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45070" w14:textId="7DBE06A5" w:rsidR="00C33EDA" w:rsidRDefault="00C33EDA" w:rsidP="00C33EDA">
      <w:pPr>
        <w:pStyle w:val="Heading1"/>
        <w:spacing w:after="0" w:line="480" w:lineRule="auto"/>
        <w:jc w:val="center"/>
        <w:rPr>
          <w:rFonts w:ascii="Times New Roman" w:hAnsi="Times New Roman" w:cs="Times New Roman"/>
          <w:b w:val="0"/>
        </w:rPr>
      </w:pPr>
      <w:r w:rsidRPr="004A67F8">
        <w:rPr>
          <w:rFonts w:ascii="Times New Roman" w:hAnsi="Times New Roman" w:cs="Times New Roman"/>
          <w:b w:val="0"/>
        </w:rPr>
        <w:t xml:space="preserve">Assessing </w:t>
      </w:r>
      <w:r w:rsidR="00E910CC">
        <w:rPr>
          <w:rFonts w:ascii="Times New Roman" w:hAnsi="Times New Roman" w:cs="Times New Roman"/>
          <w:b w:val="0"/>
        </w:rPr>
        <w:t>S</w:t>
      </w:r>
      <w:r w:rsidRPr="004A67F8">
        <w:rPr>
          <w:rFonts w:ascii="Times New Roman" w:hAnsi="Times New Roman" w:cs="Times New Roman"/>
          <w:b w:val="0"/>
        </w:rPr>
        <w:t>elf-</w:t>
      </w:r>
      <w:r w:rsidR="00E910CC">
        <w:rPr>
          <w:rFonts w:ascii="Times New Roman" w:hAnsi="Times New Roman" w:cs="Times New Roman"/>
          <w:b w:val="0"/>
        </w:rPr>
        <w:t>R</w:t>
      </w:r>
      <w:r w:rsidRPr="004A67F8">
        <w:rPr>
          <w:rFonts w:ascii="Times New Roman" w:hAnsi="Times New Roman" w:cs="Times New Roman"/>
          <w:b w:val="0"/>
        </w:rPr>
        <w:t xml:space="preserve">eported </w:t>
      </w:r>
      <w:r w:rsidR="00E910CC">
        <w:rPr>
          <w:rFonts w:ascii="Times New Roman" w:hAnsi="Times New Roman" w:cs="Times New Roman"/>
          <w:b w:val="0"/>
        </w:rPr>
        <w:t>M</w:t>
      </w:r>
      <w:r w:rsidRPr="004A67F8">
        <w:rPr>
          <w:rFonts w:ascii="Times New Roman" w:hAnsi="Times New Roman" w:cs="Times New Roman"/>
          <w:b w:val="0"/>
        </w:rPr>
        <w:t xml:space="preserve">ood in </w:t>
      </w:r>
      <w:r w:rsidR="00E910CC">
        <w:rPr>
          <w:rFonts w:ascii="Times New Roman" w:hAnsi="Times New Roman" w:cs="Times New Roman"/>
          <w:b w:val="0"/>
        </w:rPr>
        <w:t>A</w:t>
      </w:r>
      <w:r w:rsidRPr="004A67F8">
        <w:rPr>
          <w:rFonts w:ascii="Times New Roman" w:hAnsi="Times New Roman" w:cs="Times New Roman"/>
          <w:b w:val="0"/>
        </w:rPr>
        <w:t xml:space="preserve">phasia </w:t>
      </w:r>
      <w:r w:rsidR="00E910CC">
        <w:rPr>
          <w:rFonts w:ascii="Times New Roman" w:hAnsi="Times New Roman" w:cs="Times New Roman"/>
          <w:b w:val="0"/>
        </w:rPr>
        <w:t>F</w:t>
      </w:r>
      <w:r w:rsidRPr="004A67F8">
        <w:rPr>
          <w:rFonts w:ascii="Times New Roman" w:hAnsi="Times New Roman" w:cs="Times New Roman"/>
          <w:b w:val="0"/>
        </w:rPr>
        <w:t xml:space="preserve">ollowing </w:t>
      </w:r>
      <w:r w:rsidR="00E910CC">
        <w:rPr>
          <w:rFonts w:ascii="Times New Roman" w:hAnsi="Times New Roman" w:cs="Times New Roman"/>
          <w:b w:val="0"/>
        </w:rPr>
        <w:t>S</w:t>
      </w:r>
      <w:r w:rsidRPr="004A67F8">
        <w:rPr>
          <w:rFonts w:ascii="Times New Roman" w:hAnsi="Times New Roman" w:cs="Times New Roman"/>
          <w:b w:val="0"/>
        </w:rPr>
        <w:t xml:space="preserve">troke: </w:t>
      </w:r>
    </w:p>
    <w:p w14:paraId="7A5EB239" w14:textId="00C6DA5B" w:rsidR="00C33EDA" w:rsidRPr="004A67F8" w:rsidRDefault="00E910CC" w:rsidP="00C33EDA">
      <w:pPr>
        <w:pStyle w:val="Heading1"/>
        <w:spacing w:after="0" w:line="480" w:lineRule="auto"/>
        <w:jc w:val="center"/>
        <w:rPr>
          <w:rFonts w:ascii="Times New Roman" w:hAnsi="Times New Roman" w:cs="Times New Roman"/>
          <w:b w:val="0"/>
        </w:rPr>
      </w:pPr>
      <w:r>
        <w:rPr>
          <w:rFonts w:ascii="Times New Roman" w:hAnsi="Times New Roman" w:cs="Times New Roman"/>
          <w:b w:val="0"/>
        </w:rPr>
        <w:t>C</w:t>
      </w:r>
      <w:r w:rsidR="00C33EDA">
        <w:rPr>
          <w:rFonts w:ascii="Times New Roman" w:hAnsi="Times New Roman" w:cs="Times New Roman"/>
          <w:b w:val="0"/>
        </w:rPr>
        <w:t xml:space="preserve">hallenges, </w:t>
      </w:r>
      <w:r>
        <w:rPr>
          <w:rFonts w:ascii="Times New Roman" w:hAnsi="Times New Roman" w:cs="Times New Roman"/>
          <w:b w:val="0"/>
        </w:rPr>
        <w:t>I</w:t>
      </w:r>
      <w:r w:rsidR="00C33EDA">
        <w:rPr>
          <w:rFonts w:ascii="Times New Roman" w:hAnsi="Times New Roman" w:cs="Times New Roman"/>
          <w:b w:val="0"/>
        </w:rPr>
        <w:t xml:space="preserve">nnovations and </w:t>
      </w:r>
      <w:r>
        <w:rPr>
          <w:rFonts w:ascii="Times New Roman" w:hAnsi="Times New Roman" w:cs="Times New Roman"/>
          <w:b w:val="0"/>
        </w:rPr>
        <w:t>F</w:t>
      </w:r>
      <w:r w:rsidR="00C33EDA">
        <w:rPr>
          <w:rFonts w:ascii="Times New Roman" w:hAnsi="Times New Roman" w:cs="Times New Roman"/>
          <w:b w:val="0"/>
        </w:rPr>
        <w:t xml:space="preserve">uture </w:t>
      </w:r>
      <w:r>
        <w:rPr>
          <w:rFonts w:ascii="Times New Roman" w:hAnsi="Times New Roman" w:cs="Times New Roman"/>
          <w:b w:val="0"/>
        </w:rPr>
        <w:t>D</w:t>
      </w:r>
      <w:r w:rsidR="00C33EDA">
        <w:rPr>
          <w:rFonts w:ascii="Times New Roman" w:hAnsi="Times New Roman" w:cs="Times New Roman"/>
          <w:b w:val="0"/>
        </w:rPr>
        <w:t>irections</w:t>
      </w:r>
    </w:p>
    <w:p w14:paraId="1DE8373C" w14:textId="77777777" w:rsidR="00C33EDA" w:rsidRPr="00791820" w:rsidRDefault="00C33EDA" w:rsidP="00C33EDA">
      <w:pPr>
        <w:rPr>
          <w:rFonts w:ascii="Times New Roman" w:hAnsi="Times New Roman" w:cs="Times New Roman"/>
          <w:sz w:val="16"/>
          <w:szCs w:val="16"/>
        </w:rPr>
      </w:pPr>
    </w:p>
    <w:p w14:paraId="709BBC74" w14:textId="77777777" w:rsidR="00C33EDA" w:rsidRPr="0023492E" w:rsidRDefault="00C33EDA" w:rsidP="00C33EDA">
      <w:pPr>
        <w:spacing w:line="480" w:lineRule="auto"/>
        <w:rPr>
          <w:rFonts w:ascii="Times New Roman" w:hAnsi="Times New Roman" w:cs="Times New Roman"/>
          <w:sz w:val="24"/>
          <w:szCs w:val="24"/>
        </w:rPr>
      </w:pPr>
      <w:r w:rsidRPr="00A77499">
        <w:rPr>
          <w:rFonts w:ascii="Times New Roman" w:hAnsi="Times New Roman" w:cs="Times New Roman"/>
          <w:sz w:val="24"/>
          <w:szCs w:val="24"/>
        </w:rPr>
        <w:t>Paul D. Barrows</w:t>
      </w:r>
      <w:r w:rsidRPr="00A7749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2</w:t>
      </w:r>
      <w:r>
        <w:rPr>
          <w:rFonts w:ascii="Times New Roman" w:hAnsi="Times New Roman" w:cs="Times New Roman"/>
          <w:sz w:val="24"/>
          <w:szCs w:val="24"/>
        </w:rPr>
        <w:t>,</w:t>
      </w:r>
      <w:r w:rsidRPr="00A77499">
        <w:rPr>
          <w:rFonts w:ascii="Times New Roman" w:hAnsi="Times New Roman" w:cs="Times New Roman"/>
          <w:sz w:val="24"/>
          <w:szCs w:val="24"/>
        </w:rPr>
        <w:t xml:space="preserve"> Shirley A. Thomas</w:t>
      </w:r>
      <w:r w:rsidRPr="00A7749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and William Van Gordon</w:t>
      </w:r>
      <w:r>
        <w:rPr>
          <w:rFonts w:ascii="Times New Roman" w:hAnsi="Times New Roman" w:cs="Times New Roman"/>
          <w:sz w:val="24"/>
          <w:szCs w:val="24"/>
          <w:vertAlign w:val="superscript"/>
        </w:rPr>
        <w:t>2</w:t>
      </w:r>
    </w:p>
    <w:p w14:paraId="2199AF2B" w14:textId="77777777" w:rsidR="00C33EDA" w:rsidRPr="00A77499" w:rsidRDefault="00C33EDA" w:rsidP="00C33EDA">
      <w:pPr>
        <w:ind w:left="142" w:hanging="142"/>
        <w:rPr>
          <w:rFonts w:ascii="Times New Roman" w:hAnsi="Times New Roman" w:cs="Times New Roman"/>
          <w:sz w:val="24"/>
          <w:szCs w:val="24"/>
        </w:rPr>
      </w:pPr>
      <w:r w:rsidRPr="00A77499">
        <w:rPr>
          <w:rFonts w:ascii="Times New Roman" w:hAnsi="Times New Roman" w:cs="Times New Roman"/>
          <w:sz w:val="24"/>
          <w:szCs w:val="24"/>
          <w:vertAlign w:val="superscript"/>
        </w:rPr>
        <w:t>1</w:t>
      </w:r>
      <w:r w:rsidRPr="00A77499">
        <w:rPr>
          <w:rFonts w:ascii="Times New Roman" w:hAnsi="Times New Roman" w:cs="Times New Roman"/>
          <w:sz w:val="24"/>
          <w:szCs w:val="24"/>
        </w:rPr>
        <w:t xml:space="preserve"> University of Nottingham</w:t>
      </w:r>
      <w:r>
        <w:rPr>
          <w:rFonts w:ascii="Times New Roman" w:hAnsi="Times New Roman" w:cs="Times New Roman"/>
          <w:sz w:val="24"/>
          <w:szCs w:val="24"/>
        </w:rPr>
        <w:t>, Medical School, Nottingham, NG7 2UH, UK</w:t>
      </w:r>
    </w:p>
    <w:p w14:paraId="1FE1D65F" w14:textId="77777777" w:rsidR="00C33EDA" w:rsidRPr="00B20D37" w:rsidRDefault="00C33EDA" w:rsidP="00C33EDA">
      <w:pPr>
        <w:spacing w:after="0" w:line="480" w:lineRule="auto"/>
        <w:rPr>
          <w:rFonts w:ascii="Times New Roman" w:hAnsi="Times New Roman" w:cs="Times New Roman"/>
        </w:rPr>
      </w:pPr>
      <w:r>
        <w:rPr>
          <w:rFonts w:ascii="Times New Roman" w:hAnsi="Times New Roman" w:cs="Times New Roman"/>
          <w:sz w:val="24"/>
          <w:szCs w:val="24"/>
          <w:vertAlign w:val="superscript"/>
        </w:rPr>
        <w:t>2</w:t>
      </w:r>
      <w:r w:rsidRPr="00A77499">
        <w:rPr>
          <w:rFonts w:ascii="Times New Roman" w:hAnsi="Times New Roman" w:cs="Times New Roman"/>
          <w:sz w:val="24"/>
          <w:szCs w:val="24"/>
        </w:rPr>
        <w:t xml:space="preserve"> </w:t>
      </w:r>
      <w:r>
        <w:rPr>
          <w:rFonts w:ascii="Times New Roman" w:hAnsi="Times New Roman" w:cs="Times New Roman"/>
          <w:sz w:val="24"/>
          <w:szCs w:val="24"/>
        </w:rPr>
        <w:t xml:space="preserve">Human Sciences Research Centre, </w:t>
      </w:r>
      <w:r w:rsidRPr="00EC7DC4">
        <w:rPr>
          <w:rFonts w:ascii="Times New Roman" w:hAnsi="Times New Roman" w:cs="Times New Roman"/>
          <w:sz w:val="24"/>
          <w:szCs w:val="24"/>
        </w:rPr>
        <w:t>University of Derby, Kedleston Road, Derby</w:t>
      </w:r>
      <w:r>
        <w:rPr>
          <w:rFonts w:ascii="Times New Roman" w:hAnsi="Times New Roman" w:cs="Times New Roman"/>
          <w:sz w:val="24"/>
          <w:szCs w:val="24"/>
        </w:rPr>
        <w:t>,</w:t>
      </w:r>
      <w:r w:rsidRPr="00EC7DC4">
        <w:rPr>
          <w:rFonts w:ascii="Times New Roman" w:hAnsi="Times New Roman" w:cs="Times New Roman"/>
          <w:sz w:val="24"/>
          <w:szCs w:val="24"/>
        </w:rPr>
        <w:t xml:space="preserve"> DE22</w:t>
      </w:r>
      <w:r>
        <w:rPr>
          <w:rFonts w:ascii="Times New Roman" w:hAnsi="Times New Roman" w:cs="Times New Roman"/>
          <w:sz w:val="24"/>
          <w:szCs w:val="24"/>
        </w:rPr>
        <w:t xml:space="preserve"> </w:t>
      </w:r>
      <w:r w:rsidRPr="00EC7DC4">
        <w:rPr>
          <w:rFonts w:ascii="Times New Roman" w:hAnsi="Times New Roman" w:cs="Times New Roman"/>
          <w:sz w:val="24"/>
          <w:szCs w:val="24"/>
        </w:rPr>
        <w:t>1GB, UK</w:t>
      </w:r>
    </w:p>
    <w:p w14:paraId="35E9B482" w14:textId="77777777" w:rsidR="00C33EDA" w:rsidRPr="00BE794F" w:rsidRDefault="00C33EDA" w:rsidP="00C33EDA">
      <w:pPr>
        <w:spacing w:after="0" w:line="480" w:lineRule="auto"/>
        <w:rPr>
          <w:rFonts w:ascii="Times New Roman" w:hAnsi="Times New Roman" w:cs="Times New Roman"/>
          <w:b/>
          <w:sz w:val="16"/>
          <w:szCs w:val="16"/>
        </w:rPr>
      </w:pPr>
    </w:p>
    <w:p w14:paraId="61BEA954" w14:textId="77777777" w:rsidR="00C33EDA" w:rsidRPr="00A77499" w:rsidRDefault="00C33EDA" w:rsidP="00C33EDA">
      <w:pPr>
        <w:spacing w:after="0" w:line="480" w:lineRule="auto"/>
        <w:rPr>
          <w:rFonts w:ascii="Times New Roman" w:hAnsi="Times New Roman" w:cs="Times New Roman"/>
          <w:b/>
          <w:sz w:val="24"/>
          <w:szCs w:val="24"/>
        </w:rPr>
      </w:pPr>
      <w:r w:rsidRPr="00A77499">
        <w:rPr>
          <w:rFonts w:ascii="Times New Roman" w:hAnsi="Times New Roman" w:cs="Times New Roman"/>
          <w:b/>
          <w:sz w:val="24"/>
          <w:szCs w:val="24"/>
        </w:rPr>
        <w:t xml:space="preserve">Corresponding author: </w:t>
      </w:r>
    </w:p>
    <w:p w14:paraId="6A72EE01" w14:textId="0444A44E" w:rsidR="00C33EDA" w:rsidRDefault="00C33EDA" w:rsidP="00C33EDA">
      <w:pPr>
        <w:spacing w:after="0" w:line="480" w:lineRule="auto"/>
        <w:rPr>
          <w:rFonts w:ascii="Times New Roman" w:hAnsi="Times New Roman" w:cs="Times New Roman"/>
          <w:sz w:val="24"/>
          <w:szCs w:val="24"/>
        </w:rPr>
      </w:pPr>
      <w:r w:rsidRPr="00A77499">
        <w:rPr>
          <w:rFonts w:ascii="Times New Roman" w:hAnsi="Times New Roman" w:cs="Times New Roman"/>
          <w:sz w:val="24"/>
          <w:szCs w:val="24"/>
        </w:rPr>
        <w:t xml:space="preserve">Paul Barrows, </w:t>
      </w:r>
      <w:r w:rsidR="00066676">
        <w:rPr>
          <w:rFonts w:ascii="Times New Roman" w:hAnsi="Times New Roman" w:cs="Times New Roman"/>
          <w:sz w:val="24"/>
          <w:szCs w:val="24"/>
        </w:rPr>
        <w:t>Human Sciences Research Centre</w:t>
      </w:r>
      <w:r w:rsidRPr="00A77499">
        <w:rPr>
          <w:rFonts w:ascii="Times New Roman" w:hAnsi="Times New Roman" w:cs="Times New Roman"/>
          <w:sz w:val="24"/>
          <w:szCs w:val="24"/>
        </w:rPr>
        <w:t xml:space="preserve">. </w:t>
      </w:r>
      <w:r>
        <w:rPr>
          <w:rFonts w:ascii="Times New Roman" w:hAnsi="Times New Roman" w:cs="Times New Roman"/>
          <w:sz w:val="24"/>
          <w:szCs w:val="24"/>
        </w:rPr>
        <w:t xml:space="preserve">University of Derby, Bridge Street, </w:t>
      </w:r>
    </w:p>
    <w:p w14:paraId="56218B2E" w14:textId="77777777" w:rsidR="00C33EDA" w:rsidRDefault="00C33EDA" w:rsidP="00C33EDA">
      <w:pPr>
        <w:spacing w:after="0" w:line="480" w:lineRule="auto"/>
        <w:rPr>
          <w:rFonts w:ascii="Times New Roman" w:hAnsi="Times New Roman" w:cs="Times New Roman"/>
          <w:sz w:val="24"/>
          <w:szCs w:val="24"/>
        </w:rPr>
      </w:pPr>
      <w:r>
        <w:rPr>
          <w:rFonts w:ascii="Times New Roman" w:hAnsi="Times New Roman" w:cs="Times New Roman"/>
          <w:sz w:val="24"/>
          <w:szCs w:val="24"/>
        </w:rPr>
        <w:t>Derby. DE1 3LD</w:t>
      </w:r>
    </w:p>
    <w:p w14:paraId="5FE55659" w14:textId="77777777" w:rsidR="00C33EDA" w:rsidRDefault="00C33EDA" w:rsidP="00C33EDA">
      <w:pPr>
        <w:spacing w:after="0" w:line="480" w:lineRule="auto"/>
        <w:rPr>
          <w:rFonts w:ascii="Times New Roman" w:hAnsi="Times New Roman" w:cs="Times New Roman"/>
          <w:sz w:val="24"/>
          <w:szCs w:val="24"/>
        </w:rPr>
      </w:pPr>
      <w:r>
        <w:rPr>
          <w:rFonts w:ascii="Times New Roman" w:hAnsi="Times New Roman" w:cs="Times New Roman"/>
          <w:sz w:val="24"/>
          <w:szCs w:val="24"/>
        </w:rPr>
        <w:t>e</w:t>
      </w:r>
      <w:r w:rsidRPr="00A77499">
        <w:rPr>
          <w:rFonts w:ascii="Times New Roman" w:hAnsi="Times New Roman" w:cs="Times New Roman"/>
          <w:sz w:val="24"/>
          <w:szCs w:val="24"/>
        </w:rPr>
        <w:t xml:space="preserve">mail: </w:t>
      </w:r>
      <w:hyperlink r:id="rId8" w:history="1">
        <w:r w:rsidRPr="00F21FDC">
          <w:rPr>
            <w:rStyle w:val="Hyperlink"/>
            <w:rFonts w:ascii="Times New Roman" w:hAnsi="Times New Roman" w:cs="Times New Roman"/>
            <w:sz w:val="24"/>
            <w:szCs w:val="24"/>
          </w:rPr>
          <w:t>P.Barrows@derby.ac.uk</w:t>
        </w:r>
      </w:hyperlink>
    </w:p>
    <w:p w14:paraId="7C2E9116" w14:textId="77777777" w:rsidR="00C33EDA" w:rsidRDefault="00C33EDA" w:rsidP="00C33EDA">
      <w:pPr>
        <w:spacing w:after="0" w:line="480" w:lineRule="auto"/>
        <w:rPr>
          <w:rFonts w:ascii="Times New Roman" w:hAnsi="Times New Roman" w:cs="Times New Roman"/>
          <w:sz w:val="24"/>
          <w:szCs w:val="24"/>
        </w:rPr>
      </w:pPr>
      <w:r>
        <w:rPr>
          <w:rFonts w:ascii="Times New Roman" w:hAnsi="Times New Roman" w:cs="Times New Roman"/>
          <w:sz w:val="24"/>
          <w:szCs w:val="24"/>
        </w:rPr>
        <w:t>Tel: +44 (7512) 155933.</w:t>
      </w:r>
    </w:p>
    <w:p w14:paraId="2180E364" w14:textId="77777777" w:rsidR="00C33EDA" w:rsidRPr="00791820" w:rsidRDefault="00C33EDA" w:rsidP="00C33EDA">
      <w:pPr>
        <w:spacing w:after="0" w:line="480" w:lineRule="auto"/>
        <w:rPr>
          <w:rFonts w:ascii="Times New Roman" w:hAnsi="Times New Roman" w:cs="Times New Roman"/>
          <w:sz w:val="16"/>
          <w:szCs w:val="16"/>
        </w:rPr>
      </w:pPr>
    </w:p>
    <w:p w14:paraId="68A04A78" w14:textId="77777777" w:rsidR="00C33EDA" w:rsidRPr="00A77499" w:rsidRDefault="00C33EDA" w:rsidP="00C33EDA">
      <w:pPr>
        <w:spacing w:after="0" w:line="480" w:lineRule="auto"/>
        <w:rPr>
          <w:rFonts w:ascii="Times New Roman" w:hAnsi="Times New Roman" w:cs="Times New Roman"/>
          <w:b/>
          <w:sz w:val="24"/>
          <w:szCs w:val="24"/>
        </w:rPr>
      </w:pPr>
      <w:r>
        <w:rPr>
          <w:rFonts w:ascii="Times New Roman" w:hAnsi="Times New Roman" w:cs="Times New Roman"/>
          <w:b/>
          <w:sz w:val="24"/>
          <w:szCs w:val="24"/>
        </w:rPr>
        <w:t>Author Details</w:t>
      </w:r>
      <w:r w:rsidRPr="00A77499">
        <w:rPr>
          <w:rFonts w:ascii="Times New Roman" w:hAnsi="Times New Roman" w:cs="Times New Roman"/>
          <w:b/>
          <w:sz w:val="24"/>
          <w:szCs w:val="24"/>
        </w:rPr>
        <w:t xml:space="preserve">: </w:t>
      </w:r>
    </w:p>
    <w:p w14:paraId="6855C0F2" w14:textId="77777777" w:rsidR="00C33EDA" w:rsidRDefault="00C33EDA" w:rsidP="00C33ED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Paul D Barrows, PhD, PGDip, BSc(Hons); email </w:t>
      </w:r>
      <w:hyperlink r:id="rId9" w:history="1">
        <w:r w:rsidRPr="00F21FDC">
          <w:rPr>
            <w:rStyle w:val="Hyperlink"/>
            <w:rFonts w:ascii="Times New Roman" w:hAnsi="Times New Roman" w:cs="Times New Roman"/>
            <w:sz w:val="24"/>
            <w:szCs w:val="24"/>
          </w:rPr>
          <w:t>p.barrows@derby.acuk</w:t>
        </w:r>
      </w:hyperlink>
      <w:r>
        <w:rPr>
          <w:rFonts w:ascii="Times New Roman" w:hAnsi="Times New Roman" w:cs="Times New Roman"/>
          <w:sz w:val="24"/>
          <w:szCs w:val="24"/>
        </w:rPr>
        <w:t xml:space="preserve">; TEL: +44 (0) 7512 155933; ORCID: </w:t>
      </w:r>
      <w:r w:rsidRPr="00537B02">
        <w:rPr>
          <w:rFonts w:ascii="Times New Roman" w:hAnsi="Times New Roman" w:cs="Times New Roman"/>
          <w:sz w:val="24"/>
          <w:szCs w:val="24"/>
        </w:rPr>
        <w:t>0000-0003-0596-4442</w:t>
      </w:r>
    </w:p>
    <w:p w14:paraId="3CD7FE92" w14:textId="77777777" w:rsidR="00C33EDA" w:rsidRDefault="00C33EDA" w:rsidP="00C33EDA">
      <w:pPr>
        <w:spacing w:after="0" w:line="480" w:lineRule="auto"/>
        <w:rPr>
          <w:rFonts w:ascii="Times New Roman" w:hAnsi="Times New Roman" w:cs="Times New Roman"/>
          <w:sz w:val="24"/>
          <w:szCs w:val="24"/>
        </w:rPr>
      </w:pPr>
      <w:r>
        <w:rPr>
          <w:rFonts w:ascii="Times New Roman" w:hAnsi="Times New Roman" w:cs="Times New Roman"/>
          <w:sz w:val="24"/>
          <w:szCs w:val="24"/>
        </w:rPr>
        <w:t>Shirley A Thomas, PhD, BSc(Hons):</w:t>
      </w:r>
      <w:r w:rsidRPr="007A2E67">
        <w:t xml:space="preserve"> </w:t>
      </w:r>
      <w:hyperlink r:id="rId10" w:history="1">
        <w:r w:rsidRPr="00F21FDC">
          <w:rPr>
            <w:rStyle w:val="Hyperlink"/>
            <w:rFonts w:ascii="Times New Roman" w:hAnsi="Times New Roman" w:cs="Times New Roman"/>
            <w:sz w:val="24"/>
            <w:szCs w:val="24"/>
          </w:rPr>
          <w:t>Shirley.Thomas@nottingham.ac.uk</w:t>
        </w:r>
      </w:hyperlink>
      <w:r>
        <w:rPr>
          <w:rFonts w:ascii="Times New Roman" w:hAnsi="Times New Roman" w:cs="Times New Roman"/>
          <w:sz w:val="24"/>
          <w:szCs w:val="24"/>
        </w:rPr>
        <w:t xml:space="preserve">; TEL: +44 (0) 115 8467484; ORCID: </w:t>
      </w:r>
      <w:r w:rsidRPr="00537B02">
        <w:rPr>
          <w:rFonts w:ascii="Times New Roman" w:hAnsi="Times New Roman" w:cs="Times New Roman"/>
          <w:sz w:val="24"/>
          <w:szCs w:val="24"/>
        </w:rPr>
        <w:t>0000-0003-0704-9387</w:t>
      </w:r>
    </w:p>
    <w:p w14:paraId="454E0E24" w14:textId="77777777" w:rsidR="00C33EDA" w:rsidRPr="00B205E2" w:rsidRDefault="00C33EDA" w:rsidP="00C33EDA">
      <w:pPr>
        <w:spacing w:after="0" w:line="480" w:lineRule="auto"/>
        <w:rPr>
          <w:rFonts w:ascii="Times New Roman" w:hAnsi="Times New Roman" w:cs="Times New Roman"/>
          <w:color w:val="000000"/>
          <w:sz w:val="24"/>
          <w:szCs w:val="24"/>
          <w:shd w:val="clear" w:color="auto" w:fill="FFFFFF"/>
        </w:rPr>
      </w:pPr>
      <w:r w:rsidRPr="00D61475">
        <w:rPr>
          <w:rFonts w:ascii="Times New Roman" w:hAnsi="Times New Roman" w:cs="Times New Roman"/>
          <w:color w:val="000000"/>
          <w:sz w:val="24"/>
          <w:szCs w:val="24"/>
          <w:shd w:val="clear" w:color="auto" w:fill="FFFFFF"/>
        </w:rPr>
        <w:t xml:space="preserve">William Van Gordon: </w:t>
      </w:r>
      <w:r>
        <w:rPr>
          <w:rFonts w:ascii="Times New Roman" w:hAnsi="Times New Roman" w:cs="Times New Roman"/>
          <w:color w:val="000000"/>
          <w:sz w:val="24"/>
          <w:szCs w:val="24"/>
          <w:shd w:val="clear" w:color="auto" w:fill="FFFFFF"/>
        </w:rPr>
        <w:t>PhD, MSc, BSc:</w:t>
      </w:r>
      <w:r w:rsidRPr="00B205E2">
        <w:t xml:space="preserve"> </w:t>
      </w:r>
      <w:hyperlink r:id="rId11" w:history="1">
        <w:r w:rsidRPr="00F21FDC">
          <w:rPr>
            <w:rStyle w:val="Hyperlink"/>
            <w:rFonts w:ascii="Times New Roman" w:hAnsi="Times New Roman" w:cs="Times New Roman"/>
            <w:sz w:val="24"/>
            <w:szCs w:val="24"/>
            <w:shd w:val="clear" w:color="auto" w:fill="FFFFFF"/>
          </w:rPr>
          <w:t>w.vangordon@derby.ac.uk</w:t>
        </w:r>
      </w:hyperlink>
      <w:r>
        <w:rPr>
          <w:rFonts w:ascii="Times New Roman" w:hAnsi="Times New Roman" w:cs="Times New Roman"/>
          <w:color w:val="000000"/>
          <w:sz w:val="24"/>
          <w:szCs w:val="24"/>
          <w:shd w:val="clear" w:color="auto" w:fill="FFFFFF"/>
        </w:rPr>
        <w:t>; TEL: +44 (0)</w:t>
      </w:r>
      <w:r w:rsidRPr="00B205E2">
        <w:t xml:space="preserve"> </w:t>
      </w:r>
      <w:r w:rsidRPr="00B205E2">
        <w:rPr>
          <w:rFonts w:ascii="Times New Roman" w:hAnsi="Times New Roman" w:cs="Times New Roman"/>
          <w:color w:val="000000"/>
          <w:sz w:val="24"/>
          <w:szCs w:val="24"/>
          <w:shd w:val="clear" w:color="auto" w:fill="FFFFFF"/>
        </w:rPr>
        <w:t>1332 597826</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ORCID: </w:t>
      </w:r>
      <w:r w:rsidRPr="00D61475">
        <w:rPr>
          <w:rFonts w:ascii="Times New Roman" w:hAnsi="Times New Roman" w:cs="Times New Roman"/>
          <w:color w:val="000000"/>
          <w:sz w:val="24"/>
          <w:szCs w:val="24"/>
          <w:shd w:val="clear" w:color="auto" w:fill="FFFFFF"/>
        </w:rPr>
        <w:t>0000-0002-5648-3043</w:t>
      </w:r>
    </w:p>
    <w:p w14:paraId="5E815285" w14:textId="77777777" w:rsidR="00C33EDA" w:rsidRPr="00791820" w:rsidRDefault="00C33EDA" w:rsidP="00C33EDA">
      <w:pPr>
        <w:rPr>
          <w:rFonts w:ascii="Times New Roman" w:hAnsi="Times New Roman" w:cs="Times New Roman"/>
          <w:sz w:val="16"/>
          <w:szCs w:val="16"/>
        </w:rPr>
      </w:pPr>
    </w:p>
    <w:p w14:paraId="2247912F" w14:textId="77777777" w:rsidR="00C33EDA" w:rsidRPr="007A2E67" w:rsidRDefault="00C33EDA" w:rsidP="00C33EDA">
      <w:pPr>
        <w:spacing w:after="0" w:line="480" w:lineRule="auto"/>
        <w:rPr>
          <w:rFonts w:ascii="Times New Roman" w:hAnsi="Times New Roman" w:cs="Times New Roman"/>
          <w:sz w:val="24"/>
          <w:szCs w:val="24"/>
        </w:rPr>
      </w:pPr>
      <w:r w:rsidRPr="007A2E67">
        <w:rPr>
          <w:rFonts w:ascii="Times New Roman" w:hAnsi="Times New Roman" w:cs="Times New Roman"/>
          <w:b/>
          <w:sz w:val="24"/>
          <w:szCs w:val="24"/>
        </w:rPr>
        <w:t>Keywords:</w:t>
      </w:r>
      <w:r>
        <w:rPr>
          <w:rFonts w:ascii="Times New Roman" w:hAnsi="Times New Roman" w:cs="Times New Roman"/>
          <w:b/>
          <w:sz w:val="24"/>
          <w:szCs w:val="24"/>
        </w:rPr>
        <w:t xml:space="preserve"> </w:t>
      </w:r>
      <w:r w:rsidRPr="007A2E67">
        <w:rPr>
          <w:rFonts w:ascii="Times New Roman" w:hAnsi="Times New Roman" w:cs="Times New Roman"/>
          <w:sz w:val="24"/>
          <w:szCs w:val="24"/>
        </w:rPr>
        <w:t xml:space="preserve">Aphasia, stroke, mood, assessment, neuropsychology, scales </w:t>
      </w:r>
    </w:p>
    <w:p w14:paraId="2E997BE3" w14:textId="77777777" w:rsidR="00C33EDA" w:rsidRPr="004D228A" w:rsidRDefault="00C33EDA" w:rsidP="00C33EDA">
      <w:pPr>
        <w:spacing w:after="0" w:line="480" w:lineRule="auto"/>
        <w:rPr>
          <w:rFonts w:ascii="Times New Roman" w:hAnsi="Times New Roman" w:cs="Times New Roman"/>
          <w:b/>
        </w:rPr>
      </w:pPr>
      <w:r w:rsidRPr="00BE794F">
        <w:rPr>
          <w:rFonts w:ascii="Times New Roman" w:hAnsi="Times New Roman" w:cs="Times New Roman"/>
          <w:b/>
          <w:bCs/>
          <w:sz w:val="24"/>
          <w:szCs w:val="24"/>
        </w:rPr>
        <w:t>Funding</w:t>
      </w:r>
      <w:r>
        <w:rPr>
          <w:rFonts w:ascii="Times New Roman" w:hAnsi="Times New Roman" w:cs="Times New Roman"/>
          <w:b/>
          <w:bCs/>
          <w:sz w:val="24"/>
          <w:szCs w:val="24"/>
        </w:rPr>
        <w:t xml:space="preserve">: </w:t>
      </w:r>
      <w:r w:rsidRPr="00BE794F">
        <w:rPr>
          <w:rFonts w:ascii="Times New Roman" w:hAnsi="Times New Roman" w:cs="Times New Roman"/>
          <w:bCs/>
          <w:sz w:val="24"/>
          <w:szCs w:val="24"/>
        </w:rPr>
        <w:t>The authors received no financial support for the research, authorship, or publication of this article.</w:t>
      </w:r>
      <w:r w:rsidRPr="00CB347E">
        <w:rPr>
          <w:rFonts w:ascii="Times New Roman" w:hAnsi="Times New Roman" w:cs="Times New Roman"/>
          <w:color w:val="548DD4" w:themeColor="text2" w:themeTint="99"/>
        </w:rPr>
        <w:t xml:space="preserve"> </w:t>
      </w:r>
    </w:p>
    <w:p w14:paraId="4695E404" w14:textId="77777777" w:rsidR="00C33EDA" w:rsidRDefault="00C33EDA">
      <w:pPr>
        <w:rPr>
          <w:rFonts w:ascii="Times New Roman" w:hAnsi="Times New Roman" w:cs="Times New Roman"/>
          <w:b/>
        </w:rPr>
      </w:pPr>
      <w:r>
        <w:br w:type="page"/>
      </w:r>
    </w:p>
    <w:p w14:paraId="4BB2F207" w14:textId="1F66D213" w:rsidR="00F25DBC" w:rsidRPr="009C7140" w:rsidRDefault="00F25DBC" w:rsidP="009C7140">
      <w:pPr>
        <w:pStyle w:val="Heading2"/>
      </w:pPr>
      <w:r w:rsidRPr="009C7140">
        <w:lastRenderedPageBreak/>
        <w:t>Abstract</w:t>
      </w:r>
    </w:p>
    <w:p w14:paraId="04692B7F" w14:textId="681A75D8" w:rsidR="00A15363" w:rsidRDefault="005E2EDD" w:rsidP="00184EB7">
      <w:pPr>
        <w:spacing w:after="0" w:line="480" w:lineRule="auto"/>
        <w:jc w:val="both"/>
        <w:rPr>
          <w:rFonts w:ascii="Times New Roman" w:hAnsi="Times New Roman" w:cs="Times New Roman"/>
        </w:rPr>
      </w:pPr>
      <w:r>
        <w:rPr>
          <w:rFonts w:ascii="Times New Roman" w:hAnsi="Times New Roman" w:cs="Times New Roman"/>
        </w:rPr>
        <w:t xml:space="preserve">Assessment of mood is critical in determining rehabilitation outcomes for stroke and other acquired brain injury, yet a common consequence of such injuries is aphasia, where language is impaired. Consequently, the use of language-based measures in this population is often not possible. </w:t>
      </w:r>
      <w:r w:rsidR="00A15363">
        <w:rPr>
          <w:rFonts w:ascii="Times New Roman" w:hAnsi="Times New Roman" w:cs="Times New Roman"/>
        </w:rPr>
        <w:t>Following a</w:t>
      </w:r>
      <w:r w:rsidR="0061654A">
        <w:rPr>
          <w:rFonts w:ascii="Times New Roman" w:hAnsi="Times New Roman" w:cs="Times New Roman"/>
        </w:rPr>
        <w:t xml:space="preserve"> critical review </w:t>
      </w:r>
      <w:r w:rsidR="00A15363">
        <w:rPr>
          <w:rFonts w:ascii="Times New Roman" w:hAnsi="Times New Roman" w:cs="Times New Roman"/>
        </w:rPr>
        <w:t xml:space="preserve">of the </w:t>
      </w:r>
      <w:r w:rsidR="00A15363" w:rsidRPr="00A4771E">
        <w:rPr>
          <w:rFonts w:ascii="Times New Roman" w:hAnsi="Times New Roman" w:cs="Times New Roman"/>
        </w:rPr>
        <w:t xml:space="preserve">neuropsychological aspects of self-reported mood, </w:t>
      </w:r>
      <w:r w:rsidR="00E94916">
        <w:rPr>
          <w:rFonts w:ascii="Times New Roman" w:hAnsi="Times New Roman" w:cs="Times New Roman"/>
        </w:rPr>
        <w:t>this</w:t>
      </w:r>
      <w:r w:rsidR="00A15363">
        <w:rPr>
          <w:rFonts w:ascii="Times New Roman" w:hAnsi="Times New Roman" w:cs="Times New Roman"/>
        </w:rPr>
        <w:t xml:space="preserve"> paper </w:t>
      </w:r>
      <w:r w:rsidR="0061654A">
        <w:rPr>
          <w:rFonts w:ascii="Times New Roman" w:hAnsi="Times New Roman" w:cs="Times New Roman"/>
        </w:rPr>
        <w:t>evaluates</w:t>
      </w:r>
      <w:r w:rsidR="00A15363">
        <w:rPr>
          <w:rFonts w:ascii="Times New Roman" w:hAnsi="Times New Roman" w:cs="Times New Roman"/>
        </w:rPr>
        <w:t xml:space="preserve"> the</w:t>
      </w:r>
      <w:r w:rsidR="0061654A">
        <w:rPr>
          <w:rFonts w:ascii="Times New Roman" w:hAnsi="Times New Roman" w:cs="Times New Roman"/>
        </w:rPr>
        <w:t xml:space="preserve"> </w:t>
      </w:r>
      <w:r w:rsidR="00A15363" w:rsidRPr="00A4771E">
        <w:rPr>
          <w:rFonts w:ascii="Times New Roman" w:hAnsi="Times New Roman" w:cs="Times New Roman"/>
        </w:rPr>
        <w:t>problems in reporting mood after stroke due to aphasia</w:t>
      </w:r>
      <w:r w:rsidR="0061654A">
        <w:rPr>
          <w:rFonts w:ascii="Times New Roman" w:hAnsi="Times New Roman" w:cs="Times New Roman"/>
        </w:rPr>
        <w:t>, and discusses i</w:t>
      </w:r>
      <w:r w:rsidR="00A15363" w:rsidRPr="00A4771E">
        <w:rPr>
          <w:rFonts w:ascii="Times New Roman" w:hAnsi="Times New Roman" w:cs="Times New Roman"/>
        </w:rPr>
        <w:t xml:space="preserve">mplications for the design of adapted instruments. The paper then </w:t>
      </w:r>
      <w:r w:rsidR="0061654A">
        <w:rPr>
          <w:rFonts w:ascii="Times New Roman" w:hAnsi="Times New Roman" w:cs="Times New Roman"/>
        </w:rPr>
        <w:t>appraises</w:t>
      </w:r>
      <w:r w:rsidR="00A15363" w:rsidRPr="00A4771E">
        <w:rPr>
          <w:rFonts w:ascii="Times New Roman" w:hAnsi="Times New Roman" w:cs="Times New Roman"/>
        </w:rPr>
        <w:t xml:space="preserve"> the construction and psychometric properties of existing, adapted self-report measures </w:t>
      </w:r>
      <w:r w:rsidR="00A15363" w:rsidRPr="00F264EE">
        <w:rPr>
          <w:rFonts w:ascii="Times New Roman" w:hAnsi="Times New Roman" w:cs="Times New Roman"/>
        </w:rPr>
        <w:t>developed to try and address these problems, and evaluates their utility and limitations. This includes a focus on the recently validated tablet-based Dynamic Visual Analog Mood Scales (D-VAMS), which uses innovative non-verbal assessment methods based on</w:t>
      </w:r>
      <w:r w:rsidR="00E422B4" w:rsidRPr="00F264EE">
        <w:rPr>
          <w:rFonts w:ascii="Times New Roman" w:hAnsi="Times New Roman" w:cs="Times New Roman"/>
        </w:rPr>
        <w:t xml:space="preserve"> facial expression </w:t>
      </w:r>
      <w:r w:rsidRPr="00F264EE">
        <w:rPr>
          <w:rFonts w:ascii="Times New Roman" w:hAnsi="Times New Roman" w:cs="Times New Roman"/>
        </w:rPr>
        <w:t xml:space="preserve">modulated </w:t>
      </w:r>
      <w:r w:rsidR="00F96184" w:rsidRPr="00F264EE">
        <w:rPr>
          <w:rFonts w:ascii="Times New Roman" w:hAnsi="Times New Roman" w:cs="Times New Roman"/>
        </w:rPr>
        <w:t xml:space="preserve">via </w:t>
      </w:r>
      <w:r w:rsidR="00F264EE" w:rsidRPr="002D4CA2">
        <w:rPr>
          <w:rFonts w:ascii="Times New Roman" w:eastAsia="Times New Roman" w:hAnsi="Times New Roman" w:cs="Times New Roman"/>
        </w:rPr>
        <w:t>a slider control on a touch screen-interface</w:t>
      </w:r>
      <w:r w:rsidRPr="00F264EE">
        <w:rPr>
          <w:rFonts w:ascii="Times New Roman" w:hAnsi="Times New Roman" w:cs="Times New Roman"/>
        </w:rPr>
        <w:t xml:space="preserve">. </w:t>
      </w:r>
      <w:r w:rsidR="00A15363" w:rsidRPr="00F264EE">
        <w:rPr>
          <w:rFonts w:ascii="Times New Roman" w:hAnsi="Times New Roman" w:cs="Times New Roman"/>
          <w:bCs/>
        </w:rPr>
        <w:t xml:space="preserve">Currently, most studies evaluating </w:t>
      </w:r>
      <w:r w:rsidR="00552EEC" w:rsidRPr="00F264EE">
        <w:rPr>
          <w:rFonts w:ascii="Times New Roman" w:hAnsi="Times New Roman" w:cs="Times New Roman"/>
          <w:bCs/>
        </w:rPr>
        <w:t>recovery</w:t>
      </w:r>
      <w:r w:rsidR="0061654A" w:rsidRPr="00F264EE">
        <w:rPr>
          <w:rFonts w:ascii="Times New Roman" w:hAnsi="Times New Roman" w:cs="Times New Roman"/>
          <w:bCs/>
        </w:rPr>
        <w:t xml:space="preserve"> </w:t>
      </w:r>
      <w:r w:rsidR="00A15363" w:rsidRPr="00F264EE">
        <w:rPr>
          <w:rFonts w:ascii="Times New Roman" w:hAnsi="Times New Roman" w:cs="Times New Roman"/>
          <w:bCs/>
        </w:rPr>
        <w:t xml:space="preserve">interventions simply omit </w:t>
      </w:r>
      <w:r w:rsidR="0061654A" w:rsidRPr="00F264EE">
        <w:rPr>
          <w:rFonts w:ascii="Times New Roman" w:hAnsi="Times New Roman" w:cs="Times New Roman"/>
          <w:bCs/>
        </w:rPr>
        <w:t>individuals</w:t>
      </w:r>
      <w:r w:rsidR="00A15363" w:rsidRPr="00F264EE">
        <w:rPr>
          <w:rFonts w:ascii="Times New Roman" w:hAnsi="Times New Roman" w:cs="Times New Roman"/>
          <w:bCs/>
        </w:rPr>
        <w:t xml:space="preserve"> with aphasia because of the difficulty of assessing mood and quality of life in this population</w:t>
      </w:r>
      <w:r w:rsidR="00A15363" w:rsidRPr="00B20D37">
        <w:rPr>
          <w:rFonts w:ascii="Times New Roman" w:hAnsi="Times New Roman" w:cs="Times New Roman"/>
          <w:bCs/>
        </w:rPr>
        <w:t>.</w:t>
      </w:r>
      <w:r w:rsidR="00A15363">
        <w:rPr>
          <w:rFonts w:ascii="Times New Roman" w:hAnsi="Times New Roman" w:cs="Times New Roman"/>
          <w:bCs/>
        </w:rPr>
        <w:t xml:space="preserve"> However, adapted scales such as the D-VAMS appear to represent a</w:t>
      </w:r>
      <w:r w:rsidR="00A62249">
        <w:rPr>
          <w:rFonts w:ascii="Times New Roman" w:hAnsi="Times New Roman" w:cs="Times New Roman"/>
          <w:bCs/>
        </w:rPr>
        <w:t xml:space="preserve">n important </w:t>
      </w:r>
      <w:r w:rsidR="00A15363">
        <w:rPr>
          <w:rFonts w:ascii="Times New Roman" w:hAnsi="Times New Roman" w:cs="Times New Roman"/>
          <w:bCs/>
        </w:rPr>
        <w:t>step forward in assessing mood in people with language impairments, with the use</w:t>
      </w:r>
      <w:r w:rsidR="00D61475">
        <w:rPr>
          <w:rFonts w:ascii="Times New Roman" w:hAnsi="Times New Roman" w:cs="Times New Roman"/>
          <w:bCs/>
        </w:rPr>
        <w:t xml:space="preserve"> of</w:t>
      </w:r>
      <w:r w:rsidR="00A15363">
        <w:rPr>
          <w:rFonts w:ascii="Times New Roman" w:hAnsi="Times New Roman" w:cs="Times New Roman"/>
          <w:bCs/>
        </w:rPr>
        <w:t xml:space="preserve"> interactive modulated imagery having wider applications for nonverbal communication as well as the quantification of subjective phenomena.</w:t>
      </w:r>
    </w:p>
    <w:p w14:paraId="54F00A69" w14:textId="77777777" w:rsidR="00A15363" w:rsidRDefault="00A15363">
      <w:pPr>
        <w:spacing w:after="0" w:line="480" w:lineRule="auto"/>
        <w:rPr>
          <w:rFonts w:ascii="Times New Roman" w:hAnsi="Times New Roman" w:cs="Times New Roman"/>
        </w:rPr>
      </w:pPr>
    </w:p>
    <w:p w14:paraId="74D26F84" w14:textId="7AED5869" w:rsidR="00F25DBC" w:rsidRDefault="00F25DBC">
      <w:pPr>
        <w:spacing w:after="0" w:line="480" w:lineRule="auto"/>
        <w:rPr>
          <w:rFonts w:ascii="Times New Roman" w:hAnsi="Times New Roman" w:cs="Times New Roman"/>
        </w:rPr>
      </w:pPr>
      <w:r>
        <w:rPr>
          <w:rFonts w:ascii="Times New Roman" w:hAnsi="Times New Roman" w:cs="Times New Roman"/>
          <w:b/>
        </w:rPr>
        <w:t>Keywords</w:t>
      </w:r>
      <w:r>
        <w:rPr>
          <w:rFonts w:ascii="Times New Roman" w:hAnsi="Times New Roman" w:cs="Times New Roman"/>
        </w:rPr>
        <w:t xml:space="preserve">: Aphasia, stroke, mood, assessment, neuropsychology, </w:t>
      </w:r>
      <w:r w:rsidR="00843EB2">
        <w:rPr>
          <w:rFonts w:ascii="Times New Roman" w:hAnsi="Times New Roman" w:cs="Times New Roman"/>
        </w:rPr>
        <w:t>scales</w:t>
      </w:r>
    </w:p>
    <w:p w14:paraId="49BD8B57" w14:textId="77777777" w:rsidR="00FC4A43" w:rsidRDefault="00FC4A43">
      <w:pPr>
        <w:rPr>
          <w:rFonts w:ascii="Times New Roman" w:hAnsi="Times New Roman" w:cs="Times New Roman"/>
          <w:b/>
        </w:rPr>
      </w:pPr>
      <w:r>
        <w:rPr>
          <w:rFonts w:ascii="Times New Roman" w:hAnsi="Times New Roman" w:cs="Times New Roman"/>
          <w:b/>
        </w:rPr>
        <w:br w:type="page"/>
      </w:r>
    </w:p>
    <w:p w14:paraId="4451DED2" w14:textId="573EF3CB" w:rsidR="00991F72" w:rsidRPr="009C7140" w:rsidRDefault="00923F96" w:rsidP="009C7140">
      <w:pPr>
        <w:pStyle w:val="Heading2"/>
      </w:pPr>
      <w:r w:rsidRPr="009C7140">
        <w:lastRenderedPageBreak/>
        <w:t>Introduction</w:t>
      </w:r>
    </w:p>
    <w:p w14:paraId="476D85AD" w14:textId="06CB13D2" w:rsidR="0074123E" w:rsidRPr="00B20D37" w:rsidRDefault="00666884" w:rsidP="00184EB7">
      <w:pPr>
        <w:spacing w:after="0" w:line="480" w:lineRule="auto"/>
        <w:jc w:val="both"/>
        <w:rPr>
          <w:rFonts w:ascii="Times New Roman" w:hAnsi="Times New Roman" w:cs="Times New Roman"/>
        </w:rPr>
      </w:pPr>
      <w:r w:rsidRPr="00B20D37">
        <w:rPr>
          <w:rFonts w:ascii="Times New Roman" w:hAnsi="Times New Roman" w:cs="Times New Roman"/>
        </w:rPr>
        <w:t xml:space="preserve">Stroke survivors </w:t>
      </w:r>
      <w:r w:rsidR="00E04C28" w:rsidRPr="00B20D37">
        <w:rPr>
          <w:rFonts w:ascii="Times New Roman" w:hAnsi="Times New Roman" w:cs="Times New Roman"/>
        </w:rPr>
        <w:t xml:space="preserve">are prone to depression </w:t>
      </w:r>
      <w:r w:rsidR="008402A1"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&lt;EndNote&gt;&lt;Cite&gt;&lt;Author&gt;Kutlubaev&lt;/Author&gt;&lt;Year&gt;2014&lt;/Year&gt;&lt;RecNum&gt;5265&lt;/RecNum&gt;&lt;DisplayText&gt;(1, 2)&lt;/DisplayText&gt;&lt;record&gt;&lt;rec-number&gt;5265&lt;/rec-number&gt;&lt;foreign-keys&gt;&lt;key app="EN" db-id="daftt99arfpesue2sacxettyrxzsers5edf5" timestamp="1438276502"&gt;5265&lt;/key&gt;&lt;/foreign-keys&gt;&lt;ref-type name="Journal Article"&gt;17&lt;/ref-type&gt;&lt;contributors&gt;&lt;authors&gt;&lt;author&gt;Kutlubaev, MA&lt;/author&gt;&lt;author&gt;Hackett, M. L.&lt;/author&gt;&lt;/authors&gt;&lt;/contributors&gt;&lt;titles&gt;&lt;title&gt;Part II: predictors of depression after stroke and impact of depression on stroke outcome: an updated systematic review of observational studies.&lt;/title&gt;&lt;secondary-title&gt;Int J Stroke&lt;/secondary-title&gt;&lt;/titles&gt;&lt;periodical&gt;&lt;full-title&gt;Int J Stroke&lt;/full-title&gt;&lt;/periodical&gt;&lt;pages&gt;1026-1036&lt;/pages&gt;&lt;volume&gt;9&lt;/volume&gt;&lt;number&gt;8&lt;/number&gt;&lt;section&gt;1026&lt;/section&gt;&lt;dates&gt;&lt;year&gt;2014&lt;/year&gt;&lt;/dates&gt;&lt;urls&gt;&lt;/urls&gt;&lt;electronic-resource-num&gt;10.1111/ijs.12356&lt;/electronic-resource-num&gt;&lt;/record&gt;&lt;/Cite&gt;&lt;Cite&gt;&lt;Author&gt;Salter&lt;/Author&gt;&lt;Year&gt;2009&lt;/Year&gt;&lt;RecNum&gt;4461&lt;/RecNum&gt;&lt;record&gt;&lt;rec-number&gt;4461&lt;/rec-number&gt;&lt;foreign-keys&gt;&lt;key app="EN" db-id="daftt99arfpesue2sacxettyrxzsers5edf5" timestamp="1333398778"&gt;4461&lt;/key&gt;&lt;/foreign-keys&gt;&lt;ref-type name="Book Section"&gt;5&lt;/ref-type&gt;&lt;contributors&gt;&lt;authors&gt;&lt;author&gt;Salter, K.&lt;/author&gt;&lt;author&gt;Teasell, R. &lt;/author&gt;&lt;author&gt;Bitensky, J.&lt;/author&gt;&lt;author&gt;Foley, N. &lt;/author&gt;&lt;author&gt;Bhogal, S.&lt;/author&gt;&lt;/authors&gt;&lt;/contributors&gt;&lt;titles&gt;&lt;title&gt;Chapter 18: Post-Stroke Depression&lt;/title&gt;&lt;secondary-title&gt;The Evidence Based Review of Stroke Rehabilitation&lt;/secondary-title&gt;&lt;/titles&gt;&lt;dates&gt;&lt;year&gt;2009&lt;/year&gt;&lt;/dates&gt;&lt;publisher&gt;www.ebrsr.com&lt;/publisher&gt;&lt;urls&gt;&lt;/urls&gt;&lt;electronic-resource-num&gt;10.1310/tsr1606-463&lt;/electronic-resource-num&gt;&lt;/record&gt;&lt;/Cite&gt;&lt;/EndNote&gt;</w:instrText>
      </w:r>
      <w:r w:rsidR="008402A1" w:rsidRPr="00B20D37">
        <w:rPr>
          <w:rFonts w:ascii="Times New Roman" w:hAnsi="Times New Roman" w:cs="Times New Roman"/>
        </w:rPr>
        <w:fldChar w:fldCharType="separate"/>
      </w:r>
      <w:r w:rsidR="00B95F85">
        <w:rPr>
          <w:rFonts w:ascii="Times New Roman" w:hAnsi="Times New Roman" w:cs="Times New Roman"/>
          <w:noProof/>
        </w:rPr>
        <w:t>(</w:t>
      </w:r>
      <w:hyperlink w:anchor="_ENREF_1" w:tooltip="Kutlubaev, 2014 #5265" w:history="1">
        <w:r w:rsidR="002D4CA2">
          <w:rPr>
            <w:rFonts w:ascii="Times New Roman" w:hAnsi="Times New Roman" w:cs="Times New Roman"/>
            <w:noProof/>
          </w:rPr>
          <w:t>1</w:t>
        </w:r>
      </w:hyperlink>
      <w:r w:rsidR="00B95F85">
        <w:rPr>
          <w:rFonts w:ascii="Times New Roman" w:hAnsi="Times New Roman" w:cs="Times New Roman"/>
          <w:noProof/>
        </w:rPr>
        <w:t xml:space="preserve">, </w:t>
      </w:r>
      <w:hyperlink w:anchor="_ENREF_2" w:tooltip="Salter, 2009 #4461" w:history="1">
        <w:r w:rsidR="002D4CA2">
          <w:rPr>
            <w:rFonts w:ascii="Times New Roman" w:hAnsi="Times New Roman" w:cs="Times New Roman"/>
            <w:noProof/>
          </w:rPr>
          <w:t>2</w:t>
        </w:r>
      </w:hyperlink>
      <w:r w:rsidR="00B95F85">
        <w:rPr>
          <w:rFonts w:ascii="Times New Roman" w:hAnsi="Times New Roman" w:cs="Times New Roman"/>
          <w:noProof/>
        </w:rPr>
        <w:t>)</w:t>
      </w:r>
      <w:r w:rsidR="008402A1" w:rsidRPr="00B20D37">
        <w:rPr>
          <w:rFonts w:ascii="Times New Roman" w:hAnsi="Times New Roman" w:cs="Times New Roman"/>
        </w:rPr>
        <w:fldChar w:fldCharType="end"/>
      </w:r>
      <w:r w:rsidR="00923F96">
        <w:rPr>
          <w:rFonts w:ascii="Times New Roman" w:hAnsi="Times New Roman" w:cs="Times New Roman"/>
        </w:rPr>
        <w:t xml:space="preserve">, which typically increases with the </w:t>
      </w:r>
      <w:r w:rsidR="00436855">
        <w:rPr>
          <w:rFonts w:ascii="Times New Roman" w:hAnsi="Times New Roman" w:cs="Times New Roman"/>
        </w:rPr>
        <w:t>severity of neurological impairment</w:t>
      </w:r>
      <w:r w:rsidR="0074123E" w:rsidRPr="00B20D37">
        <w:rPr>
          <w:rFonts w:ascii="Times New Roman" w:hAnsi="Times New Roman" w:cs="Times New Roman"/>
        </w:rPr>
        <w:t xml:space="preserve"> </w:t>
      </w:r>
      <w:r w:rsidR="00436855">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&lt;EndNote&gt;&lt;Cite&gt;&lt;Author&gt;Kutlubaev&lt;/Author&gt;&lt;Year&gt;2014&lt;/Year&gt;&lt;RecNum&gt;5265&lt;/RecNum&gt;&lt;DisplayText&gt;(1, 3)&lt;/DisplayText&gt;&lt;record&gt;&lt;rec-number&gt;5265&lt;/rec-number&gt;&lt;foreign-keys&gt;&lt;key app="EN" db-id="daftt99arfpesue2sacxettyrxzsers5edf5" timestamp="1438276502"&gt;5265&lt;/key&gt;&lt;/foreign-keys&gt;&lt;ref-type name="Journal Article"&gt;17&lt;/ref-type&gt;&lt;contributors&gt;&lt;authors&gt;&lt;author&gt;Kutlubaev, MA&lt;/author&gt;&lt;author&gt;Hackett, M. L.&lt;/author&gt;&lt;/authors&gt;&lt;/contributors&gt;&lt;titles&gt;&lt;title&gt;Part II: predictors of depression after stroke and impact of depression on stroke outcome: an updated systematic review of observational studies.&lt;/title&gt;&lt;secondary-title&gt;Int J Stroke&lt;/secondary-title&gt;&lt;/titles&gt;&lt;periodical&gt;&lt;full-title&gt;Int J Stroke&lt;/full-title&gt;&lt;/periodical&gt;&lt;pages&gt;1026-1036&lt;/pages&gt;&lt;volume&gt;9&lt;/volume&gt;&lt;number&gt;8&lt;/number&gt;&lt;section&gt;1026&lt;/section&gt;&lt;dates&gt;&lt;year&gt;2014&lt;/year&gt;&lt;/dates&gt;&lt;urls&gt;&lt;/urls&gt;&lt;electronic-resource-num&gt;10.1111/ijs.12356&lt;/electronic-resource-num&gt;&lt;/record&gt;&lt;/Cite&gt;&lt;Cite&gt;&lt;Author&gt;Ayerbe&lt;/Author&gt;&lt;Year&gt;2011&lt;/Year&gt;&lt;RecNum&gt;5304&lt;/RecNum&gt;&lt;record&gt;&lt;rec-number&gt;5304&lt;/rec-number&gt;&lt;foreign-keys&gt;&lt;key app="EN" db-id="daftt99arfpesue2sacxettyrxzsers5edf5" timestamp="1468336303"&gt;5304&lt;/key&gt;&lt;/foreign-keys&gt;&lt;ref-type name="Journal Article"&gt;17&lt;/ref-type&gt;&lt;contributors&gt;&lt;authors&gt;&lt;author&gt;Ayerbe, L.&lt;/author&gt;&lt;author&gt;Ayis, S.&lt;/author&gt;&lt;author&gt;Rudd, A. G.&lt;/author&gt;&lt;author&gt;Heuschmann, P. U.&lt;/author&gt;&lt;author&gt;Wolfe, C. D.&lt;/author&gt;&lt;/authors&gt;&lt;/contributors&gt;&lt;titles&gt;&lt;title&gt;Natural history, predictors, and associations of depression 5 years after stroke: the South London Stroke Register&lt;/title&gt;&lt;secondary-title&gt;Stroke&lt;/secondary-title&gt;&lt;/titles&gt;&lt;periodical&gt;&lt;full-title&gt;Stroke&lt;/full-title&gt;&lt;/periodical&gt;&lt;pages&gt;1907-1911&lt;/pages&gt;&lt;volume&gt;42&lt;/volume&gt;&lt;number&gt;7&lt;/number&gt;&lt;section&gt;1907&lt;/section&gt;&lt;dates&gt;&lt;year&gt;2011&lt;/year&gt;&lt;/dates&gt;&lt;urls&gt;&lt;/urls&gt;&lt;electronic-resource-num&gt;10.1161/STROKEAHA.110.605808&lt;/electronic-resource-num&gt;&lt;/record&gt;&lt;/Cite&gt;&lt;/EndNote&gt;</w:instrText>
      </w:r>
      <w:r w:rsidR="00436855">
        <w:rPr>
          <w:rFonts w:ascii="Times New Roman" w:hAnsi="Times New Roman" w:cs="Times New Roman"/>
        </w:rPr>
        <w:fldChar w:fldCharType="separate"/>
      </w:r>
      <w:r w:rsidR="00B95F85">
        <w:rPr>
          <w:rFonts w:ascii="Times New Roman" w:hAnsi="Times New Roman" w:cs="Times New Roman"/>
          <w:noProof/>
        </w:rPr>
        <w:t>(</w:t>
      </w:r>
      <w:hyperlink w:anchor="_ENREF_1" w:tooltip="Kutlubaev, 2014 #5265" w:history="1">
        <w:r w:rsidR="002D4CA2">
          <w:rPr>
            <w:rFonts w:ascii="Times New Roman" w:hAnsi="Times New Roman" w:cs="Times New Roman"/>
            <w:noProof/>
          </w:rPr>
          <w:t>1</w:t>
        </w:r>
      </w:hyperlink>
      <w:r w:rsidR="00B95F85">
        <w:rPr>
          <w:rFonts w:ascii="Times New Roman" w:hAnsi="Times New Roman" w:cs="Times New Roman"/>
          <w:noProof/>
        </w:rPr>
        <w:t xml:space="preserve">, </w:t>
      </w:r>
      <w:hyperlink w:anchor="_ENREF_3" w:tooltip="Ayerbe, 2011 #5304" w:history="1">
        <w:r w:rsidR="002D4CA2">
          <w:rPr>
            <w:rFonts w:ascii="Times New Roman" w:hAnsi="Times New Roman" w:cs="Times New Roman"/>
            <w:noProof/>
          </w:rPr>
          <w:t>3</w:t>
        </w:r>
      </w:hyperlink>
      <w:r w:rsidR="00B95F85">
        <w:rPr>
          <w:rFonts w:ascii="Times New Roman" w:hAnsi="Times New Roman" w:cs="Times New Roman"/>
          <w:noProof/>
        </w:rPr>
        <w:t>)</w:t>
      </w:r>
      <w:r w:rsidR="00436855">
        <w:rPr>
          <w:rFonts w:ascii="Times New Roman" w:hAnsi="Times New Roman" w:cs="Times New Roman"/>
        </w:rPr>
        <w:fldChar w:fldCharType="end"/>
      </w:r>
      <w:r w:rsidR="007E4D43">
        <w:rPr>
          <w:rFonts w:ascii="Times New Roman" w:hAnsi="Times New Roman" w:cs="Times New Roman"/>
        </w:rPr>
        <w:t>.</w:t>
      </w:r>
      <w:r w:rsidR="008F0DB1">
        <w:rPr>
          <w:rFonts w:ascii="Times New Roman" w:hAnsi="Times New Roman" w:cs="Times New Roman"/>
        </w:rPr>
        <w:t xml:space="preserve"> </w:t>
      </w:r>
      <w:r w:rsidR="00923F96">
        <w:rPr>
          <w:rFonts w:ascii="Times New Roman" w:hAnsi="Times New Roman" w:cs="Times New Roman"/>
        </w:rPr>
        <w:t>D</w:t>
      </w:r>
      <w:r w:rsidR="005E6813">
        <w:rPr>
          <w:rFonts w:ascii="Times New Roman" w:hAnsi="Times New Roman" w:cs="Times New Roman"/>
        </w:rPr>
        <w:t xml:space="preserve">epression screening instruments often use </w:t>
      </w:r>
      <w:r w:rsidR="00923F96">
        <w:rPr>
          <w:rFonts w:ascii="Times New Roman" w:hAnsi="Times New Roman" w:cs="Times New Roman"/>
        </w:rPr>
        <w:t xml:space="preserve">dysphoria or </w:t>
      </w:r>
      <w:r w:rsidR="005E6813">
        <w:rPr>
          <w:rFonts w:ascii="Times New Roman" w:hAnsi="Times New Roman" w:cs="Times New Roman"/>
        </w:rPr>
        <w:t>low mood as a</w:t>
      </w:r>
      <w:r w:rsidR="002E344D">
        <w:rPr>
          <w:rFonts w:ascii="Times New Roman" w:hAnsi="Times New Roman" w:cs="Times New Roman"/>
        </w:rPr>
        <w:t xml:space="preserve"> proxy</w:t>
      </w:r>
      <w:r w:rsidR="005E6813">
        <w:rPr>
          <w:rFonts w:ascii="Times New Roman" w:hAnsi="Times New Roman" w:cs="Times New Roman"/>
        </w:rPr>
        <w:t xml:space="preserve"> </w:t>
      </w:r>
      <w:r w:rsidR="00923F96">
        <w:rPr>
          <w:rFonts w:ascii="Times New Roman" w:hAnsi="Times New Roman" w:cs="Times New Roman"/>
        </w:rPr>
        <w:t>assessment means</w:t>
      </w:r>
      <w:r w:rsidR="002E344D">
        <w:rPr>
          <w:rFonts w:ascii="Times New Roman" w:hAnsi="Times New Roman" w:cs="Times New Roman"/>
        </w:rPr>
        <w:t xml:space="preserve">, particularly in patients with medical conditions </w:t>
      </w:r>
      <w:r w:rsidR="00923F96">
        <w:rPr>
          <w:rFonts w:ascii="Times New Roman" w:hAnsi="Times New Roman" w:cs="Times New Roman"/>
        </w:rPr>
        <w:t>involving</w:t>
      </w:r>
      <w:r w:rsidR="002E344D">
        <w:rPr>
          <w:rFonts w:ascii="Times New Roman" w:hAnsi="Times New Roman" w:cs="Times New Roman"/>
        </w:rPr>
        <w:t xml:space="preserve"> physical symptoms </w:t>
      </w:r>
      <w:r w:rsidR="00923F96">
        <w:rPr>
          <w:rFonts w:ascii="Times New Roman" w:hAnsi="Times New Roman" w:cs="Times New Roman"/>
        </w:rPr>
        <w:t xml:space="preserve">that </w:t>
      </w:r>
      <w:r w:rsidR="002E344D">
        <w:rPr>
          <w:rFonts w:ascii="Times New Roman" w:hAnsi="Times New Roman" w:cs="Times New Roman"/>
        </w:rPr>
        <w:t>may mask or mimic symptoms of depression</w:t>
      </w:r>
      <w:r w:rsidR="0076120F">
        <w:rPr>
          <w:rFonts w:ascii="Times New Roman" w:hAnsi="Times New Roman" w:cs="Times New Roman"/>
        </w:rPr>
        <w:t xml:space="preserve"> </w:t>
      </w:r>
      <w:r w:rsidR="00E56EA6">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&lt;EndNote&gt;&lt;Cite&gt;&lt;Author&gt;Zigmond&lt;/Author&gt;&lt;Year&gt;1983&lt;/Year&gt;&lt;RecNum&gt;2630&lt;/RecNum&gt;&lt;DisplayText&gt;(4)&lt;/DisplayText&gt;&lt;record&gt;&lt;rec-number&gt;2630&lt;/rec-number&gt;&lt;foreign-keys&gt;&lt;key app="EN" db-id="daftt99arfpesue2sacxettyrxzsers5edf5" timestamp="1319725325"&gt;2630&lt;/key&gt;&lt;/foreign-keys&gt;&lt;ref-type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Psychiatrica Scandinavica&lt;/secondary-title&gt;&lt;/titles&gt;&lt;periodical&gt;&lt;full-title&gt;Acta Psychiatrica Scandinavica&lt;/full-title&gt;&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pubmed/6880820&lt;/url&gt;&lt;/related-urls&gt;&lt;/urls&gt;&lt;electronic-resource-num&gt;10.1111/j.1600-0447.1983.tb09716.x&lt;/electronic-resource-num&gt;&lt;language&gt;eng&lt;/language&gt;&lt;/record&gt;&lt;/Cite&gt;&lt;/EndNote&gt;</w:instrText>
      </w:r>
      <w:r w:rsidR="00E56EA6">
        <w:rPr>
          <w:rFonts w:ascii="Times New Roman" w:hAnsi="Times New Roman" w:cs="Times New Roman"/>
        </w:rPr>
        <w:fldChar w:fldCharType="separate"/>
      </w:r>
      <w:r w:rsidR="00B95F85">
        <w:rPr>
          <w:rFonts w:ascii="Times New Roman" w:hAnsi="Times New Roman" w:cs="Times New Roman"/>
          <w:noProof/>
        </w:rPr>
        <w:t>(</w:t>
      </w:r>
      <w:hyperlink w:anchor="_ENREF_4" w:tooltip="Zigmond, 1983 #2630" w:history="1">
        <w:r w:rsidR="002D4CA2">
          <w:rPr>
            <w:rFonts w:ascii="Times New Roman" w:hAnsi="Times New Roman" w:cs="Times New Roman"/>
            <w:noProof/>
          </w:rPr>
          <w:t>4</w:t>
        </w:r>
      </w:hyperlink>
      <w:r w:rsidR="00B95F85">
        <w:rPr>
          <w:rFonts w:ascii="Times New Roman" w:hAnsi="Times New Roman" w:cs="Times New Roman"/>
          <w:noProof/>
        </w:rPr>
        <w:t>)</w:t>
      </w:r>
      <w:r w:rsidR="00E56EA6">
        <w:rPr>
          <w:rFonts w:ascii="Times New Roman" w:hAnsi="Times New Roman" w:cs="Times New Roman"/>
        </w:rPr>
        <w:fldChar w:fldCharType="end"/>
      </w:r>
      <w:r w:rsidR="0076120F">
        <w:rPr>
          <w:rFonts w:ascii="Times New Roman" w:hAnsi="Times New Roman" w:cs="Times New Roman"/>
        </w:rPr>
        <w:t>.</w:t>
      </w:r>
      <w:r w:rsidR="002E344D">
        <w:rPr>
          <w:rFonts w:ascii="Times New Roman" w:hAnsi="Times New Roman" w:cs="Times New Roman"/>
        </w:rPr>
        <w:t xml:space="preserve"> </w:t>
      </w:r>
      <w:r w:rsidR="008402A1" w:rsidRPr="00B20D37">
        <w:rPr>
          <w:rFonts w:ascii="Times New Roman" w:hAnsi="Times New Roman" w:cs="Times New Roman"/>
        </w:rPr>
        <w:t>However</w:t>
      </w:r>
      <w:r w:rsidR="00923F96">
        <w:rPr>
          <w:rFonts w:ascii="Times New Roman" w:hAnsi="Times New Roman" w:cs="Times New Roman"/>
        </w:rPr>
        <w:t>,</w:t>
      </w:r>
      <w:r w:rsidR="0074123E" w:rsidRPr="00B20D37">
        <w:rPr>
          <w:rFonts w:ascii="Times New Roman" w:hAnsi="Times New Roman" w:cs="Times New Roman"/>
        </w:rPr>
        <w:t xml:space="preserve"> </w:t>
      </w:r>
      <w:r w:rsidR="00767311">
        <w:rPr>
          <w:rFonts w:ascii="Times New Roman" w:hAnsi="Times New Roman" w:cs="Times New Roman"/>
        </w:rPr>
        <w:t>impairment</w:t>
      </w:r>
      <w:r w:rsidR="00767311" w:rsidRPr="00B20D37">
        <w:rPr>
          <w:rFonts w:ascii="Times New Roman" w:hAnsi="Times New Roman" w:cs="Times New Roman"/>
        </w:rPr>
        <w:t xml:space="preserve"> of language presents challenges </w:t>
      </w:r>
      <w:r w:rsidR="0074123E" w:rsidRPr="00B20D37">
        <w:rPr>
          <w:rFonts w:ascii="Times New Roman" w:hAnsi="Times New Roman" w:cs="Times New Roman"/>
        </w:rPr>
        <w:t>to assessing and tracking mood</w:t>
      </w:r>
      <w:r w:rsidR="006879EB">
        <w:rPr>
          <w:rFonts w:ascii="Times New Roman" w:hAnsi="Times New Roman" w:cs="Times New Roman"/>
        </w:rPr>
        <w:t>,</w:t>
      </w:r>
      <w:r w:rsidR="006857CC">
        <w:rPr>
          <w:rFonts w:ascii="Times New Roman" w:hAnsi="Times New Roman" w:cs="Times New Roman"/>
        </w:rPr>
        <w:t xml:space="preserve"> with </w:t>
      </w:r>
      <w:r w:rsidR="006879EB">
        <w:rPr>
          <w:rFonts w:ascii="Times New Roman" w:hAnsi="Times New Roman" w:cs="Times New Roman"/>
        </w:rPr>
        <w:t>m</w:t>
      </w:r>
      <w:r w:rsidR="0074123E" w:rsidRPr="00B20D37">
        <w:rPr>
          <w:rFonts w:ascii="Times New Roman" w:hAnsi="Times New Roman" w:cs="Times New Roman"/>
        </w:rPr>
        <w:t xml:space="preserve">any studies examining outcomes in stroke survivors </w:t>
      </w:r>
      <w:r w:rsidR="005C7E09">
        <w:rPr>
          <w:rFonts w:ascii="Times New Roman" w:hAnsi="Times New Roman" w:cs="Times New Roman"/>
        </w:rPr>
        <w:t xml:space="preserve">electing to </w:t>
      </w:r>
      <w:r w:rsidR="0074123E" w:rsidRPr="00B20D37">
        <w:rPr>
          <w:rFonts w:ascii="Times New Roman" w:hAnsi="Times New Roman" w:cs="Times New Roman"/>
        </w:rPr>
        <w:t>omit people with aphasia</w:t>
      </w:r>
      <w:r w:rsidR="00E6101A" w:rsidRPr="00B20D37">
        <w:rPr>
          <w:rFonts w:ascii="Times New Roman" w:hAnsi="Times New Roman" w:cs="Times New Roman"/>
        </w:rPr>
        <w:t xml:space="preserve"> </w:t>
      </w:r>
      <w:r w:rsidR="008402A1" w:rsidRPr="00B20D37">
        <w:rPr>
          <w:rFonts w:ascii="Times New Roman" w:hAnsi="Times New Roman" w:cs="Times New Roman"/>
        </w:rPr>
        <w:fldChar w:fldCharType="begin">
          <w:fldData xml:space="preserve">PEVuZE5vdGU+PENpdGU+PEF1dGhvcj5Ub3duZW5kPC9BdXRob3I+PFllYXI+MjAwNzwvWWVhcj48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==
</w:fldData>
        </w:fldChar>
      </w:r>
      <w:r w:rsidR="00B95F85">
        <w:rPr>
          <w:rFonts w:ascii="Times New Roman" w:hAnsi="Times New Roman" w:cs="Times New Roman"/>
        </w:rPr>
        <w:instrText xml:space="preserve"> ADDIN EN.CITE </w:instrText>
      </w:r>
      <w:r w:rsidR="00B95F85">
        <w:rPr>
          <w:rFonts w:ascii="Times New Roman" w:hAnsi="Times New Roman" w:cs="Times New Roman"/>
        </w:rPr>
        <w:fldChar w:fldCharType="begin">
          <w:fldData xml:space="preserve">PEVuZE5vdGU+PENpdGU+PEF1dGhvcj5Ub3duZW5kPC9BdXRob3I+PFllYXI+MjAwNzwvWWVhcj48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==
</w:fldData>
        </w:fldChar>
      </w:r>
      <w:r w:rsidR="00B95F85">
        <w:rPr>
          <w:rFonts w:ascii="Times New Roman" w:hAnsi="Times New Roman" w:cs="Times New Roman"/>
        </w:rPr>
        <w:instrText xml:space="preserve"> ADDIN EN.CITE.DATA </w:instrText>
      </w:r>
      <w:r w:rsidR="00B95F85">
        <w:rPr>
          <w:rFonts w:ascii="Times New Roman" w:hAnsi="Times New Roman" w:cs="Times New Roman"/>
        </w:rPr>
      </w:r>
      <w:r w:rsidR="00B95F85">
        <w:rPr>
          <w:rFonts w:ascii="Times New Roman" w:hAnsi="Times New Roman" w:cs="Times New Roman"/>
        </w:rPr>
        <w:fldChar w:fldCharType="end"/>
      </w:r>
      <w:r w:rsidR="008402A1" w:rsidRPr="00B20D37">
        <w:rPr>
          <w:rFonts w:ascii="Times New Roman" w:hAnsi="Times New Roman" w:cs="Times New Roman"/>
        </w:rPr>
      </w:r>
      <w:r w:rsidR="008402A1" w:rsidRPr="00B20D37">
        <w:rPr>
          <w:rFonts w:ascii="Times New Roman" w:hAnsi="Times New Roman" w:cs="Times New Roman"/>
        </w:rPr>
        <w:fldChar w:fldCharType="separate"/>
      </w:r>
      <w:r w:rsidR="00B95F85">
        <w:rPr>
          <w:rFonts w:ascii="Times New Roman" w:hAnsi="Times New Roman" w:cs="Times New Roman"/>
          <w:noProof/>
        </w:rPr>
        <w:t>(</w:t>
      </w:r>
      <w:hyperlink w:anchor="_ENREF_5" w:tooltip="Townend, 2007 #2504" w:history="1">
        <w:r w:rsidR="002D4CA2">
          <w:rPr>
            <w:rFonts w:ascii="Times New Roman" w:hAnsi="Times New Roman" w:cs="Times New Roman"/>
            <w:noProof/>
          </w:rPr>
          <w:t>5</w:t>
        </w:r>
      </w:hyperlink>
      <w:r w:rsidR="00B95F85">
        <w:rPr>
          <w:rFonts w:ascii="Times New Roman" w:hAnsi="Times New Roman" w:cs="Times New Roman"/>
          <w:noProof/>
        </w:rPr>
        <w:t xml:space="preserve">, </w:t>
      </w:r>
      <w:hyperlink w:anchor="_ENREF_6" w:tooltip="Hackett, 2005 #4385" w:history="1">
        <w:r w:rsidR="002D4CA2">
          <w:rPr>
            <w:rFonts w:ascii="Times New Roman" w:hAnsi="Times New Roman" w:cs="Times New Roman"/>
            <w:noProof/>
          </w:rPr>
          <w:t>6</w:t>
        </w:r>
      </w:hyperlink>
      <w:r w:rsidR="00B95F85">
        <w:rPr>
          <w:rFonts w:ascii="Times New Roman" w:hAnsi="Times New Roman" w:cs="Times New Roman"/>
          <w:noProof/>
        </w:rPr>
        <w:t>)</w:t>
      </w:r>
      <w:r w:rsidR="008402A1" w:rsidRPr="00B20D37">
        <w:rPr>
          <w:rFonts w:ascii="Times New Roman" w:hAnsi="Times New Roman" w:cs="Times New Roman"/>
        </w:rPr>
        <w:fldChar w:fldCharType="end"/>
      </w:r>
      <w:r w:rsidR="0074123E" w:rsidRPr="00B20D37">
        <w:rPr>
          <w:rFonts w:ascii="Times New Roman" w:hAnsi="Times New Roman" w:cs="Times New Roman"/>
        </w:rPr>
        <w:t xml:space="preserve">. </w:t>
      </w:r>
      <w:r w:rsidR="005C7E09" w:rsidRPr="00B20D37">
        <w:rPr>
          <w:rFonts w:ascii="Times New Roman" w:hAnsi="Times New Roman" w:cs="Times New Roman"/>
        </w:rPr>
        <w:t>Aphasia</w:t>
      </w:r>
      <w:r w:rsidR="005C7E09">
        <w:rPr>
          <w:rFonts w:ascii="Times New Roman" w:hAnsi="Times New Roman" w:cs="Times New Roman"/>
        </w:rPr>
        <w:t xml:space="preserve">, which </w:t>
      </w:r>
      <w:r w:rsidR="005C7E09" w:rsidRPr="00B20D37">
        <w:rPr>
          <w:rFonts w:ascii="Times New Roman" w:hAnsi="Times New Roman" w:cs="Times New Roman"/>
        </w:rPr>
        <w:t xml:space="preserve">occurs in around a third of stroke survivors </w:t>
      </w:r>
      <w:r w:rsidR="005C7E09"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&lt;EndNote&gt;&lt;Cite&gt;&lt;Author&gt;Hackett&lt;/Author&gt;&lt;Year&gt;2014&lt;/Year&gt;&lt;RecNum&gt;5266&lt;/RecNum&gt;&lt;DisplayText&gt;(7)&lt;/DisplayText&gt;&lt;record&gt;&lt;rec-number&gt;5266&lt;/rec-number&gt;&lt;foreign-keys&gt;&lt;key app="EN" db-id="daftt99arfpesue2sacxettyrxzsers5edf5" timestamp="1438276833"&gt;5266&lt;/key&gt;&lt;/foreign-keys&gt;&lt;ref-type name="Journal Article"&gt;17&lt;/ref-type&gt;&lt;contributors&gt;&lt;authors&gt;&lt;author&gt;Hackett, M. L.&lt;/author&gt;&lt;author&gt;Pickles, K.&lt;/author&gt;&lt;/authors&gt;&lt;/contributors&gt;&lt;titles&gt;&lt;title&gt;Part I: frequency of depression after stroke: an updated systematic review and meta-analysis of observational studies&lt;/title&gt;&lt;secondary-title&gt;Int J Stroke&lt;/secondary-title&gt;&lt;/titles&gt;&lt;periodical&gt;&lt;full-title&gt;Int J Stroke&lt;/full-title&gt;&lt;/periodical&gt;&lt;pages&gt;1017-1025&lt;/pages&gt;&lt;volume&gt;9&lt;/volume&gt;&lt;number&gt;8&lt;/number&gt;&lt;section&gt;1017&lt;/section&gt;&lt;dates&gt;&lt;year&gt;2014&lt;/year&gt;&lt;/dates&gt;&lt;urls&gt;&lt;/urls&gt;&lt;electronic-resource-num&gt;10.1111/ijs.12357&lt;/electronic-resource-num&gt;&lt;/record&gt;&lt;/Cite&gt;&lt;/EndNote&gt;</w:instrText>
      </w:r>
      <w:r w:rsidR="005C7E09" w:rsidRPr="00B20D37">
        <w:rPr>
          <w:rFonts w:ascii="Times New Roman" w:hAnsi="Times New Roman" w:cs="Times New Roman"/>
        </w:rPr>
        <w:fldChar w:fldCharType="separate"/>
      </w:r>
      <w:r w:rsidR="00B95F85">
        <w:rPr>
          <w:rFonts w:ascii="Times New Roman" w:hAnsi="Times New Roman" w:cs="Times New Roman"/>
          <w:noProof/>
        </w:rPr>
        <w:t>(</w:t>
      </w:r>
      <w:hyperlink w:anchor="_ENREF_7" w:tooltip="Hackett, 2014 #5266" w:history="1">
        <w:r w:rsidR="002D4CA2">
          <w:rPr>
            <w:rFonts w:ascii="Times New Roman" w:hAnsi="Times New Roman" w:cs="Times New Roman"/>
            <w:noProof/>
          </w:rPr>
          <w:t>7</w:t>
        </w:r>
      </w:hyperlink>
      <w:r w:rsidR="00B95F85">
        <w:rPr>
          <w:rFonts w:ascii="Times New Roman" w:hAnsi="Times New Roman" w:cs="Times New Roman"/>
          <w:noProof/>
        </w:rPr>
        <w:t>)</w:t>
      </w:r>
      <w:r w:rsidR="005C7E09" w:rsidRPr="00B20D37">
        <w:rPr>
          <w:rFonts w:ascii="Times New Roman" w:hAnsi="Times New Roman" w:cs="Times New Roman"/>
        </w:rPr>
        <w:fldChar w:fldCharType="end"/>
      </w:r>
      <w:r w:rsidR="005C7E09">
        <w:rPr>
          <w:rFonts w:ascii="Times New Roman" w:hAnsi="Times New Roman" w:cs="Times New Roman"/>
        </w:rPr>
        <w:t xml:space="preserve">, typically </w:t>
      </w:r>
      <w:r w:rsidR="005C7E09" w:rsidRPr="005035E4">
        <w:rPr>
          <w:rFonts w:ascii="Times New Roman" w:hAnsi="Times New Roman" w:cs="Times New Roman"/>
        </w:rPr>
        <w:t>in</w:t>
      </w:r>
      <w:r w:rsidR="005C7E09">
        <w:rPr>
          <w:rFonts w:ascii="Times New Roman" w:hAnsi="Times New Roman" w:cs="Times New Roman"/>
        </w:rPr>
        <w:t>volves</w:t>
      </w:r>
      <w:r w:rsidR="005C7E09" w:rsidRPr="005035E4">
        <w:rPr>
          <w:rFonts w:ascii="Times New Roman" w:hAnsi="Times New Roman" w:cs="Times New Roman"/>
        </w:rPr>
        <w:t xml:space="preserve"> difficulty with or absence of speech (expressive aphasia)</w:t>
      </w:r>
      <w:r w:rsidR="005C7E09">
        <w:rPr>
          <w:rFonts w:ascii="Times New Roman" w:hAnsi="Times New Roman" w:cs="Times New Roman"/>
        </w:rPr>
        <w:t>,</w:t>
      </w:r>
      <w:r w:rsidR="005C7E09" w:rsidRPr="005035E4">
        <w:rPr>
          <w:rFonts w:ascii="Times New Roman" w:hAnsi="Times New Roman" w:cs="Times New Roman"/>
        </w:rPr>
        <w:t xml:space="preserve"> impaire</w:t>
      </w:r>
      <w:r w:rsidR="005C7E09">
        <w:rPr>
          <w:rFonts w:ascii="Times New Roman" w:hAnsi="Times New Roman" w:cs="Times New Roman"/>
        </w:rPr>
        <w:t>d</w:t>
      </w:r>
      <w:r w:rsidR="005C7E09" w:rsidRPr="005035E4">
        <w:rPr>
          <w:rFonts w:ascii="Times New Roman" w:hAnsi="Times New Roman" w:cs="Times New Roman"/>
        </w:rPr>
        <w:t xml:space="preserve"> comprehen</w:t>
      </w:r>
      <w:r w:rsidR="005C7E09">
        <w:rPr>
          <w:rFonts w:ascii="Times New Roman" w:hAnsi="Times New Roman" w:cs="Times New Roman"/>
        </w:rPr>
        <w:t xml:space="preserve">sion of </w:t>
      </w:r>
      <w:r w:rsidR="005C7E09" w:rsidRPr="005035E4">
        <w:rPr>
          <w:rFonts w:ascii="Times New Roman" w:hAnsi="Times New Roman" w:cs="Times New Roman"/>
        </w:rPr>
        <w:t>spok</w:t>
      </w:r>
      <w:r w:rsidR="005C7E09">
        <w:rPr>
          <w:rFonts w:ascii="Times New Roman" w:hAnsi="Times New Roman" w:cs="Times New Roman"/>
        </w:rPr>
        <w:t xml:space="preserve">en language (receptive aphasia), and impaired comprehension and expression of written language. </w:t>
      </w:r>
      <w:r w:rsidR="00E6101A" w:rsidRPr="00B20D37">
        <w:rPr>
          <w:rFonts w:ascii="Times New Roman" w:hAnsi="Times New Roman" w:cs="Times New Roman"/>
        </w:rPr>
        <w:t>Without the ability to monitor mood in this population, it is difficult to screen for depression or examine health outcomes for interventions to improve quality of life in people recovering from stroke.</w:t>
      </w:r>
      <w:r w:rsidR="00031C81" w:rsidRPr="00B20D37">
        <w:rPr>
          <w:rFonts w:ascii="Times New Roman" w:hAnsi="Times New Roman" w:cs="Times New Roman"/>
        </w:rPr>
        <w:t xml:space="preserve"> This</w:t>
      </w:r>
      <w:r w:rsidR="00DD2799">
        <w:rPr>
          <w:rFonts w:ascii="Times New Roman" w:hAnsi="Times New Roman" w:cs="Times New Roman"/>
        </w:rPr>
        <w:t xml:space="preserve"> both</w:t>
      </w:r>
      <w:r w:rsidR="00031C81" w:rsidRPr="00B20D37">
        <w:rPr>
          <w:rFonts w:ascii="Times New Roman" w:hAnsi="Times New Roman" w:cs="Times New Roman"/>
        </w:rPr>
        <w:t xml:space="preserve"> hampers the treatment of depression in stroke survivors</w:t>
      </w:r>
      <w:r w:rsidR="00364188">
        <w:rPr>
          <w:rFonts w:ascii="Times New Roman" w:hAnsi="Times New Roman" w:cs="Times New Roman"/>
        </w:rPr>
        <w:t xml:space="preserve"> with aphasia</w:t>
      </w:r>
      <w:r w:rsidR="00031C81" w:rsidRPr="00B20D37">
        <w:rPr>
          <w:rFonts w:ascii="Times New Roman" w:hAnsi="Times New Roman" w:cs="Times New Roman"/>
        </w:rPr>
        <w:t xml:space="preserve"> and impairs the quality of research into </w:t>
      </w:r>
      <w:r w:rsidR="0044165D" w:rsidRPr="00B20D37">
        <w:rPr>
          <w:rFonts w:ascii="Times New Roman" w:hAnsi="Times New Roman" w:cs="Times New Roman"/>
        </w:rPr>
        <w:t>interventions to improve quality of life.</w:t>
      </w:r>
      <w:r w:rsidR="006879EB">
        <w:rPr>
          <w:rFonts w:ascii="Times New Roman" w:hAnsi="Times New Roman" w:cs="Times New Roman"/>
        </w:rPr>
        <w:t xml:space="preserve"> </w:t>
      </w:r>
    </w:p>
    <w:p w14:paraId="633D1EB7" w14:textId="7D251D86" w:rsidR="00697EF6" w:rsidRPr="00B20D37" w:rsidRDefault="00552EEC" w:rsidP="00184EB7">
      <w:pPr>
        <w:spacing w:after="0" w:line="480" w:lineRule="auto"/>
        <w:ind w:firstLine="567"/>
        <w:jc w:val="both"/>
        <w:rPr>
          <w:rFonts w:ascii="Times New Roman" w:hAnsi="Times New Roman" w:cs="Times New Roman"/>
        </w:rPr>
      </w:pPr>
      <w:r>
        <w:rPr>
          <w:rFonts w:ascii="Times New Roman" w:hAnsi="Times New Roman" w:cs="Times New Roman"/>
        </w:rPr>
        <w:t>Due to</w:t>
      </w:r>
      <w:r w:rsidR="0044165D" w:rsidRPr="00B20D37">
        <w:rPr>
          <w:rFonts w:ascii="Times New Roman" w:hAnsi="Times New Roman" w:cs="Times New Roman"/>
        </w:rPr>
        <w:t xml:space="preserve"> </w:t>
      </w:r>
      <w:r w:rsidR="00EE3ED7" w:rsidRPr="00B20D37">
        <w:rPr>
          <w:rFonts w:ascii="Times New Roman" w:hAnsi="Times New Roman" w:cs="Times New Roman"/>
        </w:rPr>
        <w:t xml:space="preserve">the problems posed by using traditional self-report measures in people with communication problems, </w:t>
      </w:r>
      <w:r w:rsidR="00E04C28" w:rsidRPr="00B20D37">
        <w:rPr>
          <w:rFonts w:ascii="Times New Roman" w:hAnsi="Times New Roman" w:cs="Times New Roman"/>
        </w:rPr>
        <w:t xml:space="preserve">some </w:t>
      </w:r>
      <w:r w:rsidR="001D4BCA">
        <w:rPr>
          <w:rFonts w:ascii="Times New Roman" w:hAnsi="Times New Roman" w:cs="Times New Roman"/>
        </w:rPr>
        <w:t>studies have employed</w:t>
      </w:r>
      <w:r w:rsidR="006836E7" w:rsidRPr="00B20D37">
        <w:rPr>
          <w:rFonts w:ascii="Times New Roman" w:hAnsi="Times New Roman" w:cs="Times New Roman"/>
        </w:rPr>
        <w:t xml:space="preserve"> observer-</w:t>
      </w:r>
      <w:r w:rsidR="00E04C28" w:rsidRPr="00B20D37">
        <w:rPr>
          <w:rFonts w:ascii="Times New Roman" w:hAnsi="Times New Roman" w:cs="Times New Roman"/>
        </w:rPr>
        <w:t>rated measures</w:t>
      </w:r>
      <w:r w:rsidR="0074123E" w:rsidRPr="00B20D37">
        <w:rPr>
          <w:rFonts w:ascii="Times New Roman" w:hAnsi="Times New Roman" w:cs="Times New Roman"/>
        </w:rPr>
        <w:t xml:space="preserve"> </w:t>
      </w:r>
      <w:r w:rsidR="00666884" w:rsidRPr="00B20D37">
        <w:rPr>
          <w:rFonts w:ascii="Times New Roman" w:hAnsi="Times New Roman" w:cs="Times New Roman"/>
        </w:rPr>
        <w:fldChar w:fldCharType="begin">
          <w:fldData xml:space="preserve">PEVuZE5vdGU+PENpdGU+PEF1dGhvcj5CZW5haW08L0F1dGhvcj48WWVhcj4yMDA0PC9ZZWFyPjxS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</w:fldData>
        </w:fldChar>
      </w:r>
      <w:r w:rsidR="00B95F85">
        <w:rPr>
          <w:rFonts w:ascii="Times New Roman" w:hAnsi="Times New Roman" w:cs="Times New Roman"/>
        </w:rPr>
        <w:instrText xml:space="preserve"> ADDIN EN.CITE </w:instrText>
      </w:r>
      <w:r w:rsidR="00B95F85">
        <w:rPr>
          <w:rFonts w:ascii="Times New Roman" w:hAnsi="Times New Roman" w:cs="Times New Roman"/>
        </w:rPr>
        <w:fldChar w:fldCharType="begin">
          <w:fldData xml:space="preserve">PEVuZE5vdGU+PENpdGU+PEF1dGhvcj5CZW5haW08L0F1dGhvcj48WWVhcj4yMDA0PC9ZZWFyPjxS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</w:fldData>
        </w:fldChar>
      </w:r>
      <w:r w:rsidR="00B95F85">
        <w:rPr>
          <w:rFonts w:ascii="Times New Roman" w:hAnsi="Times New Roman" w:cs="Times New Roman"/>
        </w:rPr>
        <w:instrText xml:space="preserve"> ADDIN EN.CITE.DATA </w:instrText>
      </w:r>
      <w:r w:rsidR="00B95F85">
        <w:rPr>
          <w:rFonts w:ascii="Times New Roman" w:hAnsi="Times New Roman" w:cs="Times New Roman"/>
        </w:rPr>
      </w:r>
      <w:r w:rsidR="00B95F85">
        <w:rPr>
          <w:rFonts w:ascii="Times New Roman" w:hAnsi="Times New Roman" w:cs="Times New Roman"/>
        </w:rPr>
        <w:fldChar w:fldCharType="end"/>
      </w:r>
      <w:r w:rsidR="00666884" w:rsidRPr="00B20D37">
        <w:rPr>
          <w:rFonts w:ascii="Times New Roman" w:hAnsi="Times New Roman" w:cs="Times New Roman"/>
        </w:rPr>
      </w:r>
      <w:r w:rsidR="00666884" w:rsidRPr="00B20D37">
        <w:rPr>
          <w:rFonts w:ascii="Times New Roman" w:hAnsi="Times New Roman" w:cs="Times New Roman"/>
        </w:rPr>
        <w:fldChar w:fldCharType="separate"/>
      </w:r>
      <w:r w:rsidR="00B95F85">
        <w:rPr>
          <w:rFonts w:ascii="Times New Roman" w:hAnsi="Times New Roman" w:cs="Times New Roman"/>
          <w:noProof/>
        </w:rPr>
        <w:t>(</w:t>
      </w:r>
      <w:hyperlink w:anchor="_ENREF_8" w:tooltip="Benaim, 2004 #1573" w:history="1">
        <w:r w:rsidR="002D4CA2">
          <w:rPr>
            <w:rFonts w:ascii="Times New Roman" w:hAnsi="Times New Roman" w:cs="Times New Roman"/>
            <w:noProof/>
          </w:rPr>
          <w:t>8-11</w:t>
        </w:r>
      </w:hyperlink>
      <w:r w:rsidR="00B95F85">
        <w:rPr>
          <w:rFonts w:ascii="Times New Roman" w:hAnsi="Times New Roman" w:cs="Times New Roman"/>
          <w:noProof/>
        </w:rPr>
        <w:t>)</w:t>
      </w:r>
      <w:r w:rsidR="00666884" w:rsidRPr="00B20D37">
        <w:rPr>
          <w:rFonts w:ascii="Times New Roman" w:hAnsi="Times New Roman" w:cs="Times New Roman"/>
        </w:rPr>
        <w:fldChar w:fldCharType="end"/>
      </w:r>
      <w:r w:rsidR="001D4BCA">
        <w:rPr>
          <w:rFonts w:ascii="Times New Roman" w:hAnsi="Times New Roman" w:cs="Times New Roman"/>
        </w:rPr>
        <w:t xml:space="preserve"> or </w:t>
      </w:r>
      <w:r w:rsidR="00E04C28" w:rsidRPr="00B20D37">
        <w:rPr>
          <w:rFonts w:ascii="Times New Roman" w:hAnsi="Times New Roman" w:cs="Times New Roman"/>
        </w:rPr>
        <w:t xml:space="preserve">adapted self-report measures </w:t>
      </w:r>
      <w:r w:rsidR="000D45E0" w:rsidRPr="00B20D37">
        <w:rPr>
          <w:rFonts w:ascii="Times New Roman" w:hAnsi="Times New Roman" w:cs="Times New Roman"/>
        </w:rPr>
        <w:t xml:space="preserve">based on simple drawings </w:t>
      </w:r>
      <w:r w:rsidR="00473A1B" w:rsidRPr="00B20D37">
        <w:rPr>
          <w:rFonts w:ascii="Times New Roman" w:hAnsi="Times New Roman" w:cs="Times New Roman"/>
        </w:rPr>
        <w:fldChar w:fldCharType="begin">
          <w:fldData xml:space="preserve">PEVuZE5vdGU+PENpdGU+PEF1dGhvcj5BcnJ1ZGE8L0F1dGhvcj48WWVhcj4xOTk5PC9ZZWFyPjxS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</w:fldData>
        </w:fldChar>
      </w:r>
      <w:r w:rsidR="00B95F85">
        <w:rPr>
          <w:rFonts w:ascii="Times New Roman" w:hAnsi="Times New Roman" w:cs="Times New Roman"/>
        </w:rPr>
        <w:instrText xml:space="preserve"> ADDIN EN.CITE </w:instrText>
      </w:r>
      <w:r w:rsidR="00B95F85">
        <w:rPr>
          <w:rFonts w:ascii="Times New Roman" w:hAnsi="Times New Roman" w:cs="Times New Roman"/>
        </w:rPr>
        <w:fldChar w:fldCharType="begin">
          <w:fldData xml:space="preserve">PEVuZE5vdGU+PENpdGU+PEF1dGhvcj5BcnJ1ZGE8L0F1dGhvcj48WWVhcj4xOTk5PC9ZZWFyPjxS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</w:fldData>
        </w:fldChar>
      </w:r>
      <w:r w:rsidR="00B95F85">
        <w:rPr>
          <w:rFonts w:ascii="Times New Roman" w:hAnsi="Times New Roman" w:cs="Times New Roman"/>
        </w:rPr>
        <w:instrText xml:space="preserve"> ADDIN EN.CITE.DATA </w:instrText>
      </w:r>
      <w:r w:rsidR="00B95F85">
        <w:rPr>
          <w:rFonts w:ascii="Times New Roman" w:hAnsi="Times New Roman" w:cs="Times New Roman"/>
        </w:rPr>
      </w:r>
      <w:r w:rsidR="00B95F85">
        <w:rPr>
          <w:rFonts w:ascii="Times New Roman" w:hAnsi="Times New Roman" w:cs="Times New Roman"/>
        </w:rPr>
        <w:fldChar w:fldCharType="end"/>
      </w:r>
      <w:r w:rsidR="00473A1B" w:rsidRPr="00B20D37">
        <w:rPr>
          <w:rFonts w:ascii="Times New Roman" w:hAnsi="Times New Roman" w:cs="Times New Roman"/>
        </w:rPr>
      </w:r>
      <w:r w:rsidR="00473A1B" w:rsidRPr="00B20D37">
        <w:rPr>
          <w:rFonts w:ascii="Times New Roman" w:hAnsi="Times New Roman" w:cs="Times New Roman"/>
        </w:rPr>
        <w:fldChar w:fldCharType="separate"/>
      </w:r>
      <w:r w:rsidR="00B95F85">
        <w:rPr>
          <w:rFonts w:ascii="Times New Roman" w:hAnsi="Times New Roman" w:cs="Times New Roman"/>
          <w:noProof/>
        </w:rPr>
        <w:t>(</w:t>
      </w:r>
      <w:hyperlink w:anchor="_ENREF_12" w:tooltip="Arruda, 1999 #2489" w:history="1">
        <w:r w:rsidR="002D4CA2">
          <w:rPr>
            <w:rFonts w:ascii="Times New Roman" w:hAnsi="Times New Roman" w:cs="Times New Roman"/>
            <w:noProof/>
          </w:rPr>
          <w:t>12-15</w:t>
        </w:r>
      </w:hyperlink>
      <w:r w:rsidR="00B95F85">
        <w:rPr>
          <w:rFonts w:ascii="Times New Roman" w:hAnsi="Times New Roman" w:cs="Times New Roman"/>
          <w:noProof/>
        </w:rPr>
        <w:t>)</w:t>
      </w:r>
      <w:r w:rsidR="00473A1B" w:rsidRPr="00B20D37">
        <w:rPr>
          <w:rFonts w:ascii="Times New Roman" w:hAnsi="Times New Roman" w:cs="Times New Roman"/>
        </w:rPr>
        <w:fldChar w:fldCharType="end"/>
      </w:r>
      <w:r w:rsidR="003758FD" w:rsidRPr="00B20D37">
        <w:rPr>
          <w:rFonts w:ascii="Times New Roman" w:hAnsi="Times New Roman" w:cs="Times New Roman"/>
        </w:rPr>
        <w:t>.</w:t>
      </w:r>
      <w:r w:rsidR="006C4834" w:rsidRPr="00B20D37">
        <w:rPr>
          <w:rFonts w:ascii="Times New Roman" w:hAnsi="Times New Roman" w:cs="Times New Roman"/>
        </w:rPr>
        <w:t xml:space="preserve"> </w:t>
      </w:r>
      <w:r w:rsidR="00F74A68" w:rsidRPr="00B20D37">
        <w:rPr>
          <w:rFonts w:ascii="Times New Roman" w:hAnsi="Times New Roman" w:cs="Times New Roman"/>
        </w:rPr>
        <w:t>However</w:t>
      </w:r>
      <w:r w:rsidR="000130BE" w:rsidRPr="00B20D37">
        <w:rPr>
          <w:rFonts w:ascii="Times New Roman" w:hAnsi="Times New Roman" w:cs="Times New Roman"/>
        </w:rPr>
        <w:t xml:space="preserve">, </w:t>
      </w:r>
      <w:r w:rsidR="00F74A68" w:rsidRPr="00B20D37">
        <w:rPr>
          <w:rFonts w:ascii="Times New Roman" w:hAnsi="Times New Roman" w:cs="Times New Roman"/>
        </w:rPr>
        <w:t>assessing the v</w:t>
      </w:r>
      <w:r w:rsidR="002A1C6B" w:rsidRPr="00B20D37">
        <w:rPr>
          <w:rFonts w:ascii="Times New Roman" w:hAnsi="Times New Roman" w:cs="Times New Roman"/>
        </w:rPr>
        <w:t>alidity of an adapted, self-report</w:t>
      </w:r>
      <w:r w:rsidR="00F74A68" w:rsidRPr="00B20D37">
        <w:rPr>
          <w:rFonts w:ascii="Times New Roman" w:hAnsi="Times New Roman" w:cs="Times New Roman"/>
        </w:rPr>
        <w:t xml:space="preserve"> </w:t>
      </w:r>
      <w:r w:rsidR="002A1C6B" w:rsidRPr="00B20D37">
        <w:rPr>
          <w:rFonts w:ascii="Times New Roman" w:hAnsi="Times New Roman" w:cs="Times New Roman"/>
        </w:rPr>
        <w:t xml:space="preserve">measure </w:t>
      </w:r>
      <w:r w:rsidR="00F74A68" w:rsidRPr="00B20D37">
        <w:rPr>
          <w:rFonts w:ascii="Times New Roman" w:hAnsi="Times New Roman" w:cs="Times New Roman"/>
        </w:rPr>
        <w:t xml:space="preserve">introduces a methodological paradox. In order to validate </w:t>
      </w:r>
      <w:r w:rsidR="001D4BCA">
        <w:rPr>
          <w:rFonts w:ascii="Times New Roman" w:hAnsi="Times New Roman" w:cs="Times New Roman"/>
        </w:rPr>
        <w:t>such measures</w:t>
      </w:r>
      <w:r w:rsidR="00F74A68" w:rsidRPr="00B20D37">
        <w:rPr>
          <w:rFonts w:ascii="Times New Roman" w:hAnsi="Times New Roman" w:cs="Times New Roman"/>
        </w:rPr>
        <w:t xml:space="preserve">, </w:t>
      </w:r>
      <w:r w:rsidR="001D4BCA">
        <w:rPr>
          <w:rFonts w:ascii="Times New Roman" w:hAnsi="Times New Roman" w:cs="Times New Roman"/>
        </w:rPr>
        <w:t>the</w:t>
      </w:r>
      <w:r>
        <w:rPr>
          <w:rFonts w:ascii="Times New Roman" w:hAnsi="Times New Roman" w:cs="Times New Roman"/>
        </w:rPr>
        <w:t xml:space="preserve"> tool</w:t>
      </w:r>
      <w:r w:rsidR="001D4BCA" w:rsidRPr="00B20D37">
        <w:rPr>
          <w:rFonts w:ascii="Times New Roman" w:hAnsi="Times New Roman" w:cs="Times New Roman"/>
        </w:rPr>
        <w:t xml:space="preserve"> </w:t>
      </w:r>
      <w:r w:rsidR="00F74A68" w:rsidRPr="00B20D37">
        <w:rPr>
          <w:rFonts w:ascii="Times New Roman" w:hAnsi="Times New Roman" w:cs="Times New Roman"/>
        </w:rPr>
        <w:t xml:space="preserve">should </w:t>
      </w:r>
      <w:r w:rsidR="002A1C6B" w:rsidRPr="00B20D37">
        <w:rPr>
          <w:rFonts w:ascii="Times New Roman" w:hAnsi="Times New Roman" w:cs="Times New Roman"/>
        </w:rPr>
        <w:t xml:space="preserve">ideally </w:t>
      </w:r>
      <w:r w:rsidR="001D4BCA">
        <w:rPr>
          <w:rFonts w:ascii="Times New Roman" w:hAnsi="Times New Roman" w:cs="Times New Roman"/>
        </w:rPr>
        <w:t xml:space="preserve">be </w:t>
      </w:r>
      <w:r w:rsidR="00F74A68" w:rsidRPr="00B20D37">
        <w:rPr>
          <w:rFonts w:ascii="Times New Roman" w:hAnsi="Times New Roman" w:cs="Times New Roman"/>
        </w:rPr>
        <w:t>test</w:t>
      </w:r>
      <w:r w:rsidR="001D4BCA">
        <w:rPr>
          <w:rFonts w:ascii="Times New Roman" w:hAnsi="Times New Roman" w:cs="Times New Roman"/>
        </w:rPr>
        <w:t xml:space="preserve">ed </w:t>
      </w:r>
      <w:r w:rsidR="00F74A68" w:rsidRPr="00B20D37">
        <w:rPr>
          <w:rFonts w:ascii="Times New Roman" w:hAnsi="Times New Roman" w:cs="Times New Roman"/>
        </w:rPr>
        <w:t xml:space="preserve">on the specific population </w:t>
      </w:r>
      <w:r w:rsidR="003720AD" w:rsidRPr="00B20D37">
        <w:rPr>
          <w:rFonts w:ascii="Times New Roman" w:hAnsi="Times New Roman" w:cs="Times New Roman"/>
        </w:rPr>
        <w:t>for</w:t>
      </w:r>
      <w:r w:rsidR="00F74A68" w:rsidRPr="00B20D37">
        <w:rPr>
          <w:rFonts w:ascii="Times New Roman" w:hAnsi="Times New Roman" w:cs="Times New Roman"/>
        </w:rPr>
        <w:t xml:space="preserve"> which </w:t>
      </w:r>
      <w:r w:rsidR="000535FC">
        <w:rPr>
          <w:rFonts w:ascii="Times New Roman" w:hAnsi="Times New Roman" w:cs="Times New Roman"/>
        </w:rPr>
        <w:t>it is</w:t>
      </w:r>
      <w:r w:rsidR="00BD360F" w:rsidRPr="00B20D37">
        <w:rPr>
          <w:rFonts w:ascii="Times New Roman" w:hAnsi="Times New Roman" w:cs="Times New Roman"/>
        </w:rPr>
        <w:t xml:space="preserve"> intended</w:t>
      </w:r>
      <w:r w:rsidR="00F3630B" w:rsidRPr="00B20D37">
        <w:rPr>
          <w:rFonts w:ascii="Times New Roman" w:hAnsi="Times New Roman" w:cs="Times New Roman"/>
        </w:rPr>
        <w:t>, and validation</w:t>
      </w:r>
      <w:r w:rsidR="00BD360F" w:rsidRPr="00B20D37">
        <w:rPr>
          <w:rFonts w:ascii="Times New Roman" w:hAnsi="Times New Roman" w:cs="Times New Roman"/>
        </w:rPr>
        <w:t xml:space="preserve"> should involve testing the performance of the adapted method against an existing, validated measure of mood, </w:t>
      </w:r>
      <w:r w:rsidR="001D4BCA">
        <w:rPr>
          <w:rFonts w:ascii="Times New Roman" w:hAnsi="Times New Roman" w:cs="Times New Roman"/>
        </w:rPr>
        <w:t>which</w:t>
      </w:r>
      <w:r w:rsidR="00BD360F" w:rsidRPr="00B20D37">
        <w:rPr>
          <w:rFonts w:ascii="Times New Roman" w:hAnsi="Times New Roman" w:cs="Times New Roman"/>
        </w:rPr>
        <w:t xml:space="preserve"> are </w:t>
      </w:r>
      <w:r w:rsidR="00F3630B" w:rsidRPr="00B20D37">
        <w:rPr>
          <w:rFonts w:ascii="Times New Roman" w:hAnsi="Times New Roman" w:cs="Times New Roman"/>
        </w:rPr>
        <w:t xml:space="preserve">invariably </w:t>
      </w:r>
      <w:r w:rsidR="00BD360F" w:rsidRPr="00B20D37">
        <w:rPr>
          <w:rFonts w:ascii="Times New Roman" w:hAnsi="Times New Roman" w:cs="Times New Roman"/>
        </w:rPr>
        <w:t>language-based.</w:t>
      </w:r>
      <w:r w:rsidR="00407A6C" w:rsidRPr="00B20D37">
        <w:rPr>
          <w:rFonts w:ascii="Times New Roman" w:hAnsi="Times New Roman" w:cs="Times New Roman"/>
        </w:rPr>
        <w:t xml:space="preserve"> </w:t>
      </w:r>
      <w:r w:rsidR="001D4BCA">
        <w:rPr>
          <w:rFonts w:ascii="Times New Roman" w:hAnsi="Times New Roman" w:cs="Times New Roman"/>
        </w:rPr>
        <w:t>This is problematic because apha</w:t>
      </w:r>
      <w:r w:rsidR="00BD360F" w:rsidRPr="00B20D37">
        <w:rPr>
          <w:rFonts w:ascii="Times New Roman" w:hAnsi="Times New Roman" w:cs="Times New Roman"/>
        </w:rPr>
        <w:t xml:space="preserve">sia </w:t>
      </w:r>
      <w:r w:rsidR="00697EF6" w:rsidRPr="00B20D37">
        <w:rPr>
          <w:rFonts w:ascii="Times New Roman" w:hAnsi="Times New Roman" w:cs="Times New Roman"/>
        </w:rPr>
        <w:t>will necessarily impair a</w:t>
      </w:r>
      <w:r w:rsidR="001D4BCA">
        <w:rPr>
          <w:rFonts w:ascii="Times New Roman" w:hAnsi="Times New Roman" w:cs="Times New Roman"/>
        </w:rPr>
        <w:t>n individual’s</w:t>
      </w:r>
      <w:r w:rsidR="00697EF6" w:rsidRPr="00B20D37">
        <w:rPr>
          <w:rFonts w:ascii="Times New Roman" w:hAnsi="Times New Roman" w:cs="Times New Roman"/>
        </w:rPr>
        <w:t xml:space="preserve"> ability to complete a language-based criterion measure. </w:t>
      </w:r>
      <w:r w:rsidR="001D4BCA">
        <w:rPr>
          <w:rFonts w:ascii="Times New Roman" w:hAnsi="Times New Roman" w:cs="Times New Roman"/>
        </w:rPr>
        <w:t>Therefore, any</w:t>
      </w:r>
      <w:r w:rsidR="001D4BCA" w:rsidRPr="00B20D37">
        <w:rPr>
          <w:rFonts w:ascii="Times New Roman" w:hAnsi="Times New Roman" w:cs="Times New Roman"/>
        </w:rPr>
        <w:t xml:space="preserve"> </w:t>
      </w:r>
      <w:r w:rsidR="0046235D" w:rsidRPr="00B20D37">
        <w:rPr>
          <w:rFonts w:ascii="Times New Roman" w:hAnsi="Times New Roman" w:cs="Times New Roman"/>
        </w:rPr>
        <w:t xml:space="preserve">correlation between measures </w:t>
      </w:r>
      <w:r w:rsidR="001D4BCA">
        <w:rPr>
          <w:rFonts w:ascii="Times New Roman" w:hAnsi="Times New Roman" w:cs="Times New Roman"/>
        </w:rPr>
        <w:t>could</w:t>
      </w:r>
      <w:r w:rsidR="009D770A" w:rsidRPr="00B20D37">
        <w:rPr>
          <w:rFonts w:ascii="Times New Roman" w:hAnsi="Times New Roman" w:cs="Times New Roman"/>
        </w:rPr>
        <w:t xml:space="preserve"> reflect</w:t>
      </w:r>
      <w:r w:rsidR="0046235D" w:rsidRPr="00B20D37">
        <w:rPr>
          <w:rFonts w:ascii="Times New Roman" w:hAnsi="Times New Roman" w:cs="Times New Roman"/>
        </w:rPr>
        <w:t xml:space="preserve"> the language impairment of the group as</w:t>
      </w:r>
      <w:r w:rsidR="00DA3639" w:rsidRPr="00B20D37">
        <w:rPr>
          <w:rFonts w:ascii="Times New Roman" w:hAnsi="Times New Roman" w:cs="Times New Roman"/>
        </w:rPr>
        <w:t xml:space="preserve"> a</w:t>
      </w:r>
      <w:r w:rsidR="0046235D" w:rsidRPr="00B20D37">
        <w:rPr>
          <w:rFonts w:ascii="Times New Roman" w:hAnsi="Times New Roman" w:cs="Times New Roman"/>
        </w:rPr>
        <w:t xml:space="preserve"> whole</w:t>
      </w:r>
      <w:r w:rsidR="00D151BF">
        <w:rPr>
          <w:rFonts w:ascii="Times New Roman" w:hAnsi="Times New Roman" w:cs="Times New Roman"/>
        </w:rPr>
        <w:t>,</w:t>
      </w:r>
      <w:r w:rsidR="0046235D" w:rsidRPr="00B20D37">
        <w:rPr>
          <w:rFonts w:ascii="Times New Roman" w:hAnsi="Times New Roman" w:cs="Times New Roman"/>
        </w:rPr>
        <w:t xml:space="preserve"> rather than </w:t>
      </w:r>
      <w:r w:rsidR="009D770A" w:rsidRPr="00B20D37">
        <w:rPr>
          <w:rFonts w:ascii="Times New Roman" w:hAnsi="Times New Roman" w:cs="Times New Roman"/>
        </w:rPr>
        <w:t xml:space="preserve">the </w:t>
      </w:r>
      <w:r w:rsidR="0046235D" w:rsidRPr="00B20D37">
        <w:rPr>
          <w:rFonts w:ascii="Times New Roman" w:hAnsi="Times New Roman" w:cs="Times New Roman"/>
        </w:rPr>
        <w:t xml:space="preserve">criterion validity of </w:t>
      </w:r>
      <w:r w:rsidR="001D4BCA">
        <w:rPr>
          <w:rFonts w:ascii="Times New Roman" w:hAnsi="Times New Roman" w:cs="Times New Roman"/>
        </w:rPr>
        <w:t>the</w:t>
      </w:r>
      <w:r w:rsidR="001D4BCA" w:rsidRPr="00B20D37">
        <w:rPr>
          <w:rFonts w:ascii="Times New Roman" w:hAnsi="Times New Roman" w:cs="Times New Roman"/>
        </w:rPr>
        <w:t xml:space="preserve"> </w:t>
      </w:r>
      <w:r w:rsidR="009D770A" w:rsidRPr="00B20D37">
        <w:rPr>
          <w:rFonts w:ascii="Times New Roman" w:hAnsi="Times New Roman" w:cs="Times New Roman"/>
        </w:rPr>
        <w:t>adapted</w:t>
      </w:r>
      <w:r w:rsidR="0046235D" w:rsidRPr="00B20D37">
        <w:rPr>
          <w:rFonts w:ascii="Times New Roman" w:hAnsi="Times New Roman" w:cs="Times New Roman"/>
        </w:rPr>
        <w:t xml:space="preserve"> instrument</w:t>
      </w:r>
      <w:r w:rsidR="009D770A" w:rsidRPr="00B20D37">
        <w:rPr>
          <w:rFonts w:ascii="Times New Roman" w:hAnsi="Times New Roman" w:cs="Times New Roman"/>
        </w:rPr>
        <w:t xml:space="preserve"> under investigation</w:t>
      </w:r>
      <w:r w:rsidR="0046235D" w:rsidRPr="00B20D37">
        <w:rPr>
          <w:rFonts w:ascii="Times New Roman" w:hAnsi="Times New Roman" w:cs="Times New Roman"/>
        </w:rPr>
        <w:t xml:space="preserve">. </w:t>
      </w:r>
    </w:p>
    <w:p w14:paraId="64361F67" w14:textId="353F5E1F" w:rsidR="00650175" w:rsidRPr="00A4771E" w:rsidRDefault="0046235D"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In the absence of a robust method of validating such instruments, reasonable deductions</w:t>
      </w:r>
      <w:r w:rsidR="002A1C6B" w:rsidRPr="00B20D37">
        <w:rPr>
          <w:rFonts w:ascii="Times New Roman" w:hAnsi="Times New Roman" w:cs="Times New Roman"/>
        </w:rPr>
        <w:t xml:space="preserve"> and inferences</w:t>
      </w:r>
      <w:r w:rsidRPr="00B20D37">
        <w:rPr>
          <w:rFonts w:ascii="Times New Roman" w:hAnsi="Times New Roman" w:cs="Times New Roman"/>
        </w:rPr>
        <w:t xml:space="preserve"> </w:t>
      </w:r>
      <w:r w:rsidR="00E45670">
        <w:rPr>
          <w:rFonts w:ascii="Times New Roman" w:hAnsi="Times New Roman" w:cs="Times New Roman"/>
        </w:rPr>
        <w:t>can be made regarding</w:t>
      </w:r>
      <w:r w:rsidRPr="00B20D37">
        <w:rPr>
          <w:rFonts w:ascii="Times New Roman" w:hAnsi="Times New Roman" w:cs="Times New Roman"/>
        </w:rPr>
        <w:t xml:space="preserve"> which methods may prove most</w:t>
      </w:r>
      <w:r w:rsidR="00E456E9" w:rsidRPr="00B20D37">
        <w:rPr>
          <w:rFonts w:ascii="Times New Roman" w:hAnsi="Times New Roman" w:cs="Times New Roman"/>
        </w:rPr>
        <w:t xml:space="preserve"> </w:t>
      </w:r>
      <w:r w:rsidR="0041075A" w:rsidRPr="00B20D37">
        <w:rPr>
          <w:rFonts w:ascii="Times New Roman" w:hAnsi="Times New Roman" w:cs="Times New Roman"/>
        </w:rPr>
        <w:t xml:space="preserve">likely to work based on </w:t>
      </w:r>
      <w:r w:rsidR="00E45670">
        <w:rPr>
          <w:rFonts w:ascii="Times New Roman" w:hAnsi="Times New Roman" w:cs="Times New Roman"/>
        </w:rPr>
        <w:t xml:space="preserve">existing </w:t>
      </w:r>
      <w:r w:rsidR="0041075A" w:rsidRPr="00B20D37">
        <w:rPr>
          <w:rFonts w:ascii="Times New Roman" w:hAnsi="Times New Roman" w:cs="Times New Roman"/>
        </w:rPr>
        <w:t>knowledge of the neuropathology of aphasia</w:t>
      </w:r>
      <w:r w:rsidR="002B2992" w:rsidRPr="00B20D37">
        <w:rPr>
          <w:rFonts w:ascii="Times New Roman" w:hAnsi="Times New Roman" w:cs="Times New Roman"/>
        </w:rPr>
        <w:t>,</w:t>
      </w:r>
      <w:r w:rsidR="0041075A" w:rsidRPr="00B20D37">
        <w:rPr>
          <w:rFonts w:ascii="Times New Roman" w:hAnsi="Times New Roman" w:cs="Times New Roman"/>
        </w:rPr>
        <w:t xml:space="preserve"> the neuropsychology of language</w:t>
      </w:r>
      <w:r w:rsidR="00E45670">
        <w:rPr>
          <w:rFonts w:ascii="Times New Roman" w:hAnsi="Times New Roman" w:cs="Times New Roman"/>
        </w:rPr>
        <w:t>,</w:t>
      </w:r>
      <w:r w:rsidR="0041075A" w:rsidRPr="00B20D37">
        <w:rPr>
          <w:rFonts w:ascii="Times New Roman" w:hAnsi="Times New Roman" w:cs="Times New Roman"/>
        </w:rPr>
        <w:t xml:space="preserve"> and the </w:t>
      </w:r>
      <w:r w:rsidR="00B15AEC">
        <w:rPr>
          <w:rFonts w:ascii="Times New Roman" w:hAnsi="Times New Roman" w:cs="Times New Roman"/>
        </w:rPr>
        <w:t xml:space="preserve">visual, </w:t>
      </w:r>
      <w:r w:rsidR="002B2992" w:rsidRPr="00B20D37">
        <w:rPr>
          <w:rFonts w:ascii="Times New Roman" w:hAnsi="Times New Roman" w:cs="Times New Roman"/>
        </w:rPr>
        <w:t xml:space="preserve">cognitive </w:t>
      </w:r>
      <w:r w:rsidR="00DA3639" w:rsidRPr="00B20D37">
        <w:rPr>
          <w:rFonts w:ascii="Times New Roman" w:hAnsi="Times New Roman" w:cs="Times New Roman"/>
        </w:rPr>
        <w:t xml:space="preserve">and affective </w:t>
      </w:r>
      <w:r w:rsidR="0041075A" w:rsidRPr="00B20D37">
        <w:rPr>
          <w:rFonts w:ascii="Times New Roman" w:hAnsi="Times New Roman" w:cs="Times New Roman"/>
        </w:rPr>
        <w:t>process</w:t>
      </w:r>
      <w:r w:rsidR="00202E49" w:rsidRPr="00B20D37">
        <w:rPr>
          <w:rFonts w:ascii="Times New Roman" w:hAnsi="Times New Roman" w:cs="Times New Roman"/>
        </w:rPr>
        <w:t>es</w:t>
      </w:r>
      <w:r w:rsidR="0041075A" w:rsidRPr="00B20D37">
        <w:rPr>
          <w:rFonts w:ascii="Times New Roman" w:hAnsi="Times New Roman" w:cs="Times New Roman"/>
        </w:rPr>
        <w:t xml:space="preserve"> </w:t>
      </w:r>
      <w:r w:rsidR="002B2992" w:rsidRPr="00B20D37">
        <w:rPr>
          <w:rFonts w:ascii="Times New Roman" w:hAnsi="Times New Roman" w:cs="Times New Roman"/>
        </w:rPr>
        <w:t xml:space="preserve">underpinning </w:t>
      </w:r>
      <w:r w:rsidR="00202E49" w:rsidRPr="00B20D37">
        <w:rPr>
          <w:rFonts w:ascii="Times New Roman" w:hAnsi="Times New Roman" w:cs="Times New Roman"/>
        </w:rPr>
        <w:t>self-</w:t>
      </w:r>
      <w:r w:rsidR="0041075A" w:rsidRPr="00B20D37">
        <w:rPr>
          <w:rFonts w:ascii="Times New Roman" w:hAnsi="Times New Roman" w:cs="Times New Roman"/>
        </w:rPr>
        <w:t xml:space="preserve">reported </w:t>
      </w:r>
      <w:r w:rsidR="006836E7" w:rsidRPr="00B20D37">
        <w:rPr>
          <w:rFonts w:ascii="Times New Roman" w:hAnsi="Times New Roman" w:cs="Times New Roman"/>
        </w:rPr>
        <w:t>mood</w:t>
      </w:r>
      <w:r w:rsidR="0041075A" w:rsidRPr="00B20D37">
        <w:rPr>
          <w:rFonts w:ascii="Times New Roman" w:hAnsi="Times New Roman" w:cs="Times New Roman"/>
        </w:rPr>
        <w:t>.</w:t>
      </w:r>
      <w:r w:rsidR="006836E7" w:rsidRPr="00B20D37">
        <w:rPr>
          <w:rFonts w:ascii="Times New Roman" w:hAnsi="Times New Roman" w:cs="Times New Roman"/>
        </w:rPr>
        <w:t xml:space="preserve"> </w:t>
      </w:r>
      <w:r w:rsidR="00650175">
        <w:rPr>
          <w:rFonts w:ascii="Times New Roman" w:hAnsi="Times New Roman" w:cs="Times New Roman"/>
        </w:rPr>
        <w:t xml:space="preserve">For example, because </w:t>
      </w:r>
      <w:r w:rsidR="0060245F">
        <w:rPr>
          <w:rFonts w:ascii="Times New Roman" w:hAnsi="Times New Roman" w:cs="Times New Roman"/>
        </w:rPr>
        <w:t xml:space="preserve">the </w:t>
      </w:r>
      <w:r w:rsidR="00650175">
        <w:rPr>
          <w:rFonts w:ascii="Times New Roman" w:hAnsi="Times New Roman" w:cs="Times New Roman"/>
        </w:rPr>
        <w:t xml:space="preserve">right hemisphere </w:t>
      </w:r>
      <w:r w:rsidR="0060245F">
        <w:rPr>
          <w:rFonts w:ascii="Times New Roman" w:hAnsi="Times New Roman" w:cs="Times New Roman"/>
        </w:rPr>
        <w:t>is</w:t>
      </w:r>
      <w:r w:rsidR="00650175">
        <w:rPr>
          <w:rFonts w:ascii="Times New Roman" w:hAnsi="Times New Roman" w:cs="Times New Roman"/>
        </w:rPr>
        <w:t xml:space="preserve"> </w:t>
      </w:r>
      <w:r w:rsidR="0060245F">
        <w:rPr>
          <w:rFonts w:ascii="Times New Roman" w:hAnsi="Times New Roman" w:cs="Times New Roman"/>
        </w:rPr>
        <w:t>believed to be mainly</w:t>
      </w:r>
      <w:r w:rsidR="00650175">
        <w:rPr>
          <w:rFonts w:ascii="Times New Roman" w:hAnsi="Times New Roman" w:cs="Times New Roman"/>
        </w:rPr>
        <w:t xml:space="preserve"> responsible</w:t>
      </w:r>
      <w:r w:rsidR="0060245F">
        <w:rPr>
          <w:rFonts w:ascii="Times New Roman" w:hAnsi="Times New Roman" w:cs="Times New Roman"/>
        </w:rPr>
        <w:t xml:space="preserve"> for visual processing, people with aphasia</w:t>
      </w:r>
      <w:r w:rsidR="003C0284">
        <w:rPr>
          <w:rFonts w:ascii="Times New Roman" w:hAnsi="Times New Roman" w:cs="Times New Roman"/>
        </w:rPr>
        <w:t xml:space="preserve"> </w:t>
      </w:r>
      <w:r w:rsidR="0060245F">
        <w:rPr>
          <w:rFonts w:ascii="Times New Roman" w:hAnsi="Times New Roman" w:cs="Times New Roman"/>
        </w:rPr>
        <w:t xml:space="preserve">probably </w:t>
      </w:r>
      <w:r w:rsidR="0060245F">
        <w:rPr>
          <w:rFonts w:ascii="Times New Roman" w:hAnsi="Times New Roman" w:cs="Times New Roman"/>
        </w:rPr>
        <w:lastRenderedPageBreak/>
        <w:t xml:space="preserve">process images more similarly to those who are neurologically unimpaired than survivors of right-hemisphere strokes, which would </w:t>
      </w:r>
      <w:r w:rsidR="003C0284">
        <w:rPr>
          <w:rFonts w:ascii="Times New Roman" w:hAnsi="Times New Roman" w:cs="Times New Roman"/>
        </w:rPr>
        <w:t xml:space="preserve">account for the relatively preserved visual processing skills of </w:t>
      </w:r>
      <w:r w:rsidR="003C0284" w:rsidRPr="00A4771E">
        <w:rPr>
          <w:rFonts w:ascii="Times New Roman" w:hAnsi="Times New Roman" w:cs="Times New Roman"/>
        </w:rPr>
        <w:t>people with aphasia</w:t>
      </w:r>
      <w:r w:rsidR="00CE45E6" w:rsidRPr="00A4771E">
        <w:rPr>
          <w:rFonts w:ascii="Times New Roman" w:hAnsi="Times New Roman" w:cs="Times New Roman"/>
        </w:rPr>
        <w:t xml:space="preserve"> </w:t>
      </w:r>
      <w:r w:rsidR="00CE45E6" w:rsidRPr="009D6D54">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&lt;EndNote&gt;&lt;Cite&gt;&lt;Author&gt;Brown&lt;/Author&gt;&lt;Year&gt;2018&lt;/Year&gt;&lt;RecNum&gt;5384&lt;/RecNum&gt;&lt;Pages&gt;505&lt;/Pages&gt;&lt;DisplayText&gt;(16)&lt;/DisplayText&gt;&lt;record&gt;&lt;rec-number&gt;5384&lt;/rec-number&gt;&lt;foreign-keys&gt;&lt;key app="EN" db-id="daftt99arfpesue2sacxettyrxzsers5edf5" timestamp="1560874600"&gt;5384&lt;/key&gt;&lt;/foreign-keys&gt;&lt;ref-type name="Journal Article"&gt;17&lt;/ref-type&gt;&lt;contributors&gt;&lt;authors&gt;&lt;author&gt;Jessica Brown&lt;/author&gt;&lt;author&gt;Amber Thiessen&lt;/author&gt;&lt;/authors&gt;&lt;/contributors&gt;&lt;titles&gt;&lt;title&gt;Using Images With Individuals With Aphasia: Current Research and Clinical Trends&lt;/title&gt;&lt;secondary-title&gt;American Journal of Speech-Language Pathology&lt;/secondary-title&gt;&lt;/titles&gt;&lt;periodical&gt;&lt;full-title&gt;American Journal of Speech-Language Pathology&lt;/full-title&gt;&lt;/periodical&gt;&lt;pages&gt;504-515&lt;/pages&gt;&lt;volume&gt;27&lt;/volume&gt;&lt;number&gt;1S&lt;/number&gt;&lt;dates&gt;&lt;year&gt;2018&lt;/year&gt;&lt;/dates&gt;&lt;urls&gt;&lt;related-urls&gt;&lt;url&gt;https://pubs.asha.org/doi/abs/10.1044/2017_AJSLP-16-0190&lt;/url&gt;&lt;/related-urls&gt;&lt;/urls&gt;&lt;electronic-resource-num&gt;doi:10.1044/2017_AJSLP-16-0190&lt;/electronic-resource-num&gt;&lt;/record&gt;&lt;/Cite&gt;&lt;/EndNote&gt;</w:instrText>
      </w:r>
      <w:r w:rsidR="00CE45E6" w:rsidRPr="009D6D54">
        <w:rPr>
          <w:rFonts w:ascii="Times New Roman" w:hAnsi="Times New Roman" w:cs="Times New Roman"/>
        </w:rPr>
        <w:fldChar w:fldCharType="separate"/>
      </w:r>
      <w:r w:rsidR="00B95F85">
        <w:rPr>
          <w:rFonts w:ascii="Times New Roman" w:hAnsi="Times New Roman" w:cs="Times New Roman"/>
          <w:noProof/>
        </w:rPr>
        <w:t>(</w:t>
      </w:r>
      <w:hyperlink w:anchor="_ENREF_16" w:tooltip="Brown, 2018 #5384" w:history="1">
        <w:r w:rsidR="002D4CA2">
          <w:rPr>
            <w:rFonts w:ascii="Times New Roman" w:hAnsi="Times New Roman" w:cs="Times New Roman"/>
            <w:noProof/>
          </w:rPr>
          <w:t>16</w:t>
        </w:r>
      </w:hyperlink>
      <w:r w:rsidR="00B95F85">
        <w:rPr>
          <w:rFonts w:ascii="Times New Roman" w:hAnsi="Times New Roman" w:cs="Times New Roman"/>
          <w:noProof/>
        </w:rPr>
        <w:t>)</w:t>
      </w:r>
      <w:r w:rsidR="00CE45E6" w:rsidRPr="009D6D54">
        <w:rPr>
          <w:rFonts w:ascii="Times New Roman" w:hAnsi="Times New Roman" w:cs="Times New Roman"/>
        </w:rPr>
        <w:fldChar w:fldCharType="end"/>
      </w:r>
      <w:r w:rsidR="0060245F" w:rsidRPr="00A4771E">
        <w:rPr>
          <w:rFonts w:ascii="Times New Roman" w:hAnsi="Times New Roman" w:cs="Times New Roman"/>
        </w:rPr>
        <w:t xml:space="preserve">. </w:t>
      </w:r>
    </w:p>
    <w:p w14:paraId="32E08EF3" w14:textId="003C5C82" w:rsidR="00CC1005" w:rsidRDefault="00E9558E" w:rsidP="00184EB7">
      <w:pPr>
        <w:spacing w:after="0" w:line="480" w:lineRule="auto"/>
        <w:ind w:firstLine="567"/>
        <w:jc w:val="both"/>
        <w:rPr>
          <w:rFonts w:ascii="Times New Roman" w:hAnsi="Times New Roman" w:cs="Times New Roman"/>
        </w:rPr>
      </w:pPr>
      <w:r w:rsidRPr="00D61475">
        <w:rPr>
          <w:rFonts w:ascii="Times New Roman" w:hAnsi="Times New Roman" w:cs="Times New Roman"/>
        </w:rPr>
        <w:t>Alt</w:t>
      </w:r>
      <w:r w:rsidR="00F114BB" w:rsidRPr="00A4771E">
        <w:rPr>
          <w:rFonts w:ascii="Times New Roman" w:hAnsi="Times New Roman" w:cs="Times New Roman"/>
        </w:rPr>
        <w:t xml:space="preserve">hough much work has been done on adapted measures to address communications problems following stroke, there has been </w:t>
      </w:r>
      <w:r w:rsidR="00E45670" w:rsidRPr="00A4771E">
        <w:rPr>
          <w:rFonts w:ascii="Times New Roman" w:hAnsi="Times New Roman" w:cs="Times New Roman"/>
        </w:rPr>
        <w:t>limited</w:t>
      </w:r>
      <w:r w:rsidR="00F114BB" w:rsidRPr="00A4771E">
        <w:rPr>
          <w:rFonts w:ascii="Times New Roman" w:hAnsi="Times New Roman" w:cs="Times New Roman"/>
        </w:rPr>
        <w:t xml:space="preserve"> detailed examination of the process of self-reported mood in terms of the</w:t>
      </w:r>
      <w:r w:rsidR="00666884" w:rsidRPr="00A4771E">
        <w:rPr>
          <w:rFonts w:ascii="Times New Roman" w:hAnsi="Times New Roman" w:cs="Times New Roman"/>
        </w:rPr>
        <w:t xml:space="preserve"> </w:t>
      </w:r>
      <w:r w:rsidR="00F114BB" w:rsidRPr="00A4771E">
        <w:rPr>
          <w:rFonts w:ascii="Times New Roman" w:hAnsi="Times New Roman" w:cs="Times New Roman"/>
        </w:rPr>
        <w:t xml:space="preserve">neuroanatomical regions </w:t>
      </w:r>
      <w:r w:rsidRPr="00A4771E">
        <w:rPr>
          <w:rFonts w:ascii="Times New Roman" w:hAnsi="Times New Roman" w:cs="Times New Roman"/>
        </w:rPr>
        <w:t>involved</w:t>
      </w:r>
      <w:r w:rsidR="0074123E" w:rsidRPr="00A4771E">
        <w:rPr>
          <w:rFonts w:ascii="Times New Roman" w:hAnsi="Times New Roman" w:cs="Times New Roman"/>
        </w:rPr>
        <w:t xml:space="preserve"> </w:t>
      </w:r>
      <w:r w:rsidR="00E45670" w:rsidRPr="00A4771E">
        <w:rPr>
          <w:rFonts w:ascii="Times New Roman" w:hAnsi="Times New Roman" w:cs="Times New Roman"/>
        </w:rPr>
        <w:t xml:space="preserve">as well as </w:t>
      </w:r>
      <w:r w:rsidR="0074123E" w:rsidRPr="00A4771E">
        <w:rPr>
          <w:rFonts w:ascii="Times New Roman" w:hAnsi="Times New Roman" w:cs="Times New Roman"/>
        </w:rPr>
        <w:t xml:space="preserve">the likely impact of stroke </w:t>
      </w:r>
      <w:r w:rsidR="003D1A23" w:rsidRPr="00A4771E">
        <w:rPr>
          <w:rFonts w:ascii="Times New Roman" w:hAnsi="Times New Roman" w:cs="Times New Roman"/>
        </w:rPr>
        <w:t xml:space="preserve">on processes relating </w:t>
      </w:r>
      <w:r w:rsidR="007A2326" w:rsidRPr="00A4771E">
        <w:rPr>
          <w:rFonts w:ascii="Times New Roman" w:hAnsi="Times New Roman" w:cs="Times New Roman"/>
        </w:rPr>
        <w:t xml:space="preserve">to </w:t>
      </w:r>
      <w:r w:rsidR="003D1A23" w:rsidRPr="00A4771E">
        <w:rPr>
          <w:rFonts w:ascii="Times New Roman" w:hAnsi="Times New Roman" w:cs="Times New Roman"/>
        </w:rPr>
        <w:t xml:space="preserve">the experience and expression of </w:t>
      </w:r>
      <w:r w:rsidR="006836E7" w:rsidRPr="00A4771E">
        <w:rPr>
          <w:rFonts w:ascii="Times New Roman" w:hAnsi="Times New Roman" w:cs="Times New Roman"/>
        </w:rPr>
        <w:t>emotion</w:t>
      </w:r>
      <w:r w:rsidR="002E46FE" w:rsidRPr="00A4771E">
        <w:rPr>
          <w:rFonts w:ascii="Times New Roman" w:hAnsi="Times New Roman" w:cs="Times New Roman"/>
        </w:rPr>
        <w:t>.</w:t>
      </w:r>
      <w:r w:rsidR="00650175" w:rsidRPr="00A4771E">
        <w:rPr>
          <w:rFonts w:ascii="Times New Roman" w:hAnsi="Times New Roman" w:cs="Times New Roman"/>
        </w:rPr>
        <w:t xml:space="preserve"> </w:t>
      </w:r>
      <w:r w:rsidR="00E45670" w:rsidRPr="00A4771E">
        <w:rPr>
          <w:rFonts w:ascii="Times New Roman" w:hAnsi="Times New Roman" w:cs="Times New Roman"/>
        </w:rPr>
        <w:t>Therefore, the present paper</w:t>
      </w:r>
      <w:r w:rsidR="00DA3639" w:rsidRPr="00A4771E">
        <w:rPr>
          <w:rFonts w:ascii="Times New Roman" w:hAnsi="Times New Roman" w:cs="Times New Roman"/>
        </w:rPr>
        <w:t xml:space="preserve"> </w:t>
      </w:r>
      <w:r w:rsidR="00CC1005">
        <w:rPr>
          <w:rFonts w:ascii="Times New Roman" w:hAnsi="Times New Roman" w:cs="Times New Roman"/>
        </w:rPr>
        <w:t xml:space="preserve">undertakes a critical review of the </w:t>
      </w:r>
      <w:r w:rsidR="00CC1005" w:rsidRPr="00A4771E">
        <w:rPr>
          <w:rFonts w:ascii="Times New Roman" w:hAnsi="Times New Roman" w:cs="Times New Roman"/>
        </w:rPr>
        <w:t xml:space="preserve">neuropsychological aspects of self-reported mood, </w:t>
      </w:r>
      <w:r w:rsidR="00CC1005">
        <w:rPr>
          <w:rFonts w:ascii="Times New Roman" w:hAnsi="Times New Roman" w:cs="Times New Roman"/>
        </w:rPr>
        <w:t xml:space="preserve">evaluates the </w:t>
      </w:r>
      <w:r w:rsidR="00CC1005" w:rsidRPr="00A4771E">
        <w:rPr>
          <w:rFonts w:ascii="Times New Roman" w:hAnsi="Times New Roman" w:cs="Times New Roman"/>
        </w:rPr>
        <w:t>problems in reporting mood after stroke due to aphasia and other impairments</w:t>
      </w:r>
      <w:r w:rsidR="00CC1005">
        <w:rPr>
          <w:rFonts w:ascii="Times New Roman" w:hAnsi="Times New Roman" w:cs="Times New Roman"/>
        </w:rPr>
        <w:t>, and discusses the i</w:t>
      </w:r>
      <w:r w:rsidR="00CC1005" w:rsidRPr="00A4771E">
        <w:rPr>
          <w:rFonts w:ascii="Times New Roman" w:hAnsi="Times New Roman" w:cs="Times New Roman"/>
        </w:rPr>
        <w:t xml:space="preserve">mplications for the design of adapted instruments. The paper then </w:t>
      </w:r>
      <w:r w:rsidR="00CC1005">
        <w:rPr>
          <w:rFonts w:ascii="Times New Roman" w:hAnsi="Times New Roman" w:cs="Times New Roman"/>
        </w:rPr>
        <w:t>appraises</w:t>
      </w:r>
      <w:r w:rsidR="00CC1005" w:rsidRPr="00A4771E">
        <w:rPr>
          <w:rFonts w:ascii="Times New Roman" w:hAnsi="Times New Roman" w:cs="Times New Roman"/>
        </w:rPr>
        <w:t xml:space="preserve"> the construction and psychometric properties of existing, adapted self-report measures developed to try and address these problems, and evaluates their utility and limitations. This includes a focus on the recently validated </w:t>
      </w:r>
      <w:r w:rsidR="00CC1005">
        <w:rPr>
          <w:rFonts w:ascii="Times New Roman" w:hAnsi="Times New Roman" w:cs="Times New Roman"/>
        </w:rPr>
        <w:t xml:space="preserve">tablet-based </w:t>
      </w:r>
      <w:r w:rsidR="00CC1005" w:rsidRPr="00A4771E">
        <w:rPr>
          <w:rFonts w:ascii="Times New Roman" w:hAnsi="Times New Roman" w:cs="Times New Roman"/>
        </w:rPr>
        <w:t xml:space="preserve">Dynamic Visual Analog Mood Scales (D-VAMS), which uses innovative non-verbal assessment methods </w:t>
      </w:r>
      <w:r w:rsidR="00CC1005">
        <w:rPr>
          <w:rFonts w:ascii="Times New Roman" w:hAnsi="Times New Roman" w:cs="Times New Roman"/>
        </w:rPr>
        <w:t xml:space="preserve">based on facial expression modulated </w:t>
      </w:r>
      <w:r w:rsidR="009B79EF" w:rsidRPr="00E7435E">
        <w:rPr>
          <w:rFonts w:ascii="Times New Roman" w:hAnsi="Times New Roman" w:cs="Times New Roman"/>
        </w:rPr>
        <w:t xml:space="preserve">via </w:t>
      </w:r>
      <w:r w:rsidR="009B79EF" w:rsidRPr="00E7435E">
        <w:rPr>
          <w:rFonts w:ascii="Times New Roman" w:eastAsia="Times New Roman" w:hAnsi="Times New Roman" w:cs="Times New Roman"/>
        </w:rPr>
        <w:t>a slider control on a touch screen-interface</w:t>
      </w:r>
      <w:r w:rsidR="00CC1005">
        <w:rPr>
          <w:rFonts w:ascii="Times New Roman" w:hAnsi="Times New Roman" w:cs="Times New Roman"/>
        </w:rPr>
        <w:t>.</w:t>
      </w:r>
    </w:p>
    <w:p w14:paraId="0BE8CEA4" w14:textId="77777777" w:rsidR="00CC1005" w:rsidRDefault="00CC1005" w:rsidP="00184EB7">
      <w:pPr>
        <w:spacing w:after="0" w:line="480" w:lineRule="auto"/>
        <w:ind w:firstLine="567"/>
        <w:jc w:val="both"/>
        <w:rPr>
          <w:rFonts w:ascii="Times New Roman" w:hAnsi="Times New Roman" w:cs="Times New Roman"/>
        </w:rPr>
      </w:pPr>
    </w:p>
    <w:p w14:paraId="262942D0" w14:textId="470396B7" w:rsidR="00E15637" w:rsidRPr="00B20D37" w:rsidRDefault="00CC42B7" w:rsidP="00184EB7">
      <w:pPr>
        <w:pStyle w:val="Heading2"/>
        <w:jc w:val="both"/>
      </w:pPr>
      <w:r w:rsidRPr="00B20D37">
        <w:t xml:space="preserve">The </w:t>
      </w:r>
      <w:r w:rsidR="00642223" w:rsidRPr="00B20D37">
        <w:t>P</w:t>
      </w:r>
      <w:r w:rsidR="00E15637" w:rsidRPr="00B20D37">
        <w:t xml:space="preserve">rocess of </w:t>
      </w:r>
      <w:r w:rsidR="00642223" w:rsidRPr="00B20D37">
        <w:t>S</w:t>
      </w:r>
      <w:r w:rsidR="00E15637" w:rsidRPr="00B20D37">
        <w:t>elf-</w:t>
      </w:r>
      <w:r w:rsidR="00834355">
        <w:t>R</w:t>
      </w:r>
      <w:r w:rsidR="00E15637" w:rsidRPr="00B20D37">
        <w:t xml:space="preserve">eporting </w:t>
      </w:r>
      <w:r w:rsidR="00642223" w:rsidRPr="00B20D37">
        <w:t>M</w:t>
      </w:r>
      <w:r w:rsidR="00E15637" w:rsidRPr="00B20D37">
        <w:t>ood</w:t>
      </w:r>
    </w:p>
    <w:p w14:paraId="27E67E6B" w14:textId="239444D7" w:rsidR="00B145EB" w:rsidRPr="00B20D37" w:rsidRDefault="003B2B81" w:rsidP="00184EB7">
      <w:pPr>
        <w:pStyle w:val="ListParagraph"/>
        <w:spacing w:line="480" w:lineRule="auto"/>
        <w:ind w:left="0"/>
        <w:jc w:val="both"/>
        <w:rPr>
          <w:rFonts w:ascii="Times New Roman" w:hAnsi="Times New Roman" w:cs="Times New Roman"/>
        </w:rPr>
      </w:pPr>
      <w:r>
        <w:rPr>
          <w:rFonts w:ascii="Times New Roman" w:hAnsi="Times New Roman" w:cs="Times New Roman"/>
        </w:rPr>
        <w:t>R</w:t>
      </w:r>
      <w:r w:rsidR="00A02794" w:rsidRPr="00B20D37">
        <w:rPr>
          <w:rFonts w:ascii="Times New Roman" w:hAnsi="Times New Roman" w:cs="Times New Roman"/>
        </w:rPr>
        <w:t>eporting mood</w:t>
      </w:r>
      <w:r w:rsidR="00E0086A">
        <w:rPr>
          <w:rFonts w:ascii="Times New Roman" w:hAnsi="Times New Roman" w:cs="Times New Roman"/>
        </w:rPr>
        <w:t>,</w:t>
      </w:r>
      <w:r w:rsidR="00A02794" w:rsidRPr="00B20D37">
        <w:rPr>
          <w:rFonts w:ascii="Times New Roman" w:hAnsi="Times New Roman" w:cs="Times New Roman"/>
        </w:rPr>
        <w:t xml:space="preserve"> or any other </w:t>
      </w:r>
      <w:r w:rsidR="00A85D5D" w:rsidRPr="00B20D37">
        <w:rPr>
          <w:rFonts w:ascii="Times New Roman" w:hAnsi="Times New Roman" w:cs="Times New Roman"/>
        </w:rPr>
        <w:t>subjective phenomena</w:t>
      </w:r>
      <w:r w:rsidR="00E0086A">
        <w:rPr>
          <w:rFonts w:ascii="Times New Roman" w:hAnsi="Times New Roman" w:cs="Times New Roman"/>
        </w:rPr>
        <w:t>,</w:t>
      </w:r>
      <w:r w:rsidR="00A02794" w:rsidRPr="00B20D37">
        <w:rPr>
          <w:rFonts w:ascii="Times New Roman" w:hAnsi="Times New Roman" w:cs="Times New Roman"/>
        </w:rPr>
        <w:t xml:space="preserve"> can be divided into three stages</w:t>
      </w:r>
      <w:r w:rsidR="005C466F" w:rsidRPr="00B20D37">
        <w:rPr>
          <w:rFonts w:ascii="Times New Roman" w:hAnsi="Times New Roman" w:cs="Times New Roman"/>
        </w:rPr>
        <w:t xml:space="preserve">: </w:t>
      </w:r>
      <w:r w:rsidR="00B00F33" w:rsidRPr="00B20D37">
        <w:rPr>
          <w:rFonts w:ascii="Times New Roman" w:hAnsi="Times New Roman" w:cs="Times New Roman"/>
        </w:rPr>
        <w:t>comprehension, evaluation and response</w:t>
      </w:r>
      <w:r w:rsidR="00A02794" w:rsidRPr="00B20D37">
        <w:rPr>
          <w:rFonts w:ascii="Times New Roman" w:hAnsi="Times New Roman" w:cs="Times New Roman"/>
        </w:rPr>
        <w:t>. In the first stage, a</w:t>
      </w:r>
      <w:r w:rsidR="00A4771E">
        <w:rPr>
          <w:rFonts w:ascii="Times New Roman" w:hAnsi="Times New Roman" w:cs="Times New Roman"/>
        </w:rPr>
        <w:t xml:space="preserve">n individual </w:t>
      </w:r>
      <w:r w:rsidR="00A02794" w:rsidRPr="00B20D37">
        <w:rPr>
          <w:rFonts w:ascii="Times New Roman" w:hAnsi="Times New Roman" w:cs="Times New Roman"/>
        </w:rPr>
        <w:t xml:space="preserve">may be asked questions about the phenomena under investigation, and </w:t>
      </w:r>
      <w:r w:rsidR="00CC42B7" w:rsidRPr="00B20D37">
        <w:rPr>
          <w:rFonts w:ascii="Times New Roman" w:hAnsi="Times New Roman" w:cs="Times New Roman"/>
        </w:rPr>
        <w:t xml:space="preserve">instructed </w:t>
      </w:r>
      <w:r w:rsidR="00A02794" w:rsidRPr="00B20D37">
        <w:rPr>
          <w:rFonts w:ascii="Times New Roman" w:hAnsi="Times New Roman" w:cs="Times New Roman"/>
        </w:rPr>
        <w:t>to rate</w:t>
      </w:r>
      <w:r w:rsidR="00BB13CA">
        <w:rPr>
          <w:rFonts w:ascii="Times New Roman" w:hAnsi="Times New Roman" w:cs="Times New Roman"/>
        </w:rPr>
        <w:t xml:space="preserve"> the</w:t>
      </w:r>
      <w:r w:rsidR="00A85D5D" w:rsidRPr="00B20D37">
        <w:rPr>
          <w:rFonts w:ascii="Times New Roman" w:hAnsi="Times New Roman" w:cs="Times New Roman"/>
        </w:rPr>
        <w:t xml:space="preserve"> severity or frequency</w:t>
      </w:r>
      <w:r w:rsidR="00BB13CA">
        <w:rPr>
          <w:rFonts w:ascii="Times New Roman" w:hAnsi="Times New Roman" w:cs="Times New Roman"/>
        </w:rPr>
        <w:t xml:space="preserve"> of particular features;</w:t>
      </w:r>
      <w:r w:rsidR="00A85D5D" w:rsidRPr="00B20D37">
        <w:rPr>
          <w:rFonts w:ascii="Times New Roman" w:hAnsi="Times New Roman" w:cs="Times New Roman"/>
        </w:rPr>
        <w:t xml:space="preserve"> </w:t>
      </w:r>
      <w:r w:rsidR="00BB13CA">
        <w:rPr>
          <w:rFonts w:ascii="Times New Roman" w:hAnsi="Times New Roman" w:cs="Times New Roman"/>
        </w:rPr>
        <w:t>this may take the form of a</w:t>
      </w:r>
      <w:r w:rsidR="00DD2799">
        <w:rPr>
          <w:rFonts w:ascii="Times New Roman" w:hAnsi="Times New Roman" w:cs="Times New Roman"/>
        </w:rPr>
        <w:t xml:space="preserve"> questionnaire</w:t>
      </w:r>
      <w:r w:rsidR="00DD63EF" w:rsidRPr="00B20D37">
        <w:rPr>
          <w:rFonts w:ascii="Times New Roman" w:hAnsi="Times New Roman" w:cs="Times New Roman"/>
        </w:rPr>
        <w:t>, as with the many rating scales designed to assess</w:t>
      </w:r>
      <w:r w:rsidR="00DD2799">
        <w:rPr>
          <w:rFonts w:ascii="Times New Roman" w:hAnsi="Times New Roman" w:cs="Times New Roman"/>
        </w:rPr>
        <w:t xml:space="preserve"> depression or</w:t>
      </w:r>
      <w:r w:rsidR="00DD63EF" w:rsidRPr="00B20D37">
        <w:rPr>
          <w:rFonts w:ascii="Times New Roman" w:hAnsi="Times New Roman" w:cs="Times New Roman"/>
        </w:rPr>
        <w:t xml:space="preserve"> psychological wellbeing </w:t>
      </w:r>
      <w:r w:rsidR="00EF211F">
        <w:rPr>
          <w:rFonts w:ascii="Times New Roman" w:hAnsi="Times New Roman" w:cs="Times New Roman"/>
        </w:rPr>
        <w:fldChar w:fldCharType="begin">
          <w:fldData xml:space="preserve">PEVuZE5vdGU+PENpdGU+PEF1dGhvcj5CZWNrPC9BdXRob3I+PFllYXI+MTk2MTwvWWVhcj48UmVj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</w:fldData>
        </w:fldChar>
      </w:r>
      <w:r w:rsidR="00B95F85">
        <w:rPr>
          <w:rFonts w:ascii="Times New Roman" w:hAnsi="Times New Roman" w:cs="Times New Roman"/>
        </w:rPr>
        <w:instrText xml:space="preserve"> ADDIN EN.CITE </w:instrText>
      </w:r>
      <w:r w:rsidR="00B95F85">
        <w:rPr>
          <w:rFonts w:ascii="Times New Roman" w:hAnsi="Times New Roman" w:cs="Times New Roman"/>
        </w:rPr>
        <w:fldChar w:fldCharType="begin">
          <w:fldData xml:space="preserve">PEVuZE5vdGU+PENpdGU+PEF1dGhvcj5CZWNrPC9BdXRob3I+PFllYXI+MTk2MTwvWWVhcj48UmVj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</w:fldData>
        </w:fldChar>
      </w:r>
      <w:r w:rsidR="00B95F85">
        <w:rPr>
          <w:rFonts w:ascii="Times New Roman" w:hAnsi="Times New Roman" w:cs="Times New Roman"/>
        </w:rPr>
        <w:instrText xml:space="preserve"> ADDIN EN.CITE.DATA </w:instrText>
      </w:r>
      <w:r w:rsidR="00B95F85">
        <w:rPr>
          <w:rFonts w:ascii="Times New Roman" w:hAnsi="Times New Roman" w:cs="Times New Roman"/>
        </w:rPr>
      </w:r>
      <w:r w:rsidR="00B95F85">
        <w:rPr>
          <w:rFonts w:ascii="Times New Roman" w:hAnsi="Times New Roman" w:cs="Times New Roman"/>
        </w:rPr>
        <w:fldChar w:fldCharType="end"/>
      </w:r>
      <w:r w:rsidR="00EF211F">
        <w:rPr>
          <w:rFonts w:ascii="Times New Roman" w:hAnsi="Times New Roman" w:cs="Times New Roman"/>
        </w:rPr>
      </w:r>
      <w:r w:rsidR="00EF211F">
        <w:rPr>
          <w:rFonts w:ascii="Times New Roman" w:hAnsi="Times New Roman" w:cs="Times New Roman"/>
        </w:rPr>
        <w:fldChar w:fldCharType="separate"/>
      </w:r>
      <w:r w:rsidR="00B95F85">
        <w:rPr>
          <w:rFonts w:ascii="Times New Roman" w:hAnsi="Times New Roman" w:cs="Times New Roman"/>
          <w:noProof/>
        </w:rPr>
        <w:t>(</w:t>
      </w:r>
      <w:hyperlink w:anchor="_ENREF_4" w:tooltip="Zigmond, 1983 #2630" w:history="1">
        <w:r w:rsidR="002D4CA2">
          <w:rPr>
            <w:rFonts w:ascii="Times New Roman" w:hAnsi="Times New Roman" w:cs="Times New Roman"/>
            <w:noProof/>
          </w:rPr>
          <w:t>4</w:t>
        </w:r>
      </w:hyperlink>
      <w:r w:rsidR="00B95F85">
        <w:rPr>
          <w:rFonts w:ascii="Times New Roman" w:hAnsi="Times New Roman" w:cs="Times New Roman"/>
          <w:noProof/>
        </w:rPr>
        <w:t xml:space="preserve">, </w:t>
      </w:r>
      <w:hyperlink w:anchor="_ENREF_17" w:tooltip="Beck, 1961 #4749" w:history="1">
        <w:r w:rsidR="002D4CA2">
          <w:rPr>
            <w:rFonts w:ascii="Times New Roman" w:hAnsi="Times New Roman" w:cs="Times New Roman"/>
            <w:noProof/>
          </w:rPr>
          <w:t>17-21</w:t>
        </w:r>
      </w:hyperlink>
      <w:r w:rsidR="00B95F85">
        <w:rPr>
          <w:rFonts w:ascii="Times New Roman" w:hAnsi="Times New Roman" w:cs="Times New Roman"/>
          <w:noProof/>
        </w:rPr>
        <w:t>)</w:t>
      </w:r>
      <w:r w:rsidR="00EF211F">
        <w:rPr>
          <w:rFonts w:ascii="Times New Roman" w:hAnsi="Times New Roman" w:cs="Times New Roman"/>
        </w:rPr>
        <w:fldChar w:fldCharType="end"/>
      </w:r>
      <w:r w:rsidR="00CC42B7" w:rsidRPr="00B20D37">
        <w:rPr>
          <w:rFonts w:ascii="Times New Roman" w:hAnsi="Times New Roman" w:cs="Times New Roman"/>
        </w:rPr>
        <w:t>.</w:t>
      </w:r>
      <w:r w:rsidR="00902F8D" w:rsidRPr="00B20D37">
        <w:rPr>
          <w:rFonts w:ascii="Times New Roman" w:hAnsi="Times New Roman" w:cs="Times New Roman"/>
        </w:rPr>
        <w:t xml:space="preserve"> </w:t>
      </w:r>
      <w:r w:rsidR="0095724C" w:rsidRPr="00B20D37">
        <w:rPr>
          <w:rFonts w:ascii="Times New Roman" w:hAnsi="Times New Roman" w:cs="Times New Roman"/>
        </w:rPr>
        <w:t xml:space="preserve">In </w:t>
      </w:r>
      <w:r w:rsidR="00E0086A">
        <w:rPr>
          <w:rFonts w:ascii="Times New Roman" w:hAnsi="Times New Roman" w:cs="Times New Roman"/>
        </w:rPr>
        <w:t>adapted measures</w:t>
      </w:r>
      <w:r w:rsidR="0095724C" w:rsidRPr="00B20D37">
        <w:rPr>
          <w:rFonts w:ascii="Times New Roman" w:hAnsi="Times New Roman" w:cs="Times New Roman"/>
        </w:rPr>
        <w:t xml:space="preserve">, the instrument may be more complex, involving tasks </w:t>
      </w:r>
      <w:r w:rsidR="00A9425C" w:rsidRPr="00B20D37">
        <w:rPr>
          <w:rFonts w:ascii="Times New Roman" w:hAnsi="Times New Roman" w:cs="Times New Roman"/>
        </w:rPr>
        <w:t>which allow internal states to be reported indire</w:t>
      </w:r>
      <w:r w:rsidR="00183AEC">
        <w:rPr>
          <w:rFonts w:ascii="Times New Roman" w:hAnsi="Times New Roman" w:cs="Times New Roman"/>
        </w:rPr>
        <w:t>ctly</w:t>
      </w:r>
      <w:r w:rsidR="00330C59">
        <w:rPr>
          <w:rFonts w:ascii="Times New Roman" w:hAnsi="Times New Roman" w:cs="Times New Roman"/>
        </w:rPr>
        <w:t>. S</w:t>
      </w:r>
      <w:r w:rsidR="00183AEC">
        <w:rPr>
          <w:rFonts w:ascii="Times New Roman" w:hAnsi="Times New Roman" w:cs="Times New Roman"/>
        </w:rPr>
        <w:t>uch measures may</w:t>
      </w:r>
      <w:r w:rsidR="00A9425C" w:rsidRPr="00B20D37">
        <w:rPr>
          <w:rFonts w:ascii="Times New Roman" w:hAnsi="Times New Roman" w:cs="Times New Roman"/>
        </w:rPr>
        <w:t xml:space="preserve"> </w:t>
      </w:r>
      <w:r w:rsidR="00183AEC">
        <w:rPr>
          <w:rFonts w:ascii="Times New Roman" w:hAnsi="Times New Roman" w:cs="Times New Roman"/>
        </w:rPr>
        <w:t xml:space="preserve">employ </w:t>
      </w:r>
      <w:r w:rsidR="00F51830" w:rsidRPr="00B20D37">
        <w:rPr>
          <w:rFonts w:ascii="Times New Roman" w:hAnsi="Times New Roman" w:cs="Times New Roman"/>
        </w:rPr>
        <w:t xml:space="preserve">a </w:t>
      </w:r>
      <w:r w:rsidR="008B6D9E">
        <w:rPr>
          <w:rFonts w:ascii="Times New Roman" w:hAnsi="Times New Roman" w:cs="Times New Roman"/>
        </w:rPr>
        <w:t>Visual Analogue Scale (</w:t>
      </w:r>
      <w:r w:rsidR="00F51830" w:rsidRPr="00B20D37">
        <w:rPr>
          <w:rFonts w:ascii="Times New Roman" w:hAnsi="Times New Roman" w:cs="Times New Roman"/>
        </w:rPr>
        <w:t>VAS</w:t>
      </w:r>
      <w:r w:rsidR="008B6D9E">
        <w:rPr>
          <w:rFonts w:ascii="Times New Roman" w:hAnsi="Times New Roman" w:cs="Times New Roman"/>
        </w:rPr>
        <w:t>)</w:t>
      </w:r>
      <w:r w:rsidR="00F51830" w:rsidRPr="00B20D37">
        <w:rPr>
          <w:rFonts w:ascii="Times New Roman" w:hAnsi="Times New Roman" w:cs="Times New Roman"/>
        </w:rPr>
        <w:t xml:space="preserve"> or Likert scale </w:t>
      </w:r>
      <w:r w:rsidR="00183AEC">
        <w:rPr>
          <w:rFonts w:ascii="Times New Roman" w:hAnsi="Times New Roman" w:cs="Times New Roman"/>
        </w:rPr>
        <w:t xml:space="preserve">using </w:t>
      </w:r>
      <w:r w:rsidR="00F51830" w:rsidRPr="00B20D37">
        <w:rPr>
          <w:rFonts w:ascii="Times New Roman" w:hAnsi="Times New Roman" w:cs="Times New Roman"/>
        </w:rPr>
        <w:t>affect-bearing images as endpoints</w:t>
      </w:r>
      <w:r w:rsidR="00F17751">
        <w:rPr>
          <w:rFonts w:ascii="Times New Roman" w:hAnsi="Times New Roman" w:cs="Times New Roman"/>
        </w:rPr>
        <w:t xml:space="preserve"> </w:t>
      </w:r>
      <w:r w:rsidR="00F17751">
        <w:rPr>
          <w:rFonts w:ascii="Times New Roman" w:hAnsi="Times New Roman" w:cs="Times New Roman"/>
        </w:rPr>
        <w:fldChar w:fldCharType="begin">
          <w:fldData xml:space="preserve">PEVuZE5vdGU+PENpdGU+PEF1dGhvcj5TdGVybjwvQXV0aG9yPjxZZWFyPjE5OTE8L1llYXI+PFJl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</w:fldData>
        </w:fldChar>
      </w:r>
      <w:r w:rsidR="00B95F85">
        <w:rPr>
          <w:rFonts w:ascii="Times New Roman" w:hAnsi="Times New Roman" w:cs="Times New Roman"/>
        </w:rPr>
        <w:instrText xml:space="preserve"> ADDIN EN.CITE </w:instrText>
      </w:r>
      <w:r w:rsidR="00B95F85">
        <w:rPr>
          <w:rFonts w:ascii="Times New Roman" w:hAnsi="Times New Roman" w:cs="Times New Roman"/>
        </w:rPr>
        <w:fldChar w:fldCharType="begin">
          <w:fldData xml:space="preserve">PEVuZE5vdGU+PENpdGU+PEF1dGhvcj5TdGVybjwvQXV0aG9yPjxZZWFyPjE5OTE8L1llYXI+PFJl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</w:fldData>
        </w:fldChar>
      </w:r>
      <w:r w:rsidR="00B95F85">
        <w:rPr>
          <w:rFonts w:ascii="Times New Roman" w:hAnsi="Times New Roman" w:cs="Times New Roman"/>
        </w:rPr>
        <w:instrText xml:space="preserve"> ADDIN EN.CITE.DATA </w:instrText>
      </w:r>
      <w:r w:rsidR="00B95F85">
        <w:rPr>
          <w:rFonts w:ascii="Times New Roman" w:hAnsi="Times New Roman" w:cs="Times New Roman"/>
        </w:rPr>
      </w:r>
      <w:r w:rsidR="00B95F85">
        <w:rPr>
          <w:rFonts w:ascii="Times New Roman" w:hAnsi="Times New Roman" w:cs="Times New Roman"/>
        </w:rPr>
        <w:fldChar w:fldCharType="end"/>
      </w:r>
      <w:r w:rsidR="00F17751">
        <w:rPr>
          <w:rFonts w:ascii="Times New Roman" w:hAnsi="Times New Roman" w:cs="Times New Roman"/>
        </w:rPr>
      </w:r>
      <w:r w:rsidR="00F17751">
        <w:rPr>
          <w:rFonts w:ascii="Times New Roman" w:hAnsi="Times New Roman" w:cs="Times New Roman"/>
        </w:rPr>
        <w:fldChar w:fldCharType="separate"/>
      </w:r>
      <w:r w:rsidR="00B95F85">
        <w:rPr>
          <w:rFonts w:ascii="Times New Roman" w:hAnsi="Times New Roman" w:cs="Times New Roman"/>
          <w:noProof/>
        </w:rPr>
        <w:t>(</w:t>
      </w:r>
      <w:hyperlink w:anchor="_ENREF_15" w:tooltip="Stern, 1997 #2608" w:history="1">
        <w:r w:rsidR="002D4CA2">
          <w:rPr>
            <w:rFonts w:ascii="Times New Roman" w:hAnsi="Times New Roman" w:cs="Times New Roman"/>
            <w:noProof/>
          </w:rPr>
          <w:t>15</w:t>
        </w:r>
      </w:hyperlink>
      <w:r w:rsidR="00B95F85">
        <w:rPr>
          <w:rFonts w:ascii="Times New Roman" w:hAnsi="Times New Roman" w:cs="Times New Roman"/>
          <w:noProof/>
        </w:rPr>
        <w:t xml:space="preserve">, </w:t>
      </w:r>
      <w:hyperlink w:anchor="_ENREF_22" w:tooltip="Stern, 1991 #4706" w:history="1">
        <w:r w:rsidR="002D4CA2">
          <w:rPr>
            <w:rFonts w:ascii="Times New Roman" w:hAnsi="Times New Roman" w:cs="Times New Roman"/>
            <w:noProof/>
          </w:rPr>
          <w:t>22</w:t>
        </w:r>
      </w:hyperlink>
      <w:r w:rsidR="00B95F85">
        <w:rPr>
          <w:rFonts w:ascii="Times New Roman" w:hAnsi="Times New Roman" w:cs="Times New Roman"/>
          <w:noProof/>
        </w:rPr>
        <w:t>)</w:t>
      </w:r>
      <w:r w:rsidR="00F17751">
        <w:rPr>
          <w:rFonts w:ascii="Times New Roman" w:hAnsi="Times New Roman" w:cs="Times New Roman"/>
        </w:rPr>
        <w:fldChar w:fldCharType="end"/>
      </w:r>
      <w:r w:rsidR="00F51830" w:rsidRPr="00B20D37">
        <w:rPr>
          <w:rFonts w:ascii="Times New Roman" w:hAnsi="Times New Roman" w:cs="Times New Roman"/>
        </w:rPr>
        <w:t>, or</w:t>
      </w:r>
      <w:r w:rsidR="00A9425C" w:rsidRPr="00B20D37">
        <w:rPr>
          <w:rFonts w:ascii="Times New Roman" w:hAnsi="Times New Roman" w:cs="Times New Roman"/>
        </w:rPr>
        <w:t xml:space="preserve"> a series of images represent</w:t>
      </w:r>
      <w:r w:rsidR="00322313" w:rsidRPr="00B20D37">
        <w:rPr>
          <w:rFonts w:ascii="Times New Roman" w:hAnsi="Times New Roman" w:cs="Times New Roman"/>
        </w:rPr>
        <w:t>ing</w:t>
      </w:r>
      <w:r w:rsidR="00A9425C" w:rsidRPr="00B20D37">
        <w:rPr>
          <w:rFonts w:ascii="Times New Roman" w:hAnsi="Times New Roman" w:cs="Times New Roman"/>
        </w:rPr>
        <w:t xml:space="preserve"> different </w:t>
      </w:r>
      <w:r w:rsidR="00322313" w:rsidRPr="00B20D37">
        <w:rPr>
          <w:rFonts w:ascii="Times New Roman" w:hAnsi="Times New Roman" w:cs="Times New Roman"/>
        </w:rPr>
        <w:t>intensities of a subjective state</w:t>
      </w:r>
      <w:r w:rsidR="00530FC6" w:rsidRPr="00B20D37">
        <w:rPr>
          <w:rFonts w:ascii="Times New Roman" w:hAnsi="Times New Roman" w:cs="Times New Roman"/>
        </w:rPr>
        <w:t xml:space="preserve"> </w:t>
      </w:r>
      <w:r w:rsidR="00F17751">
        <w:rPr>
          <w:rFonts w:ascii="Times New Roman" w:hAnsi="Times New Roman" w:cs="Times New Roman"/>
        </w:rPr>
        <w:t xml:space="preserve"> </w:t>
      </w:r>
      <w:r w:rsidR="00183AEC">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&lt;EndNote&gt;&lt;Cite&gt;&lt;Author&gt;Wong&lt;/Author&gt;&lt;Year&gt;1988&lt;/Year&gt;&lt;RecNum&gt;5312&lt;/RecNum&gt;&lt;DisplayText&gt;(23, 24)&lt;/DisplayText&gt;&lt;record&gt;&lt;rec-number&gt;5312&lt;/rec-number&gt;&lt;foreign-keys&gt;&lt;key app="EN" db-id="daftt99arfpesue2sacxettyrxzsers5edf5" timestamp="1468906106"&gt;5312&lt;/key&gt;&lt;/foreign-keys&gt;&lt;ref-type name="Journal Article"&gt;17&lt;/ref-type&gt;&lt;contributors&gt;&lt;authors&gt;&lt;author&gt;Wong, D. L.&lt;/author&gt;&lt;author&gt;Baker, C. M.&lt;/author&gt;&lt;/authors&gt;&lt;/contributors&gt;&lt;titles&gt;&lt;title&gt;Pain in children: comparison of assessment scales&lt;/title&gt;&lt;secondary-title&gt;Pediatric Nursing&lt;/secondary-title&gt;&lt;/titles&gt;&lt;periodical&gt;&lt;full-title&gt;Pediatric Nursing&lt;/full-title&gt;&lt;/periodical&gt;&lt;pages&gt;9-17&lt;/pages&gt;&lt;volume&gt;14&lt;/volume&gt;&lt;number&gt;1&lt;/number&gt;&lt;dates&gt;&lt;year&gt;1988&lt;/year&gt;&lt;/dates&gt;&lt;urls&gt;&lt;/urls&gt;&lt;electronic-resource-num&gt;http://www.wongbakerfaces.org/wp-content/uploads/2010/08/pain-in-children.pdf&lt;/electronic-resource-num&gt;&lt;/record&gt;&lt;/Cite&gt;&lt;Cite&gt;&lt;Author&gt;Lorish&lt;/Author&gt;&lt;Year&gt;1986&lt;/Year&gt;&lt;RecNum&gt;5302&lt;/RecNum&gt;&lt;record&gt;&lt;rec-number&gt;5302&lt;/rec-number&gt;&lt;foreign-keys&gt;&lt;key app="EN" db-id="daftt99arfpesue2sacxettyrxzsers5edf5" timestamp="1462338134"&gt;5302&lt;/key&gt;&lt;/foreign-keys&gt;&lt;ref-type name="Journal Article"&gt;17&lt;/ref-type&gt;&lt;contributors&gt;&lt;authors&gt;&lt;author&gt;Lorish, C. D.&lt;/author&gt;&lt;author&gt;Maisiak, R.&lt;/author&gt;&lt;/authors&gt;&lt;/contributors&gt;&lt;titles&gt;&lt;title&gt;The face scale: A brief, nonverbal method for assessing patient mood &lt;/title&gt;&lt;secondary-title&gt;Arthritis Rheum&lt;/secondary-title&gt;&lt;/titles&gt;&lt;periodical&gt;&lt;full-title&gt;Arthritis Rheum&lt;/full-title&gt;&lt;/periodical&gt;&lt;pages&gt;906-909&lt;/pages&gt;&lt;volume&gt;29&lt;/volume&gt;&lt;number&gt;7&lt;/number&gt;&lt;section&gt;906&lt;/section&gt;&lt;dates&gt;&lt;year&gt;1986&lt;/year&gt;&lt;/dates&gt;&lt;urls&gt;&lt;/urls&gt;&lt;electronic-resource-num&gt;10.1002/art.1780290714&lt;/electronic-resource-num&gt;&lt;/record&gt;&lt;/Cite&gt;&lt;/EndNote&gt;</w:instrText>
      </w:r>
      <w:r w:rsidR="00183AEC">
        <w:rPr>
          <w:rFonts w:ascii="Times New Roman" w:hAnsi="Times New Roman" w:cs="Times New Roman"/>
        </w:rPr>
        <w:fldChar w:fldCharType="separate"/>
      </w:r>
      <w:r w:rsidR="00B95F85">
        <w:rPr>
          <w:rFonts w:ascii="Times New Roman" w:hAnsi="Times New Roman" w:cs="Times New Roman"/>
          <w:noProof/>
        </w:rPr>
        <w:t>(</w:t>
      </w:r>
      <w:hyperlink w:anchor="_ENREF_23" w:tooltip="Wong, 1988 #5312" w:history="1">
        <w:r w:rsidR="002D4CA2">
          <w:rPr>
            <w:rFonts w:ascii="Times New Roman" w:hAnsi="Times New Roman" w:cs="Times New Roman"/>
            <w:noProof/>
          </w:rPr>
          <w:t>23</w:t>
        </w:r>
      </w:hyperlink>
      <w:r w:rsidR="00B95F85">
        <w:rPr>
          <w:rFonts w:ascii="Times New Roman" w:hAnsi="Times New Roman" w:cs="Times New Roman"/>
          <w:noProof/>
        </w:rPr>
        <w:t xml:space="preserve">, </w:t>
      </w:r>
      <w:hyperlink w:anchor="_ENREF_24" w:tooltip="Lorish, 1986 #5302" w:history="1">
        <w:r w:rsidR="002D4CA2">
          <w:rPr>
            <w:rFonts w:ascii="Times New Roman" w:hAnsi="Times New Roman" w:cs="Times New Roman"/>
            <w:noProof/>
          </w:rPr>
          <w:t>24</w:t>
        </w:r>
      </w:hyperlink>
      <w:r w:rsidR="00B95F85">
        <w:rPr>
          <w:rFonts w:ascii="Times New Roman" w:hAnsi="Times New Roman" w:cs="Times New Roman"/>
          <w:noProof/>
        </w:rPr>
        <w:t>)</w:t>
      </w:r>
      <w:r w:rsidR="00183AEC">
        <w:rPr>
          <w:rFonts w:ascii="Times New Roman" w:hAnsi="Times New Roman" w:cs="Times New Roman"/>
        </w:rPr>
        <w:fldChar w:fldCharType="end"/>
      </w:r>
      <w:r w:rsidR="00A9425C" w:rsidRPr="00B20D37">
        <w:rPr>
          <w:rFonts w:ascii="Times New Roman" w:hAnsi="Times New Roman" w:cs="Times New Roman"/>
        </w:rPr>
        <w:t>.</w:t>
      </w:r>
      <w:r w:rsidR="00B145EB" w:rsidRPr="00B20D37">
        <w:rPr>
          <w:rFonts w:ascii="Times New Roman" w:hAnsi="Times New Roman" w:cs="Times New Roman"/>
        </w:rPr>
        <w:t xml:space="preserve"> In </w:t>
      </w:r>
      <w:r w:rsidR="0070688F">
        <w:rPr>
          <w:rFonts w:ascii="Times New Roman" w:hAnsi="Times New Roman" w:cs="Times New Roman"/>
        </w:rPr>
        <w:t xml:space="preserve">either scenario, </w:t>
      </w:r>
      <w:r w:rsidR="00B145EB" w:rsidRPr="00B20D37">
        <w:rPr>
          <w:rFonts w:ascii="Times New Roman" w:hAnsi="Times New Roman" w:cs="Times New Roman"/>
        </w:rPr>
        <w:t xml:space="preserve">the </w:t>
      </w:r>
      <w:r w:rsidR="0070688F">
        <w:rPr>
          <w:rFonts w:ascii="Times New Roman" w:hAnsi="Times New Roman" w:cs="Times New Roman"/>
        </w:rPr>
        <w:t>respondent</w:t>
      </w:r>
      <w:r w:rsidR="00B145EB" w:rsidRPr="00B20D37">
        <w:rPr>
          <w:rFonts w:ascii="Times New Roman" w:hAnsi="Times New Roman" w:cs="Times New Roman"/>
        </w:rPr>
        <w:t xml:space="preserve"> must understand what they are being asked, </w:t>
      </w:r>
      <w:r w:rsidR="0070688F">
        <w:rPr>
          <w:rFonts w:ascii="Times New Roman" w:hAnsi="Times New Roman" w:cs="Times New Roman"/>
        </w:rPr>
        <w:t>whether</w:t>
      </w:r>
      <w:r w:rsidR="0070688F" w:rsidRPr="00B20D37">
        <w:rPr>
          <w:rFonts w:ascii="Times New Roman" w:hAnsi="Times New Roman" w:cs="Times New Roman"/>
        </w:rPr>
        <w:t xml:space="preserve"> </w:t>
      </w:r>
      <w:r w:rsidR="00B145EB" w:rsidRPr="00B20D37">
        <w:rPr>
          <w:rFonts w:ascii="Times New Roman" w:hAnsi="Times New Roman" w:cs="Times New Roman"/>
        </w:rPr>
        <w:t xml:space="preserve">verbally or in writing. </w:t>
      </w:r>
    </w:p>
    <w:p w14:paraId="5D1FD75F" w14:textId="6620E8AF" w:rsidR="00A81484" w:rsidRPr="00B20D37" w:rsidRDefault="0070688F" w:rsidP="00184EB7">
      <w:pPr>
        <w:pStyle w:val="ListParagraph"/>
        <w:spacing w:line="480" w:lineRule="auto"/>
        <w:ind w:left="0" w:firstLine="567"/>
        <w:jc w:val="both"/>
        <w:rPr>
          <w:rFonts w:ascii="Times New Roman" w:hAnsi="Times New Roman" w:cs="Times New Roman"/>
        </w:rPr>
      </w:pPr>
      <w:r>
        <w:rPr>
          <w:rFonts w:ascii="Times New Roman" w:hAnsi="Times New Roman" w:cs="Times New Roman"/>
        </w:rPr>
        <w:t>T</w:t>
      </w:r>
      <w:r w:rsidR="00355068" w:rsidRPr="00B20D37">
        <w:rPr>
          <w:rFonts w:ascii="Times New Roman" w:hAnsi="Times New Roman" w:cs="Times New Roman"/>
        </w:rPr>
        <w:t xml:space="preserve">he </w:t>
      </w:r>
      <w:r>
        <w:rPr>
          <w:rFonts w:ascii="Times New Roman" w:hAnsi="Times New Roman" w:cs="Times New Roman"/>
        </w:rPr>
        <w:t xml:space="preserve">respondent then </w:t>
      </w:r>
      <w:r w:rsidR="00355068" w:rsidRPr="00B20D37">
        <w:rPr>
          <w:rFonts w:ascii="Times New Roman" w:hAnsi="Times New Roman" w:cs="Times New Roman"/>
        </w:rPr>
        <w:t xml:space="preserve">needs to </w:t>
      </w:r>
      <w:r w:rsidR="00183A16" w:rsidRPr="00B20D37">
        <w:rPr>
          <w:rFonts w:ascii="Times New Roman" w:hAnsi="Times New Roman" w:cs="Times New Roman"/>
        </w:rPr>
        <w:t xml:space="preserve">organise a response to the question, </w:t>
      </w:r>
      <w:r w:rsidR="00902F8D" w:rsidRPr="00B20D37">
        <w:rPr>
          <w:rFonts w:ascii="Times New Roman" w:hAnsi="Times New Roman" w:cs="Times New Roman"/>
        </w:rPr>
        <w:t>reflect</w:t>
      </w:r>
      <w:r w:rsidR="00183A16" w:rsidRPr="00B20D37">
        <w:rPr>
          <w:rFonts w:ascii="Times New Roman" w:hAnsi="Times New Roman" w:cs="Times New Roman"/>
        </w:rPr>
        <w:t>ing</w:t>
      </w:r>
      <w:r w:rsidR="00902F8D" w:rsidRPr="00B20D37">
        <w:rPr>
          <w:rFonts w:ascii="Times New Roman" w:hAnsi="Times New Roman" w:cs="Times New Roman"/>
        </w:rPr>
        <w:t xml:space="preserve"> on their inner state </w:t>
      </w:r>
      <w:r w:rsidR="006D136F">
        <w:rPr>
          <w:rFonts w:ascii="Times New Roman" w:hAnsi="Times New Roman" w:cs="Times New Roman"/>
        </w:rPr>
        <w:t>in light of</w:t>
      </w:r>
      <w:r w:rsidR="00902F8D" w:rsidRPr="00B20D37">
        <w:rPr>
          <w:rFonts w:ascii="Times New Roman" w:hAnsi="Times New Roman" w:cs="Times New Roman"/>
        </w:rPr>
        <w:t xml:space="preserve"> any constraints or conditions, such as the period of time </w:t>
      </w:r>
      <w:r w:rsidR="00593BE8" w:rsidRPr="00B20D37">
        <w:rPr>
          <w:rFonts w:ascii="Times New Roman" w:hAnsi="Times New Roman" w:cs="Times New Roman"/>
        </w:rPr>
        <w:t xml:space="preserve">over which </w:t>
      </w:r>
      <w:r w:rsidR="00355068" w:rsidRPr="00B20D37">
        <w:rPr>
          <w:rFonts w:ascii="Times New Roman" w:hAnsi="Times New Roman" w:cs="Times New Roman"/>
        </w:rPr>
        <w:t xml:space="preserve">the question applies </w:t>
      </w:r>
      <w:r w:rsidR="00902F8D" w:rsidRPr="00B20D37">
        <w:rPr>
          <w:rFonts w:ascii="Times New Roman" w:hAnsi="Times New Roman" w:cs="Times New Roman"/>
        </w:rPr>
        <w:t>(e</w:t>
      </w:r>
      <w:r>
        <w:rPr>
          <w:rFonts w:ascii="Times New Roman" w:hAnsi="Times New Roman" w:cs="Times New Roman"/>
        </w:rPr>
        <w:t>.</w:t>
      </w:r>
      <w:r w:rsidR="00902F8D" w:rsidRPr="00B20D37">
        <w:rPr>
          <w:rFonts w:ascii="Times New Roman" w:hAnsi="Times New Roman" w:cs="Times New Roman"/>
        </w:rPr>
        <w:t>g</w:t>
      </w:r>
      <w:r>
        <w:rPr>
          <w:rFonts w:ascii="Times New Roman" w:hAnsi="Times New Roman" w:cs="Times New Roman"/>
        </w:rPr>
        <w:t xml:space="preserve">., </w:t>
      </w:r>
      <w:r w:rsidR="00902F8D" w:rsidRPr="00B20D37">
        <w:rPr>
          <w:rFonts w:ascii="Times New Roman" w:hAnsi="Times New Roman" w:cs="Times New Roman"/>
        </w:rPr>
        <w:t>“over the last week”)</w:t>
      </w:r>
      <w:r w:rsidR="00355068" w:rsidRPr="00B20D37">
        <w:rPr>
          <w:rFonts w:ascii="Times New Roman" w:hAnsi="Times New Roman" w:cs="Times New Roman"/>
        </w:rPr>
        <w:t xml:space="preserve">. </w:t>
      </w:r>
      <w:r w:rsidR="00A81484" w:rsidRPr="00B20D37">
        <w:rPr>
          <w:rFonts w:ascii="Times New Roman" w:hAnsi="Times New Roman" w:cs="Times New Roman"/>
        </w:rPr>
        <w:t>In mood assessment</w:t>
      </w:r>
      <w:r>
        <w:rPr>
          <w:rFonts w:ascii="Times New Roman" w:hAnsi="Times New Roman" w:cs="Times New Roman"/>
        </w:rPr>
        <w:t>,</w:t>
      </w:r>
      <w:r w:rsidR="00A81484" w:rsidRPr="00B20D37">
        <w:rPr>
          <w:rFonts w:ascii="Times New Roman" w:hAnsi="Times New Roman" w:cs="Times New Roman"/>
        </w:rPr>
        <w:t xml:space="preserve"> t</w:t>
      </w:r>
      <w:r w:rsidR="00355068" w:rsidRPr="00B20D37">
        <w:rPr>
          <w:rFonts w:ascii="Times New Roman" w:hAnsi="Times New Roman" w:cs="Times New Roman"/>
        </w:rPr>
        <w:t xml:space="preserve">his stage </w:t>
      </w:r>
      <w:r>
        <w:rPr>
          <w:rFonts w:ascii="Times New Roman" w:hAnsi="Times New Roman" w:cs="Times New Roman"/>
        </w:rPr>
        <w:t xml:space="preserve">can be </w:t>
      </w:r>
      <w:r w:rsidR="00A81484" w:rsidRPr="00B20D37">
        <w:rPr>
          <w:rFonts w:ascii="Times New Roman" w:hAnsi="Times New Roman" w:cs="Times New Roman"/>
        </w:rPr>
        <w:t>complex</w:t>
      </w:r>
      <w:r>
        <w:rPr>
          <w:rFonts w:ascii="Times New Roman" w:hAnsi="Times New Roman" w:cs="Times New Roman"/>
        </w:rPr>
        <w:t xml:space="preserve"> </w:t>
      </w:r>
      <w:r w:rsidR="00A81484" w:rsidRPr="00B20D37">
        <w:rPr>
          <w:rFonts w:ascii="Times New Roman" w:hAnsi="Times New Roman" w:cs="Times New Roman"/>
        </w:rPr>
        <w:t xml:space="preserve">as it involves the engagement of </w:t>
      </w:r>
      <w:r w:rsidR="00A81484" w:rsidRPr="00B20D37">
        <w:rPr>
          <w:rFonts w:ascii="Times New Roman" w:hAnsi="Times New Roman" w:cs="Times New Roman"/>
        </w:rPr>
        <w:lastRenderedPageBreak/>
        <w:t>many functions</w:t>
      </w:r>
      <w:r w:rsidR="005E4ADA" w:rsidRPr="00B20D37">
        <w:rPr>
          <w:rFonts w:ascii="Times New Roman" w:hAnsi="Times New Roman" w:cs="Times New Roman"/>
        </w:rPr>
        <w:t xml:space="preserve">. </w:t>
      </w:r>
      <w:r>
        <w:rPr>
          <w:rFonts w:ascii="Times New Roman" w:hAnsi="Times New Roman" w:cs="Times New Roman"/>
        </w:rPr>
        <w:t>For example, a</w:t>
      </w:r>
      <w:r w:rsidR="005E4ADA" w:rsidRPr="00B20D37">
        <w:rPr>
          <w:rFonts w:ascii="Times New Roman" w:hAnsi="Times New Roman" w:cs="Times New Roman"/>
        </w:rPr>
        <w:t>s well as reflect</w:t>
      </w:r>
      <w:r w:rsidR="009E67C5">
        <w:rPr>
          <w:rFonts w:ascii="Times New Roman" w:hAnsi="Times New Roman" w:cs="Times New Roman"/>
        </w:rPr>
        <w:t>ing</w:t>
      </w:r>
      <w:r w:rsidR="005E4ADA" w:rsidRPr="00B20D37">
        <w:rPr>
          <w:rFonts w:ascii="Times New Roman" w:hAnsi="Times New Roman" w:cs="Times New Roman"/>
        </w:rPr>
        <w:t xml:space="preserve"> </w:t>
      </w:r>
      <w:r w:rsidR="004E50E9">
        <w:rPr>
          <w:rFonts w:ascii="Times New Roman" w:hAnsi="Times New Roman" w:cs="Times New Roman"/>
        </w:rPr>
        <w:t xml:space="preserve">on </w:t>
      </w:r>
      <w:r w:rsidR="005E4ADA" w:rsidRPr="00B20D37">
        <w:rPr>
          <w:rFonts w:ascii="Times New Roman" w:hAnsi="Times New Roman" w:cs="Times New Roman"/>
        </w:rPr>
        <w:t>and apprais</w:t>
      </w:r>
      <w:r w:rsidR="009E67C5">
        <w:rPr>
          <w:rFonts w:ascii="Times New Roman" w:hAnsi="Times New Roman" w:cs="Times New Roman"/>
        </w:rPr>
        <w:t>ing their</w:t>
      </w:r>
      <w:r w:rsidR="005E4ADA" w:rsidRPr="00B20D37">
        <w:rPr>
          <w:rFonts w:ascii="Times New Roman" w:hAnsi="Times New Roman" w:cs="Times New Roman"/>
        </w:rPr>
        <w:t xml:space="preserve"> affective state</w:t>
      </w:r>
      <w:r w:rsidR="004E50E9">
        <w:rPr>
          <w:rFonts w:ascii="Times New Roman" w:hAnsi="Times New Roman" w:cs="Times New Roman"/>
        </w:rPr>
        <w:t>,</w:t>
      </w:r>
      <w:r w:rsidR="005E4ADA" w:rsidRPr="00B20D37">
        <w:rPr>
          <w:rFonts w:ascii="Times New Roman" w:hAnsi="Times New Roman" w:cs="Times New Roman"/>
        </w:rPr>
        <w:t xml:space="preserve"> the respondent must be able to convert this </w:t>
      </w:r>
      <w:r w:rsidR="00573DC7">
        <w:rPr>
          <w:rFonts w:ascii="Times New Roman" w:hAnsi="Times New Roman" w:cs="Times New Roman"/>
        </w:rPr>
        <w:t>judgement</w:t>
      </w:r>
      <w:r w:rsidR="004E50E9" w:rsidRPr="00B20D37">
        <w:rPr>
          <w:rFonts w:ascii="Times New Roman" w:hAnsi="Times New Roman" w:cs="Times New Roman"/>
        </w:rPr>
        <w:t xml:space="preserve"> </w:t>
      </w:r>
      <w:r w:rsidR="005E4ADA" w:rsidRPr="00B20D37">
        <w:rPr>
          <w:rFonts w:ascii="Times New Roman" w:hAnsi="Times New Roman" w:cs="Times New Roman"/>
        </w:rPr>
        <w:t xml:space="preserve">into a scalar quantity that can be expressed </w:t>
      </w:r>
      <w:r w:rsidR="004E50E9">
        <w:rPr>
          <w:rFonts w:ascii="Times New Roman" w:hAnsi="Times New Roman" w:cs="Times New Roman"/>
        </w:rPr>
        <w:t>numerically</w:t>
      </w:r>
      <w:r w:rsidR="0086096D" w:rsidRPr="00B20D37">
        <w:rPr>
          <w:rFonts w:ascii="Times New Roman" w:hAnsi="Times New Roman" w:cs="Times New Roman"/>
        </w:rPr>
        <w:t xml:space="preserve">. </w:t>
      </w:r>
      <w:r w:rsidR="00D60519" w:rsidRPr="00B20D37">
        <w:rPr>
          <w:rFonts w:ascii="Times New Roman" w:hAnsi="Times New Roman" w:cs="Times New Roman"/>
        </w:rPr>
        <w:t xml:space="preserve">Finally, the </w:t>
      </w:r>
      <w:r>
        <w:rPr>
          <w:rFonts w:ascii="Times New Roman" w:hAnsi="Times New Roman" w:cs="Times New Roman"/>
        </w:rPr>
        <w:t>individual</w:t>
      </w:r>
      <w:r w:rsidR="00D60519" w:rsidRPr="00B20D37">
        <w:rPr>
          <w:rFonts w:ascii="Times New Roman" w:hAnsi="Times New Roman" w:cs="Times New Roman"/>
        </w:rPr>
        <w:t xml:space="preserve"> pro</w:t>
      </w:r>
      <w:r>
        <w:rPr>
          <w:rFonts w:ascii="Times New Roman" w:hAnsi="Times New Roman" w:cs="Times New Roman"/>
        </w:rPr>
        <w:t>vides</w:t>
      </w:r>
      <w:r w:rsidR="00D60519" w:rsidRPr="00B20D37">
        <w:rPr>
          <w:rFonts w:ascii="Times New Roman" w:hAnsi="Times New Roman" w:cs="Times New Roman"/>
        </w:rPr>
        <w:t xml:space="preserve"> a response, either verbally, in writing, or as a marking or option selection along a scale of possible </w:t>
      </w:r>
      <w:r w:rsidRPr="00B20D37">
        <w:rPr>
          <w:rFonts w:ascii="Times New Roman" w:hAnsi="Times New Roman" w:cs="Times New Roman"/>
        </w:rPr>
        <w:t>reactions</w:t>
      </w:r>
      <w:r w:rsidR="00D60519" w:rsidRPr="00B20D37">
        <w:rPr>
          <w:rFonts w:ascii="Times New Roman" w:hAnsi="Times New Roman" w:cs="Times New Roman"/>
        </w:rPr>
        <w:t xml:space="preserve">. </w:t>
      </w:r>
    </w:p>
    <w:p w14:paraId="29962C8F" w14:textId="77777777" w:rsidR="0067548C" w:rsidRPr="00B20D37" w:rsidRDefault="0067548C" w:rsidP="00184EB7">
      <w:pPr>
        <w:pStyle w:val="ListParagraph"/>
        <w:ind w:left="0"/>
        <w:jc w:val="both"/>
        <w:rPr>
          <w:rFonts w:ascii="Times New Roman" w:hAnsi="Times New Roman" w:cs="Times New Roman"/>
        </w:rPr>
      </w:pPr>
    </w:p>
    <w:p w14:paraId="013823A6" w14:textId="77777777" w:rsidR="00825B2C" w:rsidRPr="00B20D37" w:rsidRDefault="00825B2C" w:rsidP="00184EB7">
      <w:pPr>
        <w:pStyle w:val="Heading2"/>
        <w:jc w:val="both"/>
      </w:pPr>
      <w:r w:rsidRPr="00B20D37">
        <w:t>Neurological Impairment and Self-</w:t>
      </w:r>
      <w:r w:rsidR="00FA4EF7" w:rsidRPr="00B20D37">
        <w:t>R</w:t>
      </w:r>
      <w:r w:rsidRPr="00B20D37">
        <w:t>eported Mood</w:t>
      </w:r>
    </w:p>
    <w:p w14:paraId="21D80306" w14:textId="64A1A767" w:rsidR="00FC1504" w:rsidRPr="00B20D37" w:rsidRDefault="00825B2C" w:rsidP="00184EB7">
      <w:pPr>
        <w:spacing w:after="0" w:line="480" w:lineRule="auto"/>
        <w:jc w:val="both"/>
        <w:rPr>
          <w:rFonts w:ascii="Times New Roman" w:hAnsi="Times New Roman" w:cs="Times New Roman"/>
        </w:rPr>
      </w:pPr>
      <w:r w:rsidRPr="00B20D37">
        <w:rPr>
          <w:rFonts w:ascii="Times New Roman" w:hAnsi="Times New Roman" w:cs="Times New Roman"/>
        </w:rPr>
        <w:t>Stroke, like any acquired brain injury</w:t>
      </w:r>
      <w:r w:rsidR="006D0CC9">
        <w:rPr>
          <w:rFonts w:ascii="Times New Roman" w:hAnsi="Times New Roman" w:cs="Times New Roman"/>
        </w:rPr>
        <w:t xml:space="preserve"> (ABI)</w:t>
      </w:r>
      <w:r w:rsidRPr="00B20D37">
        <w:rPr>
          <w:rFonts w:ascii="Times New Roman" w:hAnsi="Times New Roman" w:cs="Times New Roman"/>
        </w:rPr>
        <w:t xml:space="preserve">, </w:t>
      </w:r>
      <w:r w:rsidR="00EB166D">
        <w:rPr>
          <w:rFonts w:ascii="Times New Roman" w:hAnsi="Times New Roman" w:cs="Times New Roman"/>
        </w:rPr>
        <w:t xml:space="preserve">may </w:t>
      </w:r>
      <w:r w:rsidRPr="00B20D37">
        <w:rPr>
          <w:rFonts w:ascii="Times New Roman" w:hAnsi="Times New Roman" w:cs="Times New Roman"/>
        </w:rPr>
        <w:t xml:space="preserve">present </w:t>
      </w:r>
      <w:r w:rsidR="00EB166D">
        <w:rPr>
          <w:rFonts w:ascii="Times New Roman" w:hAnsi="Times New Roman" w:cs="Times New Roman"/>
        </w:rPr>
        <w:t xml:space="preserve">various </w:t>
      </w:r>
      <w:r w:rsidR="00920D47" w:rsidRPr="00B20D37">
        <w:rPr>
          <w:rFonts w:ascii="Times New Roman" w:hAnsi="Times New Roman" w:cs="Times New Roman"/>
        </w:rPr>
        <w:t>psychological or physical impa</w:t>
      </w:r>
      <w:r w:rsidRPr="00B20D37">
        <w:rPr>
          <w:rFonts w:ascii="Times New Roman" w:hAnsi="Times New Roman" w:cs="Times New Roman"/>
        </w:rPr>
        <w:t>i</w:t>
      </w:r>
      <w:r w:rsidR="00920D47" w:rsidRPr="00B20D37">
        <w:rPr>
          <w:rFonts w:ascii="Times New Roman" w:hAnsi="Times New Roman" w:cs="Times New Roman"/>
        </w:rPr>
        <w:t>r</w:t>
      </w:r>
      <w:r w:rsidRPr="00B20D37">
        <w:rPr>
          <w:rFonts w:ascii="Times New Roman" w:hAnsi="Times New Roman" w:cs="Times New Roman"/>
        </w:rPr>
        <w:t>ments depending on the site and extent of neurological damage</w:t>
      </w:r>
      <w:r w:rsidR="00324247" w:rsidRPr="00B20D37">
        <w:rPr>
          <w:rFonts w:ascii="Times New Roman" w:hAnsi="Times New Roman" w:cs="Times New Roman"/>
        </w:rPr>
        <w:t>. The affected individual</w:t>
      </w:r>
      <w:r w:rsidR="00367B91" w:rsidRPr="00B20D37">
        <w:rPr>
          <w:rFonts w:ascii="Times New Roman" w:hAnsi="Times New Roman" w:cs="Times New Roman"/>
        </w:rPr>
        <w:t xml:space="preserve"> may </w:t>
      </w:r>
      <w:r w:rsidR="00EB166D">
        <w:rPr>
          <w:rFonts w:ascii="Times New Roman" w:hAnsi="Times New Roman" w:cs="Times New Roman"/>
        </w:rPr>
        <w:t xml:space="preserve">have </w:t>
      </w:r>
      <w:r w:rsidR="00367B91" w:rsidRPr="00B20D37">
        <w:rPr>
          <w:rFonts w:ascii="Times New Roman" w:hAnsi="Times New Roman" w:cs="Times New Roman"/>
        </w:rPr>
        <w:t>difficulties understanding or expressing spoken language (</w:t>
      </w:r>
      <w:r w:rsidR="00367B91" w:rsidRPr="00B20D37">
        <w:rPr>
          <w:rFonts w:ascii="Times New Roman" w:hAnsi="Times New Roman" w:cs="Times New Roman"/>
          <w:i/>
        </w:rPr>
        <w:t>aphasia</w:t>
      </w:r>
      <w:r w:rsidR="00367B91" w:rsidRPr="00B20D37">
        <w:rPr>
          <w:rFonts w:ascii="Times New Roman" w:hAnsi="Times New Roman" w:cs="Times New Roman"/>
        </w:rPr>
        <w:t>), and with reading and writing (</w:t>
      </w:r>
      <w:r w:rsidR="00367B91" w:rsidRPr="00B20D37">
        <w:rPr>
          <w:rFonts w:ascii="Times New Roman" w:hAnsi="Times New Roman" w:cs="Times New Roman"/>
          <w:i/>
        </w:rPr>
        <w:t>alexia</w:t>
      </w:r>
      <w:r w:rsidR="00367B91" w:rsidRPr="00B20D37">
        <w:rPr>
          <w:rFonts w:ascii="Times New Roman" w:hAnsi="Times New Roman" w:cs="Times New Roman"/>
        </w:rPr>
        <w:t xml:space="preserve"> and </w:t>
      </w:r>
      <w:r w:rsidR="00367B91" w:rsidRPr="00B20D37">
        <w:rPr>
          <w:rFonts w:ascii="Times New Roman" w:hAnsi="Times New Roman" w:cs="Times New Roman"/>
          <w:i/>
        </w:rPr>
        <w:t>agraphia</w:t>
      </w:r>
      <w:r w:rsidR="00367B91" w:rsidRPr="00B20D37">
        <w:rPr>
          <w:rFonts w:ascii="Times New Roman" w:hAnsi="Times New Roman" w:cs="Times New Roman"/>
        </w:rPr>
        <w:t xml:space="preserve">, respectively). They may also have cognitive impairments, </w:t>
      </w:r>
      <w:r w:rsidR="00457E2E">
        <w:rPr>
          <w:rFonts w:ascii="Times New Roman" w:hAnsi="Times New Roman" w:cs="Times New Roman"/>
        </w:rPr>
        <w:t>such as</w:t>
      </w:r>
      <w:r w:rsidR="00457E2E" w:rsidRPr="00B20D37">
        <w:rPr>
          <w:rFonts w:ascii="Times New Roman" w:hAnsi="Times New Roman" w:cs="Times New Roman"/>
        </w:rPr>
        <w:t xml:space="preserve"> </w:t>
      </w:r>
      <w:r w:rsidR="00726D61">
        <w:rPr>
          <w:rFonts w:ascii="Times New Roman" w:hAnsi="Times New Roman" w:cs="Times New Roman"/>
        </w:rPr>
        <w:t>problems with memory</w:t>
      </w:r>
      <w:r w:rsidR="00324247" w:rsidRPr="00B20D37">
        <w:rPr>
          <w:rFonts w:ascii="Times New Roman" w:hAnsi="Times New Roman" w:cs="Times New Roman"/>
        </w:rPr>
        <w:t xml:space="preserve">, </w:t>
      </w:r>
      <w:r w:rsidR="00726D61">
        <w:rPr>
          <w:rFonts w:ascii="Times New Roman" w:hAnsi="Times New Roman" w:cs="Times New Roman"/>
        </w:rPr>
        <w:t>attention or executive function</w:t>
      </w:r>
      <w:r w:rsidR="006E1C6E">
        <w:rPr>
          <w:rFonts w:ascii="Times New Roman" w:hAnsi="Times New Roman" w:cs="Times New Roman"/>
        </w:rPr>
        <w:t xml:space="preserve"> </w:t>
      </w:r>
      <w:r w:rsidR="006E1C6E">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&lt;EndNote&gt;&lt;Cite&gt;&lt;Author&gt;Jokinen&lt;/Author&gt;&lt;Year&gt;2015&lt;/Year&gt;&lt;RecNum&gt;5337&lt;/RecNum&gt;&lt;DisplayText&gt;(25)&lt;/DisplayText&gt;&lt;record&gt;&lt;rec-number&gt;5337&lt;/rec-number&gt;&lt;foreign-keys&gt;&lt;key app="EN" db-id="daftt99arfpesue2sacxettyrxzsers5edf5" timestamp="1514905924"&gt;5337&lt;/key&gt;&lt;/foreign-keys&gt;&lt;ref-type name="Journal Article"&gt;17&lt;/ref-type&gt;&lt;contributors&gt;&lt;authors&gt;&lt;author&gt;Jokinen, H.&lt;/author&gt;&lt;author&gt;Melkas, S.&lt;/author&gt;&lt;author&gt;Ylikoski, R.&lt;/author&gt;&lt;author&gt;Pohjasvaara, T.&lt;/author&gt;&lt;author&gt;Kaste, M.&lt;/author&gt;&lt;author&gt;Erkinjuntti, T.&lt;/author&gt;&lt;author&gt;Hietanen, M.&lt;/author&gt;&lt;/authors&gt;&lt;/contributors&gt;&lt;auth-address&gt;Clinical Neurosciences, Neurology, University of Helsinki and Helsinki University Hospital, Helsinki, Finland.&lt;/auth-address&gt;&lt;titles&gt;&lt;title&gt;Post-stroke cognitive impairment is common even after successful clinical recovery&lt;/title&gt;&lt;secondary-title&gt;Eur J Neurol&lt;/secondary-title&gt;&lt;alt-title&gt;European journal of neurology&lt;/alt-title&gt;&lt;/titles&gt;&lt;periodical&gt;&lt;full-title&gt;Eur J Neurol&lt;/full-title&gt;&lt;/periodical&gt;&lt;alt-periodical&gt;&lt;full-title&gt;European Journal of Neurology&lt;/full-title&gt;&lt;/alt-periodical&gt;&lt;pages&gt;1288-94&lt;/pages&gt;&lt;volume&gt;22&lt;/volume&gt;&lt;number&gt;9&lt;/number&gt;&lt;edition&gt;2015/06/05&lt;/edition&gt;&lt;keywords&gt;&lt;keyword&gt;Aged&lt;/keyword&gt;&lt;keyword&gt;Aged, 80 and over&lt;/keyword&gt;&lt;keyword&gt;Cognition Disorders/epidemiology/*etiology&lt;/keyword&gt;&lt;keyword&gt;Female&lt;/keyword&gt;&lt;keyword&gt;Finland/epidemiology&lt;/keyword&gt;&lt;keyword&gt;Follow-Up Studies&lt;/keyword&gt;&lt;keyword&gt;Humans&lt;/keyword&gt;&lt;keyword&gt;Male&lt;/keyword&gt;&lt;keyword&gt;Middle Aged&lt;/keyword&gt;&lt;keyword&gt;Stroke/*complications/epidemiology&lt;/keyword&gt;&lt;/keywords&gt;&lt;dates&gt;&lt;year&gt;2015&lt;/year&gt;&lt;pub-dates&gt;&lt;date&gt;Sep&lt;/date&gt;&lt;/pub-dates&gt;&lt;/dates&gt;&lt;isbn&gt;1351-5101&lt;/isbn&gt;&lt;accession-num&gt;26040251&lt;/accession-num&gt;&lt;urls&gt;&lt;/urls&gt;&lt;electronic-resource-num&gt;10.1111/ene.12743&lt;/electronic-resource-num&gt;&lt;remote-database-provider&gt;Nlm&lt;/remote-database-provider&gt;&lt;language&gt;eng&lt;/language&gt;&lt;/record&gt;&lt;/Cite&gt;&lt;/EndNote&gt;</w:instrText>
      </w:r>
      <w:r w:rsidR="006E1C6E">
        <w:rPr>
          <w:rFonts w:ascii="Times New Roman" w:hAnsi="Times New Roman" w:cs="Times New Roman"/>
        </w:rPr>
        <w:fldChar w:fldCharType="separate"/>
      </w:r>
      <w:r w:rsidR="00B95F85">
        <w:rPr>
          <w:rFonts w:ascii="Times New Roman" w:hAnsi="Times New Roman" w:cs="Times New Roman"/>
          <w:noProof/>
        </w:rPr>
        <w:t>(</w:t>
      </w:r>
      <w:hyperlink w:anchor="_ENREF_25" w:tooltip="Jokinen, 2015 #5337" w:history="1">
        <w:r w:rsidR="002D4CA2">
          <w:rPr>
            <w:rFonts w:ascii="Times New Roman" w:hAnsi="Times New Roman" w:cs="Times New Roman"/>
            <w:noProof/>
          </w:rPr>
          <w:t>25</w:t>
        </w:r>
      </w:hyperlink>
      <w:r w:rsidR="00B95F85">
        <w:rPr>
          <w:rFonts w:ascii="Times New Roman" w:hAnsi="Times New Roman" w:cs="Times New Roman"/>
          <w:noProof/>
        </w:rPr>
        <w:t>)</w:t>
      </w:r>
      <w:r w:rsidR="006E1C6E">
        <w:rPr>
          <w:rFonts w:ascii="Times New Roman" w:hAnsi="Times New Roman" w:cs="Times New Roman"/>
        </w:rPr>
        <w:fldChar w:fldCharType="end"/>
      </w:r>
      <w:r w:rsidR="00726D61">
        <w:rPr>
          <w:rFonts w:ascii="Times New Roman" w:hAnsi="Times New Roman" w:cs="Times New Roman"/>
        </w:rPr>
        <w:t>, and</w:t>
      </w:r>
      <w:r w:rsidR="00726D61" w:rsidRPr="00B20D37">
        <w:rPr>
          <w:rFonts w:ascii="Times New Roman" w:hAnsi="Times New Roman" w:cs="Times New Roman"/>
        </w:rPr>
        <w:t xml:space="preserve"> </w:t>
      </w:r>
      <w:r w:rsidR="00726D61">
        <w:rPr>
          <w:rFonts w:ascii="Times New Roman" w:hAnsi="Times New Roman" w:cs="Times New Roman"/>
        </w:rPr>
        <w:t>ex</w:t>
      </w:r>
      <w:r w:rsidR="00D27F54">
        <w:rPr>
          <w:rFonts w:ascii="Times New Roman" w:hAnsi="Times New Roman" w:cs="Times New Roman"/>
        </w:rPr>
        <w:t>hibit</w:t>
      </w:r>
      <w:r w:rsidR="00726D61">
        <w:rPr>
          <w:rFonts w:ascii="Times New Roman" w:hAnsi="Times New Roman" w:cs="Times New Roman"/>
        </w:rPr>
        <w:t xml:space="preserve"> </w:t>
      </w:r>
      <w:r w:rsidR="000479E9" w:rsidRPr="00B20D37">
        <w:rPr>
          <w:rFonts w:ascii="Times New Roman" w:hAnsi="Times New Roman" w:cs="Times New Roman"/>
        </w:rPr>
        <w:t>movement</w:t>
      </w:r>
      <w:r w:rsidR="0076120F">
        <w:rPr>
          <w:rFonts w:ascii="Times New Roman" w:hAnsi="Times New Roman" w:cs="Times New Roman"/>
        </w:rPr>
        <w:t xml:space="preserve"> </w:t>
      </w:r>
      <w:r w:rsidR="00726D61">
        <w:rPr>
          <w:rFonts w:ascii="Times New Roman" w:hAnsi="Times New Roman" w:cs="Times New Roman"/>
        </w:rPr>
        <w:t>disorders</w:t>
      </w:r>
      <w:r w:rsidR="006E1C6E">
        <w:rPr>
          <w:rFonts w:ascii="Times New Roman" w:hAnsi="Times New Roman" w:cs="Times New Roman"/>
        </w:rPr>
        <w:t xml:space="preserve"> </w:t>
      </w:r>
      <w:r w:rsidR="006E1C6E">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&lt;EndNote&gt;&lt;Cite&gt;&lt;Author&gt;Handley&lt;/Author&gt;&lt;Year&gt;2009&lt;/Year&gt;&lt;RecNum&gt;5382&lt;/RecNum&gt;&lt;DisplayText&gt;(26)&lt;/DisplayText&gt;&lt;record&gt;&lt;rec-number&gt;5382&lt;/rec-number&gt;&lt;foreign-keys&gt;&lt;key app="EN" db-id="daftt99arfpesue2sacxettyrxzsers5edf5" timestamp="1560349336"&gt;5382&lt;/key&gt;&lt;/foreign-keys&gt;&lt;ref-type name="Journal Article"&gt;17&lt;/ref-type&gt;&lt;contributors&gt;&lt;authors&gt;&lt;author&gt;Handley, Alexandra&lt;/author&gt;&lt;author&gt;Medcalf, Pippa&lt;/author&gt;&lt;author&gt;Hellier, Kate&lt;/author&gt;&lt;author&gt;Dutta, Dipankar&lt;/author&gt;&lt;/authors&gt;&lt;/contributors&gt;&lt;titles&gt;&lt;title&gt;Movement disorders after stroke&lt;/title&gt;&lt;secondary-title&gt;Age and Ageing&lt;/secondary-title&gt;&lt;/titles&gt;&lt;periodical&gt;&lt;full-title&gt;Age and Ageing&lt;/full-title&gt;&lt;/periodical&gt;&lt;pages&gt;260-266&lt;/pages&gt;&lt;volume&gt;38&lt;/volume&gt;&lt;number&gt;3&lt;/number&gt;&lt;dates&gt;&lt;year&gt;2009&lt;/year&gt;&lt;/dates&gt;&lt;isbn&gt;0002-0729&lt;/isbn&gt;&lt;urls&gt;&lt;related-urls&gt;&lt;url&gt;https://doi.org/10.1093/ageing/afp020&lt;/url&gt;&lt;/related-urls&gt;&lt;/urls&gt;&lt;electronic-resource-num&gt;10.1093/ageing/afp020&lt;/electronic-resource-num&gt;&lt;access-date&gt;6/4/2019&lt;/access-date&gt;&lt;/record&gt;&lt;/Cite&gt;&lt;/EndNote&gt;</w:instrText>
      </w:r>
      <w:r w:rsidR="006E1C6E">
        <w:rPr>
          <w:rFonts w:ascii="Times New Roman" w:hAnsi="Times New Roman" w:cs="Times New Roman"/>
        </w:rPr>
        <w:fldChar w:fldCharType="separate"/>
      </w:r>
      <w:r w:rsidR="00B95F85">
        <w:rPr>
          <w:rFonts w:ascii="Times New Roman" w:hAnsi="Times New Roman" w:cs="Times New Roman"/>
          <w:noProof/>
        </w:rPr>
        <w:t>(</w:t>
      </w:r>
      <w:hyperlink w:anchor="_ENREF_26" w:tooltip="Handley, 2009 #5382" w:history="1">
        <w:r w:rsidR="002D4CA2">
          <w:rPr>
            <w:rFonts w:ascii="Times New Roman" w:hAnsi="Times New Roman" w:cs="Times New Roman"/>
            <w:noProof/>
          </w:rPr>
          <w:t>26</w:t>
        </w:r>
      </w:hyperlink>
      <w:r w:rsidR="00B95F85">
        <w:rPr>
          <w:rFonts w:ascii="Times New Roman" w:hAnsi="Times New Roman" w:cs="Times New Roman"/>
          <w:noProof/>
        </w:rPr>
        <w:t>)</w:t>
      </w:r>
      <w:r w:rsidR="006E1C6E">
        <w:rPr>
          <w:rFonts w:ascii="Times New Roman" w:hAnsi="Times New Roman" w:cs="Times New Roman"/>
        </w:rPr>
        <w:fldChar w:fldCharType="end"/>
      </w:r>
      <w:r w:rsidR="000479E9" w:rsidRPr="00B20D37">
        <w:rPr>
          <w:rFonts w:ascii="Times New Roman" w:hAnsi="Times New Roman" w:cs="Times New Roman"/>
        </w:rPr>
        <w:t>.</w:t>
      </w:r>
      <w:r w:rsidR="0096388D" w:rsidRPr="00B20D37">
        <w:rPr>
          <w:rFonts w:ascii="Times New Roman" w:hAnsi="Times New Roman" w:cs="Times New Roman"/>
        </w:rPr>
        <w:t xml:space="preserve"> </w:t>
      </w:r>
      <w:r w:rsidR="00CC1005">
        <w:rPr>
          <w:rFonts w:ascii="Times New Roman" w:hAnsi="Times New Roman" w:cs="Times New Roman"/>
        </w:rPr>
        <w:t>Given that</w:t>
      </w:r>
      <w:r w:rsidR="00CC1005" w:rsidRPr="00B20D37">
        <w:rPr>
          <w:rFonts w:ascii="Times New Roman" w:hAnsi="Times New Roman" w:cs="Times New Roman"/>
        </w:rPr>
        <w:t xml:space="preserve"> </w:t>
      </w:r>
      <w:r w:rsidR="000479E9" w:rsidRPr="00B20D37">
        <w:rPr>
          <w:rFonts w:ascii="Times New Roman" w:hAnsi="Times New Roman" w:cs="Times New Roman"/>
        </w:rPr>
        <w:t xml:space="preserve">stroke </w:t>
      </w:r>
      <w:r w:rsidR="00186B25" w:rsidRPr="00B20D37">
        <w:rPr>
          <w:rFonts w:ascii="Times New Roman" w:hAnsi="Times New Roman" w:cs="Times New Roman"/>
        </w:rPr>
        <w:t xml:space="preserve">usually </w:t>
      </w:r>
      <w:r w:rsidR="000479E9" w:rsidRPr="00B20D37">
        <w:rPr>
          <w:rFonts w:ascii="Times New Roman" w:hAnsi="Times New Roman" w:cs="Times New Roman"/>
        </w:rPr>
        <w:t xml:space="preserve">affects </w:t>
      </w:r>
      <w:r w:rsidR="002E24F2" w:rsidRPr="00B20D37">
        <w:rPr>
          <w:rFonts w:ascii="Times New Roman" w:hAnsi="Times New Roman" w:cs="Times New Roman"/>
        </w:rPr>
        <w:t xml:space="preserve">only </w:t>
      </w:r>
      <w:r w:rsidR="000479E9" w:rsidRPr="00B20D37">
        <w:rPr>
          <w:rFonts w:ascii="Times New Roman" w:hAnsi="Times New Roman" w:cs="Times New Roman"/>
        </w:rPr>
        <w:t>one side of the brain, unilateral</w:t>
      </w:r>
      <w:r w:rsidR="00367B91" w:rsidRPr="00B20D37">
        <w:rPr>
          <w:rFonts w:ascii="Times New Roman" w:hAnsi="Times New Roman" w:cs="Times New Roman"/>
        </w:rPr>
        <w:t xml:space="preserve"> </w:t>
      </w:r>
      <w:r w:rsidR="000479E9" w:rsidRPr="00B20D37">
        <w:rPr>
          <w:rFonts w:ascii="Times New Roman" w:hAnsi="Times New Roman" w:cs="Times New Roman"/>
        </w:rPr>
        <w:t>deficits are common</w:t>
      </w:r>
      <w:r w:rsidR="008C2CC2">
        <w:rPr>
          <w:rFonts w:ascii="Times New Roman" w:hAnsi="Times New Roman" w:cs="Times New Roman"/>
        </w:rPr>
        <w:t xml:space="preserve"> </w:t>
      </w:r>
      <w:r w:rsidR="0096388D" w:rsidRPr="00B20D37">
        <w:rPr>
          <w:rFonts w:ascii="Times New Roman" w:hAnsi="Times New Roman" w:cs="Times New Roman"/>
        </w:rPr>
        <w:t xml:space="preserve">with sensory or motor impairments </w:t>
      </w:r>
      <w:r w:rsidR="00CD2245">
        <w:rPr>
          <w:rFonts w:ascii="Times New Roman" w:hAnsi="Times New Roman" w:cs="Times New Roman"/>
        </w:rPr>
        <w:t>contralateral</w:t>
      </w:r>
      <w:r w:rsidR="0096388D" w:rsidRPr="00B20D37">
        <w:rPr>
          <w:rFonts w:ascii="Times New Roman" w:hAnsi="Times New Roman" w:cs="Times New Roman"/>
        </w:rPr>
        <w:t xml:space="preserve"> to the affected hemisphere</w:t>
      </w:r>
      <w:r w:rsidR="00CC1005">
        <w:rPr>
          <w:rFonts w:ascii="Times New Roman" w:hAnsi="Times New Roman" w:cs="Times New Roman"/>
        </w:rPr>
        <w:t xml:space="preserve"> </w:t>
      </w:r>
      <w:r w:rsidR="00FE52FF">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&lt;EndNote&gt;&lt;Cite&gt;&lt;Author&gt;Handley&lt;/Author&gt;&lt;Year&gt;2009&lt;/Year&gt;&lt;RecNum&gt;5382&lt;/RecNum&gt;&lt;DisplayText&gt;(26)&lt;/DisplayText&gt;&lt;record&gt;&lt;rec-number&gt;5382&lt;/rec-number&gt;&lt;foreign-keys&gt;&lt;key app="EN" db-id="daftt99arfpesue2sacxettyrxzsers5edf5" timestamp="1560349336"&gt;5382&lt;/key&gt;&lt;/foreign-keys&gt;&lt;ref-type name="Journal Article"&gt;17&lt;/ref-type&gt;&lt;contributors&gt;&lt;authors&gt;&lt;author&gt;Handley, Alexandra&lt;/author&gt;&lt;author&gt;Medcalf, Pippa&lt;/author&gt;&lt;author&gt;Hellier, Kate&lt;/author&gt;&lt;author&gt;Dutta, Dipankar&lt;/author&gt;&lt;/authors&gt;&lt;/contributors&gt;&lt;titles&gt;&lt;title&gt;Movement disorders after stroke&lt;/title&gt;&lt;secondary-title&gt;Age and Ageing&lt;/secondary-title&gt;&lt;/titles&gt;&lt;periodical&gt;&lt;full-title&gt;Age and Ageing&lt;/full-title&gt;&lt;/periodical&gt;&lt;pages&gt;260-266&lt;/pages&gt;&lt;volume&gt;38&lt;/volume&gt;&lt;number&gt;3&lt;/number&gt;&lt;dates&gt;&lt;year&gt;2009&lt;/year&gt;&lt;/dates&gt;&lt;isbn&gt;0002-0729&lt;/isbn&gt;&lt;urls&gt;&lt;related-urls&gt;&lt;url&gt;https://doi.org/10.1093/ageing/afp020&lt;/url&gt;&lt;/related-urls&gt;&lt;/urls&gt;&lt;electronic-resource-num&gt;10.1093/ageing/afp020&lt;/electronic-resource-num&gt;&lt;access-date&gt;6/4/2019&lt;/access-date&gt;&lt;/record&gt;&lt;/Cite&gt;&lt;/EndNote&gt;</w:instrText>
      </w:r>
      <w:r w:rsidR="00FE52FF">
        <w:rPr>
          <w:rFonts w:ascii="Times New Roman" w:hAnsi="Times New Roman" w:cs="Times New Roman"/>
        </w:rPr>
        <w:fldChar w:fldCharType="separate"/>
      </w:r>
      <w:r w:rsidR="00FE52FF">
        <w:rPr>
          <w:rFonts w:ascii="Times New Roman" w:hAnsi="Times New Roman" w:cs="Times New Roman"/>
          <w:noProof/>
        </w:rPr>
        <w:t>(</w:t>
      </w:r>
      <w:hyperlink w:anchor="_ENREF_26" w:tooltip="Handley, 2009 #5382" w:history="1">
        <w:r w:rsidR="002D4CA2">
          <w:rPr>
            <w:rFonts w:ascii="Times New Roman" w:hAnsi="Times New Roman" w:cs="Times New Roman"/>
            <w:noProof/>
          </w:rPr>
          <w:t>26</w:t>
        </w:r>
      </w:hyperlink>
      <w:r w:rsidR="00FE52FF">
        <w:rPr>
          <w:rFonts w:ascii="Times New Roman" w:hAnsi="Times New Roman" w:cs="Times New Roman"/>
          <w:noProof/>
        </w:rPr>
        <w:t>)</w:t>
      </w:r>
      <w:r w:rsidR="00FE52FF">
        <w:rPr>
          <w:rFonts w:ascii="Times New Roman" w:hAnsi="Times New Roman" w:cs="Times New Roman"/>
        </w:rPr>
        <w:fldChar w:fldCharType="end"/>
      </w:r>
      <w:r w:rsidR="000479E9" w:rsidRPr="00B20D37">
        <w:rPr>
          <w:rFonts w:ascii="Times New Roman" w:hAnsi="Times New Roman" w:cs="Times New Roman"/>
        </w:rPr>
        <w:t xml:space="preserve">. </w:t>
      </w:r>
      <w:r w:rsidR="00457E2E">
        <w:rPr>
          <w:rFonts w:ascii="Times New Roman" w:hAnsi="Times New Roman" w:cs="Times New Roman"/>
        </w:rPr>
        <w:t>Furthermore, t</w:t>
      </w:r>
      <w:r w:rsidR="0096388D" w:rsidRPr="00B20D37">
        <w:rPr>
          <w:rFonts w:ascii="Times New Roman" w:hAnsi="Times New Roman" w:cs="Times New Roman"/>
        </w:rPr>
        <w:t xml:space="preserve">here may be blindness or </w:t>
      </w:r>
      <w:r w:rsidR="00925AA7">
        <w:rPr>
          <w:rFonts w:ascii="Times New Roman" w:hAnsi="Times New Roman" w:cs="Times New Roman"/>
        </w:rPr>
        <w:t xml:space="preserve">unilateral </w:t>
      </w:r>
      <w:r w:rsidR="0096388D" w:rsidRPr="00B20D37">
        <w:rPr>
          <w:rFonts w:ascii="Times New Roman" w:hAnsi="Times New Roman" w:cs="Times New Roman"/>
        </w:rPr>
        <w:t xml:space="preserve">visual field deficits </w:t>
      </w:r>
      <w:r w:rsidR="000479E9" w:rsidRPr="00B20D37">
        <w:rPr>
          <w:rFonts w:ascii="Times New Roman" w:hAnsi="Times New Roman" w:cs="Times New Roman"/>
        </w:rPr>
        <w:t>(</w:t>
      </w:r>
      <w:r w:rsidR="000479E9" w:rsidRPr="00B20D37">
        <w:rPr>
          <w:rFonts w:ascii="Times New Roman" w:hAnsi="Times New Roman" w:cs="Times New Roman"/>
          <w:i/>
          <w:iCs/>
        </w:rPr>
        <w:t>hemianopsia</w:t>
      </w:r>
      <w:r w:rsidR="000479E9" w:rsidRPr="00B20D37">
        <w:rPr>
          <w:rFonts w:ascii="Times New Roman" w:hAnsi="Times New Roman" w:cs="Times New Roman"/>
        </w:rPr>
        <w:t xml:space="preserve">) or </w:t>
      </w:r>
      <w:r w:rsidR="000479E9" w:rsidRPr="00B20D37">
        <w:rPr>
          <w:rFonts w:ascii="Times New Roman" w:hAnsi="Times New Roman" w:cs="Times New Roman"/>
          <w:i/>
        </w:rPr>
        <w:t>hemispatial neglect</w:t>
      </w:r>
      <w:r w:rsidR="000479E9" w:rsidRPr="00B20D37">
        <w:rPr>
          <w:rFonts w:ascii="Times New Roman" w:hAnsi="Times New Roman" w:cs="Times New Roman"/>
        </w:rPr>
        <w:t xml:space="preserve">, </w:t>
      </w:r>
      <w:r w:rsidR="00457E2E">
        <w:rPr>
          <w:rFonts w:ascii="Times New Roman" w:hAnsi="Times New Roman" w:cs="Times New Roman"/>
        </w:rPr>
        <w:t>involving</w:t>
      </w:r>
      <w:r w:rsidR="000479E9" w:rsidRPr="00B20D37">
        <w:rPr>
          <w:rFonts w:ascii="Times New Roman" w:hAnsi="Times New Roman" w:cs="Times New Roman"/>
        </w:rPr>
        <w:t xml:space="preserve"> diminished consciousness of space </w:t>
      </w:r>
      <w:r w:rsidR="00457E2E">
        <w:rPr>
          <w:rFonts w:ascii="Times New Roman" w:hAnsi="Times New Roman" w:cs="Times New Roman"/>
        </w:rPr>
        <w:t>on</w:t>
      </w:r>
      <w:r w:rsidR="000479E9" w:rsidRPr="00B20D37">
        <w:rPr>
          <w:rFonts w:ascii="Times New Roman" w:hAnsi="Times New Roman" w:cs="Times New Roman"/>
        </w:rPr>
        <w:t xml:space="preserve"> one side. </w:t>
      </w:r>
      <w:r w:rsidR="00324247" w:rsidRPr="00B20D37">
        <w:rPr>
          <w:rFonts w:ascii="Times New Roman" w:hAnsi="Times New Roman" w:cs="Times New Roman"/>
        </w:rPr>
        <w:t>The</w:t>
      </w:r>
      <w:r w:rsidR="002D129F">
        <w:rPr>
          <w:rFonts w:ascii="Times New Roman" w:hAnsi="Times New Roman" w:cs="Times New Roman"/>
        </w:rPr>
        <w:t xml:space="preserve"> individual </w:t>
      </w:r>
      <w:r w:rsidR="00324247" w:rsidRPr="00B20D37">
        <w:rPr>
          <w:rFonts w:ascii="Times New Roman" w:hAnsi="Times New Roman" w:cs="Times New Roman"/>
        </w:rPr>
        <w:t xml:space="preserve">may </w:t>
      </w:r>
      <w:r w:rsidR="002D129F">
        <w:rPr>
          <w:rFonts w:ascii="Times New Roman" w:hAnsi="Times New Roman" w:cs="Times New Roman"/>
        </w:rPr>
        <w:t>also exhibit</w:t>
      </w:r>
      <w:r w:rsidR="00324247" w:rsidRPr="00B20D37">
        <w:rPr>
          <w:rFonts w:ascii="Times New Roman" w:hAnsi="Times New Roman" w:cs="Times New Roman"/>
        </w:rPr>
        <w:t xml:space="preserve"> </w:t>
      </w:r>
      <w:r w:rsidR="00367B91" w:rsidRPr="00B20D37">
        <w:rPr>
          <w:rFonts w:ascii="Times New Roman" w:hAnsi="Times New Roman" w:cs="Times New Roman"/>
        </w:rPr>
        <w:t xml:space="preserve">weakness </w:t>
      </w:r>
      <w:r w:rsidR="00324247" w:rsidRPr="00B20D37">
        <w:rPr>
          <w:rFonts w:ascii="Times New Roman" w:hAnsi="Times New Roman" w:cs="Times New Roman"/>
        </w:rPr>
        <w:t>or paralysis on</w:t>
      </w:r>
      <w:r w:rsidR="00367B91" w:rsidRPr="00B20D37">
        <w:rPr>
          <w:rFonts w:ascii="Times New Roman" w:hAnsi="Times New Roman" w:cs="Times New Roman"/>
        </w:rPr>
        <w:t xml:space="preserve"> one side of the body (</w:t>
      </w:r>
      <w:r w:rsidR="00367B91" w:rsidRPr="00B20D37">
        <w:rPr>
          <w:rFonts w:ascii="Times New Roman" w:hAnsi="Times New Roman" w:cs="Times New Roman"/>
          <w:i/>
          <w:iCs/>
        </w:rPr>
        <w:t>hemiplegia</w:t>
      </w:r>
      <w:r w:rsidR="00D17652">
        <w:rPr>
          <w:rFonts w:ascii="Times New Roman" w:hAnsi="Times New Roman" w:cs="Times New Roman"/>
        </w:rPr>
        <w:t xml:space="preserve"> </w:t>
      </w:r>
      <w:r w:rsidR="00367B91" w:rsidRPr="00B20D37">
        <w:rPr>
          <w:rFonts w:ascii="Times New Roman" w:hAnsi="Times New Roman" w:cs="Times New Roman"/>
        </w:rPr>
        <w:t xml:space="preserve">or </w:t>
      </w:r>
      <w:r w:rsidR="00367B91" w:rsidRPr="00B20D37">
        <w:rPr>
          <w:rFonts w:ascii="Times New Roman" w:hAnsi="Times New Roman" w:cs="Times New Roman"/>
          <w:i/>
          <w:iCs/>
        </w:rPr>
        <w:t>hemiparesis</w:t>
      </w:r>
      <w:r w:rsidR="00367B91" w:rsidRPr="00B20D37">
        <w:rPr>
          <w:rFonts w:ascii="Times New Roman" w:hAnsi="Times New Roman" w:cs="Times New Roman"/>
        </w:rPr>
        <w:t xml:space="preserve">), </w:t>
      </w:r>
      <w:r w:rsidR="00324247" w:rsidRPr="00B20D37">
        <w:rPr>
          <w:rFonts w:ascii="Times New Roman" w:hAnsi="Times New Roman" w:cs="Times New Roman"/>
        </w:rPr>
        <w:t>or numbness or diminished sensation</w:t>
      </w:r>
      <w:r w:rsidR="00CC1005">
        <w:rPr>
          <w:rFonts w:ascii="Times New Roman" w:hAnsi="Times New Roman" w:cs="Times New Roman"/>
        </w:rPr>
        <w:t xml:space="preserve"> </w:t>
      </w:r>
      <w:r w:rsidR="00FE52FF">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&lt;EndNote&gt;&lt;Cite&gt;&lt;Author&gt;Barrows&lt;/Author&gt;&lt;Year&gt;2016&lt;/Year&gt;&lt;RecNum&gt;5318&lt;/RecNum&gt;&lt;DisplayText&gt;(27)&lt;/DisplayText&gt;&lt;record&gt;&lt;rec-number&gt;5318&lt;/rec-number&gt;&lt;foreign-keys&gt;&lt;key app="EN" db-id="daftt99arfpesue2sacxettyrxzsers5edf5" timestamp="1481134372"&gt;5318&lt;/key&gt;&lt;/foreign-keys&gt;&lt;ref-type name="Journal Article"&gt;17&lt;/ref-type&gt;&lt;contributors&gt;&lt;authors&gt;&lt;author&gt;Barrows, P.&lt;/author&gt;&lt;author&gt;Thomas, S.&lt;/author&gt;&lt;/authors&gt;&lt;/contributors&gt;&lt;titles&gt;&lt;title&gt;Assessing mood in aphasia: psychometric properties of the Dynamic Visual Analogue Mood Scales (D-VAMS)&lt;/title&gt;&lt;secondary-title&gt;International Journal of Stroke&lt;/secondary-title&gt;&lt;/titles&gt;&lt;periodical&gt;&lt;full-title&gt;International Journal of Stroke&lt;/full-title&gt;&lt;/periodical&gt;&lt;pages&gt;61&lt;/pages&gt;&lt;volume&gt;11&lt;/volume&gt;&lt;number&gt;45&lt;/number&gt;&lt;section&gt;61&lt;/section&gt;&lt;dates&gt;&lt;year&gt;2016&lt;/year&gt;&lt;/dates&gt;&lt;urls&gt;&lt;/urls&gt;&lt;electronic-resource-num&gt;10.1177/1747493016669275&lt;/electronic-resource-num&gt;&lt;/record&gt;&lt;/Cite&gt;&lt;/EndNote&gt;</w:instrText>
      </w:r>
      <w:r w:rsidR="00FE52FF">
        <w:rPr>
          <w:rFonts w:ascii="Times New Roman" w:hAnsi="Times New Roman" w:cs="Times New Roman"/>
        </w:rPr>
        <w:fldChar w:fldCharType="separate"/>
      </w:r>
      <w:r w:rsidR="00FE52FF">
        <w:rPr>
          <w:rFonts w:ascii="Times New Roman" w:hAnsi="Times New Roman" w:cs="Times New Roman"/>
          <w:noProof/>
        </w:rPr>
        <w:t>(</w:t>
      </w:r>
      <w:hyperlink w:anchor="_ENREF_27" w:tooltip="Barrows, 2016 #5318" w:history="1">
        <w:r w:rsidR="002D4CA2">
          <w:rPr>
            <w:rFonts w:ascii="Times New Roman" w:hAnsi="Times New Roman" w:cs="Times New Roman"/>
            <w:noProof/>
          </w:rPr>
          <w:t>27</w:t>
        </w:r>
      </w:hyperlink>
      <w:r w:rsidR="00FE52FF">
        <w:rPr>
          <w:rFonts w:ascii="Times New Roman" w:hAnsi="Times New Roman" w:cs="Times New Roman"/>
          <w:noProof/>
        </w:rPr>
        <w:t>)</w:t>
      </w:r>
      <w:r w:rsidR="00FE52FF">
        <w:rPr>
          <w:rFonts w:ascii="Times New Roman" w:hAnsi="Times New Roman" w:cs="Times New Roman"/>
        </w:rPr>
        <w:fldChar w:fldCharType="end"/>
      </w:r>
      <w:r w:rsidR="00324247" w:rsidRPr="00B20D37">
        <w:rPr>
          <w:rFonts w:ascii="Times New Roman" w:hAnsi="Times New Roman" w:cs="Times New Roman"/>
        </w:rPr>
        <w:t>.</w:t>
      </w:r>
      <w:r w:rsidR="00FC1504" w:rsidRPr="00B20D37">
        <w:rPr>
          <w:rFonts w:ascii="Times New Roman" w:hAnsi="Times New Roman" w:cs="Times New Roman"/>
        </w:rPr>
        <w:t xml:space="preserve"> </w:t>
      </w:r>
    </w:p>
    <w:p w14:paraId="76F8CF86" w14:textId="1B8836D6" w:rsidR="00527884" w:rsidRPr="00B20D37" w:rsidRDefault="00527884"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For self</w:t>
      </w:r>
      <w:r w:rsidR="002E471E" w:rsidRPr="00B20D37">
        <w:rPr>
          <w:rFonts w:ascii="Times New Roman" w:hAnsi="Times New Roman" w:cs="Times New Roman"/>
        </w:rPr>
        <w:t>-</w:t>
      </w:r>
      <w:r w:rsidRPr="00B20D37">
        <w:rPr>
          <w:rFonts w:ascii="Times New Roman" w:hAnsi="Times New Roman" w:cs="Times New Roman"/>
        </w:rPr>
        <w:t>reported mood, four key areas of</w:t>
      </w:r>
      <w:r w:rsidR="00D17652">
        <w:rPr>
          <w:rFonts w:ascii="Times New Roman" w:hAnsi="Times New Roman" w:cs="Times New Roman"/>
        </w:rPr>
        <w:t xml:space="preserve"> neurological</w:t>
      </w:r>
      <w:r w:rsidRPr="00B20D37">
        <w:rPr>
          <w:rFonts w:ascii="Times New Roman" w:hAnsi="Times New Roman" w:cs="Times New Roman"/>
        </w:rPr>
        <w:t xml:space="preserve"> impairment are of particular relevance</w:t>
      </w:r>
      <w:r w:rsidR="00DA59DB">
        <w:rPr>
          <w:rFonts w:ascii="Times New Roman" w:hAnsi="Times New Roman" w:cs="Times New Roman"/>
        </w:rPr>
        <w:t xml:space="preserve"> </w:t>
      </w:r>
      <w:r w:rsidRPr="00B20D37">
        <w:rPr>
          <w:rFonts w:ascii="Times New Roman" w:hAnsi="Times New Roman" w:cs="Times New Roman"/>
        </w:rPr>
        <w:t xml:space="preserve">to the challenges posed </w:t>
      </w:r>
      <w:r w:rsidR="002D129F">
        <w:rPr>
          <w:rFonts w:ascii="Times New Roman" w:hAnsi="Times New Roman" w:cs="Times New Roman"/>
        </w:rPr>
        <w:t>for</w:t>
      </w:r>
      <w:r w:rsidRPr="00B20D37">
        <w:rPr>
          <w:rFonts w:ascii="Times New Roman" w:hAnsi="Times New Roman" w:cs="Times New Roman"/>
        </w:rPr>
        <w:t xml:space="preserve"> </w:t>
      </w:r>
      <w:r w:rsidR="002D129F">
        <w:rPr>
          <w:rFonts w:ascii="Times New Roman" w:hAnsi="Times New Roman" w:cs="Times New Roman"/>
        </w:rPr>
        <w:t>individuals</w:t>
      </w:r>
      <w:r w:rsidR="002D129F" w:rsidRPr="00B20D37">
        <w:rPr>
          <w:rFonts w:ascii="Times New Roman" w:hAnsi="Times New Roman" w:cs="Times New Roman"/>
        </w:rPr>
        <w:t xml:space="preserve"> </w:t>
      </w:r>
      <w:r w:rsidRPr="00B20D37">
        <w:rPr>
          <w:rFonts w:ascii="Times New Roman" w:hAnsi="Times New Roman" w:cs="Times New Roman"/>
        </w:rPr>
        <w:t>with aphasia</w:t>
      </w:r>
      <w:r w:rsidR="002D129F">
        <w:rPr>
          <w:rFonts w:ascii="Times New Roman" w:hAnsi="Times New Roman" w:cs="Times New Roman"/>
        </w:rPr>
        <w:t xml:space="preserve">, namely </w:t>
      </w:r>
      <w:r w:rsidR="002D129F" w:rsidRPr="002D129F">
        <w:rPr>
          <w:rFonts w:ascii="Times New Roman" w:hAnsi="Times New Roman" w:cs="Times New Roman"/>
        </w:rPr>
        <w:t xml:space="preserve">(i) </w:t>
      </w:r>
      <w:r w:rsidRPr="00D61475">
        <w:rPr>
          <w:rFonts w:ascii="Times New Roman" w:hAnsi="Times New Roman" w:cs="Times New Roman"/>
        </w:rPr>
        <w:t>aphasia</w:t>
      </w:r>
      <w:r w:rsidRPr="002D129F">
        <w:rPr>
          <w:rFonts w:ascii="Times New Roman" w:hAnsi="Times New Roman" w:cs="Times New Roman"/>
        </w:rPr>
        <w:t xml:space="preserve">, </w:t>
      </w:r>
      <w:r w:rsidR="002D129F" w:rsidRPr="002D129F">
        <w:rPr>
          <w:rFonts w:ascii="Times New Roman" w:hAnsi="Times New Roman" w:cs="Times New Roman"/>
        </w:rPr>
        <w:t xml:space="preserve">(ii) </w:t>
      </w:r>
      <w:r w:rsidRPr="00D61475">
        <w:rPr>
          <w:rFonts w:ascii="Times New Roman" w:hAnsi="Times New Roman" w:cs="Times New Roman"/>
        </w:rPr>
        <w:t>visu</w:t>
      </w:r>
      <w:r w:rsidR="0092495D" w:rsidRPr="00D61475">
        <w:rPr>
          <w:rFonts w:ascii="Times New Roman" w:hAnsi="Times New Roman" w:cs="Times New Roman"/>
        </w:rPr>
        <w:t>ospatial</w:t>
      </w:r>
      <w:r w:rsidR="0024708C" w:rsidRPr="002D129F">
        <w:rPr>
          <w:rFonts w:ascii="Times New Roman" w:hAnsi="Times New Roman" w:cs="Times New Roman"/>
        </w:rPr>
        <w:t xml:space="preserve"> and</w:t>
      </w:r>
      <w:r w:rsidRPr="002D129F">
        <w:rPr>
          <w:rFonts w:ascii="Times New Roman" w:hAnsi="Times New Roman" w:cs="Times New Roman"/>
        </w:rPr>
        <w:t xml:space="preserve"> </w:t>
      </w:r>
      <w:r w:rsidRPr="00D61475">
        <w:rPr>
          <w:rFonts w:ascii="Times New Roman" w:hAnsi="Times New Roman" w:cs="Times New Roman"/>
        </w:rPr>
        <w:t xml:space="preserve">cognitive </w:t>
      </w:r>
      <w:r w:rsidR="0024708C" w:rsidRPr="00D61475">
        <w:rPr>
          <w:rFonts w:ascii="Times New Roman" w:hAnsi="Times New Roman" w:cs="Times New Roman"/>
        </w:rPr>
        <w:t>deficits</w:t>
      </w:r>
      <w:r w:rsidR="0092495D" w:rsidRPr="002D129F">
        <w:rPr>
          <w:rFonts w:ascii="Times New Roman" w:hAnsi="Times New Roman" w:cs="Times New Roman"/>
        </w:rPr>
        <w:t>,</w:t>
      </w:r>
      <w:r w:rsidRPr="002D129F">
        <w:rPr>
          <w:rFonts w:ascii="Times New Roman" w:hAnsi="Times New Roman" w:cs="Times New Roman"/>
        </w:rPr>
        <w:t xml:space="preserve"> </w:t>
      </w:r>
      <w:r w:rsidR="002D129F" w:rsidRPr="002D129F">
        <w:rPr>
          <w:rFonts w:ascii="Times New Roman" w:hAnsi="Times New Roman" w:cs="Times New Roman"/>
        </w:rPr>
        <w:t xml:space="preserve">(iii) </w:t>
      </w:r>
      <w:r w:rsidR="0092495D" w:rsidRPr="00D61475">
        <w:rPr>
          <w:rFonts w:ascii="Times New Roman" w:hAnsi="Times New Roman" w:cs="Times New Roman"/>
        </w:rPr>
        <w:t>emotional awareness</w:t>
      </w:r>
      <w:r w:rsidR="0092495D" w:rsidRPr="002D129F">
        <w:rPr>
          <w:rFonts w:ascii="Times New Roman" w:hAnsi="Times New Roman" w:cs="Times New Roman"/>
        </w:rPr>
        <w:t xml:space="preserve">, and </w:t>
      </w:r>
      <w:r w:rsidR="002D129F" w:rsidRPr="002D129F">
        <w:rPr>
          <w:rFonts w:ascii="Times New Roman" w:hAnsi="Times New Roman" w:cs="Times New Roman"/>
        </w:rPr>
        <w:t xml:space="preserve">(iv) </w:t>
      </w:r>
      <w:r w:rsidR="0092495D" w:rsidRPr="00D61475">
        <w:rPr>
          <w:rFonts w:ascii="Times New Roman" w:hAnsi="Times New Roman" w:cs="Times New Roman"/>
        </w:rPr>
        <w:t>physical impairment</w:t>
      </w:r>
      <w:r w:rsidR="0092495D" w:rsidRPr="002D129F">
        <w:rPr>
          <w:rFonts w:ascii="Times New Roman" w:hAnsi="Times New Roman" w:cs="Times New Roman"/>
        </w:rPr>
        <w:t>.</w:t>
      </w:r>
      <w:r w:rsidR="0092495D" w:rsidRPr="00B20D37">
        <w:rPr>
          <w:rFonts w:ascii="Times New Roman" w:hAnsi="Times New Roman" w:cs="Times New Roman"/>
        </w:rPr>
        <w:t xml:space="preserve"> </w:t>
      </w:r>
    </w:p>
    <w:p w14:paraId="682DB3E2" w14:textId="77777777" w:rsidR="00825B2C" w:rsidRPr="00A87DA2" w:rsidRDefault="00825B2C" w:rsidP="00184EB7">
      <w:pPr>
        <w:pStyle w:val="Heading3"/>
        <w:spacing w:line="480" w:lineRule="auto"/>
        <w:jc w:val="both"/>
        <w:rPr>
          <w:rFonts w:ascii="Times New Roman" w:hAnsi="Times New Roman" w:cs="Times New Roman"/>
        </w:rPr>
      </w:pPr>
      <w:r w:rsidRPr="00CC1005">
        <w:rPr>
          <w:rFonts w:ascii="Times New Roman" w:hAnsi="Times New Roman" w:cs="Times New Roman"/>
        </w:rPr>
        <w:t>A</w:t>
      </w:r>
      <w:r w:rsidRPr="00A87DA2">
        <w:rPr>
          <w:rFonts w:ascii="Times New Roman" w:hAnsi="Times New Roman" w:cs="Times New Roman"/>
        </w:rPr>
        <w:t>phasia</w:t>
      </w:r>
    </w:p>
    <w:p w14:paraId="58FE1016" w14:textId="2FE78297" w:rsidR="008C2CC2" w:rsidRDefault="00D17652" w:rsidP="00184EB7">
      <w:pPr>
        <w:spacing w:after="0" w:line="480" w:lineRule="auto"/>
        <w:jc w:val="both"/>
        <w:rPr>
          <w:rFonts w:ascii="Times New Roman" w:hAnsi="Times New Roman" w:cs="Times New Roman"/>
        </w:rPr>
      </w:pPr>
      <w:r w:rsidRPr="00A87DA2">
        <w:rPr>
          <w:rFonts w:ascii="Times New Roman" w:hAnsi="Times New Roman" w:cs="Times New Roman"/>
        </w:rPr>
        <w:t>Language function is usually based in the left hemisphere</w:t>
      </w:r>
      <w:r w:rsidR="00A8667B" w:rsidRPr="00A87DA2">
        <w:rPr>
          <w:rFonts w:ascii="Times New Roman" w:hAnsi="Times New Roman" w:cs="Times New Roman"/>
        </w:rPr>
        <w:t xml:space="preserve"> and </w:t>
      </w:r>
      <w:r w:rsidR="00273B55" w:rsidRPr="00A87DA2">
        <w:rPr>
          <w:rFonts w:ascii="Times New Roman" w:hAnsi="Times New Roman" w:cs="Times New Roman"/>
        </w:rPr>
        <w:t>only 4</w:t>
      </w:r>
      <w:r w:rsidR="00F8420D" w:rsidRPr="00A87DA2">
        <w:rPr>
          <w:rFonts w:ascii="Times New Roman" w:hAnsi="Times New Roman" w:cs="Times New Roman"/>
        </w:rPr>
        <w:t xml:space="preserve">% of </w:t>
      </w:r>
      <w:r w:rsidR="00273B55" w:rsidRPr="00A87DA2">
        <w:rPr>
          <w:rFonts w:ascii="Times New Roman" w:hAnsi="Times New Roman" w:cs="Times New Roman"/>
        </w:rPr>
        <w:t xml:space="preserve">strong </w:t>
      </w:r>
      <w:r w:rsidR="00F8420D" w:rsidRPr="00A87DA2">
        <w:rPr>
          <w:rFonts w:ascii="Times New Roman" w:hAnsi="Times New Roman" w:cs="Times New Roman"/>
        </w:rPr>
        <w:t>right-hand</w:t>
      </w:r>
      <w:r w:rsidR="00273B55" w:rsidRPr="00A87DA2">
        <w:rPr>
          <w:rFonts w:ascii="Times New Roman" w:hAnsi="Times New Roman" w:cs="Times New Roman"/>
        </w:rPr>
        <w:t>ers and 27</w:t>
      </w:r>
      <w:r w:rsidR="00F8420D" w:rsidRPr="00A87DA2">
        <w:rPr>
          <w:rFonts w:ascii="Times New Roman" w:hAnsi="Times New Roman" w:cs="Times New Roman"/>
        </w:rPr>
        <w:t xml:space="preserve">% of </w:t>
      </w:r>
      <w:r w:rsidR="00273B55" w:rsidRPr="00A87DA2">
        <w:rPr>
          <w:rFonts w:ascii="Times New Roman" w:hAnsi="Times New Roman" w:cs="Times New Roman"/>
        </w:rPr>
        <w:t xml:space="preserve">strong </w:t>
      </w:r>
      <w:r w:rsidR="00F8420D" w:rsidRPr="00A87DA2">
        <w:rPr>
          <w:rFonts w:ascii="Times New Roman" w:hAnsi="Times New Roman" w:cs="Times New Roman"/>
        </w:rPr>
        <w:t>left-hande</w:t>
      </w:r>
      <w:r w:rsidR="00273B55" w:rsidRPr="00A87DA2">
        <w:rPr>
          <w:rFonts w:ascii="Times New Roman" w:hAnsi="Times New Roman" w:cs="Times New Roman"/>
        </w:rPr>
        <w:t>rs</w:t>
      </w:r>
      <w:r w:rsidR="00F8420D" w:rsidRPr="00A87DA2">
        <w:rPr>
          <w:rFonts w:ascii="Times New Roman" w:hAnsi="Times New Roman" w:cs="Times New Roman"/>
        </w:rPr>
        <w:t xml:space="preserve"> have </w:t>
      </w:r>
      <w:r w:rsidR="00273B55" w:rsidRPr="00A87DA2">
        <w:rPr>
          <w:rFonts w:ascii="Times New Roman" w:hAnsi="Times New Roman" w:cs="Times New Roman"/>
        </w:rPr>
        <w:t xml:space="preserve">right-hemisphere </w:t>
      </w:r>
      <w:r w:rsidR="00F8420D" w:rsidRPr="00A87DA2">
        <w:rPr>
          <w:rFonts w:ascii="Times New Roman" w:hAnsi="Times New Roman" w:cs="Times New Roman"/>
        </w:rPr>
        <w:t xml:space="preserve">language </w:t>
      </w:r>
      <w:r w:rsidR="00273B55" w:rsidRPr="00A87DA2">
        <w:rPr>
          <w:rFonts w:ascii="Times New Roman" w:hAnsi="Times New Roman" w:cs="Times New Roman"/>
        </w:rPr>
        <w:t>dominance</w:t>
      </w:r>
      <w:r w:rsidR="00A8667B" w:rsidRPr="00A87DA2">
        <w:rPr>
          <w:rFonts w:ascii="Times New Roman" w:hAnsi="Times New Roman" w:cs="Times New Roman"/>
        </w:rPr>
        <w:t xml:space="preserve"> (i.e., with the</w:t>
      </w:r>
      <w:r w:rsidR="00F8420D" w:rsidRPr="00A87DA2">
        <w:rPr>
          <w:rFonts w:ascii="Times New Roman" w:hAnsi="Times New Roman" w:cs="Times New Roman"/>
        </w:rPr>
        <w:t xml:space="preserve"> rem</w:t>
      </w:r>
      <w:r w:rsidR="00877E22" w:rsidRPr="00A87DA2">
        <w:rPr>
          <w:rFonts w:ascii="Times New Roman" w:hAnsi="Times New Roman" w:cs="Times New Roman"/>
        </w:rPr>
        <w:t>a</w:t>
      </w:r>
      <w:r w:rsidR="00F8420D" w:rsidRPr="00A87DA2">
        <w:rPr>
          <w:rFonts w:ascii="Times New Roman" w:hAnsi="Times New Roman" w:cs="Times New Roman"/>
        </w:rPr>
        <w:t xml:space="preserve">inder </w:t>
      </w:r>
      <w:r w:rsidR="00A8667B" w:rsidRPr="00A87DA2">
        <w:rPr>
          <w:rFonts w:ascii="Times New Roman" w:hAnsi="Times New Roman" w:cs="Times New Roman"/>
        </w:rPr>
        <w:t>of people being</w:t>
      </w:r>
      <w:r w:rsidR="00273B55" w:rsidRPr="00A87DA2">
        <w:rPr>
          <w:rFonts w:ascii="Times New Roman" w:hAnsi="Times New Roman" w:cs="Times New Roman"/>
        </w:rPr>
        <w:t xml:space="preserve"> left-side dominant</w:t>
      </w:r>
      <w:r w:rsidR="00F8420D" w:rsidRPr="00A87DA2">
        <w:rPr>
          <w:rFonts w:ascii="Times New Roman" w:hAnsi="Times New Roman" w:cs="Times New Roman"/>
        </w:rPr>
        <w:t xml:space="preserve"> or </w:t>
      </w:r>
      <w:r w:rsidR="00A8667B" w:rsidRPr="00A87DA2">
        <w:rPr>
          <w:rFonts w:ascii="Times New Roman" w:hAnsi="Times New Roman" w:cs="Times New Roman"/>
        </w:rPr>
        <w:t xml:space="preserve">with functioning </w:t>
      </w:r>
      <w:r w:rsidR="00F8420D" w:rsidRPr="00A87DA2">
        <w:rPr>
          <w:rFonts w:ascii="Times New Roman" w:hAnsi="Times New Roman" w:cs="Times New Roman"/>
        </w:rPr>
        <w:t>divided between both hemispheres</w:t>
      </w:r>
      <w:r w:rsidR="00A8667B" w:rsidRPr="00A87DA2">
        <w:rPr>
          <w:rFonts w:ascii="Times New Roman" w:hAnsi="Times New Roman" w:cs="Times New Roman"/>
        </w:rPr>
        <w:t>)</w:t>
      </w:r>
      <w:r w:rsidR="008C2CC2" w:rsidRPr="00D61475">
        <w:rPr>
          <w:rFonts w:ascii="Times New Roman" w:hAnsi="Times New Roman" w:cs="Times New Roman"/>
        </w:rPr>
        <w:t xml:space="preserve"> </w:t>
      </w:r>
      <w:r w:rsidR="008C2CC2"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 ExcludeAuth="1"&gt;&lt;Author&gt;Knecht&lt;/Author&gt;&lt;Year&gt;2000&lt;/Year&gt;&lt;RecNum&gt;5235&lt;/RecNum&gt;&lt;DisplayText&gt;(28)&lt;/DisplayText&gt;&lt;record&gt;&lt;rec-number&gt;5235&lt;/rec-number&gt;&lt;foreign-keys&gt;&lt;key app="EN" db-id="daftt99arfpesue2sacxettyrxzsers5edf5" timestamp="1426335420"&gt;5235&lt;/key&gt;&lt;/foreign-keys&gt;&lt;ref-type name="Journal Article"&gt;17&lt;/ref-type&gt;&lt;contributors&gt;&lt;authors&gt;&lt;author&gt;Knecht, S.&lt;/author&gt;&lt;author&gt;Drager, B.&lt;/author&gt;&lt;author&gt;Deppe, M.&lt;/author&gt;&lt;author&gt;Bobe, L.&lt;/author&gt;&lt;author&gt;Lohmann, H.&lt;/author&gt;&lt;author&gt;Floel, A.&lt;/author&gt;&lt;author&gt;Ringelstein, E. B.&lt;/author&gt;&lt;author&gt;Henningsen, H.&lt;/author&gt;&lt;/authors&gt;&lt;/contributors&gt;&lt;auth-address&gt;Department of Neurology, University of Munster, Germany. knecht@uni-muenster.de&lt;/auth-address&gt;&lt;titles&gt;&lt;title&gt;Handedness and hemispheric language dominance in healthy humans&lt;/title&gt;&lt;secondary-title&gt;Brain&lt;/secondary-title&gt;&lt;/titles&gt;&lt;periodical&gt;&lt;full-title&gt;Brain&lt;/full-title&gt;&lt;/periodical&gt;&lt;pages&gt;2512-8&lt;/pages&gt;&lt;volume&gt;123 Pt 12&lt;/volume&gt;&lt;edition&gt;2000/12/02&lt;/edition&gt;&lt;keywords&gt;&lt;keyword&gt;Adolescent&lt;/keyword&gt;&lt;keyword&gt;Adult&lt;/keyword&gt;&lt;keyword&gt;Analysis of Variance&lt;/keyword&gt;&lt;keyword&gt;Brain/*physiology&lt;/keyword&gt;&lt;keyword&gt;Brain Mapping&lt;/keyword&gt;&lt;keyword&gt;Dominance, Cerebral/*physiology&lt;/keyword&gt;&lt;keyword&gt;Female&lt;/keyword&gt;&lt;keyword&gt;Functional Laterality/*physiology&lt;/keyword&gt;&lt;keyword&gt;Humans&lt;/keyword&gt;&lt;keyword&gt;Male&lt;/keyword&gt;&lt;keyword&gt;Middle Aged&lt;/keyword&gt;&lt;keyword&gt;Reference Values&lt;/keyword&gt;&lt;keyword&gt;Sex Distribution&lt;/keyword&gt;&lt;keyword&gt;Statistical Distributions&lt;/keyword&gt;&lt;keyword&gt;Ultrasonography, Doppler, Transcranial&lt;/keyword&gt;&lt;keyword&gt;Verbal Behavior/*physiology&lt;/keyword&gt;&lt;/keywords&gt;&lt;dates&gt;&lt;year&gt;2000&lt;/year&gt;&lt;pub-dates&gt;&lt;date&gt;Dec&lt;/date&gt;&lt;/pub-dates&gt;&lt;/dates&gt;&lt;isbn&gt;0006-8950 (Print)&amp;#xD;0006-8950 (Linking)&lt;/isbn&gt;&lt;accession-num&gt;11099452&lt;/accession-num&gt;&lt;urls&gt;&lt;related-urls&gt;&lt;url&gt;http://www.ncbi.nlm.nih.gov/pubmed/11099452&lt;/url&gt;&lt;/related-urls&gt;&lt;/urls&gt;&lt;electronic-resource-num&gt;10.1093/brain/123.12.2512 2512-2518&lt;/electronic-resource-num&gt;&lt;language&gt;eng&lt;/language&gt;&lt;/record&gt;&lt;/Cite&gt;&lt;/EndNote&gt;</w:instrText>
      </w:r>
      <w:r w:rsidR="008C2CC2" w:rsidRPr="00D61475">
        <w:rPr>
          <w:rFonts w:ascii="Times New Roman" w:hAnsi="Times New Roman" w:cs="Times New Roman"/>
        </w:rPr>
        <w:fldChar w:fldCharType="separate"/>
      </w:r>
      <w:r w:rsidR="00FE52FF">
        <w:rPr>
          <w:rFonts w:ascii="Times New Roman" w:hAnsi="Times New Roman" w:cs="Times New Roman"/>
          <w:noProof/>
        </w:rPr>
        <w:t>(</w:t>
      </w:r>
      <w:hyperlink w:anchor="_ENREF_28" w:tooltip="Knecht, 2000 #5235" w:history="1">
        <w:r w:rsidR="002D4CA2">
          <w:rPr>
            <w:rFonts w:ascii="Times New Roman" w:hAnsi="Times New Roman" w:cs="Times New Roman"/>
            <w:noProof/>
          </w:rPr>
          <w:t>28</w:t>
        </w:r>
      </w:hyperlink>
      <w:r w:rsidR="00FE52FF">
        <w:rPr>
          <w:rFonts w:ascii="Times New Roman" w:hAnsi="Times New Roman" w:cs="Times New Roman"/>
          <w:noProof/>
        </w:rPr>
        <w:t>)</w:t>
      </w:r>
      <w:r w:rsidR="008C2CC2" w:rsidRPr="00D61475">
        <w:rPr>
          <w:rFonts w:ascii="Times New Roman" w:hAnsi="Times New Roman" w:cs="Times New Roman"/>
        </w:rPr>
        <w:fldChar w:fldCharType="end"/>
      </w:r>
      <w:r w:rsidR="00F8420D" w:rsidRPr="00CC1005">
        <w:rPr>
          <w:rFonts w:ascii="Times New Roman" w:hAnsi="Times New Roman" w:cs="Times New Roman"/>
        </w:rPr>
        <w:t>.</w:t>
      </w:r>
      <w:r w:rsidR="008C2CC2" w:rsidRPr="00D61475">
        <w:rPr>
          <w:rFonts w:ascii="Times New Roman" w:hAnsi="Times New Roman" w:cs="Times New Roman"/>
        </w:rPr>
        <w:t xml:space="preserve"> The language functions of expression and comprehension are understood to be centred around the Broca’s and Wernicke’s areas of the left temporal lobe (Figure 1). </w:t>
      </w:r>
    </w:p>
    <w:p w14:paraId="7FFB8ECA" w14:textId="77777777" w:rsidR="00D61475" w:rsidRPr="00D61475" w:rsidRDefault="00D61475" w:rsidP="00184EB7">
      <w:pPr>
        <w:spacing w:after="0" w:line="480" w:lineRule="auto"/>
        <w:jc w:val="both"/>
        <w:rPr>
          <w:rFonts w:ascii="Times New Roman" w:hAnsi="Times New Roman" w:cs="Times New Roman"/>
        </w:rPr>
      </w:pPr>
    </w:p>
    <w:p w14:paraId="28F8999C" w14:textId="77777777" w:rsidR="00201732" w:rsidRPr="00C85911" w:rsidRDefault="00201732" w:rsidP="00201732">
      <w:pPr>
        <w:pStyle w:val="EndNoteBibliography"/>
        <w:spacing w:line="480" w:lineRule="auto"/>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82"/>
        <w:gridCol w:w="3482"/>
      </w:tblGrid>
      <w:tr w:rsidR="00201732" w:rsidRPr="00B20D37" w14:paraId="7A606E56" w14:textId="77777777" w:rsidTr="00B172F0">
        <w:trPr>
          <w:trHeight w:val="363"/>
        </w:trPr>
        <w:tc>
          <w:tcPr>
            <w:tcW w:w="3482" w:type="dxa"/>
          </w:tcPr>
          <w:p w14:paraId="6429B0F0" w14:textId="77777777" w:rsidR="00201732" w:rsidRPr="00B20D37" w:rsidRDefault="00201732" w:rsidP="00B172F0">
            <w:pPr>
              <w:rPr>
                <w:rFonts w:ascii="Times New Roman" w:hAnsi="Times New Roman" w:cs="Times New Roman"/>
              </w:rPr>
            </w:pPr>
            <w:r w:rsidRPr="00B20D37">
              <w:rPr>
                <w:rFonts w:ascii="Times New Roman" w:hAnsi="Times New Roman" w:cs="Times New Roman"/>
                <w:b/>
                <w:noProof/>
                <w:sz w:val="20"/>
                <w:szCs w:val="20"/>
                <w:lang w:eastAsia="ja-JP"/>
              </w:rPr>
              <w:lastRenderedPageBreak/>
              <mc:AlternateContent>
                <mc:Choice Requires="wps">
                  <w:drawing>
                    <wp:anchor distT="0" distB="0" distL="114300" distR="114300" simplePos="0" relativeHeight="251662336" behindDoc="0" locked="0" layoutInCell="1" allowOverlap="1" wp14:anchorId="767F7D04" wp14:editId="13EC0787">
                      <wp:simplePos x="0" y="0"/>
                      <wp:positionH relativeFrom="column">
                        <wp:posOffset>-10795</wp:posOffset>
                      </wp:positionH>
                      <wp:positionV relativeFrom="paragraph">
                        <wp:posOffset>1049324</wp:posOffset>
                      </wp:positionV>
                      <wp:extent cx="350520" cy="3213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21310"/>
                              </a:xfrm>
                              <a:prstGeom prst="rect">
                                <a:avLst/>
                              </a:prstGeom>
                              <a:solidFill>
                                <a:srgbClr val="FFFFFF"/>
                              </a:solidFill>
                              <a:ln w="9525">
                                <a:noFill/>
                                <a:miter lim="800000"/>
                                <a:headEnd/>
                                <a:tailEnd/>
                              </a:ln>
                            </wps:spPr>
                            <wps:txbx>
                              <w:txbxContent>
                                <w:p w14:paraId="68F01DBB" w14:textId="77777777" w:rsidR="00201732" w:rsidRPr="00E04C36" w:rsidRDefault="00201732" w:rsidP="00201732">
                                  <w:pPr>
                                    <w:rPr>
                                      <w:b/>
                                      <w:sz w:val="28"/>
                                      <w:szCs w:val="28"/>
                                    </w:rPr>
                                  </w:pPr>
                                  <w:r w:rsidRPr="00E04C36">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F7D04" id="_x0000_t202" coordsize="21600,21600" o:spt="202" path="m,l,21600r21600,l21600,xe">
                      <v:stroke joinstyle="miter"/>
                      <v:path gradientshapeok="t" o:connecttype="rect"/>
                    </v:shapetype>
                    <v:shape id="Text Box 2" o:spid="_x0000_s1026" type="#_x0000_t202" style="position:absolute;margin-left:-.85pt;margin-top:82.6pt;width:27.6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" stroked="f">
                      <v:textbox>
                        <w:txbxContent>
                          <w:p w14:paraId="68F01DBB" w14:textId="77777777" w:rsidR="00201732" w:rsidRPr="00E04C36" w:rsidRDefault="00201732" w:rsidP="00201732">
                            <w:pPr>
                              <w:rPr>
                                <w:b/>
                                <w:sz w:val="28"/>
                                <w:szCs w:val="28"/>
                              </w:rPr>
                            </w:pPr>
                            <w:r w:rsidRPr="00E04C36">
                              <w:rPr>
                                <w:b/>
                                <w:sz w:val="28"/>
                                <w:szCs w:val="28"/>
                              </w:rPr>
                              <w:t>A</w:t>
                            </w:r>
                          </w:p>
                        </w:txbxContent>
                      </v:textbox>
                    </v:shape>
                  </w:pict>
                </mc:Fallback>
              </mc:AlternateContent>
            </w:r>
            <w:r w:rsidRPr="00B20D37">
              <w:rPr>
                <w:rFonts w:ascii="Times New Roman" w:hAnsi="Times New Roman" w:cs="Times New Roman"/>
                <w:noProof/>
                <w:lang w:eastAsia="ja-JP"/>
              </w:rPr>
              <w:drawing>
                <wp:inline distT="0" distB="0" distL="0" distR="0" wp14:anchorId="60E9904C" wp14:editId="7B518DAB">
                  <wp:extent cx="1800000" cy="1188000"/>
                  <wp:effectExtent l="0" t="0" r="0" b="0"/>
                  <wp:docPr id="9" name="Picture 9" descr="w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188000"/>
                          </a:xfrm>
                          <a:prstGeom prst="rect">
                            <a:avLst/>
                          </a:prstGeom>
                          <a:noFill/>
                          <a:ln>
                            <a:noFill/>
                          </a:ln>
                        </pic:spPr>
                      </pic:pic>
                    </a:graphicData>
                  </a:graphic>
                </wp:inline>
              </w:drawing>
            </w:r>
          </w:p>
        </w:tc>
        <w:tc>
          <w:tcPr>
            <w:tcW w:w="3482" w:type="dxa"/>
          </w:tcPr>
          <w:p w14:paraId="2E75DB07" w14:textId="77777777" w:rsidR="00201732" w:rsidRPr="00B20D37" w:rsidRDefault="00201732" w:rsidP="00B172F0">
            <w:pPr>
              <w:rPr>
                <w:rFonts w:ascii="Times New Roman" w:hAnsi="Times New Roman" w:cs="Times New Roman"/>
              </w:rPr>
            </w:pPr>
            <w:r w:rsidRPr="00B20D37">
              <w:rPr>
                <w:rFonts w:ascii="Times New Roman" w:hAnsi="Times New Roman" w:cs="Times New Roman"/>
                <w:b/>
                <w:noProof/>
                <w:sz w:val="20"/>
                <w:szCs w:val="20"/>
                <w:lang w:eastAsia="ja-JP"/>
              </w:rPr>
              <mc:AlternateContent>
                <mc:Choice Requires="wps">
                  <w:drawing>
                    <wp:anchor distT="0" distB="0" distL="114300" distR="114300" simplePos="0" relativeHeight="251663360" behindDoc="0" locked="0" layoutInCell="1" allowOverlap="1" wp14:anchorId="02B4E611" wp14:editId="70EAC0E9">
                      <wp:simplePos x="0" y="0"/>
                      <wp:positionH relativeFrom="column">
                        <wp:posOffset>-19685</wp:posOffset>
                      </wp:positionH>
                      <wp:positionV relativeFrom="paragraph">
                        <wp:posOffset>1049324</wp:posOffset>
                      </wp:positionV>
                      <wp:extent cx="343535" cy="3213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310"/>
                              </a:xfrm>
                              <a:prstGeom prst="rect">
                                <a:avLst/>
                              </a:prstGeom>
                              <a:solidFill>
                                <a:srgbClr val="FFFFFF"/>
                              </a:solidFill>
                              <a:ln w="9525">
                                <a:noFill/>
                                <a:miter lim="800000"/>
                                <a:headEnd/>
                                <a:tailEnd/>
                              </a:ln>
                            </wps:spPr>
                            <wps:txbx>
                              <w:txbxContent>
                                <w:p w14:paraId="5C7C8702" w14:textId="77777777" w:rsidR="00201732" w:rsidRPr="00E04C36" w:rsidRDefault="00201732" w:rsidP="00201732">
                                  <w:pPr>
                                    <w:rPr>
                                      <w:b/>
                                      <w:sz w:val="28"/>
                                      <w:szCs w:val="28"/>
                                    </w:rPr>
                                  </w:pPr>
                                  <w:r>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E611" id="_x0000_s1027" type="#_x0000_t202" style="position:absolute;margin-left:-1.55pt;margin-top:82.6pt;width:27.05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" stroked="f">
                      <v:textbox>
                        <w:txbxContent>
                          <w:p w14:paraId="5C7C8702" w14:textId="77777777" w:rsidR="00201732" w:rsidRPr="00E04C36" w:rsidRDefault="00201732" w:rsidP="00201732">
                            <w:pPr>
                              <w:rPr>
                                <w:b/>
                                <w:sz w:val="28"/>
                                <w:szCs w:val="28"/>
                              </w:rPr>
                            </w:pPr>
                            <w:r>
                              <w:rPr>
                                <w:b/>
                                <w:sz w:val="28"/>
                                <w:szCs w:val="28"/>
                              </w:rPr>
                              <w:t>B</w:t>
                            </w:r>
                          </w:p>
                        </w:txbxContent>
                      </v:textbox>
                    </v:shape>
                  </w:pict>
                </mc:Fallback>
              </mc:AlternateContent>
            </w:r>
            <w:r w:rsidRPr="00B20D37">
              <w:rPr>
                <w:rFonts w:ascii="Times New Roman" w:hAnsi="Times New Roman" w:cs="Times New Roman"/>
                <w:noProof/>
                <w:lang w:eastAsia="ja-JP"/>
              </w:rPr>
              <w:drawing>
                <wp:inline distT="0" distB="0" distL="0" distR="0" wp14:anchorId="78F7A753" wp14:editId="4FDB15A9">
                  <wp:extent cx="1800000" cy="1188000"/>
                  <wp:effectExtent l="0" t="0" r="0" b="0"/>
                  <wp:docPr id="10" name="Picture 10" descr="wer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n_2"/>
                          <pic:cNvPicPr>
                            <a:picLocks noChangeAspect="1" noChangeArrowheads="1"/>
                          </pic:cNvPicPr>
                        </pic:nvPicPr>
                        <pic:blipFill>
                          <a:blip r:embed="rId13">
                            <a:lum bright="8000" contrast="-8000"/>
                            <a:extLst>
                              <a:ext uri="{28A0092B-C50C-407E-A947-70E740481C1C}">
                                <a14:useLocalDpi xmlns:a14="http://schemas.microsoft.com/office/drawing/2010/main" val="0"/>
                              </a:ext>
                            </a:extLst>
                          </a:blip>
                          <a:srcRect/>
                          <a:stretch>
                            <a:fillRect/>
                          </a:stretch>
                        </pic:blipFill>
                        <pic:spPr bwMode="auto">
                          <a:xfrm>
                            <a:off x="0" y="0"/>
                            <a:ext cx="1800000" cy="1188000"/>
                          </a:xfrm>
                          <a:prstGeom prst="rect">
                            <a:avLst/>
                          </a:prstGeom>
                          <a:noFill/>
                          <a:ln>
                            <a:noFill/>
                          </a:ln>
                        </pic:spPr>
                      </pic:pic>
                    </a:graphicData>
                  </a:graphic>
                </wp:inline>
              </w:drawing>
            </w:r>
          </w:p>
        </w:tc>
      </w:tr>
    </w:tbl>
    <w:p w14:paraId="6075CE6E" w14:textId="77777777" w:rsidR="00201732" w:rsidRPr="00B20D37" w:rsidRDefault="00201732" w:rsidP="00201732">
      <w:pPr>
        <w:rPr>
          <w:rFonts w:ascii="Times New Roman" w:hAnsi="Times New Roman" w:cs="Times New Roman"/>
        </w:rPr>
      </w:pPr>
    </w:p>
    <w:p w14:paraId="227D2F19" w14:textId="77777777" w:rsidR="00201732" w:rsidRDefault="00201732" w:rsidP="00201732">
      <w:pPr>
        <w:rPr>
          <w:rFonts w:ascii="Times New Roman" w:hAnsi="Times New Roman" w:cs="Times New Roman"/>
          <w:b/>
          <w:sz w:val="20"/>
          <w:szCs w:val="20"/>
        </w:rPr>
      </w:pPr>
    </w:p>
    <w:p w14:paraId="6B899DF5" w14:textId="4A86E354" w:rsidR="00E453D3" w:rsidRDefault="00201732" w:rsidP="00201732">
      <w:pPr>
        <w:rPr>
          <w:rFonts w:ascii="Times New Roman" w:hAnsi="Times New Roman" w:cs="Times New Roman"/>
          <w:sz w:val="20"/>
          <w:szCs w:val="20"/>
        </w:rPr>
      </w:pPr>
      <w:r w:rsidRPr="00B20D37">
        <w:rPr>
          <w:rFonts w:ascii="Times New Roman" w:hAnsi="Times New Roman" w:cs="Times New Roman"/>
          <w:b/>
          <w:sz w:val="20"/>
          <w:szCs w:val="20"/>
        </w:rPr>
        <w:t>Figure 1</w:t>
      </w:r>
      <w:r w:rsidRPr="00B20D37">
        <w:rPr>
          <w:rFonts w:ascii="Times New Roman" w:hAnsi="Times New Roman" w:cs="Times New Roman"/>
          <w:sz w:val="20"/>
          <w:szCs w:val="20"/>
        </w:rPr>
        <w:t xml:space="preserve">. Summary from survey of experts and areas they classify as Broca’s (A) and Wernicke’s (B) areas respectively. From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&lt;EndNote&gt;&lt;Cite&gt;&lt;Author&gt;Tremblay&lt;/Author&gt;&lt;Year&gt;2016&lt;/Year&gt;&lt;RecNum&gt;5360&lt;/RecNum&gt;&lt;DisplayText&gt;(Tremblay &amp;amp; Dick, 2016)&lt;/DisplayText&gt;&lt;record&gt;&lt;rec-number&gt;5360&lt;/rec-number&gt;&lt;foreign-keys&gt;&lt;key app="EN" db-id="daftt99arfpesue2sacxettyrxzsers5edf5" timestamp="1514916483"&gt;5360&lt;/key&gt;&lt;/foreign-keys&gt;&lt;ref-type name="Journal Article"&gt;17&lt;/ref-type&gt;&lt;contributors&gt;&lt;authors&gt;&lt;author&gt;Tremblay, P.&lt;/author&gt;&lt;author&gt;Dick, A. S.&lt;/author&gt;&lt;/authors&gt;&lt;/contributors&gt;&lt;auth-address&gt;Departement de Readaptation, Faculte de Medecine, Universite Laval, Quebec City, QC, Canada; Centre de Recherche de l&amp;apos;Institut Universitaire en Sante Mentale de Quebec, Quebec City, QC, Canada.&amp;#xD;Florida International University, Miami, FL, USA. Electronic address: adick@fiu.edu.&lt;/auth-address&gt;&lt;titles&gt;&lt;title&gt;Broca and Wernicke are dead, or moving past the classic model of language neurobiology&lt;/title&gt;&lt;secondary-title&gt;Brain Lang&lt;/secondary-title&gt;&lt;alt-title&gt;Brain and language&lt;/alt-title&gt;&lt;/titles&gt;&lt;periodical&gt;&lt;full-title&gt;Brain Lang&lt;/full-title&gt;&lt;abbr-1&gt;Brain and language&lt;/abbr-1&gt;&lt;/periodical&gt;&lt;alt-periodical&gt;&lt;full-title&gt;Brain Lang&lt;/full-title&gt;&lt;abbr-1&gt;Brain and language&lt;/abbr-1&gt;&lt;/alt-periodical&gt;&lt;pages&gt;60-71&lt;/pages&gt;&lt;volume&gt;162&lt;/volume&gt;&lt;edition&gt;2016/09/02&lt;/edition&gt;&lt;keywords&gt;&lt;keyword&gt;*Broca Area/anatomy &amp;amp; histology/physiology&lt;/keyword&gt;&lt;keyword&gt;Connectome&lt;/keyword&gt;&lt;keyword&gt;Humans&lt;/keyword&gt;&lt;keyword&gt;*Language&lt;/keyword&gt;&lt;keyword&gt;*Models, Neurological&lt;/keyword&gt;&lt;keyword&gt;Nerve Net/physiology&lt;/keyword&gt;&lt;keyword&gt;Neurobiology/*trends&lt;/keyword&gt;&lt;keyword&gt;Reproducibility of Results&lt;/keyword&gt;&lt;keyword&gt;*Wernicke Area/anatomy &amp;amp; histology/physiology&lt;/keyword&gt;&lt;/keywords&gt;&lt;dates&gt;&lt;year&gt;2016&lt;/year&gt;&lt;pub-dates&gt;&lt;date&gt;Nov&lt;/date&gt;&lt;/pub-dates&gt;&lt;/dates&gt;&lt;isbn&gt;0093-934x&lt;/isbn&gt;&lt;accession-num&gt;27584714&lt;/accession-num&gt;&lt;urls&gt;&lt;/urls&gt;&lt;electronic-resource-num&gt;10.1016/j.bandl.2016.08.004&lt;/electronic-resource-num&gt;&lt;remote-database-provider&gt;Nlm&lt;/remote-database-provider&gt;&lt;language&gt;eng&lt;/language&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99" w:tooltip="Tremblay, 2016 #5360" w:history="1">
        <w:r w:rsidRPr="00B20D37">
          <w:rPr>
            <w:rFonts w:ascii="Times New Roman" w:hAnsi="Times New Roman" w:cs="Times New Roman"/>
            <w:noProof/>
            <w:sz w:val="20"/>
            <w:szCs w:val="20"/>
          </w:rPr>
          <w:t>Tremblay &amp; Dick, 2016</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 Illustrations were overlaid and transparencies applied corresponding to percentage of experts identifying neuroanatomical regions as belonging to respective areas.</w:t>
      </w:r>
      <w:r>
        <w:rPr>
          <w:rFonts w:ascii="Times New Roman" w:hAnsi="Times New Roman" w:cs="Times New Roman"/>
          <w:sz w:val="20"/>
          <w:szCs w:val="20"/>
        </w:rPr>
        <w:t xml:space="preserve"> Please refer to the online version of this document to see the respective colours marking these regions.</w:t>
      </w:r>
    </w:p>
    <w:p w14:paraId="33CBEA94" w14:textId="77777777" w:rsidR="00201732" w:rsidRPr="00A87DA2" w:rsidRDefault="00201732" w:rsidP="00201732">
      <w:pPr>
        <w:rPr>
          <w:rFonts w:ascii="Times New Roman" w:hAnsi="Times New Roman" w:cs="Times New Roman"/>
          <w:sz w:val="20"/>
          <w:szCs w:val="20"/>
        </w:rPr>
      </w:pPr>
    </w:p>
    <w:p w14:paraId="63D35944" w14:textId="53907DDC" w:rsidR="001E46C7" w:rsidRPr="00A87DA2" w:rsidRDefault="00731390" w:rsidP="00184EB7">
      <w:pPr>
        <w:spacing w:after="0" w:line="480" w:lineRule="auto"/>
        <w:ind w:firstLine="567"/>
        <w:jc w:val="both"/>
        <w:rPr>
          <w:rFonts w:ascii="Times New Roman" w:hAnsi="Times New Roman" w:cs="Times New Roman"/>
        </w:rPr>
      </w:pPr>
      <w:r w:rsidRPr="00A87DA2">
        <w:rPr>
          <w:rFonts w:ascii="Times New Roman" w:hAnsi="Times New Roman" w:cs="Times New Roman"/>
        </w:rPr>
        <w:t xml:space="preserve">If language comprehension is severely impaired, then </w:t>
      </w:r>
      <w:r w:rsidR="00D35830" w:rsidRPr="00A87DA2">
        <w:rPr>
          <w:rFonts w:ascii="Times New Roman" w:hAnsi="Times New Roman" w:cs="Times New Roman"/>
        </w:rPr>
        <w:t xml:space="preserve">non-verbal means </w:t>
      </w:r>
      <w:r w:rsidR="005A1F2F" w:rsidRPr="00A87DA2">
        <w:rPr>
          <w:rFonts w:ascii="Times New Roman" w:hAnsi="Times New Roman" w:cs="Times New Roman"/>
        </w:rPr>
        <w:t>must be used</w:t>
      </w:r>
      <w:r w:rsidR="00D35830" w:rsidRPr="00A87DA2">
        <w:rPr>
          <w:rFonts w:ascii="Times New Roman" w:hAnsi="Times New Roman" w:cs="Times New Roman"/>
        </w:rPr>
        <w:t xml:space="preserve">. </w:t>
      </w:r>
      <w:r w:rsidR="008C2CC2" w:rsidRPr="00D61475">
        <w:rPr>
          <w:rFonts w:ascii="Times New Roman" w:hAnsi="Times New Roman" w:cs="Times New Roman"/>
        </w:rPr>
        <w:t>However, given that brain areas associated with language functioning tend to be lateralised, it is often possible to make use of functions that are predominately supported by the contralateral hemisphere, which is typically unimpaired following stroke</w:t>
      </w:r>
      <w:r w:rsidR="00CC1005">
        <w:rPr>
          <w:rFonts w:ascii="Times New Roman" w:hAnsi="Times New Roman" w:cs="Times New Roman"/>
        </w:rPr>
        <w:t xml:space="preserve"> </w:t>
      </w:r>
      <w:r w:rsidR="00FE52FF">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&lt;EndNote&gt;&lt;Cite&gt;&lt;Author&gt;Griffith&lt;/Author&gt;&lt;Year&gt;2014&lt;/Year&gt;&lt;RecNum&gt;5392&lt;/RecNum&gt;&lt;DisplayText&gt;(29)&lt;/DisplayText&gt;&lt;record&gt;&lt;rec-number&gt;5392&lt;/rec-number&gt;&lt;foreign-keys&gt;&lt;key app="EN" db-id="daftt99arfpesue2sacxettyrxzsers5edf5" timestamp="1561139318"&gt;5392&lt;/key&gt;&lt;/foreign-keys&gt;&lt;ref-type name="Book"&gt;6&lt;/ref-type&gt;&lt;contributors&gt;&lt;authors&gt;&lt;author&gt;Griffith, Julie&lt;/author&gt;&lt;author&gt;Dietz, Aimee&lt;/author&gt;&lt;author&gt;Weissling, Kristy&lt;/author&gt;&lt;/authors&gt;&lt;/contributors&gt;&lt;titles&gt;&lt;title&gt;Supporting Narrative Retells for People With Aphasia Using Augmentative and Alternative Communication: Photographs or Line Drawings? Text or No Text?&lt;/title&gt;&lt;/titles&gt;&lt;dates&gt;&lt;year&gt;2014&lt;/year&gt;&lt;/dates&gt;&lt;urls&gt;&lt;/urls&gt;&lt;/record&gt;&lt;/Cite&gt;&lt;/EndNote&gt;</w:instrText>
      </w:r>
      <w:r w:rsidR="00FE52FF">
        <w:rPr>
          <w:rFonts w:ascii="Times New Roman" w:hAnsi="Times New Roman" w:cs="Times New Roman"/>
        </w:rPr>
        <w:fldChar w:fldCharType="separate"/>
      </w:r>
      <w:r w:rsidR="00FE52FF">
        <w:rPr>
          <w:rFonts w:ascii="Times New Roman" w:hAnsi="Times New Roman" w:cs="Times New Roman"/>
          <w:noProof/>
        </w:rPr>
        <w:t>(</w:t>
      </w:r>
      <w:hyperlink w:anchor="_ENREF_29" w:tooltip="Griffith, 2014 #5392" w:history="1">
        <w:r w:rsidR="002D4CA2">
          <w:rPr>
            <w:rFonts w:ascii="Times New Roman" w:hAnsi="Times New Roman" w:cs="Times New Roman"/>
            <w:noProof/>
          </w:rPr>
          <w:t>29</w:t>
        </w:r>
      </w:hyperlink>
      <w:r w:rsidR="00FE52FF">
        <w:rPr>
          <w:rFonts w:ascii="Times New Roman" w:hAnsi="Times New Roman" w:cs="Times New Roman"/>
          <w:noProof/>
        </w:rPr>
        <w:t>)</w:t>
      </w:r>
      <w:r w:rsidR="00FE52FF">
        <w:rPr>
          <w:rFonts w:ascii="Times New Roman" w:hAnsi="Times New Roman" w:cs="Times New Roman"/>
        </w:rPr>
        <w:fldChar w:fldCharType="end"/>
      </w:r>
      <w:r w:rsidR="008C2CC2" w:rsidRPr="00D61475">
        <w:rPr>
          <w:rFonts w:ascii="Times New Roman" w:hAnsi="Times New Roman" w:cs="Times New Roman"/>
        </w:rPr>
        <w:t xml:space="preserve">. For this reason, </w:t>
      </w:r>
      <w:r w:rsidR="001E46C7" w:rsidRPr="00A87DA2">
        <w:rPr>
          <w:rFonts w:ascii="Times New Roman" w:hAnsi="Times New Roman" w:cs="Times New Roman"/>
        </w:rPr>
        <w:t xml:space="preserve">the use of imagery has </w:t>
      </w:r>
      <w:r w:rsidR="008C2CC2" w:rsidRPr="00D61475">
        <w:rPr>
          <w:rFonts w:ascii="Times New Roman" w:hAnsi="Times New Roman" w:cs="Times New Roman"/>
        </w:rPr>
        <w:t xml:space="preserve">historically </w:t>
      </w:r>
      <w:r w:rsidR="001E46C7" w:rsidRPr="00CC1005">
        <w:rPr>
          <w:rFonts w:ascii="Times New Roman" w:hAnsi="Times New Roman" w:cs="Times New Roman"/>
        </w:rPr>
        <w:t>played an important role in supporting communication for people with aphasia</w:t>
      </w:r>
      <w:r w:rsidR="008A7C5D" w:rsidRPr="00A87DA2">
        <w:rPr>
          <w:rFonts w:ascii="Times New Roman" w:hAnsi="Times New Roman" w:cs="Times New Roman"/>
        </w:rPr>
        <w:t xml:space="preserve"> </w:t>
      </w:r>
      <w:r w:rsidR="008A7C5D"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&lt;EndNote&gt;&lt;Cite&gt;&lt;Author&gt;Lyon&lt;/Author&gt;&lt;Year&gt;1995&lt;/Year&gt;&lt;RecNum&gt;5398&lt;/RecNum&gt;&lt;DisplayText&gt;(30)&lt;/DisplayText&gt;&lt;record&gt;&lt;rec-number&gt;5398&lt;/rec-number&gt;&lt;foreign-keys&gt;&lt;key app="EN" db-id="daftt99arfpesue2sacxettyrxzsers5edf5" timestamp="1561214765"&gt;5398&lt;/key&gt;&lt;/foreign-keys&gt;&lt;ref-type name="Journal Article"&gt;17&lt;/ref-type&gt;&lt;contributors&gt;&lt;authors&gt;&lt;author&gt;Lyon, Jon G.&lt;/author&gt;&lt;/authors&gt;&lt;/contributors&gt;&lt;titles&gt;&lt;title&gt;Drawing: Its value as a communication aid for adults with aphasia&lt;/title&gt;&lt;secondary-title&gt;Aphasiology&lt;/secondary-title&gt;&lt;/titles&gt;&lt;periodical&gt;&lt;full-title&gt;Aphasiology&lt;/full-title&gt;&lt;/periodical&gt;&lt;pages&gt;33-50&lt;/pages&gt;&lt;volume&gt;9&lt;/volume&gt;&lt;number&gt;1&lt;/number&gt;&lt;dates&gt;&lt;year&gt;1995&lt;/year&gt;&lt;pub-dates&gt;&lt;date&gt;1995/01/01&lt;/date&gt;&lt;/pub-dates&gt;&lt;/dates&gt;&lt;publisher&gt;Routledge&lt;/publisher&gt;&lt;isbn&gt;0268-7038&lt;/isbn&gt;&lt;urls&gt;&lt;related-urls&gt;&lt;url&gt;https://doi.org/10.1080/02687039508248687&lt;/url&gt;&lt;/related-urls&gt;&lt;/urls&gt;&lt;electronic-resource-num&gt;10.1080/02687039508248687&lt;/electronic-resource-num&gt;&lt;/record&gt;&lt;/Cite&gt;&lt;/EndNote&gt;</w:instrText>
      </w:r>
      <w:r w:rsidR="008A7C5D" w:rsidRPr="00D61475">
        <w:rPr>
          <w:rFonts w:ascii="Times New Roman" w:hAnsi="Times New Roman" w:cs="Times New Roman"/>
        </w:rPr>
        <w:fldChar w:fldCharType="separate"/>
      </w:r>
      <w:r w:rsidR="00FE52FF">
        <w:rPr>
          <w:rFonts w:ascii="Times New Roman" w:hAnsi="Times New Roman" w:cs="Times New Roman"/>
          <w:noProof/>
        </w:rPr>
        <w:t>(</w:t>
      </w:r>
      <w:hyperlink w:anchor="_ENREF_30" w:tooltip="Lyon, 1995 #5398" w:history="1">
        <w:r w:rsidR="002D4CA2">
          <w:rPr>
            <w:rFonts w:ascii="Times New Roman" w:hAnsi="Times New Roman" w:cs="Times New Roman"/>
            <w:noProof/>
          </w:rPr>
          <w:t>30</w:t>
        </w:r>
      </w:hyperlink>
      <w:r w:rsidR="00FE52FF">
        <w:rPr>
          <w:rFonts w:ascii="Times New Roman" w:hAnsi="Times New Roman" w:cs="Times New Roman"/>
          <w:noProof/>
        </w:rPr>
        <w:t>)</w:t>
      </w:r>
      <w:r w:rsidR="008A7C5D" w:rsidRPr="00D61475">
        <w:rPr>
          <w:rFonts w:ascii="Times New Roman" w:hAnsi="Times New Roman" w:cs="Times New Roman"/>
        </w:rPr>
        <w:fldChar w:fldCharType="end"/>
      </w:r>
      <w:r w:rsidR="008A7C5D" w:rsidRPr="00CC1005">
        <w:rPr>
          <w:rFonts w:ascii="Times New Roman" w:hAnsi="Times New Roman" w:cs="Times New Roman"/>
        </w:rPr>
        <w:t xml:space="preserve">. </w:t>
      </w:r>
      <w:r w:rsidR="00F605D1" w:rsidRPr="00A87DA2">
        <w:rPr>
          <w:rFonts w:ascii="Times New Roman" w:hAnsi="Times New Roman" w:cs="Times New Roman"/>
        </w:rPr>
        <w:t>S</w:t>
      </w:r>
      <w:r w:rsidR="00AB79CB" w:rsidRPr="00A87DA2">
        <w:rPr>
          <w:rFonts w:ascii="Times New Roman" w:hAnsi="Times New Roman" w:cs="Times New Roman"/>
        </w:rPr>
        <w:t xml:space="preserve">upport </w:t>
      </w:r>
      <w:r w:rsidR="00F605D1" w:rsidRPr="00A87DA2">
        <w:rPr>
          <w:rFonts w:ascii="Times New Roman" w:hAnsi="Times New Roman" w:cs="Times New Roman"/>
        </w:rPr>
        <w:t>systems</w:t>
      </w:r>
      <w:r w:rsidR="00AB79CB" w:rsidRPr="00A87DA2">
        <w:rPr>
          <w:rFonts w:ascii="Times New Roman" w:hAnsi="Times New Roman" w:cs="Times New Roman"/>
        </w:rPr>
        <w:t xml:space="preserve"> </w:t>
      </w:r>
      <w:r w:rsidR="008A7C5D" w:rsidRPr="00A87DA2">
        <w:rPr>
          <w:rFonts w:ascii="Times New Roman" w:hAnsi="Times New Roman" w:cs="Times New Roman"/>
        </w:rPr>
        <w:t xml:space="preserve">have </w:t>
      </w:r>
      <w:r w:rsidR="008C2CC2" w:rsidRPr="00D61475">
        <w:rPr>
          <w:rFonts w:ascii="Times New Roman" w:hAnsi="Times New Roman" w:cs="Times New Roman"/>
        </w:rPr>
        <w:t>invariably</w:t>
      </w:r>
      <w:r w:rsidR="008C2CC2" w:rsidRPr="00CC1005">
        <w:rPr>
          <w:rFonts w:ascii="Times New Roman" w:hAnsi="Times New Roman" w:cs="Times New Roman"/>
        </w:rPr>
        <w:t xml:space="preserve"> </w:t>
      </w:r>
      <w:r w:rsidR="008A7C5D" w:rsidRPr="00A87DA2">
        <w:rPr>
          <w:rFonts w:ascii="Times New Roman" w:hAnsi="Times New Roman" w:cs="Times New Roman"/>
        </w:rPr>
        <w:t xml:space="preserve">employed formats in which icons, photographs and printed words are </w:t>
      </w:r>
      <w:r w:rsidR="00460856" w:rsidRPr="00A87DA2">
        <w:rPr>
          <w:rFonts w:ascii="Times New Roman" w:hAnsi="Times New Roman" w:cs="Times New Roman"/>
        </w:rPr>
        <w:t>displayed in orderly grids as part of augmentative and alternative communication (AAC) systems</w:t>
      </w:r>
      <w:r w:rsidR="00F96ABC" w:rsidRPr="00A87DA2">
        <w:rPr>
          <w:rFonts w:ascii="Times New Roman" w:hAnsi="Times New Roman" w:cs="Times New Roman"/>
        </w:rPr>
        <w:t xml:space="preserve"> </w:t>
      </w:r>
      <w:r w:rsidR="00F96ABC"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&lt;EndNote&gt;&lt;Cite&gt;&lt;Author&gt;Hough&lt;/Author&gt;&lt;Year&gt;2009&lt;/Year&gt;&lt;RecNum&gt;5393&lt;/RecNum&gt;&lt;DisplayText&gt;(31, 32)&lt;/DisplayText&gt;&lt;record&gt;&lt;rec-number&gt;5393&lt;/rec-number&gt;&lt;foreign-keys&gt;&lt;key app="EN" db-id="daftt99arfpesue2sacxettyrxzsers5edf5" timestamp="1561139336"&gt;5393&lt;/key&gt;&lt;/foreign-keys&gt;&lt;ref-type name="Book"&gt;6&lt;/ref-type&gt;&lt;contributors&gt;&lt;authors&gt;&lt;author&gt;Hough, Monica&lt;/author&gt;&lt;author&gt;Johnson, Rachel&lt;/author&gt;&lt;/authors&gt;&lt;/contributors&gt;&lt;titles&gt;&lt;title&gt;Use of AAC to enhance linguistic communication skills in an adult with chronic severe aphasia&lt;/title&gt;&lt;alt-title&gt;Aphasiology&lt;/alt-title&gt;&lt;/titles&gt;&lt;alt-periodical&gt;&lt;full-title&gt;Aphasiology&lt;/full-title&gt;&lt;/alt-periodical&gt;&lt;pages&gt;965-976&lt;/pages&gt;&lt;volume&gt;23&lt;/volume&gt;&lt;dates&gt;&lt;year&gt;2009&lt;/year&gt;&lt;/dates&gt;&lt;urls&gt;&lt;/urls&gt;&lt;electronic-resource-num&gt;10.1080/02687030802698145&lt;/electronic-resource-num&gt;&lt;/record&gt;&lt;/Cite&gt;&lt;Cite&gt;&lt;Author&gt;Dietz&lt;/Author&gt;&lt;Year&gt;2013&lt;/Year&gt;&lt;RecNum&gt;5391&lt;/RecNum&gt;&lt;record&gt;&lt;rec-number&gt;5391&lt;/rec-number&gt;&lt;foreign-keys&gt;&lt;key app="EN" db-id="daftt99arfpesue2sacxettyrxzsers5edf5" timestamp="1561139301"&gt;5391&lt;/key&gt;&lt;/foreign-keys&gt;&lt;ref-type name="Book"&gt;6&lt;/ref-type&gt;&lt;contributors&gt;&lt;authors&gt;&lt;author&gt;Dietz, Aimee&lt;/author&gt;&lt;author&gt;Weissling, Kristy&lt;/author&gt;&lt;author&gt;Griffith, Julie&lt;/author&gt;&lt;author&gt;McKelvey, Miechelle&lt;/author&gt;&lt;/authors&gt;&lt;/contributors&gt;&lt;titles&gt;&lt;title&gt;Personalizing AAC for People with Aphasia: The Role of Text and Pictures&lt;/title&gt;&lt;/titles&gt;&lt;dates&gt;&lt;year&gt;2013&lt;/year&gt;&lt;/dates&gt;&lt;urls&gt;&lt;/urls&gt;&lt;/record&gt;&lt;/Cite&gt;&lt;/EndNote&gt;</w:instrText>
      </w:r>
      <w:r w:rsidR="00F96ABC" w:rsidRPr="00D61475">
        <w:rPr>
          <w:rFonts w:ascii="Times New Roman" w:hAnsi="Times New Roman" w:cs="Times New Roman"/>
        </w:rPr>
        <w:fldChar w:fldCharType="separate"/>
      </w:r>
      <w:r w:rsidR="00FE52FF">
        <w:rPr>
          <w:rFonts w:ascii="Times New Roman" w:hAnsi="Times New Roman" w:cs="Times New Roman"/>
          <w:noProof/>
        </w:rPr>
        <w:t>(</w:t>
      </w:r>
      <w:hyperlink w:anchor="_ENREF_31" w:tooltip="Hough, 2009 #5393" w:history="1">
        <w:r w:rsidR="002D4CA2">
          <w:rPr>
            <w:rFonts w:ascii="Times New Roman" w:hAnsi="Times New Roman" w:cs="Times New Roman"/>
            <w:noProof/>
          </w:rPr>
          <w:t>31</w:t>
        </w:r>
      </w:hyperlink>
      <w:r w:rsidR="00FE52FF">
        <w:rPr>
          <w:rFonts w:ascii="Times New Roman" w:hAnsi="Times New Roman" w:cs="Times New Roman"/>
          <w:noProof/>
        </w:rPr>
        <w:t xml:space="preserve">, </w:t>
      </w:r>
      <w:hyperlink w:anchor="_ENREF_32" w:tooltip="Dietz, 2013 #5391" w:history="1">
        <w:r w:rsidR="002D4CA2">
          <w:rPr>
            <w:rFonts w:ascii="Times New Roman" w:hAnsi="Times New Roman" w:cs="Times New Roman"/>
            <w:noProof/>
          </w:rPr>
          <w:t>32</w:t>
        </w:r>
      </w:hyperlink>
      <w:r w:rsidR="00FE52FF">
        <w:rPr>
          <w:rFonts w:ascii="Times New Roman" w:hAnsi="Times New Roman" w:cs="Times New Roman"/>
          <w:noProof/>
        </w:rPr>
        <w:t>)</w:t>
      </w:r>
      <w:r w:rsidR="00F96ABC" w:rsidRPr="00D61475">
        <w:rPr>
          <w:rFonts w:ascii="Times New Roman" w:hAnsi="Times New Roman" w:cs="Times New Roman"/>
        </w:rPr>
        <w:fldChar w:fldCharType="end"/>
      </w:r>
      <w:r w:rsidR="00F96ABC" w:rsidRPr="00CC1005">
        <w:rPr>
          <w:rFonts w:ascii="Times New Roman" w:hAnsi="Times New Roman" w:cs="Times New Roman"/>
        </w:rPr>
        <w:t xml:space="preserve">. </w:t>
      </w:r>
      <w:r w:rsidR="00AB79CB" w:rsidRPr="00A87DA2">
        <w:rPr>
          <w:rFonts w:ascii="Times New Roman" w:hAnsi="Times New Roman" w:cs="Times New Roman"/>
        </w:rPr>
        <w:t xml:space="preserve">More recently, visual scene displays (VSD) have been developed which incorporate high-context imagery </w:t>
      </w:r>
      <w:r w:rsidR="00BA74B2" w:rsidRPr="00A87DA2">
        <w:rPr>
          <w:rFonts w:ascii="Times New Roman" w:hAnsi="Times New Roman" w:cs="Times New Roman"/>
        </w:rPr>
        <w:t>to support communication in people with aphasia by creating a shared communication space</w:t>
      </w:r>
      <w:r w:rsidR="00F96ABC" w:rsidRPr="00A87DA2">
        <w:rPr>
          <w:rFonts w:ascii="Times New Roman" w:hAnsi="Times New Roman" w:cs="Times New Roman"/>
        </w:rPr>
        <w:t xml:space="preserve"> </w:t>
      </w:r>
      <w:r w:rsidR="00F96ABC"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&lt;EndNote&gt;&lt;Cite&gt;&lt;Author&gt;Dietz&lt;/Author&gt;&lt;Year&gt;2006&lt;/Year&gt;&lt;RecNum&gt;5387&lt;/RecNum&gt;&lt;DisplayText&gt;(33, 34)&lt;/DisplayText&gt;&lt;record&gt;&lt;rec-number&gt;5387&lt;/rec-number&gt;&lt;foreign-keys&gt;&lt;key app="EN" db-id="daftt99arfpesue2sacxettyrxzsers5edf5" timestamp="1561139229"&gt;5387&lt;/key&gt;&lt;/foreign-keys&gt;&lt;ref-type name="Journal Article"&gt;17&lt;/ref-type&gt;&lt;contributors&gt;&lt;authors&gt;&lt;author&gt;Aimee Dietz&lt;/author&gt;&lt;author&gt;Miechelle McKelvey&lt;/author&gt;&lt;author&gt;David R. Beukelman&lt;/author&gt;&lt;/authors&gt;&lt;/contributors&gt;&lt;titles&gt;&lt;title&gt;Visual Scene Displays (VSD): New AAC Interfaces for Persons With Aphasia&lt;/title&gt;&lt;secondary-title&gt;Perspectives on Augmentative and Alternative Communication&lt;/secondary-title&gt;&lt;/titles&gt;&lt;periodical&gt;&lt;full-title&gt;Perspectives on Augmentative and Alternative Communication&lt;/full-title&gt;&lt;/periodical&gt;&lt;pages&gt;13-17&lt;/pages&gt;&lt;volume&gt;15&lt;/volume&gt;&lt;number&gt;1&lt;/number&gt;&lt;dates&gt;&lt;year&gt;2006&lt;/year&gt;&lt;/dates&gt;&lt;urls&gt;&lt;related-urls&gt;&lt;url&gt;https://aja.pubs.asha.org/doi/abs/10.1044/aac15.1.13&lt;/url&gt;&lt;/related-urls&gt;&lt;/urls&gt;&lt;electronic-resource-num&gt;doi:10.1044/aac15.1.13&lt;/electronic-resource-num&gt;&lt;/record&gt;&lt;/Cite&gt;&lt;Cite&gt;&lt;Author&gt;McKelvey&lt;/Author&gt;&lt;Year&gt;2007&lt;/Year&gt;&lt;RecNum&gt;5395&lt;/RecNum&gt;&lt;record&gt;&lt;rec-number&gt;5395&lt;/rec-number&gt;&lt;foreign-keys&gt;&lt;key app="EN" db-id="daftt99arfpesue2sacxettyrxzsers5edf5" timestamp="1561139374"&gt;5395&lt;/key&gt;&lt;/foreign-keys&gt;&lt;ref-type name="Book"&gt;6&lt;/ref-type&gt;&lt;contributors&gt;&lt;authors&gt;&lt;author&gt;McKelvey, Miechelle&lt;/author&gt;&lt;author&gt;Dietz, Aimee&lt;/author&gt;&lt;author&gt;Hux, Karen&lt;/author&gt;&lt;author&gt;Weissling, Kristy&lt;/author&gt;&lt;author&gt;Beukelman, David&lt;/author&gt;&lt;/authors&gt;&lt;/contributors&gt;&lt;titles&gt;&lt;title&gt;Performance of a person with chronic aphasia using personal and contextual pictures in a visual scene display prototype&lt;/title&gt;&lt;alt-title&gt;Journal of Medical Speech-Language Pathology&lt;/alt-title&gt;&lt;/titles&gt;&lt;pages&gt;305-317&lt;/pages&gt;&lt;volume&gt;15&lt;/volume&gt;&lt;dates&gt;&lt;year&gt;2007&lt;/year&gt;&lt;/dates&gt;&lt;urls&gt;&lt;/urls&gt;&lt;/record&gt;&lt;/Cite&gt;&lt;/EndNote&gt;</w:instrText>
      </w:r>
      <w:r w:rsidR="00F96ABC" w:rsidRPr="00D61475">
        <w:rPr>
          <w:rFonts w:ascii="Times New Roman" w:hAnsi="Times New Roman" w:cs="Times New Roman"/>
        </w:rPr>
        <w:fldChar w:fldCharType="separate"/>
      </w:r>
      <w:r w:rsidR="00FE52FF">
        <w:rPr>
          <w:rFonts w:ascii="Times New Roman" w:hAnsi="Times New Roman" w:cs="Times New Roman"/>
          <w:noProof/>
        </w:rPr>
        <w:t>(</w:t>
      </w:r>
      <w:hyperlink w:anchor="_ENREF_33" w:tooltip="Dietz, 2006 #5387" w:history="1">
        <w:r w:rsidR="002D4CA2">
          <w:rPr>
            <w:rFonts w:ascii="Times New Roman" w:hAnsi="Times New Roman" w:cs="Times New Roman"/>
            <w:noProof/>
          </w:rPr>
          <w:t>33</w:t>
        </w:r>
      </w:hyperlink>
      <w:r w:rsidR="00FE52FF">
        <w:rPr>
          <w:rFonts w:ascii="Times New Roman" w:hAnsi="Times New Roman" w:cs="Times New Roman"/>
          <w:noProof/>
        </w:rPr>
        <w:t xml:space="preserve">, </w:t>
      </w:r>
      <w:hyperlink w:anchor="_ENREF_34" w:tooltip="McKelvey, 2007 #5395" w:history="1">
        <w:r w:rsidR="002D4CA2">
          <w:rPr>
            <w:rFonts w:ascii="Times New Roman" w:hAnsi="Times New Roman" w:cs="Times New Roman"/>
            <w:noProof/>
          </w:rPr>
          <w:t>34</w:t>
        </w:r>
      </w:hyperlink>
      <w:r w:rsidR="00FE52FF">
        <w:rPr>
          <w:rFonts w:ascii="Times New Roman" w:hAnsi="Times New Roman" w:cs="Times New Roman"/>
          <w:noProof/>
        </w:rPr>
        <w:t>)</w:t>
      </w:r>
      <w:r w:rsidR="00F96ABC" w:rsidRPr="00D61475">
        <w:rPr>
          <w:rFonts w:ascii="Times New Roman" w:hAnsi="Times New Roman" w:cs="Times New Roman"/>
        </w:rPr>
        <w:fldChar w:fldCharType="end"/>
      </w:r>
      <w:r w:rsidR="00F96ABC" w:rsidRPr="00CC1005">
        <w:rPr>
          <w:rFonts w:ascii="Times New Roman" w:hAnsi="Times New Roman" w:cs="Times New Roman"/>
        </w:rPr>
        <w:t>. Such systems</w:t>
      </w:r>
      <w:r w:rsidR="00F605D1" w:rsidRPr="00A87DA2">
        <w:rPr>
          <w:rFonts w:ascii="Times New Roman" w:hAnsi="Times New Roman" w:cs="Times New Roman"/>
        </w:rPr>
        <w:t xml:space="preserve"> have been found to improve communication </w:t>
      </w:r>
      <w:r w:rsidR="00F605D1"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&lt;EndNote&gt;&lt;Cite&gt;&lt;Author&gt;Hux&lt;/Author&gt;&lt;Year&gt;2010&lt;/Year&gt;&lt;RecNum&gt;5394&lt;/RecNum&gt;&lt;DisplayText&gt;(35, 36)&lt;/DisplayText&gt;&lt;record&gt;&lt;rec-number&gt;5394&lt;/rec-number&gt;&lt;foreign-keys&gt;&lt;key app="EN" db-id="daftt99arfpesue2sacxettyrxzsers5edf5" timestamp="1561139351"&gt;5394&lt;/key&gt;&lt;/foreign-keys&gt;&lt;ref-type name="Book"&gt;6&lt;/ref-type&gt;&lt;contributors&gt;&lt;authors&gt;&lt;author&gt;Hux, Karen&lt;/author&gt;&lt;author&gt;Buechter, Megan&lt;/author&gt;&lt;author&gt;Wallace, Sarah&lt;/author&gt;&lt;author&gt;Weissling, Kristy&lt;/author&gt;&lt;/authors&gt;&lt;/contributors&gt;&lt;titles&gt;&lt;title&gt;Using visual scene displays to create a shared communication space for a person with aphasia&lt;/title&gt;&lt;alt-title&gt;APHASIOLOGY&lt;/alt-title&gt;&lt;/titles&gt;&lt;alt-periodical&gt;&lt;full-title&gt;Aphasiology&lt;/full-title&gt;&lt;/alt-periodical&gt;&lt;pages&gt;643-660&lt;/pages&gt;&lt;volume&gt;24&lt;/volume&gt;&lt;dates&gt;&lt;year&gt;2010&lt;/year&gt;&lt;/dates&gt;&lt;urls&gt;&lt;/urls&gt;&lt;electronic-resource-num&gt;10.1080/02687030902869299&lt;/electronic-resource-num&gt;&lt;/record&gt;&lt;/Cite&gt;&lt;Cite&gt;&lt;Author&gt;Wallace&lt;/Author&gt;&lt;Year&gt;2014&lt;/Year&gt;&lt;RecNum&gt;5397&lt;/RecNum&gt;&lt;record&gt;&lt;rec-number&gt;5397&lt;/rec-number&gt;&lt;foreign-keys&gt;&lt;key app="EN" db-id="daftt99arfpesue2sacxettyrxzsers5edf5" timestamp="1561139393"&gt;5397&lt;/key&gt;&lt;/foreign-keys&gt;&lt;ref-type name="Journal Article"&gt;17&lt;/ref-type&gt;&lt;contributors&gt;&lt;authors&gt;&lt;author&gt;Wallace, Sarah E.&lt;/author&gt;&lt;author&gt;Hux, Karen&lt;/author&gt;&lt;author&gt;Brown, Jessica&lt;/author&gt;&lt;author&gt;Knollman-Porter, Kelly&lt;/author&gt;&lt;/authors&gt;&lt;/contributors&gt;&lt;titles&gt;&lt;title&gt;High-context images: Comprehension of main, background, and inferential information by people with aphasia&lt;/title&gt;&lt;secondary-title&gt;Aphasiology&lt;/secondary-title&gt;&lt;/titles&gt;&lt;periodical&gt;&lt;full-title&gt;Aphasiology&lt;/full-title&gt;&lt;/periodical&gt;&lt;pages&gt;713-730&lt;/pages&gt;&lt;volume&gt;28&lt;/volume&gt;&lt;number&gt;6&lt;/number&gt;&lt;dates&gt;&lt;year&gt;2014&lt;/year&gt;&lt;pub-dates&gt;&lt;date&gt;2014/06/03&lt;/date&gt;&lt;/pub-dates&gt;&lt;/dates&gt;&lt;publisher&gt;Routledge&lt;/publisher&gt;&lt;isbn&gt;0268-7038&lt;/isbn&gt;&lt;urls&gt;&lt;related-urls&gt;&lt;url&gt;https://doi.org/10.1080/02687038.2014.891095&lt;/url&gt;&lt;/related-urls&gt;&lt;/urls&gt;&lt;electronic-resource-num&gt;10.1080/02687038.2014.891095&lt;/electronic-resource-num&gt;&lt;/record&gt;&lt;/Cite&gt;&lt;/EndNote&gt;</w:instrText>
      </w:r>
      <w:r w:rsidR="00F605D1" w:rsidRPr="00D61475">
        <w:rPr>
          <w:rFonts w:ascii="Times New Roman" w:hAnsi="Times New Roman" w:cs="Times New Roman"/>
        </w:rPr>
        <w:fldChar w:fldCharType="separate"/>
      </w:r>
      <w:r w:rsidR="00FE52FF">
        <w:rPr>
          <w:rFonts w:ascii="Times New Roman" w:hAnsi="Times New Roman" w:cs="Times New Roman"/>
          <w:noProof/>
        </w:rPr>
        <w:t>(</w:t>
      </w:r>
      <w:hyperlink w:anchor="_ENREF_35" w:tooltip="Hux, 2010 #5394" w:history="1">
        <w:r w:rsidR="002D4CA2">
          <w:rPr>
            <w:rFonts w:ascii="Times New Roman" w:hAnsi="Times New Roman" w:cs="Times New Roman"/>
            <w:noProof/>
          </w:rPr>
          <w:t>35</w:t>
        </w:r>
      </w:hyperlink>
      <w:r w:rsidR="00FE52FF">
        <w:rPr>
          <w:rFonts w:ascii="Times New Roman" w:hAnsi="Times New Roman" w:cs="Times New Roman"/>
          <w:noProof/>
        </w:rPr>
        <w:t xml:space="preserve">, </w:t>
      </w:r>
      <w:hyperlink w:anchor="_ENREF_36" w:tooltip="Wallace, 2014 #5397" w:history="1">
        <w:r w:rsidR="002D4CA2">
          <w:rPr>
            <w:rFonts w:ascii="Times New Roman" w:hAnsi="Times New Roman" w:cs="Times New Roman"/>
            <w:noProof/>
          </w:rPr>
          <w:t>36</w:t>
        </w:r>
      </w:hyperlink>
      <w:r w:rsidR="00FE52FF">
        <w:rPr>
          <w:rFonts w:ascii="Times New Roman" w:hAnsi="Times New Roman" w:cs="Times New Roman"/>
          <w:noProof/>
        </w:rPr>
        <w:t>)</w:t>
      </w:r>
      <w:r w:rsidR="00F605D1" w:rsidRPr="00D61475">
        <w:rPr>
          <w:rFonts w:ascii="Times New Roman" w:hAnsi="Times New Roman" w:cs="Times New Roman"/>
        </w:rPr>
        <w:fldChar w:fldCharType="end"/>
      </w:r>
      <w:r w:rsidR="00F605D1" w:rsidRPr="00CC1005">
        <w:rPr>
          <w:rFonts w:ascii="Times New Roman" w:hAnsi="Times New Roman" w:cs="Times New Roman"/>
        </w:rPr>
        <w:t xml:space="preserve"> and their success is due to the largely intact visuospatial abilities of people even </w:t>
      </w:r>
      <w:r w:rsidR="00EE697A" w:rsidRPr="00A87DA2">
        <w:rPr>
          <w:rFonts w:ascii="Times New Roman" w:hAnsi="Times New Roman" w:cs="Times New Roman"/>
        </w:rPr>
        <w:t xml:space="preserve">where </w:t>
      </w:r>
      <w:r w:rsidR="00F605D1" w:rsidRPr="00A87DA2">
        <w:rPr>
          <w:rFonts w:ascii="Times New Roman" w:hAnsi="Times New Roman" w:cs="Times New Roman"/>
        </w:rPr>
        <w:t>aphasia</w:t>
      </w:r>
      <w:r w:rsidR="00EE697A" w:rsidRPr="00A87DA2">
        <w:rPr>
          <w:rFonts w:ascii="Times New Roman" w:hAnsi="Times New Roman" w:cs="Times New Roman"/>
        </w:rPr>
        <w:t xml:space="preserve"> is severe </w:t>
      </w:r>
      <w:r w:rsidR="00EE697A" w:rsidRPr="00D6147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&lt;EndNote&gt;&lt;Cite&gt;&lt;Author&gt;Beukelman&lt;/Author&gt;&lt;Year&gt;2015&lt;/Year&gt;&lt;RecNum&gt;5386&lt;/RecNum&gt;&lt;DisplayText&gt;(29, 37)&lt;/DisplayText&gt;&lt;record&gt;&lt;rec-number&gt;5386&lt;/rec-number&gt;&lt;foreign-keys&gt;&lt;key app="EN" db-id="daftt99arfpesue2sacxettyrxzsers5edf5" timestamp="1561139197"&gt;5386&lt;/key&gt;&lt;/foreign-keys&gt;&lt;ref-type name="Journal Article"&gt;17&lt;/ref-type&gt;&lt;contributors&gt;&lt;authors&gt;&lt;author&gt;Beukelman, David R.&lt;/author&gt;&lt;author&gt;Hux, Karen&lt;/author&gt;&lt;author&gt;Dietz, Aimee&lt;/author&gt;&lt;author&gt;McKelvey, Miechelle&lt;/author&gt;&lt;author&gt;Weissling, Kristy&lt;/author&gt;&lt;/authors&gt;&lt;/contributors&gt;&lt;titles&gt;&lt;title&gt;Using Visual Scene Displays as Communication Support Options for People with Chronic, Severe Aphasia: A Summary of AAC Research and Future Research Directions&lt;/title&gt;&lt;secondary-title&gt;Augmentative and Alternative Communication&lt;/secondary-title&gt;&lt;/titles&gt;&lt;periodical&gt;&lt;full-title&gt;Augmentative and Alternative Communication&lt;/full-title&gt;&lt;/periodical&gt;&lt;pages&gt;234-245&lt;/pages&gt;&lt;volume&gt;31&lt;/volume&gt;&lt;number&gt;3&lt;/number&gt;&lt;dates&gt;&lt;year&gt;2015&lt;/year&gt;&lt;pub-dates&gt;&lt;date&gt;2015/07/03&lt;/date&gt;&lt;/pub-dates&gt;&lt;/dates&gt;&lt;publisher&gt;Taylor &amp;amp; Francis&lt;/publisher&gt;&lt;isbn&gt;0743-4618&lt;/isbn&gt;&lt;urls&gt;&lt;related-urls&gt;&lt;url&gt;https://doi.org/10.3109/07434618.2015.1052152&lt;/url&gt;&lt;/related-urls&gt;&lt;/urls&gt;&lt;electronic-resource-num&gt;10.3109/07434618.2015.1052152&lt;/electronic-resource-num&gt;&lt;/record&gt;&lt;/Cite&gt;&lt;Cite&gt;&lt;Author&gt;Griffith&lt;/Author&gt;&lt;Year&gt;2014&lt;/Year&gt;&lt;RecNum&gt;5392&lt;/RecNum&gt;&lt;record&gt;&lt;rec-number&gt;5392&lt;/rec-number&gt;&lt;foreign-keys&gt;&lt;key app="EN" db-id="daftt99arfpesue2sacxettyrxzsers5edf5" timestamp="1561139318"&gt;5392&lt;/key&gt;&lt;/foreign-keys&gt;&lt;ref-type name="Book"&gt;6&lt;/ref-type&gt;&lt;contributors&gt;&lt;authors&gt;&lt;author&gt;Griffith, Julie&lt;/author&gt;&lt;author&gt;Dietz, Aimee&lt;/author&gt;&lt;author&gt;Weissling, Kristy&lt;/author&gt;&lt;/authors&gt;&lt;/contributors&gt;&lt;titles&gt;&lt;title&gt;Supporting Narrative Retells for People With Aphasia Using Augmentative and Alternative Communication: Photographs or Line Drawings? Text or No Text?&lt;/title&gt;&lt;/titles&gt;&lt;dates&gt;&lt;year&gt;2014&lt;/year&gt;&lt;/dates&gt;&lt;urls&gt;&lt;/urls&gt;&lt;/record&gt;&lt;/Cite&gt;&lt;/EndNote&gt;</w:instrText>
      </w:r>
      <w:r w:rsidR="00EE697A" w:rsidRPr="00D61475">
        <w:rPr>
          <w:rFonts w:ascii="Times New Roman" w:hAnsi="Times New Roman" w:cs="Times New Roman"/>
        </w:rPr>
        <w:fldChar w:fldCharType="separate"/>
      </w:r>
      <w:r w:rsidR="00FE52FF">
        <w:rPr>
          <w:rFonts w:ascii="Times New Roman" w:hAnsi="Times New Roman" w:cs="Times New Roman"/>
          <w:noProof/>
        </w:rPr>
        <w:t>(</w:t>
      </w:r>
      <w:hyperlink w:anchor="_ENREF_29" w:tooltip="Griffith, 2014 #5392" w:history="1">
        <w:r w:rsidR="002D4CA2">
          <w:rPr>
            <w:rFonts w:ascii="Times New Roman" w:hAnsi="Times New Roman" w:cs="Times New Roman"/>
            <w:noProof/>
          </w:rPr>
          <w:t>29</w:t>
        </w:r>
      </w:hyperlink>
      <w:r w:rsidR="00FE52FF">
        <w:rPr>
          <w:rFonts w:ascii="Times New Roman" w:hAnsi="Times New Roman" w:cs="Times New Roman"/>
          <w:noProof/>
        </w:rPr>
        <w:t xml:space="preserve">, </w:t>
      </w:r>
      <w:hyperlink w:anchor="_ENREF_37" w:tooltip="Beukelman, 2015 #5386" w:history="1">
        <w:r w:rsidR="002D4CA2">
          <w:rPr>
            <w:rFonts w:ascii="Times New Roman" w:hAnsi="Times New Roman" w:cs="Times New Roman"/>
            <w:noProof/>
          </w:rPr>
          <w:t>37</w:t>
        </w:r>
      </w:hyperlink>
      <w:r w:rsidR="00FE52FF">
        <w:rPr>
          <w:rFonts w:ascii="Times New Roman" w:hAnsi="Times New Roman" w:cs="Times New Roman"/>
          <w:noProof/>
        </w:rPr>
        <w:t>)</w:t>
      </w:r>
      <w:r w:rsidR="00EE697A" w:rsidRPr="00D61475">
        <w:rPr>
          <w:rFonts w:ascii="Times New Roman" w:hAnsi="Times New Roman" w:cs="Times New Roman"/>
        </w:rPr>
        <w:fldChar w:fldCharType="end"/>
      </w:r>
      <w:r w:rsidR="006729CE">
        <w:rPr>
          <w:rFonts w:ascii="Times New Roman" w:hAnsi="Times New Roman" w:cs="Times New Roman"/>
        </w:rPr>
        <w:t>.</w:t>
      </w:r>
      <w:r w:rsidR="00EE697A" w:rsidRPr="00CC1005">
        <w:rPr>
          <w:rFonts w:ascii="Times New Roman" w:hAnsi="Times New Roman" w:cs="Times New Roman"/>
        </w:rPr>
        <w:t xml:space="preserve">  </w:t>
      </w:r>
      <w:r w:rsidR="00AB79CB" w:rsidRPr="00A87DA2">
        <w:rPr>
          <w:rFonts w:ascii="Times New Roman" w:hAnsi="Times New Roman" w:cs="Times New Roman"/>
        </w:rPr>
        <w:t xml:space="preserve"> </w:t>
      </w:r>
    </w:p>
    <w:p w14:paraId="197DB844" w14:textId="3C798B1F" w:rsidR="00A21C66" w:rsidRPr="00B20D37" w:rsidRDefault="00D35830" w:rsidP="00184EB7">
      <w:pPr>
        <w:spacing w:after="0" w:line="480" w:lineRule="auto"/>
        <w:ind w:firstLine="567"/>
        <w:jc w:val="both"/>
        <w:rPr>
          <w:rFonts w:ascii="Times New Roman" w:hAnsi="Times New Roman" w:cs="Times New Roman"/>
        </w:rPr>
      </w:pPr>
      <w:r w:rsidRPr="00A87DA2">
        <w:rPr>
          <w:rFonts w:ascii="Times New Roman" w:hAnsi="Times New Roman" w:cs="Times New Roman"/>
        </w:rPr>
        <w:t xml:space="preserve">Visual cues provided by an instrument, </w:t>
      </w:r>
      <w:r w:rsidR="00496605" w:rsidRPr="00A87DA2">
        <w:rPr>
          <w:rFonts w:ascii="Times New Roman" w:hAnsi="Times New Roman" w:cs="Times New Roman"/>
        </w:rPr>
        <w:t xml:space="preserve">along with </w:t>
      </w:r>
      <w:r w:rsidRPr="00A87DA2">
        <w:rPr>
          <w:rFonts w:ascii="Times New Roman" w:hAnsi="Times New Roman" w:cs="Times New Roman"/>
        </w:rPr>
        <w:t xml:space="preserve">the use of gestures and demonstration can </w:t>
      </w:r>
      <w:r w:rsidR="00496605" w:rsidRPr="00A87DA2">
        <w:rPr>
          <w:rFonts w:ascii="Times New Roman" w:hAnsi="Times New Roman" w:cs="Times New Roman"/>
        </w:rPr>
        <w:t xml:space="preserve">therefore </w:t>
      </w:r>
      <w:r w:rsidRPr="00A87DA2">
        <w:rPr>
          <w:rFonts w:ascii="Times New Roman" w:hAnsi="Times New Roman" w:cs="Times New Roman"/>
        </w:rPr>
        <w:t xml:space="preserve">assist in communicating the instrument’s purpose and what is being asked. </w:t>
      </w:r>
      <w:r w:rsidR="002868C3" w:rsidRPr="00A87DA2">
        <w:rPr>
          <w:rFonts w:ascii="Times New Roman" w:hAnsi="Times New Roman" w:cs="Times New Roman"/>
        </w:rPr>
        <w:t xml:space="preserve">Pictorial symbols such as emoticons (“smileys” etc.) used in conjunction with rating scales </w:t>
      </w:r>
      <w:r w:rsidR="000A7CBF" w:rsidRPr="00D61475">
        <w:rPr>
          <w:rFonts w:ascii="Times New Roman" w:hAnsi="Times New Roman" w:cs="Times New Roman"/>
        </w:rPr>
        <w:t xml:space="preserve">(e.g., the Likert-based </w:t>
      </w:r>
      <w:r w:rsidR="002868C3" w:rsidRPr="00CC1005">
        <w:rPr>
          <w:rFonts w:ascii="Times New Roman" w:hAnsi="Times New Roman" w:cs="Times New Roman"/>
        </w:rPr>
        <w:t>VAS</w:t>
      </w:r>
      <w:r w:rsidR="000A7CBF" w:rsidRPr="00D61475">
        <w:rPr>
          <w:rFonts w:ascii="Times New Roman" w:hAnsi="Times New Roman" w:cs="Times New Roman"/>
        </w:rPr>
        <w:t>)</w:t>
      </w:r>
      <w:r w:rsidR="002868C3" w:rsidRPr="00CC1005">
        <w:rPr>
          <w:rFonts w:ascii="Times New Roman" w:hAnsi="Times New Roman" w:cs="Times New Roman"/>
        </w:rPr>
        <w:t xml:space="preserve"> </w:t>
      </w:r>
      <w:r w:rsidR="00396DFB" w:rsidRPr="00A87DA2">
        <w:rPr>
          <w:rFonts w:ascii="Times New Roman" w:hAnsi="Times New Roman" w:cs="Times New Roman"/>
        </w:rPr>
        <w:t xml:space="preserve">may </w:t>
      </w:r>
      <w:r w:rsidR="002868C3" w:rsidRPr="00A87DA2">
        <w:rPr>
          <w:rFonts w:ascii="Times New Roman" w:hAnsi="Times New Roman" w:cs="Times New Roman"/>
        </w:rPr>
        <w:t xml:space="preserve">allow people to communicate themselves even </w:t>
      </w:r>
      <w:r w:rsidRPr="00A87DA2">
        <w:rPr>
          <w:rFonts w:ascii="Times New Roman" w:hAnsi="Times New Roman" w:cs="Times New Roman"/>
        </w:rPr>
        <w:t>if language expression is significantly impaired</w:t>
      </w:r>
      <w:r w:rsidR="002868C3" w:rsidRPr="00A87DA2">
        <w:rPr>
          <w:rFonts w:ascii="Times New Roman" w:hAnsi="Times New Roman" w:cs="Times New Roman"/>
        </w:rPr>
        <w:t>.</w:t>
      </w:r>
    </w:p>
    <w:p w14:paraId="0712D0B7" w14:textId="77777777" w:rsidR="00F514BF" w:rsidRPr="00B20D37" w:rsidRDefault="00F514BF" w:rsidP="00184EB7">
      <w:pPr>
        <w:jc w:val="both"/>
        <w:rPr>
          <w:rFonts w:ascii="Times New Roman" w:hAnsi="Times New Roman" w:cs="Times New Roman"/>
        </w:rPr>
      </w:pPr>
    </w:p>
    <w:p w14:paraId="77DD9EF2" w14:textId="617E28AC" w:rsidR="0070122E" w:rsidRPr="00B20D37" w:rsidRDefault="009D40B6" w:rsidP="00184EB7">
      <w:pPr>
        <w:pStyle w:val="Heading3"/>
        <w:spacing w:line="480" w:lineRule="auto"/>
        <w:jc w:val="both"/>
        <w:rPr>
          <w:rFonts w:ascii="Times New Roman" w:hAnsi="Times New Roman" w:cs="Times New Roman"/>
        </w:rPr>
      </w:pPr>
      <w:r w:rsidRPr="00B20D37">
        <w:rPr>
          <w:rFonts w:ascii="Times New Roman" w:hAnsi="Times New Roman" w:cs="Times New Roman"/>
        </w:rPr>
        <w:lastRenderedPageBreak/>
        <w:t>Visu</w:t>
      </w:r>
      <w:r w:rsidR="0092495D" w:rsidRPr="00B20D37">
        <w:rPr>
          <w:rFonts w:ascii="Times New Roman" w:hAnsi="Times New Roman" w:cs="Times New Roman"/>
        </w:rPr>
        <w:t>ospatial</w:t>
      </w:r>
      <w:r w:rsidRPr="00B20D37">
        <w:rPr>
          <w:rFonts w:ascii="Times New Roman" w:hAnsi="Times New Roman" w:cs="Times New Roman"/>
        </w:rPr>
        <w:t xml:space="preserve"> </w:t>
      </w:r>
      <w:r w:rsidR="0024708C">
        <w:rPr>
          <w:rFonts w:ascii="Times New Roman" w:hAnsi="Times New Roman" w:cs="Times New Roman"/>
        </w:rPr>
        <w:t xml:space="preserve">and cognitive </w:t>
      </w:r>
      <w:r w:rsidR="009C4D70" w:rsidRPr="00B20D37">
        <w:rPr>
          <w:rFonts w:ascii="Times New Roman" w:hAnsi="Times New Roman" w:cs="Times New Roman"/>
        </w:rPr>
        <w:t>deficits</w:t>
      </w:r>
      <w:r w:rsidR="00ED0520" w:rsidRPr="00B20D37">
        <w:rPr>
          <w:rFonts w:ascii="Times New Roman" w:hAnsi="Times New Roman" w:cs="Times New Roman"/>
        </w:rPr>
        <w:t xml:space="preserve"> </w:t>
      </w:r>
    </w:p>
    <w:p w14:paraId="753FD53A" w14:textId="7D43DC11" w:rsidR="00E032E1" w:rsidRPr="00B20D37" w:rsidRDefault="00AD5BEB" w:rsidP="00184EB7">
      <w:pPr>
        <w:spacing w:after="0" w:line="480" w:lineRule="auto"/>
        <w:jc w:val="both"/>
        <w:rPr>
          <w:rFonts w:ascii="Times New Roman" w:hAnsi="Times New Roman" w:cs="Times New Roman"/>
        </w:rPr>
      </w:pPr>
      <w:r w:rsidRPr="00B20D37">
        <w:rPr>
          <w:rFonts w:ascii="Times New Roman" w:hAnsi="Times New Roman" w:cs="Times New Roman"/>
        </w:rPr>
        <w:t>Visual field deficits</w:t>
      </w:r>
      <w:r w:rsidR="009C4D70" w:rsidRPr="00B20D37">
        <w:rPr>
          <w:rFonts w:ascii="Times New Roman" w:hAnsi="Times New Roman" w:cs="Times New Roman"/>
        </w:rPr>
        <w:t xml:space="preserve"> are common</w:t>
      </w:r>
      <w:r w:rsidR="00A8667B">
        <w:rPr>
          <w:rFonts w:ascii="Times New Roman" w:hAnsi="Times New Roman" w:cs="Times New Roman"/>
        </w:rPr>
        <w:t xml:space="preserve"> </w:t>
      </w:r>
      <w:r w:rsidR="00CC1005">
        <w:rPr>
          <w:rFonts w:ascii="Times New Roman" w:hAnsi="Times New Roman" w:cs="Times New Roman"/>
        </w:rPr>
        <w:t xml:space="preserve">and </w:t>
      </w:r>
      <w:r w:rsidR="00A8667B">
        <w:rPr>
          <w:rFonts w:ascii="Times New Roman" w:hAnsi="Times New Roman" w:cs="Times New Roman"/>
        </w:rPr>
        <w:t xml:space="preserve">can </w:t>
      </w:r>
      <w:r w:rsidR="009C4D70" w:rsidRPr="00B20D37">
        <w:rPr>
          <w:rFonts w:ascii="Times New Roman" w:hAnsi="Times New Roman" w:cs="Times New Roman"/>
        </w:rPr>
        <w:t xml:space="preserve">take the form of </w:t>
      </w:r>
      <w:r w:rsidR="00FB57FD">
        <w:rPr>
          <w:rFonts w:ascii="Times New Roman" w:hAnsi="Times New Roman" w:cs="Times New Roman"/>
        </w:rPr>
        <w:t xml:space="preserve">unilateral </w:t>
      </w:r>
      <w:r w:rsidR="009C4D70" w:rsidRPr="00B20D37">
        <w:rPr>
          <w:rFonts w:ascii="Times New Roman" w:hAnsi="Times New Roman" w:cs="Times New Roman"/>
        </w:rPr>
        <w:t>blindness (</w:t>
      </w:r>
      <w:r w:rsidR="009C4D70" w:rsidRPr="00B20D37">
        <w:rPr>
          <w:rFonts w:ascii="Times New Roman" w:hAnsi="Times New Roman" w:cs="Times New Roman"/>
          <w:i/>
        </w:rPr>
        <w:t>hemianopsia</w:t>
      </w:r>
      <w:r w:rsidR="009C4D70" w:rsidRPr="00B20D37">
        <w:rPr>
          <w:rFonts w:ascii="Times New Roman" w:hAnsi="Times New Roman" w:cs="Times New Roman"/>
        </w:rPr>
        <w:t xml:space="preserve">), or visual neglect, </w:t>
      </w:r>
      <w:r w:rsidR="00FB57FD">
        <w:rPr>
          <w:rFonts w:ascii="Times New Roman" w:hAnsi="Times New Roman" w:cs="Times New Roman"/>
        </w:rPr>
        <w:t>where</w:t>
      </w:r>
      <w:r w:rsidR="009C4D70" w:rsidRPr="00B20D37">
        <w:rPr>
          <w:rFonts w:ascii="Times New Roman" w:hAnsi="Times New Roman" w:cs="Times New Roman"/>
        </w:rPr>
        <w:t xml:space="preserve"> patients fail to detect or respond to stimuli </w:t>
      </w:r>
      <w:r w:rsidR="00FB57FD">
        <w:rPr>
          <w:rFonts w:ascii="Times New Roman" w:hAnsi="Times New Roman" w:cs="Times New Roman"/>
        </w:rPr>
        <w:t>to</w:t>
      </w:r>
      <w:r w:rsidR="00FB57FD" w:rsidRPr="00B20D37">
        <w:rPr>
          <w:rFonts w:ascii="Times New Roman" w:hAnsi="Times New Roman" w:cs="Times New Roman"/>
        </w:rPr>
        <w:t xml:space="preserve"> </w:t>
      </w:r>
      <w:r w:rsidR="009C4D70" w:rsidRPr="00B20D37">
        <w:rPr>
          <w:rFonts w:ascii="Times New Roman" w:hAnsi="Times New Roman" w:cs="Times New Roman"/>
        </w:rPr>
        <w:t>one side of their visual field. In both instances</w:t>
      </w:r>
      <w:r w:rsidR="00A8667B">
        <w:rPr>
          <w:rFonts w:ascii="Times New Roman" w:hAnsi="Times New Roman" w:cs="Times New Roman"/>
        </w:rPr>
        <w:t>,</w:t>
      </w:r>
      <w:r w:rsidR="009C4D70" w:rsidRPr="00B20D37">
        <w:rPr>
          <w:rFonts w:ascii="Times New Roman" w:hAnsi="Times New Roman" w:cs="Times New Roman"/>
        </w:rPr>
        <w:t xml:space="preserve"> the affected field is </w:t>
      </w:r>
      <w:r w:rsidR="00FB57FD">
        <w:rPr>
          <w:rFonts w:ascii="Times New Roman" w:hAnsi="Times New Roman" w:cs="Times New Roman"/>
        </w:rPr>
        <w:t xml:space="preserve">contralateral </w:t>
      </w:r>
      <w:r w:rsidR="000141EC" w:rsidRPr="00B20D37">
        <w:rPr>
          <w:rFonts w:ascii="Times New Roman" w:hAnsi="Times New Roman" w:cs="Times New Roman"/>
        </w:rPr>
        <w:t>to the</w:t>
      </w:r>
      <w:r w:rsidR="00A8667B">
        <w:rPr>
          <w:rFonts w:ascii="Times New Roman" w:hAnsi="Times New Roman" w:cs="Times New Roman"/>
        </w:rPr>
        <w:t xml:space="preserve"> location of the</w:t>
      </w:r>
      <w:r w:rsidR="000141EC" w:rsidRPr="00B20D37">
        <w:rPr>
          <w:rFonts w:ascii="Times New Roman" w:hAnsi="Times New Roman" w:cs="Times New Roman"/>
        </w:rPr>
        <w:t xml:space="preserve"> lesion</w:t>
      </w:r>
      <w:r w:rsidR="00527432" w:rsidRPr="00B20D37">
        <w:rPr>
          <w:rFonts w:ascii="Times New Roman" w:hAnsi="Times New Roman" w:cs="Times New Roman"/>
        </w:rPr>
        <w:t>.</w:t>
      </w:r>
      <w:r w:rsidR="00B77C2E">
        <w:rPr>
          <w:rFonts w:ascii="Times New Roman" w:hAnsi="Times New Roman" w:cs="Times New Roman"/>
        </w:rPr>
        <w:t xml:space="preserve"> </w:t>
      </w:r>
      <w:r w:rsidR="000141EC" w:rsidRPr="00B20D37">
        <w:rPr>
          <w:rFonts w:ascii="Times New Roman" w:hAnsi="Times New Roman" w:cs="Times New Roman"/>
          <w:color w:val="000000"/>
        </w:rPr>
        <w:t xml:space="preserve">Neglect may occur in the acute stage in up to 82% </w:t>
      </w:r>
      <w:r w:rsidR="00A8667B">
        <w:rPr>
          <w:rFonts w:ascii="Times New Roman" w:hAnsi="Times New Roman" w:cs="Times New Roman"/>
          <w:color w:val="000000"/>
        </w:rPr>
        <w:t xml:space="preserve">of </w:t>
      </w:r>
      <w:r w:rsidR="000141EC" w:rsidRPr="00B20D37">
        <w:rPr>
          <w:rFonts w:ascii="Times New Roman" w:hAnsi="Times New Roman" w:cs="Times New Roman"/>
          <w:color w:val="000000"/>
        </w:rPr>
        <w:t>right hemisphere stroke patients</w:t>
      </w:r>
      <w:r w:rsidR="002F39ED" w:rsidRPr="00B20D37">
        <w:rPr>
          <w:rFonts w:ascii="Times New Roman" w:hAnsi="Times New Roman" w:cs="Times New Roman"/>
          <w:color w:val="000000"/>
        </w:rPr>
        <w:t xml:space="preserve"> </w:t>
      </w:r>
      <w:r w:rsidR="002C06FC" w:rsidRPr="00B20D37">
        <w:rPr>
          <w:rFonts w:ascii="Times New Roman" w:hAnsi="Times New Roman" w:cs="Times New Roman"/>
          <w:color w:val="000000"/>
        </w:rPr>
        <w:fldChar w:fldCharType="begin"/>
      </w:r>
      <w:r w:rsidR="00FE52FF">
        <w:rPr>
          <w:rFonts w:ascii="Times New Roman" w:hAnsi="Times New Roman" w:cs="Times New Roman"/>
          <w:color w:val="000000"/>
        </w:rPr>
        <w:instrText xml:space="preserve"> ADDIN EN.CITE &lt;EndNote&gt;&lt;Cite&gt;&lt;Author&gt;Stone&lt;/Author&gt;&lt;Year&gt;1993&lt;/Year&gt;&lt;RecNum&gt;5363&lt;/RecNum&gt;&lt;DisplayText&gt;(38)&lt;/DisplayText&gt;&lt;record&gt;&lt;rec-number&gt;5363&lt;/rec-number&gt;&lt;foreign-keys&gt;&lt;key app="EN" db-id="daftt99arfpesue2sacxettyrxzsers5edf5" timestamp="1515356377"&gt;5363&lt;/key&gt;&lt;/foreign-keys&gt;&lt;ref-type name="Journal Article"&gt;17&lt;/ref-type&gt;&lt;contributors&gt;&lt;authors&gt;&lt;author&gt;Stone, S. P.&lt;/author&gt;&lt;author&gt;Halligan, P. W.&lt;/author&gt;&lt;author&gt;Greenwood, R. J.&lt;/author&gt;&lt;/authors&gt;&lt;/contributors&gt;&lt;auth-address&gt;Department of Neurosciences, St Bartholomew&amp;apos;s Hospital, West Smithfield, London.&lt;/auth-address&gt;&lt;titles&gt;&lt;title&gt;The incidence of neglect phenomena and related disorders in patients with an acute right or left hemisphere stroke&lt;/title&gt;&lt;secondary-title&gt;Age Ageing&lt;/secondary-title&gt;&lt;alt-title&gt;Age and ageing&lt;/alt-title&gt;&lt;/titles&gt;&lt;periodical&gt;&lt;full-title&gt;Age Ageing&lt;/full-title&gt;&lt;/periodical&gt;&lt;alt-periodical&gt;&lt;full-title&gt;Age and Ageing&lt;/full-title&gt;&lt;/alt-periodical&gt;&lt;pages&gt;46-52&lt;/pages&gt;&lt;volume&gt;22&lt;/volume&gt;&lt;number&gt;1&lt;/number&gt;&lt;edition&gt;1993/01/01&lt;/edition&gt;&lt;keywords&gt;&lt;keyword&gt;Adult&lt;/keyword&gt;&lt;keyword&gt;Aged&lt;/keyword&gt;&lt;keyword&gt;Aged, 80 and over&lt;/keyword&gt;&lt;keyword&gt;Agnosia/physiopathology&lt;/keyword&gt;&lt;keyword&gt;Attention/*physiology&lt;/keyword&gt;&lt;keyword&gt;Cerebral Hemorrhage/physiopathology&lt;/keyword&gt;&lt;keyword&gt;Cerebral Infarction/physiopathology&lt;/keyword&gt;&lt;keyword&gt;Cerebrovascular Disorders/*physiopathology&lt;/keyword&gt;&lt;keyword&gt;Dominance, Cerebral/*physiology&lt;/keyword&gt;&lt;keyword&gt;Female&lt;/keyword&gt;&lt;keyword&gt;Hemiplegia/*physiopathology&lt;/keyword&gt;&lt;keyword&gt;Humans&lt;/keyword&gt;&lt;keyword&gt;Male&lt;/keyword&gt;&lt;keyword&gt;Middle Aged&lt;/keyword&gt;&lt;keyword&gt;Neurologic Examination&lt;/keyword&gt;&lt;keyword&gt;Psychomotor Performance/physiology&lt;/keyword&gt;&lt;keyword&gt;Touch/physiology&lt;/keyword&gt;&lt;/keywords&gt;&lt;dates&gt;&lt;year&gt;1993&lt;/year&gt;&lt;pub-dates&gt;&lt;date&gt;Jan&lt;/date&gt;&lt;/pub-dates&gt;&lt;/dates&gt;&lt;isbn&gt;0002-0729 (Print)&amp;#xD;0002-0729&lt;/isbn&gt;&lt;accession-num&gt;8438666&lt;/accession-num&gt;&lt;urls&gt;&lt;/urls&gt;&lt;remote-database-provider&gt;Nlm&lt;/remote-database-provider&gt;&lt;language&gt;eng&lt;/language&gt;&lt;/record&gt;&lt;/Cite&gt;&lt;/EndNote&gt;</w:instrText>
      </w:r>
      <w:r w:rsidR="002C06FC" w:rsidRPr="00B20D37">
        <w:rPr>
          <w:rFonts w:ascii="Times New Roman" w:hAnsi="Times New Roman" w:cs="Times New Roman"/>
          <w:color w:val="000000"/>
        </w:rPr>
        <w:fldChar w:fldCharType="separate"/>
      </w:r>
      <w:r w:rsidR="00FE52FF">
        <w:rPr>
          <w:rFonts w:ascii="Times New Roman" w:hAnsi="Times New Roman" w:cs="Times New Roman"/>
          <w:noProof/>
          <w:color w:val="000000"/>
        </w:rPr>
        <w:t>(</w:t>
      </w:r>
      <w:hyperlink w:anchor="_ENREF_38" w:tooltip="Stone, 1993 #5363" w:history="1">
        <w:r w:rsidR="002D4CA2">
          <w:rPr>
            <w:rFonts w:ascii="Times New Roman" w:hAnsi="Times New Roman" w:cs="Times New Roman"/>
            <w:noProof/>
            <w:color w:val="000000"/>
          </w:rPr>
          <w:t>38</w:t>
        </w:r>
      </w:hyperlink>
      <w:r w:rsidR="00FE52FF">
        <w:rPr>
          <w:rFonts w:ascii="Times New Roman" w:hAnsi="Times New Roman" w:cs="Times New Roman"/>
          <w:noProof/>
          <w:color w:val="000000"/>
        </w:rPr>
        <w:t>)</w:t>
      </w:r>
      <w:r w:rsidR="002C06FC" w:rsidRPr="00B20D37">
        <w:rPr>
          <w:rFonts w:ascii="Times New Roman" w:hAnsi="Times New Roman" w:cs="Times New Roman"/>
          <w:color w:val="000000"/>
        </w:rPr>
        <w:fldChar w:fldCharType="end"/>
      </w:r>
      <w:r w:rsidR="005501AE" w:rsidRPr="00B20D37">
        <w:rPr>
          <w:rFonts w:ascii="Times New Roman" w:hAnsi="Times New Roman" w:cs="Times New Roman"/>
          <w:color w:val="000000"/>
        </w:rPr>
        <w:t xml:space="preserve"> </w:t>
      </w:r>
      <w:r w:rsidR="00A14667" w:rsidRPr="00B20D37">
        <w:rPr>
          <w:rFonts w:ascii="Times New Roman" w:hAnsi="Times New Roman" w:cs="Times New Roman"/>
          <w:color w:val="000000"/>
        </w:rPr>
        <w:t>and persists in around</w:t>
      </w:r>
      <w:r w:rsidR="000141EC" w:rsidRPr="00B20D37">
        <w:rPr>
          <w:rFonts w:ascii="Times New Roman" w:hAnsi="Times New Roman" w:cs="Times New Roman"/>
          <w:color w:val="000000"/>
        </w:rPr>
        <w:t xml:space="preserve"> 50%</w:t>
      </w:r>
      <w:r w:rsidR="00A8667B">
        <w:rPr>
          <w:rFonts w:ascii="Times New Roman" w:hAnsi="Times New Roman" w:cs="Times New Roman"/>
          <w:color w:val="000000"/>
        </w:rPr>
        <w:t xml:space="preserve"> of cases</w:t>
      </w:r>
      <w:r w:rsidR="000141EC" w:rsidRPr="00B20D37">
        <w:rPr>
          <w:rFonts w:ascii="Times New Roman" w:hAnsi="Times New Roman" w:cs="Times New Roman"/>
          <w:color w:val="000000"/>
        </w:rPr>
        <w:t xml:space="preserve"> </w:t>
      </w:r>
      <w:r w:rsidR="002C06FC" w:rsidRPr="00B20D37">
        <w:rPr>
          <w:rFonts w:ascii="Times New Roman" w:hAnsi="Times New Roman" w:cs="Times New Roman"/>
          <w:color w:val="000000"/>
        </w:rPr>
        <w:fldChar w:fldCharType="begin"/>
      </w:r>
      <w:r w:rsidR="00FE52FF">
        <w:rPr>
          <w:rFonts w:ascii="Times New Roman" w:hAnsi="Times New Roman" w:cs="Times New Roman"/>
          <w:color w:val="000000"/>
        </w:rPr>
        <w:instrText xml:space="preserve"> ADDIN EN.CITE &lt;EndNote&gt;&lt;Cite&gt;&lt;Author&gt;Buxbaum&lt;/Author&gt;&lt;Year&gt;2004&lt;/Year&gt;&lt;RecNum&gt;5349&lt;/RecNum&gt;&lt;DisplayText&gt;(39)&lt;/DisplayText&gt;&lt;record&gt;&lt;rec-number&gt;5349&lt;/rec-number&gt;&lt;foreign-keys&gt;&lt;key app="EN" db-id="daftt99arfpesue2sacxettyrxzsers5edf5" timestamp="1514911865"&gt;5349&lt;/key&gt;&lt;/foreign-keys&gt;&lt;ref-type name="Journal Article"&gt;17&lt;/ref-type&gt;&lt;contributors&gt;&lt;authors&gt;&lt;author&gt;Buxbaum, L. J.&lt;/author&gt;&lt;author&gt;Ferraro, M. K.&lt;/author&gt;&lt;author&gt;Veramonti, T.&lt;/author&gt;&lt;author&gt;Farne, A.&lt;/author&gt;&lt;author&gt;Whyte, J.&lt;/author&gt;&lt;author&gt;Ladavas, E.&lt;/author&gt;&lt;author&gt;Frassinetti, F.&lt;/author&gt;&lt;author&gt;Coslett, H. B.&lt;/author&gt;&lt;/authors&gt;&lt;/contributors&gt;&lt;auth-address&gt;Moss Rehabilitation Research Institute, Philadelphia, USA. Lbuxbaum@einstein.edu&lt;/auth-address&gt;&lt;titles&gt;&lt;title&gt;Hemispatial neglect: Subtypes, neuroanatomy, and disability&lt;/title&gt;&lt;secondary-title&gt;Neurology&lt;/secondary-title&gt;&lt;alt-title&gt;Neurology&lt;/alt-title&gt;&lt;/titles&gt;&lt;periodical&gt;&lt;full-title&gt;Neurology&lt;/full-title&gt;&lt;/periodical&gt;&lt;alt-periodical&gt;&lt;full-title&gt;Neurology&lt;/full-title&gt;&lt;/alt-periodical&gt;&lt;pages&gt;749-56&lt;/pages&gt;&lt;volume&gt;62&lt;/volume&gt;&lt;number&gt;5&lt;/number&gt;&lt;edition&gt;2004/03/10&lt;/edition&gt;&lt;keywords&gt;&lt;keyword&gt;Activities of Daily Living&lt;/keyword&gt;&lt;keyword&gt;Adult&lt;/keyword&gt;&lt;keyword&gt;Aged&lt;/keyword&gt;&lt;keyword&gt;Aged, 80 and over&lt;/keyword&gt;&lt;keyword&gt;Brain/pathology&lt;/keyword&gt;&lt;keyword&gt;Female&lt;/keyword&gt;&lt;keyword&gt;Humans&lt;/keyword&gt;&lt;keyword&gt;Male&lt;/keyword&gt;&lt;keyword&gt;Middle Aged&lt;/keyword&gt;&lt;keyword&gt;Perceptual Disorders/classification/*etiology&lt;/keyword&gt;&lt;keyword&gt;Stroke/*complications&lt;/keyword&gt;&lt;keyword&gt;Stroke Rehabilitation&lt;/keyword&gt;&lt;/keywords&gt;&lt;dates&gt;&lt;year&gt;2004&lt;/year&gt;&lt;pub-dates&gt;&lt;date&gt;Mar 9&lt;/date&gt;&lt;/pub-dates&gt;&lt;/dates&gt;&lt;isbn&gt;0028-3878&lt;/isbn&gt;&lt;accession-num&gt;15007125&lt;/accession-num&gt;&lt;urls&gt;&lt;/urls&gt;&lt;remote-database-provider&gt;Nlm&lt;/remote-database-provider&gt;&lt;language&gt;eng&lt;/language&gt;&lt;/record&gt;&lt;/Cite&gt;&lt;/EndNote&gt;</w:instrText>
      </w:r>
      <w:r w:rsidR="002C06FC" w:rsidRPr="00B20D37">
        <w:rPr>
          <w:rFonts w:ascii="Times New Roman" w:hAnsi="Times New Roman" w:cs="Times New Roman"/>
          <w:color w:val="000000"/>
        </w:rPr>
        <w:fldChar w:fldCharType="separate"/>
      </w:r>
      <w:r w:rsidR="00FE52FF">
        <w:rPr>
          <w:rFonts w:ascii="Times New Roman" w:hAnsi="Times New Roman" w:cs="Times New Roman"/>
          <w:noProof/>
          <w:color w:val="000000"/>
        </w:rPr>
        <w:t>(</w:t>
      </w:r>
      <w:hyperlink w:anchor="_ENREF_39" w:tooltip="Buxbaum, 2004 #5349" w:history="1">
        <w:r w:rsidR="002D4CA2">
          <w:rPr>
            <w:rFonts w:ascii="Times New Roman" w:hAnsi="Times New Roman" w:cs="Times New Roman"/>
            <w:noProof/>
            <w:color w:val="000000"/>
          </w:rPr>
          <w:t>39</w:t>
        </w:r>
      </w:hyperlink>
      <w:r w:rsidR="00FE52FF">
        <w:rPr>
          <w:rFonts w:ascii="Times New Roman" w:hAnsi="Times New Roman" w:cs="Times New Roman"/>
          <w:noProof/>
          <w:color w:val="000000"/>
        </w:rPr>
        <w:t>)</w:t>
      </w:r>
      <w:r w:rsidR="002C06FC" w:rsidRPr="00B20D37">
        <w:rPr>
          <w:rFonts w:ascii="Times New Roman" w:hAnsi="Times New Roman" w:cs="Times New Roman"/>
          <w:color w:val="000000"/>
        </w:rPr>
        <w:fldChar w:fldCharType="end"/>
      </w:r>
      <w:r w:rsidR="000141EC" w:rsidRPr="00B20D37">
        <w:rPr>
          <w:rFonts w:ascii="Times New Roman" w:hAnsi="Times New Roman" w:cs="Times New Roman"/>
          <w:color w:val="000000"/>
        </w:rPr>
        <w:t xml:space="preserve">. Though neglect may also follow left hemisphere lesions, </w:t>
      </w:r>
      <w:r w:rsidR="00677F00" w:rsidRPr="00B20D37">
        <w:rPr>
          <w:rFonts w:ascii="Times New Roman" w:hAnsi="Times New Roman" w:cs="Times New Roman"/>
          <w:color w:val="000000"/>
        </w:rPr>
        <w:t xml:space="preserve">it is much rarer, with one study putting this figure at </w:t>
      </w:r>
      <w:r w:rsidR="000141EC" w:rsidRPr="00B20D37">
        <w:rPr>
          <w:rFonts w:ascii="Times New Roman" w:hAnsi="Times New Roman" w:cs="Times New Roman"/>
        </w:rPr>
        <w:t>10-13% of patients</w:t>
      </w:r>
      <w:r w:rsidR="00677F00" w:rsidRPr="00B20D37">
        <w:rPr>
          <w:rFonts w:ascii="Times New Roman" w:hAnsi="Times New Roman" w:cs="Times New Roman"/>
        </w:rPr>
        <w:t xml:space="preserve"> </w:t>
      </w:r>
      <w:r w:rsidR="002C06FC" w:rsidRPr="00B20D37">
        <w:rPr>
          <w:rFonts w:ascii="Times New Roman" w:hAnsi="Times New Roman" w:cs="Times New Roman"/>
        </w:rPr>
        <w:fldChar w:fldCharType="begin">
          <w:fldData xml:space="preserve">PEVuZE5vdGU+PENpdGU+PEF1dGhvcj5CZWlzPC9BdXRob3I+PFllYXI+MjAwNDwvWWVhcj48UmVj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</w:fldData>
        </w:fldChar>
      </w:r>
      <w:r w:rsidR="00FE52FF">
        <w:rPr>
          <w:rFonts w:ascii="Times New Roman" w:hAnsi="Times New Roman" w:cs="Times New Roman"/>
        </w:rPr>
        <w:instrText xml:space="preserve"> ADDIN EN.CITE </w:instrText>
      </w:r>
      <w:r w:rsidR="00FE52FF">
        <w:rPr>
          <w:rFonts w:ascii="Times New Roman" w:hAnsi="Times New Roman" w:cs="Times New Roman"/>
        </w:rPr>
        <w:fldChar w:fldCharType="begin">
          <w:fldData xml:space="preserve">PEVuZE5vdGU+PENpdGU+PEF1dGhvcj5CZWlzPC9BdXRob3I+PFllYXI+MjAwNDwvWWVhcj48UmVj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</w:fldData>
        </w:fldChar>
      </w:r>
      <w:r w:rsidR="00FE52FF">
        <w:rPr>
          <w:rFonts w:ascii="Times New Roman" w:hAnsi="Times New Roman" w:cs="Times New Roman"/>
        </w:rPr>
        <w:instrText xml:space="preserve"> ADDIN EN.CITE.DATA </w:instrText>
      </w:r>
      <w:r w:rsidR="00FE52FF">
        <w:rPr>
          <w:rFonts w:ascii="Times New Roman" w:hAnsi="Times New Roman" w:cs="Times New Roman"/>
        </w:rPr>
      </w:r>
      <w:r w:rsidR="00FE52FF">
        <w:rPr>
          <w:rFonts w:ascii="Times New Roman" w:hAnsi="Times New Roman" w:cs="Times New Roman"/>
        </w:rPr>
        <w:fldChar w:fldCharType="end"/>
      </w:r>
      <w:r w:rsidR="002C06FC" w:rsidRPr="00B20D37">
        <w:rPr>
          <w:rFonts w:ascii="Times New Roman" w:hAnsi="Times New Roman" w:cs="Times New Roman"/>
        </w:rPr>
      </w:r>
      <w:r w:rsidR="002C06FC" w:rsidRPr="00B20D37">
        <w:rPr>
          <w:rFonts w:ascii="Times New Roman" w:hAnsi="Times New Roman" w:cs="Times New Roman"/>
        </w:rPr>
        <w:fldChar w:fldCharType="separate"/>
      </w:r>
      <w:r w:rsidR="00FE52FF">
        <w:rPr>
          <w:rFonts w:ascii="Times New Roman" w:hAnsi="Times New Roman" w:cs="Times New Roman"/>
          <w:noProof/>
        </w:rPr>
        <w:t>(</w:t>
      </w:r>
      <w:hyperlink w:anchor="_ENREF_40" w:tooltip="Beis, 2004 #5350" w:history="1">
        <w:r w:rsidR="002D4CA2">
          <w:rPr>
            <w:rFonts w:ascii="Times New Roman" w:hAnsi="Times New Roman" w:cs="Times New Roman"/>
            <w:noProof/>
          </w:rPr>
          <w:t>40</w:t>
        </w:r>
      </w:hyperlink>
      <w:r w:rsidR="00FE52FF">
        <w:rPr>
          <w:rFonts w:ascii="Times New Roman" w:hAnsi="Times New Roman" w:cs="Times New Roman"/>
          <w:noProof/>
        </w:rPr>
        <w:t>)</w:t>
      </w:r>
      <w:r w:rsidR="002C06FC" w:rsidRPr="00B20D37">
        <w:rPr>
          <w:rFonts w:ascii="Times New Roman" w:hAnsi="Times New Roman" w:cs="Times New Roman"/>
        </w:rPr>
        <w:fldChar w:fldCharType="end"/>
      </w:r>
      <w:r w:rsidR="002F39ED" w:rsidRPr="00B20D37">
        <w:rPr>
          <w:rFonts w:ascii="Times New Roman" w:hAnsi="Times New Roman" w:cs="Times New Roman"/>
        </w:rPr>
        <w:t>.</w:t>
      </w:r>
      <w:r w:rsidR="00DC1717" w:rsidRPr="00B20D37">
        <w:rPr>
          <w:rFonts w:ascii="Times New Roman" w:hAnsi="Times New Roman" w:cs="Times New Roman"/>
        </w:rPr>
        <w:t xml:space="preserve"> </w:t>
      </w:r>
      <w:r w:rsidR="00B77C2E">
        <w:rPr>
          <w:rFonts w:ascii="Times New Roman" w:hAnsi="Times New Roman" w:cs="Times New Roman"/>
        </w:rPr>
        <w:t>L</w:t>
      </w:r>
      <w:r w:rsidR="003224AB" w:rsidRPr="00B20D37">
        <w:rPr>
          <w:rFonts w:ascii="Times New Roman" w:hAnsi="Times New Roman" w:cs="Times New Roman"/>
        </w:rPr>
        <w:t>esions</w:t>
      </w:r>
      <w:r w:rsidR="00F4269A" w:rsidRPr="00B20D37">
        <w:rPr>
          <w:rFonts w:ascii="Times New Roman" w:hAnsi="Times New Roman" w:cs="Times New Roman"/>
        </w:rPr>
        <w:t xml:space="preserve"> in the right parietal lobe</w:t>
      </w:r>
      <w:r w:rsidR="003224AB" w:rsidRPr="00B20D37">
        <w:rPr>
          <w:rFonts w:ascii="Times New Roman" w:hAnsi="Times New Roman" w:cs="Times New Roman"/>
        </w:rPr>
        <w:t xml:space="preserve"> –</w:t>
      </w:r>
      <w:r w:rsidR="00F4269A" w:rsidRPr="00B20D37">
        <w:rPr>
          <w:rFonts w:ascii="Times New Roman" w:hAnsi="Times New Roman" w:cs="Times New Roman"/>
        </w:rPr>
        <w:t xml:space="preserve"> particularly </w:t>
      </w:r>
      <w:r w:rsidR="000A64B1" w:rsidRPr="00B20D37">
        <w:rPr>
          <w:rFonts w:ascii="Times New Roman" w:hAnsi="Times New Roman" w:cs="Times New Roman"/>
        </w:rPr>
        <w:t>th</w:t>
      </w:r>
      <w:r w:rsidR="009C2F22" w:rsidRPr="00B20D37">
        <w:rPr>
          <w:rFonts w:ascii="Times New Roman" w:hAnsi="Times New Roman" w:cs="Times New Roman"/>
        </w:rPr>
        <w:t>e dorsal frontoparietal region</w:t>
      </w:r>
      <w:r w:rsidR="00093C3F" w:rsidRPr="00B20D37">
        <w:rPr>
          <w:rFonts w:ascii="Times New Roman" w:hAnsi="Times New Roman" w:cs="Times New Roman"/>
        </w:rPr>
        <w:t xml:space="preserve"> </w:t>
      </w:r>
      <w:r w:rsidR="004D5726" w:rsidRPr="00B20D37">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&lt;EndNote&gt;&lt;Cite&gt;&lt;Author&gt;Vossel&lt;/Author&gt;&lt;Year&gt;2014&lt;/Year&gt;&lt;RecNum&gt;5342&lt;/RecNum&gt;&lt;DisplayText&gt;(41)&lt;/DisplayText&gt;&lt;record&gt;&lt;rec-number&gt;5342&lt;/rec-number&gt;&lt;foreign-keys&gt;&lt;key app="EN" db-id="daftt99arfpesue2sacxettyrxzsers5edf5" timestamp="1514906240"&gt;5342&lt;/key&gt;&lt;/foreign-keys&gt;&lt;ref-type name="Journal Article"&gt;17&lt;/ref-type&gt;&lt;contributors&gt;&lt;authors&gt;&lt;author&gt;Vossel, S.&lt;/author&gt;&lt;author&gt;Geng, J. J.&lt;/author&gt;&lt;author&gt;Fink, G. R.&lt;/author&gt;&lt;/authors&gt;&lt;/contributors&gt;&lt;auth-address&gt;1Cognitive Neuroscience, Institute of Neuroscience &amp;amp; Medicine (INM-3), Research Centre Juelich, Germany.&lt;/auth-address&gt;&lt;titles&gt;&lt;title&gt;Dorsal and ventral attention systems: distinct neural circuits but collaborative roles&lt;/title&gt;&lt;secondary-title&gt;Neuroscientist&lt;/secondary-title&gt;&lt;alt-title&gt;The Neuroscientist : a review journal bringing neurobiology, neurology and psychiatry&lt;/alt-title&gt;&lt;/titles&gt;&lt;periodical&gt;&lt;full-title&gt;Neuroscientist&lt;/full-title&gt;&lt;abbr-1&gt;The Neuroscientist : a review journal bringing neurobiology, neurology and psychiatry&lt;/abbr-1&gt;&lt;/periodical&gt;&lt;alt-periodical&gt;&lt;full-title&gt;Neuroscientist&lt;/full-title&gt;&lt;abbr-1&gt;The Neuroscientist : a review journal bringing neurobiology, neurology and psychiatry&lt;/abbr-1&gt;&lt;/alt-periodical&gt;&lt;pages&gt;150-9&lt;/pages&gt;&lt;volume&gt;20&lt;/volume&gt;&lt;number&gt;2&lt;/number&gt;&lt;edition&gt;2013/07/10&lt;/edition&gt;&lt;keywords&gt;&lt;keyword&gt;Animals&lt;/keyword&gt;&lt;keyword&gt;Attention/*physiology&lt;/keyword&gt;&lt;keyword&gt;Brain/*physiology&lt;/keyword&gt;&lt;keyword&gt;Humans&lt;/keyword&gt;&lt;keyword&gt;Neural Pathways/physiology&lt;/keyword&gt;&lt;/keywords&gt;&lt;dates&gt;&lt;year&gt;2014&lt;/year&gt;&lt;pub-dates&gt;&lt;date&gt;Apr&lt;/date&gt;&lt;/pub-dates&gt;&lt;/dates&gt;&lt;isbn&gt;1073-8584&lt;/isbn&gt;&lt;accession-num&gt;23835449&lt;/accession-num&gt;&lt;urls&gt;&lt;/urls&gt;&lt;custom2&gt;Pmc4107817&lt;/custom2&gt;&lt;electronic-resource-num&gt;10.1177/1073858413494269&lt;/electronic-resource-num&gt;&lt;remote-database-provider&gt;Nlm&lt;/remote-database-provider&gt;&lt;language&gt;eng&lt;/language&gt;&lt;/record&gt;&lt;/Cite&gt;&lt;/EndNote&gt;</w:instrText>
      </w:r>
      <w:r w:rsidR="004D5726" w:rsidRPr="00B20D37">
        <w:rPr>
          <w:rFonts w:ascii="Times New Roman" w:hAnsi="Times New Roman" w:cs="Times New Roman"/>
        </w:rPr>
        <w:fldChar w:fldCharType="separate"/>
      </w:r>
      <w:r w:rsidR="00FE52FF">
        <w:rPr>
          <w:rFonts w:ascii="Times New Roman" w:hAnsi="Times New Roman" w:cs="Times New Roman"/>
          <w:noProof/>
        </w:rPr>
        <w:t>(</w:t>
      </w:r>
      <w:hyperlink w:anchor="_ENREF_41" w:tooltip="Vossel, 2014 #5342" w:history="1">
        <w:r w:rsidR="002D4CA2">
          <w:rPr>
            <w:rFonts w:ascii="Times New Roman" w:hAnsi="Times New Roman" w:cs="Times New Roman"/>
            <w:noProof/>
          </w:rPr>
          <w:t>41</w:t>
        </w:r>
      </w:hyperlink>
      <w:r w:rsidR="00FE52FF">
        <w:rPr>
          <w:rFonts w:ascii="Times New Roman" w:hAnsi="Times New Roman" w:cs="Times New Roman"/>
          <w:noProof/>
        </w:rPr>
        <w:t>)</w:t>
      </w:r>
      <w:r w:rsidR="004D5726" w:rsidRPr="00B20D37">
        <w:rPr>
          <w:rFonts w:ascii="Times New Roman" w:hAnsi="Times New Roman" w:cs="Times New Roman"/>
        </w:rPr>
        <w:fldChar w:fldCharType="end"/>
      </w:r>
      <w:r w:rsidR="00044316" w:rsidRPr="00B20D37">
        <w:rPr>
          <w:rFonts w:ascii="Times New Roman" w:hAnsi="Times New Roman" w:cs="Times New Roman"/>
        </w:rPr>
        <w:t xml:space="preserve"> </w:t>
      </w:r>
      <w:r w:rsidR="003224AB" w:rsidRPr="00B20D37">
        <w:rPr>
          <w:rFonts w:ascii="Times New Roman" w:hAnsi="Times New Roman" w:cs="Times New Roman"/>
        </w:rPr>
        <w:t xml:space="preserve">– may </w:t>
      </w:r>
      <w:r w:rsidR="009C2F22" w:rsidRPr="00B20D37">
        <w:rPr>
          <w:rFonts w:ascii="Times New Roman" w:hAnsi="Times New Roman" w:cs="Times New Roman"/>
        </w:rPr>
        <w:t>impact on the patient’s ability to properly scale space</w:t>
      </w:r>
      <w:r w:rsidR="00794DB7">
        <w:rPr>
          <w:rFonts w:ascii="Times New Roman" w:hAnsi="Times New Roman" w:cs="Times New Roman"/>
        </w:rPr>
        <w:t>,</w:t>
      </w:r>
      <w:r w:rsidR="009C2F22" w:rsidRPr="00B20D37">
        <w:rPr>
          <w:rFonts w:ascii="Times New Roman" w:hAnsi="Times New Roman" w:cs="Times New Roman"/>
        </w:rPr>
        <w:t xml:space="preserve"> impair processes involving the representation of an abstract quantity (</w:t>
      </w:r>
      <w:r w:rsidR="00CC1005">
        <w:rPr>
          <w:rFonts w:ascii="Times New Roman" w:hAnsi="Times New Roman" w:cs="Times New Roman"/>
        </w:rPr>
        <w:t>“</w:t>
      </w:r>
      <w:r w:rsidR="009C2F22" w:rsidRPr="00B20D37">
        <w:rPr>
          <w:rFonts w:ascii="Times New Roman" w:hAnsi="Times New Roman" w:cs="Times New Roman"/>
        </w:rPr>
        <w:t>sadne</w:t>
      </w:r>
      <w:r w:rsidR="00C310E1" w:rsidRPr="00B20D37">
        <w:rPr>
          <w:rFonts w:ascii="Times New Roman" w:hAnsi="Times New Roman" w:cs="Times New Roman"/>
        </w:rPr>
        <w:t>ss</w:t>
      </w:r>
      <w:r w:rsidR="00CC1005">
        <w:rPr>
          <w:rFonts w:ascii="Times New Roman" w:hAnsi="Times New Roman" w:cs="Times New Roman"/>
        </w:rPr>
        <w:t>”</w:t>
      </w:r>
      <w:r w:rsidR="00C310E1" w:rsidRPr="00B20D37">
        <w:rPr>
          <w:rFonts w:ascii="Times New Roman" w:hAnsi="Times New Roman" w:cs="Times New Roman"/>
        </w:rPr>
        <w:t xml:space="preserve"> etc.) as a spatial distance or quantity, and </w:t>
      </w:r>
      <w:r w:rsidR="00A8667B">
        <w:rPr>
          <w:rFonts w:ascii="Times New Roman" w:hAnsi="Times New Roman" w:cs="Times New Roman"/>
        </w:rPr>
        <w:t xml:space="preserve">impair </w:t>
      </w:r>
      <w:r w:rsidR="00C310E1" w:rsidRPr="00B20D37">
        <w:rPr>
          <w:rFonts w:ascii="Times New Roman" w:hAnsi="Times New Roman" w:cs="Times New Roman"/>
        </w:rPr>
        <w:t xml:space="preserve">the ability to </w:t>
      </w:r>
      <w:r w:rsidR="008F0166">
        <w:rPr>
          <w:rFonts w:ascii="Times New Roman" w:hAnsi="Times New Roman" w:cs="Times New Roman"/>
        </w:rPr>
        <w:t>assign</w:t>
      </w:r>
      <w:r w:rsidR="00E032E1" w:rsidRPr="00B20D37">
        <w:rPr>
          <w:rFonts w:ascii="Times New Roman" w:hAnsi="Times New Roman" w:cs="Times New Roman"/>
        </w:rPr>
        <w:t xml:space="preserve"> a numeric or spatial value to subjective phenomena.</w:t>
      </w:r>
      <w:r w:rsidR="00794DB7">
        <w:rPr>
          <w:rFonts w:ascii="Times New Roman" w:hAnsi="Times New Roman" w:cs="Times New Roman"/>
        </w:rPr>
        <w:t xml:space="preserve"> </w:t>
      </w:r>
    </w:p>
    <w:p w14:paraId="181B71C2" w14:textId="698F8679" w:rsidR="00202E49" w:rsidRDefault="00CA7B50" w:rsidP="00184EB7">
      <w:pPr>
        <w:autoSpaceDE w:val="0"/>
        <w:autoSpaceDN w:val="0"/>
        <w:adjustRightInd w:val="0"/>
        <w:spacing w:after="0" w:line="480" w:lineRule="auto"/>
        <w:ind w:firstLine="567"/>
        <w:jc w:val="both"/>
        <w:rPr>
          <w:rFonts w:ascii="Times New Roman" w:hAnsi="Times New Roman" w:cs="Times New Roman"/>
        </w:rPr>
      </w:pPr>
      <w:r w:rsidRPr="00B20D37">
        <w:rPr>
          <w:rFonts w:ascii="Times New Roman" w:hAnsi="Times New Roman" w:cs="Times New Roman"/>
        </w:rPr>
        <w:t xml:space="preserve">Besides </w:t>
      </w:r>
      <w:r w:rsidR="00D74FC5">
        <w:rPr>
          <w:rFonts w:ascii="Times New Roman" w:hAnsi="Times New Roman" w:cs="Times New Roman"/>
        </w:rPr>
        <w:t xml:space="preserve">language and visuospatial deficits, </w:t>
      </w:r>
      <w:r w:rsidR="00802D7E" w:rsidRPr="00B20D37">
        <w:rPr>
          <w:rFonts w:ascii="Times New Roman" w:hAnsi="Times New Roman" w:cs="Times New Roman"/>
        </w:rPr>
        <w:t xml:space="preserve">other domains of cognition may also be affected.  </w:t>
      </w:r>
      <w:r w:rsidR="00CC1005">
        <w:rPr>
          <w:rFonts w:ascii="Times New Roman" w:hAnsi="Times New Roman" w:cs="Times New Roman"/>
        </w:rPr>
        <w:t>For example, o</w:t>
      </w:r>
      <w:r w:rsidR="006870EE">
        <w:rPr>
          <w:rFonts w:ascii="Times New Roman" w:hAnsi="Times New Roman" w:cs="Times New Roman"/>
        </w:rPr>
        <w:t>f stroke</w:t>
      </w:r>
      <w:r w:rsidR="00BD7B29" w:rsidRPr="00B20D37">
        <w:rPr>
          <w:rFonts w:ascii="Times New Roman" w:hAnsi="Times New Roman" w:cs="Times New Roman"/>
        </w:rPr>
        <w:t xml:space="preserve"> patients </w:t>
      </w:r>
      <w:r w:rsidR="00802D7E" w:rsidRPr="00B20D37">
        <w:rPr>
          <w:rFonts w:ascii="Times New Roman" w:hAnsi="Times New Roman" w:cs="Times New Roman"/>
        </w:rPr>
        <w:t>in the acute stage</w:t>
      </w:r>
      <w:r w:rsidR="00A8667B">
        <w:rPr>
          <w:rFonts w:ascii="Times New Roman" w:hAnsi="Times New Roman" w:cs="Times New Roman"/>
        </w:rPr>
        <w:t>,</w:t>
      </w:r>
      <w:r w:rsidR="006870EE">
        <w:rPr>
          <w:rFonts w:ascii="Times New Roman" w:hAnsi="Times New Roman" w:cs="Times New Roman"/>
        </w:rPr>
        <w:t xml:space="preserve"> </w:t>
      </w:r>
      <w:r w:rsidR="00802D7E" w:rsidRPr="00B20D37">
        <w:rPr>
          <w:rFonts w:ascii="Times New Roman" w:hAnsi="Times New Roman" w:cs="Times New Roman"/>
        </w:rPr>
        <w:t xml:space="preserve">83% showed impairment in at least one cognitive domain, </w:t>
      </w:r>
      <w:r w:rsidR="00BD7B29" w:rsidRPr="00B20D37">
        <w:rPr>
          <w:rFonts w:ascii="Times New Roman" w:hAnsi="Times New Roman" w:cs="Times New Roman"/>
        </w:rPr>
        <w:t xml:space="preserve">and </w:t>
      </w:r>
      <w:r w:rsidR="00802D7E" w:rsidRPr="00B20D37">
        <w:rPr>
          <w:rFonts w:ascii="Times New Roman" w:hAnsi="Times New Roman" w:cs="Times New Roman"/>
        </w:rPr>
        <w:t xml:space="preserve">50% </w:t>
      </w:r>
      <w:r w:rsidR="00A8667B">
        <w:rPr>
          <w:rFonts w:ascii="Times New Roman" w:hAnsi="Times New Roman" w:cs="Times New Roman"/>
        </w:rPr>
        <w:t xml:space="preserve">showed impairment </w:t>
      </w:r>
      <w:r w:rsidR="00802D7E" w:rsidRPr="00B20D37">
        <w:rPr>
          <w:rFonts w:ascii="Times New Roman" w:hAnsi="Times New Roman" w:cs="Times New Roman"/>
        </w:rPr>
        <w:t>in multiple (≥3) domains</w:t>
      </w:r>
      <w:r w:rsidR="00CC1005">
        <w:rPr>
          <w:rFonts w:ascii="Times New Roman" w:hAnsi="Times New Roman" w:cs="Times New Roman"/>
        </w:rPr>
        <w:t xml:space="preserve"> </w:t>
      </w:r>
      <w:r w:rsidR="00726619">
        <w:rPr>
          <w:rFonts w:ascii="Times New Roman" w:hAnsi="Times New Roman" w:cs="Times New Roman"/>
        </w:rPr>
        <w:fldChar w:fldCharType="begin"/>
      </w:r>
      <w:r w:rsidR="00726619">
        <w:rPr>
          <w:rFonts w:ascii="Times New Roman" w:hAnsi="Times New Roman" w:cs="Times New Roman"/>
        </w:rPr>
        <w:instrText xml:space="preserve"> ADDIN EN.CITE &lt;EndNote&gt;&lt;Cite&gt;&lt;Author&gt;Jokinen&lt;/Author&gt;&lt;Year&gt;2015&lt;/Year&gt;&lt;RecNum&gt;5337&lt;/RecNum&gt;&lt;DisplayText&gt;(25)&lt;/DisplayText&gt;&lt;record&gt;&lt;rec-number&gt;5337&lt;/rec-number&gt;&lt;foreign-keys&gt;&lt;key app="EN" db-id="daftt99arfpesue2sacxettyrxzsers5edf5" timestamp="1514905924"&gt;5337&lt;/key&gt;&lt;/foreign-keys&gt;&lt;ref-type name="Journal Article"&gt;17&lt;/ref-type&gt;&lt;contributors&gt;&lt;authors&gt;&lt;author&gt;Jokinen, H.&lt;/author&gt;&lt;author&gt;Melkas, S.&lt;/author&gt;&lt;author&gt;Ylikoski, R.&lt;/author&gt;&lt;author&gt;Pohjasvaara, T.&lt;/author&gt;&lt;author&gt;Kaste, M.&lt;/author&gt;&lt;author&gt;Erkinjuntti, T.&lt;/author&gt;&lt;author&gt;Hietanen, M.&lt;/author&gt;&lt;/authors&gt;&lt;/contributors&gt;&lt;auth-address&gt;Clinical Neurosciences, Neurology, University of Helsinki and Helsinki University Hospital, Helsinki, Finland.&lt;/auth-address&gt;&lt;titles&gt;&lt;title&gt;Post-stroke cognitive impairment is common even after successful clinical recovery&lt;/title&gt;&lt;secondary-title&gt;Eur J Neurol&lt;/secondary-title&gt;&lt;alt-title&gt;European journal of neurology&lt;/alt-title&gt;&lt;/titles&gt;&lt;periodical&gt;&lt;full-title&gt;Eur J Neurol&lt;/full-title&gt;&lt;/periodical&gt;&lt;alt-periodical&gt;&lt;full-title&gt;European Journal of Neurology&lt;/full-title&gt;&lt;/alt-periodical&gt;&lt;pages&gt;1288-94&lt;/pages&gt;&lt;volume&gt;22&lt;/volume&gt;&lt;number&gt;9&lt;/number&gt;&lt;edition&gt;2015/06/05&lt;/edition&gt;&lt;keywords&gt;&lt;keyword&gt;Aged&lt;/keyword&gt;&lt;keyword&gt;Aged, 80 and over&lt;/keyword&gt;&lt;keyword&gt;Cognition Disorders/epidemiology/*etiology&lt;/keyword&gt;&lt;keyword&gt;Female&lt;/keyword&gt;&lt;keyword&gt;Finland/epidemiology&lt;/keyword&gt;&lt;keyword&gt;Follow-Up Studies&lt;/keyword&gt;&lt;keyword&gt;Humans&lt;/keyword&gt;&lt;keyword&gt;Male&lt;/keyword&gt;&lt;keyword&gt;Middle Aged&lt;/keyword&gt;&lt;keyword&gt;Stroke/*complications/epidemiology&lt;/keyword&gt;&lt;/keywords&gt;&lt;dates&gt;&lt;year&gt;2015&lt;/year&gt;&lt;pub-dates&gt;&lt;date&gt;Sep&lt;/date&gt;&lt;/pub-dates&gt;&lt;/dates&gt;&lt;isbn&gt;1351-5101&lt;/isbn&gt;&lt;accession-num&gt;26040251&lt;/accession-num&gt;&lt;urls&gt;&lt;/urls&gt;&lt;electronic-resource-num&gt;10.1111/ene.12743&lt;/electronic-resource-num&gt;&lt;remote-database-provider&gt;Nlm&lt;/remote-database-provider&gt;&lt;language&gt;eng&lt;/language&gt;&lt;/record&gt;&lt;/Cite&gt;&lt;/EndNote&gt;</w:instrText>
      </w:r>
      <w:r w:rsidR="00726619">
        <w:rPr>
          <w:rFonts w:ascii="Times New Roman" w:hAnsi="Times New Roman" w:cs="Times New Roman"/>
        </w:rPr>
        <w:fldChar w:fldCharType="separate"/>
      </w:r>
      <w:r w:rsidR="00726619">
        <w:rPr>
          <w:rFonts w:ascii="Times New Roman" w:hAnsi="Times New Roman" w:cs="Times New Roman"/>
          <w:noProof/>
        </w:rPr>
        <w:t>(</w:t>
      </w:r>
      <w:hyperlink w:anchor="_ENREF_25" w:tooltip="Jokinen, 2015 #5337" w:history="1">
        <w:r w:rsidR="002D4CA2">
          <w:rPr>
            <w:rFonts w:ascii="Times New Roman" w:hAnsi="Times New Roman" w:cs="Times New Roman"/>
            <w:noProof/>
          </w:rPr>
          <w:t>25</w:t>
        </w:r>
      </w:hyperlink>
      <w:r w:rsidR="00726619">
        <w:rPr>
          <w:rFonts w:ascii="Times New Roman" w:hAnsi="Times New Roman" w:cs="Times New Roman"/>
          <w:noProof/>
        </w:rPr>
        <w:t>)</w:t>
      </w:r>
      <w:r w:rsidR="00726619">
        <w:rPr>
          <w:rFonts w:ascii="Times New Roman" w:hAnsi="Times New Roman" w:cs="Times New Roman"/>
        </w:rPr>
        <w:fldChar w:fldCharType="end"/>
      </w:r>
      <w:r w:rsidR="00BD7B29" w:rsidRPr="00B20D37">
        <w:rPr>
          <w:rFonts w:ascii="Times New Roman" w:hAnsi="Times New Roman" w:cs="Times New Roman"/>
        </w:rPr>
        <w:t xml:space="preserve">. Even </w:t>
      </w:r>
      <w:r w:rsidR="00392E5E">
        <w:rPr>
          <w:rFonts w:ascii="Times New Roman" w:hAnsi="Times New Roman" w:cs="Times New Roman"/>
        </w:rPr>
        <w:t>after</w:t>
      </w:r>
      <w:r w:rsidR="00BD7B29" w:rsidRPr="00B20D37">
        <w:rPr>
          <w:rFonts w:ascii="Times New Roman" w:hAnsi="Times New Roman" w:cs="Times New Roman"/>
        </w:rPr>
        <w:t xml:space="preserve"> clinical recovery</w:t>
      </w:r>
      <w:r w:rsidR="006870EE">
        <w:rPr>
          <w:rFonts w:ascii="Times New Roman" w:hAnsi="Times New Roman" w:cs="Times New Roman"/>
        </w:rPr>
        <w:t xml:space="preserve"> at three months poststroke, 71%</w:t>
      </w:r>
      <w:r w:rsidR="00BD7B29" w:rsidRPr="00B20D37">
        <w:rPr>
          <w:rFonts w:ascii="Times New Roman" w:hAnsi="Times New Roman" w:cs="Times New Roman"/>
        </w:rPr>
        <w:t xml:space="preserve"> </w:t>
      </w:r>
      <w:r w:rsidR="00A8667B">
        <w:rPr>
          <w:rFonts w:ascii="Times New Roman" w:hAnsi="Times New Roman" w:cs="Times New Roman"/>
        </w:rPr>
        <w:t xml:space="preserve">of patients </w:t>
      </w:r>
      <w:r w:rsidR="006870EE">
        <w:rPr>
          <w:rFonts w:ascii="Times New Roman" w:hAnsi="Times New Roman" w:cs="Times New Roman"/>
        </w:rPr>
        <w:t xml:space="preserve">showed </w:t>
      </w:r>
      <w:r w:rsidR="002A3165" w:rsidRPr="00B20D37">
        <w:rPr>
          <w:rFonts w:ascii="Times New Roman" w:hAnsi="Times New Roman" w:cs="Times New Roman"/>
        </w:rPr>
        <w:t>significant deficits</w:t>
      </w:r>
      <w:r w:rsidR="00D40AD0" w:rsidRPr="00B20D37">
        <w:rPr>
          <w:rFonts w:ascii="Times New Roman" w:hAnsi="Times New Roman" w:cs="Times New Roman"/>
        </w:rPr>
        <w:t>.</w:t>
      </w:r>
      <w:r w:rsidR="002A3165" w:rsidRPr="00B20D37">
        <w:rPr>
          <w:rFonts w:ascii="Times New Roman" w:hAnsi="Times New Roman" w:cs="Times New Roman"/>
        </w:rPr>
        <w:t xml:space="preserve"> </w:t>
      </w:r>
      <w:r w:rsidR="00D76557">
        <w:rPr>
          <w:rFonts w:ascii="Times New Roman" w:hAnsi="Times New Roman" w:cs="Times New Roman"/>
        </w:rPr>
        <w:t>As well as</w:t>
      </w:r>
      <w:r w:rsidR="00E44643" w:rsidRPr="00B20D37">
        <w:rPr>
          <w:rFonts w:ascii="Times New Roman" w:hAnsi="Times New Roman" w:cs="Times New Roman"/>
        </w:rPr>
        <w:t xml:space="preserve"> visuospatial </w:t>
      </w:r>
      <w:r w:rsidR="009978A6">
        <w:rPr>
          <w:rFonts w:ascii="Times New Roman" w:hAnsi="Times New Roman" w:cs="Times New Roman"/>
        </w:rPr>
        <w:t>deficits</w:t>
      </w:r>
      <w:r w:rsidR="00E44643" w:rsidRPr="00B20D37">
        <w:rPr>
          <w:rFonts w:ascii="Times New Roman" w:hAnsi="Times New Roman" w:cs="Times New Roman"/>
        </w:rPr>
        <w:t xml:space="preserve">, memory and executive function were most </w:t>
      </w:r>
      <w:r w:rsidR="00D40AD0" w:rsidRPr="00B20D37">
        <w:rPr>
          <w:rFonts w:ascii="Times New Roman" w:hAnsi="Times New Roman" w:cs="Times New Roman"/>
        </w:rPr>
        <w:t xml:space="preserve">frequently impaired </w:t>
      </w:r>
      <w:r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&lt;EndNote&gt;&lt;Cite&gt;&lt;Author&gt;Jokinen&lt;/Author&gt;&lt;Year&gt;2015&lt;/Year&gt;&lt;RecNum&gt;5337&lt;/RecNum&gt;&lt;DisplayText&gt;(25)&lt;/DisplayText&gt;&lt;record&gt;&lt;rec-number&gt;5337&lt;/rec-number&gt;&lt;foreign-keys&gt;&lt;key app="EN" db-id="daftt99arfpesue2sacxettyrxzsers5edf5" timestamp="1514905924"&gt;5337&lt;/key&gt;&lt;/foreign-keys&gt;&lt;ref-type name="Journal Article"&gt;17&lt;/ref-type&gt;&lt;contributors&gt;&lt;authors&gt;&lt;author&gt;Jokinen, H.&lt;/author&gt;&lt;author&gt;Melkas, S.&lt;/author&gt;&lt;author&gt;Ylikoski, R.&lt;/author&gt;&lt;author&gt;Pohjasvaara, T.&lt;/author&gt;&lt;author&gt;Kaste, M.&lt;/author&gt;&lt;author&gt;Erkinjuntti, T.&lt;/author&gt;&lt;author&gt;Hietanen, M.&lt;/author&gt;&lt;/authors&gt;&lt;/contributors&gt;&lt;auth-address&gt;Clinical Neurosciences, Neurology, University of Helsinki and Helsinki University Hospital, Helsinki, Finland.&lt;/auth-address&gt;&lt;titles&gt;&lt;title&gt;Post-stroke cognitive impairment is common even after successful clinical recovery&lt;/title&gt;&lt;secondary-title&gt;Eur J Neurol&lt;/secondary-title&gt;&lt;alt-title&gt;European journal of neurology&lt;/alt-title&gt;&lt;/titles&gt;&lt;periodical&gt;&lt;full-title&gt;Eur J Neurol&lt;/full-title&gt;&lt;/periodical&gt;&lt;alt-periodical&gt;&lt;full-title&gt;European Journal of Neurology&lt;/full-title&gt;&lt;/alt-periodical&gt;&lt;pages&gt;1288-94&lt;/pages&gt;&lt;volume&gt;22&lt;/volume&gt;&lt;number&gt;9&lt;/number&gt;&lt;edition&gt;2015/06/05&lt;/edition&gt;&lt;keywords&gt;&lt;keyword&gt;Aged&lt;/keyword&gt;&lt;keyword&gt;Aged, 80 and over&lt;/keyword&gt;&lt;keyword&gt;Cognition Disorders/epidemiology/*etiology&lt;/keyword&gt;&lt;keyword&gt;Female&lt;/keyword&gt;&lt;keyword&gt;Finland/epidemiology&lt;/keyword&gt;&lt;keyword&gt;Follow-Up Studies&lt;/keyword&gt;&lt;keyword&gt;Humans&lt;/keyword&gt;&lt;keyword&gt;Male&lt;/keyword&gt;&lt;keyword&gt;Middle Aged&lt;/keyword&gt;&lt;keyword&gt;Stroke/*complications/epidemiology&lt;/keyword&gt;&lt;/keywords&gt;&lt;dates&gt;&lt;year&gt;2015&lt;/year&gt;&lt;pub-dates&gt;&lt;date&gt;Sep&lt;/date&gt;&lt;/pub-dates&gt;&lt;/dates&gt;&lt;isbn&gt;1351-5101&lt;/isbn&gt;&lt;accession-num&gt;26040251&lt;/accession-num&gt;&lt;urls&gt;&lt;/urls&gt;&lt;electronic-resource-num&gt;10.1111/ene.12743&lt;/electronic-resource-num&gt;&lt;remote-database-provider&gt;Nlm&lt;/remote-database-provider&gt;&lt;language&gt;eng&lt;/language&gt;&lt;/record&gt;&lt;/Cite&gt;&lt;/EndNote&gt;</w:instrText>
      </w:r>
      <w:r w:rsidRPr="00B20D37">
        <w:rPr>
          <w:rFonts w:ascii="Times New Roman" w:hAnsi="Times New Roman" w:cs="Times New Roman"/>
        </w:rPr>
        <w:fldChar w:fldCharType="separate"/>
      </w:r>
      <w:r w:rsidR="00B95F85">
        <w:rPr>
          <w:rFonts w:ascii="Times New Roman" w:hAnsi="Times New Roman" w:cs="Times New Roman"/>
          <w:noProof/>
        </w:rPr>
        <w:t>(</w:t>
      </w:r>
      <w:hyperlink w:anchor="_ENREF_25" w:tooltip="Jokinen, 2015 #5337" w:history="1">
        <w:r w:rsidR="002D4CA2">
          <w:rPr>
            <w:rFonts w:ascii="Times New Roman" w:hAnsi="Times New Roman" w:cs="Times New Roman"/>
            <w:noProof/>
          </w:rPr>
          <w:t>25</w:t>
        </w:r>
      </w:hyperlink>
      <w:r w:rsidR="00B95F85">
        <w:rPr>
          <w:rFonts w:ascii="Times New Roman" w:hAnsi="Times New Roman" w:cs="Times New Roman"/>
          <w:noProof/>
        </w:rPr>
        <w:t>)</w:t>
      </w:r>
      <w:r w:rsidRPr="00B20D37">
        <w:rPr>
          <w:rFonts w:ascii="Times New Roman" w:hAnsi="Times New Roman" w:cs="Times New Roman"/>
        </w:rPr>
        <w:fldChar w:fldCharType="end"/>
      </w:r>
      <w:r w:rsidR="00D40AD0" w:rsidRPr="00B20D37">
        <w:rPr>
          <w:rFonts w:ascii="Times New Roman" w:hAnsi="Times New Roman" w:cs="Times New Roman"/>
        </w:rPr>
        <w:t>.</w:t>
      </w:r>
      <w:r w:rsidR="006870EE">
        <w:rPr>
          <w:rFonts w:ascii="Times New Roman" w:hAnsi="Times New Roman" w:cs="Times New Roman"/>
        </w:rPr>
        <w:t xml:space="preserve"> </w:t>
      </w:r>
      <w:r w:rsidR="009A58B7">
        <w:rPr>
          <w:rFonts w:ascii="Times New Roman" w:hAnsi="Times New Roman" w:cs="Times New Roman"/>
        </w:rPr>
        <w:t>Notably, people with aphasia have been found to perform more poorly in the domains of working memory and sustained attention</w:t>
      </w:r>
      <w:r w:rsidR="00313855">
        <w:rPr>
          <w:rFonts w:ascii="Times New Roman" w:hAnsi="Times New Roman" w:cs="Times New Roman"/>
        </w:rPr>
        <w:t xml:space="preserve"> </w:t>
      </w:r>
      <w:r w:rsidR="00313855">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&lt;EndNote&gt;&lt;Cite&gt;&lt;Author&gt;Lee&lt;/Author&gt;&lt;Year&gt;2014&lt;/Year&gt;&lt;RecNum&gt;5383&lt;/RecNum&gt;&lt;DisplayText&gt;(42)&lt;/DisplayText&gt;&lt;record&gt;&lt;rec-number&gt;5383&lt;/rec-number&gt;&lt;foreign-keys&gt;&lt;key app="EN" db-id="daftt99arfpesue2sacxettyrxzsers5edf5" timestamp="1560349367"&gt;5383&lt;/key&gt;&lt;/foreign-keys&gt;&lt;ref-type name="Journal Article"&gt;17&lt;/ref-type&gt;&lt;contributors&gt;&lt;authors&gt;&lt;author&gt;Lee, Boram&lt;/author&gt;&lt;author&gt;Pyun, Sung-Bom&lt;/author&gt;&lt;/authors&gt;&lt;/contributors&gt;&lt;titles&gt;&lt;title&gt;Characteristics of Cognitive Impairment in Patients With Post-stroke Aphasia&lt;/title&gt;&lt;secondary-title&gt;Annals of rehabilitation medicine&lt;/secondary-title&gt;&lt;alt-title&gt;Ann Rehabil Med&lt;/alt-title&gt;&lt;/titles&gt;&lt;periodical&gt;&lt;full-title&gt;Annals of rehabilitation medicine&lt;/full-title&gt;&lt;abbr-1&gt;Ann Rehabil Med&lt;/abbr-1&gt;&lt;/periodical&gt;&lt;alt-periodical&gt;&lt;full-title&gt;Annals of rehabilitation medicine&lt;/full-title&gt;&lt;abbr-1&gt;Ann Rehabil Med&lt;/abbr-1&gt;&lt;/alt-periodical&gt;&lt;pages&gt;759-765&lt;/pages&gt;&lt;volume&gt;38&lt;/volume&gt;&lt;number&gt;6&lt;/number&gt;&lt;edition&gt;12/24&lt;/edition&gt;&lt;keywords&gt;&lt;keyword&gt;Aphasia&lt;/keyword&gt;&lt;keyword&gt;Cognition&lt;/keyword&gt;&lt;keyword&gt;Stroke&lt;/keyword&gt;&lt;/keywords&gt;&lt;dates&gt;&lt;year&gt;2014&lt;/year&gt;&lt;/dates&gt;&lt;publisher&gt;Korean Academy of Rehabilitation Medicine&lt;/publisher&gt;&lt;isbn&gt;2234-0645&amp;#xD;2234-0653&lt;/isbn&gt;&lt;accession-num&gt;25566474&lt;/accession-num&gt;&lt;urls&gt;&lt;related-urls&gt;&lt;url&gt;https://www.ncbi.nlm.nih.gov/pubmed/25566474&lt;/url&gt;&lt;url&gt;https://www.ncbi.nlm.nih.gov/pmc/articles/PMC4280371/&lt;/url&gt;&lt;/related-urls&gt;&lt;/urls&gt;&lt;electronic-resource-num&gt;10.5535/arm.2014.38.6.759&lt;/electronic-resource-num&gt;&lt;remote-database-name&gt;PubMed&lt;/remote-database-name&gt;&lt;language&gt;eng&lt;/language&gt;&lt;/record&gt;&lt;/Cite&gt;&lt;/EndNote&gt;</w:instrText>
      </w:r>
      <w:r w:rsidR="00313855">
        <w:rPr>
          <w:rFonts w:ascii="Times New Roman" w:hAnsi="Times New Roman" w:cs="Times New Roman"/>
        </w:rPr>
        <w:fldChar w:fldCharType="separate"/>
      </w:r>
      <w:r w:rsidR="00FE52FF">
        <w:rPr>
          <w:rFonts w:ascii="Times New Roman" w:hAnsi="Times New Roman" w:cs="Times New Roman"/>
          <w:noProof/>
        </w:rPr>
        <w:t>(</w:t>
      </w:r>
      <w:hyperlink w:anchor="_ENREF_42" w:tooltip="Lee, 2014 #5383" w:history="1">
        <w:r w:rsidR="002D4CA2">
          <w:rPr>
            <w:rFonts w:ascii="Times New Roman" w:hAnsi="Times New Roman" w:cs="Times New Roman"/>
            <w:noProof/>
          </w:rPr>
          <w:t>42</w:t>
        </w:r>
      </w:hyperlink>
      <w:r w:rsidR="00FE52FF">
        <w:rPr>
          <w:rFonts w:ascii="Times New Roman" w:hAnsi="Times New Roman" w:cs="Times New Roman"/>
          <w:noProof/>
        </w:rPr>
        <w:t>)</w:t>
      </w:r>
      <w:r w:rsidR="00313855">
        <w:rPr>
          <w:rFonts w:ascii="Times New Roman" w:hAnsi="Times New Roman" w:cs="Times New Roman"/>
        </w:rPr>
        <w:fldChar w:fldCharType="end"/>
      </w:r>
      <w:r w:rsidR="009A58B7">
        <w:rPr>
          <w:rFonts w:ascii="Times New Roman" w:hAnsi="Times New Roman" w:cs="Times New Roman"/>
        </w:rPr>
        <w:t>.</w:t>
      </w:r>
      <w:r w:rsidR="00D53AF5">
        <w:rPr>
          <w:rFonts w:ascii="Times New Roman" w:hAnsi="Times New Roman" w:cs="Times New Roman"/>
        </w:rPr>
        <w:t xml:space="preserve"> </w:t>
      </w:r>
      <w:r w:rsidR="00CE12F2">
        <w:rPr>
          <w:rFonts w:ascii="Times New Roman" w:hAnsi="Times New Roman" w:cs="Times New Roman"/>
        </w:rPr>
        <w:t>Therefore, t</w:t>
      </w:r>
      <w:r w:rsidR="00D40AD0" w:rsidRPr="00B20D37">
        <w:rPr>
          <w:rFonts w:ascii="Times New Roman" w:hAnsi="Times New Roman" w:cs="Times New Roman"/>
        </w:rPr>
        <w:t>he prevalence of such cognitive impairment has led to question</w:t>
      </w:r>
      <w:r w:rsidR="00CC1005">
        <w:rPr>
          <w:rFonts w:ascii="Times New Roman" w:hAnsi="Times New Roman" w:cs="Times New Roman"/>
        </w:rPr>
        <w:t>s as to</w:t>
      </w:r>
      <w:r w:rsidR="00D40AD0" w:rsidRPr="00B20D37">
        <w:rPr>
          <w:rFonts w:ascii="Times New Roman" w:hAnsi="Times New Roman" w:cs="Times New Roman"/>
        </w:rPr>
        <w:t xml:space="preserve"> whether stroke patients are too cognitively impaired </w:t>
      </w:r>
      <w:r w:rsidR="00811C5B" w:rsidRPr="00B20D37">
        <w:rPr>
          <w:rFonts w:ascii="Times New Roman" w:hAnsi="Times New Roman" w:cs="Times New Roman"/>
        </w:rPr>
        <w:t xml:space="preserve">to </w:t>
      </w:r>
      <w:r w:rsidR="00F375D5" w:rsidRPr="00B20D37">
        <w:rPr>
          <w:rFonts w:ascii="Times New Roman" w:hAnsi="Times New Roman" w:cs="Times New Roman"/>
        </w:rPr>
        <w:t>use a VAS</w:t>
      </w:r>
      <w:r w:rsidR="009E22BE" w:rsidRPr="00B20D37">
        <w:rPr>
          <w:rFonts w:ascii="Times New Roman" w:hAnsi="Times New Roman" w:cs="Times New Roman"/>
        </w:rPr>
        <w:t xml:space="preserve"> properly</w:t>
      </w:r>
      <w:r w:rsidR="009B7167">
        <w:rPr>
          <w:rFonts w:ascii="Times New Roman" w:hAnsi="Times New Roman" w:cs="Times New Roman"/>
        </w:rPr>
        <w:t xml:space="preserve"> </w:t>
      </w:r>
      <w:r w:rsidR="00A8667B">
        <w:rPr>
          <w:rFonts w:ascii="Times New Roman" w:hAnsi="Times New Roman" w:cs="Times New Roman"/>
        </w:rPr>
        <w:t>because</w:t>
      </w:r>
      <w:r w:rsidR="009E22BE" w:rsidRPr="00B20D37">
        <w:rPr>
          <w:rFonts w:ascii="Times New Roman" w:hAnsi="Times New Roman" w:cs="Times New Roman"/>
        </w:rPr>
        <w:t xml:space="preserve"> the fine balance of cognitive functions required may be particularly susceptible to stroke</w:t>
      </w:r>
      <w:r w:rsidR="00CC1005">
        <w:rPr>
          <w:rFonts w:ascii="Times New Roman" w:hAnsi="Times New Roman" w:cs="Times New Roman"/>
        </w:rPr>
        <w:t>-</w:t>
      </w:r>
      <w:r w:rsidR="009E22BE" w:rsidRPr="00B20D37">
        <w:rPr>
          <w:rFonts w:ascii="Times New Roman" w:hAnsi="Times New Roman" w:cs="Times New Roman"/>
        </w:rPr>
        <w:t>related damage</w:t>
      </w:r>
      <w:r w:rsidR="00CE12F2">
        <w:rPr>
          <w:rFonts w:ascii="Times New Roman" w:hAnsi="Times New Roman" w:cs="Times New Roman"/>
        </w:rPr>
        <w:t xml:space="preserve"> (43)</w:t>
      </w:r>
      <w:r w:rsidR="009E22BE" w:rsidRPr="00B20D37">
        <w:rPr>
          <w:rFonts w:ascii="Times New Roman" w:hAnsi="Times New Roman" w:cs="Times New Roman"/>
        </w:rPr>
        <w:t>.</w:t>
      </w:r>
    </w:p>
    <w:p w14:paraId="77CCB064" w14:textId="77777777" w:rsidR="00CE12F2" w:rsidRPr="00B20D37" w:rsidRDefault="00CE12F2" w:rsidP="00184EB7">
      <w:pPr>
        <w:autoSpaceDE w:val="0"/>
        <w:autoSpaceDN w:val="0"/>
        <w:adjustRightInd w:val="0"/>
        <w:spacing w:after="0" w:line="480" w:lineRule="auto"/>
        <w:ind w:firstLine="567"/>
        <w:jc w:val="both"/>
        <w:rPr>
          <w:rFonts w:ascii="Times New Roman" w:hAnsi="Times New Roman" w:cs="Times New Roman"/>
        </w:rPr>
      </w:pPr>
    </w:p>
    <w:p w14:paraId="6FE7EBD3" w14:textId="291C8832" w:rsidR="00FE240A" w:rsidRPr="00B20D37" w:rsidRDefault="00A97245" w:rsidP="00184EB7">
      <w:pPr>
        <w:pStyle w:val="Heading3"/>
        <w:spacing w:line="480" w:lineRule="auto"/>
        <w:jc w:val="both"/>
        <w:rPr>
          <w:rFonts w:ascii="Times New Roman" w:hAnsi="Times New Roman" w:cs="Times New Roman"/>
        </w:rPr>
      </w:pPr>
      <w:r w:rsidRPr="00B20D37">
        <w:rPr>
          <w:rFonts w:ascii="Times New Roman" w:hAnsi="Times New Roman" w:cs="Times New Roman"/>
        </w:rPr>
        <w:t>A</w:t>
      </w:r>
      <w:r w:rsidR="004E0FBA" w:rsidRPr="00B20D37">
        <w:rPr>
          <w:rFonts w:ascii="Times New Roman" w:hAnsi="Times New Roman" w:cs="Times New Roman"/>
        </w:rPr>
        <w:t xml:space="preserve">ffect </w:t>
      </w:r>
      <w:r w:rsidR="00CC1005">
        <w:rPr>
          <w:rFonts w:ascii="Times New Roman" w:hAnsi="Times New Roman" w:cs="Times New Roman"/>
        </w:rPr>
        <w:t>a</w:t>
      </w:r>
      <w:r w:rsidR="00CC1005" w:rsidRPr="00B20D37">
        <w:rPr>
          <w:rFonts w:ascii="Times New Roman" w:hAnsi="Times New Roman" w:cs="Times New Roman"/>
        </w:rPr>
        <w:t>wareness</w:t>
      </w:r>
      <w:r w:rsidRPr="00B20D37">
        <w:rPr>
          <w:rFonts w:ascii="Times New Roman" w:hAnsi="Times New Roman" w:cs="Times New Roman"/>
        </w:rPr>
        <w:t xml:space="preserve"> </w:t>
      </w:r>
      <w:r w:rsidR="00285B07">
        <w:rPr>
          <w:rFonts w:ascii="Times New Roman" w:hAnsi="Times New Roman" w:cs="Times New Roman"/>
        </w:rPr>
        <w:t>and</w:t>
      </w:r>
      <w:r w:rsidR="00113C43" w:rsidRPr="00B20D37">
        <w:rPr>
          <w:rFonts w:ascii="Times New Roman" w:hAnsi="Times New Roman" w:cs="Times New Roman"/>
        </w:rPr>
        <w:t xml:space="preserve"> </w:t>
      </w:r>
      <w:r w:rsidR="00285B07">
        <w:rPr>
          <w:rFonts w:ascii="Times New Roman" w:hAnsi="Times New Roman" w:cs="Times New Roman"/>
        </w:rPr>
        <w:t>i</w:t>
      </w:r>
      <w:r w:rsidR="00113C43" w:rsidRPr="00B20D37">
        <w:rPr>
          <w:rFonts w:ascii="Times New Roman" w:hAnsi="Times New Roman" w:cs="Times New Roman"/>
        </w:rPr>
        <w:t>nteroception</w:t>
      </w:r>
    </w:p>
    <w:p w14:paraId="3F91F7D4" w14:textId="389BE15F" w:rsidR="00AE6C49" w:rsidRDefault="001D3989" w:rsidP="00184EB7">
      <w:pPr>
        <w:autoSpaceDE w:val="0"/>
        <w:autoSpaceDN w:val="0"/>
        <w:adjustRightInd w:val="0"/>
        <w:spacing w:after="0" w:line="480" w:lineRule="auto"/>
        <w:jc w:val="both"/>
        <w:rPr>
          <w:rFonts w:ascii="Times New Roman" w:hAnsi="Times New Roman" w:cs="Times New Roman"/>
        </w:rPr>
      </w:pPr>
      <w:r w:rsidRPr="00B20D37">
        <w:rPr>
          <w:rFonts w:ascii="Times New Roman" w:hAnsi="Times New Roman" w:cs="Times New Roman"/>
        </w:rPr>
        <w:t xml:space="preserve">One consequence of stroke is </w:t>
      </w:r>
      <w:r w:rsidRPr="00B20D37">
        <w:rPr>
          <w:rFonts w:ascii="Times New Roman" w:hAnsi="Times New Roman" w:cs="Times New Roman"/>
          <w:i/>
        </w:rPr>
        <w:t>alexithymia</w:t>
      </w:r>
      <w:r w:rsidR="000007E7" w:rsidRPr="00B20D37">
        <w:rPr>
          <w:rFonts w:ascii="Times New Roman" w:hAnsi="Times New Roman" w:cs="Times New Roman"/>
        </w:rPr>
        <w:t>, an inability to experience, identify and describe emotions, and t</w:t>
      </w:r>
      <w:r w:rsidR="003D0B99" w:rsidRPr="00B20D37">
        <w:rPr>
          <w:rFonts w:ascii="Times New Roman" w:hAnsi="Times New Roman" w:cs="Times New Roman"/>
        </w:rPr>
        <w:t xml:space="preserve">o recognise them in others through perception of facial expressions and other affective cues. </w:t>
      </w:r>
      <w:r w:rsidR="005514AD">
        <w:rPr>
          <w:rFonts w:ascii="Times New Roman" w:hAnsi="Times New Roman" w:cs="Times New Roman"/>
        </w:rPr>
        <w:t xml:space="preserve">Notably, alexithymia appears much more prevalent in patients with right-hemisphere lesions (48%) compared to those with left-hemisphere lesions (22%) </w:t>
      </w:r>
      <w:r w:rsidR="001A7D38">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&lt;EndNote&gt;&lt;Cite&gt;&lt;Author&gt;Spalletta&lt;/Author&gt;&lt;Year&gt;2001&lt;/Year&gt;&lt;RecNum&gt;5375&lt;/RecNum&gt;&lt;DisplayText&gt;(43)&lt;/DisplayText&gt;&lt;record&gt;&lt;rec-number&gt;5375&lt;/rec-number&gt;&lt;foreign-keys&gt;&lt;key app="EN" db-id="daftt99arfpesue2sacxettyrxzsers5edf5" timestamp="1521663177"&gt;5375&lt;/key&gt;&lt;/foreign-keys&gt;&lt;ref-type name="Journal Article"&gt;17&lt;/ref-type&gt;&lt;contributors&gt;&lt;authors&gt;&lt;author&gt;Spalletta, G.&lt;/author&gt;&lt;author&gt;Pasini, A.&lt;/author&gt;&lt;author&gt;Costa, A.&lt;/author&gt;&lt;author&gt;De Angelis, D.&lt;/author&gt;&lt;author&gt;Ramundo, N.&lt;/author&gt;&lt;author&gt;Paolucci, S.&lt;/author&gt;&lt;author&gt;Caltagirone, C.&lt;/author&gt;&lt;/authors&gt;&lt;/contributors&gt;&lt;auth-address&gt;IRCCS Fondazione Santa Lucia, Rome, Italy. g.spalletta@hsantalucia.it&lt;/auth-address&gt;&lt;titles&gt;&lt;title&gt;Alexithymic features in stroke: effects of laterality and gender&lt;/title&gt;&lt;secondary-title&gt;Psychosom Med&lt;/secondary-title&gt;&lt;alt-title&gt;Psychosomatic medicine&lt;/alt-title&gt;&lt;/titles&gt;&lt;periodical&gt;&lt;full-title&gt;Psychosom Med&lt;/full-title&gt;&lt;/periodical&gt;&lt;pages&gt;944-50&lt;/pages&gt;&lt;volume&gt;63&lt;/volume&gt;&lt;number&gt;6&lt;/number&gt;&lt;edition&gt;2001/11/24&lt;/edition&gt;&lt;keywords&gt;&lt;keyword&gt;Affective Symptoms/*diagnosis/*etiology&lt;/keyword&gt;&lt;keyword&gt;Aged&lt;/keyword&gt;&lt;keyword&gt;Anterior Cerebral Artery/pathology&lt;/keyword&gt;&lt;keyword&gt;Brain/blood supply/pathology/physiopathology&lt;/keyword&gt;&lt;keyword&gt;Female&lt;/keyword&gt;&lt;keyword&gt;Functional Laterality/*physiology&lt;/keyword&gt;&lt;keyword&gt;Humans&lt;/keyword&gt;&lt;keyword&gt;Magnetic Resonance Imaging&lt;/keyword&gt;&lt;keyword&gt;Male&lt;/keyword&gt;&lt;keyword&gt;Middle Aged&lt;/keyword&gt;&lt;keyword&gt;Neuropsychological Tests&lt;/keyword&gt;&lt;keyword&gt;Posterior Cerebral Artery/pathology&lt;/keyword&gt;&lt;keyword&gt;Severity of Illness Index&lt;/keyword&gt;&lt;keyword&gt;Sex Factors&lt;/keyword&gt;&lt;keyword&gt;Stroke/diagnosis/physiopathology/*psychology&lt;/keyword&gt;&lt;/keywords&gt;&lt;dates&gt;&lt;year&gt;2001&lt;/year&gt;&lt;pub-dates&gt;&lt;date&gt;Nov-Dec&lt;/date&gt;&lt;/pub-dates&gt;&lt;/dates&gt;&lt;isbn&gt;0033-3174 (Print)&amp;#xD;0033-3174&lt;/isbn&gt;&lt;accession-num&gt;11719633&lt;/accession-num&gt;&lt;urls&gt;&lt;/urls&gt;&lt;remote-database-provider&gt;Nlm&lt;/remote-database-provider&gt;&lt;language&gt;eng&lt;/language&gt;&lt;/record&gt;&lt;/Cite&gt;&lt;/EndNote&gt;</w:instrText>
      </w:r>
      <w:r w:rsidR="001A7D38">
        <w:rPr>
          <w:rFonts w:ascii="Times New Roman" w:hAnsi="Times New Roman" w:cs="Times New Roman"/>
        </w:rPr>
        <w:fldChar w:fldCharType="separate"/>
      </w:r>
      <w:r w:rsidR="002D4CA2">
        <w:rPr>
          <w:rFonts w:ascii="Times New Roman" w:hAnsi="Times New Roman" w:cs="Times New Roman"/>
          <w:noProof/>
        </w:rPr>
        <w:t>(</w:t>
      </w:r>
      <w:hyperlink w:anchor="_ENREF_43" w:tooltip="Spalletta, 2001 #5375" w:history="1">
        <w:r w:rsidR="002D4CA2">
          <w:rPr>
            <w:rFonts w:ascii="Times New Roman" w:hAnsi="Times New Roman" w:cs="Times New Roman"/>
            <w:noProof/>
          </w:rPr>
          <w:t>43</w:t>
        </w:r>
      </w:hyperlink>
      <w:r w:rsidR="002D4CA2">
        <w:rPr>
          <w:rFonts w:ascii="Times New Roman" w:hAnsi="Times New Roman" w:cs="Times New Roman"/>
          <w:noProof/>
        </w:rPr>
        <w:t>)</w:t>
      </w:r>
      <w:r w:rsidR="001A7D38">
        <w:rPr>
          <w:rFonts w:ascii="Times New Roman" w:hAnsi="Times New Roman" w:cs="Times New Roman"/>
        </w:rPr>
        <w:fldChar w:fldCharType="end"/>
      </w:r>
      <w:r w:rsidR="00CC1005">
        <w:rPr>
          <w:rFonts w:ascii="Times New Roman" w:hAnsi="Times New Roman" w:cs="Times New Roman"/>
        </w:rPr>
        <w:t>. This compares with</w:t>
      </w:r>
      <w:r w:rsidR="00F722A1">
        <w:rPr>
          <w:rFonts w:ascii="Times New Roman" w:hAnsi="Times New Roman" w:cs="Times New Roman"/>
        </w:rPr>
        <w:t xml:space="preserve"> </w:t>
      </w:r>
      <w:r w:rsidR="00CD2B51">
        <w:rPr>
          <w:rFonts w:ascii="Times New Roman" w:hAnsi="Times New Roman" w:cs="Times New Roman"/>
        </w:rPr>
        <w:t>a</w:t>
      </w:r>
      <w:r w:rsidR="001A7D38">
        <w:rPr>
          <w:rFonts w:ascii="Times New Roman" w:hAnsi="Times New Roman" w:cs="Times New Roman"/>
        </w:rPr>
        <w:t xml:space="preserve"> reported</w:t>
      </w:r>
      <w:r w:rsidR="00CD2B51">
        <w:rPr>
          <w:rFonts w:ascii="Times New Roman" w:hAnsi="Times New Roman" w:cs="Times New Roman"/>
        </w:rPr>
        <w:t xml:space="preserve"> prevalence of 13% in the general population </w:t>
      </w:r>
      <w:r w:rsidR="001A7D38">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&lt;EndNote&gt;&lt;Cite&gt;&lt;Author&gt;Salminen&lt;/Author&gt;&lt;Year&gt;1999&lt;/Year&gt;&lt;RecNum&gt;5377&lt;/RecNum&gt;&lt;DisplayText&gt;(44)&lt;/DisplayText&gt;&lt;record&gt;&lt;rec-number&gt;5377&lt;/rec-number&gt;&lt;foreign-keys&gt;&lt;key app="EN" db-id="daftt99arfpesue2sacxettyrxzsers5edf5" timestamp="1521830020"&gt;5377&lt;/key&gt;&lt;/foreign-keys&gt;&lt;ref-type name="Journal Article"&gt;17&lt;/ref-type&gt;&lt;contributors&gt;&lt;authors&gt;&lt;author&gt;Salminen, J. K.&lt;/author&gt;&lt;author&gt;Saarijarvi, S.&lt;/author&gt;&lt;author&gt;Aarela, E.&lt;/author&gt;&lt;author&gt;Toikka, T.&lt;/author&gt;&lt;author&gt;Kauhanen, J.&lt;/author&gt;&lt;/authors&gt;&lt;/contributors&gt;&lt;auth-address&gt;Research and Development Centre of the Social Insurance Institution, Turku, Finland. jouko.salminen@kela.memonet.fi&lt;/auth-address&gt;&lt;titles&gt;&lt;title&gt;Prevalence of alexithymia and its association with sociodemographic variables in the general population of Finland&lt;/title&gt;&lt;secondary-title&gt;J Psychosom Res&lt;/secondary-title&gt;&lt;alt-title&gt;Journal of psychosomatic research&lt;/alt-title&gt;&lt;/titles&gt;&lt;periodical&gt;&lt;full-title&gt;J Psychosom Res&lt;/full-title&gt;&lt;/periodical&gt;&lt;alt-periodical&gt;&lt;full-title&gt;Journal of Psychosomatic Research&lt;/full-title&gt;&lt;/alt-periodical&gt;&lt;pages&gt;75-82&lt;/pages&gt;&lt;volume&gt;46&lt;/volume&gt;&lt;number&gt;1&lt;/number&gt;&lt;edition&gt;1999/03/24&lt;/edition&gt;&lt;keywords&gt;&lt;keyword&gt;Adolescent&lt;/keyword&gt;&lt;keyword&gt;Adult&lt;/keyword&gt;&lt;keyword&gt;Affective Symptoms/diagnosis/*epidemiology&lt;/keyword&gt;&lt;keyword&gt;Demography&lt;/keyword&gt;&lt;keyword&gt;Female&lt;/keyword&gt;&lt;keyword&gt;Finland/epidemiology&lt;/keyword&gt;&lt;keyword&gt;Humans&lt;/keyword&gt;&lt;keyword&gt;Male&lt;/keyword&gt;&lt;keyword&gt;Middle Aged&lt;/keyword&gt;&lt;keyword&gt;Prevalence&lt;/keyword&gt;&lt;keyword&gt;Surveys and Questionnaires&lt;/keyword&gt;&lt;/keywords&gt;&lt;dates&gt;&lt;year&gt;1999&lt;/year&gt;&lt;pub-dates&gt;&lt;date&gt;Jan&lt;/date&gt;&lt;/pub-dates&gt;&lt;/dates&gt;&lt;isbn&gt;0022-3999 (Print)&amp;#xD;0022-3999&lt;/isbn&gt;&lt;accession-num&gt;10088984&lt;/accession-num&gt;&lt;urls&gt;&lt;/urls&gt;&lt;remote-database-provider&gt;Nlm&lt;/remote-database-provider&gt;&lt;language&gt;eng&lt;/language&gt;&lt;/record&gt;&lt;/Cite&gt;&lt;/EndNote&gt;</w:instrText>
      </w:r>
      <w:r w:rsidR="001A7D38">
        <w:rPr>
          <w:rFonts w:ascii="Times New Roman" w:hAnsi="Times New Roman" w:cs="Times New Roman"/>
        </w:rPr>
        <w:fldChar w:fldCharType="separate"/>
      </w:r>
      <w:r w:rsidR="002D4CA2">
        <w:rPr>
          <w:rFonts w:ascii="Times New Roman" w:hAnsi="Times New Roman" w:cs="Times New Roman"/>
          <w:noProof/>
        </w:rPr>
        <w:t>(</w:t>
      </w:r>
      <w:hyperlink w:anchor="_ENREF_44" w:tooltip="Salminen, 1999 #5377" w:history="1">
        <w:r w:rsidR="002D4CA2">
          <w:rPr>
            <w:rFonts w:ascii="Times New Roman" w:hAnsi="Times New Roman" w:cs="Times New Roman"/>
            <w:noProof/>
          </w:rPr>
          <w:t>44</w:t>
        </w:r>
      </w:hyperlink>
      <w:r w:rsidR="002D4CA2">
        <w:rPr>
          <w:rFonts w:ascii="Times New Roman" w:hAnsi="Times New Roman" w:cs="Times New Roman"/>
          <w:noProof/>
        </w:rPr>
        <w:t>)</w:t>
      </w:r>
      <w:r w:rsidR="001A7D38">
        <w:rPr>
          <w:rFonts w:ascii="Times New Roman" w:hAnsi="Times New Roman" w:cs="Times New Roman"/>
        </w:rPr>
        <w:fldChar w:fldCharType="end"/>
      </w:r>
      <w:r w:rsidR="001A7D38">
        <w:rPr>
          <w:rFonts w:ascii="Times New Roman" w:hAnsi="Times New Roman" w:cs="Times New Roman"/>
        </w:rPr>
        <w:t>.</w:t>
      </w:r>
      <w:r w:rsidR="007361C5">
        <w:rPr>
          <w:rFonts w:ascii="Times New Roman" w:hAnsi="Times New Roman" w:cs="Times New Roman"/>
        </w:rPr>
        <w:t xml:space="preserve"> </w:t>
      </w:r>
    </w:p>
    <w:p w14:paraId="58EB9807" w14:textId="2B56BE7C" w:rsidR="00CC1005" w:rsidRDefault="00BB0AA8" w:rsidP="00184EB7">
      <w:pPr>
        <w:autoSpaceDE w:val="0"/>
        <w:autoSpaceDN w:val="0"/>
        <w:adjustRightInd w:val="0"/>
        <w:spacing w:after="0" w:line="480" w:lineRule="auto"/>
        <w:ind w:firstLine="567"/>
        <w:jc w:val="both"/>
        <w:rPr>
          <w:rFonts w:ascii="Times New Roman" w:hAnsi="Times New Roman" w:cs="Times New Roman"/>
        </w:rPr>
      </w:pPr>
      <w:r>
        <w:rPr>
          <w:rFonts w:ascii="Times New Roman" w:hAnsi="Times New Roman" w:cs="Times New Roman"/>
        </w:rPr>
        <w:lastRenderedPageBreak/>
        <w:t>A</w:t>
      </w:r>
      <w:r w:rsidR="000A49D2" w:rsidRPr="00B20D37">
        <w:rPr>
          <w:rFonts w:ascii="Times New Roman" w:hAnsi="Times New Roman" w:cs="Times New Roman"/>
        </w:rPr>
        <w:t xml:space="preserve"> number of</w:t>
      </w:r>
      <w:r w:rsidR="00853612" w:rsidRPr="00B20D37">
        <w:rPr>
          <w:rFonts w:ascii="Times New Roman" w:hAnsi="Times New Roman" w:cs="Times New Roman"/>
        </w:rPr>
        <w:t xml:space="preserve"> key regions </w:t>
      </w:r>
      <w:r w:rsidR="005523E5">
        <w:rPr>
          <w:rFonts w:ascii="Times New Roman" w:hAnsi="Times New Roman" w:cs="Times New Roman"/>
        </w:rPr>
        <w:t xml:space="preserve">have been implicated </w:t>
      </w:r>
      <w:r w:rsidR="00853612" w:rsidRPr="00B20D37">
        <w:rPr>
          <w:rFonts w:ascii="Times New Roman" w:hAnsi="Times New Roman" w:cs="Times New Roman"/>
        </w:rPr>
        <w:t xml:space="preserve">in both </w:t>
      </w:r>
      <w:r w:rsidR="000007E7" w:rsidRPr="00B20D37">
        <w:rPr>
          <w:rFonts w:ascii="Times New Roman" w:hAnsi="Times New Roman" w:cs="Times New Roman"/>
        </w:rPr>
        <w:t>self-</w:t>
      </w:r>
      <w:r w:rsidR="00853612" w:rsidRPr="00B20D37">
        <w:rPr>
          <w:rFonts w:ascii="Times New Roman" w:hAnsi="Times New Roman" w:cs="Times New Roman"/>
        </w:rPr>
        <w:t>experience</w:t>
      </w:r>
      <w:r w:rsidR="000007E7" w:rsidRPr="00B20D37">
        <w:rPr>
          <w:rFonts w:ascii="Times New Roman" w:hAnsi="Times New Roman" w:cs="Times New Roman"/>
        </w:rPr>
        <w:t>d</w:t>
      </w:r>
      <w:r w:rsidR="00853612" w:rsidRPr="00B20D37">
        <w:rPr>
          <w:rFonts w:ascii="Times New Roman" w:hAnsi="Times New Roman" w:cs="Times New Roman"/>
        </w:rPr>
        <w:t xml:space="preserve"> </w:t>
      </w:r>
      <w:r w:rsidR="000007E7" w:rsidRPr="00B20D37">
        <w:rPr>
          <w:rFonts w:ascii="Times New Roman" w:hAnsi="Times New Roman" w:cs="Times New Roman"/>
        </w:rPr>
        <w:t xml:space="preserve">emotion and its </w:t>
      </w:r>
      <w:r w:rsidR="00853612" w:rsidRPr="00B20D37">
        <w:rPr>
          <w:rFonts w:ascii="Times New Roman" w:hAnsi="Times New Roman" w:cs="Times New Roman"/>
        </w:rPr>
        <w:t xml:space="preserve">perception </w:t>
      </w:r>
      <w:r w:rsidR="000007E7" w:rsidRPr="00B20D37">
        <w:rPr>
          <w:rFonts w:ascii="Times New Roman" w:hAnsi="Times New Roman" w:cs="Times New Roman"/>
        </w:rPr>
        <w:t xml:space="preserve">in </w:t>
      </w:r>
      <w:r w:rsidR="007F48E6">
        <w:rPr>
          <w:rFonts w:ascii="Times New Roman" w:hAnsi="Times New Roman" w:cs="Times New Roman"/>
        </w:rPr>
        <w:t>external stimuli</w:t>
      </w:r>
      <w:r w:rsidR="00853612" w:rsidRPr="00B20D37">
        <w:rPr>
          <w:rFonts w:ascii="Times New Roman" w:hAnsi="Times New Roman" w:cs="Times New Roman"/>
        </w:rPr>
        <w:t>.</w:t>
      </w:r>
      <w:r w:rsidR="00AE6C49">
        <w:rPr>
          <w:rFonts w:ascii="Times New Roman" w:hAnsi="Times New Roman" w:cs="Times New Roman"/>
        </w:rPr>
        <w:t xml:space="preserve"> </w:t>
      </w:r>
      <w:r w:rsidR="00380FD6" w:rsidRPr="00B20D37">
        <w:rPr>
          <w:rFonts w:ascii="Times New Roman" w:hAnsi="Times New Roman" w:cs="Times New Roman"/>
        </w:rPr>
        <w:t xml:space="preserve">According to popular psychological constructionist accounts of emotion, the somatovisceral processes </w:t>
      </w:r>
      <w:r w:rsidR="00F17319" w:rsidRPr="00B20D37">
        <w:rPr>
          <w:rFonts w:ascii="Times New Roman" w:hAnsi="Times New Roman" w:cs="Times New Roman"/>
        </w:rPr>
        <w:t xml:space="preserve">underpinning </w:t>
      </w:r>
      <w:r w:rsidR="00137406">
        <w:rPr>
          <w:rFonts w:ascii="Times New Roman" w:hAnsi="Times New Roman" w:cs="Times New Roman"/>
        </w:rPr>
        <w:t>the</w:t>
      </w:r>
      <w:r w:rsidR="00137406" w:rsidRPr="00B20D37">
        <w:rPr>
          <w:rFonts w:ascii="Times New Roman" w:hAnsi="Times New Roman" w:cs="Times New Roman"/>
        </w:rPr>
        <w:t xml:space="preserve"> </w:t>
      </w:r>
      <w:r w:rsidR="00F17319" w:rsidRPr="00B20D37">
        <w:rPr>
          <w:rFonts w:ascii="Times New Roman" w:hAnsi="Times New Roman" w:cs="Times New Roman"/>
        </w:rPr>
        <w:t xml:space="preserve">conscious representation </w:t>
      </w:r>
      <w:r w:rsidR="00380FD6" w:rsidRPr="00B20D37">
        <w:rPr>
          <w:rFonts w:ascii="Times New Roman" w:hAnsi="Times New Roman" w:cs="Times New Roman"/>
        </w:rPr>
        <w:t xml:space="preserve">of </w:t>
      </w:r>
      <w:r w:rsidR="00F17319" w:rsidRPr="00B20D37">
        <w:rPr>
          <w:rFonts w:ascii="Times New Roman" w:hAnsi="Times New Roman" w:cs="Times New Roman"/>
        </w:rPr>
        <w:t xml:space="preserve">our </w:t>
      </w:r>
      <w:r w:rsidR="00380FD6" w:rsidRPr="00B20D37">
        <w:rPr>
          <w:rFonts w:ascii="Times New Roman" w:hAnsi="Times New Roman" w:cs="Times New Roman"/>
        </w:rPr>
        <w:t>bodily sensations</w:t>
      </w:r>
      <w:r w:rsidR="00F17319" w:rsidRPr="00B20D37">
        <w:rPr>
          <w:rFonts w:ascii="Times New Roman" w:hAnsi="Times New Roman" w:cs="Times New Roman"/>
        </w:rPr>
        <w:t xml:space="preserve"> </w:t>
      </w:r>
      <w:r w:rsidR="00141E0C" w:rsidRPr="00B20D37">
        <w:rPr>
          <w:rFonts w:ascii="Times New Roman" w:hAnsi="Times New Roman" w:cs="Times New Roman"/>
        </w:rPr>
        <w:t xml:space="preserve">– </w:t>
      </w:r>
      <w:r w:rsidR="00141E0C" w:rsidRPr="00B20D37">
        <w:rPr>
          <w:rFonts w:ascii="Times New Roman" w:hAnsi="Times New Roman" w:cs="Times New Roman"/>
          <w:i/>
        </w:rPr>
        <w:t>interoceptive awareness</w:t>
      </w:r>
      <w:r w:rsidR="00141E0C" w:rsidRPr="00B20D37">
        <w:rPr>
          <w:rFonts w:ascii="Times New Roman" w:hAnsi="Times New Roman" w:cs="Times New Roman"/>
        </w:rPr>
        <w:t xml:space="preserve"> –</w:t>
      </w:r>
      <w:r w:rsidR="00ED3566">
        <w:rPr>
          <w:rFonts w:ascii="Times New Roman" w:hAnsi="Times New Roman" w:cs="Times New Roman"/>
        </w:rPr>
        <w:t xml:space="preserve"> </w:t>
      </w:r>
      <w:r w:rsidR="00ED3566" w:rsidRPr="00B20D37">
        <w:rPr>
          <w:rFonts w:ascii="Times New Roman" w:hAnsi="Times New Roman" w:cs="Times New Roman"/>
        </w:rPr>
        <w:t xml:space="preserve">is key to </w:t>
      </w:r>
      <w:r w:rsidR="00ED3566">
        <w:rPr>
          <w:rFonts w:ascii="Times New Roman" w:hAnsi="Times New Roman" w:cs="Times New Roman"/>
        </w:rPr>
        <w:t xml:space="preserve">experiencing and </w:t>
      </w:r>
      <w:r w:rsidR="00ED3566" w:rsidRPr="00B20D37">
        <w:rPr>
          <w:rFonts w:ascii="Times New Roman" w:hAnsi="Times New Roman" w:cs="Times New Roman"/>
        </w:rPr>
        <w:t>assessing one’s emotional state</w:t>
      </w:r>
      <w:r w:rsidR="00ED3566">
        <w:rPr>
          <w:rFonts w:ascii="Times New Roman" w:hAnsi="Times New Roman" w:cs="Times New Roman"/>
        </w:rPr>
        <w:t>.</w:t>
      </w:r>
      <w:r w:rsidR="00141E0C" w:rsidRPr="00B20D37">
        <w:rPr>
          <w:rFonts w:ascii="Times New Roman" w:hAnsi="Times New Roman" w:cs="Times New Roman"/>
        </w:rPr>
        <w:t xml:space="preserve"> </w:t>
      </w:r>
      <w:r w:rsidR="00ED3566" w:rsidRPr="00B20D37">
        <w:rPr>
          <w:rFonts w:ascii="Times New Roman" w:hAnsi="Times New Roman" w:cs="Times New Roman"/>
        </w:rPr>
        <w:t xml:space="preserve">Interoceptive awareness </w:t>
      </w:r>
      <w:r w:rsidR="00ED3566">
        <w:rPr>
          <w:rFonts w:ascii="Times New Roman" w:hAnsi="Times New Roman" w:cs="Times New Roman"/>
        </w:rPr>
        <w:t xml:space="preserve">is also the </w:t>
      </w:r>
      <w:r w:rsidR="00D7059A">
        <w:rPr>
          <w:rFonts w:ascii="Times New Roman" w:hAnsi="Times New Roman" w:cs="Times New Roman"/>
        </w:rPr>
        <w:t xml:space="preserve">source </w:t>
      </w:r>
      <w:r w:rsidR="00ED3566">
        <w:rPr>
          <w:rFonts w:ascii="Times New Roman" w:hAnsi="Times New Roman" w:cs="Times New Roman"/>
        </w:rPr>
        <w:t>of</w:t>
      </w:r>
      <w:r w:rsidR="00F17319" w:rsidRPr="00B20D37">
        <w:rPr>
          <w:rFonts w:ascii="Times New Roman" w:hAnsi="Times New Roman" w:cs="Times New Roman"/>
        </w:rPr>
        <w:t xml:space="preserve"> </w:t>
      </w:r>
      <w:r w:rsidR="00AD26EE">
        <w:rPr>
          <w:rFonts w:ascii="Times New Roman" w:hAnsi="Times New Roman" w:cs="Times New Roman"/>
        </w:rPr>
        <w:t>a</w:t>
      </w:r>
      <w:r w:rsidR="00AD26EE" w:rsidRPr="00B20D37">
        <w:rPr>
          <w:rFonts w:ascii="Times New Roman" w:hAnsi="Times New Roman" w:cs="Times New Roman"/>
        </w:rPr>
        <w:t xml:space="preserve"> </w:t>
      </w:r>
      <w:r w:rsidR="00F17319" w:rsidRPr="00B20D37">
        <w:rPr>
          <w:rFonts w:ascii="Times New Roman" w:hAnsi="Times New Roman" w:cs="Times New Roman"/>
        </w:rPr>
        <w:t xml:space="preserve">basic emotional space known as </w:t>
      </w:r>
      <w:r w:rsidR="00F17319" w:rsidRPr="00B20D37">
        <w:rPr>
          <w:rFonts w:ascii="Times New Roman" w:hAnsi="Times New Roman" w:cs="Times New Roman"/>
          <w:i/>
        </w:rPr>
        <w:t>core affect</w:t>
      </w:r>
      <w:r w:rsidR="00F17319" w:rsidRPr="00B20D37">
        <w:rPr>
          <w:rFonts w:ascii="Times New Roman" w:hAnsi="Times New Roman" w:cs="Times New Roman"/>
        </w:rPr>
        <w:t xml:space="preserve">. </w:t>
      </w:r>
      <w:r w:rsidR="00137406">
        <w:rPr>
          <w:rFonts w:ascii="Times New Roman" w:hAnsi="Times New Roman" w:cs="Times New Roman"/>
        </w:rPr>
        <w:t>As described in</w:t>
      </w:r>
      <w:r w:rsidR="00137406" w:rsidRPr="00B20D37">
        <w:rPr>
          <w:rFonts w:ascii="Times New Roman" w:hAnsi="Times New Roman" w:cs="Times New Roman"/>
        </w:rPr>
        <w:t xml:space="preserve"> the</w:t>
      </w:r>
      <w:r w:rsidR="00137406">
        <w:rPr>
          <w:rFonts w:ascii="Times New Roman" w:hAnsi="Times New Roman" w:cs="Times New Roman"/>
        </w:rPr>
        <w:t xml:space="preserve"> </w:t>
      </w:r>
      <w:r w:rsidR="00137406" w:rsidRPr="00B20D37">
        <w:rPr>
          <w:rFonts w:ascii="Times New Roman" w:hAnsi="Times New Roman" w:cs="Times New Roman"/>
          <w:i/>
        </w:rPr>
        <w:t>Circumplex Model of Affect</w:t>
      </w:r>
      <w:r w:rsidR="00137406">
        <w:rPr>
          <w:rFonts w:ascii="Times New Roman" w:hAnsi="Times New Roman" w:cs="Times New Roman"/>
          <w:i/>
        </w:rPr>
        <w:t xml:space="preserve"> </w:t>
      </w:r>
      <w:r w:rsidR="00137406" w:rsidRPr="00B20D37">
        <w:rPr>
          <w:rFonts w:ascii="Times New Roman" w:hAnsi="Times New Roman" w:cs="Times New Roman"/>
        </w:rPr>
        <w:fldChar w:fldCharType="begin">
          <w:fldData xml:space="preserve">PEVuZE5vdGU+PENpdGU+PEF1dGhvcj5SdXNzZWxsPC9BdXRob3I+PFllYXI+MjAwMzwvWWVhcj48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PEVuZE5vdGU+PENpdGU+PEF1dGhvcj5SdXNzZWxsPC9BdXRob3I+PFllYXI+MjAwMzwvWWVhcj48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137406" w:rsidRPr="00B20D37">
        <w:rPr>
          <w:rFonts w:ascii="Times New Roman" w:hAnsi="Times New Roman" w:cs="Times New Roman"/>
        </w:rPr>
      </w:r>
      <w:r w:rsidR="00137406" w:rsidRPr="00B20D37">
        <w:rPr>
          <w:rFonts w:ascii="Times New Roman" w:hAnsi="Times New Roman" w:cs="Times New Roman"/>
        </w:rPr>
        <w:fldChar w:fldCharType="separate"/>
      </w:r>
      <w:r w:rsidR="002D4CA2">
        <w:rPr>
          <w:rFonts w:ascii="Times New Roman" w:hAnsi="Times New Roman" w:cs="Times New Roman"/>
          <w:noProof/>
        </w:rPr>
        <w:t>(</w:t>
      </w:r>
      <w:hyperlink w:anchor="_ENREF_45" w:tooltip="Russell, 2003 #3404" w:history="1">
        <w:r w:rsidR="002D4CA2">
          <w:rPr>
            <w:rFonts w:ascii="Times New Roman" w:hAnsi="Times New Roman" w:cs="Times New Roman"/>
            <w:noProof/>
          </w:rPr>
          <w:t>45-47</w:t>
        </w:r>
      </w:hyperlink>
      <w:r w:rsidR="002D4CA2">
        <w:rPr>
          <w:rFonts w:ascii="Times New Roman" w:hAnsi="Times New Roman" w:cs="Times New Roman"/>
          <w:noProof/>
        </w:rPr>
        <w:t>)</w:t>
      </w:r>
      <w:r w:rsidR="00137406" w:rsidRPr="00B20D37">
        <w:rPr>
          <w:rFonts w:ascii="Times New Roman" w:hAnsi="Times New Roman" w:cs="Times New Roman"/>
        </w:rPr>
        <w:fldChar w:fldCharType="end"/>
      </w:r>
      <w:r w:rsidR="00137406">
        <w:rPr>
          <w:rFonts w:ascii="Times New Roman" w:hAnsi="Times New Roman" w:cs="Times New Roman"/>
        </w:rPr>
        <w:t>, c</w:t>
      </w:r>
      <w:r w:rsidR="00F17319" w:rsidRPr="00B20D37">
        <w:rPr>
          <w:rFonts w:ascii="Times New Roman" w:hAnsi="Times New Roman" w:cs="Times New Roman"/>
        </w:rPr>
        <w:t xml:space="preserve">ore affect consists of a </w:t>
      </w:r>
      <w:r w:rsidR="00380FD6" w:rsidRPr="00B20D37">
        <w:rPr>
          <w:rFonts w:ascii="Times New Roman" w:hAnsi="Times New Roman" w:cs="Times New Roman"/>
        </w:rPr>
        <w:t xml:space="preserve">simple combination of </w:t>
      </w:r>
      <w:r w:rsidR="00213073">
        <w:rPr>
          <w:rFonts w:ascii="Times New Roman" w:hAnsi="Times New Roman" w:cs="Times New Roman"/>
        </w:rPr>
        <w:t xml:space="preserve">hedonic tone or </w:t>
      </w:r>
      <w:r w:rsidR="00AC0AD7" w:rsidRPr="00735770">
        <w:rPr>
          <w:rFonts w:ascii="Times New Roman" w:hAnsi="Times New Roman" w:cs="Times New Roman"/>
          <w:i/>
        </w:rPr>
        <w:t>valence</w:t>
      </w:r>
      <w:r w:rsidR="00380FD6" w:rsidRPr="00B20D37">
        <w:rPr>
          <w:rFonts w:ascii="Times New Roman" w:hAnsi="Times New Roman" w:cs="Times New Roman"/>
        </w:rPr>
        <w:t xml:space="preserve"> (pleasant or unpleasant) </w:t>
      </w:r>
      <w:r w:rsidR="00353C10">
        <w:rPr>
          <w:rFonts w:ascii="Times New Roman" w:hAnsi="Times New Roman" w:cs="Times New Roman"/>
        </w:rPr>
        <w:t>along with</w:t>
      </w:r>
      <w:r w:rsidR="00380FD6" w:rsidRPr="00B20D37">
        <w:rPr>
          <w:rFonts w:ascii="Times New Roman" w:hAnsi="Times New Roman" w:cs="Times New Roman"/>
        </w:rPr>
        <w:t xml:space="preserve"> </w:t>
      </w:r>
      <w:r w:rsidR="009B432F" w:rsidRPr="00B20D37">
        <w:rPr>
          <w:rFonts w:ascii="Times New Roman" w:hAnsi="Times New Roman" w:cs="Times New Roman"/>
        </w:rPr>
        <w:t>the degree of physiological</w:t>
      </w:r>
      <w:r w:rsidR="00137406">
        <w:rPr>
          <w:rFonts w:ascii="Times New Roman" w:hAnsi="Times New Roman" w:cs="Times New Roman"/>
        </w:rPr>
        <w:t xml:space="preserve"> </w:t>
      </w:r>
      <w:r w:rsidR="00137406" w:rsidRPr="00B20D37">
        <w:rPr>
          <w:rFonts w:ascii="Times New Roman" w:hAnsi="Times New Roman" w:cs="Times New Roman"/>
        </w:rPr>
        <w:t>activation</w:t>
      </w:r>
      <w:r w:rsidR="00380FD6" w:rsidRPr="00B20D37">
        <w:rPr>
          <w:rFonts w:ascii="Times New Roman" w:hAnsi="Times New Roman" w:cs="Times New Roman"/>
        </w:rPr>
        <w:t xml:space="preserve">. From these </w:t>
      </w:r>
      <w:r w:rsidR="00CC1005">
        <w:rPr>
          <w:rFonts w:ascii="Times New Roman" w:hAnsi="Times New Roman" w:cs="Times New Roman"/>
        </w:rPr>
        <w:t xml:space="preserve">fundamental </w:t>
      </w:r>
      <w:r w:rsidR="00380FD6" w:rsidRPr="00B20D37">
        <w:rPr>
          <w:rFonts w:ascii="Times New Roman" w:hAnsi="Times New Roman" w:cs="Times New Roman"/>
        </w:rPr>
        <w:t xml:space="preserve">dimensions, more complex </w:t>
      </w:r>
      <w:r w:rsidR="002D506C">
        <w:rPr>
          <w:rFonts w:ascii="Times New Roman" w:hAnsi="Times New Roman" w:cs="Times New Roman"/>
        </w:rPr>
        <w:t>“</w:t>
      </w:r>
      <w:r w:rsidR="00F92E61" w:rsidRPr="00B20D37">
        <w:rPr>
          <w:rFonts w:ascii="Times New Roman" w:hAnsi="Times New Roman" w:cs="Times New Roman"/>
        </w:rPr>
        <w:t>basic</w:t>
      </w:r>
      <w:r w:rsidR="002D506C">
        <w:rPr>
          <w:rFonts w:ascii="Times New Roman" w:hAnsi="Times New Roman" w:cs="Times New Roman"/>
        </w:rPr>
        <w:t>”</w:t>
      </w:r>
      <w:r w:rsidR="00F92E61" w:rsidRPr="00B20D37">
        <w:rPr>
          <w:rFonts w:ascii="Times New Roman" w:hAnsi="Times New Roman" w:cs="Times New Roman"/>
        </w:rPr>
        <w:t xml:space="preserve"> </w:t>
      </w:r>
      <w:r w:rsidR="00380FD6" w:rsidRPr="00B20D37">
        <w:rPr>
          <w:rFonts w:ascii="Times New Roman" w:hAnsi="Times New Roman" w:cs="Times New Roman"/>
        </w:rPr>
        <w:t>emotions are constructed from high-level modelling of the environment</w:t>
      </w:r>
      <w:r w:rsidR="00642416">
        <w:rPr>
          <w:rFonts w:ascii="Times New Roman" w:hAnsi="Times New Roman" w:cs="Times New Roman"/>
        </w:rPr>
        <w:t xml:space="preserve"> and its affective markers</w:t>
      </w:r>
      <w:r w:rsidR="00380FD6" w:rsidRPr="00B20D37">
        <w:rPr>
          <w:rFonts w:ascii="Times New Roman" w:hAnsi="Times New Roman" w:cs="Times New Roman"/>
        </w:rPr>
        <w:t xml:space="preserve">. If a particular circumstance </w:t>
      </w:r>
      <w:r w:rsidR="006974EB" w:rsidRPr="00B20D37">
        <w:rPr>
          <w:rFonts w:ascii="Times New Roman" w:hAnsi="Times New Roman" w:cs="Times New Roman"/>
        </w:rPr>
        <w:t>has a motivational salience</w:t>
      </w:r>
      <w:r w:rsidR="002D506C">
        <w:rPr>
          <w:rFonts w:ascii="Times New Roman" w:hAnsi="Times New Roman" w:cs="Times New Roman"/>
        </w:rPr>
        <w:t xml:space="preserve"> and</w:t>
      </w:r>
      <w:r w:rsidR="006974EB" w:rsidRPr="00B20D37">
        <w:rPr>
          <w:rFonts w:ascii="Times New Roman" w:hAnsi="Times New Roman" w:cs="Times New Roman"/>
        </w:rPr>
        <w:t xml:space="preserve"> present</w:t>
      </w:r>
      <w:r w:rsidR="002D506C">
        <w:rPr>
          <w:rFonts w:ascii="Times New Roman" w:hAnsi="Times New Roman" w:cs="Times New Roman"/>
        </w:rPr>
        <w:t>s</w:t>
      </w:r>
      <w:r w:rsidR="006974EB" w:rsidRPr="00B20D37">
        <w:rPr>
          <w:rFonts w:ascii="Times New Roman" w:hAnsi="Times New Roman" w:cs="Times New Roman"/>
        </w:rPr>
        <w:t xml:space="preserve"> an external threat or opportunity, then approach or avoidance strategies are </w:t>
      </w:r>
      <w:r w:rsidR="00BF567B">
        <w:rPr>
          <w:rFonts w:ascii="Times New Roman" w:hAnsi="Times New Roman" w:cs="Times New Roman"/>
        </w:rPr>
        <w:t>implemented</w:t>
      </w:r>
      <w:r w:rsidR="006974EB" w:rsidRPr="00B20D37">
        <w:rPr>
          <w:rFonts w:ascii="Times New Roman" w:hAnsi="Times New Roman" w:cs="Times New Roman"/>
        </w:rPr>
        <w:t xml:space="preserve">. </w:t>
      </w:r>
      <w:r w:rsidR="00DE672B" w:rsidRPr="00B20D37">
        <w:rPr>
          <w:rFonts w:ascii="Times New Roman" w:hAnsi="Times New Roman" w:cs="Times New Roman"/>
        </w:rPr>
        <w:t xml:space="preserve">The totality of this affective response, the accompanying cognitive processes, and the behavioural response </w:t>
      </w:r>
      <w:r w:rsidR="002D506C">
        <w:rPr>
          <w:rFonts w:ascii="Times New Roman" w:hAnsi="Times New Roman" w:cs="Times New Roman"/>
        </w:rPr>
        <w:t>effectively</w:t>
      </w:r>
      <w:r w:rsidR="00460032" w:rsidRPr="00B20D37">
        <w:rPr>
          <w:rFonts w:ascii="Times New Roman" w:hAnsi="Times New Roman" w:cs="Times New Roman"/>
        </w:rPr>
        <w:t xml:space="preserve"> constitute</w:t>
      </w:r>
      <w:r w:rsidR="00DE672B" w:rsidRPr="00B20D37">
        <w:rPr>
          <w:rFonts w:ascii="Times New Roman" w:hAnsi="Times New Roman" w:cs="Times New Roman"/>
        </w:rPr>
        <w:t xml:space="preserve"> the </w:t>
      </w:r>
      <w:r w:rsidR="002D506C">
        <w:rPr>
          <w:rFonts w:ascii="Times New Roman" w:hAnsi="Times New Roman" w:cs="Times New Roman"/>
        </w:rPr>
        <w:t>“</w:t>
      </w:r>
      <w:r w:rsidR="00DE672B" w:rsidRPr="00B20D37">
        <w:rPr>
          <w:rFonts w:ascii="Times New Roman" w:hAnsi="Times New Roman" w:cs="Times New Roman"/>
        </w:rPr>
        <w:t>emotion</w:t>
      </w:r>
      <w:r w:rsidR="002D506C">
        <w:rPr>
          <w:rFonts w:ascii="Times New Roman" w:hAnsi="Times New Roman" w:cs="Times New Roman"/>
        </w:rPr>
        <w:t>”</w:t>
      </w:r>
      <w:r w:rsidR="00DE672B" w:rsidRPr="00B20D37">
        <w:rPr>
          <w:rFonts w:ascii="Times New Roman" w:hAnsi="Times New Roman" w:cs="Times New Roman"/>
        </w:rPr>
        <w:t xml:space="preserve"> </w:t>
      </w:r>
      <w:r w:rsidR="003A18B2">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&lt;EndNote&gt;&lt;Cite&gt;&lt;Author&gt;Russell&lt;/Author&gt;&lt;Year&gt;2009&lt;/Year&gt;&lt;RecNum&gt;3403&lt;/RecNum&gt;&lt;DisplayText&gt;(45, 48)&lt;/DisplayText&gt;&lt;record&gt;&lt;rec-number&gt;3403&lt;/rec-number&gt;&lt;foreign-keys&gt;&lt;key app="EN" db-id="daftt99arfpesue2sacxettyrxzsers5edf5" timestamp="1363401538"&gt;3403&lt;/key&gt;&lt;/foreign-keys&gt;&lt;ref-type name="Journal Article"&gt;17&lt;/ref-type&gt;&lt;contributors&gt;&lt;authors&gt;&lt;author&gt;Russell, J. A.&lt;/author&gt;&lt;/authors&gt;&lt;/contributors&gt;&lt;titles&gt;&lt;title&gt;Emotion, core affect, and psychological construction&lt;/title&gt;&lt;secondary-title&gt;Cognition and Emotion&lt;/secondary-title&gt;&lt;/titles&gt;&lt;periodical&gt;&lt;full-title&gt;Cognition and Emotion&lt;/full-title&gt;&lt;/periodical&gt;&lt;pages&gt;1259-1283&lt;/pages&gt;&lt;volume&gt;23&lt;/volume&gt;&lt;number&gt;7&lt;/number&gt;&lt;section&gt;1259&lt;/section&gt;&lt;dates&gt;&lt;year&gt;2009&lt;/year&gt;&lt;/dates&gt;&lt;urls&gt;&lt;/urls&gt;&lt;electronic-resource-num&gt;10.1037/0033-295X.110.1.145&lt;/electronic-resource-num&gt;&lt;/record&gt;&lt;/Cite&gt;&lt;Cite&gt;&lt;Author&gt;Russell&lt;/Author&gt;&lt;Year&gt;2003&lt;/Year&gt;&lt;RecNum&gt;3404&lt;/RecNum&gt;&lt;record&gt;&lt;rec-number&gt;3404&lt;/rec-number&gt;&lt;foreign-keys&gt;&lt;key app="EN" db-id="daftt99arfpesue2sacxettyrxzsers5edf5" timestamp="1363401538"&gt;3404&lt;/key&gt;&lt;/foreign-keys&gt;&lt;ref-type name="Journal Article"&gt;17&lt;/ref-type&gt;&lt;contributors&gt;&lt;authors&gt;&lt;author&gt;Russell, J. A.&lt;/author&gt;&lt;/authors&gt;&lt;/contributors&gt;&lt;titles&gt;&lt;title&gt;Core affect and the psychological construction of emotion&lt;/title&gt;&lt;secondary-title&gt;Psychological Review&lt;/secondary-title&gt;&lt;/titles&gt;&lt;periodical&gt;&lt;full-title&gt;Psychological Review&lt;/full-title&gt;&lt;/periodical&gt;&lt;pages&gt;145-172&lt;/pages&gt;&lt;volume&gt;110&lt;/volume&gt;&lt;number&gt;1&lt;/number&gt;&lt;section&gt;145&lt;/section&gt;&lt;dates&gt;&lt;year&gt;2003&lt;/year&gt;&lt;/dates&gt;&lt;urls&gt;&lt;/urls&gt;&lt;/record&gt;&lt;/Cite&gt;&lt;/EndNote&gt;</w:instrText>
      </w:r>
      <w:r w:rsidR="003A18B2">
        <w:rPr>
          <w:rFonts w:ascii="Times New Roman" w:hAnsi="Times New Roman" w:cs="Times New Roman"/>
        </w:rPr>
        <w:fldChar w:fldCharType="separate"/>
      </w:r>
      <w:r w:rsidR="002D4CA2">
        <w:rPr>
          <w:rFonts w:ascii="Times New Roman" w:hAnsi="Times New Roman" w:cs="Times New Roman"/>
          <w:noProof/>
        </w:rPr>
        <w:t>(</w:t>
      </w:r>
      <w:hyperlink w:anchor="_ENREF_45" w:tooltip="Russell, 2003 #3404" w:history="1">
        <w:r w:rsidR="002D4CA2">
          <w:rPr>
            <w:rFonts w:ascii="Times New Roman" w:hAnsi="Times New Roman" w:cs="Times New Roman"/>
            <w:noProof/>
          </w:rPr>
          <w:t>45</w:t>
        </w:r>
      </w:hyperlink>
      <w:r w:rsidR="002D4CA2">
        <w:rPr>
          <w:rFonts w:ascii="Times New Roman" w:hAnsi="Times New Roman" w:cs="Times New Roman"/>
          <w:noProof/>
        </w:rPr>
        <w:t xml:space="preserve">, </w:t>
      </w:r>
      <w:hyperlink w:anchor="_ENREF_48" w:tooltip="Russell, 2009 #3403" w:history="1">
        <w:r w:rsidR="002D4CA2">
          <w:rPr>
            <w:rFonts w:ascii="Times New Roman" w:hAnsi="Times New Roman" w:cs="Times New Roman"/>
            <w:noProof/>
          </w:rPr>
          <w:t>48</w:t>
        </w:r>
      </w:hyperlink>
      <w:r w:rsidR="002D4CA2">
        <w:rPr>
          <w:rFonts w:ascii="Times New Roman" w:hAnsi="Times New Roman" w:cs="Times New Roman"/>
          <w:noProof/>
        </w:rPr>
        <w:t>)</w:t>
      </w:r>
      <w:r w:rsidR="003A18B2">
        <w:rPr>
          <w:rFonts w:ascii="Times New Roman" w:hAnsi="Times New Roman" w:cs="Times New Roman"/>
        </w:rPr>
        <w:fldChar w:fldCharType="end"/>
      </w:r>
      <w:r w:rsidR="003A18B2">
        <w:rPr>
          <w:rFonts w:ascii="Times New Roman" w:hAnsi="Times New Roman" w:cs="Times New Roman"/>
        </w:rPr>
        <w:t>.</w:t>
      </w:r>
      <w:r w:rsidR="003B2020">
        <w:rPr>
          <w:rFonts w:ascii="Times New Roman" w:hAnsi="Times New Roman" w:cs="Times New Roman"/>
        </w:rPr>
        <w:t xml:space="preserve"> </w:t>
      </w:r>
    </w:p>
    <w:p w14:paraId="389CBD6D" w14:textId="6B24D1BA" w:rsidR="00481B02" w:rsidRPr="00B20D37" w:rsidRDefault="00DE672B" w:rsidP="00184EB7">
      <w:pPr>
        <w:autoSpaceDE w:val="0"/>
        <w:autoSpaceDN w:val="0"/>
        <w:adjustRightInd w:val="0"/>
        <w:spacing w:after="0" w:line="480" w:lineRule="auto"/>
        <w:ind w:firstLine="567"/>
        <w:jc w:val="both"/>
        <w:rPr>
          <w:rFonts w:ascii="Times New Roman" w:hAnsi="Times New Roman" w:cs="Times New Roman"/>
        </w:rPr>
      </w:pPr>
      <w:r w:rsidRPr="00B20D37">
        <w:rPr>
          <w:rFonts w:ascii="Times New Roman" w:hAnsi="Times New Roman" w:cs="Times New Roman"/>
        </w:rPr>
        <w:t>Thus</w:t>
      </w:r>
      <w:r w:rsidR="002D506C">
        <w:rPr>
          <w:rFonts w:ascii="Times New Roman" w:hAnsi="Times New Roman" w:cs="Times New Roman"/>
        </w:rPr>
        <w:t>,</w:t>
      </w:r>
      <w:r w:rsidRPr="00B20D37">
        <w:rPr>
          <w:rFonts w:ascii="Times New Roman" w:hAnsi="Times New Roman" w:cs="Times New Roman"/>
        </w:rPr>
        <w:t xml:space="preserve"> while primary affective experiences rely only upon intact interoceptive awareness</w:t>
      </w:r>
      <w:r w:rsidR="00485AD9" w:rsidRPr="00B20D37">
        <w:rPr>
          <w:rFonts w:ascii="Times New Roman" w:hAnsi="Times New Roman" w:cs="Times New Roman"/>
        </w:rPr>
        <w:t xml:space="preserve">, complex secondary emotions </w:t>
      </w:r>
      <w:r w:rsidR="00CD0AF9" w:rsidRPr="00B20D37">
        <w:rPr>
          <w:rFonts w:ascii="Times New Roman" w:hAnsi="Times New Roman" w:cs="Times New Roman"/>
        </w:rPr>
        <w:t xml:space="preserve">require </w:t>
      </w:r>
      <w:r w:rsidR="002D506C">
        <w:rPr>
          <w:rFonts w:ascii="Times New Roman" w:hAnsi="Times New Roman" w:cs="Times New Roman"/>
        </w:rPr>
        <w:t>more advanced</w:t>
      </w:r>
      <w:r w:rsidR="002D506C" w:rsidRPr="00B20D37">
        <w:rPr>
          <w:rFonts w:ascii="Times New Roman" w:hAnsi="Times New Roman" w:cs="Times New Roman"/>
        </w:rPr>
        <w:t xml:space="preserve"> </w:t>
      </w:r>
      <w:r w:rsidR="00CD0AF9" w:rsidRPr="00B20D37">
        <w:rPr>
          <w:rFonts w:ascii="Times New Roman" w:hAnsi="Times New Roman" w:cs="Times New Roman"/>
        </w:rPr>
        <w:t>cognition</w:t>
      </w:r>
      <w:r w:rsidR="005207E4">
        <w:rPr>
          <w:rFonts w:ascii="Times New Roman" w:hAnsi="Times New Roman" w:cs="Times New Roman"/>
        </w:rPr>
        <w:t>s</w:t>
      </w:r>
      <w:r w:rsidR="00CD0AF9" w:rsidRPr="00B20D37">
        <w:rPr>
          <w:rFonts w:ascii="Times New Roman" w:hAnsi="Times New Roman" w:cs="Times New Roman"/>
        </w:rPr>
        <w:t xml:space="preserve"> necessary to monitor </w:t>
      </w:r>
      <w:r w:rsidR="00B478FE" w:rsidRPr="00B20D37">
        <w:rPr>
          <w:rFonts w:ascii="Times New Roman" w:hAnsi="Times New Roman" w:cs="Times New Roman"/>
        </w:rPr>
        <w:t xml:space="preserve">the environment </w:t>
      </w:r>
      <w:r w:rsidR="00CD0AF9" w:rsidRPr="00B20D37">
        <w:rPr>
          <w:rFonts w:ascii="Times New Roman" w:hAnsi="Times New Roman" w:cs="Times New Roman"/>
        </w:rPr>
        <w:t xml:space="preserve">and </w:t>
      </w:r>
      <w:r w:rsidR="00B478FE" w:rsidRPr="00B20D37">
        <w:rPr>
          <w:rFonts w:ascii="Times New Roman" w:hAnsi="Times New Roman" w:cs="Times New Roman"/>
        </w:rPr>
        <w:t xml:space="preserve">identify elements </w:t>
      </w:r>
      <w:r w:rsidR="005207E4">
        <w:rPr>
          <w:rFonts w:ascii="Times New Roman" w:hAnsi="Times New Roman" w:cs="Times New Roman"/>
        </w:rPr>
        <w:t>with</w:t>
      </w:r>
      <w:r w:rsidR="00B478FE" w:rsidRPr="00B20D37">
        <w:rPr>
          <w:rFonts w:ascii="Times New Roman" w:hAnsi="Times New Roman" w:cs="Times New Roman"/>
        </w:rPr>
        <w:t xml:space="preserve"> </w:t>
      </w:r>
      <w:r w:rsidR="00CD0AF9" w:rsidRPr="00B20D37">
        <w:rPr>
          <w:rFonts w:ascii="Times New Roman" w:hAnsi="Times New Roman" w:cs="Times New Roman"/>
        </w:rPr>
        <w:t>motivational salience</w:t>
      </w:r>
      <w:r w:rsidR="00180779" w:rsidRPr="00B20D37">
        <w:rPr>
          <w:rFonts w:ascii="Times New Roman" w:hAnsi="Times New Roman" w:cs="Times New Roman"/>
        </w:rPr>
        <w:t xml:space="preserve"> (</w:t>
      </w:r>
      <w:r w:rsidR="00137406">
        <w:rPr>
          <w:rFonts w:ascii="Times New Roman" w:hAnsi="Times New Roman" w:cs="Times New Roman"/>
        </w:rPr>
        <w:t xml:space="preserve">i.e., </w:t>
      </w:r>
      <w:r w:rsidR="00180779" w:rsidRPr="00B20D37">
        <w:rPr>
          <w:rFonts w:ascii="Times New Roman" w:hAnsi="Times New Roman" w:cs="Times New Roman"/>
        </w:rPr>
        <w:t>“conceptualisation”</w:t>
      </w:r>
      <w:r w:rsidR="00454603">
        <w:rPr>
          <w:rFonts w:ascii="Times New Roman" w:hAnsi="Times New Roman" w:cs="Times New Roman"/>
        </w:rPr>
        <w:t>;</w:t>
      </w:r>
      <w:r w:rsidR="00180779" w:rsidRPr="00B20D37">
        <w:rPr>
          <w:rFonts w:ascii="Times New Roman" w:hAnsi="Times New Roman" w:cs="Times New Roman"/>
        </w:rPr>
        <w:t xml:space="preserve"> </w:t>
      </w:r>
      <w:r w:rsidR="00FE52FF">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&lt;EndNote&gt;&lt;Cite&gt;&lt;Author&gt;Lindquist&lt;/Author&gt;&lt;Year&gt;2012&lt;/Year&gt;&lt;RecNum&gt;5332&lt;/RecNum&gt;&lt;DisplayText&gt;(49)&lt;/DisplayText&gt;&lt;record&gt;&lt;rec-number&gt;5332&lt;/rec-number&gt;&lt;foreign-keys&gt;&lt;key app="EN" db-id="daftt99arfpesue2sacxettyrxzsers5edf5" timestamp="1514905598"&gt;5332&lt;/key&gt;&lt;/foreign-keys&gt;&lt;ref-type name="Journal Article"&gt;17&lt;/ref-type&gt;&lt;contributors&gt;&lt;authors&gt;&lt;author&gt;Lindquist, K. A.&lt;/author&gt;&lt;author&gt;Wager, T. D.&lt;/author&gt;&lt;author&gt;Kober, H.&lt;/author&gt;&lt;author&gt;Bliss-Moreau, E.&lt;/author&gt;&lt;author&gt;Barrett, L. F.&lt;/author&gt;&lt;/authors&gt;&lt;/contributors&gt;&lt;auth-address&gt;Department of Neurology, Harvard Medical School/Massachusetts General Hospital/Martinos Center for Biomedical Imaging, Charlestown, MA 02129, USA. lindqukr@nmr.mgh.harvard.edu&lt;/auth-address&gt;&lt;titles&gt;&lt;title&gt;The brain basis of emotion: a meta-analytic review&lt;/title&gt;&lt;secondary-title&gt;Behav Brain Sci&lt;/secondary-title&gt;&lt;alt-title&gt;The Behavioral and brain sciences&lt;/alt-title&gt;&lt;/titles&gt;&lt;periodical&gt;&lt;full-title&gt;Behav Brain Sci&lt;/full-title&gt;&lt;/periodical&gt;&lt;pages&gt;121-43&lt;/pages&gt;&lt;volume&gt;35&lt;/volume&gt;&lt;number&gt;3&lt;/number&gt;&lt;edition&gt;2012/05/24&lt;/edition&gt;&lt;keywords&gt;&lt;keyword&gt;Brain/*diagnostic imaging/*physiology&lt;/keyword&gt;&lt;keyword&gt;Emotions/*physiology&lt;/keyword&gt;&lt;keyword&gt;Humans&lt;/keyword&gt;&lt;keyword&gt;*Neuroimaging&lt;/keyword&gt;&lt;keyword&gt;Radiography&lt;/keyword&gt;&lt;/keywords&gt;&lt;dates&gt;&lt;year&gt;2012&lt;/year&gt;&lt;pub-dates&gt;&lt;date&gt;Jun&lt;/date&gt;&lt;/pub-dates&gt;&lt;/dates&gt;&lt;isbn&gt;0140-525x&lt;/isbn&gt;&lt;accession-num&gt;22617651&lt;/accession-num&gt;&lt;urls&gt;&lt;/urls&gt;&lt;custom2&gt;Pmc4329228&lt;/custom2&gt;&lt;custom6&gt;Nihms659340&lt;/custom6&gt;&lt;electronic-resource-num&gt;10.1017/s0140525x11000446&lt;/electronic-resource-num&gt;&lt;remote-database-provider&gt;Nlm&lt;/remote-database-provider&gt;&lt;language&gt;eng&lt;/language&gt;&lt;/record&gt;&lt;/Cite&gt;&lt;/EndNote&gt;</w:instrText>
      </w:r>
      <w:r w:rsidR="00FE52FF">
        <w:rPr>
          <w:rFonts w:ascii="Times New Roman" w:hAnsi="Times New Roman" w:cs="Times New Roman"/>
        </w:rPr>
        <w:fldChar w:fldCharType="separate"/>
      </w:r>
      <w:r w:rsidR="002D4CA2">
        <w:rPr>
          <w:rFonts w:ascii="Times New Roman" w:hAnsi="Times New Roman" w:cs="Times New Roman"/>
          <w:noProof/>
        </w:rPr>
        <w:t>(</w:t>
      </w:r>
      <w:hyperlink w:anchor="_ENREF_49" w:tooltip="Lindquist, 2012 #5332" w:history="1">
        <w:r w:rsidR="002D4CA2">
          <w:rPr>
            <w:rFonts w:ascii="Times New Roman" w:hAnsi="Times New Roman" w:cs="Times New Roman"/>
            <w:noProof/>
          </w:rPr>
          <w:t>49</w:t>
        </w:r>
      </w:hyperlink>
      <w:r w:rsidR="002D4CA2">
        <w:rPr>
          <w:rFonts w:ascii="Times New Roman" w:hAnsi="Times New Roman" w:cs="Times New Roman"/>
          <w:noProof/>
        </w:rPr>
        <w:t>)</w:t>
      </w:r>
      <w:r w:rsidR="00FE52FF">
        <w:rPr>
          <w:rFonts w:ascii="Times New Roman" w:hAnsi="Times New Roman" w:cs="Times New Roman"/>
        </w:rPr>
        <w:fldChar w:fldCharType="end"/>
      </w:r>
      <w:r w:rsidR="00180779" w:rsidRPr="00B20D37">
        <w:rPr>
          <w:rFonts w:ascii="Times New Roman" w:hAnsi="Times New Roman" w:cs="Times New Roman"/>
        </w:rPr>
        <w:t>)</w:t>
      </w:r>
      <w:r w:rsidR="00460032" w:rsidRPr="00B20D37">
        <w:rPr>
          <w:rFonts w:ascii="Times New Roman" w:hAnsi="Times New Roman" w:cs="Times New Roman"/>
        </w:rPr>
        <w:t xml:space="preserve">. </w:t>
      </w:r>
      <w:r w:rsidR="006974EB" w:rsidRPr="00B20D37">
        <w:rPr>
          <w:rFonts w:ascii="Times New Roman" w:hAnsi="Times New Roman" w:cs="Times New Roman"/>
        </w:rPr>
        <w:t>The implications of this</w:t>
      </w:r>
      <w:r w:rsidR="00954B12" w:rsidRPr="00B20D37">
        <w:rPr>
          <w:rFonts w:ascii="Times New Roman" w:hAnsi="Times New Roman" w:cs="Times New Roman"/>
        </w:rPr>
        <w:t xml:space="preserve"> for self-reported mood following stroke </w:t>
      </w:r>
      <w:r w:rsidR="00730DF3" w:rsidRPr="00B20D37">
        <w:rPr>
          <w:rFonts w:ascii="Times New Roman" w:hAnsi="Times New Roman" w:cs="Times New Roman"/>
        </w:rPr>
        <w:t>require</w:t>
      </w:r>
      <w:r w:rsidR="00460032" w:rsidRPr="00B20D37">
        <w:rPr>
          <w:rFonts w:ascii="Times New Roman" w:hAnsi="Times New Roman" w:cs="Times New Roman"/>
        </w:rPr>
        <w:t xml:space="preserve"> an understanding of the neuroanatomy underpinning both interoceptive </w:t>
      </w:r>
      <w:r w:rsidR="00852F61" w:rsidRPr="00B20D37">
        <w:rPr>
          <w:rFonts w:ascii="Times New Roman" w:hAnsi="Times New Roman" w:cs="Times New Roman"/>
        </w:rPr>
        <w:t>processes</w:t>
      </w:r>
      <w:r w:rsidR="00CC1005">
        <w:rPr>
          <w:rFonts w:ascii="Times New Roman" w:hAnsi="Times New Roman" w:cs="Times New Roman"/>
        </w:rPr>
        <w:t>,</w:t>
      </w:r>
      <w:r w:rsidR="00852F61" w:rsidRPr="00B20D37">
        <w:rPr>
          <w:rFonts w:ascii="Times New Roman" w:hAnsi="Times New Roman" w:cs="Times New Roman"/>
        </w:rPr>
        <w:t xml:space="preserve"> </w:t>
      </w:r>
      <w:r w:rsidR="002D506C">
        <w:rPr>
          <w:rFonts w:ascii="Times New Roman" w:hAnsi="Times New Roman" w:cs="Times New Roman"/>
        </w:rPr>
        <w:t xml:space="preserve">as well as </w:t>
      </w:r>
      <w:r w:rsidR="00852F61" w:rsidRPr="00B20D37">
        <w:rPr>
          <w:rFonts w:ascii="Times New Roman" w:hAnsi="Times New Roman" w:cs="Times New Roman"/>
        </w:rPr>
        <w:t xml:space="preserve">the </w:t>
      </w:r>
      <w:r w:rsidR="00460032" w:rsidRPr="00B20D37">
        <w:rPr>
          <w:rFonts w:ascii="Times New Roman" w:hAnsi="Times New Roman" w:cs="Times New Roman"/>
        </w:rPr>
        <w:t>higher</w:t>
      </w:r>
      <w:r w:rsidR="00EE201B">
        <w:rPr>
          <w:rFonts w:ascii="Times New Roman" w:hAnsi="Times New Roman" w:cs="Times New Roman"/>
        </w:rPr>
        <w:t>-</w:t>
      </w:r>
      <w:r w:rsidR="00460032" w:rsidRPr="00B20D37">
        <w:rPr>
          <w:rFonts w:ascii="Times New Roman" w:hAnsi="Times New Roman" w:cs="Times New Roman"/>
        </w:rPr>
        <w:t>level</w:t>
      </w:r>
      <w:r w:rsidR="00AC0AD7">
        <w:rPr>
          <w:rFonts w:ascii="Times New Roman" w:hAnsi="Times New Roman" w:cs="Times New Roman"/>
        </w:rPr>
        <w:t xml:space="preserve"> </w:t>
      </w:r>
      <w:r w:rsidR="00852F61" w:rsidRPr="00B20D37">
        <w:rPr>
          <w:rFonts w:ascii="Times New Roman" w:hAnsi="Times New Roman" w:cs="Times New Roman"/>
        </w:rPr>
        <w:t xml:space="preserve">cognitive synthesis </w:t>
      </w:r>
      <w:r w:rsidR="003B2020">
        <w:rPr>
          <w:rFonts w:ascii="Times New Roman" w:hAnsi="Times New Roman" w:cs="Times New Roman"/>
        </w:rPr>
        <w:t xml:space="preserve">where </w:t>
      </w:r>
      <w:r w:rsidR="00852F61" w:rsidRPr="00B20D37">
        <w:rPr>
          <w:rFonts w:ascii="Times New Roman" w:hAnsi="Times New Roman" w:cs="Times New Roman"/>
        </w:rPr>
        <w:t xml:space="preserve">affective qualities and motivational markers </w:t>
      </w:r>
      <w:r w:rsidR="00AC0AD7">
        <w:rPr>
          <w:rFonts w:ascii="Times New Roman" w:hAnsi="Times New Roman" w:cs="Times New Roman"/>
        </w:rPr>
        <w:t xml:space="preserve">are </w:t>
      </w:r>
      <w:r w:rsidR="00852F61" w:rsidRPr="00B20D37">
        <w:rPr>
          <w:rFonts w:ascii="Times New Roman" w:hAnsi="Times New Roman" w:cs="Times New Roman"/>
        </w:rPr>
        <w:t>identified.</w:t>
      </w:r>
    </w:p>
    <w:p w14:paraId="76F4D63C" w14:textId="452DAE89" w:rsidR="00481B02" w:rsidRPr="00B20D37" w:rsidRDefault="00137406" w:rsidP="00184EB7">
      <w:pPr>
        <w:autoSpaceDE w:val="0"/>
        <w:autoSpaceDN w:val="0"/>
        <w:adjustRightInd w:val="0"/>
        <w:spacing w:after="0" w:line="480" w:lineRule="auto"/>
        <w:ind w:firstLine="567"/>
        <w:jc w:val="both"/>
        <w:rPr>
          <w:rFonts w:ascii="Times New Roman" w:hAnsi="Times New Roman" w:cs="Times New Roman"/>
        </w:rPr>
      </w:pPr>
      <w:r>
        <w:rPr>
          <w:rFonts w:ascii="Times New Roman" w:hAnsi="Times New Roman" w:cs="Times New Roman"/>
        </w:rPr>
        <w:t xml:space="preserve">Consistent with </w:t>
      </w:r>
      <w:r w:rsidR="00A14010">
        <w:rPr>
          <w:rFonts w:ascii="Times New Roman" w:hAnsi="Times New Roman" w:cs="Times New Roman"/>
        </w:rPr>
        <w:t>models</w:t>
      </w:r>
      <w:r w:rsidRPr="00B20D37">
        <w:rPr>
          <w:rFonts w:ascii="Times New Roman" w:hAnsi="Times New Roman" w:cs="Times New Roman"/>
        </w:rPr>
        <w:t xml:space="preserve"> suggesting a relationship between </w:t>
      </w:r>
      <w:r>
        <w:rPr>
          <w:rFonts w:ascii="Times New Roman" w:hAnsi="Times New Roman" w:cs="Times New Roman"/>
        </w:rPr>
        <w:t xml:space="preserve">laterality of </w:t>
      </w:r>
      <w:r w:rsidRPr="00B20D37">
        <w:rPr>
          <w:rFonts w:ascii="Times New Roman" w:hAnsi="Times New Roman" w:cs="Times New Roman"/>
        </w:rPr>
        <w:t xml:space="preserve">lesion and </w:t>
      </w:r>
      <w:r>
        <w:rPr>
          <w:rFonts w:ascii="Times New Roman" w:hAnsi="Times New Roman" w:cs="Times New Roman"/>
        </w:rPr>
        <w:t xml:space="preserve">experienced emotion, it is important with </w:t>
      </w:r>
      <w:r w:rsidR="000C767A" w:rsidRPr="00B20D37">
        <w:rPr>
          <w:rFonts w:ascii="Times New Roman" w:hAnsi="Times New Roman" w:cs="Times New Roman"/>
        </w:rPr>
        <w:t xml:space="preserve">unilateral stroke </w:t>
      </w:r>
      <w:r>
        <w:rPr>
          <w:rFonts w:ascii="Times New Roman" w:hAnsi="Times New Roman" w:cs="Times New Roman"/>
        </w:rPr>
        <w:t xml:space="preserve">to discern </w:t>
      </w:r>
      <w:r w:rsidR="000C767A" w:rsidRPr="00B20D37">
        <w:rPr>
          <w:rFonts w:ascii="Times New Roman" w:hAnsi="Times New Roman" w:cs="Times New Roman"/>
        </w:rPr>
        <w:t>whether either hemisphere is differentially associated with experience</w:t>
      </w:r>
      <w:r w:rsidR="009C3860">
        <w:rPr>
          <w:rFonts w:ascii="Times New Roman" w:hAnsi="Times New Roman" w:cs="Times New Roman"/>
        </w:rPr>
        <w:t>d</w:t>
      </w:r>
      <w:r w:rsidR="000C767A" w:rsidRPr="00B20D37">
        <w:rPr>
          <w:rFonts w:ascii="Times New Roman" w:hAnsi="Times New Roman" w:cs="Times New Roman"/>
        </w:rPr>
        <w:t xml:space="preserve"> </w:t>
      </w:r>
      <w:r w:rsidR="009C3860">
        <w:rPr>
          <w:rFonts w:ascii="Times New Roman" w:hAnsi="Times New Roman" w:cs="Times New Roman"/>
        </w:rPr>
        <w:t>affect</w:t>
      </w:r>
      <w:r w:rsidR="000C767A" w:rsidRPr="00B20D37">
        <w:rPr>
          <w:rFonts w:ascii="Times New Roman" w:hAnsi="Times New Roman" w:cs="Times New Roman"/>
        </w:rPr>
        <w:t xml:space="preserve">. </w:t>
      </w:r>
      <w:r w:rsidR="00A908CD" w:rsidRPr="00B20D37">
        <w:rPr>
          <w:rFonts w:ascii="Times New Roman" w:hAnsi="Times New Roman" w:cs="Times New Roman"/>
        </w:rPr>
        <w:t>Two main competing theories exist in this respect</w:t>
      </w:r>
      <w:r w:rsidR="00CC1005">
        <w:rPr>
          <w:rFonts w:ascii="Times New Roman" w:hAnsi="Times New Roman" w:cs="Times New Roman"/>
        </w:rPr>
        <w:t>:</w:t>
      </w:r>
      <w:r w:rsidR="00A908CD" w:rsidRPr="00B20D37">
        <w:rPr>
          <w:rFonts w:ascii="Times New Roman" w:hAnsi="Times New Roman" w:cs="Times New Roman"/>
        </w:rPr>
        <w:t xml:space="preserve"> the </w:t>
      </w:r>
      <w:r w:rsidR="00A908CD" w:rsidRPr="00B20D37">
        <w:rPr>
          <w:rFonts w:ascii="Times New Roman" w:hAnsi="Times New Roman" w:cs="Times New Roman"/>
          <w:i/>
        </w:rPr>
        <w:t>valence hypothesis</w:t>
      </w:r>
      <w:r w:rsidR="00A908CD" w:rsidRPr="00B20D37">
        <w:rPr>
          <w:rFonts w:ascii="Times New Roman" w:hAnsi="Times New Roman" w:cs="Times New Roman"/>
        </w:rPr>
        <w:t xml:space="preserve"> and </w:t>
      </w:r>
      <w:r w:rsidR="00A908CD" w:rsidRPr="00B20D37">
        <w:rPr>
          <w:rFonts w:ascii="Times New Roman" w:hAnsi="Times New Roman" w:cs="Times New Roman"/>
          <w:i/>
        </w:rPr>
        <w:t>right</w:t>
      </w:r>
      <w:r w:rsidR="009E18BB">
        <w:rPr>
          <w:rFonts w:ascii="Times New Roman" w:hAnsi="Times New Roman" w:cs="Times New Roman"/>
          <w:i/>
        </w:rPr>
        <w:t>-</w:t>
      </w:r>
      <w:r w:rsidR="00A908CD" w:rsidRPr="00B20D37">
        <w:rPr>
          <w:rFonts w:ascii="Times New Roman" w:hAnsi="Times New Roman" w:cs="Times New Roman"/>
          <w:i/>
        </w:rPr>
        <w:t>hemisphere hypothesis</w:t>
      </w:r>
      <w:r w:rsidR="00A908CD" w:rsidRPr="00B20D37">
        <w:rPr>
          <w:rFonts w:ascii="Times New Roman" w:hAnsi="Times New Roman" w:cs="Times New Roman"/>
        </w:rPr>
        <w:t xml:space="preserve">. </w:t>
      </w:r>
      <w:r w:rsidR="000C767A" w:rsidRPr="00B20D37">
        <w:rPr>
          <w:rFonts w:ascii="Times New Roman" w:hAnsi="Times New Roman" w:cs="Times New Roman"/>
        </w:rPr>
        <w:t xml:space="preserve">In the valence hypothesis, </w:t>
      </w:r>
      <w:r w:rsidR="00A908CD" w:rsidRPr="00B20D37">
        <w:rPr>
          <w:rFonts w:ascii="Times New Roman" w:hAnsi="Times New Roman" w:cs="Times New Roman"/>
        </w:rPr>
        <w:t xml:space="preserve">the right hemisphere is </w:t>
      </w:r>
      <w:r w:rsidR="00E215C8">
        <w:rPr>
          <w:rFonts w:ascii="Times New Roman" w:hAnsi="Times New Roman" w:cs="Times New Roman"/>
        </w:rPr>
        <w:t xml:space="preserve">viewed as </w:t>
      </w:r>
      <w:r w:rsidR="00A908CD" w:rsidRPr="00B20D37">
        <w:rPr>
          <w:rFonts w:ascii="Times New Roman" w:hAnsi="Times New Roman" w:cs="Times New Roman"/>
        </w:rPr>
        <w:t xml:space="preserve">more heavily involved </w:t>
      </w:r>
      <w:r w:rsidR="00E215C8">
        <w:rPr>
          <w:rFonts w:ascii="Times New Roman" w:hAnsi="Times New Roman" w:cs="Times New Roman"/>
        </w:rPr>
        <w:t>with</w:t>
      </w:r>
      <w:r w:rsidR="00A908CD" w:rsidRPr="00B20D37">
        <w:rPr>
          <w:rFonts w:ascii="Times New Roman" w:hAnsi="Times New Roman" w:cs="Times New Roman"/>
        </w:rPr>
        <w:t xml:space="preserve"> negative </w:t>
      </w:r>
      <w:r w:rsidR="0080195A" w:rsidRPr="00B20D37">
        <w:rPr>
          <w:rFonts w:ascii="Times New Roman" w:hAnsi="Times New Roman" w:cs="Times New Roman"/>
        </w:rPr>
        <w:t xml:space="preserve">affect, </w:t>
      </w:r>
      <w:r w:rsidR="00E215C8">
        <w:rPr>
          <w:rFonts w:ascii="Times New Roman" w:hAnsi="Times New Roman" w:cs="Times New Roman"/>
        </w:rPr>
        <w:t xml:space="preserve">and </w:t>
      </w:r>
      <w:r w:rsidR="0080195A" w:rsidRPr="00B20D37">
        <w:rPr>
          <w:rFonts w:ascii="Times New Roman" w:hAnsi="Times New Roman" w:cs="Times New Roman"/>
        </w:rPr>
        <w:t xml:space="preserve">the left </w:t>
      </w:r>
      <w:r>
        <w:rPr>
          <w:rFonts w:ascii="Times New Roman" w:hAnsi="Times New Roman" w:cs="Times New Roman"/>
        </w:rPr>
        <w:t xml:space="preserve">hemisphere more so </w:t>
      </w:r>
      <w:r w:rsidR="00F03393" w:rsidRPr="00B20D37">
        <w:rPr>
          <w:rFonts w:ascii="Times New Roman" w:hAnsi="Times New Roman" w:cs="Times New Roman"/>
        </w:rPr>
        <w:t xml:space="preserve">with positive affect. </w:t>
      </w:r>
      <w:r w:rsidR="00CC1005">
        <w:rPr>
          <w:rFonts w:ascii="Times New Roman" w:hAnsi="Times New Roman" w:cs="Times New Roman"/>
        </w:rPr>
        <w:t>Conversely, t</w:t>
      </w:r>
      <w:r w:rsidR="00F03393" w:rsidRPr="00B20D37">
        <w:rPr>
          <w:rFonts w:ascii="Times New Roman" w:hAnsi="Times New Roman" w:cs="Times New Roman"/>
        </w:rPr>
        <w:t>he right</w:t>
      </w:r>
      <w:r w:rsidR="009E18BB">
        <w:rPr>
          <w:rFonts w:ascii="Times New Roman" w:hAnsi="Times New Roman" w:cs="Times New Roman"/>
        </w:rPr>
        <w:t>-</w:t>
      </w:r>
      <w:r w:rsidR="00F03393" w:rsidRPr="00B20D37">
        <w:rPr>
          <w:rFonts w:ascii="Times New Roman" w:hAnsi="Times New Roman" w:cs="Times New Roman"/>
        </w:rPr>
        <w:t>hemisphere</w:t>
      </w:r>
      <w:r w:rsidR="0080195A" w:rsidRPr="00B20D37">
        <w:rPr>
          <w:rFonts w:ascii="Times New Roman" w:hAnsi="Times New Roman" w:cs="Times New Roman"/>
        </w:rPr>
        <w:t xml:space="preserve"> hypothesi</w:t>
      </w:r>
      <w:r w:rsidR="00CC1005">
        <w:rPr>
          <w:rFonts w:ascii="Times New Roman" w:hAnsi="Times New Roman" w:cs="Times New Roman"/>
        </w:rPr>
        <w:t xml:space="preserve">s </w:t>
      </w:r>
      <w:r>
        <w:rPr>
          <w:rFonts w:ascii="Times New Roman" w:hAnsi="Times New Roman" w:cs="Times New Roman"/>
        </w:rPr>
        <w:t>asserts</w:t>
      </w:r>
      <w:r w:rsidRPr="00B20D37">
        <w:rPr>
          <w:rFonts w:ascii="Times New Roman" w:hAnsi="Times New Roman" w:cs="Times New Roman"/>
        </w:rPr>
        <w:t xml:space="preserve"> </w:t>
      </w:r>
      <w:r w:rsidR="0080195A" w:rsidRPr="00B20D37">
        <w:rPr>
          <w:rFonts w:ascii="Times New Roman" w:hAnsi="Times New Roman" w:cs="Times New Roman"/>
        </w:rPr>
        <w:t>that the right</w:t>
      </w:r>
      <w:r w:rsidR="00350598">
        <w:rPr>
          <w:rFonts w:ascii="Times New Roman" w:hAnsi="Times New Roman" w:cs="Times New Roman"/>
        </w:rPr>
        <w:t xml:space="preserve"> </w:t>
      </w:r>
      <w:r w:rsidR="0080195A" w:rsidRPr="00B20D37">
        <w:rPr>
          <w:rFonts w:ascii="Times New Roman" w:hAnsi="Times New Roman" w:cs="Times New Roman"/>
        </w:rPr>
        <w:t>hemisphere is generally the most involved in the processing of emotion</w:t>
      </w:r>
      <w:r w:rsidR="00886600">
        <w:rPr>
          <w:rFonts w:ascii="Times New Roman" w:hAnsi="Times New Roman" w:cs="Times New Roman"/>
        </w:rPr>
        <w:t xml:space="preserve"> </w:t>
      </w:r>
      <w:r w:rsidR="00886600">
        <w:rPr>
          <w:rFonts w:ascii="Times New Roman" w:hAnsi="Times New Roman" w:cs="Times New Roman"/>
        </w:rPr>
        <w:fldChar w:fldCharType="begin">
          <w:fldData xml:space="preserve">PEVuZE5vdGU+PENpdGU+PEF1dGhvcj5QcmV0ZTwvQXV0aG9yPjxZZWFyPjIwMTU8L1llYXI+PFJl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PEVuZE5vdGU+PENpdGU+PEF1dGhvcj5QcmV0ZTwvQXV0aG9yPjxZZWFyPjIwMTU8L1llYXI+PFJl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886600">
        <w:rPr>
          <w:rFonts w:ascii="Times New Roman" w:hAnsi="Times New Roman" w:cs="Times New Roman"/>
        </w:rPr>
      </w:r>
      <w:r w:rsidR="00886600">
        <w:rPr>
          <w:rFonts w:ascii="Times New Roman" w:hAnsi="Times New Roman" w:cs="Times New Roman"/>
        </w:rPr>
        <w:fldChar w:fldCharType="separate"/>
      </w:r>
      <w:r w:rsidR="002D4CA2">
        <w:rPr>
          <w:rFonts w:ascii="Times New Roman" w:hAnsi="Times New Roman" w:cs="Times New Roman"/>
          <w:noProof/>
        </w:rPr>
        <w:t>(</w:t>
      </w:r>
      <w:hyperlink w:anchor="_ENREF_50" w:tooltip="Prete, 2015 #5330" w:history="1">
        <w:r w:rsidR="002D4CA2">
          <w:rPr>
            <w:rFonts w:ascii="Times New Roman" w:hAnsi="Times New Roman" w:cs="Times New Roman"/>
            <w:noProof/>
          </w:rPr>
          <w:t>50</w:t>
        </w:r>
      </w:hyperlink>
      <w:r w:rsidR="002D4CA2">
        <w:rPr>
          <w:rFonts w:ascii="Times New Roman" w:hAnsi="Times New Roman" w:cs="Times New Roman"/>
          <w:noProof/>
        </w:rPr>
        <w:t xml:space="preserve">, </w:t>
      </w:r>
      <w:hyperlink w:anchor="_ENREF_51" w:tooltip="Killgore, 2007 #5376" w:history="1">
        <w:r w:rsidR="002D4CA2">
          <w:rPr>
            <w:rFonts w:ascii="Times New Roman" w:hAnsi="Times New Roman" w:cs="Times New Roman"/>
            <w:noProof/>
          </w:rPr>
          <w:t>51</w:t>
        </w:r>
      </w:hyperlink>
      <w:r w:rsidR="002D4CA2">
        <w:rPr>
          <w:rFonts w:ascii="Times New Roman" w:hAnsi="Times New Roman" w:cs="Times New Roman"/>
          <w:noProof/>
        </w:rPr>
        <w:t>)</w:t>
      </w:r>
      <w:r w:rsidR="00886600">
        <w:rPr>
          <w:rFonts w:ascii="Times New Roman" w:hAnsi="Times New Roman" w:cs="Times New Roman"/>
        </w:rPr>
        <w:fldChar w:fldCharType="end"/>
      </w:r>
      <w:r w:rsidR="0080195A" w:rsidRPr="00B20D37">
        <w:rPr>
          <w:rFonts w:ascii="Times New Roman" w:hAnsi="Times New Roman" w:cs="Times New Roman"/>
        </w:rPr>
        <w:t>.</w:t>
      </w:r>
      <w:r w:rsidR="00941A18">
        <w:rPr>
          <w:rFonts w:ascii="Times New Roman" w:hAnsi="Times New Roman" w:cs="Times New Roman"/>
        </w:rPr>
        <w:t xml:space="preserve"> </w:t>
      </w:r>
      <w:r w:rsidR="00F03393" w:rsidRPr="00B20D37">
        <w:rPr>
          <w:rFonts w:ascii="Times New Roman" w:hAnsi="Times New Roman" w:cs="Times New Roman"/>
        </w:rPr>
        <w:t>S</w:t>
      </w:r>
      <w:r w:rsidR="0080195A" w:rsidRPr="00B20D37">
        <w:rPr>
          <w:rFonts w:ascii="Times New Roman" w:hAnsi="Times New Roman" w:cs="Times New Roman"/>
        </w:rPr>
        <w:t xml:space="preserve">tudies of depression following stroke have </w:t>
      </w:r>
      <w:r w:rsidR="00DB0BCD" w:rsidRPr="00B20D37">
        <w:rPr>
          <w:rFonts w:ascii="Times New Roman" w:hAnsi="Times New Roman" w:cs="Times New Roman"/>
        </w:rPr>
        <w:t xml:space="preserve">formed </w:t>
      </w:r>
      <w:r w:rsidR="0080195A" w:rsidRPr="00B20D37">
        <w:rPr>
          <w:rFonts w:ascii="Times New Roman" w:hAnsi="Times New Roman" w:cs="Times New Roman"/>
        </w:rPr>
        <w:t xml:space="preserve">much </w:t>
      </w:r>
      <w:r w:rsidR="00DB0BCD" w:rsidRPr="00B20D37">
        <w:rPr>
          <w:rFonts w:ascii="Times New Roman" w:hAnsi="Times New Roman" w:cs="Times New Roman"/>
        </w:rPr>
        <w:t xml:space="preserve">of the </w:t>
      </w:r>
      <w:r w:rsidR="0080195A" w:rsidRPr="00B20D37">
        <w:rPr>
          <w:rFonts w:ascii="Times New Roman" w:hAnsi="Times New Roman" w:cs="Times New Roman"/>
        </w:rPr>
        <w:t>research examining the role of lesion lo</w:t>
      </w:r>
      <w:r w:rsidR="0005788B" w:rsidRPr="00B20D37">
        <w:rPr>
          <w:rFonts w:ascii="Times New Roman" w:hAnsi="Times New Roman" w:cs="Times New Roman"/>
        </w:rPr>
        <w:t xml:space="preserve">cation in changes of emotional </w:t>
      </w:r>
      <w:r w:rsidR="0080195A" w:rsidRPr="00B20D37">
        <w:rPr>
          <w:rFonts w:ascii="Times New Roman" w:hAnsi="Times New Roman" w:cs="Times New Roman"/>
        </w:rPr>
        <w:t xml:space="preserve">experience. </w:t>
      </w:r>
      <w:r w:rsidR="00A14010">
        <w:rPr>
          <w:rFonts w:ascii="Times New Roman" w:hAnsi="Times New Roman" w:cs="Times New Roman"/>
        </w:rPr>
        <w:t xml:space="preserve">A prominent view has been </w:t>
      </w:r>
      <w:r w:rsidR="000C767A" w:rsidRPr="00B20D37">
        <w:rPr>
          <w:rFonts w:ascii="Times New Roman" w:hAnsi="Times New Roman" w:cs="Times New Roman"/>
        </w:rPr>
        <w:t xml:space="preserve">that </w:t>
      </w:r>
      <w:r w:rsidR="00F23B9E" w:rsidRPr="00B20D37">
        <w:rPr>
          <w:rFonts w:ascii="Times New Roman" w:hAnsi="Times New Roman" w:cs="Times New Roman"/>
        </w:rPr>
        <w:t xml:space="preserve">the </w:t>
      </w:r>
      <w:r w:rsidR="000C767A" w:rsidRPr="00B20D37">
        <w:rPr>
          <w:rFonts w:ascii="Times New Roman" w:hAnsi="Times New Roman" w:cs="Times New Roman"/>
        </w:rPr>
        <w:t>proximity of lesion</w:t>
      </w:r>
      <w:r w:rsidR="005E3846" w:rsidRPr="00B20D37">
        <w:rPr>
          <w:rFonts w:ascii="Times New Roman" w:hAnsi="Times New Roman" w:cs="Times New Roman"/>
        </w:rPr>
        <w:t>s</w:t>
      </w:r>
      <w:r w:rsidR="000C767A" w:rsidRPr="00B20D37">
        <w:rPr>
          <w:rFonts w:ascii="Times New Roman" w:hAnsi="Times New Roman" w:cs="Times New Roman"/>
        </w:rPr>
        <w:t xml:space="preserve"> to </w:t>
      </w:r>
      <w:r w:rsidR="00DB0BCD" w:rsidRPr="00B20D37">
        <w:rPr>
          <w:rFonts w:ascii="Times New Roman" w:hAnsi="Times New Roman" w:cs="Times New Roman"/>
        </w:rPr>
        <w:t xml:space="preserve">the </w:t>
      </w:r>
      <w:r w:rsidR="000C767A" w:rsidRPr="00B20D37">
        <w:rPr>
          <w:rFonts w:ascii="Times New Roman" w:hAnsi="Times New Roman" w:cs="Times New Roman"/>
        </w:rPr>
        <w:t xml:space="preserve">frontal pole of the left hemisphere was related to depression </w:t>
      </w:r>
      <w:r w:rsidR="00F03393" w:rsidRPr="00B20D37">
        <w:rPr>
          <w:rFonts w:ascii="Times New Roman" w:hAnsi="Times New Roman" w:cs="Times New Roman"/>
        </w:rPr>
        <w:t xml:space="preserve">prevalence </w:t>
      </w:r>
      <w:r w:rsidR="000C767A" w:rsidRPr="00B20D37">
        <w:rPr>
          <w:rFonts w:ascii="Times New Roman" w:hAnsi="Times New Roman" w:cs="Times New Roman"/>
        </w:rPr>
        <w:t>following</w:t>
      </w:r>
      <w:r w:rsidR="005E3846" w:rsidRPr="00B20D37">
        <w:rPr>
          <w:rFonts w:ascii="Times New Roman" w:hAnsi="Times New Roman" w:cs="Times New Roman"/>
        </w:rPr>
        <w:t xml:space="preserve"> stroke </w:t>
      </w:r>
      <w:r w:rsidR="005E3846" w:rsidRPr="00B20D37">
        <w:rPr>
          <w:rFonts w:ascii="Times New Roman" w:hAnsi="Times New Roman" w:cs="Times New Roman"/>
        </w:rPr>
        <w:fldChar w:fldCharType="begin">
          <w:fldData xml:space="preserve">PEVuZE5vdGU+PENpdGU+PEF1dGhvcj5Sb2JpbnNvbjwvQXV0aG9yPjxZZWFyPjE5ODE8L1llYXI+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PEVuZE5vdGU+PENpdGU+PEF1dGhvcj5Sb2JpbnNvbjwvQXV0aG9yPjxZZWFyPjE5ODE8L1llYXI+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5E3846" w:rsidRPr="00B20D37">
        <w:rPr>
          <w:rFonts w:ascii="Times New Roman" w:hAnsi="Times New Roman" w:cs="Times New Roman"/>
        </w:rPr>
      </w:r>
      <w:r w:rsidR="005E3846" w:rsidRPr="00B20D37">
        <w:rPr>
          <w:rFonts w:ascii="Times New Roman" w:hAnsi="Times New Roman" w:cs="Times New Roman"/>
        </w:rPr>
        <w:fldChar w:fldCharType="separate"/>
      </w:r>
      <w:r w:rsidR="002D4CA2">
        <w:rPr>
          <w:rFonts w:ascii="Times New Roman" w:hAnsi="Times New Roman" w:cs="Times New Roman"/>
          <w:noProof/>
        </w:rPr>
        <w:t>(</w:t>
      </w:r>
      <w:hyperlink w:anchor="_ENREF_52" w:tooltip="Robinson, 1981 #4463" w:history="1">
        <w:r w:rsidR="002D4CA2">
          <w:rPr>
            <w:rFonts w:ascii="Times New Roman" w:hAnsi="Times New Roman" w:cs="Times New Roman"/>
            <w:noProof/>
          </w:rPr>
          <w:t>52-54</w:t>
        </w:r>
      </w:hyperlink>
      <w:r w:rsidR="002D4CA2">
        <w:rPr>
          <w:rFonts w:ascii="Times New Roman" w:hAnsi="Times New Roman" w:cs="Times New Roman"/>
          <w:noProof/>
        </w:rPr>
        <w:t>)</w:t>
      </w:r>
      <w:r w:rsidR="005E3846" w:rsidRPr="00B20D37">
        <w:rPr>
          <w:rFonts w:ascii="Times New Roman" w:hAnsi="Times New Roman" w:cs="Times New Roman"/>
        </w:rPr>
        <w:fldChar w:fldCharType="end"/>
      </w:r>
      <w:r w:rsidR="005E3846" w:rsidRPr="00B20D37">
        <w:rPr>
          <w:rFonts w:ascii="Times New Roman" w:hAnsi="Times New Roman" w:cs="Times New Roman"/>
        </w:rPr>
        <w:t xml:space="preserve">. </w:t>
      </w:r>
      <w:r w:rsidR="00F23B9E" w:rsidRPr="00B20D37">
        <w:rPr>
          <w:rFonts w:ascii="Times New Roman" w:hAnsi="Times New Roman" w:cs="Times New Roman"/>
        </w:rPr>
        <w:t>However</w:t>
      </w:r>
      <w:r w:rsidR="00F03393" w:rsidRPr="00B20D37">
        <w:rPr>
          <w:rFonts w:ascii="Times New Roman" w:hAnsi="Times New Roman" w:cs="Times New Roman"/>
        </w:rPr>
        <w:t xml:space="preserve">, a number </w:t>
      </w:r>
      <w:r w:rsidR="00F23B9E" w:rsidRPr="00B20D37">
        <w:rPr>
          <w:rFonts w:ascii="Times New Roman" w:hAnsi="Times New Roman" w:cs="Times New Roman"/>
        </w:rPr>
        <w:t xml:space="preserve">of </w:t>
      </w:r>
      <w:r w:rsidR="00DB0BCD" w:rsidRPr="00B20D37">
        <w:rPr>
          <w:rFonts w:ascii="Times New Roman" w:hAnsi="Times New Roman" w:cs="Times New Roman"/>
        </w:rPr>
        <w:t xml:space="preserve">extensive </w:t>
      </w:r>
      <w:r w:rsidR="00F23B9E" w:rsidRPr="00B20D37">
        <w:rPr>
          <w:rFonts w:ascii="Times New Roman" w:hAnsi="Times New Roman" w:cs="Times New Roman"/>
        </w:rPr>
        <w:t>meta-</w:t>
      </w:r>
      <w:r w:rsidR="00F23B9E" w:rsidRPr="00B20D37">
        <w:rPr>
          <w:rFonts w:ascii="Times New Roman" w:hAnsi="Times New Roman" w:cs="Times New Roman"/>
        </w:rPr>
        <w:lastRenderedPageBreak/>
        <w:t>analyses</w:t>
      </w:r>
      <w:r w:rsidR="005E3846" w:rsidRPr="00B20D37">
        <w:rPr>
          <w:rFonts w:ascii="Times New Roman" w:hAnsi="Times New Roman" w:cs="Times New Roman"/>
        </w:rPr>
        <w:t xml:space="preserve"> </w:t>
      </w:r>
      <w:r w:rsidR="00F03393" w:rsidRPr="00B20D37">
        <w:rPr>
          <w:rFonts w:ascii="Times New Roman" w:hAnsi="Times New Roman" w:cs="Times New Roman"/>
        </w:rPr>
        <w:t xml:space="preserve">examining </w:t>
      </w:r>
      <w:r w:rsidR="00DB0BCD" w:rsidRPr="00B20D37">
        <w:rPr>
          <w:rFonts w:ascii="Times New Roman" w:hAnsi="Times New Roman" w:cs="Times New Roman"/>
        </w:rPr>
        <w:t xml:space="preserve">the role of lesion location have failed to yield consistent findings in this respect </w:t>
      </w:r>
      <w:r w:rsidR="00F03393" w:rsidRPr="00B20D37">
        <w:rPr>
          <w:rFonts w:ascii="Times New Roman" w:hAnsi="Times New Roman" w:cs="Times New Roman"/>
        </w:rPr>
        <w:fldChar w:fldCharType="begin">
          <w:fldData xml:space="preserve">PEVuZE5vdGU+PENpdGU+PEF1dGhvcj5TaW5naDwvQXV0aG9yPjxZZWFyPjE5OTg8L1llYXI+PFJl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PEVuZE5vdGU+PENpdGU+PEF1dGhvcj5TaW5naDwvQXV0aG9yPjxZZWFyPjE5OTg8L1llYXI+PFJl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F03393" w:rsidRPr="00B20D37">
        <w:rPr>
          <w:rFonts w:ascii="Times New Roman" w:hAnsi="Times New Roman" w:cs="Times New Roman"/>
        </w:rPr>
      </w:r>
      <w:r w:rsidR="00F03393" w:rsidRPr="00B20D37">
        <w:rPr>
          <w:rFonts w:ascii="Times New Roman" w:hAnsi="Times New Roman" w:cs="Times New Roman"/>
        </w:rPr>
        <w:fldChar w:fldCharType="separate"/>
      </w:r>
      <w:r w:rsidR="002D4CA2">
        <w:rPr>
          <w:rFonts w:ascii="Times New Roman" w:hAnsi="Times New Roman" w:cs="Times New Roman"/>
          <w:noProof/>
        </w:rPr>
        <w:t>(</w:t>
      </w:r>
      <w:hyperlink w:anchor="_ENREF_55" w:tooltip="Singh, 1998 #4740" w:history="1">
        <w:r w:rsidR="002D4CA2">
          <w:rPr>
            <w:rFonts w:ascii="Times New Roman" w:hAnsi="Times New Roman" w:cs="Times New Roman"/>
            <w:noProof/>
          </w:rPr>
          <w:t>55-58</w:t>
        </w:r>
      </w:hyperlink>
      <w:r w:rsidR="002D4CA2">
        <w:rPr>
          <w:rFonts w:ascii="Times New Roman" w:hAnsi="Times New Roman" w:cs="Times New Roman"/>
          <w:noProof/>
        </w:rPr>
        <w:t>)</w:t>
      </w:r>
      <w:r w:rsidR="00F03393" w:rsidRPr="00B20D37">
        <w:rPr>
          <w:rFonts w:ascii="Times New Roman" w:hAnsi="Times New Roman" w:cs="Times New Roman"/>
        </w:rPr>
        <w:fldChar w:fldCharType="end"/>
      </w:r>
      <w:r w:rsidR="00F03393" w:rsidRPr="00B20D37">
        <w:rPr>
          <w:rFonts w:ascii="Times New Roman" w:hAnsi="Times New Roman" w:cs="Times New Roman"/>
        </w:rPr>
        <w:t xml:space="preserve">. </w:t>
      </w:r>
    </w:p>
    <w:p w14:paraId="29CBC418" w14:textId="2895CBBC" w:rsidR="00AC70EC" w:rsidRPr="00B20D37" w:rsidRDefault="00465913"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 xml:space="preserve">In recent years, a picture has emerged in which the </w:t>
      </w:r>
      <w:r w:rsidR="00B63446" w:rsidRPr="00B20D37">
        <w:rPr>
          <w:rFonts w:ascii="Times New Roman" w:hAnsi="Times New Roman" w:cs="Times New Roman"/>
        </w:rPr>
        <w:t>anterior cingulate cortex (ACC)</w:t>
      </w:r>
      <w:r w:rsidRPr="00B20D37">
        <w:rPr>
          <w:rFonts w:ascii="Times New Roman" w:hAnsi="Times New Roman" w:cs="Times New Roman"/>
        </w:rPr>
        <w:t xml:space="preserve"> and anterior insula (AI)</w:t>
      </w:r>
      <w:r w:rsidR="00162176" w:rsidRPr="00B20D37">
        <w:rPr>
          <w:rFonts w:ascii="Times New Roman" w:hAnsi="Times New Roman" w:cs="Times New Roman"/>
        </w:rPr>
        <w:t xml:space="preserve"> </w:t>
      </w:r>
      <w:r w:rsidRPr="00B20D37">
        <w:rPr>
          <w:rFonts w:ascii="Times New Roman" w:hAnsi="Times New Roman" w:cs="Times New Roman"/>
        </w:rPr>
        <w:t>have been implicated as the seat of conscious experience of emotion</w:t>
      </w:r>
      <w:r w:rsidR="003D1A23" w:rsidRPr="00B20D37">
        <w:rPr>
          <w:rFonts w:ascii="Times New Roman" w:hAnsi="Times New Roman" w:cs="Times New Roman"/>
        </w:rPr>
        <w:t xml:space="preserve"> </w:t>
      </w:r>
      <w:r w:rsidR="003D1A23" w:rsidRPr="00B20D37">
        <w:rPr>
          <w:rFonts w:ascii="Times New Roman" w:hAnsi="Times New Roman" w:cs="Times New Roman"/>
        </w:rPr>
        <w:fldChar w:fldCharType="begin">
          <w:fldData xml:space="preserve">PEVuZE5vdGU+PENpdGU+PEF1dGhvcj5HYXJmaW5rZWw8L0F1dGhvcj48WWVhcj4yMDEzPC9ZZWFy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PEVuZE5vdGU+PENpdGU+PEF1dGhvcj5HYXJmaW5rZWw8L0F1dGhvcj48WWVhcj4yMDEzPC9ZZWFy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3D1A23" w:rsidRPr="00B20D37">
        <w:rPr>
          <w:rFonts w:ascii="Times New Roman" w:hAnsi="Times New Roman" w:cs="Times New Roman"/>
        </w:rPr>
      </w:r>
      <w:r w:rsidR="003D1A23" w:rsidRPr="00B20D37">
        <w:rPr>
          <w:rFonts w:ascii="Times New Roman" w:hAnsi="Times New Roman" w:cs="Times New Roman"/>
        </w:rPr>
        <w:fldChar w:fldCharType="separate"/>
      </w:r>
      <w:r w:rsidR="002D4CA2">
        <w:rPr>
          <w:rFonts w:ascii="Times New Roman" w:hAnsi="Times New Roman" w:cs="Times New Roman"/>
          <w:noProof/>
        </w:rPr>
        <w:t>(</w:t>
      </w:r>
      <w:hyperlink w:anchor="_ENREF_59" w:tooltip="Garfinkel, 2013 #5333" w:history="1">
        <w:r w:rsidR="002D4CA2">
          <w:rPr>
            <w:rFonts w:ascii="Times New Roman" w:hAnsi="Times New Roman" w:cs="Times New Roman"/>
            <w:noProof/>
          </w:rPr>
          <w:t>59</w:t>
        </w:r>
      </w:hyperlink>
      <w:r w:rsidR="002D4CA2">
        <w:rPr>
          <w:rFonts w:ascii="Times New Roman" w:hAnsi="Times New Roman" w:cs="Times New Roman"/>
          <w:noProof/>
        </w:rPr>
        <w:t xml:space="preserve">, </w:t>
      </w:r>
      <w:hyperlink w:anchor="_ENREF_60" w:tooltip="Simmons, 2013 #5346" w:history="1">
        <w:r w:rsidR="002D4CA2">
          <w:rPr>
            <w:rFonts w:ascii="Times New Roman" w:hAnsi="Times New Roman" w:cs="Times New Roman"/>
            <w:noProof/>
          </w:rPr>
          <w:t>60</w:t>
        </w:r>
      </w:hyperlink>
      <w:r w:rsidR="002D4CA2">
        <w:rPr>
          <w:rFonts w:ascii="Times New Roman" w:hAnsi="Times New Roman" w:cs="Times New Roman"/>
          <w:noProof/>
        </w:rPr>
        <w:t>)</w:t>
      </w:r>
      <w:r w:rsidR="003D1A23" w:rsidRPr="00B20D37">
        <w:rPr>
          <w:rFonts w:ascii="Times New Roman" w:hAnsi="Times New Roman" w:cs="Times New Roman"/>
        </w:rPr>
        <w:fldChar w:fldCharType="end"/>
      </w:r>
      <w:r w:rsidR="0005788B" w:rsidRPr="00B20D37">
        <w:rPr>
          <w:rFonts w:ascii="Times New Roman" w:hAnsi="Times New Roman" w:cs="Times New Roman"/>
        </w:rPr>
        <w:t>.</w:t>
      </w:r>
      <w:r w:rsidR="00162176" w:rsidRPr="00B20D37">
        <w:rPr>
          <w:rFonts w:ascii="Times New Roman" w:hAnsi="Times New Roman" w:cs="Times New Roman"/>
        </w:rPr>
        <w:t xml:space="preserve"> </w:t>
      </w:r>
      <w:r w:rsidR="0005788B" w:rsidRPr="00B20D37">
        <w:rPr>
          <w:rFonts w:ascii="Times New Roman" w:hAnsi="Times New Roman" w:cs="Times New Roman"/>
        </w:rPr>
        <w:t xml:space="preserve">These structures have been suggested to be vital to interoceptive awareness. </w:t>
      </w:r>
      <w:r w:rsidR="00CC1005">
        <w:rPr>
          <w:rFonts w:ascii="Times New Roman" w:hAnsi="Times New Roman" w:cs="Times New Roman"/>
        </w:rPr>
        <w:t>For example, i</w:t>
      </w:r>
      <w:r w:rsidR="00A14010">
        <w:rPr>
          <w:rFonts w:ascii="Times New Roman" w:hAnsi="Times New Roman" w:cs="Times New Roman"/>
        </w:rPr>
        <w:t>n line with</w:t>
      </w:r>
      <w:r w:rsidR="00866059" w:rsidRPr="00B20D37">
        <w:rPr>
          <w:rFonts w:ascii="Times New Roman" w:hAnsi="Times New Roman" w:cs="Times New Roman"/>
        </w:rPr>
        <w:t xml:space="preserve"> </w:t>
      </w:r>
      <w:r w:rsidR="00C07312">
        <w:rPr>
          <w:rFonts w:ascii="Times New Roman" w:hAnsi="Times New Roman" w:cs="Times New Roman"/>
        </w:rPr>
        <w:t xml:space="preserve">current </w:t>
      </w:r>
      <w:r w:rsidR="00866059" w:rsidRPr="00B20D37">
        <w:rPr>
          <w:rFonts w:ascii="Times New Roman" w:hAnsi="Times New Roman" w:cs="Times New Roman"/>
        </w:rPr>
        <w:t>theories of emotion</w:t>
      </w:r>
      <w:r w:rsidR="000306EE" w:rsidRPr="00B20D37">
        <w:rPr>
          <w:rFonts w:ascii="Times New Roman" w:hAnsi="Times New Roman" w:cs="Times New Roman"/>
        </w:rPr>
        <w:t xml:space="preserve">, </w:t>
      </w:r>
      <w:r w:rsidR="00866059" w:rsidRPr="00B20D37">
        <w:rPr>
          <w:rFonts w:ascii="Times New Roman" w:hAnsi="Times New Roman" w:cs="Times New Roman"/>
        </w:rPr>
        <w:t xml:space="preserve">evidence from brain imaging supports the </w:t>
      </w:r>
      <w:r w:rsidR="00C07312">
        <w:rPr>
          <w:rFonts w:ascii="Times New Roman" w:hAnsi="Times New Roman" w:cs="Times New Roman"/>
        </w:rPr>
        <w:t>view</w:t>
      </w:r>
      <w:r w:rsidR="00866059" w:rsidRPr="00B20D37">
        <w:rPr>
          <w:rFonts w:ascii="Times New Roman" w:hAnsi="Times New Roman" w:cs="Times New Roman"/>
        </w:rPr>
        <w:t xml:space="preserve"> that central integrated feedback from the whole body plays a role in emotional experience</w:t>
      </w:r>
      <w:r w:rsidR="00E438CF" w:rsidRPr="00B20D37">
        <w:rPr>
          <w:rFonts w:ascii="Times New Roman" w:hAnsi="Times New Roman" w:cs="Times New Roman"/>
        </w:rPr>
        <w:t xml:space="preserve"> </w:t>
      </w:r>
      <w:r w:rsidR="00E438CF"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&lt;EndNote&gt;&lt;Cite&gt;&lt;Author&gt;Wiens&lt;/Author&gt;&lt;Year&gt;2005&lt;/Year&gt;&lt;RecNum&gt;5345&lt;/RecNum&gt;&lt;DisplayText&gt;(61)&lt;/DisplayText&gt;&lt;record&gt;&lt;rec-number&gt;5345&lt;/rec-number&gt;&lt;foreign-keys&gt;&lt;key app="EN" db-id="daftt99arfpesue2sacxettyrxzsers5edf5" timestamp="1514906388"&gt;5345&lt;/key&gt;&lt;/foreign-keys&gt;&lt;ref-type name="Journal Article"&gt;17&lt;/ref-type&gt;&lt;contributors&gt;&lt;authors&gt;&lt;author&gt;Wiens, S.&lt;/author&gt;&lt;/authors&gt;&lt;/contributors&gt;&lt;auth-address&gt;Department of Psychology, Stockholm University, and Psychology Section, Department of Clinical Neuroscience, Karolinska Institute, Stockholm, Sweden. sws@psychology.su.se&lt;/auth-address&gt;&lt;titles&gt;&lt;title&gt;Interoception in emotional experience&lt;/title&gt;&lt;secondary-title&gt;Curr Opin Neurol&lt;/secondary-title&gt;&lt;alt-title&gt;Current opinion in neurology&lt;/alt-title&gt;&lt;/titles&gt;&lt;periodical&gt;&lt;full-title&gt;Curr Opin Neurol&lt;/full-title&gt;&lt;/periodical&gt;&lt;alt-periodical&gt;&lt;full-title&gt;Current Opinion in Neurology&lt;/full-title&gt;&lt;/alt-periodical&gt;&lt;pages&gt;442-7&lt;/pages&gt;&lt;volume&gt;18&lt;/volume&gt;&lt;number&gt;4&lt;/number&gt;&lt;edition&gt;2005/07/09&lt;/edition&gt;&lt;keywords&gt;&lt;keyword&gt;Autonomic Nervous System/*physiology&lt;/keyword&gt;&lt;keyword&gt;Consciousness/*physiology&lt;/keyword&gt;&lt;keyword&gt;Emotions/*physiology&lt;/keyword&gt;&lt;keyword&gt;Heart Rate&lt;/keyword&gt;&lt;keyword&gt;Humans&lt;/keyword&gt;&lt;keyword&gt;Perception/*physiology&lt;/keyword&gt;&lt;/keywords&gt;&lt;dates&gt;&lt;year&gt;2005&lt;/year&gt;&lt;pub-dates&gt;&lt;date&gt;Aug&lt;/date&gt;&lt;/pub-dates&gt;&lt;/dates&gt;&lt;isbn&gt;1350-7540 (Print)&amp;#xD;1350-7540&lt;/isbn&gt;&lt;accession-num&gt;16003122&lt;/accession-num&gt;&lt;urls&gt;&lt;/urls&gt;&lt;remote-database-provider&gt;Nlm&lt;/remote-database-provider&gt;&lt;language&gt;eng&lt;/language&gt;&lt;/record&gt;&lt;/Cite&gt;&lt;/EndNote&gt;</w:instrText>
      </w:r>
      <w:r w:rsidR="00E438CF" w:rsidRPr="00B20D37">
        <w:rPr>
          <w:rFonts w:ascii="Times New Roman" w:hAnsi="Times New Roman" w:cs="Times New Roman"/>
        </w:rPr>
        <w:fldChar w:fldCharType="separate"/>
      </w:r>
      <w:r w:rsidR="002D4CA2">
        <w:rPr>
          <w:rFonts w:ascii="Times New Roman" w:hAnsi="Times New Roman" w:cs="Times New Roman"/>
          <w:noProof/>
        </w:rPr>
        <w:t>(</w:t>
      </w:r>
      <w:hyperlink w:anchor="_ENREF_61" w:tooltip="Wiens, 2005 #5345" w:history="1">
        <w:r w:rsidR="002D4CA2">
          <w:rPr>
            <w:rFonts w:ascii="Times New Roman" w:hAnsi="Times New Roman" w:cs="Times New Roman"/>
            <w:noProof/>
          </w:rPr>
          <w:t>61</w:t>
        </w:r>
      </w:hyperlink>
      <w:r w:rsidR="002D4CA2">
        <w:rPr>
          <w:rFonts w:ascii="Times New Roman" w:hAnsi="Times New Roman" w:cs="Times New Roman"/>
          <w:noProof/>
        </w:rPr>
        <w:t>)</w:t>
      </w:r>
      <w:r w:rsidR="00E438CF" w:rsidRPr="00B20D37">
        <w:rPr>
          <w:rFonts w:ascii="Times New Roman" w:hAnsi="Times New Roman" w:cs="Times New Roman"/>
        </w:rPr>
        <w:fldChar w:fldCharType="end"/>
      </w:r>
      <w:r w:rsidR="00866059" w:rsidRPr="00B20D37">
        <w:rPr>
          <w:rFonts w:ascii="Times New Roman" w:hAnsi="Times New Roman" w:cs="Times New Roman"/>
        </w:rPr>
        <w:t xml:space="preserve">. </w:t>
      </w:r>
      <w:r w:rsidR="008715D7" w:rsidRPr="00B20D37">
        <w:rPr>
          <w:rFonts w:ascii="Times New Roman" w:hAnsi="Times New Roman" w:cs="Times New Roman"/>
        </w:rPr>
        <w:t xml:space="preserve">Hornak et al. </w:t>
      </w:r>
      <w:r w:rsidR="002B4DFF" w:rsidRPr="00B20D37">
        <w:rPr>
          <w:rFonts w:ascii="Times New Roman" w:hAnsi="Times New Roman" w:cs="Times New Roman"/>
        </w:rPr>
        <w:fldChar w:fldCharType="begin">
          <w:fldData xml:space="preserve">PEVuZE5vdGU+PENpdGUgRXhjbHVkZUF1dGg9IjEiPjxBdXRob3I+SG9ybmFrPC9BdXRob3I+PFll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PEVuZE5vdGU+PENpdGUgRXhjbHVkZUF1dGg9IjEiPjxBdXRob3I+SG9ybmFrPC9BdXRob3I+PFll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2B4DFF" w:rsidRPr="00B20D37">
        <w:rPr>
          <w:rFonts w:ascii="Times New Roman" w:hAnsi="Times New Roman" w:cs="Times New Roman"/>
        </w:rPr>
      </w:r>
      <w:r w:rsidR="002B4DFF" w:rsidRPr="00B20D37">
        <w:rPr>
          <w:rFonts w:ascii="Times New Roman" w:hAnsi="Times New Roman" w:cs="Times New Roman"/>
        </w:rPr>
        <w:fldChar w:fldCharType="separate"/>
      </w:r>
      <w:r w:rsidR="002D4CA2">
        <w:rPr>
          <w:rFonts w:ascii="Times New Roman" w:hAnsi="Times New Roman" w:cs="Times New Roman"/>
          <w:noProof/>
        </w:rPr>
        <w:t>(</w:t>
      </w:r>
      <w:hyperlink w:anchor="_ENREF_62" w:tooltip="Hornak, 2003 #5334" w:history="1">
        <w:r w:rsidR="002D4CA2">
          <w:rPr>
            <w:rFonts w:ascii="Times New Roman" w:hAnsi="Times New Roman" w:cs="Times New Roman"/>
            <w:noProof/>
          </w:rPr>
          <w:t>62</w:t>
        </w:r>
      </w:hyperlink>
      <w:r w:rsidR="002D4CA2">
        <w:rPr>
          <w:rFonts w:ascii="Times New Roman" w:hAnsi="Times New Roman" w:cs="Times New Roman"/>
          <w:noProof/>
        </w:rPr>
        <w:t>)</w:t>
      </w:r>
      <w:r w:rsidR="002B4DFF" w:rsidRPr="00B20D37">
        <w:rPr>
          <w:rFonts w:ascii="Times New Roman" w:hAnsi="Times New Roman" w:cs="Times New Roman"/>
        </w:rPr>
        <w:fldChar w:fldCharType="end"/>
      </w:r>
      <w:r w:rsidR="008715D7" w:rsidRPr="00B20D37">
        <w:rPr>
          <w:rFonts w:ascii="Times New Roman" w:hAnsi="Times New Roman" w:cs="Times New Roman"/>
        </w:rPr>
        <w:t xml:space="preserve"> showed evidence that </w:t>
      </w:r>
      <w:r w:rsidR="00EF6467" w:rsidRPr="00B20D37">
        <w:rPr>
          <w:rFonts w:ascii="Times New Roman" w:hAnsi="Times New Roman" w:cs="Times New Roman"/>
        </w:rPr>
        <w:t>an</w:t>
      </w:r>
      <w:r w:rsidR="008715D7" w:rsidRPr="00B20D37">
        <w:rPr>
          <w:rFonts w:ascii="Times New Roman" w:hAnsi="Times New Roman" w:cs="Times New Roman"/>
        </w:rPr>
        <w:t xml:space="preserve"> </w:t>
      </w:r>
      <w:r w:rsidR="00A14010">
        <w:rPr>
          <w:rFonts w:ascii="Times New Roman" w:hAnsi="Times New Roman" w:cs="Times New Roman"/>
        </w:rPr>
        <w:t>“</w:t>
      </w:r>
      <w:r w:rsidR="008715D7" w:rsidRPr="00B20D37">
        <w:rPr>
          <w:rFonts w:ascii="Times New Roman" w:hAnsi="Times New Roman" w:cs="Times New Roman"/>
        </w:rPr>
        <w:t>affective division</w:t>
      </w:r>
      <w:r w:rsidR="00A14010">
        <w:rPr>
          <w:rFonts w:ascii="Times New Roman" w:hAnsi="Times New Roman" w:cs="Times New Roman"/>
        </w:rPr>
        <w:t>”</w:t>
      </w:r>
      <w:r w:rsidR="008715D7" w:rsidRPr="00B20D37">
        <w:rPr>
          <w:rFonts w:ascii="Times New Roman" w:hAnsi="Times New Roman" w:cs="Times New Roman"/>
        </w:rPr>
        <w:t xml:space="preserve"> of the ACC and medial aspec</w:t>
      </w:r>
      <w:r w:rsidR="0005788B" w:rsidRPr="00B20D37">
        <w:rPr>
          <w:rFonts w:ascii="Times New Roman" w:hAnsi="Times New Roman" w:cs="Times New Roman"/>
        </w:rPr>
        <w:t>ts of Brodman’s area 9 (BA 9) are</w:t>
      </w:r>
      <w:r w:rsidR="008715D7" w:rsidRPr="00B20D37">
        <w:rPr>
          <w:rFonts w:ascii="Times New Roman" w:hAnsi="Times New Roman" w:cs="Times New Roman"/>
        </w:rPr>
        <w:t xml:space="preserve"> heavily involved in affect recognition, with lesions in these areas substantially changing perceived affect in facial expressions and voices, but also </w:t>
      </w:r>
      <w:r w:rsidR="00EF6467" w:rsidRPr="00B20D37">
        <w:rPr>
          <w:rFonts w:ascii="Times New Roman" w:hAnsi="Times New Roman" w:cs="Times New Roman"/>
        </w:rPr>
        <w:t xml:space="preserve">in the </w:t>
      </w:r>
      <w:r w:rsidR="008715D7" w:rsidRPr="00B20D37">
        <w:rPr>
          <w:rFonts w:ascii="Times New Roman" w:hAnsi="Times New Roman" w:cs="Times New Roman"/>
        </w:rPr>
        <w:t>subjective experience of emotion</w:t>
      </w:r>
      <w:r w:rsidR="00A14010">
        <w:rPr>
          <w:rFonts w:ascii="Times New Roman" w:hAnsi="Times New Roman" w:cs="Times New Roman"/>
        </w:rPr>
        <w:t>. H</w:t>
      </w:r>
      <w:r w:rsidR="00EF6467" w:rsidRPr="00B20D37">
        <w:rPr>
          <w:rFonts w:ascii="Times New Roman" w:hAnsi="Times New Roman" w:cs="Times New Roman"/>
        </w:rPr>
        <w:t>owever</w:t>
      </w:r>
      <w:r w:rsidR="00A14010">
        <w:rPr>
          <w:rFonts w:ascii="Times New Roman" w:hAnsi="Times New Roman" w:cs="Times New Roman"/>
        </w:rPr>
        <w:t>,</w:t>
      </w:r>
      <w:r w:rsidR="00EF6467" w:rsidRPr="00B20D37">
        <w:rPr>
          <w:rFonts w:ascii="Times New Roman" w:hAnsi="Times New Roman" w:cs="Times New Roman"/>
        </w:rPr>
        <w:t xml:space="preserve"> there was little evidence of differences of impaired subjective emotion between patients with left</w:t>
      </w:r>
      <w:r w:rsidR="00712FD7" w:rsidRPr="00B20D37">
        <w:rPr>
          <w:rFonts w:ascii="Times New Roman" w:hAnsi="Times New Roman" w:cs="Times New Roman"/>
        </w:rPr>
        <w:t>-side</w:t>
      </w:r>
      <w:r w:rsidR="00EF6467" w:rsidRPr="00B20D37">
        <w:rPr>
          <w:rFonts w:ascii="Times New Roman" w:hAnsi="Times New Roman" w:cs="Times New Roman"/>
        </w:rPr>
        <w:t xml:space="preserve"> </w:t>
      </w:r>
      <w:r w:rsidR="00712FD7" w:rsidRPr="00B20D37">
        <w:rPr>
          <w:rFonts w:ascii="Times New Roman" w:hAnsi="Times New Roman" w:cs="Times New Roman"/>
        </w:rPr>
        <w:t xml:space="preserve">versus right-side </w:t>
      </w:r>
      <w:r w:rsidR="00EF6467" w:rsidRPr="00B20D37">
        <w:rPr>
          <w:rFonts w:ascii="Times New Roman" w:hAnsi="Times New Roman" w:cs="Times New Roman"/>
        </w:rPr>
        <w:t>lesions</w:t>
      </w:r>
      <w:r w:rsidR="008715D7" w:rsidRPr="00B20D37">
        <w:rPr>
          <w:rFonts w:ascii="Times New Roman" w:hAnsi="Times New Roman" w:cs="Times New Roman"/>
        </w:rPr>
        <w:t xml:space="preserve">.  </w:t>
      </w:r>
    </w:p>
    <w:p w14:paraId="092E8FC9" w14:textId="11C6118C" w:rsidR="00F06248" w:rsidRPr="00B20D37" w:rsidRDefault="00AC70EC"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M</w:t>
      </w:r>
      <w:r w:rsidR="00DB69BF" w:rsidRPr="00B20D37">
        <w:rPr>
          <w:rFonts w:ascii="Times New Roman" w:hAnsi="Times New Roman" w:cs="Times New Roman"/>
        </w:rPr>
        <w:t>ore recent studies</w:t>
      </w:r>
      <w:r w:rsidRPr="00B20D37">
        <w:rPr>
          <w:rFonts w:ascii="Times New Roman" w:hAnsi="Times New Roman" w:cs="Times New Roman"/>
        </w:rPr>
        <w:t xml:space="preserve"> have cast further doubt on the existence of </w:t>
      </w:r>
      <w:r w:rsidR="00187158" w:rsidRPr="00B20D37">
        <w:rPr>
          <w:rFonts w:ascii="Times New Roman" w:hAnsi="Times New Roman" w:cs="Times New Roman"/>
        </w:rPr>
        <w:t>hemispheric lateralisation in experience</w:t>
      </w:r>
      <w:r w:rsidRPr="00B20D37">
        <w:rPr>
          <w:rFonts w:ascii="Times New Roman" w:hAnsi="Times New Roman" w:cs="Times New Roman"/>
        </w:rPr>
        <w:t>d</w:t>
      </w:r>
      <w:r w:rsidR="00187158" w:rsidRPr="00B20D37">
        <w:rPr>
          <w:rFonts w:ascii="Times New Roman" w:hAnsi="Times New Roman" w:cs="Times New Roman"/>
        </w:rPr>
        <w:t xml:space="preserve"> emotion</w:t>
      </w:r>
      <w:r w:rsidR="00DB69BF" w:rsidRPr="00B20D37">
        <w:rPr>
          <w:rFonts w:ascii="Times New Roman" w:hAnsi="Times New Roman" w:cs="Times New Roman"/>
        </w:rPr>
        <w:t xml:space="preserve">. </w:t>
      </w:r>
      <w:r w:rsidRPr="00B20D37">
        <w:rPr>
          <w:rFonts w:ascii="Times New Roman" w:hAnsi="Times New Roman" w:cs="Times New Roman"/>
        </w:rPr>
        <w:t>I</w:t>
      </w:r>
      <w:r w:rsidR="000633DF" w:rsidRPr="00B20D37">
        <w:rPr>
          <w:rFonts w:ascii="Times New Roman" w:hAnsi="Times New Roman" w:cs="Times New Roman"/>
        </w:rPr>
        <w:t>n a comprehensive meta</w:t>
      </w:r>
      <w:r w:rsidR="00F2714F" w:rsidRPr="00B20D37">
        <w:rPr>
          <w:rFonts w:ascii="Times New Roman" w:hAnsi="Times New Roman" w:cs="Times New Roman"/>
        </w:rPr>
        <w:t>-</w:t>
      </w:r>
      <w:r w:rsidR="002E471E" w:rsidRPr="00B20D37">
        <w:rPr>
          <w:rFonts w:ascii="Times New Roman" w:hAnsi="Times New Roman" w:cs="Times New Roman"/>
        </w:rPr>
        <w:t>a</w:t>
      </w:r>
      <w:r w:rsidR="000633DF" w:rsidRPr="00B20D37">
        <w:rPr>
          <w:rFonts w:ascii="Times New Roman" w:hAnsi="Times New Roman" w:cs="Times New Roman"/>
        </w:rPr>
        <w:t xml:space="preserve">nalysis of </w:t>
      </w:r>
      <w:r w:rsidR="00F06248" w:rsidRPr="00B20D37">
        <w:rPr>
          <w:rFonts w:ascii="Times New Roman" w:hAnsi="Times New Roman" w:cs="Times New Roman"/>
        </w:rPr>
        <w:t>397 fMRI and PET studies</w:t>
      </w:r>
      <w:r w:rsidR="007765D8" w:rsidRPr="00B20D37">
        <w:rPr>
          <w:rFonts w:ascii="Times New Roman" w:hAnsi="Times New Roman" w:cs="Times New Roman"/>
        </w:rPr>
        <w:t xml:space="preserve"> involving </w:t>
      </w:r>
      <w:r w:rsidR="000633DF" w:rsidRPr="00B20D37">
        <w:rPr>
          <w:rFonts w:ascii="Times New Roman" w:hAnsi="Times New Roman" w:cs="Times New Roman"/>
        </w:rPr>
        <w:t xml:space="preserve">experienced positive and negative affect based on neuroimaging data, </w:t>
      </w:r>
      <w:r w:rsidR="003D1A23" w:rsidRPr="00B20D37">
        <w:rPr>
          <w:rFonts w:ascii="Times New Roman" w:hAnsi="Times New Roman" w:cs="Times New Roman"/>
        </w:rPr>
        <w:t xml:space="preserve">Lindquist et al. </w:t>
      </w:r>
      <w:r w:rsidR="003D1A23" w:rsidRPr="00B20D37">
        <w:rPr>
          <w:rFonts w:ascii="Times New Roman" w:hAnsi="Times New Roman" w:cs="Times New Roman"/>
        </w:rPr>
        <w:fldChar w:fldCharType="begin">
          <w:fldData xml:space="preserve">PEVuZE5vdGU+PENpdGUgRXhjbHVkZUF1dGg9IjEiPjxBdXRob3I+TGluZHF1aXN0PC9BdXRob3I+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PEVuZE5vdGU+PENpdGUgRXhjbHVkZUF1dGg9IjEiPjxBdXRob3I+TGluZHF1aXN0PC9BdXRob3I+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3D1A23" w:rsidRPr="00B20D37">
        <w:rPr>
          <w:rFonts w:ascii="Times New Roman" w:hAnsi="Times New Roman" w:cs="Times New Roman"/>
        </w:rPr>
      </w:r>
      <w:r w:rsidR="003D1A23" w:rsidRPr="00B20D37">
        <w:rPr>
          <w:rFonts w:ascii="Times New Roman" w:hAnsi="Times New Roman" w:cs="Times New Roman"/>
        </w:rPr>
        <w:fldChar w:fldCharType="separate"/>
      </w:r>
      <w:r w:rsidR="002D4CA2">
        <w:rPr>
          <w:rFonts w:ascii="Times New Roman" w:hAnsi="Times New Roman" w:cs="Times New Roman"/>
          <w:noProof/>
        </w:rPr>
        <w:t>(</w:t>
      </w:r>
      <w:hyperlink w:anchor="_ENREF_63" w:tooltip="Lindquist, 2016 #5328" w:history="1">
        <w:r w:rsidR="002D4CA2">
          <w:rPr>
            <w:rFonts w:ascii="Times New Roman" w:hAnsi="Times New Roman" w:cs="Times New Roman"/>
            <w:noProof/>
          </w:rPr>
          <w:t>63</w:t>
        </w:r>
      </w:hyperlink>
      <w:r w:rsidR="002D4CA2">
        <w:rPr>
          <w:rFonts w:ascii="Times New Roman" w:hAnsi="Times New Roman" w:cs="Times New Roman"/>
          <w:noProof/>
        </w:rPr>
        <w:t>)</w:t>
      </w:r>
      <w:r w:rsidR="003D1A23" w:rsidRPr="00B20D37">
        <w:rPr>
          <w:rFonts w:ascii="Times New Roman" w:hAnsi="Times New Roman" w:cs="Times New Roman"/>
        </w:rPr>
        <w:fldChar w:fldCharType="end"/>
      </w:r>
      <w:r w:rsidR="003D1A23" w:rsidRPr="00B20D37">
        <w:rPr>
          <w:rFonts w:ascii="Times New Roman" w:hAnsi="Times New Roman" w:cs="Times New Roman"/>
        </w:rPr>
        <w:t xml:space="preserve"> </w:t>
      </w:r>
      <w:r w:rsidR="000C767A" w:rsidRPr="00B20D37">
        <w:rPr>
          <w:rFonts w:ascii="Times New Roman" w:hAnsi="Times New Roman" w:cs="Times New Roman"/>
        </w:rPr>
        <w:t xml:space="preserve">found </w:t>
      </w:r>
      <w:r w:rsidR="004A5A4B" w:rsidRPr="00B20D37">
        <w:rPr>
          <w:rFonts w:ascii="Times New Roman" w:hAnsi="Times New Roman" w:cs="Times New Roman"/>
        </w:rPr>
        <w:t>little</w:t>
      </w:r>
      <w:r w:rsidR="000C767A" w:rsidRPr="00B20D37">
        <w:rPr>
          <w:rFonts w:ascii="Times New Roman" w:hAnsi="Times New Roman" w:cs="Times New Roman"/>
        </w:rPr>
        <w:t xml:space="preserve"> evidence for </w:t>
      </w:r>
      <w:r w:rsidR="002D1AAA" w:rsidRPr="00B20D37">
        <w:rPr>
          <w:rFonts w:ascii="Times New Roman" w:hAnsi="Times New Roman" w:cs="Times New Roman"/>
        </w:rPr>
        <w:t>experienced positive or negative affect</w:t>
      </w:r>
      <w:r w:rsidR="004A5A4B" w:rsidRPr="00B20D37">
        <w:rPr>
          <w:rFonts w:ascii="Times New Roman" w:hAnsi="Times New Roman" w:cs="Times New Roman"/>
        </w:rPr>
        <w:t xml:space="preserve"> </w:t>
      </w:r>
      <w:r w:rsidR="000C767A" w:rsidRPr="00B20D37">
        <w:rPr>
          <w:rFonts w:ascii="Times New Roman" w:hAnsi="Times New Roman" w:cs="Times New Roman"/>
        </w:rPr>
        <w:t xml:space="preserve">being differentially associated with </w:t>
      </w:r>
      <w:r w:rsidR="0080195A" w:rsidRPr="00B20D37">
        <w:rPr>
          <w:rFonts w:ascii="Times New Roman" w:hAnsi="Times New Roman" w:cs="Times New Roman"/>
        </w:rPr>
        <w:t xml:space="preserve">activity </w:t>
      </w:r>
      <w:r w:rsidR="003D0EF9" w:rsidRPr="00B20D37">
        <w:rPr>
          <w:rFonts w:ascii="Times New Roman" w:hAnsi="Times New Roman" w:cs="Times New Roman"/>
        </w:rPr>
        <w:t>of any particular region.</w:t>
      </w:r>
      <w:r w:rsidR="000633DF" w:rsidRPr="00B20D37">
        <w:rPr>
          <w:rFonts w:ascii="Times New Roman" w:hAnsi="Times New Roman" w:cs="Times New Roman"/>
        </w:rPr>
        <w:t xml:space="preserve"> </w:t>
      </w:r>
      <w:r w:rsidR="003D0EF9" w:rsidRPr="00B20D37">
        <w:rPr>
          <w:rFonts w:ascii="Times New Roman" w:hAnsi="Times New Roman" w:cs="Times New Roman"/>
        </w:rPr>
        <w:t>Instead, t</w:t>
      </w:r>
      <w:r w:rsidR="002B0953" w:rsidRPr="00B20D37">
        <w:rPr>
          <w:rFonts w:ascii="Times New Roman" w:hAnsi="Times New Roman" w:cs="Times New Roman"/>
        </w:rPr>
        <w:t>heir findings suggested a bilaterally</w:t>
      </w:r>
      <w:r w:rsidR="00E13FE0">
        <w:rPr>
          <w:rFonts w:ascii="Times New Roman" w:hAnsi="Times New Roman" w:cs="Times New Roman"/>
        </w:rPr>
        <w:t xml:space="preserve"> </w:t>
      </w:r>
      <w:r w:rsidR="002B0953" w:rsidRPr="00B20D37">
        <w:rPr>
          <w:rFonts w:ascii="Times New Roman" w:hAnsi="Times New Roman" w:cs="Times New Roman"/>
        </w:rPr>
        <w:t xml:space="preserve">distributed network of areas which appeared </w:t>
      </w:r>
      <w:r w:rsidR="00A14010">
        <w:rPr>
          <w:rFonts w:ascii="Times New Roman" w:hAnsi="Times New Roman" w:cs="Times New Roman"/>
        </w:rPr>
        <w:t>to</w:t>
      </w:r>
      <w:r w:rsidR="00A14010" w:rsidRPr="00B20D37">
        <w:rPr>
          <w:rFonts w:ascii="Times New Roman" w:hAnsi="Times New Roman" w:cs="Times New Roman"/>
        </w:rPr>
        <w:t xml:space="preserve"> </w:t>
      </w:r>
      <w:r w:rsidR="002B0953" w:rsidRPr="00B20D37">
        <w:rPr>
          <w:rFonts w:ascii="Times New Roman" w:hAnsi="Times New Roman" w:cs="Times New Roman"/>
        </w:rPr>
        <w:t>work together to app</w:t>
      </w:r>
      <w:r w:rsidR="009672E9" w:rsidRPr="00B20D37">
        <w:rPr>
          <w:rFonts w:ascii="Times New Roman" w:hAnsi="Times New Roman" w:cs="Times New Roman"/>
        </w:rPr>
        <w:t>r</w:t>
      </w:r>
      <w:r w:rsidR="002B0953" w:rsidRPr="00B20D37">
        <w:rPr>
          <w:rFonts w:ascii="Times New Roman" w:hAnsi="Times New Roman" w:cs="Times New Roman"/>
        </w:rPr>
        <w:t>aise and consolidate experienced emotion.</w:t>
      </w:r>
      <w:r w:rsidR="009672E9" w:rsidRPr="00B20D37">
        <w:rPr>
          <w:rFonts w:ascii="Times New Roman" w:hAnsi="Times New Roman" w:cs="Times New Roman"/>
        </w:rPr>
        <w:t xml:space="preserve"> </w:t>
      </w:r>
      <w:r w:rsidRPr="00B20D37">
        <w:rPr>
          <w:rFonts w:ascii="Times New Roman" w:hAnsi="Times New Roman" w:cs="Times New Roman"/>
        </w:rPr>
        <w:t xml:space="preserve">Likewise, Riquelme et al. </w:t>
      </w:r>
      <w:r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ExcludeAuth="1"&gt;&lt;Author&gt;Salas Riquelme&lt;/Author&gt;&lt;Year&gt;2015&lt;/Year&gt;&lt;RecNum&gt;5327&lt;/RecNum&gt;&lt;DisplayText&gt;(64)&lt;/DisplayText&gt;&lt;record&gt;&lt;rec-number&gt;5327&lt;/rec-number&gt;&lt;foreign-keys&gt;&lt;key app="EN" db-id="daftt99arfpesue2sacxettyrxzsers5edf5" timestamp="1514905199"&gt;5327&lt;/key&gt;&lt;/foreign-keys&gt;&lt;ref-type name="Journal Article"&gt;17&lt;/ref-type&gt;&lt;contributors&gt;&lt;authors&gt;&lt;author&gt;Salas Riquelme, C. E.&lt;/author&gt;&lt;author&gt;Radovic, D.&lt;/author&gt;&lt;author&gt;Castro, O.&lt;/author&gt;&lt;author&gt;Turnbull, O. H.&lt;/author&gt;&lt;/authors&gt;&lt;/contributors&gt;&lt;auth-address&gt;1Head Forward Rehabilitation CentreManchester, UK&amp;#xD;2School of Psychology, College of Health and Behavioral Sciences, Bangor UniversityBangor, UK&amp;#xD;3Manchester Institute of Education, Manchester UniversityManchester, UK&amp;#xD;4Escuela de Terapia Ocupacional, Facultad de Ciencias de la Salud, Universidad Autónoma de ChileSantiago, Chile&lt;/auth-address&gt;&lt;titles&gt;&lt;title&gt;Internally and externally generated emotions in people with acquired brain injury: preservation of emotional experience after right hemisphere lesions&lt;/title&gt;&lt;secondary-title&gt;Front Psychol&lt;/secondary-title&gt;&lt;alt-title&gt;Frontiers in Psychology&lt;/alt-title&gt;&lt;/titles&gt;&lt;periodical&gt;&lt;full-title&gt;Front Psychol&lt;/full-title&gt;&lt;/periodical&gt;&lt;volume&gt;6&lt;/volume&gt;&lt;dates&gt;&lt;year&gt;2015&lt;/year&gt;&lt;/dates&gt;&lt;accession-num&gt;25762951&lt;/accession-num&gt;&lt;urls&gt;&lt;/urls&gt;&lt;custom2&gt;Pmc4329804&lt;/custom2&gt;&lt;electronic-resource-num&gt;10.3389/fpsyg.2015.00101&lt;/electronic-resource-num&gt;&lt;language&gt;eng&lt;/language&gt;&lt;/record&gt;&lt;/Cite&gt;&lt;/EndNote&gt;</w:instrText>
      </w:r>
      <w:r w:rsidRPr="00B20D37">
        <w:rPr>
          <w:rFonts w:ascii="Times New Roman" w:hAnsi="Times New Roman" w:cs="Times New Roman"/>
        </w:rPr>
        <w:fldChar w:fldCharType="separate"/>
      </w:r>
      <w:r w:rsidR="002D4CA2">
        <w:rPr>
          <w:rFonts w:ascii="Times New Roman" w:hAnsi="Times New Roman" w:cs="Times New Roman"/>
          <w:noProof/>
        </w:rPr>
        <w:t>(</w:t>
      </w:r>
      <w:hyperlink w:anchor="_ENREF_64" w:tooltip="Salas Riquelme, 2015 #5327" w:history="1">
        <w:r w:rsidR="002D4CA2">
          <w:rPr>
            <w:rFonts w:ascii="Times New Roman" w:hAnsi="Times New Roman" w:cs="Times New Roman"/>
            <w:noProof/>
          </w:rPr>
          <w:t>64</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found that people with </w:t>
      </w:r>
      <w:r w:rsidR="00E8298E" w:rsidRPr="00B20D37">
        <w:rPr>
          <w:rFonts w:ascii="Times New Roman" w:hAnsi="Times New Roman" w:cs="Times New Roman"/>
        </w:rPr>
        <w:t>right hemisphere</w:t>
      </w:r>
      <w:r w:rsidRPr="00B20D37">
        <w:rPr>
          <w:rFonts w:ascii="Times New Roman" w:hAnsi="Times New Roman" w:cs="Times New Roman"/>
        </w:rPr>
        <w:t xml:space="preserve"> lesions were equally able to experience both positive and negative affect, while </w:t>
      </w:r>
      <w:r w:rsidR="00A14010">
        <w:rPr>
          <w:rFonts w:ascii="Times New Roman" w:hAnsi="Times New Roman" w:cs="Times New Roman"/>
        </w:rPr>
        <w:t>another</w:t>
      </w:r>
      <w:r w:rsidRPr="00B20D37">
        <w:rPr>
          <w:rFonts w:ascii="Times New Roman" w:hAnsi="Times New Roman" w:cs="Times New Roman"/>
        </w:rPr>
        <w:t xml:space="preserve"> study </w:t>
      </w:r>
      <w:r w:rsidR="00F06248" w:rsidRPr="00B20D37">
        <w:rPr>
          <w:rFonts w:ascii="Times New Roman" w:hAnsi="Times New Roman" w:cs="Times New Roman"/>
        </w:rPr>
        <w:t>examin</w:t>
      </w:r>
      <w:r w:rsidR="00A14010">
        <w:rPr>
          <w:rFonts w:ascii="Times New Roman" w:hAnsi="Times New Roman" w:cs="Times New Roman"/>
        </w:rPr>
        <w:t>ing</w:t>
      </w:r>
      <w:r w:rsidR="00F06248" w:rsidRPr="00B20D37">
        <w:rPr>
          <w:rFonts w:ascii="Times New Roman" w:hAnsi="Times New Roman" w:cs="Times New Roman"/>
        </w:rPr>
        <w:t xml:space="preserve"> brain </w:t>
      </w:r>
      <w:r w:rsidR="00E8298E" w:rsidRPr="00B20D37">
        <w:rPr>
          <w:rFonts w:ascii="Times New Roman" w:hAnsi="Times New Roman" w:cs="Times New Roman"/>
        </w:rPr>
        <w:t>activity</w:t>
      </w:r>
      <w:r w:rsidR="00F06248" w:rsidRPr="00B20D37">
        <w:rPr>
          <w:rFonts w:ascii="Times New Roman" w:hAnsi="Times New Roman" w:cs="Times New Roman"/>
        </w:rPr>
        <w:t xml:space="preserve"> for five basic emotions </w:t>
      </w:r>
      <w:r w:rsidR="00141E0C" w:rsidRPr="00B20D37">
        <w:rPr>
          <w:rFonts w:ascii="Times New Roman" w:hAnsi="Times New Roman" w:cs="Times New Roman"/>
        </w:rPr>
        <w:t>(</w:t>
      </w:r>
      <w:r w:rsidR="00F06248" w:rsidRPr="00B20D37">
        <w:rPr>
          <w:rFonts w:ascii="Times New Roman" w:hAnsi="Times New Roman" w:cs="Times New Roman"/>
        </w:rPr>
        <w:t>fear</w:t>
      </w:r>
      <w:r w:rsidR="00141E0C" w:rsidRPr="00B20D37">
        <w:rPr>
          <w:rFonts w:ascii="Times New Roman" w:hAnsi="Times New Roman" w:cs="Times New Roman"/>
        </w:rPr>
        <w:t>,</w:t>
      </w:r>
      <w:r w:rsidR="00F06248" w:rsidRPr="00B20D37">
        <w:rPr>
          <w:rFonts w:ascii="Times New Roman" w:hAnsi="Times New Roman" w:cs="Times New Roman"/>
        </w:rPr>
        <w:t xml:space="preserve"> anger, disgust, happiness and sadness</w:t>
      </w:r>
      <w:r w:rsidR="00141E0C" w:rsidRPr="00B20D37">
        <w:rPr>
          <w:rFonts w:ascii="Times New Roman" w:hAnsi="Times New Roman" w:cs="Times New Roman"/>
        </w:rPr>
        <w:t>)</w:t>
      </w:r>
      <w:r w:rsidR="00A14010">
        <w:rPr>
          <w:rFonts w:ascii="Times New Roman" w:hAnsi="Times New Roman" w:cs="Times New Roman"/>
        </w:rPr>
        <w:t xml:space="preserve"> added support for </w:t>
      </w:r>
      <w:r w:rsidRPr="00B20D37">
        <w:rPr>
          <w:rFonts w:ascii="Times New Roman" w:hAnsi="Times New Roman" w:cs="Times New Roman"/>
        </w:rPr>
        <w:t>a bilaterally</w:t>
      </w:r>
      <w:r w:rsidR="00CC1005">
        <w:rPr>
          <w:rFonts w:ascii="Times New Roman" w:hAnsi="Times New Roman" w:cs="Times New Roman"/>
        </w:rPr>
        <w:t>-</w:t>
      </w:r>
      <w:r w:rsidRPr="00B20D37">
        <w:rPr>
          <w:rFonts w:ascii="Times New Roman" w:hAnsi="Times New Roman" w:cs="Times New Roman"/>
        </w:rPr>
        <w:t>distributed model of experienced emotion</w:t>
      </w:r>
      <w:r w:rsidR="00A14010">
        <w:rPr>
          <w:rFonts w:ascii="Times New Roman" w:hAnsi="Times New Roman" w:cs="Times New Roman"/>
        </w:rPr>
        <w:t xml:space="preserve"> </w:t>
      </w:r>
      <w:r w:rsidR="00A14010" w:rsidRPr="00B20D37">
        <w:rPr>
          <w:rFonts w:ascii="Times New Roman" w:hAnsi="Times New Roman" w:cs="Times New Roman"/>
        </w:rPr>
        <w:fldChar w:fldCharType="begin">
          <w:fldData xml:space="preserve">PEVuZE5vdGU+PENpdGUgRXhjbHVkZUF1dGg9IjEiPjxBdXRob3I+V2FnZXI8L0F1dGhvcj48WWVh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PEVuZE5vdGU+PENpdGUgRXhjbHVkZUF1dGg9IjEiPjxBdXRob3I+V2FnZXI8L0F1dGhvcj48WWVh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A14010" w:rsidRPr="00B20D37">
        <w:rPr>
          <w:rFonts w:ascii="Times New Roman" w:hAnsi="Times New Roman" w:cs="Times New Roman"/>
        </w:rPr>
      </w:r>
      <w:r w:rsidR="00A14010" w:rsidRPr="00B20D37">
        <w:rPr>
          <w:rFonts w:ascii="Times New Roman" w:hAnsi="Times New Roman" w:cs="Times New Roman"/>
        </w:rPr>
        <w:fldChar w:fldCharType="separate"/>
      </w:r>
      <w:r w:rsidR="002D4CA2">
        <w:rPr>
          <w:rFonts w:ascii="Times New Roman" w:hAnsi="Times New Roman" w:cs="Times New Roman"/>
          <w:noProof/>
        </w:rPr>
        <w:t>(</w:t>
      </w:r>
      <w:hyperlink w:anchor="_ENREF_65" w:tooltip="Wager, 2015 #5372" w:history="1">
        <w:r w:rsidR="002D4CA2">
          <w:rPr>
            <w:rFonts w:ascii="Times New Roman" w:hAnsi="Times New Roman" w:cs="Times New Roman"/>
            <w:noProof/>
          </w:rPr>
          <w:t>65</w:t>
        </w:r>
      </w:hyperlink>
      <w:r w:rsidR="002D4CA2">
        <w:rPr>
          <w:rFonts w:ascii="Times New Roman" w:hAnsi="Times New Roman" w:cs="Times New Roman"/>
          <w:noProof/>
        </w:rPr>
        <w:t>)</w:t>
      </w:r>
      <w:r w:rsidR="00A14010" w:rsidRPr="00B20D37">
        <w:rPr>
          <w:rFonts w:ascii="Times New Roman" w:hAnsi="Times New Roman" w:cs="Times New Roman"/>
        </w:rPr>
        <w:fldChar w:fldCharType="end"/>
      </w:r>
      <w:r w:rsidRPr="00B20D37">
        <w:rPr>
          <w:rFonts w:ascii="Times New Roman" w:hAnsi="Times New Roman" w:cs="Times New Roman"/>
        </w:rPr>
        <w:t>.</w:t>
      </w:r>
    </w:p>
    <w:p w14:paraId="5A4EB4EF" w14:textId="64E3F1B1" w:rsidR="00DA17AB" w:rsidRPr="00B20D37" w:rsidRDefault="00DA17AB" w:rsidP="00184EB7">
      <w:pPr>
        <w:spacing w:line="480" w:lineRule="auto"/>
        <w:ind w:firstLine="567"/>
        <w:jc w:val="both"/>
        <w:rPr>
          <w:rFonts w:ascii="Times New Roman" w:hAnsi="Times New Roman" w:cs="Times New Roman"/>
        </w:rPr>
      </w:pPr>
      <w:r w:rsidRPr="00B20D37">
        <w:rPr>
          <w:rFonts w:ascii="Times New Roman" w:hAnsi="Times New Roman" w:cs="Times New Roman"/>
        </w:rPr>
        <w:t xml:space="preserve">In </w:t>
      </w:r>
      <w:r w:rsidR="00F94E17" w:rsidRPr="00B20D37">
        <w:rPr>
          <w:rFonts w:ascii="Times New Roman" w:hAnsi="Times New Roman" w:cs="Times New Roman"/>
        </w:rPr>
        <w:t xml:space="preserve">an earlier </w:t>
      </w:r>
      <w:r w:rsidRPr="00B20D37">
        <w:rPr>
          <w:rFonts w:ascii="Times New Roman" w:hAnsi="Times New Roman" w:cs="Times New Roman"/>
        </w:rPr>
        <w:t xml:space="preserve">meta-analytic review </w:t>
      </w:r>
      <w:r w:rsidR="00302DFF" w:rsidRPr="00B20D37">
        <w:rPr>
          <w:rFonts w:ascii="Times New Roman" w:hAnsi="Times New Roman" w:cs="Times New Roman"/>
        </w:rPr>
        <w:t>covering 15 years of</w:t>
      </w:r>
      <w:r w:rsidRPr="00B20D37">
        <w:rPr>
          <w:rFonts w:ascii="Times New Roman" w:hAnsi="Times New Roman" w:cs="Times New Roman"/>
        </w:rPr>
        <w:t xml:space="preserve"> neuroimaging studies of emotion, Linquist et al. </w:t>
      </w:r>
      <w:r w:rsidR="003D1A23"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ExcludeAuth="1"&gt;&lt;Author&gt;Lindquist&lt;/Author&gt;&lt;Year&gt;2012&lt;/Year&gt;&lt;RecNum&gt;5332&lt;/RecNum&gt;&lt;DisplayText&gt;(49)&lt;/DisplayText&gt;&lt;record&gt;&lt;rec-number&gt;5332&lt;/rec-number&gt;&lt;foreign-keys&gt;&lt;key app="EN" db-id="daftt99arfpesue2sacxettyrxzsers5edf5" timestamp="1514905598"&gt;5332&lt;/key&gt;&lt;/foreign-keys&gt;&lt;ref-type name="Journal Article"&gt;17&lt;/ref-type&gt;&lt;contributors&gt;&lt;authors&gt;&lt;author&gt;Lindquist, K. A.&lt;/author&gt;&lt;author&gt;Wager, T. D.&lt;/author&gt;&lt;author&gt;Kober, H.&lt;/author&gt;&lt;author&gt;Bliss-Moreau, E.&lt;/author&gt;&lt;author&gt;Barrett, L. F.&lt;/author&gt;&lt;/authors&gt;&lt;/contributors&gt;&lt;auth-address&gt;Department of Neurology, Harvard Medical School/Massachusetts General Hospital/Martinos Center for Biomedical Imaging, Charlestown, MA 02129, USA. lindqukr@nmr.mgh.harvard.edu&lt;/auth-address&gt;&lt;titles&gt;&lt;title&gt;The brain basis of emotion: a meta-analytic review&lt;/title&gt;&lt;secondary-title&gt;Behav Brain Sci&lt;/secondary-title&gt;&lt;alt-title&gt;The Behavioral and brain sciences&lt;/alt-title&gt;&lt;/titles&gt;&lt;periodical&gt;&lt;full-title&gt;Behav Brain Sci&lt;/full-title&gt;&lt;/periodical&gt;&lt;pages&gt;121-43&lt;/pages&gt;&lt;volume&gt;35&lt;/volume&gt;&lt;number&gt;3&lt;/number&gt;&lt;edition&gt;2012/05/24&lt;/edition&gt;&lt;keywords&gt;&lt;keyword&gt;Brain/*diagnostic imaging/*physiology&lt;/keyword&gt;&lt;keyword&gt;Emotions/*physiology&lt;/keyword&gt;&lt;keyword&gt;Humans&lt;/keyword&gt;&lt;keyword&gt;*Neuroimaging&lt;/keyword&gt;&lt;keyword&gt;Radiography&lt;/keyword&gt;&lt;/keywords&gt;&lt;dates&gt;&lt;year&gt;2012&lt;/year&gt;&lt;pub-dates&gt;&lt;date&gt;Jun&lt;/date&gt;&lt;/pub-dates&gt;&lt;/dates&gt;&lt;isbn&gt;0140-525x&lt;/isbn&gt;&lt;accession-num&gt;22617651&lt;/accession-num&gt;&lt;urls&gt;&lt;/urls&gt;&lt;custom2&gt;Pmc4329228&lt;/custom2&gt;&lt;custom6&gt;Nihms659340&lt;/custom6&gt;&lt;electronic-resource-num&gt;10.1017/s0140525x11000446&lt;/electronic-resource-num&gt;&lt;remote-database-provider&gt;Nlm&lt;/remote-database-provider&gt;&lt;language&gt;eng&lt;/language&gt;&lt;/record&gt;&lt;/Cite&gt;&lt;/EndNote&gt;</w:instrText>
      </w:r>
      <w:r w:rsidR="003D1A23" w:rsidRPr="00B20D37">
        <w:rPr>
          <w:rFonts w:ascii="Times New Roman" w:hAnsi="Times New Roman" w:cs="Times New Roman"/>
        </w:rPr>
        <w:fldChar w:fldCharType="separate"/>
      </w:r>
      <w:r w:rsidR="002D4CA2">
        <w:rPr>
          <w:rFonts w:ascii="Times New Roman" w:hAnsi="Times New Roman" w:cs="Times New Roman"/>
          <w:noProof/>
        </w:rPr>
        <w:t>(</w:t>
      </w:r>
      <w:hyperlink w:anchor="_ENREF_49" w:tooltip="Lindquist, 2012 #5332" w:history="1">
        <w:r w:rsidR="002D4CA2">
          <w:rPr>
            <w:rFonts w:ascii="Times New Roman" w:hAnsi="Times New Roman" w:cs="Times New Roman"/>
            <w:noProof/>
          </w:rPr>
          <w:t>49</w:t>
        </w:r>
      </w:hyperlink>
      <w:r w:rsidR="002D4CA2">
        <w:rPr>
          <w:rFonts w:ascii="Times New Roman" w:hAnsi="Times New Roman" w:cs="Times New Roman"/>
          <w:noProof/>
        </w:rPr>
        <w:t>)</w:t>
      </w:r>
      <w:r w:rsidR="003D1A23" w:rsidRPr="00B20D37">
        <w:rPr>
          <w:rFonts w:ascii="Times New Roman" w:hAnsi="Times New Roman" w:cs="Times New Roman"/>
        </w:rPr>
        <w:fldChar w:fldCharType="end"/>
      </w:r>
      <w:r w:rsidRPr="00B20D37">
        <w:rPr>
          <w:rFonts w:ascii="Times New Roman" w:hAnsi="Times New Roman" w:cs="Times New Roman"/>
        </w:rPr>
        <w:t xml:space="preserve"> examined the experience of emotion from a psychological constructionist perspective. </w:t>
      </w:r>
      <w:r w:rsidR="00F94E17" w:rsidRPr="00B20D37">
        <w:rPr>
          <w:rFonts w:ascii="Times New Roman" w:hAnsi="Times New Roman" w:cs="Times New Roman"/>
        </w:rPr>
        <w:t xml:space="preserve">They described in detail the network of areas which they believe work together to appraise affect. Challenging locationist accounts, where discrete emotions are viewed as based in the activity of particular structures, </w:t>
      </w:r>
      <w:r w:rsidR="00D80AFE">
        <w:rPr>
          <w:rFonts w:ascii="Times New Roman" w:hAnsi="Times New Roman" w:cs="Times New Roman"/>
        </w:rPr>
        <w:t>Linquist et al.</w:t>
      </w:r>
      <w:r w:rsidR="00330D08">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&lt;EndNote&gt;&lt;Cite&gt;&lt;Author&gt;Lindquist&lt;/Author&gt;&lt;Year&gt;2012&lt;/Year&gt;&lt;RecNum&gt;5332&lt;/RecNum&gt;&lt;DisplayText&gt;(49)&lt;/DisplayText&gt;&lt;record&gt;&lt;rec-number&gt;5332&lt;/rec-number&gt;&lt;foreign-keys&gt;&lt;key app="EN" db-id="daftt99arfpesue2sacxettyrxzsers5edf5" timestamp="1514905598"&gt;5332&lt;/key&gt;&lt;/foreign-keys&gt;&lt;ref-type name="Journal Article"&gt;17&lt;/ref-type&gt;&lt;contributors&gt;&lt;authors&gt;&lt;author&gt;Lindquist, K. A.&lt;/author&gt;&lt;author&gt;Wager, T. D.&lt;/author&gt;&lt;author&gt;Kober, H.&lt;/author&gt;&lt;author&gt;Bliss-Moreau, E.&lt;/author&gt;&lt;author&gt;Barrett, L. F.&lt;/author&gt;&lt;/authors&gt;&lt;/contributors&gt;&lt;auth-address&gt;Department of Neurology, Harvard Medical School/Massachusetts General Hospital/Martinos Center for Biomedical Imaging, Charlestown, MA 02129, USA. lindqukr@nmr.mgh.harvard.edu&lt;/auth-address&gt;&lt;titles&gt;&lt;title&gt;The brain basis of emotion: a meta-analytic review&lt;/title&gt;&lt;secondary-title&gt;Behav Brain Sci&lt;/secondary-title&gt;&lt;alt-title&gt;The Behavioral and brain sciences&lt;/alt-title&gt;&lt;/titles&gt;&lt;periodical&gt;&lt;full-title&gt;Behav Brain Sci&lt;/full-title&gt;&lt;/periodical&gt;&lt;pages&gt;121-43&lt;/pages&gt;&lt;volume&gt;35&lt;/volume&gt;&lt;number&gt;3&lt;/number&gt;&lt;edition&gt;2012/05/24&lt;/edition&gt;&lt;keywords&gt;&lt;keyword&gt;Brain/*diagnostic imaging/*physiology&lt;/keyword&gt;&lt;keyword&gt;Emotions/*physiology&lt;/keyword&gt;&lt;keyword&gt;Humans&lt;/keyword&gt;&lt;keyword&gt;*Neuroimaging&lt;/keyword&gt;&lt;keyword&gt;Radiography&lt;/keyword&gt;&lt;/keywords&gt;&lt;dates&gt;&lt;year&gt;2012&lt;/year&gt;&lt;pub-dates&gt;&lt;date&gt;Jun&lt;/date&gt;&lt;/pub-dates&gt;&lt;/dates&gt;&lt;isbn&gt;0140-525x&lt;/isbn&gt;&lt;accession-num&gt;22617651&lt;/accession-num&gt;&lt;urls&gt;&lt;/urls&gt;&lt;custom2&gt;Pmc4329228&lt;/custom2&gt;&lt;custom6&gt;Nihms659340&lt;/custom6&gt;&lt;electronic-resource-num&gt;10.1017/s0140525x11000446&lt;/electronic-resource-num&gt;&lt;remote-database-provider&gt;Nlm&lt;/remote-database-provider&gt;&lt;language&gt;eng&lt;/language&gt;&lt;/record&gt;&lt;/Cite&gt;&lt;/EndNote&gt;</w:instrText>
      </w:r>
      <w:r w:rsidR="00330D08">
        <w:rPr>
          <w:rFonts w:ascii="Times New Roman" w:hAnsi="Times New Roman" w:cs="Times New Roman"/>
        </w:rPr>
        <w:fldChar w:fldCharType="separate"/>
      </w:r>
      <w:r w:rsidR="002D4CA2">
        <w:rPr>
          <w:rFonts w:ascii="Times New Roman" w:hAnsi="Times New Roman" w:cs="Times New Roman"/>
          <w:noProof/>
        </w:rPr>
        <w:t>(</w:t>
      </w:r>
      <w:hyperlink w:anchor="_ENREF_49" w:tooltip="Lindquist, 2012 #5332" w:history="1">
        <w:r w:rsidR="002D4CA2">
          <w:rPr>
            <w:rFonts w:ascii="Times New Roman" w:hAnsi="Times New Roman" w:cs="Times New Roman"/>
            <w:noProof/>
          </w:rPr>
          <w:t>49</w:t>
        </w:r>
      </w:hyperlink>
      <w:r w:rsidR="002D4CA2">
        <w:rPr>
          <w:rFonts w:ascii="Times New Roman" w:hAnsi="Times New Roman" w:cs="Times New Roman"/>
          <w:noProof/>
        </w:rPr>
        <w:t>)</w:t>
      </w:r>
      <w:r w:rsidR="00330D08">
        <w:rPr>
          <w:rFonts w:ascii="Times New Roman" w:hAnsi="Times New Roman" w:cs="Times New Roman"/>
        </w:rPr>
        <w:fldChar w:fldCharType="end"/>
      </w:r>
      <w:r w:rsidR="00330D08">
        <w:rPr>
          <w:rFonts w:ascii="Times New Roman" w:hAnsi="Times New Roman" w:cs="Times New Roman"/>
        </w:rPr>
        <w:t xml:space="preserve"> </w:t>
      </w:r>
      <w:r w:rsidR="00F94E17" w:rsidRPr="00B20D37">
        <w:rPr>
          <w:rFonts w:ascii="Times New Roman" w:hAnsi="Times New Roman" w:cs="Times New Roman"/>
        </w:rPr>
        <w:t xml:space="preserve">suggested </w:t>
      </w:r>
      <w:r w:rsidR="00420C1B">
        <w:rPr>
          <w:rFonts w:ascii="Times New Roman" w:hAnsi="Times New Roman" w:cs="Times New Roman"/>
        </w:rPr>
        <w:t>a</w:t>
      </w:r>
      <w:r w:rsidR="00377389">
        <w:rPr>
          <w:rFonts w:ascii="Times New Roman" w:hAnsi="Times New Roman" w:cs="Times New Roman"/>
        </w:rPr>
        <w:t xml:space="preserve"> </w:t>
      </w:r>
      <w:r w:rsidR="00F94E17" w:rsidRPr="00B20D37">
        <w:rPr>
          <w:rFonts w:ascii="Times New Roman" w:hAnsi="Times New Roman" w:cs="Times New Roman"/>
          <w:i/>
        </w:rPr>
        <w:t>neural reference space</w:t>
      </w:r>
      <w:r w:rsidR="00F94E17" w:rsidRPr="00B20D37">
        <w:rPr>
          <w:rFonts w:ascii="Times New Roman" w:hAnsi="Times New Roman" w:cs="Times New Roman"/>
        </w:rPr>
        <w:t xml:space="preserve"> in which many </w:t>
      </w:r>
      <w:r w:rsidR="00B3148D" w:rsidRPr="00B20D37">
        <w:rPr>
          <w:rFonts w:ascii="Times New Roman" w:hAnsi="Times New Roman" w:cs="Times New Roman"/>
        </w:rPr>
        <w:t>structures independent of emotion type communicate to bui</w:t>
      </w:r>
      <w:r w:rsidR="00DC4C96" w:rsidRPr="00B20D37">
        <w:rPr>
          <w:rFonts w:ascii="Times New Roman" w:hAnsi="Times New Roman" w:cs="Times New Roman"/>
        </w:rPr>
        <w:t>ld our conscious experience of affective state</w:t>
      </w:r>
      <w:r w:rsidR="000306EE" w:rsidRPr="00B20D37">
        <w:rPr>
          <w:rFonts w:ascii="Times New Roman" w:hAnsi="Times New Roman" w:cs="Times New Roman"/>
        </w:rPr>
        <w:t>s</w:t>
      </w:r>
      <w:r w:rsidR="00DC4C96" w:rsidRPr="00B20D37">
        <w:rPr>
          <w:rFonts w:ascii="Times New Roman" w:hAnsi="Times New Roman" w:cs="Times New Roman"/>
        </w:rPr>
        <w:t>.</w:t>
      </w:r>
      <w:r w:rsidR="00302DFF" w:rsidRPr="00B20D37">
        <w:rPr>
          <w:rFonts w:ascii="Times New Roman" w:hAnsi="Times New Roman" w:cs="Times New Roman"/>
        </w:rPr>
        <w:t xml:space="preserve"> </w:t>
      </w:r>
      <w:r w:rsidR="002231F4" w:rsidRPr="00B20D37">
        <w:rPr>
          <w:rFonts w:ascii="Times New Roman" w:hAnsi="Times New Roman" w:cs="Times New Roman"/>
        </w:rPr>
        <w:t>In</w:t>
      </w:r>
      <w:r w:rsidR="00DA33C4" w:rsidRPr="00B20D37">
        <w:rPr>
          <w:rFonts w:ascii="Times New Roman" w:hAnsi="Times New Roman" w:cs="Times New Roman"/>
        </w:rPr>
        <w:t xml:space="preserve"> </w:t>
      </w:r>
      <w:r w:rsidR="000940C4">
        <w:rPr>
          <w:rFonts w:ascii="Times New Roman" w:hAnsi="Times New Roman" w:cs="Times New Roman"/>
        </w:rPr>
        <w:t xml:space="preserve">this </w:t>
      </w:r>
      <w:r w:rsidR="00A14010">
        <w:rPr>
          <w:rFonts w:ascii="Times New Roman" w:hAnsi="Times New Roman" w:cs="Times New Roman"/>
        </w:rPr>
        <w:t>context</w:t>
      </w:r>
      <w:r w:rsidR="00DA33C4" w:rsidRPr="00B20D37">
        <w:rPr>
          <w:rFonts w:ascii="Times New Roman" w:hAnsi="Times New Roman" w:cs="Times New Roman"/>
        </w:rPr>
        <w:t xml:space="preserve"> the</w:t>
      </w:r>
      <w:r w:rsidR="00CC1005">
        <w:rPr>
          <w:rFonts w:ascii="Times New Roman" w:hAnsi="Times New Roman" w:cs="Times New Roman"/>
        </w:rPr>
        <w:t xml:space="preserve"> authors</w:t>
      </w:r>
      <w:r w:rsidR="00DA33C4" w:rsidRPr="00B20D37">
        <w:rPr>
          <w:rFonts w:ascii="Times New Roman" w:hAnsi="Times New Roman" w:cs="Times New Roman"/>
        </w:rPr>
        <w:t xml:space="preserve"> </w:t>
      </w:r>
      <w:r w:rsidR="00DA33C4" w:rsidRPr="00B20D37">
        <w:rPr>
          <w:rFonts w:ascii="Times New Roman" w:hAnsi="Times New Roman" w:cs="Times New Roman"/>
        </w:rPr>
        <w:lastRenderedPageBreak/>
        <w:t xml:space="preserve">proposed, </w:t>
      </w:r>
      <w:r w:rsidR="002231F4" w:rsidRPr="00B20D37">
        <w:rPr>
          <w:rFonts w:ascii="Times New Roman" w:hAnsi="Times New Roman" w:cs="Times New Roman"/>
        </w:rPr>
        <w:t>the ACC, AI, amygdala, insula, medial orbitofrontal cortex (mOFC), inferior orbitofrontal cortex (lOFC), thalamus, hypothalamus, basal forebrain, and grey</w:t>
      </w:r>
      <w:r w:rsidR="002231F4" w:rsidRPr="00B20D37">
        <w:rPr>
          <w:rFonts w:ascii="Times New Roman" w:hAnsi="Times New Roman" w:cs="Times New Roman"/>
          <w:bCs/>
          <w:color w:val="222222"/>
          <w:sz w:val="21"/>
          <w:szCs w:val="21"/>
          <w:shd w:val="clear" w:color="auto" w:fill="FFFFFF"/>
        </w:rPr>
        <w:t xml:space="preserve"> matter of the </w:t>
      </w:r>
      <w:r w:rsidR="002231F4" w:rsidRPr="00B20D37">
        <w:rPr>
          <w:rFonts w:ascii="Times New Roman" w:hAnsi="Times New Roman" w:cs="Times New Roman"/>
          <w:bCs/>
        </w:rPr>
        <w:t xml:space="preserve">periaqueductal duct form a network representing core affect, while the </w:t>
      </w:r>
      <w:r w:rsidR="005921E0" w:rsidRPr="00B20D37">
        <w:rPr>
          <w:rFonts w:ascii="Times New Roman" w:hAnsi="Times New Roman" w:cs="Times New Roman"/>
          <w:bCs/>
        </w:rPr>
        <w:t>ventromedial prefrontal cortex (</w:t>
      </w:r>
      <w:r w:rsidR="002231F4" w:rsidRPr="00B20D37">
        <w:rPr>
          <w:rFonts w:ascii="Times New Roman" w:hAnsi="Times New Roman" w:cs="Times New Roman"/>
          <w:bCs/>
        </w:rPr>
        <w:t xml:space="preserve"> VMPFC</w:t>
      </w:r>
      <w:r w:rsidR="005921E0" w:rsidRPr="00B20D37">
        <w:rPr>
          <w:rFonts w:ascii="Times New Roman" w:hAnsi="Times New Roman" w:cs="Times New Roman"/>
          <w:bCs/>
        </w:rPr>
        <w:t>)</w:t>
      </w:r>
      <w:r w:rsidR="002231F4" w:rsidRPr="00B20D37">
        <w:rPr>
          <w:rFonts w:ascii="Times New Roman" w:hAnsi="Times New Roman" w:cs="Times New Roman"/>
          <w:bCs/>
        </w:rPr>
        <w:t xml:space="preserve">, </w:t>
      </w:r>
      <w:r w:rsidR="005921E0" w:rsidRPr="00B20D37">
        <w:rPr>
          <w:rFonts w:ascii="Times New Roman" w:hAnsi="Times New Roman" w:cs="Times New Roman"/>
          <w:bCs/>
        </w:rPr>
        <w:t>dorsomedial prefrontal cortex (</w:t>
      </w:r>
      <w:r w:rsidR="002231F4" w:rsidRPr="00B20D37">
        <w:rPr>
          <w:rFonts w:ascii="Times New Roman" w:hAnsi="Times New Roman" w:cs="Times New Roman"/>
          <w:bCs/>
        </w:rPr>
        <w:t>DMPFC</w:t>
      </w:r>
      <w:r w:rsidR="005921E0" w:rsidRPr="00B20D37">
        <w:rPr>
          <w:rFonts w:ascii="Times New Roman" w:hAnsi="Times New Roman" w:cs="Times New Roman"/>
          <w:bCs/>
        </w:rPr>
        <w:t>)</w:t>
      </w:r>
      <w:r w:rsidR="002231F4" w:rsidRPr="00B20D37">
        <w:rPr>
          <w:rFonts w:ascii="Times New Roman" w:hAnsi="Times New Roman" w:cs="Times New Roman"/>
          <w:bCs/>
        </w:rPr>
        <w:t xml:space="preserve">, </w:t>
      </w:r>
      <w:r w:rsidR="00331D0C" w:rsidRPr="00B20D37">
        <w:rPr>
          <w:rFonts w:ascii="Times New Roman" w:hAnsi="Times New Roman" w:cs="Times New Roman"/>
          <w:bCs/>
        </w:rPr>
        <w:t>and medial temporal lobe (</w:t>
      </w:r>
      <w:r w:rsidR="002231F4" w:rsidRPr="00B20D37">
        <w:rPr>
          <w:rFonts w:ascii="Times New Roman" w:hAnsi="Times New Roman" w:cs="Times New Roman"/>
          <w:bCs/>
        </w:rPr>
        <w:t>mTL</w:t>
      </w:r>
      <w:r w:rsidR="00331D0C" w:rsidRPr="00B20D37">
        <w:rPr>
          <w:rFonts w:ascii="Times New Roman" w:hAnsi="Times New Roman" w:cs="Times New Roman"/>
          <w:bCs/>
        </w:rPr>
        <w:t xml:space="preserve">) form a closely connected network involved in the psychological </w:t>
      </w:r>
      <w:r w:rsidR="00750077" w:rsidRPr="00B20D37">
        <w:rPr>
          <w:rFonts w:ascii="Times New Roman" w:hAnsi="Times New Roman" w:cs="Times New Roman"/>
          <w:bCs/>
        </w:rPr>
        <w:t>construction</w:t>
      </w:r>
      <w:r w:rsidR="00331D0C" w:rsidRPr="00B20D37">
        <w:rPr>
          <w:rFonts w:ascii="Times New Roman" w:hAnsi="Times New Roman" w:cs="Times New Roman"/>
          <w:bCs/>
        </w:rPr>
        <w:t xml:space="preserve"> of complex emotion</w:t>
      </w:r>
      <w:r w:rsidR="00D60519" w:rsidRPr="00B20D37">
        <w:rPr>
          <w:rFonts w:ascii="Times New Roman" w:hAnsi="Times New Roman" w:cs="Times New Roman"/>
          <w:bCs/>
        </w:rPr>
        <w:t>s</w:t>
      </w:r>
      <w:r w:rsidR="00331D0C" w:rsidRPr="00B20D37">
        <w:rPr>
          <w:rFonts w:ascii="Times New Roman" w:hAnsi="Times New Roman" w:cs="Times New Roman"/>
          <w:bCs/>
        </w:rPr>
        <w:t xml:space="preserve"> and related</w:t>
      </w:r>
      <w:r w:rsidR="00A14010">
        <w:rPr>
          <w:rFonts w:ascii="Times New Roman" w:hAnsi="Times New Roman" w:cs="Times New Roman"/>
          <w:bCs/>
        </w:rPr>
        <w:t>-</w:t>
      </w:r>
      <w:r w:rsidR="00331D0C" w:rsidRPr="00B20D37">
        <w:rPr>
          <w:rFonts w:ascii="Times New Roman" w:hAnsi="Times New Roman" w:cs="Times New Roman"/>
          <w:bCs/>
        </w:rPr>
        <w:t>cognition</w:t>
      </w:r>
      <w:r w:rsidR="00D60519" w:rsidRPr="00B20D37">
        <w:rPr>
          <w:rFonts w:ascii="Times New Roman" w:hAnsi="Times New Roman" w:cs="Times New Roman"/>
          <w:bCs/>
        </w:rPr>
        <w:t>s</w:t>
      </w:r>
      <w:r w:rsidR="004911C6">
        <w:rPr>
          <w:rFonts w:ascii="Times New Roman" w:hAnsi="Times New Roman" w:cs="Times New Roman"/>
          <w:bCs/>
        </w:rPr>
        <w:t xml:space="preserve"> (Figure 2)</w:t>
      </w:r>
      <w:r w:rsidR="00331D0C" w:rsidRPr="00B20D37">
        <w:rPr>
          <w:rFonts w:ascii="Times New Roman" w:hAnsi="Times New Roman" w:cs="Times New Roman"/>
          <w:bCs/>
        </w:rPr>
        <w:t xml:space="preserve">. </w:t>
      </w:r>
    </w:p>
    <w:p w14:paraId="6601E035" w14:textId="77777777" w:rsidR="00201732" w:rsidRPr="00B20D37" w:rsidRDefault="00201732" w:rsidP="00201732">
      <w:pPr>
        <w:rPr>
          <w:rFonts w:ascii="Times New Roman" w:hAnsi="Times New Roman" w:cs="Times New Roman"/>
        </w:rPr>
      </w:pPr>
    </w:p>
    <w:p w14:paraId="710334FB" w14:textId="77777777" w:rsidR="00201732" w:rsidRPr="00B20D37" w:rsidRDefault="00201732" w:rsidP="00201732">
      <w:pPr>
        <w:rPr>
          <w:rFonts w:ascii="Times New Roman" w:hAnsi="Times New Roman" w:cs="Times New Roman"/>
        </w:rPr>
      </w:pPr>
      <w:r w:rsidRPr="00B20D37">
        <w:rPr>
          <w:rFonts w:ascii="Times New Roman" w:hAnsi="Times New Roman" w:cs="Times New Roman"/>
          <w:noProof/>
          <w:lang w:eastAsia="ja-JP"/>
        </w:rPr>
        <w:drawing>
          <wp:inline distT="0" distB="0" distL="0" distR="0" wp14:anchorId="6358B46F" wp14:editId="5D0EED93">
            <wp:extent cx="4556125" cy="1884680"/>
            <wp:effectExtent l="0" t="0" r="0" b="1270"/>
            <wp:docPr id="11" name="Picture 11" descr="aff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ec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125" cy="1884680"/>
                    </a:xfrm>
                    <a:prstGeom prst="rect">
                      <a:avLst/>
                    </a:prstGeom>
                    <a:noFill/>
                    <a:ln>
                      <a:noFill/>
                    </a:ln>
                  </pic:spPr>
                </pic:pic>
              </a:graphicData>
            </a:graphic>
          </wp:inline>
        </w:drawing>
      </w:r>
    </w:p>
    <w:p w14:paraId="2A9FB7D6" w14:textId="34FDBF0D" w:rsidR="00792F48" w:rsidRDefault="00201732" w:rsidP="008104B1">
      <w:pPr>
        <w:autoSpaceDE w:val="0"/>
        <w:autoSpaceDN w:val="0"/>
        <w:adjustRightInd w:val="0"/>
        <w:spacing w:after="0"/>
        <w:rPr>
          <w:rFonts w:ascii="Times New Roman" w:hAnsi="Times New Roman" w:cs="Times New Roman"/>
          <w:sz w:val="20"/>
          <w:szCs w:val="20"/>
        </w:rPr>
      </w:pPr>
      <w:r w:rsidRPr="00B20D37">
        <w:rPr>
          <w:rFonts w:ascii="Times New Roman" w:hAnsi="Times New Roman" w:cs="Times New Roman"/>
          <w:b/>
          <w:sz w:val="20"/>
          <w:szCs w:val="20"/>
        </w:rPr>
        <w:t>Figure 2</w:t>
      </w:r>
      <w:r w:rsidRPr="00B20D37">
        <w:rPr>
          <w:rFonts w:ascii="Times New Roman" w:hAnsi="Times New Roman" w:cs="Times New Roman"/>
          <w:sz w:val="20"/>
          <w:szCs w:val="20"/>
        </w:rPr>
        <w:t xml:space="preserve">. </w:t>
      </w:r>
      <w:r w:rsidRPr="00B20D37">
        <w:rPr>
          <w:rFonts w:ascii="Times New Roman" w:hAnsi="Times New Roman" w:cs="Times New Roman"/>
          <w:b/>
          <w:i/>
          <w:sz w:val="20"/>
          <w:szCs w:val="20"/>
        </w:rPr>
        <w:t>Neural reference space</w:t>
      </w:r>
      <w:r w:rsidRPr="00B20D37">
        <w:rPr>
          <w:rFonts w:ascii="Times New Roman" w:hAnsi="Times New Roman" w:cs="Times New Roman"/>
          <w:sz w:val="20"/>
          <w:szCs w:val="20"/>
        </w:rPr>
        <w:t xml:space="preserve"> common to</w:t>
      </w:r>
      <w:r w:rsidRPr="00B20D37">
        <w:rPr>
          <w:rFonts w:ascii="Times New Roman" w:hAnsi="Times New Roman" w:cs="Times New Roman"/>
          <w:color w:val="231F20"/>
          <w:sz w:val="20"/>
          <w:szCs w:val="20"/>
        </w:rPr>
        <w:t xml:space="preserve"> </w:t>
      </w:r>
      <w:r w:rsidRPr="00B20D37">
        <w:rPr>
          <w:rFonts w:ascii="Times New Roman" w:hAnsi="Times New Roman" w:cs="Times New Roman"/>
          <w:sz w:val="20"/>
          <w:szCs w:val="20"/>
        </w:rPr>
        <w:t xml:space="preserve">experience or perception of all emotions: dmPFC, pACC (pregenual), sACC (subgenual), anterior insula, amygdala, and to a lesser extent VLPFC and ATL. </w:t>
      </w:r>
      <w:r w:rsidRPr="00B20D37">
        <w:rPr>
          <w:rFonts w:ascii="Times New Roman" w:hAnsi="Times New Roman" w:cs="Times New Roman"/>
          <w:b/>
          <w:i/>
          <w:sz w:val="20"/>
          <w:szCs w:val="20"/>
        </w:rPr>
        <w:t>Core Affect</w:t>
      </w:r>
      <w:r w:rsidRPr="00B20D37">
        <w:rPr>
          <w:rFonts w:ascii="Times New Roman" w:hAnsi="Times New Roman" w:cs="Times New Roman"/>
          <w:sz w:val="20"/>
          <w:szCs w:val="20"/>
        </w:rPr>
        <w:t xml:space="preserve">: amygdala, insula, mOFC, lOFC, ACC, thalamus, hypothalamus, basal forebrain, PAG; </w:t>
      </w:r>
      <w:r w:rsidRPr="00B20D37">
        <w:rPr>
          <w:rFonts w:ascii="Times New Roman" w:hAnsi="Times New Roman" w:cs="Times New Roman"/>
          <w:b/>
          <w:i/>
          <w:sz w:val="20"/>
          <w:szCs w:val="20"/>
        </w:rPr>
        <w:t>Conceptualisation</w:t>
      </w:r>
      <w:r w:rsidRPr="00B20D37">
        <w:rPr>
          <w:rFonts w:ascii="Times New Roman" w:hAnsi="Times New Roman" w:cs="Times New Roman"/>
          <w:i/>
          <w:sz w:val="20"/>
          <w:szCs w:val="20"/>
        </w:rPr>
        <w:t>:</w:t>
      </w:r>
      <w:r w:rsidRPr="00B20D37">
        <w:rPr>
          <w:rFonts w:ascii="Times New Roman" w:hAnsi="Times New Roman" w:cs="Times New Roman"/>
          <w:sz w:val="20"/>
          <w:szCs w:val="20"/>
        </w:rPr>
        <w:t xml:space="preserve"> VMPFC, DMPFC, mTL. From Linquist et al.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ExcludeAuth="1"&gt;&lt;Author&gt;Lindquist&lt;/Author&gt;&lt;Year&gt;2012&lt;/Year&gt;&lt;RecNum&gt;5332&lt;/RecNum&gt;&lt;DisplayText&gt;(2012)&lt;/DisplayText&gt;&lt;record&gt;&lt;rec-number&gt;5332&lt;/rec-number&gt;&lt;foreign-keys&gt;&lt;key app="EN" db-id="daftt99arfpesue2sacxettyrxzsers5edf5" timestamp="1514905598"&gt;5332&lt;/key&gt;&lt;/foreign-keys&gt;&lt;ref-type name="Journal Article"&gt;17&lt;/ref-type&gt;&lt;contributors&gt;&lt;authors&gt;&lt;author&gt;Lindquist, K. A.&lt;/author&gt;&lt;author&gt;Wager, T. D.&lt;/author&gt;&lt;author&gt;Kober, H.&lt;/author&gt;&lt;author&gt;Bliss-Moreau, E.&lt;/author&gt;&lt;author&gt;Barrett, L. F.&lt;/author&gt;&lt;/authors&gt;&lt;/contributors&gt;&lt;auth-address&gt;Department of Neurology, Harvard Medical School/Massachusetts General Hospital/Martinos Center for Biomedical Imaging, Charlestown, MA 02129, USA. lindqukr@nmr.mgh.harvard.edu&lt;/auth-address&gt;&lt;titles&gt;&lt;title&gt;The brain basis of emotion: a meta-analytic review&lt;/title&gt;&lt;secondary-title&gt;Behav Brain Sci&lt;/secondary-title&gt;&lt;alt-title&gt;The Behavioral and brain sciences&lt;/alt-title&gt;&lt;/titles&gt;&lt;periodical&gt;&lt;full-title&gt;Behav Brain Sci&lt;/full-title&gt;&lt;/periodical&gt;&lt;pages&gt;121-43&lt;/pages&gt;&lt;volume&gt;35&lt;/volume&gt;&lt;number&gt;3&lt;/number&gt;&lt;edition&gt;2012/05/24&lt;/edition&gt;&lt;keywords&gt;&lt;keyword&gt;Brain/*diagnostic imaging/*physiology&lt;/keyword&gt;&lt;keyword&gt;Emotions/*physiology&lt;/keyword&gt;&lt;keyword&gt;Humans&lt;/keyword&gt;&lt;keyword&gt;*Neuroimaging&lt;/keyword&gt;&lt;keyword&gt;Radiography&lt;/keyword&gt;&lt;/keywords&gt;&lt;dates&gt;&lt;year&gt;2012&lt;/year&gt;&lt;pub-dates&gt;&lt;date&gt;Jun&lt;/date&gt;&lt;/pub-dates&gt;&lt;/dates&gt;&lt;isbn&gt;0140-525x&lt;/isbn&gt;&lt;accession-num&gt;22617651&lt;/accession-num&gt;&lt;urls&gt;&lt;/urls&gt;&lt;custom2&gt;Pmc4329228&lt;/custom2&gt;&lt;custom6&gt;Nihms659340&lt;/custom6&gt;&lt;electronic-resource-num&gt;10.1017/s0140525x11000446&lt;/electronic-resource-num&gt;&lt;remote-database-provider&gt;Nlm&lt;/remote-database-provider&gt;&lt;language&gt;eng&lt;/language&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61" w:tooltip="Lindquist, 2012 #5332" w:history="1">
        <w:r w:rsidRPr="00B20D37">
          <w:rPr>
            <w:rFonts w:ascii="Times New Roman" w:hAnsi="Times New Roman" w:cs="Times New Roman"/>
            <w:noProof/>
            <w:sz w:val="20"/>
            <w:szCs w:val="20"/>
          </w:rPr>
          <w:t>2012</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w:t>
      </w:r>
    </w:p>
    <w:p w14:paraId="059725FA" w14:textId="5DBAC478" w:rsidR="00201732" w:rsidRDefault="00201732" w:rsidP="00201732">
      <w:pPr>
        <w:autoSpaceDE w:val="0"/>
        <w:autoSpaceDN w:val="0"/>
        <w:adjustRightInd w:val="0"/>
        <w:spacing w:after="0"/>
        <w:ind w:firstLine="567"/>
        <w:rPr>
          <w:rFonts w:ascii="Times New Roman" w:hAnsi="Times New Roman" w:cs="Times New Roman"/>
          <w:sz w:val="20"/>
          <w:szCs w:val="20"/>
        </w:rPr>
      </w:pPr>
    </w:p>
    <w:p w14:paraId="61100503" w14:textId="77777777" w:rsidR="00201732" w:rsidRDefault="00201732" w:rsidP="00201732">
      <w:pPr>
        <w:autoSpaceDE w:val="0"/>
        <w:autoSpaceDN w:val="0"/>
        <w:adjustRightInd w:val="0"/>
        <w:spacing w:after="0"/>
        <w:ind w:firstLine="567"/>
        <w:rPr>
          <w:rFonts w:ascii="Times New Roman" w:hAnsi="Times New Roman" w:cs="Times New Roman"/>
        </w:rPr>
      </w:pPr>
    </w:p>
    <w:p w14:paraId="4C5C4D41" w14:textId="70522D32" w:rsidR="00E61BFA" w:rsidRPr="00B20D37" w:rsidRDefault="000A0B29" w:rsidP="00184EB7">
      <w:pPr>
        <w:autoSpaceDE w:val="0"/>
        <w:autoSpaceDN w:val="0"/>
        <w:adjustRightInd w:val="0"/>
        <w:spacing w:after="0" w:line="480" w:lineRule="auto"/>
        <w:ind w:firstLine="567"/>
        <w:jc w:val="both"/>
        <w:rPr>
          <w:rFonts w:ascii="Times New Roman" w:hAnsi="Times New Roman" w:cs="Times New Roman"/>
        </w:rPr>
      </w:pPr>
      <w:r w:rsidRPr="00B20D37">
        <w:rPr>
          <w:rFonts w:ascii="Times New Roman" w:hAnsi="Times New Roman" w:cs="Times New Roman"/>
        </w:rPr>
        <w:t xml:space="preserve">This notion of a more widely distributed, affect network </w:t>
      </w:r>
      <w:r w:rsidR="00CC1005">
        <w:rPr>
          <w:rFonts w:ascii="Times New Roman" w:hAnsi="Times New Roman" w:cs="Times New Roman"/>
        </w:rPr>
        <w:t xml:space="preserve">is </w:t>
      </w:r>
      <w:r w:rsidR="00944E8E">
        <w:rPr>
          <w:rFonts w:ascii="Times New Roman" w:hAnsi="Times New Roman" w:cs="Times New Roman"/>
        </w:rPr>
        <w:t>supported</w:t>
      </w:r>
      <w:r w:rsidRPr="00B20D37">
        <w:rPr>
          <w:rFonts w:ascii="Times New Roman" w:hAnsi="Times New Roman" w:cs="Times New Roman"/>
        </w:rPr>
        <w:t xml:space="preserve"> by </w:t>
      </w:r>
      <w:r w:rsidR="002D5EC6" w:rsidRPr="00B20D37">
        <w:rPr>
          <w:rFonts w:ascii="Times New Roman" w:hAnsi="Times New Roman" w:cs="Times New Roman"/>
        </w:rPr>
        <w:t>case studies cast</w:t>
      </w:r>
      <w:r w:rsidR="00944E8E">
        <w:rPr>
          <w:rFonts w:ascii="Times New Roman" w:hAnsi="Times New Roman" w:cs="Times New Roman"/>
        </w:rPr>
        <w:t xml:space="preserve">ing </w:t>
      </w:r>
      <w:r w:rsidR="002D5EC6" w:rsidRPr="00B20D37">
        <w:rPr>
          <w:rFonts w:ascii="Times New Roman" w:hAnsi="Times New Roman" w:cs="Times New Roman"/>
        </w:rPr>
        <w:t xml:space="preserve">doubt </w:t>
      </w:r>
      <w:r w:rsidR="00B3148D" w:rsidRPr="00B20D37">
        <w:rPr>
          <w:rFonts w:ascii="Times New Roman" w:hAnsi="Times New Roman" w:cs="Times New Roman"/>
        </w:rPr>
        <w:t xml:space="preserve">on the </w:t>
      </w:r>
      <w:r w:rsidRPr="00B20D37">
        <w:rPr>
          <w:rFonts w:ascii="Times New Roman" w:hAnsi="Times New Roman" w:cs="Times New Roman"/>
        </w:rPr>
        <w:t xml:space="preserve">notion </w:t>
      </w:r>
      <w:r w:rsidR="00B3148D" w:rsidRPr="00B20D37">
        <w:rPr>
          <w:rFonts w:ascii="Times New Roman" w:hAnsi="Times New Roman" w:cs="Times New Roman"/>
        </w:rPr>
        <w:t xml:space="preserve">of the AI and ACC as </w:t>
      </w:r>
      <w:r w:rsidRPr="00B20D37">
        <w:rPr>
          <w:rFonts w:ascii="Times New Roman" w:hAnsi="Times New Roman" w:cs="Times New Roman"/>
        </w:rPr>
        <w:t>the central hub of emotional experience</w:t>
      </w:r>
      <w:r w:rsidR="00B3148D" w:rsidRPr="00B20D37">
        <w:rPr>
          <w:rFonts w:ascii="Times New Roman" w:hAnsi="Times New Roman" w:cs="Times New Roman"/>
        </w:rPr>
        <w:t>.</w:t>
      </w:r>
      <w:r w:rsidRPr="00B20D37">
        <w:rPr>
          <w:rFonts w:ascii="Times New Roman" w:hAnsi="Times New Roman" w:cs="Times New Roman"/>
        </w:rPr>
        <w:t xml:space="preserve"> </w:t>
      </w:r>
      <w:r w:rsidR="00944E8E">
        <w:rPr>
          <w:rFonts w:ascii="Times New Roman" w:hAnsi="Times New Roman" w:cs="Times New Roman"/>
        </w:rPr>
        <w:t>For example, t</w:t>
      </w:r>
      <w:r w:rsidRPr="00B20D37">
        <w:rPr>
          <w:rFonts w:ascii="Times New Roman" w:hAnsi="Times New Roman" w:cs="Times New Roman"/>
        </w:rPr>
        <w:t>wo patients whose ACC and AI were mostly destroyed by an infection were apparently completely unaffected in their ability to perceive, experience, and express emotions</w:t>
      </w:r>
      <w:r w:rsidR="00577BCE">
        <w:rPr>
          <w:rFonts w:ascii="Times New Roman" w:hAnsi="Times New Roman" w:cs="Times New Roman"/>
        </w:rPr>
        <w:t xml:space="preserve"> </w:t>
      </w:r>
      <w:r w:rsidR="00577BCE">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&lt;EndNote&gt;&lt;Cite&gt;&lt;Author&gt;Feinstein&lt;/Author&gt;&lt;Year&gt;2013&lt;/Year&gt;&lt;RecNum&gt;5326&lt;/RecNum&gt;&lt;DisplayText&gt;(66)&lt;/DisplayText&gt;&lt;record&gt;&lt;rec-number&gt;5326&lt;/rec-number&gt;&lt;foreign-keys&gt;&lt;key app="EN" db-id="daftt99arfpesue2sacxettyrxzsers5edf5" timestamp="1514905100"&gt;5326&lt;/key&gt;&lt;/foreign-keys&gt;&lt;ref-type name="Journal Article"&gt;17&lt;/ref-type&gt;&lt;contributors&gt;&lt;authors&gt;&lt;author&gt;Feinstein, J. S.&lt;/author&gt;&lt;/authors&gt;&lt;/contributors&gt;&lt;auth-address&gt;The University of Iowa, Iowa City, IA 52242, USA. jfein@caltech.edu&lt;/auth-address&gt;&lt;titles&gt;&lt;title&gt;Lesion studies of human emotion and feeling&lt;/title&gt;&lt;secondary-title&gt;Curr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neurobiology&lt;/abbr-1&gt;&lt;/alt-periodical&gt;&lt;pages&gt;304-9&lt;/pages&gt;&lt;volume&gt;23&lt;/volume&gt;&lt;number&gt;3&lt;/number&gt;&lt;edition&gt;2013/01/09&lt;/edition&gt;&lt;keywords&gt;&lt;keyword&gt;Animals&lt;/keyword&gt;&lt;keyword&gt;Brain Injuries/*physiopathology&lt;/keyword&gt;&lt;keyword&gt;Cerebral Cortex/*physiology&lt;/keyword&gt;&lt;keyword&gt;Emotions/*physiology&lt;/keyword&gt;&lt;keyword&gt;Humans&lt;/keyword&gt;&lt;/keywords&gt;&lt;dates&gt;&lt;year&gt;2013&lt;/year&gt;&lt;pub-dates&gt;&lt;date&gt;Jun&lt;/date&gt;&lt;/pub-dates&gt;&lt;/dates&gt;&lt;isbn&gt;0959-4388&lt;/isbn&gt;&lt;accession-num&gt;23294552&lt;/accession-num&gt;&lt;urls&gt;&lt;/urls&gt;&lt;electronic-resource-num&gt;10.1016/j.conb.2012.12.007&lt;/electronic-resource-num&gt;&lt;remote-database-provider&gt;Nlm&lt;/remote-database-provider&gt;&lt;language&gt;eng&lt;/language&gt;&lt;/record&gt;&lt;/Cite&gt;&lt;/EndNote&gt;</w:instrText>
      </w:r>
      <w:r w:rsidR="00577BCE">
        <w:rPr>
          <w:rFonts w:ascii="Times New Roman" w:hAnsi="Times New Roman" w:cs="Times New Roman"/>
        </w:rPr>
        <w:fldChar w:fldCharType="separate"/>
      </w:r>
      <w:r w:rsidR="002D4CA2">
        <w:rPr>
          <w:rFonts w:ascii="Times New Roman" w:hAnsi="Times New Roman" w:cs="Times New Roman"/>
          <w:noProof/>
        </w:rPr>
        <w:t>(</w:t>
      </w:r>
      <w:hyperlink w:anchor="_ENREF_66" w:tooltip="Feinstein, 2013 #5326" w:history="1">
        <w:r w:rsidR="002D4CA2">
          <w:rPr>
            <w:rFonts w:ascii="Times New Roman" w:hAnsi="Times New Roman" w:cs="Times New Roman"/>
            <w:noProof/>
          </w:rPr>
          <w:t>66</w:t>
        </w:r>
      </w:hyperlink>
      <w:r w:rsidR="002D4CA2">
        <w:rPr>
          <w:rFonts w:ascii="Times New Roman" w:hAnsi="Times New Roman" w:cs="Times New Roman"/>
          <w:noProof/>
        </w:rPr>
        <w:t>)</w:t>
      </w:r>
      <w:r w:rsidR="00577BCE">
        <w:rPr>
          <w:rFonts w:ascii="Times New Roman" w:hAnsi="Times New Roman" w:cs="Times New Roman"/>
        </w:rPr>
        <w:fldChar w:fldCharType="end"/>
      </w:r>
      <w:r w:rsidRPr="00B20D37">
        <w:rPr>
          <w:rFonts w:ascii="Times New Roman" w:hAnsi="Times New Roman" w:cs="Times New Roman"/>
        </w:rPr>
        <w:t>.</w:t>
      </w:r>
      <w:r w:rsidR="007F386F" w:rsidRPr="00B20D37">
        <w:rPr>
          <w:rFonts w:ascii="Times New Roman" w:hAnsi="Times New Roman" w:cs="Times New Roman"/>
        </w:rPr>
        <w:t xml:space="preserve"> </w:t>
      </w:r>
      <w:r w:rsidR="00944E8E">
        <w:rPr>
          <w:rFonts w:ascii="Times New Roman" w:hAnsi="Times New Roman" w:cs="Times New Roman"/>
        </w:rPr>
        <w:t xml:space="preserve">Thus, rather than </w:t>
      </w:r>
      <w:r w:rsidR="00C94C44" w:rsidRPr="00B20D37">
        <w:rPr>
          <w:rFonts w:ascii="Times New Roman" w:hAnsi="Times New Roman" w:cs="Times New Roman"/>
        </w:rPr>
        <w:t xml:space="preserve">being focussed on a few cortical structures in the immediate proximity of the brain stem, </w:t>
      </w:r>
      <w:r w:rsidR="00B63D72">
        <w:rPr>
          <w:rFonts w:ascii="Times New Roman" w:hAnsi="Times New Roman" w:cs="Times New Roman"/>
        </w:rPr>
        <w:t>i</w:t>
      </w:r>
      <w:r w:rsidR="00E61BFA" w:rsidRPr="00B20D37">
        <w:rPr>
          <w:rFonts w:ascii="Times New Roman" w:hAnsi="Times New Roman" w:cs="Times New Roman"/>
        </w:rPr>
        <w:t xml:space="preserve">ncreasingly it </w:t>
      </w:r>
      <w:r w:rsidR="00944E8E">
        <w:rPr>
          <w:rFonts w:ascii="Times New Roman" w:hAnsi="Times New Roman" w:cs="Times New Roman"/>
        </w:rPr>
        <w:t>appears</w:t>
      </w:r>
      <w:r w:rsidR="00944E8E" w:rsidRPr="00B20D37">
        <w:rPr>
          <w:rFonts w:ascii="Times New Roman" w:hAnsi="Times New Roman" w:cs="Times New Roman"/>
        </w:rPr>
        <w:t xml:space="preserve"> </w:t>
      </w:r>
      <w:r w:rsidR="00E61BFA" w:rsidRPr="00B20D37">
        <w:rPr>
          <w:rFonts w:ascii="Times New Roman" w:hAnsi="Times New Roman" w:cs="Times New Roman"/>
        </w:rPr>
        <w:t xml:space="preserve">that conscious experience of emotion is </w:t>
      </w:r>
      <w:r w:rsidR="00C94C44" w:rsidRPr="00B20D37">
        <w:rPr>
          <w:rFonts w:ascii="Times New Roman" w:hAnsi="Times New Roman" w:cs="Times New Roman"/>
        </w:rPr>
        <w:t>supported by complex bilateral networks that are extremely resilient to damage.</w:t>
      </w:r>
    </w:p>
    <w:p w14:paraId="5B5049D1" w14:textId="71DEFF52" w:rsidR="00B415FF" w:rsidRDefault="007A1222" w:rsidP="00184EB7">
      <w:pPr>
        <w:autoSpaceDE w:val="0"/>
        <w:autoSpaceDN w:val="0"/>
        <w:adjustRightInd w:val="0"/>
        <w:spacing w:after="0" w:line="480" w:lineRule="auto"/>
        <w:ind w:firstLine="567"/>
        <w:jc w:val="both"/>
        <w:rPr>
          <w:rFonts w:ascii="Times New Roman" w:hAnsi="Times New Roman" w:cs="Times New Roman"/>
        </w:rPr>
      </w:pPr>
      <w:r w:rsidRPr="00B20D37">
        <w:rPr>
          <w:rFonts w:ascii="Times New Roman" w:hAnsi="Times New Roman" w:cs="Times New Roman"/>
          <w:color w:val="000000" w:themeColor="text1"/>
        </w:rPr>
        <w:t xml:space="preserve">The notion of experienced affect being supported bilaterally, with relatively little evidence of lateralisation may seem counterintuitive, as emotion is traditionally viewed as </w:t>
      </w:r>
      <w:r w:rsidR="00720413" w:rsidRPr="00B20D37">
        <w:rPr>
          <w:rFonts w:ascii="Times New Roman" w:hAnsi="Times New Roman" w:cs="Times New Roman"/>
          <w:color w:val="000000" w:themeColor="text1"/>
        </w:rPr>
        <w:t>underpinned by</w:t>
      </w:r>
      <w:r w:rsidRPr="00B20D37">
        <w:rPr>
          <w:rFonts w:ascii="Times New Roman" w:hAnsi="Times New Roman" w:cs="Times New Roman"/>
          <w:color w:val="000000" w:themeColor="text1"/>
        </w:rPr>
        <w:t xml:space="preserve"> right-hemisphere</w:t>
      </w:r>
      <w:r w:rsidR="00720413" w:rsidRPr="00B20D37">
        <w:rPr>
          <w:rFonts w:ascii="Times New Roman" w:hAnsi="Times New Roman" w:cs="Times New Roman"/>
          <w:color w:val="000000" w:themeColor="text1"/>
        </w:rPr>
        <w:t xml:space="preserve"> processes. However</w:t>
      </w:r>
      <w:r w:rsidR="00A714DC">
        <w:rPr>
          <w:rFonts w:ascii="Times New Roman" w:hAnsi="Times New Roman" w:cs="Times New Roman"/>
          <w:color w:val="000000" w:themeColor="text1"/>
        </w:rPr>
        <w:t>,</w:t>
      </w:r>
      <w:r w:rsidR="00720413" w:rsidRPr="00B20D37">
        <w:rPr>
          <w:rFonts w:ascii="Times New Roman" w:hAnsi="Times New Roman" w:cs="Times New Roman"/>
          <w:color w:val="000000" w:themeColor="text1"/>
        </w:rPr>
        <w:t xml:space="preserve"> e</w:t>
      </w:r>
      <w:r w:rsidR="007765D8" w:rsidRPr="00B20D37">
        <w:rPr>
          <w:rFonts w:ascii="Times New Roman" w:hAnsi="Times New Roman" w:cs="Times New Roman"/>
          <w:color w:val="000000" w:themeColor="text1"/>
        </w:rPr>
        <w:t xml:space="preserve">xperiencing affective states, and perceiving </w:t>
      </w:r>
      <w:r w:rsidR="00720413" w:rsidRPr="00B20D37">
        <w:rPr>
          <w:rFonts w:ascii="Times New Roman" w:hAnsi="Times New Roman" w:cs="Times New Roman"/>
          <w:color w:val="000000" w:themeColor="text1"/>
        </w:rPr>
        <w:t xml:space="preserve">affect </w:t>
      </w:r>
      <w:r w:rsidR="007765D8" w:rsidRPr="00B20D37">
        <w:rPr>
          <w:rFonts w:ascii="Times New Roman" w:hAnsi="Times New Roman" w:cs="Times New Roman"/>
          <w:color w:val="000000" w:themeColor="text1"/>
        </w:rPr>
        <w:t xml:space="preserve">in external stimuli </w:t>
      </w:r>
      <w:r w:rsidR="003369AF">
        <w:rPr>
          <w:rFonts w:ascii="Times New Roman" w:hAnsi="Times New Roman" w:cs="Times New Roman"/>
          <w:color w:val="000000" w:themeColor="text1"/>
        </w:rPr>
        <w:t xml:space="preserve">– </w:t>
      </w:r>
      <w:r w:rsidR="007765D8" w:rsidRPr="00B20D37">
        <w:rPr>
          <w:rFonts w:ascii="Times New Roman" w:hAnsi="Times New Roman" w:cs="Times New Roman"/>
          <w:color w:val="000000" w:themeColor="text1"/>
        </w:rPr>
        <w:t>such as facial exp</w:t>
      </w:r>
      <w:r w:rsidR="00FC6438" w:rsidRPr="00B20D37">
        <w:rPr>
          <w:rFonts w:ascii="Times New Roman" w:hAnsi="Times New Roman" w:cs="Times New Roman"/>
          <w:color w:val="000000" w:themeColor="text1"/>
        </w:rPr>
        <w:t>ressions or vocal intonations</w:t>
      </w:r>
      <w:r w:rsidR="003369AF">
        <w:rPr>
          <w:rFonts w:ascii="Times New Roman" w:hAnsi="Times New Roman" w:cs="Times New Roman"/>
          <w:color w:val="000000" w:themeColor="text1"/>
        </w:rPr>
        <w:t xml:space="preserve"> –</w:t>
      </w:r>
      <w:r w:rsidR="00FC6438" w:rsidRPr="00B20D37">
        <w:rPr>
          <w:rFonts w:ascii="Times New Roman" w:hAnsi="Times New Roman" w:cs="Times New Roman"/>
          <w:color w:val="000000" w:themeColor="text1"/>
        </w:rPr>
        <w:t xml:space="preserve"> are </w:t>
      </w:r>
      <w:r w:rsidR="00720413" w:rsidRPr="00B20D37">
        <w:rPr>
          <w:rFonts w:ascii="Times New Roman" w:hAnsi="Times New Roman" w:cs="Times New Roman"/>
          <w:color w:val="000000" w:themeColor="text1"/>
        </w:rPr>
        <w:t xml:space="preserve">entirely </w:t>
      </w:r>
      <w:r w:rsidR="007F386F" w:rsidRPr="00B20D37">
        <w:rPr>
          <w:rFonts w:ascii="Times New Roman" w:hAnsi="Times New Roman" w:cs="Times New Roman"/>
          <w:color w:val="000000" w:themeColor="text1"/>
        </w:rPr>
        <w:t xml:space="preserve">different </w:t>
      </w:r>
      <w:r w:rsidR="00A714DC">
        <w:rPr>
          <w:rFonts w:ascii="Times New Roman" w:hAnsi="Times New Roman" w:cs="Times New Roman"/>
          <w:color w:val="000000" w:themeColor="text1"/>
        </w:rPr>
        <w:t>processes</w:t>
      </w:r>
      <w:r w:rsidR="00CC1005">
        <w:rPr>
          <w:rFonts w:ascii="Times New Roman" w:hAnsi="Times New Roman" w:cs="Times New Roman"/>
          <w:color w:val="000000" w:themeColor="text1"/>
        </w:rPr>
        <w:t>. Indeed,</w:t>
      </w:r>
      <w:r w:rsidR="00CC1005">
        <w:rPr>
          <w:rFonts w:ascii="Times New Roman" w:hAnsi="Times New Roman" w:cs="Times New Roman"/>
        </w:rPr>
        <w:t xml:space="preserve"> w</w:t>
      </w:r>
      <w:r w:rsidR="00720413" w:rsidRPr="00B20D37">
        <w:rPr>
          <w:rFonts w:ascii="Times New Roman" w:hAnsi="Times New Roman" w:cs="Times New Roman"/>
        </w:rPr>
        <w:t>hen the recognition of emotion in facial expression</w:t>
      </w:r>
      <w:r w:rsidR="007F386F" w:rsidRPr="00B20D37">
        <w:rPr>
          <w:rFonts w:ascii="Times New Roman" w:hAnsi="Times New Roman" w:cs="Times New Roman"/>
        </w:rPr>
        <w:t>s</w:t>
      </w:r>
      <w:r w:rsidR="00CC1005">
        <w:rPr>
          <w:rFonts w:ascii="Times New Roman" w:hAnsi="Times New Roman" w:cs="Times New Roman"/>
        </w:rPr>
        <w:t xml:space="preserve"> is examined</w:t>
      </w:r>
      <w:r w:rsidR="00720413" w:rsidRPr="00B20D37">
        <w:rPr>
          <w:rFonts w:ascii="Times New Roman" w:hAnsi="Times New Roman" w:cs="Times New Roman"/>
        </w:rPr>
        <w:t xml:space="preserve">, a </w:t>
      </w:r>
      <w:r w:rsidR="001C3663" w:rsidRPr="00B20D37">
        <w:rPr>
          <w:rFonts w:ascii="Times New Roman" w:hAnsi="Times New Roman" w:cs="Times New Roman"/>
        </w:rPr>
        <w:t xml:space="preserve">very different picture emerges. </w:t>
      </w:r>
      <w:r w:rsidR="000C6318" w:rsidRPr="00B20D37">
        <w:rPr>
          <w:rFonts w:ascii="Times New Roman" w:hAnsi="Times New Roman" w:cs="Times New Roman"/>
        </w:rPr>
        <w:t xml:space="preserve">In contrast </w:t>
      </w:r>
      <w:r w:rsidR="000C6318" w:rsidRPr="00B20D37">
        <w:rPr>
          <w:rFonts w:ascii="Times New Roman" w:hAnsi="Times New Roman" w:cs="Times New Roman"/>
        </w:rPr>
        <w:lastRenderedPageBreak/>
        <w:t xml:space="preserve">to the bilaterally networked regions underpinning </w:t>
      </w:r>
      <w:r w:rsidR="000C6318" w:rsidRPr="00B20D37">
        <w:rPr>
          <w:rFonts w:ascii="Times New Roman" w:hAnsi="Times New Roman" w:cs="Times New Roman"/>
          <w:i/>
        </w:rPr>
        <w:t>experienced</w:t>
      </w:r>
      <w:r w:rsidR="000C6318" w:rsidRPr="00B20D37">
        <w:rPr>
          <w:rFonts w:ascii="Times New Roman" w:hAnsi="Times New Roman" w:cs="Times New Roman"/>
        </w:rPr>
        <w:t xml:space="preserve"> emotions, </w:t>
      </w:r>
      <w:r w:rsidR="005D1818">
        <w:rPr>
          <w:rFonts w:ascii="Times New Roman" w:hAnsi="Times New Roman" w:cs="Times New Roman"/>
        </w:rPr>
        <w:t xml:space="preserve">the </w:t>
      </w:r>
      <w:r w:rsidR="001C3663" w:rsidRPr="00B20D37">
        <w:rPr>
          <w:rFonts w:ascii="Times New Roman" w:hAnsi="Times New Roman" w:cs="Times New Roman"/>
        </w:rPr>
        <w:t xml:space="preserve">evidence suggests that </w:t>
      </w:r>
      <w:r w:rsidR="001C3663" w:rsidRPr="00B20D37">
        <w:rPr>
          <w:rFonts w:ascii="Times New Roman" w:hAnsi="Times New Roman" w:cs="Times New Roman"/>
          <w:i/>
        </w:rPr>
        <w:t>recognition</w:t>
      </w:r>
      <w:r w:rsidR="001C3663" w:rsidRPr="00B20D37">
        <w:rPr>
          <w:rFonts w:ascii="Times New Roman" w:hAnsi="Times New Roman" w:cs="Times New Roman"/>
        </w:rPr>
        <w:t xml:space="preserve"> of emotion in facial expressions is primarily mediated by right hemisphere processes, with unilateral brain injuries resulting in corresponding impairment </w:t>
      </w:r>
      <w:r w:rsidR="001C3663" w:rsidRPr="00B20D37">
        <w:rPr>
          <w:rFonts w:ascii="Times New Roman" w:hAnsi="Times New Roman" w:cs="Times New Roman"/>
        </w:rPr>
        <w:fldChar w:fldCharType="begin">
          <w:fldData xml:space="preserve">PEVuZE5vdGU+PENpdGU+PEF1dGhvcj5Cb3JvZDwvQXV0aG9yPjxZZWFyPjE5ODY8L1llYXI+PFJl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==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PEVuZE5vdGU+PENpdGU+PEF1dGhvcj5Cb3JvZDwvQXV0aG9yPjxZZWFyPjE5ODY8L1llYXI+PFJl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==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1C3663" w:rsidRPr="00B20D37">
        <w:rPr>
          <w:rFonts w:ascii="Times New Roman" w:hAnsi="Times New Roman" w:cs="Times New Roman"/>
        </w:rPr>
      </w:r>
      <w:r w:rsidR="001C3663" w:rsidRPr="00B20D37">
        <w:rPr>
          <w:rFonts w:ascii="Times New Roman" w:hAnsi="Times New Roman" w:cs="Times New Roman"/>
        </w:rPr>
        <w:fldChar w:fldCharType="separate"/>
      </w:r>
      <w:r w:rsidR="002D4CA2">
        <w:rPr>
          <w:rFonts w:ascii="Times New Roman" w:hAnsi="Times New Roman" w:cs="Times New Roman"/>
          <w:noProof/>
        </w:rPr>
        <w:t>(</w:t>
      </w:r>
      <w:hyperlink w:anchor="_ENREF_67" w:tooltip="Borod, 1986 #5227" w:history="1">
        <w:r w:rsidR="002D4CA2">
          <w:rPr>
            <w:rFonts w:ascii="Times New Roman" w:hAnsi="Times New Roman" w:cs="Times New Roman"/>
            <w:noProof/>
          </w:rPr>
          <w:t>67-72</w:t>
        </w:r>
      </w:hyperlink>
      <w:r w:rsidR="002D4CA2">
        <w:rPr>
          <w:rFonts w:ascii="Times New Roman" w:hAnsi="Times New Roman" w:cs="Times New Roman"/>
          <w:noProof/>
        </w:rPr>
        <w:t>)</w:t>
      </w:r>
      <w:r w:rsidR="001C3663" w:rsidRPr="00B20D37">
        <w:rPr>
          <w:rFonts w:ascii="Times New Roman" w:hAnsi="Times New Roman" w:cs="Times New Roman"/>
        </w:rPr>
        <w:fldChar w:fldCharType="end"/>
      </w:r>
      <w:r w:rsidR="000C6318" w:rsidRPr="00B20D37">
        <w:rPr>
          <w:rFonts w:ascii="Times New Roman" w:hAnsi="Times New Roman" w:cs="Times New Roman"/>
        </w:rPr>
        <w:t xml:space="preserve"> (Figure 3)</w:t>
      </w:r>
      <w:r w:rsidR="001C3663" w:rsidRPr="00B20D37">
        <w:rPr>
          <w:rFonts w:ascii="Times New Roman" w:hAnsi="Times New Roman" w:cs="Times New Roman"/>
        </w:rPr>
        <w:t xml:space="preserve">. Since most aphasic patients have left hemisphere lesions, recognition of facial expression is unlikely to be impaired in this group. </w:t>
      </w:r>
    </w:p>
    <w:p w14:paraId="12F5DE4F" w14:textId="77777777" w:rsidR="004F615D" w:rsidRPr="00B20D37" w:rsidRDefault="004F615D" w:rsidP="00792F48">
      <w:pPr>
        <w:autoSpaceDE w:val="0"/>
        <w:autoSpaceDN w:val="0"/>
        <w:adjustRightInd w:val="0"/>
        <w:spacing w:after="0" w:line="480" w:lineRule="auto"/>
        <w:ind w:firstLine="567"/>
        <w:rPr>
          <w:rFonts w:ascii="Times New Roman" w:hAnsi="Times New Roman" w:cs="Times New Roman"/>
        </w:rPr>
      </w:pPr>
    </w:p>
    <w:p w14:paraId="79CDA69E" w14:textId="77777777" w:rsidR="004A1228" w:rsidRPr="00B20D37" w:rsidRDefault="004A1228" w:rsidP="001C3663">
      <w:pPr>
        <w:autoSpaceDE w:val="0"/>
        <w:autoSpaceDN w:val="0"/>
        <w:adjustRightInd w:val="0"/>
        <w:spacing w:after="0"/>
        <w:rPr>
          <w:rFonts w:ascii="Times New Roman" w:hAnsi="Times New Roman" w:cs="Times New Roman"/>
        </w:rPr>
      </w:pPr>
    </w:p>
    <w:p w14:paraId="71F3A6C1" w14:textId="77777777" w:rsidR="002C19F7" w:rsidRPr="00B20D37" w:rsidRDefault="002C19F7" w:rsidP="002C19F7">
      <w:pPr>
        <w:autoSpaceDE w:val="0"/>
        <w:autoSpaceDN w:val="0"/>
        <w:adjustRightInd w:val="0"/>
        <w:spacing w:after="0"/>
        <w:rPr>
          <w:rFonts w:ascii="Times New Roman" w:hAnsi="Times New Roman" w:cs="Times New Roman"/>
        </w:rPr>
      </w:pPr>
      <w:r w:rsidRPr="00B20D37">
        <w:rPr>
          <w:rFonts w:ascii="Times New Roman" w:hAnsi="Times New Roman" w:cs="Times New Roman"/>
          <w:noProof/>
          <w:lang w:eastAsia="ja-JP"/>
        </w:rPr>
        <w:drawing>
          <wp:inline distT="0" distB="0" distL="0" distR="0" wp14:anchorId="199BEBCE" wp14:editId="0DB1F270">
            <wp:extent cx="3045350" cy="3699446"/>
            <wp:effectExtent l="0" t="0" r="3175" b="0"/>
            <wp:docPr id="12" name="Picture 12" descr="face_recog_neural_pa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_recog_neural_paper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546" cy="3699684"/>
                    </a:xfrm>
                    <a:prstGeom prst="rect">
                      <a:avLst/>
                    </a:prstGeom>
                    <a:noFill/>
                    <a:ln>
                      <a:noFill/>
                    </a:ln>
                  </pic:spPr>
                </pic:pic>
              </a:graphicData>
            </a:graphic>
          </wp:inline>
        </w:drawing>
      </w:r>
    </w:p>
    <w:p w14:paraId="2B51385E" w14:textId="77777777" w:rsidR="002C19F7" w:rsidRPr="00B20D37" w:rsidRDefault="002C19F7" w:rsidP="002C19F7">
      <w:pPr>
        <w:autoSpaceDE w:val="0"/>
        <w:autoSpaceDN w:val="0"/>
        <w:adjustRightInd w:val="0"/>
        <w:spacing w:after="0"/>
        <w:rPr>
          <w:rFonts w:ascii="Times New Roman" w:hAnsi="Times New Roman" w:cs="Times New Roman"/>
        </w:rPr>
      </w:pPr>
    </w:p>
    <w:p w14:paraId="65EC4A88" w14:textId="77777777" w:rsidR="002C19F7" w:rsidRPr="00B20D37" w:rsidRDefault="002C19F7" w:rsidP="002C19F7">
      <w:pPr>
        <w:autoSpaceDE w:val="0"/>
        <w:autoSpaceDN w:val="0"/>
        <w:adjustRightInd w:val="0"/>
        <w:spacing w:after="0"/>
        <w:rPr>
          <w:rFonts w:ascii="Times New Roman" w:hAnsi="Times New Roman" w:cs="Times New Roman"/>
          <w:b/>
          <w:sz w:val="20"/>
          <w:szCs w:val="20"/>
        </w:rPr>
      </w:pPr>
    </w:p>
    <w:p w14:paraId="34F44230" w14:textId="77777777" w:rsidR="002C19F7" w:rsidRPr="00B20D37" w:rsidRDefault="002C19F7" w:rsidP="002C19F7">
      <w:pPr>
        <w:autoSpaceDE w:val="0"/>
        <w:autoSpaceDN w:val="0"/>
        <w:adjustRightInd w:val="0"/>
        <w:spacing w:after="0"/>
        <w:rPr>
          <w:rFonts w:ascii="Times New Roman" w:hAnsi="Times New Roman" w:cs="Times New Roman"/>
          <w:sz w:val="20"/>
          <w:szCs w:val="20"/>
        </w:rPr>
      </w:pPr>
      <w:r w:rsidRPr="00B20D37">
        <w:rPr>
          <w:rFonts w:ascii="Times New Roman" w:hAnsi="Times New Roman" w:cs="Times New Roman"/>
          <w:b/>
          <w:sz w:val="20"/>
          <w:szCs w:val="20"/>
        </w:rPr>
        <w:t>Figure 3</w:t>
      </w:r>
      <w:r w:rsidRPr="00B20D37">
        <w:rPr>
          <w:rFonts w:ascii="Times New Roman" w:hAnsi="Times New Roman" w:cs="Times New Roman"/>
          <w:sz w:val="20"/>
          <w:szCs w:val="20"/>
        </w:rPr>
        <w:t xml:space="preserve">. Impact of lesion location in left (a) and right (b) hemispheres on recognition of emotion in facial expressions. From Adolphs et al.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ExcludeAuth="1"&gt;&lt;Author&gt;Adolphs&lt;/Author&gt;&lt;Year&gt;1996&lt;/Year&gt;&lt;RecNum&gt;3462&lt;/RecNum&gt;&lt;DisplayText&gt;(1996)&lt;/DisplayText&gt;&lt;record&gt;&lt;rec-number&gt;3462&lt;/rec-number&gt;&lt;foreign-keys&gt;&lt;key app="EN" db-id="daftt99arfpesue2sacxettyrxzsers5edf5" timestamp="1323107196"&gt;3462&lt;/key&gt;&lt;/foreign-keys&gt;&lt;ref-type name="Journal Article"&gt;17&lt;/ref-type&gt;&lt;contributors&gt;&lt;authors&gt;&lt;author&gt;Adolphs, R.&lt;/author&gt;&lt;author&gt;Damasio, H.&lt;/author&gt;&lt;author&gt;Tranel, D.&lt;/author&gt;&lt;author&gt;Damasio, R. &lt;/author&gt;&lt;/authors&gt;&lt;/contributors&gt;&lt;titles&gt;&lt;title&gt;Cortical systems for the recognition of emotion in facial expressions&lt;/title&gt;&lt;secondary-title&gt;J Neurosci&lt;/secondary-title&gt;&lt;/titles&gt;&lt;periodical&gt;&lt;full-title&gt;J Neurosci&lt;/full-title&gt;&lt;/periodical&gt;&lt;pages&gt;7678-7687&lt;/pages&gt;&lt;volume&gt;16&lt;/volume&gt;&lt;number&gt;23&lt;/number&gt;&lt;section&gt;7678&lt;/section&gt;&lt;dates&gt;&lt;year&gt;1996&lt;/year&gt;&lt;/dates&gt;&lt;urls&gt;&lt;related-urls&gt;&lt;url&gt;http://www.jneurosci.org/content/16/23/7678.long&lt;/url&gt;&lt;/related-urls&gt;&lt;/urls&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1" w:tooltip="Adolphs, 1996 #3462" w:history="1">
        <w:r w:rsidRPr="00B20D37">
          <w:rPr>
            <w:rFonts w:ascii="Times New Roman" w:hAnsi="Times New Roman" w:cs="Times New Roman"/>
            <w:noProof/>
            <w:sz w:val="20"/>
            <w:szCs w:val="20"/>
          </w:rPr>
          <w:t>1996</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w:t>
      </w:r>
    </w:p>
    <w:p w14:paraId="0430972C" w14:textId="77777777" w:rsidR="00E911DD" w:rsidRPr="00B20D37" w:rsidRDefault="00E911DD" w:rsidP="003C487B">
      <w:pPr>
        <w:autoSpaceDE w:val="0"/>
        <w:autoSpaceDN w:val="0"/>
        <w:adjustRightInd w:val="0"/>
        <w:spacing w:after="0"/>
        <w:ind w:firstLine="567"/>
        <w:rPr>
          <w:rFonts w:ascii="Times New Roman" w:hAnsi="Times New Roman" w:cs="Times New Roman"/>
        </w:rPr>
      </w:pPr>
    </w:p>
    <w:p w14:paraId="0D9548E1" w14:textId="12AC8EA0" w:rsidR="001C3663" w:rsidRDefault="001C3663" w:rsidP="001C3663">
      <w:pPr>
        <w:autoSpaceDE w:val="0"/>
        <w:autoSpaceDN w:val="0"/>
        <w:adjustRightInd w:val="0"/>
        <w:spacing w:after="0"/>
        <w:ind w:firstLine="567"/>
        <w:rPr>
          <w:rFonts w:ascii="Times New Roman" w:hAnsi="Times New Roman" w:cs="Times New Roman"/>
        </w:rPr>
      </w:pPr>
    </w:p>
    <w:p w14:paraId="00E851D7" w14:textId="77777777" w:rsidR="004F615D" w:rsidRPr="00B20D37" w:rsidRDefault="004F615D" w:rsidP="001C3663">
      <w:pPr>
        <w:autoSpaceDE w:val="0"/>
        <w:autoSpaceDN w:val="0"/>
        <w:adjustRightInd w:val="0"/>
        <w:spacing w:after="0"/>
        <w:ind w:firstLine="567"/>
        <w:rPr>
          <w:rFonts w:ascii="Times New Roman" w:hAnsi="Times New Roman" w:cs="Times New Roman"/>
        </w:rPr>
      </w:pPr>
    </w:p>
    <w:p w14:paraId="331988A7" w14:textId="77777777" w:rsidR="00B415FF" w:rsidRPr="00B20D37" w:rsidRDefault="00B415FF" w:rsidP="00792F48">
      <w:pPr>
        <w:pStyle w:val="Heading3"/>
        <w:spacing w:line="480" w:lineRule="auto"/>
        <w:rPr>
          <w:rFonts w:ascii="Times New Roman" w:hAnsi="Times New Roman" w:cs="Times New Roman"/>
        </w:rPr>
      </w:pPr>
      <w:r w:rsidRPr="00B20D37">
        <w:rPr>
          <w:rFonts w:ascii="Times New Roman" w:hAnsi="Times New Roman" w:cs="Times New Roman"/>
        </w:rPr>
        <w:t>Physical impairment</w:t>
      </w:r>
    </w:p>
    <w:p w14:paraId="759C3463" w14:textId="02FC6151" w:rsidR="00B415FF" w:rsidRPr="00B20D37" w:rsidRDefault="00772BD5" w:rsidP="00184EB7">
      <w:pPr>
        <w:pStyle w:val="ListParagraph"/>
        <w:spacing w:line="480" w:lineRule="auto"/>
        <w:ind w:left="0"/>
        <w:jc w:val="both"/>
        <w:rPr>
          <w:rFonts w:ascii="Times New Roman" w:hAnsi="Times New Roman" w:cs="Times New Roman"/>
          <w:color w:val="548DD4" w:themeColor="text2" w:themeTint="99"/>
        </w:rPr>
      </w:pPr>
      <w:r w:rsidRPr="00B20D37">
        <w:rPr>
          <w:rFonts w:ascii="Times New Roman" w:hAnsi="Times New Roman" w:cs="Times New Roman"/>
          <w:color w:val="000000" w:themeColor="text1"/>
        </w:rPr>
        <w:t xml:space="preserve">The physical disabilities </w:t>
      </w:r>
      <w:r w:rsidR="00285B07">
        <w:rPr>
          <w:rFonts w:ascii="Times New Roman" w:hAnsi="Times New Roman" w:cs="Times New Roman"/>
          <w:color w:val="000000" w:themeColor="text1"/>
        </w:rPr>
        <w:t>that</w:t>
      </w:r>
      <w:r w:rsidR="00285B07" w:rsidRPr="00B20D37">
        <w:rPr>
          <w:rFonts w:ascii="Times New Roman" w:hAnsi="Times New Roman" w:cs="Times New Roman"/>
          <w:color w:val="000000" w:themeColor="text1"/>
        </w:rPr>
        <w:t xml:space="preserve"> </w:t>
      </w:r>
      <w:r w:rsidRPr="00B20D37">
        <w:rPr>
          <w:rFonts w:ascii="Times New Roman" w:hAnsi="Times New Roman" w:cs="Times New Roman"/>
          <w:color w:val="000000" w:themeColor="text1"/>
        </w:rPr>
        <w:t xml:space="preserve">accompany stroke </w:t>
      </w:r>
      <w:r w:rsidR="00285B07">
        <w:rPr>
          <w:rFonts w:ascii="Times New Roman" w:hAnsi="Times New Roman" w:cs="Times New Roman"/>
          <w:color w:val="000000" w:themeColor="text1"/>
        </w:rPr>
        <w:t>typically include</w:t>
      </w:r>
      <w:r w:rsidRPr="00B20D37">
        <w:rPr>
          <w:rFonts w:ascii="Times New Roman" w:hAnsi="Times New Roman" w:cs="Times New Roman"/>
          <w:color w:val="000000" w:themeColor="text1"/>
        </w:rPr>
        <w:t xml:space="preserve"> </w:t>
      </w:r>
      <w:r w:rsidR="007C1F2B" w:rsidRPr="00B20D37">
        <w:rPr>
          <w:rFonts w:ascii="Times New Roman" w:hAnsi="Times New Roman" w:cs="Times New Roman"/>
          <w:color w:val="000000" w:themeColor="text1"/>
        </w:rPr>
        <w:t xml:space="preserve">numbness, weakness (hemiparesis) or </w:t>
      </w:r>
      <w:r w:rsidRPr="00B20D37">
        <w:rPr>
          <w:rFonts w:ascii="Times New Roman" w:hAnsi="Times New Roman" w:cs="Times New Roman"/>
          <w:color w:val="000000" w:themeColor="text1"/>
        </w:rPr>
        <w:t>paralysis</w:t>
      </w:r>
      <w:r w:rsidR="00CA7B50" w:rsidRPr="00B20D37">
        <w:rPr>
          <w:rFonts w:ascii="Times New Roman" w:hAnsi="Times New Roman" w:cs="Times New Roman"/>
          <w:color w:val="000000" w:themeColor="text1"/>
        </w:rPr>
        <w:t xml:space="preserve"> (hemiplegia)</w:t>
      </w:r>
      <w:r w:rsidRPr="00B20D37">
        <w:rPr>
          <w:rFonts w:ascii="Times New Roman" w:hAnsi="Times New Roman" w:cs="Times New Roman"/>
          <w:color w:val="000000" w:themeColor="text1"/>
        </w:rPr>
        <w:t xml:space="preserve"> </w:t>
      </w:r>
      <w:r w:rsidR="007C1F2B" w:rsidRPr="00B20D37">
        <w:rPr>
          <w:rFonts w:ascii="Times New Roman" w:hAnsi="Times New Roman" w:cs="Times New Roman"/>
          <w:color w:val="000000" w:themeColor="text1"/>
        </w:rPr>
        <w:t xml:space="preserve">on </w:t>
      </w:r>
      <w:r w:rsidRPr="00B20D37">
        <w:rPr>
          <w:rFonts w:ascii="Times New Roman" w:hAnsi="Times New Roman" w:cs="Times New Roman"/>
          <w:color w:val="000000" w:themeColor="text1"/>
        </w:rPr>
        <w:t>the side of the body contralateral to the stroke</w:t>
      </w:r>
      <w:r w:rsidR="00285B07">
        <w:rPr>
          <w:rFonts w:ascii="Times New Roman" w:hAnsi="Times New Roman" w:cs="Times New Roman"/>
          <w:color w:val="000000" w:themeColor="text1"/>
        </w:rPr>
        <w:t xml:space="preserve"> </w:t>
      </w:r>
      <w:r w:rsidR="00285B07">
        <w:rPr>
          <w:rFonts w:ascii="Times New Roman" w:hAnsi="Times New Roman" w:cs="Times New Roman"/>
          <w:color w:val="000000" w:themeColor="text1"/>
        </w:rPr>
        <w:fldChar w:fldCharType="begin"/>
      </w:r>
      <w:r w:rsidR="002D4CA2">
        <w:rPr>
          <w:rFonts w:ascii="Times New Roman" w:hAnsi="Times New Roman" w:cs="Times New Roman"/>
          <w:color w:val="000000" w:themeColor="text1"/>
        </w:rPr>
        <w:instrText xml:space="preserve"> ADDIN EN.CITE &lt;EndNote&gt;&lt;Cite&gt;&lt;Author&gt;Stern&lt;/Author&gt;&lt;Year&gt;1999&lt;/Year&gt;&lt;RecNum&gt;4738&lt;/RecNum&gt;&lt;DisplayText&gt;(73)&lt;/DisplayText&gt;&lt;record&gt;&lt;rec-number&gt;4738&lt;/rec-number&gt;&lt;foreign-keys&gt;&lt;key app="EN" db-id="daftt99arfpesue2sacxettyrxzsers5edf5" timestamp="1348860725"&gt;4738&lt;/key&gt;&lt;/foreign-keys&gt;&lt;ref-type name="Journal Article"&gt;17&lt;/ref-type&gt;&lt;contributors&gt;&lt;authors&gt;&lt;author&gt;Stern, R. A.&lt;/author&gt;&lt;/authors&gt;&lt;/contributors&gt;&lt;auth-address&gt;Department of Psychiatry &amp;amp; Human Behavior, Brown University School of Medicine, Providence, Rhode Island, USA.&lt;/auth-address&gt;&lt;titles&gt;&lt;title&gt;Assessment of mood states in aphasia&lt;/title&gt;&lt;secondary-title&gt;Semin Speech Lang&lt;/secondary-title&gt;&lt;/titles&gt;&lt;periodical&gt;&lt;full-title&gt;Semin Speech Lang&lt;/full-title&gt;&lt;/periodical&gt;&lt;pages&gt;33-49; quiz 49-50&lt;/pages&gt;&lt;volume&gt;20&lt;/volume&gt;&lt;number&gt;1&lt;/number&gt;&lt;edition&gt;1999/04/01&lt;/edition&gt;&lt;keywords&gt;&lt;keyword&gt;Aphasia/*psychology&lt;/keyword&gt;&lt;keyword&gt;Cognition Disorders/diagnosis/etiology&lt;/keyword&gt;&lt;keyword&gt;Diagnosis, Differential&lt;/keyword&gt;&lt;keyword&gt;Humans&lt;/keyword&gt;&lt;keyword&gt;Mood Disorders/*diagnosis/*etiology&lt;/keyword&gt;&lt;keyword&gt;Neuropsychological Tests&lt;/keyword&gt;&lt;keyword&gt;Psychiatric Status Rating Scales&lt;/keyword&gt;&lt;/keywords&gt;&lt;dates&gt;&lt;year&gt;1999&lt;/year&gt;&lt;/dates&gt;&lt;isbn&gt;0734-0478 (Print)&amp;#xD;0734-0478 (Linking)&lt;/isbn&gt;&lt;accession-num&gt;10100375&lt;/accession-num&gt;&lt;urls&gt;&lt;related-urls&gt;&lt;url&gt;http://www.ncbi.nlm.nih.gov/pubmed/10100375&lt;/url&gt;&lt;/related-urls&gt;&lt;/urls&gt;&lt;electronic-resource-num&gt;10.1055/s-2008-1064007&lt;/electronic-resource-num&gt;&lt;language&gt;eng&lt;/language&gt;&lt;/record&gt;&lt;/Cite&gt;&lt;/EndNote&gt;</w:instrText>
      </w:r>
      <w:r w:rsidR="00285B07">
        <w:rPr>
          <w:rFonts w:ascii="Times New Roman" w:hAnsi="Times New Roman" w:cs="Times New Roman"/>
          <w:color w:val="000000" w:themeColor="text1"/>
        </w:rPr>
        <w:fldChar w:fldCharType="separate"/>
      </w:r>
      <w:r w:rsidR="002D4CA2">
        <w:rPr>
          <w:rFonts w:ascii="Times New Roman" w:hAnsi="Times New Roman" w:cs="Times New Roman"/>
          <w:noProof/>
          <w:color w:val="000000" w:themeColor="text1"/>
        </w:rPr>
        <w:t>(</w:t>
      </w:r>
      <w:hyperlink w:anchor="_ENREF_73" w:tooltip="Stern, 1999 #4738" w:history="1">
        <w:r w:rsidR="002D4CA2">
          <w:rPr>
            <w:rFonts w:ascii="Times New Roman" w:hAnsi="Times New Roman" w:cs="Times New Roman"/>
            <w:noProof/>
            <w:color w:val="000000" w:themeColor="text1"/>
          </w:rPr>
          <w:t>73</w:t>
        </w:r>
      </w:hyperlink>
      <w:r w:rsidR="002D4CA2">
        <w:rPr>
          <w:rFonts w:ascii="Times New Roman" w:hAnsi="Times New Roman" w:cs="Times New Roman"/>
          <w:noProof/>
          <w:color w:val="000000" w:themeColor="text1"/>
        </w:rPr>
        <w:t>)</w:t>
      </w:r>
      <w:r w:rsidR="00285B07">
        <w:rPr>
          <w:rFonts w:ascii="Times New Roman" w:hAnsi="Times New Roman" w:cs="Times New Roman"/>
          <w:color w:val="000000" w:themeColor="text1"/>
        </w:rPr>
        <w:fldChar w:fldCharType="end"/>
      </w:r>
      <w:r w:rsidR="007C1F2B" w:rsidRPr="00B20D37">
        <w:rPr>
          <w:rFonts w:ascii="Times New Roman" w:hAnsi="Times New Roman" w:cs="Times New Roman"/>
          <w:color w:val="000000" w:themeColor="text1"/>
        </w:rPr>
        <w:t xml:space="preserve">. Poor coordination, such as in </w:t>
      </w:r>
      <w:r w:rsidR="00B415FF" w:rsidRPr="00B20D37">
        <w:rPr>
          <w:rFonts w:ascii="Times New Roman" w:hAnsi="Times New Roman" w:cs="Times New Roman"/>
          <w:i/>
          <w:color w:val="000000" w:themeColor="text1"/>
        </w:rPr>
        <w:t>dyspraxia</w:t>
      </w:r>
      <w:r w:rsidR="00B415FF" w:rsidRPr="00B20D37">
        <w:rPr>
          <w:rFonts w:ascii="Times New Roman" w:hAnsi="Times New Roman" w:cs="Times New Roman"/>
          <w:color w:val="000000" w:themeColor="text1"/>
        </w:rPr>
        <w:t xml:space="preserve">, </w:t>
      </w:r>
      <w:r w:rsidR="007C1F2B" w:rsidRPr="00B20D37">
        <w:rPr>
          <w:rFonts w:ascii="Times New Roman" w:hAnsi="Times New Roman" w:cs="Times New Roman"/>
          <w:color w:val="000000" w:themeColor="text1"/>
        </w:rPr>
        <w:t xml:space="preserve">or </w:t>
      </w:r>
      <w:r w:rsidR="008349C4" w:rsidRPr="00B20D37">
        <w:rPr>
          <w:rFonts w:ascii="Times New Roman" w:hAnsi="Times New Roman" w:cs="Times New Roman"/>
          <w:color w:val="000000" w:themeColor="text1"/>
        </w:rPr>
        <w:t xml:space="preserve">impaired movement, as in </w:t>
      </w:r>
      <w:r w:rsidR="007C1F2B" w:rsidRPr="00B20D37">
        <w:rPr>
          <w:rFonts w:ascii="Times New Roman" w:hAnsi="Times New Roman" w:cs="Times New Roman"/>
          <w:color w:val="000000" w:themeColor="text1"/>
        </w:rPr>
        <w:t xml:space="preserve">other kinetic disorders such </w:t>
      </w:r>
      <w:r w:rsidR="00B415FF" w:rsidRPr="00B20D37">
        <w:rPr>
          <w:rFonts w:ascii="Times New Roman" w:hAnsi="Times New Roman" w:cs="Times New Roman"/>
          <w:i/>
          <w:color w:val="000000" w:themeColor="text1"/>
        </w:rPr>
        <w:t>bradykinesia</w:t>
      </w:r>
      <w:r w:rsidR="00285B07">
        <w:rPr>
          <w:rFonts w:ascii="Times New Roman" w:hAnsi="Times New Roman" w:cs="Times New Roman"/>
          <w:i/>
          <w:color w:val="000000" w:themeColor="text1"/>
        </w:rPr>
        <w:t>,</w:t>
      </w:r>
      <w:r w:rsidR="008349C4" w:rsidRPr="00B20D37">
        <w:rPr>
          <w:rFonts w:ascii="Times New Roman" w:hAnsi="Times New Roman" w:cs="Times New Roman"/>
          <w:i/>
          <w:color w:val="000000" w:themeColor="text1"/>
        </w:rPr>
        <w:t xml:space="preserve"> </w:t>
      </w:r>
      <w:r w:rsidR="008349C4" w:rsidRPr="00B20D37">
        <w:rPr>
          <w:rFonts w:ascii="Times New Roman" w:hAnsi="Times New Roman" w:cs="Times New Roman"/>
          <w:color w:val="000000" w:themeColor="text1"/>
        </w:rPr>
        <w:t xml:space="preserve">may also impact </w:t>
      </w:r>
      <w:r w:rsidR="008349C4" w:rsidRPr="00B20D37">
        <w:rPr>
          <w:rFonts w:ascii="Times New Roman" w:hAnsi="Times New Roman" w:cs="Times New Roman"/>
          <w:color w:val="000000" w:themeColor="text1"/>
        </w:rPr>
        <w:lastRenderedPageBreak/>
        <w:t>on a respondent’s ability to use traditional pen-and-paper measures, especially those requiring fine motor coordination</w:t>
      </w:r>
      <w:r w:rsidR="0008117C">
        <w:rPr>
          <w:rFonts w:ascii="Times New Roman" w:hAnsi="Times New Roman" w:cs="Times New Roman"/>
          <w:color w:val="000000" w:themeColor="text1"/>
        </w:rPr>
        <w:t xml:space="preserve"> </w:t>
      </w:r>
      <w:r w:rsidR="0008117C">
        <w:rPr>
          <w:rFonts w:ascii="Times New Roman" w:hAnsi="Times New Roman" w:cs="Times New Roman"/>
          <w:color w:val="000000" w:themeColor="text1"/>
        </w:rPr>
        <w:fldChar w:fldCharType="begin"/>
      </w:r>
      <w:r w:rsidR="002D4CA2">
        <w:rPr>
          <w:rFonts w:ascii="Times New Roman" w:hAnsi="Times New Roman" w:cs="Times New Roman"/>
          <w:color w:val="000000" w:themeColor="text1"/>
        </w:rPr>
        <w:instrText xml:space="preserve"> ADDIN EN.CITE &lt;EndNote&gt;&lt;Cite&gt;&lt;Author&gt;Stern&lt;/Author&gt;&lt;Year&gt;1999&lt;/Year&gt;&lt;RecNum&gt;4738&lt;/RecNum&gt;&lt;DisplayText&gt;(73)&lt;/DisplayText&gt;&lt;record&gt;&lt;rec-number&gt;4738&lt;/rec-number&gt;&lt;foreign-keys&gt;&lt;key app="EN" db-id="daftt99arfpesue2sacxettyrxzsers5edf5" timestamp="1348860725"&gt;4738&lt;/key&gt;&lt;/foreign-keys&gt;&lt;ref-type name="Journal Article"&gt;17&lt;/ref-type&gt;&lt;contributors&gt;&lt;authors&gt;&lt;author&gt;Stern, R. A.&lt;/author&gt;&lt;/authors&gt;&lt;/contributors&gt;&lt;auth-address&gt;Department of Psychiatry &amp;amp; Human Behavior, Brown University School of Medicine, Providence, Rhode Island, USA.&lt;/auth-address&gt;&lt;titles&gt;&lt;title&gt;Assessment of mood states in aphasia&lt;/title&gt;&lt;secondary-title&gt;Semin Speech Lang&lt;/secondary-title&gt;&lt;/titles&gt;&lt;periodical&gt;&lt;full-title&gt;Semin Speech Lang&lt;/full-title&gt;&lt;/periodical&gt;&lt;pages&gt;33-49; quiz 49-50&lt;/pages&gt;&lt;volume&gt;20&lt;/volume&gt;&lt;number&gt;1&lt;/number&gt;&lt;edition&gt;1999/04/01&lt;/edition&gt;&lt;keywords&gt;&lt;keyword&gt;Aphasia/*psychology&lt;/keyword&gt;&lt;keyword&gt;Cognition Disorders/diagnosis/etiology&lt;/keyword&gt;&lt;keyword&gt;Diagnosis, Differential&lt;/keyword&gt;&lt;keyword&gt;Humans&lt;/keyword&gt;&lt;keyword&gt;Mood Disorders/*diagnosis/*etiology&lt;/keyword&gt;&lt;keyword&gt;Neuropsychological Tests&lt;/keyword&gt;&lt;keyword&gt;Psychiatric Status Rating Scales&lt;/keyword&gt;&lt;/keywords&gt;&lt;dates&gt;&lt;year&gt;1999&lt;/year&gt;&lt;/dates&gt;&lt;isbn&gt;0734-0478 (Print)&amp;#xD;0734-0478 (Linking)&lt;/isbn&gt;&lt;accession-num&gt;10100375&lt;/accession-num&gt;&lt;urls&gt;&lt;related-urls&gt;&lt;url&gt;http://www.ncbi.nlm.nih.gov/pubmed/10100375&lt;/url&gt;&lt;/related-urls&gt;&lt;/urls&gt;&lt;electronic-resource-num&gt;10.1055/s-2008-1064007&lt;/electronic-resource-num&gt;&lt;language&gt;eng&lt;/language&gt;&lt;/record&gt;&lt;/Cite&gt;&lt;/EndNote&gt;</w:instrText>
      </w:r>
      <w:r w:rsidR="0008117C">
        <w:rPr>
          <w:rFonts w:ascii="Times New Roman" w:hAnsi="Times New Roman" w:cs="Times New Roman"/>
          <w:color w:val="000000" w:themeColor="text1"/>
        </w:rPr>
        <w:fldChar w:fldCharType="separate"/>
      </w:r>
      <w:r w:rsidR="002D4CA2">
        <w:rPr>
          <w:rFonts w:ascii="Times New Roman" w:hAnsi="Times New Roman" w:cs="Times New Roman"/>
          <w:noProof/>
          <w:color w:val="000000" w:themeColor="text1"/>
        </w:rPr>
        <w:t>(</w:t>
      </w:r>
      <w:hyperlink w:anchor="_ENREF_73" w:tooltip="Stern, 1999 #4738" w:history="1">
        <w:r w:rsidR="002D4CA2">
          <w:rPr>
            <w:rFonts w:ascii="Times New Roman" w:hAnsi="Times New Roman" w:cs="Times New Roman"/>
            <w:noProof/>
            <w:color w:val="000000" w:themeColor="text1"/>
          </w:rPr>
          <w:t>73</w:t>
        </w:r>
      </w:hyperlink>
      <w:r w:rsidR="002D4CA2">
        <w:rPr>
          <w:rFonts w:ascii="Times New Roman" w:hAnsi="Times New Roman" w:cs="Times New Roman"/>
          <w:noProof/>
          <w:color w:val="000000" w:themeColor="text1"/>
        </w:rPr>
        <w:t>)</w:t>
      </w:r>
      <w:r w:rsidR="0008117C">
        <w:rPr>
          <w:rFonts w:ascii="Times New Roman" w:hAnsi="Times New Roman" w:cs="Times New Roman"/>
          <w:color w:val="000000" w:themeColor="text1"/>
        </w:rPr>
        <w:fldChar w:fldCharType="end"/>
      </w:r>
      <w:r w:rsidR="007C1F2B" w:rsidRPr="00B20D37">
        <w:rPr>
          <w:rFonts w:ascii="Times New Roman" w:hAnsi="Times New Roman" w:cs="Times New Roman"/>
          <w:color w:val="000000" w:themeColor="text1"/>
        </w:rPr>
        <w:t>.</w:t>
      </w:r>
      <w:r w:rsidR="008349C4" w:rsidRPr="00B20D37">
        <w:rPr>
          <w:rFonts w:ascii="Times New Roman" w:hAnsi="Times New Roman" w:cs="Times New Roman"/>
          <w:color w:val="000000" w:themeColor="text1"/>
        </w:rPr>
        <w:t xml:space="preserve"> </w:t>
      </w:r>
    </w:p>
    <w:p w14:paraId="09356558" w14:textId="192802FA" w:rsidR="00527432" w:rsidRPr="00B20D37" w:rsidRDefault="00384448" w:rsidP="009C7140">
      <w:pPr>
        <w:pStyle w:val="Heading2"/>
      </w:pPr>
      <w:r w:rsidRPr="00B20D37">
        <w:t xml:space="preserve">Lesion </w:t>
      </w:r>
      <w:r w:rsidR="00473499" w:rsidRPr="00B20D37">
        <w:t>L</w:t>
      </w:r>
      <w:r w:rsidR="00BC6C57" w:rsidRPr="00B20D37">
        <w:t xml:space="preserve">ocation </w:t>
      </w:r>
      <w:r w:rsidR="00EE2464" w:rsidRPr="00B20D37">
        <w:t>and P</w:t>
      </w:r>
      <w:r w:rsidRPr="00B20D37">
        <w:t xml:space="preserve">atterns of </w:t>
      </w:r>
      <w:r w:rsidR="00EE2464" w:rsidRPr="00B20D37">
        <w:t>I</w:t>
      </w:r>
      <w:r w:rsidRPr="00B20D37">
        <w:t xml:space="preserve">mpairment </w:t>
      </w:r>
      <w:r w:rsidR="00EE2464" w:rsidRPr="00B20D37">
        <w:t>D</w:t>
      </w:r>
      <w:r w:rsidRPr="00B20D37">
        <w:t xml:space="preserve">ue to </w:t>
      </w:r>
      <w:r w:rsidR="00EE2464" w:rsidRPr="00B20D37">
        <w:t>S</w:t>
      </w:r>
      <w:r w:rsidR="00D95C6F" w:rsidRPr="00B20D37">
        <w:t xml:space="preserve">troke </w:t>
      </w:r>
    </w:p>
    <w:p w14:paraId="210B8915" w14:textId="2F3CAFAF" w:rsidR="005E77B8" w:rsidRPr="00B20D37" w:rsidRDefault="00367D85" w:rsidP="00184EB7">
      <w:pPr>
        <w:spacing w:after="0" w:line="480" w:lineRule="auto"/>
        <w:jc w:val="both"/>
        <w:rPr>
          <w:rFonts w:ascii="Times New Roman" w:hAnsi="Times New Roman" w:cs="Times New Roman"/>
        </w:rPr>
      </w:pPr>
      <w:r>
        <w:rPr>
          <w:rFonts w:ascii="Times New Roman" w:hAnsi="Times New Roman" w:cs="Times New Roman"/>
        </w:rPr>
        <w:t>T</w:t>
      </w:r>
      <w:r w:rsidR="00F479D7" w:rsidRPr="00B20D37">
        <w:rPr>
          <w:rFonts w:ascii="Times New Roman" w:hAnsi="Times New Roman" w:cs="Times New Roman"/>
        </w:rPr>
        <w:t xml:space="preserve">he most important issue in adapting measures for people with aphasia is the fact that aphasia is </w:t>
      </w:r>
      <w:r w:rsidR="001013A0" w:rsidRPr="00B20D37">
        <w:rPr>
          <w:rFonts w:ascii="Times New Roman" w:hAnsi="Times New Roman" w:cs="Times New Roman"/>
        </w:rPr>
        <w:t xml:space="preserve">most often </w:t>
      </w:r>
      <w:r w:rsidR="00F479D7" w:rsidRPr="00B20D37">
        <w:rPr>
          <w:rFonts w:ascii="Times New Roman" w:hAnsi="Times New Roman" w:cs="Times New Roman"/>
        </w:rPr>
        <w:t xml:space="preserve">due to left-brain </w:t>
      </w:r>
      <w:r w:rsidR="001013A0" w:rsidRPr="00B20D37">
        <w:rPr>
          <w:rFonts w:ascii="Times New Roman" w:hAnsi="Times New Roman" w:cs="Times New Roman"/>
        </w:rPr>
        <w:t xml:space="preserve">lesions. </w:t>
      </w:r>
      <w:r w:rsidR="00D95C6F" w:rsidRPr="00B20D37">
        <w:rPr>
          <w:rFonts w:ascii="Times New Roman" w:hAnsi="Times New Roman" w:cs="Times New Roman"/>
        </w:rPr>
        <w:t>B</w:t>
      </w:r>
      <w:r w:rsidR="00527432" w:rsidRPr="00B20D37">
        <w:rPr>
          <w:rFonts w:ascii="Times New Roman" w:hAnsi="Times New Roman" w:cs="Times New Roman"/>
        </w:rPr>
        <w:t>ecause spatial neglect o</w:t>
      </w:r>
      <w:r w:rsidR="004E7184" w:rsidRPr="00B20D37">
        <w:rPr>
          <w:rFonts w:ascii="Times New Roman" w:hAnsi="Times New Roman" w:cs="Times New Roman"/>
        </w:rPr>
        <w:t xml:space="preserve">ccurs </w:t>
      </w:r>
      <w:r w:rsidR="00AE71E2">
        <w:rPr>
          <w:rFonts w:ascii="Times New Roman" w:hAnsi="Times New Roman" w:cs="Times New Roman"/>
        </w:rPr>
        <w:t xml:space="preserve">primarily </w:t>
      </w:r>
      <w:r w:rsidR="004E7184" w:rsidRPr="00B20D37">
        <w:rPr>
          <w:rFonts w:ascii="Times New Roman" w:hAnsi="Times New Roman" w:cs="Times New Roman"/>
        </w:rPr>
        <w:t xml:space="preserve">in </w:t>
      </w:r>
      <w:r w:rsidR="00AE71E2">
        <w:rPr>
          <w:rFonts w:ascii="Times New Roman" w:hAnsi="Times New Roman" w:cs="Times New Roman"/>
        </w:rPr>
        <w:t xml:space="preserve">those </w:t>
      </w:r>
      <w:r w:rsidR="004E7184" w:rsidRPr="00B20D37">
        <w:rPr>
          <w:rFonts w:ascii="Times New Roman" w:hAnsi="Times New Roman" w:cs="Times New Roman"/>
        </w:rPr>
        <w:t>with right-</w:t>
      </w:r>
      <w:r w:rsidR="00527432" w:rsidRPr="00B20D37">
        <w:rPr>
          <w:rFonts w:ascii="Times New Roman" w:hAnsi="Times New Roman" w:cs="Times New Roman"/>
        </w:rPr>
        <w:t>brain lesions, visu</w:t>
      </w:r>
      <w:r w:rsidR="00E824D5">
        <w:rPr>
          <w:rFonts w:ascii="Times New Roman" w:hAnsi="Times New Roman" w:cs="Times New Roman"/>
        </w:rPr>
        <w:t>ospatial</w:t>
      </w:r>
      <w:r w:rsidR="00527432" w:rsidRPr="00B20D37">
        <w:rPr>
          <w:rFonts w:ascii="Times New Roman" w:hAnsi="Times New Roman" w:cs="Times New Roman"/>
        </w:rPr>
        <w:t xml:space="preserve"> defects </w:t>
      </w:r>
      <w:r w:rsidR="00F51243" w:rsidRPr="00B20D37">
        <w:rPr>
          <w:rFonts w:ascii="Times New Roman" w:hAnsi="Times New Roman" w:cs="Times New Roman"/>
        </w:rPr>
        <w:t xml:space="preserve">are </w:t>
      </w:r>
      <w:r w:rsidR="00527432" w:rsidRPr="00B20D37">
        <w:rPr>
          <w:rFonts w:ascii="Times New Roman" w:hAnsi="Times New Roman" w:cs="Times New Roman"/>
        </w:rPr>
        <w:t xml:space="preserve">rare in people </w:t>
      </w:r>
      <w:r w:rsidR="004E7184" w:rsidRPr="00B20D37">
        <w:rPr>
          <w:rFonts w:ascii="Times New Roman" w:hAnsi="Times New Roman" w:cs="Times New Roman"/>
        </w:rPr>
        <w:t>with aphasia</w:t>
      </w:r>
      <w:r w:rsidR="00527432" w:rsidRPr="00B20D37">
        <w:rPr>
          <w:rFonts w:ascii="Times New Roman" w:hAnsi="Times New Roman" w:cs="Times New Roman"/>
        </w:rPr>
        <w:t>.</w:t>
      </w:r>
      <w:r w:rsidR="003A4EA6" w:rsidRPr="00B20D37">
        <w:rPr>
          <w:rFonts w:ascii="Times New Roman" w:hAnsi="Times New Roman" w:cs="Times New Roman"/>
        </w:rPr>
        <w:t xml:space="preserve"> </w:t>
      </w:r>
      <w:r w:rsidR="0086789D" w:rsidRPr="00B20D37">
        <w:rPr>
          <w:rFonts w:ascii="Times New Roman" w:hAnsi="Times New Roman" w:cs="Times New Roman"/>
        </w:rPr>
        <w:t xml:space="preserve">Of particular interest is the fact that recognition of emotion in faces has proven </w:t>
      </w:r>
      <w:r w:rsidR="0086789D" w:rsidRPr="00CC1005">
        <w:rPr>
          <w:rFonts w:ascii="Times New Roman" w:hAnsi="Times New Roman" w:cs="Times New Roman"/>
        </w:rPr>
        <w:t xml:space="preserve">particularly resilient, and </w:t>
      </w:r>
      <w:r w:rsidR="00AB73E3" w:rsidRPr="009D1CA4">
        <w:rPr>
          <w:rFonts w:ascii="Times New Roman" w:hAnsi="Times New Roman" w:cs="Times New Roman"/>
        </w:rPr>
        <w:t xml:space="preserve">is generally </w:t>
      </w:r>
      <w:r w:rsidR="0086789D" w:rsidRPr="009D1CA4">
        <w:rPr>
          <w:rFonts w:ascii="Times New Roman" w:hAnsi="Times New Roman" w:cs="Times New Roman"/>
        </w:rPr>
        <w:t xml:space="preserve">impaired only by specific types of </w:t>
      </w:r>
      <w:r w:rsidR="00AB73E3" w:rsidRPr="009D1CA4">
        <w:rPr>
          <w:rFonts w:ascii="Times New Roman" w:hAnsi="Times New Roman" w:cs="Times New Roman"/>
        </w:rPr>
        <w:t>right hemisphere</w:t>
      </w:r>
      <w:r w:rsidR="0086789D" w:rsidRPr="009D1CA4">
        <w:rPr>
          <w:rFonts w:ascii="Times New Roman" w:hAnsi="Times New Roman" w:cs="Times New Roman"/>
        </w:rPr>
        <w:t xml:space="preserve"> lesions</w:t>
      </w:r>
      <w:r w:rsidR="00330D08">
        <w:rPr>
          <w:rFonts w:ascii="Times New Roman" w:hAnsi="Times New Roman" w:cs="Times New Roman"/>
        </w:rPr>
        <w:t xml:space="preserve"> </w:t>
      </w:r>
      <w:r w:rsidR="00C712DE">
        <w:rPr>
          <w:rFonts w:ascii="Times New Roman" w:hAnsi="Times New Roman" w:cs="Times New Roman"/>
        </w:rPr>
        <w:fldChar w:fldCharType="begin">
          <w:fldData xml:space="preserve">PEVuZE5vdGU+PENpdGU+PEF1dGhvcj5QaGlsaXBwaTwvQXV0aG9yPjxZZWFyPjIwMDk8L1llYXI+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PEVuZE5vdGU+PENpdGU+PEF1dGhvcj5QaGlsaXBwaTwvQXV0aG9yPjxZZWFyPjIwMDk8L1llYXI+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C712DE">
        <w:rPr>
          <w:rFonts w:ascii="Times New Roman" w:hAnsi="Times New Roman" w:cs="Times New Roman"/>
        </w:rPr>
      </w:r>
      <w:r w:rsidR="00C712DE">
        <w:rPr>
          <w:rFonts w:ascii="Times New Roman" w:hAnsi="Times New Roman" w:cs="Times New Roman"/>
        </w:rPr>
        <w:fldChar w:fldCharType="separate"/>
      </w:r>
      <w:r w:rsidR="002D4CA2">
        <w:rPr>
          <w:rFonts w:ascii="Times New Roman" w:hAnsi="Times New Roman" w:cs="Times New Roman"/>
          <w:noProof/>
        </w:rPr>
        <w:t>(</w:t>
      </w:r>
      <w:hyperlink w:anchor="_ENREF_72" w:tooltip="Philippi, 2009 #4357" w:history="1">
        <w:r w:rsidR="002D4CA2">
          <w:rPr>
            <w:rFonts w:ascii="Times New Roman" w:hAnsi="Times New Roman" w:cs="Times New Roman"/>
            <w:noProof/>
          </w:rPr>
          <w:t>72</w:t>
        </w:r>
      </w:hyperlink>
      <w:r w:rsidR="002D4CA2">
        <w:rPr>
          <w:rFonts w:ascii="Times New Roman" w:hAnsi="Times New Roman" w:cs="Times New Roman"/>
          <w:noProof/>
        </w:rPr>
        <w:t>)</w:t>
      </w:r>
      <w:r w:rsidR="00C712DE">
        <w:rPr>
          <w:rFonts w:ascii="Times New Roman" w:hAnsi="Times New Roman" w:cs="Times New Roman"/>
        </w:rPr>
        <w:fldChar w:fldCharType="end"/>
      </w:r>
      <w:r w:rsidR="0086789D" w:rsidRPr="00CC1005">
        <w:rPr>
          <w:rFonts w:ascii="Times New Roman" w:hAnsi="Times New Roman" w:cs="Times New Roman"/>
        </w:rPr>
        <w:t>. This means</w:t>
      </w:r>
      <w:r w:rsidR="0086789D" w:rsidRPr="00B20D37">
        <w:rPr>
          <w:rFonts w:ascii="Times New Roman" w:hAnsi="Times New Roman" w:cs="Times New Roman"/>
        </w:rPr>
        <w:t xml:space="preserve"> that most people with aphasia are unlikely to be impaired in their ability to </w:t>
      </w:r>
      <w:r w:rsidR="00360AC1" w:rsidRPr="00B20D37">
        <w:rPr>
          <w:rFonts w:ascii="Times New Roman" w:hAnsi="Times New Roman" w:cs="Times New Roman"/>
        </w:rPr>
        <w:t>recognise emotions in facial expressions.</w:t>
      </w:r>
    </w:p>
    <w:p w14:paraId="73F39377" w14:textId="18AC202F" w:rsidR="0041159F" w:rsidRDefault="00C57895" w:rsidP="00184EB7">
      <w:pPr>
        <w:spacing w:after="0" w:line="480" w:lineRule="auto"/>
        <w:ind w:firstLine="567"/>
        <w:jc w:val="both"/>
        <w:rPr>
          <w:rFonts w:ascii="Times New Roman" w:hAnsi="Times New Roman" w:cs="Times New Roman"/>
        </w:rPr>
      </w:pPr>
      <w:r>
        <w:rPr>
          <w:rFonts w:ascii="Times New Roman" w:hAnsi="Times New Roman" w:cs="Times New Roman"/>
        </w:rPr>
        <w:t xml:space="preserve">For </w:t>
      </w:r>
      <w:r w:rsidR="008D7E0D">
        <w:rPr>
          <w:rFonts w:ascii="Times New Roman" w:hAnsi="Times New Roman" w:cs="Times New Roman"/>
        </w:rPr>
        <w:t>stroke survivors</w:t>
      </w:r>
      <w:r w:rsidR="00617A95">
        <w:rPr>
          <w:rFonts w:ascii="Times New Roman" w:hAnsi="Times New Roman" w:cs="Times New Roman"/>
        </w:rPr>
        <w:t xml:space="preserve"> in general</w:t>
      </w:r>
      <w:r>
        <w:rPr>
          <w:rFonts w:ascii="Times New Roman" w:hAnsi="Times New Roman" w:cs="Times New Roman"/>
        </w:rPr>
        <w:t>,</w:t>
      </w:r>
      <w:r w:rsidR="009D4B5F" w:rsidRPr="00B20D37">
        <w:rPr>
          <w:rFonts w:ascii="Times New Roman" w:hAnsi="Times New Roman" w:cs="Times New Roman"/>
        </w:rPr>
        <w:t xml:space="preserve"> </w:t>
      </w:r>
      <w:r w:rsidR="007A4B7B">
        <w:rPr>
          <w:rFonts w:ascii="Times New Roman" w:hAnsi="Times New Roman" w:cs="Times New Roman"/>
        </w:rPr>
        <w:t>i</w:t>
      </w:r>
      <w:r w:rsidR="000251F6" w:rsidRPr="00B20D37">
        <w:rPr>
          <w:rFonts w:ascii="Times New Roman" w:hAnsi="Times New Roman" w:cs="Times New Roman"/>
        </w:rPr>
        <w:t xml:space="preserve">nteroceptive </w:t>
      </w:r>
      <w:r w:rsidR="00375346">
        <w:rPr>
          <w:rFonts w:ascii="Times New Roman" w:hAnsi="Times New Roman" w:cs="Times New Roman"/>
        </w:rPr>
        <w:t>processes</w:t>
      </w:r>
      <w:r w:rsidR="00375346" w:rsidRPr="00B20D37">
        <w:rPr>
          <w:rFonts w:ascii="Times New Roman" w:hAnsi="Times New Roman" w:cs="Times New Roman"/>
        </w:rPr>
        <w:t xml:space="preserve"> </w:t>
      </w:r>
      <w:r w:rsidR="007A4B7B">
        <w:rPr>
          <w:rFonts w:ascii="Times New Roman" w:hAnsi="Times New Roman" w:cs="Times New Roman"/>
        </w:rPr>
        <w:t xml:space="preserve">may </w:t>
      </w:r>
      <w:r w:rsidR="000251F6" w:rsidRPr="00B20D37">
        <w:rPr>
          <w:rFonts w:ascii="Times New Roman" w:hAnsi="Times New Roman" w:cs="Times New Roman"/>
        </w:rPr>
        <w:t>be affected</w:t>
      </w:r>
      <w:r w:rsidR="007A4B7B">
        <w:rPr>
          <w:rFonts w:ascii="Times New Roman" w:hAnsi="Times New Roman" w:cs="Times New Roman"/>
        </w:rPr>
        <w:t xml:space="preserve"> to some degree</w:t>
      </w:r>
      <w:r w:rsidR="000251F6" w:rsidRPr="00B20D37">
        <w:rPr>
          <w:rFonts w:ascii="Times New Roman" w:hAnsi="Times New Roman" w:cs="Times New Roman"/>
        </w:rPr>
        <w:t>, and with it, the ability to experience or describe emotional states</w:t>
      </w:r>
      <w:r w:rsidR="00285B07">
        <w:rPr>
          <w:rFonts w:ascii="Times New Roman" w:hAnsi="Times New Roman" w:cs="Times New Roman"/>
        </w:rPr>
        <w:t>. H</w:t>
      </w:r>
      <w:r w:rsidR="00AB73E3" w:rsidRPr="00B20D37">
        <w:rPr>
          <w:rFonts w:ascii="Times New Roman" w:hAnsi="Times New Roman" w:cs="Times New Roman"/>
        </w:rPr>
        <w:t>owever</w:t>
      </w:r>
      <w:r w:rsidR="00285B07">
        <w:rPr>
          <w:rFonts w:ascii="Times New Roman" w:hAnsi="Times New Roman" w:cs="Times New Roman"/>
        </w:rPr>
        <w:t>,</w:t>
      </w:r>
      <w:r w:rsidR="00AB73E3" w:rsidRPr="00B20D37">
        <w:rPr>
          <w:rFonts w:ascii="Times New Roman" w:hAnsi="Times New Roman" w:cs="Times New Roman"/>
        </w:rPr>
        <w:t xml:space="preserve"> </w:t>
      </w:r>
      <w:r w:rsidR="007A4B7B">
        <w:rPr>
          <w:rFonts w:ascii="Times New Roman" w:hAnsi="Times New Roman" w:cs="Times New Roman"/>
        </w:rPr>
        <w:t xml:space="preserve">these </w:t>
      </w:r>
      <w:r w:rsidR="00AB73E3" w:rsidRPr="00B20D37">
        <w:rPr>
          <w:rFonts w:ascii="Times New Roman" w:hAnsi="Times New Roman" w:cs="Times New Roman"/>
        </w:rPr>
        <w:t xml:space="preserve">impairments </w:t>
      </w:r>
      <w:r w:rsidR="007A4B7B">
        <w:rPr>
          <w:rFonts w:ascii="Times New Roman" w:hAnsi="Times New Roman" w:cs="Times New Roman"/>
        </w:rPr>
        <w:t xml:space="preserve">do not appear </w:t>
      </w:r>
      <w:r w:rsidR="00AB73E3" w:rsidRPr="00B20D37">
        <w:rPr>
          <w:rFonts w:ascii="Times New Roman" w:hAnsi="Times New Roman" w:cs="Times New Roman"/>
        </w:rPr>
        <w:t>related to the side on which the stroke occurs</w:t>
      </w:r>
      <w:r w:rsidR="004033BC">
        <w:rPr>
          <w:rFonts w:ascii="Times New Roman" w:hAnsi="Times New Roman" w:cs="Times New Roman"/>
        </w:rPr>
        <w:t>,</w:t>
      </w:r>
      <w:r w:rsidR="00E824D5">
        <w:rPr>
          <w:rFonts w:ascii="Times New Roman" w:hAnsi="Times New Roman" w:cs="Times New Roman"/>
        </w:rPr>
        <w:t xml:space="preserve"> </w:t>
      </w:r>
      <w:r w:rsidR="004033BC">
        <w:rPr>
          <w:rFonts w:ascii="Times New Roman" w:hAnsi="Times New Roman" w:cs="Times New Roman"/>
        </w:rPr>
        <w:t xml:space="preserve">and </w:t>
      </w:r>
      <w:r w:rsidR="00375346">
        <w:rPr>
          <w:rFonts w:ascii="Times New Roman" w:hAnsi="Times New Roman" w:cs="Times New Roman"/>
        </w:rPr>
        <w:t>so</w:t>
      </w:r>
      <w:r w:rsidR="006A4E94">
        <w:rPr>
          <w:rFonts w:ascii="Times New Roman" w:hAnsi="Times New Roman" w:cs="Times New Roman"/>
        </w:rPr>
        <w:t xml:space="preserve"> presence of </w:t>
      </w:r>
      <w:r w:rsidR="004033BC">
        <w:rPr>
          <w:rFonts w:ascii="Times New Roman" w:hAnsi="Times New Roman" w:cs="Times New Roman"/>
        </w:rPr>
        <w:t>a</w:t>
      </w:r>
      <w:r w:rsidR="00E824D5">
        <w:rPr>
          <w:rFonts w:ascii="Times New Roman" w:hAnsi="Times New Roman" w:cs="Times New Roman"/>
        </w:rPr>
        <w:t xml:space="preserve">phasia should </w:t>
      </w:r>
      <w:r w:rsidR="006A4E94">
        <w:rPr>
          <w:rFonts w:ascii="Times New Roman" w:hAnsi="Times New Roman" w:cs="Times New Roman"/>
        </w:rPr>
        <w:t xml:space="preserve">have little relevance </w:t>
      </w:r>
      <w:r w:rsidR="00E824D5">
        <w:rPr>
          <w:rFonts w:ascii="Times New Roman" w:hAnsi="Times New Roman" w:cs="Times New Roman"/>
        </w:rPr>
        <w:t>in this respect</w:t>
      </w:r>
      <w:r w:rsidR="009D1CA4">
        <w:rPr>
          <w:rFonts w:ascii="Times New Roman" w:hAnsi="Times New Roman" w:cs="Times New Roman"/>
        </w:rPr>
        <w:t xml:space="preserve"> </w:t>
      </w:r>
      <w:r w:rsidR="00C712DE">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&lt;EndNote&gt;&lt;Cite&gt;&lt;Author&gt;Barrows&lt;/Author&gt;&lt;Year&gt;2016&lt;/Year&gt;&lt;RecNum&gt;5318&lt;/RecNum&gt;&lt;DisplayText&gt;(27)&lt;/DisplayText&gt;&lt;record&gt;&lt;rec-number&gt;5318&lt;/rec-number&gt;&lt;foreign-keys&gt;&lt;key app="EN" db-id="daftt99arfpesue2sacxettyrxzsers5edf5" timestamp="1481134372"&gt;5318&lt;/key&gt;&lt;/foreign-keys&gt;&lt;ref-type name="Journal Article"&gt;17&lt;/ref-type&gt;&lt;contributors&gt;&lt;authors&gt;&lt;author&gt;Barrows, P.&lt;/author&gt;&lt;author&gt;Thomas, S.&lt;/author&gt;&lt;/authors&gt;&lt;/contributors&gt;&lt;titles&gt;&lt;title&gt;Assessing mood in aphasia: psychometric properties of the Dynamic Visual Analogue Mood Scales (D-VAMS)&lt;/title&gt;&lt;secondary-title&gt;International Journal of Stroke&lt;/secondary-title&gt;&lt;/titles&gt;&lt;periodical&gt;&lt;full-title&gt;International Journal of Stroke&lt;/full-title&gt;&lt;/periodical&gt;&lt;pages&gt;61&lt;/pages&gt;&lt;volume&gt;11&lt;/volume&gt;&lt;number&gt;45&lt;/number&gt;&lt;section&gt;61&lt;/section&gt;&lt;dates&gt;&lt;year&gt;2016&lt;/year&gt;&lt;/dates&gt;&lt;urls&gt;&lt;/urls&gt;&lt;electronic-resource-num&gt;10.1177/1747493016669275&lt;/electronic-resource-num&gt;&lt;/record&gt;&lt;/Cite&gt;&lt;/EndNote&gt;</w:instrText>
      </w:r>
      <w:r w:rsidR="00C712DE">
        <w:rPr>
          <w:rFonts w:ascii="Times New Roman" w:hAnsi="Times New Roman" w:cs="Times New Roman"/>
        </w:rPr>
        <w:fldChar w:fldCharType="separate"/>
      </w:r>
      <w:r w:rsidR="00FE52FF">
        <w:rPr>
          <w:rFonts w:ascii="Times New Roman" w:hAnsi="Times New Roman" w:cs="Times New Roman"/>
          <w:noProof/>
        </w:rPr>
        <w:t>(</w:t>
      </w:r>
      <w:hyperlink w:anchor="_ENREF_27" w:tooltip="Barrows, 2016 #5318" w:history="1">
        <w:r w:rsidR="002D4CA2">
          <w:rPr>
            <w:rFonts w:ascii="Times New Roman" w:hAnsi="Times New Roman" w:cs="Times New Roman"/>
            <w:noProof/>
          </w:rPr>
          <w:t>27</w:t>
        </w:r>
      </w:hyperlink>
      <w:r w:rsidR="00FE52FF">
        <w:rPr>
          <w:rFonts w:ascii="Times New Roman" w:hAnsi="Times New Roman" w:cs="Times New Roman"/>
          <w:noProof/>
        </w:rPr>
        <w:t>)</w:t>
      </w:r>
      <w:r w:rsidR="00C712DE">
        <w:rPr>
          <w:rFonts w:ascii="Times New Roman" w:hAnsi="Times New Roman" w:cs="Times New Roman"/>
        </w:rPr>
        <w:fldChar w:fldCharType="end"/>
      </w:r>
      <w:r w:rsidR="00E824D5">
        <w:rPr>
          <w:rFonts w:ascii="Times New Roman" w:hAnsi="Times New Roman" w:cs="Times New Roman"/>
        </w:rPr>
        <w:t xml:space="preserve">. </w:t>
      </w:r>
      <w:r w:rsidR="004033BC">
        <w:rPr>
          <w:rFonts w:ascii="Times New Roman" w:hAnsi="Times New Roman" w:cs="Times New Roman"/>
        </w:rPr>
        <w:t xml:space="preserve">Cognitive impairments, such as deficits in </w:t>
      </w:r>
      <w:r w:rsidR="00C876E6" w:rsidRPr="00B20D37">
        <w:rPr>
          <w:rFonts w:ascii="Times New Roman" w:hAnsi="Times New Roman" w:cs="Times New Roman"/>
        </w:rPr>
        <w:t>executive function</w:t>
      </w:r>
      <w:r w:rsidR="00285B07">
        <w:rPr>
          <w:rFonts w:ascii="Times New Roman" w:hAnsi="Times New Roman" w:cs="Times New Roman"/>
        </w:rPr>
        <w:t>,</w:t>
      </w:r>
      <w:r w:rsidR="00C876E6" w:rsidRPr="00B20D37">
        <w:rPr>
          <w:rFonts w:ascii="Times New Roman" w:hAnsi="Times New Roman" w:cs="Times New Roman"/>
        </w:rPr>
        <w:t xml:space="preserve"> may make </w:t>
      </w:r>
      <w:r w:rsidR="00AB73E3" w:rsidRPr="00B20D37">
        <w:rPr>
          <w:rFonts w:ascii="Times New Roman" w:hAnsi="Times New Roman" w:cs="Times New Roman"/>
        </w:rPr>
        <w:t>understanding a self-report measure and</w:t>
      </w:r>
      <w:r w:rsidR="00C876E6" w:rsidRPr="00B20D37">
        <w:rPr>
          <w:rFonts w:ascii="Times New Roman" w:hAnsi="Times New Roman" w:cs="Times New Roman"/>
        </w:rPr>
        <w:t xml:space="preserve"> organising a response difficult, </w:t>
      </w:r>
      <w:r w:rsidR="00067F11" w:rsidRPr="00B20D37">
        <w:rPr>
          <w:rFonts w:ascii="Times New Roman" w:hAnsi="Times New Roman" w:cs="Times New Roman"/>
        </w:rPr>
        <w:t>even where a patient is perfectly conscious of their mood</w:t>
      </w:r>
      <w:r w:rsidR="009D1CA4">
        <w:rPr>
          <w:rFonts w:ascii="Times New Roman" w:hAnsi="Times New Roman" w:cs="Times New Roman"/>
        </w:rPr>
        <w:t>. The</w:t>
      </w:r>
      <w:r w:rsidR="006A4E94">
        <w:rPr>
          <w:rFonts w:ascii="Times New Roman" w:hAnsi="Times New Roman" w:cs="Times New Roman"/>
        </w:rPr>
        <w:t xml:space="preserve"> presence of aphasia may</w:t>
      </w:r>
      <w:r w:rsidR="00375346">
        <w:rPr>
          <w:rFonts w:ascii="Times New Roman" w:hAnsi="Times New Roman" w:cs="Times New Roman"/>
        </w:rPr>
        <w:t xml:space="preserve"> </w:t>
      </w:r>
      <w:r w:rsidR="009D1CA4">
        <w:rPr>
          <w:rFonts w:ascii="Times New Roman" w:hAnsi="Times New Roman" w:cs="Times New Roman"/>
        </w:rPr>
        <w:t xml:space="preserve">also </w:t>
      </w:r>
      <w:r w:rsidR="00375346">
        <w:rPr>
          <w:rFonts w:ascii="Times New Roman" w:hAnsi="Times New Roman" w:cs="Times New Roman"/>
        </w:rPr>
        <w:t xml:space="preserve">mean problems with working </w:t>
      </w:r>
      <w:r w:rsidR="00A949DD">
        <w:rPr>
          <w:rFonts w:ascii="Times New Roman" w:hAnsi="Times New Roman" w:cs="Times New Roman"/>
        </w:rPr>
        <w:t xml:space="preserve">memory and attention. </w:t>
      </w:r>
    </w:p>
    <w:p w14:paraId="65CF698A" w14:textId="05D97226" w:rsidR="00EE2464" w:rsidRPr="00B20D37" w:rsidRDefault="004E43BF" w:rsidP="00184EB7">
      <w:pPr>
        <w:spacing w:after="0" w:line="480" w:lineRule="auto"/>
        <w:ind w:firstLine="567"/>
        <w:jc w:val="both"/>
        <w:rPr>
          <w:rFonts w:ascii="Times New Roman" w:hAnsi="Times New Roman" w:cs="Times New Roman"/>
          <w:color w:val="548DD4" w:themeColor="text2" w:themeTint="99"/>
        </w:rPr>
      </w:pPr>
      <w:r w:rsidRPr="00B20D37">
        <w:rPr>
          <w:rFonts w:ascii="Times New Roman" w:hAnsi="Times New Roman" w:cs="Times New Roman"/>
        </w:rPr>
        <w:t>However, t</w:t>
      </w:r>
      <w:r w:rsidR="00AA64E2" w:rsidRPr="00B20D37">
        <w:rPr>
          <w:rFonts w:ascii="Times New Roman" w:hAnsi="Times New Roman" w:cs="Times New Roman"/>
        </w:rPr>
        <w:t xml:space="preserve">hough </w:t>
      </w:r>
      <w:r w:rsidR="00B97FF8">
        <w:rPr>
          <w:rFonts w:ascii="Times New Roman" w:hAnsi="Times New Roman" w:cs="Times New Roman"/>
        </w:rPr>
        <w:t xml:space="preserve">this </w:t>
      </w:r>
      <w:r w:rsidR="00A949DD">
        <w:rPr>
          <w:rFonts w:ascii="Times New Roman" w:hAnsi="Times New Roman" w:cs="Times New Roman"/>
        </w:rPr>
        <w:t>mean</w:t>
      </w:r>
      <w:r w:rsidR="00B97FF8">
        <w:rPr>
          <w:rFonts w:ascii="Times New Roman" w:hAnsi="Times New Roman" w:cs="Times New Roman"/>
        </w:rPr>
        <w:t>s</w:t>
      </w:r>
      <w:r w:rsidR="00A949DD">
        <w:rPr>
          <w:rFonts w:ascii="Times New Roman" w:hAnsi="Times New Roman" w:cs="Times New Roman"/>
        </w:rPr>
        <w:t xml:space="preserve"> </w:t>
      </w:r>
      <w:r w:rsidR="008C5BA0">
        <w:rPr>
          <w:rFonts w:ascii="Times New Roman" w:hAnsi="Times New Roman" w:cs="Times New Roman"/>
        </w:rPr>
        <w:t xml:space="preserve">that </w:t>
      </w:r>
      <w:r w:rsidR="00A949DD">
        <w:rPr>
          <w:rFonts w:ascii="Times New Roman" w:hAnsi="Times New Roman" w:cs="Times New Roman"/>
        </w:rPr>
        <w:t xml:space="preserve">many </w:t>
      </w:r>
      <w:r w:rsidRPr="00B20D37">
        <w:rPr>
          <w:rFonts w:ascii="Times New Roman" w:hAnsi="Times New Roman" w:cs="Times New Roman"/>
        </w:rPr>
        <w:t xml:space="preserve">stroke survivors </w:t>
      </w:r>
      <w:r w:rsidR="00AA64E2" w:rsidRPr="00B20D37">
        <w:rPr>
          <w:rFonts w:ascii="Times New Roman" w:hAnsi="Times New Roman" w:cs="Times New Roman"/>
        </w:rPr>
        <w:t xml:space="preserve">have problems with any </w:t>
      </w:r>
      <w:r w:rsidR="009D1CA4">
        <w:rPr>
          <w:rFonts w:ascii="Times New Roman" w:hAnsi="Times New Roman" w:cs="Times New Roman"/>
        </w:rPr>
        <w:t>form</w:t>
      </w:r>
      <w:r w:rsidR="009D1CA4" w:rsidRPr="00B20D37">
        <w:rPr>
          <w:rFonts w:ascii="Times New Roman" w:hAnsi="Times New Roman" w:cs="Times New Roman"/>
        </w:rPr>
        <w:t xml:space="preserve"> </w:t>
      </w:r>
      <w:r w:rsidR="00AA64E2" w:rsidRPr="00B20D37">
        <w:rPr>
          <w:rFonts w:ascii="Times New Roman" w:hAnsi="Times New Roman" w:cs="Times New Roman"/>
        </w:rPr>
        <w:t>of self-reported assessment</w:t>
      </w:r>
      <w:r w:rsidR="007D2485" w:rsidRPr="00B20D37">
        <w:rPr>
          <w:rFonts w:ascii="Times New Roman" w:hAnsi="Times New Roman" w:cs="Times New Roman"/>
        </w:rPr>
        <w:t xml:space="preserve">, </w:t>
      </w:r>
      <w:r w:rsidR="00AA64E2" w:rsidRPr="00B20D37">
        <w:rPr>
          <w:rFonts w:ascii="Times New Roman" w:hAnsi="Times New Roman" w:cs="Times New Roman"/>
        </w:rPr>
        <w:t xml:space="preserve">it should be possible to </w:t>
      </w:r>
      <w:r w:rsidR="0041159F">
        <w:rPr>
          <w:rFonts w:ascii="Times New Roman" w:hAnsi="Times New Roman" w:cs="Times New Roman"/>
        </w:rPr>
        <w:t xml:space="preserve">ameliorate </w:t>
      </w:r>
      <w:r w:rsidR="002E57CE" w:rsidRPr="00B20D37">
        <w:rPr>
          <w:rFonts w:ascii="Times New Roman" w:hAnsi="Times New Roman" w:cs="Times New Roman"/>
        </w:rPr>
        <w:t xml:space="preserve">these </w:t>
      </w:r>
      <w:r w:rsidR="0041159F">
        <w:rPr>
          <w:rFonts w:ascii="Times New Roman" w:hAnsi="Times New Roman" w:cs="Times New Roman"/>
        </w:rPr>
        <w:t>problems</w:t>
      </w:r>
      <w:r w:rsidR="00B97FF8">
        <w:rPr>
          <w:rFonts w:ascii="Times New Roman" w:hAnsi="Times New Roman" w:cs="Times New Roman"/>
        </w:rPr>
        <w:t xml:space="preserve"> </w:t>
      </w:r>
      <w:r w:rsidR="00AA64E2" w:rsidRPr="00B20D37">
        <w:rPr>
          <w:rFonts w:ascii="Times New Roman" w:hAnsi="Times New Roman" w:cs="Times New Roman"/>
        </w:rPr>
        <w:t xml:space="preserve">by </w:t>
      </w:r>
      <w:r w:rsidR="00B60929">
        <w:rPr>
          <w:rFonts w:ascii="Times New Roman" w:hAnsi="Times New Roman" w:cs="Times New Roman"/>
        </w:rPr>
        <w:t xml:space="preserve">employing a design that will reduce cognitive burden, </w:t>
      </w:r>
      <w:r w:rsidR="002E57CE" w:rsidRPr="00B20D37">
        <w:rPr>
          <w:rFonts w:ascii="Times New Roman" w:hAnsi="Times New Roman" w:cs="Times New Roman"/>
        </w:rPr>
        <w:t>communicate affective information in more detail and enable emotions to be more</w:t>
      </w:r>
      <w:r w:rsidR="00FC5162" w:rsidRPr="00B20D37">
        <w:rPr>
          <w:rFonts w:ascii="Times New Roman" w:hAnsi="Times New Roman" w:cs="Times New Roman"/>
        </w:rPr>
        <w:t xml:space="preserve"> </w:t>
      </w:r>
      <w:r w:rsidRPr="00B20D37">
        <w:rPr>
          <w:rFonts w:ascii="Times New Roman" w:hAnsi="Times New Roman" w:cs="Times New Roman"/>
        </w:rPr>
        <w:t xml:space="preserve">easily reported and more </w:t>
      </w:r>
      <w:r w:rsidR="00FC5162" w:rsidRPr="00B20D37">
        <w:rPr>
          <w:rFonts w:ascii="Times New Roman" w:hAnsi="Times New Roman" w:cs="Times New Roman"/>
        </w:rPr>
        <w:t>finely quantified</w:t>
      </w:r>
      <w:r w:rsidR="009D1CA4">
        <w:rPr>
          <w:rFonts w:ascii="Times New Roman" w:hAnsi="Times New Roman" w:cs="Times New Roman"/>
        </w:rPr>
        <w:t xml:space="preserve"> </w:t>
      </w:r>
      <w:r w:rsidR="00C712DE">
        <w:rPr>
          <w:rFonts w:ascii="Times New Roman" w:hAnsi="Times New Roman" w:cs="Times New Roman"/>
        </w:rPr>
        <w:fldChar w:fldCharType="begin"/>
      </w:r>
      <w:r w:rsidR="00FE52FF">
        <w:rPr>
          <w:rFonts w:ascii="Times New Roman" w:hAnsi="Times New Roman" w:cs="Times New Roman"/>
        </w:rPr>
        <w:instrText xml:space="preserve"> ADDIN EN.CITE &lt;EndNote&gt;&lt;Cite&gt;&lt;Author&gt;Barrows&lt;/Author&gt;&lt;Year&gt;2016&lt;/Year&gt;&lt;RecNum&gt;5318&lt;/RecNum&gt;&lt;DisplayText&gt;(27)&lt;/DisplayText&gt;&lt;record&gt;&lt;rec-number&gt;5318&lt;/rec-number&gt;&lt;foreign-keys&gt;&lt;key app="EN" db-id="daftt99arfpesue2sacxettyrxzsers5edf5" timestamp="1481134372"&gt;5318&lt;/key&gt;&lt;/foreign-keys&gt;&lt;ref-type name="Journal Article"&gt;17&lt;/ref-type&gt;&lt;contributors&gt;&lt;authors&gt;&lt;author&gt;Barrows, P.&lt;/author&gt;&lt;author&gt;Thomas, S.&lt;/author&gt;&lt;/authors&gt;&lt;/contributors&gt;&lt;titles&gt;&lt;title&gt;Assessing mood in aphasia: psychometric properties of the Dynamic Visual Analogue Mood Scales (D-VAMS)&lt;/title&gt;&lt;secondary-title&gt;International Journal of Stroke&lt;/secondary-title&gt;&lt;/titles&gt;&lt;periodical&gt;&lt;full-title&gt;International Journal of Stroke&lt;/full-title&gt;&lt;/periodical&gt;&lt;pages&gt;61&lt;/pages&gt;&lt;volume&gt;11&lt;/volume&gt;&lt;number&gt;45&lt;/number&gt;&lt;section&gt;61&lt;/section&gt;&lt;dates&gt;&lt;year&gt;2016&lt;/year&gt;&lt;/dates&gt;&lt;urls&gt;&lt;/urls&gt;&lt;electronic-resource-num&gt;10.1177/1747493016669275&lt;/electronic-resource-num&gt;&lt;/record&gt;&lt;/Cite&gt;&lt;/EndNote&gt;</w:instrText>
      </w:r>
      <w:r w:rsidR="00C712DE">
        <w:rPr>
          <w:rFonts w:ascii="Times New Roman" w:hAnsi="Times New Roman" w:cs="Times New Roman"/>
        </w:rPr>
        <w:fldChar w:fldCharType="separate"/>
      </w:r>
      <w:r w:rsidR="00FE52FF">
        <w:rPr>
          <w:rFonts w:ascii="Times New Roman" w:hAnsi="Times New Roman" w:cs="Times New Roman"/>
          <w:noProof/>
        </w:rPr>
        <w:t>(</w:t>
      </w:r>
      <w:hyperlink w:anchor="_ENREF_27" w:tooltip="Barrows, 2016 #5318" w:history="1">
        <w:r w:rsidR="002D4CA2">
          <w:rPr>
            <w:rFonts w:ascii="Times New Roman" w:hAnsi="Times New Roman" w:cs="Times New Roman"/>
            <w:noProof/>
          </w:rPr>
          <w:t>27</w:t>
        </w:r>
      </w:hyperlink>
      <w:r w:rsidR="00FE52FF">
        <w:rPr>
          <w:rFonts w:ascii="Times New Roman" w:hAnsi="Times New Roman" w:cs="Times New Roman"/>
          <w:noProof/>
        </w:rPr>
        <w:t>)</w:t>
      </w:r>
      <w:r w:rsidR="00C712DE">
        <w:rPr>
          <w:rFonts w:ascii="Times New Roman" w:hAnsi="Times New Roman" w:cs="Times New Roman"/>
        </w:rPr>
        <w:fldChar w:fldCharType="end"/>
      </w:r>
      <w:r w:rsidR="00AA64E2" w:rsidRPr="00B20D37">
        <w:rPr>
          <w:rFonts w:ascii="Times New Roman" w:hAnsi="Times New Roman" w:cs="Times New Roman"/>
        </w:rPr>
        <w:t>.</w:t>
      </w:r>
      <w:r w:rsidR="00772BD5" w:rsidRPr="00B20D37">
        <w:rPr>
          <w:rFonts w:ascii="Times New Roman" w:hAnsi="Times New Roman" w:cs="Times New Roman"/>
        </w:rPr>
        <w:t xml:space="preserve"> </w:t>
      </w:r>
      <w:r w:rsidR="00EE2464" w:rsidRPr="00B20D37">
        <w:rPr>
          <w:rFonts w:ascii="Times New Roman" w:hAnsi="Times New Roman" w:cs="Times New Roman"/>
          <w:color w:val="000000" w:themeColor="text1"/>
        </w:rPr>
        <w:t xml:space="preserve">If language comprehension is very poor, then </w:t>
      </w:r>
      <w:r w:rsidR="00B60929">
        <w:rPr>
          <w:rFonts w:ascii="Times New Roman" w:hAnsi="Times New Roman" w:cs="Times New Roman"/>
          <w:color w:val="000000" w:themeColor="text1"/>
        </w:rPr>
        <w:t>the</w:t>
      </w:r>
      <w:r w:rsidR="00B60929" w:rsidRPr="00B20D37">
        <w:rPr>
          <w:rFonts w:ascii="Times New Roman" w:hAnsi="Times New Roman" w:cs="Times New Roman"/>
          <w:color w:val="000000" w:themeColor="text1"/>
        </w:rPr>
        <w:t xml:space="preserve"> </w:t>
      </w:r>
      <w:r w:rsidR="00EE2464" w:rsidRPr="00B20D37">
        <w:rPr>
          <w:rFonts w:ascii="Times New Roman" w:hAnsi="Times New Roman" w:cs="Times New Roman"/>
          <w:color w:val="000000" w:themeColor="text1"/>
        </w:rPr>
        <w:t xml:space="preserve">instrument must </w:t>
      </w:r>
      <w:r w:rsidR="00B60929">
        <w:rPr>
          <w:rFonts w:ascii="Times New Roman" w:hAnsi="Times New Roman" w:cs="Times New Roman"/>
          <w:color w:val="000000" w:themeColor="text1"/>
        </w:rPr>
        <w:t xml:space="preserve">also </w:t>
      </w:r>
      <w:r w:rsidR="00EE2464" w:rsidRPr="00B20D37">
        <w:rPr>
          <w:rFonts w:ascii="Times New Roman" w:hAnsi="Times New Roman" w:cs="Times New Roman"/>
          <w:color w:val="000000" w:themeColor="text1"/>
        </w:rPr>
        <w:t>have good face validity, that is, it should be self-evident from the appearance and the context of the assessment instrument what it is that is being asked of the respondent.</w:t>
      </w:r>
    </w:p>
    <w:p w14:paraId="5C96E6C7" w14:textId="66C75C96" w:rsidR="00792F48" w:rsidRDefault="00601ADE"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Finally, it is important to bear in mind that those with aphasia are more likely to have right-side weakness or paralysis; since most people are right-handed, a respondent</w:t>
      </w:r>
      <w:r w:rsidR="00367D85">
        <w:rPr>
          <w:rFonts w:ascii="Times New Roman" w:hAnsi="Times New Roman" w:cs="Times New Roman"/>
        </w:rPr>
        <w:t xml:space="preserve"> may</w:t>
      </w:r>
      <w:r w:rsidRPr="00B20D37">
        <w:rPr>
          <w:rFonts w:ascii="Times New Roman" w:hAnsi="Times New Roman" w:cs="Times New Roman"/>
        </w:rPr>
        <w:t xml:space="preserve"> hav</w:t>
      </w:r>
      <w:r w:rsidR="00367D85">
        <w:rPr>
          <w:rFonts w:ascii="Times New Roman" w:hAnsi="Times New Roman" w:cs="Times New Roman"/>
        </w:rPr>
        <w:t>e</w:t>
      </w:r>
      <w:r w:rsidRPr="00B20D37">
        <w:rPr>
          <w:rFonts w:ascii="Times New Roman" w:hAnsi="Times New Roman" w:cs="Times New Roman"/>
        </w:rPr>
        <w:t xml:space="preserve"> difficulty with responses requiring fine coordination, </w:t>
      </w:r>
      <w:r w:rsidR="00CC1005">
        <w:rPr>
          <w:rFonts w:ascii="Times New Roman" w:hAnsi="Times New Roman" w:cs="Times New Roman"/>
        </w:rPr>
        <w:t>whereby</w:t>
      </w:r>
      <w:r w:rsidRPr="00B20D37">
        <w:rPr>
          <w:rFonts w:ascii="Times New Roman" w:hAnsi="Times New Roman" w:cs="Times New Roman"/>
        </w:rPr>
        <w:t xml:space="preserve"> marking off a specific distance on a </w:t>
      </w:r>
      <w:r w:rsidR="00567264" w:rsidRPr="00B20D37">
        <w:rPr>
          <w:rFonts w:ascii="Times New Roman" w:hAnsi="Times New Roman" w:cs="Times New Roman"/>
        </w:rPr>
        <w:t xml:space="preserve">scale such as a </w:t>
      </w:r>
      <w:r w:rsidRPr="00B20D37">
        <w:rPr>
          <w:rFonts w:ascii="Times New Roman" w:hAnsi="Times New Roman" w:cs="Times New Roman"/>
        </w:rPr>
        <w:t xml:space="preserve">VAS </w:t>
      </w:r>
      <w:r w:rsidR="009D1CA4">
        <w:rPr>
          <w:rFonts w:ascii="Times New Roman" w:hAnsi="Times New Roman" w:cs="Times New Roman"/>
        </w:rPr>
        <w:t>becomes</w:t>
      </w:r>
      <w:r w:rsidRPr="00B20D37">
        <w:rPr>
          <w:rFonts w:ascii="Times New Roman" w:hAnsi="Times New Roman" w:cs="Times New Roman"/>
        </w:rPr>
        <w:t xml:space="preserve"> problematic.</w:t>
      </w:r>
      <w:r w:rsidR="00B15B87">
        <w:rPr>
          <w:rFonts w:ascii="Times New Roman" w:hAnsi="Times New Roman" w:cs="Times New Roman"/>
        </w:rPr>
        <w:t xml:space="preserve"> </w:t>
      </w:r>
    </w:p>
    <w:p w14:paraId="0937C1E9" w14:textId="77777777" w:rsidR="008104B1" w:rsidRDefault="008104B1" w:rsidP="00184EB7">
      <w:pPr>
        <w:spacing w:after="0" w:line="480" w:lineRule="auto"/>
        <w:ind w:firstLine="567"/>
        <w:jc w:val="both"/>
        <w:rPr>
          <w:rFonts w:ascii="Times New Roman" w:hAnsi="Times New Roman" w:cs="Times New Roman"/>
        </w:rPr>
      </w:pPr>
    </w:p>
    <w:p w14:paraId="03743B40" w14:textId="77130E47" w:rsidR="00360CD3" w:rsidRDefault="009C5EE2" w:rsidP="00184EB7">
      <w:pPr>
        <w:pStyle w:val="Heading2"/>
        <w:jc w:val="both"/>
      </w:pPr>
      <w:r w:rsidRPr="00B20D37">
        <w:lastRenderedPageBreak/>
        <w:t xml:space="preserve">Implications for </w:t>
      </w:r>
      <w:r w:rsidR="00E93841" w:rsidRPr="00B20D37">
        <w:t xml:space="preserve">the </w:t>
      </w:r>
      <w:r w:rsidR="00AB73E3" w:rsidRPr="00B20D37">
        <w:t>D</w:t>
      </w:r>
      <w:r w:rsidRPr="00B20D37">
        <w:t>esign</w:t>
      </w:r>
      <w:r w:rsidR="009A0784" w:rsidRPr="00B20D37">
        <w:t xml:space="preserve"> and </w:t>
      </w:r>
      <w:r w:rsidR="00AB73E3" w:rsidRPr="00B20D37">
        <w:t>D</w:t>
      </w:r>
      <w:r w:rsidR="009A0784" w:rsidRPr="00B20D37">
        <w:t>evelopment</w:t>
      </w:r>
      <w:r w:rsidRPr="00B20D37">
        <w:t xml:space="preserve"> of </w:t>
      </w:r>
      <w:r w:rsidR="00AB73E3" w:rsidRPr="00B20D37">
        <w:t>A</w:t>
      </w:r>
      <w:r w:rsidRPr="00B20D37">
        <w:t xml:space="preserve">dapted, </w:t>
      </w:r>
      <w:r w:rsidR="00AB73E3" w:rsidRPr="00B20D37">
        <w:t>S</w:t>
      </w:r>
      <w:r w:rsidRPr="00B20D37">
        <w:t>elf</w:t>
      </w:r>
      <w:r w:rsidR="00AB73E3" w:rsidRPr="00B20D37">
        <w:t>-R</w:t>
      </w:r>
      <w:r w:rsidRPr="00B20D37">
        <w:t xml:space="preserve">eport </w:t>
      </w:r>
      <w:r w:rsidR="00AB73E3" w:rsidRPr="00B20D37">
        <w:t>M</w:t>
      </w:r>
      <w:r w:rsidR="009A0784" w:rsidRPr="00B20D37">
        <w:t xml:space="preserve">ood </w:t>
      </w:r>
      <w:r w:rsidR="00AB73E3" w:rsidRPr="00B20D37">
        <w:t>S</w:t>
      </w:r>
      <w:r w:rsidRPr="00B20D37">
        <w:t xml:space="preserve">cales </w:t>
      </w:r>
    </w:p>
    <w:p w14:paraId="3117A594" w14:textId="77777777" w:rsidR="008104B1" w:rsidRPr="008104B1" w:rsidRDefault="008104B1" w:rsidP="008104B1"/>
    <w:p w14:paraId="1D11C6EA" w14:textId="77777777" w:rsidR="00AC6E47" w:rsidRPr="00B20D37" w:rsidRDefault="00E93841" w:rsidP="00184EB7">
      <w:pPr>
        <w:pStyle w:val="Heading3"/>
        <w:spacing w:line="480" w:lineRule="auto"/>
        <w:jc w:val="both"/>
        <w:rPr>
          <w:rFonts w:ascii="Times New Roman" w:hAnsi="Times New Roman" w:cs="Times New Roman"/>
        </w:rPr>
      </w:pPr>
      <w:r w:rsidRPr="00B20D37">
        <w:rPr>
          <w:rFonts w:ascii="Times New Roman" w:hAnsi="Times New Roman" w:cs="Times New Roman"/>
        </w:rPr>
        <w:t>Existing adapted measures</w:t>
      </w:r>
    </w:p>
    <w:p w14:paraId="4E08CF7B" w14:textId="0EF4EC42" w:rsidR="00991D25" w:rsidRPr="00B20D37" w:rsidRDefault="00991D25" w:rsidP="00184EB7">
      <w:pPr>
        <w:pStyle w:val="ListParagraph"/>
        <w:spacing w:line="480" w:lineRule="auto"/>
        <w:ind w:left="0"/>
        <w:jc w:val="both"/>
        <w:rPr>
          <w:rFonts w:ascii="Times New Roman" w:hAnsi="Times New Roman" w:cs="Times New Roman"/>
        </w:rPr>
      </w:pPr>
      <w:r w:rsidRPr="00B20D37">
        <w:rPr>
          <w:rFonts w:ascii="Times New Roman" w:hAnsi="Times New Roman" w:cs="Times New Roman"/>
        </w:rPr>
        <w:t xml:space="preserve">The most obvious design feature for adapted </w:t>
      </w:r>
      <w:r w:rsidR="009D1CA4">
        <w:rPr>
          <w:rFonts w:ascii="Times New Roman" w:hAnsi="Times New Roman" w:cs="Times New Roman"/>
        </w:rPr>
        <w:t xml:space="preserve">self-report mood </w:t>
      </w:r>
      <w:r w:rsidRPr="00B20D37">
        <w:rPr>
          <w:rFonts w:ascii="Times New Roman" w:hAnsi="Times New Roman" w:cs="Times New Roman"/>
        </w:rPr>
        <w:t xml:space="preserve">scales </w:t>
      </w:r>
      <w:r w:rsidR="00B97D89">
        <w:rPr>
          <w:rFonts w:ascii="Times New Roman" w:hAnsi="Times New Roman" w:cs="Times New Roman"/>
        </w:rPr>
        <w:t>for</w:t>
      </w:r>
      <w:r w:rsidR="00CC1005">
        <w:rPr>
          <w:rFonts w:ascii="Times New Roman" w:hAnsi="Times New Roman" w:cs="Times New Roman"/>
        </w:rPr>
        <w:t xml:space="preserve"> stroke-related aphasia patients</w:t>
      </w:r>
      <w:r w:rsidR="00B97D89">
        <w:rPr>
          <w:rFonts w:ascii="Times New Roman" w:hAnsi="Times New Roman" w:cs="Times New Roman"/>
        </w:rPr>
        <w:t xml:space="preserve"> </w:t>
      </w:r>
      <w:r w:rsidRPr="00B20D37">
        <w:rPr>
          <w:rFonts w:ascii="Times New Roman" w:hAnsi="Times New Roman" w:cs="Times New Roman"/>
        </w:rPr>
        <w:t xml:space="preserve">is to have a format in which emotions or mood states are represented pictorially. This is the main approach that existing adapted scales have adopted. </w:t>
      </w:r>
      <w:r w:rsidR="00B97D89">
        <w:rPr>
          <w:rFonts w:ascii="Times New Roman" w:hAnsi="Times New Roman" w:cs="Times New Roman"/>
        </w:rPr>
        <w:t xml:space="preserve">For example, </w:t>
      </w:r>
      <w:r w:rsidRPr="00B20D37">
        <w:rPr>
          <w:rFonts w:ascii="Times New Roman" w:hAnsi="Times New Roman" w:cs="Times New Roman"/>
        </w:rPr>
        <w:t xml:space="preserve">Stern </w:t>
      </w:r>
      <w:r w:rsidR="00B97D89">
        <w:rPr>
          <w:rFonts w:ascii="Times New Roman" w:hAnsi="Times New Roman" w:cs="Times New Roman"/>
        </w:rPr>
        <w:t>and</w:t>
      </w:r>
      <w:r w:rsidRPr="00B20D37">
        <w:rPr>
          <w:rFonts w:ascii="Times New Roman" w:hAnsi="Times New Roman" w:cs="Times New Roman"/>
        </w:rPr>
        <w:t xml:space="preserve"> Bachman</w:t>
      </w:r>
      <w:r w:rsidR="00680043" w:rsidRPr="00B20D37">
        <w:rPr>
          <w:rFonts w:ascii="Times New Roman" w:hAnsi="Times New Roman" w:cs="Times New Roman"/>
        </w:rPr>
        <w:t xml:space="preserve"> </w:t>
      </w:r>
      <w:r w:rsidR="00680043"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 ExcludeAuth="1"&gt;&lt;Author&gt;Stern&lt;/Author&gt;&lt;Year&gt;1991&lt;/Year&gt;&lt;RecNum&gt;4706&lt;/RecNum&gt;&lt;DisplayText&gt;(22)&lt;/DisplayText&gt;&lt;record&gt;&lt;rec-number&gt;4706&lt;/rec-number&gt;&lt;foreign-keys&gt;&lt;key app="EN" db-id="daftt99arfpesue2sacxettyrxzsers5edf5" timestamp="1347362744"&gt;4706&lt;/key&gt;&lt;/foreign-keys&gt;&lt;ref-type name="Journal Article"&gt;17&lt;/ref-type&gt;&lt;contributors&gt;&lt;authors&gt;&lt;author&gt;Stern, R. A.&lt;/author&gt;&lt;author&gt;Bachman, D. L.&lt;/author&gt;&lt;/authors&gt;&lt;/contributors&gt;&lt;auth-address&gt;Department of Neurology, Department of Veterans Affairs Medical Center, Boston, Mass.&lt;/auth-address&gt;&lt;titles&gt;&lt;title&gt;Depressive symptoms following stroke&lt;/title&gt;&lt;secondary-title&gt;Amer J Psychiatry&lt;/secondary-title&gt;&lt;/titles&gt;&lt;periodical&gt;&lt;full-title&gt;Amer J Psychiatry&lt;/full-title&gt;&lt;/periodical&gt;&lt;pages&gt;351-6&lt;/pages&gt;&lt;volume&gt;148&lt;/volume&gt;&lt;number&gt;3&lt;/number&gt;&lt;edition&gt;1991/03/01&lt;/edition&gt;&lt;keywords&gt;&lt;keyword&gt;Activities of Daily Living&lt;/keyword&gt;&lt;keyword&gt;Aged&lt;/keyword&gt;&lt;keyword&gt;Aphasia/diagnosis/physiopathology&lt;/keyword&gt;&lt;keyword&gt;Brain/physiopathology&lt;/keyword&gt;&lt;keyword&gt;Cerebrovascular Disorders/*complications/physiopathology/psychology&lt;/keyword&gt;&lt;keyword&gt;Depression/*diagnosis/etiology&lt;/keyword&gt;&lt;keyword&gt;Eating Disorders/diagnosis/physiopathology&lt;/keyword&gt;&lt;keyword&gt;Functional Laterality/physiology&lt;/keyword&gt;&lt;keyword&gt;Humans&lt;/keyword&gt;&lt;keyword&gt;Male&lt;/keyword&gt;&lt;keyword&gt;Muscle Contraction&lt;/keyword&gt;&lt;keyword&gt;Nursing Assessment&lt;/keyword&gt;&lt;keyword&gt;Personality Inventory&lt;/keyword&gt;&lt;keyword&gt;Physical Exertion&lt;/keyword&gt;&lt;keyword&gt;Psychiatric Status Rating Scales&lt;/keyword&gt;&lt;keyword&gt;Sleep Disorders/diagnosis/physiopathology&lt;/keyword&gt;&lt;/keywords&gt;&lt;dates&gt;&lt;year&gt;1991&lt;/year&gt;&lt;pub-dates&gt;&lt;date&gt;Mar&lt;/date&gt;&lt;/pub-dates&gt;&lt;/dates&gt;&lt;isbn&gt;0002-953X (Print)&amp;#xD;0002-953X (Linking)&lt;/isbn&gt;&lt;accession-num&gt;1992838&lt;/accession-num&gt;&lt;urls&gt;&lt;related-urls&gt;&lt;url&gt;http://www.ncbi.nlm.nih.gov/pubmed/1992838&lt;/url&gt;&lt;/related-urls&gt;&lt;/urls&gt;&lt;electronic-resource-num&gt;10.1176/ajp.148.3.351&lt;/electronic-resource-num&gt;&lt;language&gt;eng&lt;/language&gt;&lt;/record&gt;&lt;/Cite&gt;&lt;/EndNote&gt;</w:instrText>
      </w:r>
      <w:r w:rsidR="00680043" w:rsidRPr="00B20D37">
        <w:rPr>
          <w:rFonts w:ascii="Times New Roman" w:hAnsi="Times New Roman" w:cs="Times New Roman"/>
        </w:rPr>
        <w:fldChar w:fldCharType="separate"/>
      </w:r>
      <w:r w:rsidR="00B95F85">
        <w:rPr>
          <w:rFonts w:ascii="Times New Roman" w:hAnsi="Times New Roman" w:cs="Times New Roman"/>
          <w:noProof/>
        </w:rPr>
        <w:t>(</w:t>
      </w:r>
      <w:hyperlink w:anchor="_ENREF_22" w:tooltip="Stern, 1991 #4706" w:history="1">
        <w:r w:rsidR="002D4CA2">
          <w:rPr>
            <w:rFonts w:ascii="Times New Roman" w:hAnsi="Times New Roman" w:cs="Times New Roman"/>
            <w:noProof/>
          </w:rPr>
          <w:t>22</w:t>
        </w:r>
      </w:hyperlink>
      <w:r w:rsidR="00B95F85">
        <w:rPr>
          <w:rFonts w:ascii="Times New Roman" w:hAnsi="Times New Roman" w:cs="Times New Roman"/>
          <w:noProof/>
        </w:rPr>
        <w:t>)</w:t>
      </w:r>
      <w:r w:rsidR="00680043" w:rsidRPr="00B20D37">
        <w:rPr>
          <w:rFonts w:ascii="Times New Roman" w:hAnsi="Times New Roman" w:cs="Times New Roman"/>
        </w:rPr>
        <w:fldChar w:fldCharType="end"/>
      </w:r>
      <w:r w:rsidRPr="00B20D37">
        <w:rPr>
          <w:rFonts w:ascii="Times New Roman" w:hAnsi="Times New Roman" w:cs="Times New Roman"/>
        </w:rPr>
        <w:t xml:space="preserve"> used a simple, bipolar </w:t>
      </w:r>
      <w:r w:rsidR="00B97D89">
        <w:rPr>
          <w:rFonts w:ascii="Times New Roman" w:hAnsi="Times New Roman" w:cs="Times New Roman"/>
        </w:rPr>
        <w:t>VAS</w:t>
      </w:r>
      <w:r w:rsidRPr="00B20D37">
        <w:rPr>
          <w:rFonts w:ascii="Times New Roman" w:hAnsi="Times New Roman" w:cs="Times New Roman"/>
        </w:rPr>
        <w:t xml:space="preserve"> </w:t>
      </w:r>
      <w:r w:rsidR="00B97D89">
        <w:rPr>
          <w:rFonts w:ascii="Times New Roman" w:hAnsi="Times New Roman" w:cs="Times New Roman"/>
        </w:rPr>
        <w:t>in which they a</w:t>
      </w:r>
      <w:r w:rsidRPr="00B20D37">
        <w:rPr>
          <w:rFonts w:ascii="Times New Roman" w:hAnsi="Times New Roman" w:cs="Times New Roman"/>
        </w:rPr>
        <w:t>ccount</w:t>
      </w:r>
      <w:r w:rsidR="00B97D89">
        <w:rPr>
          <w:rFonts w:ascii="Times New Roman" w:hAnsi="Times New Roman" w:cs="Times New Roman"/>
        </w:rPr>
        <w:t>ed for</w:t>
      </w:r>
      <w:r w:rsidRPr="00B20D37">
        <w:rPr>
          <w:rFonts w:ascii="Times New Roman" w:hAnsi="Times New Roman" w:cs="Times New Roman"/>
        </w:rPr>
        <w:t xml:space="preserve"> visual neglect </w:t>
      </w:r>
      <w:r w:rsidR="00B97D89">
        <w:rPr>
          <w:rFonts w:ascii="Times New Roman" w:hAnsi="Times New Roman" w:cs="Times New Roman"/>
        </w:rPr>
        <w:t>by o</w:t>
      </w:r>
      <w:r w:rsidR="003324A2" w:rsidRPr="00B20D37">
        <w:rPr>
          <w:rFonts w:ascii="Times New Roman" w:hAnsi="Times New Roman" w:cs="Times New Roman"/>
        </w:rPr>
        <w:t>rient</w:t>
      </w:r>
      <w:r w:rsidR="00B97D89">
        <w:rPr>
          <w:rFonts w:ascii="Times New Roman" w:hAnsi="Times New Roman" w:cs="Times New Roman"/>
        </w:rPr>
        <w:t>ing the VAS</w:t>
      </w:r>
      <w:r w:rsidR="003324A2" w:rsidRPr="00B20D37">
        <w:rPr>
          <w:rFonts w:ascii="Times New Roman" w:hAnsi="Times New Roman" w:cs="Times New Roman"/>
        </w:rPr>
        <w:t xml:space="preserve"> vertically. It consist</w:t>
      </w:r>
      <w:r w:rsidR="006D6B38">
        <w:rPr>
          <w:rFonts w:ascii="Times New Roman" w:hAnsi="Times New Roman" w:cs="Times New Roman"/>
        </w:rPr>
        <w:t>s</w:t>
      </w:r>
      <w:r w:rsidR="003324A2" w:rsidRPr="00B20D37">
        <w:rPr>
          <w:rFonts w:ascii="Times New Roman" w:hAnsi="Times New Roman" w:cs="Times New Roman"/>
        </w:rPr>
        <w:t xml:space="preserve"> of a vertical</w:t>
      </w:r>
      <w:r w:rsidR="00E771BD">
        <w:rPr>
          <w:rFonts w:ascii="Times New Roman" w:hAnsi="Times New Roman" w:cs="Times New Roman"/>
        </w:rPr>
        <w:t xml:space="preserve"> </w:t>
      </w:r>
      <w:r w:rsidR="003324A2" w:rsidRPr="00B20D37">
        <w:rPr>
          <w:rFonts w:ascii="Times New Roman" w:hAnsi="Times New Roman" w:cs="Times New Roman"/>
        </w:rPr>
        <w:t>100mm line</w:t>
      </w:r>
      <w:r w:rsidR="00E771BD">
        <w:rPr>
          <w:rFonts w:ascii="Times New Roman" w:hAnsi="Times New Roman" w:cs="Times New Roman"/>
        </w:rPr>
        <w:t xml:space="preserve">, </w:t>
      </w:r>
      <w:r w:rsidR="00AF09CA">
        <w:rPr>
          <w:rFonts w:ascii="Times New Roman" w:hAnsi="Times New Roman" w:cs="Times New Roman"/>
        </w:rPr>
        <w:t>at the ends of which are</w:t>
      </w:r>
      <w:r w:rsidR="00AF09CA" w:rsidRPr="00B20D37">
        <w:rPr>
          <w:rFonts w:ascii="Times New Roman" w:hAnsi="Times New Roman" w:cs="Times New Roman"/>
        </w:rPr>
        <w:t xml:space="preserve"> </w:t>
      </w:r>
      <w:r w:rsidR="005F6AC8" w:rsidRPr="00B20D37">
        <w:rPr>
          <w:rFonts w:ascii="Times New Roman" w:hAnsi="Times New Roman" w:cs="Times New Roman"/>
        </w:rPr>
        <w:t xml:space="preserve">simple, smiley pictograms </w:t>
      </w:r>
      <w:r w:rsidR="00AF09CA" w:rsidRPr="00B20D37">
        <w:rPr>
          <w:rFonts w:ascii="Times New Roman" w:hAnsi="Times New Roman" w:cs="Times New Roman"/>
        </w:rPr>
        <w:t>denot</w:t>
      </w:r>
      <w:r w:rsidR="00AF09CA">
        <w:rPr>
          <w:rFonts w:ascii="Times New Roman" w:hAnsi="Times New Roman" w:cs="Times New Roman"/>
        </w:rPr>
        <w:t>ing</w:t>
      </w:r>
      <w:r w:rsidR="00AF09CA" w:rsidRPr="00B20D37">
        <w:rPr>
          <w:rFonts w:ascii="Times New Roman" w:hAnsi="Times New Roman" w:cs="Times New Roman"/>
        </w:rPr>
        <w:t xml:space="preserve"> </w:t>
      </w:r>
      <w:r w:rsidR="005F6AC8" w:rsidRPr="00B20D37">
        <w:rPr>
          <w:rFonts w:ascii="Times New Roman" w:hAnsi="Times New Roman" w:cs="Times New Roman"/>
        </w:rPr>
        <w:t xml:space="preserve">bipolar, </w:t>
      </w:r>
      <w:r w:rsidR="00B97D89">
        <w:rPr>
          <w:rFonts w:ascii="Times New Roman" w:hAnsi="Times New Roman" w:cs="Times New Roman"/>
        </w:rPr>
        <w:t>“</w:t>
      </w:r>
      <w:r w:rsidR="005F6AC8" w:rsidRPr="00B20D37">
        <w:rPr>
          <w:rFonts w:ascii="Times New Roman" w:hAnsi="Times New Roman" w:cs="Times New Roman"/>
        </w:rPr>
        <w:t>happy</w:t>
      </w:r>
      <w:r w:rsidR="00B97D89">
        <w:rPr>
          <w:rFonts w:ascii="Times New Roman" w:hAnsi="Times New Roman" w:cs="Times New Roman"/>
        </w:rPr>
        <w:t>”</w:t>
      </w:r>
      <w:r w:rsidR="005F6AC8" w:rsidRPr="00B20D37">
        <w:rPr>
          <w:rFonts w:ascii="Times New Roman" w:hAnsi="Times New Roman" w:cs="Times New Roman"/>
        </w:rPr>
        <w:t xml:space="preserve"> and </w:t>
      </w:r>
      <w:r w:rsidR="00B97D89">
        <w:rPr>
          <w:rFonts w:ascii="Times New Roman" w:hAnsi="Times New Roman" w:cs="Times New Roman"/>
        </w:rPr>
        <w:t>“</w:t>
      </w:r>
      <w:r w:rsidR="005F6AC8" w:rsidRPr="00B20D37">
        <w:rPr>
          <w:rFonts w:ascii="Times New Roman" w:hAnsi="Times New Roman" w:cs="Times New Roman"/>
        </w:rPr>
        <w:t>sad</w:t>
      </w:r>
      <w:r w:rsidR="00B97D89">
        <w:rPr>
          <w:rFonts w:ascii="Times New Roman" w:hAnsi="Times New Roman" w:cs="Times New Roman"/>
        </w:rPr>
        <w:t>”</w:t>
      </w:r>
      <w:r w:rsidR="005F6AC8" w:rsidRPr="00B20D37">
        <w:rPr>
          <w:rFonts w:ascii="Times New Roman" w:hAnsi="Times New Roman" w:cs="Times New Roman"/>
        </w:rPr>
        <w:t xml:space="preserve"> endpoints, </w:t>
      </w:r>
      <w:r w:rsidR="006D6B38">
        <w:rPr>
          <w:rFonts w:ascii="Times New Roman" w:hAnsi="Times New Roman" w:cs="Times New Roman"/>
        </w:rPr>
        <w:t xml:space="preserve">labelled </w:t>
      </w:r>
      <w:r w:rsidR="00AF09CA">
        <w:rPr>
          <w:rFonts w:ascii="Times New Roman" w:hAnsi="Times New Roman" w:cs="Times New Roman"/>
        </w:rPr>
        <w:t xml:space="preserve">with </w:t>
      </w:r>
      <w:r w:rsidR="005F6AC8" w:rsidRPr="00B20D37">
        <w:rPr>
          <w:rFonts w:ascii="Times New Roman" w:hAnsi="Times New Roman" w:cs="Times New Roman"/>
        </w:rPr>
        <w:t xml:space="preserve">corresponding </w:t>
      </w:r>
      <w:r w:rsidR="00AF09CA">
        <w:rPr>
          <w:rFonts w:ascii="Times New Roman" w:hAnsi="Times New Roman" w:cs="Times New Roman"/>
        </w:rPr>
        <w:t>descriptors</w:t>
      </w:r>
      <w:r w:rsidR="005F6AC8" w:rsidRPr="00B20D37">
        <w:rPr>
          <w:rFonts w:ascii="Times New Roman" w:hAnsi="Times New Roman" w:cs="Times New Roman"/>
        </w:rPr>
        <w:t>. This</w:t>
      </w:r>
      <w:r w:rsidR="00520231">
        <w:rPr>
          <w:rFonts w:ascii="Times New Roman" w:hAnsi="Times New Roman" w:cs="Times New Roman"/>
        </w:rPr>
        <w:t xml:space="preserve"> was named </w:t>
      </w:r>
      <w:r w:rsidR="005F6AC8" w:rsidRPr="00B20D37">
        <w:rPr>
          <w:rFonts w:ascii="Times New Roman" w:hAnsi="Times New Roman" w:cs="Times New Roman"/>
        </w:rPr>
        <w:t xml:space="preserve">the </w:t>
      </w:r>
      <w:r w:rsidR="005F6AC8" w:rsidRPr="00B20D37">
        <w:rPr>
          <w:rFonts w:ascii="Times New Roman" w:hAnsi="Times New Roman" w:cs="Times New Roman"/>
          <w:i/>
        </w:rPr>
        <w:t>Visual Analogue Dysphoria Scale</w:t>
      </w:r>
      <w:r w:rsidR="005F6AC8" w:rsidRPr="00B20D37">
        <w:rPr>
          <w:rFonts w:ascii="Times New Roman" w:hAnsi="Times New Roman" w:cs="Times New Roman"/>
        </w:rPr>
        <w:t>, or VADS</w:t>
      </w:r>
      <w:r w:rsidR="00546D98">
        <w:rPr>
          <w:rFonts w:ascii="Times New Roman" w:hAnsi="Times New Roman" w:cs="Times New Roman"/>
        </w:rPr>
        <w:t xml:space="preserve"> (Figure 4a)</w:t>
      </w:r>
      <w:r w:rsidR="005F6AC8" w:rsidRPr="00B20D37">
        <w:rPr>
          <w:rFonts w:ascii="Times New Roman" w:hAnsi="Times New Roman" w:cs="Times New Roman"/>
        </w:rPr>
        <w:t>.</w:t>
      </w:r>
      <w:r w:rsidR="00924A0E" w:rsidRPr="00B20D37">
        <w:rPr>
          <w:rFonts w:ascii="Times New Roman" w:hAnsi="Times New Roman" w:cs="Times New Roman"/>
        </w:rPr>
        <w:t xml:space="preserve"> </w:t>
      </w:r>
    </w:p>
    <w:p w14:paraId="09891981" w14:textId="77777777" w:rsidR="004F615D" w:rsidRDefault="003C487B" w:rsidP="004F615D">
      <w:pPr>
        <w:pStyle w:val="ListParagraph"/>
        <w:spacing w:line="480" w:lineRule="auto"/>
        <w:ind w:left="0" w:firstLine="720"/>
        <w:rPr>
          <w:rFonts w:ascii="Times New Roman" w:hAnsi="Times New Roman" w:cs="Times New Roman"/>
          <w:noProof/>
          <w:lang w:eastAsia="ja-JP"/>
        </w:rPr>
      </w:pPr>
      <w:r>
        <w:rPr>
          <w:rFonts w:ascii="Times New Roman" w:hAnsi="Times New Roman" w:cs="Times New Roman"/>
        </w:rPr>
        <w:tab/>
      </w:r>
    </w:p>
    <w:p w14:paraId="6BA429ED" w14:textId="77777777" w:rsidR="004F615D" w:rsidRPr="00B20D37" w:rsidRDefault="004F615D" w:rsidP="004F615D">
      <w:pPr>
        <w:pStyle w:val="ListParagraph"/>
        <w:ind w:left="0" w:firstLine="720"/>
        <w:rPr>
          <w:rFonts w:ascii="Times New Roman" w:hAnsi="Times New Roman" w:cs="Times New Roman"/>
        </w:rPr>
      </w:pPr>
      <w:r w:rsidRPr="00B20D37">
        <w:rPr>
          <w:rFonts w:ascii="Times New Roman" w:hAnsi="Times New Roman" w:cs="Times New Roman"/>
          <w:noProof/>
          <w:lang w:eastAsia="ja-JP"/>
        </w:rPr>
        <w:drawing>
          <wp:inline distT="0" distB="0" distL="0" distR="0" wp14:anchorId="141D281C" wp14:editId="3D986DA6">
            <wp:extent cx="556895" cy="26628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D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2662854"/>
                    </a:xfrm>
                    <a:prstGeom prst="rect">
                      <a:avLst/>
                    </a:prstGeom>
                    <a:noFill/>
                    <a:ln>
                      <a:noFill/>
                    </a:ln>
                  </pic:spPr>
                </pic:pic>
              </a:graphicData>
            </a:graphic>
          </wp:inline>
        </w:drawing>
      </w:r>
    </w:p>
    <w:p w14:paraId="13E94E8E" w14:textId="77777777" w:rsidR="004F615D" w:rsidRDefault="004F615D" w:rsidP="004F615D">
      <w:pPr>
        <w:spacing w:after="0"/>
        <w:rPr>
          <w:rFonts w:ascii="Times New Roman" w:hAnsi="Times New Roman" w:cs="Times New Roman"/>
          <w:sz w:val="20"/>
          <w:szCs w:val="20"/>
        </w:rPr>
      </w:pPr>
      <w:r>
        <w:rPr>
          <w:rFonts w:ascii="Times New Roman" w:hAnsi="Times New Roman" w:cs="Times New Roman"/>
          <w:b/>
          <w:sz w:val="20"/>
          <w:szCs w:val="20"/>
        </w:rPr>
        <w:t>Figure 4a</w:t>
      </w:r>
      <w:r w:rsidRPr="00B20D37">
        <w:rPr>
          <w:rFonts w:ascii="Times New Roman" w:hAnsi="Times New Roman" w:cs="Times New Roman"/>
          <w:b/>
          <w:sz w:val="20"/>
          <w:szCs w:val="20"/>
        </w:rPr>
        <w:t xml:space="preserve">. </w:t>
      </w:r>
      <w:r w:rsidRPr="00C351A4">
        <w:rPr>
          <w:rFonts w:ascii="Times New Roman" w:hAnsi="Times New Roman" w:cs="Times New Roman"/>
          <w:sz w:val="20"/>
          <w:szCs w:val="20"/>
        </w:rPr>
        <w:t>Impression</w:t>
      </w:r>
      <w:r>
        <w:rPr>
          <w:rFonts w:ascii="Times New Roman" w:hAnsi="Times New Roman" w:cs="Times New Roman"/>
          <w:b/>
          <w:sz w:val="20"/>
          <w:szCs w:val="20"/>
        </w:rPr>
        <w:t xml:space="preserve"> </w:t>
      </w:r>
      <w:r>
        <w:rPr>
          <w:rFonts w:ascii="Times New Roman" w:hAnsi="Times New Roman" w:cs="Times New Roman"/>
          <w:sz w:val="20"/>
          <w:szCs w:val="20"/>
        </w:rPr>
        <w:t>of t</w:t>
      </w:r>
      <w:r w:rsidRPr="00B20D37">
        <w:rPr>
          <w:rFonts w:ascii="Times New Roman" w:hAnsi="Times New Roman" w:cs="Times New Roman"/>
          <w:sz w:val="20"/>
          <w:szCs w:val="20"/>
        </w:rPr>
        <w:t xml:space="preserve">he </w:t>
      </w:r>
      <w:r w:rsidRPr="00B20D37">
        <w:rPr>
          <w:rFonts w:ascii="Times New Roman" w:hAnsi="Times New Roman" w:cs="Times New Roman"/>
          <w:i/>
          <w:sz w:val="20"/>
          <w:szCs w:val="20"/>
        </w:rPr>
        <w:t xml:space="preserve">Visual Analogue Dysphoria Scale </w:t>
      </w:r>
      <w:r w:rsidRPr="00B20D37">
        <w:rPr>
          <w:rFonts w:ascii="Times New Roman" w:hAnsi="Times New Roman" w:cs="Times New Roman"/>
          <w:sz w:val="20"/>
          <w:szCs w:val="20"/>
        </w:rPr>
        <w:t xml:space="preserve">(VADS) </w:t>
      </w:r>
      <w:r>
        <w:rPr>
          <w:rFonts w:ascii="Times New Roman" w:hAnsi="Times New Roman" w:cs="Times New Roman"/>
          <w:sz w:val="20"/>
          <w:szCs w:val="20"/>
        </w:rPr>
        <w:t xml:space="preserve">as described in </w:t>
      </w:r>
      <w:hyperlink w:anchor="_ENREF_90" w:tooltip="Stern, 1991 #4706" w:history="1">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AuthorYear="1"&gt;&lt;Author&gt;Stern&lt;/Author&gt;&lt;Year&gt;1991&lt;/Year&gt;&lt;RecNum&gt;4706&lt;/RecNum&gt;&lt;DisplayText&gt;Stern and Bachman (1991)&lt;/DisplayText&gt;&lt;record&gt;&lt;rec-number&gt;4706&lt;/rec-number&gt;&lt;foreign-keys&gt;&lt;key app="EN" db-id="daftt99arfpesue2sacxettyrxzsers5edf5" timestamp="1347362744"&gt;4706&lt;/key&gt;&lt;/foreign-keys&gt;&lt;ref-type name="Journal Article"&gt;17&lt;/ref-type&gt;&lt;contributors&gt;&lt;authors&gt;&lt;author&gt;Stern, R. A.&lt;/author&gt;&lt;author&gt;Bachman, D. L.&lt;/author&gt;&lt;/authors&gt;&lt;/contributors&gt;&lt;auth-address&gt;Department of Neurology, Department of Veterans Affairs Medical Center, Boston, Mass.&lt;/auth-address&gt;&lt;titles&gt;&lt;title&gt;Depressive symptoms following stroke&lt;/title&gt;&lt;secondary-title&gt;Amer J Psychiatry&lt;/secondary-title&gt;&lt;/titles&gt;&lt;periodical&gt;&lt;full-title&gt;Amer J Psychiatry&lt;/full-title&gt;&lt;/periodical&gt;&lt;pages&gt;351-6&lt;/pages&gt;&lt;volume&gt;148&lt;/volume&gt;&lt;number&gt;3&lt;/number&gt;&lt;edition&gt;1991/03/01&lt;/edition&gt;&lt;keywords&gt;&lt;keyword&gt;Activities of Daily Living&lt;/keyword&gt;&lt;keyword&gt;Aged&lt;/keyword&gt;&lt;keyword&gt;Aphasia/diagnosis/physiopathology&lt;/keyword&gt;&lt;keyword&gt;Brain/physiopathology&lt;/keyword&gt;&lt;keyword&gt;Cerebrovascular Disorders/*complications/physiopathology/psychology&lt;/keyword&gt;&lt;keyword&gt;Depression/*diagnosis/etiology&lt;/keyword&gt;&lt;keyword&gt;Eating Disorders/diagnosis/physiopathology&lt;/keyword&gt;&lt;keyword&gt;Functional Laterality/physiology&lt;/keyword&gt;&lt;keyword&gt;Humans&lt;/keyword&gt;&lt;keyword&gt;Male&lt;/keyword&gt;&lt;keyword&gt;Muscle Contraction&lt;/keyword&gt;&lt;keyword&gt;Nursing Assessment&lt;/keyword&gt;&lt;keyword&gt;Personality Inventory&lt;/keyword&gt;&lt;keyword&gt;Physical Exertion&lt;/keyword&gt;&lt;keyword&gt;Psychiatric Status Rating Scales&lt;/keyword&gt;&lt;keyword&gt;Sleep Disorders/diagnosis/physiopathology&lt;/keyword&gt;&lt;/keywords&gt;&lt;dates&gt;&lt;year&gt;1991&lt;/year&gt;&lt;pub-dates&gt;&lt;date&gt;Mar&lt;/date&gt;&lt;/pub-dates&gt;&lt;/dates&gt;&lt;isbn&gt;0002-953X (Print)&amp;#xD;0002-953X (Linking)&lt;/isbn&gt;&lt;accession-num&gt;1992838&lt;/accession-num&gt;&lt;urls&gt;&lt;related-urls&gt;&lt;url&gt;http://www.ncbi.nlm.nih.gov/pubmed/1992838&lt;/url&gt;&lt;/related-urls&gt;&lt;/urls&gt;&lt;electronic-resource-num&gt;10.1176/ajp.148.3.351&lt;/electronic-resource-num&gt;&lt;language&gt;eng&lt;/language&gt;&lt;/record&gt;&lt;/Cite&gt;&lt;/EndNote&gt;</w:instrText>
        </w:r>
        <w:r w:rsidRPr="00B20D37">
          <w:rPr>
            <w:rFonts w:ascii="Times New Roman" w:hAnsi="Times New Roman" w:cs="Times New Roman"/>
            <w:sz w:val="20"/>
            <w:szCs w:val="20"/>
          </w:rPr>
          <w:fldChar w:fldCharType="separate"/>
        </w:r>
        <w:r>
          <w:rPr>
            <w:rFonts w:ascii="Times New Roman" w:hAnsi="Times New Roman" w:cs="Times New Roman"/>
            <w:noProof/>
            <w:sz w:val="20"/>
            <w:szCs w:val="20"/>
          </w:rPr>
          <w:t>Stern and Bachman (1991)</w:t>
        </w:r>
        <w:r w:rsidRPr="00B20D37">
          <w:rPr>
            <w:rFonts w:ascii="Times New Roman" w:hAnsi="Times New Roman" w:cs="Times New Roman"/>
            <w:sz w:val="20"/>
            <w:szCs w:val="20"/>
          </w:rPr>
          <w:fldChar w:fldCharType="end"/>
        </w:r>
      </w:hyperlink>
    </w:p>
    <w:p w14:paraId="07E37DBD" w14:textId="77777777" w:rsidR="009A7373" w:rsidRPr="00B20D37" w:rsidRDefault="009A7373" w:rsidP="00D9731D">
      <w:pPr>
        <w:pStyle w:val="ListParagraph"/>
        <w:ind w:left="0"/>
        <w:rPr>
          <w:rFonts w:ascii="Times New Roman" w:hAnsi="Times New Roman" w:cs="Times New Roman"/>
        </w:rPr>
      </w:pPr>
    </w:p>
    <w:p w14:paraId="3D5B6698" w14:textId="11745880" w:rsidR="00403ABB" w:rsidRPr="00B20D37" w:rsidRDefault="00B90992"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Stern et al.</w:t>
      </w:r>
      <w:r w:rsidR="00924A0E" w:rsidRPr="00B20D37">
        <w:rPr>
          <w:rFonts w:ascii="Times New Roman" w:hAnsi="Times New Roman" w:cs="Times New Roman"/>
        </w:rPr>
        <w:t xml:space="preserve"> </w:t>
      </w:r>
      <w:r w:rsidR="00924A0E"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ExcludeAuth="1"&gt;&lt;Author&gt;Stern&lt;/Author&gt;&lt;Year&gt;1990&lt;/Year&gt;&lt;RecNum&gt;1&lt;/RecNum&gt;&lt;DisplayText&gt;(15, 74)&lt;/DisplayText&gt;&lt;record&gt;&lt;rec-number&gt;1&lt;/rec-number&gt;&lt;foreign-keys&gt;&lt;key app="EN" db-id="w0arrsr252pd2revs9o5w25kexzs2s0dar02"&gt;1&lt;/key&gt;&lt;/foreign-keys&gt;&lt;ref-type name="Journal Article"&gt;17&lt;/ref-type&gt;&lt;contributors&gt;&lt;authors&gt;&lt;author&gt;Stern, R. A.&lt;/author&gt;&lt;author&gt;Hooper, C. R.&lt;/author&gt;&lt;author&gt;Morey, C. E.&lt;/author&gt;&lt;/authors&gt;&lt;/contributors&gt;&lt;titles&gt;&lt;title&gt;Development of visual analogue scales to measure mood in aphasia&lt;/title&gt;&lt;secondary-title&gt;The Clinical Neuropsychologist&lt;/secondary-title&gt;&lt;/titles&gt;&lt;pages&gt;300&lt;/pages&gt;&lt;volume&gt;4&lt;/volume&gt;&lt;section&gt;300&lt;/section&gt;&lt;dates&gt;&lt;year&gt;1990&lt;/year&gt;&lt;/dates&gt;&lt;urls&gt;&lt;/urls&gt;&lt;/record&gt;&lt;/Cite&gt;&lt;Cite ExcludeAuth="1"&gt;&lt;Author&gt;Stern&lt;/Author&gt;&lt;Year&gt;1997&lt;/Year&gt;&lt;RecNum&gt;2608&lt;/RecNum&gt;&lt;record&gt;&lt;rec-number&gt;2608&lt;/rec-number&gt;&lt;foreign-keys&gt;&lt;key app="EN" db-id="daftt99arfpesue2sacxettyrxzsers5edf5" timestamp="1319725107"&gt;2608&lt;/key&gt;&lt;/foreign-keys&gt;&lt;ref-type name="Journal Article"&gt;17&lt;/ref-type&gt;&lt;contributors&gt;&lt;authors&gt;&lt;author&gt;Stern, R. A.&lt;/author&gt;&lt;author&gt;Arruda, J. E.&lt;/author&gt;&lt;author&gt;Hooper, C. R.&lt;/author&gt;&lt;author&gt;Wolfner, G. D.&lt;/author&gt;&lt;author&gt;Morey, C. E.&lt;/author&gt;&lt;/authors&gt;&lt;/contributors&gt;&lt;titles&gt;&lt;title&gt;Visual analogue mood scales to measure internal mood state in neurologically impaired patients : description and initial validity evidence&lt;/title&gt;&lt;secondary-title&gt;Aphasiology&lt;/secondary-title&gt;&lt;/titles&gt;&lt;periodical&gt;&lt;full-title&gt;Aphasiology&lt;/full-title&gt;&lt;/periodical&gt;&lt;pages&gt;59-71&lt;/pages&gt;&lt;volume&gt;11&lt;/volume&gt;&lt;number&gt;1&lt;/number&gt;&lt;section&gt;59&lt;/section&gt;&lt;dates&gt;&lt;year&gt;1997&lt;/year&gt;&lt;/dates&gt;&lt;urls&gt;&lt;/urls&gt;&lt;electronic-resource-num&gt;10.1080/02687039708248455&lt;/electronic-resource-num&gt;&lt;/record&gt;&lt;/Cite&gt;&lt;/EndNote&gt;</w:instrText>
      </w:r>
      <w:r w:rsidR="00924A0E" w:rsidRPr="00B20D37">
        <w:rPr>
          <w:rFonts w:ascii="Times New Roman" w:hAnsi="Times New Roman" w:cs="Times New Roman"/>
        </w:rPr>
        <w:fldChar w:fldCharType="separate"/>
      </w:r>
      <w:r w:rsidR="002D4CA2">
        <w:rPr>
          <w:rFonts w:ascii="Times New Roman" w:hAnsi="Times New Roman" w:cs="Times New Roman"/>
          <w:noProof/>
        </w:rPr>
        <w:t>(</w:t>
      </w:r>
      <w:hyperlink w:anchor="_ENREF_15" w:tooltip="Stern, 1997 #2608" w:history="1">
        <w:r w:rsidR="002D4CA2">
          <w:rPr>
            <w:rFonts w:ascii="Times New Roman" w:hAnsi="Times New Roman" w:cs="Times New Roman"/>
            <w:noProof/>
          </w:rPr>
          <w:t>15</w:t>
        </w:r>
      </w:hyperlink>
      <w:r w:rsidR="002D4CA2">
        <w:rPr>
          <w:rFonts w:ascii="Times New Roman" w:hAnsi="Times New Roman" w:cs="Times New Roman"/>
          <w:noProof/>
        </w:rPr>
        <w:t xml:space="preserve">, </w:t>
      </w:r>
      <w:hyperlink w:anchor="_ENREF_74" w:tooltip="Stern, 1990 #1" w:history="1">
        <w:r w:rsidR="002D4CA2">
          <w:rPr>
            <w:rFonts w:ascii="Times New Roman" w:hAnsi="Times New Roman" w:cs="Times New Roman"/>
            <w:noProof/>
          </w:rPr>
          <w:t>74</w:t>
        </w:r>
      </w:hyperlink>
      <w:r w:rsidR="002D4CA2">
        <w:rPr>
          <w:rFonts w:ascii="Times New Roman" w:hAnsi="Times New Roman" w:cs="Times New Roman"/>
          <w:noProof/>
        </w:rPr>
        <w:t>)</w:t>
      </w:r>
      <w:r w:rsidR="00924A0E" w:rsidRPr="00B20D37">
        <w:rPr>
          <w:rFonts w:ascii="Times New Roman" w:hAnsi="Times New Roman" w:cs="Times New Roman"/>
        </w:rPr>
        <w:fldChar w:fldCharType="end"/>
      </w:r>
      <w:r w:rsidRPr="00B20D37">
        <w:rPr>
          <w:rFonts w:ascii="Times New Roman" w:hAnsi="Times New Roman" w:cs="Times New Roman"/>
        </w:rPr>
        <w:t xml:space="preserve"> later exp</w:t>
      </w:r>
      <w:r w:rsidR="006E132C" w:rsidRPr="00B20D37">
        <w:rPr>
          <w:rFonts w:ascii="Times New Roman" w:hAnsi="Times New Roman" w:cs="Times New Roman"/>
        </w:rPr>
        <w:t xml:space="preserve">anded </w:t>
      </w:r>
      <w:r w:rsidR="00C46C7C">
        <w:rPr>
          <w:rFonts w:ascii="Times New Roman" w:hAnsi="Times New Roman" w:cs="Times New Roman"/>
        </w:rPr>
        <w:t>t</w:t>
      </w:r>
      <w:r w:rsidR="006E132C" w:rsidRPr="00B20D37">
        <w:rPr>
          <w:rFonts w:ascii="Times New Roman" w:hAnsi="Times New Roman" w:cs="Times New Roman"/>
        </w:rPr>
        <w:t xml:space="preserve">his to </w:t>
      </w:r>
      <w:r w:rsidR="001E476F">
        <w:rPr>
          <w:rFonts w:ascii="Times New Roman" w:hAnsi="Times New Roman" w:cs="Times New Roman"/>
        </w:rPr>
        <w:t>produce</w:t>
      </w:r>
      <w:r w:rsidR="001E476F" w:rsidRPr="00B20D37">
        <w:rPr>
          <w:rFonts w:ascii="Times New Roman" w:hAnsi="Times New Roman" w:cs="Times New Roman"/>
        </w:rPr>
        <w:t xml:space="preserve"> </w:t>
      </w:r>
      <w:r w:rsidR="006E132C" w:rsidRPr="00B20D37">
        <w:rPr>
          <w:rFonts w:ascii="Times New Roman" w:hAnsi="Times New Roman" w:cs="Times New Roman"/>
        </w:rPr>
        <w:t>seven</w:t>
      </w:r>
      <w:r w:rsidRPr="00B20D37">
        <w:rPr>
          <w:rFonts w:ascii="Times New Roman" w:hAnsi="Times New Roman" w:cs="Times New Roman"/>
        </w:rPr>
        <w:t xml:space="preserve"> unipolar scales each representing a single mood state. The scales</w:t>
      </w:r>
      <w:r w:rsidR="00C2525B">
        <w:rPr>
          <w:rFonts w:ascii="Times New Roman" w:hAnsi="Times New Roman" w:cs="Times New Roman"/>
        </w:rPr>
        <w:t xml:space="preserve"> consist of items for </w:t>
      </w:r>
      <w:r w:rsidR="00B97D89">
        <w:rPr>
          <w:rFonts w:ascii="Times New Roman" w:hAnsi="Times New Roman" w:cs="Times New Roman"/>
        </w:rPr>
        <w:t>“</w:t>
      </w:r>
      <w:r w:rsidR="008021CC">
        <w:rPr>
          <w:rFonts w:ascii="Times New Roman" w:hAnsi="Times New Roman" w:cs="Times New Roman"/>
        </w:rPr>
        <w:t>sad</w:t>
      </w:r>
      <w:r w:rsidR="00B97D89">
        <w:rPr>
          <w:rFonts w:ascii="Times New Roman" w:hAnsi="Times New Roman" w:cs="Times New Roman"/>
        </w:rPr>
        <w:t>”</w:t>
      </w:r>
      <w:r w:rsidRPr="00B20D37">
        <w:rPr>
          <w:rFonts w:ascii="Times New Roman" w:hAnsi="Times New Roman" w:cs="Times New Roman"/>
        </w:rPr>
        <w:t xml:space="preserve">, </w:t>
      </w:r>
      <w:r w:rsidR="00B97D89">
        <w:rPr>
          <w:rFonts w:ascii="Times New Roman" w:hAnsi="Times New Roman" w:cs="Times New Roman"/>
        </w:rPr>
        <w:t>“</w:t>
      </w:r>
      <w:r w:rsidR="008021CC">
        <w:rPr>
          <w:rFonts w:ascii="Times New Roman" w:hAnsi="Times New Roman" w:cs="Times New Roman"/>
        </w:rPr>
        <w:t>happy</w:t>
      </w:r>
      <w:r w:rsidR="00B97D89">
        <w:rPr>
          <w:rFonts w:ascii="Times New Roman" w:hAnsi="Times New Roman" w:cs="Times New Roman"/>
        </w:rPr>
        <w:t>”</w:t>
      </w:r>
      <w:r w:rsidRPr="00B20D37">
        <w:rPr>
          <w:rFonts w:ascii="Times New Roman" w:hAnsi="Times New Roman" w:cs="Times New Roman"/>
        </w:rPr>
        <w:t xml:space="preserve">, </w:t>
      </w:r>
      <w:r w:rsidR="00B97D89">
        <w:rPr>
          <w:rFonts w:ascii="Times New Roman" w:hAnsi="Times New Roman" w:cs="Times New Roman"/>
        </w:rPr>
        <w:t>“</w:t>
      </w:r>
      <w:r w:rsidRPr="00B20D37">
        <w:rPr>
          <w:rFonts w:ascii="Times New Roman" w:hAnsi="Times New Roman" w:cs="Times New Roman"/>
        </w:rPr>
        <w:t>afraid</w:t>
      </w:r>
      <w:r w:rsidR="00B97D89">
        <w:rPr>
          <w:rFonts w:ascii="Times New Roman" w:hAnsi="Times New Roman" w:cs="Times New Roman"/>
        </w:rPr>
        <w:t>”</w:t>
      </w:r>
      <w:r w:rsidRPr="00B20D37">
        <w:rPr>
          <w:rFonts w:ascii="Times New Roman" w:hAnsi="Times New Roman" w:cs="Times New Roman"/>
        </w:rPr>
        <w:t xml:space="preserve">, </w:t>
      </w:r>
      <w:r w:rsidR="00B97D89">
        <w:rPr>
          <w:rFonts w:ascii="Times New Roman" w:hAnsi="Times New Roman" w:cs="Times New Roman"/>
        </w:rPr>
        <w:t>“</w:t>
      </w:r>
      <w:r w:rsidRPr="00B20D37">
        <w:rPr>
          <w:rFonts w:ascii="Times New Roman" w:hAnsi="Times New Roman" w:cs="Times New Roman"/>
        </w:rPr>
        <w:t>angry</w:t>
      </w:r>
      <w:r w:rsidR="00B97D89">
        <w:rPr>
          <w:rFonts w:ascii="Times New Roman" w:hAnsi="Times New Roman" w:cs="Times New Roman"/>
        </w:rPr>
        <w:t>”</w:t>
      </w:r>
      <w:r w:rsidRPr="00B20D37">
        <w:rPr>
          <w:rFonts w:ascii="Times New Roman" w:hAnsi="Times New Roman" w:cs="Times New Roman"/>
        </w:rPr>
        <w:t xml:space="preserve">, </w:t>
      </w:r>
      <w:r w:rsidR="00B97D89">
        <w:rPr>
          <w:rFonts w:ascii="Times New Roman" w:hAnsi="Times New Roman" w:cs="Times New Roman"/>
        </w:rPr>
        <w:t>“</w:t>
      </w:r>
      <w:r w:rsidRPr="00B20D37">
        <w:rPr>
          <w:rFonts w:ascii="Times New Roman" w:hAnsi="Times New Roman" w:cs="Times New Roman"/>
        </w:rPr>
        <w:t>tired</w:t>
      </w:r>
      <w:r w:rsidR="00B97D89">
        <w:rPr>
          <w:rFonts w:ascii="Times New Roman" w:hAnsi="Times New Roman" w:cs="Times New Roman"/>
        </w:rPr>
        <w:t>”</w:t>
      </w:r>
      <w:r w:rsidRPr="00B20D37">
        <w:rPr>
          <w:rFonts w:ascii="Times New Roman" w:hAnsi="Times New Roman" w:cs="Times New Roman"/>
        </w:rPr>
        <w:t xml:space="preserve">, </w:t>
      </w:r>
      <w:r w:rsidR="00B97D89">
        <w:rPr>
          <w:rFonts w:ascii="Times New Roman" w:hAnsi="Times New Roman" w:cs="Times New Roman"/>
        </w:rPr>
        <w:t>“</w:t>
      </w:r>
      <w:r w:rsidRPr="00B20D37">
        <w:rPr>
          <w:rFonts w:ascii="Times New Roman" w:hAnsi="Times New Roman" w:cs="Times New Roman"/>
        </w:rPr>
        <w:t>energetic</w:t>
      </w:r>
      <w:r w:rsidR="00B97D89">
        <w:rPr>
          <w:rFonts w:ascii="Times New Roman" w:hAnsi="Times New Roman" w:cs="Times New Roman"/>
        </w:rPr>
        <w:t>”</w:t>
      </w:r>
      <w:r w:rsidRPr="00B20D37">
        <w:rPr>
          <w:rFonts w:ascii="Times New Roman" w:hAnsi="Times New Roman" w:cs="Times New Roman"/>
        </w:rPr>
        <w:t xml:space="preserve">, and </w:t>
      </w:r>
      <w:r w:rsidR="00B97D89">
        <w:rPr>
          <w:rFonts w:ascii="Times New Roman" w:hAnsi="Times New Roman" w:cs="Times New Roman"/>
        </w:rPr>
        <w:t>“</w:t>
      </w:r>
      <w:r w:rsidRPr="00B20D37">
        <w:rPr>
          <w:rFonts w:ascii="Times New Roman" w:hAnsi="Times New Roman" w:cs="Times New Roman"/>
        </w:rPr>
        <w:t>confused</w:t>
      </w:r>
      <w:r w:rsidR="00B97D89">
        <w:rPr>
          <w:rFonts w:ascii="Times New Roman" w:hAnsi="Times New Roman" w:cs="Times New Roman"/>
        </w:rPr>
        <w:t>”</w:t>
      </w:r>
      <w:r w:rsidR="00C2525B">
        <w:rPr>
          <w:rFonts w:ascii="Times New Roman" w:hAnsi="Times New Roman" w:cs="Times New Roman"/>
        </w:rPr>
        <w:t>,</w:t>
      </w:r>
      <w:r w:rsidRPr="00B20D37">
        <w:rPr>
          <w:rFonts w:ascii="Times New Roman" w:hAnsi="Times New Roman" w:cs="Times New Roman"/>
        </w:rPr>
        <w:t xml:space="preserve"> </w:t>
      </w:r>
      <w:r w:rsidR="00C2525B">
        <w:rPr>
          <w:rFonts w:ascii="Times New Roman" w:hAnsi="Times New Roman" w:cs="Times New Roman"/>
        </w:rPr>
        <w:t xml:space="preserve">and </w:t>
      </w:r>
      <w:r w:rsidRPr="00B20D37">
        <w:rPr>
          <w:rFonts w:ascii="Times New Roman" w:hAnsi="Times New Roman" w:cs="Times New Roman"/>
        </w:rPr>
        <w:t>were named</w:t>
      </w:r>
      <w:r w:rsidR="00C2525B">
        <w:rPr>
          <w:rFonts w:ascii="Times New Roman" w:hAnsi="Times New Roman" w:cs="Times New Roman"/>
        </w:rPr>
        <w:t xml:space="preserve"> the</w:t>
      </w:r>
      <w:r w:rsidRPr="00B20D37">
        <w:rPr>
          <w:rFonts w:ascii="Times New Roman" w:hAnsi="Times New Roman" w:cs="Times New Roman"/>
        </w:rPr>
        <w:t xml:space="preserve"> </w:t>
      </w:r>
      <w:r w:rsidRPr="00B20D37">
        <w:rPr>
          <w:rFonts w:ascii="Times New Roman" w:hAnsi="Times New Roman" w:cs="Times New Roman"/>
          <w:i/>
        </w:rPr>
        <w:t>Visual Analogue Mood Scales</w:t>
      </w:r>
      <w:r w:rsidR="00C2525B">
        <w:rPr>
          <w:rFonts w:ascii="Times New Roman" w:hAnsi="Times New Roman" w:cs="Times New Roman"/>
        </w:rPr>
        <w:t>,</w:t>
      </w:r>
      <w:r w:rsidRPr="00B20D37">
        <w:rPr>
          <w:rFonts w:ascii="Times New Roman" w:hAnsi="Times New Roman" w:cs="Times New Roman"/>
        </w:rPr>
        <w:t xml:space="preserve"> </w:t>
      </w:r>
      <w:r w:rsidR="00C2525B">
        <w:rPr>
          <w:rFonts w:ascii="Times New Roman" w:hAnsi="Times New Roman" w:cs="Times New Roman"/>
        </w:rPr>
        <w:t xml:space="preserve">or </w:t>
      </w:r>
      <w:r w:rsidRPr="00B20D37">
        <w:rPr>
          <w:rFonts w:ascii="Times New Roman" w:hAnsi="Times New Roman" w:cs="Times New Roman"/>
        </w:rPr>
        <w:t xml:space="preserve">VAMS. As </w:t>
      </w:r>
      <w:r w:rsidR="00C2525B">
        <w:rPr>
          <w:rFonts w:ascii="Times New Roman" w:hAnsi="Times New Roman" w:cs="Times New Roman"/>
        </w:rPr>
        <w:t xml:space="preserve">with </w:t>
      </w:r>
      <w:r w:rsidRPr="00B20D37">
        <w:rPr>
          <w:rFonts w:ascii="Times New Roman" w:hAnsi="Times New Roman" w:cs="Times New Roman"/>
        </w:rPr>
        <w:t xml:space="preserve">the VADS, </w:t>
      </w:r>
      <w:r w:rsidR="00C2525B">
        <w:rPr>
          <w:rFonts w:ascii="Times New Roman" w:hAnsi="Times New Roman" w:cs="Times New Roman"/>
        </w:rPr>
        <w:t>simplified</w:t>
      </w:r>
      <w:r w:rsidR="00A348B6">
        <w:rPr>
          <w:rFonts w:ascii="Times New Roman" w:hAnsi="Times New Roman" w:cs="Times New Roman"/>
        </w:rPr>
        <w:t xml:space="preserve"> </w:t>
      </w:r>
      <w:r w:rsidR="000940C4">
        <w:rPr>
          <w:rFonts w:ascii="Times New Roman" w:hAnsi="Times New Roman" w:cs="Times New Roman"/>
        </w:rPr>
        <w:t>cartoon</w:t>
      </w:r>
      <w:r w:rsidR="00C2525B">
        <w:rPr>
          <w:rFonts w:ascii="Times New Roman" w:hAnsi="Times New Roman" w:cs="Times New Roman"/>
        </w:rPr>
        <w:t xml:space="preserve"> </w:t>
      </w:r>
      <w:r w:rsidRPr="00B20D37">
        <w:rPr>
          <w:rFonts w:ascii="Times New Roman" w:hAnsi="Times New Roman" w:cs="Times New Roman"/>
        </w:rPr>
        <w:t xml:space="preserve">faces </w:t>
      </w:r>
      <w:r w:rsidR="00C2525B">
        <w:rPr>
          <w:rFonts w:ascii="Times New Roman" w:hAnsi="Times New Roman" w:cs="Times New Roman"/>
        </w:rPr>
        <w:t>are</w:t>
      </w:r>
      <w:r w:rsidR="00C2525B" w:rsidRPr="00B20D37">
        <w:rPr>
          <w:rFonts w:ascii="Times New Roman" w:hAnsi="Times New Roman" w:cs="Times New Roman"/>
        </w:rPr>
        <w:t xml:space="preserve"> </w:t>
      </w:r>
      <w:r w:rsidRPr="00B20D37">
        <w:rPr>
          <w:rFonts w:ascii="Times New Roman" w:hAnsi="Times New Roman" w:cs="Times New Roman"/>
        </w:rPr>
        <w:t xml:space="preserve">used to denote endpoints </w:t>
      </w:r>
      <w:r w:rsidR="00B97D89" w:rsidRPr="00B20D37">
        <w:rPr>
          <w:rFonts w:ascii="Times New Roman" w:hAnsi="Times New Roman" w:cs="Times New Roman"/>
        </w:rPr>
        <w:t>o</w:t>
      </w:r>
      <w:r w:rsidR="00B97D89">
        <w:rPr>
          <w:rFonts w:ascii="Times New Roman" w:hAnsi="Times New Roman" w:cs="Times New Roman"/>
        </w:rPr>
        <w:t>n</w:t>
      </w:r>
      <w:r w:rsidR="00B97D89" w:rsidRPr="00B20D37">
        <w:rPr>
          <w:rFonts w:ascii="Times New Roman" w:hAnsi="Times New Roman" w:cs="Times New Roman"/>
        </w:rPr>
        <w:t xml:space="preserve"> </w:t>
      </w:r>
      <w:r w:rsidRPr="00B20D37">
        <w:rPr>
          <w:rFonts w:ascii="Times New Roman" w:hAnsi="Times New Roman" w:cs="Times New Roman"/>
        </w:rPr>
        <w:t>a 100mm, vertical VAS</w:t>
      </w:r>
      <w:r w:rsidR="00A348B6">
        <w:rPr>
          <w:rFonts w:ascii="Times New Roman" w:hAnsi="Times New Roman" w:cs="Times New Roman"/>
        </w:rPr>
        <w:t xml:space="preserve">. </w:t>
      </w:r>
      <w:r w:rsidR="00B97D89">
        <w:rPr>
          <w:rFonts w:ascii="Times New Roman" w:hAnsi="Times New Roman" w:cs="Times New Roman"/>
        </w:rPr>
        <w:t>However, u</w:t>
      </w:r>
      <w:r w:rsidR="00A348B6">
        <w:rPr>
          <w:rFonts w:ascii="Times New Roman" w:hAnsi="Times New Roman" w:cs="Times New Roman"/>
        </w:rPr>
        <w:t>nlike the VADS</w:t>
      </w:r>
      <w:r w:rsidR="00B97D89">
        <w:rPr>
          <w:rFonts w:ascii="Times New Roman" w:hAnsi="Times New Roman" w:cs="Times New Roman"/>
        </w:rPr>
        <w:t>,</w:t>
      </w:r>
      <w:r w:rsidRPr="00B20D37">
        <w:rPr>
          <w:rFonts w:ascii="Times New Roman" w:hAnsi="Times New Roman" w:cs="Times New Roman"/>
        </w:rPr>
        <w:t xml:space="preserve"> these scales </w:t>
      </w:r>
      <w:r w:rsidR="00A348B6">
        <w:rPr>
          <w:rFonts w:ascii="Times New Roman" w:hAnsi="Times New Roman" w:cs="Times New Roman"/>
        </w:rPr>
        <w:t xml:space="preserve">are </w:t>
      </w:r>
      <w:r w:rsidRPr="00B20D37">
        <w:rPr>
          <w:rFonts w:ascii="Times New Roman" w:hAnsi="Times New Roman" w:cs="Times New Roman"/>
        </w:rPr>
        <w:t>in a unipolar form</w:t>
      </w:r>
      <w:r w:rsidR="00A348B6">
        <w:rPr>
          <w:rFonts w:ascii="Times New Roman" w:hAnsi="Times New Roman" w:cs="Times New Roman"/>
        </w:rPr>
        <w:t>at</w:t>
      </w:r>
      <w:r w:rsidRPr="00B20D37">
        <w:rPr>
          <w:rFonts w:ascii="Times New Roman" w:hAnsi="Times New Roman" w:cs="Times New Roman"/>
        </w:rPr>
        <w:t xml:space="preserve">, with </w:t>
      </w:r>
      <w:r w:rsidR="00B97D89">
        <w:rPr>
          <w:rFonts w:ascii="Times New Roman" w:hAnsi="Times New Roman" w:cs="Times New Roman"/>
        </w:rPr>
        <w:t>“</w:t>
      </w:r>
      <w:r w:rsidRPr="00B20D37">
        <w:rPr>
          <w:rFonts w:ascii="Times New Roman" w:hAnsi="Times New Roman" w:cs="Times New Roman"/>
        </w:rPr>
        <w:t>happy</w:t>
      </w:r>
      <w:r w:rsidR="00B97D89">
        <w:rPr>
          <w:rFonts w:ascii="Times New Roman" w:hAnsi="Times New Roman" w:cs="Times New Roman"/>
        </w:rPr>
        <w:t>”</w:t>
      </w:r>
      <w:r w:rsidRPr="00B20D37">
        <w:rPr>
          <w:rFonts w:ascii="Times New Roman" w:hAnsi="Times New Roman" w:cs="Times New Roman"/>
        </w:rPr>
        <w:t xml:space="preserve"> and </w:t>
      </w:r>
      <w:r w:rsidR="00B97D89">
        <w:rPr>
          <w:rFonts w:ascii="Times New Roman" w:hAnsi="Times New Roman" w:cs="Times New Roman"/>
        </w:rPr>
        <w:t>“</w:t>
      </w:r>
      <w:r w:rsidRPr="00B20D37">
        <w:rPr>
          <w:rFonts w:ascii="Times New Roman" w:hAnsi="Times New Roman" w:cs="Times New Roman"/>
        </w:rPr>
        <w:t>sad</w:t>
      </w:r>
      <w:r w:rsidR="00B97D89">
        <w:rPr>
          <w:rFonts w:ascii="Times New Roman" w:hAnsi="Times New Roman" w:cs="Times New Roman"/>
        </w:rPr>
        <w:t>”</w:t>
      </w:r>
      <w:r w:rsidRPr="00B20D37">
        <w:rPr>
          <w:rFonts w:ascii="Times New Roman" w:hAnsi="Times New Roman" w:cs="Times New Roman"/>
        </w:rPr>
        <w:t xml:space="preserve"> </w:t>
      </w:r>
      <w:r w:rsidR="00C2525B">
        <w:rPr>
          <w:rFonts w:ascii="Times New Roman" w:hAnsi="Times New Roman" w:cs="Times New Roman"/>
        </w:rPr>
        <w:t xml:space="preserve">items </w:t>
      </w:r>
      <w:r w:rsidR="00A348B6">
        <w:rPr>
          <w:rFonts w:ascii="Times New Roman" w:hAnsi="Times New Roman" w:cs="Times New Roman"/>
        </w:rPr>
        <w:t xml:space="preserve">existing as </w:t>
      </w:r>
      <w:r w:rsidRPr="00B20D37">
        <w:rPr>
          <w:rFonts w:ascii="Times New Roman" w:hAnsi="Times New Roman" w:cs="Times New Roman"/>
        </w:rPr>
        <w:t xml:space="preserve">separate scales </w:t>
      </w:r>
      <w:r w:rsidRPr="00B20D37">
        <w:rPr>
          <w:rFonts w:ascii="Times New Roman" w:hAnsi="Times New Roman" w:cs="Times New Roman"/>
        </w:rPr>
        <w:lastRenderedPageBreak/>
        <w:t xml:space="preserve">alongside those for the other mood states. At the top of each scale </w:t>
      </w:r>
      <w:r w:rsidR="00A348B6">
        <w:rPr>
          <w:rFonts w:ascii="Times New Roman" w:hAnsi="Times New Roman" w:cs="Times New Roman"/>
        </w:rPr>
        <w:t xml:space="preserve">is </w:t>
      </w:r>
      <w:r w:rsidRPr="00B20D37">
        <w:rPr>
          <w:rFonts w:ascii="Times New Roman" w:hAnsi="Times New Roman" w:cs="Times New Roman"/>
        </w:rPr>
        <w:t xml:space="preserve">a </w:t>
      </w:r>
      <w:r w:rsidR="00B97D89">
        <w:rPr>
          <w:rFonts w:ascii="Times New Roman" w:hAnsi="Times New Roman" w:cs="Times New Roman"/>
        </w:rPr>
        <w:t>“</w:t>
      </w:r>
      <w:r w:rsidRPr="00B20D37">
        <w:rPr>
          <w:rFonts w:ascii="Times New Roman" w:hAnsi="Times New Roman" w:cs="Times New Roman"/>
        </w:rPr>
        <w:t>neutral</w:t>
      </w:r>
      <w:r w:rsidR="00B97D89">
        <w:rPr>
          <w:rFonts w:ascii="Times New Roman" w:hAnsi="Times New Roman" w:cs="Times New Roman"/>
        </w:rPr>
        <w:t>”</w:t>
      </w:r>
      <w:r w:rsidRPr="00B20D37">
        <w:rPr>
          <w:rFonts w:ascii="Times New Roman" w:hAnsi="Times New Roman" w:cs="Times New Roman"/>
        </w:rPr>
        <w:t xml:space="preserve"> face, and at the bottom </w:t>
      </w:r>
      <w:r w:rsidR="00A348B6">
        <w:rPr>
          <w:rFonts w:ascii="Times New Roman" w:hAnsi="Times New Roman" w:cs="Times New Roman"/>
        </w:rPr>
        <w:t>is</w:t>
      </w:r>
      <w:r w:rsidR="00A348B6" w:rsidRPr="00B20D37">
        <w:rPr>
          <w:rFonts w:ascii="Times New Roman" w:hAnsi="Times New Roman" w:cs="Times New Roman"/>
        </w:rPr>
        <w:t xml:space="preserve"> </w:t>
      </w:r>
      <w:r w:rsidRPr="00B20D37">
        <w:rPr>
          <w:rFonts w:ascii="Times New Roman" w:hAnsi="Times New Roman" w:cs="Times New Roman"/>
        </w:rPr>
        <w:t xml:space="preserve">a face </w:t>
      </w:r>
      <w:r w:rsidR="0071391D">
        <w:rPr>
          <w:rFonts w:ascii="Times New Roman" w:hAnsi="Times New Roman" w:cs="Times New Roman"/>
        </w:rPr>
        <w:t xml:space="preserve">graphic depicting </w:t>
      </w:r>
      <w:r w:rsidRPr="00B20D37">
        <w:rPr>
          <w:rFonts w:ascii="Times New Roman" w:hAnsi="Times New Roman" w:cs="Times New Roman"/>
        </w:rPr>
        <w:t>the respective mood, accompanied by descriptor</w:t>
      </w:r>
      <w:r w:rsidR="0071391D">
        <w:rPr>
          <w:rFonts w:ascii="Times New Roman" w:hAnsi="Times New Roman" w:cs="Times New Roman"/>
        </w:rPr>
        <w:t>s</w:t>
      </w:r>
      <w:r w:rsidRPr="00B20D37">
        <w:rPr>
          <w:rFonts w:ascii="Times New Roman" w:hAnsi="Times New Roman" w:cs="Times New Roman"/>
        </w:rPr>
        <w:t xml:space="preserve"> at </w:t>
      </w:r>
      <w:r w:rsidR="0071391D">
        <w:rPr>
          <w:rFonts w:ascii="Times New Roman" w:hAnsi="Times New Roman" w:cs="Times New Roman"/>
        </w:rPr>
        <w:t xml:space="preserve">each </w:t>
      </w:r>
      <w:r w:rsidRPr="00B20D37">
        <w:rPr>
          <w:rFonts w:ascii="Times New Roman" w:hAnsi="Times New Roman" w:cs="Times New Roman"/>
        </w:rPr>
        <w:t>end</w:t>
      </w:r>
      <w:r w:rsidR="00C77229">
        <w:rPr>
          <w:rFonts w:ascii="Times New Roman" w:hAnsi="Times New Roman" w:cs="Times New Roman"/>
        </w:rPr>
        <w:t xml:space="preserve"> (Figure 4</w:t>
      </w:r>
      <w:r w:rsidR="00546D98">
        <w:rPr>
          <w:rFonts w:ascii="Times New Roman" w:hAnsi="Times New Roman" w:cs="Times New Roman"/>
        </w:rPr>
        <w:t>b</w:t>
      </w:r>
      <w:r w:rsidR="00C77229">
        <w:rPr>
          <w:rFonts w:ascii="Times New Roman" w:hAnsi="Times New Roman" w:cs="Times New Roman"/>
        </w:rPr>
        <w:t>)</w:t>
      </w:r>
      <w:r w:rsidRPr="00B20D37">
        <w:rPr>
          <w:rFonts w:ascii="Times New Roman" w:hAnsi="Times New Roman" w:cs="Times New Roman"/>
        </w:rPr>
        <w:t>.</w:t>
      </w:r>
      <w:r w:rsidR="00F36A10" w:rsidRPr="00B20D37">
        <w:rPr>
          <w:rFonts w:ascii="Times New Roman" w:hAnsi="Times New Roman" w:cs="Times New Roman"/>
        </w:rPr>
        <w:t xml:space="preserve"> </w:t>
      </w:r>
    </w:p>
    <w:p w14:paraId="44285828" w14:textId="77777777" w:rsidR="004F615D" w:rsidRDefault="004F615D" w:rsidP="004F615D">
      <w:pPr>
        <w:pStyle w:val="EndNoteBibliography"/>
        <w:spacing w:line="480" w:lineRule="auto"/>
        <w:ind w:left="720" w:hanging="720"/>
        <w:rPr>
          <w:rFonts w:ascii="Times New Roman" w:hAnsi="Times New Roman" w:cs="Times New Roman"/>
          <w:sz w:val="18"/>
          <w:szCs w:val="18"/>
          <w:lang w:val="en-GB"/>
        </w:rPr>
      </w:pPr>
    </w:p>
    <w:p w14:paraId="5ACADA09" w14:textId="77777777" w:rsidR="004F615D" w:rsidRPr="00B20D37" w:rsidRDefault="004F615D" w:rsidP="004F615D">
      <w:pPr>
        <w:spacing w:after="0"/>
        <w:ind w:firstLine="567"/>
        <w:rPr>
          <w:rFonts w:ascii="Times New Roman" w:hAnsi="Times New Roman" w:cs="Times New Roman"/>
        </w:rPr>
      </w:pPr>
      <w:r w:rsidRPr="00B20D37">
        <w:rPr>
          <w:rFonts w:ascii="Times New Roman" w:hAnsi="Times New Roman" w:cs="Times New Roman"/>
          <w:noProof/>
          <w:lang w:eastAsia="ja-JP"/>
        </w:rPr>
        <w:drawing>
          <wp:inline distT="0" distB="0" distL="0" distR="0" wp14:anchorId="6AAEEF9C" wp14:editId="542B2BDB">
            <wp:extent cx="1884680" cy="2035810"/>
            <wp:effectExtent l="0" t="0" r="1270" b="2540"/>
            <wp:docPr id="14" name="Picture 14" descr="V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680" cy="2035810"/>
                    </a:xfrm>
                    <a:prstGeom prst="rect">
                      <a:avLst/>
                    </a:prstGeom>
                    <a:noFill/>
                    <a:ln>
                      <a:noFill/>
                    </a:ln>
                  </pic:spPr>
                </pic:pic>
              </a:graphicData>
            </a:graphic>
          </wp:inline>
        </w:drawing>
      </w:r>
    </w:p>
    <w:p w14:paraId="331B6D80" w14:textId="77777777" w:rsidR="004F615D" w:rsidRPr="00B20D37" w:rsidRDefault="004F615D" w:rsidP="004F615D">
      <w:pPr>
        <w:spacing w:after="0"/>
        <w:ind w:firstLine="567"/>
        <w:rPr>
          <w:rFonts w:ascii="Times New Roman" w:hAnsi="Times New Roman" w:cs="Times New Roman"/>
        </w:rPr>
      </w:pPr>
    </w:p>
    <w:p w14:paraId="3E44A65C" w14:textId="77777777" w:rsidR="004F615D" w:rsidRPr="00B20D37" w:rsidRDefault="004F615D" w:rsidP="004F615D">
      <w:pPr>
        <w:spacing w:after="0"/>
        <w:rPr>
          <w:rFonts w:ascii="Times New Roman" w:hAnsi="Times New Roman" w:cs="Times New Roman"/>
          <w:b/>
          <w:sz w:val="20"/>
          <w:szCs w:val="20"/>
        </w:rPr>
      </w:pPr>
      <w:r w:rsidRPr="00B20D37">
        <w:rPr>
          <w:rFonts w:ascii="Times New Roman" w:hAnsi="Times New Roman" w:cs="Times New Roman"/>
          <w:b/>
          <w:sz w:val="20"/>
          <w:szCs w:val="20"/>
        </w:rPr>
        <w:t>Figure 4</w:t>
      </w:r>
      <w:r>
        <w:rPr>
          <w:rFonts w:ascii="Times New Roman" w:hAnsi="Times New Roman" w:cs="Times New Roman"/>
          <w:b/>
          <w:sz w:val="20"/>
          <w:szCs w:val="20"/>
        </w:rPr>
        <w:t>b</w:t>
      </w:r>
      <w:r w:rsidRPr="00B20D37">
        <w:rPr>
          <w:rFonts w:ascii="Times New Roman" w:hAnsi="Times New Roman" w:cs="Times New Roman"/>
          <w:b/>
          <w:sz w:val="20"/>
          <w:szCs w:val="20"/>
        </w:rPr>
        <w:t xml:space="preserve">. </w:t>
      </w:r>
      <w:r w:rsidRPr="00B20D37">
        <w:rPr>
          <w:rFonts w:ascii="Times New Roman" w:hAnsi="Times New Roman" w:cs="Times New Roman"/>
          <w:sz w:val="20"/>
          <w:szCs w:val="20"/>
        </w:rPr>
        <w:t xml:space="preserve">The ‘sad’, ‘happy’, and ‘angry’ items from the seven-item </w:t>
      </w:r>
      <w:r w:rsidRPr="00B20D37">
        <w:rPr>
          <w:rFonts w:ascii="Times New Roman" w:hAnsi="Times New Roman" w:cs="Times New Roman"/>
          <w:i/>
          <w:sz w:val="20"/>
          <w:szCs w:val="20"/>
        </w:rPr>
        <w:t>Visual Analogue Mood Scales</w:t>
      </w:r>
      <w:r w:rsidRPr="00B20D37">
        <w:rPr>
          <w:rFonts w:ascii="Times New Roman" w:hAnsi="Times New Roman" w:cs="Times New Roman"/>
          <w:sz w:val="20"/>
          <w:szCs w:val="20"/>
        </w:rPr>
        <w:t xml:space="preserve"> (VAMS)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&lt;EndNote&gt;&lt;Cite&gt;&lt;Author&gt;Stern&lt;/Author&gt;&lt;Year&gt;1997&lt;/Year&gt;&lt;RecNum&gt;2608&lt;/RecNum&gt;&lt;DisplayText&gt;(Stern et al., 1997)&lt;/DisplayText&gt;&lt;record&gt;&lt;rec-number&gt;2608&lt;/rec-number&gt;&lt;foreign-keys&gt;&lt;key app="EN" db-id="daftt99arfpesue2sacxettyrxzsers5edf5" timestamp="1319725107"&gt;2608&lt;/key&gt;&lt;/foreign-keys&gt;&lt;ref-type name="Journal Article"&gt;17&lt;/ref-type&gt;&lt;contributors&gt;&lt;authors&gt;&lt;author&gt;Stern, R. A.&lt;/author&gt;&lt;author&gt;Arruda, J. E.&lt;/author&gt;&lt;author&gt;Hooper, C. R.&lt;/author&gt;&lt;author&gt;Wolfner, G. D.&lt;/author&gt;&lt;author&gt;Morey, C. E.&lt;/author&gt;&lt;/authors&gt;&lt;/contributors&gt;&lt;titles&gt;&lt;title&gt;Visual analogue mood scales to measure internal mood state in neurologically impaired patients : description and initial validity evidence&lt;/title&gt;&lt;secondary-title&gt;Aphasiology&lt;/secondary-title&gt;&lt;/titles&gt;&lt;periodical&gt;&lt;full-title&gt;Aphasiology&lt;/full-title&gt;&lt;/periodical&gt;&lt;pages&gt;59-71&lt;/pages&gt;&lt;volume&gt;11&lt;/volume&gt;&lt;number&gt;1&lt;/number&gt;&lt;section&gt;59&lt;/section&gt;&lt;dates&gt;&lt;year&gt;1997&lt;/year&gt;&lt;/dates&gt;&lt;urls&gt;&lt;/urls&gt;&lt;electronic-resource-num&gt;10.1080/02687039708248455&lt;/electronic-resource-num&gt;&lt;/record&gt;&lt;/Cite&gt;&lt;/EndNote&gt;</w:instrText>
      </w:r>
      <w:r w:rsidRPr="00B20D37">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89" w:tooltip="Stern, 1997 #2608" w:history="1">
        <w:r>
          <w:rPr>
            <w:rFonts w:ascii="Times New Roman" w:hAnsi="Times New Roman" w:cs="Times New Roman"/>
            <w:noProof/>
            <w:sz w:val="20"/>
            <w:szCs w:val="20"/>
          </w:rPr>
          <w:t>Stern et al., 1997</w:t>
        </w:r>
      </w:hyperlink>
      <w:r>
        <w:rPr>
          <w:rFonts w:ascii="Times New Roman" w:hAnsi="Times New Roman" w:cs="Times New Roman"/>
          <w:noProof/>
          <w:sz w:val="20"/>
          <w:szCs w:val="20"/>
        </w:rPr>
        <w:t>)</w:t>
      </w:r>
      <w:r w:rsidRPr="00B20D37">
        <w:rPr>
          <w:rFonts w:ascii="Times New Roman" w:hAnsi="Times New Roman" w:cs="Times New Roman"/>
          <w:sz w:val="20"/>
          <w:szCs w:val="20"/>
        </w:rPr>
        <w:fldChar w:fldCharType="end"/>
      </w:r>
    </w:p>
    <w:p w14:paraId="4CBD898E" w14:textId="77777777" w:rsidR="00D33DB2" w:rsidRPr="00B20D37" w:rsidRDefault="00D33DB2" w:rsidP="00792F48">
      <w:pPr>
        <w:spacing w:after="0" w:line="480" w:lineRule="auto"/>
        <w:ind w:firstLine="567"/>
        <w:rPr>
          <w:rFonts w:ascii="Times New Roman" w:hAnsi="Times New Roman" w:cs="Times New Roman"/>
        </w:rPr>
      </w:pPr>
    </w:p>
    <w:p w14:paraId="1E52EAEC" w14:textId="5CE2A520" w:rsidR="00403ABB" w:rsidRPr="00B20D37" w:rsidRDefault="00FE46DA"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 xml:space="preserve">This </w:t>
      </w:r>
      <w:r w:rsidR="00693CD8" w:rsidRPr="00B20D37">
        <w:rPr>
          <w:rFonts w:ascii="Times New Roman" w:hAnsi="Times New Roman" w:cs="Times New Roman"/>
        </w:rPr>
        <w:t xml:space="preserve">key, pictorial format approach </w:t>
      </w:r>
      <w:r w:rsidRPr="00B20D37">
        <w:rPr>
          <w:rFonts w:ascii="Times New Roman" w:hAnsi="Times New Roman" w:cs="Times New Roman"/>
        </w:rPr>
        <w:t xml:space="preserve">was also followed by </w:t>
      </w:r>
      <w:r w:rsidR="00403ABB" w:rsidRPr="00B20D37">
        <w:rPr>
          <w:rFonts w:ascii="Times New Roman" w:hAnsi="Times New Roman" w:cs="Times New Roman"/>
        </w:rPr>
        <w:t xml:space="preserve">Brumfitt and Sheeran </w:t>
      </w:r>
      <w:r w:rsidR="00403ABB"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 ExcludeAuth="1"&gt;&lt;Author&gt;Brumfitt&lt;/Author&gt;&lt;Year&gt;1999&lt;/Year&gt;&lt;RecNum&gt;3467&lt;/RecNum&gt;&lt;DisplayText&gt;(13)&lt;/DisplayText&gt;&lt;record&gt;&lt;rec-number&gt;3467&lt;/rec-number&gt;&lt;foreign-keys&gt;&lt;key app="EN" db-id="daftt99arfpesue2sacxettyrxzsers5edf5" timestamp="1363401571"&gt;3467&lt;/key&gt;&lt;/foreign-keys&gt;&lt;ref-type name="Journal Article"&gt;17&lt;/ref-type&gt;&lt;contributors&gt;&lt;authors&gt;&lt;author&gt;Brumfitt, S. M.&lt;/author&gt;&lt;author&gt;Sheeran, P.&lt;/author&gt;&lt;/authors&gt;&lt;/contributors&gt;&lt;auth-address&gt;Department of Human Communication Sciences, University of Sheffield, UK. s.m.brumfitt@sheffield.ac.uk&lt;/auth-address&gt;&lt;titles&gt;&lt;title&gt;The development and validation of the Visual Analogue Self-Esteem Scale (VASES)&lt;/title&gt;&lt;secondary-title&gt;Brit J Clin Psychol&lt;/secondary-title&gt;&lt;/titles&gt;&lt;periodical&gt;&lt;full-title&gt;Brit J Clin Psychol&lt;/full-title&gt;&lt;/periodical&gt;&lt;pages&gt;387-400&lt;/pages&gt;&lt;volume&gt;38&lt;/volume&gt;&lt;edition&gt;1999/12/11&lt;/edition&gt;&lt;keywords&gt;&lt;keyword&gt;Adult&lt;/keyword&gt;&lt;keyword&gt;Anxiety Disorders/diagnosis&lt;/keyword&gt;&lt;keyword&gt;Depressive Disorder/diagnosis&lt;/keyword&gt;&lt;keyword&gt;Female&lt;/keyword&gt;&lt;keyword&gt;Humans&lt;/keyword&gt;&lt;keyword&gt;Male&lt;/keyword&gt;&lt;keyword&gt;*Psychiatric Status Rating Scales&lt;/keyword&gt;&lt;keyword&gt;Psychometrics&lt;/keyword&gt;&lt;keyword&gt;Reproducibility of Results&lt;/keyword&gt;&lt;keyword&gt;*Self Concept&lt;/keyword&gt;&lt;keyword&gt;Sensitivity and Specificity&lt;/keyword&gt;&lt;keyword&gt;Visual Perception&lt;/keyword&gt;&lt;/keywords&gt;&lt;dates&gt;&lt;year&gt;1999&lt;/year&gt;&lt;pub-dates&gt;&lt;date&gt;Nov&lt;/date&gt;&lt;/pub-dates&gt;&lt;/dates&gt;&lt;isbn&gt;0144-6657 (Print)&amp;#xD;0144-6657 (Linking)&lt;/isbn&gt;&lt;accession-num&gt;10590826&lt;/accession-num&gt;&lt;urls&gt;&lt;related-urls&gt;&lt;url&gt;http://www.ncbi.nlm.nih.gov/pubmed/10590826&lt;/url&gt;&lt;/related-urls&gt;&lt;/urls&gt;&lt;electronic-resource-num&gt;10.1348/014466599162980&lt;/electronic-resource-num&gt;&lt;language&gt;eng&lt;/language&gt;&lt;/record&gt;&lt;/Cite&gt;&lt;/EndNote&gt;</w:instrText>
      </w:r>
      <w:r w:rsidR="00403ABB" w:rsidRPr="00B20D37">
        <w:rPr>
          <w:rFonts w:ascii="Times New Roman" w:hAnsi="Times New Roman" w:cs="Times New Roman"/>
        </w:rPr>
        <w:fldChar w:fldCharType="separate"/>
      </w:r>
      <w:r w:rsidR="00B95F85">
        <w:rPr>
          <w:rFonts w:ascii="Times New Roman" w:hAnsi="Times New Roman" w:cs="Times New Roman"/>
          <w:noProof/>
        </w:rPr>
        <w:t>(</w:t>
      </w:r>
      <w:hyperlink w:anchor="_ENREF_13" w:tooltip="Brumfitt, 1999 #3467" w:history="1">
        <w:r w:rsidR="002D4CA2">
          <w:rPr>
            <w:rFonts w:ascii="Times New Roman" w:hAnsi="Times New Roman" w:cs="Times New Roman"/>
            <w:noProof/>
          </w:rPr>
          <w:t>13</w:t>
        </w:r>
      </w:hyperlink>
      <w:r w:rsidR="00B95F85">
        <w:rPr>
          <w:rFonts w:ascii="Times New Roman" w:hAnsi="Times New Roman" w:cs="Times New Roman"/>
          <w:noProof/>
        </w:rPr>
        <w:t>)</w:t>
      </w:r>
      <w:r w:rsidR="00403ABB" w:rsidRPr="00B20D37">
        <w:rPr>
          <w:rFonts w:ascii="Times New Roman" w:hAnsi="Times New Roman" w:cs="Times New Roman"/>
        </w:rPr>
        <w:fldChar w:fldCharType="end"/>
      </w:r>
      <w:r w:rsidR="00CC1005">
        <w:rPr>
          <w:rFonts w:ascii="Times New Roman" w:hAnsi="Times New Roman" w:cs="Times New Roman"/>
        </w:rPr>
        <w:t xml:space="preserve"> in</w:t>
      </w:r>
      <w:r w:rsidRPr="00B20D37">
        <w:rPr>
          <w:rFonts w:ascii="Times New Roman" w:hAnsi="Times New Roman" w:cs="Times New Roman"/>
        </w:rPr>
        <w:t xml:space="preserve"> their </w:t>
      </w:r>
      <w:r w:rsidRPr="00B20D37">
        <w:rPr>
          <w:rFonts w:ascii="Times New Roman" w:hAnsi="Times New Roman" w:cs="Times New Roman"/>
          <w:i/>
        </w:rPr>
        <w:t>Visual Analogue Self Esteem Scales</w:t>
      </w:r>
      <w:r w:rsidRPr="00B20D37">
        <w:rPr>
          <w:rFonts w:ascii="Times New Roman" w:hAnsi="Times New Roman" w:cs="Times New Roman"/>
        </w:rPr>
        <w:t xml:space="preserve"> (VASES)</w:t>
      </w:r>
      <w:r w:rsidR="00CC1005">
        <w:rPr>
          <w:rFonts w:ascii="Times New Roman" w:hAnsi="Times New Roman" w:cs="Times New Roman"/>
        </w:rPr>
        <w:t>. In this case</w:t>
      </w:r>
      <w:r w:rsidRPr="00B20D37">
        <w:rPr>
          <w:rFonts w:ascii="Times New Roman" w:hAnsi="Times New Roman" w:cs="Times New Roman"/>
        </w:rPr>
        <w:t xml:space="preserve">, </w:t>
      </w:r>
      <w:r w:rsidR="00330E1F" w:rsidRPr="00B20D37">
        <w:rPr>
          <w:rFonts w:ascii="Times New Roman" w:hAnsi="Times New Roman" w:cs="Times New Roman"/>
        </w:rPr>
        <w:t>ten</w:t>
      </w:r>
      <w:r w:rsidRPr="00B20D37">
        <w:rPr>
          <w:rFonts w:ascii="Times New Roman" w:hAnsi="Times New Roman" w:cs="Times New Roman"/>
        </w:rPr>
        <w:t xml:space="preserve"> </w:t>
      </w:r>
      <w:r w:rsidR="00330E1F" w:rsidRPr="00B20D37">
        <w:rPr>
          <w:rFonts w:ascii="Times New Roman" w:hAnsi="Times New Roman" w:cs="Times New Roman"/>
        </w:rPr>
        <w:t xml:space="preserve">items </w:t>
      </w:r>
      <w:r w:rsidRPr="00B20D37">
        <w:rPr>
          <w:rFonts w:ascii="Times New Roman" w:hAnsi="Times New Roman" w:cs="Times New Roman"/>
        </w:rPr>
        <w:t>from the</w:t>
      </w:r>
      <w:r w:rsidR="00CC1005">
        <w:rPr>
          <w:rFonts w:ascii="Times New Roman" w:hAnsi="Times New Roman" w:cs="Times New Roman"/>
        </w:rPr>
        <w:t xml:space="preserve"> authors’</w:t>
      </w:r>
      <w:r w:rsidRPr="00B20D37">
        <w:rPr>
          <w:rFonts w:ascii="Times New Roman" w:hAnsi="Times New Roman" w:cs="Times New Roman"/>
        </w:rPr>
        <w:t xml:space="preserve"> </w:t>
      </w:r>
      <w:r w:rsidRPr="00B20D37">
        <w:rPr>
          <w:rFonts w:ascii="Times New Roman" w:hAnsi="Times New Roman" w:cs="Times New Roman"/>
          <w:i/>
        </w:rPr>
        <w:t>Semantic Differential Measure of Self-Esteem</w:t>
      </w:r>
      <w:r w:rsidRPr="00B20D37">
        <w:rPr>
          <w:rFonts w:ascii="Times New Roman" w:hAnsi="Times New Roman" w:cs="Times New Roman"/>
        </w:rPr>
        <w:t xml:space="preserve"> (SDMSE) were rendered as </w:t>
      </w:r>
      <w:r w:rsidR="00330E1F" w:rsidRPr="00B20D37">
        <w:rPr>
          <w:rFonts w:ascii="Times New Roman" w:hAnsi="Times New Roman" w:cs="Times New Roman"/>
        </w:rPr>
        <w:t xml:space="preserve">dichotomous pairs of </w:t>
      </w:r>
      <w:r w:rsidRPr="00B20D37">
        <w:rPr>
          <w:rFonts w:ascii="Times New Roman" w:hAnsi="Times New Roman" w:cs="Times New Roman"/>
        </w:rPr>
        <w:t xml:space="preserve">line-drawn pictures illustrating </w:t>
      </w:r>
      <w:r w:rsidR="00330E1F" w:rsidRPr="00B20D37">
        <w:rPr>
          <w:rFonts w:ascii="Times New Roman" w:hAnsi="Times New Roman" w:cs="Times New Roman"/>
        </w:rPr>
        <w:t>relevant</w:t>
      </w:r>
      <w:r w:rsidRPr="00B20D37">
        <w:rPr>
          <w:rFonts w:ascii="Times New Roman" w:hAnsi="Times New Roman" w:cs="Times New Roman"/>
        </w:rPr>
        <w:t xml:space="preserve"> concepts </w:t>
      </w:r>
      <w:r w:rsidR="00403ABB" w:rsidRPr="00B20D37">
        <w:rPr>
          <w:rFonts w:ascii="Times New Roman" w:hAnsi="Times New Roman" w:cs="Times New Roman"/>
        </w:rPr>
        <w:t>(such as “confident/unconfident”, “talkative/quiet” etc.)</w:t>
      </w:r>
      <w:r w:rsidR="005F1389">
        <w:rPr>
          <w:rFonts w:ascii="Times New Roman" w:hAnsi="Times New Roman" w:cs="Times New Roman"/>
        </w:rPr>
        <w:t xml:space="preserve"> (Figure 5)</w:t>
      </w:r>
      <w:r w:rsidR="00330E1F" w:rsidRPr="00B20D37">
        <w:rPr>
          <w:rFonts w:ascii="Times New Roman" w:hAnsi="Times New Roman" w:cs="Times New Roman"/>
        </w:rPr>
        <w:t xml:space="preserve">. These pictures were presented </w:t>
      </w:r>
      <w:r w:rsidR="009D6124" w:rsidRPr="00B20D37">
        <w:rPr>
          <w:rFonts w:ascii="Times New Roman" w:hAnsi="Times New Roman" w:cs="Times New Roman"/>
        </w:rPr>
        <w:t>side</w:t>
      </w:r>
      <w:r w:rsidR="009D6124">
        <w:rPr>
          <w:rFonts w:ascii="Times New Roman" w:hAnsi="Times New Roman" w:cs="Times New Roman"/>
        </w:rPr>
        <w:t>-</w:t>
      </w:r>
      <w:r w:rsidR="009D6124" w:rsidRPr="00B20D37">
        <w:rPr>
          <w:rFonts w:ascii="Times New Roman" w:hAnsi="Times New Roman" w:cs="Times New Roman"/>
        </w:rPr>
        <w:t>by</w:t>
      </w:r>
      <w:r w:rsidR="009D6124">
        <w:rPr>
          <w:rFonts w:ascii="Times New Roman" w:hAnsi="Times New Roman" w:cs="Times New Roman"/>
        </w:rPr>
        <w:t>-</w:t>
      </w:r>
      <w:r w:rsidR="00B05B21" w:rsidRPr="00B20D37">
        <w:rPr>
          <w:rFonts w:ascii="Times New Roman" w:hAnsi="Times New Roman" w:cs="Times New Roman"/>
        </w:rPr>
        <w:t xml:space="preserve">side </w:t>
      </w:r>
      <w:r w:rsidR="00330E1F" w:rsidRPr="00B20D37">
        <w:rPr>
          <w:rFonts w:ascii="Times New Roman" w:hAnsi="Times New Roman" w:cs="Times New Roman"/>
        </w:rPr>
        <w:t xml:space="preserve">above a four-point </w:t>
      </w:r>
      <w:r w:rsidR="00B05B21" w:rsidRPr="00B20D37">
        <w:rPr>
          <w:rFonts w:ascii="Times New Roman" w:hAnsi="Times New Roman" w:cs="Times New Roman"/>
        </w:rPr>
        <w:t xml:space="preserve">rating scale, </w:t>
      </w:r>
      <w:r w:rsidR="00816479">
        <w:rPr>
          <w:rFonts w:ascii="Times New Roman" w:hAnsi="Times New Roman" w:cs="Times New Roman"/>
        </w:rPr>
        <w:t xml:space="preserve">upon </w:t>
      </w:r>
      <w:r w:rsidR="00B05B21" w:rsidRPr="00B20D37">
        <w:rPr>
          <w:rFonts w:ascii="Times New Roman" w:hAnsi="Times New Roman" w:cs="Times New Roman"/>
        </w:rPr>
        <w:t xml:space="preserve">which the respondent </w:t>
      </w:r>
      <w:r w:rsidR="00816479" w:rsidRPr="00B20D37">
        <w:rPr>
          <w:rFonts w:ascii="Times New Roman" w:hAnsi="Times New Roman" w:cs="Times New Roman"/>
        </w:rPr>
        <w:t>mark</w:t>
      </w:r>
      <w:r w:rsidR="00816479">
        <w:rPr>
          <w:rFonts w:ascii="Times New Roman" w:hAnsi="Times New Roman" w:cs="Times New Roman"/>
        </w:rPr>
        <w:t>s</w:t>
      </w:r>
      <w:r w:rsidR="00816479" w:rsidRPr="00B20D37">
        <w:rPr>
          <w:rFonts w:ascii="Times New Roman" w:hAnsi="Times New Roman" w:cs="Times New Roman"/>
        </w:rPr>
        <w:t xml:space="preserve"> </w:t>
      </w:r>
      <w:r w:rsidR="00103B09" w:rsidRPr="00B20D37">
        <w:rPr>
          <w:rFonts w:ascii="Times New Roman" w:hAnsi="Times New Roman" w:cs="Times New Roman"/>
        </w:rPr>
        <w:t xml:space="preserve">their </w:t>
      </w:r>
      <w:r w:rsidR="00B05B21" w:rsidRPr="00B20D37">
        <w:rPr>
          <w:rFonts w:ascii="Times New Roman" w:hAnsi="Times New Roman" w:cs="Times New Roman"/>
        </w:rPr>
        <w:t>score.</w:t>
      </w:r>
    </w:p>
    <w:p w14:paraId="6E0B2D82" w14:textId="77777777" w:rsidR="009A7373" w:rsidRPr="00B20D37" w:rsidRDefault="009A7373" w:rsidP="00FE46DA">
      <w:pPr>
        <w:spacing w:after="0"/>
        <w:ind w:firstLine="360"/>
        <w:rPr>
          <w:rFonts w:ascii="Times New Roman" w:hAnsi="Times New Roman" w:cs="Times New Roman"/>
        </w:rPr>
      </w:pPr>
    </w:p>
    <w:p w14:paraId="260968D5" w14:textId="77777777" w:rsidR="004F615D" w:rsidRPr="00B20D37" w:rsidRDefault="004F615D" w:rsidP="004F615D">
      <w:pPr>
        <w:spacing w:after="0"/>
        <w:ind w:firstLine="360"/>
        <w:rPr>
          <w:rFonts w:ascii="Times New Roman" w:hAnsi="Times New Roman" w:cs="Times New Roman"/>
        </w:rPr>
      </w:pPr>
      <w:r w:rsidRPr="00B20D37">
        <w:rPr>
          <w:rFonts w:ascii="Times New Roman" w:hAnsi="Times New Roman" w:cs="Times New Roman"/>
          <w:noProof/>
          <w:lang w:eastAsia="ja-JP"/>
        </w:rPr>
        <w:drawing>
          <wp:inline distT="0" distB="0" distL="0" distR="0" wp14:anchorId="4E613EF4" wp14:editId="03B8F176">
            <wp:extent cx="3554095" cy="1948180"/>
            <wp:effectExtent l="0" t="0" r="8255" b="0"/>
            <wp:docPr id="15" name="Picture 15" descr="V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4095" cy="1948180"/>
                    </a:xfrm>
                    <a:prstGeom prst="rect">
                      <a:avLst/>
                    </a:prstGeom>
                    <a:noFill/>
                    <a:ln>
                      <a:noFill/>
                    </a:ln>
                  </pic:spPr>
                </pic:pic>
              </a:graphicData>
            </a:graphic>
          </wp:inline>
        </w:drawing>
      </w:r>
    </w:p>
    <w:p w14:paraId="5207710B" w14:textId="77777777" w:rsidR="004F615D" w:rsidRPr="00B20D37" w:rsidRDefault="004F615D" w:rsidP="004F615D">
      <w:pPr>
        <w:spacing w:after="0"/>
        <w:ind w:firstLine="360"/>
        <w:rPr>
          <w:rFonts w:ascii="Times New Roman" w:hAnsi="Times New Roman" w:cs="Times New Roman"/>
          <w:sz w:val="20"/>
          <w:szCs w:val="20"/>
        </w:rPr>
      </w:pPr>
    </w:p>
    <w:p w14:paraId="02889FA5" w14:textId="77777777" w:rsidR="004F615D" w:rsidRPr="00B20D37" w:rsidRDefault="004F615D" w:rsidP="004F615D">
      <w:pPr>
        <w:spacing w:after="0"/>
        <w:rPr>
          <w:rFonts w:ascii="Times New Roman" w:hAnsi="Times New Roman" w:cs="Times New Roman"/>
          <w:b/>
          <w:sz w:val="20"/>
          <w:szCs w:val="20"/>
        </w:rPr>
      </w:pPr>
      <w:r w:rsidRPr="00B20D37">
        <w:rPr>
          <w:rFonts w:ascii="Times New Roman" w:hAnsi="Times New Roman" w:cs="Times New Roman"/>
          <w:b/>
          <w:sz w:val="20"/>
          <w:szCs w:val="20"/>
        </w:rPr>
        <w:t xml:space="preserve">Figure 5. </w:t>
      </w:r>
      <w:r>
        <w:rPr>
          <w:rFonts w:ascii="Times New Roman" w:hAnsi="Times New Roman" w:cs="Times New Roman"/>
          <w:sz w:val="20"/>
          <w:szCs w:val="20"/>
        </w:rPr>
        <w:t>An impression of the VASES</w:t>
      </w:r>
      <w:r w:rsidRPr="00B20D37">
        <w:rPr>
          <w:rFonts w:ascii="Times New Roman" w:hAnsi="Times New Roman" w:cs="Times New Roman"/>
          <w:sz w:val="20"/>
          <w:szCs w:val="20"/>
        </w:rPr>
        <w:t xml:space="preserve"> ‘pessimistic/optimistic’ scale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&lt;EndNote&gt;&lt;Cite&gt;&lt;Author&gt;Brumfitt&lt;/Author&gt;&lt;Year&gt;1999&lt;/Year&gt;&lt;RecNum&gt;3467&lt;/RecNum&gt;&lt;DisplayText&gt;(Brumfitt &amp;amp; Sheeran, 1999)&lt;/DisplayText&gt;&lt;record&gt;&lt;rec-number&gt;3467&lt;/rec-number&gt;&lt;foreign-keys&gt;&lt;key app="EN" db-id="daftt99arfpesue2sacxettyrxzsers5edf5" timestamp="1363401571"&gt;3467&lt;/key&gt;&lt;/foreign-keys&gt;&lt;ref-type name="Journal Article"&gt;17&lt;/ref-type&gt;&lt;contributors&gt;&lt;authors&gt;&lt;author&gt;Brumfitt, S. M.&lt;/author&gt;&lt;author&gt;Sheeran, P.&lt;/author&gt;&lt;/authors&gt;&lt;/contributors&gt;&lt;auth-address&gt;Department of Human Communication Sciences, University of Sheffield, UK. s.m.brumfitt@sheffield.ac.uk&lt;/auth-address&gt;&lt;titles&gt;&lt;title&gt;The development and validation of the Visual Analogue Self-Esteem Scale (VASES)&lt;/title&gt;&lt;secondary-title&gt;Brit J Clin Psychol&lt;/secondary-title&gt;&lt;/titles&gt;&lt;periodical&gt;&lt;full-title&gt;Brit J Clin Psychol&lt;/full-title&gt;&lt;/periodical&gt;&lt;pages&gt;387-400&lt;/pages&gt;&lt;volume&gt;38&lt;/volume&gt;&lt;edition&gt;1999/12/11&lt;/edition&gt;&lt;keywords&gt;&lt;keyword&gt;Adult&lt;/keyword&gt;&lt;keyword&gt;Anxiety Disorders/diagnosis&lt;/keyword&gt;&lt;keyword&gt;Depressive Disorder/diagnosis&lt;/keyword&gt;&lt;keyword&gt;Female&lt;/keyword&gt;&lt;keyword&gt;Humans&lt;/keyword&gt;&lt;keyword&gt;Male&lt;/keyword&gt;&lt;keyword&gt;*Psychiatric Status Rating Scales&lt;/keyword&gt;&lt;keyword&gt;Psychometrics&lt;/keyword&gt;&lt;keyword&gt;Reproducibility of Results&lt;/keyword&gt;&lt;keyword&gt;*Self Concept&lt;/keyword&gt;&lt;keyword&gt;Sensitivity and Specificity&lt;/keyword&gt;&lt;keyword&gt;Visual Perception&lt;/keyword&gt;&lt;/keywords&gt;&lt;dates&gt;&lt;year&gt;1999&lt;/year&gt;&lt;pub-dates&gt;&lt;date&gt;Nov&lt;/date&gt;&lt;/pub-dates&gt;&lt;/dates&gt;&lt;isbn&gt;0144-6657 (Print)&amp;#xD;0144-6657 (Linking)&lt;/isbn&gt;&lt;accession-num&gt;10590826&lt;/accession-num&gt;&lt;urls&gt;&lt;related-urls&gt;&lt;url&gt;http://www.ncbi.nlm.nih.gov/pubmed/10590826&lt;/url&gt;&lt;/related-urls&gt;&lt;/urls&gt;&lt;electronic-resource-num&gt;10.1348/014466599162980&lt;/electronic-resource-num&gt;&lt;language&gt;eng&lt;/language&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21" w:tooltip="Brumfitt, 1999 #3467" w:history="1">
        <w:r w:rsidRPr="00B20D37">
          <w:rPr>
            <w:rFonts w:ascii="Times New Roman" w:hAnsi="Times New Roman" w:cs="Times New Roman"/>
            <w:noProof/>
            <w:sz w:val="20"/>
            <w:szCs w:val="20"/>
          </w:rPr>
          <w:t>Brumfitt &amp; Sheeran, 1999</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p>
    <w:p w14:paraId="78CDD011" w14:textId="77777777" w:rsidR="003C487B" w:rsidRDefault="003C487B" w:rsidP="00792F48">
      <w:pPr>
        <w:tabs>
          <w:tab w:val="num" w:pos="720"/>
        </w:tabs>
        <w:spacing w:after="0" w:line="480" w:lineRule="auto"/>
        <w:ind w:firstLine="567"/>
        <w:rPr>
          <w:rFonts w:ascii="Times New Roman" w:hAnsi="Times New Roman" w:cs="Times New Roman"/>
        </w:rPr>
      </w:pPr>
    </w:p>
    <w:p w14:paraId="35A6161B" w14:textId="1BDCD69E" w:rsidR="00E57D5A" w:rsidRDefault="00E57D5A" w:rsidP="00184EB7">
      <w:pPr>
        <w:tabs>
          <w:tab w:val="num" w:pos="720"/>
        </w:tabs>
        <w:spacing w:after="0" w:line="480" w:lineRule="auto"/>
        <w:ind w:firstLine="567"/>
        <w:jc w:val="both"/>
        <w:rPr>
          <w:rFonts w:ascii="Times New Roman" w:hAnsi="Times New Roman" w:cs="Times New Roman"/>
        </w:rPr>
      </w:pPr>
      <w:r w:rsidRPr="00B20D37">
        <w:rPr>
          <w:rFonts w:ascii="Times New Roman" w:hAnsi="Times New Roman" w:cs="Times New Roman"/>
        </w:rPr>
        <w:lastRenderedPageBreak/>
        <w:t xml:space="preserve">The </w:t>
      </w:r>
      <w:r w:rsidR="005822CC">
        <w:rPr>
          <w:rFonts w:ascii="Times New Roman" w:hAnsi="Times New Roman" w:cs="Times New Roman"/>
        </w:rPr>
        <w:t>Depression</w:t>
      </w:r>
      <w:r w:rsidR="005822CC" w:rsidRPr="00B20D37">
        <w:rPr>
          <w:rFonts w:ascii="Times New Roman" w:hAnsi="Times New Roman" w:cs="Times New Roman"/>
        </w:rPr>
        <w:t xml:space="preserve"> </w:t>
      </w:r>
      <w:r w:rsidR="00693CD8" w:rsidRPr="00B20D37">
        <w:rPr>
          <w:rFonts w:ascii="Times New Roman" w:hAnsi="Times New Roman" w:cs="Times New Roman"/>
        </w:rPr>
        <w:t>Intensity Scale Circles (</w:t>
      </w:r>
      <w:r w:rsidRPr="00B20D37">
        <w:rPr>
          <w:rFonts w:ascii="Times New Roman" w:hAnsi="Times New Roman" w:cs="Times New Roman"/>
        </w:rPr>
        <w:t>DISCs</w:t>
      </w:r>
      <w:r w:rsidR="00693CD8" w:rsidRPr="00B20D37">
        <w:rPr>
          <w:rFonts w:ascii="Times New Roman" w:hAnsi="Times New Roman" w:cs="Times New Roman"/>
        </w:rPr>
        <w:t xml:space="preserve">) </w:t>
      </w:r>
      <w:r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&lt;EndNote&gt;&lt;Cite&gt;&lt;Author&gt;Turner-Stokes&lt;/Author&gt;&lt;Year&gt;2005&lt;/Year&gt;&lt;RecNum&gt;2505&lt;/RecNum&gt;&lt;DisplayText&gt;(14)&lt;/DisplayText&gt;&lt;record&gt;&lt;rec-number&gt;2505&lt;/rec-number&gt;&lt;foreign-keys&gt;&lt;key app="EN" db-id="daftt99arfpesue2sacxettyrxzsers5edf5" timestamp="1319724341"&gt;2505&lt;/key&gt;&lt;/foreign-keys&gt;&lt;ref-type name="Journal Article"&gt;17&lt;/ref-type&gt;&lt;contributors&gt;&lt;authors&gt;&lt;author&gt;Turner-Stokes, L.&lt;/author&gt;&lt;author&gt;Kalmus, M.&lt;/author&gt;&lt;author&gt;Hirani, D.&lt;/author&gt;&lt;author&gt;Clegg, F.&lt;/author&gt;&lt;/authors&gt;&lt;/contributors&gt;&lt;auth-address&gt;Regional Rehabilitation Unit, Northwick Park Hospital, Watford Road, Harrow, Middlesex HA1 3UJ, UK. lynne.turner-stokes@dial.pipex.com&lt;/auth-address&gt;&lt;titles&gt;&lt;title&gt;The Depression Intensity Scale Circles (DISCs): a first evaluation of a simple assessment tool for depression in the context of brain injury&lt;/title&gt;&lt;secondary-title&gt;J Neurol Neurosurg Psychiatry&lt;/secondary-title&gt;&lt;/titles&gt;&lt;periodical&gt;&lt;full-title&gt;J Neurol Neurosurg Psychiatry&lt;/full-title&gt;&lt;/periodical&gt;&lt;pages&gt;1273-8&lt;/pages&gt;&lt;volume&gt;76&lt;/volume&gt;&lt;number&gt;9&lt;/number&gt;&lt;edition&gt;2005/08/19&lt;/edition&gt;&lt;keywords&gt;&lt;keyword&gt;Adult&lt;/keyword&gt;&lt;keyword&gt;Brain Injuries/*complications/*psychology&lt;/keyword&gt;&lt;keyword&gt;Cognition Disorders&lt;/keyword&gt;&lt;keyword&gt;Depressive Disorder/classification/*diagnosis/*etiology&lt;/keyword&gt;&lt;keyword&gt;Female&lt;/keyword&gt;&lt;keyword&gt;Humans&lt;/keyword&gt;&lt;keyword&gt;Male&lt;/keyword&gt;&lt;keyword&gt;Middle Aged&lt;/keyword&gt;&lt;keyword&gt;*Psychiatric Status Rating Scales&lt;/keyword&gt;&lt;keyword&gt;Reproducibility of Results&lt;/keyword&gt;&lt;keyword&gt;Sensitivity and Specificity&lt;/keyword&gt;&lt;keyword&gt;Speech Disorders&lt;/keyword&gt;&lt;/keywords&gt;&lt;dates&gt;&lt;year&gt;2005&lt;/year&gt;&lt;pub-dates&gt;&lt;date&gt;Sep&lt;/date&gt;&lt;/pub-dates&gt;&lt;/dates&gt;&lt;isbn&gt;0022-3050 (Print)&amp;#xD;0022-3050 (Linking)&lt;/isbn&gt;&lt;accession-num&gt;16107367&lt;/accession-num&gt;&lt;urls&gt;&lt;related-urls&gt;&lt;url&gt;http://www.ncbi.nlm.nih.gov/pubmed/16107367&lt;/url&gt;&lt;/related-urls&gt;&lt;/urls&gt;&lt;custom2&gt;1739785&lt;/custom2&gt;&lt;electronic-resource-num&gt;10.1136/jnnp.2004.050096&lt;/electronic-resource-num&gt;&lt;language&gt;eng&lt;/language&gt;&lt;/record&gt;&lt;/Cite&gt;&lt;/EndNote&gt;</w:instrText>
      </w:r>
      <w:r w:rsidRPr="00B20D37">
        <w:rPr>
          <w:rFonts w:ascii="Times New Roman" w:hAnsi="Times New Roman" w:cs="Times New Roman"/>
        </w:rPr>
        <w:fldChar w:fldCharType="separate"/>
      </w:r>
      <w:r w:rsidR="00B95F85">
        <w:rPr>
          <w:rFonts w:ascii="Times New Roman" w:hAnsi="Times New Roman" w:cs="Times New Roman"/>
          <w:noProof/>
        </w:rPr>
        <w:t>(</w:t>
      </w:r>
      <w:hyperlink w:anchor="_ENREF_14" w:tooltip="Turner-Stokes, 2005 #2505" w:history="1">
        <w:r w:rsidR="002D4CA2">
          <w:rPr>
            <w:rFonts w:ascii="Times New Roman" w:hAnsi="Times New Roman" w:cs="Times New Roman"/>
            <w:noProof/>
          </w:rPr>
          <w:t>14</w:t>
        </w:r>
      </w:hyperlink>
      <w:r w:rsidR="00B95F85">
        <w:rPr>
          <w:rFonts w:ascii="Times New Roman" w:hAnsi="Times New Roman" w:cs="Times New Roman"/>
          <w:noProof/>
        </w:rPr>
        <w:t>)</w:t>
      </w:r>
      <w:r w:rsidRPr="00B20D37">
        <w:rPr>
          <w:rFonts w:ascii="Times New Roman" w:hAnsi="Times New Roman" w:cs="Times New Roman"/>
        </w:rPr>
        <w:fldChar w:fldCharType="end"/>
      </w:r>
      <w:r w:rsidR="00693CD8" w:rsidRPr="00B20D37">
        <w:rPr>
          <w:rFonts w:ascii="Times New Roman" w:hAnsi="Times New Roman" w:cs="Times New Roman"/>
        </w:rPr>
        <w:t xml:space="preserve"> took this </w:t>
      </w:r>
      <w:r w:rsidR="00382340" w:rsidRPr="00B20D37">
        <w:rPr>
          <w:rFonts w:ascii="Times New Roman" w:hAnsi="Times New Roman" w:cs="Times New Roman"/>
        </w:rPr>
        <w:t>pictorial approach</w:t>
      </w:r>
      <w:r w:rsidR="00693CD8" w:rsidRPr="00B20D37">
        <w:rPr>
          <w:rFonts w:ascii="Times New Roman" w:hAnsi="Times New Roman" w:cs="Times New Roman"/>
        </w:rPr>
        <w:t xml:space="preserve"> further</w:t>
      </w:r>
      <w:r w:rsidRPr="00B20D37">
        <w:rPr>
          <w:rFonts w:ascii="Times New Roman" w:hAnsi="Times New Roman" w:cs="Times New Roman"/>
        </w:rPr>
        <w:t xml:space="preserve">. Noting the problems that some </w:t>
      </w:r>
      <w:r w:rsidR="00693CD8" w:rsidRPr="00B20D37">
        <w:rPr>
          <w:rFonts w:ascii="Times New Roman" w:hAnsi="Times New Roman" w:cs="Times New Roman"/>
        </w:rPr>
        <w:t>stroke patients</w:t>
      </w:r>
      <w:r w:rsidRPr="00B20D37">
        <w:rPr>
          <w:rFonts w:ascii="Times New Roman" w:hAnsi="Times New Roman" w:cs="Times New Roman"/>
        </w:rPr>
        <w:t xml:space="preserve"> have using a graphic rating scale (such as a Likert scale) or VAS response form</w:t>
      </w:r>
      <w:r w:rsidR="001C2817" w:rsidRPr="00B20D37">
        <w:rPr>
          <w:rFonts w:ascii="Times New Roman" w:hAnsi="Times New Roman" w:cs="Times New Roman"/>
        </w:rPr>
        <w:t>at, the authors developed a six-</w:t>
      </w:r>
      <w:r w:rsidRPr="00B20D37">
        <w:rPr>
          <w:rFonts w:ascii="Times New Roman" w:hAnsi="Times New Roman" w:cs="Times New Roman"/>
        </w:rPr>
        <w:t>point, vertical scale comprising six circles, each with a progressively larger area of dark grey shading</w:t>
      </w:r>
      <w:r w:rsidR="000940C4">
        <w:rPr>
          <w:rFonts w:ascii="Times New Roman" w:hAnsi="Times New Roman" w:cs="Times New Roman"/>
        </w:rPr>
        <w:t xml:space="preserve"> (Figure 6)</w:t>
      </w:r>
      <w:r w:rsidRPr="00B20D37">
        <w:rPr>
          <w:rFonts w:ascii="Times New Roman" w:hAnsi="Times New Roman" w:cs="Times New Roman"/>
        </w:rPr>
        <w:t>. The fully shaded circle at the top represent</w:t>
      </w:r>
      <w:r w:rsidR="00687042" w:rsidRPr="00B20D37">
        <w:rPr>
          <w:rFonts w:ascii="Times New Roman" w:hAnsi="Times New Roman" w:cs="Times New Roman"/>
        </w:rPr>
        <w:t>s</w:t>
      </w:r>
      <w:r w:rsidRPr="00B20D37">
        <w:rPr>
          <w:rFonts w:ascii="Times New Roman" w:hAnsi="Times New Roman" w:cs="Times New Roman"/>
        </w:rPr>
        <w:t xml:space="preserve"> the most depressed state, while the empty circle at</w:t>
      </w:r>
      <w:r w:rsidR="00687042" w:rsidRPr="00B20D37">
        <w:rPr>
          <w:rFonts w:ascii="Times New Roman" w:hAnsi="Times New Roman" w:cs="Times New Roman"/>
        </w:rPr>
        <w:t xml:space="preserve"> the bottom represents</w:t>
      </w:r>
      <w:r w:rsidRPr="00B20D37">
        <w:rPr>
          <w:rFonts w:ascii="Times New Roman" w:hAnsi="Times New Roman" w:cs="Times New Roman"/>
        </w:rPr>
        <w:t xml:space="preserve"> a state of no depression.</w:t>
      </w:r>
      <w:r w:rsidR="001F1F7A" w:rsidRPr="00B20D37">
        <w:rPr>
          <w:rFonts w:ascii="Times New Roman" w:hAnsi="Times New Roman" w:cs="Times New Roman"/>
        </w:rPr>
        <w:t xml:space="preserve"> </w:t>
      </w:r>
      <w:r w:rsidR="00552A90" w:rsidRPr="00B20D37">
        <w:rPr>
          <w:rFonts w:ascii="Times New Roman" w:hAnsi="Times New Roman" w:cs="Times New Roman"/>
        </w:rPr>
        <w:t>A</w:t>
      </w:r>
      <w:r w:rsidRPr="00B20D37">
        <w:rPr>
          <w:rFonts w:ascii="Times New Roman" w:hAnsi="Times New Roman" w:cs="Times New Roman"/>
        </w:rPr>
        <w:t xml:space="preserve">s well as providing support for people with communication problems, </w:t>
      </w:r>
      <w:r w:rsidR="00552A90" w:rsidRPr="00B20D37">
        <w:rPr>
          <w:rFonts w:ascii="Times New Roman" w:hAnsi="Times New Roman" w:cs="Times New Roman"/>
        </w:rPr>
        <w:t xml:space="preserve">the aim of this tool was to help overcome the common </w:t>
      </w:r>
      <w:r w:rsidR="00511F7D" w:rsidRPr="00B20D37">
        <w:rPr>
          <w:rFonts w:ascii="Times New Roman" w:hAnsi="Times New Roman" w:cs="Times New Roman"/>
        </w:rPr>
        <w:t>visuo</w:t>
      </w:r>
      <w:r w:rsidRPr="00B20D37">
        <w:rPr>
          <w:rFonts w:ascii="Times New Roman" w:hAnsi="Times New Roman" w:cs="Times New Roman"/>
        </w:rPr>
        <w:t xml:space="preserve">spatial </w:t>
      </w:r>
      <w:r w:rsidR="00552A90" w:rsidRPr="00B20D37">
        <w:rPr>
          <w:rFonts w:ascii="Times New Roman" w:hAnsi="Times New Roman" w:cs="Times New Roman"/>
        </w:rPr>
        <w:t xml:space="preserve">or cognitive </w:t>
      </w:r>
      <w:r w:rsidRPr="00B20D37">
        <w:rPr>
          <w:rFonts w:ascii="Times New Roman" w:hAnsi="Times New Roman" w:cs="Times New Roman"/>
        </w:rPr>
        <w:t>impairments that often accompany</w:t>
      </w:r>
      <w:r w:rsidR="00207BEA">
        <w:rPr>
          <w:rFonts w:ascii="Times New Roman" w:hAnsi="Times New Roman" w:cs="Times New Roman"/>
        </w:rPr>
        <w:t xml:space="preserve"> </w:t>
      </w:r>
      <w:r w:rsidR="00CC1005">
        <w:rPr>
          <w:rFonts w:ascii="Times New Roman" w:hAnsi="Times New Roman" w:cs="Times New Roman"/>
        </w:rPr>
        <w:t>ABI</w:t>
      </w:r>
      <w:r w:rsidRPr="00B20D37">
        <w:rPr>
          <w:rFonts w:ascii="Times New Roman" w:hAnsi="Times New Roman" w:cs="Times New Roman"/>
        </w:rPr>
        <w:t>, and which might impact upon a person’s ability to scale abstract quantities into numeric scores.</w:t>
      </w:r>
      <w:r w:rsidR="004C765A" w:rsidRPr="00B20D37">
        <w:rPr>
          <w:rFonts w:ascii="Times New Roman" w:hAnsi="Times New Roman" w:cs="Times New Roman"/>
        </w:rPr>
        <w:t xml:space="preserve"> </w:t>
      </w:r>
    </w:p>
    <w:p w14:paraId="5A4C8C4A" w14:textId="77777777" w:rsidR="00631F6D" w:rsidRDefault="00631F6D" w:rsidP="00631F6D">
      <w:pPr>
        <w:tabs>
          <w:tab w:val="num" w:pos="720"/>
        </w:tabs>
        <w:spacing w:after="0" w:line="480" w:lineRule="auto"/>
        <w:ind w:firstLine="567"/>
        <w:rPr>
          <w:rFonts w:ascii="Times New Roman" w:hAnsi="Times New Roman" w:cs="Times New Roman"/>
          <w:noProof/>
          <w:lang w:eastAsia="ja-JP"/>
        </w:rPr>
      </w:pPr>
    </w:p>
    <w:p w14:paraId="45AED88F" w14:textId="77777777" w:rsidR="00631F6D" w:rsidRPr="00B20D37" w:rsidRDefault="00631F6D" w:rsidP="00631F6D">
      <w:pPr>
        <w:tabs>
          <w:tab w:val="num" w:pos="720"/>
        </w:tabs>
        <w:spacing w:after="0"/>
        <w:ind w:firstLine="567"/>
        <w:rPr>
          <w:rFonts w:ascii="Times New Roman" w:hAnsi="Times New Roman" w:cs="Times New Roman"/>
        </w:rPr>
      </w:pPr>
      <w:r>
        <w:rPr>
          <w:rFonts w:ascii="Times New Roman" w:hAnsi="Times New Roman" w:cs="Times New Roman"/>
          <w:noProof/>
          <w:lang w:eastAsia="ja-JP"/>
        </w:rPr>
        <w:drawing>
          <wp:inline distT="0" distB="0" distL="0" distR="0" wp14:anchorId="341C4340" wp14:editId="3B4CCD09">
            <wp:extent cx="1604645" cy="2458720"/>
            <wp:effectExtent l="0" t="0" r="0" b="0"/>
            <wp:docPr id="17" name="Picture 17" descr="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4645" cy="2458720"/>
                    </a:xfrm>
                    <a:prstGeom prst="rect">
                      <a:avLst/>
                    </a:prstGeom>
                    <a:noFill/>
                    <a:ln>
                      <a:noFill/>
                    </a:ln>
                  </pic:spPr>
                </pic:pic>
              </a:graphicData>
            </a:graphic>
          </wp:inline>
        </w:drawing>
      </w:r>
    </w:p>
    <w:p w14:paraId="5FB6D272" w14:textId="77777777" w:rsidR="00631F6D" w:rsidRPr="00B20D37" w:rsidRDefault="00631F6D" w:rsidP="00631F6D">
      <w:pPr>
        <w:tabs>
          <w:tab w:val="num" w:pos="720"/>
        </w:tabs>
        <w:spacing w:after="0"/>
        <w:rPr>
          <w:rFonts w:ascii="Times New Roman" w:hAnsi="Times New Roman" w:cs="Times New Roman"/>
        </w:rPr>
      </w:pPr>
    </w:p>
    <w:p w14:paraId="03B439DB" w14:textId="77777777" w:rsidR="00631F6D" w:rsidRDefault="00631F6D" w:rsidP="00631F6D">
      <w:pPr>
        <w:tabs>
          <w:tab w:val="num" w:pos="720"/>
        </w:tabs>
        <w:spacing w:after="0"/>
        <w:rPr>
          <w:rFonts w:ascii="Times New Roman" w:hAnsi="Times New Roman" w:cs="Times New Roman"/>
          <w:sz w:val="20"/>
          <w:szCs w:val="20"/>
        </w:rPr>
      </w:pPr>
      <w:r w:rsidRPr="00B20D37">
        <w:rPr>
          <w:rFonts w:ascii="Times New Roman" w:hAnsi="Times New Roman" w:cs="Times New Roman"/>
          <w:b/>
          <w:sz w:val="20"/>
          <w:szCs w:val="20"/>
        </w:rPr>
        <w:t xml:space="preserve">Figure 6. </w:t>
      </w:r>
      <w:r w:rsidRPr="00B20D37">
        <w:rPr>
          <w:rFonts w:ascii="Times New Roman" w:hAnsi="Times New Roman" w:cs="Times New Roman"/>
          <w:sz w:val="20"/>
          <w:szCs w:val="20"/>
        </w:rPr>
        <w:t>The Depression Intensity Scale Circles</w:t>
      </w:r>
      <w:r>
        <w:rPr>
          <w:rFonts w:ascii="Times New Roman" w:hAnsi="Times New Roman" w:cs="Times New Roman"/>
          <w:sz w:val="20"/>
          <w:szCs w:val="20"/>
        </w:rPr>
        <w:t xml:space="preserve"> (DISCs)</w:t>
      </w:r>
      <w:r w:rsidRPr="00B20D37">
        <w:rPr>
          <w:rFonts w:ascii="Times New Roman" w:hAnsi="Times New Roman" w:cs="Times New Roman"/>
          <w:sz w:val="20"/>
          <w:szCs w:val="20"/>
        </w:rPr>
        <w:t xml:space="preserve">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&lt;EndNote&gt;&lt;Cite&gt;&lt;Author&gt;Turner-Stokes&lt;/Author&gt;&lt;Year&gt;2005&lt;/Year&gt;&lt;RecNum&gt;2505&lt;/RecNum&gt;&lt;DisplayText&gt;(Turner-Stokes et al., 2005)&lt;/DisplayText&gt;&lt;record&gt;&lt;rec-number&gt;2505&lt;/rec-number&gt;&lt;foreign-keys&gt;&lt;key app="EN" db-id="daftt99arfpesue2sacxettyrxzsers5edf5" timestamp="1319724341"&gt;2505&lt;/key&gt;&lt;/foreign-keys&gt;&lt;ref-type name="Journal Article"&gt;17&lt;/ref-type&gt;&lt;contributors&gt;&lt;authors&gt;&lt;author&gt;Turner-Stokes, L.&lt;/author&gt;&lt;author&gt;Kalmus, M.&lt;/author&gt;&lt;author&gt;Hirani, D.&lt;/author&gt;&lt;author&gt;Clegg, F.&lt;/author&gt;&lt;/authors&gt;&lt;/contributors&gt;&lt;auth-address&gt;Regional Rehabilitation Unit, Northwick Park Hospital, Watford Road, Harrow, Middlesex HA1 3UJ, UK. lynne.turner-stokes@dial.pipex.com&lt;/auth-address&gt;&lt;titles&gt;&lt;title&gt;The Depression Intensity Scale Circles (DISCs): a first evaluation of a simple assessment tool for depression in the context of brain injury&lt;/title&gt;&lt;secondary-title&gt;J Neurol Neurosurg Psychiatry&lt;/secondary-title&gt;&lt;/titles&gt;&lt;periodical&gt;&lt;full-title&gt;J Neurol Neurosurg Psychiatry&lt;/full-title&gt;&lt;/periodical&gt;&lt;pages&gt;1273-8&lt;/pages&gt;&lt;volume&gt;76&lt;/volume&gt;&lt;number&gt;9&lt;/number&gt;&lt;edition&gt;2005/08/19&lt;/edition&gt;&lt;keywords&gt;&lt;keyword&gt;Adult&lt;/keyword&gt;&lt;keyword&gt;Brain Injuries/*complications/*psychology&lt;/keyword&gt;&lt;keyword&gt;Cognition Disorders&lt;/keyword&gt;&lt;keyword&gt;Depressive Disorder/classification/*diagnosis/*etiology&lt;/keyword&gt;&lt;keyword&gt;Female&lt;/keyword&gt;&lt;keyword&gt;Humans&lt;/keyword&gt;&lt;keyword&gt;Male&lt;/keyword&gt;&lt;keyword&gt;Middle Aged&lt;/keyword&gt;&lt;keyword&gt;*Psychiatric Status Rating Scales&lt;/keyword&gt;&lt;keyword&gt;Reproducibility of Results&lt;/keyword&gt;&lt;keyword&gt;Sensitivity and Specificity&lt;/keyword&gt;&lt;keyword&gt;Speech Disorders&lt;/keyword&gt;&lt;/keywords&gt;&lt;dates&gt;&lt;year&gt;2005&lt;/year&gt;&lt;pub-dates&gt;&lt;date&gt;Sep&lt;/date&gt;&lt;/pub-dates&gt;&lt;/dates&gt;&lt;isbn&gt;0022-3050 (Print)&amp;#xD;0022-3050 (Linking)&lt;/isbn&gt;&lt;accession-num&gt;16107367&lt;/accession-num&gt;&lt;urls&gt;&lt;related-urls&gt;&lt;url&gt;http://www.ncbi.nlm.nih.gov/pubmed/16107367&lt;/url&gt;&lt;/related-urls&gt;&lt;/urls&gt;&lt;custom2&gt;1739785&lt;/custom2&gt;&lt;electronic-resource-num&gt;10.1136/jnnp.2004.050096&lt;/electronic-resource-num&gt;&lt;language&gt;eng&lt;/language&gt;&lt;/record&gt;&lt;/Cite&gt;&lt;/EndNote&gt;</w:instrText>
      </w:r>
      <w:r w:rsidRPr="00B20D37">
        <w:rPr>
          <w:rFonts w:ascii="Times New Roman" w:hAnsi="Times New Roman" w:cs="Times New Roman"/>
          <w:sz w:val="20"/>
          <w:szCs w:val="20"/>
        </w:rPr>
        <w:fldChar w:fldCharType="separate"/>
      </w:r>
      <w:r>
        <w:rPr>
          <w:rFonts w:ascii="Times New Roman" w:hAnsi="Times New Roman" w:cs="Times New Roman"/>
          <w:noProof/>
          <w:sz w:val="20"/>
          <w:szCs w:val="20"/>
        </w:rPr>
        <w:t>(</w:t>
      </w:r>
      <w:hyperlink w:anchor="_ENREF_100" w:tooltip="Turner-Stokes, 2005 #2505" w:history="1">
        <w:r>
          <w:rPr>
            <w:rFonts w:ascii="Times New Roman" w:hAnsi="Times New Roman" w:cs="Times New Roman"/>
            <w:noProof/>
            <w:sz w:val="20"/>
            <w:szCs w:val="20"/>
          </w:rPr>
          <w:t>Turner-Stokes et al., 2005</w:t>
        </w:r>
      </w:hyperlink>
      <w:r>
        <w:rPr>
          <w:rFonts w:ascii="Times New Roman" w:hAnsi="Times New Roman" w:cs="Times New Roman"/>
          <w:noProof/>
          <w:sz w:val="20"/>
          <w:szCs w:val="20"/>
        </w:rPr>
        <w:t>)</w:t>
      </w:r>
      <w:r w:rsidRPr="00B20D37">
        <w:rPr>
          <w:rFonts w:ascii="Times New Roman" w:hAnsi="Times New Roman" w:cs="Times New Roman"/>
          <w:sz w:val="20"/>
          <w:szCs w:val="20"/>
        </w:rPr>
        <w:fldChar w:fldCharType="end"/>
      </w:r>
    </w:p>
    <w:p w14:paraId="3FAADCC1" w14:textId="4553878D" w:rsidR="00687042" w:rsidRDefault="00687042" w:rsidP="001F1F7A">
      <w:pPr>
        <w:tabs>
          <w:tab w:val="num" w:pos="720"/>
        </w:tabs>
        <w:spacing w:after="0"/>
        <w:ind w:firstLine="567"/>
        <w:rPr>
          <w:rFonts w:ascii="Times New Roman" w:hAnsi="Times New Roman" w:cs="Times New Roman"/>
        </w:rPr>
      </w:pPr>
    </w:p>
    <w:p w14:paraId="3083FAD3" w14:textId="77777777" w:rsidR="00631F6D" w:rsidRPr="00B20D37" w:rsidRDefault="00631F6D" w:rsidP="001F1F7A">
      <w:pPr>
        <w:tabs>
          <w:tab w:val="num" w:pos="720"/>
        </w:tabs>
        <w:spacing w:after="0"/>
        <w:ind w:firstLine="567"/>
        <w:rPr>
          <w:rFonts w:ascii="Times New Roman" w:hAnsi="Times New Roman" w:cs="Times New Roman"/>
        </w:rPr>
      </w:pPr>
    </w:p>
    <w:p w14:paraId="5EE62239" w14:textId="77777777" w:rsidR="00130393" w:rsidRPr="00B20D37" w:rsidRDefault="00130393" w:rsidP="00184EB7">
      <w:pPr>
        <w:tabs>
          <w:tab w:val="num" w:pos="720"/>
        </w:tabs>
        <w:spacing w:after="0"/>
        <w:jc w:val="both"/>
        <w:rPr>
          <w:rFonts w:ascii="Times New Roman" w:hAnsi="Times New Roman" w:cs="Times New Roman"/>
        </w:rPr>
      </w:pPr>
    </w:p>
    <w:p w14:paraId="29D2924B" w14:textId="77777777" w:rsidR="00A04C71" w:rsidRPr="00B20D37" w:rsidRDefault="00E93841" w:rsidP="00184EB7">
      <w:pPr>
        <w:pStyle w:val="Heading3"/>
        <w:keepNext w:val="0"/>
        <w:keepLines w:val="0"/>
        <w:spacing w:after="120" w:line="480" w:lineRule="auto"/>
        <w:jc w:val="both"/>
        <w:rPr>
          <w:rFonts w:ascii="Times New Roman" w:hAnsi="Times New Roman" w:cs="Times New Roman"/>
        </w:rPr>
      </w:pPr>
      <w:r w:rsidRPr="00B20D37">
        <w:rPr>
          <w:rFonts w:ascii="Times New Roman" w:hAnsi="Times New Roman" w:cs="Times New Roman"/>
        </w:rPr>
        <w:t>Utility and limitations</w:t>
      </w:r>
    </w:p>
    <w:p w14:paraId="5A573AF4" w14:textId="4F4D5EDA" w:rsidR="00D30DA3" w:rsidRPr="00B20D37" w:rsidRDefault="00A04C71" w:rsidP="00184EB7">
      <w:pPr>
        <w:spacing w:after="0" w:line="480" w:lineRule="auto"/>
        <w:jc w:val="both"/>
        <w:rPr>
          <w:rFonts w:ascii="Times New Roman" w:hAnsi="Times New Roman" w:cs="Times New Roman"/>
        </w:rPr>
      </w:pPr>
      <w:r w:rsidRPr="00B20D37">
        <w:rPr>
          <w:rFonts w:ascii="Times New Roman" w:hAnsi="Times New Roman" w:cs="Times New Roman"/>
        </w:rPr>
        <w:t>Of the</w:t>
      </w:r>
      <w:r w:rsidR="00A27416" w:rsidRPr="00B20D37">
        <w:rPr>
          <w:rFonts w:ascii="Times New Roman" w:hAnsi="Times New Roman" w:cs="Times New Roman"/>
        </w:rPr>
        <w:t>se</w:t>
      </w:r>
      <w:r w:rsidRPr="00B20D37">
        <w:rPr>
          <w:rFonts w:ascii="Times New Roman" w:hAnsi="Times New Roman" w:cs="Times New Roman"/>
        </w:rPr>
        <w:t xml:space="preserve"> instruments, the VAMS </w:t>
      </w:r>
      <w:r w:rsidR="00E94F3A" w:rsidRPr="00B20D37">
        <w:rPr>
          <w:rFonts w:ascii="Times New Roman" w:hAnsi="Times New Roman" w:cs="Times New Roman"/>
        </w:rPr>
        <w:t xml:space="preserve">(or its </w:t>
      </w:r>
      <w:r w:rsidR="00961CA9">
        <w:rPr>
          <w:rFonts w:ascii="Times New Roman" w:hAnsi="Times New Roman" w:cs="Times New Roman"/>
        </w:rPr>
        <w:t>“</w:t>
      </w:r>
      <w:r w:rsidR="00E94F3A" w:rsidRPr="00B20D37">
        <w:rPr>
          <w:rFonts w:ascii="Times New Roman" w:hAnsi="Times New Roman" w:cs="Times New Roman"/>
        </w:rPr>
        <w:t>sad</w:t>
      </w:r>
      <w:r w:rsidR="00961CA9">
        <w:rPr>
          <w:rFonts w:ascii="Times New Roman" w:hAnsi="Times New Roman" w:cs="Times New Roman"/>
        </w:rPr>
        <w:t>”</w:t>
      </w:r>
      <w:r w:rsidR="00E94F3A" w:rsidRPr="00B20D37">
        <w:rPr>
          <w:rFonts w:ascii="Times New Roman" w:hAnsi="Times New Roman" w:cs="Times New Roman"/>
        </w:rPr>
        <w:t xml:space="preserve"> item) </w:t>
      </w:r>
      <w:r w:rsidR="00320FCD" w:rsidRPr="00B20D37">
        <w:rPr>
          <w:rFonts w:ascii="Times New Roman" w:hAnsi="Times New Roman" w:cs="Times New Roman"/>
        </w:rPr>
        <w:t xml:space="preserve">and the VASES </w:t>
      </w:r>
      <w:r w:rsidRPr="00B20D37">
        <w:rPr>
          <w:rFonts w:ascii="Times New Roman" w:hAnsi="Times New Roman" w:cs="Times New Roman"/>
        </w:rPr>
        <w:t>ha</w:t>
      </w:r>
      <w:r w:rsidR="00320FCD" w:rsidRPr="00B20D37">
        <w:rPr>
          <w:rFonts w:ascii="Times New Roman" w:hAnsi="Times New Roman" w:cs="Times New Roman"/>
        </w:rPr>
        <w:t>ve</w:t>
      </w:r>
      <w:r w:rsidRPr="00B20D37">
        <w:rPr>
          <w:rFonts w:ascii="Times New Roman" w:hAnsi="Times New Roman" w:cs="Times New Roman"/>
        </w:rPr>
        <w:t xml:space="preserve"> been most widely </w:t>
      </w:r>
      <w:r w:rsidR="00961CA9">
        <w:rPr>
          <w:rFonts w:ascii="Times New Roman" w:hAnsi="Times New Roman" w:cs="Times New Roman"/>
        </w:rPr>
        <w:t xml:space="preserve">employed </w:t>
      </w:r>
      <w:r w:rsidR="00DC2673">
        <w:rPr>
          <w:rFonts w:ascii="Times New Roman" w:hAnsi="Times New Roman" w:cs="Times New Roman"/>
        </w:rPr>
        <w:t>to assess mood in neurologically impaired patients</w:t>
      </w:r>
      <w:r w:rsidR="00FA0B84" w:rsidRPr="00B20D37">
        <w:rPr>
          <w:rFonts w:ascii="Times New Roman" w:hAnsi="Times New Roman" w:cs="Times New Roman"/>
        </w:rPr>
        <w:t xml:space="preserve">. </w:t>
      </w:r>
      <w:r w:rsidR="000525F1">
        <w:rPr>
          <w:rFonts w:ascii="Times New Roman" w:hAnsi="Times New Roman" w:cs="Times New Roman"/>
        </w:rPr>
        <w:t>While s</w:t>
      </w:r>
      <w:r w:rsidRPr="00B20D37">
        <w:rPr>
          <w:rFonts w:ascii="Times New Roman" w:hAnsi="Times New Roman" w:cs="Times New Roman"/>
        </w:rPr>
        <w:t xml:space="preserve">tudies </w:t>
      </w:r>
      <w:r w:rsidR="009A0526">
        <w:rPr>
          <w:rFonts w:ascii="Times New Roman" w:hAnsi="Times New Roman" w:cs="Times New Roman"/>
        </w:rPr>
        <w:t xml:space="preserve">have </w:t>
      </w:r>
      <w:r w:rsidRPr="00B20D37">
        <w:rPr>
          <w:rFonts w:ascii="Times New Roman" w:hAnsi="Times New Roman" w:cs="Times New Roman"/>
        </w:rPr>
        <w:t xml:space="preserve">revealed some encouraging though mixed </w:t>
      </w:r>
      <w:r w:rsidR="000E04E1">
        <w:rPr>
          <w:rFonts w:ascii="Times New Roman" w:hAnsi="Times New Roman" w:cs="Times New Roman"/>
        </w:rPr>
        <w:t>findings</w:t>
      </w:r>
      <w:r w:rsidR="000E04E1" w:rsidRPr="00B20D37">
        <w:rPr>
          <w:rFonts w:ascii="Times New Roman" w:hAnsi="Times New Roman" w:cs="Times New Roman"/>
        </w:rPr>
        <w:t xml:space="preserve"> </w:t>
      </w:r>
      <w:r w:rsidRPr="00B20D37">
        <w:rPr>
          <w:rFonts w:ascii="Times New Roman" w:hAnsi="Times New Roman" w:cs="Times New Roman"/>
        </w:rPr>
        <w:t xml:space="preserve">regarding </w:t>
      </w:r>
      <w:r w:rsidR="00CD46CE">
        <w:rPr>
          <w:rFonts w:ascii="Times New Roman" w:hAnsi="Times New Roman" w:cs="Times New Roman"/>
        </w:rPr>
        <w:t xml:space="preserve">the </w:t>
      </w:r>
      <w:r w:rsidR="00E94F3A" w:rsidRPr="00B20D37">
        <w:rPr>
          <w:rFonts w:ascii="Times New Roman" w:hAnsi="Times New Roman" w:cs="Times New Roman"/>
        </w:rPr>
        <w:t xml:space="preserve">validity </w:t>
      </w:r>
      <w:r w:rsidR="00320FCD" w:rsidRPr="00B20D37">
        <w:rPr>
          <w:rFonts w:ascii="Times New Roman" w:hAnsi="Times New Roman" w:cs="Times New Roman"/>
        </w:rPr>
        <w:t>of the VAMS</w:t>
      </w:r>
      <w:r w:rsidRPr="00B20D37">
        <w:rPr>
          <w:rFonts w:ascii="Times New Roman" w:hAnsi="Times New Roman" w:cs="Times New Roman"/>
        </w:rPr>
        <w:t xml:space="preserve"> </w:t>
      </w:r>
      <w:r w:rsidRPr="00B20D37">
        <w:rPr>
          <w:rFonts w:ascii="Times New Roman" w:hAnsi="Times New Roman" w:cs="Times New Roman"/>
        </w:rPr>
        <w:fldChar w:fldCharType="begin">
          <w:fldData xml:space="preserve">PEVuZE5vdGU+PENpdGU+PEF1dGhvcj5TdGVybjwvQXV0aG9yPjxZZWFyPjE5OTc8L1llYXI+PFJl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==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PEVuZE5vdGU+PENpdGU+PEF1dGhvcj5TdGVybjwvQXV0aG9yPjxZZWFyPjE5OTc8L1llYXI+PFJl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==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Pr="00B20D37">
        <w:rPr>
          <w:rFonts w:ascii="Times New Roman" w:hAnsi="Times New Roman" w:cs="Times New Roman"/>
        </w:rPr>
      </w:r>
      <w:r w:rsidRPr="00B20D37">
        <w:rPr>
          <w:rFonts w:ascii="Times New Roman" w:hAnsi="Times New Roman" w:cs="Times New Roman"/>
        </w:rPr>
        <w:fldChar w:fldCharType="separate"/>
      </w:r>
      <w:r w:rsidR="002D4CA2">
        <w:rPr>
          <w:rFonts w:ascii="Times New Roman" w:hAnsi="Times New Roman" w:cs="Times New Roman"/>
          <w:noProof/>
        </w:rPr>
        <w:t>(</w:t>
      </w:r>
      <w:hyperlink w:anchor="_ENREF_12" w:tooltip="Arruda, 1999 #2489" w:history="1">
        <w:r w:rsidR="002D4CA2">
          <w:rPr>
            <w:rFonts w:ascii="Times New Roman" w:hAnsi="Times New Roman" w:cs="Times New Roman"/>
            <w:noProof/>
          </w:rPr>
          <w:t>12</w:t>
        </w:r>
      </w:hyperlink>
      <w:r w:rsidR="002D4CA2">
        <w:rPr>
          <w:rFonts w:ascii="Times New Roman" w:hAnsi="Times New Roman" w:cs="Times New Roman"/>
          <w:noProof/>
        </w:rPr>
        <w:t xml:space="preserve">, </w:t>
      </w:r>
      <w:hyperlink w:anchor="_ENREF_15" w:tooltip="Stern, 1997 #2608" w:history="1">
        <w:r w:rsidR="002D4CA2">
          <w:rPr>
            <w:rFonts w:ascii="Times New Roman" w:hAnsi="Times New Roman" w:cs="Times New Roman"/>
            <w:noProof/>
          </w:rPr>
          <w:t>15</w:t>
        </w:r>
      </w:hyperlink>
      <w:r w:rsidR="002D4CA2">
        <w:rPr>
          <w:rFonts w:ascii="Times New Roman" w:hAnsi="Times New Roman" w:cs="Times New Roman"/>
          <w:noProof/>
        </w:rPr>
        <w:t xml:space="preserve">, </w:t>
      </w:r>
      <w:hyperlink w:anchor="_ENREF_75" w:tooltip="Arruda, 1997 #2496" w:history="1">
        <w:r w:rsidR="002D4CA2">
          <w:rPr>
            <w:rFonts w:ascii="Times New Roman" w:hAnsi="Times New Roman" w:cs="Times New Roman"/>
            <w:noProof/>
          </w:rPr>
          <w:t>75-78</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w:t>
      </w:r>
      <w:r w:rsidR="00FA0B84" w:rsidRPr="00B20D37">
        <w:rPr>
          <w:rFonts w:ascii="Times New Roman" w:hAnsi="Times New Roman" w:cs="Times New Roman"/>
        </w:rPr>
        <w:t xml:space="preserve">the evidence base for its utility in stroke survivors is </w:t>
      </w:r>
      <w:r w:rsidR="000A5907">
        <w:rPr>
          <w:rFonts w:ascii="Times New Roman" w:hAnsi="Times New Roman" w:cs="Times New Roman"/>
        </w:rPr>
        <w:t>limited</w:t>
      </w:r>
      <w:r w:rsidR="00FA0B84" w:rsidRPr="00B20D37">
        <w:rPr>
          <w:rFonts w:ascii="Times New Roman" w:hAnsi="Times New Roman" w:cs="Times New Roman"/>
        </w:rPr>
        <w:t xml:space="preserve">. </w:t>
      </w:r>
      <w:r w:rsidR="000525F1">
        <w:rPr>
          <w:rFonts w:ascii="Times New Roman" w:hAnsi="Times New Roman" w:cs="Times New Roman"/>
        </w:rPr>
        <w:t>For example, a</w:t>
      </w:r>
      <w:r w:rsidR="00FA0B84" w:rsidRPr="00B20D37">
        <w:rPr>
          <w:rFonts w:ascii="Times New Roman" w:hAnsi="Times New Roman" w:cs="Times New Roman"/>
        </w:rPr>
        <w:t xml:space="preserve"> key validation study</w:t>
      </w:r>
      <w:r w:rsidR="006A05F9">
        <w:rPr>
          <w:rFonts w:ascii="Times New Roman" w:hAnsi="Times New Roman" w:cs="Times New Roman"/>
        </w:rPr>
        <w:t xml:space="preserve"> in people with aphasia</w:t>
      </w:r>
      <w:r w:rsidR="00FA0B84" w:rsidRPr="00B20D37">
        <w:rPr>
          <w:rFonts w:ascii="Times New Roman" w:hAnsi="Times New Roman" w:cs="Times New Roman"/>
        </w:rPr>
        <w:t xml:space="preserve"> </w:t>
      </w:r>
      <w:r w:rsidR="00FA0B84"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&lt;EndNote&gt;&lt;Cite&gt;&lt;Author&gt;Arruda&lt;/Author&gt;&lt;Year&gt;1999&lt;/Year&gt;&lt;RecNum&gt;2489&lt;/RecNum&gt;&lt;DisplayText&gt;(12)&lt;/DisplayText&gt;&lt;record&gt;&lt;rec-number&gt;2489&lt;/rec-number&gt;&lt;foreign-keys&gt;&lt;key app="EN" db-id="daftt99arfpesue2sacxettyrxzsers5edf5" timestamp="1319723295"&gt;2489&lt;/key&gt;&lt;/foreign-keys&gt;&lt;ref-type name="Journal Article"&gt;17&lt;/ref-type&gt;&lt;contributors&gt;&lt;authors&gt;&lt;author&gt;Arruda, J. E.&lt;/author&gt;&lt;author&gt;Stern, R. A.&lt;/author&gt;&lt;author&gt;Somerville, J. A.&lt;/author&gt;&lt;/authors&gt;&lt;/contributors&gt;&lt;auth-address&gt;Department of Psychology, Mercer University College of Liberal Arts, Macon, GA 31207-0001, USA.&lt;/auth-address&gt;&lt;titles&gt;&lt;title&gt;Measurement of mood states in stroke patients: validation of the visual analog mood scales&lt;/title&gt;&lt;secondary-title&gt;Arch Phys Med Rehabil&lt;/secondary-title&gt;&lt;/titles&gt;&lt;periodical&gt;&lt;full-title&gt;Arch Phys Med Rehabil&lt;/full-title&gt;&lt;/periodical&gt;&lt;pages&gt;676-80&lt;/pages&gt;&lt;volume&gt;80&lt;/volume&gt;&lt;number&gt;6&lt;/number&gt;&lt;edition&gt;1999/06/23&lt;/edition&gt;&lt;keywords&gt;&lt;keyword&gt;Adult&lt;/keyword&gt;&lt;keyword&gt;*Affect&lt;/keyword&gt;&lt;keyword&gt;Cerebrovascular Disorders/*psychology&lt;/keyword&gt;&lt;keyword&gt;Female&lt;/keyword&gt;&lt;keyword&gt;Humans&lt;/keyword&gt;&lt;keyword&gt;Male&lt;/keyword&gt;&lt;keyword&gt;*Psychological Tests&lt;/keyword&gt;&lt;/keywords&gt;&lt;dates&gt;&lt;year&gt;1999&lt;/year&gt;&lt;pub-dates&gt;&lt;date&gt;Jun&lt;/date&gt;&lt;/pub-dates&gt;&lt;/dates&gt;&lt;isbn&gt;0003-9993 (Print)&amp;#xD;0003-9993 (Linking)&lt;/isbn&gt;&lt;accession-num&gt;10378494&lt;/accession-num&gt;&lt;urls&gt;&lt;related-urls&gt;&lt;url&gt;http://www.ncbi.nlm.nih.gov/pubmed/10378494&lt;/url&gt;&lt;/related-urls&gt;&lt;/urls&gt;&lt;electronic-resource-num&gt;10.1016/S0003-9993(99)90171-5&lt;/electronic-resource-num&gt;&lt;language&gt;eng&lt;/language&gt;&lt;/record&gt;&lt;/Cite&gt;&lt;/EndNote&gt;</w:instrText>
      </w:r>
      <w:r w:rsidR="00FA0B84" w:rsidRPr="00B20D37">
        <w:rPr>
          <w:rFonts w:ascii="Times New Roman" w:hAnsi="Times New Roman" w:cs="Times New Roman"/>
        </w:rPr>
        <w:fldChar w:fldCharType="separate"/>
      </w:r>
      <w:r w:rsidR="00B95F85">
        <w:rPr>
          <w:rFonts w:ascii="Times New Roman" w:hAnsi="Times New Roman" w:cs="Times New Roman"/>
          <w:noProof/>
        </w:rPr>
        <w:t>(</w:t>
      </w:r>
      <w:hyperlink w:anchor="_ENREF_12" w:tooltip="Arruda, 1999 #2489" w:history="1">
        <w:r w:rsidR="002D4CA2">
          <w:rPr>
            <w:rFonts w:ascii="Times New Roman" w:hAnsi="Times New Roman" w:cs="Times New Roman"/>
            <w:noProof/>
          </w:rPr>
          <w:t>12</w:t>
        </w:r>
      </w:hyperlink>
      <w:r w:rsidR="00B95F85">
        <w:rPr>
          <w:rFonts w:ascii="Times New Roman" w:hAnsi="Times New Roman" w:cs="Times New Roman"/>
          <w:noProof/>
        </w:rPr>
        <w:t>)</w:t>
      </w:r>
      <w:r w:rsidR="00FA0B84" w:rsidRPr="00B20D37">
        <w:rPr>
          <w:rFonts w:ascii="Times New Roman" w:hAnsi="Times New Roman" w:cs="Times New Roman"/>
        </w:rPr>
        <w:fldChar w:fldCharType="end"/>
      </w:r>
      <w:r w:rsidR="00FA0B84" w:rsidRPr="00B20D37">
        <w:rPr>
          <w:rFonts w:ascii="Times New Roman" w:hAnsi="Times New Roman" w:cs="Times New Roman"/>
        </w:rPr>
        <w:t xml:space="preserve"> was </w:t>
      </w:r>
      <w:r w:rsidR="00A70C9B" w:rsidRPr="00B20D37">
        <w:rPr>
          <w:rFonts w:ascii="Times New Roman" w:hAnsi="Times New Roman" w:cs="Times New Roman"/>
        </w:rPr>
        <w:t>flawed due to the use of the standard version of VAMS</w:t>
      </w:r>
      <w:r w:rsidR="006C4508">
        <w:rPr>
          <w:rFonts w:ascii="Times New Roman" w:hAnsi="Times New Roman" w:cs="Times New Roman"/>
        </w:rPr>
        <w:t>,</w:t>
      </w:r>
      <w:r w:rsidR="00A70C9B" w:rsidRPr="00B20D37">
        <w:rPr>
          <w:rFonts w:ascii="Times New Roman" w:hAnsi="Times New Roman" w:cs="Times New Roman"/>
        </w:rPr>
        <w:t xml:space="preserve"> </w:t>
      </w:r>
      <w:r w:rsidR="00E94F3A" w:rsidRPr="00B20D37">
        <w:rPr>
          <w:rFonts w:ascii="Times New Roman" w:hAnsi="Times New Roman" w:cs="Times New Roman"/>
        </w:rPr>
        <w:t>which included</w:t>
      </w:r>
      <w:r w:rsidR="00A70C9B" w:rsidRPr="00B20D37">
        <w:rPr>
          <w:rFonts w:ascii="Times New Roman" w:hAnsi="Times New Roman" w:cs="Times New Roman"/>
        </w:rPr>
        <w:t xml:space="preserve"> mood words </w:t>
      </w:r>
      <w:r w:rsidR="00E94F3A" w:rsidRPr="00B20D37">
        <w:rPr>
          <w:rFonts w:ascii="Times New Roman" w:hAnsi="Times New Roman" w:cs="Times New Roman"/>
        </w:rPr>
        <w:t xml:space="preserve">on the scales (Figure </w:t>
      </w:r>
      <w:r w:rsidR="00335276">
        <w:rPr>
          <w:rFonts w:ascii="Times New Roman" w:hAnsi="Times New Roman" w:cs="Times New Roman"/>
        </w:rPr>
        <w:t>4</w:t>
      </w:r>
      <w:r w:rsidR="00E94F3A" w:rsidRPr="00B20D37">
        <w:rPr>
          <w:rFonts w:ascii="Times New Roman" w:hAnsi="Times New Roman" w:cs="Times New Roman"/>
        </w:rPr>
        <w:t>)</w:t>
      </w:r>
      <w:r w:rsidR="0076565C">
        <w:rPr>
          <w:rFonts w:ascii="Times New Roman" w:hAnsi="Times New Roman" w:cs="Times New Roman"/>
        </w:rPr>
        <w:t>. The</w:t>
      </w:r>
      <w:r w:rsidR="00807963">
        <w:rPr>
          <w:rFonts w:ascii="Times New Roman" w:hAnsi="Times New Roman" w:cs="Times New Roman"/>
        </w:rPr>
        <w:t xml:space="preserve"> </w:t>
      </w:r>
      <w:r w:rsidR="00A70C9B" w:rsidRPr="00B20D37">
        <w:rPr>
          <w:rFonts w:ascii="Times New Roman" w:hAnsi="Times New Roman" w:cs="Times New Roman"/>
        </w:rPr>
        <w:t xml:space="preserve">sample </w:t>
      </w:r>
      <w:r w:rsidR="00E94F3A" w:rsidRPr="00B20D37">
        <w:rPr>
          <w:rFonts w:ascii="Times New Roman" w:hAnsi="Times New Roman" w:cs="Times New Roman"/>
        </w:rPr>
        <w:t xml:space="preserve">of stroke survivors </w:t>
      </w:r>
      <w:r w:rsidR="00807963">
        <w:rPr>
          <w:rFonts w:ascii="Times New Roman" w:hAnsi="Times New Roman" w:cs="Times New Roman"/>
        </w:rPr>
        <w:t>had</w:t>
      </w:r>
      <w:r w:rsidR="00807963" w:rsidRPr="00B20D37">
        <w:rPr>
          <w:rFonts w:ascii="Times New Roman" w:hAnsi="Times New Roman" w:cs="Times New Roman"/>
        </w:rPr>
        <w:t xml:space="preserve"> </w:t>
      </w:r>
      <w:r w:rsidR="00A70C9B" w:rsidRPr="00B20D37">
        <w:rPr>
          <w:rFonts w:ascii="Times New Roman" w:hAnsi="Times New Roman" w:cs="Times New Roman"/>
        </w:rPr>
        <w:t>intact</w:t>
      </w:r>
      <w:r w:rsidR="00A834BC" w:rsidRPr="00B20D37">
        <w:rPr>
          <w:rFonts w:ascii="Times New Roman" w:hAnsi="Times New Roman" w:cs="Times New Roman"/>
        </w:rPr>
        <w:t>,</w:t>
      </w:r>
      <w:r w:rsidR="00A70C9B" w:rsidRPr="00B20D37">
        <w:rPr>
          <w:rFonts w:ascii="Times New Roman" w:hAnsi="Times New Roman" w:cs="Times New Roman"/>
        </w:rPr>
        <w:t xml:space="preserve"> single-word recognition</w:t>
      </w:r>
      <w:r w:rsidR="0076565C">
        <w:rPr>
          <w:rFonts w:ascii="Times New Roman" w:hAnsi="Times New Roman" w:cs="Times New Roman"/>
        </w:rPr>
        <w:t>, which</w:t>
      </w:r>
      <w:r w:rsidR="00A70C9B" w:rsidRPr="00B20D37">
        <w:rPr>
          <w:rFonts w:ascii="Times New Roman" w:hAnsi="Times New Roman" w:cs="Times New Roman"/>
        </w:rPr>
        <w:t xml:space="preserve"> </w:t>
      </w:r>
      <w:r w:rsidR="00E82FF4" w:rsidRPr="00B20D37">
        <w:rPr>
          <w:rFonts w:ascii="Times New Roman" w:hAnsi="Times New Roman" w:cs="Times New Roman"/>
        </w:rPr>
        <w:t>allowed</w:t>
      </w:r>
      <w:r w:rsidR="00A70C9B" w:rsidRPr="00B20D37">
        <w:rPr>
          <w:rFonts w:ascii="Times New Roman" w:hAnsi="Times New Roman" w:cs="Times New Roman"/>
        </w:rPr>
        <w:t xml:space="preserve"> participants to </w:t>
      </w:r>
      <w:r w:rsidR="00E82FF4" w:rsidRPr="00B20D37">
        <w:rPr>
          <w:rFonts w:ascii="Times New Roman" w:hAnsi="Times New Roman" w:cs="Times New Roman"/>
        </w:rPr>
        <w:t>identify the moods represented by the scales by simply reading their labels</w:t>
      </w:r>
      <w:r w:rsidR="0076565C">
        <w:rPr>
          <w:rFonts w:ascii="Times New Roman" w:hAnsi="Times New Roman" w:cs="Times New Roman"/>
        </w:rPr>
        <w:t xml:space="preserve"> (12). </w:t>
      </w:r>
      <w:r w:rsidR="00961CA9">
        <w:rPr>
          <w:rFonts w:ascii="Times New Roman" w:hAnsi="Times New Roman" w:cs="Times New Roman"/>
        </w:rPr>
        <w:lastRenderedPageBreak/>
        <w:t>Therefore, c</w:t>
      </w:r>
      <w:r w:rsidR="00C07016">
        <w:rPr>
          <w:rFonts w:ascii="Times New Roman" w:hAnsi="Times New Roman" w:cs="Times New Roman"/>
        </w:rPr>
        <w:t xml:space="preserve">omparing measures on these scales to corresponding mood descriptor words on the Profile of Mood States </w:t>
      </w:r>
      <w:r w:rsidR="00720CB0">
        <w:rPr>
          <w:rFonts w:ascii="Times New Roman" w:hAnsi="Times New Roman" w:cs="Times New Roman"/>
        </w:rPr>
        <w:t xml:space="preserve">(POMS) </w:t>
      </w:r>
      <w:r w:rsidR="00A70C9B" w:rsidRPr="00B20D37">
        <w:rPr>
          <w:rFonts w:ascii="Times New Roman" w:hAnsi="Times New Roman" w:cs="Times New Roman"/>
        </w:rPr>
        <w:t>offer</w:t>
      </w:r>
      <w:r w:rsidR="00E06F3D" w:rsidRPr="00B20D37">
        <w:rPr>
          <w:rFonts w:ascii="Times New Roman" w:hAnsi="Times New Roman" w:cs="Times New Roman"/>
        </w:rPr>
        <w:t>ed</w:t>
      </w:r>
      <w:r w:rsidR="00A70C9B" w:rsidRPr="00B20D37">
        <w:rPr>
          <w:rFonts w:ascii="Times New Roman" w:hAnsi="Times New Roman" w:cs="Times New Roman"/>
        </w:rPr>
        <w:t xml:space="preserve"> </w:t>
      </w:r>
      <w:r w:rsidR="00E06F3D" w:rsidRPr="00B20D37">
        <w:rPr>
          <w:rFonts w:ascii="Times New Roman" w:hAnsi="Times New Roman" w:cs="Times New Roman"/>
        </w:rPr>
        <w:t xml:space="preserve">little </w:t>
      </w:r>
      <w:r w:rsidR="00A70C9B" w:rsidRPr="00B20D37">
        <w:rPr>
          <w:rFonts w:ascii="Times New Roman" w:hAnsi="Times New Roman" w:cs="Times New Roman"/>
        </w:rPr>
        <w:t xml:space="preserve">evidence of their utility in people too language-impaired to understand the labels. </w:t>
      </w:r>
    </w:p>
    <w:p w14:paraId="3B556173" w14:textId="7C058C45" w:rsidR="00E7173C" w:rsidRPr="00B20D37" w:rsidRDefault="005E1C23" w:rsidP="00184EB7">
      <w:pPr>
        <w:spacing w:after="0" w:line="480" w:lineRule="auto"/>
        <w:ind w:firstLine="567"/>
        <w:jc w:val="both"/>
        <w:rPr>
          <w:rFonts w:ascii="Times New Roman" w:hAnsi="Times New Roman" w:cs="Times New Roman"/>
          <w:color w:val="548DD4" w:themeColor="text2" w:themeTint="99"/>
        </w:rPr>
      </w:pPr>
      <w:r w:rsidRPr="00B20D37">
        <w:rPr>
          <w:rFonts w:ascii="Times New Roman" w:hAnsi="Times New Roman" w:cs="Times New Roman"/>
        </w:rPr>
        <w:t>In a study of poststroke depression</w:t>
      </w:r>
      <w:r w:rsidR="00961CA9">
        <w:rPr>
          <w:rFonts w:ascii="Times New Roman" w:hAnsi="Times New Roman" w:cs="Times New Roman"/>
        </w:rPr>
        <w:t>,</w:t>
      </w:r>
      <w:r w:rsidRPr="00B20D37">
        <w:rPr>
          <w:rFonts w:ascii="Times New Roman" w:hAnsi="Times New Roman" w:cs="Times New Roman"/>
        </w:rPr>
        <w:t xml:space="preserve"> Berg et al. </w:t>
      </w:r>
      <w:r w:rsidR="00A04C71"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ExcludeAuth="1"&gt;&lt;Author&gt;Berg&lt;/Author&gt;&lt;Year&gt;2009&lt;/Year&gt;&lt;RecNum&gt;2501&lt;/RecNum&gt;&lt;DisplayText&gt;(79)&lt;/DisplayText&gt;&lt;record&gt;&lt;rec-number&gt;2501&lt;/rec-number&gt;&lt;foreign-keys&gt;&lt;key app="EN" db-id="daftt99arfpesue2sacxettyrxzsers5edf5" timestamp="1319724199"&gt;2501&lt;/key&gt;&lt;/foreign-keys&gt;&lt;ref-type name="Journal Article"&gt;17&lt;/ref-type&gt;&lt;contributors&gt;&lt;authors&gt;&lt;author&gt;Berg, A.&lt;/author&gt;&lt;author&gt;Lonnqvist, J.&lt;/author&gt;&lt;author&gt;Palomaki, H.&lt;/author&gt;&lt;author&gt;Kaste, M.&lt;/author&gt;&lt;/authors&gt;&lt;/contributors&gt;&lt;auth-address&gt;Department of Neurology, Helsinki University Central Hospital, Helsinki, Finland. anu.berg@ekshp.fi&lt;/auth-address&gt;&lt;titles&gt;&lt;title&gt;Assessment of depression after stroke: a comparison of different screening instruments&lt;/title&gt;&lt;secondary-title&gt;Stroke&lt;/secondary-title&gt;&lt;/titles&gt;&lt;periodical&gt;&lt;full-title&gt;Stroke&lt;/full-title&gt;&lt;/periodical&gt;&lt;pages&gt;523-9&lt;/pages&gt;&lt;volume&gt;40&lt;/volume&gt;&lt;number&gt;2&lt;/number&gt;&lt;edition&gt;2008/12/17&lt;/edition&gt;&lt;keywords&gt;&lt;keyword&gt;Acute Disease&lt;/keyword&gt;&lt;keyword&gt;Affect/physiology&lt;/keyword&gt;&lt;keyword&gt;Aged&lt;/keyword&gt;&lt;keyword&gt;Caregivers/psychology&lt;/keyword&gt;&lt;keyword&gt;Chronic Disease&lt;/keyword&gt;&lt;keyword&gt;Depression/*diagnosis/etiology/*psychology&lt;/keyword&gt;&lt;keyword&gt;Depressive Disorder, Major/etiology/psychology&lt;/keyword&gt;&lt;keyword&gt;Female&lt;/keyword&gt;&lt;keyword&gt;Follow-Up Studies&lt;/keyword&gt;&lt;keyword&gt;Humans&lt;/keyword&gt;&lt;keyword&gt;Male&lt;/keyword&gt;&lt;keyword&gt;Middle Aged&lt;/keyword&gt;&lt;keyword&gt;*Psychiatric Status Rating Scales&lt;/keyword&gt;&lt;keyword&gt;Stroke/*complications/*psychology&lt;/keyword&gt;&lt;/keywords&gt;&lt;dates&gt;&lt;year&gt;2009&lt;/year&gt;&lt;pub-dates&gt;&lt;date&gt;Feb&lt;/date&gt;&lt;/pub-dates&gt;&lt;/dates&gt;&lt;isbn&gt;1524-4628 (Electronic)&amp;#xD;0039-2499 (Linking)&lt;/isbn&gt;&lt;accession-num&gt;19074478&lt;/accession-num&gt;&lt;urls&gt;&lt;related-urls&gt;&lt;url&gt;http://www.ncbi.nlm.nih.gov/pubmed/19074478&lt;/url&gt;&lt;/related-urls&gt;&lt;/urls&gt;&lt;electronic-resource-num&gt;10.1161/STROKEAHA.108.527705&lt;/electronic-resource-num&gt;&lt;language&gt;eng&lt;/language&gt;&lt;/record&gt;&lt;/Cite&gt;&lt;/EndNote&gt;</w:instrText>
      </w:r>
      <w:r w:rsidR="00A04C71" w:rsidRPr="00B20D37">
        <w:rPr>
          <w:rFonts w:ascii="Times New Roman" w:hAnsi="Times New Roman" w:cs="Times New Roman"/>
        </w:rPr>
        <w:fldChar w:fldCharType="separate"/>
      </w:r>
      <w:r w:rsidR="002D4CA2">
        <w:rPr>
          <w:rFonts w:ascii="Times New Roman" w:hAnsi="Times New Roman" w:cs="Times New Roman"/>
          <w:noProof/>
        </w:rPr>
        <w:t>(</w:t>
      </w:r>
      <w:hyperlink w:anchor="_ENREF_79" w:tooltip="Berg, 2009 #2501" w:history="1">
        <w:r w:rsidR="002D4CA2">
          <w:rPr>
            <w:rFonts w:ascii="Times New Roman" w:hAnsi="Times New Roman" w:cs="Times New Roman"/>
            <w:noProof/>
          </w:rPr>
          <w:t>79</w:t>
        </w:r>
      </w:hyperlink>
      <w:r w:rsidR="002D4CA2">
        <w:rPr>
          <w:rFonts w:ascii="Times New Roman" w:hAnsi="Times New Roman" w:cs="Times New Roman"/>
          <w:noProof/>
        </w:rPr>
        <w:t>)</w:t>
      </w:r>
      <w:r w:rsidR="00A04C71" w:rsidRPr="00B20D37">
        <w:rPr>
          <w:rFonts w:ascii="Times New Roman" w:hAnsi="Times New Roman" w:cs="Times New Roman"/>
        </w:rPr>
        <w:fldChar w:fldCharType="end"/>
      </w:r>
      <w:r w:rsidR="00A04C71" w:rsidRPr="00B20D37">
        <w:rPr>
          <w:rFonts w:ascii="Times New Roman" w:hAnsi="Times New Roman" w:cs="Times New Roman"/>
        </w:rPr>
        <w:t xml:space="preserve"> likewise judged the VAMS unsuitable for people with aphasia and cognitive impairments, citing poor sensitivity and/or specificity. This is consistent with the findings of Bennett et al. </w:t>
      </w:r>
      <w:r w:rsidR="00A04C71"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ExcludeAuth="1"&gt;&lt;Author&gt;Bennett&lt;/Author&gt;&lt;Year&gt;2006&lt;/Year&gt;&lt;RecNum&gt;696&lt;/RecNum&gt;&lt;DisplayText&gt;(80)&lt;/DisplayText&gt;&lt;record&gt;&lt;rec-number&gt;696&lt;/rec-number&gt;&lt;foreign-keys&gt;&lt;key app="EN" db-id="daftt99arfpesue2sacxettyrxzsers5edf5" timestamp="1319626459"&gt;696&lt;/key&gt;&lt;/foreign-keys&gt;&lt;ref-type name="Journal Article"&gt;17&lt;/ref-type&gt;&lt;contributors&gt;&lt;authors&gt;&lt;author&gt;Bennett, H. E.&lt;/author&gt;&lt;author&gt;Thomas, S. A.&lt;/author&gt;&lt;author&gt;Austen, R.&lt;/author&gt;&lt;author&gt;Morris, A. M.&lt;/author&gt;&lt;author&gt;Lincoln, N. B.&lt;/author&gt;&lt;/authors&gt;&lt;/contributors&gt;&lt;auth-address&gt;School of Psychology, University of Nottingham, UK.&lt;/auth-address&gt;&lt;titles&gt;&lt;title&gt;Validation of screening measures for assessing mood in stroke patients&lt;/title&gt;&lt;secondary-title&gt;Brit J Clin Psychol&lt;/secondary-title&gt;&lt;/titles&gt;&lt;periodical&gt;&lt;full-title&gt;Brit J Clin Psychol&lt;/full-title&gt;&lt;/periodical&gt;&lt;pages&gt;367-76&lt;/pages&gt;&lt;volume&gt;45&lt;/volume&gt;&lt;number&gt;Pt 3&lt;/number&gt;&lt;edition&gt;2006/12/07&lt;/edition&gt;&lt;keywords&gt;&lt;keyword&gt;*Affect&lt;/keyword&gt;&lt;keyword&gt;Aged&lt;/keyword&gt;&lt;keyword&gt;Aphasia/*psychology&lt;/keyword&gt;&lt;keyword&gt;Depressive Disorder/*diagnosis/psychology&lt;/keyword&gt;&lt;keyword&gt;Female&lt;/keyword&gt;&lt;keyword&gt;Humans&lt;/keyword&gt;&lt;keyword&gt;Male&lt;/keyword&gt;&lt;keyword&gt;*Mass Screening&lt;/keyword&gt;&lt;keyword&gt;Middle Aged&lt;/keyword&gt;&lt;keyword&gt;Personality Assessment/*statistics &amp;amp; numerical data&lt;/keyword&gt;&lt;keyword&gt;Personality Inventory/*statistics &amp;amp; numerical data&lt;/keyword&gt;&lt;keyword&gt;Psychometrics/statistics &amp;amp; numerical data&lt;/keyword&gt;&lt;keyword&gt;*Questionnaires&lt;/keyword&gt;&lt;keyword&gt;Reference Values&lt;/keyword&gt;&lt;keyword&gt;Reproducibility of Results&lt;/keyword&gt;&lt;keyword&gt;Stroke/*psychology&lt;/keyword&gt;&lt;/keywords&gt;&lt;dates&gt;&lt;year&gt;2006&lt;/year&gt;&lt;pub-dates&gt;&lt;date&gt;Sep&lt;/date&gt;&lt;/pub-dates&gt;&lt;/dates&gt;&lt;isbn&gt;0144-6657 (Print)&amp;#xD;0144-6657 (Linking)&lt;/isbn&gt;&lt;accession-num&gt;17147102&lt;/accession-num&gt;&lt;urls&gt;&lt;related-urls&gt;&lt;url&gt;http://www.ncbi.nlm.nih.gov/pubmed/17147102&lt;/url&gt;&lt;/related-urls&gt;&lt;/urls&gt;&lt;electronic-resource-num&gt;10.1348/014466505X58277&lt;/electronic-resource-num&gt;&lt;language&gt;eng&lt;/language&gt;&lt;/record&gt;&lt;/Cite&gt;&lt;/EndNote&gt;</w:instrText>
      </w:r>
      <w:r w:rsidR="00A04C71" w:rsidRPr="00B20D37">
        <w:rPr>
          <w:rFonts w:ascii="Times New Roman" w:hAnsi="Times New Roman" w:cs="Times New Roman"/>
        </w:rPr>
        <w:fldChar w:fldCharType="separate"/>
      </w:r>
      <w:r w:rsidR="002D4CA2">
        <w:rPr>
          <w:rFonts w:ascii="Times New Roman" w:hAnsi="Times New Roman" w:cs="Times New Roman"/>
          <w:noProof/>
        </w:rPr>
        <w:t>(</w:t>
      </w:r>
      <w:hyperlink w:anchor="_ENREF_80" w:tooltip="Bennett, 2006 #696" w:history="1">
        <w:r w:rsidR="002D4CA2">
          <w:rPr>
            <w:rFonts w:ascii="Times New Roman" w:hAnsi="Times New Roman" w:cs="Times New Roman"/>
            <w:noProof/>
          </w:rPr>
          <w:t>80</w:t>
        </w:r>
      </w:hyperlink>
      <w:r w:rsidR="002D4CA2">
        <w:rPr>
          <w:rFonts w:ascii="Times New Roman" w:hAnsi="Times New Roman" w:cs="Times New Roman"/>
          <w:noProof/>
        </w:rPr>
        <w:t>)</w:t>
      </w:r>
      <w:r w:rsidR="00A04C71" w:rsidRPr="00B20D37">
        <w:rPr>
          <w:rFonts w:ascii="Times New Roman" w:hAnsi="Times New Roman" w:cs="Times New Roman"/>
        </w:rPr>
        <w:fldChar w:fldCharType="end"/>
      </w:r>
      <w:r w:rsidR="00A04C71" w:rsidRPr="00B20D37">
        <w:rPr>
          <w:rFonts w:ascii="Times New Roman" w:hAnsi="Times New Roman" w:cs="Times New Roman"/>
        </w:rPr>
        <w:t xml:space="preserve">, who concluded that the VAMS was more useful as an indication of severity of low mood than as a screening measure. </w:t>
      </w:r>
      <w:r w:rsidR="00B7604E">
        <w:rPr>
          <w:rFonts w:ascii="Times New Roman" w:hAnsi="Times New Roman" w:cs="Times New Roman"/>
        </w:rPr>
        <w:t>Furthermore,</w:t>
      </w:r>
      <w:r w:rsidR="000525F1">
        <w:rPr>
          <w:rFonts w:ascii="Times New Roman" w:hAnsi="Times New Roman" w:cs="Times New Roman"/>
        </w:rPr>
        <w:t xml:space="preserve"> </w:t>
      </w:r>
      <w:r w:rsidR="00FF6593" w:rsidRPr="00B20D37">
        <w:rPr>
          <w:rFonts w:ascii="Times New Roman" w:hAnsi="Times New Roman" w:cs="Times New Roman"/>
        </w:rPr>
        <w:t xml:space="preserve">Townend et al. </w:t>
      </w:r>
      <w:r w:rsidR="00FF6593"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 ExcludeAuth="1"&gt;&lt;Author&gt;Townend&lt;/Author&gt;&lt;Year&gt;2007&lt;/Year&gt;&lt;RecNum&gt;2504&lt;/RecNum&gt;&lt;Pages&gt;3080&lt;/Pages&gt;&lt;DisplayText&gt;(5)&lt;/DisplayText&gt;&lt;record&gt;&lt;rec-number&gt;2504&lt;/rec-number&gt;&lt;foreign-keys&gt;&lt;key app="EN" db-id="daftt99arfpesue2sacxettyrxzsers5edf5" timestamp="1319724253"&gt;2504&lt;/key&gt;&lt;/foreign-keys&gt;&lt;ref-type name="Journal Article"&gt;17&lt;/ref-type&gt;&lt;contributors&gt;&lt;authors&gt;&lt;author&gt;Townend, E.&lt;/author&gt;&lt;author&gt;Brady, M.&lt;/author&gt;&lt;author&gt;McLaughlan, K.&lt;/author&gt;&lt;/authors&gt;&lt;/contributors&gt;&lt;auth-address&gt;NMAHP Research Unit, Buchannan House, Glasgow Caledonian University, UK. ellen.townend@lpct.scot.nhs.uk&lt;/auth-address&gt;&lt;titles&gt;&lt;title&gt;A systematic evaluation of the adaptation of depression diagnostic methods for stroke survivors who have aphasia&lt;/title&gt;&lt;secondary-title&gt;Stroke&lt;/secondary-title&gt;&lt;/titles&gt;&lt;periodical&gt;&lt;full-title&gt;Stroke&lt;/full-title&gt;&lt;/periodical&gt;&lt;pages&gt;3076-83&lt;/pages&gt;&lt;volume&gt;38&lt;/volume&gt;&lt;number&gt;11&lt;/number&gt;&lt;edition&gt;2007/10/13&lt;/edition&gt;&lt;keywords&gt;&lt;keyword&gt;Aphasia/*diagnosis/*etiology/physiopathology&lt;/keyword&gt;&lt;keyword&gt;Depressive Disorder/*diagnosis&lt;/keyword&gt;&lt;keyword&gt;Diagnosis, Differential&lt;/keyword&gt;&lt;keyword&gt;Humans&lt;/keyword&gt;&lt;keyword&gt;Neurologic Examination/methods/trends&lt;/keyword&gt;&lt;keyword&gt;Neuropsychological Tests&lt;/keyword&gt;&lt;keyword&gt;Questionnaires&lt;/keyword&gt;&lt;keyword&gt;Reproducibility of Results&lt;/keyword&gt;&lt;keyword&gt;Sensitivity and Specificity&lt;/keyword&gt;&lt;keyword&gt;Stroke/*complications&lt;/keyword&gt;&lt;/keywords&gt;&lt;dates&gt;&lt;year&gt;2007&lt;/year&gt;&lt;pub-dates&gt;&lt;date&gt;Nov&lt;/date&gt;&lt;/pub-dates&gt;&lt;/dates&gt;&lt;isbn&gt;1524-4628 (Electronic)&amp;#xD;0039-2499 (Linking)&lt;/isbn&gt;&lt;accession-num&gt;17932334&lt;/accession-num&gt;&lt;urls&gt;&lt;related-urls&gt;&lt;url&gt;http://www.ncbi.nlm.nih.gov/pubmed/17932334&lt;/url&gt;&lt;/related-urls&gt;&lt;/urls&gt;&lt;electronic-resource-num&gt;10.1161/STROKEAHA.107.484238&lt;/electronic-resource-num&gt;&lt;language&gt;eng&lt;/language&gt;&lt;/record&gt;&lt;/Cite&gt;&lt;/EndNote&gt;</w:instrText>
      </w:r>
      <w:r w:rsidR="00FF6593" w:rsidRPr="00B20D37">
        <w:rPr>
          <w:rFonts w:ascii="Times New Roman" w:hAnsi="Times New Roman" w:cs="Times New Roman"/>
        </w:rPr>
        <w:fldChar w:fldCharType="separate"/>
      </w:r>
      <w:r w:rsidR="00B95F85">
        <w:rPr>
          <w:rFonts w:ascii="Times New Roman" w:hAnsi="Times New Roman" w:cs="Times New Roman"/>
          <w:noProof/>
        </w:rPr>
        <w:t>(</w:t>
      </w:r>
      <w:hyperlink w:anchor="_ENREF_5" w:tooltip="Townend, 2007 #2504" w:history="1">
        <w:r w:rsidR="002D4CA2">
          <w:rPr>
            <w:rFonts w:ascii="Times New Roman" w:hAnsi="Times New Roman" w:cs="Times New Roman"/>
            <w:noProof/>
          </w:rPr>
          <w:t>5</w:t>
        </w:r>
      </w:hyperlink>
      <w:r w:rsidR="00B95F85">
        <w:rPr>
          <w:rFonts w:ascii="Times New Roman" w:hAnsi="Times New Roman" w:cs="Times New Roman"/>
          <w:noProof/>
        </w:rPr>
        <w:t>)</w:t>
      </w:r>
      <w:r w:rsidR="00FF6593" w:rsidRPr="00B20D37">
        <w:rPr>
          <w:rFonts w:ascii="Times New Roman" w:hAnsi="Times New Roman" w:cs="Times New Roman"/>
        </w:rPr>
        <w:fldChar w:fldCharType="end"/>
      </w:r>
      <w:r w:rsidR="00FF6593">
        <w:rPr>
          <w:rFonts w:ascii="Times New Roman" w:hAnsi="Times New Roman" w:cs="Times New Roman"/>
        </w:rPr>
        <w:t xml:space="preserve"> noted “very poor” completion rate</w:t>
      </w:r>
      <w:r w:rsidR="002A6B3F">
        <w:rPr>
          <w:rFonts w:ascii="Times New Roman" w:hAnsi="Times New Roman" w:cs="Times New Roman"/>
        </w:rPr>
        <w:t>s</w:t>
      </w:r>
      <w:r w:rsidR="00FF6593">
        <w:rPr>
          <w:rFonts w:ascii="Times New Roman" w:hAnsi="Times New Roman" w:cs="Times New Roman"/>
        </w:rPr>
        <w:t xml:space="preserve"> in studies in which the VAMS was used with  people with “unlimited” aphasia.</w:t>
      </w:r>
      <w:r w:rsidR="00FF6593" w:rsidRPr="00B20D37">
        <w:rPr>
          <w:rFonts w:ascii="Times New Roman" w:hAnsi="Times New Roman" w:cs="Times New Roman"/>
        </w:rPr>
        <w:t xml:space="preserve"> </w:t>
      </w:r>
      <w:r w:rsidR="005460F7">
        <w:rPr>
          <w:rFonts w:ascii="Times New Roman" w:hAnsi="Times New Roman" w:cs="Times New Roman"/>
        </w:rPr>
        <w:t>Similarly,</w:t>
      </w:r>
      <w:r w:rsidR="0019369D">
        <w:rPr>
          <w:rFonts w:ascii="Times New Roman" w:hAnsi="Times New Roman" w:cs="Times New Roman"/>
        </w:rPr>
        <w:t xml:space="preserve"> </w:t>
      </w:r>
      <w:r w:rsidR="008472C5" w:rsidRPr="00B20D37">
        <w:rPr>
          <w:rFonts w:ascii="Times New Roman" w:hAnsi="Times New Roman" w:cs="Times New Roman"/>
        </w:rPr>
        <w:t xml:space="preserve">Gainotti et al. </w:t>
      </w:r>
      <w:r w:rsidR="008472C5"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ExcludeAuth="1"&gt;&lt;Author&gt;Gainotti&lt;/Author&gt;&lt;Year&gt;1997&lt;/Year&gt;&lt;RecNum&gt;4683&lt;/RecNum&gt;&lt;DisplayText&gt;(81)&lt;/DisplayText&gt;&lt;record&gt;&lt;rec-number&gt;4683&lt;/rec-number&gt;&lt;foreign-keys&gt;&lt;key app="EN" db-id="daftt99arfpesue2sacxettyrxzsers5edf5" timestamp="1345756464"&gt;4683&lt;/key&gt;&lt;/foreign-keys&gt;&lt;ref-type name="Journal Article"&gt;17&lt;/ref-type&gt;&lt;contributors&gt;&lt;authors&gt;&lt;author&gt;Gainotti, G.&lt;/author&gt;&lt;author&gt;Azzoni, A.&lt;/author&gt;&lt;author&gt;Gasparini, F.&lt;/author&gt;&lt;author&gt;Marra, C.&lt;/author&gt;&lt;author&gt;Razzano, C.&lt;/author&gt;&lt;/authors&gt;&lt;/contributors&gt;&lt;auth-address&gt;Servizio di Neuropsicologia, Universita Cattolica/Policlinico Gemelli, Rome, Italy.&lt;/auth-address&gt;&lt;titles&gt;&lt;title&gt;Relation of lesion location to verbal and nonverbal mood measures in stroke patients&lt;/title&gt;&lt;secondary-title&gt;Stroke&lt;/secondary-title&gt;&lt;/titles&gt;&lt;periodical&gt;&lt;full-title&gt;Stroke&lt;/full-title&gt;&lt;/periodical&gt;&lt;pages&gt;2145-9&lt;/pages&gt;&lt;volume&gt;28&lt;/volume&gt;&lt;number&gt;11&lt;/number&gt;&lt;edition&gt;1997/11/22&lt;/edition&gt;&lt;keywords&gt;&lt;keyword&gt;Adult&lt;/keyword&gt;&lt;keyword&gt;Affect/*physiology&lt;/keyword&gt;&lt;keyword&gt;Aged&lt;/keyword&gt;&lt;keyword&gt;Brain/pathology/radiography&lt;/keyword&gt;&lt;keyword&gt;Cerebrovascular Disorders/complications/diagnosis/*psychology&lt;/keyword&gt;&lt;keyword&gt;Depression/etiology/psychology&lt;/keyword&gt;&lt;keyword&gt;Functional Laterality/physiology&lt;/keyword&gt;&lt;keyword&gt;Humans&lt;/keyword&gt;&lt;keyword&gt;Language Disorders/etiology&lt;/keyword&gt;&lt;keyword&gt;Magnetic Resonance Imaging&lt;/keyword&gt;&lt;keyword&gt;Middle Aged&lt;/keyword&gt;&lt;keyword&gt;Psychiatric Status Rating Scales&lt;/keyword&gt;&lt;keyword&gt;Tomography, X-Ray Computed&lt;/keyword&gt;&lt;keyword&gt;Verbal Behavior/*physiology&lt;/keyword&gt;&lt;/keywords&gt;&lt;dates&gt;&lt;year&gt;1997&lt;/year&gt;&lt;pub-dates&gt;&lt;date&gt;Nov&lt;/date&gt;&lt;/pub-dates&gt;&lt;/dates&gt;&lt;isbn&gt;0039-2499 (Print)&amp;#xD;0039-2499 (Linking)&lt;/isbn&gt;&lt;accession-num&gt;9368555&lt;/accession-num&gt;&lt;urls&gt;&lt;related-urls&gt;&lt;url&gt;http://www.ncbi.nlm.nih.gov/pubmed/9368555&lt;/url&gt;&lt;/related-urls&gt;&lt;/urls&gt;&lt;electronic-resource-num&gt;10.1161/01.STR.28.11.2145&lt;/electronic-resource-num&gt;&lt;language&gt;eng&lt;/language&gt;&lt;/record&gt;&lt;/Cite&gt;&lt;/EndNote&gt;</w:instrText>
      </w:r>
      <w:r w:rsidR="008472C5" w:rsidRPr="00B20D37">
        <w:rPr>
          <w:rFonts w:ascii="Times New Roman" w:hAnsi="Times New Roman" w:cs="Times New Roman"/>
        </w:rPr>
        <w:fldChar w:fldCharType="separate"/>
      </w:r>
      <w:r w:rsidR="002D4CA2">
        <w:rPr>
          <w:rFonts w:ascii="Times New Roman" w:hAnsi="Times New Roman" w:cs="Times New Roman"/>
          <w:noProof/>
        </w:rPr>
        <w:t>(</w:t>
      </w:r>
      <w:hyperlink w:anchor="_ENREF_81" w:tooltip="Gainotti, 1997 #4683" w:history="1">
        <w:r w:rsidR="002D4CA2">
          <w:rPr>
            <w:rFonts w:ascii="Times New Roman" w:hAnsi="Times New Roman" w:cs="Times New Roman"/>
            <w:noProof/>
          </w:rPr>
          <w:t>81</w:t>
        </w:r>
      </w:hyperlink>
      <w:r w:rsidR="002D4CA2">
        <w:rPr>
          <w:rFonts w:ascii="Times New Roman" w:hAnsi="Times New Roman" w:cs="Times New Roman"/>
          <w:noProof/>
        </w:rPr>
        <w:t>)</w:t>
      </w:r>
      <w:r w:rsidR="008472C5" w:rsidRPr="00B20D37">
        <w:rPr>
          <w:rFonts w:ascii="Times New Roman" w:hAnsi="Times New Roman" w:cs="Times New Roman"/>
        </w:rPr>
        <w:fldChar w:fldCharType="end"/>
      </w:r>
      <w:r w:rsidR="008472C5" w:rsidRPr="00B20D37">
        <w:rPr>
          <w:rFonts w:ascii="Times New Roman" w:hAnsi="Times New Roman" w:cs="Times New Roman"/>
        </w:rPr>
        <w:t xml:space="preserve"> reported that only nine </w:t>
      </w:r>
      <w:r w:rsidR="0019369D">
        <w:rPr>
          <w:rFonts w:ascii="Times New Roman" w:hAnsi="Times New Roman" w:cs="Times New Roman"/>
        </w:rPr>
        <w:t xml:space="preserve">out </w:t>
      </w:r>
      <w:r w:rsidR="008472C5" w:rsidRPr="00B20D37">
        <w:rPr>
          <w:rFonts w:ascii="Times New Roman" w:hAnsi="Times New Roman" w:cs="Times New Roman"/>
        </w:rPr>
        <w:t xml:space="preserve">of 23 participants could use the VADS, and that participants were unable to understand nonverbal gestures used to communicate how </w:t>
      </w:r>
      <w:r w:rsidR="008F7FE5" w:rsidRPr="00B20D37">
        <w:rPr>
          <w:rFonts w:ascii="Times New Roman" w:hAnsi="Times New Roman" w:cs="Times New Roman"/>
        </w:rPr>
        <w:t>the scales</w:t>
      </w:r>
      <w:r w:rsidR="001A5B37" w:rsidRPr="00B20D37">
        <w:rPr>
          <w:rFonts w:ascii="Times New Roman" w:hAnsi="Times New Roman" w:cs="Times New Roman"/>
        </w:rPr>
        <w:t xml:space="preserve"> should be used</w:t>
      </w:r>
      <w:r w:rsidR="0019369D">
        <w:rPr>
          <w:rFonts w:ascii="Times New Roman" w:hAnsi="Times New Roman" w:cs="Times New Roman"/>
        </w:rPr>
        <w:t xml:space="preserve">. </w:t>
      </w:r>
    </w:p>
    <w:p w14:paraId="535E90FE" w14:textId="0DBDC76C" w:rsidR="00A70C9B" w:rsidRPr="00B20D37" w:rsidRDefault="00A04C71"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 xml:space="preserve">The evidence base for VASES is </w:t>
      </w:r>
      <w:r w:rsidR="008472C5" w:rsidRPr="00B20D37">
        <w:rPr>
          <w:rFonts w:ascii="Times New Roman" w:hAnsi="Times New Roman" w:cs="Times New Roman"/>
        </w:rPr>
        <w:t xml:space="preserve">also </w:t>
      </w:r>
      <w:r w:rsidR="00F144B3">
        <w:rPr>
          <w:rFonts w:ascii="Times New Roman" w:hAnsi="Times New Roman" w:cs="Times New Roman"/>
        </w:rPr>
        <w:t>l</w:t>
      </w:r>
      <w:r w:rsidRPr="00B20D37">
        <w:rPr>
          <w:rFonts w:ascii="Times New Roman" w:hAnsi="Times New Roman" w:cs="Times New Roman"/>
        </w:rPr>
        <w:t>imited</w:t>
      </w:r>
      <w:r w:rsidR="000525F1">
        <w:rPr>
          <w:rFonts w:ascii="Times New Roman" w:hAnsi="Times New Roman" w:cs="Times New Roman"/>
        </w:rPr>
        <w:t xml:space="preserve"> because alt</w:t>
      </w:r>
      <w:r w:rsidRPr="00B20D37">
        <w:rPr>
          <w:rFonts w:ascii="Times New Roman" w:hAnsi="Times New Roman" w:cs="Times New Roman"/>
        </w:rPr>
        <w:t xml:space="preserve">hough </w:t>
      </w:r>
      <w:r w:rsidR="000525F1">
        <w:rPr>
          <w:rFonts w:ascii="Times New Roman" w:hAnsi="Times New Roman" w:cs="Times New Roman"/>
        </w:rPr>
        <w:t>it s</w:t>
      </w:r>
      <w:r w:rsidR="000F7CD9" w:rsidRPr="00B20D37">
        <w:rPr>
          <w:rFonts w:ascii="Times New Roman" w:hAnsi="Times New Roman" w:cs="Times New Roman"/>
        </w:rPr>
        <w:t xml:space="preserve">howed moderate to high correlations with </w:t>
      </w:r>
      <w:r w:rsidRPr="00B20D37">
        <w:rPr>
          <w:rFonts w:ascii="Times New Roman" w:hAnsi="Times New Roman" w:cs="Times New Roman"/>
        </w:rPr>
        <w:t xml:space="preserve">the </w:t>
      </w:r>
      <w:r w:rsidR="00A70C9B" w:rsidRPr="00B20D37">
        <w:rPr>
          <w:rFonts w:ascii="Times New Roman" w:hAnsi="Times New Roman" w:cs="Times New Roman"/>
        </w:rPr>
        <w:t>HADS</w:t>
      </w:r>
      <w:r w:rsidR="000F7CD9" w:rsidRPr="00B20D37">
        <w:rPr>
          <w:rFonts w:ascii="Times New Roman" w:hAnsi="Times New Roman" w:cs="Times New Roman"/>
        </w:rPr>
        <w:t xml:space="preserve"> in two groups of aphasic patients </w:t>
      </w:r>
      <w:r w:rsidR="000F7CD9"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&lt;EndNote&gt;&lt;Cite&gt;&lt;Author&gt;Brumfitt&lt;/Author&gt;&lt;Year&gt;1999&lt;/Year&gt;&lt;RecNum&gt;3467&lt;/RecNum&gt;&lt;DisplayText&gt;(13)&lt;/DisplayText&gt;&lt;record&gt;&lt;rec-number&gt;3467&lt;/rec-number&gt;&lt;foreign-keys&gt;&lt;key app="EN" db-id="daftt99arfpesue2sacxettyrxzsers5edf5" timestamp="1363401571"&gt;3467&lt;/key&gt;&lt;/foreign-keys&gt;&lt;ref-type name="Journal Article"&gt;17&lt;/ref-type&gt;&lt;contributors&gt;&lt;authors&gt;&lt;author&gt;Brumfitt, S. M.&lt;/author&gt;&lt;author&gt;Sheeran, P.&lt;/author&gt;&lt;/authors&gt;&lt;/contributors&gt;&lt;auth-address&gt;Department of Human Communication Sciences, University of Sheffield, UK. s.m.brumfitt@sheffield.ac.uk&lt;/auth-address&gt;&lt;titles&gt;&lt;title&gt;The development and validation of the Visual Analogue Self-Esteem Scale (VASES)&lt;/title&gt;&lt;secondary-title&gt;Brit J Clin Psychol&lt;/secondary-title&gt;&lt;/titles&gt;&lt;periodical&gt;&lt;full-title&gt;Brit J Clin Psychol&lt;/full-title&gt;&lt;/periodical&gt;&lt;pages&gt;387-400&lt;/pages&gt;&lt;volume&gt;38&lt;/volume&gt;&lt;edition&gt;1999/12/11&lt;/edition&gt;&lt;keywords&gt;&lt;keyword&gt;Adult&lt;/keyword&gt;&lt;keyword&gt;Anxiety Disorders/diagnosis&lt;/keyword&gt;&lt;keyword&gt;Depressive Disorder/diagnosis&lt;/keyword&gt;&lt;keyword&gt;Female&lt;/keyword&gt;&lt;keyword&gt;Humans&lt;/keyword&gt;&lt;keyword&gt;Male&lt;/keyword&gt;&lt;keyword&gt;*Psychiatric Status Rating Scales&lt;/keyword&gt;&lt;keyword&gt;Psychometrics&lt;/keyword&gt;&lt;keyword&gt;Reproducibility of Results&lt;/keyword&gt;&lt;keyword&gt;*Self Concept&lt;/keyword&gt;&lt;keyword&gt;Sensitivity and Specificity&lt;/keyword&gt;&lt;keyword&gt;Visual Perception&lt;/keyword&gt;&lt;/keywords&gt;&lt;dates&gt;&lt;year&gt;1999&lt;/year&gt;&lt;pub-dates&gt;&lt;date&gt;Nov&lt;/date&gt;&lt;/pub-dates&gt;&lt;/dates&gt;&lt;isbn&gt;0144-6657 (Print)&amp;#xD;0144-6657 (Linking)&lt;/isbn&gt;&lt;accession-num&gt;10590826&lt;/accession-num&gt;&lt;urls&gt;&lt;related-urls&gt;&lt;url&gt;http://www.ncbi.nlm.nih.gov/pubmed/10590826&lt;/url&gt;&lt;/related-urls&gt;&lt;/urls&gt;&lt;electronic-resource-num&gt;10.1348/014466599162980&lt;/electronic-resource-num&gt;&lt;language&gt;eng&lt;/language&gt;&lt;/record&gt;&lt;/Cite&gt;&lt;/EndNote&gt;</w:instrText>
      </w:r>
      <w:r w:rsidR="000F7CD9" w:rsidRPr="00B20D37">
        <w:rPr>
          <w:rFonts w:ascii="Times New Roman" w:hAnsi="Times New Roman" w:cs="Times New Roman"/>
        </w:rPr>
        <w:fldChar w:fldCharType="separate"/>
      </w:r>
      <w:r w:rsidR="00B95F85">
        <w:rPr>
          <w:rFonts w:ascii="Times New Roman" w:hAnsi="Times New Roman" w:cs="Times New Roman"/>
          <w:noProof/>
        </w:rPr>
        <w:t>(</w:t>
      </w:r>
      <w:hyperlink w:anchor="_ENREF_13" w:tooltip="Brumfitt, 1999 #3467" w:history="1">
        <w:r w:rsidR="002D4CA2">
          <w:rPr>
            <w:rFonts w:ascii="Times New Roman" w:hAnsi="Times New Roman" w:cs="Times New Roman"/>
            <w:noProof/>
          </w:rPr>
          <w:t>13</w:t>
        </w:r>
      </w:hyperlink>
      <w:r w:rsidR="00B95F85">
        <w:rPr>
          <w:rFonts w:ascii="Times New Roman" w:hAnsi="Times New Roman" w:cs="Times New Roman"/>
          <w:noProof/>
        </w:rPr>
        <w:t>)</w:t>
      </w:r>
      <w:r w:rsidR="000F7CD9" w:rsidRPr="00B20D37">
        <w:rPr>
          <w:rFonts w:ascii="Times New Roman" w:hAnsi="Times New Roman" w:cs="Times New Roman"/>
        </w:rPr>
        <w:fldChar w:fldCharType="end"/>
      </w:r>
      <w:r w:rsidRPr="00B20D37">
        <w:rPr>
          <w:rFonts w:ascii="Times New Roman" w:hAnsi="Times New Roman" w:cs="Times New Roman"/>
        </w:rPr>
        <w:t>, sensitivity and specificity were poor</w:t>
      </w:r>
      <w:r w:rsidR="00A70C9B" w:rsidRPr="00B20D37">
        <w:rPr>
          <w:rFonts w:ascii="Times New Roman" w:hAnsi="Times New Roman" w:cs="Times New Roman"/>
        </w:rPr>
        <w:t xml:space="preserve"> </w:t>
      </w:r>
      <w:r w:rsidR="00A70C9B"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&lt;EndNote&gt;&lt;Cite&gt;&lt;Author&gt;Bennett&lt;/Author&gt;&lt;Year&gt;2006&lt;/Year&gt;&lt;RecNum&gt;696&lt;/RecNum&gt;&lt;DisplayText&gt;(80)&lt;/DisplayText&gt;&lt;record&gt;&lt;rec-number&gt;696&lt;/rec-number&gt;&lt;foreign-keys&gt;&lt;key app="EN" db-id="daftt99arfpesue2sacxettyrxzsers5edf5" timestamp="1319626459"&gt;696&lt;/key&gt;&lt;/foreign-keys&gt;&lt;ref-type name="Journal Article"&gt;17&lt;/ref-type&gt;&lt;contributors&gt;&lt;authors&gt;&lt;author&gt;Bennett, H. E.&lt;/author&gt;&lt;author&gt;Thomas, S. A.&lt;/author&gt;&lt;author&gt;Austen, R.&lt;/author&gt;&lt;author&gt;Morris, A. M.&lt;/author&gt;&lt;author&gt;Lincoln, N. B.&lt;/author&gt;&lt;/authors&gt;&lt;/contributors&gt;&lt;auth-address&gt;School of Psychology, University of Nottingham, UK.&lt;/auth-address&gt;&lt;titles&gt;&lt;title&gt;Validation of screening measures for assessing mood in stroke patients&lt;/title&gt;&lt;secondary-title&gt;Brit J Clin Psychol&lt;/secondary-title&gt;&lt;/titles&gt;&lt;periodical&gt;&lt;full-title&gt;Brit J Clin Psychol&lt;/full-title&gt;&lt;/periodical&gt;&lt;pages&gt;367-76&lt;/pages&gt;&lt;volume&gt;45&lt;/volume&gt;&lt;number&gt;Pt 3&lt;/number&gt;&lt;edition&gt;2006/12/07&lt;/edition&gt;&lt;keywords&gt;&lt;keyword&gt;*Affect&lt;/keyword&gt;&lt;keyword&gt;Aged&lt;/keyword&gt;&lt;keyword&gt;Aphasia/*psychology&lt;/keyword&gt;&lt;keyword&gt;Depressive Disorder/*diagnosis/psychology&lt;/keyword&gt;&lt;keyword&gt;Female&lt;/keyword&gt;&lt;keyword&gt;Humans&lt;/keyword&gt;&lt;keyword&gt;Male&lt;/keyword&gt;&lt;keyword&gt;*Mass Screening&lt;/keyword&gt;&lt;keyword&gt;Middle Aged&lt;/keyword&gt;&lt;keyword&gt;Personality Assessment/*statistics &amp;amp; numerical data&lt;/keyword&gt;&lt;keyword&gt;Personality Inventory/*statistics &amp;amp; numerical data&lt;/keyword&gt;&lt;keyword&gt;Psychometrics/statistics &amp;amp; numerical data&lt;/keyword&gt;&lt;keyword&gt;*Questionnaires&lt;/keyword&gt;&lt;keyword&gt;Reference Values&lt;/keyword&gt;&lt;keyword&gt;Reproducibility of Results&lt;/keyword&gt;&lt;keyword&gt;Stroke/*psychology&lt;/keyword&gt;&lt;/keywords&gt;&lt;dates&gt;&lt;year&gt;2006&lt;/year&gt;&lt;pub-dates&gt;&lt;date&gt;Sep&lt;/date&gt;&lt;/pub-dates&gt;&lt;/dates&gt;&lt;isbn&gt;0144-6657 (Print)&amp;#xD;0144-6657 (Linking)&lt;/isbn&gt;&lt;accession-num&gt;17147102&lt;/accession-num&gt;&lt;urls&gt;&lt;related-urls&gt;&lt;url&gt;http://www.ncbi.nlm.nih.gov/pubmed/17147102&lt;/url&gt;&lt;/related-urls&gt;&lt;/urls&gt;&lt;electronic-resource-num&gt;10.1348/014466505X58277&lt;/electronic-resource-num&gt;&lt;language&gt;eng&lt;/language&gt;&lt;/record&gt;&lt;/Cite&gt;&lt;/EndNote&gt;</w:instrText>
      </w:r>
      <w:r w:rsidR="00A70C9B" w:rsidRPr="00B20D37">
        <w:rPr>
          <w:rFonts w:ascii="Times New Roman" w:hAnsi="Times New Roman" w:cs="Times New Roman"/>
        </w:rPr>
        <w:fldChar w:fldCharType="separate"/>
      </w:r>
      <w:r w:rsidR="002D4CA2">
        <w:rPr>
          <w:rFonts w:ascii="Times New Roman" w:hAnsi="Times New Roman" w:cs="Times New Roman"/>
          <w:noProof/>
        </w:rPr>
        <w:t>(</w:t>
      </w:r>
      <w:hyperlink w:anchor="_ENREF_80" w:tooltip="Bennett, 2006 #696" w:history="1">
        <w:r w:rsidR="002D4CA2">
          <w:rPr>
            <w:rFonts w:ascii="Times New Roman" w:hAnsi="Times New Roman" w:cs="Times New Roman"/>
            <w:noProof/>
          </w:rPr>
          <w:t>80</w:t>
        </w:r>
      </w:hyperlink>
      <w:r w:rsidR="002D4CA2">
        <w:rPr>
          <w:rFonts w:ascii="Times New Roman" w:hAnsi="Times New Roman" w:cs="Times New Roman"/>
          <w:noProof/>
        </w:rPr>
        <w:t>)</w:t>
      </w:r>
      <w:r w:rsidR="00A70C9B" w:rsidRPr="00B20D37">
        <w:rPr>
          <w:rFonts w:ascii="Times New Roman" w:hAnsi="Times New Roman" w:cs="Times New Roman"/>
        </w:rPr>
        <w:fldChar w:fldCharType="end"/>
      </w:r>
      <w:r w:rsidR="00A70C9B" w:rsidRPr="00B20D37">
        <w:rPr>
          <w:rFonts w:ascii="Times New Roman" w:hAnsi="Times New Roman" w:cs="Times New Roman"/>
        </w:rPr>
        <w:t>.</w:t>
      </w:r>
      <w:r w:rsidR="00CF306F" w:rsidRPr="00B20D37">
        <w:rPr>
          <w:rFonts w:ascii="Times New Roman" w:hAnsi="Times New Roman" w:cs="Times New Roman"/>
        </w:rPr>
        <w:t xml:space="preserve"> </w:t>
      </w:r>
      <w:r w:rsidR="000525F1">
        <w:rPr>
          <w:rFonts w:ascii="Times New Roman" w:hAnsi="Times New Roman" w:cs="Times New Roman"/>
        </w:rPr>
        <w:t xml:space="preserve">Furthermore, </w:t>
      </w:r>
      <w:r w:rsidRPr="00B20D37">
        <w:rPr>
          <w:rFonts w:ascii="Times New Roman" w:hAnsi="Times New Roman" w:cs="Times New Roman"/>
        </w:rPr>
        <w:t xml:space="preserve">Cobley et al. </w:t>
      </w:r>
      <w:r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ExcludeAuth="1"&gt;&lt;Author&gt;Cobley&lt;/Author&gt;&lt;Year&gt;2012&lt;/Year&gt;&lt;RecNum&gt;4766&lt;/RecNum&gt;&lt;DisplayText&gt;(82)&lt;/DisplayText&gt;&lt;record&gt;&lt;rec-number&gt;4766&lt;/rec-number&gt;&lt;foreign-keys&gt;&lt;key app="EN" db-id="daftt99arfpesue2sacxettyrxzsers5edf5" timestamp="1363401759"&gt;4766&lt;/key&gt;&lt;/foreign-keys&gt;&lt;ref-type name="Journal Article"&gt;17&lt;/ref-type&gt;&lt;contributors&gt;&lt;authors&gt;&lt;author&gt;Cobley, C. S.&lt;/author&gt;&lt;author&gt;Thomas, S. A.&lt;/author&gt;&lt;author&gt;Lincoln, N. B.&lt;/author&gt;&lt;author&gt;Walker, M. F.&lt;/author&gt;&lt;/authors&gt;&lt;/contributors&gt;&lt;auth-address&gt;Division of Rehabilitation and Ageing, University of Nottingham, UK. christine.cobley@nottingham.ac.uk&lt;/auth-address&gt;&lt;titles&gt;&lt;title&gt;The assessment of low mood in stroke patients with aphasia: reliability and validity of the 10-item Hospital version of the Stroke Aphasic Depression Questionnaire (SADQH-10)&lt;/title&gt;&lt;secondary-title&gt;Clinical Rehabilitation&lt;/secondary-title&gt;&lt;/titles&gt;&lt;periodical&gt;&lt;full-title&gt;Clinical Rehabilitation&lt;/full-title&gt;&lt;/periodical&gt;&lt;pages&gt;372-81&lt;/pages&gt;&lt;volume&gt;26&lt;/volume&gt;&lt;number&gt;4&lt;/number&gt;&lt;edition&gt;2011/10/26&lt;/edition&gt;&lt;keywords&gt;&lt;keyword&gt;Adult&lt;/keyword&gt;&lt;keyword&gt;Aged&lt;/keyword&gt;&lt;keyword&gt;Aged, 80 and over&lt;/keyword&gt;&lt;keyword&gt;Aphasia/complications/etiology/*psychology&lt;/keyword&gt;&lt;keyword&gt;Cross-Sectional Studies&lt;/keyword&gt;&lt;keyword&gt;Depression/*diagnosis/etiology&lt;/keyword&gt;&lt;keyword&gt;Female&lt;/keyword&gt;&lt;keyword&gt;Humans&lt;/keyword&gt;&lt;keyword&gt;Male&lt;/keyword&gt;&lt;keyword&gt;Middle Aged&lt;/keyword&gt;&lt;keyword&gt;Multicenter Studies as Topic&lt;/keyword&gt;&lt;keyword&gt;Psychometrics/*instrumentation&lt;/keyword&gt;&lt;keyword&gt;Randomized Controlled Trials as Topic&lt;/keyword&gt;&lt;keyword&gt;Reproducibility of Results&lt;/keyword&gt;&lt;keyword&gt;Stroke/complications/*psychology&lt;/keyword&gt;&lt;/keywords&gt;&lt;dates&gt;&lt;year&gt;2012&lt;/year&gt;&lt;pub-dates&gt;&lt;date&gt;Apr&lt;/date&gt;&lt;/pub-dates&gt;&lt;/dates&gt;&lt;isbn&gt;1477-0873 (Electronic)&amp;#xD;0269-2155 (Linking)&lt;/isbn&gt;&lt;accession-num&gt;22023890&lt;/accession-num&gt;&lt;urls&gt;&lt;related-urls&gt;&lt;url&gt;http://www.ncbi.nlm.nih.gov/pubmed/22023890&lt;/url&gt;&lt;/related-urls&gt;&lt;/urls&gt;&lt;electronic-resource-num&gt;10.1177/0269215511422388&lt;/electronic-resource-num&gt;&lt;language&gt;eng&lt;/language&gt;&lt;/record&gt;&lt;/Cite&gt;&lt;/EndNote&gt;</w:instrText>
      </w:r>
      <w:r w:rsidRPr="00B20D37">
        <w:rPr>
          <w:rFonts w:ascii="Times New Roman" w:hAnsi="Times New Roman" w:cs="Times New Roman"/>
        </w:rPr>
        <w:fldChar w:fldCharType="separate"/>
      </w:r>
      <w:r w:rsidR="002D4CA2">
        <w:rPr>
          <w:rFonts w:ascii="Times New Roman" w:hAnsi="Times New Roman" w:cs="Times New Roman"/>
          <w:noProof/>
        </w:rPr>
        <w:t>(</w:t>
      </w:r>
      <w:hyperlink w:anchor="_ENREF_82" w:tooltip="Cobley, 2012 #4766" w:history="1">
        <w:r w:rsidR="002D4CA2">
          <w:rPr>
            <w:rFonts w:ascii="Times New Roman" w:hAnsi="Times New Roman" w:cs="Times New Roman"/>
            <w:noProof/>
          </w:rPr>
          <w:t>82</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found no significant correlation between the VASES </w:t>
      </w:r>
      <w:r w:rsidR="0019369D">
        <w:rPr>
          <w:rFonts w:ascii="Times New Roman" w:hAnsi="Times New Roman" w:cs="Times New Roman"/>
        </w:rPr>
        <w:t>“</w:t>
      </w:r>
      <w:r w:rsidRPr="00B20D37">
        <w:rPr>
          <w:rFonts w:ascii="Times New Roman" w:hAnsi="Times New Roman" w:cs="Times New Roman"/>
        </w:rPr>
        <w:t>depression</w:t>
      </w:r>
      <w:r w:rsidR="0019369D">
        <w:rPr>
          <w:rFonts w:ascii="Times New Roman" w:hAnsi="Times New Roman" w:cs="Times New Roman"/>
        </w:rPr>
        <w:t>”</w:t>
      </w:r>
      <w:r w:rsidRPr="00B20D37">
        <w:rPr>
          <w:rFonts w:ascii="Times New Roman" w:hAnsi="Times New Roman" w:cs="Times New Roman"/>
        </w:rPr>
        <w:t xml:space="preserve"> item and the SADQ</w:t>
      </w:r>
      <w:r w:rsidR="000A5907">
        <w:rPr>
          <w:rFonts w:ascii="Times New Roman" w:hAnsi="Times New Roman" w:cs="Times New Roman"/>
        </w:rPr>
        <w:t xml:space="preserve"> in people with aphasia</w:t>
      </w:r>
      <w:r w:rsidR="00D02ECB">
        <w:rPr>
          <w:rFonts w:ascii="Times New Roman" w:hAnsi="Times New Roman" w:cs="Times New Roman"/>
        </w:rPr>
        <w:t>,</w:t>
      </w:r>
      <w:r w:rsidRPr="00B20D37">
        <w:rPr>
          <w:rFonts w:ascii="Times New Roman" w:hAnsi="Times New Roman" w:cs="Times New Roman"/>
        </w:rPr>
        <w:t xml:space="preserve"> </w:t>
      </w:r>
      <w:r w:rsidR="00D02ECB">
        <w:rPr>
          <w:rFonts w:ascii="Times New Roman" w:hAnsi="Times New Roman" w:cs="Times New Roman"/>
        </w:rPr>
        <w:t xml:space="preserve">despite </w:t>
      </w:r>
      <w:r w:rsidRPr="00B20D37">
        <w:rPr>
          <w:rFonts w:ascii="Times New Roman" w:hAnsi="Times New Roman" w:cs="Times New Roman"/>
        </w:rPr>
        <w:t xml:space="preserve">a </w:t>
      </w:r>
      <w:r w:rsidR="00D02ECB">
        <w:rPr>
          <w:rFonts w:ascii="Times New Roman" w:hAnsi="Times New Roman" w:cs="Times New Roman"/>
        </w:rPr>
        <w:t xml:space="preserve">weak, but </w:t>
      </w:r>
      <w:r w:rsidRPr="00B20D37">
        <w:rPr>
          <w:rFonts w:ascii="Times New Roman" w:hAnsi="Times New Roman" w:cs="Times New Roman"/>
        </w:rPr>
        <w:t xml:space="preserve">highly significant correlation with the VAMS </w:t>
      </w:r>
      <w:r w:rsidR="0019369D">
        <w:rPr>
          <w:rFonts w:ascii="Times New Roman" w:hAnsi="Times New Roman" w:cs="Times New Roman"/>
        </w:rPr>
        <w:t>“</w:t>
      </w:r>
      <w:r w:rsidRPr="00B20D37">
        <w:rPr>
          <w:rFonts w:ascii="Times New Roman" w:hAnsi="Times New Roman" w:cs="Times New Roman"/>
        </w:rPr>
        <w:t>sad</w:t>
      </w:r>
      <w:r w:rsidR="0019369D">
        <w:rPr>
          <w:rFonts w:ascii="Times New Roman" w:hAnsi="Times New Roman" w:cs="Times New Roman"/>
        </w:rPr>
        <w:t>”</w:t>
      </w:r>
      <w:r w:rsidRPr="00B20D37">
        <w:rPr>
          <w:rFonts w:ascii="Times New Roman" w:hAnsi="Times New Roman" w:cs="Times New Roman"/>
        </w:rPr>
        <w:t xml:space="preserve"> item. </w:t>
      </w:r>
    </w:p>
    <w:p w14:paraId="79A9213B" w14:textId="0DD4FEE9" w:rsidR="00E911DD" w:rsidRDefault="00A04C71"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 xml:space="preserve">The DISCs also </w:t>
      </w:r>
      <w:r w:rsidR="00DF7A57">
        <w:rPr>
          <w:rFonts w:ascii="Times New Roman" w:hAnsi="Times New Roman" w:cs="Times New Roman"/>
        </w:rPr>
        <w:t xml:space="preserve">falls short </w:t>
      </w:r>
      <w:r w:rsidRPr="00B20D37">
        <w:rPr>
          <w:rFonts w:ascii="Times New Roman" w:hAnsi="Times New Roman" w:cs="Times New Roman"/>
        </w:rPr>
        <w:t>in this respect</w:t>
      </w:r>
      <w:r w:rsidR="0019369D">
        <w:rPr>
          <w:rFonts w:ascii="Times New Roman" w:hAnsi="Times New Roman" w:cs="Times New Roman"/>
        </w:rPr>
        <w:t xml:space="preserve"> because al</w:t>
      </w:r>
      <w:r w:rsidR="00DC4DE8">
        <w:rPr>
          <w:rFonts w:ascii="Times New Roman" w:hAnsi="Times New Roman" w:cs="Times New Roman"/>
        </w:rPr>
        <w:t xml:space="preserve">though it demonstrated fair to good criterion validity against the BDI-II </w:t>
      </w:r>
      <w:r w:rsidR="00DC4DE8">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&lt;EndNote&gt;&lt;Cite&gt;&lt;Author&gt;Beck&lt;/Author&gt;&lt;Year&gt;1988&lt;/Year&gt;&lt;RecNum&gt;5378&lt;/RecNum&gt;&lt;DisplayText&gt;(83)&lt;/DisplayText&gt;&lt;record&gt;&lt;rec-number&gt;5378&lt;/rec-number&gt;&lt;foreign-keys&gt;&lt;key app="EN" db-id="daftt99arfpesue2sacxettyrxzsers5edf5" timestamp="1522094647"&gt;5378&lt;/key&gt;&lt;/foreign-keys&gt;&lt;ref-type name="Journal Article"&gt;17&lt;/ref-type&gt;&lt;contributors&gt;&lt;authors&gt;&lt;author&gt;Beck, A. T.&lt;/author&gt;&lt;author&gt;Steer, R. A.&lt;/author&gt;&lt;author&gt;Carbin, M. G.&lt;/author&gt;&lt;/authors&gt;&lt;/contributors&gt;&lt;titles&gt;&lt;title&gt;Psychometric properties of the Beck Depression Inventory: Twenty-five years of evaluation&lt;/title&gt;&lt;secondary-title&gt;Clin Psychol Rev&lt;/secondary-title&gt;&lt;/titles&gt;&lt;periodical&gt;&lt;full-title&gt;Clin Psychol Rev&lt;/full-title&gt;&lt;/periodical&gt;&lt;pages&gt;77-100&lt;/pages&gt;&lt;volume&gt;8&lt;/volume&gt;&lt;number&gt;1&lt;/number&gt;&lt;dates&gt;&lt;year&gt;1988&lt;/year&gt;&lt;pub-dates&gt;&lt;date&gt;1988/01/01/&lt;/date&gt;&lt;/pub-dates&gt;&lt;/dates&gt;&lt;isbn&gt;0272-7358&lt;/isbn&gt;&lt;urls&gt;&lt;related-urls&gt;&lt;url&gt;http://www.sciencedirect.com/science/article/pii/0272735888900505&lt;/url&gt;&lt;/related-urls&gt;&lt;/urls&gt;&lt;electronic-resource-num&gt;https://doi.org/10.1016/0272-7358(88)90050-5&lt;/electronic-resource-num&gt;&lt;/record&gt;&lt;/Cite&gt;&lt;/EndNote&gt;</w:instrText>
      </w:r>
      <w:r w:rsidR="00DC4DE8">
        <w:rPr>
          <w:rFonts w:ascii="Times New Roman" w:hAnsi="Times New Roman" w:cs="Times New Roman"/>
        </w:rPr>
        <w:fldChar w:fldCharType="separate"/>
      </w:r>
      <w:r w:rsidR="002D4CA2">
        <w:rPr>
          <w:rFonts w:ascii="Times New Roman" w:hAnsi="Times New Roman" w:cs="Times New Roman"/>
          <w:noProof/>
        </w:rPr>
        <w:t>(</w:t>
      </w:r>
      <w:hyperlink w:anchor="_ENREF_83" w:tooltip="Beck, 1988 #5378" w:history="1">
        <w:r w:rsidR="002D4CA2">
          <w:rPr>
            <w:rFonts w:ascii="Times New Roman" w:hAnsi="Times New Roman" w:cs="Times New Roman"/>
            <w:noProof/>
          </w:rPr>
          <w:t>83</w:t>
        </w:r>
      </w:hyperlink>
      <w:r w:rsidR="002D4CA2">
        <w:rPr>
          <w:rFonts w:ascii="Times New Roman" w:hAnsi="Times New Roman" w:cs="Times New Roman"/>
          <w:noProof/>
        </w:rPr>
        <w:t>)</w:t>
      </w:r>
      <w:r w:rsidR="00DC4DE8">
        <w:rPr>
          <w:rFonts w:ascii="Times New Roman" w:hAnsi="Times New Roman" w:cs="Times New Roman"/>
        </w:rPr>
        <w:fldChar w:fldCharType="end"/>
      </w:r>
      <w:r w:rsidR="0019369D">
        <w:rPr>
          <w:rFonts w:ascii="Times New Roman" w:hAnsi="Times New Roman" w:cs="Times New Roman"/>
        </w:rPr>
        <w:t xml:space="preserve"> based on</w:t>
      </w:r>
      <w:r w:rsidR="00DC4DE8">
        <w:rPr>
          <w:rFonts w:ascii="Times New Roman" w:hAnsi="Times New Roman" w:cs="Times New Roman"/>
        </w:rPr>
        <w:t xml:space="preserve"> DSM-IV </w:t>
      </w:r>
      <w:r w:rsidR="0019369D">
        <w:rPr>
          <w:rFonts w:ascii="Times New Roman" w:hAnsi="Times New Roman" w:cs="Times New Roman"/>
        </w:rPr>
        <w:t xml:space="preserve">diagnostic </w:t>
      </w:r>
      <w:r w:rsidR="00DC4DE8">
        <w:rPr>
          <w:rFonts w:ascii="Times New Roman" w:hAnsi="Times New Roman" w:cs="Times New Roman"/>
        </w:rPr>
        <w:t xml:space="preserve">criteria </w:t>
      </w:r>
      <w:r w:rsidR="00DC4DE8">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&lt;EndNote&gt;&lt;Cite&gt;&lt;Author&gt;American Psychiatric Association&lt;/Author&gt;&lt;Year&gt;1994&lt;/Year&gt;&lt;RecNum&gt;4481&lt;/RecNum&gt;&lt;DisplayText&gt;(84)&lt;/DisplayText&gt;&lt;record&gt;&lt;rec-number&gt;4481&lt;/rec-number&gt;&lt;foreign-keys&gt;&lt;key app="EN" db-id="daftt99arfpesue2sacxettyrxzsers5edf5" timestamp="1334332676"&gt;4481&lt;/key&gt;&lt;/foreign-keys&gt;&lt;ref-type name="Journal Article"&gt;17&lt;/ref-type&gt;&lt;contributors&gt;&lt;authors&gt;&lt;author&gt;American Psychiatric Association,&lt;/author&gt;&lt;/authors&gt;&lt;/contributors&gt;&lt;titles&gt;&lt;title&gt;Diagnostic and statistical manual of mental disorders (4th ed.). Washington, DC: Author.&lt;/title&gt;&lt;/titles&gt;&lt;dates&gt;&lt;year&gt;1994&lt;/year&gt;&lt;/dates&gt;&lt;urls&gt;&lt;/urls&gt;&lt;/record&gt;&lt;/Cite&gt;&lt;/EndNote&gt;</w:instrText>
      </w:r>
      <w:r w:rsidR="00DC4DE8">
        <w:rPr>
          <w:rFonts w:ascii="Times New Roman" w:hAnsi="Times New Roman" w:cs="Times New Roman"/>
        </w:rPr>
        <w:fldChar w:fldCharType="separate"/>
      </w:r>
      <w:r w:rsidR="002D4CA2">
        <w:rPr>
          <w:rFonts w:ascii="Times New Roman" w:hAnsi="Times New Roman" w:cs="Times New Roman"/>
          <w:noProof/>
        </w:rPr>
        <w:t>(</w:t>
      </w:r>
      <w:hyperlink w:anchor="_ENREF_84" w:tooltip="American Psychiatric Association, 1994 #4481" w:history="1">
        <w:r w:rsidR="002D4CA2">
          <w:rPr>
            <w:rFonts w:ascii="Times New Roman" w:hAnsi="Times New Roman" w:cs="Times New Roman"/>
            <w:noProof/>
          </w:rPr>
          <w:t>84</w:t>
        </w:r>
      </w:hyperlink>
      <w:r w:rsidR="002D4CA2">
        <w:rPr>
          <w:rFonts w:ascii="Times New Roman" w:hAnsi="Times New Roman" w:cs="Times New Roman"/>
          <w:noProof/>
        </w:rPr>
        <w:t>)</w:t>
      </w:r>
      <w:r w:rsidR="00DC4DE8">
        <w:rPr>
          <w:rFonts w:ascii="Times New Roman" w:hAnsi="Times New Roman" w:cs="Times New Roman"/>
        </w:rPr>
        <w:fldChar w:fldCharType="end"/>
      </w:r>
      <w:r w:rsidR="00DC4DE8">
        <w:rPr>
          <w:rFonts w:ascii="Times New Roman" w:hAnsi="Times New Roman" w:cs="Times New Roman"/>
        </w:rPr>
        <w:t xml:space="preserve"> in patients with ABI, sensitivity was marginal</w:t>
      </w:r>
      <w:r w:rsidR="005B1082">
        <w:rPr>
          <w:rFonts w:ascii="Times New Roman" w:hAnsi="Times New Roman" w:cs="Times New Roman"/>
        </w:rPr>
        <w:t xml:space="preserve"> (i.e., </w:t>
      </w:r>
      <w:r w:rsidR="00DC4DE8">
        <w:rPr>
          <w:rFonts w:ascii="Times New Roman" w:hAnsi="Times New Roman" w:cs="Times New Roman"/>
        </w:rPr>
        <w:t xml:space="preserve">it is </w:t>
      </w:r>
      <w:r w:rsidR="005941DF">
        <w:rPr>
          <w:rFonts w:ascii="Times New Roman" w:hAnsi="Times New Roman" w:cs="Times New Roman"/>
        </w:rPr>
        <w:t>possible that people</w:t>
      </w:r>
      <w:r w:rsidR="00DC4DE8">
        <w:rPr>
          <w:rFonts w:ascii="Times New Roman" w:hAnsi="Times New Roman" w:cs="Times New Roman"/>
        </w:rPr>
        <w:t xml:space="preserve"> with severe language-impairment </w:t>
      </w:r>
      <w:r w:rsidR="005941DF">
        <w:rPr>
          <w:rFonts w:ascii="Times New Roman" w:hAnsi="Times New Roman" w:cs="Times New Roman"/>
        </w:rPr>
        <w:t xml:space="preserve">may find it difficult to </w:t>
      </w:r>
      <w:r w:rsidR="00DC4DE8">
        <w:rPr>
          <w:rFonts w:ascii="Times New Roman" w:hAnsi="Times New Roman" w:cs="Times New Roman"/>
        </w:rPr>
        <w:t>understand its purpose</w:t>
      </w:r>
      <w:r w:rsidR="005B1082">
        <w:rPr>
          <w:rFonts w:ascii="Times New Roman" w:hAnsi="Times New Roman" w:cs="Times New Roman"/>
        </w:rPr>
        <w:t>)</w:t>
      </w:r>
      <w:r w:rsidR="0062652D">
        <w:rPr>
          <w:rFonts w:ascii="Times New Roman" w:hAnsi="Times New Roman" w:cs="Times New Roman"/>
        </w:rPr>
        <w:t>.</w:t>
      </w:r>
      <w:r w:rsidR="00DC4DE8">
        <w:rPr>
          <w:rFonts w:ascii="Times New Roman" w:hAnsi="Times New Roman" w:cs="Times New Roman"/>
        </w:rPr>
        <w:t xml:space="preserve"> I</w:t>
      </w:r>
      <w:r w:rsidRPr="00B20D37">
        <w:rPr>
          <w:rFonts w:ascii="Times New Roman" w:hAnsi="Times New Roman" w:cs="Times New Roman"/>
        </w:rPr>
        <w:t xml:space="preserve">t </w:t>
      </w:r>
      <w:r w:rsidR="006F54E9">
        <w:rPr>
          <w:rFonts w:ascii="Times New Roman" w:hAnsi="Times New Roman" w:cs="Times New Roman"/>
        </w:rPr>
        <w:t xml:space="preserve">has </w:t>
      </w:r>
      <w:r w:rsidR="00E47285">
        <w:rPr>
          <w:rFonts w:ascii="Times New Roman" w:hAnsi="Times New Roman" w:cs="Times New Roman"/>
        </w:rPr>
        <w:t xml:space="preserve">also </w:t>
      </w:r>
      <w:r w:rsidR="006F54E9">
        <w:rPr>
          <w:rFonts w:ascii="Times New Roman" w:hAnsi="Times New Roman" w:cs="Times New Roman"/>
        </w:rPr>
        <w:t xml:space="preserve">not been </w:t>
      </w:r>
      <w:r w:rsidRPr="00B20D37">
        <w:rPr>
          <w:rFonts w:ascii="Times New Roman" w:hAnsi="Times New Roman" w:cs="Times New Roman"/>
        </w:rPr>
        <w:t xml:space="preserve">independently assessed </w:t>
      </w:r>
      <w:r w:rsidR="00E47285">
        <w:rPr>
          <w:rFonts w:ascii="Times New Roman" w:hAnsi="Times New Roman" w:cs="Times New Roman"/>
        </w:rPr>
        <w:t xml:space="preserve">beyond </w:t>
      </w:r>
      <w:r w:rsidRPr="00B20D37">
        <w:rPr>
          <w:rFonts w:ascii="Times New Roman" w:hAnsi="Times New Roman" w:cs="Times New Roman"/>
        </w:rPr>
        <w:t xml:space="preserve">the </w:t>
      </w:r>
      <w:r w:rsidR="00E47285">
        <w:rPr>
          <w:rFonts w:ascii="Times New Roman" w:hAnsi="Times New Roman" w:cs="Times New Roman"/>
        </w:rPr>
        <w:t>initial</w:t>
      </w:r>
      <w:r w:rsidR="00E47285" w:rsidRPr="00B20D37">
        <w:rPr>
          <w:rFonts w:ascii="Times New Roman" w:hAnsi="Times New Roman" w:cs="Times New Roman"/>
        </w:rPr>
        <w:t xml:space="preserve"> </w:t>
      </w:r>
      <w:r w:rsidRPr="00B20D37">
        <w:rPr>
          <w:rFonts w:ascii="Times New Roman" w:hAnsi="Times New Roman" w:cs="Times New Roman"/>
        </w:rPr>
        <w:t xml:space="preserve">validation study </w:t>
      </w:r>
      <w:r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&lt;EndNote&gt;&lt;Cite&gt;&lt;Author&gt;Turner-Stokes&lt;/Author&gt;&lt;Year&gt;2005&lt;/Year&gt;&lt;RecNum&gt;2505&lt;/RecNum&gt;&lt;DisplayText&gt;(14)&lt;/DisplayText&gt;&lt;record&gt;&lt;rec-number&gt;2505&lt;/rec-number&gt;&lt;foreign-keys&gt;&lt;key app="EN" db-id="daftt99arfpesue2sacxettyrxzsers5edf5" timestamp="1319724341"&gt;2505&lt;/key&gt;&lt;/foreign-keys&gt;&lt;ref-type name="Journal Article"&gt;17&lt;/ref-type&gt;&lt;contributors&gt;&lt;authors&gt;&lt;author&gt;Turner-Stokes, L.&lt;/author&gt;&lt;author&gt;Kalmus, M.&lt;/author&gt;&lt;author&gt;Hirani, D.&lt;/author&gt;&lt;author&gt;Clegg, F.&lt;/author&gt;&lt;/authors&gt;&lt;/contributors&gt;&lt;auth-address&gt;Regional Rehabilitation Unit, Northwick Park Hospital, Watford Road, Harrow, Middlesex HA1 3UJ, UK. lynne.turner-stokes@dial.pipex.com&lt;/auth-address&gt;&lt;titles&gt;&lt;title&gt;The Depression Intensity Scale Circles (DISCs): a first evaluation of a simple assessment tool for depression in the context of brain injury&lt;/title&gt;&lt;secondary-title&gt;J Neurol Neurosurg Psychiatry&lt;/secondary-title&gt;&lt;/titles&gt;&lt;periodical&gt;&lt;full-title&gt;J Neurol Neurosurg Psychiatry&lt;/full-title&gt;&lt;/periodical&gt;&lt;pages&gt;1273-8&lt;/pages&gt;&lt;volume&gt;76&lt;/volume&gt;&lt;number&gt;9&lt;/number&gt;&lt;edition&gt;2005/08/19&lt;/edition&gt;&lt;keywords&gt;&lt;keyword&gt;Adult&lt;/keyword&gt;&lt;keyword&gt;Brain Injuries/*complications/*psychology&lt;/keyword&gt;&lt;keyword&gt;Cognition Disorders&lt;/keyword&gt;&lt;keyword&gt;Depressive Disorder/classification/*diagnosis/*etiology&lt;/keyword&gt;&lt;keyword&gt;Female&lt;/keyword&gt;&lt;keyword&gt;Humans&lt;/keyword&gt;&lt;keyword&gt;Male&lt;/keyword&gt;&lt;keyword&gt;Middle Aged&lt;/keyword&gt;&lt;keyword&gt;*Psychiatric Status Rating Scales&lt;/keyword&gt;&lt;keyword&gt;Reproducibility of Results&lt;/keyword&gt;&lt;keyword&gt;Sensitivity and Specificity&lt;/keyword&gt;&lt;keyword&gt;Speech Disorders&lt;/keyword&gt;&lt;/keywords&gt;&lt;dates&gt;&lt;year&gt;2005&lt;/year&gt;&lt;pub-dates&gt;&lt;date&gt;Sep&lt;/date&gt;&lt;/pub-dates&gt;&lt;/dates&gt;&lt;isbn&gt;0022-3050 (Print)&amp;#xD;0022-3050 (Linking)&lt;/isbn&gt;&lt;accession-num&gt;16107367&lt;/accession-num&gt;&lt;urls&gt;&lt;related-urls&gt;&lt;url&gt;http://www.ncbi.nlm.nih.gov/pubmed/16107367&lt;/url&gt;&lt;/related-urls&gt;&lt;/urls&gt;&lt;custom2&gt;1739785&lt;/custom2&gt;&lt;electronic-resource-num&gt;10.1136/jnnp.2004.050096&lt;/electronic-resource-num&gt;&lt;language&gt;eng&lt;/language&gt;&lt;/record&gt;&lt;/Cite&gt;&lt;/EndNote&gt;</w:instrText>
      </w:r>
      <w:r w:rsidRPr="00B20D37">
        <w:rPr>
          <w:rFonts w:ascii="Times New Roman" w:hAnsi="Times New Roman" w:cs="Times New Roman"/>
        </w:rPr>
        <w:fldChar w:fldCharType="separate"/>
      </w:r>
      <w:r w:rsidR="00B95F85">
        <w:rPr>
          <w:rFonts w:ascii="Times New Roman" w:hAnsi="Times New Roman" w:cs="Times New Roman"/>
          <w:noProof/>
        </w:rPr>
        <w:t>(</w:t>
      </w:r>
      <w:hyperlink w:anchor="_ENREF_14" w:tooltip="Turner-Stokes, 2005 #2505" w:history="1">
        <w:r w:rsidR="002D4CA2">
          <w:rPr>
            <w:rFonts w:ascii="Times New Roman" w:hAnsi="Times New Roman" w:cs="Times New Roman"/>
            <w:noProof/>
          </w:rPr>
          <w:t>14</w:t>
        </w:r>
      </w:hyperlink>
      <w:r w:rsidR="00B95F85">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so cannot be recommended </w:t>
      </w:r>
      <w:r w:rsidR="00E47285">
        <w:rPr>
          <w:rFonts w:ascii="Times New Roman" w:hAnsi="Times New Roman" w:cs="Times New Roman"/>
        </w:rPr>
        <w:t>owing</w:t>
      </w:r>
      <w:r w:rsidR="00E47285" w:rsidRPr="00B20D37">
        <w:rPr>
          <w:rFonts w:ascii="Times New Roman" w:hAnsi="Times New Roman" w:cs="Times New Roman"/>
        </w:rPr>
        <w:t xml:space="preserve"> </w:t>
      </w:r>
      <w:r w:rsidRPr="00B20D37">
        <w:rPr>
          <w:rFonts w:ascii="Times New Roman" w:hAnsi="Times New Roman" w:cs="Times New Roman"/>
        </w:rPr>
        <w:t xml:space="preserve">to its </w:t>
      </w:r>
      <w:r w:rsidR="00E47285">
        <w:rPr>
          <w:rFonts w:ascii="Times New Roman" w:hAnsi="Times New Roman" w:cs="Times New Roman"/>
        </w:rPr>
        <w:t xml:space="preserve">slim </w:t>
      </w:r>
      <w:r w:rsidRPr="00B20D37">
        <w:rPr>
          <w:rFonts w:ascii="Times New Roman" w:hAnsi="Times New Roman" w:cs="Times New Roman"/>
        </w:rPr>
        <w:t>evidence base.</w:t>
      </w:r>
    </w:p>
    <w:p w14:paraId="0CC77D01" w14:textId="77777777" w:rsidR="005E3CC9" w:rsidRPr="002314D5" w:rsidRDefault="005E3CC9" w:rsidP="002314D5">
      <w:pPr>
        <w:spacing w:after="0" w:line="480" w:lineRule="auto"/>
        <w:ind w:firstLine="567"/>
        <w:rPr>
          <w:rFonts w:ascii="Times New Roman" w:hAnsi="Times New Roman" w:cs="Times New Roman"/>
        </w:rPr>
      </w:pPr>
    </w:p>
    <w:p w14:paraId="5CE28AFD" w14:textId="5ED05711" w:rsidR="00987846" w:rsidRPr="00B20D37" w:rsidRDefault="00CE78BF" w:rsidP="009C7140">
      <w:pPr>
        <w:pStyle w:val="Heading2"/>
      </w:pPr>
      <w:r w:rsidRPr="00802417">
        <w:t>Reconceptualising Visual</w:t>
      </w:r>
      <w:r>
        <w:t xml:space="preserve"> Analogue Mood Scales</w:t>
      </w:r>
    </w:p>
    <w:p w14:paraId="79FAF45B" w14:textId="6BFC54F8" w:rsidR="00245162" w:rsidRDefault="00292E12" w:rsidP="00184EB7">
      <w:pPr>
        <w:pStyle w:val="ListParagraph"/>
        <w:spacing w:after="0" w:line="480" w:lineRule="auto"/>
        <w:ind w:left="0"/>
        <w:contextualSpacing w:val="0"/>
        <w:jc w:val="both"/>
        <w:rPr>
          <w:rFonts w:ascii="Times New Roman" w:hAnsi="Times New Roman" w:cs="Times New Roman"/>
        </w:rPr>
      </w:pPr>
      <w:r>
        <w:rPr>
          <w:rFonts w:ascii="Times New Roman" w:hAnsi="Times New Roman" w:cs="Times New Roman"/>
        </w:rPr>
        <w:t>Despite the aforementioned limitations of the VA</w:t>
      </w:r>
      <w:r w:rsidR="00245162" w:rsidRPr="00B20D37">
        <w:rPr>
          <w:rFonts w:ascii="Times New Roman" w:hAnsi="Times New Roman" w:cs="Times New Roman"/>
        </w:rPr>
        <w:t xml:space="preserve">MS, the </w:t>
      </w:r>
      <w:r w:rsidR="004D04AE">
        <w:rPr>
          <w:rFonts w:ascii="Times New Roman" w:hAnsi="Times New Roman" w:cs="Times New Roman"/>
        </w:rPr>
        <w:t>underlying</w:t>
      </w:r>
      <w:r w:rsidR="00245162" w:rsidRPr="00B20D37">
        <w:rPr>
          <w:rFonts w:ascii="Times New Roman" w:hAnsi="Times New Roman" w:cs="Times New Roman"/>
        </w:rPr>
        <w:t xml:space="preserve"> principle is sound: </w:t>
      </w:r>
      <w:r w:rsidR="00217B0D">
        <w:rPr>
          <w:rFonts w:ascii="Times New Roman" w:hAnsi="Times New Roman" w:cs="Times New Roman"/>
        </w:rPr>
        <w:t xml:space="preserve">If </w:t>
      </w:r>
      <w:r w:rsidR="00050F01">
        <w:rPr>
          <w:rFonts w:ascii="Times New Roman" w:hAnsi="Times New Roman" w:cs="Times New Roman"/>
        </w:rPr>
        <w:t xml:space="preserve">there is </w:t>
      </w:r>
      <w:r w:rsidR="00217B0D">
        <w:rPr>
          <w:rFonts w:ascii="Times New Roman" w:hAnsi="Times New Roman" w:cs="Times New Roman"/>
        </w:rPr>
        <w:t>impaired ability to use language</w:t>
      </w:r>
      <w:r w:rsidR="00245162" w:rsidRPr="00B20D37">
        <w:rPr>
          <w:rFonts w:ascii="Times New Roman" w:hAnsi="Times New Roman" w:cs="Times New Roman"/>
        </w:rPr>
        <w:t xml:space="preserve"> following a stroke, other modes of communication that remain largely intact</w:t>
      </w:r>
      <w:r w:rsidR="00802417">
        <w:rPr>
          <w:rFonts w:ascii="Times New Roman" w:hAnsi="Times New Roman" w:cs="Times New Roman"/>
        </w:rPr>
        <w:t xml:space="preserve"> must be utilised</w:t>
      </w:r>
      <w:r w:rsidR="00245162" w:rsidRPr="00B20D37">
        <w:rPr>
          <w:rFonts w:ascii="Times New Roman" w:hAnsi="Times New Roman" w:cs="Times New Roman"/>
        </w:rPr>
        <w:t xml:space="preserve">. </w:t>
      </w:r>
      <w:r w:rsidR="004729F6">
        <w:rPr>
          <w:rFonts w:ascii="Times New Roman" w:hAnsi="Times New Roman" w:cs="Times New Roman"/>
        </w:rPr>
        <w:t xml:space="preserve">As </w:t>
      </w:r>
      <w:r w:rsidR="00802417">
        <w:rPr>
          <w:rFonts w:ascii="Times New Roman" w:hAnsi="Times New Roman" w:cs="Times New Roman"/>
        </w:rPr>
        <w:t>previously noted</w:t>
      </w:r>
      <w:r w:rsidR="004729F6">
        <w:rPr>
          <w:rFonts w:ascii="Times New Roman" w:hAnsi="Times New Roman" w:cs="Times New Roman"/>
        </w:rPr>
        <w:t xml:space="preserve">, </w:t>
      </w:r>
      <w:r w:rsidR="00802417">
        <w:rPr>
          <w:rFonts w:ascii="Times New Roman" w:hAnsi="Times New Roman" w:cs="Times New Roman"/>
        </w:rPr>
        <w:t xml:space="preserve">given that </w:t>
      </w:r>
      <w:r w:rsidR="004729F6">
        <w:rPr>
          <w:rFonts w:ascii="Times New Roman" w:hAnsi="Times New Roman" w:cs="Times New Roman"/>
        </w:rPr>
        <w:t>v</w:t>
      </w:r>
      <w:r w:rsidR="00245162" w:rsidRPr="00B20D37">
        <w:rPr>
          <w:rFonts w:ascii="Times New Roman" w:hAnsi="Times New Roman" w:cs="Times New Roman"/>
        </w:rPr>
        <w:t>ision is usually unimpaired</w:t>
      </w:r>
      <w:r w:rsidR="004729F6">
        <w:rPr>
          <w:rFonts w:ascii="Times New Roman" w:hAnsi="Times New Roman" w:cs="Times New Roman"/>
        </w:rPr>
        <w:t xml:space="preserve"> in people with left</w:t>
      </w:r>
      <w:r w:rsidR="00344160">
        <w:rPr>
          <w:rFonts w:ascii="Times New Roman" w:hAnsi="Times New Roman" w:cs="Times New Roman"/>
        </w:rPr>
        <w:t>-</w:t>
      </w:r>
      <w:r w:rsidR="004729F6">
        <w:rPr>
          <w:rFonts w:ascii="Times New Roman" w:hAnsi="Times New Roman" w:cs="Times New Roman"/>
        </w:rPr>
        <w:t>hemisphere lesions associated with aphasia</w:t>
      </w:r>
      <w:r w:rsidR="00802417">
        <w:rPr>
          <w:rFonts w:ascii="Times New Roman" w:hAnsi="Times New Roman" w:cs="Times New Roman"/>
        </w:rPr>
        <w:t xml:space="preserve">, </w:t>
      </w:r>
      <w:r w:rsidR="00245162" w:rsidRPr="00B20D37">
        <w:rPr>
          <w:rFonts w:ascii="Times New Roman" w:hAnsi="Times New Roman" w:cs="Times New Roman"/>
        </w:rPr>
        <w:t xml:space="preserve">it makes sense to use affect-bearing imagery in place of </w:t>
      </w:r>
      <w:r w:rsidR="004D04AE">
        <w:rPr>
          <w:rFonts w:ascii="Times New Roman" w:hAnsi="Times New Roman" w:cs="Times New Roman"/>
        </w:rPr>
        <w:t xml:space="preserve">the </w:t>
      </w:r>
      <w:r w:rsidR="00050F01">
        <w:rPr>
          <w:rFonts w:ascii="Times New Roman" w:hAnsi="Times New Roman" w:cs="Times New Roman"/>
        </w:rPr>
        <w:t>language</w:t>
      </w:r>
      <w:r w:rsidR="00245162" w:rsidRPr="00B20D37">
        <w:rPr>
          <w:rFonts w:ascii="Times New Roman" w:hAnsi="Times New Roman" w:cs="Times New Roman"/>
        </w:rPr>
        <w:t xml:space="preserve"> normally used to </w:t>
      </w:r>
      <w:r w:rsidR="00802417">
        <w:rPr>
          <w:rFonts w:ascii="Times New Roman" w:hAnsi="Times New Roman" w:cs="Times New Roman"/>
        </w:rPr>
        <w:t>communicate</w:t>
      </w:r>
      <w:r w:rsidR="00802417" w:rsidRPr="00B20D37">
        <w:rPr>
          <w:rFonts w:ascii="Times New Roman" w:hAnsi="Times New Roman" w:cs="Times New Roman"/>
        </w:rPr>
        <w:t xml:space="preserve"> </w:t>
      </w:r>
      <w:r w:rsidR="00245162" w:rsidRPr="00B20D37">
        <w:rPr>
          <w:rFonts w:ascii="Times New Roman" w:hAnsi="Times New Roman" w:cs="Times New Roman"/>
        </w:rPr>
        <w:t>emotion</w:t>
      </w:r>
      <w:r w:rsidR="004D04AE">
        <w:rPr>
          <w:rFonts w:ascii="Times New Roman" w:hAnsi="Times New Roman" w:cs="Times New Roman"/>
        </w:rPr>
        <w:t>al states</w:t>
      </w:r>
      <w:r w:rsidR="00245162" w:rsidRPr="00B20D37">
        <w:rPr>
          <w:rFonts w:ascii="Times New Roman" w:hAnsi="Times New Roman" w:cs="Times New Roman"/>
        </w:rPr>
        <w:t xml:space="preserve">. </w:t>
      </w:r>
      <w:r w:rsidR="004D04AE">
        <w:rPr>
          <w:rFonts w:ascii="Times New Roman" w:hAnsi="Times New Roman" w:cs="Times New Roman"/>
        </w:rPr>
        <w:t xml:space="preserve">The </w:t>
      </w:r>
      <w:r w:rsidR="00245162" w:rsidRPr="00B20D37">
        <w:rPr>
          <w:rFonts w:ascii="Times New Roman" w:hAnsi="Times New Roman" w:cs="Times New Roman"/>
        </w:rPr>
        <w:t xml:space="preserve">VAMS </w:t>
      </w:r>
      <w:r w:rsidR="00802417">
        <w:rPr>
          <w:rFonts w:ascii="Times New Roman" w:hAnsi="Times New Roman" w:cs="Times New Roman"/>
        </w:rPr>
        <w:t>reflects</w:t>
      </w:r>
      <w:r w:rsidR="00802417" w:rsidRPr="00B20D37">
        <w:rPr>
          <w:rFonts w:ascii="Times New Roman" w:hAnsi="Times New Roman" w:cs="Times New Roman"/>
        </w:rPr>
        <w:t xml:space="preserve"> </w:t>
      </w:r>
      <w:r w:rsidR="00245162" w:rsidRPr="00B20D37">
        <w:rPr>
          <w:rFonts w:ascii="Times New Roman" w:hAnsi="Times New Roman" w:cs="Times New Roman"/>
        </w:rPr>
        <w:t xml:space="preserve">a rudimentary attempt </w:t>
      </w:r>
      <w:r w:rsidR="00245162" w:rsidRPr="00B20D37">
        <w:rPr>
          <w:rFonts w:ascii="Times New Roman" w:hAnsi="Times New Roman" w:cs="Times New Roman"/>
        </w:rPr>
        <w:lastRenderedPageBreak/>
        <w:t xml:space="preserve">to do this, but it has some key shortcomings that </w:t>
      </w:r>
      <w:r w:rsidR="00711D40">
        <w:rPr>
          <w:rFonts w:ascii="Times New Roman" w:hAnsi="Times New Roman" w:cs="Times New Roman"/>
        </w:rPr>
        <w:t xml:space="preserve">must </w:t>
      </w:r>
      <w:r w:rsidR="00245162" w:rsidRPr="00B20D37">
        <w:rPr>
          <w:rFonts w:ascii="Times New Roman" w:hAnsi="Times New Roman" w:cs="Times New Roman"/>
        </w:rPr>
        <w:t xml:space="preserve">be addressed in the design of an improved </w:t>
      </w:r>
      <w:r w:rsidR="00A00088">
        <w:rPr>
          <w:rFonts w:ascii="Times New Roman" w:hAnsi="Times New Roman" w:cs="Times New Roman"/>
        </w:rPr>
        <w:t>instrument</w:t>
      </w:r>
      <w:r w:rsidR="00D73A5A">
        <w:rPr>
          <w:rFonts w:ascii="Times New Roman" w:hAnsi="Times New Roman" w:cs="Times New Roman"/>
        </w:rPr>
        <w:t>:</w:t>
      </w:r>
    </w:p>
    <w:p w14:paraId="4A54A202" w14:textId="77777777" w:rsidR="000541F3" w:rsidRPr="00B20D37" w:rsidRDefault="000541F3" w:rsidP="00792F48">
      <w:pPr>
        <w:pStyle w:val="ListParagraph"/>
        <w:spacing w:after="0" w:line="480" w:lineRule="auto"/>
        <w:ind w:left="0"/>
        <w:contextualSpacing w:val="0"/>
        <w:rPr>
          <w:rFonts w:ascii="Times New Roman" w:hAnsi="Times New Roman" w:cs="Times New Roman"/>
        </w:rPr>
      </w:pPr>
    </w:p>
    <w:p w14:paraId="01545962" w14:textId="77777777" w:rsidR="00D9731D" w:rsidRPr="00B20D37" w:rsidRDefault="00245162" w:rsidP="003C487B">
      <w:pPr>
        <w:pStyle w:val="Heading3"/>
        <w:keepNext w:val="0"/>
        <w:keepLines w:val="0"/>
        <w:spacing w:after="120" w:line="480" w:lineRule="auto"/>
        <w:rPr>
          <w:rFonts w:ascii="Times New Roman" w:hAnsi="Times New Roman" w:cs="Times New Roman"/>
        </w:rPr>
      </w:pPr>
      <w:r w:rsidRPr="00B20D37">
        <w:rPr>
          <w:rFonts w:ascii="Times New Roman" w:hAnsi="Times New Roman" w:cs="Times New Roman"/>
        </w:rPr>
        <w:t>Poor realism of faces</w:t>
      </w:r>
    </w:p>
    <w:p w14:paraId="1BF5AFC3" w14:textId="1AB12934" w:rsidR="00896A5B" w:rsidRPr="00B20D37" w:rsidRDefault="005C3F71" w:rsidP="00184EB7">
      <w:pPr>
        <w:spacing w:after="0" w:line="480" w:lineRule="auto"/>
        <w:jc w:val="both"/>
        <w:rPr>
          <w:rFonts w:ascii="Times New Roman" w:hAnsi="Times New Roman" w:cs="Times New Roman"/>
        </w:rPr>
      </w:pPr>
      <w:r w:rsidRPr="00B20D37">
        <w:rPr>
          <w:rFonts w:ascii="Times New Roman" w:hAnsi="Times New Roman" w:cs="Times New Roman"/>
        </w:rPr>
        <w:t xml:space="preserve">Firstly, there is the simplistic nature of the images used in the VAMS. Some of the graphics denoting mood states on the VAMS </w:t>
      </w:r>
      <w:r w:rsidR="00802417">
        <w:rPr>
          <w:rFonts w:ascii="Times New Roman" w:hAnsi="Times New Roman" w:cs="Times New Roman"/>
        </w:rPr>
        <w:t>lack clarity</w:t>
      </w:r>
      <w:r w:rsidRPr="00B20D37">
        <w:rPr>
          <w:rFonts w:ascii="Times New Roman" w:hAnsi="Times New Roman" w:cs="Times New Roman"/>
        </w:rPr>
        <w:t xml:space="preserve">, </w:t>
      </w:r>
      <w:r w:rsidR="006D5870">
        <w:rPr>
          <w:rFonts w:ascii="Times New Roman" w:hAnsi="Times New Roman" w:cs="Times New Roman"/>
        </w:rPr>
        <w:t>a</w:t>
      </w:r>
      <w:r w:rsidR="00B64D0C">
        <w:rPr>
          <w:rFonts w:ascii="Times New Roman" w:hAnsi="Times New Roman" w:cs="Times New Roman"/>
        </w:rPr>
        <w:t>s</w:t>
      </w:r>
      <w:r w:rsidR="006D5870">
        <w:rPr>
          <w:rFonts w:ascii="Times New Roman" w:hAnsi="Times New Roman" w:cs="Times New Roman"/>
        </w:rPr>
        <w:t xml:space="preserve"> </w:t>
      </w:r>
      <w:r w:rsidR="00B64D0C">
        <w:rPr>
          <w:rFonts w:ascii="Times New Roman" w:hAnsi="Times New Roman" w:cs="Times New Roman"/>
        </w:rPr>
        <w:t xml:space="preserve">suggested by the </w:t>
      </w:r>
      <w:r w:rsidR="006D5870">
        <w:rPr>
          <w:rFonts w:ascii="Times New Roman" w:hAnsi="Times New Roman" w:cs="Times New Roman"/>
        </w:rPr>
        <w:t xml:space="preserve">marked </w:t>
      </w:r>
      <w:r w:rsidRPr="00B20D37">
        <w:rPr>
          <w:rFonts w:ascii="Times New Roman" w:hAnsi="Times New Roman" w:cs="Times New Roman"/>
        </w:rPr>
        <w:t xml:space="preserve">differences between results for the VAMS which included </w:t>
      </w:r>
      <w:r w:rsidR="00B64D0C">
        <w:rPr>
          <w:rFonts w:ascii="Times New Roman" w:hAnsi="Times New Roman" w:cs="Times New Roman"/>
        </w:rPr>
        <w:t xml:space="preserve">mood </w:t>
      </w:r>
      <w:r w:rsidRPr="00B20D37">
        <w:rPr>
          <w:rFonts w:ascii="Times New Roman" w:hAnsi="Times New Roman" w:cs="Times New Roman"/>
        </w:rPr>
        <w:t>word</w:t>
      </w:r>
      <w:r w:rsidR="006D5870">
        <w:rPr>
          <w:rFonts w:ascii="Times New Roman" w:hAnsi="Times New Roman" w:cs="Times New Roman"/>
        </w:rPr>
        <w:t>s</w:t>
      </w:r>
      <w:r w:rsidRPr="00B20D37">
        <w:rPr>
          <w:rFonts w:ascii="Times New Roman" w:hAnsi="Times New Roman" w:cs="Times New Roman"/>
        </w:rPr>
        <w:t xml:space="preserve"> and those which did not </w:t>
      </w:r>
      <w:r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&lt;EndNote&gt;&lt;Cite&gt;&lt;Author&gt;Stern&lt;/Author&gt;&lt;Year&gt;1997&lt;/Year&gt;&lt;RecNum&gt;2608&lt;/RecNum&gt;&lt;DisplayText&gt;(15)&lt;/DisplayText&gt;&lt;record&gt;&lt;rec-number&gt;2608&lt;/rec-number&gt;&lt;foreign-keys&gt;&lt;key app="EN" db-id="daftt99arfpesue2sacxettyrxzsers5edf5" timestamp="1319725107"&gt;2608&lt;/key&gt;&lt;/foreign-keys&gt;&lt;ref-type name="Journal Article"&gt;17&lt;/ref-type&gt;&lt;contributors&gt;&lt;authors&gt;&lt;author&gt;Stern, R. A.&lt;/author&gt;&lt;author&gt;Arruda, J. E.&lt;/author&gt;&lt;author&gt;Hooper, C. R.&lt;/author&gt;&lt;author&gt;Wolfner, G. D.&lt;/author&gt;&lt;author&gt;Morey, C. E.&lt;/author&gt;&lt;/authors&gt;&lt;/contributors&gt;&lt;titles&gt;&lt;title&gt;Visual analogue mood scales to measure internal mood state in neurologically impaired patients : description and initial validity evidence&lt;/title&gt;&lt;secondary-title&gt;Aphasiology&lt;/secondary-title&gt;&lt;/titles&gt;&lt;periodical&gt;&lt;full-title&gt;Aphasiology&lt;/full-title&gt;&lt;/periodical&gt;&lt;pages&gt;59-71&lt;/pages&gt;&lt;volume&gt;11&lt;/volume&gt;&lt;number&gt;1&lt;/number&gt;&lt;section&gt;59&lt;/section&gt;&lt;dates&gt;&lt;year&gt;1997&lt;/year&gt;&lt;/dates&gt;&lt;urls&gt;&lt;/urls&gt;&lt;electronic-resource-num&gt;10.1080/02687039708248455&lt;/electronic-resource-num&gt;&lt;/record&gt;&lt;/Cite&gt;&lt;/EndNote&gt;</w:instrText>
      </w:r>
      <w:r w:rsidRPr="00B20D37">
        <w:rPr>
          <w:rFonts w:ascii="Times New Roman" w:hAnsi="Times New Roman" w:cs="Times New Roman"/>
        </w:rPr>
        <w:fldChar w:fldCharType="separate"/>
      </w:r>
      <w:r w:rsidR="00B95F85">
        <w:rPr>
          <w:rFonts w:ascii="Times New Roman" w:hAnsi="Times New Roman" w:cs="Times New Roman"/>
          <w:noProof/>
        </w:rPr>
        <w:t>(</w:t>
      </w:r>
      <w:hyperlink w:anchor="_ENREF_15" w:tooltip="Stern, 1997 #2608" w:history="1">
        <w:r w:rsidR="002D4CA2">
          <w:rPr>
            <w:rFonts w:ascii="Times New Roman" w:hAnsi="Times New Roman" w:cs="Times New Roman"/>
            <w:noProof/>
          </w:rPr>
          <w:t>15</w:t>
        </w:r>
      </w:hyperlink>
      <w:r w:rsidR="00B95F85">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w:t>
      </w:r>
      <w:r w:rsidR="00896A5B" w:rsidRPr="00B20D37">
        <w:rPr>
          <w:rFonts w:ascii="Times New Roman" w:hAnsi="Times New Roman" w:cs="Times New Roman"/>
        </w:rPr>
        <w:t xml:space="preserve"> </w:t>
      </w:r>
    </w:p>
    <w:p w14:paraId="15E7E999" w14:textId="7733B480" w:rsidR="005C3F71" w:rsidRPr="00B20D37" w:rsidRDefault="005C3F71" w:rsidP="00184EB7">
      <w:pPr>
        <w:spacing w:after="0" w:line="480" w:lineRule="auto"/>
        <w:ind w:firstLine="567"/>
        <w:jc w:val="both"/>
        <w:rPr>
          <w:rFonts w:ascii="Times New Roman" w:hAnsi="Times New Roman" w:cs="Times New Roman"/>
        </w:rPr>
      </w:pPr>
      <w:r w:rsidRPr="00B20D37">
        <w:rPr>
          <w:rFonts w:ascii="Times New Roman" w:hAnsi="Times New Roman" w:cs="Times New Roman"/>
        </w:rPr>
        <w:t xml:space="preserve">A </w:t>
      </w:r>
      <w:r w:rsidR="00536462">
        <w:rPr>
          <w:rFonts w:ascii="Times New Roman" w:hAnsi="Times New Roman" w:cs="Times New Roman"/>
        </w:rPr>
        <w:t>substantial</w:t>
      </w:r>
      <w:r w:rsidR="00536462" w:rsidRPr="00B20D37">
        <w:rPr>
          <w:rFonts w:ascii="Times New Roman" w:hAnsi="Times New Roman" w:cs="Times New Roman"/>
        </w:rPr>
        <w:t xml:space="preserve"> </w:t>
      </w:r>
      <w:r w:rsidRPr="00B20D37">
        <w:rPr>
          <w:rFonts w:ascii="Times New Roman" w:hAnsi="Times New Roman" w:cs="Times New Roman"/>
        </w:rPr>
        <w:t xml:space="preserve">body of evidence </w:t>
      </w:r>
      <w:r w:rsidR="00536462">
        <w:rPr>
          <w:rFonts w:ascii="Times New Roman" w:hAnsi="Times New Roman" w:cs="Times New Roman"/>
        </w:rPr>
        <w:t xml:space="preserve">indicates </w:t>
      </w:r>
      <w:r w:rsidRPr="00B20D37">
        <w:rPr>
          <w:rFonts w:ascii="Times New Roman" w:hAnsi="Times New Roman" w:cs="Times New Roman"/>
        </w:rPr>
        <w:t xml:space="preserve">that facial expressions are the most effective </w:t>
      </w:r>
      <w:r w:rsidR="0016623A">
        <w:rPr>
          <w:rFonts w:ascii="Times New Roman" w:hAnsi="Times New Roman" w:cs="Times New Roman"/>
        </w:rPr>
        <w:t xml:space="preserve">means </w:t>
      </w:r>
      <w:r w:rsidR="00D45B95">
        <w:rPr>
          <w:rFonts w:ascii="Times New Roman" w:hAnsi="Times New Roman" w:cs="Times New Roman"/>
        </w:rPr>
        <w:t xml:space="preserve">of </w:t>
      </w:r>
      <w:r w:rsidRPr="00B20D37">
        <w:rPr>
          <w:rFonts w:ascii="Times New Roman" w:hAnsi="Times New Roman" w:cs="Times New Roman"/>
        </w:rPr>
        <w:t>convey</w:t>
      </w:r>
      <w:r w:rsidR="00D45B95">
        <w:rPr>
          <w:rFonts w:ascii="Times New Roman" w:hAnsi="Times New Roman" w:cs="Times New Roman"/>
        </w:rPr>
        <w:t>ing</w:t>
      </w:r>
      <w:r w:rsidRPr="00B20D37">
        <w:rPr>
          <w:rFonts w:ascii="Times New Roman" w:hAnsi="Times New Roman" w:cs="Times New Roman"/>
        </w:rPr>
        <w:t xml:space="preserve"> </w:t>
      </w:r>
      <w:r w:rsidR="002B4C22">
        <w:rPr>
          <w:rFonts w:ascii="Times New Roman" w:hAnsi="Times New Roman" w:cs="Times New Roman"/>
        </w:rPr>
        <w:t>information about emotions</w:t>
      </w:r>
      <w:r w:rsidR="002B4C22" w:rsidRPr="00B20D37">
        <w:rPr>
          <w:rFonts w:ascii="Times New Roman" w:hAnsi="Times New Roman" w:cs="Times New Roman"/>
        </w:rPr>
        <w:t xml:space="preserve"> </w:t>
      </w:r>
      <w:r w:rsidRPr="00B20D37">
        <w:rPr>
          <w:rFonts w:ascii="Times New Roman" w:hAnsi="Times New Roman" w:cs="Times New Roman"/>
        </w:rPr>
        <w:t>non-verbal</w:t>
      </w:r>
      <w:r w:rsidR="002B4C22">
        <w:rPr>
          <w:rFonts w:ascii="Times New Roman" w:hAnsi="Times New Roman" w:cs="Times New Roman"/>
        </w:rPr>
        <w:t>ly</w:t>
      </w:r>
      <w:r w:rsidRPr="00B20D37">
        <w:rPr>
          <w:rFonts w:ascii="Times New Roman" w:hAnsi="Times New Roman" w:cs="Times New Roman"/>
        </w:rPr>
        <w:t xml:space="preserve">, with studies demonstrating consistently high recognition rates of posed facial expressions </w:t>
      </w:r>
      <w:r w:rsidRPr="00B20D37">
        <w:rPr>
          <w:rFonts w:ascii="Times New Roman" w:hAnsi="Times New Roman" w:cs="Times New Roman"/>
        </w:rPr>
        <w:fldChar w:fldCharType="begin">
          <w:fldData xml:space="preserve">PEVuZE5vdGU+PENpdGU+PEF1dGhvcj5Fa21hbjwvQXV0aG9yPjxZZWFyPjE5NzE8L1llYXI+PFJl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PEVuZE5vdGU+PENpdGU+PEF1dGhvcj5Fa21hbjwvQXV0aG9yPjxZZWFyPjE5NzE8L1llYXI+PFJl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Pr="00B20D37">
        <w:rPr>
          <w:rFonts w:ascii="Times New Roman" w:hAnsi="Times New Roman" w:cs="Times New Roman"/>
        </w:rPr>
      </w:r>
      <w:r w:rsidRPr="00B20D37">
        <w:rPr>
          <w:rFonts w:ascii="Times New Roman" w:hAnsi="Times New Roman" w:cs="Times New Roman"/>
        </w:rPr>
        <w:fldChar w:fldCharType="separate"/>
      </w:r>
      <w:r w:rsidR="002D4CA2">
        <w:rPr>
          <w:rFonts w:ascii="Times New Roman" w:hAnsi="Times New Roman" w:cs="Times New Roman"/>
          <w:noProof/>
        </w:rPr>
        <w:t>(</w:t>
      </w:r>
      <w:hyperlink w:anchor="_ENREF_85" w:tooltip="Ekman, 1971 #4213" w:history="1">
        <w:r w:rsidR="002D4CA2">
          <w:rPr>
            <w:rFonts w:ascii="Times New Roman" w:hAnsi="Times New Roman" w:cs="Times New Roman"/>
            <w:noProof/>
          </w:rPr>
          <w:t>85-87</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w:t>
      </w:r>
      <w:r w:rsidR="00802417">
        <w:rPr>
          <w:rFonts w:ascii="Times New Roman" w:hAnsi="Times New Roman" w:cs="Times New Roman"/>
        </w:rPr>
        <w:t>F</w:t>
      </w:r>
      <w:r w:rsidRPr="00B20D37">
        <w:rPr>
          <w:rFonts w:ascii="Times New Roman" w:hAnsi="Times New Roman" w:cs="Times New Roman"/>
        </w:rPr>
        <w:t xml:space="preserve">or example, </w:t>
      </w:r>
      <w:r w:rsidR="00802417" w:rsidRPr="00B20D37">
        <w:rPr>
          <w:rFonts w:ascii="Times New Roman" w:hAnsi="Times New Roman" w:cs="Times New Roman"/>
        </w:rPr>
        <w:t xml:space="preserve">Ekman </w:t>
      </w:r>
      <w:r w:rsidR="00802417"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 ExcludeAuth="1"&gt;&lt;Author&gt;Ekman&lt;/Author&gt;&lt;Year&gt;1994&lt;/Year&gt;&lt;RecNum&gt;3460&lt;/RecNum&gt;&lt;DisplayText&gt;(88)&lt;/DisplayText&gt;&lt;record&gt;&lt;rec-number&gt;3460&lt;/rec-number&gt;&lt;foreign-keys&gt;&lt;key app="EN" db-id="daftt99arfpesue2sacxettyrxzsers5edf5" timestamp="1323106554"&gt;3460&lt;/key&gt;&lt;/foreign-keys&gt;&lt;ref-type name="Journal Article"&gt;17&lt;/ref-type&gt;&lt;contributors&gt;&lt;authors&gt;&lt;author&gt;Ekman, P.&lt;/author&gt;&lt;/authors&gt;&lt;/contributors&gt;&lt;auth-address&gt;Human Interaction Laboratory, Langley Porter Psychiatric Institute, University of California, San Francisco 94143.&lt;/auth-address&gt;&lt;titles&gt;&lt;title&gt;Strong evidence for universals in facial expressions: a reply to Russell&amp;apos;s mistaken critique&lt;/title&gt;&lt;secondary-title&gt;Psychological Bulletin&lt;/secondary-title&gt;&lt;/titles&gt;&lt;periodical&gt;&lt;full-title&gt;Psychological Bulletin&lt;/full-title&gt;&lt;/periodical&gt;&lt;pages&gt;268-87&lt;/pages&gt;&lt;volume&gt;115&lt;/volume&gt;&lt;number&gt;2&lt;/number&gt;&lt;edition&gt;1994/03/01&lt;/edition&gt;&lt;keywords&gt;&lt;keyword&gt;*Cross-Cultural Comparison&lt;/keyword&gt;&lt;keyword&gt;*Facial Expression&lt;/keyword&gt;&lt;keyword&gt;Humans&lt;/keyword&gt;&lt;/keywords&gt;&lt;dates&gt;&lt;year&gt;1994&lt;/year&gt;&lt;pub-dates&gt;&lt;date&gt;Mar&lt;/date&gt;&lt;/pub-dates&gt;&lt;/dates&gt;&lt;isbn&gt;0033-2909 (Print)&amp;#xD;0033-2909 (Linking)&lt;/isbn&gt;&lt;accession-num&gt;8165272&lt;/accession-num&gt;&lt;urls&gt;&lt;related-urls&gt;&lt;url&gt;http://www.ncbi.nlm.nih.gov/pubmed/8165272&lt;/url&gt;&lt;/related-urls&gt;&lt;/urls&gt;&lt;language&gt;eng&lt;/language&gt;&lt;/record&gt;&lt;/Cite&gt;&lt;/EndNote&gt;</w:instrText>
      </w:r>
      <w:r w:rsidR="00802417" w:rsidRPr="00B20D37">
        <w:rPr>
          <w:rFonts w:ascii="Times New Roman" w:hAnsi="Times New Roman" w:cs="Times New Roman"/>
        </w:rPr>
        <w:fldChar w:fldCharType="separate"/>
      </w:r>
      <w:r w:rsidR="002D4CA2">
        <w:rPr>
          <w:rFonts w:ascii="Times New Roman" w:hAnsi="Times New Roman" w:cs="Times New Roman"/>
          <w:noProof/>
        </w:rPr>
        <w:t>(</w:t>
      </w:r>
      <w:hyperlink w:anchor="_ENREF_88" w:tooltip="Ekman, 1994 #3460" w:history="1">
        <w:r w:rsidR="002D4CA2">
          <w:rPr>
            <w:rFonts w:ascii="Times New Roman" w:hAnsi="Times New Roman" w:cs="Times New Roman"/>
            <w:noProof/>
          </w:rPr>
          <w:t>88</w:t>
        </w:r>
      </w:hyperlink>
      <w:r w:rsidR="002D4CA2">
        <w:rPr>
          <w:rFonts w:ascii="Times New Roman" w:hAnsi="Times New Roman" w:cs="Times New Roman"/>
          <w:noProof/>
        </w:rPr>
        <w:t>)</w:t>
      </w:r>
      <w:r w:rsidR="00802417" w:rsidRPr="00B20D37">
        <w:rPr>
          <w:rFonts w:ascii="Times New Roman" w:hAnsi="Times New Roman" w:cs="Times New Roman"/>
        </w:rPr>
        <w:fldChar w:fldCharType="end"/>
      </w:r>
      <w:r w:rsidR="00802417">
        <w:rPr>
          <w:rFonts w:ascii="Times New Roman" w:hAnsi="Times New Roman" w:cs="Times New Roman"/>
        </w:rPr>
        <w:t xml:space="preserve"> </w:t>
      </w:r>
      <w:r w:rsidRPr="00B20D37">
        <w:rPr>
          <w:rFonts w:ascii="Times New Roman" w:hAnsi="Times New Roman" w:cs="Times New Roman"/>
        </w:rPr>
        <w:t xml:space="preserve">reported recognition rates </w:t>
      </w:r>
      <w:r w:rsidR="00A455C4">
        <w:rPr>
          <w:rFonts w:ascii="Times New Roman" w:hAnsi="Times New Roman" w:cs="Times New Roman"/>
        </w:rPr>
        <w:t xml:space="preserve">for </w:t>
      </w:r>
      <w:r w:rsidRPr="00B20D37">
        <w:rPr>
          <w:rFonts w:ascii="Times New Roman" w:hAnsi="Times New Roman" w:cs="Times New Roman"/>
        </w:rPr>
        <w:t>posed facial expression of 78%</w:t>
      </w:r>
      <w:r w:rsidR="00A455C4">
        <w:rPr>
          <w:rFonts w:ascii="Times New Roman" w:hAnsi="Times New Roman" w:cs="Times New Roman"/>
        </w:rPr>
        <w:t>–</w:t>
      </w:r>
      <w:r w:rsidRPr="00B20D37">
        <w:rPr>
          <w:rFonts w:ascii="Times New Roman" w:hAnsi="Times New Roman" w:cs="Times New Roman"/>
        </w:rPr>
        <w:t>94.7% in western cultures, and cross-cultural recognition rates of 59%</w:t>
      </w:r>
      <w:r w:rsidR="00A455C4">
        <w:rPr>
          <w:rFonts w:ascii="Times New Roman" w:hAnsi="Times New Roman" w:cs="Times New Roman"/>
        </w:rPr>
        <w:t>–</w:t>
      </w:r>
      <w:r w:rsidRPr="00B20D37">
        <w:rPr>
          <w:rFonts w:ascii="Times New Roman" w:hAnsi="Times New Roman" w:cs="Times New Roman"/>
        </w:rPr>
        <w:t xml:space="preserve">87.8%. Even </w:t>
      </w:r>
      <w:r w:rsidR="00536462">
        <w:rPr>
          <w:rFonts w:ascii="Times New Roman" w:hAnsi="Times New Roman" w:cs="Times New Roman"/>
        </w:rPr>
        <w:t xml:space="preserve">allowing for </w:t>
      </w:r>
      <w:r w:rsidRPr="00B20D37">
        <w:rPr>
          <w:rFonts w:ascii="Times New Roman" w:hAnsi="Times New Roman" w:cs="Times New Roman"/>
        </w:rPr>
        <w:t xml:space="preserve">the weaker recognition rates of some cross-cultural studies, it is generally accepted that Ekman’s </w:t>
      </w:r>
      <w:r w:rsidR="00802417">
        <w:rPr>
          <w:rFonts w:ascii="Times New Roman" w:hAnsi="Times New Roman" w:cs="Times New Roman"/>
        </w:rPr>
        <w:t>“</w:t>
      </w:r>
      <w:r w:rsidRPr="00B20D37">
        <w:rPr>
          <w:rFonts w:ascii="Times New Roman" w:hAnsi="Times New Roman" w:cs="Times New Roman"/>
        </w:rPr>
        <w:t>b</w:t>
      </w:r>
      <w:r w:rsidR="00B42D4A">
        <w:rPr>
          <w:rFonts w:ascii="Times New Roman" w:hAnsi="Times New Roman" w:cs="Times New Roman"/>
        </w:rPr>
        <w:t>asic</w:t>
      </w:r>
      <w:r w:rsidR="00802417">
        <w:rPr>
          <w:rFonts w:ascii="Times New Roman" w:hAnsi="Times New Roman" w:cs="Times New Roman"/>
        </w:rPr>
        <w:t>”</w:t>
      </w:r>
      <w:r w:rsidR="00B42D4A">
        <w:rPr>
          <w:rFonts w:ascii="Times New Roman" w:hAnsi="Times New Roman" w:cs="Times New Roman"/>
        </w:rPr>
        <w:t xml:space="preserve"> emotions are </w:t>
      </w:r>
      <w:r w:rsidRPr="00B20D37">
        <w:rPr>
          <w:rFonts w:ascii="Times New Roman" w:hAnsi="Times New Roman" w:cs="Times New Roman"/>
        </w:rPr>
        <w:t>universal</w:t>
      </w:r>
      <w:r w:rsidR="00045E6C">
        <w:rPr>
          <w:rFonts w:ascii="Times New Roman" w:hAnsi="Times New Roman" w:cs="Times New Roman"/>
        </w:rPr>
        <w:t xml:space="preserve"> across cultures</w:t>
      </w:r>
      <w:r w:rsidRPr="00B20D37">
        <w:rPr>
          <w:rFonts w:ascii="Times New Roman" w:hAnsi="Times New Roman" w:cs="Times New Roman"/>
        </w:rPr>
        <w:t xml:space="preserve">, and that facial expressions </w:t>
      </w:r>
      <w:r w:rsidR="00045E6C">
        <w:rPr>
          <w:rFonts w:ascii="Times New Roman" w:hAnsi="Times New Roman" w:cs="Times New Roman"/>
        </w:rPr>
        <w:t>represent</w:t>
      </w:r>
      <w:r w:rsidR="00D45B95" w:rsidRPr="00B20D37">
        <w:rPr>
          <w:rFonts w:ascii="Times New Roman" w:hAnsi="Times New Roman" w:cs="Times New Roman"/>
        </w:rPr>
        <w:t xml:space="preserve"> </w:t>
      </w:r>
      <w:r w:rsidRPr="00B20D37">
        <w:rPr>
          <w:rFonts w:ascii="Times New Roman" w:hAnsi="Times New Roman" w:cs="Times New Roman"/>
        </w:rPr>
        <w:t xml:space="preserve">a </w:t>
      </w:r>
      <w:r w:rsidR="00045E6C">
        <w:rPr>
          <w:rFonts w:ascii="Times New Roman" w:hAnsi="Times New Roman" w:cs="Times New Roman"/>
        </w:rPr>
        <w:t>shared human</w:t>
      </w:r>
      <w:r w:rsidR="00045E6C" w:rsidRPr="00B20D37">
        <w:rPr>
          <w:rFonts w:ascii="Times New Roman" w:hAnsi="Times New Roman" w:cs="Times New Roman"/>
        </w:rPr>
        <w:t xml:space="preserve"> </w:t>
      </w:r>
      <w:r w:rsidRPr="00B20D37">
        <w:rPr>
          <w:rFonts w:ascii="Times New Roman" w:hAnsi="Times New Roman" w:cs="Times New Roman"/>
        </w:rPr>
        <w:t xml:space="preserve">language for key affective states </w:t>
      </w:r>
      <w:r w:rsidRPr="00B20D37">
        <w:rPr>
          <w:rFonts w:ascii="Times New Roman" w:hAnsi="Times New Roman" w:cs="Times New Roman"/>
        </w:rPr>
        <w:fldChar w:fldCharType="begin">
          <w:fldData xml:space="preserve">PEVuZE5vdGU+PENpdGU+PEF1dGhvcj5Fa21hbjwvQXV0aG9yPjxZZWFyPjE5ODc8L1llYXI+PFJl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PEVuZE5vdGU+PENpdGU+PEF1dGhvcj5Fa21hbjwvQXV0aG9yPjxZZWFyPjE5ODc8L1llYXI+PFJl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Pr="00B20D37">
        <w:rPr>
          <w:rFonts w:ascii="Times New Roman" w:hAnsi="Times New Roman" w:cs="Times New Roman"/>
        </w:rPr>
      </w:r>
      <w:r w:rsidRPr="00B20D37">
        <w:rPr>
          <w:rFonts w:ascii="Times New Roman" w:hAnsi="Times New Roman" w:cs="Times New Roman"/>
        </w:rPr>
        <w:fldChar w:fldCharType="separate"/>
      </w:r>
      <w:r w:rsidR="002D4CA2">
        <w:rPr>
          <w:rFonts w:ascii="Times New Roman" w:hAnsi="Times New Roman" w:cs="Times New Roman"/>
          <w:noProof/>
        </w:rPr>
        <w:t>(</w:t>
      </w:r>
      <w:hyperlink w:anchor="_ENREF_86" w:tooltip="Ekman, 1993 #3520" w:history="1">
        <w:r w:rsidR="002D4CA2">
          <w:rPr>
            <w:rFonts w:ascii="Times New Roman" w:hAnsi="Times New Roman" w:cs="Times New Roman"/>
            <w:noProof/>
          </w:rPr>
          <w:t>86</w:t>
        </w:r>
      </w:hyperlink>
      <w:r w:rsidR="002D4CA2">
        <w:rPr>
          <w:rFonts w:ascii="Times New Roman" w:hAnsi="Times New Roman" w:cs="Times New Roman"/>
          <w:noProof/>
        </w:rPr>
        <w:t xml:space="preserve">, </w:t>
      </w:r>
      <w:hyperlink w:anchor="_ENREF_88" w:tooltip="Ekman, 1994 #3460" w:history="1">
        <w:r w:rsidR="002D4CA2">
          <w:rPr>
            <w:rFonts w:ascii="Times New Roman" w:hAnsi="Times New Roman" w:cs="Times New Roman"/>
            <w:noProof/>
          </w:rPr>
          <w:t>88-93</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w:t>
      </w:r>
    </w:p>
    <w:p w14:paraId="7CF94F58" w14:textId="44CAC57A" w:rsidR="005C3F71" w:rsidRPr="00B20D37" w:rsidRDefault="00802417" w:rsidP="00184EB7">
      <w:pPr>
        <w:spacing w:after="0" w:line="480" w:lineRule="auto"/>
        <w:ind w:firstLine="567"/>
        <w:jc w:val="both"/>
        <w:rPr>
          <w:rFonts w:ascii="Times New Roman" w:hAnsi="Times New Roman" w:cs="Times New Roman"/>
        </w:rPr>
      </w:pPr>
      <w:r>
        <w:rPr>
          <w:rFonts w:ascii="Times New Roman" w:hAnsi="Times New Roman" w:cs="Times New Roman"/>
        </w:rPr>
        <w:t>Therefore, t</w:t>
      </w:r>
      <w:r w:rsidR="005C3F71" w:rsidRPr="00B20D37">
        <w:rPr>
          <w:rFonts w:ascii="Times New Roman" w:hAnsi="Times New Roman" w:cs="Times New Roman"/>
        </w:rPr>
        <w:t xml:space="preserve">he use of </w:t>
      </w:r>
      <w:r w:rsidR="00165C2D">
        <w:rPr>
          <w:rFonts w:ascii="Times New Roman" w:hAnsi="Times New Roman" w:cs="Times New Roman"/>
        </w:rPr>
        <w:t>genuine</w:t>
      </w:r>
      <w:r w:rsidR="00165C2D" w:rsidRPr="00B20D37">
        <w:rPr>
          <w:rFonts w:ascii="Times New Roman" w:hAnsi="Times New Roman" w:cs="Times New Roman"/>
        </w:rPr>
        <w:t xml:space="preserve"> </w:t>
      </w:r>
      <w:r w:rsidR="005C3F71" w:rsidRPr="00B20D37">
        <w:rPr>
          <w:rFonts w:ascii="Times New Roman" w:hAnsi="Times New Roman" w:cs="Times New Roman"/>
        </w:rPr>
        <w:t>facial expressions</w:t>
      </w:r>
      <w:r w:rsidR="00DB77F9">
        <w:rPr>
          <w:rFonts w:ascii="Times New Roman" w:hAnsi="Times New Roman" w:cs="Times New Roman"/>
        </w:rPr>
        <w:t xml:space="preserve"> images</w:t>
      </w:r>
      <w:r>
        <w:rPr>
          <w:rFonts w:ascii="Times New Roman" w:hAnsi="Times New Roman" w:cs="Times New Roman"/>
        </w:rPr>
        <w:t xml:space="preserve"> </w:t>
      </w:r>
      <w:r w:rsidR="005C3F71" w:rsidRPr="00B20D37">
        <w:rPr>
          <w:rFonts w:ascii="Times New Roman" w:hAnsi="Times New Roman" w:cs="Times New Roman"/>
        </w:rPr>
        <w:t>may be one way to improve accuracy. Actual facial expressions</w:t>
      </w:r>
      <w:r w:rsidR="00DB77F9">
        <w:rPr>
          <w:rFonts w:ascii="Times New Roman" w:hAnsi="Times New Roman" w:cs="Times New Roman"/>
        </w:rPr>
        <w:t>,</w:t>
      </w:r>
      <w:r w:rsidR="005C3F71" w:rsidRPr="00B20D37">
        <w:rPr>
          <w:rFonts w:ascii="Times New Roman" w:hAnsi="Times New Roman" w:cs="Times New Roman"/>
        </w:rPr>
        <w:t xml:space="preserve"> </w:t>
      </w:r>
      <w:r w:rsidR="00DB77F9">
        <w:rPr>
          <w:rFonts w:ascii="Times New Roman" w:hAnsi="Times New Roman" w:cs="Times New Roman"/>
        </w:rPr>
        <w:t xml:space="preserve">with </w:t>
      </w:r>
      <w:r w:rsidR="00411D4F">
        <w:rPr>
          <w:rFonts w:ascii="Times New Roman" w:hAnsi="Times New Roman" w:cs="Times New Roman"/>
        </w:rPr>
        <w:t>their complex underlying musculature</w:t>
      </w:r>
      <w:r w:rsidR="00DB77F9">
        <w:rPr>
          <w:rFonts w:ascii="Times New Roman" w:hAnsi="Times New Roman" w:cs="Times New Roman"/>
        </w:rPr>
        <w:t>,</w:t>
      </w:r>
      <w:r w:rsidR="00411D4F">
        <w:rPr>
          <w:rFonts w:ascii="Times New Roman" w:hAnsi="Times New Roman" w:cs="Times New Roman"/>
        </w:rPr>
        <w:t xml:space="preserve"> </w:t>
      </w:r>
      <w:r w:rsidR="00DB77F9" w:rsidRPr="00B20D37">
        <w:rPr>
          <w:rFonts w:ascii="Times New Roman" w:hAnsi="Times New Roman" w:cs="Times New Roman"/>
        </w:rPr>
        <w:t>carr</w:t>
      </w:r>
      <w:r w:rsidR="00DB77F9">
        <w:rPr>
          <w:rFonts w:ascii="Times New Roman" w:hAnsi="Times New Roman" w:cs="Times New Roman"/>
        </w:rPr>
        <w:t>y</w:t>
      </w:r>
      <w:r w:rsidR="00DB77F9" w:rsidRPr="00B20D37">
        <w:rPr>
          <w:rFonts w:ascii="Times New Roman" w:hAnsi="Times New Roman" w:cs="Times New Roman"/>
        </w:rPr>
        <w:t xml:space="preserve"> </w:t>
      </w:r>
      <w:r w:rsidR="00DB77F9">
        <w:rPr>
          <w:rFonts w:ascii="Times New Roman" w:hAnsi="Times New Roman" w:cs="Times New Roman"/>
        </w:rPr>
        <w:t>nuances of</w:t>
      </w:r>
      <w:r w:rsidR="005C3F71" w:rsidRPr="00B20D37">
        <w:rPr>
          <w:rFonts w:ascii="Times New Roman" w:hAnsi="Times New Roman" w:cs="Times New Roman"/>
        </w:rPr>
        <w:t xml:space="preserve"> detail which </w:t>
      </w:r>
      <w:r w:rsidR="00DB77F9">
        <w:rPr>
          <w:rFonts w:ascii="Times New Roman" w:hAnsi="Times New Roman" w:cs="Times New Roman"/>
        </w:rPr>
        <w:t>simple</w:t>
      </w:r>
      <w:r w:rsidR="00DB77F9" w:rsidRPr="00B20D37">
        <w:rPr>
          <w:rFonts w:ascii="Times New Roman" w:hAnsi="Times New Roman" w:cs="Times New Roman"/>
        </w:rPr>
        <w:t xml:space="preserve"> </w:t>
      </w:r>
      <w:r w:rsidR="005C3F71" w:rsidRPr="00B20D37">
        <w:rPr>
          <w:rFonts w:ascii="Times New Roman" w:hAnsi="Times New Roman" w:cs="Times New Roman"/>
        </w:rPr>
        <w:t xml:space="preserve">graphics cannot </w:t>
      </w:r>
      <w:r w:rsidR="000A5907">
        <w:rPr>
          <w:rFonts w:ascii="Times New Roman" w:hAnsi="Times New Roman" w:cs="Times New Roman"/>
        </w:rPr>
        <w:t>convey</w:t>
      </w:r>
      <w:r w:rsidR="005C3F71" w:rsidRPr="00B20D37">
        <w:rPr>
          <w:rFonts w:ascii="Times New Roman" w:hAnsi="Times New Roman" w:cs="Times New Roman"/>
        </w:rPr>
        <w:t>. Given the cognitive impairment</w:t>
      </w:r>
      <w:r w:rsidR="002B4C22">
        <w:rPr>
          <w:rFonts w:ascii="Times New Roman" w:hAnsi="Times New Roman" w:cs="Times New Roman"/>
        </w:rPr>
        <w:t>s</w:t>
      </w:r>
      <w:r w:rsidR="005C3F71" w:rsidRPr="00B20D37">
        <w:rPr>
          <w:rFonts w:ascii="Times New Roman" w:hAnsi="Times New Roman" w:cs="Times New Roman"/>
        </w:rPr>
        <w:t xml:space="preserve"> that </w:t>
      </w:r>
      <w:r w:rsidR="002B4C22">
        <w:rPr>
          <w:rFonts w:ascii="Times New Roman" w:hAnsi="Times New Roman" w:cs="Times New Roman"/>
        </w:rPr>
        <w:t>often</w:t>
      </w:r>
      <w:r w:rsidR="002B4C22" w:rsidRPr="00B20D37">
        <w:rPr>
          <w:rFonts w:ascii="Times New Roman" w:hAnsi="Times New Roman" w:cs="Times New Roman"/>
        </w:rPr>
        <w:t xml:space="preserve"> accompan</w:t>
      </w:r>
      <w:r w:rsidR="002B4C22">
        <w:rPr>
          <w:rFonts w:ascii="Times New Roman" w:hAnsi="Times New Roman" w:cs="Times New Roman"/>
        </w:rPr>
        <w:t>y</w:t>
      </w:r>
      <w:r w:rsidR="002B4C22" w:rsidRPr="00B20D37">
        <w:rPr>
          <w:rFonts w:ascii="Times New Roman" w:hAnsi="Times New Roman" w:cs="Times New Roman"/>
        </w:rPr>
        <w:t xml:space="preserve"> </w:t>
      </w:r>
      <w:r w:rsidR="005C3F71" w:rsidRPr="00B20D37">
        <w:rPr>
          <w:rFonts w:ascii="Times New Roman" w:hAnsi="Times New Roman" w:cs="Times New Roman"/>
        </w:rPr>
        <w:t xml:space="preserve">stroke, </w:t>
      </w:r>
      <w:r w:rsidR="00FD5487">
        <w:rPr>
          <w:rFonts w:ascii="Times New Roman" w:hAnsi="Times New Roman" w:cs="Times New Roman"/>
        </w:rPr>
        <w:t xml:space="preserve">and the apparent preference for photographs over line drawings shown in language support for people with aphasia </w:t>
      </w:r>
      <w:r w:rsidR="00FD5487">
        <w:rPr>
          <w:rFonts w:ascii="Times New Roman" w:hAnsi="Times New Roman" w:cs="Times New Roman"/>
          <w:bCs/>
        </w:rPr>
        <w:fldChar w:fldCharType="begin"/>
      </w:r>
      <w:r w:rsidR="00FE52FF">
        <w:rPr>
          <w:rFonts w:ascii="Times New Roman" w:hAnsi="Times New Roman" w:cs="Times New Roman"/>
          <w:bCs/>
        </w:rPr>
        <w:instrText xml:space="preserve"> ADDIN EN.CITE &lt;EndNote&gt;&lt;Cite&gt;&lt;Author&gt;Griffith&lt;/Author&gt;&lt;Year&gt;2014&lt;/Year&gt;&lt;RecNum&gt;5392&lt;/RecNum&gt;&lt;DisplayText&gt;(29)&lt;/DisplayText&gt;&lt;record&gt;&lt;rec-number&gt;5392&lt;/rec-number&gt;&lt;foreign-keys&gt;&lt;key app="EN" db-id="daftt99arfpesue2sacxettyrxzsers5edf5" timestamp="1561139318"&gt;5392&lt;/key&gt;&lt;/foreign-keys&gt;&lt;ref-type name="Book"&gt;6&lt;/ref-type&gt;&lt;contributors&gt;&lt;authors&gt;&lt;author&gt;Griffith, Julie&lt;/author&gt;&lt;author&gt;Dietz, Aimee&lt;/author&gt;&lt;author&gt;Weissling, Kristy&lt;/author&gt;&lt;/authors&gt;&lt;/contributors&gt;&lt;titles&gt;&lt;title&gt;Supporting Narrative Retells for People With Aphasia Using Augmentative and Alternative Communication: Photographs or Line Drawings? Text or No Text?&lt;/title&gt;&lt;/titles&gt;&lt;dates&gt;&lt;year&gt;2014&lt;/year&gt;&lt;/dates&gt;&lt;urls&gt;&lt;/urls&gt;&lt;/record&gt;&lt;/Cite&gt;&lt;/EndNote&gt;</w:instrText>
      </w:r>
      <w:r w:rsidR="00FD5487">
        <w:rPr>
          <w:rFonts w:ascii="Times New Roman" w:hAnsi="Times New Roman" w:cs="Times New Roman"/>
          <w:bCs/>
        </w:rPr>
        <w:fldChar w:fldCharType="separate"/>
      </w:r>
      <w:r w:rsidR="00FE52FF">
        <w:rPr>
          <w:rFonts w:ascii="Times New Roman" w:hAnsi="Times New Roman" w:cs="Times New Roman"/>
          <w:bCs/>
          <w:noProof/>
        </w:rPr>
        <w:t>(</w:t>
      </w:r>
      <w:hyperlink w:anchor="_ENREF_29" w:tooltip="Griffith, 2014 #5392" w:history="1">
        <w:r w:rsidR="002D4CA2">
          <w:rPr>
            <w:rFonts w:ascii="Times New Roman" w:hAnsi="Times New Roman" w:cs="Times New Roman"/>
            <w:bCs/>
            <w:noProof/>
          </w:rPr>
          <w:t>29</w:t>
        </w:r>
      </w:hyperlink>
      <w:r w:rsidR="00FE52FF">
        <w:rPr>
          <w:rFonts w:ascii="Times New Roman" w:hAnsi="Times New Roman" w:cs="Times New Roman"/>
          <w:bCs/>
          <w:noProof/>
        </w:rPr>
        <w:t>)</w:t>
      </w:r>
      <w:r w:rsidR="00FD5487">
        <w:rPr>
          <w:rFonts w:ascii="Times New Roman" w:hAnsi="Times New Roman" w:cs="Times New Roman"/>
          <w:bCs/>
        </w:rPr>
        <w:fldChar w:fldCharType="end"/>
      </w:r>
      <w:r w:rsidR="00FD5487">
        <w:rPr>
          <w:rFonts w:ascii="Times New Roman" w:hAnsi="Times New Roman" w:cs="Times New Roman"/>
        </w:rPr>
        <w:t xml:space="preserve">, </w:t>
      </w:r>
      <w:r w:rsidR="005C3F71" w:rsidRPr="00B20D37">
        <w:rPr>
          <w:rFonts w:ascii="Times New Roman" w:hAnsi="Times New Roman" w:cs="Times New Roman"/>
        </w:rPr>
        <w:t xml:space="preserve">it would seem </w:t>
      </w:r>
      <w:r w:rsidR="00161A13">
        <w:rPr>
          <w:rFonts w:ascii="Times New Roman" w:hAnsi="Times New Roman" w:cs="Times New Roman"/>
        </w:rPr>
        <w:t>sensible</w:t>
      </w:r>
      <w:r w:rsidR="00161A13" w:rsidRPr="00B20D37">
        <w:rPr>
          <w:rFonts w:ascii="Times New Roman" w:hAnsi="Times New Roman" w:cs="Times New Roman"/>
        </w:rPr>
        <w:t xml:space="preserve"> </w:t>
      </w:r>
      <w:r w:rsidR="005C3F71" w:rsidRPr="00B20D37">
        <w:rPr>
          <w:rFonts w:ascii="Times New Roman" w:hAnsi="Times New Roman" w:cs="Times New Roman"/>
        </w:rPr>
        <w:t xml:space="preserve">to adopt this “common currency” of affective </w:t>
      </w:r>
      <w:r w:rsidR="00FD2A90">
        <w:rPr>
          <w:rFonts w:ascii="Times New Roman" w:hAnsi="Times New Roman" w:cs="Times New Roman"/>
        </w:rPr>
        <w:t xml:space="preserve">imagery </w:t>
      </w:r>
      <w:r w:rsidR="005C3F71" w:rsidRPr="00B20D37">
        <w:rPr>
          <w:rFonts w:ascii="Times New Roman" w:hAnsi="Times New Roman" w:cs="Times New Roman"/>
        </w:rPr>
        <w:t>with</w:t>
      </w:r>
      <w:r w:rsidR="002B4C22">
        <w:rPr>
          <w:rFonts w:ascii="Times New Roman" w:hAnsi="Times New Roman" w:cs="Times New Roman"/>
        </w:rPr>
        <w:t xml:space="preserve"> little change</w:t>
      </w:r>
      <w:r w:rsidR="005C3F71" w:rsidRPr="00B20D37">
        <w:rPr>
          <w:rFonts w:ascii="Times New Roman" w:hAnsi="Times New Roman" w:cs="Times New Roman"/>
        </w:rPr>
        <w:t xml:space="preserve">, using validated images of mood states posed by actors </w:t>
      </w:r>
      <w:r w:rsidR="00411D4F">
        <w:rPr>
          <w:rFonts w:ascii="Times New Roman" w:hAnsi="Times New Roman" w:cs="Times New Roman"/>
        </w:rPr>
        <w:t>as</w:t>
      </w:r>
      <w:r w:rsidR="005C3F71" w:rsidRPr="00B20D37">
        <w:rPr>
          <w:rFonts w:ascii="Times New Roman" w:hAnsi="Times New Roman" w:cs="Times New Roman"/>
        </w:rPr>
        <w:t xml:space="preserve"> a basis for the scales. </w:t>
      </w:r>
    </w:p>
    <w:p w14:paraId="43B68C20" w14:textId="4AAE98E5" w:rsidR="00B514E7" w:rsidRDefault="003D4609" w:rsidP="00184EB7">
      <w:pPr>
        <w:spacing w:after="0" w:line="480" w:lineRule="auto"/>
        <w:ind w:firstLine="567"/>
        <w:jc w:val="both"/>
        <w:rPr>
          <w:rFonts w:ascii="Times New Roman" w:hAnsi="Times New Roman" w:cs="Times New Roman"/>
          <w:color w:val="000000" w:themeColor="text1"/>
        </w:rPr>
      </w:pPr>
      <w:r>
        <w:rPr>
          <w:rFonts w:ascii="Times New Roman" w:hAnsi="Times New Roman" w:cs="Times New Roman"/>
        </w:rPr>
        <w:t xml:space="preserve">While </w:t>
      </w:r>
      <w:r w:rsidR="005C3F71" w:rsidRPr="00B20D37">
        <w:rPr>
          <w:rFonts w:ascii="Times New Roman" w:hAnsi="Times New Roman" w:cs="Times New Roman"/>
        </w:rPr>
        <w:t xml:space="preserve">recognition of facial expression is unlikely to be impaired in </w:t>
      </w:r>
      <w:r>
        <w:rPr>
          <w:rFonts w:ascii="Times New Roman" w:hAnsi="Times New Roman" w:cs="Times New Roman"/>
        </w:rPr>
        <w:t>aphasic patients</w:t>
      </w:r>
      <w:r w:rsidR="00513D5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t</w:t>
      </w:r>
      <w:r w:rsidR="005C3F71" w:rsidRPr="00B20D37">
        <w:rPr>
          <w:rFonts w:ascii="Times New Roman" w:hAnsi="Times New Roman" w:cs="Times New Roman"/>
          <w:color w:val="000000" w:themeColor="text1"/>
        </w:rPr>
        <w:t>he presence of depression</w:t>
      </w:r>
      <w:r>
        <w:rPr>
          <w:rFonts w:ascii="Times New Roman" w:hAnsi="Times New Roman" w:cs="Times New Roman"/>
          <w:color w:val="000000" w:themeColor="text1"/>
        </w:rPr>
        <w:t xml:space="preserve"> </w:t>
      </w:r>
      <w:r w:rsidR="00B24D54">
        <w:rPr>
          <w:rFonts w:ascii="Times New Roman" w:hAnsi="Times New Roman" w:cs="Times New Roman"/>
          <w:color w:val="000000" w:themeColor="text1"/>
        </w:rPr>
        <w:t>has implications for</w:t>
      </w:r>
      <w:r w:rsidR="005C3F71" w:rsidRPr="00B20D37">
        <w:rPr>
          <w:rFonts w:ascii="Times New Roman" w:hAnsi="Times New Roman" w:cs="Times New Roman"/>
          <w:color w:val="000000" w:themeColor="text1"/>
        </w:rPr>
        <w:t xml:space="preserve"> the interpretation of facial expressions</w:t>
      </w:r>
      <w:r w:rsidR="00B514E7">
        <w:rPr>
          <w:rFonts w:ascii="Times New Roman" w:hAnsi="Times New Roman" w:cs="Times New Roman"/>
          <w:color w:val="000000" w:themeColor="text1"/>
        </w:rPr>
        <w:t xml:space="preserve">. For example, </w:t>
      </w:r>
    </w:p>
    <w:p w14:paraId="204D9E89" w14:textId="118EF811" w:rsidR="009B27F6" w:rsidRPr="00B20D37" w:rsidRDefault="00B24D54" w:rsidP="00184EB7">
      <w:pPr>
        <w:spacing w:after="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5C3F71" w:rsidRPr="00B20D37">
        <w:rPr>
          <w:rFonts w:ascii="Times New Roman" w:hAnsi="Times New Roman" w:cs="Times New Roman"/>
          <w:color w:val="000000" w:themeColor="text1"/>
        </w:rPr>
        <w:t xml:space="preserve"> major review </w:t>
      </w:r>
      <w:r w:rsidR="00B514E7">
        <w:rPr>
          <w:rFonts w:ascii="Times New Roman" w:hAnsi="Times New Roman" w:cs="Times New Roman"/>
          <w:color w:val="000000" w:themeColor="text1"/>
        </w:rPr>
        <w:t xml:space="preserve">reported </w:t>
      </w:r>
      <w:r w:rsidR="003D4609">
        <w:rPr>
          <w:rFonts w:ascii="Times New Roman" w:hAnsi="Times New Roman" w:cs="Times New Roman"/>
          <w:color w:val="000000" w:themeColor="text1"/>
        </w:rPr>
        <w:t>a</w:t>
      </w:r>
      <w:r w:rsidR="005C3F71" w:rsidRPr="00B20D37">
        <w:rPr>
          <w:rFonts w:ascii="Times New Roman" w:hAnsi="Times New Roman" w:cs="Times New Roman"/>
          <w:color w:val="000000" w:themeColor="text1"/>
        </w:rPr>
        <w:t xml:space="preserve"> general response bias</w:t>
      </w:r>
      <w:r w:rsidR="00E25F9E">
        <w:rPr>
          <w:rFonts w:ascii="Times New Roman" w:hAnsi="Times New Roman" w:cs="Times New Roman"/>
          <w:color w:val="000000" w:themeColor="text1"/>
        </w:rPr>
        <w:t xml:space="preserve"> whereby compared to </w:t>
      </w:r>
      <w:r w:rsidR="00872194">
        <w:rPr>
          <w:rFonts w:ascii="Times New Roman" w:hAnsi="Times New Roman" w:cs="Times New Roman"/>
          <w:color w:val="000000" w:themeColor="text1"/>
        </w:rPr>
        <w:t>non-depresse</w:t>
      </w:r>
      <w:r w:rsidR="00986388">
        <w:rPr>
          <w:rFonts w:ascii="Times New Roman" w:hAnsi="Times New Roman" w:cs="Times New Roman"/>
          <w:color w:val="000000" w:themeColor="text1"/>
        </w:rPr>
        <w:t>d</w:t>
      </w:r>
      <w:r w:rsidR="00872194">
        <w:rPr>
          <w:rFonts w:ascii="Times New Roman" w:hAnsi="Times New Roman" w:cs="Times New Roman"/>
          <w:color w:val="000000" w:themeColor="text1"/>
        </w:rPr>
        <w:t xml:space="preserve"> individuals,</w:t>
      </w:r>
      <w:r w:rsidR="005C3F71" w:rsidRPr="00B20D37">
        <w:rPr>
          <w:rFonts w:ascii="Times New Roman" w:hAnsi="Times New Roman" w:cs="Times New Roman"/>
          <w:color w:val="000000" w:themeColor="text1"/>
        </w:rPr>
        <w:t xml:space="preserve"> </w:t>
      </w:r>
      <w:r w:rsidR="00872194">
        <w:rPr>
          <w:rFonts w:ascii="Times New Roman" w:hAnsi="Times New Roman" w:cs="Times New Roman"/>
          <w:color w:val="000000" w:themeColor="text1"/>
        </w:rPr>
        <w:t>i</w:t>
      </w:r>
      <w:r w:rsidR="00596076">
        <w:rPr>
          <w:rFonts w:ascii="Times New Roman" w:hAnsi="Times New Roman" w:cs="Times New Roman"/>
          <w:color w:val="000000" w:themeColor="text1"/>
        </w:rPr>
        <w:t>ndividuals</w:t>
      </w:r>
      <w:r w:rsidR="00872194">
        <w:rPr>
          <w:rFonts w:ascii="Times New Roman" w:hAnsi="Times New Roman" w:cs="Times New Roman"/>
          <w:color w:val="000000" w:themeColor="text1"/>
        </w:rPr>
        <w:t xml:space="preserve"> with depression</w:t>
      </w:r>
      <w:r w:rsidR="00596076">
        <w:rPr>
          <w:rFonts w:ascii="Times New Roman" w:hAnsi="Times New Roman" w:cs="Times New Roman"/>
          <w:color w:val="000000" w:themeColor="text1"/>
        </w:rPr>
        <w:t xml:space="preserve"> tend to attend selectively to sadder expressions</w:t>
      </w:r>
      <w:r w:rsidR="0032795F">
        <w:rPr>
          <w:rFonts w:ascii="Times New Roman" w:hAnsi="Times New Roman" w:cs="Times New Roman"/>
          <w:color w:val="000000" w:themeColor="text1"/>
        </w:rPr>
        <w:t xml:space="preserve"> (98),</w:t>
      </w:r>
      <w:r w:rsidR="00596076">
        <w:rPr>
          <w:rFonts w:ascii="Times New Roman" w:hAnsi="Times New Roman" w:cs="Times New Roman"/>
          <w:color w:val="000000" w:themeColor="text1"/>
        </w:rPr>
        <w:t xml:space="preserve"> </w:t>
      </w:r>
      <w:r w:rsidR="00C41D27">
        <w:rPr>
          <w:rFonts w:ascii="Times New Roman" w:hAnsi="Times New Roman" w:cs="Times New Roman"/>
          <w:color w:val="000000" w:themeColor="text1"/>
        </w:rPr>
        <w:t xml:space="preserve">with similar </w:t>
      </w:r>
      <w:r w:rsidR="0032795F">
        <w:rPr>
          <w:rFonts w:ascii="Times New Roman" w:hAnsi="Times New Roman" w:cs="Times New Roman"/>
          <w:color w:val="000000" w:themeColor="text1"/>
        </w:rPr>
        <w:t>biase</w:t>
      </w:r>
      <w:r w:rsidR="00986388">
        <w:rPr>
          <w:rFonts w:ascii="Times New Roman" w:hAnsi="Times New Roman" w:cs="Times New Roman"/>
          <w:color w:val="000000" w:themeColor="text1"/>
        </w:rPr>
        <w:t>s</w:t>
      </w:r>
      <w:r w:rsidR="00C41D27">
        <w:rPr>
          <w:rFonts w:ascii="Times New Roman" w:hAnsi="Times New Roman" w:cs="Times New Roman"/>
          <w:color w:val="000000" w:themeColor="text1"/>
        </w:rPr>
        <w:t xml:space="preserve"> having been </w:t>
      </w:r>
      <w:r w:rsidR="00986388">
        <w:rPr>
          <w:rFonts w:ascii="Times New Roman" w:hAnsi="Times New Roman" w:cs="Times New Roman"/>
          <w:color w:val="000000" w:themeColor="text1"/>
        </w:rPr>
        <w:t>observed in</w:t>
      </w:r>
      <w:r w:rsidR="00C41D27">
        <w:rPr>
          <w:rFonts w:ascii="Times New Roman" w:hAnsi="Times New Roman" w:cs="Times New Roman"/>
          <w:color w:val="000000" w:themeColor="text1"/>
        </w:rPr>
        <w:t xml:space="preserve"> </w:t>
      </w:r>
      <w:r w:rsidR="005C3F71" w:rsidRPr="00B20D37">
        <w:rPr>
          <w:rFonts w:ascii="Times New Roman" w:hAnsi="Times New Roman" w:cs="Times New Roman"/>
          <w:color w:val="000000" w:themeColor="text1"/>
        </w:rPr>
        <w:t xml:space="preserve">depressed stroke patients </w:t>
      </w:r>
      <w:r w:rsidR="005C3F71" w:rsidRPr="00B20D37">
        <w:rPr>
          <w:rFonts w:ascii="Times New Roman" w:hAnsi="Times New Roman" w:cs="Times New Roman"/>
          <w:color w:val="000000" w:themeColor="text1"/>
        </w:rPr>
        <w:fldChar w:fldCharType="begin"/>
      </w:r>
      <w:r w:rsidR="002D4CA2">
        <w:rPr>
          <w:rFonts w:ascii="Times New Roman" w:hAnsi="Times New Roman" w:cs="Times New Roman"/>
          <w:color w:val="000000" w:themeColor="text1"/>
        </w:rPr>
        <w:instrText xml:space="preserve"> ADDIN EN.CITE &lt;EndNote&gt;&lt;Cite&gt;&lt;Author&gt;Montagne&lt;/Author&gt;&lt;Year&gt;2007&lt;/Year&gt;&lt;RecNum&gt;5295&lt;/RecNum&gt;&lt;DisplayText&gt;(94)&lt;/DisplayText&gt;&lt;record&gt;&lt;rec-number&gt;5295&lt;/rec-number&gt;&lt;foreign-keys&gt;&lt;key app="EN" db-id="daftt99arfpesue2sacxettyrxzsers5edf5" timestamp="1461862776"&gt;5295&lt;/key&gt;&lt;/foreign-keys&gt;&lt;ref-type name="Journal Article"&gt;17&lt;/ref-type&gt;&lt;contributors&gt;&lt;authors&gt;&lt;author&gt;Montagne, B.&lt;/author&gt;&lt;author&gt;Nys, G. M.&lt;/author&gt;&lt;author&gt;Zandvoort, M. J. E.&lt;/author&gt;&lt;author&gt;Kappelle, L. J.&lt;/author&gt;&lt;author&gt;De Haan, E. H.&lt;/author&gt;&lt;author&gt;Kessels, R. P.&lt;/author&gt;&lt;/authors&gt;&lt;/contributors&gt;&lt;titles&gt;&lt;title&gt;The perception of emotional facial expressions in stroke patients with and without depression&lt;/title&gt;&lt;secondary-title&gt;Acta Neuropsychiatrica&lt;/secondary-title&gt;&lt;/titles&gt;&lt;periodical&gt;&lt;full-title&gt;Acta Neuropsychiatrica&lt;/full-title&gt;&lt;/periodical&gt;&lt;pages&gt;279-283&lt;/pages&gt;&lt;volume&gt;19&lt;/volume&gt;&lt;number&gt;5&lt;/number&gt;&lt;section&gt;279&lt;/section&gt;&lt;dates&gt;&lt;year&gt;2007&lt;/year&gt;&lt;/dates&gt;&lt;urls&gt;&lt;/urls&gt;&lt;electronic-resource-num&gt;10.1111/j.1601-5215.2007.00235.x&lt;/electronic-resource-num&gt;&lt;/record&gt;&lt;/Cite&gt;&lt;/EndNote&gt;</w:instrText>
      </w:r>
      <w:r w:rsidR="005C3F71" w:rsidRPr="00B20D37">
        <w:rPr>
          <w:rFonts w:ascii="Times New Roman" w:hAnsi="Times New Roman" w:cs="Times New Roman"/>
          <w:color w:val="000000" w:themeColor="text1"/>
        </w:rPr>
        <w:fldChar w:fldCharType="separate"/>
      </w:r>
      <w:r w:rsidR="002D4CA2">
        <w:rPr>
          <w:rFonts w:ascii="Times New Roman" w:hAnsi="Times New Roman" w:cs="Times New Roman"/>
          <w:noProof/>
          <w:color w:val="000000" w:themeColor="text1"/>
        </w:rPr>
        <w:t>(</w:t>
      </w:r>
      <w:hyperlink w:anchor="_ENREF_94" w:tooltip="Montagne, 2007 #5295" w:history="1">
        <w:r w:rsidR="002D4CA2">
          <w:rPr>
            <w:rFonts w:ascii="Times New Roman" w:hAnsi="Times New Roman" w:cs="Times New Roman"/>
            <w:noProof/>
            <w:color w:val="000000" w:themeColor="text1"/>
          </w:rPr>
          <w:t>94</w:t>
        </w:r>
      </w:hyperlink>
      <w:r w:rsidR="002D4CA2">
        <w:rPr>
          <w:rFonts w:ascii="Times New Roman" w:hAnsi="Times New Roman" w:cs="Times New Roman"/>
          <w:noProof/>
          <w:color w:val="000000" w:themeColor="text1"/>
        </w:rPr>
        <w:t>)</w:t>
      </w:r>
      <w:r w:rsidR="005C3F71" w:rsidRPr="00B20D37">
        <w:rPr>
          <w:rFonts w:ascii="Times New Roman" w:hAnsi="Times New Roman" w:cs="Times New Roman"/>
          <w:color w:val="000000" w:themeColor="text1"/>
        </w:rPr>
        <w:fldChar w:fldCharType="end"/>
      </w:r>
      <w:r w:rsidR="005C3F71" w:rsidRPr="00B20D37">
        <w:rPr>
          <w:rFonts w:ascii="Times New Roman" w:hAnsi="Times New Roman" w:cs="Times New Roman"/>
          <w:color w:val="000000" w:themeColor="text1"/>
        </w:rPr>
        <w:t xml:space="preserve">. </w:t>
      </w:r>
      <w:r w:rsidR="003D4609">
        <w:rPr>
          <w:rFonts w:ascii="Times New Roman" w:hAnsi="Times New Roman" w:cs="Times New Roman"/>
          <w:color w:val="000000" w:themeColor="text1"/>
        </w:rPr>
        <w:t>Thus, al</w:t>
      </w:r>
      <w:r w:rsidR="00107355">
        <w:rPr>
          <w:rFonts w:ascii="Times New Roman" w:hAnsi="Times New Roman" w:cs="Times New Roman"/>
          <w:color w:val="000000" w:themeColor="text1"/>
        </w:rPr>
        <w:t>t</w:t>
      </w:r>
      <w:r w:rsidR="009B27F6">
        <w:rPr>
          <w:rFonts w:ascii="Times New Roman" w:hAnsi="Times New Roman" w:cs="Times New Roman"/>
          <w:color w:val="000000" w:themeColor="text1"/>
        </w:rPr>
        <w:t xml:space="preserve">hough </w:t>
      </w:r>
      <w:r w:rsidR="00107355">
        <w:rPr>
          <w:rFonts w:ascii="Times New Roman" w:hAnsi="Times New Roman" w:cs="Times New Roman"/>
          <w:color w:val="000000" w:themeColor="text1"/>
        </w:rPr>
        <w:t xml:space="preserve">there are clearly good reasons for incorporating </w:t>
      </w:r>
      <w:r w:rsidR="009B27F6">
        <w:rPr>
          <w:rFonts w:ascii="Times New Roman" w:hAnsi="Times New Roman" w:cs="Times New Roman"/>
          <w:color w:val="000000" w:themeColor="text1"/>
        </w:rPr>
        <w:t xml:space="preserve">facial expression images </w:t>
      </w:r>
      <w:r w:rsidR="00107355">
        <w:rPr>
          <w:rFonts w:ascii="Times New Roman" w:hAnsi="Times New Roman" w:cs="Times New Roman"/>
          <w:color w:val="000000" w:themeColor="text1"/>
        </w:rPr>
        <w:t>in the design of new scales</w:t>
      </w:r>
      <w:r w:rsidR="003D4609">
        <w:rPr>
          <w:rFonts w:ascii="Times New Roman" w:hAnsi="Times New Roman" w:cs="Times New Roman"/>
          <w:color w:val="000000" w:themeColor="text1"/>
        </w:rPr>
        <w:t xml:space="preserve"> for the target population</w:t>
      </w:r>
      <w:r w:rsidR="00107355">
        <w:rPr>
          <w:rFonts w:ascii="Times New Roman" w:hAnsi="Times New Roman" w:cs="Times New Roman"/>
          <w:color w:val="000000" w:themeColor="text1"/>
        </w:rPr>
        <w:t xml:space="preserve">, it is </w:t>
      </w:r>
      <w:r w:rsidR="00107355">
        <w:rPr>
          <w:rFonts w:ascii="Times New Roman" w:hAnsi="Times New Roman" w:cs="Times New Roman"/>
          <w:color w:val="000000" w:themeColor="text1"/>
        </w:rPr>
        <w:lastRenderedPageBreak/>
        <w:t xml:space="preserve">important to bear these factors in mind and consider how their combined effects might influence the </w:t>
      </w:r>
      <w:r w:rsidR="003D4609">
        <w:rPr>
          <w:rFonts w:ascii="Times New Roman" w:hAnsi="Times New Roman" w:cs="Times New Roman"/>
          <w:color w:val="000000" w:themeColor="text1"/>
        </w:rPr>
        <w:t xml:space="preserve">responses </w:t>
      </w:r>
      <w:r w:rsidR="00107355">
        <w:rPr>
          <w:rFonts w:ascii="Times New Roman" w:hAnsi="Times New Roman" w:cs="Times New Roman"/>
          <w:color w:val="000000" w:themeColor="text1"/>
        </w:rPr>
        <w:t xml:space="preserve">of depressed patients. </w:t>
      </w:r>
    </w:p>
    <w:p w14:paraId="4B0055A0" w14:textId="381749C8" w:rsidR="00E911DD" w:rsidRDefault="00E911DD" w:rsidP="00184EB7">
      <w:pPr>
        <w:jc w:val="both"/>
        <w:rPr>
          <w:rStyle w:val="Heading3Char"/>
          <w:rFonts w:ascii="Times New Roman" w:hAnsi="Times New Roman" w:cs="Times New Roman"/>
        </w:rPr>
      </w:pPr>
    </w:p>
    <w:p w14:paraId="1FB65C9D" w14:textId="06AA36AE" w:rsidR="00245162" w:rsidRPr="00B20D37" w:rsidRDefault="00245162" w:rsidP="00184EB7">
      <w:pPr>
        <w:pStyle w:val="Heading3"/>
        <w:keepNext w:val="0"/>
        <w:keepLines w:val="0"/>
        <w:spacing w:after="120" w:line="480" w:lineRule="auto"/>
        <w:jc w:val="both"/>
        <w:rPr>
          <w:rFonts w:ascii="Times New Roman" w:hAnsi="Times New Roman" w:cs="Times New Roman"/>
        </w:rPr>
      </w:pPr>
      <w:r w:rsidRPr="00B20D37">
        <w:rPr>
          <w:rStyle w:val="Heading3Char"/>
          <w:rFonts w:ascii="Times New Roman" w:hAnsi="Times New Roman" w:cs="Times New Roman"/>
          <w:bCs/>
          <w:i/>
        </w:rPr>
        <w:t>Limitations of the VAS format</w:t>
      </w:r>
    </w:p>
    <w:p w14:paraId="7B75C4F5" w14:textId="28BFEE71" w:rsidR="00E624C4" w:rsidRDefault="00107355" w:rsidP="00184EB7">
      <w:pPr>
        <w:spacing w:after="0" w:line="480" w:lineRule="auto"/>
        <w:jc w:val="both"/>
        <w:rPr>
          <w:rFonts w:ascii="Times New Roman" w:hAnsi="Times New Roman" w:cs="Times New Roman"/>
          <w:color w:val="000000" w:themeColor="text1"/>
        </w:rPr>
      </w:pPr>
      <w:r>
        <w:rPr>
          <w:rFonts w:ascii="Times New Roman" w:hAnsi="Times New Roman" w:cs="Times New Roman"/>
        </w:rPr>
        <w:t>C</w:t>
      </w:r>
      <w:r w:rsidR="005C3F71" w:rsidRPr="00B20D37">
        <w:rPr>
          <w:rFonts w:ascii="Times New Roman" w:hAnsi="Times New Roman" w:cs="Times New Roman"/>
        </w:rPr>
        <w:t xml:space="preserve">oncerns </w:t>
      </w:r>
      <w:r w:rsidR="00835219">
        <w:rPr>
          <w:rFonts w:ascii="Times New Roman" w:hAnsi="Times New Roman" w:cs="Times New Roman"/>
        </w:rPr>
        <w:t xml:space="preserve">have </w:t>
      </w:r>
      <w:r>
        <w:rPr>
          <w:rFonts w:ascii="Times New Roman" w:hAnsi="Times New Roman" w:cs="Times New Roman"/>
        </w:rPr>
        <w:t xml:space="preserve">also </w:t>
      </w:r>
      <w:r w:rsidR="00835219">
        <w:rPr>
          <w:rFonts w:ascii="Times New Roman" w:hAnsi="Times New Roman" w:cs="Times New Roman"/>
        </w:rPr>
        <w:t xml:space="preserve">been raised </w:t>
      </w:r>
      <w:r w:rsidR="005C3F71" w:rsidRPr="00B20D37">
        <w:rPr>
          <w:rFonts w:ascii="Times New Roman" w:hAnsi="Times New Roman" w:cs="Times New Roman"/>
        </w:rPr>
        <w:t xml:space="preserve">about </w:t>
      </w:r>
      <w:r w:rsidR="00835219">
        <w:rPr>
          <w:rFonts w:ascii="Times New Roman" w:hAnsi="Times New Roman" w:cs="Times New Roman"/>
        </w:rPr>
        <w:t xml:space="preserve">using </w:t>
      </w:r>
      <w:r w:rsidR="005C3F71" w:rsidRPr="00B20D37">
        <w:rPr>
          <w:rFonts w:ascii="Times New Roman" w:hAnsi="Times New Roman" w:cs="Times New Roman"/>
        </w:rPr>
        <w:t>VAS</w:t>
      </w:r>
      <w:r w:rsidR="00C82232">
        <w:rPr>
          <w:rFonts w:ascii="Times New Roman" w:hAnsi="Times New Roman" w:cs="Times New Roman"/>
        </w:rPr>
        <w:t>-based</w:t>
      </w:r>
      <w:r w:rsidR="005C3F71" w:rsidRPr="00B20D37">
        <w:rPr>
          <w:rFonts w:ascii="Times New Roman" w:hAnsi="Times New Roman" w:cs="Times New Roman"/>
        </w:rPr>
        <w:t xml:space="preserve"> measures with cognitively</w:t>
      </w:r>
      <w:r w:rsidR="00330D08">
        <w:rPr>
          <w:rFonts w:ascii="Times New Roman" w:hAnsi="Times New Roman" w:cs="Times New Roman"/>
        </w:rPr>
        <w:t xml:space="preserve"> </w:t>
      </w:r>
      <w:r w:rsidR="005C3F71" w:rsidRPr="00B20D37">
        <w:rPr>
          <w:rFonts w:ascii="Times New Roman" w:hAnsi="Times New Roman" w:cs="Times New Roman"/>
        </w:rPr>
        <w:t xml:space="preserve">impaired patients. There is evidence to suggest that many people with cognitive impairments </w:t>
      </w:r>
      <w:r w:rsidR="007F317C">
        <w:rPr>
          <w:rFonts w:ascii="Times New Roman" w:hAnsi="Times New Roman" w:cs="Times New Roman"/>
        </w:rPr>
        <w:t xml:space="preserve">following a </w:t>
      </w:r>
      <w:r w:rsidR="005C3F71" w:rsidRPr="00B20D37">
        <w:rPr>
          <w:rFonts w:ascii="Times New Roman" w:hAnsi="Times New Roman" w:cs="Times New Roman"/>
        </w:rPr>
        <w:t xml:space="preserve">stroke are simply </w:t>
      </w:r>
      <w:r w:rsidR="007F317C">
        <w:rPr>
          <w:rFonts w:ascii="Times New Roman" w:hAnsi="Times New Roman" w:cs="Times New Roman"/>
        </w:rPr>
        <w:t xml:space="preserve">not </w:t>
      </w:r>
      <w:r w:rsidR="005C3F71" w:rsidRPr="00B20D37">
        <w:rPr>
          <w:rFonts w:ascii="Times New Roman" w:hAnsi="Times New Roman" w:cs="Times New Roman"/>
        </w:rPr>
        <w:t xml:space="preserve">capable of using a conventional VAS </w:t>
      </w:r>
      <w:r w:rsidR="005C3F71"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&lt;EndNote&gt;&lt;Cite&gt;&lt;Author&gt;Price&lt;/Author&gt;&lt;Year&gt;1999&lt;/Year&gt;&lt;RecNum&gt;2593&lt;/RecNum&gt;&lt;DisplayText&gt;(95)&lt;/DisplayText&gt;&lt;record&gt;&lt;rec-number&gt;2593&lt;/rec-number&gt;&lt;foreign-keys&gt;&lt;key app="EN" db-id="daftt99arfpesue2sacxettyrxzsers5edf5" timestamp="1319724814"&gt;2593&lt;/key&gt;&lt;/foreign-keys&gt;&lt;ref-type name="Journal Article"&gt;17&lt;/ref-type&gt;&lt;contributors&gt;&lt;authors&gt;&lt;author&gt;Price, C. I.&lt;/author&gt;&lt;author&gt;Curless, R. H.&lt;/author&gt;&lt;author&gt;Rodgers, H.&lt;/author&gt;&lt;/authors&gt;&lt;/contributors&gt;&lt;auth-address&gt;North Tyneside General Hospital, Departments of Medicine, University of Newcastle, Newcastle Upon Tyne, UK. C.I.M.PRICE@NCL.AC.UK&lt;/auth-address&gt;&lt;titles&gt;&lt;title&gt;Can stroke patients use visual analogue scales?&lt;/title&gt;&lt;secondary-title&gt;Stroke&lt;/secondary-title&gt;&lt;/titles&gt;&lt;periodical&gt;&lt;full-title&gt;Stroke&lt;/full-title&gt;&lt;/periodical&gt;&lt;pages&gt;1357-61&lt;/pages&gt;&lt;volume&gt;30&lt;/volume&gt;&lt;number&gt;7&lt;/number&gt;&lt;edition&gt;1999/07/02&lt;/edition&gt;&lt;keywords&gt;&lt;keyword&gt;Aged&lt;/keyword&gt;&lt;keyword&gt;Case-Control Studies&lt;/keyword&gt;&lt;keyword&gt;Cerebral Cortex/physiopathology&lt;/keyword&gt;&lt;keyword&gt;Cerebral Infarction/*physiopathology&lt;/keyword&gt;&lt;keyword&gt;Female&lt;/keyword&gt;&lt;keyword&gt;Humans&lt;/keyword&gt;&lt;keyword&gt;Logistic Models&lt;/keyword&gt;&lt;keyword&gt;Male&lt;/keyword&gt;&lt;keyword&gt;*Neuropsychological Tests&lt;/keyword&gt;&lt;keyword&gt;*Pain Measurement&lt;/keyword&gt;&lt;keyword&gt;Reproducibility of Results&lt;/keyword&gt;&lt;/keywords&gt;&lt;dates&gt;&lt;year&gt;1999&lt;/year&gt;&lt;pub-dates&gt;&lt;date&gt;Jul&lt;/date&gt;&lt;/pub-dates&gt;&lt;/dates&gt;&lt;isbn&gt;0039-2499 (Print)&amp;#xD;0039-2499 (Linking)&lt;/isbn&gt;&lt;accession-num&gt;10390307&lt;/accession-num&gt;&lt;urls&gt;&lt;related-urls&gt;&lt;url&gt;http://www.ncbi.nlm.nih.gov/pubmed/10390307&lt;/url&gt;&lt;/related-urls&gt;&lt;/urls&gt;&lt;electronic-resource-num&gt;10.1161/01.STR.30.7.1357&lt;/electronic-resource-num&gt;&lt;language&gt;eng&lt;/language&gt;&lt;/record&gt;&lt;/Cite&gt;&lt;/EndNote&gt;</w:instrText>
      </w:r>
      <w:r w:rsidR="005C3F71" w:rsidRPr="00B20D37">
        <w:rPr>
          <w:rFonts w:ascii="Times New Roman" w:hAnsi="Times New Roman" w:cs="Times New Roman"/>
        </w:rPr>
        <w:fldChar w:fldCharType="separate"/>
      </w:r>
      <w:r w:rsidR="002D4CA2">
        <w:rPr>
          <w:rFonts w:ascii="Times New Roman" w:hAnsi="Times New Roman" w:cs="Times New Roman"/>
          <w:noProof/>
        </w:rPr>
        <w:t>(</w:t>
      </w:r>
      <w:hyperlink w:anchor="_ENREF_95" w:tooltip="Price, 1999 #2593" w:history="1">
        <w:r w:rsidR="002D4CA2">
          <w:rPr>
            <w:rFonts w:ascii="Times New Roman" w:hAnsi="Times New Roman" w:cs="Times New Roman"/>
            <w:noProof/>
          </w:rPr>
          <w:t>95</w:t>
        </w:r>
      </w:hyperlink>
      <w:r w:rsidR="002D4CA2">
        <w:rPr>
          <w:rFonts w:ascii="Times New Roman" w:hAnsi="Times New Roman" w:cs="Times New Roman"/>
          <w:noProof/>
        </w:rPr>
        <w:t>)</w:t>
      </w:r>
      <w:r w:rsidR="005C3F71" w:rsidRPr="00B20D37">
        <w:rPr>
          <w:rFonts w:ascii="Times New Roman" w:hAnsi="Times New Roman" w:cs="Times New Roman"/>
        </w:rPr>
        <w:fldChar w:fldCharType="end"/>
      </w:r>
      <w:r w:rsidR="005C3F71" w:rsidRPr="00B20D37">
        <w:rPr>
          <w:rFonts w:ascii="Times New Roman" w:hAnsi="Times New Roman" w:cs="Times New Roman"/>
        </w:rPr>
        <w:t xml:space="preserve">. </w:t>
      </w:r>
      <w:r w:rsidR="007F317C">
        <w:rPr>
          <w:rFonts w:ascii="Times New Roman" w:hAnsi="Times New Roman" w:cs="Times New Roman"/>
        </w:rPr>
        <w:t>Transposing abstract</w:t>
      </w:r>
      <w:r w:rsidR="005C3F71" w:rsidRPr="00B20D37">
        <w:rPr>
          <w:rFonts w:ascii="Times New Roman" w:hAnsi="Times New Roman" w:cs="Times New Roman"/>
        </w:rPr>
        <w:t xml:space="preserve"> concepts into numerical </w:t>
      </w:r>
      <w:r w:rsidR="007B0716">
        <w:rPr>
          <w:rFonts w:ascii="Times New Roman" w:hAnsi="Times New Roman" w:cs="Times New Roman"/>
        </w:rPr>
        <w:t>values</w:t>
      </w:r>
      <w:r w:rsidR="007B0716" w:rsidRPr="00B20D37">
        <w:rPr>
          <w:rFonts w:ascii="Times New Roman" w:hAnsi="Times New Roman" w:cs="Times New Roman"/>
        </w:rPr>
        <w:t xml:space="preserve"> </w:t>
      </w:r>
      <w:r w:rsidR="005C3F71" w:rsidRPr="00B20D37">
        <w:rPr>
          <w:rFonts w:ascii="Times New Roman" w:hAnsi="Times New Roman" w:cs="Times New Roman"/>
        </w:rPr>
        <w:t>or proportions of physical distance is a complex and cognitively intensive process</w:t>
      </w:r>
      <w:r w:rsidR="007B0716">
        <w:rPr>
          <w:rFonts w:ascii="Times New Roman" w:hAnsi="Times New Roman" w:cs="Times New Roman"/>
        </w:rPr>
        <w:t xml:space="preserve">, </w:t>
      </w:r>
      <w:r w:rsidR="006B333F">
        <w:rPr>
          <w:rFonts w:ascii="Times New Roman" w:hAnsi="Times New Roman" w:cs="Times New Roman"/>
        </w:rPr>
        <w:t xml:space="preserve">and </w:t>
      </w:r>
      <w:r w:rsidR="005C3F71" w:rsidRPr="00B20D37">
        <w:rPr>
          <w:rFonts w:ascii="Times New Roman" w:hAnsi="Times New Roman" w:cs="Times New Roman"/>
        </w:rPr>
        <w:t xml:space="preserve">it was this very concern about the impairment of a </w:t>
      </w:r>
      <w:r w:rsidR="00D02585">
        <w:rPr>
          <w:rFonts w:ascii="Times New Roman" w:hAnsi="Times New Roman" w:cs="Times New Roman"/>
        </w:rPr>
        <w:t xml:space="preserve">stroke patient’s </w:t>
      </w:r>
      <w:r w:rsidR="005C3F71" w:rsidRPr="00B20D37">
        <w:rPr>
          <w:rFonts w:ascii="Times New Roman" w:hAnsi="Times New Roman" w:cs="Times New Roman"/>
        </w:rPr>
        <w:t xml:space="preserve">ability to </w:t>
      </w:r>
      <w:r w:rsidR="00D02585">
        <w:rPr>
          <w:rFonts w:ascii="Times New Roman" w:hAnsi="Times New Roman" w:cs="Times New Roman"/>
        </w:rPr>
        <w:t xml:space="preserve">make these </w:t>
      </w:r>
      <w:r w:rsidR="00A07D0B">
        <w:rPr>
          <w:rFonts w:ascii="Times New Roman" w:hAnsi="Times New Roman" w:cs="Times New Roman"/>
        </w:rPr>
        <w:t xml:space="preserve">judgements </w:t>
      </w:r>
      <w:r w:rsidR="005C3F71" w:rsidRPr="00B20D37">
        <w:rPr>
          <w:rFonts w:ascii="Times New Roman" w:hAnsi="Times New Roman" w:cs="Times New Roman"/>
        </w:rPr>
        <w:t>that gave rise to the</w:t>
      </w:r>
      <w:r w:rsidR="00A07D0B">
        <w:rPr>
          <w:rFonts w:ascii="Times New Roman" w:hAnsi="Times New Roman" w:cs="Times New Roman"/>
        </w:rPr>
        <w:t xml:space="preserve"> aforementioned</w:t>
      </w:r>
      <w:r w:rsidR="005C3F71" w:rsidRPr="00B20D37">
        <w:rPr>
          <w:rFonts w:ascii="Times New Roman" w:hAnsi="Times New Roman" w:cs="Times New Roman"/>
        </w:rPr>
        <w:t xml:space="preserve"> DISCs </w:t>
      </w:r>
      <w:r w:rsidR="005C3F71" w:rsidRPr="00B20D37">
        <w:rPr>
          <w:rFonts w:ascii="Times New Roman" w:hAnsi="Times New Roman" w:cs="Times New Roman"/>
        </w:rPr>
        <w:fldChar w:fldCharType="begin"/>
      </w:r>
      <w:r w:rsidR="00B95F85">
        <w:rPr>
          <w:rFonts w:ascii="Times New Roman" w:hAnsi="Times New Roman" w:cs="Times New Roman"/>
        </w:rPr>
        <w:instrText xml:space="preserve"> ADDIN EN.CITE &lt;EndNote&gt;&lt;Cite&gt;&lt;Author&gt;Turner-Stokes&lt;/Author&gt;&lt;Year&gt;2005&lt;/Year&gt;&lt;RecNum&gt;2505&lt;/RecNum&gt;&lt;DisplayText&gt;(14)&lt;/DisplayText&gt;&lt;record&gt;&lt;rec-number&gt;2505&lt;/rec-number&gt;&lt;foreign-keys&gt;&lt;key app="EN" db-id="daftt99arfpesue2sacxettyrxzsers5edf5" timestamp="1319724341"&gt;2505&lt;/key&gt;&lt;/foreign-keys&gt;&lt;ref-type name="Journal Article"&gt;17&lt;/ref-type&gt;&lt;contributors&gt;&lt;authors&gt;&lt;author&gt;Turner-Stokes, L.&lt;/author&gt;&lt;author&gt;Kalmus, M.&lt;/author&gt;&lt;author&gt;Hirani, D.&lt;/author&gt;&lt;author&gt;Clegg, F.&lt;/author&gt;&lt;/authors&gt;&lt;/contributors&gt;&lt;auth-address&gt;Regional Rehabilitation Unit, Northwick Park Hospital, Watford Road, Harrow, Middlesex HA1 3UJ, UK. lynne.turner-stokes@dial.pipex.com&lt;/auth-address&gt;&lt;titles&gt;&lt;title&gt;The Depression Intensity Scale Circles (DISCs): a first evaluation of a simple assessment tool for depression in the context of brain injury&lt;/title&gt;&lt;secondary-title&gt;J Neurol Neurosurg Psychiatry&lt;/secondary-title&gt;&lt;/titles&gt;&lt;periodical&gt;&lt;full-title&gt;J Neurol Neurosurg Psychiatry&lt;/full-title&gt;&lt;/periodical&gt;&lt;pages&gt;1273-8&lt;/pages&gt;&lt;volume&gt;76&lt;/volume&gt;&lt;number&gt;9&lt;/number&gt;&lt;edition&gt;2005/08/19&lt;/edition&gt;&lt;keywords&gt;&lt;keyword&gt;Adult&lt;/keyword&gt;&lt;keyword&gt;Brain Injuries/*complications/*psychology&lt;/keyword&gt;&lt;keyword&gt;Cognition Disorders&lt;/keyword&gt;&lt;keyword&gt;Depressive Disorder/classification/*diagnosis/*etiology&lt;/keyword&gt;&lt;keyword&gt;Female&lt;/keyword&gt;&lt;keyword&gt;Humans&lt;/keyword&gt;&lt;keyword&gt;Male&lt;/keyword&gt;&lt;keyword&gt;Middle Aged&lt;/keyword&gt;&lt;keyword&gt;*Psychiatric Status Rating Scales&lt;/keyword&gt;&lt;keyword&gt;Reproducibility of Results&lt;/keyword&gt;&lt;keyword&gt;Sensitivity and Specificity&lt;/keyword&gt;&lt;keyword&gt;Speech Disorders&lt;/keyword&gt;&lt;/keywords&gt;&lt;dates&gt;&lt;year&gt;2005&lt;/year&gt;&lt;pub-dates&gt;&lt;date&gt;Sep&lt;/date&gt;&lt;/pub-dates&gt;&lt;/dates&gt;&lt;isbn&gt;0022-3050 (Print)&amp;#xD;0022-3050 (Linking)&lt;/isbn&gt;&lt;accession-num&gt;16107367&lt;/accession-num&gt;&lt;urls&gt;&lt;related-urls&gt;&lt;url&gt;http://www.ncbi.nlm.nih.gov/pubmed/16107367&lt;/url&gt;&lt;/related-urls&gt;&lt;/urls&gt;&lt;custom2&gt;1739785&lt;/custom2&gt;&lt;electronic-resource-num&gt;10.1136/jnnp.2004.050096&lt;/electronic-resource-num&gt;&lt;language&gt;eng&lt;/language&gt;&lt;/record&gt;&lt;/Cite&gt;&lt;/EndNote&gt;</w:instrText>
      </w:r>
      <w:r w:rsidR="005C3F71" w:rsidRPr="00B20D37">
        <w:rPr>
          <w:rFonts w:ascii="Times New Roman" w:hAnsi="Times New Roman" w:cs="Times New Roman"/>
        </w:rPr>
        <w:fldChar w:fldCharType="separate"/>
      </w:r>
      <w:r w:rsidR="00B95F85">
        <w:rPr>
          <w:rFonts w:ascii="Times New Roman" w:hAnsi="Times New Roman" w:cs="Times New Roman"/>
          <w:noProof/>
        </w:rPr>
        <w:t>(</w:t>
      </w:r>
      <w:hyperlink w:anchor="_ENREF_14" w:tooltip="Turner-Stokes, 2005 #2505" w:history="1">
        <w:r w:rsidR="002D4CA2">
          <w:rPr>
            <w:rFonts w:ascii="Times New Roman" w:hAnsi="Times New Roman" w:cs="Times New Roman"/>
            <w:noProof/>
          </w:rPr>
          <w:t>14</w:t>
        </w:r>
      </w:hyperlink>
      <w:r w:rsidR="00B95F85">
        <w:rPr>
          <w:rFonts w:ascii="Times New Roman" w:hAnsi="Times New Roman" w:cs="Times New Roman"/>
          <w:noProof/>
        </w:rPr>
        <w:t>)</w:t>
      </w:r>
      <w:r w:rsidR="005C3F71" w:rsidRPr="00B20D37">
        <w:rPr>
          <w:rFonts w:ascii="Times New Roman" w:hAnsi="Times New Roman" w:cs="Times New Roman"/>
        </w:rPr>
        <w:fldChar w:fldCharType="end"/>
      </w:r>
      <w:r w:rsidR="005C3F71" w:rsidRPr="00B20D37">
        <w:rPr>
          <w:rFonts w:ascii="Times New Roman" w:hAnsi="Times New Roman" w:cs="Times New Roman"/>
        </w:rPr>
        <w:t>.</w:t>
      </w:r>
      <w:r w:rsidR="005C3F71" w:rsidRPr="00B20D37">
        <w:rPr>
          <w:rFonts w:ascii="Times New Roman" w:hAnsi="Times New Roman" w:cs="Times New Roman"/>
          <w:color w:val="000000" w:themeColor="text1"/>
        </w:rPr>
        <w:t xml:space="preserve"> </w:t>
      </w:r>
    </w:p>
    <w:p w14:paraId="625B6DC7" w14:textId="7E256589" w:rsidR="00985EBB" w:rsidRDefault="009264F7" w:rsidP="00184EB7">
      <w:pPr>
        <w:spacing w:after="0" w:line="480" w:lineRule="auto"/>
        <w:ind w:firstLine="567"/>
        <w:jc w:val="both"/>
        <w:rPr>
          <w:rFonts w:ascii="Times New Roman" w:hAnsi="Times New Roman" w:cs="Times New Roman"/>
        </w:rPr>
      </w:pPr>
      <w:r>
        <w:rPr>
          <w:rFonts w:ascii="Times New Roman" w:hAnsi="Times New Roman" w:cs="Times New Roman"/>
          <w:color w:val="000000" w:themeColor="text1"/>
        </w:rPr>
        <w:t>I</w:t>
      </w:r>
      <w:r w:rsidR="005C3F71" w:rsidRPr="00475026">
        <w:rPr>
          <w:rFonts w:ascii="Times New Roman" w:hAnsi="Times New Roman" w:cs="Times New Roman"/>
          <w:color w:val="000000" w:themeColor="text1"/>
        </w:rPr>
        <w:t>nstead</w:t>
      </w:r>
      <w:r w:rsidR="005C3F71" w:rsidRPr="00B20D37">
        <w:rPr>
          <w:rFonts w:ascii="Times New Roman" w:hAnsi="Times New Roman" w:cs="Times New Roman"/>
          <w:color w:val="000000" w:themeColor="text1"/>
        </w:rPr>
        <w:t xml:space="preserve"> of relying on a respondent to mentally scale constructs relating to their mood (cognitive interpolation)</w:t>
      </w:r>
      <w:r w:rsidR="001A659B">
        <w:rPr>
          <w:rFonts w:ascii="Times New Roman" w:hAnsi="Times New Roman" w:cs="Times New Roman"/>
          <w:color w:val="000000" w:themeColor="text1"/>
        </w:rPr>
        <w:t>,</w:t>
      </w:r>
      <w:r w:rsidR="005C3F71" w:rsidRPr="00B20D37">
        <w:rPr>
          <w:rFonts w:ascii="Times New Roman" w:hAnsi="Times New Roman" w:cs="Times New Roman"/>
          <w:color w:val="000000" w:themeColor="text1"/>
        </w:rPr>
        <w:t xml:space="preserve"> </w:t>
      </w:r>
      <w:r w:rsidR="00475026">
        <w:rPr>
          <w:rFonts w:ascii="Times New Roman" w:hAnsi="Times New Roman" w:cs="Times New Roman"/>
          <w:color w:val="000000" w:themeColor="text1"/>
        </w:rPr>
        <w:t xml:space="preserve">some of the present authors previously developed the option of </w:t>
      </w:r>
      <w:r w:rsidR="005C3F71" w:rsidRPr="00B20D37">
        <w:rPr>
          <w:rFonts w:ascii="Times New Roman" w:hAnsi="Times New Roman" w:cs="Times New Roman"/>
          <w:color w:val="000000" w:themeColor="text1"/>
        </w:rPr>
        <w:t>us</w:t>
      </w:r>
      <w:r w:rsidR="00475026">
        <w:rPr>
          <w:rFonts w:ascii="Times New Roman" w:hAnsi="Times New Roman" w:cs="Times New Roman"/>
          <w:color w:val="000000" w:themeColor="text1"/>
        </w:rPr>
        <w:t>ing a</w:t>
      </w:r>
      <w:r w:rsidR="005C3F71" w:rsidRPr="00B20D37">
        <w:rPr>
          <w:rFonts w:ascii="Times New Roman" w:hAnsi="Times New Roman" w:cs="Times New Roman"/>
          <w:color w:val="000000" w:themeColor="text1"/>
        </w:rPr>
        <w:t xml:space="preserve"> </w:t>
      </w:r>
      <w:r w:rsidR="00475026">
        <w:rPr>
          <w:rFonts w:ascii="Times New Roman" w:hAnsi="Times New Roman" w:cs="Times New Roman"/>
          <w:color w:val="000000" w:themeColor="text1"/>
        </w:rPr>
        <w:t xml:space="preserve">tablet-based </w:t>
      </w:r>
      <w:r w:rsidR="005C3F71" w:rsidRPr="00B20D37">
        <w:rPr>
          <w:rFonts w:ascii="Times New Roman" w:hAnsi="Times New Roman" w:cs="Times New Roman"/>
          <w:color w:val="000000" w:themeColor="text1"/>
        </w:rPr>
        <w:t>process of</w:t>
      </w:r>
      <w:r w:rsidR="005C3F71" w:rsidRPr="00B20D37">
        <w:rPr>
          <w:rFonts w:ascii="Times New Roman" w:hAnsi="Times New Roman" w:cs="Times New Roman"/>
          <w:i/>
          <w:color w:val="000000" w:themeColor="text1"/>
        </w:rPr>
        <w:t xml:space="preserve"> explicit interpolation</w:t>
      </w:r>
      <w:r w:rsidR="005C3F71" w:rsidRPr="00B20D37">
        <w:rPr>
          <w:rFonts w:ascii="Times New Roman" w:hAnsi="Times New Roman" w:cs="Times New Roman"/>
          <w:color w:val="000000" w:themeColor="text1"/>
        </w:rPr>
        <w:t xml:space="preserve">, whereby </w:t>
      </w:r>
      <w:r w:rsidR="008C0DF5" w:rsidRPr="00B20D37">
        <w:rPr>
          <w:rFonts w:ascii="Times New Roman" w:hAnsi="Times New Roman" w:cs="Times New Roman"/>
          <w:color w:val="000000" w:themeColor="text1"/>
        </w:rPr>
        <w:t>the intensit</w:t>
      </w:r>
      <w:r w:rsidR="00AB2ED9">
        <w:rPr>
          <w:rFonts w:ascii="Times New Roman" w:hAnsi="Times New Roman" w:cs="Times New Roman"/>
          <w:color w:val="000000" w:themeColor="text1"/>
        </w:rPr>
        <w:t>ies</w:t>
      </w:r>
      <w:r w:rsidR="008C0DF5" w:rsidRPr="00B20D37">
        <w:rPr>
          <w:rFonts w:ascii="Times New Roman" w:hAnsi="Times New Roman" w:cs="Times New Roman"/>
          <w:color w:val="000000" w:themeColor="text1"/>
        </w:rPr>
        <w:t xml:space="preserve"> of</w:t>
      </w:r>
      <w:r w:rsidR="00AB2ED9">
        <w:rPr>
          <w:rFonts w:ascii="Times New Roman" w:hAnsi="Times New Roman" w:cs="Times New Roman"/>
          <w:color w:val="000000" w:themeColor="text1"/>
        </w:rPr>
        <w:t xml:space="preserve"> </w:t>
      </w:r>
      <w:r w:rsidR="005C3F71" w:rsidRPr="00B20D37">
        <w:rPr>
          <w:rFonts w:ascii="Times New Roman" w:hAnsi="Times New Roman" w:cs="Times New Roman"/>
          <w:color w:val="000000" w:themeColor="text1"/>
        </w:rPr>
        <w:t xml:space="preserve">emotion </w:t>
      </w:r>
      <w:r w:rsidR="00AB2ED9">
        <w:rPr>
          <w:rFonts w:ascii="Times New Roman" w:hAnsi="Times New Roman" w:cs="Times New Roman"/>
          <w:color w:val="000000" w:themeColor="text1"/>
        </w:rPr>
        <w:t xml:space="preserve">types are embodied in </w:t>
      </w:r>
      <w:r w:rsidR="005C3F71" w:rsidRPr="00B20D37">
        <w:rPr>
          <w:rFonts w:ascii="Times New Roman" w:hAnsi="Times New Roman" w:cs="Times New Roman"/>
          <w:color w:val="000000" w:themeColor="text1"/>
        </w:rPr>
        <w:t xml:space="preserve">corresponding </w:t>
      </w:r>
      <w:r w:rsidR="00AB2ED9">
        <w:rPr>
          <w:rFonts w:ascii="Times New Roman" w:hAnsi="Times New Roman" w:cs="Times New Roman"/>
          <w:color w:val="000000" w:themeColor="text1"/>
        </w:rPr>
        <w:t xml:space="preserve">images of </w:t>
      </w:r>
      <w:r w:rsidR="005C3F71" w:rsidRPr="00B20D37">
        <w:rPr>
          <w:rFonts w:ascii="Times New Roman" w:hAnsi="Times New Roman" w:cs="Times New Roman"/>
          <w:color w:val="000000" w:themeColor="text1"/>
        </w:rPr>
        <w:t>facial expression</w:t>
      </w:r>
      <w:r w:rsidR="00AB2ED9">
        <w:rPr>
          <w:rFonts w:ascii="Times New Roman" w:hAnsi="Times New Roman" w:cs="Times New Roman"/>
          <w:color w:val="000000" w:themeColor="text1"/>
        </w:rPr>
        <w:t>s</w:t>
      </w:r>
      <w:r w:rsidR="00330D08">
        <w:rPr>
          <w:rFonts w:ascii="Times New Roman" w:hAnsi="Times New Roman" w:cs="Times New Roman"/>
          <w:color w:val="000000" w:themeColor="text1"/>
        </w:rPr>
        <w:t xml:space="preserve"> </w:t>
      </w:r>
      <w:r w:rsidR="00C712DE">
        <w:rPr>
          <w:rFonts w:ascii="Times New Roman" w:hAnsi="Times New Roman" w:cs="Times New Roman"/>
          <w:color w:val="000000" w:themeColor="text1"/>
        </w:rPr>
        <w:fldChar w:fldCharType="begin"/>
      </w:r>
      <w:r w:rsidR="002D4CA2">
        <w:rPr>
          <w:rFonts w:ascii="Times New Roman" w:hAnsi="Times New Roman" w:cs="Times New Roman"/>
          <w:color w:val="000000" w:themeColor="text1"/>
        </w:rPr>
        <w:instrText xml:space="preserve"> ADDIN EN.CITE &lt;EndNote&gt;&lt;Cite&gt;&lt;Author&gt;Barrows&lt;/Author&gt;&lt;Year&gt;2018&lt;/Year&gt;&lt;RecNum&gt;5320&lt;/RecNum&gt;&lt;DisplayText&gt;(96)&lt;/DisplayText&gt;&lt;record&gt;&lt;rec-number&gt;5320&lt;/rec-number&gt;&lt;foreign-keys&gt;&lt;key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C712DE">
        <w:rPr>
          <w:rFonts w:ascii="Times New Roman" w:hAnsi="Times New Roman" w:cs="Times New Roman"/>
          <w:color w:val="000000" w:themeColor="text1"/>
        </w:rPr>
        <w:fldChar w:fldCharType="separate"/>
      </w:r>
      <w:r w:rsidR="002D4CA2">
        <w:rPr>
          <w:rFonts w:ascii="Times New Roman" w:hAnsi="Times New Roman" w:cs="Times New Roman"/>
          <w:noProof/>
          <w:color w:val="000000" w:themeColor="text1"/>
        </w:rPr>
        <w:t>(</w:t>
      </w:r>
      <w:hyperlink w:anchor="_ENREF_96" w:tooltip="Barrows, 2018 #5320" w:history="1">
        <w:r w:rsidR="002D4CA2">
          <w:rPr>
            <w:rFonts w:ascii="Times New Roman" w:hAnsi="Times New Roman" w:cs="Times New Roman"/>
            <w:noProof/>
            <w:color w:val="000000" w:themeColor="text1"/>
          </w:rPr>
          <w:t>96</w:t>
        </w:r>
      </w:hyperlink>
      <w:r w:rsidR="002D4CA2">
        <w:rPr>
          <w:rFonts w:ascii="Times New Roman" w:hAnsi="Times New Roman" w:cs="Times New Roman"/>
          <w:noProof/>
          <w:color w:val="000000" w:themeColor="text1"/>
        </w:rPr>
        <w:t>)</w:t>
      </w:r>
      <w:r w:rsidR="00C712DE">
        <w:rPr>
          <w:rFonts w:ascii="Times New Roman" w:hAnsi="Times New Roman" w:cs="Times New Roman"/>
          <w:color w:val="000000" w:themeColor="text1"/>
        </w:rPr>
        <w:fldChar w:fldCharType="end"/>
      </w:r>
      <w:r w:rsidR="00475026">
        <w:rPr>
          <w:rFonts w:ascii="Times New Roman" w:hAnsi="Times New Roman" w:cs="Times New Roman"/>
          <w:color w:val="000000" w:themeColor="text1"/>
        </w:rPr>
        <w:t>.</w:t>
      </w:r>
      <w:r w:rsidR="008C0DF5" w:rsidRPr="00B20D37">
        <w:rPr>
          <w:rFonts w:ascii="Times New Roman" w:hAnsi="Times New Roman" w:cs="Times New Roman"/>
          <w:color w:val="000000" w:themeColor="text1"/>
        </w:rPr>
        <w:t xml:space="preserve"> </w:t>
      </w:r>
      <w:r w:rsidR="005C3F71" w:rsidRPr="00B20D37">
        <w:rPr>
          <w:rFonts w:ascii="Times New Roman" w:hAnsi="Times New Roman" w:cs="Times New Roman"/>
        </w:rPr>
        <w:t>Th</w:t>
      </w:r>
      <w:r w:rsidR="00475026">
        <w:rPr>
          <w:rFonts w:ascii="Times New Roman" w:hAnsi="Times New Roman" w:cs="Times New Roman"/>
        </w:rPr>
        <w:t xml:space="preserve">e rationale for this approach (described in more detail below) was to </w:t>
      </w:r>
      <w:r w:rsidR="005C3F71" w:rsidRPr="00B20D37">
        <w:rPr>
          <w:rFonts w:ascii="Times New Roman" w:hAnsi="Times New Roman" w:cs="Times New Roman"/>
        </w:rPr>
        <w:t xml:space="preserve">address the limitations of a traditional VAS </w:t>
      </w:r>
      <w:r w:rsidR="00AB2ED9">
        <w:rPr>
          <w:rFonts w:ascii="Times New Roman" w:hAnsi="Times New Roman" w:cs="Times New Roman"/>
        </w:rPr>
        <w:t>while allowing</w:t>
      </w:r>
      <w:r w:rsidR="00AB2ED9" w:rsidRPr="00B20D37">
        <w:rPr>
          <w:rFonts w:ascii="Times New Roman" w:hAnsi="Times New Roman" w:cs="Times New Roman"/>
        </w:rPr>
        <w:t xml:space="preserve"> </w:t>
      </w:r>
      <w:r w:rsidR="005C3F71" w:rsidRPr="00B20D37">
        <w:rPr>
          <w:rFonts w:ascii="Times New Roman" w:hAnsi="Times New Roman" w:cs="Times New Roman"/>
        </w:rPr>
        <w:t>the medium of facial expression to</w:t>
      </w:r>
      <w:r w:rsidR="00BA25F8" w:rsidRPr="00B20D37">
        <w:rPr>
          <w:rFonts w:ascii="Times New Roman" w:hAnsi="Times New Roman" w:cs="Times New Roman"/>
        </w:rPr>
        <w:t xml:space="preserve"> be used to</w:t>
      </w:r>
      <w:r w:rsidR="005C3F71" w:rsidRPr="00B20D37">
        <w:rPr>
          <w:rFonts w:ascii="Times New Roman" w:hAnsi="Times New Roman" w:cs="Times New Roman"/>
        </w:rPr>
        <w:t xml:space="preserve"> its fullest effect</w:t>
      </w:r>
      <w:r w:rsidR="001A659B">
        <w:rPr>
          <w:rFonts w:ascii="Times New Roman" w:hAnsi="Times New Roman" w:cs="Times New Roman"/>
        </w:rPr>
        <w:t xml:space="preserve">, employing </w:t>
      </w:r>
      <w:r w:rsidR="001A659B" w:rsidRPr="00B20D37">
        <w:rPr>
          <w:rFonts w:ascii="Times New Roman" w:hAnsi="Times New Roman" w:cs="Times New Roman"/>
          <w:color w:val="000000" w:themeColor="text1"/>
        </w:rPr>
        <w:t xml:space="preserve">the benefits of widespread tablet technology. </w:t>
      </w:r>
      <w:r w:rsidR="00475026">
        <w:rPr>
          <w:rFonts w:ascii="Times New Roman" w:hAnsi="Times New Roman" w:cs="Times New Roman"/>
        </w:rPr>
        <w:t>The</w:t>
      </w:r>
      <w:r w:rsidR="005C3F71" w:rsidRPr="00B20D37">
        <w:rPr>
          <w:rFonts w:ascii="Times New Roman" w:hAnsi="Times New Roman" w:cs="Times New Roman"/>
        </w:rPr>
        <w:t xml:space="preserve"> software design utilis</w:t>
      </w:r>
      <w:r w:rsidR="00475026">
        <w:rPr>
          <w:rFonts w:ascii="Times New Roman" w:hAnsi="Times New Roman" w:cs="Times New Roman"/>
        </w:rPr>
        <w:t>ed</w:t>
      </w:r>
      <w:r w:rsidR="005C3F71" w:rsidRPr="00B20D37">
        <w:rPr>
          <w:rFonts w:ascii="Times New Roman" w:hAnsi="Times New Roman" w:cs="Times New Roman"/>
        </w:rPr>
        <w:t xml:space="preserve"> a new, dynamic form of VAS</w:t>
      </w:r>
      <w:r w:rsidR="00C8395F">
        <w:rPr>
          <w:rFonts w:ascii="Times New Roman" w:hAnsi="Times New Roman" w:cs="Times New Roman"/>
        </w:rPr>
        <w:t>, where a</w:t>
      </w:r>
      <w:r w:rsidR="005C3F71" w:rsidRPr="00B20D37">
        <w:rPr>
          <w:rFonts w:ascii="Times New Roman" w:hAnsi="Times New Roman" w:cs="Times New Roman"/>
        </w:rPr>
        <w:t xml:space="preserve"> reference image dynamically changes in response to the position of a slider control on a touch-screen interface. </w:t>
      </w:r>
      <w:r w:rsidR="00475026">
        <w:rPr>
          <w:rFonts w:ascii="Times New Roman" w:hAnsi="Times New Roman" w:cs="Times New Roman"/>
        </w:rPr>
        <w:t xml:space="preserve">Using </w:t>
      </w:r>
      <w:r w:rsidR="005C3F71" w:rsidRPr="00B20D37">
        <w:rPr>
          <w:rFonts w:ascii="Times New Roman" w:hAnsi="Times New Roman" w:cs="Times New Roman"/>
        </w:rPr>
        <w:t xml:space="preserve">this design, any position along the length of a VAS would be </w:t>
      </w:r>
      <w:r w:rsidR="005C3F71" w:rsidRPr="00B20D37">
        <w:rPr>
          <w:rFonts w:ascii="Times New Roman" w:hAnsi="Times New Roman" w:cs="Times New Roman"/>
          <w:i/>
        </w:rPr>
        <w:t>explicitly interpolated</w:t>
      </w:r>
      <w:r w:rsidR="005C3F71" w:rsidRPr="00B20D37">
        <w:rPr>
          <w:rFonts w:ascii="Times New Roman" w:hAnsi="Times New Roman" w:cs="Times New Roman"/>
        </w:rPr>
        <w:t xml:space="preserve"> and displayed </w:t>
      </w:r>
      <w:r w:rsidR="00996769">
        <w:rPr>
          <w:rFonts w:ascii="Times New Roman" w:hAnsi="Times New Roman" w:cs="Times New Roman"/>
        </w:rPr>
        <w:t xml:space="preserve">as </w:t>
      </w:r>
      <w:r w:rsidR="005C3F71" w:rsidRPr="00B20D37">
        <w:rPr>
          <w:rFonts w:ascii="Times New Roman" w:hAnsi="Times New Roman" w:cs="Times New Roman"/>
        </w:rPr>
        <w:t xml:space="preserve">an image corresponding to a particular scale value. This interface, along with suitable images of facial expressions </w:t>
      </w:r>
      <w:r w:rsidR="00475026">
        <w:rPr>
          <w:rFonts w:ascii="Times New Roman" w:hAnsi="Times New Roman" w:cs="Times New Roman"/>
        </w:rPr>
        <w:t>f</w:t>
      </w:r>
      <w:r w:rsidR="005C3F71" w:rsidRPr="00B20D37">
        <w:rPr>
          <w:rFonts w:ascii="Times New Roman" w:hAnsi="Times New Roman" w:cs="Times New Roman"/>
        </w:rPr>
        <w:t>orm</w:t>
      </w:r>
      <w:r w:rsidR="00475026">
        <w:rPr>
          <w:rFonts w:ascii="Times New Roman" w:hAnsi="Times New Roman" w:cs="Times New Roman"/>
        </w:rPr>
        <w:t>ed</w:t>
      </w:r>
      <w:r w:rsidR="005C3F71" w:rsidRPr="00B20D37">
        <w:rPr>
          <w:rFonts w:ascii="Times New Roman" w:hAnsi="Times New Roman" w:cs="Times New Roman"/>
        </w:rPr>
        <w:t xml:space="preserve"> the basis of a new set of mood scales</w:t>
      </w:r>
      <w:r w:rsidR="00177348">
        <w:rPr>
          <w:rFonts w:ascii="Times New Roman" w:hAnsi="Times New Roman" w:cs="Times New Roman"/>
        </w:rPr>
        <w:t xml:space="preserve"> </w:t>
      </w:r>
      <w:r w:rsidR="00475026">
        <w:rPr>
          <w:rFonts w:ascii="Times New Roman" w:hAnsi="Times New Roman" w:cs="Times New Roman"/>
        </w:rPr>
        <w:t xml:space="preserve">known as the </w:t>
      </w:r>
      <w:r w:rsidR="005C3F71" w:rsidRPr="00B20D37">
        <w:rPr>
          <w:rFonts w:ascii="Times New Roman" w:hAnsi="Times New Roman" w:cs="Times New Roman"/>
          <w:i/>
        </w:rPr>
        <w:t>Dynamic Visual Analogue Mood Scales</w:t>
      </w:r>
      <w:r w:rsidR="005C3F71" w:rsidRPr="00B20D37">
        <w:rPr>
          <w:rFonts w:ascii="Times New Roman" w:hAnsi="Times New Roman" w:cs="Times New Roman"/>
        </w:rPr>
        <w:t xml:space="preserve"> (D-VAMS)</w:t>
      </w:r>
      <w:r w:rsidR="00475026">
        <w:rPr>
          <w:rFonts w:ascii="Times New Roman" w:hAnsi="Times New Roman" w:cs="Times New Roman"/>
        </w:rPr>
        <w:t xml:space="preserve">, </w:t>
      </w:r>
      <w:r w:rsidR="005C3F71" w:rsidRPr="00B20D37">
        <w:rPr>
          <w:rFonts w:ascii="Times New Roman" w:hAnsi="Times New Roman" w:cs="Times New Roman"/>
        </w:rPr>
        <w:t xml:space="preserve">designed to run on modern, multi-function </w:t>
      </w:r>
      <w:r w:rsidR="00F2738C">
        <w:rPr>
          <w:rFonts w:ascii="Times New Roman" w:hAnsi="Times New Roman" w:cs="Times New Roman"/>
        </w:rPr>
        <w:t xml:space="preserve">electronic </w:t>
      </w:r>
      <w:r w:rsidR="005C3F71" w:rsidRPr="00B20D37">
        <w:rPr>
          <w:rFonts w:ascii="Times New Roman" w:hAnsi="Times New Roman" w:cs="Times New Roman"/>
        </w:rPr>
        <w:t>devices</w:t>
      </w:r>
      <w:r w:rsidR="00475026">
        <w:rPr>
          <w:rFonts w:ascii="Times New Roman" w:hAnsi="Times New Roman" w:cs="Times New Roman"/>
        </w:rPr>
        <w:t xml:space="preserve"> </w:t>
      </w:r>
      <w:r w:rsidR="00C712DE">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&lt;EndNote&gt;&lt;Cite&gt;&lt;Author&gt;Barrows&lt;/Author&gt;&lt;Year&gt;2018&lt;/Year&gt;&lt;RecNum&gt;5320&lt;/RecNum&gt;&lt;DisplayText&gt;(96)&lt;/DisplayText&gt;&lt;record&gt;&lt;rec-number&gt;5320&lt;/rec-number&gt;&lt;foreign-keys&gt;&lt;key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C712DE">
        <w:rPr>
          <w:rFonts w:ascii="Times New Roman" w:hAnsi="Times New Roman" w:cs="Times New Roman"/>
        </w:rPr>
        <w:fldChar w:fldCharType="separate"/>
      </w:r>
      <w:r w:rsidR="002D4CA2">
        <w:rPr>
          <w:rFonts w:ascii="Times New Roman" w:hAnsi="Times New Roman" w:cs="Times New Roman"/>
          <w:noProof/>
        </w:rPr>
        <w:t>(</w:t>
      </w:r>
      <w:hyperlink w:anchor="_ENREF_96" w:tooltip="Barrows, 2018 #5320" w:history="1">
        <w:r w:rsidR="002D4CA2">
          <w:rPr>
            <w:rFonts w:ascii="Times New Roman" w:hAnsi="Times New Roman" w:cs="Times New Roman"/>
            <w:noProof/>
          </w:rPr>
          <w:t>96</w:t>
        </w:r>
      </w:hyperlink>
      <w:r w:rsidR="002D4CA2">
        <w:rPr>
          <w:rFonts w:ascii="Times New Roman" w:hAnsi="Times New Roman" w:cs="Times New Roman"/>
          <w:noProof/>
        </w:rPr>
        <w:t>)</w:t>
      </w:r>
      <w:r w:rsidR="00C712DE">
        <w:rPr>
          <w:rFonts w:ascii="Times New Roman" w:hAnsi="Times New Roman" w:cs="Times New Roman"/>
        </w:rPr>
        <w:fldChar w:fldCharType="end"/>
      </w:r>
      <w:r w:rsidR="00B03731">
        <w:rPr>
          <w:rFonts w:ascii="Times New Roman" w:hAnsi="Times New Roman" w:cs="Times New Roman"/>
        </w:rPr>
        <w:t>.</w:t>
      </w:r>
    </w:p>
    <w:p w14:paraId="326BFE02" w14:textId="2408694F" w:rsidR="002F6E75" w:rsidRPr="00B20D37" w:rsidRDefault="002F6E75" w:rsidP="00184EB7">
      <w:pPr>
        <w:spacing w:after="0" w:line="480" w:lineRule="auto"/>
        <w:ind w:firstLine="567"/>
        <w:jc w:val="both"/>
        <w:rPr>
          <w:rFonts w:ascii="Times New Roman" w:hAnsi="Times New Roman" w:cs="Times New Roman"/>
        </w:rPr>
      </w:pPr>
      <w:r w:rsidRPr="00B20D37">
        <w:rPr>
          <w:rFonts w:ascii="Times New Roman" w:hAnsi="Times New Roman" w:cs="Times New Roman"/>
          <w:color w:val="000000" w:themeColor="text1"/>
        </w:rPr>
        <w:t>For a typical VAS, a use</w:t>
      </w:r>
      <w:r>
        <w:rPr>
          <w:rFonts w:ascii="Times New Roman" w:hAnsi="Times New Roman" w:cs="Times New Roman"/>
          <w:color w:val="000000" w:themeColor="text1"/>
        </w:rPr>
        <w:t>r</w:t>
      </w:r>
      <w:r w:rsidRPr="00B20D37">
        <w:rPr>
          <w:rFonts w:ascii="Times New Roman" w:hAnsi="Times New Roman" w:cs="Times New Roman"/>
          <w:color w:val="000000" w:themeColor="text1"/>
        </w:rPr>
        <w:t xml:space="preserve"> must respond to a static image consisting of a 100mm line with endpoints representing concepts represented by words or pictures. They must interpret what the scale represents and then respond by transposing a notional quantity of some abstract concept into a scalar distance</w:t>
      </w:r>
      <w:r w:rsidR="002B7909">
        <w:rPr>
          <w:rFonts w:ascii="Times New Roman" w:hAnsi="Times New Roman" w:cs="Times New Roman"/>
          <w:color w:val="000000" w:themeColor="text1"/>
        </w:rPr>
        <w:t>, usually by placing a mark somewhere along a line</w:t>
      </w:r>
      <w:r w:rsidRPr="00B20D37">
        <w:rPr>
          <w:rFonts w:ascii="Times New Roman" w:hAnsi="Times New Roman" w:cs="Times New Roman"/>
          <w:color w:val="000000" w:themeColor="text1"/>
        </w:rPr>
        <w:t xml:space="preserve">. This </w:t>
      </w:r>
      <w:r w:rsidR="00474CD1">
        <w:rPr>
          <w:rFonts w:ascii="Times New Roman" w:hAnsi="Times New Roman" w:cs="Times New Roman"/>
          <w:color w:val="000000" w:themeColor="text1"/>
        </w:rPr>
        <w:t xml:space="preserve">process </w:t>
      </w:r>
      <w:r w:rsidRPr="00B20D37">
        <w:rPr>
          <w:rFonts w:ascii="Times New Roman" w:hAnsi="Times New Roman" w:cs="Times New Roman"/>
          <w:color w:val="000000" w:themeColor="text1"/>
        </w:rPr>
        <w:t xml:space="preserve">is </w:t>
      </w:r>
      <w:r w:rsidR="00474CD1">
        <w:rPr>
          <w:rFonts w:ascii="Times New Roman" w:hAnsi="Times New Roman" w:cs="Times New Roman"/>
          <w:color w:val="000000" w:themeColor="text1"/>
        </w:rPr>
        <w:t>complex</w:t>
      </w:r>
      <w:r w:rsidR="002B7909">
        <w:rPr>
          <w:rFonts w:ascii="Times New Roman" w:hAnsi="Times New Roman" w:cs="Times New Roman"/>
          <w:color w:val="000000" w:themeColor="text1"/>
        </w:rPr>
        <w:t xml:space="preserve">, </w:t>
      </w:r>
      <w:r w:rsidRPr="00B20D37">
        <w:rPr>
          <w:rFonts w:ascii="Times New Roman" w:hAnsi="Times New Roman" w:cs="Times New Roman"/>
          <w:color w:val="000000" w:themeColor="text1"/>
        </w:rPr>
        <w:t>little-understood</w:t>
      </w:r>
      <w:r w:rsidR="002B7909">
        <w:rPr>
          <w:rFonts w:ascii="Times New Roman" w:hAnsi="Times New Roman" w:cs="Times New Roman"/>
          <w:color w:val="000000" w:themeColor="text1"/>
        </w:rPr>
        <w:t xml:space="preserve"> and cognitively intensive</w:t>
      </w:r>
      <w:r w:rsidRPr="00B20D37">
        <w:rPr>
          <w:rFonts w:ascii="Times New Roman" w:hAnsi="Times New Roman" w:cs="Times New Roman"/>
          <w:color w:val="000000" w:themeColor="text1"/>
        </w:rPr>
        <w:t>. With the D</w:t>
      </w:r>
      <w:r>
        <w:rPr>
          <w:rFonts w:ascii="Times New Roman" w:hAnsi="Times New Roman" w:cs="Times New Roman"/>
          <w:color w:val="000000" w:themeColor="text1"/>
        </w:rPr>
        <w:t>-</w:t>
      </w:r>
      <w:r w:rsidRPr="00B20D37">
        <w:rPr>
          <w:rFonts w:ascii="Times New Roman" w:hAnsi="Times New Roman" w:cs="Times New Roman"/>
          <w:color w:val="000000" w:themeColor="text1"/>
        </w:rPr>
        <w:t>VA</w:t>
      </w:r>
      <w:r>
        <w:rPr>
          <w:rFonts w:ascii="Times New Roman" w:hAnsi="Times New Roman" w:cs="Times New Roman"/>
          <w:color w:val="000000" w:themeColor="text1"/>
        </w:rPr>
        <w:t>M</w:t>
      </w:r>
      <w:r w:rsidRPr="00B20D37">
        <w:rPr>
          <w:rFonts w:ascii="Times New Roman" w:hAnsi="Times New Roman" w:cs="Times New Roman"/>
          <w:color w:val="000000" w:themeColor="text1"/>
        </w:rPr>
        <w:t>S, however, th</w:t>
      </w:r>
      <w:r w:rsidR="00475026">
        <w:rPr>
          <w:rFonts w:ascii="Times New Roman" w:hAnsi="Times New Roman" w:cs="Times New Roman"/>
          <w:color w:val="000000" w:themeColor="text1"/>
        </w:rPr>
        <w:t>e</w:t>
      </w:r>
      <w:r w:rsidRPr="00B20D37">
        <w:rPr>
          <w:rFonts w:ascii="Times New Roman" w:hAnsi="Times New Roman" w:cs="Times New Roman"/>
          <w:color w:val="000000" w:themeColor="text1"/>
        </w:rPr>
        <w:t xml:space="preserve"> process </w:t>
      </w:r>
      <w:r w:rsidR="00173C97">
        <w:rPr>
          <w:rFonts w:ascii="Times New Roman" w:hAnsi="Times New Roman" w:cs="Times New Roman"/>
          <w:color w:val="000000" w:themeColor="text1"/>
        </w:rPr>
        <w:t>is interactive</w:t>
      </w:r>
      <w:r w:rsidR="009A58F8">
        <w:rPr>
          <w:rFonts w:ascii="Times New Roman" w:hAnsi="Times New Roman" w:cs="Times New Roman"/>
          <w:color w:val="000000" w:themeColor="text1"/>
        </w:rPr>
        <w:t xml:space="preserve">, </w:t>
      </w:r>
      <w:r w:rsidR="00B427DE">
        <w:rPr>
          <w:rFonts w:ascii="Times New Roman" w:hAnsi="Times New Roman" w:cs="Times New Roman"/>
          <w:color w:val="000000" w:themeColor="text1"/>
        </w:rPr>
        <w:t xml:space="preserve">consisting of </w:t>
      </w:r>
      <w:r w:rsidRPr="00B20D37">
        <w:rPr>
          <w:rFonts w:ascii="Times New Roman" w:hAnsi="Times New Roman" w:cs="Times New Roman"/>
          <w:color w:val="000000" w:themeColor="text1"/>
        </w:rPr>
        <w:t xml:space="preserve">multiple </w:t>
      </w:r>
      <w:r w:rsidRPr="00B20D37">
        <w:rPr>
          <w:rFonts w:ascii="Times New Roman" w:hAnsi="Times New Roman" w:cs="Times New Roman"/>
          <w:color w:val="000000" w:themeColor="text1"/>
        </w:rPr>
        <w:lastRenderedPageBreak/>
        <w:t xml:space="preserve">iterations in which the user can adjust a slider and </w:t>
      </w:r>
      <w:r w:rsidR="003C4510">
        <w:rPr>
          <w:rFonts w:ascii="Times New Roman" w:hAnsi="Times New Roman" w:cs="Times New Roman"/>
          <w:color w:val="000000" w:themeColor="text1"/>
        </w:rPr>
        <w:t xml:space="preserve">view </w:t>
      </w:r>
      <w:r w:rsidRPr="00B20D37">
        <w:rPr>
          <w:rFonts w:ascii="Times New Roman" w:hAnsi="Times New Roman" w:cs="Times New Roman"/>
          <w:color w:val="000000" w:themeColor="text1"/>
        </w:rPr>
        <w:t xml:space="preserve">an image depicting </w:t>
      </w:r>
      <w:r w:rsidR="00475026">
        <w:rPr>
          <w:rFonts w:ascii="Times New Roman" w:hAnsi="Times New Roman" w:cs="Times New Roman"/>
          <w:color w:val="000000" w:themeColor="text1"/>
        </w:rPr>
        <w:t>a</w:t>
      </w:r>
      <w:r w:rsidR="00475026" w:rsidRPr="00B20D37">
        <w:rPr>
          <w:rFonts w:ascii="Times New Roman" w:hAnsi="Times New Roman" w:cs="Times New Roman"/>
          <w:color w:val="000000" w:themeColor="text1"/>
        </w:rPr>
        <w:t xml:space="preserve"> </w:t>
      </w:r>
      <w:r w:rsidRPr="00B20D37">
        <w:rPr>
          <w:rFonts w:ascii="Times New Roman" w:hAnsi="Times New Roman" w:cs="Times New Roman"/>
          <w:color w:val="000000" w:themeColor="text1"/>
        </w:rPr>
        <w:t>notional quantity</w:t>
      </w:r>
      <w:r w:rsidR="009A58F8">
        <w:rPr>
          <w:rFonts w:ascii="Times New Roman" w:hAnsi="Times New Roman" w:cs="Times New Roman"/>
          <w:color w:val="000000" w:themeColor="text1"/>
        </w:rPr>
        <w:t xml:space="preserve"> (represented by the value of the current slider position). </w:t>
      </w:r>
      <w:r w:rsidRPr="00B20D37">
        <w:rPr>
          <w:rFonts w:ascii="Times New Roman" w:hAnsi="Times New Roman" w:cs="Times New Roman"/>
          <w:color w:val="000000" w:themeColor="text1"/>
        </w:rPr>
        <w:t xml:space="preserve">Self-report </w:t>
      </w:r>
      <w:r w:rsidR="009A58F8">
        <w:rPr>
          <w:rFonts w:ascii="Times New Roman" w:hAnsi="Times New Roman" w:cs="Times New Roman"/>
          <w:color w:val="000000" w:themeColor="text1"/>
        </w:rPr>
        <w:t>there</w:t>
      </w:r>
      <w:r w:rsidR="00240012">
        <w:rPr>
          <w:rFonts w:ascii="Times New Roman" w:hAnsi="Times New Roman" w:cs="Times New Roman"/>
          <w:color w:val="000000" w:themeColor="text1"/>
        </w:rPr>
        <w:t>by</w:t>
      </w:r>
      <w:r w:rsidR="009A58F8">
        <w:rPr>
          <w:rFonts w:ascii="Times New Roman" w:hAnsi="Times New Roman" w:cs="Times New Roman"/>
          <w:color w:val="000000" w:themeColor="text1"/>
        </w:rPr>
        <w:t xml:space="preserve"> </w:t>
      </w:r>
      <w:r w:rsidRPr="00B20D37">
        <w:rPr>
          <w:rFonts w:ascii="Times New Roman" w:hAnsi="Times New Roman" w:cs="Times New Roman"/>
          <w:color w:val="000000" w:themeColor="text1"/>
        </w:rPr>
        <w:t>becomes an iterative process of refinement and adjustment</w:t>
      </w:r>
      <w:r w:rsidR="00240012">
        <w:rPr>
          <w:rFonts w:ascii="Times New Roman" w:hAnsi="Times New Roman" w:cs="Times New Roman"/>
          <w:color w:val="000000" w:themeColor="text1"/>
        </w:rPr>
        <w:t>,</w:t>
      </w:r>
      <w:r w:rsidRPr="00B20D37">
        <w:rPr>
          <w:rFonts w:ascii="Times New Roman" w:hAnsi="Times New Roman" w:cs="Times New Roman"/>
          <w:color w:val="000000" w:themeColor="text1"/>
        </w:rPr>
        <w:t xml:space="preserve"> </w:t>
      </w:r>
      <w:r w:rsidR="00B70401">
        <w:rPr>
          <w:rFonts w:ascii="Times New Roman" w:hAnsi="Times New Roman" w:cs="Times New Roman"/>
          <w:color w:val="000000" w:themeColor="text1"/>
        </w:rPr>
        <w:t xml:space="preserve">where </w:t>
      </w:r>
      <w:r w:rsidR="003C4510">
        <w:rPr>
          <w:rFonts w:ascii="Times New Roman" w:hAnsi="Times New Roman" w:cs="Times New Roman"/>
          <w:color w:val="000000" w:themeColor="text1"/>
        </w:rPr>
        <w:t xml:space="preserve">a range of subtly different intensities of </w:t>
      </w:r>
      <w:r w:rsidR="00B427DE">
        <w:rPr>
          <w:rFonts w:ascii="Times New Roman" w:hAnsi="Times New Roman" w:cs="Times New Roman"/>
          <w:color w:val="000000" w:themeColor="text1"/>
        </w:rPr>
        <w:t xml:space="preserve">facial expression </w:t>
      </w:r>
      <w:r w:rsidRPr="00B20D37">
        <w:rPr>
          <w:rFonts w:ascii="Times New Roman" w:hAnsi="Times New Roman" w:cs="Times New Roman"/>
          <w:color w:val="000000" w:themeColor="text1"/>
        </w:rPr>
        <w:t>can be ex</w:t>
      </w:r>
      <w:r w:rsidR="00474CD1">
        <w:rPr>
          <w:rFonts w:ascii="Times New Roman" w:hAnsi="Times New Roman" w:cs="Times New Roman"/>
          <w:color w:val="000000" w:themeColor="text1"/>
        </w:rPr>
        <w:t>amined</w:t>
      </w:r>
      <w:r w:rsidR="00B208D0">
        <w:rPr>
          <w:rFonts w:ascii="Times New Roman" w:hAnsi="Times New Roman" w:cs="Times New Roman"/>
          <w:color w:val="000000" w:themeColor="text1"/>
        </w:rPr>
        <w:t>,</w:t>
      </w:r>
      <w:r w:rsidRPr="00B20D37">
        <w:rPr>
          <w:rFonts w:ascii="Times New Roman" w:hAnsi="Times New Roman" w:cs="Times New Roman"/>
          <w:color w:val="000000" w:themeColor="text1"/>
        </w:rPr>
        <w:t xml:space="preserve"> and </w:t>
      </w:r>
      <w:r w:rsidR="003C4510">
        <w:rPr>
          <w:rFonts w:ascii="Times New Roman" w:hAnsi="Times New Roman" w:cs="Times New Roman"/>
          <w:color w:val="000000" w:themeColor="text1"/>
        </w:rPr>
        <w:t xml:space="preserve">from which one is </w:t>
      </w:r>
      <w:r w:rsidR="0082521F">
        <w:rPr>
          <w:rFonts w:ascii="Times New Roman" w:hAnsi="Times New Roman" w:cs="Times New Roman"/>
          <w:color w:val="000000" w:themeColor="text1"/>
        </w:rPr>
        <w:t xml:space="preserve">eventually </w:t>
      </w:r>
      <w:r w:rsidRPr="00B20D37">
        <w:rPr>
          <w:rFonts w:ascii="Times New Roman" w:hAnsi="Times New Roman" w:cs="Times New Roman"/>
          <w:color w:val="000000" w:themeColor="text1"/>
        </w:rPr>
        <w:t>selected</w:t>
      </w:r>
      <w:r w:rsidR="00AF676F">
        <w:rPr>
          <w:rFonts w:ascii="Times New Roman" w:hAnsi="Times New Roman" w:cs="Times New Roman"/>
          <w:color w:val="000000" w:themeColor="text1"/>
        </w:rPr>
        <w:t xml:space="preserve"> as the score value</w:t>
      </w:r>
      <w:r w:rsidRPr="00B20D37">
        <w:rPr>
          <w:rFonts w:ascii="Times New Roman" w:hAnsi="Times New Roman" w:cs="Times New Roman"/>
          <w:color w:val="000000" w:themeColor="text1"/>
        </w:rPr>
        <w:t>.</w:t>
      </w:r>
      <w:r w:rsidR="00A4134B">
        <w:rPr>
          <w:rFonts w:ascii="Times New Roman" w:hAnsi="Times New Roman" w:cs="Times New Roman"/>
          <w:color w:val="000000" w:themeColor="text1"/>
        </w:rPr>
        <w:t xml:space="preserve"> </w:t>
      </w:r>
      <w:r w:rsidRPr="00B20D37">
        <w:rPr>
          <w:rFonts w:ascii="Times New Roman" w:hAnsi="Times New Roman" w:cs="Times New Roman"/>
        </w:rPr>
        <w:t xml:space="preserve">Highly detailed transitions between facial expressions on finely graded continua </w:t>
      </w:r>
      <w:r w:rsidR="001B4093">
        <w:rPr>
          <w:rFonts w:ascii="Times New Roman" w:hAnsi="Times New Roman" w:cs="Times New Roman"/>
        </w:rPr>
        <w:t>w</w:t>
      </w:r>
      <w:r w:rsidRPr="00B20D37">
        <w:rPr>
          <w:rFonts w:ascii="Times New Roman" w:hAnsi="Times New Roman" w:cs="Times New Roman"/>
        </w:rPr>
        <w:t xml:space="preserve">ould </w:t>
      </w:r>
      <w:r w:rsidR="006D0DCE">
        <w:rPr>
          <w:rFonts w:ascii="Times New Roman" w:hAnsi="Times New Roman" w:cs="Times New Roman"/>
        </w:rPr>
        <w:t>afford</w:t>
      </w:r>
      <w:r w:rsidR="006D0DCE" w:rsidRPr="00B20D37">
        <w:rPr>
          <w:rFonts w:ascii="Times New Roman" w:hAnsi="Times New Roman" w:cs="Times New Roman"/>
        </w:rPr>
        <w:t xml:space="preserve"> </w:t>
      </w:r>
      <w:r w:rsidRPr="00B20D37">
        <w:rPr>
          <w:rFonts w:ascii="Times New Roman" w:hAnsi="Times New Roman" w:cs="Times New Roman"/>
        </w:rPr>
        <w:t xml:space="preserve">the greatest fidelity, and minimise variance due to cognitive scaling. With each affective state being anchored to corresponding images, variance due to error in scaling and reporting </w:t>
      </w:r>
      <w:r w:rsidR="00C06E30">
        <w:rPr>
          <w:rFonts w:ascii="Times New Roman" w:hAnsi="Times New Roman" w:cs="Times New Roman"/>
        </w:rPr>
        <w:t xml:space="preserve">of mood </w:t>
      </w:r>
      <w:r w:rsidRPr="00B20D37">
        <w:rPr>
          <w:rFonts w:ascii="Times New Roman" w:hAnsi="Times New Roman" w:cs="Times New Roman"/>
        </w:rPr>
        <w:t>should be minimised, though some error due to interpersonal variation in interpreting intensity of affective images will remain.</w:t>
      </w:r>
      <w:r w:rsidR="00126AB2">
        <w:rPr>
          <w:rFonts w:ascii="Times New Roman" w:hAnsi="Times New Roman" w:cs="Times New Roman"/>
        </w:rPr>
        <w:t xml:space="preserve"> </w:t>
      </w:r>
    </w:p>
    <w:p w14:paraId="3F5EB9C0" w14:textId="77777777" w:rsidR="00B510B5" w:rsidRDefault="00B510B5" w:rsidP="00184EB7">
      <w:pPr>
        <w:jc w:val="both"/>
        <w:rPr>
          <w:rFonts w:ascii="Times New Roman" w:eastAsiaTheme="majorEastAsia" w:hAnsi="Times New Roman" w:cs="Times New Roman"/>
          <w:bCs/>
          <w:i/>
        </w:rPr>
      </w:pPr>
    </w:p>
    <w:p w14:paraId="1259F5B4" w14:textId="7B936356" w:rsidR="002F6E75" w:rsidRPr="00B20D37" w:rsidRDefault="002F6E75" w:rsidP="00184EB7">
      <w:pPr>
        <w:pStyle w:val="Heading3"/>
        <w:keepNext w:val="0"/>
        <w:keepLines w:val="0"/>
        <w:spacing w:after="120" w:line="480" w:lineRule="auto"/>
        <w:jc w:val="both"/>
        <w:rPr>
          <w:rFonts w:ascii="Times New Roman" w:hAnsi="Times New Roman" w:cs="Times New Roman"/>
        </w:rPr>
      </w:pPr>
      <w:r w:rsidRPr="00B20D37">
        <w:rPr>
          <w:rFonts w:ascii="Times New Roman" w:hAnsi="Times New Roman" w:cs="Times New Roman"/>
        </w:rPr>
        <w:t xml:space="preserve">Lack of underlying theory of </w:t>
      </w:r>
      <w:r>
        <w:rPr>
          <w:rFonts w:ascii="Times New Roman" w:hAnsi="Times New Roman" w:cs="Times New Roman"/>
        </w:rPr>
        <w:t>affect</w:t>
      </w:r>
      <w:r w:rsidRPr="00B20D37">
        <w:rPr>
          <w:rFonts w:ascii="Times New Roman" w:hAnsi="Times New Roman" w:cs="Times New Roman"/>
        </w:rPr>
        <w:t xml:space="preserve"> </w:t>
      </w:r>
    </w:p>
    <w:p w14:paraId="780F816C" w14:textId="792DF916" w:rsidR="002F6E75" w:rsidRPr="00B20D37" w:rsidRDefault="002F6E75" w:rsidP="00184EB7">
      <w:pPr>
        <w:spacing w:after="0" w:line="480" w:lineRule="auto"/>
        <w:jc w:val="both"/>
        <w:rPr>
          <w:rStyle w:val="Heading3Char"/>
          <w:rFonts w:ascii="Times New Roman" w:hAnsi="Times New Roman" w:cs="Times New Roman"/>
        </w:rPr>
      </w:pPr>
      <w:r w:rsidRPr="00B20D37">
        <w:rPr>
          <w:rFonts w:ascii="Times New Roman" w:hAnsi="Times New Roman" w:cs="Times New Roman"/>
        </w:rPr>
        <w:t>The VAMS are not separate subscales of a single scale, but a collection of discrete scales measur</w:t>
      </w:r>
      <w:r>
        <w:rPr>
          <w:rFonts w:ascii="Times New Roman" w:hAnsi="Times New Roman" w:cs="Times New Roman"/>
        </w:rPr>
        <w:t>ing</w:t>
      </w:r>
      <w:r w:rsidRPr="00B20D37">
        <w:rPr>
          <w:rFonts w:ascii="Times New Roman" w:hAnsi="Times New Roman" w:cs="Times New Roman"/>
        </w:rPr>
        <w:t xml:space="preserve"> qualitatively distinct mood states which are not </w:t>
      </w:r>
      <w:r>
        <w:rPr>
          <w:rFonts w:ascii="Times New Roman" w:hAnsi="Times New Roman" w:cs="Times New Roman"/>
        </w:rPr>
        <w:t>united</w:t>
      </w:r>
      <w:r w:rsidRPr="00B20D37">
        <w:rPr>
          <w:rFonts w:ascii="Times New Roman" w:hAnsi="Times New Roman" w:cs="Times New Roman"/>
        </w:rPr>
        <w:t xml:space="preserve"> by any underlying theory.</w:t>
      </w:r>
      <w:r w:rsidR="00785C01">
        <w:rPr>
          <w:rFonts w:ascii="Times New Roman" w:hAnsi="Times New Roman" w:cs="Times New Roman"/>
        </w:rPr>
        <w:t xml:space="preserve"> Therefore, i</w:t>
      </w:r>
      <w:r w:rsidRPr="00B20D37">
        <w:rPr>
          <w:rFonts w:ascii="Times New Roman" w:hAnsi="Times New Roman" w:cs="Times New Roman"/>
        </w:rPr>
        <w:t xml:space="preserve">t is difficult to arrive at a meaningful VAMS </w:t>
      </w:r>
      <w:r w:rsidR="00785C01">
        <w:rPr>
          <w:rFonts w:ascii="Times New Roman" w:hAnsi="Times New Roman" w:cs="Times New Roman"/>
        </w:rPr>
        <w:t>“</w:t>
      </w:r>
      <w:r w:rsidRPr="00B20D37">
        <w:rPr>
          <w:rFonts w:ascii="Times New Roman" w:hAnsi="Times New Roman" w:cs="Times New Roman"/>
        </w:rPr>
        <w:t>total score</w:t>
      </w:r>
      <w:r w:rsidR="00785C01">
        <w:rPr>
          <w:rFonts w:ascii="Times New Roman" w:hAnsi="Times New Roman" w:cs="Times New Roman"/>
        </w:rPr>
        <w:t>”</w:t>
      </w:r>
      <w:r w:rsidRPr="00B20D37">
        <w:rPr>
          <w:rFonts w:ascii="Times New Roman" w:hAnsi="Times New Roman" w:cs="Times New Roman"/>
        </w:rPr>
        <w:t xml:space="preserve">. In studies </w:t>
      </w:r>
      <w:r>
        <w:rPr>
          <w:rFonts w:ascii="Times New Roman" w:hAnsi="Times New Roman" w:cs="Times New Roman"/>
        </w:rPr>
        <w:t xml:space="preserve">where </w:t>
      </w:r>
      <w:r w:rsidRPr="00B20D37">
        <w:rPr>
          <w:rFonts w:ascii="Times New Roman" w:hAnsi="Times New Roman" w:cs="Times New Roman"/>
        </w:rPr>
        <w:t>the VAMS</w:t>
      </w:r>
      <w:r>
        <w:rPr>
          <w:rFonts w:ascii="Times New Roman" w:hAnsi="Times New Roman" w:cs="Times New Roman"/>
        </w:rPr>
        <w:t xml:space="preserve"> scales</w:t>
      </w:r>
      <w:r w:rsidRPr="00B20D37">
        <w:rPr>
          <w:rFonts w:ascii="Times New Roman" w:hAnsi="Times New Roman" w:cs="Times New Roman"/>
        </w:rPr>
        <w:t xml:space="preserve"> </w:t>
      </w:r>
      <w:r>
        <w:rPr>
          <w:rFonts w:ascii="Times New Roman" w:hAnsi="Times New Roman" w:cs="Times New Roman"/>
        </w:rPr>
        <w:t xml:space="preserve">were used in their </w:t>
      </w:r>
      <w:r w:rsidRPr="00B20D37">
        <w:rPr>
          <w:rFonts w:ascii="Times New Roman" w:hAnsi="Times New Roman" w:cs="Times New Roman"/>
        </w:rPr>
        <w:t>entirety, the scales have</w:t>
      </w:r>
      <w:r w:rsidR="00785C01" w:rsidRPr="00B20D37">
        <w:rPr>
          <w:rFonts w:ascii="Times New Roman" w:hAnsi="Times New Roman" w:cs="Times New Roman"/>
        </w:rPr>
        <w:t xml:space="preserve"> </w:t>
      </w:r>
      <w:r w:rsidRPr="00B20D37">
        <w:rPr>
          <w:rFonts w:ascii="Times New Roman" w:hAnsi="Times New Roman" w:cs="Times New Roman"/>
        </w:rPr>
        <w:t xml:space="preserve">been used </w:t>
      </w:r>
      <w:r>
        <w:rPr>
          <w:rFonts w:ascii="Times New Roman" w:hAnsi="Times New Roman" w:cs="Times New Roman"/>
        </w:rPr>
        <w:t xml:space="preserve">simply </w:t>
      </w:r>
      <w:r w:rsidRPr="00B20D37">
        <w:rPr>
          <w:rFonts w:ascii="Times New Roman" w:hAnsi="Times New Roman" w:cs="Times New Roman"/>
        </w:rPr>
        <w:t xml:space="preserve">to give a broad measure of valence, either </w:t>
      </w:r>
      <w:r>
        <w:rPr>
          <w:rFonts w:ascii="Times New Roman" w:hAnsi="Times New Roman" w:cs="Times New Roman"/>
        </w:rPr>
        <w:t>by excluding</w:t>
      </w:r>
      <w:r w:rsidRPr="00B20D37">
        <w:rPr>
          <w:rFonts w:ascii="Times New Roman" w:hAnsi="Times New Roman" w:cs="Times New Roman"/>
        </w:rPr>
        <w:t xml:space="preserve"> the positively </w:t>
      </w:r>
      <w:r w:rsidR="00785C01" w:rsidRPr="00B20D37">
        <w:rPr>
          <w:rFonts w:ascii="Times New Roman" w:hAnsi="Times New Roman" w:cs="Times New Roman"/>
        </w:rPr>
        <w:t>val</w:t>
      </w:r>
      <w:r w:rsidR="00785C01">
        <w:rPr>
          <w:rFonts w:ascii="Times New Roman" w:hAnsi="Times New Roman" w:cs="Times New Roman"/>
        </w:rPr>
        <w:t>e</w:t>
      </w:r>
      <w:r w:rsidR="00785C01" w:rsidRPr="00B20D37">
        <w:rPr>
          <w:rFonts w:ascii="Times New Roman" w:hAnsi="Times New Roman" w:cs="Times New Roman"/>
        </w:rPr>
        <w:t>nced</w:t>
      </w:r>
      <w:r w:rsidRPr="00B20D37">
        <w:rPr>
          <w:rFonts w:ascii="Times New Roman" w:hAnsi="Times New Roman" w:cs="Times New Roman"/>
        </w:rPr>
        <w:t xml:space="preserve"> </w:t>
      </w:r>
      <w:r w:rsidR="00785C01">
        <w:rPr>
          <w:rFonts w:ascii="Times New Roman" w:hAnsi="Times New Roman" w:cs="Times New Roman"/>
        </w:rPr>
        <w:t>“</w:t>
      </w:r>
      <w:r w:rsidRPr="00B20D37">
        <w:rPr>
          <w:rFonts w:ascii="Times New Roman" w:hAnsi="Times New Roman" w:cs="Times New Roman"/>
        </w:rPr>
        <w:t>happy</w:t>
      </w:r>
      <w:r w:rsidR="00785C01">
        <w:rPr>
          <w:rFonts w:ascii="Times New Roman" w:hAnsi="Times New Roman" w:cs="Times New Roman"/>
        </w:rPr>
        <w:t>”</w:t>
      </w:r>
      <w:r w:rsidRPr="00B20D37">
        <w:rPr>
          <w:rFonts w:ascii="Times New Roman" w:hAnsi="Times New Roman" w:cs="Times New Roman"/>
        </w:rPr>
        <w:t xml:space="preserve"> and </w:t>
      </w:r>
      <w:r w:rsidR="00785C01">
        <w:rPr>
          <w:rFonts w:ascii="Times New Roman" w:hAnsi="Times New Roman" w:cs="Times New Roman"/>
        </w:rPr>
        <w:t>“</w:t>
      </w:r>
      <w:r w:rsidRPr="00B20D37">
        <w:rPr>
          <w:rFonts w:ascii="Times New Roman" w:hAnsi="Times New Roman" w:cs="Times New Roman"/>
        </w:rPr>
        <w:t>energetic</w:t>
      </w:r>
      <w:r w:rsidR="00785C01">
        <w:rPr>
          <w:rFonts w:ascii="Times New Roman" w:hAnsi="Times New Roman" w:cs="Times New Roman"/>
        </w:rPr>
        <w:t>”</w:t>
      </w:r>
      <w:r>
        <w:rPr>
          <w:rFonts w:ascii="Times New Roman" w:hAnsi="Times New Roman" w:cs="Times New Roman"/>
        </w:rPr>
        <w:t xml:space="preserve"> items</w:t>
      </w:r>
      <w:r w:rsidRPr="00B20D37">
        <w:rPr>
          <w:rFonts w:ascii="Times New Roman" w:hAnsi="Times New Roman" w:cs="Times New Roman"/>
        </w:rPr>
        <w:t xml:space="preserve"> </w:t>
      </w:r>
      <w:r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&lt;EndNote&gt;&lt;Cite&gt;&lt;Author&gt;Bennett&lt;/Author&gt;&lt;Year&gt;2006&lt;/Year&gt;&lt;RecNum&gt;696&lt;/RecNum&gt;&lt;DisplayText&gt;(80)&lt;/DisplayText&gt;&lt;record&gt;&lt;rec-number&gt;696&lt;/rec-number&gt;&lt;foreign-keys&gt;&lt;key app="EN" db-id="daftt99arfpesue2sacxettyrxzsers5edf5" timestamp="1319626459"&gt;696&lt;/key&gt;&lt;/foreign-keys&gt;&lt;ref-type name="Journal Article"&gt;17&lt;/ref-type&gt;&lt;contributors&gt;&lt;authors&gt;&lt;author&gt;Bennett, H. E.&lt;/author&gt;&lt;author&gt;Thomas, S. A.&lt;/author&gt;&lt;author&gt;Austen, R.&lt;/author&gt;&lt;author&gt;Morris, A. M.&lt;/author&gt;&lt;author&gt;Lincoln, N. B.&lt;/author&gt;&lt;/authors&gt;&lt;/contributors&gt;&lt;auth-address&gt;School of Psychology, University of Nottingham, UK.&lt;/auth-address&gt;&lt;titles&gt;&lt;title&gt;Validation of screening measures for assessing mood in stroke patients&lt;/title&gt;&lt;secondary-title&gt;Brit J Clin Psychol&lt;/secondary-title&gt;&lt;/titles&gt;&lt;periodical&gt;&lt;full-title&gt;Brit J Clin Psychol&lt;/full-title&gt;&lt;/periodical&gt;&lt;pages&gt;367-76&lt;/pages&gt;&lt;volume&gt;45&lt;/volume&gt;&lt;number&gt;Pt 3&lt;/number&gt;&lt;edition&gt;2006/12/07&lt;/edition&gt;&lt;keywords&gt;&lt;keyword&gt;*Affect&lt;/keyword&gt;&lt;keyword&gt;Aged&lt;/keyword&gt;&lt;keyword&gt;Aphasia/*psychology&lt;/keyword&gt;&lt;keyword&gt;Depressive Disorder/*diagnosis/psychology&lt;/keyword&gt;&lt;keyword&gt;Female&lt;/keyword&gt;&lt;keyword&gt;Humans&lt;/keyword&gt;&lt;keyword&gt;Male&lt;/keyword&gt;&lt;keyword&gt;*Mass Screening&lt;/keyword&gt;&lt;keyword&gt;Middle Aged&lt;/keyword&gt;&lt;keyword&gt;Personality Assessment/*statistics &amp;amp; numerical data&lt;/keyword&gt;&lt;keyword&gt;Personality Inventory/*statistics &amp;amp; numerical data&lt;/keyword&gt;&lt;keyword&gt;Psychometrics/statistics &amp;amp; numerical data&lt;/keyword&gt;&lt;keyword&gt;*Questionnaires&lt;/keyword&gt;&lt;keyword&gt;Reference Values&lt;/keyword&gt;&lt;keyword&gt;Reproducibility of Results&lt;/keyword&gt;&lt;keyword&gt;Stroke/*psychology&lt;/keyword&gt;&lt;/keywords&gt;&lt;dates&gt;&lt;year&gt;2006&lt;/year&gt;&lt;pub-dates&gt;&lt;date&gt;Sep&lt;/date&gt;&lt;/pub-dates&gt;&lt;/dates&gt;&lt;isbn&gt;0144-6657 (Print)&amp;#xD;0144-6657 (Linking)&lt;/isbn&gt;&lt;accession-num&gt;17147102&lt;/accession-num&gt;&lt;urls&gt;&lt;related-urls&gt;&lt;url&gt;http://www.ncbi.nlm.nih.gov/pubmed/17147102&lt;/url&gt;&lt;/related-urls&gt;&lt;/urls&gt;&lt;electronic-resource-num&gt;10.1348/014466505X58277&lt;/electronic-resource-num&gt;&lt;language&gt;eng&lt;/language&gt;&lt;/record&gt;&lt;/Cite&gt;&lt;/EndNote&gt;</w:instrText>
      </w:r>
      <w:r w:rsidRPr="00B20D37">
        <w:rPr>
          <w:rFonts w:ascii="Times New Roman" w:hAnsi="Times New Roman" w:cs="Times New Roman"/>
        </w:rPr>
        <w:fldChar w:fldCharType="separate"/>
      </w:r>
      <w:r w:rsidR="002D4CA2">
        <w:rPr>
          <w:rFonts w:ascii="Times New Roman" w:hAnsi="Times New Roman" w:cs="Times New Roman"/>
          <w:noProof/>
        </w:rPr>
        <w:t>(</w:t>
      </w:r>
      <w:hyperlink w:anchor="_ENREF_80" w:tooltip="Bennett, 2006 #696" w:history="1">
        <w:r w:rsidR="002D4CA2">
          <w:rPr>
            <w:rFonts w:ascii="Times New Roman" w:hAnsi="Times New Roman" w:cs="Times New Roman"/>
            <w:noProof/>
          </w:rPr>
          <w:t>80</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or </w:t>
      </w:r>
      <w:r>
        <w:rPr>
          <w:rFonts w:ascii="Times New Roman" w:hAnsi="Times New Roman" w:cs="Times New Roman"/>
        </w:rPr>
        <w:t xml:space="preserve">by </w:t>
      </w:r>
      <w:r w:rsidRPr="00B20D37">
        <w:rPr>
          <w:rFonts w:ascii="Times New Roman" w:hAnsi="Times New Roman" w:cs="Times New Roman"/>
        </w:rPr>
        <w:t xml:space="preserve">reversing them </w:t>
      </w:r>
      <w:r w:rsidRPr="00B20D37">
        <w:rPr>
          <w:rFonts w:ascii="Times New Roman" w:hAnsi="Times New Roman" w:cs="Times New Roman"/>
        </w:rPr>
        <w:fldChar w:fldCharType="begin"/>
      </w:r>
      <w:r w:rsidR="002D4CA2">
        <w:rPr>
          <w:rFonts w:ascii="Times New Roman" w:hAnsi="Times New Roman" w:cs="Times New Roman"/>
        </w:rPr>
        <w:instrText xml:space="preserve"> ADDIN EN.CITE &lt;EndNote&gt;&lt;Cite&gt;&lt;Author&gt;Kontou&lt;/Author&gt;&lt;Year&gt;2012&lt;/Year&gt;&lt;RecNum&gt;4928&lt;/RecNum&gt;&lt;DisplayText&gt;(97)&lt;/DisplayText&gt;&lt;record&gt;&lt;rec-number&gt;4928&lt;/rec-number&gt;&lt;foreign-keys&gt;&lt;key app="EN" db-id="daftt99arfpesue2sacxettyrxzsers5edf5" timestamp="1363727184"&gt;4928&lt;/key&gt;&lt;/foreign-keys&gt;&lt;ref-type name="Journal Article"&gt;17&lt;/ref-type&gt;&lt;contributors&gt;&lt;authors&gt;&lt;author&gt;Kontou, E.&lt;/author&gt;&lt;author&gt;Thomas, S. A.&lt;/author&gt;&lt;author&gt;Lincoln, N. B.&lt;/author&gt;&lt;/authors&gt;&lt;/contributors&gt;&lt;auth-address&gt;Institute of Work, Health and Organisations, University of Nottingham, Nottingham, UK.&lt;/auth-address&gt;&lt;titles&gt;&lt;title&gt;Psychometric properties of a revised version of the Visual Analog Mood Scales&lt;/title&gt;&lt;secondary-title&gt;Clinical Rehabilitation&lt;/secondary-title&gt;&lt;/titles&gt;&lt;periodical&gt;&lt;full-title&gt;Clinical Rehabilitation&lt;/full-title&gt;&lt;/periodical&gt;&lt;pages&gt;1133-40&lt;/pages&gt;&lt;volume&gt;26&lt;/volume&gt;&lt;number&gt;12&lt;/number&gt;&lt;edition&gt;2012/04/26&lt;/edition&gt;&lt;dates&gt;&lt;year&gt;2012&lt;/year&gt;&lt;pub-dates&gt;&lt;date&gt;Dec&lt;/date&gt;&lt;/pub-dates&gt;&lt;/dates&gt;&lt;isbn&gt;1477-0873 (Electronic)&amp;#xD;0269-2155 (Linking)&lt;/isbn&gt;&lt;accession-num&gt;22531716&lt;/accession-num&gt;&lt;urls&gt;&lt;related-urls&gt;&lt;url&gt;http://www.ncbi.nlm.nih.gov/pubmed/22531716&lt;/url&gt;&lt;/related-urls&gt;&lt;/urls&gt;&lt;electronic-resource-num&gt;10.1177/0269215512442670&lt;/electronic-resource-num&gt;&lt;language&gt;eng&lt;/language&gt;&lt;/record&gt;&lt;/Cite&gt;&lt;/EndNote&gt;</w:instrText>
      </w:r>
      <w:r w:rsidRPr="00B20D37">
        <w:rPr>
          <w:rFonts w:ascii="Times New Roman" w:hAnsi="Times New Roman" w:cs="Times New Roman"/>
        </w:rPr>
        <w:fldChar w:fldCharType="separate"/>
      </w:r>
      <w:r w:rsidR="002D4CA2">
        <w:rPr>
          <w:rFonts w:ascii="Times New Roman" w:hAnsi="Times New Roman" w:cs="Times New Roman"/>
          <w:noProof/>
        </w:rPr>
        <w:t>(</w:t>
      </w:r>
      <w:hyperlink w:anchor="_ENREF_97" w:tooltip="Kontou, 2012 #4928" w:history="1">
        <w:r w:rsidR="002D4CA2">
          <w:rPr>
            <w:rFonts w:ascii="Times New Roman" w:hAnsi="Times New Roman" w:cs="Times New Roman"/>
            <w:noProof/>
          </w:rPr>
          <w:t>97</w:t>
        </w:r>
      </w:hyperlink>
      <w:r w:rsidR="002D4CA2">
        <w:rPr>
          <w:rFonts w:ascii="Times New Roman" w:hAnsi="Times New Roman" w:cs="Times New Roman"/>
          <w:noProof/>
        </w:rPr>
        <w:t>)</w:t>
      </w:r>
      <w:r w:rsidRPr="00B20D37">
        <w:rPr>
          <w:rFonts w:ascii="Times New Roman" w:hAnsi="Times New Roman" w:cs="Times New Roman"/>
        </w:rPr>
        <w:fldChar w:fldCharType="end"/>
      </w:r>
      <w:r w:rsidRPr="00B20D37">
        <w:rPr>
          <w:rFonts w:ascii="Times New Roman" w:hAnsi="Times New Roman" w:cs="Times New Roman"/>
        </w:rPr>
        <w:t xml:space="preserve">, thus allowing a composite score </w:t>
      </w:r>
      <w:r>
        <w:rPr>
          <w:rFonts w:ascii="Times New Roman" w:hAnsi="Times New Roman" w:cs="Times New Roman"/>
        </w:rPr>
        <w:t>and</w:t>
      </w:r>
      <w:r w:rsidRPr="00B20D37">
        <w:rPr>
          <w:rFonts w:ascii="Times New Roman" w:hAnsi="Times New Roman" w:cs="Times New Roman"/>
        </w:rPr>
        <w:t xml:space="preserve"> measure of internal consistency (Cronbach’s </w:t>
      </w:r>
      <w:r w:rsidRPr="00B20D37">
        <w:rPr>
          <w:rFonts w:ascii="Times New Roman" w:hAnsi="Times New Roman" w:cs="Times New Roman"/>
          <w:i/>
          <w:color w:val="000000" w:themeColor="text1"/>
        </w:rPr>
        <w:t>α</w:t>
      </w:r>
      <w:r w:rsidRPr="00B20D37">
        <w:rPr>
          <w:rFonts w:ascii="Times New Roman" w:hAnsi="Times New Roman" w:cs="Times New Roman"/>
        </w:rPr>
        <w:t xml:space="preserve">) to be used. However, because the mood most relevant to the </w:t>
      </w:r>
      <w:r>
        <w:rPr>
          <w:rFonts w:ascii="Times New Roman" w:hAnsi="Times New Roman" w:cs="Times New Roman"/>
        </w:rPr>
        <w:t>assessment</w:t>
      </w:r>
      <w:r w:rsidRPr="00B20D37">
        <w:rPr>
          <w:rFonts w:ascii="Times New Roman" w:hAnsi="Times New Roman" w:cs="Times New Roman"/>
        </w:rPr>
        <w:t xml:space="preserve"> of depression comprises just a single scale – the </w:t>
      </w:r>
      <w:r w:rsidR="00785C01">
        <w:rPr>
          <w:rFonts w:ascii="Times New Roman" w:hAnsi="Times New Roman" w:cs="Times New Roman"/>
        </w:rPr>
        <w:t>“</w:t>
      </w:r>
      <w:r w:rsidRPr="00B20D37">
        <w:rPr>
          <w:rFonts w:ascii="Times New Roman" w:hAnsi="Times New Roman" w:cs="Times New Roman"/>
        </w:rPr>
        <w:t>sad</w:t>
      </w:r>
      <w:r w:rsidR="00785C01">
        <w:rPr>
          <w:rFonts w:ascii="Times New Roman" w:hAnsi="Times New Roman" w:cs="Times New Roman"/>
        </w:rPr>
        <w:t>”</w:t>
      </w:r>
      <w:r w:rsidRPr="00B20D37">
        <w:rPr>
          <w:rFonts w:ascii="Times New Roman" w:hAnsi="Times New Roman" w:cs="Times New Roman"/>
        </w:rPr>
        <w:t xml:space="preserve"> item</w:t>
      </w:r>
      <w:r>
        <w:rPr>
          <w:rFonts w:ascii="Times New Roman" w:hAnsi="Times New Roman" w:cs="Times New Roman"/>
        </w:rPr>
        <w:t xml:space="preserve"> –</w:t>
      </w:r>
      <w:r w:rsidRPr="00B20D37">
        <w:rPr>
          <w:rFonts w:ascii="Times New Roman" w:hAnsi="Times New Roman" w:cs="Times New Roman"/>
        </w:rPr>
        <w:t xml:space="preserve"> most studies </w:t>
      </w:r>
      <w:r>
        <w:rPr>
          <w:rFonts w:ascii="Times New Roman" w:hAnsi="Times New Roman" w:cs="Times New Roman"/>
        </w:rPr>
        <w:t>employing</w:t>
      </w:r>
      <w:r w:rsidRPr="00B20D37">
        <w:rPr>
          <w:rFonts w:ascii="Times New Roman" w:hAnsi="Times New Roman" w:cs="Times New Roman"/>
        </w:rPr>
        <w:t xml:space="preserve"> the VAMS for this purpose have </w:t>
      </w:r>
      <w:r>
        <w:rPr>
          <w:rFonts w:ascii="Times New Roman" w:hAnsi="Times New Roman" w:cs="Times New Roman"/>
        </w:rPr>
        <w:t xml:space="preserve">only </w:t>
      </w:r>
      <w:r w:rsidRPr="00B20D37">
        <w:rPr>
          <w:rFonts w:ascii="Times New Roman" w:hAnsi="Times New Roman" w:cs="Times New Roman"/>
        </w:rPr>
        <w:t>used this one scale</w:t>
      </w:r>
      <w:r w:rsidR="00076FCD">
        <w:rPr>
          <w:rFonts w:ascii="Times New Roman" w:hAnsi="Times New Roman" w:cs="Times New Roman"/>
        </w:rPr>
        <w:t>.</w:t>
      </w:r>
      <w:r w:rsidRPr="00B20D37">
        <w:rPr>
          <w:rFonts w:ascii="Times New Roman" w:hAnsi="Times New Roman" w:cs="Times New Roman"/>
        </w:rPr>
        <w:t xml:space="preserve"> </w:t>
      </w:r>
    </w:p>
    <w:p w14:paraId="522D6DE9" w14:textId="64716F1B" w:rsidR="00184EB7" w:rsidRDefault="0023551F" w:rsidP="00184EB7">
      <w:pPr>
        <w:pStyle w:val="ListParagraph"/>
        <w:spacing w:line="480" w:lineRule="auto"/>
        <w:ind w:left="0" w:firstLine="720"/>
        <w:jc w:val="both"/>
        <w:rPr>
          <w:rFonts w:ascii="Times New Roman" w:hAnsi="Times New Roman" w:cs="Times New Roman"/>
        </w:rPr>
      </w:pPr>
      <w:r>
        <w:rPr>
          <w:rFonts w:ascii="Times New Roman" w:hAnsi="Times New Roman" w:cs="Times New Roman"/>
        </w:rPr>
        <w:t xml:space="preserve">In order to address this limitation, once the </w:t>
      </w:r>
      <w:r w:rsidR="0049105A" w:rsidRPr="00B20D37">
        <w:rPr>
          <w:rFonts w:ascii="Times New Roman" w:hAnsi="Times New Roman" w:cs="Times New Roman"/>
        </w:rPr>
        <w:t xml:space="preserve">basic </w:t>
      </w:r>
      <w:r w:rsidR="00D8145E">
        <w:rPr>
          <w:rFonts w:ascii="Times New Roman" w:hAnsi="Times New Roman" w:cs="Times New Roman"/>
        </w:rPr>
        <w:t xml:space="preserve">scale </w:t>
      </w:r>
      <w:r w:rsidR="0049105A" w:rsidRPr="00B20D37">
        <w:rPr>
          <w:rFonts w:ascii="Times New Roman" w:hAnsi="Times New Roman" w:cs="Times New Roman"/>
        </w:rPr>
        <w:t xml:space="preserve">structure </w:t>
      </w:r>
      <w:r w:rsidR="00D8145E">
        <w:rPr>
          <w:rFonts w:ascii="Times New Roman" w:hAnsi="Times New Roman" w:cs="Times New Roman"/>
        </w:rPr>
        <w:t>has been established</w:t>
      </w:r>
      <w:r w:rsidR="0049105A" w:rsidRPr="00B20D37">
        <w:rPr>
          <w:rFonts w:ascii="Times New Roman" w:hAnsi="Times New Roman" w:cs="Times New Roman"/>
        </w:rPr>
        <w:t xml:space="preserve">, that is, a layout involving the use of </w:t>
      </w:r>
      <w:r w:rsidR="001E1DA1" w:rsidRPr="00B20D37">
        <w:rPr>
          <w:rFonts w:ascii="Times New Roman" w:hAnsi="Times New Roman" w:cs="Times New Roman"/>
        </w:rPr>
        <w:t xml:space="preserve">images </w:t>
      </w:r>
      <w:r w:rsidR="0049105A" w:rsidRPr="00B20D37">
        <w:rPr>
          <w:rFonts w:ascii="Times New Roman" w:hAnsi="Times New Roman" w:cs="Times New Roman"/>
        </w:rPr>
        <w:t>of facial expression which can be morph</w:t>
      </w:r>
      <w:r w:rsidR="001E1DA1" w:rsidRPr="00B20D37">
        <w:rPr>
          <w:rFonts w:ascii="Times New Roman" w:hAnsi="Times New Roman" w:cs="Times New Roman"/>
        </w:rPr>
        <w:t>ed</w:t>
      </w:r>
      <w:r w:rsidR="0049105A" w:rsidRPr="00B20D37">
        <w:rPr>
          <w:rFonts w:ascii="Times New Roman" w:hAnsi="Times New Roman" w:cs="Times New Roman"/>
        </w:rPr>
        <w:t xml:space="preserve"> with the movement of a slider, </w:t>
      </w:r>
      <w:r w:rsidR="006D4047">
        <w:rPr>
          <w:rFonts w:ascii="Times New Roman" w:hAnsi="Times New Roman" w:cs="Times New Roman"/>
        </w:rPr>
        <w:t xml:space="preserve">an overarching theory of affect </w:t>
      </w:r>
      <w:r w:rsidR="00FD156B">
        <w:rPr>
          <w:rFonts w:ascii="Times New Roman" w:hAnsi="Times New Roman" w:cs="Times New Roman"/>
        </w:rPr>
        <w:t xml:space="preserve">can be used to inform </w:t>
      </w:r>
      <w:r w:rsidR="00FB26F3">
        <w:rPr>
          <w:rFonts w:ascii="Times New Roman" w:hAnsi="Times New Roman" w:cs="Times New Roman"/>
        </w:rPr>
        <w:t xml:space="preserve">scale </w:t>
      </w:r>
      <w:r w:rsidR="001E1DA1" w:rsidRPr="00B20D37">
        <w:rPr>
          <w:rFonts w:ascii="Times New Roman" w:hAnsi="Times New Roman" w:cs="Times New Roman"/>
        </w:rPr>
        <w:t>conten</w:t>
      </w:r>
      <w:r w:rsidR="00FB26F3">
        <w:rPr>
          <w:rFonts w:ascii="Times New Roman" w:hAnsi="Times New Roman" w:cs="Times New Roman"/>
        </w:rPr>
        <w:t>t</w:t>
      </w:r>
      <w:r w:rsidR="00FD156B">
        <w:rPr>
          <w:rFonts w:ascii="Times New Roman" w:hAnsi="Times New Roman" w:cs="Times New Roman"/>
        </w:rPr>
        <w:t xml:space="preserve"> and cohesiveness.</w:t>
      </w:r>
      <w:r w:rsidR="006D6C0A">
        <w:rPr>
          <w:rFonts w:ascii="Times New Roman" w:hAnsi="Times New Roman" w:cs="Times New Roman"/>
        </w:rPr>
        <w:t xml:space="preserve"> I</w:t>
      </w:r>
      <w:r w:rsidR="00535383">
        <w:rPr>
          <w:rFonts w:ascii="Times New Roman" w:hAnsi="Times New Roman" w:cs="Times New Roman"/>
        </w:rPr>
        <w:t>n</w:t>
      </w:r>
      <w:r w:rsidR="006D6C0A">
        <w:rPr>
          <w:rFonts w:ascii="Times New Roman" w:hAnsi="Times New Roman" w:cs="Times New Roman"/>
        </w:rPr>
        <w:t xml:space="preserve"> this regard, t</w:t>
      </w:r>
      <w:r w:rsidR="001E1DA1" w:rsidRPr="00B20D37">
        <w:rPr>
          <w:rFonts w:ascii="Times New Roman" w:hAnsi="Times New Roman" w:cs="Times New Roman"/>
        </w:rPr>
        <w:t>he Circumplex Model of Affect</w:t>
      </w:r>
      <w:r w:rsidR="0091581F" w:rsidRPr="00B20D37">
        <w:rPr>
          <w:rFonts w:ascii="Times New Roman" w:hAnsi="Times New Roman" w:cs="Times New Roman"/>
        </w:rPr>
        <w:t xml:space="preserve"> (CMA)</w:t>
      </w:r>
      <w:r w:rsidR="004A2015" w:rsidRPr="00B20D37">
        <w:rPr>
          <w:rFonts w:ascii="Times New Roman" w:hAnsi="Times New Roman" w:cs="Times New Roman"/>
        </w:rPr>
        <w:t>,</w:t>
      </w:r>
      <w:r w:rsidR="001E1DA1" w:rsidRPr="00B20D37">
        <w:rPr>
          <w:rFonts w:ascii="Times New Roman" w:hAnsi="Times New Roman" w:cs="Times New Roman"/>
        </w:rPr>
        <w:t xml:space="preserve"> </w:t>
      </w:r>
      <w:r w:rsidR="004A2015" w:rsidRPr="00B20D37">
        <w:rPr>
          <w:rFonts w:ascii="Times New Roman" w:hAnsi="Times New Roman" w:cs="Times New Roman"/>
        </w:rPr>
        <w:t xml:space="preserve">with its two-factor structure of </w:t>
      </w:r>
      <w:r w:rsidR="004A2015" w:rsidRPr="00B20D37">
        <w:rPr>
          <w:rFonts w:ascii="Times New Roman" w:hAnsi="Times New Roman" w:cs="Times New Roman"/>
          <w:i/>
        </w:rPr>
        <w:t>valence</w:t>
      </w:r>
      <w:r w:rsidR="004A2015" w:rsidRPr="00B20D37">
        <w:rPr>
          <w:rFonts w:ascii="Times New Roman" w:hAnsi="Times New Roman" w:cs="Times New Roman"/>
        </w:rPr>
        <w:t xml:space="preserve"> and </w:t>
      </w:r>
      <w:r w:rsidR="004A2015" w:rsidRPr="00B20D37">
        <w:rPr>
          <w:rFonts w:ascii="Times New Roman" w:hAnsi="Times New Roman" w:cs="Times New Roman"/>
          <w:i/>
        </w:rPr>
        <w:t>activation</w:t>
      </w:r>
      <w:r w:rsidR="004A2015" w:rsidRPr="00B20D37">
        <w:rPr>
          <w:rFonts w:ascii="Times New Roman" w:hAnsi="Times New Roman" w:cs="Times New Roman"/>
        </w:rPr>
        <w:t xml:space="preserve"> detailed earlier, has amassed a substantial evidence base</w:t>
      </w:r>
      <w:r w:rsidR="00F94F26" w:rsidRPr="00B20D37">
        <w:rPr>
          <w:rFonts w:ascii="Times New Roman" w:hAnsi="Times New Roman" w:cs="Times New Roman"/>
        </w:rPr>
        <w:t xml:space="preserve"> </w:t>
      </w:r>
      <w:r w:rsidR="0033011E" w:rsidRPr="00B20D37">
        <w:rPr>
          <w:rFonts w:ascii="Times New Roman" w:hAnsi="Times New Roman" w:cs="Times New Roman"/>
        </w:rPr>
        <w:fldChar w:fldCharType="begin">
          <w:fldData xml:space="preserve">PEVuZE5vdGU+PENpdGU+PEF1dGhvcj5SdXNzZWxsPC9BdXRob3I+PFllYXI+MTk4MDwvWWVhcj48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PEVuZE5vdGU+PENpdGU+PEF1dGhvcj5SdXNzZWxsPC9BdXRob3I+PFllYXI+MTk4MDwvWWVhcj48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33011E" w:rsidRPr="00B20D37">
        <w:rPr>
          <w:rFonts w:ascii="Times New Roman" w:hAnsi="Times New Roman" w:cs="Times New Roman"/>
        </w:rPr>
      </w:r>
      <w:r w:rsidR="0033011E" w:rsidRPr="00B20D37">
        <w:rPr>
          <w:rFonts w:ascii="Times New Roman" w:hAnsi="Times New Roman" w:cs="Times New Roman"/>
        </w:rPr>
        <w:fldChar w:fldCharType="separate"/>
      </w:r>
      <w:r w:rsidR="002D4CA2">
        <w:rPr>
          <w:rFonts w:ascii="Times New Roman" w:hAnsi="Times New Roman" w:cs="Times New Roman"/>
          <w:noProof/>
        </w:rPr>
        <w:t>(</w:t>
      </w:r>
      <w:hyperlink w:anchor="_ENREF_46" w:tooltip="Russell, 1980 #4340" w:history="1">
        <w:r w:rsidR="002D4CA2">
          <w:rPr>
            <w:rFonts w:ascii="Times New Roman" w:hAnsi="Times New Roman" w:cs="Times New Roman"/>
            <w:noProof/>
          </w:rPr>
          <w:t>46</w:t>
        </w:r>
      </w:hyperlink>
      <w:r w:rsidR="002D4CA2">
        <w:rPr>
          <w:rFonts w:ascii="Times New Roman" w:hAnsi="Times New Roman" w:cs="Times New Roman"/>
          <w:noProof/>
        </w:rPr>
        <w:t xml:space="preserve">, </w:t>
      </w:r>
      <w:hyperlink w:anchor="_ENREF_47" w:tooltip="Larsen, 1992 #4329" w:history="1">
        <w:r w:rsidR="002D4CA2">
          <w:rPr>
            <w:rFonts w:ascii="Times New Roman" w:hAnsi="Times New Roman" w:cs="Times New Roman"/>
            <w:noProof/>
          </w:rPr>
          <w:t>47</w:t>
        </w:r>
      </w:hyperlink>
      <w:r w:rsidR="002D4CA2">
        <w:rPr>
          <w:rFonts w:ascii="Times New Roman" w:hAnsi="Times New Roman" w:cs="Times New Roman"/>
          <w:noProof/>
        </w:rPr>
        <w:t xml:space="preserve">, </w:t>
      </w:r>
      <w:hyperlink w:anchor="_ENREF_98" w:tooltip="Yik, 2011 #788" w:history="1">
        <w:r w:rsidR="002D4CA2">
          <w:rPr>
            <w:rFonts w:ascii="Times New Roman" w:hAnsi="Times New Roman" w:cs="Times New Roman"/>
            <w:noProof/>
          </w:rPr>
          <w:t>98</w:t>
        </w:r>
      </w:hyperlink>
      <w:r w:rsidR="002D4CA2">
        <w:rPr>
          <w:rFonts w:ascii="Times New Roman" w:hAnsi="Times New Roman" w:cs="Times New Roman"/>
          <w:noProof/>
        </w:rPr>
        <w:t>)</w:t>
      </w:r>
      <w:r w:rsidR="0033011E" w:rsidRPr="00B20D37">
        <w:rPr>
          <w:rFonts w:ascii="Times New Roman" w:hAnsi="Times New Roman" w:cs="Times New Roman"/>
        </w:rPr>
        <w:fldChar w:fldCharType="end"/>
      </w:r>
      <w:r w:rsidR="0033011E" w:rsidRPr="00B20D37">
        <w:rPr>
          <w:rFonts w:ascii="Times New Roman" w:hAnsi="Times New Roman" w:cs="Times New Roman"/>
        </w:rPr>
        <w:t xml:space="preserve"> </w:t>
      </w:r>
      <w:r w:rsidR="004A2015" w:rsidRPr="00B20D37">
        <w:rPr>
          <w:rFonts w:ascii="Times New Roman" w:hAnsi="Times New Roman" w:cs="Times New Roman"/>
        </w:rPr>
        <w:t xml:space="preserve">and, along with its concept of core affect and </w:t>
      </w:r>
      <w:r w:rsidR="0033011E" w:rsidRPr="00B20D37">
        <w:rPr>
          <w:rFonts w:ascii="Times New Roman" w:hAnsi="Times New Roman" w:cs="Times New Roman"/>
        </w:rPr>
        <w:t xml:space="preserve">its substantive role in </w:t>
      </w:r>
      <w:r w:rsidR="004A2015" w:rsidRPr="00B20D37">
        <w:rPr>
          <w:rFonts w:ascii="Times New Roman" w:hAnsi="Times New Roman" w:cs="Times New Roman"/>
        </w:rPr>
        <w:t xml:space="preserve">psychological constructionist </w:t>
      </w:r>
      <w:r w:rsidR="0033011E" w:rsidRPr="00B20D37">
        <w:rPr>
          <w:rFonts w:ascii="Times New Roman" w:hAnsi="Times New Roman" w:cs="Times New Roman"/>
        </w:rPr>
        <w:t>accounts</w:t>
      </w:r>
      <w:r w:rsidR="00785C01">
        <w:rPr>
          <w:rFonts w:ascii="Times New Roman" w:hAnsi="Times New Roman" w:cs="Times New Roman"/>
        </w:rPr>
        <w:t>,</w:t>
      </w:r>
      <w:r w:rsidR="0033011E" w:rsidRPr="00B20D37">
        <w:rPr>
          <w:rFonts w:ascii="Times New Roman" w:hAnsi="Times New Roman" w:cs="Times New Roman"/>
        </w:rPr>
        <w:t xml:space="preserve"> </w:t>
      </w:r>
      <w:r w:rsidR="00E91556">
        <w:rPr>
          <w:rFonts w:ascii="Times New Roman" w:hAnsi="Times New Roman" w:cs="Times New Roman"/>
        </w:rPr>
        <w:t>ha</w:t>
      </w:r>
      <w:r w:rsidR="0033011E" w:rsidRPr="00B20D37">
        <w:rPr>
          <w:rFonts w:ascii="Times New Roman" w:hAnsi="Times New Roman" w:cs="Times New Roman"/>
        </w:rPr>
        <w:t xml:space="preserve">s </w:t>
      </w:r>
      <w:r w:rsidR="00E91556">
        <w:rPr>
          <w:rFonts w:ascii="Times New Roman" w:hAnsi="Times New Roman" w:cs="Times New Roman"/>
        </w:rPr>
        <w:t xml:space="preserve">become a </w:t>
      </w:r>
      <w:r w:rsidR="0033011E" w:rsidRPr="00B20D37">
        <w:rPr>
          <w:rFonts w:ascii="Times New Roman" w:hAnsi="Times New Roman" w:cs="Times New Roman"/>
        </w:rPr>
        <w:t xml:space="preserve">central fixture of affect theory </w:t>
      </w:r>
      <w:r w:rsidR="0033011E" w:rsidRPr="00B20D37">
        <w:rPr>
          <w:rFonts w:ascii="Times New Roman" w:hAnsi="Times New Roman" w:cs="Times New Roman"/>
        </w:rPr>
        <w:fldChar w:fldCharType="begin">
          <w:fldData xml:space="preserve">PEVuZE5vdGU+PENpdGU+PEF1dGhvcj5SdXNzZWxsPC9BdXRob3I+PFllYXI+MTk5OTwvWWVhcj48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PEVuZE5vdGU+PENpdGU+PEF1dGhvcj5SdXNzZWxsPC9BdXRob3I+PFllYXI+MTk5OTwvWWVhcj48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33011E" w:rsidRPr="00B20D37">
        <w:rPr>
          <w:rFonts w:ascii="Times New Roman" w:hAnsi="Times New Roman" w:cs="Times New Roman"/>
        </w:rPr>
      </w:r>
      <w:r w:rsidR="0033011E" w:rsidRPr="00B20D37">
        <w:rPr>
          <w:rFonts w:ascii="Times New Roman" w:hAnsi="Times New Roman" w:cs="Times New Roman"/>
        </w:rPr>
        <w:fldChar w:fldCharType="separate"/>
      </w:r>
      <w:r w:rsidR="002D4CA2">
        <w:rPr>
          <w:rFonts w:ascii="Times New Roman" w:hAnsi="Times New Roman" w:cs="Times New Roman"/>
          <w:noProof/>
        </w:rPr>
        <w:t>(</w:t>
      </w:r>
      <w:hyperlink w:anchor="_ENREF_45" w:tooltip="Russell, 2003 #3404" w:history="1">
        <w:r w:rsidR="002D4CA2">
          <w:rPr>
            <w:rFonts w:ascii="Times New Roman" w:hAnsi="Times New Roman" w:cs="Times New Roman"/>
            <w:noProof/>
          </w:rPr>
          <w:t>45</w:t>
        </w:r>
      </w:hyperlink>
      <w:r w:rsidR="002D4CA2">
        <w:rPr>
          <w:rFonts w:ascii="Times New Roman" w:hAnsi="Times New Roman" w:cs="Times New Roman"/>
          <w:noProof/>
        </w:rPr>
        <w:t xml:space="preserve">, </w:t>
      </w:r>
      <w:hyperlink w:anchor="_ENREF_48" w:tooltip="Russell, 2009 #3403" w:history="1">
        <w:r w:rsidR="002D4CA2">
          <w:rPr>
            <w:rFonts w:ascii="Times New Roman" w:hAnsi="Times New Roman" w:cs="Times New Roman"/>
            <w:noProof/>
          </w:rPr>
          <w:t>48</w:t>
        </w:r>
      </w:hyperlink>
      <w:r w:rsidR="002D4CA2">
        <w:rPr>
          <w:rFonts w:ascii="Times New Roman" w:hAnsi="Times New Roman" w:cs="Times New Roman"/>
          <w:noProof/>
        </w:rPr>
        <w:t xml:space="preserve">, </w:t>
      </w:r>
      <w:hyperlink w:anchor="_ENREF_99" w:tooltip="Russell, 1999 #3401" w:history="1">
        <w:r w:rsidR="002D4CA2">
          <w:rPr>
            <w:rFonts w:ascii="Times New Roman" w:hAnsi="Times New Roman" w:cs="Times New Roman"/>
            <w:noProof/>
          </w:rPr>
          <w:t>99</w:t>
        </w:r>
      </w:hyperlink>
      <w:r w:rsidR="002D4CA2">
        <w:rPr>
          <w:rFonts w:ascii="Times New Roman" w:hAnsi="Times New Roman" w:cs="Times New Roman"/>
          <w:noProof/>
        </w:rPr>
        <w:t>)</w:t>
      </w:r>
      <w:r w:rsidR="0033011E" w:rsidRPr="00B20D37">
        <w:rPr>
          <w:rFonts w:ascii="Times New Roman" w:hAnsi="Times New Roman" w:cs="Times New Roman"/>
        </w:rPr>
        <w:fldChar w:fldCharType="end"/>
      </w:r>
      <w:r w:rsidR="004A2015" w:rsidRPr="00B20D37">
        <w:rPr>
          <w:rFonts w:ascii="Times New Roman" w:hAnsi="Times New Roman" w:cs="Times New Roman"/>
        </w:rPr>
        <w:t>. This model</w:t>
      </w:r>
      <w:r w:rsidR="00785C01">
        <w:rPr>
          <w:rFonts w:ascii="Times New Roman" w:hAnsi="Times New Roman" w:cs="Times New Roman"/>
        </w:rPr>
        <w:t>,</w:t>
      </w:r>
      <w:r w:rsidR="004A2015" w:rsidRPr="00B20D37">
        <w:rPr>
          <w:rFonts w:ascii="Times New Roman" w:hAnsi="Times New Roman" w:cs="Times New Roman"/>
        </w:rPr>
        <w:t xml:space="preserve"> </w:t>
      </w:r>
      <w:r w:rsidR="0033011E" w:rsidRPr="00B20D37">
        <w:rPr>
          <w:rFonts w:ascii="Times New Roman" w:hAnsi="Times New Roman" w:cs="Times New Roman"/>
        </w:rPr>
        <w:t>along with alternative rotational scheme</w:t>
      </w:r>
      <w:r w:rsidR="00F94F26" w:rsidRPr="00B20D37">
        <w:rPr>
          <w:rFonts w:ascii="Times New Roman" w:hAnsi="Times New Roman" w:cs="Times New Roman"/>
        </w:rPr>
        <w:t xml:space="preserve">s </w:t>
      </w:r>
      <w:r w:rsidR="00F94F26" w:rsidRPr="00B20D37">
        <w:rPr>
          <w:rFonts w:ascii="Times New Roman" w:hAnsi="Times New Roman" w:cs="Times New Roman"/>
        </w:rPr>
        <w:fldChar w:fldCharType="begin">
          <w:fldData xml:space="preserve">PEVuZE5vdGU+PENpdGU+PEF1dGhvcj5XYXRzb248L0F1dGhvcj48WWVhcj4xOTg1PC9ZZWFyPjxS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PEVuZE5vdGU+PENpdGU+PEF1dGhvcj5XYXRzb248L0F1dGhvcj48WWVhcj4xOTg1PC9ZZWFyPjxS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F94F26" w:rsidRPr="00B20D37">
        <w:rPr>
          <w:rFonts w:ascii="Times New Roman" w:hAnsi="Times New Roman" w:cs="Times New Roman"/>
        </w:rPr>
      </w:r>
      <w:r w:rsidR="00F94F26" w:rsidRPr="00B20D37">
        <w:rPr>
          <w:rFonts w:ascii="Times New Roman" w:hAnsi="Times New Roman" w:cs="Times New Roman"/>
        </w:rPr>
        <w:fldChar w:fldCharType="separate"/>
      </w:r>
      <w:r w:rsidR="002D4CA2">
        <w:rPr>
          <w:rFonts w:ascii="Times New Roman" w:hAnsi="Times New Roman" w:cs="Times New Roman"/>
          <w:noProof/>
        </w:rPr>
        <w:t>(</w:t>
      </w:r>
      <w:hyperlink w:anchor="_ENREF_100" w:tooltip="Watson, 1985 #4161" w:history="1">
        <w:r w:rsidR="002D4CA2">
          <w:rPr>
            <w:rFonts w:ascii="Times New Roman" w:hAnsi="Times New Roman" w:cs="Times New Roman"/>
            <w:noProof/>
          </w:rPr>
          <w:t>100</w:t>
        </w:r>
      </w:hyperlink>
      <w:r w:rsidR="002D4CA2">
        <w:rPr>
          <w:rFonts w:ascii="Times New Roman" w:hAnsi="Times New Roman" w:cs="Times New Roman"/>
          <w:noProof/>
        </w:rPr>
        <w:t xml:space="preserve">, </w:t>
      </w:r>
      <w:hyperlink w:anchor="_ENREF_101" w:tooltip="Thayer, 1989 #4555" w:history="1">
        <w:r w:rsidR="002D4CA2">
          <w:rPr>
            <w:rFonts w:ascii="Times New Roman" w:hAnsi="Times New Roman" w:cs="Times New Roman"/>
            <w:noProof/>
          </w:rPr>
          <w:t>101</w:t>
        </w:r>
      </w:hyperlink>
      <w:r w:rsidR="002D4CA2">
        <w:rPr>
          <w:rFonts w:ascii="Times New Roman" w:hAnsi="Times New Roman" w:cs="Times New Roman"/>
          <w:noProof/>
        </w:rPr>
        <w:t>)</w:t>
      </w:r>
      <w:r w:rsidR="00F94F26" w:rsidRPr="00B20D37">
        <w:rPr>
          <w:rFonts w:ascii="Times New Roman" w:hAnsi="Times New Roman" w:cs="Times New Roman"/>
        </w:rPr>
        <w:fldChar w:fldCharType="end"/>
      </w:r>
      <w:r w:rsidR="00785C01">
        <w:rPr>
          <w:rFonts w:ascii="Times New Roman" w:hAnsi="Times New Roman" w:cs="Times New Roman"/>
        </w:rPr>
        <w:t>,</w:t>
      </w:r>
      <w:r w:rsidR="0033011E" w:rsidRPr="00B20D37">
        <w:rPr>
          <w:rFonts w:ascii="Times New Roman" w:hAnsi="Times New Roman" w:cs="Times New Roman"/>
        </w:rPr>
        <w:t xml:space="preserve"> has formed the basis of </w:t>
      </w:r>
      <w:r w:rsidR="00A61CE0" w:rsidRPr="00B20D37">
        <w:rPr>
          <w:rFonts w:ascii="Times New Roman" w:hAnsi="Times New Roman" w:cs="Times New Roman"/>
        </w:rPr>
        <w:t xml:space="preserve">a number of </w:t>
      </w:r>
      <w:r w:rsidR="0033011E" w:rsidRPr="00B20D37">
        <w:rPr>
          <w:rFonts w:ascii="Times New Roman" w:hAnsi="Times New Roman" w:cs="Times New Roman"/>
        </w:rPr>
        <w:t xml:space="preserve">prominent mood assessment instruments </w:t>
      </w:r>
      <w:r w:rsidR="00F94F26" w:rsidRPr="00B20D37">
        <w:rPr>
          <w:rFonts w:ascii="Times New Roman" w:hAnsi="Times New Roman" w:cs="Times New Roman"/>
        </w:rPr>
        <w:fldChar w:fldCharType="begin">
          <w:fldData xml:space="preserve">PEVuZE5vdGU+PENpdGU+PEF1dGhvcj5UaGF5ZXI8L0F1dGhvcj48WWVhcj4xOTg2PC9ZZWFyPjxS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</w:fldData>
        </w:fldChar>
      </w:r>
      <w:r w:rsidR="002D4CA2">
        <w:rPr>
          <w:rFonts w:ascii="Times New Roman" w:hAnsi="Times New Roman" w:cs="Times New Roman"/>
        </w:rPr>
        <w:instrText xml:space="preserve"> ADDIN EN.CITE </w:instrText>
      </w:r>
      <w:r w:rsidR="002D4CA2">
        <w:rPr>
          <w:rFonts w:ascii="Times New Roman" w:hAnsi="Times New Roman" w:cs="Times New Roman"/>
        </w:rPr>
        <w:fldChar w:fldCharType="begin">
          <w:fldData xml:space="preserve">PEVuZE5vdGU+PENpdGU+PEF1dGhvcj5UaGF5ZXI8L0F1dGhvcj48WWVhcj4xOTg2PC9ZZWFyPjxS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</w:fldData>
        </w:fldChar>
      </w:r>
      <w:r w:rsidR="002D4CA2">
        <w:rPr>
          <w:rFonts w:ascii="Times New Roman" w:hAnsi="Times New Roman" w:cs="Times New Roman"/>
        </w:rPr>
        <w:instrText xml:space="preserve"> ADDIN EN.CITE.DATA </w:instrText>
      </w:r>
      <w:r w:rsidR="002D4CA2">
        <w:rPr>
          <w:rFonts w:ascii="Times New Roman" w:hAnsi="Times New Roman" w:cs="Times New Roman"/>
        </w:rPr>
      </w:r>
      <w:r w:rsidR="002D4CA2">
        <w:rPr>
          <w:rFonts w:ascii="Times New Roman" w:hAnsi="Times New Roman" w:cs="Times New Roman"/>
        </w:rPr>
        <w:fldChar w:fldCharType="end"/>
      </w:r>
      <w:r w:rsidR="00F94F26" w:rsidRPr="00B20D37">
        <w:rPr>
          <w:rFonts w:ascii="Times New Roman" w:hAnsi="Times New Roman" w:cs="Times New Roman"/>
        </w:rPr>
      </w:r>
      <w:r w:rsidR="00F94F26" w:rsidRPr="00B20D37">
        <w:rPr>
          <w:rFonts w:ascii="Times New Roman" w:hAnsi="Times New Roman" w:cs="Times New Roman"/>
        </w:rPr>
        <w:fldChar w:fldCharType="separate"/>
      </w:r>
      <w:r w:rsidR="002D4CA2">
        <w:rPr>
          <w:rFonts w:ascii="Times New Roman" w:hAnsi="Times New Roman" w:cs="Times New Roman"/>
          <w:noProof/>
        </w:rPr>
        <w:t>(</w:t>
      </w:r>
      <w:hyperlink w:anchor="_ENREF_102" w:tooltip="Thayer, 1986 #4552" w:history="1">
        <w:r w:rsidR="002D4CA2">
          <w:rPr>
            <w:rFonts w:ascii="Times New Roman" w:hAnsi="Times New Roman" w:cs="Times New Roman"/>
            <w:noProof/>
          </w:rPr>
          <w:t>102-105</w:t>
        </w:r>
      </w:hyperlink>
      <w:r w:rsidR="002D4CA2">
        <w:rPr>
          <w:rFonts w:ascii="Times New Roman" w:hAnsi="Times New Roman" w:cs="Times New Roman"/>
          <w:noProof/>
        </w:rPr>
        <w:t>)</w:t>
      </w:r>
      <w:r w:rsidR="00F94F26" w:rsidRPr="00B20D37">
        <w:rPr>
          <w:rFonts w:ascii="Times New Roman" w:hAnsi="Times New Roman" w:cs="Times New Roman"/>
        </w:rPr>
        <w:fldChar w:fldCharType="end"/>
      </w:r>
      <w:r w:rsidR="00E72F35" w:rsidRPr="00B20D37">
        <w:rPr>
          <w:rFonts w:ascii="Times New Roman" w:hAnsi="Times New Roman" w:cs="Times New Roman"/>
        </w:rPr>
        <w:t xml:space="preserve"> (Figure 7)</w:t>
      </w:r>
      <w:r w:rsidR="00A61CE0" w:rsidRPr="00B20D37">
        <w:rPr>
          <w:rFonts w:ascii="Times New Roman" w:hAnsi="Times New Roman" w:cs="Times New Roman"/>
        </w:rPr>
        <w:t>.</w:t>
      </w:r>
    </w:p>
    <w:p w14:paraId="6EC04036" w14:textId="76B0F74B" w:rsidR="00184EB7" w:rsidRDefault="00184EB7" w:rsidP="00184EB7">
      <w:pPr>
        <w:pStyle w:val="ListParagraph"/>
        <w:spacing w:line="480" w:lineRule="auto"/>
        <w:ind w:left="0" w:firstLine="720"/>
        <w:jc w:val="both"/>
        <w:rPr>
          <w:rFonts w:ascii="Times New Roman" w:hAnsi="Times New Roman" w:cs="Times New Roman"/>
        </w:rPr>
      </w:pPr>
    </w:p>
    <w:p w14:paraId="7E0BF30D" w14:textId="77777777" w:rsidR="00184EB7" w:rsidRDefault="00184EB7" w:rsidP="00184EB7">
      <w:pPr>
        <w:pStyle w:val="ListParagraph"/>
        <w:spacing w:line="480" w:lineRule="auto"/>
        <w:ind w:left="0" w:firstLine="720"/>
        <w:jc w:val="both"/>
        <w:rPr>
          <w:rFonts w:ascii="Times New Roman" w:hAnsi="Times New Roman" w:cs="Times New Roman"/>
        </w:rPr>
      </w:pPr>
    </w:p>
    <w:p w14:paraId="5D1E87CB" w14:textId="7352FFD4" w:rsidR="001A05CF" w:rsidRDefault="001A05CF" w:rsidP="00184EB7">
      <w:pPr>
        <w:pStyle w:val="ListParagraph"/>
        <w:spacing w:line="480" w:lineRule="auto"/>
        <w:ind w:left="0" w:firstLine="720"/>
        <w:jc w:val="both"/>
        <w:rPr>
          <w:rFonts w:ascii="Times New Roman" w:hAnsi="Times New Roman" w:cs="Times New Roman"/>
          <w:b/>
          <w:sz w:val="18"/>
          <w:szCs w:val="18"/>
        </w:rPr>
      </w:pPr>
      <w:r>
        <w:rPr>
          <w:rFonts w:ascii="Times New Roman" w:hAnsi="Times New Roman" w:cs="Times New Roman"/>
          <w:b/>
          <w:sz w:val="18"/>
          <w:szCs w:val="18"/>
          <w:lang w:eastAsia="ja-JP"/>
        </w:rPr>
        <w:drawing>
          <wp:inline distT="0" distB="0" distL="0" distR="0" wp14:anchorId="467CF380" wp14:editId="42964766">
            <wp:extent cx="5865962" cy="4525876"/>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2018 BARROWS Figure 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7147" cy="4526791"/>
                    </a:xfrm>
                    <a:prstGeom prst="rect">
                      <a:avLst/>
                    </a:prstGeom>
                  </pic:spPr>
                </pic:pic>
              </a:graphicData>
            </a:graphic>
          </wp:inline>
        </w:drawing>
      </w:r>
    </w:p>
    <w:p w14:paraId="774C559A" w14:textId="77777777" w:rsidR="001A05CF" w:rsidRPr="00B20D37" w:rsidRDefault="001A05CF" w:rsidP="001A05CF">
      <w:pPr>
        <w:spacing w:after="0" w:line="240" w:lineRule="auto"/>
        <w:jc w:val="both"/>
        <w:rPr>
          <w:rFonts w:ascii="Times New Roman" w:hAnsi="Times New Roman" w:cs="Times New Roman"/>
          <w:sz w:val="20"/>
          <w:szCs w:val="20"/>
        </w:rPr>
      </w:pPr>
      <w:r w:rsidRPr="00B20D37">
        <w:rPr>
          <w:rFonts w:ascii="Times New Roman" w:hAnsi="Times New Roman" w:cs="Times New Roman"/>
          <w:b/>
          <w:sz w:val="20"/>
          <w:szCs w:val="20"/>
        </w:rPr>
        <w:t>Figure 7</w:t>
      </w:r>
      <w:r w:rsidRPr="00B20D37">
        <w:rPr>
          <w:rFonts w:ascii="Times New Roman" w:hAnsi="Times New Roman" w:cs="Times New Roman"/>
          <w:sz w:val="20"/>
          <w:szCs w:val="20"/>
        </w:rPr>
        <w:t xml:space="preserve">. Four variations on the Circumplex Model of Affect: (A) Russell’s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ExcludeAuth="1"&gt;&lt;Author&gt;Russell&lt;/Author&gt;&lt;Year&gt;1980&lt;/Year&gt;&lt;RecNum&gt;4340&lt;/RecNum&gt;&lt;DisplayText&gt;(1980)&lt;/DisplayText&gt;&lt;record&gt;&lt;rec-number&gt;4340&lt;/rec-number&gt;&lt;foreign-keys&gt;&lt;key app="EN" db-id="daftt99arfpesue2sacxettyrxzsers5edf5" timestamp="1330024550"&gt;4340&lt;/key&gt;&lt;/foreign-keys&gt;&lt;ref-type name="Journal Article"&gt;17&lt;/ref-type&gt;&lt;contributors&gt;&lt;authors&gt;&lt;author&gt;Russell, J. A.&lt;/author&gt;&lt;/authors&gt;&lt;/contributors&gt;&lt;titles&gt;&lt;title&gt;A circumplex model of affect&lt;/title&gt;&lt;secondary-title&gt;J Pers Soc Psychol&lt;/secondary-title&gt;&lt;/titles&gt;&lt;periodical&gt;&lt;full-title&gt;J Pers Soc Psychol&lt;/full-title&gt;&lt;/periodical&gt;&lt;pages&gt;1161-1178&lt;/pages&gt;&lt;volume&gt;39&lt;/volume&gt;&lt;number&gt;6&lt;/number&gt;&lt;section&gt;1161&lt;/section&gt;&lt;dates&gt;&lt;year&gt;1980&lt;/year&gt;&lt;/dates&gt;&lt;urls&gt;&lt;/urls&gt;&lt;electronic-resource-num&gt;10.1037/h0077714&lt;/electronic-resource-num&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76" w:tooltip="Russell, 1980 #4340" w:history="1">
        <w:r w:rsidRPr="00B20D37">
          <w:rPr>
            <w:rFonts w:ascii="Times New Roman" w:hAnsi="Times New Roman" w:cs="Times New Roman"/>
            <w:noProof/>
            <w:sz w:val="20"/>
            <w:szCs w:val="20"/>
          </w:rPr>
          <w:t>1980</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 xml:space="preserve"> original Affect Circumplex; (B) Thayer’s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ExcludeAuth="1"&gt;&lt;Author&gt;Thayer&lt;/Author&gt;&lt;Year&gt;1967&lt;/Year&gt;&lt;RecNum&gt;4075&lt;/RecNum&gt;&lt;DisplayText&gt;(1967)&lt;/DisplayText&gt;&lt;record&gt;&lt;rec-number&gt;4075&lt;/rec-number&gt;&lt;foreign-keys&gt;&lt;key app="EN" db-id="daftt99arfpesue2sacxettyrxzsers5edf5" timestamp="1329239480"&gt;4075&lt;/key&gt;&lt;/foreign-keys&gt;&lt;ref-type name="Journal Article"&gt;17&lt;/ref-type&gt;&lt;contributors&gt;&lt;authors&gt;&lt;author&gt;Thayer, R. E.&lt;/author&gt;&lt;/authors&gt;&lt;/contributors&gt;&lt;titles&gt;&lt;title&gt;Measurement of activation through self-report&lt;/title&gt;&lt;secondary-title&gt;Psychological Reports&lt;/secondary-title&gt;&lt;/titles&gt;&lt;periodical&gt;&lt;full-title&gt;Psychological Reports&lt;/full-title&gt;&lt;/periodical&gt;&lt;pages&gt;663-78&lt;/pages&gt;&lt;volume&gt;20&lt;/volume&gt;&lt;number&gt;2&lt;/number&gt;&lt;edition&gt;1967/04/01&lt;/edition&gt;&lt;keywords&gt;&lt;keyword&gt;*Emotions&lt;/keyword&gt;&lt;keyword&gt;Factor Analysis, Statistical&lt;/keyword&gt;&lt;keyword&gt;Humans&lt;/keyword&gt;&lt;keyword&gt;Male&lt;/keyword&gt;&lt;keyword&gt;*Psychometrics&lt;/keyword&gt;&lt;keyword&gt;*Psychophysiology&lt;/keyword&gt;&lt;/keywords&gt;&lt;dates&gt;&lt;year&gt;1967&lt;/year&gt;&lt;pub-dates&gt;&lt;date&gt;Apr&lt;/date&gt;&lt;/pub-dates&gt;&lt;/dates&gt;&lt;isbn&gt;0033-2941 (Print)&amp;#xD;0033-2941 (Linking)&lt;/isbn&gt;&lt;accession-num&gt;6043042&lt;/accession-num&gt;&lt;urls&gt;&lt;related-urls&gt;&lt;url&gt;http://www.ncbi.nlm.nih.gov/pubmed/6043042&lt;/url&gt;&lt;/related-urls&gt;&lt;/urls&gt;&lt;electronic-resource-num&gt;10.2466/pr0.1967.20.2.663&lt;/electronic-resource-num&gt;&lt;language&gt;eng&lt;/language&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95" w:tooltip="Thayer, 1967 #4075" w:history="1">
        <w:r w:rsidRPr="00B20D37">
          <w:rPr>
            <w:rFonts w:ascii="Times New Roman" w:hAnsi="Times New Roman" w:cs="Times New Roman"/>
            <w:noProof/>
            <w:sz w:val="20"/>
            <w:szCs w:val="20"/>
          </w:rPr>
          <w:t>1967</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 xml:space="preserve"> four factors, subsequently reduced to two: Energetic and Tense Arousal; (C) The Positive Affect (PA) and Negative Affect (NA) factors of Watson et al.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 ExcludeAuth="1"&gt;&lt;Author&gt;Watson&lt;/Author&gt;&lt;Year&gt;1985&lt;/Year&gt;&lt;RecNum&gt;4161&lt;/RecNum&gt;&lt;DisplayText&gt;(1985)&lt;/DisplayText&gt;&lt;record&gt;&lt;rec-number&gt;4161&lt;/rec-number&gt;&lt;foreign-keys&gt;&lt;key app="EN" db-id="daftt99arfpesue2sacxettyrxzsers5edf5" timestamp="1329239853"&gt;4161&lt;/key&gt;&lt;/foreign-keys&gt;&lt;ref-type name="Journal Article"&gt;17&lt;/ref-type&gt;&lt;contributors&gt;&lt;authors&gt;&lt;author&gt;Watson, D.&lt;/author&gt;&lt;author&gt;Tellegen, A.&lt;/author&gt;&lt;/authors&gt;&lt;/contributors&gt;&lt;titles&gt;&lt;title&gt;Toward a consensual structure of mood&lt;/title&gt;&lt;secondary-title&gt;Psych Bull&lt;/secondary-title&gt;&lt;/titles&gt;&lt;periodical&gt;&lt;full-title&gt;Psych Bull&lt;/full-title&gt;&lt;/periodical&gt;&lt;pages&gt;219-35&lt;/pages&gt;&lt;volume&gt;98&lt;/volume&gt;&lt;number&gt;2&lt;/number&gt;&lt;edition&gt;1985/09/01&lt;/edition&gt;&lt;keywords&gt;&lt;keyword&gt;*Affect&lt;/keyword&gt;&lt;keyword&gt;Arousal&lt;/keyword&gt;&lt;keyword&gt;Child&lt;/keyword&gt;&lt;keyword&gt;Female&lt;/keyword&gt;&lt;keyword&gt;Humans&lt;/keyword&gt;&lt;keyword&gt;*Models, Psychological&lt;/keyword&gt;&lt;keyword&gt;Pregnancy&lt;/keyword&gt;&lt;keyword&gt;Research Design/standards&lt;/keyword&gt;&lt;keyword&gt;Sleep Deprivation&lt;/keyword&gt;&lt;keyword&gt;Statistics as Topic&lt;/keyword&gt;&lt;/keywords&gt;&lt;dates&gt;&lt;year&gt;1985&lt;/year&gt;&lt;pub-dates&gt;&lt;date&gt;Sep&lt;/date&gt;&lt;/pub-dates&gt;&lt;/dates&gt;&lt;isbn&gt;0033-2909 (Print)&amp;#xD;0033-2909 (Linking)&lt;/isbn&gt;&lt;accession-num&gt;3901060&lt;/accession-num&gt;&lt;urls&gt;&lt;related-urls&gt;&lt;url&gt;http://www.ncbi.nlm.nih.gov/pubmed/3901060&lt;/url&gt;&lt;/related-urls&gt;&lt;/urls&gt;&lt;electronic-resource-num&gt;10.1037/0033-2909.98.2.219&lt;/electronic-resource-num&gt;&lt;language&gt;eng&lt;/language&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108" w:tooltip="Watson, 1985 #4161" w:history="1">
        <w:r w:rsidRPr="00B20D37">
          <w:rPr>
            <w:rFonts w:ascii="Times New Roman" w:hAnsi="Times New Roman" w:cs="Times New Roman"/>
            <w:noProof/>
            <w:sz w:val="20"/>
            <w:szCs w:val="20"/>
          </w:rPr>
          <w:t>1985</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 xml:space="preserve">; (D) The Self-Report Affect Circumplex </w:t>
      </w:r>
      <w:r w:rsidRPr="00B20D37">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&lt;EndNote&gt;&lt;Cite&gt;&lt;Author&gt;Larsen&lt;/Author&gt;&lt;Year&gt;1992&lt;/Year&gt;&lt;RecNum&gt;4329&lt;/RecNum&gt;&lt;DisplayText&gt;(Larsen &amp;amp; Diener, 1992)&lt;/DisplayText&gt;&lt;record&gt;&lt;rec-number&gt;4329&lt;/rec-number&gt;&lt;foreign-keys&gt;&lt;key app="EN" db-id="daftt99arfpesue2sacxettyrxzsers5edf5" timestamp="1329669411"&gt;4329&lt;/key&gt;&lt;/foreign-keys&gt;&lt;ref-type name="Book Section"&gt;5&lt;/ref-type&gt;&lt;contributors&gt;&lt;authors&gt;&lt;author&gt;Larsen, R. J.&lt;/author&gt;&lt;author&gt;Diener, E.&lt;/author&gt;&lt;/authors&gt;&lt;secondary-authors&gt;&lt;author&gt;Clark, M. S.&lt;/author&gt;&lt;/secondary-authors&gt;&lt;/contributors&gt;&lt;titles&gt;&lt;title&gt;Promises and problems with the circumplex model of emotion&lt;/title&gt;&lt;secondary-title&gt;Emotion: Review of personality &amp;amp; social psychology&lt;/secondary-title&gt;&lt;/titles&gt;&lt;pages&gt;25-29&lt;/pages&gt;&lt;dates&gt;&lt;year&gt;1992&lt;/year&gt;&lt;/dates&gt;&lt;pub-location&gt;Newbury Park&lt;/pub-location&gt;&lt;publisher&gt;Sage&lt;/publisher&gt;&lt;urls&gt;&lt;/urls&gt;&lt;/record&gt;&lt;/Cite&gt;&lt;/EndNote&gt;</w:instrText>
      </w:r>
      <w:r w:rsidRPr="00B20D37">
        <w:rPr>
          <w:rFonts w:ascii="Times New Roman" w:hAnsi="Times New Roman" w:cs="Times New Roman"/>
          <w:sz w:val="20"/>
          <w:szCs w:val="20"/>
        </w:rPr>
        <w:fldChar w:fldCharType="separate"/>
      </w:r>
      <w:r w:rsidRPr="00B20D37">
        <w:rPr>
          <w:rFonts w:ascii="Times New Roman" w:hAnsi="Times New Roman" w:cs="Times New Roman"/>
          <w:noProof/>
          <w:sz w:val="20"/>
          <w:szCs w:val="20"/>
        </w:rPr>
        <w:t>(</w:t>
      </w:r>
      <w:hyperlink w:anchor="_ENREF_58" w:tooltip="Larsen, 1992 #4329" w:history="1">
        <w:r w:rsidRPr="00B20D37">
          <w:rPr>
            <w:rFonts w:ascii="Times New Roman" w:hAnsi="Times New Roman" w:cs="Times New Roman"/>
            <w:noProof/>
            <w:sz w:val="20"/>
            <w:szCs w:val="20"/>
          </w:rPr>
          <w:t>Larsen &amp; Diener, 1992</w:t>
        </w:r>
      </w:hyperlink>
      <w:r w:rsidRPr="00B20D37">
        <w:rPr>
          <w:rFonts w:ascii="Times New Roman" w:hAnsi="Times New Roman" w:cs="Times New Roman"/>
          <w:noProof/>
          <w:sz w:val="20"/>
          <w:szCs w:val="20"/>
        </w:rPr>
        <w:t>)</w:t>
      </w:r>
      <w:r w:rsidRPr="00B20D37">
        <w:rPr>
          <w:rFonts w:ascii="Times New Roman" w:hAnsi="Times New Roman" w:cs="Times New Roman"/>
          <w:sz w:val="20"/>
          <w:szCs w:val="20"/>
        </w:rPr>
        <w:fldChar w:fldCharType="end"/>
      </w:r>
      <w:r w:rsidRPr="00B20D37">
        <w:rPr>
          <w:rFonts w:ascii="Times New Roman" w:hAnsi="Times New Roman" w:cs="Times New Roman"/>
          <w:sz w:val="20"/>
          <w:szCs w:val="20"/>
        </w:rPr>
        <w:t>.</w:t>
      </w:r>
    </w:p>
    <w:p w14:paraId="2C1C44C8" w14:textId="4E61EBA6" w:rsidR="008F40A9" w:rsidRDefault="008F40A9" w:rsidP="00792F48">
      <w:pPr>
        <w:pStyle w:val="ListParagraph"/>
        <w:spacing w:line="480" w:lineRule="auto"/>
        <w:ind w:left="0" w:firstLine="720"/>
        <w:rPr>
          <w:rFonts w:ascii="Times New Roman" w:hAnsi="Times New Roman" w:cs="Times New Roman"/>
        </w:rPr>
      </w:pPr>
    </w:p>
    <w:p w14:paraId="1D9A1374" w14:textId="77777777" w:rsidR="00184EB7" w:rsidRDefault="00184EB7" w:rsidP="00792F48">
      <w:pPr>
        <w:pStyle w:val="ListParagraph"/>
        <w:spacing w:line="480" w:lineRule="auto"/>
        <w:ind w:left="0" w:firstLine="720"/>
        <w:rPr>
          <w:rFonts w:ascii="Times New Roman" w:hAnsi="Times New Roman" w:cs="Times New Roman"/>
        </w:rPr>
      </w:pPr>
    </w:p>
    <w:p w14:paraId="10B2C527" w14:textId="23C78C71" w:rsidR="004705B2" w:rsidRPr="00B20D37" w:rsidRDefault="00785C01" w:rsidP="00184EB7">
      <w:pPr>
        <w:pStyle w:val="ListParagraph"/>
        <w:spacing w:after="0" w:line="480" w:lineRule="auto"/>
        <w:ind w:left="0" w:firstLine="720"/>
        <w:jc w:val="both"/>
        <w:rPr>
          <w:rFonts w:ascii="Times New Roman" w:hAnsi="Times New Roman" w:cs="Times New Roman"/>
          <w:color w:val="000000" w:themeColor="text1"/>
        </w:rPr>
      </w:pPr>
      <w:r>
        <w:rPr>
          <w:rFonts w:ascii="Times New Roman" w:hAnsi="Times New Roman" w:cs="Times New Roman"/>
        </w:rPr>
        <w:t>Therefore, t</w:t>
      </w:r>
      <w:r w:rsidR="00FA74DB" w:rsidRPr="00B20D37">
        <w:rPr>
          <w:rFonts w:ascii="Times New Roman" w:hAnsi="Times New Roman" w:cs="Times New Roman"/>
        </w:rPr>
        <w:t xml:space="preserve">he CMA offers a sound theoretical way of creating, conceptualising, and organising scales for the measurement of mood, </w:t>
      </w:r>
      <w:r>
        <w:rPr>
          <w:rFonts w:ascii="Times New Roman" w:hAnsi="Times New Roman" w:cs="Times New Roman"/>
        </w:rPr>
        <w:t xml:space="preserve">including </w:t>
      </w:r>
      <w:r w:rsidR="00FA74DB" w:rsidRPr="00B20D37">
        <w:rPr>
          <w:rFonts w:ascii="Times New Roman" w:hAnsi="Times New Roman" w:cs="Times New Roman"/>
        </w:rPr>
        <w:t>guid</w:t>
      </w:r>
      <w:r>
        <w:rPr>
          <w:rFonts w:ascii="Times New Roman" w:hAnsi="Times New Roman" w:cs="Times New Roman"/>
        </w:rPr>
        <w:t>ing</w:t>
      </w:r>
      <w:r w:rsidR="00FA74DB" w:rsidRPr="00B20D37">
        <w:rPr>
          <w:rFonts w:ascii="Times New Roman" w:hAnsi="Times New Roman" w:cs="Times New Roman"/>
        </w:rPr>
        <w:t xml:space="preserve"> the content of an adapted instrument. </w:t>
      </w:r>
      <w:r w:rsidR="007F4BD5">
        <w:rPr>
          <w:rFonts w:ascii="Times New Roman" w:hAnsi="Times New Roman" w:cs="Times New Roman"/>
          <w:color w:val="000000" w:themeColor="text1"/>
        </w:rPr>
        <w:t>H</w:t>
      </w:r>
      <w:r w:rsidR="004705B2" w:rsidRPr="00B20D37">
        <w:rPr>
          <w:rFonts w:ascii="Times New Roman" w:hAnsi="Times New Roman" w:cs="Times New Roman"/>
          <w:color w:val="000000" w:themeColor="text1"/>
        </w:rPr>
        <w:t xml:space="preserve">aving established that the CMA </w:t>
      </w:r>
      <w:r>
        <w:rPr>
          <w:rFonts w:ascii="Times New Roman" w:hAnsi="Times New Roman" w:cs="Times New Roman"/>
          <w:color w:val="000000" w:themeColor="text1"/>
        </w:rPr>
        <w:t>can adequately</w:t>
      </w:r>
      <w:r w:rsidR="004705B2" w:rsidRPr="00B20D37">
        <w:rPr>
          <w:rFonts w:ascii="Times New Roman" w:hAnsi="Times New Roman" w:cs="Times New Roman"/>
          <w:color w:val="000000" w:themeColor="text1"/>
        </w:rPr>
        <w:t xml:space="preserve"> form the basis of a number of bipolar scales, the structure of the CMA itself </w:t>
      </w:r>
      <w:r>
        <w:rPr>
          <w:rFonts w:ascii="Times New Roman" w:hAnsi="Times New Roman" w:cs="Times New Roman"/>
          <w:color w:val="000000" w:themeColor="text1"/>
        </w:rPr>
        <w:t>provides</w:t>
      </w:r>
      <w:r w:rsidRPr="00B20D37">
        <w:rPr>
          <w:rFonts w:ascii="Times New Roman" w:hAnsi="Times New Roman" w:cs="Times New Roman"/>
          <w:color w:val="000000" w:themeColor="text1"/>
        </w:rPr>
        <w:t xml:space="preserve"> </w:t>
      </w:r>
      <w:r w:rsidR="004705B2" w:rsidRPr="00B20D37">
        <w:rPr>
          <w:rFonts w:ascii="Times New Roman" w:hAnsi="Times New Roman" w:cs="Times New Roman"/>
          <w:color w:val="000000" w:themeColor="text1"/>
        </w:rPr>
        <w:t xml:space="preserve">a framework for the individual scales which it would comprise. By using </w:t>
      </w:r>
      <w:r w:rsidR="00174862" w:rsidRPr="00B20D37">
        <w:rPr>
          <w:rFonts w:ascii="Times New Roman" w:hAnsi="Times New Roman" w:cs="Times New Roman"/>
          <w:color w:val="000000" w:themeColor="text1"/>
        </w:rPr>
        <w:t>different trajectories across affect space, with endpoints from complementary sides of the circumplex, a reasonably representative selection of scales could be assembled which – as well as including emotions frequently seen as discrete categories – would also be unified by the</w:t>
      </w:r>
      <w:r w:rsidR="00546DA4">
        <w:rPr>
          <w:rFonts w:ascii="Times New Roman" w:hAnsi="Times New Roman" w:cs="Times New Roman"/>
          <w:color w:val="000000" w:themeColor="text1"/>
        </w:rPr>
        <w:t>se</w:t>
      </w:r>
      <w:r w:rsidR="00174862" w:rsidRPr="00B20D37">
        <w:rPr>
          <w:rFonts w:ascii="Times New Roman" w:hAnsi="Times New Roman" w:cs="Times New Roman"/>
          <w:color w:val="000000" w:themeColor="text1"/>
        </w:rPr>
        <w:t xml:space="preserve"> underlying affective factors.</w:t>
      </w:r>
    </w:p>
    <w:p w14:paraId="48FACF5C" w14:textId="57034CEB" w:rsidR="00E40EF7" w:rsidRDefault="00F74AF5" w:rsidP="00184EB7">
      <w:pPr>
        <w:pStyle w:val="Heading2"/>
        <w:jc w:val="both"/>
      </w:pPr>
      <w:r w:rsidRPr="005A7795">
        <w:lastRenderedPageBreak/>
        <w:t>Creating the</w:t>
      </w:r>
      <w:r>
        <w:t xml:space="preserve"> </w:t>
      </w:r>
      <w:r w:rsidR="007F0E8E" w:rsidRPr="00B20D37">
        <w:t xml:space="preserve">Dynamic Visual Analogue Mood Scales </w:t>
      </w:r>
      <w:r w:rsidR="00803892" w:rsidRPr="00B20D37">
        <w:t>(D-VAMS)</w:t>
      </w:r>
    </w:p>
    <w:p w14:paraId="58F1CB78" w14:textId="276C1A6A" w:rsidR="00A27B93" w:rsidRDefault="005A7795" w:rsidP="00184EB7">
      <w:pPr>
        <w:spacing w:after="0" w:line="480" w:lineRule="auto"/>
        <w:jc w:val="both"/>
        <w:rPr>
          <w:rFonts w:ascii="Times New Roman" w:hAnsi="Times New Roman" w:cs="Times New Roman"/>
          <w:bCs/>
        </w:rPr>
      </w:pPr>
      <w:bookmarkStart w:id="0" w:name="_GoBack"/>
      <w:bookmarkEnd w:id="0"/>
      <w:r>
        <w:rPr>
          <w:rFonts w:ascii="Times New Roman" w:hAnsi="Times New Roman" w:cs="Times New Roman"/>
          <w:bCs/>
        </w:rPr>
        <w:t xml:space="preserve">As part of developing the D-VAMS </w:t>
      </w:r>
      <w:r w:rsidR="00C712DE">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&lt;EndNote&gt;&lt;Cite&gt;&lt;Author&gt;Barrows&lt;/Author&gt;&lt;Year&gt;2018&lt;/Year&gt;&lt;RecNum&gt;5320&lt;/RecNum&gt;&lt;DisplayText&gt;(96)&lt;/DisplayText&gt;&lt;record&gt;&lt;rec-number&gt;5320&lt;/rec-number&gt;&lt;foreign-keys&gt;&lt;key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C712DE">
        <w:rPr>
          <w:rFonts w:ascii="Times New Roman" w:hAnsi="Times New Roman" w:cs="Times New Roman"/>
          <w:bCs/>
        </w:rPr>
        <w:fldChar w:fldCharType="separate"/>
      </w:r>
      <w:r w:rsidR="002D4CA2">
        <w:rPr>
          <w:rFonts w:ascii="Times New Roman" w:hAnsi="Times New Roman" w:cs="Times New Roman"/>
          <w:bCs/>
          <w:noProof/>
        </w:rPr>
        <w:t>(</w:t>
      </w:r>
      <w:hyperlink w:anchor="_ENREF_96" w:tooltip="Barrows, 2018 #5320" w:history="1">
        <w:r w:rsidR="002D4CA2">
          <w:rPr>
            <w:rFonts w:ascii="Times New Roman" w:hAnsi="Times New Roman" w:cs="Times New Roman"/>
            <w:bCs/>
            <w:noProof/>
          </w:rPr>
          <w:t>96</w:t>
        </w:r>
      </w:hyperlink>
      <w:r w:rsidR="002D4CA2">
        <w:rPr>
          <w:rFonts w:ascii="Times New Roman" w:hAnsi="Times New Roman" w:cs="Times New Roman"/>
          <w:bCs/>
          <w:noProof/>
        </w:rPr>
        <w:t>)</w:t>
      </w:r>
      <w:r w:rsidR="00C712DE">
        <w:rPr>
          <w:rFonts w:ascii="Times New Roman" w:hAnsi="Times New Roman" w:cs="Times New Roman"/>
          <w:bCs/>
        </w:rPr>
        <w:fldChar w:fldCharType="end"/>
      </w:r>
      <w:r>
        <w:rPr>
          <w:rFonts w:ascii="Times New Roman" w:hAnsi="Times New Roman" w:cs="Times New Roman"/>
          <w:bCs/>
        </w:rPr>
        <w:t xml:space="preserve">, </w:t>
      </w:r>
      <w:r w:rsidR="00543F8C" w:rsidRPr="00B20D37">
        <w:rPr>
          <w:rFonts w:ascii="Times New Roman" w:hAnsi="Times New Roman" w:cs="Times New Roman"/>
          <w:bCs/>
        </w:rPr>
        <w:t xml:space="preserve">photographic sittings were </w:t>
      </w:r>
      <w:r>
        <w:rPr>
          <w:rFonts w:ascii="Times New Roman" w:hAnsi="Times New Roman" w:cs="Times New Roman"/>
          <w:bCs/>
        </w:rPr>
        <w:t xml:space="preserve">firstly </w:t>
      </w:r>
      <w:r w:rsidR="00200427" w:rsidRPr="00B20D37">
        <w:rPr>
          <w:rFonts w:ascii="Times New Roman" w:hAnsi="Times New Roman" w:cs="Times New Roman"/>
          <w:bCs/>
        </w:rPr>
        <w:t xml:space="preserve">conducted </w:t>
      </w:r>
      <w:r w:rsidR="00543F8C" w:rsidRPr="00B20D37">
        <w:rPr>
          <w:rFonts w:ascii="Times New Roman" w:hAnsi="Times New Roman" w:cs="Times New Roman"/>
          <w:bCs/>
        </w:rPr>
        <w:t xml:space="preserve">employing 20 student actors who each posed </w:t>
      </w:r>
      <w:r w:rsidR="00200427" w:rsidRPr="00B20D37">
        <w:rPr>
          <w:rFonts w:ascii="Times New Roman" w:hAnsi="Times New Roman" w:cs="Times New Roman"/>
          <w:bCs/>
        </w:rPr>
        <w:t xml:space="preserve">facial </w:t>
      </w:r>
      <w:r w:rsidR="00543F8C" w:rsidRPr="00B20D37">
        <w:rPr>
          <w:rFonts w:ascii="Times New Roman" w:hAnsi="Times New Roman" w:cs="Times New Roman"/>
          <w:bCs/>
        </w:rPr>
        <w:t xml:space="preserve">expressions in response to a total of 26 mood words. </w:t>
      </w:r>
      <w:r w:rsidR="006511A1" w:rsidRPr="006511A1">
        <w:rPr>
          <w:rFonts w:ascii="Times New Roman" w:hAnsi="Times New Roman" w:cs="Times New Roman"/>
          <w:bCs/>
        </w:rPr>
        <w:t xml:space="preserve">A judgement study was then conducted </w:t>
      </w:r>
      <w:r w:rsidR="006511A1">
        <w:rPr>
          <w:rFonts w:ascii="Times New Roman" w:hAnsi="Times New Roman" w:cs="Times New Roman"/>
          <w:bCs/>
        </w:rPr>
        <w:t>i</w:t>
      </w:r>
      <w:r w:rsidR="006511A1" w:rsidRPr="006511A1">
        <w:rPr>
          <w:rFonts w:ascii="Times New Roman" w:hAnsi="Times New Roman" w:cs="Times New Roman"/>
          <w:bCs/>
        </w:rPr>
        <w:t>n which 44 respondents rated the extent to which each of the 26 mood words corresponded to each facial expression on a scale of 1 ("not at all") to 7 ("very much"). A total of 100 datasets were collect</w:t>
      </w:r>
      <w:r w:rsidR="00EC459D">
        <w:rPr>
          <w:rFonts w:ascii="Times New Roman" w:hAnsi="Times New Roman" w:cs="Times New Roman"/>
          <w:bCs/>
        </w:rPr>
        <w:t>ed</w:t>
      </w:r>
      <w:r w:rsidR="006511A1" w:rsidRPr="006511A1">
        <w:rPr>
          <w:rFonts w:ascii="Times New Roman" w:hAnsi="Times New Roman" w:cs="Times New Roman"/>
          <w:bCs/>
        </w:rPr>
        <w:t xml:space="preserve"> comprising 67,600 responses, and these were subjected to a principal</w:t>
      </w:r>
      <w:r w:rsidR="006511A1">
        <w:rPr>
          <w:rFonts w:ascii="Times New Roman" w:hAnsi="Times New Roman" w:cs="Times New Roman"/>
          <w:bCs/>
        </w:rPr>
        <w:t xml:space="preserve"> </w:t>
      </w:r>
      <w:r w:rsidR="006511A1" w:rsidRPr="006511A1">
        <w:rPr>
          <w:rFonts w:ascii="Times New Roman" w:hAnsi="Times New Roman" w:cs="Times New Roman"/>
          <w:bCs/>
        </w:rPr>
        <w:t>comp</w:t>
      </w:r>
      <w:r w:rsidR="006511A1">
        <w:rPr>
          <w:rFonts w:ascii="Times New Roman" w:hAnsi="Times New Roman" w:cs="Times New Roman"/>
          <w:bCs/>
        </w:rPr>
        <w:t>on</w:t>
      </w:r>
      <w:r w:rsidR="006511A1" w:rsidRPr="006511A1">
        <w:rPr>
          <w:rFonts w:ascii="Times New Roman" w:hAnsi="Times New Roman" w:cs="Times New Roman"/>
          <w:bCs/>
        </w:rPr>
        <w:t>ents analysis (PCA). Two factors, consistent with valence and activation emerged, and a plot of factor loadings revealed a clear circular structure consistent with the CMA. Based on summary data, 12 mood words most strongly associated with their corresponding facial expressions were selected</w:t>
      </w:r>
      <w:r w:rsidR="00E11F6C">
        <w:rPr>
          <w:rFonts w:ascii="Times New Roman" w:hAnsi="Times New Roman" w:cs="Times New Roman"/>
          <w:bCs/>
        </w:rPr>
        <w:t>,</w:t>
      </w:r>
      <w:r w:rsidR="006511A1" w:rsidRPr="006511A1">
        <w:rPr>
          <w:rFonts w:ascii="Times New Roman" w:hAnsi="Times New Roman" w:cs="Times New Roman"/>
          <w:bCs/>
        </w:rPr>
        <w:t xml:space="preserve"> and the study was </w:t>
      </w:r>
      <w:r w:rsidR="00E11F6C">
        <w:rPr>
          <w:rFonts w:ascii="Times New Roman" w:hAnsi="Times New Roman" w:cs="Times New Roman"/>
          <w:bCs/>
        </w:rPr>
        <w:t xml:space="preserve">then </w:t>
      </w:r>
      <w:r w:rsidR="006511A1" w:rsidRPr="006511A1">
        <w:rPr>
          <w:rFonts w:ascii="Times New Roman" w:hAnsi="Times New Roman" w:cs="Times New Roman"/>
          <w:bCs/>
        </w:rPr>
        <w:t xml:space="preserve">repeated using these words only </w:t>
      </w:r>
      <w:r w:rsidR="00EC459D">
        <w:rPr>
          <w:rFonts w:ascii="Times New Roman" w:hAnsi="Times New Roman" w:cs="Times New Roman"/>
          <w:bCs/>
        </w:rPr>
        <w:t>with</w:t>
      </w:r>
      <w:r w:rsidR="00EC459D" w:rsidRPr="006511A1">
        <w:rPr>
          <w:rFonts w:ascii="Times New Roman" w:hAnsi="Times New Roman" w:cs="Times New Roman"/>
          <w:bCs/>
        </w:rPr>
        <w:t xml:space="preserve"> </w:t>
      </w:r>
      <w:r w:rsidR="006511A1" w:rsidRPr="006511A1">
        <w:rPr>
          <w:rFonts w:ascii="Times New Roman" w:hAnsi="Times New Roman" w:cs="Times New Roman"/>
          <w:bCs/>
        </w:rPr>
        <w:t xml:space="preserve">an independent sample of 64 participants. In this second study, a total of 540 datasets comprising 77,760 responses were collected and </w:t>
      </w:r>
      <w:r w:rsidR="00E11F6C">
        <w:rPr>
          <w:rFonts w:ascii="Times New Roman" w:hAnsi="Times New Roman" w:cs="Times New Roman"/>
          <w:bCs/>
        </w:rPr>
        <w:t xml:space="preserve">again </w:t>
      </w:r>
      <w:r w:rsidR="006511A1" w:rsidRPr="006511A1">
        <w:rPr>
          <w:rFonts w:ascii="Times New Roman" w:hAnsi="Times New Roman" w:cs="Times New Roman"/>
          <w:bCs/>
        </w:rPr>
        <w:t>subjected to PCA, revealing similar findings</w:t>
      </w:r>
      <w:r w:rsidR="006511A1">
        <w:rPr>
          <w:rFonts w:ascii="Times New Roman" w:hAnsi="Times New Roman" w:cs="Times New Roman"/>
          <w:bCs/>
        </w:rPr>
        <w:t>.</w:t>
      </w:r>
      <w:r w:rsidR="006511A1" w:rsidRPr="006511A1">
        <w:rPr>
          <w:rFonts w:ascii="Times New Roman" w:hAnsi="Times New Roman" w:cs="Times New Roman"/>
          <w:bCs/>
        </w:rPr>
        <w:t xml:space="preserve"> A plot of factor loadings from this second study were used as a basis</w:t>
      </w:r>
      <w:r w:rsidR="006511A1">
        <w:rPr>
          <w:rFonts w:ascii="Times New Roman" w:hAnsi="Times New Roman" w:cs="Times New Roman"/>
          <w:bCs/>
        </w:rPr>
        <w:t xml:space="preserve"> of </w:t>
      </w:r>
      <w:r w:rsidR="00A27B93" w:rsidRPr="00B20D37">
        <w:rPr>
          <w:rFonts w:ascii="Times New Roman" w:hAnsi="Times New Roman" w:cs="Times New Roman"/>
          <w:bCs/>
        </w:rPr>
        <w:t>seven bipolar mood scales</w:t>
      </w:r>
      <w:r w:rsidR="006511A1">
        <w:rPr>
          <w:rFonts w:ascii="Times New Roman" w:hAnsi="Times New Roman" w:cs="Times New Roman"/>
          <w:bCs/>
        </w:rPr>
        <w:t>, each representing different trajectories across affect space</w:t>
      </w:r>
      <w:r w:rsidR="00A27B93" w:rsidRPr="00B20D37">
        <w:rPr>
          <w:rFonts w:ascii="Times New Roman" w:hAnsi="Times New Roman" w:cs="Times New Roman"/>
          <w:bCs/>
        </w:rPr>
        <w:t xml:space="preserve">: 1) </w:t>
      </w:r>
      <w:r w:rsidR="00A27B93" w:rsidRPr="00B20D37">
        <w:rPr>
          <w:rFonts w:ascii="Times New Roman" w:hAnsi="Times New Roman" w:cs="Times New Roman"/>
          <w:bCs/>
          <w:i/>
        </w:rPr>
        <w:t>Miserable-Satisf</w:t>
      </w:r>
      <w:r w:rsidR="00EE1627" w:rsidRPr="00B20D37">
        <w:rPr>
          <w:rFonts w:ascii="Times New Roman" w:hAnsi="Times New Roman" w:cs="Times New Roman"/>
          <w:bCs/>
          <w:i/>
        </w:rPr>
        <w:t>i</w:t>
      </w:r>
      <w:r w:rsidR="00A27B93" w:rsidRPr="00B20D37">
        <w:rPr>
          <w:rFonts w:ascii="Times New Roman" w:hAnsi="Times New Roman" w:cs="Times New Roman"/>
          <w:bCs/>
          <w:i/>
        </w:rPr>
        <w:t>ed</w:t>
      </w:r>
      <w:r w:rsidR="00A27B93" w:rsidRPr="00B20D37">
        <w:rPr>
          <w:rFonts w:ascii="Times New Roman" w:hAnsi="Times New Roman" w:cs="Times New Roman"/>
          <w:bCs/>
        </w:rPr>
        <w:t xml:space="preserve">, 2) </w:t>
      </w:r>
      <w:r w:rsidR="00A27B93" w:rsidRPr="00B20D37">
        <w:rPr>
          <w:rFonts w:ascii="Times New Roman" w:hAnsi="Times New Roman" w:cs="Times New Roman"/>
          <w:bCs/>
          <w:i/>
        </w:rPr>
        <w:t>Sad-Happy</w:t>
      </w:r>
      <w:r w:rsidR="00A27B93" w:rsidRPr="00B20D37">
        <w:rPr>
          <w:rFonts w:ascii="Times New Roman" w:hAnsi="Times New Roman" w:cs="Times New Roman"/>
          <w:bCs/>
        </w:rPr>
        <w:t xml:space="preserve">, 3) </w:t>
      </w:r>
      <w:r w:rsidR="00A27B93" w:rsidRPr="00B20D37">
        <w:rPr>
          <w:rFonts w:ascii="Times New Roman" w:hAnsi="Times New Roman" w:cs="Times New Roman"/>
          <w:bCs/>
          <w:i/>
        </w:rPr>
        <w:t>Distressed-Peaceful</w:t>
      </w:r>
      <w:r w:rsidR="00A27B93" w:rsidRPr="00B20D37">
        <w:rPr>
          <w:rFonts w:ascii="Times New Roman" w:hAnsi="Times New Roman" w:cs="Times New Roman"/>
          <w:bCs/>
        </w:rPr>
        <w:t xml:space="preserve">, 4) </w:t>
      </w:r>
      <w:r w:rsidR="00A27B93" w:rsidRPr="00B20D37">
        <w:rPr>
          <w:rFonts w:ascii="Times New Roman" w:hAnsi="Times New Roman" w:cs="Times New Roman"/>
          <w:bCs/>
          <w:i/>
        </w:rPr>
        <w:t>Bored-Excited</w:t>
      </w:r>
      <w:r w:rsidR="00A27B93" w:rsidRPr="00B20D37">
        <w:rPr>
          <w:rFonts w:ascii="Times New Roman" w:hAnsi="Times New Roman" w:cs="Times New Roman"/>
          <w:bCs/>
        </w:rPr>
        <w:t xml:space="preserve">, 5) </w:t>
      </w:r>
      <w:r w:rsidR="00A27B93" w:rsidRPr="00B20D37">
        <w:rPr>
          <w:rFonts w:ascii="Times New Roman" w:hAnsi="Times New Roman" w:cs="Times New Roman"/>
          <w:bCs/>
          <w:i/>
        </w:rPr>
        <w:t>Afraid-Calm</w:t>
      </w:r>
      <w:r w:rsidR="00A27B93" w:rsidRPr="00B20D37">
        <w:rPr>
          <w:rFonts w:ascii="Times New Roman" w:hAnsi="Times New Roman" w:cs="Times New Roman"/>
          <w:bCs/>
        </w:rPr>
        <w:t xml:space="preserve">, 6) </w:t>
      </w:r>
      <w:r w:rsidR="00A27B93" w:rsidRPr="00B20D37">
        <w:rPr>
          <w:rFonts w:ascii="Times New Roman" w:hAnsi="Times New Roman" w:cs="Times New Roman"/>
          <w:bCs/>
          <w:i/>
        </w:rPr>
        <w:t>Angry-Peaceful</w:t>
      </w:r>
      <w:r w:rsidR="00A27B93" w:rsidRPr="00B20D37">
        <w:rPr>
          <w:rFonts w:ascii="Times New Roman" w:hAnsi="Times New Roman" w:cs="Times New Roman"/>
          <w:bCs/>
        </w:rPr>
        <w:t xml:space="preserve">, and 7) </w:t>
      </w:r>
      <w:r w:rsidR="00A27B93" w:rsidRPr="00B20D37">
        <w:rPr>
          <w:rFonts w:ascii="Times New Roman" w:hAnsi="Times New Roman" w:cs="Times New Roman"/>
          <w:bCs/>
          <w:i/>
        </w:rPr>
        <w:t>Sleepy-Alert</w:t>
      </w:r>
      <w:r w:rsidR="006511A1" w:rsidRPr="00B20D37">
        <w:rPr>
          <w:rFonts w:ascii="Times New Roman" w:hAnsi="Times New Roman" w:cs="Times New Roman"/>
          <w:bCs/>
        </w:rPr>
        <w:t xml:space="preserve"> </w:t>
      </w:r>
      <w:r w:rsidR="00DA6835">
        <w:rPr>
          <w:rFonts w:ascii="Times New Roman" w:hAnsi="Times New Roman" w:cs="Times New Roman"/>
          <w:bCs/>
        </w:rPr>
        <w:t xml:space="preserve">(Figure 8) </w:t>
      </w:r>
      <w:r w:rsidR="006511A1" w:rsidRPr="00B20D37">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&lt;EndNote&gt;&lt;Cite&gt;&lt;Author&gt;Barrows&lt;/Author&gt;&lt;Year&gt;2016&lt;/Year&gt;&lt;RecNum&gt;5317&lt;/RecNum&gt;&lt;DisplayText&gt;(96, 106)&lt;/DisplayText&gt;&lt;record&gt;&lt;rec-number&gt;5317&lt;/rec-number&gt;&lt;foreign-keys&gt;&lt;key app="EN" db-id="daftt99arfpesue2sacxettyrxzsers5edf5" timestamp="1477666394"&gt;5317&lt;/key&gt;&lt;/foreign-keys&gt;&lt;ref-type name="Thesis"&gt;32&lt;/ref-type&gt;&lt;contributors&gt;&lt;authors&gt;&lt;author&gt;Barrows, P. D.&lt;/author&gt;&lt;/authors&gt;&lt;/contributors&gt;&lt;titles&gt;&lt;title&gt;The development and validation of mood scales suitable for use with stroke patients with aphasia&lt;/title&gt;&lt;secondary-title&gt;School of Medicine&lt;/secondary-title&gt;&lt;/titles&gt;&lt;pages&gt;340&lt;/pages&gt;&lt;volume&gt;PhD&lt;/volume&gt;&lt;number&gt;37568&lt;/number&gt;&lt;dates&gt;&lt;year&gt;2016&lt;/year&gt;&lt;/dates&gt;&lt;pub-location&gt;University of Nottingham ePrints&lt;/pub-location&gt;&lt;publisher&gt;University of Nottingham&lt;/publisher&gt;&lt;urls&gt;&lt;related-urls&gt;&lt;url&gt;http://eprints.nottingham.ac.uk/id/eprint/37568&lt;/url&gt;&lt;/related-urls&gt;&lt;/urls&gt;&lt;/record&gt;&lt;/Cite&gt;&lt;Cite&gt;&lt;Author&gt;Barrows&lt;/Author&gt;&lt;Year&gt;2018&lt;/Year&gt;&lt;RecNum&gt;5320&lt;/RecNum&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6511A1"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96" w:tooltip="Barrows, 2018 #5320" w:history="1">
        <w:r w:rsidR="002D4CA2">
          <w:rPr>
            <w:rFonts w:ascii="Times New Roman" w:hAnsi="Times New Roman" w:cs="Times New Roman"/>
            <w:bCs/>
            <w:noProof/>
          </w:rPr>
          <w:t>96</w:t>
        </w:r>
      </w:hyperlink>
      <w:r w:rsidR="002D4CA2">
        <w:rPr>
          <w:rFonts w:ascii="Times New Roman" w:hAnsi="Times New Roman" w:cs="Times New Roman"/>
          <w:bCs/>
          <w:noProof/>
        </w:rPr>
        <w:t xml:space="preserve">, </w:t>
      </w:r>
      <w:hyperlink w:anchor="_ENREF_106" w:tooltip="Barrows, 2016 #5317" w:history="1">
        <w:r w:rsidR="002D4CA2">
          <w:rPr>
            <w:rFonts w:ascii="Times New Roman" w:hAnsi="Times New Roman" w:cs="Times New Roman"/>
            <w:bCs/>
            <w:noProof/>
          </w:rPr>
          <w:t>106</w:t>
        </w:r>
      </w:hyperlink>
      <w:r w:rsidR="002D4CA2">
        <w:rPr>
          <w:rFonts w:ascii="Times New Roman" w:hAnsi="Times New Roman" w:cs="Times New Roman"/>
          <w:bCs/>
          <w:noProof/>
        </w:rPr>
        <w:t>)</w:t>
      </w:r>
      <w:r w:rsidR="006511A1" w:rsidRPr="00B20D37">
        <w:rPr>
          <w:rFonts w:ascii="Times New Roman" w:hAnsi="Times New Roman" w:cs="Times New Roman"/>
          <w:bCs/>
        </w:rPr>
        <w:fldChar w:fldCharType="end"/>
      </w:r>
      <w:r w:rsidR="00A27B93" w:rsidRPr="00B20D37">
        <w:rPr>
          <w:rFonts w:ascii="Times New Roman" w:hAnsi="Times New Roman" w:cs="Times New Roman"/>
          <w:bCs/>
        </w:rPr>
        <w:t xml:space="preserve">. </w:t>
      </w:r>
    </w:p>
    <w:p w14:paraId="793E28B9" w14:textId="77777777" w:rsidR="001A05CF" w:rsidRDefault="001A05CF" w:rsidP="00792F48">
      <w:pPr>
        <w:spacing w:after="0" w:line="480" w:lineRule="auto"/>
        <w:rPr>
          <w:rFonts w:ascii="Times New Roman" w:hAnsi="Times New Roman" w:cs="Times New Roman"/>
          <w:bCs/>
        </w:rPr>
      </w:pPr>
    </w:p>
    <w:p w14:paraId="4272F4A6" w14:textId="77777777" w:rsidR="001A05CF" w:rsidRDefault="001A05CF" w:rsidP="001A05CF">
      <w:pPr>
        <w:spacing w:line="480" w:lineRule="auto"/>
        <w:rPr>
          <w:rFonts w:ascii="Times New Roman" w:hAnsi="Times New Roman" w:cs="Times New Roman"/>
          <w:bCs/>
          <w:noProof/>
          <w:lang w:eastAsia="ja-JP"/>
        </w:rPr>
      </w:pPr>
      <w:r>
        <w:rPr>
          <w:noProof/>
          <w:lang w:eastAsia="ja-JP"/>
        </w:rPr>
        <w:drawing>
          <wp:inline distT="0" distB="0" distL="0" distR="0" wp14:anchorId="25C8DA23" wp14:editId="26A5BD09">
            <wp:extent cx="4041159" cy="2929455"/>
            <wp:effectExtent l="19050" t="0" r="0" b="0"/>
            <wp:docPr id="25" name="Picture 2" descr="CMA scales pa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 scales paint3"/>
                    <pic:cNvPicPr>
                      <a:picLocks noChangeAspect="1" noChangeArrowheads="1"/>
                    </pic:cNvPicPr>
                  </pic:nvPicPr>
                  <pic:blipFill>
                    <a:blip r:embed="rId21" cstate="print"/>
                    <a:srcRect/>
                    <a:stretch>
                      <a:fillRect/>
                    </a:stretch>
                  </pic:blipFill>
                  <pic:spPr bwMode="auto">
                    <a:xfrm>
                      <a:off x="0" y="0"/>
                      <a:ext cx="4041159" cy="2929455"/>
                    </a:xfrm>
                    <a:prstGeom prst="rect">
                      <a:avLst/>
                    </a:prstGeom>
                    <a:noFill/>
                    <a:ln w="9525">
                      <a:noFill/>
                      <a:miter lim="800000"/>
                      <a:headEnd/>
                      <a:tailEnd/>
                    </a:ln>
                  </pic:spPr>
                </pic:pic>
              </a:graphicData>
            </a:graphic>
          </wp:inline>
        </w:drawing>
      </w:r>
    </w:p>
    <w:p w14:paraId="69468C77" w14:textId="53633805" w:rsidR="00423B3A" w:rsidRDefault="001A05CF" w:rsidP="001A05CF">
      <w:pPr>
        <w:spacing w:after="0" w:line="240" w:lineRule="auto"/>
        <w:rPr>
          <w:rFonts w:ascii="Times New Roman" w:hAnsi="Times New Roman" w:cs="Times New Roman"/>
          <w:bCs/>
        </w:rPr>
      </w:pPr>
      <w:r w:rsidRPr="00423B3A">
        <w:rPr>
          <w:rFonts w:ascii="Times New Roman" w:hAnsi="Times New Roman" w:cs="Times New Roman"/>
          <w:b/>
          <w:sz w:val="20"/>
          <w:szCs w:val="20"/>
        </w:rPr>
        <w:t xml:space="preserve">Figure </w:t>
      </w:r>
      <w:r>
        <w:rPr>
          <w:rFonts w:ascii="Times New Roman" w:hAnsi="Times New Roman" w:cs="Times New Roman"/>
          <w:b/>
          <w:sz w:val="20"/>
          <w:szCs w:val="20"/>
        </w:rPr>
        <w:t>8</w:t>
      </w:r>
      <w:r w:rsidRPr="00423B3A">
        <w:rPr>
          <w:rFonts w:ascii="Times New Roman" w:hAnsi="Times New Roman" w:cs="Times New Roman"/>
          <w:sz w:val="20"/>
          <w:szCs w:val="20"/>
        </w:rPr>
        <w:t xml:space="preserve">. The seven bipolar scales of the D-VAMS charted as trajectories across affect space, </w:t>
      </w:r>
      <w:r>
        <w:rPr>
          <w:rFonts w:ascii="Times New Roman" w:hAnsi="Times New Roman" w:cs="Times New Roman"/>
          <w:sz w:val="20"/>
          <w:szCs w:val="20"/>
        </w:rPr>
        <w:t xml:space="preserve">as delineated by </w:t>
      </w:r>
      <w:r w:rsidRPr="00423B3A">
        <w:rPr>
          <w:rFonts w:ascii="Times New Roman" w:hAnsi="Times New Roman" w:cs="Times New Roman"/>
          <w:sz w:val="20"/>
          <w:szCs w:val="20"/>
        </w:rPr>
        <w:t>a plot of factor loadings from a judgement study of facial expressions</w:t>
      </w:r>
      <w:r w:rsidRPr="001A05CF">
        <w:rPr>
          <w:rFonts w:ascii="Times New Roman" w:hAnsi="Times New Roman" w:cs="Times New Roman"/>
          <w:sz w:val="20"/>
          <w:szCs w:val="20"/>
        </w:rPr>
        <w:t xml:space="preserve"> </w:t>
      </w:r>
      <w:r w:rsidRPr="001A05CF">
        <w:rPr>
          <w:rFonts w:ascii="Times New Roman" w:hAnsi="Times New Roman" w:cs="Times New Roman"/>
          <w:bCs/>
          <w:sz w:val="20"/>
          <w:szCs w:val="20"/>
        </w:rPr>
        <w:fldChar w:fldCharType="begin"/>
      </w:r>
      <w:r w:rsidRPr="001A05CF">
        <w:rPr>
          <w:rFonts w:ascii="Times New Roman" w:hAnsi="Times New Roman" w:cs="Times New Roman"/>
          <w:bCs/>
          <w:sz w:val="20"/>
          <w:szCs w:val="20"/>
        </w:rPr>
        <w:instrText xml:space="preserve"> ADDIN EN.CITE &lt;EndNote&gt;&lt;Cite&gt;&lt;Author&gt;Barrows&lt;/Author&gt;&lt;Year&gt;2018&lt;/Year&gt;&lt;RecNum&gt;5320&lt;/RecNum&gt;&lt;DisplayText&gt;(Barrows &amp;amp; Thomas, 2018)&lt;/DisplayText&gt;&lt;record&gt;&lt;rec-number&gt;5320&lt;/rec-number&gt;&lt;foreign-keys&gt;&lt;key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Pr="001A05CF">
        <w:rPr>
          <w:rFonts w:ascii="Times New Roman" w:hAnsi="Times New Roman" w:cs="Times New Roman"/>
          <w:bCs/>
          <w:sz w:val="20"/>
          <w:szCs w:val="20"/>
        </w:rPr>
        <w:fldChar w:fldCharType="separate"/>
      </w:r>
      <w:r w:rsidRPr="001A05CF">
        <w:rPr>
          <w:rFonts w:ascii="Times New Roman" w:hAnsi="Times New Roman" w:cs="Times New Roman"/>
          <w:bCs/>
          <w:noProof/>
          <w:sz w:val="20"/>
          <w:szCs w:val="20"/>
        </w:rPr>
        <w:t>(</w:t>
      </w:r>
      <w:hyperlink w:anchor="_ENREF_7" w:tooltip="Barrows, 2018 #5320" w:history="1">
        <w:r w:rsidRPr="001A05CF">
          <w:rPr>
            <w:rFonts w:ascii="Times New Roman" w:hAnsi="Times New Roman" w:cs="Times New Roman"/>
            <w:bCs/>
            <w:noProof/>
            <w:sz w:val="20"/>
            <w:szCs w:val="20"/>
          </w:rPr>
          <w:t>Barrows &amp; Thomas, 2018</w:t>
        </w:r>
      </w:hyperlink>
      <w:r w:rsidRPr="001A05CF">
        <w:rPr>
          <w:rFonts w:ascii="Times New Roman" w:hAnsi="Times New Roman" w:cs="Times New Roman"/>
          <w:bCs/>
          <w:noProof/>
          <w:sz w:val="20"/>
          <w:szCs w:val="20"/>
        </w:rPr>
        <w:t>)</w:t>
      </w:r>
      <w:r w:rsidRPr="001A05CF">
        <w:rPr>
          <w:rFonts w:ascii="Times New Roman" w:hAnsi="Times New Roman" w:cs="Times New Roman"/>
          <w:bCs/>
          <w:sz w:val="20"/>
          <w:szCs w:val="20"/>
        </w:rPr>
        <w:fldChar w:fldCharType="end"/>
      </w:r>
    </w:p>
    <w:p w14:paraId="2068F45B" w14:textId="77777777" w:rsidR="001A05CF" w:rsidRPr="00B20D37" w:rsidRDefault="001A05CF" w:rsidP="001A05CF">
      <w:pPr>
        <w:spacing w:after="0" w:line="480" w:lineRule="auto"/>
        <w:ind w:firstLine="720"/>
        <w:rPr>
          <w:rFonts w:ascii="Times New Roman" w:hAnsi="Times New Roman" w:cs="Times New Roman"/>
          <w:bCs/>
        </w:rPr>
      </w:pPr>
    </w:p>
    <w:p w14:paraId="4F17ACA2" w14:textId="293EBC10" w:rsidR="00A27B93" w:rsidRPr="00B20D37" w:rsidRDefault="00A27B93" w:rsidP="00184EB7">
      <w:pPr>
        <w:spacing w:after="0" w:line="480" w:lineRule="auto"/>
        <w:ind w:firstLine="720"/>
        <w:jc w:val="both"/>
        <w:rPr>
          <w:rFonts w:ascii="Times New Roman" w:hAnsi="Times New Roman" w:cs="Times New Roman"/>
          <w:bCs/>
        </w:rPr>
      </w:pPr>
      <w:r w:rsidRPr="00B20D37">
        <w:rPr>
          <w:rFonts w:ascii="Times New Roman" w:hAnsi="Times New Roman" w:cs="Times New Roman"/>
          <w:bCs/>
        </w:rPr>
        <w:lastRenderedPageBreak/>
        <w:t xml:space="preserve">Two, high scoring actors </w:t>
      </w:r>
      <w:r w:rsidR="00042B34" w:rsidRPr="00B20D37">
        <w:rPr>
          <w:rFonts w:ascii="Times New Roman" w:hAnsi="Times New Roman" w:cs="Times New Roman"/>
          <w:bCs/>
        </w:rPr>
        <w:t>–</w:t>
      </w:r>
      <w:r w:rsidR="00042B34" w:rsidRPr="00B20D37">
        <w:rPr>
          <w:rFonts w:ascii="Times New Roman" w:hAnsi="Times New Roman" w:cs="Times New Roman"/>
        </w:rPr>
        <w:t xml:space="preserve"> one male, one female – </w:t>
      </w:r>
      <w:r w:rsidRPr="00B20D37">
        <w:rPr>
          <w:rFonts w:ascii="Times New Roman" w:hAnsi="Times New Roman" w:cs="Times New Roman"/>
          <w:bCs/>
        </w:rPr>
        <w:t>were</w:t>
      </w:r>
      <w:r w:rsidR="005A5C09" w:rsidRPr="00B20D37">
        <w:rPr>
          <w:rFonts w:ascii="Times New Roman" w:hAnsi="Times New Roman" w:cs="Times New Roman"/>
          <w:bCs/>
        </w:rPr>
        <w:t xml:space="preserve"> then</w:t>
      </w:r>
      <w:r w:rsidRPr="00B20D37">
        <w:rPr>
          <w:rFonts w:ascii="Times New Roman" w:hAnsi="Times New Roman" w:cs="Times New Roman"/>
          <w:bCs/>
        </w:rPr>
        <w:t xml:space="preserve"> identified as candidates to pose expressions for the final, dynamic form of these scales. Each actor posed a number of </w:t>
      </w:r>
      <w:r w:rsidR="00E6355A" w:rsidRPr="00B20D37">
        <w:rPr>
          <w:rFonts w:ascii="Times New Roman" w:hAnsi="Times New Roman" w:cs="Times New Roman"/>
          <w:bCs/>
        </w:rPr>
        <w:t xml:space="preserve">transitional </w:t>
      </w:r>
      <w:r w:rsidRPr="00B20D37">
        <w:rPr>
          <w:rFonts w:ascii="Times New Roman" w:hAnsi="Times New Roman" w:cs="Times New Roman"/>
          <w:bCs/>
        </w:rPr>
        <w:t xml:space="preserve">expressions </w:t>
      </w:r>
      <w:r w:rsidR="00D05055" w:rsidRPr="00B20D37">
        <w:rPr>
          <w:rFonts w:ascii="Times New Roman" w:hAnsi="Times New Roman" w:cs="Times New Roman"/>
          <w:bCs/>
        </w:rPr>
        <w:t>spanning the length</w:t>
      </w:r>
      <w:r w:rsidR="00200427" w:rsidRPr="00B20D37">
        <w:rPr>
          <w:rFonts w:ascii="Times New Roman" w:hAnsi="Times New Roman" w:cs="Times New Roman"/>
          <w:bCs/>
        </w:rPr>
        <w:t>s</w:t>
      </w:r>
      <w:r w:rsidR="00D05055" w:rsidRPr="00B20D37">
        <w:rPr>
          <w:rFonts w:ascii="Times New Roman" w:hAnsi="Times New Roman" w:cs="Times New Roman"/>
          <w:bCs/>
        </w:rPr>
        <w:t xml:space="preserve"> of each scale from one endpoint to the other. </w:t>
      </w:r>
      <w:r w:rsidR="00200427" w:rsidRPr="00B20D37">
        <w:rPr>
          <w:rFonts w:ascii="Times New Roman" w:hAnsi="Times New Roman" w:cs="Times New Roman"/>
          <w:bCs/>
        </w:rPr>
        <w:t xml:space="preserve">Following a further study in which </w:t>
      </w:r>
      <w:r w:rsidR="00E6355A" w:rsidRPr="00B20D37">
        <w:rPr>
          <w:rFonts w:ascii="Times New Roman" w:hAnsi="Times New Roman" w:cs="Times New Roman"/>
          <w:bCs/>
        </w:rPr>
        <w:t>the perceived, scale positions of these tran</w:t>
      </w:r>
      <w:r w:rsidR="00AB5ECD" w:rsidRPr="00B20D37">
        <w:rPr>
          <w:rFonts w:ascii="Times New Roman" w:hAnsi="Times New Roman" w:cs="Times New Roman"/>
          <w:bCs/>
        </w:rPr>
        <w:t>sitional images were quantified</w:t>
      </w:r>
      <w:r w:rsidR="009B1F55">
        <w:rPr>
          <w:rFonts w:ascii="Times New Roman" w:hAnsi="Times New Roman" w:cs="Times New Roman"/>
          <w:bCs/>
        </w:rPr>
        <w:t>,</w:t>
      </w:r>
      <w:r w:rsidR="00AB5ECD" w:rsidRPr="00B20D37">
        <w:rPr>
          <w:rFonts w:ascii="Times New Roman" w:hAnsi="Times New Roman" w:cs="Times New Roman"/>
          <w:bCs/>
        </w:rPr>
        <w:t xml:space="preserve"> </w:t>
      </w:r>
      <w:r w:rsidR="00E6355A" w:rsidRPr="00B20D37">
        <w:rPr>
          <w:rFonts w:ascii="Times New Roman" w:hAnsi="Times New Roman" w:cs="Times New Roman"/>
          <w:bCs/>
        </w:rPr>
        <w:t>morphed images were generated to fill in th</w:t>
      </w:r>
      <w:r w:rsidR="00BE72C9" w:rsidRPr="00B20D37">
        <w:rPr>
          <w:rFonts w:ascii="Times New Roman" w:hAnsi="Times New Roman" w:cs="Times New Roman"/>
          <w:bCs/>
        </w:rPr>
        <w:t>e gaps</w:t>
      </w:r>
      <w:r w:rsidR="00AB5ECD" w:rsidRPr="00B20D37">
        <w:rPr>
          <w:rFonts w:ascii="Times New Roman" w:hAnsi="Times New Roman" w:cs="Times New Roman"/>
          <w:bCs/>
        </w:rPr>
        <w:t xml:space="preserve"> </w:t>
      </w:r>
      <w:r w:rsidR="003A0624">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2016&lt;/Year&gt;&lt;RecNum&gt;5317&lt;/RecNum&gt;&lt;Pages&gt;293-294&lt;/Pages&gt;&lt;DisplayText&gt;(106)&lt;/DisplayText&gt;&lt;record&gt;&lt;rec-number&gt;5317&lt;/rec-number&gt;&lt;foreign-keys&gt;&lt;key app="EN" db-id="daftt99arfpesue2sacxettyrxzsers5edf5" timestamp="1477666394"&gt;5317&lt;/key&gt;&lt;/foreign-keys&gt;&lt;ref-type name="Thesis"&gt;32&lt;/ref-type&gt;&lt;contributors&gt;&lt;authors&gt;&lt;author&gt;Barrows, P. D.&lt;/author&gt;&lt;/authors&gt;&lt;/contributors&gt;&lt;titles&gt;&lt;title&gt;The development and validation of mood scales suitable for use with stroke patients with aphasia&lt;/title&gt;&lt;secondary-title&gt;School of Medicine&lt;/secondary-title&gt;&lt;/titles&gt;&lt;pages&gt;340&lt;/pages&gt;&lt;volume&gt;PhD&lt;/volume&gt;&lt;number&gt;37568&lt;/number&gt;&lt;dates&gt;&lt;year&gt;2016&lt;/year&gt;&lt;/dates&gt;&lt;pub-location&gt;University of Nottingham ePrints&lt;/pub-location&gt;&lt;publisher&gt;University of Nottingham&lt;/publisher&gt;&lt;urls&gt;&lt;related-urls&gt;&lt;url&gt;http://eprints.nottingham.ac.uk/id/eprint/37568&lt;/url&gt;&lt;/related-urls&gt;&lt;/urls&gt;&lt;/record&gt;&lt;/Cite&gt;&lt;/EndNote&gt;</w:instrText>
      </w:r>
      <w:r w:rsidR="003A0624">
        <w:rPr>
          <w:rFonts w:ascii="Times New Roman" w:hAnsi="Times New Roman" w:cs="Times New Roman"/>
          <w:bCs/>
        </w:rPr>
        <w:fldChar w:fldCharType="separate"/>
      </w:r>
      <w:r w:rsidR="002D4CA2">
        <w:rPr>
          <w:rFonts w:ascii="Times New Roman" w:hAnsi="Times New Roman" w:cs="Times New Roman"/>
          <w:bCs/>
          <w:noProof/>
        </w:rPr>
        <w:t>(</w:t>
      </w:r>
      <w:hyperlink w:anchor="_ENREF_106" w:tooltip="Barrows, 2016 #5317" w:history="1">
        <w:r w:rsidR="002D4CA2">
          <w:rPr>
            <w:rFonts w:ascii="Times New Roman" w:hAnsi="Times New Roman" w:cs="Times New Roman"/>
            <w:bCs/>
            <w:noProof/>
          </w:rPr>
          <w:t>106</w:t>
        </w:r>
      </w:hyperlink>
      <w:r w:rsidR="002D4CA2">
        <w:rPr>
          <w:rFonts w:ascii="Times New Roman" w:hAnsi="Times New Roman" w:cs="Times New Roman"/>
          <w:bCs/>
          <w:noProof/>
        </w:rPr>
        <w:t>)</w:t>
      </w:r>
      <w:r w:rsidR="003A0624">
        <w:rPr>
          <w:rFonts w:ascii="Times New Roman" w:hAnsi="Times New Roman" w:cs="Times New Roman"/>
          <w:bCs/>
        </w:rPr>
        <w:fldChar w:fldCharType="end"/>
      </w:r>
      <w:r w:rsidR="003A0624" w:rsidRPr="00B20D37">
        <w:rPr>
          <w:rFonts w:ascii="Times New Roman" w:hAnsi="Times New Roman" w:cs="Times New Roman"/>
          <w:bCs/>
        </w:rPr>
        <w:t xml:space="preserve"> </w:t>
      </w:r>
      <w:r w:rsidR="00BE72C9" w:rsidRPr="00B20D37">
        <w:rPr>
          <w:rFonts w:ascii="Times New Roman" w:hAnsi="Times New Roman" w:cs="Times New Roman"/>
          <w:bCs/>
        </w:rPr>
        <w:t>such that each scale has</w:t>
      </w:r>
      <w:r w:rsidR="00E6355A" w:rsidRPr="00B20D37">
        <w:rPr>
          <w:rFonts w:ascii="Times New Roman" w:hAnsi="Times New Roman" w:cs="Times New Roman"/>
          <w:bCs/>
        </w:rPr>
        <w:t xml:space="preserve"> images corresponding t</w:t>
      </w:r>
      <w:r w:rsidR="00603393" w:rsidRPr="00B20D37">
        <w:rPr>
          <w:rFonts w:ascii="Times New Roman" w:hAnsi="Times New Roman" w:cs="Times New Roman"/>
          <w:bCs/>
        </w:rPr>
        <w:t>o scores in the range o</w:t>
      </w:r>
      <w:r w:rsidR="00BE72C9" w:rsidRPr="00B20D37">
        <w:rPr>
          <w:rFonts w:ascii="Times New Roman" w:hAnsi="Times New Roman" w:cs="Times New Roman"/>
          <w:bCs/>
        </w:rPr>
        <w:t>f 0–100 , where 0 marks</w:t>
      </w:r>
      <w:r w:rsidR="00603393" w:rsidRPr="00B20D37">
        <w:rPr>
          <w:rFonts w:ascii="Times New Roman" w:hAnsi="Times New Roman" w:cs="Times New Roman"/>
          <w:bCs/>
        </w:rPr>
        <w:t xml:space="preserve"> the negatively</w:t>
      </w:r>
      <w:r w:rsidR="00EC459D">
        <w:rPr>
          <w:rFonts w:ascii="Times New Roman" w:hAnsi="Times New Roman" w:cs="Times New Roman"/>
          <w:bCs/>
        </w:rPr>
        <w:t>-</w:t>
      </w:r>
      <w:r w:rsidR="00603393" w:rsidRPr="00B20D37">
        <w:rPr>
          <w:rFonts w:ascii="Times New Roman" w:hAnsi="Times New Roman" w:cs="Times New Roman"/>
          <w:bCs/>
        </w:rPr>
        <w:t xml:space="preserve">valenced </w:t>
      </w:r>
      <w:r w:rsidR="00BE72C9" w:rsidRPr="00B20D37">
        <w:rPr>
          <w:rFonts w:ascii="Times New Roman" w:hAnsi="Times New Roman" w:cs="Times New Roman"/>
          <w:bCs/>
        </w:rPr>
        <w:t>end of the scale, and 100 marks</w:t>
      </w:r>
      <w:r w:rsidR="00603393" w:rsidRPr="00B20D37">
        <w:rPr>
          <w:rFonts w:ascii="Times New Roman" w:hAnsi="Times New Roman" w:cs="Times New Roman"/>
          <w:bCs/>
        </w:rPr>
        <w:t xml:space="preserve"> the positively</w:t>
      </w:r>
      <w:r w:rsidR="00EC459D">
        <w:rPr>
          <w:rFonts w:ascii="Times New Roman" w:hAnsi="Times New Roman" w:cs="Times New Roman"/>
          <w:bCs/>
        </w:rPr>
        <w:t>-</w:t>
      </w:r>
      <w:r w:rsidR="00603393" w:rsidRPr="00B20D37">
        <w:rPr>
          <w:rFonts w:ascii="Times New Roman" w:hAnsi="Times New Roman" w:cs="Times New Roman"/>
          <w:bCs/>
        </w:rPr>
        <w:t xml:space="preserve">valenced end; in the case of the </w:t>
      </w:r>
      <w:r w:rsidR="00603393" w:rsidRPr="00B20D37">
        <w:rPr>
          <w:rFonts w:ascii="Times New Roman" w:hAnsi="Times New Roman" w:cs="Times New Roman"/>
          <w:bCs/>
          <w:i/>
        </w:rPr>
        <w:t>Sleepy-Alert</w:t>
      </w:r>
      <w:r w:rsidR="00603393" w:rsidRPr="00B20D37">
        <w:rPr>
          <w:rFonts w:ascii="Times New Roman" w:hAnsi="Times New Roman" w:cs="Times New Roman"/>
          <w:bCs/>
        </w:rPr>
        <w:t xml:space="preserve"> scale, 0 mark</w:t>
      </w:r>
      <w:r w:rsidR="00BE72C9" w:rsidRPr="00B20D37">
        <w:rPr>
          <w:rFonts w:ascii="Times New Roman" w:hAnsi="Times New Roman" w:cs="Times New Roman"/>
          <w:bCs/>
        </w:rPr>
        <w:t>s</w:t>
      </w:r>
      <w:r w:rsidR="00603393" w:rsidRPr="00B20D37">
        <w:rPr>
          <w:rFonts w:ascii="Times New Roman" w:hAnsi="Times New Roman" w:cs="Times New Roman"/>
          <w:bCs/>
        </w:rPr>
        <w:t xml:space="preserve"> the </w:t>
      </w:r>
      <w:r w:rsidR="005A7795">
        <w:rPr>
          <w:rFonts w:ascii="Times New Roman" w:hAnsi="Times New Roman" w:cs="Times New Roman"/>
          <w:bCs/>
        </w:rPr>
        <w:t>“</w:t>
      </w:r>
      <w:r w:rsidR="00603393" w:rsidRPr="00B20D37">
        <w:rPr>
          <w:rFonts w:ascii="Times New Roman" w:hAnsi="Times New Roman" w:cs="Times New Roman"/>
          <w:bCs/>
        </w:rPr>
        <w:t>Sleepy</w:t>
      </w:r>
      <w:r w:rsidR="005A7795">
        <w:rPr>
          <w:rFonts w:ascii="Times New Roman" w:hAnsi="Times New Roman" w:cs="Times New Roman"/>
          <w:bCs/>
        </w:rPr>
        <w:t>”</w:t>
      </w:r>
      <w:r w:rsidR="00603393" w:rsidRPr="00B20D37">
        <w:rPr>
          <w:rFonts w:ascii="Times New Roman" w:hAnsi="Times New Roman" w:cs="Times New Roman"/>
          <w:bCs/>
        </w:rPr>
        <w:t xml:space="preserve"> end of the scale while 100 mark</w:t>
      </w:r>
      <w:r w:rsidR="00BE72C9" w:rsidRPr="00B20D37">
        <w:rPr>
          <w:rFonts w:ascii="Times New Roman" w:hAnsi="Times New Roman" w:cs="Times New Roman"/>
          <w:bCs/>
        </w:rPr>
        <w:t>s</w:t>
      </w:r>
      <w:r w:rsidR="00603393" w:rsidRPr="00B20D37">
        <w:rPr>
          <w:rFonts w:ascii="Times New Roman" w:hAnsi="Times New Roman" w:cs="Times New Roman"/>
          <w:bCs/>
        </w:rPr>
        <w:t xml:space="preserve"> the </w:t>
      </w:r>
      <w:r w:rsidR="005A7795">
        <w:rPr>
          <w:rFonts w:ascii="Times New Roman" w:hAnsi="Times New Roman" w:cs="Times New Roman"/>
          <w:bCs/>
        </w:rPr>
        <w:t>“</w:t>
      </w:r>
      <w:r w:rsidR="00603393" w:rsidRPr="00B20D37">
        <w:rPr>
          <w:rFonts w:ascii="Times New Roman" w:hAnsi="Times New Roman" w:cs="Times New Roman"/>
          <w:bCs/>
        </w:rPr>
        <w:t>Alert</w:t>
      </w:r>
      <w:r w:rsidR="005A7795">
        <w:rPr>
          <w:rFonts w:ascii="Times New Roman" w:hAnsi="Times New Roman" w:cs="Times New Roman"/>
          <w:bCs/>
        </w:rPr>
        <w:t>”</w:t>
      </w:r>
      <w:r w:rsidR="00603393" w:rsidRPr="00B20D37">
        <w:rPr>
          <w:rFonts w:ascii="Times New Roman" w:hAnsi="Times New Roman" w:cs="Times New Roman"/>
          <w:bCs/>
        </w:rPr>
        <w:t xml:space="preserve"> end.</w:t>
      </w:r>
    </w:p>
    <w:p w14:paraId="1759A759" w14:textId="0A591ED1" w:rsidR="00BE6CD6" w:rsidRDefault="00603393" w:rsidP="00184EB7">
      <w:pPr>
        <w:spacing w:after="0" w:line="480" w:lineRule="auto"/>
        <w:ind w:firstLine="720"/>
        <w:jc w:val="both"/>
        <w:rPr>
          <w:rFonts w:ascii="Times New Roman" w:hAnsi="Times New Roman" w:cs="Times New Roman"/>
          <w:bCs/>
        </w:rPr>
      </w:pPr>
      <w:r w:rsidRPr="00B20D37">
        <w:rPr>
          <w:rFonts w:ascii="Times New Roman" w:hAnsi="Times New Roman" w:cs="Times New Roman"/>
          <w:bCs/>
        </w:rPr>
        <w:t xml:space="preserve">These pages were then assembled into an interface that could be operated using a browser or </w:t>
      </w:r>
      <w:r w:rsidR="00421874" w:rsidRPr="00B20D37">
        <w:rPr>
          <w:rFonts w:ascii="Times New Roman" w:hAnsi="Times New Roman" w:cs="Times New Roman"/>
          <w:bCs/>
        </w:rPr>
        <w:t>dedicated app. In the D-VAMS software, each of the scales is present</w:t>
      </w:r>
      <w:r w:rsidR="007853DB" w:rsidRPr="00B20D37">
        <w:rPr>
          <w:rFonts w:ascii="Times New Roman" w:hAnsi="Times New Roman" w:cs="Times New Roman"/>
          <w:bCs/>
        </w:rPr>
        <w:t>ed, in turn, on a separate page</w:t>
      </w:r>
      <w:r w:rsidR="00421874" w:rsidRPr="00B20D37">
        <w:rPr>
          <w:rFonts w:ascii="Times New Roman" w:hAnsi="Times New Roman" w:cs="Times New Roman"/>
          <w:bCs/>
        </w:rPr>
        <w:t xml:space="preserve">. </w:t>
      </w:r>
      <w:r w:rsidR="00126AB2">
        <w:rPr>
          <w:rFonts w:ascii="Times New Roman" w:hAnsi="Times New Roman" w:cs="Times New Roman"/>
          <w:bCs/>
        </w:rPr>
        <w:t xml:space="preserve">Since evidence suggests that a combination of images and text </w:t>
      </w:r>
      <w:r w:rsidR="00A23ADC">
        <w:rPr>
          <w:rFonts w:ascii="Times New Roman" w:hAnsi="Times New Roman" w:cs="Times New Roman"/>
          <w:bCs/>
        </w:rPr>
        <w:t xml:space="preserve">appear beneficial </w:t>
      </w:r>
      <w:r w:rsidR="00126AB2">
        <w:rPr>
          <w:rFonts w:ascii="Times New Roman" w:hAnsi="Times New Roman" w:cs="Times New Roman"/>
          <w:bCs/>
        </w:rPr>
        <w:t>in augmenting communication in aphasia</w:t>
      </w:r>
      <w:r w:rsidR="00E10A65">
        <w:rPr>
          <w:rFonts w:ascii="Times New Roman" w:hAnsi="Times New Roman" w:cs="Times New Roman"/>
          <w:bCs/>
        </w:rPr>
        <w:t xml:space="preserve"> </w:t>
      </w:r>
      <w:r w:rsidR="00E10A65">
        <w:rPr>
          <w:rFonts w:ascii="Times New Roman" w:hAnsi="Times New Roman" w:cs="Times New Roman"/>
          <w:bCs/>
        </w:rPr>
        <w:fldChar w:fldCharType="begin"/>
      </w:r>
      <w:r w:rsidR="00FE52FF">
        <w:rPr>
          <w:rFonts w:ascii="Times New Roman" w:hAnsi="Times New Roman" w:cs="Times New Roman"/>
          <w:bCs/>
        </w:rPr>
        <w:instrText xml:space="preserve"> ADDIN EN.CITE &lt;EndNote&gt;&lt;Cite&gt;&lt;Author&gt;Dietz&lt;/Author&gt;&lt;Year&gt;2013&lt;/Year&gt;&lt;RecNum&gt;5391&lt;/RecNum&gt;&lt;DisplayText&gt;(32)&lt;/DisplayText&gt;&lt;record&gt;&lt;rec-number&gt;5391&lt;/rec-number&gt;&lt;foreign-keys&gt;&lt;key app="EN" db-id="daftt99arfpesue2sacxettyrxzsers5edf5" timestamp="1561139301"&gt;5391&lt;/key&gt;&lt;/foreign-keys&gt;&lt;ref-type name="Book"&gt;6&lt;/ref-type&gt;&lt;contributors&gt;&lt;authors&gt;&lt;author&gt;Dietz, Aimee&lt;/author&gt;&lt;author&gt;Weissling, Kristy&lt;/author&gt;&lt;author&gt;Griffith, Julie&lt;/author&gt;&lt;author&gt;McKelvey, Miechelle&lt;/author&gt;&lt;/authors&gt;&lt;/contributors&gt;&lt;titles&gt;&lt;title&gt;Personalizing AAC for People with Aphasia: The Role of Text and Pictures&lt;/title&gt;&lt;/titles&gt;&lt;dates&gt;&lt;year&gt;2013&lt;/year&gt;&lt;/dates&gt;&lt;urls&gt;&lt;/urls&gt;&lt;/record&gt;&lt;/Cite&gt;&lt;/EndNote&gt;</w:instrText>
      </w:r>
      <w:r w:rsidR="00E10A65">
        <w:rPr>
          <w:rFonts w:ascii="Times New Roman" w:hAnsi="Times New Roman" w:cs="Times New Roman"/>
          <w:bCs/>
        </w:rPr>
        <w:fldChar w:fldCharType="separate"/>
      </w:r>
      <w:r w:rsidR="00FE52FF">
        <w:rPr>
          <w:rFonts w:ascii="Times New Roman" w:hAnsi="Times New Roman" w:cs="Times New Roman"/>
          <w:bCs/>
          <w:noProof/>
        </w:rPr>
        <w:t>(</w:t>
      </w:r>
      <w:hyperlink w:anchor="_ENREF_32" w:tooltip="Dietz, 2013 #5391" w:history="1">
        <w:r w:rsidR="002D4CA2">
          <w:rPr>
            <w:rFonts w:ascii="Times New Roman" w:hAnsi="Times New Roman" w:cs="Times New Roman"/>
            <w:bCs/>
            <w:noProof/>
          </w:rPr>
          <w:t>32</w:t>
        </w:r>
      </w:hyperlink>
      <w:r w:rsidR="00FE52FF">
        <w:rPr>
          <w:rFonts w:ascii="Times New Roman" w:hAnsi="Times New Roman" w:cs="Times New Roman"/>
          <w:bCs/>
          <w:noProof/>
        </w:rPr>
        <w:t>)</w:t>
      </w:r>
      <w:r w:rsidR="00E10A65">
        <w:rPr>
          <w:rFonts w:ascii="Times New Roman" w:hAnsi="Times New Roman" w:cs="Times New Roman"/>
          <w:bCs/>
        </w:rPr>
        <w:fldChar w:fldCharType="end"/>
      </w:r>
      <w:r w:rsidR="00126AB2">
        <w:rPr>
          <w:rFonts w:ascii="Times New Roman" w:hAnsi="Times New Roman" w:cs="Times New Roman"/>
          <w:bCs/>
        </w:rPr>
        <w:t xml:space="preserve">, the scale images were included along with corresponding mood words. </w:t>
      </w:r>
      <w:r w:rsidR="005A7795">
        <w:rPr>
          <w:rFonts w:ascii="Times New Roman" w:hAnsi="Times New Roman" w:cs="Times New Roman"/>
          <w:bCs/>
        </w:rPr>
        <w:t>T</w:t>
      </w:r>
      <w:r w:rsidR="00126AB2">
        <w:rPr>
          <w:rFonts w:ascii="Times New Roman" w:hAnsi="Times New Roman" w:cs="Times New Roman"/>
          <w:bCs/>
        </w:rPr>
        <w:t>he mood words for the scale (</w:t>
      </w:r>
      <w:r w:rsidR="005C2F08">
        <w:rPr>
          <w:rFonts w:ascii="Times New Roman" w:hAnsi="Times New Roman" w:cs="Times New Roman"/>
          <w:bCs/>
        </w:rPr>
        <w:t>e.g.</w:t>
      </w:r>
      <w:r w:rsidR="005A7795">
        <w:rPr>
          <w:rFonts w:ascii="Times New Roman" w:hAnsi="Times New Roman" w:cs="Times New Roman"/>
          <w:bCs/>
        </w:rPr>
        <w:t>,</w:t>
      </w:r>
      <w:r w:rsidR="00126AB2">
        <w:rPr>
          <w:rFonts w:ascii="Times New Roman" w:hAnsi="Times New Roman" w:cs="Times New Roman"/>
          <w:bCs/>
        </w:rPr>
        <w:t xml:space="preserve"> </w:t>
      </w:r>
      <w:r w:rsidR="005A7795">
        <w:rPr>
          <w:rFonts w:ascii="Times New Roman" w:hAnsi="Times New Roman" w:cs="Times New Roman"/>
          <w:bCs/>
        </w:rPr>
        <w:t>“</w:t>
      </w:r>
      <w:r w:rsidR="00126AB2">
        <w:rPr>
          <w:rFonts w:ascii="Times New Roman" w:hAnsi="Times New Roman" w:cs="Times New Roman"/>
          <w:bCs/>
        </w:rPr>
        <w:t>Sad</w:t>
      </w:r>
      <w:r w:rsidR="005A7795">
        <w:rPr>
          <w:rFonts w:ascii="Times New Roman" w:hAnsi="Times New Roman" w:cs="Times New Roman"/>
          <w:bCs/>
        </w:rPr>
        <w:t>”</w:t>
      </w:r>
      <w:r w:rsidR="00126AB2">
        <w:rPr>
          <w:rFonts w:ascii="Times New Roman" w:hAnsi="Times New Roman" w:cs="Times New Roman"/>
          <w:bCs/>
        </w:rPr>
        <w:t xml:space="preserve"> and </w:t>
      </w:r>
      <w:r w:rsidR="005A7795">
        <w:rPr>
          <w:rFonts w:ascii="Times New Roman" w:hAnsi="Times New Roman" w:cs="Times New Roman"/>
          <w:bCs/>
        </w:rPr>
        <w:t>“</w:t>
      </w:r>
      <w:r w:rsidR="00126AB2">
        <w:rPr>
          <w:rFonts w:ascii="Times New Roman" w:hAnsi="Times New Roman" w:cs="Times New Roman"/>
          <w:bCs/>
        </w:rPr>
        <w:t>Happy</w:t>
      </w:r>
      <w:r w:rsidR="005A7795">
        <w:rPr>
          <w:rFonts w:ascii="Times New Roman" w:hAnsi="Times New Roman" w:cs="Times New Roman"/>
          <w:bCs/>
        </w:rPr>
        <w:t>”</w:t>
      </w:r>
      <w:r w:rsidR="00126AB2">
        <w:rPr>
          <w:rFonts w:ascii="Times New Roman" w:hAnsi="Times New Roman" w:cs="Times New Roman"/>
          <w:bCs/>
        </w:rPr>
        <w:t>)</w:t>
      </w:r>
      <w:r w:rsidR="005A7795">
        <w:rPr>
          <w:rFonts w:ascii="Times New Roman" w:hAnsi="Times New Roman" w:cs="Times New Roman"/>
          <w:bCs/>
        </w:rPr>
        <w:t xml:space="preserve"> appear at the top and bottom of each page.</w:t>
      </w:r>
      <w:r w:rsidR="00126AB2">
        <w:rPr>
          <w:rFonts w:ascii="Times New Roman" w:hAnsi="Times New Roman" w:cs="Times New Roman"/>
          <w:bCs/>
        </w:rPr>
        <w:t xml:space="preserve"> </w:t>
      </w:r>
      <w:r w:rsidR="00421874" w:rsidRPr="00B20D37">
        <w:rPr>
          <w:rFonts w:ascii="Times New Roman" w:hAnsi="Times New Roman" w:cs="Times New Roman"/>
          <w:bCs/>
        </w:rPr>
        <w:t xml:space="preserve">On the right of each page is a vertical slider set to the midpoint position, while on the left a facial expression image is displayed corresponding to the midpoint of the scale. </w:t>
      </w:r>
      <w:r w:rsidR="0061224B" w:rsidRPr="00B20D37">
        <w:rPr>
          <w:rFonts w:ascii="Times New Roman" w:hAnsi="Times New Roman" w:cs="Times New Roman"/>
          <w:bCs/>
        </w:rPr>
        <w:t>To help communicate the purpose of the device, the vertical slider is marked with graduated increments like those along the edge of a ruler</w:t>
      </w:r>
      <w:r w:rsidR="00605A0A">
        <w:rPr>
          <w:rFonts w:ascii="Times New Roman" w:hAnsi="Times New Roman" w:cs="Times New Roman"/>
          <w:bCs/>
        </w:rPr>
        <w:t xml:space="preserve"> (</w:t>
      </w:r>
      <w:r w:rsidR="002F25EE">
        <w:rPr>
          <w:rFonts w:ascii="Times New Roman" w:hAnsi="Times New Roman" w:cs="Times New Roman"/>
          <w:bCs/>
        </w:rPr>
        <w:t xml:space="preserve">Figure </w:t>
      </w:r>
      <w:r w:rsidR="00423B3A">
        <w:rPr>
          <w:rFonts w:ascii="Times New Roman" w:hAnsi="Times New Roman" w:cs="Times New Roman"/>
          <w:bCs/>
        </w:rPr>
        <w:t>9</w:t>
      </w:r>
      <w:r w:rsidR="00187493" w:rsidRPr="00B20D37">
        <w:rPr>
          <w:rFonts w:ascii="Times New Roman" w:hAnsi="Times New Roman" w:cs="Times New Roman"/>
          <w:bCs/>
        </w:rPr>
        <w:t>a)</w:t>
      </w:r>
      <w:r w:rsidR="0061224B" w:rsidRPr="00B20D37">
        <w:rPr>
          <w:rFonts w:ascii="Times New Roman" w:hAnsi="Times New Roman" w:cs="Times New Roman"/>
          <w:bCs/>
        </w:rPr>
        <w:t xml:space="preserve">. </w:t>
      </w:r>
      <w:r w:rsidR="00BE72C9" w:rsidRPr="00B20D37">
        <w:rPr>
          <w:rFonts w:ascii="Times New Roman" w:hAnsi="Times New Roman" w:cs="Times New Roman"/>
          <w:bCs/>
        </w:rPr>
        <w:t>To operate the scale, the user operates the slider, moving it up or down. As the slider is moved, the face morphs towards</w:t>
      </w:r>
      <w:r w:rsidR="00042B34" w:rsidRPr="00B20D37">
        <w:rPr>
          <w:rFonts w:ascii="Times New Roman" w:hAnsi="Times New Roman" w:cs="Times New Roman"/>
          <w:bCs/>
        </w:rPr>
        <w:t xml:space="preserve"> the mood state represented by the scale endpoints. To acc</w:t>
      </w:r>
      <w:r w:rsidR="007853DB" w:rsidRPr="00B20D37">
        <w:rPr>
          <w:rFonts w:ascii="Times New Roman" w:hAnsi="Times New Roman" w:cs="Times New Roman"/>
          <w:bCs/>
        </w:rPr>
        <w:t xml:space="preserve">ommodate physical disabilities, the slider can be operated by repeatedly swiping the image up or down in the case of a tablet, or by using the mouse wheel in the case of a PC. The system can also allow for the connection of gesture detection interfaces such as the Leap Motion for those with more severe physical disabilities. Once the respondent is satisfied by the facial expression returned by the slider position, they or an assistant can press the green, </w:t>
      </w:r>
      <w:r w:rsidR="005A7795">
        <w:rPr>
          <w:rFonts w:ascii="Times New Roman" w:hAnsi="Times New Roman" w:cs="Times New Roman"/>
          <w:bCs/>
        </w:rPr>
        <w:t>“</w:t>
      </w:r>
      <w:r w:rsidR="007853DB" w:rsidRPr="00B20D37">
        <w:rPr>
          <w:rFonts w:ascii="Times New Roman" w:hAnsi="Times New Roman" w:cs="Times New Roman"/>
          <w:bCs/>
        </w:rPr>
        <w:t>next</w:t>
      </w:r>
      <w:r w:rsidR="005A7795">
        <w:rPr>
          <w:rFonts w:ascii="Times New Roman" w:hAnsi="Times New Roman" w:cs="Times New Roman"/>
          <w:bCs/>
        </w:rPr>
        <w:t>”</w:t>
      </w:r>
      <w:r w:rsidR="007853DB" w:rsidRPr="00B20D37">
        <w:rPr>
          <w:rFonts w:ascii="Times New Roman" w:hAnsi="Times New Roman" w:cs="Times New Roman"/>
          <w:bCs/>
        </w:rPr>
        <w:t xml:space="preserve"> button to proceed to the next scale. Once all seven scales are completed, a results screen is presented </w:t>
      </w:r>
      <w:r w:rsidR="003D724F" w:rsidRPr="00B20D37">
        <w:rPr>
          <w:rFonts w:ascii="Times New Roman" w:hAnsi="Times New Roman" w:cs="Times New Roman"/>
          <w:bCs/>
        </w:rPr>
        <w:t xml:space="preserve">displaying </w:t>
      </w:r>
      <w:r w:rsidR="007853DB" w:rsidRPr="00B20D37">
        <w:rPr>
          <w:rFonts w:ascii="Times New Roman" w:hAnsi="Times New Roman" w:cs="Times New Roman"/>
          <w:bCs/>
        </w:rPr>
        <w:t>the images chosen</w:t>
      </w:r>
      <w:r w:rsidR="00BE6CD6" w:rsidRPr="00B20D37">
        <w:rPr>
          <w:rFonts w:ascii="Times New Roman" w:hAnsi="Times New Roman" w:cs="Times New Roman"/>
          <w:bCs/>
        </w:rPr>
        <w:t xml:space="preserve"> and detailing the scores on the scales and their mean</w:t>
      </w:r>
      <w:r w:rsidR="002F25EE">
        <w:rPr>
          <w:rFonts w:ascii="Times New Roman" w:hAnsi="Times New Roman" w:cs="Times New Roman"/>
          <w:bCs/>
        </w:rPr>
        <w:t xml:space="preserve"> (Figure </w:t>
      </w:r>
      <w:r w:rsidR="00423B3A">
        <w:rPr>
          <w:rFonts w:ascii="Times New Roman" w:hAnsi="Times New Roman" w:cs="Times New Roman"/>
          <w:bCs/>
        </w:rPr>
        <w:t>9</w:t>
      </w:r>
      <w:r w:rsidR="00187493" w:rsidRPr="00B20D37">
        <w:rPr>
          <w:rFonts w:ascii="Times New Roman" w:hAnsi="Times New Roman" w:cs="Times New Roman"/>
          <w:bCs/>
        </w:rPr>
        <w:t>b)</w:t>
      </w:r>
      <w:r w:rsidR="007853DB" w:rsidRPr="00B20D37">
        <w:rPr>
          <w:rFonts w:ascii="Times New Roman" w:hAnsi="Times New Roman" w:cs="Times New Roman"/>
          <w:bCs/>
        </w:rPr>
        <w:t xml:space="preserve">. </w:t>
      </w:r>
    </w:p>
    <w:p w14:paraId="3A2E1BF9" w14:textId="05ECACBC" w:rsidR="00036687" w:rsidRDefault="00036687" w:rsidP="00697103">
      <w:pPr>
        <w:spacing w:after="0" w:line="480" w:lineRule="auto"/>
        <w:ind w:firstLine="720"/>
        <w:rPr>
          <w:rFonts w:ascii="Times New Roman" w:hAnsi="Times New Roman" w:cs="Times New Roman"/>
          <w:bCs/>
        </w:rPr>
      </w:pPr>
    </w:p>
    <w:p w14:paraId="326C4B38" w14:textId="77777777" w:rsidR="001A05CF" w:rsidRDefault="001A05CF" w:rsidP="001A05CF">
      <w:pPr>
        <w:spacing w:line="480" w:lineRule="auto"/>
        <w:rPr>
          <w:rFonts w:ascii="Times New Roman" w:hAnsi="Times New Roman" w:cs="Times New Roman"/>
          <w:bCs/>
          <w:noProof/>
          <w:lang w:eastAsia="ja-JP"/>
        </w:rPr>
      </w:pPr>
    </w:p>
    <w:p w14:paraId="7F8E5F0F" w14:textId="77777777" w:rsidR="001A05CF" w:rsidRPr="00B20D37" w:rsidRDefault="001A05CF" w:rsidP="001A05CF">
      <w:pPr>
        <w:rPr>
          <w:rFonts w:ascii="Times New Roman" w:hAnsi="Times New Roman" w:cs="Times New Roman"/>
          <w:bCs/>
        </w:rPr>
      </w:pPr>
      <w:r w:rsidRPr="00B20D37">
        <w:rPr>
          <w:rFonts w:ascii="Times New Roman" w:hAnsi="Times New Roman" w:cs="Times New Roman"/>
          <w:bCs/>
          <w:noProof/>
          <w:lang w:eastAsia="ja-JP"/>
        </w:rPr>
        <w:lastRenderedPageBreak/>
        <w:drawing>
          <wp:inline distT="0" distB="0" distL="0" distR="0" wp14:anchorId="559F41BB" wp14:editId="59A97401">
            <wp:extent cx="2255485" cy="32040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sad_scale_m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527" cy="3204118"/>
                    </a:xfrm>
                    <a:prstGeom prst="rect">
                      <a:avLst/>
                    </a:prstGeom>
                  </pic:spPr>
                </pic:pic>
              </a:graphicData>
            </a:graphic>
          </wp:inline>
        </w:drawing>
      </w:r>
    </w:p>
    <w:p w14:paraId="13E1B9BD" w14:textId="77777777" w:rsidR="001A05CF" w:rsidRDefault="001A05CF" w:rsidP="001A05CF">
      <w:pPr>
        <w:rPr>
          <w:rFonts w:ascii="Times New Roman" w:hAnsi="Times New Roman" w:cs="Times New Roman"/>
          <w:sz w:val="18"/>
          <w:szCs w:val="18"/>
        </w:rPr>
      </w:pPr>
      <w:r>
        <w:rPr>
          <w:rFonts w:ascii="Times New Roman" w:hAnsi="Times New Roman" w:cs="Times New Roman"/>
          <w:b/>
          <w:bCs/>
          <w:sz w:val="18"/>
          <w:szCs w:val="18"/>
        </w:rPr>
        <w:t>Figure 9</w:t>
      </w:r>
      <w:r w:rsidRPr="00B20D37">
        <w:rPr>
          <w:rFonts w:ascii="Times New Roman" w:hAnsi="Times New Roman" w:cs="Times New Roman"/>
          <w:b/>
          <w:bCs/>
          <w:sz w:val="18"/>
          <w:szCs w:val="18"/>
        </w:rPr>
        <w:t>a</w:t>
      </w:r>
      <w:r w:rsidRPr="00B20D37">
        <w:rPr>
          <w:rFonts w:ascii="Times New Roman" w:hAnsi="Times New Roman" w:cs="Times New Roman"/>
          <w:sz w:val="18"/>
          <w:szCs w:val="18"/>
        </w:rPr>
        <w:t>. The D-VAMS interface (Scale “: ‘Sad-Happy’; male face). A slider (right) is adjusted to select an expression that most closely reflects a user’s mood during the previous week.</w:t>
      </w:r>
    </w:p>
    <w:p w14:paraId="342C5375" w14:textId="77777777" w:rsidR="00637B6F" w:rsidRPr="00B20D37" w:rsidRDefault="00637B6F" w:rsidP="00637B6F">
      <w:pPr>
        <w:spacing w:line="480" w:lineRule="auto"/>
        <w:ind w:firstLine="720"/>
        <w:rPr>
          <w:rFonts w:ascii="Times New Roman" w:hAnsi="Times New Roman" w:cs="Times New Roman"/>
          <w:bCs/>
        </w:rPr>
      </w:pPr>
    </w:p>
    <w:p w14:paraId="238A8992" w14:textId="77777777" w:rsidR="00637B6F" w:rsidRPr="00B20D37" w:rsidRDefault="00637B6F" w:rsidP="00637B6F">
      <w:pPr>
        <w:rPr>
          <w:rFonts w:ascii="Times New Roman" w:hAnsi="Times New Roman" w:cs="Times New Roman"/>
          <w:bCs/>
        </w:rPr>
      </w:pPr>
      <w:r w:rsidRPr="00B20D37">
        <w:rPr>
          <w:rFonts w:ascii="Times New Roman" w:hAnsi="Times New Roman" w:cs="Times New Roman"/>
          <w:bCs/>
          <w:noProof/>
          <w:lang w:eastAsia="ja-JP"/>
        </w:rPr>
        <w:drawing>
          <wp:inline distT="0" distB="0" distL="0" distR="0" wp14:anchorId="007B98A5" wp14:editId="209B9AEE">
            <wp:extent cx="2314899" cy="3386055"/>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ma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4899" cy="3386055"/>
                    </a:xfrm>
                    <a:prstGeom prst="rect">
                      <a:avLst/>
                    </a:prstGeom>
                  </pic:spPr>
                </pic:pic>
              </a:graphicData>
            </a:graphic>
          </wp:inline>
        </w:drawing>
      </w:r>
    </w:p>
    <w:p w14:paraId="14CC6641" w14:textId="77777777" w:rsidR="00637B6F" w:rsidRPr="00B20D37" w:rsidRDefault="00637B6F" w:rsidP="00637B6F">
      <w:pPr>
        <w:rPr>
          <w:rFonts w:ascii="Times New Roman" w:hAnsi="Times New Roman" w:cs="Times New Roman"/>
          <w:color w:val="548DD4" w:themeColor="text2" w:themeTint="99"/>
        </w:rPr>
      </w:pPr>
      <w:r>
        <w:rPr>
          <w:rFonts w:ascii="Times New Roman" w:hAnsi="Times New Roman" w:cs="Times New Roman"/>
          <w:b/>
          <w:bCs/>
          <w:sz w:val="18"/>
          <w:szCs w:val="18"/>
        </w:rPr>
        <w:t>Figure 9</w:t>
      </w:r>
      <w:r w:rsidRPr="00B20D37">
        <w:rPr>
          <w:rFonts w:ascii="Times New Roman" w:hAnsi="Times New Roman" w:cs="Times New Roman"/>
          <w:b/>
          <w:bCs/>
          <w:sz w:val="18"/>
          <w:szCs w:val="18"/>
        </w:rPr>
        <w:t>b</w:t>
      </w:r>
      <w:r w:rsidRPr="00B20D37">
        <w:rPr>
          <w:rFonts w:ascii="Times New Roman" w:hAnsi="Times New Roman" w:cs="Times New Roman"/>
          <w:sz w:val="18"/>
          <w:szCs w:val="18"/>
        </w:rPr>
        <w:t>. The D-VAMS results page. The mean score is presented top right, underneath which faces selected from the seven scales are displayed. Scores are represented on bipolar bar displays with coloured gradations from red (negative) through to yellow (neutral) and green (positive). Unipolar score values are displayed as bar charts (bottom right). A bell curve offers normative guidance based on configurable population means and SD.</w:t>
      </w:r>
    </w:p>
    <w:p w14:paraId="218C2247" w14:textId="77777777" w:rsidR="00036687" w:rsidRPr="00B20D37" w:rsidRDefault="00036687" w:rsidP="00697103">
      <w:pPr>
        <w:spacing w:after="0" w:line="480" w:lineRule="auto"/>
        <w:ind w:firstLine="720"/>
        <w:rPr>
          <w:rFonts w:ascii="Times New Roman" w:hAnsi="Times New Roman" w:cs="Times New Roman"/>
          <w:bCs/>
        </w:rPr>
      </w:pPr>
    </w:p>
    <w:p w14:paraId="6575BB66" w14:textId="3A51A848" w:rsidR="00A04366" w:rsidRPr="00FB0A4B" w:rsidRDefault="0066111A" w:rsidP="00BC1672">
      <w:pPr>
        <w:spacing w:after="0" w:line="480" w:lineRule="auto"/>
        <w:ind w:firstLine="720"/>
        <w:jc w:val="both"/>
        <w:rPr>
          <w:rFonts w:ascii="Times New Roman" w:hAnsi="Times New Roman" w:cs="Times New Roman"/>
          <w:bCs/>
        </w:rPr>
      </w:pPr>
      <w:r w:rsidRPr="00B20D37">
        <w:rPr>
          <w:rFonts w:ascii="Times New Roman" w:hAnsi="Times New Roman" w:cs="Times New Roman"/>
          <w:bCs/>
        </w:rPr>
        <w:lastRenderedPageBreak/>
        <w:t xml:space="preserve">A validation study of the D-VAMS in a </w:t>
      </w:r>
      <w:r w:rsidR="0099192B">
        <w:rPr>
          <w:rFonts w:ascii="Times New Roman" w:hAnsi="Times New Roman" w:cs="Times New Roman"/>
          <w:bCs/>
        </w:rPr>
        <w:t xml:space="preserve">community </w:t>
      </w:r>
      <w:r w:rsidRPr="00B20D37">
        <w:rPr>
          <w:rFonts w:ascii="Times New Roman" w:hAnsi="Times New Roman" w:cs="Times New Roman"/>
          <w:bCs/>
        </w:rPr>
        <w:t xml:space="preserve">sample of 46 stroke survivors </w:t>
      </w:r>
      <w:r w:rsidR="00D30DA3">
        <w:rPr>
          <w:rFonts w:ascii="Times New Roman" w:hAnsi="Times New Roman" w:cs="Times New Roman"/>
          <w:bCs/>
        </w:rPr>
        <w:t>(24% with some</w:t>
      </w:r>
      <w:r w:rsidR="00663770">
        <w:rPr>
          <w:rFonts w:ascii="Times New Roman" w:hAnsi="Times New Roman" w:cs="Times New Roman"/>
          <w:bCs/>
        </w:rPr>
        <w:t xml:space="preserve"> </w:t>
      </w:r>
      <w:r w:rsidR="00E909F9">
        <w:rPr>
          <w:rFonts w:ascii="Times New Roman" w:hAnsi="Times New Roman" w:cs="Times New Roman"/>
          <w:bCs/>
        </w:rPr>
        <w:t>degree</w:t>
      </w:r>
      <w:r w:rsidR="00663770">
        <w:rPr>
          <w:rFonts w:ascii="Times New Roman" w:hAnsi="Times New Roman" w:cs="Times New Roman"/>
          <w:bCs/>
        </w:rPr>
        <w:t xml:space="preserve"> of</w:t>
      </w:r>
      <w:r w:rsidR="00D30DA3">
        <w:rPr>
          <w:rFonts w:ascii="Times New Roman" w:hAnsi="Times New Roman" w:cs="Times New Roman"/>
          <w:bCs/>
        </w:rPr>
        <w:t xml:space="preserve"> aphasia) </w:t>
      </w:r>
      <w:r w:rsidRPr="00B20D37">
        <w:rPr>
          <w:rFonts w:ascii="Times New Roman" w:hAnsi="Times New Roman" w:cs="Times New Roman"/>
          <w:bCs/>
        </w:rPr>
        <w:t>yielded encouraging findings</w:t>
      </w:r>
      <w:r w:rsidR="00DA6048" w:rsidRPr="00B20D37">
        <w:rPr>
          <w:rFonts w:ascii="Times New Roman" w:hAnsi="Times New Roman" w:cs="Times New Roman"/>
          <w:bCs/>
        </w:rPr>
        <w:t xml:space="preserve"> </w:t>
      </w:r>
      <w:r w:rsidR="00DA6048" w:rsidRPr="00B20D37">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&lt;EndNote&gt;&lt;Cite&gt;&lt;Author&gt;Barrows&lt;/Author&gt;&lt;Year&gt;2018&lt;/Year&gt;&lt;RecNum&gt;5320&lt;/RecNum&gt;&lt;DisplayText&gt;(96)&lt;/DisplayText&gt;&lt;record&gt;&lt;rec-number&gt;5320&lt;/rec-number&gt;&lt;foreign-keys&gt;&lt;key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DA6048"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96" w:tooltip="Barrows, 2018 #5320" w:history="1">
        <w:r w:rsidR="002D4CA2">
          <w:rPr>
            <w:rFonts w:ascii="Times New Roman" w:hAnsi="Times New Roman" w:cs="Times New Roman"/>
            <w:bCs/>
            <w:noProof/>
          </w:rPr>
          <w:t>96</w:t>
        </w:r>
      </w:hyperlink>
      <w:r w:rsidR="002D4CA2">
        <w:rPr>
          <w:rFonts w:ascii="Times New Roman" w:hAnsi="Times New Roman" w:cs="Times New Roman"/>
          <w:bCs/>
          <w:noProof/>
        </w:rPr>
        <w:t>)</w:t>
      </w:r>
      <w:r w:rsidR="00DA6048" w:rsidRPr="00B20D37">
        <w:rPr>
          <w:rFonts w:ascii="Times New Roman" w:hAnsi="Times New Roman" w:cs="Times New Roman"/>
          <w:bCs/>
        </w:rPr>
        <w:fldChar w:fldCharType="end"/>
      </w:r>
      <w:r w:rsidR="004A40E2" w:rsidRPr="00B20D37">
        <w:rPr>
          <w:rFonts w:ascii="Times New Roman" w:hAnsi="Times New Roman" w:cs="Times New Roman"/>
          <w:bCs/>
        </w:rPr>
        <w:t xml:space="preserve">. Exploratory factor analysis revealed one main factor </w:t>
      </w:r>
      <w:r w:rsidR="004A40E2" w:rsidRPr="00FB0A4B">
        <w:rPr>
          <w:rFonts w:ascii="Times New Roman" w:hAnsi="Times New Roman" w:cs="Times New Roman"/>
          <w:bCs/>
        </w:rPr>
        <w:t xml:space="preserve">accounting for 80% percent of the variance, and Cronbach’s alpha was very high (0.95) suggesting that the scales primarily measure affective valence. </w:t>
      </w:r>
      <w:r w:rsidR="005A7795" w:rsidRPr="00FB0A4B">
        <w:rPr>
          <w:rFonts w:ascii="Times New Roman" w:hAnsi="Times New Roman" w:cs="Times New Roman"/>
          <w:bCs/>
        </w:rPr>
        <w:t>Therefore, t</w:t>
      </w:r>
      <w:r w:rsidR="004A40E2" w:rsidRPr="00FB0A4B">
        <w:rPr>
          <w:rFonts w:ascii="Times New Roman" w:hAnsi="Times New Roman" w:cs="Times New Roman"/>
          <w:bCs/>
        </w:rPr>
        <w:t>he D-VAMS mean score represents pleasantness of mood on a scale of 0 –100. Criterion validity of the D-VAMS means score against the Hospital Anxiety and Depression Scales (</w:t>
      </w:r>
      <w:r w:rsidR="005A7795" w:rsidRPr="00FB0A4B">
        <w:rPr>
          <w:rFonts w:ascii="Times New Roman" w:hAnsi="Times New Roman" w:cs="Times New Roman"/>
          <w:bCs/>
        </w:rPr>
        <w:t>HADS</w:t>
      </w:r>
      <w:r w:rsidR="004A40E2" w:rsidRPr="00FB0A4B">
        <w:rPr>
          <w:rFonts w:ascii="Times New Roman" w:hAnsi="Times New Roman" w:cs="Times New Roman"/>
          <w:bCs/>
        </w:rPr>
        <w:t>) was also high (</w:t>
      </w:r>
      <w:r w:rsidR="004A40E2" w:rsidRPr="00FB0A4B">
        <w:rPr>
          <w:rFonts w:ascii="Times New Roman" w:hAnsi="Times New Roman" w:cs="Times New Roman"/>
          <w:bCs/>
          <w:i/>
        </w:rPr>
        <w:t>r</w:t>
      </w:r>
      <w:r w:rsidR="004A40E2" w:rsidRPr="00FB0A4B">
        <w:rPr>
          <w:rFonts w:ascii="Times New Roman" w:hAnsi="Times New Roman" w:cs="Times New Roman"/>
          <w:bCs/>
        </w:rPr>
        <w:t xml:space="preserve">=0.8), as was test-retest reliability, which exceeded 0.9. The D-VAMS </w:t>
      </w:r>
      <w:r w:rsidR="004A40E2" w:rsidRPr="004347A1">
        <w:rPr>
          <w:rFonts w:ascii="Times New Roman" w:hAnsi="Times New Roman" w:cs="Times New Roman"/>
          <w:bCs/>
        </w:rPr>
        <w:t>also demonstrated good sensitivity and specificity against the HADS</w:t>
      </w:r>
      <w:r w:rsidR="00E9484E" w:rsidRPr="004347A1">
        <w:rPr>
          <w:rFonts w:ascii="Times New Roman" w:hAnsi="Times New Roman" w:cs="Times New Roman"/>
          <w:bCs/>
        </w:rPr>
        <w:t xml:space="preserve"> (the HAD</w:t>
      </w:r>
      <w:r w:rsidR="00745ABF">
        <w:rPr>
          <w:rFonts w:ascii="Times New Roman" w:hAnsi="Times New Roman" w:cs="Times New Roman"/>
          <w:bCs/>
        </w:rPr>
        <w:t>S</w:t>
      </w:r>
      <w:r w:rsidR="00E9484E" w:rsidRPr="004347A1">
        <w:rPr>
          <w:rFonts w:ascii="Times New Roman" w:hAnsi="Times New Roman" w:cs="Times New Roman"/>
          <w:bCs/>
        </w:rPr>
        <w:t xml:space="preserve"> </w:t>
      </w:r>
      <w:r w:rsidR="001E03E2" w:rsidRPr="004347A1">
        <w:rPr>
          <w:rFonts w:ascii="Times New Roman" w:hAnsi="Times New Roman" w:cs="Times New Roman"/>
          <w:bCs/>
        </w:rPr>
        <w:t>was deemed</w:t>
      </w:r>
      <w:r w:rsidR="00126308" w:rsidRPr="004347A1">
        <w:rPr>
          <w:rFonts w:ascii="Times New Roman" w:hAnsi="Times New Roman" w:cs="Times New Roman"/>
          <w:bCs/>
        </w:rPr>
        <w:t xml:space="preserve"> to be the most suitable language-based criterion measure for </w:t>
      </w:r>
      <w:r w:rsidR="007E7BCA" w:rsidRPr="002D4CA2">
        <w:rPr>
          <w:rFonts w:ascii="Times New Roman" w:hAnsi="Times New Roman" w:cs="Times New Roman"/>
          <w:bCs/>
        </w:rPr>
        <w:t>the construct under investigation [i.e., low mood]).</w:t>
      </w:r>
      <w:r w:rsidR="00DA6048" w:rsidRPr="004347A1">
        <w:rPr>
          <w:rFonts w:ascii="Times New Roman" w:hAnsi="Times New Roman" w:cs="Times New Roman"/>
          <w:bCs/>
        </w:rPr>
        <w:t xml:space="preserve"> </w:t>
      </w:r>
      <w:r w:rsidR="004347A1">
        <w:rPr>
          <w:rFonts w:ascii="Times New Roman" w:hAnsi="Times New Roman" w:cs="Times New Roman"/>
          <w:bCs/>
        </w:rPr>
        <w:t>Thus</w:t>
      </w:r>
      <w:r w:rsidR="00A45E18" w:rsidRPr="004347A1">
        <w:rPr>
          <w:rFonts w:ascii="Times New Roman" w:hAnsi="Times New Roman" w:cs="Times New Roman"/>
          <w:bCs/>
        </w:rPr>
        <w:t>, e</w:t>
      </w:r>
      <w:r w:rsidR="00FB0A4B" w:rsidRPr="002D4CA2">
        <w:rPr>
          <w:rFonts w:ascii="Times New Roman" w:hAnsi="Times New Roman" w:cs="Times New Roman"/>
          <w:bdr w:val="none" w:sz="0" w:space="0" w:color="auto" w:frame="1"/>
          <w:shd w:val="clear" w:color="auto" w:fill="FFFFFF"/>
        </w:rPr>
        <w:t>arly findings in stroke survivors suggest that the psychometric properties of D-VAMS appear likely to be at least comparable</w:t>
      </w:r>
      <w:r w:rsidR="00FB0A4B" w:rsidRPr="002D4CA2">
        <w:rPr>
          <w:rFonts w:ascii="Times New Roman" w:hAnsi="Times New Roman" w:cs="Times New Roman"/>
          <w:i/>
          <w:iCs/>
          <w:bdr w:val="none" w:sz="0" w:space="0" w:color="auto" w:frame="1"/>
          <w:shd w:val="clear" w:color="auto" w:fill="FFFFFF"/>
        </w:rPr>
        <w:t> </w:t>
      </w:r>
      <w:r w:rsidR="00FB0A4B" w:rsidRPr="002D4CA2">
        <w:rPr>
          <w:rFonts w:ascii="Times New Roman" w:hAnsi="Times New Roman" w:cs="Times New Roman"/>
          <w:bdr w:val="none" w:sz="0" w:space="0" w:color="auto" w:frame="1"/>
          <w:shd w:val="clear" w:color="auto" w:fill="FFFFFF"/>
        </w:rPr>
        <w:t>to other non-verbal mood assessment instruments in screening for low mood.</w:t>
      </w:r>
      <w:r w:rsidR="00FB0A4B" w:rsidRPr="00FB0A4B" w:rsidDel="00FB0A4B">
        <w:rPr>
          <w:rFonts w:ascii="Times New Roman" w:hAnsi="Times New Roman" w:cs="Times New Roman"/>
          <w:bCs/>
        </w:rPr>
        <w:t xml:space="preserve"> </w:t>
      </w:r>
    </w:p>
    <w:p w14:paraId="70A32F7D" w14:textId="2BD516DC" w:rsidR="000E7ADE" w:rsidRPr="00B20D37" w:rsidRDefault="00024F67" w:rsidP="00BC1672">
      <w:pPr>
        <w:spacing w:line="480" w:lineRule="auto"/>
        <w:ind w:firstLine="720"/>
        <w:jc w:val="both"/>
        <w:rPr>
          <w:rFonts w:ascii="Times New Roman" w:hAnsi="Times New Roman" w:cs="Times New Roman"/>
          <w:bCs/>
        </w:rPr>
      </w:pPr>
      <w:r w:rsidRPr="00FB0A4B">
        <w:rPr>
          <w:rFonts w:ascii="Times New Roman" w:hAnsi="Times New Roman" w:cs="Times New Roman"/>
          <w:bCs/>
        </w:rPr>
        <w:t xml:space="preserve">Should the findings in </w:t>
      </w:r>
      <w:r w:rsidR="005A7795" w:rsidRPr="00FB0A4B">
        <w:rPr>
          <w:rFonts w:ascii="Times New Roman" w:hAnsi="Times New Roman" w:cs="Times New Roman"/>
          <w:bCs/>
        </w:rPr>
        <w:t xml:space="preserve">the aforementioned </w:t>
      </w:r>
      <w:r w:rsidRPr="00FB0A4B">
        <w:rPr>
          <w:rFonts w:ascii="Times New Roman" w:hAnsi="Times New Roman" w:cs="Times New Roman"/>
          <w:bCs/>
        </w:rPr>
        <w:t xml:space="preserve">sample of stroke survivors be </w:t>
      </w:r>
      <w:r w:rsidR="005A7795" w:rsidRPr="00FB0A4B">
        <w:rPr>
          <w:rFonts w:ascii="Times New Roman" w:hAnsi="Times New Roman" w:cs="Times New Roman"/>
          <w:bCs/>
        </w:rPr>
        <w:t xml:space="preserve">generalisable </w:t>
      </w:r>
      <w:r w:rsidRPr="00FB0A4B">
        <w:rPr>
          <w:rFonts w:ascii="Times New Roman" w:hAnsi="Times New Roman" w:cs="Times New Roman"/>
          <w:bCs/>
        </w:rPr>
        <w:t>to those with more severe aphasia, then this instrument may present</w:t>
      </w:r>
      <w:r w:rsidRPr="00B20D37">
        <w:rPr>
          <w:rFonts w:ascii="Times New Roman" w:hAnsi="Times New Roman" w:cs="Times New Roman"/>
          <w:bCs/>
        </w:rPr>
        <w:t xml:space="preserve"> a significant advance in nonverbal mood assessment methods</w:t>
      </w:r>
      <w:r w:rsidR="000319D2">
        <w:rPr>
          <w:rFonts w:ascii="Times New Roman" w:hAnsi="Times New Roman" w:cs="Times New Roman"/>
          <w:bCs/>
        </w:rPr>
        <w:t>, and help clinicians better assess the low mood often symptomatic of depression</w:t>
      </w:r>
      <w:r w:rsidRPr="00B20D37">
        <w:rPr>
          <w:rFonts w:ascii="Times New Roman" w:hAnsi="Times New Roman" w:cs="Times New Roman"/>
          <w:bCs/>
        </w:rPr>
        <w:t>.</w:t>
      </w:r>
    </w:p>
    <w:p w14:paraId="3F61BCC8" w14:textId="77777777" w:rsidR="00BD632A" w:rsidRPr="009A02D7" w:rsidRDefault="00BD632A" w:rsidP="00BC1672">
      <w:pPr>
        <w:pStyle w:val="Heading2"/>
        <w:jc w:val="both"/>
      </w:pPr>
      <w:r w:rsidRPr="009A02D7">
        <w:t>Discussion</w:t>
      </w:r>
    </w:p>
    <w:p w14:paraId="23940D90" w14:textId="0D1931D0" w:rsidR="0059106C" w:rsidRPr="00B20D37" w:rsidRDefault="00AF3881" w:rsidP="00BC1672">
      <w:pPr>
        <w:spacing w:after="0" w:line="480" w:lineRule="auto"/>
        <w:jc w:val="both"/>
        <w:rPr>
          <w:rFonts w:ascii="Times New Roman" w:hAnsi="Times New Roman" w:cs="Times New Roman"/>
          <w:bCs/>
        </w:rPr>
      </w:pPr>
      <w:r>
        <w:rPr>
          <w:rFonts w:ascii="Times New Roman" w:hAnsi="Times New Roman" w:cs="Times New Roman"/>
          <w:bCs/>
        </w:rPr>
        <w:t>Evidence suggests that the interface design of devices to support communication in people with aphasia plays a major role</w:t>
      </w:r>
      <w:r w:rsidR="00322429">
        <w:rPr>
          <w:rFonts w:ascii="Times New Roman" w:hAnsi="Times New Roman" w:cs="Times New Roman"/>
          <w:bCs/>
        </w:rPr>
        <w:t xml:space="preserve"> in </w:t>
      </w:r>
      <w:r w:rsidR="00687B85">
        <w:rPr>
          <w:rFonts w:ascii="Times New Roman" w:hAnsi="Times New Roman" w:cs="Times New Roman"/>
          <w:bCs/>
        </w:rPr>
        <w:t xml:space="preserve">their </w:t>
      </w:r>
      <w:r w:rsidR="00322429">
        <w:rPr>
          <w:rFonts w:ascii="Times New Roman" w:hAnsi="Times New Roman" w:cs="Times New Roman"/>
          <w:bCs/>
        </w:rPr>
        <w:t xml:space="preserve">communicative success </w:t>
      </w:r>
      <w:r w:rsidR="00322429">
        <w:rPr>
          <w:rFonts w:ascii="Times New Roman" w:hAnsi="Times New Roman" w:cs="Times New Roman"/>
          <w:bCs/>
        </w:rPr>
        <w:fldChar w:fldCharType="begin"/>
      </w:r>
      <w:r w:rsidR="00FE52FF">
        <w:rPr>
          <w:rFonts w:ascii="Times New Roman" w:hAnsi="Times New Roman" w:cs="Times New Roman"/>
          <w:bCs/>
        </w:rPr>
        <w:instrText xml:space="preserve"> ADDIN EN.CITE &lt;EndNote&gt;&lt;Cite&gt;&lt;Author&gt;Griffith&lt;/Author&gt;&lt;Year&gt;2014&lt;/Year&gt;&lt;RecNum&gt;5392&lt;/RecNum&gt;&lt;DisplayText&gt;(29)&lt;/DisplayText&gt;&lt;record&gt;&lt;rec-number&gt;5392&lt;/rec-number&gt;&lt;foreign-keys&gt;&lt;key app="EN" db-id="daftt99arfpesue2sacxettyrxzsers5edf5" timestamp="1561139318"&gt;5392&lt;/key&gt;&lt;/foreign-keys&gt;&lt;ref-type name="Book"&gt;6&lt;/ref-type&gt;&lt;contributors&gt;&lt;authors&gt;&lt;author&gt;Griffith, Julie&lt;/author&gt;&lt;author&gt;Dietz, Aimee&lt;/author&gt;&lt;author&gt;Weissling, Kristy&lt;/author&gt;&lt;/authors&gt;&lt;/contributors&gt;&lt;titles&gt;&lt;title&gt;Supporting Narrative Retells for People With Aphasia Using Augmentative and Alternative Communication: Photographs or Line Drawings? Text or No Text?&lt;/title&gt;&lt;/titles&gt;&lt;dates&gt;&lt;year&gt;2014&lt;/year&gt;&lt;/dates&gt;&lt;urls&gt;&lt;/urls&gt;&lt;/record&gt;&lt;/Cite&gt;&lt;/EndNote&gt;</w:instrText>
      </w:r>
      <w:r w:rsidR="00322429">
        <w:rPr>
          <w:rFonts w:ascii="Times New Roman" w:hAnsi="Times New Roman" w:cs="Times New Roman"/>
          <w:bCs/>
        </w:rPr>
        <w:fldChar w:fldCharType="separate"/>
      </w:r>
      <w:r w:rsidR="00FE52FF">
        <w:rPr>
          <w:rFonts w:ascii="Times New Roman" w:hAnsi="Times New Roman" w:cs="Times New Roman"/>
          <w:bCs/>
          <w:noProof/>
        </w:rPr>
        <w:t>(</w:t>
      </w:r>
      <w:hyperlink w:anchor="_ENREF_29" w:tooltip="Griffith, 2014 #5392" w:history="1">
        <w:r w:rsidR="002D4CA2">
          <w:rPr>
            <w:rFonts w:ascii="Times New Roman" w:hAnsi="Times New Roman" w:cs="Times New Roman"/>
            <w:bCs/>
            <w:noProof/>
          </w:rPr>
          <w:t>29</w:t>
        </w:r>
      </w:hyperlink>
      <w:r w:rsidR="00FE52FF">
        <w:rPr>
          <w:rFonts w:ascii="Times New Roman" w:hAnsi="Times New Roman" w:cs="Times New Roman"/>
          <w:bCs/>
          <w:noProof/>
        </w:rPr>
        <w:t>)</w:t>
      </w:r>
      <w:r w:rsidR="00322429">
        <w:rPr>
          <w:rFonts w:ascii="Times New Roman" w:hAnsi="Times New Roman" w:cs="Times New Roman"/>
          <w:bCs/>
        </w:rPr>
        <w:fldChar w:fldCharType="end"/>
      </w:r>
      <w:r w:rsidR="00774FB1">
        <w:rPr>
          <w:rFonts w:ascii="Times New Roman" w:hAnsi="Times New Roman" w:cs="Times New Roman"/>
          <w:bCs/>
        </w:rPr>
        <w:t xml:space="preserve">. Therefore, </w:t>
      </w:r>
      <w:r w:rsidR="00322429">
        <w:rPr>
          <w:rFonts w:ascii="Times New Roman" w:hAnsi="Times New Roman" w:cs="Times New Roman"/>
          <w:bCs/>
        </w:rPr>
        <w:t>the strong rationale and systematic</w:t>
      </w:r>
      <w:r w:rsidR="00687B85">
        <w:rPr>
          <w:rFonts w:ascii="Times New Roman" w:hAnsi="Times New Roman" w:cs="Times New Roman"/>
          <w:bCs/>
        </w:rPr>
        <w:t xml:space="preserve"> approach employed in </w:t>
      </w:r>
      <w:r w:rsidR="007B3F77">
        <w:rPr>
          <w:rFonts w:ascii="Times New Roman" w:hAnsi="Times New Roman" w:cs="Times New Roman"/>
          <w:bCs/>
        </w:rPr>
        <w:t>designing and constructing</w:t>
      </w:r>
      <w:r w:rsidR="00687B85">
        <w:rPr>
          <w:rFonts w:ascii="Times New Roman" w:hAnsi="Times New Roman" w:cs="Times New Roman"/>
          <w:bCs/>
        </w:rPr>
        <w:t xml:space="preserve"> the D-VAMS</w:t>
      </w:r>
      <w:r w:rsidR="00A27AE0">
        <w:rPr>
          <w:rFonts w:ascii="Times New Roman" w:hAnsi="Times New Roman" w:cs="Times New Roman"/>
          <w:bCs/>
        </w:rPr>
        <w:t xml:space="preserve"> </w:t>
      </w:r>
      <w:r w:rsidR="00DE0E93">
        <w:rPr>
          <w:rFonts w:ascii="Times New Roman" w:hAnsi="Times New Roman" w:cs="Times New Roman"/>
          <w:bCs/>
        </w:rPr>
        <w:t>is</w:t>
      </w:r>
      <w:r w:rsidR="00687B85">
        <w:rPr>
          <w:rFonts w:ascii="Times New Roman" w:hAnsi="Times New Roman" w:cs="Times New Roman"/>
          <w:bCs/>
        </w:rPr>
        <w:t xml:space="preserve"> promising</w:t>
      </w:r>
      <w:r w:rsidR="000319D2">
        <w:rPr>
          <w:rFonts w:ascii="Times New Roman" w:hAnsi="Times New Roman" w:cs="Times New Roman"/>
          <w:bCs/>
        </w:rPr>
        <w:t xml:space="preserve"> in this respect.</w:t>
      </w:r>
      <w:r w:rsidR="00687B85">
        <w:rPr>
          <w:rFonts w:ascii="Times New Roman" w:hAnsi="Times New Roman" w:cs="Times New Roman"/>
          <w:bCs/>
        </w:rPr>
        <w:t xml:space="preserve"> </w:t>
      </w:r>
      <w:r w:rsidR="00774FB1">
        <w:rPr>
          <w:rFonts w:ascii="Times New Roman" w:hAnsi="Times New Roman" w:cs="Times New Roman"/>
          <w:bCs/>
        </w:rPr>
        <w:t>However, t</w:t>
      </w:r>
      <w:r w:rsidR="00012F66" w:rsidRPr="00B20D37">
        <w:rPr>
          <w:rFonts w:ascii="Times New Roman" w:hAnsi="Times New Roman" w:cs="Times New Roman"/>
          <w:bCs/>
        </w:rPr>
        <w:t xml:space="preserve">he issue of validating </w:t>
      </w:r>
      <w:r w:rsidR="00936BE4">
        <w:rPr>
          <w:rFonts w:ascii="Times New Roman" w:hAnsi="Times New Roman" w:cs="Times New Roman"/>
          <w:bCs/>
        </w:rPr>
        <w:t xml:space="preserve">the D-VAMS </w:t>
      </w:r>
      <w:r w:rsidR="00012F66" w:rsidRPr="00B20D37">
        <w:rPr>
          <w:rFonts w:ascii="Times New Roman" w:hAnsi="Times New Roman" w:cs="Times New Roman"/>
          <w:bCs/>
        </w:rPr>
        <w:t>in exclusively aphasic stroke patients</w:t>
      </w:r>
      <w:r w:rsidR="00774FB1">
        <w:rPr>
          <w:rFonts w:ascii="Times New Roman" w:hAnsi="Times New Roman" w:cs="Times New Roman"/>
          <w:bCs/>
        </w:rPr>
        <w:t xml:space="preserve"> </w:t>
      </w:r>
      <w:r w:rsidR="00012F66" w:rsidRPr="00B20D37">
        <w:rPr>
          <w:rFonts w:ascii="Times New Roman" w:hAnsi="Times New Roman" w:cs="Times New Roman"/>
          <w:bCs/>
        </w:rPr>
        <w:t xml:space="preserve">raises </w:t>
      </w:r>
      <w:r w:rsidR="00774FB1">
        <w:rPr>
          <w:rFonts w:ascii="Times New Roman" w:hAnsi="Times New Roman" w:cs="Times New Roman"/>
          <w:bCs/>
        </w:rPr>
        <w:t>a</w:t>
      </w:r>
      <w:r w:rsidR="00774FB1" w:rsidRPr="00B20D37">
        <w:rPr>
          <w:rFonts w:ascii="Times New Roman" w:hAnsi="Times New Roman" w:cs="Times New Roman"/>
          <w:bCs/>
        </w:rPr>
        <w:t xml:space="preserve"> </w:t>
      </w:r>
      <w:r w:rsidR="007C428E">
        <w:rPr>
          <w:rFonts w:ascii="Times New Roman" w:hAnsi="Times New Roman" w:cs="Times New Roman"/>
          <w:bCs/>
        </w:rPr>
        <w:t>perplexing</w:t>
      </w:r>
      <w:r w:rsidR="007C428E" w:rsidRPr="00B20D37">
        <w:rPr>
          <w:rFonts w:ascii="Times New Roman" w:hAnsi="Times New Roman" w:cs="Times New Roman"/>
          <w:bCs/>
        </w:rPr>
        <w:t xml:space="preserve"> </w:t>
      </w:r>
      <w:r w:rsidR="00012F66" w:rsidRPr="00B20D37">
        <w:rPr>
          <w:rFonts w:ascii="Times New Roman" w:hAnsi="Times New Roman" w:cs="Times New Roman"/>
          <w:bCs/>
          <w:color w:val="000000" w:themeColor="text1"/>
        </w:rPr>
        <w:t>methodological paradox. In order to validate an instrument, it must be assessed in its target population</w:t>
      </w:r>
      <w:r w:rsidR="007C428E">
        <w:rPr>
          <w:rFonts w:ascii="Times New Roman" w:hAnsi="Times New Roman" w:cs="Times New Roman"/>
          <w:bCs/>
          <w:color w:val="000000" w:themeColor="text1"/>
        </w:rPr>
        <w:t>,</w:t>
      </w:r>
      <w:r w:rsidR="00012F66" w:rsidRPr="00B20D37">
        <w:rPr>
          <w:rFonts w:ascii="Times New Roman" w:hAnsi="Times New Roman" w:cs="Times New Roman"/>
          <w:bCs/>
          <w:color w:val="000000" w:themeColor="text1"/>
        </w:rPr>
        <w:t xml:space="preserve"> </w:t>
      </w:r>
      <w:r w:rsidR="007C428E">
        <w:rPr>
          <w:rFonts w:ascii="Times New Roman" w:hAnsi="Times New Roman" w:cs="Times New Roman"/>
          <w:bCs/>
          <w:color w:val="000000" w:themeColor="text1"/>
        </w:rPr>
        <w:t>y</w:t>
      </w:r>
      <w:r w:rsidR="00012F66" w:rsidRPr="00B20D37">
        <w:rPr>
          <w:rFonts w:ascii="Times New Roman" w:hAnsi="Times New Roman" w:cs="Times New Roman"/>
          <w:bCs/>
          <w:color w:val="000000" w:themeColor="text1"/>
        </w:rPr>
        <w:t xml:space="preserve">et a key method of validation is to compare </w:t>
      </w:r>
      <w:r w:rsidR="0065719B" w:rsidRPr="00B20D37">
        <w:rPr>
          <w:rFonts w:ascii="Times New Roman" w:hAnsi="Times New Roman" w:cs="Times New Roman"/>
          <w:bCs/>
          <w:color w:val="000000" w:themeColor="text1"/>
        </w:rPr>
        <w:t>an</w:t>
      </w:r>
      <w:r w:rsidR="00012F66" w:rsidRPr="00B20D37">
        <w:rPr>
          <w:rFonts w:ascii="Times New Roman" w:hAnsi="Times New Roman" w:cs="Times New Roman"/>
          <w:bCs/>
          <w:color w:val="000000" w:themeColor="text1"/>
        </w:rPr>
        <w:t xml:space="preserve"> instrument to a criterion mea</w:t>
      </w:r>
      <w:r w:rsidR="0065719B" w:rsidRPr="00B20D37">
        <w:rPr>
          <w:rFonts w:ascii="Times New Roman" w:hAnsi="Times New Roman" w:cs="Times New Roman"/>
          <w:bCs/>
          <w:color w:val="000000" w:themeColor="text1"/>
        </w:rPr>
        <w:t>sure that is language-based. By definition, though, p</w:t>
      </w:r>
      <w:r w:rsidR="00012F66" w:rsidRPr="00B20D37">
        <w:rPr>
          <w:rFonts w:ascii="Times New Roman" w:hAnsi="Times New Roman" w:cs="Times New Roman"/>
          <w:bCs/>
          <w:color w:val="000000" w:themeColor="text1"/>
        </w:rPr>
        <w:t xml:space="preserve">eople with severe aphasia </w:t>
      </w:r>
      <w:r w:rsidR="0099192B">
        <w:rPr>
          <w:rFonts w:ascii="Times New Roman" w:hAnsi="Times New Roman" w:cs="Times New Roman"/>
          <w:bCs/>
          <w:color w:val="000000" w:themeColor="text1"/>
        </w:rPr>
        <w:t xml:space="preserve">are </w:t>
      </w:r>
      <w:r w:rsidR="00322429">
        <w:rPr>
          <w:rFonts w:ascii="Times New Roman" w:hAnsi="Times New Roman" w:cs="Times New Roman"/>
          <w:bCs/>
          <w:color w:val="000000" w:themeColor="text1"/>
        </w:rPr>
        <w:t>un</w:t>
      </w:r>
      <w:r w:rsidR="0099192B">
        <w:rPr>
          <w:rFonts w:ascii="Times New Roman" w:hAnsi="Times New Roman" w:cs="Times New Roman"/>
          <w:bCs/>
          <w:color w:val="000000" w:themeColor="text1"/>
        </w:rPr>
        <w:t>likely to be</w:t>
      </w:r>
      <w:r w:rsidR="0065719B" w:rsidRPr="00B20D37">
        <w:rPr>
          <w:rFonts w:ascii="Times New Roman" w:hAnsi="Times New Roman" w:cs="Times New Roman"/>
          <w:bCs/>
          <w:color w:val="000000" w:themeColor="text1"/>
        </w:rPr>
        <w:t xml:space="preserve"> able to use such measures. Similarly, i</w:t>
      </w:r>
      <w:r w:rsidR="00012F66" w:rsidRPr="00B20D37">
        <w:rPr>
          <w:rFonts w:ascii="Times New Roman" w:hAnsi="Times New Roman" w:cs="Times New Roman"/>
          <w:color w:val="000000" w:themeColor="text1"/>
        </w:rPr>
        <w:t xml:space="preserve">t is impossible to apply the gold standard for </w:t>
      </w:r>
      <w:r w:rsidR="0065719B" w:rsidRPr="00B20D37">
        <w:rPr>
          <w:rFonts w:ascii="Times New Roman" w:hAnsi="Times New Roman" w:cs="Times New Roman"/>
          <w:color w:val="000000" w:themeColor="text1"/>
        </w:rPr>
        <w:t xml:space="preserve">a </w:t>
      </w:r>
      <w:r w:rsidR="00012F66" w:rsidRPr="00B20D37">
        <w:rPr>
          <w:rFonts w:ascii="Times New Roman" w:hAnsi="Times New Roman" w:cs="Times New Roman"/>
          <w:color w:val="000000" w:themeColor="text1"/>
        </w:rPr>
        <w:t xml:space="preserve">diagnosis of depression </w:t>
      </w:r>
      <w:r w:rsidR="0065719B" w:rsidRPr="00B20D37">
        <w:rPr>
          <w:rFonts w:ascii="Times New Roman" w:hAnsi="Times New Roman" w:cs="Times New Roman"/>
          <w:color w:val="000000" w:themeColor="text1"/>
        </w:rPr>
        <w:t>(through structured interv</w:t>
      </w:r>
      <w:r w:rsidR="00D32DA5" w:rsidRPr="00B20D37">
        <w:rPr>
          <w:rFonts w:ascii="Times New Roman" w:hAnsi="Times New Roman" w:cs="Times New Roman"/>
          <w:color w:val="000000" w:themeColor="text1"/>
        </w:rPr>
        <w:t>iew by a psychiatrist using DSM-</w:t>
      </w:r>
      <w:r w:rsidR="0065719B" w:rsidRPr="00B20D37">
        <w:rPr>
          <w:rFonts w:ascii="Times New Roman" w:hAnsi="Times New Roman" w:cs="Times New Roman"/>
          <w:color w:val="000000" w:themeColor="text1"/>
        </w:rPr>
        <w:t xml:space="preserve">V criteria) </w:t>
      </w:r>
      <w:r w:rsidR="00012F66" w:rsidRPr="00B20D37">
        <w:rPr>
          <w:rFonts w:ascii="Times New Roman" w:hAnsi="Times New Roman" w:cs="Times New Roman"/>
          <w:color w:val="000000" w:themeColor="text1"/>
        </w:rPr>
        <w:t>to people w</w:t>
      </w:r>
      <w:r w:rsidR="0065719B" w:rsidRPr="00B20D37">
        <w:rPr>
          <w:rFonts w:ascii="Times New Roman" w:hAnsi="Times New Roman" w:cs="Times New Roman"/>
          <w:color w:val="000000" w:themeColor="text1"/>
        </w:rPr>
        <w:t xml:space="preserve">ho cannot communicate verbally. </w:t>
      </w:r>
      <w:r w:rsidR="00A30FF5" w:rsidRPr="00B20D37">
        <w:rPr>
          <w:rFonts w:ascii="Times New Roman" w:hAnsi="Times New Roman" w:cs="Times New Roman"/>
          <w:color w:val="000000" w:themeColor="text1"/>
        </w:rPr>
        <w:t xml:space="preserve">The </w:t>
      </w:r>
      <w:r w:rsidR="00012F66" w:rsidRPr="00B20D37">
        <w:rPr>
          <w:rFonts w:ascii="Times New Roman" w:hAnsi="Times New Roman" w:cs="Times New Roman"/>
          <w:color w:val="000000" w:themeColor="text1"/>
        </w:rPr>
        <w:t>value of including people with limited aphasia as a compromise position</w:t>
      </w:r>
      <w:r w:rsidR="00A30FF5" w:rsidRPr="00B20D37">
        <w:rPr>
          <w:rFonts w:ascii="Times New Roman" w:hAnsi="Times New Roman" w:cs="Times New Roman"/>
          <w:color w:val="000000" w:themeColor="text1"/>
        </w:rPr>
        <w:t xml:space="preserve">, </w:t>
      </w:r>
      <w:r w:rsidR="00774FB1">
        <w:rPr>
          <w:rFonts w:ascii="Times New Roman" w:hAnsi="Times New Roman" w:cs="Times New Roman"/>
          <w:color w:val="000000" w:themeColor="text1"/>
        </w:rPr>
        <w:t>al</w:t>
      </w:r>
      <w:r w:rsidR="00A30FF5" w:rsidRPr="00B20D37">
        <w:rPr>
          <w:rFonts w:ascii="Times New Roman" w:hAnsi="Times New Roman" w:cs="Times New Roman"/>
          <w:color w:val="000000" w:themeColor="text1"/>
        </w:rPr>
        <w:t>though appealing,</w:t>
      </w:r>
      <w:r w:rsidR="00012F66" w:rsidRPr="00B20D37">
        <w:rPr>
          <w:rFonts w:ascii="Times New Roman" w:hAnsi="Times New Roman" w:cs="Times New Roman"/>
          <w:color w:val="000000" w:themeColor="text1"/>
        </w:rPr>
        <w:t xml:space="preserve"> is </w:t>
      </w:r>
      <w:r w:rsidR="00A30FF5" w:rsidRPr="00B20D37">
        <w:rPr>
          <w:rFonts w:ascii="Times New Roman" w:hAnsi="Times New Roman" w:cs="Times New Roman"/>
          <w:color w:val="000000" w:themeColor="text1"/>
        </w:rPr>
        <w:t xml:space="preserve">also </w:t>
      </w:r>
      <w:r w:rsidR="00132A01">
        <w:rPr>
          <w:rFonts w:ascii="Times New Roman" w:hAnsi="Times New Roman" w:cs="Times New Roman"/>
          <w:color w:val="000000" w:themeColor="text1"/>
        </w:rPr>
        <w:t>debatable</w:t>
      </w:r>
      <w:r w:rsidR="00012F66" w:rsidRPr="00B20D37">
        <w:rPr>
          <w:rFonts w:ascii="Times New Roman" w:hAnsi="Times New Roman" w:cs="Times New Roman"/>
          <w:color w:val="000000" w:themeColor="text1"/>
        </w:rPr>
        <w:t>.</w:t>
      </w:r>
      <w:r w:rsidR="0000217B" w:rsidRPr="00B20D37">
        <w:rPr>
          <w:rFonts w:ascii="Times New Roman" w:hAnsi="Times New Roman" w:cs="Times New Roman"/>
          <w:color w:val="000000" w:themeColor="text1"/>
        </w:rPr>
        <w:t xml:space="preserve"> The presence of aphasia</w:t>
      </w:r>
      <w:r w:rsidR="00012F66" w:rsidRPr="00B20D37">
        <w:rPr>
          <w:rFonts w:ascii="Times New Roman" w:hAnsi="Times New Roman" w:cs="Times New Roman"/>
          <w:color w:val="000000" w:themeColor="text1"/>
        </w:rPr>
        <w:t xml:space="preserve"> </w:t>
      </w:r>
      <w:r w:rsidR="0000217B" w:rsidRPr="00B20D37">
        <w:rPr>
          <w:rFonts w:ascii="Times New Roman" w:hAnsi="Times New Roman" w:cs="Times New Roman"/>
          <w:color w:val="000000" w:themeColor="text1"/>
        </w:rPr>
        <w:t xml:space="preserve">will make it </w:t>
      </w:r>
      <w:r w:rsidR="00012F66" w:rsidRPr="00B20D37">
        <w:rPr>
          <w:rFonts w:ascii="Times New Roman" w:hAnsi="Times New Roman" w:cs="Times New Roman"/>
          <w:color w:val="000000" w:themeColor="text1"/>
        </w:rPr>
        <w:t xml:space="preserve">more difficult </w:t>
      </w:r>
      <w:r w:rsidR="00582639" w:rsidRPr="00B20D37">
        <w:rPr>
          <w:rFonts w:ascii="Times New Roman" w:hAnsi="Times New Roman" w:cs="Times New Roman"/>
          <w:color w:val="000000" w:themeColor="text1"/>
        </w:rPr>
        <w:t xml:space="preserve">for </w:t>
      </w:r>
      <w:r w:rsidR="0000217B" w:rsidRPr="00B20D37">
        <w:rPr>
          <w:rFonts w:ascii="Times New Roman" w:hAnsi="Times New Roman" w:cs="Times New Roman"/>
          <w:color w:val="000000" w:themeColor="text1"/>
        </w:rPr>
        <w:t xml:space="preserve">a patient </w:t>
      </w:r>
      <w:r w:rsidR="0065719B" w:rsidRPr="00B20D37">
        <w:rPr>
          <w:rFonts w:ascii="Times New Roman" w:hAnsi="Times New Roman" w:cs="Times New Roman"/>
          <w:color w:val="000000" w:themeColor="text1"/>
        </w:rPr>
        <w:t>to complete a criterion measu</w:t>
      </w:r>
      <w:r w:rsidR="00A30FF5" w:rsidRPr="00B20D37">
        <w:rPr>
          <w:rFonts w:ascii="Times New Roman" w:hAnsi="Times New Roman" w:cs="Times New Roman"/>
          <w:color w:val="000000" w:themeColor="text1"/>
        </w:rPr>
        <w:t>re, and the central paradox remains:</w:t>
      </w:r>
      <w:r w:rsidR="00012F66" w:rsidRPr="00B20D37">
        <w:rPr>
          <w:rFonts w:ascii="Times New Roman" w:hAnsi="Times New Roman" w:cs="Times New Roman"/>
          <w:color w:val="000000" w:themeColor="text1"/>
        </w:rPr>
        <w:t xml:space="preserve"> It </w:t>
      </w:r>
      <w:r w:rsidR="0000217B" w:rsidRPr="00B20D37">
        <w:rPr>
          <w:rFonts w:ascii="Times New Roman" w:hAnsi="Times New Roman" w:cs="Times New Roman"/>
          <w:color w:val="000000" w:themeColor="text1"/>
        </w:rPr>
        <w:t>would appear</w:t>
      </w:r>
      <w:r w:rsidR="00012F66" w:rsidRPr="00B20D37">
        <w:rPr>
          <w:rFonts w:ascii="Times New Roman" w:hAnsi="Times New Roman" w:cs="Times New Roman"/>
          <w:color w:val="000000" w:themeColor="text1"/>
        </w:rPr>
        <w:t xml:space="preserve"> impossible to distinguish between poor </w:t>
      </w:r>
      <w:r w:rsidR="00012F66" w:rsidRPr="00B20D37">
        <w:rPr>
          <w:rFonts w:ascii="Times New Roman" w:hAnsi="Times New Roman" w:cs="Times New Roman"/>
          <w:color w:val="000000" w:themeColor="text1"/>
        </w:rPr>
        <w:lastRenderedPageBreak/>
        <w:t xml:space="preserve">correlations due to poorer performance on </w:t>
      </w:r>
      <w:r w:rsidR="00A30FF5" w:rsidRPr="00B20D37">
        <w:rPr>
          <w:rFonts w:ascii="Times New Roman" w:hAnsi="Times New Roman" w:cs="Times New Roman"/>
          <w:color w:val="000000" w:themeColor="text1"/>
        </w:rPr>
        <w:t xml:space="preserve">a </w:t>
      </w:r>
      <w:r w:rsidR="00012F66" w:rsidRPr="00B20D37">
        <w:rPr>
          <w:rFonts w:ascii="Times New Roman" w:hAnsi="Times New Roman" w:cs="Times New Roman"/>
          <w:color w:val="000000" w:themeColor="text1"/>
        </w:rPr>
        <w:t xml:space="preserve">language-based criterion measure, and those due to shortcomings of the instrument under investigation. </w:t>
      </w:r>
      <w:r w:rsidR="005271A6" w:rsidRPr="00B20D37">
        <w:rPr>
          <w:rFonts w:ascii="Times New Roman" w:hAnsi="Times New Roman" w:cs="Times New Roman"/>
          <w:bCs/>
        </w:rPr>
        <w:t xml:space="preserve">This problem goes some way to explaining why </w:t>
      </w:r>
      <w:r w:rsidR="00582639" w:rsidRPr="00B20D37">
        <w:rPr>
          <w:rFonts w:ascii="Times New Roman" w:hAnsi="Times New Roman" w:cs="Times New Roman"/>
          <w:bCs/>
        </w:rPr>
        <w:t xml:space="preserve">the evidence base for </w:t>
      </w:r>
      <w:r w:rsidR="00EE503D" w:rsidRPr="00B20D37">
        <w:rPr>
          <w:rFonts w:ascii="Times New Roman" w:hAnsi="Times New Roman" w:cs="Times New Roman"/>
          <w:bCs/>
        </w:rPr>
        <w:t xml:space="preserve">adapted self-report measures </w:t>
      </w:r>
      <w:r w:rsidR="00582639" w:rsidRPr="00B20D37">
        <w:rPr>
          <w:rFonts w:ascii="Times New Roman" w:hAnsi="Times New Roman" w:cs="Times New Roman"/>
          <w:bCs/>
        </w:rPr>
        <w:t>ha</w:t>
      </w:r>
      <w:r w:rsidR="00C56A42">
        <w:rPr>
          <w:rFonts w:ascii="Times New Roman" w:hAnsi="Times New Roman" w:cs="Times New Roman"/>
          <w:bCs/>
        </w:rPr>
        <w:t>s</w:t>
      </w:r>
      <w:r w:rsidR="00582639" w:rsidRPr="00B20D37">
        <w:rPr>
          <w:rFonts w:ascii="Times New Roman" w:hAnsi="Times New Roman" w:cs="Times New Roman"/>
          <w:bCs/>
        </w:rPr>
        <w:t xml:space="preserve"> generally been reported as </w:t>
      </w:r>
      <w:r w:rsidR="00C56A42">
        <w:rPr>
          <w:rFonts w:ascii="Times New Roman" w:hAnsi="Times New Roman" w:cs="Times New Roman"/>
          <w:bCs/>
        </w:rPr>
        <w:t>weaker</w:t>
      </w:r>
      <w:r w:rsidR="00954AB9" w:rsidRPr="00B20D37">
        <w:rPr>
          <w:rFonts w:ascii="Times New Roman" w:hAnsi="Times New Roman" w:cs="Times New Roman"/>
          <w:bCs/>
        </w:rPr>
        <w:t xml:space="preserve"> than </w:t>
      </w:r>
      <w:r w:rsidR="00C56A42">
        <w:rPr>
          <w:rFonts w:ascii="Times New Roman" w:hAnsi="Times New Roman" w:cs="Times New Roman"/>
          <w:bCs/>
        </w:rPr>
        <w:t>that</w:t>
      </w:r>
      <w:r w:rsidR="00954AB9" w:rsidRPr="00B20D37">
        <w:rPr>
          <w:rFonts w:ascii="Times New Roman" w:hAnsi="Times New Roman" w:cs="Times New Roman"/>
          <w:bCs/>
        </w:rPr>
        <w:t xml:space="preserve"> of observer-</w:t>
      </w:r>
      <w:r w:rsidR="00EE503D" w:rsidRPr="00B20D37">
        <w:rPr>
          <w:rFonts w:ascii="Times New Roman" w:hAnsi="Times New Roman" w:cs="Times New Roman"/>
          <w:bCs/>
        </w:rPr>
        <w:t xml:space="preserve">rated </w:t>
      </w:r>
      <w:r w:rsidR="00582639" w:rsidRPr="00B20D37">
        <w:rPr>
          <w:rFonts w:ascii="Times New Roman" w:hAnsi="Times New Roman" w:cs="Times New Roman"/>
          <w:bCs/>
        </w:rPr>
        <w:t>methods</w:t>
      </w:r>
      <w:r w:rsidR="00EE503D" w:rsidRPr="00B20D37">
        <w:rPr>
          <w:rFonts w:ascii="Times New Roman" w:hAnsi="Times New Roman" w:cs="Times New Roman"/>
          <w:bCs/>
        </w:rPr>
        <w:t xml:space="preserve"> </w:t>
      </w:r>
      <w:r w:rsidR="009137DF" w:rsidRPr="00B20D37">
        <w:rPr>
          <w:rFonts w:ascii="Times New Roman" w:hAnsi="Times New Roman" w:cs="Times New Roman"/>
          <w:bCs/>
        </w:rPr>
        <w:fldChar w:fldCharType="begin">
          <w:fldData xml:space="preserve">PEVuZE5vdGU+PENpdGU+PEF1dGhvcj5Ub3duZW5kPC9BdXRob3I+PFllYXI+MjAwNzwvWWVhcj48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</w:fldData>
        </w:fldChar>
      </w:r>
      <w:r w:rsidR="002D4CA2">
        <w:rPr>
          <w:rFonts w:ascii="Times New Roman" w:hAnsi="Times New Roman" w:cs="Times New Roman"/>
          <w:bCs/>
        </w:rPr>
        <w:instrText xml:space="preserve"> ADDIN EN.CITE </w:instrText>
      </w:r>
      <w:r w:rsidR="002D4CA2">
        <w:rPr>
          <w:rFonts w:ascii="Times New Roman" w:hAnsi="Times New Roman" w:cs="Times New Roman"/>
          <w:bCs/>
        </w:rPr>
        <w:fldChar w:fldCharType="begin">
          <w:fldData xml:space="preserve">PEVuZE5vdGU+PENpdGU+PEF1dGhvcj5Ub3duZW5kPC9BdXRob3I+PFllYXI+MjAwNzwvWWVhcj48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</w:fldData>
        </w:fldChar>
      </w:r>
      <w:r w:rsidR="002D4CA2">
        <w:rPr>
          <w:rFonts w:ascii="Times New Roman" w:hAnsi="Times New Roman" w:cs="Times New Roman"/>
          <w:bCs/>
        </w:rPr>
        <w:instrText xml:space="preserve"> ADDIN EN.CITE.DATA </w:instrText>
      </w:r>
      <w:r w:rsidR="002D4CA2">
        <w:rPr>
          <w:rFonts w:ascii="Times New Roman" w:hAnsi="Times New Roman" w:cs="Times New Roman"/>
          <w:bCs/>
        </w:rPr>
      </w:r>
      <w:r w:rsidR="002D4CA2">
        <w:rPr>
          <w:rFonts w:ascii="Times New Roman" w:hAnsi="Times New Roman" w:cs="Times New Roman"/>
          <w:bCs/>
        </w:rPr>
        <w:fldChar w:fldCharType="end"/>
      </w:r>
      <w:r w:rsidR="009137DF" w:rsidRPr="00B20D37">
        <w:rPr>
          <w:rFonts w:ascii="Times New Roman" w:hAnsi="Times New Roman" w:cs="Times New Roman"/>
          <w:bCs/>
        </w:rPr>
      </w:r>
      <w:r w:rsidR="009137DF"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5" w:tooltip="Townend, 2007 #2504" w:history="1">
        <w:r w:rsidR="002D4CA2">
          <w:rPr>
            <w:rFonts w:ascii="Times New Roman" w:hAnsi="Times New Roman" w:cs="Times New Roman"/>
            <w:bCs/>
            <w:noProof/>
          </w:rPr>
          <w:t>5</w:t>
        </w:r>
      </w:hyperlink>
      <w:r w:rsidR="002D4CA2">
        <w:rPr>
          <w:rFonts w:ascii="Times New Roman" w:hAnsi="Times New Roman" w:cs="Times New Roman"/>
          <w:bCs/>
          <w:noProof/>
        </w:rPr>
        <w:t xml:space="preserve">, </w:t>
      </w:r>
      <w:hyperlink w:anchor="_ENREF_107" w:tooltip="van Dijk, 2016 #5277" w:history="1">
        <w:r w:rsidR="002D4CA2">
          <w:rPr>
            <w:rFonts w:ascii="Times New Roman" w:hAnsi="Times New Roman" w:cs="Times New Roman"/>
            <w:bCs/>
            <w:noProof/>
          </w:rPr>
          <w:t>107</w:t>
        </w:r>
      </w:hyperlink>
      <w:r w:rsidR="002D4CA2">
        <w:rPr>
          <w:rFonts w:ascii="Times New Roman" w:hAnsi="Times New Roman" w:cs="Times New Roman"/>
          <w:bCs/>
          <w:noProof/>
        </w:rPr>
        <w:t>)</w:t>
      </w:r>
      <w:r w:rsidR="009137DF" w:rsidRPr="00B20D37">
        <w:rPr>
          <w:rFonts w:ascii="Times New Roman" w:hAnsi="Times New Roman" w:cs="Times New Roman"/>
          <w:bCs/>
        </w:rPr>
        <w:fldChar w:fldCharType="end"/>
      </w:r>
      <w:r w:rsidR="00C56A42">
        <w:rPr>
          <w:rFonts w:ascii="Times New Roman" w:hAnsi="Times New Roman" w:cs="Times New Roman"/>
          <w:bCs/>
        </w:rPr>
        <w:t xml:space="preserve">, and that </w:t>
      </w:r>
      <w:r w:rsidR="00774FB1">
        <w:rPr>
          <w:rFonts w:ascii="Times New Roman" w:hAnsi="Times New Roman" w:cs="Times New Roman"/>
          <w:bCs/>
        </w:rPr>
        <w:t>al</w:t>
      </w:r>
      <w:r w:rsidR="00C56A42">
        <w:rPr>
          <w:rFonts w:ascii="Times New Roman" w:hAnsi="Times New Roman" w:cs="Times New Roman"/>
          <w:bCs/>
        </w:rPr>
        <w:t xml:space="preserve">though </w:t>
      </w:r>
      <w:r w:rsidR="00C56A42" w:rsidRPr="00C56A42">
        <w:rPr>
          <w:rFonts w:ascii="Times New Roman" w:hAnsi="Times New Roman" w:cs="Times New Roman"/>
          <w:bCs/>
        </w:rPr>
        <w:t>screening measures for low mood after stroke are satisfactory, “</w:t>
      </w:r>
      <w:r w:rsidR="00C56A42" w:rsidRPr="00D61475">
        <w:rPr>
          <w:rFonts w:ascii="Times New Roman" w:hAnsi="Times New Roman" w:cs="Times New Roman"/>
          <w:bCs/>
          <w:i/>
          <w:iCs/>
        </w:rPr>
        <w:t>measures suitable for those with communication problems are less robust</w:t>
      </w:r>
      <w:r w:rsidR="00C56A42" w:rsidRPr="00C56A42">
        <w:rPr>
          <w:rFonts w:ascii="Times New Roman" w:hAnsi="Times New Roman" w:cs="Times New Roman"/>
          <w:bCs/>
        </w:rPr>
        <w:t xml:space="preserve">” </w:t>
      </w:r>
      <w:r w:rsidR="00C712DE">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Lincoln&lt;/Author&gt;&lt;Year&gt;2012&lt;/Year&gt;&lt;RecNum&gt;5290&lt;/RecNum&gt;&lt;Pages&gt;328&lt;/Pages&gt;&lt;DisplayText&gt;(108)&lt;/DisplayText&gt;&lt;record&gt;&lt;rec-number&gt;5290&lt;/rec-number&gt;&lt;foreign-keys&gt;&lt;key app="EN" db-id="daftt99arfpesue2sacxettyrxzsers5edf5" timestamp="1456975455"&gt;5290&lt;/key&gt;&lt;/foreign-keys&gt;&lt;ref-type name="Book"&gt;6&lt;/ref-type&gt;&lt;contributors&gt;&lt;authors&gt;&lt;author&gt;Lincoln, N. B.&lt;/author&gt;&lt;author&gt;Kneebone, I. I.&lt;/author&gt;&lt;author&gt;Macniven, A. B.&lt;/author&gt;&lt;author&gt;Morris, R. C.&lt;/author&gt;&lt;/authors&gt;&lt;/contributors&gt;&lt;titles&gt;&lt;title&gt;Psychological Management of Stroke&lt;/title&gt;&lt;/titles&gt;&lt;dates&gt;&lt;year&gt;2012&lt;/year&gt;&lt;/dates&gt;&lt;pub-location&gt;Chichester&lt;/pub-location&gt;&lt;publisher&gt;John Wiley &amp;amp; Sons, Ltd. &lt;/publisher&gt;&lt;urls&gt;&lt;/urls&gt;&lt;electronic-resource-num&gt;10.1111/j.1741-6612.2012.00631.x&lt;/electronic-resource-num&gt;&lt;/record&gt;&lt;/Cite&gt;&lt;/EndNote&gt;</w:instrText>
      </w:r>
      <w:r w:rsidR="00C712DE">
        <w:rPr>
          <w:rFonts w:ascii="Times New Roman" w:hAnsi="Times New Roman" w:cs="Times New Roman"/>
          <w:bCs/>
        </w:rPr>
        <w:fldChar w:fldCharType="separate"/>
      </w:r>
      <w:r w:rsidR="002D4CA2">
        <w:rPr>
          <w:rFonts w:ascii="Times New Roman" w:hAnsi="Times New Roman" w:cs="Times New Roman"/>
          <w:bCs/>
          <w:noProof/>
        </w:rPr>
        <w:t>(</w:t>
      </w:r>
      <w:hyperlink w:anchor="_ENREF_108" w:tooltip="Lincoln, 2012 #5290" w:history="1">
        <w:r w:rsidR="002D4CA2">
          <w:rPr>
            <w:rFonts w:ascii="Times New Roman" w:hAnsi="Times New Roman" w:cs="Times New Roman"/>
            <w:bCs/>
            <w:noProof/>
          </w:rPr>
          <w:t>108</w:t>
        </w:r>
      </w:hyperlink>
      <w:r w:rsidR="002D4CA2">
        <w:rPr>
          <w:rFonts w:ascii="Times New Roman" w:hAnsi="Times New Roman" w:cs="Times New Roman"/>
          <w:bCs/>
          <w:noProof/>
        </w:rPr>
        <w:t>)</w:t>
      </w:r>
      <w:r w:rsidR="00C712DE">
        <w:rPr>
          <w:rFonts w:ascii="Times New Roman" w:hAnsi="Times New Roman" w:cs="Times New Roman"/>
          <w:bCs/>
        </w:rPr>
        <w:fldChar w:fldCharType="end"/>
      </w:r>
      <w:r w:rsidR="00717E76">
        <w:rPr>
          <w:rFonts w:ascii="Times New Roman" w:hAnsi="Times New Roman" w:cs="Times New Roman"/>
          <w:bCs/>
        </w:rPr>
        <w:t xml:space="preserve"> </w:t>
      </w:r>
      <w:r w:rsidR="00717E76" w:rsidRPr="00C56A42">
        <w:rPr>
          <w:rFonts w:ascii="Times New Roman" w:hAnsi="Times New Roman" w:cs="Times New Roman"/>
          <w:bCs/>
        </w:rPr>
        <w:t>p. 328</w:t>
      </w:r>
      <w:r w:rsidR="00C56A42" w:rsidRPr="00C56A42">
        <w:rPr>
          <w:rFonts w:ascii="Times New Roman" w:hAnsi="Times New Roman" w:cs="Times New Roman"/>
          <w:bCs/>
        </w:rPr>
        <w:t>.</w:t>
      </w:r>
    </w:p>
    <w:p w14:paraId="01D91D0A" w14:textId="343A9709" w:rsidR="00A11F85" w:rsidRPr="00B20D37" w:rsidRDefault="00774FB1" w:rsidP="00BC1672">
      <w:pPr>
        <w:spacing w:after="0" w:line="480" w:lineRule="auto"/>
        <w:ind w:firstLine="720"/>
        <w:jc w:val="both"/>
        <w:rPr>
          <w:rFonts w:ascii="Times New Roman" w:hAnsi="Times New Roman" w:cs="Times New Roman"/>
          <w:bCs/>
        </w:rPr>
      </w:pPr>
      <w:r>
        <w:rPr>
          <w:rFonts w:ascii="Times New Roman" w:hAnsi="Times New Roman" w:cs="Times New Roman"/>
          <w:bCs/>
        </w:rPr>
        <w:t>While t</w:t>
      </w:r>
      <w:r w:rsidR="009137DF" w:rsidRPr="00B20D37">
        <w:rPr>
          <w:rFonts w:ascii="Times New Roman" w:hAnsi="Times New Roman" w:cs="Times New Roman"/>
          <w:bCs/>
        </w:rPr>
        <w:t xml:space="preserve">he </w:t>
      </w:r>
      <w:r w:rsidR="00012F66" w:rsidRPr="00B20D37">
        <w:rPr>
          <w:rFonts w:ascii="Times New Roman" w:hAnsi="Times New Roman" w:cs="Times New Roman"/>
          <w:bCs/>
        </w:rPr>
        <w:t xml:space="preserve">use </w:t>
      </w:r>
      <w:r w:rsidR="009137DF" w:rsidRPr="00B20D37">
        <w:rPr>
          <w:rFonts w:ascii="Times New Roman" w:hAnsi="Times New Roman" w:cs="Times New Roman"/>
          <w:bCs/>
        </w:rPr>
        <w:t xml:space="preserve">of </w:t>
      </w:r>
      <w:r w:rsidR="00012F66" w:rsidRPr="00B20D37">
        <w:rPr>
          <w:rFonts w:ascii="Times New Roman" w:hAnsi="Times New Roman" w:cs="Times New Roman"/>
          <w:bCs/>
        </w:rPr>
        <w:t xml:space="preserve">observer-rated </w:t>
      </w:r>
      <w:r w:rsidR="009137DF" w:rsidRPr="00B20D37">
        <w:rPr>
          <w:rFonts w:ascii="Times New Roman" w:hAnsi="Times New Roman" w:cs="Times New Roman"/>
          <w:bCs/>
        </w:rPr>
        <w:t xml:space="preserve">methods </w:t>
      </w:r>
      <w:r w:rsidR="00A11F85" w:rsidRPr="00B20D37">
        <w:rPr>
          <w:rFonts w:ascii="Times New Roman" w:hAnsi="Times New Roman" w:cs="Times New Roman"/>
          <w:bCs/>
        </w:rPr>
        <w:fldChar w:fldCharType="begin">
          <w:fldData xml:space="preserve">PEVuZE5vdGU+PENpdGU+PEF1dGhvcj5CZW5haW08L0F1dGhvcj48WWVhcj4yMDA0PC9ZZWFyPjxS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==
</w:fldData>
        </w:fldChar>
      </w:r>
      <w:r w:rsidR="002D4CA2">
        <w:rPr>
          <w:rFonts w:ascii="Times New Roman" w:hAnsi="Times New Roman" w:cs="Times New Roman"/>
          <w:bCs/>
        </w:rPr>
        <w:instrText xml:space="preserve"> ADDIN EN.CITE </w:instrText>
      </w:r>
      <w:r w:rsidR="002D4CA2">
        <w:rPr>
          <w:rFonts w:ascii="Times New Roman" w:hAnsi="Times New Roman" w:cs="Times New Roman"/>
          <w:bCs/>
        </w:rPr>
        <w:fldChar w:fldCharType="begin">
          <w:fldData xml:space="preserve">PEVuZE5vdGU+PENpdGU+PEF1dGhvcj5CZW5haW08L0F1dGhvcj48WWVhcj4yMDA0PC9ZZWFyPjxS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==
</w:fldData>
        </w:fldChar>
      </w:r>
      <w:r w:rsidR="002D4CA2">
        <w:rPr>
          <w:rFonts w:ascii="Times New Roman" w:hAnsi="Times New Roman" w:cs="Times New Roman"/>
          <w:bCs/>
        </w:rPr>
        <w:instrText xml:space="preserve"> ADDIN EN.CITE.DATA </w:instrText>
      </w:r>
      <w:r w:rsidR="002D4CA2">
        <w:rPr>
          <w:rFonts w:ascii="Times New Roman" w:hAnsi="Times New Roman" w:cs="Times New Roman"/>
          <w:bCs/>
        </w:rPr>
      </w:r>
      <w:r w:rsidR="002D4CA2">
        <w:rPr>
          <w:rFonts w:ascii="Times New Roman" w:hAnsi="Times New Roman" w:cs="Times New Roman"/>
          <w:bCs/>
        </w:rPr>
        <w:fldChar w:fldCharType="end"/>
      </w:r>
      <w:r w:rsidR="00A11F85" w:rsidRPr="00B20D37">
        <w:rPr>
          <w:rFonts w:ascii="Times New Roman" w:hAnsi="Times New Roman" w:cs="Times New Roman"/>
          <w:bCs/>
        </w:rPr>
      </w:r>
      <w:r w:rsidR="00A11F85"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8" w:tooltip="Benaim, 2004 #1573" w:history="1">
        <w:r w:rsidR="002D4CA2">
          <w:rPr>
            <w:rFonts w:ascii="Times New Roman" w:hAnsi="Times New Roman" w:cs="Times New Roman"/>
            <w:bCs/>
            <w:noProof/>
          </w:rPr>
          <w:t>8</w:t>
        </w:r>
      </w:hyperlink>
      <w:r w:rsidR="002D4CA2">
        <w:rPr>
          <w:rFonts w:ascii="Times New Roman" w:hAnsi="Times New Roman" w:cs="Times New Roman"/>
          <w:bCs/>
          <w:noProof/>
        </w:rPr>
        <w:t xml:space="preserve">, </w:t>
      </w:r>
      <w:hyperlink w:anchor="_ENREF_10" w:tooltip="Watkins, 2001 #5282" w:history="1">
        <w:r w:rsidR="002D4CA2">
          <w:rPr>
            <w:rFonts w:ascii="Times New Roman" w:hAnsi="Times New Roman" w:cs="Times New Roman"/>
            <w:bCs/>
            <w:noProof/>
          </w:rPr>
          <w:t>10</w:t>
        </w:r>
      </w:hyperlink>
      <w:r w:rsidR="002D4CA2">
        <w:rPr>
          <w:rFonts w:ascii="Times New Roman" w:hAnsi="Times New Roman" w:cs="Times New Roman"/>
          <w:bCs/>
          <w:noProof/>
        </w:rPr>
        <w:t xml:space="preserve">, </w:t>
      </w:r>
      <w:hyperlink w:anchor="_ENREF_11" w:tooltip="Sutcliffe, 1998 #2607" w:history="1">
        <w:r w:rsidR="002D4CA2">
          <w:rPr>
            <w:rFonts w:ascii="Times New Roman" w:hAnsi="Times New Roman" w:cs="Times New Roman"/>
            <w:bCs/>
            <w:noProof/>
          </w:rPr>
          <w:t>11</w:t>
        </w:r>
      </w:hyperlink>
      <w:r w:rsidR="002D4CA2">
        <w:rPr>
          <w:rFonts w:ascii="Times New Roman" w:hAnsi="Times New Roman" w:cs="Times New Roman"/>
          <w:bCs/>
          <w:noProof/>
        </w:rPr>
        <w:t xml:space="preserve">, </w:t>
      </w:r>
      <w:hyperlink w:anchor="_ENREF_109" w:tooltip="Hacker, 2010 #2498" w:history="1">
        <w:r w:rsidR="002D4CA2">
          <w:rPr>
            <w:rFonts w:ascii="Times New Roman" w:hAnsi="Times New Roman" w:cs="Times New Roman"/>
            <w:bCs/>
            <w:noProof/>
          </w:rPr>
          <w:t>109</w:t>
        </w:r>
      </w:hyperlink>
      <w:r w:rsidR="002D4CA2">
        <w:rPr>
          <w:rFonts w:ascii="Times New Roman" w:hAnsi="Times New Roman" w:cs="Times New Roman"/>
          <w:bCs/>
          <w:noProof/>
        </w:rPr>
        <w:t>)</w:t>
      </w:r>
      <w:r w:rsidR="00A11F85" w:rsidRPr="00B20D37">
        <w:rPr>
          <w:rFonts w:ascii="Times New Roman" w:hAnsi="Times New Roman" w:cs="Times New Roman"/>
          <w:bCs/>
        </w:rPr>
        <w:fldChar w:fldCharType="end"/>
      </w:r>
      <w:r w:rsidR="00A11F85" w:rsidRPr="00B20D37">
        <w:rPr>
          <w:rFonts w:ascii="Times New Roman" w:hAnsi="Times New Roman" w:cs="Times New Roman"/>
          <w:bCs/>
        </w:rPr>
        <w:t xml:space="preserve"> </w:t>
      </w:r>
      <w:r w:rsidR="009137DF" w:rsidRPr="00B20D37">
        <w:rPr>
          <w:rFonts w:ascii="Times New Roman" w:hAnsi="Times New Roman" w:cs="Times New Roman"/>
          <w:bCs/>
        </w:rPr>
        <w:t xml:space="preserve">as a criterion measure </w:t>
      </w:r>
      <w:r w:rsidR="00A11F85" w:rsidRPr="00B20D37">
        <w:rPr>
          <w:rFonts w:ascii="Times New Roman" w:hAnsi="Times New Roman" w:cs="Times New Roman"/>
          <w:bCs/>
        </w:rPr>
        <w:t xml:space="preserve">also seems </w:t>
      </w:r>
      <w:r w:rsidR="00844855" w:rsidRPr="00B20D37">
        <w:rPr>
          <w:rFonts w:ascii="Times New Roman" w:hAnsi="Times New Roman" w:cs="Times New Roman"/>
          <w:bCs/>
        </w:rPr>
        <w:t xml:space="preserve">appealing, </w:t>
      </w:r>
      <w:r w:rsidR="00EE503D" w:rsidRPr="00B20D37">
        <w:rPr>
          <w:rFonts w:ascii="Times New Roman" w:hAnsi="Times New Roman" w:cs="Times New Roman"/>
          <w:bCs/>
        </w:rPr>
        <w:t xml:space="preserve">the correlation between self-report </w:t>
      </w:r>
      <w:r w:rsidR="00A11F85" w:rsidRPr="00B20D37">
        <w:rPr>
          <w:rFonts w:ascii="Times New Roman" w:hAnsi="Times New Roman" w:cs="Times New Roman"/>
          <w:bCs/>
        </w:rPr>
        <w:t xml:space="preserve">and observer-rated </w:t>
      </w:r>
      <w:r w:rsidR="00012F66" w:rsidRPr="00B20D37">
        <w:rPr>
          <w:rFonts w:ascii="Times New Roman" w:hAnsi="Times New Roman" w:cs="Times New Roman"/>
          <w:bCs/>
        </w:rPr>
        <w:t>measures have proven unreliable</w:t>
      </w:r>
      <w:r w:rsidR="00844855" w:rsidRPr="00B20D37">
        <w:rPr>
          <w:rFonts w:ascii="Times New Roman" w:hAnsi="Times New Roman" w:cs="Times New Roman"/>
          <w:bCs/>
        </w:rPr>
        <w:t xml:space="preserve"> </w:t>
      </w:r>
      <w:r w:rsidR="00844855" w:rsidRPr="00B20D37">
        <w:rPr>
          <w:rFonts w:ascii="Times New Roman" w:hAnsi="Times New Roman" w:cs="Times New Roman"/>
          <w:bCs/>
        </w:rPr>
        <w:fldChar w:fldCharType="begin">
          <w:fldData xml:space="preserve">PEVuZE5vdGU+PENpdGU+PEF1dGhvcj5Db2JsZXk8L0F1dGhvcj48WWVhcj4yMDEyPC9ZZWFyPjxS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</w:fldData>
        </w:fldChar>
      </w:r>
      <w:r w:rsidR="002D4CA2">
        <w:rPr>
          <w:rFonts w:ascii="Times New Roman" w:hAnsi="Times New Roman" w:cs="Times New Roman"/>
          <w:bCs/>
        </w:rPr>
        <w:instrText xml:space="preserve"> ADDIN EN.CITE </w:instrText>
      </w:r>
      <w:r w:rsidR="002D4CA2">
        <w:rPr>
          <w:rFonts w:ascii="Times New Roman" w:hAnsi="Times New Roman" w:cs="Times New Roman"/>
          <w:bCs/>
        </w:rPr>
        <w:fldChar w:fldCharType="begin">
          <w:fldData xml:space="preserve">PEVuZE5vdGU+PENpdGU+PEF1dGhvcj5Db2JsZXk8L0F1dGhvcj48WWVhcj4yMDEyPC9ZZWFyPjxS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</w:fldData>
        </w:fldChar>
      </w:r>
      <w:r w:rsidR="002D4CA2">
        <w:rPr>
          <w:rFonts w:ascii="Times New Roman" w:hAnsi="Times New Roman" w:cs="Times New Roman"/>
          <w:bCs/>
        </w:rPr>
        <w:instrText xml:space="preserve"> ADDIN EN.CITE.DATA </w:instrText>
      </w:r>
      <w:r w:rsidR="002D4CA2">
        <w:rPr>
          <w:rFonts w:ascii="Times New Roman" w:hAnsi="Times New Roman" w:cs="Times New Roman"/>
          <w:bCs/>
        </w:rPr>
      </w:r>
      <w:r w:rsidR="002D4CA2">
        <w:rPr>
          <w:rFonts w:ascii="Times New Roman" w:hAnsi="Times New Roman" w:cs="Times New Roman"/>
          <w:bCs/>
        </w:rPr>
        <w:fldChar w:fldCharType="end"/>
      </w:r>
      <w:r w:rsidR="00844855" w:rsidRPr="00B20D37">
        <w:rPr>
          <w:rFonts w:ascii="Times New Roman" w:hAnsi="Times New Roman" w:cs="Times New Roman"/>
          <w:bCs/>
        </w:rPr>
      </w:r>
      <w:r w:rsidR="00844855"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79" w:tooltip="Berg, 2009 #2501" w:history="1">
        <w:r w:rsidR="002D4CA2">
          <w:rPr>
            <w:rFonts w:ascii="Times New Roman" w:hAnsi="Times New Roman" w:cs="Times New Roman"/>
            <w:bCs/>
            <w:noProof/>
          </w:rPr>
          <w:t>79</w:t>
        </w:r>
      </w:hyperlink>
      <w:r w:rsidR="002D4CA2">
        <w:rPr>
          <w:rFonts w:ascii="Times New Roman" w:hAnsi="Times New Roman" w:cs="Times New Roman"/>
          <w:bCs/>
          <w:noProof/>
        </w:rPr>
        <w:t xml:space="preserve">, </w:t>
      </w:r>
      <w:hyperlink w:anchor="_ENREF_82" w:tooltip="Cobley, 2012 #4766" w:history="1">
        <w:r w:rsidR="002D4CA2">
          <w:rPr>
            <w:rFonts w:ascii="Times New Roman" w:hAnsi="Times New Roman" w:cs="Times New Roman"/>
            <w:bCs/>
            <w:noProof/>
          </w:rPr>
          <w:t>82</w:t>
        </w:r>
      </w:hyperlink>
      <w:r w:rsidR="002D4CA2">
        <w:rPr>
          <w:rFonts w:ascii="Times New Roman" w:hAnsi="Times New Roman" w:cs="Times New Roman"/>
          <w:bCs/>
          <w:noProof/>
        </w:rPr>
        <w:t xml:space="preserve">, </w:t>
      </w:r>
      <w:hyperlink w:anchor="_ENREF_110" w:tooltip="Williams, 2006 #5284" w:history="1">
        <w:r w:rsidR="002D4CA2">
          <w:rPr>
            <w:rFonts w:ascii="Times New Roman" w:hAnsi="Times New Roman" w:cs="Times New Roman"/>
            <w:bCs/>
            <w:noProof/>
          </w:rPr>
          <w:t>110</w:t>
        </w:r>
      </w:hyperlink>
      <w:r w:rsidR="002D4CA2">
        <w:rPr>
          <w:rFonts w:ascii="Times New Roman" w:hAnsi="Times New Roman" w:cs="Times New Roman"/>
          <w:bCs/>
          <w:noProof/>
        </w:rPr>
        <w:t>)</w:t>
      </w:r>
      <w:r w:rsidR="00844855" w:rsidRPr="00B20D37">
        <w:rPr>
          <w:rFonts w:ascii="Times New Roman" w:hAnsi="Times New Roman" w:cs="Times New Roman"/>
          <w:bCs/>
        </w:rPr>
        <w:fldChar w:fldCharType="end"/>
      </w:r>
      <w:r w:rsidR="00012F66" w:rsidRPr="00B20D37">
        <w:rPr>
          <w:rFonts w:ascii="Times New Roman" w:hAnsi="Times New Roman" w:cs="Times New Roman"/>
          <w:bCs/>
        </w:rPr>
        <w:t>.</w:t>
      </w:r>
      <w:r w:rsidR="005271A6" w:rsidRPr="00B20D37">
        <w:rPr>
          <w:rFonts w:ascii="Times New Roman" w:hAnsi="Times New Roman" w:cs="Times New Roman"/>
          <w:bCs/>
        </w:rPr>
        <w:t xml:space="preserve"> </w:t>
      </w:r>
      <w:r w:rsidR="00A11F85" w:rsidRPr="00B20D37">
        <w:rPr>
          <w:rFonts w:ascii="Times New Roman" w:hAnsi="Times New Roman" w:cs="Times New Roman"/>
          <w:bCs/>
        </w:rPr>
        <w:t xml:space="preserve">This is perhaps not surprising given the indirect nature of </w:t>
      </w:r>
      <w:r w:rsidR="00783793" w:rsidRPr="00B20D37">
        <w:rPr>
          <w:rFonts w:ascii="Times New Roman" w:hAnsi="Times New Roman" w:cs="Times New Roman"/>
          <w:bCs/>
        </w:rPr>
        <w:t>inferring a person’s inner state through observable behaviour.</w:t>
      </w:r>
      <w:r w:rsidR="00D81ADD">
        <w:rPr>
          <w:rFonts w:ascii="Times New Roman" w:hAnsi="Times New Roman" w:cs="Times New Roman"/>
          <w:bCs/>
        </w:rPr>
        <w:t xml:space="preserve"> Though observer-rated measures are an important alternative source of information in the absence of any other means, enabling people with communication problems to directly report their mood is vital for improving the validity and reliability of mood assessment in this population.</w:t>
      </w:r>
    </w:p>
    <w:p w14:paraId="013BC64E" w14:textId="294FA960" w:rsidR="00942D52" w:rsidRPr="00B20D37" w:rsidRDefault="00783793" w:rsidP="00BC1672">
      <w:pPr>
        <w:spacing w:after="0" w:line="480" w:lineRule="auto"/>
        <w:ind w:firstLine="720"/>
        <w:jc w:val="both"/>
        <w:rPr>
          <w:rFonts w:ascii="Times New Roman" w:hAnsi="Times New Roman" w:cs="Times New Roman"/>
          <w:bCs/>
        </w:rPr>
      </w:pPr>
      <w:r w:rsidRPr="00B20D37">
        <w:rPr>
          <w:rFonts w:ascii="Times New Roman" w:hAnsi="Times New Roman" w:cs="Times New Roman"/>
          <w:bCs/>
        </w:rPr>
        <w:t>Aside from</w:t>
      </w:r>
      <w:r w:rsidR="00942D52" w:rsidRPr="00B20D37">
        <w:rPr>
          <w:rFonts w:ascii="Times New Roman" w:hAnsi="Times New Roman" w:cs="Times New Roman"/>
          <w:bCs/>
        </w:rPr>
        <w:t xml:space="preserve"> the validation issues common with other self-reported instruments,</w:t>
      </w:r>
      <w:r w:rsidR="0059106C" w:rsidRPr="00B20D37">
        <w:rPr>
          <w:rFonts w:ascii="Times New Roman" w:hAnsi="Times New Roman" w:cs="Times New Roman"/>
          <w:bCs/>
        </w:rPr>
        <w:t xml:space="preserve"> </w:t>
      </w:r>
      <w:r w:rsidR="00942D52" w:rsidRPr="00B20D37">
        <w:rPr>
          <w:rFonts w:ascii="Times New Roman" w:hAnsi="Times New Roman" w:cs="Times New Roman"/>
          <w:bCs/>
        </w:rPr>
        <w:t xml:space="preserve">the </w:t>
      </w:r>
      <w:r w:rsidR="00485BA1" w:rsidRPr="00B20D37">
        <w:rPr>
          <w:rFonts w:ascii="Times New Roman" w:hAnsi="Times New Roman" w:cs="Times New Roman"/>
          <w:bCs/>
        </w:rPr>
        <w:t xml:space="preserve">method </w:t>
      </w:r>
      <w:r w:rsidR="00942D52" w:rsidRPr="00B20D37">
        <w:rPr>
          <w:rFonts w:ascii="Times New Roman" w:hAnsi="Times New Roman" w:cs="Times New Roman"/>
          <w:bCs/>
        </w:rPr>
        <w:t xml:space="preserve">employed in D-VAMS </w:t>
      </w:r>
      <w:r w:rsidR="00485BA1" w:rsidRPr="00B20D37">
        <w:rPr>
          <w:rFonts w:ascii="Times New Roman" w:hAnsi="Times New Roman" w:cs="Times New Roman"/>
          <w:bCs/>
        </w:rPr>
        <w:t xml:space="preserve">is not without its </w:t>
      </w:r>
      <w:r w:rsidR="00942D52" w:rsidRPr="00B20D37">
        <w:rPr>
          <w:rFonts w:ascii="Times New Roman" w:hAnsi="Times New Roman" w:cs="Times New Roman"/>
          <w:bCs/>
        </w:rPr>
        <w:t>shortcomings</w:t>
      </w:r>
      <w:r w:rsidR="00485BA1" w:rsidRPr="00B20D37">
        <w:rPr>
          <w:rFonts w:ascii="Times New Roman" w:hAnsi="Times New Roman" w:cs="Times New Roman"/>
          <w:bCs/>
        </w:rPr>
        <w:t xml:space="preserve">. </w:t>
      </w:r>
      <w:r w:rsidR="00774FB1">
        <w:rPr>
          <w:rFonts w:ascii="Times New Roman" w:hAnsi="Times New Roman" w:cs="Times New Roman"/>
          <w:bCs/>
        </w:rPr>
        <w:t>Alt</w:t>
      </w:r>
      <w:r w:rsidR="00485BA1" w:rsidRPr="00B20D37">
        <w:rPr>
          <w:rFonts w:ascii="Times New Roman" w:hAnsi="Times New Roman" w:cs="Times New Roman"/>
          <w:bCs/>
        </w:rPr>
        <w:t xml:space="preserve">hough </w:t>
      </w:r>
      <w:r w:rsidR="00942D52" w:rsidRPr="00B20D37">
        <w:rPr>
          <w:rFonts w:ascii="Times New Roman" w:hAnsi="Times New Roman" w:cs="Times New Roman"/>
          <w:bCs/>
        </w:rPr>
        <w:t xml:space="preserve">the use </w:t>
      </w:r>
      <w:r w:rsidR="00485BA1" w:rsidRPr="00B20D37">
        <w:rPr>
          <w:rFonts w:ascii="Times New Roman" w:hAnsi="Times New Roman" w:cs="Times New Roman"/>
          <w:bCs/>
        </w:rPr>
        <w:t xml:space="preserve">of interval-graded facial expression </w:t>
      </w:r>
      <w:r w:rsidR="00942D52" w:rsidRPr="00B20D37">
        <w:rPr>
          <w:rFonts w:ascii="Times New Roman" w:hAnsi="Times New Roman" w:cs="Times New Roman"/>
          <w:bCs/>
        </w:rPr>
        <w:t xml:space="preserve">images </w:t>
      </w:r>
      <w:r w:rsidR="00485BA1" w:rsidRPr="00B20D37">
        <w:rPr>
          <w:rFonts w:ascii="Times New Roman" w:hAnsi="Times New Roman" w:cs="Times New Roman"/>
          <w:bCs/>
        </w:rPr>
        <w:t>may help people to more easily quantify how they feel, notable variation</w:t>
      </w:r>
      <w:r w:rsidR="00942D52" w:rsidRPr="00B20D37">
        <w:rPr>
          <w:rFonts w:ascii="Times New Roman" w:hAnsi="Times New Roman" w:cs="Times New Roman"/>
          <w:bCs/>
        </w:rPr>
        <w:t>s</w:t>
      </w:r>
      <w:r w:rsidR="00485BA1" w:rsidRPr="00B20D37">
        <w:rPr>
          <w:rFonts w:ascii="Times New Roman" w:hAnsi="Times New Roman" w:cs="Times New Roman"/>
          <w:bCs/>
        </w:rPr>
        <w:t xml:space="preserve"> </w:t>
      </w:r>
      <w:r w:rsidR="00942D52" w:rsidRPr="00B20D37">
        <w:rPr>
          <w:rFonts w:ascii="Times New Roman" w:hAnsi="Times New Roman" w:cs="Times New Roman"/>
          <w:bCs/>
        </w:rPr>
        <w:t xml:space="preserve">were found </w:t>
      </w:r>
      <w:r w:rsidR="00485BA1" w:rsidRPr="00B20D37">
        <w:rPr>
          <w:rFonts w:ascii="Times New Roman" w:hAnsi="Times New Roman" w:cs="Times New Roman"/>
          <w:bCs/>
        </w:rPr>
        <w:t>where transient facial expressions were judged to fall along the scales distance-wise</w:t>
      </w:r>
      <w:r w:rsidR="00942D52" w:rsidRPr="00B20D37">
        <w:rPr>
          <w:rFonts w:ascii="Times New Roman" w:hAnsi="Times New Roman" w:cs="Times New Roman"/>
          <w:bCs/>
        </w:rPr>
        <w:t xml:space="preserve"> in the scaling studies in which the instrument was developed </w:t>
      </w:r>
      <w:r w:rsidR="00942D52" w:rsidRPr="00B20D37">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&lt;EndNote&gt;&lt;Cite&gt;&lt;Author&gt;Barrows&lt;/Author&gt;&lt;Year&gt;2016&lt;/Year&gt;&lt;RecNum&gt;5317&lt;/RecNum&gt;&lt;DisplayText&gt;(106)&lt;/DisplayText&gt;&lt;record&gt;&lt;rec-number&gt;5317&lt;/rec-number&gt;&lt;foreign-keys&gt;&lt;key app="EN" db-id="daftt99arfpesue2sacxettyrxzsers5edf5" timestamp="1477666394"&gt;5317&lt;/key&gt;&lt;/foreign-keys&gt;&lt;ref-type name="Thesis"&gt;32&lt;/ref-type&gt;&lt;contributors&gt;&lt;authors&gt;&lt;author&gt;Barrows, P. D.&lt;/author&gt;&lt;/authors&gt;&lt;/contributors&gt;&lt;titles&gt;&lt;title&gt;The development and validation of mood scales suitable for use with stroke patients with aphasia&lt;/title&gt;&lt;secondary-title&gt;School of Medicine&lt;/secondary-title&gt;&lt;/titles&gt;&lt;pages&gt;340&lt;/pages&gt;&lt;volume&gt;PhD&lt;/volume&gt;&lt;number&gt;37568&lt;/number&gt;&lt;dates&gt;&lt;year&gt;2016&lt;/year&gt;&lt;/dates&gt;&lt;pub-location&gt;University of Nottingham ePrints&lt;/pub-location&gt;&lt;publisher&gt;University of Nottingham&lt;/publisher&gt;&lt;urls&gt;&lt;related-urls&gt;&lt;url&gt;http://eprints.nottingham.ac.uk/id/eprint/37568&lt;/url&gt;&lt;/related-urls&gt;&lt;/urls&gt;&lt;/record&gt;&lt;/Cite&gt;&lt;/EndNote&gt;</w:instrText>
      </w:r>
      <w:r w:rsidR="00942D52" w:rsidRPr="00B20D37">
        <w:rPr>
          <w:rFonts w:ascii="Times New Roman" w:hAnsi="Times New Roman" w:cs="Times New Roman"/>
          <w:bCs/>
        </w:rPr>
        <w:fldChar w:fldCharType="separate"/>
      </w:r>
      <w:r w:rsidR="002D4CA2">
        <w:rPr>
          <w:rFonts w:ascii="Times New Roman" w:hAnsi="Times New Roman" w:cs="Times New Roman"/>
          <w:bCs/>
          <w:noProof/>
        </w:rPr>
        <w:t>(</w:t>
      </w:r>
      <w:hyperlink w:anchor="_ENREF_106" w:tooltip="Barrows, 2016 #5317" w:history="1">
        <w:r w:rsidR="002D4CA2">
          <w:rPr>
            <w:rFonts w:ascii="Times New Roman" w:hAnsi="Times New Roman" w:cs="Times New Roman"/>
            <w:bCs/>
            <w:noProof/>
          </w:rPr>
          <w:t>106</w:t>
        </w:r>
      </w:hyperlink>
      <w:r w:rsidR="002D4CA2">
        <w:rPr>
          <w:rFonts w:ascii="Times New Roman" w:hAnsi="Times New Roman" w:cs="Times New Roman"/>
          <w:bCs/>
          <w:noProof/>
        </w:rPr>
        <w:t>)</w:t>
      </w:r>
      <w:r w:rsidR="00942D52" w:rsidRPr="00B20D37">
        <w:rPr>
          <w:rFonts w:ascii="Times New Roman" w:hAnsi="Times New Roman" w:cs="Times New Roman"/>
          <w:bCs/>
        </w:rPr>
        <w:fldChar w:fldCharType="end"/>
      </w:r>
      <w:r w:rsidR="00485BA1" w:rsidRPr="00B20D37">
        <w:rPr>
          <w:rFonts w:ascii="Times New Roman" w:hAnsi="Times New Roman" w:cs="Times New Roman"/>
          <w:bCs/>
        </w:rPr>
        <w:t>.</w:t>
      </w:r>
      <w:r w:rsidR="00EF4061" w:rsidRPr="00B20D37">
        <w:rPr>
          <w:rFonts w:ascii="Times New Roman" w:hAnsi="Times New Roman" w:cs="Times New Roman"/>
          <w:bCs/>
        </w:rPr>
        <w:t xml:space="preserve"> </w:t>
      </w:r>
      <w:r w:rsidR="00942D52" w:rsidRPr="00B20D37">
        <w:rPr>
          <w:rFonts w:ascii="Times New Roman" w:hAnsi="Times New Roman" w:cs="Times New Roman"/>
          <w:bCs/>
        </w:rPr>
        <w:t xml:space="preserve">This attests to the variations in people’s sensitivity to particular facial expressions in </w:t>
      </w:r>
      <w:r w:rsidR="00774FB1">
        <w:rPr>
          <w:rFonts w:ascii="Times New Roman" w:hAnsi="Times New Roman" w:cs="Times New Roman"/>
          <w:bCs/>
        </w:rPr>
        <w:t>individuals</w:t>
      </w:r>
      <w:r w:rsidR="00774FB1" w:rsidRPr="00B20D37">
        <w:rPr>
          <w:rFonts w:ascii="Times New Roman" w:hAnsi="Times New Roman" w:cs="Times New Roman"/>
          <w:bCs/>
        </w:rPr>
        <w:t xml:space="preserve"> </w:t>
      </w:r>
      <w:r w:rsidR="00942D52" w:rsidRPr="00B20D37">
        <w:rPr>
          <w:rFonts w:ascii="Times New Roman" w:hAnsi="Times New Roman" w:cs="Times New Roman"/>
          <w:bCs/>
        </w:rPr>
        <w:t xml:space="preserve">with and without stroke. </w:t>
      </w:r>
    </w:p>
    <w:p w14:paraId="6D333E41" w14:textId="56376D9D" w:rsidR="002D7835" w:rsidRPr="00B20D37" w:rsidRDefault="00911837" w:rsidP="00BC1672">
      <w:pPr>
        <w:spacing w:after="0" w:line="480" w:lineRule="auto"/>
        <w:ind w:firstLine="720"/>
        <w:jc w:val="both"/>
        <w:rPr>
          <w:rFonts w:ascii="Times New Roman" w:hAnsi="Times New Roman" w:cs="Times New Roman"/>
          <w:bCs/>
        </w:rPr>
      </w:pPr>
      <w:r w:rsidRPr="00B20D37">
        <w:rPr>
          <w:rFonts w:ascii="Times New Roman" w:hAnsi="Times New Roman" w:cs="Times New Roman"/>
        </w:rPr>
        <w:t>The p</w:t>
      </w:r>
      <w:r w:rsidR="0047746E" w:rsidRPr="00B20D37">
        <w:rPr>
          <w:rFonts w:ascii="Times New Roman" w:hAnsi="Times New Roman" w:cs="Times New Roman"/>
          <w:bCs/>
        </w:rPr>
        <w:t>resence of depression</w:t>
      </w:r>
      <w:r w:rsidR="002D7835" w:rsidRPr="00B20D37">
        <w:rPr>
          <w:rFonts w:ascii="Times New Roman" w:hAnsi="Times New Roman" w:cs="Times New Roman"/>
          <w:bCs/>
        </w:rPr>
        <w:t xml:space="preserve"> in a respondent</w:t>
      </w:r>
      <w:r w:rsidRPr="00B20D37">
        <w:rPr>
          <w:rFonts w:ascii="Times New Roman" w:hAnsi="Times New Roman" w:cs="Times New Roman"/>
          <w:bCs/>
        </w:rPr>
        <w:t>, particularly</w:t>
      </w:r>
      <w:r w:rsidR="0047746E" w:rsidRPr="00B20D37">
        <w:rPr>
          <w:rFonts w:ascii="Times New Roman" w:hAnsi="Times New Roman" w:cs="Times New Roman"/>
          <w:bCs/>
        </w:rPr>
        <w:t xml:space="preserve">, </w:t>
      </w:r>
      <w:r w:rsidR="002D7835" w:rsidRPr="00B20D37">
        <w:rPr>
          <w:rFonts w:ascii="Times New Roman" w:hAnsi="Times New Roman" w:cs="Times New Roman"/>
          <w:bCs/>
        </w:rPr>
        <w:t xml:space="preserve">may introduce scaling biases due to oversensitivity to negative valence in facial expressions. </w:t>
      </w:r>
      <w:r w:rsidR="007A788D" w:rsidRPr="00B20D37">
        <w:rPr>
          <w:rFonts w:ascii="Times New Roman" w:hAnsi="Times New Roman" w:cs="Times New Roman"/>
          <w:bCs/>
        </w:rPr>
        <w:t>This may cause them to under</w:t>
      </w:r>
      <w:r w:rsidR="00EE4257">
        <w:rPr>
          <w:rFonts w:ascii="Times New Roman" w:hAnsi="Times New Roman" w:cs="Times New Roman"/>
          <w:bCs/>
        </w:rPr>
        <w:t>r</w:t>
      </w:r>
      <w:r w:rsidR="007A788D" w:rsidRPr="00B20D37">
        <w:rPr>
          <w:rFonts w:ascii="Times New Roman" w:hAnsi="Times New Roman" w:cs="Times New Roman"/>
          <w:bCs/>
        </w:rPr>
        <w:t>eport the intensity of negative facial expressions using the D-VAMS</w:t>
      </w:r>
      <w:r w:rsidR="00774FB1">
        <w:rPr>
          <w:rFonts w:ascii="Times New Roman" w:hAnsi="Times New Roman" w:cs="Times New Roman"/>
          <w:bCs/>
        </w:rPr>
        <w:t xml:space="preserve"> </w:t>
      </w:r>
      <w:r w:rsidR="00C712DE">
        <w:rPr>
          <w:rFonts w:ascii="Times New Roman" w:hAnsi="Times New Roman" w:cs="Times New Roman"/>
          <w:bCs/>
        </w:rPr>
        <w:fldChar w:fldCharType="begin"/>
      </w:r>
      <w:r w:rsidR="00FE52FF">
        <w:rPr>
          <w:rFonts w:ascii="Times New Roman" w:hAnsi="Times New Roman" w:cs="Times New Roman"/>
          <w:bCs/>
        </w:rPr>
        <w:instrText xml:space="preserve"> ADDIN EN.CITE &lt;EndNote&gt;&lt;Cite&gt;&lt;Author&gt;Barrows&lt;/Author&gt;&lt;Year&gt;2016&lt;/Year&gt;&lt;RecNum&gt;5318&lt;/RecNum&gt;&lt;DisplayText&gt;(27)&lt;/DisplayText&gt;&lt;record&gt;&lt;rec-number&gt;5318&lt;/rec-number&gt;&lt;foreign-keys&gt;&lt;key app="EN" db-id="daftt99arfpesue2sacxettyrxzsers5edf5" timestamp="1481134372"&gt;5318&lt;/key&gt;&lt;/foreign-keys&gt;&lt;ref-type name="Journal Article"&gt;17&lt;/ref-type&gt;&lt;contributors&gt;&lt;authors&gt;&lt;author&gt;Barrows, P.&lt;/author&gt;&lt;author&gt;Thomas, S.&lt;/author&gt;&lt;/authors&gt;&lt;/contributors&gt;&lt;titles&gt;&lt;title&gt;Assessing mood in aphasia: psychometric properties of the Dynamic Visual Analogue Mood Scales (D-VAMS)&lt;/title&gt;&lt;secondary-title&gt;International Journal of Stroke&lt;/secondary-title&gt;&lt;/titles&gt;&lt;periodical&gt;&lt;full-title&gt;International Journal of Stroke&lt;/full-title&gt;&lt;/periodical&gt;&lt;pages&gt;61&lt;/pages&gt;&lt;volume&gt;11&lt;/volume&gt;&lt;number&gt;45&lt;/number&gt;&lt;section&gt;61&lt;/section&gt;&lt;dates&gt;&lt;year&gt;2016&lt;/year&gt;&lt;/dates&gt;&lt;urls&gt;&lt;/urls&gt;&lt;electronic-resource-num&gt;10.1177/1747493016669275&lt;/electronic-resource-num&gt;&lt;/record&gt;&lt;/Cite&gt;&lt;/EndNote&gt;</w:instrText>
      </w:r>
      <w:r w:rsidR="00C712DE">
        <w:rPr>
          <w:rFonts w:ascii="Times New Roman" w:hAnsi="Times New Roman" w:cs="Times New Roman"/>
          <w:bCs/>
        </w:rPr>
        <w:fldChar w:fldCharType="separate"/>
      </w:r>
      <w:r w:rsidR="00FE52FF">
        <w:rPr>
          <w:rFonts w:ascii="Times New Roman" w:hAnsi="Times New Roman" w:cs="Times New Roman"/>
          <w:bCs/>
          <w:noProof/>
        </w:rPr>
        <w:t>(</w:t>
      </w:r>
      <w:hyperlink w:anchor="_ENREF_27" w:tooltip="Barrows, 2016 #5318" w:history="1">
        <w:r w:rsidR="002D4CA2">
          <w:rPr>
            <w:rFonts w:ascii="Times New Roman" w:hAnsi="Times New Roman" w:cs="Times New Roman"/>
            <w:bCs/>
            <w:noProof/>
          </w:rPr>
          <w:t>27</w:t>
        </w:r>
      </w:hyperlink>
      <w:r w:rsidR="00FE52FF">
        <w:rPr>
          <w:rFonts w:ascii="Times New Roman" w:hAnsi="Times New Roman" w:cs="Times New Roman"/>
          <w:bCs/>
          <w:noProof/>
        </w:rPr>
        <w:t>)</w:t>
      </w:r>
      <w:r w:rsidR="00C712DE">
        <w:rPr>
          <w:rFonts w:ascii="Times New Roman" w:hAnsi="Times New Roman" w:cs="Times New Roman"/>
          <w:bCs/>
        </w:rPr>
        <w:fldChar w:fldCharType="end"/>
      </w:r>
      <w:r w:rsidR="007A788D" w:rsidRPr="00B20D37">
        <w:rPr>
          <w:rFonts w:ascii="Times New Roman" w:hAnsi="Times New Roman" w:cs="Times New Roman"/>
          <w:bCs/>
        </w:rPr>
        <w:t>.</w:t>
      </w:r>
      <w:r w:rsidR="002C6782">
        <w:rPr>
          <w:rFonts w:ascii="Times New Roman" w:hAnsi="Times New Roman" w:cs="Times New Roman"/>
          <w:bCs/>
        </w:rPr>
        <w:t xml:space="preserve"> However, neurological patients may also experience selective insensitivity to certain types of facial expressions, causing them to over-report on </w:t>
      </w:r>
      <w:r w:rsidR="00AD76BE">
        <w:rPr>
          <w:rFonts w:ascii="Times New Roman" w:hAnsi="Times New Roman" w:cs="Times New Roman"/>
          <w:bCs/>
        </w:rPr>
        <w:t xml:space="preserve">some </w:t>
      </w:r>
      <w:r w:rsidR="002C6782">
        <w:rPr>
          <w:rFonts w:ascii="Times New Roman" w:hAnsi="Times New Roman" w:cs="Times New Roman"/>
          <w:bCs/>
        </w:rPr>
        <w:t>face-based scales</w:t>
      </w:r>
      <w:r w:rsidR="00AD76BE">
        <w:rPr>
          <w:rFonts w:ascii="Times New Roman" w:hAnsi="Times New Roman" w:cs="Times New Roman"/>
          <w:bCs/>
        </w:rPr>
        <w:t>, but not others</w:t>
      </w:r>
      <w:r w:rsidR="002C6782">
        <w:rPr>
          <w:rFonts w:ascii="Times New Roman" w:hAnsi="Times New Roman" w:cs="Times New Roman"/>
          <w:bCs/>
        </w:rPr>
        <w:t>.</w:t>
      </w:r>
    </w:p>
    <w:p w14:paraId="61E842FC" w14:textId="35C6BF37" w:rsidR="001D3989" w:rsidRPr="00B20D37" w:rsidRDefault="001D3989" w:rsidP="00BC1672">
      <w:pPr>
        <w:spacing w:after="0" w:line="480" w:lineRule="auto"/>
        <w:ind w:firstLine="720"/>
        <w:jc w:val="both"/>
        <w:rPr>
          <w:rFonts w:ascii="Times New Roman" w:hAnsi="Times New Roman" w:cs="Times New Roman"/>
          <w:bCs/>
        </w:rPr>
      </w:pPr>
      <w:r w:rsidRPr="00B20D37">
        <w:rPr>
          <w:rFonts w:ascii="Times New Roman" w:hAnsi="Times New Roman" w:cs="Times New Roman"/>
          <w:bCs/>
        </w:rPr>
        <w:t xml:space="preserve">In </w:t>
      </w:r>
      <w:r w:rsidR="00151678">
        <w:rPr>
          <w:rFonts w:ascii="Times New Roman" w:hAnsi="Times New Roman" w:cs="Times New Roman"/>
          <w:bCs/>
        </w:rPr>
        <w:t>a</w:t>
      </w:r>
      <w:r w:rsidRPr="00B20D37">
        <w:rPr>
          <w:rFonts w:ascii="Times New Roman" w:hAnsi="Times New Roman" w:cs="Times New Roman"/>
          <w:bCs/>
        </w:rPr>
        <w:t xml:space="preserve">lexithymia, a person’s self-experienced emotion </w:t>
      </w:r>
      <w:r w:rsidR="0073245B">
        <w:rPr>
          <w:rFonts w:ascii="Times New Roman" w:hAnsi="Times New Roman" w:cs="Times New Roman"/>
          <w:bCs/>
        </w:rPr>
        <w:t>or</w:t>
      </w:r>
      <w:r w:rsidRPr="00B20D37">
        <w:rPr>
          <w:rFonts w:ascii="Times New Roman" w:hAnsi="Times New Roman" w:cs="Times New Roman"/>
          <w:bCs/>
        </w:rPr>
        <w:t xml:space="preserve"> ability to recognise </w:t>
      </w:r>
      <w:r w:rsidR="0089337F">
        <w:rPr>
          <w:rFonts w:ascii="Times New Roman" w:hAnsi="Times New Roman" w:cs="Times New Roman"/>
          <w:bCs/>
        </w:rPr>
        <w:t xml:space="preserve">emotion </w:t>
      </w:r>
      <w:r w:rsidRPr="00B20D37">
        <w:rPr>
          <w:rFonts w:ascii="Times New Roman" w:hAnsi="Times New Roman" w:cs="Times New Roman"/>
          <w:bCs/>
        </w:rPr>
        <w:t xml:space="preserve">in others will be impaired, but a diminished capacity for affective experience </w:t>
      </w:r>
      <w:r w:rsidR="00F156FE">
        <w:rPr>
          <w:rFonts w:ascii="Times New Roman" w:hAnsi="Times New Roman" w:cs="Times New Roman"/>
          <w:bCs/>
        </w:rPr>
        <w:t>may also mean</w:t>
      </w:r>
      <w:r w:rsidRPr="00B20D37">
        <w:rPr>
          <w:rFonts w:ascii="Times New Roman" w:hAnsi="Times New Roman" w:cs="Times New Roman"/>
          <w:bCs/>
        </w:rPr>
        <w:t xml:space="preserve"> a diminished capacity for emotional distress</w:t>
      </w:r>
      <w:r w:rsidR="0073245B">
        <w:rPr>
          <w:rFonts w:ascii="Times New Roman" w:hAnsi="Times New Roman" w:cs="Times New Roman"/>
          <w:bCs/>
        </w:rPr>
        <w:t xml:space="preserve">; the need for </w:t>
      </w:r>
      <w:r w:rsidRPr="00B20D37">
        <w:rPr>
          <w:rFonts w:ascii="Times New Roman" w:hAnsi="Times New Roman" w:cs="Times New Roman"/>
          <w:bCs/>
        </w:rPr>
        <w:t>assessment</w:t>
      </w:r>
      <w:r w:rsidR="002E0F96">
        <w:rPr>
          <w:rFonts w:ascii="Times New Roman" w:hAnsi="Times New Roman" w:cs="Times New Roman"/>
          <w:bCs/>
        </w:rPr>
        <w:t xml:space="preserve"> </w:t>
      </w:r>
      <w:r w:rsidR="00F156FE">
        <w:rPr>
          <w:rFonts w:ascii="Times New Roman" w:hAnsi="Times New Roman" w:cs="Times New Roman"/>
          <w:bCs/>
        </w:rPr>
        <w:t xml:space="preserve">and monitoring of mood would therefore </w:t>
      </w:r>
      <w:r w:rsidR="00B74E74">
        <w:rPr>
          <w:rFonts w:ascii="Times New Roman" w:hAnsi="Times New Roman" w:cs="Times New Roman"/>
          <w:bCs/>
        </w:rPr>
        <w:t xml:space="preserve">be </w:t>
      </w:r>
      <w:r w:rsidRPr="00B20D37">
        <w:rPr>
          <w:rFonts w:ascii="Times New Roman" w:hAnsi="Times New Roman" w:cs="Times New Roman"/>
          <w:bCs/>
        </w:rPr>
        <w:t xml:space="preserve">less </w:t>
      </w:r>
      <w:r w:rsidR="00B74E74">
        <w:rPr>
          <w:rFonts w:ascii="Times New Roman" w:hAnsi="Times New Roman" w:cs="Times New Roman"/>
          <w:bCs/>
        </w:rPr>
        <w:t>important for the</w:t>
      </w:r>
      <w:r w:rsidRPr="00B20D37">
        <w:rPr>
          <w:rFonts w:ascii="Times New Roman" w:hAnsi="Times New Roman" w:cs="Times New Roman"/>
          <w:bCs/>
        </w:rPr>
        <w:t>se</w:t>
      </w:r>
      <w:r w:rsidR="00B74E74">
        <w:rPr>
          <w:rFonts w:ascii="Times New Roman" w:hAnsi="Times New Roman" w:cs="Times New Roman"/>
          <w:bCs/>
        </w:rPr>
        <w:t xml:space="preserve"> people</w:t>
      </w:r>
      <w:r w:rsidR="000A42F8" w:rsidRPr="00B20D37">
        <w:rPr>
          <w:rFonts w:ascii="Times New Roman" w:hAnsi="Times New Roman" w:cs="Times New Roman"/>
          <w:bCs/>
        </w:rPr>
        <w:t xml:space="preserve">. </w:t>
      </w:r>
      <w:r w:rsidR="00774FB1">
        <w:rPr>
          <w:rFonts w:ascii="Times New Roman" w:hAnsi="Times New Roman" w:cs="Times New Roman"/>
          <w:bCs/>
        </w:rPr>
        <w:t>T</w:t>
      </w:r>
      <w:r w:rsidR="00EE4257">
        <w:rPr>
          <w:rFonts w:ascii="Times New Roman" w:hAnsi="Times New Roman" w:cs="Times New Roman"/>
          <w:bCs/>
        </w:rPr>
        <w:t>he lack of apparen</w:t>
      </w:r>
      <w:r w:rsidR="006F58BC">
        <w:rPr>
          <w:rFonts w:ascii="Times New Roman" w:hAnsi="Times New Roman" w:cs="Times New Roman"/>
          <w:bCs/>
        </w:rPr>
        <w:t>t lateralis</w:t>
      </w:r>
      <w:r w:rsidR="00EE4257">
        <w:rPr>
          <w:rFonts w:ascii="Times New Roman" w:hAnsi="Times New Roman" w:cs="Times New Roman"/>
          <w:bCs/>
        </w:rPr>
        <w:t xml:space="preserve">ation for </w:t>
      </w:r>
      <w:r w:rsidR="00995CEC" w:rsidRPr="00995CEC">
        <w:rPr>
          <w:rFonts w:ascii="Times New Roman" w:hAnsi="Times New Roman" w:cs="Times New Roman"/>
          <w:bCs/>
        </w:rPr>
        <w:t>interoceptive</w:t>
      </w:r>
      <w:r w:rsidR="00995CEC" w:rsidRPr="00995CEC" w:rsidDel="00995CEC">
        <w:rPr>
          <w:rFonts w:ascii="Times New Roman" w:hAnsi="Times New Roman" w:cs="Times New Roman"/>
          <w:bCs/>
        </w:rPr>
        <w:t xml:space="preserve"> </w:t>
      </w:r>
      <w:r w:rsidR="00EE4257">
        <w:rPr>
          <w:rFonts w:ascii="Times New Roman" w:hAnsi="Times New Roman" w:cs="Times New Roman"/>
          <w:bCs/>
        </w:rPr>
        <w:t>awareness mean</w:t>
      </w:r>
      <w:r w:rsidR="006F58BC">
        <w:rPr>
          <w:rFonts w:ascii="Times New Roman" w:hAnsi="Times New Roman" w:cs="Times New Roman"/>
          <w:bCs/>
        </w:rPr>
        <w:t>s</w:t>
      </w:r>
      <w:r w:rsidR="00EE4257">
        <w:rPr>
          <w:rFonts w:ascii="Times New Roman" w:hAnsi="Times New Roman" w:cs="Times New Roman"/>
          <w:bCs/>
        </w:rPr>
        <w:t xml:space="preserve"> that people with aphasia are unlikely to be more or less prone to this condition</w:t>
      </w:r>
      <w:r w:rsidR="00774FB1">
        <w:rPr>
          <w:rFonts w:ascii="Times New Roman" w:hAnsi="Times New Roman" w:cs="Times New Roman"/>
          <w:bCs/>
        </w:rPr>
        <w:t>. However</w:t>
      </w:r>
      <w:r w:rsidR="00EE4257">
        <w:rPr>
          <w:rFonts w:ascii="Times New Roman" w:hAnsi="Times New Roman" w:cs="Times New Roman"/>
          <w:bCs/>
        </w:rPr>
        <w:t xml:space="preserve">, the </w:t>
      </w:r>
      <w:r w:rsidR="00EE4257">
        <w:rPr>
          <w:rFonts w:ascii="Times New Roman" w:hAnsi="Times New Roman" w:cs="Times New Roman"/>
          <w:bCs/>
        </w:rPr>
        <w:lastRenderedPageBreak/>
        <w:t>predominant, right-hemispheric lateralisation of facial expression suggests that this is less likely to be impaired</w:t>
      </w:r>
      <w:r w:rsidR="00DC3782">
        <w:rPr>
          <w:rFonts w:ascii="Times New Roman" w:hAnsi="Times New Roman" w:cs="Times New Roman"/>
          <w:bCs/>
        </w:rPr>
        <w:t xml:space="preserve"> due to strong tendency of aphasia to </w:t>
      </w:r>
      <w:r w:rsidR="00774FB1">
        <w:rPr>
          <w:rFonts w:ascii="Times New Roman" w:hAnsi="Times New Roman" w:cs="Times New Roman"/>
          <w:bCs/>
        </w:rPr>
        <w:t>stem from</w:t>
      </w:r>
      <w:r w:rsidR="00DC3782">
        <w:rPr>
          <w:rFonts w:ascii="Times New Roman" w:hAnsi="Times New Roman" w:cs="Times New Roman"/>
          <w:bCs/>
        </w:rPr>
        <w:t xml:space="preserve"> left-hemisphere lesions</w:t>
      </w:r>
      <w:r w:rsidR="002C6782">
        <w:rPr>
          <w:rFonts w:ascii="Times New Roman" w:hAnsi="Times New Roman" w:cs="Times New Roman"/>
          <w:bCs/>
        </w:rPr>
        <w:t>, thereby making the use of faces particularly suitable</w:t>
      </w:r>
      <w:r w:rsidR="00317AEE">
        <w:rPr>
          <w:rFonts w:ascii="Times New Roman" w:hAnsi="Times New Roman" w:cs="Times New Roman"/>
          <w:bCs/>
        </w:rPr>
        <w:t xml:space="preserve"> for this population</w:t>
      </w:r>
      <w:r w:rsidR="0089337F">
        <w:rPr>
          <w:rFonts w:ascii="Times New Roman" w:hAnsi="Times New Roman" w:cs="Times New Roman"/>
          <w:bCs/>
        </w:rPr>
        <w:t>.</w:t>
      </w:r>
    </w:p>
    <w:p w14:paraId="265EA2A1" w14:textId="3AD0369B" w:rsidR="00AC0571" w:rsidRDefault="00317AEE" w:rsidP="00BC1672">
      <w:pPr>
        <w:spacing w:line="480" w:lineRule="auto"/>
        <w:ind w:firstLine="720"/>
        <w:jc w:val="both"/>
        <w:rPr>
          <w:rFonts w:ascii="Times New Roman" w:hAnsi="Times New Roman" w:cs="Times New Roman"/>
          <w:bCs/>
        </w:rPr>
      </w:pPr>
      <w:r>
        <w:rPr>
          <w:rFonts w:ascii="Times New Roman" w:hAnsi="Times New Roman" w:cs="Times New Roman"/>
          <w:bCs/>
        </w:rPr>
        <w:t xml:space="preserve">As for the methodological difficulties in assessing </w:t>
      </w:r>
      <w:r w:rsidR="00577A48">
        <w:rPr>
          <w:rFonts w:ascii="Times New Roman" w:hAnsi="Times New Roman" w:cs="Times New Roman"/>
          <w:bCs/>
        </w:rPr>
        <w:t xml:space="preserve">criterion and construct validity in </w:t>
      </w:r>
      <w:r>
        <w:rPr>
          <w:rFonts w:ascii="Times New Roman" w:hAnsi="Times New Roman" w:cs="Times New Roman"/>
          <w:bCs/>
        </w:rPr>
        <w:t xml:space="preserve">this </w:t>
      </w:r>
      <w:r w:rsidR="00577A48">
        <w:rPr>
          <w:rFonts w:ascii="Times New Roman" w:hAnsi="Times New Roman" w:cs="Times New Roman"/>
          <w:bCs/>
        </w:rPr>
        <w:t xml:space="preserve">population, other psychometric </w:t>
      </w:r>
      <w:r w:rsidR="00376481">
        <w:rPr>
          <w:rFonts w:ascii="Times New Roman" w:hAnsi="Times New Roman" w:cs="Times New Roman"/>
          <w:bCs/>
        </w:rPr>
        <w:t xml:space="preserve">properties </w:t>
      </w:r>
      <w:r w:rsidR="00577A48">
        <w:rPr>
          <w:rFonts w:ascii="Times New Roman" w:hAnsi="Times New Roman" w:cs="Times New Roman"/>
          <w:bCs/>
        </w:rPr>
        <w:t>such as face validity, internal consistency and test-retest reliability should carry some weight in deciding the likely effectiveness of such instrumentati</w:t>
      </w:r>
      <w:r w:rsidR="00B84DB4">
        <w:rPr>
          <w:rFonts w:ascii="Times New Roman" w:hAnsi="Times New Roman" w:cs="Times New Roman"/>
          <w:bCs/>
        </w:rPr>
        <w:t xml:space="preserve">on. This, coupled with a </w:t>
      </w:r>
      <w:r w:rsidR="004D5522">
        <w:rPr>
          <w:rFonts w:ascii="Times New Roman" w:hAnsi="Times New Roman" w:cs="Times New Roman"/>
          <w:bCs/>
        </w:rPr>
        <w:t>detailed explication of the underlying neuropsychological, cognitive, and affective processes</w:t>
      </w:r>
      <w:r w:rsidR="00774FB1">
        <w:rPr>
          <w:rFonts w:ascii="Times New Roman" w:hAnsi="Times New Roman" w:cs="Times New Roman"/>
          <w:bCs/>
        </w:rPr>
        <w:t>,</w:t>
      </w:r>
      <w:r w:rsidR="004D5522">
        <w:rPr>
          <w:rFonts w:ascii="Times New Roman" w:hAnsi="Times New Roman" w:cs="Times New Roman"/>
          <w:bCs/>
        </w:rPr>
        <w:t xml:space="preserve"> should </w:t>
      </w:r>
      <w:r w:rsidR="00774FB1">
        <w:rPr>
          <w:rFonts w:ascii="Times New Roman" w:hAnsi="Times New Roman" w:cs="Times New Roman"/>
          <w:bCs/>
        </w:rPr>
        <w:t>permit</w:t>
      </w:r>
      <w:r w:rsidR="004D5522">
        <w:rPr>
          <w:rFonts w:ascii="Times New Roman" w:hAnsi="Times New Roman" w:cs="Times New Roman"/>
          <w:bCs/>
        </w:rPr>
        <w:t xml:space="preserve"> reasonable </w:t>
      </w:r>
      <w:r w:rsidR="00EC54E4">
        <w:rPr>
          <w:rFonts w:ascii="Times New Roman" w:hAnsi="Times New Roman" w:cs="Times New Roman"/>
          <w:bCs/>
        </w:rPr>
        <w:t>suppositions to be drawn about whether findings in stroke patients without significant severe language impairments can be generalised to those w</w:t>
      </w:r>
      <w:r w:rsidR="00774FB1">
        <w:rPr>
          <w:rFonts w:ascii="Times New Roman" w:hAnsi="Times New Roman" w:cs="Times New Roman"/>
          <w:bCs/>
        </w:rPr>
        <w:t>ith such impairments</w:t>
      </w:r>
      <w:r w:rsidR="00EC54E4">
        <w:rPr>
          <w:rFonts w:ascii="Times New Roman" w:hAnsi="Times New Roman" w:cs="Times New Roman"/>
          <w:bCs/>
        </w:rPr>
        <w:t>. Th</w:t>
      </w:r>
      <w:r w:rsidR="00774FB1">
        <w:rPr>
          <w:rFonts w:ascii="Times New Roman" w:hAnsi="Times New Roman" w:cs="Times New Roman"/>
          <w:bCs/>
        </w:rPr>
        <w:t xml:space="preserve">e present authors would argue </w:t>
      </w:r>
      <w:r w:rsidR="008A406D">
        <w:rPr>
          <w:rFonts w:ascii="Times New Roman" w:hAnsi="Times New Roman" w:cs="Times New Roman"/>
          <w:bCs/>
        </w:rPr>
        <w:t>this is not likely to be a significant obstacle to the use of D-VAMS providing the patient is lucid enough to discern the meaning and intended purpose of the instrument.</w:t>
      </w:r>
    </w:p>
    <w:p w14:paraId="5F8D5625" w14:textId="77777777" w:rsidR="007F0E8E" w:rsidRPr="00B20D37" w:rsidRDefault="007F0E8E" w:rsidP="00BC1672">
      <w:pPr>
        <w:pStyle w:val="Heading2"/>
        <w:jc w:val="both"/>
      </w:pPr>
      <w:r w:rsidRPr="00B20D37">
        <w:t>Summary</w:t>
      </w:r>
    </w:p>
    <w:p w14:paraId="477C3D05" w14:textId="671D6A57" w:rsidR="005304A5" w:rsidRDefault="00774FB1" w:rsidP="00BC1672">
      <w:pPr>
        <w:spacing w:after="0" w:line="480" w:lineRule="auto"/>
        <w:jc w:val="both"/>
        <w:rPr>
          <w:rFonts w:ascii="Times New Roman" w:hAnsi="Times New Roman" w:cs="Times New Roman"/>
          <w:bCs/>
        </w:rPr>
      </w:pPr>
      <w:r>
        <w:rPr>
          <w:rFonts w:ascii="Times New Roman" w:hAnsi="Times New Roman" w:cs="Times New Roman"/>
          <w:bCs/>
        </w:rPr>
        <w:t>A novel</w:t>
      </w:r>
      <w:r w:rsidR="00D14AEC">
        <w:rPr>
          <w:rFonts w:ascii="Times New Roman" w:hAnsi="Times New Roman" w:cs="Times New Roman"/>
          <w:bCs/>
        </w:rPr>
        <w:t xml:space="preserve"> scale</w:t>
      </w:r>
      <w:r>
        <w:rPr>
          <w:rFonts w:ascii="Times New Roman" w:hAnsi="Times New Roman" w:cs="Times New Roman"/>
          <w:bCs/>
        </w:rPr>
        <w:t xml:space="preserve"> known as the</w:t>
      </w:r>
      <w:r w:rsidR="00D14AEC">
        <w:rPr>
          <w:rFonts w:ascii="Times New Roman" w:hAnsi="Times New Roman" w:cs="Times New Roman"/>
          <w:bCs/>
        </w:rPr>
        <w:t xml:space="preserve"> </w:t>
      </w:r>
      <w:r w:rsidR="00683902">
        <w:rPr>
          <w:rFonts w:ascii="Times New Roman" w:hAnsi="Times New Roman" w:cs="Times New Roman"/>
          <w:bCs/>
        </w:rPr>
        <w:t>D-VAMS</w:t>
      </w:r>
      <w:r>
        <w:rPr>
          <w:rFonts w:ascii="Times New Roman" w:hAnsi="Times New Roman" w:cs="Times New Roman"/>
          <w:bCs/>
        </w:rPr>
        <w:t xml:space="preserve"> </w:t>
      </w:r>
      <w:r w:rsidR="00C712DE">
        <w:rPr>
          <w:rFonts w:ascii="Times New Roman" w:hAnsi="Times New Roman" w:cs="Times New Roman"/>
          <w:bCs/>
        </w:rPr>
        <w:fldChar w:fldCharType="begin"/>
      </w:r>
      <w:r w:rsidR="002D4CA2">
        <w:rPr>
          <w:rFonts w:ascii="Times New Roman" w:hAnsi="Times New Roman" w:cs="Times New Roman"/>
          <w:bCs/>
        </w:rPr>
        <w:instrText xml:space="preserve"> ADDIN EN.CITE &lt;EndNote&gt;&lt;Cite&gt;&lt;Author&gt;Barrows&lt;/Author&gt;&lt;Year&gt;2018&lt;/Year&gt;&lt;RecNum&gt;5320&lt;/RecNum&gt;&lt;DisplayText&gt;(96)&lt;/DisplayText&gt;&lt;record&gt;&lt;rec-number&gt;5320&lt;/rec-number&gt;&lt;foreign-keys&gt;&lt;key app="EN" db-id="daftt99arfpesue2sacxettyrxzsers5edf5" timestamp="1497992020"&gt;5320&lt;/key&gt;&lt;/foreign-keys&gt;&lt;ref-type name="Journal Article"&gt;17&lt;/ref-type&gt;&lt;contributors&gt;&lt;authors&gt;&lt;author&gt;Barrows, P. D.&lt;/author&gt;&lt;author&gt;Thomas, S. A.&lt;/author&gt;&lt;/authors&gt;&lt;/contributors&gt;&lt;titles&gt;&lt;title&gt;Assessment of mood in aphasia following stroke: validation of the Dynamic Visual Analogue Mood Scales (D-VAMS)&lt;/title&gt;&lt;secondary-title&gt;Clinical Rehabilitation&lt;/secondary-title&gt;&lt;/titles&gt;&lt;periodical&gt;&lt;full-title&gt;Clinical Rehabilitation&lt;/full-title&gt;&lt;/periodical&gt;&lt;pages&gt;94-102&lt;/pages&gt;&lt;volume&gt;32&lt;/volume&gt;&lt;number&gt;1&lt;/number&gt;&lt;dates&gt;&lt;year&gt;2018&lt;/year&gt;&lt;/dates&gt;&lt;urls&gt;&lt;/urls&gt;&lt;electronic-resource-num&gt;10.1177/0269215517714590&lt;/electronic-resource-num&gt;&lt;/record&gt;&lt;/Cite&gt;&lt;/EndNote&gt;</w:instrText>
      </w:r>
      <w:r w:rsidR="00C712DE">
        <w:rPr>
          <w:rFonts w:ascii="Times New Roman" w:hAnsi="Times New Roman" w:cs="Times New Roman"/>
          <w:bCs/>
        </w:rPr>
        <w:fldChar w:fldCharType="separate"/>
      </w:r>
      <w:r w:rsidR="002D4CA2">
        <w:rPr>
          <w:rFonts w:ascii="Times New Roman" w:hAnsi="Times New Roman" w:cs="Times New Roman"/>
          <w:bCs/>
          <w:noProof/>
        </w:rPr>
        <w:t>(</w:t>
      </w:r>
      <w:hyperlink w:anchor="_ENREF_96" w:tooltip="Barrows, 2018 #5320" w:history="1">
        <w:r w:rsidR="002D4CA2">
          <w:rPr>
            <w:rFonts w:ascii="Times New Roman" w:hAnsi="Times New Roman" w:cs="Times New Roman"/>
            <w:bCs/>
            <w:noProof/>
          </w:rPr>
          <w:t>96</w:t>
        </w:r>
      </w:hyperlink>
      <w:r w:rsidR="002D4CA2">
        <w:rPr>
          <w:rFonts w:ascii="Times New Roman" w:hAnsi="Times New Roman" w:cs="Times New Roman"/>
          <w:bCs/>
          <w:noProof/>
        </w:rPr>
        <w:t>)</w:t>
      </w:r>
      <w:r w:rsidR="00C712DE">
        <w:rPr>
          <w:rFonts w:ascii="Times New Roman" w:hAnsi="Times New Roman" w:cs="Times New Roman"/>
          <w:bCs/>
        </w:rPr>
        <w:fldChar w:fldCharType="end"/>
      </w:r>
      <w:r w:rsidR="00683902">
        <w:rPr>
          <w:rFonts w:ascii="Times New Roman" w:hAnsi="Times New Roman" w:cs="Times New Roman"/>
          <w:bCs/>
        </w:rPr>
        <w:t xml:space="preserve"> </w:t>
      </w:r>
      <w:r w:rsidR="00CE2ECC">
        <w:rPr>
          <w:rFonts w:ascii="Times New Roman" w:hAnsi="Times New Roman" w:cs="Times New Roman"/>
          <w:bCs/>
        </w:rPr>
        <w:t xml:space="preserve">appears to </w:t>
      </w:r>
      <w:r w:rsidR="00683902">
        <w:rPr>
          <w:rFonts w:ascii="Times New Roman" w:hAnsi="Times New Roman" w:cs="Times New Roman"/>
          <w:bCs/>
        </w:rPr>
        <w:t>represent a</w:t>
      </w:r>
      <w:r w:rsidR="007B6167">
        <w:rPr>
          <w:rFonts w:ascii="Times New Roman" w:hAnsi="Times New Roman" w:cs="Times New Roman"/>
          <w:bCs/>
        </w:rPr>
        <w:t>n important</w:t>
      </w:r>
      <w:r w:rsidR="00683902">
        <w:rPr>
          <w:rFonts w:ascii="Times New Roman" w:hAnsi="Times New Roman" w:cs="Times New Roman"/>
          <w:bCs/>
        </w:rPr>
        <w:t xml:space="preserve"> step forward in assessing mood in people with language impairments, and the innovations included in this system – particularly the use of interactive modulated imagery – can be incorporated </w:t>
      </w:r>
      <w:r w:rsidR="00D201B2">
        <w:rPr>
          <w:rFonts w:ascii="Times New Roman" w:hAnsi="Times New Roman" w:cs="Times New Roman"/>
          <w:bCs/>
        </w:rPr>
        <w:t>more widely as part of instrumentation to nonverbally communicate and quantify other subjective phenomena or abstract concepts.</w:t>
      </w:r>
      <w:r w:rsidR="00D10675" w:rsidRPr="00B20D37">
        <w:rPr>
          <w:rFonts w:ascii="Times New Roman" w:hAnsi="Times New Roman" w:cs="Times New Roman"/>
          <w:bCs/>
        </w:rPr>
        <w:t xml:space="preserve"> </w:t>
      </w:r>
      <w:r w:rsidR="005304A5">
        <w:rPr>
          <w:rFonts w:ascii="Times New Roman" w:hAnsi="Times New Roman" w:cs="Times New Roman"/>
          <w:bCs/>
        </w:rPr>
        <w:t xml:space="preserve">In assessing the likely utility of D-VAMS in people with aphasia, it is important to bear in mind limitations inherent to the validation of measures in this population. The </w:t>
      </w:r>
      <w:r w:rsidR="00C27FBD">
        <w:rPr>
          <w:rFonts w:ascii="Times New Roman" w:hAnsi="Times New Roman" w:cs="Times New Roman"/>
          <w:bCs/>
        </w:rPr>
        <w:t xml:space="preserve">aforementioned </w:t>
      </w:r>
      <w:r w:rsidR="005304A5">
        <w:rPr>
          <w:rFonts w:ascii="Times New Roman" w:hAnsi="Times New Roman" w:cs="Times New Roman"/>
          <w:bCs/>
        </w:rPr>
        <w:t xml:space="preserve">methodological paradox prevents </w:t>
      </w:r>
      <w:r w:rsidR="00C27FBD">
        <w:rPr>
          <w:rFonts w:ascii="Times New Roman" w:hAnsi="Times New Roman" w:cs="Times New Roman"/>
          <w:bCs/>
        </w:rPr>
        <w:t>criterion validity in its strictest sense</w:t>
      </w:r>
      <w:r w:rsidR="008E7684">
        <w:rPr>
          <w:rFonts w:ascii="Times New Roman" w:hAnsi="Times New Roman" w:cs="Times New Roman"/>
          <w:bCs/>
        </w:rPr>
        <w:t>, so</w:t>
      </w:r>
      <w:r w:rsidR="00C27FBD">
        <w:rPr>
          <w:rFonts w:ascii="Times New Roman" w:hAnsi="Times New Roman" w:cs="Times New Roman"/>
          <w:bCs/>
        </w:rPr>
        <w:t xml:space="preserve"> </w:t>
      </w:r>
      <w:r>
        <w:rPr>
          <w:rFonts w:ascii="Times New Roman" w:hAnsi="Times New Roman" w:cs="Times New Roman"/>
          <w:bCs/>
        </w:rPr>
        <w:t>it is important</w:t>
      </w:r>
      <w:r w:rsidR="005304A5">
        <w:rPr>
          <w:rFonts w:ascii="Times New Roman" w:hAnsi="Times New Roman" w:cs="Times New Roman"/>
          <w:bCs/>
        </w:rPr>
        <w:t xml:space="preserve"> </w:t>
      </w:r>
      <w:r w:rsidR="008E7684">
        <w:rPr>
          <w:rFonts w:ascii="Times New Roman" w:hAnsi="Times New Roman" w:cs="Times New Roman"/>
          <w:bCs/>
        </w:rPr>
        <w:t xml:space="preserve">instead </w:t>
      </w:r>
      <w:r w:rsidR="006B0A6C">
        <w:rPr>
          <w:rFonts w:ascii="Times New Roman" w:hAnsi="Times New Roman" w:cs="Times New Roman"/>
          <w:bCs/>
        </w:rPr>
        <w:t xml:space="preserve">to </w:t>
      </w:r>
      <w:r w:rsidR="005304A5">
        <w:rPr>
          <w:rFonts w:ascii="Times New Roman" w:hAnsi="Times New Roman" w:cs="Times New Roman"/>
          <w:bCs/>
        </w:rPr>
        <w:t xml:space="preserve">look to the </w:t>
      </w:r>
      <w:r w:rsidR="008E7684">
        <w:rPr>
          <w:rFonts w:ascii="Times New Roman" w:hAnsi="Times New Roman" w:cs="Times New Roman"/>
          <w:bCs/>
        </w:rPr>
        <w:t xml:space="preserve">evidence regarding </w:t>
      </w:r>
      <w:r w:rsidR="005304A5">
        <w:rPr>
          <w:rFonts w:ascii="Times New Roman" w:hAnsi="Times New Roman" w:cs="Times New Roman"/>
          <w:bCs/>
        </w:rPr>
        <w:t xml:space="preserve">the </w:t>
      </w:r>
      <w:r w:rsidR="00C27FBD">
        <w:rPr>
          <w:rFonts w:ascii="Times New Roman" w:hAnsi="Times New Roman" w:cs="Times New Roman"/>
          <w:bCs/>
        </w:rPr>
        <w:t xml:space="preserve">processes underpinning </w:t>
      </w:r>
      <w:r w:rsidR="008E7684">
        <w:rPr>
          <w:rFonts w:ascii="Times New Roman" w:hAnsi="Times New Roman" w:cs="Times New Roman"/>
          <w:bCs/>
        </w:rPr>
        <w:t>self-</w:t>
      </w:r>
      <w:r w:rsidR="00C27FBD">
        <w:rPr>
          <w:rFonts w:ascii="Times New Roman" w:hAnsi="Times New Roman" w:cs="Times New Roman"/>
          <w:bCs/>
        </w:rPr>
        <w:t>report</w:t>
      </w:r>
      <w:r w:rsidR="008E7684">
        <w:rPr>
          <w:rFonts w:ascii="Times New Roman" w:hAnsi="Times New Roman" w:cs="Times New Roman"/>
          <w:bCs/>
        </w:rPr>
        <w:t>ed</w:t>
      </w:r>
      <w:r w:rsidR="00C27FBD">
        <w:rPr>
          <w:rFonts w:ascii="Times New Roman" w:hAnsi="Times New Roman" w:cs="Times New Roman"/>
          <w:bCs/>
        </w:rPr>
        <w:t xml:space="preserve"> mood</w:t>
      </w:r>
      <w:r w:rsidR="008E7684">
        <w:rPr>
          <w:rFonts w:ascii="Times New Roman" w:hAnsi="Times New Roman" w:cs="Times New Roman"/>
          <w:bCs/>
        </w:rPr>
        <w:t xml:space="preserve">. When this is understood in the light of its psychometric properties as a whole, </w:t>
      </w:r>
      <w:r w:rsidR="00C27FBD">
        <w:rPr>
          <w:rFonts w:ascii="Times New Roman" w:hAnsi="Times New Roman" w:cs="Times New Roman"/>
          <w:bCs/>
        </w:rPr>
        <w:t xml:space="preserve">reasonable assessments </w:t>
      </w:r>
      <w:r>
        <w:rPr>
          <w:rFonts w:ascii="Times New Roman" w:hAnsi="Times New Roman" w:cs="Times New Roman"/>
          <w:bCs/>
        </w:rPr>
        <w:t xml:space="preserve">can then be made </w:t>
      </w:r>
      <w:r w:rsidR="008E7684">
        <w:rPr>
          <w:rFonts w:ascii="Times New Roman" w:hAnsi="Times New Roman" w:cs="Times New Roman"/>
          <w:bCs/>
        </w:rPr>
        <w:t xml:space="preserve">as to whether </w:t>
      </w:r>
      <w:r w:rsidR="00C27FBD">
        <w:rPr>
          <w:rFonts w:ascii="Times New Roman" w:hAnsi="Times New Roman" w:cs="Times New Roman"/>
          <w:bCs/>
        </w:rPr>
        <w:t>such adapted measures might be generali</w:t>
      </w:r>
      <w:r>
        <w:rPr>
          <w:rFonts w:ascii="Times New Roman" w:hAnsi="Times New Roman" w:cs="Times New Roman"/>
          <w:bCs/>
        </w:rPr>
        <w:t>s</w:t>
      </w:r>
      <w:r w:rsidR="00C27FBD">
        <w:rPr>
          <w:rFonts w:ascii="Times New Roman" w:hAnsi="Times New Roman" w:cs="Times New Roman"/>
          <w:bCs/>
        </w:rPr>
        <w:t>able</w:t>
      </w:r>
      <w:r w:rsidR="008E7684">
        <w:rPr>
          <w:rFonts w:ascii="Times New Roman" w:hAnsi="Times New Roman" w:cs="Times New Roman"/>
          <w:bCs/>
        </w:rPr>
        <w:t xml:space="preserve"> to those with </w:t>
      </w:r>
      <w:r w:rsidR="000D74E0">
        <w:rPr>
          <w:rFonts w:ascii="Times New Roman" w:hAnsi="Times New Roman" w:cs="Times New Roman"/>
          <w:bCs/>
        </w:rPr>
        <w:t xml:space="preserve">even the most </w:t>
      </w:r>
      <w:r w:rsidR="00750B73">
        <w:rPr>
          <w:rFonts w:ascii="Times New Roman" w:hAnsi="Times New Roman" w:cs="Times New Roman"/>
          <w:bCs/>
        </w:rPr>
        <w:t>severe</w:t>
      </w:r>
      <w:r w:rsidR="000D74E0">
        <w:rPr>
          <w:rFonts w:ascii="Times New Roman" w:hAnsi="Times New Roman" w:cs="Times New Roman"/>
          <w:bCs/>
        </w:rPr>
        <w:t xml:space="preserve"> aphasi</w:t>
      </w:r>
      <w:r w:rsidR="000A762D">
        <w:rPr>
          <w:rFonts w:ascii="Times New Roman" w:hAnsi="Times New Roman" w:cs="Times New Roman"/>
          <w:bCs/>
        </w:rPr>
        <w:t>a</w:t>
      </w:r>
      <w:r w:rsidR="008E7684">
        <w:rPr>
          <w:rFonts w:ascii="Times New Roman" w:hAnsi="Times New Roman" w:cs="Times New Roman"/>
          <w:bCs/>
        </w:rPr>
        <w:t>.</w:t>
      </w:r>
      <w:r w:rsidR="000D74E0">
        <w:rPr>
          <w:rFonts w:ascii="Times New Roman" w:hAnsi="Times New Roman" w:cs="Times New Roman"/>
          <w:bCs/>
        </w:rPr>
        <w:t xml:space="preserve"> </w:t>
      </w:r>
    </w:p>
    <w:p w14:paraId="58629703" w14:textId="77777777" w:rsidR="00A716D2" w:rsidRDefault="00A716D2" w:rsidP="00C27FBD">
      <w:pPr>
        <w:spacing w:after="0" w:line="480" w:lineRule="auto"/>
        <w:ind w:firstLine="720"/>
        <w:rPr>
          <w:rFonts w:ascii="Times New Roman" w:hAnsi="Times New Roman" w:cs="Times New Roman"/>
          <w:bCs/>
        </w:rPr>
      </w:pPr>
    </w:p>
    <w:p w14:paraId="084ACD42" w14:textId="3C70FADD" w:rsidR="00EA1F47" w:rsidRPr="00B0315B" w:rsidRDefault="00B0315B" w:rsidP="00B0315B">
      <w:pPr>
        <w:spacing w:line="480" w:lineRule="auto"/>
        <w:rPr>
          <w:rFonts w:ascii="Times New Roman" w:hAnsi="Times New Roman" w:cs="Times New Roman"/>
          <w:b/>
          <w:bCs/>
        </w:rPr>
      </w:pPr>
      <w:r w:rsidRPr="00B0315B">
        <w:rPr>
          <w:rFonts w:ascii="Times New Roman" w:hAnsi="Times New Roman" w:cs="Times New Roman"/>
          <w:b/>
          <w:bCs/>
        </w:rPr>
        <w:t>Funding</w:t>
      </w:r>
    </w:p>
    <w:p w14:paraId="3BCCD76B" w14:textId="0400C899" w:rsidR="00B0315B" w:rsidRDefault="00B0315B" w:rsidP="00B0315B">
      <w:pPr>
        <w:spacing w:after="0" w:line="480" w:lineRule="auto"/>
        <w:rPr>
          <w:rFonts w:ascii="Times New Roman" w:hAnsi="Times New Roman" w:cs="Times New Roman"/>
          <w:bCs/>
        </w:rPr>
      </w:pPr>
      <w:r>
        <w:rPr>
          <w:rFonts w:ascii="Times New Roman" w:hAnsi="Times New Roman" w:cs="Times New Roman"/>
          <w:bCs/>
        </w:rPr>
        <w:t>The author</w:t>
      </w:r>
      <w:r w:rsidRPr="00B0315B">
        <w:rPr>
          <w:rFonts w:ascii="Times New Roman" w:hAnsi="Times New Roman" w:cs="Times New Roman"/>
          <w:bCs/>
        </w:rPr>
        <w:t>s received no financial support for the</w:t>
      </w:r>
      <w:r>
        <w:rPr>
          <w:rFonts w:ascii="Times New Roman" w:hAnsi="Times New Roman" w:cs="Times New Roman"/>
          <w:bCs/>
        </w:rPr>
        <w:t xml:space="preserve"> </w:t>
      </w:r>
      <w:r w:rsidRPr="00B0315B">
        <w:rPr>
          <w:rFonts w:ascii="Times New Roman" w:hAnsi="Times New Roman" w:cs="Times New Roman"/>
          <w:bCs/>
        </w:rPr>
        <w:t>research, authorship, or publication of this article.</w:t>
      </w:r>
    </w:p>
    <w:p w14:paraId="73A506AD" w14:textId="60940A30" w:rsidR="00B0315B" w:rsidRDefault="00B0315B" w:rsidP="00EA1F47">
      <w:pPr>
        <w:spacing w:after="0" w:line="480" w:lineRule="auto"/>
        <w:rPr>
          <w:rFonts w:ascii="Times New Roman" w:hAnsi="Times New Roman" w:cs="Times New Roman"/>
          <w:bCs/>
        </w:rPr>
      </w:pPr>
    </w:p>
    <w:p w14:paraId="2A57B718" w14:textId="77777777" w:rsidR="00991395" w:rsidRDefault="00991395" w:rsidP="00EA1F47">
      <w:pPr>
        <w:spacing w:after="0" w:line="480" w:lineRule="auto"/>
        <w:rPr>
          <w:rFonts w:ascii="Times New Roman" w:hAnsi="Times New Roman" w:cs="Times New Roman"/>
          <w:bCs/>
        </w:rPr>
      </w:pPr>
    </w:p>
    <w:p w14:paraId="594842C1" w14:textId="099084FE" w:rsidR="00A716D2" w:rsidRPr="00A716D2" w:rsidRDefault="00EA1F47" w:rsidP="00A716D2">
      <w:pPr>
        <w:spacing w:line="480" w:lineRule="auto"/>
        <w:rPr>
          <w:rFonts w:ascii="Times New Roman" w:hAnsi="Times New Roman" w:cs="Times New Roman"/>
          <w:b/>
          <w:bCs/>
        </w:rPr>
      </w:pPr>
      <w:r>
        <w:rPr>
          <w:rFonts w:ascii="Times New Roman" w:hAnsi="Times New Roman" w:cs="Times New Roman"/>
          <w:b/>
          <w:bCs/>
        </w:rPr>
        <w:lastRenderedPageBreak/>
        <w:t>Conflict of</w:t>
      </w:r>
      <w:r w:rsidR="00A716D2" w:rsidRPr="00A716D2">
        <w:rPr>
          <w:rFonts w:ascii="Times New Roman" w:hAnsi="Times New Roman" w:cs="Times New Roman"/>
          <w:b/>
          <w:bCs/>
        </w:rPr>
        <w:t xml:space="preserve"> Interests</w:t>
      </w:r>
    </w:p>
    <w:p w14:paraId="043DC967" w14:textId="303166EE" w:rsidR="00C971F4" w:rsidRPr="00B20D37" w:rsidRDefault="00433170" w:rsidP="00A716D2">
      <w:pPr>
        <w:spacing w:line="480" w:lineRule="auto"/>
        <w:rPr>
          <w:rFonts w:ascii="Times New Roman" w:hAnsi="Times New Roman" w:cs="Times New Roman"/>
          <w:b/>
        </w:rPr>
      </w:pPr>
      <w:r>
        <w:rPr>
          <w:rFonts w:ascii="Times New Roman" w:hAnsi="Times New Roman" w:cs="Times New Roman"/>
        </w:rPr>
        <w:t>The authors declare</w:t>
      </w:r>
      <w:r w:rsidR="00A716D2" w:rsidRPr="00A716D2">
        <w:rPr>
          <w:rFonts w:ascii="Times New Roman" w:hAnsi="Times New Roman" w:cs="Times New Roman"/>
        </w:rPr>
        <w:t xml:space="preserve"> no potential conflicts of interest</w:t>
      </w:r>
      <w:r w:rsidR="00A716D2">
        <w:rPr>
          <w:rFonts w:ascii="Times New Roman" w:hAnsi="Times New Roman" w:cs="Times New Roman"/>
        </w:rPr>
        <w:t xml:space="preserve"> </w:t>
      </w:r>
      <w:r w:rsidR="00A716D2" w:rsidRPr="00A716D2">
        <w:rPr>
          <w:rFonts w:ascii="Times New Roman" w:hAnsi="Times New Roman" w:cs="Times New Roman"/>
        </w:rPr>
        <w:t>with respect to the research, authorship, or publication</w:t>
      </w:r>
      <w:r w:rsidR="00A716D2">
        <w:rPr>
          <w:rFonts w:ascii="Times New Roman" w:hAnsi="Times New Roman" w:cs="Times New Roman"/>
        </w:rPr>
        <w:t xml:space="preserve"> </w:t>
      </w:r>
      <w:r w:rsidR="00A716D2" w:rsidRPr="00A716D2">
        <w:rPr>
          <w:rFonts w:ascii="Times New Roman" w:hAnsi="Times New Roman" w:cs="Times New Roman"/>
        </w:rPr>
        <w:t>of this article.</w:t>
      </w:r>
      <w:r w:rsidR="00C971F4" w:rsidRPr="00B20D37">
        <w:rPr>
          <w:rFonts w:ascii="Times New Roman" w:hAnsi="Times New Roman" w:cs="Times New Roman"/>
          <w:b/>
        </w:rPr>
        <w:br w:type="page"/>
      </w:r>
    </w:p>
    <w:p w14:paraId="51642D10" w14:textId="77777777" w:rsidR="004458DE" w:rsidRPr="008933DF" w:rsidRDefault="002F39ED" w:rsidP="008933DF">
      <w:pPr>
        <w:pStyle w:val="Heading2"/>
        <w:spacing w:line="480" w:lineRule="auto"/>
      </w:pPr>
      <w:r w:rsidRPr="003F44C1">
        <w:lastRenderedPageBreak/>
        <w:t>References</w:t>
      </w:r>
    </w:p>
    <w:p w14:paraId="15851CBB" w14:textId="77777777" w:rsidR="002D4CA2" w:rsidRPr="002D4CA2" w:rsidRDefault="002C06FC" w:rsidP="002D4CA2">
      <w:pPr>
        <w:pStyle w:val="EndNoteBibliography"/>
        <w:spacing w:after="0" w:line="480" w:lineRule="auto"/>
        <w:ind w:left="567" w:hanging="567"/>
        <w:rPr>
          <w:rFonts w:ascii="Times New Roman" w:hAnsi="Times New Roman" w:cs="Times New Roman"/>
          <w:sz w:val="24"/>
          <w:szCs w:val="24"/>
        </w:rPr>
      </w:pPr>
      <w:r w:rsidRPr="002D4CA2">
        <w:rPr>
          <w:rFonts w:ascii="Times New Roman" w:hAnsi="Times New Roman" w:cs="Times New Roman"/>
          <w:b/>
          <w:sz w:val="24"/>
          <w:szCs w:val="24"/>
        </w:rPr>
        <w:fldChar w:fldCharType="begin"/>
      </w:r>
      <w:r w:rsidR="002F39ED" w:rsidRPr="002D4CA2">
        <w:rPr>
          <w:rFonts w:ascii="Times New Roman" w:hAnsi="Times New Roman" w:cs="Times New Roman"/>
          <w:b/>
          <w:sz w:val="24"/>
          <w:szCs w:val="24"/>
        </w:rPr>
        <w:instrText xml:space="preserve"> ADDIN EN.REFLIST </w:instrText>
      </w:r>
      <w:r w:rsidRPr="002D4CA2">
        <w:rPr>
          <w:rFonts w:ascii="Times New Roman" w:hAnsi="Times New Roman" w:cs="Times New Roman"/>
          <w:b/>
          <w:sz w:val="24"/>
          <w:szCs w:val="24"/>
        </w:rPr>
        <w:fldChar w:fldCharType="separate"/>
      </w:r>
      <w:bookmarkStart w:id="1" w:name="_ENREF_1"/>
      <w:r w:rsidR="002D4CA2" w:rsidRPr="002D4CA2">
        <w:rPr>
          <w:rFonts w:ascii="Times New Roman" w:hAnsi="Times New Roman" w:cs="Times New Roman"/>
          <w:sz w:val="24"/>
          <w:szCs w:val="24"/>
        </w:rPr>
        <w:t>1.</w:t>
      </w:r>
      <w:r w:rsidR="002D4CA2" w:rsidRPr="002D4CA2">
        <w:rPr>
          <w:rFonts w:ascii="Times New Roman" w:hAnsi="Times New Roman" w:cs="Times New Roman"/>
          <w:sz w:val="24"/>
          <w:szCs w:val="24"/>
        </w:rPr>
        <w:tab/>
        <w:t>Kutlubaev M, Hackett ML. Part II: predictors of depression after stroke and impact of depression on stroke outcome: an updated systematic review of observational studies. Int J Stroke. 2014;9(8):1026-36.</w:t>
      </w:r>
      <w:bookmarkEnd w:id="1"/>
    </w:p>
    <w:p w14:paraId="1EF7A34C" w14:textId="0FDA1805"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 w:name="_ENREF_2"/>
      <w:r w:rsidRPr="002D4CA2">
        <w:rPr>
          <w:rFonts w:ascii="Times New Roman" w:hAnsi="Times New Roman" w:cs="Times New Roman"/>
          <w:sz w:val="24"/>
          <w:szCs w:val="24"/>
        </w:rPr>
        <w:t>2.</w:t>
      </w:r>
      <w:r w:rsidRPr="002D4CA2">
        <w:rPr>
          <w:rFonts w:ascii="Times New Roman" w:hAnsi="Times New Roman" w:cs="Times New Roman"/>
          <w:sz w:val="24"/>
          <w:szCs w:val="24"/>
        </w:rPr>
        <w:tab/>
        <w:t xml:space="preserve">Salter K, Teasell R, Bitensky J, Foley N, Bhogal S. Chapter 18: Post-Stroke Depression.  The Evidence Based Review of Stroke Rehabilitation: </w:t>
      </w:r>
      <w:hyperlink r:id="rId24" w:history="1">
        <w:r w:rsidRPr="002D4CA2">
          <w:rPr>
            <w:rStyle w:val="Hyperlink"/>
            <w:rFonts w:ascii="Times New Roman" w:hAnsi="Times New Roman" w:cs="Times New Roman"/>
            <w:sz w:val="24"/>
            <w:szCs w:val="24"/>
          </w:rPr>
          <w:t>www.ebrsr.com</w:t>
        </w:r>
      </w:hyperlink>
      <w:r w:rsidRPr="002D4CA2">
        <w:rPr>
          <w:rFonts w:ascii="Times New Roman" w:hAnsi="Times New Roman" w:cs="Times New Roman"/>
          <w:sz w:val="24"/>
          <w:szCs w:val="24"/>
        </w:rPr>
        <w:t>; 2009.</w:t>
      </w:r>
      <w:bookmarkEnd w:id="2"/>
    </w:p>
    <w:p w14:paraId="3468A6F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 w:name="_ENREF_3"/>
      <w:r w:rsidRPr="002D4CA2">
        <w:rPr>
          <w:rFonts w:ascii="Times New Roman" w:hAnsi="Times New Roman" w:cs="Times New Roman"/>
          <w:sz w:val="24"/>
          <w:szCs w:val="24"/>
        </w:rPr>
        <w:t>3.</w:t>
      </w:r>
      <w:r w:rsidRPr="002D4CA2">
        <w:rPr>
          <w:rFonts w:ascii="Times New Roman" w:hAnsi="Times New Roman" w:cs="Times New Roman"/>
          <w:sz w:val="24"/>
          <w:szCs w:val="24"/>
        </w:rPr>
        <w:tab/>
        <w:t>Ayerbe L, Ayis S, Rudd AG, Heuschmann PU, Wolfe CD. Natural history, predictors, and associations of depression 5 years after stroke: the South London Stroke Register. Stroke. 2011;42(7):1907-11.</w:t>
      </w:r>
      <w:bookmarkEnd w:id="3"/>
    </w:p>
    <w:p w14:paraId="07E829B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 w:name="_ENREF_4"/>
      <w:r w:rsidRPr="002D4CA2">
        <w:rPr>
          <w:rFonts w:ascii="Times New Roman" w:hAnsi="Times New Roman" w:cs="Times New Roman"/>
          <w:sz w:val="24"/>
          <w:szCs w:val="24"/>
        </w:rPr>
        <w:t>4.</w:t>
      </w:r>
      <w:r w:rsidRPr="002D4CA2">
        <w:rPr>
          <w:rFonts w:ascii="Times New Roman" w:hAnsi="Times New Roman" w:cs="Times New Roman"/>
          <w:sz w:val="24"/>
          <w:szCs w:val="24"/>
        </w:rPr>
        <w:tab/>
        <w:t>Zigmond AS, Snaith RP. The hospital anxiety and depression scale. Acta Psychiatrica Scandinavica. 1983;67(6):361-70.</w:t>
      </w:r>
      <w:bookmarkEnd w:id="4"/>
    </w:p>
    <w:p w14:paraId="62FBCD5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 w:name="_ENREF_5"/>
      <w:r w:rsidRPr="002D4CA2">
        <w:rPr>
          <w:rFonts w:ascii="Times New Roman" w:hAnsi="Times New Roman" w:cs="Times New Roman"/>
          <w:sz w:val="24"/>
          <w:szCs w:val="24"/>
        </w:rPr>
        <w:t>5.</w:t>
      </w:r>
      <w:r w:rsidRPr="002D4CA2">
        <w:rPr>
          <w:rFonts w:ascii="Times New Roman" w:hAnsi="Times New Roman" w:cs="Times New Roman"/>
          <w:sz w:val="24"/>
          <w:szCs w:val="24"/>
        </w:rPr>
        <w:tab/>
        <w:t>Townend E, Brady M, McLaughlan K. A systematic evaluation of the adaptation of depression diagnostic methods for stroke survivors who have aphasia. Stroke. 2007;38(11):3076-83.</w:t>
      </w:r>
      <w:bookmarkEnd w:id="5"/>
    </w:p>
    <w:p w14:paraId="00C54EA7"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 w:name="_ENREF_6"/>
      <w:r w:rsidRPr="002D4CA2">
        <w:rPr>
          <w:rFonts w:ascii="Times New Roman" w:hAnsi="Times New Roman" w:cs="Times New Roman"/>
          <w:sz w:val="24"/>
          <w:szCs w:val="24"/>
        </w:rPr>
        <w:t>6.</w:t>
      </w:r>
      <w:r w:rsidRPr="002D4CA2">
        <w:rPr>
          <w:rFonts w:ascii="Times New Roman" w:hAnsi="Times New Roman" w:cs="Times New Roman"/>
          <w:sz w:val="24"/>
          <w:szCs w:val="24"/>
        </w:rPr>
        <w:tab/>
        <w:t>Hackett ML, Anderson CS. Predictors of depression after stroke: a systematic review of observational studies. Stroke. 2005;36(10):2296-301.</w:t>
      </w:r>
      <w:bookmarkEnd w:id="6"/>
    </w:p>
    <w:p w14:paraId="00B81FC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 w:name="_ENREF_7"/>
      <w:r w:rsidRPr="002D4CA2">
        <w:rPr>
          <w:rFonts w:ascii="Times New Roman" w:hAnsi="Times New Roman" w:cs="Times New Roman"/>
          <w:sz w:val="24"/>
          <w:szCs w:val="24"/>
        </w:rPr>
        <w:t>7.</w:t>
      </w:r>
      <w:r w:rsidRPr="002D4CA2">
        <w:rPr>
          <w:rFonts w:ascii="Times New Roman" w:hAnsi="Times New Roman" w:cs="Times New Roman"/>
          <w:sz w:val="24"/>
          <w:szCs w:val="24"/>
        </w:rPr>
        <w:tab/>
        <w:t>Hackett ML, Pickles K. Part I: frequency of depression after stroke: an updated systematic review and meta-analysis of observational studies. Int J Stroke. 2014;9(8):1017-25.</w:t>
      </w:r>
      <w:bookmarkEnd w:id="7"/>
    </w:p>
    <w:p w14:paraId="404D534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 w:name="_ENREF_8"/>
      <w:r w:rsidRPr="002D4CA2">
        <w:rPr>
          <w:rFonts w:ascii="Times New Roman" w:hAnsi="Times New Roman" w:cs="Times New Roman"/>
          <w:sz w:val="24"/>
          <w:szCs w:val="24"/>
        </w:rPr>
        <w:t>8.</w:t>
      </w:r>
      <w:r w:rsidRPr="002D4CA2">
        <w:rPr>
          <w:rFonts w:ascii="Times New Roman" w:hAnsi="Times New Roman" w:cs="Times New Roman"/>
          <w:sz w:val="24"/>
          <w:szCs w:val="24"/>
        </w:rPr>
        <w:tab/>
        <w:t>Benaim C, Cailly B, Perennou D, Pelissier J. Validation of the aphasic depression rating scale. Stroke. 2004;35(7):1692-6.</w:t>
      </w:r>
      <w:bookmarkEnd w:id="8"/>
    </w:p>
    <w:p w14:paraId="0EF11F2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 w:name="_ENREF_9"/>
      <w:r w:rsidRPr="002D4CA2">
        <w:rPr>
          <w:rFonts w:ascii="Times New Roman" w:hAnsi="Times New Roman" w:cs="Times New Roman"/>
          <w:sz w:val="24"/>
          <w:szCs w:val="24"/>
        </w:rPr>
        <w:t>9.</w:t>
      </w:r>
      <w:r w:rsidRPr="002D4CA2">
        <w:rPr>
          <w:rFonts w:ascii="Times New Roman" w:hAnsi="Times New Roman" w:cs="Times New Roman"/>
          <w:sz w:val="24"/>
          <w:szCs w:val="24"/>
        </w:rPr>
        <w:tab/>
        <w:t>Benaim C, Decavel P, Bentabet M, Froger J, Pelissier J, Perennou D. Sensitivity to change of two depression rating scales for stroke patients. Clinical Rehabilitation. 2010;24(3):251-7.</w:t>
      </w:r>
      <w:bookmarkEnd w:id="9"/>
    </w:p>
    <w:p w14:paraId="3506F04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 w:name="_ENREF_10"/>
      <w:r w:rsidRPr="002D4CA2">
        <w:rPr>
          <w:rFonts w:ascii="Times New Roman" w:hAnsi="Times New Roman" w:cs="Times New Roman"/>
          <w:sz w:val="24"/>
          <w:szCs w:val="24"/>
        </w:rPr>
        <w:lastRenderedPageBreak/>
        <w:t>10.</w:t>
      </w:r>
      <w:r w:rsidRPr="002D4CA2">
        <w:rPr>
          <w:rFonts w:ascii="Times New Roman" w:hAnsi="Times New Roman" w:cs="Times New Roman"/>
          <w:sz w:val="24"/>
          <w:szCs w:val="24"/>
        </w:rPr>
        <w:tab/>
        <w:t>Watkins C, Leathley M, Daniels L, Dickinson H, Lightbody CE, van den Broek M, et al. The signs of depression scale in stroke: How useful are nurses' observations? Clinical Rehabilitation. 2001;15:447.</w:t>
      </w:r>
      <w:bookmarkEnd w:id="10"/>
    </w:p>
    <w:p w14:paraId="37AD2B5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1" w:name="_ENREF_11"/>
      <w:r w:rsidRPr="002D4CA2">
        <w:rPr>
          <w:rFonts w:ascii="Times New Roman" w:hAnsi="Times New Roman" w:cs="Times New Roman"/>
          <w:sz w:val="24"/>
          <w:szCs w:val="24"/>
        </w:rPr>
        <w:t>11.</w:t>
      </w:r>
      <w:r w:rsidRPr="002D4CA2">
        <w:rPr>
          <w:rFonts w:ascii="Times New Roman" w:hAnsi="Times New Roman" w:cs="Times New Roman"/>
          <w:sz w:val="24"/>
          <w:szCs w:val="24"/>
        </w:rPr>
        <w:tab/>
        <w:t>Sutcliffe LM, Lincoln NB. The assessment of depression in aphasic stroke patients: the development of the Stroke Aphasic Depression Questionnaire. Clinical Rehabilitation. 1998;12(6):506-13.</w:t>
      </w:r>
      <w:bookmarkEnd w:id="11"/>
    </w:p>
    <w:p w14:paraId="42DAAF6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2" w:name="_ENREF_12"/>
      <w:r w:rsidRPr="002D4CA2">
        <w:rPr>
          <w:rFonts w:ascii="Times New Roman" w:hAnsi="Times New Roman" w:cs="Times New Roman"/>
          <w:sz w:val="24"/>
          <w:szCs w:val="24"/>
        </w:rPr>
        <w:t>12.</w:t>
      </w:r>
      <w:r w:rsidRPr="002D4CA2">
        <w:rPr>
          <w:rFonts w:ascii="Times New Roman" w:hAnsi="Times New Roman" w:cs="Times New Roman"/>
          <w:sz w:val="24"/>
          <w:szCs w:val="24"/>
        </w:rPr>
        <w:tab/>
        <w:t>Arruda JE, Stern RA, Somerville JA. Measurement of mood states in stroke patients: validation of the visual analog mood scales. Arch Phys Med Rehabil. 1999;80(6):676-80.</w:t>
      </w:r>
      <w:bookmarkEnd w:id="12"/>
    </w:p>
    <w:p w14:paraId="5199EF2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3" w:name="_ENREF_13"/>
      <w:r w:rsidRPr="002D4CA2">
        <w:rPr>
          <w:rFonts w:ascii="Times New Roman" w:hAnsi="Times New Roman" w:cs="Times New Roman"/>
          <w:sz w:val="24"/>
          <w:szCs w:val="24"/>
        </w:rPr>
        <w:t>13.</w:t>
      </w:r>
      <w:r w:rsidRPr="002D4CA2">
        <w:rPr>
          <w:rFonts w:ascii="Times New Roman" w:hAnsi="Times New Roman" w:cs="Times New Roman"/>
          <w:sz w:val="24"/>
          <w:szCs w:val="24"/>
        </w:rPr>
        <w:tab/>
        <w:t>Brumfitt SM, Sheeran P. The development and validation of the Visual Analogue Self-Esteem Scale (VASES). Brit J Clin Psychol. 1999;38:387-400.</w:t>
      </w:r>
      <w:bookmarkEnd w:id="13"/>
    </w:p>
    <w:p w14:paraId="7058328C"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4" w:name="_ENREF_14"/>
      <w:r w:rsidRPr="002D4CA2">
        <w:rPr>
          <w:rFonts w:ascii="Times New Roman" w:hAnsi="Times New Roman" w:cs="Times New Roman"/>
          <w:sz w:val="24"/>
          <w:szCs w:val="24"/>
        </w:rPr>
        <w:t>14.</w:t>
      </w:r>
      <w:r w:rsidRPr="002D4CA2">
        <w:rPr>
          <w:rFonts w:ascii="Times New Roman" w:hAnsi="Times New Roman" w:cs="Times New Roman"/>
          <w:sz w:val="24"/>
          <w:szCs w:val="24"/>
        </w:rPr>
        <w:tab/>
        <w:t>Turner-Stokes L, Kalmus M, Hirani D, Clegg F. The Depression Intensity Scale Circles (DISCs): a first evaluation of a simple assessment tool for depression in the context of brain injury. J Neurol Neurosurg Psychiatry. 2005;76(9):1273-8.</w:t>
      </w:r>
      <w:bookmarkEnd w:id="14"/>
    </w:p>
    <w:p w14:paraId="00EDF25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5" w:name="_ENREF_15"/>
      <w:r w:rsidRPr="002D4CA2">
        <w:rPr>
          <w:rFonts w:ascii="Times New Roman" w:hAnsi="Times New Roman" w:cs="Times New Roman"/>
          <w:sz w:val="24"/>
          <w:szCs w:val="24"/>
        </w:rPr>
        <w:t>15.</w:t>
      </w:r>
      <w:r w:rsidRPr="002D4CA2">
        <w:rPr>
          <w:rFonts w:ascii="Times New Roman" w:hAnsi="Times New Roman" w:cs="Times New Roman"/>
          <w:sz w:val="24"/>
          <w:szCs w:val="24"/>
        </w:rPr>
        <w:tab/>
        <w:t>Stern RA, Arruda JE, Hooper CR, Wolfner GD, Morey CE. Visual analogue mood scales to measure internal mood state in neurologically impaired patients : description and initial validity evidence. Aphasiology. 1997;11(1):59-71.</w:t>
      </w:r>
      <w:bookmarkEnd w:id="15"/>
    </w:p>
    <w:p w14:paraId="032C3C5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6" w:name="_ENREF_16"/>
      <w:r w:rsidRPr="002D4CA2">
        <w:rPr>
          <w:rFonts w:ascii="Times New Roman" w:hAnsi="Times New Roman" w:cs="Times New Roman"/>
          <w:sz w:val="24"/>
          <w:szCs w:val="24"/>
        </w:rPr>
        <w:t>16.</w:t>
      </w:r>
      <w:r w:rsidRPr="002D4CA2">
        <w:rPr>
          <w:rFonts w:ascii="Times New Roman" w:hAnsi="Times New Roman" w:cs="Times New Roman"/>
          <w:sz w:val="24"/>
          <w:szCs w:val="24"/>
        </w:rPr>
        <w:tab/>
        <w:t>Brown J, Thiessen A. Using Images With Individuals With Aphasia: Current Research and Clinical Trends. American Journal of Speech-Language Pathology. 2018;27(1S):504-15.</w:t>
      </w:r>
      <w:bookmarkEnd w:id="16"/>
    </w:p>
    <w:p w14:paraId="217E3D9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7" w:name="_ENREF_17"/>
      <w:r w:rsidRPr="002D4CA2">
        <w:rPr>
          <w:rFonts w:ascii="Times New Roman" w:hAnsi="Times New Roman" w:cs="Times New Roman"/>
          <w:sz w:val="24"/>
          <w:szCs w:val="24"/>
        </w:rPr>
        <w:t>17.</w:t>
      </w:r>
      <w:r w:rsidRPr="002D4CA2">
        <w:rPr>
          <w:rFonts w:ascii="Times New Roman" w:hAnsi="Times New Roman" w:cs="Times New Roman"/>
          <w:sz w:val="24"/>
          <w:szCs w:val="24"/>
        </w:rPr>
        <w:tab/>
        <w:t>Beck AT, Ward CH, Mendelson M, Mock J, Erbaugh J. An inventory for measuring depression. Arch Gen Psychiatry. 1961;4:561-71.</w:t>
      </w:r>
      <w:bookmarkEnd w:id="17"/>
    </w:p>
    <w:p w14:paraId="6986932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8" w:name="_ENREF_18"/>
      <w:r w:rsidRPr="002D4CA2">
        <w:rPr>
          <w:rFonts w:ascii="Times New Roman" w:hAnsi="Times New Roman" w:cs="Times New Roman"/>
          <w:sz w:val="24"/>
          <w:szCs w:val="24"/>
        </w:rPr>
        <w:t>18.</w:t>
      </w:r>
      <w:r w:rsidRPr="002D4CA2">
        <w:rPr>
          <w:rFonts w:ascii="Times New Roman" w:hAnsi="Times New Roman" w:cs="Times New Roman"/>
          <w:sz w:val="24"/>
          <w:szCs w:val="24"/>
        </w:rPr>
        <w:tab/>
        <w:t>Zung WW. A self-rating depression scale. Arch Gen Psychiatry. 1965;12:63-70.</w:t>
      </w:r>
      <w:bookmarkEnd w:id="18"/>
    </w:p>
    <w:p w14:paraId="0846394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9" w:name="_ENREF_19"/>
      <w:r w:rsidRPr="002D4CA2">
        <w:rPr>
          <w:rFonts w:ascii="Times New Roman" w:hAnsi="Times New Roman" w:cs="Times New Roman"/>
          <w:sz w:val="24"/>
          <w:szCs w:val="24"/>
        </w:rPr>
        <w:t>19.</w:t>
      </w:r>
      <w:r w:rsidRPr="002D4CA2">
        <w:rPr>
          <w:rFonts w:ascii="Times New Roman" w:hAnsi="Times New Roman" w:cs="Times New Roman"/>
          <w:sz w:val="24"/>
          <w:szCs w:val="24"/>
        </w:rPr>
        <w:tab/>
        <w:t>Hamilton M. A rating scale for depression. J Neurol Neurosurg Psychiatry. 1960;23:56-62.</w:t>
      </w:r>
      <w:bookmarkEnd w:id="19"/>
    </w:p>
    <w:p w14:paraId="3E2DF26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0" w:name="_ENREF_20"/>
      <w:r w:rsidRPr="002D4CA2">
        <w:rPr>
          <w:rFonts w:ascii="Times New Roman" w:hAnsi="Times New Roman" w:cs="Times New Roman"/>
          <w:sz w:val="24"/>
          <w:szCs w:val="24"/>
        </w:rPr>
        <w:lastRenderedPageBreak/>
        <w:t>20.</w:t>
      </w:r>
      <w:r w:rsidRPr="002D4CA2">
        <w:rPr>
          <w:rFonts w:ascii="Times New Roman" w:hAnsi="Times New Roman" w:cs="Times New Roman"/>
          <w:sz w:val="24"/>
          <w:szCs w:val="24"/>
        </w:rPr>
        <w:tab/>
        <w:t>Montgomery SA, Asberg M. A new depression scale designed to be sensitive to change. Brit J Psychiatry. 1979;134:382-9.</w:t>
      </w:r>
      <w:bookmarkEnd w:id="20"/>
    </w:p>
    <w:p w14:paraId="29B4AD2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1" w:name="_ENREF_21"/>
      <w:r w:rsidRPr="002D4CA2">
        <w:rPr>
          <w:rFonts w:ascii="Times New Roman" w:hAnsi="Times New Roman" w:cs="Times New Roman"/>
          <w:sz w:val="24"/>
          <w:szCs w:val="24"/>
        </w:rPr>
        <w:t>21.</w:t>
      </w:r>
      <w:r w:rsidRPr="002D4CA2">
        <w:rPr>
          <w:rFonts w:ascii="Times New Roman" w:hAnsi="Times New Roman" w:cs="Times New Roman"/>
          <w:sz w:val="24"/>
          <w:szCs w:val="24"/>
        </w:rPr>
        <w:tab/>
        <w:t>Goldberg DP, Williams P, D.P.M. A user's guide to the General Health Questionnaire: NFER-Nelson; 1988.</w:t>
      </w:r>
      <w:bookmarkEnd w:id="21"/>
    </w:p>
    <w:p w14:paraId="3F7BA7E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2" w:name="_ENREF_22"/>
      <w:r w:rsidRPr="002D4CA2">
        <w:rPr>
          <w:rFonts w:ascii="Times New Roman" w:hAnsi="Times New Roman" w:cs="Times New Roman"/>
          <w:sz w:val="24"/>
          <w:szCs w:val="24"/>
        </w:rPr>
        <w:t>22.</w:t>
      </w:r>
      <w:r w:rsidRPr="002D4CA2">
        <w:rPr>
          <w:rFonts w:ascii="Times New Roman" w:hAnsi="Times New Roman" w:cs="Times New Roman"/>
          <w:sz w:val="24"/>
          <w:szCs w:val="24"/>
        </w:rPr>
        <w:tab/>
        <w:t>Stern RA, Bachman DL. Depressive symptoms following stroke. Amer J Psychiatry. 1991;148(3):351-6.</w:t>
      </w:r>
      <w:bookmarkEnd w:id="22"/>
    </w:p>
    <w:p w14:paraId="787FCE96"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3" w:name="_ENREF_23"/>
      <w:r w:rsidRPr="002D4CA2">
        <w:rPr>
          <w:rFonts w:ascii="Times New Roman" w:hAnsi="Times New Roman" w:cs="Times New Roman"/>
          <w:sz w:val="24"/>
          <w:szCs w:val="24"/>
        </w:rPr>
        <w:t>23.</w:t>
      </w:r>
      <w:r w:rsidRPr="002D4CA2">
        <w:rPr>
          <w:rFonts w:ascii="Times New Roman" w:hAnsi="Times New Roman" w:cs="Times New Roman"/>
          <w:sz w:val="24"/>
          <w:szCs w:val="24"/>
        </w:rPr>
        <w:tab/>
        <w:t>Wong DL, Baker CM. Pain in children: comparison of assessment scales. Pediatric Nursing. 1988;14(1):9-17.</w:t>
      </w:r>
      <w:bookmarkEnd w:id="23"/>
    </w:p>
    <w:p w14:paraId="620ECB9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4" w:name="_ENREF_24"/>
      <w:r w:rsidRPr="002D4CA2">
        <w:rPr>
          <w:rFonts w:ascii="Times New Roman" w:hAnsi="Times New Roman" w:cs="Times New Roman"/>
          <w:sz w:val="24"/>
          <w:szCs w:val="24"/>
        </w:rPr>
        <w:t>24.</w:t>
      </w:r>
      <w:r w:rsidRPr="002D4CA2">
        <w:rPr>
          <w:rFonts w:ascii="Times New Roman" w:hAnsi="Times New Roman" w:cs="Times New Roman"/>
          <w:sz w:val="24"/>
          <w:szCs w:val="24"/>
        </w:rPr>
        <w:tab/>
        <w:t>Lorish CD, Maisiak R. The face scale: A brief, nonverbal method for assessing patient mood Arthritis Rheum. 1986;29(7):906-9.</w:t>
      </w:r>
      <w:bookmarkEnd w:id="24"/>
    </w:p>
    <w:p w14:paraId="0EBE247A"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5" w:name="_ENREF_25"/>
      <w:r w:rsidRPr="002D4CA2">
        <w:rPr>
          <w:rFonts w:ascii="Times New Roman" w:hAnsi="Times New Roman" w:cs="Times New Roman"/>
          <w:sz w:val="24"/>
          <w:szCs w:val="24"/>
        </w:rPr>
        <w:t>25.</w:t>
      </w:r>
      <w:r w:rsidRPr="002D4CA2">
        <w:rPr>
          <w:rFonts w:ascii="Times New Roman" w:hAnsi="Times New Roman" w:cs="Times New Roman"/>
          <w:sz w:val="24"/>
          <w:szCs w:val="24"/>
        </w:rPr>
        <w:tab/>
        <w:t>Jokinen H, Melkas S, Ylikoski R, Pohjasvaara T, Kaste M, Erkinjuntti T, et al. Post-stroke cognitive impairment is common even after successful clinical recovery. Eur J Neurol. 2015;22(9):1288-94.</w:t>
      </w:r>
      <w:bookmarkEnd w:id="25"/>
    </w:p>
    <w:p w14:paraId="6158969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6" w:name="_ENREF_26"/>
      <w:r w:rsidRPr="002D4CA2">
        <w:rPr>
          <w:rFonts w:ascii="Times New Roman" w:hAnsi="Times New Roman" w:cs="Times New Roman"/>
          <w:sz w:val="24"/>
          <w:szCs w:val="24"/>
        </w:rPr>
        <w:t>26.</w:t>
      </w:r>
      <w:r w:rsidRPr="002D4CA2">
        <w:rPr>
          <w:rFonts w:ascii="Times New Roman" w:hAnsi="Times New Roman" w:cs="Times New Roman"/>
          <w:sz w:val="24"/>
          <w:szCs w:val="24"/>
        </w:rPr>
        <w:tab/>
        <w:t>Handley A, Medcalf P, Hellier K, Dutta D. Movement disorders after stroke. Age and Ageing. 2009;38(3):260-6.</w:t>
      </w:r>
      <w:bookmarkEnd w:id="26"/>
    </w:p>
    <w:p w14:paraId="6E57C31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7" w:name="_ENREF_27"/>
      <w:r w:rsidRPr="002D4CA2">
        <w:rPr>
          <w:rFonts w:ascii="Times New Roman" w:hAnsi="Times New Roman" w:cs="Times New Roman"/>
          <w:sz w:val="24"/>
          <w:szCs w:val="24"/>
        </w:rPr>
        <w:t>27.</w:t>
      </w:r>
      <w:r w:rsidRPr="002D4CA2">
        <w:rPr>
          <w:rFonts w:ascii="Times New Roman" w:hAnsi="Times New Roman" w:cs="Times New Roman"/>
          <w:sz w:val="24"/>
          <w:szCs w:val="24"/>
        </w:rPr>
        <w:tab/>
        <w:t>Barrows P, Thomas S. Assessing mood in aphasia: psychometric properties of the Dynamic Visual Analogue Mood Scales (D-VAMS). International Journal of Stroke. 2016;11(45):61.</w:t>
      </w:r>
      <w:bookmarkEnd w:id="27"/>
    </w:p>
    <w:p w14:paraId="6F657EDC"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8" w:name="_ENREF_28"/>
      <w:r w:rsidRPr="002D4CA2">
        <w:rPr>
          <w:rFonts w:ascii="Times New Roman" w:hAnsi="Times New Roman" w:cs="Times New Roman"/>
          <w:sz w:val="24"/>
          <w:szCs w:val="24"/>
        </w:rPr>
        <w:t>28.</w:t>
      </w:r>
      <w:r w:rsidRPr="002D4CA2">
        <w:rPr>
          <w:rFonts w:ascii="Times New Roman" w:hAnsi="Times New Roman" w:cs="Times New Roman"/>
          <w:sz w:val="24"/>
          <w:szCs w:val="24"/>
        </w:rPr>
        <w:tab/>
        <w:t>Knecht S, Drager B, Deppe M, Bobe L, Lohmann H, Floel A, et al. Handedness and hemispheric language dominance in healthy humans. Brain. 2000;123 Pt 12:2512-8.</w:t>
      </w:r>
      <w:bookmarkEnd w:id="28"/>
    </w:p>
    <w:p w14:paraId="2284871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29" w:name="_ENREF_29"/>
      <w:r w:rsidRPr="002D4CA2">
        <w:rPr>
          <w:rFonts w:ascii="Times New Roman" w:hAnsi="Times New Roman" w:cs="Times New Roman"/>
          <w:sz w:val="24"/>
          <w:szCs w:val="24"/>
        </w:rPr>
        <w:t>29.</w:t>
      </w:r>
      <w:r w:rsidRPr="002D4CA2">
        <w:rPr>
          <w:rFonts w:ascii="Times New Roman" w:hAnsi="Times New Roman" w:cs="Times New Roman"/>
          <w:sz w:val="24"/>
          <w:szCs w:val="24"/>
        </w:rPr>
        <w:tab/>
        <w:t>Griffith J, Dietz A, Weissling K. Supporting Narrative Retells for People With Aphasia Using Augmentative and Alternative Communication: Photographs or Line Drawings? Text or No Text?2014.</w:t>
      </w:r>
      <w:bookmarkEnd w:id="29"/>
    </w:p>
    <w:p w14:paraId="581FBB4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0" w:name="_ENREF_30"/>
      <w:r w:rsidRPr="002D4CA2">
        <w:rPr>
          <w:rFonts w:ascii="Times New Roman" w:hAnsi="Times New Roman" w:cs="Times New Roman"/>
          <w:sz w:val="24"/>
          <w:szCs w:val="24"/>
        </w:rPr>
        <w:t>30.</w:t>
      </w:r>
      <w:r w:rsidRPr="002D4CA2">
        <w:rPr>
          <w:rFonts w:ascii="Times New Roman" w:hAnsi="Times New Roman" w:cs="Times New Roman"/>
          <w:sz w:val="24"/>
          <w:szCs w:val="24"/>
        </w:rPr>
        <w:tab/>
        <w:t>Lyon JG. Drawing: Its value as a communication aid for adults with aphasia. Aphasiology. 1995;9(1):33-50.</w:t>
      </w:r>
      <w:bookmarkEnd w:id="30"/>
    </w:p>
    <w:p w14:paraId="7AB6E31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1" w:name="_ENREF_31"/>
      <w:r w:rsidRPr="002D4CA2">
        <w:rPr>
          <w:rFonts w:ascii="Times New Roman" w:hAnsi="Times New Roman" w:cs="Times New Roman"/>
          <w:sz w:val="24"/>
          <w:szCs w:val="24"/>
        </w:rPr>
        <w:lastRenderedPageBreak/>
        <w:t>31.</w:t>
      </w:r>
      <w:r w:rsidRPr="002D4CA2">
        <w:rPr>
          <w:rFonts w:ascii="Times New Roman" w:hAnsi="Times New Roman" w:cs="Times New Roman"/>
          <w:sz w:val="24"/>
          <w:szCs w:val="24"/>
        </w:rPr>
        <w:tab/>
        <w:t>Hough M, Johnson R. Use of AAC to enhance linguistic communication skills in an adult with chronic severe aphasia2009. 965-76 p.</w:t>
      </w:r>
      <w:bookmarkEnd w:id="31"/>
    </w:p>
    <w:p w14:paraId="39A514E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2" w:name="_ENREF_32"/>
      <w:r w:rsidRPr="002D4CA2">
        <w:rPr>
          <w:rFonts w:ascii="Times New Roman" w:hAnsi="Times New Roman" w:cs="Times New Roman"/>
          <w:sz w:val="24"/>
          <w:szCs w:val="24"/>
        </w:rPr>
        <w:t>32.</w:t>
      </w:r>
      <w:r w:rsidRPr="002D4CA2">
        <w:rPr>
          <w:rFonts w:ascii="Times New Roman" w:hAnsi="Times New Roman" w:cs="Times New Roman"/>
          <w:sz w:val="24"/>
          <w:szCs w:val="24"/>
        </w:rPr>
        <w:tab/>
        <w:t>Dietz A, Weissling K, Griffith J, McKelvey M. Personalizing AAC for People with Aphasia: The Role of Text and Pictures2013.</w:t>
      </w:r>
      <w:bookmarkEnd w:id="32"/>
    </w:p>
    <w:p w14:paraId="6CE6D0E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3" w:name="_ENREF_33"/>
      <w:r w:rsidRPr="002D4CA2">
        <w:rPr>
          <w:rFonts w:ascii="Times New Roman" w:hAnsi="Times New Roman" w:cs="Times New Roman"/>
          <w:sz w:val="24"/>
          <w:szCs w:val="24"/>
        </w:rPr>
        <w:t>33.</w:t>
      </w:r>
      <w:r w:rsidRPr="002D4CA2">
        <w:rPr>
          <w:rFonts w:ascii="Times New Roman" w:hAnsi="Times New Roman" w:cs="Times New Roman"/>
          <w:sz w:val="24"/>
          <w:szCs w:val="24"/>
        </w:rPr>
        <w:tab/>
        <w:t>Dietz A, McKelvey M, Beukelman DR. Visual Scene Displays (VSD): New AAC Interfaces for Persons With Aphasia. Perspectives on Augmentative and Alternative Communication. 2006;15(1):13-7.</w:t>
      </w:r>
      <w:bookmarkEnd w:id="33"/>
    </w:p>
    <w:p w14:paraId="4B163D5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4" w:name="_ENREF_34"/>
      <w:r w:rsidRPr="002D4CA2">
        <w:rPr>
          <w:rFonts w:ascii="Times New Roman" w:hAnsi="Times New Roman" w:cs="Times New Roman"/>
          <w:sz w:val="24"/>
          <w:szCs w:val="24"/>
        </w:rPr>
        <w:t>34.</w:t>
      </w:r>
      <w:r w:rsidRPr="002D4CA2">
        <w:rPr>
          <w:rFonts w:ascii="Times New Roman" w:hAnsi="Times New Roman" w:cs="Times New Roman"/>
          <w:sz w:val="24"/>
          <w:szCs w:val="24"/>
        </w:rPr>
        <w:tab/>
        <w:t>McKelvey M, Dietz A, Hux K, Weissling K, Beukelman D. Performance of a person with chronic aphasia using personal and contextual pictures in a visual scene display prototype2007. 305-17 p.</w:t>
      </w:r>
      <w:bookmarkEnd w:id="34"/>
    </w:p>
    <w:p w14:paraId="476C5EC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5" w:name="_ENREF_35"/>
      <w:r w:rsidRPr="002D4CA2">
        <w:rPr>
          <w:rFonts w:ascii="Times New Roman" w:hAnsi="Times New Roman" w:cs="Times New Roman"/>
          <w:sz w:val="24"/>
          <w:szCs w:val="24"/>
        </w:rPr>
        <w:t>35.</w:t>
      </w:r>
      <w:r w:rsidRPr="002D4CA2">
        <w:rPr>
          <w:rFonts w:ascii="Times New Roman" w:hAnsi="Times New Roman" w:cs="Times New Roman"/>
          <w:sz w:val="24"/>
          <w:szCs w:val="24"/>
        </w:rPr>
        <w:tab/>
        <w:t>Hux K, Buechter M, Wallace S, Weissling K. Using visual scene displays to create a shared communication space for a person with aphasia2010. 643-60 p.</w:t>
      </w:r>
      <w:bookmarkEnd w:id="35"/>
    </w:p>
    <w:p w14:paraId="57AC4B5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6" w:name="_ENREF_36"/>
      <w:r w:rsidRPr="002D4CA2">
        <w:rPr>
          <w:rFonts w:ascii="Times New Roman" w:hAnsi="Times New Roman" w:cs="Times New Roman"/>
          <w:sz w:val="24"/>
          <w:szCs w:val="24"/>
        </w:rPr>
        <w:t>36.</w:t>
      </w:r>
      <w:r w:rsidRPr="002D4CA2">
        <w:rPr>
          <w:rFonts w:ascii="Times New Roman" w:hAnsi="Times New Roman" w:cs="Times New Roman"/>
          <w:sz w:val="24"/>
          <w:szCs w:val="24"/>
        </w:rPr>
        <w:tab/>
        <w:t>Wallace SE, Hux K, Brown J, Knollman-Porter K. High-context images: Comprehension of main, background, and inferential information by people with aphasia. Aphasiology. 2014;28(6):713-30.</w:t>
      </w:r>
      <w:bookmarkEnd w:id="36"/>
    </w:p>
    <w:p w14:paraId="3335E35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7" w:name="_ENREF_37"/>
      <w:r w:rsidRPr="002D4CA2">
        <w:rPr>
          <w:rFonts w:ascii="Times New Roman" w:hAnsi="Times New Roman" w:cs="Times New Roman"/>
          <w:sz w:val="24"/>
          <w:szCs w:val="24"/>
        </w:rPr>
        <w:t>37.</w:t>
      </w:r>
      <w:r w:rsidRPr="002D4CA2">
        <w:rPr>
          <w:rFonts w:ascii="Times New Roman" w:hAnsi="Times New Roman" w:cs="Times New Roman"/>
          <w:sz w:val="24"/>
          <w:szCs w:val="24"/>
        </w:rPr>
        <w:tab/>
        <w:t>Beukelman DR, Hux K, Dietz A, McKelvey M, Weissling K. Using Visual Scene Displays as Communication Support Options for People with Chronic, Severe Aphasia: A Summary of AAC Research and Future Research Directions. Augmentative and Alternative Communication. 2015;31(3):234-45.</w:t>
      </w:r>
      <w:bookmarkEnd w:id="37"/>
    </w:p>
    <w:p w14:paraId="3899DA4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8" w:name="_ENREF_38"/>
      <w:r w:rsidRPr="002D4CA2">
        <w:rPr>
          <w:rFonts w:ascii="Times New Roman" w:hAnsi="Times New Roman" w:cs="Times New Roman"/>
          <w:sz w:val="24"/>
          <w:szCs w:val="24"/>
        </w:rPr>
        <w:t>38.</w:t>
      </w:r>
      <w:r w:rsidRPr="002D4CA2">
        <w:rPr>
          <w:rFonts w:ascii="Times New Roman" w:hAnsi="Times New Roman" w:cs="Times New Roman"/>
          <w:sz w:val="24"/>
          <w:szCs w:val="24"/>
        </w:rPr>
        <w:tab/>
        <w:t>Stone SP, Halligan PW, Greenwood RJ. The incidence of neglect phenomena and related disorders in patients with an acute right or left hemisphere stroke. Age Ageing. 1993;22(1):46-52.</w:t>
      </w:r>
      <w:bookmarkEnd w:id="38"/>
    </w:p>
    <w:p w14:paraId="06C0DFF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39" w:name="_ENREF_39"/>
      <w:r w:rsidRPr="002D4CA2">
        <w:rPr>
          <w:rFonts w:ascii="Times New Roman" w:hAnsi="Times New Roman" w:cs="Times New Roman"/>
          <w:sz w:val="24"/>
          <w:szCs w:val="24"/>
        </w:rPr>
        <w:t>39.</w:t>
      </w:r>
      <w:r w:rsidRPr="002D4CA2">
        <w:rPr>
          <w:rFonts w:ascii="Times New Roman" w:hAnsi="Times New Roman" w:cs="Times New Roman"/>
          <w:sz w:val="24"/>
          <w:szCs w:val="24"/>
        </w:rPr>
        <w:tab/>
        <w:t>Buxbaum LJ, Ferraro MK, Veramonti T, Farne A, Whyte J, Ladavas E, et al. Hemispatial neglect: Subtypes, neuroanatomy, and disability. Neurology. 2004;62(5):749-56.</w:t>
      </w:r>
      <w:bookmarkEnd w:id="39"/>
    </w:p>
    <w:p w14:paraId="081814B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0" w:name="_ENREF_40"/>
      <w:r w:rsidRPr="002D4CA2">
        <w:rPr>
          <w:rFonts w:ascii="Times New Roman" w:hAnsi="Times New Roman" w:cs="Times New Roman"/>
          <w:sz w:val="24"/>
          <w:szCs w:val="24"/>
        </w:rPr>
        <w:lastRenderedPageBreak/>
        <w:t>40.</w:t>
      </w:r>
      <w:r w:rsidRPr="002D4CA2">
        <w:rPr>
          <w:rFonts w:ascii="Times New Roman" w:hAnsi="Times New Roman" w:cs="Times New Roman"/>
          <w:sz w:val="24"/>
          <w:szCs w:val="24"/>
        </w:rPr>
        <w:tab/>
        <w:t>Beis JM, Keller C, Morin N, Bartolomeo P, Bernati T, Chokron S, et al. Right spatial neglect after left hemisphere stroke: qualitative and quantitative study. Neurology. 2004;63(9):1600-5.</w:t>
      </w:r>
      <w:bookmarkEnd w:id="40"/>
    </w:p>
    <w:p w14:paraId="4F2E431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1" w:name="_ENREF_41"/>
      <w:r w:rsidRPr="002D4CA2">
        <w:rPr>
          <w:rFonts w:ascii="Times New Roman" w:hAnsi="Times New Roman" w:cs="Times New Roman"/>
          <w:sz w:val="24"/>
          <w:szCs w:val="24"/>
        </w:rPr>
        <w:t>41.</w:t>
      </w:r>
      <w:r w:rsidRPr="002D4CA2">
        <w:rPr>
          <w:rFonts w:ascii="Times New Roman" w:hAnsi="Times New Roman" w:cs="Times New Roman"/>
          <w:sz w:val="24"/>
          <w:szCs w:val="24"/>
        </w:rPr>
        <w:tab/>
        <w:t>Vossel S, Geng JJ, Fink GR. Dorsal and ventral attention systems: distinct neural circuits but collaborative roles. The Neuroscientist : a review journal bringing neurobiology, neurology and psychiatry. 2014;20(2):150-9.</w:t>
      </w:r>
      <w:bookmarkEnd w:id="41"/>
    </w:p>
    <w:p w14:paraId="38834DD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2" w:name="_ENREF_42"/>
      <w:r w:rsidRPr="002D4CA2">
        <w:rPr>
          <w:rFonts w:ascii="Times New Roman" w:hAnsi="Times New Roman" w:cs="Times New Roman"/>
          <w:sz w:val="24"/>
          <w:szCs w:val="24"/>
        </w:rPr>
        <w:t>42.</w:t>
      </w:r>
      <w:r w:rsidRPr="002D4CA2">
        <w:rPr>
          <w:rFonts w:ascii="Times New Roman" w:hAnsi="Times New Roman" w:cs="Times New Roman"/>
          <w:sz w:val="24"/>
          <w:szCs w:val="24"/>
        </w:rPr>
        <w:tab/>
        <w:t>Lee B, Pyun S-B. Characteristics of Cognitive Impairment in Patients With Post-stroke Aphasia. Ann Rehabil Med. 2014;38(6):759-65.</w:t>
      </w:r>
      <w:bookmarkEnd w:id="42"/>
    </w:p>
    <w:p w14:paraId="553BA9A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3" w:name="_ENREF_43"/>
      <w:r w:rsidRPr="002D4CA2">
        <w:rPr>
          <w:rFonts w:ascii="Times New Roman" w:hAnsi="Times New Roman" w:cs="Times New Roman"/>
          <w:sz w:val="24"/>
          <w:szCs w:val="24"/>
        </w:rPr>
        <w:t>43.</w:t>
      </w:r>
      <w:r w:rsidRPr="002D4CA2">
        <w:rPr>
          <w:rFonts w:ascii="Times New Roman" w:hAnsi="Times New Roman" w:cs="Times New Roman"/>
          <w:sz w:val="24"/>
          <w:szCs w:val="24"/>
        </w:rPr>
        <w:tab/>
        <w:t>Spalletta G, Pasini A, Costa A, De Angelis D, Ramundo N, Paolucci S, et al. Alexithymic features in stroke: effects of laterality and gender. Psychosom Med. 2001;63(6):944-50.</w:t>
      </w:r>
      <w:bookmarkEnd w:id="43"/>
    </w:p>
    <w:p w14:paraId="105BED7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4" w:name="_ENREF_44"/>
      <w:r w:rsidRPr="002D4CA2">
        <w:rPr>
          <w:rFonts w:ascii="Times New Roman" w:hAnsi="Times New Roman" w:cs="Times New Roman"/>
          <w:sz w:val="24"/>
          <w:szCs w:val="24"/>
        </w:rPr>
        <w:t>44.</w:t>
      </w:r>
      <w:r w:rsidRPr="002D4CA2">
        <w:rPr>
          <w:rFonts w:ascii="Times New Roman" w:hAnsi="Times New Roman" w:cs="Times New Roman"/>
          <w:sz w:val="24"/>
          <w:szCs w:val="24"/>
        </w:rPr>
        <w:tab/>
        <w:t>Salminen JK, Saarijarvi S, Aarela E, Toikka T, Kauhanen J. Prevalence of alexithymia and its association with sociodemographic variables in the general population of Finland. J Psychosom Res. 1999;46(1):75-82.</w:t>
      </w:r>
      <w:bookmarkEnd w:id="44"/>
    </w:p>
    <w:p w14:paraId="06FCF58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5" w:name="_ENREF_45"/>
      <w:r w:rsidRPr="002D4CA2">
        <w:rPr>
          <w:rFonts w:ascii="Times New Roman" w:hAnsi="Times New Roman" w:cs="Times New Roman"/>
          <w:sz w:val="24"/>
          <w:szCs w:val="24"/>
        </w:rPr>
        <w:t>45.</w:t>
      </w:r>
      <w:r w:rsidRPr="002D4CA2">
        <w:rPr>
          <w:rFonts w:ascii="Times New Roman" w:hAnsi="Times New Roman" w:cs="Times New Roman"/>
          <w:sz w:val="24"/>
          <w:szCs w:val="24"/>
        </w:rPr>
        <w:tab/>
        <w:t>Russell JA. Core affect and the psychological construction of emotion. Psychological Review. 2003;110(1):145-72.</w:t>
      </w:r>
      <w:bookmarkEnd w:id="45"/>
    </w:p>
    <w:p w14:paraId="0CECC38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6" w:name="_ENREF_46"/>
      <w:r w:rsidRPr="002D4CA2">
        <w:rPr>
          <w:rFonts w:ascii="Times New Roman" w:hAnsi="Times New Roman" w:cs="Times New Roman"/>
          <w:sz w:val="24"/>
          <w:szCs w:val="24"/>
        </w:rPr>
        <w:t>46.</w:t>
      </w:r>
      <w:r w:rsidRPr="002D4CA2">
        <w:rPr>
          <w:rFonts w:ascii="Times New Roman" w:hAnsi="Times New Roman" w:cs="Times New Roman"/>
          <w:sz w:val="24"/>
          <w:szCs w:val="24"/>
        </w:rPr>
        <w:tab/>
        <w:t>Russell JA. A circumplex model of affect. J Pers Soc Psychol. 1980;39(6):1161-78.</w:t>
      </w:r>
      <w:bookmarkEnd w:id="46"/>
    </w:p>
    <w:p w14:paraId="046053F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7" w:name="_ENREF_47"/>
      <w:r w:rsidRPr="002D4CA2">
        <w:rPr>
          <w:rFonts w:ascii="Times New Roman" w:hAnsi="Times New Roman" w:cs="Times New Roman"/>
          <w:sz w:val="24"/>
          <w:szCs w:val="24"/>
        </w:rPr>
        <w:t>47.</w:t>
      </w:r>
      <w:r w:rsidRPr="002D4CA2">
        <w:rPr>
          <w:rFonts w:ascii="Times New Roman" w:hAnsi="Times New Roman" w:cs="Times New Roman"/>
          <w:sz w:val="24"/>
          <w:szCs w:val="24"/>
        </w:rPr>
        <w:tab/>
        <w:t>Larsen RJ, Diener E. Promises and problems with the circumplex model of emotion. In: Clark MS, editor. Emotion: Review of personality &amp; social psychology. Newbury Park: Sage; 1992. p. 25-9.</w:t>
      </w:r>
      <w:bookmarkEnd w:id="47"/>
    </w:p>
    <w:p w14:paraId="6F1875D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8" w:name="_ENREF_48"/>
      <w:r w:rsidRPr="002D4CA2">
        <w:rPr>
          <w:rFonts w:ascii="Times New Roman" w:hAnsi="Times New Roman" w:cs="Times New Roman"/>
          <w:sz w:val="24"/>
          <w:szCs w:val="24"/>
        </w:rPr>
        <w:t>48.</w:t>
      </w:r>
      <w:r w:rsidRPr="002D4CA2">
        <w:rPr>
          <w:rFonts w:ascii="Times New Roman" w:hAnsi="Times New Roman" w:cs="Times New Roman"/>
          <w:sz w:val="24"/>
          <w:szCs w:val="24"/>
        </w:rPr>
        <w:tab/>
        <w:t>Russell JA. Emotion, core affect, and psychological construction. Cognition and Emotion. 2009;23(7):1259-83.</w:t>
      </w:r>
      <w:bookmarkEnd w:id="48"/>
    </w:p>
    <w:p w14:paraId="0288BE96"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49" w:name="_ENREF_49"/>
      <w:r w:rsidRPr="002D4CA2">
        <w:rPr>
          <w:rFonts w:ascii="Times New Roman" w:hAnsi="Times New Roman" w:cs="Times New Roman"/>
          <w:sz w:val="24"/>
          <w:szCs w:val="24"/>
        </w:rPr>
        <w:t>49.</w:t>
      </w:r>
      <w:r w:rsidRPr="002D4CA2">
        <w:rPr>
          <w:rFonts w:ascii="Times New Roman" w:hAnsi="Times New Roman" w:cs="Times New Roman"/>
          <w:sz w:val="24"/>
          <w:szCs w:val="24"/>
        </w:rPr>
        <w:tab/>
        <w:t>Lindquist KA, Wager TD, Kober H, Bliss-Moreau E, Barrett LF. The brain basis of emotion: a meta-analytic review. Behav Brain Sci. 2012;35(3):121-43.</w:t>
      </w:r>
      <w:bookmarkEnd w:id="49"/>
    </w:p>
    <w:p w14:paraId="63EB7B86"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0" w:name="_ENREF_50"/>
      <w:r w:rsidRPr="002D4CA2">
        <w:rPr>
          <w:rFonts w:ascii="Times New Roman" w:hAnsi="Times New Roman" w:cs="Times New Roman"/>
          <w:sz w:val="24"/>
          <w:szCs w:val="24"/>
        </w:rPr>
        <w:lastRenderedPageBreak/>
        <w:t>50.</w:t>
      </w:r>
      <w:r w:rsidRPr="002D4CA2">
        <w:rPr>
          <w:rFonts w:ascii="Times New Roman" w:hAnsi="Times New Roman" w:cs="Times New Roman"/>
          <w:sz w:val="24"/>
          <w:szCs w:val="24"/>
        </w:rPr>
        <w:tab/>
        <w:t>Prete G, Laeng B, Fabri M, Foschi N, Tommasi L. Right hemisphere or valence hypothesis, or both? The processing of hybrid faces in the intact and callosotomized brain. Neuropsychologia. 2015;68:94-106.</w:t>
      </w:r>
      <w:bookmarkEnd w:id="50"/>
    </w:p>
    <w:p w14:paraId="044B9D4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1" w:name="_ENREF_51"/>
      <w:r w:rsidRPr="002D4CA2">
        <w:rPr>
          <w:rFonts w:ascii="Times New Roman" w:hAnsi="Times New Roman" w:cs="Times New Roman"/>
          <w:sz w:val="24"/>
          <w:szCs w:val="24"/>
        </w:rPr>
        <w:t>51.</w:t>
      </w:r>
      <w:r w:rsidRPr="002D4CA2">
        <w:rPr>
          <w:rFonts w:ascii="Times New Roman" w:hAnsi="Times New Roman" w:cs="Times New Roman"/>
          <w:sz w:val="24"/>
          <w:szCs w:val="24"/>
        </w:rPr>
        <w:tab/>
        <w:t>Killgore WDS, Yurgelun-Todd DA. The right-hemisphere and valence hypotheses: could they both be right (and sometimes left)? Soc Cogn Affect Neurosci. 2007;2(3):240-50.</w:t>
      </w:r>
      <w:bookmarkEnd w:id="51"/>
    </w:p>
    <w:p w14:paraId="43EEDC81"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2" w:name="_ENREF_52"/>
      <w:r w:rsidRPr="002D4CA2">
        <w:rPr>
          <w:rFonts w:ascii="Times New Roman" w:hAnsi="Times New Roman" w:cs="Times New Roman"/>
          <w:sz w:val="24"/>
          <w:szCs w:val="24"/>
        </w:rPr>
        <w:t>52.</w:t>
      </w:r>
      <w:r w:rsidRPr="002D4CA2">
        <w:rPr>
          <w:rFonts w:ascii="Times New Roman" w:hAnsi="Times New Roman" w:cs="Times New Roman"/>
          <w:sz w:val="24"/>
          <w:szCs w:val="24"/>
        </w:rPr>
        <w:tab/>
        <w:t>Robinson RG, Szetela B. Mood change following left hemispheric brain injury. Annals of Neurology. 1981;9(5):447-53.</w:t>
      </w:r>
      <w:bookmarkEnd w:id="52"/>
    </w:p>
    <w:p w14:paraId="0CD1BD87"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3" w:name="_ENREF_53"/>
      <w:r w:rsidRPr="002D4CA2">
        <w:rPr>
          <w:rFonts w:ascii="Times New Roman" w:hAnsi="Times New Roman" w:cs="Times New Roman"/>
          <w:sz w:val="24"/>
          <w:szCs w:val="24"/>
        </w:rPr>
        <w:t>53.</w:t>
      </w:r>
      <w:r w:rsidRPr="002D4CA2">
        <w:rPr>
          <w:rFonts w:ascii="Times New Roman" w:hAnsi="Times New Roman" w:cs="Times New Roman"/>
          <w:sz w:val="24"/>
          <w:szCs w:val="24"/>
        </w:rPr>
        <w:tab/>
        <w:t>Robinson RG, Starr LB, Lipsey JR, Rao K, Price TR. A two-year longitudinal study of post-stroke mood disorders: dynamic changes in associated variables over the first six months of follow-up. Stroke. 1984;15(3):510-7.</w:t>
      </w:r>
      <w:bookmarkEnd w:id="53"/>
    </w:p>
    <w:p w14:paraId="1EE35E0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4" w:name="_ENREF_54"/>
      <w:r w:rsidRPr="002D4CA2">
        <w:rPr>
          <w:rFonts w:ascii="Times New Roman" w:hAnsi="Times New Roman" w:cs="Times New Roman"/>
          <w:sz w:val="24"/>
          <w:szCs w:val="24"/>
        </w:rPr>
        <w:t>54.</w:t>
      </w:r>
      <w:r w:rsidRPr="002D4CA2">
        <w:rPr>
          <w:rFonts w:ascii="Times New Roman" w:hAnsi="Times New Roman" w:cs="Times New Roman"/>
          <w:sz w:val="24"/>
          <w:szCs w:val="24"/>
        </w:rPr>
        <w:tab/>
        <w:t>Robinson RG, Kubos KL, Starr LB, Rao K, Price TR. Mood disorders in stroke patients. Importance of location of lesion. Brain. 1984;107 ( Pt 1):81-93.</w:t>
      </w:r>
      <w:bookmarkEnd w:id="54"/>
    </w:p>
    <w:p w14:paraId="56775E7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5" w:name="_ENREF_55"/>
      <w:r w:rsidRPr="002D4CA2">
        <w:rPr>
          <w:rFonts w:ascii="Times New Roman" w:hAnsi="Times New Roman" w:cs="Times New Roman"/>
          <w:sz w:val="24"/>
          <w:szCs w:val="24"/>
        </w:rPr>
        <w:t>55.</w:t>
      </w:r>
      <w:r w:rsidRPr="002D4CA2">
        <w:rPr>
          <w:rFonts w:ascii="Times New Roman" w:hAnsi="Times New Roman" w:cs="Times New Roman"/>
          <w:sz w:val="24"/>
          <w:szCs w:val="24"/>
        </w:rPr>
        <w:tab/>
        <w:t>Singh A, Herrmann N, Black SE. The importance of lesion location in poststroke depression: a critical review. Can J Psychiatry. 1998;43(9):921-7.</w:t>
      </w:r>
      <w:bookmarkEnd w:id="55"/>
    </w:p>
    <w:p w14:paraId="3496C33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6" w:name="_ENREF_56"/>
      <w:r w:rsidRPr="002D4CA2">
        <w:rPr>
          <w:rFonts w:ascii="Times New Roman" w:hAnsi="Times New Roman" w:cs="Times New Roman"/>
          <w:sz w:val="24"/>
          <w:szCs w:val="24"/>
        </w:rPr>
        <w:t>56.</w:t>
      </w:r>
      <w:r w:rsidRPr="002D4CA2">
        <w:rPr>
          <w:rFonts w:ascii="Times New Roman" w:hAnsi="Times New Roman" w:cs="Times New Roman"/>
          <w:sz w:val="24"/>
          <w:szCs w:val="24"/>
        </w:rPr>
        <w:tab/>
        <w:t>Carson AJ, MacHale S, Allen K, Lawrie SM, Dennis M, House A, et al. Depression after stroke and lesion location: a systematic review. Lancet. 2000;356(9224):122-6.</w:t>
      </w:r>
      <w:bookmarkEnd w:id="56"/>
    </w:p>
    <w:p w14:paraId="5708FE3C"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7" w:name="_ENREF_57"/>
      <w:r w:rsidRPr="002D4CA2">
        <w:rPr>
          <w:rFonts w:ascii="Times New Roman" w:hAnsi="Times New Roman" w:cs="Times New Roman"/>
          <w:sz w:val="24"/>
          <w:szCs w:val="24"/>
        </w:rPr>
        <w:t>57.</w:t>
      </w:r>
      <w:r w:rsidRPr="002D4CA2">
        <w:rPr>
          <w:rFonts w:ascii="Times New Roman" w:hAnsi="Times New Roman" w:cs="Times New Roman"/>
          <w:sz w:val="24"/>
          <w:szCs w:val="24"/>
        </w:rPr>
        <w:tab/>
        <w:t>Narushima K, Kosier JT, Robinson RG. A reappraisal of poststroke depression, intra- and inter-hemispheric lesion location using meta-analysis. J Neuropsychiatry Clin Neurosci. 2003;15(4):422-30.</w:t>
      </w:r>
      <w:bookmarkEnd w:id="57"/>
    </w:p>
    <w:p w14:paraId="6967119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8" w:name="_ENREF_58"/>
      <w:r w:rsidRPr="002D4CA2">
        <w:rPr>
          <w:rFonts w:ascii="Times New Roman" w:hAnsi="Times New Roman" w:cs="Times New Roman"/>
          <w:sz w:val="24"/>
          <w:szCs w:val="24"/>
        </w:rPr>
        <w:t>58.</w:t>
      </w:r>
      <w:r w:rsidRPr="002D4CA2">
        <w:rPr>
          <w:rFonts w:ascii="Times New Roman" w:hAnsi="Times New Roman" w:cs="Times New Roman"/>
          <w:sz w:val="24"/>
          <w:szCs w:val="24"/>
        </w:rPr>
        <w:tab/>
        <w:t>Bhogal SK, Teasell R, Foley N, Speechley M. Lesion location and poststroke depression: systematic review of the methodological limitations in the literature. Stroke. 2004;35(3):794-802.</w:t>
      </w:r>
      <w:bookmarkEnd w:id="58"/>
    </w:p>
    <w:p w14:paraId="1306306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59" w:name="_ENREF_59"/>
      <w:r w:rsidRPr="002D4CA2">
        <w:rPr>
          <w:rFonts w:ascii="Times New Roman" w:hAnsi="Times New Roman" w:cs="Times New Roman"/>
          <w:sz w:val="24"/>
          <w:szCs w:val="24"/>
        </w:rPr>
        <w:t>59.</w:t>
      </w:r>
      <w:r w:rsidRPr="002D4CA2">
        <w:rPr>
          <w:rFonts w:ascii="Times New Roman" w:hAnsi="Times New Roman" w:cs="Times New Roman"/>
          <w:sz w:val="24"/>
          <w:szCs w:val="24"/>
        </w:rPr>
        <w:tab/>
        <w:t xml:space="preserve">Garfinkel SN, Critchley HD. Interoception, emotion and brain: new insights link internal physiology to social behaviour. Commentary on: "Anterior insular cortex </w:t>
      </w:r>
      <w:r w:rsidRPr="002D4CA2">
        <w:rPr>
          <w:rFonts w:ascii="Times New Roman" w:hAnsi="Times New Roman" w:cs="Times New Roman"/>
          <w:sz w:val="24"/>
          <w:szCs w:val="24"/>
        </w:rPr>
        <w:lastRenderedPageBreak/>
        <w:t>mediates bodily sensibility and social anxiety" by Terasawa et al. (2012). Soc Cogn Affect Neurosci. 2013;8(3):231-4.</w:t>
      </w:r>
      <w:bookmarkEnd w:id="59"/>
    </w:p>
    <w:p w14:paraId="3C90201C"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0" w:name="_ENREF_60"/>
      <w:r w:rsidRPr="002D4CA2">
        <w:rPr>
          <w:rFonts w:ascii="Times New Roman" w:hAnsi="Times New Roman" w:cs="Times New Roman"/>
          <w:sz w:val="24"/>
          <w:szCs w:val="24"/>
        </w:rPr>
        <w:t>60.</w:t>
      </w:r>
      <w:r w:rsidRPr="002D4CA2">
        <w:rPr>
          <w:rFonts w:ascii="Times New Roman" w:hAnsi="Times New Roman" w:cs="Times New Roman"/>
          <w:sz w:val="24"/>
          <w:szCs w:val="24"/>
        </w:rPr>
        <w:tab/>
        <w:t>Simmons WK, Avery JA, Barcalow JC, Bodurka J, Drevets WC, Bellgowan P. Keeping the body in mind: insula functional organization and functional connectivity integrate interoceptive, exteroceptive, and emotional awareness. Hum Brain Mapp. 2013;34(11):2944-58.</w:t>
      </w:r>
      <w:bookmarkEnd w:id="60"/>
    </w:p>
    <w:p w14:paraId="4D4B5B3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1" w:name="_ENREF_61"/>
      <w:r w:rsidRPr="002D4CA2">
        <w:rPr>
          <w:rFonts w:ascii="Times New Roman" w:hAnsi="Times New Roman" w:cs="Times New Roman"/>
          <w:sz w:val="24"/>
          <w:szCs w:val="24"/>
        </w:rPr>
        <w:t>61.</w:t>
      </w:r>
      <w:r w:rsidRPr="002D4CA2">
        <w:rPr>
          <w:rFonts w:ascii="Times New Roman" w:hAnsi="Times New Roman" w:cs="Times New Roman"/>
          <w:sz w:val="24"/>
          <w:szCs w:val="24"/>
        </w:rPr>
        <w:tab/>
        <w:t>Wiens S. Interoception in emotional experience. Curr Opin Neurol. 2005;18(4):442-7.</w:t>
      </w:r>
      <w:bookmarkEnd w:id="61"/>
    </w:p>
    <w:p w14:paraId="270E062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2" w:name="_ENREF_62"/>
      <w:r w:rsidRPr="002D4CA2">
        <w:rPr>
          <w:rFonts w:ascii="Times New Roman" w:hAnsi="Times New Roman" w:cs="Times New Roman"/>
          <w:sz w:val="24"/>
          <w:szCs w:val="24"/>
        </w:rPr>
        <w:t>62.</w:t>
      </w:r>
      <w:r w:rsidRPr="002D4CA2">
        <w:rPr>
          <w:rFonts w:ascii="Times New Roman" w:hAnsi="Times New Roman" w:cs="Times New Roman"/>
          <w:sz w:val="24"/>
          <w:szCs w:val="24"/>
        </w:rPr>
        <w:tab/>
        <w:t>Hornak J, Bramham J, Rolls ET, Morris RG, O'Doherty J, Bullock PR, et al. Changes in emotion after circumscribed surgical lesions of the orbitofrontal and cingulate cortices. Brain. 2003;126(Pt 7):1691-712.</w:t>
      </w:r>
      <w:bookmarkEnd w:id="62"/>
    </w:p>
    <w:p w14:paraId="3772C93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3" w:name="_ENREF_63"/>
      <w:r w:rsidRPr="002D4CA2">
        <w:rPr>
          <w:rFonts w:ascii="Times New Roman" w:hAnsi="Times New Roman" w:cs="Times New Roman"/>
          <w:sz w:val="24"/>
          <w:szCs w:val="24"/>
        </w:rPr>
        <w:t>63.</w:t>
      </w:r>
      <w:r w:rsidRPr="002D4CA2">
        <w:rPr>
          <w:rFonts w:ascii="Times New Roman" w:hAnsi="Times New Roman" w:cs="Times New Roman"/>
          <w:sz w:val="24"/>
          <w:szCs w:val="24"/>
        </w:rPr>
        <w:tab/>
        <w:t>Lindquist KA, Satpute AB, Wager TD, Weber J, Barrett LF. The Brain Basis of Positive and Negative Affect: Evidence from a Meta-Analysis of the Human Neuroimaging Literature. Cereb Cortex. 2016;26(5):1910-22.</w:t>
      </w:r>
      <w:bookmarkEnd w:id="63"/>
    </w:p>
    <w:p w14:paraId="7E66559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4" w:name="_ENREF_64"/>
      <w:r w:rsidRPr="002D4CA2">
        <w:rPr>
          <w:rFonts w:ascii="Times New Roman" w:hAnsi="Times New Roman" w:cs="Times New Roman"/>
          <w:sz w:val="24"/>
          <w:szCs w:val="24"/>
        </w:rPr>
        <w:t>64.</w:t>
      </w:r>
      <w:r w:rsidRPr="002D4CA2">
        <w:rPr>
          <w:rFonts w:ascii="Times New Roman" w:hAnsi="Times New Roman" w:cs="Times New Roman"/>
          <w:sz w:val="24"/>
          <w:szCs w:val="24"/>
        </w:rPr>
        <w:tab/>
        <w:t>Salas Riquelme CE, Radovic D, Castro O, Turnbull OH. Internally and externally generated emotions in people with acquired brain injury: preservation of emotional experience after right hemisphere lesions. Front Psychol. 2015;6.</w:t>
      </w:r>
      <w:bookmarkEnd w:id="64"/>
    </w:p>
    <w:p w14:paraId="523B45F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5" w:name="_ENREF_65"/>
      <w:r w:rsidRPr="002D4CA2">
        <w:rPr>
          <w:rFonts w:ascii="Times New Roman" w:hAnsi="Times New Roman" w:cs="Times New Roman"/>
          <w:sz w:val="24"/>
          <w:szCs w:val="24"/>
        </w:rPr>
        <w:t>65.</w:t>
      </w:r>
      <w:r w:rsidRPr="002D4CA2">
        <w:rPr>
          <w:rFonts w:ascii="Times New Roman" w:hAnsi="Times New Roman" w:cs="Times New Roman"/>
          <w:sz w:val="24"/>
          <w:szCs w:val="24"/>
        </w:rPr>
        <w:tab/>
        <w:t>Wager TD, Kang J, Johnson TD, Nichols TE, Satpute AB, Barrett LF. A Bayesian model of category-specific emotional brain responses. PLoS computational biology. 2015;11(4):e1004066.</w:t>
      </w:r>
      <w:bookmarkEnd w:id="65"/>
    </w:p>
    <w:p w14:paraId="1AFEE0C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6" w:name="_ENREF_66"/>
      <w:r w:rsidRPr="002D4CA2">
        <w:rPr>
          <w:rFonts w:ascii="Times New Roman" w:hAnsi="Times New Roman" w:cs="Times New Roman"/>
          <w:sz w:val="24"/>
          <w:szCs w:val="24"/>
        </w:rPr>
        <w:t>66.</w:t>
      </w:r>
      <w:r w:rsidRPr="002D4CA2">
        <w:rPr>
          <w:rFonts w:ascii="Times New Roman" w:hAnsi="Times New Roman" w:cs="Times New Roman"/>
          <w:sz w:val="24"/>
          <w:szCs w:val="24"/>
        </w:rPr>
        <w:tab/>
        <w:t>Feinstein JS. Lesion studies of human emotion and feeling. Current opinion in neurobiology. 2013;23(3):304-9.</w:t>
      </w:r>
      <w:bookmarkEnd w:id="66"/>
    </w:p>
    <w:p w14:paraId="73ED3C2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7" w:name="_ENREF_67"/>
      <w:r w:rsidRPr="002D4CA2">
        <w:rPr>
          <w:rFonts w:ascii="Times New Roman" w:hAnsi="Times New Roman" w:cs="Times New Roman"/>
          <w:sz w:val="24"/>
          <w:szCs w:val="24"/>
        </w:rPr>
        <w:t>67.</w:t>
      </w:r>
      <w:r w:rsidRPr="002D4CA2">
        <w:rPr>
          <w:rFonts w:ascii="Times New Roman" w:hAnsi="Times New Roman" w:cs="Times New Roman"/>
          <w:sz w:val="24"/>
          <w:szCs w:val="24"/>
        </w:rPr>
        <w:tab/>
        <w:t>Borod JC, Koff E, Perlman Lorch M, Nicholas M. The expression and perception of facial emotion in brain-damaged patients. Neuropsychologia. 1986;24(2):169-80.</w:t>
      </w:r>
      <w:bookmarkEnd w:id="67"/>
    </w:p>
    <w:p w14:paraId="30424C4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8" w:name="_ENREF_68"/>
      <w:r w:rsidRPr="002D4CA2">
        <w:rPr>
          <w:rFonts w:ascii="Times New Roman" w:hAnsi="Times New Roman" w:cs="Times New Roman"/>
          <w:sz w:val="24"/>
          <w:szCs w:val="24"/>
        </w:rPr>
        <w:lastRenderedPageBreak/>
        <w:t>68.</w:t>
      </w:r>
      <w:r w:rsidRPr="002D4CA2">
        <w:rPr>
          <w:rFonts w:ascii="Times New Roman" w:hAnsi="Times New Roman" w:cs="Times New Roman"/>
          <w:sz w:val="24"/>
          <w:szCs w:val="24"/>
        </w:rPr>
        <w:tab/>
        <w:t>Moreno CR, Borod JC, Welkowitz J, Alpert M. Lateralization for the expression and perception of facial emotion as a function of age. Neuropsychologia. 1990;28(2):199-209.</w:t>
      </w:r>
      <w:bookmarkEnd w:id="68"/>
    </w:p>
    <w:p w14:paraId="001AF42C"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69" w:name="_ENREF_69"/>
      <w:r w:rsidRPr="002D4CA2">
        <w:rPr>
          <w:rFonts w:ascii="Times New Roman" w:hAnsi="Times New Roman" w:cs="Times New Roman"/>
          <w:sz w:val="24"/>
          <w:szCs w:val="24"/>
        </w:rPr>
        <w:t>69.</w:t>
      </w:r>
      <w:r w:rsidRPr="002D4CA2">
        <w:rPr>
          <w:rFonts w:ascii="Times New Roman" w:hAnsi="Times New Roman" w:cs="Times New Roman"/>
          <w:sz w:val="24"/>
          <w:szCs w:val="24"/>
        </w:rPr>
        <w:tab/>
        <w:t>Adolphs R, Damasio H, Tranel D, Damasio R. Cortical systems for the recognition of emotion in facial expressions. J Neurosci. 1996;16(23):7678-87.</w:t>
      </w:r>
      <w:bookmarkEnd w:id="69"/>
    </w:p>
    <w:p w14:paraId="4C1B98D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0" w:name="_ENREF_70"/>
      <w:r w:rsidRPr="002D4CA2">
        <w:rPr>
          <w:rFonts w:ascii="Times New Roman" w:hAnsi="Times New Roman" w:cs="Times New Roman"/>
          <w:sz w:val="24"/>
          <w:szCs w:val="24"/>
        </w:rPr>
        <w:t>70.</w:t>
      </w:r>
      <w:r w:rsidRPr="002D4CA2">
        <w:rPr>
          <w:rFonts w:ascii="Times New Roman" w:hAnsi="Times New Roman" w:cs="Times New Roman"/>
          <w:sz w:val="24"/>
          <w:szCs w:val="24"/>
        </w:rPr>
        <w:tab/>
        <w:t>Borod JC, Cicero BA, Obler LK, Whalen JR. Right hemisphere emotional perception: evidence across multiple channels. Neuropsychology. 1998;12(3):446-58.</w:t>
      </w:r>
      <w:bookmarkEnd w:id="70"/>
    </w:p>
    <w:p w14:paraId="2714AF0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1" w:name="_ENREF_71"/>
      <w:r w:rsidRPr="002D4CA2">
        <w:rPr>
          <w:rFonts w:ascii="Times New Roman" w:hAnsi="Times New Roman" w:cs="Times New Roman"/>
          <w:sz w:val="24"/>
          <w:szCs w:val="24"/>
        </w:rPr>
        <w:t>71.</w:t>
      </w:r>
      <w:r w:rsidRPr="002D4CA2">
        <w:rPr>
          <w:rFonts w:ascii="Times New Roman" w:hAnsi="Times New Roman" w:cs="Times New Roman"/>
          <w:sz w:val="24"/>
          <w:szCs w:val="24"/>
        </w:rPr>
        <w:tab/>
        <w:t>Kucharska-Pietura K, Phillips ML, Gernand W, David AS. Perception of emotions from faces and voices following unilateral brain damage. Neuropsychologia. 2003;41(8):1082-90.</w:t>
      </w:r>
      <w:bookmarkEnd w:id="71"/>
    </w:p>
    <w:p w14:paraId="297E3FAA"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2" w:name="_ENREF_72"/>
      <w:r w:rsidRPr="002D4CA2">
        <w:rPr>
          <w:rFonts w:ascii="Times New Roman" w:hAnsi="Times New Roman" w:cs="Times New Roman"/>
          <w:sz w:val="24"/>
          <w:szCs w:val="24"/>
        </w:rPr>
        <w:t>72.</w:t>
      </w:r>
      <w:r w:rsidRPr="002D4CA2">
        <w:rPr>
          <w:rFonts w:ascii="Times New Roman" w:hAnsi="Times New Roman" w:cs="Times New Roman"/>
          <w:sz w:val="24"/>
          <w:szCs w:val="24"/>
        </w:rPr>
        <w:tab/>
        <w:t>Philippi CL, Mehta S, Grabowski T, Adolphs R, Rudrauf D. Damage to association fiber tracts impairs recognition of the facial expression of emotion. J Neurosci. 2009;29(48):15089-99.</w:t>
      </w:r>
      <w:bookmarkEnd w:id="72"/>
    </w:p>
    <w:p w14:paraId="6DA62F8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3" w:name="_ENREF_73"/>
      <w:r w:rsidRPr="002D4CA2">
        <w:rPr>
          <w:rFonts w:ascii="Times New Roman" w:hAnsi="Times New Roman" w:cs="Times New Roman"/>
          <w:sz w:val="24"/>
          <w:szCs w:val="24"/>
        </w:rPr>
        <w:t>73.</w:t>
      </w:r>
      <w:r w:rsidRPr="002D4CA2">
        <w:rPr>
          <w:rFonts w:ascii="Times New Roman" w:hAnsi="Times New Roman" w:cs="Times New Roman"/>
          <w:sz w:val="24"/>
          <w:szCs w:val="24"/>
        </w:rPr>
        <w:tab/>
        <w:t>Stern RA. Assessment of mood states in aphasia. Semin Speech Lang. 1999;20(1):33-49; quiz -50.</w:t>
      </w:r>
      <w:bookmarkEnd w:id="73"/>
    </w:p>
    <w:p w14:paraId="1BE777D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4" w:name="_ENREF_74"/>
      <w:r w:rsidRPr="002D4CA2">
        <w:rPr>
          <w:rFonts w:ascii="Times New Roman" w:hAnsi="Times New Roman" w:cs="Times New Roman"/>
          <w:sz w:val="24"/>
          <w:szCs w:val="24"/>
        </w:rPr>
        <w:t>74.</w:t>
      </w:r>
      <w:r w:rsidRPr="002D4CA2">
        <w:rPr>
          <w:rFonts w:ascii="Times New Roman" w:hAnsi="Times New Roman" w:cs="Times New Roman"/>
          <w:sz w:val="24"/>
          <w:szCs w:val="24"/>
        </w:rPr>
        <w:tab/>
        <w:t>Stern RA, Hooper CR, Morey CE. Development of visual analogue scales to measure mood in aphasia. The Clinical Neuropsychologist. 1990;4:300.</w:t>
      </w:r>
      <w:bookmarkEnd w:id="74"/>
    </w:p>
    <w:p w14:paraId="7A24362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5" w:name="_ENREF_75"/>
      <w:r w:rsidRPr="002D4CA2">
        <w:rPr>
          <w:rFonts w:ascii="Times New Roman" w:hAnsi="Times New Roman" w:cs="Times New Roman"/>
          <w:sz w:val="24"/>
          <w:szCs w:val="24"/>
        </w:rPr>
        <w:t>75.</w:t>
      </w:r>
      <w:r w:rsidRPr="002D4CA2">
        <w:rPr>
          <w:rFonts w:ascii="Times New Roman" w:hAnsi="Times New Roman" w:cs="Times New Roman"/>
          <w:sz w:val="24"/>
          <w:szCs w:val="24"/>
        </w:rPr>
        <w:tab/>
        <w:t>Arruda JE, Stern RA, Legendre SA. Assessment of mood state in patients undergoing electroconvulsive therapy: the utility of visual analog mood scales developed for cognitively impaired patients. Convuls Ther. 1997;12(4):207-12.</w:t>
      </w:r>
      <w:bookmarkEnd w:id="75"/>
    </w:p>
    <w:p w14:paraId="7CF03DE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6" w:name="_ENREF_76"/>
      <w:r w:rsidRPr="002D4CA2">
        <w:rPr>
          <w:rFonts w:ascii="Times New Roman" w:hAnsi="Times New Roman" w:cs="Times New Roman"/>
          <w:sz w:val="24"/>
          <w:szCs w:val="24"/>
        </w:rPr>
        <w:t>76.</w:t>
      </w:r>
      <w:r w:rsidRPr="002D4CA2">
        <w:rPr>
          <w:rFonts w:ascii="Times New Roman" w:hAnsi="Times New Roman" w:cs="Times New Roman"/>
          <w:sz w:val="24"/>
          <w:szCs w:val="24"/>
        </w:rPr>
        <w:tab/>
        <w:t>Nyenhuis DL, Stern RA, Yamamoto C, Luchetta T, Arruda JE. Standardization and Validation of the Visual Analogue Mood Scales. The Clinical Neuropsychologist. 1997;11(4):407-15.</w:t>
      </w:r>
      <w:bookmarkEnd w:id="76"/>
    </w:p>
    <w:p w14:paraId="1D0972A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7" w:name="_ENREF_77"/>
      <w:r w:rsidRPr="002D4CA2">
        <w:rPr>
          <w:rFonts w:ascii="Times New Roman" w:hAnsi="Times New Roman" w:cs="Times New Roman"/>
          <w:sz w:val="24"/>
          <w:szCs w:val="24"/>
        </w:rPr>
        <w:lastRenderedPageBreak/>
        <w:t>77.</w:t>
      </w:r>
      <w:r w:rsidRPr="002D4CA2">
        <w:rPr>
          <w:rFonts w:ascii="Times New Roman" w:hAnsi="Times New Roman" w:cs="Times New Roman"/>
          <w:sz w:val="24"/>
          <w:szCs w:val="24"/>
        </w:rPr>
        <w:tab/>
        <w:t>Temple RO, Stern RA, Latham J, Ruffolo JS, Arruda JE, Tremont G. Assessment of mood state in dementia by use of the visual analog mood scales (VAMS). American Journal of Geriatric Psychiatry. 2004;12(5):527-30.</w:t>
      </w:r>
      <w:bookmarkEnd w:id="77"/>
    </w:p>
    <w:p w14:paraId="18D8AC5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8" w:name="_ENREF_78"/>
      <w:r w:rsidRPr="002D4CA2">
        <w:rPr>
          <w:rFonts w:ascii="Times New Roman" w:hAnsi="Times New Roman" w:cs="Times New Roman"/>
          <w:sz w:val="24"/>
          <w:szCs w:val="24"/>
        </w:rPr>
        <w:t>78.</w:t>
      </w:r>
      <w:r w:rsidRPr="002D4CA2">
        <w:rPr>
          <w:rFonts w:ascii="Times New Roman" w:hAnsi="Times New Roman" w:cs="Times New Roman"/>
          <w:sz w:val="24"/>
          <w:szCs w:val="24"/>
        </w:rPr>
        <w:tab/>
        <w:t>Haley KL, Womack JL, Harmon TG, Williams SW. Visual analog rating of mood by people with aphasia. Top Stroke Rehabil. 2015;22(4):239-45.</w:t>
      </w:r>
      <w:bookmarkEnd w:id="78"/>
    </w:p>
    <w:p w14:paraId="6A3DFCC6"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79" w:name="_ENREF_79"/>
      <w:r w:rsidRPr="002D4CA2">
        <w:rPr>
          <w:rFonts w:ascii="Times New Roman" w:hAnsi="Times New Roman" w:cs="Times New Roman"/>
          <w:sz w:val="24"/>
          <w:szCs w:val="24"/>
        </w:rPr>
        <w:t>79.</w:t>
      </w:r>
      <w:r w:rsidRPr="002D4CA2">
        <w:rPr>
          <w:rFonts w:ascii="Times New Roman" w:hAnsi="Times New Roman" w:cs="Times New Roman"/>
          <w:sz w:val="24"/>
          <w:szCs w:val="24"/>
        </w:rPr>
        <w:tab/>
        <w:t>Berg A, Lonnqvist J, Palomaki H, Kaste M. Assessment of depression after stroke: a comparison of different screening instruments. Stroke. 2009;40(2):523-9.</w:t>
      </w:r>
      <w:bookmarkEnd w:id="79"/>
    </w:p>
    <w:p w14:paraId="7BF49A0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0" w:name="_ENREF_80"/>
      <w:r w:rsidRPr="002D4CA2">
        <w:rPr>
          <w:rFonts w:ascii="Times New Roman" w:hAnsi="Times New Roman" w:cs="Times New Roman"/>
          <w:sz w:val="24"/>
          <w:szCs w:val="24"/>
        </w:rPr>
        <w:t>80.</w:t>
      </w:r>
      <w:r w:rsidRPr="002D4CA2">
        <w:rPr>
          <w:rFonts w:ascii="Times New Roman" w:hAnsi="Times New Roman" w:cs="Times New Roman"/>
          <w:sz w:val="24"/>
          <w:szCs w:val="24"/>
        </w:rPr>
        <w:tab/>
        <w:t>Bennett HE, Thomas SA, Austen R, Morris AM, Lincoln NB. Validation of screening measures for assessing mood in stroke patients. Brit J Clin Psychol. 2006;45(Pt 3):367-76.</w:t>
      </w:r>
      <w:bookmarkEnd w:id="80"/>
    </w:p>
    <w:p w14:paraId="311289C2"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1" w:name="_ENREF_81"/>
      <w:r w:rsidRPr="002D4CA2">
        <w:rPr>
          <w:rFonts w:ascii="Times New Roman" w:hAnsi="Times New Roman" w:cs="Times New Roman"/>
          <w:sz w:val="24"/>
          <w:szCs w:val="24"/>
        </w:rPr>
        <w:t>81.</w:t>
      </w:r>
      <w:r w:rsidRPr="002D4CA2">
        <w:rPr>
          <w:rFonts w:ascii="Times New Roman" w:hAnsi="Times New Roman" w:cs="Times New Roman"/>
          <w:sz w:val="24"/>
          <w:szCs w:val="24"/>
        </w:rPr>
        <w:tab/>
        <w:t>Gainotti G, Azzoni A, Gasparini F, Marra C, Razzano C. Relation of lesion location to verbal and nonverbal mood measures in stroke patients. Stroke. 1997;28(11):2145-9.</w:t>
      </w:r>
      <w:bookmarkEnd w:id="81"/>
    </w:p>
    <w:p w14:paraId="09F31AB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2" w:name="_ENREF_82"/>
      <w:r w:rsidRPr="002D4CA2">
        <w:rPr>
          <w:rFonts w:ascii="Times New Roman" w:hAnsi="Times New Roman" w:cs="Times New Roman"/>
          <w:sz w:val="24"/>
          <w:szCs w:val="24"/>
        </w:rPr>
        <w:t>82.</w:t>
      </w:r>
      <w:r w:rsidRPr="002D4CA2">
        <w:rPr>
          <w:rFonts w:ascii="Times New Roman" w:hAnsi="Times New Roman" w:cs="Times New Roman"/>
          <w:sz w:val="24"/>
          <w:szCs w:val="24"/>
        </w:rPr>
        <w:tab/>
        <w:t>Cobley CS, Thomas SA, Lincoln NB, Walker MF. The assessment of low mood in stroke patients with aphasia: reliability and validity of the 10-item Hospital version of the Stroke Aphasic Depression Questionnaire (SADQH-10). Clinical Rehabilitation. 2012;26(4):372-81.</w:t>
      </w:r>
      <w:bookmarkEnd w:id="82"/>
    </w:p>
    <w:p w14:paraId="7EDCCB46"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3" w:name="_ENREF_83"/>
      <w:r w:rsidRPr="002D4CA2">
        <w:rPr>
          <w:rFonts w:ascii="Times New Roman" w:hAnsi="Times New Roman" w:cs="Times New Roman"/>
          <w:sz w:val="24"/>
          <w:szCs w:val="24"/>
        </w:rPr>
        <w:t>83.</w:t>
      </w:r>
      <w:r w:rsidRPr="002D4CA2">
        <w:rPr>
          <w:rFonts w:ascii="Times New Roman" w:hAnsi="Times New Roman" w:cs="Times New Roman"/>
          <w:sz w:val="24"/>
          <w:szCs w:val="24"/>
        </w:rPr>
        <w:tab/>
        <w:t>Beck AT, Steer RA, Carbin MG. Psychometric properties of the Beck Depression Inventory: Twenty-five years of evaluation. Clin Psychol Rev. 1988;8(1):77-100.</w:t>
      </w:r>
      <w:bookmarkEnd w:id="83"/>
    </w:p>
    <w:p w14:paraId="00E34B20"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4" w:name="_ENREF_84"/>
      <w:r w:rsidRPr="002D4CA2">
        <w:rPr>
          <w:rFonts w:ascii="Times New Roman" w:hAnsi="Times New Roman" w:cs="Times New Roman"/>
          <w:sz w:val="24"/>
          <w:szCs w:val="24"/>
        </w:rPr>
        <w:t>84.</w:t>
      </w:r>
      <w:r w:rsidRPr="002D4CA2">
        <w:rPr>
          <w:rFonts w:ascii="Times New Roman" w:hAnsi="Times New Roman" w:cs="Times New Roman"/>
          <w:sz w:val="24"/>
          <w:szCs w:val="24"/>
        </w:rPr>
        <w:tab/>
        <w:t>American Psychiatric Association. Diagnostic and statistical manual of mental disorders (4th ed.). Washington, DC: Author. 1994.</w:t>
      </w:r>
      <w:bookmarkEnd w:id="84"/>
    </w:p>
    <w:p w14:paraId="15058A8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5" w:name="_ENREF_85"/>
      <w:r w:rsidRPr="002D4CA2">
        <w:rPr>
          <w:rFonts w:ascii="Times New Roman" w:hAnsi="Times New Roman" w:cs="Times New Roman"/>
          <w:sz w:val="24"/>
          <w:szCs w:val="24"/>
        </w:rPr>
        <w:t>85.</w:t>
      </w:r>
      <w:r w:rsidRPr="002D4CA2">
        <w:rPr>
          <w:rFonts w:ascii="Times New Roman" w:hAnsi="Times New Roman" w:cs="Times New Roman"/>
          <w:sz w:val="24"/>
          <w:szCs w:val="24"/>
        </w:rPr>
        <w:tab/>
        <w:t>Ekman P, Friesen WV. Constants across cultures in the face and emotion. J Pers Soc Psychol. 1971;17(2):124-9.</w:t>
      </w:r>
      <w:bookmarkEnd w:id="85"/>
    </w:p>
    <w:p w14:paraId="6FD8F194"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6" w:name="_ENREF_86"/>
      <w:r w:rsidRPr="002D4CA2">
        <w:rPr>
          <w:rFonts w:ascii="Times New Roman" w:hAnsi="Times New Roman" w:cs="Times New Roman"/>
          <w:sz w:val="24"/>
          <w:szCs w:val="24"/>
        </w:rPr>
        <w:t>86.</w:t>
      </w:r>
      <w:r w:rsidRPr="002D4CA2">
        <w:rPr>
          <w:rFonts w:ascii="Times New Roman" w:hAnsi="Times New Roman" w:cs="Times New Roman"/>
          <w:sz w:val="24"/>
          <w:szCs w:val="24"/>
        </w:rPr>
        <w:tab/>
        <w:t>Ekman P. Facial expression and emotion. American Psychologist. 1993;48(4):384-92.</w:t>
      </w:r>
      <w:bookmarkEnd w:id="86"/>
    </w:p>
    <w:p w14:paraId="4B70519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7" w:name="_ENREF_87"/>
      <w:r w:rsidRPr="002D4CA2">
        <w:rPr>
          <w:rFonts w:ascii="Times New Roman" w:hAnsi="Times New Roman" w:cs="Times New Roman"/>
          <w:sz w:val="24"/>
          <w:szCs w:val="24"/>
        </w:rPr>
        <w:t>87.</w:t>
      </w:r>
      <w:r w:rsidRPr="002D4CA2">
        <w:rPr>
          <w:rFonts w:ascii="Times New Roman" w:hAnsi="Times New Roman" w:cs="Times New Roman"/>
          <w:sz w:val="24"/>
          <w:szCs w:val="24"/>
        </w:rPr>
        <w:tab/>
        <w:t>Izard CE. Innate and universal facial expressions: evidence from developmental and cross-cultural research. Psychol Bull. 1994;115(2):288-99.</w:t>
      </w:r>
      <w:bookmarkEnd w:id="87"/>
    </w:p>
    <w:p w14:paraId="54BB3FF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8" w:name="_ENREF_88"/>
      <w:r w:rsidRPr="002D4CA2">
        <w:rPr>
          <w:rFonts w:ascii="Times New Roman" w:hAnsi="Times New Roman" w:cs="Times New Roman"/>
          <w:sz w:val="24"/>
          <w:szCs w:val="24"/>
        </w:rPr>
        <w:lastRenderedPageBreak/>
        <w:t>88.</w:t>
      </w:r>
      <w:r w:rsidRPr="002D4CA2">
        <w:rPr>
          <w:rFonts w:ascii="Times New Roman" w:hAnsi="Times New Roman" w:cs="Times New Roman"/>
          <w:sz w:val="24"/>
          <w:szCs w:val="24"/>
        </w:rPr>
        <w:tab/>
        <w:t>Ekman P. Strong evidence for universals in facial expressions: a reply to Russell's mistaken critique. Psychological Bulletin. 1994;115(2):268-87.</w:t>
      </w:r>
      <w:bookmarkEnd w:id="88"/>
    </w:p>
    <w:p w14:paraId="176D4B19"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89" w:name="_ENREF_89"/>
      <w:r w:rsidRPr="002D4CA2">
        <w:rPr>
          <w:rFonts w:ascii="Times New Roman" w:hAnsi="Times New Roman" w:cs="Times New Roman"/>
          <w:sz w:val="24"/>
          <w:szCs w:val="24"/>
        </w:rPr>
        <w:t>89.</w:t>
      </w:r>
      <w:r w:rsidRPr="002D4CA2">
        <w:rPr>
          <w:rFonts w:ascii="Times New Roman" w:hAnsi="Times New Roman" w:cs="Times New Roman"/>
          <w:sz w:val="24"/>
          <w:szCs w:val="24"/>
        </w:rPr>
        <w:tab/>
        <w:t>Ekman P, Friesen WV, O'Sullivan M, Chan A, Diacoyanni-Tarlatzis I, Heider K, et al. Universals and cultural differences in the judgments of facial expressions of emotion. J Pers Soc Psychol. 1987;53(4):712-7.</w:t>
      </w:r>
      <w:bookmarkEnd w:id="89"/>
    </w:p>
    <w:p w14:paraId="14494467"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0" w:name="_ENREF_90"/>
      <w:r w:rsidRPr="002D4CA2">
        <w:rPr>
          <w:rFonts w:ascii="Times New Roman" w:hAnsi="Times New Roman" w:cs="Times New Roman"/>
          <w:sz w:val="24"/>
          <w:szCs w:val="24"/>
        </w:rPr>
        <w:t>90.</w:t>
      </w:r>
      <w:r w:rsidRPr="002D4CA2">
        <w:rPr>
          <w:rFonts w:ascii="Times New Roman" w:hAnsi="Times New Roman" w:cs="Times New Roman"/>
          <w:sz w:val="24"/>
          <w:szCs w:val="24"/>
        </w:rPr>
        <w:tab/>
        <w:t>Ekman P. Facial expressions of emotion: an old controversy and new findings. Philosophical Transactions of The Royal Society B Biological Sciences. 1992;335(1273):63-9.</w:t>
      </w:r>
      <w:bookmarkEnd w:id="90"/>
    </w:p>
    <w:p w14:paraId="6524BEB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1" w:name="_ENREF_91"/>
      <w:r w:rsidRPr="002D4CA2">
        <w:rPr>
          <w:rFonts w:ascii="Times New Roman" w:hAnsi="Times New Roman" w:cs="Times New Roman"/>
          <w:sz w:val="24"/>
          <w:szCs w:val="24"/>
        </w:rPr>
        <w:t>91.</w:t>
      </w:r>
      <w:r w:rsidRPr="002D4CA2">
        <w:rPr>
          <w:rFonts w:ascii="Times New Roman" w:hAnsi="Times New Roman" w:cs="Times New Roman"/>
          <w:sz w:val="24"/>
          <w:szCs w:val="24"/>
        </w:rPr>
        <w:tab/>
        <w:t>Russell JA. Facial expressions of emotion: what lies beyond minimal universality? Psych Bull. 1995;118(3):379-91.</w:t>
      </w:r>
      <w:bookmarkEnd w:id="91"/>
    </w:p>
    <w:p w14:paraId="7F18FC11"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2" w:name="_ENREF_92"/>
      <w:r w:rsidRPr="002D4CA2">
        <w:rPr>
          <w:rFonts w:ascii="Times New Roman" w:hAnsi="Times New Roman" w:cs="Times New Roman"/>
          <w:sz w:val="24"/>
          <w:szCs w:val="24"/>
        </w:rPr>
        <w:t>92.</w:t>
      </w:r>
      <w:r w:rsidRPr="002D4CA2">
        <w:rPr>
          <w:rFonts w:ascii="Times New Roman" w:hAnsi="Times New Roman" w:cs="Times New Roman"/>
          <w:sz w:val="24"/>
          <w:szCs w:val="24"/>
        </w:rPr>
        <w:tab/>
        <w:t>Elfenbein HA, Ambady N. On the universality and cultural specificity of emotion recognition: a meta-analysis. Psychological Bulletin. 2002;128(2):203-35.</w:t>
      </w:r>
      <w:bookmarkEnd w:id="92"/>
    </w:p>
    <w:p w14:paraId="7E4A3D8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3" w:name="_ENREF_93"/>
      <w:r w:rsidRPr="002D4CA2">
        <w:rPr>
          <w:rFonts w:ascii="Times New Roman" w:hAnsi="Times New Roman" w:cs="Times New Roman"/>
          <w:sz w:val="24"/>
          <w:szCs w:val="24"/>
        </w:rPr>
        <w:t>93.</w:t>
      </w:r>
      <w:r w:rsidRPr="002D4CA2">
        <w:rPr>
          <w:rFonts w:ascii="Times New Roman" w:hAnsi="Times New Roman" w:cs="Times New Roman"/>
          <w:sz w:val="24"/>
          <w:szCs w:val="24"/>
        </w:rPr>
        <w:tab/>
        <w:t>Ekman P. Facial Expressions. In: Dalgleish T, Power MJ, editors. Handbook of Cognition and Emotion Chichester, UK: John Wiley &amp; Sons, Ltd; 2005.</w:t>
      </w:r>
      <w:bookmarkEnd w:id="93"/>
    </w:p>
    <w:p w14:paraId="7550022A"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4" w:name="_ENREF_94"/>
      <w:r w:rsidRPr="002D4CA2">
        <w:rPr>
          <w:rFonts w:ascii="Times New Roman" w:hAnsi="Times New Roman" w:cs="Times New Roman"/>
          <w:sz w:val="24"/>
          <w:szCs w:val="24"/>
        </w:rPr>
        <w:t>94.</w:t>
      </w:r>
      <w:r w:rsidRPr="002D4CA2">
        <w:rPr>
          <w:rFonts w:ascii="Times New Roman" w:hAnsi="Times New Roman" w:cs="Times New Roman"/>
          <w:sz w:val="24"/>
          <w:szCs w:val="24"/>
        </w:rPr>
        <w:tab/>
        <w:t>Montagne B, Nys GM, Zandvoort MJE, Kappelle LJ, De Haan EH, Kessels RP. The perception of emotional facial expressions in stroke patients with and without depression. Acta Neuropsychiatrica. 2007;19(5):279-83.</w:t>
      </w:r>
      <w:bookmarkEnd w:id="94"/>
    </w:p>
    <w:p w14:paraId="24B50931"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5" w:name="_ENREF_95"/>
      <w:r w:rsidRPr="002D4CA2">
        <w:rPr>
          <w:rFonts w:ascii="Times New Roman" w:hAnsi="Times New Roman" w:cs="Times New Roman"/>
          <w:sz w:val="24"/>
          <w:szCs w:val="24"/>
        </w:rPr>
        <w:t>95.</w:t>
      </w:r>
      <w:r w:rsidRPr="002D4CA2">
        <w:rPr>
          <w:rFonts w:ascii="Times New Roman" w:hAnsi="Times New Roman" w:cs="Times New Roman"/>
          <w:sz w:val="24"/>
          <w:szCs w:val="24"/>
        </w:rPr>
        <w:tab/>
        <w:t>Price CI, Curless RH, Rodgers H. Can stroke patients use visual analogue scales? Stroke. 1999;30(7):1357-61.</w:t>
      </w:r>
      <w:bookmarkEnd w:id="95"/>
    </w:p>
    <w:p w14:paraId="1D7F71C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6" w:name="_ENREF_96"/>
      <w:r w:rsidRPr="002D4CA2">
        <w:rPr>
          <w:rFonts w:ascii="Times New Roman" w:hAnsi="Times New Roman" w:cs="Times New Roman"/>
          <w:sz w:val="24"/>
          <w:szCs w:val="24"/>
        </w:rPr>
        <w:t>96.</w:t>
      </w:r>
      <w:r w:rsidRPr="002D4CA2">
        <w:rPr>
          <w:rFonts w:ascii="Times New Roman" w:hAnsi="Times New Roman" w:cs="Times New Roman"/>
          <w:sz w:val="24"/>
          <w:szCs w:val="24"/>
        </w:rPr>
        <w:tab/>
        <w:t>Barrows PD, Thomas SA. Assessment of mood in aphasia following stroke: validation of the Dynamic Visual Analogue Mood Scales (D-VAMS). Clinical Rehabilitation. 2018;32(1):94-102.</w:t>
      </w:r>
      <w:bookmarkEnd w:id="96"/>
    </w:p>
    <w:p w14:paraId="7C5049B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7" w:name="_ENREF_97"/>
      <w:r w:rsidRPr="002D4CA2">
        <w:rPr>
          <w:rFonts w:ascii="Times New Roman" w:hAnsi="Times New Roman" w:cs="Times New Roman"/>
          <w:sz w:val="24"/>
          <w:szCs w:val="24"/>
        </w:rPr>
        <w:t>97.</w:t>
      </w:r>
      <w:r w:rsidRPr="002D4CA2">
        <w:rPr>
          <w:rFonts w:ascii="Times New Roman" w:hAnsi="Times New Roman" w:cs="Times New Roman"/>
          <w:sz w:val="24"/>
          <w:szCs w:val="24"/>
        </w:rPr>
        <w:tab/>
        <w:t>Kontou E, Thomas SA, Lincoln NB. Psychometric properties of a revised version of the Visual Analog Mood Scales. Clinical Rehabilitation. 2012;26(12):1133-40.</w:t>
      </w:r>
      <w:bookmarkEnd w:id="97"/>
    </w:p>
    <w:p w14:paraId="7EC7A6C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8" w:name="_ENREF_98"/>
      <w:r w:rsidRPr="002D4CA2">
        <w:rPr>
          <w:rFonts w:ascii="Times New Roman" w:hAnsi="Times New Roman" w:cs="Times New Roman"/>
          <w:sz w:val="24"/>
          <w:szCs w:val="24"/>
        </w:rPr>
        <w:lastRenderedPageBreak/>
        <w:t>98.</w:t>
      </w:r>
      <w:r w:rsidRPr="002D4CA2">
        <w:rPr>
          <w:rFonts w:ascii="Times New Roman" w:hAnsi="Times New Roman" w:cs="Times New Roman"/>
          <w:sz w:val="24"/>
          <w:szCs w:val="24"/>
        </w:rPr>
        <w:tab/>
        <w:t>Yik MSM, Russell JA, Steiger JH. A 12-point circumplex structure of Core Affect. Emotion. 2011;11(4):705-31.</w:t>
      </w:r>
      <w:bookmarkEnd w:id="98"/>
    </w:p>
    <w:p w14:paraId="1CD277C1"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99" w:name="_ENREF_99"/>
      <w:r w:rsidRPr="002D4CA2">
        <w:rPr>
          <w:rFonts w:ascii="Times New Roman" w:hAnsi="Times New Roman" w:cs="Times New Roman"/>
          <w:sz w:val="24"/>
          <w:szCs w:val="24"/>
        </w:rPr>
        <w:t>99.</w:t>
      </w:r>
      <w:r w:rsidRPr="002D4CA2">
        <w:rPr>
          <w:rFonts w:ascii="Times New Roman" w:hAnsi="Times New Roman" w:cs="Times New Roman"/>
          <w:sz w:val="24"/>
          <w:szCs w:val="24"/>
        </w:rPr>
        <w:tab/>
        <w:t>Russell JA, Barrett LF. Core affect, prototypical emotional episodes, and other things called emotion: Dissecting the elephant. J Pers Soc Psychol. 1999;76(5):805-19.</w:t>
      </w:r>
      <w:bookmarkEnd w:id="99"/>
    </w:p>
    <w:p w14:paraId="776EB10D"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0" w:name="_ENREF_100"/>
      <w:r w:rsidRPr="002D4CA2">
        <w:rPr>
          <w:rFonts w:ascii="Times New Roman" w:hAnsi="Times New Roman" w:cs="Times New Roman"/>
          <w:sz w:val="24"/>
          <w:szCs w:val="24"/>
        </w:rPr>
        <w:t>100.</w:t>
      </w:r>
      <w:r w:rsidRPr="002D4CA2">
        <w:rPr>
          <w:rFonts w:ascii="Times New Roman" w:hAnsi="Times New Roman" w:cs="Times New Roman"/>
          <w:sz w:val="24"/>
          <w:szCs w:val="24"/>
        </w:rPr>
        <w:tab/>
        <w:t>Watson D, Tellegen A. Toward a consensual structure of mood. Psych Bull. 1985;98(2):219-35.</w:t>
      </w:r>
      <w:bookmarkEnd w:id="100"/>
    </w:p>
    <w:p w14:paraId="613339C8"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1" w:name="_ENREF_101"/>
      <w:r w:rsidRPr="002D4CA2">
        <w:rPr>
          <w:rFonts w:ascii="Times New Roman" w:hAnsi="Times New Roman" w:cs="Times New Roman"/>
          <w:sz w:val="24"/>
          <w:szCs w:val="24"/>
        </w:rPr>
        <w:t>101.</w:t>
      </w:r>
      <w:r w:rsidRPr="002D4CA2">
        <w:rPr>
          <w:rFonts w:ascii="Times New Roman" w:hAnsi="Times New Roman" w:cs="Times New Roman"/>
          <w:sz w:val="24"/>
          <w:szCs w:val="24"/>
        </w:rPr>
        <w:tab/>
        <w:t>Thayer RE. The biopsychology of mood and arousal. New York: Oxford University Press; 1989. xi, 234 p. p.</w:t>
      </w:r>
      <w:bookmarkEnd w:id="101"/>
    </w:p>
    <w:p w14:paraId="7DD3888E"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2" w:name="_ENREF_102"/>
      <w:r w:rsidRPr="002D4CA2">
        <w:rPr>
          <w:rFonts w:ascii="Times New Roman" w:hAnsi="Times New Roman" w:cs="Times New Roman"/>
          <w:sz w:val="24"/>
          <w:szCs w:val="24"/>
        </w:rPr>
        <w:t>102.</w:t>
      </w:r>
      <w:r w:rsidRPr="002D4CA2">
        <w:rPr>
          <w:rFonts w:ascii="Times New Roman" w:hAnsi="Times New Roman" w:cs="Times New Roman"/>
          <w:sz w:val="24"/>
          <w:szCs w:val="24"/>
        </w:rPr>
        <w:tab/>
        <w:t>Thayer RE. Activation-deactivation adjective check list: current overview and structural analysis. Psychological Reports. 1986;58(2):607-14.</w:t>
      </w:r>
      <w:bookmarkEnd w:id="102"/>
    </w:p>
    <w:p w14:paraId="186AA0A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3" w:name="_ENREF_103"/>
      <w:r w:rsidRPr="002D4CA2">
        <w:rPr>
          <w:rFonts w:ascii="Times New Roman" w:hAnsi="Times New Roman" w:cs="Times New Roman"/>
          <w:sz w:val="24"/>
          <w:szCs w:val="24"/>
        </w:rPr>
        <w:t>103.</w:t>
      </w:r>
      <w:r w:rsidRPr="002D4CA2">
        <w:rPr>
          <w:rFonts w:ascii="Times New Roman" w:hAnsi="Times New Roman" w:cs="Times New Roman"/>
          <w:sz w:val="24"/>
          <w:szCs w:val="24"/>
        </w:rPr>
        <w:tab/>
        <w:t>Watson D, Clark LA, Tellegen A. Development and validation of brief measures of positive and negative affect: The PANAS. J Pers Soc Psychol. 1988;54:1063-70.</w:t>
      </w:r>
      <w:bookmarkEnd w:id="103"/>
    </w:p>
    <w:p w14:paraId="67FDB8D5"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4" w:name="_ENREF_104"/>
      <w:r w:rsidRPr="002D4CA2">
        <w:rPr>
          <w:rFonts w:ascii="Times New Roman" w:hAnsi="Times New Roman" w:cs="Times New Roman"/>
          <w:sz w:val="24"/>
          <w:szCs w:val="24"/>
        </w:rPr>
        <w:t>104.</w:t>
      </w:r>
      <w:r w:rsidRPr="002D4CA2">
        <w:rPr>
          <w:rFonts w:ascii="Times New Roman" w:hAnsi="Times New Roman" w:cs="Times New Roman"/>
          <w:sz w:val="24"/>
          <w:szCs w:val="24"/>
        </w:rPr>
        <w:tab/>
        <w:t>Watson D, Clark LA. Manual for the Positive and Negative Affect Schedule (expanded form). Unpublished Manuscript1994.</w:t>
      </w:r>
      <w:bookmarkEnd w:id="104"/>
    </w:p>
    <w:p w14:paraId="63306AA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5" w:name="_ENREF_105"/>
      <w:r w:rsidRPr="002D4CA2">
        <w:rPr>
          <w:rFonts w:ascii="Times New Roman" w:hAnsi="Times New Roman" w:cs="Times New Roman"/>
          <w:sz w:val="24"/>
          <w:szCs w:val="24"/>
        </w:rPr>
        <w:t>105.</w:t>
      </w:r>
      <w:r w:rsidRPr="002D4CA2">
        <w:rPr>
          <w:rFonts w:ascii="Times New Roman" w:hAnsi="Times New Roman" w:cs="Times New Roman"/>
          <w:sz w:val="24"/>
          <w:szCs w:val="24"/>
        </w:rPr>
        <w:tab/>
        <w:t>Russell JA. Affect grid: A single-item scale of pleasure and arousal. J Pers Soc Psychol. 1989;57(3):493-502.</w:t>
      </w:r>
      <w:bookmarkEnd w:id="105"/>
    </w:p>
    <w:p w14:paraId="7BB2E9D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6" w:name="_ENREF_106"/>
      <w:r w:rsidRPr="002D4CA2">
        <w:rPr>
          <w:rFonts w:ascii="Times New Roman" w:hAnsi="Times New Roman" w:cs="Times New Roman"/>
          <w:sz w:val="24"/>
          <w:szCs w:val="24"/>
        </w:rPr>
        <w:t>106.</w:t>
      </w:r>
      <w:r w:rsidRPr="002D4CA2">
        <w:rPr>
          <w:rFonts w:ascii="Times New Roman" w:hAnsi="Times New Roman" w:cs="Times New Roman"/>
          <w:sz w:val="24"/>
          <w:szCs w:val="24"/>
        </w:rPr>
        <w:tab/>
        <w:t>Barrows PD. The development and validation of mood scales suitable for use with stroke patients with aphasia. University of Nottingham ePrints: University of Nottingham; 2016.</w:t>
      </w:r>
      <w:bookmarkEnd w:id="106"/>
    </w:p>
    <w:p w14:paraId="2B18CCBB"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7" w:name="_ENREF_107"/>
      <w:r w:rsidRPr="002D4CA2">
        <w:rPr>
          <w:rFonts w:ascii="Times New Roman" w:hAnsi="Times New Roman" w:cs="Times New Roman"/>
          <w:sz w:val="24"/>
          <w:szCs w:val="24"/>
        </w:rPr>
        <w:t>107.</w:t>
      </w:r>
      <w:r w:rsidRPr="002D4CA2">
        <w:rPr>
          <w:rFonts w:ascii="Times New Roman" w:hAnsi="Times New Roman" w:cs="Times New Roman"/>
          <w:sz w:val="24"/>
          <w:szCs w:val="24"/>
        </w:rPr>
        <w:tab/>
        <w:t>van Dijk MJ, de Man-van Ginkel JM, B. HT, Schuurmans MJ. Identifying depression post-stroke in patients with aphasia: A systematic review of the reliability, validity and feasibility of available instruments. Clin Rehabil. 2016;30(8):795-810.</w:t>
      </w:r>
      <w:bookmarkEnd w:id="107"/>
    </w:p>
    <w:p w14:paraId="5E3B25C3"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8" w:name="_ENREF_108"/>
      <w:r w:rsidRPr="002D4CA2">
        <w:rPr>
          <w:rFonts w:ascii="Times New Roman" w:hAnsi="Times New Roman" w:cs="Times New Roman"/>
          <w:sz w:val="24"/>
          <w:szCs w:val="24"/>
        </w:rPr>
        <w:t>108.</w:t>
      </w:r>
      <w:r w:rsidRPr="002D4CA2">
        <w:rPr>
          <w:rFonts w:ascii="Times New Roman" w:hAnsi="Times New Roman" w:cs="Times New Roman"/>
          <w:sz w:val="24"/>
          <w:szCs w:val="24"/>
        </w:rPr>
        <w:tab/>
        <w:t>Lincoln NB, Kneebone II, Macniven AB, Morris RC. Psychological Management of Stroke. Chichester: John Wiley &amp; Sons, Ltd. ; 2012.</w:t>
      </w:r>
      <w:bookmarkEnd w:id="108"/>
    </w:p>
    <w:p w14:paraId="7C8CAC3F" w14:textId="77777777" w:rsidR="002D4CA2" w:rsidRPr="002D4CA2" w:rsidRDefault="002D4CA2" w:rsidP="002D4CA2">
      <w:pPr>
        <w:pStyle w:val="EndNoteBibliography"/>
        <w:spacing w:after="0" w:line="480" w:lineRule="auto"/>
        <w:ind w:left="567" w:hanging="567"/>
        <w:rPr>
          <w:rFonts w:ascii="Times New Roman" w:hAnsi="Times New Roman" w:cs="Times New Roman"/>
          <w:sz w:val="24"/>
          <w:szCs w:val="24"/>
        </w:rPr>
      </w:pPr>
      <w:bookmarkStart w:id="109" w:name="_ENREF_109"/>
      <w:r w:rsidRPr="002D4CA2">
        <w:rPr>
          <w:rFonts w:ascii="Times New Roman" w:hAnsi="Times New Roman" w:cs="Times New Roman"/>
          <w:sz w:val="24"/>
          <w:szCs w:val="24"/>
        </w:rPr>
        <w:lastRenderedPageBreak/>
        <w:t>109.</w:t>
      </w:r>
      <w:r w:rsidRPr="002D4CA2">
        <w:rPr>
          <w:rFonts w:ascii="Times New Roman" w:hAnsi="Times New Roman" w:cs="Times New Roman"/>
          <w:sz w:val="24"/>
          <w:szCs w:val="24"/>
        </w:rPr>
        <w:tab/>
        <w:t>Hacker VL, Stark D, Thomas S. Validation of the stroke aphasic depression questionnaire using the brief assessment schedule depression cards in an acute stroke sample. Brit J Clin Psychol. 2010;49(Pt 1):123-7.</w:t>
      </w:r>
      <w:bookmarkEnd w:id="109"/>
    </w:p>
    <w:p w14:paraId="1249A867" w14:textId="77777777" w:rsidR="002D4CA2" w:rsidRPr="002D4CA2" w:rsidRDefault="002D4CA2" w:rsidP="002D4CA2">
      <w:pPr>
        <w:pStyle w:val="EndNoteBibliography"/>
        <w:spacing w:line="480" w:lineRule="auto"/>
        <w:ind w:left="567" w:hanging="567"/>
        <w:rPr>
          <w:rFonts w:ascii="Times New Roman" w:hAnsi="Times New Roman" w:cs="Times New Roman"/>
          <w:sz w:val="24"/>
          <w:szCs w:val="24"/>
        </w:rPr>
      </w:pPr>
      <w:bookmarkStart w:id="110" w:name="_ENREF_110"/>
      <w:r w:rsidRPr="002D4CA2">
        <w:rPr>
          <w:rFonts w:ascii="Times New Roman" w:hAnsi="Times New Roman" w:cs="Times New Roman"/>
          <w:sz w:val="24"/>
          <w:szCs w:val="24"/>
        </w:rPr>
        <w:t>110.</w:t>
      </w:r>
      <w:r w:rsidRPr="002D4CA2">
        <w:rPr>
          <w:rFonts w:ascii="Times New Roman" w:hAnsi="Times New Roman" w:cs="Times New Roman"/>
          <w:sz w:val="24"/>
          <w:szCs w:val="24"/>
        </w:rPr>
        <w:tab/>
        <w:t>Williams L, Bakas T, Brizendine E, Plue L, Wanzhu T, Hendrie H, et al. How valid are family proxy assessments of stroke patients’ health-related quality of life? Stroke. 2006;37(8):2081-5.</w:t>
      </w:r>
      <w:bookmarkEnd w:id="110"/>
    </w:p>
    <w:p w14:paraId="78091E07" w14:textId="55E372E1" w:rsidR="005540DF" w:rsidRPr="003D4FBA" w:rsidRDefault="002C06FC" w:rsidP="002D4CA2">
      <w:pPr>
        <w:pStyle w:val="EndNoteBibliography"/>
        <w:spacing w:line="480" w:lineRule="auto"/>
        <w:ind w:left="567" w:hanging="567"/>
        <w:rPr>
          <w:rFonts w:ascii="Times New Roman" w:hAnsi="Times New Roman" w:cs="Times New Roman"/>
          <w:color w:val="548DD4" w:themeColor="text2" w:themeTint="99"/>
        </w:rPr>
      </w:pPr>
      <w:r w:rsidRPr="002D4CA2">
        <w:rPr>
          <w:rFonts w:ascii="Times New Roman" w:hAnsi="Times New Roman" w:cs="Times New Roman"/>
          <w:b/>
          <w:sz w:val="24"/>
          <w:szCs w:val="24"/>
        </w:rPr>
        <w:fldChar w:fldCharType="end"/>
      </w:r>
    </w:p>
    <w:sectPr w:rsidR="005540DF" w:rsidRPr="003D4FBA" w:rsidSect="00B0274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FB501" w14:textId="77777777" w:rsidR="003C1281" w:rsidRDefault="003C1281" w:rsidP="00B20D37">
      <w:pPr>
        <w:spacing w:after="0" w:line="240" w:lineRule="auto"/>
      </w:pPr>
      <w:r>
        <w:separator/>
      </w:r>
    </w:p>
  </w:endnote>
  <w:endnote w:type="continuationSeparator" w:id="0">
    <w:p w14:paraId="358D119E" w14:textId="77777777" w:rsidR="003C1281" w:rsidRDefault="003C1281" w:rsidP="00B2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FDIC P+ Univer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AF7E" w14:textId="77777777" w:rsidR="007E7BCA" w:rsidRDefault="007E7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EA5E" w14:textId="2080948E" w:rsidR="007E7BCA" w:rsidRDefault="007E7BCA">
    <w:pPr>
      <w:pStyle w:val="Footer"/>
      <w:jc w:val="center"/>
    </w:pPr>
    <w:r>
      <w:rPr>
        <w:noProof/>
      </w:rPr>
      <mc:AlternateContent>
        <mc:Choice Requires="wps">
          <w:drawing>
            <wp:anchor distT="0" distB="0" distL="114300" distR="114300" simplePos="0" relativeHeight="251659264" behindDoc="0" locked="0" layoutInCell="0" allowOverlap="1" wp14:anchorId="7FCFD756" wp14:editId="717A101E">
              <wp:simplePos x="0" y="0"/>
              <wp:positionH relativeFrom="page">
                <wp:posOffset>0</wp:posOffset>
              </wp:positionH>
              <wp:positionV relativeFrom="page">
                <wp:posOffset>10234930</wp:posOffset>
              </wp:positionV>
              <wp:extent cx="7560310" cy="266700"/>
              <wp:effectExtent l="0" t="0" r="0" b="0"/>
              <wp:wrapNone/>
              <wp:docPr id="1" name="MSIPCM0eb34101ad8248ee3d88f672" descr="{&quot;HashCode&quot;:-13299829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EC223F" w14:textId="2094CA4C" w:rsidR="007E7BCA" w:rsidRPr="00E61C66" w:rsidRDefault="007E7BCA" w:rsidP="00E61C66">
                          <w:pPr>
                            <w:spacing w:after="0"/>
                            <w:rPr>
                              <w:rFonts w:ascii="Calibri" w:hAnsi="Calibri" w:cs="Calibri"/>
                              <w:color w:val="000000"/>
                              <w:sz w:val="24"/>
                            </w:rPr>
                          </w:pPr>
                          <w:r w:rsidRPr="00E61C66">
                            <w:rPr>
                              <w:rFonts w:ascii="Calibri" w:hAnsi="Calibri" w:cs="Calibri"/>
                              <w:color w:val="000000"/>
                              <w:sz w:val="24"/>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FCFD756" id="_x0000_t202" coordsize="21600,21600" o:spt="202" path="m,l,21600r21600,l21600,xe">
              <v:stroke joinstyle="miter"/>
              <v:path gradientshapeok="t" o:connecttype="rect"/>
            </v:shapetype>
            <v:shape id="MSIPCM0eb34101ad8248ee3d88f672" o:spid="_x0000_s1028" type="#_x0000_t202" alt="{&quot;HashCode&quot;:-1329982996,&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A5wjAxsgIAAEgFAAAO&#10;AAAAAAAAAAAAAAAAAC4CAABkcnMvZTJvRG9jLnhtbFBLAQItABQABgAIAAAAIQBgEcYm3gAAAAsB&#10;AAAPAAAAAAAAAAAAAAAAAAwFAABkcnMvZG93bnJldi54bWxQSwUGAAAAAAQABADzAAAAFwYAAAAA&#10;" o:allowincell="f" filled="f" stroked="f" strokeweight=".5pt">
              <v:textbox inset="20pt,0,,0">
                <w:txbxContent>
                  <w:p w14:paraId="38EC223F" w14:textId="2094CA4C" w:rsidR="007E7BCA" w:rsidRPr="00E61C66" w:rsidRDefault="007E7BCA" w:rsidP="00E61C66">
                    <w:pPr>
                      <w:spacing w:after="0"/>
                      <w:rPr>
                        <w:rFonts w:ascii="Calibri" w:hAnsi="Calibri" w:cs="Calibri"/>
                        <w:color w:val="000000"/>
                        <w:sz w:val="24"/>
                      </w:rPr>
                    </w:pPr>
                    <w:r w:rsidRPr="00E61C66">
                      <w:rPr>
                        <w:rFonts w:ascii="Calibri" w:hAnsi="Calibri" w:cs="Calibri"/>
                        <w:color w:val="000000"/>
                        <w:sz w:val="24"/>
                      </w:rPr>
                      <w:t>Sensitivity: Confidential</w:t>
                    </w:r>
                  </w:p>
                </w:txbxContent>
              </v:textbox>
              <w10:wrap anchorx="page" anchory="page"/>
            </v:shape>
          </w:pict>
        </mc:Fallback>
      </mc:AlternateContent>
    </w:r>
    <w:sdt>
      <w:sdtPr>
        <w:id w:val="12378242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48</w:t>
        </w:r>
        <w:r>
          <w:rPr>
            <w:noProof/>
          </w:rPr>
          <w:fldChar w:fldCharType="end"/>
        </w:r>
      </w:sdtContent>
    </w:sdt>
  </w:p>
  <w:p w14:paraId="6DE822C3" w14:textId="5D8DDC33" w:rsidR="007E7BCA" w:rsidRDefault="007E7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977A" w14:textId="77777777" w:rsidR="007E7BCA" w:rsidRDefault="007E7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63F9D" w14:textId="77777777" w:rsidR="003C1281" w:rsidRDefault="003C1281" w:rsidP="00B20D37">
      <w:pPr>
        <w:spacing w:after="0" w:line="240" w:lineRule="auto"/>
      </w:pPr>
      <w:r>
        <w:separator/>
      </w:r>
    </w:p>
  </w:footnote>
  <w:footnote w:type="continuationSeparator" w:id="0">
    <w:p w14:paraId="41BCB4D1" w14:textId="77777777" w:rsidR="003C1281" w:rsidRDefault="003C1281" w:rsidP="00B20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4093" w14:textId="77777777" w:rsidR="007E7BCA" w:rsidRDefault="007E7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D8F2" w14:textId="402EF20C" w:rsidR="007E7BCA" w:rsidRDefault="007E7BCA" w:rsidP="00A15363">
    <w:pPr>
      <w:pStyle w:val="Heading1"/>
    </w:pPr>
    <w:r w:rsidRPr="00D61475">
      <w:rPr>
        <w:rFonts w:ascii="Times New Roman" w:hAnsi="Times New Roman" w:cs="Times New Roman"/>
        <w:bCs/>
        <w:sz w:val="22"/>
        <w:szCs w:val="22"/>
      </w:rPr>
      <w:t xml:space="preserve">Running Head: </w:t>
    </w:r>
    <w:r w:rsidRPr="00D61475">
      <w:rPr>
        <w:rFonts w:ascii="Times New Roman" w:hAnsi="Times New Roman" w:cs="Times New Roman"/>
        <w:b w:val="0"/>
        <w:sz w:val="22"/>
        <w:szCs w:val="22"/>
      </w:rPr>
      <w:t>Assessing self-reported mood in aphasia following stroke</w:t>
    </w:r>
    <w:r w:rsidRPr="00B20D37" w:rsidDel="004A67F8">
      <w:rPr>
        <w:rFonts w:ascii="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B0F8" w14:textId="77777777" w:rsidR="007E7BCA" w:rsidRDefault="007E7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C03F4"/>
    <w:multiLevelType w:val="hybridMultilevel"/>
    <w:tmpl w:val="946C9B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F93FB3"/>
    <w:multiLevelType w:val="hybridMultilevel"/>
    <w:tmpl w:val="946C9B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44EBA"/>
    <w:multiLevelType w:val="hybridMultilevel"/>
    <w:tmpl w:val="946C9B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29170D"/>
    <w:multiLevelType w:val="hybridMultilevel"/>
    <w:tmpl w:val="FBB03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073138"/>
    <w:multiLevelType w:val="hybridMultilevel"/>
    <w:tmpl w:val="F114404A"/>
    <w:lvl w:ilvl="0" w:tplc="4D2015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02BE0"/>
    <w:multiLevelType w:val="hybridMultilevel"/>
    <w:tmpl w:val="BFB05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BD544E"/>
    <w:multiLevelType w:val="hybridMultilevel"/>
    <w:tmpl w:val="158AC184"/>
    <w:lvl w:ilvl="0" w:tplc="11FC72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B16434"/>
    <w:multiLevelType w:val="hybridMultilevel"/>
    <w:tmpl w:val="B0321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0C0996"/>
    <w:multiLevelType w:val="hybridMultilevel"/>
    <w:tmpl w:val="E304C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563D29"/>
    <w:multiLevelType w:val="hybridMultilevel"/>
    <w:tmpl w:val="61D221DA"/>
    <w:lvl w:ilvl="0" w:tplc="DFD0AD8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15:restartNumberingAfterBreak="0">
    <w:nsid w:val="7E276427"/>
    <w:multiLevelType w:val="hybridMultilevel"/>
    <w:tmpl w:val="3C8631AC"/>
    <w:lvl w:ilvl="0" w:tplc="1EACFCA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0"/>
  </w:num>
  <w:num w:numId="3">
    <w:abstractNumId w:val="10"/>
  </w:num>
  <w:num w:numId="4">
    <w:abstractNumId w:val="1"/>
  </w:num>
  <w:num w:numId="5">
    <w:abstractNumId w:val="7"/>
  </w:num>
  <w:num w:numId="6">
    <w:abstractNumId w:val="5"/>
  </w:num>
  <w:num w:numId="7">
    <w:abstractNumId w:val="3"/>
  </w:num>
  <w:num w:numId="8">
    <w:abstractNumId w:val="4"/>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D621E"/>
    <w:rsid w:val="000007E7"/>
    <w:rsid w:val="00000D49"/>
    <w:rsid w:val="0000107F"/>
    <w:rsid w:val="0000217B"/>
    <w:rsid w:val="00002D10"/>
    <w:rsid w:val="00007392"/>
    <w:rsid w:val="00011CA4"/>
    <w:rsid w:val="00012814"/>
    <w:rsid w:val="00012F66"/>
    <w:rsid w:val="000130BE"/>
    <w:rsid w:val="00013DF2"/>
    <w:rsid w:val="000141EC"/>
    <w:rsid w:val="000240CF"/>
    <w:rsid w:val="00024622"/>
    <w:rsid w:val="00024F67"/>
    <w:rsid w:val="000251F6"/>
    <w:rsid w:val="0002557C"/>
    <w:rsid w:val="00026C50"/>
    <w:rsid w:val="000270BC"/>
    <w:rsid w:val="000306EE"/>
    <w:rsid w:val="000319D2"/>
    <w:rsid w:val="00031C81"/>
    <w:rsid w:val="00031D13"/>
    <w:rsid w:val="00033CFF"/>
    <w:rsid w:val="00036687"/>
    <w:rsid w:val="00037358"/>
    <w:rsid w:val="000411CA"/>
    <w:rsid w:val="00042B34"/>
    <w:rsid w:val="00043DA7"/>
    <w:rsid w:val="00044316"/>
    <w:rsid w:val="00045E6C"/>
    <w:rsid w:val="000479E9"/>
    <w:rsid w:val="000508DA"/>
    <w:rsid w:val="00050F01"/>
    <w:rsid w:val="00051DF7"/>
    <w:rsid w:val="000525F1"/>
    <w:rsid w:val="00052D77"/>
    <w:rsid w:val="000535BC"/>
    <w:rsid w:val="000535FC"/>
    <w:rsid w:val="000541F3"/>
    <w:rsid w:val="000552D5"/>
    <w:rsid w:val="000573CA"/>
    <w:rsid w:val="00057840"/>
    <w:rsid w:val="0005788B"/>
    <w:rsid w:val="000579F9"/>
    <w:rsid w:val="00062896"/>
    <w:rsid w:val="000633DF"/>
    <w:rsid w:val="00064F47"/>
    <w:rsid w:val="000654D1"/>
    <w:rsid w:val="00066676"/>
    <w:rsid w:val="00067F11"/>
    <w:rsid w:val="00070A6E"/>
    <w:rsid w:val="00071063"/>
    <w:rsid w:val="00072BCE"/>
    <w:rsid w:val="0007563D"/>
    <w:rsid w:val="00076FCD"/>
    <w:rsid w:val="0008117C"/>
    <w:rsid w:val="000816BC"/>
    <w:rsid w:val="00081EAB"/>
    <w:rsid w:val="000821CD"/>
    <w:rsid w:val="0008267D"/>
    <w:rsid w:val="000837EA"/>
    <w:rsid w:val="00083C04"/>
    <w:rsid w:val="00090D5B"/>
    <w:rsid w:val="00091F53"/>
    <w:rsid w:val="000931C1"/>
    <w:rsid w:val="00093C3F"/>
    <w:rsid w:val="000940C4"/>
    <w:rsid w:val="000A0933"/>
    <w:rsid w:val="000A0B29"/>
    <w:rsid w:val="000A42F8"/>
    <w:rsid w:val="000A49D2"/>
    <w:rsid w:val="000A5907"/>
    <w:rsid w:val="000A64B1"/>
    <w:rsid w:val="000A762D"/>
    <w:rsid w:val="000A7CBF"/>
    <w:rsid w:val="000A7FD2"/>
    <w:rsid w:val="000B1441"/>
    <w:rsid w:val="000B71F5"/>
    <w:rsid w:val="000B76BC"/>
    <w:rsid w:val="000C2EC6"/>
    <w:rsid w:val="000C5060"/>
    <w:rsid w:val="000C6318"/>
    <w:rsid w:val="000C6B41"/>
    <w:rsid w:val="000C767A"/>
    <w:rsid w:val="000D1392"/>
    <w:rsid w:val="000D2A26"/>
    <w:rsid w:val="000D45E0"/>
    <w:rsid w:val="000D6777"/>
    <w:rsid w:val="000D6B27"/>
    <w:rsid w:val="000D7267"/>
    <w:rsid w:val="000D74E0"/>
    <w:rsid w:val="000E0384"/>
    <w:rsid w:val="000E04E1"/>
    <w:rsid w:val="000E0A4E"/>
    <w:rsid w:val="000E0A94"/>
    <w:rsid w:val="000E56BB"/>
    <w:rsid w:val="000E6C16"/>
    <w:rsid w:val="000E7ADE"/>
    <w:rsid w:val="000E7E23"/>
    <w:rsid w:val="000F1AB4"/>
    <w:rsid w:val="000F1CBA"/>
    <w:rsid w:val="000F3963"/>
    <w:rsid w:val="000F3B91"/>
    <w:rsid w:val="000F3EA5"/>
    <w:rsid w:val="000F42C8"/>
    <w:rsid w:val="000F4AA5"/>
    <w:rsid w:val="000F518A"/>
    <w:rsid w:val="000F5744"/>
    <w:rsid w:val="000F5853"/>
    <w:rsid w:val="000F7256"/>
    <w:rsid w:val="000F7718"/>
    <w:rsid w:val="000F786E"/>
    <w:rsid w:val="000F7CD9"/>
    <w:rsid w:val="0010092F"/>
    <w:rsid w:val="0010094A"/>
    <w:rsid w:val="00100CE0"/>
    <w:rsid w:val="001013A0"/>
    <w:rsid w:val="00101D8F"/>
    <w:rsid w:val="00103B09"/>
    <w:rsid w:val="00104E46"/>
    <w:rsid w:val="00105DEB"/>
    <w:rsid w:val="00107355"/>
    <w:rsid w:val="001103E8"/>
    <w:rsid w:val="00111896"/>
    <w:rsid w:val="00112632"/>
    <w:rsid w:val="001129F4"/>
    <w:rsid w:val="00112A61"/>
    <w:rsid w:val="00113C43"/>
    <w:rsid w:val="00114D1C"/>
    <w:rsid w:val="00115534"/>
    <w:rsid w:val="00117276"/>
    <w:rsid w:val="0012074F"/>
    <w:rsid w:val="001207EE"/>
    <w:rsid w:val="00122EF1"/>
    <w:rsid w:val="00123761"/>
    <w:rsid w:val="00123A15"/>
    <w:rsid w:val="00123FA1"/>
    <w:rsid w:val="00126308"/>
    <w:rsid w:val="00126AB2"/>
    <w:rsid w:val="001271B8"/>
    <w:rsid w:val="00130393"/>
    <w:rsid w:val="0013201F"/>
    <w:rsid w:val="00132A01"/>
    <w:rsid w:val="00133AFF"/>
    <w:rsid w:val="001351BC"/>
    <w:rsid w:val="0013711F"/>
    <w:rsid w:val="00137406"/>
    <w:rsid w:val="00141897"/>
    <w:rsid w:val="00141E0C"/>
    <w:rsid w:val="0014356B"/>
    <w:rsid w:val="001469C8"/>
    <w:rsid w:val="00146CB5"/>
    <w:rsid w:val="00147916"/>
    <w:rsid w:val="00151678"/>
    <w:rsid w:val="00152860"/>
    <w:rsid w:val="00153F42"/>
    <w:rsid w:val="00154815"/>
    <w:rsid w:val="0015494C"/>
    <w:rsid w:val="00154DDB"/>
    <w:rsid w:val="001601B4"/>
    <w:rsid w:val="00161A13"/>
    <w:rsid w:val="00162176"/>
    <w:rsid w:val="0016253C"/>
    <w:rsid w:val="00163292"/>
    <w:rsid w:val="00164FE7"/>
    <w:rsid w:val="00165C2D"/>
    <w:rsid w:val="0016623A"/>
    <w:rsid w:val="001668F4"/>
    <w:rsid w:val="00167F14"/>
    <w:rsid w:val="00170E45"/>
    <w:rsid w:val="001710DE"/>
    <w:rsid w:val="00171234"/>
    <w:rsid w:val="00171C1E"/>
    <w:rsid w:val="00172499"/>
    <w:rsid w:val="00173862"/>
    <w:rsid w:val="00173C97"/>
    <w:rsid w:val="00174862"/>
    <w:rsid w:val="00177348"/>
    <w:rsid w:val="001800F2"/>
    <w:rsid w:val="00180779"/>
    <w:rsid w:val="00180917"/>
    <w:rsid w:val="00180AAA"/>
    <w:rsid w:val="00183688"/>
    <w:rsid w:val="00183A16"/>
    <w:rsid w:val="00183A3D"/>
    <w:rsid w:val="00183AEC"/>
    <w:rsid w:val="00184EB7"/>
    <w:rsid w:val="00185E10"/>
    <w:rsid w:val="00186B25"/>
    <w:rsid w:val="00187158"/>
    <w:rsid w:val="00187493"/>
    <w:rsid w:val="00190826"/>
    <w:rsid w:val="0019195E"/>
    <w:rsid w:val="0019212D"/>
    <w:rsid w:val="001928ED"/>
    <w:rsid w:val="0019369D"/>
    <w:rsid w:val="0019523B"/>
    <w:rsid w:val="00195A5B"/>
    <w:rsid w:val="00196BF7"/>
    <w:rsid w:val="00196F74"/>
    <w:rsid w:val="00197934"/>
    <w:rsid w:val="001A0372"/>
    <w:rsid w:val="001A05CF"/>
    <w:rsid w:val="001A56DD"/>
    <w:rsid w:val="001A5B37"/>
    <w:rsid w:val="001A659B"/>
    <w:rsid w:val="001A7D38"/>
    <w:rsid w:val="001B19F1"/>
    <w:rsid w:val="001B310B"/>
    <w:rsid w:val="001B4093"/>
    <w:rsid w:val="001B58AD"/>
    <w:rsid w:val="001B6DDE"/>
    <w:rsid w:val="001B73D6"/>
    <w:rsid w:val="001B7550"/>
    <w:rsid w:val="001B76AA"/>
    <w:rsid w:val="001C2817"/>
    <w:rsid w:val="001C2DA7"/>
    <w:rsid w:val="001C3284"/>
    <w:rsid w:val="001C3663"/>
    <w:rsid w:val="001C4456"/>
    <w:rsid w:val="001C466C"/>
    <w:rsid w:val="001C4AF5"/>
    <w:rsid w:val="001C6162"/>
    <w:rsid w:val="001C654F"/>
    <w:rsid w:val="001C658B"/>
    <w:rsid w:val="001D02E0"/>
    <w:rsid w:val="001D2150"/>
    <w:rsid w:val="001D2B8F"/>
    <w:rsid w:val="001D3989"/>
    <w:rsid w:val="001D4BCA"/>
    <w:rsid w:val="001D5F01"/>
    <w:rsid w:val="001D6B8F"/>
    <w:rsid w:val="001D7CBD"/>
    <w:rsid w:val="001E03E2"/>
    <w:rsid w:val="001E0539"/>
    <w:rsid w:val="001E0B4A"/>
    <w:rsid w:val="001E172E"/>
    <w:rsid w:val="001E1800"/>
    <w:rsid w:val="001E1DA1"/>
    <w:rsid w:val="001E3BE2"/>
    <w:rsid w:val="001E46C7"/>
    <w:rsid w:val="001E476F"/>
    <w:rsid w:val="001E63D2"/>
    <w:rsid w:val="001F08C0"/>
    <w:rsid w:val="001F10B8"/>
    <w:rsid w:val="001F1F7A"/>
    <w:rsid w:val="001F2FFF"/>
    <w:rsid w:val="001F4594"/>
    <w:rsid w:val="001F629F"/>
    <w:rsid w:val="001F6B07"/>
    <w:rsid w:val="002001DF"/>
    <w:rsid w:val="00200427"/>
    <w:rsid w:val="00200606"/>
    <w:rsid w:val="00201732"/>
    <w:rsid w:val="00202E49"/>
    <w:rsid w:val="00206192"/>
    <w:rsid w:val="00206B3A"/>
    <w:rsid w:val="00207BEA"/>
    <w:rsid w:val="0021069E"/>
    <w:rsid w:val="00210EDE"/>
    <w:rsid w:val="002110F2"/>
    <w:rsid w:val="00212841"/>
    <w:rsid w:val="00213073"/>
    <w:rsid w:val="00214294"/>
    <w:rsid w:val="00214BB9"/>
    <w:rsid w:val="00216B73"/>
    <w:rsid w:val="00217B0D"/>
    <w:rsid w:val="00217F32"/>
    <w:rsid w:val="00221404"/>
    <w:rsid w:val="00221571"/>
    <w:rsid w:val="002215F5"/>
    <w:rsid w:val="002221B1"/>
    <w:rsid w:val="002231F4"/>
    <w:rsid w:val="002240F6"/>
    <w:rsid w:val="0022485C"/>
    <w:rsid w:val="00225181"/>
    <w:rsid w:val="002268DA"/>
    <w:rsid w:val="00226AC8"/>
    <w:rsid w:val="00226DBA"/>
    <w:rsid w:val="0022776B"/>
    <w:rsid w:val="00227C62"/>
    <w:rsid w:val="00231210"/>
    <w:rsid w:val="002314D5"/>
    <w:rsid w:val="00232097"/>
    <w:rsid w:val="00232463"/>
    <w:rsid w:val="002331CB"/>
    <w:rsid w:val="00233C20"/>
    <w:rsid w:val="00234477"/>
    <w:rsid w:val="0023492E"/>
    <w:rsid w:val="0023551F"/>
    <w:rsid w:val="00237FA3"/>
    <w:rsid w:val="00240012"/>
    <w:rsid w:val="002401A2"/>
    <w:rsid w:val="00241579"/>
    <w:rsid w:val="00242C8A"/>
    <w:rsid w:val="002434A1"/>
    <w:rsid w:val="00243B6C"/>
    <w:rsid w:val="002440DF"/>
    <w:rsid w:val="00245162"/>
    <w:rsid w:val="00245B27"/>
    <w:rsid w:val="00246C31"/>
    <w:rsid w:val="0024708C"/>
    <w:rsid w:val="00250EE3"/>
    <w:rsid w:val="0025127A"/>
    <w:rsid w:val="00251869"/>
    <w:rsid w:val="00251A98"/>
    <w:rsid w:val="00251C63"/>
    <w:rsid w:val="00253F30"/>
    <w:rsid w:val="0026269F"/>
    <w:rsid w:val="00262F5A"/>
    <w:rsid w:val="002632A0"/>
    <w:rsid w:val="00264AD5"/>
    <w:rsid w:val="00271574"/>
    <w:rsid w:val="00272873"/>
    <w:rsid w:val="00272F4C"/>
    <w:rsid w:val="00273B55"/>
    <w:rsid w:val="00275374"/>
    <w:rsid w:val="0027595D"/>
    <w:rsid w:val="0028036E"/>
    <w:rsid w:val="0028043E"/>
    <w:rsid w:val="00283558"/>
    <w:rsid w:val="002836B7"/>
    <w:rsid w:val="002841D6"/>
    <w:rsid w:val="00285051"/>
    <w:rsid w:val="00285B07"/>
    <w:rsid w:val="002864CC"/>
    <w:rsid w:val="002868C3"/>
    <w:rsid w:val="002869ED"/>
    <w:rsid w:val="00290CA3"/>
    <w:rsid w:val="00290D9B"/>
    <w:rsid w:val="002911DE"/>
    <w:rsid w:val="002923F9"/>
    <w:rsid w:val="00292E03"/>
    <w:rsid w:val="00292E12"/>
    <w:rsid w:val="00292F8D"/>
    <w:rsid w:val="00293383"/>
    <w:rsid w:val="00296366"/>
    <w:rsid w:val="00296710"/>
    <w:rsid w:val="00297EE2"/>
    <w:rsid w:val="002A1C6B"/>
    <w:rsid w:val="002A2208"/>
    <w:rsid w:val="002A3165"/>
    <w:rsid w:val="002A317D"/>
    <w:rsid w:val="002A3D29"/>
    <w:rsid w:val="002A3DBF"/>
    <w:rsid w:val="002A5EC4"/>
    <w:rsid w:val="002A647D"/>
    <w:rsid w:val="002A6B3F"/>
    <w:rsid w:val="002A71C7"/>
    <w:rsid w:val="002B0953"/>
    <w:rsid w:val="002B1263"/>
    <w:rsid w:val="002B2992"/>
    <w:rsid w:val="002B3989"/>
    <w:rsid w:val="002B458A"/>
    <w:rsid w:val="002B4C22"/>
    <w:rsid w:val="002B4DFF"/>
    <w:rsid w:val="002B5D57"/>
    <w:rsid w:val="002B6914"/>
    <w:rsid w:val="002B7909"/>
    <w:rsid w:val="002C0211"/>
    <w:rsid w:val="002C06FC"/>
    <w:rsid w:val="002C0F2E"/>
    <w:rsid w:val="002C19F7"/>
    <w:rsid w:val="002C5626"/>
    <w:rsid w:val="002C6782"/>
    <w:rsid w:val="002D0D8A"/>
    <w:rsid w:val="002D129F"/>
    <w:rsid w:val="002D1AAA"/>
    <w:rsid w:val="002D4CA2"/>
    <w:rsid w:val="002D506C"/>
    <w:rsid w:val="002D5419"/>
    <w:rsid w:val="002D5EC6"/>
    <w:rsid w:val="002D6937"/>
    <w:rsid w:val="002D69B6"/>
    <w:rsid w:val="002D7835"/>
    <w:rsid w:val="002E011E"/>
    <w:rsid w:val="002E0F96"/>
    <w:rsid w:val="002E1DD5"/>
    <w:rsid w:val="002E24F2"/>
    <w:rsid w:val="002E3183"/>
    <w:rsid w:val="002E344D"/>
    <w:rsid w:val="002E46FE"/>
    <w:rsid w:val="002E471E"/>
    <w:rsid w:val="002E4D4C"/>
    <w:rsid w:val="002E4D83"/>
    <w:rsid w:val="002E4FE6"/>
    <w:rsid w:val="002E500C"/>
    <w:rsid w:val="002E57CE"/>
    <w:rsid w:val="002E592A"/>
    <w:rsid w:val="002F0939"/>
    <w:rsid w:val="002F25EE"/>
    <w:rsid w:val="002F35BC"/>
    <w:rsid w:val="002F39ED"/>
    <w:rsid w:val="002F408B"/>
    <w:rsid w:val="002F4E93"/>
    <w:rsid w:val="002F67AB"/>
    <w:rsid w:val="002F6D69"/>
    <w:rsid w:val="002F6E75"/>
    <w:rsid w:val="002F70F9"/>
    <w:rsid w:val="002F73D6"/>
    <w:rsid w:val="00301227"/>
    <w:rsid w:val="003013A3"/>
    <w:rsid w:val="003025B4"/>
    <w:rsid w:val="003029CA"/>
    <w:rsid w:val="00302DFF"/>
    <w:rsid w:val="00303D59"/>
    <w:rsid w:val="00307886"/>
    <w:rsid w:val="0031074C"/>
    <w:rsid w:val="00311D45"/>
    <w:rsid w:val="00313855"/>
    <w:rsid w:val="00314088"/>
    <w:rsid w:val="003140E0"/>
    <w:rsid w:val="00317AEE"/>
    <w:rsid w:val="003209D3"/>
    <w:rsid w:val="00320FCD"/>
    <w:rsid w:val="00322313"/>
    <w:rsid w:val="00322429"/>
    <w:rsid w:val="003224AB"/>
    <w:rsid w:val="00322B72"/>
    <w:rsid w:val="00324247"/>
    <w:rsid w:val="00327420"/>
    <w:rsid w:val="0032795F"/>
    <w:rsid w:val="00327B71"/>
    <w:rsid w:val="0033011E"/>
    <w:rsid w:val="00330C59"/>
    <w:rsid w:val="00330D08"/>
    <w:rsid w:val="00330E1F"/>
    <w:rsid w:val="003319D3"/>
    <w:rsid w:val="00331D0C"/>
    <w:rsid w:val="003324A2"/>
    <w:rsid w:val="0033404E"/>
    <w:rsid w:val="0033426E"/>
    <w:rsid w:val="00335276"/>
    <w:rsid w:val="003369AF"/>
    <w:rsid w:val="00344160"/>
    <w:rsid w:val="003467CF"/>
    <w:rsid w:val="0034777C"/>
    <w:rsid w:val="003502A8"/>
    <w:rsid w:val="00350598"/>
    <w:rsid w:val="00350D60"/>
    <w:rsid w:val="0035115F"/>
    <w:rsid w:val="00351643"/>
    <w:rsid w:val="00351FD4"/>
    <w:rsid w:val="00353C10"/>
    <w:rsid w:val="00354660"/>
    <w:rsid w:val="00355068"/>
    <w:rsid w:val="003560E9"/>
    <w:rsid w:val="00357A47"/>
    <w:rsid w:val="00360AC1"/>
    <w:rsid w:val="00360CD3"/>
    <w:rsid w:val="00364188"/>
    <w:rsid w:val="00367B91"/>
    <w:rsid w:val="00367D85"/>
    <w:rsid w:val="003720AD"/>
    <w:rsid w:val="0037213E"/>
    <w:rsid w:val="00375346"/>
    <w:rsid w:val="003758FD"/>
    <w:rsid w:val="00376050"/>
    <w:rsid w:val="003760FE"/>
    <w:rsid w:val="00376481"/>
    <w:rsid w:val="00376B2F"/>
    <w:rsid w:val="00377389"/>
    <w:rsid w:val="00380FD6"/>
    <w:rsid w:val="00382029"/>
    <w:rsid w:val="00382340"/>
    <w:rsid w:val="00383E6C"/>
    <w:rsid w:val="00384448"/>
    <w:rsid w:val="00384A1A"/>
    <w:rsid w:val="003867E8"/>
    <w:rsid w:val="00386DDA"/>
    <w:rsid w:val="00392153"/>
    <w:rsid w:val="00392DD8"/>
    <w:rsid w:val="00392E5E"/>
    <w:rsid w:val="00393B2C"/>
    <w:rsid w:val="00394551"/>
    <w:rsid w:val="0039541D"/>
    <w:rsid w:val="003965C9"/>
    <w:rsid w:val="00396DFB"/>
    <w:rsid w:val="00397432"/>
    <w:rsid w:val="003A0624"/>
    <w:rsid w:val="003A18B2"/>
    <w:rsid w:val="003A2C9C"/>
    <w:rsid w:val="003A4D9E"/>
    <w:rsid w:val="003A4EA6"/>
    <w:rsid w:val="003A67DA"/>
    <w:rsid w:val="003A6F96"/>
    <w:rsid w:val="003A7C40"/>
    <w:rsid w:val="003B0B4D"/>
    <w:rsid w:val="003B1965"/>
    <w:rsid w:val="003B2020"/>
    <w:rsid w:val="003B2218"/>
    <w:rsid w:val="003B29E9"/>
    <w:rsid w:val="003B2B81"/>
    <w:rsid w:val="003B313C"/>
    <w:rsid w:val="003B4728"/>
    <w:rsid w:val="003C0284"/>
    <w:rsid w:val="003C1281"/>
    <w:rsid w:val="003C4510"/>
    <w:rsid w:val="003C487B"/>
    <w:rsid w:val="003C7FE9"/>
    <w:rsid w:val="003D0895"/>
    <w:rsid w:val="003D0B99"/>
    <w:rsid w:val="003D0D3C"/>
    <w:rsid w:val="003D0EF9"/>
    <w:rsid w:val="003D177C"/>
    <w:rsid w:val="003D1A23"/>
    <w:rsid w:val="003D4609"/>
    <w:rsid w:val="003D4FBA"/>
    <w:rsid w:val="003D724F"/>
    <w:rsid w:val="003E0C32"/>
    <w:rsid w:val="003E1726"/>
    <w:rsid w:val="003E2323"/>
    <w:rsid w:val="003E42CC"/>
    <w:rsid w:val="003E60F1"/>
    <w:rsid w:val="003F01E4"/>
    <w:rsid w:val="003F0332"/>
    <w:rsid w:val="003F1906"/>
    <w:rsid w:val="003F271D"/>
    <w:rsid w:val="003F2BC8"/>
    <w:rsid w:val="003F2FC8"/>
    <w:rsid w:val="003F44C1"/>
    <w:rsid w:val="003F4593"/>
    <w:rsid w:val="003F5609"/>
    <w:rsid w:val="003F677F"/>
    <w:rsid w:val="003F79B6"/>
    <w:rsid w:val="00400BC5"/>
    <w:rsid w:val="00400D0F"/>
    <w:rsid w:val="00401D00"/>
    <w:rsid w:val="00402020"/>
    <w:rsid w:val="004025F4"/>
    <w:rsid w:val="00402866"/>
    <w:rsid w:val="00402BF6"/>
    <w:rsid w:val="004030CC"/>
    <w:rsid w:val="004033BC"/>
    <w:rsid w:val="00403ABB"/>
    <w:rsid w:val="00403E7A"/>
    <w:rsid w:val="00407714"/>
    <w:rsid w:val="00407950"/>
    <w:rsid w:val="00407A6C"/>
    <w:rsid w:val="0041075A"/>
    <w:rsid w:val="00410F42"/>
    <w:rsid w:val="004113CE"/>
    <w:rsid w:val="0041159F"/>
    <w:rsid w:val="00411D4F"/>
    <w:rsid w:val="00414ED2"/>
    <w:rsid w:val="00417846"/>
    <w:rsid w:val="00420C1B"/>
    <w:rsid w:val="00421874"/>
    <w:rsid w:val="00423B3A"/>
    <w:rsid w:val="00430BA7"/>
    <w:rsid w:val="00430DC7"/>
    <w:rsid w:val="00431DCF"/>
    <w:rsid w:val="004326C0"/>
    <w:rsid w:val="00433170"/>
    <w:rsid w:val="00433694"/>
    <w:rsid w:val="004347A1"/>
    <w:rsid w:val="00434F25"/>
    <w:rsid w:val="00435B3F"/>
    <w:rsid w:val="00436855"/>
    <w:rsid w:val="00436E02"/>
    <w:rsid w:val="00437A67"/>
    <w:rsid w:val="00440006"/>
    <w:rsid w:val="0044165D"/>
    <w:rsid w:val="00444637"/>
    <w:rsid w:val="004447FA"/>
    <w:rsid w:val="00444DE1"/>
    <w:rsid w:val="004458DE"/>
    <w:rsid w:val="00451A18"/>
    <w:rsid w:val="0045337D"/>
    <w:rsid w:val="00454603"/>
    <w:rsid w:val="00454B59"/>
    <w:rsid w:val="00456B4E"/>
    <w:rsid w:val="00457E2E"/>
    <w:rsid w:val="00460032"/>
    <w:rsid w:val="004601FE"/>
    <w:rsid w:val="00460856"/>
    <w:rsid w:val="00461E71"/>
    <w:rsid w:val="0046235D"/>
    <w:rsid w:val="00462615"/>
    <w:rsid w:val="00463978"/>
    <w:rsid w:val="00463C55"/>
    <w:rsid w:val="00465913"/>
    <w:rsid w:val="004673D6"/>
    <w:rsid w:val="0046783C"/>
    <w:rsid w:val="004705B2"/>
    <w:rsid w:val="00470E23"/>
    <w:rsid w:val="004729F6"/>
    <w:rsid w:val="00472D7B"/>
    <w:rsid w:val="00473499"/>
    <w:rsid w:val="004737A8"/>
    <w:rsid w:val="00473A1B"/>
    <w:rsid w:val="00474CD1"/>
    <w:rsid w:val="00475026"/>
    <w:rsid w:val="00476423"/>
    <w:rsid w:val="0047746E"/>
    <w:rsid w:val="00481B02"/>
    <w:rsid w:val="00481B6F"/>
    <w:rsid w:val="00483F48"/>
    <w:rsid w:val="00484680"/>
    <w:rsid w:val="00484A50"/>
    <w:rsid w:val="00484FEA"/>
    <w:rsid w:val="00485AD9"/>
    <w:rsid w:val="00485BA1"/>
    <w:rsid w:val="0048799A"/>
    <w:rsid w:val="00487C73"/>
    <w:rsid w:val="0049105A"/>
    <w:rsid w:val="004911C6"/>
    <w:rsid w:val="004920DF"/>
    <w:rsid w:val="00492894"/>
    <w:rsid w:val="00494823"/>
    <w:rsid w:val="00496605"/>
    <w:rsid w:val="004A008A"/>
    <w:rsid w:val="004A1228"/>
    <w:rsid w:val="004A2015"/>
    <w:rsid w:val="004A40E2"/>
    <w:rsid w:val="004A4797"/>
    <w:rsid w:val="004A4CA0"/>
    <w:rsid w:val="004A5A4B"/>
    <w:rsid w:val="004A6174"/>
    <w:rsid w:val="004A67F8"/>
    <w:rsid w:val="004A7A00"/>
    <w:rsid w:val="004B0E61"/>
    <w:rsid w:val="004B1FB1"/>
    <w:rsid w:val="004B2F4C"/>
    <w:rsid w:val="004B30E4"/>
    <w:rsid w:val="004B39F4"/>
    <w:rsid w:val="004B3E85"/>
    <w:rsid w:val="004B67DE"/>
    <w:rsid w:val="004B6D8A"/>
    <w:rsid w:val="004B7473"/>
    <w:rsid w:val="004B755E"/>
    <w:rsid w:val="004C1625"/>
    <w:rsid w:val="004C1795"/>
    <w:rsid w:val="004C2F34"/>
    <w:rsid w:val="004C3FEB"/>
    <w:rsid w:val="004C5016"/>
    <w:rsid w:val="004C6326"/>
    <w:rsid w:val="004C765A"/>
    <w:rsid w:val="004D04AE"/>
    <w:rsid w:val="004D0639"/>
    <w:rsid w:val="004D1843"/>
    <w:rsid w:val="004D2DC9"/>
    <w:rsid w:val="004D3E99"/>
    <w:rsid w:val="004D433D"/>
    <w:rsid w:val="004D50CF"/>
    <w:rsid w:val="004D5522"/>
    <w:rsid w:val="004D5726"/>
    <w:rsid w:val="004E0FBA"/>
    <w:rsid w:val="004E3BAA"/>
    <w:rsid w:val="004E43BF"/>
    <w:rsid w:val="004E50E9"/>
    <w:rsid w:val="004E7184"/>
    <w:rsid w:val="004F14C2"/>
    <w:rsid w:val="004F2529"/>
    <w:rsid w:val="004F4972"/>
    <w:rsid w:val="004F5983"/>
    <w:rsid w:val="004F615D"/>
    <w:rsid w:val="004F6EED"/>
    <w:rsid w:val="00500913"/>
    <w:rsid w:val="00500FA2"/>
    <w:rsid w:val="0050183F"/>
    <w:rsid w:val="005035E4"/>
    <w:rsid w:val="00504BBA"/>
    <w:rsid w:val="00505311"/>
    <w:rsid w:val="00505C3E"/>
    <w:rsid w:val="00506572"/>
    <w:rsid w:val="00506D6B"/>
    <w:rsid w:val="00506FBD"/>
    <w:rsid w:val="00507048"/>
    <w:rsid w:val="00511F7D"/>
    <w:rsid w:val="00512104"/>
    <w:rsid w:val="0051223D"/>
    <w:rsid w:val="005133BB"/>
    <w:rsid w:val="00513D5C"/>
    <w:rsid w:val="0051608C"/>
    <w:rsid w:val="00516FF2"/>
    <w:rsid w:val="00517F70"/>
    <w:rsid w:val="00520231"/>
    <w:rsid w:val="005207E4"/>
    <w:rsid w:val="0052180F"/>
    <w:rsid w:val="005237D1"/>
    <w:rsid w:val="005237DF"/>
    <w:rsid w:val="00523AAE"/>
    <w:rsid w:val="005244B6"/>
    <w:rsid w:val="00524988"/>
    <w:rsid w:val="00525837"/>
    <w:rsid w:val="005264BE"/>
    <w:rsid w:val="005271A6"/>
    <w:rsid w:val="00527432"/>
    <w:rsid w:val="00527884"/>
    <w:rsid w:val="00530229"/>
    <w:rsid w:val="005304A5"/>
    <w:rsid w:val="0053084B"/>
    <w:rsid w:val="00530FC6"/>
    <w:rsid w:val="00532041"/>
    <w:rsid w:val="0053250E"/>
    <w:rsid w:val="00535383"/>
    <w:rsid w:val="00535897"/>
    <w:rsid w:val="00535A09"/>
    <w:rsid w:val="00535A1B"/>
    <w:rsid w:val="00536462"/>
    <w:rsid w:val="0053654F"/>
    <w:rsid w:val="00537A76"/>
    <w:rsid w:val="00537B02"/>
    <w:rsid w:val="00537E25"/>
    <w:rsid w:val="0054295D"/>
    <w:rsid w:val="00542EB6"/>
    <w:rsid w:val="00543F8C"/>
    <w:rsid w:val="00544BB4"/>
    <w:rsid w:val="00544ECB"/>
    <w:rsid w:val="005452CF"/>
    <w:rsid w:val="005460F7"/>
    <w:rsid w:val="00546B18"/>
    <w:rsid w:val="00546D6D"/>
    <w:rsid w:val="00546D98"/>
    <w:rsid w:val="00546DA4"/>
    <w:rsid w:val="0054765E"/>
    <w:rsid w:val="0055000C"/>
    <w:rsid w:val="005501AE"/>
    <w:rsid w:val="005502BF"/>
    <w:rsid w:val="0055138A"/>
    <w:rsid w:val="005514AD"/>
    <w:rsid w:val="00551E4F"/>
    <w:rsid w:val="00551EE2"/>
    <w:rsid w:val="005523E5"/>
    <w:rsid w:val="00552A90"/>
    <w:rsid w:val="00552EEC"/>
    <w:rsid w:val="005540DF"/>
    <w:rsid w:val="00554398"/>
    <w:rsid w:val="005546E8"/>
    <w:rsid w:val="00560AA7"/>
    <w:rsid w:val="005634DD"/>
    <w:rsid w:val="00563BA1"/>
    <w:rsid w:val="00564247"/>
    <w:rsid w:val="00565FAA"/>
    <w:rsid w:val="005661FA"/>
    <w:rsid w:val="00566322"/>
    <w:rsid w:val="00567264"/>
    <w:rsid w:val="0057000C"/>
    <w:rsid w:val="005712A8"/>
    <w:rsid w:val="00571818"/>
    <w:rsid w:val="00571E0C"/>
    <w:rsid w:val="0057266F"/>
    <w:rsid w:val="00573DC7"/>
    <w:rsid w:val="00573EA0"/>
    <w:rsid w:val="00574A03"/>
    <w:rsid w:val="00575C5D"/>
    <w:rsid w:val="0057647B"/>
    <w:rsid w:val="0057786D"/>
    <w:rsid w:val="005779B7"/>
    <w:rsid w:val="00577A48"/>
    <w:rsid w:val="00577BCE"/>
    <w:rsid w:val="00580E5E"/>
    <w:rsid w:val="00580F7B"/>
    <w:rsid w:val="005822CC"/>
    <w:rsid w:val="00582639"/>
    <w:rsid w:val="00583318"/>
    <w:rsid w:val="005861B0"/>
    <w:rsid w:val="005862C3"/>
    <w:rsid w:val="0059106C"/>
    <w:rsid w:val="005921E0"/>
    <w:rsid w:val="00593BE8"/>
    <w:rsid w:val="005941DF"/>
    <w:rsid w:val="00595543"/>
    <w:rsid w:val="005958BC"/>
    <w:rsid w:val="00596076"/>
    <w:rsid w:val="00596747"/>
    <w:rsid w:val="00597D7E"/>
    <w:rsid w:val="005A04EF"/>
    <w:rsid w:val="005A1042"/>
    <w:rsid w:val="005A1602"/>
    <w:rsid w:val="005A1F2F"/>
    <w:rsid w:val="005A3F1E"/>
    <w:rsid w:val="005A5043"/>
    <w:rsid w:val="005A5C09"/>
    <w:rsid w:val="005A626D"/>
    <w:rsid w:val="005A778A"/>
    <w:rsid w:val="005A7795"/>
    <w:rsid w:val="005B0299"/>
    <w:rsid w:val="005B083B"/>
    <w:rsid w:val="005B1082"/>
    <w:rsid w:val="005B11C1"/>
    <w:rsid w:val="005B1A1A"/>
    <w:rsid w:val="005B20C4"/>
    <w:rsid w:val="005B5B8E"/>
    <w:rsid w:val="005B7FCC"/>
    <w:rsid w:val="005B7FCD"/>
    <w:rsid w:val="005C1592"/>
    <w:rsid w:val="005C2E9B"/>
    <w:rsid w:val="005C2F08"/>
    <w:rsid w:val="005C3F71"/>
    <w:rsid w:val="005C4007"/>
    <w:rsid w:val="005C466F"/>
    <w:rsid w:val="005C6747"/>
    <w:rsid w:val="005C6D21"/>
    <w:rsid w:val="005C7895"/>
    <w:rsid w:val="005C7E09"/>
    <w:rsid w:val="005D04D7"/>
    <w:rsid w:val="005D142C"/>
    <w:rsid w:val="005D1818"/>
    <w:rsid w:val="005D3846"/>
    <w:rsid w:val="005D3BAD"/>
    <w:rsid w:val="005E1AD0"/>
    <w:rsid w:val="005E1C23"/>
    <w:rsid w:val="005E215C"/>
    <w:rsid w:val="005E2958"/>
    <w:rsid w:val="005E2EDD"/>
    <w:rsid w:val="005E36E4"/>
    <w:rsid w:val="005E3846"/>
    <w:rsid w:val="005E3CC9"/>
    <w:rsid w:val="005E4ADA"/>
    <w:rsid w:val="005E60B6"/>
    <w:rsid w:val="005E6813"/>
    <w:rsid w:val="005E77B8"/>
    <w:rsid w:val="005F1389"/>
    <w:rsid w:val="005F2B9D"/>
    <w:rsid w:val="005F5043"/>
    <w:rsid w:val="005F5D97"/>
    <w:rsid w:val="005F6AC8"/>
    <w:rsid w:val="00600D06"/>
    <w:rsid w:val="0060137F"/>
    <w:rsid w:val="00601ADE"/>
    <w:rsid w:val="00601C95"/>
    <w:rsid w:val="0060245F"/>
    <w:rsid w:val="00603393"/>
    <w:rsid w:val="00605A0A"/>
    <w:rsid w:val="006063EF"/>
    <w:rsid w:val="006067D0"/>
    <w:rsid w:val="00607216"/>
    <w:rsid w:val="00607B0D"/>
    <w:rsid w:val="00607B7E"/>
    <w:rsid w:val="00607C64"/>
    <w:rsid w:val="006116F0"/>
    <w:rsid w:val="0061224B"/>
    <w:rsid w:val="0061654A"/>
    <w:rsid w:val="00617A95"/>
    <w:rsid w:val="00617F12"/>
    <w:rsid w:val="006200E5"/>
    <w:rsid w:val="006208CD"/>
    <w:rsid w:val="006209C7"/>
    <w:rsid w:val="00623C74"/>
    <w:rsid w:val="00624107"/>
    <w:rsid w:val="00625A99"/>
    <w:rsid w:val="0062652D"/>
    <w:rsid w:val="00630F15"/>
    <w:rsid w:val="00631F6D"/>
    <w:rsid w:val="00632C2C"/>
    <w:rsid w:val="00634434"/>
    <w:rsid w:val="00635D43"/>
    <w:rsid w:val="00637B6F"/>
    <w:rsid w:val="00641F3C"/>
    <w:rsid w:val="00642223"/>
    <w:rsid w:val="00642416"/>
    <w:rsid w:val="00644422"/>
    <w:rsid w:val="00644579"/>
    <w:rsid w:val="00650175"/>
    <w:rsid w:val="006508A4"/>
    <w:rsid w:val="006511A1"/>
    <w:rsid w:val="0065719B"/>
    <w:rsid w:val="0066028E"/>
    <w:rsid w:val="0066111A"/>
    <w:rsid w:val="006612C6"/>
    <w:rsid w:val="00661C0A"/>
    <w:rsid w:val="00662646"/>
    <w:rsid w:val="00662D27"/>
    <w:rsid w:val="00663031"/>
    <w:rsid w:val="00663770"/>
    <w:rsid w:val="00664153"/>
    <w:rsid w:val="00665E3D"/>
    <w:rsid w:val="00666884"/>
    <w:rsid w:val="006722E4"/>
    <w:rsid w:val="006729CE"/>
    <w:rsid w:val="0067404B"/>
    <w:rsid w:val="0067491F"/>
    <w:rsid w:val="0067548C"/>
    <w:rsid w:val="00676AA5"/>
    <w:rsid w:val="0067734E"/>
    <w:rsid w:val="006773A2"/>
    <w:rsid w:val="00677F00"/>
    <w:rsid w:val="00680043"/>
    <w:rsid w:val="0068005A"/>
    <w:rsid w:val="0068083B"/>
    <w:rsid w:val="006816C8"/>
    <w:rsid w:val="00682ED0"/>
    <w:rsid w:val="006836E7"/>
    <w:rsid w:val="00683902"/>
    <w:rsid w:val="006857CC"/>
    <w:rsid w:val="00687042"/>
    <w:rsid w:val="006870EE"/>
    <w:rsid w:val="006871B1"/>
    <w:rsid w:val="006871D7"/>
    <w:rsid w:val="006879EB"/>
    <w:rsid w:val="00687B85"/>
    <w:rsid w:val="006904DB"/>
    <w:rsid w:val="00693447"/>
    <w:rsid w:val="00693CD8"/>
    <w:rsid w:val="00694937"/>
    <w:rsid w:val="006950F1"/>
    <w:rsid w:val="00695B55"/>
    <w:rsid w:val="00695C97"/>
    <w:rsid w:val="0069696B"/>
    <w:rsid w:val="00697103"/>
    <w:rsid w:val="006974EB"/>
    <w:rsid w:val="00697EF6"/>
    <w:rsid w:val="006A05F9"/>
    <w:rsid w:val="006A0AAD"/>
    <w:rsid w:val="006A119D"/>
    <w:rsid w:val="006A20D3"/>
    <w:rsid w:val="006A2E37"/>
    <w:rsid w:val="006A3E6B"/>
    <w:rsid w:val="006A4E94"/>
    <w:rsid w:val="006A5F58"/>
    <w:rsid w:val="006B096D"/>
    <w:rsid w:val="006B0A6C"/>
    <w:rsid w:val="006B333F"/>
    <w:rsid w:val="006B3E97"/>
    <w:rsid w:val="006B446D"/>
    <w:rsid w:val="006B46A5"/>
    <w:rsid w:val="006B48F9"/>
    <w:rsid w:val="006C0570"/>
    <w:rsid w:val="006C225C"/>
    <w:rsid w:val="006C28D9"/>
    <w:rsid w:val="006C4508"/>
    <w:rsid w:val="006C4834"/>
    <w:rsid w:val="006C55E7"/>
    <w:rsid w:val="006C571D"/>
    <w:rsid w:val="006C6632"/>
    <w:rsid w:val="006C7AB6"/>
    <w:rsid w:val="006D0CC9"/>
    <w:rsid w:val="006D0DCE"/>
    <w:rsid w:val="006D136F"/>
    <w:rsid w:val="006D1FB2"/>
    <w:rsid w:val="006D2E3D"/>
    <w:rsid w:val="006D4047"/>
    <w:rsid w:val="006D47C1"/>
    <w:rsid w:val="006D5870"/>
    <w:rsid w:val="006D6B38"/>
    <w:rsid w:val="006D6C0A"/>
    <w:rsid w:val="006D7738"/>
    <w:rsid w:val="006E132C"/>
    <w:rsid w:val="006E1C6E"/>
    <w:rsid w:val="006E2D7E"/>
    <w:rsid w:val="006E3CBA"/>
    <w:rsid w:val="006E3E3C"/>
    <w:rsid w:val="006E57B4"/>
    <w:rsid w:val="006F54E9"/>
    <w:rsid w:val="006F58BC"/>
    <w:rsid w:val="006F6AE0"/>
    <w:rsid w:val="00700272"/>
    <w:rsid w:val="0070074D"/>
    <w:rsid w:val="00700E58"/>
    <w:rsid w:val="0070122E"/>
    <w:rsid w:val="007024B7"/>
    <w:rsid w:val="00704857"/>
    <w:rsid w:val="00705138"/>
    <w:rsid w:val="00705CDB"/>
    <w:rsid w:val="0070688F"/>
    <w:rsid w:val="0071160F"/>
    <w:rsid w:val="00711B35"/>
    <w:rsid w:val="00711D40"/>
    <w:rsid w:val="00712FD7"/>
    <w:rsid w:val="00713005"/>
    <w:rsid w:val="00713427"/>
    <w:rsid w:val="0071348B"/>
    <w:rsid w:val="0071391D"/>
    <w:rsid w:val="00713973"/>
    <w:rsid w:val="0071481E"/>
    <w:rsid w:val="00714E84"/>
    <w:rsid w:val="00715EFE"/>
    <w:rsid w:val="00717236"/>
    <w:rsid w:val="00717663"/>
    <w:rsid w:val="00717E76"/>
    <w:rsid w:val="00720413"/>
    <w:rsid w:val="00720CB0"/>
    <w:rsid w:val="00726619"/>
    <w:rsid w:val="00726D61"/>
    <w:rsid w:val="00727093"/>
    <w:rsid w:val="007277A1"/>
    <w:rsid w:val="00730DF3"/>
    <w:rsid w:val="00731390"/>
    <w:rsid w:val="0073245B"/>
    <w:rsid w:val="0073389F"/>
    <w:rsid w:val="0073474E"/>
    <w:rsid w:val="00735505"/>
    <w:rsid w:val="00735770"/>
    <w:rsid w:val="007361C5"/>
    <w:rsid w:val="00736779"/>
    <w:rsid w:val="00737498"/>
    <w:rsid w:val="0074123E"/>
    <w:rsid w:val="00741615"/>
    <w:rsid w:val="007433CC"/>
    <w:rsid w:val="007455E2"/>
    <w:rsid w:val="00745ABF"/>
    <w:rsid w:val="00750077"/>
    <w:rsid w:val="00750B73"/>
    <w:rsid w:val="00753812"/>
    <w:rsid w:val="00754B5E"/>
    <w:rsid w:val="00756461"/>
    <w:rsid w:val="00756D8D"/>
    <w:rsid w:val="00760F62"/>
    <w:rsid w:val="0076120F"/>
    <w:rsid w:val="007614AB"/>
    <w:rsid w:val="0076506C"/>
    <w:rsid w:val="0076565C"/>
    <w:rsid w:val="00767311"/>
    <w:rsid w:val="00771255"/>
    <w:rsid w:val="00772BD5"/>
    <w:rsid w:val="007731F9"/>
    <w:rsid w:val="00773DCA"/>
    <w:rsid w:val="00773E4F"/>
    <w:rsid w:val="0077411E"/>
    <w:rsid w:val="0077455E"/>
    <w:rsid w:val="00774CA3"/>
    <w:rsid w:val="00774FB1"/>
    <w:rsid w:val="007759F2"/>
    <w:rsid w:val="0077649D"/>
    <w:rsid w:val="007765D8"/>
    <w:rsid w:val="007769F4"/>
    <w:rsid w:val="0078037C"/>
    <w:rsid w:val="00780E83"/>
    <w:rsid w:val="007818CF"/>
    <w:rsid w:val="0078317F"/>
    <w:rsid w:val="00783793"/>
    <w:rsid w:val="00784C6C"/>
    <w:rsid w:val="007853DB"/>
    <w:rsid w:val="00785C01"/>
    <w:rsid w:val="0078673B"/>
    <w:rsid w:val="00792F48"/>
    <w:rsid w:val="007934B6"/>
    <w:rsid w:val="00793985"/>
    <w:rsid w:val="00794757"/>
    <w:rsid w:val="00794DB7"/>
    <w:rsid w:val="00795DD8"/>
    <w:rsid w:val="007A1222"/>
    <w:rsid w:val="007A2326"/>
    <w:rsid w:val="007A341B"/>
    <w:rsid w:val="007A4B7B"/>
    <w:rsid w:val="007A6230"/>
    <w:rsid w:val="007A788D"/>
    <w:rsid w:val="007B0716"/>
    <w:rsid w:val="007B1340"/>
    <w:rsid w:val="007B3F77"/>
    <w:rsid w:val="007B4302"/>
    <w:rsid w:val="007B44C5"/>
    <w:rsid w:val="007B476D"/>
    <w:rsid w:val="007B5A22"/>
    <w:rsid w:val="007B6167"/>
    <w:rsid w:val="007B7BF0"/>
    <w:rsid w:val="007C031D"/>
    <w:rsid w:val="007C1F2B"/>
    <w:rsid w:val="007C428E"/>
    <w:rsid w:val="007C5541"/>
    <w:rsid w:val="007C7C6B"/>
    <w:rsid w:val="007D0E28"/>
    <w:rsid w:val="007D2485"/>
    <w:rsid w:val="007D3839"/>
    <w:rsid w:val="007D539C"/>
    <w:rsid w:val="007D6152"/>
    <w:rsid w:val="007D64E6"/>
    <w:rsid w:val="007D6B9A"/>
    <w:rsid w:val="007E0106"/>
    <w:rsid w:val="007E1497"/>
    <w:rsid w:val="007E19E6"/>
    <w:rsid w:val="007E213B"/>
    <w:rsid w:val="007E4C1A"/>
    <w:rsid w:val="007E4D43"/>
    <w:rsid w:val="007E5E4C"/>
    <w:rsid w:val="007E62A6"/>
    <w:rsid w:val="007E6540"/>
    <w:rsid w:val="007E6BBB"/>
    <w:rsid w:val="007E7BCA"/>
    <w:rsid w:val="007F0E8E"/>
    <w:rsid w:val="007F2157"/>
    <w:rsid w:val="007F317C"/>
    <w:rsid w:val="007F386F"/>
    <w:rsid w:val="007F48E6"/>
    <w:rsid w:val="007F4BD5"/>
    <w:rsid w:val="007F4CC6"/>
    <w:rsid w:val="007F54E3"/>
    <w:rsid w:val="0080195A"/>
    <w:rsid w:val="008021CC"/>
    <w:rsid w:val="00802417"/>
    <w:rsid w:val="00802C51"/>
    <w:rsid w:val="00802D7E"/>
    <w:rsid w:val="0080371F"/>
    <w:rsid w:val="00803892"/>
    <w:rsid w:val="00803E35"/>
    <w:rsid w:val="00804C1D"/>
    <w:rsid w:val="00804FA6"/>
    <w:rsid w:val="00806B59"/>
    <w:rsid w:val="00807963"/>
    <w:rsid w:val="008104B1"/>
    <w:rsid w:val="00810B34"/>
    <w:rsid w:val="00811472"/>
    <w:rsid w:val="00811BA8"/>
    <w:rsid w:val="00811C5B"/>
    <w:rsid w:val="00811C99"/>
    <w:rsid w:val="00811DB0"/>
    <w:rsid w:val="008144E3"/>
    <w:rsid w:val="00815AEC"/>
    <w:rsid w:val="0081645C"/>
    <w:rsid w:val="00816479"/>
    <w:rsid w:val="00820320"/>
    <w:rsid w:val="008217FE"/>
    <w:rsid w:val="00822BF2"/>
    <w:rsid w:val="00824099"/>
    <w:rsid w:val="00824888"/>
    <w:rsid w:val="0082521F"/>
    <w:rsid w:val="00825B2C"/>
    <w:rsid w:val="00826810"/>
    <w:rsid w:val="00826F9E"/>
    <w:rsid w:val="008270E6"/>
    <w:rsid w:val="008279C4"/>
    <w:rsid w:val="008322C3"/>
    <w:rsid w:val="00834355"/>
    <w:rsid w:val="008349C4"/>
    <w:rsid w:val="00835219"/>
    <w:rsid w:val="00837384"/>
    <w:rsid w:val="00837E48"/>
    <w:rsid w:val="008402A1"/>
    <w:rsid w:val="00841377"/>
    <w:rsid w:val="008418AD"/>
    <w:rsid w:val="00842409"/>
    <w:rsid w:val="00842478"/>
    <w:rsid w:val="00843EB2"/>
    <w:rsid w:val="00844855"/>
    <w:rsid w:val="008454F3"/>
    <w:rsid w:val="00846210"/>
    <w:rsid w:val="0084660F"/>
    <w:rsid w:val="008472C5"/>
    <w:rsid w:val="008510C8"/>
    <w:rsid w:val="008521BE"/>
    <w:rsid w:val="00852F61"/>
    <w:rsid w:val="00853612"/>
    <w:rsid w:val="00853B6A"/>
    <w:rsid w:val="008553BC"/>
    <w:rsid w:val="0085731C"/>
    <w:rsid w:val="0086096D"/>
    <w:rsid w:val="00860E9E"/>
    <w:rsid w:val="0086495C"/>
    <w:rsid w:val="00864A45"/>
    <w:rsid w:val="00864D34"/>
    <w:rsid w:val="00866059"/>
    <w:rsid w:val="00866919"/>
    <w:rsid w:val="00866D2D"/>
    <w:rsid w:val="0086789D"/>
    <w:rsid w:val="00867DEC"/>
    <w:rsid w:val="008715D7"/>
    <w:rsid w:val="00871D38"/>
    <w:rsid w:val="00872194"/>
    <w:rsid w:val="00872341"/>
    <w:rsid w:val="00872349"/>
    <w:rsid w:val="008731EA"/>
    <w:rsid w:val="00873858"/>
    <w:rsid w:val="00873C78"/>
    <w:rsid w:val="008752F7"/>
    <w:rsid w:val="00875463"/>
    <w:rsid w:val="00876754"/>
    <w:rsid w:val="00877666"/>
    <w:rsid w:val="00877742"/>
    <w:rsid w:val="00877E22"/>
    <w:rsid w:val="00877FF7"/>
    <w:rsid w:val="0088007D"/>
    <w:rsid w:val="0088101A"/>
    <w:rsid w:val="0088344F"/>
    <w:rsid w:val="0088388F"/>
    <w:rsid w:val="008841FA"/>
    <w:rsid w:val="008845AE"/>
    <w:rsid w:val="0088542F"/>
    <w:rsid w:val="00885A59"/>
    <w:rsid w:val="00886600"/>
    <w:rsid w:val="008870B9"/>
    <w:rsid w:val="008871F9"/>
    <w:rsid w:val="008877FC"/>
    <w:rsid w:val="00890C26"/>
    <w:rsid w:val="00892A24"/>
    <w:rsid w:val="0089337F"/>
    <w:rsid w:val="008933DF"/>
    <w:rsid w:val="00896A5B"/>
    <w:rsid w:val="00896AFC"/>
    <w:rsid w:val="00896EB6"/>
    <w:rsid w:val="00897227"/>
    <w:rsid w:val="008A2159"/>
    <w:rsid w:val="008A2E35"/>
    <w:rsid w:val="008A31F2"/>
    <w:rsid w:val="008A3E02"/>
    <w:rsid w:val="008A406D"/>
    <w:rsid w:val="008A5B5C"/>
    <w:rsid w:val="008A7C5D"/>
    <w:rsid w:val="008B1B12"/>
    <w:rsid w:val="008B1E4E"/>
    <w:rsid w:val="008B63A9"/>
    <w:rsid w:val="008B6D9E"/>
    <w:rsid w:val="008C0DF5"/>
    <w:rsid w:val="008C25DB"/>
    <w:rsid w:val="008C2828"/>
    <w:rsid w:val="008C2CC2"/>
    <w:rsid w:val="008C4D2A"/>
    <w:rsid w:val="008C5BA0"/>
    <w:rsid w:val="008C7DB0"/>
    <w:rsid w:val="008D219C"/>
    <w:rsid w:val="008D3001"/>
    <w:rsid w:val="008D59C2"/>
    <w:rsid w:val="008D621E"/>
    <w:rsid w:val="008D6318"/>
    <w:rsid w:val="008D6DF5"/>
    <w:rsid w:val="008D7E0D"/>
    <w:rsid w:val="008E24E9"/>
    <w:rsid w:val="008E2D28"/>
    <w:rsid w:val="008E7684"/>
    <w:rsid w:val="008E78E6"/>
    <w:rsid w:val="008E7F4E"/>
    <w:rsid w:val="008F0166"/>
    <w:rsid w:val="008F0728"/>
    <w:rsid w:val="008F0DB1"/>
    <w:rsid w:val="008F220F"/>
    <w:rsid w:val="008F40A9"/>
    <w:rsid w:val="008F586F"/>
    <w:rsid w:val="008F6662"/>
    <w:rsid w:val="008F6BB2"/>
    <w:rsid w:val="008F7FE5"/>
    <w:rsid w:val="00900D1A"/>
    <w:rsid w:val="00902F8D"/>
    <w:rsid w:val="009030C0"/>
    <w:rsid w:val="00904084"/>
    <w:rsid w:val="00904566"/>
    <w:rsid w:val="00905163"/>
    <w:rsid w:val="00906B8B"/>
    <w:rsid w:val="009074B1"/>
    <w:rsid w:val="00907D74"/>
    <w:rsid w:val="00910788"/>
    <w:rsid w:val="00911399"/>
    <w:rsid w:val="00911837"/>
    <w:rsid w:val="00911ACB"/>
    <w:rsid w:val="00912C1C"/>
    <w:rsid w:val="009137DF"/>
    <w:rsid w:val="009145A9"/>
    <w:rsid w:val="0091581F"/>
    <w:rsid w:val="00917892"/>
    <w:rsid w:val="00920AA5"/>
    <w:rsid w:val="00920D47"/>
    <w:rsid w:val="0092263D"/>
    <w:rsid w:val="00923711"/>
    <w:rsid w:val="00923F96"/>
    <w:rsid w:val="0092495D"/>
    <w:rsid w:val="00924A0E"/>
    <w:rsid w:val="00925AA7"/>
    <w:rsid w:val="00926145"/>
    <w:rsid w:val="009264F7"/>
    <w:rsid w:val="00926A4F"/>
    <w:rsid w:val="00926F08"/>
    <w:rsid w:val="009276BD"/>
    <w:rsid w:val="009311E9"/>
    <w:rsid w:val="00931BE8"/>
    <w:rsid w:val="0093204A"/>
    <w:rsid w:val="00932347"/>
    <w:rsid w:val="00935385"/>
    <w:rsid w:val="00935FA5"/>
    <w:rsid w:val="00936BE4"/>
    <w:rsid w:val="00937958"/>
    <w:rsid w:val="00941A18"/>
    <w:rsid w:val="0094283B"/>
    <w:rsid w:val="00942D52"/>
    <w:rsid w:val="00943920"/>
    <w:rsid w:val="00944E8E"/>
    <w:rsid w:val="00945432"/>
    <w:rsid w:val="00946297"/>
    <w:rsid w:val="00946AA2"/>
    <w:rsid w:val="00950377"/>
    <w:rsid w:val="009519CC"/>
    <w:rsid w:val="00953738"/>
    <w:rsid w:val="009541B8"/>
    <w:rsid w:val="00954AB9"/>
    <w:rsid w:val="00954B12"/>
    <w:rsid w:val="00956077"/>
    <w:rsid w:val="009563A2"/>
    <w:rsid w:val="0095724C"/>
    <w:rsid w:val="009602B7"/>
    <w:rsid w:val="00961CA9"/>
    <w:rsid w:val="00961DB3"/>
    <w:rsid w:val="0096388D"/>
    <w:rsid w:val="00964EDF"/>
    <w:rsid w:val="0096578F"/>
    <w:rsid w:val="009660C0"/>
    <w:rsid w:val="0096709E"/>
    <w:rsid w:val="009672E9"/>
    <w:rsid w:val="00971C5B"/>
    <w:rsid w:val="00977D24"/>
    <w:rsid w:val="009805D2"/>
    <w:rsid w:val="00981A14"/>
    <w:rsid w:val="00983EDA"/>
    <w:rsid w:val="00985EBB"/>
    <w:rsid w:val="00986388"/>
    <w:rsid w:val="00987846"/>
    <w:rsid w:val="00991395"/>
    <w:rsid w:val="009918FF"/>
    <w:rsid w:val="0099192B"/>
    <w:rsid w:val="00991D25"/>
    <w:rsid w:val="00991F72"/>
    <w:rsid w:val="00992B0C"/>
    <w:rsid w:val="009948B2"/>
    <w:rsid w:val="00995CEC"/>
    <w:rsid w:val="00996769"/>
    <w:rsid w:val="009978A6"/>
    <w:rsid w:val="009A02D7"/>
    <w:rsid w:val="009A0526"/>
    <w:rsid w:val="009A0784"/>
    <w:rsid w:val="009A124D"/>
    <w:rsid w:val="009A2131"/>
    <w:rsid w:val="009A2CE8"/>
    <w:rsid w:val="009A30DC"/>
    <w:rsid w:val="009A51D3"/>
    <w:rsid w:val="009A571C"/>
    <w:rsid w:val="009A58B7"/>
    <w:rsid w:val="009A58F8"/>
    <w:rsid w:val="009A5976"/>
    <w:rsid w:val="009A5C71"/>
    <w:rsid w:val="009A6675"/>
    <w:rsid w:val="009A6DAA"/>
    <w:rsid w:val="009A6E38"/>
    <w:rsid w:val="009A7145"/>
    <w:rsid w:val="009A7373"/>
    <w:rsid w:val="009A746D"/>
    <w:rsid w:val="009A76B5"/>
    <w:rsid w:val="009B0D46"/>
    <w:rsid w:val="009B14F2"/>
    <w:rsid w:val="009B15FA"/>
    <w:rsid w:val="009B1F55"/>
    <w:rsid w:val="009B27F6"/>
    <w:rsid w:val="009B3C67"/>
    <w:rsid w:val="009B432F"/>
    <w:rsid w:val="009B5361"/>
    <w:rsid w:val="009B630A"/>
    <w:rsid w:val="009B7167"/>
    <w:rsid w:val="009B79EF"/>
    <w:rsid w:val="009B7B6A"/>
    <w:rsid w:val="009C173D"/>
    <w:rsid w:val="009C2AC6"/>
    <w:rsid w:val="009C2BCC"/>
    <w:rsid w:val="009C2CA0"/>
    <w:rsid w:val="009C2F22"/>
    <w:rsid w:val="009C32C3"/>
    <w:rsid w:val="009C3860"/>
    <w:rsid w:val="009C4290"/>
    <w:rsid w:val="009C4D70"/>
    <w:rsid w:val="009C59B9"/>
    <w:rsid w:val="009C5EE2"/>
    <w:rsid w:val="009C7140"/>
    <w:rsid w:val="009D1B68"/>
    <w:rsid w:val="009D1BCA"/>
    <w:rsid w:val="009D1CA4"/>
    <w:rsid w:val="009D40B6"/>
    <w:rsid w:val="009D4B5F"/>
    <w:rsid w:val="009D6124"/>
    <w:rsid w:val="009D6D54"/>
    <w:rsid w:val="009D7241"/>
    <w:rsid w:val="009D770A"/>
    <w:rsid w:val="009E09DA"/>
    <w:rsid w:val="009E0B41"/>
    <w:rsid w:val="009E18BB"/>
    <w:rsid w:val="009E22BE"/>
    <w:rsid w:val="009E29DA"/>
    <w:rsid w:val="009E3D9F"/>
    <w:rsid w:val="009E54D8"/>
    <w:rsid w:val="009E56F4"/>
    <w:rsid w:val="009E67C5"/>
    <w:rsid w:val="009E7751"/>
    <w:rsid w:val="009F3CFE"/>
    <w:rsid w:val="009F43B1"/>
    <w:rsid w:val="009F590E"/>
    <w:rsid w:val="00A00088"/>
    <w:rsid w:val="00A00928"/>
    <w:rsid w:val="00A00ACE"/>
    <w:rsid w:val="00A0131A"/>
    <w:rsid w:val="00A013D2"/>
    <w:rsid w:val="00A01949"/>
    <w:rsid w:val="00A02794"/>
    <w:rsid w:val="00A030CC"/>
    <w:rsid w:val="00A04366"/>
    <w:rsid w:val="00A04C71"/>
    <w:rsid w:val="00A0568F"/>
    <w:rsid w:val="00A061A3"/>
    <w:rsid w:val="00A07D0B"/>
    <w:rsid w:val="00A10AB9"/>
    <w:rsid w:val="00A10BEB"/>
    <w:rsid w:val="00A10F8C"/>
    <w:rsid w:val="00A11F85"/>
    <w:rsid w:val="00A123F0"/>
    <w:rsid w:val="00A12569"/>
    <w:rsid w:val="00A1355B"/>
    <w:rsid w:val="00A14010"/>
    <w:rsid w:val="00A14667"/>
    <w:rsid w:val="00A150F4"/>
    <w:rsid w:val="00A15363"/>
    <w:rsid w:val="00A15EF5"/>
    <w:rsid w:val="00A21337"/>
    <w:rsid w:val="00A21B07"/>
    <w:rsid w:val="00A21C66"/>
    <w:rsid w:val="00A226B4"/>
    <w:rsid w:val="00A2342D"/>
    <w:rsid w:val="00A239BE"/>
    <w:rsid w:val="00A23ADC"/>
    <w:rsid w:val="00A27416"/>
    <w:rsid w:val="00A27AE0"/>
    <w:rsid w:val="00A27B93"/>
    <w:rsid w:val="00A30114"/>
    <w:rsid w:val="00A30FF5"/>
    <w:rsid w:val="00A3255A"/>
    <w:rsid w:val="00A3285A"/>
    <w:rsid w:val="00A329B3"/>
    <w:rsid w:val="00A33207"/>
    <w:rsid w:val="00A33AEF"/>
    <w:rsid w:val="00A34390"/>
    <w:rsid w:val="00A348B6"/>
    <w:rsid w:val="00A4134B"/>
    <w:rsid w:val="00A42FE0"/>
    <w:rsid w:val="00A455C4"/>
    <w:rsid w:val="00A45727"/>
    <w:rsid w:val="00A45E18"/>
    <w:rsid w:val="00A45E9E"/>
    <w:rsid w:val="00A4702B"/>
    <w:rsid w:val="00A472D8"/>
    <w:rsid w:val="00A4771E"/>
    <w:rsid w:val="00A535A9"/>
    <w:rsid w:val="00A547BA"/>
    <w:rsid w:val="00A575FF"/>
    <w:rsid w:val="00A60F5E"/>
    <w:rsid w:val="00A61BB0"/>
    <w:rsid w:val="00A61CE0"/>
    <w:rsid w:val="00A62249"/>
    <w:rsid w:val="00A62F9F"/>
    <w:rsid w:val="00A666DA"/>
    <w:rsid w:val="00A669B8"/>
    <w:rsid w:val="00A70C9B"/>
    <w:rsid w:val="00A714DC"/>
    <w:rsid w:val="00A716D2"/>
    <w:rsid w:val="00A71AED"/>
    <w:rsid w:val="00A7249C"/>
    <w:rsid w:val="00A72941"/>
    <w:rsid w:val="00A73A1F"/>
    <w:rsid w:val="00A74277"/>
    <w:rsid w:val="00A74544"/>
    <w:rsid w:val="00A74D37"/>
    <w:rsid w:val="00A75276"/>
    <w:rsid w:val="00A768AE"/>
    <w:rsid w:val="00A77499"/>
    <w:rsid w:val="00A80AAF"/>
    <w:rsid w:val="00A81484"/>
    <w:rsid w:val="00A834BC"/>
    <w:rsid w:val="00A852DA"/>
    <w:rsid w:val="00A85D5D"/>
    <w:rsid w:val="00A860FF"/>
    <w:rsid w:val="00A8667B"/>
    <w:rsid w:val="00A86A73"/>
    <w:rsid w:val="00A87DA2"/>
    <w:rsid w:val="00A908CD"/>
    <w:rsid w:val="00A916BF"/>
    <w:rsid w:val="00A92988"/>
    <w:rsid w:val="00A9425C"/>
    <w:rsid w:val="00A949DD"/>
    <w:rsid w:val="00A94BC5"/>
    <w:rsid w:val="00A94CCE"/>
    <w:rsid w:val="00A97245"/>
    <w:rsid w:val="00AA0C75"/>
    <w:rsid w:val="00AA1071"/>
    <w:rsid w:val="00AA168B"/>
    <w:rsid w:val="00AA2D6C"/>
    <w:rsid w:val="00AA3884"/>
    <w:rsid w:val="00AA547F"/>
    <w:rsid w:val="00AA5CDE"/>
    <w:rsid w:val="00AA5F1D"/>
    <w:rsid w:val="00AA64E2"/>
    <w:rsid w:val="00AB1562"/>
    <w:rsid w:val="00AB2ED9"/>
    <w:rsid w:val="00AB3E04"/>
    <w:rsid w:val="00AB4799"/>
    <w:rsid w:val="00AB5ECD"/>
    <w:rsid w:val="00AB73E3"/>
    <w:rsid w:val="00AB79CB"/>
    <w:rsid w:val="00AB7BE2"/>
    <w:rsid w:val="00AC0571"/>
    <w:rsid w:val="00AC0AD7"/>
    <w:rsid w:val="00AC0BD8"/>
    <w:rsid w:val="00AC344B"/>
    <w:rsid w:val="00AC4505"/>
    <w:rsid w:val="00AC4651"/>
    <w:rsid w:val="00AC668E"/>
    <w:rsid w:val="00AC6E47"/>
    <w:rsid w:val="00AC70EC"/>
    <w:rsid w:val="00AC7A3E"/>
    <w:rsid w:val="00AD1259"/>
    <w:rsid w:val="00AD26EE"/>
    <w:rsid w:val="00AD46E7"/>
    <w:rsid w:val="00AD4801"/>
    <w:rsid w:val="00AD5BEB"/>
    <w:rsid w:val="00AD6CCC"/>
    <w:rsid w:val="00AD76BE"/>
    <w:rsid w:val="00AE0B50"/>
    <w:rsid w:val="00AE2140"/>
    <w:rsid w:val="00AE4CC0"/>
    <w:rsid w:val="00AE5C87"/>
    <w:rsid w:val="00AE6C49"/>
    <w:rsid w:val="00AE71E2"/>
    <w:rsid w:val="00AE7716"/>
    <w:rsid w:val="00AF09CA"/>
    <w:rsid w:val="00AF1513"/>
    <w:rsid w:val="00AF3881"/>
    <w:rsid w:val="00AF4EBB"/>
    <w:rsid w:val="00AF60E5"/>
    <w:rsid w:val="00AF676F"/>
    <w:rsid w:val="00AF6DE8"/>
    <w:rsid w:val="00B00F33"/>
    <w:rsid w:val="00B0274C"/>
    <w:rsid w:val="00B0315B"/>
    <w:rsid w:val="00B03731"/>
    <w:rsid w:val="00B03A41"/>
    <w:rsid w:val="00B05914"/>
    <w:rsid w:val="00B05B21"/>
    <w:rsid w:val="00B07159"/>
    <w:rsid w:val="00B10039"/>
    <w:rsid w:val="00B11FFC"/>
    <w:rsid w:val="00B12EE6"/>
    <w:rsid w:val="00B14471"/>
    <w:rsid w:val="00B145EB"/>
    <w:rsid w:val="00B15AEC"/>
    <w:rsid w:val="00B15B87"/>
    <w:rsid w:val="00B16799"/>
    <w:rsid w:val="00B208D0"/>
    <w:rsid w:val="00B20D37"/>
    <w:rsid w:val="00B215E1"/>
    <w:rsid w:val="00B2387F"/>
    <w:rsid w:val="00B24D54"/>
    <w:rsid w:val="00B25171"/>
    <w:rsid w:val="00B268A6"/>
    <w:rsid w:val="00B27665"/>
    <w:rsid w:val="00B3148D"/>
    <w:rsid w:val="00B31AE4"/>
    <w:rsid w:val="00B32A6E"/>
    <w:rsid w:val="00B32CA1"/>
    <w:rsid w:val="00B33585"/>
    <w:rsid w:val="00B33BCA"/>
    <w:rsid w:val="00B3423F"/>
    <w:rsid w:val="00B3468F"/>
    <w:rsid w:val="00B3477D"/>
    <w:rsid w:val="00B35BC9"/>
    <w:rsid w:val="00B35F55"/>
    <w:rsid w:val="00B402A4"/>
    <w:rsid w:val="00B40B46"/>
    <w:rsid w:val="00B415FF"/>
    <w:rsid w:val="00B427DE"/>
    <w:rsid w:val="00B42D4A"/>
    <w:rsid w:val="00B44DAF"/>
    <w:rsid w:val="00B459B6"/>
    <w:rsid w:val="00B45E36"/>
    <w:rsid w:val="00B478FE"/>
    <w:rsid w:val="00B500F4"/>
    <w:rsid w:val="00B504A4"/>
    <w:rsid w:val="00B510B5"/>
    <w:rsid w:val="00B5145A"/>
    <w:rsid w:val="00B514E7"/>
    <w:rsid w:val="00B55701"/>
    <w:rsid w:val="00B60929"/>
    <w:rsid w:val="00B629D8"/>
    <w:rsid w:val="00B63156"/>
    <w:rsid w:val="00B63446"/>
    <w:rsid w:val="00B63D72"/>
    <w:rsid w:val="00B64C9F"/>
    <w:rsid w:val="00B64D0C"/>
    <w:rsid w:val="00B66684"/>
    <w:rsid w:val="00B67278"/>
    <w:rsid w:val="00B70401"/>
    <w:rsid w:val="00B70CCA"/>
    <w:rsid w:val="00B7235D"/>
    <w:rsid w:val="00B73BB0"/>
    <w:rsid w:val="00B745C9"/>
    <w:rsid w:val="00B74E74"/>
    <w:rsid w:val="00B7604E"/>
    <w:rsid w:val="00B763F1"/>
    <w:rsid w:val="00B77C2E"/>
    <w:rsid w:val="00B81123"/>
    <w:rsid w:val="00B8177D"/>
    <w:rsid w:val="00B83944"/>
    <w:rsid w:val="00B84DB4"/>
    <w:rsid w:val="00B8580C"/>
    <w:rsid w:val="00B87F9C"/>
    <w:rsid w:val="00B90992"/>
    <w:rsid w:val="00B92BF9"/>
    <w:rsid w:val="00B92D0A"/>
    <w:rsid w:val="00B95128"/>
    <w:rsid w:val="00B95F85"/>
    <w:rsid w:val="00B9675A"/>
    <w:rsid w:val="00B97D89"/>
    <w:rsid w:val="00B97FF8"/>
    <w:rsid w:val="00BA25F8"/>
    <w:rsid w:val="00BA4E37"/>
    <w:rsid w:val="00BA5234"/>
    <w:rsid w:val="00BA5A2F"/>
    <w:rsid w:val="00BA74B2"/>
    <w:rsid w:val="00BB036B"/>
    <w:rsid w:val="00BB0AA8"/>
    <w:rsid w:val="00BB13CA"/>
    <w:rsid w:val="00BB17C1"/>
    <w:rsid w:val="00BB30B1"/>
    <w:rsid w:val="00BB3307"/>
    <w:rsid w:val="00BB616D"/>
    <w:rsid w:val="00BB6A74"/>
    <w:rsid w:val="00BB6AA6"/>
    <w:rsid w:val="00BB6C12"/>
    <w:rsid w:val="00BC0F88"/>
    <w:rsid w:val="00BC1133"/>
    <w:rsid w:val="00BC14B8"/>
    <w:rsid w:val="00BC1672"/>
    <w:rsid w:val="00BC2ECA"/>
    <w:rsid w:val="00BC3DB2"/>
    <w:rsid w:val="00BC6C57"/>
    <w:rsid w:val="00BD045C"/>
    <w:rsid w:val="00BD07FE"/>
    <w:rsid w:val="00BD2382"/>
    <w:rsid w:val="00BD360F"/>
    <w:rsid w:val="00BD4463"/>
    <w:rsid w:val="00BD632A"/>
    <w:rsid w:val="00BD7B29"/>
    <w:rsid w:val="00BE0DCE"/>
    <w:rsid w:val="00BE12B7"/>
    <w:rsid w:val="00BE2E1C"/>
    <w:rsid w:val="00BE3C8A"/>
    <w:rsid w:val="00BE3FB2"/>
    <w:rsid w:val="00BE4946"/>
    <w:rsid w:val="00BE5806"/>
    <w:rsid w:val="00BE6CD6"/>
    <w:rsid w:val="00BE6F94"/>
    <w:rsid w:val="00BE72C9"/>
    <w:rsid w:val="00BF0234"/>
    <w:rsid w:val="00BF05EF"/>
    <w:rsid w:val="00BF1D87"/>
    <w:rsid w:val="00BF2A29"/>
    <w:rsid w:val="00BF2B9F"/>
    <w:rsid w:val="00BF40FE"/>
    <w:rsid w:val="00BF567B"/>
    <w:rsid w:val="00BF616A"/>
    <w:rsid w:val="00BF7F26"/>
    <w:rsid w:val="00C0163C"/>
    <w:rsid w:val="00C0243A"/>
    <w:rsid w:val="00C02D08"/>
    <w:rsid w:val="00C046AF"/>
    <w:rsid w:val="00C05F84"/>
    <w:rsid w:val="00C06557"/>
    <w:rsid w:val="00C06CB3"/>
    <w:rsid w:val="00C06E30"/>
    <w:rsid w:val="00C07016"/>
    <w:rsid w:val="00C07312"/>
    <w:rsid w:val="00C07866"/>
    <w:rsid w:val="00C10FD1"/>
    <w:rsid w:val="00C1258D"/>
    <w:rsid w:val="00C13175"/>
    <w:rsid w:val="00C13480"/>
    <w:rsid w:val="00C14386"/>
    <w:rsid w:val="00C14E58"/>
    <w:rsid w:val="00C15462"/>
    <w:rsid w:val="00C179B4"/>
    <w:rsid w:val="00C22D21"/>
    <w:rsid w:val="00C23C04"/>
    <w:rsid w:val="00C248DB"/>
    <w:rsid w:val="00C2525B"/>
    <w:rsid w:val="00C25577"/>
    <w:rsid w:val="00C26506"/>
    <w:rsid w:val="00C26A15"/>
    <w:rsid w:val="00C27FBD"/>
    <w:rsid w:val="00C310E1"/>
    <w:rsid w:val="00C33EDA"/>
    <w:rsid w:val="00C3512B"/>
    <w:rsid w:val="00C351A4"/>
    <w:rsid w:val="00C37BB0"/>
    <w:rsid w:val="00C4025F"/>
    <w:rsid w:val="00C40741"/>
    <w:rsid w:val="00C4081A"/>
    <w:rsid w:val="00C41331"/>
    <w:rsid w:val="00C41723"/>
    <w:rsid w:val="00C41D27"/>
    <w:rsid w:val="00C443AB"/>
    <w:rsid w:val="00C46C7C"/>
    <w:rsid w:val="00C46CC5"/>
    <w:rsid w:val="00C46FBB"/>
    <w:rsid w:val="00C473CB"/>
    <w:rsid w:val="00C47BCF"/>
    <w:rsid w:val="00C47F2A"/>
    <w:rsid w:val="00C51BED"/>
    <w:rsid w:val="00C5291C"/>
    <w:rsid w:val="00C52A8C"/>
    <w:rsid w:val="00C562C9"/>
    <w:rsid w:val="00C56A42"/>
    <w:rsid w:val="00C56C62"/>
    <w:rsid w:val="00C57895"/>
    <w:rsid w:val="00C605FD"/>
    <w:rsid w:val="00C65043"/>
    <w:rsid w:val="00C67AA3"/>
    <w:rsid w:val="00C712DE"/>
    <w:rsid w:val="00C73E63"/>
    <w:rsid w:val="00C746FB"/>
    <w:rsid w:val="00C7564E"/>
    <w:rsid w:val="00C76633"/>
    <w:rsid w:val="00C77229"/>
    <w:rsid w:val="00C7751D"/>
    <w:rsid w:val="00C77869"/>
    <w:rsid w:val="00C8042B"/>
    <w:rsid w:val="00C80A0D"/>
    <w:rsid w:val="00C80CD4"/>
    <w:rsid w:val="00C82232"/>
    <w:rsid w:val="00C8395F"/>
    <w:rsid w:val="00C83E71"/>
    <w:rsid w:val="00C85911"/>
    <w:rsid w:val="00C86427"/>
    <w:rsid w:val="00C86A25"/>
    <w:rsid w:val="00C874D4"/>
    <w:rsid w:val="00C876E6"/>
    <w:rsid w:val="00C939A7"/>
    <w:rsid w:val="00C944F7"/>
    <w:rsid w:val="00C94C44"/>
    <w:rsid w:val="00C95F43"/>
    <w:rsid w:val="00C971F4"/>
    <w:rsid w:val="00CA2E2A"/>
    <w:rsid w:val="00CA4741"/>
    <w:rsid w:val="00CA7B50"/>
    <w:rsid w:val="00CB0AA1"/>
    <w:rsid w:val="00CB0B0C"/>
    <w:rsid w:val="00CB1689"/>
    <w:rsid w:val="00CB3CC3"/>
    <w:rsid w:val="00CB4763"/>
    <w:rsid w:val="00CB7C39"/>
    <w:rsid w:val="00CC04A7"/>
    <w:rsid w:val="00CC1005"/>
    <w:rsid w:val="00CC1858"/>
    <w:rsid w:val="00CC18D2"/>
    <w:rsid w:val="00CC1E8F"/>
    <w:rsid w:val="00CC3238"/>
    <w:rsid w:val="00CC3F33"/>
    <w:rsid w:val="00CC42B7"/>
    <w:rsid w:val="00CC4CBD"/>
    <w:rsid w:val="00CC54C7"/>
    <w:rsid w:val="00CC6B22"/>
    <w:rsid w:val="00CC7063"/>
    <w:rsid w:val="00CD04F3"/>
    <w:rsid w:val="00CD0AF9"/>
    <w:rsid w:val="00CD136B"/>
    <w:rsid w:val="00CD2245"/>
    <w:rsid w:val="00CD2791"/>
    <w:rsid w:val="00CD2B51"/>
    <w:rsid w:val="00CD2D5B"/>
    <w:rsid w:val="00CD313A"/>
    <w:rsid w:val="00CD3D5E"/>
    <w:rsid w:val="00CD46CE"/>
    <w:rsid w:val="00CD5295"/>
    <w:rsid w:val="00CD52D2"/>
    <w:rsid w:val="00CE12F2"/>
    <w:rsid w:val="00CE2204"/>
    <w:rsid w:val="00CE2ECC"/>
    <w:rsid w:val="00CE33EB"/>
    <w:rsid w:val="00CE45E6"/>
    <w:rsid w:val="00CE4F90"/>
    <w:rsid w:val="00CE59CA"/>
    <w:rsid w:val="00CE7787"/>
    <w:rsid w:val="00CE78BF"/>
    <w:rsid w:val="00CF11AE"/>
    <w:rsid w:val="00CF1DED"/>
    <w:rsid w:val="00CF2657"/>
    <w:rsid w:val="00CF2FDB"/>
    <w:rsid w:val="00CF306F"/>
    <w:rsid w:val="00CF5E37"/>
    <w:rsid w:val="00D02585"/>
    <w:rsid w:val="00D02ECB"/>
    <w:rsid w:val="00D0341F"/>
    <w:rsid w:val="00D04619"/>
    <w:rsid w:val="00D05055"/>
    <w:rsid w:val="00D072D4"/>
    <w:rsid w:val="00D10675"/>
    <w:rsid w:val="00D12A2E"/>
    <w:rsid w:val="00D13C9D"/>
    <w:rsid w:val="00D14AC2"/>
    <w:rsid w:val="00D14AEC"/>
    <w:rsid w:val="00D151BF"/>
    <w:rsid w:val="00D154F8"/>
    <w:rsid w:val="00D1559D"/>
    <w:rsid w:val="00D17652"/>
    <w:rsid w:val="00D17717"/>
    <w:rsid w:val="00D201B2"/>
    <w:rsid w:val="00D24514"/>
    <w:rsid w:val="00D27F54"/>
    <w:rsid w:val="00D307A8"/>
    <w:rsid w:val="00D30C35"/>
    <w:rsid w:val="00D30DA3"/>
    <w:rsid w:val="00D30DC9"/>
    <w:rsid w:val="00D31194"/>
    <w:rsid w:val="00D32DA5"/>
    <w:rsid w:val="00D33DB2"/>
    <w:rsid w:val="00D33F41"/>
    <w:rsid w:val="00D3452F"/>
    <w:rsid w:val="00D35830"/>
    <w:rsid w:val="00D359AA"/>
    <w:rsid w:val="00D40AD0"/>
    <w:rsid w:val="00D41362"/>
    <w:rsid w:val="00D44173"/>
    <w:rsid w:val="00D45B95"/>
    <w:rsid w:val="00D468D1"/>
    <w:rsid w:val="00D50CB3"/>
    <w:rsid w:val="00D51863"/>
    <w:rsid w:val="00D53AF5"/>
    <w:rsid w:val="00D565A7"/>
    <w:rsid w:val="00D57165"/>
    <w:rsid w:val="00D5778F"/>
    <w:rsid w:val="00D57F77"/>
    <w:rsid w:val="00D60233"/>
    <w:rsid w:val="00D60519"/>
    <w:rsid w:val="00D61475"/>
    <w:rsid w:val="00D63050"/>
    <w:rsid w:val="00D7059A"/>
    <w:rsid w:val="00D70FDB"/>
    <w:rsid w:val="00D710E1"/>
    <w:rsid w:val="00D72892"/>
    <w:rsid w:val="00D72CE9"/>
    <w:rsid w:val="00D736B5"/>
    <w:rsid w:val="00D73A5A"/>
    <w:rsid w:val="00D74FC5"/>
    <w:rsid w:val="00D75857"/>
    <w:rsid w:val="00D7645E"/>
    <w:rsid w:val="00D76557"/>
    <w:rsid w:val="00D80AFE"/>
    <w:rsid w:val="00D8145E"/>
    <w:rsid w:val="00D81ADD"/>
    <w:rsid w:val="00D82610"/>
    <w:rsid w:val="00D84585"/>
    <w:rsid w:val="00D84D87"/>
    <w:rsid w:val="00D85859"/>
    <w:rsid w:val="00D8689F"/>
    <w:rsid w:val="00D87D3B"/>
    <w:rsid w:val="00D92EDD"/>
    <w:rsid w:val="00D9475C"/>
    <w:rsid w:val="00D95C6F"/>
    <w:rsid w:val="00D96576"/>
    <w:rsid w:val="00D96B30"/>
    <w:rsid w:val="00D9731D"/>
    <w:rsid w:val="00DA0EA3"/>
    <w:rsid w:val="00DA17AB"/>
    <w:rsid w:val="00DA1EA3"/>
    <w:rsid w:val="00DA33C4"/>
    <w:rsid w:val="00DA3639"/>
    <w:rsid w:val="00DA3DB9"/>
    <w:rsid w:val="00DA4874"/>
    <w:rsid w:val="00DA59DB"/>
    <w:rsid w:val="00DA6048"/>
    <w:rsid w:val="00DA6835"/>
    <w:rsid w:val="00DB0BCD"/>
    <w:rsid w:val="00DB3EB7"/>
    <w:rsid w:val="00DB4540"/>
    <w:rsid w:val="00DB496C"/>
    <w:rsid w:val="00DB5EA7"/>
    <w:rsid w:val="00DB69BF"/>
    <w:rsid w:val="00DB77F9"/>
    <w:rsid w:val="00DB7F75"/>
    <w:rsid w:val="00DC08F8"/>
    <w:rsid w:val="00DC1717"/>
    <w:rsid w:val="00DC1D9D"/>
    <w:rsid w:val="00DC2673"/>
    <w:rsid w:val="00DC3782"/>
    <w:rsid w:val="00DC3AF8"/>
    <w:rsid w:val="00DC4C96"/>
    <w:rsid w:val="00DC4DE8"/>
    <w:rsid w:val="00DC734E"/>
    <w:rsid w:val="00DD2674"/>
    <w:rsid w:val="00DD2799"/>
    <w:rsid w:val="00DD4230"/>
    <w:rsid w:val="00DD4DB1"/>
    <w:rsid w:val="00DD5870"/>
    <w:rsid w:val="00DD5BEA"/>
    <w:rsid w:val="00DD63EF"/>
    <w:rsid w:val="00DD77B1"/>
    <w:rsid w:val="00DE0E93"/>
    <w:rsid w:val="00DE226B"/>
    <w:rsid w:val="00DE37AB"/>
    <w:rsid w:val="00DE396C"/>
    <w:rsid w:val="00DE3A61"/>
    <w:rsid w:val="00DE672B"/>
    <w:rsid w:val="00DF0042"/>
    <w:rsid w:val="00DF27A0"/>
    <w:rsid w:val="00DF53A2"/>
    <w:rsid w:val="00DF630D"/>
    <w:rsid w:val="00DF6F3E"/>
    <w:rsid w:val="00DF7A57"/>
    <w:rsid w:val="00E006C6"/>
    <w:rsid w:val="00E0086A"/>
    <w:rsid w:val="00E02590"/>
    <w:rsid w:val="00E032E1"/>
    <w:rsid w:val="00E04C28"/>
    <w:rsid w:val="00E04C36"/>
    <w:rsid w:val="00E05555"/>
    <w:rsid w:val="00E06252"/>
    <w:rsid w:val="00E06F3D"/>
    <w:rsid w:val="00E07B57"/>
    <w:rsid w:val="00E10A65"/>
    <w:rsid w:val="00E11A3A"/>
    <w:rsid w:val="00E11F6C"/>
    <w:rsid w:val="00E12FF0"/>
    <w:rsid w:val="00E13C52"/>
    <w:rsid w:val="00E13FE0"/>
    <w:rsid w:val="00E1405E"/>
    <w:rsid w:val="00E14405"/>
    <w:rsid w:val="00E15637"/>
    <w:rsid w:val="00E1677B"/>
    <w:rsid w:val="00E20345"/>
    <w:rsid w:val="00E215C8"/>
    <w:rsid w:val="00E22ABE"/>
    <w:rsid w:val="00E22B9F"/>
    <w:rsid w:val="00E22DF2"/>
    <w:rsid w:val="00E230AA"/>
    <w:rsid w:val="00E24601"/>
    <w:rsid w:val="00E24DE3"/>
    <w:rsid w:val="00E25F9E"/>
    <w:rsid w:val="00E264D2"/>
    <w:rsid w:val="00E26810"/>
    <w:rsid w:val="00E27E3D"/>
    <w:rsid w:val="00E34CA8"/>
    <w:rsid w:val="00E35269"/>
    <w:rsid w:val="00E363B1"/>
    <w:rsid w:val="00E366C1"/>
    <w:rsid w:val="00E40A98"/>
    <w:rsid w:val="00E40EF7"/>
    <w:rsid w:val="00E422B4"/>
    <w:rsid w:val="00E43583"/>
    <w:rsid w:val="00E43750"/>
    <w:rsid w:val="00E438CF"/>
    <w:rsid w:val="00E44643"/>
    <w:rsid w:val="00E453D3"/>
    <w:rsid w:val="00E45670"/>
    <w:rsid w:val="00E456E9"/>
    <w:rsid w:val="00E47285"/>
    <w:rsid w:val="00E477BB"/>
    <w:rsid w:val="00E5287B"/>
    <w:rsid w:val="00E54D37"/>
    <w:rsid w:val="00E56EA6"/>
    <w:rsid w:val="00E57D5A"/>
    <w:rsid w:val="00E60003"/>
    <w:rsid w:val="00E60560"/>
    <w:rsid w:val="00E6101A"/>
    <w:rsid w:val="00E61637"/>
    <w:rsid w:val="00E61BFA"/>
    <w:rsid w:val="00E61C66"/>
    <w:rsid w:val="00E623B0"/>
    <w:rsid w:val="00E624C4"/>
    <w:rsid w:val="00E6355A"/>
    <w:rsid w:val="00E6388A"/>
    <w:rsid w:val="00E65930"/>
    <w:rsid w:val="00E6789D"/>
    <w:rsid w:val="00E67D4E"/>
    <w:rsid w:val="00E7173C"/>
    <w:rsid w:val="00E720CB"/>
    <w:rsid w:val="00E72F35"/>
    <w:rsid w:val="00E771BD"/>
    <w:rsid w:val="00E824D5"/>
    <w:rsid w:val="00E82848"/>
    <w:rsid w:val="00E8298E"/>
    <w:rsid w:val="00E82FF4"/>
    <w:rsid w:val="00E837BD"/>
    <w:rsid w:val="00E85C34"/>
    <w:rsid w:val="00E9008C"/>
    <w:rsid w:val="00E90172"/>
    <w:rsid w:val="00E909F9"/>
    <w:rsid w:val="00E9102F"/>
    <w:rsid w:val="00E910CC"/>
    <w:rsid w:val="00E911DD"/>
    <w:rsid w:val="00E91556"/>
    <w:rsid w:val="00E93841"/>
    <w:rsid w:val="00E9484E"/>
    <w:rsid w:val="00E94916"/>
    <w:rsid w:val="00E94F3A"/>
    <w:rsid w:val="00E9558E"/>
    <w:rsid w:val="00E96F97"/>
    <w:rsid w:val="00EA1EA7"/>
    <w:rsid w:val="00EA1F47"/>
    <w:rsid w:val="00EA2515"/>
    <w:rsid w:val="00EA37B3"/>
    <w:rsid w:val="00EA3ED3"/>
    <w:rsid w:val="00EA44F2"/>
    <w:rsid w:val="00EA7570"/>
    <w:rsid w:val="00EB0B67"/>
    <w:rsid w:val="00EB166D"/>
    <w:rsid w:val="00EB32B4"/>
    <w:rsid w:val="00EB3419"/>
    <w:rsid w:val="00EB42D4"/>
    <w:rsid w:val="00EB49CB"/>
    <w:rsid w:val="00EB6FF9"/>
    <w:rsid w:val="00EB7806"/>
    <w:rsid w:val="00EC0307"/>
    <w:rsid w:val="00EC0951"/>
    <w:rsid w:val="00EC1049"/>
    <w:rsid w:val="00EC459D"/>
    <w:rsid w:val="00EC54E4"/>
    <w:rsid w:val="00EC555A"/>
    <w:rsid w:val="00ED0520"/>
    <w:rsid w:val="00ED1DD6"/>
    <w:rsid w:val="00ED3566"/>
    <w:rsid w:val="00ED4000"/>
    <w:rsid w:val="00ED68C9"/>
    <w:rsid w:val="00ED7CE3"/>
    <w:rsid w:val="00ED7DA6"/>
    <w:rsid w:val="00EE1627"/>
    <w:rsid w:val="00EE201B"/>
    <w:rsid w:val="00EE2464"/>
    <w:rsid w:val="00EE3ED7"/>
    <w:rsid w:val="00EE4257"/>
    <w:rsid w:val="00EE503D"/>
    <w:rsid w:val="00EE666F"/>
    <w:rsid w:val="00EE697A"/>
    <w:rsid w:val="00EE78AA"/>
    <w:rsid w:val="00EF08CC"/>
    <w:rsid w:val="00EF211F"/>
    <w:rsid w:val="00EF4061"/>
    <w:rsid w:val="00EF6467"/>
    <w:rsid w:val="00EF7926"/>
    <w:rsid w:val="00F016EA"/>
    <w:rsid w:val="00F02446"/>
    <w:rsid w:val="00F024A7"/>
    <w:rsid w:val="00F03393"/>
    <w:rsid w:val="00F03FBD"/>
    <w:rsid w:val="00F06248"/>
    <w:rsid w:val="00F114BB"/>
    <w:rsid w:val="00F1286A"/>
    <w:rsid w:val="00F144B3"/>
    <w:rsid w:val="00F144CC"/>
    <w:rsid w:val="00F14556"/>
    <w:rsid w:val="00F14E6F"/>
    <w:rsid w:val="00F1501F"/>
    <w:rsid w:val="00F156FE"/>
    <w:rsid w:val="00F17319"/>
    <w:rsid w:val="00F17751"/>
    <w:rsid w:val="00F21B4B"/>
    <w:rsid w:val="00F226BC"/>
    <w:rsid w:val="00F235D4"/>
    <w:rsid w:val="00F23727"/>
    <w:rsid w:val="00F23A95"/>
    <w:rsid w:val="00F23B9E"/>
    <w:rsid w:val="00F25DBC"/>
    <w:rsid w:val="00F264EE"/>
    <w:rsid w:val="00F26961"/>
    <w:rsid w:val="00F2714F"/>
    <w:rsid w:val="00F272C7"/>
    <w:rsid w:val="00F2738C"/>
    <w:rsid w:val="00F27EC6"/>
    <w:rsid w:val="00F3050E"/>
    <w:rsid w:val="00F31F7D"/>
    <w:rsid w:val="00F32894"/>
    <w:rsid w:val="00F32F72"/>
    <w:rsid w:val="00F3630B"/>
    <w:rsid w:val="00F36635"/>
    <w:rsid w:val="00F36A10"/>
    <w:rsid w:val="00F36C42"/>
    <w:rsid w:val="00F36C59"/>
    <w:rsid w:val="00F375D5"/>
    <w:rsid w:val="00F40E57"/>
    <w:rsid w:val="00F41B8B"/>
    <w:rsid w:val="00F4269A"/>
    <w:rsid w:val="00F42A9A"/>
    <w:rsid w:val="00F43600"/>
    <w:rsid w:val="00F465C1"/>
    <w:rsid w:val="00F4735F"/>
    <w:rsid w:val="00F479D7"/>
    <w:rsid w:val="00F51243"/>
    <w:rsid w:val="00F514BF"/>
    <w:rsid w:val="00F51830"/>
    <w:rsid w:val="00F558F5"/>
    <w:rsid w:val="00F566B7"/>
    <w:rsid w:val="00F57B18"/>
    <w:rsid w:val="00F605D1"/>
    <w:rsid w:val="00F61A80"/>
    <w:rsid w:val="00F61AEE"/>
    <w:rsid w:val="00F65CD9"/>
    <w:rsid w:val="00F6678B"/>
    <w:rsid w:val="00F66CC0"/>
    <w:rsid w:val="00F722A1"/>
    <w:rsid w:val="00F7345D"/>
    <w:rsid w:val="00F74A68"/>
    <w:rsid w:val="00F74AF5"/>
    <w:rsid w:val="00F74D5B"/>
    <w:rsid w:val="00F7671F"/>
    <w:rsid w:val="00F810C8"/>
    <w:rsid w:val="00F817D9"/>
    <w:rsid w:val="00F830D3"/>
    <w:rsid w:val="00F8420D"/>
    <w:rsid w:val="00F92E61"/>
    <w:rsid w:val="00F93F7B"/>
    <w:rsid w:val="00F9419C"/>
    <w:rsid w:val="00F94A6A"/>
    <w:rsid w:val="00F94E17"/>
    <w:rsid w:val="00F94F26"/>
    <w:rsid w:val="00F96184"/>
    <w:rsid w:val="00F96ABC"/>
    <w:rsid w:val="00FA0B84"/>
    <w:rsid w:val="00FA28C0"/>
    <w:rsid w:val="00FA3DB6"/>
    <w:rsid w:val="00FA421B"/>
    <w:rsid w:val="00FA4545"/>
    <w:rsid w:val="00FA4E58"/>
    <w:rsid w:val="00FA4EF7"/>
    <w:rsid w:val="00FA6139"/>
    <w:rsid w:val="00FA666C"/>
    <w:rsid w:val="00FA693A"/>
    <w:rsid w:val="00FA6ABC"/>
    <w:rsid w:val="00FA74DB"/>
    <w:rsid w:val="00FB0A4B"/>
    <w:rsid w:val="00FB26F3"/>
    <w:rsid w:val="00FB57FD"/>
    <w:rsid w:val="00FB5D22"/>
    <w:rsid w:val="00FC0DBF"/>
    <w:rsid w:val="00FC1504"/>
    <w:rsid w:val="00FC1933"/>
    <w:rsid w:val="00FC1BEB"/>
    <w:rsid w:val="00FC4A43"/>
    <w:rsid w:val="00FC5162"/>
    <w:rsid w:val="00FC6438"/>
    <w:rsid w:val="00FD156B"/>
    <w:rsid w:val="00FD2A90"/>
    <w:rsid w:val="00FD5487"/>
    <w:rsid w:val="00FD57D8"/>
    <w:rsid w:val="00FD5B31"/>
    <w:rsid w:val="00FD6730"/>
    <w:rsid w:val="00FE20C6"/>
    <w:rsid w:val="00FE240A"/>
    <w:rsid w:val="00FE4684"/>
    <w:rsid w:val="00FE46DA"/>
    <w:rsid w:val="00FE52FF"/>
    <w:rsid w:val="00FE63C5"/>
    <w:rsid w:val="00FE6DB8"/>
    <w:rsid w:val="00FF099B"/>
    <w:rsid w:val="00FF0FBB"/>
    <w:rsid w:val="00FF27E6"/>
    <w:rsid w:val="00FF3EC0"/>
    <w:rsid w:val="00FF6593"/>
    <w:rsid w:val="00FF6B1F"/>
    <w:rsid w:val="00FF753D"/>
    <w:rsid w:val="00FF7E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0CD2D"/>
  <w15:docId w15:val="{09206EA6-468D-4F19-B7A9-D821C079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CC18D2"/>
    <w:pPr>
      <w:ind w:left="0"/>
      <w:outlineLvl w:val="0"/>
    </w:pPr>
    <w:rPr>
      <w:b/>
      <w:sz w:val="28"/>
      <w:szCs w:val="28"/>
    </w:rPr>
  </w:style>
  <w:style w:type="paragraph" w:styleId="Heading2">
    <w:name w:val="heading 2"/>
    <w:basedOn w:val="Normal"/>
    <w:next w:val="Normal"/>
    <w:link w:val="Heading2Char"/>
    <w:uiPriority w:val="9"/>
    <w:unhideWhenUsed/>
    <w:qFormat/>
    <w:rsid w:val="009C7140"/>
    <w:pPr>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774CA3"/>
    <w:pPr>
      <w:keepNext/>
      <w:keepLines/>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E4F"/>
    <w:pPr>
      <w:ind w:left="720"/>
      <w:contextualSpacing/>
    </w:pPr>
  </w:style>
  <w:style w:type="character" w:customStyle="1" w:styleId="Heading1Char">
    <w:name w:val="Heading 1 Char"/>
    <w:basedOn w:val="DefaultParagraphFont"/>
    <w:link w:val="Heading1"/>
    <w:uiPriority w:val="9"/>
    <w:rsid w:val="00CC18D2"/>
    <w:rPr>
      <w:b/>
      <w:sz w:val="28"/>
      <w:szCs w:val="28"/>
    </w:rPr>
  </w:style>
  <w:style w:type="paragraph" w:customStyle="1" w:styleId="Default">
    <w:name w:val="Default"/>
    <w:rsid w:val="005546E8"/>
    <w:pPr>
      <w:autoSpaceDE w:val="0"/>
      <w:autoSpaceDN w:val="0"/>
      <w:adjustRightInd w:val="0"/>
      <w:spacing w:after="0" w:line="240" w:lineRule="auto"/>
    </w:pPr>
    <w:rPr>
      <w:rFonts w:ascii="GFDIC P+ Univers" w:hAnsi="GFDIC P+ Univers" w:cs="GFDIC P+ Univers"/>
      <w:color w:val="000000"/>
      <w:sz w:val="24"/>
      <w:szCs w:val="24"/>
    </w:rPr>
  </w:style>
  <w:style w:type="character" w:customStyle="1" w:styleId="Heading2Char">
    <w:name w:val="Heading 2 Char"/>
    <w:basedOn w:val="DefaultParagraphFont"/>
    <w:link w:val="Heading2"/>
    <w:uiPriority w:val="9"/>
    <w:rsid w:val="009C7140"/>
    <w:rPr>
      <w:rFonts w:ascii="Times New Roman" w:hAnsi="Times New Roman" w:cs="Times New Roman"/>
      <w:b/>
    </w:rPr>
  </w:style>
  <w:style w:type="paragraph" w:customStyle="1" w:styleId="EndNoteBibliographyTitle">
    <w:name w:val="EndNote Bibliography Title"/>
    <w:basedOn w:val="Normal"/>
    <w:link w:val="EndNoteBibliographyTitleChar"/>
    <w:rsid w:val="002F39E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F39ED"/>
    <w:rPr>
      <w:rFonts w:ascii="Calibri" w:hAnsi="Calibri" w:cs="Calibri"/>
      <w:noProof/>
      <w:lang w:val="en-US"/>
    </w:rPr>
  </w:style>
  <w:style w:type="paragraph" w:customStyle="1" w:styleId="EndNoteBibliography">
    <w:name w:val="EndNote Bibliography"/>
    <w:basedOn w:val="Normal"/>
    <w:link w:val="EndNoteBibliographyChar"/>
    <w:rsid w:val="002F39E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F39ED"/>
    <w:rPr>
      <w:rFonts w:ascii="Calibri" w:hAnsi="Calibri" w:cs="Calibri"/>
      <w:noProof/>
      <w:lang w:val="en-US"/>
    </w:rPr>
  </w:style>
  <w:style w:type="character" w:styleId="Hyperlink">
    <w:name w:val="Hyperlink"/>
    <w:basedOn w:val="DefaultParagraphFont"/>
    <w:uiPriority w:val="99"/>
    <w:unhideWhenUsed/>
    <w:rsid w:val="002F39ED"/>
    <w:rPr>
      <w:color w:val="0000FF" w:themeColor="hyperlink"/>
      <w:u w:val="single"/>
    </w:rPr>
  </w:style>
  <w:style w:type="character" w:customStyle="1" w:styleId="Heading3Char">
    <w:name w:val="Heading 3 Char"/>
    <w:basedOn w:val="DefaultParagraphFont"/>
    <w:link w:val="Heading3"/>
    <w:uiPriority w:val="9"/>
    <w:rsid w:val="00774CA3"/>
    <w:rPr>
      <w:rFonts w:asciiTheme="majorHAnsi" w:eastAsiaTheme="majorEastAsia" w:hAnsiTheme="majorHAnsi" w:cstheme="majorBidi"/>
      <w:bCs/>
      <w:i/>
    </w:rPr>
  </w:style>
  <w:style w:type="paragraph" w:styleId="BalloonText">
    <w:name w:val="Balloon Text"/>
    <w:basedOn w:val="Normal"/>
    <w:link w:val="BalloonTextChar"/>
    <w:uiPriority w:val="99"/>
    <w:semiHidden/>
    <w:unhideWhenUsed/>
    <w:rsid w:val="00E91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02F"/>
    <w:rPr>
      <w:rFonts w:ascii="Tahoma" w:hAnsi="Tahoma" w:cs="Tahoma"/>
      <w:sz w:val="16"/>
      <w:szCs w:val="16"/>
    </w:rPr>
  </w:style>
  <w:style w:type="character" w:styleId="CommentReference">
    <w:name w:val="annotation reference"/>
    <w:basedOn w:val="DefaultParagraphFont"/>
    <w:uiPriority w:val="99"/>
    <w:semiHidden/>
    <w:unhideWhenUsed/>
    <w:rsid w:val="0033011E"/>
    <w:rPr>
      <w:sz w:val="16"/>
      <w:szCs w:val="16"/>
    </w:rPr>
  </w:style>
  <w:style w:type="paragraph" w:styleId="CommentText">
    <w:name w:val="annotation text"/>
    <w:basedOn w:val="Normal"/>
    <w:link w:val="CommentTextChar"/>
    <w:uiPriority w:val="99"/>
    <w:unhideWhenUsed/>
    <w:rsid w:val="0033011E"/>
    <w:pPr>
      <w:spacing w:line="240" w:lineRule="auto"/>
    </w:pPr>
    <w:rPr>
      <w:sz w:val="20"/>
      <w:szCs w:val="20"/>
    </w:rPr>
  </w:style>
  <w:style w:type="character" w:customStyle="1" w:styleId="CommentTextChar">
    <w:name w:val="Comment Text Char"/>
    <w:basedOn w:val="DefaultParagraphFont"/>
    <w:link w:val="CommentText"/>
    <w:uiPriority w:val="99"/>
    <w:rsid w:val="0033011E"/>
    <w:rPr>
      <w:sz w:val="20"/>
      <w:szCs w:val="20"/>
    </w:rPr>
  </w:style>
  <w:style w:type="paragraph" w:styleId="CommentSubject">
    <w:name w:val="annotation subject"/>
    <w:basedOn w:val="CommentText"/>
    <w:next w:val="CommentText"/>
    <w:link w:val="CommentSubjectChar"/>
    <w:uiPriority w:val="99"/>
    <w:semiHidden/>
    <w:unhideWhenUsed/>
    <w:rsid w:val="0033011E"/>
    <w:rPr>
      <w:b/>
      <w:bCs/>
    </w:rPr>
  </w:style>
  <w:style w:type="character" w:customStyle="1" w:styleId="CommentSubjectChar">
    <w:name w:val="Comment Subject Char"/>
    <w:basedOn w:val="CommentTextChar"/>
    <w:link w:val="CommentSubject"/>
    <w:uiPriority w:val="99"/>
    <w:semiHidden/>
    <w:rsid w:val="0033011E"/>
    <w:rPr>
      <w:b/>
      <w:bCs/>
      <w:sz w:val="20"/>
      <w:szCs w:val="20"/>
    </w:rPr>
  </w:style>
  <w:style w:type="table" w:styleId="TableGrid">
    <w:name w:val="Table Grid"/>
    <w:basedOn w:val="TableNormal"/>
    <w:uiPriority w:val="59"/>
    <w:rsid w:val="00E04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D37"/>
  </w:style>
  <w:style w:type="paragraph" w:styleId="Footer">
    <w:name w:val="footer"/>
    <w:basedOn w:val="Normal"/>
    <w:link w:val="FooterChar"/>
    <w:uiPriority w:val="99"/>
    <w:unhideWhenUsed/>
    <w:rsid w:val="00B20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D37"/>
  </w:style>
  <w:style w:type="paragraph" w:styleId="Revision">
    <w:name w:val="Revision"/>
    <w:hidden/>
    <w:uiPriority w:val="99"/>
    <w:semiHidden/>
    <w:rsid w:val="008F6BB2"/>
    <w:pPr>
      <w:spacing w:after="0" w:line="240" w:lineRule="auto"/>
    </w:pPr>
  </w:style>
  <w:style w:type="character" w:styleId="LineNumber">
    <w:name w:val="line number"/>
    <w:basedOn w:val="DefaultParagraphFont"/>
    <w:uiPriority w:val="99"/>
    <w:semiHidden/>
    <w:unhideWhenUsed/>
    <w:rsid w:val="0073474E"/>
  </w:style>
  <w:style w:type="character" w:styleId="UnresolvedMention">
    <w:name w:val="Unresolved Mention"/>
    <w:basedOn w:val="DefaultParagraphFont"/>
    <w:uiPriority w:val="99"/>
    <w:semiHidden/>
    <w:unhideWhenUsed/>
    <w:rsid w:val="00852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96937">
      <w:bodyDiv w:val="1"/>
      <w:marLeft w:val="0"/>
      <w:marRight w:val="0"/>
      <w:marTop w:val="0"/>
      <w:marBottom w:val="0"/>
      <w:divBdr>
        <w:top w:val="none" w:sz="0" w:space="0" w:color="auto"/>
        <w:left w:val="none" w:sz="0" w:space="0" w:color="auto"/>
        <w:bottom w:val="none" w:sz="0" w:space="0" w:color="auto"/>
        <w:right w:val="none" w:sz="0" w:space="0" w:color="auto"/>
      </w:divBdr>
    </w:div>
    <w:div w:id="1002900492">
      <w:bodyDiv w:val="1"/>
      <w:marLeft w:val="0"/>
      <w:marRight w:val="0"/>
      <w:marTop w:val="0"/>
      <w:marBottom w:val="0"/>
      <w:divBdr>
        <w:top w:val="none" w:sz="0" w:space="0" w:color="auto"/>
        <w:left w:val="none" w:sz="0" w:space="0" w:color="auto"/>
        <w:bottom w:val="none" w:sz="0" w:space="0" w:color="auto"/>
        <w:right w:val="none" w:sz="0" w:space="0" w:color="auto"/>
      </w:divBdr>
    </w:div>
    <w:div w:id="102625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arrows@derby.ac.uk"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vangordon@derby.ac.uk" TargetMode="External"/><Relationship Id="rId24" Type="http://schemas.openxmlformats.org/officeDocument/2006/relationships/hyperlink" Target="www.ebrsr.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mailto:Shirley.Thomas@nottingham.ac.uk"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barrows@derby.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0E661-FE82-477D-AEA3-9CFF49CE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39</Pages>
  <Words>29634</Words>
  <Characters>168920</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Barrows;Shirley Thomas</dc:creator>
  <cp:lastModifiedBy>Paul Barrows</cp:lastModifiedBy>
  <cp:revision>104</cp:revision>
  <dcterms:created xsi:type="dcterms:W3CDTF">2020-10-12T15:00:00Z</dcterms:created>
  <dcterms:modified xsi:type="dcterms:W3CDTF">2020-11-09T15:35:00Z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786528@derby.ac.uk</vt:lpwstr>
  </property>
  <property fmtid="{D5CDD505-2E9C-101B-9397-08002B2CF9AE}" pid="5" name="MSIP_Label_bcce011e-d309-437c-a722-c4244916837d_SetDate">
    <vt:lpwstr>2018-11-07T15:02:33.5750597Z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ies>
</file>