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4E303B34" w:rsidP="0E05F8A0" w:rsidRDefault="4E303B34" w14:paraId="6DBA4869" w14:textId="55A95EF3">
      <w:pPr>
        <w:pStyle w:val="Articletitle"/>
        <w:bidi w:val="0"/>
        <w:spacing w:after="12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pPr>
      <w:r w:rsidRPr="0E05F8A0" w:rsidR="1379D79E">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GB"/>
        </w:rPr>
        <w:t>Beyond subjects and skills or crossing the divide? From additionality to complementarity in college enrichment</w:t>
      </w:r>
    </w:p>
    <w:p w:rsidR="4E303B34" w:rsidP="0E05F8A0" w:rsidRDefault="4E303B34" w14:paraId="72C56238" w14:textId="4830C108">
      <w:pPr>
        <w:pStyle w:val="Authornames"/>
        <w:bidi w:val="0"/>
        <w:spacing w:before="24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0E05F8A0" w:rsidR="1379D79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t>Bill Esmond</w:t>
      </w:r>
      <w:r w:rsidRPr="0E05F8A0" w:rsidR="1379D79E">
        <w:rPr>
          <w:rFonts w:ascii="Times New Roman" w:hAnsi="Times New Roman" w:eastAsia="Times New Roman" w:cs="Times New Roman"/>
          <w:b w:val="0"/>
          <w:bCs w:val="0"/>
          <w:i w:val="0"/>
          <w:iCs w:val="0"/>
          <w:caps w:val="0"/>
          <w:smallCaps w:val="0"/>
          <w:noProof w:val="0"/>
          <w:color w:val="000000" w:themeColor="text1" w:themeTint="FF" w:themeShade="FF"/>
          <w:sz w:val="28"/>
          <w:szCs w:val="28"/>
          <w:vertAlign w:val="superscript"/>
          <w:lang w:val="en-GB"/>
        </w:rPr>
        <w:t>a*</w:t>
      </w:r>
      <w:r w:rsidRPr="0E05F8A0" w:rsidR="1379D79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t>, Balwant Kaur</w:t>
      </w:r>
      <w:r w:rsidRPr="0E05F8A0" w:rsidR="1379D79E">
        <w:rPr>
          <w:rFonts w:ascii="Times New Roman" w:hAnsi="Times New Roman" w:eastAsia="Times New Roman" w:cs="Times New Roman"/>
          <w:b w:val="0"/>
          <w:bCs w:val="0"/>
          <w:i w:val="0"/>
          <w:iCs w:val="0"/>
          <w:caps w:val="0"/>
          <w:smallCaps w:val="0"/>
          <w:noProof w:val="0"/>
          <w:color w:val="000000" w:themeColor="text1" w:themeTint="FF" w:themeShade="FF"/>
          <w:sz w:val="28"/>
          <w:szCs w:val="28"/>
          <w:vertAlign w:val="superscript"/>
          <w:lang w:val="en-GB"/>
        </w:rPr>
        <w:t>b</w:t>
      </w:r>
      <w:r w:rsidRPr="0E05F8A0" w:rsidR="1379D79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t xml:space="preserve"> and Liz Atkins</w:t>
      </w:r>
      <w:r w:rsidRPr="0E05F8A0" w:rsidR="1379D79E">
        <w:rPr>
          <w:rFonts w:ascii="Times New Roman" w:hAnsi="Times New Roman" w:eastAsia="Times New Roman" w:cs="Times New Roman"/>
          <w:b w:val="0"/>
          <w:bCs w:val="0"/>
          <w:i w:val="0"/>
          <w:iCs w:val="0"/>
          <w:caps w:val="0"/>
          <w:smallCaps w:val="0"/>
          <w:noProof w:val="0"/>
          <w:color w:val="000000" w:themeColor="text1" w:themeTint="FF" w:themeShade="FF"/>
          <w:sz w:val="28"/>
          <w:szCs w:val="28"/>
          <w:vertAlign w:val="superscript"/>
          <w:lang w:val="en-GB"/>
        </w:rPr>
        <w:t>a</w:t>
      </w:r>
    </w:p>
    <w:p w:rsidR="4E303B34" w:rsidP="0E05F8A0" w:rsidRDefault="4E303B34" w14:paraId="14146E8A" w14:textId="0F257166">
      <w:pPr>
        <w:pStyle w:val="Affiliation"/>
        <w:bidi w:val="0"/>
        <w:spacing w:before="240" w:line="360" w:lineRule="auto"/>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pPr>
      <w:r w:rsidRPr="0E05F8A0" w:rsidR="1379D79E">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GB"/>
        </w:rPr>
        <w:t>a</w:t>
      </w:r>
      <w:r w:rsidRPr="0E05F8A0" w:rsidR="1379D79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Institute of Education, University of Derby, UK;</w:t>
      </w:r>
      <w:r w:rsidRPr="0E05F8A0" w:rsidR="1379D79E">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GB"/>
        </w:rPr>
        <w:t xml:space="preserve"> b</w:t>
      </w:r>
      <w:r w:rsidRPr="0E05F8A0" w:rsidR="1379D79E">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Department of Education and Social Justice, University of Birmingham, UK</w:t>
      </w:r>
    </w:p>
    <w:p w:rsidR="4E303B34" w:rsidP="0E05F8A0" w:rsidRDefault="4E303B34" w14:paraId="7CA941FE" w14:textId="5DF0BE40">
      <w:pPr>
        <w:pStyle w:val="Correspondencedetails"/>
        <w:bidi w:val="0"/>
        <w:spacing w:before="24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E05F8A0" w:rsidR="1379D7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Correspondence: </w:t>
      </w:r>
      <w:hyperlink r:id="Rd2558a68667c482e">
        <w:r w:rsidRPr="0E05F8A0" w:rsidR="1379D79E">
          <w:rPr>
            <w:rStyle w:val="Hyperlink"/>
            <w:rFonts w:ascii="Times New Roman" w:hAnsi="Times New Roman" w:eastAsia="Times New Roman" w:cs="Times New Roman"/>
            <w:b w:val="0"/>
            <w:bCs w:val="0"/>
            <w:i w:val="0"/>
            <w:iCs w:val="0"/>
            <w:caps w:val="0"/>
            <w:smallCaps w:val="0"/>
            <w:noProof w:val="0"/>
            <w:sz w:val="24"/>
            <w:szCs w:val="24"/>
            <w:lang w:val="en-GB"/>
          </w:rPr>
          <w:t>w.esmond@derby.ac.uk</w:t>
        </w:r>
      </w:hyperlink>
    </w:p>
    <w:p w:rsidR="4E303B34" w:rsidP="0E05F8A0" w:rsidRDefault="4E303B34" w14:paraId="75225FC1" w14:textId="0A066ACF">
      <w:pPr>
        <w:pStyle w:val="Notesoncontributors"/>
        <w:bidi w:val="0"/>
        <w:spacing w:before="240" w:beforeAutospacing="off" w:after="60" w:afterAutospacing="off" w:line="36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E05F8A0" w:rsidR="1379D7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Bill Esmond’s research centres on the relationship between educational practice, in institutional and work settings, and societal change. His work has drawn attention to an increasing stratification of vocational education and training alongside the persistent academic/vocational divide, which together reflect an international widening of social inequality. Recent studies have traced contemporary trajectories of professional and vocational education policies, including their discursive constructions of skill formation, and how these trajectories have been theorized internationally.</w:t>
      </w:r>
    </w:p>
    <w:p w:rsidR="4E303B34" w:rsidP="0E05F8A0" w:rsidRDefault="4E303B34" w14:paraId="4B140E0B" w14:textId="3E4DE8BE">
      <w:pPr>
        <w:pStyle w:val="Notesoncontributors"/>
        <w:bidi w:val="0"/>
        <w:spacing w:before="240" w:beforeAutospacing="off" w:after="60" w:afterAutospacing="off" w:line="36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E05F8A0" w:rsidR="1379D7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Bally Kaur’s work considers intersecting inequalities with a particular focus on geographical location and the production of space. Recent work has considered students’ identity construction within education settings. She is also interested in creative and embodied research methodologies that allow for more nuanced understandings of everyday life.</w:t>
      </w:r>
    </w:p>
    <w:p w:rsidR="4E303B34" w:rsidP="0E05F8A0" w:rsidRDefault="4E303B34" w14:paraId="04948BF3" w14:textId="11639688">
      <w:pPr>
        <w:pStyle w:val="Notesoncontributors"/>
        <w:bidi w:val="0"/>
        <w:spacing w:before="240" w:beforeAutospacing="off" w:after="60" w:afterAutospacing="off" w:line="360" w:lineRule="auto"/>
      </w:pPr>
      <w:r w:rsidRPr="0E05F8A0" w:rsidR="1379D79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Liz Atkins’ work explores the school to work transitions of low attaining youth, and the ways in which these are mediated by low-level vocational curricula. She is concerned with the ways in which youth’s differential access to valorized capitals variously enable and constrain them as they navigate their transitions, and the social justice implications of this. She also writes extensively on aspects of qualitative research. Her most recent work includes the development, implementation and evaluation of a research-based curriculum for low attaining youth, as well as research exploring the new inequalities emerging in the English further education sector.</w:t>
      </w:r>
      <w:r w:rsidRPr="0E05F8A0" w:rsidR="1379D79E">
        <w:rPr>
          <w:rFonts w:ascii="Times New Roman" w:hAnsi="Times New Roman" w:eastAsia="Times New Roman" w:cs="Times New Roman"/>
          <w:b w:val="1"/>
          <w:bCs w:val="1"/>
          <w:color w:val="auto"/>
          <w:sz w:val="28"/>
          <w:szCs w:val="28"/>
          <w:lang w:eastAsia="en-GB" w:bidi="ar-SA"/>
        </w:rPr>
        <w:t xml:space="preserve"> </w:t>
      </w:r>
    </w:p>
    <w:p w:rsidR="4E303B34" w:rsidP="0E05F8A0" w:rsidRDefault="4E303B34" w14:paraId="32053A40" w14:textId="4B539117">
      <w:pPr>
        <w:bidi w:val="0"/>
        <w:spacing w:before="240" w:beforeAutospacing="off" w:after="60" w:afterAutospacing="off" w:line="360" w:lineRule="auto"/>
        <w:ind/>
      </w:pPr>
      <w:r>
        <w:br w:type="page"/>
      </w:r>
    </w:p>
    <w:p w:rsidR="4E303B34" w:rsidP="2A2E079C" w:rsidRDefault="4E303B34" w14:paraId="21893C0B" w14:textId="272F794C">
      <w:pPr>
        <w:pStyle w:val="Notesoncontributors"/>
        <w:bidi w:val="0"/>
        <w:spacing w:before="240" w:beforeAutospacing="off" w:after="60" w:afterAutospacing="off" w:line="360" w:lineRule="auto"/>
        <w:ind w:left="0" w:right="0"/>
        <w:jc w:val="left"/>
        <w:rPr>
          <w:rFonts w:ascii="Times New Roman" w:hAnsi="Times New Roman" w:eastAsia="Times New Roman" w:cs="Times New Roman"/>
          <w:b w:val="1"/>
          <w:bCs w:val="1"/>
          <w:color w:val="auto"/>
          <w:sz w:val="28"/>
          <w:szCs w:val="28"/>
          <w:lang w:eastAsia="en-GB" w:bidi="ar-SA"/>
        </w:rPr>
      </w:pPr>
      <w:r w:rsidRPr="0E05F8A0" w:rsidR="272FF6BF">
        <w:rPr>
          <w:rFonts w:ascii="Times New Roman" w:hAnsi="Times New Roman" w:eastAsia="Times New Roman" w:cs="Times New Roman"/>
          <w:b w:val="1"/>
          <w:bCs w:val="1"/>
          <w:color w:val="auto"/>
          <w:sz w:val="28"/>
          <w:szCs w:val="28"/>
          <w:lang w:eastAsia="en-GB" w:bidi="ar-SA"/>
        </w:rPr>
        <w:t>Beyond subjects</w:t>
      </w:r>
      <w:r w:rsidRPr="0E05F8A0" w:rsidR="4C14A5EA">
        <w:rPr>
          <w:rFonts w:ascii="Times New Roman" w:hAnsi="Times New Roman" w:eastAsia="Times New Roman" w:cs="Times New Roman"/>
          <w:b w:val="1"/>
          <w:bCs w:val="1"/>
          <w:color w:val="auto"/>
          <w:sz w:val="28"/>
          <w:szCs w:val="28"/>
          <w:lang w:eastAsia="en-GB" w:bidi="ar-SA"/>
        </w:rPr>
        <w:t xml:space="preserve"> and skills</w:t>
      </w:r>
      <w:r w:rsidRPr="0E05F8A0" w:rsidR="344796C0">
        <w:rPr>
          <w:rFonts w:ascii="Times New Roman" w:hAnsi="Times New Roman" w:eastAsia="Times New Roman" w:cs="Times New Roman"/>
          <w:b w:val="1"/>
          <w:bCs w:val="1"/>
          <w:color w:val="auto"/>
          <w:sz w:val="28"/>
          <w:szCs w:val="28"/>
          <w:lang w:eastAsia="en-GB" w:bidi="ar-SA"/>
        </w:rPr>
        <w:t xml:space="preserve"> or crossing the divide</w:t>
      </w:r>
      <w:r w:rsidRPr="0E05F8A0" w:rsidR="272FF6BF">
        <w:rPr>
          <w:rFonts w:ascii="Times New Roman" w:hAnsi="Times New Roman" w:eastAsia="Times New Roman" w:cs="Times New Roman"/>
          <w:b w:val="1"/>
          <w:bCs w:val="1"/>
          <w:color w:val="auto"/>
          <w:sz w:val="28"/>
          <w:szCs w:val="28"/>
          <w:lang w:eastAsia="en-GB" w:bidi="ar-SA"/>
        </w:rPr>
        <w:t xml:space="preserve">? </w:t>
      </w:r>
      <w:r w:rsidRPr="0E05F8A0" w:rsidR="3C40916A">
        <w:rPr>
          <w:rFonts w:ascii="Times New Roman" w:hAnsi="Times New Roman" w:eastAsia="Times New Roman" w:cs="Times New Roman"/>
          <w:b w:val="1"/>
          <w:bCs w:val="1"/>
          <w:color w:val="auto"/>
          <w:sz w:val="28"/>
          <w:szCs w:val="28"/>
          <w:lang w:eastAsia="en-GB" w:bidi="ar-SA"/>
        </w:rPr>
        <w:t xml:space="preserve">From additionality to </w:t>
      </w:r>
      <w:r w:rsidRPr="0E05F8A0" w:rsidR="272FF6BF">
        <w:rPr>
          <w:rFonts w:ascii="Times New Roman" w:hAnsi="Times New Roman" w:eastAsia="Times New Roman" w:cs="Times New Roman"/>
          <w:b w:val="1"/>
          <w:bCs w:val="1"/>
          <w:color w:val="auto"/>
          <w:sz w:val="28"/>
          <w:szCs w:val="28"/>
          <w:lang w:eastAsia="en-GB" w:bidi="ar-SA"/>
        </w:rPr>
        <w:t>curricul</w:t>
      </w:r>
      <w:r w:rsidRPr="0E05F8A0" w:rsidR="27A497D8">
        <w:rPr>
          <w:rFonts w:ascii="Times New Roman" w:hAnsi="Times New Roman" w:eastAsia="Times New Roman" w:cs="Times New Roman"/>
          <w:b w:val="1"/>
          <w:bCs w:val="1"/>
          <w:color w:val="auto"/>
          <w:sz w:val="28"/>
          <w:szCs w:val="28"/>
          <w:lang w:eastAsia="en-GB" w:bidi="ar-SA"/>
        </w:rPr>
        <w:t>um</w:t>
      </w:r>
      <w:r w:rsidRPr="0E05F8A0" w:rsidR="272FF6BF">
        <w:rPr>
          <w:rFonts w:ascii="Times New Roman" w:hAnsi="Times New Roman" w:eastAsia="Times New Roman" w:cs="Times New Roman"/>
          <w:b w:val="1"/>
          <w:bCs w:val="1"/>
          <w:color w:val="auto"/>
          <w:sz w:val="28"/>
          <w:szCs w:val="28"/>
          <w:lang w:eastAsia="en-GB" w:bidi="ar-SA"/>
        </w:rPr>
        <w:t xml:space="preserve"> complementarity in college</w:t>
      </w:r>
      <w:r w:rsidRPr="0E05F8A0" w:rsidR="2A71444B">
        <w:rPr>
          <w:rFonts w:ascii="Times New Roman" w:hAnsi="Times New Roman" w:eastAsia="Times New Roman" w:cs="Times New Roman"/>
          <w:b w:val="1"/>
          <w:bCs w:val="1"/>
          <w:color w:val="auto"/>
          <w:sz w:val="28"/>
          <w:szCs w:val="28"/>
          <w:lang w:eastAsia="en-GB" w:bidi="ar-SA"/>
        </w:rPr>
        <w:t xml:space="preserve"> enrichment </w:t>
      </w:r>
    </w:p>
    <w:p w:rsidRPr="0020415E" w:rsidR="0020415E" w:rsidP="0E05F8A0" w:rsidRDefault="00997B0F" w14:paraId="1BD79DCF" w14:textId="0E353D10">
      <w:pPr>
        <w:pStyle w:val="Keywords"/>
        <w:rPr>
          <w:rFonts w:ascii="Times New Roman" w:hAnsi="Times New Roman" w:eastAsia="Times New Roman" w:cs="Arial"/>
          <w:b w:val="1"/>
          <w:bCs w:val="1"/>
          <w:color w:val="auto"/>
          <w:sz w:val="24"/>
          <w:szCs w:val="24"/>
        </w:rPr>
      </w:pPr>
      <w:r w:rsidRPr="0E05F8A0" w:rsidR="04ABC935">
        <w:rPr>
          <w:rFonts w:ascii="Times New Roman" w:hAnsi="Times New Roman" w:eastAsia="Times New Roman" w:cs="Arial"/>
          <w:b w:val="1"/>
          <w:bCs w:val="1"/>
          <w:color w:val="auto"/>
          <w:sz w:val="24"/>
          <w:szCs w:val="24"/>
        </w:rPr>
        <w:t>Abstract</w:t>
      </w:r>
    </w:p>
    <w:p w:rsidR="2A2E079C" w:rsidP="0E05F8A0" w:rsidRDefault="2A2E079C" w14:paraId="2F32F6BA" w14:textId="5B1B08DE">
      <w:pPr>
        <w:pStyle w:val="Keywords"/>
        <w:rPr>
          <w:color w:val="auto"/>
        </w:rPr>
      </w:pPr>
      <w:r w:rsidRPr="0E05F8A0" w:rsidR="5AD51D6C">
        <w:rPr>
          <w:color w:val="auto"/>
        </w:rPr>
        <w:t>T</w:t>
      </w:r>
      <w:r w:rsidRPr="0E05F8A0" w:rsidR="3CF1435D">
        <w:rPr>
          <w:color w:val="auto"/>
        </w:rPr>
        <w:t>his paper reports a</w:t>
      </w:r>
      <w:r w:rsidRPr="0E05F8A0" w:rsidR="0DA3141D">
        <w:rPr>
          <w:color w:val="auto"/>
        </w:rPr>
        <w:t xml:space="preserve"> longitudinal</w:t>
      </w:r>
      <w:r w:rsidRPr="0E05F8A0" w:rsidR="3CF1435D">
        <w:rPr>
          <w:color w:val="auto"/>
        </w:rPr>
        <w:t xml:space="preserve"> study</w:t>
      </w:r>
      <w:r w:rsidRPr="0E05F8A0" w:rsidR="5F74A928">
        <w:rPr>
          <w:color w:val="auto"/>
        </w:rPr>
        <w:t>,</w:t>
      </w:r>
      <w:r w:rsidRPr="0E05F8A0" w:rsidR="3AA7EE2A">
        <w:rPr>
          <w:color w:val="auto"/>
        </w:rPr>
        <w:t xml:space="preserve"> </w:t>
      </w:r>
      <w:r w:rsidRPr="0E05F8A0" w:rsidR="17B4EACA">
        <w:rPr>
          <w:color w:val="auto"/>
        </w:rPr>
        <w:t>organ</w:t>
      </w:r>
      <w:r w:rsidRPr="0E05F8A0" w:rsidR="636F74C7">
        <w:rPr>
          <w:color w:val="auto"/>
        </w:rPr>
        <w:t>ize</w:t>
      </w:r>
      <w:r w:rsidRPr="0E05F8A0" w:rsidR="17B4EACA">
        <w:rPr>
          <w:color w:val="auto"/>
        </w:rPr>
        <w:t>d around</w:t>
      </w:r>
      <w:r w:rsidRPr="0E05F8A0" w:rsidR="6AD2616A">
        <w:rPr>
          <w:color w:val="auto"/>
        </w:rPr>
        <w:t xml:space="preserve"> </w:t>
      </w:r>
      <w:r w:rsidRPr="0E05F8A0" w:rsidR="662B013B">
        <w:rPr>
          <w:color w:val="auto"/>
        </w:rPr>
        <w:t xml:space="preserve">national surveys and </w:t>
      </w:r>
      <w:r w:rsidRPr="0E05F8A0" w:rsidR="620D26D8">
        <w:rPr>
          <w:color w:val="auto"/>
        </w:rPr>
        <w:t>institution</w:t>
      </w:r>
      <w:r w:rsidRPr="0E05F8A0" w:rsidR="062DD77F">
        <w:rPr>
          <w:color w:val="auto"/>
        </w:rPr>
        <w:t>-based</w:t>
      </w:r>
      <w:r w:rsidRPr="0E05F8A0" w:rsidR="620D26D8">
        <w:rPr>
          <w:color w:val="auto"/>
        </w:rPr>
        <w:t xml:space="preserve"> </w:t>
      </w:r>
      <w:r w:rsidRPr="0E05F8A0" w:rsidR="6AD2616A">
        <w:rPr>
          <w:color w:val="auto"/>
        </w:rPr>
        <w:t>case studies</w:t>
      </w:r>
      <w:r w:rsidRPr="0E05F8A0" w:rsidR="04B21187">
        <w:rPr>
          <w:color w:val="auto"/>
        </w:rPr>
        <w:t>,</w:t>
      </w:r>
      <w:r w:rsidRPr="0E05F8A0" w:rsidR="7CF24AEA">
        <w:rPr>
          <w:color w:val="auto"/>
        </w:rPr>
        <w:t xml:space="preserve"> </w:t>
      </w:r>
      <w:r w:rsidRPr="0E05F8A0" w:rsidR="4323F412">
        <w:rPr>
          <w:color w:val="auto"/>
        </w:rPr>
        <w:t>of</w:t>
      </w:r>
      <w:r w:rsidRPr="0E05F8A0" w:rsidR="3CF1435D">
        <w:rPr>
          <w:color w:val="auto"/>
        </w:rPr>
        <w:t xml:space="preserve"> </w:t>
      </w:r>
      <w:r w:rsidRPr="0E05F8A0" w:rsidR="3CF1435D">
        <w:rPr>
          <w:color w:val="auto"/>
        </w:rPr>
        <w:t>‘</w:t>
      </w:r>
      <w:r w:rsidRPr="0E05F8A0" w:rsidR="379A8153">
        <w:rPr>
          <w:color w:val="auto"/>
        </w:rPr>
        <w:t>enrichment</w:t>
      </w:r>
      <w:r w:rsidRPr="0E05F8A0" w:rsidR="379A8153">
        <w:rPr>
          <w:color w:val="auto"/>
        </w:rPr>
        <w:t>’</w:t>
      </w:r>
      <w:r w:rsidRPr="0E05F8A0" w:rsidR="00529D1A">
        <w:rPr>
          <w:color w:val="auto"/>
        </w:rPr>
        <w:t xml:space="preserve"> </w:t>
      </w:r>
      <w:r w:rsidRPr="0E05F8A0" w:rsidR="73F0F925">
        <w:rPr>
          <w:color w:val="auto"/>
        </w:rPr>
        <w:t xml:space="preserve">in </w:t>
      </w:r>
      <w:r w:rsidRPr="0E05F8A0" w:rsidR="3101BB7A">
        <w:rPr>
          <w:color w:val="auto"/>
        </w:rPr>
        <w:t xml:space="preserve">post-16 colleges </w:t>
      </w:r>
      <w:r w:rsidRPr="0E05F8A0" w:rsidR="54043A17">
        <w:rPr>
          <w:color w:val="auto"/>
        </w:rPr>
        <w:t>across</w:t>
      </w:r>
      <w:r w:rsidRPr="0E05F8A0" w:rsidR="0530BA39">
        <w:rPr>
          <w:color w:val="auto"/>
        </w:rPr>
        <w:t xml:space="preserve"> </w:t>
      </w:r>
      <w:r w:rsidRPr="0E05F8A0" w:rsidR="0530BA39">
        <w:rPr>
          <w:color w:val="auto"/>
        </w:rPr>
        <w:t>England and Wales</w:t>
      </w:r>
      <w:r w:rsidRPr="0E05F8A0" w:rsidR="5508A784">
        <w:rPr>
          <w:color w:val="auto"/>
        </w:rPr>
        <w:t>.</w:t>
      </w:r>
      <w:r w:rsidRPr="0E05F8A0" w:rsidR="26155630">
        <w:rPr>
          <w:color w:val="auto"/>
        </w:rPr>
        <w:t xml:space="preserve"> </w:t>
      </w:r>
      <w:r w:rsidRPr="0E05F8A0" w:rsidR="1465BA29">
        <w:rPr>
          <w:color w:val="auto"/>
        </w:rPr>
        <w:t>The</w:t>
      </w:r>
      <w:r w:rsidRPr="0E05F8A0" w:rsidR="60DBE043">
        <w:rPr>
          <w:color w:val="auto"/>
        </w:rPr>
        <w:t>se institutions</w:t>
      </w:r>
      <w:r w:rsidRPr="0E05F8A0" w:rsidR="77E19514">
        <w:rPr>
          <w:color w:val="auto"/>
        </w:rPr>
        <w:t xml:space="preserve"> t</w:t>
      </w:r>
      <w:r w:rsidRPr="0E05F8A0" w:rsidR="611808FA">
        <w:rPr>
          <w:color w:val="auto"/>
        </w:rPr>
        <w:t>rans</w:t>
      </w:r>
      <w:r w:rsidRPr="0E05F8A0" w:rsidR="2E61BA90">
        <w:rPr>
          <w:color w:val="auto"/>
        </w:rPr>
        <w:t>ect</w:t>
      </w:r>
      <w:r w:rsidRPr="0E05F8A0" w:rsidR="026A9F28">
        <w:rPr>
          <w:color w:val="auto"/>
        </w:rPr>
        <w:t xml:space="preserve"> </w:t>
      </w:r>
      <w:r w:rsidRPr="0E05F8A0" w:rsidR="16AF4757">
        <w:rPr>
          <w:color w:val="auto"/>
        </w:rPr>
        <w:t xml:space="preserve">general and vocational </w:t>
      </w:r>
      <w:r w:rsidRPr="0E05F8A0" w:rsidR="5A40383A">
        <w:rPr>
          <w:color w:val="auto"/>
        </w:rPr>
        <w:t>education</w:t>
      </w:r>
      <w:r w:rsidRPr="0E05F8A0" w:rsidR="68F23B51">
        <w:rPr>
          <w:color w:val="auto"/>
        </w:rPr>
        <w:t xml:space="preserve"> pathways, whose</w:t>
      </w:r>
      <w:r w:rsidRPr="0E05F8A0" w:rsidR="69689123">
        <w:rPr>
          <w:color w:val="auto"/>
        </w:rPr>
        <w:t xml:space="preserve"> </w:t>
      </w:r>
      <w:r w:rsidRPr="0E05F8A0" w:rsidR="747B5A19">
        <w:rPr>
          <w:color w:val="auto"/>
        </w:rPr>
        <w:t>curricul</w:t>
      </w:r>
      <w:r w:rsidRPr="0E05F8A0" w:rsidR="66ECABBE">
        <w:rPr>
          <w:color w:val="auto"/>
        </w:rPr>
        <w:t>a</w:t>
      </w:r>
      <w:r w:rsidRPr="0E05F8A0" w:rsidR="1C750E6A">
        <w:rPr>
          <w:color w:val="auto"/>
        </w:rPr>
        <w:t xml:space="preserve"> are</w:t>
      </w:r>
      <w:r w:rsidRPr="0E05F8A0" w:rsidR="0E33E94A">
        <w:rPr>
          <w:color w:val="auto"/>
        </w:rPr>
        <w:t xml:space="preserve"> organ</w:t>
      </w:r>
      <w:r w:rsidRPr="0E05F8A0" w:rsidR="43D01832">
        <w:rPr>
          <w:color w:val="auto"/>
        </w:rPr>
        <w:t>ize</w:t>
      </w:r>
      <w:r w:rsidRPr="0E05F8A0" w:rsidR="0E33E94A">
        <w:rPr>
          <w:color w:val="auto"/>
        </w:rPr>
        <w:t xml:space="preserve">d </w:t>
      </w:r>
      <w:r w:rsidRPr="0E05F8A0" w:rsidR="3B1969FD">
        <w:rPr>
          <w:color w:val="auto"/>
        </w:rPr>
        <w:t xml:space="preserve">respectively </w:t>
      </w:r>
      <w:r w:rsidRPr="0E05F8A0" w:rsidR="0E33E94A">
        <w:rPr>
          <w:color w:val="auto"/>
        </w:rPr>
        <w:t>around</w:t>
      </w:r>
      <w:r w:rsidRPr="0E05F8A0" w:rsidR="7D751693">
        <w:rPr>
          <w:color w:val="auto"/>
        </w:rPr>
        <w:t xml:space="preserve"> </w:t>
      </w:r>
      <w:r w:rsidRPr="0E05F8A0" w:rsidR="53156416">
        <w:rPr>
          <w:color w:val="auto"/>
        </w:rPr>
        <w:t>subject</w:t>
      </w:r>
      <w:r w:rsidRPr="0E05F8A0" w:rsidR="4DD639BB">
        <w:rPr>
          <w:color w:val="auto"/>
        </w:rPr>
        <w:t xml:space="preserve"> discipline</w:t>
      </w:r>
      <w:r w:rsidRPr="0E05F8A0" w:rsidR="53156416">
        <w:rPr>
          <w:color w:val="auto"/>
        </w:rPr>
        <w:t>s</w:t>
      </w:r>
      <w:r w:rsidRPr="0E05F8A0" w:rsidR="787902D3">
        <w:rPr>
          <w:color w:val="auto"/>
        </w:rPr>
        <w:t xml:space="preserve"> </w:t>
      </w:r>
      <w:r w:rsidRPr="0E05F8A0" w:rsidR="55EE23ED">
        <w:rPr>
          <w:color w:val="auto"/>
        </w:rPr>
        <w:t>and</w:t>
      </w:r>
      <w:r w:rsidRPr="0E05F8A0" w:rsidR="2EA69386">
        <w:rPr>
          <w:color w:val="auto"/>
        </w:rPr>
        <w:t xml:space="preserve"> </w:t>
      </w:r>
      <w:r w:rsidRPr="0E05F8A0" w:rsidR="252A6570">
        <w:rPr>
          <w:color w:val="auto"/>
        </w:rPr>
        <w:t>employment sk</w:t>
      </w:r>
      <w:r w:rsidRPr="0E05F8A0" w:rsidR="2A5300E8">
        <w:rPr>
          <w:color w:val="auto"/>
        </w:rPr>
        <w:t>ill</w:t>
      </w:r>
      <w:r w:rsidRPr="0E05F8A0" w:rsidR="3ACF461A">
        <w:rPr>
          <w:color w:val="auto"/>
        </w:rPr>
        <w:t>s</w:t>
      </w:r>
      <w:r w:rsidRPr="0E05F8A0" w:rsidR="6D134FB2">
        <w:rPr>
          <w:color w:val="auto"/>
        </w:rPr>
        <w:t>.</w:t>
      </w:r>
      <w:r w:rsidRPr="0E05F8A0" w:rsidR="494C6297">
        <w:rPr>
          <w:color w:val="auto"/>
        </w:rPr>
        <w:t xml:space="preserve"> </w:t>
      </w:r>
      <w:r w:rsidRPr="0E05F8A0" w:rsidR="38E618D6">
        <w:rPr>
          <w:color w:val="auto"/>
        </w:rPr>
        <w:t xml:space="preserve">Drawing on </w:t>
      </w:r>
      <w:r w:rsidRPr="0E05F8A0" w:rsidR="4830DBC9">
        <w:rPr>
          <w:color w:val="auto"/>
        </w:rPr>
        <w:t>social justice perspective</w:t>
      </w:r>
      <w:r w:rsidRPr="0E05F8A0" w:rsidR="65E66C38">
        <w:rPr>
          <w:color w:val="auto"/>
        </w:rPr>
        <w:t>s</w:t>
      </w:r>
      <w:r w:rsidRPr="0E05F8A0" w:rsidR="65E66C38">
        <w:rPr>
          <w:color w:val="auto"/>
        </w:rPr>
        <w:t xml:space="preserve"> and</w:t>
      </w:r>
      <w:r w:rsidRPr="0E05F8A0" w:rsidR="4830DBC9">
        <w:rPr>
          <w:color w:val="auto"/>
        </w:rPr>
        <w:t xml:space="preserve"> understandings of </w:t>
      </w:r>
      <w:r w:rsidRPr="0E05F8A0" w:rsidR="73FCEC58">
        <w:rPr>
          <w:color w:val="auto"/>
        </w:rPr>
        <w:t xml:space="preserve">curriculum theory and </w:t>
      </w:r>
      <w:r w:rsidRPr="0E05F8A0" w:rsidR="4830DBC9">
        <w:rPr>
          <w:color w:val="auto"/>
        </w:rPr>
        <w:t>cultural reproduction</w:t>
      </w:r>
      <w:r w:rsidRPr="0E05F8A0" w:rsidR="4830DBC9">
        <w:rPr>
          <w:color w:val="auto"/>
        </w:rPr>
        <w:t xml:space="preserve">, </w:t>
      </w:r>
      <w:r w:rsidRPr="0E05F8A0" w:rsidR="2A9042B5">
        <w:rPr>
          <w:color w:val="auto"/>
        </w:rPr>
        <w:t xml:space="preserve">the study </w:t>
      </w:r>
      <w:r w:rsidRPr="0E05F8A0" w:rsidR="4FB0F88E">
        <w:rPr>
          <w:color w:val="auto"/>
        </w:rPr>
        <w:t xml:space="preserve">initially </w:t>
      </w:r>
      <w:r w:rsidRPr="0E05F8A0" w:rsidR="6FCEB449">
        <w:rPr>
          <w:color w:val="auto"/>
        </w:rPr>
        <w:t>analys</w:t>
      </w:r>
      <w:r w:rsidRPr="0E05F8A0" w:rsidR="72AAEBDE">
        <w:rPr>
          <w:color w:val="auto"/>
        </w:rPr>
        <w:t>ed</w:t>
      </w:r>
      <w:r w:rsidRPr="0E05F8A0" w:rsidR="2BCF5D38">
        <w:rPr>
          <w:color w:val="auto"/>
        </w:rPr>
        <w:t xml:space="preserve"> </w:t>
      </w:r>
      <w:r w:rsidRPr="0E05F8A0" w:rsidR="72AAEBDE">
        <w:rPr>
          <w:color w:val="auto"/>
        </w:rPr>
        <w:t>e</w:t>
      </w:r>
      <w:r w:rsidRPr="0E05F8A0" w:rsidR="22A36347">
        <w:rPr>
          <w:color w:val="auto"/>
        </w:rPr>
        <w:t>n</w:t>
      </w:r>
      <w:r w:rsidRPr="0E05F8A0" w:rsidR="22547F21">
        <w:rPr>
          <w:color w:val="auto"/>
        </w:rPr>
        <w:t xml:space="preserve">richment </w:t>
      </w:r>
      <w:r w:rsidRPr="0E05F8A0" w:rsidR="7F25204D">
        <w:rPr>
          <w:color w:val="auto"/>
        </w:rPr>
        <w:t>practice</w:t>
      </w:r>
      <w:r w:rsidRPr="0E05F8A0" w:rsidR="72D31768">
        <w:rPr>
          <w:color w:val="auto"/>
        </w:rPr>
        <w:t>s</w:t>
      </w:r>
      <w:r w:rsidRPr="0E05F8A0" w:rsidR="4FDC93D8">
        <w:rPr>
          <w:color w:val="auto"/>
        </w:rPr>
        <w:t xml:space="preserve"> positioned as</w:t>
      </w:r>
      <w:r w:rsidRPr="0E05F8A0" w:rsidR="56A3ADFD">
        <w:rPr>
          <w:color w:val="auto"/>
        </w:rPr>
        <w:t xml:space="preserve"> </w:t>
      </w:r>
      <w:r w:rsidRPr="0E05F8A0" w:rsidR="293ED4C4">
        <w:rPr>
          <w:i w:val="1"/>
          <w:iCs w:val="1"/>
          <w:color w:val="auto"/>
        </w:rPr>
        <w:t>addition</w:t>
      </w:r>
      <w:r w:rsidRPr="0E05F8A0" w:rsidR="6D3DBE61">
        <w:rPr>
          <w:i w:val="1"/>
          <w:iCs w:val="1"/>
          <w:color w:val="auto"/>
        </w:rPr>
        <w:t>al</w:t>
      </w:r>
      <w:r w:rsidRPr="0E05F8A0" w:rsidR="1168A82D">
        <w:rPr>
          <w:i w:val="1"/>
          <w:iCs w:val="1"/>
          <w:color w:val="auto"/>
        </w:rPr>
        <w:t xml:space="preserve"> </w:t>
      </w:r>
      <w:r w:rsidRPr="0E05F8A0" w:rsidR="1168A82D">
        <w:rPr>
          <w:i w:val="0"/>
          <w:iCs w:val="0"/>
          <w:color w:val="auto"/>
        </w:rPr>
        <w:t xml:space="preserve">to </w:t>
      </w:r>
      <w:r w:rsidRPr="0E05F8A0" w:rsidR="0B29B64B">
        <w:rPr>
          <w:i w:val="0"/>
          <w:iCs w:val="0"/>
          <w:color w:val="auto"/>
        </w:rPr>
        <w:t>subject-based</w:t>
      </w:r>
      <w:r w:rsidRPr="0E05F8A0" w:rsidR="1168A82D">
        <w:rPr>
          <w:i w:val="0"/>
          <w:iCs w:val="0"/>
          <w:color w:val="auto"/>
        </w:rPr>
        <w:t xml:space="preserve"> </w:t>
      </w:r>
      <w:r w:rsidRPr="0E05F8A0" w:rsidR="1168A82D">
        <w:rPr>
          <w:i w:val="0"/>
          <w:iCs w:val="0"/>
          <w:color w:val="auto"/>
        </w:rPr>
        <w:t>curricul</w:t>
      </w:r>
      <w:r w:rsidRPr="0E05F8A0" w:rsidR="5151F946">
        <w:rPr>
          <w:i w:val="0"/>
          <w:iCs w:val="0"/>
          <w:color w:val="auto"/>
        </w:rPr>
        <w:t>a</w:t>
      </w:r>
      <w:r w:rsidRPr="0E05F8A0" w:rsidR="312987EB">
        <w:rPr>
          <w:i w:val="0"/>
          <w:iCs w:val="0"/>
          <w:color w:val="auto"/>
        </w:rPr>
        <w:t>.</w:t>
      </w:r>
      <w:r w:rsidRPr="0E05F8A0" w:rsidR="6AAD52E4">
        <w:rPr>
          <w:i w:val="0"/>
          <w:iCs w:val="0"/>
          <w:color w:val="auto"/>
        </w:rPr>
        <w:t xml:space="preserve"> </w:t>
      </w:r>
      <w:r w:rsidRPr="0E05F8A0" w:rsidR="0FA53430">
        <w:rPr>
          <w:i w:val="0"/>
          <w:iCs w:val="0"/>
          <w:color w:val="auto"/>
        </w:rPr>
        <w:t>However,</w:t>
      </w:r>
      <w:r w:rsidRPr="0E05F8A0" w:rsidR="0FA53430">
        <w:rPr>
          <w:i w:val="0"/>
          <w:iCs w:val="0"/>
          <w:color w:val="auto"/>
        </w:rPr>
        <w:t xml:space="preserve"> e</w:t>
      </w:r>
      <w:r w:rsidRPr="0E05F8A0" w:rsidR="1657909D">
        <w:rPr>
          <w:color w:val="auto"/>
        </w:rPr>
        <w:t>xtend</w:t>
      </w:r>
      <w:r w:rsidRPr="0E05F8A0" w:rsidR="649F04A9">
        <w:rPr>
          <w:color w:val="auto"/>
        </w:rPr>
        <w:t>ing</w:t>
      </w:r>
      <w:r w:rsidRPr="0E05F8A0" w:rsidR="2086D57F">
        <w:rPr>
          <w:color w:val="auto"/>
        </w:rPr>
        <w:t xml:space="preserve"> thematic analysis through </w:t>
      </w:r>
      <w:r w:rsidRPr="0E05F8A0" w:rsidR="649F04A9">
        <w:rPr>
          <w:color w:val="auto"/>
        </w:rPr>
        <w:t>cross-case comparison</w:t>
      </w:r>
      <w:r w:rsidRPr="0E05F8A0" w:rsidR="649F04A9">
        <w:rPr>
          <w:color w:val="auto"/>
        </w:rPr>
        <w:t xml:space="preserve">, </w:t>
      </w:r>
      <w:r w:rsidRPr="0E05F8A0" w:rsidR="6B703451">
        <w:rPr>
          <w:color w:val="auto"/>
        </w:rPr>
        <w:t>t</w:t>
      </w:r>
      <w:r w:rsidRPr="0E05F8A0" w:rsidR="7DD2F9D9">
        <w:rPr>
          <w:color w:val="auto"/>
        </w:rPr>
        <w:t>he study</w:t>
      </w:r>
      <w:r w:rsidRPr="0E05F8A0" w:rsidR="7FB71F8E">
        <w:rPr>
          <w:color w:val="auto"/>
        </w:rPr>
        <w:t xml:space="preserve"> </w:t>
      </w:r>
      <w:r w:rsidRPr="0E05F8A0" w:rsidR="673BE5BD">
        <w:rPr>
          <w:color w:val="auto"/>
        </w:rPr>
        <w:t>uncover</w:t>
      </w:r>
      <w:r w:rsidRPr="0E05F8A0" w:rsidR="7DD2F9D9">
        <w:rPr>
          <w:color w:val="auto"/>
        </w:rPr>
        <w:t>ed</w:t>
      </w:r>
      <w:r w:rsidRPr="0E05F8A0" w:rsidR="5B1B73B7">
        <w:rPr>
          <w:color w:val="auto"/>
        </w:rPr>
        <w:t xml:space="preserve"> a</w:t>
      </w:r>
      <w:r w:rsidRPr="0E05F8A0" w:rsidR="7D7FA579">
        <w:rPr>
          <w:color w:val="auto"/>
        </w:rPr>
        <w:t xml:space="preserve">n </w:t>
      </w:r>
      <w:r w:rsidRPr="0E05F8A0" w:rsidR="7D7FA579">
        <w:rPr>
          <w:color w:val="auto"/>
        </w:rPr>
        <w:t>additional</w:t>
      </w:r>
      <w:r w:rsidRPr="0E05F8A0" w:rsidR="53094495">
        <w:rPr>
          <w:color w:val="auto"/>
        </w:rPr>
        <w:t>,</w:t>
      </w:r>
      <w:r w:rsidRPr="0E05F8A0" w:rsidR="7DD2F9D9">
        <w:rPr>
          <w:color w:val="auto"/>
        </w:rPr>
        <w:t xml:space="preserve"> </w:t>
      </w:r>
      <w:r w:rsidRPr="0E05F8A0" w:rsidR="452B53DF">
        <w:rPr>
          <w:i w:val="1"/>
          <w:iCs w:val="1"/>
          <w:color w:val="auto"/>
        </w:rPr>
        <w:t>complementary</w:t>
      </w:r>
      <w:r w:rsidRPr="0E05F8A0" w:rsidR="076AA2A9">
        <w:rPr>
          <w:color w:val="auto"/>
        </w:rPr>
        <w:t xml:space="preserve"> </w:t>
      </w:r>
      <w:r w:rsidRPr="0E05F8A0" w:rsidR="2B466629">
        <w:rPr>
          <w:color w:val="auto"/>
        </w:rPr>
        <w:t xml:space="preserve">role of </w:t>
      </w:r>
      <w:r w:rsidRPr="0E05F8A0" w:rsidR="2C2C02B2">
        <w:rPr>
          <w:color w:val="auto"/>
        </w:rPr>
        <w:t>enrichment</w:t>
      </w:r>
      <w:r w:rsidRPr="0E05F8A0" w:rsidR="29A162D2">
        <w:rPr>
          <w:color w:val="auto"/>
        </w:rPr>
        <w:t>: i</w:t>
      </w:r>
      <w:r w:rsidRPr="0E05F8A0" w:rsidR="611CA740">
        <w:rPr>
          <w:color w:val="auto"/>
        </w:rPr>
        <w:t>n</w:t>
      </w:r>
      <w:r w:rsidRPr="0E05F8A0" w:rsidR="70974B43">
        <w:rPr>
          <w:color w:val="auto"/>
        </w:rPr>
        <w:t xml:space="preserve"> some specialist</w:t>
      </w:r>
      <w:r w:rsidRPr="0E05F8A0" w:rsidR="0557E216">
        <w:rPr>
          <w:color w:val="auto"/>
        </w:rPr>
        <w:t>/</w:t>
      </w:r>
      <w:r w:rsidRPr="0E05F8A0" w:rsidR="4226C82D">
        <w:rPr>
          <w:color w:val="auto"/>
        </w:rPr>
        <w:t>general education</w:t>
      </w:r>
      <w:r w:rsidRPr="0E05F8A0" w:rsidR="15FB7387">
        <w:rPr>
          <w:color w:val="auto"/>
        </w:rPr>
        <w:t xml:space="preserve"> settings</w:t>
      </w:r>
      <w:r w:rsidRPr="0E05F8A0" w:rsidR="4D746ECB">
        <w:rPr>
          <w:color w:val="auto"/>
        </w:rPr>
        <w:t>,</w:t>
      </w:r>
      <w:r w:rsidRPr="0E05F8A0" w:rsidR="0EACBB59">
        <w:rPr>
          <w:color w:val="auto"/>
        </w:rPr>
        <w:t xml:space="preserve"> </w:t>
      </w:r>
      <w:r w:rsidRPr="0E05F8A0" w:rsidR="628D6643">
        <w:rPr>
          <w:color w:val="auto"/>
        </w:rPr>
        <w:t>teacher-led</w:t>
      </w:r>
      <w:r w:rsidRPr="0E05F8A0" w:rsidR="3D9458E8">
        <w:rPr>
          <w:color w:val="auto"/>
        </w:rPr>
        <w:t>, practice-based</w:t>
      </w:r>
      <w:r w:rsidRPr="0E05F8A0" w:rsidR="4305BF8C">
        <w:rPr>
          <w:color w:val="auto"/>
        </w:rPr>
        <w:t xml:space="preserve"> </w:t>
      </w:r>
      <w:r w:rsidRPr="0E05F8A0" w:rsidR="32E8EC7A">
        <w:rPr>
          <w:color w:val="auto"/>
        </w:rPr>
        <w:t>exten</w:t>
      </w:r>
      <w:r w:rsidRPr="0E05F8A0" w:rsidR="2E600BB3">
        <w:rPr>
          <w:color w:val="auto"/>
        </w:rPr>
        <w:t>sion</w:t>
      </w:r>
      <w:r w:rsidRPr="0E05F8A0" w:rsidR="1C9BE0C2">
        <w:rPr>
          <w:color w:val="auto"/>
        </w:rPr>
        <w:t>s</w:t>
      </w:r>
      <w:r w:rsidRPr="0E05F8A0" w:rsidR="2E600BB3">
        <w:rPr>
          <w:color w:val="auto"/>
        </w:rPr>
        <w:t xml:space="preserve"> of </w:t>
      </w:r>
      <w:r w:rsidRPr="0E05F8A0" w:rsidR="4305BF8C">
        <w:rPr>
          <w:color w:val="auto"/>
        </w:rPr>
        <w:t>subject curricula</w:t>
      </w:r>
      <w:r w:rsidRPr="0E05F8A0" w:rsidR="6DB2CF7D">
        <w:rPr>
          <w:color w:val="auto"/>
        </w:rPr>
        <w:t>,</w:t>
      </w:r>
      <w:r w:rsidRPr="0E05F8A0" w:rsidR="59936E1B">
        <w:rPr>
          <w:color w:val="auto"/>
        </w:rPr>
        <w:t xml:space="preserve"> </w:t>
      </w:r>
      <w:r w:rsidRPr="0E05F8A0" w:rsidR="35D44B85">
        <w:rPr>
          <w:color w:val="auto"/>
        </w:rPr>
        <w:t xml:space="preserve">complemented </w:t>
      </w:r>
      <w:r w:rsidRPr="0E05F8A0" w:rsidR="37CD387C">
        <w:rPr>
          <w:color w:val="auto"/>
        </w:rPr>
        <w:t>by agentic network</w:t>
      </w:r>
      <w:r w:rsidRPr="0E05F8A0" w:rsidR="6719E7AB">
        <w:rPr>
          <w:color w:val="auto"/>
        </w:rPr>
        <w:t>ing</w:t>
      </w:r>
      <w:r w:rsidRPr="0E05F8A0" w:rsidR="37CD387C">
        <w:rPr>
          <w:color w:val="auto"/>
        </w:rPr>
        <w:t xml:space="preserve"> opportunities</w:t>
      </w:r>
      <w:r w:rsidRPr="0E05F8A0" w:rsidR="412AA0D5">
        <w:rPr>
          <w:color w:val="auto"/>
        </w:rPr>
        <w:t xml:space="preserve">, </w:t>
      </w:r>
      <w:r w:rsidRPr="0E05F8A0" w:rsidR="50C641D4">
        <w:rPr>
          <w:color w:val="auto"/>
        </w:rPr>
        <w:t>facilitat</w:t>
      </w:r>
      <w:r w:rsidRPr="0E05F8A0" w:rsidR="57CA7F48">
        <w:rPr>
          <w:color w:val="auto"/>
        </w:rPr>
        <w:t>ed</w:t>
      </w:r>
      <w:r w:rsidRPr="0E05F8A0" w:rsidR="457DCF4A">
        <w:rPr>
          <w:color w:val="auto"/>
        </w:rPr>
        <w:t xml:space="preserve"> </w:t>
      </w:r>
      <w:r w:rsidRPr="0E05F8A0" w:rsidR="6FC20618">
        <w:rPr>
          <w:color w:val="auto"/>
        </w:rPr>
        <w:t xml:space="preserve">middle-class </w:t>
      </w:r>
      <w:r w:rsidRPr="0E05F8A0" w:rsidR="52399747">
        <w:rPr>
          <w:color w:val="auto"/>
        </w:rPr>
        <w:t xml:space="preserve">higher education </w:t>
      </w:r>
      <w:r w:rsidRPr="0E05F8A0" w:rsidR="392C16B7">
        <w:rPr>
          <w:color w:val="auto"/>
        </w:rPr>
        <w:t>transitions</w:t>
      </w:r>
      <w:r w:rsidRPr="0E05F8A0" w:rsidR="0C38F835">
        <w:rPr>
          <w:color w:val="auto"/>
        </w:rPr>
        <w:t>; v</w:t>
      </w:r>
      <w:r w:rsidRPr="0E05F8A0" w:rsidR="744FB4B6">
        <w:rPr>
          <w:color w:val="auto"/>
        </w:rPr>
        <w:t xml:space="preserve">ocational </w:t>
      </w:r>
      <w:r w:rsidRPr="0E05F8A0" w:rsidR="5F4F53B2">
        <w:rPr>
          <w:color w:val="auto"/>
        </w:rPr>
        <w:t>enrichment</w:t>
      </w:r>
      <w:r w:rsidRPr="0E05F8A0" w:rsidR="4E0F8A18">
        <w:rPr>
          <w:color w:val="auto"/>
        </w:rPr>
        <w:t>,</w:t>
      </w:r>
      <w:r w:rsidRPr="0E05F8A0" w:rsidR="33C77538">
        <w:rPr>
          <w:color w:val="auto"/>
        </w:rPr>
        <w:t xml:space="preserve"> </w:t>
      </w:r>
      <w:r w:rsidRPr="0E05F8A0" w:rsidR="013078BE">
        <w:rPr>
          <w:color w:val="auto"/>
        </w:rPr>
        <w:t>respond</w:t>
      </w:r>
      <w:r w:rsidRPr="0E05F8A0" w:rsidR="18415800">
        <w:rPr>
          <w:color w:val="auto"/>
        </w:rPr>
        <w:t xml:space="preserve">ing </w:t>
      </w:r>
      <w:r w:rsidRPr="0E05F8A0" w:rsidR="220246D7">
        <w:rPr>
          <w:color w:val="auto"/>
        </w:rPr>
        <w:t>instead</w:t>
      </w:r>
      <w:r w:rsidRPr="0E05F8A0" w:rsidR="5F40A16B">
        <w:rPr>
          <w:color w:val="auto"/>
        </w:rPr>
        <w:t xml:space="preserve"> </w:t>
      </w:r>
      <w:r w:rsidRPr="0E05F8A0" w:rsidR="5F40A16B">
        <w:rPr>
          <w:color w:val="auto"/>
        </w:rPr>
        <w:t>to</w:t>
      </w:r>
      <w:r w:rsidRPr="0E05F8A0" w:rsidR="7BD4D2E3">
        <w:rPr>
          <w:color w:val="auto"/>
        </w:rPr>
        <w:t xml:space="preserve"> </w:t>
      </w:r>
      <w:r w:rsidRPr="0E05F8A0" w:rsidR="0807D438">
        <w:rPr>
          <w:color w:val="auto"/>
        </w:rPr>
        <w:t xml:space="preserve">‘learner </w:t>
      </w:r>
      <w:r w:rsidRPr="0E05F8A0" w:rsidR="73770556">
        <w:rPr>
          <w:color w:val="auto"/>
        </w:rPr>
        <w:t>support</w:t>
      </w:r>
      <w:r w:rsidRPr="0E05F8A0" w:rsidR="59791072">
        <w:rPr>
          <w:color w:val="auto"/>
        </w:rPr>
        <w:t>’ imperatives</w:t>
      </w:r>
      <w:r w:rsidRPr="0E05F8A0" w:rsidR="060D6281">
        <w:rPr>
          <w:color w:val="auto"/>
        </w:rPr>
        <w:t xml:space="preserve"> and socialis</w:t>
      </w:r>
      <w:r w:rsidRPr="0E05F8A0" w:rsidR="478E60BB">
        <w:rPr>
          <w:color w:val="auto"/>
        </w:rPr>
        <w:t>ing young people</w:t>
      </w:r>
      <w:r w:rsidRPr="0E05F8A0" w:rsidR="060D6281">
        <w:rPr>
          <w:color w:val="auto"/>
        </w:rPr>
        <w:t xml:space="preserve"> into employment</w:t>
      </w:r>
      <w:r w:rsidRPr="0E05F8A0" w:rsidR="13EA0ADF">
        <w:rPr>
          <w:color w:val="auto"/>
        </w:rPr>
        <w:t xml:space="preserve"> routines</w:t>
      </w:r>
      <w:r w:rsidRPr="0E05F8A0" w:rsidR="060D6281">
        <w:rPr>
          <w:color w:val="auto"/>
        </w:rPr>
        <w:t>,</w:t>
      </w:r>
      <w:r w:rsidRPr="0E05F8A0" w:rsidR="7B3EEDDE">
        <w:rPr>
          <w:color w:val="auto"/>
        </w:rPr>
        <w:t xml:space="preserve"> </w:t>
      </w:r>
      <w:r w:rsidRPr="0E05F8A0" w:rsidR="359CE4C3">
        <w:rPr>
          <w:color w:val="auto"/>
        </w:rPr>
        <w:t>sustained</w:t>
      </w:r>
      <w:r w:rsidRPr="0E05F8A0" w:rsidR="7B3EEDDE">
        <w:rPr>
          <w:color w:val="auto"/>
        </w:rPr>
        <w:t xml:space="preserve"> the normative transitions</w:t>
      </w:r>
      <w:r w:rsidRPr="0E05F8A0" w:rsidR="412D354B">
        <w:rPr>
          <w:color w:val="auto"/>
        </w:rPr>
        <w:t xml:space="preserve"> to work</w:t>
      </w:r>
      <w:r w:rsidRPr="0E05F8A0" w:rsidR="7B3EEDDE">
        <w:rPr>
          <w:color w:val="auto"/>
        </w:rPr>
        <w:t xml:space="preserve"> </w:t>
      </w:r>
      <w:r w:rsidRPr="0E05F8A0" w:rsidR="5861CDC7">
        <w:rPr>
          <w:color w:val="auto"/>
        </w:rPr>
        <w:t>that</w:t>
      </w:r>
      <w:r w:rsidRPr="0E05F8A0" w:rsidR="7B3EEDDE">
        <w:rPr>
          <w:color w:val="auto"/>
        </w:rPr>
        <w:t xml:space="preserve"> </w:t>
      </w:r>
      <w:r w:rsidRPr="0E05F8A0" w:rsidR="31BD623C">
        <w:rPr>
          <w:color w:val="auto"/>
        </w:rPr>
        <w:t>character</w:t>
      </w:r>
      <w:r w:rsidRPr="0E05F8A0" w:rsidR="6F214ADF">
        <w:rPr>
          <w:color w:val="auto"/>
        </w:rPr>
        <w:t>ize</w:t>
      </w:r>
      <w:r w:rsidRPr="0E05F8A0" w:rsidR="31BD623C">
        <w:rPr>
          <w:color w:val="auto"/>
        </w:rPr>
        <w:t xml:space="preserve"> </w:t>
      </w:r>
      <w:r w:rsidRPr="0E05F8A0" w:rsidR="7B3EEDDE">
        <w:rPr>
          <w:color w:val="auto"/>
        </w:rPr>
        <w:t>vocational pathways</w:t>
      </w:r>
      <w:r w:rsidRPr="0E05F8A0" w:rsidR="55AD5F9B">
        <w:rPr>
          <w:color w:val="auto"/>
        </w:rPr>
        <w:t>.</w:t>
      </w:r>
      <w:r w:rsidRPr="0E05F8A0" w:rsidR="2290D016">
        <w:rPr>
          <w:color w:val="auto"/>
        </w:rPr>
        <w:t xml:space="preserve"> </w:t>
      </w:r>
      <w:r w:rsidRPr="0E05F8A0" w:rsidR="2290D016">
        <w:rPr>
          <w:color w:val="auto"/>
        </w:rPr>
        <w:t>T</w:t>
      </w:r>
      <w:r w:rsidRPr="0E05F8A0" w:rsidR="297D8DA8">
        <w:rPr>
          <w:color w:val="auto"/>
        </w:rPr>
        <w:t xml:space="preserve">hese </w:t>
      </w:r>
      <w:r w:rsidRPr="0E05F8A0" w:rsidR="27644B83">
        <w:rPr>
          <w:color w:val="auto"/>
        </w:rPr>
        <w:t xml:space="preserve">distinctive </w:t>
      </w:r>
      <w:r w:rsidRPr="0E05F8A0" w:rsidR="2ABC3C30">
        <w:rPr>
          <w:color w:val="auto"/>
        </w:rPr>
        <w:t xml:space="preserve">complementary </w:t>
      </w:r>
      <w:r w:rsidRPr="0E05F8A0" w:rsidR="75A1D68E">
        <w:rPr>
          <w:color w:val="auto"/>
        </w:rPr>
        <w:t>logic</w:t>
      </w:r>
      <w:r w:rsidRPr="0E05F8A0" w:rsidR="5093E78B">
        <w:rPr>
          <w:color w:val="auto"/>
        </w:rPr>
        <w:t>s</w:t>
      </w:r>
      <w:r w:rsidRPr="0E05F8A0" w:rsidR="663283AE">
        <w:rPr>
          <w:color w:val="auto"/>
        </w:rPr>
        <w:t xml:space="preserve"> </w:t>
      </w:r>
      <w:r w:rsidRPr="0E05F8A0" w:rsidR="4573076A">
        <w:rPr>
          <w:color w:val="auto"/>
        </w:rPr>
        <w:t>mirror</w:t>
      </w:r>
      <w:r w:rsidRPr="0E05F8A0" w:rsidR="52DF65ED">
        <w:rPr>
          <w:color w:val="auto"/>
        </w:rPr>
        <w:t xml:space="preserve"> </w:t>
      </w:r>
      <w:r w:rsidRPr="0E05F8A0" w:rsidR="1163372A">
        <w:rPr>
          <w:color w:val="auto"/>
        </w:rPr>
        <w:t xml:space="preserve">the </w:t>
      </w:r>
      <w:r w:rsidRPr="0E05F8A0" w:rsidR="52DF65ED">
        <w:rPr>
          <w:color w:val="auto"/>
        </w:rPr>
        <w:t xml:space="preserve">inequalities </w:t>
      </w:r>
      <w:r w:rsidRPr="0E05F8A0" w:rsidR="365F97B9">
        <w:rPr>
          <w:color w:val="auto"/>
        </w:rPr>
        <w:t xml:space="preserve">of </w:t>
      </w:r>
      <w:r w:rsidRPr="0E05F8A0" w:rsidR="48CB01A8">
        <w:rPr>
          <w:color w:val="auto"/>
        </w:rPr>
        <w:t xml:space="preserve">epistemic </w:t>
      </w:r>
      <w:r w:rsidRPr="0E05F8A0" w:rsidR="195A8186">
        <w:rPr>
          <w:color w:val="auto"/>
        </w:rPr>
        <w:t>access</w:t>
      </w:r>
      <w:r w:rsidRPr="0E05F8A0" w:rsidR="1F08D72B">
        <w:rPr>
          <w:color w:val="auto"/>
        </w:rPr>
        <w:t xml:space="preserve"> </w:t>
      </w:r>
      <w:r w:rsidRPr="0E05F8A0" w:rsidR="1F08D72B">
        <w:rPr>
          <w:color w:val="auto"/>
        </w:rPr>
        <w:t>identified</w:t>
      </w:r>
      <w:r w:rsidRPr="0E05F8A0" w:rsidR="1F08D72B">
        <w:rPr>
          <w:color w:val="auto"/>
        </w:rPr>
        <w:t xml:space="preserve"> by</w:t>
      </w:r>
      <w:r w:rsidRPr="0E05F8A0" w:rsidR="64D8309B">
        <w:rPr>
          <w:color w:val="auto"/>
        </w:rPr>
        <w:t xml:space="preserve"> </w:t>
      </w:r>
      <w:r w:rsidRPr="0E05F8A0" w:rsidR="5A60BC7E">
        <w:rPr>
          <w:color w:val="auto"/>
        </w:rPr>
        <w:t>curriculum theory</w:t>
      </w:r>
      <w:r w:rsidRPr="0E05F8A0" w:rsidR="47C6FE9C">
        <w:rPr>
          <w:color w:val="auto"/>
        </w:rPr>
        <w:t>,</w:t>
      </w:r>
      <w:r w:rsidRPr="0E05F8A0" w:rsidR="5A60BC7E">
        <w:rPr>
          <w:color w:val="auto"/>
        </w:rPr>
        <w:t xml:space="preserve"> </w:t>
      </w:r>
      <w:r w:rsidRPr="0E05F8A0" w:rsidR="064D2EB2">
        <w:rPr>
          <w:color w:val="auto"/>
        </w:rPr>
        <w:t xml:space="preserve">suggesting </w:t>
      </w:r>
      <w:r w:rsidRPr="0E05F8A0" w:rsidR="60EC13F6">
        <w:rPr>
          <w:color w:val="auto"/>
        </w:rPr>
        <w:t>that these</w:t>
      </w:r>
      <w:r w:rsidRPr="0E05F8A0" w:rsidR="64D8309B">
        <w:rPr>
          <w:color w:val="auto"/>
        </w:rPr>
        <w:t xml:space="preserve"> exten</w:t>
      </w:r>
      <w:r w:rsidRPr="0E05F8A0" w:rsidR="7357DD82">
        <w:rPr>
          <w:color w:val="auto"/>
        </w:rPr>
        <w:t>d</w:t>
      </w:r>
      <w:r w:rsidRPr="0E05F8A0" w:rsidR="64D8309B">
        <w:rPr>
          <w:color w:val="auto"/>
        </w:rPr>
        <w:t xml:space="preserve"> </w:t>
      </w:r>
      <w:r w:rsidRPr="0E05F8A0" w:rsidR="7C311979">
        <w:rPr>
          <w:color w:val="auto"/>
        </w:rPr>
        <w:t>beyond formal curricula</w:t>
      </w:r>
      <w:r w:rsidRPr="0E05F8A0" w:rsidR="17DBDC9C">
        <w:rPr>
          <w:color w:val="auto"/>
        </w:rPr>
        <w:t xml:space="preserve">. </w:t>
      </w:r>
      <w:r w:rsidRPr="0E05F8A0" w:rsidR="6553B678">
        <w:rPr>
          <w:color w:val="auto"/>
        </w:rPr>
        <w:t xml:space="preserve">On the other hand, </w:t>
      </w:r>
      <w:r w:rsidRPr="0E05F8A0" w:rsidR="08BFA484">
        <w:rPr>
          <w:color w:val="auto"/>
        </w:rPr>
        <w:t>some marginal practices, including broader, more critical preparation for adulthood and work,</w:t>
      </w:r>
      <w:r w:rsidRPr="0E05F8A0" w:rsidR="6553B678">
        <w:rPr>
          <w:color w:val="auto"/>
        </w:rPr>
        <w:t xml:space="preserve"> suggest possibilities to </w:t>
      </w:r>
      <w:r w:rsidRPr="0E05F8A0" w:rsidR="50EB73F2">
        <w:rPr>
          <w:color w:val="auto"/>
        </w:rPr>
        <w:t xml:space="preserve">advance social justice, </w:t>
      </w:r>
      <w:r w:rsidRPr="0E05F8A0" w:rsidR="6553B678">
        <w:rPr>
          <w:color w:val="auto"/>
        </w:rPr>
        <w:t>transgress</w:t>
      </w:r>
      <w:r w:rsidRPr="0E05F8A0" w:rsidR="4CA1223B">
        <w:rPr>
          <w:color w:val="auto"/>
        </w:rPr>
        <w:t>ing</w:t>
      </w:r>
      <w:r w:rsidRPr="0E05F8A0" w:rsidR="6553B678">
        <w:rPr>
          <w:color w:val="auto"/>
        </w:rPr>
        <w:t xml:space="preserve"> the academic/vocational divide</w:t>
      </w:r>
      <w:r w:rsidRPr="0E05F8A0" w:rsidR="4F7E5344">
        <w:rPr>
          <w:color w:val="auto"/>
        </w:rPr>
        <w:t>. W</w:t>
      </w:r>
      <w:r w:rsidRPr="0E05F8A0" w:rsidR="6F576845">
        <w:rPr>
          <w:color w:val="auto"/>
        </w:rPr>
        <w:t>hilst unequal societies</w:t>
      </w:r>
      <w:r w:rsidRPr="0E05F8A0" w:rsidR="4F7E5344">
        <w:rPr>
          <w:color w:val="auto"/>
        </w:rPr>
        <w:t xml:space="preserve"> </w:t>
      </w:r>
      <w:r w:rsidRPr="0E05F8A0" w:rsidR="362C5350">
        <w:rPr>
          <w:color w:val="auto"/>
        </w:rPr>
        <w:t>persistently</w:t>
      </w:r>
      <w:r w:rsidRPr="0E05F8A0" w:rsidR="771B65C7">
        <w:rPr>
          <w:color w:val="auto"/>
        </w:rPr>
        <w:t xml:space="preserve"> sustain this divide, a</w:t>
      </w:r>
      <w:r w:rsidRPr="0E05F8A0" w:rsidR="4F7E5344">
        <w:rPr>
          <w:color w:val="auto"/>
        </w:rPr>
        <w:t>ctivities outside formal curricul</w:t>
      </w:r>
      <w:r w:rsidRPr="0E05F8A0" w:rsidR="5DA6E276">
        <w:rPr>
          <w:color w:val="auto"/>
        </w:rPr>
        <w:t>a may support</w:t>
      </w:r>
      <w:r w:rsidRPr="0E05F8A0" w:rsidR="4F7E5344">
        <w:rPr>
          <w:color w:val="auto"/>
        </w:rPr>
        <w:t xml:space="preserve"> </w:t>
      </w:r>
      <w:r w:rsidRPr="0E05F8A0" w:rsidR="7ED2E242">
        <w:rPr>
          <w:color w:val="auto"/>
        </w:rPr>
        <w:t>more</w:t>
      </w:r>
      <w:r w:rsidRPr="0E05F8A0" w:rsidR="2C2554FE">
        <w:rPr>
          <w:color w:val="auto"/>
        </w:rPr>
        <w:t xml:space="preserve"> </w:t>
      </w:r>
      <w:r w:rsidRPr="0E05F8A0" w:rsidR="44A99751">
        <w:rPr>
          <w:color w:val="auto"/>
        </w:rPr>
        <w:t xml:space="preserve">agentic and </w:t>
      </w:r>
      <w:r w:rsidRPr="0E05F8A0" w:rsidR="2C2554FE">
        <w:rPr>
          <w:color w:val="auto"/>
        </w:rPr>
        <w:t xml:space="preserve">socially just </w:t>
      </w:r>
      <w:r w:rsidRPr="0E05F8A0" w:rsidR="53235EFC">
        <w:rPr>
          <w:color w:val="auto"/>
        </w:rPr>
        <w:t>transition</w:t>
      </w:r>
      <w:r w:rsidRPr="0E05F8A0" w:rsidR="7717ECDA">
        <w:rPr>
          <w:color w:val="auto"/>
        </w:rPr>
        <w:t>s</w:t>
      </w:r>
      <w:r w:rsidRPr="0E05F8A0" w:rsidR="53235EFC">
        <w:rPr>
          <w:color w:val="auto"/>
        </w:rPr>
        <w:t xml:space="preserve"> to</w:t>
      </w:r>
      <w:r w:rsidRPr="0E05F8A0" w:rsidR="6AF45409">
        <w:rPr>
          <w:color w:val="auto"/>
        </w:rPr>
        <w:t xml:space="preserve"> adulthood</w:t>
      </w:r>
      <w:r w:rsidRPr="0E05F8A0" w:rsidR="08031BDB">
        <w:rPr>
          <w:color w:val="auto"/>
        </w:rPr>
        <w:t xml:space="preserve"> and </w:t>
      </w:r>
      <w:r w:rsidRPr="0E05F8A0" w:rsidR="680328BE">
        <w:rPr>
          <w:color w:val="auto"/>
        </w:rPr>
        <w:t>working li</w:t>
      </w:r>
      <w:r w:rsidRPr="0E05F8A0" w:rsidR="4FCA8855">
        <w:rPr>
          <w:color w:val="auto"/>
        </w:rPr>
        <w:t>fe</w:t>
      </w:r>
      <w:r w:rsidRPr="0E05F8A0" w:rsidR="353C437E">
        <w:rPr>
          <w:color w:val="auto"/>
        </w:rPr>
        <w:t>.</w:t>
      </w:r>
    </w:p>
    <w:p w:rsidR="2A2E079C" w:rsidP="0E05F8A0" w:rsidRDefault="2A2E079C" w14:paraId="6467BA14" w14:textId="652FF79B">
      <w:pPr>
        <w:pStyle w:val="Keywords"/>
        <w:suppressLineNumbers w:val="0"/>
        <w:bidi w:val="0"/>
        <w:spacing w:before="0" w:beforeAutospacing="off" w:after="0" w:afterAutospacing="off" w:line="480" w:lineRule="auto"/>
        <w:ind/>
        <w:rPr>
          <w:color w:val="auto"/>
          <w:lang w:eastAsia="en-GB" w:bidi="ar-SA"/>
        </w:rPr>
      </w:pPr>
      <w:r w:rsidRPr="0E05F8A0" w:rsidR="77D48034">
        <w:rPr>
          <w:rFonts w:ascii="Times New Roman" w:hAnsi="Times New Roman" w:eastAsia="Times New Roman" w:cs="Arial"/>
          <w:b w:val="1"/>
          <w:bCs w:val="1"/>
          <w:color w:val="auto"/>
          <w:sz w:val="24"/>
          <w:szCs w:val="24"/>
        </w:rPr>
        <w:t>Keywords:</w:t>
      </w:r>
      <w:r w:rsidRPr="0E05F8A0" w:rsidR="77D48034">
        <w:rPr>
          <w:color w:val="auto"/>
        </w:rPr>
        <w:t xml:space="preserve"> </w:t>
      </w:r>
      <w:r w:rsidRPr="0E05F8A0" w:rsidR="055731E5">
        <w:rPr>
          <w:color w:val="auto"/>
        </w:rPr>
        <w:t>enrichment</w:t>
      </w:r>
      <w:r w:rsidRPr="0E05F8A0" w:rsidR="055731E5">
        <w:rPr>
          <w:color w:val="auto"/>
        </w:rPr>
        <w:t xml:space="preserve">; </w:t>
      </w:r>
      <w:r w:rsidRPr="0E05F8A0" w:rsidR="325D13C0">
        <w:rPr>
          <w:color w:val="auto"/>
        </w:rPr>
        <w:t xml:space="preserve">vocationalism; stratification; </w:t>
      </w:r>
      <w:r w:rsidRPr="0E05F8A0" w:rsidR="06552C87">
        <w:rPr>
          <w:color w:val="auto"/>
        </w:rPr>
        <w:t>epistem</w:t>
      </w:r>
      <w:r w:rsidRPr="0E05F8A0" w:rsidR="353B12E9">
        <w:rPr>
          <w:color w:val="auto"/>
        </w:rPr>
        <w:t>ic</w:t>
      </w:r>
      <w:r w:rsidRPr="0E05F8A0" w:rsidR="06552C87">
        <w:rPr>
          <w:color w:val="auto"/>
        </w:rPr>
        <w:t xml:space="preserve"> access</w:t>
      </w:r>
      <w:r w:rsidRPr="0E05F8A0" w:rsidR="06552C87">
        <w:rPr>
          <w:color w:val="auto"/>
        </w:rPr>
        <w:t xml:space="preserve">; </w:t>
      </w:r>
      <w:r w:rsidRPr="0E05F8A0" w:rsidR="3EB81C6C">
        <w:rPr>
          <w:color w:val="auto"/>
        </w:rPr>
        <w:t>personal formation</w:t>
      </w:r>
    </w:p>
    <w:p w:rsidR="00997B0F" w:rsidP="0E05F8A0" w:rsidRDefault="00DD72E9" w14:paraId="2AF9D4CC" w14:textId="1883C8C5">
      <w:pPr>
        <w:suppressLineNumbers w:val="0"/>
        <w:bidi w:val="0"/>
        <w:spacing w:before="0" w:beforeAutospacing="off" w:after="0" w:afterAutospacing="off" w:line="240" w:lineRule="auto"/>
        <w:ind/>
        <w:contextualSpacing/>
        <w:jc w:val="left"/>
        <w:rPr>
          <w:color w:val="auto"/>
        </w:rPr>
      </w:pPr>
    </w:p>
    <w:p w:rsidR="00997B0F" w:rsidP="0E05F8A0" w:rsidRDefault="00DD72E9" w14:paraId="2F570668" w14:textId="1AA8C486">
      <w:pPr>
        <w:pStyle w:val="Normal"/>
        <w:suppressLineNumbers w:val="0"/>
        <w:bidi w:val="0"/>
        <w:spacing w:before="0" w:beforeAutospacing="off" w:after="0" w:afterAutospacing="off" w:line="480" w:lineRule="auto"/>
        <w:ind w:left="0" w:right="0"/>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095A3C02">
        <w:rPr>
          <w:rFonts w:ascii="Times New Roman" w:hAnsi="Times New Roman" w:eastAsia="Times New Roman" w:cs="Times New Roman"/>
          <w:b w:val="1"/>
          <w:bCs w:val="1"/>
          <w:i w:val="0"/>
          <w:iCs w:val="0"/>
          <w:caps w:val="0"/>
          <w:smallCaps w:val="0"/>
          <w:color w:val="auto"/>
          <w:sz w:val="24"/>
          <w:szCs w:val="24"/>
          <w:lang w:eastAsia="en-GB" w:bidi="ar-SA"/>
        </w:rPr>
        <w:t>Introduction</w:t>
      </w:r>
      <w:r w:rsidRPr="0E05F8A0" w:rsidR="1100DD8F">
        <w:rPr>
          <w:rFonts w:ascii="Times New Roman" w:hAnsi="Times New Roman" w:eastAsia="Times New Roman" w:cs="Times New Roman"/>
          <w:b w:val="1"/>
          <w:bCs w:val="1"/>
          <w:i w:val="0"/>
          <w:iCs w:val="0"/>
          <w:caps w:val="0"/>
          <w:smallCaps w:val="0"/>
          <w:color w:val="auto"/>
          <w:sz w:val="24"/>
          <w:szCs w:val="24"/>
          <w:lang w:eastAsia="en-GB" w:bidi="ar-SA"/>
        </w:rPr>
        <w:t xml:space="preserve">: </w:t>
      </w:r>
      <w:r w:rsidRPr="0E05F8A0" w:rsidR="3733F3BD">
        <w:rPr>
          <w:rFonts w:ascii="Times New Roman" w:hAnsi="Times New Roman" w:eastAsia="Times New Roman" w:cs="Times New Roman"/>
          <w:b w:val="1"/>
          <w:bCs w:val="1"/>
          <w:i w:val="0"/>
          <w:iCs w:val="0"/>
          <w:caps w:val="0"/>
          <w:smallCaps w:val="0"/>
          <w:noProof w:val="0"/>
          <w:color w:val="auto"/>
          <w:sz w:val="24"/>
          <w:szCs w:val="24"/>
          <w:lang w:val="en-GB"/>
        </w:rPr>
        <w:t>Enrichment and c</w:t>
      </w:r>
      <w:r w:rsidRPr="0E05F8A0" w:rsidR="1100DD8F">
        <w:rPr>
          <w:rFonts w:ascii="Times New Roman" w:hAnsi="Times New Roman" w:eastAsia="Times New Roman" w:cs="Times New Roman"/>
          <w:b w:val="1"/>
          <w:bCs w:val="1"/>
          <w:i w:val="0"/>
          <w:iCs w:val="0"/>
          <w:caps w:val="0"/>
          <w:smallCaps w:val="0"/>
          <w:noProof w:val="0"/>
          <w:color w:val="auto"/>
          <w:sz w:val="24"/>
          <w:szCs w:val="24"/>
          <w:lang w:val="en-GB"/>
        </w:rPr>
        <w:t>urriculum theor</w:t>
      </w:r>
      <w:r w:rsidRPr="0E05F8A0" w:rsidR="20516A48">
        <w:rPr>
          <w:rFonts w:ascii="Times New Roman" w:hAnsi="Times New Roman" w:eastAsia="Times New Roman" w:cs="Times New Roman"/>
          <w:b w:val="1"/>
          <w:bCs w:val="1"/>
          <w:i w:val="0"/>
          <w:iCs w:val="0"/>
          <w:caps w:val="0"/>
          <w:smallCaps w:val="0"/>
          <w:noProof w:val="0"/>
          <w:color w:val="auto"/>
          <w:sz w:val="24"/>
          <w:szCs w:val="24"/>
          <w:lang w:val="en-GB"/>
        </w:rPr>
        <w:t>y</w:t>
      </w:r>
    </w:p>
    <w:p w:rsidR="00997B0F" w:rsidP="0E05F8A0" w:rsidRDefault="00DD72E9" w14:paraId="1DB63EFB" w14:textId="445E7126">
      <w:pPr>
        <w:pStyle w:val="Normal"/>
        <w:suppressLineNumbers w:val="0"/>
        <w:bidi w:val="0"/>
        <w:spacing w:before="0" w:beforeAutospacing="off" w:after="0" w:afterAutospacing="off" w:line="480"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GB"/>
        </w:rPr>
      </w:pPr>
      <w:r w:rsidRPr="0E05F8A0" w:rsidR="1B4F7EA5">
        <w:rPr>
          <w:rFonts w:ascii="Times New Roman" w:hAnsi="Times New Roman" w:eastAsia="Times New Roman" w:cs="Times New Roman"/>
          <w:b w:val="0"/>
          <w:bCs w:val="0"/>
          <w:i w:val="0"/>
          <w:iCs w:val="0"/>
          <w:caps w:val="0"/>
          <w:smallCaps w:val="0"/>
          <w:noProof w:val="0"/>
          <w:color w:val="auto"/>
          <w:sz w:val="24"/>
          <w:szCs w:val="24"/>
          <w:lang w:val="en-GB"/>
        </w:rPr>
        <w:t>T</w:t>
      </w:r>
      <w:r w:rsidRPr="0E05F8A0" w:rsidR="67D1FB06">
        <w:rPr>
          <w:rFonts w:ascii="Times New Roman" w:hAnsi="Times New Roman" w:eastAsia="Times New Roman" w:cs="Times New Roman"/>
          <w:b w:val="0"/>
          <w:bCs w:val="0"/>
          <w:i w:val="0"/>
          <w:iCs w:val="0"/>
          <w:caps w:val="0"/>
          <w:smallCaps w:val="0"/>
          <w:noProof w:val="0"/>
          <w:color w:val="auto"/>
          <w:sz w:val="24"/>
          <w:szCs w:val="24"/>
          <w:lang w:val="en-GB"/>
        </w:rPr>
        <w:t xml:space="preserve">his paper </w:t>
      </w:r>
      <w:r w:rsidRPr="0E05F8A0" w:rsidR="1A321B9D">
        <w:rPr>
          <w:rFonts w:ascii="Times New Roman" w:hAnsi="Times New Roman" w:eastAsia="Times New Roman" w:cs="Times New Roman"/>
          <w:b w:val="0"/>
          <w:bCs w:val="0"/>
          <w:i w:val="0"/>
          <w:iCs w:val="0"/>
          <w:caps w:val="0"/>
          <w:smallCaps w:val="0"/>
          <w:noProof w:val="0"/>
          <w:color w:val="auto"/>
          <w:sz w:val="24"/>
          <w:szCs w:val="24"/>
          <w:lang w:val="en-GB"/>
        </w:rPr>
        <w:t>report</w:t>
      </w:r>
      <w:r w:rsidRPr="0E05F8A0" w:rsidR="2A973C37">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1A321B9D">
        <w:rPr>
          <w:rFonts w:ascii="Times New Roman" w:hAnsi="Times New Roman" w:eastAsia="Times New Roman" w:cs="Times New Roman"/>
          <w:b w:val="0"/>
          <w:bCs w:val="0"/>
          <w:i w:val="0"/>
          <w:iCs w:val="0"/>
          <w:caps w:val="0"/>
          <w:smallCaps w:val="0"/>
          <w:noProof w:val="0"/>
          <w:color w:val="auto"/>
          <w:sz w:val="24"/>
          <w:szCs w:val="24"/>
          <w:lang w:val="en-GB"/>
        </w:rPr>
        <w:t xml:space="preserve"> a</w:t>
      </w:r>
      <w:r w:rsidRPr="0E05F8A0" w:rsidR="26C6E77D">
        <w:rPr>
          <w:rFonts w:ascii="Times New Roman" w:hAnsi="Times New Roman" w:eastAsia="Times New Roman" w:cs="Times New Roman"/>
          <w:b w:val="0"/>
          <w:bCs w:val="0"/>
          <w:i w:val="0"/>
          <w:iCs w:val="0"/>
          <w:caps w:val="0"/>
          <w:smallCaps w:val="0"/>
          <w:noProof w:val="0"/>
          <w:color w:val="auto"/>
          <w:sz w:val="24"/>
          <w:szCs w:val="24"/>
          <w:lang w:val="en-GB"/>
        </w:rPr>
        <w:t xml:space="preserve"> longitudinal</w:t>
      </w:r>
      <w:r w:rsidRPr="0E05F8A0" w:rsidR="1A321B9D">
        <w:rPr>
          <w:rFonts w:ascii="Times New Roman" w:hAnsi="Times New Roman" w:eastAsia="Times New Roman" w:cs="Times New Roman"/>
          <w:b w:val="0"/>
          <w:bCs w:val="0"/>
          <w:i w:val="0"/>
          <w:iCs w:val="0"/>
          <w:caps w:val="0"/>
          <w:smallCaps w:val="0"/>
          <w:noProof w:val="0"/>
          <w:color w:val="auto"/>
          <w:sz w:val="24"/>
          <w:szCs w:val="24"/>
          <w:lang w:val="en-GB"/>
        </w:rPr>
        <w:t xml:space="preserve"> study of </w:t>
      </w:r>
      <w:r w:rsidRPr="0E05F8A0" w:rsidR="5B50C653">
        <w:rPr>
          <w:rFonts w:ascii="Times New Roman" w:hAnsi="Times New Roman" w:eastAsia="Times New Roman" w:cs="Times New Roman"/>
          <w:b w:val="0"/>
          <w:bCs w:val="0"/>
          <w:i w:val="0"/>
          <w:iCs w:val="0"/>
          <w:caps w:val="0"/>
          <w:smallCaps w:val="0"/>
          <w:noProof w:val="0"/>
          <w:color w:val="auto"/>
          <w:sz w:val="24"/>
          <w:szCs w:val="24"/>
          <w:lang w:val="en-GB"/>
        </w:rPr>
        <w:t>curricul</w:t>
      </w:r>
      <w:r w:rsidRPr="0E05F8A0" w:rsidR="180CA842">
        <w:rPr>
          <w:rFonts w:ascii="Times New Roman" w:hAnsi="Times New Roman" w:eastAsia="Times New Roman" w:cs="Times New Roman"/>
          <w:b w:val="0"/>
          <w:bCs w:val="0"/>
          <w:i w:val="0"/>
          <w:iCs w:val="0"/>
          <w:caps w:val="0"/>
          <w:smallCaps w:val="0"/>
          <w:noProof w:val="0"/>
          <w:color w:val="auto"/>
          <w:sz w:val="24"/>
          <w:szCs w:val="24"/>
          <w:lang w:val="en-GB"/>
        </w:rPr>
        <w:t>um and</w:t>
      </w:r>
      <w:r w:rsidRPr="0E05F8A0" w:rsidR="5B50C653">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7D1FB06">
        <w:rPr>
          <w:rFonts w:ascii="Times New Roman" w:hAnsi="Times New Roman" w:eastAsia="Times New Roman" w:cs="Times New Roman"/>
          <w:b w:val="0"/>
          <w:bCs w:val="0"/>
          <w:i w:val="0"/>
          <w:iCs w:val="0"/>
          <w:caps w:val="0"/>
          <w:smallCaps w:val="0"/>
          <w:noProof w:val="0"/>
          <w:color w:val="auto"/>
          <w:sz w:val="24"/>
          <w:szCs w:val="24"/>
          <w:lang w:val="en-GB"/>
        </w:rPr>
        <w:t xml:space="preserve">practice </w:t>
      </w:r>
      <w:r w:rsidRPr="0E05F8A0" w:rsidR="2DF80951">
        <w:rPr>
          <w:rFonts w:ascii="Times New Roman" w:hAnsi="Times New Roman" w:eastAsia="Times New Roman" w:cs="Times New Roman"/>
          <w:b w:val="0"/>
          <w:bCs w:val="0"/>
          <w:i w:val="0"/>
          <w:iCs w:val="0"/>
          <w:caps w:val="0"/>
          <w:smallCaps w:val="0"/>
          <w:noProof w:val="0"/>
          <w:color w:val="auto"/>
          <w:sz w:val="24"/>
          <w:szCs w:val="24"/>
          <w:lang w:val="en-GB"/>
        </w:rPr>
        <w:t>l</w:t>
      </w:r>
      <w:r w:rsidRPr="0E05F8A0" w:rsidR="67D1FB06">
        <w:rPr>
          <w:rFonts w:ascii="Times New Roman" w:hAnsi="Times New Roman" w:eastAsia="Times New Roman" w:cs="Times New Roman"/>
          <w:b w:val="0"/>
          <w:bCs w:val="0"/>
          <w:i w:val="0"/>
          <w:iCs w:val="0"/>
          <w:caps w:val="0"/>
          <w:smallCaps w:val="0"/>
          <w:noProof w:val="0"/>
          <w:color w:val="auto"/>
          <w:sz w:val="24"/>
          <w:szCs w:val="24"/>
          <w:lang w:val="en-GB"/>
        </w:rPr>
        <w:t>ocated</w:t>
      </w:r>
      <w:r w:rsidRPr="0E05F8A0" w:rsidR="67D1FB06">
        <w:rPr>
          <w:rFonts w:ascii="Times New Roman" w:hAnsi="Times New Roman" w:eastAsia="Times New Roman" w:cs="Times New Roman"/>
          <w:b w:val="0"/>
          <w:bCs w:val="0"/>
          <w:i w:val="0"/>
          <w:iCs w:val="0"/>
          <w:caps w:val="0"/>
          <w:smallCaps w:val="0"/>
          <w:noProof w:val="0"/>
          <w:color w:val="auto"/>
          <w:sz w:val="24"/>
          <w:szCs w:val="24"/>
          <w:lang w:val="en-GB"/>
        </w:rPr>
        <w:t xml:space="preserve"> outside examined</w:t>
      </w:r>
      <w:r w:rsidRPr="0E05F8A0" w:rsidR="16F3360B">
        <w:rPr>
          <w:rFonts w:ascii="Times New Roman" w:hAnsi="Times New Roman" w:eastAsia="Times New Roman" w:cs="Times New Roman"/>
          <w:b w:val="0"/>
          <w:bCs w:val="0"/>
          <w:i w:val="0"/>
          <w:iCs w:val="0"/>
          <w:caps w:val="0"/>
          <w:smallCaps w:val="0"/>
          <w:noProof w:val="0"/>
          <w:color w:val="auto"/>
          <w:sz w:val="24"/>
          <w:szCs w:val="24"/>
          <w:lang w:val="en-GB"/>
        </w:rPr>
        <w:t xml:space="preserve"> or assessed</w:t>
      </w:r>
      <w:r w:rsidRPr="0E05F8A0" w:rsidR="67D1FB06">
        <w:rPr>
          <w:rFonts w:ascii="Times New Roman" w:hAnsi="Times New Roman" w:eastAsia="Times New Roman" w:cs="Times New Roman"/>
          <w:b w:val="0"/>
          <w:bCs w:val="0"/>
          <w:i w:val="0"/>
          <w:iCs w:val="0"/>
          <w:caps w:val="0"/>
          <w:smallCaps w:val="0"/>
          <w:noProof w:val="0"/>
          <w:color w:val="auto"/>
          <w:sz w:val="24"/>
          <w:szCs w:val="24"/>
          <w:lang w:val="en-GB"/>
        </w:rPr>
        <w:t xml:space="preserve"> subjects,</w:t>
      </w:r>
      <w:r w:rsidRPr="0E05F8A0" w:rsidR="59144EDF">
        <w:rPr>
          <w:rFonts w:ascii="Times New Roman" w:hAnsi="Times New Roman" w:eastAsia="Times New Roman" w:cs="Times New Roman"/>
          <w:b w:val="0"/>
          <w:bCs w:val="0"/>
          <w:i w:val="0"/>
          <w:iCs w:val="0"/>
          <w:caps w:val="0"/>
          <w:smallCaps w:val="0"/>
          <w:noProof w:val="0"/>
          <w:color w:val="auto"/>
          <w:sz w:val="24"/>
          <w:szCs w:val="24"/>
          <w:lang w:val="en-GB"/>
        </w:rPr>
        <w:t xml:space="preserve"> ex</w:t>
      </w:r>
      <w:r w:rsidRPr="0E05F8A0" w:rsidR="5961AC7B">
        <w:rPr>
          <w:rFonts w:ascii="Times New Roman" w:hAnsi="Times New Roman" w:eastAsia="Times New Roman" w:cs="Times New Roman"/>
          <w:b w:val="0"/>
          <w:bCs w:val="0"/>
          <w:i w:val="0"/>
          <w:iCs w:val="0"/>
          <w:caps w:val="0"/>
          <w:smallCaps w:val="0"/>
          <w:noProof w:val="0"/>
          <w:color w:val="auto"/>
          <w:sz w:val="24"/>
          <w:szCs w:val="24"/>
          <w:lang w:val="en-GB"/>
        </w:rPr>
        <w:t>tend</w:t>
      </w:r>
      <w:r w:rsidRPr="0E05F8A0" w:rsidR="5D618698">
        <w:rPr>
          <w:rFonts w:ascii="Times New Roman" w:hAnsi="Times New Roman" w:eastAsia="Times New Roman" w:cs="Times New Roman"/>
          <w:b w:val="0"/>
          <w:bCs w:val="0"/>
          <w:i w:val="0"/>
          <w:iCs w:val="0"/>
          <w:caps w:val="0"/>
          <w:smallCaps w:val="0"/>
          <w:noProof w:val="0"/>
          <w:color w:val="auto"/>
          <w:sz w:val="24"/>
          <w:szCs w:val="24"/>
          <w:lang w:val="en-GB"/>
        </w:rPr>
        <w:t>ing</w:t>
      </w:r>
      <w:r w:rsidRPr="0E05F8A0" w:rsidR="5961AC7B">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6B59B9D">
        <w:rPr>
          <w:rFonts w:ascii="Times New Roman" w:hAnsi="Times New Roman" w:eastAsia="Times New Roman" w:cs="Times New Roman"/>
          <w:b w:val="0"/>
          <w:bCs w:val="0"/>
          <w:i w:val="0"/>
          <w:iCs w:val="0"/>
          <w:caps w:val="0"/>
          <w:smallCaps w:val="0"/>
          <w:noProof w:val="0"/>
          <w:color w:val="auto"/>
          <w:sz w:val="24"/>
          <w:szCs w:val="24"/>
          <w:lang w:val="en-GB"/>
        </w:rPr>
        <w:t xml:space="preserve">the study of </w:t>
      </w:r>
      <w:r w:rsidRPr="0E05F8A0" w:rsidR="59144EDF">
        <w:rPr>
          <w:rFonts w:ascii="Times New Roman" w:hAnsi="Times New Roman" w:eastAsia="Times New Roman" w:cs="Times New Roman"/>
          <w:b w:val="0"/>
          <w:bCs w:val="0"/>
          <w:i w:val="0"/>
          <w:iCs w:val="0"/>
          <w:caps w:val="0"/>
          <w:smallCaps w:val="0"/>
          <w:noProof w:val="0"/>
          <w:color w:val="auto"/>
          <w:sz w:val="24"/>
          <w:szCs w:val="24"/>
          <w:lang w:val="en-GB"/>
        </w:rPr>
        <w:t>curriculum in</w:t>
      </w:r>
      <w:r w:rsidRPr="0E05F8A0" w:rsidR="08BAFDAA">
        <w:rPr>
          <w:rFonts w:ascii="Times New Roman" w:hAnsi="Times New Roman" w:eastAsia="Times New Roman" w:cs="Times New Roman"/>
          <w:b w:val="0"/>
          <w:bCs w:val="0"/>
          <w:i w:val="0"/>
          <w:iCs w:val="0"/>
          <w:caps w:val="0"/>
          <w:smallCaps w:val="0"/>
          <w:noProof w:val="0"/>
          <w:color w:val="auto"/>
          <w:sz w:val="24"/>
          <w:szCs w:val="24"/>
          <w:lang w:val="en-GB"/>
        </w:rPr>
        <w:t>to</w:t>
      </w:r>
      <w:r w:rsidRPr="0E05F8A0" w:rsidR="59144EDF">
        <w:rPr>
          <w:rFonts w:ascii="Times New Roman" w:hAnsi="Times New Roman" w:eastAsia="Times New Roman" w:cs="Times New Roman"/>
          <w:b w:val="0"/>
          <w:bCs w:val="0"/>
          <w:i w:val="0"/>
          <w:iCs w:val="0"/>
          <w:caps w:val="0"/>
          <w:smallCaps w:val="0"/>
          <w:noProof w:val="0"/>
          <w:color w:val="auto"/>
          <w:sz w:val="24"/>
          <w:szCs w:val="24"/>
          <w:lang w:val="en-GB"/>
        </w:rPr>
        <w:t xml:space="preserve"> areas widely thought of as</w:t>
      </w:r>
      <w:r w:rsidRPr="0E05F8A0" w:rsidR="6E07900F">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C3AD5A8">
        <w:rPr>
          <w:rFonts w:ascii="Times New Roman" w:hAnsi="Times New Roman" w:eastAsia="Times New Roman" w:cs="Times New Roman"/>
          <w:b w:val="0"/>
          <w:bCs w:val="0"/>
          <w:i w:val="0"/>
          <w:iCs w:val="0"/>
          <w:caps w:val="0"/>
          <w:smallCaps w:val="0"/>
          <w:noProof w:val="0"/>
          <w:color w:val="auto"/>
          <w:sz w:val="24"/>
          <w:szCs w:val="24"/>
          <w:lang w:val="en-GB"/>
        </w:rPr>
        <w:t>marginal to education</w:t>
      </w:r>
      <w:r w:rsidRPr="0E05F8A0" w:rsidR="7C6C24A2">
        <w:rPr>
          <w:rFonts w:ascii="Times New Roman" w:hAnsi="Times New Roman" w:eastAsia="Times New Roman" w:cs="Times New Roman"/>
          <w:b w:val="0"/>
          <w:bCs w:val="0"/>
          <w:i w:val="0"/>
          <w:iCs w:val="0"/>
          <w:caps w:val="0"/>
          <w:smallCaps w:val="0"/>
          <w:noProof w:val="0"/>
          <w:color w:val="auto"/>
          <w:sz w:val="24"/>
          <w:szCs w:val="24"/>
          <w:lang w:val="en-GB"/>
        </w:rPr>
        <w:t xml:space="preserve"> and its outcomes</w:t>
      </w:r>
      <w:r w:rsidRPr="0E05F8A0" w:rsidR="6C3AD5A8">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67D1FB06">
        <w:rPr>
          <w:rFonts w:ascii="Times New Roman" w:hAnsi="Times New Roman" w:eastAsia="Times New Roman" w:cs="Times New Roman"/>
          <w:b w:val="0"/>
          <w:bCs w:val="0"/>
          <w:i w:val="0"/>
          <w:iCs w:val="0"/>
          <w:caps w:val="0"/>
          <w:smallCaps w:val="0"/>
          <w:noProof w:val="0"/>
          <w:color w:val="auto"/>
          <w:sz w:val="24"/>
          <w:szCs w:val="24"/>
          <w:lang w:val="en-GB"/>
        </w:rPr>
        <w:t xml:space="preserve"> yet which</w:t>
      </w:r>
      <w:r w:rsidRPr="0E05F8A0" w:rsidR="637F84A6">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67D1FB06">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0A0D9AF">
        <w:rPr>
          <w:rFonts w:ascii="Times New Roman" w:hAnsi="Times New Roman" w:eastAsia="Times New Roman" w:cs="Times New Roman"/>
          <w:b w:val="0"/>
          <w:bCs w:val="0"/>
          <w:i w:val="0"/>
          <w:iCs w:val="0"/>
          <w:caps w:val="0"/>
          <w:smallCaps w:val="0"/>
          <w:noProof w:val="0"/>
          <w:color w:val="auto"/>
          <w:sz w:val="24"/>
          <w:szCs w:val="24"/>
          <w:lang w:val="en-GB"/>
        </w:rPr>
        <w:t>we argue</w:t>
      </w:r>
      <w:r w:rsidRPr="0E05F8A0" w:rsidR="326622EA">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20A0D9AF">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7D1FB06">
        <w:rPr>
          <w:rFonts w:ascii="Times New Roman" w:hAnsi="Times New Roman" w:eastAsia="Times New Roman" w:cs="Times New Roman"/>
          <w:b w:val="0"/>
          <w:bCs w:val="0"/>
          <w:i w:val="0"/>
          <w:iCs w:val="0"/>
          <w:caps w:val="0"/>
          <w:smallCaps w:val="0"/>
          <w:noProof w:val="0"/>
          <w:color w:val="auto"/>
          <w:sz w:val="24"/>
          <w:szCs w:val="24"/>
          <w:lang w:val="en-GB"/>
        </w:rPr>
        <w:t>have</w:t>
      </w:r>
      <w:r w:rsidRPr="0E05F8A0" w:rsidR="7927BDCD">
        <w:rPr>
          <w:rFonts w:ascii="Times New Roman" w:hAnsi="Times New Roman" w:eastAsia="Times New Roman" w:cs="Times New Roman"/>
          <w:b w:val="0"/>
          <w:bCs w:val="0"/>
          <w:i w:val="0"/>
          <w:iCs w:val="0"/>
          <w:caps w:val="0"/>
          <w:smallCaps w:val="0"/>
          <w:noProof w:val="0"/>
          <w:color w:val="auto"/>
          <w:sz w:val="24"/>
          <w:szCs w:val="24"/>
          <w:lang w:val="en-GB"/>
        </w:rPr>
        <w:t xml:space="preserve"> under-reported</w:t>
      </w:r>
      <w:r w:rsidRPr="0E05F8A0" w:rsidR="67D1FB06">
        <w:rPr>
          <w:rFonts w:ascii="Times New Roman" w:hAnsi="Times New Roman" w:eastAsia="Times New Roman" w:cs="Times New Roman"/>
          <w:b w:val="0"/>
          <w:bCs w:val="0"/>
          <w:i w:val="0"/>
          <w:iCs w:val="0"/>
          <w:caps w:val="0"/>
          <w:smallCaps w:val="0"/>
          <w:noProof w:val="0"/>
          <w:color w:val="auto"/>
          <w:sz w:val="24"/>
          <w:szCs w:val="24"/>
          <w:lang w:val="en-GB"/>
        </w:rPr>
        <w:t xml:space="preserve"> significance for the</w:t>
      </w:r>
      <w:r w:rsidRPr="0E05F8A0" w:rsidR="54794D88">
        <w:rPr>
          <w:rFonts w:ascii="Times New Roman" w:hAnsi="Times New Roman" w:eastAsia="Times New Roman" w:cs="Times New Roman"/>
          <w:b w:val="0"/>
          <w:bCs w:val="0"/>
          <w:i w:val="0"/>
          <w:iCs w:val="0"/>
          <w:caps w:val="0"/>
          <w:smallCaps w:val="0"/>
          <w:noProof w:val="0"/>
          <w:color w:val="auto"/>
          <w:sz w:val="24"/>
          <w:szCs w:val="24"/>
          <w:lang w:val="en-GB"/>
        </w:rPr>
        <w:t xml:space="preserve"> educational</w:t>
      </w:r>
      <w:r w:rsidRPr="0E05F8A0" w:rsidR="67D1FB06">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7D1FB06">
        <w:rPr>
          <w:rFonts w:ascii="Times New Roman" w:hAnsi="Times New Roman" w:eastAsia="Times New Roman" w:cs="Times New Roman"/>
          <w:b w:val="0"/>
          <w:bCs w:val="0"/>
          <w:i w:val="0"/>
          <w:iCs w:val="0"/>
          <w:caps w:val="0"/>
          <w:smallCaps w:val="0"/>
          <w:noProof w:val="0"/>
          <w:color w:val="auto"/>
          <w:sz w:val="24"/>
          <w:szCs w:val="24"/>
          <w:lang w:val="en-GB"/>
        </w:rPr>
        <w:t xml:space="preserve">outcomes </w:t>
      </w:r>
      <w:r w:rsidRPr="0E05F8A0" w:rsidR="3E68FA09">
        <w:rPr>
          <w:rFonts w:ascii="Times New Roman" w:hAnsi="Times New Roman" w:eastAsia="Times New Roman" w:cs="Times New Roman"/>
          <w:b w:val="0"/>
          <w:bCs w:val="0"/>
          <w:i w:val="0"/>
          <w:iCs w:val="0"/>
          <w:caps w:val="0"/>
          <w:smallCaps w:val="0"/>
          <w:noProof w:val="0"/>
          <w:color w:val="auto"/>
          <w:sz w:val="24"/>
          <w:szCs w:val="24"/>
          <w:lang w:val="en-GB"/>
        </w:rPr>
        <w:t xml:space="preserve">and transitions </w:t>
      </w:r>
      <w:r w:rsidRPr="0E05F8A0" w:rsidR="67D1FB06">
        <w:rPr>
          <w:rFonts w:ascii="Times New Roman" w:hAnsi="Times New Roman" w:eastAsia="Times New Roman" w:cs="Times New Roman"/>
          <w:b w:val="0"/>
          <w:bCs w:val="0"/>
          <w:i w:val="0"/>
          <w:iCs w:val="0"/>
          <w:caps w:val="0"/>
          <w:smallCaps w:val="0"/>
          <w:noProof w:val="0"/>
          <w:color w:val="auto"/>
          <w:sz w:val="24"/>
          <w:szCs w:val="24"/>
          <w:lang w:val="en-GB"/>
        </w:rPr>
        <w:t>of young people.</w:t>
      </w:r>
      <w:r w:rsidRPr="0E05F8A0" w:rsidR="2A4C79EE">
        <w:rPr>
          <w:color w:val="auto"/>
        </w:rPr>
        <w:t xml:space="preserve"> W</w:t>
      </w:r>
      <w:r w:rsidRPr="0E05F8A0" w:rsidR="2A4C79EE">
        <w:rPr>
          <w:color w:val="auto"/>
        </w:rPr>
        <w:t>hilst</w:t>
      </w:r>
      <w:r w:rsidRPr="0E05F8A0" w:rsidR="2A4C79EE">
        <w:rPr>
          <w:color w:val="auto"/>
        </w:rPr>
        <w:t xml:space="preserve"> neoliberal ideas continue to dominate education internationally, uncertainties about its ethical basis and significance for the cohesion of Western societies have also given rise to</w:t>
      </w:r>
      <w:r w:rsidRPr="0E05F8A0" w:rsidR="2A4C79EE">
        <w:rPr>
          <w:color w:val="auto"/>
        </w:rPr>
        <w:t xml:space="preserve"> initiatives in civic or </w:t>
      </w:r>
      <w:r w:rsidRPr="0E05F8A0" w:rsidR="2A4C79EE">
        <w:rPr>
          <w:rFonts w:ascii="Times New Roman" w:hAnsi="Times New Roman" w:eastAsia="Times New Roman" w:cs="Times New Roman"/>
          <w:b w:val="0"/>
          <w:bCs w:val="0"/>
          <w:i w:val="0"/>
          <w:iCs w:val="0"/>
          <w:caps w:val="0"/>
          <w:smallCaps w:val="0"/>
          <w:noProof w:val="0"/>
          <w:color w:val="auto"/>
          <w:sz w:val="24"/>
          <w:szCs w:val="24"/>
          <w:lang w:val="en-GB"/>
        </w:rPr>
        <w:t>‘character’ education (Hart, 2022; Nylund et al., 2020; Suissa, 2015).</w:t>
      </w:r>
      <w:r w:rsidRPr="0E05F8A0" w:rsidR="67D1FB06">
        <w:rPr>
          <w:color w:val="auto"/>
        </w:rPr>
        <w:t xml:space="preserve"> </w:t>
      </w:r>
      <w:r w:rsidRPr="0E05F8A0" w:rsidR="24835B4E">
        <w:rPr>
          <w:rFonts w:ascii="Times New Roman" w:hAnsi="Times New Roman" w:eastAsia="Times New Roman" w:cs="Times New Roman"/>
          <w:b w:val="0"/>
          <w:bCs w:val="0"/>
          <w:i w:val="0"/>
          <w:iCs w:val="0"/>
          <w:caps w:val="0"/>
          <w:smallCaps w:val="0"/>
          <w:noProof w:val="0"/>
          <w:color w:val="auto"/>
          <w:sz w:val="24"/>
          <w:szCs w:val="24"/>
          <w:lang w:val="en-GB"/>
        </w:rPr>
        <w:t>In England, requirements ‘to develop students’ character, broader skills, attitudes and confidence, and support progression’ (Education and Skills Funding Agency, 2022, pp. 34-5) have</w:t>
      </w:r>
      <w:r w:rsidRPr="0E05F8A0" w:rsidR="0000251B">
        <w:rPr>
          <w:rFonts w:ascii="Times New Roman" w:hAnsi="Times New Roman" w:eastAsia="Times New Roman" w:cs="Times New Roman"/>
          <w:b w:val="0"/>
          <w:bCs w:val="0"/>
          <w:i w:val="0"/>
          <w:iCs w:val="0"/>
          <w:caps w:val="0"/>
          <w:smallCaps w:val="0"/>
          <w:noProof w:val="0"/>
          <w:color w:val="auto"/>
          <w:sz w:val="24"/>
          <w:szCs w:val="24"/>
          <w:lang w:val="en-GB"/>
        </w:rPr>
        <w:t xml:space="preserve"> now</w:t>
      </w:r>
      <w:r w:rsidRPr="0E05F8A0" w:rsidR="24835B4E">
        <w:rPr>
          <w:rFonts w:ascii="Times New Roman" w:hAnsi="Times New Roman" w:eastAsia="Times New Roman" w:cs="Times New Roman"/>
          <w:b w:val="0"/>
          <w:bCs w:val="0"/>
          <w:i w:val="0"/>
          <w:iCs w:val="0"/>
          <w:caps w:val="0"/>
          <w:smallCaps w:val="0"/>
          <w:noProof w:val="0"/>
          <w:color w:val="auto"/>
          <w:sz w:val="24"/>
          <w:szCs w:val="24"/>
          <w:lang w:val="en-GB"/>
        </w:rPr>
        <w:t xml:space="preserve"> become part of the government inspectorate’s framework (Ofsted, 2022) and a condition of public funding even in vocational settings. </w:t>
      </w:r>
      <w:r w:rsidRPr="0E05F8A0" w:rsidR="02059188">
        <w:rPr>
          <w:rFonts w:ascii="Times New Roman" w:hAnsi="Times New Roman" w:eastAsia="Times New Roman" w:cs="Times New Roman"/>
          <w:b w:val="0"/>
          <w:bCs w:val="0"/>
          <w:i w:val="0"/>
          <w:iCs w:val="0"/>
          <w:caps w:val="0"/>
          <w:smallCaps w:val="0"/>
          <w:noProof w:val="0"/>
          <w:color w:val="auto"/>
          <w:sz w:val="24"/>
          <w:szCs w:val="24"/>
          <w:lang w:val="en-GB"/>
        </w:rPr>
        <w:t>Especially</w:t>
      </w:r>
      <w:r w:rsidRPr="0E05F8A0" w:rsidR="02059188">
        <w:rPr>
          <w:rFonts w:ascii="Times New Roman" w:hAnsi="Times New Roman" w:eastAsia="Times New Roman" w:cs="Times New Roman"/>
          <w:b w:val="0"/>
          <w:bCs w:val="0"/>
          <w:i w:val="0"/>
          <w:iCs w:val="0"/>
          <w:caps w:val="0"/>
          <w:smallCaps w:val="0"/>
          <w:noProof w:val="0"/>
          <w:color w:val="auto"/>
          <w:sz w:val="24"/>
          <w:szCs w:val="24"/>
          <w:lang w:val="en-GB"/>
        </w:rPr>
        <w:t xml:space="preserve"> in the country’s largely vocational further education colleges, a broad range of activities collectively described as ‘enrichment’ has long been seen as a means for disadvantaged students to access cultural resources, countering the many opportunities for middle-class families to perpetuate their societal advantages (A</w:t>
      </w:r>
      <w:r w:rsidRPr="0E05F8A0" w:rsidR="51827E4A">
        <w:rPr>
          <w:rFonts w:ascii="Times New Roman" w:hAnsi="Times New Roman" w:eastAsia="Times New Roman" w:cs="Times New Roman"/>
          <w:b w:val="0"/>
          <w:bCs w:val="0"/>
          <w:i w:val="0"/>
          <w:iCs w:val="0"/>
          <w:caps w:val="0"/>
          <w:smallCaps w:val="0"/>
          <w:noProof w:val="0"/>
          <w:color w:val="auto"/>
          <w:sz w:val="24"/>
          <w:szCs w:val="24"/>
          <w:lang w:val="en-GB"/>
        </w:rPr>
        <w:t>tkins</w:t>
      </w:r>
      <w:r w:rsidRPr="0E05F8A0" w:rsidR="02059188">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14BD264">
        <w:rPr>
          <w:rFonts w:ascii="Times New Roman" w:hAnsi="Times New Roman" w:eastAsia="Times New Roman" w:cs="Times New Roman"/>
          <w:b w:val="0"/>
          <w:bCs w:val="0"/>
          <w:i w:val="0"/>
          <w:iCs w:val="0"/>
          <w:caps w:val="0"/>
          <w:smallCaps w:val="0"/>
          <w:noProof w:val="0"/>
          <w:color w:val="auto"/>
          <w:sz w:val="24"/>
          <w:szCs w:val="24"/>
          <w:lang w:val="en-GB"/>
        </w:rPr>
        <w:t>&amp;</w:t>
      </w:r>
      <w:r w:rsidRPr="0E05F8A0" w:rsidR="02059188">
        <w:rPr>
          <w:rFonts w:ascii="Times New Roman" w:hAnsi="Times New Roman" w:eastAsia="Times New Roman" w:cs="Times New Roman"/>
          <w:b w:val="0"/>
          <w:bCs w:val="0"/>
          <w:i w:val="0"/>
          <w:iCs w:val="0"/>
          <w:caps w:val="0"/>
          <w:smallCaps w:val="0"/>
          <w:noProof w:val="0"/>
          <w:color w:val="auto"/>
          <w:sz w:val="24"/>
          <w:szCs w:val="24"/>
          <w:lang w:val="en-GB"/>
        </w:rPr>
        <w:t xml:space="preserve"> Others, 2023; </w:t>
      </w:r>
      <w:r w:rsidRPr="0E05F8A0" w:rsidR="02059188">
        <w:rPr>
          <w:rFonts w:ascii="Times New Roman" w:hAnsi="Times New Roman" w:eastAsia="Times New Roman" w:cs="Times New Roman"/>
          <w:b w:val="0"/>
          <w:bCs w:val="0"/>
          <w:i w:val="0"/>
          <w:iCs w:val="0"/>
          <w:caps w:val="0"/>
          <w:smallCaps w:val="0"/>
          <w:noProof w:val="0"/>
          <w:color w:val="auto"/>
          <w:sz w:val="24"/>
          <w:szCs w:val="24"/>
          <w:lang w:val="en-GB"/>
        </w:rPr>
        <w:t>Bathmaker</w:t>
      </w:r>
      <w:r w:rsidRPr="0E05F8A0" w:rsidR="02059188">
        <w:rPr>
          <w:rFonts w:ascii="Times New Roman" w:hAnsi="Times New Roman" w:eastAsia="Times New Roman" w:cs="Times New Roman"/>
          <w:b w:val="0"/>
          <w:bCs w:val="0"/>
          <w:i w:val="0"/>
          <w:iCs w:val="0"/>
          <w:caps w:val="0"/>
          <w:smallCaps w:val="0"/>
          <w:noProof w:val="0"/>
          <w:color w:val="auto"/>
          <w:sz w:val="24"/>
          <w:szCs w:val="24"/>
          <w:lang w:val="en-GB"/>
        </w:rPr>
        <w:t xml:space="preserve"> et al., 2013; Lareau, 1989; Reay, 1998, 2000).</w:t>
      </w:r>
      <w:r w:rsidRPr="0E05F8A0" w:rsidR="5A20DEE4">
        <w:rPr>
          <w:rFonts w:ascii="Times New Roman" w:hAnsi="Times New Roman" w:eastAsia="Times New Roman" w:cs="Times New Roman"/>
          <w:b w:val="0"/>
          <w:bCs w:val="0"/>
          <w:i w:val="0"/>
          <w:iCs w:val="0"/>
          <w:caps w:val="0"/>
          <w:smallCaps w:val="0"/>
          <w:noProof w:val="0"/>
          <w:color w:val="auto"/>
          <w:sz w:val="24"/>
          <w:szCs w:val="24"/>
          <w:lang w:val="en-GB"/>
        </w:rPr>
        <w:t xml:space="preserve"> </w:t>
      </w:r>
    </w:p>
    <w:p w:rsidR="00997B0F" w:rsidP="0E05F8A0" w:rsidRDefault="00DD72E9" w14:paraId="4040C7C1" w14:textId="09133D03">
      <w:pPr>
        <w:pStyle w:val="Normal"/>
        <w:suppressLineNumbers w:val="0"/>
        <w:bidi w:val="0"/>
        <w:spacing w:before="0" w:beforeAutospacing="off" w:after="0" w:afterAutospacing="off" w:line="480" w:lineRule="auto"/>
        <w:ind w:left="0" w:right="0" w:firstLine="709"/>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62CA0E62">
        <w:rPr>
          <w:color w:val="auto"/>
        </w:rPr>
        <w:t>C</w:t>
      </w:r>
      <w:r w:rsidRPr="0E05F8A0" w:rsidR="715F3E1C">
        <w:rPr>
          <w:color w:val="auto"/>
        </w:rPr>
        <w:t>urriculum</w:t>
      </w:r>
      <w:r w:rsidRPr="0E05F8A0" w:rsidR="0857D9C0">
        <w:rPr>
          <w:color w:val="auto"/>
        </w:rPr>
        <w:t xml:space="preserve"> theory</w:t>
      </w:r>
      <w:r w:rsidRPr="0E05F8A0" w:rsidR="715F3E1C">
        <w:rPr>
          <w:color w:val="auto"/>
        </w:rPr>
        <w:t xml:space="preserve"> has</w:t>
      </w:r>
      <w:r w:rsidRPr="0E05F8A0" w:rsidR="1D440981">
        <w:rPr>
          <w:color w:val="auto"/>
        </w:rPr>
        <w:t xml:space="preserve"> long</w:t>
      </w:r>
      <w:r w:rsidRPr="0E05F8A0" w:rsidR="715F3E1C">
        <w:rPr>
          <w:color w:val="auto"/>
        </w:rPr>
        <w:t xml:space="preserve"> focused on the content of assessed subjects that lead directly to qualifications: access to established school subjects, characterized as </w:t>
      </w:r>
      <w:r w:rsidRPr="0E05F8A0" w:rsidR="715F3E1C">
        <w:rPr>
          <w:rFonts w:ascii="Times New Roman" w:hAnsi="Times New Roman" w:eastAsia="Times New Roman" w:cs="Times New Roman"/>
          <w:b w:val="0"/>
          <w:bCs w:val="0"/>
          <w:i w:val="0"/>
          <w:iCs w:val="0"/>
          <w:caps w:val="0"/>
          <w:smallCaps w:val="0"/>
          <w:noProof w:val="0"/>
          <w:color w:val="auto"/>
          <w:sz w:val="24"/>
          <w:szCs w:val="24"/>
          <w:lang w:val="en-GB"/>
        </w:rPr>
        <w:t xml:space="preserve">‘powerful’ knowledge, is seen widely as a key determinant of social justice (Carlgren, 2020; Morgan et al., 2019; Muller, 2014; Muller &amp; Young, 2019; Young, 2013). </w:t>
      </w:r>
      <w:r w:rsidRPr="0E05F8A0" w:rsidR="564DF02C">
        <w:rPr>
          <w:rFonts w:ascii="Times New Roman" w:hAnsi="Times New Roman" w:eastAsia="Times New Roman" w:cs="Times New Roman"/>
          <w:b w:val="0"/>
          <w:bCs w:val="0"/>
          <w:i w:val="0"/>
          <w:iCs w:val="0"/>
          <w:caps w:val="0"/>
          <w:smallCaps w:val="0"/>
          <w:noProof w:val="0"/>
          <w:color w:val="auto"/>
          <w:sz w:val="24"/>
          <w:szCs w:val="24"/>
          <w:lang w:val="en-GB"/>
        </w:rPr>
        <w:t>Yet q</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uestions</w:t>
      </w:r>
      <w:r w:rsidRPr="0E05F8A0" w:rsidR="4316991F">
        <w:rPr>
          <w:rFonts w:ascii="Times New Roman" w:hAnsi="Times New Roman" w:eastAsia="Times New Roman" w:cs="Times New Roman"/>
          <w:b w:val="0"/>
          <w:bCs w:val="0"/>
          <w:i w:val="0"/>
          <w:iCs w:val="0"/>
          <w:caps w:val="0"/>
          <w:smallCaps w:val="0"/>
          <w:noProof w:val="0"/>
          <w:color w:val="auto"/>
          <w:sz w:val="24"/>
          <w:szCs w:val="24"/>
          <w:lang w:val="en-GB"/>
        </w:rPr>
        <w:t xml:space="preserve"> of personal formation or ‘subjectification’ (Biesta, 2010, 2020) have</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 xml:space="preserve"> as</w:t>
      </w:r>
      <w:r w:rsidRPr="0E05F8A0" w:rsidR="7E683C48">
        <w:rPr>
          <w:rFonts w:ascii="Times New Roman" w:hAnsi="Times New Roman" w:eastAsia="Times New Roman" w:cs="Times New Roman"/>
          <w:b w:val="0"/>
          <w:bCs w:val="0"/>
          <w:i w:val="0"/>
          <w:iCs w:val="0"/>
          <w:caps w:val="0"/>
          <w:smallCaps w:val="0"/>
          <w:noProof w:val="0"/>
          <w:color w:val="auto"/>
          <w:sz w:val="24"/>
          <w:szCs w:val="24"/>
          <w:lang w:val="en-GB"/>
        </w:rPr>
        <w:t>ked</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 xml:space="preserve"> whether disciplinary knowledge suffic</w:t>
      </w:r>
      <w:r w:rsidRPr="0E05F8A0" w:rsidR="6D69D999">
        <w:rPr>
          <w:rFonts w:ascii="Times New Roman" w:hAnsi="Times New Roman" w:eastAsia="Times New Roman" w:cs="Times New Roman"/>
          <w:b w:val="0"/>
          <w:bCs w:val="0"/>
          <w:i w:val="0"/>
          <w:iCs w:val="0"/>
          <w:caps w:val="0"/>
          <w:smallCaps w:val="0"/>
          <w:noProof w:val="0"/>
          <w:color w:val="auto"/>
          <w:sz w:val="24"/>
          <w:szCs w:val="24"/>
          <w:lang w:val="en-GB"/>
        </w:rPr>
        <w:t xml:space="preserve">es </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for the cultivation of the mind, or whether</w:t>
      </w:r>
      <w:r w:rsidRPr="0E05F8A0" w:rsidR="2ED1F161">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A6CCD51">
        <w:rPr>
          <w:rFonts w:ascii="Times New Roman" w:hAnsi="Times New Roman" w:eastAsia="Times New Roman" w:cs="Times New Roman"/>
          <w:b w:val="0"/>
          <w:bCs w:val="0"/>
          <w:i w:val="0"/>
          <w:iCs w:val="0"/>
          <w:caps w:val="0"/>
          <w:smallCaps w:val="0"/>
          <w:noProof w:val="0"/>
          <w:color w:val="auto"/>
          <w:sz w:val="24"/>
          <w:szCs w:val="24"/>
          <w:lang w:val="en-GB"/>
        </w:rPr>
        <w:t xml:space="preserve">such </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a focus:</w:t>
      </w:r>
    </w:p>
    <w:p w:rsidR="00997B0F" w:rsidP="0E05F8A0" w:rsidRDefault="00DD72E9" w14:paraId="588015E8" w14:textId="2D7B430B">
      <w:pPr>
        <w:pStyle w:val="Displayedquotation"/>
        <w:suppressLineNumbers w:val="0"/>
        <w:spacing w:before="0" w:beforeAutospacing="off" w:after="0" w:afterAutospacing="off" w:line="360" w:lineRule="auto"/>
        <w:ind/>
        <w:rPr>
          <w:color w:val="auto"/>
        </w:rPr>
      </w:pPr>
      <w:r w:rsidRPr="0E05F8A0" w:rsidR="657DADFB">
        <w:rPr>
          <w:color w:val="auto"/>
        </w:rPr>
        <w:t xml:space="preserve">… ignores the development of </w:t>
      </w:r>
      <w:r w:rsidRPr="0E05F8A0" w:rsidR="657DADFB">
        <w:rPr>
          <w:color w:val="auto"/>
        </w:rPr>
        <w:t>capacities</w:t>
      </w:r>
      <w:r w:rsidRPr="0E05F8A0" w:rsidR="657DADFB">
        <w:rPr>
          <w:color w:val="auto"/>
        </w:rPr>
        <w:t xml:space="preserve"> for practical, </w:t>
      </w:r>
      <w:r w:rsidRPr="0E05F8A0" w:rsidR="657DADFB">
        <w:rPr>
          <w:color w:val="auto"/>
        </w:rPr>
        <w:t>moral</w:t>
      </w:r>
      <w:r w:rsidRPr="0E05F8A0" w:rsidR="657DADFB">
        <w:rPr>
          <w:color w:val="auto"/>
        </w:rPr>
        <w:t xml:space="preserve"> and ethical reasoning and dispositions or virtues such as caring, empathy, compassion, and social</w:t>
      </w:r>
    </w:p>
    <w:p w:rsidR="00997B0F" w:rsidP="0E05F8A0" w:rsidRDefault="00DD72E9" w14:paraId="38E7EB07" w14:textId="2EDECA7B">
      <w:pPr>
        <w:pStyle w:val="Displayedquotation"/>
        <w:suppressLineNumbers w:val="0"/>
        <w:spacing w:before="0" w:beforeAutospacing="off" w:after="0" w:afterAutospacing="off" w:line="360" w:lineRule="auto"/>
        <w:ind/>
        <w:rPr>
          <w:color w:val="auto"/>
        </w:rPr>
      </w:pPr>
      <w:r w:rsidRPr="0E05F8A0" w:rsidR="657DADFB">
        <w:rPr>
          <w:color w:val="auto"/>
        </w:rPr>
        <w:t>responsibility (Deng, 2018, p.339).</w:t>
      </w:r>
    </w:p>
    <w:p w:rsidR="41349853" w:rsidP="0E05F8A0" w:rsidRDefault="41349853" w14:paraId="72835A50" w14:textId="5D6EBE2F">
      <w:pPr>
        <w:pStyle w:val="ListParagraph"/>
        <w:suppressLineNumbers w:val="0"/>
        <w:spacing w:before="0" w:beforeAutospacing="off" w:after="0" w:afterAutospacing="off" w:line="480" w:lineRule="auto"/>
        <w:ind w:left="0" w:right="0"/>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These questions</w:t>
      </w:r>
      <w:r w:rsidRPr="0E05F8A0" w:rsidR="1E45FAAD">
        <w:rPr>
          <w:rFonts w:ascii="Times New Roman" w:hAnsi="Times New Roman" w:eastAsia="Times New Roman" w:cs="Times New Roman"/>
          <w:b w:val="0"/>
          <w:bCs w:val="0"/>
          <w:i w:val="0"/>
          <w:iCs w:val="0"/>
          <w:caps w:val="0"/>
          <w:smallCaps w:val="0"/>
          <w:noProof w:val="0"/>
          <w:color w:val="auto"/>
          <w:sz w:val="24"/>
          <w:szCs w:val="24"/>
          <w:lang w:val="en-GB"/>
        </w:rPr>
        <w:t>, however,</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 xml:space="preserve">are usually posed in relation to general education </w:t>
      </w:r>
      <w:r w:rsidRPr="0E05F8A0" w:rsidR="7693C0B7">
        <w:rPr>
          <w:rFonts w:ascii="Times New Roman" w:hAnsi="Times New Roman" w:eastAsia="Times New Roman" w:cs="Times New Roman"/>
          <w:b w:val="0"/>
          <w:bCs w:val="0"/>
          <w:i w:val="0"/>
          <w:iCs w:val="0"/>
          <w:caps w:val="0"/>
          <w:smallCaps w:val="0"/>
          <w:noProof w:val="0"/>
          <w:color w:val="auto"/>
          <w:sz w:val="24"/>
          <w:szCs w:val="24"/>
          <w:lang w:val="en-GB"/>
        </w:rPr>
        <w:t>and</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 xml:space="preserve"> in</w:t>
      </w:r>
      <w:r w:rsidRPr="0E05F8A0" w:rsidR="0F1F5F26">
        <w:rPr>
          <w:rFonts w:ascii="Times New Roman" w:hAnsi="Times New Roman" w:eastAsia="Times New Roman" w:cs="Times New Roman"/>
          <w:b w:val="0"/>
          <w:bCs w:val="0"/>
          <w:i w:val="0"/>
          <w:iCs w:val="0"/>
          <w:caps w:val="0"/>
          <w:smallCaps w:val="0"/>
          <w:noProof w:val="0"/>
          <w:color w:val="auto"/>
          <w:sz w:val="24"/>
          <w:szCs w:val="24"/>
          <w:lang w:val="en-GB"/>
        </w:rPr>
        <w:t xml:space="preserve"> this</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 xml:space="preserve"> shift</w:t>
      </w:r>
      <w:r w:rsidRPr="0E05F8A0" w:rsidR="23266375">
        <w:rPr>
          <w:rFonts w:ascii="Times New Roman" w:hAnsi="Times New Roman" w:eastAsia="Times New Roman" w:cs="Times New Roman"/>
          <w:b w:val="0"/>
          <w:bCs w:val="0"/>
          <w:i w:val="0"/>
          <w:iCs w:val="0"/>
          <w:caps w:val="0"/>
          <w:smallCaps w:val="0"/>
          <w:noProof w:val="0"/>
          <w:color w:val="auto"/>
          <w:sz w:val="24"/>
          <w:szCs w:val="24"/>
          <w:lang w:val="en-GB"/>
        </w:rPr>
        <w:t xml:space="preserve"> of</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 xml:space="preserve"> attention from knowledge to knower, ‘the identities, backgrounds and experiences of </w:t>
      </w:r>
      <w:r w:rsidRPr="0E05F8A0" w:rsidR="57EE6E15">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666182EC">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 xml:space="preserve"> students </w:t>
      </w:r>
      <w:r w:rsidRPr="0E05F8A0" w:rsidR="03C6975D">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 xml:space="preserve"> are little discussed’ (Friesen, 2018, p.7). </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Th</w:t>
      </w:r>
      <w:r w:rsidRPr="0E05F8A0" w:rsidR="0274DD2E">
        <w:rPr>
          <w:rFonts w:ascii="Times New Roman" w:hAnsi="Times New Roman" w:eastAsia="Times New Roman" w:cs="Times New Roman"/>
          <w:b w:val="0"/>
          <w:bCs w:val="0"/>
          <w:i w:val="0"/>
          <w:iCs w:val="0"/>
          <w:caps w:val="0"/>
          <w:smallCaps w:val="0"/>
          <w:noProof w:val="0"/>
          <w:color w:val="auto"/>
          <w:sz w:val="24"/>
          <w:szCs w:val="24"/>
          <w:lang w:val="en-GB"/>
        </w:rPr>
        <w:t xml:space="preserve">e </w:t>
      </w:r>
      <w:r w:rsidRPr="0E05F8A0" w:rsidR="0274DD2E">
        <w:rPr>
          <w:rFonts w:ascii="Times New Roman" w:hAnsi="Times New Roman" w:eastAsia="Times New Roman" w:cs="Times New Roman"/>
          <w:b w:val="0"/>
          <w:bCs w:val="0"/>
          <w:i w:val="0"/>
          <w:iCs w:val="0"/>
          <w:caps w:val="0"/>
          <w:smallCaps w:val="0"/>
          <w:noProof w:val="0"/>
          <w:color w:val="auto"/>
          <w:sz w:val="24"/>
          <w:szCs w:val="24"/>
          <w:lang w:val="en-GB"/>
        </w:rPr>
        <w:t>study</w:t>
      </w:r>
      <w:r w:rsidRPr="0E05F8A0" w:rsidR="59452A86">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274DD2E">
        <w:rPr>
          <w:rFonts w:ascii="Times New Roman" w:hAnsi="Times New Roman" w:eastAsia="Times New Roman" w:cs="Times New Roman"/>
          <w:b w:val="0"/>
          <w:bCs w:val="0"/>
          <w:i w:val="0"/>
          <w:iCs w:val="0"/>
          <w:caps w:val="0"/>
          <w:smallCaps w:val="0"/>
          <w:noProof w:val="0"/>
          <w:color w:val="auto"/>
          <w:sz w:val="24"/>
          <w:szCs w:val="24"/>
          <w:lang w:val="en-GB"/>
        </w:rPr>
        <w:t>reported here start</w:t>
      </w:r>
      <w:r w:rsidRPr="0E05F8A0" w:rsidR="3E0C810E">
        <w:rPr>
          <w:rFonts w:ascii="Times New Roman" w:hAnsi="Times New Roman" w:eastAsia="Times New Roman" w:cs="Times New Roman"/>
          <w:b w:val="0"/>
          <w:bCs w:val="0"/>
          <w:i w:val="0"/>
          <w:iCs w:val="0"/>
          <w:caps w:val="0"/>
          <w:smallCaps w:val="0"/>
          <w:noProof w:val="0"/>
          <w:color w:val="auto"/>
          <w:sz w:val="24"/>
          <w:szCs w:val="24"/>
          <w:lang w:val="en-GB"/>
        </w:rPr>
        <w:t>ed</w:t>
      </w:r>
      <w:r w:rsidRPr="0E05F8A0" w:rsidR="0274DD2E">
        <w:rPr>
          <w:rFonts w:ascii="Times New Roman" w:hAnsi="Times New Roman" w:eastAsia="Times New Roman" w:cs="Times New Roman"/>
          <w:b w:val="0"/>
          <w:bCs w:val="0"/>
          <w:i w:val="0"/>
          <w:iCs w:val="0"/>
          <w:caps w:val="0"/>
          <w:smallCaps w:val="0"/>
          <w:noProof w:val="0"/>
          <w:color w:val="auto"/>
          <w:sz w:val="24"/>
          <w:szCs w:val="24"/>
          <w:lang w:val="en-GB"/>
        </w:rPr>
        <w:t xml:space="preserve"> from the perspective that social justice cannot be served by a system where</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55728A8">
        <w:rPr>
          <w:rFonts w:ascii="Times New Roman" w:hAnsi="Times New Roman" w:eastAsia="Times New Roman" w:cs="Times New Roman"/>
          <w:b w:val="0"/>
          <w:bCs w:val="0"/>
          <w:i w:val="0"/>
          <w:iCs w:val="0"/>
          <w:caps w:val="0"/>
          <w:smallCaps w:val="0"/>
          <w:noProof w:val="0"/>
          <w:color w:val="auto"/>
          <w:sz w:val="24"/>
          <w:szCs w:val="24"/>
          <w:lang w:val="en-GB"/>
        </w:rPr>
        <w:t xml:space="preserve">such </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concerns about</w:t>
      </w:r>
      <w:r w:rsidRPr="0E05F8A0" w:rsidR="1BD7476C">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capacities</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 xml:space="preserve"> and dispositions</w:t>
      </w:r>
      <w:r w:rsidRPr="0E05F8A0" w:rsidR="13BCC17D">
        <w:rPr>
          <w:rFonts w:ascii="Times New Roman" w:hAnsi="Times New Roman" w:eastAsia="Times New Roman" w:cs="Times New Roman"/>
          <w:b w:val="0"/>
          <w:bCs w:val="0"/>
          <w:i w:val="0"/>
          <w:iCs w:val="0"/>
          <w:caps w:val="0"/>
          <w:smallCaps w:val="0"/>
          <w:noProof w:val="0"/>
          <w:color w:val="auto"/>
          <w:sz w:val="24"/>
          <w:szCs w:val="24"/>
          <w:lang w:val="en-GB"/>
        </w:rPr>
        <w:t xml:space="preserve"> are restricted to</w:t>
      </w:r>
      <w:r w:rsidRPr="0E05F8A0" w:rsidR="3859087F">
        <w:rPr>
          <w:rFonts w:ascii="Times New Roman" w:hAnsi="Times New Roman" w:eastAsia="Times New Roman" w:cs="Times New Roman"/>
          <w:b w:val="0"/>
          <w:bCs w:val="0"/>
          <w:i w:val="0"/>
          <w:iCs w:val="0"/>
          <w:caps w:val="0"/>
          <w:smallCaps w:val="0"/>
          <w:noProof w:val="0"/>
          <w:color w:val="auto"/>
          <w:sz w:val="24"/>
          <w:szCs w:val="24"/>
          <w:lang w:val="en-GB"/>
        </w:rPr>
        <w:t xml:space="preserve"> general education settings where</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B68825A">
        <w:rPr>
          <w:rFonts w:ascii="Times New Roman" w:hAnsi="Times New Roman" w:eastAsia="Times New Roman" w:cs="Times New Roman"/>
          <w:b w:val="0"/>
          <w:bCs w:val="0"/>
          <w:i w:val="0"/>
          <w:iCs w:val="0"/>
          <w:caps w:val="0"/>
          <w:smallCaps w:val="0"/>
          <w:noProof w:val="0"/>
          <w:color w:val="auto"/>
          <w:sz w:val="24"/>
          <w:szCs w:val="24"/>
          <w:lang w:val="en-GB"/>
        </w:rPr>
        <w:t xml:space="preserve">middle-class students </w:t>
      </w:r>
      <w:r w:rsidRPr="0E05F8A0" w:rsidR="700795EE">
        <w:rPr>
          <w:rFonts w:ascii="Times New Roman" w:hAnsi="Times New Roman" w:eastAsia="Times New Roman" w:cs="Times New Roman"/>
          <w:b w:val="0"/>
          <w:bCs w:val="0"/>
          <w:i w:val="0"/>
          <w:iCs w:val="0"/>
          <w:caps w:val="0"/>
          <w:smallCaps w:val="0"/>
          <w:noProof w:val="0"/>
          <w:color w:val="auto"/>
          <w:sz w:val="24"/>
          <w:szCs w:val="24"/>
          <w:lang w:val="en-GB"/>
        </w:rPr>
        <w:t>are over-represented</w:t>
      </w:r>
      <w:r w:rsidRPr="0E05F8A0" w:rsidR="5C79DF26">
        <w:rPr>
          <w:rFonts w:ascii="Times New Roman" w:hAnsi="Times New Roman" w:eastAsia="Times New Roman" w:cs="Times New Roman"/>
          <w:b w:val="0"/>
          <w:bCs w:val="0"/>
          <w:i w:val="0"/>
          <w:iCs w:val="0"/>
          <w:caps w:val="0"/>
          <w:smallCaps w:val="0"/>
          <w:noProof w:val="0"/>
          <w:color w:val="auto"/>
          <w:sz w:val="24"/>
          <w:szCs w:val="24"/>
          <w:lang w:val="en-GB"/>
        </w:rPr>
        <w:t>, whilst</w:t>
      </w:r>
      <w:r w:rsidRPr="0E05F8A0" w:rsidR="53F5CCD6">
        <w:rPr>
          <w:rFonts w:ascii="Times New Roman" w:hAnsi="Times New Roman" w:eastAsia="Times New Roman" w:cs="Times New Roman"/>
          <w:b w:val="0"/>
          <w:bCs w:val="0"/>
          <w:i w:val="0"/>
          <w:iCs w:val="0"/>
          <w:caps w:val="0"/>
          <w:smallCaps w:val="0"/>
          <w:noProof w:val="0"/>
          <w:color w:val="auto"/>
          <w:sz w:val="24"/>
          <w:szCs w:val="24"/>
          <w:lang w:val="en-GB"/>
        </w:rPr>
        <w:t xml:space="preserve"> vocational </w:t>
      </w:r>
      <w:r w:rsidRPr="0E05F8A0" w:rsidR="69E78C31">
        <w:rPr>
          <w:rFonts w:ascii="Times New Roman" w:hAnsi="Times New Roman" w:eastAsia="Times New Roman" w:cs="Times New Roman"/>
          <w:b w:val="0"/>
          <w:bCs w:val="0"/>
          <w:i w:val="0"/>
          <w:iCs w:val="0"/>
          <w:caps w:val="0"/>
          <w:smallCaps w:val="0"/>
          <w:noProof w:val="0"/>
          <w:color w:val="auto"/>
          <w:sz w:val="24"/>
          <w:szCs w:val="24"/>
          <w:lang w:val="en-GB"/>
        </w:rPr>
        <w:t xml:space="preserve">students are prepared </w:t>
      </w:r>
      <w:r w:rsidRPr="0E05F8A0" w:rsidR="3FD81345">
        <w:rPr>
          <w:rFonts w:ascii="Times New Roman" w:hAnsi="Times New Roman" w:eastAsia="Times New Roman" w:cs="Times New Roman"/>
          <w:b w:val="0"/>
          <w:bCs w:val="0"/>
          <w:i w:val="0"/>
          <w:iCs w:val="0"/>
          <w:caps w:val="0"/>
          <w:smallCaps w:val="0"/>
          <w:noProof w:val="0"/>
          <w:color w:val="auto"/>
          <w:sz w:val="24"/>
          <w:szCs w:val="24"/>
          <w:lang w:val="en-GB"/>
        </w:rPr>
        <w:t xml:space="preserve">only </w:t>
      </w:r>
      <w:r w:rsidRPr="0E05F8A0" w:rsidR="69E78C31">
        <w:rPr>
          <w:rFonts w:ascii="Times New Roman" w:hAnsi="Times New Roman" w:eastAsia="Times New Roman" w:cs="Times New Roman"/>
          <w:b w:val="0"/>
          <w:bCs w:val="0"/>
          <w:i w:val="0"/>
          <w:iCs w:val="0"/>
          <w:caps w:val="0"/>
          <w:smallCaps w:val="0"/>
          <w:noProof w:val="0"/>
          <w:color w:val="auto"/>
          <w:sz w:val="24"/>
          <w:szCs w:val="24"/>
          <w:lang w:val="en-GB"/>
        </w:rPr>
        <w:t xml:space="preserve">for </w:t>
      </w:r>
      <w:r w:rsidRPr="0E05F8A0" w:rsidR="3BDB4004">
        <w:rPr>
          <w:rFonts w:ascii="Times New Roman" w:hAnsi="Times New Roman" w:eastAsia="Times New Roman" w:cs="Times New Roman"/>
          <w:b w:val="0"/>
          <w:bCs w:val="0"/>
          <w:i w:val="0"/>
          <w:iCs w:val="0"/>
          <w:caps w:val="0"/>
          <w:smallCaps w:val="0"/>
          <w:noProof w:val="0"/>
          <w:color w:val="auto"/>
          <w:sz w:val="24"/>
          <w:szCs w:val="24"/>
          <w:lang w:val="en-GB"/>
        </w:rPr>
        <w:t xml:space="preserve">the </w:t>
      </w:r>
      <w:r w:rsidRPr="0E05F8A0" w:rsidR="69E78C31">
        <w:rPr>
          <w:rFonts w:ascii="Times New Roman" w:hAnsi="Times New Roman" w:eastAsia="Times New Roman" w:cs="Times New Roman"/>
          <w:b w:val="0"/>
          <w:bCs w:val="0"/>
          <w:i w:val="0"/>
          <w:iCs w:val="0"/>
          <w:caps w:val="0"/>
          <w:smallCaps w:val="0"/>
          <w:noProof w:val="0"/>
          <w:color w:val="auto"/>
          <w:sz w:val="24"/>
          <w:szCs w:val="24"/>
          <w:lang w:val="en-GB"/>
        </w:rPr>
        <w:t>routin</w:t>
      </w:r>
      <w:r w:rsidRPr="0E05F8A0" w:rsidR="5256C4EA">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7E2ECAD1">
        <w:rPr>
          <w:rFonts w:ascii="Times New Roman" w:hAnsi="Times New Roman" w:eastAsia="Times New Roman" w:cs="Times New Roman"/>
          <w:b w:val="0"/>
          <w:bCs w:val="0"/>
          <w:i w:val="0"/>
          <w:iCs w:val="0"/>
          <w:caps w:val="0"/>
          <w:smallCaps w:val="0"/>
          <w:noProof w:val="0"/>
          <w:color w:val="auto"/>
          <w:sz w:val="24"/>
          <w:szCs w:val="24"/>
          <w:lang w:val="en-GB"/>
        </w:rPr>
        <w:t>s of</w:t>
      </w:r>
      <w:r w:rsidRPr="0E05F8A0" w:rsidR="69E78C31">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9E78C31">
        <w:rPr>
          <w:rFonts w:ascii="Times New Roman" w:hAnsi="Times New Roman" w:eastAsia="Times New Roman" w:cs="Times New Roman"/>
          <w:b w:val="0"/>
          <w:bCs w:val="0"/>
          <w:i w:val="0"/>
          <w:iCs w:val="0"/>
          <w:caps w:val="0"/>
          <w:smallCaps w:val="0"/>
          <w:noProof w:val="0"/>
          <w:color w:val="auto"/>
          <w:sz w:val="24"/>
          <w:szCs w:val="24"/>
          <w:lang w:val="en-GB"/>
        </w:rPr>
        <w:t>employment.</w:t>
      </w:r>
      <w:r w:rsidRPr="0E05F8A0" w:rsidR="2F571707">
        <w:rPr>
          <w:rFonts w:ascii="Times New Roman" w:hAnsi="Times New Roman" w:eastAsia="Times New Roman" w:cs="Times New Roman"/>
          <w:b w:val="0"/>
          <w:bCs w:val="0"/>
          <w:i w:val="0"/>
          <w:iCs w:val="0"/>
          <w:caps w:val="0"/>
          <w:smallCaps w:val="0"/>
          <w:noProof w:val="0"/>
          <w:color w:val="auto"/>
          <w:sz w:val="24"/>
          <w:szCs w:val="24"/>
          <w:lang w:val="en-GB"/>
        </w:rPr>
        <w:t xml:space="preserve"> </w:t>
      </w:r>
    </w:p>
    <w:p w:rsidR="41349853" w:rsidP="0E05F8A0" w:rsidRDefault="41349853" w14:paraId="304996F8" w14:textId="20866C95">
      <w:pPr>
        <w:pStyle w:val="ListParagraph"/>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GB"/>
        </w:rPr>
      </w:pPr>
      <w:r w:rsidRPr="0E05F8A0" w:rsidR="2F571707">
        <w:rPr>
          <w:rFonts w:ascii="Times New Roman" w:hAnsi="Times New Roman" w:eastAsia="Times New Roman" w:cs="Times New Roman"/>
          <w:b w:val="0"/>
          <w:bCs w:val="0"/>
          <w:i w:val="0"/>
          <w:iCs w:val="0"/>
          <w:caps w:val="0"/>
          <w:smallCaps w:val="0"/>
          <w:noProof w:val="0"/>
          <w:color w:val="auto"/>
          <w:sz w:val="24"/>
          <w:szCs w:val="24"/>
          <w:lang w:val="en-GB"/>
        </w:rPr>
        <w:t>Our paper</w:t>
      </w:r>
      <w:r w:rsidRPr="0E05F8A0" w:rsidR="2067CF27">
        <w:rPr>
          <w:rFonts w:ascii="Times New Roman" w:hAnsi="Times New Roman" w:eastAsia="Times New Roman" w:cs="Times New Roman"/>
          <w:b w:val="0"/>
          <w:bCs w:val="0"/>
          <w:i w:val="0"/>
          <w:iCs w:val="0"/>
          <w:caps w:val="0"/>
          <w:smallCaps w:val="0"/>
          <w:noProof w:val="0"/>
          <w:color w:val="auto"/>
          <w:sz w:val="24"/>
          <w:szCs w:val="24"/>
          <w:lang w:val="en-GB"/>
        </w:rPr>
        <w:t>, then,</w:t>
      </w:r>
      <w:r w:rsidRPr="0E05F8A0" w:rsidR="2F571707">
        <w:rPr>
          <w:rFonts w:ascii="Times New Roman" w:hAnsi="Times New Roman" w:eastAsia="Times New Roman" w:cs="Times New Roman"/>
          <w:b w:val="0"/>
          <w:bCs w:val="0"/>
          <w:i w:val="0"/>
          <w:iCs w:val="0"/>
          <w:caps w:val="0"/>
          <w:smallCaps w:val="0"/>
          <w:noProof w:val="0"/>
          <w:color w:val="auto"/>
          <w:sz w:val="24"/>
          <w:szCs w:val="24"/>
          <w:lang w:val="en-GB"/>
        </w:rPr>
        <w:t xml:space="preserve"> examines whether</w:t>
      </w:r>
      <w:r w:rsidRPr="0E05F8A0" w:rsidR="787EED46">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F571707">
        <w:rPr>
          <w:rFonts w:ascii="Times New Roman" w:hAnsi="Times New Roman" w:eastAsia="Times New Roman" w:cs="Times New Roman"/>
          <w:b w:val="0"/>
          <w:bCs w:val="0"/>
          <w:i w:val="0"/>
          <w:iCs w:val="0"/>
          <w:caps w:val="0"/>
          <w:smallCaps w:val="0"/>
          <w:noProof w:val="0"/>
          <w:color w:val="auto"/>
          <w:sz w:val="24"/>
          <w:szCs w:val="24"/>
          <w:lang w:val="en-GB"/>
        </w:rPr>
        <w:t xml:space="preserve">inequalities normally associated with the </w:t>
      </w:r>
      <w:r w:rsidRPr="0E05F8A0" w:rsidR="33CE1D27">
        <w:rPr>
          <w:rFonts w:ascii="Times New Roman" w:hAnsi="Times New Roman" w:eastAsia="Times New Roman" w:cs="Times New Roman"/>
          <w:b w:val="0"/>
          <w:bCs w:val="0"/>
          <w:i w:val="0"/>
          <w:iCs w:val="0"/>
          <w:caps w:val="0"/>
          <w:smallCaps w:val="0"/>
          <w:noProof w:val="0"/>
          <w:color w:val="auto"/>
          <w:sz w:val="24"/>
          <w:szCs w:val="24"/>
          <w:lang w:val="en-GB"/>
        </w:rPr>
        <w:t>subjec</w:t>
      </w:r>
      <w:r w:rsidRPr="0E05F8A0" w:rsidR="2F571707">
        <w:rPr>
          <w:rFonts w:ascii="Times New Roman" w:hAnsi="Times New Roman" w:eastAsia="Times New Roman" w:cs="Times New Roman"/>
          <w:b w:val="0"/>
          <w:bCs w:val="0"/>
          <w:i w:val="0"/>
          <w:iCs w:val="0"/>
          <w:caps w:val="0"/>
          <w:smallCaps w:val="0"/>
          <w:noProof w:val="0"/>
          <w:color w:val="auto"/>
          <w:sz w:val="24"/>
          <w:szCs w:val="24"/>
          <w:lang w:val="en-GB"/>
        </w:rPr>
        <w:t>t</w:t>
      </w:r>
      <w:r w:rsidRPr="0E05F8A0" w:rsidR="1F6BB99D">
        <w:rPr>
          <w:rFonts w:ascii="Times New Roman" w:hAnsi="Times New Roman" w:eastAsia="Times New Roman" w:cs="Times New Roman"/>
          <w:b w:val="0"/>
          <w:bCs w:val="0"/>
          <w:i w:val="0"/>
          <w:iCs w:val="0"/>
          <w:caps w:val="0"/>
          <w:smallCaps w:val="0"/>
          <w:noProof w:val="0"/>
          <w:color w:val="auto"/>
          <w:sz w:val="24"/>
          <w:szCs w:val="24"/>
          <w:lang w:val="en-GB"/>
        </w:rPr>
        <w:t>-based</w:t>
      </w:r>
      <w:r w:rsidRPr="0E05F8A0" w:rsidR="2F571707">
        <w:rPr>
          <w:rFonts w:ascii="Times New Roman" w:hAnsi="Times New Roman" w:eastAsia="Times New Roman" w:cs="Times New Roman"/>
          <w:b w:val="0"/>
          <w:bCs w:val="0"/>
          <w:i w:val="0"/>
          <w:iCs w:val="0"/>
          <w:caps w:val="0"/>
          <w:smallCaps w:val="0"/>
          <w:noProof w:val="0"/>
          <w:color w:val="auto"/>
          <w:sz w:val="24"/>
          <w:szCs w:val="24"/>
          <w:lang w:val="en-GB"/>
        </w:rPr>
        <w:t xml:space="preserve"> curriculum</w:t>
      </w:r>
      <w:r w:rsidRPr="0E05F8A0" w:rsidR="5D3C8C0E">
        <w:rPr>
          <w:rFonts w:ascii="Times New Roman" w:hAnsi="Times New Roman" w:eastAsia="Times New Roman" w:cs="Times New Roman"/>
          <w:b w:val="0"/>
          <w:bCs w:val="0"/>
          <w:i w:val="0"/>
          <w:iCs w:val="0"/>
          <w:caps w:val="0"/>
          <w:smallCaps w:val="0"/>
          <w:noProof w:val="0"/>
          <w:color w:val="auto"/>
          <w:sz w:val="24"/>
          <w:szCs w:val="24"/>
          <w:lang w:val="en-GB"/>
        </w:rPr>
        <w:t xml:space="preserve"> might also </w:t>
      </w:r>
      <w:r w:rsidRPr="0E05F8A0" w:rsidR="5D3C8C0E">
        <w:rPr>
          <w:rFonts w:ascii="Times New Roman" w:hAnsi="Times New Roman" w:eastAsia="Times New Roman" w:cs="Times New Roman"/>
          <w:b w:val="0"/>
          <w:bCs w:val="0"/>
          <w:i w:val="0"/>
          <w:iCs w:val="0"/>
          <w:caps w:val="0"/>
          <w:smallCaps w:val="0"/>
          <w:noProof w:val="0"/>
          <w:color w:val="auto"/>
          <w:sz w:val="24"/>
          <w:szCs w:val="24"/>
          <w:lang w:val="en-GB"/>
        </w:rPr>
        <w:t>emerge</w:t>
      </w:r>
      <w:r w:rsidRPr="0E05F8A0" w:rsidR="5D3C8C0E">
        <w:rPr>
          <w:rFonts w:ascii="Times New Roman" w:hAnsi="Times New Roman" w:eastAsia="Times New Roman" w:cs="Times New Roman"/>
          <w:b w:val="0"/>
          <w:bCs w:val="0"/>
          <w:i w:val="0"/>
          <w:iCs w:val="0"/>
          <w:caps w:val="0"/>
          <w:smallCaps w:val="0"/>
          <w:noProof w:val="0"/>
          <w:color w:val="auto"/>
          <w:sz w:val="24"/>
          <w:szCs w:val="24"/>
          <w:lang w:val="en-GB"/>
        </w:rPr>
        <w:t xml:space="preserve"> precisely in </w:t>
      </w:r>
      <w:r w:rsidRPr="0E05F8A0" w:rsidR="71DA9720">
        <w:rPr>
          <w:rFonts w:ascii="Times New Roman" w:hAnsi="Times New Roman" w:eastAsia="Times New Roman" w:cs="Times New Roman"/>
          <w:b w:val="0"/>
          <w:bCs w:val="0"/>
          <w:i w:val="0"/>
          <w:iCs w:val="0"/>
          <w:caps w:val="0"/>
          <w:smallCaps w:val="0"/>
          <w:noProof w:val="0"/>
          <w:color w:val="auto"/>
          <w:sz w:val="24"/>
          <w:szCs w:val="24"/>
          <w:lang w:val="en-GB"/>
        </w:rPr>
        <w:t>practic</w:t>
      </w:r>
      <w:r w:rsidRPr="0E05F8A0" w:rsidR="5D3C8C0E">
        <w:rPr>
          <w:rFonts w:ascii="Times New Roman" w:hAnsi="Times New Roman" w:eastAsia="Times New Roman" w:cs="Times New Roman"/>
          <w:b w:val="0"/>
          <w:bCs w:val="0"/>
          <w:i w:val="0"/>
          <w:iCs w:val="0"/>
          <w:caps w:val="0"/>
          <w:smallCaps w:val="0"/>
          <w:noProof w:val="0"/>
          <w:color w:val="auto"/>
          <w:sz w:val="24"/>
          <w:szCs w:val="24"/>
          <w:lang w:val="en-GB"/>
        </w:rPr>
        <w:t xml:space="preserve">es </w:t>
      </w:r>
      <w:r w:rsidRPr="0E05F8A0" w:rsidR="2C714336">
        <w:rPr>
          <w:rFonts w:ascii="Times New Roman" w:hAnsi="Times New Roman" w:eastAsia="Times New Roman" w:cs="Times New Roman"/>
          <w:b w:val="0"/>
          <w:bCs w:val="0"/>
          <w:i w:val="0"/>
          <w:iCs w:val="0"/>
          <w:caps w:val="0"/>
          <w:smallCaps w:val="0"/>
          <w:noProof w:val="0"/>
          <w:color w:val="auto"/>
          <w:sz w:val="24"/>
          <w:szCs w:val="24"/>
          <w:lang w:val="en-GB"/>
        </w:rPr>
        <w:t>more</w:t>
      </w:r>
      <w:r w:rsidRPr="0E05F8A0" w:rsidR="5F96D81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2C707C1">
        <w:rPr>
          <w:rFonts w:ascii="Times New Roman" w:hAnsi="Times New Roman" w:eastAsia="Times New Roman" w:cs="Times New Roman"/>
          <w:b w:val="0"/>
          <w:bCs w:val="0"/>
          <w:i w:val="0"/>
          <w:iCs w:val="0"/>
          <w:caps w:val="0"/>
          <w:smallCaps w:val="0"/>
          <w:noProof w:val="0"/>
          <w:color w:val="auto"/>
          <w:sz w:val="24"/>
          <w:szCs w:val="24"/>
          <w:lang w:val="en-GB"/>
        </w:rPr>
        <w:t xml:space="preserve">broadly </w:t>
      </w:r>
      <w:r w:rsidRPr="0E05F8A0" w:rsidR="5F96D815">
        <w:rPr>
          <w:rFonts w:ascii="Times New Roman" w:hAnsi="Times New Roman" w:eastAsia="Times New Roman" w:cs="Times New Roman"/>
          <w:b w:val="0"/>
          <w:bCs w:val="0"/>
          <w:i w:val="0"/>
          <w:iCs w:val="0"/>
          <w:caps w:val="0"/>
          <w:smallCaps w:val="0"/>
          <w:noProof w:val="0"/>
          <w:color w:val="auto"/>
          <w:sz w:val="24"/>
          <w:szCs w:val="24"/>
          <w:lang w:val="en-GB"/>
        </w:rPr>
        <w:t xml:space="preserve">focused on </w:t>
      </w:r>
      <w:r w:rsidRPr="0E05F8A0" w:rsidR="001FF11C">
        <w:rPr>
          <w:rFonts w:ascii="Times New Roman" w:hAnsi="Times New Roman" w:eastAsia="Times New Roman" w:cs="Times New Roman"/>
          <w:b w:val="0"/>
          <w:bCs w:val="0"/>
          <w:i w:val="0"/>
          <w:iCs w:val="0"/>
          <w:caps w:val="0"/>
          <w:smallCaps w:val="0"/>
          <w:noProof w:val="0"/>
          <w:color w:val="auto"/>
          <w:sz w:val="24"/>
          <w:szCs w:val="24"/>
          <w:lang w:val="en-GB"/>
        </w:rPr>
        <w:t>the formation of the person</w:t>
      </w:r>
      <w:r w:rsidRPr="0E05F8A0" w:rsidR="5F96D815">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5612C9FE">
        <w:rPr>
          <w:rFonts w:ascii="Times New Roman" w:hAnsi="Times New Roman" w:eastAsia="Times New Roman" w:cs="Times New Roman"/>
          <w:b w:val="0"/>
          <w:bCs w:val="0"/>
          <w:i w:val="0"/>
          <w:iCs w:val="0"/>
          <w:caps w:val="0"/>
          <w:smallCaps w:val="0"/>
          <w:noProof w:val="0"/>
          <w:color w:val="auto"/>
          <w:sz w:val="24"/>
          <w:szCs w:val="24"/>
          <w:lang w:val="en-GB"/>
        </w:rPr>
        <w:t xml:space="preserve"> Its</w:t>
      </w:r>
      <w:r w:rsidRPr="0E05F8A0" w:rsidR="68345F97">
        <w:rPr>
          <w:rFonts w:ascii="Times New Roman" w:hAnsi="Times New Roman" w:eastAsia="Times New Roman" w:cs="Times New Roman"/>
          <w:b w:val="0"/>
          <w:bCs w:val="0"/>
          <w:i w:val="0"/>
          <w:iCs w:val="0"/>
          <w:caps w:val="0"/>
          <w:smallCaps w:val="0"/>
          <w:noProof w:val="0"/>
          <w:color w:val="auto"/>
          <w:sz w:val="24"/>
          <w:szCs w:val="24"/>
          <w:lang w:val="en-GB"/>
        </w:rPr>
        <w:t xml:space="preserve"> context is </w:t>
      </w:r>
      <w:r w:rsidRPr="0E05F8A0" w:rsidR="2BD41BF4">
        <w:rPr>
          <w:rFonts w:ascii="Times New Roman" w:hAnsi="Times New Roman" w:eastAsia="Times New Roman" w:cs="Times New Roman"/>
          <w:b w:val="0"/>
          <w:bCs w:val="0"/>
          <w:i w:val="0"/>
          <w:iCs w:val="0"/>
          <w:caps w:val="0"/>
          <w:smallCaps w:val="0"/>
          <w:noProof w:val="0"/>
          <w:color w:val="auto"/>
          <w:sz w:val="24"/>
          <w:szCs w:val="24"/>
          <w:lang w:val="en-GB"/>
        </w:rPr>
        <w:t>an expansion of enrichment activities in England</w:t>
      </w:r>
      <w:r w:rsidRPr="0E05F8A0" w:rsidR="1396178F">
        <w:rPr>
          <w:rFonts w:ascii="Times New Roman" w:hAnsi="Times New Roman" w:eastAsia="Times New Roman" w:cs="Times New Roman"/>
          <w:b w:val="0"/>
          <w:bCs w:val="0"/>
          <w:i w:val="0"/>
          <w:iCs w:val="0"/>
          <w:caps w:val="0"/>
          <w:smallCaps w:val="0"/>
          <w:noProof w:val="0"/>
          <w:color w:val="auto"/>
          <w:sz w:val="24"/>
          <w:szCs w:val="24"/>
          <w:lang w:val="en-GB"/>
        </w:rPr>
        <w:t>, extending into vocational settings,</w:t>
      </w:r>
      <w:r w:rsidRPr="0E05F8A0" w:rsidR="1EEC1CA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703502D">
        <w:rPr>
          <w:rFonts w:ascii="Times New Roman" w:hAnsi="Times New Roman" w:eastAsia="Times New Roman" w:cs="Times New Roman"/>
          <w:b w:val="0"/>
          <w:bCs w:val="0"/>
          <w:i w:val="0"/>
          <w:iCs w:val="0"/>
          <w:caps w:val="0"/>
          <w:smallCaps w:val="0"/>
          <w:noProof w:val="0"/>
          <w:color w:val="auto"/>
          <w:sz w:val="24"/>
          <w:szCs w:val="24"/>
          <w:lang w:val="en-GB"/>
        </w:rPr>
        <w:t>that has coincided with</w:t>
      </w:r>
      <w:r w:rsidRPr="0E05F8A0" w:rsidR="482FF53A">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4C8F58BF">
        <w:rPr>
          <w:rFonts w:ascii="Times New Roman" w:hAnsi="Times New Roman" w:eastAsia="Times New Roman" w:cs="Times New Roman"/>
          <w:b w:val="0"/>
          <w:bCs w:val="0"/>
          <w:i w:val="0"/>
          <w:iCs w:val="0"/>
          <w:caps w:val="0"/>
          <w:smallCaps w:val="0"/>
          <w:noProof w:val="0"/>
          <w:color w:val="auto"/>
          <w:sz w:val="24"/>
          <w:szCs w:val="24"/>
          <w:lang w:val="en-GB"/>
        </w:rPr>
        <w:t xml:space="preserve">the ‘knowledge turn’  (Lambert, 2011; Deng, 2022) of </w:t>
      </w:r>
      <w:r w:rsidRPr="0E05F8A0" w:rsidR="482FF53A">
        <w:rPr>
          <w:rFonts w:ascii="Times New Roman" w:hAnsi="Times New Roman" w:eastAsia="Times New Roman" w:cs="Times New Roman"/>
          <w:b w:val="0"/>
          <w:bCs w:val="0"/>
          <w:i w:val="0"/>
          <w:iCs w:val="0"/>
          <w:caps w:val="0"/>
          <w:smallCaps w:val="0"/>
          <w:noProof w:val="0"/>
          <w:color w:val="auto"/>
          <w:sz w:val="24"/>
          <w:szCs w:val="24"/>
          <w:lang w:val="en-GB"/>
        </w:rPr>
        <w:t xml:space="preserve">Conservative-led UK governments </w:t>
      </w:r>
      <w:r w:rsidRPr="0E05F8A0" w:rsidR="074A9000">
        <w:rPr>
          <w:rFonts w:ascii="Times New Roman" w:hAnsi="Times New Roman" w:eastAsia="Times New Roman" w:cs="Times New Roman"/>
          <w:b w:val="0"/>
          <w:bCs w:val="0"/>
          <w:i w:val="0"/>
          <w:iCs w:val="0"/>
          <w:caps w:val="0"/>
          <w:smallCaps w:val="0"/>
          <w:noProof w:val="0"/>
          <w:color w:val="auto"/>
          <w:sz w:val="24"/>
          <w:szCs w:val="24"/>
          <w:lang w:val="en-GB"/>
        </w:rPr>
        <w:t>towards ‘traditional’ or conservative curricula since</w:t>
      </w:r>
      <w:r w:rsidRPr="0E05F8A0" w:rsidR="482FF53A">
        <w:rPr>
          <w:rFonts w:ascii="Times New Roman" w:hAnsi="Times New Roman" w:eastAsia="Times New Roman" w:cs="Times New Roman"/>
          <w:b w:val="0"/>
          <w:bCs w:val="0"/>
          <w:i w:val="0"/>
          <w:iCs w:val="0"/>
          <w:caps w:val="0"/>
          <w:smallCaps w:val="0"/>
          <w:noProof w:val="0"/>
          <w:color w:val="auto"/>
          <w:sz w:val="24"/>
          <w:szCs w:val="24"/>
          <w:lang w:val="en-GB"/>
        </w:rPr>
        <w:t xml:space="preserve"> 2010,</w:t>
      </w:r>
      <w:r w:rsidRPr="0E05F8A0" w:rsidR="1EEC1CA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7660F15">
        <w:rPr>
          <w:rFonts w:ascii="Times New Roman" w:hAnsi="Times New Roman" w:eastAsia="Times New Roman" w:cs="Times New Roman"/>
          <w:b w:val="0"/>
          <w:bCs w:val="0"/>
          <w:i w:val="0"/>
          <w:iCs w:val="0"/>
          <w:caps w:val="0"/>
          <w:smallCaps w:val="0"/>
          <w:noProof w:val="0"/>
          <w:color w:val="auto"/>
          <w:sz w:val="24"/>
          <w:szCs w:val="24"/>
          <w:lang w:val="en-GB"/>
        </w:rPr>
        <w:t>with</w:t>
      </w:r>
      <w:r w:rsidRPr="0E05F8A0" w:rsidR="036C8483">
        <w:rPr>
          <w:rFonts w:ascii="Times New Roman" w:hAnsi="Times New Roman" w:eastAsia="Times New Roman" w:cs="Times New Roman"/>
          <w:b w:val="0"/>
          <w:bCs w:val="0"/>
          <w:i w:val="0"/>
          <w:iCs w:val="0"/>
          <w:caps w:val="0"/>
          <w:smallCaps w:val="0"/>
          <w:noProof w:val="0"/>
          <w:color w:val="auto"/>
          <w:sz w:val="24"/>
          <w:szCs w:val="24"/>
          <w:lang w:val="en-GB"/>
        </w:rPr>
        <w:t xml:space="preserve"> t</w:t>
      </w:r>
      <w:r w:rsidRPr="0E05F8A0" w:rsidR="0D329306">
        <w:rPr>
          <w:rFonts w:ascii="Times New Roman" w:hAnsi="Times New Roman" w:eastAsia="Times New Roman" w:cs="Times New Roman"/>
          <w:b w:val="0"/>
          <w:bCs w:val="0"/>
          <w:i w:val="0"/>
          <w:iCs w:val="0"/>
          <w:caps w:val="0"/>
          <w:smallCaps w:val="0"/>
          <w:noProof w:val="0"/>
          <w:color w:val="auto"/>
          <w:sz w:val="24"/>
          <w:szCs w:val="24"/>
          <w:lang w:val="en-GB"/>
        </w:rPr>
        <w:t>he</w:t>
      </w:r>
      <w:r w:rsidRPr="0E05F8A0" w:rsidR="4B76EB0E">
        <w:rPr>
          <w:rFonts w:ascii="Times New Roman" w:hAnsi="Times New Roman" w:eastAsia="Times New Roman" w:cs="Times New Roman"/>
          <w:b w:val="0"/>
          <w:bCs w:val="0"/>
          <w:i w:val="0"/>
          <w:iCs w:val="0"/>
          <w:caps w:val="0"/>
          <w:smallCaps w:val="0"/>
          <w:noProof w:val="0"/>
          <w:color w:val="auto"/>
          <w:sz w:val="24"/>
          <w:szCs w:val="24"/>
          <w:lang w:val="en-GB"/>
        </w:rPr>
        <w:t xml:space="preserve"> Conservative-led coalition’s first White Paper</w:t>
      </w:r>
      <w:r w:rsidRPr="0E05F8A0" w:rsidR="32BFC6D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2BFC6DE">
        <w:rPr>
          <w:rFonts w:ascii="Times New Roman" w:hAnsi="Times New Roman" w:eastAsia="Times New Roman" w:cs="Times New Roman"/>
          <w:b w:val="0"/>
          <w:bCs w:val="0"/>
          <w:i w:val="0"/>
          <w:iCs w:val="0"/>
          <w:caps w:val="0"/>
          <w:smallCaps w:val="0"/>
          <w:noProof w:val="0"/>
          <w:color w:val="auto"/>
          <w:sz w:val="24"/>
          <w:szCs w:val="24"/>
          <w:lang w:val="en-GB"/>
        </w:rPr>
        <w:t>observ</w:t>
      </w:r>
      <w:r w:rsidRPr="0E05F8A0" w:rsidR="5AC439EE">
        <w:rPr>
          <w:rFonts w:ascii="Times New Roman" w:hAnsi="Times New Roman" w:eastAsia="Times New Roman" w:cs="Times New Roman"/>
          <w:b w:val="0"/>
          <w:bCs w:val="0"/>
          <w:i w:val="0"/>
          <w:iCs w:val="0"/>
          <w:caps w:val="0"/>
          <w:smallCaps w:val="0"/>
          <w:noProof w:val="0"/>
          <w:color w:val="auto"/>
          <w:sz w:val="24"/>
          <w:szCs w:val="24"/>
          <w:lang w:val="en-GB"/>
        </w:rPr>
        <w:t>ing</w:t>
      </w:r>
      <w:r w:rsidRPr="0E05F8A0" w:rsidR="4B76EB0E">
        <w:rPr>
          <w:rFonts w:ascii="Times New Roman" w:hAnsi="Times New Roman" w:eastAsia="Times New Roman" w:cs="Times New Roman"/>
          <w:b w:val="0"/>
          <w:bCs w:val="0"/>
          <w:i w:val="0"/>
          <w:iCs w:val="0"/>
          <w:caps w:val="0"/>
          <w:smallCaps w:val="0"/>
          <w:noProof w:val="0"/>
          <w:color w:val="auto"/>
          <w:sz w:val="24"/>
          <w:szCs w:val="24"/>
          <w:lang w:val="en-GB"/>
        </w:rPr>
        <w:t xml:space="preserve"> that, ‘There is much of value that children need to learn and experience which sits outside subject disciplin</w:t>
      </w:r>
      <w:r w:rsidRPr="0E05F8A0" w:rsidR="4B76EB0E">
        <w:rPr>
          <w:rFonts w:ascii="Times New Roman" w:hAnsi="Times New Roman" w:eastAsia="Times New Roman" w:cs="Times New Roman"/>
          <w:b w:val="0"/>
          <w:bCs w:val="0"/>
          <w:i w:val="0"/>
          <w:iCs w:val="0"/>
          <w:caps w:val="0"/>
          <w:smallCaps w:val="0"/>
          <w:noProof w:val="0"/>
          <w:color w:val="auto"/>
          <w:sz w:val="24"/>
          <w:szCs w:val="24"/>
          <w:lang w:val="en-GB"/>
        </w:rPr>
        <w:t>es’ (Department for Education, 2010, p. 42)</w:t>
      </w:r>
      <w:r w:rsidRPr="0E05F8A0" w:rsidR="6C9F2CA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44F06AE">
        <w:rPr>
          <w:rFonts w:ascii="Times New Roman" w:hAnsi="Times New Roman" w:eastAsia="Times New Roman" w:cs="Times New Roman"/>
          <w:b w:val="0"/>
          <w:bCs w:val="0"/>
          <w:i w:val="0"/>
          <w:iCs w:val="0"/>
          <w:caps w:val="0"/>
          <w:smallCaps w:val="0"/>
          <w:noProof w:val="0"/>
          <w:color w:val="auto"/>
          <w:sz w:val="24"/>
          <w:szCs w:val="24"/>
          <w:lang w:val="en-GB"/>
        </w:rPr>
        <w:t xml:space="preserve">With elements outside the assessed curriculum long associated with elite schooling, several studies </w:t>
      </w:r>
      <w:r w:rsidRPr="0E05F8A0" w:rsidR="2CAE3DDC">
        <w:rPr>
          <w:rFonts w:ascii="Times New Roman" w:hAnsi="Times New Roman" w:eastAsia="Times New Roman" w:cs="Times New Roman"/>
          <w:b w:val="0"/>
          <w:bCs w:val="0"/>
          <w:i w:val="0"/>
          <w:iCs w:val="0"/>
          <w:caps w:val="0"/>
          <w:smallCaps w:val="0"/>
          <w:noProof w:val="0"/>
          <w:color w:val="auto"/>
          <w:sz w:val="24"/>
          <w:szCs w:val="24"/>
          <w:lang w:val="en-GB"/>
        </w:rPr>
        <w:t xml:space="preserve">have recently </w:t>
      </w:r>
      <w:r w:rsidRPr="0E05F8A0" w:rsidR="7D35DC1B">
        <w:rPr>
          <w:rFonts w:ascii="Times New Roman" w:hAnsi="Times New Roman" w:eastAsia="Times New Roman" w:cs="Times New Roman"/>
          <w:b w:val="0"/>
          <w:bCs w:val="0"/>
          <w:i w:val="0"/>
          <w:iCs w:val="0"/>
          <w:caps w:val="0"/>
          <w:smallCaps w:val="0"/>
          <w:noProof w:val="0"/>
          <w:color w:val="auto"/>
          <w:sz w:val="24"/>
          <w:szCs w:val="24"/>
          <w:lang w:val="en-GB"/>
        </w:rPr>
        <w:t>examined these in relation to</w:t>
      </w:r>
      <w:r w:rsidRPr="0E05F8A0" w:rsidR="644F06AE">
        <w:rPr>
          <w:rFonts w:ascii="Times New Roman" w:hAnsi="Times New Roman" w:eastAsia="Times New Roman" w:cs="Times New Roman"/>
          <w:b w:val="0"/>
          <w:bCs w:val="0"/>
          <w:i w:val="0"/>
          <w:iCs w:val="0"/>
          <w:caps w:val="0"/>
          <w:smallCaps w:val="0"/>
          <w:noProof w:val="0"/>
          <w:color w:val="auto"/>
          <w:sz w:val="24"/>
          <w:szCs w:val="24"/>
          <w:lang w:val="en-GB"/>
        </w:rPr>
        <w:t xml:space="preserve"> the </w:t>
      </w:r>
      <w:r w:rsidRPr="0E05F8A0" w:rsidR="644F06AE">
        <w:rPr>
          <w:rFonts w:ascii="Times New Roman" w:hAnsi="Times New Roman" w:eastAsia="Times New Roman" w:cs="Times New Roman"/>
          <w:b w:val="0"/>
          <w:bCs w:val="0"/>
          <w:i w:val="0"/>
          <w:iCs w:val="0"/>
          <w:caps w:val="0"/>
          <w:smallCaps w:val="0"/>
          <w:noProof w:val="0"/>
          <w:color w:val="auto"/>
          <w:sz w:val="24"/>
          <w:szCs w:val="24"/>
          <w:lang w:val="en-GB"/>
        </w:rPr>
        <w:t>school</w:t>
      </w:r>
      <w:r w:rsidRPr="0E05F8A0" w:rsidR="644F06AE">
        <w:rPr>
          <w:rFonts w:ascii="Times New Roman" w:hAnsi="Times New Roman" w:eastAsia="Times New Roman" w:cs="Times New Roman"/>
          <w:b w:val="0"/>
          <w:bCs w:val="0"/>
          <w:i w:val="0"/>
          <w:iCs w:val="0"/>
          <w:caps w:val="0"/>
          <w:smallCaps w:val="0"/>
          <w:noProof w:val="0"/>
          <w:color w:val="auto"/>
          <w:sz w:val="24"/>
          <w:szCs w:val="24"/>
          <w:lang w:val="en-GB"/>
        </w:rPr>
        <w:t xml:space="preserve"> sector (Centre for Social Justice 2021; Donelly et al. 2019; Robinson 2024). </w:t>
      </w:r>
      <w:r w:rsidRPr="0E05F8A0" w:rsidR="3E53DBB8">
        <w:rPr>
          <w:rFonts w:ascii="Times New Roman" w:hAnsi="Times New Roman" w:eastAsia="Times New Roman" w:cs="Times New Roman"/>
          <w:b w:val="0"/>
          <w:bCs w:val="0"/>
          <w:i w:val="0"/>
          <w:iCs w:val="0"/>
          <w:caps w:val="0"/>
          <w:smallCaps w:val="0"/>
          <w:noProof w:val="0"/>
          <w:color w:val="auto"/>
          <w:sz w:val="24"/>
          <w:szCs w:val="24"/>
          <w:lang w:val="en-GB"/>
        </w:rPr>
        <w:t>In</w:t>
      </w:r>
      <w:r w:rsidRPr="0E05F8A0" w:rsidR="644F06AE">
        <w:rPr>
          <w:rFonts w:ascii="Times New Roman" w:hAnsi="Times New Roman" w:eastAsia="Times New Roman" w:cs="Times New Roman"/>
          <w:b w:val="0"/>
          <w:bCs w:val="0"/>
          <w:i w:val="0"/>
          <w:iCs w:val="0"/>
          <w:caps w:val="0"/>
          <w:smallCaps w:val="0"/>
          <w:noProof w:val="0"/>
          <w:color w:val="auto"/>
          <w:sz w:val="24"/>
          <w:szCs w:val="24"/>
          <w:lang w:val="en-GB"/>
        </w:rPr>
        <w:t xml:space="preserve"> the college sector, Ofsted’s </w:t>
      </w:r>
      <w:r w:rsidRPr="0E05F8A0" w:rsidR="532C79FB">
        <w:rPr>
          <w:rFonts w:ascii="Times New Roman" w:hAnsi="Times New Roman" w:eastAsia="Times New Roman" w:cs="Times New Roman"/>
          <w:b w:val="0"/>
          <w:bCs w:val="0"/>
          <w:i w:val="0"/>
          <w:iCs w:val="0"/>
          <w:caps w:val="0"/>
          <w:smallCaps w:val="0"/>
          <w:noProof w:val="0"/>
          <w:color w:val="auto"/>
          <w:sz w:val="24"/>
          <w:szCs w:val="24"/>
          <w:lang w:val="en-GB"/>
        </w:rPr>
        <w:t xml:space="preserve">(2022) </w:t>
      </w:r>
      <w:r w:rsidRPr="0E05F8A0" w:rsidR="644F06AE">
        <w:rPr>
          <w:rFonts w:ascii="Times New Roman" w:hAnsi="Times New Roman" w:eastAsia="Times New Roman" w:cs="Times New Roman"/>
          <w:b w:val="0"/>
          <w:bCs w:val="0"/>
          <w:i w:val="0"/>
          <w:iCs w:val="0"/>
          <w:caps w:val="0"/>
          <w:smallCaps w:val="0"/>
          <w:noProof w:val="0"/>
          <w:color w:val="auto"/>
          <w:sz w:val="24"/>
          <w:szCs w:val="24"/>
          <w:lang w:val="en-GB"/>
        </w:rPr>
        <w:t xml:space="preserve">requirement ‘to give all learners ... the knowledge and cultural capital they need to succeed in life,’ </w:t>
      </w:r>
      <w:r w:rsidRPr="0E05F8A0" w:rsidR="0D2DCFC6">
        <w:rPr>
          <w:rFonts w:ascii="Times New Roman" w:hAnsi="Times New Roman" w:eastAsia="Times New Roman" w:cs="Times New Roman"/>
          <w:b w:val="0"/>
          <w:bCs w:val="0"/>
          <w:i w:val="0"/>
          <w:iCs w:val="0"/>
          <w:caps w:val="0"/>
          <w:smallCaps w:val="0"/>
          <w:noProof w:val="0"/>
          <w:color w:val="auto"/>
          <w:sz w:val="24"/>
          <w:szCs w:val="24"/>
          <w:lang w:val="en-GB"/>
        </w:rPr>
        <w:t xml:space="preserve">(Ofsted 2022, p.9) </w:t>
      </w:r>
      <w:r w:rsidRPr="0E05F8A0" w:rsidR="47181927">
        <w:rPr>
          <w:rFonts w:ascii="Times New Roman" w:hAnsi="Times New Roman" w:eastAsia="Times New Roman" w:cs="Times New Roman"/>
          <w:b w:val="0"/>
          <w:bCs w:val="0"/>
          <w:i w:val="0"/>
          <w:iCs w:val="0"/>
          <w:caps w:val="0"/>
          <w:smallCaps w:val="0"/>
          <w:noProof w:val="0"/>
          <w:color w:val="auto"/>
          <w:sz w:val="24"/>
          <w:szCs w:val="24"/>
          <w:lang w:val="en-GB"/>
        </w:rPr>
        <w:t>prov</w:t>
      </w:r>
      <w:r w:rsidRPr="0E05F8A0" w:rsidR="60D79601">
        <w:rPr>
          <w:rFonts w:ascii="Times New Roman" w:hAnsi="Times New Roman" w:eastAsia="Times New Roman" w:cs="Times New Roman"/>
          <w:b w:val="0"/>
          <w:bCs w:val="0"/>
          <w:i w:val="0"/>
          <w:iCs w:val="0"/>
          <w:caps w:val="0"/>
          <w:smallCaps w:val="0"/>
          <w:noProof w:val="0"/>
          <w:color w:val="auto"/>
          <w:sz w:val="24"/>
          <w:szCs w:val="24"/>
          <w:lang w:val="en-GB"/>
        </w:rPr>
        <w:t>i</w:t>
      </w:r>
      <w:r w:rsidRPr="0E05F8A0" w:rsidR="644F06AE">
        <w:rPr>
          <w:rFonts w:ascii="Times New Roman" w:hAnsi="Times New Roman" w:eastAsia="Times New Roman" w:cs="Times New Roman"/>
          <w:b w:val="0"/>
          <w:bCs w:val="0"/>
          <w:i w:val="0"/>
          <w:iCs w:val="0"/>
          <w:caps w:val="0"/>
          <w:smallCaps w:val="0"/>
          <w:noProof w:val="0"/>
          <w:color w:val="auto"/>
          <w:sz w:val="24"/>
          <w:szCs w:val="24"/>
          <w:lang w:val="en-GB"/>
        </w:rPr>
        <w:t>de</w:t>
      </w:r>
      <w:r w:rsidRPr="0E05F8A0" w:rsidR="147C198E">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644F06AE">
        <w:rPr>
          <w:rFonts w:ascii="Times New Roman" w:hAnsi="Times New Roman" w:eastAsia="Times New Roman" w:cs="Times New Roman"/>
          <w:b w:val="0"/>
          <w:bCs w:val="0"/>
          <w:i w:val="0"/>
          <w:iCs w:val="0"/>
          <w:caps w:val="0"/>
          <w:smallCaps w:val="0"/>
          <w:noProof w:val="0"/>
          <w:color w:val="auto"/>
          <w:sz w:val="24"/>
          <w:szCs w:val="24"/>
          <w:lang w:val="en-GB"/>
        </w:rPr>
        <w:t xml:space="preserve"> little clarity about how this might be </w:t>
      </w:r>
      <w:r w:rsidRPr="0E05F8A0" w:rsidR="50048852">
        <w:rPr>
          <w:rFonts w:ascii="Times New Roman" w:hAnsi="Times New Roman" w:eastAsia="Times New Roman" w:cs="Times New Roman"/>
          <w:b w:val="0"/>
          <w:bCs w:val="0"/>
          <w:i w:val="0"/>
          <w:iCs w:val="0"/>
          <w:caps w:val="0"/>
          <w:smallCaps w:val="0"/>
          <w:noProof w:val="0"/>
          <w:color w:val="auto"/>
          <w:sz w:val="24"/>
          <w:szCs w:val="24"/>
          <w:lang w:val="en-GB"/>
        </w:rPr>
        <w:t>achieved</w:t>
      </w:r>
      <w:r w:rsidRPr="0E05F8A0" w:rsidR="644F06A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3060EA8">
        <w:rPr>
          <w:rFonts w:ascii="Times New Roman" w:hAnsi="Times New Roman" w:eastAsia="Times New Roman" w:cs="Times New Roman"/>
          <w:b w:val="0"/>
          <w:bCs w:val="0"/>
          <w:i w:val="0"/>
          <w:iCs w:val="0"/>
          <w:caps w:val="0"/>
          <w:smallCaps w:val="0"/>
          <w:noProof w:val="0"/>
          <w:color w:val="auto"/>
          <w:sz w:val="24"/>
          <w:szCs w:val="24"/>
          <w:lang w:val="en-GB"/>
        </w:rPr>
        <w:t>especially</w:t>
      </w:r>
      <w:r w:rsidRPr="0E05F8A0" w:rsidR="597B6D98">
        <w:rPr>
          <w:rFonts w:ascii="Times New Roman" w:hAnsi="Times New Roman" w:eastAsia="Times New Roman" w:cs="Times New Roman"/>
          <w:b w:val="0"/>
          <w:bCs w:val="0"/>
          <w:i w:val="0"/>
          <w:iCs w:val="0"/>
          <w:caps w:val="0"/>
          <w:smallCaps w:val="0"/>
          <w:noProof w:val="0"/>
          <w:color w:val="auto"/>
          <w:sz w:val="24"/>
          <w:szCs w:val="24"/>
          <w:lang w:val="en-GB"/>
        </w:rPr>
        <w:t xml:space="preserve"> in the absence of</w:t>
      </w:r>
      <w:r w:rsidRPr="0E05F8A0" w:rsidR="644F06A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03A4C79">
        <w:rPr>
          <w:rFonts w:ascii="Times New Roman" w:hAnsi="Times New Roman" w:eastAsia="Times New Roman" w:cs="Times New Roman"/>
          <w:b w:val="0"/>
          <w:bCs w:val="0"/>
          <w:i w:val="0"/>
          <w:iCs w:val="0"/>
          <w:caps w:val="0"/>
          <w:smallCaps w:val="0"/>
          <w:noProof w:val="0"/>
          <w:color w:val="auto"/>
          <w:sz w:val="24"/>
          <w:szCs w:val="24"/>
          <w:lang w:val="en-GB"/>
        </w:rPr>
        <w:t>designated</w:t>
      </w:r>
      <w:r w:rsidRPr="0E05F8A0" w:rsidR="644F06AE">
        <w:rPr>
          <w:rFonts w:ascii="Times New Roman" w:hAnsi="Times New Roman" w:eastAsia="Times New Roman" w:cs="Times New Roman"/>
          <w:b w:val="0"/>
          <w:bCs w:val="0"/>
          <w:i w:val="0"/>
          <w:iCs w:val="0"/>
          <w:caps w:val="0"/>
          <w:smallCaps w:val="0"/>
          <w:noProof w:val="0"/>
          <w:color w:val="auto"/>
          <w:sz w:val="24"/>
          <w:szCs w:val="24"/>
          <w:lang w:val="en-GB"/>
        </w:rPr>
        <w:t xml:space="preserve"> funding</w:t>
      </w:r>
      <w:r w:rsidRPr="0E05F8A0" w:rsidR="644F06AE">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374EA1F">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B1CB632">
        <w:rPr>
          <w:rFonts w:ascii="Times New Roman" w:hAnsi="Times New Roman" w:eastAsia="Times New Roman" w:cs="Times New Roman"/>
          <w:b w:val="0"/>
          <w:bCs w:val="0"/>
          <w:i w:val="0"/>
          <w:iCs w:val="0"/>
          <w:caps w:val="0"/>
          <w:smallCaps w:val="0"/>
          <w:noProof w:val="0"/>
          <w:color w:val="auto"/>
          <w:sz w:val="24"/>
          <w:szCs w:val="24"/>
          <w:lang w:val="en-GB"/>
        </w:rPr>
        <w:t>Such demands</w:t>
      </w:r>
      <w:r w:rsidRPr="0E05F8A0" w:rsidR="6383FE93">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B1CB632">
        <w:rPr>
          <w:rFonts w:ascii="Times New Roman" w:hAnsi="Times New Roman" w:eastAsia="Times New Roman" w:cs="Times New Roman"/>
          <w:b w:val="0"/>
          <w:bCs w:val="0"/>
          <w:i w:val="0"/>
          <w:iCs w:val="0"/>
          <w:caps w:val="0"/>
          <w:smallCaps w:val="0"/>
          <w:noProof w:val="0"/>
          <w:color w:val="auto"/>
          <w:sz w:val="24"/>
          <w:szCs w:val="24"/>
          <w:lang w:val="en-GB"/>
        </w:rPr>
        <w:t>led the</w:t>
      </w:r>
      <w:r w:rsidRPr="0E05F8A0" w:rsidR="6D129D2A">
        <w:rPr>
          <w:rFonts w:ascii="Times New Roman" w:hAnsi="Times New Roman" w:eastAsia="Times New Roman" w:cs="Times New Roman"/>
          <w:b w:val="0"/>
          <w:bCs w:val="0"/>
          <w:i w:val="0"/>
          <w:iCs w:val="0"/>
          <w:caps w:val="0"/>
          <w:smallCaps w:val="0"/>
          <w:noProof w:val="0"/>
          <w:color w:val="auto"/>
          <w:sz w:val="24"/>
          <w:szCs w:val="24"/>
          <w:lang w:val="en-GB"/>
        </w:rPr>
        <w:t xml:space="preserve"> sectoral body</w:t>
      </w:r>
      <w:r w:rsidRPr="0E05F8A0" w:rsidR="5B1CB632">
        <w:rPr>
          <w:rFonts w:ascii="Times New Roman" w:hAnsi="Times New Roman" w:eastAsia="Times New Roman" w:cs="Times New Roman"/>
          <w:b w:val="0"/>
          <w:bCs w:val="0"/>
          <w:i w:val="0"/>
          <w:iCs w:val="0"/>
          <w:caps w:val="0"/>
          <w:smallCaps w:val="0"/>
          <w:noProof w:val="0"/>
          <w:color w:val="auto"/>
          <w:sz w:val="24"/>
          <w:szCs w:val="24"/>
          <w:lang w:val="en-GB"/>
        </w:rPr>
        <w:t xml:space="preserve"> Association of Colleges (</w:t>
      </w:r>
      <w:r w:rsidRPr="0E05F8A0" w:rsidR="5B1CB632">
        <w:rPr>
          <w:rFonts w:ascii="Times New Roman" w:hAnsi="Times New Roman" w:eastAsia="Times New Roman" w:cs="Times New Roman"/>
          <w:b w:val="0"/>
          <w:bCs w:val="0"/>
          <w:i w:val="0"/>
          <w:iCs w:val="0"/>
          <w:caps w:val="0"/>
          <w:smallCaps w:val="0"/>
          <w:noProof w:val="0"/>
          <w:color w:val="auto"/>
          <w:sz w:val="24"/>
          <w:szCs w:val="24"/>
          <w:lang w:val="en-GB"/>
        </w:rPr>
        <w:t>AoC</w:t>
      </w:r>
      <w:r w:rsidRPr="0E05F8A0" w:rsidR="5B1CB632">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5B1CB632">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D47EFCB">
        <w:rPr>
          <w:rFonts w:ascii="Times New Roman" w:hAnsi="Times New Roman" w:eastAsia="Times New Roman" w:cs="Times New Roman"/>
          <w:b w:val="0"/>
          <w:bCs w:val="0"/>
          <w:i w:val="0"/>
          <w:iCs w:val="0"/>
          <w:caps w:val="0"/>
          <w:smallCaps w:val="0"/>
          <w:noProof w:val="0"/>
          <w:color w:val="auto"/>
          <w:sz w:val="24"/>
          <w:szCs w:val="24"/>
          <w:lang w:val="en-GB"/>
        </w:rPr>
        <w:t xml:space="preserve">to </w:t>
      </w:r>
      <w:r w:rsidRPr="0E05F8A0" w:rsidR="29A1D374">
        <w:rPr>
          <w:rFonts w:ascii="Times New Roman" w:hAnsi="Times New Roman" w:eastAsia="Times New Roman" w:cs="Times New Roman"/>
          <w:b w:val="0"/>
          <w:bCs w:val="0"/>
          <w:i w:val="0"/>
          <w:iCs w:val="0"/>
          <w:caps w:val="0"/>
          <w:smallCaps w:val="0"/>
          <w:noProof w:val="0"/>
          <w:color w:val="auto"/>
          <w:sz w:val="24"/>
          <w:szCs w:val="24"/>
          <w:lang w:val="en-GB"/>
        </w:rPr>
        <w:t>launch</w:t>
      </w:r>
      <w:r w:rsidRPr="0E05F8A0" w:rsidR="2C5F6378">
        <w:rPr>
          <w:rFonts w:ascii="Times New Roman" w:hAnsi="Times New Roman" w:eastAsia="Times New Roman" w:cs="Times New Roman"/>
          <w:b w:val="0"/>
          <w:bCs w:val="0"/>
          <w:i w:val="0"/>
          <w:iCs w:val="0"/>
          <w:caps w:val="0"/>
          <w:smallCaps w:val="0"/>
          <w:noProof w:val="0"/>
          <w:color w:val="auto"/>
          <w:sz w:val="24"/>
          <w:szCs w:val="24"/>
          <w:lang w:val="en-GB"/>
        </w:rPr>
        <w:t xml:space="preserve"> a succession of</w:t>
      </w:r>
      <w:r w:rsidRPr="0E05F8A0" w:rsidR="5B1CB632">
        <w:rPr>
          <w:rFonts w:ascii="Times New Roman" w:hAnsi="Times New Roman" w:eastAsia="Times New Roman" w:cs="Times New Roman"/>
          <w:b w:val="0"/>
          <w:bCs w:val="0"/>
          <w:i w:val="0"/>
          <w:iCs w:val="0"/>
          <w:caps w:val="0"/>
          <w:smallCaps w:val="0"/>
          <w:noProof w:val="0"/>
          <w:color w:val="auto"/>
          <w:sz w:val="24"/>
          <w:szCs w:val="24"/>
          <w:lang w:val="en-GB"/>
        </w:rPr>
        <w:t xml:space="preserve"> initiatives</w:t>
      </w:r>
      <w:r w:rsidRPr="0E05F8A0" w:rsidR="004E27E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9025C6E">
        <w:rPr>
          <w:rFonts w:ascii="Times New Roman" w:hAnsi="Times New Roman" w:eastAsia="Times New Roman" w:cs="Times New Roman"/>
          <w:b w:val="0"/>
          <w:bCs w:val="0"/>
          <w:i w:val="0"/>
          <w:iCs w:val="0"/>
          <w:caps w:val="0"/>
          <w:smallCaps w:val="0"/>
          <w:noProof w:val="0"/>
          <w:color w:val="auto"/>
          <w:sz w:val="24"/>
          <w:szCs w:val="24"/>
          <w:lang w:val="en-GB"/>
        </w:rPr>
        <w:t xml:space="preserve">in relation </w:t>
      </w:r>
      <w:r w:rsidRPr="0E05F8A0" w:rsidR="004E27E0">
        <w:rPr>
          <w:rFonts w:ascii="Times New Roman" w:hAnsi="Times New Roman" w:eastAsia="Times New Roman" w:cs="Times New Roman"/>
          <w:b w:val="0"/>
          <w:bCs w:val="0"/>
          <w:i w:val="0"/>
          <w:iCs w:val="0"/>
          <w:caps w:val="0"/>
          <w:smallCaps w:val="0"/>
          <w:noProof w:val="0"/>
          <w:color w:val="auto"/>
          <w:sz w:val="24"/>
          <w:szCs w:val="24"/>
          <w:lang w:val="en-GB"/>
        </w:rPr>
        <w:t>to</w:t>
      </w:r>
      <w:r w:rsidRPr="0E05F8A0" w:rsidR="639DC74F">
        <w:rPr>
          <w:rFonts w:ascii="Times New Roman" w:hAnsi="Times New Roman" w:eastAsia="Times New Roman" w:cs="Times New Roman"/>
          <w:b w:val="0"/>
          <w:bCs w:val="0"/>
          <w:i w:val="0"/>
          <w:iCs w:val="0"/>
          <w:caps w:val="0"/>
          <w:smallCaps w:val="0"/>
          <w:noProof w:val="0"/>
          <w:color w:val="auto"/>
          <w:sz w:val="24"/>
          <w:szCs w:val="24"/>
          <w:lang w:val="en-GB"/>
        </w:rPr>
        <w:t xml:space="preserve"> enrichment, with the aim of providing guidance</w:t>
      </w:r>
      <w:r w:rsidRPr="0E05F8A0" w:rsidR="2F9F5050">
        <w:rPr>
          <w:rFonts w:ascii="Times New Roman" w:hAnsi="Times New Roman" w:eastAsia="Times New Roman" w:cs="Times New Roman"/>
          <w:b w:val="0"/>
          <w:bCs w:val="0"/>
          <w:i w:val="0"/>
          <w:iCs w:val="0"/>
          <w:caps w:val="0"/>
          <w:smallCaps w:val="0"/>
          <w:noProof w:val="0"/>
          <w:color w:val="auto"/>
          <w:sz w:val="24"/>
          <w:szCs w:val="24"/>
          <w:lang w:val="en-GB"/>
        </w:rPr>
        <w:t xml:space="preserve"> and support</w:t>
      </w:r>
      <w:r w:rsidRPr="0E05F8A0" w:rsidR="639DC74F">
        <w:rPr>
          <w:rFonts w:ascii="Times New Roman" w:hAnsi="Times New Roman" w:eastAsia="Times New Roman" w:cs="Times New Roman"/>
          <w:b w:val="0"/>
          <w:bCs w:val="0"/>
          <w:i w:val="0"/>
          <w:iCs w:val="0"/>
          <w:caps w:val="0"/>
          <w:smallCaps w:val="0"/>
          <w:noProof w:val="0"/>
          <w:color w:val="auto"/>
          <w:sz w:val="24"/>
          <w:szCs w:val="24"/>
          <w:lang w:val="en-GB"/>
        </w:rPr>
        <w:t xml:space="preserve"> to its members.</w:t>
      </w:r>
      <w:r w:rsidRPr="0E05F8A0" w:rsidR="783752C9">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366D3F3">
        <w:rPr>
          <w:rFonts w:ascii="Times New Roman" w:hAnsi="Times New Roman" w:eastAsia="Times New Roman" w:cs="Times New Roman"/>
          <w:b w:val="0"/>
          <w:bCs w:val="0"/>
          <w:i w:val="0"/>
          <w:iCs w:val="0"/>
          <w:caps w:val="0"/>
          <w:smallCaps w:val="0"/>
          <w:noProof w:val="0"/>
          <w:color w:val="auto"/>
          <w:sz w:val="24"/>
          <w:szCs w:val="24"/>
          <w:lang w:val="en-GB"/>
        </w:rPr>
        <w:t>AoC</w:t>
      </w:r>
      <w:r w:rsidRPr="0E05F8A0" w:rsidR="783752C9">
        <w:rPr>
          <w:rFonts w:ascii="Times New Roman" w:hAnsi="Times New Roman" w:eastAsia="Times New Roman" w:cs="Times New Roman"/>
          <w:b w:val="0"/>
          <w:bCs w:val="0"/>
          <w:i w:val="0"/>
          <w:iCs w:val="0"/>
          <w:caps w:val="0"/>
          <w:smallCaps w:val="0"/>
          <w:noProof w:val="0"/>
          <w:color w:val="auto"/>
          <w:sz w:val="24"/>
          <w:szCs w:val="24"/>
          <w:lang w:val="en-GB"/>
        </w:rPr>
        <w:t xml:space="preserve"> approached</w:t>
      </w:r>
      <w:r w:rsidRPr="0E05F8A0" w:rsidR="004E27E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456C377">
        <w:rPr>
          <w:rFonts w:ascii="Times New Roman" w:hAnsi="Times New Roman" w:eastAsia="Times New Roman" w:cs="Times New Roman"/>
          <w:b w:val="0"/>
          <w:bCs w:val="0"/>
          <w:i w:val="0"/>
          <w:iCs w:val="0"/>
          <w:caps w:val="0"/>
          <w:smallCaps w:val="0"/>
          <w:noProof w:val="0"/>
          <w:color w:val="auto"/>
          <w:sz w:val="24"/>
          <w:szCs w:val="24"/>
          <w:lang w:val="en-GB"/>
        </w:rPr>
        <w:t>the authors</w:t>
      </w:r>
      <w:r w:rsidRPr="0E05F8A0" w:rsidR="3176C12A">
        <w:rPr>
          <w:rFonts w:ascii="Times New Roman" w:hAnsi="Times New Roman" w:eastAsia="Times New Roman" w:cs="Times New Roman"/>
          <w:b w:val="0"/>
          <w:bCs w:val="0"/>
          <w:i w:val="0"/>
          <w:iCs w:val="0"/>
          <w:caps w:val="0"/>
          <w:smallCaps w:val="0"/>
          <w:noProof w:val="0"/>
          <w:color w:val="auto"/>
          <w:sz w:val="24"/>
          <w:szCs w:val="24"/>
          <w:lang w:val="en-GB"/>
        </w:rPr>
        <w:t xml:space="preserve"> to provide an empirical </w:t>
      </w:r>
      <w:r w:rsidRPr="0E05F8A0" w:rsidR="7A17E674">
        <w:rPr>
          <w:rFonts w:ascii="Times New Roman" w:hAnsi="Times New Roman" w:eastAsia="Times New Roman" w:cs="Times New Roman"/>
          <w:b w:val="0"/>
          <w:bCs w:val="0"/>
          <w:i w:val="0"/>
          <w:iCs w:val="0"/>
          <w:caps w:val="0"/>
          <w:smallCaps w:val="0"/>
          <w:noProof w:val="0"/>
          <w:color w:val="auto"/>
          <w:sz w:val="24"/>
          <w:szCs w:val="24"/>
          <w:lang w:val="en-GB"/>
        </w:rPr>
        <w:t>study of current enrichment provision that could inform these initiatives</w:t>
      </w:r>
      <w:r w:rsidRPr="0E05F8A0" w:rsidR="3176C12A">
        <w:rPr>
          <w:rFonts w:ascii="Times New Roman" w:hAnsi="Times New Roman" w:eastAsia="Times New Roman" w:cs="Times New Roman"/>
          <w:b w:val="0"/>
          <w:bCs w:val="0"/>
          <w:i w:val="0"/>
          <w:iCs w:val="0"/>
          <w:caps w:val="0"/>
          <w:smallCaps w:val="0"/>
          <w:noProof w:val="0"/>
          <w:color w:val="auto"/>
          <w:sz w:val="24"/>
          <w:szCs w:val="24"/>
          <w:lang w:val="en-GB"/>
        </w:rPr>
        <w:t xml:space="preserve"> and</w:t>
      </w:r>
      <w:r w:rsidRPr="0E05F8A0" w:rsidR="3456C37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3FF080E">
        <w:rPr>
          <w:rFonts w:ascii="Times New Roman" w:hAnsi="Times New Roman" w:eastAsia="Times New Roman" w:cs="Times New Roman"/>
          <w:b w:val="0"/>
          <w:bCs w:val="0"/>
          <w:i w:val="0"/>
          <w:iCs w:val="0"/>
          <w:caps w:val="0"/>
          <w:smallCaps w:val="0"/>
          <w:noProof w:val="0"/>
          <w:color w:val="auto"/>
          <w:sz w:val="24"/>
          <w:szCs w:val="24"/>
          <w:lang w:val="en-GB"/>
        </w:rPr>
        <w:t xml:space="preserve">NCFE, </w:t>
      </w:r>
      <w:r w:rsidRPr="0E05F8A0" w:rsidR="656AF5D9">
        <w:rPr>
          <w:rFonts w:ascii="Times New Roman" w:hAnsi="Times New Roman" w:eastAsia="Times New Roman" w:cs="Times New Roman"/>
          <w:b w:val="0"/>
          <w:bCs w:val="0"/>
          <w:i w:val="0"/>
          <w:iCs w:val="0"/>
          <w:caps w:val="0"/>
          <w:smallCaps w:val="0"/>
          <w:noProof w:val="0"/>
          <w:color w:val="auto"/>
          <w:sz w:val="24"/>
          <w:szCs w:val="24"/>
          <w:lang w:val="en-GB"/>
        </w:rPr>
        <w:t xml:space="preserve">founded as </w:t>
      </w:r>
      <w:r w:rsidRPr="0E05F8A0" w:rsidR="03FF080E">
        <w:rPr>
          <w:rFonts w:ascii="Times New Roman" w:hAnsi="Times New Roman" w:eastAsia="Times New Roman" w:cs="Times New Roman"/>
          <w:b w:val="0"/>
          <w:bCs w:val="0"/>
          <w:i w:val="0"/>
          <w:iCs w:val="0"/>
          <w:caps w:val="0"/>
          <w:smallCaps w:val="0"/>
          <w:noProof w:val="0"/>
          <w:color w:val="auto"/>
          <w:sz w:val="24"/>
          <w:szCs w:val="24"/>
          <w:lang w:val="en-GB"/>
        </w:rPr>
        <w:t>an awar</w:t>
      </w:r>
      <w:r w:rsidRPr="0E05F8A0" w:rsidR="51BD7934">
        <w:rPr>
          <w:rFonts w:ascii="Times New Roman" w:hAnsi="Times New Roman" w:eastAsia="Times New Roman" w:cs="Times New Roman"/>
          <w:b w:val="0"/>
          <w:bCs w:val="0"/>
          <w:i w:val="0"/>
          <w:iCs w:val="0"/>
          <w:caps w:val="0"/>
          <w:smallCaps w:val="0"/>
          <w:noProof w:val="0"/>
          <w:color w:val="auto"/>
          <w:sz w:val="24"/>
          <w:szCs w:val="24"/>
          <w:lang w:val="en-GB"/>
        </w:rPr>
        <w:t xml:space="preserve">ding body </w:t>
      </w:r>
      <w:r w:rsidRPr="0E05F8A0" w:rsidR="1F92A539">
        <w:rPr>
          <w:rFonts w:ascii="Times New Roman" w:hAnsi="Times New Roman" w:eastAsia="Times New Roman" w:cs="Times New Roman"/>
          <w:b w:val="0"/>
          <w:bCs w:val="0"/>
          <w:i w:val="0"/>
          <w:iCs w:val="0"/>
          <w:caps w:val="0"/>
          <w:smallCaps w:val="0"/>
          <w:noProof w:val="0"/>
          <w:color w:val="auto"/>
          <w:sz w:val="24"/>
          <w:szCs w:val="24"/>
          <w:lang w:val="en-GB"/>
        </w:rPr>
        <w:t>but now</w:t>
      </w:r>
      <w:r w:rsidRPr="0E05F8A0" w:rsidR="51BD7934">
        <w:rPr>
          <w:rFonts w:ascii="Times New Roman" w:hAnsi="Times New Roman" w:eastAsia="Times New Roman" w:cs="Times New Roman"/>
          <w:b w:val="0"/>
          <w:bCs w:val="0"/>
          <w:i w:val="0"/>
          <w:iCs w:val="0"/>
          <w:caps w:val="0"/>
          <w:smallCaps w:val="0"/>
          <w:noProof w:val="0"/>
          <w:color w:val="auto"/>
          <w:sz w:val="24"/>
          <w:szCs w:val="24"/>
          <w:lang w:val="en-GB"/>
        </w:rPr>
        <w:t xml:space="preserve"> a more broadly based educational charity, for financial support. </w:t>
      </w:r>
      <w:r w:rsidRPr="0E05F8A0" w:rsidR="12513951">
        <w:rPr>
          <w:rFonts w:ascii="Times New Roman" w:hAnsi="Times New Roman" w:eastAsia="Times New Roman" w:cs="Times New Roman"/>
          <w:b w:val="0"/>
          <w:bCs w:val="0"/>
          <w:i w:val="0"/>
          <w:iCs w:val="0"/>
          <w:caps w:val="0"/>
          <w:smallCaps w:val="0"/>
          <w:noProof w:val="0"/>
          <w:color w:val="auto"/>
          <w:sz w:val="24"/>
          <w:szCs w:val="24"/>
          <w:lang w:val="en-GB"/>
        </w:rPr>
        <w:t xml:space="preserve">The funder’s </w:t>
      </w:r>
      <w:r w:rsidRPr="0E05F8A0" w:rsidR="12513951">
        <w:rPr>
          <w:rFonts w:ascii="Times New Roman" w:hAnsi="Times New Roman" w:eastAsia="Times New Roman" w:cs="Times New Roman"/>
          <w:b w:val="0"/>
          <w:bCs w:val="0"/>
          <w:i w:val="0"/>
          <w:iCs w:val="0"/>
          <w:caps w:val="0"/>
          <w:smallCaps w:val="0"/>
          <w:noProof w:val="0"/>
          <w:color w:val="auto"/>
          <w:sz w:val="24"/>
          <w:szCs w:val="24"/>
          <w:lang w:val="en-GB"/>
        </w:rPr>
        <w:t>objectives</w:t>
      </w:r>
      <w:r w:rsidRPr="0E05F8A0" w:rsidR="12513951">
        <w:rPr>
          <w:rFonts w:ascii="Times New Roman" w:hAnsi="Times New Roman" w:eastAsia="Times New Roman" w:cs="Times New Roman"/>
          <w:b w:val="0"/>
          <w:bCs w:val="0"/>
          <w:i w:val="0"/>
          <w:iCs w:val="0"/>
          <w:caps w:val="0"/>
          <w:smallCaps w:val="0"/>
          <w:noProof w:val="0"/>
          <w:color w:val="auto"/>
          <w:sz w:val="24"/>
          <w:szCs w:val="24"/>
          <w:lang w:val="en-GB"/>
        </w:rPr>
        <w:t xml:space="preserve"> for the study </w:t>
      </w:r>
      <w:r w:rsidRPr="0E05F8A0" w:rsidR="12513951">
        <w:rPr>
          <w:rFonts w:ascii="Times New Roman" w:hAnsi="Times New Roman" w:eastAsia="Times New Roman" w:cs="Times New Roman"/>
          <w:b w:val="0"/>
          <w:bCs w:val="0"/>
          <w:i w:val="0"/>
          <w:iCs w:val="0"/>
          <w:caps w:val="0"/>
          <w:smallCaps w:val="0"/>
          <w:noProof w:val="0"/>
          <w:color w:val="auto"/>
          <w:sz w:val="24"/>
          <w:szCs w:val="24"/>
          <w:lang w:val="en-GB"/>
        </w:rPr>
        <w:t>sought</w:t>
      </w:r>
      <w:r w:rsidRPr="0E05F8A0" w:rsidR="12513951">
        <w:rPr>
          <w:rFonts w:ascii="Times New Roman" w:hAnsi="Times New Roman" w:eastAsia="Times New Roman" w:cs="Times New Roman"/>
          <w:b w:val="0"/>
          <w:bCs w:val="0"/>
          <w:i w:val="0"/>
          <w:iCs w:val="0"/>
          <w:caps w:val="0"/>
          <w:smallCaps w:val="0"/>
          <w:noProof w:val="0"/>
          <w:color w:val="auto"/>
          <w:sz w:val="24"/>
          <w:szCs w:val="24"/>
          <w:lang w:val="en-GB"/>
        </w:rPr>
        <w:t xml:space="preserve"> to ‘generate definition and clarity’ </w:t>
      </w:r>
      <w:r w:rsidRPr="0E05F8A0" w:rsidR="07327D24">
        <w:rPr>
          <w:rFonts w:ascii="Times New Roman" w:hAnsi="Times New Roman" w:eastAsia="Times New Roman" w:cs="Times New Roman"/>
          <w:b w:val="0"/>
          <w:bCs w:val="0"/>
          <w:i w:val="0"/>
          <w:iCs w:val="0"/>
          <w:caps w:val="0"/>
          <w:smallCaps w:val="0"/>
          <w:noProof w:val="0"/>
          <w:color w:val="auto"/>
          <w:sz w:val="24"/>
          <w:szCs w:val="24"/>
          <w:lang w:val="en-GB"/>
        </w:rPr>
        <w:t>and</w:t>
      </w:r>
      <w:r w:rsidRPr="0E05F8A0" w:rsidR="12513951">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2513951">
        <w:rPr>
          <w:rFonts w:ascii="Times New Roman" w:hAnsi="Times New Roman" w:eastAsia="Times New Roman" w:cs="Times New Roman"/>
          <w:b w:val="0"/>
          <w:bCs w:val="0"/>
          <w:i w:val="0"/>
          <w:iCs w:val="0"/>
          <w:caps w:val="0"/>
          <w:smallCaps w:val="0"/>
          <w:noProof w:val="0"/>
          <w:color w:val="auto"/>
          <w:sz w:val="24"/>
          <w:szCs w:val="24"/>
          <w:lang w:val="en-GB"/>
        </w:rPr>
        <w:t>identify</w:t>
      </w:r>
      <w:r w:rsidRPr="0E05F8A0" w:rsidR="12513951">
        <w:rPr>
          <w:rFonts w:ascii="Times New Roman" w:hAnsi="Times New Roman" w:eastAsia="Times New Roman" w:cs="Times New Roman"/>
          <w:b w:val="0"/>
          <w:bCs w:val="0"/>
          <w:i w:val="0"/>
          <w:iCs w:val="0"/>
          <w:caps w:val="0"/>
          <w:smallCaps w:val="0"/>
          <w:noProof w:val="0"/>
          <w:color w:val="auto"/>
          <w:sz w:val="24"/>
          <w:szCs w:val="24"/>
          <w:lang w:val="en-GB"/>
        </w:rPr>
        <w:t xml:space="preserve"> examples of effective institutional programmes’ combined with an interest in enrichment’s ‘positive impact’ and ‘potential economic value.’ </w:t>
      </w:r>
      <w:r w:rsidRPr="0E05F8A0" w:rsidR="51BD7934">
        <w:rPr>
          <w:rFonts w:ascii="Times New Roman" w:hAnsi="Times New Roman" w:eastAsia="Times New Roman" w:cs="Times New Roman"/>
          <w:b w:val="0"/>
          <w:bCs w:val="0"/>
          <w:i w:val="0"/>
          <w:iCs w:val="0"/>
          <w:caps w:val="0"/>
          <w:smallCaps w:val="0"/>
          <w:noProof w:val="0"/>
          <w:color w:val="auto"/>
          <w:sz w:val="24"/>
          <w:szCs w:val="24"/>
          <w:lang w:val="en-GB"/>
        </w:rPr>
        <w:t xml:space="preserve">The findings of the project enabled both the funder and the </w:t>
      </w:r>
      <w:r w:rsidRPr="0E05F8A0" w:rsidR="51BD7934">
        <w:rPr>
          <w:rFonts w:ascii="Times New Roman" w:hAnsi="Times New Roman" w:eastAsia="Times New Roman" w:cs="Times New Roman"/>
          <w:b w:val="0"/>
          <w:bCs w:val="0"/>
          <w:i w:val="0"/>
          <w:iCs w:val="0"/>
          <w:caps w:val="0"/>
          <w:smallCaps w:val="0"/>
          <w:noProof w:val="0"/>
          <w:color w:val="auto"/>
          <w:sz w:val="24"/>
          <w:szCs w:val="24"/>
          <w:lang w:val="en-GB"/>
        </w:rPr>
        <w:t>AoC</w:t>
      </w:r>
      <w:r w:rsidRPr="0E05F8A0" w:rsidR="51BD7934">
        <w:rPr>
          <w:rFonts w:ascii="Times New Roman" w:hAnsi="Times New Roman" w:eastAsia="Times New Roman" w:cs="Times New Roman"/>
          <w:b w:val="0"/>
          <w:bCs w:val="0"/>
          <w:i w:val="0"/>
          <w:iCs w:val="0"/>
          <w:caps w:val="0"/>
          <w:smallCaps w:val="0"/>
          <w:noProof w:val="0"/>
          <w:color w:val="auto"/>
          <w:sz w:val="24"/>
          <w:szCs w:val="24"/>
          <w:lang w:val="en-GB"/>
        </w:rPr>
        <w:t xml:space="preserve"> to </w:t>
      </w:r>
      <w:r w:rsidRPr="0E05F8A0" w:rsidR="004E27E0">
        <w:rPr>
          <w:rFonts w:ascii="Times New Roman" w:hAnsi="Times New Roman" w:eastAsia="Times New Roman" w:cs="Times New Roman"/>
          <w:b w:val="0"/>
          <w:bCs w:val="0"/>
          <w:i w:val="0"/>
          <w:iCs w:val="0"/>
          <w:caps w:val="0"/>
          <w:smallCaps w:val="0"/>
          <w:noProof w:val="0"/>
          <w:color w:val="auto"/>
          <w:sz w:val="24"/>
          <w:szCs w:val="24"/>
          <w:lang w:val="en-GB"/>
        </w:rPr>
        <w:t>promote and support enrichment for the sector</w:t>
      </w:r>
      <w:r w:rsidRPr="0E05F8A0" w:rsidR="620F39D6">
        <w:rPr>
          <w:rFonts w:ascii="Times New Roman" w:hAnsi="Times New Roman" w:eastAsia="Times New Roman" w:cs="Times New Roman"/>
          <w:b w:val="0"/>
          <w:bCs w:val="0"/>
          <w:i w:val="0"/>
          <w:iCs w:val="0"/>
          <w:caps w:val="0"/>
          <w:smallCaps w:val="0"/>
          <w:noProof w:val="0"/>
          <w:color w:val="auto"/>
          <w:sz w:val="24"/>
          <w:szCs w:val="24"/>
          <w:lang w:val="en-GB"/>
        </w:rPr>
        <w:t xml:space="preserve">, whilst developing </w:t>
      </w:r>
      <w:r w:rsidRPr="0E05F8A0" w:rsidR="620F39D6">
        <w:rPr>
          <w:rFonts w:ascii="Times New Roman" w:hAnsi="Times New Roman" w:eastAsia="Times New Roman" w:cs="Times New Roman"/>
          <w:b w:val="0"/>
          <w:bCs w:val="0"/>
          <w:i w:val="0"/>
          <w:iCs w:val="0"/>
          <w:caps w:val="0"/>
          <w:smallCaps w:val="0"/>
          <w:noProof w:val="0"/>
          <w:color w:val="auto"/>
          <w:sz w:val="24"/>
          <w:szCs w:val="24"/>
          <w:lang w:val="en-GB"/>
        </w:rPr>
        <w:t xml:space="preserve">demands </w:t>
      </w:r>
      <w:r w:rsidRPr="0E05F8A0" w:rsidR="0E65350B">
        <w:rPr>
          <w:rFonts w:ascii="Times New Roman" w:hAnsi="Times New Roman" w:eastAsia="Times New Roman" w:cs="Times New Roman"/>
          <w:b w:val="0"/>
          <w:bCs w:val="0"/>
          <w:i w:val="0"/>
          <w:iCs w:val="0"/>
          <w:caps w:val="0"/>
          <w:smallCaps w:val="0"/>
          <w:noProof w:val="0"/>
          <w:color w:val="auto"/>
          <w:sz w:val="24"/>
          <w:szCs w:val="24"/>
          <w:lang w:val="en-GB"/>
        </w:rPr>
        <w:t xml:space="preserve">based on the study’s findings </w:t>
      </w:r>
      <w:r w:rsidRPr="0E05F8A0" w:rsidR="620F39D6">
        <w:rPr>
          <w:rFonts w:ascii="Times New Roman" w:hAnsi="Times New Roman" w:eastAsia="Times New Roman" w:cs="Times New Roman"/>
          <w:b w:val="0"/>
          <w:bCs w:val="0"/>
          <w:i w:val="0"/>
          <w:iCs w:val="0"/>
          <w:caps w:val="0"/>
          <w:smallCaps w:val="0"/>
          <w:noProof w:val="0"/>
          <w:color w:val="auto"/>
          <w:sz w:val="24"/>
          <w:szCs w:val="24"/>
          <w:lang w:val="en-GB"/>
        </w:rPr>
        <w:t>for such activities to be resourced by the state</w:t>
      </w:r>
      <w:r w:rsidRPr="0E05F8A0" w:rsidR="004E27E0">
        <w:rPr>
          <w:rFonts w:ascii="Times New Roman" w:hAnsi="Times New Roman" w:eastAsia="Times New Roman" w:cs="Times New Roman"/>
          <w:b w:val="0"/>
          <w:bCs w:val="0"/>
          <w:i w:val="0"/>
          <w:iCs w:val="0"/>
          <w:caps w:val="0"/>
          <w:smallCaps w:val="0"/>
          <w:noProof w:val="0"/>
          <w:color w:val="auto"/>
          <w:sz w:val="24"/>
          <w:szCs w:val="24"/>
          <w:lang w:val="en-GB"/>
        </w:rPr>
        <w:t>.</w:t>
      </w:r>
    </w:p>
    <w:p w:rsidR="12481466" w:rsidP="0E05F8A0" w:rsidRDefault="12481466" w14:paraId="660AD078" w14:textId="4205A57A">
      <w:pPr>
        <w:pStyle w:val="Normal"/>
        <w:suppressLineNumbers w:val="0"/>
        <w:bidi w:val="0"/>
        <w:spacing w:before="0" w:beforeAutospacing="off" w:after="0" w:afterAutospacing="off" w:line="480" w:lineRule="auto"/>
        <w:ind w:left="0" w:right="0" w:firstLine="709"/>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GB"/>
        </w:rPr>
      </w:pPr>
      <w:r w:rsidRPr="0E05F8A0" w:rsidR="2D3291AA">
        <w:rPr>
          <w:rFonts w:ascii="Times New Roman" w:hAnsi="Times New Roman" w:eastAsia="Times New Roman" w:cs="Times New Roman"/>
          <w:b w:val="0"/>
          <w:bCs w:val="0"/>
          <w:i w:val="0"/>
          <w:iCs w:val="0"/>
          <w:caps w:val="0"/>
          <w:smallCaps w:val="0"/>
          <w:noProof w:val="0"/>
          <w:color w:val="auto"/>
          <w:sz w:val="24"/>
          <w:szCs w:val="24"/>
          <w:lang w:val="en-GB"/>
        </w:rPr>
        <w:t xml:space="preserve">In this paper, </w:t>
      </w:r>
      <w:r w:rsidRPr="0E05F8A0" w:rsidR="31FA2C67">
        <w:rPr>
          <w:rFonts w:ascii="Times New Roman" w:hAnsi="Times New Roman" w:eastAsia="Times New Roman" w:cs="Times New Roman"/>
          <w:b w:val="0"/>
          <w:bCs w:val="0"/>
          <w:i w:val="0"/>
          <w:iCs w:val="0"/>
          <w:caps w:val="0"/>
          <w:smallCaps w:val="0"/>
          <w:noProof w:val="0"/>
          <w:color w:val="auto"/>
          <w:sz w:val="24"/>
          <w:szCs w:val="24"/>
          <w:lang w:val="en-GB"/>
        </w:rPr>
        <w:t>we</w:t>
      </w:r>
      <w:r w:rsidRPr="0E05F8A0" w:rsidR="6946F907">
        <w:rPr>
          <w:rFonts w:ascii="Times New Roman" w:hAnsi="Times New Roman" w:eastAsia="Times New Roman" w:cs="Times New Roman"/>
          <w:b w:val="0"/>
          <w:bCs w:val="0"/>
          <w:i w:val="0"/>
          <w:iCs w:val="0"/>
          <w:caps w:val="0"/>
          <w:smallCaps w:val="0"/>
          <w:noProof w:val="0"/>
          <w:color w:val="auto"/>
          <w:sz w:val="24"/>
          <w:szCs w:val="24"/>
          <w:lang w:val="en-GB"/>
        </w:rPr>
        <w:t xml:space="preserve"> report </w:t>
      </w:r>
      <w:r w:rsidRPr="0E05F8A0" w:rsidR="3735D525">
        <w:rPr>
          <w:rFonts w:ascii="Times New Roman" w:hAnsi="Times New Roman" w:eastAsia="Times New Roman" w:cs="Times New Roman"/>
          <w:b w:val="0"/>
          <w:bCs w:val="0"/>
          <w:i w:val="0"/>
          <w:iCs w:val="0"/>
          <w:caps w:val="0"/>
          <w:smallCaps w:val="0"/>
          <w:noProof w:val="0"/>
          <w:color w:val="auto"/>
          <w:sz w:val="24"/>
          <w:szCs w:val="24"/>
          <w:lang w:val="en-GB"/>
        </w:rPr>
        <w:t xml:space="preserve">empirical </w:t>
      </w:r>
      <w:r w:rsidRPr="0E05F8A0" w:rsidR="33B57CA3">
        <w:rPr>
          <w:rFonts w:ascii="Times New Roman" w:hAnsi="Times New Roman" w:eastAsia="Times New Roman" w:cs="Times New Roman"/>
          <w:b w:val="0"/>
          <w:bCs w:val="0"/>
          <w:i w:val="0"/>
          <w:iCs w:val="0"/>
          <w:caps w:val="0"/>
          <w:smallCaps w:val="0"/>
          <w:noProof w:val="0"/>
          <w:color w:val="auto"/>
          <w:sz w:val="24"/>
          <w:szCs w:val="24"/>
          <w:lang w:val="en-GB"/>
        </w:rPr>
        <w:t>findings from th</w:t>
      </w:r>
      <w:r w:rsidRPr="0E05F8A0" w:rsidR="14B3525B">
        <w:rPr>
          <w:rFonts w:ascii="Times New Roman" w:hAnsi="Times New Roman" w:eastAsia="Times New Roman" w:cs="Times New Roman"/>
          <w:b w:val="0"/>
          <w:bCs w:val="0"/>
          <w:i w:val="0"/>
          <w:iCs w:val="0"/>
          <w:caps w:val="0"/>
          <w:smallCaps w:val="0"/>
          <w:noProof w:val="0"/>
          <w:color w:val="auto"/>
          <w:sz w:val="24"/>
          <w:szCs w:val="24"/>
          <w:lang w:val="en-GB"/>
        </w:rPr>
        <w:t>is four-year national</w:t>
      </w:r>
      <w:r w:rsidRPr="0E05F8A0" w:rsidR="41778B91">
        <w:rPr>
          <w:rFonts w:ascii="Times New Roman" w:hAnsi="Times New Roman" w:eastAsia="Times New Roman" w:cs="Times New Roman"/>
          <w:b w:val="0"/>
          <w:bCs w:val="0"/>
          <w:i w:val="0"/>
          <w:iCs w:val="0"/>
          <w:caps w:val="0"/>
          <w:smallCaps w:val="0"/>
          <w:noProof w:val="0"/>
          <w:color w:val="auto"/>
          <w:sz w:val="24"/>
          <w:szCs w:val="24"/>
          <w:lang w:val="en-GB"/>
        </w:rPr>
        <w:t xml:space="preserve"> study</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 xml:space="preserve"> The section </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immediately</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 xml:space="preserve"> below</w:t>
      </w:r>
      <w:r w:rsidRPr="0E05F8A0" w:rsidR="60ED595F">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4F6EA7C">
        <w:rPr>
          <w:rFonts w:ascii="Times New Roman" w:hAnsi="Times New Roman" w:eastAsia="Times New Roman" w:cs="Times New Roman"/>
          <w:b w:val="0"/>
          <w:bCs w:val="0"/>
          <w:i w:val="0"/>
          <w:iCs w:val="0"/>
          <w:caps w:val="0"/>
          <w:smallCaps w:val="0"/>
          <w:noProof w:val="0"/>
          <w:color w:val="auto"/>
          <w:sz w:val="24"/>
          <w:szCs w:val="24"/>
          <w:lang w:val="en-GB"/>
        </w:rPr>
        <w:t>prese</w:t>
      </w:r>
      <w:r w:rsidRPr="0E05F8A0" w:rsidR="67B0A0D8">
        <w:rPr>
          <w:rFonts w:ascii="Times New Roman" w:hAnsi="Times New Roman" w:eastAsia="Times New Roman" w:cs="Times New Roman"/>
          <w:b w:val="0"/>
          <w:bCs w:val="0"/>
          <w:i w:val="0"/>
          <w:iCs w:val="0"/>
          <w:caps w:val="0"/>
          <w:smallCaps w:val="0"/>
          <w:noProof w:val="0"/>
          <w:color w:val="auto"/>
          <w:sz w:val="24"/>
          <w:szCs w:val="24"/>
          <w:lang w:val="en-GB"/>
        </w:rPr>
        <w:t>n</w:t>
      </w:r>
      <w:r w:rsidRPr="0E05F8A0" w:rsidR="04F6EA7C">
        <w:rPr>
          <w:rFonts w:ascii="Times New Roman" w:hAnsi="Times New Roman" w:eastAsia="Times New Roman" w:cs="Times New Roman"/>
          <w:b w:val="0"/>
          <w:bCs w:val="0"/>
          <w:i w:val="0"/>
          <w:iCs w:val="0"/>
          <w:caps w:val="0"/>
          <w:smallCaps w:val="0"/>
          <w:noProof w:val="0"/>
          <w:color w:val="auto"/>
          <w:sz w:val="24"/>
          <w:szCs w:val="24"/>
          <w:lang w:val="en-GB"/>
        </w:rPr>
        <w:t>ts our theoretical approach,</w:t>
      </w:r>
      <w:r w:rsidRPr="0E05F8A0" w:rsidR="7B47A6E7">
        <w:rPr>
          <w:rFonts w:ascii="Times New Roman" w:hAnsi="Times New Roman" w:eastAsia="Times New Roman" w:cs="Times New Roman"/>
          <w:b w:val="0"/>
          <w:bCs w:val="0"/>
          <w:i w:val="0"/>
          <w:iCs w:val="0"/>
          <w:caps w:val="0"/>
          <w:smallCaps w:val="0"/>
          <w:noProof w:val="0"/>
          <w:color w:val="auto"/>
          <w:sz w:val="24"/>
          <w:szCs w:val="24"/>
          <w:lang w:val="en-GB"/>
        </w:rPr>
        <w:t xml:space="preserve"> informed by commitment to social justice and</w:t>
      </w:r>
      <w:r w:rsidRPr="0E05F8A0" w:rsidR="04F6EA7C">
        <w:rPr>
          <w:rFonts w:ascii="Times New Roman" w:hAnsi="Times New Roman" w:eastAsia="Times New Roman" w:cs="Times New Roman"/>
          <w:b w:val="0"/>
          <w:bCs w:val="0"/>
          <w:i w:val="0"/>
          <w:iCs w:val="0"/>
          <w:caps w:val="0"/>
          <w:smallCaps w:val="0"/>
          <w:noProof w:val="0"/>
          <w:color w:val="auto"/>
          <w:sz w:val="24"/>
          <w:szCs w:val="24"/>
          <w:lang w:val="en-GB"/>
        </w:rPr>
        <w:t xml:space="preserve"> bringing together</w:t>
      </w:r>
      <w:r w:rsidRPr="0E05F8A0" w:rsidR="4E844457">
        <w:rPr>
          <w:rFonts w:ascii="Times New Roman" w:hAnsi="Times New Roman" w:eastAsia="Times New Roman" w:cs="Times New Roman"/>
          <w:b w:val="0"/>
          <w:bCs w:val="0"/>
          <w:i w:val="0"/>
          <w:iCs w:val="0"/>
          <w:caps w:val="0"/>
          <w:smallCaps w:val="0"/>
          <w:noProof w:val="0"/>
          <w:color w:val="auto"/>
          <w:sz w:val="24"/>
          <w:szCs w:val="24"/>
          <w:lang w:val="en-GB"/>
        </w:rPr>
        <w:t xml:space="preserve"> cu</w:t>
      </w:r>
      <w:r w:rsidRPr="0E05F8A0" w:rsidR="584A3B74">
        <w:rPr>
          <w:rFonts w:ascii="Times New Roman" w:hAnsi="Times New Roman" w:eastAsia="Times New Roman" w:cs="Times New Roman"/>
          <w:b w:val="0"/>
          <w:bCs w:val="0"/>
          <w:i w:val="0"/>
          <w:iCs w:val="0"/>
          <w:caps w:val="0"/>
          <w:smallCaps w:val="0"/>
          <w:noProof w:val="0"/>
          <w:color w:val="auto"/>
          <w:sz w:val="24"/>
          <w:szCs w:val="24"/>
          <w:lang w:val="en-GB"/>
        </w:rPr>
        <w:t>rriculum theory</w:t>
      </w:r>
      <w:r w:rsidRPr="0E05F8A0" w:rsidR="2B1A8A38">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4687DF10">
        <w:rPr>
          <w:rFonts w:ascii="Times New Roman" w:hAnsi="Times New Roman" w:eastAsia="Times New Roman" w:cs="Times New Roman"/>
          <w:b w:val="0"/>
          <w:bCs w:val="0"/>
          <w:i w:val="0"/>
          <w:iCs w:val="0"/>
          <w:caps w:val="0"/>
          <w:smallCaps w:val="0"/>
          <w:noProof w:val="0"/>
          <w:color w:val="auto"/>
          <w:sz w:val="24"/>
          <w:szCs w:val="24"/>
          <w:lang w:val="en-GB"/>
        </w:rPr>
        <w:t>with understandings of cultural reproduction</w:t>
      </w:r>
      <w:r w:rsidRPr="0E05F8A0" w:rsidR="7E137B0F">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24FEF28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B1A8A38">
        <w:rPr>
          <w:rFonts w:ascii="Times New Roman" w:hAnsi="Times New Roman" w:eastAsia="Times New Roman" w:cs="Times New Roman"/>
          <w:b w:val="0"/>
          <w:bCs w:val="0"/>
          <w:i w:val="0"/>
          <w:iCs w:val="0"/>
          <w:caps w:val="0"/>
          <w:smallCaps w:val="0"/>
          <w:noProof w:val="0"/>
          <w:color w:val="auto"/>
          <w:sz w:val="24"/>
          <w:szCs w:val="24"/>
          <w:lang w:val="en-GB"/>
        </w:rPr>
        <w:t>enabl</w:t>
      </w:r>
      <w:r w:rsidRPr="0E05F8A0" w:rsidR="54094F13">
        <w:rPr>
          <w:rFonts w:ascii="Times New Roman" w:hAnsi="Times New Roman" w:eastAsia="Times New Roman" w:cs="Times New Roman"/>
          <w:b w:val="0"/>
          <w:bCs w:val="0"/>
          <w:i w:val="0"/>
          <w:iCs w:val="0"/>
          <w:caps w:val="0"/>
          <w:smallCaps w:val="0"/>
          <w:noProof w:val="0"/>
          <w:color w:val="auto"/>
          <w:sz w:val="24"/>
          <w:szCs w:val="24"/>
          <w:lang w:val="en-GB"/>
        </w:rPr>
        <w:t>ing</w:t>
      </w:r>
      <w:r w:rsidRPr="0E05F8A0" w:rsidR="2B1A8A38">
        <w:rPr>
          <w:rFonts w:ascii="Times New Roman" w:hAnsi="Times New Roman" w:eastAsia="Times New Roman" w:cs="Times New Roman"/>
          <w:b w:val="0"/>
          <w:bCs w:val="0"/>
          <w:i w:val="0"/>
          <w:iCs w:val="0"/>
          <w:caps w:val="0"/>
          <w:smallCaps w:val="0"/>
          <w:noProof w:val="0"/>
          <w:color w:val="auto"/>
          <w:sz w:val="24"/>
          <w:szCs w:val="24"/>
          <w:lang w:val="en-GB"/>
        </w:rPr>
        <w:t xml:space="preserve"> us to e</w:t>
      </w:r>
      <w:r w:rsidRPr="0E05F8A0" w:rsidR="1A32E4CD">
        <w:rPr>
          <w:rFonts w:ascii="Times New Roman" w:hAnsi="Times New Roman" w:eastAsia="Times New Roman" w:cs="Times New Roman"/>
          <w:b w:val="0"/>
          <w:bCs w:val="0"/>
          <w:i w:val="0"/>
          <w:iCs w:val="0"/>
          <w:caps w:val="0"/>
          <w:smallCaps w:val="0"/>
          <w:noProof w:val="0"/>
          <w:color w:val="auto"/>
          <w:sz w:val="24"/>
          <w:szCs w:val="24"/>
          <w:lang w:val="en-GB"/>
        </w:rPr>
        <w:t>xtend</w:t>
      </w:r>
      <w:r w:rsidRPr="0E05F8A0" w:rsidR="682598F2">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D7CAAFB">
        <w:rPr>
          <w:rFonts w:ascii="Times New Roman" w:hAnsi="Times New Roman" w:eastAsia="Times New Roman" w:cs="Times New Roman"/>
          <w:b w:val="0"/>
          <w:bCs w:val="0"/>
          <w:i w:val="0"/>
          <w:iCs w:val="0"/>
          <w:caps w:val="0"/>
          <w:smallCaps w:val="0"/>
          <w:noProof w:val="0"/>
          <w:color w:val="auto"/>
          <w:sz w:val="24"/>
          <w:szCs w:val="24"/>
          <w:lang w:val="en-GB"/>
        </w:rPr>
        <w:t>understandings of inequalit</w:t>
      </w:r>
      <w:r w:rsidRPr="0E05F8A0" w:rsidR="4D3B40C7">
        <w:rPr>
          <w:rFonts w:ascii="Times New Roman" w:hAnsi="Times New Roman" w:eastAsia="Times New Roman" w:cs="Times New Roman"/>
          <w:b w:val="0"/>
          <w:bCs w:val="0"/>
          <w:i w:val="0"/>
          <w:iCs w:val="0"/>
          <w:caps w:val="0"/>
          <w:smallCaps w:val="0"/>
          <w:noProof w:val="0"/>
          <w:color w:val="auto"/>
          <w:sz w:val="24"/>
          <w:szCs w:val="24"/>
          <w:lang w:val="en-GB"/>
        </w:rPr>
        <w:t>y</w:t>
      </w:r>
      <w:r w:rsidRPr="0E05F8A0" w:rsidR="2D7CAAFB">
        <w:rPr>
          <w:rFonts w:ascii="Times New Roman" w:hAnsi="Times New Roman" w:eastAsia="Times New Roman" w:cs="Times New Roman"/>
          <w:b w:val="0"/>
          <w:bCs w:val="0"/>
          <w:i w:val="0"/>
          <w:iCs w:val="0"/>
          <w:caps w:val="0"/>
          <w:smallCaps w:val="0"/>
          <w:noProof w:val="0"/>
          <w:color w:val="auto"/>
          <w:sz w:val="24"/>
          <w:szCs w:val="24"/>
          <w:lang w:val="en-GB"/>
        </w:rPr>
        <w:t xml:space="preserve"> into these </w:t>
      </w:r>
      <w:r w:rsidRPr="0E05F8A0" w:rsidR="14B7AB1D">
        <w:rPr>
          <w:rFonts w:ascii="Times New Roman" w:hAnsi="Times New Roman" w:eastAsia="Times New Roman" w:cs="Times New Roman"/>
          <w:b w:val="0"/>
          <w:bCs w:val="0"/>
          <w:i w:val="0"/>
          <w:iCs w:val="0"/>
          <w:caps w:val="0"/>
          <w:smallCaps w:val="0"/>
          <w:noProof w:val="0"/>
          <w:color w:val="auto"/>
          <w:sz w:val="24"/>
          <w:szCs w:val="24"/>
          <w:lang w:val="en-GB"/>
        </w:rPr>
        <w:t xml:space="preserve">liminal </w:t>
      </w:r>
      <w:r w:rsidRPr="0E05F8A0" w:rsidR="2D7CAAFB">
        <w:rPr>
          <w:rFonts w:ascii="Times New Roman" w:hAnsi="Times New Roman" w:eastAsia="Times New Roman" w:cs="Times New Roman"/>
          <w:b w:val="0"/>
          <w:bCs w:val="0"/>
          <w:i w:val="0"/>
          <w:iCs w:val="0"/>
          <w:caps w:val="0"/>
          <w:smallCaps w:val="0"/>
          <w:noProof w:val="0"/>
          <w:color w:val="auto"/>
          <w:sz w:val="24"/>
          <w:szCs w:val="24"/>
          <w:lang w:val="en-GB"/>
        </w:rPr>
        <w:t>spaces.</w:t>
      </w:r>
      <w:r w:rsidRPr="0E05F8A0" w:rsidR="1A32E4CD">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C0A9CE3">
        <w:rPr>
          <w:rFonts w:ascii="Times New Roman" w:hAnsi="Times New Roman" w:eastAsia="Times New Roman" w:cs="Times New Roman"/>
          <w:b w:val="0"/>
          <w:bCs w:val="0"/>
          <w:i w:val="0"/>
          <w:iCs w:val="0"/>
          <w:caps w:val="0"/>
          <w:smallCaps w:val="0"/>
          <w:noProof w:val="0"/>
          <w:color w:val="auto"/>
          <w:sz w:val="24"/>
          <w:szCs w:val="24"/>
          <w:lang w:val="en-GB"/>
        </w:rPr>
        <w:t xml:space="preserve">We </w:t>
      </w:r>
      <w:r w:rsidRPr="0E05F8A0" w:rsidR="748DAE13">
        <w:rPr>
          <w:rFonts w:ascii="Times New Roman" w:hAnsi="Times New Roman" w:eastAsia="Times New Roman" w:cs="Times New Roman"/>
          <w:b w:val="0"/>
          <w:bCs w:val="0"/>
          <w:i w:val="0"/>
          <w:iCs w:val="0"/>
          <w:caps w:val="0"/>
          <w:smallCaps w:val="0"/>
          <w:noProof w:val="0"/>
          <w:color w:val="auto"/>
          <w:sz w:val="24"/>
          <w:szCs w:val="24"/>
          <w:lang w:val="en-GB"/>
        </w:rPr>
        <w:t>describe</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the post-16 institutions in the study</w:t>
      </w:r>
      <w:r w:rsidRPr="0E05F8A0" w:rsidR="13DCAED1">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located</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 xml:space="preserve"> across the differentiated pathways of general and vocational education</w:t>
      </w:r>
      <w:r w:rsidRPr="0E05F8A0" w:rsidR="4243CC85">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4243CC8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4243CC85">
        <w:rPr>
          <w:rFonts w:ascii="Times New Roman" w:hAnsi="Times New Roman" w:eastAsia="Times New Roman" w:cs="Times New Roman"/>
          <w:b w:val="0"/>
          <w:bCs w:val="0"/>
          <w:i w:val="0"/>
          <w:iCs w:val="0"/>
          <w:caps w:val="0"/>
          <w:smallCaps w:val="0"/>
          <w:noProof w:val="0"/>
          <w:color w:val="auto"/>
          <w:sz w:val="24"/>
          <w:szCs w:val="24"/>
          <w:lang w:val="en-GB"/>
        </w:rPr>
        <w:t>and</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review</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 xml:space="preserve"> the </w:t>
      </w:r>
      <w:r w:rsidRPr="0E05F8A0" w:rsidR="2532D8DA">
        <w:rPr>
          <w:rFonts w:ascii="Times New Roman" w:hAnsi="Times New Roman" w:eastAsia="Times New Roman" w:cs="Times New Roman"/>
          <w:b w:val="0"/>
          <w:bCs w:val="0"/>
          <w:i w:val="0"/>
          <w:iCs w:val="0"/>
          <w:caps w:val="0"/>
          <w:smallCaps w:val="0"/>
          <w:noProof w:val="0"/>
          <w:color w:val="auto"/>
          <w:sz w:val="24"/>
          <w:szCs w:val="24"/>
          <w:lang w:val="en-GB"/>
        </w:rPr>
        <w:t>historical foundations of activity outside the</w:t>
      </w:r>
      <w:r w:rsidRPr="0E05F8A0" w:rsidR="5B504AB3">
        <w:rPr>
          <w:rFonts w:ascii="Times New Roman" w:hAnsi="Times New Roman" w:eastAsia="Times New Roman" w:cs="Times New Roman"/>
          <w:b w:val="0"/>
          <w:bCs w:val="0"/>
          <w:i w:val="0"/>
          <w:iCs w:val="0"/>
          <w:caps w:val="0"/>
          <w:smallCaps w:val="0"/>
          <w:noProof w:val="0"/>
          <w:color w:val="auto"/>
          <w:sz w:val="24"/>
          <w:szCs w:val="24"/>
          <w:lang w:val="en-GB"/>
        </w:rPr>
        <w:t>ir</w:t>
      </w:r>
      <w:r w:rsidRPr="0E05F8A0" w:rsidR="2532D8DA">
        <w:rPr>
          <w:rFonts w:ascii="Times New Roman" w:hAnsi="Times New Roman" w:eastAsia="Times New Roman" w:cs="Times New Roman"/>
          <w:b w:val="0"/>
          <w:bCs w:val="0"/>
          <w:i w:val="0"/>
          <w:iCs w:val="0"/>
          <w:caps w:val="0"/>
          <w:smallCaps w:val="0"/>
          <w:noProof w:val="0"/>
          <w:color w:val="auto"/>
          <w:sz w:val="24"/>
          <w:szCs w:val="24"/>
          <w:lang w:val="en-GB"/>
        </w:rPr>
        <w:t xml:space="preserve"> subject curriculum, illustrating how </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enrichment in these settings has been discussed in the literature</w:t>
      </w:r>
      <w:r w:rsidRPr="0E05F8A0" w:rsidR="614787F9">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41778B91">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F05D1DB">
        <w:rPr>
          <w:rFonts w:ascii="Times New Roman" w:hAnsi="Times New Roman" w:eastAsia="Times New Roman" w:cs="Times New Roman"/>
          <w:b w:val="0"/>
          <w:bCs w:val="0"/>
          <w:i w:val="0"/>
          <w:iCs w:val="0"/>
          <w:caps w:val="0"/>
          <w:smallCaps w:val="0"/>
          <w:noProof w:val="0"/>
          <w:color w:val="auto"/>
          <w:sz w:val="24"/>
          <w:szCs w:val="24"/>
          <w:lang w:val="en-GB"/>
        </w:rPr>
        <w:t xml:space="preserve">This is followed by a methodological account of the study design and methods. </w:t>
      </w:r>
      <w:r w:rsidRPr="0E05F8A0" w:rsidR="0AE07171">
        <w:rPr>
          <w:rFonts w:ascii="Times New Roman" w:hAnsi="Times New Roman" w:eastAsia="Times New Roman" w:cs="Times New Roman"/>
          <w:b w:val="0"/>
          <w:bCs w:val="0"/>
          <w:i w:val="0"/>
          <w:iCs w:val="0"/>
          <w:caps w:val="0"/>
          <w:smallCaps w:val="0"/>
          <w:noProof w:val="0"/>
          <w:color w:val="auto"/>
          <w:sz w:val="24"/>
          <w:szCs w:val="24"/>
          <w:lang w:val="en-GB"/>
        </w:rPr>
        <w:t>We then</w:t>
      </w:r>
      <w:r w:rsidRPr="0E05F8A0" w:rsidR="4DBC7ECB">
        <w:rPr>
          <w:rFonts w:ascii="Times New Roman" w:hAnsi="Times New Roman" w:eastAsia="Times New Roman" w:cs="Times New Roman"/>
          <w:b w:val="0"/>
          <w:bCs w:val="0"/>
          <w:i w:val="0"/>
          <w:iCs w:val="0"/>
          <w:caps w:val="0"/>
          <w:smallCaps w:val="0"/>
          <w:noProof w:val="0"/>
          <w:color w:val="auto"/>
          <w:sz w:val="24"/>
          <w:szCs w:val="24"/>
          <w:lang w:val="en-GB"/>
        </w:rPr>
        <w:t xml:space="preserve"> set out our findings, </w:t>
      </w:r>
      <w:r w:rsidRPr="0E05F8A0" w:rsidR="4DBC7ECB">
        <w:rPr>
          <w:rFonts w:ascii="Times New Roman" w:hAnsi="Times New Roman" w:eastAsia="Times New Roman" w:cs="Times New Roman"/>
          <w:b w:val="0"/>
          <w:bCs w:val="0"/>
          <w:i w:val="0"/>
          <w:iCs w:val="0"/>
          <w:caps w:val="0"/>
          <w:smallCaps w:val="0"/>
          <w:noProof w:val="0"/>
          <w:color w:val="auto"/>
          <w:sz w:val="24"/>
          <w:szCs w:val="24"/>
          <w:lang w:val="en-GB"/>
        </w:rPr>
        <w:t>initially</w:t>
      </w:r>
      <w:r w:rsidRPr="0E05F8A0" w:rsidR="407BAE1B">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8827211">
        <w:rPr>
          <w:rFonts w:ascii="Times New Roman" w:hAnsi="Times New Roman" w:eastAsia="Times New Roman" w:cs="Times New Roman"/>
          <w:b w:val="0"/>
          <w:bCs w:val="0"/>
          <w:i w:val="0"/>
          <w:iCs w:val="0"/>
          <w:caps w:val="0"/>
          <w:smallCaps w:val="0"/>
          <w:noProof w:val="0"/>
          <w:color w:val="auto"/>
          <w:sz w:val="24"/>
          <w:szCs w:val="24"/>
          <w:lang w:val="en-GB"/>
        </w:rPr>
        <w:t xml:space="preserve">drawing on understandings of curriculum to </w:t>
      </w:r>
      <w:r w:rsidRPr="0E05F8A0" w:rsidR="6E57F334">
        <w:rPr>
          <w:rFonts w:ascii="Times New Roman" w:hAnsi="Times New Roman" w:eastAsia="Times New Roman" w:cs="Times New Roman"/>
          <w:b w:val="0"/>
          <w:bCs w:val="0"/>
          <w:i w:val="0"/>
          <w:iCs w:val="0"/>
          <w:caps w:val="0"/>
          <w:smallCaps w:val="0"/>
          <w:noProof w:val="0"/>
          <w:color w:val="auto"/>
          <w:sz w:val="24"/>
          <w:szCs w:val="24"/>
          <w:lang w:val="en-GB"/>
        </w:rPr>
        <w:t>explain</w:t>
      </w:r>
      <w:r w:rsidRPr="0E05F8A0" w:rsidR="747D7A81">
        <w:rPr>
          <w:rFonts w:ascii="Times New Roman" w:hAnsi="Times New Roman" w:eastAsia="Times New Roman" w:cs="Times New Roman"/>
          <w:b w:val="0"/>
          <w:bCs w:val="0"/>
          <w:i w:val="0"/>
          <w:iCs w:val="0"/>
          <w:caps w:val="0"/>
          <w:smallCaps w:val="0"/>
          <w:noProof w:val="0"/>
          <w:color w:val="auto"/>
          <w:sz w:val="24"/>
          <w:szCs w:val="24"/>
          <w:lang w:val="en-GB"/>
        </w:rPr>
        <w:t xml:space="preserve"> what we describe as</w:t>
      </w:r>
      <w:r w:rsidRPr="0E05F8A0" w:rsidR="76A2852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AE07171">
        <w:rPr>
          <w:rFonts w:ascii="Times New Roman" w:hAnsi="Times New Roman" w:eastAsia="Times New Roman" w:cs="Times New Roman"/>
          <w:b w:val="0"/>
          <w:bCs w:val="0"/>
          <w:i w:val="0"/>
          <w:iCs w:val="0"/>
          <w:caps w:val="0"/>
          <w:smallCaps w:val="0"/>
          <w:noProof w:val="0"/>
          <w:color w:val="auto"/>
          <w:sz w:val="24"/>
          <w:szCs w:val="24"/>
          <w:lang w:val="en-GB"/>
        </w:rPr>
        <w:t xml:space="preserve">the </w:t>
      </w:r>
      <w:r w:rsidRPr="0E05F8A0" w:rsidR="0AE07171">
        <w:rPr>
          <w:rFonts w:ascii="Times New Roman" w:hAnsi="Times New Roman" w:eastAsia="Times New Roman" w:cs="Times New Roman"/>
          <w:b w:val="0"/>
          <w:bCs w:val="0"/>
          <w:i w:val="1"/>
          <w:iCs w:val="1"/>
          <w:caps w:val="0"/>
          <w:smallCaps w:val="0"/>
          <w:noProof w:val="0"/>
          <w:color w:val="auto"/>
          <w:sz w:val="24"/>
          <w:szCs w:val="24"/>
          <w:lang w:val="en-GB"/>
        </w:rPr>
        <w:t>additional</w:t>
      </w:r>
      <w:r w:rsidRPr="0E05F8A0" w:rsidR="0AE07171">
        <w:rPr>
          <w:rFonts w:ascii="Times New Roman" w:hAnsi="Times New Roman" w:eastAsia="Times New Roman" w:cs="Times New Roman"/>
          <w:b w:val="0"/>
          <w:bCs w:val="0"/>
          <w:i w:val="0"/>
          <w:iCs w:val="0"/>
          <w:caps w:val="0"/>
          <w:smallCaps w:val="0"/>
          <w:noProof w:val="0"/>
          <w:color w:val="auto"/>
          <w:sz w:val="24"/>
          <w:szCs w:val="24"/>
          <w:lang w:val="en-GB"/>
        </w:rPr>
        <w:t xml:space="preserve"> role of enrichment,</w:t>
      </w:r>
      <w:r w:rsidRPr="0E05F8A0" w:rsidR="09D9D9D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AE07171">
        <w:rPr>
          <w:rFonts w:ascii="Times New Roman" w:hAnsi="Times New Roman" w:eastAsia="Times New Roman" w:cs="Times New Roman"/>
          <w:b w:val="0"/>
          <w:bCs w:val="0"/>
          <w:i w:val="0"/>
          <w:iCs w:val="0"/>
          <w:caps w:val="0"/>
          <w:smallCaps w:val="0"/>
          <w:noProof w:val="0"/>
          <w:color w:val="auto"/>
          <w:sz w:val="24"/>
          <w:szCs w:val="24"/>
          <w:lang w:val="en-GB"/>
        </w:rPr>
        <w:t xml:space="preserve">before setting out our </w:t>
      </w:r>
      <w:r w:rsidRPr="0E05F8A0" w:rsidR="1E468C04">
        <w:rPr>
          <w:rFonts w:ascii="Times New Roman" w:hAnsi="Times New Roman" w:eastAsia="Times New Roman" w:cs="Times New Roman"/>
          <w:b w:val="0"/>
          <w:bCs w:val="0"/>
          <w:i w:val="0"/>
          <w:iCs w:val="0"/>
          <w:caps w:val="0"/>
          <w:smallCaps w:val="0"/>
          <w:noProof w:val="0"/>
          <w:color w:val="auto"/>
          <w:sz w:val="24"/>
          <w:szCs w:val="24"/>
          <w:lang w:val="en-GB"/>
        </w:rPr>
        <w:t>finding</w:t>
      </w:r>
      <w:r w:rsidRPr="0E05F8A0" w:rsidR="0AE07171">
        <w:rPr>
          <w:rFonts w:ascii="Times New Roman" w:hAnsi="Times New Roman" w:eastAsia="Times New Roman" w:cs="Times New Roman"/>
          <w:b w:val="0"/>
          <w:bCs w:val="0"/>
          <w:i w:val="0"/>
          <w:iCs w:val="0"/>
          <w:caps w:val="0"/>
          <w:smallCaps w:val="0"/>
          <w:noProof w:val="0"/>
          <w:color w:val="auto"/>
          <w:sz w:val="24"/>
          <w:szCs w:val="24"/>
          <w:lang w:val="en-GB"/>
        </w:rPr>
        <w:t xml:space="preserve">s about </w:t>
      </w:r>
      <w:r w:rsidRPr="0E05F8A0" w:rsidR="2EAA004F">
        <w:rPr>
          <w:rFonts w:ascii="Times New Roman" w:hAnsi="Times New Roman" w:eastAsia="Times New Roman" w:cs="Times New Roman"/>
          <w:b w:val="0"/>
          <w:bCs w:val="0"/>
          <w:i w:val="0"/>
          <w:iCs w:val="0"/>
          <w:caps w:val="0"/>
          <w:smallCaps w:val="0"/>
          <w:noProof w:val="0"/>
          <w:color w:val="auto"/>
          <w:sz w:val="24"/>
          <w:szCs w:val="24"/>
          <w:lang w:val="en-GB"/>
        </w:rPr>
        <w:t>its</w:t>
      </w:r>
      <w:r w:rsidRPr="0E05F8A0" w:rsidR="5C4070E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C4070E5">
        <w:rPr>
          <w:rFonts w:ascii="Times New Roman" w:hAnsi="Times New Roman" w:eastAsia="Times New Roman" w:cs="Times New Roman"/>
          <w:b w:val="0"/>
          <w:bCs w:val="0"/>
          <w:i w:val="1"/>
          <w:iCs w:val="1"/>
          <w:caps w:val="0"/>
          <w:smallCaps w:val="0"/>
          <w:noProof w:val="0"/>
          <w:color w:val="auto"/>
          <w:sz w:val="24"/>
          <w:szCs w:val="24"/>
          <w:lang w:val="en-GB"/>
        </w:rPr>
        <w:t>complementary</w:t>
      </w:r>
      <w:r w:rsidRPr="0E05F8A0" w:rsidR="1BC85965">
        <w:rPr>
          <w:rFonts w:ascii="Times New Roman" w:hAnsi="Times New Roman" w:eastAsia="Times New Roman" w:cs="Times New Roman"/>
          <w:b w:val="0"/>
          <w:bCs w:val="0"/>
          <w:i w:val="1"/>
          <w:iCs w:val="1"/>
          <w:caps w:val="0"/>
          <w:smallCaps w:val="0"/>
          <w:noProof w:val="0"/>
          <w:color w:val="auto"/>
          <w:sz w:val="24"/>
          <w:szCs w:val="24"/>
          <w:lang w:val="en-GB"/>
        </w:rPr>
        <w:t xml:space="preserve"> </w:t>
      </w:r>
      <w:r w:rsidRPr="0E05F8A0" w:rsidR="605AECDC">
        <w:rPr>
          <w:rFonts w:ascii="Times New Roman" w:hAnsi="Times New Roman" w:eastAsia="Times New Roman" w:cs="Times New Roman"/>
          <w:b w:val="0"/>
          <w:bCs w:val="0"/>
          <w:i w:val="0"/>
          <w:iCs w:val="0"/>
          <w:caps w:val="0"/>
          <w:smallCaps w:val="0"/>
          <w:noProof w:val="0"/>
          <w:color w:val="auto"/>
          <w:sz w:val="24"/>
          <w:szCs w:val="24"/>
          <w:lang w:val="en-GB"/>
        </w:rPr>
        <w:t>roles within these pathways</w:t>
      </w:r>
      <w:r w:rsidRPr="0E05F8A0" w:rsidR="2AFCEB59">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2AFCEB59">
        <w:rPr>
          <w:rFonts w:ascii="Times New Roman" w:hAnsi="Times New Roman" w:eastAsia="Times New Roman" w:cs="Times New Roman"/>
          <w:b w:val="0"/>
          <w:bCs w:val="0"/>
          <w:i w:val="0"/>
          <w:iCs w:val="0"/>
          <w:caps w:val="0"/>
          <w:smallCaps w:val="0"/>
          <w:noProof w:val="0"/>
          <w:color w:val="auto"/>
          <w:sz w:val="24"/>
          <w:szCs w:val="24"/>
          <w:lang w:val="en-GB"/>
        </w:rPr>
        <w:t xml:space="preserve"> explaining how </w:t>
      </w:r>
      <w:r w:rsidRPr="0E05F8A0" w:rsidR="24DCC8C2">
        <w:rPr>
          <w:rFonts w:ascii="Times New Roman" w:hAnsi="Times New Roman" w:eastAsia="Times New Roman" w:cs="Times New Roman"/>
          <w:b w:val="0"/>
          <w:bCs w:val="0"/>
          <w:i w:val="0"/>
          <w:iCs w:val="0"/>
          <w:caps w:val="0"/>
          <w:smallCaps w:val="0"/>
          <w:noProof w:val="0"/>
          <w:color w:val="auto"/>
          <w:sz w:val="24"/>
          <w:szCs w:val="24"/>
          <w:lang w:val="en-GB"/>
        </w:rPr>
        <w:t>each</w:t>
      </w:r>
      <w:r w:rsidRPr="0E05F8A0" w:rsidR="2AFCEB59">
        <w:rPr>
          <w:rFonts w:ascii="Times New Roman" w:hAnsi="Times New Roman" w:eastAsia="Times New Roman" w:cs="Times New Roman"/>
          <w:b w:val="0"/>
          <w:bCs w:val="0"/>
          <w:i w:val="0"/>
          <w:iCs w:val="0"/>
          <w:caps w:val="0"/>
          <w:smallCaps w:val="0"/>
          <w:noProof w:val="0"/>
          <w:color w:val="auto"/>
          <w:sz w:val="24"/>
          <w:szCs w:val="24"/>
          <w:lang w:val="en-GB"/>
        </w:rPr>
        <w:t xml:space="preserve"> contribute</w:t>
      </w:r>
      <w:r w:rsidRPr="0E05F8A0" w:rsidR="4135E5C1">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2AFCEB59">
        <w:rPr>
          <w:rFonts w:ascii="Times New Roman" w:hAnsi="Times New Roman" w:eastAsia="Times New Roman" w:cs="Times New Roman"/>
          <w:b w:val="0"/>
          <w:bCs w:val="0"/>
          <w:i w:val="0"/>
          <w:iCs w:val="0"/>
          <w:caps w:val="0"/>
          <w:smallCaps w:val="0"/>
          <w:noProof w:val="0"/>
          <w:color w:val="auto"/>
          <w:sz w:val="24"/>
          <w:szCs w:val="24"/>
          <w:lang w:val="en-GB"/>
        </w:rPr>
        <w:t xml:space="preserve"> to </w:t>
      </w:r>
      <w:r w:rsidRPr="0E05F8A0" w:rsidR="4C02B486">
        <w:rPr>
          <w:rFonts w:ascii="Times New Roman" w:hAnsi="Times New Roman" w:eastAsia="Times New Roman" w:cs="Times New Roman"/>
          <w:b w:val="0"/>
          <w:bCs w:val="0"/>
          <w:i w:val="0"/>
          <w:iCs w:val="0"/>
          <w:caps w:val="0"/>
          <w:smallCaps w:val="0"/>
          <w:noProof w:val="0"/>
          <w:color w:val="auto"/>
          <w:sz w:val="24"/>
          <w:szCs w:val="24"/>
          <w:lang w:val="en-GB"/>
        </w:rPr>
        <w:t>the social destinations of each pathway’s students</w:t>
      </w:r>
      <w:r w:rsidRPr="0E05F8A0" w:rsidR="2AFCEB59">
        <w:rPr>
          <w:rFonts w:ascii="Times New Roman" w:hAnsi="Times New Roman" w:eastAsia="Times New Roman" w:cs="Times New Roman"/>
          <w:b w:val="0"/>
          <w:bCs w:val="0"/>
          <w:i w:val="0"/>
          <w:iCs w:val="0"/>
          <w:caps w:val="0"/>
          <w:smallCaps w:val="0"/>
          <w:noProof w:val="0"/>
          <w:color w:val="auto"/>
          <w:sz w:val="24"/>
          <w:szCs w:val="24"/>
          <w:lang w:val="en-GB"/>
        </w:rPr>
        <w:t xml:space="preserve"> and hence</w:t>
      </w:r>
      <w:r w:rsidRPr="0E05F8A0" w:rsidR="1BC85965">
        <w:rPr>
          <w:rFonts w:ascii="Times New Roman" w:hAnsi="Times New Roman" w:eastAsia="Times New Roman" w:cs="Times New Roman"/>
          <w:b w:val="0"/>
          <w:bCs w:val="0"/>
          <w:i w:val="0"/>
          <w:iCs w:val="0"/>
          <w:caps w:val="0"/>
          <w:smallCaps w:val="0"/>
          <w:noProof w:val="0"/>
          <w:color w:val="auto"/>
          <w:sz w:val="24"/>
          <w:szCs w:val="24"/>
          <w:lang w:val="en-GB"/>
        </w:rPr>
        <w:t xml:space="preserve"> to </w:t>
      </w:r>
      <w:r w:rsidRPr="0E05F8A0" w:rsidR="0AE07171">
        <w:rPr>
          <w:rFonts w:ascii="Times New Roman" w:hAnsi="Times New Roman" w:eastAsia="Times New Roman" w:cs="Times New Roman"/>
          <w:b w:val="0"/>
          <w:bCs w:val="0"/>
          <w:i w:val="0"/>
          <w:iCs w:val="0"/>
          <w:caps w:val="0"/>
          <w:smallCaps w:val="0"/>
          <w:noProof w:val="0"/>
          <w:color w:val="auto"/>
          <w:sz w:val="24"/>
          <w:szCs w:val="24"/>
          <w:lang w:val="en-GB"/>
        </w:rPr>
        <w:t>curricular inequalities</w:t>
      </w:r>
      <w:r w:rsidRPr="0E05F8A0" w:rsidR="0083F452">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0AE07171">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AE07171">
        <w:rPr>
          <w:rFonts w:ascii="Times New Roman" w:hAnsi="Times New Roman" w:eastAsia="Times New Roman" w:cs="Times New Roman"/>
          <w:b w:val="0"/>
          <w:bCs w:val="0"/>
          <w:i w:val="0"/>
          <w:iCs w:val="0"/>
          <w:caps w:val="0"/>
          <w:smallCaps w:val="0"/>
          <w:noProof w:val="0"/>
          <w:color w:val="auto"/>
          <w:sz w:val="24"/>
          <w:szCs w:val="24"/>
          <w:lang w:val="en-GB"/>
        </w:rPr>
        <w:t>Finally, we</w:t>
      </w:r>
      <w:r w:rsidRPr="0E05F8A0" w:rsidR="3E62BAD4">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B8B7CF2">
        <w:rPr>
          <w:rFonts w:ascii="Times New Roman" w:hAnsi="Times New Roman" w:eastAsia="Times New Roman" w:cs="Times New Roman"/>
          <w:b w:val="0"/>
          <w:bCs w:val="0"/>
          <w:i w:val="0"/>
          <w:iCs w:val="0"/>
          <w:caps w:val="0"/>
          <w:smallCaps w:val="0"/>
          <w:noProof w:val="0"/>
          <w:color w:val="auto"/>
          <w:sz w:val="24"/>
          <w:szCs w:val="24"/>
          <w:lang w:val="en-GB"/>
        </w:rPr>
        <w:t xml:space="preserve">examine </w:t>
      </w:r>
      <w:r w:rsidRPr="0E05F8A0" w:rsidR="0B8B7CF2">
        <w:rPr>
          <w:rFonts w:ascii="Times New Roman" w:hAnsi="Times New Roman" w:eastAsia="Times New Roman" w:cs="Times New Roman"/>
          <w:b w:val="0"/>
          <w:bCs w:val="0"/>
          <w:i w:val="0"/>
          <w:iCs w:val="0"/>
          <w:caps w:val="0"/>
          <w:smallCaps w:val="0"/>
          <w:noProof w:val="0"/>
          <w:color w:val="auto"/>
          <w:sz w:val="24"/>
          <w:szCs w:val="24"/>
          <w:lang w:val="en-GB"/>
        </w:rPr>
        <w:t>the implications of these findings, especially their potential either to reinforce the academic/vocational divide usually associated with taught subject disciplines, or to diminish it</w:t>
      </w:r>
      <w:r w:rsidRPr="0E05F8A0" w:rsidR="7BCA8208">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45F46335">
        <w:rPr>
          <w:rFonts w:ascii="Times New Roman" w:hAnsi="Times New Roman" w:eastAsia="Times New Roman" w:cs="Times New Roman"/>
          <w:b w:val="0"/>
          <w:bCs w:val="0"/>
          <w:i w:val="0"/>
          <w:iCs w:val="0"/>
          <w:caps w:val="0"/>
          <w:smallCaps w:val="0"/>
          <w:noProof w:val="0"/>
          <w:color w:val="auto"/>
          <w:sz w:val="24"/>
          <w:szCs w:val="24"/>
          <w:lang w:val="en-GB"/>
        </w:rPr>
        <w:t xml:space="preserve"> complement</w:t>
      </w:r>
      <w:r w:rsidRPr="0E05F8A0" w:rsidR="16C3BE75">
        <w:rPr>
          <w:rFonts w:ascii="Times New Roman" w:hAnsi="Times New Roman" w:eastAsia="Times New Roman" w:cs="Times New Roman"/>
          <w:b w:val="0"/>
          <w:bCs w:val="0"/>
          <w:i w:val="0"/>
          <w:iCs w:val="0"/>
          <w:caps w:val="0"/>
          <w:smallCaps w:val="0"/>
          <w:noProof w:val="0"/>
          <w:color w:val="auto"/>
          <w:sz w:val="24"/>
          <w:szCs w:val="24"/>
          <w:lang w:val="en-GB"/>
        </w:rPr>
        <w:t>ing</w:t>
      </w:r>
      <w:r w:rsidRPr="0E05F8A0" w:rsidR="3E62BAD4">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AE07171">
        <w:rPr>
          <w:rFonts w:ascii="Times New Roman" w:hAnsi="Times New Roman" w:eastAsia="Times New Roman" w:cs="Times New Roman"/>
          <w:b w:val="0"/>
          <w:bCs w:val="0"/>
          <w:i w:val="0"/>
          <w:iCs w:val="0"/>
          <w:caps w:val="0"/>
          <w:smallCaps w:val="0"/>
          <w:noProof w:val="0"/>
          <w:color w:val="auto"/>
          <w:sz w:val="24"/>
          <w:szCs w:val="24"/>
          <w:lang w:val="en-GB"/>
        </w:rPr>
        <w:t>vocational curricula</w:t>
      </w:r>
      <w:r w:rsidRPr="0E05F8A0" w:rsidR="438D0652">
        <w:rPr>
          <w:rFonts w:ascii="Times New Roman" w:hAnsi="Times New Roman" w:eastAsia="Times New Roman" w:cs="Times New Roman"/>
          <w:b w:val="0"/>
          <w:bCs w:val="0"/>
          <w:i w:val="0"/>
          <w:iCs w:val="0"/>
          <w:caps w:val="0"/>
          <w:smallCaps w:val="0"/>
          <w:noProof w:val="0"/>
          <w:color w:val="auto"/>
          <w:sz w:val="24"/>
          <w:szCs w:val="24"/>
          <w:lang w:val="en-GB"/>
        </w:rPr>
        <w:t xml:space="preserve"> in ways that </w:t>
      </w:r>
      <w:r w:rsidRPr="0E05F8A0" w:rsidR="18EB64DE">
        <w:rPr>
          <w:rFonts w:ascii="Times New Roman" w:hAnsi="Times New Roman" w:eastAsia="Times New Roman" w:cs="Times New Roman"/>
          <w:b w:val="0"/>
          <w:bCs w:val="0"/>
          <w:i w:val="0"/>
          <w:iCs w:val="0"/>
          <w:caps w:val="0"/>
          <w:smallCaps w:val="0"/>
          <w:noProof w:val="0"/>
          <w:color w:val="auto"/>
          <w:sz w:val="24"/>
          <w:szCs w:val="24"/>
          <w:lang w:val="en-GB"/>
        </w:rPr>
        <w:t>advance</w:t>
      </w:r>
      <w:r w:rsidRPr="0E05F8A0" w:rsidR="438D0652">
        <w:rPr>
          <w:rFonts w:ascii="Times New Roman" w:hAnsi="Times New Roman" w:eastAsia="Times New Roman" w:cs="Times New Roman"/>
          <w:b w:val="0"/>
          <w:bCs w:val="0"/>
          <w:i w:val="0"/>
          <w:iCs w:val="0"/>
          <w:caps w:val="0"/>
          <w:smallCaps w:val="0"/>
          <w:noProof w:val="0"/>
          <w:color w:val="auto"/>
          <w:sz w:val="24"/>
          <w:szCs w:val="24"/>
          <w:lang w:val="en-GB"/>
        </w:rPr>
        <w:t xml:space="preserve"> social justice</w:t>
      </w:r>
      <w:r w:rsidRPr="0E05F8A0" w:rsidR="0AE07171">
        <w:rPr>
          <w:rFonts w:ascii="Times New Roman" w:hAnsi="Times New Roman" w:eastAsia="Times New Roman" w:cs="Times New Roman"/>
          <w:b w:val="0"/>
          <w:bCs w:val="0"/>
          <w:i w:val="0"/>
          <w:iCs w:val="0"/>
          <w:caps w:val="0"/>
          <w:smallCaps w:val="0"/>
          <w:noProof w:val="0"/>
          <w:color w:val="auto"/>
          <w:sz w:val="24"/>
          <w:szCs w:val="24"/>
          <w:lang w:val="en-GB"/>
        </w:rPr>
        <w:t>.</w:t>
      </w:r>
    </w:p>
    <w:p w:rsidR="2A2E079C" w:rsidP="0E05F8A0" w:rsidRDefault="2A2E079C" w14:paraId="29A88138" w14:textId="23EFB7B0">
      <w:pPr>
        <w:pStyle w:val="Heading1"/>
        <w:bidi w:val="0"/>
        <w:spacing w:before="360" w:beforeAutospacing="off" w:after="60" w:afterAutospacing="off" w:line="360" w:lineRule="auto"/>
        <w:ind w:left="0" w:right="567"/>
        <w:jc w:val="left"/>
        <w:rPr>
          <w:color w:val="auto" w:themeColor="accent6" w:themeTint="FF" w:themeShade="BF"/>
        </w:rPr>
      </w:pPr>
      <w:r w:rsidRPr="0E05F8A0" w:rsidR="415182A6">
        <w:rPr>
          <w:color w:val="auto"/>
        </w:rPr>
        <w:t>Theor</w:t>
      </w:r>
      <w:r w:rsidRPr="0E05F8A0" w:rsidR="6685EDB8">
        <w:rPr>
          <w:color w:val="auto"/>
        </w:rPr>
        <w:t>etical f</w:t>
      </w:r>
      <w:r w:rsidRPr="0E05F8A0" w:rsidR="5A82574A">
        <w:rPr>
          <w:color w:val="auto"/>
        </w:rPr>
        <w:t>oundation</w:t>
      </w:r>
      <w:r w:rsidRPr="0E05F8A0" w:rsidR="09E19DED">
        <w:rPr>
          <w:color w:val="auto"/>
        </w:rPr>
        <w:t>s</w:t>
      </w:r>
      <w:r w:rsidRPr="0E05F8A0" w:rsidR="41101369">
        <w:rPr>
          <w:color w:val="auto"/>
        </w:rPr>
        <w:t xml:space="preserve">: social justice, </w:t>
      </w:r>
      <w:r w:rsidRPr="0E05F8A0" w:rsidR="41101369">
        <w:rPr>
          <w:color w:val="auto"/>
        </w:rPr>
        <w:t>curriculum</w:t>
      </w:r>
      <w:r w:rsidRPr="0E05F8A0" w:rsidR="41101369">
        <w:rPr>
          <w:color w:val="auto"/>
        </w:rPr>
        <w:t xml:space="preserve"> and cultural reproduction</w:t>
      </w:r>
    </w:p>
    <w:p w:rsidR="2A2E079C" w:rsidP="0E05F8A0" w:rsidRDefault="2A2E079C" w14:paraId="232B3129" w14:textId="75366123">
      <w:pPr>
        <w:pStyle w:val="Paragraph"/>
        <w:suppressLineNumbers w:val="0"/>
        <w:spacing w:before="240" w:beforeAutospacing="off" w:after="0" w:afterAutospacing="off" w:line="480"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GB"/>
        </w:rPr>
      </w:pPr>
      <w:r w:rsidRPr="0E05F8A0" w:rsidR="3D5FF8DC">
        <w:rPr>
          <w:rFonts w:ascii="Times New Roman" w:hAnsi="Times New Roman" w:eastAsia="Times New Roman" w:cs="Times New Roman"/>
          <w:b w:val="0"/>
          <w:bCs w:val="0"/>
          <w:i w:val="0"/>
          <w:iCs w:val="0"/>
          <w:caps w:val="0"/>
          <w:smallCaps w:val="0"/>
          <w:noProof w:val="0"/>
          <w:color w:val="auto"/>
          <w:sz w:val="24"/>
          <w:szCs w:val="24"/>
          <w:lang w:val="en-GB"/>
        </w:rPr>
        <w:t>Whilst the</w:t>
      </w:r>
      <w:r w:rsidRPr="0E05F8A0" w:rsidR="630EC8EE">
        <w:rPr>
          <w:rFonts w:ascii="Times New Roman" w:hAnsi="Times New Roman" w:eastAsia="Times New Roman" w:cs="Times New Roman"/>
          <w:b w:val="0"/>
          <w:bCs w:val="0"/>
          <w:i w:val="0"/>
          <w:iCs w:val="0"/>
          <w:caps w:val="0"/>
          <w:smallCaps w:val="0"/>
          <w:noProof w:val="0"/>
          <w:color w:val="auto"/>
          <w:sz w:val="24"/>
          <w:szCs w:val="24"/>
          <w:lang w:val="en-GB"/>
        </w:rPr>
        <w:t xml:space="preserve"> study</w:t>
      </w:r>
      <w:r w:rsidRPr="0E05F8A0" w:rsidR="2442FE76">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01AD365">
        <w:rPr>
          <w:rFonts w:ascii="Times New Roman" w:hAnsi="Times New Roman" w:eastAsia="Times New Roman" w:cs="Times New Roman"/>
          <w:b w:val="0"/>
          <w:bCs w:val="0"/>
          <w:i w:val="0"/>
          <w:iCs w:val="0"/>
          <w:caps w:val="0"/>
          <w:smallCaps w:val="0"/>
          <w:noProof w:val="0"/>
          <w:color w:val="auto"/>
          <w:sz w:val="24"/>
          <w:szCs w:val="24"/>
          <w:lang w:val="en-GB"/>
        </w:rPr>
        <w:t>responds</w:t>
      </w:r>
      <w:r w:rsidRPr="0E05F8A0" w:rsidR="2442FE76">
        <w:rPr>
          <w:rFonts w:ascii="Times New Roman" w:hAnsi="Times New Roman" w:eastAsia="Times New Roman" w:cs="Times New Roman"/>
          <w:b w:val="0"/>
          <w:bCs w:val="0"/>
          <w:i w:val="0"/>
          <w:iCs w:val="0"/>
          <w:caps w:val="0"/>
          <w:smallCaps w:val="0"/>
          <w:noProof w:val="0"/>
          <w:color w:val="auto"/>
          <w:sz w:val="24"/>
          <w:szCs w:val="24"/>
          <w:lang w:val="en-GB"/>
        </w:rPr>
        <w:t xml:space="preserve"> to the funders’ </w:t>
      </w:r>
      <w:r w:rsidRPr="0E05F8A0" w:rsidR="2442FE76">
        <w:rPr>
          <w:rFonts w:ascii="Times New Roman" w:hAnsi="Times New Roman" w:eastAsia="Times New Roman" w:cs="Times New Roman"/>
          <w:b w:val="0"/>
          <w:bCs w:val="0"/>
          <w:i w:val="0"/>
          <w:iCs w:val="0"/>
          <w:caps w:val="0"/>
          <w:smallCaps w:val="0"/>
          <w:noProof w:val="0"/>
          <w:color w:val="auto"/>
          <w:sz w:val="24"/>
          <w:szCs w:val="24"/>
          <w:lang w:val="en-GB"/>
        </w:rPr>
        <w:t>objectives</w:t>
      </w:r>
      <w:r w:rsidRPr="0E05F8A0" w:rsidR="2442FE76">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676BFBED">
        <w:rPr>
          <w:rFonts w:ascii="Times New Roman" w:hAnsi="Times New Roman" w:eastAsia="Times New Roman" w:cs="Times New Roman"/>
          <w:b w:val="0"/>
          <w:bCs w:val="0"/>
          <w:i w:val="0"/>
          <w:iCs w:val="0"/>
          <w:caps w:val="0"/>
          <w:smallCaps w:val="0"/>
          <w:noProof w:val="0"/>
          <w:color w:val="auto"/>
          <w:sz w:val="24"/>
          <w:szCs w:val="24"/>
          <w:lang w:val="en-GB"/>
        </w:rPr>
        <w:t xml:space="preserve"> it was</w:t>
      </w:r>
      <w:r w:rsidRPr="0E05F8A0" w:rsidR="5FA8C11A">
        <w:rPr>
          <w:rFonts w:ascii="Times New Roman" w:hAnsi="Times New Roman" w:eastAsia="Times New Roman" w:cs="Times New Roman"/>
          <w:b w:val="0"/>
          <w:bCs w:val="0"/>
          <w:i w:val="0"/>
          <w:iCs w:val="0"/>
          <w:caps w:val="0"/>
          <w:smallCaps w:val="0"/>
          <w:noProof w:val="0"/>
          <w:color w:val="auto"/>
          <w:sz w:val="24"/>
          <w:szCs w:val="24"/>
          <w:lang w:val="en-GB"/>
        </w:rPr>
        <w:t xml:space="preserve"> undertaken by a team </w:t>
      </w:r>
      <w:r w:rsidRPr="0E05F8A0" w:rsidR="527E4B85">
        <w:rPr>
          <w:rFonts w:ascii="Times New Roman" w:hAnsi="Times New Roman" w:eastAsia="Times New Roman" w:cs="Times New Roman"/>
          <w:b w:val="0"/>
          <w:bCs w:val="0"/>
          <w:i w:val="0"/>
          <w:iCs w:val="0"/>
          <w:caps w:val="0"/>
          <w:smallCaps w:val="0"/>
          <w:noProof w:val="0"/>
          <w:color w:val="auto"/>
          <w:sz w:val="24"/>
          <w:szCs w:val="24"/>
          <w:lang w:val="en-GB"/>
        </w:rPr>
        <w:t>for whom considerations of</w:t>
      </w:r>
      <w:r w:rsidRPr="0E05F8A0" w:rsidR="1B02D869">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FA8C11A">
        <w:rPr>
          <w:rFonts w:ascii="Times New Roman" w:hAnsi="Times New Roman" w:eastAsia="Times New Roman" w:cs="Times New Roman"/>
          <w:b w:val="0"/>
          <w:bCs w:val="0"/>
          <w:i w:val="0"/>
          <w:iCs w:val="0"/>
          <w:caps w:val="0"/>
          <w:smallCaps w:val="0"/>
          <w:noProof w:val="0"/>
          <w:color w:val="auto"/>
          <w:sz w:val="24"/>
          <w:szCs w:val="24"/>
          <w:lang w:val="en-GB"/>
        </w:rPr>
        <w:t>social justice</w:t>
      </w:r>
      <w:r w:rsidRPr="0E05F8A0" w:rsidR="57D87265">
        <w:rPr>
          <w:rFonts w:ascii="Times New Roman" w:hAnsi="Times New Roman" w:eastAsia="Times New Roman" w:cs="Times New Roman"/>
          <w:b w:val="0"/>
          <w:bCs w:val="0"/>
          <w:i w:val="0"/>
          <w:iCs w:val="0"/>
          <w:caps w:val="0"/>
          <w:smallCaps w:val="0"/>
          <w:noProof w:val="0"/>
          <w:color w:val="auto"/>
          <w:sz w:val="24"/>
          <w:szCs w:val="24"/>
          <w:lang w:val="en-GB"/>
        </w:rPr>
        <w:t xml:space="preserve"> (e.g., </w:t>
      </w:r>
      <w:r w:rsidRPr="0E05F8A0" w:rsidR="4A8EA582">
        <w:rPr>
          <w:rFonts w:ascii="Times New Roman" w:hAnsi="Times New Roman" w:eastAsia="Times New Roman" w:cs="Times New Roman"/>
          <w:b w:val="0"/>
          <w:bCs w:val="0"/>
          <w:i w:val="0"/>
          <w:iCs w:val="0"/>
          <w:caps w:val="0"/>
          <w:smallCaps w:val="0"/>
          <w:noProof w:val="0"/>
          <w:color w:val="auto"/>
          <w:sz w:val="24"/>
          <w:szCs w:val="24"/>
          <w:lang w:val="en-GB"/>
        </w:rPr>
        <w:t>A</w:t>
      </w:r>
      <w:r w:rsidRPr="0E05F8A0" w:rsidR="752548EF">
        <w:rPr>
          <w:rFonts w:ascii="Times New Roman" w:hAnsi="Times New Roman" w:eastAsia="Times New Roman" w:cs="Times New Roman"/>
          <w:b w:val="0"/>
          <w:bCs w:val="0"/>
          <w:i w:val="0"/>
          <w:iCs w:val="0"/>
          <w:caps w:val="0"/>
          <w:smallCaps w:val="0"/>
          <w:noProof w:val="0"/>
          <w:color w:val="auto"/>
          <w:sz w:val="24"/>
          <w:szCs w:val="24"/>
          <w:lang w:val="en-GB"/>
        </w:rPr>
        <w:t>tkins</w:t>
      </w:r>
      <w:r w:rsidRPr="0E05F8A0" w:rsidR="4A8EA582">
        <w:rPr>
          <w:rFonts w:ascii="Times New Roman" w:hAnsi="Times New Roman" w:eastAsia="Times New Roman" w:cs="Times New Roman"/>
          <w:b w:val="0"/>
          <w:bCs w:val="0"/>
          <w:i w:val="0"/>
          <w:iCs w:val="0"/>
          <w:caps w:val="0"/>
          <w:smallCaps w:val="0"/>
          <w:noProof w:val="0"/>
          <w:color w:val="auto"/>
          <w:sz w:val="24"/>
          <w:szCs w:val="24"/>
          <w:lang w:val="en-GB"/>
        </w:rPr>
        <w:t xml:space="preserve">, 2009; </w:t>
      </w:r>
      <w:r w:rsidRPr="0E05F8A0" w:rsidR="4DA2AA1D">
        <w:rPr>
          <w:rFonts w:ascii="Times New Roman" w:hAnsi="Times New Roman" w:eastAsia="Times New Roman" w:cs="Times New Roman"/>
          <w:b w:val="0"/>
          <w:bCs w:val="0"/>
          <w:i w:val="0"/>
          <w:iCs w:val="0"/>
          <w:caps w:val="0"/>
          <w:smallCaps w:val="0"/>
          <w:noProof w:val="0"/>
          <w:color w:val="auto"/>
          <w:sz w:val="24"/>
          <w:szCs w:val="24"/>
          <w:lang w:val="en-GB"/>
        </w:rPr>
        <w:t>Atkins</w:t>
      </w:r>
      <w:r w:rsidRPr="0E05F8A0" w:rsidR="4DA2AA1D">
        <w:rPr>
          <w:rFonts w:ascii="Times New Roman" w:hAnsi="Times New Roman" w:eastAsia="Times New Roman" w:cs="Times New Roman"/>
          <w:b w:val="0"/>
          <w:bCs w:val="0"/>
          <w:i w:val="0"/>
          <w:iCs w:val="0"/>
          <w:caps w:val="0"/>
          <w:smallCaps w:val="0"/>
          <w:noProof w:val="0"/>
          <w:color w:val="auto"/>
          <w:sz w:val="24"/>
          <w:szCs w:val="24"/>
          <w:lang w:val="en-GB"/>
        </w:rPr>
        <w:t xml:space="preserve"> &amp;</w:t>
      </w:r>
      <w:r w:rsidRPr="0E05F8A0" w:rsidR="4A8EA582">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5722425">
        <w:rPr>
          <w:rFonts w:ascii="Times New Roman" w:hAnsi="Times New Roman" w:eastAsia="Times New Roman" w:cs="Times New Roman"/>
          <w:b w:val="0"/>
          <w:bCs w:val="0"/>
          <w:i w:val="0"/>
          <w:iCs w:val="0"/>
          <w:caps w:val="0"/>
          <w:smallCaps w:val="0"/>
          <w:noProof w:val="0"/>
          <w:color w:val="auto"/>
          <w:sz w:val="24"/>
          <w:szCs w:val="24"/>
          <w:lang w:val="en-GB"/>
        </w:rPr>
        <w:t>Duckworth</w:t>
      </w:r>
      <w:r w:rsidRPr="0E05F8A0" w:rsidR="4A8EA582">
        <w:rPr>
          <w:rFonts w:ascii="Times New Roman" w:hAnsi="Times New Roman" w:eastAsia="Times New Roman" w:cs="Times New Roman"/>
          <w:b w:val="0"/>
          <w:bCs w:val="0"/>
          <w:i w:val="0"/>
          <w:iCs w:val="0"/>
          <w:caps w:val="0"/>
          <w:smallCaps w:val="0"/>
          <w:noProof w:val="0"/>
          <w:color w:val="auto"/>
          <w:sz w:val="24"/>
          <w:szCs w:val="24"/>
          <w:lang w:val="en-GB"/>
        </w:rPr>
        <w:t>, 201</w:t>
      </w:r>
      <w:r w:rsidRPr="0E05F8A0" w:rsidR="7DEAA416">
        <w:rPr>
          <w:rFonts w:ascii="Times New Roman" w:hAnsi="Times New Roman" w:eastAsia="Times New Roman" w:cs="Times New Roman"/>
          <w:b w:val="0"/>
          <w:bCs w:val="0"/>
          <w:i w:val="0"/>
          <w:iCs w:val="0"/>
          <w:caps w:val="0"/>
          <w:smallCaps w:val="0"/>
          <w:noProof w:val="0"/>
          <w:color w:val="auto"/>
          <w:sz w:val="24"/>
          <w:szCs w:val="24"/>
          <w:lang w:val="en-GB"/>
        </w:rPr>
        <w:t>9</w:t>
      </w:r>
      <w:r w:rsidRPr="0E05F8A0" w:rsidR="4A8EA582">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61DBEAAD">
        <w:rPr>
          <w:rFonts w:ascii="Times New Roman" w:hAnsi="Times New Roman" w:eastAsia="Times New Roman" w:cs="Times New Roman"/>
          <w:b w:val="0"/>
          <w:bCs w:val="0"/>
          <w:i w:val="0"/>
          <w:iCs w:val="0"/>
          <w:caps w:val="0"/>
          <w:smallCaps w:val="0"/>
          <w:noProof w:val="0"/>
          <w:color w:val="auto"/>
          <w:sz w:val="24"/>
          <w:szCs w:val="24"/>
          <w:lang w:val="en-GB"/>
        </w:rPr>
        <w:t xml:space="preserve"> Esmond &amp; </w:t>
      </w:r>
      <w:r w:rsidRPr="0E05F8A0" w:rsidR="14D025CF">
        <w:rPr>
          <w:rFonts w:ascii="Times New Roman" w:hAnsi="Times New Roman" w:eastAsia="Times New Roman" w:cs="Times New Roman"/>
          <w:b w:val="0"/>
          <w:bCs w:val="0"/>
          <w:i w:val="0"/>
          <w:iCs w:val="0"/>
          <w:caps w:val="0"/>
          <w:smallCaps w:val="0"/>
          <w:noProof w:val="0"/>
          <w:color w:val="auto"/>
          <w:sz w:val="24"/>
          <w:szCs w:val="24"/>
          <w:lang w:val="en-GB"/>
        </w:rPr>
        <w:t>Atkins</w:t>
      </w:r>
      <w:r w:rsidRPr="0E05F8A0" w:rsidR="4A8EA582">
        <w:rPr>
          <w:rFonts w:ascii="Times New Roman" w:hAnsi="Times New Roman" w:eastAsia="Times New Roman" w:cs="Times New Roman"/>
          <w:b w:val="0"/>
          <w:bCs w:val="0"/>
          <w:i w:val="0"/>
          <w:iCs w:val="0"/>
          <w:caps w:val="0"/>
          <w:smallCaps w:val="0"/>
          <w:noProof w:val="0"/>
          <w:color w:val="auto"/>
          <w:sz w:val="24"/>
          <w:szCs w:val="24"/>
          <w:lang w:val="en-GB"/>
        </w:rPr>
        <w:t xml:space="preserve">, 2022; </w:t>
      </w:r>
      <w:r w:rsidRPr="0E05F8A0" w:rsidR="57D87265">
        <w:rPr>
          <w:rFonts w:ascii="Times New Roman" w:hAnsi="Times New Roman" w:eastAsia="Times New Roman" w:cs="Times New Roman"/>
          <w:b w:val="0"/>
          <w:bCs w:val="0"/>
          <w:i w:val="0"/>
          <w:iCs w:val="0"/>
          <w:caps w:val="0"/>
          <w:smallCaps w:val="0"/>
          <w:noProof w:val="0"/>
          <w:color w:val="auto"/>
          <w:sz w:val="24"/>
          <w:szCs w:val="24"/>
          <w:lang w:val="en-GB"/>
        </w:rPr>
        <w:t>R</w:t>
      </w:r>
      <w:r w:rsidRPr="0E05F8A0" w:rsidR="15DBC53D">
        <w:rPr>
          <w:rFonts w:ascii="Times New Roman" w:hAnsi="Times New Roman" w:eastAsia="Times New Roman" w:cs="Times New Roman"/>
          <w:b w:val="0"/>
          <w:bCs w:val="0"/>
          <w:i w:val="0"/>
          <w:iCs w:val="0"/>
          <w:caps w:val="0"/>
          <w:smallCaps w:val="0"/>
          <w:noProof w:val="0"/>
          <w:color w:val="auto"/>
          <w:sz w:val="24"/>
          <w:szCs w:val="24"/>
          <w:lang w:val="en-GB"/>
        </w:rPr>
        <w:t>a</w:t>
      </w:r>
      <w:r w:rsidRPr="0E05F8A0" w:rsidR="57D87265">
        <w:rPr>
          <w:rFonts w:ascii="Times New Roman" w:hAnsi="Times New Roman" w:eastAsia="Times New Roman" w:cs="Times New Roman"/>
          <w:b w:val="0"/>
          <w:bCs w:val="0"/>
          <w:i w:val="0"/>
          <w:iCs w:val="0"/>
          <w:caps w:val="0"/>
          <w:smallCaps w:val="0"/>
          <w:noProof w:val="0"/>
          <w:color w:val="auto"/>
          <w:sz w:val="24"/>
          <w:szCs w:val="24"/>
          <w:lang w:val="en-GB"/>
        </w:rPr>
        <w:t>wls, 1971; Sandel, 2020)</w:t>
      </w:r>
      <w:r w:rsidRPr="0E05F8A0" w:rsidR="0E3C9D2A">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4F2AE230">
        <w:rPr>
          <w:rFonts w:ascii="Times New Roman" w:hAnsi="Times New Roman" w:eastAsia="Times New Roman" w:cs="Times New Roman"/>
          <w:b w:val="0"/>
          <w:bCs w:val="0"/>
          <w:i w:val="0"/>
          <w:iCs w:val="0"/>
          <w:caps w:val="0"/>
          <w:smallCaps w:val="0"/>
          <w:noProof w:val="0"/>
          <w:color w:val="auto"/>
          <w:sz w:val="24"/>
          <w:szCs w:val="24"/>
          <w:lang w:val="en-GB"/>
        </w:rPr>
        <w:t>determine</w:t>
      </w:r>
      <w:r w:rsidRPr="0E05F8A0" w:rsidR="113FDC51">
        <w:rPr>
          <w:rFonts w:ascii="Times New Roman" w:hAnsi="Times New Roman" w:eastAsia="Times New Roman" w:cs="Times New Roman"/>
          <w:b w:val="0"/>
          <w:bCs w:val="0"/>
          <w:i w:val="0"/>
          <w:iCs w:val="0"/>
          <w:caps w:val="0"/>
          <w:smallCaps w:val="0"/>
          <w:noProof w:val="0"/>
          <w:color w:val="auto"/>
          <w:sz w:val="24"/>
          <w:szCs w:val="24"/>
          <w:lang w:val="en-GB"/>
        </w:rPr>
        <w:t xml:space="preserve"> the </w:t>
      </w:r>
      <w:r w:rsidRPr="0E05F8A0" w:rsidR="7080D2CA">
        <w:rPr>
          <w:rFonts w:ascii="Times New Roman" w:hAnsi="Times New Roman" w:eastAsia="Times New Roman" w:cs="Times New Roman"/>
          <w:b w:val="0"/>
          <w:bCs w:val="0"/>
          <w:i w:val="0"/>
          <w:iCs w:val="0"/>
          <w:caps w:val="0"/>
          <w:smallCaps w:val="0"/>
          <w:noProof w:val="0"/>
          <w:color w:val="auto"/>
          <w:sz w:val="24"/>
          <w:szCs w:val="24"/>
          <w:lang w:val="en-GB"/>
        </w:rPr>
        <w:t xml:space="preserve">significance </w:t>
      </w:r>
      <w:r w:rsidRPr="0E05F8A0" w:rsidR="5C9BA92D">
        <w:rPr>
          <w:rFonts w:ascii="Times New Roman" w:hAnsi="Times New Roman" w:eastAsia="Times New Roman" w:cs="Times New Roman"/>
          <w:b w:val="0"/>
          <w:bCs w:val="0"/>
          <w:i w:val="0"/>
          <w:iCs w:val="0"/>
          <w:caps w:val="0"/>
          <w:smallCaps w:val="0"/>
          <w:noProof w:val="0"/>
          <w:color w:val="auto"/>
          <w:sz w:val="24"/>
          <w:szCs w:val="24"/>
          <w:lang w:val="en-GB"/>
        </w:rPr>
        <w:t xml:space="preserve">of </w:t>
      </w:r>
      <w:r w:rsidRPr="0E05F8A0" w:rsidR="0E3C9D2A">
        <w:rPr>
          <w:rFonts w:ascii="Times New Roman" w:hAnsi="Times New Roman" w:eastAsia="Times New Roman" w:cs="Times New Roman"/>
          <w:b w:val="0"/>
          <w:bCs w:val="0"/>
          <w:i w:val="0"/>
          <w:iCs w:val="0"/>
          <w:caps w:val="0"/>
          <w:smallCaps w:val="0"/>
          <w:noProof w:val="0"/>
          <w:color w:val="auto"/>
          <w:sz w:val="24"/>
          <w:szCs w:val="24"/>
          <w:lang w:val="en-GB"/>
        </w:rPr>
        <w:t>curricul</w:t>
      </w:r>
      <w:r w:rsidRPr="0E05F8A0" w:rsidR="43E5D705">
        <w:rPr>
          <w:rFonts w:ascii="Times New Roman" w:hAnsi="Times New Roman" w:eastAsia="Times New Roman" w:cs="Times New Roman"/>
          <w:b w:val="0"/>
          <w:bCs w:val="0"/>
          <w:i w:val="0"/>
          <w:iCs w:val="0"/>
          <w:caps w:val="0"/>
          <w:smallCaps w:val="0"/>
          <w:noProof w:val="0"/>
          <w:color w:val="auto"/>
          <w:sz w:val="24"/>
          <w:szCs w:val="24"/>
          <w:lang w:val="en-GB"/>
        </w:rPr>
        <w:t>a</w:t>
      </w:r>
      <w:r w:rsidRPr="0E05F8A0" w:rsidR="1456D0B7">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0D9A3349">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A1EAADB">
        <w:rPr>
          <w:rFonts w:ascii="Times New Roman" w:hAnsi="Times New Roman" w:eastAsia="Times New Roman" w:cs="Times New Roman"/>
          <w:b w:val="0"/>
          <w:bCs w:val="0"/>
          <w:i w:val="0"/>
          <w:iCs w:val="0"/>
          <w:caps w:val="0"/>
          <w:smallCaps w:val="0"/>
          <w:noProof w:val="0"/>
          <w:color w:val="auto"/>
          <w:sz w:val="24"/>
          <w:szCs w:val="24"/>
          <w:lang w:val="en-GB"/>
        </w:rPr>
        <w:t>Both</w:t>
      </w:r>
      <w:r w:rsidRPr="0E05F8A0" w:rsidR="6868D483">
        <w:rPr>
          <w:rFonts w:ascii="Times New Roman" w:hAnsi="Times New Roman" w:eastAsia="Times New Roman" w:cs="Times New Roman"/>
          <w:b w:val="0"/>
          <w:bCs w:val="0"/>
          <w:i w:val="0"/>
          <w:iCs w:val="0"/>
          <w:caps w:val="0"/>
          <w:smallCaps w:val="0"/>
          <w:noProof w:val="0"/>
          <w:color w:val="auto"/>
          <w:sz w:val="24"/>
          <w:szCs w:val="24"/>
          <w:lang w:val="en-GB"/>
        </w:rPr>
        <w:t xml:space="preserve"> epistemic access </w:t>
      </w:r>
      <w:r w:rsidRPr="0E05F8A0" w:rsidR="0C6D8A82">
        <w:rPr>
          <w:rFonts w:ascii="Times New Roman" w:hAnsi="Times New Roman" w:eastAsia="Times New Roman" w:cs="Times New Roman"/>
          <w:b w:val="0"/>
          <w:bCs w:val="0"/>
          <w:i w:val="0"/>
          <w:iCs w:val="0"/>
          <w:caps w:val="0"/>
          <w:smallCaps w:val="0"/>
          <w:noProof w:val="0"/>
          <w:color w:val="auto"/>
          <w:sz w:val="24"/>
          <w:szCs w:val="24"/>
          <w:lang w:val="en-GB"/>
        </w:rPr>
        <w:t>and</w:t>
      </w:r>
      <w:r w:rsidRPr="0E05F8A0" w:rsidR="6868D483">
        <w:rPr>
          <w:rFonts w:ascii="Times New Roman" w:hAnsi="Times New Roman" w:eastAsia="Times New Roman" w:cs="Times New Roman"/>
          <w:b w:val="0"/>
          <w:bCs w:val="0"/>
          <w:i w:val="0"/>
          <w:iCs w:val="0"/>
          <w:caps w:val="0"/>
          <w:smallCaps w:val="0"/>
          <w:noProof w:val="0"/>
          <w:color w:val="auto"/>
          <w:sz w:val="24"/>
          <w:szCs w:val="24"/>
          <w:lang w:val="en-GB"/>
        </w:rPr>
        <w:t xml:space="preserve"> humanistic approaches </w:t>
      </w:r>
      <w:r w:rsidRPr="0E05F8A0" w:rsidR="5915FF48">
        <w:rPr>
          <w:rFonts w:ascii="Times New Roman" w:hAnsi="Times New Roman" w:eastAsia="Times New Roman" w:cs="Times New Roman"/>
          <w:b w:val="0"/>
          <w:bCs w:val="0"/>
          <w:i w:val="0"/>
          <w:iCs w:val="0"/>
          <w:caps w:val="0"/>
          <w:smallCaps w:val="0"/>
          <w:noProof w:val="0"/>
          <w:color w:val="auto"/>
          <w:sz w:val="24"/>
          <w:szCs w:val="24"/>
          <w:lang w:val="en-GB"/>
        </w:rPr>
        <w:t>face</w:t>
      </w:r>
      <w:r w:rsidRPr="0E05F8A0" w:rsidR="6868D483">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A50575E">
        <w:rPr>
          <w:rFonts w:ascii="Times New Roman" w:hAnsi="Times New Roman" w:eastAsia="Times New Roman" w:cs="Times New Roman"/>
          <w:b w:val="0"/>
          <w:bCs w:val="0"/>
          <w:i w:val="0"/>
          <w:iCs w:val="0"/>
          <w:caps w:val="0"/>
          <w:smallCaps w:val="0"/>
          <w:noProof w:val="0"/>
          <w:color w:val="auto"/>
          <w:sz w:val="24"/>
          <w:szCs w:val="24"/>
          <w:lang w:val="en-GB"/>
        </w:rPr>
        <w:t xml:space="preserve">widening </w:t>
      </w:r>
      <w:r w:rsidRPr="0E05F8A0" w:rsidR="6868D483">
        <w:rPr>
          <w:rFonts w:ascii="Times New Roman" w:hAnsi="Times New Roman" w:eastAsia="Times New Roman" w:cs="Times New Roman"/>
          <w:b w:val="0"/>
          <w:bCs w:val="0"/>
          <w:i w:val="0"/>
          <w:iCs w:val="0"/>
          <w:caps w:val="0"/>
          <w:smallCaps w:val="0"/>
          <w:noProof w:val="0"/>
          <w:color w:val="auto"/>
          <w:sz w:val="24"/>
          <w:szCs w:val="24"/>
          <w:lang w:val="en-GB"/>
        </w:rPr>
        <w:t>inequalities for which p</w:t>
      </w:r>
      <w:r w:rsidRPr="0E05F8A0" w:rsidR="561866EB">
        <w:rPr>
          <w:rFonts w:ascii="Times New Roman" w:hAnsi="Times New Roman" w:eastAsia="Times New Roman" w:cs="Times New Roman"/>
          <w:b w:val="0"/>
          <w:bCs w:val="0"/>
          <w:i w:val="0"/>
          <w:iCs w:val="0"/>
          <w:caps w:val="0"/>
          <w:smallCaps w:val="0"/>
          <w:noProof w:val="0"/>
          <w:color w:val="auto"/>
          <w:sz w:val="24"/>
          <w:szCs w:val="24"/>
          <w:lang w:val="en-GB"/>
        </w:rPr>
        <w:t>olicymakers</w:t>
      </w:r>
      <w:r w:rsidRPr="0E05F8A0" w:rsidR="561866EB">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D75F344">
        <w:rPr>
          <w:rFonts w:ascii="Times New Roman" w:hAnsi="Times New Roman" w:eastAsia="Times New Roman" w:cs="Times New Roman"/>
          <w:b w:val="0"/>
          <w:bCs w:val="0"/>
          <w:i w:val="0"/>
          <w:iCs w:val="0"/>
          <w:caps w:val="0"/>
          <w:smallCaps w:val="0"/>
          <w:noProof w:val="0"/>
          <w:color w:val="auto"/>
          <w:sz w:val="24"/>
          <w:szCs w:val="24"/>
          <w:lang w:val="en-GB"/>
        </w:rPr>
        <w:t>main</w:t>
      </w:r>
      <w:r w:rsidRPr="0E05F8A0" w:rsidR="26A4CAB3">
        <w:rPr>
          <w:rFonts w:ascii="Times New Roman" w:hAnsi="Times New Roman" w:eastAsia="Times New Roman" w:cs="Times New Roman"/>
          <w:b w:val="0"/>
          <w:bCs w:val="0"/>
          <w:i w:val="0"/>
          <w:iCs w:val="0"/>
          <w:caps w:val="0"/>
          <w:smallCaps w:val="0"/>
          <w:noProof w:val="0"/>
          <w:color w:val="auto"/>
          <w:sz w:val="24"/>
          <w:szCs w:val="24"/>
          <w:lang w:val="en-GB"/>
        </w:rPr>
        <w:t xml:space="preserve">ly </w:t>
      </w:r>
      <w:r w:rsidRPr="0E05F8A0" w:rsidR="4D211F8A">
        <w:rPr>
          <w:rFonts w:ascii="Times New Roman" w:hAnsi="Times New Roman" w:eastAsia="Times New Roman" w:cs="Times New Roman"/>
          <w:b w:val="0"/>
          <w:bCs w:val="0"/>
          <w:i w:val="0"/>
          <w:iCs w:val="0"/>
          <w:caps w:val="0"/>
          <w:smallCaps w:val="0"/>
          <w:noProof w:val="0"/>
          <w:color w:val="auto"/>
          <w:sz w:val="24"/>
          <w:szCs w:val="24"/>
          <w:lang w:val="en-GB"/>
        </w:rPr>
        <w:t>prescribe</w:t>
      </w:r>
      <w:r w:rsidRPr="0E05F8A0" w:rsidR="561866EB">
        <w:rPr>
          <w:rFonts w:ascii="Times New Roman" w:hAnsi="Times New Roman" w:eastAsia="Times New Roman" w:cs="Times New Roman"/>
          <w:b w:val="0"/>
          <w:bCs w:val="0"/>
          <w:i w:val="0"/>
          <w:iCs w:val="0"/>
          <w:caps w:val="0"/>
          <w:smallCaps w:val="0"/>
          <w:noProof w:val="0"/>
          <w:color w:val="auto"/>
          <w:sz w:val="24"/>
          <w:szCs w:val="24"/>
          <w:lang w:val="en-GB"/>
        </w:rPr>
        <w:t xml:space="preserve"> aspiration </w:t>
      </w:r>
      <w:r w:rsidRPr="0E05F8A0" w:rsidR="5204FC56">
        <w:rPr>
          <w:rFonts w:ascii="Times New Roman" w:hAnsi="Times New Roman" w:eastAsia="Times New Roman" w:cs="Times New Roman"/>
          <w:b w:val="0"/>
          <w:bCs w:val="0"/>
          <w:i w:val="0"/>
          <w:iCs w:val="0"/>
          <w:caps w:val="0"/>
          <w:smallCaps w:val="0"/>
          <w:noProof w:val="0"/>
          <w:color w:val="auto"/>
          <w:sz w:val="24"/>
          <w:szCs w:val="24"/>
          <w:lang w:val="en-GB"/>
        </w:rPr>
        <w:t xml:space="preserve">to </w:t>
      </w:r>
      <w:r w:rsidRPr="0E05F8A0" w:rsidR="215EB8EA">
        <w:rPr>
          <w:rFonts w:ascii="Times New Roman" w:hAnsi="Times New Roman" w:eastAsia="Times New Roman" w:cs="Times New Roman"/>
          <w:b w:val="0"/>
          <w:bCs w:val="0"/>
          <w:i w:val="0"/>
          <w:iCs w:val="0"/>
          <w:caps w:val="0"/>
          <w:smallCaps w:val="0"/>
          <w:noProof w:val="0"/>
          <w:color w:val="auto"/>
          <w:sz w:val="24"/>
          <w:szCs w:val="24"/>
          <w:lang w:val="en-GB"/>
        </w:rPr>
        <w:t xml:space="preserve">educational and </w:t>
      </w:r>
      <w:r w:rsidRPr="0E05F8A0" w:rsidR="561866EB">
        <w:rPr>
          <w:rFonts w:ascii="Times New Roman" w:hAnsi="Times New Roman" w:eastAsia="Times New Roman" w:cs="Times New Roman"/>
          <w:b w:val="0"/>
          <w:bCs w:val="0"/>
          <w:i w:val="0"/>
          <w:iCs w:val="0"/>
          <w:caps w:val="0"/>
          <w:smallCaps w:val="0"/>
          <w:noProof w:val="0"/>
          <w:color w:val="auto"/>
          <w:sz w:val="24"/>
          <w:szCs w:val="24"/>
          <w:lang w:val="en-GB"/>
        </w:rPr>
        <w:t>soci</w:t>
      </w:r>
      <w:r w:rsidRPr="0E05F8A0" w:rsidR="58A83AA5">
        <w:rPr>
          <w:rFonts w:ascii="Times New Roman" w:hAnsi="Times New Roman" w:eastAsia="Times New Roman" w:cs="Times New Roman"/>
          <w:b w:val="0"/>
          <w:bCs w:val="0"/>
          <w:i w:val="0"/>
          <w:iCs w:val="0"/>
          <w:caps w:val="0"/>
          <w:smallCaps w:val="0"/>
          <w:noProof w:val="0"/>
          <w:color w:val="auto"/>
          <w:sz w:val="24"/>
          <w:szCs w:val="24"/>
          <w:lang w:val="en-GB"/>
        </w:rPr>
        <w:t>et</w:t>
      </w:r>
      <w:r w:rsidRPr="0E05F8A0" w:rsidR="561866EB">
        <w:rPr>
          <w:rFonts w:ascii="Times New Roman" w:hAnsi="Times New Roman" w:eastAsia="Times New Roman" w:cs="Times New Roman"/>
          <w:b w:val="0"/>
          <w:bCs w:val="0"/>
          <w:i w:val="0"/>
          <w:iCs w:val="0"/>
          <w:caps w:val="0"/>
          <w:smallCaps w:val="0"/>
          <w:noProof w:val="0"/>
          <w:color w:val="auto"/>
          <w:sz w:val="24"/>
          <w:szCs w:val="24"/>
          <w:lang w:val="en-GB"/>
        </w:rPr>
        <w:t>al mobility</w:t>
      </w:r>
      <w:r w:rsidRPr="0E05F8A0" w:rsidR="6F2D25E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EF060AD">
        <w:rPr>
          <w:rFonts w:ascii="Times New Roman" w:hAnsi="Times New Roman" w:eastAsia="Times New Roman" w:cs="Times New Roman"/>
          <w:b w:val="0"/>
          <w:bCs w:val="0"/>
          <w:i w:val="0"/>
          <w:iCs w:val="0"/>
          <w:caps w:val="0"/>
          <w:smallCaps w:val="0"/>
          <w:noProof w:val="0"/>
          <w:color w:val="auto"/>
          <w:sz w:val="24"/>
          <w:szCs w:val="24"/>
          <w:lang w:val="en-GB"/>
        </w:rPr>
        <w:t xml:space="preserve">This ‘double-edged sword’ </w:t>
      </w:r>
      <w:r w:rsidRPr="0E05F8A0" w:rsidR="2EB2AFA9">
        <w:rPr>
          <w:rFonts w:ascii="Times New Roman" w:hAnsi="Times New Roman" w:eastAsia="Times New Roman" w:cs="Times New Roman"/>
          <w:b w:val="0"/>
          <w:bCs w:val="0"/>
          <w:i w:val="0"/>
          <w:iCs w:val="0"/>
          <w:caps w:val="0"/>
          <w:smallCaps w:val="0"/>
          <w:noProof w:val="0"/>
          <w:color w:val="auto"/>
          <w:sz w:val="24"/>
          <w:szCs w:val="24"/>
          <w:lang w:val="en-GB"/>
        </w:rPr>
        <w:t>congratulat</w:t>
      </w:r>
      <w:r w:rsidRPr="0E05F8A0" w:rsidR="272B3EF2">
        <w:rPr>
          <w:rFonts w:ascii="Times New Roman" w:hAnsi="Times New Roman" w:eastAsia="Times New Roman" w:cs="Times New Roman"/>
          <w:b w:val="0"/>
          <w:bCs w:val="0"/>
          <w:i w:val="0"/>
          <w:iCs w:val="0"/>
          <w:caps w:val="0"/>
          <w:smallCaps w:val="0"/>
          <w:noProof w:val="0"/>
          <w:color w:val="auto"/>
          <w:sz w:val="24"/>
          <w:szCs w:val="24"/>
          <w:lang w:val="en-GB"/>
        </w:rPr>
        <w:t>es</w:t>
      </w:r>
      <w:r w:rsidRPr="0E05F8A0" w:rsidR="2EB2AFA9">
        <w:rPr>
          <w:rFonts w:ascii="Times New Roman" w:hAnsi="Times New Roman" w:eastAsia="Times New Roman" w:cs="Times New Roman"/>
          <w:b w:val="0"/>
          <w:bCs w:val="0"/>
          <w:i w:val="0"/>
          <w:iCs w:val="0"/>
          <w:caps w:val="0"/>
          <w:smallCaps w:val="0"/>
          <w:noProof w:val="0"/>
          <w:color w:val="auto"/>
          <w:sz w:val="24"/>
          <w:szCs w:val="24"/>
          <w:lang w:val="en-GB"/>
        </w:rPr>
        <w:t xml:space="preserve"> the winners whilst deriding the losers</w:t>
      </w:r>
      <w:r w:rsidRPr="0E05F8A0" w:rsidR="0F827CE1">
        <w:rPr>
          <w:rFonts w:ascii="Times New Roman" w:hAnsi="Times New Roman" w:eastAsia="Times New Roman" w:cs="Times New Roman"/>
          <w:b w:val="0"/>
          <w:bCs w:val="0"/>
          <w:i w:val="0"/>
          <w:iCs w:val="0"/>
          <w:caps w:val="0"/>
          <w:smallCaps w:val="0"/>
          <w:noProof w:val="0"/>
          <w:color w:val="auto"/>
          <w:sz w:val="24"/>
          <w:szCs w:val="24"/>
          <w:lang w:val="en-GB"/>
        </w:rPr>
        <w:t xml:space="preserve"> (Sandel, 2020, 25-26)</w:t>
      </w:r>
      <w:r w:rsidRPr="0E05F8A0" w:rsidR="7DAAA1E1">
        <w:rPr>
          <w:rFonts w:ascii="Times New Roman" w:hAnsi="Times New Roman" w:eastAsia="Times New Roman" w:cs="Times New Roman"/>
          <w:b w:val="0"/>
          <w:bCs w:val="0"/>
          <w:i w:val="0"/>
          <w:iCs w:val="0"/>
          <w:caps w:val="0"/>
          <w:smallCaps w:val="0"/>
          <w:noProof w:val="0"/>
          <w:color w:val="auto"/>
          <w:sz w:val="24"/>
          <w:szCs w:val="24"/>
          <w:lang w:val="en-GB"/>
        </w:rPr>
        <w:t xml:space="preserve"> through a discourse that systematically devalues the social origins, </w:t>
      </w:r>
      <w:r w:rsidRPr="0E05F8A0" w:rsidR="2F555EE8">
        <w:rPr>
          <w:rFonts w:ascii="Times New Roman" w:hAnsi="Times New Roman" w:eastAsia="Times New Roman" w:cs="Times New Roman"/>
          <w:b w:val="0"/>
          <w:bCs w:val="0"/>
          <w:i w:val="0"/>
          <w:iCs w:val="0"/>
          <w:caps w:val="0"/>
          <w:smallCaps w:val="0"/>
          <w:noProof w:val="0"/>
          <w:color w:val="auto"/>
          <w:sz w:val="24"/>
          <w:szCs w:val="24"/>
          <w:lang w:val="en-GB"/>
        </w:rPr>
        <w:t xml:space="preserve">interests, </w:t>
      </w:r>
      <w:r w:rsidRPr="0E05F8A0" w:rsidR="7DAAA1E1">
        <w:rPr>
          <w:rFonts w:ascii="Times New Roman" w:hAnsi="Times New Roman" w:eastAsia="Times New Roman" w:cs="Times New Roman"/>
          <w:b w:val="0"/>
          <w:bCs w:val="0"/>
          <w:i w:val="0"/>
          <w:iCs w:val="0"/>
          <w:caps w:val="0"/>
          <w:smallCaps w:val="0"/>
          <w:noProof w:val="0"/>
          <w:color w:val="auto"/>
          <w:sz w:val="24"/>
          <w:szCs w:val="24"/>
          <w:lang w:val="en-GB"/>
        </w:rPr>
        <w:t xml:space="preserve">educational </w:t>
      </w:r>
      <w:r w:rsidRPr="0E05F8A0" w:rsidR="7DAAA1E1">
        <w:rPr>
          <w:rFonts w:ascii="Times New Roman" w:hAnsi="Times New Roman" w:eastAsia="Times New Roman" w:cs="Times New Roman"/>
          <w:b w:val="0"/>
          <w:bCs w:val="0"/>
          <w:i w:val="0"/>
          <w:iCs w:val="0"/>
          <w:caps w:val="0"/>
          <w:smallCaps w:val="0"/>
          <w:noProof w:val="0"/>
          <w:color w:val="auto"/>
          <w:sz w:val="24"/>
          <w:szCs w:val="24"/>
          <w:lang w:val="en-GB"/>
        </w:rPr>
        <w:t>experiences</w:t>
      </w:r>
      <w:r w:rsidRPr="0E05F8A0" w:rsidR="7DAAA1E1">
        <w:rPr>
          <w:rFonts w:ascii="Times New Roman" w:hAnsi="Times New Roman" w:eastAsia="Times New Roman" w:cs="Times New Roman"/>
          <w:b w:val="0"/>
          <w:bCs w:val="0"/>
          <w:i w:val="0"/>
          <w:iCs w:val="0"/>
          <w:caps w:val="0"/>
          <w:smallCaps w:val="0"/>
          <w:noProof w:val="0"/>
          <w:color w:val="auto"/>
          <w:sz w:val="24"/>
          <w:szCs w:val="24"/>
          <w:lang w:val="en-GB"/>
        </w:rPr>
        <w:t xml:space="preserve"> and </w:t>
      </w:r>
      <w:r w:rsidRPr="0E05F8A0" w:rsidR="1F9F9E55">
        <w:rPr>
          <w:rFonts w:ascii="Times New Roman" w:hAnsi="Times New Roman" w:eastAsia="Times New Roman" w:cs="Times New Roman"/>
          <w:b w:val="0"/>
          <w:bCs w:val="0"/>
          <w:i w:val="0"/>
          <w:iCs w:val="0"/>
          <w:caps w:val="0"/>
          <w:smallCaps w:val="0"/>
          <w:noProof w:val="0"/>
          <w:color w:val="auto"/>
          <w:sz w:val="24"/>
          <w:szCs w:val="24"/>
          <w:lang w:val="en-GB"/>
        </w:rPr>
        <w:t>outcome</w:t>
      </w:r>
      <w:r w:rsidRPr="0E05F8A0" w:rsidR="7DAAA1E1">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5BADCBF5">
        <w:rPr>
          <w:rFonts w:ascii="Times New Roman" w:hAnsi="Times New Roman" w:eastAsia="Times New Roman" w:cs="Times New Roman"/>
          <w:b w:val="0"/>
          <w:bCs w:val="0"/>
          <w:i w:val="0"/>
          <w:iCs w:val="0"/>
          <w:caps w:val="0"/>
          <w:smallCaps w:val="0"/>
          <w:noProof w:val="0"/>
          <w:color w:val="auto"/>
          <w:sz w:val="24"/>
          <w:szCs w:val="24"/>
          <w:lang w:val="en-GB"/>
        </w:rPr>
        <w:t xml:space="preserve"> of the disadvantaged</w:t>
      </w:r>
      <w:r w:rsidRPr="0E05F8A0" w:rsidR="229002C3">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456D0B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73D0C03">
        <w:rPr>
          <w:rFonts w:ascii="Times New Roman" w:hAnsi="Times New Roman" w:eastAsia="Times New Roman" w:cs="Times New Roman"/>
          <w:b w:val="0"/>
          <w:bCs w:val="0"/>
          <w:i w:val="0"/>
          <w:iCs w:val="0"/>
          <w:caps w:val="0"/>
          <w:smallCaps w:val="0"/>
          <w:noProof w:val="0"/>
          <w:color w:val="auto"/>
          <w:sz w:val="24"/>
          <w:szCs w:val="24"/>
          <w:lang w:val="en-GB"/>
        </w:rPr>
        <w:t xml:space="preserve">On the basis of </w:t>
      </w:r>
      <w:r w:rsidRPr="0E05F8A0" w:rsidR="6CC18BA6">
        <w:rPr>
          <w:rFonts w:ascii="Times New Roman" w:hAnsi="Times New Roman" w:eastAsia="Times New Roman" w:cs="Times New Roman"/>
          <w:b w:val="0"/>
          <w:bCs w:val="0"/>
          <w:i w:val="0"/>
          <w:iCs w:val="0"/>
          <w:caps w:val="0"/>
          <w:smallCaps w:val="0"/>
          <w:noProof w:val="0"/>
          <w:color w:val="auto"/>
          <w:sz w:val="24"/>
          <w:szCs w:val="24"/>
          <w:lang w:val="en-GB"/>
        </w:rPr>
        <w:t>social justice</w:t>
      </w:r>
      <w:r w:rsidRPr="0E05F8A0" w:rsidR="373D0C03">
        <w:rPr>
          <w:rFonts w:ascii="Times New Roman" w:hAnsi="Times New Roman" w:eastAsia="Times New Roman" w:cs="Times New Roman"/>
          <w:b w:val="0"/>
          <w:bCs w:val="0"/>
          <w:i w:val="0"/>
          <w:iCs w:val="0"/>
          <w:caps w:val="0"/>
          <w:smallCaps w:val="0"/>
          <w:noProof w:val="0"/>
          <w:color w:val="auto"/>
          <w:sz w:val="24"/>
          <w:szCs w:val="24"/>
          <w:lang w:val="en-GB"/>
        </w:rPr>
        <w:t xml:space="preserve"> criteria, we have</w:t>
      </w:r>
      <w:r w:rsidRPr="0E05F8A0" w:rsidR="139E5A7A">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300C16C">
        <w:rPr>
          <w:rFonts w:ascii="Times New Roman" w:hAnsi="Times New Roman" w:eastAsia="Times New Roman" w:cs="Times New Roman"/>
          <w:b w:val="0"/>
          <w:bCs w:val="0"/>
          <w:i w:val="0"/>
          <w:iCs w:val="0"/>
          <w:caps w:val="0"/>
          <w:smallCaps w:val="0"/>
          <w:noProof w:val="0"/>
          <w:color w:val="auto"/>
          <w:sz w:val="24"/>
          <w:szCs w:val="24"/>
          <w:lang w:val="en-GB"/>
        </w:rPr>
        <w:t>demonstrated</w:t>
      </w:r>
      <w:r w:rsidRPr="0E05F8A0" w:rsidR="139E5A7A">
        <w:rPr>
          <w:rFonts w:ascii="Times New Roman" w:hAnsi="Times New Roman" w:eastAsia="Times New Roman" w:cs="Times New Roman"/>
          <w:b w:val="0"/>
          <w:bCs w:val="0"/>
          <w:i w:val="0"/>
          <w:iCs w:val="0"/>
          <w:caps w:val="0"/>
          <w:smallCaps w:val="0"/>
          <w:noProof w:val="0"/>
          <w:color w:val="auto"/>
          <w:sz w:val="24"/>
          <w:szCs w:val="24"/>
          <w:lang w:val="en-GB"/>
        </w:rPr>
        <w:t xml:space="preserve"> a widening gap </w:t>
      </w:r>
      <w:r w:rsidRPr="0E05F8A0" w:rsidR="5AC7D124">
        <w:rPr>
          <w:rFonts w:ascii="Times New Roman" w:hAnsi="Times New Roman" w:eastAsia="Times New Roman" w:cs="Times New Roman"/>
          <w:b w:val="0"/>
          <w:bCs w:val="0"/>
          <w:i w:val="0"/>
          <w:iCs w:val="0"/>
          <w:caps w:val="0"/>
          <w:smallCaps w:val="0"/>
          <w:noProof w:val="0"/>
          <w:color w:val="auto"/>
          <w:sz w:val="24"/>
          <w:szCs w:val="24"/>
          <w:lang w:val="en-GB"/>
        </w:rPr>
        <w:t>n</w:t>
      </w:r>
      <w:r w:rsidRPr="0E05F8A0" w:rsidR="6C138B74">
        <w:rPr>
          <w:rFonts w:ascii="Times New Roman" w:hAnsi="Times New Roman" w:eastAsia="Times New Roman" w:cs="Times New Roman"/>
          <w:b w:val="0"/>
          <w:bCs w:val="0"/>
          <w:i w:val="0"/>
          <w:iCs w:val="0"/>
          <w:caps w:val="0"/>
          <w:smallCaps w:val="0"/>
          <w:noProof w:val="0"/>
          <w:color w:val="auto"/>
          <w:sz w:val="24"/>
          <w:szCs w:val="24"/>
          <w:lang w:val="en-GB"/>
        </w:rPr>
        <w:t>ot only</w:t>
      </w:r>
      <w:r w:rsidRPr="0E05F8A0" w:rsidR="07027E39">
        <w:rPr>
          <w:rFonts w:ascii="Times New Roman" w:hAnsi="Times New Roman" w:eastAsia="Times New Roman" w:cs="Times New Roman"/>
          <w:b w:val="0"/>
          <w:bCs w:val="0"/>
          <w:i w:val="0"/>
          <w:iCs w:val="0"/>
          <w:caps w:val="0"/>
          <w:smallCaps w:val="0"/>
          <w:noProof w:val="0"/>
          <w:color w:val="auto"/>
          <w:sz w:val="24"/>
          <w:szCs w:val="24"/>
          <w:lang w:val="en-GB"/>
        </w:rPr>
        <w:t xml:space="preserve"> between general education and vocational </w:t>
      </w:r>
      <w:r w:rsidRPr="0E05F8A0" w:rsidR="54F985CC">
        <w:rPr>
          <w:rFonts w:ascii="Times New Roman" w:hAnsi="Times New Roman" w:eastAsia="Times New Roman" w:cs="Times New Roman"/>
          <w:b w:val="0"/>
          <w:bCs w:val="0"/>
          <w:i w:val="0"/>
          <w:iCs w:val="0"/>
          <w:caps w:val="0"/>
          <w:smallCaps w:val="0"/>
          <w:noProof w:val="0"/>
          <w:color w:val="auto"/>
          <w:sz w:val="24"/>
          <w:szCs w:val="24"/>
          <w:lang w:val="en-GB"/>
        </w:rPr>
        <w:t>pathways</w:t>
      </w:r>
      <w:r w:rsidRPr="0E05F8A0" w:rsidR="07027E39">
        <w:rPr>
          <w:rFonts w:ascii="Times New Roman" w:hAnsi="Times New Roman" w:eastAsia="Times New Roman" w:cs="Times New Roman"/>
          <w:b w:val="0"/>
          <w:bCs w:val="0"/>
          <w:i w:val="0"/>
          <w:iCs w:val="0"/>
          <w:caps w:val="0"/>
          <w:smallCaps w:val="0"/>
          <w:noProof w:val="0"/>
          <w:color w:val="auto"/>
          <w:sz w:val="24"/>
          <w:szCs w:val="24"/>
          <w:lang w:val="en-GB"/>
        </w:rPr>
        <w:t xml:space="preserve"> but increasing fissures within vocational education itself, </w:t>
      </w:r>
      <w:r w:rsidRPr="0E05F8A0" w:rsidR="02E6BAA8">
        <w:rPr>
          <w:rFonts w:ascii="Times New Roman" w:hAnsi="Times New Roman" w:eastAsia="Times New Roman" w:cs="Times New Roman"/>
          <w:b w:val="0"/>
          <w:bCs w:val="0"/>
          <w:i w:val="0"/>
          <w:iCs w:val="0"/>
          <w:caps w:val="0"/>
          <w:smallCaps w:val="0"/>
          <w:noProof w:val="0"/>
          <w:color w:val="auto"/>
          <w:sz w:val="24"/>
          <w:szCs w:val="24"/>
          <w:lang w:val="en-GB"/>
        </w:rPr>
        <w:t xml:space="preserve">further </w:t>
      </w:r>
      <w:r w:rsidRPr="0E05F8A0" w:rsidR="6F49BF0D">
        <w:rPr>
          <w:rFonts w:ascii="Times New Roman" w:hAnsi="Times New Roman" w:eastAsia="Times New Roman" w:cs="Times New Roman"/>
          <w:b w:val="0"/>
          <w:bCs w:val="0"/>
          <w:i w:val="0"/>
          <w:iCs w:val="0"/>
          <w:caps w:val="0"/>
          <w:smallCaps w:val="0"/>
          <w:noProof w:val="0"/>
          <w:color w:val="auto"/>
          <w:sz w:val="24"/>
          <w:szCs w:val="24"/>
          <w:lang w:val="en-GB"/>
        </w:rPr>
        <w:t>d</w:t>
      </w:r>
      <w:r w:rsidRPr="0E05F8A0" w:rsidR="4E2CDFF7">
        <w:rPr>
          <w:rFonts w:ascii="Times New Roman" w:hAnsi="Times New Roman" w:eastAsia="Times New Roman" w:cs="Times New Roman"/>
          <w:b w:val="0"/>
          <w:bCs w:val="0"/>
          <w:i w:val="0"/>
          <w:iCs w:val="0"/>
          <w:caps w:val="0"/>
          <w:smallCaps w:val="0"/>
          <w:noProof w:val="0"/>
          <w:color w:val="auto"/>
          <w:sz w:val="24"/>
          <w:szCs w:val="24"/>
          <w:lang w:val="en-GB"/>
        </w:rPr>
        <w:t>evalu</w:t>
      </w:r>
      <w:r w:rsidRPr="0E05F8A0" w:rsidR="6F49BF0D">
        <w:rPr>
          <w:rFonts w:ascii="Times New Roman" w:hAnsi="Times New Roman" w:eastAsia="Times New Roman" w:cs="Times New Roman"/>
          <w:b w:val="0"/>
          <w:bCs w:val="0"/>
          <w:i w:val="0"/>
          <w:iCs w:val="0"/>
          <w:caps w:val="0"/>
          <w:smallCaps w:val="0"/>
          <w:noProof w:val="0"/>
          <w:color w:val="auto"/>
          <w:sz w:val="24"/>
          <w:szCs w:val="24"/>
          <w:lang w:val="en-GB"/>
        </w:rPr>
        <w:t>ing</w:t>
      </w:r>
      <w:r w:rsidRPr="0E05F8A0" w:rsidR="3C0E0B98">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40E69EE">
        <w:rPr>
          <w:rFonts w:ascii="Times New Roman" w:hAnsi="Times New Roman" w:eastAsia="Times New Roman" w:cs="Times New Roman"/>
          <w:b w:val="0"/>
          <w:bCs w:val="0"/>
          <w:i w:val="0"/>
          <w:iCs w:val="0"/>
          <w:caps w:val="0"/>
          <w:smallCaps w:val="0"/>
          <w:noProof w:val="0"/>
          <w:color w:val="auto"/>
          <w:sz w:val="24"/>
          <w:szCs w:val="24"/>
          <w:lang w:val="en-GB"/>
        </w:rPr>
        <w:t xml:space="preserve">substantial numbers of </w:t>
      </w:r>
      <w:r w:rsidRPr="0E05F8A0" w:rsidR="3C0E0B98">
        <w:rPr>
          <w:rFonts w:ascii="Times New Roman" w:hAnsi="Times New Roman" w:eastAsia="Times New Roman" w:cs="Times New Roman"/>
          <w:b w:val="0"/>
          <w:bCs w:val="0"/>
          <w:i w:val="0"/>
          <w:iCs w:val="0"/>
          <w:caps w:val="0"/>
          <w:smallCaps w:val="0"/>
          <w:noProof w:val="0"/>
          <w:color w:val="auto"/>
          <w:sz w:val="24"/>
          <w:szCs w:val="24"/>
          <w:lang w:val="en-GB"/>
        </w:rPr>
        <w:t>students</w:t>
      </w:r>
      <w:r w:rsidRPr="0E05F8A0" w:rsidR="6F45CDB7">
        <w:rPr>
          <w:rFonts w:ascii="Times New Roman" w:hAnsi="Times New Roman" w:eastAsia="Times New Roman" w:cs="Times New Roman"/>
          <w:b w:val="0"/>
          <w:bCs w:val="0"/>
          <w:i w:val="0"/>
          <w:iCs w:val="0"/>
          <w:caps w:val="0"/>
          <w:smallCaps w:val="0"/>
          <w:noProof w:val="0"/>
          <w:color w:val="auto"/>
          <w:sz w:val="24"/>
          <w:szCs w:val="24"/>
          <w:lang w:val="en-GB"/>
        </w:rPr>
        <w:t xml:space="preserve"> on the basis of </w:t>
      </w:r>
      <w:r w:rsidRPr="0E05F8A0" w:rsidR="015B50FE">
        <w:rPr>
          <w:rFonts w:ascii="Times New Roman" w:hAnsi="Times New Roman" w:eastAsia="Times New Roman" w:cs="Times New Roman"/>
          <w:b w:val="0"/>
          <w:bCs w:val="0"/>
          <w:i w:val="0"/>
          <w:iCs w:val="0"/>
          <w:caps w:val="0"/>
          <w:smallCaps w:val="0"/>
          <w:noProof w:val="0"/>
          <w:color w:val="auto"/>
          <w:sz w:val="24"/>
          <w:szCs w:val="24"/>
          <w:lang w:val="en-GB"/>
        </w:rPr>
        <w:t xml:space="preserve">class fraction, </w:t>
      </w:r>
      <w:r w:rsidRPr="0E05F8A0" w:rsidR="6F45CDB7">
        <w:rPr>
          <w:rFonts w:ascii="Times New Roman" w:hAnsi="Times New Roman" w:eastAsia="Times New Roman" w:cs="Times New Roman"/>
          <w:b w:val="0"/>
          <w:bCs w:val="0"/>
          <w:i w:val="0"/>
          <w:iCs w:val="0"/>
          <w:caps w:val="0"/>
          <w:smallCaps w:val="0"/>
          <w:noProof w:val="0"/>
          <w:color w:val="auto"/>
          <w:sz w:val="24"/>
          <w:szCs w:val="24"/>
          <w:lang w:val="en-GB"/>
        </w:rPr>
        <w:t xml:space="preserve">gender, ethnicity and </w:t>
      </w:r>
      <w:r w:rsidRPr="0E05F8A0" w:rsidR="3F1AE21C">
        <w:rPr>
          <w:rFonts w:ascii="Times New Roman" w:hAnsi="Times New Roman" w:eastAsia="Times New Roman" w:cs="Times New Roman"/>
          <w:b w:val="0"/>
          <w:bCs w:val="0"/>
          <w:i w:val="0"/>
          <w:iCs w:val="0"/>
          <w:caps w:val="0"/>
          <w:smallCaps w:val="0"/>
          <w:noProof w:val="0"/>
          <w:color w:val="auto"/>
          <w:sz w:val="24"/>
          <w:szCs w:val="24"/>
          <w:lang w:val="en-GB"/>
        </w:rPr>
        <w:t>the intersections of these structural inequalities</w:t>
      </w:r>
      <w:r w:rsidRPr="0E05F8A0" w:rsidR="6F45CDB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F45CDB7">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21310571">
        <w:rPr>
          <w:rFonts w:ascii="Times New Roman" w:hAnsi="Times New Roman" w:eastAsia="Times New Roman" w:cs="Times New Roman"/>
          <w:b w:val="0"/>
          <w:bCs w:val="0"/>
          <w:i w:val="0"/>
          <w:iCs w:val="0"/>
          <w:caps w:val="0"/>
          <w:smallCaps w:val="0"/>
          <w:noProof w:val="0"/>
          <w:color w:val="auto"/>
          <w:sz w:val="24"/>
          <w:szCs w:val="24"/>
          <w:lang w:val="en-GB"/>
        </w:rPr>
        <w:t>Esmond</w:t>
      </w:r>
      <w:r w:rsidRPr="0E05F8A0" w:rsidR="6F45CDB7">
        <w:rPr>
          <w:rFonts w:ascii="Times New Roman" w:hAnsi="Times New Roman" w:eastAsia="Times New Roman" w:cs="Times New Roman"/>
          <w:b w:val="0"/>
          <w:bCs w:val="0"/>
          <w:i w:val="0"/>
          <w:iCs w:val="0"/>
          <w:caps w:val="0"/>
          <w:smallCaps w:val="0"/>
          <w:noProof w:val="0"/>
          <w:color w:val="auto"/>
          <w:sz w:val="24"/>
          <w:szCs w:val="24"/>
          <w:lang w:val="en-GB"/>
        </w:rPr>
        <w:t>, 2018</w:t>
      </w:r>
      <w:r w:rsidRPr="0E05F8A0" w:rsidR="5A47FE92">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5396C62">
        <w:rPr>
          <w:rFonts w:ascii="Times New Roman" w:hAnsi="Times New Roman" w:eastAsia="Times New Roman" w:cs="Times New Roman"/>
          <w:b w:val="0"/>
          <w:bCs w:val="0"/>
          <w:i w:val="0"/>
          <w:iCs w:val="0"/>
          <w:caps w:val="0"/>
          <w:smallCaps w:val="0"/>
          <w:noProof w:val="0"/>
          <w:color w:val="auto"/>
          <w:sz w:val="24"/>
          <w:szCs w:val="24"/>
          <w:lang w:val="en-GB"/>
        </w:rPr>
        <w:t xml:space="preserve">Esmond &amp; </w:t>
      </w:r>
      <w:r w:rsidRPr="0E05F8A0" w:rsidR="15396C62">
        <w:rPr>
          <w:rFonts w:ascii="Times New Roman" w:hAnsi="Times New Roman" w:eastAsia="Times New Roman" w:cs="Times New Roman"/>
          <w:b w:val="0"/>
          <w:bCs w:val="0"/>
          <w:i w:val="0"/>
          <w:iCs w:val="0"/>
          <w:caps w:val="0"/>
          <w:smallCaps w:val="0"/>
          <w:noProof w:val="0"/>
          <w:color w:val="auto"/>
          <w:sz w:val="24"/>
          <w:szCs w:val="24"/>
          <w:lang w:val="en-GB"/>
        </w:rPr>
        <w:t>Atkins</w:t>
      </w:r>
      <w:r w:rsidRPr="0E05F8A0" w:rsidR="6F45CDB7">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56A9909">
        <w:rPr>
          <w:rFonts w:ascii="Times New Roman" w:hAnsi="Times New Roman" w:eastAsia="Times New Roman" w:cs="Times New Roman"/>
          <w:b w:val="0"/>
          <w:bCs w:val="0"/>
          <w:i w:val="0"/>
          <w:iCs w:val="0"/>
          <w:caps w:val="0"/>
          <w:smallCaps w:val="0"/>
          <w:noProof w:val="0"/>
          <w:color w:val="auto"/>
          <w:sz w:val="24"/>
          <w:szCs w:val="24"/>
          <w:lang w:val="en-GB"/>
        </w:rPr>
        <w:t xml:space="preserve"> 2020,</w:t>
      </w:r>
      <w:r w:rsidRPr="0E05F8A0" w:rsidR="6F45CDB7">
        <w:rPr>
          <w:rFonts w:ascii="Times New Roman" w:hAnsi="Times New Roman" w:eastAsia="Times New Roman" w:cs="Times New Roman"/>
          <w:b w:val="0"/>
          <w:bCs w:val="0"/>
          <w:i w:val="0"/>
          <w:iCs w:val="0"/>
          <w:caps w:val="0"/>
          <w:smallCaps w:val="0"/>
          <w:noProof w:val="0"/>
          <w:color w:val="auto"/>
          <w:sz w:val="24"/>
          <w:szCs w:val="24"/>
          <w:lang w:val="en-GB"/>
        </w:rPr>
        <w:t xml:space="preserve"> 202</w:t>
      </w:r>
      <w:r w:rsidRPr="0E05F8A0" w:rsidR="1F202FB4">
        <w:rPr>
          <w:rFonts w:ascii="Times New Roman" w:hAnsi="Times New Roman" w:eastAsia="Times New Roman" w:cs="Times New Roman"/>
          <w:b w:val="0"/>
          <w:bCs w:val="0"/>
          <w:i w:val="0"/>
          <w:iCs w:val="0"/>
          <w:caps w:val="0"/>
          <w:smallCaps w:val="0"/>
          <w:noProof w:val="0"/>
          <w:color w:val="auto"/>
          <w:sz w:val="24"/>
          <w:szCs w:val="24"/>
          <w:lang w:val="en-GB"/>
        </w:rPr>
        <w:t>2</w:t>
      </w:r>
      <w:r w:rsidRPr="0E05F8A0" w:rsidR="6F45CDB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FD47906">
        <w:rPr>
          <w:rFonts w:ascii="Times New Roman" w:hAnsi="Times New Roman" w:eastAsia="Times New Roman" w:cs="Times New Roman"/>
          <w:b w:val="0"/>
          <w:bCs w:val="0"/>
          <w:i w:val="0"/>
          <w:iCs w:val="0"/>
          <w:caps w:val="0"/>
          <w:smallCaps w:val="0"/>
          <w:noProof w:val="0"/>
          <w:color w:val="auto"/>
          <w:sz w:val="24"/>
          <w:szCs w:val="24"/>
          <w:lang w:val="en-GB"/>
        </w:rPr>
        <w:t>Kaur</w:t>
      </w:r>
      <w:r w:rsidRPr="0E05F8A0" w:rsidR="6F45CDB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869CA86">
        <w:rPr>
          <w:rFonts w:ascii="Times New Roman" w:hAnsi="Times New Roman" w:eastAsia="Times New Roman" w:cs="Times New Roman"/>
          <w:b w:val="0"/>
          <w:bCs w:val="0"/>
          <w:i w:val="0"/>
          <w:iCs w:val="0"/>
          <w:caps w:val="0"/>
          <w:smallCaps w:val="0"/>
          <w:noProof w:val="0"/>
          <w:color w:val="auto"/>
          <w:sz w:val="24"/>
          <w:szCs w:val="24"/>
          <w:lang w:val="en-GB"/>
        </w:rPr>
        <w:t>2023a, 2023b</w:t>
      </w:r>
      <w:r w:rsidRPr="0E05F8A0" w:rsidR="6F45CDB7">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3C0E0B98">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3A38EFF">
        <w:rPr>
          <w:rFonts w:ascii="Times New Roman" w:hAnsi="Times New Roman" w:eastAsia="Times New Roman" w:cs="Times New Roman"/>
          <w:b w:val="0"/>
          <w:bCs w:val="0"/>
          <w:i w:val="0"/>
          <w:iCs w:val="0"/>
          <w:caps w:val="0"/>
          <w:smallCaps w:val="0"/>
          <w:noProof w:val="0"/>
          <w:color w:val="auto"/>
          <w:sz w:val="24"/>
          <w:szCs w:val="24"/>
          <w:lang w:val="en-GB"/>
        </w:rPr>
        <w:t xml:space="preserve">Our attention to the </w:t>
      </w:r>
      <w:r w:rsidRPr="0E05F8A0" w:rsidR="62CAAB35">
        <w:rPr>
          <w:rFonts w:ascii="Times New Roman" w:hAnsi="Times New Roman" w:eastAsia="Times New Roman" w:cs="Times New Roman"/>
          <w:b w:val="0"/>
          <w:bCs w:val="0"/>
          <w:i w:val="0"/>
          <w:iCs w:val="0"/>
          <w:caps w:val="0"/>
          <w:smallCaps w:val="0"/>
          <w:noProof w:val="0"/>
          <w:color w:val="auto"/>
          <w:sz w:val="24"/>
          <w:szCs w:val="24"/>
          <w:lang w:val="en-GB"/>
        </w:rPr>
        <w:t>distinction</w:t>
      </w:r>
      <w:r w:rsidRPr="0E05F8A0" w:rsidR="62CAAB35">
        <w:rPr>
          <w:rFonts w:ascii="Times New Roman" w:hAnsi="Times New Roman" w:eastAsia="Times New Roman" w:cs="Times New Roman"/>
          <w:b w:val="0"/>
          <w:bCs w:val="0"/>
          <w:i w:val="0"/>
          <w:iCs w:val="0"/>
          <w:caps w:val="0"/>
          <w:smallCaps w:val="0"/>
          <w:noProof w:val="0"/>
          <w:color w:val="auto"/>
          <w:sz w:val="24"/>
          <w:szCs w:val="24"/>
          <w:lang w:val="en-GB"/>
        </w:rPr>
        <w:t xml:space="preserve"> between general and vocational</w:t>
      </w:r>
      <w:r w:rsidRPr="0E05F8A0" w:rsidR="69688A72">
        <w:rPr>
          <w:rFonts w:ascii="Times New Roman" w:hAnsi="Times New Roman" w:eastAsia="Times New Roman" w:cs="Times New Roman"/>
          <w:b w:val="0"/>
          <w:bCs w:val="0"/>
          <w:i w:val="0"/>
          <w:iCs w:val="0"/>
          <w:caps w:val="0"/>
          <w:smallCaps w:val="0"/>
          <w:noProof w:val="0"/>
          <w:color w:val="auto"/>
          <w:sz w:val="24"/>
          <w:szCs w:val="24"/>
          <w:lang w:val="en-GB"/>
        </w:rPr>
        <w:t xml:space="preserve"> curricula</w:t>
      </w:r>
      <w:r w:rsidRPr="0E05F8A0" w:rsidR="17630D65">
        <w:rPr>
          <w:rFonts w:ascii="Times New Roman" w:hAnsi="Times New Roman" w:eastAsia="Times New Roman" w:cs="Times New Roman"/>
          <w:b w:val="0"/>
          <w:bCs w:val="0"/>
          <w:i w:val="0"/>
          <w:iCs w:val="0"/>
          <w:caps w:val="0"/>
          <w:smallCaps w:val="0"/>
          <w:noProof w:val="0"/>
          <w:color w:val="auto"/>
          <w:sz w:val="24"/>
          <w:szCs w:val="24"/>
          <w:lang w:val="en-GB"/>
        </w:rPr>
        <w:t xml:space="preserve"> in this project</w:t>
      </w:r>
      <w:r w:rsidRPr="0E05F8A0" w:rsidR="69688A72">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69688A72">
        <w:rPr>
          <w:rFonts w:ascii="Times New Roman" w:hAnsi="Times New Roman" w:eastAsia="Times New Roman" w:cs="Times New Roman"/>
          <w:b w:val="0"/>
          <w:bCs w:val="0"/>
          <w:i w:val="0"/>
          <w:iCs w:val="0"/>
          <w:caps w:val="0"/>
          <w:smallCaps w:val="0"/>
          <w:noProof w:val="0"/>
          <w:color w:val="auto"/>
          <w:sz w:val="24"/>
          <w:szCs w:val="24"/>
          <w:lang w:val="en-GB"/>
        </w:rPr>
        <w:t xml:space="preserve"> and</w:t>
      </w:r>
      <w:r w:rsidRPr="0E05F8A0" w:rsidR="4505A2F2">
        <w:rPr>
          <w:rFonts w:ascii="Times New Roman" w:hAnsi="Times New Roman" w:eastAsia="Times New Roman" w:cs="Times New Roman"/>
          <w:b w:val="0"/>
          <w:bCs w:val="0"/>
          <w:i w:val="0"/>
          <w:iCs w:val="0"/>
          <w:caps w:val="0"/>
          <w:smallCaps w:val="0"/>
          <w:noProof w:val="0"/>
          <w:color w:val="auto"/>
          <w:sz w:val="24"/>
          <w:szCs w:val="24"/>
          <w:lang w:val="en-GB"/>
        </w:rPr>
        <w:t xml:space="preserve"> to</w:t>
      </w:r>
      <w:r w:rsidRPr="0E05F8A0" w:rsidR="69688A72">
        <w:rPr>
          <w:rFonts w:ascii="Times New Roman" w:hAnsi="Times New Roman" w:eastAsia="Times New Roman" w:cs="Times New Roman"/>
          <w:b w:val="0"/>
          <w:bCs w:val="0"/>
          <w:i w:val="0"/>
          <w:iCs w:val="0"/>
          <w:caps w:val="0"/>
          <w:smallCaps w:val="0"/>
          <w:noProof w:val="0"/>
          <w:color w:val="auto"/>
          <w:sz w:val="24"/>
          <w:szCs w:val="24"/>
          <w:lang w:val="en-GB"/>
        </w:rPr>
        <w:t xml:space="preserve"> the way these shape the trajectories and life-chances of young people,</w:t>
      </w:r>
      <w:r w:rsidRPr="0E05F8A0" w:rsidR="71A69192">
        <w:rPr>
          <w:rFonts w:ascii="Times New Roman" w:hAnsi="Times New Roman" w:eastAsia="Times New Roman" w:cs="Times New Roman"/>
          <w:b w:val="0"/>
          <w:bCs w:val="0"/>
          <w:i w:val="0"/>
          <w:iCs w:val="0"/>
          <w:caps w:val="0"/>
          <w:smallCaps w:val="0"/>
          <w:noProof w:val="0"/>
          <w:color w:val="auto"/>
          <w:sz w:val="24"/>
          <w:szCs w:val="24"/>
          <w:lang w:val="en-GB"/>
        </w:rPr>
        <w:t xml:space="preserve"> is </w:t>
      </w:r>
      <w:r w:rsidRPr="0E05F8A0" w:rsidR="30307D87">
        <w:rPr>
          <w:rFonts w:ascii="Times New Roman" w:hAnsi="Times New Roman" w:eastAsia="Times New Roman" w:cs="Times New Roman"/>
          <w:b w:val="0"/>
          <w:bCs w:val="0"/>
          <w:i w:val="0"/>
          <w:iCs w:val="0"/>
          <w:caps w:val="0"/>
          <w:smallCaps w:val="0"/>
          <w:noProof w:val="0"/>
          <w:color w:val="auto"/>
          <w:sz w:val="24"/>
          <w:szCs w:val="24"/>
          <w:lang w:val="en-GB"/>
        </w:rPr>
        <w:t>in this sense</w:t>
      </w:r>
      <w:r w:rsidRPr="0E05F8A0" w:rsidR="3BA3F028">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1A69192">
        <w:rPr>
          <w:rFonts w:ascii="Times New Roman" w:hAnsi="Times New Roman" w:eastAsia="Times New Roman" w:cs="Times New Roman"/>
          <w:b w:val="0"/>
          <w:bCs w:val="0"/>
          <w:i w:val="0"/>
          <w:iCs w:val="0"/>
          <w:caps w:val="0"/>
          <w:smallCaps w:val="0"/>
          <w:noProof w:val="0"/>
          <w:color w:val="auto"/>
          <w:sz w:val="24"/>
          <w:szCs w:val="24"/>
          <w:lang w:val="en-GB"/>
        </w:rPr>
        <w:t xml:space="preserve">attentive to curriculum theory but also to modes of cultural reproduction beyond questions of </w:t>
      </w:r>
      <w:r w:rsidRPr="0E05F8A0" w:rsidR="59E3119C">
        <w:rPr>
          <w:rFonts w:ascii="Times New Roman" w:hAnsi="Times New Roman" w:eastAsia="Times New Roman" w:cs="Times New Roman"/>
          <w:b w:val="0"/>
          <w:bCs w:val="0"/>
          <w:i w:val="0"/>
          <w:iCs w:val="0"/>
          <w:caps w:val="0"/>
          <w:smallCaps w:val="0"/>
          <w:noProof w:val="0"/>
          <w:color w:val="auto"/>
          <w:sz w:val="24"/>
          <w:szCs w:val="24"/>
          <w:lang w:val="en-GB"/>
        </w:rPr>
        <w:t>curriculum content.</w:t>
      </w:r>
      <w:r w:rsidRPr="0E05F8A0" w:rsidR="71498995">
        <w:rPr>
          <w:rFonts w:ascii="Times New Roman" w:hAnsi="Times New Roman" w:eastAsia="Times New Roman" w:cs="Times New Roman"/>
          <w:b w:val="0"/>
          <w:bCs w:val="0"/>
          <w:i w:val="0"/>
          <w:iCs w:val="0"/>
          <w:caps w:val="0"/>
          <w:smallCaps w:val="0"/>
          <w:noProof w:val="0"/>
          <w:color w:val="auto"/>
          <w:sz w:val="24"/>
          <w:szCs w:val="24"/>
          <w:lang w:val="en-GB"/>
        </w:rPr>
        <w:t xml:space="preserve"> </w:t>
      </w:r>
    </w:p>
    <w:p w:rsidR="2A2E079C" w:rsidP="0E05F8A0" w:rsidRDefault="2A2E079C" w14:paraId="4EF0F0C5" w14:textId="24F27CB6">
      <w:pPr>
        <w:pStyle w:val="Paragraph"/>
        <w:suppressLineNumbers w:val="0"/>
        <w:bidi w:val="0"/>
        <w:spacing w:before="240" w:beforeAutospacing="off" w:after="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320F9544">
        <w:rPr>
          <w:rFonts w:ascii="Times New Roman" w:hAnsi="Times New Roman" w:eastAsia="Times New Roman" w:cs="Times New Roman"/>
          <w:b w:val="0"/>
          <w:bCs w:val="0"/>
          <w:i w:val="0"/>
          <w:iCs w:val="0"/>
          <w:caps w:val="0"/>
          <w:smallCaps w:val="0"/>
          <w:noProof w:val="0"/>
          <w:color w:val="auto"/>
          <w:sz w:val="24"/>
          <w:szCs w:val="24"/>
          <w:lang w:val="en-GB"/>
        </w:rPr>
        <w:t xml:space="preserve">Curriculum theory has </w:t>
      </w:r>
      <w:r w:rsidRPr="0E05F8A0" w:rsidR="320F9544">
        <w:rPr>
          <w:rFonts w:ascii="Times New Roman" w:hAnsi="Times New Roman" w:eastAsia="Times New Roman" w:cs="Times New Roman"/>
          <w:b w:val="0"/>
          <w:bCs w:val="0"/>
          <w:i w:val="0"/>
          <w:iCs w:val="0"/>
          <w:caps w:val="0"/>
          <w:smallCaps w:val="0"/>
          <w:noProof w:val="0"/>
          <w:color w:val="auto"/>
          <w:sz w:val="24"/>
          <w:szCs w:val="24"/>
          <w:lang w:val="en-GB"/>
        </w:rPr>
        <w:t>mainly prioritized</w:t>
      </w:r>
      <w:r w:rsidRPr="0E05F8A0" w:rsidR="320F9544">
        <w:rPr>
          <w:rFonts w:ascii="Times New Roman" w:hAnsi="Times New Roman" w:eastAsia="Times New Roman" w:cs="Times New Roman"/>
          <w:b w:val="0"/>
          <w:bCs w:val="0"/>
          <w:i w:val="0"/>
          <w:iCs w:val="0"/>
          <w:caps w:val="0"/>
          <w:smallCaps w:val="0"/>
          <w:noProof w:val="0"/>
          <w:color w:val="auto"/>
          <w:sz w:val="24"/>
          <w:szCs w:val="24"/>
          <w:lang w:val="en-GB"/>
        </w:rPr>
        <w:t xml:space="preserve"> the subject</w:t>
      </w:r>
      <w:r w:rsidRPr="0E05F8A0" w:rsidR="03EEFA4D">
        <w:rPr>
          <w:rFonts w:ascii="Times New Roman" w:hAnsi="Times New Roman" w:eastAsia="Times New Roman" w:cs="Times New Roman"/>
          <w:b w:val="0"/>
          <w:bCs w:val="0"/>
          <w:i w:val="0"/>
          <w:iCs w:val="0"/>
          <w:caps w:val="0"/>
          <w:smallCaps w:val="0"/>
          <w:noProof w:val="0"/>
          <w:color w:val="auto"/>
          <w:sz w:val="24"/>
          <w:szCs w:val="24"/>
          <w:lang w:val="en-GB"/>
        </w:rPr>
        <w:t xml:space="preserve"> discipline</w:t>
      </w:r>
      <w:r w:rsidRPr="0E05F8A0" w:rsidR="320F9544">
        <w:rPr>
          <w:rFonts w:ascii="Times New Roman" w:hAnsi="Times New Roman" w:eastAsia="Times New Roman" w:cs="Times New Roman"/>
          <w:b w:val="0"/>
          <w:bCs w:val="0"/>
          <w:i w:val="0"/>
          <w:iCs w:val="0"/>
          <w:caps w:val="0"/>
          <w:smallCaps w:val="0"/>
          <w:noProof w:val="0"/>
          <w:color w:val="auto"/>
          <w:sz w:val="24"/>
          <w:szCs w:val="24"/>
          <w:lang w:val="en-GB"/>
        </w:rPr>
        <w:t xml:space="preserve">s of each pathway, and their links to the reproduction of societal inequalities. Thus, </w:t>
      </w:r>
      <w:r w:rsidRPr="0E05F8A0" w:rsidR="320F9544">
        <w:rPr>
          <w:rFonts w:ascii="Times New Roman" w:hAnsi="Times New Roman" w:eastAsia="Times New Roman" w:cs="Times New Roman"/>
          <w:b w:val="0"/>
          <w:bCs w:val="0"/>
          <w:i w:val="0"/>
          <w:iCs w:val="0"/>
          <w:caps w:val="0"/>
          <w:smallCaps w:val="0"/>
          <w:noProof w:val="0"/>
          <w:color w:val="auto"/>
          <w:sz w:val="24"/>
          <w:szCs w:val="24"/>
          <w:lang w:val="en-GB"/>
        </w:rPr>
        <w:t>g</w:t>
      </w:r>
      <w:r w:rsidRPr="0E05F8A0" w:rsidR="62CAAB35">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62CAAB35">
        <w:rPr>
          <w:rFonts w:ascii="Times New Roman" w:hAnsi="Times New Roman" w:eastAsia="Times New Roman" w:cs="Times New Roman"/>
          <w:b w:val="0"/>
          <w:bCs w:val="0"/>
          <w:i w:val="0"/>
          <w:iCs w:val="0"/>
          <w:caps w:val="0"/>
          <w:smallCaps w:val="0"/>
          <w:noProof w:val="0"/>
          <w:color w:val="auto"/>
          <w:sz w:val="24"/>
          <w:szCs w:val="24"/>
          <w:lang w:val="en-GB"/>
        </w:rPr>
        <w:t xml:space="preserve">neral education curricula are organized around a narrow range of subjects that has changed slowly over the last century: they </w:t>
      </w:r>
      <w:r w:rsidRPr="0E05F8A0" w:rsidR="62CAAB35">
        <w:rPr>
          <w:rFonts w:ascii="Times New Roman" w:hAnsi="Times New Roman" w:eastAsia="Times New Roman" w:cs="Times New Roman"/>
          <w:b w:val="0"/>
          <w:bCs w:val="0"/>
          <w:i w:val="0"/>
          <w:iCs w:val="0"/>
          <w:caps w:val="0"/>
          <w:smallCaps w:val="0"/>
          <w:noProof w:val="0"/>
          <w:color w:val="auto"/>
          <w:sz w:val="24"/>
          <w:szCs w:val="24"/>
          <w:lang w:val="en-GB"/>
        </w:rPr>
        <w:t>remain</w:t>
      </w:r>
      <w:r w:rsidRPr="0E05F8A0" w:rsidR="62CAAB35">
        <w:rPr>
          <w:rFonts w:ascii="Times New Roman" w:hAnsi="Times New Roman" w:eastAsia="Times New Roman" w:cs="Times New Roman"/>
          <w:b w:val="0"/>
          <w:bCs w:val="0"/>
          <w:i w:val="0"/>
          <w:iCs w:val="0"/>
          <w:caps w:val="0"/>
          <w:smallCaps w:val="0"/>
          <w:noProof w:val="0"/>
          <w:color w:val="auto"/>
          <w:sz w:val="24"/>
          <w:szCs w:val="24"/>
          <w:lang w:val="en-GB"/>
        </w:rPr>
        <w:t xml:space="preserve"> the normative route into higher levels of study and professional employment. </w:t>
      </w:r>
      <w:r w:rsidRPr="0E05F8A0" w:rsidR="1E6BED4C">
        <w:rPr>
          <w:rFonts w:ascii="Times New Roman" w:hAnsi="Times New Roman" w:eastAsia="Times New Roman" w:cs="Times New Roman"/>
          <w:b w:val="0"/>
          <w:bCs w:val="0"/>
          <w:i w:val="0"/>
          <w:iCs w:val="0"/>
          <w:caps w:val="0"/>
          <w:smallCaps w:val="0"/>
          <w:noProof w:val="0"/>
          <w:color w:val="auto"/>
          <w:sz w:val="24"/>
          <w:szCs w:val="24"/>
          <w:lang w:val="en-GB"/>
        </w:rPr>
        <w:t>Their disciplines</w:t>
      </w:r>
      <w:r w:rsidRPr="0E05F8A0" w:rsidR="415182A6">
        <w:rPr>
          <w:rFonts w:ascii="Times New Roman" w:hAnsi="Times New Roman" w:eastAsia="Times New Roman" w:cs="Times New Roman"/>
          <w:b w:val="0"/>
          <w:bCs w:val="0"/>
          <w:i w:val="0"/>
          <w:iCs w:val="0"/>
          <w:caps w:val="0"/>
          <w:smallCaps w:val="0"/>
          <w:noProof w:val="0"/>
          <w:color w:val="auto"/>
          <w:sz w:val="24"/>
          <w:szCs w:val="24"/>
          <w:lang w:val="en-GB"/>
        </w:rPr>
        <w:t xml:space="preserve"> provid</w:t>
      </w:r>
      <w:r w:rsidRPr="0E05F8A0" w:rsidR="4EEE7E9E">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415182A6">
        <w:rPr>
          <w:rFonts w:ascii="Times New Roman" w:hAnsi="Times New Roman" w:eastAsia="Times New Roman" w:cs="Times New Roman"/>
          <w:b w:val="0"/>
          <w:bCs w:val="0"/>
          <w:i w:val="0"/>
          <w:iCs w:val="0"/>
          <w:caps w:val="0"/>
          <w:smallCaps w:val="0"/>
          <w:noProof w:val="0"/>
          <w:color w:val="auto"/>
          <w:sz w:val="24"/>
          <w:szCs w:val="24"/>
          <w:lang w:val="en-GB"/>
        </w:rPr>
        <w:t xml:space="preserve"> ‘specialized knowledge in contrast to everyday or contextualized knowledge’ (Carlgren, 2020, p.324) and sustain the normative pattern of middle-class transition to higher education and professional employment. By contrast, vocational pathways focus on occupation</w:t>
      </w:r>
      <w:r w:rsidRPr="0E05F8A0" w:rsidR="7A262B7E">
        <w:rPr>
          <w:rFonts w:ascii="Times New Roman" w:hAnsi="Times New Roman" w:eastAsia="Times New Roman" w:cs="Times New Roman"/>
          <w:b w:val="0"/>
          <w:bCs w:val="0"/>
          <w:i w:val="0"/>
          <w:iCs w:val="0"/>
          <w:caps w:val="0"/>
          <w:smallCaps w:val="0"/>
          <w:noProof w:val="0"/>
          <w:color w:val="auto"/>
          <w:sz w:val="24"/>
          <w:szCs w:val="24"/>
          <w:lang w:val="en-GB"/>
        </w:rPr>
        <w:t>al skill</w:t>
      </w:r>
      <w:r w:rsidRPr="0E05F8A0" w:rsidR="415182A6">
        <w:rPr>
          <w:rFonts w:ascii="Times New Roman" w:hAnsi="Times New Roman" w:eastAsia="Times New Roman" w:cs="Times New Roman"/>
          <w:b w:val="0"/>
          <w:bCs w:val="0"/>
          <w:i w:val="0"/>
          <w:iCs w:val="0"/>
          <w:caps w:val="0"/>
          <w:smallCaps w:val="0"/>
          <w:noProof w:val="0"/>
          <w:color w:val="auto"/>
          <w:sz w:val="24"/>
          <w:szCs w:val="24"/>
          <w:lang w:val="en-GB"/>
        </w:rPr>
        <w:t>s and are ‘unproblematically positioned as applied, experiential and work-focused learning’ (</w:t>
      </w:r>
      <w:r w:rsidRPr="0E05F8A0" w:rsidR="415182A6">
        <w:rPr>
          <w:rFonts w:ascii="Times New Roman" w:hAnsi="Times New Roman" w:eastAsia="Times New Roman" w:cs="Times New Roman"/>
          <w:b w:val="0"/>
          <w:bCs w:val="0"/>
          <w:i w:val="0"/>
          <w:iCs w:val="0"/>
          <w:caps w:val="0"/>
          <w:smallCaps w:val="0"/>
          <w:noProof w:val="0"/>
          <w:color w:val="auto"/>
          <w:sz w:val="24"/>
          <w:szCs w:val="24"/>
          <w:lang w:val="en-GB"/>
        </w:rPr>
        <w:t>Wheel</w:t>
      </w:r>
      <w:r w:rsidRPr="0E05F8A0" w:rsidR="415182A6">
        <w:rPr>
          <w:rFonts w:ascii="Times New Roman" w:hAnsi="Times New Roman" w:eastAsia="Times New Roman" w:cs="Times New Roman"/>
          <w:b w:val="0"/>
          <w:bCs w:val="0"/>
          <w:i w:val="0"/>
          <w:iCs w:val="0"/>
          <w:caps w:val="0"/>
          <w:smallCaps w:val="0"/>
          <w:noProof w:val="0"/>
          <w:color w:val="auto"/>
          <w:sz w:val="24"/>
          <w:szCs w:val="24"/>
          <w:lang w:val="en-GB"/>
        </w:rPr>
        <w:t>ahan, 2015, p.750), whilst ‘attracting working-class students and socializing them for working-class jobs’ (Nylund et al., 2020, p.1) and contributing to gender segregation on labour market lines (Ledman et al., 2020). This distinction takes different forms internationally, with vocational pathways including the teaching of civic affairs and school subjects alongside occupational skills in some countries at various times in the last half-century (Bailey &amp; Unwin, 2008; Nylund &amp; Virolainen, 2019; Rasse &amp; Sevilla, 2023).</w:t>
      </w:r>
      <w:r w:rsidRPr="0E05F8A0" w:rsidR="552DE7AC">
        <w:rPr>
          <w:rFonts w:ascii="Times New Roman" w:hAnsi="Times New Roman" w:eastAsia="Times New Roman" w:cs="Times New Roman"/>
          <w:b w:val="0"/>
          <w:bCs w:val="0"/>
          <w:i w:val="0"/>
          <w:iCs w:val="0"/>
          <w:caps w:val="0"/>
          <w:smallCaps w:val="0"/>
          <w:noProof w:val="0"/>
          <w:color w:val="auto"/>
          <w:sz w:val="24"/>
          <w:szCs w:val="24"/>
          <w:lang w:val="en-GB"/>
        </w:rPr>
        <w:t>T</w:t>
      </w:r>
      <w:r w:rsidRPr="0E05F8A0" w:rsidR="415182A6">
        <w:rPr>
          <w:rFonts w:ascii="Times New Roman" w:hAnsi="Times New Roman" w:eastAsia="Times New Roman" w:cs="Times New Roman"/>
          <w:b w:val="0"/>
          <w:bCs w:val="0"/>
          <w:i w:val="0"/>
          <w:iCs w:val="0"/>
          <w:caps w:val="0"/>
          <w:smallCaps w:val="0"/>
          <w:noProof w:val="0"/>
          <w:color w:val="auto"/>
          <w:sz w:val="24"/>
          <w:szCs w:val="24"/>
          <w:lang w:val="en-GB"/>
        </w:rPr>
        <w:t>he narrowest forms of vocationalism</w:t>
      </w:r>
      <w:r w:rsidRPr="0E05F8A0" w:rsidR="2676BABC">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415182A6">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415182A6">
        <w:rPr>
          <w:rFonts w:ascii="Times New Roman" w:hAnsi="Times New Roman" w:eastAsia="Times New Roman" w:cs="Times New Roman"/>
          <w:b w:val="0"/>
          <w:bCs w:val="0"/>
          <w:i w:val="0"/>
          <w:iCs w:val="0"/>
          <w:caps w:val="0"/>
          <w:smallCaps w:val="0"/>
          <w:noProof w:val="0"/>
          <w:color w:val="auto"/>
          <w:sz w:val="24"/>
          <w:szCs w:val="24"/>
          <w:lang w:val="en-GB"/>
        </w:rPr>
        <w:t>emerg</w:t>
      </w:r>
      <w:r w:rsidRPr="0E05F8A0" w:rsidR="159BD642">
        <w:rPr>
          <w:rFonts w:ascii="Times New Roman" w:hAnsi="Times New Roman" w:eastAsia="Times New Roman" w:cs="Times New Roman"/>
          <w:b w:val="0"/>
          <w:bCs w:val="0"/>
          <w:i w:val="0"/>
          <w:iCs w:val="0"/>
          <w:caps w:val="0"/>
          <w:smallCaps w:val="0"/>
          <w:noProof w:val="0"/>
          <w:color w:val="auto"/>
          <w:sz w:val="24"/>
          <w:szCs w:val="24"/>
          <w:lang w:val="en-GB"/>
        </w:rPr>
        <w:t>ing</w:t>
      </w:r>
      <w:r w:rsidRPr="0E05F8A0" w:rsidR="1110F341">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415182A6">
        <w:rPr>
          <w:rFonts w:ascii="Times New Roman" w:hAnsi="Times New Roman" w:eastAsia="Times New Roman" w:cs="Times New Roman"/>
          <w:b w:val="0"/>
          <w:bCs w:val="0"/>
          <w:i w:val="0"/>
          <w:iCs w:val="0"/>
          <w:caps w:val="0"/>
          <w:smallCaps w:val="0"/>
          <w:noProof w:val="0"/>
          <w:color w:val="auto"/>
          <w:sz w:val="24"/>
          <w:szCs w:val="24"/>
          <w:lang w:val="en-GB"/>
        </w:rPr>
        <w:t xml:space="preserve">in countries like England and Australia during the neoliberal ascendancy from the 1980s onwards, have been </w:t>
      </w:r>
      <w:r w:rsidRPr="0E05F8A0" w:rsidR="415182A6">
        <w:rPr>
          <w:rFonts w:ascii="Times New Roman" w:hAnsi="Times New Roman" w:eastAsia="Times New Roman" w:cs="Times New Roman"/>
          <w:b w:val="0"/>
          <w:bCs w:val="0"/>
          <w:i w:val="0"/>
          <w:iCs w:val="0"/>
          <w:caps w:val="0"/>
          <w:smallCaps w:val="0"/>
          <w:noProof w:val="0"/>
          <w:color w:val="auto"/>
          <w:sz w:val="24"/>
          <w:szCs w:val="24"/>
          <w:lang w:val="en-GB"/>
        </w:rPr>
        <w:t>almost entirely</w:t>
      </w:r>
      <w:r w:rsidRPr="0E05F8A0" w:rsidR="415182A6">
        <w:rPr>
          <w:rFonts w:ascii="Times New Roman" w:hAnsi="Times New Roman" w:eastAsia="Times New Roman" w:cs="Times New Roman"/>
          <w:b w:val="0"/>
          <w:bCs w:val="0"/>
          <w:i w:val="0"/>
          <w:iCs w:val="0"/>
          <w:caps w:val="0"/>
          <w:smallCaps w:val="0"/>
          <w:noProof w:val="0"/>
          <w:color w:val="auto"/>
          <w:sz w:val="24"/>
          <w:szCs w:val="24"/>
          <w:lang w:val="en-GB"/>
        </w:rPr>
        <w:t xml:space="preserve"> devoid of such content, focusing instead on the assessment of behaviours, narrowly defined and highly contextualized as indicators of competence (Bates, 1991; Morgan, 2022; Wolf, 1995). </w:t>
      </w:r>
    </w:p>
    <w:p w:rsidR="2A2E079C" w:rsidP="0E05F8A0" w:rsidRDefault="2A2E079C" w14:paraId="577DBEA3" w14:textId="01FCC6CE">
      <w:pPr>
        <w:pStyle w:val="ListParagraph"/>
        <w:suppressLineNumbers w:val="0"/>
        <w:bidi w:val="0"/>
        <w:spacing w:before="0" w:beforeAutospacing="off" w:after="0" w:afterAutospacing="off" w:line="480" w:lineRule="auto"/>
        <w:ind w:left="0" w:right="0" w:firstLine="540"/>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2AE089D3">
        <w:rPr>
          <w:rFonts w:ascii="Times New Roman" w:hAnsi="Times New Roman" w:eastAsia="Times New Roman" w:cs="Times New Roman"/>
          <w:b w:val="0"/>
          <w:bCs w:val="0"/>
          <w:i w:val="0"/>
          <w:iCs w:val="0"/>
          <w:caps w:val="0"/>
          <w:smallCaps w:val="0"/>
          <w:noProof w:val="0"/>
          <w:color w:val="auto"/>
          <w:sz w:val="24"/>
          <w:szCs w:val="24"/>
          <w:lang w:val="en-GB"/>
        </w:rPr>
        <w:t>Yet the differences between these pathways have never been confined to subject</w:t>
      </w:r>
      <w:r w:rsidRPr="0E05F8A0" w:rsidR="6E8D7B4C">
        <w:rPr>
          <w:rFonts w:ascii="Times New Roman" w:hAnsi="Times New Roman" w:eastAsia="Times New Roman" w:cs="Times New Roman"/>
          <w:b w:val="0"/>
          <w:bCs w:val="0"/>
          <w:i w:val="0"/>
          <w:iCs w:val="0"/>
          <w:caps w:val="0"/>
          <w:smallCaps w:val="0"/>
          <w:noProof w:val="0"/>
          <w:color w:val="auto"/>
          <w:sz w:val="24"/>
          <w:szCs w:val="24"/>
          <w:lang w:val="en-GB"/>
        </w:rPr>
        <w:t>s and qualifications</w:t>
      </w:r>
      <w:r w:rsidRPr="0E05F8A0" w:rsidR="2AE089D3">
        <w:rPr>
          <w:rFonts w:ascii="Times New Roman" w:hAnsi="Times New Roman" w:eastAsia="Times New Roman" w:cs="Times New Roman"/>
          <w:b w:val="0"/>
          <w:bCs w:val="0"/>
          <w:i w:val="0"/>
          <w:iCs w:val="0"/>
          <w:caps w:val="0"/>
          <w:smallCaps w:val="0"/>
          <w:noProof w:val="0"/>
          <w:color w:val="auto"/>
          <w:sz w:val="24"/>
          <w:szCs w:val="24"/>
          <w:lang w:val="en-GB"/>
        </w:rPr>
        <w:t xml:space="preserve"> alone</w:t>
      </w:r>
      <w:r w:rsidRPr="0E05F8A0" w:rsidR="30FDC6FA">
        <w:rPr>
          <w:rFonts w:ascii="Times New Roman" w:hAnsi="Times New Roman" w:eastAsia="Times New Roman" w:cs="Times New Roman"/>
          <w:b w:val="0"/>
          <w:bCs w:val="0"/>
          <w:i w:val="0"/>
          <w:iCs w:val="0"/>
          <w:caps w:val="0"/>
          <w:smallCaps w:val="0"/>
          <w:noProof w:val="0"/>
          <w:color w:val="auto"/>
          <w:sz w:val="24"/>
          <w:szCs w:val="24"/>
          <w:lang w:val="en-GB"/>
        </w:rPr>
        <w:t xml:space="preserve">: the reproduction of classed, gendered and racialised </w:t>
      </w:r>
      <w:r w:rsidRPr="0E05F8A0" w:rsidR="693076A9">
        <w:rPr>
          <w:rFonts w:ascii="Times New Roman" w:hAnsi="Times New Roman" w:eastAsia="Times New Roman" w:cs="Times New Roman"/>
          <w:b w:val="0"/>
          <w:bCs w:val="0"/>
          <w:i w:val="0"/>
          <w:iCs w:val="0"/>
          <w:caps w:val="0"/>
          <w:smallCaps w:val="0"/>
          <w:noProof w:val="0"/>
          <w:color w:val="auto"/>
          <w:sz w:val="24"/>
          <w:szCs w:val="24"/>
          <w:lang w:val="en-GB"/>
        </w:rPr>
        <w:t xml:space="preserve">inequalities takes place </w:t>
      </w:r>
      <w:r w:rsidRPr="0E05F8A0" w:rsidR="710C7671">
        <w:rPr>
          <w:rFonts w:ascii="Times New Roman" w:hAnsi="Times New Roman" w:eastAsia="Times New Roman" w:cs="Times New Roman"/>
          <w:b w:val="0"/>
          <w:bCs w:val="0"/>
          <w:i w:val="0"/>
          <w:iCs w:val="0"/>
          <w:caps w:val="0"/>
          <w:smallCaps w:val="0"/>
          <w:noProof w:val="0"/>
          <w:color w:val="auto"/>
          <w:sz w:val="24"/>
          <w:szCs w:val="24"/>
          <w:lang w:val="en-GB"/>
        </w:rPr>
        <w:t xml:space="preserve">not only </w:t>
      </w:r>
      <w:r w:rsidRPr="0E05F8A0" w:rsidR="693076A9">
        <w:rPr>
          <w:rFonts w:ascii="Times New Roman" w:hAnsi="Times New Roman" w:eastAsia="Times New Roman" w:cs="Times New Roman"/>
          <w:b w:val="0"/>
          <w:bCs w:val="0"/>
          <w:i w:val="0"/>
          <w:iCs w:val="0"/>
          <w:caps w:val="0"/>
          <w:smallCaps w:val="0"/>
          <w:noProof w:val="0"/>
          <w:color w:val="auto"/>
          <w:sz w:val="24"/>
          <w:szCs w:val="24"/>
          <w:lang w:val="en-GB"/>
        </w:rPr>
        <w:t>through</w:t>
      </w:r>
      <w:r w:rsidRPr="0E05F8A0" w:rsidR="32541ED6">
        <w:rPr>
          <w:rFonts w:ascii="Times New Roman" w:hAnsi="Times New Roman" w:eastAsia="Times New Roman" w:cs="Times New Roman"/>
          <w:b w:val="0"/>
          <w:bCs w:val="0"/>
          <w:i w:val="0"/>
          <w:iCs w:val="0"/>
          <w:caps w:val="0"/>
          <w:smallCaps w:val="0"/>
          <w:noProof w:val="0"/>
          <w:color w:val="auto"/>
          <w:sz w:val="24"/>
          <w:szCs w:val="24"/>
          <w:lang w:val="en-GB"/>
        </w:rPr>
        <w:t xml:space="preserve"> the dominance of normative culture but through its</w:t>
      </w:r>
      <w:r w:rsidRPr="0E05F8A0" w:rsidR="174F93E2">
        <w:rPr>
          <w:rFonts w:ascii="Times New Roman" w:hAnsi="Times New Roman" w:eastAsia="Times New Roman" w:cs="Times New Roman"/>
          <w:b w:val="0"/>
          <w:bCs w:val="0"/>
          <w:i w:val="0"/>
          <w:iCs w:val="0"/>
          <w:caps w:val="0"/>
          <w:smallCaps w:val="0"/>
          <w:noProof w:val="0"/>
          <w:color w:val="auto"/>
          <w:sz w:val="24"/>
          <w:szCs w:val="24"/>
          <w:lang w:val="en-GB"/>
        </w:rPr>
        <w:t xml:space="preserve"> contestation </w:t>
      </w:r>
      <w:r w:rsidRPr="0E05F8A0" w:rsidR="55AE02D1">
        <w:rPr>
          <w:rFonts w:ascii="Times New Roman" w:hAnsi="Times New Roman" w:eastAsia="Times New Roman" w:cs="Times New Roman"/>
          <w:b w:val="0"/>
          <w:bCs w:val="0"/>
          <w:i w:val="0"/>
          <w:iCs w:val="0"/>
          <w:caps w:val="0"/>
          <w:smallCaps w:val="0"/>
          <w:noProof w:val="0"/>
          <w:color w:val="auto"/>
          <w:sz w:val="24"/>
          <w:szCs w:val="24"/>
          <w:lang w:val="en-GB"/>
        </w:rPr>
        <w:t>and compromise with</w:t>
      </w:r>
      <w:r w:rsidRPr="0E05F8A0" w:rsidR="174F93E2">
        <w:rPr>
          <w:rFonts w:ascii="Times New Roman" w:hAnsi="Times New Roman" w:eastAsia="Times New Roman" w:cs="Times New Roman"/>
          <w:b w:val="0"/>
          <w:bCs w:val="0"/>
          <w:i w:val="0"/>
          <w:iCs w:val="0"/>
          <w:caps w:val="0"/>
          <w:smallCaps w:val="0"/>
          <w:noProof w:val="0"/>
          <w:color w:val="auto"/>
          <w:sz w:val="24"/>
          <w:szCs w:val="24"/>
          <w:lang w:val="en-GB"/>
        </w:rPr>
        <w:t xml:space="preserve"> the</w:t>
      </w:r>
      <w:r w:rsidRPr="0E05F8A0" w:rsidR="30FDC6FA">
        <w:rPr>
          <w:rFonts w:ascii="Times New Roman" w:hAnsi="Times New Roman" w:eastAsia="Times New Roman" w:cs="Times New Roman"/>
          <w:b w:val="0"/>
          <w:bCs w:val="0"/>
          <w:i w:val="0"/>
          <w:iCs w:val="0"/>
          <w:caps w:val="0"/>
          <w:smallCaps w:val="0"/>
          <w:noProof w:val="0"/>
          <w:color w:val="auto"/>
          <w:sz w:val="24"/>
          <w:szCs w:val="24"/>
          <w:lang w:val="en-GB"/>
        </w:rPr>
        <w:t xml:space="preserve"> cultu</w:t>
      </w:r>
      <w:r w:rsidRPr="0E05F8A0" w:rsidR="77713778">
        <w:rPr>
          <w:rFonts w:ascii="Times New Roman" w:hAnsi="Times New Roman" w:eastAsia="Times New Roman" w:cs="Times New Roman"/>
          <w:b w:val="0"/>
          <w:bCs w:val="0"/>
          <w:i w:val="0"/>
          <w:iCs w:val="0"/>
          <w:caps w:val="0"/>
          <w:smallCaps w:val="0"/>
          <w:noProof w:val="0"/>
          <w:color w:val="auto"/>
          <w:sz w:val="24"/>
          <w:szCs w:val="24"/>
          <w:lang w:val="en-GB"/>
        </w:rPr>
        <w:t>r</w:t>
      </w:r>
      <w:r w:rsidRPr="0E05F8A0" w:rsidR="236EC280">
        <w:rPr>
          <w:rFonts w:ascii="Times New Roman" w:hAnsi="Times New Roman" w:eastAsia="Times New Roman" w:cs="Times New Roman"/>
          <w:b w:val="0"/>
          <w:bCs w:val="0"/>
          <w:i w:val="0"/>
          <w:iCs w:val="0"/>
          <w:caps w:val="0"/>
          <w:smallCaps w:val="0"/>
          <w:noProof w:val="0"/>
          <w:color w:val="auto"/>
          <w:sz w:val="24"/>
          <w:szCs w:val="24"/>
          <w:lang w:val="en-GB"/>
        </w:rPr>
        <w:t>es of other social groups</w:t>
      </w:r>
      <w:r w:rsidRPr="0E05F8A0" w:rsidR="15BA282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5BA282E">
        <w:rPr>
          <w:rFonts w:ascii="Times New Roman" w:hAnsi="Times New Roman" w:eastAsia="Times New Roman" w:cs="Times New Roman"/>
          <w:b w:val="0"/>
          <w:bCs w:val="0"/>
          <w:i w:val="0"/>
          <w:iCs w:val="0"/>
          <w:caps w:val="0"/>
          <w:smallCaps w:val="0"/>
          <w:noProof w:val="0"/>
          <w:color w:val="auto"/>
          <w:sz w:val="24"/>
          <w:szCs w:val="24"/>
          <w:lang w:val="en-GB"/>
        </w:rPr>
        <w:t>Willis</w:t>
      </w:r>
      <w:r w:rsidRPr="0E05F8A0" w:rsidR="66290956">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5BA282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D52760C">
        <w:rPr>
          <w:rFonts w:ascii="Times New Roman" w:hAnsi="Times New Roman" w:eastAsia="Times New Roman" w:cs="Times New Roman"/>
          <w:b w:val="0"/>
          <w:bCs w:val="0"/>
          <w:i w:val="0"/>
          <w:iCs w:val="0"/>
          <w:caps w:val="0"/>
          <w:smallCaps w:val="0"/>
          <w:noProof w:val="0"/>
          <w:color w:val="auto"/>
          <w:sz w:val="24"/>
          <w:szCs w:val="24"/>
          <w:lang w:val="en-GB"/>
        </w:rPr>
        <w:t>19</w:t>
      </w:r>
      <w:r w:rsidRPr="0E05F8A0" w:rsidR="4BFC5173">
        <w:rPr>
          <w:rFonts w:ascii="Times New Roman" w:hAnsi="Times New Roman" w:eastAsia="Times New Roman" w:cs="Times New Roman"/>
          <w:b w:val="0"/>
          <w:bCs w:val="0"/>
          <w:i w:val="0"/>
          <w:iCs w:val="0"/>
          <w:caps w:val="0"/>
          <w:smallCaps w:val="0"/>
          <w:noProof w:val="0"/>
          <w:color w:val="auto"/>
          <w:sz w:val="24"/>
          <w:szCs w:val="24"/>
          <w:lang w:val="en-GB"/>
        </w:rPr>
        <w:t>81, 1983</w:t>
      </w:r>
      <w:r w:rsidRPr="0E05F8A0" w:rsidR="7E03458A">
        <w:rPr>
          <w:rFonts w:ascii="Times New Roman" w:hAnsi="Times New Roman" w:eastAsia="Times New Roman" w:cs="Times New Roman"/>
          <w:b w:val="0"/>
          <w:bCs w:val="0"/>
          <w:i w:val="0"/>
          <w:iCs w:val="0"/>
          <w:caps w:val="0"/>
          <w:smallCaps w:val="0"/>
          <w:noProof w:val="0"/>
          <w:color w:val="auto"/>
          <w:sz w:val="24"/>
          <w:szCs w:val="24"/>
          <w:lang w:val="en-GB"/>
        </w:rPr>
        <w:t>; Yosso, 2005</w:t>
      </w:r>
      <w:r w:rsidRPr="0E05F8A0" w:rsidR="4BFC5173">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2AE089D3">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304F928">
        <w:rPr>
          <w:rFonts w:ascii="Times New Roman" w:hAnsi="Times New Roman" w:eastAsia="Times New Roman" w:cs="Times New Roman"/>
          <w:b w:val="0"/>
          <w:bCs w:val="0"/>
          <w:i w:val="0"/>
          <w:iCs w:val="0"/>
          <w:caps w:val="0"/>
          <w:smallCaps w:val="0"/>
          <w:noProof w:val="0"/>
          <w:color w:val="auto"/>
          <w:sz w:val="24"/>
          <w:szCs w:val="24"/>
          <w:lang w:val="en-GB"/>
        </w:rPr>
        <w:t xml:space="preserve"> We draw on </w:t>
      </w:r>
      <w:r w:rsidRPr="0E05F8A0" w:rsidR="6C7C2953">
        <w:rPr>
          <w:rFonts w:ascii="Times New Roman" w:hAnsi="Times New Roman" w:eastAsia="Times New Roman" w:cs="Times New Roman"/>
          <w:b w:val="0"/>
          <w:bCs w:val="0"/>
          <w:i w:val="0"/>
          <w:iCs w:val="0"/>
          <w:caps w:val="0"/>
          <w:smallCaps w:val="0"/>
          <w:noProof w:val="0"/>
          <w:color w:val="auto"/>
          <w:sz w:val="24"/>
          <w:szCs w:val="24"/>
          <w:lang w:val="en-GB"/>
        </w:rPr>
        <w:t>such</w:t>
      </w:r>
      <w:r w:rsidRPr="0E05F8A0" w:rsidR="1304F928">
        <w:rPr>
          <w:rFonts w:ascii="Times New Roman" w:hAnsi="Times New Roman" w:eastAsia="Times New Roman" w:cs="Times New Roman"/>
          <w:b w:val="0"/>
          <w:bCs w:val="0"/>
          <w:i w:val="0"/>
          <w:iCs w:val="0"/>
          <w:caps w:val="0"/>
          <w:smallCaps w:val="0"/>
          <w:noProof w:val="0"/>
          <w:color w:val="auto"/>
          <w:sz w:val="24"/>
          <w:szCs w:val="24"/>
          <w:lang w:val="en-GB"/>
        </w:rPr>
        <w:t xml:space="preserve"> understandings and frameworks</w:t>
      </w:r>
      <w:r w:rsidRPr="0E05F8A0" w:rsidR="018AFB59">
        <w:rPr>
          <w:rFonts w:ascii="Times New Roman" w:hAnsi="Times New Roman" w:eastAsia="Times New Roman" w:cs="Times New Roman"/>
          <w:b w:val="0"/>
          <w:bCs w:val="0"/>
          <w:i w:val="0"/>
          <w:iCs w:val="0"/>
          <w:caps w:val="0"/>
          <w:smallCaps w:val="0"/>
          <w:noProof w:val="0"/>
          <w:color w:val="auto"/>
          <w:sz w:val="24"/>
          <w:szCs w:val="24"/>
          <w:lang w:val="en-GB"/>
        </w:rPr>
        <w:t>, not</w:t>
      </w:r>
      <w:r w:rsidRPr="0E05F8A0" w:rsidR="0D50D356">
        <w:rPr>
          <w:rFonts w:ascii="Times New Roman" w:hAnsi="Times New Roman" w:eastAsia="Times New Roman" w:cs="Times New Roman"/>
          <w:b w:val="0"/>
          <w:bCs w:val="0"/>
          <w:i w:val="0"/>
          <w:iCs w:val="0"/>
          <w:caps w:val="0"/>
          <w:smallCaps w:val="0"/>
          <w:noProof w:val="0"/>
          <w:color w:val="auto"/>
          <w:sz w:val="24"/>
          <w:szCs w:val="24"/>
          <w:lang w:val="en-GB"/>
        </w:rPr>
        <w:t xml:space="preserve"> least</w:t>
      </w:r>
      <w:r w:rsidRPr="0E05F8A0" w:rsidR="018AFB59">
        <w:rPr>
          <w:rFonts w:ascii="Times New Roman" w:hAnsi="Times New Roman" w:eastAsia="Times New Roman" w:cs="Times New Roman"/>
          <w:b w:val="0"/>
          <w:bCs w:val="0"/>
          <w:i w:val="0"/>
          <w:iCs w:val="0"/>
          <w:caps w:val="0"/>
          <w:smallCaps w:val="0"/>
          <w:noProof w:val="0"/>
          <w:color w:val="auto"/>
          <w:sz w:val="24"/>
          <w:szCs w:val="24"/>
          <w:lang w:val="en-GB"/>
        </w:rPr>
        <w:t xml:space="preserve"> Bourdieu’s notions of institutionalized and embodied forms of cultural capital (e.g., Bourdieu, 1984, 1990)</w:t>
      </w:r>
      <w:r w:rsidRPr="0E05F8A0" w:rsidR="1304F928">
        <w:rPr>
          <w:rFonts w:ascii="Times New Roman" w:hAnsi="Times New Roman" w:eastAsia="Times New Roman" w:cs="Times New Roman"/>
          <w:b w:val="0"/>
          <w:bCs w:val="0"/>
          <w:i w:val="0"/>
          <w:iCs w:val="0"/>
          <w:caps w:val="0"/>
          <w:smallCaps w:val="0"/>
          <w:noProof w:val="0"/>
          <w:color w:val="auto"/>
          <w:sz w:val="24"/>
          <w:szCs w:val="24"/>
          <w:lang w:val="en-GB"/>
        </w:rPr>
        <w:t xml:space="preserve"> as we </w:t>
      </w:r>
      <w:r w:rsidRPr="0E05F8A0" w:rsidR="1304F928">
        <w:rPr>
          <w:rFonts w:ascii="Times New Roman" w:hAnsi="Times New Roman" w:eastAsia="Times New Roman" w:cs="Times New Roman"/>
          <w:b w:val="0"/>
          <w:bCs w:val="0"/>
          <w:i w:val="0"/>
          <w:iCs w:val="0"/>
          <w:caps w:val="0"/>
          <w:smallCaps w:val="0"/>
          <w:noProof w:val="0"/>
          <w:color w:val="auto"/>
          <w:sz w:val="24"/>
          <w:szCs w:val="24"/>
          <w:lang w:val="en-GB"/>
        </w:rPr>
        <w:t>attempt</w:t>
      </w:r>
      <w:r w:rsidRPr="0E05F8A0" w:rsidR="1304F928">
        <w:rPr>
          <w:rFonts w:ascii="Times New Roman" w:hAnsi="Times New Roman" w:eastAsia="Times New Roman" w:cs="Times New Roman"/>
          <w:b w:val="0"/>
          <w:bCs w:val="0"/>
          <w:i w:val="0"/>
          <w:iCs w:val="0"/>
          <w:caps w:val="0"/>
          <w:smallCaps w:val="0"/>
          <w:noProof w:val="0"/>
          <w:color w:val="auto"/>
          <w:sz w:val="24"/>
          <w:szCs w:val="24"/>
          <w:lang w:val="en-GB"/>
        </w:rPr>
        <w:t xml:space="preserve"> to ‘make justice’ (Griffiths, 2003, p.125) in our research</w:t>
      </w:r>
      <w:r w:rsidRPr="0E05F8A0" w:rsidR="1BA82FA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864AF96">
        <w:rPr>
          <w:rFonts w:ascii="Times New Roman" w:hAnsi="Times New Roman" w:eastAsia="Times New Roman" w:cs="Times New Roman"/>
          <w:b w:val="0"/>
          <w:bCs w:val="0"/>
          <w:i w:val="0"/>
          <w:iCs w:val="0"/>
          <w:caps w:val="0"/>
          <w:smallCaps w:val="0"/>
          <w:noProof w:val="0"/>
          <w:color w:val="auto"/>
          <w:sz w:val="24"/>
          <w:szCs w:val="24"/>
          <w:lang w:val="en-GB"/>
        </w:rPr>
        <w:t xml:space="preserve">From these perspectives, </w:t>
      </w:r>
      <w:r w:rsidRPr="0E05F8A0" w:rsidR="052320A9">
        <w:rPr>
          <w:rFonts w:ascii="Times New Roman" w:hAnsi="Times New Roman" w:eastAsia="Times New Roman" w:cs="Times New Roman"/>
          <w:b w:val="0"/>
          <w:bCs w:val="0"/>
          <w:i w:val="0"/>
          <w:iCs w:val="0"/>
          <w:caps w:val="0"/>
          <w:smallCaps w:val="0"/>
          <w:noProof w:val="0"/>
          <w:color w:val="auto"/>
          <w:sz w:val="24"/>
          <w:szCs w:val="24"/>
          <w:lang w:val="en-GB"/>
        </w:rPr>
        <w:t xml:space="preserve">unequal outcomes and hierarchical distinctions assume greater weight than any </w:t>
      </w:r>
      <w:r w:rsidRPr="0E05F8A0" w:rsidR="3864AF96">
        <w:rPr>
          <w:rFonts w:ascii="Times New Roman" w:hAnsi="Times New Roman" w:eastAsia="Times New Roman" w:cs="Times New Roman"/>
          <w:b w:val="0"/>
          <w:bCs w:val="0"/>
          <w:i w:val="0"/>
          <w:iCs w:val="0"/>
          <w:caps w:val="0"/>
          <w:smallCaps w:val="0"/>
          <w:noProof w:val="0"/>
          <w:color w:val="auto"/>
          <w:sz w:val="24"/>
          <w:szCs w:val="24"/>
          <w:lang w:val="en-GB"/>
        </w:rPr>
        <w:t>formal</w:t>
      </w:r>
      <w:r w:rsidRPr="0E05F8A0" w:rsidR="2AE089D3">
        <w:rPr>
          <w:rFonts w:ascii="Times New Roman" w:hAnsi="Times New Roman" w:eastAsia="Times New Roman" w:cs="Times New Roman"/>
          <w:b w:val="0"/>
          <w:bCs w:val="0"/>
          <w:i w:val="0"/>
          <w:iCs w:val="0"/>
          <w:caps w:val="0"/>
          <w:smallCaps w:val="0"/>
          <w:noProof w:val="0"/>
          <w:color w:val="auto"/>
          <w:sz w:val="24"/>
          <w:szCs w:val="24"/>
          <w:lang w:val="en-GB"/>
        </w:rPr>
        <w:t xml:space="preserve"> expressions of parity between general and vocational pathways</w:t>
      </w:r>
      <w:r w:rsidRPr="0E05F8A0" w:rsidR="19605BEF">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311263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E933C92">
        <w:rPr>
          <w:rFonts w:ascii="Times New Roman" w:hAnsi="Times New Roman" w:eastAsia="Times New Roman" w:cs="Times New Roman"/>
          <w:b w:val="0"/>
          <w:bCs w:val="0"/>
          <w:i w:val="0"/>
          <w:iCs w:val="0"/>
          <w:caps w:val="0"/>
          <w:smallCaps w:val="0"/>
          <w:noProof w:val="0"/>
          <w:color w:val="auto"/>
          <w:sz w:val="24"/>
          <w:szCs w:val="24"/>
          <w:lang w:val="en-GB"/>
        </w:rPr>
        <w:t>such as those</w:t>
      </w:r>
      <w:r w:rsidRPr="0E05F8A0" w:rsidR="01BB8BDF">
        <w:rPr>
          <w:rFonts w:ascii="Times New Roman" w:hAnsi="Times New Roman" w:eastAsia="Times New Roman" w:cs="Times New Roman"/>
          <w:b w:val="0"/>
          <w:bCs w:val="0"/>
          <w:i w:val="0"/>
          <w:iCs w:val="0"/>
          <w:caps w:val="0"/>
          <w:smallCaps w:val="0"/>
          <w:noProof w:val="0"/>
          <w:color w:val="auto"/>
          <w:sz w:val="24"/>
          <w:szCs w:val="24"/>
          <w:lang w:val="en-GB"/>
        </w:rPr>
        <w:t xml:space="preserve"> that appear</w:t>
      </w:r>
      <w:r w:rsidRPr="0E05F8A0" w:rsidR="5E933C92">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311263E">
        <w:rPr>
          <w:rFonts w:ascii="Times New Roman" w:hAnsi="Times New Roman" w:eastAsia="Times New Roman" w:cs="Times New Roman"/>
          <w:b w:val="0"/>
          <w:bCs w:val="0"/>
          <w:i w:val="0"/>
          <w:iCs w:val="0"/>
          <w:caps w:val="0"/>
          <w:smallCaps w:val="0"/>
          <w:noProof w:val="0"/>
          <w:color w:val="auto"/>
          <w:sz w:val="24"/>
          <w:szCs w:val="24"/>
          <w:lang w:val="en-GB"/>
        </w:rPr>
        <w:t xml:space="preserve">in </w:t>
      </w:r>
      <w:r w:rsidRPr="0E05F8A0" w:rsidR="1311263E">
        <w:rPr>
          <w:rFonts w:ascii="Times New Roman" w:hAnsi="Times New Roman" w:eastAsia="Times New Roman" w:cs="Times New Roman"/>
          <w:b w:val="0"/>
          <w:bCs w:val="0"/>
          <w:i w:val="0"/>
          <w:iCs w:val="0"/>
          <w:caps w:val="0"/>
          <w:smallCaps w:val="0"/>
          <w:noProof w:val="0"/>
          <w:color w:val="auto"/>
          <w:sz w:val="24"/>
          <w:szCs w:val="24"/>
          <w:lang w:val="en-GB"/>
        </w:rPr>
        <w:t>both the</w:t>
      </w:r>
      <w:r w:rsidRPr="0E05F8A0" w:rsidR="2AE089D3">
        <w:rPr>
          <w:rFonts w:ascii="Times New Roman" w:hAnsi="Times New Roman" w:eastAsia="Times New Roman" w:cs="Times New Roman"/>
          <w:b w:val="0"/>
          <w:bCs w:val="0"/>
          <w:i w:val="0"/>
          <w:iCs w:val="0"/>
          <w:caps w:val="0"/>
          <w:smallCaps w:val="0"/>
          <w:noProof w:val="0"/>
          <w:color w:val="auto"/>
          <w:sz w:val="24"/>
          <w:szCs w:val="24"/>
          <w:lang w:val="en-GB"/>
        </w:rPr>
        <w:t xml:space="preserve"> rationale for ‘technical education’ qualifications and</w:t>
      </w:r>
      <w:r w:rsidRPr="0E05F8A0" w:rsidR="6AC4392E">
        <w:rPr>
          <w:rFonts w:ascii="Times New Roman" w:hAnsi="Times New Roman" w:eastAsia="Times New Roman" w:cs="Times New Roman"/>
          <w:b w:val="0"/>
          <w:bCs w:val="0"/>
          <w:i w:val="0"/>
          <w:iCs w:val="0"/>
          <w:caps w:val="0"/>
          <w:smallCaps w:val="0"/>
          <w:noProof w:val="0"/>
          <w:color w:val="auto"/>
          <w:sz w:val="24"/>
          <w:szCs w:val="24"/>
          <w:lang w:val="en-GB"/>
        </w:rPr>
        <w:t xml:space="preserve"> the case</w:t>
      </w:r>
      <w:r w:rsidRPr="0E05F8A0" w:rsidR="2AE089D3">
        <w:rPr>
          <w:rFonts w:ascii="Times New Roman" w:hAnsi="Times New Roman" w:eastAsia="Times New Roman" w:cs="Times New Roman"/>
          <w:b w:val="0"/>
          <w:bCs w:val="0"/>
          <w:i w:val="0"/>
          <w:iCs w:val="0"/>
          <w:caps w:val="0"/>
          <w:smallCaps w:val="0"/>
          <w:noProof w:val="0"/>
          <w:color w:val="auto"/>
          <w:sz w:val="24"/>
          <w:szCs w:val="24"/>
          <w:lang w:val="en-GB"/>
        </w:rPr>
        <w:t xml:space="preserve"> for their e</w:t>
      </w:r>
      <w:r w:rsidRPr="0E05F8A0" w:rsidR="2AE089D3">
        <w:rPr>
          <w:rFonts w:ascii="Times New Roman" w:hAnsi="Times New Roman" w:eastAsia="Times New Roman" w:cs="Times New Roman"/>
          <w:b w:val="0"/>
          <w:bCs w:val="0"/>
          <w:i w:val="0"/>
          <w:iCs w:val="0"/>
          <w:caps w:val="0"/>
          <w:smallCaps w:val="0"/>
          <w:noProof w:val="0"/>
          <w:color w:val="auto"/>
          <w:sz w:val="24"/>
          <w:szCs w:val="24"/>
          <w:lang w:val="en-GB"/>
        </w:rPr>
        <w:t>ventual abolition (DfE/DBEIS, 2016; Department for Education 2023, 2024, Prime Minister’s Office, 2023)</w:t>
      </w:r>
      <w:r w:rsidRPr="0E05F8A0" w:rsidR="6F9886E8">
        <w:rPr>
          <w:rFonts w:ascii="Times New Roman" w:hAnsi="Times New Roman" w:eastAsia="Times New Roman" w:cs="Times New Roman"/>
          <w:b w:val="0"/>
          <w:bCs w:val="0"/>
          <w:i w:val="0"/>
          <w:iCs w:val="0"/>
          <w:caps w:val="0"/>
          <w:smallCaps w:val="0"/>
          <w:noProof w:val="0"/>
          <w:color w:val="auto"/>
          <w:sz w:val="24"/>
          <w:szCs w:val="24"/>
          <w:lang w:val="en-GB"/>
        </w:rPr>
        <w:t>.</w:t>
      </w:r>
    </w:p>
    <w:p w:rsidR="2A2E079C" w:rsidP="0E05F8A0" w:rsidRDefault="2A2E079C" w14:paraId="7C4E68AF" w14:textId="69A05F1D">
      <w:pPr>
        <w:pStyle w:val="ListParagraph"/>
        <w:suppressLineNumbers w:val="0"/>
        <w:bidi w:val="0"/>
        <w:spacing w:before="0" w:beforeAutospacing="off" w:after="0" w:afterAutospacing="off" w:line="480" w:lineRule="auto"/>
        <w:ind w:left="0" w:right="0" w:firstLine="540"/>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GB"/>
        </w:rPr>
      </w:pPr>
      <w:r w:rsidRPr="0E05F8A0" w:rsidR="595EE1D7">
        <w:rPr>
          <w:rFonts w:ascii="Times New Roman" w:hAnsi="Times New Roman" w:eastAsia="Times New Roman" w:cs="Times New Roman"/>
          <w:b w:val="0"/>
          <w:bCs w:val="0"/>
          <w:i w:val="0"/>
          <w:iCs w:val="0"/>
          <w:caps w:val="0"/>
          <w:smallCaps w:val="0"/>
          <w:noProof w:val="0"/>
          <w:color w:val="auto"/>
          <w:sz w:val="24"/>
          <w:szCs w:val="24"/>
          <w:lang w:val="en-GB"/>
        </w:rPr>
        <w:t xml:space="preserve">In the following section, we </w:t>
      </w:r>
      <w:r w:rsidRPr="0E05F8A0" w:rsidR="1CDE7BF8">
        <w:rPr>
          <w:rFonts w:ascii="Times New Roman" w:hAnsi="Times New Roman" w:eastAsia="Times New Roman" w:cs="Times New Roman"/>
          <w:b w:val="0"/>
          <w:bCs w:val="0"/>
          <w:i w:val="0"/>
          <w:iCs w:val="0"/>
          <w:caps w:val="0"/>
          <w:smallCaps w:val="0"/>
          <w:noProof w:val="0"/>
          <w:color w:val="auto"/>
          <w:sz w:val="24"/>
          <w:szCs w:val="24"/>
          <w:lang w:val="en-GB"/>
        </w:rPr>
        <w:t>present</w:t>
      </w:r>
      <w:r w:rsidRPr="0E05F8A0" w:rsidR="595EE1D7">
        <w:rPr>
          <w:rFonts w:ascii="Times New Roman" w:hAnsi="Times New Roman" w:eastAsia="Times New Roman" w:cs="Times New Roman"/>
          <w:b w:val="0"/>
          <w:bCs w:val="0"/>
          <w:i w:val="0"/>
          <w:iCs w:val="0"/>
          <w:caps w:val="0"/>
          <w:smallCaps w:val="0"/>
          <w:noProof w:val="0"/>
          <w:color w:val="auto"/>
          <w:sz w:val="24"/>
          <w:szCs w:val="24"/>
          <w:lang w:val="en-GB"/>
        </w:rPr>
        <w:t xml:space="preserve"> the</w:t>
      </w:r>
      <w:r w:rsidRPr="0E05F8A0" w:rsidR="54C6C129">
        <w:rPr>
          <w:rFonts w:ascii="Times New Roman" w:hAnsi="Times New Roman" w:eastAsia="Times New Roman" w:cs="Times New Roman"/>
          <w:b w:val="0"/>
          <w:bCs w:val="0"/>
          <w:i w:val="0"/>
          <w:iCs w:val="0"/>
          <w:caps w:val="0"/>
          <w:smallCaps w:val="0"/>
          <w:noProof w:val="0"/>
          <w:color w:val="auto"/>
          <w:sz w:val="24"/>
          <w:szCs w:val="24"/>
          <w:lang w:val="en-GB"/>
        </w:rPr>
        <w:t xml:space="preserve"> setting of our study: the</w:t>
      </w:r>
      <w:r w:rsidRPr="0E05F8A0" w:rsidR="595EE1D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D44827C">
        <w:rPr>
          <w:rFonts w:ascii="Times New Roman" w:hAnsi="Times New Roman" w:eastAsia="Times New Roman" w:cs="Times New Roman"/>
          <w:b w:val="0"/>
          <w:bCs w:val="0"/>
          <w:i w:val="0"/>
          <w:iCs w:val="0"/>
          <w:caps w:val="0"/>
          <w:smallCaps w:val="0"/>
          <w:noProof w:val="0"/>
          <w:color w:val="auto"/>
          <w:sz w:val="24"/>
          <w:szCs w:val="24"/>
          <w:lang w:val="en-GB"/>
        </w:rPr>
        <w:t>colleges offering both</w:t>
      </w:r>
      <w:r w:rsidRPr="0E05F8A0" w:rsidR="595EE1D7">
        <w:rPr>
          <w:rFonts w:ascii="Times New Roman" w:hAnsi="Times New Roman" w:eastAsia="Times New Roman" w:cs="Times New Roman"/>
          <w:b w:val="0"/>
          <w:bCs w:val="0"/>
          <w:i w:val="0"/>
          <w:iCs w:val="0"/>
          <w:caps w:val="0"/>
          <w:smallCaps w:val="0"/>
          <w:noProof w:val="0"/>
          <w:color w:val="auto"/>
          <w:sz w:val="24"/>
          <w:szCs w:val="24"/>
          <w:lang w:val="en-GB"/>
        </w:rPr>
        <w:t xml:space="preserve"> general and vocational education provision across </w:t>
      </w:r>
      <w:r w:rsidRPr="0E05F8A0" w:rsidR="5136A6D1">
        <w:rPr>
          <w:rFonts w:ascii="Times New Roman" w:hAnsi="Times New Roman" w:eastAsia="Times New Roman" w:cs="Times New Roman"/>
          <w:b w:val="0"/>
          <w:bCs w:val="0"/>
          <w:i w:val="0"/>
          <w:iCs w:val="0"/>
          <w:caps w:val="0"/>
          <w:smallCaps w:val="0"/>
          <w:noProof w:val="0"/>
          <w:color w:val="auto"/>
          <w:sz w:val="24"/>
          <w:szCs w:val="24"/>
          <w:lang w:val="en-GB"/>
        </w:rPr>
        <w:t>different</w:t>
      </w:r>
      <w:r w:rsidRPr="0E05F8A0" w:rsidR="595EE1D7">
        <w:rPr>
          <w:rFonts w:ascii="Times New Roman" w:hAnsi="Times New Roman" w:eastAsia="Times New Roman" w:cs="Times New Roman"/>
          <w:b w:val="0"/>
          <w:bCs w:val="0"/>
          <w:i w:val="0"/>
          <w:iCs w:val="0"/>
          <w:caps w:val="0"/>
          <w:smallCaps w:val="0"/>
          <w:noProof w:val="0"/>
          <w:color w:val="auto"/>
          <w:sz w:val="24"/>
          <w:szCs w:val="24"/>
          <w:lang w:val="en-GB"/>
        </w:rPr>
        <w:t xml:space="preserve"> institutional types </w:t>
      </w:r>
      <w:r w:rsidRPr="0E05F8A0" w:rsidR="2034880E">
        <w:rPr>
          <w:rFonts w:ascii="Times New Roman" w:hAnsi="Times New Roman" w:eastAsia="Times New Roman" w:cs="Times New Roman"/>
          <w:b w:val="0"/>
          <w:bCs w:val="0"/>
          <w:i w:val="0"/>
          <w:iCs w:val="0"/>
          <w:caps w:val="0"/>
          <w:smallCaps w:val="0"/>
          <w:noProof w:val="0"/>
          <w:color w:val="auto"/>
          <w:sz w:val="24"/>
          <w:szCs w:val="24"/>
          <w:lang w:val="en-GB"/>
        </w:rPr>
        <w:t>outside the school system</w:t>
      </w:r>
      <w:r w:rsidRPr="0E05F8A0" w:rsidR="75509297">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635FB3E9">
        <w:rPr>
          <w:rFonts w:ascii="Times New Roman" w:hAnsi="Times New Roman" w:eastAsia="Times New Roman" w:cs="Times New Roman"/>
          <w:b w:val="0"/>
          <w:bCs w:val="0"/>
          <w:i w:val="0"/>
          <w:iCs w:val="0"/>
          <w:caps w:val="0"/>
          <w:smallCaps w:val="0"/>
          <w:noProof w:val="0"/>
          <w:color w:val="auto"/>
          <w:sz w:val="24"/>
          <w:szCs w:val="24"/>
          <w:lang w:val="en-GB"/>
        </w:rPr>
        <w:t xml:space="preserve"> We outline </w:t>
      </w:r>
      <w:r w:rsidRPr="0E05F8A0" w:rsidR="279C959A">
        <w:rPr>
          <w:rFonts w:ascii="Times New Roman" w:hAnsi="Times New Roman" w:eastAsia="Times New Roman" w:cs="Times New Roman"/>
          <w:b w:val="0"/>
          <w:bCs w:val="0"/>
          <w:i w:val="0"/>
          <w:iCs w:val="0"/>
          <w:caps w:val="0"/>
          <w:smallCaps w:val="0"/>
          <w:noProof w:val="0"/>
          <w:color w:val="auto"/>
          <w:sz w:val="24"/>
          <w:szCs w:val="24"/>
          <w:lang w:val="en-GB"/>
        </w:rPr>
        <w:t>the</w:t>
      </w:r>
      <w:r w:rsidRPr="0E05F8A0" w:rsidR="635FB3E9">
        <w:rPr>
          <w:rFonts w:ascii="Times New Roman" w:hAnsi="Times New Roman" w:eastAsia="Times New Roman" w:cs="Times New Roman"/>
          <w:b w:val="0"/>
          <w:bCs w:val="0"/>
          <w:i w:val="0"/>
          <w:iCs w:val="0"/>
          <w:caps w:val="0"/>
          <w:smallCaps w:val="0"/>
          <w:noProof w:val="0"/>
          <w:color w:val="auto"/>
          <w:sz w:val="24"/>
          <w:szCs w:val="24"/>
          <w:lang w:val="en-GB"/>
        </w:rPr>
        <w:t xml:space="preserve"> historical emergence</w:t>
      </w:r>
      <w:r w:rsidRPr="0E05F8A0" w:rsidR="0BB4C37A">
        <w:rPr>
          <w:rFonts w:ascii="Times New Roman" w:hAnsi="Times New Roman" w:eastAsia="Times New Roman" w:cs="Times New Roman"/>
          <w:b w:val="0"/>
          <w:bCs w:val="0"/>
          <w:i w:val="0"/>
          <w:iCs w:val="0"/>
          <w:caps w:val="0"/>
          <w:smallCaps w:val="0"/>
          <w:noProof w:val="0"/>
          <w:color w:val="auto"/>
          <w:sz w:val="24"/>
          <w:szCs w:val="24"/>
          <w:lang w:val="en-GB"/>
        </w:rPr>
        <w:t xml:space="preserve"> of</w:t>
      </w:r>
      <w:r w:rsidRPr="0E05F8A0" w:rsidR="635FB3E9">
        <w:rPr>
          <w:rFonts w:ascii="Times New Roman" w:hAnsi="Times New Roman" w:eastAsia="Times New Roman" w:cs="Times New Roman"/>
          <w:b w:val="0"/>
          <w:bCs w:val="0"/>
          <w:i w:val="0"/>
          <w:iCs w:val="0"/>
          <w:caps w:val="0"/>
          <w:smallCaps w:val="0"/>
          <w:noProof w:val="0"/>
          <w:color w:val="auto"/>
          <w:sz w:val="24"/>
          <w:szCs w:val="24"/>
          <w:lang w:val="en-GB"/>
        </w:rPr>
        <w:t xml:space="preserve"> complementary elements </w:t>
      </w:r>
      <w:r w:rsidRPr="0E05F8A0" w:rsidR="127140A3">
        <w:rPr>
          <w:rFonts w:ascii="Times New Roman" w:hAnsi="Times New Roman" w:eastAsia="Times New Roman" w:cs="Times New Roman"/>
          <w:b w:val="0"/>
          <w:bCs w:val="0"/>
          <w:i w:val="0"/>
          <w:iCs w:val="0"/>
          <w:caps w:val="0"/>
          <w:smallCaps w:val="0"/>
          <w:noProof w:val="0"/>
          <w:color w:val="auto"/>
          <w:sz w:val="24"/>
          <w:szCs w:val="24"/>
          <w:lang w:val="en-GB"/>
        </w:rPr>
        <w:t xml:space="preserve">to technical </w:t>
      </w:r>
      <w:r w:rsidRPr="0E05F8A0" w:rsidR="635FB3E9">
        <w:rPr>
          <w:rFonts w:ascii="Times New Roman" w:hAnsi="Times New Roman" w:eastAsia="Times New Roman" w:cs="Times New Roman"/>
          <w:b w:val="0"/>
          <w:bCs w:val="0"/>
          <w:i w:val="0"/>
          <w:iCs w:val="0"/>
          <w:caps w:val="0"/>
          <w:smallCaps w:val="0"/>
          <w:noProof w:val="0"/>
          <w:color w:val="auto"/>
          <w:sz w:val="24"/>
          <w:szCs w:val="24"/>
          <w:lang w:val="en-GB"/>
        </w:rPr>
        <w:t>curricul</w:t>
      </w:r>
      <w:r w:rsidRPr="0E05F8A0" w:rsidR="57FC3AEF">
        <w:rPr>
          <w:rFonts w:ascii="Times New Roman" w:hAnsi="Times New Roman" w:eastAsia="Times New Roman" w:cs="Times New Roman"/>
          <w:b w:val="0"/>
          <w:bCs w:val="0"/>
          <w:i w:val="0"/>
          <w:iCs w:val="0"/>
          <w:caps w:val="0"/>
          <w:smallCaps w:val="0"/>
          <w:noProof w:val="0"/>
          <w:color w:val="auto"/>
          <w:sz w:val="24"/>
          <w:szCs w:val="24"/>
          <w:lang w:val="en-GB"/>
        </w:rPr>
        <w:t>a in Britain and their successors le</w:t>
      </w:r>
      <w:r w:rsidRPr="0E05F8A0" w:rsidR="295BE54D">
        <w:rPr>
          <w:rFonts w:ascii="Times New Roman" w:hAnsi="Times New Roman" w:eastAsia="Times New Roman" w:cs="Times New Roman"/>
          <w:b w:val="0"/>
          <w:bCs w:val="0"/>
          <w:i w:val="0"/>
          <w:iCs w:val="0"/>
          <w:caps w:val="0"/>
          <w:smallCaps w:val="0"/>
          <w:noProof w:val="0"/>
          <w:color w:val="auto"/>
          <w:sz w:val="24"/>
          <w:szCs w:val="24"/>
          <w:lang w:val="en-GB"/>
        </w:rPr>
        <w:t>ading up to contemporary enrichment.</w:t>
      </w:r>
    </w:p>
    <w:p w:rsidR="2A2E079C" w:rsidP="0E05F8A0" w:rsidRDefault="2A2E079C" w14:paraId="065D4AA3" w14:textId="35007E3D">
      <w:pPr>
        <w:pStyle w:val="Heading1"/>
        <w:bidi w:val="0"/>
        <w:spacing w:before="360" w:beforeAutospacing="off" w:after="60" w:afterAutospacing="off" w:line="360" w:lineRule="auto"/>
        <w:ind w:left="0" w:right="567"/>
        <w:jc w:val="left"/>
        <w:rPr>
          <w:color w:val="auto" w:themeColor="accent6" w:themeTint="FF" w:themeShade="BF"/>
        </w:rPr>
      </w:pPr>
      <w:r w:rsidRPr="0E05F8A0" w:rsidR="1DF9B25D">
        <w:rPr>
          <w:color w:val="auto"/>
        </w:rPr>
        <w:t>Post-16 colleges</w:t>
      </w:r>
      <w:r w:rsidRPr="0E05F8A0" w:rsidR="1DF9B25D">
        <w:rPr>
          <w:color w:val="auto"/>
        </w:rPr>
        <w:t xml:space="preserve"> and enrichment</w:t>
      </w:r>
    </w:p>
    <w:p w:rsidR="2A2E079C" w:rsidP="0E05F8A0" w:rsidRDefault="2A2E079C" w14:paraId="26BD0443" w14:textId="4AD1DD16">
      <w:pPr>
        <w:pStyle w:val="ListParagraph"/>
        <w:suppressLineNumbers w:val="0"/>
        <w:bidi w:val="0"/>
        <w:spacing w:before="0" w:beforeAutospacing="off" w:after="0" w:afterAutospacing="off" w:line="480" w:lineRule="auto"/>
        <w:ind w:left="0" w:right="0"/>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GB"/>
        </w:rPr>
      </w:pPr>
      <w:r w:rsidRPr="0E05F8A0" w:rsidR="744F2CF7">
        <w:rPr>
          <w:rFonts w:ascii="Times New Roman" w:hAnsi="Times New Roman" w:eastAsia="Times New Roman" w:cs="Times New Roman"/>
          <w:b w:val="0"/>
          <w:bCs w:val="0"/>
          <w:i w:val="0"/>
          <w:iCs w:val="0"/>
          <w:caps w:val="0"/>
          <w:smallCaps w:val="0"/>
          <w:noProof w:val="0"/>
          <w:color w:val="auto"/>
          <w:sz w:val="24"/>
          <w:szCs w:val="24"/>
          <w:lang w:val="en-GB"/>
        </w:rPr>
        <w:t>The p</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ost-16 colleges</w:t>
      </w:r>
      <w:r w:rsidRPr="0E05F8A0" w:rsidR="58D29D4E">
        <w:rPr>
          <w:rFonts w:ascii="Times New Roman" w:hAnsi="Times New Roman" w:eastAsia="Times New Roman" w:cs="Times New Roman"/>
          <w:b w:val="0"/>
          <w:bCs w:val="0"/>
          <w:i w:val="0"/>
          <w:iCs w:val="0"/>
          <w:caps w:val="0"/>
          <w:smallCaps w:val="0"/>
          <w:noProof w:val="0"/>
          <w:color w:val="auto"/>
          <w:sz w:val="24"/>
          <w:szCs w:val="24"/>
          <w:lang w:val="en-GB"/>
        </w:rPr>
        <w:t xml:space="preserve"> where our study took place</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are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located</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outside the secondary school system and teach 41% of 16- and 17-year-olds in n England, compared to 38% in state school sixth forms and 6% </w:t>
      </w:r>
      <w:r w:rsidRPr="0E05F8A0" w:rsidR="291D7D75">
        <w:rPr>
          <w:rFonts w:ascii="Times New Roman" w:hAnsi="Times New Roman" w:eastAsia="Times New Roman" w:cs="Times New Roman"/>
          <w:b w:val="0"/>
          <w:bCs w:val="0"/>
          <w:i w:val="0"/>
          <w:iCs w:val="0"/>
          <w:caps w:val="0"/>
          <w:smallCaps w:val="0"/>
          <w:noProof w:val="0"/>
          <w:color w:val="auto"/>
          <w:sz w:val="24"/>
          <w:szCs w:val="24"/>
          <w:lang w:val="en-GB"/>
        </w:rPr>
        <w:t>at</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‘independent’ (i.e. private) schools (DfE 2023, p.27). The most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numerou</w:t>
      </w:r>
      <w:r w:rsidRPr="0E05F8A0" w:rsidR="1BC3D145">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DF9B25D">
        <w:rPr>
          <w:rFonts w:ascii="Times New Roman" w:hAnsi="Times New Roman" w:eastAsia="Times New Roman" w:cs="Times New Roman"/>
          <w:b w:val="0"/>
          <w:bCs w:val="0"/>
          <w:i w:val="1"/>
          <w:iCs w:val="1"/>
          <w:caps w:val="0"/>
          <w:smallCaps w:val="0"/>
          <w:noProof w:val="0"/>
          <w:color w:val="auto"/>
          <w:sz w:val="24"/>
          <w:szCs w:val="24"/>
          <w:lang w:val="en-GB"/>
        </w:rPr>
        <w:t>general further education</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(GFE</w:t>
      </w:r>
      <w:r w:rsidRPr="0E05F8A0" w:rsidR="6EE7D42E">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or simply ‘further education</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6D6CA1C">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colleges teach 33% of 16-17-year-olds. They are the most vocationally oriented institutions, teaching most of the 21% of the age cohort who study for ‘level 3 technical’ qualifications, </w:t>
      </w:r>
      <w:r w:rsidRPr="0E05F8A0" w:rsidR="3E88890E">
        <w:rPr>
          <w:rFonts w:ascii="Times New Roman" w:hAnsi="Times New Roman" w:eastAsia="Times New Roman" w:cs="Times New Roman"/>
          <w:b w:val="0"/>
          <w:bCs w:val="0"/>
          <w:i w:val="0"/>
          <w:iCs w:val="0"/>
          <w:caps w:val="0"/>
          <w:smallCaps w:val="0"/>
          <w:noProof w:val="0"/>
          <w:color w:val="auto"/>
          <w:sz w:val="24"/>
          <w:szCs w:val="24"/>
          <w:lang w:val="en-GB"/>
        </w:rPr>
        <w:t xml:space="preserve">as well as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the 11% on ‘mixed level 3’ (upper secondary) and the 11% studying at below this level, including</w:t>
      </w:r>
      <w:r w:rsidRPr="0E05F8A0" w:rsidR="66CA794D">
        <w:rPr>
          <w:rFonts w:ascii="Times New Roman" w:hAnsi="Times New Roman" w:eastAsia="Times New Roman" w:cs="Times New Roman"/>
          <w:b w:val="0"/>
          <w:bCs w:val="0"/>
          <w:i w:val="0"/>
          <w:iCs w:val="0"/>
          <w:caps w:val="0"/>
          <w:smallCaps w:val="0"/>
          <w:noProof w:val="0"/>
          <w:color w:val="auto"/>
          <w:sz w:val="24"/>
          <w:szCs w:val="24"/>
          <w:lang w:val="en-GB"/>
        </w:rPr>
        <w:t xml:space="preserve"> on</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direct routes to employment (DfE 2023, p.27). Their noted diversity includes teaching significant numbers of adults, as well as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mainly vocational</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higher education. Importantly, further education colleges also teach ‘A levels</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the</w:t>
      </w:r>
      <w:r w:rsidRPr="0E05F8A0" w:rsidR="72FEADE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upper secondary general education qualifications taught in state and independent sixth forms.</w:t>
      </w:r>
    </w:p>
    <w:p w:rsidR="2A2E079C" w:rsidP="0E05F8A0" w:rsidRDefault="2A2E079C" w14:paraId="5B11DB76" w14:textId="2DDEF99E">
      <w:pPr>
        <w:pStyle w:val="ListParagraph"/>
        <w:suppressLineNumbers w:val="0"/>
        <w:bidi w:val="0"/>
        <w:spacing w:before="0" w:beforeAutospacing="off" w:after="0" w:afterAutospacing="off" w:line="480" w:lineRule="auto"/>
        <w:ind w:left="0" w:right="0" w:firstLine="540"/>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GB"/>
        </w:rPr>
      </w:pPr>
      <w:r w:rsidRPr="0E05F8A0" w:rsidR="1DF9B25D">
        <w:rPr>
          <w:rFonts w:ascii="Times New Roman" w:hAnsi="Times New Roman" w:eastAsia="Times New Roman" w:cs="Times New Roman"/>
          <w:b w:val="0"/>
          <w:bCs w:val="0"/>
          <w:i w:val="1"/>
          <w:iCs w:val="1"/>
          <w:caps w:val="0"/>
          <w:smallCaps w:val="0"/>
          <w:noProof w:val="0"/>
          <w:color w:val="auto"/>
          <w:sz w:val="24"/>
          <w:szCs w:val="24"/>
          <w:lang w:val="en-GB"/>
        </w:rPr>
        <w:t>Sixth form colleges</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(SFCs), the next largest group, by contrast offer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mainly general</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education courses at upper secondary level: most of their students (8% of 16-17-year-olds) study ‘A levels’. Once seen as institutions with potential to overcome the ‘academic/vocational’ divide (Reid &amp; Filby, 1982), by the end of the 1980s Hodkinson (1989) was able to describe them as ‘firmly placed on one side of the academic/vocational divide’ (Hodkinson, 1989, p.369). They can offer a cultural haven to those alienated by mainstream schooling and ‘thriving elsewhere’ (c.f. Maguire et al., 2020; McPherson et al., 2023, p.41ff.) but their curriculum</w:t>
      </w:r>
      <w:r w:rsidRPr="0E05F8A0" w:rsidR="6120B31F">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120B31F">
        <w:rPr>
          <w:rFonts w:ascii="Times New Roman" w:hAnsi="Times New Roman" w:eastAsia="Times New Roman" w:cs="Times New Roman"/>
          <w:b w:val="0"/>
          <w:bCs w:val="0"/>
          <w:i w:val="0"/>
          <w:iCs w:val="0"/>
          <w:caps w:val="0"/>
          <w:smallCaps w:val="0"/>
          <w:noProof w:val="0"/>
          <w:color w:val="auto"/>
          <w:sz w:val="24"/>
          <w:szCs w:val="24"/>
          <w:lang w:val="en-GB"/>
        </w:rPr>
        <w:t>largely</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supports</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the normative transitions of young people from middle-class families. In short, these different post-16 institutions span both sides of the ‘academic-vocational’ divid</w:t>
      </w:r>
      <w:r w:rsidRPr="0E05F8A0" w:rsidR="0A52BBD6">
        <w:rPr>
          <w:rFonts w:ascii="Times New Roman" w:hAnsi="Times New Roman" w:eastAsia="Times New Roman" w:cs="Times New Roman"/>
          <w:b w:val="0"/>
          <w:bCs w:val="0"/>
          <w:i w:val="0"/>
          <w:iCs w:val="0"/>
          <w:caps w:val="0"/>
          <w:smallCaps w:val="0"/>
          <w:noProof w:val="0"/>
          <w:color w:val="auto"/>
          <w:sz w:val="24"/>
          <w:szCs w:val="24"/>
          <w:lang w:val="en-GB"/>
        </w:rPr>
        <w:t>e but with different balances and, to a degree, institutional cultures</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DF9B25D">
        <w:rPr>
          <w:rFonts w:ascii="Times New Roman" w:hAnsi="Times New Roman" w:eastAsia="Times New Roman" w:cs="Times New Roman"/>
          <w:b w:val="0"/>
          <w:bCs w:val="0"/>
          <w:i w:val="1"/>
          <w:iCs w:val="1"/>
          <w:caps w:val="0"/>
          <w:smallCaps w:val="0"/>
          <w:noProof w:val="0"/>
          <w:color w:val="auto"/>
          <w:sz w:val="24"/>
          <w:szCs w:val="24"/>
          <w:lang w:val="en-GB"/>
        </w:rPr>
        <w:t xml:space="preserve"> Specialist colleges</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which tend to focus on vocational specialisms such as land-based courses, complete the post-16 sector.</w:t>
      </w:r>
    </w:p>
    <w:p w:rsidR="2A2E079C" w:rsidP="0E05F8A0" w:rsidRDefault="2A2E079C" w14:paraId="6210D348" w14:textId="37EB4055">
      <w:pPr>
        <w:pStyle w:val="ListParagraph"/>
        <w:suppressLineNumbers w:val="0"/>
        <w:bidi w:val="0"/>
        <w:spacing w:before="0" w:beforeAutospacing="off" w:after="0" w:afterAutospacing="off" w:line="480" w:lineRule="auto"/>
        <w:ind w:left="0" w:right="0" w:firstLine="540"/>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Vocational education</w:t>
      </w:r>
      <w:r w:rsidRPr="0E05F8A0" w:rsidR="188861E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D194A5C">
        <w:rPr>
          <w:rFonts w:ascii="Times New Roman" w:hAnsi="Times New Roman" w:eastAsia="Times New Roman" w:cs="Times New Roman"/>
          <w:b w:val="0"/>
          <w:bCs w:val="0"/>
          <w:i w:val="0"/>
          <w:iCs w:val="0"/>
          <w:caps w:val="0"/>
          <w:smallCaps w:val="0"/>
          <w:noProof w:val="0"/>
          <w:color w:val="auto"/>
          <w:sz w:val="24"/>
          <w:szCs w:val="24"/>
          <w:lang w:val="en-GB"/>
        </w:rPr>
        <w:t xml:space="preserve">has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take</w:t>
      </w:r>
      <w:r w:rsidRPr="0E05F8A0" w:rsidR="6B97724D">
        <w:rPr>
          <w:rFonts w:ascii="Times New Roman" w:hAnsi="Times New Roman" w:eastAsia="Times New Roman" w:cs="Times New Roman"/>
          <w:b w:val="0"/>
          <w:bCs w:val="0"/>
          <w:i w:val="0"/>
          <w:iCs w:val="0"/>
          <w:caps w:val="0"/>
          <w:smallCaps w:val="0"/>
          <w:noProof w:val="0"/>
          <w:color w:val="auto"/>
          <w:sz w:val="24"/>
          <w:szCs w:val="24"/>
          <w:lang w:val="en-GB"/>
        </w:rPr>
        <w:t>n</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an unusually narrow </w:t>
      </w:r>
      <w:r w:rsidRPr="0E05F8A0" w:rsidR="4F8FDEAE">
        <w:rPr>
          <w:rFonts w:ascii="Times New Roman" w:hAnsi="Times New Roman" w:eastAsia="Times New Roman" w:cs="Times New Roman"/>
          <w:b w:val="0"/>
          <w:bCs w:val="0"/>
          <w:i w:val="0"/>
          <w:iCs w:val="0"/>
          <w:caps w:val="0"/>
          <w:smallCaps w:val="0"/>
          <w:noProof w:val="0"/>
          <w:color w:val="auto"/>
          <w:sz w:val="24"/>
          <w:szCs w:val="24"/>
          <w:lang w:val="en-GB"/>
        </w:rPr>
        <w:t xml:space="preserve">form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in England</w:t>
      </w:r>
      <w:r w:rsidRPr="0E05F8A0" w:rsidR="2A89141A">
        <w:rPr>
          <w:rFonts w:ascii="Times New Roman" w:hAnsi="Times New Roman" w:eastAsia="Times New Roman" w:cs="Times New Roman"/>
          <w:b w:val="0"/>
          <w:bCs w:val="0"/>
          <w:i w:val="0"/>
          <w:iCs w:val="0"/>
          <w:caps w:val="0"/>
          <w:smallCaps w:val="0"/>
          <w:noProof w:val="0"/>
          <w:color w:val="auto"/>
          <w:sz w:val="24"/>
          <w:szCs w:val="24"/>
          <w:lang w:val="en-GB"/>
        </w:rPr>
        <w:t>: u</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nlike many European countries where school-based vocational courses include civic and general education subjects, </w:t>
      </w:r>
      <w:r w:rsidRPr="0E05F8A0" w:rsidR="492FB2BD">
        <w:rPr>
          <w:rFonts w:ascii="Times New Roman" w:hAnsi="Times New Roman" w:eastAsia="Times New Roman" w:cs="Times New Roman"/>
          <w:b w:val="0"/>
          <w:bCs w:val="0"/>
          <w:i w:val="0"/>
          <w:iCs w:val="0"/>
          <w:caps w:val="0"/>
          <w:smallCaps w:val="0"/>
          <w:noProof w:val="0"/>
          <w:color w:val="auto"/>
          <w:sz w:val="24"/>
          <w:szCs w:val="24"/>
          <w:lang w:val="en-GB"/>
        </w:rPr>
        <w:t>its technical</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colleges</w:t>
      </w:r>
      <w:r w:rsidRPr="0E05F8A0" w:rsidR="431A9CC6">
        <w:rPr>
          <w:rFonts w:ascii="Times New Roman" w:hAnsi="Times New Roman" w:eastAsia="Times New Roman" w:cs="Times New Roman"/>
          <w:b w:val="0"/>
          <w:bCs w:val="0"/>
          <w:i w:val="0"/>
          <w:iCs w:val="0"/>
          <w:caps w:val="0"/>
          <w:smallCaps w:val="0"/>
          <w:noProof w:val="0"/>
          <w:color w:val="auto"/>
          <w:sz w:val="24"/>
          <w:szCs w:val="24"/>
          <w:lang w:val="en-GB"/>
        </w:rPr>
        <w:t xml:space="preserve"> until the 1970s</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854CC87">
        <w:rPr>
          <w:rFonts w:ascii="Times New Roman" w:hAnsi="Times New Roman" w:eastAsia="Times New Roman" w:cs="Times New Roman"/>
          <w:b w:val="0"/>
          <w:bCs w:val="0"/>
          <w:i w:val="0"/>
          <w:iCs w:val="0"/>
          <w:caps w:val="0"/>
          <w:smallCaps w:val="0"/>
          <w:noProof w:val="0"/>
          <w:color w:val="auto"/>
          <w:sz w:val="24"/>
          <w:szCs w:val="24"/>
          <w:lang w:val="en-GB"/>
        </w:rPr>
        <w:t>main</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ly taught</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part-time courses to early school leavers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02E8322">
        <w:rPr>
          <w:rFonts w:ascii="Times New Roman" w:hAnsi="Times New Roman" w:eastAsia="Times New Roman" w:cs="Times New Roman"/>
          <w:b w:val="0"/>
          <w:bCs w:val="0"/>
          <w:i w:val="0"/>
          <w:iCs w:val="0"/>
          <w:caps w:val="0"/>
          <w:smallCaps w:val="0"/>
          <w:noProof w:val="0"/>
          <w:color w:val="auto"/>
          <w:sz w:val="24"/>
          <w:szCs w:val="24"/>
          <w:lang w:val="en-GB"/>
        </w:rPr>
        <w:t>Esmond &amp; Wood</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2017</w:t>
      </w:r>
      <w:r w:rsidRPr="0E05F8A0" w:rsidR="21B0BDEA">
        <w:rPr>
          <w:rFonts w:ascii="Times New Roman" w:hAnsi="Times New Roman" w:eastAsia="Times New Roman" w:cs="Times New Roman"/>
          <w:b w:val="0"/>
          <w:bCs w:val="0"/>
          <w:i w:val="0"/>
          <w:iCs w:val="0"/>
          <w:caps w:val="0"/>
          <w:smallCaps w:val="0"/>
          <w:noProof w:val="0"/>
          <w:color w:val="auto"/>
          <w:sz w:val="24"/>
          <w:szCs w:val="24"/>
          <w:lang w:val="en-GB"/>
        </w:rPr>
        <w:t>; Esmond &amp; Wedekind,</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2023). </w:t>
      </w:r>
      <w:r w:rsidRPr="0E05F8A0" w:rsidR="3E1E88F8">
        <w:rPr>
          <w:rFonts w:ascii="Times New Roman" w:hAnsi="Times New Roman" w:eastAsia="Times New Roman" w:cs="Times New Roman"/>
          <w:b w:val="0"/>
          <w:bCs w:val="0"/>
          <w:i w:val="0"/>
          <w:iCs w:val="0"/>
          <w:caps w:val="0"/>
          <w:smallCaps w:val="0"/>
          <w:noProof w:val="0"/>
          <w:color w:val="auto"/>
          <w:sz w:val="24"/>
          <w:szCs w:val="24"/>
          <w:lang w:val="en-GB"/>
        </w:rPr>
        <w:t xml:space="preserve">However, their vocational curriculum was complemented in early post-war years by ‘general studies’ or ‘liberal studies’ classes, responding to concerns about its overspecialized or utilitarian focus on technical content (Ministry of Education, 1959, 1961). Provided widely </w:t>
      </w:r>
      <w:r w:rsidRPr="0E05F8A0" w:rsidR="14BB5E1F">
        <w:rPr>
          <w:rFonts w:ascii="Times New Roman" w:hAnsi="Times New Roman" w:eastAsia="Times New Roman" w:cs="Times New Roman"/>
          <w:b w:val="0"/>
          <w:bCs w:val="0"/>
          <w:i w:val="0"/>
          <w:iCs w:val="0"/>
          <w:caps w:val="0"/>
          <w:smallCaps w:val="0"/>
          <w:noProof w:val="0"/>
          <w:color w:val="auto"/>
          <w:sz w:val="24"/>
          <w:szCs w:val="24"/>
          <w:lang w:val="en-GB"/>
        </w:rPr>
        <w:t xml:space="preserve">by </w:t>
      </w:r>
      <w:r w:rsidRPr="0E05F8A0" w:rsidR="3E1E88F8">
        <w:rPr>
          <w:rFonts w:ascii="Times New Roman" w:hAnsi="Times New Roman" w:eastAsia="Times New Roman" w:cs="Times New Roman"/>
          <w:b w:val="0"/>
          <w:bCs w:val="0"/>
          <w:i w:val="0"/>
          <w:iCs w:val="0"/>
          <w:caps w:val="0"/>
          <w:smallCaps w:val="0"/>
          <w:noProof w:val="0"/>
          <w:color w:val="auto"/>
          <w:sz w:val="24"/>
          <w:szCs w:val="24"/>
          <w:lang w:val="en-GB"/>
        </w:rPr>
        <w:t xml:space="preserve">specialist liberal studies tutors, this activity sought to broaden the perspectives of apprentices (e.g. Ecclestone, 2002; Huddlestone &amp; Unwin, 2024, p.25). Moves to integrate these approaches into technical qualifications were initiated following the </w:t>
      </w:r>
      <w:r w:rsidRPr="0E05F8A0" w:rsidR="3E1E88F8">
        <w:rPr>
          <w:rFonts w:ascii="Times New Roman" w:hAnsi="Times New Roman" w:eastAsia="Times New Roman" w:cs="Times New Roman"/>
          <w:b w:val="0"/>
          <w:bCs w:val="0"/>
          <w:i w:val="0"/>
          <w:iCs w:val="0"/>
          <w:caps w:val="0"/>
          <w:smallCaps w:val="0"/>
          <w:noProof w:val="0"/>
          <w:color w:val="auto"/>
          <w:sz w:val="24"/>
          <w:szCs w:val="24"/>
          <w:lang w:val="en-GB"/>
        </w:rPr>
        <w:t>Haslegrave</w:t>
      </w:r>
      <w:r w:rsidRPr="0E05F8A0" w:rsidR="3E1E88F8">
        <w:rPr>
          <w:rFonts w:ascii="Times New Roman" w:hAnsi="Times New Roman" w:eastAsia="Times New Roman" w:cs="Times New Roman"/>
          <w:b w:val="0"/>
          <w:bCs w:val="0"/>
          <w:i w:val="0"/>
          <w:iCs w:val="0"/>
          <w:caps w:val="0"/>
          <w:smallCaps w:val="0"/>
          <w:noProof w:val="0"/>
          <w:color w:val="auto"/>
          <w:sz w:val="24"/>
          <w:szCs w:val="24"/>
          <w:lang w:val="en-GB"/>
        </w:rPr>
        <w:t xml:space="preserve"> Report (Department of Education and Science [DES], 1973) but</w:t>
      </w:r>
      <w:r w:rsidRPr="0E05F8A0" w:rsidR="74A0BEC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446A05A0">
        <w:rPr>
          <w:rFonts w:ascii="Times New Roman" w:hAnsi="Times New Roman" w:eastAsia="Times New Roman" w:cs="Times New Roman"/>
          <w:b w:val="0"/>
          <w:bCs w:val="0"/>
          <w:i w:val="0"/>
          <w:iCs w:val="0"/>
          <w:caps w:val="0"/>
          <w:smallCaps w:val="0"/>
          <w:noProof w:val="0"/>
          <w:color w:val="auto"/>
          <w:sz w:val="24"/>
          <w:szCs w:val="24"/>
          <w:lang w:val="en-GB"/>
        </w:rPr>
        <w:t xml:space="preserve">from the 1980s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the</w:t>
      </w:r>
      <w:r w:rsidRPr="0E05F8A0" w:rsidR="18A55821">
        <w:rPr>
          <w:rFonts w:ascii="Times New Roman" w:hAnsi="Times New Roman" w:eastAsia="Times New Roman" w:cs="Times New Roman"/>
          <w:b w:val="0"/>
          <w:bCs w:val="0"/>
          <w:i w:val="0"/>
          <w:iCs w:val="0"/>
          <w:caps w:val="0"/>
          <w:smallCaps w:val="0"/>
          <w:noProof w:val="0"/>
          <w:color w:val="auto"/>
          <w:sz w:val="24"/>
          <w:szCs w:val="24"/>
          <w:lang w:val="en-GB"/>
        </w:rPr>
        <w:t xml:space="preserve"> emergence</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of</w:t>
      </w:r>
      <w:r w:rsidRPr="0E05F8A0" w:rsidR="228637D9">
        <w:rPr>
          <w:rFonts w:ascii="Times New Roman" w:hAnsi="Times New Roman" w:eastAsia="Times New Roman" w:cs="Times New Roman"/>
          <w:b w:val="0"/>
          <w:bCs w:val="0"/>
          <w:i w:val="0"/>
          <w:iCs w:val="0"/>
          <w:caps w:val="0"/>
          <w:smallCaps w:val="0"/>
          <w:noProof w:val="0"/>
          <w:color w:val="auto"/>
          <w:sz w:val="24"/>
          <w:szCs w:val="24"/>
          <w:lang w:val="en-GB"/>
        </w:rPr>
        <w:t xml:space="preserve"> a ‘new vocationalism’ </w:t>
      </w:r>
      <w:r w:rsidRPr="0E05F8A0" w:rsidR="22BD30DF">
        <w:rPr>
          <w:rFonts w:ascii="Times New Roman" w:hAnsi="Times New Roman" w:eastAsia="Times New Roman" w:cs="Times New Roman"/>
          <w:b w:val="0"/>
          <w:bCs w:val="0"/>
          <w:i w:val="0"/>
          <w:iCs w:val="0"/>
          <w:caps w:val="0"/>
          <w:smallCaps w:val="0"/>
          <w:noProof w:val="0"/>
          <w:color w:val="auto"/>
          <w:sz w:val="24"/>
          <w:szCs w:val="24"/>
          <w:lang w:val="en-GB"/>
        </w:rPr>
        <w:t>(Bates et al.,</w:t>
      </w:r>
      <w:r w:rsidRPr="0E05F8A0" w:rsidR="05B391EC">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2BD30DF">
        <w:rPr>
          <w:rFonts w:ascii="Times New Roman" w:hAnsi="Times New Roman" w:eastAsia="Times New Roman" w:cs="Times New Roman"/>
          <w:b w:val="0"/>
          <w:bCs w:val="0"/>
          <w:i w:val="0"/>
          <w:iCs w:val="0"/>
          <w:caps w:val="0"/>
          <w:smallCaps w:val="0"/>
          <w:noProof w:val="0"/>
          <w:color w:val="auto"/>
          <w:sz w:val="24"/>
          <w:szCs w:val="24"/>
          <w:lang w:val="en-GB"/>
        </w:rPr>
        <w:t xml:space="preserve">1984; Hodkinson, 1991) </w:t>
      </w:r>
      <w:r w:rsidRPr="0E05F8A0" w:rsidR="228637D9">
        <w:rPr>
          <w:rFonts w:ascii="Times New Roman" w:hAnsi="Times New Roman" w:eastAsia="Times New Roman" w:cs="Times New Roman"/>
          <w:b w:val="0"/>
          <w:bCs w:val="0"/>
          <w:i w:val="0"/>
          <w:iCs w:val="0"/>
          <w:caps w:val="0"/>
          <w:smallCaps w:val="0"/>
          <w:noProof w:val="0"/>
          <w:color w:val="auto"/>
          <w:sz w:val="24"/>
          <w:szCs w:val="24"/>
          <w:lang w:val="en-GB"/>
        </w:rPr>
        <w:t>centred on</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competency-based training </w:t>
      </w:r>
      <w:r w:rsidRPr="0E05F8A0" w:rsidR="33259E71">
        <w:rPr>
          <w:rFonts w:ascii="Times New Roman" w:hAnsi="Times New Roman" w:eastAsia="Times New Roman" w:cs="Times New Roman"/>
          <w:b w:val="0"/>
          <w:bCs w:val="0"/>
          <w:i w:val="0"/>
          <w:iCs w:val="0"/>
          <w:caps w:val="0"/>
          <w:smallCaps w:val="0"/>
          <w:noProof w:val="0"/>
          <w:color w:val="auto"/>
          <w:sz w:val="24"/>
          <w:szCs w:val="24"/>
          <w:lang w:val="en-GB"/>
        </w:rPr>
        <w:t xml:space="preserve">for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unemployed youth</w:t>
      </w:r>
      <w:r w:rsidRPr="0E05F8A0" w:rsidR="46813749">
        <w:rPr>
          <w:rFonts w:ascii="Times New Roman" w:hAnsi="Times New Roman" w:eastAsia="Times New Roman" w:cs="Times New Roman"/>
          <w:b w:val="0"/>
          <w:bCs w:val="0"/>
          <w:i w:val="0"/>
          <w:iCs w:val="0"/>
          <w:caps w:val="0"/>
          <w:smallCaps w:val="0"/>
          <w:noProof w:val="0"/>
          <w:color w:val="auto"/>
          <w:sz w:val="24"/>
          <w:szCs w:val="24"/>
          <w:lang w:val="en-GB"/>
        </w:rPr>
        <w:t xml:space="preserve"> had little need for this breadth</w:t>
      </w:r>
      <w:r w:rsidRPr="0E05F8A0" w:rsidR="05EBA346">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9D8B46C">
        <w:rPr>
          <w:rFonts w:ascii="Times New Roman" w:hAnsi="Times New Roman" w:eastAsia="Times New Roman" w:cs="Times New Roman"/>
          <w:b w:val="0"/>
          <w:bCs w:val="0"/>
          <w:i w:val="0"/>
          <w:iCs w:val="0"/>
          <w:caps w:val="0"/>
          <w:smallCaps w:val="0"/>
          <w:noProof w:val="0"/>
          <w:color w:val="auto"/>
          <w:sz w:val="24"/>
          <w:szCs w:val="24"/>
          <w:lang w:val="en-GB"/>
        </w:rPr>
        <w:t>le</w:t>
      </w:r>
      <w:r w:rsidRPr="0E05F8A0" w:rsidR="0842DF3B">
        <w:rPr>
          <w:rFonts w:ascii="Times New Roman" w:hAnsi="Times New Roman" w:eastAsia="Times New Roman" w:cs="Times New Roman"/>
          <w:b w:val="0"/>
          <w:bCs w:val="0"/>
          <w:i w:val="0"/>
          <w:iCs w:val="0"/>
          <w:caps w:val="0"/>
          <w:smallCaps w:val="0"/>
          <w:noProof w:val="0"/>
          <w:color w:val="auto"/>
          <w:sz w:val="24"/>
          <w:szCs w:val="24"/>
          <w:lang w:val="en-GB"/>
        </w:rPr>
        <w:t>a</w:t>
      </w:r>
      <w:r w:rsidRPr="0E05F8A0" w:rsidR="19D8B46C">
        <w:rPr>
          <w:rFonts w:ascii="Times New Roman" w:hAnsi="Times New Roman" w:eastAsia="Times New Roman" w:cs="Times New Roman"/>
          <w:b w:val="0"/>
          <w:bCs w:val="0"/>
          <w:i w:val="0"/>
          <w:iCs w:val="0"/>
          <w:caps w:val="0"/>
          <w:smallCaps w:val="0"/>
          <w:noProof w:val="0"/>
          <w:color w:val="auto"/>
          <w:sz w:val="24"/>
          <w:szCs w:val="24"/>
          <w:lang w:val="en-GB"/>
        </w:rPr>
        <w:t>d</w:t>
      </w:r>
      <w:r w:rsidRPr="0E05F8A0" w:rsidR="5DCD055F">
        <w:rPr>
          <w:rFonts w:ascii="Times New Roman" w:hAnsi="Times New Roman" w:eastAsia="Times New Roman" w:cs="Times New Roman"/>
          <w:b w:val="0"/>
          <w:bCs w:val="0"/>
          <w:i w:val="0"/>
          <w:iCs w:val="0"/>
          <w:caps w:val="0"/>
          <w:smallCaps w:val="0"/>
          <w:noProof w:val="0"/>
          <w:color w:val="auto"/>
          <w:sz w:val="24"/>
          <w:szCs w:val="24"/>
          <w:lang w:val="en-GB"/>
        </w:rPr>
        <w:t>ing</w:t>
      </w:r>
      <w:r w:rsidRPr="0E05F8A0" w:rsidR="19D8B46C">
        <w:rPr>
          <w:rFonts w:ascii="Times New Roman" w:hAnsi="Times New Roman" w:eastAsia="Times New Roman" w:cs="Times New Roman"/>
          <w:b w:val="0"/>
          <w:bCs w:val="0"/>
          <w:i w:val="0"/>
          <w:iCs w:val="0"/>
          <w:caps w:val="0"/>
          <w:smallCaps w:val="0"/>
          <w:noProof w:val="0"/>
          <w:color w:val="auto"/>
          <w:sz w:val="24"/>
          <w:szCs w:val="24"/>
          <w:lang w:val="en-GB"/>
        </w:rPr>
        <w:t xml:space="preserve"> to the demise of general and liberal studies (Bailey &amp; Unwin, 2008; Simmons, 2019).</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C09BA7B">
        <w:rPr>
          <w:rFonts w:ascii="Times New Roman" w:hAnsi="Times New Roman" w:eastAsia="Times New Roman" w:cs="Times New Roman"/>
          <w:b w:val="0"/>
          <w:bCs w:val="0"/>
          <w:i w:val="0"/>
          <w:iCs w:val="0"/>
          <w:caps w:val="0"/>
          <w:smallCaps w:val="0"/>
          <w:noProof w:val="0"/>
          <w:color w:val="auto"/>
          <w:sz w:val="24"/>
          <w:szCs w:val="24"/>
          <w:lang w:val="en-GB"/>
        </w:rPr>
        <w:t>With</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subject knowledge </w:t>
      </w:r>
      <w:r w:rsidRPr="0E05F8A0" w:rsidR="0894305B">
        <w:rPr>
          <w:rFonts w:ascii="Times New Roman" w:hAnsi="Times New Roman" w:eastAsia="Times New Roman" w:cs="Times New Roman"/>
          <w:b w:val="0"/>
          <w:bCs w:val="0"/>
          <w:i w:val="0"/>
          <w:iCs w:val="0"/>
          <w:caps w:val="0"/>
          <w:smallCaps w:val="0"/>
          <w:noProof w:val="0"/>
          <w:color w:val="auto"/>
          <w:sz w:val="24"/>
          <w:szCs w:val="24"/>
          <w:lang w:val="en-GB"/>
        </w:rPr>
        <w:t xml:space="preserve">atomised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into ‘occupational competence</w:t>
      </w:r>
      <w:r w:rsidRPr="0E05F8A0" w:rsidR="6EE5AE03">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68FFD980">
        <w:rPr>
          <w:rFonts w:ascii="Times New Roman" w:hAnsi="Times New Roman" w:eastAsia="Times New Roman" w:cs="Times New Roman"/>
          <w:b w:val="0"/>
          <w:bCs w:val="0"/>
          <w:i w:val="0"/>
          <w:iCs w:val="0"/>
          <w:caps w:val="0"/>
          <w:smallCaps w:val="0"/>
          <w:noProof w:val="0"/>
          <w:color w:val="auto"/>
          <w:sz w:val="24"/>
          <w:szCs w:val="24"/>
          <w:lang w:val="en-GB"/>
        </w:rPr>
        <w:t xml:space="preserve"> that</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denied students access to disciplinary principles (Wheelahan, 2007, 2015), </w:t>
      </w:r>
      <w:r w:rsidRPr="0E05F8A0" w:rsidR="7975AD29">
        <w:rPr>
          <w:rFonts w:ascii="Times New Roman" w:hAnsi="Times New Roman" w:eastAsia="Times New Roman" w:cs="Times New Roman"/>
          <w:b w:val="0"/>
          <w:bCs w:val="0"/>
          <w:i w:val="0"/>
          <w:iCs w:val="0"/>
          <w:caps w:val="0"/>
          <w:smallCaps w:val="0"/>
          <w:noProof w:val="0"/>
          <w:color w:val="auto"/>
          <w:sz w:val="24"/>
          <w:szCs w:val="24"/>
          <w:lang w:val="en-GB"/>
        </w:rPr>
        <w:t>a</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B74862E">
        <w:rPr>
          <w:rFonts w:ascii="Times New Roman" w:hAnsi="Times New Roman" w:eastAsia="Times New Roman" w:cs="Times New Roman"/>
          <w:b w:val="0"/>
          <w:bCs w:val="0"/>
          <w:i w:val="0"/>
          <w:iCs w:val="0"/>
          <w:caps w:val="0"/>
          <w:smallCaps w:val="0"/>
          <w:noProof w:val="0"/>
          <w:color w:val="auto"/>
          <w:sz w:val="24"/>
          <w:szCs w:val="24"/>
          <w:lang w:val="en-GB"/>
        </w:rPr>
        <w:t xml:space="preserve">marketized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discourse of ‘providers’ and ‘delivery’ (Brockmann et al. 2008; </w:t>
      </w:r>
      <w:r w:rsidRPr="0E05F8A0" w:rsidR="79D438C5">
        <w:rPr>
          <w:rFonts w:ascii="Times New Roman" w:hAnsi="Times New Roman" w:eastAsia="Times New Roman" w:cs="Times New Roman"/>
          <w:b w:val="0"/>
          <w:bCs w:val="0"/>
          <w:i w:val="0"/>
          <w:iCs w:val="0"/>
          <w:caps w:val="0"/>
          <w:smallCaps w:val="0"/>
          <w:noProof w:val="0"/>
          <w:color w:val="auto"/>
          <w:sz w:val="24"/>
          <w:szCs w:val="24"/>
          <w:lang w:val="en-GB"/>
        </w:rPr>
        <w:t>Esmond</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2020, p.82)</w:t>
      </w:r>
      <w:r w:rsidRPr="0E05F8A0" w:rsidR="27BE17A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bec</w:t>
      </w:r>
      <w:r w:rsidRPr="0E05F8A0" w:rsidR="6B908E24">
        <w:rPr>
          <w:rFonts w:ascii="Times New Roman" w:hAnsi="Times New Roman" w:eastAsia="Times New Roman" w:cs="Times New Roman"/>
          <w:b w:val="0"/>
          <w:bCs w:val="0"/>
          <w:i w:val="0"/>
          <w:iCs w:val="0"/>
          <w:caps w:val="0"/>
          <w:smallCaps w:val="0"/>
          <w:noProof w:val="0"/>
          <w:color w:val="auto"/>
          <w:sz w:val="24"/>
          <w:szCs w:val="24"/>
          <w:lang w:val="en-GB"/>
        </w:rPr>
        <w:t>a</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me part of an international vocational </w:t>
      </w:r>
      <w:r w:rsidRPr="0E05F8A0" w:rsidR="1DF9B25D">
        <w:rPr>
          <w:rFonts w:ascii="Times New Roman" w:hAnsi="Times New Roman" w:eastAsia="Times New Roman" w:cs="Times New Roman"/>
          <w:b w:val="0"/>
          <w:bCs w:val="0"/>
          <w:i w:val="1"/>
          <w:iCs w:val="1"/>
          <w:caps w:val="0"/>
          <w:smallCaps w:val="0"/>
          <w:noProof w:val="0"/>
          <w:color w:val="auto"/>
          <w:sz w:val="24"/>
          <w:szCs w:val="24"/>
          <w:lang w:val="en-GB"/>
        </w:rPr>
        <w:t xml:space="preserve">lingua franca </w:t>
      </w:r>
      <w:r w:rsidRPr="0E05F8A0" w:rsidR="2F02C4F4">
        <w:rPr>
          <w:rFonts w:ascii="Times New Roman" w:hAnsi="Times New Roman" w:eastAsia="Times New Roman" w:cs="Times New Roman"/>
          <w:b w:val="0"/>
          <w:bCs w:val="0"/>
          <w:i w:val="0"/>
          <w:iCs w:val="0"/>
          <w:caps w:val="0"/>
          <w:smallCaps w:val="0"/>
          <w:noProof w:val="0"/>
          <w:color w:val="auto"/>
          <w:sz w:val="24"/>
          <w:szCs w:val="24"/>
          <w:lang w:val="en-GB"/>
        </w:rPr>
        <w:t xml:space="preserve">of competences and learning outcomes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(Allais, 2015). </w:t>
      </w:r>
    </w:p>
    <w:p w:rsidR="2A2E079C" w:rsidP="0E05F8A0" w:rsidRDefault="2A2E079C" w14:paraId="42D13DF6" w14:textId="7EF81968">
      <w:pPr>
        <w:pStyle w:val="Newparagraph"/>
        <w:suppressLineNumbers w:val="0"/>
        <w:bidi w:val="0"/>
        <w:spacing w:before="0" w:beforeAutospacing="off" w:after="0" w:afterAutospacing="off" w:line="480" w:lineRule="auto"/>
        <w:ind w:left="0" w:right="0" w:firstLine="540"/>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20EBD84E">
        <w:rPr>
          <w:rFonts w:ascii="Times New Roman" w:hAnsi="Times New Roman" w:eastAsia="Times New Roman" w:cs="Times New Roman"/>
          <w:b w:val="0"/>
          <w:bCs w:val="0"/>
          <w:i w:val="0"/>
          <w:iCs w:val="0"/>
          <w:caps w:val="0"/>
          <w:smallCaps w:val="0"/>
          <w:noProof w:val="0"/>
          <w:color w:val="auto"/>
          <w:sz w:val="24"/>
          <w:szCs w:val="24"/>
          <w:lang w:val="en-GB"/>
        </w:rPr>
        <w:t>Following the demise of liberal/general studies,</w:t>
      </w:r>
      <w:r w:rsidRPr="0E05F8A0" w:rsidR="20EBD84E">
        <w:rPr>
          <w:rFonts w:ascii="Times New Roman" w:hAnsi="Times New Roman" w:eastAsia="Times New Roman" w:cs="Times New Roman"/>
          <w:b w:val="0"/>
          <w:bCs w:val="0"/>
          <w:i w:val="0"/>
          <w:iCs w:val="0"/>
          <w:caps w:val="0"/>
          <w:smallCaps w:val="0"/>
          <w:noProof w:val="0"/>
          <w:color w:val="auto"/>
          <w:sz w:val="24"/>
          <w:szCs w:val="24"/>
          <w:lang w:val="en-GB"/>
        </w:rPr>
        <w:t xml:space="preserve"> q</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ualifications</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such as ‘functional skills’ in literacy and numeracy, mobilized in support of student ‘employability</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became the principal complement of </w:t>
      </w:r>
      <w:r w:rsidRPr="0E05F8A0" w:rsidR="6A8EE95F">
        <w:rPr>
          <w:rFonts w:ascii="Times New Roman" w:hAnsi="Times New Roman" w:eastAsia="Times New Roman" w:cs="Times New Roman"/>
          <w:b w:val="0"/>
          <w:bCs w:val="0"/>
          <w:i w:val="0"/>
          <w:iCs w:val="0"/>
          <w:caps w:val="0"/>
          <w:smallCaps w:val="0"/>
          <w:noProof w:val="0"/>
          <w:color w:val="auto"/>
          <w:sz w:val="24"/>
          <w:szCs w:val="24"/>
          <w:lang w:val="en-GB"/>
        </w:rPr>
        <w:t>vocational</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courses. Rather than providing epistemic access,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such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additional</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provision can easily succumb to vocational imperatives that ironically diminish their value in the labour market (Pietilä &amp; Lappalainen, 2023).</w:t>
      </w:r>
      <w:r w:rsidRPr="0E05F8A0" w:rsidR="64A45A63">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Activities not directly contributing to vocational curricula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consequently</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assumed a more marginal role in the following years, sometimes described as ‘enrichment’ or ‘additionality</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The Further Education Unit (FEU) (1985) included enrichment in its generic ‘Certificate of Pre-Vocational Education</w:t>
      </w:r>
      <w:r w:rsidRPr="0E05F8A0" w:rsidR="47D1271D">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designed for low-attaining students ‘warehoused’ in colleges at a time of mass youth unemployment. No clear relationship to occupational knowledge is </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evident</w:t>
      </w:r>
      <w:r w:rsidRPr="0E05F8A0" w:rsidR="4C7A98EB">
        <w:rPr>
          <w:rFonts w:ascii="Times New Roman" w:hAnsi="Times New Roman" w:eastAsia="Times New Roman" w:cs="Times New Roman"/>
          <w:b w:val="0"/>
          <w:bCs w:val="0"/>
          <w:i w:val="0"/>
          <w:iCs w:val="0"/>
          <w:caps w:val="0"/>
          <w:smallCaps w:val="0"/>
          <w:noProof w:val="0"/>
          <w:color w:val="auto"/>
          <w:sz w:val="24"/>
          <w:szCs w:val="24"/>
          <w:lang w:val="en-GB"/>
        </w:rPr>
        <w:t xml:space="preserve"> there, or in</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the Further Education Funding Council (FEFC)’s (1996) catalogue of enrichment activities</w:t>
      </w:r>
      <w:r w:rsidRPr="0E05F8A0" w:rsidR="6CE599CC">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BD85BF7">
        <w:rPr>
          <w:rFonts w:ascii="Times New Roman" w:hAnsi="Times New Roman" w:eastAsia="Times New Roman" w:cs="Times New Roman"/>
          <w:b w:val="0"/>
          <w:bCs w:val="0"/>
          <w:i w:val="0"/>
          <w:iCs w:val="0"/>
          <w:caps w:val="0"/>
          <w:smallCaps w:val="0"/>
          <w:noProof w:val="0"/>
          <w:color w:val="auto"/>
          <w:sz w:val="24"/>
          <w:szCs w:val="24"/>
          <w:lang w:val="en-GB"/>
        </w:rPr>
        <w:t>For</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 the FEFC </w:t>
      </w:r>
      <w:r w:rsidRPr="0E05F8A0" w:rsidR="3E258870">
        <w:rPr>
          <w:rFonts w:ascii="Times New Roman" w:hAnsi="Times New Roman" w:eastAsia="Times New Roman" w:cs="Times New Roman"/>
          <w:b w:val="0"/>
          <w:bCs w:val="0"/>
          <w:i w:val="0"/>
          <w:iCs w:val="0"/>
          <w:caps w:val="0"/>
          <w:smallCaps w:val="0"/>
          <w:noProof w:val="0"/>
          <w:color w:val="auto"/>
          <w:sz w:val="24"/>
          <w:szCs w:val="24"/>
          <w:lang w:val="en-GB"/>
        </w:rPr>
        <w:t>(1996)</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w:t>
      </w:r>
    </w:p>
    <w:p w:rsidR="2A2E079C" w:rsidP="0E05F8A0" w:rsidRDefault="2A2E079C" w14:paraId="3781AD72" w14:textId="6C8D19BD">
      <w:pPr>
        <w:pStyle w:val="Newparagraph"/>
        <w:bidi w:val="0"/>
        <w:spacing w:before="360" w:beforeAutospacing="off" w:after="240" w:afterAutospacing="off" w:line="360" w:lineRule="auto"/>
        <w:ind w:left="706" w:right="432" w:firstLine="0"/>
        <w:jc w:val="left"/>
        <w:rPr>
          <w:rFonts w:ascii="Times New Roman" w:hAnsi="Times New Roman" w:eastAsia="Times New Roman" w:cs="Times New Roman"/>
          <w:b w:val="0"/>
          <w:bCs w:val="0"/>
          <w:i w:val="0"/>
          <w:iCs w:val="0"/>
          <w:caps w:val="0"/>
          <w:smallCaps w:val="0"/>
          <w:noProof w:val="0"/>
          <w:color w:val="auto" w:themeColor="text1" w:themeTint="FF" w:themeShade="FF"/>
          <w:sz w:val="22"/>
          <w:szCs w:val="22"/>
          <w:lang w:val="en-GB"/>
        </w:rPr>
      </w:pPr>
      <w:r w:rsidRPr="0E05F8A0" w:rsidR="1DF9B25D">
        <w:rPr>
          <w:rFonts w:ascii="Times New Roman" w:hAnsi="Times New Roman" w:eastAsia="Times New Roman" w:cs="Times New Roman"/>
          <w:b w:val="0"/>
          <w:bCs w:val="0"/>
          <w:i w:val="0"/>
          <w:iCs w:val="0"/>
          <w:caps w:val="0"/>
          <w:smallCaps w:val="0"/>
          <w:noProof w:val="0"/>
          <w:color w:val="auto"/>
          <w:sz w:val="22"/>
          <w:szCs w:val="22"/>
          <w:lang w:val="en-GB"/>
        </w:rPr>
        <w:t>Enrichment is defined as those activities which colleges provide</w:t>
      </w:r>
      <w:r w:rsidRPr="0E05F8A0" w:rsidR="1DF9B25D">
        <w:rPr>
          <w:rFonts w:ascii="Times New Roman" w:hAnsi="Times New Roman" w:eastAsia="Times New Roman" w:cs="Times New Roman"/>
          <w:b w:val="1"/>
          <w:bCs w:val="1"/>
          <w:i w:val="0"/>
          <w:iCs w:val="0"/>
          <w:caps w:val="0"/>
          <w:smallCaps w:val="0"/>
          <w:noProof w:val="0"/>
          <w:color w:val="auto"/>
          <w:sz w:val="22"/>
          <w:szCs w:val="22"/>
          <w:lang w:val="en-GB"/>
        </w:rPr>
        <w:t xml:space="preserve"> </w:t>
      </w:r>
      <w:r w:rsidRPr="0E05F8A0" w:rsidR="1DF9B25D">
        <w:rPr>
          <w:rFonts w:ascii="Times New Roman" w:hAnsi="Times New Roman" w:eastAsia="Times New Roman" w:cs="Times New Roman"/>
          <w:b w:val="1"/>
          <w:bCs w:val="1"/>
          <w:i w:val="0"/>
          <w:iCs w:val="0"/>
          <w:caps w:val="0"/>
          <w:smallCaps w:val="0"/>
          <w:noProof w:val="0"/>
          <w:color w:val="auto"/>
          <w:sz w:val="22"/>
          <w:szCs w:val="22"/>
          <w:lang w:val="en-GB"/>
        </w:rPr>
        <w:t>in order to</w:t>
      </w:r>
      <w:r w:rsidRPr="0E05F8A0" w:rsidR="1DF9B25D">
        <w:rPr>
          <w:rFonts w:ascii="Times New Roman" w:hAnsi="Times New Roman" w:eastAsia="Times New Roman" w:cs="Times New Roman"/>
          <w:b w:val="1"/>
          <w:bCs w:val="1"/>
          <w:i w:val="0"/>
          <w:iCs w:val="0"/>
          <w:caps w:val="0"/>
          <w:smallCaps w:val="0"/>
          <w:noProof w:val="0"/>
          <w:color w:val="auto"/>
          <w:sz w:val="22"/>
          <w:szCs w:val="22"/>
          <w:lang w:val="en-GB"/>
        </w:rPr>
        <w:t xml:space="preserve"> extend students’ education beyond their main course of study</w:t>
      </w:r>
      <w:r w:rsidRPr="0E05F8A0" w:rsidR="1DF9B25D">
        <w:rPr>
          <w:rFonts w:ascii="Times New Roman" w:hAnsi="Times New Roman" w:eastAsia="Times New Roman" w:cs="Times New Roman"/>
          <w:b w:val="1"/>
          <w:bCs w:val="1"/>
          <w:i w:val="0"/>
          <w:iCs w:val="0"/>
          <w:caps w:val="0"/>
          <w:smallCaps w:val="0"/>
          <w:noProof w:val="0"/>
          <w:color w:val="auto"/>
          <w:sz w:val="22"/>
          <w:szCs w:val="22"/>
          <w:lang w:val="en-GB"/>
        </w:rPr>
        <w:t>.</w:t>
      </w:r>
      <w:r w:rsidRPr="0E05F8A0" w:rsidR="1DF9B25D">
        <w:rPr>
          <w:rFonts w:ascii="Times New Roman" w:hAnsi="Times New Roman" w:eastAsia="Times New Roman" w:cs="Times New Roman"/>
          <w:b w:val="0"/>
          <w:bCs w:val="0"/>
          <w:i w:val="0"/>
          <w:iCs w:val="0"/>
          <w:caps w:val="0"/>
          <w:smallCaps w:val="0"/>
          <w:noProof w:val="0"/>
          <w:color w:val="auto"/>
          <w:sz w:val="22"/>
          <w:szCs w:val="22"/>
          <w:lang w:val="en-GB"/>
        </w:rPr>
        <w:t xml:space="preserve"> Extra-curricular activities of interest to the student which promote the acquisition of ‘soft’ skills such as communication and self-confidence and which involve </w:t>
      </w:r>
      <w:r w:rsidRPr="0E05F8A0" w:rsidR="1DF9B25D">
        <w:rPr>
          <w:rFonts w:ascii="Times New Roman" w:hAnsi="Times New Roman" w:eastAsia="Times New Roman" w:cs="Times New Roman"/>
          <w:b w:val="1"/>
          <w:bCs w:val="1"/>
          <w:i w:val="0"/>
          <w:iCs w:val="0"/>
          <w:caps w:val="0"/>
          <w:smallCaps w:val="0"/>
          <w:noProof w:val="0"/>
          <w:color w:val="auto"/>
          <w:sz w:val="22"/>
          <w:szCs w:val="22"/>
          <w:lang w:val="en-GB"/>
        </w:rPr>
        <w:t>learning that is not linked directly to the formal curriculum.</w:t>
      </w:r>
      <w:r w:rsidRPr="0E05F8A0" w:rsidR="1DF9B25D">
        <w:rPr>
          <w:rFonts w:ascii="Times New Roman" w:hAnsi="Times New Roman" w:eastAsia="Times New Roman" w:cs="Times New Roman"/>
          <w:b w:val="0"/>
          <w:bCs w:val="0"/>
          <w:i w:val="0"/>
          <w:iCs w:val="0"/>
          <w:caps w:val="0"/>
          <w:smallCaps w:val="0"/>
          <w:noProof w:val="0"/>
          <w:color w:val="auto"/>
          <w:sz w:val="22"/>
          <w:szCs w:val="22"/>
          <w:lang w:val="en-GB"/>
        </w:rPr>
        <w:t xml:space="preserve"> Enrichment is likely to involve activities which are focussed </w:t>
      </w:r>
      <w:r w:rsidRPr="0E05F8A0" w:rsidR="1DF9B25D">
        <w:rPr>
          <w:rFonts w:ascii="Times New Roman" w:hAnsi="Times New Roman" w:eastAsia="Times New Roman" w:cs="Times New Roman"/>
          <w:b w:val="0"/>
          <w:bCs w:val="0"/>
          <w:i w:val="0"/>
          <w:iCs w:val="0"/>
          <w:caps w:val="0"/>
          <w:smallCaps w:val="0"/>
          <w:noProof w:val="0"/>
          <w:color w:val="auto"/>
          <w:sz w:val="22"/>
          <w:szCs w:val="22"/>
          <w:lang w:val="en-GB"/>
        </w:rPr>
        <w:t>around</w:t>
      </w:r>
      <w:r w:rsidRPr="0E05F8A0" w:rsidR="1DF9B25D">
        <w:rPr>
          <w:rFonts w:ascii="Times New Roman" w:hAnsi="Times New Roman" w:eastAsia="Times New Roman" w:cs="Times New Roman"/>
          <w:b w:val="0"/>
          <w:bCs w:val="0"/>
          <w:i w:val="0"/>
          <w:iCs w:val="0"/>
          <w:caps w:val="0"/>
          <w:smallCaps w:val="0"/>
          <w:noProof w:val="0"/>
          <w:color w:val="auto"/>
          <w:sz w:val="22"/>
          <w:szCs w:val="22"/>
          <w:lang w:val="en-GB"/>
        </w:rPr>
        <w:t xml:space="preserve"> work-related learning, personal development, and community involvement (FEFC, 1996, p.2</w:t>
      </w:r>
      <w:r w:rsidRPr="0E05F8A0" w:rsidR="7C657A9D">
        <w:rPr>
          <w:rFonts w:ascii="Times New Roman" w:hAnsi="Times New Roman" w:eastAsia="Times New Roman" w:cs="Times New Roman"/>
          <w:b w:val="0"/>
          <w:bCs w:val="0"/>
          <w:i w:val="0"/>
          <w:iCs w:val="0"/>
          <w:caps w:val="0"/>
          <w:smallCaps w:val="0"/>
          <w:noProof w:val="0"/>
          <w:color w:val="auto"/>
          <w:sz w:val="22"/>
          <w:szCs w:val="22"/>
          <w:lang w:val="en-GB"/>
        </w:rPr>
        <w:t>, our emphases</w:t>
      </w:r>
      <w:r w:rsidRPr="0E05F8A0" w:rsidR="1DF9B25D">
        <w:rPr>
          <w:rFonts w:ascii="Times New Roman" w:hAnsi="Times New Roman" w:eastAsia="Times New Roman" w:cs="Times New Roman"/>
          <w:b w:val="0"/>
          <w:bCs w:val="0"/>
          <w:i w:val="0"/>
          <w:iCs w:val="0"/>
          <w:caps w:val="0"/>
          <w:smallCaps w:val="0"/>
          <w:noProof w:val="0"/>
          <w:color w:val="auto"/>
          <w:sz w:val="22"/>
          <w:szCs w:val="22"/>
          <w:lang w:val="en-GB"/>
        </w:rPr>
        <w:t>).</w:t>
      </w:r>
    </w:p>
    <w:p w:rsidR="2A2E079C" w:rsidP="0E05F8A0" w:rsidRDefault="2A2E079C" w14:paraId="509B6A1C" w14:textId="7D5C5CEB">
      <w:pPr>
        <w:pStyle w:val="Newparagraph"/>
        <w:suppressLineNumbers w:val="0"/>
        <w:spacing w:before="240" w:beforeAutospacing="off" w:after="0" w:afterAutospacing="off" w:line="480" w:lineRule="auto"/>
        <w:ind w:left="0" w:right="0" w:firstLine="0"/>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GB"/>
        </w:rPr>
      </w:pP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This position on the periphery of vocational practice has been </w:t>
      </w:r>
      <w:r w:rsidRPr="0E05F8A0" w:rsidR="67AB3227">
        <w:rPr>
          <w:rFonts w:ascii="Times New Roman" w:hAnsi="Times New Roman" w:eastAsia="Times New Roman" w:cs="Times New Roman"/>
          <w:b w:val="0"/>
          <w:bCs w:val="0"/>
          <w:i w:val="0"/>
          <w:iCs w:val="0"/>
          <w:caps w:val="0"/>
          <w:smallCaps w:val="0"/>
          <w:noProof w:val="0"/>
          <w:color w:val="auto"/>
          <w:sz w:val="24"/>
          <w:szCs w:val="24"/>
          <w:lang w:val="en-GB"/>
        </w:rPr>
        <w:t>wide</w:t>
      </w:r>
      <w:r w:rsidRPr="0E05F8A0" w:rsidR="1DF9B25D">
        <w:rPr>
          <w:rFonts w:ascii="Times New Roman" w:hAnsi="Times New Roman" w:eastAsia="Times New Roman" w:cs="Times New Roman"/>
          <w:b w:val="0"/>
          <w:bCs w:val="0"/>
          <w:i w:val="0"/>
          <w:iCs w:val="0"/>
          <w:caps w:val="0"/>
          <w:smallCaps w:val="0"/>
          <w:noProof w:val="0"/>
          <w:color w:val="auto"/>
          <w:sz w:val="24"/>
          <w:szCs w:val="24"/>
          <w:lang w:val="en-GB"/>
        </w:rPr>
        <w:t xml:space="preserve">ly taken for granted during the intervening quarter-century, without serious investigation prior to the study reported here. Yet possibilities for this kind of informal curriculum and its interests to transgress the academic/vocational divide remained of interest to researchers, for example Hodkinson’s (1991) proposition that concerns around personal effectiveness and autonomy might yet provide as an ‘integrating theme’ at post-16. </w:t>
      </w:r>
      <w:r w:rsidRPr="0E05F8A0" w:rsidR="286ED2F8">
        <w:rPr>
          <w:rFonts w:ascii="Times New Roman" w:hAnsi="Times New Roman" w:eastAsia="Times New Roman" w:cs="Times New Roman"/>
          <w:b w:val="0"/>
          <w:bCs w:val="0"/>
          <w:i w:val="0"/>
          <w:iCs w:val="0"/>
          <w:caps w:val="0"/>
          <w:smallCaps w:val="0"/>
          <w:noProof w:val="0"/>
          <w:color w:val="auto"/>
          <w:sz w:val="24"/>
          <w:szCs w:val="24"/>
          <w:lang w:val="en-GB"/>
        </w:rPr>
        <w:t xml:space="preserve">These calls provide muted echoes of earlier proposals for education to extend to practical </w:t>
      </w:r>
      <w:r w:rsidRPr="0E05F8A0" w:rsidR="286ED2F8">
        <w:rPr>
          <w:rFonts w:ascii="Times New Roman" w:hAnsi="Times New Roman" w:eastAsia="Times New Roman" w:cs="Times New Roman"/>
          <w:b w:val="0"/>
          <w:bCs w:val="0"/>
          <w:i w:val="0"/>
          <w:iCs w:val="0"/>
          <w:caps w:val="0"/>
          <w:smallCaps w:val="0"/>
          <w:noProof w:val="0"/>
          <w:color w:val="auto"/>
          <w:sz w:val="24"/>
          <w:szCs w:val="24"/>
          <w:lang w:val="en-GB"/>
        </w:rPr>
        <w:t>know-how</w:t>
      </w:r>
      <w:r w:rsidRPr="0E05F8A0" w:rsidR="286ED2F8">
        <w:rPr>
          <w:rFonts w:ascii="Times New Roman" w:hAnsi="Times New Roman" w:eastAsia="Times New Roman" w:cs="Times New Roman"/>
          <w:b w:val="0"/>
          <w:bCs w:val="0"/>
          <w:i w:val="0"/>
          <w:iCs w:val="0"/>
          <w:caps w:val="0"/>
          <w:smallCaps w:val="0"/>
          <w:noProof w:val="0"/>
          <w:color w:val="auto"/>
          <w:sz w:val="24"/>
          <w:szCs w:val="24"/>
          <w:lang w:val="en-GB"/>
        </w:rPr>
        <w:t xml:space="preserve"> and social dispositions such as citizenship, notably by Pring (1995) and others (Pring et al., 2009; Raffe et al., 1998). </w:t>
      </w:r>
    </w:p>
    <w:p w:rsidR="2A2E079C" w:rsidP="0E05F8A0" w:rsidRDefault="2A2E079C" w14:paraId="2763C4DD" w14:textId="09436C34">
      <w:pPr>
        <w:pStyle w:val="Newparagraph"/>
        <w:suppressLineNumbers w:val="0"/>
        <w:spacing w:before="240" w:beforeAutospacing="off" w:after="0" w:afterAutospacing="off" w:line="480" w:lineRule="auto"/>
        <w:ind w:left="0" w:right="0" w:firstLine="720"/>
        <w:jc w:val="left"/>
        <w:rPr>
          <w:color w:val="auto" w:themeColor="accent6" w:themeTint="FF" w:themeShade="BF"/>
        </w:rPr>
      </w:pPr>
      <w:r w:rsidRPr="0E05F8A0" w:rsidR="00E29F4B">
        <w:rPr>
          <w:rFonts w:ascii="Times New Roman" w:hAnsi="Times New Roman" w:eastAsia="Times New Roman" w:cs="Times New Roman"/>
          <w:b w:val="0"/>
          <w:bCs w:val="0"/>
          <w:i w:val="0"/>
          <w:iCs w:val="0"/>
          <w:caps w:val="0"/>
          <w:smallCaps w:val="0"/>
          <w:noProof w:val="0"/>
          <w:color w:val="auto"/>
          <w:sz w:val="24"/>
          <w:szCs w:val="24"/>
          <w:lang w:val="en-GB"/>
        </w:rPr>
        <w:t>The re-emergence of enrichment in recent years</w:t>
      </w:r>
      <w:r w:rsidRPr="0E05F8A0" w:rsidR="380DCDFD">
        <w:rPr>
          <w:rFonts w:ascii="Times New Roman" w:hAnsi="Times New Roman" w:eastAsia="Times New Roman" w:cs="Times New Roman"/>
          <w:b w:val="0"/>
          <w:bCs w:val="0"/>
          <w:i w:val="0"/>
          <w:iCs w:val="0"/>
          <w:caps w:val="0"/>
          <w:smallCaps w:val="0"/>
          <w:noProof w:val="0"/>
          <w:color w:val="auto"/>
          <w:sz w:val="24"/>
          <w:szCs w:val="24"/>
          <w:lang w:val="en-GB"/>
        </w:rPr>
        <w:t xml:space="preserve"> appears to have followed more recent patterns of </w:t>
      </w:r>
      <w:r w:rsidRPr="0E05F8A0" w:rsidR="568D89B4">
        <w:rPr>
          <w:rFonts w:ascii="Times New Roman" w:hAnsi="Times New Roman" w:eastAsia="Times New Roman" w:cs="Times New Roman"/>
          <w:b w:val="0"/>
          <w:bCs w:val="0"/>
          <w:i w:val="0"/>
          <w:iCs w:val="0"/>
          <w:caps w:val="0"/>
          <w:smallCaps w:val="0"/>
          <w:noProof w:val="0"/>
          <w:color w:val="auto"/>
          <w:sz w:val="24"/>
          <w:szCs w:val="24"/>
          <w:lang w:val="en-GB"/>
        </w:rPr>
        <w:t xml:space="preserve">a </w:t>
      </w:r>
      <w:r w:rsidRPr="0E05F8A0" w:rsidR="568D89B4">
        <w:rPr>
          <w:rFonts w:ascii="Times New Roman" w:hAnsi="Times New Roman" w:eastAsia="Times New Roman" w:cs="Times New Roman"/>
          <w:b w:val="0"/>
          <w:bCs w:val="0"/>
          <w:i w:val="0"/>
          <w:iCs w:val="0"/>
          <w:caps w:val="0"/>
          <w:smallCaps w:val="0"/>
          <w:noProof w:val="0"/>
          <w:color w:val="auto"/>
          <w:sz w:val="24"/>
          <w:szCs w:val="24"/>
          <w:lang w:val="en-GB"/>
        </w:rPr>
        <w:t>largely marginalised</w:t>
      </w:r>
      <w:r w:rsidRPr="0E05F8A0" w:rsidR="568D89B4">
        <w:rPr>
          <w:rFonts w:ascii="Times New Roman" w:hAnsi="Times New Roman" w:eastAsia="Times New Roman" w:cs="Times New Roman"/>
          <w:b w:val="0"/>
          <w:bCs w:val="0"/>
          <w:i w:val="0"/>
          <w:iCs w:val="0"/>
          <w:caps w:val="0"/>
          <w:smallCaps w:val="0"/>
          <w:noProof w:val="0"/>
          <w:color w:val="auto"/>
          <w:sz w:val="24"/>
          <w:szCs w:val="24"/>
          <w:lang w:val="en-GB"/>
        </w:rPr>
        <w:t xml:space="preserve"> ‘additionality’ rather than a return to the comprehensive traditions of liberal or general studies.</w:t>
      </w:r>
      <w:r w:rsidRPr="0E05F8A0" w:rsidR="286ED2F8">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86ED2F8">
        <w:rPr>
          <w:rFonts w:ascii="Times New Roman" w:hAnsi="Times New Roman" w:eastAsia="Times New Roman" w:cs="Times New Roman"/>
          <w:b w:val="0"/>
          <w:bCs w:val="0"/>
          <w:i w:val="0"/>
          <w:iCs w:val="0"/>
          <w:caps w:val="0"/>
          <w:smallCaps w:val="0"/>
          <w:noProof w:val="0"/>
          <w:color w:val="auto"/>
          <w:sz w:val="24"/>
          <w:szCs w:val="24"/>
          <w:lang w:val="en-GB"/>
        </w:rPr>
        <w:t xml:space="preserve">Conservative governments moved this curriculum back towards earlier knowledge traditions, representing this turn as a ‘driver of true meritocracy’ (Gibb, 2017, cited in Hordern, 2022). This knowledge </w:t>
      </w:r>
      <w:r w:rsidRPr="0E05F8A0" w:rsidR="286ED2F8">
        <w:rPr>
          <w:rFonts w:ascii="Times New Roman" w:hAnsi="Times New Roman" w:eastAsia="Times New Roman" w:cs="Times New Roman"/>
          <w:b w:val="0"/>
          <w:bCs w:val="0"/>
          <w:i w:val="0"/>
          <w:iCs w:val="0"/>
          <w:caps w:val="0"/>
          <w:smallCaps w:val="0"/>
          <w:noProof w:val="0"/>
          <w:color w:val="auto"/>
          <w:sz w:val="24"/>
          <w:szCs w:val="24"/>
          <w:lang w:val="en-GB"/>
        </w:rPr>
        <w:t>turn</w:t>
      </w:r>
      <w:r w:rsidRPr="0E05F8A0" w:rsidR="286ED2F8">
        <w:rPr>
          <w:rFonts w:ascii="Times New Roman" w:hAnsi="Times New Roman" w:eastAsia="Times New Roman" w:cs="Times New Roman"/>
          <w:b w:val="0"/>
          <w:bCs w:val="0"/>
          <w:i w:val="0"/>
          <w:iCs w:val="0"/>
          <w:caps w:val="0"/>
          <w:smallCaps w:val="0"/>
          <w:noProof w:val="0"/>
          <w:color w:val="auto"/>
          <w:sz w:val="24"/>
          <w:szCs w:val="24"/>
          <w:lang w:val="en-GB"/>
        </w:rPr>
        <w:t xml:space="preserve"> neither provided socialized understandings of knowledge nor produced universal access (Young &amp; Muller, 2010; Morgan et al., 2019). </w:t>
      </w:r>
      <w:r w:rsidRPr="0E05F8A0" w:rsidR="797754D2">
        <w:rPr>
          <w:rFonts w:ascii="Times New Roman" w:hAnsi="Times New Roman" w:eastAsia="Times New Roman" w:cs="Times New Roman"/>
          <w:b w:val="0"/>
          <w:bCs w:val="0"/>
          <w:i w:val="0"/>
          <w:iCs w:val="0"/>
          <w:caps w:val="0"/>
          <w:smallCaps w:val="0"/>
          <w:noProof w:val="0"/>
          <w:color w:val="auto"/>
          <w:sz w:val="24"/>
          <w:szCs w:val="24"/>
          <w:lang w:val="en-GB"/>
        </w:rPr>
        <w:t>Yet, d</w:t>
      </w:r>
      <w:r w:rsidRPr="0E05F8A0" w:rsidR="286ED2F8">
        <w:rPr>
          <w:rFonts w:ascii="Times New Roman" w:hAnsi="Times New Roman" w:eastAsia="Times New Roman" w:cs="Times New Roman"/>
          <w:b w:val="0"/>
          <w:bCs w:val="0"/>
          <w:i w:val="0"/>
          <w:iCs w:val="0"/>
          <w:caps w:val="0"/>
          <w:smallCaps w:val="0"/>
          <w:noProof w:val="0"/>
          <w:color w:val="auto"/>
          <w:sz w:val="24"/>
          <w:szCs w:val="24"/>
          <w:lang w:val="en-GB"/>
        </w:rPr>
        <w:t>espite the consequences of market competition, academisation and ‘school improvement’ regimes in narrowing educational practice, general education continues to provide the widely recognized route to subject-based ‘powerful knowledge</w:t>
      </w:r>
      <w:r w:rsidRPr="0E05F8A0" w:rsidR="286ED2F8">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286ED2F8">
        <w:rPr>
          <w:rFonts w:ascii="Times New Roman" w:hAnsi="Times New Roman" w:eastAsia="Times New Roman" w:cs="Times New Roman"/>
          <w:b w:val="0"/>
          <w:bCs w:val="0"/>
          <w:i w:val="0"/>
          <w:iCs w:val="0"/>
          <w:caps w:val="0"/>
          <w:smallCaps w:val="0"/>
          <w:noProof w:val="0"/>
          <w:color w:val="auto"/>
          <w:sz w:val="24"/>
          <w:szCs w:val="24"/>
          <w:lang w:val="en-GB"/>
        </w:rPr>
        <w:t xml:space="preserve"> higher education and professional careers</w:t>
      </w:r>
      <w:r w:rsidRPr="0E05F8A0" w:rsidR="56605F3A">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6605F3A">
        <w:rPr>
          <w:rFonts w:ascii="Times New Roman" w:hAnsi="Times New Roman" w:eastAsia="Times New Roman" w:cs="Times New Roman"/>
          <w:b w:val="0"/>
          <w:bCs w:val="0"/>
          <w:i w:val="0"/>
          <w:iCs w:val="0"/>
          <w:caps w:val="0"/>
          <w:smallCaps w:val="0"/>
          <w:noProof w:val="0"/>
          <w:color w:val="auto"/>
          <w:sz w:val="24"/>
          <w:szCs w:val="24"/>
          <w:lang w:val="en-GB"/>
        </w:rPr>
        <w:t>from which vocational s</w:t>
      </w:r>
      <w:r w:rsidRPr="0E05F8A0" w:rsidR="7417337E">
        <w:rPr>
          <w:rFonts w:ascii="Times New Roman" w:hAnsi="Times New Roman" w:eastAsia="Times New Roman" w:cs="Times New Roman"/>
          <w:b w:val="0"/>
          <w:bCs w:val="0"/>
          <w:i w:val="0"/>
          <w:iCs w:val="0"/>
          <w:caps w:val="0"/>
          <w:smallCaps w:val="0"/>
          <w:noProof w:val="0"/>
          <w:color w:val="auto"/>
          <w:sz w:val="24"/>
          <w:szCs w:val="24"/>
          <w:lang w:val="en-GB"/>
        </w:rPr>
        <w:t>tudent</w:t>
      </w:r>
      <w:r w:rsidRPr="0E05F8A0" w:rsidR="56605F3A">
        <w:rPr>
          <w:rFonts w:ascii="Times New Roman" w:hAnsi="Times New Roman" w:eastAsia="Times New Roman" w:cs="Times New Roman"/>
          <w:b w:val="0"/>
          <w:bCs w:val="0"/>
          <w:i w:val="0"/>
          <w:iCs w:val="0"/>
          <w:caps w:val="0"/>
          <w:smallCaps w:val="0"/>
          <w:noProof w:val="0"/>
          <w:color w:val="auto"/>
          <w:sz w:val="24"/>
          <w:szCs w:val="24"/>
          <w:lang w:val="en-GB"/>
        </w:rPr>
        <w:t xml:space="preserve">s </w:t>
      </w:r>
      <w:r w:rsidRPr="0E05F8A0" w:rsidR="5DCCD527">
        <w:rPr>
          <w:rFonts w:ascii="Times New Roman" w:hAnsi="Times New Roman" w:eastAsia="Times New Roman" w:cs="Times New Roman"/>
          <w:b w:val="0"/>
          <w:bCs w:val="0"/>
          <w:i w:val="0"/>
          <w:iCs w:val="0"/>
          <w:caps w:val="0"/>
          <w:smallCaps w:val="0"/>
          <w:noProof w:val="0"/>
          <w:color w:val="auto"/>
          <w:sz w:val="24"/>
          <w:szCs w:val="24"/>
          <w:lang w:val="en-GB"/>
        </w:rPr>
        <w:t>remain</w:t>
      </w:r>
      <w:r w:rsidRPr="0E05F8A0" w:rsidR="56605F3A">
        <w:rPr>
          <w:rFonts w:ascii="Times New Roman" w:hAnsi="Times New Roman" w:eastAsia="Times New Roman" w:cs="Times New Roman"/>
          <w:b w:val="0"/>
          <w:bCs w:val="0"/>
          <w:i w:val="0"/>
          <w:iCs w:val="0"/>
          <w:caps w:val="0"/>
          <w:smallCaps w:val="0"/>
          <w:noProof w:val="0"/>
          <w:color w:val="auto"/>
          <w:sz w:val="24"/>
          <w:szCs w:val="24"/>
          <w:lang w:val="en-GB"/>
        </w:rPr>
        <w:t xml:space="preserve"> excluded</w:t>
      </w:r>
      <w:r w:rsidRPr="0E05F8A0" w:rsidR="286ED2F8">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286ED2F8">
        <w:rPr>
          <w:color w:val="auto"/>
        </w:rPr>
        <w:t xml:space="preserve"> </w:t>
      </w:r>
      <w:r w:rsidRPr="0E05F8A0" w:rsidR="072EC5AC">
        <w:rPr>
          <w:color w:val="auto"/>
        </w:rPr>
        <w:t>Despite public declarations of support and a substantial investment in new ‘technical’ qualifications, the</w:t>
      </w:r>
      <w:r w:rsidRPr="0E05F8A0" w:rsidR="5649FCFA">
        <w:rPr>
          <w:color w:val="auto"/>
        </w:rPr>
        <w:t xml:space="preserve"> college</w:t>
      </w:r>
      <w:r w:rsidRPr="0E05F8A0" w:rsidR="072EC5AC">
        <w:rPr>
          <w:color w:val="auto"/>
        </w:rPr>
        <w:t xml:space="preserve"> sector has seen</w:t>
      </w:r>
      <w:r w:rsidRPr="0E05F8A0" w:rsidR="66A8760C">
        <w:rPr>
          <w:color w:val="auto"/>
        </w:rPr>
        <w:t xml:space="preserve"> significant reductions in real-terms resourcing</w:t>
      </w:r>
      <w:r w:rsidRPr="0E05F8A0" w:rsidR="15B27945">
        <w:rPr>
          <w:color w:val="auto"/>
        </w:rPr>
        <w:t>.</w:t>
      </w:r>
    </w:p>
    <w:p w:rsidR="2A2E079C" w:rsidP="0E05F8A0" w:rsidRDefault="2A2E079C" w14:paraId="2DF4970F" w14:textId="687B246C">
      <w:pPr>
        <w:pStyle w:val="ListParagraph"/>
        <w:suppressLineNumbers w:val="0"/>
        <w:bidi w:val="0"/>
        <w:spacing w:before="0" w:beforeAutospacing="off" w:after="0" w:afterAutospacing="off" w:line="480" w:lineRule="auto"/>
        <w:ind w:left="0" w:right="0" w:firstLine="540"/>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GB"/>
        </w:rPr>
      </w:pPr>
      <w:r w:rsidRPr="0E05F8A0" w:rsidR="13489435">
        <w:rPr>
          <w:rFonts w:ascii="Times New Roman" w:hAnsi="Times New Roman" w:eastAsia="Times New Roman" w:cs="Times New Roman"/>
          <w:b w:val="0"/>
          <w:bCs w:val="0"/>
          <w:i w:val="0"/>
          <w:iCs w:val="0"/>
          <w:caps w:val="0"/>
          <w:smallCaps w:val="0"/>
          <w:noProof w:val="0"/>
          <w:color w:val="auto"/>
          <w:sz w:val="24"/>
          <w:szCs w:val="24"/>
          <w:lang w:val="en-GB"/>
        </w:rPr>
        <w:t>Having presented th</w:t>
      </w:r>
      <w:r w:rsidRPr="0E05F8A0" w:rsidR="4709C29E">
        <w:rPr>
          <w:rFonts w:ascii="Times New Roman" w:hAnsi="Times New Roman" w:eastAsia="Times New Roman" w:cs="Times New Roman"/>
          <w:b w:val="0"/>
          <w:bCs w:val="0"/>
          <w:i w:val="0"/>
          <w:iCs w:val="0"/>
          <w:caps w:val="0"/>
          <w:smallCaps w:val="0"/>
          <w:noProof w:val="0"/>
          <w:color w:val="auto"/>
          <w:sz w:val="24"/>
          <w:szCs w:val="24"/>
          <w:lang w:val="en-GB"/>
        </w:rPr>
        <w:t>is</w:t>
      </w:r>
      <w:r w:rsidRPr="0E05F8A0" w:rsidR="13489435">
        <w:rPr>
          <w:rFonts w:ascii="Times New Roman" w:hAnsi="Times New Roman" w:eastAsia="Times New Roman" w:cs="Times New Roman"/>
          <w:b w:val="0"/>
          <w:bCs w:val="0"/>
          <w:i w:val="0"/>
          <w:iCs w:val="0"/>
          <w:caps w:val="0"/>
          <w:smallCaps w:val="0"/>
          <w:noProof w:val="0"/>
          <w:color w:val="auto"/>
          <w:sz w:val="24"/>
          <w:szCs w:val="24"/>
          <w:lang w:val="en-GB"/>
        </w:rPr>
        <w:t xml:space="preserve"> setting for our study and its background, we explain in</w:t>
      </w:r>
      <w:r w:rsidRPr="0E05F8A0" w:rsidR="6F9886E8">
        <w:rPr>
          <w:rFonts w:ascii="Times New Roman" w:hAnsi="Times New Roman" w:eastAsia="Times New Roman" w:cs="Times New Roman"/>
          <w:b w:val="0"/>
          <w:bCs w:val="0"/>
          <w:i w:val="0"/>
          <w:iCs w:val="0"/>
          <w:caps w:val="0"/>
          <w:smallCaps w:val="0"/>
          <w:noProof w:val="0"/>
          <w:color w:val="auto"/>
          <w:sz w:val="24"/>
          <w:szCs w:val="24"/>
          <w:lang w:val="en-GB"/>
        </w:rPr>
        <w:t xml:space="preserve"> the following section </w:t>
      </w:r>
      <w:r w:rsidRPr="0E05F8A0" w:rsidR="7C755C05">
        <w:rPr>
          <w:rFonts w:ascii="Times New Roman" w:hAnsi="Times New Roman" w:eastAsia="Times New Roman" w:cs="Times New Roman"/>
          <w:b w:val="0"/>
          <w:bCs w:val="0"/>
          <w:i w:val="0"/>
          <w:iCs w:val="0"/>
          <w:caps w:val="0"/>
          <w:smallCaps w:val="0"/>
          <w:noProof w:val="0"/>
          <w:color w:val="auto"/>
          <w:sz w:val="24"/>
          <w:szCs w:val="24"/>
          <w:lang w:val="en-GB"/>
        </w:rPr>
        <w:t>t</w:t>
      </w:r>
      <w:r w:rsidRPr="0E05F8A0" w:rsidR="4880883C">
        <w:rPr>
          <w:rFonts w:ascii="Times New Roman" w:hAnsi="Times New Roman" w:eastAsia="Times New Roman" w:cs="Times New Roman"/>
          <w:b w:val="0"/>
          <w:bCs w:val="0"/>
          <w:i w:val="0"/>
          <w:iCs w:val="0"/>
          <w:caps w:val="0"/>
          <w:smallCaps w:val="0"/>
          <w:noProof w:val="0"/>
          <w:color w:val="auto"/>
          <w:sz w:val="24"/>
          <w:szCs w:val="24"/>
          <w:lang w:val="en-GB"/>
        </w:rPr>
        <w:t>he study’s</w:t>
      </w:r>
      <w:r w:rsidRPr="0E05F8A0" w:rsidR="31DEEF3F">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4880883C">
        <w:rPr>
          <w:rFonts w:ascii="Times New Roman" w:hAnsi="Times New Roman" w:eastAsia="Times New Roman" w:cs="Times New Roman"/>
          <w:b w:val="0"/>
          <w:bCs w:val="0"/>
          <w:i w:val="0"/>
          <w:iCs w:val="0"/>
          <w:caps w:val="0"/>
          <w:smallCaps w:val="0"/>
          <w:noProof w:val="0"/>
          <w:color w:val="auto"/>
          <w:sz w:val="24"/>
          <w:szCs w:val="24"/>
          <w:lang w:val="en-GB"/>
        </w:rPr>
        <w:t>design and methods.</w:t>
      </w:r>
    </w:p>
    <w:p w:rsidR="2A2E079C" w:rsidP="0E05F8A0" w:rsidRDefault="2A2E079C" w14:paraId="1D61B74F" w14:textId="407B82A9">
      <w:pPr>
        <w:pStyle w:val="ListParagraph"/>
        <w:suppressLineNumbers w:val="0"/>
        <w:bidi w:val="0"/>
        <w:spacing w:before="0" w:beforeAutospacing="off" w:after="0" w:afterAutospacing="off" w:line="480" w:lineRule="auto"/>
        <w:ind w:left="0" w:right="0" w:firstLine="540"/>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GB"/>
        </w:rPr>
      </w:pPr>
    </w:p>
    <w:p w:rsidR="2A2E079C" w:rsidP="0E05F8A0" w:rsidRDefault="2A2E079C" w14:paraId="2A39DAAC" w14:textId="66220B43">
      <w:pPr>
        <w:pStyle w:val="Heading1"/>
        <w:bidi w:val="0"/>
        <w:spacing w:before="360" w:beforeAutospacing="off" w:after="60" w:afterAutospacing="off" w:line="360" w:lineRule="auto"/>
        <w:ind w:left="0" w:right="567"/>
        <w:jc w:val="left"/>
        <w:rPr>
          <w:color w:val="auto"/>
        </w:rPr>
      </w:pPr>
      <w:r w:rsidRPr="0E05F8A0" w:rsidR="31798CD8">
        <w:rPr>
          <w:color w:val="auto"/>
        </w:rPr>
        <w:t>Study design and methods</w:t>
      </w:r>
    </w:p>
    <w:p w:rsidR="2A2E079C" w:rsidP="0E05F8A0" w:rsidRDefault="2A2E079C" w14:paraId="0C4032ED" w14:textId="21AC5005">
      <w:pPr>
        <w:pStyle w:val="Newparagraph"/>
        <w:suppressLineNumbers w:val="0"/>
        <w:spacing w:before="240" w:beforeAutospacing="off" w:after="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sz w:val="24"/>
          <w:szCs w:val="24"/>
          <w:lang w:val="en-GB"/>
        </w:rPr>
      </w:pPr>
      <w:r w:rsidRPr="0E05F8A0" w:rsidR="31798CD8">
        <w:rPr>
          <w:rFonts w:ascii="Times New Roman" w:hAnsi="Times New Roman" w:eastAsia="Times New Roman" w:cs="Times New Roman"/>
          <w:b w:val="0"/>
          <w:bCs w:val="0"/>
          <w:i w:val="0"/>
          <w:iCs w:val="0"/>
          <w:caps w:val="0"/>
          <w:smallCaps w:val="0"/>
          <w:noProof w:val="0"/>
          <w:color w:val="auto"/>
          <w:sz w:val="24"/>
          <w:szCs w:val="24"/>
          <w:lang w:val="en-GB"/>
        </w:rPr>
        <w:t xml:space="preserve">In line with the funder’s </w:t>
      </w:r>
      <w:r w:rsidRPr="0E05F8A0" w:rsidR="31798CD8">
        <w:rPr>
          <w:rFonts w:ascii="Times New Roman" w:hAnsi="Times New Roman" w:eastAsia="Times New Roman" w:cs="Times New Roman"/>
          <w:b w:val="0"/>
          <w:bCs w:val="0"/>
          <w:i w:val="0"/>
          <w:iCs w:val="0"/>
          <w:caps w:val="0"/>
          <w:smallCaps w:val="0"/>
          <w:noProof w:val="0"/>
          <w:color w:val="auto"/>
          <w:sz w:val="24"/>
          <w:szCs w:val="24"/>
          <w:lang w:val="en-GB"/>
        </w:rPr>
        <w:t>objectives</w:t>
      </w:r>
      <w:r w:rsidRPr="0E05F8A0" w:rsidR="31798CD8">
        <w:rPr>
          <w:rFonts w:ascii="Times New Roman" w:hAnsi="Times New Roman" w:eastAsia="Times New Roman" w:cs="Times New Roman"/>
          <w:b w:val="0"/>
          <w:bCs w:val="0"/>
          <w:i w:val="0"/>
          <w:iCs w:val="0"/>
          <w:caps w:val="0"/>
          <w:smallCaps w:val="0"/>
          <w:noProof w:val="0"/>
          <w:color w:val="auto"/>
          <w:sz w:val="24"/>
          <w:szCs w:val="24"/>
          <w:lang w:val="en-GB"/>
        </w:rPr>
        <w:t xml:space="preserve"> set out in the introduction, </w:t>
      </w:r>
      <w:r w:rsidRPr="0E05F8A0" w:rsidR="31798CD8">
        <w:rPr>
          <w:rFonts w:ascii="Times New Roman" w:hAnsi="Times New Roman" w:eastAsia="Times New Roman" w:cs="Times New Roman"/>
          <w:b w:val="0"/>
          <w:bCs w:val="0"/>
          <w:i w:val="0"/>
          <w:iCs w:val="0"/>
          <w:caps w:val="0"/>
          <w:smallCaps w:val="0"/>
          <w:noProof w:val="0"/>
          <w:color w:val="auto"/>
          <w:sz w:val="24"/>
          <w:szCs w:val="24"/>
          <w:lang w:val="en-GB"/>
        </w:rPr>
        <w:t xml:space="preserve">the research was designed as a four-year longitudinal study, enabling it to examine the impact of enrichment activities </w:t>
      </w:r>
      <w:r w:rsidRPr="0E05F8A0" w:rsidR="31798CD8">
        <w:rPr>
          <w:rFonts w:ascii="Times New Roman" w:hAnsi="Times New Roman" w:eastAsia="Times New Roman" w:cs="Times New Roman"/>
          <w:b w:val="0"/>
          <w:bCs w:val="0"/>
          <w:i w:val="0"/>
          <w:iCs w:val="0"/>
          <w:caps w:val="0"/>
          <w:smallCaps w:val="0"/>
          <w:noProof w:val="0"/>
          <w:color w:val="auto"/>
          <w:sz w:val="24"/>
          <w:szCs w:val="24"/>
          <w:lang w:val="en-GB"/>
        </w:rPr>
        <w:t>on young people’s transitions into work and further study.</w:t>
      </w:r>
      <w:r w:rsidRPr="0E05F8A0" w:rsidR="29BD121D">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49C40B7">
        <w:rPr>
          <w:rFonts w:ascii="Times New Roman" w:hAnsi="Times New Roman" w:eastAsia="Times New Roman" w:cs="Times New Roman"/>
          <w:b w:val="0"/>
          <w:bCs w:val="0"/>
          <w:i w:val="0"/>
          <w:iCs w:val="0"/>
          <w:caps w:val="0"/>
          <w:smallCaps w:val="0"/>
          <w:noProof w:val="0"/>
          <w:color w:val="auto"/>
          <w:sz w:val="24"/>
          <w:szCs w:val="24"/>
          <w:lang w:val="en-GB"/>
        </w:rPr>
        <w:t xml:space="preserve">The study aimed both to draw attention to practices of value and </w:t>
      </w:r>
      <w:r w:rsidRPr="0E05F8A0" w:rsidR="749C40B7">
        <w:rPr>
          <w:rFonts w:ascii="Times New Roman" w:hAnsi="Times New Roman" w:eastAsia="Times New Roman" w:cs="Times New Roman"/>
          <w:b w:val="0"/>
          <w:bCs w:val="0"/>
          <w:i w:val="0"/>
          <w:iCs w:val="0"/>
          <w:caps w:val="0"/>
          <w:smallCaps w:val="0"/>
          <w:noProof w:val="0"/>
          <w:color w:val="auto"/>
          <w:sz w:val="24"/>
          <w:szCs w:val="24"/>
          <w:lang w:val="en-GB"/>
        </w:rPr>
        <w:t>identify</w:t>
      </w:r>
      <w:r w:rsidRPr="0E05F8A0" w:rsidR="749C40B7">
        <w:rPr>
          <w:rFonts w:ascii="Times New Roman" w:hAnsi="Times New Roman" w:eastAsia="Times New Roman" w:cs="Times New Roman"/>
          <w:b w:val="0"/>
          <w:bCs w:val="0"/>
          <w:i w:val="0"/>
          <w:iCs w:val="0"/>
          <w:caps w:val="0"/>
          <w:smallCaps w:val="0"/>
          <w:noProof w:val="0"/>
          <w:color w:val="auto"/>
          <w:sz w:val="24"/>
          <w:szCs w:val="24"/>
          <w:lang w:val="en-GB"/>
        </w:rPr>
        <w:t xml:space="preserve"> limitations to the provision and its resources.</w:t>
      </w:r>
      <w:r w:rsidRPr="0E05F8A0" w:rsidR="749C40B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9BD121D">
        <w:rPr>
          <w:rFonts w:ascii="Times New Roman" w:hAnsi="Times New Roman" w:eastAsia="Times New Roman" w:cs="Times New Roman"/>
          <w:b w:val="0"/>
          <w:bCs w:val="0"/>
          <w:i w:val="0"/>
          <w:iCs w:val="0"/>
          <w:caps w:val="0"/>
          <w:smallCaps w:val="0"/>
          <w:noProof w:val="0"/>
          <w:color w:val="auto"/>
          <w:sz w:val="24"/>
          <w:szCs w:val="24"/>
          <w:lang w:val="en-GB"/>
        </w:rPr>
        <w:t xml:space="preserve">To this end, we worked closely with partners, funders, and participants in an inductive approach to the development of the </w:t>
      </w:r>
      <w:r w:rsidRPr="0E05F8A0" w:rsidR="29BD121D">
        <w:rPr>
          <w:rFonts w:ascii="Times New Roman" w:hAnsi="Times New Roman" w:eastAsia="Times New Roman" w:cs="Times New Roman"/>
          <w:b w:val="0"/>
          <w:bCs w:val="0"/>
          <w:i w:val="0"/>
          <w:iCs w:val="0"/>
          <w:caps w:val="0"/>
          <w:smallCaps w:val="0"/>
          <w:noProof w:val="0"/>
          <w:color w:val="auto"/>
          <w:sz w:val="24"/>
          <w:szCs w:val="24"/>
          <w:lang w:val="en-GB"/>
        </w:rPr>
        <w:t>methodology</w:t>
      </w:r>
      <w:r w:rsidRPr="0E05F8A0" w:rsidR="29BD121D">
        <w:rPr>
          <w:rFonts w:ascii="Times New Roman" w:hAnsi="Times New Roman" w:eastAsia="Times New Roman" w:cs="Times New Roman"/>
          <w:b w:val="0"/>
          <w:bCs w:val="0"/>
          <w:i w:val="0"/>
          <w:iCs w:val="0"/>
          <w:caps w:val="0"/>
          <w:smallCaps w:val="0"/>
          <w:noProof w:val="0"/>
          <w:color w:val="auto"/>
          <w:sz w:val="24"/>
          <w:szCs w:val="24"/>
          <w:lang w:val="en-GB"/>
        </w:rPr>
        <w:t>, actions consistent with social justice inquiry (See A</w:t>
      </w:r>
      <w:r w:rsidRPr="0E05F8A0" w:rsidR="3F915FA8">
        <w:rPr>
          <w:rFonts w:ascii="Times New Roman" w:hAnsi="Times New Roman" w:eastAsia="Times New Roman" w:cs="Times New Roman"/>
          <w:b w:val="0"/>
          <w:bCs w:val="0"/>
          <w:i w:val="0"/>
          <w:iCs w:val="0"/>
          <w:caps w:val="0"/>
          <w:smallCaps w:val="0"/>
          <w:noProof w:val="0"/>
          <w:color w:val="auto"/>
          <w:sz w:val="24"/>
          <w:szCs w:val="24"/>
          <w:lang w:val="en-GB"/>
        </w:rPr>
        <w:t>tkins &amp; Duckworth</w:t>
      </w:r>
      <w:r w:rsidRPr="0E05F8A0" w:rsidR="29BD121D">
        <w:rPr>
          <w:rFonts w:ascii="Times New Roman" w:hAnsi="Times New Roman" w:eastAsia="Times New Roman" w:cs="Times New Roman"/>
          <w:b w:val="0"/>
          <w:bCs w:val="0"/>
          <w:i w:val="0"/>
          <w:iCs w:val="0"/>
          <w:caps w:val="0"/>
          <w:smallCaps w:val="0"/>
          <w:noProof w:val="0"/>
          <w:color w:val="auto"/>
          <w:sz w:val="24"/>
          <w:szCs w:val="24"/>
          <w:lang w:val="en-GB"/>
        </w:rPr>
        <w:t xml:space="preserve">, 2019). </w:t>
      </w:r>
      <w:r w:rsidRPr="0E05F8A0" w:rsidR="24B7F36A">
        <w:rPr>
          <w:color w:val="auto"/>
        </w:rPr>
        <w:t xml:space="preserve">Our </w:t>
      </w:r>
      <w:r w:rsidRPr="0E05F8A0" w:rsidR="24B7F36A">
        <w:rPr>
          <w:color w:val="auto"/>
        </w:rPr>
        <w:t>initial</w:t>
      </w:r>
      <w:r w:rsidRPr="0E05F8A0" w:rsidR="24B7F36A">
        <w:rPr>
          <w:color w:val="auto"/>
        </w:rPr>
        <w:t xml:space="preserve"> definition of enrichment was drawn from the FEFC (1990) report cited above, adopting its characterization of enrichment as ‘learning that is not linked directly to the formal curriculum,’ a definition we later revised</w:t>
      </w:r>
      <w:r w:rsidRPr="0E05F8A0" w:rsidR="24B7F36A">
        <w:rPr>
          <w:noProof w:val="0"/>
          <w:color w:val="auto"/>
          <w:sz w:val="22"/>
          <w:szCs w:val="22"/>
          <w:lang w:val="en-GB"/>
        </w:rPr>
        <w:t>.</w:t>
      </w:r>
      <w:r w:rsidRPr="0E05F8A0" w:rsidR="24B7F36A">
        <w:rPr>
          <w:rFonts w:ascii="Times New Roman" w:hAnsi="Times New Roman" w:eastAsia="Times New Roman" w:cs="Times New Roman"/>
          <w:b w:val="0"/>
          <w:bCs w:val="0"/>
          <w:i w:val="0"/>
          <w:iCs w:val="0"/>
          <w:caps w:val="0"/>
          <w:smallCaps w:val="0"/>
          <w:noProof w:val="0"/>
          <w:color w:val="auto"/>
          <w:sz w:val="24"/>
          <w:szCs w:val="24"/>
          <w:lang w:val="en-GB"/>
        </w:rPr>
        <w:t xml:space="preserve"> </w:t>
      </w:r>
    </w:p>
    <w:p w:rsidR="2A2E079C" w:rsidP="6422A839" w:rsidRDefault="2A2E079C" w14:paraId="441E5845" w14:textId="5D7752BD">
      <w:pPr>
        <w:pStyle w:val="Newparagraph"/>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6422A839" w:rsidR="07726A7C">
        <w:rPr>
          <w:rFonts w:ascii="Times New Roman" w:hAnsi="Times New Roman" w:eastAsia="Times New Roman" w:cs="Times New Roman"/>
          <w:b w:val="0"/>
          <w:bCs w:val="0"/>
          <w:i w:val="0"/>
          <w:iCs w:val="0"/>
          <w:caps w:val="0"/>
          <w:smallCaps w:val="0"/>
          <w:noProof w:val="0"/>
          <w:color w:val="auto"/>
          <w:sz w:val="24"/>
          <w:szCs w:val="24"/>
          <w:lang w:val="en-GB"/>
        </w:rPr>
        <w:t xml:space="preserve">In line with the expectations of our </w:t>
      </w:r>
      <w:r w:rsidRPr="6422A839" w:rsidR="43420F57">
        <w:rPr>
          <w:rFonts w:ascii="Times New Roman" w:hAnsi="Times New Roman" w:eastAsia="Times New Roman" w:cs="Times New Roman"/>
          <w:b w:val="0"/>
          <w:bCs w:val="0"/>
          <w:i w:val="0"/>
          <w:iCs w:val="0"/>
          <w:caps w:val="0"/>
          <w:smallCaps w:val="0"/>
          <w:noProof w:val="0"/>
          <w:color w:val="auto"/>
          <w:sz w:val="24"/>
          <w:szCs w:val="24"/>
          <w:lang w:val="en-GB"/>
        </w:rPr>
        <w:t xml:space="preserve">funders and </w:t>
      </w:r>
      <w:r w:rsidRPr="6422A839" w:rsidR="07726A7C">
        <w:rPr>
          <w:rFonts w:ascii="Times New Roman" w:hAnsi="Times New Roman" w:eastAsia="Times New Roman" w:cs="Times New Roman"/>
          <w:b w:val="0"/>
          <w:bCs w:val="0"/>
          <w:i w:val="0"/>
          <w:iCs w:val="0"/>
          <w:caps w:val="0"/>
          <w:smallCaps w:val="0"/>
          <w:noProof w:val="0"/>
          <w:color w:val="auto"/>
          <w:sz w:val="24"/>
          <w:szCs w:val="24"/>
          <w:lang w:val="en-GB"/>
        </w:rPr>
        <w:t xml:space="preserve">partners </w:t>
      </w:r>
      <w:r w:rsidRPr="6422A839" w:rsidR="095A0313">
        <w:rPr>
          <w:rFonts w:ascii="Times New Roman" w:hAnsi="Times New Roman" w:eastAsia="Times New Roman" w:cs="Times New Roman"/>
          <w:b w:val="0"/>
          <w:bCs w:val="0"/>
          <w:i w:val="0"/>
          <w:iCs w:val="0"/>
          <w:caps w:val="0"/>
          <w:smallCaps w:val="0"/>
          <w:noProof w:val="0"/>
          <w:color w:val="auto"/>
          <w:sz w:val="24"/>
          <w:szCs w:val="24"/>
          <w:lang w:val="en-GB"/>
        </w:rPr>
        <w:t xml:space="preserve">(whose role centred on </w:t>
      </w:r>
      <w:r w:rsidRPr="6422A839" w:rsidR="095A0313">
        <w:rPr>
          <w:rFonts w:ascii="Times New Roman" w:hAnsi="Times New Roman" w:eastAsia="Times New Roman" w:cs="Times New Roman"/>
          <w:b w:val="0"/>
          <w:bCs w:val="0"/>
          <w:i w:val="0"/>
          <w:iCs w:val="0"/>
          <w:caps w:val="0"/>
          <w:smallCaps w:val="0"/>
          <w:noProof w:val="0"/>
          <w:color w:val="auto"/>
          <w:sz w:val="24"/>
          <w:szCs w:val="24"/>
          <w:lang w:val="en-GB"/>
        </w:rPr>
        <w:t>facilitating</w:t>
      </w:r>
      <w:r w:rsidRPr="6422A839" w:rsidR="095A0313">
        <w:rPr>
          <w:rFonts w:ascii="Times New Roman" w:hAnsi="Times New Roman" w:eastAsia="Times New Roman" w:cs="Times New Roman"/>
          <w:b w:val="0"/>
          <w:bCs w:val="0"/>
          <w:i w:val="0"/>
          <w:iCs w:val="0"/>
          <w:caps w:val="0"/>
          <w:smallCaps w:val="0"/>
          <w:noProof w:val="0"/>
          <w:color w:val="auto"/>
          <w:sz w:val="24"/>
          <w:szCs w:val="24"/>
          <w:lang w:val="en-GB"/>
        </w:rPr>
        <w:t xml:space="preserve"> access to field sites and </w:t>
      </w:r>
      <w:r w:rsidRPr="6422A839" w:rsidR="095A0313">
        <w:rPr>
          <w:rFonts w:ascii="Times New Roman" w:hAnsi="Times New Roman" w:eastAsia="Times New Roman" w:cs="Times New Roman"/>
          <w:b w:val="0"/>
          <w:bCs w:val="0"/>
          <w:i w:val="0"/>
          <w:iCs w:val="0"/>
          <w:caps w:val="0"/>
          <w:smallCaps w:val="0"/>
          <w:noProof w:val="0"/>
          <w:color w:val="auto"/>
          <w:sz w:val="24"/>
          <w:szCs w:val="24"/>
          <w:lang w:val="en-GB"/>
        </w:rPr>
        <w:t>disseminating</w:t>
      </w:r>
      <w:r w:rsidRPr="6422A839" w:rsidR="095A0313">
        <w:rPr>
          <w:rFonts w:ascii="Times New Roman" w:hAnsi="Times New Roman" w:eastAsia="Times New Roman" w:cs="Times New Roman"/>
          <w:b w:val="0"/>
          <w:bCs w:val="0"/>
          <w:i w:val="0"/>
          <w:iCs w:val="0"/>
          <w:caps w:val="0"/>
          <w:smallCaps w:val="0"/>
          <w:noProof w:val="0"/>
          <w:color w:val="auto"/>
          <w:sz w:val="24"/>
          <w:szCs w:val="24"/>
          <w:lang w:val="en-GB"/>
        </w:rPr>
        <w:t xml:space="preserve"> emerging findings)</w:t>
      </w:r>
      <w:r w:rsidRPr="6422A839" w:rsidR="07726A7C">
        <w:rPr>
          <w:rFonts w:ascii="Times New Roman" w:hAnsi="Times New Roman" w:eastAsia="Times New Roman" w:cs="Times New Roman"/>
          <w:b w:val="0"/>
          <w:bCs w:val="0"/>
          <w:i w:val="0"/>
          <w:iCs w:val="0"/>
          <w:caps w:val="0"/>
          <w:smallCaps w:val="0"/>
          <w:noProof w:val="0"/>
          <w:color w:val="auto"/>
          <w:sz w:val="24"/>
          <w:szCs w:val="24"/>
          <w:lang w:val="en-GB"/>
        </w:rPr>
        <w:t xml:space="preserve"> as well as</w:t>
      </w:r>
      <w:r w:rsidRPr="6422A839" w:rsidR="11CE0735">
        <w:rPr>
          <w:rFonts w:ascii="Times New Roman" w:hAnsi="Times New Roman" w:eastAsia="Times New Roman" w:cs="Times New Roman"/>
          <w:b w:val="0"/>
          <w:bCs w:val="0"/>
          <w:i w:val="0"/>
          <w:iCs w:val="0"/>
          <w:caps w:val="0"/>
          <w:smallCaps w:val="0"/>
          <w:noProof w:val="0"/>
          <w:color w:val="auto"/>
          <w:sz w:val="24"/>
          <w:szCs w:val="24"/>
          <w:lang w:val="en-GB"/>
        </w:rPr>
        <w:t xml:space="preserve"> with</w:t>
      </w:r>
      <w:r w:rsidRPr="6422A839" w:rsidR="07726A7C">
        <w:rPr>
          <w:rFonts w:ascii="Times New Roman" w:hAnsi="Times New Roman" w:eastAsia="Times New Roman" w:cs="Times New Roman"/>
          <w:b w:val="0"/>
          <w:bCs w:val="0"/>
          <w:i w:val="0"/>
          <w:iCs w:val="0"/>
          <w:caps w:val="0"/>
          <w:smallCaps w:val="0"/>
          <w:noProof w:val="0"/>
          <w:color w:val="auto"/>
          <w:sz w:val="24"/>
          <w:szCs w:val="24"/>
          <w:lang w:val="en-GB"/>
        </w:rPr>
        <w:t xml:space="preserve"> the norms of research in vocational education studies,</w:t>
      </w:r>
      <w:r w:rsidRPr="6422A839" w:rsidR="4314D8D5">
        <w:rPr>
          <w:rFonts w:ascii="Times New Roman" w:hAnsi="Times New Roman" w:eastAsia="Times New Roman" w:cs="Times New Roman"/>
          <w:b w:val="0"/>
          <w:bCs w:val="0"/>
          <w:i w:val="0"/>
          <w:iCs w:val="0"/>
          <w:caps w:val="0"/>
          <w:smallCaps w:val="0"/>
          <w:noProof w:val="0"/>
          <w:color w:val="auto"/>
          <w:sz w:val="24"/>
          <w:szCs w:val="24"/>
          <w:lang w:val="en-GB"/>
        </w:rPr>
        <w:t xml:space="preserve"> the timescale of the project aligned to young people’s transitions from education into employment</w:t>
      </w:r>
      <w:r w:rsidRPr="6422A839" w:rsidR="456B93FD">
        <w:rPr>
          <w:rFonts w:ascii="Times New Roman" w:hAnsi="Times New Roman" w:eastAsia="Times New Roman" w:cs="Times New Roman"/>
          <w:b w:val="0"/>
          <w:bCs w:val="0"/>
          <w:i w:val="0"/>
          <w:iCs w:val="0"/>
          <w:caps w:val="0"/>
          <w:smallCaps w:val="0"/>
          <w:noProof w:val="0"/>
          <w:color w:val="auto"/>
          <w:sz w:val="24"/>
          <w:szCs w:val="24"/>
          <w:lang w:val="en-GB"/>
        </w:rPr>
        <w:t xml:space="preserve">. A four-year study would allow a preliminary </w:t>
      </w:r>
      <w:r w:rsidRPr="6422A839" w:rsidR="152A7044">
        <w:rPr>
          <w:rFonts w:ascii="Times New Roman" w:hAnsi="Times New Roman" w:eastAsia="Times New Roman" w:cs="Times New Roman"/>
          <w:b w:val="0"/>
          <w:bCs w:val="0"/>
          <w:i w:val="0"/>
          <w:iCs w:val="0"/>
          <w:caps w:val="0"/>
          <w:smallCaps w:val="0"/>
          <w:noProof w:val="0"/>
          <w:color w:val="auto"/>
          <w:sz w:val="24"/>
          <w:szCs w:val="24"/>
          <w:lang w:val="en-GB"/>
        </w:rPr>
        <w:t>survey, providing a national overview, and follow this up with interviews to select regional case studies for in-depth research. The</w:t>
      </w:r>
      <w:r w:rsidRPr="6422A839" w:rsidR="152A7044">
        <w:rPr>
          <w:rFonts w:ascii="Times New Roman" w:hAnsi="Times New Roman" w:eastAsia="Times New Roman" w:cs="Times New Roman"/>
          <w:b w:val="0"/>
          <w:bCs w:val="0"/>
          <w:i w:val="0"/>
          <w:iCs w:val="0"/>
          <w:caps w:val="0"/>
          <w:smallCaps w:val="0"/>
          <w:noProof w:val="0"/>
          <w:color w:val="auto"/>
          <w:sz w:val="24"/>
          <w:szCs w:val="24"/>
          <w:lang w:val="en-GB"/>
        </w:rPr>
        <w:t xml:space="preserve"> case studies would </w:t>
      </w:r>
      <w:r w:rsidRPr="6422A839" w:rsidR="545067AC">
        <w:rPr>
          <w:rFonts w:ascii="Times New Roman" w:hAnsi="Times New Roman" w:eastAsia="Times New Roman" w:cs="Times New Roman"/>
          <w:b w:val="0"/>
          <w:bCs w:val="0"/>
          <w:i w:val="0"/>
          <w:iCs w:val="0"/>
          <w:caps w:val="0"/>
          <w:smallCaps w:val="0"/>
          <w:noProof w:val="0"/>
          <w:color w:val="auto"/>
          <w:sz w:val="24"/>
          <w:szCs w:val="24"/>
          <w:lang w:val="en-GB"/>
        </w:rPr>
        <w:t>draw together</w:t>
      </w:r>
      <w:r w:rsidRPr="6422A839" w:rsidR="152A7044">
        <w:rPr>
          <w:rFonts w:ascii="Times New Roman" w:hAnsi="Times New Roman" w:eastAsia="Times New Roman" w:cs="Times New Roman"/>
          <w:b w:val="0"/>
          <w:bCs w:val="0"/>
          <w:i w:val="0"/>
          <w:iCs w:val="0"/>
          <w:caps w:val="0"/>
          <w:smallCaps w:val="0"/>
          <w:noProof w:val="0"/>
          <w:color w:val="auto"/>
          <w:sz w:val="24"/>
          <w:szCs w:val="24"/>
          <w:lang w:val="en-GB"/>
        </w:rPr>
        <w:t xml:space="preserve"> a blend of qualitative methods, including observation, documentary analysis and interviews, engaging variously with college managers, </w:t>
      </w:r>
      <w:r w:rsidRPr="6422A839" w:rsidR="152A7044">
        <w:rPr>
          <w:rFonts w:ascii="Times New Roman" w:hAnsi="Times New Roman" w:eastAsia="Times New Roman" w:cs="Times New Roman"/>
          <w:b w:val="0"/>
          <w:bCs w:val="0"/>
          <w:i w:val="0"/>
          <w:iCs w:val="0"/>
          <w:caps w:val="0"/>
          <w:smallCaps w:val="0"/>
          <w:noProof w:val="0"/>
          <w:color w:val="auto"/>
          <w:sz w:val="24"/>
          <w:szCs w:val="24"/>
          <w:lang w:val="en-GB"/>
        </w:rPr>
        <w:t>teaching</w:t>
      </w:r>
      <w:r w:rsidRPr="6422A839" w:rsidR="152A7044">
        <w:rPr>
          <w:rFonts w:ascii="Times New Roman" w:hAnsi="Times New Roman" w:eastAsia="Times New Roman" w:cs="Times New Roman"/>
          <w:b w:val="0"/>
          <w:bCs w:val="0"/>
          <w:i w:val="0"/>
          <w:iCs w:val="0"/>
          <w:caps w:val="0"/>
          <w:smallCaps w:val="0"/>
          <w:noProof w:val="0"/>
          <w:color w:val="auto"/>
          <w:sz w:val="24"/>
          <w:szCs w:val="24"/>
          <w:lang w:val="en-GB"/>
        </w:rPr>
        <w:t xml:space="preserve"> and specialist enrichment staff, as well as students. They would also examine the impact of enrichment activities by </w:t>
      </w:r>
      <w:r w:rsidRPr="6422A839" w:rsidR="152A7044">
        <w:rPr>
          <w:rFonts w:ascii="Times New Roman" w:hAnsi="Times New Roman" w:eastAsia="Times New Roman" w:cs="Times New Roman"/>
          <w:b w:val="0"/>
          <w:bCs w:val="0"/>
          <w:i w:val="0"/>
          <w:iCs w:val="0"/>
          <w:caps w:val="0"/>
          <w:smallCaps w:val="0"/>
          <w:noProof w:val="0"/>
          <w:color w:val="auto"/>
          <w:sz w:val="24"/>
          <w:szCs w:val="24"/>
          <w:lang w:val="en-GB"/>
        </w:rPr>
        <w:t>identify</w:t>
      </w:r>
      <w:r w:rsidRPr="6422A839" w:rsidR="152A7044">
        <w:rPr>
          <w:rFonts w:ascii="Times New Roman" w:hAnsi="Times New Roman" w:eastAsia="Times New Roman" w:cs="Times New Roman"/>
          <w:b w:val="0"/>
          <w:bCs w:val="0"/>
          <w:i w:val="0"/>
          <w:iCs w:val="0"/>
          <w:caps w:val="0"/>
          <w:smallCaps w:val="0"/>
          <w:noProof w:val="0"/>
          <w:color w:val="auto"/>
          <w:sz w:val="24"/>
          <w:szCs w:val="24"/>
          <w:lang w:val="en-GB"/>
        </w:rPr>
        <w:t xml:space="preserve"> participants who could be re-interviewed repeatedly over time, including during employment or further study</w:t>
      </w:r>
      <w:r w:rsidRPr="6422A839" w:rsidR="3B64B98B">
        <w:rPr>
          <w:rFonts w:ascii="Times New Roman" w:hAnsi="Times New Roman" w:eastAsia="Times New Roman" w:cs="Times New Roman"/>
          <w:b w:val="0"/>
          <w:bCs w:val="0"/>
          <w:i w:val="0"/>
          <w:iCs w:val="0"/>
          <w:caps w:val="0"/>
          <w:smallCaps w:val="0"/>
          <w:noProof w:val="0"/>
          <w:color w:val="auto"/>
          <w:sz w:val="24"/>
          <w:szCs w:val="24"/>
          <w:lang w:val="en-GB"/>
        </w:rPr>
        <w:t xml:space="preserve">: our partners and funders hoped to be able to </w:t>
      </w:r>
      <w:r w:rsidRPr="6422A839" w:rsidR="3B64B98B">
        <w:rPr>
          <w:rFonts w:ascii="Times New Roman" w:hAnsi="Times New Roman" w:eastAsia="Times New Roman" w:cs="Times New Roman"/>
          <w:b w:val="0"/>
          <w:bCs w:val="0"/>
          <w:i w:val="0"/>
          <w:iCs w:val="0"/>
          <w:caps w:val="0"/>
          <w:smallCaps w:val="0"/>
          <w:noProof w:val="0"/>
          <w:color w:val="auto"/>
          <w:sz w:val="24"/>
          <w:szCs w:val="24"/>
          <w:lang w:val="en-GB"/>
        </w:rPr>
        <w:t>identify</w:t>
      </w:r>
      <w:r w:rsidRPr="6422A839" w:rsidR="3B64B98B">
        <w:rPr>
          <w:rFonts w:ascii="Times New Roman" w:hAnsi="Times New Roman" w:eastAsia="Times New Roman" w:cs="Times New Roman"/>
          <w:b w:val="0"/>
          <w:bCs w:val="0"/>
          <w:i w:val="0"/>
          <w:iCs w:val="0"/>
          <w:caps w:val="0"/>
          <w:smallCaps w:val="0"/>
          <w:noProof w:val="0"/>
          <w:color w:val="auto"/>
          <w:sz w:val="24"/>
          <w:szCs w:val="24"/>
          <w:lang w:val="en-GB"/>
        </w:rPr>
        <w:t xml:space="preserve"> ways in which enrichment </w:t>
      </w:r>
      <w:r w:rsidRPr="6422A839" w:rsidR="4A1B030D">
        <w:rPr>
          <w:rFonts w:ascii="Times New Roman" w:hAnsi="Times New Roman" w:eastAsia="Times New Roman" w:cs="Times New Roman"/>
          <w:b w:val="0"/>
          <w:bCs w:val="0"/>
          <w:i w:val="0"/>
          <w:iCs w:val="0"/>
          <w:caps w:val="0"/>
          <w:smallCaps w:val="0"/>
          <w:noProof w:val="0"/>
          <w:color w:val="auto"/>
          <w:sz w:val="24"/>
          <w:szCs w:val="24"/>
          <w:lang w:val="en-GB"/>
        </w:rPr>
        <w:t>led to improved outcomes for students</w:t>
      </w:r>
      <w:r w:rsidRPr="6422A839" w:rsidR="152A7044">
        <w:rPr>
          <w:rFonts w:ascii="Times New Roman" w:hAnsi="Times New Roman" w:eastAsia="Times New Roman" w:cs="Times New Roman"/>
          <w:b w:val="0"/>
          <w:bCs w:val="0"/>
          <w:i w:val="0"/>
          <w:iCs w:val="0"/>
          <w:caps w:val="0"/>
          <w:smallCaps w:val="0"/>
          <w:noProof w:val="0"/>
          <w:color w:val="auto"/>
          <w:sz w:val="24"/>
          <w:szCs w:val="24"/>
          <w:lang w:val="en-GB"/>
        </w:rPr>
        <w:t>. This design and the various methods conformed to ethical expectations, including the British Educational Research Association (BERA) (2018) ethical guidelines, and our own commitments to social justice and to socially just educational research (A</w:t>
      </w:r>
      <w:r w:rsidRPr="6422A839" w:rsidR="476FC978">
        <w:rPr>
          <w:rFonts w:ascii="Times New Roman" w:hAnsi="Times New Roman" w:eastAsia="Times New Roman" w:cs="Times New Roman"/>
          <w:b w:val="0"/>
          <w:bCs w:val="0"/>
          <w:i w:val="0"/>
          <w:iCs w:val="0"/>
          <w:caps w:val="0"/>
          <w:smallCaps w:val="0"/>
          <w:noProof w:val="0"/>
          <w:color w:val="auto"/>
          <w:sz w:val="24"/>
          <w:szCs w:val="24"/>
          <w:lang w:val="en-GB"/>
        </w:rPr>
        <w:t>tkins &amp; Duckworth,</w:t>
      </w:r>
      <w:r w:rsidRPr="6422A839" w:rsidR="152A7044">
        <w:rPr>
          <w:rFonts w:ascii="Times New Roman" w:hAnsi="Times New Roman" w:eastAsia="Times New Roman" w:cs="Times New Roman"/>
          <w:b w:val="0"/>
          <w:bCs w:val="0"/>
          <w:i w:val="0"/>
          <w:iCs w:val="0"/>
          <w:caps w:val="0"/>
          <w:smallCaps w:val="0"/>
          <w:noProof w:val="0"/>
          <w:color w:val="auto"/>
          <w:sz w:val="24"/>
          <w:szCs w:val="24"/>
          <w:lang w:val="en-GB"/>
        </w:rPr>
        <w:t xml:space="preserve"> 2019).</w:t>
      </w:r>
      <w:r w:rsidRPr="6422A839" w:rsidR="04391B64">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6422A839" w:rsidR="04391B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project was approved by the University of Derby, College of Arts, Humanities and Education College Research </w:t>
      </w:r>
      <w:r w:rsidRPr="6422A839" w:rsidR="04391B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Ethics</w:t>
      </w:r>
      <w:r w:rsidRPr="6422A839" w:rsidR="04391B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Committee (Decision ETH1920-36458), providing an important framework for our research and data practices.</w:t>
      </w:r>
    </w:p>
    <w:p w:rsidR="2A2E079C" w:rsidP="0E05F8A0" w:rsidRDefault="2A2E079C" w14:paraId="0FE99BCA" w14:textId="1C046DEC">
      <w:pPr>
        <w:pStyle w:val="Newparagraph"/>
        <w:suppressLineNumbers w:val="0"/>
        <w:spacing w:before="0" w:beforeAutospacing="off" w:after="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sz w:val="24"/>
          <w:szCs w:val="24"/>
          <w:lang w:val="en-GB"/>
        </w:rPr>
      </w:pPr>
      <w:r w:rsidRPr="0E05F8A0" w:rsidR="48F2F415">
        <w:rPr>
          <w:rFonts w:ascii="Times New Roman" w:hAnsi="Times New Roman" w:eastAsia="Times New Roman" w:cs="Times New Roman"/>
          <w:b w:val="0"/>
          <w:bCs w:val="0"/>
          <w:i w:val="0"/>
          <w:iCs w:val="0"/>
          <w:caps w:val="0"/>
          <w:smallCaps w:val="0"/>
          <w:noProof w:val="0"/>
          <w:color w:val="auto"/>
          <w:sz w:val="24"/>
          <w:szCs w:val="24"/>
          <w:lang w:val="en-GB"/>
        </w:rPr>
        <w:t>Notwithstanding t</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he pandemic disruption inevitable over a four-year study starting in 2020</w:t>
      </w:r>
      <w:r w:rsidRPr="0E05F8A0" w:rsidR="20D39604">
        <w:rPr>
          <w:rFonts w:ascii="Times New Roman" w:hAnsi="Times New Roman" w:eastAsia="Times New Roman" w:cs="Times New Roman"/>
          <w:b w:val="0"/>
          <w:bCs w:val="0"/>
          <w:i w:val="0"/>
          <w:iCs w:val="0"/>
          <w:caps w:val="0"/>
          <w:smallCaps w:val="0"/>
          <w:noProof w:val="0"/>
          <w:color w:val="auto"/>
          <w:sz w:val="24"/>
          <w:szCs w:val="24"/>
          <w:lang w:val="en-GB"/>
        </w:rPr>
        <w:t>, the study achieved</w:t>
      </w:r>
      <w:r w:rsidRPr="0E05F8A0" w:rsidR="17BD2A4F">
        <w:rPr>
          <w:rFonts w:ascii="Times New Roman" w:hAnsi="Times New Roman" w:eastAsia="Times New Roman" w:cs="Times New Roman"/>
          <w:b w:val="0"/>
          <w:bCs w:val="0"/>
          <w:i w:val="0"/>
          <w:iCs w:val="0"/>
          <w:caps w:val="0"/>
          <w:smallCaps w:val="0"/>
          <w:noProof w:val="0"/>
          <w:color w:val="auto"/>
          <w:sz w:val="24"/>
          <w:szCs w:val="24"/>
          <w:lang w:val="en-GB"/>
        </w:rPr>
        <w:t xml:space="preserve"> most of t</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he</w:t>
      </w:r>
      <w:r w:rsidRPr="0E05F8A0" w:rsidR="449FFEEF">
        <w:rPr>
          <w:rFonts w:ascii="Times New Roman" w:hAnsi="Times New Roman" w:eastAsia="Times New Roman" w:cs="Times New Roman"/>
          <w:b w:val="0"/>
          <w:bCs w:val="0"/>
          <w:i w:val="0"/>
          <w:iCs w:val="0"/>
          <w:caps w:val="0"/>
          <w:smallCaps w:val="0"/>
          <w:noProof w:val="0"/>
          <w:color w:val="auto"/>
          <w:sz w:val="24"/>
          <w:szCs w:val="24"/>
          <w:lang w:val="en-GB"/>
        </w:rPr>
        <w:t xml:space="preserve">se </w:t>
      </w:r>
      <w:r w:rsidRPr="0E05F8A0" w:rsidR="449FFEEF">
        <w:rPr>
          <w:rFonts w:ascii="Times New Roman" w:hAnsi="Times New Roman" w:eastAsia="Times New Roman" w:cs="Times New Roman"/>
          <w:b w:val="0"/>
          <w:bCs w:val="0"/>
          <w:i w:val="0"/>
          <w:iCs w:val="0"/>
          <w:caps w:val="0"/>
          <w:smallCaps w:val="0"/>
          <w:noProof w:val="0"/>
          <w:color w:val="auto"/>
          <w:sz w:val="24"/>
          <w:szCs w:val="24"/>
          <w:lang w:val="en-GB"/>
        </w:rPr>
        <w:t>objectives</w:t>
      </w:r>
      <w:r w:rsidRPr="0E05F8A0" w:rsidR="449FFEEF">
        <w:rPr>
          <w:rFonts w:ascii="Times New Roman" w:hAnsi="Times New Roman" w:eastAsia="Times New Roman" w:cs="Times New Roman"/>
          <w:b w:val="0"/>
          <w:bCs w:val="0"/>
          <w:i w:val="0"/>
          <w:iCs w:val="0"/>
          <w:caps w:val="0"/>
          <w:smallCaps w:val="0"/>
          <w:noProof w:val="0"/>
          <w:color w:val="auto"/>
          <w:sz w:val="24"/>
          <w:szCs w:val="24"/>
          <w:lang w:val="en-GB"/>
        </w:rPr>
        <w:t>. The</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opening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surv</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ey of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AoC</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affiliates drew 84 respondents, and</w:t>
      </w:r>
      <w:r w:rsidRPr="0E05F8A0" w:rsidR="53D1CAB4">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3D1CAB4">
        <w:rPr>
          <w:rFonts w:ascii="Times New Roman" w:hAnsi="Times New Roman" w:eastAsia="Times New Roman" w:cs="Times New Roman"/>
          <w:b w:val="0"/>
          <w:bCs w:val="0"/>
          <w:i w:val="0"/>
          <w:iCs w:val="0"/>
          <w:caps w:val="0"/>
          <w:smallCaps w:val="0"/>
          <w:noProof w:val="0"/>
          <w:color w:val="auto"/>
          <w:sz w:val="24"/>
          <w:szCs w:val="24"/>
          <w:lang w:val="en-GB"/>
        </w:rPr>
        <w:t>four</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follow-up</w:t>
      </w:r>
      <w:r w:rsidRPr="0E05F8A0" w:rsidR="7B075A1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interviews were carried out </w:t>
      </w:r>
      <w:r w:rsidRPr="0E05F8A0" w:rsidR="21435DA4">
        <w:rPr>
          <w:rFonts w:ascii="Times New Roman" w:hAnsi="Times New Roman" w:eastAsia="Times New Roman" w:cs="Times New Roman"/>
          <w:b w:val="0"/>
          <w:bCs w:val="0"/>
          <w:i w:val="0"/>
          <w:iCs w:val="0"/>
          <w:caps w:val="0"/>
          <w:smallCaps w:val="0"/>
          <w:noProof w:val="0"/>
          <w:color w:val="auto"/>
          <w:sz w:val="24"/>
          <w:szCs w:val="24"/>
          <w:lang w:val="en-GB"/>
        </w:rPr>
        <w:t xml:space="preserve">in each of </w:t>
      </w:r>
      <w:r w:rsidRPr="0E05F8A0" w:rsidR="21435DA4">
        <w:rPr>
          <w:rFonts w:ascii="Times New Roman" w:hAnsi="Times New Roman" w:eastAsia="Times New Roman" w:cs="Times New Roman"/>
          <w:b w:val="0"/>
          <w:bCs w:val="0"/>
          <w:i w:val="0"/>
          <w:iCs w:val="0"/>
          <w:caps w:val="0"/>
          <w:smallCaps w:val="0"/>
          <w:noProof w:val="0"/>
          <w:color w:val="auto"/>
          <w:sz w:val="24"/>
          <w:szCs w:val="24"/>
          <w:lang w:val="en-GB"/>
        </w:rPr>
        <w:t>the 9</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socio</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-economic regions. However, moving on to site visits proved more difficult during periods of COVID-19 lockdown, and when organisational life in vocational settings became exceptionally difficult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A</w:t>
      </w:r>
      <w:r w:rsidRPr="0E05F8A0" w:rsidR="623A66FB">
        <w:rPr>
          <w:rFonts w:ascii="Times New Roman" w:hAnsi="Times New Roman" w:eastAsia="Times New Roman" w:cs="Times New Roman"/>
          <w:b w:val="0"/>
          <w:bCs w:val="0"/>
          <w:i w:val="0"/>
          <w:iCs w:val="0"/>
          <w:caps w:val="0"/>
          <w:smallCaps w:val="0"/>
          <w:noProof w:val="0"/>
          <w:color w:val="auto"/>
          <w:sz w:val="24"/>
          <w:szCs w:val="24"/>
          <w:lang w:val="en-GB"/>
        </w:rPr>
        <w:t>vis et al.,</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2021). Over many months, interviews were difficult to arrange and were restricted to online interactions,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mainly conducted</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via Microsoft Teams. Whilst this enabled the collection of </w:t>
      </w:r>
      <w:r w:rsidRPr="0E05F8A0" w:rsidR="0AF051D7">
        <w:rPr>
          <w:rFonts w:ascii="Times New Roman" w:hAnsi="Times New Roman" w:eastAsia="Times New Roman" w:cs="Times New Roman"/>
          <w:b w:val="0"/>
          <w:bCs w:val="0"/>
          <w:i w:val="0"/>
          <w:iCs w:val="0"/>
          <w:caps w:val="0"/>
          <w:smallCaps w:val="0"/>
          <w:noProof w:val="0"/>
          <w:color w:val="auto"/>
          <w:sz w:val="24"/>
          <w:szCs w:val="24"/>
          <w:lang w:val="en-GB"/>
        </w:rPr>
        <w:t>substantial and significant</w:t>
      </w:r>
      <w:r w:rsidRPr="0E05F8A0" w:rsidR="0AF051D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data, it did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render</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58BC87A">
        <w:rPr>
          <w:rFonts w:ascii="Times New Roman" w:hAnsi="Times New Roman" w:eastAsia="Times New Roman" w:cs="Times New Roman"/>
          <w:b w:val="0"/>
          <w:bCs w:val="0"/>
          <w:i w:val="0"/>
          <w:iCs w:val="0"/>
          <w:caps w:val="0"/>
          <w:smallCaps w:val="0"/>
          <w:noProof w:val="0"/>
          <w:color w:val="auto"/>
          <w:sz w:val="24"/>
          <w:szCs w:val="24"/>
          <w:lang w:val="en-GB"/>
        </w:rPr>
        <w:t xml:space="preserve">difficult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the</w:t>
      </w:r>
      <w:r w:rsidRPr="0E05F8A0" w:rsidR="704E95C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04E95C5">
        <w:rPr>
          <w:rFonts w:ascii="Times New Roman" w:hAnsi="Times New Roman" w:eastAsia="Times New Roman" w:cs="Times New Roman"/>
          <w:b w:val="0"/>
          <w:bCs w:val="0"/>
          <w:i w:val="0"/>
          <w:iCs w:val="0"/>
          <w:caps w:val="0"/>
          <w:smallCaps w:val="0"/>
          <w:noProof w:val="0"/>
          <w:color w:val="auto"/>
          <w:sz w:val="24"/>
          <w:szCs w:val="24"/>
          <w:lang w:val="en-GB"/>
        </w:rPr>
        <w:t>early</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establishment of lasting relationships with </w:t>
      </w:r>
      <w:r w:rsidRPr="0E05F8A0" w:rsidR="60FCF1A4">
        <w:rPr>
          <w:rFonts w:ascii="Times New Roman" w:hAnsi="Times New Roman" w:eastAsia="Times New Roman" w:cs="Times New Roman"/>
          <w:b w:val="0"/>
          <w:bCs w:val="0"/>
          <w:i w:val="0"/>
          <w:iCs w:val="0"/>
          <w:caps w:val="0"/>
          <w:smallCaps w:val="0"/>
          <w:noProof w:val="0"/>
          <w:color w:val="auto"/>
          <w:sz w:val="24"/>
          <w:szCs w:val="24"/>
          <w:lang w:val="en-GB"/>
        </w:rPr>
        <w:t>studen</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ts</w:t>
      </w:r>
      <w:r w:rsidRPr="0E05F8A0" w:rsidR="7E0005CC">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7E0005CC">
        <w:rPr>
          <w:rFonts w:ascii="Times New Roman" w:hAnsi="Times New Roman" w:eastAsia="Times New Roman" w:cs="Times New Roman"/>
          <w:b w:val="0"/>
          <w:bCs w:val="0"/>
          <w:i w:val="0"/>
          <w:iCs w:val="0"/>
          <w:caps w:val="0"/>
          <w:smallCaps w:val="0"/>
          <w:noProof w:val="0"/>
          <w:color w:val="auto"/>
          <w:sz w:val="24"/>
          <w:szCs w:val="24"/>
          <w:lang w:val="en-GB"/>
        </w:rPr>
        <w:t xml:space="preserve"> a sample of</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758EB3E">
        <w:rPr>
          <w:rFonts w:ascii="Times New Roman" w:hAnsi="Times New Roman" w:eastAsia="Times New Roman" w:cs="Times New Roman"/>
          <w:b w:val="0"/>
          <w:bCs w:val="0"/>
          <w:i w:val="0"/>
          <w:iCs w:val="0"/>
          <w:caps w:val="0"/>
          <w:smallCaps w:val="0"/>
          <w:noProof w:val="0"/>
          <w:color w:val="auto"/>
          <w:sz w:val="24"/>
          <w:szCs w:val="24"/>
          <w:lang w:val="en-GB"/>
        </w:rPr>
        <w:t>whom we had hoped to interview repeatedly</w:t>
      </w:r>
      <w:r w:rsidRPr="0E05F8A0" w:rsidR="1F4F8260">
        <w:rPr>
          <w:rFonts w:ascii="Times New Roman" w:hAnsi="Times New Roman" w:eastAsia="Times New Roman" w:cs="Times New Roman"/>
          <w:b w:val="0"/>
          <w:bCs w:val="0"/>
          <w:i w:val="0"/>
          <w:iCs w:val="0"/>
          <w:caps w:val="0"/>
          <w:smallCaps w:val="0"/>
          <w:noProof w:val="0"/>
          <w:color w:val="auto"/>
          <w:sz w:val="24"/>
          <w:szCs w:val="24"/>
          <w:lang w:val="en-GB"/>
        </w:rPr>
        <w:t xml:space="preserve"> at each college</w:t>
      </w:r>
      <w:r w:rsidRPr="0E05F8A0" w:rsidR="10734AAE">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218DEBC8">
        <w:rPr>
          <w:rFonts w:ascii="Times New Roman" w:hAnsi="Times New Roman" w:eastAsia="Times New Roman" w:cs="Times New Roman"/>
          <w:b w:val="0"/>
          <w:bCs w:val="0"/>
          <w:i w:val="0"/>
          <w:iCs w:val="0"/>
          <w:caps w:val="0"/>
          <w:smallCaps w:val="0"/>
          <w:noProof w:val="0"/>
          <w:color w:val="auto"/>
          <w:sz w:val="24"/>
          <w:szCs w:val="24"/>
          <w:lang w:val="en-GB"/>
        </w:rPr>
        <w:t xml:space="preserve"> In this sense,</w:t>
      </w:r>
      <w:r w:rsidRPr="0E05F8A0" w:rsidR="218DEBC8">
        <w:rPr>
          <w:rFonts w:ascii="Times New Roman" w:hAnsi="Times New Roman" w:eastAsia="Times New Roman" w:cs="Times New Roman"/>
          <w:b w:val="0"/>
          <w:bCs w:val="0"/>
          <w:i w:val="0"/>
          <w:iCs w:val="0"/>
          <w:caps w:val="0"/>
          <w:smallCaps w:val="0"/>
          <w:noProof w:val="0"/>
          <w:color w:val="auto"/>
          <w:sz w:val="24"/>
          <w:szCs w:val="24"/>
          <w:lang w:val="en-GB"/>
        </w:rPr>
        <w:t xml:space="preserve"> t</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he study became less a study of individual students’ transitions</w:t>
      </w:r>
      <w:r w:rsidRPr="0E05F8A0" w:rsidR="23B0CE1F">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3B0CE1F">
        <w:rPr>
          <w:rFonts w:ascii="Times New Roman" w:hAnsi="Times New Roman" w:eastAsia="Times New Roman" w:cs="Times New Roman"/>
          <w:b w:val="0"/>
          <w:bCs w:val="0"/>
          <w:i w:val="0"/>
          <w:iCs w:val="0"/>
          <w:caps w:val="0"/>
          <w:smallCaps w:val="0"/>
          <w:noProof w:val="0"/>
          <w:color w:val="auto"/>
          <w:sz w:val="24"/>
          <w:szCs w:val="24"/>
          <w:lang w:val="en-GB"/>
        </w:rPr>
        <w:t xml:space="preserve">Yet we also gained insights that we had not </w:t>
      </w:r>
      <w:r w:rsidRPr="0E05F8A0" w:rsidR="23B0CE1F">
        <w:rPr>
          <w:rFonts w:ascii="Times New Roman" w:hAnsi="Times New Roman" w:eastAsia="Times New Roman" w:cs="Times New Roman"/>
          <w:b w:val="0"/>
          <w:bCs w:val="0"/>
          <w:i w:val="0"/>
          <w:iCs w:val="0"/>
          <w:caps w:val="0"/>
          <w:smallCaps w:val="0"/>
          <w:noProof w:val="0"/>
          <w:color w:val="auto"/>
          <w:sz w:val="24"/>
          <w:szCs w:val="24"/>
          <w:lang w:val="en-GB"/>
        </w:rPr>
        <w:t>anticipated</w:t>
      </w:r>
      <w:r w:rsidRPr="0E05F8A0" w:rsidR="23B0CE1F">
        <w:rPr>
          <w:rFonts w:ascii="Times New Roman" w:hAnsi="Times New Roman" w:eastAsia="Times New Roman" w:cs="Times New Roman"/>
          <w:b w:val="0"/>
          <w:bCs w:val="0"/>
          <w:i w:val="0"/>
          <w:iCs w:val="0"/>
          <w:caps w:val="0"/>
          <w:smallCaps w:val="0"/>
          <w:noProof w:val="0"/>
          <w:color w:val="auto"/>
          <w:sz w:val="24"/>
          <w:szCs w:val="24"/>
          <w:lang w:val="en-GB"/>
        </w:rPr>
        <w:t xml:space="preserve"> into</w:t>
      </w:r>
      <w:r w:rsidRPr="0E05F8A0" w:rsidR="109AB91F">
        <w:rPr>
          <w:rFonts w:ascii="Times New Roman" w:hAnsi="Times New Roman" w:eastAsia="Times New Roman" w:cs="Times New Roman"/>
          <w:b w:val="0"/>
          <w:bCs w:val="0"/>
          <w:i w:val="0"/>
          <w:iCs w:val="0"/>
          <w:caps w:val="0"/>
          <w:smallCaps w:val="0"/>
          <w:noProof w:val="0"/>
          <w:color w:val="auto"/>
          <w:sz w:val="24"/>
          <w:szCs w:val="24"/>
          <w:lang w:val="en-GB"/>
        </w:rPr>
        <w:t xml:space="preserve"> the long-term impact of enrichment, and indeed of educational pathways,</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634CE10">
        <w:rPr>
          <w:rFonts w:ascii="Times New Roman" w:hAnsi="Times New Roman" w:eastAsia="Times New Roman" w:cs="Times New Roman"/>
          <w:b w:val="0"/>
          <w:bCs w:val="0"/>
          <w:i w:val="0"/>
          <w:iCs w:val="0"/>
          <w:caps w:val="0"/>
          <w:smallCaps w:val="0"/>
          <w:noProof w:val="0"/>
          <w:color w:val="auto"/>
          <w:sz w:val="24"/>
          <w:szCs w:val="24"/>
          <w:lang w:val="en-GB"/>
        </w:rPr>
        <w:t xml:space="preserve">on the whole life-course of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student</w:t>
      </w:r>
      <w:r w:rsidRPr="0E05F8A0" w:rsidR="27A433D1">
        <w:rPr>
          <w:rFonts w:ascii="Times New Roman" w:hAnsi="Times New Roman" w:eastAsia="Times New Roman" w:cs="Times New Roman"/>
          <w:b w:val="0"/>
          <w:bCs w:val="0"/>
          <w:i w:val="0"/>
          <w:iCs w:val="0"/>
          <w:caps w:val="0"/>
          <w:smallCaps w:val="0"/>
          <w:noProof w:val="0"/>
          <w:color w:val="auto"/>
          <w:sz w:val="24"/>
          <w:szCs w:val="24"/>
          <w:lang w:val="en-GB"/>
        </w:rPr>
        <w:t xml:space="preserve">s. </w:t>
      </w:r>
    </w:p>
    <w:p w:rsidR="2A2E079C" w:rsidP="0E05F8A0" w:rsidRDefault="2A2E079C" w14:paraId="37CF4024" w14:textId="641777D0">
      <w:pPr>
        <w:pStyle w:val="Newparagraph"/>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Other changes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emerged</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from our developing understandings of the pattern of enrichment activity: whilst we had originally planned to select case studies on a regional basis, we realised that different patterns of enrichment activity across the sector had greater significance than any regional pattern. We moved from a plan for each case study to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represent</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one socio-economic region, to nine ideal types of enrichment activity. Moreover, we were able to build on these</w:t>
      </w:r>
      <w:r w:rsidRPr="0E05F8A0" w:rsidR="0B2EB9A9">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B2EB9A9">
        <w:rPr>
          <w:rFonts w:ascii="Times New Roman" w:hAnsi="Times New Roman" w:eastAsia="Times New Roman" w:cs="Times New Roman"/>
          <w:b w:val="0"/>
          <w:bCs w:val="0"/>
          <w:i w:val="0"/>
          <w:iCs w:val="0"/>
          <w:caps w:val="0"/>
          <w:smallCaps w:val="0"/>
          <w:noProof w:val="0"/>
          <w:color w:val="auto"/>
          <w:sz w:val="24"/>
          <w:szCs w:val="24"/>
          <w:lang w:val="en-GB"/>
        </w:rPr>
        <w:t>nine</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case</w:t>
      </w:r>
      <w:r w:rsidRPr="0E05F8A0" w:rsidR="666204C8">
        <w:rPr>
          <w:rFonts w:ascii="Times New Roman" w:hAnsi="Times New Roman" w:eastAsia="Times New Roman" w:cs="Times New Roman"/>
          <w:b w:val="0"/>
          <w:bCs w:val="0"/>
          <w:i w:val="0"/>
          <w:iCs w:val="0"/>
          <w:caps w:val="0"/>
          <w:smallCaps w:val="0"/>
          <w:noProof w:val="0"/>
          <w:color w:val="auto"/>
          <w:sz w:val="24"/>
          <w:szCs w:val="24"/>
          <w:lang w:val="en-GB"/>
        </w:rPr>
        <w:t xml:space="preserve"> studie</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s through supplementary interviews with practitioners</w:t>
      </w:r>
      <w:r w:rsidRPr="0E05F8A0" w:rsidR="4D88228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4D882285">
        <w:rPr>
          <w:rFonts w:ascii="Times New Roman" w:hAnsi="Times New Roman" w:eastAsia="Times New Roman" w:cs="Times New Roman"/>
          <w:b w:val="0"/>
          <w:bCs w:val="0"/>
          <w:i w:val="0"/>
          <w:iCs w:val="0"/>
          <w:caps w:val="0"/>
          <w:smallCaps w:val="0"/>
          <w:noProof w:val="0"/>
          <w:color w:val="auto"/>
          <w:sz w:val="24"/>
          <w:szCs w:val="24"/>
          <w:lang w:val="en-GB"/>
        </w:rPr>
        <w:t>and students</w:t>
      </w:r>
      <w:r w:rsidRPr="0E05F8A0" w:rsidR="4D88228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4D882285">
        <w:rPr>
          <w:rFonts w:ascii="Times New Roman" w:hAnsi="Times New Roman" w:eastAsia="Times New Roman" w:cs="Times New Roman"/>
          <w:b w:val="0"/>
          <w:bCs w:val="0"/>
          <w:i w:val="0"/>
          <w:iCs w:val="0"/>
          <w:caps w:val="0"/>
          <w:smallCaps w:val="0"/>
          <w:noProof w:val="0"/>
          <w:color w:val="auto"/>
          <w:sz w:val="24"/>
          <w:szCs w:val="24"/>
          <w:lang w:val="en-GB"/>
        </w:rPr>
        <w:t>at other institutions</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we met during dissemination activities</w:t>
      </w:r>
      <w:r w:rsidRPr="0E05F8A0" w:rsidR="5DDA6586">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DDA6586">
        <w:rPr>
          <w:rFonts w:ascii="Times New Roman" w:hAnsi="Times New Roman" w:eastAsia="Times New Roman" w:cs="Times New Roman"/>
          <w:b w:val="0"/>
          <w:bCs w:val="0"/>
          <w:i w:val="0"/>
          <w:iCs w:val="0"/>
          <w:caps w:val="0"/>
          <w:smallCaps w:val="0"/>
          <w:noProof w:val="0"/>
          <w:color w:val="auto"/>
          <w:sz w:val="24"/>
          <w:szCs w:val="24"/>
          <w:lang w:val="en-GB"/>
        </w:rPr>
        <w:t>enriching our understanding of each type</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F556322">
        <w:rPr>
          <w:rFonts w:ascii="Times New Roman" w:hAnsi="Times New Roman" w:eastAsia="Times New Roman" w:cs="Times New Roman"/>
          <w:b w:val="0"/>
          <w:bCs w:val="0"/>
          <w:i w:val="0"/>
          <w:iCs w:val="0"/>
          <w:caps w:val="0"/>
          <w:smallCaps w:val="0"/>
          <w:noProof w:val="0"/>
          <w:color w:val="auto"/>
          <w:sz w:val="24"/>
          <w:szCs w:val="24"/>
          <w:lang w:val="en-GB"/>
        </w:rPr>
        <w:t xml:space="preserve">Each of these nine cases was centred on a single college where data was collected through a series of data collection exercises. </w:t>
      </w:r>
      <w:r w:rsidRPr="0E05F8A0" w:rsidR="71A3168B">
        <w:rPr>
          <w:rFonts w:ascii="Times New Roman" w:hAnsi="Times New Roman" w:eastAsia="Times New Roman" w:cs="Times New Roman"/>
          <w:b w:val="0"/>
          <w:bCs w:val="0"/>
          <w:i w:val="0"/>
          <w:iCs w:val="0"/>
          <w:caps w:val="0"/>
          <w:smallCaps w:val="0"/>
          <w:noProof w:val="0"/>
          <w:color w:val="auto"/>
          <w:sz w:val="24"/>
          <w:szCs w:val="24"/>
          <w:lang w:val="en-GB"/>
        </w:rPr>
        <w:t xml:space="preserve">Patterns of data collection at each varied. </w:t>
      </w:r>
      <w:r w:rsidRPr="0E05F8A0" w:rsidR="3EA10442">
        <w:rPr>
          <w:rFonts w:ascii="Times New Roman" w:hAnsi="Times New Roman" w:eastAsia="Times New Roman" w:cs="Times New Roman"/>
          <w:b w:val="0"/>
          <w:bCs w:val="0"/>
          <w:i w:val="0"/>
          <w:iCs w:val="0"/>
          <w:caps w:val="0"/>
          <w:smallCaps w:val="0"/>
          <w:noProof w:val="0"/>
          <w:color w:val="auto"/>
          <w:sz w:val="24"/>
          <w:szCs w:val="24"/>
          <w:lang w:val="en-GB"/>
        </w:rPr>
        <w:t>A</w:t>
      </w:r>
      <w:r w:rsidRPr="0E05F8A0" w:rsidR="71A3168B">
        <w:rPr>
          <w:rFonts w:ascii="Times New Roman" w:hAnsi="Times New Roman" w:eastAsia="Times New Roman" w:cs="Times New Roman"/>
          <w:b w:val="0"/>
          <w:bCs w:val="0"/>
          <w:i w:val="0"/>
          <w:iCs w:val="0"/>
          <w:caps w:val="0"/>
          <w:smallCaps w:val="0"/>
          <w:noProof w:val="0"/>
          <w:color w:val="auto"/>
          <w:sz w:val="24"/>
          <w:szCs w:val="24"/>
          <w:lang w:val="en-GB"/>
        </w:rPr>
        <w:t xml:space="preserve">t </w:t>
      </w:r>
      <w:r w:rsidRPr="0E05F8A0" w:rsidR="71A3168B">
        <w:rPr>
          <w:rFonts w:ascii="Times New Roman" w:hAnsi="Times New Roman" w:eastAsia="Times New Roman" w:cs="Times New Roman"/>
          <w:b w:val="0"/>
          <w:bCs w:val="0"/>
          <w:i w:val="0"/>
          <w:iCs w:val="0"/>
          <w:caps w:val="0"/>
          <w:smallCaps w:val="0"/>
          <w:noProof w:val="0"/>
          <w:color w:val="auto"/>
          <w:sz w:val="24"/>
          <w:szCs w:val="24"/>
          <w:lang w:val="en-GB"/>
        </w:rPr>
        <w:t>South</w:t>
      </w:r>
      <w:r w:rsidRPr="0E05F8A0" w:rsidR="71A3168B">
        <w:rPr>
          <w:rFonts w:ascii="Times New Roman" w:hAnsi="Times New Roman" w:eastAsia="Times New Roman" w:cs="Times New Roman"/>
          <w:b w:val="0"/>
          <w:bCs w:val="0"/>
          <w:i w:val="0"/>
          <w:iCs w:val="0"/>
          <w:caps w:val="0"/>
          <w:smallCaps w:val="0"/>
          <w:noProof w:val="0"/>
          <w:color w:val="auto"/>
          <w:sz w:val="24"/>
          <w:szCs w:val="24"/>
          <w:lang w:val="en-GB"/>
        </w:rPr>
        <w:t xml:space="preserve"> Sixth</w:t>
      </w:r>
      <w:r w:rsidRPr="0E05F8A0" w:rsidR="71A3168B">
        <w:rPr>
          <w:rFonts w:ascii="Times New Roman" w:hAnsi="Times New Roman" w:eastAsia="Times New Roman" w:cs="Times New Roman"/>
          <w:b w:val="0"/>
          <w:bCs w:val="0"/>
          <w:i w:val="0"/>
          <w:iCs w:val="0"/>
          <w:caps w:val="0"/>
          <w:smallCaps w:val="0"/>
          <w:noProof w:val="0"/>
          <w:color w:val="auto"/>
          <w:sz w:val="24"/>
          <w:szCs w:val="24"/>
          <w:lang w:val="en-GB"/>
        </w:rPr>
        <w:t>, one case</w:t>
      </w:r>
      <w:r w:rsidRPr="0E05F8A0" w:rsidR="53695270">
        <w:rPr>
          <w:rFonts w:ascii="Times New Roman" w:hAnsi="Times New Roman" w:eastAsia="Times New Roman" w:cs="Times New Roman"/>
          <w:b w:val="0"/>
          <w:bCs w:val="0"/>
          <w:i w:val="0"/>
          <w:iCs w:val="0"/>
          <w:caps w:val="0"/>
          <w:smallCaps w:val="0"/>
          <w:noProof w:val="0"/>
          <w:color w:val="auto"/>
          <w:sz w:val="24"/>
          <w:szCs w:val="24"/>
          <w:lang w:val="en-GB"/>
        </w:rPr>
        <w:t xml:space="preserve"> study</w:t>
      </w:r>
      <w:r w:rsidRPr="0E05F8A0" w:rsidR="71A3168B">
        <w:rPr>
          <w:rFonts w:ascii="Times New Roman" w:hAnsi="Times New Roman" w:eastAsia="Times New Roman" w:cs="Times New Roman"/>
          <w:b w:val="0"/>
          <w:bCs w:val="0"/>
          <w:i w:val="0"/>
          <w:iCs w:val="0"/>
          <w:caps w:val="0"/>
          <w:smallCaps w:val="0"/>
          <w:noProof w:val="0"/>
          <w:color w:val="auto"/>
          <w:sz w:val="24"/>
          <w:szCs w:val="24"/>
          <w:lang w:val="en-GB"/>
        </w:rPr>
        <w:t xml:space="preserve"> discussed below, we </w:t>
      </w:r>
      <w:r w:rsidRPr="0E05F8A0" w:rsidR="1E90DEC4">
        <w:rPr>
          <w:rFonts w:ascii="Times New Roman" w:hAnsi="Times New Roman" w:eastAsia="Times New Roman" w:cs="Times New Roman"/>
          <w:b w:val="0"/>
          <w:bCs w:val="0"/>
          <w:i w:val="0"/>
          <w:iCs w:val="0"/>
          <w:caps w:val="0"/>
          <w:smallCaps w:val="0"/>
          <w:noProof w:val="0"/>
          <w:color w:val="auto"/>
          <w:sz w:val="24"/>
          <w:szCs w:val="24"/>
          <w:lang w:val="en-GB"/>
        </w:rPr>
        <w:t xml:space="preserve">began with an early </w:t>
      </w:r>
      <w:r w:rsidRPr="0E05F8A0" w:rsidR="115FCB38">
        <w:rPr>
          <w:rFonts w:ascii="Times New Roman" w:hAnsi="Times New Roman" w:eastAsia="Times New Roman" w:cs="Times New Roman"/>
          <w:b w:val="0"/>
          <w:bCs w:val="0"/>
          <w:i w:val="0"/>
          <w:iCs w:val="0"/>
          <w:caps w:val="0"/>
          <w:smallCaps w:val="0"/>
          <w:noProof w:val="0"/>
          <w:color w:val="auto"/>
          <w:sz w:val="24"/>
          <w:szCs w:val="24"/>
          <w:lang w:val="en-GB"/>
        </w:rPr>
        <w:t>online meeting with senior managers</w:t>
      </w:r>
      <w:r w:rsidRPr="0E05F8A0" w:rsidR="1E90DEC4">
        <w:rPr>
          <w:rFonts w:ascii="Times New Roman" w:hAnsi="Times New Roman" w:eastAsia="Times New Roman" w:cs="Times New Roman"/>
          <w:b w:val="0"/>
          <w:bCs w:val="0"/>
          <w:i w:val="0"/>
          <w:iCs w:val="0"/>
          <w:caps w:val="0"/>
          <w:smallCaps w:val="0"/>
          <w:noProof w:val="0"/>
          <w:color w:val="auto"/>
          <w:sz w:val="24"/>
          <w:szCs w:val="24"/>
          <w:lang w:val="en-GB"/>
        </w:rPr>
        <w:t>, followed by three site visits where</w:t>
      </w:r>
      <w:r w:rsidRPr="0E05F8A0" w:rsidR="2375A634">
        <w:rPr>
          <w:rFonts w:ascii="Times New Roman" w:hAnsi="Times New Roman" w:eastAsia="Times New Roman" w:cs="Times New Roman"/>
          <w:b w:val="0"/>
          <w:bCs w:val="0"/>
          <w:i w:val="0"/>
          <w:iCs w:val="0"/>
          <w:caps w:val="0"/>
          <w:smallCaps w:val="0"/>
          <w:noProof w:val="0"/>
          <w:color w:val="auto"/>
          <w:sz w:val="24"/>
          <w:szCs w:val="24"/>
          <w:lang w:val="en-GB"/>
        </w:rPr>
        <w:t>, in addition to staff interviews</w:t>
      </w:r>
      <w:r w:rsidRPr="0E05F8A0" w:rsidR="46EF2860">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E90DEC4">
        <w:rPr>
          <w:rFonts w:ascii="Times New Roman" w:hAnsi="Times New Roman" w:eastAsia="Times New Roman" w:cs="Times New Roman"/>
          <w:b w:val="0"/>
          <w:bCs w:val="0"/>
          <w:i w:val="0"/>
          <w:iCs w:val="0"/>
          <w:caps w:val="0"/>
          <w:smallCaps w:val="0"/>
          <w:noProof w:val="0"/>
          <w:color w:val="auto"/>
          <w:sz w:val="24"/>
          <w:szCs w:val="24"/>
          <w:lang w:val="en-GB"/>
        </w:rPr>
        <w:t xml:space="preserve"> student data collection began with a</w:t>
      </w:r>
      <w:r w:rsidRPr="0E05F8A0" w:rsidR="3C7AB46C">
        <w:rPr>
          <w:rFonts w:ascii="Times New Roman" w:hAnsi="Times New Roman" w:eastAsia="Times New Roman" w:cs="Times New Roman"/>
          <w:b w:val="0"/>
          <w:bCs w:val="0"/>
          <w:i w:val="0"/>
          <w:iCs w:val="0"/>
          <w:caps w:val="0"/>
          <w:smallCaps w:val="0"/>
          <w:noProof w:val="0"/>
          <w:color w:val="auto"/>
          <w:sz w:val="24"/>
          <w:szCs w:val="24"/>
          <w:lang w:val="en-GB"/>
        </w:rPr>
        <w:t xml:space="preserve"> focus</w:t>
      </w:r>
      <w:r w:rsidRPr="0E05F8A0" w:rsidR="1E90DEC4">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7FFBB5F">
        <w:rPr>
          <w:rFonts w:ascii="Times New Roman" w:hAnsi="Times New Roman" w:eastAsia="Times New Roman" w:cs="Times New Roman"/>
          <w:b w:val="0"/>
          <w:bCs w:val="0"/>
          <w:i w:val="0"/>
          <w:iCs w:val="0"/>
          <w:caps w:val="0"/>
          <w:smallCaps w:val="0"/>
          <w:noProof w:val="0"/>
          <w:color w:val="auto"/>
          <w:sz w:val="24"/>
          <w:szCs w:val="24"/>
          <w:lang w:val="en-GB"/>
        </w:rPr>
        <w:t xml:space="preserve">group of 24 students, progressed </w:t>
      </w:r>
      <w:r w:rsidRPr="0E05F8A0" w:rsidR="38830007">
        <w:rPr>
          <w:rFonts w:ascii="Times New Roman" w:hAnsi="Times New Roman" w:eastAsia="Times New Roman" w:cs="Times New Roman"/>
          <w:b w:val="0"/>
          <w:bCs w:val="0"/>
          <w:i w:val="0"/>
          <w:iCs w:val="0"/>
          <w:caps w:val="0"/>
          <w:smallCaps w:val="0"/>
          <w:noProof w:val="0"/>
          <w:color w:val="auto"/>
          <w:sz w:val="24"/>
          <w:szCs w:val="24"/>
          <w:lang w:val="en-GB"/>
        </w:rPr>
        <w:t>to</w:t>
      </w:r>
      <w:r w:rsidRPr="0E05F8A0" w:rsidR="63D40027">
        <w:rPr>
          <w:rFonts w:ascii="Times New Roman" w:hAnsi="Times New Roman" w:eastAsia="Times New Roman" w:cs="Times New Roman"/>
          <w:b w:val="0"/>
          <w:bCs w:val="0"/>
          <w:i w:val="0"/>
          <w:iCs w:val="0"/>
          <w:caps w:val="0"/>
          <w:smallCaps w:val="0"/>
          <w:noProof w:val="0"/>
          <w:color w:val="auto"/>
          <w:sz w:val="24"/>
          <w:szCs w:val="24"/>
          <w:lang w:val="en-GB"/>
        </w:rPr>
        <w:t xml:space="preserve"> 6</w:t>
      </w:r>
      <w:r w:rsidRPr="0E05F8A0" w:rsidR="38830007">
        <w:rPr>
          <w:rFonts w:ascii="Times New Roman" w:hAnsi="Times New Roman" w:eastAsia="Times New Roman" w:cs="Times New Roman"/>
          <w:b w:val="0"/>
          <w:bCs w:val="0"/>
          <w:i w:val="0"/>
          <w:iCs w:val="0"/>
          <w:caps w:val="0"/>
          <w:smallCaps w:val="0"/>
          <w:noProof w:val="0"/>
          <w:color w:val="auto"/>
          <w:sz w:val="24"/>
          <w:szCs w:val="24"/>
          <w:lang w:val="en-GB"/>
        </w:rPr>
        <w:t xml:space="preserve"> paired and individual </w:t>
      </w:r>
      <w:r w:rsidRPr="0E05F8A0" w:rsidR="1A311521">
        <w:rPr>
          <w:rFonts w:ascii="Times New Roman" w:hAnsi="Times New Roman" w:eastAsia="Times New Roman" w:cs="Times New Roman"/>
          <w:b w:val="0"/>
          <w:bCs w:val="0"/>
          <w:i w:val="0"/>
          <w:iCs w:val="0"/>
          <w:caps w:val="0"/>
          <w:smallCaps w:val="0"/>
          <w:noProof w:val="0"/>
          <w:color w:val="auto"/>
          <w:sz w:val="24"/>
          <w:szCs w:val="24"/>
          <w:lang w:val="en-GB"/>
        </w:rPr>
        <w:t>interviews</w:t>
      </w:r>
      <w:r w:rsidRPr="0E05F8A0" w:rsidR="44D10DD5">
        <w:rPr>
          <w:rFonts w:ascii="Times New Roman" w:hAnsi="Times New Roman" w:eastAsia="Times New Roman" w:cs="Times New Roman"/>
          <w:b w:val="0"/>
          <w:bCs w:val="0"/>
          <w:i w:val="0"/>
          <w:iCs w:val="0"/>
          <w:caps w:val="0"/>
          <w:smallCaps w:val="0"/>
          <w:noProof w:val="0"/>
          <w:color w:val="auto"/>
          <w:sz w:val="24"/>
          <w:szCs w:val="24"/>
          <w:lang w:val="en-GB"/>
        </w:rPr>
        <w:t>, and on the final visit included three mobile interviews</w:t>
      </w:r>
      <w:r w:rsidRPr="0E05F8A0" w:rsidR="069842BB">
        <w:rPr>
          <w:rFonts w:ascii="Times New Roman" w:hAnsi="Times New Roman" w:eastAsia="Times New Roman" w:cs="Times New Roman"/>
          <w:b w:val="0"/>
          <w:bCs w:val="0"/>
          <w:i w:val="0"/>
          <w:iCs w:val="0"/>
          <w:caps w:val="0"/>
          <w:smallCaps w:val="0"/>
          <w:noProof w:val="0"/>
          <w:color w:val="auto"/>
          <w:sz w:val="24"/>
          <w:szCs w:val="24"/>
          <w:lang w:val="en-GB"/>
        </w:rPr>
        <w:t>. At Westward College,</w:t>
      </w:r>
      <w:r w:rsidRPr="0E05F8A0" w:rsidR="2CC708A9">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A98AC51">
        <w:rPr>
          <w:rFonts w:ascii="Times New Roman" w:hAnsi="Times New Roman" w:eastAsia="Times New Roman" w:cs="Times New Roman"/>
          <w:b w:val="0"/>
          <w:bCs w:val="0"/>
          <w:i w:val="0"/>
          <w:iCs w:val="0"/>
          <w:caps w:val="0"/>
          <w:smallCaps w:val="0"/>
          <w:noProof w:val="0"/>
          <w:color w:val="auto"/>
          <w:sz w:val="24"/>
          <w:szCs w:val="24"/>
          <w:lang w:val="en-GB"/>
        </w:rPr>
        <w:t>also discussed below</w:t>
      </w:r>
      <w:r w:rsidRPr="0E05F8A0" w:rsidR="2306DB3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CC708A9">
        <w:rPr>
          <w:rFonts w:ascii="Times New Roman" w:hAnsi="Times New Roman" w:eastAsia="Times New Roman" w:cs="Times New Roman"/>
          <w:b w:val="0"/>
          <w:bCs w:val="0"/>
          <w:i w:val="0"/>
          <w:iCs w:val="0"/>
          <w:caps w:val="0"/>
          <w:smallCaps w:val="0"/>
          <w:noProof w:val="0"/>
          <w:color w:val="auto"/>
          <w:sz w:val="24"/>
          <w:szCs w:val="24"/>
          <w:lang w:val="en-GB"/>
        </w:rPr>
        <w:t>meetings</w:t>
      </w:r>
      <w:r w:rsidRPr="0E05F8A0" w:rsidR="15D15799">
        <w:rPr>
          <w:rFonts w:ascii="Times New Roman" w:hAnsi="Times New Roman" w:eastAsia="Times New Roman" w:cs="Times New Roman"/>
          <w:b w:val="0"/>
          <w:bCs w:val="0"/>
          <w:i w:val="0"/>
          <w:iCs w:val="0"/>
          <w:caps w:val="0"/>
          <w:smallCaps w:val="0"/>
          <w:noProof w:val="0"/>
          <w:color w:val="auto"/>
          <w:sz w:val="24"/>
          <w:szCs w:val="24"/>
          <w:lang w:val="en-GB"/>
        </w:rPr>
        <w:t xml:space="preserve"> over the length of the project</w:t>
      </w:r>
      <w:r w:rsidRPr="0E05F8A0" w:rsidR="2CC708A9">
        <w:rPr>
          <w:rFonts w:ascii="Times New Roman" w:hAnsi="Times New Roman" w:eastAsia="Times New Roman" w:cs="Times New Roman"/>
          <w:b w:val="0"/>
          <w:bCs w:val="0"/>
          <w:i w:val="0"/>
          <w:iCs w:val="0"/>
          <w:caps w:val="0"/>
          <w:smallCaps w:val="0"/>
          <w:noProof w:val="0"/>
          <w:color w:val="auto"/>
          <w:sz w:val="24"/>
          <w:szCs w:val="24"/>
          <w:lang w:val="en-GB"/>
        </w:rPr>
        <w:t xml:space="preserve"> provided valuable staff and documentary </w:t>
      </w:r>
      <w:r w:rsidRPr="0E05F8A0" w:rsidR="2CC708A9">
        <w:rPr>
          <w:rFonts w:ascii="Times New Roman" w:hAnsi="Times New Roman" w:eastAsia="Times New Roman" w:cs="Times New Roman"/>
          <w:b w:val="0"/>
          <w:bCs w:val="0"/>
          <w:i w:val="0"/>
          <w:iCs w:val="0"/>
          <w:caps w:val="0"/>
          <w:smallCaps w:val="0"/>
          <w:noProof w:val="0"/>
          <w:color w:val="auto"/>
          <w:sz w:val="24"/>
          <w:szCs w:val="24"/>
          <w:lang w:val="en-GB"/>
        </w:rPr>
        <w:t xml:space="preserve">data but a full day of student interviews only became possible </w:t>
      </w:r>
      <w:r w:rsidRPr="0E05F8A0" w:rsidR="2E1A6D6F">
        <w:rPr>
          <w:rFonts w:ascii="Times New Roman" w:hAnsi="Times New Roman" w:eastAsia="Times New Roman" w:cs="Times New Roman"/>
          <w:b w:val="0"/>
          <w:bCs w:val="0"/>
          <w:i w:val="0"/>
          <w:iCs w:val="0"/>
          <w:caps w:val="0"/>
          <w:smallCaps w:val="0"/>
          <w:noProof w:val="0"/>
          <w:color w:val="auto"/>
          <w:sz w:val="24"/>
          <w:szCs w:val="24"/>
          <w:lang w:val="en-GB"/>
        </w:rPr>
        <w:t xml:space="preserve">towards the end of the project. </w:t>
      </w:r>
      <w:r w:rsidRPr="0E05F8A0" w:rsidR="2E1A6D6F">
        <w:rPr>
          <w:rFonts w:ascii="Times New Roman" w:hAnsi="Times New Roman" w:eastAsia="Times New Roman" w:cs="Times New Roman"/>
          <w:b w:val="0"/>
          <w:bCs w:val="0"/>
          <w:i w:val="0"/>
          <w:iCs w:val="0"/>
          <w:caps w:val="0"/>
          <w:smallCaps w:val="0"/>
          <w:noProof w:val="0"/>
          <w:color w:val="auto"/>
          <w:sz w:val="24"/>
          <w:szCs w:val="24"/>
          <w:lang w:val="en-GB"/>
        </w:rPr>
        <w:t>However</w:t>
      </w:r>
      <w:r w:rsidRPr="0E05F8A0" w:rsidR="3811A48B">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2E1A6D6F">
        <w:rPr>
          <w:rFonts w:ascii="Times New Roman" w:hAnsi="Times New Roman" w:eastAsia="Times New Roman" w:cs="Times New Roman"/>
          <w:b w:val="0"/>
          <w:bCs w:val="0"/>
          <w:i w:val="0"/>
          <w:iCs w:val="0"/>
          <w:caps w:val="0"/>
          <w:smallCaps w:val="0"/>
          <w:noProof w:val="0"/>
          <w:color w:val="auto"/>
          <w:sz w:val="24"/>
          <w:szCs w:val="24"/>
          <w:lang w:val="en-GB"/>
        </w:rPr>
        <w:t xml:space="preserve"> we also collected comparable data from other</w:t>
      </w:r>
      <w:r w:rsidRPr="0E05F8A0" w:rsidR="1BC3F76B">
        <w:rPr>
          <w:rFonts w:ascii="Times New Roman" w:hAnsi="Times New Roman" w:eastAsia="Times New Roman" w:cs="Times New Roman"/>
          <w:b w:val="0"/>
          <w:bCs w:val="0"/>
          <w:i w:val="0"/>
          <w:iCs w:val="0"/>
          <w:caps w:val="0"/>
          <w:smallCaps w:val="0"/>
          <w:noProof w:val="0"/>
          <w:color w:val="auto"/>
          <w:sz w:val="24"/>
          <w:szCs w:val="24"/>
          <w:lang w:val="en-GB"/>
        </w:rPr>
        <w:t xml:space="preserve"> sites, especially in following up our second survey</w:t>
      </w:r>
      <w:r w:rsidRPr="0E05F8A0" w:rsidR="0065627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9E47E91">
        <w:rPr>
          <w:rFonts w:ascii="Times New Roman" w:hAnsi="Times New Roman" w:eastAsia="Times New Roman" w:cs="Times New Roman"/>
          <w:b w:val="0"/>
          <w:bCs w:val="0"/>
          <w:i w:val="0"/>
          <w:iCs w:val="0"/>
          <w:caps w:val="0"/>
          <w:smallCaps w:val="0"/>
          <w:noProof w:val="0"/>
          <w:color w:val="auto"/>
          <w:sz w:val="24"/>
          <w:szCs w:val="24"/>
          <w:lang w:val="en-GB"/>
        </w:rPr>
        <w:t>This</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survey</w:t>
      </w:r>
      <w:r w:rsidRPr="0E05F8A0" w:rsidR="48BEBD1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48BEBD1E">
        <w:rPr>
          <w:rFonts w:ascii="Times New Roman" w:hAnsi="Times New Roman" w:eastAsia="Times New Roman" w:cs="Times New Roman"/>
          <w:b w:val="0"/>
          <w:bCs w:val="0"/>
          <w:i w:val="0"/>
          <w:iCs w:val="0"/>
          <w:caps w:val="0"/>
          <w:smallCaps w:val="0"/>
          <w:noProof w:val="0"/>
          <w:color w:val="auto"/>
          <w:sz w:val="24"/>
          <w:szCs w:val="24"/>
          <w:lang w:val="en-GB"/>
        </w:rPr>
        <w:t>attracting 109 responses</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explor</w:t>
      </w:r>
      <w:r w:rsidRPr="0E05F8A0" w:rsidR="34A75BF3">
        <w:rPr>
          <w:rFonts w:ascii="Times New Roman" w:hAnsi="Times New Roman" w:eastAsia="Times New Roman" w:cs="Times New Roman"/>
          <w:b w:val="0"/>
          <w:bCs w:val="0"/>
          <w:i w:val="0"/>
          <w:iCs w:val="0"/>
          <w:caps w:val="0"/>
          <w:smallCaps w:val="0"/>
          <w:noProof w:val="0"/>
          <w:color w:val="auto"/>
          <w:sz w:val="24"/>
          <w:szCs w:val="24"/>
          <w:lang w:val="en-GB"/>
        </w:rPr>
        <w:t>ed</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the way enrichment </w:t>
      </w:r>
      <w:r w:rsidRPr="0E05F8A0" w:rsidR="2A2497AC">
        <w:rPr>
          <w:rFonts w:ascii="Times New Roman" w:hAnsi="Times New Roman" w:eastAsia="Times New Roman" w:cs="Times New Roman"/>
          <w:b w:val="0"/>
          <w:bCs w:val="0"/>
          <w:i w:val="0"/>
          <w:iCs w:val="0"/>
          <w:caps w:val="0"/>
          <w:smallCaps w:val="0"/>
          <w:noProof w:val="0"/>
          <w:color w:val="auto"/>
          <w:sz w:val="24"/>
          <w:szCs w:val="24"/>
          <w:lang w:val="en-GB"/>
        </w:rPr>
        <w:t xml:space="preserve">provision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had changed in response to COVID-19</w:t>
      </w:r>
      <w:r w:rsidRPr="0E05F8A0" w:rsidR="1250457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250457E">
        <w:rPr>
          <w:rFonts w:ascii="Times New Roman" w:hAnsi="Times New Roman" w:eastAsia="Times New Roman" w:cs="Times New Roman"/>
          <w:b w:val="0"/>
          <w:bCs w:val="0"/>
          <w:i w:val="0"/>
          <w:iCs w:val="0"/>
          <w:caps w:val="0"/>
          <w:smallCaps w:val="0"/>
          <w:noProof w:val="0"/>
          <w:color w:val="auto"/>
          <w:sz w:val="24"/>
          <w:szCs w:val="24"/>
          <w:lang w:val="en-GB"/>
        </w:rPr>
        <w:t>having expanded at most colleges</w:t>
      </w:r>
      <w:r w:rsidRPr="0E05F8A0" w:rsidR="63226266">
        <w:rPr>
          <w:rFonts w:ascii="Times New Roman" w:hAnsi="Times New Roman" w:eastAsia="Times New Roman" w:cs="Times New Roman"/>
          <w:b w:val="0"/>
          <w:bCs w:val="0"/>
          <w:i w:val="0"/>
          <w:iCs w:val="0"/>
          <w:caps w:val="0"/>
          <w:smallCaps w:val="0"/>
          <w:noProof w:val="0"/>
          <w:color w:val="auto"/>
          <w:sz w:val="24"/>
          <w:szCs w:val="24"/>
          <w:lang w:val="en-GB"/>
        </w:rPr>
        <w:t xml:space="preserve"> surveyed whilst</w:t>
      </w:r>
      <w:r w:rsidRPr="0E05F8A0" w:rsidR="5CB5AB22">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D82FC06">
        <w:rPr>
          <w:rFonts w:ascii="Times New Roman" w:hAnsi="Times New Roman" w:eastAsia="Times New Roman" w:cs="Times New Roman"/>
          <w:b w:val="0"/>
          <w:bCs w:val="0"/>
          <w:i w:val="0"/>
          <w:iCs w:val="0"/>
          <w:caps w:val="0"/>
          <w:smallCaps w:val="0"/>
          <w:noProof w:val="0"/>
          <w:color w:val="auto"/>
          <w:sz w:val="24"/>
          <w:szCs w:val="24"/>
          <w:lang w:val="en-GB"/>
        </w:rPr>
        <w:t>a min</w:t>
      </w:r>
      <w:r w:rsidRPr="0E05F8A0" w:rsidR="1250457E">
        <w:rPr>
          <w:rFonts w:ascii="Times New Roman" w:hAnsi="Times New Roman" w:eastAsia="Times New Roman" w:cs="Times New Roman"/>
          <w:b w:val="0"/>
          <w:bCs w:val="0"/>
          <w:i w:val="0"/>
          <w:iCs w:val="0"/>
          <w:caps w:val="0"/>
          <w:smallCaps w:val="0"/>
          <w:noProof w:val="0"/>
          <w:color w:val="auto"/>
          <w:sz w:val="24"/>
          <w:szCs w:val="24"/>
          <w:lang w:val="en-GB"/>
        </w:rPr>
        <w:t>o</w:t>
      </w:r>
      <w:r w:rsidRPr="0E05F8A0" w:rsidR="6D82FC06">
        <w:rPr>
          <w:rFonts w:ascii="Times New Roman" w:hAnsi="Times New Roman" w:eastAsia="Times New Roman" w:cs="Times New Roman"/>
          <w:b w:val="0"/>
          <w:bCs w:val="0"/>
          <w:i w:val="0"/>
          <w:iCs w:val="0"/>
          <w:caps w:val="0"/>
          <w:smallCaps w:val="0"/>
          <w:noProof w:val="0"/>
          <w:color w:val="auto"/>
          <w:sz w:val="24"/>
          <w:szCs w:val="24"/>
          <w:lang w:val="en-GB"/>
        </w:rPr>
        <w:t>rity</w:t>
      </w:r>
      <w:r w:rsidRPr="0E05F8A0" w:rsidR="1250457E">
        <w:rPr>
          <w:rFonts w:ascii="Times New Roman" w:hAnsi="Times New Roman" w:eastAsia="Times New Roman" w:cs="Times New Roman"/>
          <w:b w:val="0"/>
          <w:bCs w:val="0"/>
          <w:i w:val="0"/>
          <w:iCs w:val="0"/>
          <w:caps w:val="0"/>
          <w:smallCaps w:val="0"/>
          <w:noProof w:val="0"/>
          <w:color w:val="auto"/>
          <w:sz w:val="24"/>
          <w:szCs w:val="24"/>
          <w:lang w:val="en-GB"/>
        </w:rPr>
        <w:t xml:space="preserve"> experienc</w:t>
      </w:r>
      <w:r w:rsidRPr="0E05F8A0" w:rsidR="732739A6">
        <w:rPr>
          <w:rFonts w:ascii="Times New Roman" w:hAnsi="Times New Roman" w:eastAsia="Times New Roman" w:cs="Times New Roman"/>
          <w:b w:val="0"/>
          <w:bCs w:val="0"/>
          <w:i w:val="0"/>
          <w:iCs w:val="0"/>
          <w:caps w:val="0"/>
          <w:smallCaps w:val="0"/>
          <w:noProof w:val="0"/>
          <w:color w:val="auto"/>
          <w:sz w:val="24"/>
          <w:szCs w:val="24"/>
          <w:lang w:val="en-GB"/>
        </w:rPr>
        <w:t xml:space="preserve">ed </w:t>
      </w:r>
      <w:r w:rsidRPr="0E05F8A0" w:rsidR="1250457E">
        <w:rPr>
          <w:rFonts w:ascii="Times New Roman" w:hAnsi="Times New Roman" w:eastAsia="Times New Roman" w:cs="Times New Roman"/>
          <w:b w:val="0"/>
          <w:bCs w:val="0"/>
          <w:i w:val="0"/>
          <w:iCs w:val="0"/>
          <w:caps w:val="0"/>
          <w:smallCaps w:val="0"/>
          <w:noProof w:val="0"/>
          <w:color w:val="auto"/>
          <w:sz w:val="24"/>
          <w:szCs w:val="24"/>
          <w:lang w:val="en-GB"/>
        </w:rPr>
        <w:t>contract</w:t>
      </w:r>
      <w:r w:rsidRPr="0E05F8A0" w:rsidR="1250457E">
        <w:rPr>
          <w:rFonts w:ascii="Times New Roman" w:hAnsi="Times New Roman" w:eastAsia="Times New Roman" w:cs="Times New Roman"/>
          <w:b w:val="0"/>
          <w:bCs w:val="0"/>
          <w:i w:val="0"/>
          <w:iCs w:val="0"/>
          <w:caps w:val="0"/>
          <w:smallCaps w:val="0"/>
          <w:noProof w:val="0"/>
          <w:color w:val="auto"/>
          <w:sz w:val="24"/>
          <w:szCs w:val="24"/>
          <w:lang w:val="en-GB"/>
        </w:rPr>
        <w:t>ion</w:t>
      </w:r>
      <w:r w:rsidRPr="0E05F8A0" w:rsidR="5E1BEFC0">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0F233C07">
        <w:rPr>
          <w:rFonts w:ascii="Times New Roman" w:hAnsi="Times New Roman" w:eastAsia="Times New Roman" w:cs="Times New Roman"/>
          <w:b w:val="0"/>
          <w:bCs w:val="0"/>
          <w:i w:val="0"/>
          <w:iCs w:val="0"/>
          <w:caps w:val="0"/>
          <w:smallCaps w:val="0"/>
          <w:noProof w:val="0"/>
          <w:color w:val="auto"/>
          <w:sz w:val="24"/>
          <w:szCs w:val="24"/>
          <w:lang w:val="en-GB"/>
        </w:rPr>
        <w:t xml:space="preserve"> We also explored at this point what we saw as the most important theme </w:t>
      </w:r>
      <w:r w:rsidRPr="0E05F8A0" w:rsidR="0F233C07">
        <w:rPr>
          <w:rFonts w:ascii="Times New Roman" w:hAnsi="Times New Roman" w:eastAsia="Times New Roman" w:cs="Times New Roman"/>
          <w:b w:val="0"/>
          <w:bCs w:val="0"/>
          <w:i w:val="0"/>
          <w:iCs w:val="0"/>
          <w:caps w:val="0"/>
          <w:smallCaps w:val="0"/>
          <w:noProof w:val="0"/>
          <w:color w:val="auto"/>
          <w:sz w:val="24"/>
          <w:szCs w:val="24"/>
          <w:lang w:val="en-GB"/>
        </w:rPr>
        <w:t>emerging</w:t>
      </w:r>
      <w:r w:rsidRPr="0E05F8A0" w:rsidR="0F233C07">
        <w:rPr>
          <w:rFonts w:ascii="Times New Roman" w:hAnsi="Times New Roman" w:eastAsia="Times New Roman" w:cs="Times New Roman"/>
          <w:b w:val="0"/>
          <w:bCs w:val="0"/>
          <w:i w:val="0"/>
          <w:iCs w:val="0"/>
          <w:caps w:val="0"/>
          <w:smallCaps w:val="0"/>
          <w:noProof w:val="0"/>
          <w:color w:val="auto"/>
          <w:sz w:val="24"/>
          <w:szCs w:val="24"/>
          <w:lang w:val="en-GB"/>
        </w:rPr>
        <w:t xml:space="preserve"> from the data:</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193F3F5">
        <w:rPr>
          <w:rFonts w:ascii="Times New Roman" w:hAnsi="Times New Roman" w:eastAsia="Times New Roman" w:cs="Times New Roman"/>
          <w:b w:val="0"/>
          <w:bCs w:val="0"/>
          <w:i w:val="0"/>
          <w:iCs w:val="0"/>
          <w:caps w:val="0"/>
          <w:smallCaps w:val="0"/>
          <w:noProof w:val="0"/>
          <w:color w:val="auto"/>
          <w:sz w:val="24"/>
          <w:szCs w:val="24"/>
          <w:lang w:val="en-GB"/>
        </w:rPr>
        <w:t>enrichment’</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relationship to the mainstream curriculum. </w:t>
      </w:r>
    </w:p>
    <w:p w:rsidR="2A2E079C" w:rsidP="0E05F8A0" w:rsidRDefault="2A2E079C" w14:paraId="6A286CF6" w14:textId="66A417AD">
      <w:pPr>
        <w:pStyle w:val="Newparagraph"/>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As the </w:t>
      </w:r>
      <w:r w:rsidRPr="0E05F8A0" w:rsidR="56C01EC1">
        <w:rPr>
          <w:rFonts w:ascii="Times New Roman" w:hAnsi="Times New Roman" w:eastAsia="Times New Roman" w:cs="Times New Roman"/>
          <w:b w:val="0"/>
          <w:bCs w:val="0"/>
          <w:i w:val="0"/>
          <w:iCs w:val="0"/>
          <w:caps w:val="0"/>
          <w:smallCaps w:val="0"/>
          <w:noProof w:val="0"/>
          <w:color w:val="auto"/>
          <w:sz w:val="24"/>
          <w:szCs w:val="24"/>
          <w:lang w:val="en-GB"/>
        </w:rPr>
        <w:t xml:space="preserve">case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stud</w:t>
      </w:r>
      <w:r w:rsidRPr="0E05F8A0" w:rsidR="551636E3">
        <w:rPr>
          <w:rFonts w:ascii="Times New Roman" w:hAnsi="Times New Roman" w:eastAsia="Times New Roman" w:cs="Times New Roman"/>
          <w:b w:val="0"/>
          <w:bCs w:val="0"/>
          <w:i w:val="0"/>
          <w:iCs w:val="0"/>
          <w:caps w:val="0"/>
          <w:smallCaps w:val="0"/>
          <w:noProof w:val="0"/>
          <w:color w:val="auto"/>
          <w:sz w:val="24"/>
          <w:szCs w:val="24"/>
          <w:lang w:val="en-GB"/>
        </w:rPr>
        <w:t>ies</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progressed, we came to value methods that went beyond formal interviews. We made greater use of documentary evidence,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observation</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and photographic recording. We carried out in-depth individual and paired interviews for key participants; we made use of focus groups especially among students, since which their interaction often proved as significant as the discussion itself; and we probed the impact of enrichment through mobile interviews that visited key locations where students recalled their embodied, relational and sensory engagement with the spaces and settings of their enrichment experience (</w:t>
      </w:r>
      <w:r w:rsidRPr="0E05F8A0" w:rsidR="54A9FA15">
        <w:rPr>
          <w:rFonts w:ascii="Times New Roman" w:hAnsi="Times New Roman" w:eastAsia="Times New Roman" w:cs="Times New Roman"/>
          <w:b w:val="0"/>
          <w:bCs w:val="0"/>
          <w:i w:val="0"/>
          <w:iCs w:val="0"/>
          <w:caps w:val="0"/>
          <w:smallCaps w:val="0"/>
          <w:noProof w:val="0"/>
          <w:color w:val="auto"/>
          <w:sz w:val="24"/>
          <w:szCs w:val="24"/>
          <w:lang w:val="en-GB"/>
        </w:rPr>
        <w:t>Kaur</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2023a, 2023b; O’Neill, 2017;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Springgay</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&amp; Truman, 2018).</w:t>
      </w:r>
    </w:p>
    <w:p w:rsidR="2A2E079C" w:rsidP="0E05F8A0" w:rsidRDefault="2A2E079C" w14:paraId="2F8AA25F" w14:textId="7FC3744A">
      <w:pPr>
        <w:pStyle w:val="Newparagraph"/>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These approaches generated a considerable volume and variety of data. From the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early stages</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this was subjected to multiple analytical techniques, including thematic analysis and comparison across sites. All records of research interactions were uploaded to a double password protected space, including interview transcripts, documentary evidence, photographs, field notes and visit summaries. This made it possible for all researchers to become immersed in all the data (Wellington, 2015, p.73) and was complemented by regular review meetings, using the ‘constant comparative’ model (Corbin &amp; Strauss, 2015). This gradually revealed the significance of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different categories</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of enrichment and their relationship to specific settings. In our use of techniques developed over many years of qualitative research, we were conscious both of the danger that longstanding engagement with the field informs our constructions (Charmaz, 2006) and Glaser’s (1965) distinction of thematic analysis and the search for an axial code from prior coding, on the grounds that researchers constantly redesign and reintegrate theoretical notions (Glaser, 1965, p. 437). </w:t>
      </w:r>
    </w:p>
    <w:p w:rsidR="2A2E079C" w:rsidP="0E05F8A0" w:rsidRDefault="2A2E079C" w14:paraId="72713803" w14:textId="106898D2">
      <w:pPr>
        <w:pStyle w:val="ListParagraph"/>
        <w:suppressLineNumbers w:val="0"/>
        <w:bidi w:val="0"/>
        <w:spacing w:before="0" w:beforeAutospacing="off" w:after="0" w:afterAutospacing="off" w:line="480" w:lineRule="auto"/>
        <w:ind w:left="0" w:right="0" w:firstLine="540"/>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GB"/>
        </w:rPr>
      </w:pPr>
      <w:r w:rsidRPr="0E05F8A0" w:rsidR="634FB467">
        <w:rPr>
          <w:rFonts w:ascii="Times New Roman" w:hAnsi="Times New Roman" w:eastAsia="Times New Roman" w:cs="Times New Roman"/>
          <w:b w:val="0"/>
          <w:bCs w:val="0"/>
          <w:i w:val="0"/>
          <w:iCs w:val="0"/>
          <w:caps w:val="0"/>
          <w:smallCaps w:val="0"/>
          <w:noProof w:val="0"/>
          <w:color w:val="auto"/>
          <w:sz w:val="24"/>
          <w:szCs w:val="24"/>
          <w:lang w:val="en-GB"/>
        </w:rPr>
        <w:t xml:space="preserve">Our analytic procedures utilised an inductive approach unconstrained by either hypothesis or pre-set categories. Rather, we sought to </w:t>
      </w:r>
      <w:r w:rsidRPr="0E05F8A0" w:rsidR="634FB467">
        <w:rPr>
          <w:rFonts w:ascii="Times New Roman" w:hAnsi="Times New Roman" w:eastAsia="Times New Roman" w:cs="Times New Roman"/>
          <w:b w:val="0"/>
          <w:bCs w:val="0"/>
          <w:i w:val="0"/>
          <w:iCs w:val="0"/>
          <w:caps w:val="0"/>
          <w:smallCaps w:val="0"/>
          <w:noProof w:val="0"/>
          <w:color w:val="auto"/>
          <w:sz w:val="24"/>
          <w:szCs w:val="24"/>
          <w:lang w:val="en-GB"/>
        </w:rPr>
        <w:t>identify</w:t>
      </w:r>
      <w:r w:rsidRPr="0E05F8A0" w:rsidR="634FB467">
        <w:rPr>
          <w:rFonts w:ascii="Times New Roman" w:hAnsi="Times New Roman" w:eastAsia="Times New Roman" w:cs="Times New Roman"/>
          <w:b w:val="0"/>
          <w:bCs w:val="0"/>
          <w:i w:val="0"/>
          <w:iCs w:val="0"/>
          <w:caps w:val="0"/>
          <w:smallCaps w:val="0"/>
          <w:noProof w:val="0"/>
          <w:color w:val="auto"/>
          <w:sz w:val="24"/>
          <w:szCs w:val="24"/>
          <w:lang w:val="en-GB"/>
        </w:rPr>
        <w:t xml:space="preserve"> and categorise emerging themes whilst acknowledging that data can only ever be partial, </w:t>
      </w:r>
      <w:r w:rsidRPr="0E05F8A0" w:rsidR="634FB467">
        <w:rPr>
          <w:rFonts w:ascii="Times New Roman" w:hAnsi="Times New Roman" w:eastAsia="Times New Roman" w:cs="Times New Roman"/>
          <w:b w:val="0"/>
          <w:bCs w:val="0"/>
          <w:i w:val="0"/>
          <w:iCs w:val="0"/>
          <w:caps w:val="0"/>
          <w:smallCaps w:val="0"/>
          <w:noProof w:val="0"/>
          <w:color w:val="auto"/>
          <w:sz w:val="24"/>
          <w:szCs w:val="24"/>
          <w:lang w:val="en-GB"/>
        </w:rPr>
        <w:t>conditional</w:t>
      </w:r>
      <w:r w:rsidRPr="0E05F8A0" w:rsidR="634FB467">
        <w:rPr>
          <w:rFonts w:ascii="Times New Roman" w:hAnsi="Times New Roman" w:eastAsia="Times New Roman" w:cs="Times New Roman"/>
          <w:b w:val="0"/>
          <w:bCs w:val="0"/>
          <w:i w:val="0"/>
          <w:iCs w:val="0"/>
          <w:caps w:val="0"/>
          <w:smallCaps w:val="0"/>
          <w:noProof w:val="0"/>
          <w:color w:val="auto"/>
          <w:sz w:val="24"/>
          <w:szCs w:val="24"/>
          <w:lang w:val="en-GB"/>
        </w:rPr>
        <w:t xml:space="preserve"> and situated (Charmaz et al, 2018, p. 418). Nevertheless, we </w:t>
      </w:r>
      <w:r w:rsidRPr="0E05F8A0" w:rsidR="634FB467">
        <w:rPr>
          <w:rFonts w:ascii="Times New Roman" w:hAnsi="Times New Roman" w:eastAsia="Times New Roman" w:cs="Times New Roman"/>
          <w:b w:val="0"/>
          <w:bCs w:val="0"/>
          <w:i w:val="0"/>
          <w:iCs w:val="0"/>
          <w:caps w:val="0"/>
          <w:smallCaps w:val="0"/>
          <w:noProof w:val="0"/>
          <w:color w:val="auto"/>
          <w:sz w:val="24"/>
          <w:szCs w:val="24"/>
          <w:lang w:val="en-GB"/>
        </w:rPr>
        <w:t>remained</w:t>
      </w:r>
      <w:r w:rsidRPr="0E05F8A0" w:rsidR="634FB467">
        <w:rPr>
          <w:rFonts w:ascii="Times New Roman" w:hAnsi="Times New Roman" w:eastAsia="Times New Roman" w:cs="Times New Roman"/>
          <w:b w:val="0"/>
          <w:bCs w:val="0"/>
          <w:i w:val="0"/>
          <w:iCs w:val="0"/>
          <w:caps w:val="0"/>
          <w:smallCaps w:val="0"/>
          <w:noProof w:val="0"/>
          <w:color w:val="auto"/>
          <w:sz w:val="24"/>
          <w:szCs w:val="24"/>
          <w:lang w:val="en-GB"/>
        </w:rPr>
        <w:t xml:space="preserve"> attentive to curriculum theory, initially in its positioning of enrichment outside the framework of subject disciplines. This approach led us to the nine categories of enrichment identified elsewhere in this paper, all of which may be argued to have implications for social justice, in terms of the ways in which they differently and differentially mediate the young people’s experience in VET, as well as their transitions to higher education, work, and the broader responsibilities of adulthood. The utilisation of an inductive approach leading to Grounded Theory does not imply that we have turned our backs on existing theory. On the contrary, given that Grounded Theory forms a particularly ‘powerful qualitative method for social justice inquiry’ (Charmaz et al., 2018, p.411). </w:t>
      </w:r>
      <w:r w:rsidRPr="0E05F8A0" w:rsidR="76320096">
        <w:rPr>
          <w:rFonts w:ascii="Times New Roman" w:hAnsi="Times New Roman" w:eastAsia="Times New Roman" w:cs="Times New Roman"/>
          <w:b w:val="0"/>
          <w:bCs w:val="0"/>
          <w:i w:val="0"/>
          <w:iCs w:val="0"/>
          <w:caps w:val="0"/>
          <w:smallCaps w:val="0"/>
          <w:noProof w:val="0"/>
          <w:color w:val="auto"/>
          <w:sz w:val="24"/>
          <w:szCs w:val="24"/>
          <w:lang w:val="en-GB"/>
        </w:rPr>
        <w:t>Thus, o</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ur construction of categories of enrichment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emerged</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from building a critical understanding of the unfolding realities of post-16 education </w:t>
      </w:r>
      <w:r w:rsidRPr="0E05F8A0" w:rsidR="7ADDA07F">
        <w:rPr>
          <w:rFonts w:ascii="Times New Roman" w:hAnsi="Times New Roman" w:eastAsia="Times New Roman" w:cs="Times New Roman"/>
          <w:b w:val="0"/>
          <w:bCs w:val="0"/>
          <w:i w:val="0"/>
          <w:iCs w:val="0"/>
          <w:caps w:val="0"/>
          <w:smallCaps w:val="0"/>
          <w:noProof w:val="0"/>
          <w:color w:val="auto"/>
          <w:sz w:val="24"/>
          <w:szCs w:val="24"/>
          <w:lang w:val="en-GB"/>
        </w:rPr>
        <w:t xml:space="preserve">which </w:t>
      </w:r>
      <w:r w:rsidRPr="0E05F8A0" w:rsidR="18957C66">
        <w:rPr>
          <w:rFonts w:ascii="Times New Roman" w:hAnsi="Times New Roman" w:eastAsia="Times New Roman" w:cs="Times New Roman"/>
          <w:b w:val="0"/>
          <w:bCs w:val="0"/>
          <w:i w:val="0"/>
          <w:iCs w:val="0"/>
          <w:caps w:val="0"/>
          <w:smallCaps w:val="0"/>
          <w:noProof w:val="0"/>
          <w:color w:val="auto"/>
          <w:sz w:val="24"/>
          <w:szCs w:val="24"/>
          <w:lang w:val="en-GB"/>
        </w:rPr>
        <w:t>(re-)</w:t>
      </w:r>
      <w:r w:rsidRPr="0E05F8A0" w:rsidR="7ADDA07F">
        <w:rPr>
          <w:rFonts w:ascii="Times New Roman" w:hAnsi="Times New Roman" w:eastAsia="Times New Roman" w:cs="Times New Roman"/>
          <w:b w:val="0"/>
          <w:bCs w:val="0"/>
          <w:i w:val="0"/>
          <w:iCs w:val="0"/>
          <w:caps w:val="0"/>
          <w:smallCaps w:val="0"/>
          <w:noProof w:val="0"/>
          <w:color w:val="auto"/>
          <w:sz w:val="24"/>
          <w:szCs w:val="24"/>
          <w:lang w:val="en-GB"/>
        </w:rPr>
        <w:t>positioned</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these categories</w:t>
      </w:r>
      <w:r w:rsidRPr="0E05F8A0" w:rsidR="29E7F24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a</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k</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y</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l</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m</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n</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t</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o</w:t>
      </w:r>
      <w:r w:rsidRPr="0E05F8A0" w:rsidR="2A288272">
        <w:rPr>
          <w:rFonts w:ascii="Times New Roman" w:hAnsi="Times New Roman" w:eastAsia="Times New Roman" w:cs="Times New Roman"/>
          <w:b w:val="0"/>
          <w:bCs w:val="0"/>
          <w:i w:val="0"/>
          <w:iCs w:val="0"/>
          <w:caps w:val="0"/>
          <w:smallCaps w:val="0"/>
          <w:noProof w:val="0"/>
          <w:color w:val="auto"/>
          <w:sz w:val="24"/>
          <w:szCs w:val="24"/>
          <w:lang w:val="en-GB"/>
        </w:rPr>
        <w:t>f</w:t>
      </w:r>
      <w:r w:rsidRPr="0E05F8A0" w:rsidR="7EB493AF">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9E7F245">
        <w:rPr>
          <w:rFonts w:ascii="Times New Roman" w:hAnsi="Times New Roman" w:eastAsia="Times New Roman" w:cs="Times New Roman"/>
          <w:b w:val="0"/>
          <w:bCs w:val="0"/>
          <w:i w:val="0"/>
          <w:iCs w:val="0"/>
          <w:caps w:val="0"/>
          <w:smallCaps w:val="0"/>
          <w:noProof w:val="0"/>
          <w:color w:val="auto"/>
          <w:sz w:val="24"/>
          <w:szCs w:val="24"/>
          <w:lang w:val="en-GB"/>
        </w:rPr>
        <w:t xml:space="preserve">post-pandemic </w:t>
      </w:r>
      <w:r w:rsidRPr="0E05F8A0" w:rsidR="0BDD9518">
        <w:rPr>
          <w:rFonts w:ascii="Times New Roman" w:hAnsi="Times New Roman" w:eastAsia="Times New Roman" w:cs="Times New Roman"/>
          <w:b w:val="0"/>
          <w:bCs w:val="0"/>
          <w:i w:val="0"/>
          <w:iCs w:val="0"/>
          <w:caps w:val="0"/>
          <w:smallCaps w:val="0"/>
          <w:noProof w:val="0"/>
          <w:color w:val="auto"/>
          <w:sz w:val="24"/>
          <w:szCs w:val="24"/>
          <w:lang w:val="en-GB"/>
        </w:rPr>
        <w:t>practice</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y</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t</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l</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a</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r</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g</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l</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y</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x</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t</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r</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n</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a</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l</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t</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o</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u</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b</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j</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c</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t</w:t>
      </w:r>
      <w:r w:rsidRPr="0E05F8A0" w:rsidR="3C38711E">
        <w:rPr>
          <w:rFonts w:ascii="Times New Roman" w:hAnsi="Times New Roman" w:eastAsia="Times New Roman" w:cs="Times New Roman"/>
          <w:b w:val="0"/>
          <w:bCs w:val="0"/>
          <w:i w:val="0"/>
          <w:iCs w:val="0"/>
          <w:caps w:val="0"/>
          <w:smallCaps w:val="0"/>
          <w:noProof w:val="0"/>
          <w:color w:val="auto"/>
          <w:sz w:val="24"/>
          <w:szCs w:val="24"/>
          <w:lang w:val="en-GB"/>
        </w:rPr>
        <w:t>-based curricula</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w:t>
      </w:r>
    </w:p>
    <w:p w:rsidR="2A2E079C" w:rsidP="0E05F8A0" w:rsidRDefault="2A2E079C" w14:paraId="27D30E9E" w14:textId="344A76E8">
      <w:pPr>
        <w:pStyle w:val="ListParagraph"/>
        <w:suppressLineNumbers w:val="0"/>
        <w:bidi w:val="0"/>
        <w:spacing w:before="0" w:beforeAutospacing="off" w:after="0" w:afterAutospacing="off" w:line="480" w:lineRule="auto"/>
        <w:ind w:left="0" w:right="0" w:firstLine="540"/>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GB"/>
        </w:rPr>
      </w:pPr>
      <w:r w:rsidRPr="0E05F8A0" w:rsidR="166F554C">
        <w:rPr>
          <w:rFonts w:ascii="Times New Roman" w:hAnsi="Times New Roman" w:eastAsia="Times New Roman" w:cs="Times New Roman"/>
          <w:b w:val="0"/>
          <w:bCs w:val="0"/>
          <w:i w:val="0"/>
          <w:iCs w:val="0"/>
          <w:caps w:val="0"/>
          <w:smallCaps w:val="0"/>
          <w:noProof w:val="0"/>
          <w:color w:val="auto"/>
          <w:sz w:val="24"/>
          <w:szCs w:val="24"/>
          <w:lang w:val="en-GB"/>
        </w:rPr>
        <w:t>However, as our data collection and</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thematic analysis</w:t>
      </w:r>
      <w:r w:rsidRPr="0E05F8A0" w:rsidR="1CC92A03">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CC92A03">
        <w:rPr>
          <w:rFonts w:ascii="Times New Roman" w:hAnsi="Times New Roman" w:eastAsia="Times New Roman" w:cs="Times New Roman"/>
          <w:b w:val="0"/>
          <w:bCs w:val="0"/>
          <w:i w:val="0"/>
          <w:iCs w:val="0"/>
          <w:caps w:val="0"/>
          <w:smallCaps w:val="0"/>
          <w:noProof w:val="0"/>
          <w:color w:val="auto"/>
          <w:sz w:val="24"/>
          <w:szCs w:val="24"/>
          <w:lang w:val="en-GB"/>
        </w:rPr>
        <w:t>proceeded</w:t>
      </w:r>
      <w:r w:rsidRPr="0E05F8A0" w:rsidR="41E8DE4B">
        <w:rPr>
          <w:rFonts w:ascii="Times New Roman" w:hAnsi="Times New Roman" w:eastAsia="Times New Roman" w:cs="Times New Roman"/>
          <w:b w:val="0"/>
          <w:bCs w:val="0"/>
          <w:i w:val="0"/>
          <w:iCs w:val="0"/>
          <w:caps w:val="0"/>
          <w:smallCaps w:val="0"/>
          <w:noProof w:val="0"/>
          <w:color w:val="auto"/>
          <w:sz w:val="24"/>
          <w:szCs w:val="24"/>
          <w:lang w:val="en-GB"/>
        </w:rPr>
        <w:t xml:space="preserve"> to the careful cross-checking of themes and categories</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we r</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eached wh</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at we can describe as its axial theme, in the classic manner of grounded theory. This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emerged</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as the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differe</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nt ways</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in which enric</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hment relates to the main curriculum, either directly extending the subject or diffused through cross-college approaches mediated by ‘learner support’ mechanisms. </w:t>
      </w:r>
      <w:r w:rsidRPr="0E05F8A0" w:rsidR="774477DE">
        <w:rPr>
          <w:rFonts w:ascii="Times New Roman" w:hAnsi="Times New Roman" w:eastAsia="Times New Roman" w:cs="Times New Roman"/>
          <w:b w:val="0"/>
          <w:bCs w:val="0"/>
          <w:i w:val="0"/>
          <w:iCs w:val="0"/>
          <w:caps w:val="0"/>
          <w:smallCaps w:val="0"/>
          <w:noProof w:val="0"/>
          <w:color w:val="auto"/>
          <w:sz w:val="24"/>
          <w:szCs w:val="24"/>
          <w:lang w:val="en-GB"/>
        </w:rPr>
        <w:t xml:space="preserve">In this we were more attentive to our understandings of cultural reproduction and the </w:t>
      </w:r>
      <w:r w:rsidRPr="0E05F8A0" w:rsidR="774477DE">
        <w:rPr>
          <w:rFonts w:ascii="Times New Roman" w:hAnsi="Times New Roman" w:eastAsia="Times New Roman" w:cs="Times New Roman"/>
          <w:b w:val="0"/>
          <w:bCs w:val="0"/>
          <w:i w:val="0"/>
          <w:iCs w:val="0"/>
          <w:caps w:val="0"/>
          <w:smallCaps w:val="0"/>
          <w:noProof w:val="0"/>
          <w:color w:val="auto"/>
          <w:sz w:val="24"/>
          <w:szCs w:val="24"/>
          <w:lang w:val="en-GB"/>
        </w:rPr>
        <w:t>different ways</w:t>
      </w:r>
      <w:r w:rsidRPr="0E05F8A0" w:rsidR="774477D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74477DE">
        <w:rPr>
          <w:rFonts w:ascii="Times New Roman" w:hAnsi="Times New Roman" w:eastAsia="Times New Roman" w:cs="Times New Roman"/>
          <w:b w:val="0"/>
          <w:bCs w:val="0"/>
          <w:i w:val="0"/>
          <w:iCs w:val="0"/>
          <w:caps w:val="0"/>
          <w:smallCaps w:val="0"/>
          <w:noProof w:val="0"/>
          <w:color w:val="auto"/>
          <w:sz w:val="24"/>
          <w:szCs w:val="24"/>
          <w:lang w:val="en-GB"/>
        </w:rPr>
        <w:t>in which stude</w:t>
      </w:r>
      <w:r w:rsidRPr="0E05F8A0" w:rsidR="774477DE">
        <w:rPr>
          <w:rFonts w:ascii="Times New Roman" w:hAnsi="Times New Roman" w:eastAsia="Times New Roman" w:cs="Times New Roman"/>
          <w:b w:val="0"/>
          <w:bCs w:val="0"/>
          <w:i w:val="0"/>
          <w:iCs w:val="0"/>
          <w:caps w:val="0"/>
          <w:smallCaps w:val="0"/>
          <w:noProof w:val="0"/>
          <w:color w:val="auto"/>
          <w:sz w:val="24"/>
          <w:szCs w:val="24"/>
          <w:lang w:val="en-GB"/>
        </w:rPr>
        <w:t xml:space="preserve">nts were able to </w:t>
      </w:r>
      <w:r w:rsidRPr="0E05F8A0" w:rsidR="57C29F4F">
        <w:rPr>
          <w:rFonts w:ascii="Times New Roman" w:hAnsi="Times New Roman" w:eastAsia="Times New Roman" w:cs="Times New Roman"/>
          <w:b w:val="0"/>
          <w:bCs w:val="0"/>
          <w:i w:val="0"/>
          <w:iCs w:val="0"/>
          <w:caps w:val="0"/>
          <w:smallCaps w:val="0"/>
          <w:noProof w:val="0"/>
          <w:color w:val="auto"/>
          <w:sz w:val="24"/>
          <w:szCs w:val="24"/>
          <w:lang w:val="en-GB"/>
        </w:rPr>
        <w:t>acquire</w:t>
      </w:r>
      <w:r w:rsidRPr="0E05F8A0" w:rsidR="72AC3A8E">
        <w:rPr>
          <w:rFonts w:ascii="Times New Roman" w:hAnsi="Times New Roman" w:eastAsia="Times New Roman" w:cs="Times New Roman"/>
          <w:b w:val="0"/>
          <w:bCs w:val="0"/>
          <w:i w:val="0"/>
          <w:iCs w:val="0"/>
          <w:caps w:val="0"/>
          <w:smallCaps w:val="0"/>
          <w:noProof w:val="0"/>
          <w:color w:val="auto"/>
          <w:sz w:val="24"/>
          <w:szCs w:val="24"/>
          <w:lang w:val="en-GB"/>
        </w:rPr>
        <w:t xml:space="preserve"> or</w:t>
      </w:r>
      <w:r w:rsidRPr="0E05F8A0" w:rsidR="269FCAF8">
        <w:rPr>
          <w:rFonts w:ascii="Times New Roman" w:hAnsi="Times New Roman" w:eastAsia="Times New Roman" w:cs="Times New Roman"/>
          <w:b w:val="0"/>
          <w:bCs w:val="0"/>
          <w:i w:val="0"/>
          <w:iCs w:val="0"/>
          <w:caps w:val="0"/>
          <w:smallCaps w:val="0"/>
          <w:noProof w:val="0"/>
          <w:color w:val="auto"/>
          <w:sz w:val="24"/>
          <w:szCs w:val="24"/>
          <w:lang w:val="en-GB"/>
        </w:rPr>
        <w:t xml:space="preserve"> to</w:t>
      </w:r>
      <w:r w:rsidRPr="0E05F8A0" w:rsidR="72AC3A8E">
        <w:rPr>
          <w:rFonts w:ascii="Times New Roman" w:hAnsi="Times New Roman" w:eastAsia="Times New Roman" w:cs="Times New Roman"/>
          <w:b w:val="0"/>
          <w:bCs w:val="0"/>
          <w:i w:val="0"/>
          <w:iCs w:val="0"/>
          <w:caps w:val="0"/>
          <w:smallCaps w:val="0"/>
          <w:noProof w:val="0"/>
          <w:color w:val="auto"/>
          <w:sz w:val="24"/>
          <w:szCs w:val="24"/>
          <w:lang w:val="en-GB"/>
        </w:rPr>
        <w:t xml:space="preserve"> c</w:t>
      </w:r>
      <w:r w:rsidRPr="0E05F8A0" w:rsidR="72AC3A8E">
        <w:rPr>
          <w:rFonts w:ascii="Times New Roman" w:hAnsi="Times New Roman" w:eastAsia="Times New Roman" w:cs="Times New Roman"/>
          <w:b w:val="0"/>
          <w:bCs w:val="0"/>
          <w:i w:val="0"/>
          <w:iCs w:val="0"/>
          <w:caps w:val="0"/>
          <w:smallCaps w:val="0"/>
          <w:noProof w:val="0"/>
          <w:color w:val="auto"/>
          <w:sz w:val="24"/>
          <w:szCs w:val="24"/>
          <w:lang w:val="en-GB"/>
        </w:rPr>
        <w:t>ontest</w:t>
      </w:r>
      <w:r w:rsidRPr="0E05F8A0" w:rsidR="774477DE">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74477DE">
        <w:rPr>
          <w:rFonts w:ascii="Times New Roman" w:hAnsi="Times New Roman" w:eastAsia="Times New Roman" w:cs="Times New Roman"/>
          <w:b w:val="0"/>
          <w:bCs w:val="0"/>
          <w:i w:val="0"/>
          <w:iCs w:val="0"/>
          <w:caps w:val="0"/>
          <w:smallCaps w:val="0"/>
          <w:noProof w:val="0"/>
          <w:color w:val="auto"/>
          <w:sz w:val="24"/>
          <w:szCs w:val="24"/>
          <w:lang w:val="en-GB"/>
        </w:rPr>
        <w:t>d</w:t>
      </w:r>
      <w:r w:rsidRPr="0E05F8A0" w:rsidR="18A4EEC3">
        <w:rPr>
          <w:rFonts w:ascii="Times New Roman" w:hAnsi="Times New Roman" w:eastAsia="Times New Roman" w:cs="Times New Roman"/>
          <w:b w:val="0"/>
          <w:bCs w:val="0"/>
          <w:i w:val="0"/>
          <w:iCs w:val="0"/>
          <w:caps w:val="0"/>
          <w:smallCaps w:val="0"/>
          <w:noProof w:val="0"/>
          <w:color w:val="auto"/>
          <w:sz w:val="24"/>
          <w:szCs w:val="24"/>
          <w:lang w:val="en-GB"/>
        </w:rPr>
        <w:t xml:space="preserve">ominant cultures (Willis, 1981, 1983; Yosso, 2005), </w:t>
      </w:r>
      <w:r w:rsidRPr="0E05F8A0" w:rsidR="01A8016C">
        <w:rPr>
          <w:rFonts w:ascii="Times New Roman" w:hAnsi="Times New Roman" w:eastAsia="Times New Roman" w:cs="Times New Roman"/>
          <w:b w:val="0"/>
          <w:bCs w:val="0"/>
          <w:i w:val="0"/>
          <w:iCs w:val="0"/>
          <w:caps w:val="0"/>
          <w:smallCaps w:val="0"/>
          <w:noProof w:val="0"/>
          <w:color w:val="auto"/>
          <w:sz w:val="24"/>
          <w:szCs w:val="24"/>
          <w:lang w:val="en-GB"/>
        </w:rPr>
        <w:t xml:space="preserve">or </w:t>
      </w:r>
      <w:r w:rsidRPr="0E05F8A0" w:rsidR="18A4EEC3">
        <w:rPr>
          <w:rFonts w:ascii="Times New Roman" w:hAnsi="Times New Roman" w:eastAsia="Times New Roman" w:cs="Times New Roman"/>
          <w:b w:val="0"/>
          <w:bCs w:val="0"/>
          <w:i w:val="0"/>
          <w:iCs w:val="0"/>
          <w:caps w:val="0"/>
          <w:smallCaps w:val="0"/>
          <w:noProof w:val="0"/>
          <w:color w:val="auto"/>
          <w:sz w:val="24"/>
          <w:szCs w:val="24"/>
          <w:lang w:val="en-GB"/>
        </w:rPr>
        <w:t>to</w:t>
      </w:r>
      <w:r w:rsidRPr="0E05F8A0" w:rsidR="2879937B">
        <w:rPr>
          <w:rFonts w:ascii="Times New Roman" w:hAnsi="Times New Roman" w:eastAsia="Times New Roman" w:cs="Times New Roman"/>
          <w:b w:val="0"/>
          <w:bCs w:val="0"/>
          <w:i w:val="0"/>
          <w:iCs w:val="0"/>
          <w:caps w:val="0"/>
          <w:smallCaps w:val="0"/>
          <w:noProof w:val="0"/>
          <w:color w:val="auto"/>
          <w:sz w:val="24"/>
          <w:szCs w:val="24"/>
          <w:lang w:val="en-GB"/>
        </w:rPr>
        <w:t xml:space="preserve"> deploy</w:t>
      </w:r>
      <w:r w:rsidRPr="0E05F8A0" w:rsidR="362574EB">
        <w:rPr>
          <w:rFonts w:ascii="Times New Roman" w:hAnsi="Times New Roman" w:eastAsia="Times New Roman" w:cs="Times New Roman"/>
          <w:b w:val="0"/>
          <w:bCs w:val="0"/>
          <w:i w:val="0"/>
          <w:iCs w:val="0"/>
          <w:caps w:val="0"/>
          <w:smallCaps w:val="0"/>
          <w:noProof w:val="0"/>
          <w:color w:val="auto"/>
          <w:sz w:val="24"/>
          <w:szCs w:val="24"/>
          <w:lang w:val="en-GB"/>
        </w:rPr>
        <w:t xml:space="preserve"> or </w:t>
      </w:r>
      <w:r w:rsidRPr="0E05F8A0" w:rsidR="362574EB">
        <w:rPr>
          <w:rFonts w:ascii="Times New Roman" w:hAnsi="Times New Roman" w:eastAsia="Times New Roman" w:cs="Times New Roman"/>
          <w:b w:val="0"/>
          <w:bCs w:val="0"/>
          <w:i w:val="0"/>
          <w:iCs w:val="0"/>
          <w:caps w:val="0"/>
          <w:smallCaps w:val="0"/>
          <w:noProof w:val="0"/>
          <w:color w:val="auto"/>
          <w:sz w:val="24"/>
          <w:szCs w:val="24"/>
          <w:lang w:val="en-GB"/>
        </w:rPr>
        <w:t>acquire</w:t>
      </w:r>
      <w:r w:rsidRPr="0E05F8A0" w:rsidR="18A4EEC3">
        <w:rPr>
          <w:rFonts w:ascii="Times New Roman" w:hAnsi="Times New Roman" w:eastAsia="Times New Roman" w:cs="Times New Roman"/>
          <w:b w:val="0"/>
          <w:bCs w:val="0"/>
          <w:i w:val="0"/>
          <w:iCs w:val="0"/>
          <w:caps w:val="0"/>
          <w:smallCaps w:val="0"/>
          <w:noProof w:val="0"/>
          <w:color w:val="auto"/>
          <w:sz w:val="24"/>
          <w:szCs w:val="24"/>
          <w:lang w:val="en-GB"/>
        </w:rPr>
        <w:t xml:space="preserve"> institu</w:t>
      </w:r>
      <w:r w:rsidRPr="0E05F8A0" w:rsidR="18A4EEC3">
        <w:rPr>
          <w:rFonts w:ascii="Times New Roman" w:hAnsi="Times New Roman" w:eastAsia="Times New Roman" w:cs="Times New Roman"/>
          <w:b w:val="0"/>
          <w:bCs w:val="0"/>
          <w:i w:val="0"/>
          <w:iCs w:val="0"/>
          <w:caps w:val="0"/>
          <w:smallCaps w:val="0"/>
          <w:noProof w:val="0"/>
          <w:color w:val="auto"/>
          <w:sz w:val="24"/>
          <w:szCs w:val="24"/>
          <w:lang w:val="en-GB"/>
        </w:rPr>
        <w:t>tionali</w:t>
      </w:r>
      <w:r w:rsidRPr="0E05F8A0" w:rsidR="18A4EEC3">
        <w:rPr>
          <w:rFonts w:ascii="Times New Roman" w:hAnsi="Times New Roman" w:eastAsia="Times New Roman" w:cs="Times New Roman"/>
          <w:b w:val="0"/>
          <w:bCs w:val="0"/>
          <w:i w:val="0"/>
          <w:iCs w:val="0"/>
          <w:caps w:val="0"/>
          <w:smallCaps w:val="0"/>
          <w:noProof w:val="0"/>
          <w:color w:val="auto"/>
          <w:sz w:val="24"/>
          <w:szCs w:val="24"/>
          <w:lang w:val="en-GB"/>
        </w:rPr>
        <w:t>zed and embodied forms of cultural capital (Bourdieu, 1984, 1990)</w:t>
      </w:r>
      <w:r w:rsidRPr="0E05F8A0" w:rsidR="7064C27D">
        <w:rPr>
          <w:rFonts w:ascii="Times New Roman" w:hAnsi="Times New Roman" w:eastAsia="Times New Roman" w:cs="Times New Roman"/>
          <w:b w:val="0"/>
          <w:bCs w:val="0"/>
          <w:i w:val="0"/>
          <w:iCs w:val="0"/>
          <w:caps w:val="0"/>
          <w:smallCaps w:val="0"/>
          <w:noProof w:val="0"/>
          <w:color w:val="auto"/>
          <w:sz w:val="24"/>
          <w:szCs w:val="24"/>
          <w:lang w:val="en-GB"/>
        </w:rPr>
        <w:t xml:space="preserve"> on different educational pathways</w:t>
      </w:r>
      <w:r w:rsidRPr="0E05F8A0" w:rsidR="1363A72F">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7F10009F">
        <w:rPr>
          <w:rFonts w:ascii="Times New Roman" w:hAnsi="Times New Roman" w:eastAsia="Times New Roman" w:cs="Times New Roman"/>
          <w:b w:val="0"/>
          <w:bCs w:val="0"/>
          <w:i w:val="0"/>
          <w:iCs w:val="0"/>
          <w:caps w:val="0"/>
          <w:smallCaps w:val="0"/>
          <w:noProof w:val="0"/>
          <w:color w:val="auto"/>
          <w:sz w:val="24"/>
          <w:szCs w:val="24"/>
          <w:lang w:val="en-GB"/>
        </w:rPr>
        <w:t xml:space="preserve"> Whilst we acknowledge that the use of theoretical frameworks in the context of Grounded Theory is contested, we adopt a constructivist approach to this, given, as Charmaz et al</w:t>
      </w:r>
      <w:r w:rsidRPr="0E05F8A0" w:rsidR="3889F940">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7F10009F">
        <w:rPr>
          <w:rFonts w:ascii="Times New Roman" w:hAnsi="Times New Roman" w:eastAsia="Times New Roman" w:cs="Times New Roman"/>
          <w:b w:val="0"/>
          <w:bCs w:val="0"/>
          <w:i w:val="0"/>
          <w:iCs w:val="0"/>
          <w:caps w:val="0"/>
          <w:smallCaps w:val="0"/>
          <w:noProof w:val="0"/>
          <w:color w:val="auto"/>
          <w:sz w:val="24"/>
          <w:szCs w:val="24"/>
          <w:lang w:val="en-GB"/>
        </w:rPr>
        <w:t xml:space="preserve"> go on to argue (p.</w:t>
      </w:r>
      <w:r w:rsidRPr="0E05F8A0" w:rsidR="36186B7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F10009F">
        <w:rPr>
          <w:rFonts w:ascii="Times New Roman" w:hAnsi="Times New Roman" w:eastAsia="Times New Roman" w:cs="Times New Roman"/>
          <w:b w:val="0"/>
          <w:bCs w:val="0"/>
          <w:i w:val="0"/>
          <w:iCs w:val="0"/>
          <w:caps w:val="0"/>
          <w:smallCaps w:val="0"/>
          <w:noProof w:val="0"/>
          <w:color w:val="auto"/>
          <w:sz w:val="24"/>
          <w:szCs w:val="24"/>
          <w:lang w:val="en-GB"/>
        </w:rPr>
        <w:t>419) that not beginning a project with a study of the literature ‘underestimates researchers’ abilities to engage in reflexivity, [provid</w:t>
      </w:r>
      <w:r w:rsidRPr="0E05F8A0" w:rsidR="0E0CD731">
        <w:rPr>
          <w:rFonts w:ascii="Times New Roman" w:hAnsi="Times New Roman" w:eastAsia="Times New Roman" w:cs="Times New Roman"/>
          <w:b w:val="0"/>
          <w:bCs w:val="0"/>
          <w:i w:val="0"/>
          <w:iCs w:val="0"/>
          <w:caps w:val="0"/>
          <w:smallCaps w:val="0"/>
          <w:noProof w:val="0"/>
          <w:color w:val="auto"/>
          <w:sz w:val="24"/>
          <w:szCs w:val="24"/>
          <w:lang w:val="en-GB"/>
        </w:rPr>
        <w:t>ing</w:t>
      </w:r>
      <w:r w:rsidRPr="0E05F8A0" w:rsidR="7F10009F">
        <w:rPr>
          <w:rFonts w:ascii="Times New Roman" w:hAnsi="Times New Roman" w:eastAsia="Times New Roman" w:cs="Times New Roman"/>
          <w:b w:val="0"/>
          <w:bCs w:val="0"/>
          <w:i w:val="0"/>
          <w:iCs w:val="0"/>
          <w:caps w:val="0"/>
          <w:smallCaps w:val="0"/>
          <w:noProof w:val="0"/>
          <w:color w:val="auto"/>
          <w:sz w:val="24"/>
          <w:szCs w:val="24"/>
          <w:lang w:val="en-GB"/>
        </w:rPr>
        <w:t xml:space="preserve"> the opportunity to discard some extant theories] without imposing them on the data [and] adds possible sources of inspiration...’  or Eureka moments</w:t>
      </w:r>
      <w:r w:rsidRPr="0E05F8A0" w:rsidR="7F10009F">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F10009F">
        <w:rPr>
          <w:rFonts w:ascii="Times New Roman" w:hAnsi="Times New Roman" w:eastAsia="Times New Roman" w:cs="Times New Roman"/>
          <w:b w:val="0"/>
          <w:bCs w:val="0"/>
          <w:i w:val="0"/>
          <w:iCs w:val="0"/>
          <w:caps w:val="0"/>
          <w:smallCaps w:val="0"/>
          <w:noProof w:val="0"/>
          <w:color w:val="auto"/>
          <w:sz w:val="24"/>
          <w:szCs w:val="24"/>
          <w:lang w:val="en-GB"/>
        </w:rPr>
        <w:t xml:space="preserve">In our case, </w:t>
      </w:r>
      <w:r w:rsidRPr="0E05F8A0" w:rsidR="7720FB12">
        <w:rPr>
          <w:rFonts w:ascii="Times New Roman" w:hAnsi="Times New Roman" w:eastAsia="Times New Roman" w:cs="Times New Roman"/>
          <w:b w:val="0"/>
          <w:bCs w:val="0"/>
          <w:i w:val="0"/>
          <w:iCs w:val="0"/>
          <w:caps w:val="0"/>
          <w:smallCaps w:val="0"/>
          <w:noProof w:val="0"/>
          <w:color w:val="auto"/>
          <w:sz w:val="24"/>
          <w:szCs w:val="24"/>
          <w:lang w:val="en-GB"/>
        </w:rPr>
        <w:t xml:space="preserve">whilst </w:t>
      </w:r>
      <w:r w:rsidRPr="0E05F8A0" w:rsidR="7F10009F">
        <w:rPr>
          <w:rFonts w:ascii="Times New Roman" w:hAnsi="Times New Roman" w:eastAsia="Times New Roman" w:cs="Times New Roman"/>
          <w:b w:val="0"/>
          <w:bCs w:val="0"/>
          <w:i w:val="0"/>
          <w:iCs w:val="0"/>
          <w:caps w:val="0"/>
          <w:smallCaps w:val="0"/>
          <w:noProof w:val="0"/>
          <w:color w:val="auto"/>
          <w:sz w:val="24"/>
          <w:szCs w:val="24"/>
          <w:lang w:val="en-GB"/>
        </w:rPr>
        <w:t xml:space="preserve">reflexivity was achieved through processes of joint analysis, discussion, and reflection </w:t>
      </w:r>
      <w:r w:rsidRPr="0E05F8A0" w:rsidR="651EAF93">
        <w:rPr>
          <w:rFonts w:ascii="Times New Roman" w:hAnsi="Times New Roman" w:eastAsia="Times New Roman" w:cs="Times New Roman"/>
          <w:b w:val="0"/>
          <w:bCs w:val="0"/>
          <w:i w:val="0"/>
          <w:iCs w:val="0"/>
          <w:caps w:val="0"/>
          <w:smallCaps w:val="0"/>
          <w:noProof w:val="0"/>
          <w:color w:val="auto"/>
          <w:sz w:val="24"/>
          <w:szCs w:val="24"/>
          <w:lang w:val="en-GB"/>
        </w:rPr>
        <w:t>throughout</w:t>
      </w:r>
      <w:r w:rsidRPr="0E05F8A0" w:rsidR="7F10009F">
        <w:rPr>
          <w:rFonts w:ascii="Times New Roman" w:hAnsi="Times New Roman" w:eastAsia="Times New Roman" w:cs="Times New Roman"/>
          <w:b w:val="0"/>
          <w:bCs w:val="0"/>
          <w:i w:val="0"/>
          <w:iCs w:val="0"/>
          <w:caps w:val="0"/>
          <w:smallCaps w:val="0"/>
          <w:noProof w:val="0"/>
          <w:color w:val="auto"/>
          <w:sz w:val="24"/>
          <w:szCs w:val="24"/>
          <w:lang w:val="en-GB"/>
        </w:rPr>
        <w:t xml:space="preserve"> the research process</w:t>
      </w:r>
      <w:r w:rsidRPr="0E05F8A0" w:rsidR="6C293ECC">
        <w:rPr>
          <w:rFonts w:ascii="Times New Roman" w:hAnsi="Times New Roman" w:eastAsia="Times New Roman" w:cs="Times New Roman"/>
          <w:b w:val="0"/>
          <w:bCs w:val="0"/>
          <w:i w:val="0"/>
          <w:iCs w:val="0"/>
          <w:caps w:val="0"/>
          <w:smallCaps w:val="0"/>
          <w:noProof w:val="0"/>
          <w:color w:val="auto"/>
          <w:sz w:val="24"/>
          <w:szCs w:val="24"/>
          <w:lang w:val="en-GB"/>
        </w:rPr>
        <w:t>, our critical, theorize</w:t>
      </w:r>
      <w:r w:rsidRPr="0E05F8A0" w:rsidR="612516F8">
        <w:rPr>
          <w:rFonts w:ascii="Times New Roman" w:hAnsi="Times New Roman" w:eastAsia="Times New Roman" w:cs="Times New Roman"/>
          <w:b w:val="0"/>
          <w:bCs w:val="0"/>
          <w:i w:val="0"/>
          <w:iCs w:val="0"/>
          <w:caps w:val="0"/>
          <w:smallCaps w:val="0"/>
          <w:noProof w:val="0"/>
          <w:color w:val="auto"/>
          <w:sz w:val="24"/>
          <w:szCs w:val="24"/>
          <w:lang w:val="en-GB"/>
        </w:rPr>
        <w:t>d</w:t>
      </w:r>
      <w:r w:rsidRPr="0E05F8A0" w:rsidR="6C293ECC">
        <w:rPr>
          <w:rFonts w:ascii="Times New Roman" w:hAnsi="Times New Roman" w:eastAsia="Times New Roman" w:cs="Times New Roman"/>
          <w:b w:val="0"/>
          <w:bCs w:val="0"/>
          <w:i w:val="0"/>
          <w:iCs w:val="0"/>
          <w:caps w:val="0"/>
          <w:smallCaps w:val="0"/>
          <w:noProof w:val="0"/>
          <w:color w:val="auto"/>
          <w:sz w:val="24"/>
          <w:szCs w:val="24"/>
          <w:lang w:val="en-GB"/>
        </w:rPr>
        <w:t xml:space="preserve"> understandings of </w:t>
      </w:r>
      <w:r w:rsidRPr="0E05F8A0" w:rsidR="103633E7">
        <w:rPr>
          <w:rFonts w:ascii="Times New Roman" w:hAnsi="Times New Roman" w:eastAsia="Times New Roman" w:cs="Times New Roman"/>
          <w:b w:val="0"/>
          <w:bCs w:val="0"/>
          <w:i w:val="0"/>
          <w:iCs w:val="0"/>
          <w:caps w:val="0"/>
          <w:smallCaps w:val="0"/>
          <w:noProof w:val="0"/>
          <w:color w:val="auto"/>
          <w:sz w:val="24"/>
          <w:szCs w:val="24"/>
          <w:lang w:val="en-GB"/>
        </w:rPr>
        <w:t>established</w:t>
      </w:r>
      <w:r w:rsidRPr="0E05F8A0" w:rsidR="6B0EA1DD">
        <w:rPr>
          <w:rFonts w:ascii="Times New Roman" w:hAnsi="Times New Roman" w:eastAsia="Times New Roman" w:cs="Times New Roman"/>
          <w:b w:val="0"/>
          <w:bCs w:val="0"/>
          <w:i w:val="0"/>
          <w:iCs w:val="0"/>
          <w:caps w:val="0"/>
          <w:smallCaps w:val="0"/>
          <w:noProof w:val="0"/>
          <w:color w:val="auto"/>
          <w:sz w:val="24"/>
          <w:szCs w:val="24"/>
          <w:lang w:val="en-GB"/>
        </w:rPr>
        <w:t xml:space="preserve"> and</w:t>
      </w:r>
      <w:r w:rsidRPr="0E05F8A0" w:rsidR="6C293ECC">
        <w:rPr>
          <w:rFonts w:ascii="Times New Roman" w:hAnsi="Times New Roman" w:eastAsia="Times New Roman" w:cs="Times New Roman"/>
          <w:b w:val="0"/>
          <w:bCs w:val="0"/>
          <w:i w:val="0"/>
          <w:iCs w:val="0"/>
          <w:caps w:val="0"/>
          <w:smallCaps w:val="0"/>
          <w:noProof w:val="0"/>
          <w:color w:val="auto"/>
          <w:sz w:val="24"/>
          <w:szCs w:val="24"/>
          <w:lang w:val="en-GB"/>
        </w:rPr>
        <w:t xml:space="preserve"> emerging vocational divide</w:t>
      </w:r>
      <w:r w:rsidRPr="0E05F8A0" w:rsidR="48F8C4E9">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6C293ECC">
        <w:rPr>
          <w:rFonts w:ascii="Times New Roman" w:hAnsi="Times New Roman" w:eastAsia="Times New Roman" w:cs="Times New Roman"/>
          <w:b w:val="0"/>
          <w:bCs w:val="0"/>
          <w:i w:val="0"/>
          <w:iCs w:val="0"/>
          <w:caps w:val="0"/>
          <w:smallCaps w:val="0"/>
          <w:noProof w:val="0"/>
          <w:color w:val="auto"/>
          <w:sz w:val="24"/>
          <w:szCs w:val="24"/>
          <w:lang w:val="en-GB"/>
        </w:rPr>
        <w:t xml:space="preserve"> enabled us to make </w:t>
      </w:r>
      <w:r w:rsidRPr="0E05F8A0" w:rsidR="798B7BE6">
        <w:rPr>
          <w:rFonts w:ascii="Times New Roman" w:hAnsi="Times New Roman" w:eastAsia="Times New Roman" w:cs="Times New Roman"/>
          <w:b w:val="0"/>
          <w:bCs w:val="0"/>
          <w:i w:val="0"/>
          <w:iCs w:val="0"/>
          <w:caps w:val="0"/>
          <w:smallCaps w:val="0"/>
          <w:noProof w:val="0"/>
          <w:color w:val="auto"/>
          <w:sz w:val="24"/>
          <w:szCs w:val="24"/>
          <w:lang w:val="en-GB"/>
        </w:rPr>
        <w:t xml:space="preserve">visible </w:t>
      </w:r>
      <w:r w:rsidRPr="0E05F8A0" w:rsidR="6C293ECC">
        <w:rPr>
          <w:rFonts w:ascii="Times New Roman" w:hAnsi="Times New Roman" w:eastAsia="Times New Roman" w:cs="Times New Roman"/>
          <w:b w:val="0"/>
          <w:bCs w:val="0"/>
          <w:i w:val="0"/>
          <w:iCs w:val="0"/>
          <w:caps w:val="0"/>
          <w:smallCaps w:val="0"/>
          <w:noProof w:val="0"/>
          <w:color w:val="auto"/>
          <w:sz w:val="24"/>
          <w:szCs w:val="24"/>
          <w:lang w:val="en-GB"/>
        </w:rPr>
        <w:t>the</w:t>
      </w:r>
      <w:r w:rsidRPr="0E05F8A0" w:rsidR="2DD34CA6">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E5B4EBF">
        <w:rPr>
          <w:rFonts w:ascii="Times New Roman" w:hAnsi="Times New Roman" w:eastAsia="Times New Roman" w:cs="Times New Roman"/>
          <w:b w:val="0"/>
          <w:bCs w:val="0"/>
          <w:i w:val="0"/>
          <w:iCs w:val="0"/>
          <w:caps w:val="0"/>
          <w:smallCaps w:val="0"/>
          <w:noProof w:val="0"/>
          <w:color w:val="auto"/>
          <w:sz w:val="24"/>
          <w:szCs w:val="24"/>
          <w:lang w:val="en-GB"/>
        </w:rPr>
        <w:t xml:space="preserve">structural </w:t>
      </w:r>
      <w:r w:rsidRPr="0E05F8A0" w:rsidR="2CDFB14B">
        <w:rPr>
          <w:rFonts w:ascii="Times New Roman" w:hAnsi="Times New Roman" w:eastAsia="Times New Roman" w:cs="Times New Roman"/>
          <w:b w:val="0"/>
          <w:bCs w:val="0"/>
          <w:i w:val="0"/>
          <w:iCs w:val="0"/>
          <w:caps w:val="0"/>
          <w:smallCaps w:val="0"/>
          <w:noProof w:val="0"/>
          <w:color w:val="auto"/>
          <w:sz w:val="24"/>
          <w:szCs w:val="24"/>
          <w:lang w:val="en-GB"/>
        </w:rPr>
        <w:t>foundation</w:t>
      </w:r>
      <w:r w:rsidRPr="0E05F8A0" w:rsidR="7E5B4EBF">
        <w:rPr>
          <w:rFonts w:ascii="Times New Roman" w:hAnsi="Times New Roman" w:eastAsia="Times New Roman" w:cs="Times New Roman"/>
          <w:b w:val="0"/>
          <w:bCs w:val="0"/>
          <w:i w:val="0"/>
          <w:iCs w:val="0"/>
          <w:caps w:val="0"/>
          <w:smallCaps w:val="0"/>
          <w:noProof w:val="0"/>
          <w:color w:val="auto"/>
          <w:sz w:val="24"/>
          <w:szCs w:val="24"/>
          <w:lang w:val="en-GB"/>
        </w:rPr>
        <w:t>s of the</w:t>
      </w:r>
      <w:r w:rsidRPr="0E05F8A0" w:rsidR="32C44AD4">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2C44AD4">
        <w:rPr>
          <w:rFonts w:ascii="Times New Roman" w:hAnsi="Times New Roman" w:eastAsia="Times New Roman" w:cs="Times New Roman"/>
          <w:b w:val="0"/>
          <w:bCs w:val="0"/>
          <w:i w:val="0"/>
          <w:iCs w:val="0"/>
          <w:caps w:val="0"/>
          <w:smallCaps w:val="0"/>
          <w:noProof w:val="0"/>
          <w:color w:val="auto"/>
          <w:sz w:val="24"/>
          <w:szCs w:val="24"/>
          <w:lang w:val="en-GB"/>
        </w:rPr>
        <w:t>di</w:t>
      </w:r>
      <w:r w:rsidRPr="0E05F8A0" w:rsidR="6772B888">
        <w:rPr>
          <w:rFonts w:ascii="Times New Roman" w:hAnsi="Times New Roman" w:eastAsia="Times New Roman" w:cs="Times New Roman"/>
          <w:b w:val="0"/>
          <w:bCs w:val="0"/>
          <w:i w:val="0"/>
          <w:iCs w:val="0"/>
          <w:caps w:val="0"/>
          <w:smallCaps w:val="0"/>
          <w:noProof w:val="0"/>
          <w:color w:val="auto"/>
          <w:sz w:val="24"/>
          <w:szCs w:val="24"/>
          <w:lang w:val="en-GB"/>
        </w:rPr>
        <w:t xml:space="preserve">fferences between enrichment types that can appear at first sight to be matters of </w:t>
      </w:r>
      <w:r w:rsidRPr="0E05F8A0" w:rsidR="59201B0C">
        <w:rPr>
          <w:rFonts w:ascii="Times New Roman" w:hAnsi="Times New Roman" w:eastAsia="Times New Roman" w:cs="Times New Roman"/>
          <w:b w:val="0"/>
          <w:bCs w:val="0"/>
          <w:i w:val="0"/>
          <w:iCs w:val="0"/>
          <w:caps w:val="0"/>
          <w:smallCaps w:val="0"/>
          <w:noProof w:val="0"/>
          <w:color w:val="auto"/>
          <w:sz w:val="24"/>
          <w:szCs w:val="24"/>
          <w:lang w:val="en-GB"/>
        </w:rPr>
        <w:t>arbitrary educational practice.</w:t>
      </w:r>
    </w:p>
    <w:p w:rsidR="2A2E079C" w:rsidP="0E05F8A0" w:rsidRDefault="2A2E079C" w14:paraId="107F377C" w14:textId="063221EF">
      <w:pPr>
        <w:pStyle w:val="Newparagraph"/>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7C924037">
        <w:rPr>
          <w:rFonts w:ascii="Times New Roman" w:hAnsi="Times New Roman" w:eastAsia="Times New Roman" w:cs="Times New Roman"/>
          <w:b w:val="0"/>
          <w:bCs w:val="0"/>
          <w:i w:val="0"/>
          <w:iCs w:val="0"/>
          <w:caps w:val="0"/>
          <w:smallCaps w:val="0"/>
          <w:noProof w:val="0"/>
          <w:color w:val="auto"/>
          <w:sz w:val="24"/>
          <w:szCs w:val="24"/>
          <w:lang w:val="en-GB"/>
        </w:rPr>
        <w:t>I</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n the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 xml:space="preserve">following section, we set out our findings in relation to enrichment’s role as an </w:t>
      </w:r>
      <w:r w:rsidRPr="0E05F8A0" w:rsidR="3BB61CC0">
        <w:rPr>
          <w:rFonts w:ascii="Times New Roman" w:hAnsi="Times New Roman" w:eastAsia="Times New Roman" w:cs="Times New Roman"/>
          <w:b w:val="0"/>
          <w:bCs w:val="0"/>
          <w:i w:val="1"/>
          <w:iCs w:val="1"/>
          <w:caps w:val="0"/>
          <w:smallCaps w:val="0"/>
          <w:noProof w:val="0"/>
          <w:color w:val="auto"/>
          <w:sz w:val="24"/>
          <w:szCs w:val="24"/>
          <w:lang w:val="en-GB"/>
        </w:rPr>
        <w:t xml:space="preserve">addition </w:t>
      </w:r>
      <w:r w:rsidRPr="0E05F8A0" w:rsidR="3BB61CC0">
        <w:rPr>
          <w:rFonts w:ascii="Times New Roman" w:hAnsi="Times New Roman" w:eastAsia="Times New Roman" w:cs="Times New Roman"/>
          <w:b w:val="0"/>
          <w:bCs w:val="0"/>
          <w:i w:val="0"/>
          <w:iCs w:val="0"/>
          <w:caps w:val="0"/>
          <w:smallCaps w:val="0"/>
          <w:noProof w:val="0"/>
          <w:color w:val="auto"/>
          <w:sz w:val="24"/>
          <w:szCs w:val="24"/>
          <w:lang w:val="en-GB"/>
        </w:rPr>
        <w:t>to subjects and skills, discussed above in relation to the literature and confirmed by our early engagement with enrichment practice.</w:t>
      </w:r>
      <w:r w:rsidRPr="0E05F8A0" w:rsidR="10BB53C2">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0BB53C2">
        <w:rPr>
          <w:rFonts w:ascii="Times New Roman" w:hAnsi="Times New Roman" w:eastAsia="Times New Roman" w:cs="Times New Roman"/>
          <w:b w:val="0"/>
          <w:bCs w:val="0"/>
          <w:i w:val="0"/>
          <w:iCs w:val="0"/>
          <w:caps w:val="0"/>
          <w:smallCaps w:val="0"/>
          <w:noProof w:val="0"/>
          <w:color w:val="auto"/>
          <w:sz w:val="24"/>
          <w:szCs w:val="24"/>
          <w:lang w:val="en-GB"/>
        </w:rPr>
        <w:t xml:space="preserve">Below this, we return to its </w:t>
      </w:r>
      <w:r w:rsidRPr="0E05F8A0" w:rsidR="10BB53C2">
        <w:rPr>
          <w:rFonts w:ascii="Times New Roman" w:hAnsi="Times New Roman" w:eastAsia="Times New Roman" w:cs="Times New Roman"/>
          <w:b w:val="0"/>
          <w:bCs w:val="0"/>
          <w:i w:val="1"/>
          <w:iCs w:val="1"/>
          <w:caps w:val="0"/>
          <w:smallCaps w:val="0"/>
          <w:noProof w:val="0"/>
          <w:color w:val="auto"/>
          <w:sz w:val="24"/>
          <w:szCs w:val="24"/>
          <w:lang w:val="en-GB"/>
        </w:rPr>
        <w:t>complementary</w:t>
      </w:r>
      <w:r w:rsidRPr="0E05F8A0" w:rsidR="10BB53C2">
        <w:rPr>
          <w:rFonts w:ascii="Times New Roman" w:hAnsi="Times New Roman" w:eastAsia="Times New Roman" w:cs="Times New Roman"/>
          <w:b w:val="0"/>
          <w:bCs w:val="0"/>
          <w:i w:val="0"/>
          <w:iCs w:val="0"/>
          <w:caps w:val="0"/>
          <w:smallCaps w:val="0"/>
          <w:noProof w:val="0"/>
          <w:color w:val="auto"/>
          <w:sz w:val="24"/>
          <w:szCs w:val="24"/>
          <w:lang w:val="en-GB"/>
        </w:rPr>
        <w:t xml:space="preserve"> role, building on our understandings of</w:t>
      </w:r>
      <w:r w:rsidRPr="0E05F8A0" w:rsidR="1A3F02D5">
        <w:rPr>
          <w:rFonts w:ascii="Times New Roman" w:hAnsi="Times New Roman" w:eastAsia="Times New Roman" w:cs="Times New Roman"/>
          <w:b w:val="0"/>
          <w:bCs w:val="0"/>
          <w:i w:val="0"/>
          <w:iCs w:val="0"/>
          <w:caps w:val="0"/>
          <w:smallCaps w:val="0"/>
          <w:noProof w:val="0"/>
          <w:color w:val="auto"/>
          <w:sz w:val="24"/>
          <w:szCs w:val="24"/>
          <w:lang w:val="en-GB"/>
        </w:rPr>
        <w:t xml:space="preserve"> curriculum and</w:t>
      </w:r>
      <w:r w:rsidRPr="0E05F8A0" w:rsidR="10BB53C2">
        <w:rPr>
          <w:rFonts w:ascii="Times New Roman" w:hAnsi="Times New Roman" w:eastAsia="Times New Roman" w:cs="Times New Roman"/>
          <w:b w:val="0"/>
          <w:bCs w:val="0"/>
          <w:i w:val="0"/>
          <w:iCs w:val="0"/>
          <w:caps w:val="0"/>
          <w:smallCaps w:val="0"/>
          <w:noProof w:val="0"/>
          <w:color w:val="auto"/>
          <w:sz w:val="24"/>
          <w:szCs w:val="24"/>
          <w:lang w:val="en-GB"/>
        </w:rPr>
        <w:t xml:space="preserve"> cultural reproduction</w:t>
      </w:r>
      <w:r w:rsidRPr="0E05F8A0" w:rsidR="3C9C5426">
        <w:rPr>
          <w:rFonts w:ascii="Times New Roman" w:hAnsi="Times New Roman" w:eastAsia="Times New Roman" w:cs="Times New Roman"/>
          <w:b w:val="0"/>
          <w:bCs w:val="0"/>
          <w:i w:val="0"/>
          <w:iCs w:val="0"/>
          <w:caps w:val="0"/>
          <w:smallCaps w:val="0"/>
          <w:noProof w:val="0"/>
          <w:color w:val="auto"/>
          <w:sz w:val="24"/>
          <w:szCs w:val="24"/>
          <w:lang w:val="en-GB"/>
        </w:rPr>
        <w:t>.</w:t>
      </w:r>
    </w:p>
    <w:p w:rsidR="2ADE034D" w:rsidP="0E05F8A0" w:rsidRDefault="2ADE034D" w14:paraId="3FD7C861" w14:textId="53011D6C">
      <w:pPr>
        <w:pStyle w:val="Newparagraph"/>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GB"/>
        </w:rPr>
      </w:pPr>
    </w:p>
    <w:p w:rsidR="00D45FF3" w:rsidP="0E05F8A0" w:rsidRDefault="00831C89" w14:paraId="78B75A48" w14:textId="1ED26656">
      <w:pPr>
        <w:pStyle w:val="Heading1"/>
        <w:bidi w:val="0"/>
        <w:spacing w:before="0" w:beforeAutospacing="off" w:after="0" w:afterAutospacing="off" w:line="480" w:lineRule="auto"/>
        <w:ind w:left="0" w:right="0" w:firstLine="0"/>
        <w:jc w:val="left"/>
        <w:rPr>
          <w:color w:val="auto"/>
        </w:rPr>
      </w:pPr>
      <w:r w:rsidRPr="0E05F8A0" w:rsidR="28D9071C">
        <w:rPr>
          <w:color w:val="auto"/>
        </w:rPr>
        <w:t>Beyond subjects</w:t>
      </w:r>
      <w:r w:rsidRPr="0E05F8A0" w:rsidR="5340D8FE">
        <w:rPr>
          <w:color w:val="auto"/>
        </w:rPr>
        <w:t xml:space="preserve"> and skills</w:t>
      </w:r>
      <w:r w:rsidRPr="0E05F8A0" w:rsidR="28D9071C">
        <w:rPr>
          <w:color w:val="auto"/>
        </w:rPr>
        <w:t>?</w:t>
      </w:r>
      <w:r w:rsidRPr="0E05F8A0" w:rsidR="7D613B7C">
        <w:rPr>
          <w:color w:val="auto"/>
        </w:rPr>
        <w:t xml:space="preserve"> </w:t>
      </w:r>
      <w:r w:rsidRPr="0E05F8A0" w:rsidR="64646DDB">
        <w:rPr>
          <w:color w:val="auto"/>
        </w:rPr>
        <w:t>Enrichment as diverse additionality</w:t>
      </w:r>
    </w:p>
    <w:p w:rsidR="00D45FF3" w:rsidP="0E05F8A0" w:rsidRDefault="00831C89" w14:paraId="20E22056" w14:textId="603C0E62">
      <w:pPr>
        <w:pStyle w:val="Newparagraph"/>
        <w:suppressLineNumbers w:val="0"/>
        <w:spacing w:before="0" w:beforeAutospacing="off" w:after="200" w:afterAutospacing="off" w:line="480" w:lineRule="auto"/>
        <w:ind w:left="0" w:right="0" w:firstLine="0"/>
        <w:jc w:val="left"/>
        <w:rPr>
          <w:color w:val="auto" w:themeColor="accent6" w:themeTint="FF" w:themeShade="BF"/>
        </w:rPr>
      </w:pPr>
      <w:r w:rsidRPr="0E05F8A0" w:rsidR="22196DBC">
        <w:rPr>
          <w:rFonts w:ascii="Times New Roman" w:hAnsi="Times New Roman" w:eastAsia="Times New Roman" w:cs="Times New Roman"/>
          <w:b w:val="0"/>
          <w:bCs w:val="0"/>
          <w:i w:val="0"/>
          <w:iCs w:val="0"/>
          <w:caps w:val="0"/>
          <w:smallCaps w:val="0"/>
          <w:noProof w:val="0"/>
          <w:color w:val="auto"/>
          <w:sz w:val="24"/>
          <w:szCs w:val="24"/>
          <w:lang w:val="en-GB"/>
        </w:rPr>
        <w:t>Th</w:t>
      </w:r>
      <w:r w:rsidRPr="0E05F8A0" w:rsidR="4AFF3F19">
        <w:rPr>
          <w:rFonts w:ascii="Times New Roman" w:hAnsi="Times New Roman" w:eastAsia="Times New Roman" w:cs="Times New Roman"/>
          <w:b w:val="0"/>
          <w:bCs w:val="0"/>
          <w:i w:val="0"/>
          <w:iCs w:val="0"/>
          <w:caps w:val="0"/>
          <w:smallCaps w:val="0"/>
          <w:noProof w:val="0"/>
          <w:color w:val="auto"/>
          <w:sz w:val="24"/>
          <w:szCs w:val="24"/>
          <w:lang w:val="en-GB"/>
        </w:rPr>
        <w:t>is</w:t>
      </w:r>
      <w:r w:rsidRPr="0E05F8A0" w:rsidR="22196DBC">
        <w:rPr>
          <w:rFonts w:ascii="Times New Roman" w:hAnsi="Times New Roman" w:eastAsia="Times New Roman" w:cs="Times New Roman"/>
          <w:b w:val="0"/>
          <w:bCs w:val="0"/>
          <w:i w:val="0"/>
          <w:iCs w:val="0"/>
          <w:caps w:val="0"/>
          <w:smallCaps w:val="0"/>
          <w:noProof w:val="0"/>
          <w:color w:val="auto"/>
          <w:sz w:val="24"/>
          <w:szCs w:val="24"/>
          <w:lang w:val="en-GB"/>
        </w:rPr>
        <w:t xml:space="preserve"> fundamental </w:t>
      </w:r>
      <w:r w:rsidRPr="0E05F8A0" w:rsidR="2CBB3233">
        <w:rPr>
          <w:rFonts w:ascii="Times New Roman" w:hAnsi="Times New Roman" w:eastAsia="Times New Roman" w:cs="Times New Roman"/>
          <w:b w:val="0"/>
          <w:bCs w:val="0"/>
          <w:i w:val="0"/>
          <w:iCs w:val="0"/>
          <w:caps w:val="0"/>
          <w:smallCaps w:val="0"/>
          <w:noProof w:val="0"/>
          <w:color w:val="auto"/>
          <w:sz w:val="24"/>
          <w:szCs w:val="24"/>
          <w:lang w:val="en-GB"/>
        </w:rPr>
        <w:t xml:space="preserve">dimension of enrichment distinguished it as a social and cultural space </w:t>
      </w:r>
      <w:r w:rsidRPr="0E05F8A0" w:rsidR="2CBB3233">
        <w:rPr>
          <w:rFonts w:ascii="Times New Roman" w:hAnsi="Times New Roman" w:eastAsia="Times New Roman" w:cs="Times New Roman"/>
          <w:b w:val="0"/>
          <w:bCs w:val="0"/>
          <w:i w:val="0"/>
          <w:iCs w:val="0"/>
          <w:caps w:val="0"/>
          <w:smallCaps w:val="0"/>
          <w:noProof w:val="0"/>
          <w:color w:val="auto"/>
          <w:sz w:val="24"/>
          <w:szCs w:val="24"/>
          <w:lang w:val="en-GB"/>
        </w:rPr>
        <w:t>largely distinct</w:t>
      </w:r>
      <w:r w:rsidRPr="0E05F8A0" w:rsidR="2CBB3233">
        <w:rPr>
          <w:rFonts w:ascii="Times New Roman" w:hAnsi="Times New Roman" w:eastAsia="Times New Roman" w:cs="Times New Roman"/>
          <w:b w:val="0"/>
          <w:bCs w:val="0"/>
          <w:i w:val="0"/>
          <w:iCs w:val="0"/>
          <w:caps w:val="0"/>
          <w:smallCaps w:val="0"/>
          <w:noProof w:val="0"/>
          <w:color w:val="auto"/>
          <w:sz w:val="24"/>
          <w:szCs w:val="24"/>
          <w:lang w:val="en-GB"/>
        </w:rPr>
        <w:t xml:space="preserve"> from the taught curriculum. </w:t>
      </w:r>
      <w:r w:rsidRPr="0E05F8A0" w:rsidR="19AE47EA">
        <w:rPr>
          <w:rFonts w:ascii="Times New Roman" w:hAnsi="Times New Roman" w:eastAsia="Times New Roman" w:cs="Times New Roman"/>
          <w:b w:val="0"/>
          <w:bCs w:val="0"/>
          <w:i w:val="0"/>
          <w:iCs w:val="0"/>
          <w:caps w:val="0"/>
          <w:smallCaps w:val="0"/>
          <w:noProof w:val="0"/>
          <w:color w:val="auto"/>
          <w:sz w:val="24"/>
          <w:szCs w:val="24"/>
          <w:lang w:val="en-GB"/>
        </w:rPr>
        <w:t>From its</w:t>
      </w:r>
      <w:r w:rsidRPr="0E05F8A0" w:rsidR="301949FD">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A650151">
        <w:rPr>
          <w:rFonts w:ascii="Times New Roman" w:hAnsi="Times New Roman" w:eastAsia="Times New Roman" w:cs="Times New Roman"/>
          <w:b w:val="0"/>
          <w:bCs w:val="0"/>
          <w:i w:val="0"/>
          <w:iCs w:val="0"/>
          <w:caps w:val="0"/>
          <w:smallCaps w:val="0"/>
          <w:noProof w:val="0"/>
          <w:color w:val="auto"/>
          <w:sz w:val="24"/>
          <w:szCs w:val="24"/>
          <w:lang w:val="en-GB"/>
        </w:rPr>
        <w:t>earlie</w:t>
      </w:r>
      <w:r w:rsidRPr="0E05F8A0" w:rsidR="58D3F9FB">
        <w:rPr>
          <w:rFonts w:ascii="Times New Roman" w:hAnsi="Times New Roman" w:eastAsia="Times New Roman" w:cs="Times New Roman"/>
          <w:b w:val="0"/>
          <w:bCs w:val="0"/>
          <w:i w:val="0"/>
          <w:iCs w:val="0"/>
          <w:caps w:val="0"/>
          <w:smallCaps w:val="0"/>
          <w:noProof w:val="0"/>
          <w:color w:val="auto"/>
          <w:sz w:val="24"/>
          <w:szCs w:val="24"/>
          <w:lang w:val="en-GB"/>
        </w:rPr>
        <w:t>st</w:t>
      </w:r>
      <w:r w:rsidRPr="0E05F8A0" w:rsidR="301949FD">
        <w:rPr>
          <w:rFonts w:ascii="Times New Roman" w:hAnsi="Times New Roman" w:eastAsia="Times New Roman" w:cs="Times New Roman"/>
          <w:b w:val="0"/>
          <w:bCs w:val="0"/>
          <w:i w:val="0"/>
          <w:iCs w:val="0"/>
          <w:caps w:val="0"/>
          <w:smallCaps w:val="0"/>
          <w:noProof w:val="0"/>
          <w:color w:val="auto"/>
          <w:sz w:val="24"/>
          <w:szCs w:val="24"/>
          <w:lang w:val="en-GB"/>
        </w:rPr>
        <w:t xml:space="preserve"> phase</w:t>
      </w:r>
      <w:r w:rsidRPr="0E05F8A0" w:rsidR="40D7E506">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301949FD">
        <w:rPr>
          <w:rFonts w:ascii="Times New Roman" w:hAnsi="Times New Roman" w:eastAsia="Times New Roman" w:cs="Times New Roman"/>
          <w:b w:val="0"/>
          <w:bCs w:val="0"/>
          <w:i w:val="0"/>
          <w:iCs w:val="0"/>
          <w:caps w:val="0"/>
          <w:smallCaps w:val="0"/>
          <w:noProof w:val="0"/>
          <w:color w:val="auto"/>
          <w:sz w:val="24"/>
          <w:szCs w:val="24"/>
          <w:lang w:val="en-GB"/>
        </w:rPr>
        <w:t xml:space="preserve"> the</w:t>
      </w:r>
      <w:r w:rsidRPr="0E05F8A0" w:rsidR="0092DC28">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D10C478">
        <w:rPr>
          <w:rFonts w:ascii="Times New Roman" w:hAnsi="Times New Roman" w:eastAsia="Times New Roman" w:cs="Times New Roman"/>
          <w:b w:val="0"/>
          <w:bCs w:val="0"/>
          <w:i w:val="0"/>
          <w:iCs w:val="0"/>
          <w:caps w:val="0"/>
          <w:smallCaps w:val="0"/>
          <w:noProof w:val="0"/>
          <w:color w:val="auto"/>
          <w:sz w:val="24"/>
          <w:szCs w:val="24"/>
          <w:lang w:val="en-GB"/>
        </w:rPr>
        <w:t>study</w:t>
      </w:r>
      <w:r w:rsidRPr="0E05F8A0" w:rsidR="72894C1B">
        <w:rPr>
          <w:rFonts w:ascii="Times New Roman" w:hAnsi="Times New Roman" w:eastAsia="Times New Roman" w:cs="Times New Roman"/>
          <w:b w:val="0"/>
          <w:bCs w:val="0"/>
          <w:i w:val="0"/>
          <w:iCs w:val="0"/>
          <w:caps w:val="0"/>
          <w:smallCaps w:val="0"/>
          <w:noProof w:val="0"/>
          <w:color w:val="auto"/>
          <w:sz w:val="24"/>
          <w:szCs w:val="24"/>
          <w:lang w:val="en-GB"/>
        </w:rPr>
        <w:t xml:space="preserve"> confirm</w:t>
      </w:r>
      <w:r w:rsidRPr="0E05F8A0" w:rsidR="3AC2EC90">
        <w:rPr>
          <w:rFonts w:ascii="Times New Roman" w:hAnsi="Times New Roman" w:eastAsia="Times New Roman" w:cs="Times New Roman"/>
          <w:b w:val="0"/>
          <w:bCs w:val="0"/>
          <w:i w:val="0"/>
          <w:iCs w:val="0"/>
          <w:caps w:val="0"/>
          <w:smallCaps w:val="0"/>
          <w:noProof w:val="0"/>
          <w:color w:val="auto"/>
          <w:sz w:val="24"/>
          <w:szCs w:val="24"/>
          <w:lang w:val="en-GB"/>
        </w:rPr>
        <w:t>ed</w:t>
      </w:r>
      <w:r w:rsidRPr="0E05F8A0" w:rsidR="72894C1B">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969DCCF">
        <w:rPr>
          <w:rFonts w:ascii="Times New Roman" w:hAnsi="Times New Roman" w:eastAsia="Times New Roman" w:cs="Times New Roman"/>
          <w:b w:val="0"/>
          <w:bCs w:val="0"/>
          <w:i w:val="0"/>
          <w:iCs w:val="0"/>
          <w:caps w:val="0"/>
          <w:smallCaps w:val="0"/>
          <w:noProof w:val="0"/>
          <w:color w:val="auto"/>
          <w:sz w:val="24"/>
          <w:szCs w:val="24"/>
          <w:lang w:val="en-GB"/>
        </w:rPr>
        <w:t xml:space="preserve">earlier </w:t>
      </w:r>
      <w:r w:rsidRPr="0E05F8A0" w:rsidR="72894C1B">
        <w:rPr>
          <w:rFonts w:ascii="Times New Roman" w:hAnsi="Times New Roman" w:eastAsia="Times New Roman" w:cs="Times New Roman"/>
          <w:b w:val="0"/>
          <w:bCs w:val="0"/>
          <w:i w:val="0"/>
          <w:iCs w:val="0"/>
          <w:caps w:val="0"/>
          <w:smallCaps w:val="0"/>
          <w:noProof w:val="0"/>
          <w:color w:val="auto"/>
          <w:sz w:val="24"/>
          <w:szCs w:val="24"/>
          <w:lang w:val="en-GB"/>
        </w:rPr>
        <w:t>descr</w:t>
      </w:r>
      <w:r w:rsidRPr="0E05F8A0" w:rsidR="004921FC">
        <w:rPr>
          <w:rFonts w:ascii="Times New Roman" w:hAnsi="Times New Roman" w:eastAsia="Times New Roman" w:cs="Times New Roman"/>
          <w:b w:val="0"/>
          <w:bCs w:val="0"/>
          <w:i w:val="0"/>
          <w:iCs w:val="0"/>
          <w:caps w:val="0"/>
          <w:smallCaps w:val="0"/>
          <w:noProof w:val="0"/>
          <w:color w:val="auto"/>
          <w:sz w:val="24"/>
          <w:szCs w:val="24"/>
          <w:lang w:val="en-GB"/>
        </w:rPr>
        <w:t>iptions</w:t>
      </w:r>
      <w:r w:rsidRPr="0E05F8A0" w:rsidR="5EB4C2E1">
        <w:rPr>
          <w:rFonts w:ascii="Times New Roman" w:hAnsi="Times New Roman" w:eastAsia="Times New Roman" w:cs="Times New Roman"/>
          <w:b w:val="0"/>
          <w:bCs w:val="0"/>
          <w:i w:val="0"/>
          <w:iCs w:val="0"/>
          <w:caps w:val="0"/>
          <w:smallCaps w:val="0"/>
          <w:noProof w:val="0"/>
          <w:color w:val="auto"/>
          <w:sz w:val="24"/>
          <w:szCs w:val="24"/>
          <w:lang w:val="en-GB"/>
        </w:rPr>
        <w:t xml:space="preserve"> (e.g</w:t>
      </w:r>
      <w:r w:rsidRPr="0E05F8A0" w:rsidR="5EB4C2E1">
        <w:rPr>
          <w:rFonts w:ascii="Times New Roman" w:hAnsi="Times New Roman" w:eastAsia="Times New Roman" w:cs="Times New Roman"/>
          <w:b w:val="0"/>
          <w:bCs w:val="0"/>
          <w:i w:val="0"/>
          <w:iCs w:val="0"/>
          <w:caps w:val="0"/>
          <w:smallCaps w:val="0"/>
          <w:noProof w:val="0"/>
          <w:color w:val="auto"/>
          <w:sz w:val="24"/>
          <w:szCs w:val="24"/>
          <w:lang w:val="en-GB"/>
        </w:rPr>
        <w:t>. FEFC</w:t>
      </w:r>
      <w:r w:rsidRPr="0E05F8A0" w:rsidR="7B8CF501">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572B781C">
        <w:rPr>
          <w:rFonts w:ascii="Times New Roman" w:hAnsi="Times New Roman" w:eastAsia="Times New Roman" w:cs="Times New Roman"/>
          <w:b w:val="0"/>
          <w:bCs w:val="0"/>
          <w:i w:val="0"/>
          <w:iCs w:val="0"/>
          <w:caps w:val="0"/>
          <w:smallCaps w:val="0"/>
          <w:noProof w:val="0"/>
          <w:color w:val="auto"/>
          <w:sz w:val="24"/>
          <w:szCs w:val="24"/>
          <w:lang w:val="en-GB"/>
        </w:rPr>
        <w:t xml:space="preserve"> 1996)</w:t>
      </w:r>
      <w:r w:rsidRPr="0E05F8A0" w:rsidR="004921FC">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EB41F54">
        <w:rPr>
          <w:rFonts w:ascii="Times New Roman" w:hAnsi="Times New Roman" w:eastAsia="Times New Roman" w:cs="Times New Roman"/>
          <w:b w:val="0"/>
          <w:bCs w:val="0"/>
          <w:i w:val="0"/>
          <w:iCs w:val="0"/>
          <w:caps w:val="0"/>
          <w:smallCaps w:val="0"/>
          <w:noProof w:val="0"/>
          <w:color w:val="auto"/>
          <w:sz w:val="24"/>
          <w:szCs w:val="24"/>
          <w:lang w:val="en-GB"/>
        </w:rPr>
        <w:t>with</w:t>
      </w:r>
      <w:r w:rsidRPr="0E05F8A0" w:rsidR="1E1EA564">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783D567">
        <w:rPr>
          <w:rFonts w:ascii="Times New Roman" w:hAnsi="Times New Roman" w:eastAsia="Times New Roman" w:cs="Times New Roman"/>
          <w:b w:val="0"/>
          <w:bCs w:val="0"/>
          <w:i w:val="0"/>
          <w:iCs w:val="0"/>
          <w:caps w:val="0"/>
          <w:smallCaps w:val="0"/>
          <w:noProof w:val="0"/>
          <w:color w:val="auto"/>
          <w:sz w:val="24"/>
          <w:szCs w:val="24"/>
          <w:lang w:val="en-GB"/>
        </w:rPr>
        <w:t xml:space="preserve">colleges offering </w:t>
      </w:r>
      <w:r w:rsidRPr="0E05F8A0" w:rsidR="3A2F05A6">
        <w:rPr>
          <w:rFonts w:ascii="Times New Roman" w:hAnsi="Times New Roman" w:eastAsia="Times New Roman" w:cs="Times New Roman"/>
          <w:b w:val="0"/>
          <w:bCs w:val="0"/>
          <w:i w:val="0"/>
          <w:iCs w:val="0"/>
          <w:caps w:val="0"/>
          <w:smallCaps w:val="0"/>
          <w:noProof w:val="0"/>
          <w:color w:val="auto"/>
          <w:sz w:val="24"/>
          <w:szCs w:val="24"/>
          <w:lang w:val="en-GB"/>
        </w:rPr>
        <w:t>a</w:t>
      </w:r>
      <w:r w:rsidRPr="0E05F8A0" w:rsidR="5A0B49F6">
        <w:rPr>
          <w:rFonts w:ascii="Times New Roman" w:hAnsi="Times New Roman" w:eastAsia="Times New Roman" w:cs="Times New Roman"/>
          <w:b w:val="0"/>
          <w:bCs w:val="0"/>
          <w:i w:val="0"/>
          <w:iCs w:val="0"/>
          <w:caps w:val="0"/>
          <w:smallCaps w:val="0"/>
          <w:noProof w:val="0"/>
          <w:color w:val="auto"/>
          <w:sz w:val="24"/>
          <w:szCs w:val="24"/>
          <w:lang w:val="en-GB"/>
        </w:rPr>
        <w:t xml:space="preserve"> varied</w:t>
      </w:r>
      <w:r w:rsidRPr="0E05F8A0" w:rsidR="309B6284">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5B974DA">
        <w:rPr>
          <w:rFonts w:ascii="Times New Roman" w:hAnsi="Times New Roman" w:eastAsia="Times New Roman" w:cs="Times New Roman"/>
          <w:b w:val="0"/>
          <w:bCs w:val="0"/>
          <w:i w:val="0"/>
          <w:iCs w:val="0"/>
          <w:caps w:val="0"/>
          <w:smallCaps w:val="0"/>
          <w:noProof w:val="0"/>
          <w:color w:val="auto"/>
          <w:sz w:val="24"/>
          <w:szCs w:val="24"/>
          <w:lang w:val="en-GB"/>
        </w:rPr>
        <w:t>range of activity</w:t>
      </w:r>
      <w:r w:rsidRPr="0E05F8A0" w:rsidR="4C019CB2">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F418E98">
        <w:rPr>
          <w:rFonts w:ascii="Times New Roman" w:hAnsi="Times New Roman" w:eastAsia="Times New Roman" w:cs="Times New Roman"/>
          <w:b w:val="0"/>
          <w:bCs w:val="0"/>
          <w:i w:val="0"/>
          <w:iCs w:val="0"/>
          <w:caps w:val="0"/>
          <w:smallCaps w:val="0"/>
          <w:noProof w:val="0"/>
          <w:color w:val="auto"/>
          <w:sz w:val="24"/>
          <w:szCs w:val="24"/>
          <w:lang w:val="en-GB"/>
        </w:rPr>
        <w:t>promo</w:t>
      </w:r>
      <w:r w:rsidRPr="0E05F8A0" w:rsidR="7747F1D2">
        <w:rPr>
          <w:rFonts w:ascii="Times New Roman" w:hAnsi="Times New Roman" w:eastAsia="Times New Roman" w:cs="Times New Roman"/>
          <w:b w:val="0"/>
          <w:bCs w:val="0"/>
          <w:i w:val="0"/>
          <w:iCs w:val="0"/>
          <w:caps w:val="0"/>
          <w:smallCaps w:val="0"/>
          <w:noProof w:val="0"/>
          <w:color w:val="auto"/>
          <w:sz w:val="24"/>
          <w:szCs w:val="24"/>
          <w:lang w:val="en-GB"/>
        </w:rPr>
        <w:t>ting</w:t>
      </w:r>
      <w:r w:rsidRPr="0E05F8A0" w:rsidR="33FEE325">
        <w:rPr>
          <w:rFonts w:ascii="Times New Roman" w:hAnsi="Times New Roman" w:eastAsia="Times New Roman" w:cs="Times New Roman"/>
          <w:b w:val="0"/>
          <w:bCs w:val="0"/>
          <w:i w:val="0"/>
          <w:iCs w:val="0"/>
          <w:caps w:val="0"/>
          <w:smallCaps w:val="0"/>
          <w:noProof w:val="0"/>
          <w:color w:val="auto"/>
          <w:sz w:val="24"/>
          <w:szCs w:val="24"/>
          <w:lang w:val="en-GB"/>
        </w:rPr>
        <w:t xml:space="preserve"> student welfare and enabling them to develop</w:t>
      </w:r>
      <w:r w:rsidRPr="0E05F8A0" w:rsidR="7747F1D2">
        <w:rPr>
          <w:rFonts w:ascii="Times New Roman" w:hAnsi="Times New Roman" w:eastAsia="Times New Roman" w:cs="Times New Roman"/>
          <w:b w:val="0"/>
          <w:bCs w:val="0"/>
          <w:i w:val="0"/>
          <w:iCs w:val="0"/>
          <w:caps w:val="0"/>
          <w:smallCaps w:val="0"/>
          <w:noProof w:val="0"/>
          <w:color w:val="auto"/>
          <w:sz w:val="24"/>
          <w:szCs w:val="24"/>
          <w:lang w:val="en-GB"/>
        </w:rPr>
        <w:t xml:space="preserve"> broader student interests</w:t>
      </w:r>
      <w:r w:rsidRPr="0E05F8A0" w:rsidR="4C3C3268">
        <w:rPr>
          <w:rFonts w:ascii="Times New Roman" w:hAnsi="Times New Roman" w:eastAsia="Times New Roman" w:cs="Times New Roman"/>
          <w:b w:val="0"/>
          <w:bCs w:val="0"/>
          <w:i w:val="0"/>
          <w:iCs w:val="0"/>
          <w:caps w:val="0"/>
          <w:smallCaps w:val="0"/>
          <w:noProof w:val="0"/>
          <w:color w:val="auto"/>
          <w:sz w:val="24"/>
          <w:szCs w:val="24"/>
          <w:lang w:val="en-GB"/>
        </w:rPr>
        <w:t xml:space="preserve">: trips and visits, </w:t>
      </w:r>
      <w:r w:rsidRPr="0E05F8A0" w:rsidR="4C3C3268">
        <w:rPr>
          <w:rFonts w:ascii="Times New Roman" w:hAnsi="Times New Roman" w:eastAsia="Times New Roman" w:cs="Times New Roman"/>
          <w:b w:val="0"/>
          <w:bCs w:val="0"/>
          <w:i w:val="0"/>
          <w:iCs w:val="0"/>
          <w:caps w:val="0"/>
          <w:smallCaps w:val="0"/>
          <w:noProof w:val="0"/>
          <w:color w:val="auto"/>
          <w:sz w:val="24"/>
          <w:szCs w:val="24"/>
          <w:lang w:val="en-GB"/>
        </w:rPr>
        <w:t>clubs</w:t>
      </w:r>
      <w:r w:rsidRPr="0E05F8A0" w:rsidR="4C3C3268">
        <w:rPr>
          <w:rFonts w:ascii="Times New Roman" w:hAnsi="Times New Roman" w:eastAsia="Times New Roman" w:cs="Times New Roman"/>
          <w:b w:val="0"/>
          <w:bCs w:val="0"/>
          <w:i w:val="0"/>
          <w:iCs w:val="0"/>
          <w:caps w:val="0"/>
          <w:smallCaps w:val="0"/>
          <w:noProof w:val="0"/>
          <w:color w:val="auto"/>
          <w:sz w:val="24"/>
          <w:szCs w:val="24"/>
          <w:lang w:val="en-GB"/>
        </w:rPr>
        <w:t xml:space="preserve"> and societies, </w:t>
      </w:r>
      <w:r w:rsidRPr="0E05F8A0" w:rsidR="7AFF10FF">
        <w:rPr>
          <w:rFonts w:ascii="Times New Roman" w:hAnsi="Times New Roman" w:eastAsia="Times New Roman" w:cs="Times New Roman"/>
          <w:b w:val="0"/>
          <w:bCs w:val="0"/>
          <w:i w:val="0"/>
          <w:iCs w:val="0"/>
          <w:caps w:val="0"/>
          <w:smallCaps w:val="0"/>
          <w:noProof w:val="0"/>
          <w:color w:val="auto"/>
          <w:sz w:val="24"/>
          <w:szCs w:val="24"/>
          <w:lang w:val="en-GB"/>
        </w:rPr>
        <w:t xml:space="preserve">above all </w:t>
      </w:r>
      <w:r w:rsidRPr="0E05F8A0" w:rsidR="4C3C3268">
        <w:rPr>
          <w:rFonts w:ascii="Times New Roman" w:hAnsi="Times New Roman" w:eastAsia="Times New Roman" w:cs="Times New Roman"/>
          <w:b w:val="0"/>
          <w:bCs w:val="0"/>
          <w:i w:val="0"/>
          <w:iCs w:val="0"/>
          <w:caps w:val="0"/>
          <w:smallCaps w:val="0"/>
          <w:noProof w:val="0"/>
          <w:color w:val="auto"/>
          <w:sz w:val="24"/>
          <w:szCs w:val="24"/>
          <w:lang w:val="en-GB"/>
        </w:rPr>
        <w:t>sport and l</w:t>
      </w:r>
      <w:r w:rsidRPr="0E05F8A0" w:rsidR="07AB8239">
        <w:rPr>
          <w:rFonts w:ascii="Times New Roman" w:hAnsi="Times New Roman" w:eastAsia="Times New Roman" w:cs="Times New Roman"/>
          <w:b w:val="0"/>
          <w:bCs w:val="0"/>
          <w:i w:val="0"/>
          <w:iCs w:val="0"/>
          <w:caps w:val="0"/>
          <w:smallCaps w:val="0"/>
          <w:noProof w:val="0"/>
          <w:color w:val="auto"/>
          <w:sz w:val="24"/>
          <w:szCs w:val="24"/>
          <w:lang w:val="en-GB"/>
        </w:rPr>
        <w:t>eisure</w:t>
      </w:r>
      <w:r w:rsidRPr="0E05F8A0" w:rsidR="4C3C3268">
        <w:rPr>
          <w:rFonts w:ascii="Times New Roman" w:hAnsi="Times New Roman" w:eastAsia="Times New Roman" w:cs="Times New Roman"/>
          <w:b w:val="0"/>
          <w:bCs w:val="0"/>
          <w:i w:val="0"/>
          <w:iCs w:val="0"/>
          <w:caps w:val="0"/>
          <w:smallCaps w:val="0"/>
          <w:noProof w:val="0"/>
          <w:color w:val="auto"/>
          <w:sz w:val="24"/>
          <w:szCs w:val="24"/>
          <w:lang w:val="en-GB"/>
        </w:rPr>
        <w:t xml:space="preserve"> activities, with</w:t>
      </w:r>
      <w:r w:rsidRPr="0E05F8A0" w:rsidR="4C3C3268">
        <w:rPr>
          <w:color w:val="auto"/>
        </w:rPr>
        <w:t xml:space="preserve"> </w:t>
      </w:r>
      <w:r w:rsidRPr="0E05F8A0" w:rsidR="34852B53">
        <w:rPr>
          <w:color w:val="auto"/>
        </w:rPr>
        <w:t>the last</w:t>
      </w:r>
      <w:r w:rsidRPr="0E05F8A0" w:rsidR="4C3C3268">
        <w:rPr>
          <w:color w:val="auto"/>
        </w:rPr>
        <w:t xml:space="preserve"> prominent.</w:t>
      </w:r>
      <w:r w:rsidRPr="0E05F8A0" w:rsidR="4C3C3268">
        <w:rPr>
          <w:color w:val="auto"/>
        </w:rPr>
        <w:t xml:space="preserve"> </w:t>
      </w:r>
      <w:r w:rsidRPr="0E05F8A0" w:rsidR="0DA2C04A">
        <w:rPr>
          <w:color w:val="auto"/>
        </w:rPr>
        <w:t xml:space="preserve">We </w:t>
      </w:r>
      <w:r w:rsidRPr="0E05F8A0" w:rsidR="0DA2C04A">
        <w:rPr>
          <w:color w:val="auto"/>
        </w:rPr>
        <w:t>identified</w:t>
      </w:r>
      <w:r w:rsidRPr="0E05F8A0" w:rsidR="0DA2C04A">
        <w:rPr>
          <w:color w:val="auto"/>
        </w:rPr>
        <w:t xml:space="preserve"> nine categories of enrichment, as follows:</w:t>
      </w:r>
    </w:p>
    <w:p w:rsidR="00D45FF3" w:rsidP="0E05F8A0" w:rsidRDefault="00831C89" w14:paraId="5CD84C56" w14:textId="060B39F6">
      <w:pPr>
        <w:pStyle w:val="Newparagraph"/>
        <w:numPr>
          <w:ilvl w:val="0"/>
          <w:numId w:val="31"/>
        </w:numPr>
        <w:spacing w:before="20" w:beforeAutospacing="off" w:after="200" w:afterAutospacing="off" w:line="360" w:lineRule="auto"/>
        <w:ind w:left="792" w:right="0"/>
        <w:jc w:val="left"/>
        <w:rPr>
          <w:noProof w:val="0"/>
          <w:color w:val="auto" w:themeColor="accent6" w:themeTint="FF" w:themeShade="BF"/>
          <w:sz w:val="22"/>
          <w:szCs w:val="22"/>
          <w:lang w:val="en-GB"/>
        </w:rPr>
      </w:pPr>
      <w:r w:rsidRPr="0E05F8A0" w:rsidR="0DA2C04A">
        <w:rPr>
          <w:rFonts w:ascii="Times New Roman" w:hAnsi="Times New Roman" w:eastAsia="Times New Roman" w:cs="Times New Roman"/>
          <w:i w:val="1"/>
          <w:iCs w:val="1"/>
          <w:noProof w:val="0"/>
          <w:color w:val="auto"/>
          <w:sz w:val="22"/>
          <w:szCs w:val="22"/>
          <w:lang w:val="en-GB" w:eastAsia="en-GB" w:bidi="ar-SA"/>
        </w:rPr>
        <w:t>Enrichment for health and fitness:</w:t>
      </w:r>
      <w:r w:rsidRPr="0E05F8A0" w:rsidR="0DA2C04A">
        <w:rPr>
          <w:rFonts w:ascii="Times New Roman" w:hAnsi="Times New Roman" w:eastAsia="Times New Roman" w:cs="Times New Roman"/>
          <w:noProof w:val="0"/>
          <w:color w:val="auto"/>
          <w:sz w:val="22"/>
          <w:szCs w:val="22"/>
          <w:lang w:val="en-GB" w:eastAsia="en-GB" w:bidi="ar-SA"/>
        </w:rPr>
        <w:t xml:space="preserve"> a </w:t>
      </w:r>
      <w:r w:rsidRPr="0E05F8A0" w:rsidR="0DA2C04A">
        <w:rPr>
          <w:rFonts w:ascii="Times New Roman" w:hAnsi="Times New Roman" w:eastAsia="Times New Roman" w:cs="Times New Roman"/>
          <w:noProof w:val="0"/>
          <w:color w:val="auto"/>
          <w:sz w:val="22"/>
          <w:szCs w:val="22"/>
          <w:lang w:val="en-GB" w:eastAsia="en-GB" w:bidi="ar-SA"/>
        </w:rPr>
        <w:t>foundation</w:t>
      </w:r>
      <w:r w:rsidRPr="0E05F8A0" w:rsidR="34DE6477">
        <w:rPr>
          <w:rFonts w:ascii="Times New Roman" w:hAnsi="Times New Roman" w:eastAsia="Times New Roman" w:cs="Times New Roman"/>
          <w:noProof w:val="0"/>
          <w:color w:val="auto"/>
          <w:sz w:val="22"/>
          <w:szCs w:val="22"/>
          <w:lang w:val="en-GB" w:eastAsia="en-GB" w:bidi="ar-SA"/>
        </w:rPr>
        <w:t>al core</w:t>
      </w:r>
      <w:r w:rsidRPr="0E05F8A0" w:rsidR="0DA2C04A">
        <w:rPr>
          <w:rFonts w:ascii="Times New Roman" w:hAnsi="Times New Roman" w:eastAsia="Times New Roman" w:cs="Times New Roman"/>
          <w:noProof w:val="0"/>
          <w:color w:val="auto"/>
          <w:sz w:val="22"/>
          <w:szCs w:val="22"/>
          <w:lang w:val="en-GB" w:eastAsia="en-GB" w:bidi="ar-SA"/>
        </w:rPr>
        <w:t xml:space="preserve"> for</w:t>
      </w:r>
      <w:r w:rsidRPr="0E05F8A0" w:rsidR="7CABD0B8">
        <w:rPr>
          <w:rFonts w:ascii="Times New Roman" w:hAnsi="Times New Roman" w:eastAsia="Times New Roman" w:cs="Times New Roman"/>
          <w:noProof w:val="0"/>
          <w:color w:val="auto"/>
          <w:sz w:val="22"/>
          <w:szCs w:val="22"/>
          <w:lang w:val="en-GB" w:eastAsia="en-GB" w:bidi="ar-SA"/>
        </w:rPr>
        <w:t xml:space="preserve"> college</w:t>
      </w:r>
      <w:r w:rsidRPr="0E05F8A0" w:rsidR="0DA2C04A">
        <w:rPr>
          <w:rFonts w:ascii="Times New Roman" w:hAnsi="Times New Roman" w:eastAsia="Times New Roman" w:cs="Times New Roman"/>
          <w:noProof w:val="0"/>
          <w:color w:val="auto"/>
          <w:sz w:val="22"/>
          <w:szCs w:val="22"/>
          <w:lang w:val="en-GB" w:eastAsia="en-GB" w:bidi="ar-SA"/>
        </w:rPr>
        <w:t xml:space="preserve"> enrichment over many years, </w:t>
      </w:r>
      <w:r w:rsidRPr="0E05F8A0" w:rsidR="1BD906B0">
        <w:rPr>
          <w:rFonts w:ascii="Times New Roman" w:hAnsi="Times New Roman" w:eastAsia="Times New Roman" w:cs="Times New Roman"/>
          <w:noProof w:val="0"/>
          <w:color w:val="auto"/>
          <w:sz w:val="22"/>
          <w:szCs w:val="22"/>
          <w:lang w:val="en-GB" w:eastAsia="en-GB" w:bidi="ar-SA"/>
        </w:rPr>
        <w:t>receiving new impetus from the COVID-19 pandemic</w:t>
      </w:r>
    </w:p>
    <w:p w:rsidR="00D45FF3" w:rsidP="0E05F8A0" w:rsidRDefault="00831C89" w14:paraId="310F7E16" w14:textId="7051CC17">
      <w:pPr>
        <w:pStyle w:val="Newparagraph"/>
        <w:numPr>
          <w:ilvl w:val="0"/>
          <w:numId w:val="31"/>
        </w:numPr>
        <w:suppressLineNumbers w:val="0"/>
        <w:spacing w:before="20" w:beforeAutospacing="off" w:after="200" w:afterAutospacing="off" w:line="360" w:lineRule="auto"/>
        <w:ind w:left="792" w:right="0"/>
        <w:jc w:val="left"/>
        <w:rPr>
          <w:noProof w:val="0"/>
          <w:color w:val="auto" w:themeColor="accent6" w:themeTint="FF" w:themeShade="BF"/>
          <w:sz w:val="22"/>
          <w:szCs w:val="22"/>
          <w:lang w:val="en-GB"/>
        </w:rPr>
      </w:pPr>
      <w:r w:rsidRPr="0E05F8A0" w:rsidR="1BD906B0">
        <w:rPr>
          <w:rFonts w:ascii="Times New Roman" w:hAnsi="Times New Roman" w:eastAsia="Times New Roman" w:cs="Times New Roman"/>
          <w:i w:val="1"/>
          <w:iCs w:val="1"/>
          <w:noProof w:val="0"/>
          <w:color w:val="auto"/>
          <w:sz w:val="22"/>
          <w:szCs w:val="22"/>
          <w:lang w:val="en-GB" w:eastAsia="en-GB" w:bidi="ar-SA"/>
        </w:rPr>
        <w:t>Subject enrichment in the general education curriculum</w:t>
      </w:r>
      <w:r w:rsidRPr="0E05F8A0" w:rsidR="1BD906B0">
        <w:rPr>
          <w:rFonts w:ascii="Times New Roman" w:hAnsi="Times New Roman" w:eastAsia="Times New Roman" w:cs="Times New Roman"/>
          <w:noProof w:val="0"/>
          <w:color w:val="auto"/>
          <w:sz w:val="22"/>
          <w:szCs w:val="22"/>
          <w:lang w:val="en-GB" w:eastAsia="en-GB" w:bidi="ar-SA"/>
        </w:rPr>
        <w:t>, a key focus of the discussion here</w:t>
      </w:r>
    </w:p>
    <w:p w:rsidR="00D45FF3" w:rsidP="0E05F8A0" w:rsidRDefault="00831C89" w14:paraId="57CA22D6" w14:textId="7ECBD29A">
      <w:pPr>
        <w:pStyle w:val="Newparagraph"/>
        <w:numPr>
          <w:ilvl w:val="0"/>
          <w:numId w:val="31"/>
        </w:numPr>
        <w:suppressLineNumbers w:val="0"/>
        <w:spacing w:before="20" w:beforeAutospacing="off" w:after="200" w:afterAutospacing="off" w:line="360" w:lineRule="auto"/>
        <w:ind w:left="792" w:right="0"/>
        <w:jc w:val="left"/>
        <w:rPr>
          <w:noProof w:val="0"/>
          <w:color w:val="auto" w:themeColor="accent6" w:themeTint="FF" w:themeShade="BF"/>
          <w:sz w:val="22"/>
          <w:szCs w:val="22"/>
          <w:lang w:val="en-GB"/>
        </w:rPr>
      </w:pPr>
      <w:r w:rsidRPr="0E05F8A0" w:rsidR="1BD906B0">
        <w:rPr>
          <w:rFonts w:ascii="Times New Roman" w:hAnsi="Times New Roman" w:eastAsia="Times New Roman" w:cs="Times New Roman"/>
          <w:i w:val="1"/>
          <w:iCs w:val="1"/>
          <w:noProof w:val="0"/>
          <w:color w:val="auto"/>
          <w:sz w:val="22"/>
          <w:szCs w:val="22"/>
          <w:lang w:val="en-GB" w:eastAsia="en-GB" w:bidi="ar-SA"/>
        </w:rPr>
        <w:t>Subject enrichment: technical and vocational</w:t>
      </w:r>
      <w:r w:rsidRPr="0E05F8A0" w:rsidR="1A215EFE">
        <w:rPr>
          <w:rFonts w:ascii="Times New Roman" w:hAnsi="Times New Roman" w:eastAsia="Times New Roman" w:cs="Times New Roman"/>
          <w:noProof w:val="0"/>
          <w:color w:val="auto"/>
          <w:sz w:val="22"/>
          <w:szCs w:val="22"/>
          <w:lang w:val="en-GB" w:eastAsia="en-GB" w:bidi="ar-SA"/>
        </w:rPr>
        <w:t>, also discussed below</w:t>
      </w:r>
      <w:r w:rsidRPr="0E05F8A0" w:rsidR="1BD906B0">
        <w:rPr>
          <w:rFonts w:ascii="Times New Roman" w:hAnsi="Times New Roman" w:eastAsia="Times New Roman" w:cs="Times New Roman"/>
          <w:noProof w:val="0"/>
          <w:color w:val="auto"/>
          <w:sz w:val="22"/>
          <w:szCs w:val="22"/>
          <w:lang w:val="en-GB" w:eastAsia="en-GB" w:bidi="ar-SA"/>
        </w:rPr>
        <w:t xml:space="preserve"> </w:t>
      </w:r>
    </w:p>
    <w:p w:rsidR="00D45FF3" w:rsidP="0E05F8A0" w:rsidRDefault="00831C89" w14:paraId="72FE0AED" w14:textId="0CFAC34D">
      <w:pPr>
        <w:pStyle w:val="ListParagraph"/>
        <w:numPr>
          <w:ilvl w:val="0"/>
          <w:numId w:val="31"/>
        </w:numPr>
        <w:suppressLineNumbers w:val="0"/>
        <w:bidi w:val="0"/>
        <w:spacing w:before="20" w:beforeAutospacing="off" w:after="0" w:afterAutospacing="off" w:line="360" w:lineRule="auto"/>
        <w:ind w:left="792" w:right="0"/>
        <w:jc w:val="left"/>
        <w:rPr>
          <w:noProof w:val="0"/>
          <w:color w:val="auto" w:themeColor="accent6" w:themeTint="FF" w:themeShade="BF"/>
          <w:sz w:val="22"/>
          <w:szCs w:val="22"/>
          <w:lang w:val="en-GB"/>
        </w:rPr>
      </w:pPr>
      <w:r w:rsidRPr="0E05F8A0" w:rsidR="1BD906B0">
        <w:rPr>
          <w:rFonts w:ascii="Times New Roman" w:hAnsi="Times New Roman" w:eastAsia="Times New Roman" w:cs="Times New Roman"/>
          <w:i w:val="1"/>
          <w:iCs w:val="1"/>
          <w:noProof w:val="0"/>
          <w:color w:val="auto"/>
          <w:sz w:val="22"/>
          <w:szCs w:val="22"/>
          <w:lang w:val="en-GB" w:eastAsia="en-GB" w:bidi="ar-SA"/>
        </w:rPr>
        <w:t>Enrichment in creative fields</w:t>
      </w:r>
      <w:r w:rsidRPr="0E05F8A0" w:rsidR="1BD906B0">
        <w:rPr>
          <w:rFonts w:ascii="Times New Roman" w:hAnsi="Times New Roman" w:eastAsia="Times New Roman" w:cs="Times New Roman"/>
          <w:noProof w:val="0"/>
          <w:color w:val="auto"/>
          <w:sz w:val="22"/>
          <w:szCs w:val="22"/>
          <w:lang w:val="en-GB" w:eastAsia="en-GB" w:bidi="ar-SA"/>
        </w:rPr>
        <w:t xml:space="preserve">: </w:t>
      </w:r>
      <w:r w:rsidRPr="0E05F8A0" w:rsidR="2B8584D7">
        <w:rPr>
          <w:rFonts w:ascii="Times New Roman" w:hAnsi="Times New Roman" w:eastAsia="Times New Roman" w:cs="Times New Roman"/>
          <w:noProof w:val="0"/>
          <w:color w:val="auto"/>
          <w:sz w:val="22"/>
          <w:szCs w:val="22"/>
          <w:lang w:val="en-GB" w:eastAsia="en-GB" w:bidi="ar-SA"/>
        </w:rPr>
        <w:t xml:space="preserve">specialist opportunities in the cultural </w:t>
      </w:r>
      <w:r w:rsidRPr="0E05F8A0" w:rsidR="2B8584D7">
        <w:rPr>
          <w:rFonts w:ascii="Times New Roman" w:hAnsi="Times New Roman" w:eastAsia="Times New Roman" w:cs="Times New Roman"/>
          <w:noProof w:val="0"/>
          <w:color w:val="auto"/>
          <w:sz w:val="22"/>
          <w:szCs w:val="22"/>
          <w:lang w:val="en-GB" w:eastAsia="en-GB" w:bidi="ar-SA"/>
        </w:rPr>
        <w:t>sphere tha</w:t>
      </w:r>
      <w:r w:rsidRPr="0E05F8A0" w:rsidR="2B8584D7">
        <w:rPr>
          <w:rFonts w:ascii="Times New Roman" w:hAnsi="Times New Roman" w:eastAsia="Times New Roman" w:cs="Times New Roman"/>
          <w:noProof w:val="0"/>
          <w:color w:val="auto"/>
          <w:sz w:val="22"/>
          <w:szCs w:val="22"/>
          <w:lang w:val="en-GB" w:eastAsia="en-GB" w:bidi="ar-SA"/>
        </w:rPr>
        <w:t xml:space="preserve">t provided both opportunities </w:t>
      </w:r>
      <w:r w:rsidRPr="0E05F8A0" w:rsidR="2B8584D7">
        <w:rPr>
          <w:rFonts w:ascii="Times New Roman" w:hAnsi="Times New Roman" w:eastAsia="Times New Roman" w:cs="Times New Roman"/>
          <w:noProof w:val="0"/>
          <w:color w:val="auto"/>
          <w:sz w:val="22"/>
          <w:szCs w:val="22"/>
          <w:lang w:val="en-GB" w:eastAsia="en-GB" w:bidi="ar-SA"/>
        </w:rPr>
        <w:t>to work in creative industries</w:t>
      </w:r>
      <w:r w:rsidRPr="0E05F8A0" w:rsidR="387A5847">
        <w:rPr>
          <w:rFonts w:ascii="Times New Roman" w:hAnsi="Times New Roman" w:eastAsia="Times New Roman" w:cs="Times New Roman"/>
          <w:noProof w:val="0"/>
          <w:color w:val="auto"/>
          <w:sz w:val="22"/>
          <w:szCs w:val="22"/>
          <w:lang w:val="en-GB" w:eastAsia="en-GB" w:bidi="ar-SA"/>
        </w:rPr>
        <w:t xml:space="preserve"> </w:t>
      </w:r>
      <w:r w:rsidRPr="0E05F8A0" w:rsidR="2B8584D7">
        <w:rPr>
          <w:rFonts w:ascii="Times New Roman" w:hAnsi="Times New Roman" w:eastAsia="Times New Roman" w:cs="Times New Roman"/>
          <w:noProof w:val="0"/>
          <w:color w:val="auto"/>
          <w:sz w:val="22"/>
          <w:szCs w:val="22"/>
          <w:lang w:val="en-GB" w:eastAsia="en-GB" w:bidi="ar-SA"/>
        </w:rPr>
        <w:t>and to go beyond</w:t>
      </w:r>
      <w:r w:rsidRPr="0E05F8A0" w:rsidR="3A2AA430">
        <w:rPr>
          <w:rFonts w:ascii="Times New Roman" w:hAnsi="Times New Roman" w:eastAsia="Times New Roman" w:cs="Times New Roman"/>
          <w:noProof w:val="0"/>
          <w:color w:val="auto"/>
          <w:sz w:val="22"/>
          <w:szCs w:val="22"/>
          <w:lang w:val="en-GB" w:eastAsia="en-GB" w:bidi="ar-SA"/>
        </w:rPr>
        <w:t xml:space="preserve"> </w:t>
      </w:r>
      <w:r w:rsidRPr="0E05F8A0" w:rsidR="2B8584D7">
        <w:rPr>
          <w:rFonts w:ascii="Times New Roman" w:hAnsi="Times New Roman" w:eastAsia="Times New Roman" w:cs="Times New Roman"/>
          <w:noProof w:val="0"/>
          <w:color w:val="auto"/>
          <w:sz w:val="22"/>
          <w:szCs w:val="22"/>
          <w:lang w:val="en-GB" w:eastAsia="en-GB" w:bidi="ar-SA"/>
        </w:rPr>
        <w:t>industry practices</w:t>
      </w:r>
      <w:r w:rsidRPr="0E05F8A0" w:rsidR="25B4849E">
        <w:rPr>
          <w:rFonts w:ascii="Times New Roman" w:hAnsi="Times New Roman" w:eastAsia="Times New Roman" w:cs="Times New Roman"/>
          <w:noProof w:val="0"/>
          <w:color w:val="auto"/>
          <w:sz w:val="22"/>
          <w:szCs w:val="22"/>
          <w:lang w:val="en-GB" w:eastAsia="en-GB" w:bidi="ar-SA"/>
        </w:rPr>
        <w:t>, building on an arts tradition of live projects that cross the boundaries of college and the workplace.</w:t>
      </w:r>
    </w:p>
    <w:p w:rsidR="00D45FF3" w:rsidP="0E05F8A0" w:rsidRDefault="00831C89" w14:paraId="54864E27" w14:textId="4351F92C">
      <w:pPr>
        <w:pStyle w:val="ListParagraph"/>
        <w:numPr>
          <w:ilvl w:val="0"/>
          <w:numId w:val="31"/>
        </w:numPr>
        <w:suppressLineNumbers w:val="0"/>
        <w:bidi w:val="0"/>
        <w:spacing w:before="20" w:beforeAutospacing="off" w:after="120" w:afterAutospacing="off" w:line="360" w:lineRule="auto"/>
        <w:ind w:left="792"/>
        <w:rPr>
          <w:noProof w:val="0"/>
          <w:color w:val="auto" w:themeColor="accent6" w:themeTint="FF" w:themeShade="BF"/>
          <w:sz w:val="22"/>
          <w:szCs w:val="22"/>
          <w:lang w:val="en-GB"/>
        </w:rPr>
      </w:pPr>
      <w:r w:rsidRPr="0E05F8A0" w:rsidR="750F3324">
        <w:rPr>
          <w:rFonts w:ascii="Times New Roman" w:hAnsi="Times New Roman" w:eastAsia="Times New Roman" w:cs="Times New Roman"/>
          <w:i w:val="1"/>
          <w:iCs w:val="1"/>
          <w:noProof w:val="0"/>
          <w:color w:val="auto"/>
          <w:sz w:val="22"/>
          <w:szCs w:val="22"/>
          <w:lang w:val="en-GB" w:eastAsia="en-GB" w:bidi="ar-SA"/>
        </w:rPr>
        <w:t xml:space="preserve">Holistic enrichment for students with </w:t>
      </w:r>
      <w:bookmarkStart w:name="_Int_tZEolmJS" w:id="1349189316"/>
      <w:r w:rsidRPr="0E05F8A0" w:rsidR="750F3324">
        <w:rPr>
          <w:rFonts w:ascii="Times New Roman" w:hAnsi="Times New Roman" w:eastAsia="Times New Roman" w:cs="Times New Roman"/>
          <w:i w:val="1"/>
          <w:iCs w:val="1"/>
          <w:noProof w:val="0"/>
          <w:color w:val="auto"/>
          <w:sz w:val="22"/>
          <w:szCs w:val="22"/>
          <w:lang w:val="en-GB" w:eastAsia="en-GB" w:bidi="ar-SA"/>
        </w:rPr>
        <w:t>SEND, or</w:t>
      </w:r>
      <w:bookmarkEnd w:id="1349189316"/>
      <w:r w:rsidRPr="0E05F8A0" w:rsidR="750F3324">
        <w:rPr>
          <w:rFonts w:ascii="Times New Roman" w:hAnsi="Times New Roman" w:eastAsia="Times New Roman" w:cs="Times New Roman"/>
          <w:i w:val="1"/>
          <w:iCs w:val="1"/>
          <w:noProof w:val="0"/>
          <w:color w:val="auto"/>
          <w:sz w:val="22"/>
          <w:szCs w:val="22"/>
          <w:lang w:val="en-GB" w:eastAsia="en-GB" w:bidi="ar-SA"/>
        </w:rPr>
        <w:t xml:space="preserve"> studying at Level 1 or below</w:t>
      </w:r>
      <w:r w:rsidRPr="0E05F8A0" w:rsidR="0E242987">
        <w:rPr>
          <w:rFonts w:ascii="Times New Roman" w:hAnsi="Times New Roman" w:eastAsia="Times New Roman" w:cs="Times New Roman"/>
          <w:noProof w:val="0"/>
          <w:color w:val="auto"/>
          <w:sz w:val="22"/>
          <w:szCs w:val="22"/>
          <w:lang w:val="en-GB" w:eastAsia="en-GB" w:bidi="ar-SA"/>
        </w:rPr>
        <w:t xml:space="preserve">: </w:t>
      </w:r>
      <w:r w:rsidRPr="0E05F8A0" w:rsidR="750F3324">
        <w:rPr>
          <w:rFonts w:ascii="Times New Roman" w:hAnsi="Times New Roman" w:eastAsia="Times New Roman" w:cs="Times New Roman"/>
          <w:noProof w:val="0"/>
          <w:color w:val="auto"/>
          <w:sz w:val="22"/>
          <w:szCs w:val="22"/>
          <w:lang w:val="en-GB" w:eastAsia="en-GB" w:bidi="ar-SA"/>
        </w:rPr>
        <w:t xml:space="preserve">enrichment for the most disadvantaged students, which became central to the curriculum for learners </w:t>
      </w:r>
      <w:r w:rsidRPr="0E05F8A0" w:rsidR="486FF5AF">
        <w:rPr>
          <w:rFonts w:ascii="Times New Roman" w:hAnsi="Times New Roman" w:eastAsia="Times New Roman" w:cs="Times New Roman"/>
          <w:noProof w:val="0"/>
          <w:color w:val="auto"/>
          <w:sz w:val="22"/>
          <w:szCs w:val="22"/>
          <w:lang w:val="en-GB" w:eastAsia="en-GB" w:bidi="ar-SA"/>
        </w:rPr>
        <w:t xml:space="preserve">in specialist institutions, </w:t>
      </w:r>
      <w:r w:rsidRPr="0E05F8A0" w:rsidR="750F3324">
        <w:rPr>
          <w:rFonts w:ascii="Times New Roman" w:hAnsi="Times New Roman" w:eastAsia="Times New Roman" w:cs="Times New Roman"/>
          <w:noProof w:val="0"/>
          <w:color w:val="auto"/>
          <w:sz w:val="22"/>
          <w:szCs w:val="22"/>
          <w:lang w:val="en-GB" w:eastAsia="en-GB" w:bidi="ar-SA"/>
        </w:rPr>
        <w:t>alongside learning for communication and independence.</w:t>
      </w:r>
    </w:p>
    <w:p w:rsidR="00D45FF3" w:rsidP="0E05F8A0" w:rsidRDefault="00831C89" w14:paraId="298605E2" w14:textId="2FFF68B9">
      <w:pPr>
        <w:pStyle w:val="ListParagraph"/>
        <w:numPr>
          <w:ilvl w:val="0"/>
          <w:numId w:val="31"/>
        </w:numPr>
        <w:suppressLineNumbers w:val="0"/>
        <w:bidi w:val="0"/>
        <w:spacing w:before="20" w:beforeAutospacing="off" w:after="200" w:afterAutospacing="off" w:line="360" w:lineRule="auto"/>
        <w:ind w:left="792"/>
        <w:rPr>
          <w:rFonts w:ascii="Times New Roman" w:hAnsi="Times New Roman" w:eastAsia="Times New Roman" w:cs="Times New Roman"/>
          <w:noProof w:val="0"/>
          <w:color w:val="auto" w:themeColor="accent6" w:themeTint="FF" w:themeShade="BF"/>
          <w:sz w:val="22"/>
          <w:szCs w:val="22"/>
          <w:lang w:val="en-GB" w:eastAsia="en-GB" w:bidi="ar-SA"/>
        </w:rPr>
      </w:pPr>
      <w:r w:rsidRPr="0E05F8A0" w:rsidR="2BE35C05">
        <w:rPr>
          <w:rFonts w:ascii="Times New Roman" w:hAnsi="Times New Roman" w:eastAsia="Times New Roman" w:cs="Times New Roman"/>
          <w:i w:val="1"/>
          <w:iCs w:val="1"/>
          <w:noProof w:val="0"/>
          <w:color w:val="auto"/>
          <w:sz w:val="22"/>
          <w:szCs w:val="22"/>
          <w:lang w:val="en-GB" w:eastAsia="en-GB" w:bidi="ar-SA"/>
        </w:rPr>
        <w:t>Enrichment for societal participation:</w:t>
      </w:r>
      <w:r w:rsidRPr="0E05F8A0" w:rsidR="550525AF">
        <w:rPr>
          <w:rFonts w:ascii="Times New Roman" w:hAnsi="Times New Roman" w:eastAsia="Times New Roman" w:cs="Times New Roman"/>
          <w:i w:val="1"/>
          <w:iCs w:val="1"/>
          <w:noProof w:val="0"/>
          <w:color w:val="auto"/>
          <w:sz w:val="22"/>
          <w:szCs w:val="22"/>
          <w:lang w:val="en-GB" w:eastAsia="en-GB" w:bidi="ar-SA"/>
        </w:rPr>
        <w:t xml:space="preserve"> </w:t>
      </w:r>
      <w:r w:rsidRPr="0E05F8A0" w:rsidR="2BE35C05">
        <w:rPr>
          <w:rFonts w:ascii="Times New Roman" w:hAnsi="Times New Roman" w:eastAsia="Times New Roman" w:cs="Times New Roman"/>
          <w:noProof w:val="0"/>
          <w:color w:val="auto"/>
          <w:sz w:val="22"/>
          <w:szCs w:val="22"/>
          <w:lang w:val="en-GB" w:eastAsia="en-GB" w:bidi="ar-SA"/>
        </w:rPr>
        <w:t>activities with a focus on civic responsibility</w:t>
      </w:r>
      <w:r w:rsidRPr="0E05F8A0" w:rsidR="07028774">
        <w:rPr>
          <w:rFonts w:ascii="Times New Roman" w:hAnsi="Times New Roman" w:eastAsia="Times New Roman" w:cs="Times New Roman"/>
          <w:noProof w:val="0"/>
          <w:color w:val="auto"/>
          <w:sz w:val="22"/>
          <w:szCs w:val="22"/>
          <w:lang w:val="en-GB" w:eastAsia="en-GB" w:bidi="ar-SA"/>
        </w:rPr>
        <w:t>, including community</w:t>
      </w:r>
      <w:r w:rsidRPr="0E05F8A0" w:rsidR="2BE35C05">
        <w:rPr>
          <w:rFonts w:ascii="Times New Roman" w:hAnsi="Times New Roman" w:eastAsia="Times New Roman" w:cs="Times New Roman"/>
          <w:noProof w:val="0"/>
          <w:color w:val="auto"/>
          <w:sz w:val="22"/>
          <w:szCs w:val="22"/>
          <w:lang w:val="en-GB" w:eastAsia="en-GB" w:bidi="ar-SA"/>
        </w:rPr>
        <w:t xml:space="preserve"> </w:t>
      </w:r>
      <w:r w:rsidRPr="0E05F8A0" w:rsidR="67880912">
        <w:rPr>
          <w:rFonts w:ascii="Times New Roman" w:hAnsi="Times New Roman" w:eastAsia="Times New Roman" w:cs="Times New Roman"/>
          <w:noProof w:val="0"/>
          <w:color w:val="auto"/>
          <w:sz w:val="22"/>
          <w:szCs w:val="22"/>
          <w:lang w:val="en-GB" w:eastAsia="en-GB" w:bidi="ar-SA"/>
        </w:rPr>
        <w:t>projects</w:t>
      </w:r>
      <w:r w:rsidRPr="0E05F8A0" w:rsidR="2BE35C05">
        <w:rPr>
          <w:rFonts w:ascii="Times New Roman" w:hAnsi="Times New Roman" w:eastAsia="Times New Roman" w:cs="Times New Roman"/>
          <w:noProof w:val="0"/>
          <w:color w:val="auto"/>
          <w:sz w:val="22"/>
          <w:szCs w:val="22"/>
          <w:lang w:val="en-GB" w:eastAsia="en-GB" w:bidi="ar-SA"/>
        </w:rPr>
        <w:t>.</w:t>
      </w:r>
    </w:p>
    <w:p w:rsidR="00D45FF3" w:rsidP="0E05F8A0" w:rsidRDefault="00831C89" w14:paraId="2FA09513" w14:textId="2648CE6C">
      <w:pPr>
        <w:pStyle w:val="ListParagraph"/>
        <w:numPr>
          <w:ilvl w:val="0"/>
          <w:numId w:val="31"/>
        </w:numPr>
        <w:suppressLineNumbers w:val="0"/>
        <w:bidi w:val="0"/>
        <w:spacing w:before="20" w:beforeAutospacing="off" w:after="120" w:afterAutospacing="off" w:line="360" w:lineRule="auto"/>
        <w:ind w:left="792"/>
        <w:rPr>
          <w:rFonts w:ascii="Times New Roman" w:hAnsi="Times New Roman" w:eastAsia="Times New Roman" w:cs="Times New Roman"/>
          <w:noProof w:val="0"/>
          <w:color w:val="auto" w:themeColor="accent6" w:themeTint="FF" w:themeShade="BF"/>
          <w:sz w:val="22"/>
          <w:szCs w:val="22"/>
          <w:lang w:val="en-GB" w:eastAsia="en-GB" w:bidi="ar-SA"/>
        </w:rPr>
      </w:pPr>
      <w:r w:rsidRPr="0E05F8A0" w:rsidR="11023746">
        <w:rPr>
          <w:rFonts w:ascii="Times New Roman" w:hAnsi="Times New Roman" w:eastAsia="Times New Roman" w:cs="Times New Roman"/>
          <w:i w:val="1"/>
          <w:iCs w:val="1"/>
          <w:noProof w:val="0"/>
          <w:color w:val="auto"/>
          <w:sz w:val="22"/>
          <w:szCs w:val="22"/>
          <w:lang w:val="en-GB" w:eastAsia="en-GB" w:bidi="ar-SA"/>
        </w:rPr>
        <w:t>Enrichment for mental health:</w:t>
      </w:r>
      <w:r w:rsidRPr="0E05F8A0" w:rsidR="11023746">
        <w:rPr>
          <w:rFonts w:ascii="Times New Roman" w:hAnsi="Times New Roman" w:eastAsia="Times New Roman" w:cs="Times New Roman"/>
          <w:noProof w:val="0"/>
          <w:color w:val="auto"/>
          <w:sz w:val="22"/>
          <w:szCs w:val="22"/>
          <w:lang w:val="en-GB" w:eastAsia="en-GB" w:bidi="ar-SA"/>
        </w:rPr>
        <w:t xml:space="preserve"> post-pandemic</w:t>
      </w:r>
      <w:r w:rsidRPr="0E05F8A0" w:rsidR="3CDFB8B4">
        <w:rPr>
          <w:rFonts w:ascii="Times New Roman" w:hAnsi="Times New Roman" w:eastAsia="Times New Roman" w:cs="Times New Roman"/>
          <w:noProof w:val="0"/>
          <w:color w:val="auto"/>
          <w:sz w:val="22"/>
          <w:szCs w:val="22"/>
          <w:lang w:val="en-GB" w:eastAsia="en-GB" w:bidi="ar-SA"/>
        </w:rPr>
        <w:t xml:space="preserve"> activities</w:t>
      </w:r>
      <w:r w:rsidRPr="0E05F8A0" w:rsidR="11023746">
        <w:rPr>
          <w:rFonts w:ascii="Times New Roman" w:hAnsi="Times New Roman" w:eastAsia="Times New Roman" w:cs="Times New Roman"/>
          <w:noProof w:val="0"/>
          <w:color w:val="auto"/>
          <w:sz w:val="22"/>
          <w:szCs w:val="22"/>
          <w:lang w:val="en-GB" w:eastAsia="en-GB" w:bidi="ar-SA"/>
        </w:rPr>
        <w:t xml:space="preserve"> that explicitly </w:t>
      </w:r>
      <w:r w:rsidRPr="0E05F8A0" w:rsidR="10BE7A9A">
        <w:rPr>
          <w:rFonts w:ascii="Times New Roman" w:hAnsi="Times New Roman" w:eastAsia="Times New Roman" w:cs="Times New Roman"/>
          <w:noProof w:val="0"/>
          <w:color w:val="auto"/>
          <w:sz w:val="22"/>
          <w:szCs w:val="22"/>
          <w:lang w:val="en-GB" w:eastAsia="en-GB" w:bidi="ar-SA"/>
        </w:rPr>
        <w:t>respond</w:t>
      </w:r>
      <w:r w:rsidRPr="0E05F8A0" w:rsidR="11023746">
        <w:rPr>
          <w:rFonts w:ascii="Times New Roman" w:hAnsi="Times New Roman" w:eastAsia="Times New Roman" w:cs="Times New Roman"/>
          <w:noProof w:val="0"/>
          <w:color w:val="auto"/>
          <w:sz w:val="22"/>
          <w:szCs w:val="22"/>
          <w:lang w:val="en-GB" w:eastAsia="en-GB" w:bidi="ar-SA"/>
        </w:rPr>
        <w:t>ed t</w:t>
      </w:r>
      <w:r w:rsidRPr="0E05F8A0" w:rsidR="58D1DFEF">
        <w:rPr>
          <w:rFonts w:ascii="Times New Roman" w:hAnsi="Times New Roman" w:eastAsia="Times New Roman" w:cs="Times New Roman"/>
          <w:noProof w:val="0"/>
          <w:color w:val="auto"/>
          <w:sz w:val="22"/>
          <w:szCs w:val="22"/>
          <w:lang w:val="en-GB" w:eastAsia="en-GB" w:bidi="ar-SA"/>
        </w:rPr>
        <w:t>o the mental health</w:t>
      </w:r>
      <w:r w:rsidRPr="0E05F8A0" w:rsidR="11023746">
        <w:rPr>
          <w:rFonts w:ascii="Times New Roman" w:hAnsi="Times New Roman" w:eastAsia="Times New Roman" w:cs="Times New Roman"/>
          <w:noProof w:val="0"/>
          <w:color w:val="auto"/>
          <w:sz w:val="22"/>
          <w:szCs w:val="22"/>
          <w:lang w:val="en-GB" w:eastAsia="en-GB" w:bidi="ar-SA"/>
        </w:rPr>
        <w:t xml:space="preserve"> effects of the pandemic</w:t>
      </w:r>
      <w:r w:rsidRPr="0E05F8A0" w:rsidR="0978BC6E">
        <w:rPr>
          <w:rFonts w:ascii="Times New Roman" w:hAnsi="Times New Roman" w:eastAsia="Times New Roman" w:cs="Times New Roman"/>
          <w:noProof w:val="0"/>
          <w:color w:val="auto"/>
          <w:sz w:val="22"/>
          <w:szCs w:val="22"/>
          <w:lang w:val="en-GB" w:eastAsia="en-GB" w:bidi="ar-SA"/>
        </w:rPr>
        <w:t>, usually seen as part of ‘learner support</w:t>
      </w:r>
      <w:r w:rsidRPr="0E05F8A0" w:rsidR="0978BC6E">
        <w:rPr>
          <w:rFonts w:ascii="Times New Roman" w:hAnsi="Times New Roman" w:eastAsia="Times New Roman" w:cs="Times New Roman"/>
          <w:noProof w:val="0"/>
          <w:color w:val="auto"/>
          <w:sz w:val="22"/>
          <w:szCs w:val="22"/>
          <w:lang w:val="en-GB" w:eastAsia="en-GB" w:bidi="ar-SA"/>
        </w:rPr>
        <w:t>’</w:t>
      </w:r>
      <w:r w:rsidRPr="0E05F8A0" w:rsidR="11023746">
        <w:rPr>
          <w:rFonts w:ascii="Times New Roman" w:hAnsi="Times New Roman" w:eastAsia="Times New Roman" w:cs="Times New Roman"/>
          <w:noProof w:val="0"/>
          <w:color w:val="auto"/>
          <w:sz w:val="22"/>
          <w:szCs w:val="22"/>
          <w:lang w:val="en-GB" w:eastAsia="en-GB" w:bidi="ar-SA"/>
        </w:rPr>
        <w:t>.</w:t>
      </w:r>
    </w:p>
    <w:p w:rsidR="00D45FF3" w:rsidP="0E05F8A0" w:rsidRDefault="00831C89" w14:paraId="3FFD5106" w14:textId="7AD39C94">
      <w:pPr>
        <w:pStyle w:val="ListParagraph"/>
        <w:numPr>
          <w:ilvl w:val="0"/>
          <w:numId w:val="31"/>
        </w:numPr>
        <w:suppressLineNumbers w:val="0"/>
        <w:bidi w:val="0"/>
        <w:spacing w:before="20" w:beforeAutospacing="off" w:after="200" w:afterAutospacing="off" w:line="360" w:lineRule="auto"/>
        <w:ind w:left="792"/>
        <w:rPr>
          <w:rFonts w:ascii="Times New Roman" w:hAnsi="Times New Roman" w:eastAsia="Times New Roman" w:cs="Times New Roman"/>
          <w:noProof w:val="0"/>
          <w:color w:val="auto" w:themeColor="accent6" w:themeTint="FF" w:themeShade="BF"/>
          <w:sz w:val="22"/>
          <w:szCs w:val="22"/>
          <w:lang w:val="en-GB" w:eastAsia="en-GB" w:bidi="ar-SA"/>
        </w:rPr>
      </w:pPr>
      <w:r w:rsidRPr="0E05F8A0" w:rsidR="11023746">
        <w:rPr>
          <w:rFonts w:ascii="Times New Roman" w:hAnsi="Times New Roman" w:eastAsia="Times New Roman" w:cs="Times New Roman"/>
          <w:i w:val="1"/>
          <w:iCs w:val="1"/>
          <w:noProof w:val="0"/>
          <w:color w:val="auto"/>
          <w:sz w:val="22"/>
          <w:szCs w:val="22"/>
          <w:lang w:val="en-GB" w:eastAsia="en-GB" w:bidi="ar-SA"/>
        </w:rPr>
        <w:t>Student-led enrichment</w:t>
      </w:r>
      <w:r w:rsidRPr="0E05F8A0" w:rsidR="11023746">
        <w:rPr>
          <w:rFonts w:ascii="Times New Roman" w:hAnsi="Times New Roman" w:eastAsia="Times New Roman" w:cs="Times New Roman"/>
          <w:noProof w:val="0"/>
          <w:color w:val="auto"/>
          <w:sz w:val="22"/>
          <w:szCs w:val="22"/>
          <w:lang w:val="en-GB" w:eastAsia="en-GB" w:bidi="ar-SA"/>
        </w:rPr>
        <w:t>: clubs and societies supporting student interests</w:t>
      </w:r>
    </w:p>
    <w:p w:rsidR="00D45FF3" w:rsidP="0E05F8A0" w:rsidRDefault="00831C89" w14:paraId="2CF0B4F7" w14:textId="36B27940">
      <w:pPr>
        <w:pStyle w:val="ListParagraph"/>
        <w:numPr>
          <w:ilvl w:val="0"/>
          <w:numId w:val="31"/>
        </w:numPr>
        <w:suppressLineNumbers w:val="0"/>
        <w:bidi w:val="0"/>
        <w:spacing w:before="20" w:beforeAutospacing="off" w:after="200" w:afterAutospacing="off" w:line="360" w:lineRule="auto"/>
        <w:ind w:left="792"/>
        <w:rPr>
          <w:rFonts w:ascii="Times New Roman" w:hAnsi="Times New Roman" w:eastAsia="Times New Roman" w:cs="Times New Roman"/>
          <w:noProof w:val="0"/>
          <w:color w:val="auto" w:themeColor="accent6" w:themeTint="FF" w:themeShade="BF"/>
          <w:sz w:val="22"/>
          <w:szCs w:val="22"/>
          <w:lang w:val="en-GB" w:eastAsia="en-GB" w:bidi="ar-SA"/>
        </w:rPr>
      </w:pPr>
      <w:r w:rsidRPr="0E05F8A0" w:rsidR="57302718">
        <w:rPr>
          <w:rFonts w:ascii="Times New Roman" w:hAnsi="Times New Roman" w:eastAsia="Times New Roman" w:cs="Times New Roman"/>
          <w:i w:val="1"/>
          <w:iCs w:val="1"/>
          <w:noProof w:val="0"/>
          <w:color w:val="auto"/>
          <w:sz w:val="22"/>
          <w:szCs w:val="22"/>
          <w:lang w:val="en-GB" w:eastAsia="en-GB" w:bidi="ar-SA"/>
        </w:rPr>
        <w:t xml:space="preserve">Extending perspectives: </w:t>
      </w:r>
      <w:r w:rsidRPr="0E05F8A0" w:rsidR="57302718">
        <w:rPr>
          <w:rFonts w:ascii="Times New Roman" w:hAnsi="Times New Roman" w:eastAsia="Times New Roman" w:cs="Times New Roman"/>
          <w:noProof w:val="0"/>
          <w:color w:val="auto"/>
          <w:sz w:val="22"/>
          <w:szCs w:val="22"/>
          <w:lang w:val="en-GB" w:eastAsia="en-GB" w:bidi="ar-SA"/>
        </w:rPr>
        <w:t xml:space="preserve">activities </w:t>
      </w:r>
      <w:r w:rsidRPr="0E05F8A0" w:rsidR="4F372A79">
        <w:rPr>
          <w:rFonts w:ascii="Times New Roman" w:hAnsi="Times New Roman" w:eastAsia="Times New Roman" w:cs="Times New Roman"/>
          <w:noProof w:val="0"/>
          <w:color w:val="auto"/>
          <w:sz w:val="22"/>
          <w:szCs w:val="22"/>
          <w:lang w:val="en-GB" w:eastAsia="en-GB" w:bidi="ar-SA"/>
        </w:rPr>
        <w:t xml:space="preserve">providing opportunities for active engagement and advocacy, </w:t>
      </w:r>
      <w:r w:rsidRPr="0E05F8A0" w:rsidR="23EFBDD0">
        <w:rPr>
          <w:rFonts w:ascii="Times New Roman" w:hAnsi="Times New Roman" w:eastAsia="Times New Roman" w:cs="Times New Roman"/>
          <w:noProof w:val="0"/>
          <w:color w:val="auto"/>
          <w:sz w:val="22"/>
          <w:szCs w:val="22"/>
          <w:lang w:val="en-GB" w:eastAsia="en-GB" w:bidi="ar-SA"/>
        </w:rPr>
        <w:t>preparing students for participation in a broader society</w:t>
      </w:r>
      <w:r w:rsidRPr="0E05F8A0" w:rsidR="20A99CCB">
        <w:rPr>
          <w:rFonts w:ascii="Times New Roman" w:hAnsi="Times New Roman" w:eastAsia="Times New Roman" w:cs="Times New Roman"/>
          <w:noProof w:val="0"/>
          <w:color w:val="auto"/>
          <w:sz w:val="22"/>
          <w:szCs w:val="22"/>
          <w:lang w:val="en-GB" w:eastAsia="en-GB" w:bidi="ar-SA"/>
        </w:rPr>
        <w:t>. The dif</w:t>
      </w:r>
      <w:r w:rsidRPr="0E05F8A0" w:rsidR="20A99CCB">
        <w:rPr>
          <w:rFonts w:ascii="Times New Roman" w:hAnsi="Times New Roman" w:eastAsia="Times New Roman" w:cs="Times New Roman"/>
          <w:noProof w:val="0"/>
          <w:color w:val="auto"/>
          <w:sz w:val="22"/>
          <w:szCs w:val="22"/>
          <w:lang w:val="en-GB" w:eastAsia="en-GB" w:bidi="ar-SA"/>
        </w:rPr>
        <w:t>f</w:t>
      </w:r>
      <w:r w:rsidRPr="0E05F8A0" w:rsidR="20A99CCB">
        <w:rPr>
          <w:rFonts w:ascii="Times New Roman" w:hAnsi="Times New Roman" w:eastAsia="Times New Roman" w:cs="Times New Roman"/>
          <w:noProof w:val="0"/>
          <w:color w:val="auto"/>
          <w:sz w:val="22"/>
          <w:szCs w:val="22"/>
          <w:lang w:val="en-GB" w:eastAsia="en-GB" w:bidi="ar-SA"/>
        </w:rPr>
        <w:t>e</w:t>
      </w:r>
      <w:r w:rsidRPr="0E05F8A0" w:rsidR="20A99CCB">
        <w:rPr>
          <w:rFonts w:ascii="Times New Roman" w:hAnsi="Times New Roman" w:eastAsia="Times New Roman" w:cs="Times New Roman"/>
          <w:noProof w:val="0"/>
          <w:color w:val="auto"/>
          <w:sz w:val="22"/>
          <w:szCs w:val="22"/>
          <w:lang w:val="en-GB" w:eastAsia="en-GB" w:bidi="ar-SA"/>
        </w:rPr>
        <w:t>r</w:t>
      </w:r>
      <w:r w:rsidRPr="0E05F8A0" w:rsidR="20A99CCB">
        <w:rPr>
          <w:rFonts w:ascii="Times New Roman" w:hAnsi="Times New Roman" w:eastAsia="Times New Roman" w:cs="Times New Roman"/>
          <w:noProof w:val="0"/>
          <w:color w:val="auto"/>
          <w:sz w:val="22"/>
          <w:szCs w:val="22"/>
          <w:lang w:val="en-GB" w:eastAsia="en-GB" w:bidi="ar-SA"/>
        </w:rPr>
        <w:t>e</w:t>
      </w:r>
      <w:r w:rsidRPr="0E05F8A0" w:rsidR="20A99CCB">
        <w:rPr>
          <w:rFonts w:ascii="Times New Roman" w:hAnsi="Times New Roman" w:eastAsia="Times New Roman" w:cs="Times New Roman"/>
          <w:noProof w:val="0"/>
          <w:color w:val="auto"/>
          <w:sz w:val="22"/>
          <w:szCs w:val="22"/>
          <w:lang w:val="en-GB" w:eastAsia="en-GB" w:bidi="ar-SA"/>
        </w:rPr>
        <w:t>n</w:t>
      </w:r>
      <w:r w:rsidRPr="0E05F8A0" w:rsidR="20A99CCB">
        <w:rPr>
          <w:rFonts w:ascii="Times New Roman" w:hAnsi="Times New Roman" w:eastAsia="Times New Roman" w:cs="Times New Roman"/>
          <w:noProof w:val="0"/>
          <w:color w:val="auto"/>
          <w:sz w:val="22"/>
          <w:szCs w:val="22"/>
          <w:lang w:val="en-GB" w:eastAsia="en-GB" w:bidi="ar-SA"/>
        </w:rPr>
        <w:t>c</w:t>
      </w:r>
      <w:r w:rsidRPr="0E05F8A0" w:rsidR="20A99CCB">
        <w:rPr>
          <w:rFonts w:ascii="Times New Roman" w:hAnsi="Times New Roman" w:eastAsia="Times New Roman" w:cs="Times New Roman"/>
          <w:noProof w:val="0"/>
          <w:color w:val="auto"/>
          <w:sz w:val="22"/>
          <w:szCs w:val="22"/>
          <w:lang w:val="en-GB" w:eastAsia="en-GB" w:bidi="ar-SA"/>
        </w:rPr>
        <w:t>e</w:t>
      </w:r>
      <w:r w:rsidRPr="0E05F8A0" w:rsidR="20A99CCB">
        <w:rPr>
          <w:rFonts w:ascii="Times New Roman" w:hAnsi="Times New Roman" w:eastAsia="Times New Roman" w:cs="Times New Roman"/>
          <w:noProof w:val="0"/>
          <w:color w:val="auto"/>
          <w:sz w:val="22"/>
          <w:szCs w:val="22"/>
          <w:lang w:val="en-GB" w:eastAsia="en-GB" w:bidi="ar-SA"/>
        </w:rPr>
        <w:t>s</w:t>
      </w:r>
      <w:r w:rsidRPr="0E05F8A0" w:rsidR="20A99CCB">
        <w:rPr>
          <w:rFonts w:ascii="Times New Roman" w:hAnsi="Times New Roman" w:eastAsia="Times New Roman" w:cs="Times New Roman"/>
          <w:noProof w:val="0"/>
          <w:color w:val="auto"/>
          <w:sz w:val="22"/>
          <w:szCs w:val="22"/>
          <w:lang w:val="en-GB" w:eastAsia="en-GB" w:bidi="ar-SA"/>
        </w:rPr>
        <w:t xml:space="preserve"> </w:t>
      </w:r>
      <w:r w:rsidRPr="0E05F8A0" w:rsidR="20A99CCB">
        <w:rPr>
          <w:rFonts w:ascii="Times New Roman" w:hAnsi="Times New Roman" w:eastAsia="Times New Roman" w:cs="Times New Roman"/>
          <w:noProof w:val="0"/>
          <w:color w:val="auto"/>
          <w:sz w:val="22"/>
          <w:szCs w:val="22"/>
          <w:lang w:val="en-GB" w:eastAsia="en-GB" w:bidi="ar-SA"/>
        </w:rPr>
        <w:t>b</w:t>
      </w:r>
      <w:r w:rsidRPr="0E05F8A0" w:rsidR="20A99CCB">
        <w:rPr>
          <w:rFonts w:ascii="Times New Roman" w:hAnsi="Times New Roman" w:eastAsia="Times New Roman" w:cs="Times New Roman"/>
          <w:noProof w:val="0"/>
          <w:color w:val="auto"/>
          <w:sz w:val="22"/>
          <w:szCs w:val="22"/>
          <w:lang w:val="en-GB" w:eastAsia="en-GB" w:bidi="ar-SA"/>
        </w:rPr>
        <w:t>e</w:t>
      </w:r>
      <w:r w:rsidRPr="0E05F8A0" w:rsidR="20A99CCB">
        <w:rPr>
          <w:rFonts w:ascii="Times New Roman" w:hAnsi="Times New Roman" w:eastAsia="Times New Roman" w:cs="Times New Roman"/>
          <w:noProof w:val="0"/>
          <w:color w:val="auto"/>
          <w:sz w:val="22"/>
          <w:szCs w:val="22"/>
          <w:lang w:val="en-GB" w:eastAsia="en-GB" w:bidi="ar-SA"/>
        </w:rPr>
        <w:t>t</w:t>
      </w:r>
      <w:r w:rsidRPr="0E05F8A0" w:rsidR="20A99CCB">
        <w:rPr>
          <w:rFonts w:ascii="Times New Roman" w:hAnsi="Times New Roman" w:eastAsia="Times New Roman" w:cs="Times New Roman"/>
          <w:noProof w:val="0"/>
          <w:color w:val="auto"/>
          <w:sz w:val="22"/>
          <w:szCs w:val="22"/>
          <w:lang w:val="en-GB" w:eastAsia="en-GB" w:bidi="ar-SA"/>
        </w:rPr>
        <w:t>w</w:t>
      </w:r>
      <w:r w:rsidRPr="0E05F8A0" w:rsidR="20A99CCB">
        <w:rPr>
          <w:rFonts w:ascii="Times New Roman" w:hAnsi="Times New Roman" w:eastAsia="Times New Roman" w:cs="Times New Roman"/>
          <w:noProof w:val="0"/>
          <w:color w:val="auto"/>
          <w:sz w:val="22"/>
          <w:szCs w:val="22"/>
          <w:lang w:val="en-GB" w:eastAsia="en-GB" w:bidi="ar-SA"/>
        </w:rPr>
        <w:t>e</w:t>
      </w:r>
      <w:r w:rsidRPr="0E05F8A0" w:rsidR="20A99CCB">
        <w:rPr>
          <w:rFonts w:ascii="Times New Roman" w:hAnsi="Times New Roman" w:eastAsia="Times New Roman" w:cs="Times New Roman"/>
          <w:noProof w:val="0"/>
          <w:color w:val="auto"/>
          <w:sz w:val="22"/>
          <w:szCs w:val="22"/>
          <w:lang w:val="en-GB" w:eastAsia="en-GB" w:bidi="ar-SA"/>
        </w:rPr>
        <w:t>e</w:t>
      </w:r>
      <w:r w:rsidRPr="0E05F8A0" w:rsidR="20A99CCB">
        <w:rPr>
          <w:rFonts w:ascii="Times New Roman" w:hAnsi="Times New Roman" w:eastAsia="Times New Roman" w:cs="Times New Roman"/>
          <w:noProof w:val="0"/>
          <w:color w:val="auto"/>
          <w:sz w:val="22"/>
          <w:szCs w:val="22"/>
          <w:lang w:val="en-GB" w:eastAsia="en-GB" w:bidi="ar-SA"/>
        </w:rPr>
        <w:t>n</w:t>
      </w:r>
      <w:r w:rsidRPr="0E05F8A0" w:rsidR="20A99CCB">
        <w:rPr>
          <w:rFonts w:ascii="Times New Roman" w:hAnsi="Times New Roman" w:eastAsia="Times New Roman" w:cs="Times New Roman"/>
          <w:noProof w:val="0"/>
          <w:color w:val="auto"/>
          <w:sz w:val="22"/>
          <w:szCs w:val="22"/>
          <w:lang w:val="en-GB" w:eastAsia="en-GB" w:bidi="ar-SA"/>
        </w:rPr>
        <w:t xml:space="preserve"> </w:t>
      </w:r>
      <w:r w:rsidRPr="0E05F8A0" w:rsidR="20A99CCB">
        <w:rPr>
          <w:rFonts w:ascii="Times New Roman" w:hAnsi="Times New Roman" w:eastAsia="Times New Roman" w:cs="Times New Roman"/>
          <w:noProof w:val="0"/>
          <w:color w:val="auto"/>
          <w:sz w:val="22"/>
          <w:szCs w:val="22"/>
          <w:lang w:val="en-GB" w:eastAsia="en-GB" w:bidi="ar-SA"/>
        </w:rPr>
        <w:t>t</w:t>
      </w:r>
      <w:r w:rsidRPr="0E05F8A0" w:rsidR="20A99CCB">
        <w:rPr>
          <w:rFonts w:ascii="Times New Roman" w:hAnsi="Times New Roman" w:eastAsia="Times New Roman" w:cs="Times New Roman"/>
          <w:noProof w:val="0"/>
          <w:color w:val="auto"/>
          <w:sz w:val="22"/>
          <w:szCs w:val="22"/>
          <w:lang w:val="en-GB" w:eastAsia="en-GB" w:bidi="ar-SA"/>
        </w:rPr>
        <w:t>h</w:t>
      </w:r>
      <w:r w:rsidRPr="0E05F8A0" w:rsidR="20A99CCB">
        <w:rPr>
          <w:rFonts w:ascii="Times New Roman" w:hAnsi="Times New Roman" w:eastAsia="Times New Roman" w:cs="Times New Roman"/>
          <w:noProof w:val="0"/>
          <w:color w:val="auto"/>
          <w:sz w:val="22"/>
          <w:szCs w:val="22"/>
          <w:lang w:val="en-GB" w:eastAsia="en-GB" w:bidi="ar-SA"/>
        </w:rPr>
        <w:t>e</w:t>
      </w:r>
      <w:r w:rsidRPr="0E05F8A0" w:rsidR="20A99CCB">
        <w:rPr>
          <w:rFonts w:ascii="Times New Roman" w:hAnsi="Times New Roman" w:eastAsia="Times New Roman" w:cs="Times New Roman"/>
          <w:noProof w:val="0"/>
          <w:color w:val="auto"/>
          <w:sz w:val="22"/>
          <w:szCs w:val="22"/>
          <w:lang w:val="en-GB" w:eastAsia="en-GB" w:bidi="ar-SA"/>
        </w:rPr>
        <w:t>s</w:t>
      </w:r>
      <w:r w:rsidRPr="0E05F8A0" w:rsidR="20A99CCB">
        <w:rPr>
          <w:rFonts w:ascii="Times New Roman" w:hAnsi="Times New Roman" w:eastAsia="Times New Roman" w:cs="Times New Roman"/>
          <w:noProof w:val="0"/>
          <w:color w:val="auto"/>
          <w:sz w:val="22"/>
          <w:szCs w:val="22"/>
          <w:lang w:val="en-GB" w:eastAsia="en-GB" w:bidi="ar-SA"/>
        </w:rPr>
        <w:t>e</w:t>
      </w:r>
      <w:r w:rsidRPr="0E05F8A0" w:rsidR="20A99CCB">
        <w:rPr>
          <w:rFonts w:ascii="Times New Roman" w:hAnsi="Times New Roman" w:eastAsia="Times New Roman" w:cs="Times New Roman"/>
          <w:noProof w:val="0"/>
          <w:color w:val="auto"/>
          <w:sz w:val="22"/>
          <w:szCs w:val="22"/>
          <w:lang w:val="en-GB" w:eastAsia="en-GB" w:bidi="ar-SA"/>
        </w:rPr>
        <w:t xml:space="preserve"> </w:t>
      </w:r>
      <w:r w:rsidRPr="0E05F8A0" w:rsidR="20A99CCB">
        <w:rPr>
          <w:rFonts w:ascii="Times New Roman" w:hAnsi="Times New Roman" w:eastAsia="Times New Roman" w:cs="Times New Roman"/>
          <w:noProof w:val="0"/>
          <w:color w:val="auto"/>
          <w:sz w:val="22"/>
          <w:szCs w:val="22"/>
          <w:lang w:val="en-GB" w:eastAsia="en-GB" w:bidi="ar-SA"/>
        </w:rPr>
        <w:t>t</w:t>
      </w:r>
      <w:r w:rsidRPr="0E05F8A0" w:rsidR="20A99CCB">
        <w:rPr>
          <w:rFonts w:ascii="Times New Roman" w:hAnsi="Times New Roman" w:eastAsia="Times New Roman" w:cs="Times New Roman"/>
          <w:noProof w:val="0"/>
          <w:color w:val="auto"/>
          <w:sz w:val="22"/>
          <w:szCs w:val="22"/>
          <w:lang w:val="en-GB" w:eastAsia="en-GB" w:bidi="ar-SA"/>
        </w:rPr>
        <w:t>w</w:t>
      </w:r>
      <w:r w:rsidRPr="0E05F8A0" w:rsidR="20A99CCB">
        <w:rPr>
          <w:rFonts w:ascii="Times New Roman" w:hAnsi="Times New Roman" w:eastAsia="Times New Roman" w:cs="Times New Roman"/>
          <w:noProof w:val="0"/>
          <w:color w:val="auto"/>
          <w:sz w:val="22"/>
          <w:szCs w:val="22"/>
          <w:lang w:val="en-GB" w:eastAsia="en-GB" w:bidi="ar-SA"/>
        </w:rPr>
        <w:t>o</w:t>
      </w:r>
      <w:r w:rsidRPr="0E05F8A0" w:rsidR="20A99CCB">
        <w:rPr>
          <w:rFonts w:ascii="Times New Roman" w:hAnsi="Times New Roman" w:eastAsia="Times New Roman" w:cs="Times New Roman"/>
          <w:noProof w:val="0"/>
          <w:color w:val="auto"/>
          <w:sz w:val="22"/>
          <w:szCs w:val="22"/>
          <w:lang w:val="en-GB" w:eastAsia="en-GB" w:bidi="ar-SA"/>
        </w:rPr>
        <w:t xml:space="preserve"> </w:t>
      </w:r>
      <w:r w:rsidRPr="0E05F8A0" w:rsidR="20A99CCB">
        <w:rPr>
          <w:rFonts w:ascii="Times New Roman" w:hAnsi="Times New Roman" w:eastAsia="Times New Roman" w:cs="Times New Roman"/>
          <w:noProof w:val="0"/>
          <w:color w:val="auto"/>
          <w:sz w:val="22"/>
          <w:szCs w:val="22"/>
          <w:lang w:val="en-GB" w:eastAsia="en-GB" w:bidi="ar-SA"/>
        </w:rPr>
        <w:t>a</w:t>
      </w:r>
      <w:r w:rsidRPr="0E05F8A0" w:rsidR="20A99CCB">
        <w:rPr>
          <w:rFonts w:ascii="Times New Roman" w:hAnsi="Times New Roman" w:eastAsia="Times New Roman" w:cs="Times New Roman"/>
          <w:noProof w:val="0"/>
          <w:color w:val="auto"/>
          <w:sz w:val="22"/>
          <w:szCs w:val="22"/>
          <w:lang w:val="en-GB" w:eastAsia="en-GB" w:bidi="ar-SA"/>
        </w:rPr>
        <w:t>r</w:t>
      </w:r>
      <w:r w:rsidRPr="0E05F8A0" w:rsidR="20A99CCB">
        <w:rPr>
          <w:rFonts w:ascii="Times New Roman" w:hAnsi="Times New Roman" w:eastAsia="Times New Roman" w:cs="Times New Roman"/>
          <w:noProof w:val="0"/>
          <w:color w:val="auto"/>
          <w:sz w:val="22"/>
          <w:szCs w:val="22"/>
          <w:lang w:val="en-GB" w:eastAsia="en-GB" w:bidi="ar-SA"/>
        </w:rPr>
        <w:t>e</w:t>
      </w:r>
      <w:r w:rsidRPr="0E05F8A0" w:rsidR="20A99CCB">
        <w:rPr>
          <w:rFonts w:ascii="Times New Roman" w:hAnsi="Times New Roman" w:eastAsia="Times New Roman" w:cs="Times New Roman"/>
          <w:noProof w:val="0"/>
          <w:color w:val="auto"/>
          <w:sz w:val="22"/>
          <w:szCs w:val="22"/>
          <w:lang w:val="en-GB" w:eastAsia="en-GB" w:bidi="ar-SA"/>
        </w:rPr>
        <w:t xml:space="preserve"> </w:t>
      </w:r>
      <w:r w:rsidRPr="0E05F8A0" w:rsidR="20A99CCB">
        <w:rPr>
          <w:rFonts w:ascii="Times New Roman" w:hAnsi="Times New Roman" w:eastAsia="Times New Roman" w:cs="Times New Roman"/>
          <w:noProof w:val="0"/>
          <w:color w:val="auto"/>
          <w:sz w:val="22"/>
          <w:szCs w:val="22"/>
          <w:lang w:val="en-GB" w:eastAsia="en-GB" w:bidi="ar-SA"/>
        </w:rPr>
        <w:t>f</w:t>
      </w:r>
      <w:r w:rsidRPr="0E05F8A0" w:rsidR="20A99CCB">
        <w:rPr>
          <w:rFonts w:ascii="Times New Roman" w:hAnsi="Times New Roman" w:eastAsia="Times New Roman" w:cs="Times New Roman"/>
          <w:noProof w:val="0"/>
          <w:color w:val="auto"/>
          <w:sz w:val="22"/>
          <w:szCs w:val="22"/>
          <w:lang w:val="en-GB" w:eastAsia="en-GB" w:bidi="ar-SA"/>
        </w:rPr>
        <w:t>u</w:t>
      </w:r>
      <w:r w:rsidRPr="0E05F8A0" w:rsidR="20A99CCB">
        <w:rPr>
          <w:rFonts w:ascii="Times New Roman" w:hAnsi="Times New Roman" w:eastAsia="Times New Roman" w:cs="Times New Roman"/>
          <w:noProof w:val="0"/>
          <w:color w:val="auto"/>
          <w:sz w:val="22"/>
          <w:szCs w:val="22"/>
          <w:lang w:val="en-GB" w:eastAsia="en-GB" w:bidi="ar-SA"/>
        </w:rPr>
        <w:t>r</w:t>
      </w:r>
      <w:r w:rsidRPr="0E05F8A0" w:rsidR="20A99CCB">
        <w:rPr>
          <w:rFonts w:ascii="Times New Roman" w:hAnsi="Times New Roman" w:eastAsia="Times New Roman" w:cs="Times New Roman"/>
          <w:noProof w:val="0"/>
          <w:color w:val="auto"/>
          <w:sz w:val="22"/>
          <w:szCs w:val="22"/>
          <w:lang w:val="en-GB" w:eastAsia="en-GB" w:bidi="ar-SA"/>
        </w:rPr>
        <w:t>t</w:t>
      </w:r>
      <w:r w:rsidRPr="0E05F8A0" w:rsidR="20A99CCB">
        <w:rPr>
          <w:rFonts w:ascii="Times New Roman" w:hAnsi="Times New Roman" w:eastAsia="Times New Roman" w:cs="Times New Roman"/>
          <w:noProof w:val="0"/>
          <w:color w:val="auto"/>
          <w:sz w:val="22"/>
          <w:szCs w:val="22"/>
          <w:lang w:val="en-GB" w:eastAsia="en-GB" w:bidi="ar-SA"/>
        </w:rPr>
        <w:t>h</w:t>
      </w:r>
      <w:r w:rsidRPr="0E05F8A0" w:rsidR="20A99CCB">
        <w:rPr>
          <w:rFonts w:ascii="Times New Roman" w:hAnsi="Times New Roman" w:eastAsia="Times New Roman" w:cs="Times New Roman"/>
          <w:noProof w:val="0"/>
          <w:color w:val="auto"/>
          <w:sz w:val="22"/>
          <w:szCs w:val="22"/>
          <w:lang w:val="en-GB" w:eastAsia="en-GB" w:bidi="ar-SA"/>
        </w:rPr>
        <w:t>e</w:t>
      </w:r>
      <w:r w:rsidRPr="0E05F8A0" w:rsidR="20A99CCB">
        <w:rPr>
          <w:rFonts w:ascii="Times New Roman" w:hAnsi="Times New Roman" w:eastAsia="Times New Roman" w:cs="Times New Roman"/>
          <w:noProof w:val="0"/>
          <w:color w:val="auto"/>
          <w:sz w:val="22"/>
          <w:szCs w:val="22"/>
          <w:lang w:val="en-GB" w:eastAsia="en-GB" w:bidi="ar-SA"/>
        </w:rPr>
        <w:t>r</w:t>
      </w:r>
      <w:r w:rsidRPr="0E05F8A0" w:rsidR="20A99CCB">
        <w:rPr>
          <w:rFonts w:ascii="Times New Roman" w:hAnsi="Times New Roman" w:eastAsia="Times New Roman" w:cs="Times New Roman"/>
          <w:noProof w:val="0"/>
          <w:color w:val="auto"/>
          <w:sz w:val="22"/>
          <w:szCs w:val="22"/>
          <w:lang w:val="en-GB" w:eastAsia="en-GB" w:bidi="ar-SA"/>
        </w:rPr>
        <w:t xml:space="preserve"> </w:t>
      </w:r>
      <w:r w:rsidRPr="0E05F8A0" w:rsidR="20A99CCB">
        <w:rPr>
          <w:rFonts w:ascii="Times New Roman" w:hAnsi="Times New Roman" w:eastAsia="Times New Roman" w:cs="Times New Roman"/>
          <w:noProof w:val="0"/>
          <w:color w:val="auto"/>
          <w:sz w:val="22"/>
          <w:szCs w:val="22"/>
          <w:lang w:val="en-GB" w:eastAsia="en-GB" w:bidi="ar-SA"/>
        </w:rPr>
        <w:t>d</w:t>
      </w:r>
      <w:r w:rsidRPr="0E05F8A0" w:rsidR="20A99CCB">
        <w:rPr>
          <w:rFonts w:ascii="Times New Roman" w:hAnsi="Times New Roman" w:eastAsia="Times New Roman" w:cs="Times New Roman"/>
          <w:noProof w:val="0"/>
          <w:color w:val="auto"/>
          <w:sz w:val="22"/>
          <w:szCs w:val="22"/>
          <w:lang w:val="en-GB" w:eastAsia="en-GB" w:bidi="ar-SA"/>
        </w:rPr>
        <w:t>i</w:t>
      </w:r>
      <w:r w:rsidRPr="0E05F8A0" w:rsidR="20A99CCB">
        <w:rPr>
          <w:rFonts w:ascii="Times New Roman" w:hAnsi="Times New Roman" w:eastAsia="Times New Roman" w:cs="Times New Roman"/>
          <w:noProof w:val="0"/>
          <w:color w:val="auto"/>
          <w:sz w:val="22"/>
          <w:szCs w:val="22"/>
          <w:lang w:val="en-GB" w:eastAsia="en-GB" w:bidi="ar-SA"/>
        </w:rPr>
        <w:t>s</w:t>
      </w:r>
      <w:r w:rsidRPr="0E05F8A0" w:rsidR="20A99CCB">
        <w:rPr>
          <w:rFonts w:ascii="Times New Roman" w:hAnsi="Times New Roman" w:eastAsia="Times New Roman" w:cs="Times New Roman"/>
          <w:noProof w:val="0"/>
          <w:color w:val="auto"/>
          <w:sz w:val="22"/>
          <w:szCs w:val="22"/>
          <w:lang w:val="en-GB" w:eastAsia="en-GB" w:bidi="ar-SA"/>
        </w:rPr>
        <w:t>c</w:t>
      </w:r>
      <w:r w:rsidRPr="0E05F8A0" w:rsidR="20A99CCB">
        <w:rPr>
          <w:rFonts w:ascii="Times New Roman" w:hAnsi="Times New Roman" w:eastAsia="Times New Roman" w:cs="Times New Roman"/>
          <w:noProof w:val="0"/>
          <w:color w:val="auto"/>
          <w:sz w:val="22"/>
          <w:szCs w:val="22"/>
          <w:lang w:val="en-GB" w:eastAsia="en-GB" w:bidi="ar-SA"/>
        </w:rPr>
        <w:t>u</w:t>
      </w:r>
      <w:r w:rsidRPr="0E05F8A0" w:rsidR="20A99CCB">
        <w:rPr>
          <w:rFonts w:ascii="Times New Roman" w:hAnsi="Times New Roman" w:eastAsia="Times New Roman" w:cs="Times New Roman"/>
          <w:noProof w:val="0"/>
          <w:color w:val="auto"/>
          <w:sz w:val="22"/>
          <w:szCs w:val="22"/>
          <w:lang w:val="en-GB" w:eastAsia="en-GB" w:bidi="ar-SA"/>
        </w:rPr>
        <w:t>s</w:t>
      </w:r>
      <w:r w:rsidRPr="0E05F8A0" w:rsidR="20A99CCB">
        <w:rPr>
          <w:rFonts w:ascii="Times New Roman" w:hAnsi="Times New Roman" w:eastAsia="Times New Roman" w:cs="Times New Roman"/>
          <w:noProof w:val="0"/>
          <w:color w:val="auto"/>
          <w:sz w:val="22"/>
          <w:szCs w:val="22"/>
          <w:lang w:val="en-GB" w:eastAsia="en-GB" w:bidi="ar-SA"/>
        </w:rPr>
        <w:t>s</w:t>
      </w:r>
      <w:r w:rsidRPr="0E05F8A0" w:rsidR="20A99CCB">
        <w:rPr>
          <w:rFonts w:ascii="Times New Roman" w:hAnsi="Times New Roman" w:eastAsia="Times New Roman" w:cs="Times New Roman"/>
          <w:noProof w:val="0"/>
          <w:color w:val="auto"/>
          <w:sz w:val="22"/>
          <w:szCs w:val="22"/>
          <w:lang w:val="en-GB" w:eastAsia="en-GB" w:bidi="ar-SA"/>
        </w:rPr>
        <w:t>e</w:t>
      </w:r>
      <w:r w:rsidRPr="0E05F8A0" w:rsidR="20A99CCB">
        <w:rPr>
          <w:rFonts w:ascii="Times New Roman" w:hAnsi="Times New Roman" w:eastAsia="Times New Roman" w:cs="Times New Roman"/>
          <w:noProof w:val="0"/>
          <w:color w:val="auto"/>
          <w:sz w:val="22"/>
          <w:szCs w:val="22"/>
          <w:lang w:val="en-GB" w:eastAsia="en-GB" w:bidi="ar-SA"/>
        </w:rPr>
        <w:t>d</w:t>
      </w:r>
      <w:r w:rsidRPr="0E05F8A0" w:rsidR="20A99CCB">
        <w:rPr>
          <w:rFonts w:ascii="Times New Roman" w:hAnsi="Times New Roman" w:eastAsia="Times New Roman" w:cs="Times New Roman"/>
          <w:noProof w:val="0"/>
          <w:color w:val="auto"/>
          <w:sz w:val="22"/>
          <w:szCs w:val="22"/>
          <w:lang w:val="en-GB" w:eastAsia="en-GB" w:bidi="ar-SA"/>
        </w:rPr>
        <w:t xml:space="preserve"> </w:t>
      </w:r>
      <w:r w:rsidRPr="0E05F8A0" w:rsidR="20A99CCB">
        <w:rPr>
          <w:rFonts w:ascii="Times New Roman" w:hAnsi="Times New Roman" w:eastAsia="Times New Roman" w:cs="Times New Roman"/>
          <w:noProof w:val="0"/>
          <w:color w:val="auto"/>
          <w:sz w:val="22"/>
          <w:szCs w:val="22"/>
          <w:lang w:val="en-GB" w:eastAsia="en-GB" w:bidi="ar-SA"/>
        </w:rPr>
        <w:t>b</w:t>
      </w:r>
      <w:r w:rsidRPr="0E05F8A0" w:rsidR="20A99CCB">
        <w:rPr>
          <w:rFonts w:ascii="Times New Roman" w:hAnsi="Times New Roman" w:eastAsia="Times New Roman" w:cs="Times New Roman"/>
          <w:noProof w:val="0"/>
          <w:color w:val="auto"/>
          <w:sz w:val="22"/>
          <w:szCs w:val="22"/>
          <w:lang w:val="en-GB" w:eastAsia="en-GB" w:bidi="ar-SA"/>
        </w:rPr>
        <w:t>e</w:t>
      </w:r>
      <w:r w:rsidRPr="0E05F8A0" w:rsidR="20A99CCB">
        <w:rPr>
          <w:rFonts w:ascii="Times New Roman" w:hAnsi="Times New Roman" w:eastAsia="Times New Roman" w:cs="Times New Roman"/>
          <w:noProof w:val="0"/>
          <w:color w:val="auto"/>
          <w:sz w:val="22"/>
          <w:szCs w:val="22"/>
          <w:lang w:val="en-GB" w:eastAsia="en-GB" w:bidi="ar-SA"/>
        </w:rPr>
        <w:t>l</w:t>
      </w:r>
      <w:r w:rsidRPr="0E05F8A0" w:rsidR="20A99CCB">
        <w:rPr>
          <w:rFonts w:ascii="Times New Roman" w:hAnsi="Times New Roman" w:eastAsia="Times New Roman" w:cs="Times New Roman"/>
          <w:noProof w:val="0"/>
          <w:color w:val="auto"/>
          <w:sz w:val="22"/>
          <w:szCs w:val="22"/>
          <w:lang w:val="en-GB" w:eastAsia="en-GB" w:bidi="ar-SA"/>
        </w:rPr>
        <w:t>o</w:t>
      </w:r>
      <w:r w:rsidRPr="0E05F8A0" w:rsidR="20A99CCB">
        <w:rPr>
          <w:rFonts w:ascii="Times New Roman" w:hAnsi="Times New Roman" w:eastAsia="Times New Roman" w:cs="Times New Roman"/>
          <w:noProof w:val="0"/>
          <w:color w:val="auto"/>
          <w:sz w:val="22"/>
          <w:szCs w:val="22"/>
          <w:lang w:val="en-GB" w:eastAsia="en-GB" w:bidi="ar-SA"/>
        </w:rPr>
        <w:t>w</w:t>
      </w:r>
    </w:p>
    <w:p w:rsidR="00D45FF3" w:rsidP="0E05F8A0" w:rsidRDefault="00831C89" w14:paraId="7BC24CE0" w14:textId="5A9C3936">
      <w:pPr>
        <w:pStyle w:val="Normal"/>
        <w:suppressLineNumbers w:val="0"/>
        <w:bidi w:val="0"/>
        <w:spacing w:before="20" w:beforeAutospacing="off" w:after="200" w:afterAutospacing="off" w:line="360" w:lineRule="auto"/>
        <w:ind w:left="792"/>
        <w:rPr>
          <w:rFonts w:ascii="Times New Roman" w:hAnsi="Times New Roman" w:eastAsia="Times New Roman" w:cs="Times New Roman"/>
          <w:noProof w:val="0"/>
          <w:color w:val="auto" w:themeColor="accent6" w:themeTint="FF" w:themeShade="BF"/>
          <w:sz w:val="22"/>
          <w:szCs w:val="22"/>
          <w:lang w:val="en-GB" w:eastAsia="en-GB" w:bidi="ar-SA"/>
        </w:rPr>
      </w:pPr>
    </w:p>
    <w:p w:rsidR="00D45FF3" w:rsidP="0E05F8A0" w:rsidRDefault="00831C89" w14:paraId="64FD8951" w14:textId="588F7BB0">
      <w:pPr>
        <w:pStyle w:val="Newparagraph"/>
        <w:suppressLineNumbers w:val="0"/>
        <w:spacing w:before="0" w:beforeAutospacing="off" w:after="200" w:afterAutospacing="off" w:line="480" w:lineRule="auto"/>
        <w:ind w:left="0" w:right="0" w:firstLine="706"/>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3135F456">
        <w:rPr>
          <w:color w:val="auto"/>
        </w:rPr>
        <w:t>Our earliest data</w:t>
      </w:r>
      <w:r w:rsidRPr="0E05F8A0" w:rsidR="6762824F">
        <w:rPr>
          <w:color w:val="auto"/>
        </w:rPr>
        <w:t xml:space="preserve"> confirm</w:t>
      </w:r>
      <w:r w:rsidRPr="0E05F8A0" w:rsidR="6762824F">
        <w:rPr>
          <w:color w:val="auto"/>
        </w:rPr>
        <w:t xml:space="preserve"> the detachment of </w:t>
      </w:r>
      <w:r w:rsidRPr="0E05F8A0" w:rsidR="2AB9F709">
        <w:rPr>
          <w:color w:val="auto"/>
        </w:rPr>
        <w:t xml:space="preserve">most </w:t>
      </w:r>
      <w:r w:rsidRPr="0E05F8A0" w:rsidR="6762824F">
        <w:rPr>
          <w:color w:val="auto"/>
        </w:rPr>
        <w:t>enrichment from taught curricul</w:t>
      </w:r>
      <w:r w:rsidRPr="0E05F8A0" w:rsidR="1801FB75">
        <w:rPr>
          <w:color w:val="auto"/>
        </w:rPr>
        <w:t>um and assessmen</w:t>
      </w:r>
      <w:r w:rsidRPr="0E05F8A0" w:rsidR="0C277016">
        <w:rPr>
          <w:color w:val="auto"/>
        </w:rPr>
        <w:t>t</w:t>
      </w:r>
      <w:r w:rsidRPr="0E05F8A0" w:rsidR="6762824F">
        <w:rPr>
          <w:color w:val="auto"/>
        </w:rPr>
        <w:t>.</w:t>
      </w:r>
      <w:r w:rsidRPr="0E05F8A0" w:rsidR="6762824F">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BE6E5DF">
        <w:rPr>
          <w:rFonts w:ascii="Times New Roman" w:hAnsi="Times New Roman" w:eastAsia="Times New Roman" w:cs="Times New Roman"/>
          <w:b w:val="0"/>
          <w:bCs w:val="0"/>
          <w:i w:val="0"/>
          <w:iCs w:val="0"/>
          <w:caps w:val="0"/>
          <w:smallCaps w:val="0"/>
          <w:noProof w:val="0"/>
          <w:color w:val="auto"/>
          <w:sz w:val="24"/>
          <w:szCs w:val="24"/>
          <w:lang w:val="en-GB"/>
        </w:rPr>
        <w:t>As one of the first participant</w:t>
      </w:r>
      <w:r w:rsidRPr="0E05F8A0" w:rsidR="1F195DDA">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1BE6E5DF">
        <w:rPr>
          <w:rFonts w:ascii="Times New Roman" w:hAnsi="Times New Roman" w:eastAsia="Times New Roman" w:cs="Times New Roman"/>
          <w:b w:val="0"/>
          <w:bCs w:val="0"/>
          <w:i w:val="0"/>
          <w:iCs w:val="0"/>
          <w:caps w:val="0"/>
          <w:smallCaps w:val="0"/>
          <w:noProof w:val="0"/>
          <w:color w:val="auto"/>
          <w:sz w:val="24"/>
          <w:szCs w:val="24"/>
          <w:lang w:val="en-GB"/>
        </w:rPr>
        <w:t xml:space="preserve"> described it</w:t>
      </w:r>
      <w:r w:rsidRPr="0E05F8A0" w:rsidR="4C3C3268">
        <w:rPr>
          <w:rFonts w:ascii="Times New Roman" w:hAnsi="Times New Roman" w:eastAsia="Times New Roman" w:cs="Times New Roman"/>
          <w:b w:val="0"/>
          <w:bCs w:val="0"/>
          <w:i w:val="0"/>
          <w:iCs w:val="0"/>
          <w:caps w:val="0"/>
          <w:smallCaps w:val="0"/>
          <w:noProof w:val="0"/>
          <w:color w:val="auto"/>
          <w:sz w:val="24"/>
          <w:szCs w:val="24"/>
          <w:lang w:val="en-GB"/>
        </w:rPr>
        <w:t>:</w:t>
      </w:r>
    </w:p>
    <w:p w:rsidR="00D45FF3" w:rsidP="0E05F8A0" w:rsidRDefault="00831C89" w14:paraId="57D95ABA" w14:textId="5485AEB6">
      <w:pPr>
        <w:pStyle w:val="ListParagraph"/>
        <w:spacing w:before="0" w:beforeAutospacing="off" w:after="0" w:afterAutospacing="off" w:line="360" w:lineRule="auto"/>
        <w:ind w:left="706" w:right="432"/>
        <w:rPr>
          <w:noProof w:val="0"/>
          <w:color w:val="auto"/>
          <w:sz w:val="22"/>
          <w:szCs w:val="22"/>
          <w:lang w:val="en-GB"/>
        </w:rPr>
      </w:pPr>
      <w:r w:rsidRPr="0E05F8A0" w:rsidR="2EAE4772">
        <w:rPr>
          <w:color w:val="auto"/>
          <w:sz w:val="22"/>
          <w:szCs w:val="22"/>
        </w:rPr>
        <w:t>It’s</w:t>
      </w:r>
      <w:r w:rsidRPr="0E05F8A0" w:rsidR="2EAE4772">
        <w:rPr>
          <w:color w:val="auto"/>
          <w:sz w:val="22"/>
          <w:szCs w:val="22"/>
        </w:rPr>
        <w:t xml:space="preserve"> a bit of a glue, and it glues students to the college, it makes them feel like they belong to a community without that kind of other thing of, ‘Right. Okay, </w:t>
      </w:r>
      <w:r w:rsidRPr="0E05F8A0" w:rsidR="2EAE4772">
        <w:rPr>
          <w:color w:val="auto"/>
          <w:sz w:val="22"/>
          <w:szCs w:val="22"/>
        </w:rPr>
        <w:t>let's</w:t>
      </w:r>
      <w:r w:rsidRPr="0E05F8A0" w:rsidR="2EAE4772">
        <w:rPr>
          <w:color w:val="auto"/>
          <w:sz w:val="22"/>
          <w:szCs w:val="22"/>
        </w:rPr>
        <w:t xml:space="preserve"> complete a CV now. And </w:t>
      </w:r>
      <w:r w:rsidRPr="0E05F8A0" w:rsidR="2EAE4772">
        <w:rPr>
          <w:color w:val="auto"/>
          <w:sz w:val="22"/>
          <w:szCs w:val="22"/>
        </w:rPr>
        <w:t>let's</w:t>
      </w:r>
      <w:r w:rsidRPr="0E05F8A0" w:rsidR="2EAE4772">
        <w:rPr>
          <w:color w:val="auto"/>
          <w:sz w:val="22"/>
          <w:szCs w:val="22"/>
        </w:rPr>
        <w:t xml:space="preserve"> do this. And </w:t>
      </w:r>
      <w:r w:rsidRPr="0E05F8A0" w:rsidR="2EAE4772">
        <w:rPr>
          <w:color w:val="auto"/>
          <w:sz w:val="22"/>
          <w:szCs w:val="22"/>
        </w:rPr>
        <w:t>let's</w:t>
      </w:r>
      <w:r w:rsidRPr="0E05F8A0" w:rsidR="2EAE4772">
        <w:rPr>
          <w:color w:val="auto"/>
          <w:sz w:val="22"/>
          <w:szCs w:val="22"/>
        </w:rPr>
        <w:t xml:space="preserve"> do that.’ </w:t>
      </w:r>
      <w:r w:rsidRPr="0E05F8A0" w:rsidR="2EAE4772">
        <w:rPr>
          <w:color w:val="auto"/>
          <w:sz w:val="22"/>
          <w:szCs w:val="22"/>
        </w:rPr>
        <w:t>It's</w:t>
      </w:r>
      <w:r w:rsidRPr="0E05F8A0" w:rsidR="2EAE4772">
        <w:rPr>
          <w:color w:val="auto"/>
          <w:sz w:val="22"/>
          <w:szCs w:val="22"/>
        </w:rPr>
        <w:t xml:space="preserve"> that kind of free space for them to develop in a way that is less kind of </w:t>
      </w:r>
      <w:r w:rsidRPr="0E05F8A0" w:rsidR="2EAE4772">
        <w:rPr>
          <w:color w:val="auto"/>
          <w:sz w:val="22"/>
          <w:szCs w:val="22"/>
        </w:rPr>
        <w:t>monitored</w:t>
      </w:r>
      <w:r w:rsidRPr="0E05F8A0" w:rsidR="2EAE4772">
        <w:rPr>
          <w:color w:val="auto"/>
          <w:sz w:val="22"/>
          <w:szCs w:val="22"/>
        </w:rPr>
        <w:t xml:space="preserve">, and less, you know, against </w:t>
      </w:r>
      <w:r w:rsidRPr="0E05F8A0" w:rsidR="2EAE4772">
        <w:rPr>
          <w:color w:val="auto"/>
          <w:sz w:val="22"/>
          <w:szCs w:val="22"/>
        </w:rPr>
        <w:t>kind of predefined</w:t>
      </w:r>
      <w:r w:rsidRPr="0E05F8A0" w:rsidR="2EAE4772">
        <w:rPr>
          <w:color w:val="auto"/>
          <w:sz w:val="22"/>
          <w:szCs w:val="22"/>
        </w:rPr>
        <w:t xml:space="preserve"> deadlines or outcomes that need to be achieved (London senior manager).</w:t>
      </w:r>
      <w:r w:rsidRPr="0E05F8A0" w:rsidR="2EAE4772">
        <w:rPr>
          <w:noProof w:val="0"/>
          <w:color w:val="auto"/>
          <w:lang w:val="en-GB"/>
        </w:rPr>
        <w:t xml:space="preserve"> </w:t>
      </w:r>
    </w:p>
    <w:p w:rsidR="00D45FF3" w:rsidP="0E05F8A0" w:rsidRDefault="00831C89" w14:paraId="728E1177" w14:textId="007EDB3F">
      <w:pPr>
        <w:pStyle w:val="Newparagraph"/>
        <w:suppressLineNumbers w:val="0"/>
        <w:bidi w:val="0"/>
        <w:spacing w:before="0" w:beforeAutospacing="off" w:after="200" w:afterAutospacing="off" w:line="480" w:lineRule="auto"/>
        <w:ind w:left="0" w:right="0" w:firstLine="0"/>
        <w:jc w:val="left"/>
        <w:rPr>
          <w:color w:val="auto"/>
        </w:rPr>
      </w:pPr>
      <w:r w:rsidRPr="0E05F8A0" w:rsidR="1CB08280">
        <w:rPr>
          <w:color w:val="auto"/>
        </w:rPr>
        <w:t>In</w:t>
      </w:r>
      <w:r w:rsidRPr="0E05F8A0" w:rsidR="716DCD9E">
        <w:rPr>
          <w:color w:val="auto"/>
        </w:rPr>
        <w:t xml:space="preserve"> such early interviews</w:t>
      </w:r>
      <w:r w:rsidRPr="0E05F8A0" w:rsidR="1CB08280">
        <w:rPr>
          <w:color w:val="auto"/>
        </w:rPr>
        <w:t xml:space="preserve">, </w:t>
      </w:r>
      <w:r w:rsidRPr="0E05F8A0" w:rsidR="7F9E0DD8">
        <w:rPr>
          <w:rFonts w:ascii="Times New Roman" w:hAnsi="Times New Roman" w:eastAsia="Times New Roman" w:cs="Times New Roman"/>
          <w:b w:val="0"/>
          <w:bCs w:val="0"/>
          <w:i w:val="0"/>
          <w:iCs w:val="0"/>
          <w:caps w:val="0"/>
          <w:smallCaps w:val="0"/>
          <w:noProof w:val="0"/>
          <w:color w:val="auto"/>
          <w:sz w:val="24"/>
          <w:szCs w:val="24"/>
          <w:lang w:val="en-GB"/>
        </w:rPr>
        <w:t xml:space="preserve">and in </w:t>
      </w:r>
      <w:r w:rsidRPr="0E05F8A0" w:rsidR="0379590A">
        <w:rPr>
          <w:rFonts w:ascii="Times New Roman" w:hAnsi="Times New Roman" w:eastAsia="Times New Roman" w:cs="Times New Roman"/>
          <w:b w:val="0"/>
          <w:bCs w:val="0"/>
          <w:i w:val="0"/>
          <w:iCs w:val="0"/>
          <w:caps w:val="0"/>
          <w:smallCaps w:val="0"/>
          <w:noProof w:val="0"/>
          <w:color w:val="auto"/>
          <w:sz w:val="24"/>
          <w:szCs w:val="24"/>
          <w:lang w:val="en-GB"/>
        </w:rPr>
        <w:t xml:space="preserve">our </w:t>
      </w:r>
      <w:r w:rsidRPr="0E05F8A0" w:rsidR="0379590A">
        <w:rPr>
          <w:rFonts w:ascii="Times New Roman" w:hAnsi="Times New Roman" w:eastAsia="Times New Roman" w:cs="Times New Roman"/>
          <w:b w:val="0"/>
          <w:bCs w:val="0"/>
          <w:i w:val="0"/>
          <w:iCs w:val="0"/>
          <w:caps w:val="0"/>
          <w:smallCaps w:val="0"/>
          <w:noProof w:val="0"/>
          <w:color w:val="auto"/>
          <w:sz w:val="24"/>
          <w:szCs w:val="24"/>
          <w:lang w:val="en-GB"/>
        </w:rPr>
        <w:t>initial</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 xml:space="preserve"> survey of </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AoC</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 xml:space="preserve"> affiliates</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 xml:space="preserve">, respondents appeared at pains to explain that the purposes of enrichment lay outside the subjects and skills of the curriculum. Respondents to our opening survey (usually senior managers) overwhelmingly </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identified</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 xml:space="preserve"> their enrichment aims as either broadening human development or strengthening ‘employability’ attributes. Academic progression within the college </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emerged</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 xml:space="preserve"> as a significantly lower priority</w:t>
      </w:r>
      <w:r w:rsidRPr="0E05F8A0" w:rsidR="124CF4B3">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reflect</w:t>
      </w:r>
      <w:r w:rsidRPr="0E05F8A0" w:rsidR="03FBB6E6">
        <w:rPr>
          <w:rFonts w:ascii="Times New Roman" w:hAnsi="Times New Roman" w:eastAsia="Times New Roman" w:cs="Times New Roman"/>
          <w:b w:val="0"/>
          <w:bCs w:val="0"/>
          <w:i w:val="0"/>
          <w:iCs w:val="0"/>
          <w:caps w:val="0"/>
          <w:smallCaps w:val="0"/>
          <w:noProof w:val="0"/>
          <w:color w:val="auto"/>
          <w:sz w:val="24"/>
          <w:szCs w:val="24"/>
          <w:lang w:val="en-GB"/>
        </w:rPr>
        <w:t>ing</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 xml:space="preserve"> the conditions of funding </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(ESFA, 2022</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FC85858">
        <w:rPr>
          <w:rFonts w:ascii="Times New Roman" w:hAnsi="Times New Roman" w:eastAsia="Times New Roman" w:cs="Times New Roman"/>
          <w:b w:val="0"/>
          <w:bCs w:val="0"/>
          <w:i w:val="0"/>
          <w:iCs w:val="0"/>
          <w:caps w:val="0"/>
          <w:smallCaps w:val="0"/>
          <w:noProof w:val="0"/>
          <w:color w:val="auto"/>
          <w:sz w:val="24"/>
          <w:szCs w:val="24"/>
          <w:lang w:val="en-GB"/>
        </w:rPr>
        <w:t>and</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confirm</w:t>
      </w:r>
      <w:r w:rsidRPr="0E05F8A0" w:rsidR="0271CC79">
        <w:rPr>
          <w:rFonts w:ascii="Times New Roman" w:hAnsi="Times New Roman" w:eastAsia="Times New Roman" w:cs="Times New Roman"/>
          <w:b w:val="0"/>
          <w:bCs w:val="0"/>
          <w:i w:val="0"/>
          <w:iCs w:val="0"/>
          <w:caps w:val="0"/>
          <w:smallCaps w:val="0"/>
          <w:noProof w:val="0"/>
          <w:color w:val="auto"/>
          <w:sz w:val="24"/>
          <w:szCs w:val="24"/>
          <w:lang w:val="en-GB"/>
        </w:rPr>
        <w:t>ing</w:t>
      </w:r>
      <w:r w:rsidRPr="0E05F8A0" w:rsidR="1CB08280">
        <w:rPr>
          <w:rFonts w:ascii="Times New Roman" w:hAnsi="Times New Roman" w:eastAsia="Times New Roman" w:cs="Times New Roman"/>
          <w:b w:val="0"/>
          <w:bCs w:val="0"/>
          <w:i w:val="0"/>
          <w:iCs w:val="0"/>
          <w:caps w:val="0"/>
          <w:smallCaps w:val="0"/>
          <w:noProof w:val="0"/>
          <w:color w:val="auto"/>
          <w:sz w:val="24"/>
          <w:szCs w:val="24"/>
          <w:lang w:val="en-GB"/>
        </w:rPr>
        <w:t xml:space="preserve"> the </w:t>
      </w:r>
      <w:r w:rsidRPr="0E05F8A0" w:rsidR="75BDDFA6">
        <w:rPr>
          <w:rFonts w:ascii="Times New Roman" w:hAnsi="Times New Roman" w:eastAsia="Times New Roman" w:cs="Times New Roman"/>
          <w:b w:val="0"/>
          <w:bCs w:val="0"/>
          <w:i w:val="0"/>
          <w:iCs w:val="0"/>
          <w:caps w:val="0"/>
          <w:smallCaps w:val="0"/>
          <w:noProof w:val="0"/>
          <w:color w:val="auto"/>
          <w:sz w:val="24"/>
          <w:szCs w:val="24"/>
          <w:lang w:val="en-GB"/>
        </w:rPr>
        <w:t xml:space="preserve">detachment of </w:t>
      </w:r>
      <w:r w:rsidRPr="0E05F8A0" w:rsidR="4C3C3268">
        <w:rPr>
          <w:rFonts w:ascii="Times New Roman" w:hAnsi="Times New Roman" w:eastAsia="Times New Roman" w:cs="Times New Roman"/>
          <w:b w:val="0"/>
          <w:bCs w:val="0"/>
          <w:i w:val="0"/>
          <w:iCs w:val="0"/>
          <w:caps w:val="0"/>
          <w:smallCaps w:val="0"/>
          <w:noProof w:val="0"/>
          <w:color w:val="auto"/>
          <w:sz w:val="24"/>
          <w:szCs w:val="24"/>
          <w:lang w:val="en-GB"/>
        </w:rPr>
        <w:t xml:space="preserve">enrichment </w:t>
      </w:r>
      <w:r w:rsidRPr="0E05F8A0" w:rsidR="117576C3">
        <w:rPr>
          <w:rFonts w:ascii="Times New Roman" w:hAnsi="Times New Roman" w:eastAsia="Times New Roman" w:cs="Times New Roman"/>
          <w:b w:val="0"/>
          <w:bCs w:val="0"/>
          <w:i w:val="0"/>
          <w:iCs w:val="0"/>
          <w:caps w:val="0"/>
          <w:smallCaps w:val="0"/>
          <w:noProof w:val="0"/>
          <w:color w:val="auto"/>
          <w:sz w:val="24"/>
          <w:szCs w:val="24"/>
          <w:lang w:val="en-GB"/>
        </w:rPr>
        <w:t xml:space="preserve">from </w:t>
      </w:r>
      <w:r w:rsidRPr="0E05F8A0" w:rsidR="51108266">
        <w:rPr>
          <w:rFonts w:ascii="Times New Roman" w:hAnsi="Times New Roman" w:eastAsia="Times New Roman" w:cs="Times New Roman"/>
          <w:b w:val="0"/>
          <w:bCs w:val="0"/>
          <w:i w:val="0"/>
          <w:iCs w:val="0"/>
          <w:caps w:val="0"/>
          <w:smallCaps w:val="0"/>
          <w:noProof w:val="0"/>
          <w:color w:val="auto"/>
          <w:sz w:val="24"/>
          <w:szCs w:val="24"/>
          <w:lang w:val="en-GB"/>
        </w:rPr>
        <w:t>taught</w:t>
      </w:r>
      <w:r w:rsidRPr="0E05F8A0" w:rsidR="2C5DB247">
        <w:rPr>
          <w:rFonts w:ascii="Times New Roman" w:hAnsi="Times New Roman" w:eastAsia="Times New Roman" w:cs="Times New Roman"/>
          <w:b w:val="0"/>
          <w:bCs w:val="0"/>
          <w:i w:val="0"/>
          <w:iCs w:val="0"/>
          <w:caps w:val="0"/>
          <w:smallCaps w:val="0"/>
          <w:noProof w:val="0"/>
          <w:color w:val="auto"/>
          <w:sz w:val="24"/>
          <w:szCs w:val="24"/>
          <w:lang w:val="en-GB"/>
        </w:rPr>
        <w:t xml:space="preserve"> qualifications</w:t>
      </w:r>
      <w:r w:rsidRPr="0E05F8A0" w:rsidR="7D328CEF">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4C3C3268">
        <w:rPr>
          <w:color w:val="auto"/>
        </w:rPr>
        <w:t xml:space="preserve"> </w:t>
      </w:r>
      <w:r w:rsidRPr="0E05F8A0" w:rsidR="3727DA2B">
        <w:rPr>
          <w:color w:val="auto"/>
        </w:rPr>
        <w:t>Senior managers and enrichment organ</w:t>
      </w:r>
      <w:r w:rsidRPr="0E05F8A0" w:rsidR="4745BC13">
        <w:rPr>
          <w:color w:val="auto"/>
        </w:rPr>
        <w:t>ize</w:t>
      </w:r>
      <w:r w:rsidRPr="0E05F8A0" w:rsidR="3727DA2B">
        <w:rPr>
          <w:color w:val="auto"/>
        </w:rPr>
        <w:t xml:space="preserve">rs </w:t>
      </w:r>
      <w:r w:rsidRPr="0E05F8A0" w:rsidR="43D560F9">
        <w:rPr>
          <w:color w:val="auto"/>
        </w:rPr>
        <w:t>frequently</w:t>
      </w:r>
      <w:r w:rsidRPr="0E05F8A0" w:rsidR="43D560F9">
        <w:rPr>
          <w:color w:val="auto"/>
        </w:rPr>
        <w:t xml:space="preserve"> </w:t>
      </w:r>
      <w:r w:rsidRPr="0E05F8A0" w:rsidR="3727DA2B">
        <w:rPr>
          <w:color w:val="auto"/>
        </w:rPr>
        <w:t xml:space="preserve">articulated enrichment as a response to social disadvantage among their students: </w:t>
      </w:r>
    </w:p>
    <w:p w:rsidR="00D45FF3" w:rsidP="0E05F8A0" w:rsidRDefault="00831C89" w14:paraId="7AFB5DE3" w14:textId="6642A2B7">
      <w:pPr>
        <w:pStyle w:val="Newparagraph"/>
        <w:spacing w:before="0" w:beforeAutospacing="off" w:after="200" w:afterAutospacing="off" w:line="360" w:lineRule="auto"/>
        <w:ind w:left="720" w:right="432" w:firstLine="0"/>
        <w:jc w:val="left"/>
        <w:rPr>
          <w:noProof w:val="0"/>
          <w:color w:val="auto"/>
          <w:sz w:val="22"/>
          <w:szCs w:val="22"/>
          <w:lang w:val="en-GB"/>
        </w:rPr>
      </w:pPr>
      <w:r w:rsidRPr="0E05F8A0" w:rsidR="239FFA49">
        <w:rPr>
          <w:noProof w:val="0"/>
          <w:color w:val="auto"/>
          <w:sz w:val="22"/>
          <w:szCs w:val="22"/>
          <w:lang w:val="en-GB"/>
        </w:rPr>
        <w:t xml:space="preserve">Some of them </w:t>
      </w:r>
      <w:r w:rsidRPr="0E05F8A0" w:rsidR="239FFA49">
        <w:rPr>
          <w:noProof w:val="0"/>
          <w:color w:val="auto"/>
          <w:sz w:val="22"/>
          <w:szCs w:val="22"/>
          <w:lang w:val="en-GB"/>
        </w:rPr>
        <w:t>don’t</w:t>
      </w:r>
      <w:r w:rsidRPr="0E05F8A0" w:rsidR="239FFA49">
        <w:rPr>
          <w:noProof w:val="0"/>
          <w:color w:val="auto"/>
          <w:sz w:val="22"/>
          <w:szCs w:val="22"/>
          <w:lang w:val="en-GB"/>
        </w:rPr>
        <w:t xml:space="preserve"> have role models at home ...the areas we are in are of high deprivation where students are living in poverty and will also be carers</w:t>
      </w:r>
      <w:r w:rsidRPr="0E05F8A0" w:rsidR="477FFA23">
        <w:rPr>
          <w:noProof w:val="0"/>
          <w:color w:val="auto"/>
          <w:sz w:val="22"/>
          <w:szCs w:val="22"/>
          <w:lang w:val="en-GB"/>
        </w:rPr>
        <w:t>.</w:t>
      </w:r>
      <w:r w:rsidRPr="0E05F8A0" w:rsidR="239FFA49">
        <w:rPr>
          <w:noProof w:val="0"/>
          <w:color w:val="auto"/>
          <w:sz w:val="22"/>
          <w:szCs w:val="22"/>
          <w:lang w:val="en-GB"/>
        </w:rPr>
        <w:t xml:space="preserve"> (</w:t>
      </w:r>
      <w:r w:rsidRPr="0E05F8A0" w:rsidR="1CB05D64">
        <w:rPr>
          <w:noProof w:val="0"/>
          <w:color w:val="auto"/>
          <w:sz w:val="22"/>
          <w:szCs w:val="22"/>
          <w:lang w:val="en-GB"/>
        </w:rPr>
        <w:t xml:space="preserve">Enrichment organizer, </w:t>
      </w:r>
      <w:r w:rsidRPr="0E05F8A0" w:rsidR="239FFA49">
        <w:rPr>
          <w:noProof w:val="0"/>
          <w:color w:val="auto"/>
          <w:sz w:val="22"/>
          <w:szCs w:val="22"/>
          <w:lang w:val="en-GB"/>
        </w:rPr>
        <w:t>N</w:t>
      </w:r>
      <w:r w:rsidRPr="0E05F8A0" w:rsidR="2E944CEB">
        <w:rPr>
          <w:noProof w:val="0"/>
          <w:color w:val="auto"/>
          <w:sz w:val="22"/>
          <w:szCs w:val="22"/>
          <w:lang w:val="en-GB"/>
        </w:rPr>
        <w:t>orth-</w:t>
      </w:r>
      <w:r w:rsidRPr="0E05F8A0" w:rsidR="239FFA49">
        <w:rPr>
          <w:noProof w:val="0"/>
          <w:color w:val="auto"/>
          <w:sz w:val="22"/>
          <w:szCs w:val="22"/>
          <w:lang w:val="en-GB"/>
        </w:rPr>
        <w:t>E</w:t>
      </w:r>
      <w:r w:rsidRPr="0E05F8A0" w:rsidR="242DAE9C">
        <w:rPr>
          <w:noProof w:val="0"/>
          <w:color w:val="auto"/>
          <w:sz w:val="22"/>
          <w:szCs w:val="22"/>
          <w:lang w:val="en-GB"/>
        </w:rPr>
        <w:t>ast</w:t>
      </w:r>
      <w:r w:rsidRPr="0E05F8A0" w:rsidR="40AA9EA2">
        <w:rPr>
          <w:noProof w:val="0"/>
          <w:color w:val="auto"/>
          <w:sz w:val="22"/>
          <w:szCs w:val="22"/>
          <w:lang w:val="en-GB"/>
        </w:rPr>
        <w:t xml:space="preserve"> GCFE</w:t>
      </w:r>
      <w:r w:rsidRPr="0E05F8A0" w:rsidR="020F6C43">
        <w:rPr>
          <w:noProof w:val="0"/>
          <w:color w:val="auto"/>
          <w:sz w:val="22"/>
          <w:szCs w:val="22"/>
          <w:lang w:val="en-GB"/>
        </w:rPr>
        <w:t xml:space="preserve"> college</w:t>
      </w:r>
      <w:r w:rsidRPr="0E05F8A0" w:rsidR="61E8FDAB">
        <w:rPr>
          <w:noProof w:val="0"/>
          <w:color w:val="auto"/>
          <w:sz w:val="22"/>
          <w:szCs w:val="22"/>
          <w:lang w:val="en-GB"/>
        </w:rPr>
        <w:t>.</w:t>
      </w:r>
      <w:r w:rsidRPr="0E05F8A0" w:rsidR="239FFA49">
        <w:rPr>
          <w:noProof w:val="0"/>
          <w:color w:val="auto"/>
          <w:sz w:val="22"/>
          <w:szCs w:val="22"/>
          <w:lang w:val="en-GB"/>
        </w:rPr>
        <w:t>)</w:t>
      </w:r>
      <w:r w:rsidRPr="0E05F8A0" w:rsidR="239FFA49">
        <w:rPr>
          <w:noProof w:val="0"/>
          <w:color w:val="auto"/>
          <w:sz w:val="22"/>
          <w:szCs w:val="22"/>
          <w:lang w:val="en-GB"/>
        </w:rPr>
        <w:t xml:space="preserve"> </w:t>
      </w:r>
    </w:p>
    <w:p w:rsidR="00D45FF3" w:rsidP="0E05F8A0" w:rsidRDefault="00831C89" w14:paraId="3E681A4E" w14:textId="3172A0FB">
      <w:pPr>
        <w:pStyle w:val="Newparagraph"/>
        <w:spacing w:before="0" w:beforeAutospacing="off" w:after="200" w:afterAutospacing="off" w:line="360" w:lineRule="auto"/>
        <w:ind w:left="720" w:right="432" w:firstLine="0"/>
        <w:jc w:val="left"/>
        <w:rPr>
          <w:noProof w:val="0"/>
          <w:color w:val="auto"/>
          <w:sz w:val="22"/>
          <w:szCs w:val="22"/>
          <w:lang w:val="en-GB"/>
        </w:rPr>
      </w:pPr>
      <w:r w:rsidRPr="0E05F8A0" w:rsidR="3727DA2B">
        <w:rPr>
          <w:noProof w:val="0"/>
          <w:color w:val="auto"/>
          <w:sz w:val="22"/>
          <w:szCs w:val="22"/>
          <w:lang w:val="en-GB"/>
        </w:rPr>
        <w:t>60-70% of our students will be on free school meals and they have the [lowest] entry point for Maths and English for any college in London and nationally. (</w:t>
      </w:r>
      <w:r w:rsidRPr="0E05F8A0" w:rsidR="38DDD963">
        <w:rPr>
          <w:noProof w:val="0"/>
          <w:color w:val="auto"/>
          <w:sz w:val="22"/>
          <w:szCs w:val="22"/>
          <w:lang w:val="en-GB"/>
        </w:rPr>
        <w:t xml:space="preserve">Senior Manager, </w:t>
      </w:r>
      <w:r w:rsidRPr="0E05F8A0" w:rsidR="3727DA2B">
        <w:rPr>
          <w:noProof w:val="0"/>
          <w:color w:val="auto"/>
          <w:sz w:val="22"/>
          <w:szCs w:val="22"/>
          <w:lang w:val="en-GB"/>
        </w:rPr>
        <w:t>London</w:t>
      </w:r>
      <w:r w:rsidRPr="0E05F8A0" w:rsidR="5D20A228">
        <w:rPr>
          <w:noProof w:val="0"/>
          <w:color w:val="auto"/>
          <w:sz w:val="22"/>
          <w:szCs w:val="22"/>
          <w:lang w:val="en-GB"/>
        </w:rPr>
        <w:t xml:space="preserve"> GCFE</w:t>
      </w:r>
      <w:r w:rsidRPr="0E05F8A0" w:rsidR="500A3F33">
        <w:rPr>
          <w:noProof w:val="0"/>
          <w:color w:val="auto"/>
          <w:sz w:val="22"/>
          <w:szCs w:val="22"/>
          <w:lang w:val="en-GB"/>
        </w:rPr>
        <w:t xml:space="preserve"> college</w:t>
      </w:r>
      <w:r w:rsidRPr="0E05F8A0" w:rsidR="3727DA2B">
        <w:rPr>
          <w:noProof w:val="0"/>
          <w:color w:val="auto"/>
          <w:sz w:val="22"/>
          <w:szCs w:val="22"/>
          <w:lang w:val="en-GB"/>
        </w:rPr>
        <w:t>)</w:t>
      </w:r>
      <w:r w:rsidRPr="0E05F8A0" w:rsidR="1BAF4B9C">
        <w:rPr>
          <w:noProof w:val="0"/>
          <w:color w:val="auto"/>
          <w:sz w:val="22"/>
          <w:szCs w:val="22"/>
          <w:lang w:val="en-GB"/>
        </w:rPr>
        <w:t>.</w:t>
      </w:r>
    </w:p>
    <w:p w:rsidR="00D45FF3" w:rsidP="0E05F8A0" w:rsidRDefault="00831C89" w14:paraId="339EAF07" w14:textId="0D12A9DB">
      <w:pPr>
        <w:pStyle w:val="ListParagraph"/>
        <w:suppressLineNumbers w:val="0"/>
        <w:spacing w:before="0" w:beforeAutospacing="off" w:after="0" w:afterAutospacing="off" w:line="480" w:lineRule="auto"/>
        <w:ind w:left="0" w:right="0"/>
        <w:jc w:val="left"/>
        <w:rPr>
          <w:color w:val="auto"/>
        </w:rPr>
      </w:pPr>
      <w:r w:rsidRPr="0E05F8A0" w:rsidR="4C3C3268">
        <w:rPr>
          <w:color w:val="auto"/>
        </w:rPr>
        <w:t xml:space="preserve">As </w:t>
      </w:r>
      <w:r w:rsidRPr="0E05F8A0" w:rsidR="1649CE89">
        <w:rPr>
          <w:color w:val="auto"/>
        </w:rPr>
        <w:t>our study progressed,</w:t>
      </w:r>
      <w:r w:rsidRPr="0E05F8A0" w:rsidR="5D4A152D">
        <w:rPr>
          <w:color w:val="auto"/>
        </w:rPr>
        <w:t xml:space="preserve"> </w:t>
      </w:r>
      <w:r w:rsidRPr="0E05F8A0" w:rsidR="57CC02E0">
        <w:rPr>
          <w:color w:val="auto"/>
        </w:rPr>
        <w:t>this</w:t>
      </w:r>
      <w:r w:rsidRPr="0E05F8A0" w:rsidR="4C3C3268">
        <w:rPr>
          <w:color w:val="auto"/>
        </w:rPr>
        <w:t xml:space="preserve"> </w:t>
      </w:r>
      <w:r w:rsidRPr="0E05F8A0" w:rsidR="65C0B11D">
        <w:rPr>
          <w:color w:val="auto"/>
        </w:rPr>
        <w:t>rationale</w:t>
      </w:r>
      <w:r w:rsidRPr="0E05F8A0" w:rsidR="557089A1">
        <w:rPr>
          <w:color w:val="auto"/>
        </w:rPr>
        <w:t xml:space="preserve"> of </w:t>
      </w:r>
      <w:r w:rsidRPr="0E05F8A0" w:rsidR="439DCED1">
        <w:rPr>
          <w:color w:val="auto"/>
        </w:rPr>
        <w:t>enrichment as</w:t>
      </w:r>
      <w:r w:rsidRPr="0E05F8A0" w:rsidR="557089A1">
        <w:rPr>
          <w:color w:val="auto"/>
        </w:rPr>
        <w:t xml:space="preserve"> a response to socio-economic disadvantage</w:t>
      </w:r>
      <w:r w:rsidRPr="0E05F8A0" w:rsidR="4C3C3268">
        <w:rPr>
          <w:color w:val="auto"/>
        </w:rPr>
        <w:t xml:space="preserve"> appeared to grow in significance. </w:t>
      </w:r>
      <w:r w:rsidRPr="0E05F8A0" w:rsidR="626C1A43">
        <w:rPr>
          <w:color w:val="auto"/>
        </w:rPr>
        <w:t xml:space="preserve">Participants reported that </w:t>
      </w:r>
      <w:r w:rsidRPr="0E05F8A0" w:rsidR="626C1A43">
        <w:rPr>
          <w:rFonts w:ascii="Times New Roman" w:hAnsi="Times New Roman" w:eastAsia="Times New Roman" w:cs="Times New Roman"/>
          <w:b w:val="0"/>
          <w:bCs w:val="0"/>
          <w:i w:val="0"/>
          <w:iCs w:val="0"/>
          <w:caps w:val="0"/>
          <w:smallCaps w:val="0"/>
          <w:noProof w:val="0"/>
          <w:color w:val="auto"/>
          <w:sz w:val="24"/>
          <w:szCs w:val="24"/>
          <w:lang w:val="en-GB"/>
        </w:rPr>
        <w:t>enrichment</w:t>
      </w:r>
      <w:r w:rsidRPr="0E05F8A0" w:rsidR="18BF9617">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626C1A43">
        <w:rPr>
          <w:rFonts w:ascii="Times New Roman" w:hAnsi="Times New Roman" w:eastAsia="Times New Roman" w:cs="Times New Roman"/>
          <w:b w:val="0"/>
          <w:bCs w:val="0"/>
          <w:i w:val="0"/>
          <w:iCs w:val="0"/>
          <w:caps w:val="0"/>
          <w:smallCaps w:val="0"/>
          <w:noProof w:val="0"/>
          <w:color w:val="auto"/>
          <w:sz w:val="24"/>
          <w:szCs w:val="24"/>
          <w:lang w:val="en-GB"/>
        </w:rPr>
        <w:t xml:space="preserve"> cut back in recent years</w:t>
      </w:r>
      <w:r w:rsidRPr="0E05F8A0" w:rsidR="37E19C80">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626C1A43">
        <w:rPr>
          <w:rFonts w:ascii="Times New Roman" w:hAnsi="Times New Roman" w:eastAsia="Times New Roman" w:cs="Times New Roman"/>
          <w:b w:val="0"/>
          <w:bCs w:val="0"/>
          <w:i w:val="0"/>
          <w:iCs w:val="0"/>
          <w:caps w:val="0"/>
          <w:smallCaps w:val="0"/>
          <w:noProof w:val="0"/>
          <w:color w:val="auto"/>
          <w:sz w:val="24"/>
          <w:szCs w:val="24"/>
          <w:lang w:val="en-GB"/>
        </w:rPr>
        <w:t xml:space="preserve"> was now increasing in scope; the difficulties </w:t>
      </w:r>
      <w:r w:rsidRPr="0E05F8A0" w:rsidR="626C1A43">
        <w:rPr>
          <w:rFonts w:ascii="Times New Roman" w:hAnsi="Times New Roman" w:eastAsia="Times New Roman" w:cs="Times New Roman"/>
          <w:b w:val="0"/>
          <w:bCs w:val="0"/>
          <w:i w:val="0"/>
          <w:iCs w:val="0"/>
          <w:caps w:val="0"/>
          <w:smallCaps w:val="0"/>
          <w:noProof w:val="0"/>
          <w:color w:val="auto"/>
          <w:sz w:val="24"/>
          <w:szCs w:val="24"/>
          <w:lang w:val="en-GB"/>
        </w:rPr>
        <w:t>emerging</w:t>
      </w:r>
      <w:r w:rsidRPr="0E05F8A0" w:rsidR="626C1A43">
        <w:rPr>
          <w:rFonts w:ascii="Times New Roman" w:hAnsi="Times New Roman" w:eastAsia="Times New Roman" w:cs="Times New Roman"/>
          <w:b w:val="0"/>
          <w:bCs w:val="0"/>
          <w:i w:val="0"/>
          <w:iCs w:val="0"/>
          <w:caps w:val="0"/>
          <w:smallCaps w:val="0"/>
          <w:noProof w:val="0"/>
          <w:color w:val="auto"/>
          <w:sz w:val="24"/>
          <w:szCs w:val="24"/>
          <w:lang w:val="en-GB"/>
        </w:rPr>
        <w:t xml:space="preserve"> from the pandemic</w:t>
      </w:r>
      <w:r w:rsidRPr="0E05F8A0" w:rsidR="2103978B">
        <w:rPr>
          <w:rFonts w:ascii="Times New Roman" w:hAnsi="Times New Roman" w:eastAsia="Times New Roman" w:cs="Times New Roman"/>
          <w:b w:val="0"/>
          <w:bCs w:val="0"/>
          <w:i w:val="0"/>
          <w:iCs w:val="0"/>
          <w:caps w:val="0"/>
          <w:smallCaps w:val="0"/>
          <w:noProof w:val="0"/>
          <w:color w:val="auto"/>
          <w:sz w:val="24"/>
          <w:szCs w:val="24"/>
          <w:lang w:val="en-GB"/>
        </w:rPr>
        <w:t xml:space="preserve"> were widely cited, for example </w:t>
      </w:r>
      <w:r w:rsidRPr="0E05F8A0" w:rsidR="2103978B">
        <w:rPr>
          <w:color w:val="auto"/>
        </w:rPr>
        <w:t>mental health issues</w:t>
      </w:r>
      <w:r w:rsidRPr="0E05F8A0" w:rsidR="626C1A43">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DF5D8CB">
        <w:rPr>
          <w:rFonts w:ascii="Times New Roman" w:hAnsi="Times New Roman" w:eastAsia="Times New Roman" w:cs="Times New Roman"/>
          <w:b w:val="0"/>
          <w:bCs w:val="0"/>
          <w:i w:val="0"/>
          <w:iCs w:val="0"/>
          <w:caps w:val="0"/>
          <w:smallCaps w:val="0"/>
          <w:noProof w:val="0"/>
          <w:color w:val="auto"/>
          <w:sz w:val="24"/>
          <w:szCs w:val="24"/>
          <w:lang w:val="en-GB"/>
        </w:rPr>
        <w:t>as a rationale for</w:t>
      </w:r>
      <w:r w:rsidRPr="0E05F8A0" w:rsidR="4C3C3268">
        <w:rPr>
          <w:color w:val="auto"/>
        </w:rPr>
        <w:t xml:space="preserve"> sport activities</w:t>
      </w:r>
      <w:r w:rsidRPr="0E05F8A0" w:rsidR="4C3C3268">
        <w:rPr>
          <w:color w:val="auto"/>
        </w:rPr>
        <w:t>.</w:t>
      </w:r>
      <w:r w:rsidRPr="0E05F8A0" w:rsidR="1067E86E">
        <w:rPr>
          <w:color w:val="auto"/>
        </w:rPr>
        <w:t xml:space="preserve"> </w:t>
      </w:r>
      <w:r w:rsidRPr="0E05F8A0" w:rsidR="4C0564EA">
        <w:rPr>
          <w:color w:val="auto"/>
        </w:rPr>
        <w:t>These understandings</w:t>
      </w:r>
      <w:r w:rsidRPr="0E05F8A0" w:rsidR="4C0564EA">
        <w:rPr>
          <w:color w:val="auto"/>
        </w:rPr>
        <w:t xml:space="preserve"> have been used widely </w:t>
      </w:r>
      <w:r w:rsidRPr="0E05F8A0" w:rsidR="18B2BEB2">
        <w:rPr>
          <w:color w:val="auto"/>
        </w:rPr>
        <w:t>as a rationale for</w:t>
      </w:r>
      <w:r w:rsidRPr="0E05F8A0" w:rsidR="4C0564EA">
        <w:rPr>
          <w:color w:val="auto"/>
        </w:rPr>
        <w:t xml:space="preserve"> sports </w:t>
      </w:r>
      <w:r w:rsidRPr="0E05F8A0" w:rsidR="0DD5DB7B">
        <w:rPr>
          <w:color w:val="auto"/>
        </w:rPr>
        <w:t>provision</w:t>
      </w:r>
      <w:r w:rsidRPr="0E05F8A0" w:rsidR="4C0564EA">
        <w:rPr>
          <w:color w:val="auto"/>
        </w:rPr>
        <w:t xml:space="preserve"> since the pandemic</w:t>
      </w:r>
      <w:r w:rsidRPr="0E05F8A0" w:rsidR="72EB971F">
        <w:rPr>
          <w:color w:val="auto"/>
        </w:rPr>
        <w:t xml:space="preserve">, </w:t>
      </w:r>
      <w:r w:rsidRPr="0E05F8A0" w:rsidR="72EB971F">
        <w:rPr>
          <w:color w:val="auto"/>
        </w:rPr>
        <w:t>notwithstanding</w:t>
      </w:r>
      <w:r w:rsidRPr="0E05F8A0" w:rsidR="72EB971F">
        <w:rPr>
          <w:color w:val="auto"/>
        </w:rPr>
        <w:t xml:space="preserve"> critical accounts</w:t>
      </w:r>
      <w:r w:rsidRPr="0E05F8A0" w:rsidR="4C0564EA">
        <w:rPr>
          <w:color w:val="auto"/>
        </w:rPr>
        <w:t xml:space="preserve"> </w:t>
      </w:r>
      <w:r w:rsidRPr="0E05F8A0" w:rsidR="7063C230">
        <w:rPr>
          <w:color w:val="auto"/>
        </w:rPr>
        <w:t>(</w:t>
      </w:r>
      <w:r w:rsidRPr="0E05F8A0" w:rsidR="7C682E1E">
        <w:rPr>
          <w:color w:val="auto"/>
        </w:rPr>
        <w:t>R</w:t>
      </w:r>
      <w:r w:rsidRPr="0E05F8A0" w:rsidR="7C682E1E">
        <w:rPr>
          <w:color w:val="auto"/>
        </w:rPr>
        <w:t xml:space="preserve">ossi &amp; Jeanes, 2016; </w:t>
      </w:r>
      <w:r w:rsidRPr="0E05F8A0" w:rsidR="7063C230">
        <w:rPr>
          <w:color w:val="auto"/>
        </w:rPr>
        <w:t>Sandford et al., 2006, 2023</w:t>
      </w:r>
      <w:r w:rsidRPr="0E05F8A0" w:rsidR="7063C230">
        <w:rPr>
          <w:color w:val="auto"/>
        </w:rPr>
        <w:t>)</w:t>
      </w:r>
      <w:r w:rsidRPr="0E05F8A0" w:rsidR="4C0564EA">
        <w:rPr>
          <w:color w:val="auto"/>
        </w:rPr>
        <w:t xml:space="preserve">. </w:t>
      </w:r>
      <w:r w:rsidRPr="0E05F8A0" w:rsidR="4E004AF5">
        <w:rPr>
          <w:color w:val="auto"/>
        </w:rPr>
        <w:t xml:space="preserve">Moreover, enrichment </w:t>
      </w:r>
      <w:r w:rsidRPr="0E05F8A0" w:rsidR="4F9D5C0C">
        <w:rPr>
          <w:color w:val="auto"/>
        </w:rPr>
        <w:t>was rationalized</w:t>
      </w:r>
      <w:r w:rsidRPr="0E05F8A0" w:rsidR="4E004AF5">
        <w:rPr>
          <w:color w:val="auto"/>
        </w:rPr>
        <w:t xml:space="preserve"> as providing social and cultural benefits to local communities </w:t>
      </w:r>
      <w:r w:rsidRPr="0E05F8A0" w:rsidR="4C9D821D">
        <w:rPr>
          <w:color w:val="auto"/>
        </w:rPr>
        <w:t>through activities</w:t>
      </w:r>
      <w:r w:rsidRPr="0E05F8A0" w:rsidR="4E004AF5">
        <w:rPr>
          <w:color w:val="auto"/>
        </w:rPr>
        <w:t xml:space="preserve"> </w:t>
      </w:r>
      <w:r w:rsidRPr="0E05F8A0" w:rsidR="0A3ACA48">
        <w:rPr>
          <w:color w:val="auto"/>
        </w:rPr>
        <w:t>w</w:t>
      </w:r>
      <w:r w:rsidRPr="0E05F8A0" w:rsidR="21089913">
        <w:rPr>
          <w:color w:val="auto"/>
        </w:rPr>
        <w:t>here students used their technical skills to provide services</w:t>
      </w:r>
      <w:r w:rsidRPr="0E05F8A0" w:rsidR="50C161A3">
        <w:rPr>
          <w:color w:val="auto"/>
        </w:rPr>
        <w:t xml:space="preserve">, </w:t>
      </w:r>
      <w:r w:rsidRPr="0E05F8A0" w:rsidR="36DAA8A5">
        <w:rPr>
          <w:color w:val="auto"/>
        </w:rPr>
        <w:t xml:space="preserve">such as </w:t>
      </w:r>
      <w:r w:rsidRPr="0E05F8A0" w:rsidR="50C161A3">
        <w:rPr>
          <w:color w:val="auto"/>
        </w:rPr>
        <w:t xml:space="preserve">making products for charity sales or </w:t>
      </w:r>
      <w:r w:rsidRPr="0E05F8A0" w:rsidR="148EF526">
        <w:rPr>
          <w:color w:val="auto"/>
        </w:rPr>
        <w:t xml:space="preserve">providing </w:t>
      </w:r>
      <w:r w:rsidRPr="0E05F8A0" w:rsidR="50C161A3">
        <w:rPr>
          <w:color w:val="auto"/>
        </w:rPr>
        <w:t>hairdressing for pensioners</w:t>
      </w:r>
      <w:r w:rsidRPr="0E05F8A0" w:rsidR="66574CF8">
        <w:rPr>
          <w:color w:val="auto"/>
        </w:rPr>
        <w:t xml:space="preserve">. </w:t>
      </w:r>
      <w:r w:rsidRPr="0E05F8A0" w:rsidR="5A816CC0">
        <w:rPr>
          <w:color w:val="auto"/>
        </w:rPr>
        <w:t xml:space="preserve">Student </w:t>
      </w:r>
      <w:r w:rsidRPr="0E05F8A0" w:rsidR="5A816CC0">
        <w:rPr>
          <w:color w:val="auto"/>
        </w:rPr>
        <w:t>data repeatedly</w:t>
      </w:r>
      <w:r w:rsidRPr="0E05F8A0" w:rsidR="066DE6E2">
        <w:rPr>
          <w:color w:val="auto"/>
        </w:rPr>
        <w:t xml:space="preserve"> </w:t>
      </w:r>
      <w:r w:rsidRPr="0E05F8A0" w:rsidR="54A4C435">
        <w:rPr>
          <w:color w:val="auto"/>
        </w:rPr>
        <w:t>described</w:t>
      </w:r>
      <w:r w:rsidRPr="0E05F8A0" w:rsidR="54A4C435">
        <w:rPr>
          <w:color w:val="auto"/>
        </w:rPr>
        <w:t xml:space="preserve"> </w:t>
      </w:r>
      <w:r w:rsidRPr="0E05F8A0" w:rsidR="54A4C435">
        <w:rPr>
          <w:color w:val="auto"/>
        </w:rPr>
        <w:t>enrichment</w:t>
      </w:r>
      <w:r w:rsidRPr="0E05F8A0" w:rsidR="54A4C435">
        <w:rPr>
          <w:color w:val="auto"/>
        </w:rPr>
        <w:t xml:space="preserve"> not </w:t>
      </w:r>
      <w:r w:rsidRPr="0E05F8A0" w:rsidR="54A4C435">
        <w:rPr>
          <w:color w:val="auto"/>
        </w:rPr>
        <w:t xml:space="preserve">as a means </w:t>
      </w:r>
      <w:r w:rsidRPr="0E05F8A0" w:rsidR="0FA3E5E2">
        <w:rPr>
          <w:color w:val="auto"/>
        </w:rPr>
        <w:t>of</w:t>
      </w:r>
      <w:r w:rsidRPr="0E05F8A0" w:rsidR="54A4C435">
        <w:rPr>
          <w:color w:val="auto"/>
        </w:rPr>
        <w:t xml:space="preserve"> </w:t>
      </w:r>
      <w:r w:rsidRPr="0E05F8A0" w:rsidR="54A4C435">
        <w:rPr>
          <w:color w:val="auto"/>
        </w:rPr>
        <w:t>chang</w:t>
      </w:r>
      <w:r w:rsidRPr="0E05F8A0" w:rsidR="0C0A537E">
        <w:rPr>
          <w:color w:val="auto"/>
        </w:rPr>
        <w:t>ing</w:t>
      </w:r>
      <w:r w:rsidRPr="0E05F8A0" w:rsidR="54A4C435">
        <w:rPr>
          <w:color w:val="auto"/>
        </w:rPr>
        <w:t xml:space="preserve"> their lives but </w:t>
      </w:r>
      <w:r w:rsidRPr="0E05F8A0" w:rsidR="358137DC">
        <w:rPr>
          <w:color w:val="auto"/>
        </w:rPr>
        <w:t>as a means of</w:t>
      </w:r>
      <w:r w:rsidRPr="0E05F8A0" w:rsidR="54A4C435">
        <w:rPr>
          <w:color w:val="auto"/>
        </w:rPr>
        <w:t xml:space="preserve"> sustain</w:t>
      </w:r>
      <w:r w:rsidRPr="0E05F8A0" w:rsidR="007DC55E">
        <w:rPr>
          <w:color w:val="auto"/>
        </w:rPr>
        <w:t>ing</w:t>
      </w:r>
      <w:r w:rsidRPr="0E05F8A0" w:rsidR="54A4C435">
        <w:rPr>
          <w:color w:val="auto"/>
        </w:rPr>
        <w:t xml:space="preserve"> them </w:t>
      </w:r>
      <w:r w:rsidRPr="0E05F8A0" w:rsidR="036FD8B6">
        <w:rPr>
          <w:color w:val="auto"/>
        </w:rPr>
        <w:t>through</w:t>
      </w:r>
      <w:r w:rsidRPr="0E05F8A0" w:rsidR="54A4C435">
        <w:rPr>
          <w:color w:val="auto"/>
        </w:rPr>
        <w:t xml:space="preserve"> their time in college.</w:t>
      </w:r>
    </w:p>
    <w:p w:rsidR="00D45FF3" w:rsidP="0E05F8A0" w:rsidRDefault="00831C89" w14:paraId="5347BE21" w14:textId="7FD7BADF">
      <w:pPr>
        <w:pStyle w:val="ListParagraph"/>
        <w:suppressLineNumbers w:val="0"/>
        <w:bidi w:val="0"/>
        <w:spacing w:before="0" w:beforeAutospacing="off" w:after="0" w:afterAutospacing="off" w:line="480" w:lineRule="auto"/>
        <w:ind w:left="0" w:right="0" w:firstLine="720"/>
        <w:jc w:val="left"/>
        <w:rPr>
          <w:color w:val="auto"/>
        </w:rPr>
      </w:pPr>
      <w:r w:rsidRPr="0E05F8A0" w:rsidR="4BAA11A2">
        <w:rPr>
          <w:color w:val="auto"/>
        </w:rPr>
        <w:t>An important claim made by s</w:t>
      </w:r>
      <w:r w:rsidRPr="0E05F8A0" w:rsidR="5EDD44E6">
        <w:rPr>
          <w:color w:val="auto"/>
        </w:rPr>
        <w:t xml:space="preserve">ome </w:t>
      </w:r>
      <w:r w:rsidRPr="0E05F8A0" w:rsidR="598C62A6">
        <w:rPr>
          <w:color w:val="auto"/>
        </w:rPr>
        <w:t>organ</w:t>
      </w:r>
      <w:r w:rsidRPr="0E05F8A0" w:rsidR="1713B7D9">
        <w:rPr>
          <w:color w:val="auto"/>
        </w:rPr>
        <w:t>ize</w:t>
      </w:r>
      <w:r w:rsidRPr="0E05F8A0" w:rsidR="598C62A6">
        <w:rPr>
          <w:color w:val="auto"/>
        </w:rPr>
        <w:t xml:space="preserve">rs </w:t>
      </w:r>
      <w:r w:rsidRPr="0E05F8A0" w:rsidR="03D2EF5E">
        <w:rPr>
          <w:color w:val="auto"/>
        </w:rPr>
        <w:t>was</w:t>
      </w:r>
      <w:r w:rsidRPr="0E05F8A0" w:rsidR="598C62A6">
        <w:rPr>
          <w:color w:val="auto"/>
        </w:rPr>
        <w:t xml:space="preserve"> that enrichment broadened students’ </w:t>
      </w:r>
      <w:r w:rsidRPr="0E05F8A0" w:rsidR="5D5A39A5">
        <w:rPr>
          <w:color w:val="auto"/>
        </w:rPr>
        <w:t xml:space="preserve">societal </w:t>
      </w:r>
      <w:r w:rsidRPr="0E05F8A0" w:rsidR="598C62A6">
        <w:rPr>
          <w:color w:val="auto"/>
        </w:rPr>
        <w:t>perspective</w:t>
      </w:r>
      <w:r w:rsidRPr="0E05F8A0" w:rsidR="4B8D8CBC">
        <w:rPr>
          <w:color w:val="auto"/>
        </w:rPr>
        <w:t>: that enrichment supported inclusive attitudes among students who might otherw</w:t>
      </w:r>
      <w:r w:rsidRPr="0E05F8A0" w:rsidR="4B8D8CBC">
        <w:rPr>
          <w:color w:val="auto"/>
        </w:rPr>
        <w:t>ise</w:t>
      </w:r>
      <w:r w:rsidRPr="0E05F8A0" w:rsidR="4B8D8CBC">
        <w:rPr>
          <w:color w:val="auto"/>
        </w:rPr>
        <w:t xml:space="preserve"> be prey to racist or other divisive ideas: </w:t>
      </w:r>
    </w:p>
    <w:p w:rsidR="00D45FF3" w:rsidP="0E05F8A0" w:rsidRDefault="00831C89" w14:paraId="456F1B8E" w14:textId="675B8830">
      <w:pPr>
        <w:pStyle w:val="ListParagraph"/>
        <w:spacing w:before="0" w:beforeAutospacing="off" w:after="0" w:afterAutospacing="off" w:line="360" w:lineRule="auto"/>
        <w:ind w:left="706" w:right="432"/>
        <w:rPr>
          <w:noProof w:val="0"/>
          <w:color w:val="auto"/>
          <w:sz w:val="22"/>
          <w:szCs w:val="22"/>
          <w:lang w:val="en-GB"/>
        </w:rPr>
      </w:pPr>
      <w:r w:rsidRPr="0E05F8A0" w:rsidR="23C5AAB8">
        <w:rPr>
          <w:noProof w:val="0"/>
          <w:color w:val="auto"/>
          <w:sz w:val="22"/>
          <w:szCs w:val="22"/>
          <w:lang w:val="en-GB"/>
        </w:rPr>
        <w:t>It’s</w:t>
      </w:r>
      <w:r w:rsidRPr="0E05F8A0" w:rsidR="23C5AAB8">
        <w:rPr>
          <w:noProof w:val="0"/>
          <w:color w:val="auto"/>
          <w:sz w:val="22"/>
          <w:szCs w:val="22"/>
          <w:lang w:val="en-GB"/>
        </w:rPr>
        <w:t xml:space="preserve"> about celebrating difference and promoting inclusive behaviour. That is vitally important, because </w:t>
      </w:r>
      <w:r w:rsidRPr="0E05F8A0" w:rsidR="23C5AAB8">
        <w:rPr>
          <w:noProof w:val="0"/>
          <w:color w:val="auto"/>
          <w:sz w:val="22"/>
          <w:szCs w:val="22"/>
          <w:lang w:val="en-GB"/>
        </w:rPr>
        <w:t>they're</w:t>
      </w:r>
      <w:r w:rsidRPr="0E05F8A0" w:rsidR="23C5AAB8">
        <w:rPr>
          <w:noProof w:val="0"/>
          <w:color w:val="auto"/>
          <w:sz w:val="22"/>
          <w:szCs w:val="22"/>
          <w:lang w:val="en-GB"/>
        </w:rPr>
        <w:t xml:space="preserve"> all going to go into society, go to the pub or the workplace and come across that</w:t>
      </w:r>
      <w:r w:rsidRPr="0E05F8A0" w:rsidR="33B5326C">
        <w:rPr>
          <w:noProof w:val="0"/>
          <w:color w:val="auto"/>
          <w:sz w:val="22"/>
          <w:szCs w:val="22"/>
          <w:lang w:val="en-GB"/>
        </w:rPr>
        <w:t>.</w:t>
      </w:r>
      <w:r w:rsidRPr="0E05F8A0" w:rsidR="23C5AAB8">
        <w:rPr>
          <w:noProof w:val="0"/>
          <w:color w:val="auto"/>
          <w:sz w:val="22"/>
          <w:szCs w:val="22"/>
          <w:lang w:val="en-GB"/>
        </w:rPr>
        <w:t xml:space="preserve"> (</w:t>
      </w:r>
      <w:r w:rsidRPr="0E05F8A0" w:rsidR="23DE21FC">
        <w:rPr>
          <w:noProof w:val="0"/>
          <w:color w:val="auto"/>
          <w:sz w:val="22"/>
          <w:szCs w:val="22"/>
          <w:lang w:val="en-GB"/>
        </w:rPr>
        <w:t>Enrichment organizer</w:t>
      </w:r>
      <w:r w:rsidRPr="0E05F8A0" w:rsidR="23C5AAB8">
        <w:rPr>
          <w:noProof w:val="0"/>
          <w:color w:val="auto"/>
          <w:sz w:val="22"/>
          <w:szCs w:val="22"/>
          <w:lang w:val="en-GB"/>
        </w:rPr>
        <w:t>, W</w:t>
      </w:r>
      <w:r w:rsidRPr="0E05F8A0" w:rsidR="52B74261">
        <w:rPr>
          <w:noProof w:val="0"/>
          <w:color w:val="auto"/>
          <w:sz w:val="22"/>
          <w:szCs w:val="22"/>
          <w:lang w:val="en-GB"/>
        </w:rPr>
        <w:t xml:space="preserve">est </w:t>
      </w:r>
      <w:r w:rsidRPr="0E05F8A0" w:rsidR="23C5AAB8">
        <w:rPr>
          <w:noProof w:val="0"/>
          <w:color w:val="auto"/>
          <w:sz w:val="22"/>
          <w:szCs w:val="22"/>
          <w:lang w:val="en-GB"/>
        </w:rPr>
        <w:t>M</w:t>
      </w:r>
      <w:r w:rsidRPr="0E05F8A0" w:rsidR="7341D9FA">
        <w:rPr>
          <w:noProof w:val="0"/>
          <w:color w:val="auto"/>
          <w:sz w:val="22"/>
          <w:szCs w:val="22"/>
          <w:lang w:val="en-GB"/>
        </w:rPr>
        <w:t>idlands GCFE</w:t>
      </w:r>
      <w:r w:rsidRPr="0E05F8A0" w:rsidR="32496CE3">
        <w:rPr>
          <w:noProof w:val="0"/>
          <w:color w:val="auto"/>
          <w:sz w:val="22"/>
          <w:szCs w:val="22"/>
          <w:lang w:val="en-GB"/>
        </w:rPr>
        <w:t>.</w:t>
      </w:r>
      <w:r w:rsidRPr="0E05F8A0" w:rsidR="23C5AAB8">
        <w:rPr>
          <w:noProof w:val="0"/>
          <w:color w:val="auto"/>
          <w:sz w:val="22"/>
          <w:szCs w:val="22"/>
          <w:lang w:val="en-GB"/>
        </w:rPr>
        <w:t>)</w:t>
      </w:r>
    </w:p>
    <w:p w:rsidR="00D45FF3" w:rsidP="0E05F8A0" w:rsidRDefault="00831C89" w14:paraId="7E2E79E7" w14:textId="15E1BB9C">
      <w:pPr>
        <w:pStyle w:val="ListParagraph"/>
        <w:spacing w:before="0" w:beforeAutospacing="off" w:after="0" w:afterAutospacing="off" w:line="360" w:lineRule="auto"/>
        <w:ind w:left="706" w:right="432"/>
        <w:rPr>
          <w:noProof w:val="0"/>
          <w:color w:val="auto"/>
          <w:sz w:val="22"/>
          <w:szCs w:val="22"/>
          <w:lang w:val="en-GB"/>
        </w:rPr>
      </w:pPr>
    </w:p>
    <w:p w:rsidR="00D45FF3" w:rsidP="0E05F8A0" w:rsidRDefault="00831C89" w14:paraId="7C4D52A6" w14:textId="5A3EE4BE">
      <w:pPr>
        <w:pStyle w:val="Normal"/>
        <w:suppressLineNumbers w:val="0"/>
        <w:bidi w:val="0"/>
        <w:spacing w:before="0" w:beforeAutospacing="off" w:after="0" w:afterAutospacing="off" w:line="480" w:lineRule="auto"/>
        <w:ind w:left="0" w:right="0"/>
        <w:jc w:val="left"/>
        <w:rPr>
          <w:color w:val="auto"/>
        </w:rPr>
      </w:pPr>
      <w:r w:rsidRPr="0E05F8A0" w:rsidR="058D7BD5">
        <w:rPr>
          <w:color w:val="auto"/>
        </w:rPr>
        <w:t>Correspondingly</w:t>
      </w:r>
      <w:r w:rsidRPr="0E05F8A0" w:rsidR="2002B38E">
        <w:rPr>
          <w:color w:val="auto"/>
        </w:rPr>
        <w:t xml:space="preserve">, minority </w:t>
      </w:r>
      <w:r w:rsidRPr="0E05F8A0" w:rsidR="25FA0706">
        <w:rPr>
          <w:color w:val="auto"/>
        </w:rPr>
        <w:t xml:space="preserve">students </w:t>
      </w:r>
      <w:r w:rsidRPr="0E05F8A0" w:rsidR="588074CB">
        <w:rPr>
          <w:color w:val="auto"/>
        </w:rPr>
        <w:t>described</w:t>
      </w:r>
      <w:r w:rsidRPr="0E05F8A0" w:rsidR="25FA0706">
        <w:rPr>
          <w:color w:val="auto"/>
        </w:rPr>
        <w:t xml:space="preserve"> opportunities for </w:t>
      </w:r>
      <w:r w:rsidRPr="0E05F8A0" w:rsidR="4D414A78">
        <w:rPr>
          <w:color w:val="auto"/>
        </w:rPr>
        <w:t xml:space="preserve">expression and organisation in spaces </w:t>
      </w:r>
      <w:r w:rsidRPr="0E05F8A0" w:rsidR="4D414A78">
        <w:rPr>
          <w:color w:val="auto"/>
        </w:rPr>
        <w:t>facilitated</w:t>
      </w:r>
      <w:r w:rsidRPr="0E05F8A0" w:rsidR="4D414A78">
        <w:rPr>
          <w:color w:val="auto"/>
        </w:rPr>
        <w:t xml:space="preserve"> by enrichment</w:t>
      </w:r>
      <w:r w:rsidRPr="0E05F8A0" w:rsidR="20BFCEFD">
        <w:rPr>
          <w:color w:val="auto"/>
        </w:rPr>
        <w:t xml:space="preserve">, </w:t>
      </w:r>
      <w:r w:rsidRPr="0E05F8A0" w:rsidR="63A064BC">
        <w:rPr>
          <w:color w:val="auto"/>
        </w:rPr>
        <w:t>notwithstanding</w:t>
      </w:r>
      <w:r w:rsidRPr="0E05F8A0" w:rsidR="4D414A78">
        <w:rPr>
          <w:color w:val="auto"/>
        </w:rPr>
        <w:t xml:space="preserve"> the traditions of further education and its international equivalents in relation to race, </w:t>
      </w:r>
      <w:r w:rsidRPr="0E05F8A0" w:rsidR="4D414A78">
        <w:rPr>
          <w:color w:val="auto"/>
        </w:rPr>
        <w:t>gender</w:t>
      </w:r>
      <w:r w:rsidRPr="0E05F8A0" w:rsidR="4D414A78">
        <w:rPr>
          <w:color w:val="auto"/>
        </w:rPr>
        <w:t xml:space="preserve"> and </w:t>
      </w:r>
      <w:r w:rsidRPr="0E05F8A0" w:rsidR="1867E79D">
        <w:rPr>
          <w:color w:val="auto"/>
        </w:rPr>
        <w:t>heteronormativity (</w:t>
      </w:r>
      <w:r w:rsidRPr="0E05F8A0" w:rsidR="7E48E0D4">
        <w:rPr>
          <w:color w:val="auto"/>
        </w:rPr>
        <w:t>Gleeson</w:t>
      </w:r>
      <w:r w:rsidRPr="0E05F8A0" w:rsidR="7E48E0D4">
        <w:rPr>
          <w:color w:val="auto"/>
        </w:rPr>
        <w:t xml:space="preserve"> &amp; </w:t>
      </w:r>
      <w:r w:rsidRPr="0E05F8A0" w:rsidR="7E48E0D4">
        <w:rPr>
          <w:color w:val="auto"/>
        </w:rPr>
        <w:t>M</w:t>
      </w:r>
      <w:r w:rsidRPr="0E05F8A0" w:rsidR="7E48E0D4">
        <w:rPr>
          <w:color w:val="auto"/>
        </w:rPr>
        <w:t>ardle</w:t>
      </w:r>
      <w:r w:rsidRPr="0E05F8A0" w:rsidR="7E48E0D4">
        <w:rPr>
          <w:color w:val="auto"/>
        </w:rPr>
        <w:t>,</w:t>
      </w:r>
      <w:r w:rsidRPr="0E05F8A0" w:rsidR="7E48E0D4">
        <w:rPr>
          <w:color w:val="auto"/>
        </w:rPr>
        <w:t xml:space="preserve"> 198</w:t>
      </w:r>
      <w:r w:rsidRPr="0E05F8A0" w:rsidR="5BAB1C9C">
        <w:rPr>
          <w:color w:val="auto"/>
        </w:rPr>
        <w:t>0</w:t>
      </w:r>
      <w:r w:rsidRPr="0E05F8A0" w:rsidR="7E48E0D4">
        <w:rPr>
          <w:color w:val="auto"/>
        </w:rPr>
        <w:t xml:space="preserve">; </w:t>
      </w:r>
      <w:r w:rsidRPr="0E05F8A0" w:rsidR="6BEE75AC">
        <w:rPr>
          <w:color w:val="auto"/>
        </w:rPr>
        <w:t xml:space="preserve">Grønborg, 2013; </w:t>
      </w:r>
      <w:r w:rsidRPr="0E05F8A0" w:rsidR="1E496236">
        <w:rPr>
          <w:color w:val="auto"/>
        </w:rPr>
        <w:t xml:space="preserve">Ledman et al., 2020; </w:t>
      </w:r>
      <w:r w:rsidRPr="0E05F8A0" w:rsidR="1867E79D">
        <w:rPr>
          <w:color w:val="auto"/>
        </w:rPr>
        <w:t>Simmon</w:t>
      </w:r>
      <w:r w:rsidRPr="0E05F8A0" w:rsidR="1867E79D">
        <w:rPr>
          <w:color w:val="auto"/>
        </w:rPr>
        <w:t>s 20</w:t>
      </w:r>
      <w:r w:rsidRPr="0E05F8A0" w:rsidR="04299AA8">
        <w:rPr>
          <w:color w:val="auto"/>
        </w:rPr>
        <w:t>10</w:t>
      </w:r>
      <w:r w:rsidRPr="0E05F8A0" w:rsidR="1867E79D">
        <w:rPr>
          <w:color w:val="auto"/>
        </w:rPr>
        <w:t>)</w:t>
      </w:r>
      <w:r w:rsidRPr="0E05F8A0" w:rsidR="55634E8E">
        <w:rPr>
          <w:color w:val="auto"/>
        </w:rPr>
        <w:t>.</w:t>
      </w:r>
      <w:r w:rsidRPr="0E05F8A0" w:rsidR="1867E79D">
        <w:rPr>
          <w:color w:val="auto"/>
        </w:rPr>
        <w:t xml:space="preserve"> </w:t>
      </w:r>
      <w:r w:rsidRPr="0E05F8A0" w:rsidR="38C50DE4">
        <w:rPr>
          <w:color w:val="auto"/>
        </w:rPr>
        <w:t>Across multiple sites, s</w:t>
      </w:r>
      <w:r w:rsidRPr="0E05F8A0" w:rsidR="5DC4F77B">
        <w:rPr>
          <w:color w:val="auto"/>
        </w:rPr>
        <w:t xml:space="preserve">tudents from groups </w:t>
      </w:r>
      <w:r w:rsidRPr="0E05F8A0" w:rsidR="302D61B6">
        <w:rPr>
          <w:color w:val="auto"/>
        </w:rPr>
        <w:t xml:space="preserve">at </w:t>
      </w:r>
      <w:r w:rsidRPr="0E05F8A0" w:rsidR="5DC4F77B">
        <w:rPr>
          <w:color w:val="auto"/>
        </w:rPr>
        <w:t>risk</w:t>
      </w:r>
      <w:r w:rsidRPr="0E05F8A0" w:rsidR="2371EE16">
        <w:rPr>
          <w:color w:val="auto"/>
        </w:rPr>
        <w:t xml:space="preserve"> of</w:t>
      </w:r>
      <w:r w:rsidRPr="0E05F8A0" w:rsidR="5DC4F77B">
        <w:rPr>
          <w:color w:val="auto"/>
        </w:rPr>
        <w:t xml:space="preserve"> marginalisation in these settings described enrichment as a space where they could ‘be themselves</w:t>
      </w:r>
      <w:r w:rsidRPr="0E05F8A0" w:rsidR="5DC4F77B">
        <w:rPr>
          <w:color w:val="auto"/>
        </w:rPr>
        <w:t>’</w:t>
      </w:r>
      <w:r w:rsidRPr="0E05F8A0" w:rsidR="5AB690B7">
        <w:rPr>
          <w:color w:val="auto"/>
        </w:rPr>
        <w:t>.</w:t>
      </w:r>
      <w:r w:rsidRPr="0E05F8A0" w:rsidR="5AB690B7">
        <w:rPr>
          <w:color w:val="auto"/>
        </w:rPr>
        <w:t xml:space="preserve"> </w:t>
      </w:r>
      <w:r w:rsidRPr="0E05F8A0" w:rsidR="5B66C18C">
        <w:rPr>
          <w:color w:val="auto"/>
        </w:rPr>
        <w:t xml:space="preserve">These were opportunities to garner forms of cultural capital recognized in their own communities if not in dominant </w:t>
      </w:r>
      <w:r w:rsidRPr="0E05F8A0" w:rsidR="5B66C18C">
        <w:rPr>
          <w:color w:val="auto"/>
        </w:rPr>
        <w:t>dis</w:t>
      </w:r>
      <w:r w:rsidRPr="0E05F8A0" w:rsidR="4C69C2B0">
        <w:rPr>
          <w:color w:val="auto"/>
        </w:rPr>
        <w:t>c</w:t>
      </w:r>
      <w:r w:rsidRPr="0E05F8A0" w:rsidR="5B66C18C">
        <w:rPr>
          <w:color w:val="auto"/>
        </w:rPr>
        <w:t>ourses</w:t>
      </w:r>
      <w:r w:rsidRPr="0E05F8A0" w:rsidR="5B66C18C">
        <w:rPr>
          <w:color w:val="auto"/>
        </w:rPr>
        <w:t xml:space="preserve"> (Yosso, 2005). </w:t>
      </w:r>
      <w:r w:rsidRPr="0E05F8A0" w:rsidR="5AB690B7">
        <w:rPr>
          <w:color w:val="auto"/>
        </w:rPr>
        <w:t>Others described enrichment as a space where they would meet other</w:t>
      </w:r>
      <w:r w:rsidRPr="0E05F8A0" w:rsidR="1D7CFE99">
        <w:rPr>
          <w:color w:val="auto"/>
        </w:rPr>
        <w:t>s</w:t>
      </w:r>
      <w:r w:rsidRPr="0E05F8A0" w:rsidR="5AB690B7">
        <w:rPr>
          <w:color w:val="auto"/>
        </w:rPr>
        <w:t xml:space="preserve"> from </w:t>
      </w:r>
      <w:r w:rsidRPr="0E05F8A0" w:rsidR="5AB690B7">
        <w:rPr>
          <w:color w:val="auto"/>
        </w:rPr>
        <w:t>different backgrounds</w:t>
      </w:r>
      <w:r w:rsidRPr="0E05F8A0" w:rsidR="5AB690B7">
        <w:rPr>
          <w:color w:val="auto"/>
        </w:rPr>
        <w:t xml:space="preserve"> and </w:t>
      </w:r>
      <w:r w:rsidRPr="0E05F8A0" w:rsidR="02A8E8D3">
        <w:rPr>
          <w:color w:val="auto"/>
        </w:rPr>
        <w:t>studying</w:t>
      </w:r>
      <w:r w:rsidRPr="0E05F8A0" w:rsidR="5AB690B7">
        <w:rPr>
          <w:color w:val="auto"/>
        </w:rPr>
        <w:t xml:space="preserve"> different </w:t>
      </w:r>
      <w:r w:rsidRPr="0E05F8A0" w:rsidR="1A50B04D">
        <w:rPr>
          <w:color w:val="auto"/>
        </w:rPr>
        <w:t>subjects, including those who met students from different</w:t>
      </w:r>
      <w:r w:rsidRPr="0E05F8A0" w:rsidR="3128AF45">
        <w:rPr>
          <w:color w:val="auto"/>
        </w:rPr>
        <w:t xml:space="preserve"> countries and cultures, for example in sporting events.</w:t>
      </w:r>
    </w:p>
    <w:p w:rsidR="00D45FF3" w:rsidP="0E05F8A0" w:rsidRDefault="00831C89" w14:paraId="7FABDB55" w14:textId="39F258F5">
      <w:pPr>
        <w:pStyle w:val="Normal"/>
        <w:suppressLineNumbers w:val="0"/>
        <w:bidi w:val="0"/>
        <w:spacing w:before="0" w:beforeAutospacing="off" w:after="0" w:afterAutospacing="off" w:line="480" w:lineRule="auto"/>
        <w:ind w:left="0" w:right="0" w:firstLine="720"/>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002BBB55">
        <w:rPr>
          <w:color w:val="auto"/>
        </w:rPr>
        <w:t>S</w:t>
      </w:r>
      <w:r w:rsidRPr="0E05F8A0" w:rsidR="4B85904E">
        <w:rPr>
          <w:color w:val="auto"/>
        </w:rPr>
        <w:t xml:space="preserve">uch </w:t>
      </w:r>
      <w:r w:rsidRPr="0E05F8A0" w:rsidR="456F1329">
        <w:rPr>
          <w:color w:val="auto"/>
        </w:rPr>
        <w:t xml:space="preserve">interventions </w:t>
      </w:r>
      <w:r w:rsidRPr="0E05F8A0" w:rsidR="456F1329">
        <w:rPr>
          <w:color w:val="auto"/>
        </w:rPr>
        <w:t>sustained student continuation</w:t>
      </w:r>
      <w:r w:rsidRPr="0E05F8A0" w:rsidR="4F1C9404">
        <w:rPr>
          <w:color w:val="auto"/>
        </w:rPr>
        <w:t xml:space="preserve">; from the perspective of curriculum </w:t>
      </w:r>
      <w:r w:rsidRPr="0E05F8A0" w:rsidR="65D8E485">
        <w:rPr>
          <w:color w:val="auto"/>
        </w:rPr>
        <w:t>theory,</w:t>
      </w:r>
      <w:r w:rsidRPr="0E05F8A0" w:rsidR="593CE991">
        <w:rPr>
          <w:color w:val="auto"/>
        </w:rPr>
        <w:t xml:space="preserve"> </w:t>
      </w:r>
      <w:r w:rsidRPr="0E05F8A0" w:rsidR="7A4488F7">
        <w:rPr>
          <w:color w:val="auto"/>
        </w:rPr>
        <w:t>they</w:t>
      </w:r>
      <w:r w:rsidRPr="0E05F8A0" w:rsidR="593CE991">
        <w:rPr>
          <w:color w:val="auto"/>
        </w:rPr>
        <w:t xml:space="preserve"> d</w:t>
      </w:r>
      <w:r w:rsidRPr="0E05F8A0" w:rsidR="7D92979E">
        <w:rPr>
          <w:noProof w:val="0"/>
          <w:color w:val="auto"/>
          <w:lang w:val="en-GB"/>
        </w:rPr>
        <w:t>o not</w:t>
      </w:r>
      <w:r w:rsidRPr="0E05F8A0" w:rsidR="45C37077">
        <w:rPr>
          <w:noProof w:val="0"/>
          <w:color w:val="auto"/>
          <w:lang w:val="en-GB"/>
        </w:rPr>
        <w:t xml:space="preserve"> </w:t>
      </w:r>
      <w:r w:rsidRPr="0E05F8A0" w:rsidR="7C5B2543">
        <w:rPr>
          <w:noProof w:val="0"/>
          <w:color w:val="auto"/>
          <w:lang w:val="en-GB"/>
        </w:rPr>
        <w:t>directly</w:t>
      </w:r>
      <w:r w:rsidRPr="0E05F8A0" w:rsidR="47A98066">
        <w:rPr>
          <w:noProof w:val="0"/>
          <w:color w:val="auto"/>
          <w:lang w:val="en-GB"/>
        </w:rPr>
        <w:t xml:space="preserve"> </w:t>
      </w:r>
      <w:r w:rsidRPr="0E05F8A0" w:rsidR="7D92979E">
        <w:rPr>
          <w:noProof w:val="0"/>
          <w:color w:val="auto"/>
          <w:lang w:val="en-GB"/>
        </w:rPr>
        <w:t>contribute</w:t>
      </w:r>
      <w:r w:rsidRPr="0E05F8A0" w:rsidR="49A139E0">
        <w:rPr>
          <w:noProof w:val="0"/>
          <w:color w:val="auto"/>
          <w:lang w:val="en-GB"/>
        </w:rPr>
        <w:t xml:space="preserve"> to knowledge</w:t>
      </w:r>
      <w:r w:rsidRPr="0E05F8A0" w:rsidR="23D482EC">
        <w:rPr>
          <w:noProof w:val="0"/>
          <w:color w:val="auto"/>
          <w:lang w:val="en-GB"/>
        </w:rPr>
        <w:t>; from the policymakers’ perspective, this is difficult to measure in terms of labour market transitions</w:t>
      </w:r>
      <w:r w:rsidRPr="0E05F8A0" w:rsidR="7BE407EC">
        <w:rPr>
          <w:noProof w:val="0"/>
          <w:color w:val="auto"/>
          <w:lang w:val="en-GB"/>
        </w:rPr>
        <w:t xml:space="preserve">. </w:t>
      </w:r>
      <w:r w:rsidRPr="0E05F8A0" w:rsidR="0F61779F">
        <w:rPr>
          <w:noProof w:val="0"/>
          <w:color w:val="auto"/>
          <w:lang w:val="en-GB"/>
        </w:rPr>
        <w:t>Nor is it always clear how they</w:t>
      </w:r>
      <w:r w:rsidRPr="0E05F8A0" w:rsidR="4730FD8E">
        <w:rPr>
          <w:noProof w:val="0"/>
          <w:color w:val="auto"/>
          <w:lang w:val="en-GB"/>
        </w:rPr>
        <w:t xml:space="preserve"> </w:t>
      </w:r>
      <w:r w:rsidRPr="0E05F8A0" w:rsidR="49A139E0">
        <w:rPr>
          <w:noProof w:val="0"/>
          <w:color w:val="auto"/>
          <w:lang w:val="en-GB"/>
        </w:rPr>
        <w:t>provide access to forms of cultural capital</w:t>
      </w:r>
      <w:r w:rsidRPr="0E05F8A0" w:rsidR="6BA48FFE">
        <w:rPr>
          <w:noProof w:val="0"/>
          <w:color w:val="auto"/>
          <w:lang w:val="en-GB"/>
        </w:rPr>
        <w:t>.</w:t>
      </w:r>
      <w:r w:rsidRPr="0E05F8A0" w:rsidR="49A139E0">
        <w:rPr>
          <w:noProof w:val="0"/>
          <w:color w:val="auto"/>
          <w:lang w:val="en-GB"/>
        </w:rPr>
        <w:t xml:space="preserve"> </w:t>
      </w:r>
      <w:r w:rsidRPr="0E05F8A0" w:rsidR="041CE166">
        <w:rPr>
          <w:color w:val="auto"/>
        </w:rPr>
        <w:t>These understandings of enrichment have implications</w:t>
      </w:r>
      <w:r w:rsidRPr="0E05F8A0" w:rsidR="31F5F185">
        <w:rPr>
          <w:color w:val="auto"/>
        </w:rPr>
        <w:t xml:space="preserve"> for teachers</w:t>
      </w:r>
      <w:r w:rsidRPr="0E05F8A0" w:rsidR="041CE166">
        <w:rPr>
          <w:color w:val="auto"/>
        </w:rPr>
        <w:t xml:space="preserve">. </w:t>
      </w:r>
      <w:r w:rsidRPr="0E05F8A0" w:rsidR="2D1B4E98">
        <w:rPr>
          <w:color w:val="auto"/>
        </w:rPr>
        <w:t xml:space="preserve">In most colleges, these activities were supported by small numbers of cross-college staff, at the start of the project sometimes a single specialist </w:t>
      </w:r>
      <w:r w:rsidRPr="0E05F8A0" w:rsidR="2D1B4E98">
        <w:rPr>
          <w:rFonts w:ascii="Times New Roman" w:hAnsi="Times New Roman" w:eastAsia="Times New Roman" w:cs="Times New Roman"/>
          <w:b w:val="0"/>
          <w:bCs w:val="0"/>
          <w:i w:val="0"/>
          <w:iCs w:val="0"/>
          <w:caps w:val="0"/>
          <w:smallCaps w:val="0"/>
          <w:noProof w:val="0"/>
          <w:color w:val="auto"/>
          <w:sz w:val="24"/>
          <w:szCs w:val="24"/>
          <w:lang w:val="en-GB"/>
        </w:rPr>
        <w:t>organizer of a college-wide enrichment programme</w:t>
      </w:r>
      <w:r w:rsidRPr="0E05F8A0" w:rsidR="5CD71BDB">
        <w:rPr>
          <w:rFonts w:ascii="Times New Roman" w:hAnsi="Times New Roman" w:eastAsia="Times New Roman" w:cs="Times New Roman"/>
          <w:b w:val="0"/>
          <w:bCs w:val="0"/>
          <w:i w:val="0"/>
          <w:iCs w:val="0"/>
          <w:caps w:val="0"/>
          <w:smallCaps w:val="0"/>
          <w:noProof w:val="0"/>
          <w:color w:val="auto"/>
          <w:sz w:val="24"/>
          <w:szCs w:val="24"/>
          <w:lang w:val="en-GB"/>
        </w:rPr>
        <w:t>, often</w:t>
      </w:r>
      <w:r w:rsidRPr="0E05F8A0" w:rsidR="1E6BEF82">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E6BEF82">
        <w:rPr>
          <w:rFonts w:ascii="Times New Roman" w:hAnsi="Times New Roman" w:eastAsia="Times New Roman" w:cs="Times New Roman"/>
          <w:b w:val="0"/>
          <w:bCs w:val="0"/>
          <w:i w:val="0"/>
          <w:iCs w:val="0"/>
          <w:caps w:val="0"/>
          <w:smallCaps w:val="0"/>
          <w:noProof w:val="0"/>
          <w:color w:val="auto"/>
          <w:sz w:val="24"/>
          <w:szCs w:val="24"/>
          <w:lang w:val="en-GB"/>
        </w:rPr>
        <w:t>located</w:t>
      </w:r>
      <w:r w:rsidRPr="0E05F8A0" w:rsidR="1E6BEF82">
        <w:rPr>
          <w:rFonts w:ascii="Times New Roman" w:hAnsi="Times New Roman" w:eastAsia="Times New Roman" w:cs="Times New Roman"/>
          <w:b w:val="0"/>
          <w:bCs w:val="0"/>
          <w:i w:val="0"/>
          <w:iCs w:val="0"/>
          <w:caps w:val="0"/>
          <w:smallCaps w:val="0"/>
          <w:noProof w:val="0"/>
          <w:color w:val="auto"/>
          <w:sz w:val="24"/>
          <w:szCs w:val="24"/>
          <w:lang w:val="en-GB"/>
        </w:rPr>
        <w:t xml:space="preserve"> in ‘learner support’ </w:t>
      </w:r>
      <w:r w:rsidRPr="0E05F8A0" w:rsidR="6156758D">
        <w:rPr>
          <w:rFonts w:ascii="Times New Roman" w:hAnsi="Times New Roman" w:eastAsia="Times New Roman" w:cs="Times New Roman"/>
          <w:b w:val="0"/>
          <w:bCs w:val="0"/>
          <w:i w:val="0"/>
          <w:iCs w:val="0"/>
          <w:caps w:val="0"/>
          <w:smallCaps w:val="0"/>
          <w:noProof w:val="0"/>
          <w:color w:val="auto"/>
          <w:sz w:val="24"/>
          <w:szCs w:val="24"/>
          <w:lang w:val="en-GB"/>
        </w:rPr>
        <w:t>f</w:t>
      </w:r>
      <w:r w:rsidRPr="0E05F8A0" w:rsidR="1E6BEF82">
        <w:rPr>
          <w:rFonts w:ascii="Times New Roman" w:hAnsi="Times New Roman" w:eastAsia="Times New Roman" w:cs="Times New Roman"/>
          <w:b w:val="0"/>
          <w:bCs w:val="0"/>
          <w:i w:val="0"/>
          <w:iCs w:val="0"/>
          <w:caps w:val="0"/>
          <w:smallCaps w:val="0"/>
          <w:noProof w:val="0"/>
          <w:color w:val="auto"/>
          <w:sz w:val="24"/>
          <w:szCs w:val="24"/>
          <w:lang w:val="en-GB"/>
        </w:rPr>
        <w:t>unctions</w:t>
      </w:r>
      <w:r w:rsidRPr="0E05F8A0" w:rsidR="3E007D4B">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9D3C81B">
        <w:rPr>
          <w:rFonts w:ascii="Times New Roman" w:hAnsi="Times New Roman" w:eastAsia="Times New Roman" w:cs="Times New Roman"/>
          <w:b w:val="0"/>
          <w:bCs w:val="0"/>
          <w:i w:val="0"/>
          <w:iCs w:val="0"/>
          <w:caps w:val="0"/>
          <w:smallCaps w:val="0"/>
          <w:noProof w:val="0"/>
          <w:color w:val="auto"/>
          <w:sz w:val="24"/>
          <w:szCs w:val="24"/>
          <w:lang w:val="en-GB"/>
        </w:rPr>
        <w:t>lead</w:t>
      </w:r>
      <w:r w:rsidRPr="0E05F8A0" w:rsidR="0564565B">
        <w:rPr>
          <w:rFonts w:ascii="Times New Roman" w:hAnsi="Times New Roman" w:eastAsia="Times New Roman" w:cs="Times New Roman"/>
          <w:b w:val="0"/>
          <w:bCs w:val="0"/>
          <w:i w:val="0"/>
          <w:iCs w:val="0"/>
          <w:caps w:val="0"/>
          <w:smallCaps w:val="0"/>
          <w:noProof w:val="0"/>
          <w:color w:val="auto"/>
          <w:sz w:val="24"/>
          <w:szCs w:val="24"/>
          <w:lang w:val="en-GB"/>
        </w:rPr>
        <w:t>ing</w:t>
      </w:r>
      <w:r w:rsidRPr="0E05F8A0" w:rsidR="09D3C81B">
        <w:rPr>
          <w:rFonts w:ascii="Times New Roman" w:hAnsi="Times New Roman" w:eastAsia="Times New Roman" w:cs="Times New Roman"/>
          <w:b w:val="0"/>
          <w:bCs w:val="0"/>
          <w:i w:val="0"/>
          <w:iCs w:val="0"/>
          <w:caps w:val="0"/>
          <w:smallCaps w:val="0"/>
          <w:noProof w:val="0"/>
          <w:color w:val="auto"/>
          <w:sz w:val="24"/>
          <w:szCs w:val="24"/>
          <w:lang w:val="en-GB"/>
        </w:rPr>
        <w:t xml:space="preserve"> to economies of scal</w:t>
      </w:r>
      <w:r w:rsidRPr="0E05F8A0" w:rsidR="54D71C09">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09D3C81B">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DA4F53A">
        <w:rPr>
          <w:rFonts w:ascii="Times New Roman" w:hAnsi="Times New Roman" w:eastAsia="Times New Roman" w:cs="Times New Roman"/>
          <w:b w:val="0"/>
          <w:bCs w:val="0"/>
          <w:i w:val="0"/>
          <w:iCs w:val="0"/>
          <w:caps w:val="0"/>
          <w:smallCaps w:val="0"/>
          <w:noProof w:val="0"/>
          <w:color w:val="auto"/>
          <w:sz w:val="24"/>
          <w:szCs w:val="24"/>
          <w:lang w:val="en-GB"/>
        </w:rPr>
        <w:t>These</w:t>
      </w:r>
      <w:r w:rsidRPr="0E05F8A0" w:rsidR="5E9CA27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030940C">
        <w:rPr>
          <w:rFonts w:ascii="Times New Roman" w:hAnsi="Times New Roman" w:eastAsia="Times New Roman" w:cs="Times New Roman"/>
          <w:b w:val="0"/>
          <w:bCs w:val="0"/>
          <w:i w:val="0"/>
          <w:iCs w:val="0"/>
          <w:caps w:val="0"/>
          <w:smallCaps w:val="0"/>
          <w:noProof w:val="0"/>
          <w:color w:val="auto"/>
          <w:sz w:val="24"/>
          <w:szCs w:val="24"/>
          <w:lang w:val="en-GB"/>
        </w:rPr>
        <w:t>approache</w:t>
      </w:r>
      <w:r w:rsidRPr="0E05F8A0" w:rsidR="5E9CA277">
        <w:rPr>
          <w:rFonts w:ascii="Times New Roman" w:hAnsi="Times New Roman" w:eastAsia="Times New Roman" w:cs="Times New Roman"/>
          <w:b w:val="0"/>
          <w:bCs w:val="0"/>
          <w:i w:val="0"/>
          <w:iCs w:val="0"/>
          <w:caps w:val="0"/>
          <w:smallCaps w:val="0"/>
          <w:noProof w:val="0"/>
          <w:color w:val="auto"/>
          <w:sz w:val="24"/>
          <w:szCs w:val="24"/>
          <w:lang w:val="en-GB"/>
        </w:rPr>
        <w:t xml:space="preserve">s detach these broader social and cultural purposes and practices from the </w:t>
      </w:r>
      <w:r w:rsidRPr="0E05F8A0" w:rsidR="7CA99D61">
        <w:rPr>
          <w:rFonts w:ascii="Times New Roman" w:hAnsi="Times New Roman" w:eastAsia="Times New Roman" w:cs="Times New Roman"/>
          <w:b w:val="0"/>
          <w:bCs w:val="0"/>
          <w:i w:val="0"/>
          <w:iCs w:val="0"/>
          <w:caps w:val="0"/>
          <w:smallCaps w:val="0"/>
          <w:noProof w:val="0"/>
          <w:color w:val="auto"/>
          <w:sz w:val="24"/>
          <w:szCs w:val="24"/>
          <w:lang w:val="en-GB"/>
        </w:rPr>
        <w:t xml:space="preserve">professional </w:t>
      </w:r>
      <w:r w:rsidRPr="0E05F8A0" w:rsidR="146FC51C">
        <w:rPr>
          <w:rFonts w:ascii="Times New Roman" w:hAnsi="Times New Roman" w:eastAsia="Times New Roman" w:cs="Times New Roman"/>
          <w:b w:val="0"/>
          <w:bCs w:val="0"/>
          <w:i w:val="0"/>
          <w:iCs w:val="0"/>
          <w:caps w:val="0"/>
          <w:smallCaps w:val="0"/>
          <w:noProof w:val="0"/>
          <w:color w:val="auto"/>
          <w:sz w:val="24"/>
          <w:szCs w:val="24"/>
          <w:lang w:val="en-GB"/>
        </w:rPr>
        <w:t>practice</w:t>
      </w:r>
      <w:r w:rsidRPr="0E05F8A0" w:rsidR="5E9CA277">
        <w:rPr>
          <w:rFonts w:ascii="Times New Roman" w:hAnsi="Times New Roman" w:eastAsia="Times New Roman" w:cs="Times New Roman"/>
          <w:b w:val="0"/>
          <w:bCs w:val="0"/>
          <w:i w:val="0"/>
          <w:iCs w:val="0"/>
          <w:caps w:val="0"/>
          <w:smallCaps w:val="0"/>
          <w:noProof w:val="0"/>
          <w:color w:val="auto"/>
          <w:sz w:val="24"/>
          <w:szCs w:val="24"/>
          <w:lang w:val="en-GB"/>
        </w:rPr>
        <w:t xml:space="preserve"> of classroom </w:t>
      </w:r>
      <w:r w:rsidRPr="0E05F8A0" w:rsidR="5E9CA277">
        <w:rPr>
          <w:rFonts w:ascii="Times New Roman" w:hAnsi="Times New Roman" w:eastAsia="Times New Roman" w:cs="Times New Roman"/>
          <w:b w:val="0"/>
          <w:bCs w:val="0"/>
          <w:i w:val="0"/>
          <w:iCs w:val="0"/>
          <w:caps w:val="0"/>
          <w:smallCaps w:val="0"/>
          <w:noProof w:val="0"/>
          <w:color w:val="auto"/>
          <w:sz w:val="24"/>
          <w:szCs w:val="24"/>
          <w:lang w:val="en-GB"/>
        </w:rPr>
        <w:t>teachers</w:t>
      </w:r>
      <w:r w:rsidRPr="0E05F8A0" w:rsidR="1555BDF6">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58C9CD59">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21CA857">
        <w:rPr>
          <w:rFonts w:ascii="Times New Roman" w:hAnsi="Times New Roman" w:eastAsia="Times New Roman" w:cs="Times New Roman"/>
          <w:b w:val="0"/>
          <w:bCs w:val="0"/>
          <w:i w:val="0"/>
          <w:iCs w:val="0"/>
          <w:caps w:val="0"/>
          <w:smallCaps w:val="0"/>
          <w:noProof w:val="0"/>
          <w:color w:val="auto"/>
          <w:sz w:val="24"/>
          <w:szCs w:val="24"/>
          <w:lang w:val="en-GB"/>
        </w:rPr>
        <w:t>The</w:t>
      </w:r>
      <w:r w:rsidRPr="0E05F8A0" w:rsidR="523D97D4">
        <w:rPr>
          <w:rFonts w:ascii="Times New Roman" w:hAnsi="Times New Roman" w:eastAsia="Times New Roman" w:cs="Times New Roman"/>
          <w:b w:val="0"/>
          <w:bCs w:val="0"/>
          <w:i w:val="0"/>
          <w:iCs w:val="0"/>
          <w:caps w:val="0"/>
          <w:smallCaps w:val="0"/>
          <w:noProof w:val="0"/>
          <w:color w:val="auto"/>
          <w:sz w:val="24"/>
          <w:szCs w:val="24"/>
          <w:lang w:val="en-GB"/>
        </w:rPr>
        <w:t xml:space="preserve"> minority of</w:t>
      </w:r>
      <w:r w:rsidRPr="0E05F8A0" w:rsidR="086A7CAD">
        <w:rPr>
          <w:rFonts w:ascii="Times New Roman" w:hAnsi="Times New Roman" w:eastAsia="Times New Roman" w:cs="Times New Roman"/>
          <w:b w:val="0"/>
          <w:bCs w:val="0"/>
          <w:i w:val="0"/>
          <w:iCs w:val="0"/>
          <w:caps w:val="0"/>
          <w:smallCaps w:val="0"/>
          <w:noProof w:val="0"/>
          <w:color w:val="auto"/>
          <w:sz w:val="24"/>
          <w:szCs w:val="24"/>
          <w:lang w:val="en-GB"/>
        </w:rPr>
        <w:t xml:space="preserve"> colleges </w:t>
      </w:r>
      <w:r w:rsidRPr="0E05F8A0" w:rsidR="0D81EDFE">
        <w:rPr>
          <w:rFonts w:ascii="Times New Roman" w:hAnsi="Times New Roman" w:eastAsia="Times New Roman" w:cs="Times New Roman"/>
          <w:b w:val="0"/>
          <w:bCs w:val="0"/>
          <w:i w:val="0"/>
          <w:iCs w:val="0"/>
          <w:caps w:val="0"/>
          <w:smallCaps w:val="0"/>
          <w:noProof w:val="0"/>
          <w:color w:val="auto"/>
          <w:sz w:val="24"/>
          <w:szCs w:val="24"/>
          <w:lang w:val="en-GB"/>
        </w:rPr>
        <w:t>that</w:t>
      </w:r>
      <w:r w:rsidRPr="0E05F8A0" w:rsidR="086A7CAD">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EC287C2">
        <w:rPr>
          <w:rFonts w:ascii="Times New Roman" w:hAnsi="Times New Roman" w:eastAsia="Times New Roman" w:cs="Times New Roman"/>
          <w:b w:val="0"/>
          <w:bCs w:val="0"/>
          <w:i w:val="0"/>
          <w:iCs w:val="0"/>
          <w:caps w:val="0"/>
          <w:smallCaps w:val="0"/>
          <w:noProof w:val="0"/>
          <w:color w:val="auto"/>
          <w:sz w:val="24"/>
          <w:szCs w:val="24"/>
          <w:lang w:val="en-GB"/>
        </w:rPr>
        <w:t>allocat</w:t>
      </w:r>
      <w:r w:rsidRPr="0E05F8A0" w:rsidR="04F60C3B">
        <w:rPr>
          <w:rFonts w:ascii="Times New Roman" w:hAnsi="Times New Roman" w:eastAsia="Times New Roman" w:cs="Times New Roman"/>
          <w:b w:val="0"/>
          <w:bCs w:val="0"/>
          <w:i w:val="0"/>
          <w:iCs w:val="0"/>
          <w:caps w:val="0"/>
          <w:smallCaps w:val="0"/>
          <w:noProof w:val="0"/>
          <w:color w:val="auto"/>
          <w:sz w:val="24"/>
          <w:szCs w:val="24"/>
          <w:lang w:val="en-GB"/>
        </w:rPr>
        <w:t>ed</w:t>
      </w:r>
      <w:r w:rsidRPr="0E05F8A0" w:rsidR="5EC287C2">
        <w:rPr>
          <w:rFonts w:ascii="Times New Roman" w:hAnsi="Times New Roman" w:eastAsia="Times New Roman" w:cs="Times New Roman"/>
          <w:b w:val="0"/>
          <w:bCs w:val="0"/>
          <w:i w:val="0"/>
          <w:iCs w:val="0"/>
          <w:caps w:val="0"/>
          <w:smallCaps w:val="0"/>
          <w:noProof w:val="0"/>
          <w:color w:val="auto"/>
          <w:sz w:val="24"/>
          <w:szCs w:val="24"/>
          <w:lang w:val="en-GB"/>
        </w:rPr>
        <w:t xml:space="preserve"> responsibilities to s</w:t>
      </w:r>
      <w:r w:rsidRPr="0E05F8A0" w:rsidR="5EC287C2">
        <w:rPr>
          <w:rFonts w:ascii="Times New Roman" w:hAnsi="Times New Roman" w:eastAsia="Times New Roman" w:cs="Times New Roman"/>
          <w:b w:val="0"/>
          <w:bCs w:val="0"/>
          <w:i w:val="0"/>
          <w:iCs w:val="0"/>
          <w:caps w:val="0"/>
          <w:smallCaps w:val="0"/>
          <w:noProof w:val="0"/>
          <w:color w:val="auto"/>
          <w:sz w:val="24"/>
          <w:szCs w:val="24"/>
          <w:lang w:val="en-GB"/>
        </w:rPr>
        <w:t>ubject te</w:t>
      </w:r>
      <w:r w:rsidRPr="0E05F8A0" w:rsidR="5EC287C2">
        <w:rPr>
          <w:rFonts w:ascii="Times New Roman" w:hAnsi="Times New Roman" w:eastAsia="Times New Roman" w:cs="Times New Roman"/>
          <w:b w:val="0"/>
          <w:bCs w:val="0"/>
          <w:i w:val="0"/>
          <w:iCs w:val="0"/>
          <w:caps w:val="0"/>
          <w:smallCaps w:val="0"/>
          <w:noProof w:val="0"/>
          <w:color w:val="auto"/>
          <w:sz w:val="24"/>
          <w:szCs w:val="24"/>
          <w:lang w:val="en-GB"/>
        </w:rPr>
        <w:t>achers</w:t>
      </w:r>
      <w:r w:rsidRPr="0E05F8A0" w:rsidR="086A7CAD">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ED54DB8">
        <w:rPr>
          <w:rFonts w:ascii="Times New Roman" w:hAnsi="Times New Roman" w:eastAsia="Times New Roman" w:cs="Times New Roman"/>
          <w:b w:val="0"/>
          <w:bCs w:val="0"/>
          <w:i w:val="0"/>
          <w:iCs w:val="0"/>
          <w:caps w:val="0"/>
          <w:smallCaps w:val="0"/>
          <w:noProof w:val="0"/>
          <w:color w:val="auto"/>
          <w:sz w:val="24"/>
          <w:szCs w:val="24"/>
          <w:lang w:val="en-GB"/>
        </w:rPr>
        <w:t xml:space="preserve">and to managers in the core of the college </w:t>
      </w:r>
      <w:r w:rsidRPr="0E05F8A0" w:rsidR="22130DFD">
        <w:rPr>
          <w:rFonts w:ascii="Times New Roman" w:hAnsi="Times New Roman" w:eastAsia="Times New Roman" w:cs="Times New Roman"/>
          <w:b w:val="0"/>
          <w:bCs w:val="0"/>
          <w:i w:val="0"/>
          <w:iCs w:val="0"/>
          <w:caps w:val="0"/>
          <w:smallCaps w:val="0"/>
          <w:noProof w:val="0"/>
          <w:color w:val="auto"/>
          <w:sz w:val="24"/>
          <w:szCs w:val="24"/>
          <w:lang w:val="en-GB"/>
        </w:rPr>
        <w:t xml:space="preserve">provided a more integrated form of enrichment, </w:t>
      </w:r>
      <w:r w:rsidRPr="0E05F8A0" w:rsidR="22130DFD">
        <w:rPr>
          <w:rFonts w:ascii="Times New Roman" w:hAnsi="Times New Roman" w:eastAsia="Times New Roman" w:cs="Times New Roman"/>
          <w:b w:val="0"/>
          <w:bCs w:val="0"/>
          <w:i w:val="0"/>
          <w:iCs w:val="0"/>
          <w:caps w:val="0"/>
          <w:smallCaps w:val="0"/>
          <w:noProof w:val="0"/>
          <w:color w:val="auto"/>
          <w:sz w:val="24"/>
          <w:szCs w:val="24"/>
          <w:lang w:val="en-GB"/>
        </w:rPr>
        <w:t>directly related</w:t>
      </w:r>
      <w:r w:rsidRPr="0E05F8A0" w:rsidR="22130DFD">
        <w:rPr>
          <w:rFonts w:ascii="Times New Roman" w:hAnsi="Times New Roman" w:eastAsia="Times New Roman" w:cs="Times New Roman"/>
          <w:b w:val="0"/>
          <w:bCs w:val="0"/>
          <w:i w:val="0"/>
          <w:iCs w:val="0"/>
          <w:caps w:val="0"/>
          <w:smallCaps w:val="0"/>
          <w:noProof w:val="0"/>
          <w:color w:val="auto"/>
          <w:sz w:val="24"/>
          <w:szCs w:val="24"/>
          <w:lang w:val="en-GB"/>
        </w:rPr>
        <w:t xml:space="preserve"> to the discipl</w:t>
      </w:r>
      <w:r w:rsidRPr="0E05F8A0" w:rsidR="22130DFD">
        <w:rPr>
          <w:rFonts w:ascii="Times New Roman" w:hAnsi="Times New Roman" w:eastAsia="Times New Roman" w:cs="Times New Roman"/>
          <w:b w:val="0"/>
          <w:bCs w:val="0"/>
          <w:i w:val="0"/>
          <w:iCs w:val="0"/>
          <w:caps w:val="0"/>
          <w:smallCaps w:val="0"/>
          <w:noProof w:val="0"/>
          <w:color w:val="auto"/>
          <w:sz w:val="24"/>
          <w:szCs w:val="24"/>
          <w:lang w:val="en-GB"/>
        </w:rPr>
        <w:t>ine-based curric</w:t>
      </w:r>
      <w:r w:rsidRPr="0E05F8A0" w:rsidR="22130DFD">
        <w:rPr>
          <w:rFonts w:ascii="Times New Roman" w:hAnsi="Times New Roman" w:eastAsia="Times New Roman" w:cs="Times New Roman"/>
          <w:b w:val="0"/>
          <w:bCs w:val="0"/>
          <w:i w:val="0"/>
          <w:iCs w:val="0"/>
          <w:caps w:val="0"/>
          <w:smallCaps w:val="0"/>
          <w:noProof w:val="0"/>
          <w:color w:val="auto"/>
          <w:sz w:val="24"/>
          <w:szCs w:val="24"/>
          <w:lang w:val="en-GB"/>
        </w:rPr>
        <w:t>ulum</w:t>
      </w:r>
      <w:r w:rsidRPr="0E05F8A0" w:rsidR="59EB3B08">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4637C7B0">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9EB3B08">
        <w:rPr>
          <w:rFonts w:ascii="Times New Roman" w:hAnsi="Times New Roman" w:eastAsia="Times New Roman" w:cs="Times New Roman"/>
          <w:b w:val="0"/>
          <w:bCs w:val="0"/>
          <w:i w:val="0"/>
          <w:iCs w:val="0"/>
          <w:caps w:val="0"/>
          <w:smallCaps w:val="0"/>
          <w:noProof w:val="0"/>
          <w:color w:val="auto"/>
          <w:sz w:val="24"/>
          <w:szCs w:val="24"/>
          <w:lang w:val="en-GB"/>
        </w:rPr>
        <w:t>Th</w:t>
      </w:r>
      <w:r w:rsidRPr="0E05F8A0" w:rsidR="62FDEF71">
        <w:rPr>
          <w:rFonts w:ascii="Times New Roman" w:hAnsi="Times New Roman" w:eastAsia="Times New Roman" w:cs="Times New Roman"/>
          <w:b w:val="0"/>
          <w:bCs w:val="0"/>
          <w:i w:val="0"/>
          <w:iCs w:val="0"/>
          <w:caps w:val="0"/>
          <w:smallCaps w:val="0"/>
          <w:noProof w:val="0"/>
          <w:color w:val="auto"/>
          <w:sz w:val="24"/>
          <w:szCs w:val="24"/>
          <w:lang w:val="en-GB"/>
        </w:rPr>
        <w:t xml:space="preserve">is </w:t>
      </w:r>
      <w:r w:rsidRPr="0E05F8A0" w:rsidR="6AF74F5C">
        <w:rPr>
          <w:rFonts w:ascii="Times New Roman" w:hAnsi="Times New Roman" w:eastAsia="Times New Roman" w:cs="Times New Roman"/>
          <w:b w:val="0"/>
          <w:bCs w:val="0"/>
          <w:i w:val="0"/>
          <w:iCs w:val="0"/>
          <w:caps w:val="0"/>
          <w:smallCaps w:val="0"/>
          <w:noProof w:val="0"/>
          <w:color w:val="auto"/>
          <w:sz w:val="24"/>
          <w:szCs w:val="24"/>
          <w:lang w:val="en-GB"/>
        </w:rPr>
        <w:t>suggested</w:t>
      </w:r>
      <w:r w:rsidRPr="0E05F8A0" w:rsidR="62FDEF71">
        <w:rPr>
          <w:rFonts w:ascii="Times New Roman" w:hAnsi="Times New Roman" w:eastAsia="Times New Roman" w:cs="Times New Roman"/>
          <w:b w:val="0"/>
          <w:bCs w:val="0"/>
          <w:i w:val="0"/>
          <w:iCs w:val="0"/>
          <w:caps w:val="0"/>
          <w:smallCaps w:val="0"/>
          <w:noProof w:val="0"/>
          <w:color w:val="auto"/>
          <w:sz w:val="24"/>
          <w:szCs w:val="24"/>
          <w:lang w:val="en-GB"/>
        </w:rPr>
        <w:t xml:space="preserve"> an alternative understand</w:t>
      </w:r>
      <w:r w:rsidRPr="0E05F8A0" w:rsidR="0424805B">
        <w:rPr>
          <w:rFonts w:ascii="Times New Roman" w:hAnsi="Times New Roman" w:eastAsia="Times New Roman" w:cs="Times New Roman"/>
          <w:b w:val="0"/>
          <w:bCs w:val="0"/>
          <w:i w:val="0"/>
          <w:iCs w:val="0"/>
          <w:caps w:val="0"/>
          <w:smallCaps w:val="0"/>
          <w:noProof w:val="0"/>
          <w:color w:val="auto"/>
          <w:sz w:val="24"/>
          <w:szCs w:val="24"/>
          <w:lang w:val="en-GB"/>
        </w:rPr>
        <w:t>ing</w:t>
      </w:r>
      <w:r w:rsidRPr="0E05F8A0" w:rsidR="62FDEF71">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9EB3B08">
        <w:rPr>
          <w:rFonts w:ascii="Times New Roman" w:hAnsi="Times New Roman" w:eastAsia="Times New Roman" w:cs="Times New Roman"/>
          <w:b w:val="0"/>
          <w:bCs w:val="0"/>
          <w:i w:val="0"/>
          <w:iCs w:val="0"/>
          <w:caps w:val="0"/>
          <w:smallCaps w:val="0"/>
          <w:noProof w:val="0"/>
          <w:color w:val="auto"/>
          <w:sz w:val="24"/>
          <w:szCs w:val="24"/>
          <w:lang w:val="en-GB"/>
        </w:rPr>
        <w:t>of enrichme</w:t>
      </w:r>
      <w:r w:rsidRPr="0E05F8A0" w:rsidR="3F9C57FF">
        <w:rPr>
          <w:rFonts w:ascii="Times New Roman" w:hAnsi="Times New Roman" w:eastAsia="Times New Roman" w:cs="Times New Roman"/>
          <w:b w:val="0"/>
          <w:bCs w:val="0"/>
          <w:i w:val="0"/>
          <w:iCs w:val="0"/>
          <w:caps w:val="0"/>
          <w:smallCaps w:val="0"/>
          <w:noProof w:val="0"/>
          <w:color w:val="auto"/>
          <w:sz w:val="24"/>
          <w:szCs w:val="24"/>
          <w:lang w:val="en-GB"/>
        </w:rPr>
        <w:t>nt</w:t>
      </w:r>
      <w:r w:rsidRPr="0E05F8A0" w:rsidR="744DDEA2">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2B1F6BF">
        <w:rPr>
          <w:rFonts w:ascii="Times New Roman" w:hAnsi="Times New Roman" w:eastAsia="Times New Roman" w:cs="Times New Roman"/>
          <w:b w:val="0"/>
          <w:bCs w:val="0"/>
          <w:i w:val="0"/>
          <w:iCs w:val="0"/>
          <w:caps w:val="0"/>
          <w:smallCaps w:val="0"/>
          <w:noProof w:val="0"/>
          <w:color w:val="auto"/>
          <w:sz w:val="24"/>
          <w:szCs w:val="24"/>
          <w:lang w:val="en-GB"/>
        </w:rPr>
        <w:t>and in the next section</w:t>
      </w:r>
      <w:r w:rsidRPr="0E05F8A0" w:rsidR="744DDEA2">
        <w:rPr>
          <w:rFonts w:ascii="Times New Roman" w:hAnsi="Times New Roman" w:eastAsia="Times New Roman" w:cs="Times New Roman"/>
          <w:b w:val="0"/>
          <w:bCs w:val="0"/>
          <w:i w:val="0"/>
          <w:iCs w:val="0"/>
          <w:caps w:val="0"/>
          <w:smallCaps w:val="0"/>
          <w:noProof w:val="0"/>
          <w:color w:val="auto"/>
          <w:sz w:val="24"/>
          <w:szCs w:val="24"/>
          <w:lang w:val="en-GB"/>
        </w:rPr>
        <w:t xml:space="preserve"> we discuss </w:t>
      </w:r>
      <w:r w:rsidRPr="0E05F8A0" w:rsidR="06C7A16C">
        <w:rPr>
          <w:rFonts w:ascii="Times New Roman" w:hAnsi="Times New Roman" w:eastAsia="Times New Roman" w:cs="Times New Roman"/>
          <w:b w:val="0"/>
          <w:bCs w:val="0"/>
          <w:i w:val="0"/>
          <w:iCs w:val="0"/>
          <w:caps w:val="0"/>
          <w:smallCaps w:val="0"/>
          <w:noProof w:val="0"/>
          <w:color w:val="auto"/>
          <w:sz w:val="24"/>
          <w:szCs w:val="24"/>
          <w:lang w:val="en-GB"/>
        </w:rPr>
        <w:t>the relationship between enrichment and the main curriculum, along with its implications</w:t>
      </w:r>
      <w:r w:rsidRPr="0E05F8A0" w:rsidR="3F9C57FF">
        <w:rPr>
          <w:rFonts w:ascii="Times New Roman" w:hAnsi="Times New Roman" w:eastAsia="Times New Roman" w:cs="Times New Roman"/>
          <w:b w:val="0"/>
          <w:bCs w:val="0"/>
          <w:i w:val="0"/>
          <w:iCs w:val="0"/>
          <w:caps w:val="0"/>
          <w:smallCaps w:val="0"/>
          <w:noProof w:val="0"/>
          <w:color w:val="auto"/>
          <w:sz w:val="24"/>
          <w:szCs w:val="24"/>
          <w:lang w:val="en-GB"/>
        </w:rPr>
        <w:t>.</w:t>
      </w:r>
    </w:p>
    <w:p w:rsidR="00D45FF3" w:rsidP="0E05F8A0" w:rsidRDefault="00831C89" w14:paraId="6B18A8DD" w14:textId="692C5B92">
      <w:pPr>
        <w:pStyle w:val="Paragraph"/>
        <w:bidi w:val="0"/>
        <w:rPr>
          <w:rFonts w:ascii="Times New Roman" w:hAnsi="Times New Roman" w:eastAsia="Times New Roman" w:cs="Arial"/>
          <w:b w:val="1"/>
          <w:bCs w:val="1"/>
          <w:color w:val="auto"/>
          <w:sz w:val="24"/>
          <w:szCs w:val="24"/>
          <w:lang w:eastAsia="en-GB" w:bidi="ar-SA"/>
        </w:rPr>
      </w:pPr>
      <w:r w:rsidRPr="0E05F8A0" w:rsidR="76E1947A">
        <w:rPr>
          <w:rFonts w:ascii="Times New Roman" w:hAnsi="Times New Roman" w:eastAsia="Times New Roman" w:cs="Arial"/>
          <w:b w:val="1"/>
          <w:bCs w:val="1"/>
          <w:color w:val="auto"/>
          <w:sz w:val="24"/>
          <w:szCs w:val="24"/>
          <w:lang w:eastAsia="en-GB" w:bidi="ar-SA"/>
        </w:rPr>
        <w:t xml:space="preserve">Connecting to </w:t>
      </w:r>
      <w:r w:rsidRPr="0E05F8A0" w:rsidR="53761DDB">
        <w:rPr>
          <w:rFonts w:ascii="Times New Roman" w:hAnsi="Times New Roman" w:eastAsia="Times New Roman" w:cs="Arial"/>
          <w:b w:val="1"/>
          <w:bCs w:val="1"/>
          <w:color w:val="auto"/>
          <w:sz w:val="24"/>
          <w:szCs w:val="24"/>
          <w:lang w:eastAsia="en-GB" w:bidi="ar-SA"/>
        </w:rPr>
        <w:t>s</w:t>
      </w:r>
      <w:r w:rsidRPr="0E05F8A0" w:rsidR="76E1947A">
        <w:rPr>
          <w:rFonts w:ascii="Times New Roman" w:hAnsi="Times New Roman" w:eastAsia="Times New Roman" w:cs="Arial"/>
          <w:b w:val="1"/>
          <w:bCs w:val="1"/>
          <w:color w:val="auto"/>
          <w:sz w:val="24"/>
          <w:szCs w:val="24"/>
          <w:lang w:eastAsia="en-GB" w:bidi="ar-SA"/>
        </w:rPr>
        <w:t>ubject</w:t>
      </w:r>
      <w:r w:rsidRPr="0E05F8A0" w:rsidR="59E4D9D9">
        <w:rPr>
          <w:rFonts w:ascii="Times New Roman" w:hAnsi="Times New Roman" w:eastAsia="Times New Roman" w:cs="Arial"/>
          <w:b w:val="1"/>
          <w:bCs w:val="1"/>
          <w:color w:val="auto"/>
          <w:sz w:val="24"/>
          <w:szCs w:val="24"/>
          <w:lang w:eastAsia="en-GB" w:bidi="ar-SA"/>
        </w:rPr>
        <w:t xml:space="preserve">s and skills: </w:t>
      </w:r>
      <w:r w:rsidRPr="0E05F8A0" w:rsidR="6D203FCE">
        <w:rPr>
          <w:rFonts w:ascii="Times New Roman" w:hAnsi="Times New Roman" w:eastAsia="Times New Roman" w:cs="Arial"/>
          <w:b w:val="1"/>
          <w:bCs w:val="1"/>
          <w:color w:val="auto"/>
          <w:sz w:val="24"/>
          <w:szCs w:val="24"/>
          <w:lang w:eastAsia="en-GB" w:bidi="ar-SA"/>
        </w:rPr>
        <w:t>Enrichment as complementary practice</w:t>
      </w:r>
    </w:p>
    <w:p w:rsidR="00D45FF3" w:rsidP="67936EC0" w:rsidRDefault="00831C89" w14:paraId="094F45F0" w14:textId="757E3A46">
      <w:pPr>
        <w:pStyle w:val="Paragraph"/>
        <w:bidi w:val="0"/>
        <w:rPr>
          <w:rFonts w:ascii="Times New Roman" w:hAnsi="Times New Roman" w:eastAsia="Times New Roman" w:cs="Arial"/>
          <w:b w:val="1"/>
          <w:bCs w:val="1"/>
          <w:i w:val="1"/>
          <w:iCs w:val="1"/>
          <w:color w:val="auto"/>
          <w:sz w:val="24"/>
          <w:szCs w:val="24"/>
          <w:lang w:eastAsia="en-GB" w:bidi="ar-SA"/>
        </w:rPr>
      </w:pPr>
      <w:r w:rsidRPr="2ADE034D" w:rsidR="3E4043EA">
        <w:rPr>
          <w:rFonts w:ascii="Times New Roman" w:hAnsi="Times New Roman" w:eastAsia="Times New Roman" w:cs="Arial"/>
          <w:b w:val="1"/>
          <w:bCs w:val="1"/>
          <w:i w:val="1"/>
          <w:iCs w:val="1"/>
          <w:color w:val="auto"/>
          <w:sz w:val="24"/>
          <w:szCs w:val="24"/>
          <w:lang w:eastAsia="en-GB" w:bidi="ar-SA"/>
        </w:rPr>
        <w:t>Subject-</w:t>
      </w:r>
      <w:r w:rsidRPr="2ADE034D" w:rsidR="23A23527">
        <w:rPr>
          <w:rFonts w:ascii="Times New Roman" w:hAnsi="Times New Roman" w:eastAsia="Times New Roman" w:cs="Arial"/>
          <w:b w:val="1"/>
          <w:bCs w:val="1"/>
          <w:i w:val="1"/>
          <w:iCs w:val="1"/>
          <w:color w:val="auto"/>
          <w:sz w:val="24"/>
          <w:szCs w:val="24"/>
          <w:lang w:eastAsia="en-GB" w:bidi="ar-SA"/>
        </w:rPr>
        <w:t>based enrichment</w:t>
      </w:r>
    </w:p>
    <w:p w:rsidR="00D45FF3" w:rsidP="0E05F8A0" w:rsidRDefault="00831C89" w14:paraId="1246948F" w14:textId="7A919028">
      <w:pPr>
        <w:pStyle w:val="Newparagraph"/>
        <w:suppressLineNumbers w:val="0"/>
        <w:bidi w:val="0"/>
        <w:spacing w:before="0" w:beforeAutospacing="off" w:after="0" w:afterAutospacing="off" w:line="480" w:lineRule="auto"/>
        <w:ind w:left="0" w:right="0" w:firstLine="0"/>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1736C69B">
        <w:rPr>
          <w:color w:val="auto"/>
        </w:rPr>
        <w:t>By contrast</w:t>
      </w:r>
      <w:r w:rsidRPr="0E05F8A0" w:rsidR="67133A25">
        <w:rPr>
          <w:color w:val="auto"/>
        </w:rPr>
        <w:t>, o</w:t>
      </w:r>
      <w:r w:rsidRPr="0E05F8A0" w:rsidR="1F5A31E9">
        <w:rPr>
          <w:color w:val="auto"/>
        </w:rPr>
        <w:t xml:space="preserve">ur </w:t>
      </w:r>
      <w:r w:rsidRPr="0E05F8A0" w:rsidR="77991030">
        <w:rPr>
          <w:color w:val="auto"/>
        </w:rPr>
        <w:t>first</w:t>
      </w:r>
      <w:r w:rsidRPr="0E05F8A0" w:rsidR="1F5A31E9">
        <w:rPr>
          <w:color w:val="auto"/>
        </w:rPr>
        <w:t xml:space="preserve"> survey</w:t>
      </w:r>
      <w:r w:rsidRPr="0E05F8A0" w:rsidR="012454BD">
        <w:rPr>
          <w:color w:val="auto"/>
        </w:rPr>
        <w:t xml:space="preserve"> </w:t>
      </w:r>
      <w:r w:rsidRPr="0E05F8A0" w:rsidR="1F5A31E9">
        <w:rPr>
          <w:color w:val="auto"/>
        </w:rPr>
        <w:t>suggested</w:t>
      </w:r>
      <w:r w:rsidRPr="0E05F8A0" w:rsidR="4B626D7D">
        <w:rPr>
          <w:color w:val="auto"/>
        </w:rPr>
        <w:t xml:space="preserve"> </w:t>
      </w:r>
      <w:r w:rsidRPr="0E05F8A0" w:rsidR="4E5EDC5C">
        <w:rPr>
          <w:color w:val="auto"/>
        </w:rPr>
        <w:t>a</w:t>
      </w:r>
      <w:r w:rsidRPr="0E05F8A0" w:rsidR="226729DA">
        <w:rPr>
          <w:color w:val="auto"/>
        </w:rPr>
        <w:t>n organizational</w:t>
      </w:r>
      <w:r w:rsidRPr="0E05F8A0" w:rsidR="4E5EDC5C">
        <w:rPr>
          <w:color w:val="auto"/>
        </w:rPr>
        <w:t xml:space="preserve"> </w:t>
      </w:r>
      <w:r w:rsidRPr="0E05F8A0" w:rsidR="4B626D7D">
        <w:rPr>
          <w:color w:val="auto"/>
        </w:rPr>
        <w:t xml:space="preserve">model of </w:t>
      </w:r>
      <w:r w:rsidRPr="0E05F8A0" w:rsidR="4B626D7D">
        <w:rPr>
          <w:color w:val="auto"/>
        </w:rPr>
        <w:t>enrichment</w:t>
      </w:r>
      <w:r w:rsidRPr="0E05F8A0" w:rsidR="2A554BDD">
        <w:rPr>
          <w:color w:val="auto"/>
        </w:rPr>
        <w:t xml:space="preserve"> </w:t>
      </w:r>
      <w:r w:rsidRPr="0E05F8A0" w:rsidR="53069E48">
        <w:rPr>
          <w:color w:val="auto"/>
        </w:rPr>
        <w:t>that con</w:t>
      </w:r>
      <w:r w:rsidRPr="0E05F8A0" w:rsidR="2A554BDD">
        <w:rPr>
          <w:color w:val="auto"/>
        </w:rPr>
        <w:t>n</w:t>
      </w:r>
      <w:r w:rsidRPr="0E05F8A0" w:rsidR="1414612F">
        <w:rPr>
          <w:color w:val="auto"/>
        </w:rPr>
        <w:t>ected</w:t>
      </w:r>
      <w:r w:rsidRPr="0E05F8A0" w:rsidR="4F71752F">
        <w:rPr>
          <w:color w:val="auto"/>
        </w:rPr>
        <w:t xml:space="preserve"> enrichment more explicitly to knowledge</w:t>
      </w:r>
      <w:r w:rsidRPr="0E05F8A0" w:rsidR="1DDC658B">
        <w:rPr>
          <w:color w:val="auto"/>
        </w:rPr>
        <w:t>, with responsibility for enrichment lying with teaching staff rather than enrichment specialists</w:t>
      </w:r>
      <w:r w:rsidRPr="0E05F8A0" w:rsidR="0AD16CCD">
        <w:rPr>
          <w:color w:val="auto"/>
        </w:rPr>
        <w:t xml:space="preserve">. </w:t>
      </w:r>
      <w:r w:rsidRPr="0E05F8A0" w:rsidR="1722AFFB">
        <w:rPr>
          <w:color w:val="auto"/>
        </w:rPr>
        <w:t>This</w:t>
      </w:r>
      <w:r w:rsidRPr="0E05F8A0" w:rsidR="0FE11AD7">
        <w:rPr>
          <w:color w:val="auto"/>
        </w:rPr>
        <w:t xml:space="preserve"> d</w:t>
      </w:r>
      <w:r w:rsidRPr="0E05F8A0" w:rsidR="691937CD">
        <w:rPr>
          <w:color w:val="auto"/>
        </w:rPr>
        <w:t>ata</w:t>
      </w:r>
      <w:r w:rsidRPr="0E05F8A0" w:rsidR="4E6F7231">
        <w:rPr>
          <w:color w:val="auto"/>
        </w:rPr>
        <w:t xml:space="preserve"> </w:t>
      </w:r>
      <w:r w:rsidRPr="0E05F8A0" w:rsidR="3155E67B">
        <w:rPr>
          <w:color w:val="auto"/>
        </w:rPr>
        <w:t>emerg</w:t>
      </w:r>
      <w:r w:rsidRPr="0E05F8A0" w:rsidR="60C7709D">
        <w:rPr>
          <w:color w:val="auto"/>
        </w:rPr>
        <w:t>ed</w:t>
      </w:r>
      <w:r w:rsidRPr="0E05F8A0" w:rsidR="65ED7668">
        <w:rPr>
          <w:color w:val="auto"/>
        </w:rPr>
        <w:t xml:space="preserve"> at</w:t>
      </w:r>
      <w:r w:rsidRPr="0E05F8A0" w:rsidR="39AA1730">
        <w:rPr>
          <w:color w:val="auto"/>
        </w:rPr>
        <w:t xml:space="preserve"> </w:t>
      </w:r>
      <w:r w:rsidRPr="0E05F8A0" w:rsidR="38C109D6">
        <w:rPr>
          <w:color w:val="auto"/>
        </w:rPr>
        <w:t>specialist and</w:t>
      </w:r>
      <w:r w:rsidRPr="0E05F8A0" w:rsidR="78B430FB">
        <w:rPr>
          <w:color w:val="auto"/>
        </w:rPr>
        <w:t xml:space="preserve"> </w:t>
      </w:r>
      <w:r w:rsidRPr="0E05F8A0" w:rsidR="43F70EF2">
        <w:rPr>
          <w:color w:val="auto"/>
        </w:rPr>
        <w:t>sixth-form colleges</w:t>
      </w:r>
      <w:r w:rsidRPr="0E05F8A0" w:rsidR="66AF7722">
        <w:rPr>
          <w:color w:val="auto"/>
        </w:rPr>
        <w:t>;</w:t>
      </w:r>
      <w:r w:rsidRPr="0E05F8A0" w:rsidR="5854028C">
        <w:rPr>
          <w:color w:val="auto"/>
        </w:rPr>
        <w:t xml:space="preserve"> some</w:t>
      </w:r>
      <w:r w:rsidRPr="0E05F8A0" w:rsidR="43F70EF2">
        <w:rPr>
          <w:color w:val="auto"/>
        </w:rPr>
        <w:t xml:space="preserve"> </w:t>
      </w:r>
      <w:r w:rsidRPr="0E05F8A0" w:rsidR="4CC05EE1">
        <w:rPr>
          <w:color w:val="auto"/>
        </w:rPr>
        <w:t>G</w:t>
      </w:r>
      <w:r w:rsidRPr="0E05F8A0" w:rsidR="795C127B">
        <w:rPr>
          <w:color w:val="auto"/>
        </w:rPr>
        <w:t>FE colleges</w:t>
      </w:r>
      <w:r w:rsidRPr="0E05F8A0" w:rsidR="14006E02">
        <w:rPr>
          <w:color w:val="auto"/>
        </w:rPr>
        <w:t xml:space="preserve"> a</w:t>
      </w:r>
      <w:r w:rsidRPr="0E05F8A0" w:rsidR="4204439A">
        <w:rPr>
          <w:color w:val="auto"/>
        </w:rPr>
        <w:t>lso describe</w:t>
      </w:r>
      <w:r w:rsidRPr="0E05F8A0" w:rsidR="12C3945D">
        <w:rPr>
          <w:color w:val="auto"/>
        </w:rPr>
        <w:t>d</w:t>
      </w:r>
      <w:r w:rsidRPr="0E05F8A0" w:rsidR="4204439A">
        <w:rPr>
          <w:color w:val="auto"/>
        </w:rPr>
        <w:t xml:space="preserve"> a distinctive </w:t>
      </w:r>
      <w:r w:rsidRPr="0E05F8A0" w:rsidR="14006E02">
        <w:rPr>
          <w:color w:val="auto"/>
        </w:rPr>
        <w:t>model</w:t>
      </w:r>
      <w:r w:rsidRPr="0E05F8A0" w:rsidR="795C127B">
        <w:rPr>
          <w:color w:val="auto"/>
        </w:rPr>
        <w:t xml:space="preserve"> </w:t>
      </w:r>
      <w:r w:rsidRPr="0E05F8A0" w:rsidR="7387C0D6">
        <w:rPr>
          <w:color w:val="auto"/>
        </w:rPr>
        <w:t xml:space="preserve">for their general </w:t>
      </w:r>
      <w:r w:rsidRPr="0E05F8A0" w:rsidR="7387C0D6">
        <w:rPr>
          <w:color w:val="auto"/>
        </w:rPr>
        <w:t>e</w:t>
      </w:r>
      <w:r w:rsidRPr="0E05F8A0" w:rsidR="7387C0D6">
        <w:rPr>
          <w:color w:val="auto"/>
        </w:rPr>
        <w:t>duc</w:t>
      </w:r>
      <w:r w:rsidRPr="0E05F8A0" w:rsidR="7387C0D6">
        <w:rPr>
          <w:color w:val="auto"/>
        </w:rPr>
        <w:t>atio</w:t>
      </w:r>
      <w:r w:rsidRPr="0E05F8A0" w:rsidR="3F6C3588">
        <w:rPr>
          <w:color w:val="auto"/>
        </w:rPr>
        <w:t>n</w:t>
      </w:r>
      <w:r w:rsidRPr="0E05F8A0" w:rsidR="7387C0D6">
        <w:rPr>
          <w:color w:val="auto"/>
        </w:rPr>
        <w:t>,</w:t>
      </w:r>
      <w:r w:rsidRPr="0E05F8A0" w:rsidR="7387C0D6">
        <w:rPr>
          <w:color w:val="auto"/>
        </w:rPr>
        <w:t xml:space="preserve"> </w:t>
      </w:r>
      <w:r w:rsidRPr="0E05F8A0" w:rsidR="7387C0D6">
        <w:rPr>
          <w:color w:val="auto"/>
        </w:rPr>
        <w:t>esp</w:t>
      </w:r>
      <w:r w:rsidRPr="0E05F8A0" w:rsidR="7387C0D6">
        <w:rPr>
          <w:color w:val="auto"/>
        </w:rPr>
        <w:t>ecially ‘A-level</w:t>
      </w:r>
      <w:r w:rsidRPr="0E05F8A0" w:rsidR="7387C0D6">
        <w:rPr>
          <w:color w:val="auto"/>
        </w:rPr>
        <w:t>’</w:t>
      </w:r>
      <w:r w:rsidRPr="0E05F8A0" w:rsidR="26CE8D5D">
        <w:rPr>
          <w:color w:val="auto"/>
        </w:rPr>
        <w:t>,</w:t>
      </w:r>
      <w:r w:rsidRPr="0E05F8A0" w:rsidR="26CE8D5D">
        <w:rPr>
          <w:color w:val="auto"/>
        </w:rPr>
        <w:t xml:space="preserve"> </w:t>
      </w:r>
      <w:r w:rsidRPr="0E05F8A0" w:rsidR="7387C0D6">
        <w:rPr>
          <w:color w:val="auto"/>
        </w:rPr>
        <w:t>p</w:t>
      </w:r>
      <w:r w:rsidRPr="0E05F8A0" w:rsidR="7387C0D6">
        <w:rPr>
          <w:color w:val="auto"/>
        </w:rPr>
        <w:t>ro</w:t>
      </w:r>
      <w:r w:rsidRPr="0E05F8A0" w:rsidR="7387C0D6">
        <w:rPr>
          <w:color w:val="auto"/>
        </w:rPr>
        <w:t>vision</w:t>
      </w:r>
      <w:r w:rsidRPr="0E05F8A0" w:rsidR="2A39526B">
        <w:rPr>
          <w:color w:val="auto"/>
        </w:rPr>
        <w:t xml:space="preserve">. </w:t>
      </w:r>
      <w:r w:rsidRPr="0E05F8A0" w:rsidR="78B5E68E">
        <w:rPr>
          <w:color w:val="auto"/>
        </w:rPr>
        <w:t>Thi</w:t>
      </w:r>
      <w:r w:rsidRPr="0E05F8A0" w:rsidR="2E4EC01A">
        <w:rPr>
          <w:color w:val="auto"/>
        </w:rPr>
        <w:t>s</w:t>
      </w:r>
      <w:r w:rsidRPr="0E05F8A0" w:rsidR="7EF34F12">
        <w:rPr>
          <w:color w:val="auto"/>
        </w:rPr>
        <w:t xml:space="preserve"> </w:t>
      </w:r>
      <w:r w:rsidRPr="0E05F8A0" w:rsidR="329F14E4">
        <w:rPr>
          <w:color w:val="auto"/>
        </w:rPr>
        <w:t xml:space="preserve">organisational form reflected an </w:t>
      </w:r>
      <w:r w:rsidRPr="0E05F8A0" w:rsidR="6BF5F27A">
        <w:rPr>
          <w:color w:val="auto"/>
        </w:rPr>
        <w:t>extension of</w:t>
      </w:r>
      <w:r w:rsidRPr="0E05F8A0" w:rsidR="73EAA841">
        <w:rPr>
          <w:color w:val="auto"/>
        </w:rPr>
        <w:t xml:space="preserve"> examined subjects</w:t>
      </w:r>
      <w:r w:rsidRPr="0E05F8A0" w:rsidR="65412C50">
        <w:rPr>
          <w:color w:val="auto"/>
        </w:rPr>
        <w:t xml:space="preserve"> </w:t>
      </w:r>
      <w:r w:rsidRPr="0E05F8A0" w:rsidR="139CFAE4">
        <w:rPr>
          <w:color w:val="auto"/>
        </w:rPr>
        <w:t>with</w:t>
      </w:r>
      <w:r w:rsidRPr="0E05F8A0" w:rsidR="5AF92B86">
        <w:rPr>
          <w:color w:val="auto"/>
        </w:rPr>
        <w:t xml:space="preserve"> </w:t>
      </w:r>
      <w:r w:rsidRPr="0E05F8A0" w:rsidR="5AF92B86">
        <w:rPr>
          <w:color w:val="auto"/>
        </w:rPr>
        <w:t xml:space="preserve">the subject teacher </w:t>
      </w:r>
      <w:r w:rsidRPr="0E05F8A0" w:rsidR="31F1EF65">
        <w:rPr>
          <w:color w:val="auto"/>
        </w:rPr>
        <w:t>lea</w:t>
      </w:r>
      <w:r w:rsidRPr="0E05F8A0" w:rsidR="5AF92B86">
        <w:rPr>
          <w:color w:val="auto"/>
        </w:rPr>
        <w:t>ding enrichment</w:t>
      </w:r>
      <w:r w:rsidRPr="0E05F8A0" w:rsidR="0D05E992">
        <w:rPr>
          <w:color w:val="auto"/>
        </w:rPr>
        <w:t xml:space="preserve">. </w:t>
      </w:r>
    </w:p>
    <w:p w:rsidR="00D45FF3" w:rsidP="0E05F8A0" w:rsidRDefault="00831C89" w14:paraId="3777E9D6" w14:textId="3784179E">
      <w:pPr>
        <w:pStyle w:val="Newparagraph"/>
        <w:suppressLineNumbers w:val="0"/>
        <w:bidi w:val="0"/>
        <w:spacing w:before="0" w:beforeAutospacing="off" w:after="0" w:afterAutospacing="off" w:line="480" w:lineRule="auto"/>
        <w:ind w:left="0" w:right="0" w:firstLine="720"/>
        <w:jc w:val="left"/>
        <w:rPr>
          <w:color w:val="auto"/>
          <w:sz w:val="24"/>
          <w:szCs w:val="24"/>
        </w:rPr>
      </w:pPr>
      <w:r w:rsidRPr="0E05F8A0" w:rsidR="70B95822">
        <w:rPr>
          <w:color w:val="auto"/>
          <w:sz w:val="24"/>
          <w:szCs w:val="24"/>
        </w:rPr>
        <w:t xml:space="preserve">This duality was amply </w:t>
      </w:r>
      <w:r w:rsidRPr="0E05F8A0" w:rsidR="70B95822">
        <w:rPr>
          <w:color w:val="auto"/>
          <w:sz w:val="24"/>
          <w:szCs w:val="24"/>
        </w:rPr>
        <w:t>demonstrated</w:t>
      </w:r>
      <w:r w:rsidRPr="0E05F8A0" w:rsidR="70B95822">
        <w:rPr>
          <w:color w:val="auto"/>
          <w:sz w:val="24"/>
          <w:szCs w:val="24"/>
        </w:rPr>
        <w:t xml:space="preserve"> at</w:t>
      </w:r>
      <w:r w:rsidRPr="0E05F8A0" w:rsidR="27719691">
        <w:rPr>
          <w:color w:val="auto"/>
          <w:sz w:val="24"/>
          <w:szCs w:val="24"/>
        </w:rPr>
        <w:t xml:space="preserve"> </w:t>
      </w:r>
      <w:r w:rsidRPr="0E05F8A0" w:rsidR="27A0E042">
        <w:rPr>
          <w:color w:val="auto"/>
          <w:sz w:val="24"/>
          <w:szCs w:val="24"/>
        </w:rPr>
        <w:t>S</w:t>
      </w:r>
      <w:r w:rsidRPr="0E05F8A0" w:rsidR="7BA8B971">
        <w:rPr>
          <w:color w:val="auto"/>
          <w:sz w:val="24"/>
          <w:szCs w:val="24"/>
        </w:rPr>
        <w:t>outh</w:t>
      </w:r>
      <w:r w:rsidRPr="0E05F8A0" w:rsidR="7BA8B971">
        <w:rPr>
          <w:color w:val="auto"/>
          <w:sz w:val="24"/>
          <w:szCs w:val="24"/>
        </w:rPr>
        <w:t xml:space="preserve"> </w:t>
      </w:r>
      <w:r w:rsidRPr="0E05F8A0" w:rsidR="27A0E042">
        <w:rPr>
          <w:color w:val="auto"/>
          <w:sz w:val="24"/>
          <w:szCs w:val="24"/>
        </w:rPr>
        <w:t>S</w:t>
      </w:r>
      <w:r w:rsidRPr="0E05F8A0" w:rsidR="10B9CB05">
        <w:rPr>
          <w:color w:val="auto"/>
          <w:sz w:val="24"/>
          <w:szCs w:val="24"/>
        </w:rPr>
        <w:t>ixth</w:t>
      </w:r>
      <w:r w:rsidRPr="0E05F8A0" w:rsidR="27719691">
        <w:rPr>
          <w:color w:val="auto"/>
          <w:sz w:val="24"/>
          <w:szCs w:val="24"/>
        </w:rPr>
        <w:t>,</w:t>
      </w:r>
      <w:r w:rsidRPr="0E05F8A0" w:rsidR="3CDF0388">
        <w:rPr>
          <w:color w:val="auto"/>
          <w:sz w:val="24"/>
          <w:szCs w:val="24"/>
        </w:rPr>
        <w:t xml:space="preserve"> where</w:t>
      </w:r>
      <w:r w:rsidRPr="0E05F8A0" w:rsidR="27719691">
        <w:rPr>
          <w:color w:val="auto"/>
          <w:sz w:val="24"/>
          <w:szCs w:val="24"/>
        </w:rPr>
        <w:t xml:space="preserve"> </w:t>
      </w:r>
      <w:r w:rsidRPr="0E05F8A0" w:rsidR="7F419EBF">
        <w:rPr>
          <w:color w:val="auto"/>
          <w:sz w:val="24"/>
          <w:szCs w:val="24"/>
        </w:rPr>
        <w:t xml:space="preserve">a conscious decision to build </w:t>
      </w:r>
      <w:r w:rsidRPr="0E05F8A0" w:rsidR="2ADF246C">
        <w:rPr>
          <w:color w:val="auto"/>
          <w:sz w:val="24"/>
          <w:szCs w:val="24"/>
        </w:rPr>
        <w:t>enrichment</w:t>
      </w:r>
      <w:r w:rsidRPr="0E05F8A0" w:rsidR="7F419EBF">
        <w:rPr>
          <w:color w:val="auto"/>
          <w:sz w:val="24"/>
          <w:szCs w:val="24"/>
        </w:rPr>
        <w:t xml:space="preserve"> around the </w:t>
      </w:r>
      <w:r w:rsidRPr="0E05F8A0" w:rsidR="7F419EBF">
        <w:rPr>
          <w:color w:val="auto"/>
          <w:sz w:val="24"/>
          <w:szCs w:val="24"/>
        </w:rPr>
        <w:t>subject-</w:t>
      </w:r>
      <w:r w:rsidRPr="0E05F8A0" w:rsidR="7F419EBF">
        <w:rPr>
          <w:color w:val="auto"/>
          <w:sz w:val="24"/>
          <w:szCs w:val="24"/>
        </w:rPr>
        <w:t>based curriculum</w:t>
      </w:r>
      <w:r w:rsidRPr="0E05F8A0" w:rsidR="4DF487B4">
        <w:rPr>
          <w:color w:val="auto"/>
          <w:sz w:val="24"/>
          <w:szCs w:val="24"/>
        </w:rPr>
        <w:t xml:space="preserve">, </w:t>
      </w:r>
      <w:r w:rsidRPr="0E05F8A0" w:rsidR="77D48AD5">
        <w:rPr>
          <w:color w:val="auto"/>
          <w:sz w:val="24"/>
          <w:szCs w:val="24"/>
        </w:rPr>
        <w:t>gave</w:t>
      </w:r>
      <w:r w:rsidRPr="0E05F8A0" w:rsidR="4DF487B4">
        <w:rPr>
          <w:color w:val="auto"/>
          <w:sz w:val="24"/>
          <w:szCs w:val="24"/>
        </w:rPr>
        <w:t xml:space="preserve"> subject tutors </w:t>
      </w:r>
      <w:r w:rsidRPr="0E05F8A0" w:rsidR="75224764">
        <w:rPr>
          <w:color w:val="auto"/>
          <w:sz w:val="24"/>
          <w:szCs w:val="24"/>
        </w:rPr>
        <w:t>hours</w:t>
      </w:r>
      <w:r w:rsidRPr="0E05F8A0" w:rsidR="0D4032CE">
        <w:rPr>
          <w:color w:val="auto"/>
          <w:sz w:val="24"/>
          <w:szCs w:val="24"/>
        </w:rPr>
        <w:t xml:space="preserve"> to develop activities around their subject area</w:t>
      </w:r>
      <w:r w:rsidRPr="0E05F8A0" w:rsidR="7CFF7C4F">
        <w:rPr>
          <w:color w:val="auto"/>
          <w:sz w:val="24"/>
          <w:szCs w:val="24"/>
        </w:rPr>
        <w:t>: the</w:t>
      </w:r>
      <w:r w:rsidRPr="0E05F8A0" w:rsidR="76A336CC">
        <w:rPr>
          <w:color w:val="auto"/>
          <w:sz w:val="24"/>
          <w:szCs w:val="24"/>
        </w:rPr>
        <w:t xml:space="preserve"> science teacher leading the construction of a green car</w:t>
      </w:r>
      <w:r w:rsidRPr="0E05F8A0" w:rsidR="7CFF7C4F">
        <w:rPr>
          <w:color w:val="auto"/>
          <w:sz w:val="24"/>
          <w:szCs w:val="24"/>
        </w:rPr>
        <w:t>;</w:t>
      </w:r>
      <w:r w:rsidRPr="0E05F8A0" w:rsidR="5154E843">
        <w:rPr>
          <w:color w:val="auto"/>
          <w:sz w:val="24"/>
          <w:szCs w:val="24"/>
        </w:rPr>
        <w:t xml:space="preserve"> </w:t>
      </w:r>
      <w:r w:rsidRPr="0E05F8A0" w:rsidR="1228B94E">
        <w:rPr>
          <w:color w:val="auto"/>
          <w:sz w:val="24"/>
          <w:szCs w:val="24"/>
        </w:rPr>
        <w:t>the law teacher’s enacted cases or ‘moots</w:t>
      </w:r>
      <w:r w:rsidRPr="0E05F8A0" w:rsidR="1228B94E">
        <w:rPr>
          <w:color w:val="auto"/>
          <w:sz w:val="24"/>
          <w:szCs w:val="24"/>
        </w:rPr>
        <w:t>’;</w:t>
      </w:r>
      <w:r w:rsidRPr="0E05F8A0" w:rsidR="1228B94E">
        <w:rPr>
          <w:color w:val="auto"/>
          <w:sz w:val="24"/>
          <w:szCs w:val="24"/>
        </w:rPr>
        <w:t xml:space="preserve"> </w:t>
      </w:r>
      <w:r w:rsidRPr="0E05F8A0" w:rsidR="5154E843">
        <w:rPr>
          <w:color w:val="auto"/>
          <w:sz w:val="24"/>
          <w:szCs w:val="24"/>
        </w:rPr>
        <w:t>the music teacher’s dramatic performance</w:t>
      </w:r>
      <w:r w:rsidRPr="0E05F8A0" w:rsidR="79E6A509">
        <w:rPr>
          <w:color w:val="auto"/>
          <w:sz w:val="24"/>
          <w:szCs w:val="24"/>
        </w:rPr>
        <w:t>; the media teacher’s student magazine</w:t>
      </w:r>
      <w:r w:rsidRPr="0E05F8A0" w:rsidR="6EA5A1D6">
        <w:rPr>
          <w:color w:val="auto"/>
          <w:sz w:val="24"/>
          <w:szCs w:val="24"/>
        </w:rPr>
        <w:t xml:space="preserve">. </w:t>
      </w:r>
      <w:r w:rsidRPr="0E05F8A0" w:rsidR="3030CB75">
        <w:rPr>
          <w:color w:val="auto"/>
          <w:sz w:val="24"/>
          <w:szCs w:val="24"/>
        </w:rPr>
        <w:t xml:space="preserve">These approaches moved </w:t>
      </w:r>
      <w:r w:rsidRPr="0E05F8A0" w:rsidR="3030CB75">
        <w:rPr>
          <w:color w:val="auto"/>
          <w:sz w:val="24"/>
          <w:szCs w:val="24"/>
        </w:rPr>
        <w:t xml:space="preserve">beyond </w:t>
      </w:r>
      <w:r w:rsidRPr="0E05F8A0" w:rsidR="3030CB75">
        <w:rPr>
          <w:color w:val="auto"/>
          <w:sz w:val="24"/>
          <w:szCs w:val="24"/>
        </w:rPr>
        <w:t xml:space="preserve">the boundaries of formal </w:t>
      </w:r>
      <w:r w:rsidRPr="0E05F8A0" w:rsidR="3030CB75">
        <w:rPr>
          <w:color w:val="auto"/>
          <w:sz w:val="24"/>
          <w:szCs w:val="24"/>
        </w:rPr>
        <w:t>study:</w:t>
      </w:r>
    </w:p>
    <w:p w:rsidR="00D45FF3" w:rsidP="0E05F8A0" w:rsidRDefault="00831C89" w14:paraId="139BB57D" w14:textId="7CFEC57E">
      <w:pPr>
        <w:pStyle w:val="Displayedquotation"/>
        <w:spacing w:before="0" w:beforeAutospacing="off" w:after="0" w:afterAutospacing="off" w:line="480" w:lineRule="auto"/>
        <w:ind/>
        <w:rPr>
          <w:color w:val="auto" w:themeColor="accent6" w:themeTint="FF" w:themeShade="BF"/>
        </w:rPr>
      </w:pPr>
      <w:r w:rsidRPr="0E05F8A0" w:rsidR="48BBED37">
        <w:rPr>
          <w:color w:val="auto"/>
        </w:rPr>
        <w:t xml:space="preserve">If you want to be a journalist or anything like that, you need to have a portfolio now. And </w:t>
      </w:r>
      <w:r w:rsidRPr="0E05F8A0" w:rsidR="48BBED37">
        <w:rPr>
          <w:color w:val="auto"/>
        </w:rPr>
        <w:t>that's</w:t>
      </w:r>
      <w:r w:rsidRPr="0E05F8A0" w:rsidR="48BBED37">
        <w:rPr>
          <w:color w:val="auto"/>
        </w:rPr>
        <w:t xml:space="preserve"> what the universities are interested in.</w:t>
      </w:r>
      <w:r w:rsidRPr="0E05F8A0" w:rsidR="48BBED37">
        <w:rPr>
          <w:color w:val="auto"/>
        </w:rPr>
        <w:t xml:space="preserve"> </w:t>
      </w:r>
      <w:r w:rsidRPr="0E05F8A0" w:rsidR="147058F2">
        <w:rPr>
          <w:color w:val="auto"/>
        </w:rPr>
        <w:t>(</w:t>
      </w:r>
      <w:r w:rsidRPr="0E05F8A0" w:rsidR="147058F2">
        <w:rPr>
          <w:color w:val="auto"/>
        </w:rPr>
        <w:t>English teacher, South Sixth.)</w:t>
      </w:r>
    </w:p>
    <w:p w:rsidR="00D45FF3" w:rsidP="0E05F8A0" w:rsidRDefault="00831C89" w14:paraId="57CFFDCE" w14:textId="0B69D2DD">
      <w:pPr>
        <w:pStyle w:val="Displayedquotation"/>
        <w:spacing w:before="0" w:beforeAutospacing="off" w:after="0" w:afterAutospacing="off" w:line="480" w:lineRule="auto"/>
        <w:ind/>
        <w:rPr>
          <w:color w:val="auto" w:themeColor="accent6" w:themeTint="FF" w:themeShade="BF"/>
        </w:rPr>
      </w:pPr>
      <w:r w:rsidRPr="0E05F8A0" w:rsidR="3030CB75">
        <w:rPr>
          <w:color w:val="auto"/>
        </w:rPr>
        <w:t>I’ve</w:t>
      </w:r>
      <w:r w:rsidRPr="0E05F8A0" w:rsidR="3030CB75">
        <w:rPr>
          <w:color w:val="auto"/>
        </w:rPr>
        <w:t xml:space="preserve"> got a student group who have based their entire final personal project on BME topics so </w:t>
      </w:r>
      <w:r w:rsidRPr="0E05F8A0" w:rsidR="3030CB75">
        <w:rPr>
          <w:color w:val="auto"/>
        </w:rPr>
        <w:t>they’re</w:t>
      </w:r>
      <w:r w:rsidRPr="0E05F8A0" w:rsidR="3030CB75">
        <w:rPr>
          <w:color w:val="auto"/>
        </w:rPr>
        <w:t xml:space="preserve"> looking at the origins of Black influenced music over the years</w:t>
      </w:r>
      <w:r w:rsidRPr="0E05F8A0" w:rsidR="233169B7">
        <w:rPr>
          <w:color w:val="auto"/>
        </w:rPr>
        <w:t xml:space="preserve"> [</w:t>
      </w:r>
      <w:r w:rsidRPr="0E05F8A0" w:rsidR="3030CB75">
        <w:rPr>
          <w:color w:val="auto"/>
        </w:rPr>
        <w:t>...</w:t>
      </w:r>
      <w:r w:rsidRPr="0E05F8A0" w:rsidR="262A3049">
        <w:rPr>
          <w:color w:val="auto"/>
        </w:rPr>
        <w:t>]</w:t>
      </w:r>
      <w:r w:rsidRPr="0E05F8A0" w:rsidR="3030CB75">
        <w:rPr>
          <w:color w:val="auto"/>
        </w:rPr>
        <w:t xml:space="preserve"> </w:t>
      </w:r>
      <w:r w:rsidRPr="0E05F8A0" w:rsidR="3030CB75">
        <w:rPr>
          <w:color w:val="auto"/>
        </w:rPr>
        <w:t>they’re</w:t>
      </w:r>
      <w:r w:rsidRPr="0E05F8A0" w:rsidR="3030CB75">
        <w:rPr>
          <w:color w:val="auto"/>
        </w:rPr>
        <w:t xml:space="preserve"> going to this forum completely outside of their course and then they bring that stuff into the class and not only teach their peers but teach me. (Music teacher, </w:t>
      </w:r>
      <w:r w:rsidRPr="0E05F8A0" w:rsidR="6D1BA5D5">
        <w:rPr>
          <w:color w:val="auto"/>
        </w:rPr>
        <w:t>S</w:t>
      </w:r>
      <w:r w:rsidRPr="0E05F8A0" w:rsidR="3C879E4D">
        <w:rPr>
          <w:color w:val="auto"/>
        </w:rPr>
        <w:t xml:space="preserve">outh </w:t>
      </w:r>
      <w:r w:rsidRPr="0E05F8A0" w:rsidR="6D1BA5D5">
        <w:rPr>
          <w:color w:val="auto"/>
        </w:rPr>
        <w:t>S</w:t>
      </w:r>
      <w:r w:rsidRPr="0E05F8A0" w:rsidR="4B7C181B">
        <w:rPr>
          <w:color w:val="auto"/>
        </w:rPr>
        <w:t>ixth</w:t>
      </w:r>
      <w:r w:rsidRPr="0E05F8A0" w:rsidR="3030CB75">
        <w:rPr>
          <w:color w:val="auto"/>
        </w:rPr>
        <w:t xml:space="preserve">.)  </w:t>
      </w:r>
    </w:p>
    <w:p w:rsidR="00D45FF3" w:rsidP="0E05F8A0" w:rsidRDefault="00831C89" w14:paraId="36DB6124" w14:textId="74F2F34C">
      <w:pPr>
        <w:pStyle w:val="Newparagraph"/>
        <w:suppressLineNumbers w:val="0"/>
        <w:bidi w:val="0"/>
        <w:spacing w:before="0" w:beforeAutospacing="off" w:after="0" w:afterAutospacing="off" w:line="480" w:lineRule="auto"/>
        <w:ind w:left="0" w:right="0"/>
        <w:jc w:val="left"/>
        <w:rPr>
          <w:color w:val="auto"/>
        </w:rPr>
      </w:pPr>
      <w:r w:rsidRPr="0E05F8A0" w:rsidR="44B39130">
        <w:rPr>
          <w:color w:val="auto"/>
          <w:sz w:val="24"/>
          <w:szCs w:val="24"/>
        </w:rPr>
        <w:t>These</w:t>
      </w:r>
      <w:r w:rsidRPr="0E05F8A0" w:rsidR="4C5EF30A">
        <w:rPr>
          <w:color w:val="auto"/>
          <w:sz w:val="24"/>
          <w:szCs w:val="24"/>
        </w:rPr>
        <w:t xml:space="preserve"> activities</w:t>
      </w:r>
      <w:r w:rsidRPr="0E05F8A0" w:rsidR="44B39130">
        <w:rPr>
          <w:color w:val="auto"/>
          <w:sz w:val="24"/>
          <w:szCs w:val="24"/>
        </w:rPr>
        <w:t xml:space="preserve"> were not described as ‘applications’ of theory but </w:t>
      </w:r>
      <w:r w:rsidRPr="0E05F8A0" w:rsidR="1BAC3E10">
        <w:rPr>
          <w:color w:val="auto"/>
          <w:sz w:val="24"/>
          <w:szCs w:val="24"/>
        </w:rPr>
        <w:t>as ways of bringing subjects to life: one</w:t>
      </w:r>
      <w:r w:rsidRPr="0E05F8A0" w:rsidR="08FA512F">
        <w:rPr>
          <w:color w:val="auto"/>
          <w:sz w:val="24"/>
          <w:szCs w:val="24"/>
        </w:rPr>
        <w:t xml:space="preserve"> teacher at South Sixth</w:t>
      </w:r>
      <w:r w:rsidRPr="0E05F8A0" w:rsidR="1BAC3E10">
        <w:rPr>
          <w:color w:val="auto"/>
          <w:sz w:val="24"/>
          <w:szCs w:val="24"/>
        </w:rPr>
        <w:t xml:space="preserve"> described it as ‘professional oxygen’</w:t>
      </w:r>
      <w:r w:rsidRPr="0E05F8A0" w:rsidR="63E1E2F6">
        <w:rPr>
          <w:color w:val="auto"/>
          <w:sz w:val="24"/>
          <w:szCs w:val="24"/>
        </w:rPr>
        <w:t xml:space="preserve"> whilst </w:t>
      </w:r>
      <w:r w:rsidRPr="0E05F8A0" w:rsidR="64003FD2">
        <w:rPr>
          <w:color w:val="auto"/>
          <w:sz w:val="24"/>
          <w:szCs w:val="24"/>
        </w:rPr>
        <w:t>an</w:t>
      </w:r>
      <w:r w:rsidRPr="0E05F8A0" w:rsidR="63E1E2F6">
        <w:rPr>
          <w:color w:val="auto"/>
          <w:sz w:val="24"/>
          <w:szCs w:val="24"/>
        </w:rPr>
        <w:t>other</w:t>
      </w:r>
      <w:r w:rsidRPr="0E05F8A0" w:rsidR="7CDD48D3">
        <w:rPr>
          <w:color w:val="auto"/>
          <w:sz w:val="24"/>
          <w:szCs w:val="24"/>
        </w:rPr>
        <w:t xml:space="preserve"> </w:t>
      </w:r>
      <w:r w:rsidRPr="0E05F8A0" w:rsidR="63E1E2F6">
        <w:rPr>
          <w:color w:val="auto"/>
          <w:sz w:val="24"/>
          <w:szCs w:val="24"/>
        </w:rPr>
        <w:t xml:space="preserve">described it as their only reason for </w:t>
      </w:r>
      <w:r w:rsidRPr="0E05F8A0" w:rsidR="1BAC3E10">
        <w:rPr>
          <w:color w:val="auto"/>
          <w:sz w:val="24"/>
          <w:szCs w:val="24"/>
        </w:rPr>
        <w:t>want</w:t>
      </w:r>
      <w:r w:rsidRPr="0E05F8A0" w:rsidR="11CE7232">
        <w:rPr>
          <w:color w:val="auto"/>
          <w:sz w:val="24"/>
          <w:szCs w:val="24"/>
        </w:rPr>
        <w:t>ing</w:t>
      </w:r>
      <w:r w:rsidRPr="0E05F8A0" w:rsidR="1BAC3E10">
        <w:rPr>
          <w:color w:val="auto"/>
          <w:sz w:val="24"/>
          <w:szCs w:val="24"/>
        </w:rPr>
        <w:t xml:space="preserve"> to teach</w:t>
      </w:r>
      <w:r w:rsidRPr="0E05F8A0" w:rsidR="1BAC3E10">
        <w:rPr>
          <w:color w:val="auto"/>
          <w:sz w:val="24"/>
          <w:szCs w:val="24"/>
        </w:rPr>
        <w:t xml:space="preserve">. </w:t>
      </w:r>
      <w:r w:rsidRPr="0E05F8A0" w:rsidR="31E49B59">
        <w:rPr>
          <w:color w:val="auto"/>
          <w:sz w:val="24"/>
          <w:szCs w:val="24"/>
        </w:rPr>
        <w:t>These</w:t>
      </w:r>
      <w:r w:rsidRPr="0E05F8A0" w:rsidR="1BAC3E10">
        <w:rPr>
          <w:color w:val="auto"/>
          <w:sz w:val="24"/>
          <w:szCs w:val="24"/>
        </w:rPr>
        <w:t xml:space="preserve"> </w:t>
      </w:r>
      <w:r w:rsidRPr="0E05F8A0" w:rsidR="44B39130">
        <w:rPr>
          <w:color w:val="auto"/>
          <w:sz w:val="24"/>
          <w:szCs w:val="24"/>
        </w:rPr>
        <w:t xml:space="preserve">appeared closer to </w:t>
      </w:r>
      <w:r w:rsidRPr="0E05F8A0" w:rsidR="62D7BE13">
        <w:rPr>
          <w:color w:val="auto"/>
          <w:sz w:val="24"/>
          <w:szCs w:val="24"/>
        </w:rPr>
        <w:t>what</w:t>
      </w:r>
      <w:r w:rsidRPr="0E05F8A0" w:rsidR="44B39130">
        <w:rPr>
          <w:color w:val="auto"/>
          <w:sz w:val="24"/>
          <w:szCs w:val="24"/>
        </w:rPr>
        <w:t xml:space="preserve"> Schwab (2013) describes as ‘practical’, ‘semi-practical’ and ‘eccentric’</w:t>
      </w:r>
      <w:r w:rsidRPr="0E05F8A0" w:rsidR="4B910B1E">
        <w:rPr>
          <w:color w:val="auto"/>
          <w:sz w:val="24"/>
          <w:szCs w:val="24"/>
        </w:rPr>
        <w:t xml:space="preserve"> concerns</w:t>
      </w:r>
      <w:r w:rsidRPr="0E05F8A0" w:rsidR="44B39130">
        <w:rPr>
          <w:color w:val="auto"/>
          <w:sz w:val="24"/>
          <w:szCs w:val="24"/>
        </w:rPr>
        <w:t xml:space="preserve">. </w:t>
      </w:r>
      <w:r w:rsidRPr="0E05F8A0" w:rsidR="6359F62A">
        <w:rPr>
          <w:color w:val="auto"/>
          <w:sz w:val="24"/>
          <w:szCs w:val="24"/>
        </w:rPr>
        <w:t xml:space="preserve">Such activities </w:t>
      </w:r>
      <w:r w:rsidRPr="0E05F8A0" w:rsidR="05C1C5AD">
        <w:rPr>
          <w:color w:val="auto"/>
          <w:sz w:val="24"/>
          <w:szCs w:val="24"/>
        </w:rPr>
        <w:t>in vocational</w:t>
      </w:r>
      <w:r w:rsidRPr="0E05F8A0" w:rsidR="44B39130">
        <w:rPr>
          <w:color w:val="auto"/>
          <w:sz w:val="24"/>
          <w:szCs w:val="24"/>
        </w:rPr>
        <w:t xml:space="preserve"> curricula</w:t>
      </w:r>
      <w:r w:rsidRPr="0E05F8A0" w:rsidR="4A48FFF3">
        <w:rPr>
          <w:color w:val="auto"/>
          <w:sz w:val="24"/>
          <w:szCs w:val="24"/>
        </w:rPr>
        <w:t xml:space="preserve"> are</w:t>
      </w:r>
      <w:r w:rsidRPr="0E05F8A0" w:rsidR="44B39130">
        <w:rPr>
          <w:color w:val="auto"/>
          <w:sz w:val="24"/>
          <w:szCs w:val="24"/>
        </w:rPr>
        <w:t xml:space="preserve"> </w:t>
      </w:r>
      <w:r w:rsidRPr="0E05F8A0" w:rsidR="44B39130">
        <w:rPr>
          <w:color w:val="auto"/>
          <w:sz w:val="24"/>
          <w:szCs w:val="24"/>
        </w:rPr>
        <w:t>positioned as ‘easier and less valuable than “academic” learning’ (Francis et al., 2017, p. 417).</w:t>
      </w:r>
      <w:r w:rsidRPr="0E05F8A0" w:rsidR="1B5DB5D7">
        <w:rPr>
          <w:color w:val="auto"/>
          <w:sz w:val="24"/>
          <w:szCs w:val="24"/>
        </w:rPr>
        <w:t xml:space="preserve"> But staff and students also reflect</w:t>
      </w:r>
      <w:r w:rsidRPr="0E05F8A0" w:rsidR="3F9EAFF6">
        <w:rPr>
          <w:color w:val="auto"/>
          <w:sz w:val="24"/>
          <w:szCs w:val="24"/>
        </w:rPr>
        <w:t>ed</w:t>
      </w:r>
      <w:r w:rsidRPr="0E05F8A0" w:rsidR="1B5DB5D7">
        <w:rPr>
          <w:color w:val="auto"/>
          <w:sz w:val="24"/>
          <w:szCs w:val="24"/>
        </w:rPr>
        <w:t xml:space="preserve"> </w:t>
      </w:r>
      <w:r w:rsidRPr="0E05F8A0" w:rsidR="4B6610A6">
        <w:rPr>
          <w:color w:val="auto"/>
          <w:sz w:val="24"/>
          <w:szCs w:val="24"/>
        </w:rPr>
        <w:t xml:space="preserve">contemporary </w:t>
      </w:r>
      <w:r w:rsidRPr="0E05F8A0" w:rsidR="1B5DB5D7">
        <w:rPr>
          <w:color w:val="auto"/>
          <w:sz w:val="24"/>
          <w:szCs w:val="24"/>
        </w:rPr>
        <w:t>arguments</w:t>
      </w:r>
      <w:r w:rsidRPr="0E05F8A0" w:rsidR="1B5DB5D7">
        <w:rPr>
          <w:color w:val="auto"/>
        </w:rPr>
        <w:t xml:space="preserve"> for a broader understanding of subjects</w:t>
      </w:r>
      <w:r w:rsidRPr="0E05F8A0" w:rsidR="3885B811">
        <w:rPr>
          <w:color w:val="auto"/>
        </w:rPr>
        <w:t xml:space="preserve"> and the subject</w:t>
      </w:r>
      <w:r w:rsidRPr="0E05F8A0" w:rsidR="1B5DB5D7">
        <w:rPr>
          <w:color w:val="auto"/>
        </w:rPr>
        <w:t>, in opposition to the performativity of market-led education (</w:t>
      </w:r>
      <w:r w:rsidRPr="0E05F8A0" w:rsidR="1B5DB5D7">
        <w:rPr>
          <w:color w:val="auto"/>
        </w:rPr>
        <w:t>Deng</w:t>
      </w:r>
      <w:r w:rsidRPr="0E05F8A0" w:rsidR="498DC144">
        <w:rPr>
          <w:color w:val="auto"/>
        </w:rPr>
        <w:t>, 2022</w:t>
      </w:r>
      <w:r w:rsidRPr="0E05F8A0" w:rsidR="1B5DB5D7">
        <w:rPr>
          <w:color w:val="auto"/>
        </w:rPr>
        <w:t>)</w:t>
      </w:r>
      <w:r w:rsidRPr="0E05F8A0" w:rsidR="58D04AC4">
        <w:rPr>
          <w:color w:val="auto"/>
        </w:rPr>
        <w:t xml:space="preserve">. </w:t>
      </w:r>
      <w:r w:rsidRPr="0E05F8A0" w:rsidR="58D04AC4">
        <w:rPr>
          <w:color w:val="auto"/>
        </w:rPr>
        <w:t xml:space="preserve">Such notions </w:t>
      </w:r>
      <w:r w:rsidRPr="0E05F8A0" w:rsidR="58D04AC4">
        <w:rPr>
          <w:color w:val="auto"/>
        </w:rPr>
        <w:t>emerged</w:t>
      </w:r>
      <w:r w:rsidRPr="0E05F8A0" w:rsidR="58D04AC4">
        <w:rPr>
          <w:color w:val="auto"/>
        </w:rPr>
        <w:t xml:space="preserve"> directly from staff data</w:t>
      </w:r>
      <w:r w:rsidRPr="0E05F8A0" w:rsidR="1B5DB5D7">
        <w:rPr>
          <w:color w:val="auto"/>
        </w:rPr>
        <w:t>:</w:t>
      </w:r>
    </w:p>
    <w:p w:rsidR="00D45FF3" w:rsidP="0E05F8A0" w:rsidRDefault="00831C89" w14:paraId="7DE4DAAC" w14:textId="4BD93013">
      <w:pPr>
        <w:pStyle w:val="Displayedquotation"/>
        <w:spacing w:before="240" w:beforeAutospacing="off" w:after="360" w:afterAutospacing="off" w:line="360" w:lineRule="auto"/>
        <w:ind w:left="720" w:right="425" w:firstLine="0"/>
        <w:jc w:val="left"/>
        <w:rPr>
          <w:color w:val="auto"/>
        </w:rPr>
      </w:pPr>
      <w:r w:rsidRPr="0E05F8A0" w:rsidR="1B5DB5D7">
        <w:rPr>
          <w:color w:val="auto"/>
        </w:rPr>
        <w:t>They're</w:t>
      </w:r>
      <w:r w:rsidRPr="0E05F8A0" w:rsidR="1B5DB5D7">
        <w:rPr>
          <w:color w:val="auto"/>
        </w:rPr>
        <w:t xml:space="preserve"> very much schooled in rigorous exam style writing and, you know, formulaic ways of creating an argument … The pressure to get students through the exam is so high that you </w:t>
      </w:r>
      <w:r w:rsidRPr="0E05F8A0" w:rsidR="1B5DB5D7">
        <w:rPr>
          <w:color w:val="auto"/>
        </w:rPr>
        <w:t>basically spoon</w:t>
      </w:r>
      <w:r w:rsidRPr="0E05F8A0" w:rsidR="1B5DB5D7">
        <w:rPr>
          <w:color w:val="auto"/>
        </w:rPr>
        <w:t xml:space="preserve"> feed them what you know they need to do. And that </w:t>
      </w:r>
      <w:r w:rsidRPr="0E05F8A0" w:rsidR="1B5DB5D7">
        <w:rPr>
          <w:color w:val="auto"/>
        </w:rPr>
        <w:t>doesn't</w:t>
      </w:r>
      <w:r w:rsidRPr="0E05F8A0" w:rsidR="1B5DB5D7">
        <w:rPr>
          <w:color w:val="auto"/>
        </w:rPr>
        <w:t xml:space="preserve"> leave very much room for them to express or go off in their own direction or have a chance to respond creatively to something</w:t>
      </w:r>
      <w:r w:rsidRPr="0E05F8A0" w:rsidR="61FE6067">
        <w:rPr>
          <w:color w:val="auto"/>
        </w:rPr>
        <w:t>.</w:t>
      </w:r>
      <w:r w:rsidRPr="0E05F8A0" w:rsidR="1B5DB5D7">
        <w:rPr>
          <w:color w:val="auto"/>
        </w:rPr>
        <w:t xml:space="preserve"> (English teacher, </w:t>
      </w:r>
      <w:r w:rsidRPr="0E05F8A0" w:rsidR="452720AC">
        <w:rPr>
          <w:color w:val="auto"/>
        </w:rPr>
        <w:t>SS</w:t>
      </w:r>
      <w:r w:rsidRPr="0E05F8A0" w:rsidR="49788595">
        <w:rPr>
          <w:color w:val="auto"/>
        </w:rPr>
        <w:t>.</w:t>
      </w:r>
      <w:r w:rsidRPr="0E05F8A0" w:rsidR="1B5DB5D7">
        <w:rPr>
          <w:color w:val="auto"/>
        </w:rPr>
        <w:t>)</w:t>
      </w:r>
    </w:p>
    <w:p w:rsidR="00D45FF3" w:rsidP="0E05F8A0" w:rsidRDefault="00831C89" w14:paraId="119B7A13" w14:textId="5AC71C84">
      <w:pPr>
        <w:pStyle w:val="Newparagraph"/>
        <w:suppressLineNumbers w:val="0"/>
        <w:bidi w:val="0"/>
        <w:spacing w:before="0" w:beforeAutospacing="off" w:after="0" w:afterAutospacing="off" w:line="480" w:lineRule="auto"/>
        <w:ind w:left="0" w:right="0" w:firstLine="720"/>
        <w:jc w:val="left"/>
        <w:rPr>
          <w:color w:val="auto"/>
        </w:rPr>
      </w:pPr>
      <w:r w:rsidRPr="0E05F8A0" w:rsidR="430ACA54">
        <w:rPr>
          <w:color w:val="auto"/>
        </w:rPr>
        <w:t>For both students and staff</w:t>
      </w:r>
      <w:r w:rsidRPr="0E05F8A0" w:rsidR="0F5CED40">
        <w:rPr>
          <w:color w:val="auto"/>
        </w:rPr>
        <w:t>,</w:t>
      </w:r>
      <w:r w:rsidRPr="0E05F8A0" w:rsidR="0F5CED40">
        <w:rPr>
          <w:color w:val="auto"/>
        </w:rPr>
        <w:t xml:space="preserve"> a powerful</w:t>
      </w:r>
      <w:r w:rsidRPr="0E05F8A0" w:rsidR="257DF551">
        <w:rPr>
          <w:color w:val="auto"/>
        </w:rPr>
        <w:t xml:space="preserve"> rationale for</w:t>
      </w:r>
      <w:r w:rsidRPr="0E05F8A0" w:rsidR="723B51FD">
        <w:rPr>
          <w:color w:val="auto"/>
        </w:rPr>
        <w:t xml:space="preserve"> these activities</w:t>
      </w:r>
      <w:r w:rsidRPr="0E05F8A0" w:rsidR="3EBCC8C8">
        <w:rPr>
          <w:color w:val="auto"/>
        </w:rPr>
        <w:t>, repeated elsewhere in the study,</w:t>
      </w:r>
      <w:r w:rsidRPr="0E05F8A0" w:rsidR="723B51FD">
        <w:rPr>
          <w:color w:val="auto"/>
        </w:rPr>
        <w:t xml:space="preserve"> </w:t>
      </w:r>
      <w:r w:rsidRPr="0E05F8A0" w:rsidR="56D9E6F9">
        <w:rPr>
          <w:color w:val="auto"/>
        </w:rPr>
        <w:t xml:space="preserve">was </w:t>
      </w:r>
      <w:r w:rsidRPr="0E05F8A0" w:rsidR="6CDABF32">
        <w:rPr>
          <w:color w:val="auto"/>
        </w:rPr>
        <w:t>that these activities</w:t>
      </w:r>
      <w:r w:rsidRPr="0E05F8A0" w:rsidR="73EAA841">
        <w:rPr>
          <w:color w:val="auto"/>
        </w:rPr>
        <w:t xml:space="preserve"> </w:t>
      </w:r>
      <w:r w:rsidRPr="0E05F8A0" w:rsidR="73EAA841">
        <w:rPr>
          <w:color w:val="auto"/>
        </w:rPr>
        <w:t>support</w:t>
      </w:r>
      <w:r w:rsidRPr="0E05F8A0" w:rsidR="73EAA841">
        <w:rPr>
          <w:color w:val="auto"/>
        </w:rPr>
        <w:t xml:space="preserve"> university entry</w:t>
      </w:r>
      <w:r w:rsidRPr="0E05F8A0" w:rsidR="503E6571">
        <w:rPr>
          <w:color w:val="auto"/>
        </w:rPr>
        <w:t xml:space="preserve">, </w:t>
      </w:r>
      <w:r w:rsidRPr="0E05F8A0" w:rsidR="5743E61F">
        <w:rPr>
          <w:color w:val="auto"/>
        </w:rPr>
        <w:t>providing</w:t>
      </w:r>
      <w:r w:rsidRPr="0E05F8A0" w:rsidR="5743E61F">
        <w:rPr>
          <w:color w:val="auto"/>
        </w:rPr>
        <w:t xml:space="preserve"> material for the ‘personal statement’ that UK students </w:t>
      </w:r>
      <w:r w:rsidRPr="0E05F8A0" w:rsidR="692CABB5">
        <w:rPr>
          <w:color w:val="auto"/>
        </w:rPr>
        <w:t xml:space="preserve">were asked to </w:t>
      </w:r>
      <w:r w:rsidRPr="0E05F8A0" w:rsidR="5743E61F">
        <w:rPr>
          <w:color w:val="auto"/>
        </w:rPr>
        <w:t>write</w:t>
      </w:r>
      <w:r w:rsidRPr="0E05F8A0" w:rsidR="40AFD4DF">
        <w:rPr>
          <w:color w:val="auto"/>
        </w:rPr>
        <w:t xml:space="preserve">, </w:t>
      </w:r>
      <w:r w:rsidRPr="0E05F8A0" w:rsidR="5743E61F">
        <w:rPr>
          <w:color w:val="auto"/>
        </w:rPr>
        <w:t>t</w:t>
      </w:r>
      <w:r w:rsidRPr="0E05F8A0" w:rsidR="5743E61F">
        <w:rPr>
          <w:color w:val="auto"/>
        </w:rPr>
        <w:t xml:space="preserve">o </w:t>
      </w:r>
      <w:r w:rsidRPr="0E05F8A0" w:rsidR="5743E61F">
        <w:rPr>
          <w:color w:val="auto"/>
        </w:rPr>
        <w:t>demonstra</w:t>
      </w:r>
      <w:r w:rsidRPr="0E05F8A0" w:rsidR="5743E61F">
        <w:rPr>
          <w:color w:val="auto"/>
        </w:rPr>
        <w:t>te</w:t>
      </w:r>
      <w:r w:rsidRPr="0E05F8A0" w:rsidR="5743E61F">
        <w:rPr>
          <w:color w:val="auto"/>
        </w:rPr>
        <w:t xml:space="preserve"> their </w:t>
      </w:r>
      <w:r w:rsidRPr="0E05F8A0" w:rsidR="3DE55F33">
        <w:rPr>
          <w:color w:val="auto"/>
        </w:rPr>
        <w:t>‘</w:t>
      </w:r>
      <w:r w:rsidRPr="0E05F8A0" w:rsidR="5743E61F">
        <w:rPr>
          <w:color w:val="auto"/>
        </w:rPr>
        <w:t>suitability</w:t>
      </w:r>
      <w:r w:rsidRPr="0E05F8A0" w:rsidR="494910DC">
        <w:rPr>
          <w:color w:val="auto"/>
        </w:rPr>
        <w:t>’</w:t>
      </w:r>
      <w:r w:rsidRPr="0E05F8A0" w:rsidR="5743E61F">
        <w:rPr>
          <w:color w:val="auto"/>
        </w:rPr>
        <w:t xml:space="preserve"> for university stud</w:t>
      </w:r>
      <w:r w:rsidRPr="0E05F8A0" w:rsidR="77BD0A2C">
        <w:rPr>
          <w:color w:val="auto"/>
        </w:rPr>
        <w:t>y</w:t>
      </w:r>
      <w:r w:rsidRPr="0E05F8A0" w:rsidR="33995D1F">
        <w:rPr>
          <w:color w:val="auto"/>
        </w:rPr>
        <w:t>; and b</w:t>
      </w:r>
      <w:r w:rsidRPr="0E05F8A0" w:rsidR="7DF2C794">
        <w:rPr>
          <w:color w:val="auto"/>
        </w:rPr>
        <w:t>eyond this, for</w:t>
      </w:r>
      <w:r w:rsidRPr="0E05F8A0" w:rsidR="64B47EEA">
        <w:rPr>
          <w:color w:val="auto"/>
        </w:rPr>
        <w:t xml:space="preserve"> entry into</w:t>
      </w:r>
      <w:r w:rsidRPr="0E05F8A0" w:rsidR="7DF2C794">
        <w:rPr>
          <w:color w:val="auto"/>
        </w:rPr>
        <w:t xml:space="preserve"> professional fields</w:t>
      </w:r>
      <w:r w:rsidRPr="0E05F8A0" w:rsidR="00ACCBC3">
        <w:rPr>
          <w:color w:val="auto"/>
        </w:rPr>
        <w:t xml:space="preserve">. </w:t>
      </w:r>
      <w:r w:rsidRPr="0E05F8A0" w:rsidR="00ACCBC3">
        <w:rPr>
          <w:color w:val="auto"/>
        </w:rPr>
        <w:t>This view was articulated in student interviews</w:t>
      </w:r>
      <w:r w:rsidRPr="0E05F8A0" w:rsidR="685214D5">
        <w:rPr>
          <w:color w:val="auto"/>
        </w:rPr>
        <w:t>:</w:t>
      </w:r>
    </w:p>
    <w:p w:rsidR="00D45FF3" w:rsidP="0E05F8A0" w:rsidRDefault="00831C89" w14:paraId="3DD18E77" w14:textId="388C7387">
      <w:pPr>
        <w:pStyle w:val="Displayedquotation"/>
        <w:rPr>
          <w:color w:val="auto" w:themeColor="accent6" w:themeTint="FF" w:themeShade="BF"/>
        </w:rPr>
      </w:pPr>
      <w:r w:rsidRPr="0E05F8A0" w:rsidR="39FC8E9E">
        <w:rPr>
          <w:color w:val="auto"/>
        </w:rPr>
        <w:t xml:space="preserve">These are things that </w:t>
      </w:r>
      <w:r w:rsidRPr="0E05F8A0" w:rsidR="39FC8E9E">
        <w:rPr>
          <w:color w:val="auto"/>
        </w:rPr>
        <w:t>aren’t</w:t>
      </w:r>
      <w:r w:rsidRPr="0E05F8A0" w:rsidR="39FC8E9E">
        <w:rPr>
          <w:color w:val="auto"/>
        </w:rPr>
        <w:t xml:space="preserve"> in our course but which we need for university, and </w:t>
      </w:r>
      <w:r w:rsidRPr="0E05F8A0" w:rsidR="6F0953CB">
        <w:rPr>
          <w:color w:val="auto"/>
        </w:rPr>
        <w:t xml:space="preserve">afterwards, </w:t>
      </w:r>
      <w:r w:rsidRPr="0E05F8A0" w:rsidR="39FC8E9E">
        <w:rPr>
          <w:color w:val="auto"/>
        </w:rPr>
        <w:t>to be a lawyer</w:t>
      </w:r>
      <w:r w:rsidRPr="0E05F8A0" w:rsidR="0D9A9616">
        <w:rPr>
          <w:color w:val="auto"/>
        </w:rPr>
        <w:t>.</w:t>
      </w:r>
      <w:r w:rsidRPr="0E05F8A0" w:rsidR="159A11C2">
        <w:rPr>
          <w:color w:val="auto"/>
        </w:rPr>
        <w:t xml:space="preserve"> (</w:t>
      </w:r>
      <w:r w:rsidRPr="0E05F8A0" w:rsidR="3513E729">
        <w:rPr>
          <w:color w:val="auto"/>
        </w:rPr>
        <w:t>S</w:t>
      </w:r>
      <w:r w:rsidRPr="0E05F8A0" w:rsidR="55F6C504">
        <w:rPr>
          <w:color w:val="auto"/>
        </w:rPr>
        <w:t>tudent</w:t>
      </w:r>
      <w:r w:rsidRPr="0E05F8A0" w:rsidR="159A11C2">
        <w:rPr>
          <w:color w:val="auto"/>
        </w:rPr>
        <w:t xml:space="preserve">, </w:t>
      </w:r>
      <w:r w:rsidRPr="0E05F8A0" w:rsidR="4109C9E0">
        <w:rPr>
          <w:color w:val="auto"/>
        </w:rPr>
        <w:t>S</w:t>
      </w:r>
      <w:r w:rsidRPr="0E05F8A0" w:rsidR="2A08486B">
        <w:rPr>
          <w:color w:val="auto"/>
        </w:rPr>
        <w:t xml:space="preserve">outh </w:t>
      </w:r>
      <w:r w:rsidRPr="0E05F8A0" w:rsidR="4109C9E0">
        <w:rPr>
          <w:color w:val="auto"/>
        </w:rPr>
        <w:t>S</w:t>
      </w:r>
      <w:r w:rsidRPr="0E05F8A0" w:rsidR="63E1C1C6">
        <w:rPr>
          <w:color w:val="auto"/>
        </w:rPr>
        <w:t>ixth</w:t>
      </w:r>
      <w:r w:rsidRPr="0E05F8A0" w:rsidR="4CF0E12B">
        <w:rPr>
          <w:color w:val="auto"/>
        </w:rPr>
        <w:t>.</w:t>
      </w:r>
      <w:r w:rsidRPr="0E05F8A0" w:rsidR="159A11C2">
        <w:rPr>
          <w:color w:val="auto"/>
        </w:rPr>
        <w:t>)</w:t>
      </w:r>
      <w:r w:rsidRPr="0E05F8A0" w:rsidR="257AAFE6">
        <w:rPr>
          <w:color w:val="auto"/>
        </w:rPr>
        <w:t xml:space="preserve"> </w:t>
      </w:r>
    </w:p>
    <w:p w:rsidR="00D45FF3" w:rsidP="0E05F8A0" w:rsidRDefault="00831C89" w14:paraId="1E19D0C5" w14:textId="4BAAB43C">
      <w:pPr>
        <w:pStyle w:val="Displayedquotation"/>
        <w:suppressLineNumbers w:val="0"/>
        <w:bidi w:val="0"/>
        <w:spacing w:before="240" w:beforeAutospacing="off" w:after="360" w:afterAutospacing="off" w:line="480" w:lineRule="auto"/>
        <w:ind w:left="0" w:right="425"/>
        <w:jc w:val="left"/>
        <w:rPr>
          <w:color w:val="auto"/>
          <w:sz w:val="24"/>
          <w:szCs w:val="24"/>
        </w:rPr>
      </w:pPr>
      <w:r w:rsidRPr="0E05F8A0" w:rsidR="5E480BBB">
        <w:rPr>
          <w:color w:val="auto"/>
          <w:sz w:val="24"/>
          <w:szCs w:val="24"/>
        </w:rPr>
        <w:t>Such</w:t>
      </w:r>
      <w:r w:rsidRPr="0E05F8A0" w:rsidR="1CDB7EF3">
        <w:rPr>
          <w:color w:val="auto"/>
          <w:sz w:val="24"/>
          <w:szCs w:val="24"/>
        </w:rPr>
        <w:t xml:space="preserve"> enthusiasm for subject breadth</w:t>
      </w:r>
      <w:r w:rsidRPr="0E05F8A0" w:rsidR="65F20D21">
        <w:rPr>
          <w:color w:val="auto"/>
          <w:sz w:val="24"/>
          <w:szCs w:val="24"/>
        </w:rPr>
        <w:t xml:space="preserve"> extended to</w:t>
      </w:r>
      <w:r w:rsidRPr="0E05F8A0" w:rsidR="1CDB7EF3">
        <w:rPr>
          <w:color w:val="auto"/>
          <w:sz w:val="24"/>
          <w:szCs w:val="24"/>
        </w:rPr>
        <w:t xml:space="preserve"> a rich range of social activities</w:t>
      </w:r>
      <w:r w:rsidRPr="0E05F8A0" w:rsidR="5D4EAB0C">
        <w:rPr>
          <w:color w:val="auto"/>
          <w:sz w:val="24"/>
          <w:szCs w:val="24"/>
        </w:rPr>
        <w:t xml:space="preserve">, clubs, </w:t>
      </w:r>
      <w:r w:rsidRPr="0E05F8A0" w:rsidR="5D4EAB0C">
        <w:rPr>
          <w:color w:val="auto"/>
          <w:sz w:val="24"/>
          <w:szCs w:val="24"/>
        </w:rPr>
        <w:t>societies</w:t>
      </w:r>
      <w:r w:rsidRPr="0E05F8A0" w:rsidR="5D4EAB0C">
        <w:rPr>
          <w:color w:val="auto"/>
          <w:sz w:val="24"/>
          <w:szCs w:val="24"/>
        </w:rPr>
        <w:t xml:space="preserve"> and advocacy, </w:t>
      </w:r>
      <w:r w:rsidRPr="0E05F8A0" w:rsidR="5D644223">
        <w:rPr>
          <w:color w:val="auto"/>
          <w:sz w:val="24"/>
          <w:szCs w:val="24"/>
        </w:rPr>
        <w:t>promoted by a Freshers’ and later Re-Freshers' Fair and co-ordinated by</w:t>
      </w:r>
      <w:r w:rsidRPr="0E05F8A0" w:rsidR="5D4EAB0C">
        <w:rPr>
          <w:color w:val="auto"/>
          <w:sz w:val="24"/>
          <w:szCs w:val="24"/>
        </w:rPr>
        <w:t xml:space="preserve"> the student union</w:t>
      </w:r>
      <w:r w:rsidRPr="0E05F8A0" w:rsidR="763191D8">
        <w:rPr>
          <w:color w:val="auto"/>
          <w:sz w:val="24"/>
          <w:szCs w:val="24"/>
        </w:rPr>
        <w:t>:</w:t>
      </w:r>
    </w:p>
    <w:p w:rsidR="00D45FF3" w:rsidP="0E05F8A0" w:rsidRDefault="00831C89" w14:paraId="7A55DC3A" w14:textId="055D1C68">
      <w:pPr>
        <w:pStyle w:val="Displayedquotation"/>
        <w:bidi w:val="0"/>
        <w:spacing w:before="240" w:beforeAutospacing="off" w:after="360" w:afterAutospacing="off" w:line="360" w:lineRule="auto"/>
        <w:ind w:left="720" w:right="425"/>
        <w:jc w:val="left"/>
        <w:rPr>
          <w:color w:val="auto"/>
          <w:sz w:val="22"/>
          <w:szCs w:val="22"/>
        </w:rPr>
      </w:pPr>
      <w:r w:rsidRPr="0E05F8A0" w:rsidR="51DF69A3">
        <w:rPr>
          <w:color w:val="auto"/>
          <w:sz w:val="22"/>
          <w:szCs w:val="22"/>
        </w:rPr>
        <w:t>P</w:t>
      </w:r>
      <w:r w:rsidRPr="0E05F8A0" w:rsidR="0B1C4255">
        <w:rPr>
          <w:color w:val="auto"/>
          <w:sz w:val="22"/>
          <w:szCs w:val="22"/>
        </w:rPr>
        <w:t>eople</w:t>
      </w:r>
      <w:r w:rsidRPr="0E05F8A0" w:rsidR="0B1C4255">
        <w:rPr>
          <w:color w:val="auto"/>
          <w:sz w:val="22"/>
          <w:szCs w:val="22"/>
        </w:rPr>
        <w:t xml:space="preserve"> gained a lot of confidence from it, and it gave a lot of liberty to express their opinions and learn to communicate</w:t>
      </w:r>
      <w:r w:rsidRPr="0E05F8A0" w:rsidR="0D8EA789">
        <w:rPr>
          <w:color w:val="auto"/>
          <w:sz w:val="22"/>
          <w:szCs w:val="22"/>
        </w:rPr>
        <w:t>.</w:t>
      </w:r>
      <w:r w:rsidRPr="0E05F8A0" w:rsidR="0A7CD665">
        <w:rPr>
          <w:color w:val="auto"/>
          <w:sz w:val="22"/>
          <w:szCs w:val="22"/>
        </w:rPr>
        <w:t xml:space="preserve"> </w:t>
      </w:r>
      <w:r w:rsidRPr="0E05F8A0" w:rsidR="37DE528B">
        <w:rPr>
          <w:color w:val="auto"/>
          <w:sz w:val="22"/>
          <w:szCs w:val="22"/>
        </w:rPr>
        <w:t>(</w:t>
      </w:r>
      <w:r w:rsidRPr="0E05F8A0" w:rsidR="2D7B179A">
        <w:rPr>
          <w:color w:val="auto"/>
          <w:sz w:val="22"/>
          <w:szCs w:val="22"/>
        </w:rPr>
        <w:t>S</w:t>
      </w:r>
      <w:r w:rsidRPr="0E05F8A0" w:rsidR="37DE528B">
        <w:rPr>
          <w:color w:val="auto"/>
          <w:sz w:val="22"/>
          <w:szCs w:val="22"/>
        </w:rPr>
        <w:t>tudent focus group</w:t>
      </w:r>
      <w:r w:rsidRPr="0E05F8A0" w:rsidR="281373E2">
        <w:rPr>
          <w:color w:val="auto"/>
          <w:sz w:val="22"/>
          <w:szCs w:val="22"/>
        </w:rPr>
        <w:t>, South Sixth.</w:t>
      </w:r>
      <w:r w:rsidRPr="0E05F8A0" w:rsidR="37DE528B">
        <w:rPr>
          <w:color w:val="auto"/>
          <w:sz w:val="22"/>
          <w:szCs w:val="22"/>
        </w:rPr>
        <w:t>)</w:t>
      </w:r>
      <w:r w:rsidRPr="0E05F8A0" w:rsidR="7CDB6957">
        <w:rPr>
          <w:color w:val="auto"/>
          <w:sz w:val="22"/>
          <w:szCs w:val="22"/>
        </w:rPr>
        <w:t>.</w:t>
      </w:r>
    </w:p>
    <w:p w:rsidR="00D45FF3" w:rsidP="0E05F8A0" w:rsidRDefault="00831C89" w14:paraId="0333CDCF" w14:textId="735F16F1">
      <w:pPr>
        <w:pStyle w:val="Displayedquotation"/>
        <w:suppressLineNumbers w:val="0"/>
        <w:bidi w:val="0"/>
        <w:spacing w:before="240" w:beforeAutospacing="off" w:after="360" w:afterAutospacing="off" w:line="480" w:lineRule="auto"/>
        <w:ind w:left="0" w:right="425" w:firstLine="706"/>
        <w:jc w:val="left"/>
        <w:rPr>
          <w:color w:val="auto"/>
          <w:sz w:val="24"/>
          <w:szCs w:val="24"/>
        </w:rPr>
      </w:pPr>
      <w:r w:rsidRPr="0E05F8A0" w:rsidR="2E00FDEB">
        <w:rPr>
          <w:color w:val="auto"/>
          <w:sz w:val="24"/>
          <w:szCs w:val="24"/>
        </w:rPr>
        <w:t>Indeed, one participant described choosing the college for study because of its reputation for these opportunities</w:t>
      </w:r>
      <w:r w:rsidRPr="0E05F8A0" w:rsidR="0A82DBDC">
        <w:rPr>
          <w:color w:val="auto"/>
          <w:sz w:val="24"/>
          <w:szCs w:val="24"/>
        </w:rPr>
        <w:t xml:space="preserve">. </w:t>
      </w:r>
      <w:r w:rsidRPr="0E05F8A0" w:rsidR="75C35D16">
        <w:rPr>
          <w:color w:val="auto"/>
          <w:sz w:val="24"/>
          <w:szCs w:val="24"/>
        </w:rPr>
        <w:t>Student</w:t>
      </w:r>
      <w:r w:rsidRPr="0E05F8A0" w:rsidR="4EF15985">
        <w:rPr>
          <w:color w:val="auto"/>
          <w:sz w:val="24"/>
          <w:szCs w:val="24"/>
        </w:rPr>
        <w:t>s commented positively on</w:t>
      </w:r>
      <w:r w:rsidRPr="0E05F8A0" w:rsidR="60E827D5">
        <w:rPr>
          <w:color w:val="auto"/>
          <w:sz w:val="24"/>
          <w:szCs w:val="24"/>
        </w:rPr>
        <w:t xml:space="preserve"> the opportunity</w:t>
      </w:r>
      <w:r w:rsidRPr="0E05F8A0" w:rsidR="63737CA5">
        <w:rPr>
          <w:color w:val="auto"/>
          <w:sz w:val="24"/>
          <w:szCs w:val="24"/>
        </w:rPr>
        <w:t xml:space="preserve"> </w:t>
      </w:r>
      <w:r w:rsidRPr="0E05F8A0" w:rsidR="60E827D5">
        <w:rPr>
          <w:color w:val="auto"/>
          <w:sz w:val="24"/>
          <w:szCs w:val="24"/>
        </w:rPr>
        <w:t xml:space="preserve">to take a lead </w:t>
      </w:r>
      <w:r w:rsidRPr="0E05F8A0" w:rsidR="443A05FD">
        <w:rPr>
          <w:color w:val="auto"/>
          <w:sz w:val="24"/>
          <w:szCs w:val="24"/>
        </w:rPr>
        <w:t>within a</w:t>
      </w:r>
      <w:r w:rsidRPr="0E05F8A0" w:rsidR="0ADF914B">
        <w:rPr>
          <w:color w:val="auto"/>
          <w:sz w:val="24"/>
          <w:szCs w:val="24"/>
        </w:rPr>
        <w:t xml:space="preserve"> university</w:t>
      </w:r>
      <w:r w:rsidRPr="0E05F8A0" w:rsidR="3CBF0BCD">
        <w:rPr>
          <w:color w:val="auto"/>
          <w:sz w:val="24"/>
          <w:szCs w:val="24"/>
        </w:rPr>
        <w:t>-type</w:t>
      </w:r>
      <w:r w:rsidRPr="0E05F8A0" w:rsidR="0ADF914B">
        <w:rPr>
          <w:color w:val="auto"/>
          <w:sz w:val="24"/>
          <w:szCs w:val="24"/>
        </w:rPr>
        <w:t xml:space="preserve"> model of societies</w:t>
      </w:r>
      <w:r w:rsidRPr="0E05F8A0" w:rsidR="0AE13505">
        <w:rPr>
          <w:color w:val="auto"/>
          <w:sz w:val="24"/>
          <w:szCs w:val="24"/>
        </w:rPr>
        <w:t>.</w:t>
      </w:r>
      <w:r w:rsidRPr="0E05F8A0" w:rsidR="4E434509">
        <w:rPr>
          <w:color w:val="auto"/>
          <w:sz w:val="24"/>
          <w:szCs w:val="24"/>
        </w:rPr>
        <w:t xml:space="preserve"> </w:t>
      </w:r>
      <w:r w:rsidRPr="0E05F8A0" w:rsidR="40CE3551">
        <w:rPr>
          <w:color w:val="auto"/>
          <w:sz w:val="24"/>
          <w:szCs w:val="24"/>
        </w:rPr>
        <w:t xml:space="preserve">Some GFE colleges also described </w:t>
      </w:r>
      <w:r w:rsidRPr="0E05F8A0" w:rsidR="40CE3551">
        <w:rPr>
          <w:color w:val="auto"/>
          <w:sz w:val="24"/>
          <w:szCs w:val="24"/>
        </w:rPr>
        <w:t>a special offer</w:t>
      </w:r>
      <w:r w:rsidRPr="0E05F8A0" w:rsidR="40CE3551">
        <w:rPr>
          <w:color w:val="auto"/>
          <w:sz w:val="24"/>
          <w:szCs w:val="24"/>
        </w:rPr>
        <w:t xml:space="preserve"> for general education courses or ‘a mixed economy </w:t>
      </w:r>
      <w:r w:rsidRPr="0E05F8A0" w:rsidR="40CE3551">
        <w:rPr>
          <w:color w:val="auto"/>
          <w:sz w:val="24"/>
          <w:szCs w:val="24"/>
        </w:rPr>
        <w:t>offer</w:t>
      </w:r>
      <w:r w:rsidRPr="0E05F8A0" w:rsidR="40CE3551">
        <w:rPr>
          <w:color w:val="auto"/>
          <w:sz w:val="24"/>
          <w:szCs w:val="24"/>
        </w:rPr>
        <w:t>’,</w:t>
      </w:r>
      <w:r w:rsidRPr="0E05F8A0" w:rsidR="40CE3551">
        <w:rPr>
          <w:color w:val="auto"/>
          <w:sz w:val="24"/>
          <w:szCs w:val="24"/>
        </w:rPr>
        <w:t xml:space="preserve"> distinguishing ‘enrichment that is related to the qualification, more like additionality’ from ‘enrichment that is more cross college for students to try new things and develop new interests.’ </w:t>
      </w:r>
      <w:r w:rsidRPr="0E05F8A0" w:rsidR="51A30D19">
        <w:rPr>
          <w:color w:val="auto"/>
          <w:sz w:val="24"/>
          <w:szCs w:val="24"/>
        </w:rPr>
        <w:t xml:space="preserve">(Organisers, follow-up interviews from second survey.) </w:t>
      </w:r>
      <w:r w:rsidRPr="0E05F8A0" w:rsidR="40CE3551">
        <w:rPr>
          <w:color w:val="auto"/>
          <w:sz w:val="24"/>
          <w:szCs w:val="24"/>
        </w:rPr>
        <w:t xml:space="preserve">One college organiser reported:  </w:t>
      </w:r>
    </w:p>
    <w:p w:rsidR="00D45FF3" w:rsidP="0E05F8A0" w:rsidRDefault="00831C89" w14:paraId="3483B353" w14:textId="6ACF80CD">
      <w:pPr>
        <w:pStyle w:val="Displayedquotation"/>
        <w:spacing w:before="0" w:beforeAutospacing="off" w:after="0" w:afterAutospacing="off" w:line="360" w:lineRule="auto"/>
        <w:ind w:left="706" w:firstLine="0"/>
        <w:rPr>
          <w:color w:val="auto"/>
        </w:rPr>
      </w:pPr>
      <w:r w:rsidRPr="0E05F8A0" w:rsidR="7126AAC0">
        <w:rPr>
          <w:color w:val="auto"/>
        </w:rPr>
        <w:t>...</w:t>
      </w:r>
      <w:r w:rsidRPr="0E05F8A0" w:rsidR="40CE3551">
        <w:rPr>
          <w:color w:val="auto"/>
        </w:rPr>
        <w:t xml:space="preserve"> an enrichment offer that really was based upon Russell Group [the ‘elite’ 24 UK universities] entry. We have committed to enlarging this</w:t>
      </w:r>
      <w:r w:rsidRPr="0E05F8A0" w:rsidR="09F68A2C">
        <w:rPr>
          <w:color w:val="auto"/>
        </w:rPr>
        <w:t xml:space="preserve"> [i.e</w:t>
      </w:r>
      <w:r w:rsidRPr="0E05F8A0" w:rsidR="40CE3551">
        <w:rPr>
          <w:color w:val="auto"/>
        </w:rPr>
        <w:t>.</w:t>
      </w:r>
      <w:r w:rsidRPr="0E05F8A0" w:rsidR="2CDEC5F3">
        <w:rPr>
          <w:color w:val="auto"/>
        </w:rPr>
        <w:t xml:space="preserve"> to vocational students].</w:t>
      </w:r>
      <w:r w:rsidRPr="0E05F8A0" w:rsidR="40CE3551">
        <w:rPr>
          <w:color w:val="auto"/>
        </w:rPr>
        <w:t xml:space="preserve"> (Enrichment organizer, </w:t>
      </w:r>
      <w:r w:rsidRPr="0E05F8A0" w:rsidR="40CE3551">
        <w:rPr>
          <w:color w:val="auto"/>
        </w:rPr>
        <w:t>North West</w:t>
      </w:r>
      <w:r w:rsidRPr="0E05F8A0" w:rsidR="40CE3551">
        <w:rPr>
          <w:color w:val="auto"/>
        </w:rPr>
        <w:t xml:space="preserve"> GFE.)</w:t>
      </w:r>
    </w:p>
    <w:p w:rsidR="00D45FF3" w:rsidP="0E05F8A0" w:rsidRDefault="00831C89" w14:paraId="74A756C0" w14:textId="21ECBC9B">
      <w:pPr>
        <w:pStyle w:val="Displayedquotation"/>
        <w:suppressLineNumbers w:val="0"/>
        <w:bidi w:val="0"/>
        <w:spacing w:before="240" w:beforeAutospacing="off" w:after="360" w:afterAutospacing="off" w:line="480" w:lineRule="auto"/>
        <w:ind w:left="0" w:right="425"/>
        <w:jc w:val="left"/>
        <w:rPr>
          <w:color w:val="auto"/>
          <w:sz w:val="24"/>
          <w:szCs w:val="24"/>
        </w:rPr>
      </w:pPr>
    </w:p>
    <w:p w:rsidR="00D45FF3" w:rsidP="0E05F8A0" w:rsidRDefault="00831C89" w14:paraId="1FEE1CBA" w14:textId="30E5BD5C">
      <w:pPr>
        <w:pStyle w:val="Displayedquotation"/>
        <w:suppressLineNumbers w:val="0"/>
        <w:bidi w:val="0"/>
        <w:spacing w:before="240" w:beforeAutospacing="off" w:after="360" w:afterAutospacing="off" w:line="480" w:lineRule="auto"/>
        <w:ind w:left="0" w:right="425" w:firstLine="706"/>
        <w:jc w:val="left"/>
        <w:rPr>
          <w:color w:val="auto"/>
          <w:sz w:val="24"/>
          <w:szCs w:val="24"/>
        </w:rPr>
      </w:pPr>
      <w:r w:rsidRPr="0E05F8A0" w:rsidR="4F7B05E5">
        <w:rPr>
          <w:color w:val="auto"/>
          <w:sz w:val="24"/>
          <w:szCs w:val="24"/>
        </w:rPr>
        <w:t>I</w:t>
      </w:r>
      <w:r w:rsidRPr="0E05F8A0" w:rsidR="399BA814">
        <w:rPr>
          <w:color w:val="auto"/>
          <w:sz w:val="24"/>
          <w:szCs w:val="24"/>
        </w:rPr>
        <w:t>n a wider sense</w:t>
      </w:r>
      <w:r w:rsidRPr="0E05F8A0" w:rsidR="286D3076">
        <w:rPr>
          <w:color w:val="auto"/>
          <w:sz w:val="24"/>
          <w:szCs w:val="24"/>
        </w:rPr>
        <w:t xml:space="preserve"> all</w:t>
      </w:r>
      <w:r w:rsidRPr="0E05F8A0" w:rsidR="286D3076">
        <w:rPr>
          <w:color w:val="auto"/>
          <w:sz w:val="24"/>
          <w:szCs w:val="24"/>
        </w:rPr>
        <w:t xml:space="preserve"> </w:t>
      </w:r>
      <w:r w:rsidRPr="0E05F8A0" w:rsidR="286D3076">
        <w:rPr>
          <w:color w:val="auto"/>
          <w:sz w:val="24"/>
          <w:szCs w:val="24"/>
        </w:rPr>
        <w:t>all</w:t>
      </w:r>
      <w:r w:rsidRPr="0E05F8A0" w:rsidR="399BA814">
        <w:rPr>
          <w:color w:val="auto"/>
          <w:sz w:val="24"/>
          <w:szCs w:val="24"/>
        </w:rPr>
        <w:t xml:space="preserve"> </w:t>
      </w:r>
      <w:r w:rsidRPr="0E05F8A0" w:rsidR="4E434509">
        <w:rPr>
          <w:color w:val="auto"/>
          <w:sz w:val="24"/>
          <w:szCs w:val="24"/>
        </w:rPr>
        <w:t>th</w:t>
      </w:r>
      <w:r w:rsidRPr="0E05F8A0" w:rsidR="0E9720D2">
        <w:rPr>
          <w:color w:val="auto"/>
          <w:sz w:val="24"/>
          <w:szCs w:val="24"/>
        </w:rPr>
        <w:t>ese</w:t>
      </w:r>
      <w:r w:rsidRPr="0E05F8A0" w:rsidR="301B89D9">
        <w:rPr>
          <w:color w:val="auto"/>
          <w:sz w:val="24"/>
          <w:szCs w:val="24"/>
        </w:rPr>
        <w:t xml:space="preserve"> activities</w:t>
      </w:r>
      <w:r w:rsidRPr="0E05F8A0" w:rsidR="0E9720D2">
        <w:rPr>
          <w:color w:val="auto"/>
          <w:sz w:val="24"/>
          <w:szCs w:val="24"/>
        </w:rPr>
        <w:t xml:space="preserve"> </w:t>
      </w:r>
      <w:r w:rsidRPr="0E05F8A0" w:rsidR="16341847">
        <w:rPr>
          <w:color w:val="auto"/>
          <w:sz w:val="24"/>
          <w:szCs w:val="24"/>
        </w:rPr>
        <w:t>r</w:t>
      </w:r>
      <w:r w:rsidRPr="0E05F8A0" w:rsidR="4E434509">
        <w:rPr>
          <w:color w:val="auto"/>
          <w:sz w:val="24"/>
          <w:szCs w:val="24"/>
        </w:rPr>
        <w:t>elated to the general education curriculum</w:t>
      </w:r>
      <w:r w:rsidRPr="0E05F8A0" w:rsidR="59AFE120">
        <w:rPr>
          <w:color w:val="auto"/>
          <w:sz w:val="24"/>
          <w:szCs w:val="24"/>
        </w:rPr>
        <w:t xml:space="preserve"> </w:t>
      </w:r>
      <w:r w:rsidRPr="0E05F8A0" w:rsidR="59AFE120">
        <w:rPr>
          <w:color w:val="auto"/>
          <w:sz w:val="24"/>
          <w:szCs w:val="24"/>
        </w:rPr>
        <w:t>as the vehicle for middle-class success</w:t>
      </w:r>
      <w:r w:rsidRPr="0E05F8A0" w:rsidR="59AFE120">
        <w:rPr>
          <w:color w:val="auto"/>
          <w:sz w:val="24"/>
          <w:szCs w:val="24"/>
        </w:rPr>
        <w:t xml:space="preserve"> </w:t>
      </w:r>
      <w:r w:rsidRPr="0E05F8A0" w:rsidR="59AFE120">
        <w:rPr>
          <w:color w:val="auto"/>
          <w:sz w:val="24"/>
          <w:szCs w:val="24"/>
        </w:rPr>
        <w:t>as the vehicle for middle-class success</w:t>
      </w:r>
      <w:r w:rsidRPr="0E05F8A0" w:rsidR="168DBB14">
        <w:rPr>
          <w:color w:val="auto"/>
          <w:sz w:val="24"/>
          <w:szCs w:val="24"/>
        </w:rPr>
        <w:t>, in the sense that these</w:t>
      </w:r>
      <w:r w:rsidRPr="0E05F8A0" w:rsidR="4E434509">
        <w:rPr>
          <w:color w:val="auto"/>
          <w:sz w:val="24"/>
          <w:szCs w:val="24"/>
        </w:rPr>
        <w:t xml:space="preserve"> students</w:t>
      </w:r>
      <w:r w:rsidRPr="0E05F8A0" w:rsidR="236F3C1A">
        <w:rPr>
          <w:color w:val="auto"/>
          <w:sz w:val="24"/>
          <w:szCs w:val="24"/>
        </w:rPr>
        <w:t xml:space="preserve">' </w:t>
      </w:r>
      <w:r w:rsidRPr="0E05F8A0" w:rsidR="4B0A5D53">
        <w:rPr>
          <w:color w:val="auto"/>
          <w:sz w:val="24"/>
          <w:szCs w:val="24"/>
        </w:rPr>
        <w:t xml:space="preserve">preparation for life required the development of </w:t>
      </w:r>
      <w:r w:rsidRPr="0E05F8A0" w:rsidR="4167656A">
        <w:rPr>
          <w:color w:val="auto"/>
          <w:sz w:val="24"/>
          <w:szCs w:val="24"/>
        </w:rPr>
        <w:t>cultural</w:t>
      </w:r>
      <w:r w:rsidRPr="0E05F8A0" w:rsidR="6AD218C1">
        <w:rPr>
          <w:color w:val="auto"/>
          <w:sz w:val="24"/>
          <w:szCs w:val="24"/>
        </w:rPr>
        <w:t xml:space="preserve"> facility and</w:t>
      </w:r>
      <w:r w:rsidRPr="0E05F8A0" w:rsidR="4167656A">
        <w:rPr>
          <w:color w:val="auto"/>
          <w:sz w:val="24"/>
          <w:szCs w:val="24"/>
        </w:rPr>
        <w:t xml:space="preserve"> </w:t>
      </w:r>
      <w:r w:rsidRPr="0E05F8A0" w:rsidR="4B0A5D53">
        <w:rPr>
          <w:color w:val="auto"/>
          <w:sz w:val="24"/>
          <w:szCs w:val="24"/>
        </w:rPr>
        <w:t>critical facult</w:t>
      </w:r>
      <w:r w:rsidRPr="0E05F8A0" w:rsidR="09A95460">
        <w:rPr>
          <w:color w:val="auto"/>
          <w:sz w:val="24"/>
          <w:szCs w:val="24"/>
        </w:rPr>
        <w:t>ies</w:t>
      </w:r>
      <w:r w:rsidRPr="0E05F8A0" w:rsidR="4B0A5D53">
        <w:rPr>
          <w:color w:val="auto"/>
          <w:sz w:val="24"/>
          <w:szCs w:val="24"/>
        </w:rPr>
        <w:t xml:space="preserve"> (</w:t>
      </w:r>
      <w:r w:rsidRPr="0E05F8A0" w:rsidR="4B0A5D53">
        <w:rPr>
          <w:color w:val="auto"/>
          <w:sz w:val="24"/>
          <w:szCs w:val="24"/>
        </w:rPr>
        <w:t>Tanguy</w:t>
      </w:r>
      <w:r w:rsidRPr="0E05F8A0" w:rsidR="4B0A5D53">
        <w:rPr>
          <w:color w:val="auto"/>
          <w:sz w:val="24"/>
          <w:szCs w:val="24"/>
        </w:rPr>
        <w:t>, 1985</w:t>
      </w:r>
      <w:r w:rsidRPr="0E05F8A0" w:rsidR="506C9850">
        <w:rPr>
          <w:color w:val="auto"/>
          <w:sz w:val="24"/>
          <w:szCs w:val="24"/>
        </w:rPr>
        <w:t>).</w:t>
      </w:r>
      <w:r w:rsidRPr="0E05F8A0" w:rsidR="4E434509">
        <w:rPr>
          <w:color w:val="auto"/>
          <w:sz w:val="24"/>
          <w:szCs w:val="24"/>
        </w:rPr>
        <w:t xml:space="preserve"> </w:t>
      </w:r>
      <w:r w:rsidRPr="0E05F8A0" w:rsidR="760F8186">
        <w:rPr>
          <w:rFonts w:ascii="Times New Roman" w:hAnsi="Times New Roman" w:eastAsia="Times New Roman" w:cs="Times New Roman"/>
          <w:b w:val="0"/>
          <w:bCs w:val="0"/>
          <w:i w:val="0"/>
          <w:iCs w:val="0"/>
          <w:caps w:val="0"/>
          <w:smallCaps w:val="0"/>
          <w:noProof w:val="0"/>
          <w:color w:val="auto"/>
          <w:sz w:val="24"/>
          <w:szCs w:val="24"/>
          <w:lang w:val="en-GB"/>
        </w:rPr>
        <w:t xml:space="preserve">This extension of examined subjects did not mean a deeper engagement with the subject knowledge salient for curriculum theorists (e.g., Carlgren, 2020; Muller &amp; Young, 2019; Young, 2013) but </w:t>
      </w:r>
      <w:r w:rsidRPr="0E05F8A0" w:rsidR="760F8186">
        <w:rPr>
          <w:rFonts w:ascii="Times New Roman" w:hAnsi="Times New Roman" w:eastAsia="Times New Roman" w:cs="Times New Roman"/>
          <w:b w:val="0"/>
          <w:bCs w:val="0"/>
          <w:i w:val="0"/>
          <w:iCs w:val="0"/>
          <w:caps w:val="0"/>
          <w:smallCaps w:val="0"/>
          <w:noProof w:val="0"/>
          <w:color w:val="auto"/>
          <w:sz w:val="24"/>
          <w:szCs w:val="24"/>
          <w:lang w:val="en-GB"/>
        </w:rPr>
        <w:t>largely practical</w:t>
      </w:r>
      <w:r w:rsidRPr="0E05F8A0" w:rsidR="760F8186">
        <w:rPr>
          <w:rFonts w:ascii="Times New Roman" w:hAnsi="Times New Roman" w:eastAsia="Times New Roman" w:cs="Times New Roman"/>
          <w:b w:val="0"/>
          <w:bCs w:val="0"/>
          <w:i w:val="0"/>
          <w:iCs w:val="0"/>
          <w:caps w:val="0"/>
          <w:smallCaps w:val="0"/>
          <w:noProof w:val="0"/>
          <w:color w:val="auto"/>
          <w:sz w:val="24"/>
          <w:szCs w:val="24"/>
          <w:lang w:val="en-GB"/>
        </w:rPr>
        <w:t xml:space="preserve"> activities that </w:t>
      </w:r>
      <w:r w:rsidRPr="0E05F8A0" w:rsidR="760F8186">
        <w:rPr>
          <w:rFonts w:ascii="Times New Roman" w:hAnsi="Times New Roman" w:eastAsia="Times New Roman" w:cs="Times New Roman"/>
          <w:b w:val="0"/>
          <w:bCs w:val="0"/>
          <w:i w:val="1"/>
          <w:iCs w:val="1"/>
          <w:caps w:val="0"/>
          <w:smallCaps w:val="0"/>
          <w:noProof w:val="0"/>
          <w:color w:val="auto"/>
          <w:sz w:val="24"/>
          <w:szCs w:val="24"/>
          <w:lang w:val="en-GB"/>
        </w:rPr>
        <w:t xml:space="preserve">complement </w:t>
      </w:r>
      <w:r w:rsidRPr="0E05F8A0" w:rsidR="760F8186">
        <w:rPr>
          <w:rFonts w:ascii="Times New Roman" w:hAnsi="Times New Roman" w:eastAsia="Times New Roman" w:cs="Times New Roman"/>
          <w:b w:val="0"/>
          <w:bCs w:val="0"/>
          <w:i w:val="0"/>
          <w:iCs w:val="0"/>
          <w:caps w:val="0"/>
          <w:smallCaps w:val="0"/>
          <w:noProof w:val="0"/>
          <w:color w:val="auto"/>
          <w:sz w:val="24"/>
          <w:szCs w:val="24"/>
          <w:lang w:val="en-GB"/>
        </w:rPr>
        <w:t xml:space="preserve">subject teaching. </w:t>
      </w:r>
      <w:r w:rsidRPr="0E05F8A0" w:rsidR="760F8186">
        <w:rPr>
          <w:rFonts w:ascii="Times New Roman" w:hAnsi="Times New Roman" w:eastAsia="Times New Roman" w:cs="Times New Roman"/>
          <w:b w:val="0"/>
          <w:bCs w:val="0"/>
          <w:i w:val="0"/>
          <w:iCs w:val="0"/>
          <w:caps w:val="0"/>
          <w:smallCaps w:val="0"/>
          <w:noProof w:val="0"/>
          <w:color w:val="auto"/>
          <w:sz w:val="24"/>
          <w:szCs w:val="24"/>
          <w:lang w:val="en-GB"/>
        </w:rPr>
        <w:t xml:space="preserve">Data from students and staff illustrates its significance for their transitions (for students in this case, this meant via university entrance) but for their life course. This </w:t>
      </w:r>
      <w:r w:rsidRPr="0E05F8A0" w:rsidR="760F8186">
        <w:rPr>
          <w:rFonts w:ascii="Times New Roman" w:hAnsi="Times New Roman" w:eastAsia="Times New Roman" w:cs="Times New Roman"/>
          <w:b w:val="0"/>
          <w:bCs w:val="0"/>
          <w:i w:val="0"/>
          <w:iCs w:val="0"/>
          <w:caps w:val="0"/>
          <w:smallCaps w:val="0"/>
          <w:noProof w:val="0"/>
          <w:color w:val="auto"/>
          <w:sz w:val="24"/>
          <w:szCs w:val="24"/>
          <w:lang w:val="en-GB"/>
        </w:rPr>
        <w:t>emerges</w:t>
      </w:r>
      <w:r w:rsidRPr="0E05F8A0" w:rsidR="760F8186">
        <w:rPr>
          <w:rFonts w:ascii="Times New Roman" w:hAnsi="Times New Roman" w:eastAsia="Times New Roman" w:cs="Times New Roman"/>
          <w:b w:val="0"/>
          <w:bCs w:val="0"/>
          <w:i w:val="0"/>
          <w:iCs w:val="0"/>
          <w:caps w:val="0"/>
          <w:smallCaps w:val="0"/>
          <w:noProof w:val="0"/>
          <w:color w:val="auto"/>
          <w:sz w:val="24"/>
          <w:szCs w:val="24"/>
          <w:lang w:val="en-GB"/>
        </w:rPr>
        <w:t xml:space="preserve"> through</w:t>
      </w:r>
      <w:r w:rsidRPr="0E05F8A0" w:rsidR="760F8186">
        <w:rPr>
          <w:rFonts w:ascii="Times New Roman" w:hAnsi="Times New Roman" w:eastAsia="Times New Roman" w:cs="Times New Roman"/>
          <w:b w:val="0"/>
          <w:bCs w:val="0"/>
          <w:i w:val="0"/>
          <w:iCs w:val="0"/>
          <w:caps w:val="0"/>
          <w:smallCaps w:val="0"/>
          <w:noProof w:val="0"/>
          <w:color w:val="auto"/>
          <w:sz w:val="24"/>
          <w:szCs w:val="24"/>
          <w:lang w:val="en-GB"/>
        </w:rPr>
        <w:t xml:space="preserve"> a duality to this pattern of enrichment. On the one hand, this practical  enrichment of the general education curriculum, provides an unusual example of practices crossing the academic-vocational divide as advocated by Pring and others (Hodkinson, 1991; Pring 1995; Pring et al., 2009; Suissa, 2016) or a view of practice-based education with the perspective of liberal education as suggested by Carr (1993). Under current pathways, this simply </w:t>
      </w:r>
      <w:r w:rsidRPr="0E05F8A0" w:rsidR="760F8186">
        <w:rPr>
          <w:rFonts w:ascii="Times New Roman" w:hAnsi="Times New Roman" w:eastAsia="Times New Roman" w:cs="Times New Roman"/>
          <w:b w:val="0"/>
          <w:bCs w:val="0"/>
          <w:i w:val="0"/>
          <w:iCs w:val="0"/>
          <w:caps w:val="0"/>
          <w:smallCaps w:val="0"/>
          <w:noProof w:val="0"/>
          <w:color w:val="auto"/>
          <w:sz w:val="24"/>
          <w:szCs w:val="24"/>
          <w:lang w:val="en-GB"/>
        </w:rPr>
        <w:t>facilitates</w:t>
      </w:r>
      <w:r w:rsidRPr="0E05F8A0" w:rsidR="760F8186">
        <w:rPr>
          <w:rFonts w:ascii="Times New Roman" w:hAnsi="Times New Roman" w:eastAsia="Times New Roman" w:cs="Times New Roman"/>
          <w:b w:val="0"/>
          <w:bCs w:val="0"/>
          <w:i w:val="0"/>
          <w:iCs w:val="0"/>
          <w:caps w:val="0"/>
          <w:smallCaps w:val="0"/>
          <w:noProof w:val="0"/>
          <w:color w:val="auto"/>
          <w:sz w:val="24"/>
          <w:szCs w:val="24"/>
          <w:lang w:val="en-GB"/>
        </w:rPr>
        <w:t xml:space="preserve"> the accumulation of capitals that sustains normative middle-class transitions</w:t>
      </w:r>
      <w:r w:rsidRPr="0E05F8A0" w:rsidR="760F8186">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760F8186">
        <w:rPr>
          <w:color w:val="auto"/>
          <w:sz w:val="24"/>
          <w:szCs w:val="24"/>
        </w:rPr>
        <w:t xml:space="preserve"> </w:t>
      </w:r>
      <w:r w:rsidRPr="0E05F8A0" w:rsidR="4E434509">
        <w:rPr>
          <w:rFonts w:ascii="Times New Roman" w:hAnsi="Times New Roman" w:eastAsia="Times New Roman" w:cs="Times New Roman"/>
          <w:b w:val="0"/>
          <w:bCs w:val="0"/>
          <w:i w:val="0"/>
          <w:iCs w:val="0"/>
          <w:caps w:val="0"/>
          <w:smallCaps w:val="0"/>
          <w:noProof w:val="0"/>
          <w:color w:val="auto"/>
          <w:sz w:val="24"/>
          <w:szCs w:val="24"/>
          <w:lang w:val="en-GB"/>
        </w:rPr>
        <w:t xml:space="preserve"> </w:t>
      </w:r>
    </w:p>
    <w:p w:rsidR="00D45FF3" w:rsidP="0E05F8A0" w:rsidRDefault="00831C89" w14:paraId="488F0529" w14:textId="51DC6E65">
      <w:pPr>
        <w:pStyle w:val="Displayedquotation"/>
        <w:suppressLineNumbers w:val="0"/>
        <w:bidi w:val="0"/>
        <w:spacing w:before="240" w:beforeAutospacing="off" w:after="360" w:afterAutospacing="off" w:line="480" w:lineRule="auto"/>
        <w:ind w:left="0" w:right="425" w:firstLine="706"/>
        <w:jc w:val="left"/>
        <w:rPr>
          <w:color w:val="auto"/>
          <w:sz w:val="24"/>
          <w:szCs w:val="24"/>
        </w:rPr>
      </w:pPr>
      <w:r w:rsidRPr="0E05F8A0" w:rsidR="6AB92134">
        <w:rPr>
          <w:color w:val="auto"/>
          <w:sz w:val="24"/>
          <w:szCs w:val="24"/>
        </w:rPr>
        <w:t xml:space="preserve">Moreover, </w:t>
      </w:r>
      <w:r w:rsidRPr="0E05F8A0" w:rsidR="27C06B22">
        <w:rPr>
          <w:color w:val="auto"/>
          <w:sz w:val="24"/>
          <w:szCs w:val="24"/>
        </w:rPr>
        <w:t xml:space="preserve">as noted above, </w:t>
      </w:r>
      <w:r w:rsidRPr="0E05F8A0" w:rsidR="6AB92134">
        <w:rPr>
          <w:color w:val="auto"/>
          <w:sz w:val="24"/>
          <w:szCs w:val="24"/>
        </w:rPr>
        <w:t>t</w:t>
      </w:r>
      <w:r w:rsidRPr="0E05F8A0" w:rsidR="13645318">
        <w:rPr>
          <w:color w:val="auto"/>
          <w:sz w:val="24"/>
          <w:szCs w:val="24"/>
        </w:rPr>
        <w:t>his</w:t>
      </w:r>
      <w:r w:rsidRPr="0E05F8A0" w:rsidR="7F6AC71D">
        <w:rPr>
          <w:color w:val="auto"/>
          <w:sz w:val="24"/>
          <w:szCs w:val="24"/>
        </w:rPr>
        <w:t xml:space="preserve"> form of enrichment</w:t>
      </w:r>
      <w:r w:rsidRPr="0E05F8A0" w:rsidR="13645318">
        <w:rPr>
          <w:color w:val="auto"/>
          <w:sz w:val="24"/>
          <w:szCs w:val="24"/>
        </w:rPr>
        <w:t xml:space="preserve"> looked forward to</w:t>
      </w:r>
      <w:r w:rsidRPr="0E05F8A0" w:rsidR="02B210A9">
        <w:rPr>
          <w:color w:val="auto"/>
          <w:sz w:val="24"/>
          <w:szCs w:val="24"/>
        </w:rPr>
        <w:t xml:space="preserve"> the deployment of cultural capital in professional occupations.</w:t>
      </w:r>
      <w:r w:rsidRPr="0E05F8A0" w:rsidR="0EF088D2">
        <w:rPr>
          <w:color w:val="auto"/>
          <w:sz w:val="24"/>
          <w:szCs w:val="24"/>
        </w:rPr>
        <w:t xml:space="preserve"> </w:t>
      </w:r>
      <w:r w:rsidRPr="0E05F8A0" w:rsidR="6998ED59">
        <w:rPr>
          <w:color w:val="auto"/>
          <w:sz w:val="24"/>
          <w:szCs w:val="24"/>
        </w:rPr>
        <w:t xml:space="preserve">Students spoke with enthusiasm about opportunities to network not only with future university staff but professionals in law or journalism, for example. </w:t>
      </w:r>
      <w:r w:rsidRPr="0E05F8A0" w:rsidR="4762BC0A">
        <w:rPr>
          <w:color w:val="auto"/>
          <w:sz w:val="24"/>
          <w:szCs w:val="24"/>
        </w:rPr>
        <w:t>The ability to engage</w:t>
      </w:r>
      <w:r w:rsidRPr="0E05F8A0" w:rsidR="4762BC0A">
        <w:rPr>
          <w:color w:val="auto"/>
          <w:sz w:val="24"/>
          <w:szCs w:val="24"/>
        </w:rPr>
        <w:t xml:space="preserve"> </w:t>
      </w:r>
      <w:r w:rsidRPr="0E05F8A0" w:rsidR="4762BC0A">
        <w:rPr>
          <w:color w:val="auto"/>
          <w:sz w:val="24"/>
          <w:szCs w:val="24"/>
        </w:rPr>
        <w:t>w</w:t>
      </w:r>
      <w:r w:rsidRPr="0E05F8A0" w:rsidR="4762BC0A">
        <w:rPr>
          <w:color w:val="auto"/>
          <w:sz w:val="24"/>
          <w:szCs w:val="24"/>
        </w:rPr>
        <w:t>i</w:t>
      </w:r>
      <w:r w:rsidRPr="0E05F8A0" w:rsidR="4762BC0A">
        <w:rPr>
          <w:color w:val="auto"/>
          <w:sz w:val="24"/>
          <w:szCs w:val="24"/>
        </w:rPr>
        <w:t>t</w:t>
      </w:r>
      <w:r w:rsidRPr="0E05F8A0" w:rsidR="4762BC0A">
        <w:rPr>
          <w:color w:val="auto"/>
          <w:sz w:val="24"/>
          <w:szCs w:val="24"/>
        </w:rPr>
        <w:t>h</w:t>
      </w:r>
      <w:r w:rsidRPr="0E05F8A0" w:rsidR="4762BC0A">
        <w:rPr>
          <w:color w:val="auto"/>
          <w:sz w:val="24"/>
          <w:szCs w:val="24"/>
        </w:rPr>
        <w:t xml:space="preserve"> </w:t>
      </w:r>
      <w:r w:rsidRPr="0E05F8A0" w:rsidR="4762BC0A">
        <w:rPr>
          <w:color w:val="auto"/>
          <w:sz w:val="24"/>
          <w:szCs w:val="24"/>
        </w:rPr>
        <w:t>th</w:t>
      </w:r>
      <w:r w:rsidRPr="0E05F8A0" w:rsidR="4762BC0A">
        <w:rPr>
          <w:color w:val="auto"/>
          <w:sz w:val="24"/>
          <w:szCs w:val="24"/>
        </w:rPr>
        <w:t>e</w:t>
      </w:r>
      <w:r w:rsidRPr="0E05F8A0" w:rsidR="4762BC0A">
        <w:rPr>
          <w:color w:val="auto"/>
          <w:sz w:val="24"/>
          <w:szCs w:val="24"/>
        </w:rPr>
        <w:t>s</w:t>
      </w:r>
      <w:r w:rsidRPr="0E05F8A0" w:rsidR="4762BC0A">
        <w:rPr>
          <w:color w:val="auto"/>
          <w:sz w:val="24"/>
          <w:szCs w:val="24"/>
        </w:rPr>
        <w:t>e</w:t>
      </w:r>
      <w:r w:rsidRPr="0E05F8A0" w:rsidR="4762BC0A">
        <w:rPr>
          <w:color w:val="auto"/>
          <w:sz w:val="24"/>
          <w:szCs w:val="24"/>
        </w:rPr>
        <w:t xml:space="preserve"> </w:t>
      </w:r>
      <w:r w:rsidRPr="0E05F8A0" w:rsidR="4762BC0A">
        <w:rPr>
          <w:color w:val="auto"/>
          <w:sz w:val="24"/>
          <w:szCs w:val="24"/>
        </w:rPr>
        <w:t>o</w:t>
      </w:r>
      <w:r w:rsidRPr="0E05F8A0" w:rsidR="4762BC0A">
        <w:rPr>
          <w:color w:val="auto"/>
          <w:sz w:val="24"/>
          <w:szCs w:val="24"/>
        </w:rPr>
        <w:t>p</w:t>
      </w:r>
      <w:r w:rsidRPr="0E05F8A0" w:rsidR="4762BC0A">
        <w:rPr>
          <w:color w:val="auto"/>
          <w:sz w:val="24"/>
          <w:szCs w:val="24"/>
        </w:rPr>
        <w:t>p</w:t>
      </w:r>
      <w:r w:rsidRPr="0E05F8A0" w:rsidR="4762BC0A">
        <w:rPr>
          <w:color w:val="auto"/>
          <w:sz w:val="24"/>
          <w:szCs w:val="24"/>
        </w:rPr>
        <w:t>o</w:t>
      </w:r>
      <w:r w:rsidRPr="0E05F8A0" w:rsidR="4762BC0A">
        <w:rPr>
          <w:color w:val="auto"/>
          <w:sz w:val="24"/>
          <w:szCs w:val="24"/>
        </w:rPr>
        <w:t>r</w:t>
      </w:r>
      <w:r w:rsidRPr="0E05F8A0" w:rsidR="4762BC0A">
        <w:rPr>
          <w:color w:val="auto"/>
          <w:sz w:val="24"/>
          <w:szCs w:val="24"/>
        </w:rPr>
        <w:t>t</w:t>
      </w:r>
      <w:r w:rsidRPr="0E05F8A0" w:rsidR="4762BC0A">
        <w:rPr>
          <w:color w:val="auto"/>
          <w:sz w:val="24"/>
          <w:szCs w:val="24"/>
        </w:rPr>
        <w:t>u</w:t>
      </w:r>
      <w:r w:rsidRPr="0E05F8A0" w:rsidR="4762BC0A">
        <w:rPr>
          <w:color w:val="auto"/>
          <w:sz w:val="24"/>
          <w:szCs w:val="24"/>
        </w:rPr>
        <w:t>n</w:t>
      </w:r>
      <w:r w:rsidRPr="0E05F8A0" w:rsidR="4762BC0A">
        <w:rPr>
          <w:color w:val="auto"/>
          <w:sz w:val="24"/>
          <w:szCs w:val="24"/>
        </w:rPr>
        <w:t>i</w:t>
      </w:r>
      <w:r w:rsidRPr="0E05F8A0" w:rsidR="4762BC0A">
        <w:rPr>
          <w:color w:val="auto"/>
          <w:sz w:val="24"/>
          <w:szCs w:val="24"/>
        </w:rPr>
        <w:t>t</w:t>
      </w:r>
      <w:r w:rsidRPr="0E05F8A0" w:rsidR="4762BC0A">
        <w:rPr>
          <w:color w:val="auto"/>
          <w:sz w:val="24"/>
          <w:szCs w:val="24"/>
        </w:rPr>
        <w:t>i</w:t>
      </w:r>
      <w:r w:rsidRPr="0E05F8A0" w:rsidR="4762BC0A">
        <w:rPr>
          <w:color w:val="auto"/>
          <w:sz w:val="24"/>
          <w:szCs w:val="24"/>
        </w:rPr>
        <w:t>e</w:t>
      </w:r>
      <w:r w:rsidRPr="0E05F8A0" w:rsidR="4762BC0A">
        <w:rPr>
          <w:color w:val="auto"/>
          <w:sz w:val="24"/>
          <w:szCs w:val="24"/>
        </w:rPr>
        <w:t>s</w:t>
      </w:r>
      <w:r w:rsidRPr="0E05F8A0" w:rsidR="4762BC0A">
        <w:rPr>
          <w:color w:val="auto"/>
          <w:sz w:val="24"/>
          <w:szCs w:val="24"/>
        </w:rPr>
        <w:t xml:space="preserve"> </w:t>
      </w:r>
      <w:r w:rsidRPr="0E05F8A0" w:rsidR="4762BC0A">
        <w:rPr>
          <w:color w:val="auto"/>
          <w:sz w:val="24"/>
          <w:szCs w:val="24"/>
        </w:rPr>
        <w:t>w</w:t>
      </w:r>
      <w:r w:rsidRPr="0E05F8A0" w:rsidR="4762BC0A">
        <w:rPr>
          <w:color w:val="auto"/>
          <w:sz w:val="24"/>
          <w:szCs w:val="24"/>
        </w:rPr>
        <w:t>a</w:t>
      </w:r>
      <w:r w:rsidRPr="0E05F8A0" w:rsidR="4762BC0A">
        <w:rPr>
          <w:color w:val="auto"/>
          <w:sz w:val="24"/>
          <w:szCs w:val="24"/>
        </w:rPr>
        <w:t>s</w:t>
      </w:r>
      <w:r w:rsidRPr="0E05F8A0" w:rsidR="4762BC0A">
        <w:rPr>
          <w:color w:val="auto"/>
          <w:sz w:val="24"/>
          <w:szCs w:val="24"/>
        </w:rPr>
        <w:t xml:space="preserve"> </w:t>
      </w:r>
      <w:r w:rsidRPr="0E05F8A0" w:rsidR="4762BC0A">
        <w:rPr>
          <w:color w:val="auto"/>
          <w:sz w:val="24"/>
          <w:szCs w:val="24"/>
        </w:rPr>
        <w:t>s</w:t>
      </w:r>
      <w:r w:rsidRPr="0E05F8A0" w:rsidR="4762BC0A">
        <w:rPr>
          <w:color w:val="auto"/>
          <w:sz w:val="24"/>
          <w:szCs w:val="24"/>
        </w:rPr>
        <w:t>e</w:t>
      </w:r>
      <w:r w:rsidRPr="0E05F8A0" w:rsidR="4762BC0A">
        <w:rPr>
          <w:color w:val="auto"/>
          <w:sz w:val="24"/>
          <w:szCs w:val="24"/>
        </w:rPr>
        <w:t>e</w:t>
      </w:r>
      <w:r w:rsidRPr="0E05F8A0" w:rsidR="4762BC0A">
        <w:rPr>
          <w:color w:val="auto"/>
          <w:sz w:val="24"/>
          <w:szCs w:val="24"/>
        </w:rPr>
        <w:t>n</w:t>
      </w:r>
      <w:r w:rsidRPr="0E05F8A0" w:rsidR="4762BC0A">
        <w:rPr>
          <w:color w:val="auto"/>
          <w:sz w:val="24"/>
          <w:szCs w:val="24"/>
        </w:rPr>
        <w:t xml:space="preserve"> </w:t>
      </w:r>
      <w:r w:rsidRPr="0E05F8A0" w:rsidR="4762BC0A">
        <w:rPr>
          <w:color w:val="auto"/>
          <w:sz w:val="24"/>
          <w:szCs w:val="24"/>
        </w:rPr>
        <w:t>a</w:t>
      </w:r>
      <w:r w:rsidRPr="0E05F8A0" w:rsidR="4762BC0A">
        <w:rPr>
          <w:color w:val="auto"/>
          <w:sz w:val="24"/>
          <w:szCs w:val="24"/>
        </w:rPr>
        <w:t>s</w:t>
      </w:r>
      <w:r w:rsidRPr="0E05F8A0" w:rsidR="4762BC0A">
        <w:rPr>
          <w:color w:val="auto"/>
          <w:sz w:val="24"/>
          <w:szCs w:val="24"/>
        </w:rPr>
        <w:t xml:space="preserve"> </w:t>
      </w:r>
      <w:r w:rsidRPr="0E05F8A0" w:rsidR="4762BC0A">
        <w:rPr>
          <w:color w:val="auto"/>
          <w:sz w:val="24"/>
          <w:szCs w:val="24"/>
        </w:rPr>
        <w:t>a</w:t>
      </w:r>
      <w:r w:rsidRPr="0E05F8A0" w:rsidR="3866B960">
        <w:rPr>
          <w:color w:val="auto"/>
          <w:sz w:val="24"/>
          <w:szCs w:val="24"/>
        </w:rPr>
        <w:t xml:space="preserve"> marker for those with the personal characteristics enabling them to engage with </w:t>
      </w:r>
      <w:r w:rsidRPr="0E05F8A0" w:rsidR="3866B960">
        <w:rPr>
          <w:color w:val="auto"/>
          <w:sz w:val="24"/>
          <w:szCs w:val="24"/>
        </w:rPr>
        <w:t>this</w:t>
      </w:r>
      <w:r w:rsidRPr="0E05F8A0" w:rsidR="4762BC0A">
        <w:rPr>
          <w:color w:val="auto"/>
          <w:sz w:val="24"/>
          <w:szCs w:val="24"/>
        </w:rPr>
        <w:t xml:space="preserve"> </w:t>
      </w:r>
      <w:r w:rsidRPr="0E05F8A0" w:rsidR="727E8AF1">
        <w:rPr>
          <w:color w:val="auto"/>
          <w:sz w:val="24"/>
          <w:szCs w:val="24"/>
        </w:rPr>
        <w:t>combination</w:t>
      </w:r>
      <w:r w:rsidRPr="0E05F8A0" w:rsidR="727E8AF1">
        <w:rPr>
          <w:color w:val="auto"/>
          <w:sz w:val="24"/>
          <w:szCs w:val="24"/>
        </w:rPr>
        <w:t xml:space="preserve"> of subject teaching, practice-based subject </w:t>
      </w:r>
      <w:r w:rsidRPr="0E05F8A0" w:rsidR="727E8AF1">
        <w:rPr>
          <w:color w:val="auto"/>
          <w:sz w:val="24"/>
          <w:szCs w:val="24"/>
        </w:rPr>
        <w:t>enrichment</w:t>
      </w:r>
      <w:r w:rsidRPr="0E05F8A0" w:rsidR="727E8AF1">
        <w:rPr>
          <w:color w:val="auto"/>
          <w:sz w:val="24"/>
          <w:szCs w:val="24"/>
        </w:rPr>
        <w:t xml:space="preserve"> and agentic soci</w:t>
      </w:r>
      <w:r w:rsidRPr="0E05F8A0" w:rsidR="300C489C">
        <w:rPr>
          <w:color w:val="auto"/>
          <w:sz w:val="24"/>
          <w:szCs w:val="24"/>
        </w:rPr>
        <w:t>al networks</w:t>
      </w:r>
      <w:r w:rsidRPr="0E05F8A0" w:rsidR="5B8976F6">
        <w:rPr>
          <w:color w:val="auto"/>
          <w:sz w:val="24"/>
          <w:szCs w:val="24"/>
        </w:rPr>
        <w:t xml:space="preserve">. </w:t>
      </w:r>
      <w:r w:rsidRPr="0E05F8A0" w:rsidR="7FB3C143">
        <w:rPr>
          <w:color w:val="auto"/>
          <w:sz w:val="24"/>
          <w:szCs w:val="24"/>
        </w:rPr>
        <w:t>Moreover, students also</w:t>
      </w:r>
      <w:r w:rsidRPr="0E05F8A0" w:rsidR="19D651F2">
        <w:rPr>
          <w:color w:val="auto"/>
          <w:sz w:val="24"/>
          <w:szCs w:val="24"/>
        </w:rPr>
        <w:t xml:space="preserve"> recognised that participation depended on social factors. </w:t>
      </w:r>
      <w:r w:rsidRPr="0E05F8A0" w:rsidR="5B8976F6">
        <w:rPr>
          <w:color w:val="auto"/>
          <w:sz w:val="24"/>
          <w:szCs w:val="24"/>
        </w:rPr>
        <w:t xml:space="preserve">This </w:t>
      </w:r>
      <w:r w:rsidRPr="0E05F8A0" w:rsidR="5B8976F6">
        <w:rPr>
          <w:color w:val="auto"/>
          <w:sz w:val="24"/>
          <w:szCs w:val="24"/>
        </w:rPr>
        <w:t>emerged</w:t>
      </w:r>
      <w:r w:rsidRPr="0E05F8A0" w:rsidR="5B8976F6">
        <w:rPr>
          <w:color w:val="auto"/>
          <w:sz w:val="24"/>
          <w:szCs w:val="24"/>
        </w:rPr>
        <w:t xml:space="preserve"> at a focus group dominated by activists from societies and the student union</w:t>
      </w:r>
      <w:r w:rsidRPr="0E05F8A0" w:rsidR="46D28316">
        <w:rPr>
          <w:color w:val="auto"/>
          <w:sz w:val="24"/>
          <w:szCs w:val="24"/>
        </w:rPr>
        <w:t>:</w:t>
      </w:r>
    </w:p>
    <w:p w:rsidR="00D45FF3" w:rsidP="0E05F8A0" w:rsidRDefault="00831C89" w14:paraId="1D2AF2DB" w14:textId="01D3C299">
      <w:pPr>
        <w:pStyle w:val="Displayedquotation"/>
        <w:bidi w:val="0"/>
        <w:spacing w:before="240" w:beforeAutospacing="off" w:after="360" w:afterAutospacing="off" w:line="360" w:lineRule="auto"/>
        <w:ind w:left="720" w:right="425"/>
        <w:jc w:val="left"/>
        <w:rPr>
          <w:color w:val="auto"/>
          <w:sz w:val="24"/>
          <w:szCs w:val="24"/>
        </w:rPr>
      </w:pPr>
      <w:r w:rsidRPr="0E05F8A0" w:rsidR="46D28316">
        <w:rPr>
          <w:color w:val="auto"/>
          <w:sz w:val="22"/>
          <w:szCs w:val="22"/>
        </w:rPr>
        <w:t>There's</w:t>
      </w:r>
      <w:r w:rsidRPr="0E05F8A0" w:rsidR="46D28316">
        <w:rPr>
          <w:color w:val="auto"/>
          <w:sz w:val="22"/>
          <w:szCs w:val="22"/>
        </w:rPr>
        <w:t xml:space="preserve"> a particular type of person that societies and extracurricular stuff attracts because </w:t>
      </w:r>
      <w:r w:rsidRPr="0E05F8A0" w:rsidR="46D28316">
        <w:rPr>
          <w:color w:val="auto"/>
          <w:sz w:val="22"/>
          <w:szCs w:val="22"/>
        </w:rPr>
        <w:t>they're</w:t>
      </w:r>
      <w:r w:rsidRPr="0E05F8A0" w:rsidR="46D28316">
        <w:rPr>
          <w:color w:val="auto"/>
          <w:sz w:val="22"/>
          <w:szCs w:val="22"/>
        </w:rPr>
        <w:t xml:space="preserve"> going to be keen, </w:t>
      </w:r>
      <w:r w:rsidRPr="0E05F8A0" w:rsidR="46D28316">
        <w:rPr>
          <w:color w:val="auto"/>
          <w:sz w:val="22"/>
          <w:szCs w:val="22"/>
        </w:rPr>
        <w:t>they're</w:t>
      </w:r>
      <w:r w:rsidRPr="0E05F8A0" w:rsidR="46D28316">
        <w:rPr>
          <w:color w:val="auto"/>
          <w:sz w:val="22"/>
          <w:szCs w:val="22"/>
        </w:rPr>
        <w:t xml:space="preserve"> </w:t>
      </w:r>
      <w:r w:rsidRPr="0E05F8A0" w:rsidR="46D28316">
        <w:rPr>
          <w:color w:val="auto"/>
          <w:sz w:val="22"/>
          <w:szCs w:val="22"/>
        </w:rPr>
        <w:t>gonna</w:t>
      </w:r>
      <w:r w:rsidRPr="0E05F8A0" w:rsidR="46D28316">
        <w:rPr>
          <w:color w:val="auto"/>
          <w:sz w:val="22"/>
          <w:szCs w:val="22"/>
        </w:rPr>
        <w:t xml:space="preserve"> be willing to do stuff and especially on the Student Union. </w:t>
      </w:r>
      <w:r w:rsidRPr="0E05F8A0" w:rsidR="794C66E1">
        <w:rPr>
          <w:rFonts w:ascii="Times New Roman" w:hAnsi="Times New Roman" w:eastAsia="Times New Roman" w:cs="Times New Roman"/>
          <w:color w:val="auto"/>
          <w:sz w:val="22"/>
          <w:szCs w:val="22"/>
          <w:lang w:eastAsia="en-GB" w:bidi="ar-SA"/>
        </w:rPr>
        <w:t>(Student focus group, South Sixth.)</w:t>
      </w:r>
    </w:p>
    <w:p w:rsidR="00D45FF3" w:rsidP="0E05F8A0" w:rsidRDefault="00831C89" w14:paraId="32144E0B" w14:textId="0CCC856F">
      <w:pPr>
        <w:pStyle w:val="Displayedquotation"/>
        <w:bidi w:val="0"/>
        <w:spacing w:before="240" w:beforeAutospacing="off" w:after="360" w:afterAutospacing="off" w:line="360" w:lineRule="auto"/>
        <w:ind w:left="720" w:right="425"/>
        <w:jc w:val="left"/>
        <w:rPr>
          <w:color w:val="auto"/>
          <w:sz w:val="24"/>
          <w:szCs w:val="24"/>
        </w:rPr>
      </w:pPr>
      <w:r w:rsidRPr="0E05F8A0" w:rsidR="46D28316">
        <w:rPr>
          <w:color w:val="auto"/>
          <w:sz w:val="22"/>
          <w:szCs w:val="22"/>
        </w:rPr>
        <w:t>I think people</w:t>
      </w:r>
      <w:r w:rsidRPr="0E05F8A0" w:rsidR="46D28316">
        <w:rPr>
          <w:color w:val="auto"/>
          <w:sz w:val="22"/>
          <w:szCs w:val="22"/>
        </w:rPr>
        <w:t xml:space="preserve"> engage in societies in </w:t>
      </w:r>
      <w:r w:rsidRPr="0E05F8A0" w:rsidR="46D28316">
        <w:rPr>
          <w:color w:val="auto"/>
          <w:sz w:val="22"/>
          <w:szCs w:val="22"/>
        </w:rPr>
        <w:t>different ways</w:t>
      </w:r>
      <w:r w:rsidRPr="0E05F8A0" w:rsidR="46D28316">
        <w:rPr>
          <w:color w:val="auto"/>
          <w:sz w:val="22"/>
          <w:szCs w:val="22"/>
        </w:rPr>
        <w:t xml:space="preserve"> because some people are quite </w:t>
      </w:r>
      <w:r w:rsidRPr="0E05F8A0" w:rsidR="46D28316">
        <w:rPr>
          <w:color w:val="auto"/>
          <w:sz w:val="22"/>
          <w:szCs w:val="22"/>
        </w:rPr>
        <w:t>passive</w:t>
      </w:r>
      <w:r w:rsidRPr="0E05F8A0" w:rsidR="46D28316">
        <w:rPr>
          <w:color w:val="auto"/>
          <w:sz w:val="22"/>
          <w:szCs w:val="22"/>
        </w:rPr>
        <w:t xml:space="preserve"> and they just sit there and like are quite interested in that but also... [trails off]</w:t>
      </w:r>
      <w:r w:rsidRPr="0E05F8A0" w:rsidR="46D28316">
        <w:rPr>
          <w:color w:val="auto"/>
          <w:sz w:val="24"/>
          <w:szCs w:val="24"/>
        </w:rPr>
        <w:t>.</w:t>
      </w:r>
      <w:r w:rsidRPr="0E05F8A0" w:rsidR="46D28316">
        <w:rPr>
          <w:rFonts w:ascii="Times New Roman" w:hAnsi="Times New Roman" w:eastAsia="Times New Roman" w:cs="Times New Roman"/>
          <w:color w:val="auto"/>
          <w:sz w:val="22"/>
          <w:szCs w:val="22"/>
          <w:lang w:eastAsia="en-GB" w:bidi="ar-SA"/>
        </w:rPr>
        <w:t xml:space="preserve"> (Student focus group, South Sixth.)</w:t>
      </w:r>
    </w:p>
    <w:p w:rsidR="00D45FF3" w:rsidP="0E05F8A0" w:rsidRDefault="00831C89" w14:paraId="40612CEF" w14:textId="0B217620">
      <w:pPr>
        <w:pStyle w:val="Newparagraph"/>
        <w:suppressLineNumbers w:val="0"/>
        <w:bidi w:val="0"/>
        <w:spacing w:before="0" w:beforeAutospacing="off" w:after="0" w:afterAutospacing="off" w:line="480" w:lineRule="auto"/>
        <w:ind w:left="0" w:right="0" w:firstLine="0"/>
        <w:jc w:val="left"/>
        <w:rPr>
          <w:color w:val="auto" w:themeColor="accent6" w:themeTint="FF" w:themeShade="BF"/>
          <w:sz w:val="24"/>
          <w:szCs w:val="24"/>
        </w:rPr>
      </w:pPr>
      <w:r w:rsidRPr="0E05F8A0" w:rsidR="614B33D0">
        <w:rPr>
          <w:color w:val="auto"/>
          <w:sz w:val="24"/>
          <w:szCs w:val="24"/>
        </w:rPr>
        <w:t xml:space="preserve">Whilst </w:t>
      </w:r>
      <w:r w:rsidRPr="0E05F8A0" w:rsidR="614B33D0">
        <w:rPr>
          <w:color w:val="auto"/>
          <w:sz w:val="24"/>
          <w:szCs w:val="24"/>
        </w:rPr>
        <w:t>th</w:t>
      </w:r>
      <w:r w:rsidRPr="0E05F8A0" w:rsidR="548B61DC">
        <w:rPr>
          <w:color w:val="auto"/>
          <w:sz w:val="24"/>
          <w:szCs w:val="24"/>
        </w:rPr>
        <w:t>is</w:t>
      </w:r>
      <w:r w:rsidRPr="0E05F8A0" w:rsidR="614B33D0">
        <w:rPr>
          <w:color w:val="auto"/>
          <w:sz w:val="24"/>
          <w:szCs w:val="24"/>
        </w:rPr>
        <w:t xml:space="preserve"> blend of practices</w:t>
      </w:r>
      <w:r w:rsidRPr="0E05F8A0" w:rsidR="614B33D0">
        <w:rPr>
          <w:color w:val="auto"/>
          <w:sz w:val="24"/>
          <w:szCs w:val="24"/>
        </w:rPr>
        <w:t xml:space="preserve"> </w:t>
      </w:r>
      <w:r w:rsidRPr="0E05F8A0" w:rsidR="6A1929BA">
        <w:rPr>
          <w:color w:val="auto"/>
          <w:sz w:val="24"/>
          <w:szCs w:val="24"/>
        </w:rPr>
        <w:t>might be described as emancipatory</w:t>
      </w:r>
      <w:r w:rsidRPr="0E05F8A0" w:rsidR="614B33D0">
        <w:rPr>
          <w:color w:val="auto"/>
          <w:sz w:val="24"/>
          <w:szCs w:val="24"/>
        </w:rPr>
        <w:t>, the</w:t>
      </w:r>
      <w:r w:rsidRPr="0E05F8A0" w:rsidR="3E533D58">
        <w:rPr>
          <w:color w:val="auto"/>
          <w:sz w:val="24"/>
          <w:szCs w:val="24"/>
        </w:rPr>
        <w:t xml:space="preserve"> question </w:t>
      </w:r>
      <w:r w:rsidRPr="0E05F8A0" w:rsidR="3E533D58">
        <w:rPr>
          <w:color w:val="auto"/>
          <w:sz w:val="24"/>
          <w:szCs w:val="24"/>
        </w:rPr>
        <w:t>remain</w:t>
      </w:r>
      <w:r w:rsidRPr="0E05F8A0" w:rsidR="2465AC00">
        <w:rPr>
          <w:color w:val="auto"/>
          <w:sz w:val="24"/>
          <w:szCs w:val="24"/>
        </w:rPr>
        <w:t>s</w:t>
      </w:r>
      <w:r w:rsidRPr="0E05F8A0" w:rsidR="2465AC00">
        <w:rPr>
          <w:color w:val="auto"/>
          <w:sz w:val="24"/>
          <w:szCs w:val="24"/>
        </w:rPr>
        <w:t xml:space="preserve"> </w:t>
      </w:r>
      <w:r w:rsidRPr="0E05F8A0" w:rsidR="3E533D58">
        <w:rPr>
          <w:color w:val="auto"/>
          <w:sz w:val="24"/>
          <w:szCs w:val="24"/>
        </w:rPr>
        <w:t>whether the</w:t>
      </w:r>
      <w:r w:rsidRPr="0E05F8A0" w:rsidR="7E59B78D">
        <w:rPr>
          <w:color w:val="auto"/>
          <w:sz w:val="24"/>
          <w:szCs w:val="24"/>
        </w:rPr>
        <w:t>y</w:t>
      </w:r>
      <w:r w:rsidRPr="0E05F8A0" w:rsidR="3E533D58">
        <w:rPr>
          <w:color w:val="auto"/>
          <w:sz w:val="24"/>
          <w:szCs w:val="24"/>
        </w:rPr>
        <w:t xml:space="preserve"> work as a process of social closure from which </w:t>
      </w:r>
      <w:r w:rsidRPr="0E05F8A0" w:rsidR="177790CA">
        <w:rPr>
          <w:color w:val="auto"/>
          <w:sz w:val="24"/>
          <w:szCs w:val="24"/>
        </w:rPr>
        <w:t>working-class</w:t>
      </w:r>
      <w:r w:rsidRPr="0E05F8A0" w:rsidR="3E533D58">
        <w:rPr>
          <w:color w:val="auto"/>
          <w:sz w:val="24"/>
          <w:szCs w:val="24"/>
        </w:rPr>
        <w:t xml:space="preserve"> students </w:t>
      </w:r>
      <w:r w:rsidRPr="0E05F8A0" w:rsidR="0D137CA5">
        <w:rPr>
          <w:color w:val="auto"/>
          <w:sz w:val="24"/>
          <w:szCs w:val="24"/>
        </w:rPr>
        <w:t>a</w:t>
      </w:r>
      <w:r w:rsidRPr="0E05F8A0" w:rsidR="3E533D58">
        <w:rPr>
          <w:color w:val="auto"/>
          <w:sz w:val="24"/>
          <w:szCs w:val="24"/>
        </w:rPr>
        <w:t xml:space="preserve">re excluded. </w:t>
      </w:r>
      <w:r w:rsidRPr="0E05F8A0" w:rsidR="3E533D58">
        <w:rPr>
          <w:color w:val="auto"/>
          <w:sz w:val="24"/>
          <w:szCs w:val="24"/>
        </w:rPr>
        <w:t>As</w:t>
      </w:r>
      <w:r w:rsidRPr="0E05F8A0" w:rsidR="323CD032">
        <w:rPr>
          <w:color w:val="auto"/>
          <w:sz w:val="24"/>
          <w:szCs w:val="24"/>
        </w:rPr>
        <w:t xml:space="preserve"> if to confirm this</w:t>
      </w:r>
      <w:r w:rsidRPr="0E05F8A0" w:rsidR="6D968416">
        <w:rPr>
          <w:color w:val="auto"/>
          <w:sz w:val="24"/>
          <w:szCs w:val="24"/>
        </w:rPr>
        <w:t xml:space="preserve"> possibility</w:t>
      </w:r>
      <w:r w:rsidRPr="0E05F8A0" w:rsidR="323CD032">
        <w:rPr>
          <w:color w:val="auto"/>
          <w:sz w:val="24"/>
          <w:szCs w:val="24"/>
        </w:rPr>
        <w:t>,</w:t>
      </w:r>
      <w:r w:rsidRPr="0E05F8A0" w:rsidR="07762C87">
        <w:rPr>
          <w:color w:val="auto"/>
          <w:sz w:val="24"/>
          <w:szCs w:val="24"/>
        </w:rPr>
        <w:t xml:space="preserve"> a student</w:t>
      </w:r>
      <w:r w:rsidRPr="0E05F8A0" w:rsidR="0229F615">
        <w:rPr>
          <w:color w:val="auto"/>
          <w:sz w:val="24"/>
          <w:szCs w:val="24"/>
        </w:rPr>
        <w:t xml:space="preserve"> who had joined the focus group because ‘</w:t>
      </w:r>
      <w:r w:rsidRPr="0E05F8A0" w:rsidR="3465A584">
        <w:rPr>
          <w:color w:val="auto"/>
          <w:sz w:val="24"/>
          <w:szCs w:val="24"/>
        </w:rPr>
        <w:t>M</w:t>
      </w:r>
      <w:r w:rsidRPr="0E05F8A0" w:rsidR="0229F615">
        <w:rPr>
          <w:color w:val="auto"/>
          <w:sz w:val="24"/>
          <w:szCs w:val="24"/>
        </w:rPr>
        <w:t>y teacher told me to come to this</w:t>
      </w:r>
      <w:r w:rsidRPr="0E05F8A0" w:rsidR="2F314B9D">
        <w:rPr>
          <w:color w:val="auto"/>
          <w:sz w:val="24"/>
          <w:szCs w:val="24"/>
        </w:rPr>
        <w:t>,</w:t>
      </w:r>
      <w:r w:rsidRPr="0E05F8A0" w:rsidR="0229F615">
        <w:rPr>
          <w:color w:val="auto"/>
          <w:sz w:val="24"/>
          <w:szCs w:val="24"/>
        </w:rPr>
        <w:t>’</w:t>
      </w:r>
      <w:r w:rsidRPr="0E05F8A0" w:rsidR="333E78C4">
        <w:rPr>
          <w:color w:val="auto"/>
          <w:sz w:val="24"/>
          <w:szCs w:val="24"/>
        </w:rPr>
        <w:t xml:space="preserve"> said he had never heard of the activities that his peers had discussed with such animation for the </w:t>
      </w:r>
      <w:r w:rsidRPr="0E05F8A0" w:rsidR="333E78C4">
        <w:rPr>
          <w:color w:val="auto"/>
          <w:sz w:val="24"/>
          <w:szCs w:val="24"/>
        </w:rPr>
        <w:t>previous</w:t>
      </w:r>
      <w:r w:rsidRPr="0E05F8A0" w:rsidR="333E78C4">
        <w:rPr>
          <w:color w:val="auto"/>
          <w:sz w:val="24"/>
          <w:szCs w:val="24"/>
        </w:rPr>
        <w:t xml:space="preserve"> hour.</w:t>
      </w:r>
    </w:p>
    <w:p w:rsidR="00D45FF3" w:rsidP="0E05F8A0" w:rsidRDefault="00831C89" w14:paraId="7E218D64" w14:textId="35FA09B9">
      <w:pPr>
        <w:pStyle w:val="Newparagraph"/>
        <w:suppressLineNumbers w:val="0"/>
        <w:bidi w:val="0"/>
        <w:spacing w:before="0" w:beforeAutospacing="off" w:after="0" w:afterAutospacing="off" w:line="480" w:lineRule="auto"/>
        <w:ind w:left="0" w:right="0" w:firstLine="720"/>
        <w:jc w:val="left"/>
        <w:rPr>
          <w:color w:val="auto"/>
          <w:sz w:val="24"/>
          <w:szCs w:val="24"/>
        </w:rPr>
      </w:pPr>
      <w:r w:rsidRPr="0E05F8A0" w:rsidR="37310D2D">
        <w:rPr>
          <w:color w:val="auto"/>
          <w:sz w:val="24"/>
          <w:szCs w:val="24"/>
        </w:rPr>
        <w:t>We specifically asked about the connection between curriculum and enrichment in our second major survey, when we posed the question ‘Do you have any general comments about the way your college's enrichment offer relates to the taught curriculum?’</w:t>
      </w:r>
      <w:r w:rsidRPr="0E05F8A0" w:rsidR="37310D2D">
        <w:rPr>
          <w:color w:val="auto"/>
          <w:sz w:val="24"/>
          <w:szCs w:val="24"/>
        </w:rPr>
        <w:t xml:space="preserve"> </w:t>
      </w:r>
      <w:r w:rsidRPr="0E05F8A0" w:rsidR="07762C87">
        <w:rPr>
          <w:color w:val="auto"/>
          <w:sz w:val="24"/>
          <w:szCs w:val="24"/>
        </w:rPr>
        <w:t>As</w:t>
      </w:r>
      <w:r w:rsidRPr="0E05F8A0" w:rsidR="3E533D58">
        <w:rPr>
          <w:color w:val="auto"/>
          <w:sz w:val="24"/>
          <w:szCs w:val="24"/>
        </w:rPr>
        <w:t xml:space="preserve"> the study moved into </w:t>
      </w:r>
      <w:r w:rsidRPr="0E05F8A0" w:rsidR="203F4D47">
        <w:rPr>
          <w:color w:val="auto"/>
          <w:sz w:val="24"/>
          <w:szCs w:val="24"/>
        </w:rPr>
        <w:t>its later stages, we began to ask more insistently:</w:t>
      </w:r>
      <w:r w:rsidRPr="0E05F8A0" w:rsidR="46D74187">
        <w:rPr>
          <w:color w:val="auto"/>
          <w:sz w:val="24"/>
          <w:szCs w:val="24"/>
        </w:rPr>
        <w:t xml:space="preserve"> was this kind of practic</w:t>
      </w:r>
      <w:r w:rsidRPr="0E05F8A0" w:rsidR="23CA17D2">
        <w:rPr>
          <w:color w:val="auto"/>
          <w:sz w:val="24"/>
          <w:szCs w:val="24"/>
        </w:rPr>
        <w:t>e</w:t>
      </w:r>
      <w:r w:rsidRPr="0E05F8A0" w:rsidR="46D74187">
        <w:rPr>
          <w:color w:val="auto"/>
          <w:sz w:val="24"/>
          <w:szCs w:val="24"/>
        </w:rPr>
        <w:t xml:space="preserve"> possible in vocational settings? What were the equivalents for ‘technical education’ and</w:t>
      </w:r>
      <w:r w:rsidRPr="0E05F8A0" w:rsidR="203F4D47">
        <w:rPr>
          <w:color w:val="auto"/>
          <w:sz w:val="24"/>
          <w:szCs w:val="24"/>
        </w:rPr>
        <w:t xml:space="preserve"> how did </w:t>
      </w:r>
      <w:r w:rsidRPr="0E05F8A0" w:rsidR="41174036">
        <w:rPr>
          <w:color w:val="auto"/>
          <w:sz w:val="24"/>
          <w:szCs w:val="24"/>
        </w:rPr>
        <w:t xml:space="preserve">they </w:t>
      </w:r>
      <w:r w:rsidRPr="0E05F8A0" w:rsidR="203F4D47">
        <w:rPr>
          <w:color w:val="auto"/>
          <w:sz w:val="24"/>
          <w:szCs w:val="24"/>
        </w:rPr>
        <w:t>relate to t</w:t>
      </w:r>
      <w:r w:rsidRPr="0E05F8A0" w:rsidR="735BE78D">
        <w:rPr>
          <w:color w:val="auto"/>
          <w:sz w:val="24"/>
          <w:szCs w:val="24"/>
        </w:rPr>
        <w:t>echnical and vocational curricula?</w:t>
      </w:r>
      <w:r w:rsidRPr="0E05F8A0" w:rsidR="735BE78D">
        <w:rPr>
          <w:color w:val="auto"/>
          <w:sz w:val="24"/>
          <w:szCs w:val="24"/>
        </w:rPr>
        <w:t xml:space="preserve"> We discuss our findings in this area next.</w:t>
      </w:r>
    </w:p>
    <w:p w:rsidR="335DABA4" w:rsidP="0E05F8A0" w:rsidRDefault="335DABA4" w14:paraId="7FCAFA75" w14:textId="7702A9B5">
      <w:pPr>
        <w:pStyle w:val="Displayedquotation"/>
        <w:bidi w:val="0"/>
        <w:spacing w:before="0" w:beforeAutospacing="off" w:after="0" w:afterAutospacing="off" w:line="480" w:lineRule="auto"/>
        <w:ind w:left="0" w:firstLine="0"/>
        <w:rPr>
          <w:color w:val="auto"/>
          <w:sz w:val="24"/>
          <w:szCs w:val="24"/>
        </w:rPr>
      </w:pPr>
    </w:p>
    <w:p w:rsidR="21A7197E" w:rsidP="0E05F8A0" w:rsidRDefault="21A7197E" w14:paraId="5A08F4E0" w14:textId="34C90ED7">
      <w:pPr>
        <w:pStyle w:val="Newparagraph"/>
        <w:suppressLineNumbers w:val="0"/>
        <w:spacing w:before="0" w:beforeAutospacing="off" w:after="0" w:afterAutospacing="off" w:line="480" w:lineRule="auto"/>
        <w:ind w:left="0" w:right="0" w:firstLine="0"/>
        <w:jc w:val="left"/>
        <w:rPr>
          <w:b w:val="1"/>
          <w:bCs w:val="1"/>
          <w:i w:val="1"/>
          <w:iCs w:val="1"/>
          <w:color w:val="auto"/>
        </w:rPr>
      </w:pPr>
      <w:r w:rsidRPr="0E05F8A0" w:rsidR="21A7197E">
        <w:rPr>
          <w:b w:val="1"/>
          <w:bCs w:val="1"/>
          <w:i w:val="1"/>
          <w:iCs w:val="1"/>
          <w:color w:val="auto"/>
        </w:rPr>
        <w:t xml:space="preserve">‘Technical’ enrichment: </w:t>
      </w:r>
      <w:r w:rsidRPr="0E05F8A0" w:rsidR="678E6A29">
        <w:rPr>
          <w:b w:val="1"/>
          <w:bCs w:val="1"/>
          <w:i w:val="1"/>
          <w:iCs w:val="1"/>
          <w:color w:val="auto"/>
        </w:rPr>
        <w:t>S</w:t>
      </w:r>
      <w:r w:rsidRPr="0E05F8A0" w:rsidR="21A7197E">
        <w:rPr>
          <w:b w:val="1"/>
          <w:bCs w:val="1"/>
          <w:i w:val="1"/>
          <w:iCs w:val="1"/>
          <w:color w:val="auto"/>
        </w:rPr>
        <w:t>ocialis</w:t>
      </w:r>
      <w:r w:rsidRPr="0E05F8A0" w:rsidR="3ED8E908">
        <w:rPr>
          <w:b w:val="1"/>
          <w:bCs w:val="1"/>
          <w:i w:val="1"/>
          <w:iCs w:val="1"/>
          <w:color w:val="auto"/>
        </w:rPr>
        <w:t>ation</w:t>
      </w:r>
      <w:r w:rsidRPr="0E05F8A0" w:rsidR="21A7197E">
        <w:rPr>
          <w:b w:val="1"/>
          <w:bCs w:val="1"/>
          <w:i w:val="1"/>
          <w:iCs w:val="1"/>
          <w:color w:val="auto"/>
        </w:rPr>
        <w:t xml:space="preserve"> and </w:t>
      </w:r>
      <w:r w:rsidRPr="0E05F8A0" w:rsidR="46DDDD45">
        <w:rPr>
          <w:b w:val="1"/>
          <w:bCs w:val="1"/>
          <w:i w:val="1"/>
          <w:iCs w:val="1"/>
          <w:color w:val="auto"/>
        </w:rPr>
        <w:t>beyond</w:t>
      </w:r>
    </w:p>
    <w:p w:rsidR="00D45FF3" w:rsidP="0E05F8A0" w:rsidRDefault="00831C89" w14:paraId="68140876" w14:textId="05BCF3D5">
      <w:pPr>
        <w:pStyle w:val="ListParagraph"/>
        <w:suppressLineNumbers w:val="0"/>
        <w:bidi w:val="0"/>
        <w:spacing w:before="0" w:beforeAutospacing="off" w:after="0" w:afterAutospacing="off" w:line="480"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GB"/>
        </w:rPr>
      </w:pPr>
      <w:r w:rsidRPr="0E05F8A0" w:rsidR="47B54C73">
        <w:rPr>
          <w:rFonts w:ascii="Times New Roman" w:hAnsi="Times New Roman" w:eastAsia="Times New Roman" w:cs="Times New Roman"/>
          <w:b w:val="0"/>
          <w:bCs w:val="0"/>
          <w:i w:val="0"/>
          <w:iCs w:val="0"/>
          <w:caps w:val="0"/>
          <w:smallCaps w:val="0"/>
          <w:noProof w:val="0"/>
          <w:color w:val="auto"/>
          <w:sz w:val="24"/>
          <w:szCs w:val="24"/>
          <w:lang w:val="en-GB"/>
        </w:rPr>
        <w:t>From the beginning</w:t>
      </w:r>
      <w:r w:rsidRPr="0E05F8A0" w:rsidR="5F86C97D">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286373BD">
        <w:rPr>
          <w:rFonts w:ascii="Times New Roman" w:hAnsi="Times New Roman" w:eastAsia="Times New Roman" w:cs="Times New Roman"/>
          <w:b w:val="0"/>
          <w:bCs w:val="0"/>
          <w:i w:val="0"/>
          <w:iCs w:val="0"/>
          <w:caps w:val="0"/>
          <w:smallCaps w:val="0"/>
          <w:noProof w:val="0"/>
          <w:color w:val="auto"/>
          <w:sz w:val="24"/>
          <w:szCs w:val="24"/>
          <w:lang w:val="en-GB"/>
        </w:rPr>
        <w:t>of our study</w:t>
      </w:r>
      <w:r w:rsidRPr="0E05F8A0" w:rsidR="5F86C97D">
        <w:rPr>
          <w:rFonts w:ascii="Times New Roman" w:hAnsi="Times New Roman" w:eastAsia="Times New Roman" w:cs="Times New Roman"/>
          <w:b w:val="0"/>
          <w:bCs w:val="0"/>
          <w:i w:val="0"/>
          <w:iCs w:val="0"/>
          <w:caps w:val="0"/>
          <w:smallCaps w:val="0"/>
          <w:noProof w:val="0"/>
          <w:color w:val="auto"/>
          <w:sz w:val="24"/>
          <w:szCs w:val="24"/>
          <w:lang w:val="en-GB"/>
        </w:rPr>
        <w:t xml:space="preserve"> the research team </w:t>
      </w:r>
      <w:r w:rsidRPr="0E05F8A0" w:rsidR="61F90D5A">
        <w:rPr>
          <w:rFonts w:ascii="Times New Roman" w:hAnsi="Times New Roman" w:eastAsia="Times New Roman" w:cs="Times New Roman"/>
          <w:b w:val="0"/>
          <w:bCs w:val="0"/>
          <w:i w:val="0"/>
          <w:iCs w:val="0"/>
          <w:caps w:val="0"/>
          <w:smallCaps w:val="0"/>
          <w:noProof w:val="0"/>
          <w:color w:val="auto"/>
          <w:sz w:val="24"/>
          <w:szCs w:val="24"/>
          <w:lang w:val="en-GB"/>
        </w:rPr>
        <w:t>had taken a critical interest in how</w:t>
      </w:r>
      <w:r w:rsidRPr="0E05F8A0" w:rsidR="6FD4D1CB">
        <w:rPr>
          <w:rFonts w:ascii="Times New Roman" w:hAnsi="Times New Roman" w:eastAsia="Times New Roman" w:cs="Times New Roman"/>
          <w:b w:val="0"/>
          <w:bCs w:val="0"/>
          <w:i w:val="0"/>
          <w:iCs w:val="0"/>
          <w:caps w:val="0"/>
          <w:smallCaps w:val="0"/>
          <w:noProof w:val="0"/>
          <w:color w:val="auto"/>
          <w:sz w:val="24"/>
          <w:szCs w:val="24"/>
          <w:lang w:val="en-GB"/>
        </w:rPr>
        <w:t xml:space="preserve"> enrichment related to transitions</w:t>
      </w:r>
      <w:r w:rsidRPr="0E05F8A0" w:rsidR="2FEBE7B4">
        <w:rPr>
          <w:rFonts w:ascii="Times New Roman" w:hAnsi="Times New Roman" w:eastAsia="Times New Roman" w:cs="Times New Roman"/>
          <w:b w:val="0"/>
          <w:bCs w:val="0"/>
          <w:i w:val="0"/>
          <w:iCs w:val="0"/>
          <w:caps w:val="0"/>
          <w:smallCaps w:val="0"/>
          <w:noProof w:val="0"/>
          <w:color w:val="auto"/>
          <w:sz w:val="24"/>
          <w:szCs w:val="24"/>
          <w:lang w:val="en-GB"/>
        </w:rPr>
        <w:t xml:space="preserve"> into employment</w:t>
      </w:r>
      <w:r w:rsidRPr="0E05F8A0" w:rsidR="0240C172">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A3FC494">
        <w:rPr>
          <w:rFonts w:ascii="Times New Roman" w:hAnsi="Times New Roman" w:eastAsia="Times New Roman" w:cs="Times New Roman"/>
          <w:b w:val="0"/>
          <w:bCs w:val="0"/>
          <w:i w:val="0"/>
          <w:iCs w:val="0"/>
          <w:caps w:val="0"/>
          <w:smallCaps w:val="0"/>
          <w:noProof w:val="0"/>
          <w:color w:val="auto"/>
          <w:sz w:val="24"/>
          <w:szCs w:val="24"/>
          <w:lang w:val="en-GB"/>
        </w:rPr>
        <w:t xml:space="preserve"> Our </w:t>
      </w:r>
      <w:r w:rsidRPr="0E05F8A0" w:rsidR="1A3FC494">
        <w:rPr>
          <w:rFonts w:ascii="Times New Roman" w:hAnsi="Times New Roman" w:eastAsia="Times New Roman" w:cs="Times New Roman"/>
          <w:b w:val="0"/>
          <w:bCs w:val="0"/>
          <w:i w:val="0"/>
          <w:iCs w:val="0"/>
          <w:caps w:val="0"/>
          <w:smallCaps w:val="0"/>
          <w:noProof w:val="0"/>
          <w:color w:val="auto"/>
          <w:sz w:val="24"/>
          <w:szCs w:val="24"/>
          <w:lang w:val="en-GB"/>
        </w:rPr>
        <w:t>initial</w:t>
      </w:r>
      <w:r w:rsidRPr="0E05F8A0" w:rsidR="1A3FC494">
        <w:rPr>
          <w:rFonts w:ascii="Times New Roman" w:hAnsi="Times New Roman" w:eastAsia="Times New Roman" w:cs="Times New Roman"/>
          <w:b w:val="0"/>
          <w:bCs w:val="0"/>
          <w:i w:val="0"/>
          <w:iCs w:val="0"/>
          <w:caps w:val="0"/>
          <w:smallCaps w:val="0"/>
          <w:noProof w:val="0"/>
          <w:color w:val="auto"/>
          <w:sz w:val="24"/>
          <w:szCs w:val="24"/>
          <w:lang w:val="en-GB"/>
        </w:rPr>
        <w:t xml:space="preserve"> survey attracted as many responses that priorit</w:t>
      </w:r>
      <w:r w:rsidRPr="0E05F8A0" w:rsidR="3C228FD9">
        <w:rPr>
          <w:rFonts w:ascii="Times New Roman" w:hAnsi="Times New Roman" w:eastAsia="Times New Roman" w:cs="Times New Roman"/>
          <w:b w:val="0"/>
          <w:bCs w:val="0"/>
          <w:i w:val="0"/>
          <w:iCs w:val="0"/>
          <w:caps w:val="0"/>
          <w:smallCaps w:val="0"/>
          <w:noProof w:val="0"/>
          <w:color w:val="auto"/>
          <w:sz w:val="24"/>
          <w:szCs w:val="24"/>
          <w:lang w:val="en-GB"/>
        </w:rPr>
        <w:t>ize</w:t>
      </w:r>
      <w:r w:rsidRPr="0E05F8A0" w:rsidR="1A3FC494">
        <w:rPr>
          <w:rFonts w:ascii="Times New Roman" w:hAnsi="Times New Roman" w:eastAsia="Times New Roman" w:cs="Times New Roman"/>
          <w:b w:val="0"/>
          <w:bCs w:val="0"/>
          <w:i w:val="0"/>
          <w:iCs w:val="0"/>
          <w:caps w:val="0"/>
          <w:smallCaps w:val="0"/>
          <w:noProof w:val="0"/>
          <w:color w:val="auto"/>
          <w:sz w:val="24"/>
          <w:szCs w:val="24"/>
          <w:lang w:val="en-GB"/>
        </w:rPr>
        <w:t xml:space="preserve">d </w:t>
      </w:r>
      <w:r w:rsidRPr="0E05F8A0" w:rsidR="1A3FC494">
        <w:rPr>
          <w:color w:val="auto"/>
        </w:rPr>
        <w:t>occupational aims as those framing enrichment as development of the person</w:t>
      </w:r>
      <w:r w:rsidRPr="0E05F8A0" w:rsidR="2670996F">
        <w:rPr>
          <w:color w:val="auto"/>
        </w:rPr>
        <w:t>. These ra</w:t>
      </w:r>
      <w:r w:rsidRPr="0E05F8A0" w:rsidR="2670996F">
        <w:rPr>
          <w:color w:val="auto"/>
        </w:rPr>
        <w:t>ise</w:t>
      </w:r>
      <w:r w:rsidRPr="0E05F8A0" w:rsidR="2670996F">
        <w:rPr>
          <w:color w:val="auto"/>
        </w:rPr>
        <w:t>d important questions about how enrichment could broaden the content of technical or vocational courses</w:t>
      </w:r>
      <w:r w:rsidRPr="0E05F8A0" w:rsidR="08539156">
        <w:rPr>
          <w:color w:val="auto"/>
        </w:rPr>
        <w:t>, as our earlier work had already noted the tendency for early experiences of work or work placements to social</w:t>
      </w:r>
      <w:r w:rsidRPr="0E05F8A0" w:rsidR="7FB9BD77">
        <w:rPr>
          <w:color w:val="auto"/>
        </w:rPr>
        <w:t>ize</w:t>
      </w:r>
      <w:r w:rsidRPr="0E05F8A0" w:rsidR="08539156">
        <w:rPr>
          <w:color w:val="auto"/>
        </w:rPr>
        <w:t xml:space="preserve"> students into employment r</w:t>
      </w:r>
      <w:r w:rsidRPr="0E05F8A0" w:rsidR="3513A947">
        <w:rPr>
          <w:color w:val="auto"/>
        </w:rPr>
        <w:t>outines rather than provide meaningful learning</w:t>
      </w:r>
      <w:r w:rsidRPr="0E05F8A0" w:rsidR="31845E71">
        <w:rPr>
          <w:color w:val="auto"/>
        </w:rPr>
        <w:t xml:space="preserve"> experiences</w:t>
      </w:r>
      <w:r w:rsidRPr="0E05F8A0" w:rsidR="3513A947">
        <w:rPr>
          <w:color w:val="auto"/>
        </w:rPr>
        <w:t xml:space="preserve"> </w:t>
      </w:r>
      <w:r w:rsidRPr="0E05F8A0" w:rsidR="7AE3A083">
        <w:rPr>
          <w:color w:val="auto"/>
        </w:rPr>
        <w:t>(</w:t>
      </w:r>
      <w:r w:rsidRPr="0E05F8A0" w:rsidR="2FC6B34B">
        <w:rPr>
          <w:color w:val="auto"/>
        </w:rPr>
        <w:t>Esmond</w:t>
      </w:r>
      <w:r w:rsidRPr="0E05F8A0" w:rsidR="3513A947">
        <w:rPr>
          <w:color w:val="auto"/>
        </w:rPr>
        <w:t xml:space="preserve">, 2018; </w:t>
      </w:r>
      <w:r w:rsidRPr="0E05F8A0" w:rsidR="0C61EF06">
        <w:rPr>
          <w:color w:val="auto"/>
        </w:rPr>
        <w:t>Esmond &amp; Atkins,</w:t>
      </w:r>
      <w:r w:rsidRPr="0E05F8A0" w:rsidR="3513A947">
        <w:rPr>
          <w:color w:val="auto"/>
        </w:rPr>
        <w:t xml:space="preserve"> 2020, 2022</w:t>
      </w:r>
      <w:r w:rsidRPr="0E05F8A0" w:rsidR="7386651C">
        <w:rPr>
          <w:color w:val="auto"/>
        </w:rPr>
        <w:t>;</w:t>
      </w:r>
      <w:r w:rsidRPr="0E05F8A0" w:rsidR="3F2E51BE">
        <w:rPr>
          <w:color w:val="auto"/>
        </w:rPr>
        <w:t xml:space="preserve"> </w:t>
      </w:r>
      <w:r w:rsidRPr="0E05F8A0" w:rsidR="3F2E51BE">
        <w:rPr>
          <w:color w:val="auto"/>
        </w:rPr>
        <w:t>A</w:t>
      </w:r>
      <w:r w:rsidRPr="0E05F8A0" w:rsidR="42045B92">
        <w:rPr>
          <w:color w:val="auto"/>
        </w:rPr>
        <w:t>tkins</w:t>
      </w:r>
      <w:r w:rsidRPr="0E05F8A0" w:rsidR="3F2E51BE">
        <w:rPr>
          <w:color w:val="auto"/>
        </w:rPr>
        <w:t>, 2009</w:t>
      </w:r>
      <w:r w:rsidRPr="0E05F8A0" w:rsidR="3513A947">
        <w:rPr>
          <w:color w:val="auto"/>
        </w:rPr>
        <w:t xml:space="preserve">). </w:t>
      </w:r>
      <w:r w:rsidRPr="0E05F8A0" w:rsidR="6FD5A62A">
        <w:rPr>
          <w:rFonts w:ascii="Times New Roman" w:hAnsi="Times New Roman" w:eastAsia="Times New Roman" w:cs="Times New Roman"/>
          <w:b w:val="0"/>
          <w:bCs w:val="0"/>
          <w:i w:val="0"/>
          <w:iCs w:val="0"/>
          <w:caps w:val="0"/>
          <w:smallCaps w:val="0"/>
          <w:noProof w:val="0"/>
          <w:color w:val="auto"/>
          <w:sz w:val="24"/>
          <w:szCs w:val="24"/>
          <w:lang w:val="en-GB"/>
        </w:rPr>
        <w:t xml:space="preserve">As we discovered the complementary nature of practice-based enrichment on general education programmes, we became </w:t>
      </w:r>
      <w:r w:rsidRPr="0E05F8A0" w:rsidR="6E061CCB">
        <w:rPr>
          <w:rFonts w:ascii="Times New Roman" w:hAnsi="Times New Roman" w:eastAsia="Times New Roman" w:cs="Times New Roman"/>
          <w:b w:val="0"/>
          <w:bCs w:val="0"/>
          <w:i w:val="0"/>
          <w:iCs w:val="0"/>
          <w:caps w:val="0"/>
          <w:smallCaps w:val="0"/>
          <w:noProof w:val="0"/>
          <w:color w:val="auto"/>
          <w:sz w:val="24"/>
          <w:szCs w:val="24"/>
          <w:lang w:val="en-GB"/>
        </w:rPr>
        <w:t>still more interested in the</w:t>
      </w:r>
      <w:r w:rsidRPr="0E05F8A0" w:rsidR="6FD5A62A">
        <w:rPr>
          <w:rFonts w:ascii="Times New Roman" w:hAnsi="Times New Roman" w:eastAsia="Times New Roman" w:cs="Times New Roman"/>
          <w:b w:val="0"/>
          <w:bCs w:val="0"/>
          <w:i w:val="0"/>
          <w:iCs w:val="0"/>
          <w:caps w:val="0"/>
          <w:smallCaps w:val="0"/>
          <w:noProof w:val="0"/>
          <w:color w:val="auto"/>
          <w:sz w:val="24"/>
          <w:szCs w:val="24"/>
          <w:lang w:val="en-GB"/>
        </w:rPr>
        <w:t xml:space="preserve"> possibiliti</w:t>
      </w:r>
      <w:r w:rsidRPr="0E05F8A0" w:rsidR="16291928">
        <w:rPr>
          <w:rFonts w:ascii="Times New Roman" w:hAnsi="Times New Roman" w:eastAsia="Times New Roman" w:cs="Times New Roman"/>
          <w:b w:val="0"/>
          <w:bCs w:val="0"/>
          <w:i w:val="0"/>
          <w:iCs w:val="0"/>
          <w:caps w:val="0"/>
          <w:smallCaps w:val="0"/>
          <w:noProof w:val="0"/>
          <w:color w:val="auto"/>
          <w:sz w:val="24"/>
          <w:szCs w:val="24"/>
          <w:lang w:val="en-GB"/>
        </w:rPr>
        <w:t>e</w:t>
      </w:r>
      <w:r w:rsidRPr="0E05F8A0" w:rsidR="6FD5A62A">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5F86C97D">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F7E2546">
        <w:rPr>
          <w:rFonts w:ascii="Times New Roman" w:hAnsi="Times New Roman" w:eastAsia="Times New Roman" w:cs="Times New Roman"/>
          <w:b w:val="0"/>
          <w:bCs w:val="0"/>
          <w:i w:val="0"/>
          <w:iCs w:val="0"/>
          <w:caps w:val="0"/>
          <w:smallCaps w:val="0"/>
          <w:noProof w:val="0"/>
          <w:color w:val="auto"/>
          <w:sz w:val="24"/>
          <w:szCs w:val="24"/>
          <w:lang w:val="en-GB"/>
        </w:rPr>
        <w:t>of</w:t>
      </w:r>
      <w:r w:rsidRPr="0E05F8A0" w:rsidR="5F86C97D">
        <w:rPr>
          <w:rFonts w:ascii="Times New Roman" w:hAnsi="Times New Roman" w:eastAsia="Times New Roman" w:cs="Times New Roman"/>
          <w:b w:val="0"/>
          <w:bCs w:val="0"/>
          <w:i w:val="0"/>
          <w:iCs w:val="0"/>
          <w:caps w:val="0"/>
          <w:smallCaps w:val="0"/>
          <w:noProof w:val="0"/>
          <w:color w:val="auto"/>
          <w:sz w:val="24"/>
          <w:szCs w:val="24"/>
          <w:lang w:val="en-GB"/>
        </w:rPr>
        <w:t xml:space="preserve"> enrichment on courses specifically preparing students for work</w:t>
      </w:r>
      <w:r w:rsidRPr="0E05F8A0" w:rsidR="4A2102D6">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4FE63D50">
        <w:rPr>
          <w:rFonts w:ascii="Times New Roman" w:hAnsi="Times New Roman" w:eastAsia="Times New Roman" w:cs="Times New Roman"/>
          <w:b w:val="0"/>
          <w:bCs w:val="0"/>
          <w:i w:val="0"/>
          <w:iCs w:val="0"/>
          <w:caps w:val="0"/>
          <w:smallCaps w:val="0"/>
          <w:noProof w:val="0"/>
          <w:color w:val="auto"/>
          <w:sz w:val="24"/>
          <w:szCs w:val="24"/>
          <w:lang w:val="en-GB"/>
        </w:rPr>
        <w:t xml:space="preserve"> Might these also complement learning on courses of </w:t>
      </w:r>
      <w:r w:rsidRPr="0E05F8A0" w:rsidR="66690B71">
        <w:rPr>
          <w:rFonts w:ascii="Times New Roman" w:hAnsi="Times New Roman" w:eastAsia="Times New Roman" w:cs="Times New Roman"/>
          <w:b w:val="0"/>
          <w:bCs w:val="0"/>
          <w:i w:val="0"/>
          <w:iCs w:val="0"/>
          <w:caps w:val="0"/>
          <w:smallCaps w:val="0"/>
          <w:noProof w:val="0"/>
          <w:color w:val="auto"/>
          <w:sz w:val="24"/>
          <w:szCs w:val="24"/>
          <w:lang w:val="en-GB"/>
        </w:rPr>
        <w:t xml:space="preserve">a </w:t>
      </w:r>
      <w:r w:rsidRPr="0E05F8A0" w:rsidR="5645073B">
        <w:rPr>
          <w:rFonts w:ascii="Times New Roman" w:hAnsi="Times New Roman" w:eastAsia="Times New Roman" w:cs="Times New Roman"/>
          <w:b w:val="0"/>
          <w:bCs w:val="0"/>
          <w:i w:val="0"/>
          <w:iCs w:val="0"/>
          <w:caps w:val="0"/>
          <w:smallCaps w:val="0"/>
          <w:noProof w:val="0"/>
          <w:color w:val="auto"/>
          <w:sz w:val="24"/>
          <w:szCs w:val="24"/>
          <w:lang w:val="en-GB"/>
        </w:rPr>
        <w:t>primarily occupation</w:t>
      </w:r>
      <w:r w:rsidRPr="0E05F8A0" w:rsidR="66690B71">
        <w:rPr>
          <w:rFonts w:ascii="Times New Roman" w:hAnsi="Times New Roman" w:eastAsia="Times New Roman" w:cs="Times New Roman"/>
          <w:b w:val="0"/>
          <w:bCs w:val="0"/>
          <w:i w:val="0"/>
          <w:iCs w:val="0"/>
          <w:caps w:val="0"/>
          <w:smallCaps w:val="0"/>
          <w:noProof w:val="0"/>
          <w:color w:val="auto"/>
          <w:sz w:val="24"/>
          <w:szCs w:val="24"/>
          <w:lang w:val="en-GB"/>
        </w:rPr>
        <w:t>al nature</w:t>
      </w:r>
      <w:r w:rsidRPr="0E05F8A0" w:rsidR="66690B71">
        <w:rPr>
          <w:rFonts w:ascii="Times New Roman" w:hAnsi="Times New Roman" w:eastAsia="Times New Roman" w:cs="Times New Roman"/>
          <w:b w:val="0"/>
          <w:bCs w:val="0"/>
          <w:i w:val="0"/>
          <w:iCs w:val="0"/>
          <w:caps w:val="0"/>
          <w:smallCaps w:val="0"/>
          <w:noProof w:val="0"/>
          <w:color w:val="auto"/>
          <w:sz w:val="24"/>
          <w:szCs w:val="24"/>
          <w:lang w:val="en-GB"/>
        </w:rPr>
        <w:t xml:space="preserve">? Would </w:t>
      </w:r>
      <w:r w:rsidRPr="0E05F8A0" w:rsidR="6A7F7A06">
        <w:rPr>
          <w:rFonts w:ascii="Times New Roman" w:hAnsi="Times New Roman" w:eastAsia="Times New Roman" w:cs="Times New Roman"/>
          <w:b w:val="0"/>
          <w:bCs w:val="0"/>
          <w:i w:val="0"/>
          <w:iCs w:val="0"/>
          <w:caps w:val="0"/>
          <w:smallCaps w:val="0"/>
          <w:noProof w:val="0"/>
          <w:color w:val="auto"/>
          <w:sz w:val="24"/>
          <w:szCs w:val="24"/>
          <w:lang w:val="en-GB"/>
        </w:rPr>
        <w:t xml:space="preserve">students gain insight into underlying scientific principles, or </w:t>
      </w:r>
      <w:r w:rsidRPr="0E05F8A0" w:rsidR="42BD711F">
        <w:rPr>
          <w:rFonts w:ascii="Times New Roman" w:hAnsi="Times New Roman" w:eastAsia="Times New Roman" w:cs="Times New Roman"/>
          <w:b w:val="0"/>
          <w:bCs w:val="0"/>
          <w:i w:val="0"/>
          <w:iCs w:val="0"/>
          <w:caps w:val="0"/>
          <w:smallCaps w:val="0"/>
          <w:noProof w:val="0"/>
          <w:color w:val="auto"/>
          <w:sz w:val="24"/>
          <w:szCs w:val="24"/>
          <w:lang w:val="en-GB"/>
        </w:rPr>
        <w:t>might they</w:t>
      </w:r>
      <w:r w:rsidRPr="0E05F8A0" w:rsidR="6A7F7A06">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0E61521D">
        <w:rPr>
          <w:rFonts w:ascii="Times New Roman" w:hAnsi="Times New Roman" w:eastAsia="Times New Roman" w:cs="Times New Roman"/>
          <w:b w:val="0"/>
          <w:bCs w:val="0"/>
          <w:i w:val="0"/>
          <w:iCs w:val="0"/>
          <w:caps w:val="0"/>
          <w:smallCaps w:val="0"/>
          <w:noProof w:val="0"/>
          <w:color w:val="auto"/>
          <w:sz w:val="24"/>
          <w:szCs w:val="24"/>
          <w:lang w:val="en-GB"/>
        </w:rPr>
        <w:t>a</w:t>
      </w:r>
      <w:r w:rsidRPr="0E05F8A0" w:rsidR="0E61521D">
        <w:rPr>
          <w:rFonts w:ascii="Times New Roman" w:hAnsi="Times New Roman" w:eastAsia="Times New Roman" w:cs="Times New Roman"/>
          <w:b w:val="0"/>
          <w:bCs w:val="0"/>
          <w:i w:val="0"/>
          <w:iCs w:val="0"/>
          <w:caps w:val="0"/>
          <w:smallCaps w:val="0"/>
          <w:noProof w:val="0"/>
          <w:color w:val="auto"/>
          <w:sz w:val="24"/>
          <w:szCs w:val="24"/>
          <w:lang w:val="en-GB"/>
        </w:rPr>
        <w:t>cquire</w:t>
      </w:r>
      <w:r w:rsidRPr="0E05F8A0" w:rsidR="6A7F7A06">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6690B71">
        <w:rPr>
          <w:rFonts w:ascii="Times New Roman" w:hAnsi="Times New Roman" w:eastAsia="Times New Roman" w:cs="Times New Roman"/>
          <w:b w:val="0"/>
          <w:bCs w:val="0"/>
          <w:i w:val="0"/>
          <w:iCs w:val="0"/>
          <w:caps w:val="0"/>
          <w:smallCaps w:val="0"/>
          <w:noProof w:val="0"/>
          <w:color w:val="auto"/>
          <w:sz w:val="24"/>
          <w:szCs w:val="24"/>
          <w:lang w:val="en-GB"/>
        </w:rPr>
        <w:t>critical or cultural under</w:t>
      </w:r>
      <w:r w:rsidRPr="0E05F8A0" w:rsidR="33C13180">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66690B71">
        <w:rPr>
          <w:rFonts w:ascii="Times New Roman" w:hAnsi="Times New Roman" w:eastAsia="Times New Roman" w:cs="Times New Roman"/>
          <w:b w:val="0"/>
          <w:bCs w:val="0"/>
          <w:i w:val="0"/>
          <w:iCs w:val="0"/>
          <w:caps w:val="0"/>
          <w:smallCaps w:val="0"/>
          <w:noProof w:val="0"/>
          <w:color w:val="auto"/>
          <w:sz w:val="24"/>
          <w:szCs w:val="24"/>
          <w:lang w:val="en-GB"/>
        </w:rPr>
        <w:t>tandings of indust</w:t>
      </w:r>
      <w:r w:rsidRPr="0E05F8A0" w:rsidR="13DCF67A">
        <w:rPr>
          <w:rFonts w:ascii="Times New Roman" w:hAnsi="Times New Roman" w:eastAsia="Times New Roman" w:cs="Times New Roman"/>
          <w:b w:val="0"/>
          <w:bCs w:val="0"/>
          <w:i w:val="0"/>
          <w:iCs w:val="0"/>
          <w:caps w:val="0"/>
          <w:smallCaps w:val="0"/>
          <w:noProof w:val="0"/>
          <w:color w:val="auto"/>
          <w:sz w:val="24"/>
          <w:szCs w:val="24"/>
          <w:lang w:val="en-GB"/>
        </w:rPr>
        <w:t>r</w:t>
      </w:r>
      <w:r w:rsidRPr="0E05F8A0" w:rsidR="66690B71">
        <w:rPr>
          <w:rFonts w:ascii="Times New Roman" w:hAnsi="Times New Roman" w:eastAsia="Times New Roman" w:cs="Times New Roman"/>
          <w:b w:val="0"/>
          <w:bCs w:val="0"/>
          <w:i w:val="0"/>
          <w:iCs w:val="0"/>
          <w:caps w:val="0"/>
          <w:smallCaps w:val="0"/>
          <w:noProof w:val="0"/>
          <w:color w:val="auto"/>
          <w:sz w:val="24"/>
          <w:szCs w:val="24"/>
          <w:lang w:val="en-GB"/>
        </w:rPr>
        <w:t>ies</w:t>
      </w:r>
      <w:r w:rsidRPr="0E05F8A0" w:rsidR="3CFDAF59">
        <w:rPr>
          <w:rFonts w:ascii="Times New Roman" w:hAnsi="Times New Roman" w:eastAsia="Times New Roman" w:cs="Times New Roman"/>
          <w:b w:val="0"/>
          <w:bCs w:val="0"/>
          <w:i w:val="0"/>
          <w:iCs w:val="0"/>
          <w:caps w:val="0"/>
          <w:smallCaps w:val="0"/>
          <w:noProof w:val="0"/>
          <w:color w:val="auto"/>
          <w:sz w:val="24"/>
          <w:szCs w:val="24"/>
          <w:lang w:val="en-GB"/>
        </w:rPr>
        <w:t xml:space="preserve"> and occupation</w:t>
      </w:r>
      <w:r w:rsidRPr="0E05F8A0" w:rsidR="01D5AFCC">
        <w:rPr>
          <w:rFonts w:ascii="Times New Roman" w:hAnsi="Times New Roman" w:eastAsia="Times New Roman" w:cs="Times New Roman"/>
          <w:b w:val="0"/>
          <w:bCs w:val="0"/>
          <w:i w:val="0"/>
          <w:iCs w:val="0"/>
          <w:caps w:val="0"/>
          <w:smallCaps w:val="0"/>
          <w:noProof w:val="0"/>
          <w:color w:val="auto"/>
          <w:sz w:val="24"/>
          <w:szCs w:val="24"/>
          <w:lang w:val="en-GB"/>
        </w:rPr>
        <w:t>s</w:t>
      </w:r>
      <w:r w:rsidRPr="0E05F8A0" w:rsidR="67A0DAC4">
        <w:rPr>
          <w:rFonts w:ascii="Times New Roman" w:hAnsi="Times New Roman" w:eastAsia="Times New Roman" w:cs="Times New Roman"/>
          <w:b w:val="0"/>
          <w:bCs w:val="0"/>
          <w:i w:val="0"/>
          <w:iCs w:val="0"/>
          <w:caps w:val="0"/>
          <w:smallCaps w:val="0"/>
          <w:noProof w:val="0"/>
          <w:color w:val="auto"/>
          <w:sz w:val="24"/>
          <w:szCs w:val="24"/>
          <w:lang w:val="en-GB"/>
        </w:rPr>
        <w:t xml:space="preserve"> through</w:t>
      </w:r>
      <w:r w:rsidRPr="0E05F8A0" w:rsidR="7C04DA4F">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C04DA4F">
        <w:rPr>
          <w:rFonts w:ascii="Times New Roman" w:hAnsi="Times New Roman" w:eastAsia="Times New Roman" w:cs="Times New Roman"/>
          <w:b w:val="0"/>
          <w:bCs w:val="0"/>
          <w:i w:val="0"/>
          <w:iCs w:val="0"/>
          <w:caps w:val="0"/>
          <w:smallCaps w:val="0"/>
          <w:noProof w:val="0"/>
          <w:color w:val="auto"/>
          <w:sz w:val="24"/>
          <w:szCs w:val="24"/>
          <w:lang w:val="en-GB"/>
        </w:rPr>
        <w:t>v</w:t>
      </w:r>
      <w:r w:rsidRPr="0E05F8A0" w:rsidR="7C04DA4F">
        <w:rPr>
          <w:rFonts w:ascii="Times New Roman" w:hAnsi="Times New Roman" w:eastAsia="Times New Roman" w:cs="Times New Roman"/>
          <w:b w:val="0"/>
          <w:bCs w:val="0"/>
          <w:i w:val="0"/>
          <w:iCs w:val="0"/>
          <w:caps w:val="0"/>
          <w:smallCaps w:val="0"/>
          <w:noProof w:val="0"/>
          <w:color w:val="auto"/>
          <w:sz w:val="24"/>
          <w:szCs w:val="24"/>
          <w:lang w:val="en-GB"/>
        </w:rPr>
        <w:t>isits or</w:t>
      </w:r>
      <w:r w:rsidRPr="0E05F8A0" w:rsidR="67A0DAC4">
        <w:rPr>
          <w:rFonts w:ascii="Times New Roman" w:hAnsi="Times New Roman" w:eastAsia="Times New Roman" w:cs="Times New Roman"/>
          <w:b w:val="0"/>
          <w:bCs w:val="0"/>
          <w:i w:val="0"/>
          <w:iCs w:val="0"/>
          <w:caps w:val="0"/>
          <w:smallCaps w:val="0"/>
          <w:noProof w:val="0"/>
          <w:color w:val="auto"/>
          <w:sz w:val="24"/>
          <w:szCs w:val="24"/>
          <w:lang w:val="en-GB"/>
        </w:rPr>
        <w:t xml:space="preserve"> projects</w:t>
      </w:r>
      <w:r w:rsidRPr="0E05F8A0" w:rsidR="67A0DAC4">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7A0DAC4">
        <w:rPr>
          <w:rFonts w:ascii="Times New Roman" w:hAnsi="Times New Roman" w:eastAsia="Times New Roman" w:cs="Times New Roman"/>
          <w:b w:val="0"/>
          <w:bCs w:val="0"/>
          <w:i w:val="0"/>
          <w:iCs w:val="0"/>
          <w:caps w:val="0"/>
          <w:smallCaps w:val="0"/>
          <w:noProof w:val="0"/>
          <w:color w:val="auto"/>
          <w:sz w:val="24"/>
          <w:szCs w:val="24"/>
          <w:lang w:val="en-GB"/>
        </w:rPr>
        <w:t>or literature?</w:t>
      </w:r>
      <w:r w:rsidRPr="0E05F8A0" w:rsidR="53484A02">
        <w:rPr>
          <w:rFonts w:ascii="Times New Roman" w:hAnsi="Times New Roman" w:eastAsia="Times New Roman" w:cs="Times New Roman"/>
          <w:b w:val="0"/>
          <w:bCs w:val="0"/>
          <w:i w:val="0"/>
          <w:iCs w:val="0"/>
          <w:caps w:val="0"/>
          <w:smallCaps w:val="0"/>
          <w:noProof w:val="0"/>
          <w:color w:val="auto"/>
          <w:sz w:val="24"/>
          <w:szCs w:val="24"/>
          <w:lang w:val="en-GB"/>
        </w:rPr>
        <w:t xml:space="preserve"> In short, would we find an enrichment that by complementing technical studies prov</w:t>
      </w:r>
      <w:r w:rsidRPr="0E05F8A0" w:rsidR="3F4CFBD2">
        <w:rPr>
          <w:rFonts w:ascii="Times New Roman" w:hAnsi="Times New Roman" w:eastAsia="Times New Roman" w:cs="Times New Roman"/>
          <w:b w:val="0"/>
          <w:bCs w:val="0"/>
          <w:i w:val="0"/>
          <w:iCs w:val="0"/>
          <w:caps w:val="0"/>
          <w:smallCaps w:val="0"/>
          <w:noProof w:val="0"/>
          <w:color w:val="auto"/>
          <w:sz w:val="24"/>
          <w:szCs w:val="24"/>
          <w:lang w:val="en-GB"/>
        </w:rPr>
        <w:t>ided opportunities to transgress the academic/vocational divide?</w:t>
      </w:r>
    </w:p>
    <w:p w:rsidR="00D45FF3" w:rsidP="0E05F8A0" w:rsidRDefault="00831C89" w14:paraId="7DDA31CA" w14:textId="4FFBC770">
      <w:pPr>
        <w:pStyle w:val="ListParagraph"/>
        <w:bidi w:val="0"/>
        <w:spacing w:before="0" w:beforeAutospacing="off" w:after="0" w:afterAutospacing="off" w:line="480" w:lineRule="auto"/>
        <w:ind w:left="0" w:right="0" w:firstLine="720"/>
        <w:jc w:val="left"/>
        <w:rPr>
          <w:color w:val="auto"/>
        </w:rPr>
      </w:pPr>
      <w:r w:rsidRPr="0E05F8A0" w:rsidR="198E17D2">
        <w:rPr>
          <w:color w:val="auto"/>
        </w:rPr>
        <w:t>E</w:t>
      </w:r>
      <w:r w:rsidRPr="0E05F8A0" w:rsidR="1E142CD7">
        <w:rPr>
          <w:color w:val="auto"/>
        </w:rPr>
        <w:t>vidence of enrichment specific to occupationally focused</w:t>
      </w:r>
      <w:r w:rsidRPr="0E05F8A0" w:rsidR="7E1A2665">
        <w:rPr>
          <w:color w:val="auto"/>
        </w:rPr>
        <w:t xml:space="preserve"> technical/vocational courses</w:t>
      </w:r>
      <w:r w:rsidRPr="0E05F8A0" w:rsidR="59A4B900">
        <w:rPr>
          <w:color w:val="auto"/>
        </w:rPr>
        <w:t xml:space="preserve"> proved difficult to elicit for much of our study. Whilst colleges cited</w:t>
      </w:r>
      <w:r w:rsidRPr="0E05F8A0" w:rsidR="1A784233">
        <w:rPr>
          <w:color w:val="auto"/>
        </w:rPr>
        <w:t xml:space="preserve"> multiple</w:t>
      </w:r>
      <w:r w:rsidRPr="0E05F8A0" w:rsidR="59A4B900">
        <w:rPr>
          <w:color w:val="auto"/>
        </w:rPr>
        <w:t xml:space="preserve"> interesting</w:t>
      </w:r>
      <w:r w:rsidRPr="0E05F8A0" w:rsidR="34523252">
        <w:rPr>
          <w:color w:val="auto"/>
        </w:rPr>
        <w:t xml:space="preserve"> industry</w:t>
      </w:r>
      <w:r w:rsidRPr="0E05F8A0" w:rsidR="59A4B900">
        <w:rPr>
          <w:color w:val="auto"/>
        </w:rPr>
        <w:t xml:space="preserve"> trips and visiting speakers,</w:t>
      </w:r>
      <w:r w:rsidRPr="0E05F8A0" w:rsidR="7E1A2665">
        <w:rPr>
          <w:color w:val="auto"/>
        </w:rPr>
        <w:t xml:space="preserve"> students</w:t>
      </w:r>
      <w:r w:rsidRPr="0E05F8A0" w:rsidR="3D24E956">
        <w:rPr>
          <w:color w:val="auto"/>
        </w:rPr>
        <w:t xml:space="preserve"> found it difficult to distinguish these activities from their subject</w:t>
      </w:r>
      <w:r w:rsidRPr="0E05F8A0" w:rsidR="7E1A2665">
        <w:rPr>
          <w:color w:val="auto"/>
        </w:rPr>
        <w:t xml:space="preserve"> </w:t>
      </w:r>
      <w:r w:rsidRPr="0E05F8A0" w:rsidR="07B968D3">
        <w:rPr>
          <w:color w:val="auto"/>
        </w:rPr>
        <w:t>curriculum</w:t>
      </w:r>
      <w:r w:rsidRPr="0E05F8A0" w:rsidR="7E1A2665">
        <w:rPr>
          <w:color w:val="auto"/>
        </w:rPr>
        <w:t>.</w:t>
      </w:r>
      <w:r w:rsidRPr="0E05F8A0" w:rsidR="505FBAEE">
        <w:rPr>
          <w:color w:val="auto"/>
        </w:rPr>
        <w:t xml:space="preserve"> Taught courses already include substantial behavioural elements</w:t>
      </w:r>
      <w:r w:rsidRPr="0E05F8A0" w:rsidR="291DA9AF">
        <w:rPr>
          <w:color w:val="auto"/>
        </w:rPr>
        <w:t>, either specific to industries and occupations or generic to behavioural expectations of working life.</w:t>
      </w:r>
      <w:r w:rsidRPr="0E05F8A0" w:rsidR="1AAA6771">
        <w:rPr>
          <w:color w:val="auto"/>
        </w:rPr>
        <w:t xml:space="preserve"> </w:t>
      </w:r>
      <w:r w:rsidRPr="0E05F8A0" w:rsidR="1AAA6771">
        <w:rPr>
          <w:color w:val="auto"/>
        </w:rPr>
        <w:t xml:space="preserve">At </w:t>
      </w:r>
      <w:r w:rsidRPr="0E05F8A0" w:rsidR="54ED0FD2">
        <w:rPr>
          <w:color w:val="auto"/>
        </w:rPr>
        <w:t>one urban</w:t>
      </w:r>
      <w:r w:rsidRPr="0E05F8A0" w:rsidR="1AAA6771">
        <w:rPr>
          <w:color w:val="auto"/>
        </w:rPr>
        <w:t xml:space="preserve"> </w:t>
      </w:r>
      <w:r w:rsidRPr="0E05F8A0" w:rsidR="1AAA6771">
        <w:rPr>
          <w:color w:val="auto"/>
        </w:rPr>
        <w:t>college</w:t>
      </w:r>
      <w:r w:rsidRPr="0E05F8A0" w:rsidR="148653C6">
        <w:rPr>
          <w:color w:val="auto"/>
        </w:rPr>
        <w:t xml:space="preserve"> </w:t>
      </w:r>
      <w:r w:rsidRPr="0E05F8A0" w:rsidR="3CEE5D2B">
        <w:rPr>
          <w:color w:val="auto"/>
        </w:rPr>
        <w:t>outside</w:t>
      </w:r>
      <w:r w:rsidRPr="0E05F8A0" w:rsidR="148653C6">
        <w:rPr>
          <w:color w:val="auto"/>
        </w:rPr>
        <w:t xml:space="preserve"> the capital</w:t>
      </w:r>
      <w:r w:rsidRPr="0E05F8A0" w:rsidR="1AAA6771">
        <w:rPr>
          <w:color w:val="auto"/>
        </w:rPr>
        <w:t xml:space="preserve">, </w:t>
      </w:r>
      <w:r w:rsidRPr="0E05F8A0" w:rsidR="1163A1EF">
        <w:rPr>
          <w:color w:val="auto"/>
        </w:rPr>
        <w:t xml:space="preserve">a team of </w:t>
      </w:r>
      <w:r w:rsidRPr="0E05F8A0" w:rsidR="1AAA6771">
        <w:rPr>
          <w:color w:val="auto"/>
        </w:rPr>
        <w:t xml:space="preserve">enrichment organizers described a </w:t>
      </w:r>
      <w:r w:rsidRPr="0E05F8A0" w:rsidR="32A04EFB">
        <w:rPr>
          <w:color w:val="auto"/>
        </w:rPr>
        <w:t xml:space="preserve">busy programme of work they mounted across several sites, including a </w:t>
      </w:r>
      <w:r w:rsidRPr="0E05F8A0" w:rsidR="1AAA6771">
        <w:rPr>
          <w:color w:val="auto"/>
        </w:rPr>
        <w:t xml:space="preserve">road traffic accident </w:t>
      </w:r>
      <w:r w:rsidRPr="0E05F8A0" w:rsidR="1AAA6771">
        <w:rPr>
          <w:color w:val="auto"/>
        </w:rPr>
        <w:t>simulation they mounted for Public Services students</w:t>
      </w:r>
      <w:r w:rsidRPr="0E05F8A0" w:rsidR="1F7CC46E">
        <w:rPr>
          <w:color w:val="auto"/>
        </w:rPr>
        <w:t>. Yet</w:t>
      </w:r>
      <w:r w:rsidRPr="0E05F8A0" w:rsidR="1CB8EF4F">
        <w:rPr>
          <w:color w:val="auto"/>
        </w:rPr>
        <w:t xml:space="preserve"> </w:t>
      </w:r>
      <w:r w:rsidRPr="0E05F8A0" w:rsidR="1F7CC46E">
        <w:rPr>
          <w:color w:val="auto"/>
        </w:rPr>
        <w:t xml:space="preserve">student representatives </w:t>
      </w:r>
      <w:r w:rsidRPr="0E05F8A0" w:rsidR="15623D95">
        <w:rPr>
          <w:color w:val="auto"/>
        </w:rPr>
        <w:t xml:space="preserve">invited to meet with researchers (one from general education and one from construction) </w:t>
      </w:r>
      <w:r w:rsidRPr="0E05F8A0" w:rsidR="1F7CC46E">
        <w:rPr>
          <w:color w:val="auto"/>
        </w:rPr>
        <w:t xml:space="preserve">were unable to describe anything outside their course despite </w:t>
      </w:r>
      <w:r w:rsidRPr="0E05F8A0" w:rsidR="1F7CC46E">
        <w:rPr>
          <w:color w:val="auto"/>
        </w:rPr>
        <w:t>prompting</w:t>
      </w:r>
      <w:r w:rsidRPr="0E05F8A0" w:rsidR="3377E008">
        <w:rPr>
          <w:color w:val="auto"/>
        </w:rPr>
        <w:t>:</w:t>
      </w:r>
      <w:r w:rsidRPr="0E05F8A0" w:rsidR="3377E008">
        <w:rPr>
          <w:color w:val="auto"/>
        </w:rPr>
        <w:t xml:space="preserve"> they saw these activities as part of the normal socialization that </w:t>
      </w:r>
      <w:r w:rsidRPr="0E05F8A0" w:rsidR="648A7E7A">
        <w:rPr>
          <w:color w:val="auto"/>
        </w:rPr>
        <w:t xml:space="preserve">widely </w:t>
      </w:r>
      <w:r w:rsidRPr="0E05F8A0" w:rsidR="3377E008">
        <w:rPr>
          <w:color w:val="auto"/>
        </w:rPr>
        <w:t>characterizes vocational study</w:t>
      </w:r>
      <w:r w:rsidRPr="0E05F8A0" w:rsidR="1F7CC46E">
        <w:rPr>
          <w:color w:val="auto"/>
        </w:rPr>
        <w:t>.</w:t>
      </w:r>
      <w:r w:rsidRPr="0E05F8A0" w:rsidR="18DF02EB">
        <w:rPr>
          <w:color w:val="auto"/>
        </w:rPr>
        <w:t xml:space="preserve"> </w:t>
      </w:r>
    </w:p>
    <w:p w:rsidR="2F21AEFC" w:rsidP="0E05F8A0" w:rsidRDefault="2F21AEFC" w14:paraId="120E664D" w14:textId="03B0D0A6">
      <w:pPr>
        <w:pStyle w:val="ListParagraph"/>
        <w:suppressLineNumbers w:val="0"/>
        <w:spacing w:before="0" w:beforeAutospacing="off" w:after="0" w:afterAutospacing="off" w:line="480" w:lineRule="auto"/>
        <w:ind w:left="0" w:right="0" w:firstLine="720"/>
        <w:jc w:val="left"/>
        <w:rPr>
          <w:color w:val="auto"/>
        </w:rPr>
      </w:pPr>
      <w:r w:rsidRPr="0E05F8A0" w:rsidR="18DF02EB">
        <w:rPr>
          <w:color w:val="auto"/>
        </w:rPr>
        <w:t xml:space="preserve">Where vocational students were engaged with enrichment, this usually took quite different forms from the </w:t>
      </w:r>
      <w:r w:rsidRPr="0E05F8A0" w:rsidR="680D9E91">
        <w:rPr>
          <w:color w:val="auto"/>
        </w:rPr>
        <w:t xml:space="preserve">subject-specific, </w:t>
      </w:r>
      <w:r w:rsidRPr="0E05F8A0" w:rsidR="680D9E91">
        <w:rPr>
          <w:color w:val="auto"/>
        </w:rPr>
        <w:t>cultural</w:t>
      </w:r>
      <w:r w:rsidRPr="0E05F8A0" w:rsidR="18DF02EB">
        <w:rPr>
          <w:color w:val="auto"/>
        </w:rPr>
        <w:t xml:space="preserve"> or critical elements we</w:t>
      </w:r>
      <w:r w:rsidRPr="0E05F8A0" w:rsidR="7ED11392">
        <w:rPr>
          <w:color w:val="auto"/>
        </w:rPr>
        <w:t xml:space="preserve"> hoped to </w:t>
      </w:r>
      <w:r w:rsidRPr="0E05F8A0" w:rsidR="7ED11392">
        <w:rPr>
          <w:color w:val="auto"/>
        </w:rPr>
        <w:t>find</w:t>
      </w:r>
      <w:r w:rsidRPr="0E05F8A0" w:rsidR="6895D76A">
        <w:rPr>
          <w:color w:val="auto"/>
        </w:rPr>
        <w:t>,</w:t>
      </w:r>
      <w:r w:rsidRPr="0E05F8A0" w:rsidR="775F82F7">
        <w:rPr>
          <w:color w:val="auto"/>
        </w:rPr>
        <w:t xml:space="preserve"> be</w:t>
      </w:r>
      <w:r w:rsidRPr="0E05F8A0" w:rsidR="3F75D3E4">
        <w:rPr>
          <w:color w:val="auto"/>
        </w:rPr>
        <w:t>ing</w:t>
      </w:r>
      <w:r w:rsidRPr="0E05F8A0" w:rsidR="775F82F7">
        <w:rPr>
          <w:color w:val="auto"/>
        </w:rPr>
        <w:t xml:space="preserve"> dominated</w:t>
      </w:r>
      <w:r w:rsidRPr="0E05F8A0" w:rsidR="468A7455">
        <w:rPr>
          <w:color w:val="auto"/>
        </w:rPr>
        <w:t xml:space="preserve"> instead</w:t>
      </w:r>
      <w:r w:rsidRPr="0E05F8A0" w:rsidR="775F82F7">
        <w:rPr>
          <w:color w:val="auto"/>
        </w:rPr>
        <w:t xml:space="preserve"> by learner support </w:t>
      </w:r>
      <w:r w:rsidRPr="0E05F8A0" w:rsidR="775F82F7">
        <w:rPr>
          <w:color w:val="auto"/>
        </w:rPr>
        <w:t>imperatives</w:t>
      </w:r>
      <w:r w:rsidRPr="0E05F8A0" w:rsidR="775F82F7">
        <w:rPr>
          <w:color w:val="auto"/>
        </w:rPr>
        <w:t xml:space="preserve"> and t</w:t>
      </w:r>
      <w:r w:rsidRPr="0E05F8A0" w:rsidR="7FDF6E06">
        <w:rPr>
          <w:color w:val="auto"/>
        </w:rPr>
        <w:t>aking</w:t>
      </w:r>
      <w:r w:rsidRPr="0E05F8A0" w:rsidR="775F82F7">
        <w:rPr>
          <w:color w:val="auto"/>
        </w:rPr>
        <w:t xml:space="preserve"> on therapeutic characteristics. Ecclestone (2011) has drawn attention to the way psychological interventions that address discourses of emotional vulnerability reflect ‘d</w:t>
      </w:r>
      <w:r w:rsidRPr="0E05F8A0" w:rsidR="7F1EE91C">
        <w:rPr>
          <w:color w:val="auto"/>
        </w:rPr>
        <w:t>i</w:t>
      </w:r>
      <w:r w:rsidRPr="0E05F8A0" w:rsidR="23104A8C">
        <w:rPr>
          <w:color w:val="auto"/>
        </w:rPr>
        <w:t>s</w:t>
      </w:r>
      <w:r w:rsidRPr="0E05F8A0" w:rsidR="7F1EE91C">
        <w:rPr>
          <w:color w:val="auto"/>
        </w:rPr>
        <w:t>e</w:t>
      </w:r>
      <w:r w:rsidRPr="0E05F8A0" w:rsidR="775F82F7">
        <w:rPr>
          <w:color w:val="auto"/>
        </w:rPr>
        <w:t xml:space="preserve">nchantment with an </w:t>
      </w:r>
      <w:r w:rsidRPr="0E05F8A0" w:rsidR="270CE5CA">
        <w:rPr>
          <w:color w:val="auto"/>
        </w:rPr>
        <w:t>externally-seeking</w:t>
      </w:r>
      <w:r w:rsidRPr="0E05F8A0" w:rsidR="775F82F7">
        <w:rPr>
          <w:color w:val="auto"/>
        </w:rPr>
        <w:t>, autonomous human subject and forms of curriculum knowledge that support it’ (2011, p.91). If this critique has validity in relation to formal classroom pedagogies, a focus on student vulnerabilities offers stronger examples. At one college this was powerfully symbol</w:t>
      </w:r>
      <w:r w:rsidRPr="0E05F8A0" w:rsidR="43413CC2">
        <w:rPr>
          <w:color w:val="auto"/>
        </w:rPr>
        <w:t>ize</w:t>
      </w:r>
      <w:r w:rsidRPr="0E05F8A0" w:rsidR="775F82F7">
        <w:rPr>
          <w:color w:val="auto"/>
        </w:rPr>
        <w:t xml:space="preserve">d by egg-shaped pods where the noise of the world was cancelled in favour of soothing music, calming student anxieties with pastoral images on the wall opposite. Our guide, a strong protagonist of the college enrichment programme, reminded us nevertheless that, </w:t>
      </w:r>
    </w:p>
    <w:p w:rsidR="2F21AEFC" w:rsidP="0E05F8A0" w:rsidRDefault="2F21AEFC" w14:paraId="608B77EA" w14:textId="4612BDB3">
      <w:pPr>
        <w:pStyle w:val="ListParagraph"/>
        <w:suppressLineNumbers w:val="0"/>
        <w:bidi w:val="0"/>
        <w:spacing w:before="0" w:beforeAutospacing="off" w:after="0" w:afterAutospacing="off" w:line="360" w:lineRule="auto"/>
        <w:ind w:left="720" w:right="432" w:firstLine="0"/>
        <w:jc w:val="left"/>
        <w:rPr>
          <w:color w:val="auto"/>
          <w:sz w:val="22"/>
          <w:szCs w:val="22"/>
        </w:rPr>
      </w:pPr>
      <w:r w:rsidRPr="0E05F8A0" w:rsidR="775F82F7">
        <w:rPr>
          <w:color w:val="auto"/>
          <w:sz w:val="22"/>
          <w:szCs w:val="22"/>
        </w:rPr>
        <w:t xml:space="preserve">Sometimes, you </w:t>
      </w:r>
      <w:r w:rsidRPr="0E05F8A0" w:rsidR="775F82F7">
        <w:rPr>
          <w:color w:val="auto"/>
          <w:sz w:val="22"/>
          <w:szCs w:val="22"/>
        </w:rPr>
        <w:t>have to</w:t>
      </w:r>
      <w:r w:rsidRPr="0E05F8A0" w:rsidR="775F82F7">
        <w:rPr>
          <w:color w:val="auto"/>
          <w:sz w:val="22"/>
          <w:szCs w:val="22"/>
        </w:rPr>
        <w:t xml:space="preserve"> get out of the egg: you </w:t>
      </w:r>
      <w:r w:rsidRPr="0E05F8A0" w:rsidR="775F82F7">
        <w:rPr>
          <w:color w:val="auto"/>
          <w:sz w:val="22"/>
          <w:szCs w:val="22"/>
        </w:rPr>
        <w:t>can’t</w:t>
      </w:r>
      <w:r w:rsidRPr="0E05F8A0" w:rsidR="775F82F7">
        <w:rPr>
          <w:color w:val="auto"/>
          <w:sz w:val="22"/>
          <w:szCs w:val="22"/>
        </w:rPr>
        <w:t xml:space="preserve"> stay in the pod forever,’ (Student representative, Wales). </w:t>
      </w:r>
    </w:p>
    <w:p w:rsidR="2F21AEFC" w:rsidP="0E05F8A0" w:rsidRDefault="2F21AEFC" w14:paraId="7623F842" w14:textId="2F178DF2">
      <w:pPr>
        <w:pStyle w:val="ListParagraph"/>
        <w:suppressLineNumbers w:val="0"/>
        <w:bidi w:val="0"/>
        <w:spacing w:before="0" w:beforeAutospacing="off" w:after="0" w:afterAutospacing="off" w:line="480" w:lineRule="auto"/>
        <w:ind w:left="0" w:right="0" w:firstLine="720"/>
        <w:jc w:val="left"/>
        <w:rPr>
          <w:color w:val="auto" w:themeColor="accent6" w:themeTint="FF" w:themeShade="BF"/>
        </w:rPr>
      </w:pPr>
      <w:r w:rsidRPr="0E05F8A0" w:rsidR="14568B3A">
        <w:rPr>
          <w:color w:val="auto"/>
        </w:rPr>
        <w:t xml:space="preserve">We </w:t>
      </w:r>
      <w:r w:rsidRPr="0E05F8A0" w:rsidR="14568B3A">
        <w:rPr>
          <w:color w:val="auto"/>
        </w:rPr>
        <w:t>observed</w:t>
      </w:r>
      <w:r w:rsidRPr="0E05F8A0" w:rsidR="14568B3A">
        <w:rPr>
          <w:color w:val="auto"/>
        </w:rPr>
        <w:t xml:space="preserve"> a version of t</w:t>
      </w:r>
      <w:r w:rsidRPr="0E05F8A0" w:rsidR="78EE8287">
        <w:rPr>
          <w:color w:val="auto"/>
        </w:rPr>
        <w:t>his emblematic learner support installation in a more technical department, but with</w:t>
      </w:r>
      <w:r w:rsidRPr="0E05F8A0" w:rsidR="01AD1BBB">
        <w:rPr>
          <w:color w:val="auto"/>
        </w:rPr>
        <w:t>out</w:t>
      </w:r>
      <w:r w:rsidRPr="0E05F8A0" w:rsidR="78EE8287">
        <w:rPr>
          <w:color w:val="auto"/>
        </w:rPr>
        <w:t xml:space="preserve"> the</w:t>
      </w:r>
      <w:r w:rsidRPr="0E05F8A0" w:rsidR="071D0E08">
        <w:rPr>
          <w:color w:val="auto"/>
        </w:rPr>
        <w:t xml:space="preserve"> </w:t>
      </w:r>
      <w:r w:rsidRPr="0E05F8A0" w:rsidR="553BD19F">
        <w:rPr>
          <w:color w:val="auto"/>
        </w:rPr>
        <w:t xml:space="preserve">audio-visual embellishments, symbolising the different approaches </w:t>
      </w:r>
      <w:r w:rsidRPr="0E05F8A0" w:rsidR="38C44C70">
        <w:rPr>
          <w:color w:val="auto"/>
        </w:rPr>
        <w:t>across vocational areas.</w:t>
      </w:r>
    </w:p>
    <w:p w:rsidR="2410146C" w:rsidP="0E05F8A0" w:rsidRDefault="2410146C" w14:paraId="2261E5EE" w14:textId="3BA83C71">
      <w:pPr>
        <w:pStyle w:val="ListParagraph"/>
        <w:bidi w:val="0"/>
        <w:spacing w:before="0" w:beforeAutospacing="off" w:after="0" w:afterAutospacing="off" w:line="480" w:lineRule="auto"/>
        <w:ind w:left="0" w:right="0" w:firstLine="720"/>
        <w:jc w:val="left"/>
        <w:rPr>
          <w:color w:val="auto" w:themeColor="accent6" w:themeTint="FF" w:themeShade="BF"/>
        </w:rPr>
      </w:pPr>
      <w:r w:rsidRPr="0E05F8A0" w:rsidR="19CC452D">
        <w:rPr>
          <w:color w:val="auto"/>
        </w:rPr>
        <w:t xml:space="preserve">Yet our findings also point to possibilities beyond quotidian socialisation. </w:t>
      </w:r>
      <w:r w:rsidRPr="0E05F8A0" w:rsidR="03D14FAB">
        <w:rPr>
          <w:color w:val="auto"/>
        </w:rPr>
        <w:t>We met enrichment organizers</w:t>
      </w:r>
      <w:r w:rsidRPr="0E05F8A0" w:rsidR="0C8313D7">
        <w:rPr>
          <w:color w:val="auto"/>
        </w:rPr>
        <w:t xml:space="preserve"> who </w:t>
      </w:r>
      <w:r w:rsidRPr="0E05F8A0" w:rsidR="0C8313D7">
        <w:rPr>
          <w:color w:val="auto"/>
        </w:rPr>
        <w:t>sought</w:t>
      </w:r>
      <w:r w:rsidRPr="0E05F8A0" w:rsidR="0C8313D7">
        <w:rPr>
          <w:color w:val="auto"/>
        </w:rPr>
        <w:t xml:space="preserve"> to move beyond quotidian socialization and therapies. At Westward College,</w:t>
      </w:r>
      <w:r w:rsidRPr="0E05F8A0" w:rsidR="72EFA79C">
        <w:rPr>
          <w:color w:val="auto"/>
        </w:rPr>
        <w:t xml:space="preserve"> one organizer</w:t>
      </w:r>
      <w:r w:rsidRPr="0E05F8A0" w:rsidR="03D14FAB">
        <w:rPr>
          <w:color w:val="auto"/>
        </w:rPr>
        <w:t xml:space="preserve"> </w:t>
      </w:r>
      <w:r w:rsidRPr="0E05F8A0" w:rsidR="03D14FAB">
        <w:rPr>
          <w:color w:val="auto"/>
        </w:rPr>
        <w:t>directed</w:t>
      </w:r>
      <w:r w:rsidRPr="0E05F8A0" w:rsidR="35209FA5">
        <w:rPr>
          <w:color w:val="auto"/>
        </w:rPr>
        <w:t xml:space="preserve"> vocational</w:t>
      </w:r>
      <w:r w:rsidRPr="0E05F8A0" w:rsidR="03D14FAB">
        <w:rPr>
          <w:color w:val="auto"/>
        </w:rPr>
        <w:t xml:space="preserve"> students to research their intended</w:t>
      </w:r>
      <w:r w:rsidRPr="0E05F8A0" w:rsidR="3D45A0BE">
        <w:rPr>
          <w:color w:val="auto"/>
        </w:rPr>
        <w:t xml:space="preserve"> employment</w:t>
      </w:r>
      <w:r w:rsidRPr="0E05F8A0" w:rsidR="03D14FAB">
        <w:rPr>
          <w:color w:val="auto"/>
        </w:rPr>
        <w:t xml:space="preserve"> destination</w:t>
      </w:r>
      <w:r w:rsidRPr="0E05F8A0" w:rsidR="5E5C2B22">
        <w:rPr>
          <w:color w:val="auto"/>
        </w:rPr>
        <w:t xml:space="preserve">s, finding out about industry issues and controversies, meeting </w:t>
      </w:r>
      <w:r w:rsidRPr="0E05F8A0" w:rsidR="40243FD8">
        <w:rPr>
          <w:color w:val="auto"/>
        </w:rPr>
        <w:t>trade union</w:t>
      </w:r>
      <w:r w:rsidRPr="0E05F8A0" w:rsidR="5E5C2B22">
        <w:rPr>
          <w:color w:val="auto"/>
        </w:rPr>
        <w:t xml:space="preserve"> representatives and learning about </w:t>
      </w:r>
      <w:r w:rsidRPr="0E05F8A0" w:rsidR="0BBC34B8">
        <w:rPr>
          <w:color w:val="auto"/>
        </w:rPr>
        <w:t>their</w:t>
      </w:r>
      <w:r w:rsidRPr="0E05F8A0" w:rsidR="702A23CE">
        <w:rPr>
          <w:color w:val="auto"/>
        </w:rPr>
        <w:t xml:space="preserve"> role and the issues that concerned them</w:t>
      </w:r>
      <w:r w:rsidRPr="0E05F8A0" w:rsidR="5E5C2B22">
        <w:rPr>
          <w:color w:val="auto"/>
        </w:rPr>
        <w:t>.</w:t>
      </w:r>
      <w:r w:rsidRPr="0E05F8A0" w:rsidR="36A1DD05">
        <w:rPr>
          <w:color w:val="auto"/>
        </w:rPr>
        <w:t xml:space="preserve"> </w:t>
      </w:r>
      <w:r w:rsidRPr="0E05F8A0" w:rsidR="6B5AA710">
        <w:rPr>
          <w:color w:val="auto"/>
        </w:rPr>
        <w:t>Not all s</w:t>
      </w:r>
      <w:r w:rsidRPr="0E05F8A0" w:rsidR="36A1DD05">
        <w:rPr>
          <w:color w:val="auto"/>
        </w:rPr>
        <w:t xml:space="preserve">tudents </w:t>
      </w:r>
      <w:r w:rsidRPr="0E05F8A0" w:rsidR="4417C686">
        <w:rPr>
          <w:color w:val="auto"/>
        </w:rPr>
        <w:t>responded well to</w:t>
      </w:r>
      <w:r w:rsidRPr="0E05F8A0" w:rsidR="36A1DD05">
        <w:rPr>
          <w:color w:val="auto"/>
        </w:rPr>
        <w:t xml:space="preserve"> these broader </w:t>
      </w:r>
      <w:r w:rsidRPr="0E05F8A0" w:rsidR="70C206E7">
        <w:rPr>
          <w:color w:val="auto"/>
        </w:rPr>
        <w:t>approach</w:t>
      </w:r>
      <w:r w:rsidRPr="0E05F8A0" w:rsidR="36A1DD05">
        <w:rPr>
          <w:color w:val="auto"/>
        </w:rPr>
        <w:t xml:space="preserve">es, as past </w:t>
      </w:r>
      <w:r w:rsidRPr="0E05F8A0" w:rsidR="0F461D65">
        <w:rPr>
          <w:color w:val="auto"/>
        </w:rPr>
        <w:t>students deprecated</w:t>
      </w:r>
      <w:r w:rsidRPr="0E05F8A0" w:rsidR="36A1DD05">
        <w:rPr>
          <w:color w:val="auto"/>
        </w:rPr>
        <w:t xml:space="preserve"> </w:t>
      </w:r>
      <w:r w:rsidRPr="0E05F8A0" w:rsidR="36A1DD05">
        <w:rPr>
          <w:color w:val="auto"/>
        </w:rPr>
        <w:t>interventions of</w:t>
      </w:r>
      <w:r w:rsidRPr="0E05F8A0" w:rsidR="27B9575E">
        <w:rPr>
          <w:color w:val="auto"/>
        </w:rPr>
        <w:t xml:space="preserve"> earlier</w:t>
      </w:r>
      <w:r w:rsidRPr="0E05F8A0" w:rsidR="36A1DD05">
        <w:rPr>
          <w:color w:val="auto"/>
        </w:rPr>
        <w:t xml:space="preserve"> Liberal Studies</w:t>
      </w:r>
      <w:r w:rsidRPr="0E05F8A0" w:rsidR="33CBF86F">
        <w:rPr>
          <w:color w:val="auto"/>
        </w:rPr>
        <w:t xml:space="preserve"> tutors</w:t>
      </w:r>
      <w:r w:rsidRPr="0E05F8A0" w:rsidR="36A1DD05">
        <w:rPr>
          <w:color w:val="auto"/>
        </w:rPr>
        <w:t xml:space="preserve"> (Simmons, 2019</w:t>
      </w:r>
      <w:r w:rsidRPr="0E05F8A0" w:rsidR="23724552">
        <w:rPr>
          <w:color w:val="auto"/>
        </w:rPr>
        <w:t xml:space="preserve">). </w:t>
      </w:r>
      <w:r w:rsidRPr="0E05F8A0" w:rsidR="0952300E">
        <w:rPr>
          <w:color w:val="auto"/>
        </w:rPr>
        <w:t>They described their ambitions in simple terms of entry to job roles,</w:t>
      </w:r>
      <w:r w:rsidRPr="0E05F8A0" w:rsidR="67BD50C9">
        <w:rPr>
          <w:color w:val="auto"/>
        </w:rPr>
        <w:t xml:space="preserve"> hopefully</w:t>
      </w:r>
      <w:r w:rsidRPr="0E05F8A0" w:rsidR="0952300E">
        <w:rPr>
          <w:color w:val="auto"/>
        </w:rPr>
        <w:t xml:space="preserve"> </w:t>
      </w:r>
      <w:r w:rsidRPr="0E05F8A0" w:rsidR="3348B2BD">
        <w:rPr>
          <w:color w:val="auto"/>
        </w:rPr>
        <w:t>citi</w:t>
      </w:r>
      <w:r w:rsidRPr="0E05F8A0" w:rsidR="0952300E">
        <w:rPr>
          <w:color w:val="auto"/>
        </w:rPr>
        <w:t>ng</w:t>
      </w:r>
      <w:r w:rsidRPr="0E05F8A0" w:rsidR="1483EA05">
        <w:rPr>
          <w:color w:val="auto"/>
        </w:rPr>
        <w:t xml:space="preserve"> their</w:t>
      </w:r>
      <w:r w:rsidRPr="0E05F8A0" w:rsidR="0952300E">
        <w:rPr>
          <w:color w:val="auto"/>
        </w:rPr>
        <w:t xml:space="preserve"> under-valued Health and Social care courses as </w:t>
      </w:r>
      <w:r w:rsidRPr="0E05F8A0" w:rsidR="0952300E">
        <w:rPr>
          <w:color w:val="auto"/>
        </w:rPr>
        <w:t xml:space="preserve">routes </w:t>
      </w:r>
      <w:r w:rsidRPr="0E05F8A0" w:rsidR="7048AF3D">
        <w:rPr>
          <w:color w:val="auto"/>
        </w:rPr>
        <w:t xml:space="preserve">to such </w:t>
      </w:r>
      <w:r w:rsidRPr="0E05F8A0" w:rsidR="6E532FD0">
        <w:rPr>
          <w:color w:val="auto"/>
        </w:rPr>
        <w:t>r</w:t>
      </w:r>
      <w:r w:rsidRPr="0E05F8A0" w:rsidR="7048AF3D">
        <w:rPr>
          <w:color w:val="auto"/>
        </w:rPr>
        <w:t>e</w:t>
      </w:r>
      <w:r w:rsidRPr="0E05F8A0" w:rsidR="6E532FD0">
        <w:rPr>
          <w:color w:val="auto"/>
        </w:rPr>
        <w:t>latively desirable</w:t>
      </w:r>
      <w:r w:rsidRPr="0E05F8A0" w:rsidR="7048AF3D">
        <w:rPr>
          <w:color w:val="auto"/>
        </w:rPr>
        <w:t xml:space="preserve"> occupations as midwives or paramedics.</w:t>
      </w:r>
      <w:r w:rsidRPr="0E05F8A0" w:rsidR="7048AF3D">
        <w:rPr>
          <w:color w:val="auto"/>
        </w:rPr>
        <w:t xml:space="preserve"> </w:t>
      </w:r>
      <w:r w:rsidRPr="0E05F8A0" w:rsidR="23724552">
        <w:rPr>
          <w:color w:val="auto"/>
        </w:rPr>
        <w:t xml:space="preserve">These issues lay outside student expectations, shaped by </w:t>
      </w:r>
      <w:r w:rsidRPr="0E05F8A0" w:rsidR="71E86338">
        <w:rPr>
          <w:color w:val="auto"/>
        </w:rPr>
        <w:t>neoliberal emphasis on skills for jobs and strivings for</w:t>
      </w:r>
      <w:r w:rsidRPr="0E05F8A0" w:rsidR="5B0A3400">
        <w:rPr>
          <w:color w:val="auto"/>
        </w:rPr>
        <w:t xml:space="preserve"> meaningful</w:t>
      </w:r>
      <w:r w:rsidRPr="0E05F8A0" w:rsidR="71E86338">
        <w:rPr>
          <w:color w:val="auto"/>
        </w:rPr>
        <w:t xml:space="preserve"> identit</w:t>
      </w:r>
      <w:r w:rsidRPr="0E05F8A0" w:rsidR="5922F34D">
        <w:rPr>
          <w:color w:val="auto"/>
        </w:rPr>
        <w:t>ies on their own side of the vocational divide</w:t>
      </w:r>
      <w:r w:rsidRPr="0E05F8A0" w:rsidR="71E86338">
        <w:rPr>
          <w:color w:val="auto"/>
        </w:rPr>
        <w:t xml:space="preserve"> (Ferm</w:t>
      </w:r>
      <w:r w:rsidRPr="0E05F8A0" w:rsidR="2BF2948E">
        <w:rPr>
          <w:color w:val="auto"/>
        </w:rPr>
        <w:t>, 2021).</w:t>
      </w:r>
      <w:r w:rsidRPr="0E05F8A0" w:rsidR="60FBAAB3">
        <w:rPr>
          <w:color w:val="auto"/>
        </w:rPr>
        <w:t xml:space="preserve"> </w:t>
      </w:r>
      <w:r w:rsidRPr="0E05F8A0" w:rsidR="3CFA6D24">
        <w:rPr>
          <w:color w:val="auto"/>
        </w:rPr>
        <w:t xml:space="preserve">These limitations recall Freire’s 1970 comments on those struggling to move beyond normative expectations: </w:t>
      </w:r>
    </w:p>
    <w:p w:rsidR="5F88682A" w:rsidP="0E05F8A0" w:rsidRDefault="5F88682A" w14:paraId="4E8F023D" w14:textId="2DFF325D">
      <w:pPr>
        <w:pStyle w:val="ListParagraph"/>
        <w:bidi w:val="0"/>
        <w:spacing w:before="0" w:beforeAutospacing="off" w:after="0" w:afterAutospacing="off" w:line="360" w:lineRule="auto"/>
        <w:ind w:left="720" w:right="432" w:firstLine="0"/>
        <w:jc w:val="left"/>
        <w:rPr>
          <w:color w:val="auto" w:themeColor="accent6" w:themeTint="FF" w:themeShade="BF"/>
          <w:sz w:val="22"/>
          <w:szCs w:val="22"/>
        </w:rPr>
      </w:pPr>
      <w:r w:rsidRPr="0E05F8A0" w:rsidR="5F88682A">
        <w:rPr>
          <w:color w:val="auto"/>
          <w:sz w:val="22"/>
          <w:szCs w:val="22"/>
        </w:rPr>
        <w:t>The more students work at storing the deposits entrusted to them, the less they develop the critical consciousness which would result from their intervention in the world as transformers of that world. The more completely they accept the passive role imposed on them, the more they tend simply to adapt to the world as it is and to the fragmented view of reality deposited in them. (Freire, 1970, p. 73.)</w:t>
      </w:r>
    </w:p>
    <w:p w:rsidR="67936EC0" w:rsidP="0E05F8A0" w:rsidRDefault="67936EC0" w14:paraId="7F640CCA" w14:textId="7D0289B8">
      <w:pPr>
        <w:pStyle w:val="ListParagraph"/>
        <w:bidi w:val="0"/>
        <w:spacing w:before="0" w:beforeAutospacing="off" w:after="0" w:afterAutospacing="off" w:line="480" w:lineRule="auto"/>
        <w:ind w:left="0" w:right="0" w:firstLine="720"/>
        <w:jc w:val="left"/>
        <w:rPr>
          <w:color w:val="auto"/>
        </w:rPr>
      </w:pPr>
    </w:p>
    <w:p w:rsidR="599D40EA" w:rsidP="0E05F8A0" w:rsidRDefault="599D40EA" w14:paraId="39BB6E97" w14:textId="324FD211">
      <w:pPr>
        <w:pStyle w:val="ListParagraph"/>
        <w:bidi w:val="0"/>
        <w:spacing w:before="0" w:beforeAutospacing="off" w:after="0" w:afterAutospacing="off" w:line="480" w:lineRule="auto"/>
        <w:ind w:left="0" w:right="0" w:firstLine="0"/>
        <w:jc w:val="left"/>
        <w:rPr>
          <w:b w:val="1"/>
          <w:bCs w:val="1"/>
          <w:color w:val="auto"/>
        </w:rPr>
      </w:pPr>
      <w:r w:rsidRPr="0E05F8A0" w:rsidR="599D40EA">
        <w:rPr>
          <w:b w:val="1"/>
          <w:bCs w:val="1"/>
          <w:color w:val="auto"/>
        </w:rPr>
        <w:t>Conclusion</w:t>
      </w:r>
    </w:p>
    <w:p w:rsidR="599D40EA" w:rsidP="0E05F8A0" w:rsidRDefault="599D40EA" w14:paraId="3BDFD335" w14:textId="2E5122EE">
      <w:pPr>
        <w:pStyle w:val="Displayedquotation"/>
        <w:suppressLineNumbers w:val="0"/>
        <w:bidi w:val="0"/>
        <w:spacing w:before="240" w:beforeAutospacing="off" w:after="360" w:afterAutospacing="off" w:line="480" w:lineRule="auto"/>
        <w:ind w:left="0" w:right="425" w:firstLine="0"/>
        <w:jc w:val="left"/>
        <w:rPr>
          <w:color w:val="auto"/>
          <w:sz w:val="24"/>
          <w:szCs w:val="24"/>
        </w:rPr>
      </w:pPr>
      <w:r w:rsidRPr="0E05F8A0" w:rsidR="5B598CE3">
        <w:rPr>
          <w:color w:val="auto"/>
          <w:sz w:val="24"/>
          <w:szCs w:val="24"/>
        </w:rPr>
        <w:t xml:space="preserve">Whilst our study ranged widely across post-16 colleges, this paper has focused on a specific area of inquiry: </w:t>
      </w:r>
      <w:r w:rsidRPr="0E05F8A0" w:rsidR="3809D334">
        <w:rPr>
          <w:color w:val="auto"/>
          <w:sz w:val="24"/>
          <w:szCs w:val="24"/>
        </w:rPr>
        <w:t>how different forms of enrichment relate to the inequalities theorized in relation to the subject curriculum.</w:t>
      </w:r>
      <w:r w:rsidRPr="0E05F8A0" w:rsidR="332989F6">
        <w:rPr>
          <w:color w:val="auto"/>
          <w:sz w:val="24"/>
          <w:szCs w:val="24"/>
        </w:rPr>
        <w:t xml:space="preserve"> Our findings show a profound difference in the way that enrichment on general education and vocational pathways</w:t>
      </w:r>
      <w:r w:rsidRPr="0E05F8A0" w:rsidR="342007E1">
        <w:rPr>
          <w:color w:val="auto"/>
          <w:sz w:val="24"/>
          <w:szCs w:val="24"/>
        </w:rPr>
        <w:t xml:space="preserve"> sustains the transitions</w:t>
      </w:r>
      <w:r w:rsidRPr="0E05F8A0" w:rsidR="65BDCEFB">
        <w:rPr>
          <w:color w:val="auto"/>
          <w:sz w:val="24"/>
          <w:szCs w:val="24"/>
        </w:rPr>
        <w:t xml:space="preserve"> – and beyond - </w:t>
      </w:r>
      <w:r w:rsidRPr="0E05F8A0" w:rsidR="342007E1">
        <w:rPr>
          <w:color w:val="auto"/>
          <w:sz w:val="24"/>
          <w:szCs w:val="24"/>
        </w:rPr>
        <w:t xml:space="preserve">of middle-class and working-class young people. Whilst enrichment </w:t>
      </w:r>
      <w:r w:rsidRPr="0E05F8A0" w:rsidR="2D0969A8">
        <w:rPr>
          <w:color w:val="auto"/>
          <w:sz w:val="24"/>
          <w:szCs w:val="24"/>
        </w:rPr>
        <w:t>provides general education with the practical elements that Pring (1995) and others advocate</w:t>
      </w:r>
      <w:r w:rsidRPr="0E05F8A0" w:rsidR="5A2605C5">
        <w:rPr>
          <w:color w:val="auto"/>
          <w:sz w:val="24"/>
          <w:szCs w:val="24"/>
        </w:rPr>
        <w:t>, in one sense transgressing the formal divide between subject-based and practical curricula, this does not negate but in</w:t>
      </w:r>
      <w:r w:rsidRPr="0E05F8A0" w:rsidR="6E82806B">
        <w:rPr>
          <w:color w:val="auto"/>
          <w:sz w:val="24"/>
          <w:szCs w:val="24"/>
        </w:rPr>
        <w:t xml:space="preserve"> another sense reinforces the academic/vocational divide. This </w:t>
      </w:r>
      <w:r w:rsidRPr="0E05F8A0" w:rsidR="09E91B48">
        <w:rPr>
          <w:color w:val="auto"/>
          <w:sz w:val="24"/>
          <w:szCs w:val="24"/>
        </w:rPr>
        <w:t>form of enrichment, which we might describe as an integrating form of enrichment,</w:t>
      </w:r>
      <w:r w:rsidRPr="0E05F8A0" w:rsidR="6E82806B">
        <w:rPr>
          <w:color w:val="auto"/>
          <w:sz w:val="24"/>
          <w:szCs w:val="24"/>
        </w:rPr>
        <w:t xml:space="preserve"> is only available to th</w:t>
      </w:r>
      <w:r w:rsidRPr="0E05F8A0" w:rsidR="497A361A">
        <w:rPr>
          <w:color w:val="auto"/>
          <w:sz w:val="24"/>
          <w:szCs w:val="24"/>
        </w:rPr>
        <w:t>ose on the pathway recognized as the authentic middle-class transition.</w:t>
      </w:r>
    </w:p>
    <w:p w:rsidR="2673B2E3" w:rsidP="0E05F8A0" w:rsidRDefault="2673B2E3" w14:paraId="04928829" w14:textId="79E13A26">
      <w:pPr>
        <w:pStyle w:val="Displayedquotation"/>
        <w:suppressLineNumbers w:val="0"/>
        <w:bidi w:val="0"/>
        <w:spacing w:before="240" w:beforeAutospacing="off" w:after="360" w:afterAutospacing="off" w:line="480" w:lineRule="auto"/>
        <w:ind w:left="0" w:right="425" w:firstLine="720"/>
        <w:jc w:val="left"/>
        <w:rPr>
          <w:color w:val="auto"/>
          <w:sz w:val="24"/>
          <w:szCs w:val="24"/>
        </w:rPr>
      </w:pPr>
      <w:r w:rsidRPr="0E05F8A0" w:rsidR="3A239BCD">
        <w:rPr>
          <w:color w:val="auto"/>
          <w:sz w:val="24"/>
          <w:szCs w:val="24"/>
        </w:rPr>
        <w:t xml:space="preserve">This distinctive orientation was taken for granted by many in the sector, for whom a separate form of enrichment in general education </w:t>
      </w:r>
      <w:r w:rsidRPr="0E05F8A0" w:rsidR="274F9BB0">
        <w:rPr>
          <w:color w:val="auto"/>
          <w:sz w:val="24"/>
          <w:szCs w:val="24"/>
        </w:rPr>
        <w:t xml:space="preserve">and vocational </w:t>
      </w:r>
      <w:r w:rsidRPr="0E05F8A0" w:rsidR="3A239BCD">
        <w:rPr>
          <w:color w:val="auto"/>
          <w:sz w:val="24"/>
          <w:szCs w:val="24"/>
        </w:rPr>
        <w:t>provision seemed entirely natural.</w:t>
      </w:r>
      <w:r w:rsidRPr="0E05F8A0" w:rsidR="04BD3F05">
        <w:rPr>
          <w:color w:val="auto"/>
          <w:sz w:val="24"/>
          <w:szCs w:val="24"/>
        </w:rPr>
        <w:t xml:space="preserve"> These differences are part of the cultural expectations of</w:t>
      </w:r>
      <w:r w:rsidRPr="0E05F8A0" w:rsidR="56191DEB">
        <w:rPr>
          <w:color w:val="auto"/>
          <w:sz w:val="24"/>
          <w:szCs w:val="24"/>
        </w:rPr>
        <w:t xml:space="preserve"> educational hierarchy.</w:t>
      </w:r>
      <w:r w:rsidRPr="0E05F8A0" w:rsidR="04BD3F05">
        <w:rPr>
          <w:color w:val="auto"/>
          <w:sz w:val="24"/>
          <w:szCs w:val="24"/>
        </w:rPr>
        <w:t xml:space="preserve"> </w:t>
      </w:r>
      <w:r w:rsidRPr="0E05F8A0" w:rsidR="624CFB6E">
        <w:rPr>
          <w:color w:val="auto"/>
          <w:sz w:val="24"/>
          <w:szCs w:val="24"/>
        </w:rPr>
        <w:t xml:space="preserve">As social researchers </w:t>
      </w:r>
      <w:r w:rsidRPr="0E05F8A0" w:rsidR="624CFB6E">
        <w:rPr>
          <w:color w:val="auto"/>
          <w:sz w:val="24"/>
          <w:szCs w:val="24"/>
        </w:rPr>
        <w:t>seeking</w:t>
      </w:r>
      <w:r w:rsidRPr="0E05F8A0" w:rsidR="624CFB6E">
        <w:rPr>
          <w:color w:val="auto"/>
          <w:sz w:val="24"/>
          <w:szCs w:val="24"/>
        </w:rPr>
        <w:t xml:space="preserve"> to</w:t>
      </w:r>
      <w:r w:rsidRPr="0E05F8A0" w:rsidR="3A239BCD">
        <w:rPr>
          <w:color w:val="auto"/>
          <w:sz w:val="24"/>
          <w:szCs w:val="24"/>
        </w:rPr>
        <w:t xml:space="preserve"> </w:t>
      </w:r>
      <w:r w:rsidRPr="0E05F8A0" w:rsidR="3A239BCD">
        <w:rPr>
          <w:color w:val="auto"/>
          <w:sz w:val="24"/>
          <w:szCs w:val="24"/>
        </w:rPr>
        <w:t>mak</w:t>
      </w:r>
      <w:r w:rsidRPr="0E05F8A0" w:rsidR="60989283">
        <w:rPr>
          <w:color w:val="auto"/>
          <w:sz w:val="24"/>
          <w:szCs w:val="24"/>
        </w:rPr>
        <w:t>e such</w:t>
      </w:r>
      <w:r w:rsidRPr="0E05F8A0" w:rsidR="3A239BCD">
        <w:rPr>
          <w:color w:val="auto"/>
          <w:sz w:val="24"/>
          <w:szCs w:val="24"/>
        </w:rPr>
        <w:t xml:space="preserve"> familiar distinction</w:t>
      </w:r>
      <w:r w:rsidRPr="0E05F8A0" w:rsidR="4BE5565E">
        <w:rPr>
          <w:color w:val="auto"/>
          <w:sz w:val="24"/>
          <w:szCs w:val="24"/>
        </w:rPr>
        <w:t>s</w:t>
      </w:r>
      <w:r w:rsidRPr="0E05F8A0" w:rsidR="3A239BCD">
        <w:rPr>
          <w:color w:val="auto"/>
          <w:sz w:val="24"/>
          <w:szCs w:val="24"/>
        </w:rPr>
        <w:t xml:space="preserve"> strange, our analysis drew attention to </w:t>
      </w:r>
      <w:r w:rsidRPr="0E05F8A0" w:rsidR="5C7ADEEA">
        <w:rPr>
          <w:color w:val="auto"/>
          <w:sz w:val="24"/>
          <w:szCs w:val="24"/>
        </w:rPr>
        <w:t>enrichment’</w:t>
      </w:r>
      <w:r w:rsidRPr="0E05F8A0" w:rsidR="3A239BCD">
        <w:rPr>
          <w:color w:val="auto"/>
          <w:sz w:val="24"/>
          <w:szCs w:val="24"/>
        </w:rPr>
        <w:t xml:space="preserve">s role in differentiating educational experiences and outcomes for students from different social groups. </w:t>
      </w:r>
      <w:r w:rsidRPr="0E05F8A0" w:rsidR="168529F3">
        <w:rPr>
          <w:color w:val="auto"/>
          <w:sz w:val="24"/>
          <w:szCs w:val="24"/>
        </w:rPr>
        <w:t>Suissa (2016)</w:t>
      </w:r>
      <w:r w:rsidRPr="0E05F8A0" w:rsidR="1643951A">
        <w:rPr>
          <w:color w:val="auto"/>
          <w:sz w:val="24"/>
          <w:szCs w:val="24"/>
        </w:rPr>
        <w:t>,</w:t>
      </w:r>
      <w:r w:rsidRPr="0E05F8A0" w:rsidR="168529F3">
        <w:rPr>
          <w:color w:val="auto"/>
          <w:sz w:val="24"/>
          <w:szCs w:val="24"/>
        </w:rPr>
        <w:t xml:space="preserve"> in a critique of Pring’s aspiration to end education’s divide</w:t>
      </w:r>
      <w:r w:rsidRPr="0E05F8A0" w:rsidR="28373A17">
        <w:rPr>
          <w:color w:val="auto"/>
          <w:sz w:val="24"/>
          <w:szCs w:val="24"/>
        </w:rPr>
        <w:t>,</w:t>
      </w:r>
      <w:r w:rsidRPr="0E05F8A0" w:rsidR="168529F3">
        <w:rPr>
          <w:color w:val="auto"/>
          <w:sz w:val="24"/>
          <w:szCs w:val="24"/>
        </w:rPr>
        <w:t xml:space="preserve"> argue</w:t>
      </w:r>
      <w:r w:rsidRPr="0E05F8A0" w:rsidR="45E6EF15">
        <w:rPr>
          <w:color w:val="auto"/>
          <w:sz w:val="24"/>
          <w:szCs w:val="24"/>
        </w:rPr>
        <w:t>s</w:t>
      </w:r>
      <w:r w:rsidRPr="0E05F8A0" w:rsidR="168529F3">
        <w:rPr>
          <w:color w:val="auto"/>
          <w:sz w:val="24"/>
          <w:szCs w:val="24"/>
        </w:rPr>
        <w:t xml:space="preserve"> that </w:t>
      </w:r>
      <w:r w:rsidRPr="0E05F8A0" w:rsidR="26DEBDD0">
        <w:rPr>
          <w:color w:val="auto"/>
          <w:sz w:val="24"/>
          <w:szCs w:val="24"/>
        </w:rPr>
        <w:t>it simply reflects the divisions of class society</w:t>
      </w:r>
      <w:r w:rsidRPr="0E05F8A0" w:rsidR="7367BE27">
        <w:rPr>
          <w:color w:val="auto"/>
          <w:sz w:val="24"/>
          <w:szCs w:val="24"/>
        </w:rPr>
        <w:t xml:space="preserve"> and will persist for as long as young people from different social backgrounds are prepared through education</w:t>
      </w:r>
      <w:r w:rsidRPr="0E05F8A0" w:rsidR="04F49823">
        <w:rPr>
          <w:color w:val="auto"/>
          <w:sz w:val="24"/>
          <w:szCs w:val="24"/>
        </w:rPr>
        <w:t>, and other cultural influences,</w:t>
      </w:r>
      <w:r w:rsidRPr="0E05F8A0" w:rsidR="7367BE27">
        <w:rPr>
          <w:color w:val="auto"/>
          <w:sz w:val="24"/>
          <w:szCs w:val="24"/>
        </w:rPr>
        <w:t xml:space="preserve"> for </w:t>
      </w:r>
      <w:r w:rsidRPr="0E05F8A0" w:rsidR="522231E0">
        <w:rPr>
          <w:color w:val="auto"/>
          <w:sz w:val="24"/>
          <w:szCs w:val="24"/>
        </w:rPr>
        <w:t>similar</w:t>
      </w:r>
      <w:r w:rsidRPr="0E05F8A0" w:rsidR="7367BE27">
        <w:rPr>
          <w:color w:val="auto"/>
          <w:sz w:val="24"/>
          <w:szCs w:val="24"/>
        </w:rPr>
        <w:t xml:space="preserve"> destinations</w:t>
      </w:r>
      <w:r w:rsidRPr="0E05F8A0" w:rsidR="4246ABB6">
        <w:rPr>
          <w:color w:val="auto"/>
          <w:sz w:val="24"/>
          <w:szCs w:val="24"/>
        </w:rPr>
        <w:t xml:space="preserve"> to their parents</w:t>
      </w:r>
      <w:r w:rsidRPr="0E05F8A0" w:rsidR="7367BE27">
        <w:rPr>
          <w:color w:val="auto"/>
          <w:sz w:val="24"/>
          <w:szCs w:val="24"/>
        </w:rPr>
        <w:t>.</w:t>
      </w:r>
      <w:r w:rsidRPr="0E05F8A0" w:rsidR="5A3DD1FB">
        <w:rPr>
          <w:color w:val="auto"/>
          <w:sz w:val="24"/>
          <w:szCs w:val="24"/>
        </w:rPr>
        <w:t xml:space="preserve"> This argument </w:t>
      </w:r>
      <w:r w:rsidRPr="0E05F8A0" w:rsidR="4B6B0484">
        <w:rPr>
          <w:color w:val="auto"/>
          <w:sz w:val="24"/>
          <w:szCs w:val="24"/>
        </w:rPr>
        <w:t xml:space="preserve">might be </w:t>
      </w:r>
      <w:r w:rsidRPr="0E05F8A0" w:rsidR="5A3DD1FB">
        <w:rPr>
          <w:color w:val="auto"/>
          <w:sz w:val="24"/>
          <w:szCs w:val="24"/>
        </w:rPr>
        <w:t>extend</w:t>
      </w:r>
      <w:r w:rsidRPr="0E05F8A0" w:rsidR="0FC235B2">
        <w:rPr>
          <w:color w:val="auto"/>
          <w:sz w:val="24"/>
          <w:szCs w:val="24"/>
        </w:rPr>
        <w:t>ed</w:t>
      </w:r>
      <w:r w:rsidRPr="0E05F8A0" w:rsidR="5A3DD1FB">
        <w:rPr>
          <w:color w:val="auto"/>
          <w:sz w:val="24"/>
          <w:szCs w:val="24"/>
        </w:rPr>
        <w:t xml:space="preserve"> to enrichment.</w:t>
      </w:r>
      <w:r w:rsidRPr="0E05F8A0" w:rsidR="51F7C385">
        <w:rPr>
          <w:color w:val="auto"/>
          <w:sz w:val="24"/>
          <w:szCs w:val="24"/>
        </w:rPr>
        <w:t xml:space="preserve"> A certain caution </w:t>
      </w:r>
      <w:r w:rsidRPr="0E05F8A0" w:rsidR="51F7C385">
        <w:rPr>
          <w:color w:val="auto"/>
          <w:sz w:val="24"/>
          <w:szCs w:val="24"/>
        </w:rPr>
        <w:t>demonstrated</w:t>
      </w:r>
      <w:r w:rsidRPr="0E05F8A0" w:rsidR="51F7C385">
        <w:rPr>
          <w:color w:val="auto"/>
          <w:sz w:val="24"/>
          <w:szCs w:val="24"/>
        </w:rPr>
        <w:t xml:space="preserve"> by some students towards </w:t>
      </w:r>
      <w:r w:rsidRPr="0E05F8A0" w:rsidR="51F7C385">
        <w:rPr>
          <w:rFonts w:ascii="Times New Roman" w:hAnsi="Times New Roman" w:eastAsia="Times New Roman" w:cs="Times New Roman"/>
          <w:b w:val="0"/>
          <w:bCs w:val="0"/>
          <w:i w:val="0"/>
          <w:iCs w:val="0"/>
          <w:caps w:val="0"/>
          <w:smallCaps w:val="0"/>
          <w:noProof w:val="0"/>
          <w:color w:val="auto"/>
          <w:sz w:val="24"/>
          <w:szCs w:val="24"/>
          <w:lang w:val="en-GB"/>
        </w:rPr>
        <w:t xml:space="preserve">both the curriculum-based activities and social networks we found at </w:t>
      </w:r>
      <w:r w:rsidRPr="0E05F8A0" w:rsidR="236D2719">
        <w:rPr>
          <w:rFonts w:ascii="Times New Roman" w:hAnsi="Times New Roman" w:eastAsia="Times New Roman" w:cs="Times New Roman"/>
          <w:b w:val="0"/>
          <w:bCs w:val="0"/>
          <w:i w:val="0"/>
          <w:iCs w:val="0"/>
          <w:caps w:val="0"/>
          <w:smallCaps w:val="0"/>
          <w:noProof w:val="0"/>
          <w:color w:val="auto"/>
          <w:sz w:val="24"/>
          <w:szCs w:val="24"/>
          <w:lang w:val="en-GB"/>
        </w:rPr>
        <w:t>South Sixth</w:t>
      </w:r>
      <w:r w:rsidRPr="0E05F8A0" w:rsidR="51F7C385">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51F7C385">
        <w:rPr>
          <w:rFonts w:ascii="Times New Roman" w:hAnsi="Times New Roman" w:eastAsia="Times New Roman" w:cs="Times New Roman"/>
          <w:b w:val="0"/>
          <w:bCs w:val="0"/>
          <w:i w:val="0"/>
          <w:iCs w:val="0"/>
          <w:caps w:val="0"/>
          <w:smallCaps w:val="0"/>
          <w:noProof w:val="0"/>
          <w:color w:val="auto"/>
          <w:sz w:val="24"/>
          <w:szCs w:val="24"/>
          <w:lang w:val="en-GB"/>
        </w:rPr>
        <w:t>reminds us of</w:t>
      </w:r>
      <w:r w:rsidRPr="0E05F8A0" w:rsidR="04D2CEF1">
        <w:rPr>
          <w:color w:val="auto"/>
          <w:sz w:val="24"/>
          <w:szCs w:val="24"/>
        </w:rPr>
        <w:t xml:space="preserve"> </w:t>
      </w:r>
      <w:r w:rsidRPr="0E05F8A0" w:rsidR="04D2CEF1">
        <w:rPr>
          <w:color w:val="auto"/>
          <w:sz w:val="24"/>
          <w:szCs w:val="24"/>
        </w:rPr>
        <w:t>Friesen’s (2018) question</w:t>
      </w:r>
      <w:r w:rsidRPr="0E05F8A0" w:rsidR="273B7E63">
        <w:rPr>
          <w:color w:val="auto"/>
          <w:sz w:val="24"/>
          <w:szCs w:val="24"/>
        </w:rPr>
        <w:t xml:space="preserve"> as to</w:t>
      </w:r>
      <w:r w:rsidRPr="0E05F8A0" w:rsidR="04D2CEF1">
        <w:rPr>
          <w:color w:val="auto"/>
          <w:sz w:val="24"/>
          <w:szCs w:val="24"/>
        </w:rPr>
        <w:t xml:space="preserve"> whether </w:t>
      </w:r>
      <w:r w:rsidRPr="0E05F8A0" w:rsidR="04D2CEF1">
        <w:rPr>
          <w:rFonts w:ascii="Times New Roman" w:hAnsi="Times New Roman" w:eastAsia="Times New Roman" w:cs="Times New Roman"/>
          <w:b w:val="0"/>
          <w:bCs w:val="0"/>
          <w:i w:val="0"/>
          <w:iCs w:val="0"/>
          <w:caps w:val="0"/>
          <w:smallCaps w:val="0"/>
          <w:noProof w:val="0"/>
          <w:color w:val="auto"/>
          <w:sz w:val="24"/>
          <w:szCs w:val="24"/>
          <w:lang w:val="en-GB"/>
        </w:rPr>
        <w:t xml:space="preserve">‘students’ subjective relation to this knowledge ... is one of integration or alienation, understanding or confusion’ </w:t>
      </w:r>
      <w:r w:rsidRPr="0E05F8A0" w:rsidR="0DFEEE87">
        <w:rPr>
          <w:color w:val="auto"/>
          <w:sz w:val="24"/>
          <w:szCs w:val="24"/>
        </w:rPr>
        <w:t>(2018, p. 7)</w:t>
      </w:r>
      <w:r w:rsidRPr="0E05F8A0" w:rsidR="602089E3">
        <w:rPr>
          <w:color w:val="auto"/>
          <w:sz w:val="24"/>
          <w:szCs w:val="24"/>
        </w:rPr>
        <w:t xml:space="preserve">. Not all students are culturally attuned to the possibilities of </w:t>
      </w:r>
      <w:r w:rsidRPr="0E05F8A0" w:rsidR="1240A358">
        <w:rPr>
          <w:color w:val="auto"/>
          <w:sz w:val="24"/>
          <w:szCs w:val="24"/>
        </w:rPr>
        <w:t xml:space="preserve">an integrating enrichment any more than they are to the general </w:t>
      </w:r>
      <w:r w:rsidRPr="0E05F8A0" w:rsidR="11553766">
        <w:rPr>
          <w:color w:val="auto"/>
          <w:sz w:val="24"/>
          <w:szCs w:val="24"/>
        </w:rPr>
        <w:t>education</w:t>
      </w:r>
      <w:r w:rsidRPr="0E05F8A0" w:rsidR="1240A358">
        <w:rPr>
          <w:color w:val="auto"/>
          <w:sz w:val="24"/>
          <w:szCs w:val="24"/>
        </w:rPr>
        <w:t xml:space="preserve"> curriculum, as Francis et al.</w:t>
      </w:r>
      <w:r w:rsidRPr="0E05F8A0" w:rsidR="04D2CEF1">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3DD29729">
        <w:rPr>
          <w:rFonts w:ascii="Times New Roman" w:hAnsi="Times New Roman" w:eastAsia="Times New Roman" w:cs="Times New Roman"/>
          <w:b w:val="0"/>
          <w:bCs w:val="0"/>
          <w:i w:val="0"/>
          <w:iCs w:val="0"/>
          <w:caps w:val="0"/>
          <w:smallCaps w:val="0"/>
          <w:noProof w:val="0"/>
          <w:color w:val="auto"/>
          <w:sz w:val="24"/>
          <w:szCs w:val="24"/>
          <w:lang w:val="en-GB"/>
        </w:rPr>
        <w:t xml:space="preserve">(2017) point out. </w:t>
      </w:r>
      <w:r w:rsidRPr="0E05F8A0" w:rsidR="6878F5DC">
        <w:rPr>
          <w:rFonts w:ascii="Times New Roman" w:hAnsi="Times New Roman" w:eastAsia="Times New Roman" w:cs="Times New Roman"/>
          <w:b w:val="0"/>
          <w:bCs w:val="0"/>
          <w:i w:val="0"/>
          <w:iCs w:val="0"/>
          <w:caps w:val="0"/>
          <w:smallCaps w:val="0"/>
          <w:noProof w:val="0"/>
          <w:color w:val="auto"/>
          <w:sz w:val="24"/>
          <w:szCs w:val="24"/>
          <w:lang w:val="en-GB"/>
        </w:rPr>
        <w:t xml:space="preserve">The divide between pathways is not a matter of personal interests but expresses cultural and classed distinctions that </w:t>
      </w:r>
      <w:r w:rsidRPr="0E05F8A0" w:rsidR="6878F5DC">
        <w:rPr>
          <w:rFonts w:ascii="Times New Roman" w:hAnsi="Times New Roman" w:eastAsia="Times New Roman" w:cs="Times New Roman"/>
          <w:b w:val="0"/>
          <w:bCs w:val="0"/>
          <w:i w:val="0"/>
          <w:iCs w:val="0"/>
          <w:caps w:val="0"/>
          <w:smallCaps w:val="0"/>
          <w:noProof w:val="0"/>
          <w:color w:val="auto"/>
          <w:sz w:val="24"/>
          <w:szCs w:val="24"/>
          <w:lang w:val="en-GB"/>
        </w:rPr>
        <w:t>remain</w:t>
      </w:r>
      <w:r w:rsidRPr="0E05F8A0" w:rsidR="6878F5DC">
        <w:rPr>
          <w:rFonts w:ascii="Times New Roman" w:hAnsi="Times New Roman" w:eastAsia="Times New Roman" w:cs="Times New Roman"/>
          <w:b w:val="0"/>
          <w:bCs w:val="0"/>
          <w:i w:val="0"/>
          <w:iCs w:val="0"/>
          <w:caps w:val="0"/>
          <w:smallCaps w:val="0"/>
          <w:noProof w:val="0"/>
          <w:color w:val="auto"/>
          <w:sz w:val="24"/>
          <w:szCs w:val="24"/>
          <w:lang w:val="en-GB"/>
        </w:rPr>
        <w:t xml:space="preserve"> real</w:t>
      </w:r>
      <w:r w:rsidRPr="0E05F8A0" w:rsidR="51E168A5">
        <w:rPr>
          <w:rFonts w:ascii="Times New Roman" w:hAnsi="Times New Roman" w:eastAsia="Times New Roman" w:cs="Times New Roman"/>
          <w:b w:val="0"/>
          <w:bCs w:val="0"/>
          <w:i w:val="0"/>
          <w:iCs w:val="0"/>
          <w:caps w:val="0"/>
          <w:smallCaps w:val="0"/>
          <w:noProof w:val="0"/>
          <w:color w:val="auto"/>
          <w:sz w:val="24"/>
          <w:szCs w:val="24"/>
          <w:lang w:val="en-GB"/>
        </w:rPr>
        <w:t xml:space="preserve"> and have</w:t>
      </w:r>
      <w:r w:rsidRPr="0E05F8A0" w:rsidR="04D2CEF1">
        <w:rPr>
          <w:rFonts w:ascii="Times New Roman" w:hAnsi="Times New Roman" w:eastAsia="Times New Roman" w:cs="Times New Roman"/>
          <w:b w:val="0"/>
          <w:bCs w:val="0"/>
          <w:i w:val="0"/>
          <w:iCs w:val="0"/>
          <w:caps w:val="0"/>
          <w:smallCaps w:val="0"/>
          <w:noProof w:val="0"/>
          <w:color w:val="auto"/>
          <w:sz w:val="24"/>
          <w:szCs w:val="24"/>
          <w:lang w:val="en-GB"/>
        </w:rPr>
        <w:t xml:space="preserve"> long </w:t>
      </w:r>
      <w:r w:rsidRPr="0E05F8A0" w:rsidR="78DE1657">
        <w:rPr>
          <w:rFonts w:ascii="Times New Roman" w:hAnsi="Times New Roman" w:eastAsia="Times New Roman" w:cs="Times New Roman"/>
          <w:b w:val="0"/>
          <w:bCs w:val="0"/>
          <w:i w:val="0"/>
          <w:iCs w:val="0"/>
          <w:caps w:val="0"/>
          <w:smallCaps w:val="0"/>
          <w:noProof w:val="0"/>
          <w:color w:val="auto"/>
          <w:sz w:val="24"/>
          <w:szCs w:val="24"/>
          <w:lang w:val="en-GB"/>
        </w:rPr>
        <w:t xml:space="preserve">been </w:t>
      </w:r>
      <w:r w:rsidRPr="0E05F8A0" w:rsidR="04D2CEF1">
        <w:rPr>
          <w:rFonts w:ascii="Times New Roman" w:hAnsi="Times New Roman" w:eastAsia="Times New Roman" w:cs="Times New Roman"/>
          <w:b w:val="0"/>
          <w:bCs w:val="0"/>
          <w:i w:val="0"/>
          <w:iCs w:val="0"/>
          <w:caps w:val="0"/>
          <w:smallCaps w:val="0"/>
          <w:noProof w:val="0"/>
          <w:color w:val="auto"/>
          <w:sz w:val="24"/>
          <w:szCs w:val="24"/>
          <w:lang w:val="en-GB"/>
        </w:rPr>
        <w:t>central to curriculum theory.</w:t>
      </w:r>
      <w:r w:rsidRPr="0E05F8A0" w:rsidR="26DEBDD0">
        <w:rPr>
          <w:color w:val="auto"/>
          <w:sz w:val="24"/>
          <w:szCs w:val="24"/>
        </w:rPr>
        <w:t xml:space="preserve"> </w:t>
      </w:r>
    </w:p>
    <w:p w:rsidR="6C3EC28F" w:rsidP="0E05F8A0" w:rsidRDefault="6C3EC28F" w14:paraId="2227E848" w14:textId="729844A7">
      <w:pPr>
        <w:pStyle w:val="Displayedquotation"/>
        <w:suppressLineNumbers w:val="0"/>
        <w:bidi w:val="0"/>
        <w:spacing w:before="240" w:beforeAutospacing="off" w:after="360" w:afterAutospacing="off" w:line="480" w:lineRule="auto"/>
        <w:ind w:left="0" w:right="425" w:firstLine="720"/>
        <w:jc w:val="left"/>
        <w:rPr>
          <w:color w:val="auto"/>
          <w:sz w:val="24"/>
          <w:szCs w:val="24"/>
        </w:rPr>
      </w:pPr>
      <w:r w:rsidRPr="0E05F8A0" w:rsidR="6C3EC28F">
        <w:rPr>
          <w:color w:val="auto"/>
          <w:sz w:val="24"/>
          <w:szCs w:val="24"/>
        </w:rPr>
        <w:t xml:space="preserve">Nevertheless, </w:t>
      </w:r>
      <w:r w:rsidRPr="0E05F8A0" w:rsidR="684F1954">
        <w:rPr>
          <w:color w:val="auto"/>
          <w:sz w:val="24"/>
          <w:szCs w:val="24"/>
        </w:rPr>
        <w:t xml:space="preserve">enrichment </w:t>
      </w:r>
      <w:r w:rsidRPr="0E05F8A0" w:rsidR="35D28D4C">
        <w:rPr>
          <w:color w:val="auto"/>
          <w:sz w:val="24"/>
          <w:szCs w:val="24"/>
        </w:rPr>
        <w:t>remains</w:t>
      </w:r>
      <w:r w:rsidRPr="0E05F8A0" w:rsidR="35D28D4C">
        <w:rPr>
          <w:color w:val="auto"/>
          <w:sz w:val="24"/>
          <w:szCs w:val="24"/>
        </w:rPr>
        <w:t xml:space="preserve"> a space of possibility. </w:t>
      </w:r>
      <w:r w:rsidRPr="0E05F8A0" w:rsidR="1CE27B8D">
        <w:rPr>
          <w:color w:val="auto"/>
          <w:sz w:val="24"/>
          <w:szCs w:val="24"/>
        </w:rPr>
        <w:t>Hodkinson (1991)</w:t>
      </w:r>
      <w:r w:rsidRPr="0E05F8A0" w:rsidR="5B417146">
        <w:rPr>
          <w:color w:val="auto"/>
          <w:sz w:val="24"/>
          <w:szCs w:val="24"/>
        </w:rPr>
        <w:t xml:space="preserve"> suggested that even the marginal practices around ‘personal effectiveness’ provided space</w:t>
      </w:r>
      <w:r w:rsidRPr="0E05F8A0" w:rsidR="639D7B85">
        <w:rPr>
          <w:color w:val="auto"/>
          <w:sz w:val="24"/>
          <w:szCs w:val="24"/>
        </w:rPr>
        <w:t>s to transgress educational divides. Much of the practice we saw in our study was purpos</w:t>
      </w:r>
      <w:r w:rsidRPr="0E05F8A0" w:rsidR="7E79DB93">
        <w:rPr>
          <w:color w:val="auto"/>
          <w:sz w:val="24"/>
          <w:szCs w:val="24"/>
        </w:rPr>
        <w:t xml:space="preserve">efully intended to provide cultural breadth and new experiences to students. </w:t>
      </w:r>
      <w:r w:rsidRPr="0E05F8A0" w:rsidR="7DD92A7F">
        <w:rPr>
          <w:color w:val="auto"/>
          <w:sz w:val="24"/>
          <w:szCs w:val="24"/>
        </w:rPr>
        <w:t>E</w:t>
      </w:r>
      <w:r w:rsidRPr="0E05F8A0" w:rsidR="7F7F0AA9">
        <w:rPr>
          <w:color w:val="auto"/>
          <w:sz w:val="24"/>
          <w:szCs w:val="24"/>
        </w:rPr>
        <w:t>nrichment for students destined for manual or caring roles</w:t>
      </w:r>
      <w:r w:rsidRPr="0E05F8A0" w:rsidR="70008DCE">
        <w:rPr>
          <w:color w:val="auto"/>
          <w:sz w:val="24"/>
          <w:szCs w:val="24"/>
        </w:rPr>
        <w:t>, as we saw, does not have to prepare them for routines of passivity but can provide them with broader understanding and prepare them for more agentic and meani</w:t>
      </w:r>
      <w:r w:rsidRPr="0E05F8A0" w:rsidR="6F42F384">
        <w:rPr>
          <w:color w:val="auto"/>
          <w:sz w:val="24"/>
          <w:szCs w:val="24"/>
        </w:rPr>
        <w:t>ngful forms of working life.</w:t>
      </w:r>
      <w:r w:rsidRPr="0E05F8A0" w:rsidR="5206D85A">
        <w:rPr>
          <w:color w:val="auto"/>
          <w:sz w:val="24"/>
          <w:szCs w:val="24"/>
        </w:rPr>
        <w:t xml:space="preserve"> </w:t>
      </w:r>
      <w:r w:rsidRPr="0E05F8A0" w:rsidR="19B3DBDD">
        <w:rPr>
          <w:color w:val="auto"/>
          <w:sz w:val="24"/>
          <w:szCs w:val="24"/>
        </w:rPr>
        <w:t>If e</w:t>
      </w:r>
      <w:r w:rsidRPr="0E05F8A0" w:rsidR="5206D85A">
        <w:rPr>
          <w:color w:val="auto"/>
          <w:sz w:val="24"/>
          <w:szCs w:val="24"/>
        </w:rPr>
        <w:t>nrichment</w:t>
      </w:r>
      <w:r w:rsidRPr="0E05F8A0" w:rsidR="32C0B94A">
        <w:rPr>
          <w:color w:val="auto"/>
          <w:sz w:val="24"/>
          <w:szCs w:val="24"/>
        </w:rPr>
        <w:t xml:space="preserve"> can be a space that moves beyond the performativity, marketisation and business ideology</w:t>
      </w:r>
      <w:r w:rsidRPr="0E05F8A0" w:rsidR="5D437F54">
        <w:rPr>
          <w:color w:val="auto"/>
          <w:sz w:val="24"/>
          <w:szCs w:val="24"/>
        </w:rPr>
        <w:t xml:space="preserve"> that especially dominates the vocational sphere, it can play an integrating and educational role for all</w:t>
      </w:r>
      <w:r w:rsidRPr="0E05F8A0" w:rsidR="4C164A19">
        <w:rPr>
          <w:color w:val="auto"/>
          <w:sz w:val="24"/>
          <w:szCs w:val="24"/>
        </w:rPr>
        <w:t xml:space="preserve"> its students.</w:t>
      </w:r>
    </w:p>
    <w:p w:rsidR="67936EC0" w:rsidP="0E05F8A0" w:rsidRDefault="67936EC0" w14:paraId="51348C0A" w14:textId="22F264DC">
      <w:pPr>
        <w:pStyle w:val="ListParagraph"/>
        <w:bidi w:val="0"/>
        <w:spacing w:before="0" w:beforeAutospacing="off" w:after="0" w:afterAutospacing="off" w:line="480" w:lineRule="auto"/>
        <w:ind w:left="0" w:right="0" w:firstLine="720"/>
        <w:jc w:val="left"/>
        <w:rPr>
          <w:color w:val="auto"/>
        </w:rPr>
      </w:pPr>
    </w:p>
    <w:p w:rsidR="67936EC0" w:rsidP="0E05F8A0" w:rsidRDefault="67936EC0" w14:paraId="1153921F" w14:textId="1B1ECE94">
      <w:pPr>
        <w:pStyle w:val="References"/>
        <w:rPr>
          <w:rFonts w:ascii="Times New Roman" w:hAnsi="Times New Roman" w:eastAsia="Times New Roman" w:cs="Arial"/>
          <w:b w:val="1"/>
          <w:bCs w:val="1"/>
          <w:color w:val="auto"/>
          <w:sz w:val="24"/>
          <w:szCs w:val="24"/>
        </w:rPr>
      </w:pPr>
    </w:p>
    <w:p w:rsidR="00161344" w:rsidP="0E05F8A0" w:rsidRDefault="00161344" w14:paraId="6B393979" w14:textId="2089A8B5">
      <w:pPr>
        <w:pStyle w:val="References"/>
        <w:rPr>
          <w:rFonts w:ascii="Times New Roman" w:hAnsi="Times New Roman" w:eastAsia="Times New Roman" w:cs="Arial"/>
          <w:b w:val="1"/>
          <w:bCs w:val="1"/>
          <w:color w:val="auto"/>
          <w:sz w:val="24"/>
          <w:szCs w:val="24"/>
        </w:rPr>
      </w:pPr>
      <w:r w:rsidRPr="0E05F8A0" w:rsidR="00161344">
        <w:rPr>
          <w:rFonts w:ascii="Times New Roman" w:hAnsi="Times New Roman" w:eastAsia="Times New Roman" w:cs="Arial"/>
          <w:b w:val="1"/>
          <w:bCs w:val="1"/>
          <w:color w:val="auto"/>
          <w:sz w:val="24"/>
          <w:szCs w:val="24"/>
        </w:rPr>
        <w:t>References</w:t>
      </w:r>
    </w:p>
    <w:p w:rsidR="22C61E2E" w:rsidP="0E05F8A0" w:rsidRDefault="22C61E2E" w14:paraId="39C831EC" w14:textId="766CE166">
      <w:pPr>
        <w:pStyle w:val="References"/>
        <w:bidi w:val="0"/>
        <w:rPr>
          <w:noProof w:val="0"/>
          <w:color w:val="auto"/>
          <w:lang w:val="en-GB"/>
        </w:rPr>
      </w:pPr>
      <w:r w:rsidRPr="0E05F8A0" w:rsidR="4DE1E88E">
        <w:rPr>
          <w:noProof w:val="0"/>
          <w:color w:val="auto"/>
          <w:lang w:val="en-GB"/>
        </w:rPr>
        <w:t>Allais, S.M. (2015).</w:t>
      </w:r>
      <w:r w:rsidRPr="0E05F8A0" w:rsidR="4DE1E88E">
        <w:rPr>
          <w:i w:val="1"/>
          <w:iCs w:val="1"/>
          <w:noProof w:val="0"/>
          <w:color w:val="auto"/>
          <w:lang w:val="en-GB"/>
        </w:rPr>
        <w:t xml:space="preserve"> Selling Out Education: National Qualification Frameworks and the Neglect of Knowledge.</w:t>
      </w:r>
      <w:r w:rsidRPr="0E05F8A0" w:rsidR="55FD4B89">
        <w:rPr>
          <w:i w:val="1"/>
          <w:iCs w:val="1"/>
          <w:noProof w:val="0"/>
          <w:color w:val="auto"/>
          <w:lang w:val="en-GB"/>
        </w:rPr>
        <w:t xml:space="preserve"> </w:t>
      </w:r>
      <w:r w:rsidRPr="0E05F8A0" w:rsidR="4DE1E88E">
        <w:rPr>
          <w:noProof w:val="0"/>
          <w:color w:val="auto"/>
          <w:lang w:val="en-GB"/>
        </w:rPr>
        <w:t>Sens</w:t>
      </w:r>
      <w:r w:rsidRPr="0E05F8A0" w:rsidR="4DE1E88E">
        <w:rPr>
          <w:noProof w:val="0"/>
          <w:color w:val="auto"/>
          <w:lang w:val="en-GB"/>
        </w:rPr>
        <w:t xml:space="preserve">e. </w:t>
      </w:r>
    </w:p>
    <w:p w:rsidR="22C61E2E" w:rsidP="0E05F8A0" w:rsidRDefault="22C61E2E" w14:paraId="676198D1" w14:textId="421BDAD7">
      <w:pPr>
        <w:pStyle w:val="References"/>
        <w:bidi w:val="0"/>
        <w:spacing w:before="12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E05F8A0" w:rsidR="782E8F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Atkins, L. (2009). </w:t>
      </w:r>
      <w:r w:rsidRPr="0E05F8A0" w:rsidR="782E8FC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Invisible students, impossible dreams. </w:t>
      </w:r>
      <w:r w:rsidRPr="0E05F8A0" w:rsidR="782E8F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Trentham Books.</w:t>
      </w:r>
    </w:p>
    <w:p w:rsidR="22C61E2E" w:rsidP="0E05F8A0" w:rsidRDefault="22C61E2E" w14:paraId="78098099" w14:textId="717D34B9">
      <w:pPr>
        <w:pStyle w:val="References"/>
        <w:bidi w:val="0"/>
        <w:spacing w:before="12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E05F8A0" w:rsidR="782E8F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Atkins, L., &amp; Duckworth, V. (2019). </w:t>
      </w:r>
      <w:r w:rsidRPr="0E05F8A0" w:rsidR="782E8FC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Research Methods for Social Justice and Equity in Education.</w:t>
      </w:r>
      <w:r w:rsidRPr="0E05F8A0" w:rsidR="782E8F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Bloomsbury.</w:t>
      </w:r>
    </w:p>
    <w:p w:rsidR="22C61E2E" w:rsidP="0E05F8A0" w:rsidRDefault="22C61E2E" w14:paraId="504E97BB" w14:textId="110212D0">
      <w:pPr>
        <w:pStyle w:val="References"/>
        <w:bidi w:val="0"/>
        <w:spacing w:before="12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E05F8A0" w:rsidR="782E8F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Atkins, L., Misselke, L., Hart, J., Lambeth, S., &amp; Barker, L. (2023). </w:t>
      </w:r>
      <w:r w:rsidRPr="0E05F8A0" w:rsidR="782E8FC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A Curriculum for Social Justice: Promoting Success for Low-Attaining Youth.</w:t>
      </w:r>
      <w:r w:rsidRPr="0E05F8A0" w:rsidR="782E8F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PalgraveMacmillan.  </w:t>
      </w:r>
    </w:p>
    <w:p w:rsidR="22C61E2E" w:rsidP="0E05F8A0" w:rsidRDefault="22C61E2E" w14:paraId="69DC707D" w14:textId="7F51E47D">
      <w:pPr>
        <w:pStyle w:val="References"/>
        <w:bidi w:val="0"/>
        <w:rPr>
          <w:noProof w:val="0"/>
          <w:color w:val="auto"/>
          <w:lang w:val="en-GB"/>
        </w:rPr>
      </w:pPr>
      <w:r w:rsidRPr="0E05F8A0" w:rsidR="782E8F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Avis, J., Atkins, L., Esmond, B., &amp; McGrath, S. (2021). Re-conceptualising VET: responses to Covid-19. </w:t>
      </w:r>
      <w:r w:rsidRPr="0E05F8A0" w:rsidR="782E8FC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Journal of Vocational Education &amp; Training</w:t>
      </w:r>
      <w:r w:rsidRPr="0E05F8A0" w:rsidR="782E8F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0E05F8A0" w:rsidR="782E8FC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73</w:t>
      </w:r>
      <w:r w:rsidRPr="0E05F8A0" w:rsidR="782E8F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(1), 1-23. </w:t>
      </w:r>
      <w:hyperlink r:id="R1fa09734db0f4e85">
        <w:r w:rsidRPr="0E05F8A0" w:rsidR="782E8FC9">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https://doi.org/10.1080/13636820.2020.1861068</w:t>
        </w:r>
      </w:hyperlink>
      <w:r w:rsidRPr="0E05F8A0" w:rsidR="782E8F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22C61E2E" w:rsidP="0E05F8A0" w:rsidRDefault="22C61E2E" w14:paraId="3629C7D5" w14:textId="2868E4EF">
      <w:pPr>
        <w:pStyle w:val="References"/>
        <w:bidi w:val="0"/>
        <w:rPr>
          <w:noProof w:val="0"/>
          <w:color w:val="auto"/>
          <w:lang w:val="en-GB"/>
        </w:rPr>
      </w:pPr>
      <w:r w:rsidRPr="0E05F8A0" w:rsidR="7E041DE4">
        <w:rPr>
          <w:noProof w:val="0"/>
          <w:color w:val="auto"/>
          <w:lang w:val="en-GB"/>
        </w:rPr>
        <w:t>Bailey, B.</w:t>
      </w:r>
      <w:r w:rsidRPr="0E05F8A0" w:rsidR="18242665">
        <w:rPr>
          <w:noProof w:val="0"/>
          <w:color w:val="auto"/>
          <w:lang w:val="en-GB"/>
        </w:rPr>
        <w:t>,</w:t>
      </w:r>
      <w:r w:rsidRPr="0E05F8A0" w:rsidR="7E041DE4">
        <w:rPr>
          <w:noProof w:val="0"/>
          <w:color w:val="auto"/>
          <w:lang w:val="en-GB"/>
        </w:rPr>
        <w:t xml:space="preserve"> Un</w:t>
      </w:r>
      <w:r w:rsidRPr="0E05F8A0" w:rsidR="7E041DE4">
        <w:rPr>
          <w:noProof w:val="0"/>
          <w:color w:val="auto"/>
          <w:lang w:val="en-GB"/>
        </w:rPr>
        <w:t>wi</w:t>
      </w:r>
      <w:r w:rsidRPr="0E05F8A0" w:rsidR="7E041DE4">
        <w:rPr>
          <w:noProof w:val="0"/>
          <w:color w:val="auto"/>
          <w:lang w:val="en-GB"/>
        </w:rPr>
        <w:t>n, L. (20</w:t>
      </w:r>
      <w:r w:rsidRPr="0E05F8A0" w:rsidR="7E041DE4">
        <w:rPr>
          <w:noProof w:val="0"/>
          <w:color w:val="auto"/>
          <w:lang w:val="en-GB"/>
        </w:rPr>
        <w:t>08). Fostering ‘habits of reflection, independent study and free inquiry’: An analysis of the short‐lived phenomenon of General/Liberal Studies in English vocational education and training.</w:t>
      </w:r>
      <w:r w:rsidRPr="0E05F8A0" w:rsidR="7E041DE4">
        <w:rPr>
          <w:i w:val="1"/>
          <w:iCs w:val="1"/>
          <w:noProof w:val="0"/>
          <w:color w:val="auto"/>
          <w:lang w:val="en-GB"/>
        </w:rPr>
        <w:t xml:space="preserve"> Journal of Vocational Education &amp; Training, 60</w:t>
      </w:r>
      <w:r w:rsidRPr="0E05F8A0" w:rsidR="7E041DE4">
        <w:rPr>
          <w:noProof w:val="0"/>
          <w:color w:val="auto"/>
          <w:lang w:val="en-GB"/>
        </w:rPr>
        <w:t>(1), 61</w:t>
      </w:r>
      <w:r w:rsidRPr="0E05F8A0" w:rsidR="5F5AB4A7">
        <w:rPr>
          <w:noProof w:val="0"/>
          <w:color w:val="auto"/>
          <w:lang w:val="en-GB"/>
        </w:rPr>
        <w:t>-</w:t>
      </w:r>
      <w:r w:rsidRPr="0E05F8A0" w:rsidR="7E041DE4">
        <w:rPr>
          <w:noProof w:val="0"/>
          <w:color w:val="auto"/>
          <w:lang w:val="en-GB"/>
        </w:rPr>
        <w:t xml:space="preserve">74. </w:t>
      </w:r>
      <w:hyperlink r:id="R98058208eba54467">
        <w:r w:rsidRPr="0E05F8A0" w:rsidR="35DC843B">
          <w:rPr>
            <w:rStyle w:val="Hyperlink"/>
            <w:noProof w:val="0"/>
            <w:color w:val="auto"/>
            <w:lang w:val="en-GB"/>
          </w:rPr>
          <w:t>https://</w:t>
        </w:r>
        <w:r w:rsidRPr="0E05F8A0" w:rsidR="7E041DE4">
          <w:rPr>
            <w:rStyle w:val="Hyperlink"/>
            <w:noProof w:val="0"/>
            <w:color w:val="auto"/>
            <w:lang w:val="en-GB"/>
          </w:rPr>
          <w:t>10.1080/13636820701828861</w:t>
        </w:r>
      </w:hyperlink>
    </w:p>
    <w:p w:rsidR="22C61E2E" w:rsidP="0E05F8A0" w:rsidRDefault="22C61E2E" w14:paraId="5F2E1C20" w14:textId="0DE8C805">
      <w:pPr>
        <w:pStyle w:val="References"/>
        <w:bidi w:val="0"/>
        <w:rPr>
          <w:noProof w:val="0"/>
          <w:color w:val="auto"/>
          <w:lang w:val="en-GB"/>
        </w:rPr>
      </w:pPr>
      <w:r w:rsidRPr="0E05F8A0" w:rsidR="52663DE2">
        <w:rPr>
          <w:noProof w:val="0"/>
          <w:color w:val="auto"/>
          <w:lang w:val="en-GB"/>
        </w:rPr>
        <w:t xml:space="preserve">Bates, I. (1991). Closely Observed Training: an exploration of links between social structures, </w:t>
      </w:r>
      <w:r w:rsidRPr="0E05F8A0" w:rsidR="52663DE2">
        <w:rPr>
          <w:noProof w:val="0"/>
          <w:color w:val="auto"/>
          <w:lang w:val="en-GB"/>
        </w:rPr>
        <w:t>t</w:t>
      </w:r>
      <w:r w:rsidRPr="0E05F8A0" w:rsidR="52663DE2">
        <w:rPr>
          <w:noProof w:val="0"/>
          <w:color w:val="auto"/>
          <w:lang w:val="en-GB"/>
        </w:rPr>
        <w:t>raining</w:t>
      </w:r>
      <w:r w:rsidRPr="0E05F8A0" w:rsidR="52663DE2">
        <w:rPr>
          <w:noProof w:val="0"/>
          <w:color w:val="auto"/>
          <w:lang w:val="en-GB"/>
        </w:rPr>
        <w:t xml:space="preserve"> and identity. </w:t>
      </w:r>
      <w:r w:rsidRPr="0E05F8A0" w:rsidR="52663DE2">
        <w:rPr>
          <w:i w:val="1"/>
          <w:iCs w:val="1"/>
          <w:noProof w:val="0"/>
          <w:color w:val="auto"/>
          <w:lang w:val="en-GB"/>
        </w:rPr>
        <w:t>International Studies in Sociology of Education, 1</w:t>
      </w:r>
      <w:r w:rsidRPr="0E05F8A0" w:rsidR="52663DE2">
        <w:rPr>
          <w:noProof w:val="0"/>
          <w:color w:val="auto"/>
          <w:lang w:val="en-GB"/>
        </w:rPr>
        <w:t xml:space="preserve">(1–2), 225–243. </w:t>
      </w:r>
      <w:hyperlink r:id="Rb9d3b0edf57d4e35">
        <w:r w:rsidRPr="0E05F8A0" w:rsidR="11C11A6D">
          <w:rPr>
            <w:rStyle w:val="Hyperlink"/>
            <w:noProof w:val="0"/>
            <w:color w:val="auto"/>
            <w:lang w:val="en-GB"/>
          </w:rPr>
          <w:t>https://doi.org/10.1080/0962021910010113</w:t>
        </w:r>
      </w:hyperlink>
      <w:r w:rsidRPr="0E05F8A0" w:rsidR="11C11A6D">
        <w:rPr>
          <w:noProof w:val="0"/>
          <w:color w:val="auto"/>
          <w:lang w:val="en-GB"/>
        </w:rPr>
        <w:t xml:space="preserve"> </w:t>
      </w:r>
      <w:r w:rsidRPr="0E05F8A0" w:rsidR="33A30F9B">
        <w:rPr>
          <w:noProof w:val="0"/>
          <w:color w:val="auto"/>
          <w:lang w:val="en-GB"/>
        </w:rPr>
        <w:t xml:space="preserve"> </w:t>
      </w:r>
      <w:r w:rsidRPr="0E05F8A0" w:rsidR="52663DE2">
        <w:rPr>
          <w:noProof w:val="0"/>
          <w:color w:val="auto"/>
          <w:lang w:val="en-GB"/>
        </w:rPr>
        <w:t xml:space="preserve"> </w:t>
      </w:r>
    </w:p>
    <w:p w:rsidR="22C61E2E" w:rsidP="0E05F8A0" w:rsidRDefault="22C61E2E" w14:paraId="70BBDB75" w14:textId="4CD6DEA8">
      <w:pPr>
        <w:pStyle w:val="References"/>
        <w:bidi w:val="0"/>
        <w:rPr>
          <w:noProof w:val="0"/>
          <w:color w:val="auto"/>
          <w:lang w:val="en-GB"/>
        </w:rPr>
      </w:pPr>
      <w:r w:rsidRPr="0E05F8A0" w:rsidR="1A192781">
        <w:rPr>
          <w:noProof w:val="0"/>
          <w:color w:val="auto"/>
          <w:lang w:val="en-GB"/>
        </w:rPr>
        <w:t>Bates</w:t>
      </w:r>
      <w:r w:rsidRPr="0E05F8A0" w:rsidR="1A192781">
        <w:rPr>
          <w:noProof w:val="0"/>
          <w:color w:val="auto"/>
          <w:lang w:val="en-GB"/>
        </w:rPr>
        <w:t>, I., Clarke, J., Cohen, P</w:t>
      </w:r>
      <w:r w:rsidRPr="0E05F8A0" w:rsidR="1A192781">
        <w:rPr>
          <w:noProof w:val="0"/>
          <w:color w:val="auto"/>
          <w:lang w:val="en-GB"/>
        </w:rPr>
        <w:t xml:space="preserve">., Finn, D. </w:t>
      </w:r>
      <w:r w:rsidRPr="0E05F8A0" w:rsidR="1A192781">
        <w:rPr>
          <w:noProof w:val="0"/>
          <w:color w:val="auto"/>
          <w:lang w:val="en-GB"/>
        </w:rPr>
        <w:t>Moore</w:t>
      </w:r>
      <w:r w:rsidRPr="0E05F8A0" w:rsidR="1A192781">
        <w:rPr>
          <w:noProof w:val="0"/>
          <w:color w:val="auto"/>
          <w:lang w:val="en-GB"/>
        </w:rPr>
        <w:t>, R.</w:t>
      </w:r>
      <w:r w:rsidRPr="0E05F8A0" w:rsidR="258C7B20">
        <w:rPr>
          <w:noProof w:val="0"/>
          <w:color w:val="auto"/>
          <w:lang w:val="en-GB"/>
        </w:rPr>
        <w:t>,</w:t>
      </w:r>
      <w:r w:rsidRPr="0E05F8A0" w:rsidR="1A192781">
        <w:rPr>
          <w:noProof w:val="0"/>
          <w:color w:val="auto"/>
          <w:lang w:val="en-GB"/>
        </w:rPr>
        <w:t xml:space="preserve"> </w:t>
      </w:r>
      <w:r w:rsidRPr="0E05F8A0" w:rsidR="1D1E51C3">
        <w:rPr>
          <w:noProof w:val="0"/>
          <w:color w:val="auto"/>
          <w:lang w:val="en-GB"/>
        </w:rPr>
        <w:t xml:space="preserve">&amp; </w:t>
      </w:r>
      <w:r w:rsidRPr="0E05F8A0" w:rsidR="1A192781">
        <w:rPr>
          <w:noProof w:val="0"/>
          <w:color w:val="auto"/>
          <w:lang w:val="en-GB"/>
        </w:rPr>
        <w:t>Willis, P. (1984).</w:t>
      </w:r>
      <w:r w:rsidRPr="0E05F8A0" w:rsidR="1A192781">
        <w:rPr>
          <w:i w:val="1"/>
          <w:iCs w:val="1"/>
          <w:noProof w:val="0"/>
          <w:color w:val="auto"/>
          <w:lang w:val="en-GB"/>
        </w:rPr>
        <w:t xml:space="preserve"> Schooling for the Dole? The New Vocationalism. </w:t>
      </w:r>
      <w:r w:rsidRPr="0E05F8A0" w:rsidR="1A192781">
        <w:rPr>
          <w:noProof w:val="0"/>
          <w:color w:val="auto"/>
          <w:lang w:val="en-GB"/>
        </w:rPr>
        <w:t>Penguin</w:t>
      </w:r>
      <w:r w:rsidRPr="0E05F8A0" w:rsidR="1A192781">
        <w:rPr>
          <w:noProof w:val="0"/>
          <w:color w:val="auto"/>
          <w:lang w:val="en-GB"/>
        </w:rPr>
        <w:t xml:space="preserve">.  </w:t>
      </w:r>
    </w:p>
    <w:p w:rsidR="22C61E2E" w:rsidP="0E05F8A0" w:rsidRDefault="22C61E2E" w14:paraId="41E4A3EB" w14:textId="74001276">
      <w:pPr>
        <w:pStyle w:val="References"/>
        <w:bidi w:val="0"/>
        <w:spacing w:before="120" w:beforeAutospacing="off" w:after="0" w:afterAutospacing="off" w:line="360" w:lineRule="auto"/>
        <w:ind w:left="720" w:right="0" w:hanging="720"/>
        <w:jc w:val="left"/>
        <w:rPr>
          <w:noProof w:val="0"/>
          <w:color w:val="auto"/>
          <w:lang w:val="en-GB"/>
        </w:rPr>
      </w:pPr>
      <w:r w:rsidRPr="0E05F8A0" w:rsidR="51162AEA">
        <w:rPr>
          <w:noProof w:val="0"/>
          <w:color w:val="auto"/>
          <w:lang w:val="en-GB"/>
        </w:rPr>
        <w:t>Bathmaker</w:t>
      </w:r>
      <w:r w:rsidRPr="0E05F8A0" w:rsidR="51162AEA">
        <w:rPr>
          <w:noProof w:val="0"/>
          <w:color w:val="auto"/>
          <w:lang w:val="en-GB"/>
        </w:rPr>
        <w:t>, A.-</w:t>
      </w:r>
      <w:r w:rsidRPr="0E05F8A0" w:rsidR="51162AEA">
        <w:rPr>
          <w:noProof w:val="0"/>
          <w:color w:val="auto"/>
          <w:lang w:val="en-GB"/>
        </w:rPr>
        <w:t xml:space="preserve">M., Ingram, N., &amp; Waller, R. (2013). Higher education, social </w:t>
      </w:r>
      <w:r w:rsidRPr="0E05F8A0" w:rsidR="51162AEA">
        <w:rPr>
          <w:noProof w:val="0"/>
          <w:color w:val="auto"/>
          <w:lang w:val="en-GB"/>
        </w:rPr>
        <w:t>class</w:t>
      </w:r>
      <w:r w:rsidRPr="0E05F8A0" w:rsidR="51162AEA">
        <w:rPr>
          <w:noProof w:val="0"/>
          <w:color w:val="auto"/>
          <w:lang w:val="en-GB"/>
        </w:rPr>
        <w:t xml:space="preserve"> and the mobilisation of capitals: recognising and playing the game. </w:t>
      </w:r>
      <w:r w:rsidRPr="0E05F8A0" w:rsidR="51162AEA">
        <w:rPr>
          <w:i w:val="1"/>
          <w:iCs w:val="1"/>
          <w:noProof w:val="0"/>
          <w:color w:val="auto"/>
          <w:lang w:val="en-GB"/>
        </w:rPr>
        <w:t>British Journal of Sociology of Education</w:t>
      </w:r>
      <w:r w:rsidRPr="0E05F8A0" w:rsidR="56CA196D">
        <w:rPr>
          <w:i w:val="1"/>
          <w:iCs w:val="1"/>
          <w:noProof w:val="0"/>
          <w:color w:val="auto"/>
          <w:lang w:val="en-GB"/>
        </w:rPr>
        <w:t xml:space="preserve">, </w:t>
      </w:r>
      <w:r w:rsidRPr="0E05F8A0" w:rsidR="51162AEA">
        <w:rPr>
          <w:i w:val="1"/>
          <w:iCs w:val="1"/>
          <w:noProof w:val="0"/>
          <w:color w:val="auto"/>
          <w:lang w:val="en-GB"/>
        </w:rPr>
        <w:t>34</w:t>
      </w:r>
      <w:r w:rsidRPr="0E05F8A0" w:rsidR="51162AEA">
        <w:rPr>
          <w:noProof w:val="0"/>
          <w:color w:val="auto"/>
          <w:lang w:val="en-GB"/>
        </w:rPr>
        <w:t>(5-6)</w:t>
      </w:r>
      <w:r w:rsidRPr="0E05F8A0" w:rsidR="0D4B2E21">
        <w:rPr>
          <w:noProof w:val="0"/>
          <w:color w:val="auto"/>
          <w:lang w:val="en-GB"/>
        </w:rPr>
        <w:t>,</w:t>
      </w:r>
      <w:r w:rsidRPr="0E05F8A0" w:rsidR="51162AEA">
        <w:rPr>
          <w:noProof w:val="0"/>
          <w:color w:val="auto"/>
          <w:lang w:val="en-GB"/>
        </w:rPr>
        <w:t xml:space="preserve"> 723-743. </w:t>
      </w:r>
      <w:hyperlink r:id="Rf0e3b9440d914468">
        <w:r w:rsidRPr="0E05F8A0" w:rsidR="51162AEA">
          <w:rPr>
            <w:rStyle w:val="Hyperlink"/>
            <w:noProof w:val="0"/>
            <w:color w:val="auto"/>
            <w:lang w:val="en-GB"/>
          </w:rPr>
          <w:t>https://doi.org/10.1080/01425692.2013.81604</w:t>
        </w:r>
      </w:hyperlink>
      <w:r w:rsidRPr="0E05F8A0" w:rsidR="51162AEA">
        <w:rPr>
          <w:noProof w:val="0"/>
          <w:color w:val="auto"/>
          <w:lang w:val="en-GB"/>
        </w:rPr>
        <w:t xml:space="preserve">  </w:t>
      </w:r>
      <w:r w:rsidRPr="0E05F8A0" w:rsidR="73050274">
        <w:rPr>
          <w:noProof w:val="0"/>
          <w:color w:val="auto"/>
          <w:lang w:val="en-GB"/>
        </w:rPr>
        <w:t xml:space="preserve"> </w:t>
      </w:r>
    </w:p>
    <w:p w:rsidR="22C61E2E" w:rsidP="0E05F8A0" w:rsidRDefault="22C61E2E" w14:paraId="50E9C6CE" w14:textId="565D5C6E">
      <w:pPr>
        <w:pStyle w:val="References"/>
        <w:bidi w:val="0"/>
        <w:spacing w:before="120" w:beforeAutospacing="off" w:after="0" w:afterAutospacing="off" w:line="360" w:lineRule="auto"/>
        <w:ind w:left="720" w:right="0" w:hanging="720"/>
        <w:jc w:val="left"/>
        <w:rPr>
          <w:noProof w:val="0"/>
          <w:color w:val="auto"/>
          <w:lang w:val="en-GB"/>
        </w:rPr>
      </w:pPr>
      <w:r w:rsidRPr="0E05F8A0" w:rsidR="2A990867">
        <w:rPr>
          <w:noProof w:val="0"/>
          <w:color w:val="auto"/>
          <w:lang w:val="en-GB"/>
        </w:rPr>
        <w:t xml:space="preserve">Biesta, G. (2010). </w:t>
      </w:r>
      <w:r w:rsidRPr="0E05F8A0" w:rsidR="2A990867">
        <w:rPr>
          <w:i w:val="1"/>
          <w:iCs w:val="1"/>
          <w:noProof w:val="0"/>
          <w:color w:val="auto"/>
          <w:lang w:val="en-GB"/>
        </w:rPr>
        <w:t>Good Education in an Age of Measurement: Ethics, Politics, Democracy.</w:t>
      </w:r>
      <w:r w:rsidRPr="0E05F8A0" w:rsidR="2A990867">
        <w:rPr>
          <w:noProof w:val="0"/>
          <w:color w:val="auto"/>
          <w:lang w:val="en-GB"/>
        </w:rPr>
        <w:t xml:space="preserve"> Paradigm.</w:t>
      </w:r>
    </w:p>
    <w:p w:rsidR="22C61E2E" w:rsidP="0E05F8A0" w:rsidRDefault="22C61E2E" w14:paraId="30C5846F" w14:textId="7B76635D">
      <w:pPr>
        <w:pStyle w:val="References"/>
        <w:bidi w:val="0"/>
        <w:spacing w:before="120" w:beforeAutospacing="off" w:after="0" w:afterAutospacing="off" w:line="360" w:lineRule="auto"/>
        <w:ind w:left="720" w:right="0" w:hanging="720"/>
        <w:jc w:val="left"/>
        <w:rPr>
          <w:i w:val="1"/>
          <w:iCs w:val="1"/>
          <w:noProof w:val="0"/>
          <w:color w:val="auto"/>
          <w:lang w:val="en-GB"/>
        </w:rPr>
      </w:pPr>
      <w:r w:rsidRPr="0E05F8A0" w:rsidR="0C0FC5F5">
        <w:rPr>
          <w:noProof w:val="0"/>
          <w:color w:val="auto"/>
          <w:lang w:val="en-GB"/>
        </w:rPr>
        <w:t>Biesta, G. (2020</w:t>
      </w:r>
      <w:r w:rsidRPr="0E05F8A0" w:rsidR="0C0FC5F5">
        <w:rPr>
          <w:noProof w:val="0"/>
          <w:color w:val="auto"/>
          <w:lang w:val="en-GB"/>
        </w:rPr>
        <w:t xml:space="preserve">). Risking Ourselves in Education: Qualification, Socialization, and Subjectification Revisited. </w:t>
      </w:r>
      <w:r w:rsidRPr="0E05F8A0" w:rsidR="0C0FC5F5">
        <w:rPr>
          <w:i w:val="1"/>
          <w:iCs w:val="1"/>
          <w:noProof w:val="0"/>
          <w:color w:val="auto"/>
          <w:lang w:val="en-GB"/>
        </w:rPr>
        <w:t xml:space="preserve">Educational Theory </w:t>
      </w:r>
      <w:r w:rsidRPr="0E05F8A0" w:rsidR="1C49D5DA">
        <w:rPr>
          <w:i w:val="1"/>
          <w:iCs w:val="1"/>
          <w:noProof w:val="0"/>
          <w:color w:val="auto"/>
          <w:lang w:val="en-GB"/>
        </w:rPr>
        <w:t>70</w:t>
      </w:r>
      <w:r w:rsidRPr="0E05F8A0" w:rsidR="1C49D5DA">
        <w:rPr>
          <w:i w:val="0"/>
          <w:iCs w:val="0"/>
          <w:noProof w:val="0"/>
          <w:color w:val="auto"/>
          <w:lang w:val="en-GB"/>
        </w:rPr>
        <w:t xml:space="preserve">(1), 89-104. </w:t>
      </w:r>
      <w:hyperlink r:id="R65c3594da38240a6">
        <w:r w:rsidRPr="0E05F8A0" w:rsidR="1C49D5DA">
          <w:rPr>
            <w:rStyle w:val="Hyperlink"/>
            <w:i w:val="0"/>
            <w:iCs w:val="0"/>
            <w:noProof w:val="0"/>
            <w:color w:val="auto"/>
            <w:lang w:val="en-GB"/>
          </w:rPr>
          <w:t>https://doi.org/10.1111/edth.12411</w:t>
        </w:r>
      </w:hyperlink>
      <w:r w:rsidRPr="0E05F8A0" w:rsidR="1C49D5DA">
        <w:rPr>
          <w:i w:val="0"/>
          <w:iCs w:val="0"/>
          <w:noProof w:val="0"/>
          <w:color w:val="auto"/>
          <w:lang w:val="en-GB"/>
        </w:rPr>
        <w:t xml:space="preserve"> </w:t>
      </w:r>
    </w:p>
    <w:p w:rsidR="24FD6F54" w:rsidP="0E05F8A0" w:rsidRDefault="24FD6F54" w14:paraId="108C0C58" w14:textId="6DFB1DB1">
      <w:pPr>
        <w:bidi w:val="0"/>
        <w:spacing w:before="0" w:beforeAutospacing="off" w:after="0" w:afterAutospacing="off" w:line="360" w:lineRule="auto"/>
        <w:ind w:left="567" w:right="0" w:hanging="567"/>
        <w:jc w:val="left"/>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0E05F8A0" w:rsidR="24FD6F54">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Boliver, V. (2013). “How fair is access to more prestigious UK Universities?” </w:t>
      </w:r>
      <w:r w:rsidRPr="0E05F8A0" w:rsidR="24FD6F54">
        <w:rPr>
          <w:rFonts w:ascii="Times New Roman" w:hAnsi="Times New Roman" w:eastAsia="Times New Roman" w:cs="Times New Roman"/>
          <w:b w:val="0"/>
          <w:bCs w:val="0"/>
          <w:i w:val="1"/>
          <w:iCs w:val="1"/>
          <w:caps w:val="0"/>
          <w:smallCaps w:val="0"/>
          <w:strike w:val="0"/>
          <w:dstrike w:val="0"/>
          <w:noProof w:val="0"/>
          <w:color w:val="auto"/>
          <w:sz w:val="24"/>
          <w:szCs w:val="24"/>
          <w:u w:val="none"/>
          <w:lang w:val="en-US"/>
        </w:rPr>
        <w:t>British Journal of Sociology</w:t>
      </w:r>
      <w:r w:rsidRPr="0E05F8A0" w:rsidR="5A9A1A20">
        <w:rPr>
          <w:rFonts w:ascii="Times New Roman" w:hAnsi="Times New Roman" w:eastAsia="Times New Roman" w:cs="Times New Roman"/>
          <w:b w:val="0"/>
          <w:bCs w:val="0"/>
          <w:i w:val="1"/>
          <w:iCs w:val="1"/>
          <w:caps w:val="0"/>
          <w:smallCaps w:val="0"/>
          <w:strike w:val="0"/>
          <w:dstrike w:val="0"/>
          <w:noProof w:val="0"/>
          <w:color w:val="auto"/>
          <w:sz w:val="24"/>
          <w:szCs w:val="24"/>
          <w:u w:val="none"/>
          <w:lang w:val="en-US"/>
        </w:rPr>
        <w:t>,</w:t>
      </w:r>
      <w:r w:rsidRPr="0E05F8A0" w:rsidR="24FD6F54">
        <w:rPr>
          <w:rFonts w:ascii="Times New Roman" w:hAnsi="Times New Roman" w:eastAsia="Times New Roman" w:cs="Times New Roman"/>
          <w:b w:val="0"/>
          <w:bCs w:val="0"/>
          <w:i w:val="1"/>
          <w:iCs w:val="1"/>
          <w:caps w:val="0"/>
          <w:smallCaps w:val="0"/>
          <w:strike w:val="0"/>
          <w:dstrike w:val="0"/>
          <w:noProof w:val="0"/>
          <w:color w:val="auto"/>
          <w:sz w:val="24"/>
          <w:szCs w:val="24"/>
          <w:u w:val="none"/>
          <w:lang w:val="en-US"/>
        </w:rPr>
        <w:t xml:space="preserve"> 64</w:t>
      </w:r>
      <w:r w:rsidRPr="0E05F8A0" w:rsidR="24FD6F54">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(2)</w:t>
      </w:r>
      <w:r w:rsidRPr="0E05F8A0" w:rsidR="477783C8">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w:t>
      </w:r>
      <w:r w:rsidRPr="0E05F8A0" w:rsidR="24FD6F54">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 344–364. </w:t>
      </w:r>
      <w:hyperlink r:id="R1e799f81418f4e6d">
        <w:r w:rsidRPr="0E05F8A0" w:rsidR="24FD6F54">
          <w:rPr>
            <w:rStyle w:val="Hyperlink"/>
            <w:rFonts w:ascii="Times New Roman" w:hAnsi="Times New Roman" w:eastAsia="Times New Roman" w:cs="Times New Roman"/>
            <w:b w:val="0"/>
            <w:bCs w:val="0"/>
            <w:i w:val="0"/>
            <w:iCs w:val="0"/>
            <w:caps w:val="0"/>
            <w:smallCaps w:val="0"/>
            <w:strike w:val="0"/>
            <w:dstrike w:val="0"/>
            <w:noProof w:val="0"/>
            <w:color w:val="auto"/>
            <w:sz w:val="24"/>
            <w:szCs w:val="24"/>
            <w:lang w:val="en-US"/>
          </w:rPr>
          <w:t>https://doi.org/10.1111/1468-4446.12021</w:t>
        </w:r>
      </w:hyperlink>
      <w:r w:rsidRPr="0E05F8A0" w:rsidR="24FD6F54">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 </w:t>
      </w:r>
    </w:p>
    <w:p w:rsidR="24FD6F54" w:rsidP="0E05F8A0" w:rsidRDefault="24FD6F54" w14:paraId="7A7DE03D" w14:textId="69DD7C22">
      <w:pPr>
        <w:bidi w:val="0"/>
        <w:spacing w:before="0" w:beforeAutospacing="off" w:after="0" w:afterAutospacing="off" w:line="360" w:lineRule="auto"/>
        <w:ind w:left="567" w:right="0" w:hanging="567"/>
        <w:jc w:val="left"/>
        <w:rPr>
          <w:rFonts w:ascii="Times New Roman" w:hAnsi="Times New Roman" w:eastAsia="Times New Roman" w:cs="Times New Roman"/>
          <w:b w:val="0"/>
          <w:bCs w:val="0"/>
          <w:i w:val="0"/>
          <w:iCs w:val="0"/>
          <w:caps w:val="0"/>
          <w:smallCaps w:val="0"/>
          <w:strike w:val="0"/>
          <w:dstrike w:val="0"/>
          <w:noProof w:val="0"/>
          <w:color w:val="auto" w:themeColor="text1" w:themeTint="FF" w:themeShade="FF"/>
          <w:sz w:val="24"/>
          <w:szCs w:val="24"/>
          <w:u w:val="none"/>
          <w:lang w:val="en-US"/>
        </w:rPr>
      </w:pPr>
      <w:r w:rsidRPr="0E05F8A0" w:rsidR="24FD6F54">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Boliver</w:t>
      </w:r>
      <w:r w:rsidRPr="0E05F8A0" w:rsidR="24FD6F54">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 V. (2015). “Are there distinctive clusters of higher and lower status universities in the UK?” </w:t>
      </w:r>
      <w:r w:rsidRPr="0E05F8A0" w:rsidR="24FD6F54">
        <w:rPr>
          <w:rFonts w:ascii="Times New Roman" w:hAnsi="Times New Roman" w:eastAsia="Times New Roman" w:cs="Times New Roman"/>
          <w:b w:val="0"/>
          <w:bCs w:val="0"/>
          <w:i w:val="1"/>
          <w:iCs w:val="1"/>
          <w:caps w:val="0"/>
          <w:smallCaps w:val="0"/>
          <w:strike w:val="0"/>
          <w:dstrike w:val="0"/>
          <w:noProof w:val="0"/>
          <w:color w:val="auto"/>
          <w:sz w:val="24"/>
          <w:szCs w:val="24"/>
          <w:u w:val="none"/>
          <w:lang w:val="en-US"/>
        </w:rPr>
        <w:t>Oxford Review of Education</w:t>
      </w:r>
      <w:r w:rsidRPr="0E05F8A0" w:rsidR="499C66B7">
        <w:rPr>
          <w:rFonts w:ascii="Times New Roman" w:hAnsi="Times New Roman" w:eastAsia="Times New Roman" w:cs="Times New Roman"/>
          <w:b w:val="0"/>
          <w:bCs w:val="0"/>
          <w:i w:val="1"/>
          <w:iCs w:val="1"/>
          <w:caps w:val="0"/>
          <w:smallCaps w:val="0"/>
          <w:strike w:val="0"/>
          <w:dstrike w:val="0"/>
          <w:noProof w:val="0"/>
          <w:color w:val="auto"/>
          <w:sz w:val="24"/>
          <w:szCs w:val="24"/>
          <w:u w:val="none"/>
          <w:lang w:val="en-US"/>
        </w:rPr>
        <w:t>,</w:t>
      </w:r>
      <w:r w:rsidRPr="0E05F8A0" w:rsidR="24FD6F54">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 </w:t>
      </w:r>
      <w:r w:rsidRPr="0E05F8A0" w:rsidR="24FD6F54">
        <w:rPr>
          <w:rFonts w:ascii="Times New Roman" w:hAnsi="Times New Roman" w:eastAsia="Times New Roman" w:cs="Times New Roman"/>
          <w:b w:val="0"/>
          <w:bCs w:val="0"/>
          <w:i w:val="1"/>
          <w:iCs w:val="1"/>
          <w:caps w:val="0"/>
          <w:smallCaps w:val="0"/>
          <w:strike w:val="0"/>
          <w:dstrike w:val="0"/>
          <w:noProof w:val="0"/>
          <w:color w:val="auto"/>
          <w:sz w:val="24"/>
          <w:szCs w:val="24"/>
          <w:u w:val="none"/>
          <w:lang w:val="en-US"/>
        </w:rPr>
        <w:t>41</w:t>
      </w:r>
      <w:r w:rsidRPr="0E05F8A0" w:rsidR="24FD6F54">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(5)</w:t>
      </w:r>
      <w:r w:rsidRPr="0E05F8A0" w:rsidR="22CFEF74">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w:t>
      </w:r>
      <w:r w:rsidRPr="0E05F8A0" w:rsidR="24FD6F54">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 608–627.</w:t>
      </w:r>
      <w:r w:rsidRPr="0E05F8A0" w:rsidR="24FD6F54">
        <w:rPr>
          <w:rFonts w:ascii="Times New Roman" w:hAnsi="Times New Roman" w:eastAsia="Times New Roman" w:cs="Times New Roman"/>
          <w:b w:val="0"/>
          <w:bCs w:val="0"/>
          <w:i w:val="0"/>
          <w:iCs w:val="0"/>
          <w:caps w:val="0"/>
          <w:smallCaps w:val="0"/>
          <w:strike w:val="0"/>
          <w:dstrike w:val="0"/>
          <w:noProof w:val="0"/>
          <w:color w:val="auto"/>
          <w:sz w:val="24"/>
          <w:szCs w:val="24"/>
          <w:u w:val="none"/>
          <w:lang w:val="en-US"/>
        </w:rPr>
        <w:t xml:space="preserve"> </w:t>
      </w:r>
      <w:hyperlink r:id="R0ce997647b3e4a04">
        <w:r w:rsidRPr="0E05F8A0" w:rsidR="24FD6F54">
          <w:rPr>
            <w:rStyle w:val="Hyperlink"/>
            <w:rFonts w:ascii="Times New Roman" w:hAnsi="Times New Roman" w:eastAsia="Times New Roman" w:cs="Times New Roman"/>
            <w:b w:val="0"/>
            <w:bCs w:val="0"/>
            <w:i w:val="0"/>
            <w:iCs w:val="0"/>
            <w:caps w:val="0"/>
            <w:smallCaps w:val="0"/>
            <w:strike w:val="0"/>
            <w:dstrike w:val="0"/>
            <w:noProof w:val="0"/>
            <w:color w:val="auto"/>
            <w:sz w:val="24"/>
            <w:szCs w:val="24"/>
            <w:lang w:val="en-US"/>
          </w:rPr>
          <w:t>https://doi.org/10.1080/03054985.2015.1082905</w:t>
        </w:r>
      </w:hyperlink>
    </w:p>
    <w:p w:rsidR="22C61E2E" w:rsidP="0E05F8A0" w:rsidRDefault="22C61E2E" w14:paraId="405C6044" w14:textId="1ADD49FC">
      <w:pPr>
        <w:pStyle w:val="References"/>
        <w:bidi w:val="0"/>
        <w:spacing w:before="120" w:beforeAutospacing="off" w:after="0" w:afterAutospacing="off" w:line="360" w:lineRule="auto"/>
        <w:ind w:left="720" w:right="0" w:hanging="720"/>
        <w:jc w:val="left"/>
        <w:rPr>
          <w:noProof w:val="0"/>
          <w:color w:val="auto"/>
          <w:lang w:val="en-GB"/>
        </w:rPr>
      </w:pPr>
      <w:r w:rsidRPr="0E05F8A0" w:rsidR="14B42541">
        <w:rPr>
          <w:noProof w:val="0"/>
          <w:color w:val="auto"/>
          <w:lang w:val="en-GB"/>
        </w:rPr>
        <w:t xml:space="preserve">Bourdieu, P. (1984). </w:t>
      </w:r>
      <w:r w:rsidRPr="0E05F8A0" w:rsidR="14B42541">
        <w:rPr>
          <w:i w:val="1"/>
          <w:iCs w:val="1"/>
          <w:noProof w:val="0"/>
          <w:color w:val="auto"/>
          <w:lang w:val="en-GB"/>
        </w:rPr>
        <w:t>Distinction: A social critique of the judgement of taste.</w:t>
      </w:r>
      <w:r w:rsidRPr="0E05F8A0" w:rsidR="390E15EF">
        <w:rPr>
          <w:i w:val="0"/>
          <w:iCs w:val="0"/>
          <w:noProof w:val="0"/>
          <w:color w:val="auto"/>
          <w:lang w:val="en-GB"/>
        </w:rPr>
        <w:t xml:space="preserve"> (R. Nice, Ed. &amp; Trans.)</w:t>
      </w:r>
      <w:r w:rsidRPr="0E05F8A0" w:rsidR="14B42541">
        <w:rPr>
          <w:noProof w:val="0"/>
          <w:color w:val="auto"/>
          <w:lang w:val="en-GB"/>
        </w:rPr>
        <w:t xml:space="preserve"> Routledge &amp; Kegan Paul</w:t>
      </w:r>
      <w:r w:rsidRPr="0E05F8A0" w:rsidR="14B42541">
        <w:rPr>
          <w:noProof w:val="0"/>
          <w:color w:val="auto"/>
          <w:lang w:val="en-GB"/>
        </w:rPr>
        <w:t>.</w:t>
      </w:r>
      <w:r w:rsidRPr="0E05F8A0" w:rsidR="14B42541">
        <w:rPr>
          <w:noProof w:val="0"/>
          <w:color w:val="auto"/>
          <w:lang w:val="en-GB"/>
        </w:rPr>
        <w:t xml:space="preserve">  </w:t>
      </w:r>
    </w:p>
    <w:p w:rsidR="22C61E2E" w:rsidP="0E05F8A0" w:rsidRDefault="22C61E2E" w14:paraId="4CFAC7B2" w14:textId="6EF6025A">
      <w:pPr>
        <w:pStyle w:val="References"/>
        <w:bidi w:val="0"/>
        <w:spacing w:before="120" w:beforeAutospacing="off" w:after="0" w:afterAutospacing="off" w:line="360" w:lineRule="auto"/>
        <w:ind w:left="720" w:right="0" w:hanging="720"/>
        <w:jc w:val="left"/>
        <w:rPr>
          <w:noProof w:val="0"/>
          <w:color w:val="auto"/>
          <w:lang w:val="en-GB"/>
        </w:rPr>
      </w:pPr>
      <w:r w:rsidRPr="0E05F8A0" w:rsidR="14B42541">
        <w:rPr>
          <w:noProof w:val="0"/>
          <w:color w:val="auto"/>
          <w:lang w:val="en-GB"/>
        </w:rPr>
        <w:t xml:space="preserve">Bourdieu, P. (1990). </w:t>
      </w:r>
      <w:r w:rsidRPr="0E05F8A0" w:rsidR="14B42541">
        <w:rPr>
          <w:i w:val="1"/>
          <w:iCs w:val="1"/>
          <w:noProof w:val="0"/>
          <w:color w:val="auto"/>
          <w:lang w:val="en-GB"/>
        </w:rPr>
        <w:t>The l</w:t>
      </w:r>
      <w:r w:rsidRPr="0E05F8A0" w:rsidR="14B42541">
        <w:rPr>
          <w:i w:val="1"/>
          <w:iCs w:val="1"/>
          <w:noProof w:val="0"/>
          <w:color w:val="auto"/>
          <w:lang w:val="en-GB"/>
        </w:rPr>
        <w:t>ogic of practice.</w:t>
      </w:r>
      <w:r w:rsidRPr="0E05F8A0" w:rsidR="18E260B9">
        <w:rPr>
          <w:i w:val="1"/>
          <w:iCs w:val="1"/>
          <w:noProof w:val="0"/>
          <w:color w:val="auto"/>
          <w:lang w:val="en-GB"/>
        </w:rPr>
        <w:t xml:space="preserve"> </w:t>
      </w:r>
      <w:r w:rsidRPr="0E05F8A0" w:rsidR="18E260B9">
        <w:rPr>
          <w:i w:val="0"/>
          <w:iCs w:val="0"/>
          <w:noProof w:val="0"/>
          <w:color w:val="auto"/>
          <w:lang w:val="en-GB"/>
        </w:rPr>
        <w:t>(</w:t>
      </w:r>
      <w:r w:rsidRPr="0E05F8A0" w:rsidR="14B42541">
        <w:rPr>
          <w:noProof w:val="0"/>
          <w:color w:val="auto"/>
          <w:lang w:val="en-GB"/>
        </w:rPr>
        <w:t>R</w:t>
      </w:r>
      <w:r w:rsidRPr="0E05F8A0" w:rsidR="66ED9BFE">
        <w:rPr>
          <w:noProof w:val="0"/>
          <w:color w:val="auto"/>
          <w:lang w:val="en-GB"/>
        </w:rPr>
        <w:t xml:space="preserve">. </w:t>
      </w:r>
      <w:r w:rsidRPr="0E05F8A0" w:rsidR="14B42541">
        <w:rPr>
          <w:noProof w:val="0"/>
          <w:color w:val="auto"/>
          <w:lang w:val="en-GB"/>
        </w:rPr>
        <w:t>Nice</w:t>
      </w:r>
      <w:r w:rsidRPr="0E05F8A0" w:rsidR="3EB86868">
        <w:rPr>
          <w:noProof w:val="0"/>
          <w:color w:val="auto"/>
          <w:lang w:val="en-GB"/>
        </w:rPr>
        <w:t>, Ed</w:t>
      </w:r>
      <w:r w:rsidRPr="0E05F8A0" w:rsidR="78AA882A">
        <w:rPr>
          <w:noProof w:val="0"/>
          <w:color w:val="auto"/>
          <w:lang w:val="en-GB"/>
        </w:rPr>
        <w:t>.</w:t>
      </w:r>
      <w:r w:rsidRPr="0E05F8A0" w:rsidR="3EB86868">
        <w:rPr>
          <w:noProof w:val="0"/>
          <w:color w:val="auto"/>
          <w:lang w:val="en-GB"/>
        </w:rPr>
        <w:t xml:space="preserve"> &amp; Trans</w:t>
      </w:r>
      <w:r w:rsidRPr="0E05F8A0" w:rsidR="14B42541">
        <w:rPr>
          <w:noProof w:val="0"/>
          <w:color w:val="auto"/>
          <w:lang w:val="en-GB"/>
        </w:rPr>
        <w:t>.</w:t>
      </w:r>
      <w:r w:rsidRPr="0E05F8A0" w:rsidR="550862C6">
        <w:rPr>
          <w:noProof w:val="0"/>
          <w:color w:val="auto"/>
          <w:lang w:val="en-GB"/>
        </w:rPr>
        <w:t>)</w:t>
      </w:r>
      <w:r w:rsidRPr="0E05F8A0" w:rsidR="24B678A0">
        <w:rPr>
          <w:noProof w:val="0"/>
          <w:color w:val="auto"/>
          <w:lang w:val="en-GB"/>
        </w:rPr>
        <w:t xml:space="preserve"> </w:t>
      </w:r>
      <w:r w:rsidRPr="0E05F8A0" w:rsidR="155A7B5E">
        <w:rPr>
          <w:noProof w:val="0"/>
          <w:color w:val="auto"/>
          <w:lang w:val="en-GB"/>
        </w:rPr>
        <w:t>Polity Press.</w:t>
      </w:r>
      <w:r w:rsidRPr="0E05F8A0" w:rsidR="14B42541">
        <w:rPr>
          <w:noProof w:val="0"/>
          <w:color w:val="auto"/>
          <w:lang w:val="en-GB"/>
        </w:rPr>
        <w:t xml:space="preserve"> </w:t>
      </w:r>
    </w:p>
    <w:p w:rsidR="22C61E2E" w:rsidP="0E05F8A0" w:rsidRDefault="22C61E2E" w14:paraId="1D1E4FE1" w14:textId="0056A077">
      <w:pPr>
        <w:pStyle w:val="References"/>
        <w:bidi w:val="0"/>
        <w:spacing w:before="120" w:beforeAutospacing="off" w:after="0" w:afterAutospacing="off" w:line="360" w:lineRule="auto"/>
        <w:ind w:left="720" w:right="0" w:hanging="720"/>
        <w:jc w:val="left"/>
        <w:rPr>
          <w:noProof w:val="0"/>
          <w:color w:val="auto"/>
          <w:lang w:val="en-GB"/>
        </w:rPr>
      </w:pPr>
      <w:r w:rsidRPr="0E05F8A0" w:rsidR="0F16741A">
        <w:rPr>
          <w:noProof w:val="0"/>
          <w:color w:val="auto"/>
          <w:lang w:val="en-GB"/>
        </w:rPr>
        <w:t xml:space="preserve">British Educational Research Association (BERA). (2018). </w:t>
      </w:r>
      <w:r w:rsidRPr="0E05F8A0" w:rsidR="0F16741A">
        <w:rPr>
          <w:i w:val="1"/>
          <w:iCs w:val="1"/>
          <w:noProof w:val="0"/>
          <w:color w:val="auto"/>
          <w:lang w:val="en-GB"/>
        </w:rPr>
        <w:t>Ethical Guidelines for Educational Research</w:t>
      </w:r>
      <w:r w:rsidRPr="0E05F8A0" w:rsidR="0F16741A">
        <w:rPr>
          <w:noProof w:val="0"/>
          <w:color w:val="auto"/>
          <w:lang w:val="en-GB"/>
        </w:rPr>
        <w:t xml:space="preserve">. 4th ed. </w:t>
      </w:r>
      <w:r w:rsidRPr="0E05F8A0" w:rsidR="0F16741A">
        <w:rPr>
          <w:noProof w:val="0"/>
          <w:color w:val="auto"/>
          <w:lang w:val="en-GB"/>
        </w:rPr>
        <w:t xml:space="preserve">https://www.bera.ac.uk/publication/ethical-guidelines-for-educational-research-2018  </w:t>
      </w:r>
    </w:p>
    <w:p w:rsidR="22C61E2E" w:rsidP="0E05F8A0" w:rsidRDefault="22C61E2E" w14:paraId="28BD4F57" w14:textId="26448540">
      <w:pPr>
        <w:pStyle w:val="References"/>
        <w:bidi w:val="0"/>
        <w:spacing w:before="120" w:beforeAutospacing="off" w:after="0" w:afterAutospacing="off" w:line="360" w:lineRule="auto"/>
        <w:ind w:left="720" w:right="0" w:hanging="720"/>
        <w:jc w:val="left"/>
        <w:rPr>
          <w:noProof w:val="0"/>
          <w:color w:val="auto"/>
          <w:lang w:val="en-GB"/>
        </w:rPr>
      </w:pPr>
      <w:r w:rsidRPr="0E05F8A0" w:rsidR="20EA0E2C">
        <w:rPr>
          <w:noProof w:val="0"/>
          <w:color w:val="auto"/>
          <w:lang w:val="en-GB"/>
        </w:rPr>
        <w:t>Brockmann</w:t>
      </w:r>
      <w:r w:rsidRPr="0E05F8A0" w:rsidR="20EA0E2C">
        <w:rPr>
          <w:noProof w:val="0"/>
          <w:color w:val="auto"/>
          <w:lang w:val="en-GB"/>
        </w:rPr>
        <w:t>, M., Clarke, L</w:t>
      </w:r>
      <w:r w:rsidRPr="0E05F8A0" w:rsidR="20EA0E2C">
        <w:rPr>
          <w:noProof w:val="0"/>
          <w:color w:val="auto"/>
          <w:lang w:val="en-GB"/>
        </w:rPr>
        <w:t xml:space="preserve">., </w:t>
      </w:r>
      <w:r w:rsidRPr="0E05F8A0" w:rsidR="20EA0E2C">
        <w:rPr>
          <w:noProof w:val="0"/>
          <w:color w:val="auto"/>
          <w:lang w:val="en-GB"/>
        </w:rPr>
        <w:t>Méhaut</w:t>
      </w:r>
      <w:r w:rsidRPr="0E05F8A0" w:rsidR="20EA0E2C">
        <w:rPr>
          <w:noProof w:val="0"/>
          <w:color w:val="auto"/>
          <w:lang w:val="en-GB"/>
        </w:rPr>
        <w:t xml:space="preserve">, P., &amp; Winch, C. (2008). Competence-based vocational education and training (VET): The cases of England and France in a European perspective. </w:t>
      </w:r>
      <w:r w:rsidRPr="0E05F8A0" w:rsidR="20EA0E2C">
        <w:rPr>
          <w:i w:val="1"/>
          <w:iCs w:val="1"/>
          <w:noProof w:val="0"/>
          <w:color w:val="auto"/>
          <w:lang w:val="en-GB"/>
        </w:rPr>
        <w:t>Vocations and Learning, 1</w:t>
      </w:r>
      <w:r w:rsidRPr="0E05F8A0" w:rsidR="20EA0E2C">
        <w:rPr>
          <w:noProof w:val="0"/>
          <w:color w:val="auto"/>
          <w:lang w:val="en-GB"/>
        </w:rPr>
        <w:t>(3), 227–244.</w:t>
      </w:r>
      <w:r w:rsidRPr="0E05F8A0" w:rsidR="3B81670C">
        <w:rPr>
          <w:noProof w:val="0"/>
          <w:color w:val="auto"/>
          <w:lang w:val="en-GB"/>
        </w:rPr>
        <w:t xml:space="preserve"> </w:t>
      </w:r>
      <w:hyperlink r:id="R87961fd0196c4099">
        <w:r w:rsidRPr="0E05F8A0" w:rsidR="3B81670C">
          <w:rPr>
            <w:rStyle w:val="Hyperlink"/>
            <w:noProof w:val="0"/>
            <w:color w:val="auto"/>
            <w:lang w:val="en-GB"/>
          </w:rPr>
          <w:t>https://doi.org/10.1007/s12186-008-9013-2</w:t>
        </w:r>
      </w:hyperlink>
      <w:r w:rsidRPr="0E05F8A0" w:rsidR="3B81670C">
        <w:rPr>
          <w:noProof w:val="0"/>
          <w:color w:val="auto"/>
          <w:lang w:val="en-GB"/>
        </w:rPr>
        <w:t xml:space="preserve"> </w:t>
      </w:r>
      <w:r w:rsidRPr="0E05F8A0" w:rsidR="20EA0E2C">
        <w:rPr>
          <w:noProof w:val="0"/>
          <w:color w:val="auto"/>
          <w:lang w:val="en-GB"/>
        </w:rPr>
        <w:t xml:space="preserve"> </w:t>
      </w:r>
    </w:p>
    <w:p w:rsidR="22C61E2E" w:rsidP="0E05F8A0" w:rsidRDefault="22C61E2E" w14:paraId="24BFE8B8" w14:textId="791C09D5">
      <w:pPr>
        <w:pStyle w:val="References"/>
        <w:bidi w:val="0"/>
        <w:spacing w:before="120" w:beforeAutospacing="off" w:after="0" w:afterAutospacing="off" w:line="360" w:lineRule="auto"/>
        <w:ind w:left="720" w:right="0" w:hanging="720"/>
        <w:jc w:val="left"/>
        <w:rPr>
          <w:noProof w:val="0"/>
          <w:color w:val="auto"/>
          <w:lang w:val="en-GB"/>
        </w:rPr>
      </w:pPr>
      <w:r w:rsidRPr="0E05F8A0" w:rsidR="406E53B3">
        <w:rPr>
          <w:noProof w:val="0"/>
          <w:color w:val="auto"/>
          <w:lang w:val="en-GB"/>
        </w:rPr>
        <w:t>Carlgren, I. (2020).</w:t>
      </w:r>
      <w:r w:rsidRPr="0E05F8A0" w:rsidR="406E53B3">
        <w:rPr>
          <w:noProof w:val="0"/>
          <w:color w:val="auto"/>
          <w:lang w:val="en-GB"/>
        </w:rPr>
        <w:t xml:space="preserve"> Powerful knowns and</w:t>
      </w:r>
      <w:r w:rsidRPr="0E05F8A0" w:rsidR="406E53B3">
        <w:rPr>
          <w:noProof w:val="0"/>
          <w:color w:val="auto"/>
          <w:lang w:val="en-GB"/>
        </w:rPr>
        <w:t xml:space="preserve"> powerfu</w:t>
      </w:r>
      <w:r w:rsidRPr="0E05F8A0" w:rsidR="406E53B3">
        <w:rPr>
          <w:noProof w:val="0"/>
          <w:color w:val="auto"/>
          <w:lang w:val="en-GB"/>
        </w:rPr>
        <w:t>l</w:t>
      </w:r>
      <w:r w:rsidRPr="0E05F8A0" w:rsidR="406E53B3">
        <w:rPr>
          <w:noProof w:val="0"/>
          <w:color w:val="auto"/>
          <w:lang w:val="en-GB"/>
        </w:rPr>
        <w:t xml:space="preserve"> </w:t>
      </w:r>
      <w:r w:rsidRPr="0E05F8A0" w:rsidR="406E53B3">
        <w:rPr>
          <w:noProof w:val="0"/>
          <w:color w:val="auto"/>
          <w:lang w:val="en-GB"/>
        </w:rPr>
        <w:t>knowing</w:t>
      </w:r>
      <w:r w:rsidRPr="0E05F8A0" w:rsidR="406E53B3">
        <w:rPr>
          <w:noProof w:val="0"/>
          <w:color w:val="auto"/>
          <w:lang w:val="en-GB"/>
        </w:rPr>
        <w:t>s</w:t>
      </w:r>
      <w:r w:rsidRPr="0E05F8A0" w:rsidR="406E53B3">
        <w:rPr>
          <w:noProof w:val="0"/>
          <w:color w:val="auto"/>
          <w:lang w:val="en-GB"/>
        </w:rPr>
        <w:t xml:space="preserve">. </w:t>
      </w:r>
      <w:r w:rsidRPr="0E05F8A0" w:rsidR="406E53B3">
        <w:rPr>
          <w:i w:val="1"/>
          <w:iCs w:val="1"/>
          <w:noProof w:val="0"/>
          <w:color w:val="auto"/>
          <w:lang w:val="en-GB"/>
        </w:rPr>
        <w:t xml:space="preserve">Journal of Curriculum </w:t>
      </w:r>
      <w:r w:rsidRPr="0E05F8A0" w:rsidR="406E53B3">
        <w:rPr>
          <w:i w:val="1"/>
          <w:iCs w:val="1"/>
          <w:noProof w:val="0"/>
          <w:color w:val="auto"/>
          <w:lang w:val="en-GB"/>
        </w:rPr>
        <w:t>Studies, 52</w:t>
      </w:r>
      <w:r w:rsidRPr="0E05F8A0" w:rsidR="406E53B3">
        <w:rPr>
          <w:noProof w:val="0"/>
          <w:color w:val="auto"/>
          <w:lang w:val="en-GB"/>
        </w:rPr>
        <w:t>(3), 323-336</w:t>
      </w:r>
      <w:r w:rsidRPr="0E05F8A0" w:rsidR="7D942DE6">
        <w:rPr>
          <w:noProof w:val="0"/>
          <w:color w:val="auto"/>
          <w:lang w:val="en-GB"/>
        </w:rPr>
        <w:t>.</w:t>
      </w:r>
      <w:r w:rsidRPr="0E05F8A0" w:rsidR="406E53B3">
        <w:rPr>
          <w:noProof w:val="0"/>
          <w:color w:val="auto"/>
          <w:lang w:val="en-GB"/>
        </w:rPr>
        <w:t xml:space="preserve"> </w:t>
      </w:r>
      <w:hyperlink r:id="R7cbd8ad2278c49bd">
        <w:r w:rsidRPr="0E05F8A0" w:rsidR="6A58464B">
          <w:rPr>
            <w:rStyle w:val="Hyperlink"/>
            <w:i w:val="0"/>
            <w:iCs w:val="0"/>
            <w:noProof w:val="0"/>
            <w:color w:val="auto"/>
            <w:lang w:val="en-GB"/>
          </w:rPr>
          <w:t>https://doi.org/</w:t>
        </w:r>
        <w:r w:rsidRPr="0E05F8A0" w:rsidR="406E53B3">
          <w:rPr>
            <w:rStyle w:val="Hyperlink"/>
            <w:noProof w:val="0"/>
            <w:color w:val="auto"/>
            <w:lang w:val="en-GB"/>
          </w:rPr>
          <w:t>10.1080/00220272.2020.1717634</w:t>
        </w:r>
      </w:hyperlink>
      <w:r w:rsidRPr="0E05F8A0" w:rsidR="406E53B3">
        <w:rPr>
          <w:noProof w:val="0"/>
          <w:color w:val="auto"/>
          <w:lang w:val="en-GB"/>
        </w:rPr>
        <w:t xml:space="preserve"> </w:t>
      </w:r>
      <w:r w:rsidRPr="0E05F8A0" w:rsidR="2BA7E6F2">
        <w:rPr>
          <w:noProof w:val="0"/>
          <w:color w:val="auto"/>
          <w:lang w:val="en-GB"/>
        </w:rPr>
        <w:t xml:space="preserve"> </w:t>
      </w:r>
    </w:p>
    <w:p w:rsidR="22C61E2E" w:rsidP="0E05F8A0" w:rsidRDefault="22C61E2E" w14:paraId="4E18A822" w14:textId="47197E0D">
      <w:pPr>
        <w:pStyle w:val="References"/>
        <w:bidi w:val="0"/>
        <w:rPr>
          <w:noProof w:val="0"/>
          <w:color w:val="auto"/>
          <w:lang w:val="en-GB"/>
        </w:rPr>
      </w:pPr>
      <w:r w:rsidRPr="0E05F8A0" w:rsidR="78FB00BC">
        <w:rPr>
          <w:noProof w:val="0"/>
          <w:color w:val="auto"/>
          <w:lang w:val="en-GB"/>
        </w:rPr>
        <w:t xml:space="preserve">Carr, W. (1993). Education and the world of work: Clarifying the contemporary debate. </w:t>
      </w:r>
      <w:r w:rsidRPr="0E05F8A0" w:rsidR="0CFB7C3D">
        <w:rPr>
          <w:noProof w:val="0"/>
          <w:color w:val="auto"/>
          <w:lang w:val="en-GB"/>
        </w:rPr>
        <w:t xml:space="preserve">In </w:t>
      </w:r>
      <w:r w:rsidRPr="0E05F8A0" w:rsidR="78FB00BC">
        <w:rPr>
          <w:noProof w:val="0"/>
          <w:color w:val="auto"/>
          <w:lang w:val="en-GB"/>
        </w:rPr>
        <w:t xml:space="preserve">J. Wellington </w:t>
      </w:r>
      <w:r w:rsidRPr="0E05F8A0" w:rsidR="5A8C7310">
        <w:rPr>
          <w:noProof w:val="0"/>
          <w:color w:val="auto"/>
          <w:lang w:val="en-GB"/>
        </w:rPr>
        <w:t>(</w:t>
      </w:r>
      <w:r w:rsidRPr="0E05F8A0" w:rsidR="78FB00BC">
        <w:rPr>
          <w:noProof w:val="0"/>
          <w:color w:val="auto"/>
          <w:lang w:val="en-GB"/>
        </w:rPr>
        <w:t xml:space="preserve">Ed.), </w:t>
      </w:r>
      <w:r w:rsidRPr="0E05F8A0" w:rsidR="049FBD90">
        <w:rPr>
          <w:i w:val="1"/>
          <w:iCs w:val="1"/>
          <w:noProof w:val="0"/>
          <w:color w:val="auto"/>
          <w:lang w:val="en-GB"/>
        </w:rPr>
        <w:t xml:space="preserve">The </w:t>
      </w:r>
      <w:r w:rsidRPr="0E05F8A0" w:rsidR="049FBD90">
        <w:rPr>
          <w:i w:val="1"/>
          <w:iCs w:val="1"/>
          <w:noProof w:val="0"/>
          <w:color w:val="auto"/>
          <w:lang w:val="en-GB"/>
        </w:rPr>
        <w:t>Work Related</w:t>
      </w:r>
      <w:r w:rsidRPr="0E05F8A0" w:rsidR="049FBD90">
        <w:rPr>
          <w:i w:val="1"/>
          <w:iCs w:val="1"/>
          <w:noProof w:val="0"/>
          <w:color w:val="auto"/>
          <w:lang w:val="en-GB"/>
        </w:rPr>
        <w:t xml:space="preserve"> Curriculum</w:t>
      </w:r>
      <w:r w:rsidRPr="0E05F8A0" w:rsidR="049FBD90">
        <w:rPr>
          <w:noProof w:val="0"/>
          <w:color w:val="auto"/>
          <w:lang w:val="en-GB"/>
        </w:rPr>
        <w:t xml:space="preserve"> (p</w:t>
      </w:r>
      <w:r w:rsidRPr="0E05F8A0" w:rsidR="78FB00BC">
        <w:rPr>
          <w:noProof w:val="0"/>
          <w:color w:val="auto"/>
          <w:lang w:val="en-GB"/>
        </w:rPr>
        <w:t>p.</w:t>
      </w:r>
      <w:r w:rsidRPr="0E05F8A0" w:rsidR="78FB00BC">
        <w:rPr>
          <w:noProof w:val="0"/>
          <w:color w:val="auto"/>
          <w:lang w:val="en-GB"/>
        </w:rPr>
        <w:t>221-233</w:t>
      </w:r>
      <w:r w:rsidRPr="0E05F8A0" w:rsidR="3CF89301">
        <w:rPr>
          <w:noProof w:val="0"/>
          <w:color w:val="auto"/>
          <w:lang w:val="en-GB"/>
        </w:rPr>
        <w:t>)</w:t>
      </w:r>
      <w:r w:rsidRPr="0E05F8A0" w:rsidR="78FB00BC">
        <w:rPr>
          <w:noProof w:val="0"/>
          <w:color w:val="auto"/>
          <w:lang w:val="en-GB"/>
        </w:rPr>
        <w:t>. Kogan Page</w:t>
      </w:r>
      <w:r w:rsidRPr="0E05F8A0" w:rsidR="78FB00BC">
        <w:rPr>
          <w:noProof w:val="0"/>
          <w:color w:val="auto"/>
          <w:lang w:val="en-GB"/>
        </w:rPr>
        <w:t>.</w:t>
      </w:r>
      <w:r w:rsidRPr="0E05F8A0" w:rsidR="78FB00BC">
        <w:rPr>
          <w:noProof w:val="0"/>
          <w:color w:val="auto"/>
          <w:lang w:val="en-GB"/>
        </w:rPr>
        <w:t xml:space="preserve">  </w:t>
      </w:r>
    </w:p>
    <w:p w:rsidR="22C61E2E" w:rsidP="0E05F8A0" w:rsidRDefault="22C61E2E" w14:paraId="6FC44E4B" w14:textId="79B60476">
      <w:pPr>
        <w:pStyle w:val="References"/>
        <w:bidi w:val="0"/>
        <w:spacing w:before="120" w:line="360" w:lineRule="auto"/>
        <w:ind w:left="720" w:hanging="720"/>
        <w:rPr>
          <w:noProof w:val="0"/>
          <w:color w:val="auto"/>
          <w:lang w:val="en-GB"/>
        </w:rPr>
      </w:pPr>
      <w:r w:rsidRPr="0E05F8A0" w:rsidR="77DEB648">
        <w:rPr>
          <w:rFonts w:ascii="Times New Roman" w:hAnsi="Times New Roman" w:eastAsia="Times New Roman" w:cs="Times New Roman"/>
          <w:b w:val="0"/>
          <w:bCs w:val="0"/>
          <w:i w:val="0"/>
          <w:iCs w:val="0"/>
          <w:caps w:val="0"/>
          <w:smallCaps w:val="0"/>
          <w:noProof w:val="0"/>
          <w:color w:val="auto"/>
          <w:sz w:val="24"/>
          <w:szCs w:val="24"/>
          <w:lang w:val="en-GB"/>
        </w:rPr>
        <w:t xml:space="preserve">Centre for Social Justice. (2021). </w:t>
      </w:r>
      <w:r w:rsidRPr="0E05F8A0" w:rsidR="77DEB648">
        <w:rPr>
          <w:rFonts w:ascii="Times New Roman" w:hAnsi="Times New Roman" w:eastAsia="Times New Roman" w:cs="Times New Roman"/>
          <w:b w:val="0"/>
          <w:bCs w:val="0"/>
          <w:i w:val="1"/>
          <w:iCs w:val="1"/>
          <w:caps w:val="0"/>
          <w:smallCaps w:val="0"/>
          <w:noProof w:val="0"/>
          <w:color w:val="auto"/>
          <w:sz w:val="24"/>
          <w:szCs w:val="24"/>
          <w:lang w:val="en-GB"/>
        </w:rPr>
        <w:t>A level playing field: Why a new school enrichment guarantee would propel our post-covid recovery and close the disadvan</w:t>
      </w:r>
      <w:r w:rsidRPr="0E05F8A0" w:rsidR="77DEB648">
        <w:rPr>
          <w:rFonts w:ascii="Times New Roman" w:hAnsi="Times New Roman" w:eastAsia="Times New Roman" w:cs="Times New Roman"/>
          <w:b w:val="0"/>
          <w:bCs w:val="0"/>
          <w:i w:val="1"/>
          <w:iCs w:val="1"/>
          <w:caps w:val="0"/>
          <w:smallCaps w:val="0"/>
          <w:noProof w:val="0"/>
          <w:color w:val="auto"/>
          <w:sz w:val="24"/>
          <w:szCs w:val="24"/>
          <w:lang w:val="en-GB"/>
        </w:rPr>
        <w:t>tage gap.</w:t>
      </w:r>
      <w:r w:rsidRPr="0E05F8A0" w:rsidR="77DEB648">
        <w:rPr>
          <w:rFonts w:ascii="Times New Roman" w:hAnsi="Times New Roman" w:eastAsia="Times New Roman" w:cs="Times New Roman"/>
          <w:b w:val="0"/>
          <w:bCs w:val="0"/>
          <w:i w:val="0"/>
          <w:iCs w:val="0"/>
          <w:caps w:val="0"/>
          <w:smallCaps w:val="0"/>
          <w:noProof w:val="0"/>
          <w:color w:val="auto"/>
          <w:sz w:val="24"/>
          <w:szCs w:val="24"/>
          <w:lang w:val="en-GB"/>
        </w:rPr>
        <w:t xml:space="preserve"> </w:t>
      </w:r>
      <w:hyperlink r:id="R1a58d1fc56524b9b">
        <w:r w:rsidRPr="0E05F8A0" w:rsidR="77DEB648">
          <w:rPr>
            <w:rStyle w:val="Hyperlink"/>
            <w:rFonts w:ascii="Times New Roman" w:hAnsi="Times New Roman" w:eastAsia="Times New Roman" w:cs="Times New Roman"/>
            <w:b w:val="0"/>
            <w:bCs w:val="0"/>
            <w:i w:val="0"/>
            <w:iCs w:val="0"/>
            <w:caps w:val="0"/>
            <w:smallCaps w:val="0"/>
            <w:strike w:val="0"/>
            <w:dstrike w:val="0"/>
            <w:noProof w:val="0"/>
            <w:color w:val="auto"/>
            <w:sz w:val="24"/>
            <w:szCs w:val="24"/>
            <w:lang w:val="en-GB"/>
          </w:rPr>
          <w:t>https://www.centreforsocialjustice.org.uk/wp-content/uploads/2021/05/Position_paper-extended_school_day_web-version.pdf</w:t>
        </w:r>
      </w:hyperlink>
      <w:r w:rsidRPr="0E05F8A0" w:rsidR="77DEB648">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75DA9AB9">
        <w:rPr>
          <w:noProof w:val="0"/>
          <w:color w:val="auto"/>
          <w:lang w:val="en-GB"/>
        </w:rPr>
        <w:t xml:space="preserve"> </w:t>
      </w:r>
    </w:p>
    <w:p w:rsidR="779FA2F9" w:rsidP="0E05F8A0" w:rsidRDefault="779FA2F9" w14:paraId="5E3F601B" w14:textId="27441F0C">
      <w:pPr>
        <w:pStyle w:val="References"/>
        <w:rPr>
          <w:noProof w:val="0"/>
          <w:color w:val="auto"/>
          <w:lang w:val="en-GB"/>
        </w:rPr>
      </w:pPr>
      <w:r w:rsidRPr="0E05F8A0" w:rsidR="7554D29F">
        <w:rPr>
          <w:noProof w:val="0"/>
          <w:color w:val="auto"/>
          <w:lang w:val="en-GB"/>
        </w:rPr>
        <w:t xml:space="preserve">Charmaz, K. (2006). </w:t>
      </w:r>
      <w:r w:rsidRPr="0E05F8A0" w:rsidR="7554D29F">
        <w:rPr>
          <w:i w:val="1"/>
          <w:iCs w:val="1"/>
          <w:noProof w:val="0"/>
          <w:color w:val="auto"/>
          <w:lang w:val="en-GB"/>
        </w:rPr>
        <w:t>Constructing Grounded Theory: A Practical Guide through Qualitative Analysis</w:t>
      </w:r>
      <w:r w:rsidRPr="0E05F8A0" w:rsidR="7554D29F">
        <w:rPr>
          <w:noProof w:val="0"/>
          <w:color w:val="auto"/>
          <w:lang w:val="en-GB"/>
        </w:rPr>
        <w:t>. Sage</w:t>
      </w:r>
      <w:r w:rsidRPr="0E05F8A0" w:rsidR="7554D29F">
        <w:rPr>
          <w:noProof w:val="0"/>
          <w:color w:val="auto"/>
          <w:lang w:val="en-GB"/>
        </w:rPr>
        <w:t>.</w:t>
      </w:r>
      <w:r w:rsidRPr="0E05F8A0" w:rsidR="7554D29F">
        <w:rPr>
          <w:noProof w:val="0"/>
          <w:color w:val="auto"/>
          <w:lang w:val="en-GB"/>
        </w:rPr>
        <w:t xml:space="preserve"> </w:t>
      </w:r>
    </w:p>
    <w:p w:rsidR="779FA2F9" w:rsidP="0E05F8A0" w:rsidRDefault="779FA2F9" w14:paraId="64C0FE03" w14:textId="479134A7">
      <w:pPr>
        <w:pStyle w:val="References"/>
        <w:rPr>
          <w:noProof w:val="0"/>
          <w:color w:val="auto"/>
          <w:lang w:val="en-GB"/>
        </w:rPr>
      </w:pPr>
      <w:r w:rsidRPr="0E05F8A0" w:rsidR="303DBC62">
        <w:rPr>
          <w:noProof w:val="0"/>
          <w:color w:val="auto"/>
          <w:lang w:val="en-GB"/>
        </w:rPr>
        <w:t>Charmaz, K., Thornberg, R., &amp; Keane, E. (2018). Evolving grounded theory and social justice inquiry</w:t>
      </w:r>
      <w:r w:rsidRPr="0E05F8A0" w:rsidR="4D6EFCBF">
        <w:rPr>
          <w:noProof w:val="0"/>
          <w:color w:val="auto"/>
          <w:lang w:val="en-GB"/>
        </w:rPr>
        <w:t>.</w:t>
      </w:r>
      <w:r w:rsidRPr="0E05F8A0" w:rsidR="0D8615B1">
        <w:rPr>
          <w:noProof w:val="0"/>
          <w:color w:val="auto"/>
          <w:lang w:val="en-GB"/>
        </w:rPr>
        <w:t xml:space="preserve"> In N</w:t>
      </w:r>
      <w:r w:rsidRPr="0E05F8A0" w:rsidR="3BDE679B">
        <w:rPr>
          <w:noProof w:val="0"/>
          <w:color w:val="auto"/>
          <w:lang w:val="en-GB"/>
        </w:rPr>
        <w:t>.K. Denzin &amp; Y.S. Lincoln (Eds.),</w:t>
      </w:r>
      <w:r w:rsidRPr="0E05F8A0" w:rsidR="303DBC62">
        <w:rPr>
          <w:noProof w:val="0"/>
          <w:color w:val="auto"/>
          <w:lang w:val="en-GB"/>
        </w:rPr>
        <w:t xml:space="preserve"> </w:t>
      </w:r>
      <w:r w:rsidRPr="0E05F8A0" w:rsidR="303DBC62">
        <w:rPr>
          <w:i w:val="1"/>
          <w:iCs w:val="1"/>
          <w:noProof w:val="0"/>
          <w:color w:val="auto"/>
          <w:lang w:val="en-GB"/>
        </w:rPr>
        <w:t xml:space="preserve">The Sage Handbook of Qualitative </w:t>
      </w:r>
      <w:r w:rsidRPr="0E05F8A0" w:rsidR="303DBC62">
        <w:rPr>
          <w:i w:val="1"/>
          <w:iCs w:val="1"/>
          <w:noProof w:val="0"/>
          <w:color w:val="auto"/>
          <w:lang w:val="en-GB"/>
        </w:rPr>
        <w:t>Research</w:t>
      </w:r>
      <w:r w:rsidRPr="0E05F8A0" w:rsidR="4CE87591">
        <w:rPr>
          <w:i w:val="0"/>
          <w:iCs w:val="0"/>
          <w:noProof w:val="0"/>
          <w:color w:val="auto"/>
          <w:lang w:val="en-GB"/>
        </w:rPr>
        <w:t>.</w:t>
      </w:r>
      <w:r w:rsidRPr="0E05F8A0" w:rsidR="4CE87591">
        <w:rPr>
          <w:i w:val="0"/>
          <w:iCs w:val="0"/>
          <w:noProof w:val="0"/>
          <w:color w:val="auto"/>
          <w:lang w:val="en-GB"/>
        </w:rPr>
        <w:t xml:space="preserve"> 5th Edition </w:t>
      </w:r>
      <w:r w:rsidRPr="0E05F8A0" w:rsidR="13A698B1">
        <w:rPr>
          <w:i w:val="0"/>
          <w:iCs w:val="0"/>
          <w:noProof w:val="0"/>
          <w:color w:val="auto"/>
          <w:lang w:val="en-GB"/>
        </w:rPr>
        <w:t>(pp</w:t>
      </w:r>
      <w:r w:rsidRPr="0E05F8A0" w:rsidR="33F60996">
        <w:rPr>
          <w:i w:val="1"/>
          <w:iCs w:val="1"/>
          <w:noProof w:val="0"/>
          <w:color w:val="auto"/>
          <w:lang w:val="en-GB"/>
        </w:rPr>
        <w:t>.</w:t>
      </w:r>
      <w:r w:rsidRPr="0E05F8A0" w:rsidR="6F9A03BE">
        <w:rPr>
          <w:i w:val="0"/>
          <w:iCs w:val="0"/>
          <w:noProof w:val="0"/>
          <w:color w:val="auto"/>
          <w:lang w:val="en-GB"/>
        </w:rPr>
        <w:t>411-443)</w:t>
      </w:r>
      <w:r w:rsidRPr="0E05F8A0" w:rsidR="3605B2CA">
        <w:rPr>
          <w:noProof w:val="0"/>
          <w:color w:val="auto"/>
          <w:lang w:val="en-GB"/>
        </w:rPr>
        <w:t>.</w:t>
      </w:r>
      <w:r w:rsidRPr="0E05F8A0" w:rsidR="303DBC62">
        <w:rPr>
          <w:noProof w:val="0"/>
          <w:color w:val="auto"/>
          <w:lang w:val="en-GB"/>
        </w:rPr>
        <w:t xml:space="preserve"> Thousand Oaks</w:t>
      </w:r>
      <w:r w:rsidRPr="0E05F8A0" w:rsidR="5A9D8D21">
        <w:rPr>
          <w:noProof w:val="0"/>
          <w:color w:val="auto"/>
          <w:lang w:val="en-GB"/>
        </w:rPr>
        <w:t>,</w:t>
      </w:r>
      <w:r w:rsidRPr="0E05F8A0" w:rsidR="303DBC62">
        <w:rPr>
          <w:noProof w:val="0"/>
          <w:color w:val="auto"/>
          <w:lang w:val="en-GB"/>
        </w:rPr>
        <w:t xml:space="preserve"> California</w:t>
      </w:r>
      <w:r w:rsidRPr="0E05F8A0" w:rsidR="7554D29F">
        <w:rPr>
          <w:noProof w:val="0"/>
          <w:color w:val="auto"/>
          <w:lang w:val="en-GB"/>
        </w:rPr>
        <w:t xml:space="preserve"> </w:t>
      </w:r>
      <w:r w:rsidRPr="0E05F8A0" w:rsidR="7554D29F">
        <w:rPr>
          <w:noProof w:val="0"/>
          <w:color w:val="auto"/>
          <w:lang w:val="en-GB"/>
        </w:rPr>
        <w:t xml:space="preserve">     </w:t>
      </w:r>
    </w:p>
    <w:p w:rsidR="779FA2F9" w:rsidP="0E05F8A0" w:rsidRDefault="779FA2F9" w14:paraId="572E0497" w14:textId="5A026BF6">
      <w:pPr>
        <w:pStyle w:val="References"/>
        <w:bidi w:val="0"/>
        <w:rPr>
          <w:noProof w:val="0"/>
          <w:color w:val="auto"/>
          <w:lang w:val="en-GB"/>
        </w:rPr>
      </w:pPr>
      <w:r w:rsidRPr="0E05F8A0" w:rsidR="779FA2F9">
        <w:rPr>
          <w:noProof w:val="0"/>
          <w:color w:val="auto"/>
          <w:lang w:val="en-GB"/>
        </w:rPr>
        <w:t xml:space="preserve">Corbin, J.M., </w:t>
      </w:r>
      <w:r w:rsidRPr="0E05F8A0" w:rsidR="26B2A5D4">
        <w:rPr>
          <w:noProof w:val="0"/>
          <w:color w:val="auto"/>
          <w:lang w:val="en-GB"/>
        </w:rPr>
        <w:t>&amp;</w:t>
      </w:r>
      <w:r w:rsidRPr="0E05F8A0" w:rsidR="779FA2F9">
        <w:rPr>
          <w:noProof w:val="0"/>
          <w:color w:val="auto"/>
          <w:lang w:val="en-GB"/>
        </w:rPr>
        <w:t xml:space="preserve"> Strauss</w:t>
      </w:r>
      <w:r w:rsidRPr="0E05F8A0" w:rsidR="6E01B1D8">
        <w:rPr>
          <w:noProof w:val="0"/>
          <w:color w:val="auto"/>
          <w:lang w:val="en-GB"/>
        </w:rPr>
        <w:t>, A</w:t>
      </w:r>
      <w:r w:rsidRPr="0E05F8A0" w:rsidR="779FA2F9">
        <w:rPr>
          <w:noProof w:val="0"/>
          <w:color w:val="auto"/>
          <w:lang w:val="en-GB"/>
        </w:rPr>
        <w:t xml:space="preserve">. </w:t>
      </w:r>
      <w:r w:rsidRPr="0E05F8A0" w:rsidR="30199C22">
        <w:rPr>
          <w:noProof w:val="0"/>
          <w:color w:val="auto"/>
          <w:lang w:val="en-GB"/>
        </w:rPr>
        <w:t>(</w:t>
      </w:r>
      <w:r w:rsidRPr="0E05F8A0" w:rsidR="779FA2F9">
        <w:rPr>
          <w:noProof w:val="0"/>
          <w:color w:val="auto"/>
          <w:lang w:val="en-GB"/>
        </w:rPr>
        <w:t>2015</w:t>
      </w:r>
      <w:r w:rsidRPr="0E05F8A0" w:rsidR="65485317">
        <w:rPr>
          <w:noProof w:val="0"/>
          <w:color w:val="auto"/>
          <w:lang w:val="en-GB"/>
        </w:rPr>
        <w:t>)</w:t>
      </w:r>
      <w:r w:rsidRPr="0E05F8A0" w:rsidR="779FA2F9">
        <w:rPr>
          <w:noProof w:val="0"/>
          <w:color w:val="auto"/>
          <w:lang w:val="en-GB"/>
        </w:rPr>
        <w:t>.</w:t>
      </w:r>
      <w:r w:rsidRPr="0E05F8A0" w:rsidR="779FA2F9">
        <w:rPr>
          <w:i w:val="1"/>
          <w:iCs w:val="1"/>
          <w:noProof w:val="0"/>
          <w:color w:val="auto"/>
          <w:lang w:val="en-GB"/>
        </w:rPr>
        <w:t xml:space="preserve"> Basics of qualitative research: Techniques and procedures for developing Grounded Theory</w:t>
      </w:r>
      <w:r w:rsidRPr="0E05F8A0" w:rsidR="77B1E371">
        <w:rPr>
          <w:i w:val="1"/>
          <w:iCs w:val="1"/>
          <w:noProof w:val="0"/>
          <w:color w:val="auto"/>
          <w:lang w:val="en-GB"/>
        </w:rPr>
        <w:t>.</w:t>
      </w:r>
      <w:r w:rsidRPr="0E05F8A0" w:rsidR="779FA2F9">
        <w:rPr>
          <w:noProof w:val="0"/>
          <w:color w:val="auto"/>
          <w:lang w:val="en-GB"/>
        </w:rPr>
        <w:t xml:space="preserve"> 4th </w:t>
      </w:r>
      <w:r w:rsidRPr="0E05F8A0" w:rsidR="779FA2F9">
        <w:rPr>
          <w:noProof w:val="0"/>
          <w:color w:val="auto"/>
          <w:lang w:val="en-GB"/>
        </w:rPr>
        <w:t>ed..</w:t>
      </w:r>
      <w:r w:rsidRPr="0E05F8A0" w:rsidR="779FA2F9">
        <w:rPr>
          <w:noProof w:val="0"/>
          <w:color w:val="auto"/>
          <w:lang w:val="en-GB"/>
        </w:rPr>
        <w:t xml:space="preserve"> Sage. </w:t>
      </w:r>
    </w:p>
    <w:p w:rsidR="22C61E2E" w:rsidP="0E05F8A0" w:rsidRDefault="22C61E2E" w14:paraId="79AE8665" w14:textId="6938CF92">
      <w:pPr>
        <w:pStyle w:val="References"/>
        <w:bidi w:val="0"/>
        <w:rPr>
          <w:noProof w:val="0"/>
          <w:color w:val="auto"/>
          <w:lang w:val="en-GB"/>
        </w:rPr>
      </w:pPr>
      <w:r w:rsidRPr="0E05F8A0" w:rsidR="1675C6C2">
        <w:rPr>
          <w:noProof w:val="0"/>
          <w:color w:val="auto"/>
          <w:lang w:val="en-GB"/>
        </w:rPr>
        <w:t xml:space="preserve">Deng, Z. (2018). </w:t>
      </w:r>
      <w:r w:rsidRPr="0E05F8A0" w:rsidR="1675C6C2">
        <w:rPr>
          <w:noProof w:val="0"/>
          <w:color w:val="auto"/>
          <w:lang w:val="en-GB"/>
        </w:rPr>
        <w:t>Bring</w:t>
      </w:r>
      <w:r w:rsidRPr="0E05F8A0" w:rsidR="1675C6C2">
        <w:rPr>
          <w:noProof w:val="0"/>
          <w:color w:val="auto"/>
          <w:lang w:val="en-GB"/>
        </w:rPr>
        <w:t>ing knowledge back in: Perspectives from liberal education.</w:t>
      </w:r>
      <w:r w:rsidRPr="0E05F8A0" w:rsidR="1675C6C2">
        <w:rPr>
          <w:noProof w:val="0"/>
          <w:color w:val="auto"/>
          <w:lang w:val="en-GB"/>
        </w:rPr>
        <w:t xml:space="preserve"> </w:t>
      </w:r>
      <w:r w:rsidRPr="0E05F8A0" w:rsidR="1675C6C2">
        <w:rPr>
          <w:i w:val="1"/>
          <w:iCs w:val="1"/>
          <w:noProof w:val="0"/>
          <w:color w:val="auto"/>
          <w:lang w:val="en-GB"/>
        </w:rPr>
        <w:t>Cambridge Journal of Education, 48</w:t>
      </w:r>
      <w:r w:rsidRPr="0E05F8A0" w:rsidR="1675C6C2">
        <w:rPr>
          <w:noProof w:val="0"/>
          <w:color w:val="auto"/>
          <w:lang w:val="en-GB"/>
        </w:rPr>
        <w:t>(3), 335–351</w:t>
      </w:r>
      <w:r w:rsidRPr="0E05F8A0" w:rsidR="1675C6C2">
        <w:rPr>
          <w:noProof w:val="0"/>
          <w:color w:val="auto"/>
          <w:lang w:val="en-GB"/>
        </w:rPr>
        <w:t>.</w:t>
      </w:r>
      <w:r w:rsidRPr="0E05F8A0" w:rsidR="67F97FA9">
        <w:rPr>
          <w:noProof w:val="0"/>
          <w:color w:val="auto"/>
          <w:lang w:val="en-GB"/>
        </w:rPr>
        <w:t xml:space="preserve"> </w:t>
      </w:r>
      <w:hyperlink r:id="R32858cd9eaf84b3a">
        <w:r w:rsidRPr="0E05F8A0" w:rsidR="67F97FA9">
          <w:rPr>
            <w:rStyle w:val="Hyperlink"/>
            <w:noProof w:val="0"/>
            <w:color w:val="auto"/>
            <w:lang w:val="en-GB"/>
          </w:rPr>
          <w:t>http://dx.doi.org/10.1080/0305764X.2017.1330874</w:t>
        </w:r>
      </w:hyperlink>
      <w:r w:rsidRPr="0E05F8A0" w:rsidR="67F97FA9">
        <w:rPr>
          <w:noProof w:val="0"/>
          <w:color w:val="auto"/>
          <w:lang w:val="en-GB"/>
        </w:rPr>
        <w:t xml:space="preserve"> </w:t>
      </w:r>
    </w:p>
    <w:p w:rsidR="22C61E2E" w:rsidP="0E05F8A0" w:rsidRDefault="22C61E2E" w14:paraId="1953373F" w14:textId="48F18FC7">
      <w:pPr>
        <w:pStyle w:val="References"/>
        <w:bidi w:val="0"/>
        <w:rPr>
          <w:noProof w:val="0"/>
          <w:color w:val="auto"/>
          <w:lang w:val="en-GB"/>
        </w:rPr>
      </w:pPr>
      <w:r w:rsidRPr="0E05F8A0" w:rsidR="55D3C9CC">
        <w:rPr>
          <w:noProof w:val="0"/>
          <w:color w:val="auto"/>
          <w:lang w:val="en-GB"/>
        </w:rPr>
        <w:t>Deng, Z. (2022). Powerful kno</w:t>
      </w:r>
      <w:r w:rsidRPr="0E05F8A0" w:rsidR="55D3C9CC">
        <w:rPr>
          <w:noProof w:val="0"/>
          <w:color w:val="auto"/>
          <w:lang w:val="en-GB"/>
        </w:rPr>
        <w:t xml:space="preserve">wledge, educational </w:t>
      </w:r>
      <w:r w:rsidRPr="0E05F8A0" w:rsidR="55D3C9CC">
        <w:rPr>
          <w:noProof w:val="0"/>
          <w:color w:val="auto"/>
          <w:lang w:val="en-GB"/>
        </w:rPr>
        <w:t>potential</w:t>
      </w:r>
      <w:r w:rsidRPr="0E05F8A0" w:rsidR="55D3C9CC">
        <w:rPr>
          <w:noProof w:val="0"/>
          <w:color w:val="auto"/>
          <w:lang w:val="en-GB"/>
        </w:rPr>
        <w:t xml:space="preserve"> and knowledge-rich curriculum: Pushing the boundaries.</w:t>
      </w:r>
      <w:r w:rsidRPr="0E05F8A0" w:rsidR="55D3C9CC">
        <w:rPr>
          <w:i w:val="1"/>
          <w:iCs w:val="1"/>
          <w:noProof w:val="0"/>
          <w:color w:val="auto"/>
          <w:lang w:val="en-GB"/>
        </w:rPr>
        <w:t xml:space="preserve"> Journal of Curriculum Studies, 54</w:t>
      </w:r>
      <w:r w:rsidRPr="0E05F8A0" w:rsidR="55D3C9CC">
        <w:rPr>
          <w:noProof w:val="0"/>
          <w:color w:val="auto"/>
          <w:lang w:val="en-GB"/>
        </w:rPr>
        <w:t>(5), 599-</w:t>
      </w:r>
      <w:r w:rsidRPr="0E05F8A0" w:rsidR="55D3C9CC">
        <w:rPr>
          <w:noProof w:val="0"/>
          <w:color w:val="auto"/>
          <w:lang w:val="en-GB"/>
        </w:rPr>
        <w:t>617</w:t>
      </w:r>
      <w:r w:rsidRPr="0E05F8A0" w:rsidR="0C84C988">
        <w:rPr>
          <w:noProof w:val="0"/>
          <w:color w:val="auto"/>
          <w:lang w:val="en-GB"/>
        </w:rPr>
        <w:t>.</w:t>
      </w:r>
      <w:r w:rsidRPr="0E05F8A0" w:rsidR="55D3C9CC">
        <w:rPr>
          <w:noProof w:val="0"/>
          <w:color w:val="auto"/>
          <w:lang w:val="en-GB"/>
        </w:rPr>
        <w:t xml:space="preserve"> </w:t>
      </w:r>
      <w:hyperlink r:id="Rd39b424e6d8343be">
        <w:r w:rsidRPr="0E05F8A0" w:rsidR="1FCA1CF2">
          <w:rPr>
            <w:rStyle w:val="Hyperlink"/>
            <w:noProof w:val="0"/>
            <w:color w:val="auto"/>
            <w:lang w:val="en-GB"/>
          </w:rPr>
          <w:t>https://doi.org/</w:t>
        </w:r>
        <w:r w:rsidRPr="0E05F8A0" w:rsidR="55D3C9CC">
          <w:rPr>
            <w:rStyle w:val="Hyperlink"/>
            <w:noProof w:val="0"/>
            <w:color w:val="auto"/>
            <w:lang w:val="en-GB"/>
          </w:rPr>
          <w:t>10.1080/00220272.2022.2089538</w:t>
        </w:r>
      </w:hyperlink>
      <w:r w:rsidRPr="0E05F8A0" w:rsidR="2286ECA9">
        <w:rPr>
          <w:noProof w:val="0"/>
          <w:color w:val="auto"/>
          <w:lang w:val="en-GB"/>
        </w:rPr>
        <w:t xml:space="preserve">   </w:t>
      </w:r>
    </w:p>
    <w:p w:rsidR="39DAD3E3" w:rsidP="0E05F8A0" w:rsidRDefault="39DAD3E3" w14:paraId="4BBB4316" w14:textId="5E37A5F8">
      <w:pPr>
        <w:pStyle w:val="References"/>
        <w:rPr>
          <w:noProof w:val="0"/>
          <w:color w:val="auto"/>
          <w:lang w:val="en-GB"/>
        </w:rPr>
      </w:pPr>
      <w:r w:rsidRPr="0E05F8A0" w:rsidR="5E8D6314">
        <w:rPr>
          <w:noProof w:val="0"/>
          <w:color w:val="auto"/>
          <w:lang w:val="en-GB"/>
        </w:rPr>
        <w:t>Department for Education</w:t>
      </w:r>
      <w:r w:rsidRPr="0E05F8A0" w:rsidR="6BBD470F">
        <w:rPr>
          <w:noProof w:val="0"/>
          <w:color w:val="auto"/>
          <w:lang w:val="en-GB"/>
        </w:rPr>
        <w:t xml:space="preserve"> (DfE).</w:t>
      </w:r>
      <w:r w:rsidRPr="0E05F8A0" w:rsidR="5E8D6314">
        <w:rPr>
          <w:noProof w:val="0"/>
          <w:color w:val="auto"/>
          <w:lang w:val="en-GB"/>
        </w:rPr>
        <w:t xml:space="preserve"> (2010). </w:t>
      </w:r>
      <w:r w:rsidRPr="0E05F8A0" w:rsidR="15130BD8">
        <w:rPr>
          <w:i w:val="1"/>
          <w:iCs w:val="1"/>
          <w:noProof w:val="0"/>
          <w:color w:val="auto"/>
          <w:lang w:val="en-GB"/>
        </w:rPr>
        <w:t xml:space="preserve">The importance of teaching: The </w:t>
      </w:r>
      <w:r w:rsidRPr="0E05F8A0" w:rsidR="15130BD8">
        <w:rPr>
          <w:i w:val="1"/>
          <w:iCs w:val="1"/>
          <w:noProof w:val="0"/>
          <w:color w:val="auto"/>
          <w:lang w:val="en-GB"/>
        </w:rPr>
        <w:t>schools</w:t>
      </w:r>
      <w:r w:rsidRPr="0E05F8A0" w:rsidR="15130BD8">
        <w:rPr>
          <w:i w:val="1"/>
          <w:iCs w:val="1"/>
          <w:noProof w:val="0"/>
          <w:color w:val="auto"/>
          <w:lang w:val="en-GB"/>
        </w:rPr>
        <w:t xml:space="preserve"> white pap</w:t>
      </w:r>
      <w:r w:rsidRPr="0E05F8A0" w:rsidR="15130BD8">
        <w:rPr>
          <w:i w:val="1"/>
          <w:iCs w:val="1"/>
          <w:noProof w:val="0"/>
          <w:color w:val="auto"/>
          <w:lang w:val="en-GB"/>
        </w:rPr>
        <w:t xml:space="preserve">er 2010. </w:t>
      </w:r>
      <w:r w:rsidRPr="0E05F8A0" w:rsidR="15130BD8">
        <w:rPr>
          <w:i w:val="0"/>
          <w:iCs w:val="0"/>
          <w:noProof w:val="0"/>
          <w:color w:val="auto"/>
          <w:lang w:val="en-GB"/>
        </w:rPr>
        <w:t>Cm7980</w:t>
      </w:r>
      <w:r w:rsidRPr="0E05F8A0" w:rsidR="4CCF2ADA">
        <w:rPr>
          <w:i w:val="0"/>
          <w:iCs w:val="0"/>
          <w:noProof w:val="0"/>
          <w:color w:val="auto"/>
          <w:lang w:val="en-GB"/>
        </w:rPr>
        <w:t xml:space="preserve"> The Stationery Office.</w:t>
      </w:r>
      <w:r w:rsidRPr="0E05F8A0" w:rsidR="5E8D6314">
        <w:rPr>
          <w:noProof w:val="0"/>
          <w:color w:val="auto"/>
          <w:lang w:val="en-GB"/>
        </w:rPr>
        <w:t xml:space="preserve"> </w:t>
      </w:r>
    </w:p>
    <w:p w:rsidR="00F6FD33" w:rsidP="0E05F8A0" w:rsidRDefault="00F6FD33" w14:paraId="05523356" w14:textId="238C2843">
      <w:pPr>
        <w:pStyle w:val="References"/>
        <w:rPr>
          <w:noProof w:val="0"/>
          <w:color w:val="auto"/>
          <w:lang w:val="en-GB"/>
        </w:rPr>
      </w:pPr>
      <w:r w:rsidRPr="0E05F8A0" w:rsidR="1758261C">
        <w:rPr>
          <w:noProof w:val="0"/>
          <w:color w:val="auto"/>
          <w:lang w:val="en-GB"/>
        </w:rPr>
        <w:t xml:space="preserve">Department for Education. (2023). </w:t>
      </w:r>
      <w:r w:rsidRPr="0E05F8A0" w:rsidR="1758261C">
        <w:rPr>
          <w:i w:val="1"/>
          <w:iCs w:val="1"/>
          <w:noProof w:val="0"/>
          <w:color w:val="auto"/>
          <w:lang w:val="en-GB"/>
        </w:rPr>
        <w:t>A World-Class Education System: The Advanced British Standard.</w:t>
      </w:r>
      <w:r w:rsidRPr="0E05F8A0" w:rsidR="1758261C">
        <w:rPr>
          <w:noProof w:val="0"/>
          <w:color w:val="auto"/>
          <w:lang w:val="en-GB"/>
        </w:rPr>
        <w:t xml:space="preserve"> CP945. His Majesty’s Stationery Office</w:t>
      </w:r>
      <w:r w:rsidRPr="0E05F8A0" w:rsidR="1758261C">
        <w:rPr>
          <w:noProof w:val="0"/>
          <w:color w:val="auto"/>
          <w:lang w:val="en-GB"/>
        </w:rPr>
        <w:t>.</w:t>
      </w:r>
      <w:r w:rsidRPr="0E05F8A0" w:rsidR="1758261C">
        <w:rPr>
          <w:noProof w:val="0"/>
          <w:color w:val="auto"/>
          <w:lang w:val="en-GB"/>
        </w:rPr>
        <w:t xml:space="preserve">  </w:t>
      </w:r>
    </w:p>
    <w:p w:rsidR="00F6FD33" w:rsidP="0E05F8A0" w:rsidRDefault="00F6FD33" w14:paraId="217DD87C" w14:textId="68409016">
      <w:pPr>
        <w:pStyle w:val="References"/>
        <w:rPr>
          <w:noProof w:val="0"/>
          <w:color w:val="auto"/>
          <w:lang w:val="en-GB"/>
        </w:rPr>
      </w:pPr>
      <w:r w:rsidRPr="0E05F8A0" w:rsidR="5A704BCE">
        <w:rPr>
          <w:i w:val="0"/>
          <w:iCs w:val="0"/>
          <w:noProof w:val="0"/>
          <w:color w:val="auto"/>
          <w:lang w:val="en-GB"/>
        </w:rPr>
        <w:t>Department for Education. (202</w:t>
      </w:r>
      <w:r w:rsidRPr="0E05F8A0" w:rsidR="07E84D56">
        <w:rPr>
          <w:i w:val="0"/>
          <w:iCs w:val="0"/>
          <w:noProof w:val="0"/>
          <w:color w:val="auto"/>
          <w:lang w:val="en-GB"/>
        </w:rPr>
        <w:t>4</w:t>
      </w:r>
      <w:r w:rsidRPr="0E05F8A0" w:rsidR="5A704BCE">
        <w:rPr>
          <w:i w:val="0"/>
          <w:iCs w:val="0"/>
          <w:noProof w:val="0"/>
          <w:color w:val="auto"/>
          <w:lang w:val="en-GB"/>
        </w:rPr>
        <w:t xml:space="preserve">). </w:t>
      </w:r>
      <w:r w:rsidRPr="0E05F8A0" w:rsidR="5F40404F">
        <w:rPr>
          <w:i w:val="1"/>
          <w:iCs w:val="1"/>
          <w:noProof w:val="0"/>
          <w:color w:val="auto"/>
          <w:lang w:val="en-GB"/>
        </w:rPr>
        <w:t>Guide to the post-16 qualifications landscape at level 3 and below for 2025</w:t>
      </w:r>
      <w:r w:rsidRPr="0E05F8A0" w:rsidR="5F40404F">
        <w:rPr>
          <w:i w:val="1"/>
          <w:iCs w:val="1"/>
          <w:noProof w:val="0"/>
          <w:color w:val="auto"/>
          <w:lang w:val="en-GB"/>
        </w:rPr>
        <w:t xml:space="preserve"> and beyond</w:t>
      </w:r>
      <w:r w:rsidRPr="0E05F8A0" w:rsidR="02F8322A">
        <w:rPr>
          <w:i w:val="1"/>
          <w:iCs w:val="1"/>
          <w:noProof w:val="0"/>
          <w:color w:val="auto"/>
          <w:lang w:val="en-GB"/>
        </w:rPr>
        <w:t>.</w:t>
      </w:r>
      <w:r w:rsidRPr="0E05F8A0" w:rsidR="6195DDEA">
        <w:rPr>
          <w:i w:val="1"/>
          <w:iCs w:val="1"/>
          <w:noProof w:val="0"/>
          <w:color w:val="auto"/>
          <w:lang w:val="en-GB"/>
        </w:rPr>
        <w:t xml:space="preserve"> </w:t>
      </w:r>
      <w:r w:rsidRPr="0E05F8A0" w:rsidR="6195DDEA">
        <w:rPr>
          <w:i w:val="0"/>
          <w:iCs w:val="0"/>
          <w:noProof w:val="0"/>
          <w:color w:val="auto"/>
          <w:lang w:val="en-GB"/>
        </w:rPr>
        <w:t>(</w:t>
      </w:r>
      <w:r w:rsidRPr="0E05F8A0" w:rsidR="6195DDEA">
        <w:rPr>
          <w:i w:val="0"/>
          <w:iCs w:val="0"/>
          <w:noProof w:val="0"/>
          <w:color w:val="auto"/>
          <w:lang w:val="en-GB"/>
        </w:rPr>
        <w:t>First published 2022.)</w:t>
      </w:r>
      <w:r w:rsidRPr="0E05F8A0" w:rsidR="02F8322A">
        <w:rPr>
          <w:i w:val="1"/>
          <w:iCs w:val="1"/>
          <w:noProof w:val="0"/>
          <w:color w:val="auto"/>
          <w:lang w:val="en-GB"/>
        </w:rPr>
        <w:t xml:space="preserve"> </w:t>
      </w:r>
      <w:hyperlink r:id="R6774585e4564438b">
        <w:r w:rsidRPr="0E05F8A0" w:rsidR="13F8F793">
          <w:rPr>
            <w:rStyle w:val="Hyperlink"/>
            <w:noProof w:val="0"/>
            <w:color w:val="auto"/>
            <w:lang w:val="en-GB"/>
          </w:rPr>
          <w:t>https://www.gov.uk/government/publications/review-of-post-16-qualifications-at-level-3-in-england--2</w:t>
        </w:r>
      </w:hyperlink>
      <w:r w:rsidRPr="0E05F8A0" w:rsidR="13F8F793">
        <w:rPr>
          <w:noProof w:val="0"/>
          <w:color w:val="auto"/>
          <w:lang w:val="en-GB"/>
        </w:rPr>
        <w:t xml:space="preserve"> </w:t>
      </w:r>
    </w:p>
    <w:p w:rsidR="00F6FD33" w:rsidP="0E05F8A0" w:rsidRDefault="00F6FD33" w14:paraId="4C909E9B" w14:textId="5618B50B">
      <w:pPr>
        <w:pStyle w:val="References"/>
        <w:rPr>
          <w:i w:val="0"/>
          <w:iCs w:val="0"/>
          <w:noProof w:val="0"/>
          <w:color w:val="auto"/>
          <w:lang w:val="en-GB"/>
        </w:rPr>
      </w:pPr>
      <w:r w:rsidRPr="0E05F8A0" w:rsidR="1D768557">
        <w:rPr>
          <w:noProof w:val="0"/>
          <w:color w:val="auto"/>
          <w:lang w:val="en-GB"/>
        </w:rPr>
        <w:t>Department for Education/Department for Business, Energy, Innovation and Science</w:t>
      </w:r>
      <w:r w:rsidRPr="0E05F8A0" w:rsidR="647608C9">
        <w:rPr>
          <w:noProof w:val="0"/>
          <w:color w:val="auto"/>
          <w:lang w:val="en-GB"/>
        </w:rPr>
        <w:t xml:space="preserve"> (DfE/DB</w:t>
      </w:r>
      <w:r w:rsidRPr="0E05F8A0" w:rsidR="647608C9">
        <w:rPr>
          <w:noProof w:val="0"/>
          <w:color w:val="auto"/>
          <w:lang w:val="en-GB"/>
        </w:rPr>
        <w:t>EIS).</w:t>
      </w:r>
      <w:r w:rsidRPr="0E05F8A0" w:rsidR="1D768557">
        <w:rPr>
          <w:noProof w:val="0"/>
          <w:color w:val="auto"/>
          <w:lang w:val="en-GB"/>
        </w:rPr>
        <w:t xml:space="preserve"> (2016). </w:t>
      </w:r>
      <w:r w:rsidRPr="0E05F8A0" w:rsidR="1D768557">
        <w:rPr>
          <w:i w:val="1"/>
          <w:iCs w:val="1"/>
          <w:noProof w:val="0"/>
          <w:color w:val="auto"/>
          <w:lang w:val="en-GB"/>
        </w:rPr>
        <w:t>Skills Plan.</w:t>
      </w:r>
      <w:r w:rsidRPr="0E05F8A0" w:rsidR="6E08AEA9">
        <w:rPr>
          <w:i w:val="1"/>
          <w:iCs w:val="1"/>
          <w:noProof w:val="0"/>
          <w:color w:val="auto"/>
          <w:lang w:val="en-GB"/>
        </w:rPr>
        <w:t xml:space="preserve"> </w:t>
      </w:r>
      <w:r w:rsidRPr="0E05F8A0" w:rsidR="41504163">
        <w:rPr>
          <w:noProof w:val="0"/>
          <w:color w:val="auto"/>
          <w:lang w:val="en-GB"/>
        </w:rPr>
        <w:t>Department for Education/Department for Business, Energy, Innovation and Science.</w:t>
      </w:r>
    </w:p>
    <w:p w:rsidR="00F6FD33" w:rsidP="0E05F8A0" w:rsidRDefault="00F6FD33" w14:paraId="43E512BC" w14:textId="4E3BC11B">
      <w:pPr>
        <w:pStyle w:val="References"/>
        <w:rPr>
          <w:noProof w:val="0"/>
          <w:color w:val="auto"/>
          <w:lang w:val="en-GB"/>
        </w:rPr>
      </w:pPr>
      <w:r w:rsidRPr="0E05F8A0" w:rsidR="3106B635">
        <w:rPr>
          <w:noProof w:val="0"/>
          <w:color w:val="auto"/>
          <w:lang w:val="en-GB"/>
        </w:rPr>
        <w:t xml:space="preserve">Department of Edecation and Science (DES). (1973). </w:t>
      </w:r>
      <w:r w:rsidRPr="0E05F8A0" w:rsidR="3106B635">
        <w:rPr>
          <w:i w:val="1"/>
          <w:iCs w:val="1"/>
          <w:noProof w:val="0"/>
          <w:color w:val="auto"/>
          <w:lang w:val="en-GB"/>
        </w:rPr>
        <w:t>Implementation of the Report of the Committee on Technician Courses and Examinations (</w:t>
      </w:r>
      <w:r w:rsidRPr="0E05F8A0" w:rsidR="3106B635">
        <w:rPr>
          <w:i w:val="1"/>
          <w:iCs w:val="1"/>
          <w:noProof w:val="0"/>
          <w:color w:val="auto"/>
          <w:lang w:val="en-GB"/>
        </w:rPr>
        <w:t>Haslegrave</w:t>
      </w:r>
      <w:r w:rsidRPr="0E05F8A0" w:rsidR="3106B635">
        <w:rPr>
          <w:i w:val="1"/>
          <w:iCs w:val="1"/>
          <w:noProof w:val="0"/>
          <w:color w:val="auto"/>
          <w:lang w:val="en-GB"/>
        </w:rPr>
        <w:t xml:space="preserve"> Report): Proposed establishment of the Technician Education Council and Business Education Council.</w:t>
      </w:r>
      <w:r w:rsidRPr="0E05F8A0" w:rsidR="3106B635">
        <w:rPr>
          <w:noProof w:val="0"/>
          <w:color w:val="auto"/>
          <w:lang w:val="en-GB"/>
        </w:rPr>
        <w:t xml:space="preserve"> DES further education branch registered file ED 212/117. National Archives. </w:t>
      </w:r>
    </w:p>
    <w:p w:rsidR="00F6FD33" w:rsidP="0E05F8A0" w:rsidRDefault="00F6FD33" w14:paraId="1157E6E6" w14:textId="0058E647">
      <w:pPr>
        <w:pStyle w:val="References"/>
        <w:rPr>
          <w:noProof w:val="0"/>
          <w:color w:val="auto"/>
          <w:lang w:val="en-GB"/>
        </w:rPr>
      </w:pPr>
      <w:r w:rsidRPr="0E05F8A0" w:rsidR="1E714078">
        <w:rPr>
          <w:noProof w:val="0"/>
          <w:color w:val="auto"/>
          <w:lang w:val="en-GB"/>
        </w:rPr>
        <w:t>Donnelly, Micha</w:t>
      </w:r>
      <w:r w:rsidRPr="0E05F8A0" w:rsidR="1E714078">
        <w:rPr>
          <w:noProof w:val="0"/>
          <w:color w:val="auto"/>
          <w:lang w:val="en-GB"/>
        </w:rPr>
        <w:t xml:space="preserve">el, </w:t>
      </w:r>
      <w:r w:rsidRPr="0E05F8A0" w:rsidR="1E714078">
        <w:rPr>
          <w:noProof w:val="0"/>
          <w:color w:val="auto"/>
          <w:lang w:val="en-GB"/>
        </w:rPr>
        <w:t>L</w:t>
      </w:r>
      <w:r w:rsidRPr="0E05F8A0" w:rsidR="1E714078">
        <w:rPr>
          <w:noProof w:val="0"/>
          <w:color w:val="auto"/>
          <w:lang w:val="en-GB"/>
        </w:rPr>
        <w:t>ažetić</w:t>
      </w:r>
      <w:r w:rsidRPr="0E05F8A0" w:rsidR="1E714078">
        <w:rPr>
          <w:noProof w:val="0"/>
          <w:color w:val="auto"/>
          <w:lang w:val="en-GB"/>
        </w:rPr>
        <w:t>,</w:t>
      </w:r>
      <w:r w:rsidRPr="0E05F8A0" w:rsidR="264E5363">
        <w:rPr>
          <w:noProof w:val="0"/>
          <w:color w:val="auto"/>
          <w:lang w:val="en-GB"/>
        </w:rPr>
        <w:t xml:space="preserve"> P.,</w:t>
      </w:r>
      <w:r w:rsidRPr="0E05F8A0" w:rsidR="1E714078">
        <w:rPr>
          <w:noProof w:val="0"/>
          <w:color w:val="auto"/>
          <w:lang w:val="en-GB"/>
        </w:rPr>
        <w:t xml:space="preserve"> Sandoval-Hernandez, </w:t>
      </w:r>
      <w:r w:rsidRPr="0E05F8A0" w:rsidR="44BE4249">
        <w:rPr>
          <w:noProof w:val="0"/>
          <w:color w:val="auto"/>
          <w:lang w:val="en-GB"/>
        </w:rPr>
        <w:t>A.,</w:t>
      </w:r>
      <w:r w:rsidRPr="0E05F8A0" w:rsidR="1E714078">
        <w:rPr>
          <w:noProof w:val="0"/>
          <w:color w:val="auto"/>
          <w:lang w:val="en-GB"/>
        </w:rPr>
        <w:t xml:space="preserve"> Kuma</w:t>
      </w:r>
      <w:r w:rsidRPr="0E05F8A0" w:rsidR="1E714078">
        <w:rPr>
          <w:noProof w:val="0"/>
          <w:color w:val="auto"/>
          <w:lang w:val="en-GB"/>
        </w:rPr>
        <w:t xml:space="preserve">r, K., &amp; </w:t>
      </w:r>
      <w:r w:rsidRPr="0E05F8A0" w:rsidR="1E714078">
        <w:rPr>
          <w:noProof w:val="0"/>
          <w:color w:val="auto"/>
          <w:lang w:val="en-GB"/>
        </w:rPr>
        <w:t>W</w:t>
      </w:r>
      <w:r w:rsidRPr="0E05F8A0" w:rsidR="1E714078">
        <w:rPr>
          <w:noProof w:val="0"/>
          <w:color w:val="auto"/>
          <w:lang w:val="en-GB"/>
        </w:rPr>
        <w:t>hewall</w:t>
      </w:r>
      <w:r w:rsidRPr="0E05F8A0" w:rsidR="1E714078">
        <w:rPr>
          <w:noProof w:val="0"/>
          <w:color w:val="auto"/>
          <w:lang w:val="en-GB"/>
        </w:rPr>
        <w:t>,</w:t>
      </w:r>
      <w:r w:rsidRPr="0E05F8A0" w:rsidR="1E714078">
        <w:rPr>
          <w:noProof w:val="0"/>
          <w:color w:val="auto"/>
          <w:lang w:val="en-GB"/>
        </w:rPr>
        <w:t xml:space="preserve"> S. (2019). </w:t>
      </w:r>
      <w:r w:rsidRPr="0E05F8A0" w:rsidR="1E714078">
        <w:rPr>
          <w:i w:val="1"/>
          <w:iCs w:val="1"/>
          <w:noProof w:val="0"/>
          <w:color w:val="auto"/>
          <w:lang w:val="en-GB"/>
        </w:rPr>
        <w:t xml:space="preserve">An Unequal Playing Field: Extracurricular activities, soft </w:t>
      </w:r>
      <w:r w:rsidRPr="0E05F8A0" w:rsidR="1E714078">
        <w:rPr>
          <w:i w:val="1"/>
          <w:iCs w:val="1"/>
          <w:noProof w:val="0"/>
          <w:color w:val="auto"/>
          <w:lang w:val="en-GB"/>
        </w:rPr>
        <w:t>s</w:t>
      </w:r>
      <w:r w:rsidRPr="0E05F8A0" w:rsidR="1E714078">
        <w:rPr>
          <w:i w:val="1"/>
          <w:iCs w:val="1"/>
          <w:noProof w:val="0"/>
          <w:color w:val="auto"/>
          <w:lang w:val="en-GB"/>
        </w:rPr>
        <w:t>kills</w:t>
      </w:r>
      <w:r w:rsidRPr="0E05F8A0" w:rsidR="1E714078">
        <w:rPr>
          <w:i w:val="1"/>
          <w:iCs w:val="1"/>
          <w:noProof w:val="0"/>
          <w:color w:val="auto"/>
          <w:lang w:val="en-GB"/>
        </w:rPr>
        <w:t xml:space="preserve"> </w:t>
      </w:r>
      <w:r w:rsidRPr="0E05F8A0" w:rsidR="1E714078">
        <w:rPr>
          <w:i w:val="1"/>
          <w:iCs w:val="1"/>
          <w:noProof w:val="0"/>
          <w:color w:val="auto"/>
          <w:lang w:val="en-GB"/>
        </w:rPr>
        <w:t>and social mobility.</w:t>
      </w:r>
      <w:r w:rsidRPr="0E05F8A0" w:rsidR="1E714078">
        <w:rPr>
          <w:noProof w:val="0"/>
          <w:color w:val="auto"/>
          <w:lang w:val="en-GB"/>
        </w:rPr>
        <w:t xml:space="preserve"> Social Mobility Commission Report. https://www.gov.uk/government/publications/extra-curricular-activities-soft-skills-and-social-mobility   </w:t>
      </w:r>
    </w:p>
    <w:p w:rsidR="00F6FD33" w:rsidP="0E05F8A0" w:rsidRDefault="00F6FD33" w14:paraId="4F7BAD3C" w14:textId="5FB47CC2">
      <w:pPr>
        <w:pStyle w:val="References"/>
        <w:rPr>
          <w:noProof w:val="0"/>
          <w:color w:val="auto"/>
          <w:lang w:val="en-GB"/>
        </w:rPr>
      </w:pPr>
      <w:r w:rsidRPr="0E05F8A0" w:rsidR="39667A8E">
        <w:rPr>
          <w:noProof w:val="0"/>
          <w:color w:val="auto"/>
          <w:lang w:val="en-GB"/>
        </w:rPr>
        <w:t xml:space="preserve">Ecclestone, K. (2002). </w:t>
      </w:r>
      <w:r w:rsidRPr="0E05F8A0" w:rsidR="39667A8E">
        <w:rPr>
          <w:i w:val="1"/>
          <w:iCs w:val="1"/>
          <w:noProof w:val="0"/>
          <w:color w:val="auto"/>
          <w:lang w:val="en-GB"/>
        </w:rPr>
        <w:t>Le</w:t>
      </w:r>
      <w:r w:rsidRPr="0E05F8A0" w:rsidR="39667A8E">
        <w:rPr>
          <w:i w:val="1"/>
          <w:iCs w:val="1"/>
          <w:noProof w:val="0"/>
          <w:color w:val="auto"/>
          <w:lang w:val="en-GB"/>
        </w:rPr>
        <w:t xml:space="preserve">arning Autonomy in Post-16 Education: </w:t>
      </w:r>
      <w:r w:rsidRPr="0E05F8A0" w:rsidR="7D39EC30">
        <w:rPr>
          <w:i w:val="1"/>
          <w:iCs w:val="1"/>
          <w:noProof w:val="0"/>
          <w:color w:val="auto"/>
          <w:lang w:val="en-GB"/>
        </w:rPr>
        <w:t>T</w:t>
      </w:r>
      <w:r w:rsidRPr="0E05F8A0" w:rsidR="39667A8E">
        <w:rPr>
          <w:i w:val="1"/>
          <w:iCs w:val="1"/>
          <w:noProof w:val="0"/>
          <w:color w:val="auto"/>
          <w:lang w:val="en-GB"/>
        </w:rPr>
        <w:t>he politics and practice of formative assessment.</w:t>
      </w:r>
      <w:r w:rsidRPr="0E05F8A0" w:rsidR="53EF6EF0">
        <w:rPr>
          <w:i w:val="1"/>
          <w:iCs w:val="1"/>
          <w:noProof w:val="0"/>
          <w:color w:val="auto"/>
          <w:lang w:val="en-GB"/>
        </w:rPr>
        <w:t xml:space="preserve"> </w:t>
      </w:r>
      <w:r w:rsidRPr="0E05F8A0" w:rsidR="39667A8E">
        <w:rPr>
          <w:noProof w:val="0"/>
          <w:color w:val="auto"/>
          <w:lang w:val="en-GB"/>
        </w:rPr>
        <w:t>RoutledgeFalmer</w:t>
      </w:r>
      <w:r w:rsidRPr="0E05F8A0" w:rsidR="39667A8E">
        <w:rPr>
          <w:noProof w:val="0"/>
          <w:color w:val="auto"/>
          <w:lang w:val="en-GB"/>
        </w:rPr>
        <w:t xml:space="preserve">. </w:t>
      </w:r>
    </w:p>
    <w:p w:rsidR="00F6FD33" w:rsidP="0E05F8A0" w:rsidRDefault="00F6FD33" w14:paraId="2303A9C8" w14:textId="61BD2145">
      <w:pPr>
        <w:pStyle w:val="References"/>
        <w:bidi w:val="0"/>
        <w:spacing w:before="120" w:beforeAutospacing="off" w:after="0" w:afterAutospacing="off" w:line="360" w:lineRule="auto"/>
        <w:ind w:left="720" w:right="0" w:hanging="720"/>
        <w:jc w:val="left"/>
        <w:rPr>
          <w:noProof w:val="0"/>
          <w:color w:val="auto"/>
          <w:lang w:val="en-GB"/>
        </w:rPr>
      </w:pPr>
      <w:r w:rsidRPr="0E05F8A0" w:rsidR="704E0F1D">
        <w:rPr>
          <w:noProof w:val="0"/>
          <w:color w:val="auto"/>
          <w:lang w:val="en-GB"/>
        </w:rPr>
        <w:t>Ecclestone, K. (2011)</w:t>
      </w:r>
      <w:r w:rsidRPr="0E05F8A0" w:rsidR="071C96C7">
        <w:rPr>
          <w:noProof w:val="0"/>
          <w:color w:val="auto"/>
          <w:lang w:val="en-GB"/>
        </w:rPr>
        <w:t>.</w:t>
      </w:r>
      <w:r w:rsidRPr="0E05F8A0" w:rsidR="704E0F1D">
        <w:rPr>
          <w:noProof w:val="0"/>
          <w:color w:val="auto"/>
          <w:lang w:val="en-GB"/>
        </w:rPr>
        <w:t xml:space="preserve"> </w:t>
      </w:r>
      <w:r w:rsidRPr="0E05F8A0" w:rsidR="704E0F1D">
        <w:rPr>
          <w:noProof w:val="0"/>
          <w:color w:val="auto"/>
          <w:lang w:val="en-GB"/>
        </w:rPr>
        <w:t>Emotionally-vulnerable</w:t>
      </w:r>
      <w:r w:rsidRPr="0E05F8A0" w:rsidR="704E0F1D">
        <w:rPr>
          <w:noProof w:val="0"/>
          <w:color w:val="auto"/>
          <w:lang w:val="en-GB"/>
        </w:rPr>
        <w:t xml:space="preserve"> subjects and new inequalities: the educational implications of an ‘epistemology of the </w:t>
      </w:r>
      <w:r w:rsidRPr="0E05F8A0" w:rsidR="704E0F1D">
        <w:rPr>
          <w:noProof w:val="0"/>
          <w:color w:val="auto"/>
          <w:lang w:val="en-GB"/>
        </w:rPr>
        <w:t>emotions’</w:t>
      </w:r>
      <w:r w:rsidRPr="0E05F8A0" w:rsidR="704E0F1D">
        <w:rPr>
          <w:noProof w:val="0"/>
          <w:color w:val="auto"/>
          <w:lang w:val="en-GB"/>
        </w:rPr>
        <w:t xml:space="preserve">. </w:t>
      </w:r>
      <w:r w:rsidRPr="0E05F8A0" w:rsidR="704E0F1D">
        <w:rPr>
          <w:i w:val="1"/>
          <w:iCs w:val="1"/>
          <w:noProof w:val="0"/>
          <w:color w:val="auto"/>
          <w:lang w:val="en-GB"/>
        </w:rPr>
        <w:t>International Studies in Sociology of Education. 21</w:t>
      </w:r>
      <w:r w:rsidRPr="0E05F8A0" w:rsidR="704E0F1D">
        <w:rPr>
          <w:noProof w:val="0"/>
          <w:color w:val="auto"/>
          <w:lang w:val="en-GB"/>
        </w:rPr>
        <w:t>(2)</w:t>
      </w:r>
      <w:r w:rsidRPr="0E05F8A0" w:rsidR="638B711C">
        <w:rPr>
          <w:noProof w:val="0"/>
          <w:color w:val="auto"/>
          <w:lang w:val="en-GB"/>
        </w:rPr>
        <w:t>,</w:t>
      </w:r>
      <w:r w:rsidRPr="0E05F8A0" w:rsidR="704E0F1D">
        <w:rPr>
          <w:noProof w:val="0"/>
          <w:color w:val="auto"/>
          <w:lang w:val="en-GB"/>
        </w:rPr>
        <w:t xml:space="preserve"> 91-113.</w:t>
      </w:r>
      <w:r w:rsidRPr="0E05F8A0" w:rsidR="704E0F1D">
        <w:rPr>
          <w:noProof w:val="0"/>
          <w:color w:val="auto"/>
          <w:lang w:val="en-GB"/>
        </w:rPr>
        <w:t xml:space="preserve"> </w:t>
      </w:r>
      <w:hyperlink r:id="R2d3ce6602f2448cf">
        <w:r w:rsidRPr="0E05F8A0" w:rsidR="1B9BEA9E">
          <w:rPr>
            <w:rStyle w:val="Hyperlink"/>
            <w:noProof w:val="0"/>
            <w:color w:val="auto"/>
            <w:lang w:val="en-GB"/>
          </w:rPr>
          <w:t>https://doi.org/10.1080/09620214.2011.575100</w:t>
        </w:r>
      </w:hyperlink>
      <w:r w:rsidRPr="0E05F8A0" w:rsidR="1B9BEA9E">
        <w:rPr>
          <w:noProof w:val="0"/>
          <w:color w:val="auto"/>
          <w:lang w:val="en-GB"/>
        </w:rPr>
        <w:t xml:space="preserve"> </w:t>
      </w:r>
      <w:r w:rsidRPr="0E05F8A0" w:rsidR="704E0F1D">
        <w:rPr>
          <w:noProof w:val="0"/>
          <w:color w:val="auto"/>
          <w:lang w:val="en-GB"/>
        </w:rPr>
        <w:t xml:space="preserve">   </w:t>
      </w:r>
    </w:p>
    <w:p w:rsidR="00F6FD33" w:rsidP="0E05F8A0" w:rsidRDefault="00F6FD33" w14:paraId="05D6DB2D" w14:textId="01B3F0C0">
      <w:pPr>
        <w:pStyle w:val="References"/>
        <w:rPr>
          <w:noProof w:val="0"/>
          <w:color w:val="auto"/>
          <w:lang w:val="en-GB"/>
        </w:rPr>
      </w:pPr>
      <w:r w:rsidRPr="6422A839" w:rsidR="2B300DA9">
        <w:rPr>
          <w:noProof w:val="0"/>
          <w:color w:val="auto"/>
          <w:lang w:val="en-GB"/>
        </w:rPr>
        <w:t>Education and Skills Funding Agency</w:t>
      </w:r>
      <w:r w:rsidRPr="6422A839" w:rsidR="443DA8BB">
        <w:rPr>
          <w:noProof w:val="0"/>
          <w:color w:val="auto"/>
          <w:lang w:val="en-GB"/>
        </w:rPr>
        <w:t xml:space="preserve"> (ESFA).</w:t>
      </w:r>
      <w:r w:rsidRPr="6422A839" w:rsidR="2B300DA9">
        <w:rPr>
          <w:noProof w:val="0"/>
          <w:color w:val="auto"/>
          <w:lang w:val="en-GB"/>
        </w:rPr>
        <w:t xml:space="preserve"> (</w:t>
      </w:r>
      <w:r w:rsidRPr="6422A839" w:rsidR="2B300DA9">
        <w:rPr>
          <w:noProof w:val="0"/>
          <w:color w:val="auto"/>
          <w:lang w:val="en-GB"/>
        </w:rPr>
        <w:t xml:space="preserve">2022). </w:t>
      </w:r>
      <w:r w:rsidRPr="6422A839" w:rsidR="2B300DA9">
        <w:rPr>
          <w:i w:val="1"/>
          <w:iCs w:val="1"/>
          <w:noProof w:val="0"/>
          <w:color w:val="auto"/>
          <w:lang w:val="en-GB"/>
        </w:rPr>
        <w:t>16 t</w:t>
      </w:r>
      <w:r w:rsidRPr="6422A839" w:rsidR="2B300DA9">
        <w:rPr>
          <w:i w:val="1"/>
          <w:iCs w:val="1"/>
          <w:noProof w:val="0"/>
          <w:color w:val="auto"/>
          <w:lang w:val="en-GB"/>
        </w:rPr>
        <w:t>o 19 study programmes: guidance (20</w:t>
      </w:r>
      <w:r w:rsidRPr="6422A839" w:rsidR="2B300DA9">
        <w:rPr>
          <w:i w:val="1"/>
          <w:iCs w:val="1"/>
          <w:noProof w:val="0"/>
          <w:color w:val="auto"/>
          <w:lang w:val="en-GB"/>
        </w:rPr>
        <w:t>22 to 2</w:t>
      </w:r>
      <w:r w:rsidRPr="6422A839" w:rsidR="2B300DA9">
        <w:rPr>
          <w:i w:val="1"/>
          <w:iCs w:val="1"/>
          <w:noProof w:val="0"/>
          <w:color w:val="auto"/>
          <w:lang w:val="en-GB"/>
        </w:rPr>
        <w:t>023 academic year).</w:t>
      </w:r>
      <w:r w:rsidRPr="6422A839" w:rsidR="2B300DA9">
        <w:rPr>
          <w:noProof w:val="0"/>
          <w:color w:val="auto"/>
          <w:lang w:val="en-GB"/>
        </w:rPr>
        <w:t xml:space="preserve"> </w:t>
      </w:r>
      <w:hyperlink r:id="R3b5e395b7e6742b1">
        <w:r w:rsidRPr="6422A839" w:rsidR="2B300DA9">
          <w:rPr>
            <w:rStyle w:val="Hyperlink"/>
            <w:noProof w:val="0"/>
            <w:color w:val="auto"/>
            <w:lang w:val="en-GB"/>
          </w:rPr>
          <w:t>https://www.gov.uk/government/publications/16-to-19-study-programmes-guide-for-providers/</w:t>
        </w:r>
        <w:r w:rsidRPr="6422A839" w:rsidR="2B300DA9">
          <w:rPr>
            <w:rStyle w:val="Hyperlink"/>
            <w:noProof w:val="0"/>
            <w:color w:val="auto"/>
            <w:lang w:val="en-GB"/>
          </w:rPr>
          <w:t>16-to-1</w:t>
        </w:r>
        <w:r w:rsidRPr="6422A839" w:rsidR="2B300DA9">
          <w:rPr>
            <w:rStyle w:val="Hyperlink"/>
            <w:noProof w:val="0"/>
            <w:color w:val="auto"/>
            <w:lang w:val="en-GB"/>
          </w:rPr>
          <w:t>9-study-programmes-guidance-2022-to-2023-academic-year</w:t>
        </w:r>
      </w:hyperlink>
      <w:r w:rsidRPr="6422A839" w:rsidR="2B300DA9">
        <w:rPr>
          <w:noProof w:val="0"/>
          <w:color w:val="auto"/>
          <w:lang w:val="en-GB"/>
        </w:rPr>
        <w:t xml:space="preserve">  </w:t>
      </w:r>
      <w:r w:rsidRPr="6422A839" w:rsidR="2F9E66E7">
        <w:rPr>
          <w:noProof w:val="0"/>
          <w:color w:val="auto"/>
          <w:lang w:val="en-GB"/>
        </w:rPr>
        <w:t xml:space="preserve"> </w:t>
      </w:r>
    </w:p>
    <w:p w:rsidR="1C08539C" w:rsidP="6422A839" w:rsidRDefault="1C08539C" w14:paraId="5A119C40" w14:textId="51281394">
      <w:pPr>
        <w:pStyle w:val="References"/>
        <w:bidi w:val="0"/>
        <w:spacing w:before="120" w:line="360" w:lineRule="auto"/>
        <w:ind w:left="720" w:hanging="720"/>
        <w:rPr>
          <w:rFonts w:ascii="Times New Roman" w:hAnsi="Times New Roman" w:eastAsia="Times New Roman" w:cs="Times New Roman"/>
          <w:b w:val="0"/>
          <w:bCs w:val="0"/>
          <w:i w:val="0"/>
          <w:iCs w:val="0"/>
          <w:caps w:val="0"/>
          <w:smallCaps w:val="0"/>
          <w:noProof w:val="0"/>
          <w:color w:val="0000FF"/>
          <w:sz w:val="24"/>
          <w:szCs w:val="24"/>
          <w:lang w:val="en-GB"/>
        </w:rPr>
      </w:pP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Esmond, B. (2018). ‘They get a qualification at the end of it, I think’: Incidental workplace learning and technical education in England.</w:t>
      </w:r>
      <w:r w:rsidRPr="6422A839" w:rsidR="7A6EDC1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Journal of Vocational Education and Training, 70</w:t>
      </w: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(2), 193-211. </w:t>
      </w:r>
      <w:hyperlink r:id="Rd4a2076ff13844a2">
        <w:r w:rsidRPr="6422A839" w:rsidR="7A6EDC1D">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https://doi.org/10.1080/13636820.2017.1393000</w:t>
        </w:r>
      </w:hyperlink>
    </w:p>
    <w:p w:rsidR="1C08539C" w:rsidP="6422A839" w:rsidRDefault="1C08539C" w14:paraId="164654D7" w14:textId="0B0C680D">
      <w:pPr>
        <w:pStyle w:val="References"/>
        <w:bidi w:val="0"/>
        <w:spacing w:before="12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Esmond, B. (2020). Emerging apprenticeship practitioner roles in England: Conceptualising the subaltern educator. </w:t>
      </w:r>
      <w:r w:rsidRPr="6422A839" w:rsidR="7A6EDC1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Vocations and Learning</w:t>
      </w: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6422A839" w:rsidR="7A6EDC1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13</w:t>
      </w: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(2), 179–196. </w:t>
      </w:r>
      <w:hyperlink r:id="Ra36d7c21317e494d">
        <w:r w:rsidRPr="6422A839" w:rsidR="7A6EDC1D">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https://doi.org/10.1007/s12186-019-09233-0</w:t>
        </w:r>
      </w:hyperlink>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1C08539C" w:rsidP="6422A839" w:rsidRDefault="1C08539C" w14:paraId="1A125BA2" w14:textId="05A183DA">
      <w:pPr>
        <w:pStyle w:val="References"/>
        <w:bidi w:val="0"/>
        <w:spacing w:before="12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Esmond, B., &amp; Atkins, L. (2020). VET Realignment and the Development of Technical Elites: Learning at Work in England. </w:t>
      </w:r>
      <w:r w:rsidRPr="6422A839" w:rsidR="7A6EDC1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International Journal for Research in Vocational Education and Training</w:t>
      </w: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r w:rsidRPr="6422A839" w:rsidR="7A6EDC1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7</w:t>
      </w: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(2), 193–213. </w:t>
      </w:r>
      <w:hyperlink r:id="Rba121df2ed6a4dfd">
        <w:r w:rsidRPr="6422A839" w:rsidR="7A6EDC1D">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https://doi.org/10.13152/IJRVET.7.2.4</w:t>
        </w:r>
      </w:hyperlink>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1C08539C" w:rsidP="6422A839" w:rsidRDefault="1C08539C" w14:paraId="14327C6C" w14:textId="7AE2FD81">
      <w:pPr>
        <w:pStyle w:val="References"/>
        <w:bidi w:val="0"/>
        <w:spacing w:before="12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Esmond, B., &amp; Atkins, L. (2022). </w:t>
      </w:r>
      <w:r w:rsidRPr="6422A839" w:rsidR="7A6EDC1D">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GB"/>
        </w:rPr>
        <w:t>Education for a polarising world: Between technical elites and welfare vocationalism</w:t>
      </w:r>
      <w:r w:rsidRPr="6422A839" w:rsidR="7A6EDC1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Routledge.</w:t>
      </w:r>
    </w:p>
    <w:p w:rsidR="1C08539C" w:rsidP="6422A839" w:rsidRDefault="1C08539C" w14:paraId="57ED9A83" w14:textId="4C2C7C01">
      <w:pPr>
        <w:pStyle w:val="References"/>
        <w:bidi w:val="0"/>
        <w:spacing w:before="120" w:line="360" w:lineRule="auto"/>
        <w:ind w:left="720" w:hanging="720"/>
        <w:rPr>
          <w:rFonts w:ascii="Times New Roman" w:hAnsi="Times New Roman" w:eastAsia="Times New Roman" w:cs="Times New Roman"/>
          <w:b w:val="0"/>
          <w:bCs w:val="0"/>
          <w:i w:val="0"/>
          <w:iCs w:val="0"/>
          <w:caps w:val="0"/>
          <w:smallCaps w:val="0"/>
          <w:noProof w:val="0"/>
          <w:color w:val="182E7A"/>
          <w:sz w:val="24"/>
          <w:szCs w:val="24"/>
          <w:lang w:val="en-GB"/>
        </w:rPr>
      </w:pP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Esmond, B., &amp; Wedekind, V. (2023). Theorising VET without ‘VET theory’? Foundations and fragmentation of Anglophone VET research. </w:t>
      </w:r>
      <w:r w:rsidRPr="6422A839" w:rsidR="7A6EDC1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Berufs- und Wirtschaftspädagogik-</w:t>
      </w: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online</w:t>
      </w:r>
      <w:r w:rsidRPr="6422A839" w:rsidR="7A6EDC1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 xml:space="preserve"> </w:t>
      </w: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Special Issue 19: ‘Retrieving and recontextualising VET theory.’ </w:t>
      </w:r>
      <w:hyperlink r:id="R3f004d973c364ad8">
        <w:r w:rsidRPr="6422A839" w:rsidR="7A6EDC1D">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https://www.bwpat.de/spezial19/esmond_wedekind_spezial19.pdf</w:t>
        </w:r>
      </w:hyperlink>
      <w:r w:rsidRPr="6422A839" w:rsidR="7A6EDC1D">
        <w:rPr>
          <w:rFonts w:ascii="Times New Roman" w:hAnsi="Times New Roman" w:eastAsia="Times New Roman" w:cs="Times New Roman"/>
          <w:b w:val="0"/>
          <w:bCs w:val="0"/>
          <w:i w:val="0"/>
          <w:iCs w:val="0"/>
          <w:caps w:val="0"/>
          <w:smallCaps w:val="0"/>
          <w:strike w:val="0"/>
          <w:dstrike w:val="0"/>
          <w:noProof w:val="0"/>
          <w:color w:val="182E7A"/>
          <w:sz w:val="24"/>
          <w:szCs w:val="24"/>
          <w:u w:val="none"/>
          <w:lang w:val="en-GB"/>
        </w:rPr>
        <w:t xml:space="preserve"> </w:t>
      </w:r>
    </w:p>
    <w:p w:rsidR="1C08539C" w:rsidP="6422A839" w:rsidRDefault="1C08539C" w14:paraId="042D33D5" w14:textId="23C14A9E">
      <w:pPr>
        <w:pStyle w:val="References"/>
        <w:bidi w:val="0"/>
        <w:spacing w:before="12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Esmond, B., &amp; Wood, H. (2017). More morphostasis than morphogenesis? The ‘dual professionalism’ of English Further Education workshop tutors. </w:t>
      </w:r>
      <w:r w:rsidRPr="6422A839" w:rsidR="7A6EDC1D">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Journal of Vocational Education and Training, 69</w:t>
      </w:r>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(2), 229-245. </w:t>
      </w:r>
      <w:hyperlink r:id="R300cc4838bb247f6">
        <w:r w:rsidRPr="6422A839" w:rsidR="7A6EDC1D">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https://doi.org/10.1080/13636820.2017.1309568</w:t>
        </w:r>
      </w:hyperlink>
      <w:r w:rsidRPr="6422A839" w:rsidR="7A6EDC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1C08539C" w:rsidP="6422A839" w:rsidRDefault="1C08539C" w14:paraId="35249C4C" w14:textId="417D6F3A">
      <w:pPr>
        <w:pStyle w:val="References"/>
        <w:bidi w:val="0"/>
        <w:rPr>
          <w:i w:val="1"/>
          <w:iCs w:val="1"/>
          <w:noProof w:val="0"/>
          <w:color w:val="auto"/>
          <w:lang w:val="en-GB"/>
        </w:rPr>
      </w:pPr>
      <w:r w:rsidRPr="6422A839" w:rsidR="6EB38A9A">
        <w:rPr>
          <w:noProof w:val="0"/>
          <w:color w:val="auto"/>
          <w:lang w:val="en-GB"/>
        </w:rPr>
        <w:t xml:space="preserve">Ferm, L. (2021). Vocational Students’ Ways of Handling the Academic/Vocational Divide. </w:t>
      </w:r>
      <w:r w:rsidRPr="6422A839" w:rsidR="6EB38A9A">
        <w:rPr>
          <w:i w:val="1"/>
          <w:iCs w:val="1"/>
          <w:noProof w:val="0"/>
          <w:color w:val="auto"/>
          <w:lang w:val="en-GB"/>
        </w:rPr>
        <w:t>International Journal for Research in Vocational Education and Training, 8</w:t>
      </w:r>
      <w:r w:rsidRPr="6422A839" w:rsidR="6EB38A9A">
        <w:rPr>
          <w:noProof w:val="0"/>
          <w:color w:val="auto"/>
          <w:lang w:val="en-GB"/>
        </w:rPr>
        <w:t xml:space="preserve">(1), 1–20. https://doi.org/10.13152/IJRVET.8.1.1 </w:t>
      </w:r>
    </w:p>
    <w:p w:rsidR="1C08539C" w:rsidP="0E05F8A0" w:rsidRDefault="1C08539C" w14:paraId="04F790A5" w14:textId="3ADC0E7C">
      <w:pPr>
        <w:pStyle w:val="References"/>
        <w:bidi w:val="0"/>
        <w:rPr>
          <w:i w:val="1"/>
          <w:iCs w:val="1"/>
          <w:noProof w:val="0"/>
          <w:color w:val="auto"/>
          <w:lang w:val="en-GB"/>
        </w:rPr>
      </w:pPr>
      <w:r w:rsidRPr="0E05F8A0" w:rsidR="5CAB6FD8">
        <w:rPr>
          <w:noProof w:val="0"/>
          <w:color w:val="auto"/>
          <w:lang w:val="en-GB"/>
        </w:rPr>
        <w:t>Francis, B., Mills, M.</w:t>
      </w:r>
      <w:r w:rsidRPr="0E05F8A0" w:rsidR="4A8B7898">
        <w:rPr>
          <w:noProof w:val="0"/>
          <w:color w:val="auto"/>
          <w:lang w:val="en-GB"/>
        </w:rPr>
        <w:t>,</w:t>
      </w:r>
      <w:r w:rsidRPr="0E05F8A0" w:rsidR="5CAB6FD8">
        <w:rPr>
          <w:noProof w:val="0"/>
          <w:color w:val="auto"/>
          <w:lang w:val="en-GB"/>
        </w:rPr>
        <w:t xml:space="preserve"> </w:t>
      </w:r>
      <w:r w:rsidRPr="0E05F8A0" w:rsidR="0730EDE1">
        <w:rPr>
          <w:noProof w:val="0"/>
          <w:color w:val="auto"/>
          <w:lang w:val="en-GB"/>
        </w:rPr>
        <w:t xml:space="preserve">&amp; </w:t>
      </w:r>
      <w:r w:rsidRPr="0E05F8A0" w:rsidR="030E3E8D">
        <w:rPr>
          <w:noProof w:val="0"/>
          <w:color w:val="auto"/>
          <w:lang w:val="en-GB"/>
        </w:rPr>
        <w:t>L</w:t>
      </w:r>
      <w:r w:rsidRPr="0E05F8A0" w:rsidR="5CAB6FD8">
        <w:rPr>
          <w:noProof w:val="0"/>
          <w:color w:val="auto"/>
          <w:lang w:val="en-GB"/>
        </w:rPr>
        <w:t xml:space="preserve">upton, R. (2017). Towards social justice in education: contradictions and dilemmas. </w:t>
      </w:r>
      <w:r w:rsidRPr="0E05F8A0" w:rsidR="5CAB6FD8">
        <w:rPr>
          <w:i w:val="1"/>
          <w:iCs w:val="1"/>
          <w:noProof w:val="0"/>
          <w:color w:val="auto"/>
          <w:lang w:val="en-GB"/>
        </w:rPr>
        <w:t xml:space="preserve">Journal of Education Policy, 32 </w:t>
      </w:r>
      <w:r w:rsidRPr="0E05F8A0" w:rsidR="5CAB6FD8">
        <w:rPr>
          <w:noProof w:val="0"/>
          <w:color w:val="auto"/>
          <w:lang w:val="en-GB"/>
        </w:rPr>
        <w:t>(4), 414-431</w:t>
      </w:r>
      <w:r w:rsidRPr="0E05F8A0" w:rsidR="534CF1E4">
        <w:rPr>
          <w:noProof w:val="0"/>
          <w:color w:val="auto"/>
          <w:lang w:val="en-GB"/>
        </w:rPr>
        <w:t>.</w:t>
      </w:r>
      <w:r w:rsidRPr="0E05F8A0" w:rsidR="5CAB6FD8">
        <w:rPr>
          <w:noProof w:val="0"/>
          <w:color w:val="auto"/>
          <w:lang w:val="en-GB"/>
        </w:rPr>
        <w:t xml:space="preserve"> </w:t>
      </w:r>
      <w:hyperlink r:id="R9793025f65354d49">
        <w:r w:rsidRPr="0E05F8A0" w:rsidR="41C7AB28">
          <w:rPr>
            <w:rStyle w:val="Hyperlink"/>
            <w:i w:val="0"/>
            <w:iCs w:val="0"/>
            <w:noProof w:val="0"/>
            <w:color w:val="auto"/>
            <w:lang w:val="en-GB"/>
          </w:rPr>
          <w:t>https://doi.org/</w:t>
        </w:r>
        <w:r w:rsidRPr="0E05F8A0" w:rsidR="5CAB6FD8">
          <w:rPr>
            <w:rStyle w:val="Hyperlink"/>
            <w:noProof w:val="0"/>
            <w:color w:val="auto"/>
            <w:lang w:val="en-GB"/>
          </w:rPr>
          <w:t>10.1080/02680939.2016.1276218</w:t>
        </w:r>
      </w:hyperlink>
      <w:r w:rsidRPr="0E05F8A0" w:rsidR="5CAB6FD8">
        <w:rPr>
          <w:noProof w:val="0"/>
          <w:color w:val="auto"/>
          <w:lang w:val="en-GB"/>
        </w:rPr>
        <w:t xml:space="preserve">  </w:t>
      </w:r>
      <w:r w:rsidRPr="0E05F8A0" w:rsidR="07ACC51E">
        <w:rPr>
          <w:noProof w:val="0"/>
          <w:color w:val="auto"/>
          <w:lang w:val="en-GB"/>
        </w:rPr>
        <w:t xml:space="preserve"> </w:t>
      </w:r>
    </w:p>
    <w:p w:rsidR="1C08539C" w:rsidP="0E05F8A0" w:rsidRDefault="1C08539C" w14:paraId="094938AB" w14:textId="7D0D1C30">
      <w:pPr>
        <w:pStyle w:val="References"/>
        <w:bidi w:val="0"/>
        <w:rPr>
          <w:i w:val="1"/>
          <w:iCs w:val="1"/>
          <w:noProof w:val="0"/>
          <w:color w:val="auto"/>
          <w:lang w:val="en-GB"/>
        </w:rPr>
      </w:pPr>
      <w:r w:rsidRPr="0E05F8A0" w:rsidR="50490696">
        <w:rPr>
          <w:noProof w:val="0"/>
          <w:color w:val="auto"/>
          <w:lang w:val="en-GB"/>
        </w:rPr>
        <w:t xml:space="preserve">Freire, P. (1970). </w:t>
      </w:r>
      <w:r w:rsidRPr="0E05F8A0" w:rsidR="50490696">
        <w:rPr>
          <w:i w:val="1"/>
          <w:iCs w:val="1"/>
          <w:noProof w:val="0"/>
          <w:color w:val="auto"/>
          <w:lang w:val="en-GB"/>
        </w:rPr>
        <w:t xml:space="preserve">Pedagogy of the oppressed. </w:t>
      </w:r>
      <w:r w:rsidRPr="0E05F8A0" w:rsidR="50490696">
        <w:rPr>
          <w:noProof w:val="0"/>
          <w:color w:val="auto"/>
          <w:lang w:val="en-GB"/>
        </w:rPr>
        <w:t xml:space="preserve">Continuum Books. </w:t>
      </w:r>
    </w:p>
    <w:p w:rsidR="1C08539C" w:rsidP="0E05F8A0" w:rsidRDefault="1C08539C" w14:paraId="38084DE5" w14:textId="4611C9BD">
      <w:pPr>
        <w:pStyle w:val="References"/>
        <w:bidi w:val="0"/>
        <w:rPr>
          <w:i w:val="1"/>
          <w:iCs w:val="1"/>
          <w:noProof w:val="0"/>
          <w:color w:val="auto"/>
          <w:lang w:val="en-GB"/>
        </w:rPr>
      </w:pPr>
      <w:r w:rsidRPr="0E05F8A0" w:rsidR="697CAC04">
        <w:rPr>
          <w:noProof w:val="0"/>
          <w:color w:val="auto"/>
          <w:lang w:val="en-GB"/>
        </w:rPr>
        <w:t xml:space="preserve">Friesen, N. (2018). Continuing the dialogue: Curriculum, </w:t>
      </w:r>
      <w:r w:rsidRPr="0E05F8A0" w:rsidR="697CAC04">
        <w:rPr>
          <w:i w:val="1"/>
          <w:iCs w:val="1"/>
          <w:noProof w:val="0"/>
          <w:color w:val="auto"/>
          <w:lang w:val="en-GB"/>
        </w:rPr>
        <w:t>Didaktik</w:t>
      </w:r>
      <w:r w:rsidRPr="0E05F8A0" w:rsidR="697CAC04">
        <w:rPr>
          <w:i w:val="1"/>
          <w:iCs w:val="1"/>
          <w:noProof w:val="0"/>
          <w:color w:val="auto"/>
          <w:lang w:val="en-GB"/>
        </w:rPr>
        <w:t xml:space="preserve"> </w:t>
      </w:r>
      <w:r w:rsidRPr="0E05F8A0" w:rsidR="697CAC04">
        <w:rPr>
          <w:noProof w:val="0"/>
          <w:color w:val="auto"/>
          <w:lang w:val="en-GB"/>
        </w:rPr>
        <w:t xml:space="preserve">and theories of knowledge. </w:t>
      </w:r>
      <w:r w:rsidRPr="0E05F8A0" w:rsidR="697CAC04">
        <w:rPr>
          <w:i w:val="1"/>
          <w:iCs w:val="1"/>
          <w:noProof w:val="0"/>
          <w:color w:val="auto"/>
          <w:lang w:val="en-GB"/>
        </w:rPr>
        <w:t>Jour</w:t>
      </w:r>
      <w:r w:rsidRPr="0E05F8A0" w:rsidR="697CAC04">
        <w:rPr>
          <w:i w:val="1"/>
          <w:iCs w:val="1"/>
          <w:noProof w:val="0"/>
          <w:color w:val="auto"/>
          <w:lang w:val="en-GB"/>
        </w:rPr>
        <w:t>nal of Curriculum Studies, 50</w:t>
      </w:r>
      <w:r w:rsidRPr="0E05F8A0" w:rsidR="697CAC04">
        <w:rPr>
          <w:noProof w:val="0"/>
          <w:color w:val="auto"/>
          <w:lang w:val="en-GB"/>
        </w:rPr>
        <w:t xml:space="preserve">(6), 724–732. DOI: </w:t>
      </w:r>
      <w:hyperlink r:id="R3186577003b74198">
        <w:r w:rsidRPr="0E05F8A0" w:rsidR="697CAC04">
          <w:rPr>
            <w:rStyle w:val="Hyperlink"/>
            <w:noProof w:val="0"/>
            <w:color w:val="auto"/>
            <w:lang w:val="en-GB"/>
          </w:rPr>
          <w:t>https://dx.doi.org/10.1080/00220272.2018.1537377</w:t>
        </w:r>
      </w:hyperlink>
      <w:r w:rsidRPr="0E05F8A0" w:rsidR="697CAC04">
        <w:rPr>
          <w:noProof w:val="0"/>
          <w:color w:val="auto"/>
          <w:lang w:val="en-GB"/>
        </w:rPr>
        <w:t xml:space="preserve"> </w:t>
      </w:r>
    </w:p>
    <w:p w:rsidR="1C08539C" w:rsidP="0E05F8A0" w:rsidRDefault="1C08539C" w14:paraId="66E4FBC8" w14:textId="4C321E92">
      <w:pPr>
        <w:pStyle w:val="References"/>
        <w:bidi w:val="0"/>
        <w:rPr>
          <w:i w:val="1"/>
          <w:iCs w:val="1"/>
          <w:noProof w:val="0"/>
          <w:color w:val="auto"/>
          <w:lang w:val="en-GB"/>
        </w:rPr>
      </w:pPr>
      <w:r w:rsidRPr="0E05F8A0" w:rsidR="4D1BF219">
        <w:rPr>
          <w:noProof w:val="0"/>
          <w:color w:val="auto"/>
          <w:lang w:val="en-GB"/>
        </w:rPr>
        <w:t xml:space="preserve">Further Education Unit (FEU). (1985). </w:t>
      </w:r>
      <w:r w:rsidRPr="0E05F8A0" w:rsidR="4D1BF219">
        <w:rPr>
          <w:i w:val="1"/>
          <w:iCs w:val="1"/>
          <w:noProof w:val="0"/>
          <w:color w:val="auto"/>
          <w:lang w:val="en-GB"/>
        </w:rPr>
        <w:t>CPVE in Action</w:t>
      </w:r>
      <w:r w:rsidRPr="0E05F8A0" w:rsidR="4D1BF219">
        <w:rPr>
          <w:noProof w:val="0"/>
          <w:color w:val="auto"/>
          <w:lang w:val="en-GB"/>
        </w:rPr>
        <w:t>. Further Education Unit</w:t>
      </w:r>
      <w:r w:rsidRPr="0E05F8A0" w:rsidR="4D1BF219">
        <w:rPr>
          <w:noProof w:val="0"/>
          <w:color w:val="auto"/>
          <w:lang w:val="en-GB"/>
        </w:rPr>
        <w:t>.</w:t>
      </w:r>
      <w:r w:rsidRPr="0E05F8A0" w:rsidR="4D1BF219">
        <w:rPr>
          <w:noProof w:val="0"/>
          <w:color w:val="auto"/>
          <w:lang w:val="en-GB"/>
        </w:rPr>
        <w:t xml:space="preserve">  </w:t>
      </w:r>
    </w:p>
    <w:p w:rsidR="1C08539C" w:rsidP="0E05F8A0" w:rsidRDefault="1C08539C" w14:paraId="1AC3D398" w14:textId="21ACB811">
      <w:pPr>
        <w:pStyle w:val="References"/>
        <w:bidi w:val="0"/>
        <w:rPr>
          <w:noProof w:val="0"/>
          <w:color w:val="auto"/>
          <w:lang w:val="en-GB"/>
        </w:rPr>
      </w:pPr>
      <w:r w:rsidRPr="0E05F8A0" w:rsidR="4D1BF219">
        <w:rPr>
          <w:noProof w:val="0"/>
          <w:color w:val="auto"/>
          <w:lang w:val="en-GB"/>
        </w:rPr>
        <w:t>Further Edu</w:t>
      </w:r>
      <w:r w:rsidRPr="0E05F8A0" w:rsidR="4D1BF219">
        <w:rPr>
          <w:noProof w:val="0"/>
          <w:color w:val="auto"/>
          <w:lang w:val="en-GB"/>
        </w:rPr>
        <w:t xml:space="preserve">cation Funding Council (FEFC). </w:t>
      </w:r>
      <w:r w:rsidRPr="0E05F8A0" w:rsidR="4C8E9FF7">
        <w:rPr>
          <w:noProof w:val="0"/>
          <w:color w:val="auto"/>
          <w:lang w:val="en-GB"/>
        </w:rPr>
        <w:t>(</w:t>
      </w:r>
      <w:r w:rsidRPr="0E05F8A0" w:rsidR="4D1BF219">
        <w:rPr>
          <w:noProof w:val="0"/>
          <w:color w:val="auto"/>
          <w:lang w:val="en-GB"/>
        </w:rPr>
        <w:t>1996</w:t>
      </w:r>
      <w:r w:rsidRPr="0E05F8A0" w:rsidR="186A28C4">
        <w:rPr>
          <w:noProof w:val="0"/>
          <w:color w:val="auto"/>
          <w:lang w:val="en-GB"/>
        </w:rPr>
        <w:t>)</w:t>
      </w:r>
      <w:r w:rsidRPr="0E05F8A0" w:rsidR="4D1BF219">
        <w:rPr>
          <w:noProof w:val="0"/>
          <w:color w:val="auto"/>
          <w:lang w:val="en-GB"/>
        </w:rPr>
        <w:t xml:space="preserve">. Enrichment of the curriculum: Report from the Inspectorate. National survey report. Further Education Funding Council. Digital Education Resource Archive, Institute of Education, University College London. </w:t>
      </w:r>
      <w:hyperlink r:id="R273138a5f5ef48c6">
        <w:r w:rsidRPr="0E05F8A0" w:rsidR="4D1BF219">
          <w:rPr>
            <w:rStyle w:val="Hyperlink"/>
            <w:noProof w:val="0"/>
            <w:color w:val="auto"/>
            <w:lang w:val="en-GB"/>
          </w:rPr>
          <w:t>https://dera.ioe.ac.uk/id/eprint/15266/</w:t>
        </w:r>
      </w:hyperlink>
      <w:r w:rsidRPr="0E05F8A0" w:rsidR="4D1BF219">
        <w:rPr>
          <w:noProof w:val="0"/>
          <w:color w:val="auto"/>
          <w:lang w:val="en-GB"/>
        </w:rPr>
        <w:t xml:space="preserve">  </w:t>
      </w:r>
      <w:r w:rsidRPr="0E05F8A0" w:rsidR="566C54EB">
        <w:rPr>
          <w:noProof w:val="0"/>
          <w:color w:val="auto"/>
          <w:lang w:val="en-GB"/>
        </w:rPr>
        <w:t xml:space="preserve"> </w:t>
      </w:r>
    </w:p>
    <w:p w:rsidR="1C08539C" w:rsidP="0E05F8A0" w:rsidRDefault="1C08539C" w14:paraId="5091C176" w14:textId="2B24FA16">
      <w:pPr>
        <w:pStyle w:val="References"/>
        <w:bidi w:val="0"/>
        <w:rPr>
          <w:noProof w:val="0"/>
          <w:color w:val="auto"/>
          <w:lang w:val="en-GB"/>
        </w:rPr>
      </w:pPr>
      <w:r w:rsidRPr="0E05F8A0" w:rsidR="6065D29B">
        <w:rPr>
          <w:noProof w:val="0"/>
          <w:color w:val="auto"/>
          <w:lang w:val="en-GB"/>
        </w:rPr>
        <w:t>Glaser, B.G</w:t>
      </w:r>
      <w:r w:rsidRPr="0E05F8A0" w:rsidR="6065D29B">
        <w:rPr>
          <w:noProof w:val="0"/>
          <w:color w:val="auto"/>
          <w:lang w:val="en-GB"/>
        </w:rPr>
        <w:t xml:space="preserve">. (1965). The constant comparative method of qualitative analysis. </w:t>
      </w:r>
      <w:r w:rsidRPr="0E05F8A0" w:rsidR="6065D29B">
        <w:rPr>
          <w:i w:val="1"/>
          <w:iCs w:val="1"/>
          <w:noProof w:val="0"/>
          <w:color w:val="auto"/>
          <w:lang w:val="en-GB"/>
        </w:rPr>
        <w:t xml:space="preserve">Social </w:t>
      </w:r>
      <w:r w:rsidRPr="0E05F8A0" w:rsidR="6065D29B">
        <w:rPr>
          <w:i w:val="1"/>
          <w:iCs w:val="1"/>
          <w:noProof w:val="0"/>
          <w:color w:val="auto"/>
          <w:lang w:val="en-GB"/>
        </w:rPr>
        <w:t>Problems 12</w:t>
      </w:r>
      <w:r w:rsidRPr="0E05F8A0" w:rsidR="6065D29B">
        <w:rPr>
          <w:noProof w:val="0"/>
          <w:color w:val="auto"/>
          <w:lang w:val="en-GB"/>
        </w:rPr>
        <w:t xml:space="preserve">(4), 436–445. </w:t>
      </w:r>
      <w:hyperlink r:id="R0759f45e160b4e8d">
        <w:r w:rsidRPr="0E05F8A0" w:rsidR="6065D29B">
          <w:rPr>
            <w:rStyle w:val="Hyperlink"/>
            <w:noProof w:val="0"/>
            <w:color w:val="auto"/>
            <w:lang w:val="en-GB"/>
          </w:rPr>
          <w:t>https://doi.org/10.2307/798843</w:t>
        </w:r>
      </w:hyperlink>
      <w:r w:rsidRPr="0E05F8A0" w:rsidR="6065D29B">
        <w:rPr>
          <w:noProof w:val="0"/>
          <w:color w:val="auto"/>
          <w:lang w:val="en-GB"/>
        </w:rPr>
        <w:t xml:space="preserve">   </w:t>
      </w:r>
    </w:p>
    <w:p w:rsidR="1C08539C" w:rsidP="0E05F8A0" w:rsidRDefault="1C08539C" w14:paraId="288F351C" w14:textId="179231F0">
      <w:pPr>
        <w:pStyle w:val="References"/>
        <w:bidi w:val="0"/>
        <w:rPr>
          <w:noProof w:val="0"/>
          <w:color w:val="auto"/>
          <w:lang w:val="en-GB"/>
        </w:rPr>
      </w:pPr>
      <w:r w:rsidRPr="0E05F8A0" w:rsidR="3F33A1F7">
        <w:rPr>
          <w:noProof w:val="0"/>
          <w:color w:val="auto"/>
          <w:lang w:val="en-GB"/>
        </w:rPr>
        <w:t xml:space="preserve">Gleeson, D., &amp; </w:t>
      </w:r>
      <w:r w:rsidRPr="0E05F8A0" w:rsidR="3F33A1F7">
        <w:rPr>
          <w:noProof w:val="0"/>
          <w:color w:val="auto"/>
          <w:lang w:val="en-GB"/>
        </w:rPr>
        <w:t>Mardle</w:t>
      </w:r>
      <w:r w:rsidRPr="0E05F8A0" w:rsidR="3F33A1F7">
        <w:rPr>
          <w:noProof w:val="0"/>
          <w:color w:val="auto"/>
          <w:lang w:val="en-GB"/>
        </w:rPr>
        <w:t xml:space="preserve">, G. (1980). </w:t>
      </w:r>
      <w:r w:rsidRPr="0E05F8A0" w:rsidR="3F33A1F7">
        <w:rPr>
          <w:i w:val="1"/>
          <w:iCs w:val="1"/>
          <w:noProof w:val="0"/>
          <w:color w:val="auto"/>
          <w:lang w:val="en-GB"/>
        </w:rPr>
        <w:t>Further Education or training? A case study in the theory and practice of day-release education.</w:t>
      </w:r>
      <w:r w:rsidRPr="0E05F8A0" w:rsidR="3F33A1F7">
        <w:rPr>
          <w:noProof w:val="0"/>
          <w:color w:val="auto"/>
          <w:lang w:val="en-GB"/>
        </w:rPr>
        <w:t xml:space="preserve"> Routledge &amp; Kegan Paul. </w:t>
      </w:r>
    </w:p>
    <w:p w:rsidR="1C08539C" w:rsidP="0E05F8A0" w:rsidRDefault="1C08539C" w14:paraId="1ECE2909" w14:textId="4D16D60B">
      <w:pPr>
        <w:pStyle w:val="References"/>
        <w:bidi w:val="0"/>
        <w:rPr>
          <w:noProof w:val="0"/>
          <w:color w:val="auto"/>
          <w:lang w:val="en-GB"/>
        </w:rPr>
      </w:pPr>
      <w:r w:rsidRPr="0E05F8A0" w:rsidR="4E2E6E7B">
        <w:rPr>
          <w:noProof w:val="0"/>
          <w:color w:val="auto"/>
          <w:lang w:val="en-GB"/>
        </w:rPr>
        <w:t>Griffiths, M. (2003).</w:t>
      </w:r>
      <w:r w:rsidRPr="0E05F8A0" w:rsidR="4E2E6E7B">
        <w:rPr>
          <w:i w:val="1"/>
          <w:iCs w:val="1"/>
          <w:noProof w:val="0"/>
          <w:color w:val="auto"/>
          <w:lang w:val="en-GB"/>
        </w:rPr>
        <w:t xml:space="preserve"> Action Research for Social Justice in Education: </w:t>
      </w:r>
      <w:r w:rsidRPr="0E05F8A0" w:rsidR="4E2E6E7B">
        <w:rPr>
          <w:i w:val="1"/>
          <w:iCs w:val="1"/>
          <w:noProof w:val="0"/>
          <w:color w:val="auto"/>
          <w:lang w:val="en-GB"/>
        </w:rPr>
        <w:t>Fairly Different</w:t>
      </w:r>
      <w:r w:rsidRPr="0E05F8A0" w:rsidR="4E2E6E7B">
        <w:rPr>
          <w:i w:val="1"/>
          <w:iCs w:val="1"/>
          <w:noProof w:val="0"/>
          <w:color w:val="auto"/>
          <w:lang w:val="en-GB"/>
        </w:rPr>
        <w:t>.</w:t>
      </w:r>
      <w:r w:rsidRPr="0E05F8A0" w:rsidR="4E2E6E7B">
        <w:rPr>
          <w:noProof w:val="0"/>
          <w:color w:val="auto"/>
          <w:lang w:val="en-GB"/>
        </w:rPr>
        <w:t xml:space="preserve"> Open University Press. </w:t>
      </w:r>
    </w:p>
    <w:p w:rsidR="1C08539C" w:rsidP="0E05F8A0" w:rsidRDefault="1C08539C" w14:paraId="60CE7EF1" w14:textId="1E330DF6">
      <w:pPr>
        <w:pStyle w:val="References"/>
        <w:bidi w:val="0"/>
        <w:rPr>
          <w:i w:val="1"/>
          <w:iCs w:val="1"/>
          <w:noProof w:val="0"/>
          <w:color w:val="auto"/>
          <w:lang w:val="en-GB"/>
        </w:rPr>
      </w:pPr>
      <w:r w:rsidRPr="0E05F8A0" w:rsidR="513991EE">
        <w:rPr>
          <w:noProof w:val="0"/>
          <w:color w:val="auto"/>
          <w:lang w:val="en-GB"/>
        </w:rPr>
        <w:t>Grønborg</w:t>
      </w:r>
      <w:r w:rsidRPr="0E05F8A0" w:rsidR="513991EE">
        <w:rPr>
          <w:noProof w:val="0"/>
          <w:color w:val="auto"/>
          <w:lang w:val="en-GB"/>
        </w:rPr>
        <w:t>, L</w:t>
      </w:r>
      <w:r w:rsidRPr="0E05F8A0" w:rsidR="513991EE">
        <w:rPr>
          <w:noProof w:val="0"/>
          <w:color w:val="auto"/>
          <w:lang w:val="en-GB"/>
        </w:rPr>
        <w:t xml:space="preserve">. (2013). One of the boys: </w:t>
      </w:r>
      <w:r w:rsidRPr="0E05F8A0" w:rsidR="171D7398">
        <w:rPr>
          <w:noProof w:val="0"/>
          <w:color w:val="auto"/>
          <w:lang w:val="en-GB"/>
        </w:rPr>
        <w:t>C</w:t>
      </w:r>
      <w:r w:rsidRPr="0E05F8A0" w:rsidR="513991EE">
        <w:rPr>
          <w:noProof w:val="0"/>
          <w:color w:val="auto"/>
          <w:lang w:val="en-GB"/>
        </w:rPr>
        <w:t xml:space="preserve">onstructions of disengagement and criteria for being a successful student. </w:t>
      </w:r>
      <w:r w:rsidRPr="0E05F8A0" w:rsidR="513991EE">
        <w:rPr>
          <w:i w:val="1"/>
          <w:iCs w:val="1"/>
          <w:noProof w:val="0"/>
          <w:color w:val="auto"/>
          <w:lang w:val="en-GB"/>
        </w:rPr>
        <w:t>International Journal of Qualitative Studies in Education, 26</w:t>
      </w:r>
      <w:r w:rsidRPr="0E05F8A0" w:rsidR="513991EE">
        <w:rPr>
          <w:noProof w:val="0"/>
          <w:color w:val="auto"/>
          <w:lang w:val="en-GB"/>
        </w:rPr>
        <w:t xml:space="preserve">(9), 1192–1209. </w:t>
      </w:r>
      <w:hyperlink r:id="Rc335959f09ec4dfb">
        <w:r w:rsidRPr="0E05F8A0" w:rsidR="513991EE">
          <w:rPr>
            <w:rStyle w:val="Hyperlink"/>
            <w:noProof w:val="0"/>
            <w:color w:val="auto"/>
            <w:lang w:val="en-GB"/>
          </w:rPr>
          <w:t>https://doi.org/10.1080/09518398.2013.816889</w:t>
        </w:r>
      </w:hyperlink>
      <w:r w:rsidRPr="0E05F8A0" w:rsidR="513991EE">
        <w:rPr>
          <w:noProof w:val="0"/>
          <w:color w:val="auto"/>
          <w:lang w:val="en-GB"/>
        </w:rPr>
        <w:t xml:space="preserve"> </w:t>
      </w:r>
      <w:r w:rsidRPr="0E05F8A0" w:rsidR="44140CC2">
        <w:rPr>
          <w:noProof w:val="0"/>
          <w:color w:val="auto"/>
          <w:lang w:val="en-GB"/>
        </w:rPr>
        <w:t xml:space="preserve"> </w:t>
      </w:r>
    </w:p>
    <w:p w:rsidR="1C08539C" w:rsidP="0E05F8A0" w:rsidRDefault="1C08539C" w14:paraId="55D35941" w14:textId="70AB2B52">
      <w:pPr>
        <w:pStyle w:val="References"/>
        <w:bidi w:val="0"/>
        <w:rPr>
          <w:i w:val="1"/>
          <w:iCs w:val="1"/>
          <w:noProof w:val="0"/>
          <w:color w:val="auto"/>
          <w:lang w:val="en-GB"/>
        </w:rPr>
      </w:pPr>
      <w:r w:rsidRPr="0E05F8A0" w:rsidR="2E228622">
        <w:rPr>
          <w:noProof w:val="0"/>
          <w:color w:val="auto"/>
          <w:lang w:val="en-GB"/>
        </w:rPr>
        <w:t>Hart, P. (202</w:t>
      </w:r>
      <w:r w:rsidRPr="0E05F8A0" w:rsidR="2E228622">
        <w:rPr>
          <w:noProof w:val="0"/>
          <w:color w:val="auto"/>
          <w:lang w:val="en-GB"/>
        </w:rPr>
        <w:t xml:space="preserve">2). Reinventing character education: the potential for participatory character education using </w:t>
      </w:r>
      <w:r w:rsidRPr="0E05F8A0" w:rsidR="2E228622">
        <w:rPr>
          <w:noProof w:val="0"/>
          <w:color w:val="auto"/>
          <w:lang w:val="en-GB"/>
        </w:rPr>
        <w:t>MacIntyre’s</w:t>
      </w:r>
      <w:r w:rsidRPr="0E05F8A0" w:rsidR="2E228622">
        <w:rPr>
          <w:noProof w:val="0"/>
          <w:color w:val="auto"/>
          <w:lang w:val="en-GB"/>
        </w:rPr>
        <w:t xml:space="preserve"> ethics. </w:t>
      </w:r>
      <w:r w:rsidRPr="0E05F8A0" w:rsidR="2E228622">
        <w:rPr>
          <w:i w:val="1"/>
          <w:iCs w:val="1"/>
          <w:noProof w:val="0"/>
          <w:color w:val="auto"/>
          <w:lang w:val="en-GB"/>
        </w:rPr>
        <w:t>Journal of Curriculum Studies, 54</w:t>
      </w:r>
      <w:r w:rsidRPr="0E05F8A0" w:rsidR="2E228622">
        <w:rPr>
          <w:noProof w:val="0"/>
          <w:color w:val="auto"/>
          <w:lang w:val="en-GB"/>
        </w:rPr>
        <w:t>(4)</w:t>
      </w:r>
      <w:r w:rsidRPr="0E05F8A0" w:rsidR="663C7C56">
        <w:rPr>
          <w:noProof w:val="0"/>
          <w:color w:val="auto"/>
          <w:lang w:val="en-GB"/>
        </w:rPr>
        <w:t>.</w:t>
      </w:r>
      <w:r w:rsidRPr="0E05F8A0" w:rsidR="2E228622">
        <w:rPr>
          <w:noProof w:val="0"/>
          <w:color w:val="auto"/>
          <w:lang w:val="en-GB"/>
        </w:rPr>
        <w:t xml:space="preserve"> 486-500</w:t>
      </w:r>
      <w:r w:rsidRPr="0E05F8A0" w:rsidR="4B7701CA">
        <w:rPr>
          <w:noProof w:val="0"/>
          <w:color w:val="auto"/>
          <w:lang w:val="en-GB"/>
        </w:rPr>
        <w:t xml:space="preserve">. </w:t>
      </w:r>
      <w:hyperlink r:id="R8cbb7b16ca6547b8">
        <w:r w:rsidRPr="0E05F8A0" w:rsidR="104D48F4">
          <w:rPr>
            <w:rStyle w:val="Hyperlink"/>
            <w:i w:val="0"/>
            <w:iCs w:val="0"/>
            <w:noProof w:val="0"/>
            <w:color w:val="auto"/>
            <w:lang w:val="en-GB"/>
          </w:rPr>
          <w:t>https://doi.org/</w:t>
        </w:r>
        <w:r w:rsidRPr="0E05F8A0" w:rsidR="2E228622">
          <w:rPr>
            <w:rStyle w:val="Hyperlink"/>
            <w:noProof w:val="0"/>
            <w:color w:val="auto"/>
            <w:lang w:val="en-GB"/>
          </w:rPr>
          <w:t>10.1080/00220272.2021.1998640</w:t>
        </w:r>
      </w:hyperlink>
      <w:r w:rsidRPr="0E05F8A0" w:rsidR="2E228622">
        <w:rPr>
          <w:noProof w:val="0"/>
          <w:color w:val="auto"/>
          <w:lang w:val="en-GB"/>
        </w:rPr>
        <w:t xml:space="preserve"> </w:t>
      </w:r>
      <w:r w:rsidRPr="0E05F8A0" w:rsidR="0C4215FC">
        <w:rPr>
          <w:noProof w:val="0"/>
          <w:color w:val="auto"/>
          <w:lang w:val="en-GB"/>
        </w:rPr>
        <w:t xml:space="preserve"> </w:t>
      </w:r>
    </w:p>
    <w:p w:rsidR="1C08539C" w:rsidP="0E05F8A0" w:rsidRDefault="1C08539C" w14:paraId="1E0EEB6D" w14:textId="34ABD254">
      <w:pPr>
        <w:pStyle w:val="References"/>
        <w:bidi w:val="0"/>
        <w:rPr>
          <w:i w:val="1"/>
          <w:iCs w:val="1"/>
          <w:noProof w:val="0"/>
          <w:color w:val="auto"/>
          <w:lang w:val="en-GB"/>
        </w:rPr>
      </w:pPr>
      <w:r w:rsidRPr="0E05F8A0" w:rsidR="52EDD43F">
        <w:rPr>
          <w:noProof w:val="0"/>
          <w:color w:val="auto"/>
          <w:lang w:val="en-GB"/>
        </w:rPr>
        <w:t>Hod</w:t>
      </w:r>
      <w:r w:rsidRPr="0E05F8A0" w:rsidR="52EDD43F">
        <w:rPr>
          <w:noProof w:val="0"/>
          <w:color w:val="auto"/>
          <w:lang w:val="en-GB"/>
        </w:rPr>
        <w:t xml:space="preserve">kinson, P. (1989). </w:t>
      </w:r>
      <w:r w:rsidRPr="0E05F8A0" w:rsidR="04DCEFCC">
        <w:rPr>
          <w:noProof w:val="0"/>
          <w:color w:val="auto"/>
          <w:lang w:val="en-GB"/>
        </w:rPr>
        <w:t xml:space="preserve">Crossing the academic/vocational divide: Personal effectiveness and autonomy as an integrating theme in post‐16 education. </w:t>
      </w:r>
      <w:r w:rsidRPr="0E05F8A0" w:rsidR="04DCEFCC">
        <w:rPr>
          <w:i w:val="1"/>
          <w:iCs w:val="1"/>
          <w:noProof w:val="0"/>
          <w:color w:val="auto"/>
          <w:lang w:val="en-GB"/>
        </w:rPr>
        <w:t>British Journal of Educational Studies, 37</w:t>
      </w:r>
      <w:r w:rsidRPr="0E05F8A0" w:rsidR="04DCEFCC">
        <w:rPr>
          <w:noProof w:val="0"/>
          <w:color w:val="auto"/>
          <w:lang w:val="en-GB"/>
        </w:rPr>
        <w:t xml:space="preserve">(4), 369–383. </w:t>
      </w:r>
      <w:hyperlink r:id="Rc267e3524c5b4a7b">
        <w:r w:rsidRPr="0E05F8A0" w:rsidR="04DCEFCC">
          <w:rPr>
            <w:rStyle w:val="Hyperlink"/>
            <w:noProof w:val="0"/>
            <w:color w:val="auto"/>
            <w:lang w:val="en-GB"/>
          </w:rPr>
          <w:t>https://doi.org/10.1080/00071005.1989.9973825</w:t>
        </w:r>
      </w:hyperlink>
      <w:r w:rsidRPr="0E05F8A0" w:rsidR="04DCEFCC">
        <w:rPr>
          <w:noProof w:val="0"/>
          <w:color w:val="auto"/>
          <w:lang w:val="en-GB"/>
        </w:rPr>
        <w:t xml:space="preserve"> </w:t>
      </w:r>
    </w:p>
    <w:p w:rsidR="50CAB211" w:rsidP="0E05F8A0" w:rsidRDefault="50CAB211" w14:paraId="6449F885" w14:textId="139B41CC">
      <w:pPr>
        <w:pStyle w:val="References"/>
        <w:rPr>
          <w:noProof w:val="0"/>
          <w:color w:val="auto"/>
          <w:lang w:val="en-GB"/>
        </w:rPr>
      </w:pPr>
      <w:r w:rsidRPr="0E05F8A0" w:rsidR="50CAB211">
        <w:rPr>
          <w:noProof w:val="0"/>
          <w:color w:val="auto"/>
          <w:lang w:val="en-GB"/>
        </w:rPr>
        <w:t>Hodkinson, P. (199</w:t>
      </w:r>
      <w:r w:rsidRPr="0E05F8A0" w:rsidR="50CAB211">
        <w:rPr>
          <w:noProof w:val="0"/>
          <w:color w:val="auto"/>
          <w:lang w:val="en-GB"/>
        </w:rPr>
        <w:t xml:space="preserve">1). Liberal Education and the New Vocationalism: A Progressive Partnership? </w:t>
      </w:r>
      <w:r w:rsidRPr="0E05F8A0" w:rsidR="50CAB211">
        <w:rPr>
          <w:i w:val="1"/>
          <w:iCs w:val="1"/>
          <w:noProof w:val="0"/>
          <w:color w:val="auto"/>
          <w:lang w:val="en-GB"/>
        </w:rPr>
        <w:t>Oxford Review of Education, 17</w:t>
      </w:r>
      <w:r w:rsidRPr="0E05F8A0" w:rsidR="50CAB211">
        <w:rPr>
          <w:noProof w:val="0"/>
          <w:color w:val="auto"/>
          <w:lang w:val="en-GB"/>
        </w:rPr>
        <w:t xml:space="preserve">(1), 73–88. </w:t>
      </w:r>
      <w:hyperlink r:id="R0d1a1a24216b4d19">
        <w:r w:rsidRPr="0E05F8A0" w:rsidR="50CAB211">
          <w:rPr>
            <w:rStyle w:val="Hyperlink"/>
            <w:noProof w:val="0"/>
            <w:color w:val="auto"/>
            <w:lang w:val="en-GB"/>
          </w:rPr>
          <w:t>http://www.jstor.org/stable/4618571</w:t>
        </w:r>
      </w:hyperlink>
      <w:r w:rsidRPr="0E05F8A0" w:rsidR="50CAB211">
        <w:rPr>
          <w:noProof w:val="0"/>
          <w:color w:val="auto"/>
          <w:lang w:val="en-GB"/>
        </w:rPr>
        <w:t xml:space="preserve">   </w:t>
      </w:r>
    </w:p>
    <w:p w:rsidR="233B23B7" w:rsidP="0E05F8A0" w:rsidRDefault="233B23B7" w14:paraId="7EBAF6BE" w14:textId="65EEA75F">
      <w:pPr>
        <w:pStyle w:val="References"/>
        <w:rPr>
          <w:noProof w:val="0"/>
          <w:color w:val="auto"/>
          <w:lang w:val="en-GB"/>
        </w:rPr>
      </w:pPr>
      <w:r w:rsidRPr="0E05F8A0" w:rsidR="411D8DCA">
        <w:rPr>
          <w:noProof w:val="0"/>
          <w:color w:val="auto"/>
          <w:lang w:val="en-GB"/>
        </w:rPr>
        <w:t>Hordern, J. (2022</w:t>
      </w:r>
      <w:r w:rsidRPr="0E05F8A0" w:rsidR="411D8DCA">
        <w:rPr>
          <w:noProof w:val="0"/>
          <w:color w:val="auto"/>
          <w:lang w:val="en-GB"/>
        </w:rPr>
        <w:t>). Powerful knowledge and knowledgeable practice,</w:t>
      </w:r>
      <w:r w:rsidRPr="0E05F8A0" w:rsidR="411D8DCA">
        <w:rPr>
          <w:i w:val="1"/>
          <w:iCs w:val="1"/>
          <w:noProof w:val="0"/>
          <w:color w:val="auto"/>
          <w:lang w:val="en-GB"/>
        </w:rPr>
        <w:t xml:space="preserve"> Journal of Curriculum Studies,</w:t>
      </w:r>
      <w:r w:rsidRPr="0E05F8A0" w:rsidR="411D8DCA">
        <w:rPr>
          <w:noProof w:val="0"/>
          <w:color w:val="auto"/>
          <w:lang w:val="en-GB"/>
        </w:rPr>
        <w:t xml:space="preserve"> </w:t>
      </w:r>
      <w:r w:rsidRPr="0E05F8A0" w:rsidR="411D8DCA">
        <w:rPr>
          <w:i w:val="1"/>
          <w:iCs w:val="1"/>
          <w:noProof w:val="0"/>
          <w:color w:val="auto"/>
          <w:lang w:val="en-GB"/>
        </w:rPr>
        <w:t>54</w:t>
      </w:r>
      <w:r w:rsidRPr="0E05F8A0" w:rsidR="411D8DCA">
        <w:rPr>
          <w:noProof w:val="0"/>
          <w:color w:val="auto"/>
          <w:lang w:val="en-GB"/>
        </w:rPr>
        <w:t>(2), 196-209</w:t>
      </w:r>
      <w:r w:rsidRPr="0E05F8A0" w:rsidR="7DCC5FB1">
        <w:rPr>
          <w:noProof w:val="0"/>
          <w:color w:val="auto"/>
          <w:lang w:val="en-GB"/>
        </w:rPr>
        <w:t>.</w:t>
      </w:r>
      <w:r w:rsidRPr="0E05F8A0" w:rsidR="411D8DCA">
        <w:rPr>
          <w:noProof w:val="0"/>
          <w:color w:val="auto"/>
          <w:lang w:val="en-GB"/>
        </w:rPr>
        <w:t xml:space="preserve"> </w:t>
      </w:r>
      <w:hyperlink r:id="R88c7c170544048e1">
        <w:r w:rsidRPr="0E05F8A0" w:rsidR="19FE726D">
          <w:rPr>
            <w:rStyle w:val="Hyperlink"/>
            <w:i w:val="0"/>
            <w:iCs w:val="0"/>
            <w:noProof w:val="0"/>
            <w:color w:val="auto"/>
            <w:lang w:val="en-GB"/>
          </w:rPr>
          <w:t>https://doi.org/</w:t>
        </w:r>
        <w:r w:rsidRPr="0E05F8A0" w:rsidR="411D8DCA">
          <w:rPr>
            <w:rStyle w:val="Hyperlink"/>
            <w:noProof w:val="0"/>
            <w:color w:val="auto"/>
            <w:lang w:val="en-GB"/>
          </w:rPr>
          <w:t>10.1080/00220272.2021.1933193</w:t>
        </w:r>
      </w:hyperlink>
      <w:r w:rsidRPr="0E05F8A0" w:rsidR="411D8DCA">
        <w:rPr>
          <w:noProof w:val="0"/>
          <w:color w:val="auto"/>
          <w:lang w:val="en-GB"/>
        </w:rPr>
        <w:t xml:space="preserve"> </w:t>
      </w:r>
      <w:r w:rsidRPr="0E05F8A0" w:rsidR="652306D6">
        <w:rPr>
          <w:noProof w:val="0"/>
          <w:color w:val="auto"/>
          <w:lang w:val="en-GB"/>
        </w:rPr>
        <w:t xml:space="preserve"> </w:t>
      </w:r>
    </w:p>
    <w:p w:rsidR="233B23B7" w:rsidP="0E05F8A0" w:rsidRDefault="233B23B7" w14:paraId="0BFF6AA7" w14:textId="2124F967">
      <w:pPr>
        <w:pStyle w:val="References"/>
        <w:rPr>
          <w:noProof w:val="0"/>
          <w:color w:val="auto"/>
          <w:lang w:val="en-GB"/>
        </w:rPr>
      </w:pPr>
      <w:r w:rsidRPr="6422A839" w:rsidR="432E7E6E">
        <w:rPr>
          <w:noProof w:val="0"/>
          <w:color w:val="auto"/>
          <w:lang w:val="en-GB"/>
        </w:rPr>
        <w:t>Huddlestone, P., and Unwi</w:t>
      </w:r>
      <w:r w:rsidRPr="6422A839" w:rsidR="432E7E6E">
        <w:rPr>
          <w:noProof w:val="0"/>
          <w:color w:val="auto"/>
          <w:lang w:val="en-GB"/>
        </w:rPr>
        <w:t>n, L. (2024).</w:t>
      </w:r>
      <w:r w:rsidRPr="6422A839" w:rsidR="432E7E6E">
        <w:rPr>
          <w:i w:val="1"/>
          <w:iCs w:val="1"/>
          <w:noProof w:val="0"/>
          <w:color w:val="auto"/>
          <w:lang w:val="en-GB"/>
        </w:rPr>
        <w:t xml:space="preserve"> Curriculum in FE Colleges over time: Illustrations of change and continuity.</w:t>
      </w:r>
      <w:r w:rsidRPr="6422A839" w:rsidR="432E7E6E">
        <w:rPr>
          <w:noProof w:val="0"/>
          <w:color w:val="auto"/>
          <w:lang w:val="en-GB"/>
        </w:rPr>
        <w:t xml:space="preserve"> Edge Foundation. </w:t>
      </w:r>
      <w:hyperlink r:id="Rdeb81e3f3dd54ada">
        <w:r w:rsidRPr="6422A839" w:rsidR="432E7E6E">
          <w:rPr>
            <w:rStyle w:val="Hyperlink"/>
            <w:noProof w:val="0"/>
            <w:color w:val="auto"/>
            <w:lang w:val="en-GB"/>
          </w:rPr>
          <w:t>https://www.edge.co.uk/documents/475/Edge_History_of_FE_curriculum_final.pdf</w:t>
        </w:r>
      </w:hyperlink>
      <w:r w:rsidRPr="6422A839" w:rsidR="432E7E6E">
        <w:rPr>
          <w:noProof w:val="0"/>
          <w:color w:val="auto"/>
          <w:lang w:val="en-GB"/>
        </w:rPr>
        <w:t xml:space="preserve">     </w:t>
      </w:r>
    </w:p>
    <w:p w:rsidR="233B23B7" w:rsidP="6422A839" w:rsidRDefault="233B23B7" w14:paraId="5B7F93AD" w14:textId="4A230475">
      <w:pPr>
        <w:pStyle w:val="References"/>
        <w:spacing w:before="12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6422A839" w:rsidR="6B928E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Kaur, B. (2023a). Connecting the racial to the spatial; migration, identity and educational settings as a third space. </w:t>
      </w:r>
      <w:r w:rsidRPr="6422A839" w:rsidR="6B928E6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Journal of Vocational Education &amp; Training 75</w:t>
      </w:r>
      <w:r w:rsidRPr="6422A839" w:rsidR="6B928E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(1), 6-23. </w:t>
      </w:r>
      <w:hyperlink r:id="R89f3ee62bd82497d">
        <w:r w:rsidRPr="6422A839" w:rsidR="6B928E67">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https://doi.org/10.1080/13636820.2022.2139747</w:t>
        </w:r>
      </w:hyperlink>
      <w:r w:rsidRPr="6422A839" w:rsidR="6B928E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233B23B7" w:rsidP="6422A839" w:rsidRDefault="233B23B7" w14:paraId="7770C46B" w14:textId="55EE41BD">
      <w:pPr>
        <w:pStyle w:val="References"/>
        <w:spacing w:before="120" w:line="360" w:lineRule="auto"/>
        <w:ind w:left="720" w:hanging="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6422A839" w:rsidR="6B928E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Kaur, B. (2023b). Rememory, resistance and the geographical: adult and community education as spaces of possibility. </w:t>
      </w:r>
      <w:r w:rsidRPr="6422A839" w:rsidR="6B928E6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Studies in the Education of Adults</w:t>
      </w:r>
      <w:r w:rsidRPr="6422A839" w:rsidR="6B928E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6422A839" w:rsidR="6B928E6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55</w:t>
      </w:r>
      <w:r w:rsidRPr="6422A839" w:rsidR="6B928E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(2), 321-334. </w:t>
      </w:r>
      <w:hyperlink r:id="R72425beccaaa4dd9">
        <w:r w:rsidRPr="6422A839" w:rsidR="6B928E67">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https://doi.org/10.1080/02660830.2023.2259121</w:t>
        </w:r>
      </w:hyperlink>
      <w:r w:rsidRPr="6422A839" w:rsidR="6B928E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233B23B7" w:rsidP="0E05F8A0" w:rsidRDefault="233B23B7" w14:paraId="48D72852" w14:textId="38CCD8C7">
      <w:pPr>
        <w:pStyle w:val="References"/>
        <w:rPr>
          <w:noProof w:val="0"/>
          <w:color w:val="auto"/>
          <w:lang w:val="en-GB"/>
        </w:rPr>
      </w:pPr>
      <w:r w:rsidRPr="6422A839" w:rsidR="588A0A5B">
        <w:rPr>
          <w:noProof w:val="0"/>
          <w:color w:val="auto"/>
          <w:lang w:val="en-GB"/>
        </w:rPr>
        <w:t>Lambert, D. (2011). Reviewi</w:t>
      </w:r>
      <w:r w:rsidRPr="6422A839" w:rsidR="588A0A5B">
        <w:rPr>
          <w:noProof w:val="0"/>
          <w:color w:val="auto"/>
          <w:lang w:val="en-GB"/>
        </w:rPr>
        <w:t xml:space="preserve">ng the case for geography, and the ‘knowledge turn’ in the English national curriculum. </w:t>
      </w:r>
      <w:r w:rsidRPr="6422A839" w:rsidR="588A0A5B">
        <w:rPr>
          <w:i w:val="1"/>
          <w:iCs w:val="1"/>
          <w:noProof w:val="0"/>
          <w:color w:val="auto"/>
          <w:lang w:val="en-GB"/>
        </w:rPr>
        <w:t>Curriculum Journal, 22</w:t>
      </w:r>
      <w:r w:rsidRPr="6422A839" w:rsidR="588A0A5B">
        <w:rPr>
          <w:noProof w:val="0"/>
          <w:color w:val="auto"/>
          <w:lang w:val="en-GB"/>
        </w:rPr>
        <w:t xml:space="preserve">(2), 243–264.  </w:t>
      </w:r>
      <w:hyperlink r:id="Rc8dbf15fb4bd48f4">
        <w:r w:rsidRPr="6422A839" w:rsidR="588A0A5B">
          <w:rPr>
            <w:rStyle w:val="Hyperlink"/>
            <w:noProof w:val="0"/>
            <w:color w:val="auto"/>
            <w:lang w:val="en-GB"/>
          </w:rPr>
          <w:t>https://doi.org/10.1080/09585176.2011.574991</w:t>
        </w:r>
      </w:hyperlink>
      <w:r w:rsidRPr="6422A839" w:rsidR="43C09596">
        <w:rPr>
          <w:noProof w:val="0"/>
          <w:color w:val="auto"/>
          <w:lang w:val="en-GB"/>
        </w:rPr>
        <w:t xml:space="preserve"> </w:t>
      </w:r>
      <w:r w:rsidRPr="6422A839" w:rsidR="588A0A5B">
        <w:rPr>
          <w:noProof w:val="0"/>
          <w:color w:val="auto"/>
          <w:lang w:val="en-GB"/>
        </w:rPr>
        <w:t xml:space="preserve">  </w:t>
      </w:r>
    </w:p>
    <w:p w:rsidR="233B23B7" w:rsidP="0E05F8A0" w:rsidRDefault="233B23B7" w14:paraId="5F34B4E9" w14:textId="2DAF0A5A">
      <w:pPr>
        <w:pStyle w:val="References"/>
        <w:spacing w:before="120" w:after="160" w:line="360" w:lineRule="auto"/>
        <w:ind w:left="720" w:hanging="720"/>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37CC32B9">
        <w:rPr>
          <w:rFonts w:ascii="Times New Roman" w:hAnsi="Times New Roman" w:eastAsia="Times New Roman" w:cs="Times New Roman"/>
          <w:b w:val="0"/>
          <w:bCs w:val="0"/>
          <w:i w:val="0"/>
          <w:iCs w:val="0"/>
          <w:caps w:val="0"/>
          <w:smallCaps w:val="0"/>
          <w:noProof w:val="0"/>
          <w:color w:val="auto"/>
          <w:sz w:val="24"/>
          <w:szCs w:val="24"/>
          <w:lang w:val="en-GB"/>
        </w:rPr>
        <w:t xml:space="preserve">Lareau, A. (1989). </w:t>
      </w:r>
      <w:r w:rsidRPr="0E05F8A0" w:rsidR="37CC32B9">
        <w:rPr>
          <w:rFonts w:ascii="Times New Roman" w:hAnsi="Times New Roman" w:eastAsia="Times New Roman" w:cs="Times New Roman"/>
          <w:b w:val="0"/>
          <w:bCs w:val="0"/>
          <w:i w:val="1"/>
          <w:iCs w:val="1"/>
          <w:caps w:val="0"/>
          <w:smallCaps w:val="0"/>
          <w:noProof w:val="0"/>
          <w:color w:val="auto"/>
          <w:sz w:val="24"/>
          <w:szCs w:val="24"/>
          <w:lang w:val="en-GB"/>
        </w:rPr>
        <w:t>H</w:t>
      </w:r>
      <w:r w:rsidRPr="0E05F8A0" w:rsidR="37CC32B9">
        <w:rPr>
          <w:rFonts w:ascii="Times New Roman" w:hAnsi="Times New Roman" w:eastAsia="Times New Roman" w:cs="Times New Roman"/>
          <w:b w:val="0"/>
          <w:bCs w:val="0"/>
          <w:i w:val="1"/>
          <w:iCs w:val="1"/>
          <w:caps w:val="0"/>
          <w:smallCaps w:val="0"/>
          <w:noProof w:val="0"/>
          <w:color w:val="auto"/>
          <w:sz w:val="24"/>
          <w:szCs w:val="24"/>
          <w:lang w:val="en-GB"/>
        </w:rPr>
        <w:t xml:space="preserve">ome Advantage: Social Class and Parental Intervention in Elementary Education. </w:t>
      </w:r>
      <w:r w:rsidRPr="0E05F8A0" w:rsidR="37CC32B9">
        <w:rPr>
          <w:rFonts w:ascii="Times New Roman" w:hAnsi="Times New Roman" w:eastAsia="Times New Roman" w:cs="Times New Roman"/>
          <w:b w:val="0"/>
          <w:bCs w:val="0"/>
          <w:i w:val="0"/>
          <w:iCs w:val="0"/>
          <w:caps w:val="0"/>
          <w:smallCaps w:val="0"/>
          <w:noProof w:val="0"/>
          <w:color w:val="auto"/>
          <w:sz w:val="24"/>
          <w:szCs w:val="24"/>
          <w:lang w:val="en-GB"/>
        </w:rPr>
        <w:t xml:space="preserve">Falmer Press. </w:t>
      </w:r>
    </w:p>
    <w:p w:rsidR="7A04C91E" w:rsidP="0E05F8A0" w:rsidRDefault="7A04C91E" w14:paraId="6FD0B587" w14:textId="3A1C3852">
      <w:pPr>
        <w:pStyle w:val="References"/>
        <w:rPr>
          <w:noProof w:val="0"/>
          <w:color w:val="auto"/>
          <w:lang w:val="en-GB"/>
        </w:rPr>
      </w:pPr>
      <w:r w:rsidRPr="0E05F8A0" w:rsidR="7A04C91E">
        <w:rPr>
          <w:noProof w:val="0"/>
          <w:color w:val="auto"/>
          <w:lang w:val="en-GB"/>
        </w:rPr>
        <w:t>Ledman, K., Nylund, M., Rönnlund, M., &amp; Rosvall, P. Å. (2020). Being and becoming a female student and worke</w:t>
      </w:r>
      <w:r w:rsidRPr="0E05F8A0" w:rsidR="7A04C91E">
        <w:rPr>
          <w:noProof w:val="0"/>
          <w:color w:val="auto"/>
          <w:lang w:val="en-GB"/>
        </w:rPr>
        <w:t xml:space="preserve">r in gendered processes of vocational education and training. </w:t>
      </w:r>
      <w:r w:rsidRPr="0E05F8A0" w:rsidR="7A04C91E">
        <w:rPr>
          <w:i w:val="1"/>
          <w:iCs w:val="1"/>
          <w:noProof w:val="0"/>
          <w:color w:val="auto"/>
          <w:lang w:val="en-GB"/>
        </w:rPr>
        <w:t>Gender and Education, 33</w:t>
      </w:r>
      <w:r w:rsidRPr="0E05F8A0" w:rsidR="7A04C91E">
        <w:rPr>
          <w:noProof w:val="0"/>
          <w:color w:val="auto"/>
          <w:lang w:val="en-GB"/>
        </w:rPr>
        <w:t xml:space="preserve">(5), 514–530. </w:t>
      </w:r>
      <w:hyperlink r:id="R30d49cd20d604ed8">
        <w:r w:rsidRPr="0E05F8A0" w:rsidR="7A04C91E">
          <w:rPr>
            <w:rStyle w:val="Hyperlink"/>
            <w:noProof w:val="0"/>
            <w:color w:val="auto"/>
            <w:lang w:val="en-GB"/>
          </w:rPr>
          <w:t>https://doi.org/10.1080/09540253.2020.1815659</w:t>
        </w:r>
      </w:hyperlink>
      <w:r w:rsidRPr="0E05F8A0" w:rsidR="7A04C91E">
        <w:rPr>
          <w:noProof w:val="0"/>
          <w:color w:val="auto"/>
          <w:lang w:val="en-GB"/>
        </w:rPr>
        <w:t xml:space="preserve"> </w:t>
      </w:r>
    </w:p>
    <w:p w:rsidR="233B23B7" w:rsidP="0E05F8A0" w:rsidRDefault="233B23B7" w14:paraId="2987CE84" w14:textId="2D78349E">
      <w:pPr>
        <w:pStyle w:val="References"/>
        <w:rPr>
          <w:noProof w:val="0"/>
          <w:color w:val="auto"/>
          <w:lang w:val="en-GB"/>
        </w:rPr>
      </w:pPr>
      <w:r w:rsidRPr="0E05F8A0" w:rsidR="6C5FA574">
        <w:rPr>
          <w:noProof w:val="0"/>
          <w:color w:val="auto"/>
          <w:lang w:val="en-GB"/>
        </w:rPr>
        <w:t>McPherson, C., Bayrakdar, S.</w:t>
      </w:r>
      <w:r w:rsidRPr="0E05F8A0" w:rsidR="48841F1E">
        <w:rPr>
          <w:noProof w:val="0"/>
          <w:color w:val="auto"/>
          <w:lang w:val="en-GB"/>
        </w:rPr>
        <w:t>,</w:t>
      </w:r>
      <w:r w:rsidRPr="0E05F8A0" w:rsidR="6C5FA574">
        <w:rPr>
          <w:noProof w:val="0"/>
          <w:color w:val="auto"/>
          <w:lang w:val="en-GB"/>
        </w:rPr>
        <w:t xml:space="preserve"> </w:t>
      </w:r>
      <w:r w:rsidRPr="0E05F8A0" w:rsidR="7455F91F">
        <w:rPr>
          <w:noProof w:val="0"/>
          <w:color w:val="auto"/>
          <w:lang w:val="en-GB"/>
        </w:rPr>
        <w:t>&amp;</w:t>
      </w:r>
      <w:r w:rsidRPr="0E05F8A0" w:rsidR="3E97878C">
        <w:rPr>
          <w:noProof w:val="0"/>
          <w:color w:val="auto"/>
          <w:lang w:val="en-GB"/>
        </w:rPr>
        <w:t xml:space="preserve"> </w:t>
      </w:r>
      <w:r w:rsidRPr="0E05F8A0" w:rsidR="6C5FA574">
        <w:rPr>
          <w:noProof w:val="0"/>
          <w:color w:val="auto"/>
          <w:lang w:val="en-GB"/>
        </w:rPr>
        <w:t>Gewirtz</w:t>
      </w:r>
      <w:r w:rsidRPr="0E05F8A0" w:rsidR="2104F60A">
        <w:rPr>
          <w:noProof w:val="0"/>
          <w:color w:val="auto"/>
          <w:lang w:val="en-GB"/>
        </w:rPr>
        <w:t>, S</w:t>
      </w:r>
      <w:r w:rsidRPr="0E05F8A0" w:rsidR="6C5FA574">
        <w:rPr>
          <w:noProof w:val="0"/>
          <w:color w:val="auto"/>
          <w:lang w:val="en-GB"/>
        </w:rPr>
        <w:t xml:space="preserve">. (2023). </w:t>
      </w:r>
      <w:r w:rsidRPr="0E05F8A0" w:rsidR="6C5FA574">
        <w:rPr>
          <w:i w:val="1"/>
          <w:iCs w:val="1"/>
          <w:noProof w:val="0"/>
          <w:color w:val="auto"/>
          <w:lang w:val="en-GB"/>
        </w:rPr>
        <w:t xml:space="preserve">Schools for </w:t>
      </w:r>
      <w:r w:rsidRPr="0E05F8A0" w:rsidR="1414E22A">
        <w:rPr>
          <w:i w:val="1"/>
          <w:iCs w:val="1"/>
          <w:noProof w:val="0"/>
          <w:color w:val="auto"/>
          <w:lang w:val="en-GB"/>
        </w:rPr>
        <w:t>a</w:t>
      </w:r>
      <w:r w:rsidRPr="0E05F8A0" w:rsidR="6C5FA574">
        <w:rPr>
          <w:i w:val="1"/>
          <w:iCs w:val="1"/>
          <w:noProof w:val="0"/>
          <w:color w:val="auto"/>
          <w:lang w:val="en-GB"/>
        </w:rPr>
        <w:t xml:space="preserve">ll? Young people’s experiences of alienation in the </w:t>
      </w:r>
      <w:r w:rsidRPr="0E05F8A0" w:rsidR="7712C284">
        <w:rPr>
          <w:i w:val="1"/>
          <w:iCs w:val="1"/>
          <w:noProof w:val="0"/>
          <w:color w:val="auto"/>
          <w:lang w:val="en-GB"/>
        </w:rPr>
        <w:t>English</w:t>
      </w:r>
      <w:r w:rsidRPr="0E05F8A0" w:rsidR="6C5FA574">
        <w:rPr>
          <w:i w:val="1"/>
          <w:iCs w:val="1"/>
          <w:noProof w:val="0"/>
          <w:color w:val="auto"/>
          <w:lang w:val="en-GB"/>
        </w:rPr>
        <w:t xml:space="preserve"> secondary school system.</w:t>
      </w:r>
      <w:r w:rsidRPr="0E05F8A0" w:rsidR="6C5FA574">
        <w:rPr>
          <w:noProof w:val="0"/>
          <w:color w:val="auto"/>
          <w:lang w:val="en-GB"/>
        </w:rPr>
        <w:t xml:space="preserve"> King’s College London</w:t>
      </w:r>
      <w:r w:rsidRPr="0E05F8A0" w:rsidR="2AEA8869">
        <w:rPr>
          <w:noProof w:val="0"/>
          <w:color w:val="auto"/>
          <w:lang w:val="en-GB"/>
        </w:rPr>
        <w:t>.</w:t>
      </w:r>
      <w:r w:rsidRPr="0E05F8A0" w:rsidR="6C5FA574">
        <w:rPr>
          <w:noProof w:val="0"/>
          <w:color w:val="auto"/>
          <w:lang w:val="en-GB"/>
        </w:rPr>
        <w:t xml:space="preserve"> </w:t>
      </w:r>
    </w:p>
    <w:p w:rsidR="61C30AF5" w:rsidP="0E05F8A0" w:rsidRDefault="61C30AF5" w14:paraId="270CE637" w14:textId="4B1E56F2">
      <w:pPr>
        <w:pStyle w:val="References"/>
        <w:rPr>
          <w:noProof w:val="0"/>
          <w:color w:val="auto"/>
          <w:lang w:val="en-GB"/>
        </w:rPr>
      </w:pPr>
      <w:r w:rsidRPr="0E05F8A0" w:rsidR="61C30AF5">
        <w:rPr>
          <w:noProof w:val="0"/>
          <w:color w:val="auto"/>
          <w:lang w:val="en-GB"/>
        </w:rPr>
        <w:t>Ma</w:t>
      </w:r>
      <w:r w:rsidRPr="0E05F8A0" w:rsidR="61C30AF5">
        <w:rPr>
          <w:noProof w:val="0"/>
          <w:color w:val="auto"/>
          <w:lang w:val="en-GB"/>
        </w:rPr>
        <w:t xml:space="preserve">guire, M., Gewirtz, S., Towers, E., &amp; Neumann, E. (2019). Contextualising policy work: policy enactment and the specificities of English secondary schools. </w:t>
      </w:r>
      <w:r w:rsidRPr="0E05F8A0" w:rsidR="61C30AF5">
        <w:rPr>
          <w:i w:val="1"/>
          <w:iCs w:val="1"/>
          <w:noProof w:val="0"/>
          <w:color w:val="auto"/>
          <w:lang w:val="en-GB"/>
        </w:rPr>
        <w:t>Research Papers in Education, 35</w:t>
      </w:r>
      <w:r w:rsidRPr="0E05F8A0" w:rsidR="61C30AF5">
        <w:rPr>
          <w:noProof w:val="0"/>
          <w:color w:val="auto"/>
          <w:lang w:val="en-GB"/>
        </w:rPr>
        <w:t xml:space="preserve">(4), 488–509. </w:t>
      </w:r>
      <w:hyperlink r:id="R04f4c845e8084e72">
        <w:r w:rsidRPr="0E05F8A0" w:rsidR="61C30AF5">
          <w:rPr>
            <w:rStyle w:val="Hyperlink"/>
            <w:noProof w:val="0"/>
            <w:color w:val="auto"/>
            <w:lang w:val="en-GB"/>
          </w:rPr>
          <w:t>https://doi.org/10.1080/02671522.2019.1601758</w:t>
        </w:r>
      </w:hyperlink>
      <w:r w:rsidRPr="0E05F8A0" w:rsidR="61C30AF5">
        <w:rPr>
          <w:noProof w:val="0"/>
          <w:color w:val="auto"/>
          <w:lang w:val="en-GB"/>
        </w:rPr>
        <w:t xml:space="preserve">  </w:t>
      </w:r>
    </w:p>
    <w:p w:rsidR="233B23B7" w:rsidP="0E05F8A0" w:rsidRDefault="233B23B7" w14:paraId="5687CBA4" w14:textId="66DA8DF7">
      <w:pPr>
        <w:pStyle w:val="References"/>
        <w:rPr>
          <w:noProof w:val="0"/>
          <w:color w:val="auto"/>
          <w:lang w:val="en-GB"/>
        </w:rPr>
      </w:pPr>
      <w:r w:rsidRPr="0E05F8A0" w:rsidR="50BA52D9">
        <w:rPr>
          <w:noProof w:val="0"/>
          <w:color w:val="auto"/>
          <w:lang w:val="en-GB"/>
        </w:rPr>
        <w:t xml:space="preserve">Ministry of Education. (1959). </w:t>
      </w:r>
      <w:r w:rsidRPr="0E05F8A0" w:rsidR="4647388F">
        <w:rPr>
          <w:i w:val="1"/>
          <w:iCs w:val="1"/>
          <w:noProof w:val="0"/>
          <w:color w:val="auto"/>
          <w:lang w:val="en-GB"/>
        </w:rPr>
        <w:t>15 to 18: A report of the Central Advisory Council for</w:t>
      </w:r>
      <w:r>
        <w:br/>
      </w:r>
      <w:r w:rsidRPr="0E05F8A0" w:rsidR="4647388F">
        <w:rPr>
          <w:i w:val="1"/>
          <w:iCs w:val="1"/>
          <w:noProof w:val="0"/>
          <w:color w:val="auto"/>
          <w:lang w:val="en-GB"/>
        </w:rPr>
        <w:t>Education (England).</w:t>
      </w:r>
      <w:r w:rsidRPr="0E05F8A0" w:rsidR="4647388F">
        <w:rPr>
          <w:noProof w:val="0"/>
          <w:color w:val="auto"/>
          <w:lang w:val="en-GB"/>
        </w:rPr>
        <w:t xml:space="preserve"> </w:t>
      </w:r>
      <w:r w:rsidRPr="0E05F8A0" w:rsidR="2DE9D4F1">
        <w:rPr>
          <w:noProof w:val="0"/>
          <w:color w:val="auto"/>
          <w:lang w:val="en-GB"/>
        </w:rPr>
        <w:t xml:space="preserve">(Crowther Report.) </w:t>
      </w:r>
      <w:r w:rsidRPr="0E05F8A0" w:rsidR="4647388F">
        <w:rPr>
          <w:noProof w:val="0"/>
          <w:color w:val="auto"/>
          <w:lang w:val="en-GB"/>
        </w:rPr>
        <w:t>Her Majesty’s Stationery Office.</w:t>
      </w:r>
    </w:p>
    <w:p w:rsidR="233B23B7" w:rsidP="0E05F8A0" w:rsidRDefault="233B23B7" w14:paraId="1049A07B" w14:textId="652B091A">
      <w:pPr>
        <w:pStyle w:val="References"/>
        <w:rPr>
          <w:noProof w:val="0"/>
          <w:color w:val="auto"/>
          <w:lang w:val="en-GB"/>
        </w:rPr>
      </w:pPr>
      <w:r w:rsidRPr="0E05F8A0" w:rsidR="0D67F193">
        <w:rPr>
          <w:noProof w:val="0"/>
          <w:color w:val="auto"/>
          <w:lang w:val="en-GB"/>
        </w:rPr>
        <w:t xml:space="preserve">Ministry of Education. (1961). </w:t>
      </w:r>
      <w:r w:rsidRPr="0E05F8A0" w:rsidR="0D67F193">
        <w:rPr>
          <w:i w:val="1"/>
          <w:iCs w:val="1"/>
          <w:noProof w:val="0"/>
          <w:color w:val="auto"/>
          <w:lang w:val="en-GB"/>
        </w:rPr>
        <w:t>Better opportunities in technical education.</w:t>
      </w:r>
      <w:r w:rsidRPr="0E05F8A0" w:rsidR="0D67F193">
        <w:rPr>
          <w:noProof w:val="0"/>
          <w:color w:val="auto"/>
          <w:lang w:val="en-GB"/>
        </w:rPr>
        <w:t xml:space="preserve"> </w:t>
      </w:r>
      <w:r w:rsidRPr="0E05F8A0" w:rsidR="0D67F193">
        <w:rPr>
          <w:noProof w:val="0"/>
          <w:color w:val="auto"/>
          <w:lang w:val="en-GB"/>
        </w:rPr>
        <w:t>Cmd</w:t>
      </w:r>
      <w:r w:rsidRPr="0E05F8A0" w:rsidR="0D67F193">
        <w:rPr>
          <w:noProof w:val="0"/>
          <w:color w:val="auto"/>
          <w:lang w:val="en-GB"/>
        </w:rPr>
        <w:t xml:space="preserve"> 1254. Her Majesty’s Stationery Office.</w:t>
      </w:r>
      <w:r w:rsidRPr="0E05F8A0" w:rsidR="0D67F193">
        <w:rPr>
          <w:noProof w:val="0"/>
          <w:color w:val="auto"/>
          <w:lang w:val="en-GB"/>
        </w:rPr>
        <w:t xml:space="preserve"> </w:t>
      </w:r>
    </w:p>
    <w:p w:rsidR="03121E89" w:rsidP="0E05F8A0" w:rsidRDefault="03121E89" w14:paraId="77003410" w14:textId="6FE21D95">
      <w:pPr>
        <w:pStyle w:val="References"/>
        <w:rPr>
          <w:noProof w:val="0"/>
          <w:color w:val="auto"/>
          <w:lang w:val="en-GB"/>
        </w:rPr>
      </w:pPr>
      <w:r w:rsidRPr="0E05F8A0" w:rsidR="59D6233F">
        <w:rPr>
          <w:noProof w:val="0"/>
          <w:color w:val="auto"/>
          <w:lang w:val="en-GB"/>
        </w:rPr>
        <w:t>Morgan, J. (2022).</w:t>
      </w:r>
      <w:r w:rsidRPr="0E05F8A0" w:rsidR="59D6233F">
        <w:rPr>
          <w:noProof w:val="0"/>
          <w:color w:val="auto"/>
          <w:lang w:val="en-GB"/>
        </w:rPr>
        <w:t xml:space="preserve"> Knowledge, </w:t>
      </w:r>
      <w:r w:rsidRPr="0E05F8A0" w:rsidR="59D6233F">
        <w:rPr>
          <w:noProof w:val="0"/>
          <w:color w:val="auto"/>
          <w:lang w:val="en-GB"/>
        </w:rPr>
        <w:t>culture</w:t>
      </w:r>
      <w:r w:rsidRPr="0E05F8A0" w:rsidR="59D6233F">
        <w:rPr>
          <w:noProof w:val="0"/>
          <w:color w:val="auto"/>
          <w:lang w:val="en-GB"/>
        </w:rPr>
        <w:t xml:space="preserve"> and the curriculum in Britain, 1944 to the present. </w:t>
      </w:r>
      <w:r w:rsidRPr="0E05F8A0" w:rsidR="59D6233F">
        <w:rPr>
          <w:i w:val="1"/>
          <w:iCs w:val="1"/>
          <w:noProof w:val="0"/>
          <w:color w:val="auto"/>
          <w:lang w:val="en-GB"/>
        </w:rPr>
        <w:t>London Review of Education. 20</w:t>
      </w:r>
      <w:r w:rsidRPr="0E05F8A0" w:rsidR="59D6233F">
        <w:rPr>
          <w:noProof w:val="0"/>
          <w:color w:val="auto"/>
          <w:lang w:val="en-GB"/>
        </w:rPr>
        <w:t>(1). DOI: 10.14324/LRE.20.1.34</w:t>
      </w:r>
    </w:p>
    <w:p w:rsidR="03121E89" w:rsidP="0E05F8A0" w:rsidRDefault="03121E89" w14:paraId="77A1D3D9" w14:textId="218EAD59">
      <w:pPr>
        <w:pStyle w:val="References"/>
        <w:rPr>
          <w:noProof w:val="0"/>
          <w:color w:val="auto"/>
          <w:lang w:val="en-GB"/>
        </w:rPr>
      </w:pPr>
      <w:r w:rsidRPr="0E05F8A0" w:rsidR="529EDBDD">
        <w:rPr>
          <w:noProof w:val="0"/>
          <w:color w:val="auto"/>
          <w:lang w:val="en-GB"/>
        </w:rPr>
        <w:t xml:space="preserve">Morgan, J., Hordern, J., </w:t>
      </w:r>
      <w:r w:rsidRPr="0E05F8A0" w:rsidR="18AC57D9">
        <w:rPr>
          <w:noProof w:val="0"/>
          <w:color w:val="auto"/>
          <w:lang w:val="en-GB"/>
        </w:rPr>
        <w:t xml:space="preserve">&amp; </w:t>
      </w:r>
      <w:r w:rsidRPr="0E05F8A0" w:rsidR="529EDBDD">
        <w:rPr>
          <w:noProof w:val="0"/>
          <w:color w:val="auto"/>
          <w:lang w:val="en-GB"/>
        </w:rPr>
        <w:t>Hoadley, U. (2019).</w:t>
      </w:r>
      <w:r w:rsidRPr="0E05F8A0" w:rsidR="529EDBDD">
        <w:rPr>
          <w:noProof w:val="0"/>
          <w:color w:val="auto"/>
          <w:lang w:val="en-GB"/>
        </w:rPr>
        <w:t xml:space="preserve"> On the politics and ambition of the ‘turn’: Unpacking the relations between Future 1 and Future 3. </w:t>
      </w:r>
      <w:r w:rsidRPr="0E05F8A0" w:rsidR="529EDBDD">
        <w:rPr>
          <w:i w:val="1"/>
          <w:iCs w:val="1"/>
          <w:noProof w:val="0"/>
          <w:color w:val="auto"/>
          <w:lang w:val="en-GB"/>
        </w:rPr>
        <w:t>The Curriculum Journal, 30</w:t>
      </w:r>
      <w:r w:rsidRPr="0E05F8A0" w:rsidR="529EDBDD">
        <w:rPr>
          <w:noProof w:val="0"/>
          <w:color w:val="auto"/>
          <w:lang w:val="en-GB"/>
        </w:rPr>
        <w:t>(2), 105–124.</w:t>
      </w:r>
      <w:r w:rsidRPr="0E05F8A0" w:rsidR="4C1A127C">
        <w:rPr>
          <w:noProof w:val="0"/>
          <w:color w:val="auto"/>
          <w:lang w:val="en-GB"/>
        </w:rPr>
        <w:t xml:space="preserve"> </w:t>
      </w:r>
      <w:hyperlink r:id="R49be03b255a24c0c">
        <w:r w:rsidRPr="0E05F8A0" w:rsidR="529EDBDD">
          <w:rPr>
            <w:rStyle w:val="Hyperlink"/>
            <w:noProof w:val="0"/>
            <w:color w:val="auto"/>
            <w:lang w:val="en-GB"/>
          </w:rPr>
          <w:t>https://doi.org/10.1080/09585176.2019.1575254</w:t>
        </w:r>
      </w:hyperlink>
    </w:p>
    <w:p w:rsidR="03121E89" w:rsidP="0E05F8A0" w:rsidRDefault="03121E89" w14:paraId="56290B18" w14:textId="57AA0DBF">
      <w:pPr>
        <w:pStyle w:val="References"/>
        <w:rPr>
          <w:noProof w:val="0"/>
          <w:color w:val="auto"/>
          <w:lang w:val="en-GB"/>
        </w:rPr>
      </w:pPr>
      <w:r w:rsidRPr="0E05F8A0" w:rsidR="587170C0">
        <w:rPr>
          <w:noProof w:val="0"/>
          <w:color w:val="auto"/>
          <w:lang w:val="en-GB"/>
        </w:rPr>
        <w:t>Muller, J.</w:t>
      </w:r>
      <w:r w:rsidRPr="0E05F8A0" w:rsidR="587170C0">
        <w:rPr>
          <w:noProof w:val="0"/>
          <w:color w:val="auto"/>
          <w:lang w:val="en-GB"/>
        </w:rPr>
        <w:t xml:space="preserve"> (2014). Every picture tells a story: Epistemological access and knowledge. </w:t>
      </w:r>
      <w:r w:rsidRPr="0E05F8A0" w:rsidR="587170C0">
        <w:rPr>
          <w:i w:val="1"/>
          <w:iCs w:val="1"/>
          <w:noProof w:val="0"/>
          <w:color w:val="auto"/>
          <w:lang w:val="en-GB"/>
        </w:rPr>
        <w:t>Education as Change, 18</w:t>
      </w:r>
      <w:r w:rsidRPr="0E05F8A0" w:rsidR="587170C0">
        <w:rPr>
          <w:noProof w:val="0"/>
          <w:color w:val="auto"/>
          <w:lang w:val="en-GB"/>
        </w:rPr>
        <w:t>(2), 255-269</w:t>
      </w:r>
      <w:r w:rsidRPr="0E05F8A0" w:rsidR="46552C43">
        <w:rPr>
          <w:noProof w:val="0"/>
          <w:color w:val="auto"/>
          <w:lang w:val="en-GB"/>
        </w:rPr>
        <w:t>.</w:t>
      </w:r>
      <w:r w:rsidRPr="0E05F8A0" w:rsidR="587170C0">
        <w:rPr>
          <w:noProof w:val="0"/>
          <w:color w:val="auto"/>
          <w:lang w:val="en-GB"/>
        </w:rPr>
        <w:t xml:space="preserve"> </w:t>
      </w:r>
      <w:hyperlink r:id="R55a3599e3c2d407a">
        <w:r w:rsidRPr="0E05F8A0" w:rsidR="7B6C0BC4">
          <w:rPr>
            <w:rStyle w:val="Hyperlink"/>
            <w:i w:val="0"/>
            <w:iCs w:val="0"/>
            <w:noProof w:val="0"/>
            <w:color w:val="auto"/>
            <w:lang w:val="en-GB"/>
          </w:rPr>
          <w:t>https://doi.org/</w:t>
        </w:r>
        <w:r w:rsidRPr="0E05F8A0" w:rsidR="587170C0">
          <w:rPr>
            <w:rStyle w:val="Hyperlink"/>
            <w:noProof w:val="0"/>
            <w:color w:val="auto"/>
            <w:lang w:val="en-GB"/>
          </w:rPr>
          <w:t>10.1080/16823206.2014.932256</w:t>
        </w:r>
      </w:hyperlink>
      <w:r w:rsidRPr="0E05F8A0" w:rsidR="45B93AF1">
        <w:rPr>
          <w:noProof w:val="0"/>
          <w:color w:val="auto"/>
          <w:lang w:val="en-GB"/>
        </w:rPr>
        <w:t xml:space="preserve"> </w:t>
      </w:r>
      <w:r w:rsidRPr="0E05F8A0" w:rsidR="4282C900">
        <w:rPr>
          <w:noProof w:val="0"/>
          <w:color w:val="auto"/>
          <w:lang w:val="en-GB"/>
        </w:rPr>
        <w:t xml:space="preserve"> </w:t>
      </w:r>
      <w:r w:rsidRPr="0E05F8A0" w:rsidR="780986D0">
        <w:rPr>
          <w:noProof w:val="0"/>
          <w:color w:val="auto"/>
          <w:lang w:val="en-GB"/>
        </w:rPr>
        <w:t xml:space="preserve"> </w:t>
      </w:r>
      <w:r w:rsidRPr="0E05F8A0" w:rsidR="587170C0">
        <w:rPr>
          <w:noProof w:val="0"/>
          <w:color w:val="auto"/>
          <w:lang w:val="en-GB"/>
        </w:rPr>
        <w:t xml:space="preserve"> </w:t>
      </w:r>
    </w:p>
    <w:p w:rsidR="03121E89" w:rsidP="0E05F8A0" w:rsidRDefault="03121E89" w14:paraId="2E2393B3" w14:textId="6E341BEE">
      <w:pPr>
        <w:pStyle w:val="References"/>
        <w:rPr>
          <w:noProof w:val="0"/>
          <w:color w:val="auto"/>
          <w:lang w:val="en-GB"/>
        </w:rPr>
      </w:pPr>
      <w:r w:rsidRPr="0E05F8A0" w:rsidR="1C06380E">
        <w:rPr>
          <w:noProof w:val="0"/>
          <w:color w:val="auto"/>
          <w:lang w:val="en-GB"/>
        </w:rPr>
        <w:t>Muller, J.,</w:t>
      </w:r>
      <w:r w:rsidRPr="0E05F8A0" w:rsidR="1C06380E">
        <w:rPr>
          <w:noProof w:val="0"/>
          <w:color w:val="auto"/>
          <w:lang w:val="en-GB"/>
        </w:rPr>
        <w:t xml:space="preserve"> Young, M. (2019). Knowledge, power, and powerful knowledge re-visited. </w:t>
      </w:r>
      <w:r w:rsidRPr="0E05F8A0" w:rsidR="1C06380E">
        <w:rPr>
          <w:i w:val="1"/>
          <w:iCs w:val="1"/>
          <w:noProof w:val="0"/>
          <w:color w:val="auto"/>
          <w:lang w:val="en-GB"/>
        </w:rPr>
        <w:t>The Curriculum Journal, 30</w:t>
      </w:r>
      <w:r w:rsidRPr="0E05F8A0" w:rsidR="1C06380E">
        <w:rPr>
          <w:noProof w:val="0"/>
          <w:color w:val="auto"/>
          <w:lang w:val="en-GB"/>
        </w:rPr>
        <w:t xml:space="preserve">(2), 196–214. </w:t>
      </w:r>
      <w:hyperlink r:id="Rf04c19f77d134b66">
        <w:r w:rsidRPr="0E05F8A0" w:rsidR="1C06380E">
          <w:rPr>
            <w:rStyle w:val="Hyperlink"/>
            <w:noProof w:val="0"/>
            <w:color w:val="auto"/>
            <w:lang w:val="en-GB"/>
          </w:rPr>
          <w:t>https://doi.org/10.1080/09585176.2019.1570292</w:t>
        </w:r>
      </w:hyperlink>
      <w:r w:rsidRPr="0E05F8A0" w:rsidR="1C06380E">
        <w:rPr>
          <w:noProof w:val="0"/>
          <w:color w:val="auto"/>
          <w:lang w:val="en-GB"/>
        </w:rPr>
        <w:t xml:space="preserve"> </w:t>
      </w:r>
      <w:r w:rsidRPr="0E05F8A0" w:rsidR="10867079">
        <w:rPr>
          <w:noProof w:val="0"/>
          <w:color w:val="auto"/>
          <w:lang w:val="en-GB"/>
        </w:rPr>
        <w:t xml:space="preserve"> </w:t>
      </w:r>
    </w:p>
    <w:p w:rsidR="00FD1751" w:rsidP="0E05F8A0" w:rsidRDefault="00FD1751" w14:paraId="797FE95B" w14:textId="05230AF3">
      <w:pPr>
        <w:pStyle w:val="References"/>
        <w:spacing w:before="120" w:line="360" w:lineRule="auto"/>
        <w:ind w:left="720" w:hanging="720"/>
        <w:rPr>
          <w:noProof w:val="0"/>
          <w:color w:val="auto"/>
          <w:lang w:val="en-GB"/>
        </w:rPr>
      </w:pPr>
      <w:r w:rsidRPr="0E05F8A0" w:rsidR="1E787307">
        <w:rPr>
          <w:rFonts w:ascii="Times New Roman" w:hAnsi="Times New Roman" w:eastAsia="Times New Roman" w:cs="Times New Roman"/>
          <w:b w:val="0"/>
          <w:bCs w:val="0"/>
          <w:i w:val="0"/>
          <w:iCs w:val="0"/>
          <w:caps w:val="0"/>
          <w:smallCaps w:val="0"/>
          <w:noProof w:val="0"/>
          <w:color w:val="auto"/>
          <w:sz w:val="24"/>
          <w:szCs w:val="24"/>
          <w:lang w:val="en-GB"/>
        </w:rPr>
        <w:t>Nylund, M., Led</w:t>
      </w:r>
      <w:r w:rsidRPr="0E05F8A0" w:rsidR="1E787307">
        <w:rPr>
          <w:rFonts w:ascii="Times New Roman" w:hAnsi="Times New Roman" w:eastAsia="Times New Roman" w:cs="Times New Roman"/>
          <w:b w:val="0"/>
          <w:bCs w:val="0"/>
          <w:i w:val="0"/>
          <w:iCs w:val="0"/>
          <w:caps w:val="0"/>
          <w:smallCaps w:val="0"/>
          <w:noProof w:val="0"/>
          <w:color w:val="auto"/>
          <w:sz w:val="24"/>
          <w:szCs w:val="24"/>
          <w:lang w:val="en-GB"/>
        </w:rPr>
        <w:t>man, K., Rosvall, P. Å.</w:t>
      </w:r>
      <w:r w:rsidRPr="0E05F8A0" w:rsidR="4AFD12B4">
        <w:rPr>
          <w:rFonts w:ascii="Times New Roman" w:hAnsi="Times New Roman" w:eastAsia="Times New Roman" w:cs="Times New Roman"/>
          <w:b w:val="0"/>
          <w:bCs w:val="0"/>
          <w:i w:val="0"/>
          <w:iCs w:val="0"/>
          <w:caps w:val="0"/>
          <w:smallCaps w:val="0"/>
          <w:noProof w:val="0"/>
          <w:color w:val="auto"/>
          <w:sz w:val="24"/>
          <w:szCs w:val="24"/>
          <w:lang w:val="en-GB"/>
        </w:rPr>
        <w:t>,</w:t>
      </w:r>
      <w:r w:rsidRPr="0E05F8A0" w:rsidR="1E78730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698B99F8">
        <w:rPr>
          <w:rFonts w:ascii="Times New Roman" w:hAnsi="Times New Roman" w:eastAsia="Times New Roman" w:cs="Times New Roman"/>
          <w:b w:val="0"/>
          <w:bCs w:val="0"/>
          <w:i w:val="0"/>
          <w:iCs w:val="0"/>
          <w:caps w:val="0"/>
          <w:smallCaps w:val="0"/>
          <w:noProof w:val="0"/>
          <w:color w:val="auto"/>
          <w:sz w:val="24"/>
          <w:szCs w:val="24"/>
          <w:lang w:val="en-GB"/>
        </w:rPr>
        <w:t xml:space="preserve">&amp; </w:t>
      </w:r>
      <w:r w:rsidRPr="0E05F8A0" w:rsidR="1E787307">
        <w:rPr>
          <w:rFonts w:ascii="Times New Roman" w:hAnsi="Times New Roman" w:eastAsia="Times New Roman" w:cs="Times New Roman"/>
          <w:b w:val="0"/>
          <w:bCs w:val="0"/>
          <w:i w:val="0"/>
          <w:iCs w:val="0"/>
          <w:caps w:val="0"/>
          <w:smallCaps w:val="0"/>
          <w:noProof w:val="0"/>
          <w:color w:val="auto"/>
          <w:sz w:val="24"/>
          <w:szCs w:val="24"/>
          <w:lang w:val="en-GB"/>
        </w:rPr>
        <w:t xml:space="preserve">Rönnlund, M. (2020). Socialisation and citizenship preparation in vocational education: Pedagogic codes and democratic rights in VET-subjects. </w:t>
      </w:r>
      <w:r w:rsidRPr="0E05F8A0" w:rsidR="1E787307">
        <w:rPr>
          <w:rFonts w:ascii="Times New Roman" w:hAnsi="Times New Roman" w:eastAsia="Times New Roman" w:cs="Times New Roman"/>
          <w:b w:val="0"/>
          <w:bCs w:val="0"/>
          <w:i w:val="1"/>
          <w:iCs w:val="1"/>
          <w:caps w:val="0"/>
          <w:smallCaps w:val="0"/>
          <w:noProof w:val="0"/>
          <w:color w:val="auto"/>
          <w:sz w:val="24"/>
          <w:szCs w:val="24"/>
          <w:lang w:val="en-GB"/>
        </w:rPr>
        <w:t>British Journal of Sociology of Education</w:t>
      </w:r>
      <w:r w:rsidRPr="0E05F8A0" w:rsidR="31186408">
        <w:rPr>
          <w:rFonts w:ascii="Times New Roman" w:hAnsi="Times New Roman" w:eastAsia="Times New Roman" w:cs="Times New Roman"/>
          <w:b w:val="0"/>
          <w:bCs w:val="0"/>
          <w:i w:val="1"/>
          <w:iCs w:val="1"/>
          <w:caps w:val="0"/>
          <w:smallCaps w:val="0"/>
          <w:noProof w:val="0"/>
          <w:color w:val="auto"/>
          <w:sz w:val="24"/>
          <w:szCs w:val="24"/>
          <w:lang w:val="en-GB"/>
        </w:rPr>
        <w:t>.</w:t>
      </w:r>
      <w:r w:rsidRPr="0E05F8A0" w:rsidR="1E787307">
        <w:rPr>
          <w:rFonts w:ascii="Times New Roman" w:hAnsi="Times New Roman" w:eastAsia="Times New Roman" w:cs="Times New Roman"/>
          <w:b w:val="0"/>
          <w:bCs w:val="0"/>
          <w:i w:val="1"/>
          <w:iCs w:val="1"/>
          <w:caps w:val="0"/>
          <w:smallCaps w:val="0"/>
          <w:noProof w:val="0"/>
          <w:color w:val="auto"/>
          <w:sz w:val="24"/>
          <w:szCs w:val="24"/>
          <w:lang w:val="en-GB"/>
        </w:rPr>
        <w:t xml:space="preserve"> 41</w:t>
      </w:r>
      <w:r w:rsidRPr="0E05F8A0" w:rsidR="1E787307">
        <w:rPr>
          <w:rFonts w:ascii="Times New Roman" w:hAnsi="Times New Roman" w:eastAsia="Times New Roman" w:cs="Times New Roman"/>
          <w:b w:val="0"/>
          <w:bCs w:val="0"/>
          <w:i w:val="0"/>
          <w:iCs w:val="0"/>
          <w:caps w:val="0"/>
          <w:smallCaps w:val="0"/>
          <w:noProof w:val="0"/>
          <w:color w:val="auto"/>
          <w:sz w:val="24"/>
          <w:szCs w:val="24"/>
          <w:lang w:val="en-GB"/>
        </w:rPr>
        <w:t xml:space="preserve">(1), 1-17 </w:t>
      </w:r>
      <w:hyperlink r:id="R6c9a15e0f2f5416f">
        <w:r w:rsidRPr="0E05F8A0" w:rsidR="1E787307">
          <w:rPr>
            <w:rStyle w:val="Hyperlink"/>
            <w:rFonts w:ascii="Times New Roman" w:hAnsi="Times New Roman" w:eastAsia="Times New Roman" w:cs="Times New Roman"/>
            <w:b w:val="0"/>
            <w:bCs w:val="0"/>
            <w:i w:val="0"/>
            <w:iCs w:val="0"/>
            <w:caps w:val="0"/>
            <w:smallCaps w:val="0"/>
            <w:strike w:val="0"/>
            <w:dstrike w:val="0"/>
            <w:noProof w:val="0"/>
            <w:color w:val="auto"/>
            <w:sz w:val="24"/>
            <w:szCs w:val="24"/>
            <w:lang w:val="en-GB"/>
          </w:rPr>
          <w:t>https://doi.org/10.1080/01425692.2019.1665498</w:t>
        </w:r>
      </w:hyperlink>
      <w:r w:rsidRPr="0E05F8A0" w:rsidR="1E787307">
        <w:rPr>
          <w:rFonts w:ascii="Times New Roman" w:hAnsi="Times New Roman" w:eastAsia="Times New Roman" w:cs="Times New Roman"/>
          <w:b w:val="0"/>
          <w:bCs w:val="0"/>
          <w:i w:val="0"/>
          <w:iCs w:val="0"/>
          <w:caps w:val="0"/>
          <w:smallCaps w:val="0"/>
          <w:noProof w:val="0"/>
          <w:color w:val="auto"/>
          <w:sz w:val="24"/>
          <w:szCs w:val="24"/>
          <w:lang w:val="en-GB"/>
        </w:rPr>
        <w:t xml:space="preserve">  </w:t>
      </w:r>
      <w:r w:rsidRPr="0E05F8A0" w:rsidR="1E787307">
        <w:rPr>
          <w:noProof w:val="0"/>
          <w:color w:val="auto"/>
          <w:lang w:val="en-GB"/>
        </w:rPr>
        <w:t xml:space="preserve"> </w:t>
      </w:r>
    </w:p>
    <w:p w:rsidR="4D1DBEC3" w:rsidP="0E05F8A0" w:rsidRDefault="4D1DBEC3" w14:paraId="6C05632E" w14:textId="75E1FC3B">
      <w:pPr>
        <w:pStyle w:val="References"/>
        <w:spacing w:before="120" w:line="360" w:lineRule="auto"/>
        <w:ind w:left="720" w:hanging="720"/>
        <w:rPr>
          <w:noProof w:val="0"/>
          <w:color w:val="auto"/>
          <w:lang w:val="en-GB"/>
        </w:rPr>
      </w:pPr>
      <w:r w:rsidRPr="0E05F8A0" w:rsidR="4D1DBEC3">
        <w:rPr>
          <w:noProof w:val="0"/>
          <w:color w:val="auto"/>
          <w:lang w:val="en-GB"/>
        </w:rPr>
        <w:t>Nylund, M., &amp; Virolainen, M</w:t>
      </w:r>
      <w:r w:rsidRPr="0E05F8A0" w:rsidR="4D1DBEC3">
        <w:rPr>
          <w:noProof w:val="0"/>
          <w:color w:val="auto"/>
          <w:lang w:val="en-GB"/>
        </w:rPr>
        <w:t xml:space="preserve">. (2019). Balancing ‘flexibility’ and ‘employability’: The changing role of general studies in the Finnish and Swedish VET curricula of the 1990s and 2010s. </w:t>
      </w:r>
      <w:r w:rsidRPr="0E05F8A0" w:rsidR="4D1DBEC3">
        <w:rPr>
          <w:i w:val="1"/>
          <w:iCs w:val="1"/>
          <w:noProof w:val="0"/>
          <w:color w:val="auto"/>
          <w:lang w:val="en-GB"/>
        </w:rPr>
        <w:t>European Educational Research Journal, 18</w:t>
      </w:r>
      <w:r w:rsidRPr="0E05F8A0" w:rsidR="4D1DBEC3">
        <w:rPr>
          <w:noProof w:val="0"/>
          <w:color w:val="auto"/>
          <w:lang w:val="en-GB"/>
        </w:rPr>
        <w:t xml:space="preserve">(3), 314-334. </w:t>
      </w:r>
      <w:hyperlink r:id="Rdf4c835a64e04865">
        <w:r w:rsidRPr="0E05F8A0" w:rsidR="4D1DBEC3">
          <w:rPr>
            <w:rStyle w:val="Hyperlink"/>
            <w:noProof w:val="0"/>
            <w:color w:val="auto"/>
            <w:lang w:val="en-GB"/>
          </w:rPr>
          <w:t>https://doi.org/10.1177/1474904119830508</w:t>
        </w:r>
      </w:hyperlink>
      <w:r w:rsidRPr="0E05F8A0" w:rsidR="3DA6C9E6">
        <w:rPr>
          <w:noProof w:val="0"/>
          <w:color w:val="auto"/>
          <w:lang w:val="en-GB"/>
        </w:rPr>
        <w:t xml:space="preserve"> </w:t>
      </w:r>
    </w:p>
    <w:p w:rsidR="00FD1751" w:rsidP="0E05F8A0" w:rsidRDefault="00FD1751" w14:paraId="71B81C77" w14:textId="0E57AB16">
      <w:pPr>
        <w:pStyle w:val="References"/>
        <w:rPr>
          <w:noProof w:val="0"/>
          <w:color w:val="auto"/>
          <w:lang w:val="en-GB"/>
        </w:rPr>
      </w:pPr>
      <w:r w:rsidRPr="0E05F8A0" w:rsidR="78F3AE5B">
        <w:rPr>
          <w:noProof w:val="0"/>
          <w:color w:val="auto"/>
          <w:lang w:val="en-GB"/>
        </w:rPr>
        <w:t xml:space="preserve">O’Neill, M. (2017). Walking, </w:t>
      </w:r>
      <w:r w:rsidRPr="0E05F8A0" w:rsidR="78F3AE5B">
        <w:rPr>
          <w:noProof w:val="0"/>
          <w:color w:val="auto"/>
          <w:lang w:val="en-GB"/>
        </w:rPr>
        <w:t>Well-Being</w:t>
      </w:r>
      <w:r w:rsidRPr="0E05F8A0" w:rsidR="78F3AE5B">
        <w:rPr>
          <w:noProof w:val="0"/>
          <w:color w:val="auto"/>
          <w:lang w:val="en-GB"/>
        </w:rPr>
        <w:t xml:space="preserve"> and Community: Racialized Mothers Building Cultural Citizenship Using Participatory Arts and Participatory Action Research. </w:t>
      </w:r>
      <w:r w:rsidRPr="0E05F8A0" w:rsidR="78F3AE5B">
        <w:rPr>
          <w:i w:val="1"/>
          <w:iCs w:val="1"/>
          <w:noProof w:val="0"/>
          <w:color w:val="auto"/>
          <w:lang w:val="en-GB"/>
        </w:rPr>
        <w:t xml:space="preserve">Ethnic and Racial Studies </w:t>
      </w:r>
      <w:r w:rsidRPr="0E05F8A0" w:rsidR="78F3AE5B">
        <w:rPr>
          <w:i w:val="1"/>
          <w:iCs w:val="1"/>
          <w:noProof w:val="0"/>
          <w:color w:val="auto"/>
          <w:lang w:val="en-GB"/>
        </w:rPr>
        <w:t>41</w:t>
      </w:r>
      <w:r w:rsidRPr="0E05F8A0" w:rsidR="78F3AE5B">
        <w:rPr>
          <w:noProof w:val="0"/>
          <w:color w:val="auto"/>
          <w:lang w:val="en-GB"/>
        </w:rPr>
        <w:t>(</w:t>
      </w:r>
      <w:r w:rsidRPr="0E05F8A0" w:rsidR="78F3AE5B">
        <w:rPr>
          <w:noProof w:val="0"/>
          <w:color w:val="auto"/>
          <w:lang w:val="en-GB"/>
        </w:rPr>
        <w:t xml:space="preserve">1), 73–97. https://doi.org/10.1080/01419870.2017.1313439   </w:t>
      </w:r>
    </w:p>
    <w:p w:rsidR="00FD1751" w:rsidP="0E05F8A0" w:rsidRDefault="00FD1751" w14:paraId="6C274CFB" w14:textId="1A5643A8">
      <w:pPr>
        <w:pStyle w:val="References"/>
        <w:rPr>
          <w:i w:val="1"/>
          <w:iCs w:val="1"/>
          <w:noProof w:val="0"/>
          <w:color w:val="auto"/>
          <w:lang w:val="en-GB"/>
        </w:rPr>
      </w:pPr>
      <w:r w:rsidRPr="0E05F8A0" w:rsidR="5530AB32">
        <w:rPr>
          <w:noProof w:val="0"/>
          <w:color w:val="auto"/>
          <w:lang w:val="en-GB"/>
        </w:rPr>
        <w:t>Ofsted (Off</w:t>
      </w:r>
      <w:r w:rsidRPr="0E05F8A0" w:rsidR="5530AB32">
        <w:rPr>
          <w:noProof w:val="0"/>
          <w:color w:val="auto"/>
          <w:lang w:val="en-GB"/>
        </w:rPr>
        <w:t>ice for Standards in Education).</w:t>
      </w:r>
      <w:r w:rsidRPr="0E05F8A0" w:rsidR="5530AB32">
        <w:rPr>
          <w:noProof w:val="0"/>
          <w:color w:val="auto"/>
          <w:lang w:val="en-GB"/>
        </w:rPr>
        <w:t xml:space="preserve"> (2022).</w:t>
      </w:r>
      <w:r w:rsidRPr="0E05F8A0" w:rsidR="5530AB32">
        <w:rPr>
          <w:i w:val="1"/>
          <w:iCs w:val="1"/>
          <w:noProof w:val="0"/>
          <w:color w:val="auto"/>
          <w:lang w:val="en-GB"/>
        </w:rPr>
        <w:t xml:space="preserve"> The Education Inspection Framework.</w:t>
      </w:r>
      <w:r w:rsidRPr="0E05F8A0" w:rsidR="5530AB32">
        <w:rPr>
          <w:noProof w:val="0"/>
          <w:color w:val="auto"/>
          <w:lang w:val="en-GB"/>
        </w:rPr>
        <w:t xml:space="preserve"> </w:t>
      </w:r>
      <w:hyperlink r:id="Rb27588fdc1c34dc6">
        <w:r w:rsidRPr="0E05F8A0" w:rsidR="5530AB32">
          <w:rPr>
            <w:rStyle w:val="Hyperlink"/>
            <w:noProof w:val="0"/>
            <w:color w:val="auto"/>
            <w:lang w:val="en-GB"/>
          </w:rPr>
          <w:t>https://www.gov.uk/government/publications/education-inspection-framework</w:t>
        </w:r>
      </w:hyperlink>
      <w:r w:rsidRPr="0E05F8A0" w:rsidR="5530AB32">
        <w:rPr>
          <w:noProof w:val="0"/>
          <w:color w:val="auto"/>
          <w:lang w:val="en-GB"/>
        </w:rPr>
        <w:t xml:space="preserve">     </w:t>
      </w:r>
      <w:r w:rsidRPr="0E05F8A0" w:rsidR="0C8ED758">
        <w:rPr>
          <w:noProof w:val="0"/>
          <w:color w:val="auto"/>
          <w:lang w:val="en-GB"/>
        </w:rPr>
        <w:t xml:space="preserve"> </w:t>
      </w:r>
    </w:p>
    <w:p w:rsidR="00FD1751" w:rsidP="0E05F8A0" w:rsidRDefault="00FD1751" w14:paraId="04331B28" w14:textId="0BF7EAE7">
      <w:pPr>
        <w:pStyle w:val="References"/>
        <w:rPr>
          <w:i w:val="1"/>
          <w:iCs w:val="1"/>
          <w:noProof w:val="0"/>
          <w:color w:val="auto"/>
          <w:lang w:val="en-GB"/>
        </w:rPr>
      </w:pPr>
      <w:r w:rsidRPr="0E05F8A0" w:rsidR="148A55FC">
        <w:rPr>
          <w:noProof w:val="0"/>
          <w:color w:val="auto"/>
          <w:lang w:val="en-GB"/>
        </w:rPr>
        <w:t xml:space="preserve">Pietilä, P., &amp; Lappalainen, S. (2023) ‘Literacy for labour’ in the competency-based VET in Finland. </w:t>
      </w:r>
      <w:r w:rsidRPr="0E05F8A0" w:rsidR="148A55FC">
        <w:rPr>
          <w:i w:val="1"/>
          <w:iCs w:val="1"/>
          <w:noProof w:val="0"/>
          <w:color w:val="auto"/>
          <w:lang w:val="en-GB"/>
        </w:rPr>
        <w:t>Journal of Curriculum Studies, 55</w:t>
      </w:r>
      <w:r w:rsidRPr="0E05F8A0" w:rsidR="148A55FC">
        <w:rPr>
          <w:noProof w:val="0"/>
          <w:color w:val="auto"/>
          <w:lang w:val="en-GB"/>
        </w:rPr>
        <w:t xml:space="preserve">(3), 309-324. </w:t>
      </w:r>
      <w:hyperlink r:id="Rfc7a19b941324d4b">
        <w:r w:rsidRPr="0E05F8A0" w:rsidR="148A55FC">
          <w:rPr>
            <w:rStyle w:val="Hyperlink"/>
            <w:noProof w:val="0"/>
            <w:color w:val="auto"/>
            <w:lang w:val="en-GB"/>
          </w:rPr>
          <w:t>https://doi.org/10.1080/00220272.2023.2209148</w:t>
        </w:r>
      </w:hyperlink>
      <w:r w:rsidRPr="0E05F8A0" w:rsidR="148A55FC">
        <w:rPr>
          <w:noProof w:val="0"/>
          <w:color w:val="auto"/>
          <w:lang w:val="en-GB"/>
        </w:rPr>
        <w:t xml:space="preserve">    </w:t>
      </w:r>
    </w:p>
    <w:p w:rsidR="00FD1751" w:rsidP="0E05F8A0" w:rsidRDefault="00FD1751" w14:paraId="153EFE79" w14:textId="75582A18">
      <w:pPr>
        <w:pStyle w:val="References"/>
        <w:rPr>
          <w:i w:val="1"/>
          <w:iCs w:val="1"/>
          <w:noProof w:val="0"/>
          <w:color w:val="auto"/>
          <w:lang w:val="en-GB"/>
        </w:rPr>
      </w:pPr>
      <w:r w:rsidRPr="0E05F8A0" w:rsidR="67D37BA3">
        <w:rPr>
          <w:noProof w:val="0"/>
          <w:color w:val="auto"/>
          <w:lang w:val="en-GB"/>
        </w:rPr>
        <w:t xml:space="preserve">Prime Minister’s Office. (2023). </w:t>
      </w:r>
      <w:r w:rsidRPr="0E05F8A0" w:rsidR="67D37BA3">
        <w:rPr>
          <w:i w:val="1"/>
          <w:iCs w:val="1"/>
          <w:noProof w:val="0"/>
          <w:color w:val="auto"/>
          <w:lang w:val="en-GB"/>
        </w:rPr>
        <w:t>The King’s Speech.</w:t>
      </w:r>
      <w:r w:rsidRPr="0E05F8A0" w:rsidR="579CA184">
        <w:rPr>
          <w:noProof w:val="0"/>
          <w:color w:val="auto"/>
          <w:lang w:val="en-GB"/>
        </w:rPr>
        <w:t xml:space="preserve"> </w:t>
      </w:r>
      <w:hyperlink r:id="R2d15a281e18f424a">
        <w:r w:rsidRPr="0E05F8A0" w:rsidR="579CA184">
          <w:rPr>
            <w:rStyle w:val="Hyperlink"/>
            <w:noProof w:val="0"/>
            <w:color w:val="auto"/>
            <w:lang w:val="en-GB"/>
          </w:rPr>
          <w:t>https://www.gov.uk/government/publications/the-kings-speech-2023-background-briefing-notes</w:t>
        </w:r>
      </w:hyperlink>
      <w:r w:rsidRPr="0E05F8A0" w:rsidR="579CA184">
        <w:rPr>
          <w:noProof w:val="0"/>
          <w:color w:val="auto"/>
          <w:lang w:val="en-GB"/>
        </w:rPr>
        <w:t xml:space="preserve">  </w:t>
      </w:r>
    </w:p>
    <w:p w:rsidR="00FD1751" w:rsidP="0E05F8A0" w:rsidRDefault="00FD1751" w14:paraId="0D7E6D9A" w14:textId="2AAA3E67">
      <w:pPr>
        <w:pStyle w:val="References"/>
        <w:rPr>
          <w:noProof w:val="0"/>
          <w:color w:val="auto"/>
          <w:lang w:val="en-GB"/>
        </w:rPr>
      </w:pPr>
      <w:r w:rsidRPr="0E05F8A0" w:rsidR="4E57DB4C">
        <w:rPr>
          <w:noProof w:val="0"/>
          <w:color w:val="auto"/>
          <w:lang w:val="en-GB"/>
        </w:rPr>
        <w:t xml:space="preserve">Pring, R. (1995). </w:t>
      </w:r>
      <w:r w:rsidRPr="0E05F8A0" w:rsidR="4E57DB4C">
        <w:rPr>
          <w:i w:val="1"/>
          <w:iCs w:val="1"/>
          <w:noProof w:val="0"/>
          <w:color w:val="auto"/>
          <w:lang w:val="en-GB"/>
        </w:rPr>
        <w:t>Closing the gap: Liberal education and vocational preparation.</w:t>
      </w:r>
      <w:r w:rsidRPr="0E05F8A0" w:rsidR="4E57DB4C">
        <w:rPr>
          <w:noProof w:val="0"/>
          <w:color w:val="auto"/>
          <w:lang w:val="en-GB"/>
        </w:rPr>
        <w:t xml:space="preserve"> Hodder and Stoughton.</w:t>
      </w:r>
    </w:p>
    <w:p w:rsidR="791B5F12" w:rsidP="0E05F8A0" w:rsidRDefault="791B5F12" w14:paraId="086BD0A1" w14:textId="1D696AC0">
      <w:pPr>
        <w:pStyle w:val="References"/>
        <w:rPr>
          <w:noProof w:val="0"/>
          <w:color w:val="auto"/>
          <w:lang w:val="en-GB"/>
        </w:rPr>
      </w:pPr>
      <w:r w:rsidRPr="0E05F8A0" w:rsidR="791B5F12">
        <w:rPr>
          <w:noProof w:val="0"/>
          <w:color w:val="auto"/>
          <w:lang w:val="en-GB"/>
        </w:rPr>
        <w:t>Pring, R., Ha</w:t>
      </w:r>
      <w:r w:rsidRPr="0E05F8A0" w:rsidR="791B5F12">
        <w:rPr>
          <w:noProof w:val="0"/>
          <w:color w:val="auto"/>
          <w:lang w:val="en-GB"/>
        </w:rPr>
        <w:t>yw</w:t>
      </w:r>
      <w:r w:rsidRPr="0E05F8A0" w:rsidR="481F7564">
        <w:rPr>
          <w:noProof w:val="0"/>
          <w:color w:val="auto"/>
          <w:lang w:val="en-GB"/>
        </w:rPr>
        <w:t>a</w:t>
      </w:r>
      <w:r w:rsidRPr="0E05F8A0" w:rsidR="791B5F12">
        <w:rPr>
          <w:noProof w:val="0"/>
          <w:color w:val="auto"/>
          <w:lang w:val="en-GB"/>
        </w:rPr>
        <w:t xml:space="preserve">rd, G., Hodgson, A., Johnson, J., Keep, E., Oancea, A., Rees, G., </w:t>
      </w:r>
      <w:r w:rsidRPr="0E05F8A0" w:rsidR="791B5F12">
        <w:rPr>
          <w:noProof w:val="0"/>
          <w:color w:val="auto"/>
          <w:lang w:val="en-GB"/>
        </w:rPr>
        <w:t>Spours</w:t>
      </w:r>
      <w:r w:rsidRPr="0E05F8A0" w:rsidR="791B5F12">
        <w:rPr>
          <w:noProof w:val="0"/>
          <w:color w:val="auto"/>
          <w:lang w:val="en-GB"/>
        </w:rPr>
        <w:t xml:space="preserve">, K. </w:t>
      </w:r>
      <w:r w:rsidRPr="0E05F8A0" w:rsidR="38C1E48F">
        <w:rPr>
          <w:noProof w:val="0"/>
          <w:color w:val="auto"/>
          <w:lang w:val="en-GB"/>
        </w:rPr>
        <w:t>&amp;</w:t>
      </w:r>
      <w:r w:rsidRPr="0E05F8A0" w:rsidR="791B5F12">
        <w:rPr>
          <w:noProof w:val="0"/>
          <w:color w:val="auto"/>
          <w:lang w:val="en-GB"/>
        </w:rPr>
        <w:t xml:space="preserve"> Wilde, S. (2009). </w:t>
      </w:r>
      <w:r w:rsidRPr="0E05F8A0" w:rsidR="791B5F12">
        <w:rPr>
          <w:i w:val="1"/>
          <w:iCs w:val="1"/>
          <w:noProof w:val="0"/>
          <w:color w:val="auto"/>
          <w:lang w:val="en-GB"/>
        </w:rPr>
        <w:t>Education for all: The future of education and training for 14–</w:t>
      </w:r>
      <w:r w:rsidRPr="0E05F8A0" w:rsidR="791B5F12">
        <w:rPr>
          <w:i w:val="1"/>
          <w:iCs w:val="1"/>
          <w:noProof w:val="0"/>
          <w:color w:val="auto"/>
          <w:lang w:val="en-GB"/>
        </w:rPr>
        <w:t>19 year olds</w:t>
      </w:r>
      <w:r w:rsidRPr="0E05F8A0" w:rsidR="791B5F12">
        <w:rPr>
          <w:i w:val="1"/>
          <w:iCs w:val="1"/>
          <w:noProof w:val="0"/>
          <w:color w:val="auto"/>
          <w:lang w:val="en-GB"/>
        </w:rPr>
        <w:t>.</w:t>
      </w:r>
      <w:r w:rsidRPr="0E05F8A0" w:rsidR="791B5F12">
        <w:rPr>
          <w:noProof w:val="0"/>
          <w:color w:val="auto"/>
          <w:lang w:val="en-GB"/>
        </w:rPr>
        <w:t xml:space="preserve"> Routledge.</w:t>
      </w:r>
    </w:p>
    <w:p w:rsidR="00FD1751" w:rsidP="0E05F8A0" w:rsidRDefault="00FD1751" w14:paraId="74048C18" w14:textId="350EDEF5">
      <w:pPr>
        <w:pStyle w:val="References"/>
        <w:rPr>
          <w:noProof w:val="0"/>
          <w:color w:val="auto"/>
          <w:lang w:val="en-GB"/>
        </w:rPr>
      </w:pPr>
      <w:r w:rsidRPr="0E05F8A0" w:rsidR="72C5840C">
        <w:rPr>
          <w:noProof w:val="0"/>
          <w:color w:val="auto"/>
          <w:lang w:val="en-GB"/>
        </w:rPr>
        <w:t>Raffe, D., Howieson, C.</w:t>
      </w:r>
      <w:r w:rsidRPr="0E05F8A0" w:rsidR="72C5840C">
        <w:rPr>
          <w:noProof w:val="0"/>
          <w:color w:val="auto"/>
          <w:lang w:val="en-GB"/>
        </w:rPr>
        <w:t xml:space="preserve">, </w:t>
      </w:r>
      <w:r w:rsidRPr="0E05F8A0" w:rsidR="72C5840C">
        <w:rPr>
          <w:noProof w:val="0"/>
          <w:color w:val="auto"/>
          <w:lang w:val="en-GB"/>
        </w:rPr>
        <w:t>Spou</w:t>
      </w:r>
      <w:r w:rsidRPr="0E05F8A0" w:rsidR="72C5840C">
        <w:rPr>
          <w:noProof w:val="0"/>
          <w:color w:val="auto"/>
          <w:lang w:val="en-GB"/>
        </w:rPr>
        <w:t>rs</w:t>
      </w:r>
      <w:r w:rsidRPr="0E05F8A0" w:rsidR="72C5840C">
        <w:rPr>
          <w:noProof w:val="0"/>
          <w:color w:val="auto"/>
          <w:lang w:val="en-GB"/>
        </w:rPr>
        <w:t>,</w:t>
      </w:r>
      <w:r w:rsidRPr="0E05F8A0" w:rsidR="72C5840C">
        <w:rPr>
          <w:noProof w:val="0"/>
          <w:color w:val="auto"/>
          <w:lang w:val="en-GB"/>
        </w:rPr>
        <w:t xml:space="preserve"> K. &amp; Young, M. (1998). The unification o</w:t>
      </w:r>
      <w:r w:rsidRPr="0E05F8A0" w:rsidR="72C5840C">
        <w:rPr>
          <w:noProof w:val="0"/>
          <w:color w:val="auto"/>
          <w:lang w:val="en-GB"/>
        </w:rPr>
        <w:t xml:space="preserve">f </w:t>
      </w:r>
      <w:r w:rsidRPr="0E05F8A0" w:rsidR="72C5840C">
        <w:rPr>
          <w:noProof w:val="0"/>
          <w:color w:val="auto"/>
          <w:lang w:val="en-GB"/>
        </w:rPr>
        <w:t>postcompulso</w:t>
      </w:r>
      <w:r w:rsidRPr="0E05F8A0" w:rsidR="72C5840C">
        <w:rPr>
          <w:noProof w:val="0"/>
          <w:color w:val="auto"/>
          <w:lang w:val="en-GB"/>
        </w:rPr>
        <w:t>ry</w:t>
      </w:r>
      <w:r w:rsidRPr="0E05F8A0" w:rsidR="72C5840C">
        <w:rPr>
          <w:noProof w:val="0"/>
          <w:color w:val="auto"/>
          <w:lang w:val="en-GB"/>
        </w:rPr>
        <w:t xml:space="preserve"> education: towards a conceptual framework. </w:t>
      </w:r>
      <w:r w:rsidRPr="0E05F8A0" w:rsidR="72C5840C">
        <w:rPr>
          <w:i w:val="1"/>
          <w:iCs w:val="1"/>
          <w:noProof w:val="0"/>
          <w:color w:val="auto"/>
          <w:lang w:val="en-GB"/>
        </w:rPr>
        <w:t>British Journal of Educational Studies, 46</w:t>
      </w:r>
      <w:r w:rsidRPr="0E05F8A0" w:rsidR="72C5840C">
        <w:rPr>
          <w:noProof w:val="0"/>
          <w:color w:val="auto"/>
          <w:lang w:val="en-GB"/>
        </w:rPr>
        <w:t xml:space="preserve">(2), 169–187. </w:t>
      </w:r>
      <w:hyperlink r:id="R47fef156633c4e33">
        <w:r w:rsidRPr="0E05F8A0" w:rsidR="6E2EF646">
          <w:rPr>
            <w:rStyle w:val="Hyperlink"/>
            <w:i w:val="0"/>
            <w:iCs w:val="0"/>
            <w:noProof w:val="0"/>
            <w:color w:val="auto"/>
            <w:lang w:val="en-GB"/>
          </w:rPr>
          <w:t>https://doi.org/</w:t>
        </w:r>
        <w:r w:rsidRPr="0E05F8A0" w:rsidR="2B8A3E0B">
          <w:rPr>
            <w:rStyle w:val="Hyperlink"/>
            <w:noProof w:val="0"/>
            <w:color w:val="auto"/>
            <w:lang w:val="en-GB"/>
          </w:rPr>
          <w:t>10.1111/1467-8527.00077</w:t>
        </w:r>
      </w:hyperlink>
      <w:r w:rsidRPr="0E05F8A0" w:rsidR="6A40A8B9">
        <w:rPr>
          <w:noProof w:val="0"/>
          <w:color w:val="auto"/>
          <w:lang w:val="en-GB"/>
        </w:rPr>
        <w:t xml:space="preserve"> </w:t>
      </w:r>
    </w:p>
    <w:p w:rsidR="214FE753" w:rsidP="0E05F8A0" w:rsidRDefault="214FE753" w14:paraId="5F574471" w14:textId="127BF04E">
      <w:pPr>
        <w:pStyle w:val="References"/>
        <w:bidi w:val="0"/>
        <w:spacing w:before="120" w:beforeAutospacing="off" w:after="0" w:afterAutospacing="off" w:line="360" w:lineRule="auto"/>
        <w:ind w:left="720" w:right="0" w:hanging="720"/>
        <w:jc w:val="left"/>
        <w:rPr>
          <w:i w:val="0"/>
          <w:iCs w:val="0"/>
          <w:noProof w:val="0"/>
          <w:color w:val="auto"/>
          <w:lang w:val="en-GB"/>
        </w:rPr>
      </w:pPr>
      <w:r w:rsidRPr="0E05F8A0" w:rsidR="552B8B2B">
        <w:rPr>
          <w:i w:val="0"/>
          <w:iCs w:val="0"/>
          <w:noProof w:val="0"/>
          <w:color w:val="auto"/>
          <w:lang w:val="en-GB"/>
        </w:rPr>
        <w:t xml:space="preserve">Rawls, J. (1971). </w:t>
      </w:r>
      <w:r w:rsidRPr="0E05F8A0" w:rsidR="552B8B2B">
        <w:rPr>
          <w:i w:val="1"/>
          <w:iCs w:val="1"/>
          <w:noProof w:val="0"/>
          <w:color w:val="auto"/>
          <w:lang w:val="en-GB"/>
        </w:rPr>
        <w:t>A Theory of Justice.</w:t>
      </w:r>
      <w:r w:rsidRPr="0E05F8A0" w:rsidR="552B8B2B">
        <w:rPr>
          <w:i w:val="0"/>
          <w:iCs w:val="0"/>
          <w:noProof w:val="0"/>
          <w:color w:val="auto"/>
          <w:lang w:val="en-GB"/>
        </w:rPr>
        <w:t xml:space="preserve"> Belknap Press of Harvard University Press</w:t>
      </w:r>
      <w:r w:rsidRPr="0E05F8A0" w:rsidR="552B8B2B">
        <w:rPr>
          <w:i w:val="0"/>
          <w:iCs w:val="0"/>
          <w:noProof w:val="0"/>
          <w:color w:val="auto"/>
          <w:lang w:val="en-GB"/>
        </w:rPr>
        <w:t xml:space="preserve">.  </w:t>
      </w:r>
    </w:p>
    <w:p w:rsidR="214FE753" w:rsidP="0E05F8A0" w:rsidRDefault="214FE753" w14:paraId="16480832" w14:textId="6B819597">
      <w:pPr>
        <w:pStyle w:val="References"/>
        <w:bidi w:val="0"/>
        <w:spacing w:before="120" w:beforeAutospacing="off" w:after="0" w:afterAutospacing="off" w:line="360" w:lineRule="auto"/>
        <w:ind w:left="720" w:right="0" w:hanging="720"/>
        <w:jc w:val="left"/>
        <w:rPr>
          <w:i w:val="0"/>
          <w:iCs w:val="0"/>
          <w:noProof w:val="0"/>
          <w:color w:val="auto"/>
          <w:lang w:val="en-GB"/>
        </w:rPr>
      </w:pPr>
      <w:r w:rsidRPr="0E05F8A0" w:rsidR="0B48627C">
        <w:rPr>
          <w:i w:val="0"/>
          <w:iCs w:val="0"/>
          <w:noProof w:val="0"/>
          <w:color w:val="auto"/>
          <w:lang w:val="en-GB"/>
        </w:rPr>
        <w:t xml:space="preserve">Rasse, </w:t>
      </w:r>
      <w:r w:rsidRPr="0E05F8A0" w:rsidR="0B48627C">
        <w:rPr>
          <w:i w:val="0"/>
          <w:iCs w:val="0"/>
          <w:noProof w:val="0"/>
          <w:color w:val="auto"/>
          <w:lang w:val="en-GB"/>
        </w:rPr>
        <w:t>C</w:t>
      </w:r>
      <w:r w:rsidRPr="0E05F8A0" w:rsidR="0B48627C">
        <w:rPr>
          <w:i w:val="0"/>
          <w:iCs w:val="0"/>
          <w:noProof w:val="0"/>
          <w:color w:val="auto"/>
          <w:lang w:val="en-GB"/>
        </w:rPr>
        <w:t>.</w:t>
      </w:r>
      <w:r w:rsidRPr="0E05F8A0" w:rsidR="13EAF22F">
        <w:rPr>
          <w:i w:val="0"/>
          <w:iCs w:val="0"/>
          <w:noProof w:val="0"/>
          <w:color w:val="auto"/>
          <w:lang w:val="en-GB"/>
        </w:rPr>
        <w:t>,</w:t>
      </w:r>
      <w:r w:rsidRPr="0E05F8A0" w:rsidR="05EA07B0">
        <w:rPr>
          <w:i w:val="0"/>
          <w:iCs w:val="0"/>
          <w:noProof w:val="0"/>
          <w:color w:val="auto"/>
          <w:lang w:val="en-GB"/>
        </w:rPr>
        <w:t xml:space="preserve"> &amp;</w:t>
      </w:r>
      <w:r w:rsidRPr="0E05F8A0" w:rsidR="0B48627C">
        <w:rPr>
          <w:i w:val="0"/>
          <w:iCs w:val="0"/>
          <w:noProof w:val="0"/>
          <w:color w:val="auto"/>
          <w:lang w:val="en-GB"/>
        </w:rPr>
        <w:t xml:space="preserve"> Sevilla,</w:t>
      </w:r>
      <w:r w:rsidRPr="0E05F8A0" w:rsidR="0B48627C">
        <w:rPr>
          <w:i w:val="0"/>
          <w:iCs w:val="0"/>
          <w:noProof w:val="0"/>
          <w:color w:val="auto"/>
          <w:lang w:val="en-GB"/>
        </w:rPr>
        <w:t xml:space="preserve"> M.P. (2023). Marginality and Citizenship Education in Secondary Vocational and Technical Education (VTE). A Vision from the Capability Approach. </w:t>
      </w:r>
      <w:r w:rsidRPr="0E05F8A0" w:rsidR="0B48627C">
        <w:rPr>
          <w:i w:val="1"/>
          <w:iCs w:val="1"/>
          <w:noProof w:val="0"/>
          <w:color w:val="auto"/>
          <w:lang w:val="en-GB"/>
        </w:rPr>
        <w:t>Journal of Human Development and Capabilities</w:t>
      </w:r>
      <w:r w:rsidRPr="0E05F8A0" w:rsidR="38B55A6C">
        <w:rPr>
          <w:i w:val="1"/>
          <w:iCs w:val="1"/>
          <w:noProof w:val="0"/>
          <w:color w:val="auto"/>
          <w:lang w:val="en-GB"/>
        </w:rPr>
        <w:t>,</w:t>
      </w:r>
      <w:r w:rsidRPr="0E05F8A0" w:rsidR="0B48627C">
        <w:rPr>
          <w:i w:val="1"/>
          <w:iCs w:val="1"/>
          <w:noProof w:val="0"/>
          <w:color w:val="auto"/>
          <w:lang w:val="en-GB"/>
        </w:rPr>
        <w:t xml:space="preserve"> 24</w:t>
      </w:r>
      <w:r w:rsidRPr="0E05F8A0" w:rsidR="0B48627C">
        <w:rPr>
          <w:i w:val="0"/>
          <w:iCs w:val="0"/>
          <w:noProof w:val="0"/>
          <w:color w:val="auto"/>
          <w:lang w:val="en-GB"/>
        </w:rPr>
        <w:t xml:space="preserve">(2), 234-252. </w:t>
      </w:r>
      <w:hyperlink r:id="R8c3b434a97b84321">
        <w:r w:rsidRPr="0E05F8A0" w:rsidR="44B26A97">
          <w:rPr>
            <w:rStyle w:val="Hyperlink"/>
            <w:i w:val="0"/>
            <w:iCs w:val="0"/>
            <w:noProof w:val="0"/>
            <w:color w:val="auto"/>
            <w:lang w:val="en-GB"/>
          </w:rPr>
          <w:t>https://doi.org/10.1080/19452829.2023.2200239</w:t>
        </w:r>
      </w:hyperlink>
      <w:r w:rsidRPr="0E05F8A0" w:rsidR="44B26A97">
        <w:rPr>
          <w:i w:val="0"/>
          <w:iCs w:val="0"/>
          <w:noProof w:val="0"/>
          <w:color w:val="auto"/>
          <w:lang w:val="en-GB"/>
        </w:rPr>
        <w:t xml:space="preserve"> </w:t>
      </w:r>
    </w:p>
    <w:p w:rsidR="214FE753" w:rsidP="0E05F8A0" w:rsidRDefault="214FE753" w14:paraId="168F2EA2" w14:textId="5FDA3CA2">
      <w:pPr>
        <w:pStyle w:val="References"/>
        <w:spacing w:before="120" w:after="160" w:line="360" w:lineRule="auto"/>
        <w:ind w:left="720" w:hanging="720"/>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5CEC27D2">
        <w:rPr>
          <w:rFonts w:ascii="Times New Roman" w:hAnsi="Times New Roman" w:eastAsia="Times New Roman" w:cs="Times New Roman"/>
          <w:b w:val="0"/>
          <w:bCs w:val="0"/>
          <w:i w:val="0"/>
          <w:iCs w:val="0"/>
          <w:caps w:val="0"/>
          <w:smallCaps w:val="0"/>
          <w:noProof w:val="0"/>
          <w:color w:val="auto"/>
          <w:sz w:val="24"/>
          <w:szCs w:val="24"/>
          <w:lang w:val="en-GB"/>
        </w:rPr>
        <w:t xml:space="preserve">Reay, D. (1998). </w:t>
      </w:r>
      <w:r w:rsidRPr="0E05F8A0" w:rsidR="5CEC27D2">
        <w:rPr>
          <w:rFonts w:ascii="Times New Roman" w:hAnsi="Times New Roman" w:eastAsia="Times New Roman" w:cs="Times New Roman"/>
          <w:b w:val="0"/>
          <w:bCs w:val="0"/>
          <w:i w:val="1"/>
          <w:iCs w:val="1"/>
          <w:caps w:val="0"/>
          <w:smallCaps w:val="0"/>
          <w:noProof w:val="0"/>
          <w:color w:val="auto"/>
          <w:sz w:val="24"/>
          <w:szCs w:val="24"/>
          <w:lang w:val="en-GB"/>
        </w:rPr>
        <w:t>Class work: Mothers' involvement in their children's primary schooling.</w:t>
      </w:r>
      <w:r w:rsidRPr="0E05F8A0" w:rsidR="5CEC27D2">
        <w:rPr>
          <w:rFonts w:ascii="Times New Roman" w:hAnsi="Times New Roman" w:eastAsia="Times New Roman" w:cs="Times New Roman"/>
          <w:b w:val="0"/>
          <w:bCs w:val="0"/>
          <w:i w:val="0"/>
          <w:iCs w:val="0"/>
          <w:caps w:val="0"/>
          <w:smallCaps w:val="0"/>
          <w:noProof w:val="0"/>
          <w:color w:val="auto"/>
          <w:sz w:val="24"/>
          <w:szCs w:val="24"/>
          <w:lang w:val="en-GB"/>
        </w:rPr>
        <w:t xml:space="preserve"> University College Press.</w:t>
      </w:r>
      <w:r w:rsidRPr="0E05F8A0" w:rsidR="5CEC27D2">
        <w:rPr>
          <w:rFonts w:ascii="Times New Roman" w:hAnsi="Times New Roman" w:eastAsia="Times New Roman" w:cs="Times New Roman"/>
          <w:b w:val="0"/>
          <w:bCs w:val="0"/>
          <w:i w:val="0"/>
          <w:iCs w:val="0"/>
          <w:caps w:val="0"/>
          <w:smallCaps w:val="0"/>
          <w:noProof w:val="0"/>
          <w:color w:val="auto"/>
          <w:sz w:val="24"/>
          <w:szCs w:val="24"/>
          <w:lang w:val="en-GB"/>
        </w:rPr>
        <w:t xml:space="preserve"> </w:t>
      </w:r>
    </w:p>
    <w:p w:rsidR="214FE753" w:rsidP="0E05F8A0" w:rsidRDefault="214FE753" w14:paraId="46577287" w14:textId="23A498BD">
      <w:pPr>
        <w:pStyle w:val="References"/>
        <w:spacing w:before="120" w:after="160" w:line="360" w:lineRule="auto"/>
        <w:ind w:left="720" w:hanging="720"/>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351D810A">
        <w:rPr>
          <w:rFonts w:ascii="Times New Roman" w:hAnsi="Times New Roman" w:eastAsia="Times New Roman" w:cs="Times New Roman"/>
          <w:b w:val="0"/>
          <w:bCs w:val="0"/>
          <w:i w:val="0"/>
          <w:iCs w:val="0"/>
          <w:caps w:val="0"/>
          <w:smallCaps w:val="0"/>
          <w:noProof w:val="0"/>
          <w:color w:val="auto"/>
          <w:sz w:val="24"/>
          <w:szCs w:val="24"/>
          <w:lang w:val="en-GB"/>
        </w:rPr>
        <w:t>Reay, D.</w:t>
      </w:r>
      <w:r w:rsidRPr="0E05F8A0" w:rsidR="351D810A">
        <w:rPr>
          <w:rFonts w:ascii="Times New Roman" w:hAnsi="Times New Roman" w:eastAsia="Times New Roman" w:cs="Times New Roman"/>
          <w:b w:val="0"/>
          <w:bCs w:val="0"/>
          <w:i w:val="0"/>
          <w:iCs w:val="0"/>
          <w:caps w:val="0"/>
          <w:smallCaps w:val="0"/>
          <w:noProof w:val="0"/>
          <w:color w:val="auto"/>
          <w:sz w:val="24"/>
          <w:szCs w:val="24"/>
          <w:lang w:val="en-GB"/>
        </w:rPr>
        <w:t xml:space="preserve"> (2000). A useful extension of Bourdieu's conceptual framework? Emotional capital as a way of understanding mothers' involvement in children's schooling.</w:t>
      </w:r>
      <w:r w:rsidRPr="0E05F8A0" w:rsidR="351D810A">
        <w:rPr>
          <w:rFonts w:ascii="Times New Roman" w:hAnsi="Times New Roman" w:eastAsia="Times New Roman" w:cs="Times New Roman"/>
          <w:b w:val="0"/>
          <w:bCs w:val="0"/>
          <w:i w:val="1"/>
          <w:iCs w:val="1"/>
          <w:caps w:val="0"/>
          <w:smallCaps w:val="0"/>
          <w:noProof w:val="0"/>
          <w:color w:val="auto"/>
          <w:sz w:val="24"/>
          <w:szCs w:val="24"/>
          <w:lang w:val="en-GB"/>
        </w:rPr>
        <w:t xml:space="preserve"> Sociological Review, 48</w:t>
      </w:r>
      <w:r w:rsidRPr="0E05F8A0" w:rsidR="351D810A">
        <w:rPr>
          <w:rFonts w:ascii="Times New Roman" w:hAnsi="Times New Roman" w:eastAsia="Times New Roman" w:cs="Times New Roman"/>
          <w:b w:val="0"/>
          <w:bCs w:val="0"/>
          <w:i w:val="0"/>
          <w:iCs w:val="0"/>
          <w:caps w:val="0"/>
          <w:smallCaps w:val="0"/>
          <w:noProof w:val="0"/>
          <w:color w:val="auto"/>
          <w:sz w:val="24"/>
          <w:szCs w:val="24"/>
          <w:lang w:val="en-GB"/>
        </w:rPr>
        <w:t xml:space="preserve">(4), 568 – 585. </w:t>
      </w:r>
      <w:hyperlink r:id="R79ba62b088a3467e">
        <w:r w:rsidRPr="0E05F8A0" w:rsidR="351D810A">
          <w:rPr>
            <w:rStyle w:val="Hyperlink"/>
            <w:rFonts w:ascii="Times New Roman" w:hAnsi="Times New Roman" w:eastAsia="Times New Roman" w:cs="Times New Roman"/>
            <w:b w:val="0"/>
            <w:bCs w:val="0"/>
            <w:i w:val="0"/>
            <w:iCs w:val="0"/>
            <w:caps w:val="0"/>
            <w:smallCaps w:val="0"/>
            <w:strike w:val="0"/>
            <w:dstrike w:val="0"/>
            <w:noProof w:val="0"/>
            <w:color w:val="auto"/>
            <w:sz w:val="24"/>
            <w:szCs w:val="24"/>
            <w:lang w:val="en-GB"/>
          </w:rPr>
          <w:t>https://doi.org/10.1111/1467-954X.00233</w:t>
        </w:r>
      </w:hyperlink>
      <w:r w:rsidRPr="0E05F8A0" w:rsidR="351D810A">
        <w:rPr>
          <w:rFonts w:ascii="Times New Roman" w:hAnsi="Times New Roman" w:eastAsia="Times New Roman" w:cs="Times New Roman"/>
          <w:b w:val="0"/>
          <w:bCs w:val="0"/>
          <w:i w:val="0"/>
          <w:iCs w:val="0"/>
          <w:caps w:val="0"/>
          <w:smallCaps w:val="0"/>
          <w:noProof w:val="0"/>
          <w:color w:val="auto"/>
          <w:sz w:val="24"/>
          <w:szCs w:val="24"/>
          <w:lang w:val="en-GB"/>
        </w:rPr>
        <w:t xml:space="preserve"> </w:t>
      </w:r>
    </w:p>
    <w:p w:rsidR="331BF71F" w:rsidP="0E05F8A0" w:rsidRDefault="331BF71F" w14:paraId="400CD998" w14:textId="5C9A7E58">
      <w:pPr>
        <w:pStyle w:val="References"/>
        <w:spacing w:before="120" w:after="160" w:line="360" w:lineRule="auto"/>
        <w:ind w:left="720" w:hanging="720"/>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76C988E5">
        <w:rPr>
          <w:rFonts w:ascii="Times New Roman" w:hAnsi="Times New Roman" w:eastAsia="Times New Roman" w:cs="Times New Roman"/>
          <w:b w:val="0"/>
          <w:bCs w:val="0"/>
          <w:i w:val="0"/>
          <w:iCs w:val="0"/>
          <w:caps w:val="0"/>
          <w:smallCaps w:val="0"/>
          <w:noProof w:val="0"/>
          <w:color w:val="auto"/>
          <w:sz w:val="24"/>
          <w:szCs w:val="24"/>
          <w:lang w:val="en-GB"/>
        </w:rPr>
        <w:t xml:space="preserve">Reid, W., </w:t>
      </w:r>
      <w:r w:rsidRPr="0E05F8A0" w:rsidR="1482B2CC">
        <w:rPr>
          <w:rFonts w:ascii="Times New Roman" w:hAnsi="Times New Roman" w:eastAsia="Times New Roman" w:cs="Times New Roman"/>
          <w:b w:val="0"/>
          <w:bCs w:val="0"/>
          <w:i w:val="0"/>
          <w:iCs w:val="0"/>
          <w:caps w:val="0"/>
          <w:smallCaps w:val="0"/>
          <w:noProof w:val="0"/>
          <w:color w:val="auto"/>
          <w:sz w:val="24"/>
          <w:szCs w:val="24"/>
          <w:lang w:val="en-GB"/>
        </w:rPr>
        <w:t>&amp;</w:t>
      </w:r>
      <w:r w:rsidRPr="0E05F8A0" w:rsidR="76C988E5">
        <w:rPr>
          <w:rFonts w:ascii="Times New Roman" w:hAnsi="Times New Roman" w:eastAsia="Times New Roman" w:cs="Times New Roman"/>
          <w:b w:val="0"/>
          <w:bCs w:val="0"/>
          <w:i w:val="0"/>
          <w:iCs w:val="0"/>
          <w:caps w:val="0"/>
          <w:smallCaps w:val="0"/>
          <w:noProof w:val="0"/>
          <w:color w:val="auto"/>
          <w:sz w:val="24"/>
          <w:szCs w:val="24"/>
          <w:lang w:val="en-GB"/>
        </w:rPr>
        <w:t xml:space="preserve"> Filby, J. (1982). </w:t>
      </w:r>
      <w:r w:rsidRPr="0E05F8A0" w:rsidR="76C988E5">
        <w:rPr>
          <w:rFonts w:ascii="Times New Roman" w:hAnsi="Times New Roman" w:eastAsia="Times New Roman" w:cs="Times New Roman"/>
          <w:b w:val="0"/>
          <w:bCs w:val="0"/>
          <w:i w:val="1"/>
          <w:iCs w:val="1"/>
          <w:caps w:val="0"/>
          <w:smallCaps w:val="0"/>
          <w:noProof w:val="0"/>
          <w:color w:val="auto"/>
          <w:sz w:val="24"/>
          <w:szCs w:val="24"/>
          <w:lang w:val="en-GB"/>
        </w:rPr>
        <w:t>The Sixth: An Essay in Education and Democracy.</w:t>
      </w:r>
      <w:r w:rsidRPr="0E05F8A0" w:rsidR="3C492C0D">
        <w:rPr>
          <w:rFonts w:ascii="Times New Roman" w:hAnsi="Times New Roman" w:eastAsia="Times New Roman" w:cs="Times New Roman"/>
          <w:b w:val="0"/>
          <w:bCs w:val="0"/>
          <w:i w:val="1"/>
          <w:iCs w:val="1"/>
          <w:caps w:val="0"/>
          <w:smallCaps w:val="0"/>
          <w:noProof w:val="0"/>
          <w:color w:val="auto"/>
          <w:sz w:val="24"/>
          <w:szCs w:val="24"/>
          <w:lang w:val="en-GB"/>
        </w:rPr>
        <w:t xml:space="preserve"> </w:t>
      </w:r>
      <w:r w:rsidRPr="0E05F8A0" w:rsidR="76C988E5">
        <w:rPr>
          <w:rFonts w:ascii="Times New Roman" w:hAnsi="Times New Roman" w:eastAsia="Times New Roman" w:cs="Times New Roman"/>
          <w:b w:val="0"/>
          <w:bCs w:val="0"/>
          <w:i w:val="0"/>
          <w:iCs w:val="0"/>
          <w:caps w:val="0"/>
          <w:smallCaps w:val="0"/>
          <w:noProof w:val="0"/>
          <w:color w:val="auto"/>
          <w:sz w:val="24"/>
          <w:szCs w:val="24"/>
          <w:lang w:val="en-GB"/>
        </w:rPr>
        <w:t>Falmer Press</w:t>
      </w:r>
      <w:r w:rsidRPr="0E05F8A0" w:rsidR="10F7F349">
        <w:rPr>
          <w:rFonts w:ascii="Times New Roman" w:hAnsi="Times New Roman" w:eastAsia="Times New Roman" w:cs="Times New Roman"/>
          <w:b w:val="0"/>
          <w:bCs w:val="0"/>
          <w:i w:val="0"/>
          <w:iCs w:val="0"/>
          <w:caps w:val="0"/>
          <w:smallCaps w:val="0"/>
          <w:noProof w:val="0"/>
          <w:color w:val="auto"/>
          <w:sz w:val="24"/>
          <w:szCs w:val="24"/>
          <w:lang w:val="en-GB"/>
        </w:rPr>
        <w:t>.</w:t>
      </w:r>
    </w:p>
    <w:p w:rsidR="214FE753" w:rsidP="0E05F8A0" w:rsidRDefault="214FE753" w14:paraId="2646B3B8" w14:textId="11ABD712">
      <w:pPr>
        <w:pStyle w:val="References"/>
        <w:bidi w:val="0"/>
        <w:spacing w:before="120" w:line="360" w:lineRule="auto"/>
        <w:ind w:left="720" w:hanging="720"/>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GB"/>
        </w:rPr>
      </w:pPr>
      <w:r w:rsidRPr="0E05F8A0" w:rsidR="74EA9159">
        <w:rPr>
          <w:rFonts w:ascii="Times New Roman" w:hAnsi="Times New Roman" w:eastAsia="Times New Roman" w:cs="Times New Roman"/>
          <w:b w:val="0"/>
          <w:bCs w:val="0"/>
          <w:i w:val="0"/>
          <w:iCs w:val="0"/>
          <w:caps w:val="0"/>
          <w:smallCaps w:val="0"/>
          <w:noProof w:val="0"/>
          <w:color w:val="auto"/>
          <w:sz w:val="24"/>
          <w:szCs w:val="24"/>
          <w:lang w:val="en-GB"/>
        </w:rPr>
        <w:t xml:space="preserve">Robinson, David. (2024). </w:t>
      </w:r>
      <w:r w:rsidRPr="0E05F8A0" w:rsidR="74EA9159">
        <w:rPr>
          <w:rFonts w:ascii="Times New Roman" w:hAnsi="Times New Roman" w:eastAsia="Times New Roman" w:cs="Times New Roman"/>
          <w:b w:val="0"/>
          <w:bCs w:val="0"/>
          <w:i w:val="1"/>
          <w:iCs w:val="1"/>
          <w:caps w:val="0"/>
          <w:smallCaps w:val="0"/>
          <w:noProof w:val="0"/>
          <w:color w:val="auto"/>
          <w:sz w:val="24"/>
          <w:szCs w:val="24"/>
          <w:lang w:val="en-GB"/>
        </w:rPr>
        <w:t xml:space="preserve">Access to extra-curricular provision and the association with outcomes. </w:t>
      </w:r>
      <w:r w:rsidRPr="0E05F8A0" w:rsidR="74EA9159">
        <w:rPr>
          <w:rFonts w:ascii="Times New Roman" w:hAnsi="Times New Roman" w:eastAsia="Times New Roman" w:cs="Times New Roman"/>
          <w:b w:val="0"/>
          <w:bCs w:val="0"/>
          <w:i w:val="0"/>
          <w:iCs w:val="0"/>
          <w:caps w:val="0"/>
          <w:smallCaps w:val="0"/>
          <w:noProof w:val="0"/>
          <w:color w:val="auto"/>
          <w:sz w:val="24"/>
          <w:szCs w:val="24"/>
          <w:lang w:val="en-GB"/>
        </w:rPr>
        <w:t xml:space="preserve">Education Policy Institute. </w:t>
      </w:r>
      <w:hyperlink r:id="Reca7bbe4dd024a35">
        <w:r w:rsidRPr="0E05F8A0" w:rsidR="74EA9159">
          <w:rPr>
            <w:rStyle w:val="Hyperlink"/>
            <w:rFonts w:ascii="Times New Roman" w:hAnsi="Times New Roman" w:eastAsia="Times New Roman" w:cs="Times New Roman"/>
            <w:b w:val="0"/>
            <w:bCs w:val="0"/>
            <w:i w:val="0"/>
            <w:iCs w:val="0"/>
            <w:caps w:val="0"/>
            <w:smallCaps w:val="0"/>
            <w:strike w:val="0"/>
            <w:dstrike w:val="0"/>
            <w:noProof w:val="0"/>
            <w:color w:val="auto"/>
            <w:sz w:val="24"/>
            <w:szCs w:val="24"/>
            <w:lang w:val="en-GB"/>
          </w:rPr>
          <w:t>https://epi.org.uk/publications-and-research/access-to-extra-curricular-provision-and-the-association-with-outcomes/</w:t>
        </w:r>
      </w:hyperlink>
      <w:r w:rsidRPr="0E05F8A0" w:rsidR="74EA9159">
        <w:rPr>
          <w:rFonts w:ascii="Times New Roman" w:hAnsi="Times New Roman" w:eastAsia="Times New Roman" w:cs="Times New Roman"/>
          <w:b w:val="0"/>
          <w:bCs w:val="0"/>
          <w:i w:val="0"/>
          <w:iCs w:val="0"/>
          <w:caps w:val="0"/>
          <w:smallCaps w:val="0"/>
          <w:noProof w:val="0"/>
          <w:color w:val="auto"/>
          <w:sz w:val="24"/>
          <w:szCs w:val="24"/>
          <w:lang w:val="en-GB"/>
        </w:rPr>
        <w:t xml:space="preserve"> </w:t>
      </w:r>
    </w:p>
    <w:p w:rsidR="214FE753" w:rsidP="0E05F8A0" w:rsidRDefault="214FE753" w14:paraId="1463A3AE" w14:textId="0591ED8E">
      <w:pPr>
        <w:pStyle w:val="References"/>
        <w:bidi w:val="0"/>
        <w:rPr>
          <w:noProof w:val="0"/>
          <w:color w:val="auto"/>
          <w:lang w:val="en-GB"/>
        </w:rPr>
      </w:pPr>
      <w:r w:rsidRPr="0E05F8A0" w:rsidR="7159C685">
        <w:rPr>
          <w:noProof w:val="0"/>
          <w:color w:val="auto"/>
          <w:lang w:val="en-GB"/>
        </w:rPr>
        <w:t>Rossi, T.,</w:t>
      </w:r>
      <w:r w:rsidRPr="0E05F8A0" w:rsidR="3653BABA">
        <w:rPr>
          <w:noProof w:val="0"/>
          <w:color w:val="auto"/>
          <w:lang w:val="en-GB"/>
        </w:rPr>
        <w:t xml:space="preserve"> &amp;</w:t>
      </w:r>
      <w:r w:rsidRPr="0E05F8A0" w:rsidR="7159C685">
        <w:rPr>
          <w:noProof w:val="0"/>
          <w:color w:val="auto"/>
          <w:lang w:val="en-GB"/>
        </w:rPr>
        <w:t xml:space="preserve"> Jeanes, R. (2016). Education, </w:t>
      </w:r>
      <w:r w:rsidRPr="0E05F8A0" w:rsidR="7159C685">
        <w:rPr>
          <w:noProof w:val="0"/>
          <w:color w:val="auto"/>
          <w:lang w:val="en-GB"/>
        </w:rPr>
        <w:t>pedagogy</w:t>
      </w:r>
      <w:r w:rsidRPr="0E05F8A0" w:rsidR="7159C685">
        <w:rPr>
          <w:noProof w:val="0"/>
          <w:color w:val="auto"/>
          <w:lang w:val="en-GB"/>
        </w:rPr>
        <w:t xml:space="preserve"> and sport for development: Addressing seldom asked questions. </w:t>
      </w:r>
      <w:r w:rsidRPr="0E05F8A0" w:rsidR="7159C685">
        <w:rPr>
          <w:i w:val="1"/>
          <w:iCs w:val="1"/>
          <w:noProof w:val="0"/>
          <w:color w:val="auto"/>
          <w:lang w:val="en-GB"/>
        </w:rPr>
        <w:t>Sport, Education and Society, 21</w:t>
      </w:r>
      <w:r w:rsidRPr="0E05F8A0" w:rsidR="7159C685">
        <w:rPr>
          <w:noProof w:val="0"/>
          <w:color w:val="auto"/>
          <w:lang w:val="en-GB"/>
        </w:rPr>
        <w:t>(4), 483–494</w:t>
      </w:r>
      <w:r w:rsidRPr="0E05F8A0" w:rsidR="22B97AE0">
        <w:rPr>
          <w:noProof w:val="0"/>
          <w:color w:val="auto"/>
          <w:lang w:val="en-GB"/>
        </w:rPr>
        <w:t>.</w:t>
      </w:r>
      <w:r w:rsidRPr="0E05F8A0" w:rsidR="417CBD06">
        <w:rPr>
          <w:noProof w:val="0"/>
          <w:color w:val="auto"/>
          <w:lang w:val="en-GB"/>
        </w:rPr>
        <w:t xml:space="preserve"> </w:t>
      </w:r>
      <w:hyperlink r:id="R61e9031736414441">
        <w:r w:rsidRPr="0E05F8A0" w:rsidR="417CBD06">
          <w:rPr>
            <w:rStyle w:val="Hyperlink"/>
            <w:noProof w:val="0"/>
            <w:color w:val="auto"/>
            <w:lang w:val="en-GB"/>
          </w:rPr>
          <w:t>http://dx.doi.org/10.1080/13573322.2016.1160373</w:t>
        </w:r>
      </w:hyperlink>
      <w:r w:rsidRPr="0E05F8A0" w:rsidR="417CBD06">
        <w:rPr>
          <w:noProof w:val="0"/>
          <w:color w:val="auto"/>
          <w:lang w:val="en-GB"/>
        </w:rPr>
        <w:t xml:space="preserve"> </w:t>
      </w:r>
    </w:p>
    <w:p w:rsidR="214FE753" w:rsidP="0E05F8A0" w:rsidRDefault="214FE753" w14:paraId="7EC72710" w14:textId="4046AF77">
      <w:pPr>
        <w:pStyle w:val="References"/>
        <w:bidi w:val="0"/>
        <w:rPr>
          <w:noProof w:val="0"/>
          <w:color w:val="auto"/>
          <w:lang w:val="en-GB"/>
        </w:rPr>
      </w:pPr>
      <w:r w:rsidRPr="0E05F8A0" w:rsidR="0B4511BA">
        <w:rPr>
          <w:noProof w:val="0"/>
          <w:color w:val="auto"/>
          <w:lang w:val="en-GB"/>
        </w:rPr>
        <w:t xml:space="preserve">Sandel, M. (2020). </w:t>
      </w:r>
      <w:r w:rsidRPr="0E05F8A0" w:rsidR="0B4511BA">
        <w:rPr>
          <w:i w:val="1"/>
          <w:iCs w:val="1"/>
          <w:noProof w:val="0"/>
          <w:color w:val="auto"/>
          <w:lang w:val="en-GB"/>
        </w:rPr>
        <w:t xml:space="preserve">The Tyranny of Merit: </w:t>
      </w:r>
      <w:r w:rsidRPr="0E05F8A0" w:rsidR="0B4511BA">
        <w:rPr>
          <w:i w:val="1"/>
          <w:iCs w:val="1"/>
          <w:noProof w:val="0"/>
          <w:color w:val="auto"/>
          <w:lang w:val="en-GB"/>
        </w:rPr>
        <w:t>What’s</w:t>
      </w:r>
      <w:r w:rsidRPr="0E05F8A0" w:rsidR="0B4511BA">
        <w:rPr>
          <w:i w:val="1"/>
          <w:iCs w:val="1"/>
          <w:noProof w:val="0"/>
          <w:color w:val="auto"/>
          <w:lang w:val="en-GB"/>
        </w:rPr>
        <w:t xml:space="preserve"> become of the common good? </w:t>
      </w:r>
      <w:r w:rsidRPr="0E05F8A0" w:rsidR="0B4511BA">
        <w:rPr>
          <w:noProof w:val="0"/>
          <w:color w:val="auto"/>
          <w:lang w:val="en-GB"/>
        </w:rPr>
        <w:t>Allen Lane</w:t>
      </w:r>
      <w:r w:rsidRPr="0E05F8A0" w:rsidR="0B4511BA">
        <w:rPr>
          <w:noProof w:val="0"/>
          <w:color w:val="auto"/>
          <w:lang w:val="en-GB"/>
        </w:rPr>
        <w:t xml:space="preserve">.  </w:t>
      </w:r>
      <w:r w:rsidRPr="0E05F8A0" w:rsidR="0B4511BA">
        <w:rPr>
          <w:noProof w:val="0"/>
          <w:color w:val="auto"/>
          <w:lang w:val="en-GB"/>
        </w:rPr>
        <w:t xml:space="preserve"> </w:t>
      </w:r>
    </w:p>
    <w:p w:rsidR="214FE753" w:rsidP="0E05F8A0" w:rsidRDefault="214FE753" w14:paraId="5A122AE0" w14:textId="5AD6D64B">
      <w:pPr>
        <w:pStyle w:val="References"/>
        <w:bidi w:val="0"/>
        <w:rPr>
          <w:noProof w:val="0"/>
          <w:color w:val="auto"/>
          <w:lang w:val="en-GB"/>
        </w:rPr>
      </w:pPr>
      <w:r w:rsidRPr="0E05F8A0" w:rsidR="055AA1FC">
        <w:rPr>
          <w:noProof w:val="0"/>
          <w:color w:val="auto"/>
          <w:lang w:val="en-GB"/>
        </w:rPr>
        <w:t>Sandford, R. A., Armour, K. M.,</w:t>
      </w:r>
      <w:r w:rsidRPr="0E05F8A0" w:rsidR="1E0F335C">
        <w:rPr>
          <w:noProof w:val="0"/>
          <w:color w:val="auto"/>
          <w:lang w:val="en-GB"/>
        </w:rPr>
        <w:t xml:space="preserve"> &amp;</w:t>
      </w:r>
      <w:r w:rsidRPr="0E05F8A0" w:rsidR="055AA1FC">
        <w:rPr>
          <w:noProof w:val="0"/>
          <w:color w:val="auto"/>
          <w:lang w:val="en-GB"/>
        </w:rPr>
        <w:t xml:space="preserve"> Warmington, P. (2006). Re-engaging disaffected youth through physical activity programmes. </w:t>
      </w:r>
      <w:r w:rsidRPr="0E05F8A0" w:rsidR="055AA1FC">
        <w:rPr>
          <w:i w:val="1"/>
          <w:iCs w:val="1"/>
          <w:noProof w:val="0"/>
          <w:color w:val="auto"/>
          <w:lang w:val="en-GB"/>
        </w:rPr>
        <w:t>British Educational Research Journal, 32</w:t>
      </w:r>
      <w:r w:rsidRPr="0E05F8A0" w:rsidR="055AA1FC">
        <w:rPr>
          <w:noProof w:val="0"/>
          <w:color w:val="auto"/>
          <w:lang w:val="en-GB"/>
        </w:rPr>
        <w:t>(2), 251–271.</w:t>
      </w:r>
      <w:r w:rsidRPr="0E05F8A0" w:rsidR="055AA1FC">
        <w:rPr>
          <w:noProof w:val="0"/>
          <w:color w:val="auto"/>
          <w:lang w:val="en-GB"/>
        </w:rPr>
        <w:t xml:space="preserve"> </w:t>
      </w:r>
    </w:p>
    <w:p w:rsidR="214FE753" w:rsidP="0E05F8A0" w:rsidRDefault="214FE753" w14:paraId="41C85C77" w14:textId="534A7E57">
      <w:pPr>
        <w:pStyle w:val="References"/>
        <w:bidi w:val="0"/>
        <w:rPr>
          <w:noProof w:val="0"/>
          <w:color w:val="auto"/>
          <w:lang w:val="en-GB"/>
        </w:rPr>
      </w:pPr>
      <w:r w:rsidRPr="0E05F8A0" w:rsidR="2FC320E5">
        <w:rPr>
          <w:noProof w:val="0"/>
          <w:color w:val="auto"/>
          <w:lang w:val="en-GB"/>
        </w:rPr>
        <w:t>Sandford, R., Quar</w:t>
      </w:r>
      <w:r w:rsidRPr="0E05F8A0" w:rsidR="2FC320E5">
        <w:rPr>
          <w:noProof w:val="0"/>
          <w:color w:val="auto"/>
          <w:lang w:val="en-GB"/>
        </w:rPr>
        <w:t>mby, T.</w:t>
      </w:r>
      <w:r w:rsidRPr="0E05F8A0" w:rsidR="792A21A4">
        <w:rPr>
          <w:noProof w:val="0"/>
          <w:color w:val="auto"/>
          <w:lang w:val="en-GB"/>
        </w:rPr>
        <w:t>,</w:t>
      </w:r>
      <w:r w:rsidRPr="0E05F8A0" w:rsidR="2FC320E5">
        <w:rPr>
          <w:noProof w:val="0"/>
          <w:color w:val="auto"/>
          <w:lang w:val="en-GB"/>
        </w:rPr>
        <w:t xml:space="preserve"> Hooper, O. (2023). Theorising the potential of physical education and school sport to support the educational engagement, </w:t>
      </w:r>
      <w:r w:rsidRPr="0E05F8A0" w:rsidR="2FC320E5">
        <w:rPr>
          <w:noProof w:val="0"/>
          <w:color w:val="auto"/>
          <w:lang w:val="en-GB"/>
        </w:rPr>
        <w:t>transitions</w:t>
      </w:r>
      <w:r w:rsidRPr="0E05F8A0" w:rsidR="2FC320E5">
        <w:rPr>
          <w:noProof w:val="0"/>
          <w:color w:val="auto"/>
          <w:lang w:val="en-GB"/>
        </w:rPr>
        <w:t xml:space="preserve"> and outcomes of care-experienced young people.</w:t>
      </w:r>
      <w:r w:rsidRPr="0E05F8A0" w:rsidR="2FC320E5">
        <w:rPr>
          <w:i w:val="1"/>
          <w:iCs w:val="1"/>
          <w:noProof w:val="0"/>
          <w:color w:val="auto"/>
          <w:lang w:val="en-GB"/>
        </w:rPr>
        <w:t xml:space="preserve"> British Educational Research Journal, </w:t>
      </w:r>
      <w:r w:rsidRPr="0E05F8A0" w:rsidR="4331DBA7">
        <w:rPr>
          <w:i w:val="1"/>
          <w:iCs w:val="1"/>
          <w:noProof w:val="0"/>
          <w:color w:val="auto"/>
          <w:lang w:val="en-GB"/>
        </w:rPr>
        <w:t>5</w:t>
      </w:r>
      <w:r w:rsidRPr="0E05F8A0" w:rsidR="38C1EA7C">
        <w:rPr>
          <w:i w:val="1"/>
          <w:iCs w:val="1"/>
          <w:noProof w:val="0"/>
          <w:color w:val="auto"/>
          <w:lang w:val="en-GB"/>
        </w:rPr>
        <w:t>0</w:t>
      </w:r>
      <w:r w:rsidRPr="0E05F8A0" w:rsidR="4331DBA7">
        <w:rPr>
          <w:i w:val="0"/>
          <w:iCs w:val="0"/>
          <w:noProof w:val="0"/>
          <w:color w:val="auto"/>
          <w:lang w:val="en-GB"/>
        </w:rPr>
        <w:t>(2), 580</w:t>
      </w:r>
      <w:r w:rsidRPr="0E05F8A0" w:rsidR="2FC320E5">
        <w:rPr>
          <w:noProof w:val="0"/>
          <w:color w:val="auto"/>
          <w:lang w:val="en-GB"/>
        </w:rPr>
        <w:t>–</w:t>
      </w:r>
      <w:r w:rsidRPr="0E05F8A0" w:rsidR="6369DA5F">
        <w:rPr>
          <w:noProof w:val="0"/>
          <w:color w:val="auto"/>
          <w:lang w:val="en-GB"/>
        </w:rPr>
        <w:t>5</w:t>
      </w:r>
      <w:r w:rsidRPr="0E05F8A0" w:rsidR="2FC320E5">
        <w:rPr>
          <w:noProof w:val="0"/>
          <w:color w:val="auto"/>
          <w:lang w:val="en-GB"/>
        </w:rPr>
        <w:t>9</w:t>
      </w:r>
      <w:r w:rsidRPr="0E05F8A0" w:rsidR="0D60AEC2">
        <w:rPr>
          <w:noProof w:val="0"/>
          <w:color w:val="auto"/>
          <w:lang w:val="en-GB"/>
        </w:rPr>
        <w:t>8</w:t>
      </w:r>
      <w:r w:rsidRPr="0E05F8A0" w:rsidR="2FC320E5">
        <w:rPr>
          <w:noProof w:val="0"/>
          <w:color w:val="auto"/>
          <w:lang w:val="en-GB"/>
        </w:rPr>
        <w:t xml:space="preserve">. </w:t>
      </w:r>
      <w:hyperlink r:id="R340d7068779c414a">
        <w:r w:rsidRPr="0E05F8A0" w:rsidR="2FC320E5">
          <w:rPr>
            <w:rStyle w:val="Hyperlink"/>
            <w:noProof w:val="0"/>
            <w:color w:val="auto"/>
            <w:lang w:val="en-GB"/>
          </w:rPr>
          <w:t>https://doi.org</w:t>
        </w:r>
        <w:r w:rsidRPr="0E05F8A0" w:rsidR="1DF2CB64">
          <w:rPr>
            <w:rStyle w:val="Hyperlink"/>
            <w:noProof w:val="0"/>
            <w:color w:val="auto"/>
            <w:lang w:val="en-GB"/>
          </w:rPr>
          <w:t>/10.1002/berj.3907</w:t>
        </w:r>
      </w:hyperlink>
      <w:r w:rsidRPr="0E05F8A0" w:rsidR="1DF2CB64">
        <w:rPr>
          <w:noProof w:val="0"/>
          <w:color w:val="auto"/>
          <w:lang w:val="en-GB"/>
        </w:rPr>
        <w:t xml:space="preserve"> </w:t>
      </w:r>
    </w:p>
    <w:p w:rsidR="214FE753" w:rsidP="0E05F8A0" w:rsidRDefault="214FE753" w14:paraId="347945FC" w14:textId="2F9D443A">
      <w:pPr>
        <w:pStyle w:val="References"/>
        <w:bidi w:val="0"/>
        <w:rPr>
          <w:noProof w:val="0"/>
          <w:color w:val="auto"/>
          <w:lang w:val="en-GB"/>
        </w:rPr>
      </w:pPr>
      <w:r w:rsidRPr="0E05F8A0" w:rsidR="298BFD25">
        <w:rPr>
          <w:noProof w:val="0"/>
          <w:color w:val="auto"/>
          <w:lang w:val="en-GB"/>
        </w:rPr>
        <w:t>Schwab, J. J</w:t>
      </w:r>
      <w:r w:rsidRPr="0E05F8A0" w:rsidR="298BFD25">
        <w:rPr>
          <w:noProof w:val="0"/>
          <w:color w:val="auto"/>
          <w:lang w:val="en-GB"/>
        </w:rPr>
        <w:t>. (2013). The practical: A language for curriculum.</w:t>
      </w:r>
      <w:r w:rsidRPr="0E05F8A0" w:rsidR="298BFD25">
        <w:rPr>
          <w:i w:val="1"/>
          <w:iCs w:val="1"/>
          <w:noProof w:val="0"/>
          <w:color w:val="auto"/>
          <w:lang w:val="en-GB"/>
        </w:rPr>
        <w:t xml:space="preserve"> Journal of Curriculum Studies, 45</w:t>
      </w:r>
      <w:r w:rsidRPr="0E05F8A0" w:rsidR="290866B9">
        <w:rPr>
          <w:i w:val="1"/>
          <w:iCs w:val="1"/>
          <w:noProof w:val="0"/>
          <w:color w:val="auto"/>
          <w:lang w:val="en-GB"/>
        </w:rPr>
        <w:t xml:space="preserve"> </w:t>
      </w:r>
      <w:r w:rsidRPr="0E05F8A0" w:rsidR="290866B9">
        <w:rPr>
          <w:i w:val="0"/>
          <w:iCs w:val="0"/>
          <w:noProof w:val="0"/>
          <w:color w:val="auto"/>
          <w:lang w:val="en-GB"/>
        </w:rPr>
        <w:t>(5)</w:t>
      </w:r>
      <w:r w:rsidRPr="0E05F8A0" w:rsidR="298BFD25">
        <w:rPr>
          <w:noProof w:val="0"/>
          <w:color w:val="auto"/>
          <w:lang w:val="en-GB"/>
        </w:rPr>
        <w:t>, 591–621. (Original work published in 1970.)</w:t>
      </w:r>
      <w:r w:rsidRPr="0E05F8A0" w:rsidR="073B59C4">
        <w:rPr>
          <w:noProof w:val="0"/>
          <w:color w:val="auto"/>
          <w:lang w:val="en-GB"/>
        </w:rPr>
        <w:t xml:space="preserve"> </w:t>
      </w:r>
      <w:hyperlink r:id="R5bf8ab104e2a4bef">
        <w:r w:rsidRPr="0E05F8A0" w:rsidR="073B59C4">
          <w:rPr>
            <w:rStyle w:val="Hyperlink"/>
            <w:noProof w:val="0"/>
            <w:color w:val="auto"/>
            <w:lang w:val="en-GB"/>
          </w:rPr>
          <w:t>https://doi.org/10.1080/00220272.2013.809152</w:t>
        </w:r>
      </w:hyperlink>
      <w:r w:rsidRPr="0E05F8A0" w:rsidR="073B59C4">
        <w:rPr>
          <w:noProof w:val="0"/>
          <w:color w:val="auto"/>
          <w:lang w:val="en-GB"/>
        </w:rPr>
        <w:t xml:space="preserve"> </w:t>
      </w:r>
    </w:p>
    <w:p w:rsidR="0B75D78D" w:rsidP="0E05F8A0" w:rsidRDefault="0B75D78D" w14:paraId="793EC49D" w14:textId="3574893A">
      <w:pPr>
        <w:pStyle w:val="References"/>
        <w:suppressLineNumbers w:val="0"/>
        <w:spacing w:before="120" w:beforeAutospacing="off" w:after="0" w:afterAutospacing="off" w:line="360" w:lineRule="auto"/>
        <w:ind w:left="720" w:right="0" w:hanging="720"/>
        <w:jc w:val="left"/>
        <w:rPr>
          <w:noProof w:val="0"/>
          <w:color w:val="auto"/>
          <w:lang w:val="en-GB"/>
        </w:rPr>
      </w:pPr>
      <w:r w:rsidRPr="0E05F8A0" w:rsidR="0E51F590">
        <w:rPr>
          <w:noProof w:val="0"/>
          <w:color w:val="auto"/>
          <w:lang w:val="en-GB"/>
        </w:rPr>
        <w:t>Simmons, R. (2010). Globalisation, Neo-</w:t>
      </w:r>
      <w:r w:rsidRPr="0E05F8A0" w:rsidR="0E51F590">
        <w:rPr>
          <w:noProof w:val="0"/>
          <w:color w:val="auto"/>
          <w:lang w:val="en-GB"/>
        </w:rPr>
        <w:t>liberalism</w:t>
      </w:r>
      <w:r w:rsidRPr="0E05F8A0" w:rsidR="0E51F590">
        <w:rPr>
          <w:noProof w:val="0"/>
          <w:color w:val="auto"/>
          <w:lang w:val="en-GB"/>
        </w:rPr>
        <w:t xml:space="preserve"> and Vocational Learning: The Case of English Further Education Colleges. </w:t>
      </w:r>
      <w:r w:rsidRPr="0E05F8A0" w:rsidR="0E51F590">
        <w:rPr>
          <w:i w:val="1"/>
          <w:iCs w:val="1"/>
          <w:noProof w:val="0"/>
          <w:color w:val="auto"/>
          <w:lang w:val="en-GB"/>
        </w:rPr>
        <w:t>Research in Post-Compulsory Education</w:t>
      </w:r>
      <w:r w:rsidRPr="0E05F8A0" w:rsidR="2ED64C82">
        <w:rPr>
          <w:i w:val="1"/>
          <w:iCs w:val="1"/>
          <w:noProof w:val="0"/>
          <w:color w:val="auto"/>
          <w:lang w:val="en-GB"/>
        </w:rPr>
        <w:t>,</w:t>
      </w:r>
      <w:r w:rsidRPr="0E05F8A0" w:rsidR="0E51F590">
        <w:rPr>
          <w:i w:val="1"/>
          <w:iCs w:val="1"/>
          <w:noProof w:val="0"/>
          <w:color w:val="auto"/>
          <w:lang w:val="en-GB"/>
        </w:rPr>
        <w:t xml:space="preserve"> 15</w:t>
      </w:r>
      <w:r w:rsidRPr="0E05F8A0" w:rsidR="0E51F590">
        <w:rPr>
          <w:noProof w:val="0"/>
          <w:color w:val="auto"/>
          <w:lang w:val="en-GB"/>
        </w:rPr>
        <w:t>(4)</w:t>
      </w:r>
      <w:r w:rsidRPr="0E05F8A0" w:rsidR="43EBFD63">
        <w:rPr>
          <w:noProof w:val="0"/>
          <w:color w:val="auto"/>
          <w:lang w:val="en-GB"/>
        </w:rPr>
        <w:t>,</w:t>
      </w:r>
      <w:r w:rsidRPr="0E05F8A0" w:rsidR="0E51F590">
        <w:rPr>
          <w:noProof w:val="0"/>
          <w:color w:val="auto"/>
          <w:lang w:val="en-GB"/>
        </w:rPr>
        <w:t xml:space="preserve"> 363–376. </w:t>
      </w:r>
      <w:hyperlink r:id="R79aec466030d409b">
        <w:r w:rsidRPr="0E05F8A0" w:rsidR="0E51F590">
          <w:rPr>
            <w:rStyle w:val="Hyperlink"/>
            <w:noProof w:val="0"/>
            <w:color w:val="auto"/>
            <w:lang w:val="en-GB"/>
          </w:rPr>
          <w:t>https://doi.org/10.1080/13596748.2010.526797</w:t>
        </w:r>
      </w:hyperlink>
      <w:r w:rsidRPr="0E05F8A0" w:rsidR="0E51F590">
        <w:rPr>
          <w:noProof w:val="0"/>
          <w:color w:val="auto"/>
          <w:lang w:val="en-GB"/>
        </w:rPr>
        <w:t xml:space="preserve">  </w:t>
      </w:r>
      <w:r w:rsidRPr="0E05F8A0" w:rsidR="7E7B59F8">
        <w:rPr>
          <w:noProof w:val="0"/>
          <w:color w:val="auto"/>
          <w:lang w:val="en-GB"/>
        </w:rPr>
        <w:t xml:space="preserve"> </w:t>
      </w:r>
    </w:p>
    <w:p w:rsidR="0B75D78D" w:rsidP="0E05F8A0" w:rsidRDefault="0B75D78D" w14:paraId="6820A6C7" w14:textId="0DC6AFA1">
      <w:pPr>
        <w:pStyle w:val="References"/>
        <w:suppressLineNumbers w:val="0"/>
        <w:bidi w:val="0"/>
        <w:spacing w:before="120" w:beforeAutospacing="off" w:after="0" w:afterAutospacing="off" w:line="360" w:lineRule="auto"/>
        <w:ind w:left="720" w:right="0" w:hanging="720"/>
        <w:jc w:val="left"/>
        <w:rPr>
          <w:noProof w:val="0"/>
          <w:color w:val="auto"/>
          <w:lang w:val="en-GB"/>
        </w:rPr>
      </w:pPr>
      <w:r w:rsidRPr="0E05F8A0" w:rsidR="0B75D78D">
        <w:rPr>
          <w:noProof w:val="0"/>
          <w:color w:val="auto"/>
          <w:lang w:val="en-GB"/>
        </w:rPr>
        <w:t>Simmons</w:t>
      </w:r>
      <w:r w:rsidRPr="0E05F8A0" w:rsidR="0B75D78D">
        <w:rPr>
          <w:noProof w:val="0"/>
          <w:color w:val="auto"/>
          <w:lang w:val="en-GB"/>
        </w:rPr>
        <w:t xml:space="preserve">, R. (2019). The Historical Experience of Liberal Studies for Vocational Learners in Further Education. </w:t>
      </w:r>
      <w:r w:rsidRPr="0E05F8A0" w:rsidR="0B75D78D">
        <w:rPr>
          <w:i w:val="1"/>
          <w:iCs w:val="1"/>
          <w:noProof w:val="0"/>
          <w:color w:val="auto"/>
          <w:lang w:val="en-GB"/>
        </w:rPr>
        <w:t>British Journal of Educational Studies</w:t>
      </w:r>
      <w:r w:rsidRPr="0E05F8A0" w:rsidR="49738A4C">
        <w:rPr>
          <w:i w:val="1"/>
          <w:iCs w:val="1"/>
          <w:noProof w:val="0"/>
          <w:color w:val="auto"/>
          <w:lang w:val="en-GB"/>
        </w:rPr>
        <w:t>,</w:t>
      </w:r>
      <w:r w:rsidRPr="0E05F8A0" w:rsidR="0B75D78D">
        <w:rPr>
          <w:i w:val="1"/>
          <w:iCs w:val="1"/>
          <w:noProof w:val="0"/>
          <w:color w:val="auto"/>
          <w:lang w:val="en-GB"/>
        </w:rPr>
        <w:t xml:space="preserve"> 67</w:t>
      </w:r>
      <w:r w:rsidRPr="0E05F8A0" w:rsidR="0B75D78D">
        <w:rPr>
          <w:noProof w:val="0"/>
          <w:color w:val="auto"/>
          <w:lang w:val="en-GB"/>
        </w:rPr>
        <w:t xml:space="preserve">(1), 59-76. </w:t>
      </w:r>
      <w:hyperlink r:id="Rdce26579a6164d1e">
        <w:r w:rsidRPr="0E05F8A0" w:rsidR="6E28B010">
          <w:rPr>
            <w:rStyle w:val="Hyperlink"/>
            <w:noProof w:val="0"/>
            <w:color w:val="auto"/>
            <w:lang w:val="en-GB"/>
          </w:rPr>
          <w:t>https://doi.org/10.1080/00071005.2017.1380160</w:t>
        </w:r>
      </w:hyperlink>
      <w:r w:rsidRPr="0E05F8A0" w:rsidR="6E28B010">
        <w:rPr>
          <w:noProof w:val="0"/>
          <w:color w:val="auto"/>
          <w:lang w:val="en-GB"/>
        </w:rPr>
        <w:t xml:space="preserve"> </w:t>
      </w:r>
    </w:p>
    <w:p w:rsidR="214FE753" w:rsidP="0E05F8A0" w:rsidRDefault="214FE753" w14:paraId="16A5562D" w14:textId="7422FFEA">
      <w:pPr>
        <w:pStyle w:val="References"/>
        <w:bidi w:val="0"/>
        <w:rPr>
          <w:noProof w:val="0"/>
          <w:color w:val="auto"/>
          <w:lang w:val="en-GB"/>
        </w:rPr>
      </w:pPr>
      <w:r w:rsidRPr="0E05F8A0" w:rsidR="7EC3A29D">
        <w:rPr>
          <w:noProof w:val="0"/>
          <w:color w:val="auto"/>
          <w:lang w:val="en-GB"/>
        </w:rPr>
        <w:t>Springgay</w:t>
      </w:r>
      <w:r w:rsidRPr="0E05F8A0" w:rsidR="7EC3A29D">
        <w:rPr>
          <w:noProof w:val="0"/>
          <w:color w:val="auto"/>
          <w:lang w:val="en-GB"/>
        </w:rPr>
        <w:t xml:space="preserve">, S., &amp; Truman, S.E. (2018). Walking Methodologies in a More-Than-Human World: </w:t>
      </w:r>
      <w:r w:rsidRPr="0E05F8A0" w:rsidR="7EC3A29D">
        <w:rPr>
          <w:noProof w:val="0"/>
          <w:color w:val="auto"/>
          <w:lang w:val="en-GB"/>
        </w:rPr>
        <w:t>WalkingLab</w:t>
      </w:r>
      <w:r w:rsidRPr="0E05F8A0" w:rsidR="7EC3A29D">
        <w:rPr>
          <w:noProof w:val="0"/>
          <w:color w:val="auto"/>
          <w:lang w:val="en-GB"/>
        </w:rPr>
        <w:t>. Routledge</w:t>
      </w:r>
      <w:r w:rsidRPr="0E05F8A0" w:rsidR="7EC3A29D">
        <w:rPr>
          <w:noProof w:val="0"/>
          <w:color w:val="auto"/>
          <w:lang w:val="en-GB"/>
        </w:rPr>
        <w:t xml:space="preserve">.  </w:t>
      </w:r>
    </w:p>
    <w:p w:rsidR="214FE753" w:rsidP="0E05F8A0" w:rsidRDefault="214FE753" w14:paraId="4D3AA963" w14:textId="17839F4F">
      <w:pPr>
        <w:pStyle w:val="References"/>
        <w:bidi w:val="0"/>
        <w:rPr>
          <w:noProof w:val="0"/>
          <w:color w:val="auto"/>
          <w:lang w:val="en-GB"/>
        </w:rPr>
      </w:pPr>
      <w:r w:rsidRPr="0E05F8A0" w:rsidR="6C5D8C8B">
        <w:rPr>
          <w:noProof w:val="0"/>
          <w:color w:val="auto"/>
          <w:lang w:val="en-GB"/>
        </w:rPr>
        <w:t>Suissa, J. (2015</w:t>
      </w:r>
      <w:r w:rsidRPr="0E05F8A0" w:rsidR="6C5D8C8B">
        <w:rPr>
          <w:noProof w:val="0"/>
          <w:color w:val="auto"/>
          <w:lang w:val="en-GB"/>
        </w:rPr>
        <w:t>)</w:t>
      </w:r>
      <w:r w:rsidRPr="0E05F8A0" w:rsidR="6C5D8C8B">
        <w:rPr>
          <w:noProof w:val="0"/>
          <w:color w:val="auto"/>
          <w:lang w:val="en-GB"/>
        </w:rPr>
        <w:t>. Character education and the disappearance of the political.</w:t>
      </w:r>
      <w:r w:rsidRPr="0E05F8A0" w:rsidR="6C5D8C8B">
        <w:rPr>
          <w:i w:val="1"/>
          <w:iCs w:val="1"/>
          <w:noProof w:val="0"/>
          <w:color w:val="auto"/>
          <w:lang w:val="en-GB"/>
        </w:rPr>
        <w:t xml:space="preserve"> Ethics and Education, 10</w:t>
      </w:r>
      <w:r w:rsidRPr="0E05F8A0" w:rsidR="6C5D8C8B">
        <w:rPr>
          <w:noProof w:val="0"/>
          <w:color w:val="auto"/>
          <w:lang w:val="en-GB"/>
        </w:rPr>
        <w:t>(1), 105</w:t>
      </w:r>
      <w:r w:rsidRPr="0E05F8A0" w:rsidR="0E2CC794">
        <w:rPr>
          <w:noProof w:val="0"/>
          <w:color w:val="auto"/>
          <w:lang w:val="en-GB"/>
        </w:rPr>
        <w:t>-</w:t>
      </w:r>
      <w:r w:rsidRPr="0E05F8A0" w:rsidR="6C5D8C8B">
        <w:rPr>
          <w:noProof w:val="0"/>
          <w:color w:val="auto"/>
          <w:lang w:val="en-GB"/>
        </w:rPr>
        <w:t xml:space="preserve">117. </w:t>
      </w:r>
      <w:hyperlink r:id="R58f4ab7e369744bb">
        <w:r w:rsidRPr="0E05F8A0" w:rsidR="6C5D8C8B">
          <w:rPr>
            <w:rStyle w:val="Hyperlink"/>
            <w:noProof w:val="0"/>
            <w:color w:val="auto"/>
            <w:lang w:val="en-GB"/>
          </w:rPr>
          <w:t>https://doi.org/https://doi.org/10.1080/17449642.2014.998030</w:t>
        </w:r>
      </w:hyperlink>
      <w:r w:rsidRPr="0E05F8A0" w:rsidR="6C5D8C8B">
        <w:rPr>
          <w:noProof w:val="0"/>
          <w:color w:val="auto"/>
          <w:lang w:val="en-GB"/>
        </w:rPr>
        <w:t xml:space="preserve">  </w:t>
      </w:r>
    </w:p>
    <w:p w:rsidR="214FE753" w:rsidP="0E05F8A0" w:rsidRDefault="214FE753" w14:paraId="7E868799" w14:textId="5EA37340">
      <w:pPr>
        <w:pStyle w:val="References"/>
        <w:bidi w:val="0"/>
        <w:rPr>
          <w:noProof w:val="0"/>
          <w:color w:val="auto"/>
          <w:lang w:val="en-GB"/>
        </w:rPr>
      </w:pPr>
      <w:r w:rsidRPr="0E05F8A0" w:rsidR="692BF476">
        <w:rPr>
          <w:noProof w:val="0"/>
          <w:color w:val="auto"/>
          <w:lang w:val="en-GB"/>
        </w:rPr>
        <w:t>Suissa, J. (201</w:t>
      </w:r>
      <w:r w:rsidRPr="0E05F8A0" w:rsidR="43FEE94C">
        <w:rPr>
          <w:noProof w:val="0"/>
          <w:color w:val="auto"/>
          <w:lang w:val="en-GB"/>
        </w:rPr>
        <w:t>6)</w:t>
      </w:r>
      <w:r w:rsidRPr="0E05F8A0" w:rsidR="692BF476">
        <w:rPr>
          <w:noProof w:val="0"/>
          <w:color w:val="auto"/>
          <w:lang w:val="en-GB"/>
        </w:rPr>
        <w:t>. I</w:t>
      </w:r>
      <w:r w:rsidRPr="0E05F8A0" w:rsidR="692BF476">
        <w:rPr>
          <w:noProof w:val="0"/>
          <w:color w:val="auto"/>
          <w:lang w:val="en-GB"/>
        </w:rPr>
        <w:t>ntegral education and Pring's liberal vocationalism</w:t>
      </w:r>
      <w:r w:rsidRPr="0E05F8A0" w:rsidR="66213E8E">
        <w:rPr>
          <w:noProof w:val="0"/>
          <w:color w:val="auto"/>
          <w:lang w:val="en-GB"/>
        </w:rPr>
        <w:t>.</w:t>
      </w:r>
      <w:r w:rsidRPr="0E05F8A0" w:rsidR="6D2D4F01">
        <w:rPr>
          <w:noProof w:val="0"/>
          <w:color w:val="auto"/>
          <w:lang w:val="en-GB"/>
        </w:rPr>
        <w:t xml:space="preserve"> In </w:t>
      </w:r>
      <w:r w:rsidRPr="0E05F8A0" w:rsidR="67767E7D">
        <w:rPr>
          <w:noProof w:val="0"/>
          <w:color w:val="auto"/>
          <w:lang w:val="en-GB"/>
        </w:rPr>
        <w:t xml:space="preserve">M. Hand &amp; </w:t>
      </w:r>
      <w:r w:rsidRPr="0E05F8A0" w:rsidR="252FC54C">
        <w:rPr>
          <w:noProof w:val="0"/>
          <w:color w:val="auto"/>
          <w:lang w:val="en-GB"/>
        </w:rPr>
        <w:t>R</w:t>
      </w:r>
      <w:r w:rsidRPr="0E05F8A0" w:rsidR="67767E7D">
        <w:rPr>
          <w:noProof w:val="0"/>
          <w:color w:val="auto"/>
          <w:lang w:val="en-GB"/>
        </w:rPr>
        <w:t>. Davies</w:t>
      </w:r>
      <w:r w:rsidRPr="0E05F8A0" w:rsidR="75945D8B">
        <w:rPr>
          <w:noProof w:val="0"/>
          <w:color w:val="auto"/>
          <w:lang w:val="en-GB"/>
        </w:rPr>
        <w:t xml:space="preserve"> (Eds.), </w:t>
      </w:r>
      <w:r w:rsidRPr="0E05F8A0" w:rsidR="75945D8B">
        <w:rPr>
          <w:i w:val="1"/>
          <w:iCs w:val="1"/>
          <w:noProof w:val="0"/>
          <w:color w:val="auto"/>
          <w:lang w:val="en-GB"/>
        </w:rPr>
        <w:t>Education, Ethics and Experience: Essays in honour of Richard Pring</w:t>
      </w:r>
      <w:r w:rsidRPr="0E05F8A0" w:rsidR="75945D8B">
        <w:rPr>
          <w:noProof w:val="0"/>
          <w:color w:val="auto"/>
          <w:lang w:val="en-GB"/>
        </w:rPr>
        <w:t xml:space="preserve"> </w:t>
      </w:r>
      <w:r w:rsidRPr="0E05F8A0" w:rsidR="2D59C4AC">
        <w:rPr>
          <w:noProof w:val="0"/>
          <w:color w:val="auto"/>
          <w:lang w:val="en-GB"/>
        </w:rPr>
        <w:t xml:space="preserve">(pp. </w:t>
      </w:r>
      <w:r w:rsidRPr="0E05F8A0" w:rsidR="492D94C4">
        <w:rPr>
          <w:noProof w:val="0"/>
          <w:color w:val="auto"/>
          <w:lang w:val="en-GB"/>
        </w:rPr>
        <w:t>23-35)</w:t>
      </w:r>
      <w:r w:rsidRPr="0E05F8A0" w:rsidR="6B3F48A2">
        <w:rPr>
          <w:noProof w:val="0"/>
          <w:color w:val="auto"/>
          <w:lang w:val="en-GB"/>
        </w:rPr>
        <w:t xml:space="preserve">. </w:t>
      </w:r>
      <w:r w:rsidRPr="0E05F8A0" w:rsidR="75945D8B">
        <w:rPr>
          <w:noProof w:val="0"/>
          <w:color w:val="auto"/>
          <w:lang w:val="en-GB"/>
        </w:rPr>
        <w:t>Routledge.</w:t>
      </w:r>
    </w:p>
    <w:p w:rsidR="214FE753" w:rsidP="0E05F8A0" w:rsidRDefault="214FE753" w14:paraId="7F7A1866" w14:textId="67E0AD93">
      <w:pPr>
        <w:pStyle w:val="References"/>
        <w:bidi w:val="0"/>
        <w:rPr>
          <w:noProof w:val="0"/>
          <w:color w:val="auto"/>
          <w:lang w:val="en-GB"/>
        </w:rPr>
      </w:pPr>
      <w:r w:rsidRPr="0E05F8A0" w:rsidR="3E436522">
        <w:rPr>
          <w:noProof w:val="0"/>
          <w:color w:val="auto"/>
          <w:lang w:val="en-GB"/>
        </w:rPr>
        <w:t>Tanguy, L. (1985)</w:t>
      </w:r>
      <w:r w:rsidRPr="0E05F8A0" w:rsidR="3E436522">
        <w:rPr>
          <w:noProof w:val="0"/>
          <w:color w:val="auto"/>
          <w:lang w:val="en-GB"/>
        </w:rPr>
        <w:t xml:space="preserve">. Academic Studies and Technical Education: New Dimensions of an Old Struggle in the Division of Knowledge. </w:t>
      </w:r>
      <w:r w:rsidRPr="0E05F8A0" w:rsidR="3E436522">
        <w:rPr>
          <w:i w:val="1"/>
          <w:iCs w:val="1"/>
          <w:noProof w:val="0"/>
          <w:color w:val="auto"/>
          <w:lang w:val="en-GB"/>
        </w:rPr>
        <w:t>Sociology of Education, 58</w:t>
      </w:r>
      <w:r w:rsidRPr="0E05F8A0" w:rsidR="3E436522">
        <w:rPr>
          <w:noProof w:val="0"/>
          <w:color w:val="auto"/>
          <w:lang w:val="en-GB"/>
        </w:rPr>
        <w:t>(1), Critical Sociology of Education: International Studies, 20-33.</w:t>
      </w:r>
      <w:r w:rsidRPr="0E05F8A0" w:rsidR="2C9F8885">
        <w:rPr>
          <w:noProof w:val="0"/>
          <w:color w:val="auto"/>
          <w:lang w:val="en-GB"/>
        </w:rPr>
        <w:t xml:space="preserve"> </w:t>
      </w:r>
      <w:hyperlink r:id="R8d9a30f3cd44440e">
        <w:r w:rsidRPr="0E05F8A0" w:rsidR="2C9F8885">
          <w:rPr>
            <w:rStyle w:val="Hyperlink"/>
            <w:noProof w:val="0"/>
            <w:color w:val="auto"/>
            <w:lang w:val="en-GB"/>
          </w:rPr>
          <w:t>https://doi.org/10.2307/2112538</w:t>
        </w:r>
      </w:hyperlink>
      <w:r w:rsidRPr="0E05F8A0" w:rsidR="2F546A76">
        <w:rPr>
          <w:noProof w:val="0"/>
          <w:color w:val="auto"/>
          <w:lang w:val="en-GB"/>
        </w:rPr>
        <w:t xml:space="preserve"> </w:t>
      </w:r>
    </w:p>
    <w:p w:rsidR="214FE753" w:rsidP="0E05F8A0" w:rsidRDefault="214FE753" w14:paraId="00D7B9A9" w14:textId="7204BE2A">
      <w:pPr>
        <w:pStyle w:val="References"/>
        <w:rPr>
          <w:noProof w:val="0"/>
          <w:color w:val="auto"/>
          <w:lang w:val="en-GB"/>
        </w:rPr>
      </w:pPr>
      <w:r w:rsidRPr="0E05F8A0" w:rsidR="79985821">
        <w:rPr>
          <w:noProof w:val="0"/>
          <w:color w:val="auto"/>
          <w:lang w:val="en-GB"/>
        </w:rPr>
        <w:t>UK Government. (2015)</w:t>
      </w:r>
      <w:r w:rsidRPr="0E05F8A0" w:rsidR="79985821">
        <w:rPr>
          <w:noProof w:val="0"/>
          <w:color w:val="auto"/>
          <w:lang w:val="en-GB"/>
        </w:rPr>
        <w:t xml:space="preserve">. </w:t>
      </w:r>
      <w:r w:rsidRPr="0E05F8A0" w:rsidR="79985821">
        <w:rPr>
          <w:i w:val="1"/>
          <w:iCs w:val="1"/>
          <w:noProof w:val="0"/>
          <w:color w:val="auto"/>
          <w:lang w:val="en-GB"/>
        </w:rPr>
        <w:t>English apprenticeships, Our 2020 Vision.</w:t>
      </w:r>
      <w:r w:rsidRPr="0E05F8A0" w:rsidR="79985821">
        <w:rPr>
          <w:noProof w:val="0"/>
          <w:color w:val="auto"/>
          <w:lang w:val="en-GB"/>
        </w:rPr>
        <w:t xml:space="preserve"> BIS/15/604. Department for Business, Innovation and Skills</w:t>
      </w:r>
      <w:r w:rsidRPr="0E05F8A0" w:rsidR="79985821">
        <w:rPr>
          <w:noProof w:val="0"/>
          <w:color w:val="auto"/>
          <w:lang w:val="en-GB"/>
        </w:rPr>
        <w:t xml:space="preserve">. </w:t>
      </w:r>
      <w:r w:rsidRPr="0E05F8A0" w:rsidR="2B5DBF0A">
        <w:rPr>
          <w:noProof w:val="0"/>
          <w:color w:val="auto"/>
          <w:lang w:val="en-GB"/>
        </w:rPr>
        <w:t xml:space="preserve"> </w:t>
      </w:r>
    </w:p>
    <w:p w:rsidR="214FE753" w:rsidP="0E05F8A0" w:rsidRDefault="214FE753" w14:paraId="4E3361D4" w14:textId="7D588051">
      <w:pPr>
        <w:pStyle w:val="References"/>
        <w:bidi w:val="0"/>
        <w:rPr>
          <w:noProof w:val="0"/>
          <w:color w:val="auto"/>
          <w:lang w:val="en-GB"/>
        </w:rPr>
      </w:pPr>
      <w:r w:rsidRPr="0E05F8A0" w:rsidR="734BA729">
        <w:rPr>
          <w:noProof w:val="0"/>
          <w:color w:val="auto"/>
          <w:lang w:val="en-GB"/>
        </w:rPr>
        <w:t xml:space="preserve">Wellington, J. (2015). Educational research: </w:t>
      </w:r>
      <w:r w:rsidRPr="0E05F8A0" w:rsidR="734BA729">
        <w:rPr>
          <w:i w:val="1"/>
          <w:iCs w:val="1"/>
          <w:noProof w:val="0"/>
          <w:color w:val="auto"/>
          <w:lang w:val="en-GB"/>
        </w:rPr>
        <w:t>Contemporary issues and practical approaches</w:t>
      </w:r>
      <w:r w:rsidRPr="0E05F8A0" w:rsidR="734BA729">
        <w:rPr>
          <w:noProof w:val="0"/>
          <w:color w:val="auto"/>
          <w:lang w:val="en-GB"/>
        </w:rPr>
        <w:t>. 2nd edition. Bloomsbury</w:t>
      </w:r>
      <w:r w:rsidRPr="0E05F8A0" w:rsidR="734BA729">
        <w:rPr>
          <w:noProof w:val="0"/>
          <w:color w:val="auto"/>
          <w:lang w:val="en-GB"/>
        </w:rPr>
        <w:t xml:space="preserve">.  </w:t>
      </w:r>
    </w:p>
    <w:p w:rsidR="214FE753" w:rsidP="0E05F8A0" w:rsidRDefault="214FE753" w14:paraId="3BCA4D7D" w14:textId="2200D434">
      <w:pPr>
        <w:pStyle w:val="References"/>
        <w:bidi w:val="0"/>
        <w:rPr>
          <w:noProof w:val="0"/>
          <w:color w:val="auto"/>
          <w:lang w:val="en-GB"/>
        </w:rPr>
      </w:pPr>
      <w:r w:rsidRPr="0E05F8A0" w:rsidR="2F546A76">
        <w:rPr>
          <w:noProof w:val="0"/>
          <w:color w:val="auto"/>
          <w:lang w:val="en-GB"/>
        </w:rPr>
        <w:t>Wheelahan</w:t>
      </w:r>
      <w:r w:rsidRPr="0E05F8A0" w:rsidR="2F546A76">
        <w:rPr>
          <w:noProof w:val="0"/>
          <w:color w:val="auto"/>
          <w:lang w:val="en-GB"/>
        </w:rPr>
        <w:t>, L. (2007). How competency‐based training locks the working class out of powerful knowledge: A modified Bernsteinian analysis.</w:t>
      </w:r>
      <w:r w:rsidRPr="0E05F8A0" w:rsidR="2F546A76">
        <w:rPr>
          <w:i w:val="1"/>
          <w:iCs w:val="1"/>
          <w:noProof w:val="0"/>
          <w:color w:val="auto"/>
          <w:lang w:val="en-GB"/>
        </w:rPr>
        <w:t xml:space="preserve"> British Journal of Sociology of Education, 28</w:t>
      </w:r>
      <w:r w:rsidRPr="0E05F8A0" w:rsidR="2F546A76">
        <w:rPr>
          <w:noProof w:val="0"/>
          <w:color w:val="auto"/>
          <w:lang w:val="en-GB"/>
        </w:rPr>
        <w:t xml:space="preserve">(5), 637-651. </w:t>
      </w:r>
      <w:hyperlink r:id="R1f16ad17ff6147c0">
        <w:r w:rsidRPr="0E05F8A0" w:rsidR="2F546A76">
          <w:rPr>
            <w:rStyle w:val="Hyperlink"/>
            <w:noProof w:val="0"/>
            <w:color w:val="auto"/>
            <w:lang w:val="en-GB"/>
          </w:rPr>
          <w:t>https://doi.org/10.1080/01425690701505540</w:t>
        </w:r>
      </w:hyperlink>
      <w:r w:rsidRPr="0E05F8A0" w:rsidR="2F546A76">
        <w:rPr>
          <w:noProof w:val="0"/>
          <w:color w:val="auto"/>
          <w:lang w:val="en-GB"/>
        </w:rPr>
        <w:t xml:space="preserve"> </w:t>
      </w:r>
    </w:p>
    <w:p w:rsidR="214FE753" w:rsidP="0E05F8A0" w:rsidRDefault="214FE753" w14:paraId="0FC8D253" w14:textId="767F648F">
      <w:pPr>
        <w:pStyle w:val="References"/>
        <w:bidi w:val="0"/>
        <w:rPr>
          <w:noProof w:val="0"/>
          <w:color w:val="auto"/>
          <w:lang w:val="en-GB"/>
        </w:rPr>
      </w:pPr>
      <w:r w:rsidRPr="0E05F8A0" w:rsidR="0A9245F6">
        <w:rPr>
          <w:noProof w:val="0"/>
          <w:color w:val="auto"/>
          <w:lang w:val="en-GB"/>
        </w:rPr>
        <w:t>Wheel</w:t>
      </w:r>
      <w:r w:rsidRPr="0E05F8A0" w:rsidR="0A9245F6">
        <w:rPr>
          <w:noProof w:val="0"/>
          <w:color w:val="auto"/>
          <w:lang w:val="en-GB"/>
        </w:rPr>
        <w:t>ahan, L. (201</w:t>
      </w:r>
      <w:r w:rsidRPr="0E05F8A0" w:rsidR="505E7AB9">
        <w:rPr>
          <w:noProof w:val="0"/>
          <w:color w:val="auto"/>
          <w:lang w:val="en-GB"/>
        </w:rPr>
        <w:t>5</w:t>
      </w:r>
      <w:r w:rsidRPr="0E05F8A0" w:rsidR="0A9245F6">
        <w:rPr>
          <w:noProof w:val="0"/>
          <w:color w:val="auto"/>
          <w:lang w:val="en-GB"/>
        </w:rPr>
        <w:t>)</w:t>
      </w:r>
      <w:r w:rsidRPr="0E05F8A0" w:rsidR="0A9245F6">
        <w:rPr>
          <w:noProof w:val="0"/>
          <w:color w:val="auto"/>
          <w:lang w:val="en-GB"/>
        </w:rPr>
        <w:t xml:space="preserve">. </w:t>
      </w:r>
      <w:r w:rsidRPr="0E05F8A0" w:rsidR="7E39064E">
        <w:rPr>
          <w:noProof w:val="0"/>
          <w:color w:val="auto"/>
          <w:lang w:val="en-GB"/>
        </w:rPr>
        <w:t xml:space="preserve">Not just skills: what a focus on knowledge means for vocational education. </w:t>
      </w:r>
      <w:r w:rsidRPr="0E05F8A0" w:rsidR="7E39064E">
        <w:rPr>
          <w:i w:val="1"/>
          <w:iCs w:val="1"/>
          <w:noProof w:val="0"/>
          <w:color w:val="auto"/>
          <w:lang w:val="en-GB"/>
        </w:rPr>
        <w:t>Journal of Curriculum Studies</w:t>
      </w:r>
      <w:r w:rsidRPr="0E05F8A0" w:rsidR="03C4397D">
        <w:rPr>
          <w:noProof w:val="0"/>
          <w:color w:val="auto"/>
          <w:lang w:val="en-GB"/>
        </w:rPr>
        <w:t xml:space="preserve">, </w:t>
      </w:r>
      <w:r w:rsidRPr="0E05F8A0" w:rsidR="0A9245F6">
        <w:rPr>
          <w:i w:val="1"/>
          <w:iCs w:val="1"/>
          <w:noProof w:val="0"/>
          <w:color w:val="auto"/>
          <w:lang w:val="en-GB"/>
        </w:rPr>
        <w:t>4</w:t>
      </w:r>
      <w:r w:rsidRPr="0E05F8A0" w:rsidR="0E7A38F0">
        <w:rPr>
          <w:i w:val="1"/>
          <w:iCs w:val="1"/>
          <w:noProof w:val="0"/>
          <w:color w:val="auto"/>
          <w:lang w:val="en-GB"/>
        </w:rPr>
        <w:t>7</w:t>
      </w:r>
      <w:r w:rsidRPr="0E05F8A0" w:rsidR="0A9245F6">
        <w:rPr>
          <w:noProof w:val="0"/>
          <w:color w:val="auto"/>
          <w:lang w:val="en-GB"/>
        </w:rPr>
        <w:t>(</w:t>
      </w:r>
      <w:r w:rsidRPr="0E05F8A0" w:rsidR="3E61E83F">
        <w:rPr>
          <w:noProof w:val="0"/>
          <w:color w:val="auto"/>
          <w:lang w:val="en-GB"/>
        </w:rPr>
        <w:t>6</w:t>
      </w:r>
      <w:r w:rsidRPr="0E05F8A0" w:rsidR="0A9245F6">
        <w:rPr>
          <w:noProof w:val="0"/>
          <w:color w:val="auto"/>
          <w:lang w:val="en-GB"/>
        </w:rPr>
        <w:t xml:space="preserve">), </w:t>
      </w:r>
      <w:r w:rsidRPr="0E05F8A0" w:rsidR="7C8CE424">
        <w:rPr>
          <w:noProof w:val="0"/>
          <w:color w:val="auto"/>
          <w:lang w:val="en-GB"/>
        </w:rPr>
        <w:t>75</w:t>
      </w:r>
      <w:r w:rsidRPr="0E05F8A0" w:rsidR="0A9245F6">
        <w:rPr>
          <w:noProof w:val="0"/>
          <w:color w:val="auto"/>
          <w:lang w:val="en-GB"/>
        </w:rPr>
        <w:t>0</w:t>
      </w:r>
      <w:r w:rsidRPr="0E05F8A0" w:rsidR="0E1DDFDA">
        <w:rPr>
          <w:i w:val="0"/>
          <w:iCs w:val="0"/>
          <w:noProof w:val="0"/>
          <w:color w:val="auto"/>
          <w:lang w:val="en-GB"/>
        </w:rPr>
        <w:t>–</w:t>
      </w:r>
      <w:r w:rsidRPr="0E05F8A0" w:rsidR="6EAC558D">
        <w:rPr>
          <w:noProof w:val="0"/>
          <w:color w:val="auto"/>
          <w:lang w:val="en-GB"/>
        </w:rPr>
        <w:t>7</w:t>
      </w:r>
      <w:r w:rsidRPr="0E05F8A0" w:rsidR="0A9245F6">
        <w:rPr>
          <w:noProof w:val="0"/>
          <w:color w:val="auto"/>
          <w:lang w:val="en-GB"/>
        </w:rPr>
        <w:t>6</w:t>
      </w:r>
      <w:r w:rsidRPr="0E05F8A0" w:rsidR="2D39A68B">
        <w:rPr>
          <w:noProof w:val="0"/>
          <w:color w:val="auto"/>
          <w:lang w:val="en-GB"/>
        </w:rPr>
        <w:t>2</w:t>
      </w:r>
      <w:r w:rsidRPr="0E05F8A0" w:rsidR="3A4B7A01">
        <w:rPr>
          <w:noProof w:val="0"/>
          <w:color w:val="auto"/>
          <w:lang w:val="en-GB"/>
        </w:rPr>
        <w:t>.</w:t>
      </w:r>
      <w:r w:rsidRPr="0E05F8A0" w:rsidR="0A9245F6">
        <w:rPr>
          <w:noProof w:val="0"/>
          <w:color w:val="auto"/>
          <w:lang w:val="en-GB"/>
        </w:rPr>
        <w:t xml:space="preserve"> </w:t>
      </w:r>
      <w:hyperlink r:id="R68d9806e6bea48d5">
        <w:r w:rsidRPr="0E05F8A0" w:rsidR="0FAB739B">
          <w:rPr>
            <w:rStyle w:val="Hyperlink"/>
            <w:noProof w:val="0"/>
            <w:color w:val="auto"/>
            <w:lang w:val="en-GB"/>
          </w:rPr>
          <w:t>https://doi.org/10.1080/00220272.2015.1089942</w:t>
        </w:r>
      </w:hyperlink>
      <w:r w:rsidRPr="0E05F8A0" w:rsidR="0FAB739B">
        <w:rPr>
          <w:noProof w:val="0"/>
          <w:color w:val="auto"/>
          <w:lang w:val="en-GB"/>
        </w:rPr>
        <w:t xml:space="preserve"> </w:t>
      </w:r>
    </w:p>
    <w:p w:rsidR="14DFF0AA" w:rsidP="0E05F8A0" w:rsidRDefault="14DFF0AA" w14:paraId="45921945" w14:textId="5E50E88A">
      <w:pPr>
        <w:pStyle w:val="References"/>
        <w:rPr>
          <w:i w:val="0"/>
          <w:iCs w:val="0"/>
          <w:noProof w:val="0"/>
          <w:color w:val="auto"/>
          <w:lang w:val="en-GB"/>
        </w:rPr>
      </w:pPr>
      <w:r w:rsidRPr="0E05F8A0" w:rsidR="14DFF0AA">
        <w:rPr>
          <w:i w:val="0"/>
          <w:iCs w:val="0"/>
          <w:noProof w:val="0"/>
          <w:color w:val="auto"/>
          <w:lang w:val="en-GB"/>
        </w:rPr>
        <w:t>W</w:t>
      </w:r>
      <w:r w:rsidRPr="0E05F8A0" w:rsidR="4DFC7455">
        <w:rPr>
          <w:i w:val="0"/>
          <w:iCs w:val="0"/>
          <w:noProof w:val="0"/>
          <w:color w:val="auto"/>
          <w:lang w:val="en-GB"/>
        </w:rPr>
        <w:t>illis</w:t>
      </w:r>
      <w:r w:rsidRPr="0E05F8A0" w:rsidR="14DFF0AA">
        <w:rPr>
          <w:i w:val="0"/>
          <w:iCs w:val="0"/>
          <w:noProof w:val="0"/>
          <w:color w:val="auto"/>
          <w:lang w:val="en-GB"/>
        </w:rPr>
        <w:t>, P</w:t>
      </w:r>
      <w:r w:rsidRPr="0E05F8A0" w:rsidR="3E77EED3">
        <w:rPr>
          <w:i w:val="0"/>
          <w:iCs w:val="0"/>
          <w:noProof w:val="0"/>
          <w:color w:val="auto"/>
          <w:lang w:val="en-GB"/>
        </w:rPr>
        <w:t>.</w:t>
      </w:r>
      <w:r w:rsidRPr="0E05F8A0" w:rsidR="14DFF0AA">
        <w:rPr>
          <w:i w:val="0"/>
          <w:iCs w:val="0"/>
          <w:noProof w:val="0"/>
          <w:color w:val="auto"/>
          <w:lang w:val="en-GB"/>
        </w:rPr>
        <w:t xml:space="preserve"> (1981)</w:t>
      </w:r>
      <w:r w:rsidRPr="0E05F8A0" w:rsidR="217E9B0F">
        <w:rPr>
          <w:i w:val="0"/>
          <w:iCs w:val="0"/>
          <w:noProof w:val="0"/>
          <w:color w:val="auto"/>
          <w:lang w:val="en-GB"/>
        </w:rPr>
        <w:t>.</w:t>
      </w:r>
      <w:r w:rsidRPr="0E05F8A0" w:rsidR="14DFF0AA">
        <w:rPr>
          <w:i w:val="0"/>
          <w:iCs w:val="0"/>
          <w:noProof w:val="0"/>
          <w:color w:val="auto"/>
          <w:lang w:val="en-GB"/>
        </w:rPr>
        <w:t xml:space="preserve"> Cultural production is different from cultural reproduction is </w:t>
      </w:r>
      <w:r w:rsidRPr="0E05F8A0" w:rsidR="14DFF0AA">
        <w:rPr>
          <w:i w:val="0"/>
          <w:iCs w:val="0"/>
          <w:noProof w:val="0"/>
          <w:color w:val="auto"/>
          <w:lang w:val="en-GB"/>
        </w:rPr>
        <w:t xml:space="preserve">different from reproduction, </w:t>
      </w:r>
      <w:r w:rsidRPr="0E05F8A0" w:rsidR="14DFF0AA">
        <w:rPr>
          <w:i w:val="1"/>
          <w:iCs w:val="1"/>
          <w:noProof w:val="0"/>
          <w:color w:val="auto"/>
          <w:lang w:val="en-GB"/>
        </w:rPr>
        <w:t>Interchange, 12</w:t>
      </w:r>
      <w:r w:rsidRPr="0E05F8A0" w:rsidR="14DFF0AA">
        <w:rPr>
          <w:i w:val="0"/>
          <w:iCs w:val="0"/>
          <w:noProof w:val="0"/>
          <w:color w:val="auto"/>
          <w:lang w:val="en-GB"/>
        </w:rPr>
        <w:t>(2-3), 48</w:t>
      </w:r>
      <w:r w:rsidRPr="0E05F8A0" w:rsidR="3C61E23A">
        <w:rPr>
          <w:i w:val="0"/>
          <w:iCs w:val="0"/>
          <w:noProof w:val="0"/>
          <w:color w:val="auto"/>
          <w:lang w:val="en-GB"/>
        </w:rPr>
        <w:t>–</w:t>
      </w:r>
      <w:r w:rsidRPr="0E05F8A0" w:rsidR="14DFF0AA">
        <w:rPr>
          <w:i w:val="0"/>
          <w:iCs w:val="0"/>
          <w:noProof w:val="0"/>
          <w:color w:val="auto"/>
          <w:lang w:val="en-GB"/>
        </w:rPr>
        <w:t>67.</w:t>
      </w:r>
      <w:r w:rsidRPr="0E05F8A0" w:rsidR="5B163094">
        <w:rPr>
          <w:i w:val="0"/>
          <w:iCs w:val="0"/>
          <w:noProof w:val="0"/>
          <w:color w:val="auto"/>
          <w:lang w:val="en-GB"/>
        </w:rPr>
        <w:t xml:space="preserve"> </w:t>
      </w:r>
      <w:hyperlink r:id="Rb5f32e1614534dba">
        <w:r w:rsidRPr="0E05F8A0" w:rsidR="5B163094">
          <w:rPr>
            <w:rStyle w:val="Hyperlink"/>
            <w:i w:val="0"/>
            <w:iCs w:val="0"/>
            <w:noProof w:val="0"/>
            <w:color w:val="auto"/>
            <w:lang w:val="en-GB"/>
          </w:rPr>
          <w:t>https://doi.org/10.1007/BF01192107</w:t>
        </w:r>
      </w:hyperlink>
      <w:r w:rsidRPr="0E05F8A0" w:rsidR="5B163094">
        <w:rPr>
          <w:i w:val="0"/>
          <w:iCs w:val="0"/>
          <w:noProof w:val="0"/>
          <w:color w:val="auto"/>
          <w:lang w:val="en-GB"/>
        </w:rPr>
        <w:t xml:space="preserve"> </w:t>
      </w:r>
    </w:p>
    <w:p w:rsidR="547BB38A" w:rsidP="0E05F8A0" w:rsidRDefault="547BB38A" w14:paraId="6F99642D" w14:textId="1E2156AA">
      <w:pPr>
        <w:pStyle w:val="References"/>
        <w:bidi w:val="0"/>
        <w:rPr>
          <w:i w:val="0"/>
          <w:iCs w:val="0"/>
          <w:noProof w:val="0"/>
          <w:color w:val="auto"/>
          <w:lang w:val="en-GB"/>
        </w:rPr>
      </w:pPr>
      <w:r w:rsidRPr="0E05F8A0" w:rsidR="547BB38A">
        <w:rPr>
          <w:i w:val="0"/>
          <w:iCs w:val="0"/>
          <w:noProof w:val="0"/>
          <w:color w:val="auto"/>
          <w:lang w:val="en-GB"/>
        </w:rPr>
        <w:t>Willis, P.</w:t>
      </w:r>
      <w:r w:rsidRPr="0E05F8A0" w:rsidR="14DFF0AA">
        <w:rPr>
          <w:i w:val="0"/>
          <w:iCs w:val="0"/>
          <w:noProof w:val="0"/>
          <w:color w:val="auto"/>
          <w:lang w:val="en-GB"/>
        </w:rPr>
        <w:t xml:space="preserve"> (1983)</w:t>
      </w:r>
      <w:r w:rsidRPr="0E05F8A0" w:rsidR="152FC606">
        <w:rPr>
          <w:i w:val="0"/>
          <w:iCs w:val="0"/>
          <w:noProof w:val="0"/>
          <w:color w:val="auto"/>
          <w:lang w:val="en-GB"/>
        </w:rPr>
        <w:t>.</w:t>
      </w:r>
      <w:r w:rsidRPr="0E05F8A0" w:rsidR="14DFF0AA">
        <w:rPr>
          <w:i w:val="0"/>
          <w:iCs w:val="0"/>
          <w:noProof w:val="0"/>
          <w:color w:val="auto"/>
          <w:lang w:val="en-GB"/>
        </w:rPr>
        <w:t xml:space="preserve"> Cultural production and theories of reproduction</w:t>
      </w:r>
      <w:r w:rsidRPr="0E05F8A0" w:rsidR="07E6618F">
        <w:rPr>
          <w:i w:val="0"/>
          <w:iCs w:val="0"/>
          <w:noProof w:val="0"/>
          <w:color w:val="auto"/>
          <w:lang w:val="en-GB"/>
        </w:rPr>
        <w:t>. I</w:t>
      </w:r>
      <w:r w:rsidRPr="0E05F8A0" w:rsidR="14DFF0AA">
        <w:rPr>
          <w:i w:val="0"/>
          <w:iCs w:val="0"/>
          <w:noProof w:val="0"/>
          <w:color w:val="auto"/>
          <w:lang w:val="en-GB"/>
        </w:rPr>
        <w:t xml:space="preserve">n </w:t>
      </w:r>
      <w:r w:rsidRPr="0E05F8A0" w:rsidR="35EF9794">
        <w:rPr>
          <w:i w:val="0"/>
          <w:iCs w:val="0"/>
          <w:noProof w:val="0"/>
          <w:color w:val="auto"/>
          <w:lang w:val="en-GB"/>
        </w:rPr>
        <w:t xml:space="preserve">L. </w:t>
      </w:r>
      <w:r w:rsidRPr="0E05F8A0" w:rsidR="14DFF0AA">
        <w:rPr>
          <w:i w:val="0"/>
          <w:iCs w:val="0"/>
          <w:noProof w:val="0"/>
          <w:color w:val="auto"/>
          <w:lang w:val="en-GB"/>
        </w:rPr>
        <w:t>B</w:t>
      </w:r>
      <w:r w:rsidRPr="0E05F8A0" w:rsidR="5C8736D5">
        <w:rPr>
          <w:i w:val="0"/>
          <w:iCs w:val="0"/>
          <w:noProof w:val="0"/>
          <w:color w:val="auto"/>
          <w:lang w:val="en-GB"/>
        </w:rPr>
        <w:t xml:space="preserve">arton &amp; </w:t>
      </w:r>
      <w:r w:rsidRPr="0E05F8A0" w:rsidR="14DFF0AA">
        <w:rPr>
          <w:i w:val="0"/>
          <w:iCs w:val="0"/>
          <w:noProof w:val="0"/>
          <w:color w:val="auto"/>
          <w:lang w:val="en-GB"/>
        </w:rPr>
        <w:t>S</w:t>
      </w:r>
      <w:r w:rsidRPr="0E05F8A0" w:rsidR="62F31A5A">
        <w:rPr>
          <w:i w:val="0"/>
          <w:iCs w:val="0"/>
          <w:noProof w:val="0"/>
          <w:color w:val="auto"/>
          <w:lang w:val="en-GB"/>
        </w:rPr>
        <w:t>.</w:t>
      </w:r>
      <w:r w:rsidRPr="0E05F8A0" w:rsidR="17E671C0">
        <w:rPr>
          <w:i w:val="0"/>
          <w:iCs w:val="0"/>
          <w:noProof w:val="0"/>
          <w:color w:val="auto"/>
          <w:lang w:val="en-GB"/>
        </w:rPr>
        <w:t xml:space="preserve"> Walker</w:t>
      </w:r>
      <w:r w:rsidRPr="0E05F8A0" w:rsidR="14DFF0AA">
        <w:rPr>
          <w:i w:val="0"/>
          <w:iCs w:val="0"/>
          <w:noProof w:val="0"/>
          <w:color w:val="auto"/>
          <w:lang w:val="en-GB"/>
        </w:rPr>
        <w:t xml:space="preserve"> (Eds</w:t>
      </w:r>
      <w:r w:rsidRPr="0E05F8A0" w:rsidR="49274625">
        <w:rPr>
          <w:i w:val="0"/>
          <w:iCs w:val="0"/>
          <w:noProof w:val="0"/>
          <w:color w:val="auto"/>
          <w:lang w:val="en-GB"/>
        </w:rPr>
        <w:t>.</w:t>
      </w:r>
      <w:r w:rsidRPr="0E05F8A0" w:rsidR="14DFF0AA">
        <w:rPr>
          <w:i w:val="0"/>
          <w:iCs w:val="0"/>
          <w:noProof w:val="0"/>
          <w:color w:val="auto"/>
          <w:lang w:val="en-GB"/>
        </w:rPr>
        <w:t xml:space="preserve">) </w:t>
      </w:r>
      <w:r w:rsidRPr="0E05F8A0" w:rsidR="14DFF0AA">
        <w:rPr>
          <w:i w:val="1"/>
          <w:iCs w:val="1"/>
          <w:noProof w:val="0"/>
          <w:color w:val="auto"/>
          <w:lang w:val="en-GB"/>
        </w:rPr>
        <w:t xml:space="preserve">Race, </w:t>
      </w:r>
      <w:r w:rsidRPr="0E05F8A0" w:rsidR="14DFF0AA">
        <w:rPr>
          <w:i w:val="1"/>
          <w:iCs w:val="1"/>
          <w:noProof w:val="0"/>
          <w:color w:val="auto"/>
          <w:lang w:val="en-GB"/>
        </w:rPr>
        <w:t>Class</w:t>
      </w:r>
      <w:r w:rsidRPr="0E05F8A0" w:rsidR="14DFF0AA">
        <w:rPr>
          <w:i w:val="1"/>
          <w:iCs w:val="1"/>
          <w:noProof w:val="0"/>
          <w:color w:val="auto"/>
          <w:lang w:val="en-GB"/>
        </w:rPr>
        <w:t xml:space="preserve"> and Education</w:t>
      </w:r>
      <w:r w:rsidRPr="0E05F8A0" w:rsidR="4076CC48">
        <w:rPr>
          <w:i w:val="1"/>
          <w:iCs w:val="1"/>
          <w:noProof w:val="0"/>
          <w:color w:val="auto"/>
          <w:lang w:val="en-GB"/>
        </w:rPr>
        <w:t xml:space="preserve"> </w:t>
      </w:r>
      <w:r w:rsidRPr="0E05F8A0" w:rsidR="4076CC48">
        <w:rPr>
          <w:i w:val="0"/>
          <w:iCs w:val="0"/>
          <w:noProof w:val="0"/>
          <w:color w:val="auto"/>
          <w:lang w:val="en-GB"/>
        </w:rPr>
        <w:t>(pp. 107-138)</w:t>
      </w:r>
      <w:r w:rsidRPr="0E05F8A0" w:rsidR="14DFF0AA">
        <w:rPr>
          <w:i w:val="0"/>
          <w:iCs w:val="0"/>
          <w:noProof w:val="0"/>
          <w:color w:val="auto"/>
          <w:lang w:val="en-GB"/>
        </w:rPr>
        <w:t xml:space="preserve">. Croom Helm. </w:t>
      </w:r>
    </w:p>
    <w:p w:rsidR="057E833B" w:rsidP="0E05F8A0" w:rsidRDefault="057E833B" w14:paraId="51778271" w14:textId="66D08EBB">
      <w:pPr>
        <w:pStyle w:val="References"/>
        <w:bidi w:val="0"/>
        <w:rPr>
          <w:i w:val="0"/>
          <w:iCs w:val="0"/>
          <w:noProof w:val="0"/>
          <w:color w:val="auto"/>
          <w:lang w:val="en-GB"/>
        </w:rPr>
      </w:pPr>
      <w:r w:rsidRPr="0E05F8A0" w:rsidR="057E833B">
        <w:rPr>
          <w:i w:val="0"/>
          <w:iCs w:val="0"/>
          <w:noProof w:val="0"/>
          <w:color w:val="auto"/>
          <w:lang w:val="en-GB"/>
        </w:rPr>
        <w:t>Wolf,</w:t>
      </w:r>
      <w:r w:rsidRPr="0E05F8A0" w:rsidR="057E833B">
        <w:rPr>
          <w:i w:val="0"/>
          <w:iCs w:val="0"/>
          <w:noProof w:val="0"/>
          <w:color w:val="auto"/>
          <w:lang w:val="en-GB"/>
        </w:rPr>
        <w:t xml:space="preserve"> A. (19</w:t>
      </w:r>
      <w:r w:rsidRPr="0E05F8A0" w:rsidR="057E833B">
        <w:rPr>
          <w:i w:val="0"/>
          <w:iCs w:val="0"/>
          <w:noProof w:val="0"/>
          <w:color w:val="auto"/>
          <w:lang w:val="en-GB"/>
        </w:rPr>
        <w:t xml:space="preserve">95). </w:t>
      </w:r>
      <w:r w:rsidRPr="0E05F8A0" w:rsidR="057E833B">
        <w:rPr>
          <w:i w:val="1"/>
          <w:iCs w:val="1"/>
          <w:noProof w:val="0"/>
          <w:color w:val="auto"/>
          <w:lang w:val="en-GB"/>
        </w:rPr>
        <w:t>Competence‐based assessment.</w:t>
      </w:r>
      <w:r w:rsidRPr="0E05F8A0" w:rsidR="057E833B">
        <w:rPr>
          <w:i w:val="0"/>
          <w:iCs w:val="0"/>
          <w:noProof w:val="0"/>
          <w:color w:val="auto"/>
          <w:lang w:val="en-GB"/>
        </w:rPr>
        <w:t xml:space="preserve"> Open University Press.</w:t>
      </w:r>
    </w:p>
    <w:p w:rsidR="2532E4BC" w:rsidP="0E05F8A0" w:rsidRDefault="2532E4BC" w14:paraId="2AD89925" w14:textId="6962A523">
      <w:pPr>
        <w:pStyle w:val="References"/>
        <w:bidi w:val="0"/>
        <w:rPr>
          <w:i w:val="0"/>
          <w:iCs w:val="0"/>
          <w:noProof w:val="0"/>
          <w:color w:val="auto"/>
          <w:lang w:val="en-GB"/>
        </w:rPr>
      </w:pPr>
      <w:r w:rsidRPr="0E05F8A0" w:rsidR="0E10F0B2">
        <w:rPr>
          <w:i w:val="0"/>
          <w:iCs w:val="0"/>
          <w:noProof w:val="0"/>
          <w:color w:val="auto"/>
          <w:lang w:val="en-GB"/>
        </w:rPr>
        <w:t xml:space="preserve">Yosso, T. J. (2005). Whose culture has capital? A critical race theory discussion of community cultural wealth. </w:t>
      </w:r>
      <w:r w:rsidRPr="0E05F8A0" w:rsidR="0E10F0B2">
        <w:rPr>
          <w:i w:val="1"/>
          <w:iCs w:val="1"/>
          <w:noProof w:val="0"/>
          <w:color w:val="auto"/>
          <w:lang w:val="en-GB"/>
        </w:rPr>
        <w:t>Race Ethnicity and Education, 8</w:t>
      </w:r>
      <w:r w:rsidRPr="0E05F8A0" w:rsidR="0E10F0B2">
        <w:rPr>
          <w:i w:val="0"/>
          <w:iCs w:val="0"/>
          <w:noProof w:val="0"/>
          <w:color w:val="auto"/>
          <w:lang w:val="en-GB"/>
        </w:rPr>
        <w:t xml:space="preserve">(1), 69–91. https://doi.org/10.1080/1361332052000341006 </w:t>
      </w:r>
    </w:p>
    <w:p w:rsidR="2532E4BC" w:rsidP="0E05F8A0" w:rsidRDefault="2532E4BC" w14:paraId="49EAE4ED" w14:textId="520536EE">
      <w:pPr>
        <w:pStyle w:val="References"/>
        <w:bidi w:val="0"/>
        <w:rPr>
          <w:i w:val="0"/>
          <w:iCs w:val="0"/>
          <w:noProof w:val="0"/>
          <w:color w:val="auto"/>
          <w:lang w:val="en-GB"/>
        </w:rPr>
      </w:pPr>
      <w:r w:rsidRPr="0E05F8A0" w:rsidR="31A84276">
        <w:rPr>
          <w:i w:val="0"/>
          <w:iCs w:val="0"/>
          <w:noProof w:val="0"/>
          <w:color w:val="auto"/>
          <w:lang w:val="en-GB"/>
        </w:rPr>
        <w:t>Young, M. (2013).</w:t>
      </w:r>
      <w:r w:rsidRPr="0E05F8A0" w:rsidR="31A84276">
        <w:rPr>
          <w:i w:val="0"/>
          <w:iCs w:val="0"/>
          <w:noProof w:val="0"/>
          <w:color w:val="auto"/>
          <w:lang w:val="en-GB"/>
        </w:rPr>
        <w:t xml:space="preserve"> Overcoming the crisis in curriculum theory: A knowledge-based approach. </w:t>
      </w:r>
      <w:r w:rsidRPr="0E05F8A0" w:rsidR="31A84276">
        <w:rPr>
          <w:i w:val="1"/>
          <w:iCs w:val="1"/>
          <w:noProof w:val="0"/>
          <w:color w:val="auto"/>
          <w:lang w:val="en-GB"/>
        </w:rPr>
        <w:t>Journal of Curriculum Studies, 45</w:t>
      </w:r>
      <w:r w:rsidRPr="0E05F8A0" w:rsidR="31A84276">
        <w:rPr>
          <w:i w:val="0"/>
          <w:iCs w:val="0"/>
          <w:noProof w:val="0"/>
          <w:color w:val="auto"/>
          <w:lang w:val="en-GB"/>
        </w:rPr>
        <w:t xml:space="preserve">(2), 101–108. </w:t>
      </w:r>
      <w:hyperlink r:id="R4d923191b9b74dd1">
        <w:r w:rsidRPr="0E05F8A0" w:rsidR="31A84276">
          <w:rPr>
            <w:rStyle w:val="Hyperlink"/>
            <w:i w:val="0"/>
            <w:iCs w:val="0"/>
            <w:noProof w:val="0"/>
            <w:color w:val="auto"/>
            <w:lang w:val="en-GB"/>
          </w:rPr>
          <w:t>https://doi.org/10.1080/00220272.2013.764505</w:t>
        </w:r>
      </w:hyperlink>
      <w:r w:rsidRPr="0E05F8A0" w:rsidR="7EE94E3C">
        <w:rPr>
          <w:i w:val="0"/>
          <w:iCs w:val="0"/>
          <w:noProof w:val="0"/>
          <w:color w:val="auto"/>
          <w:lang w:val="en-GB"/>
        </w:rPr>
        <w:t xml:space="preserve"> </w:t>
      </w:r>
    </w:p>
    <w:p w:rsidR="141137A5" w:rsidP="0E05F8A0" w:rsidRDefault="141137A5" w14:paraId="22591083" w14:textId="183CADD3">
      <w:pPr>
        <w:pStyle w:val="References"/>
        <w:bidi w:val="0"/>
        <w:rPr>
          <w:i w:val="0"/>
          <w:iCs w:val="0"/>
          <w:noProof w:val="0"/>
          <w:color w:val="auto"/>
          <w:lang w:val="en-GB"/>
        </w:rPr>
      </w:pPr>
      <w:r w:rsidRPr="0E05F8A0" w:rsidR="141137A5">
        <w:rPr>
          <w:i w:val="0"/>
          <w:iCs w:val="0"/>
          <w:noProof w:val="0"/>
          <w:color w:val="auto"/>
          <w:lang w:val="en-GB"/>
        </w:rPr>
        <w:t>Young, M.</w:t>
      </w:r>
      <w:r w:rsidRPr="0E05F8A0" w:rsidR="187C8546">
        <w:rPr>
          <w:i w:val="0"/>
          <w:iCs w:val="0"/>
          <w:noProof w:val="0"/>
          <w:color w:val="auto"/>
          <w:lang w:val="en-GB"/>
        </w:rPr>
        <w:t>,</w:t>
      </w:r>
      <w:r w:rsidRPr="0E05F8A0" w:rsidR="141137A5">
        <w:rPr>
          <w:i w:val="0"/>
          <w:iCs w:val="0"/>
          <w:noProof w:val="0"/>
          <w:color w:val="auto"/>
          <w:lang w:val="en-GB"/>
        </w:rPr>
        <w:t xml:space="preserve"> </w:t>
      </w:r>
      <w:r w:rsidRPr="0E05F8A0" w:rsidR="4364DC7D">
        <w:rPr>
          <w:i w:val="0"/>
          <w:iCs w:val="0"/>
          <w:noProof w:val="0"/>
          <w:color w:val="auto"/>
          <w:lang w:val="en-GB"/>
        </w:rPr>
        <w:t xml:space="preserve">&amp; </w:t>
      </w:r>
      <w:r w:rsidRPr="0E05F8A0" w:rsidR="141137A5">
        <w:rPr>
          <w:i w:val="0"/>
          <w:iCs w:val="0"/>
          <w:noProof w:val="0"/>
          <w:color w:val="auto"/>
          <w:lang w:val="en-GB"/>
        </w:rPr>
        <w:t>Muller, J. (201</w:t>
      </w:r>
      <w:r w:rsidRPr="0E05F8A0" w:rsidR="141137A5">
        <w:rPr>
          <w:i w:val="0"/>
          <w:iCs w:val="0"/>
          <w:noProof w:val="0"/>
          <w:color w:val="auto"/>
          <w:lang w:val="en-GB"/>
        </w:rPr>
        <w:t xml:space="preserve">0). Three educational scenarios for the future: Lessons from the sociology of knowledge. </w:t>
      </w:r>
      <w:r w:rsidRPr="0E05F8A0" w:rsidR="141137A5">
        <w:rPr>
          <w:i w:val="1"/>
          <w:iCs w:val="1"/>
          <w:noProof w:val="0"/>
          <w:color w:val="auto"/>
          <w:lang w:val="en-GB"/>
        </w:rPr>
        <w:t>European Journal of Education, 45</w:t>
      </w:r>
      <w:r w:rsidRPr="0E05F8A0" w:rsidR="141137A5">
        <w:rPr>
          <w:i w:val="0"/>
          <w:iCs w:val="0"/>
          <w:noProof w:val="0"/>
          <w:color w:val="auto"/>
          <w:lang w:val="en-GB"/>
        </w:rPr>
        <w:t xml:space="preserve">(1), 11–27. </w:t>
      </w:r>
      <w:hyperlink r:id="R1a9078a3cba748ec">
        <w:r w:rsidRPr="0E05F8A0" w:rsidR="141137A5">
          <w:rPr>
            <w:rStyle w:val="Hyperlink"/>
            <w:i w:val="0"/>
            <w:iCs w:val="0"/>
            <w:noProof w:val="0"/>
            <w:color w:val="auto"/>
            <w:lang w:val="en-GB"/>
          </w:rPr>
          <w:t>https://doi.org/10.1111/j.1465-3435.2009.01413.x</w:t>
        </w:r>
      </w:hyperlink>
      <w:r w:rsidRPr="0E05F8A0" w:rsidR="20FD2AEE">
        <w:rPr>
          <w:i w:val="0"/>
          <w:iCs w:val="0"/>
          <w:noProof w:val="0"/>
          <w:color w:val="auto"/>
          <w:lang w:val="en-GB"/>
        </w:rPr>
        <w:t xml:space="preserve">  </w:t>
      </w:r>
    </w:p>
    <w:p w:rsidR="5B71E8E0" w:rsidP="0E05F8A0" w:rsidRDefault="5B71E8E0" w14:paraId="2A5B3453" w14:textId="56D8061E">
      <w:pPr>
        <w:pStyle w:val="Tabletitle"/>
        <w:bidi w:val="0"/>
        <w:spacing w:before="0" w:beforeAutospacing="off" w:after="0" w:afterAutospacing="off" w:line="480" w:lineRule="auto"/>
        <w:ind/>
        <w:rPr>
          <w:i w:val="0"/>
          <w:iCs w:val="0"/>
          <w:noProof w:val="0"/>
          <w:color w:val="auto"/>
          <w:lang w:val="en-GB"/>
        </w:rPr>
      </w:pPr>
    </w:p>
    <w:p w:rsidR="5B71E8E0" w:rsidP="0E05F8A0" w:rsidRDefault="5B71E8E0" w14:paraId="0FB12B7E" w14:textId="77FAD01F">
      <w:pPr>
        <w:pStyle w:val="Tabletitle"/>
        <w:spacing w:before="0" w:beforeAutospacing="off" w:after="0" w:afterAutospacing="off" w:line="480" w:lineRule="auto"/>
        <w:ind/>
        <w:rPr>
          <w:i w:val="0"/>
          <w:iCs w:val="0"/>
          <w:noProof w:val="0"/>
          <w:color w:val="auto"/>
          <w:sz w:val="24"/>
          <w:szCs w:val="24"/>
          <w:lang w:val="en-GB"/>
        </w:rPr>
      </w:pPr>
    </w:p>
    <w:sectPr w:rsidR="00FE4713" w:rsidSect="00074B81">
      <w:headerReference w:type="even" r:id="rId8"/>
      <w:headerReference w:type="default" r:id="rId9"/>
      <w:footerReference w:type="even" r:id="rId10"/>
      <w:footerReference w:type="default" r:id="rId11"/>
      <w:headerReference w:type="first" r:id="rId12"/>
      <w:footerReference w:type="first" r:id="rId13"/>
      <w:pgSz w:w="11901" w:h="16840" w:orient="portrait" w:code="9"/>
      <w:pgMar w:top="1418" w:right="1701" w:bottom="1418" w:left="1701"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423D" w:rsidP="00AF2C92" w:rsidRDefault="0045423D" w14:paraId="690DE5C2" w14:textId="77777777">
      <w:r>
        <w:separator/>
      </w:r>
    </w:p>
  </w:endnote>
  <w:endnote w:type="continuationSeparator" w:id="0">
    <w:p w:rsidR="0045423D" w:rsidP="00AF2C92" w:rsidRDefault="0045423D" w14:paraId="4BCB58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1DD" w:rsidRDefault="002211DD" w14:paraId="134545E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1DD" w:rsidRDefault="002211DD" w14:paraId="40677CB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1DD" w:rsidRDefault="002211DD" w14:paraId="5E1335E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423D" w:rsidP="00AF2C92" w:rsidRDefault="0045423D" w14:paraId="028E7AEC" w14:textId="77777777">
      <w:r>
        <w:separator/>
      </w:r>
    </w:p>
  </w:footnote>
  <w:footnote w:type="continuationSeparator" w:id="0">
    <w:p w:rsidR="0045423D" w:rsidP="00AF2C92" w:rsidRDefault="0045423D" w14:paraId="5537A9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1DD" w:rsidRDefault="002211DD" w14:paraId="3414EE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1DD" w:rsidRDefault="002211DD" w14:paraId="1A914C2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1DD" w:rsidRDefault="002211DD" w14:paraId="74294910" w14:textId="77777777">
    <w:pPr>
      <w:pStyle w:val="Header"/>
    </w:pPr>
  </w:p>
</w:hdr>
</file>

<file path=word/intelligence2.xml><?xml version="1.0" encoding="utf-8"?>
<int2:intelligence xmlns:int2="http://schemas.microsoft.com/office/intelligence/2020/intelligence">
  <int2:observations>
    <int2:bookmark int2:bookmarkName="_Int_tZEolmJS" int2:invalidationBookmarkName="" int2:hashCode="aZgV3AzZo3TO9v" int2:id="OIGSH19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31230f3d"/>
    <w:multiLevelType xmlns:w="http://schemas.openxmlformats.org/wordprocessingml/2006/main" w:val="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decimal"/>
      <w:lvlText w:val="%1.%2."/>
      <w:lvlJc w:val="left"/>
      <w:pPr>
        <w:ind w:left="1800" w:hanging="360"/>
      </w:pPr>
    </w:lvl>
    <w:lvl xmlns:w="http://schemas.openxmlformats.org/wordprocessingml/2006/main" w:ilvl="2">
      <w:start w:val="1"/>
      <w:numFmt w:val="decimal"/>
      <w:lvlText w:val="%1.%2.%3."/>
      <w:lvlJc w:val="left"/>
      <w:pPr>
        <w:ind w:left="2520" w:hanging="180"/>
      </w:pPr>
    </w:lvl>
    <w:lvl xmlns:w="http://schemas.openxmlformats.org/wordprocessingml/2006/main" w:ilvl="3">
      <w:start w:val="1"/>
      <w:numFmt w:val="decimal"/>
      <w:lvlText w:val="%1.%2.%3.%4."/>
      <w:lvlJc w:val="left"/>
      <w:pPr>
        <w:ind w:left="3240" w:hanging="360"/>
      </w:pPr>
    </w:lvl>
    <w:lvl xmlns:w="http://schemas.openxmlformats.org/wordprocessingml/2006/main" w:ilvl="4">
      <w:start w:val="1"/>
      <w:numFmt w:val="decimal"/>
      <w:lvlText w:val="%1.%2.%3.%4.%5."/>
      <w:lvlJc w:val="left"/>
      <w:pPr>
        <w:ind w:left="3960" w:hanging="360"/>
      </w:pPr>
    </w:lvl>
    <w:lvl xmlns:w="http://schemas.openxmlformats.org/wordprocessingml/2006/main" w:ilvl="5">
      <w:start w:val="1"/>
      <w:numFmt w:val="decimal"/>
      <w:lvlText w:val="%1.%2.%3.%4.%5.%6."/>
      <w:lvlJc w:val="left"/>
      <w:pPr>
        <w:ind w:left="4680" w:hanging="180"/>
      </w:pPr>
    </w:lvl>
    <w:lvl xmlns:w="http://schemas.openxmlformats.org/wordprocessingml/2006/main" w:ilvl="6">
      <w:start w:val="1"/>
      <w:numFmt w:val="decimal"/>
      <w:lvlText w:val="%1.%2.%3.%4.%5.%6.%7."/>
      <w:lvlJc w:val="left"/>
      <w:pPr>
        <w:ind w:left="5400" w:hanging="360"/>
      </w:pPr>
    </w:lvl>
    <w:lvl xmlns:w="http://schemas.openxmlformats.org/wordprocessingml/2006/main" w:ilvl="7">
      <w:start w:val="1"/>
      <w:numFmt w:val="decimal"/>
      <w:lvlText w:val="%1.%2.%3.%4.%5.%6.%7.%8."/>
      <w:lvlJc w:val="left"/>
      <w:pPr>
        <w:ind w:left="6120" w:hanging="360"/>
      </w:pPr>
    </w:lvl>
    <w:lvl xmlns:w="http://schemas.openxmlformats.org/wordprocessingml/2006/main" w:ilvl="8">
      <w:start w:val="1"/>
      <w:numFmt w:val="decimal"/>
      <w:lvlText w:val="%1.%2.%3.%4.%5.%6.%7.%8.%9."/>
      <w:lvlJc w:val="left"/>
      <w:pPr>
        <w:ind w:left="6840" w:hanging="180"/>
      </w:pPr>
    </w:lvl>
  </w:abstractNum>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start w:val="1"/>
      <w:numFmt w:val="decimal"/>
      <w:pStyle w:val="Numberedlist"/>
      <w:lvlText w:val="(%1)"/>
      <w:lvlJc w:val="right"/>
      <w:pPr>
        <w:ind w:left="720" w:hanging="153"/>
      </w:pPr>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31">
    <w:abstractNumId w:val="24"/>
  </w:num>
  <w:num w:numId="1" w16cid:durableId="1060832107">
    <w:abstractNumId w:val="15"/>
  </w:num>
  <w:num w:numId="2" w16cid:durableId="1033530052">
    <w:abstractNumId w:val="19"/>
  </w:num>
  <w:num w:numId="3" w16cid:durableId="1118453188">
    <w:abstractNumId w:val="1"/>
  </w:num>
  <w:num w:numId="4" w16cid:durableId="323634262">
    <w:abstractNumId w:val="2"/>
  </w:num>
  <w:num w:numId="5" w16cid:durableId="1890335470">
    <w:abstractNumId w:val="3"/>
  </w:num>
  <w:num w:numId="6" w16cid:durableId="420027417">
    <w:abstractNumId w:val="4"/>
  </w:num>
  <w:num w:numId="7" w16cid:durableId="2036150417">
    <w:abstractNumId w:val="9"/>
  </w:num>
  <w:num w:numId="8" w16cid:durableId="789396314">
    <w:abstractNumId w:val="5"/>
  </w:num>
  <w:num w:numId="9" w16cid:durableId="1118796914">
    <w:abstractNumId w:val="7"/>
  </w:num>
  <w:num w:numId="10" w16cid:durableId="1335449772">
    <w:abstractNumId w:val="6"/>
  </w:num>
  <w:num w:numId="11" w16cid:durableId="1508978192">
    <w:abstractNumId w:val="10"/>
  </w:num>
  <w:num w:numId="12" w16cid:durableId="2090082221">
    <w:abstractNumId w:val="8"/>
  </w:num>
  <w:num w:numId="13" w16cid:durableId="638612858">
    <w:abstractNumId w:val="17"/>
  </w:num>
  <w:num w:numId="14" w16cid:durableId="1918704959">
    <w:abstractNumId w:val="20"/>
  </w:num>
  <w:num w:numId="15" w16cid:durableId="1442066355">
    <w:abstractNumId w:val="14"/>
  </w:num>
  <w:num w:numId="16" w16cid:durableId="1293554193">
    <w:abstractNumId w:val="16"/>
  </w:num>
  <w:num w:numId="17" w16cid:durableId="270288894">
    <w:abstractNumId w:val="11"/>
  </w:num>
  <w:num w:numId="18" w16cid:durableId="1856648659">
    <w:abstractNumId w:val="0"/>
  </w:num>
  <w:num w:numId="19" w16cid:durableId="511139944">
    <w:abstractNumId w:val="12"/>
  </w:num>
  <w:num w:numId="20" w16cid:durableId="1509563560">
    <w:abstractNumId w:val="20"/>
  </w:num>
  <w:num w:numId="21" w16cid:durableId="1027409276">
    <w:abstractNumId w:val="20"/>
  </w:num>
  <w:num w:numId="22" w16cid:durableId="1574468061">
    <w:abstractNumId w:val="20"/>
  </w:num>
  <w:num w:numId="23" w16cid:durableId="42560402">
    <w:abstractNumId w:val="20"/>
  </w:num>
  <w:num w:numId="24" w16cid:durableId="962152364">
    <w:abstractNumId w:val="17"/>
  </w:num>
  <w:num w:numId="25" w16cid:durableId="652757413">
    <w:abstractNumId w:val="18"/>
  </w:num>
  <w:num w:numId="26" w16cid:durableId="1031762947">
    <w:abstractNumId w:val="21"/>
  </w:num>
  <w:num w:numId="27" w16cid:durableId="727802656">
    <w:abstractNumId w:val="22"/>
  </w:num>
  <w:num w:numId="28" w16cid:durableId="1488203248">
    <w:abstractNumId w:val="20"/>
  </w:num>
  <w:num w:numId="29" w16cid:durableId="389816215">
    <w:abstractNumId w:val="13"/>
  </w:num>
  <w:num w:numId="30" w16cid:durableId="1488666754">
    <w:abstractNumId w:val="2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3D"/>
    <w:rsid w:val="00001899"/>
    <w:rsid w:val="0000251B"/>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68A2A"/>
    <w:rsid w:val="000733AC"/>
    <w:rsid w:val="00074B81"/>
    <w:rsid w:val="00074D22"/>
    <w:rsid w:val="00075081"/>
    <w:rsid w:val="0007528A"/>
    <w:rsid w:val="00076B20"/>
    <w:rsid w:val="00080DBA"/>
    <w:rsid w:val="000811AB"/>
    <w:rsid w:val="00083C5F"/>
    <w:rsid w:val="0009172C"/>
    <w:rsid w:val="000930EC"/>
    <w:rsid w:val="00095E61"/>
    <w:rsid w:val="000966C1"/>
    <w:rsid w:val="000970AC"/>
    <w:rsid w:val="000A1167"/>
    <w:rsid w:val="000A4428"/>
    <w:rsid w:val="000A6D40"/>
    <w:rsid w:val="000A7BC3"/>
    <w:rsid w:val="000AF6C3"/>
    <w:rsid w:val="000B1661"/>
    <w:rsid w:val="000B1F0B"/>
    <w:rsid w:val="000B2E88"/>
    <w:rsid w:val="000B4603"/>
    <w:rsid w:val="000B4880"/>
    <w:rsid w:val="000C09BE"/>
    <w:rsid w:val="000C1380"/>
    <w:rsid w:val="000C554F"/>
    <w:rsid w:val="000D0DC5"/>
    <w:rsid w:val="000D15FF"/>
    <w:rsid w:val="000D28DF"/>
    <w:rsid w:val="000D488B"/>
    <w:rsid w:val="000D68DF"/>
    <w:rsid w:val="000E138D"/>
    <w:rsid w:val="000E187A"/>
    <w:rsid w:val="000E2D61"/>
    <w:rsid w:val="000E450E"/>
    <w:rsid w:val="000E6259"/>
    <w:rsid w:val="000E85C7"/>
    <w:rsid w:val="000F4677"/>
    <w:rsid w:val="000F5BE0"/>
    <w:rsid w:val="00100587"/>
    <w:rsid w:val="00100EF8"/>
    <w:rsid w:val="0010284E"/>
    <w:rsid w:val="00103122"/>
    <w:rsid w:val="0010336A"/>
    <w:rsid w:val="001050F1"/>
    <w:rsid w:val="00105AEA"/>
    <w:rsid w:val="00106DAF"/>
    <w:rsid w:val="001141DA"/>
    <w:rsid w:val="00114ABE"/>
    <w:rsid w:val="00116023"/>
    <w:rsid w:val="00134A51"/>
    <w:rsid w:val="00140727"/>
    <w:rsid w:val="001413AA"/>
    <w:rsid w:val="00160628"/>
    <w:rsid w:val="00161344"/>
    <w:rsid w:val="00162195"/>
    <w:rsid w:val="0016322A"/>
    <w:rsid w:val="00165A21"/>
    <w:rsid w:val="0016A6A0"/>
    <w:rsid w:val="001705CE"/>
    <w:rsid w:val="0017714B"/>
    <w:rsid w:val="001804DF"/>
    <w:rsid w:val="00181BDC"/>
    <w:rsid w:val="00181DB0"/>
    <w:rsid w:val="001829E3"/>
    <w:rsid w:val="001924C0"/>
    <w:rsid w:val="001932F0"/>
    <w:rsid w:val="0019731E"/>
    <w:rsid w:val="001A09FE"/>
    <w:rsid w:val="001A5E8A"/>
    <w:rsid w:val="001A67C9"/>
    <w:rsid w:val="001A69DE"/>
    <w:rsid w:val="001A713C"/>
    <w:rsid w:val="001B1C7C"/>
    <w:rsid w:val="001B398F"/>
    <w:rsid w:val="001B46C6"/>
    <w:rsid w:val="001B4B48"/>
    <w:rsid w:val="001B4D1F"/>
    <w:rsid w:val="001B7681"/>
    <w:rsid w:val="001B7CAE"/>
    <w:rsid w:val="001BB217"/>
    <w:rsid w:val="001C0772"/>
    <w:rsid w:val="001C0D4F"/>
    <w:rsid w:val="001C1BA3"/>
    <w:rsid w:val="001C1DEC"/>
    <w:rsid w:val="001C5736"/>
    <w:rsid w:val="001D647F"/>
    <w:rsid w:val="001D6857"/>
    <w:rsid w:val="001E0572"/>
    <w:rsid w:val="001E0A67"/>
    <w:rsid w:val="001E1028"/>
    <w:rsid w:val="001E14E2"/>
    <w:rsid w:val="001E3A6C"/>
    <w:rsid w:val="001E6302"/>
    <w:rsid w:val="001E7DCB"/>
    <w:rsid w:val="001F3411"/>
    <w:rsid w:val="001F4287"/>
    <w:rsid w:val="001F4DBA"/>
    <w:rsid w:val="001F9E84"/>
    <w:rsid w:val="001FF11C"/>
    <w:rsid w:val="0020415E"/>
    <w:rsid w:val="00204FF4"/>
    <w:rsid w:val="0021056E"/>
    <w:rsid w:val="0021075D"/>
    <w:rsid w:val="0021165A"/>
    <w:rsid w:val="00211BC9"/>
    <w:rsid w:val="0021620C"/>
    <w:rsid w:val="00216E78"/>
    <w:rsid w:val="00217275"/>
    <w:rsid w:val="002211DD"/>
    <w:rsid w:val="00236F4B"/>
    <w:rsid w:val="0023DB15"/>
    <w:rsid w:val="00242B0D"/>
    <w:rsid w:val="002467C6"/>
    <w:rsid w:val="0024692A"/>
    <w:rsid w:val="00252BBA"/>
    <w:rsid w:val="00253123"/>
    <w:rsid w:val="00264001"/>
    <w:rsid w:val="00266354"/>
    <w:rsid w:val="00267A18"/>
    <w:rsid w:val="0026DD24"/>
    <w:rsid w:val="00273462"/>
    <w:rsid w:val="0027395B"/>
    <w:rsid w:val="00275854"/>
    <w:rsid w:val="00283B41"/>
    <w:rsid w:val="00285F28"/>
    <w:rsid w:val="00286398"/>
    <w:rsid w:val="0028A01B"/>
    <w:rsid w:val="00294D59"/>
    <w:rsid w:val="002A2885"/>
    <w:rsid w:val="002A3C42"/>
    <w:rsid w:val="002A5D75"/>
    <w:rsid w:val="002A83D4"/>
    <w:rsid w:val="002B1B1A"/>
    <w:rsid w:val="002B7228"/>
    <w:rsid w:val="002BBB55"/>
    <w:rsid w:val="002C53EE"/>
    <w:rsid w:val="002D24F7"/>
    <w:rsid w:val="002D2799"/>
    <w:rsid w:val="002D2CD7"/>
    <w:rsid w:val="002D4DDC"/>
    <w:rsid w:val="002D4F75"/>
    <w:rsid w:val="002D5995"/>
    <w:rsid w:val="002D6493"/>
    <w:rsid w:val="002D7AB6"/>
    <w:rsid w:val="002DF106"/>
    <w:rsid w:val="002E06D0"/>
    <w:rsid w:val="002E3C27"/>
    <w:rsid w:val="002E403A"/>
    <w:rsid w:val="002E73EE"/>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08FA"/>
    <w:rsid w:val="003423F5"/>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24D1"/>
    <w:rsid w:val="0039507F"/>
    <w:rsid w:val="0039E51A"/>
    <w:rsid w:val="003A1260"/>
    <w:rsid w:val="003A295F"/>
    <w:rsid w:val="003A41DD"/>
    <w:rsid w:val="003A7033"/>
    <w:rsid w:val="003B47FE"/>
    <w:rsid w:val="003B5673"/>
    <w:rsid w:val="003B6287"/>
    <w:rsid w:val="003B62C9"/>
    <w:rsid w:val="003C7176"/>
    <w:rsid w:val="003CEB02"/>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0668"/>
    <w:rsid w:val="0042221D"/>
    <w:rsid w:val="00424DD3"/>
    <w:rsid w:val="004269C5"/>
    <w:rsid w:val="00435939"/>
    <w:rsid w:val="00437CC7"/>
    <w:rsid w:val="00442B9C"/>
    <w:rsid w:val="0044319E"/>
    <w:rsid w:val="00445EFA"/>
    <w:rsid w:val="0044738A"/>
    <w:rsid w:val="004473D3"/>
    <w:rsid w:val="00452231"/>
    <w:rsid w:val="0045423D"/>
    <w:rsid w:val="00460C13"/>
    <w:rsid w:val="00463228"/>
    <w:rsid w:val="00463782"/>
    <w:rsid w:val="004667E0"/>
    <w:rsid w:val="0046760E"/>
    <w:rsid w:val="00470E10"/>
    <w:rsid w:val="00477A97"/>
    <w:rsid w:val="00481343"/>
    <w:rsid w:val="0048549E"/>
    <w:rsid w:val="00487E8D"/>
    <w:rsid w:val="0048E29D"/>
    <w:rsid w:val="004921FC"/>
    <w:rsid w:val="004930C6"/>
    <w:rsid w:val="00493347"/>
    <w:rsid w:val="00496092"/>
    <w:rsid w:val="004975D7"/>
    <w:rsid w:val="004A08DB"/>
    <w:rsid w:val="004A25D0"/>
    <w:rsid w:val="004A37E8"/>
    <w:rsid w:val="004A7549"/>
    <w:rsid w:val="004B09D4"/>
    <w:rsid w:val="004B309D"/>
    <w:rsid w:val="004B330A"/>
    <w:rsid w:val="004B3D60"/>
    <w:rsid w:val="004B7C8E"/>
    <w:rsid w:val="004C3D3C"/>
    <w:rsid w:val="004D0EDC"/>
    <w:rsid w:val="004D1220"/>
    <w:rsid w:val="004D14B3"/>
    <w:rsid w:val="004D1529"/>
    <w:rsid w:val="004D2253"/>
    <w:rsid w:val="004D5514"/>
    <w:rsid w:val="004D56C3"/>
    <w:rsid w:val="004E0338"/>
    <w:rsid w:val="004E27E0"/>
    <w:rsid w:val="004E4FF3"/>
    <w:rsid w:val="004E56A8"/>
    <w:rsid w:val="004E6069"/>
    <w:rsid w:val="004F3B55"/>
    <w:rsid w:val="004F428E"/>
    <w:rsid w:val="004F4E46"/>
    <w:rsid w:val="004F6B7D"/>
    <w:rsid w:val="005015F6"/>
    <w:rsid w:val="005030C4"/>
    <w:rsid w:val="005031C5"/>
    <w:rsid w:val="00504FDC"/>
    <w:rsid w:val="005120CC"/>
    <w:rsid w:val="00512B7B"/>
    <w:rsid w:val="00514EA1"/>
    <w:rsid w:val="0051798B"/>
    <w:rsid w:val="00521F5A"/>
    <w:rsid w:val="00523A82"/>
    <w:rsid w:val="00525E06"/>
    <w:rsid w:val="00526454"/>
    <w:rsid w:val="00529D1A"/>
    <w:rsid w:val="00531823"/>
    <w:rsid w:val="00534ECC"/>
    <w:rsid w:val="0053720D"/>
    <w:rsid w:val="00540EF5"/>
    <w:rsid w:val="00541BF3"/>
    <w:rsid w:val="00541CD3"/>
    <w:rsid w:val="005476FA"/>
    <w:rsid w:val="0055595E"/>
    <w:rsid w:val="00557988"/>
    <w:rsid w:val="00562C49"/>
    <w:rsid w:val="00562DEF"/>
    <w:rsid w:val="0056321A"/>
    <w:rsid w:val="0056392A"/>
    <w:rsid w:val="00563A35"/>
    <w:rsid w:val="00566596"/>
    <w:rsid w:val="0056B4F8"/>
    <w:rsid w:val="005741E9"/>
    <w:rsid w:val="005748CF"/>
    <w:rsid w:val="00584270"/>
    <w:rsid w:val="00584738"/>
    <w:rsid w:val="005920B0"/>
    <w:rsid w:val="0059380D"/>
    <w:rsid w:val="005946E7"/>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C9FBE"/>
    <w:rsid w:val="005CD3CD"/>
    <w:rsid w:val="005D1885"/>
    <w:rsid w:val="005D2D38"/>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0D2E5"/>
    <w:rsid w:val="00614375"/>
    <w:rsid w:val="00615B0A"/>
    <w:rsid w:val="006168CF"/>
    <w:rsid w:val="0062011B"/>
    <w:rsid w:val="00626DE0"/>
    <w:rsid w:val="00630901"/>
    <w:rsid w:val="00631F8E"/>
    <w:rsid w:val="00636EE9"/>
    <w:rsid w:val="00640950"/>
    <w:rsid w:val="00641AE7"/>
    <w:rsid w:val="00642629"/>
    <w:rsid w:val="00644C3E"/>
    <w:rsid w:val="0064782B"/>
    <w:rsid w:val="0065293D"/>
    <w:rsid w:val="00653EFC"/>
    <w:rsid w:val="00654021"/>
    <w:rsid w:val="00656275"/>
    <w:rsid w:val="00661045"/>
    <w:rsid w:val="00666DA8"/>
    <w:rsid w:val="00671057"/>
    <w:rsid w:val="0067558E"/>
    <w:rsid w:val="00675AAF"/>
    <w:rsid w:val="0068031A"/>
    <w:rsid w:val="00681B2F"/>
    <w:rsid w:val="0068335F"/>
    <w:rsid w:val="00687217"/>
    <w:rsid w:val="00693302"/>
    <w:rsid w:val="006951EC"/>
    <w:rsid w:val="0069640B"/>
    <w:rsid w:val="006A1B83"/>
    <w:rsid w:val="006A21CD"/>
    <w:rsid w:val="006A5918"/>
    <w:rsid w:val="006B21B2"/>
    <w:rsid w:val="006B4A4A"/>
    <w:rsid w:val="006C19B2"/>
    <w:rsid w:val="006C4409"/>
    <w:rsid w:val="006C5BB8"/>
    <w:rsid w:val="006C6936"/>
    <w:rsid w:val="006C6A62"/>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2A7"/>
    <w:rsid w:val="007035A4"/>
    <w:rsid w:val="00711799"/>
    <w:rsid w:val="00712B78"/>
    <w:rsid w:val="0071393B"/>
    <w:rsid w:val="00713EE2"/>
    <w:rsid w:val="007177FC"/>
    <w:rsid w:val="00720C5E"/>
    <w:rsid w:val="00721701"/>
    <w:rsid w:val="00731835"/>
    <w:rsid w:val="00731CAA"/>
    <w:rsid w:val="007341F8"/>
    <w:rsid w:val="00734372"/>
    <w:rsid w:val="00734EB8"/>
    <w:rsid w:val="00735867"/>
    <w:rsid w:val="00735F8B"/>
    <w:rsid w:val="0073BF77"/>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76442"/>
    <w:rsid w:val="00781003"/>
    <w:rsid w:val="00785246"/>
    <w:rsid w:val="007911FD"/>
    <w:rsid w:val="00793930"/>
    <w:rsid w:val="00793DD1"/>
    <w:rsid w:val="00794FEC"/>
    <w:rsid w:val="007A003E"/>
    <w:rsid w:val="007A1965"/>
    <w:rsid w:val="007A2ED1"/>
    <w:rsid w:val="007A4BE6"/>
    <w:rsid w:val="007B0DC6"/>
    <w:rsid w:val="007B1094"/>
    <w:rsid w:val="007B1762"/>
    <w:rsid w:val="007B3320"/>
    <w:rsid w:val="007B9808"/>
    <w:rsid w:val="007BB02E"/>
    <w:rsid w:val="007C301F"/>
    <w:rsid w:val="007C4540"/>
    <w:rsid w:val="007C65AF"/>
    <w:rsid w:val="007D135D"/>
    <w:rsid w:val="007D730F"/>
    <w:rsid w:val="007D7CD8"/>
    <w:rsid w:val="007DA924"/>
    <w:rsid w:val="007DC55E"/>
    <w:rsid w:val="007E3AA7"/>
    <w:rsid w:val="007F737D"/>
    <w:rsid w:val="00802B39"/>
    <w:rsid w:val="0080308E"/>
    <w:rsid w:val="00805303"/>
    <w:rsid w:val="00806705"/>
    <w:rsid w:val="00806738"/>
    <w:rsid w:val="00806793"/>
    <w:rsid w:val="0080C0D6"/>
    <w:rsid w:val="008216D5"/>
    <w:rsid w:val="00823F09"/>
    <w:rsid w:val="008249CE"/>
    <w:rsid w:val="00831A50"/>
    <w:rsid w:val="00831B3C"/>
    <w:rsid w:val="00831C89"/>
    <w:rsid w:val="00832114"/>
    <w:rsid w:val="00834C46"/>
    <w:rsid w:val="0083930F"/>
    <w:rsid w:val="0083E03A"/>
    <w:rsid w:val="0083F452"/>
    <w:rsid w:val="0084093E"/>
    <w:rsid w:val="00841CE1"/>
    <w:rsid w:val="008473D8"/>
    <w:rsid w:val="0084ECA7"/>
    <w:rsid w:val="008528DC"/>
    <w:rsid w:val="00852B8C"/>
    <w:rsid w:val="00854981"/>
    <w:rsid w:val="008609F8"/>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31E"/>
    <w:rsid w:val="00896E9D"/>
    <w:rsid w:val="00896F11"/>
    <w:rsid w:val="008A1049"/>
    <w:rsid w:val="008A1C98"/>
    <w:rsid w:val="008A322D"/>
    <w:rsid w:val="008A4D72"/>
    <w:rsid w:val="008A6285"/>
    <w:rsid w:val="008A63B2"/>
    <w:rsid w:val="008B345D"/>
    <w:rsid w:val="008C1FC2"/>
    <w:rsid w:val="008C2980"/>
    <w:rsid w:val="008C4DD6"/>
    <w:rsid w:val="008C5AFB"/>
    <w:rsid w:val="008CFAC0"/>
    <w:rsid w:val="008D07FB"/>
    <w:rsid w:val="008D0C02"/>
    <w:rsid w:val="008D357D"/>
    <w:rsid w:val="008D435A"/>
    <w:rsid w:val="008DC2C8"/>
    <w:rsid w:val="008E0B9B"/>
    <w:rsid w:val="008E387B"/>
    <w:rsid w:val="008E6087"/>
    <w:rsid w:val="008E758D"/>
    <w:rsid w:val="008F10A7"/>
    <w:rsid w:val="008F755D"/>
    <w:rsid w:val="008F7A39"/>
    <w:rsid w:val="009021E8"/>
    <w:rsid w:val="009039C9"/>
    <w:rsid w:val="00904677"/>
    <w:rsid w:val="00905EE2"/>
    <w:rsid w:val="00911440"/>
    <w:rsid w:val="00911712"/>
    <w:rsid w:val="00911B27"/>
    <w:rsid w:val="009170BE"/>
    <w:rsid w:val="00920B55"/>
    <w:rsid w:val="009262C9"/>
    <w:rsid w:val="0092DC28"/>
    <w:rsid w:val="00930EB9"/>
    <w:rsid w:val="00933DC7"/>
    <w:rsid w:val="009418F4"/>
    <w:rsid w:val="00942BBC"/>
    <w:rsid w:val="00944180"/>
    <w:rsid w:val="00944AA0"/>
    <w:rsid w:val="00947DA2"/>
    <w:rsid w:val="00951177"/>
    <w:rsid w:val="009673E8"/>
    <w:rsid w:val="00974DB8"/>
    <w:rsid w:val="00979DFE"/>
    <w:rsid w:val="00980661"/>
    <w:rsid w:val="0098093B"/>
    <w:rsid w:val="009876D4"/>
    <w:rsid w:val="009914A5"/>
    <w:rsid w:val="00991532"/>
    <w:rsid w:val="0099548E"/>
    <w:rsid w:val="00996456"/>
    <w:rsid w:val="00996A12"/>
    <w:rsid w:val="00997B0F"/>
    <w:rsid w:val="009A0CC3"/>
    <w:rsid w:val="009A0F49"/>
    <w:rsid w:val="009A1CAD"/>
    <w:rsid w:val="009A30D7"/>
    <w:rsid w:val="009A3440"/>
    <w:rsid w:val="009A5832"/>
    <w:rsid w:val="009A6838"/>
    <w:rsid w:val="009A8809"/>
    <w:rsid w:val="009B24B5"/>
    <w:rsid w:val="009B4EBC"/>
    <w:rsid w:val="009B5ABB"/>
    <w:rsid w:val="009B73CE"/>
    <w:rsid w:val="009C2461"/>
    <w:rsid w:val="009C5A15"/>
    <w:rsid w:val="009C6FE2"/>
    <w:rsid w:val="009C7674"/>
    <w:rsid w:val="009D004A"/>
    <w:rsid w:val="009D15FD"/>
    <w:rsid w:val="009D5880"/>
    <w:rsid w:val="009D8099"/>
    <w:rsid w:val="009E1FD4"/>
    <w:rsid w:val="009E3B07"/>
    <w:rsid w:val="009E51D1"/>
    <w:rsid w:val="009E5531"/>
    <w:rsid w:val="009F171E"/>
    <w:rsid w:val="009F3D2F"/>
    <w:rsid w:val="009F6602"/>
    <w:rsid w:val="009F7052"/>
    <w:rsid w:val="00A02668"/>
    <w:rsid w:val="00A02801"/>
    <w:rsid w:val="00A06A39"/>
    <w:rsid w:val="00A07F58"/>
    <w:rsid w:val="00A131CB"/>
    <w:rsid w:val="00A14175"/>
    <w:rsid w:val="00A14847"/>
    <w:rsid w:val="00A16D6D"/>
    <w:rsid w:val="00A21383"/>
    <w:rsid w:val="00A2199F"/>
    <w:rsid w:val="00A21B31"/>
    <w:rsid w:val="00A2360E"/>
    <w:rsid w:val="00A23EBB"/>
    <w:rsid w:val="00A26E0C"/>
    <w:rsid w:val="00A32FCB"/>
    <w:rsid w:val="00A34C25"/>
    <w:rsid w:val="00A3507D"/>
    <w:rsid w:val="00A35700"/>
    <w:rsid w:val="00A3717A"/>
    <w:rsid w:val="00A4088C"/>
    <w:rsid w:val="00A4456B"/>
    <w:rsid w:val="00A448D4"/>
    <w:rsid w:val="00A452E0"/>
    <w:rsid w:val="00A506DF"/>
    <w:rsid w:val="00A51EA5"/>
    <w:rsid w:val="00A53742"/>
    <w:rsid w:val="00A557A1"/>
    <w:rsid w:val="00A61314"/>
    <w:rsid w:val="00A63059"/>
    <w:rsid w:val="00A63AE3"/>
    <w:rsid w:val="00A651A4"/>
    <w:rsid w:val="00A68610"/>
    <w:rsid w:val="00A711AE"/>
    <w:rsid w:val="00A71361"/>
    <w:rsid w:val="00A746E2"/>
    <w:rsid w:val="00A81FF2"/>
    <w:rsid w:val="00A83904"/>
    <w:rsid w:val="00A90A79"/>
    <w:rsid w:val="00A96B30"/>
    <w:rsid w:val="00A9C0DE"/>
    <w:rsid w:val="00AA442D"/>
    <w:rsid w:val="00AA59B5"/>
    <w:rsid w:val="00AA7777"/>
    <w:rsid w:val="00AA7B84"/>
    <w:rsid w:val="00AC0B4C"/>
    <w:rsid w:val="00AC1164"/>
    <w:rsid w:val="00AC2296"/>
    <w:rsid w:val="00AC2754"/>
    <w:rsid w:val="00AC48B0"/>
    <w:rsid w:val="00AC4ACD"/>
    <w:rsid w:val="00AC5DFB"/>
    <w:rsid w:val="00ACCBC3"/>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AFD3A1"/>
    <w:rsid w:val="00B024B9"/>
    <w:rsid w:val="00B077FA"/>
    <w:rsid w:val="00B127D7"/>
    <w:rsid w:val="00B13B0C"/>
    <w:rsid w:val="00B14408"/>
    <w:rsid w:val="00B1453A"/>
    <w:rsid w:val="00B198FC"/>
    <w:rsid w:val="00B20F82"/>
    <w:rsid w:val="00B25BD5"/>
    <w:rsid w:val="00B34079"/>
    <w:rsid w:val="00B3793A"/>
    <w:rsid w:val="00B401BA"/>
    <w:rsid w:val="00B40440"/>
    <w:rsid w:val="00B407E4"/>
    <w:rsid w:val="00B40B30"/>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45F4"/>
    <w:rsid w:val="00B95405"/>
    <w:rsid w:val="00B963F1"/>
    <w:rsid w:val="00B99E2E"/>
    <w:rsid w:val="00B9A5D7"/>
    <w:rsid w:val="00BA020A"/>
    <w:rsid w:val="00BAE88D"/>
    <w:rsid w:val="00BB025A"/>
    <w:rsid w:val="00BB02A4"/>
    <w:rsid w:val="00BB1270"/>
    <w:rsid w:val="00BB1E44"/>
    <w:rsid w:val="00BB5267"/>
    <w:rsid w:val="00BB52B8"/>
    <w:rsid w:val="00BB54E6"/>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379DA"/>
    <w:rsid w:val="00C4069E"/>
    <w:rsid w:val="00C41ADC"/>
    <w:rsid w:val="00C44149"/>
    <w:rsid w:val="00C44410"/>
    <w:rsid w:val="00C44A15"/>
    <w:rsid w:val="00C4630A"/>
    <w:rsid w:val="00C523F0"/>
    <w:rsid w:val="00C526D2"/>
    <w:rsid w:val="00C53A91"/>
    <w:rsid w:val="00C5794E"/>
    <w:rsid w:val="00C5A52B"/>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E3E5A"/>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2F191"/>
    <w:rsid w:val="00D379A3"/>
    <w:rsid w:val="00D45FF3"/>
    <w:rsid w:val="00D4E3AD"/>
    <w:rsid w:val="00D50538"/>
    <w:rsid w:val="00D512CF"/>
    <w:rsid w:val="00D528B9"/>
    <w:rsid w:val="00D53186"/>
    <w:rsid w:val="00D5487D"/>
    <w:rsid w:val="00D60140"/>
    <w:rsid w:val="00D6024A"/>
    <w:rsid w:val="00D608B5"/>
    <w:rsid w:val="00D64739"/>
    <w:rsid w:val="00D66514"/>
    <w:rsid w:val="00D6F441"/>
    <w:rsid w:val="00D71F99"/>
    <w:rsid w:val="00D73CA4"/>
    <w:rsid w:val="00D73D71"/>
    <w:rsid w:val="00D74396"/>
    <w:rsid w:val="00D80284"/>
    <w:rsid w:val="00D81F71"/>
    <w:rsid w:val="00D8642D"/>
    <w:rsid w:val="00D8E1CF"/>
    <w:rsid w:val="00D90A5E"/>
    <w:rsid w:val="00D91A68"/>
    <w:rsid w:val="00D95A68"/>
    <w:rsid w:val="00D9EBF5"/>
    <w:rsid w:val="00DA17C7"/>
    <w:rsid w:val="00DA6A9A"/>
    <w:rsid w:val="00DB1EFD"/>
    <w:rsid w:val="00DB3EAF"/>
    <w:rsid w:val="00DB46C6"/>
    <w:rsid w:val="00DC3203"/>
    <w:rsid w:val="00DC3C99"/>
    <w:rsid w:val="00DC52F5"/>
    <w:rsid w:val="00DC5FD0"/>
    <w:rsid w:val="00DCE819"/>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1C56D"/>
    <w:rsid w:val="00E20E85"/>
    <w:rsid w:val="00E22B95"/>
    <w:rsid w:val="00E29F4B"/>
    <w:rsid w:val="00E30331"/>
    <w:rsid w:val="00E30BB8"/>
    <w:rsid w:val="00E31F9C"/>
    <w:rsid w:val="00E40488"/>
    <w:rsid w:val="00E420EA"/>
    <w:rsid w:val="00E50367"/>
    <w:rsid w:val="00E51ABA"/>
    <w:rsid w:val="00E524CB"/>
    <w:rsid w:val="00E5EB37"/>
    <w:rsid w:val="00E65456"/>
    <w:rsid w:val="00E65A91"/>
    <w:rsid w:val="00E66188"/>
    <w:rsid w:val="00E664FB"/>
    <w:rsid w:val="00E672F0"/>
    <w:rsid w:val="00E70373"/>
    <w:rsid w:val="00E72E40"/>
    <w:rsid w:val="00E73665"/>
    <w:rsid w:val="00E73999"/>
    <w:rsid w:val="00E73BDC"/>
    <w:rsid w:val="00E73E9E"/>
    <w:rsid w:val="00E7D4A0"/>
    <w:rsid w:val="00E81660"/>
    <w:rsid w:val="00E846B7"/>
    <w:rsid w:val="00E854FE"/>
    <w:rsid w:val="00E906CC"/>
    <w:rsid w:val="00E939A0"/>
    <w:rsid w:val="00E94335"/>
    <w:rsid w:val="00E97E4E"/>
    <w:rsid w:val="00EA1CC2"/>
    <w:rsid w:val="00EA2D76"/>
    <w:rsid w:val="00EA4644"/>
    <w:rsid w:val="00EA758A"/>
    <w:rsid w:val="00EB096F"/>
    <w:rsid w:val="00EB199F"/>
    <w:rsid w:val="00EB21A4"/>
    <w:rsid w:val="00EB27C4"/>
    <w:rsid w:val="00EB5387"/>
    <w:rsid w:val="00EB5C10"/>
    <w:rsid w:val="00EB7322"/>
    <w:rsid w:val="00EBE2B7"/>
    <w:rsid w:val="00EC0FE9"/>
    <w:rsid w:val="00EC198B"/>
    <w:rsid w:val="00EC426D"/>
    <w:rsid w:val="00EC571B"/>
    <w:rsid w:val="00EC57D7"/>
    <w:rsid w:val="00EC6385"/>
    <w:rsid w:val="00ED1DE9"/>
    <w:rsid w:val="00ED23D4"/>
    <w:rsid w:val="00ED5E0B"/>
    <w:rsid w:val="00EE37B6"/>
    <w:rsid w:val="00EEDAF6"/>
    <w:rsid w:val="00EF0F45"/>
    <w:rsid w:val="00EF6F2F"/>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3FA9F"/>
    <w:rsid w:val="00F43B9D"/>
    <w:rsid w:val="00F44D5E"/>
    <w:rsid w:val="00F53A35"/>
    <w:rsid w:val="00F55A3D"/>
    <w:rsid w:val="00F5744B"/>
    <w:rsid w:val="00F5AEE9"/>
    <w:rsid w:val="00F61209"/>
    <w:rsid w:val="00F6259E"/>
    <w:rsid w:val="00F65DD4"/>
    <w:rsid w:val="00F672B2"/>
    <w:rsid w:val="00F6FD33"/>
    <w:rsid w:val="00F83973"/>
    <w:rsid w:val="00F87FA3"/>
    <w:rsid w:val="00F92A09"/>
    <w:rsid w:val="00F93D8C"/>
    <w:rsid w:val="00FA3102"/>
    <w:rsid w:val="00FA48D4"/>
    <w:rsid w:val="00FA54FA"/>
    <w:rsid w:val="00FA6D39"/>
    <w:rsid w:val="00FB227E"/>
    <w:rsid w:val="00FB3D61"/>
    <w:rsid w:val="00FB44CE"/>
    <w:rsid w:val="00FB5009"/>
    <w:rsid w:val="00FB76AB"/>
    <w:rsid w:val="00FD03FE"/>
    <w:rsid w:val="00FD126E"/>
    <w:rsid w:val="00FD1751"/>
    <w:rsid w:val="00FD3C36"/>
    <w:rsid w:val="00FD4D81"/>
    <w:rsid w:val="00FD7498"/>
    <w:rsid w:val="00FD7FB3"/>
    <w:rsid w:val="00FE4713"/>
    <w:rsid w:val="00FEF166"/>
    <w:rsid w:val="00FF1F44"/>
    <w:rsid w:val="00FF225E"/>
    <w:rsid w:val="00FF672C"/>
    <w:rsid w:val="00FF6CE8"/>
    <w:rsid w:val="00FFBB0E"/>
    <w:rsid w:val="010005BA"/>
    <w:rsid w:val="0107EE8B"/>
    <w:rsid w:val="0109E287"/>
    <w:rsid w:val="010DC56F"/>
    <w:rsid w:val="010E156E"/>
    <w:rsid w:val="010F3A5B"/>
    <w:rsid w:val="0118433F"/>
    <w:rsid w:val="011ADE42"/>
    <w:rsid w:val="011BD876"/>
    <w:rsid w:val="011F49CE"/>
    <w:rsid w:val="01240736"/>
    <w:rsid w:val="012454BD"/>
    <w:rsid w:val="01262A3E"/>
    <w:rsid w:val="0126CDB6"/>
    <w:rsid w:val="01279704"/>
    <w:rsid w:val="0127A847"/>
    <w:rsid w:val="01287E6B"/>
    <w:rsid w:val="012C1BD3"/>
    <w:rsid w:val="012C9540"/>
    <w:rsid w:val="012DB58C"/>
    <w:rsid w:val="012E197B"/>
    <w:rsid w:val="012FD3D4"/>
    <w:rsid w:val="013078BE"/>
    <w:rsid w:val="0131B548"/>
    <w:rsid w:val="01321A75"/>
    <w:rsid w:val="01345BE3"/>
    <w:rsid w:val="013B9C2C"/>
    <w:rsid w:val="013DEB1A"/>
    <w:rsid w:val="013E0D31"/>
    <w:rsid w:val="013E5760"/>
    <w:rsid w:val="0141B049"/>
    <w:rsid w:val="0142FDB4"/>
    <w:rsid w:val="0143179F"/>
    <w:rsid w:val="0143CE58"/>
    <w:rsid w:val="0144659F"/>
    <w:rsid w:val="0146015D"/>
    <w:rsid w:val="01476204"/>
    <w:rsid w:val="014B1732"/>
    <w:rsid w:val="014B9150"/>
    <w:rsid w:val="014DCC5E"/>
    <w:rsid w:val="014EF4EE"/>
    <w:rsid w:val="014F8812"/>
    <w:rsid w:val="01523108"/>
    <w:rsid w:val="0156A016"/>
    <w:rsid w:val="01591FA3"/>
    <w:rsid w:val="015A276C"/>
    <w:rsid w:val="015B50FE"/>
    <w:rsid w:val="015B9CF2"/>
    <w:rsid w:val="015C7150"/>
    <w:rsid w:val="015F5A68"/>
    <w:rsid w:val="01619730"/>
    <w:rsid w:val="0163357E"/>
    <w:rsid w:val="016399A4"/>
    <w:rsid w:val="016645F3"/>
    <w:rsid w:val="01685C45"/>
    <w:rsid w:val="01687FD1"/>
    <w:rsid w:val="01688505"/>
    <w:rsid w:val="016C9643"/>
    <w:rsid w:val="016CC57D"/>
    <w:rsid w:val="016EA8B8"/>
    <w:rsid w:val="016EC4BF"/>
    <w:rsid w:val="0170FB11"/>
    <w:rsid w:val="0173DE52"/>
    <w:rsid w:val="01750AC8"/>
    <w:rsid w:val="0175211D"/>
    <w:rsid w:val="0178442D"/>
    <w:rsid w:val="017A9906"/>
    <w:rsid w:val="017DD2F8"/>
    <w:rsid w:val="017E52C3"/>
    <w:rsid w:val="017E65D1"/>
    <w:rsid w:val="017E6613"/>
    <w:rsid w:val="0184C81D"/>
    <w:rsid w:val="018515B9"/>
    <w:rsid w:val="018557DE"/>
    <w:rsid w:val="018AFB59"/>
    <w:rsid w:val="018DEF3B"/>
    <w:rsid w:val="018ECE89"/>
    <w:rsid w:val="018F7CBA"/>
    <w:rsid w:val="01915BF4"/>
    <w:rsid w:val="0193F3F5"/>
    <w:rsid w:val="01957DCD"/>
    <w:rsid w:val="0195C149"/>
    <w:rsid w:val="0199EE8C"/>
    <w:rsid w:val="019CA2E2"/>
    <w:rsid w:val="019DC5CD"/>
    <w:rsid w:val="01A1181C"/>
    <w:rsid w:val="01A2D9D7"/>
    <w:rsid w:val="01A3D05B"/>
    <w:rsid w:val="01A4E936"/>
    <w:rsid w:val="01A8016C"/>
    <w:rsid w:val="01A89D21"/>
    <w:rsid w:val="01A9201F"/>
    <w:rsid w:val="01AA3628"/>
    <w:rsid w:val="01AD1BBB"/>
    <w:rsid w:val="01AE9C99"/>
    <w:rsid w:val="01AEA881"/>
    <w:rsid w:val="01AFFE00"/>
    <w:rsid w:val="01B2570B"/>
    <w:rsid w:val="01B52834"/>
    <w:rsid w:val="01B66484"/>
    <w:rsid w:val="01B97D79"/>
    <w:rsid w:val="01BB8BDF"/>
    <w:rsid w:val="01BD1AD6"/>
    <w:rsid w:val="01C03638"/>
    <w:rsid w:val="01C1CAC6"/>
    <w:rsid w:val="01C340E1"/>
    <w:rsid w:val="01C3A06D"/>
    <w:rsid w:val="01C9CCAF"/>
    <w:rsid w:val="01CC548F"/>
    <w:rsid w:val="01CCA540"/>
    <w:rsid w:val="01CDCB30"/>
    <w:rsid w:val="01D0B28A"/>
    <w:rsid w:val="01D15F4C"/>
    <w:rsid w:val="01D3FBE7"/>
    <w:rsid w:val="01D5AFCC"/>
    <w:rsid w:val="01D76C3E"/>
    <w:rsid w:val="01D82ADE"/>
    <w:rsid w:val="01DF4B94"/>
    <w:rsid w:val="01DFB154"/>
    <w:rsid w:val="01E2B56C"/>
    <w:rsid w:val="01E411E8"/>
    <w:rsid w:val="01E536F7"/>
    <w:rsid w:val="01E62101"/>
    <w:rsid w:val="01EC8970"/>
    <w:rsid w:val="01EDF9E6"/>
    <w:rsid w:val="01F1AF34"/>
    <w:rsid w:val="01F4DF19"/>
    <w:rsid w:val="01F4FBC3"/>
    <w:rsid w:val="01F8551D"/>
    <w:rsid w:val="01FD1F5C"/>
    <w:rsid w:val="01FEAFC2"/>
    <w:rsid w:val="0200108C"/>
    <w:rsid w:val="02010C24"/>
    <w:rsid w:val="02011AC3"/>
    <w:rsid w:val="0202B14F"/>
    <w:rsid w:val="02040A64"/>
    <w:rsid w:val="020506E1"/>
    <w:rsid w:val="02059188"/>
    <w:rsid w:val="020B1C94"/>
    <w:rsid w:val="020F6C43"/>
    <w:rsid w:val="020FAE49"/>
    <w:rsid w:val="02101414"/>
    <w:rsid w:val="0210546D"/>
    <w:rsid w:val="02108631"/>
    <w:rsid w:val="02143615"/>
    <w:rsid w:val="02162FE9"/>
    <w:rsid w:val="02175BA0"/>
    <w:rsid w:val="0217C315"/>
    <w:rsid w:val="021873F8"/>
    <w:rsid w:val="021AB59F"/>
    <w:rsid w:val="021B5FA0"/>
    <w:rsid w:val="021BE391"/>
    <w:rsid w:val="021CA857"/>
    <w:rsid w:val="021F3B3F"/>
    <w:rsid w:val="021FABC8"/>
    <w:rsid w:val="022185E5"/>
    <w:rsid w:val="02227C4F"/>
    <w:rsid w:val="0226FBCC"/>
    <w:rsid w:val="02298581"/>
    <w:rsid w:val="0229F615"/>
    <w:rsid w:val="022B4DCA"/>
    <w:rsid w:val="022F1BAA"/>
    <w:rsid w:val="022FDB5C"/>
    <w:rsid w:val="0233227D"/>
    <w:rsid w:val="02356065"/>
    <w:rsid w:val="0235AB0D"/>
    <w:rsid w:val="023722F3"/>
    <w:rsid w:val="023BB144"/>
    <w:rsid w:val="023CD13E"/>
    <w:rsid w:val="023E96D0"/>
    <w:rsid w:val="023EB605"/>
    <w:rsid w:val="0240C172"/>
    <w:rsid w:val="0245799E"/>
    <w:rsid w:val="024AD736"/>
    <w:rsid w:val="024C891B"/>
    <w:rsid w:val="024EC0C5"/>
    <w:rsid w:val="025255AD"/>
    <w:rsid w:val="02538317"/>
    <w:rsid w:val="0256B8EE"/>
    <w:rsid w:val="025A46F3"/>
    <w:rsid w:val="025B8C6D"/>
    <w:rsid w:val="025B90FF"/>
    <w:rsid w:val="025D78E1"/>
    <w:rsid w:val="025EA674"/>
    <w:rsid w:val="025F19C8"/>
    <w:rsid w:val="0260DD94"/>
    <w:rsid w:val="0261D083"/>
    <w:rsid w:val="0262E433"/>
    <w:rsid w:val="0263371A"/>
    <w:rsid w:val="026710D6"/>
    <w:rsid w:val="0267B080"/>
    <w:rsid w:val="0267C5DD"/>
    <w:rsid w:val="026A26CC"/>
    <w:rsid w:val="026A9F28"/>
    <w:rsid w:val="026BB51D"/>
    <w:rsid w:val="026BD992"/>
    <w:rsid w:val="026D3832"/>
    <w:rsid w:val="026D3B91"/>
    <w:rsid w:val="026FDCEB"/>
    <w:rsid w:val="0270B40E"/>
    <w:rsid w:val="0271CC79"/>
    <w:rsid w:val="0273D4A4"/>
    <w:rsid w:val="0274DD2E"/>
    <w:rsid w:val="02772659"/>
    <w:rsid w:val="027EDB1F"/>
    <w:rsid w:val="02807DE2"/>
    <w:rsid w:val="0281EAB2"/>
    <w:rsid w:val="02838D30"/>
    <w:rsid w:val="0289153B"/>
    <w:rsid w:val="0289B514"/>
    <w:rsid w:val="028C15D9"/>
    <w:rsid w:val="028C3A22"/>
    <w:rsid w:val="028D415C"/>
    <w:rsid w:val="028D9650"/>
    <w:rsid w:val="0295AA67"/>
    <w:rsid w:val="0297462D"/>
    <w:rsid w:val="029C8118"/>
    <w:rsid w:val="029FE6F4"/>
    <w:rsid w:val="02A19BA4"/>
    <w:rsid w:val="02A3B873"/>
    <w:rsid w:val="02A5400B"/>
    <w:rsid w:val="02A8E8D3"/>
    <w:rsid w:val="02A9C7FF"/>
    <w:rsid w:val="02AB7845"/>
    <w:rsid w:val="02ABD9D7"/>
    <w:rsid w:val="02AE4453"/>
    <w:rsid w:val="02AE94A2"/>
    <w:rsid w:val="02B210A9"/>
    <w:rsid w:val="02B29F5E"/>
    <w:rsid w:val="02B3673F"/>
    <w:rsid w:val="02B41F32"/>
    <w:rsid w:val="02B51765"/>
    <w:rsid w:val="02B57757"/>
    <w:rsid w:val="02B6F30F"/>
    <w:rsid w:val="02BBDF05"/>
    <w:rsid w:val="02C3D324"/>
    <w:rsid w:val="02C4905D"/>
    <w:rsid w:val="02C865A1"/>
    <w:rsid w:val="02D584F5"/>
    <w:rsid w:val="02D78880"/>
    <w:rsid w:val="02D8785C"/>
    <w:rsid w:val="02D96619"/>
    <w:rsid w:val="02DA0CCB"/>
    <w:rsid w:val="02DA8DFD"/>
    <w:rsid w:val="02DCB0FB"/>
    <w:rsid w:val="02DCD7F3"/>
    <w:rsid w:val="02DCF341"/>
    <w:rsid w:val="02DD9C37"/>
    <w:rsid w:val="02DDE6E6"/>
    <w:rsid w:val="02DED239"/>
    <w:rsid w:val="02E16E45"/>
    <w:rsid w:val="02E46E34"/>
    <w:rsid w:val="02E5CF2A"/>
    <w:rsid w:val="02E6BAA8"/>
    <w:rsid w:val="02E6FB46"/>
    <w:rsid w:val="02EA0E0B"/>
    <w:rsid w:val="02EA702D"/>
    <w:rsid w:val="02EB4EC6"/>
    <w:rsid w:val="02F171E0"/>
    <w:rsid w:val="02F19239"/>
    <w:rsid w:val="02F1E173"/>
    <w:rsid w:val="02F21393"/>
    <w:rsid w:val="02F2425D"/>
    <w:rsid w:val="02F46961"/>
    <w:rsid w:val="02F5026C"/>
    <w:rsid w:val="02F64FBB"/>
    <w:rsid w:val="02F6A1AA"/>
    <w:rsid w:val="02F6D1D8"/>
    <w:rsid w:val="02F8206F"/>
    <w:rsid w:val="02F8322A"/>
    <w:rsid w:val="02F8DD44"/>
    <w:rsid w:val="02FBC130"/>
    <w:rsid w:val="02FFA160"/>
    <w:rsid w:val="030311DD"/>
    <w:rsid w:val="0305FCAB"/>
    <w:rsid w:val="0308630C"/>
    <w:rsid w:val="0308E256"/>
    <w:rsid w:val="030A0967"/>
    <w:rsid w:val="030CB15E"/>
    <w:rsid w:val="030CF420"/>
    <w:rsid w:val="030E3E8D"/>
    <w:rsid w:val="0311EB2E"/>
    <w:rsid w:val="03121E89"/>
    <w:rsid w:val="03124F9F"/>
    <w:rsid w:val="0316EB3A"/>
    <w:rsid w:val="031815EC"/>
    <w:rsid w:val="031A1B79"/>
    <w:rsid w:val="0320987E"/>
    <w:rsid w:val="0320BA20"/>
    <w:rsid w:val="03221861"/>
    <w:rsid w:val="0322532B"/>
    <w:rsid w:val="0324BE38"/>
    <w:rsid w:val="0326AE6D"/>
    <w:rsid w:val="03285E5B"/>
    <w:rsid w:val="0329D547"/>
    <w:rsid w:val="032A618C"/>
    <w:rsid w:val="032B9A17"/>
    <w:rsid w:val="032E6707"/>
    <w:rsid w:val="03302562"/>
    <w:rsid w:val="0335A445"/>
    <w:rsid w:val="03387343"/>
    <w:rsid w:val="033B195B"/>
    <w:rsid w:val="034293D1"/>
    <w:rsid w:val="03472371"/>
    <w:rsid w:val="0348F1AE"/>
    <w:rsid w:val="0350D3B2"/>
    <w:rsid w:val="0354EEE6"/>
    <w:rsid w:val="0357AEFF"/>
    <w:rsid w:val="0358A25A"/>
    <w:rsid w:val="035AE154"/>
    <w:rsid w:val="035B23DB"/>
    <w:rsid w:val="035C9D5A"/>
    <w:rsid w:val="035F5CA8"/>
    <w:rsid w:val="03615ABA"/>
    <w:rsid w:val="03635485"/>
    <w:rsid w:val="036B81B1"/>
    <w:rsid w:val="036B9E03"/>
    <w:rsid w:val="036C8483"/>
    <w:rsid w:val="036DDC98"/>
    <w:rsid w:val="036FD8B6"/>
    <w:rsid w:val="037098A4"/>
    <w:rsid w:val="0370A1EA"/>
    <w:rsid w:val="0371DCE3"/>
    <w:rsid w:val="03721174"/>
    <w:rsid w:val="0372378F"/>
    <w:rsid w:val="0374FAA6"/>
    <w:rsid w:val="037613EB"/>
    <w:rsid w:val="03776C1D"/>
    <w:rsid w:val="0379590A"/>
    <w:rsid w:val="037B2406"/>
    <w:rsid w:val="037D29CE"/>
    <w:rsid w:val="037E41E1"/>
    <w:rsid w:val="037F2AFC"/>
    <w:rsid w:val="037FE90F"/>
    <w:rsid w:val="0382DE22"/>
    <w:rsid w:val="0384ACD3"/>
    <w:rsid w:val="0384B721"/>
    <w:rsid w:val="03854092"/>
    <w:rsid w:val="038587E9"/>
    <w:rsid w:val="0388E94B"/>
    <w:rsid w:val="038A45E6"/>
    <w:rsid w:val="038AF6ED"/>
    <w:rsid w:val="03910935"/>
    <w:rsid w:val="039270AF"/>
    <w:rsid w:val="03946C8D"/>
    <w:rsid w:val="039533F9"/>
    <w:rsid w:val="0399F387"/>
    <w:rsid w:val="039C97DF"/>
    <w:rsid w:val="039FC37A"/>
    <w:rsid w:val="03A31699"/>
    <w:rsid w:val="03A3460B"/>
    <w:rsid w:val="03A38EFF"/>
    <w:rsid w:val="03A79FC9"/>
    <w:rsid w:val="03A83CA5"/>
    <w:rsid w:val="03AADB01"/>
    <w:rsid w:val="03AB7CAF"/>
    <w:rsid w:val="03AC073E"/>
    <w:rsid w:val="03AC2673"/>
    <w:rsid w:val="03AC630D"/>
    <w:rsid w:val="03AFC790"/>
    <w:rsid w:val="03B01BF7"/>
    <w:rsid w:val="03B7C8FC"/>
    <w:rsid w:val="03BB80FC"/>
    <w:rsid w:val="03BDF37F"/>
    <w:rsid w:val="03BE4CB0"/>
    <w:rsid w:val="03C1050A"/>
    <w:rsid w:val="03C3D287"/>
    <w:rsid w:val="03C4397D"/>
    <w:rsid w:val="03C4B14A"/>
    <w:rsid w:val="03C598E6"/>
    <w:rsid w:val="03C6830A"/>
    <w:rsid w:val="03C6975D"/>
    <w:rsid w:val="03C69F16"/>
    <w:rsid w:val="03C92907"/>
    <w:rsid w:val="03CAE520"/>
    <w:rsid w:val="03CBDC9D"/>
    <w:rsid w:val="03D0B5F4"/>
    <w:rsid w:val="03D1292B"/>
    <w:rsid w:val="03D14FAB"/>
    <w:rsid w:val="03D210DA"/>
    <w:rsid w:val="03D2EF5E"/>
    <w:rsid w:val="03D43F8D"/>
    <w:rsid w:val="03D961B6"/>
    <w:rsid w:val="03DA55DB"/>
    <w:rsid w:val="03DAFBAE"/>
    <w:rsid w:val="03DF5647"/>
    <w:rsid w:val="03DF7737"/>
    <w:rsid w:val="03E0120D"/>
    <w:rsid w:val="03E18411"/>
    <w:rsid w:val="03EA13D4"/>
    <w:rsid w:val="03ED18F0"/>
    <w:rsid w:val="03EE753B"/>
    <w:rsid w:val="03EEFA4D"/>
    <w:rsid w:val="03F50250"/>
    <w:rsid w:val="03F84C5D"/>
    <w:rsid w:val="03FB0F8E"/>
    <w:rsid w:val="03FBB6E6"/>
    <w:rsid w:val="03FC32A6"/>
    <w:rsid w:val="03FD9228"/>
    <w:rsid w:val="03FF080E"/>
    <w:rsid w:val="03FFA37E"/>
    <w:rsid w:val="03FFF67B"/>
    <w:rsid w:val="040109CD"/>
    <w:rsid w:val="04010D79"/>
    <w:rsid w:val="0401653B"/>
    <w:rsid w:val="04027FD6"/>
    <w:rsid w:val="0406E8C1"/>
    <w:rsid w:val="04081B27"/>
    <w:rsid w:val="0409D09B"/>
    <w:rsid w:val="040A264E"/>
    <w:rsid w:val="040BF901"/>
    <w:rsid w:val="040D69D0"/>
    <w:rsid w:val="040EB6A9"/>
    <w:rsid w:val="0412EF30"/>
    <w:rsid w:val="041A1FDE"/>
    <w:rsid w:val="041CE166"/>
    <w:rsid w:val="041EEDA6"/>
    <w:rsid w:val="04228433"/>
    <w:rsid w:val="042409BB"/>
    <w:rsid w:val="04247AEF"/>
    <w:rsid w:val="0424805B"/>
    <w:rsid w:val="04292C4E"/>
    <w:rsid w:val="04299AA8"/>
    <w:rsid w:val="042A3B52"/>
    <w:rsid w:val="042D4E00"/>
    <w:rsid w:val="0434D5F3"/>
    <w:rsid w:val="04353B86"/>
    <w:rsid w:val="0435F93B"/>
    <w:rsid w:val="04391B64"/>
    <w:rsid w:val="043C7C12"/>
    <w:rsid w:val="043EAD5D"/>
    <w:rsid w:val="043F6948"/>
    <w:rsid w:val="043FC3FB"/>
    <w:rsid w:val="044090E5"/>
    <w:rsid w:val="0440B5AF"/>
    <w:rsid w:val="04484F7E"/>
    <w:rsid w:val="044BF1D4"/>
    <w:rsid w:val="045009AD"/>
    <w:rsid w:val="0450ABD0"/>
    <w:rsid w:val="04540B60"/>
    <w:rsid w:val="04549CFB"/>
    <w:rsid w:val="04568FD9"/>
    <w:rsid w:val="04576451"/>
    <w:rsid w:val="0457E8E8"/>
    <w:rsid w:val="0459DBFF"/>
    <w:rsid w:val="045A6D9B"/>
    <w:rsid w:val="045D40D8"/>
    <w:rsid w:val="045F55BC"/>
    <w:rsid w:val="0460F36A"/>
    <w:rsid w:val="0465F7D8"/>
    <w:rsid w:val="046777F9"/>
    <w:rsid w:val="0469BB37"/>
    <w:rsid w:val="0469EE76"/>
    <w:rsid w:val="046AAB52"/>
    <w:rsid w:val="046AE789"/>
    <w:rsid w:val="046B57B8"/>
    <w:rsid w:val="046B66A0"/>
    <w:rsid w:val="046B805F"/>
    <w:rsid w:val="046CA820"/>
    <w:rsid w:val="046CE65B"/>
    <w:rsid w:val="046E5349"/>
    <w:rsid w:val="04728515"/>
    <w:rsid w:val="047596A0"/>
    <w:rsid w:val="0475E355"/>
    <w:rsid w:val="0479EC78"/>
    <w:rsid w:val="047B3F42"/>
    <w:rsid w:val="047D61DD"/>
    <w:rsid w:val="047F312C"/>
    <w:rsid w:val="0481F109"/>
    <w:rsid w:val="048280C7"/>
    <w:rsid w:val="04831F5C"/>
    <w:rsid w:val="0483574C"/>
    <w:rsid w:val="04890D2F"/>
    <w:rsid w:val="04895FF3"/>
    <w:rsid w:val="048A4A68"/>
    <w:rsid w:val="048D2914"/>
    <w:rsid w:val="048DD0FF"/>
    <w:rsid w:val="048EB5B7"/>
    <w:rsid w:val="048EE379"/>
    <w:rsid w:val="048FE5BA"/>
    <w:rsid w:val="0491FC78"/>
    <w:rsid w:val="04934995"/>
    <w:rsid w:val="04940406"/>
    <w:rsid w:val="0498A2E9"/>
    <w:rsid w:val="04997C92"/>
    <w:rsid w:val="0499D291"/>
    <w:rsid w:val="049B3261"/>
    <w:rsid w:val="049D4F52"/>
    <w:rsid w:val="049FBD90"/>
    <w:rsid w:val="04A323D3"/>
    <w:rsid w:val="04A3F470"/>
    <w:rsid w:val="04A47399"/>
    <w:rsid w:val="04A5003E"/>
    <w:rsid w:val="04A9BD00"/>
    <w:rsid w:val="04ABC935"/>
    <w:rsid w:val="04ABFA15"/>
    <w:rsid w:val="04B21187"/>
    <w:rsid w:val="04B391AA"/>
    <w:rsid w:val="04B40A8D"/>
    <w:rsid w:val="04B5BB90"/>
    <w:rsid w:val="04B70F0D"/>
    <w:rsid w:val="04B72E99"/>
    <w:rsid w:val="04BA0A57"/>
    <w:rsid w:val="04BBC7FE"/>
    <w:rsid w:val="04BD3F05"/>
    <w:rsid w:val="04BD921A"/>
    <w:rsid w:val="04C27ECE"/>
    <w:rsid w:val="04C3300B"/>
    <w:rsid w:val="04C3E23C"/>
    <w:rsid w:val="04C8E3C8"/>
    <w:rsid w:val="04C9C26D"/>
    <w:rsid w:val="04CC535A"/>
    <w:rsid w:val="04D18914"/>
    <w:rsid w:val="04D2CEF1"/>
    <w:rsid w:val="04D55A6A"/>
    <w:rsid w:val="04D7AF52"/>
    <w:rsid w:val="04D92FCD"/>
    <w:rsid w:val="04D9B07A"/>
    <w:rsid w:val="04D9D5B1"/>
    <w:rsid w:val="04DA228C"/>
    <w:rsid w:val="04DB6440"/>
    <w:rsid w:val="04DC5C20"/>
    <w:rsid w:val="04DCEFCC"/>
    <w:rsid w:val="04E27336"/>
    <w:rsid w:val="04E4EB7C"/>
    <w:rsid w:val="04E6B056"/>
    <w:rsid w:val="04EBCA79"/>
    <w:rsid w:val="04ECC8F6"/>
    <w:rsid w:val="04ECE894"/>
    <w:rsid w:val="04F277A1"/>
    <w:rsid w:val="04F49823"/>
    <w:rsid w:val="04F60C3B"/>
    <w:rsid w:val="04F6EA7C"/>
    <w:rsid w:val="04FC04EE"/>
    <w:rsid w:val="04FD8199"/>
    <w:rsid w:val="04FE1327"/>
    <w:rsid w:val="05018DE3"/>
    <w:rsid w:val="0503AC27"/>
    <w:rsid w:val="05047B7F"/>
    <w:rsid w:val="0504E4D1"/>
    <w:rsid w:val="05066E1C"/>
    <w:rsid w:val="0506B707"/>
    <w:rsid w:val="05076A06"/>
    <w:rsid w:val="0507D84C"/>
    <w:rsid w:val="05095C6E"/>
    <w:rsid w:val="050AAC0E"/>
    <w:rsid w:val="051026D9"/>
    <w:rsid w:val="0511C2FB"/>
    <w:rsid w:val="0512C8BA"/>
    <w:rsid w:val="051380DC"/>
    <w:rsid w:val="05142B17"/>
    <w:rsid w:val="051AFE39"/>
    <w:rsid w:val="051BFAE3"/>
    <w:rsid w:val="051EAE83"/>
    <w:rsid w:val="051FEBC2"/>
    <w:rsid w:val="0520CB39"/>
    <w:rsid w:val="052320A9"/>
    <w:rsid w:val="052949A6"/>
    <w:rsid w:val="0529DFDA"/>
    <w:rsid w:val="0529F118"/>
    <w:rsid w:val="052BEF3C"/>
    <w:rsid w:val="0530BA39"/>
    <w:rsid w:val="0535D7AA"/>
    <w:rsid w:val="0538A669"/>
    <w:rsid w:val="05395F95"/>
    <w:rsid w:val="0540CB84"/>
    <w:rsid w:val="05417621"/>
    <w:rsid w:val="05440D06"/>
    <w:rsid w:val="0546C9B5"/>
    <w:rsid w:val="054CB929"/>
    <w:rsid w:val="05537DCB"/>
    <w:rsid w:val="055731E5"/>
    <w:rsid w:val="0557515D"/>
    <w:rsid w:val="0557E216"/>
    <w:rsid w:val="0558937E"/>
    <w:rsid w:val="055AA1FC"/>
    <w:rsid w:val="055E0145"/>
    <w:rsid w:val="05622A51"/>
    <w:rsid w:val="05636E52"/>
    <w:rsid w:val="05639C63"/>
    <w:rsid w:val="05639DAB"/>
    <w:rsid w:val="0564565B"/>
    <w:rsid w:val="0565D0D3"/>
    <w:rsid w:val="056616F1"/>
    <w:rsid w:val="056BD67D"/>
    <w:rsid w:val="056C351C"/>
    <w:rsid w:val="056C899C"/>
    <w:rsid w:val="056D4A41"/>
    <w:rsid w:val="056DE419"/>
    <w:rsid w:val="056EB1C0"/>
    <w:rsid w:val="057117D0"/>
    <w:rsid w:val="0571590C"/>
    <w:rsid w:val="0577F217"/>
    <w:rsid w:val="057812F7"/>
    <w:rsid w:val="05782641"/>
    <w:rsid w:val="05782B2B"/>
    <w:rsid w:val="05791816"/>
    <w:rsid w:val="0579B7E1"/>
    <w:rsid w:val="057B877B"/>
    <w:rsid w:val="057D0607"/>
    <w:rsid w:val="057D4FA3"/>
    <w:rsid w:val="057D5472"/>
    <w:rsid w:val="057DED62"/>
    <w:rsid w:val="057E833B"/>
    <w:rsid w:val="057EF1CD"/>
    <w:rsid w:val="0582EBAB"/>
    <w:rsid w:val="05839F53"/>
    <w:rsid w:val="0584B1EB"/>
    <w:rsid w:val="05878A25"/>
    <w:rsid w:val="058D7BD5"/>
    <w:rsid w:val="058EC402"/>
    <w:rsid w:val="059194ED"/>
    <w:rsid w:val="05920095"/>
    <w:rsid w:val="05960992"/>
    <w:rsid w:val="05964736"/>
    <w:rsid w:val="0596AFD1"/>
    <w:rsid w:val="059DBB1E"/>
    <w:rsid w:val="05A25911"/>
    <w:rsid w:val="05A5C921"/>
    <w:rsid w:val="05A6E02A"/>
    <w:rsid w:val="05A854D0"/>
    <w:rsid w:val="05A8DCB6"/>
    <w:rsid w:val="05A93BAD"/>
    <w:rsid w:val="05AA0602"/>
    <w:rsid w:val="05AB1E89"/>
    <w:rsid w:val="05AC864F"/>
    <w:rsid w:val="05AE684A"/>
    <w:rsid w:val="05AE99E3"/>
    <w:rsid w:val="05B0387C"/>
    <w:rsid w:val="05B09685"/>
    <w:rsid w:val="05B391EC"/>
    <w:rsid w:val="05B4463F"/>
    <w:rsid w:val="05B4CDD3"/>
    <w:rsid w:val="05B5E012"/>
    <w:rsid w:val="05B60437"/>
    <w:rsid w:val="05B7229B"/>
    <w:rsid w:val="05B77511"/>
    <w:rsid w:val="05BB71F5"/>
    <w:rsid w:val="05BFDA5B"/>
    <w:rsid w:val="05C0E89B"/>
    <w:rsid w:val="05C123C1"/>
    <w:rsid w:val="05C1C5AD"/>
    <w:rsid w:val="05C2B8A2"/>
    <w:rsid w:val="05C3A6D4"/>
    <w:rsid w:val="05C84BB7"/>
    <w:rsid w:val="05CD5750"/>
    <w:rsid w:val="05CFF97B"/>
    <w:rsid w:val="05D2EA06"/>
    <w:rsid w:val="05D66A35"/>
    <w:rsid w:val="05D928E7"/>
    <w:rsid w:val="05DD6E8A"/>
    <w:rsid w:val="05DE0791"/>
    <w:rsid w:val="05DEC821"/>
    <w:rsid w:val="05E34CEC"/>
    <w:rsid w:val="05E6385A"/>
    <w:rsid w:val="05E6E73B"/>
    <w:rsid w:val="05E83ED2"/>
    <w:rsid w:val="05E85B75"/>
    <w:rsid w:val="05EA07B0"/>
    <w:rsid w:val="05EA8220"/>
    <w:rsid w:val="05EBA346"/>
    <w:rsid w:val="05ECD884"/>
    <w:rsid w:val="05EDA092"/>
    <w:rsid w:val="05F128B4"/>
    <w:rsid w:val="05F13DCE"/>
    <w:rsid w:val="05F24B1F"/>
    <w:rsid w:val="05F353A8"/>
    <w:rsid w:val="05F39EBE"/>
    <w:rsid w:val="05F719F0"/>
    <w:rsid w:val="05F79AE9"/>
    <w:rsid w:val="05FB0827"/>
    <w:rsid w:val="05FEBD3A"/>
    <w:rsid w:val="05FF0E9B"/>
    <w:rsid w:val="06004A54"/>
    <w:rsid w:val="0601398E"/>
    <w:rsid w:val="0601F429"/>
    <w:rsid w:val="060286A9"/>
    <w:rsid w:val="0605D204"/>
    <w:rsid w:val="060689D2"/>
    <w:rsid w:val="0608FA5D"/>
    <w:rsid w:val="060D6281"/>
    <w:rsid w:val="06154A06"/>
    <w:rsid w:val="061E416A"/>
    <w:rsid w:val="061EE66A"/>
    <w:rsid w:val="06284997"/>
    <w:rsid w:val="062AF9BE"/>
    <w:rsid w:val="062DD77F"/>
    <w:rsid w:val="06314F26"/>
    <w:rsid w:val="063240C8"/>
    <w:rsid w:val="0632B440"/>
    <w:rsid w:val="063BC962"/>
    <w:rsid w:val="06419D1B"/>
    <w:rsid w:val="06420DF6"/>
    <w:rsid w:val="064211FA"/>
    <w:rsid w:val="06441B0A"/>
    <w:rsid w:val="0646C671"/>
    <w:rsid w:val="064826B7"/>
    <w:rsid w:val="0649B373"/>
    <w:rsid w:val="064D2EB2"/>
    <w:rsid w:val="064EFF8F"/>
    <w:rsid w:val="064FF9A4"/>
    <w:rsid w:val="06552C87"/>
    <w:rsid w:val="0655BFAD"/>
    <w:rsid w:val="06585AE2"/>
    <w:rsid w:val="065E358B"/>
    <w:rsid w:val="065F006C"/>
    <w:rsid w:val="066039F4"/>
    <w:rsid w:val="06611000"/>
    <w:rsid w:val="066A5801"/>
    <w:rsid w:val="066DE6E2"/>
    <w:rsid w:val="066FBD35"/>
    <w:rsid w:val="066FC616"/>
    <w:rsid w:val="06725655"/>
    <w:rsid w:val="06735F3D"/>
    <w:rsid w:val="06767AB7"/>
    <w:rsid w:val="06776009"/>
    <w:rsid w:val="067D621E"/>
    <w:rsid w:val="067EEDA5"/>
    <w:rsid w:val="067F2EA5"/>
    <w:rsid w:val="06809674"/>
    <w:rsid w:val="0680BBDD"/>
    <w:rsid w:val="06872893"/>
    <w:rsid w:val="068CB2FF"/>
    <w:rsid w:val="06917AD0"/>
    <w:rsid w:val="069842BB"/>
    <w:rsid w:val="06988148"/>
    <w:rsid w:val="069958D1"/>
    <w:rsid w:val="069DE77A"/>
    <w:rsid w:val="06A47C69"/>
    <w:rsid w:val="06A79002"/>
    <w:rsid w:val="06A889ED"/>
    <w:rsid w:val="06A94EF1"/>
    <w:rsid w:val="06AE37B8"/>
    <w:rsid w:val="06AE7431"/>
    <w:rsid w:val="06AE9740"/>
    <w:rsid w:val="06AE991B"/>
    <w:rsid w:val="06AF4CB6"/>
    <w:rsid w:val="06B09468"/>
    <w:rsid w:val="06B29452"/>
    <w:rsid w:val="06B59B9D"/>
    <w:rsid w:val="06B5DF18"/>
    <w:rsid w:val="06B6DA20"/>
    <w:rsid w:val="06B76409"/>
    <w:rsid w:val="06B7A55E"/>
    <w:rsid w:val="06B89FFC"/>
    <w:rsid w:val="06BB6209"/>
    <w:rsid w:val="06BC8DD6"/>
    <w:rsid w:val="06BCF5B1"/>
    <w:rsid w:val="06BDB1AA"/>
    <w:rsid w:val="06C2AE39"/>
    <w:rsid w:val="06C4ACA9"/>
    <w:rsid w:val="06C54E5D"/>
    <w:rsid w:val="06C703A3"/>
    <w:rsid w:val="06C76915"/>
    <w:rsid w:val="06C7A16C"/>
    <w:rsid w:val="06C922A4"/>
    <w:rsid w:val="06C9BC3B"/>
    <w:rsid w:val="06CFD6B6"/>
    <w:rsid w:val="06D1710E"/>
    <w:rsid w:val="06D18D2A"/>
    <w:rsid w:val="06D68338"/>
    <w:rsid w:val="06D95DD1"/>
    <w:rsid w:val="06DB63CC"/>
    <w:rsid w:val="06DE33C0"/>
    <w:rsid w:val="06E51FC0"/>
    <w:rsid w:val="06E5BA2A"/>
    <w:rsid w:val="06E92EAB"/>
    <w:rsid w:val="06EB3438"/>
    <w:rsid w:val="06F079B0"/>
    <w:rsid w:val="06F22978"/>
    <w:rsid w:val="06F3A3B1"/>
    <w:rsid w:val="06F65345"/>
    <w:rsid w:val="06F689C5"/>
    <w:rsid w:val="06F6C081"/>
    <w:rsid w:val="06F72E96"/>
    <w:rsid w:val="06F74E17"/>
    <w:rsid w:val="06F88B46"/>
    <w:rsid w:val="06FA3657"/>
    <w:rsid w:val="06FAA7B4"/>
    <w:rsid w:val="06FB4D66"/>
    <w:rsid w:val="06FBC033"/>
    <w:rsid w:val="06FC6913"/>
    <w:rsid w:val="06FD1AFD"/>
    <w:rsid w:val="0700044E"/>
    <w:rsid w:val="07027E39"/>
    <w:rsid w:val="07028774"/>
    <w:rsid w:val="07041F8D"/>
    <w:rsid w:val="07065C6F"/>
    <w:rsid w:val="07098CF6"/>
    <w:rsid w:val="070A18BF"/>
    <w:rsid w:val="070B3558"/>
    <w:rsid w:val="070FAC8E"/>
    <w:rsid w:val="071026A2"/>
    <w:rsid w:val="07104579"/>
    <w:rsid w:val="071327CA"/>
    <w:rsid w:val="071A6F92"/>
    <w:rsid w:val="071AE4E9"/>
    <w:rsid w:val="071B00BD"/>
    <w:rsid w:val="071C96C7"/>
    <w:rsid w:val="071D0E08"/>
    <w:rsid w:val="071EB810"/>
    <w:rsid w:val="07235C4B"/>
    <w:rsid w:val="07256707"/>
    <w:rsid w:val="0725E691"/>
    <w:rsid w:val="07264AC3"/>
    <w:rsid w:val="0729DC90"/>
    <w:rsid w:val="072AAFAF"/>
    <w:rsid w:val="072DA034"/>
    <w:rsid w:val="072E0E45"/>
    <w:rsid w:val="072E3F66"/>
    <w:rsid w:val="072EC5AC"/>
    <w:rsid w:val="0730EDE1"/>
    <w:rsid w:val="07327D24"/>
    <w:rsid w:val="07329985"/>
    <w:rsid w:val="073324C1"/>
    <w:rsid w:val="0735FFF5"/>
    <w:rsid w:val="0737E06D"/>
    <w:rsid w:val="073B59C4"/>
    <w:rsid w:val="073E45F0"/>
    <w:rsid w:val="0742F3F7"/>
    <w:rsid w:val="0743CE13"/>
    <w:rsid w:val="07451C2B"/>
    <w:rsid w:val="0746703A"/>
    <w:rsid w:val="07468862"/>
    <w:rsid w:val="074A9000"/>
    <w:rsid w:val="074C9C07"/>
    <w:rsid w:val="0751E1F1"/>
    <w:rsid w:val="07570BC3"/>
    <w:rsid w:val="075F26B2"/>
    <w:rsid w:val="07602857"/>
    <w:rsid w:val="0761FFEA"/>
    <w:rsid w:val="07643C22"/>
    <w:rsid w:val="076AA2A9"/>
    <w:rsid w:val="076D8D3B"/>
    <w:rsid w:val="076DAECB"/>
    <w:rsid w:val="076FA464"/>
    <w:rsid w:val="07726A7C"/>
    <w:rsid w:val="0774C0DC"/>
    <w:rsid w:val="07762C87"/>
    <w:rsid w:val="0777DA25"/>
    <w:rsid w:val="077AD4C8"/>
    <w:rsid w:val="077D312C"/>
    <w:rsid w:val="077EE958"/>
    <w:rsid w:val="0786D4F1"/>
    <w:rsid w:val="078A7B0E"/>
    <w:rsid w:val="078AA8B6"/>
    <w:rsid w:val="078AE5B1"/>
    <w:rsid w:val="078AFED5"/>
    <w:rsid w:val="078BEAAC"/>
    <w:rsid w:val="078C5EA5"/>
    <w:rsid w:val="078E309B"/>
    <w:rsid w:val="07910CC3"/>
    <w:rsid w:val="0793C348"/>
    <w:rsid w:val="0794E69B"/>
    <w:rsid w:val="0796D888"/>
    <w:rsid w:val="07997EE9"/>
    <w:rsid w:val="079CFD7B"/>
    <w:rsid w:val="07A26788"/>
    <w:rsid w:val="07A4871D"/>
    <w:rsid w:val="07A48ADE"/>
    <w:rsid w:val="07A57B8C"/>
    <w:rsid w:val="07A66995"/>
    <w:rsid w:val="07A8B3AD"/>
    <w:rsid w:val="07AB0E66"/>
    <w:rsid w:val="07AB8239"/>
    <w:rsid w:val="07ACA0E7"/>
    <w:rsid w:val="07ACC51E"/>
    <w:rsid w:val="07B0AFB8"/>
    <w:rsid w:val="07B68B1E"/>
    <w:rsid w:val="07B75A6E"/>
    <w:rsid w:val="07B968D3"/>
    <w:rsid w:val="07BD2E9E"/>
    <w:rsid w:val="07C2DD0B"/>
    <w:rsid w:val="07C2DF69"/>
    <w:rsid w:val="07C4659F"/>
    <w:rsid w:val="07C4E96C"/>
    <w:rsid w:val="07C8C8E6"/>
    <w:rsid w:val="07C9AE2D"/>
    <w:rsid w:val="07CA3211"/>
    <w:rsid w:val="07CCF19B"/>
    <w:rsid w:val="07D10011"/>
    <w:rsid w:val="07D14674"/>
    <w:rsid w:val="07D1BC8C"/>
    <w:rsid w:val="07D3A727"/>
    <w:rsid w:val="07D4F1BB"/>
    <w:rsid w:val="07D508B7"/>
    <w:rsid w:val="07D8DE8F"/>
    <w:rsid w:val="07D91DE1"/>
    <w:rsid w:val="07DD4423"/>
    <w:rsid w:val="07DEC031"/>
    <w:rsid w:val="07DEDA5C"/>
    <w:rsid w:val="07E06543"/>
    <w:rsid w:val="07E0F733"/>
    <w:rsid w:val="07E17507"/>
    <w:rsid w:val="07E2C993"/>
    <w:rsid w:val="07E2F14C"/>
    <w:rsid w:val="07E4FF4B"/>
    <w:rsid w:val="07E6504A"/>
    <w:rsid w:val="07E6618F"/>
    <w:rsid w:val="07E84D56"/>
    <w:rsid w:val="07E8BFF2"/>
    <w:rsid w:val="07E91385"/>
    <w:rsid w:val="07ED1627"/>
    <w:rsid w:val="07F02BCA"/>
    <w:rsid w:val="07F046BC"/>
    <w:rsid w:val="07F06B42"/>
    <w:rsid w:val="07F4DAA8"/>
    <w:rsid w:val="07F67DEF"/>
    <w:rsid w:val="07F8EDE4"/>
    <w:rsid w:val="07FA3056"/>
    <w:rsid w:val="07FAE71F"/>
    <w:rsid w:val="07FB143B"/>
    <w:rsid w:val="07FBE616"/>
    <w:rsid w:val="07FC11AA"/>
    <w:rsid w:val="07FD4EAB"/>
    <w:rsid w:val="07FDF37F"/>
    <w:rsid w:val="07FF8941"/>
    <w:rsid w:val="07FFBB5F"/>
    <w:rsid w:val="08015B42"/>
    <w:rsid w:val="080162D5"/>
    <w:rsid w:val="0801D82A"/>
    <w:rsid w:val="0802BD37"/>
    <w:rsid w:val="08031BDB"/>
    <w:rsid w:val="0803633C"/>
    <w:rsid w:val="08054353"/>
    <w:rsid w:val="0807D438"/>
    <w:rsid w:val="0812FEE5"/>
    <w:rsid w:val="08149F56"/>
    <w:rsid w:val="0819B7BF"/>
    <w:rsid w:val="081BC15A"/>
    <w:rsid w:val="081C0BA1"/>
    <w:rsid w:val="081C8C3E"/>
    <w:rsid w:val="081D2CB6"/>
    <w:rsid w:val="081DD4F8"/>
    <w:rsid w:val="0820B03A"/>
    <w:rsid w:val="0825CE94"/>
    <w:rsid w:val="082857FD"/>
    <w:rsid w:val="082887FF"/>
    <w:rsid w:val="082B641B"/>
    <w:rsid w:val="082E2792"/>
    <w:rsid w:val="082FAB51"/>
    <w:rsid w:val="083530BB"/>
    <w:rsid w:val="0837D8F1"/>
    <w:rsid w:val="0837EA12"/>
    <w:rsid w:val="08392557"/>
    <w:rsid w:val="083A5C10"/>
    <w:rsid w:val="083C763A"/>
    <w:rsid w:val="08404CCA"/>
    <w:rsid w:val="0840D16D"/>
    <w:rsid w:val="0842DF3B"/>
    <w:rsid w:val="0848B433"/>
    <w:rsid w:val="08497EF3"/>
    <w:rsid w:val="084B6D7A"/>
    <w:rsid w:val="084BFA48"/>
    <w:rsid w:val="084E368D"/>
    <w:rsid w:val="084EBF6E"/>
    <w:rsid w:val="084F475D"/>
    <w:rsid w:val="08539156"/>
    <w:rsid w:val="0853C2E3"/>
    <w:rsid w:val="08545537"/>
    <w:rsid w:val="0857D9C0"/>
    <w:rsid w:val="085AE746"/>
    <w:rsid w:val="08603B87"/>
    <w:rsid w:val="0860F082"/>
    <w:rsid w:val="08629E7A"/>
    <w:rsid w:val="0862E224"/>
    <w:rsid w:val="08659ECD"/>
    <w:rsid w:val="0867D508"/>
    <w:rsid w:val="08690BA4"/>
    <w:rsid w:val="0869CA86"/>
    <w:rsid w:val="086A7CAD"/>
    <w:rsid w:val="086B3CB4"/>
    <w:rsid w:val="086BDC9C"/>
    <w:rsid w:val="086CD882"/>
    <w:rsid w:val="086E0A24"/>
    <w:rsid w:val="086E53EC"/>
    <w:rsid w:val="086ECC5B"/>
    <w:rsid w:val="0871A314"/>
    <w:rsid w:val="08754491"/>
    <w:rsid w:val="087C2943"/>
    <w:rsid w:val="087C5103"/>
    <w:rsid w:val="087E5743"/>
    <w:rsid w:val="08804087"/>
    <w:rsid w:val="08870499"/>
    <w:rsid w:val="08886DBB"/>
    <w:rsid w:val="088A2377"/>
    <w:rsid w:val="088B68BB"/>
    <w:rsid w:val="088EED96"/>
    <w:rsid w:val="0894305B"/>
    <w:rsid w:val="0894D47F"/>
    <w:rsid w:val="08967EC3"/>
    <w:rsid w:val="089F17E3"/>
    <w:rsid w:val="089F25CA"/>
    <w:rsid w:val="089F5686"/>
    <w:rsid w:val="08A2A66E"/>
    <w:rsid w:val="08A706D3"/>
    <w:rsid w:val="08AD57FA"/>
    <w:rsid w:val="08AE2887"/>
    <w:rsid w:val="08AE349C"/>
    <w:rsid w:val="08AE655D"/>
    <w:rsid w:val="08AF35ED"/>
    <w:rsid w:val="08B93EFC"/>
    <w:rsid w:val="08BAFDAA"/>
    <w:rsid w:val="08BC9078"/>
    <w:rsid w:val="08BD5768"/>
    <w:rsid w:val="08BFA484"/>
    <w:rsid w:val="08C2D7A8"/>
    <w:rsid w:val="08C314D5"/>
    <w:rsid w:val="08CA421B"/>
    <w:rsid w:val="08D02B39"/>
    <w:rsid w:val="08D04C89"/>
    <w:rsid w:val="08D2C784"/>
    <w:rsid w:val="08D33AFB"/>
    <w:rsid w:val="08D34015"/>
    <w:rsid w:val="08D47F40"/>
    <w:rsid w:val="08D4AB22"/>
    <w:rsid w:val="08D55B8D"/>
    <w:rsid w:val="08D66F92"/>
    <w:rsid w:val="08D822E9"/>
    <w:rsid w:val="08D99948"/>
    <w:rsid w:val="08DC6A51"/>
    <w:rsid w:val="08DD69E3"/>
    <w:rsid w:val="08DFAECA"/>
    <w:rsid w:val="08E15EF1"/>
    <w:rsid w:val="08E3F8B0"/>
    <w:rsid w:val="08E42711"/>
    <w:rsid w:val="08E4C86B"/>
    <w:rsid w:val="08E57212"/>
    <w:rsid w:val="08E68E82"/>
    <w:rsid w:val="08E7ADA2"/>
    <w:rsid w:val="08E7E2E1"/>
    <w:rsid w:val="08E8A42E"/>
    <w:rsid w:val="08EA4367"/>
    <w:rsid w:val="08EE7096"/>
    <w:rsid w:val="08EECBE5"/>
    <w:rsid w:val="08F06B48"/>
    <w:rsid w:val="08F8007C"/>
    <w:rsid w:val="08F8BD9F"/>
    <w:rsid w:val="08F8F966"/>
    <w:rsid w:val="08FA512F"/>
    <w:rsid w:val="08FA5F56"/>
    <w:rsid w:val="08FA61F6"/>
    <w:rsid w:val="08FF7AAD"/>
    <w:rsid w:val="0901331E"/>
    <w:rsid w:val="090236BE"/>
    <w:rsid w:val="0902E908"/>
    <w:rsid w:val="0904F19C"/>
    <w:rsid w:val="0907EAF7"/>
    <w:rsid w:val="090AC5A9"/>
    <w:rsid w:val="090FED0F"/>
    <w:rsid w:val="09111209"/>
    <w:rsid w:val="0911781D"/>
    <w:rsid w:val="091705B2"/>
    <w:rsid w:val="091C59B7"/>
    <w:rsid w:val="091E2C13"/>
    <w:rsid w:val="091EBA06"/>
    <w:rsid w:val="09205DCD"/>
    <w:rsid w:val="09248552"/>
    <w:rsid w:val="092C98AC"/>
    <w:rsid w:val="092D1F3C"/>
    <w:rsid w:val="092E1269"/>
    <w:rsid w:val="092E76B5"/>
    <w:rsid w:val="093064FA"/>
    <w:rsid w:val="09307610"/>
    <w:rsid w:val="0930D83F"/>
    <w:rsid w:val="0932914C"/>
    <w:rsid w:val="0932A8E9"/>
    <w:rsid w:val="09356785"/>
    <w:rsid w:val="0935A487"/>
    <w:rsid w:val="0939BDD1"/>
    <w:rsid w:val="093A32FE"/>
    <w:rsid w:val="093B09E3"/>
    <w:rsid w:val="093C8D5C"/>
    <w:rsid w:val="093CA026"/>
    <w:rsid w:val="093ED6F2"/>
    <w:rsid w:val="093F4BB1"/>
    <w:rsid w:val="09402F9E"/>
    <w:rsid w:val="09431CD0"/>
    <w:rsid w:val="094E3460"/>
    <w:rsid w:val="094F9FD6"/>
    <w:rsid w:val="094FD890"/>
    <w:rsid w:val="0950D6D9"/>
    <w:rsid w:val="0952300E"/>
    <w:rsid w:val="0955A7C7"/>
    <w:rsid w:val="09582FC9"/>
    <w:rsid w:val="0958357B"/>
    <w:rsid w:val="0958A1C7"/>
    <w:rsid w:val="0959144B"/>
    <w:rsid w:val="0959D47A"/>
    <w:rsid w:val="095A0313"/>
    <w:rsid w:val="095A3C02"/>
    <w:rsid w:val="095C83BB"/>
    <w:rsid w:val="095E6BF5"/>
    <w:rsid w:val="095FE2F2"/>
    <w:rsid w:val="096194B2"/>
    <w:rsid w:val="09632C5C"/>
    <w:rsid w:val="0965DDBC"/>
    <w:rsid w:val="096B2897"/>
    <w:rsid w:val="096B7AE1"/>
    <w:rsid w:val="096E5532"/>
    <w:rsid w:val="096FDC78"/>
    <w:rsid w:val="0970A593"/>
    <w:rsid w:val="097368F4"/>
    <w:rsid w:val="097584FC"/>
    <w:rsid w:val="0976BB2A"/>
    <w:rsid w:val="0978BC6E"/>
    <w:rsid w:val="097B4A1A"/>
    <w:rsid w:val="097CC794"/>
    <w:rsid w:val="097E3D81"/>
    <w:rsid w:val="0980F459"/>
    <w:rsid w:val="09815457"/>
    <w:rsid w:val="0981E259"/>
    <w:rsid w:val="09833D85"/>
    <w:rsid w:val="0984732B"/>
    <w:rsid w:val="098744AE"/>
    <w:rsid w:val="0988F0CA"/>
    <w:rsid w:val="0989141A"/>
    <w:rsid w:val="098939C8"/>
    <w:rsid w:val="098E183B"/>
    <w:rsid w:val="098F3F98"/>
    <w:rsid w:val="09900746"/>
    <w:rsid w:val="0994F195"/>
    <w:rsid w:val="099672D6"/>
    <w:rsid w:val="0997A696"/>
    <w:rsid w:val="099842AD"/>
    <w:rsid w:val="09987C2F"/>
    <w:rsid w:val="0998E8ED"/>
    <w:rsid w:val="099E7A5B"/>
    <w:rsid w:val="09A95460"/>
    <w:rsid w:val="09AB9903"/>
    <w:rsid w:val="09ACF61E"/>
    <w:rsid w:val="09AE6626"/>
    <w:rsid w:val="09AE91DF"/>
    <w:rsid w:val="09AEAC57"/>
    <w:rsid w:val="09B0E7CD"/>
    <w:rsid w:val="09B19A13"/>
    <w:rsid w:val="09B48C29"/>
    <w:rsid w:val="09B4FF9E"/>
    <w:rsid w:val="09B73B62"/>
    <w:rsid w:val="09C3F5BF"/>
    <w:rsid w:val="09C5BEFE"/>
    <w:rsid w:val="09C7ADB4"/>
    <w:rsid w:val="09C98C03"/>
    <w:rsid w:val="09D0F35E"/>
    <w:rsid w:val="09D3C81B"/>
    <w:rsid w:val="09D4EC02"/>
    <w:rsid w:val="09D80989"/>
    <w:rsid w:val="09D9D9D5"/>
    <w:rsid w:val="09DB7B20"/>
    <w:rsid w:val="09DC1D2B"/>
    <w:rsid w:val="09DC6191"/>
    <w:rsid w:val="09DEDD09"/>
    <w:rsid w:val="09DEF8F9"/>
    <w:rsid w:val="09E19CE8"/>
    <w:rsid w:val="09E19DED"/>
    <w:rsid w:val="09E5076C"/>
    <w:rsid w:val="09E63802"/>
    <w:rsid w:val="09E8C07B"/>
    <w:rsid w:val="09E91B48"/>
    <w:rsid w:val="09E9A9EE"/>
    <w:rsid w:val="09EA3F2F"/>
    <w:rsid w:val="09EACC58"/>
    <w:rsid w:val="09ECF97B"/>
    <w:rsid w:val="09F04FB1"/>
    <w:rsid w:val="09F68A2C"/>
    <w:rsid w:val="09F6F80A"/>
    <w:rsid w:val="09FAA30C"/>
    <w:rsid w:val="09FB735E"/>
    <w:rsid w:val="09FC0374"/>
    <w:rsid w:val="09FE5EBC"/>
    <w:rsid w:val="0A02612F"/>
    <w:rsid w:val="0A063295"/>
    <w:rsid w:val="0A0763C8"/>
    <w:rsid w:val="0A09DA85"/>
    <w:rsid w:val="0A0B6492"/>
    <w:rsid w:val="0A0EDD07"/>
    <w:rsid w:val="0A121485"/>
    <w:rsid w:val="0A15302A"/>
    <w:rsid w:val="0A19C3C2"/>
    <w:rsid w:val="0A1A037F"/>
    <w:rsid w:val="0A1AFC4A"/>
    <w:rsid w:val="0A1C4FE7"/>
    <w:rsid w:val="0A1EFB58"/>
    <w:rsid w:val="0A211D26"/>
    <w:rsid w:val="0A21D5FB"/>
    <w:rsid w:val="0A24B5E3"/>
    <w:rsid w:val="0A2572BD"/>
    <w:rsid w:val="0A25D7B8"/>
    <w:rsid w:val="0A263DB0"/>
    <w:rsid w:val="0A26F929"/>
    <w:rsid w:val="0A2714D9"/>
    <w:rsid w:val="0A2735BA"/>
    <w:rsid w:val="0A295509"/>
    <w:rsid w:val="0A2EAE37"/>
    <w:rsid w:val="0A2F2148"/>
    <w:rsid w:val="0A315546"/>
    <w:rsid w:val="0A32284F"/>
    <w:rsid w:val="0A335961"/>
    <w:rsid w:val="0A335DDD"/>
    <w:rsid w:val="0A338BCE"/>
    <w:rsid w:val="0A377E7B"/>
    <w:rsid w:val="0A3ACA48"/>
    <w:rsid w:val="0A3C4041"/>
    <w:rsid w:val="0A3CDB2D"/>
    <w:rsid w:val="0A43CCCF"/>
    <w:rsid w:val="0A458B68"/>
    <w:rsid w:val="0A46836D"/>
    <w:rsid w:val="0A4B685E"/>
    <w:rsid w:val="0A4B8E2D"/>
    <w:rsid w:val="0A515393"/>
    <w:rsid w:val="0A52BBD6"/>
    <w:rsid w:val="0A52D750"/>
    <w:rsid w:val="0A54D70F"/>
    <w:rsid w:val="0A563F54"/>
    <w:rsid w:val="0A570371"/>
    <w:rsid w:val="0A5B1FB0"/>
    <w:rsid w:val="0A5D21AE"/>
    <w:rsid w:val="0A5DFE54"/>
    <w:rsid w:val="0A5EDBCC"/>
    <w:rsid w:val="0A60F65C"/>
    <w:rsid w:val="0A611871"/>
    <w:rsid w:val="0A6435AB"/>
    <w:rsid w:val="0A65AC84"/>
    <w:rsid w:val="0A67F865"/>
    <w:rsid w:val="0A683322"/>
    <w:rsid w:val="0A69977B"/>
    <w:rsid w:val="0A72A76F"/>
    <w:rsid w:val="0A787527"/>
    <w:rsid w:val="0A7A7BC2"/>
    <w:rsid w:val="0A7CCC3C"/>
    <w:rsid w:val="0A7CD665"/>
    <w:rsid w:val="0A7DCC9C"/>
    <w:rsid w:val="0A7DE4B4"/>
    <w:rsid w:val="0A7EEA15"/>
    <w:rsid w:val="0A807CEF"/>
    <w:rsid w:val="0A8139F1"/>
    <w:rsid w:val="0A82DBDC"/>
    <w:rsid w:val="0A84840A"/>
    <w:rsid w:val="0A874A29"/>
    <w:rsid w:val="0A8B6576"/>
    <w:rsid w:val="0A8D98E2"/>
    <w:rsid w:val="0A8FBF0F"/>
    <w:rsid w:val="0A9245F6"/>
    <w:rsid w:val="0A934E03"/>
    <w:rsid w:val="0A96F8BD"/>
    <w:rsid w:val="0A9A17F8"/>
    <w:rsid w:val="0A9A2E7F"/>
    <w:rsid w:val="0A9C8F9F"/>
    <w:rsid w:val="0AA10A15"/>
    <w:rsid w:val="0AA1A4C7"/>
    <w:rsid w:val="0AA78D71"/>
    <w:rsid w:val="0AA8338B"/>
    <w:rsid w:val="0AADB570"/>
    <w:rsid w:val="0AB0330C"/>
    <w:rsid w:val="0AB0C67D"/>
    <w:rsid w:val="0AB3E795"/>
    <w:rsid w:val="0AB7B47C"/>
    <w:rsid w:val="0AB9FC74"/>
    <w:rsid w:val="0ABD569A"/>
    <w:rsid w:val="0ABDF7D7"/>
    <w:rsid w:val="0AC32A05"/>
    <w:rsid w:val="0AC6141F"/>
    <w:rsid w:val="0ACC875D"/>
    <w:rsid w:val="0AD16CCD"/>
    <w:rsid w:val="0AD41AE5"/>
    <w:rsid w:val="0AD4255C"/>
    <w:rsid w:val="0AD55249"/>
    <w:rsid w:val="0AD935D8"/>
    <w:rsid w:val="0ADAD764"/>
    <w:rsid w:val="0ADE3C95"/>
    <w:rsid w:val="0ADE5A95"/>
    <w:rsid w:val="0ADEF321"/>
    <w:rsid w:val="0ADF914B"/>
    <w:rsid w:val="0AE07171"/>
    <w:rsid w:val="0AE0DA91"/>
    <w:rsid w:val="0AE13505"/>
    <w:rsid w:val="0AE1FFAC"/>
    <w:rsid w:val="0AE3324E"/>
    <w:rsid w:val="0AE407E1"/>
    <w:rsid w:val="0AE4253A"/>
    <w:rsid w:val="0AE862DB"/>
    <w:rsid w:val="0AE8B8F1"/>
    <w:rsid w:val="0AEC35B1"/>
    <w:rsid w:val="0AEDF40D"/>
    <w:rsid w:val="0AEEE2A7"/>
    <w:rsid w:val="0AF051D7"/>
    <w:rsid w:val="0AF41096"/>
    <w:rsid w:val="0AF5CCC7"/>
    <w:rsid w:val="0AF8D7A0"/>
    <w:rsid w:val="0AF8FE90"/>
    <w:rsid w:val="0AFB7901"/>
    <w:rsid w:val="0AFF6792"/>
    <w:rsid w:val="0B009211"/>
    <w:rsid w:val="0B025004"/>
    <w:rsid w:val="0B04A81A"/>
    <w:rsid w:val="0B05ADD9"/>
    <w:rsid w:val="0B06B1F8"/>
    <w:rsid w:val="0B095BEE"/>
    <w:rsid w:val="0B0EBEB0"/>
    <w:rsid w:val="0B0F3CCF"/>
    <w:rsid w:val="0B112D85"/>
    <w:rsid w:val="0B1288A7"/>
    <w:rsid w:val="0B157077"/>
    <w:rsid w:val="0B1C0A77"/>
    <w:rsid w:val="0B1C4255"/>
    <w:rsid w:val="0B1C8141"/>
    <w:rsid w:val="0B1F1440"/>
    <w:rsid w:val="0B21252D"/>
    <w:rsid w:val="0B21465C"/>
    <w:rsid w:val="0B216A50"/>
    <w:rsid w:val="0B2337B6"/>
    <w:rsid w:val="0B23E773"/>
    <w:rsid w:val="0B24003D"/>
    <w:rsid w:val="0B2418E6"/>
    <w:rsid w:val="0B25FE16"/>
    <w:rsid w:val="0B27A83E"/>
    <w:rsid w:val="0B29767B"/>
    <w:rsid w:val="0B29B64B"/>
    <w:rsid w:val="0B2EB9A9"/>
    <w:rsid w:val="0B2EC628"/>
    <w:rsid w:val="0B304F46"/>
    <w:rsid w:val="0B331072"/>
    <w:rsid w:val="0B33404E"/>
    <w:rsid w:val="0B34DD55"/>
    <w:rsid w:val="0B350CCD"/>
    <w:rsid w:val="0B37569D"/>
    <w:rsid w:val="0B3B3625"/>
    <w:rsid w:val="0B3C6569"/>
    <w:rsid w:val="0B3D7594"/>
    <w:rsid w:val="0B3EB558"/>
    <w:rsid w:val="0B40C238"/>
    <w:rsid w:val="0B4343DB"/>
    <w:rsid w:val="0B4511BA"/>
    <w:rsid w:val="0B48627C"/>
    <w:rsid w:val="0B4BBBC4"/>
    <w:rsid w:val="0B4D56E2"/>
    <w:rsid w:val="0B500E9F"/>
    <w:rsid w:val="0B512A85"/>
    <w:rsid w:val="0B529FC8"/>
    <w:rsid w:val="0B53C9D2"/>
    <w:rsid w:val="0B54149C"/>
    <w:rsid w:val="0B560F62"/>
    <w:rsid w:val="0B568116"/>
    <w:rsid w:val="0B56D6BB"/>
    <w:rsid w:val="0B5A29B5"/>
    <w:rsid w:val="0B5A5FEC"/>
    <w:rsid w:val="0B63A10C"/>
    <w:rsid w:val="0B63B102"/>
    <w:rsid w:val="0B6644A7"/>
    <w:rsid w:val="0B69FC24"/>
    <w:rsid w:val="0B6A8BE6"/>
    <w:rsid w:val="0B6CCD1D"/>
    <w:rsid w:val="0B6DAB2F"/>
    <w:rsid w:val="0B73A86B"/>
    <w:rsid w:val="0B75D78D"/>
    <w:rsid w:val="0B76C1A6"/>
    <w:rsid w:val="0B7CDBB2"/>
    <w:rsid w:val="0B7D5B87"/>
    <w:rsid w:val="0B7D9224"/>
    <w:rsid w:val="0B8083DC"/>
    <w:rsid w:val="0B81625F"/>
    <w:rsid w:val="0B8163FC"/>
    <w:rsid w:val="0B84C8C7"/>
    <w:rsid w:val="0B8B7CF2"/>
    <w:rsid w:val="0B8C2F6D"/>
    <w:rsid w:val="0B8DF007"/>
    <w:rsid w:val="0B905277"/>
    <w:rsid w:val="0B91AD02"/>
    <w:rsid w:val="0B93C00A"/>
    <w:rsid w:val="0B973468"/>
    <w:rsid w:val="0B9A0410"/>
    <w:rsid w:val="0B9D31DC"/>
    <w:rsid w:val="0BA04AB4"/>
    <w:rsid w:val="0BA07098"/>
    <w:rsid w:val="0BA1BBA0"/>
    <w:rsid w:val="0BA2FDD6"/>
    <w:rsid w:val="0BA4C908"/>
    <w:rsid w:val="0BA7A8C9"/>
    <w:rsid w:val="0BA9D3A4"/>
    <w:rsid w:val="0BAEEA98"/>
    <w:rsid w:val="0BB2A322"/>
    <w:rsid w:val="0BB3FE13"/>
    <w:rsid w:val="0BB4C37A"/>
    <w:rsid w:val="0BB53928"/>
    <w:rsid w:val="0BB65952"/>
    <w:rsid w:val="0BB84814"/>
    <w:rsid w:val="0BBC34B8"/>
    <w:rsid w:val="0BBDD173"/>
    <w:rsid w:val="0BC13E1A"/>
    <w:rsid w:val="0BC2207D"/>
    <w:rsid w:val="0BCCE670"/>
    <w:rsid w:val="0BCCF49C"/>
    <w:rsid w:val="0BD14E36"/>
    <w:rsid w:val="0BD4D590"/>
    <w:rsid w:val="0BDD9518"/>
    <w:rsid w:val="0BDD9C27"/>
    <w:rsid w:val="0BE7D14F"/>
    <w:rsid w:val="0BEA0629"/>
    <w:rsid w:val="0BEF25A0"/>
    <w:rsid w:val="0BF078E3"/>
    <w:rsid w:val="0BF77F2C"/>
    <w:rsid w:val="0BF8062F"/>
    <w:rsid w:val="0C0195DD"/>
    <w:rsid w:val="0C07C5A5"/>
    <w:rsid w:val="0C093AFC"/>
    <w:rsid w:val="0C0A537E"/>
    <w:rsid w:val="0C0FC5F5"/>
    <w:rsid w:val="0C0FDAAE"/>
    <w:rsid w:val="0C13B59E"/>
    <w:rsid w:val="0C142395"/>
    <w:rsid w:val="0C16BC77"/>
    <w:rsid w:val="0C19EC94"/>
    <w:rsid w:val="0C1E6A84"/>
    <w:rsid w:val="0C207CA3"/>
    <w:rsid w:val="0C220D82"/>
    <w:rsid w:val="0C265741"/>
    <w:rsid w:val="0C26A0D9"/>
    <w:rsid w:val="0C277016"/>
    <w:rsid w:val="0C2AC066"/>
    <w:rsid w:val="0C3023E3"/>
    <w:rsid w:val="0C305C98"/>
    <w:rsid w:val="0C33AC92"/>
    <w:rsid w:val="0C3420B8"/>
    <w:rsid w:val="0C36566B"/>
    <w:rsid w:val="0C38F835"/>
    <w:rsid w:val="0C396395"/>
    <w:rsid w:val="0C3BB807"/>
    <w:rsid w:val="0C3CF1C8"/>
    <w:rsid w:val="0C3FC3CB"/>
    <w:rsid w:val="0C404C53"/>
    <w:rsid w:val="0C411FEE"/>
    <w:rsid w:val="0C4215FC"/>
    <w:rsid w:val="0C42B312"/>
    <w:rsid w:val="0C439B99"/>
    <w:rsid w:val="0C44CF44"/>
    <w:rsid w:val="0C459718"/>
    <w:rsid w:val="0C45E6CD"/>
    <w:rsid w:val="0C46CD57"/>
    <w:rsid w:val="0C4B6992"/>
    <w:rsid w:val="0C4F99F8"/>
    <w:rsid w:val="0C4FAA74"/>
    <w:rsid w:val="0C526381"/>
    <w:rsid w:val="0C5A4614"/>
    <w:rsid w:val="0C5B9573"/>
    <w:rsid w:val="0C6111CD"/>
    <w:rsid w:val="0C61A1BE"/>
    <w:rsid w:val="0C61EF06"/>
    <w:rsid w:val="0C6647BD"/>
    <w:rsid w:val="0C6D7A20"/>
    <w:rsid w:val="0C6D8A82"/>
    <w:rsid w:val="0C6DF985"/>
    <w:rsid w:val="0C6FE6BF"/>
    <w:rsid w:val="0C72E5AE"/>
    <w:rsid w:val="0C759570"/>
    <w:rsid w:val="0C75D8AB"/>
    <w:rsid w:val="0C75DB5D"/>
    <w:rsid w:val="0C782A16"/>
    <w:rsid w:val="0C78575F"/>
    <w:rsid w:val="0C7CB0BC"/>
    <w:rsid w:val="0C81BD9B"/>
    <w:rsid w:val="0C820114"/>
    <w:rsid w:val="0C8215EC"/>
    <w:rsid w:val="0C828CEE"/>
    <w:rsid w:val="0C8313D7"/>
    <w:rsid w:val="0C83CEBF"/>
    <w:rsid w:val="0C84A037"/>
    <w:rsid w:val="0C84C988"/>
    <w:rsid w:val="0C86A9C0"/>
    <w:rsid w:val="0C8B69F1"/>
    <w:rsid w:val="0C8CD4C8"/>
    <w:rsid w:val="0C8CDC70"/>
    <w:rsid w:val="0C8D348A"/>
    <w:rsid w:val="0C8ED758"/>
    <w:rsid w:val="0C91A66D"/>
    <w:rsid w:val="0C94EF6C"/>
    <w:rsid w:val="0C95BBB3"/>
    <w:rsid w:val="0C96DAAC"/>
    <w:rsid w:val="0C9923CA"/>
    <w:rsid w:val="0C9B7112"/>
    <w:rsid w:val="0C9B723F"/>
    <w:rsid w:val="0C9F50F5"/>
    <w:rsid w:val="0CA14F61"/>
    <w:rsid w:val="0CA45036"/>
    <w:rsid w:val="0CA492E0"/>
    <w:rsid w:val="0CA68A8D"/>
    <w:rsid w:val="0CA6E7AC"/>
    <w:rsid w:val="0CA70722"/>
    <w:rsid w:val="0CA731B0"/>
    <w:rsid w:val="0CA74C7E"/>
    <w:rsid w:val="0CABD8FB"/>
    <w:rsid w:val="0CAC68F3"/>
    <w:rsid w:val="0CAE550C"/>
    <w:rsid w:val="0CB0CB7F"/>
    <w:rsid w:val="0CB1CC78"/>
    <w:rsid w:val="0CB1D685"/>
    <w:rsid w:val="0CB38638"/>
    <w:rsid w:val="0CB3D666"/>
    <w:rsid w:val="0CB3EC21"/>
    <w:rsid w:val="0CB53047"/>
    <w:rsid w:val="0CB78F0A"/>
    <w:rsid w:val="0CBD38F7"/>
    <w:rsid w:val="0CC32830"/>
    <w:rsid w:val="0CC61A25"/>
    <w:rsid w:val="0CC9FA08"/>
    <w:rsid w:val="0CCA4569"/>
    <w:rsid w:val="0CCC71EF"/>
    <w:rsid w:val="0CCCFB14"/>
    <w:rsid w:val="0CCD2160"/>
    <w:rsid w:val="0CCD35C7"/>
    <w:rsid w:val="0CD0EE65"/>
    <w:rsid w:val="0CD1277E"/>
    <w:rsid w:val="0CD182F8"/>
    <w:rsid w:val="0CD4E9E9"/>
    <w:rsid w:val="0CD4FF02"/>
    <w:rsid w:val="0CDB1C19"/>
    <w:rsid w:val="0CDC6C00"/>
    <w:rsid w:val="0CE38706"/>
    <w:rsid w:val="0CE5C734"/>
    <w:rsid w:val="0CE67625"/>
    <w:rsid w:val="0CE7C427"/>
    <w:rsid w:val="0CE98EFE"/>
    <w:rsid w:val="0CEB0827"/>
    <w:rsid w:val="0CECCF0F"/>
    <w:rsid w:val="0CED6412"/>
    <w:rsid w:val="0CEF6263"/>
    <w:rsid w:val="0CF0EDBD"/>
    <w:rsid w:val="0CF17284"/>
    <w:rsid w:val="0CF2929F"/>
    <w:rsid w:val="0CF386AB"/>
    <w:rsid w:val="0CFAA3AD"/>
    <w:rsid w:val="0CFB7C3D"/>
    <w:rsid w:val="0CFD8E6B"/>
    <w:rsid w:val="0CFDFF63"/>
    <w:rsid w:val="0D01E002"/>
    <w:rsid w:val="0D05E992"/>
    <w:rsid w:val="0D080E33"/>
    <w:rsid w:val="0D0ADF85"/>
    <w:rsid w:val="0D0AFB0C"/>
    <w:rsid w:val="0D0B07F8"/>
    <w:rsid w:val="0D0D15DE"/>
    <w:rsid w:val="0D0FF3D1"/>
    <w:rsid w:val="0D0FF463"/>
    <w:rsid w:val="0D10CA6E"/>
    <w:rsid w:val="0D137CA5"/>
    <w:rsid w:val="0D179143"/>
    <w:rsid w:val="0D1DD8C4"/>
    <w:rsid w:val="0D1DDDFC"/>
    <w:rsid w:val="0D1DDF5B"/>
    <w:rsid w:val="0D247598"/>
    <w:rsid w:val="0D2809D5"/>
    <w:rsid w:val="0D2DC8A8"/>
    <w:rsid w:val="0D2DCFC6"/>
    <w:rsid w:val="0D2E19DA"/>
    <w:rsid w:val="0D2E7A7D"/>
    <w:rsid w:val="0D308F1E"/>
    <w:rsid w:val="0D30DFF3"/>
    <w:rsid w:val="0D329306"/>
    <w:rsid w:val="0D32CF28"/>
    <w:rsid w:val="0D339949"/>
    <w:rsid w:val="0D347CB3"/>
    <w:rsid w:val="0D3C6CCE"/>
    <w:rsid w:val="0D3C900C"/>
    <w:rsid w:val="0D3C9885"/>
    <w:rsid w:val="0D3EE8C3"/>
    <w:rsid w:val="0D3F37A1"/>
    <w:rsid w:val="0D4032CE"/>
    <w:rsid w:val="0D413F31"/>
    <w:rsid w:val="0D440A4D"/>
    <w:rsid w:val="0D44A993"/>
    <w:rsid w:val="0D4885BB"/>
    <w:rsid w:val="0D4B2E21"/>
    <w:rsid w:val="0D4D46A1"/>
    <w:rsid w:val="0D4D8CF9"/>
    <w:rsid w:val="0D4EE6AC"/>
    <w:rsid w:val="0D4F7FD3"/>
    <w:rsid w:val="0D50D356"/>
    <w:rsid w:val="0D56BDC0"/>
    <w:rsid w:val="0D56F026"/>
    <w:rsid w:val="0D57ADF8"/>
    <w:rsid w:val="0D594813"/>
    <w:rsid w:val="0D5A82E1"/>
    <w:rsid w:val="0D5C49FB"/>
    <w:rsid w:val="0D5E6CE2"/>
    <w:rsid w:val="0D5EF175"/>
    <w:rsid w:val="0D60AEC2"/>
    <w:rsid w:val="0D60D062"/>
    <w:rsid w:val="0D62113E"/>
    <w:rsid w:val="0D64CE95"/>
    <w:rsid w:val="0D67F193"/>
    <w:rsid w:val="0D6983B6"/>
    <w:rsid w:val="0D6DB375"/>
    <w:rsid w:val="0D6DC874"/>
    <w:rsid w:val="0D6DE547"/>
    <w:rsid w:val="0D6F1A3F"/>
    <w:rsid w:val="0D709603"/>
    <w:rsid w:val="0D720AE1"/>
    <w:rsid w:val="0D745937"/>
    <w:rsid w:val="0D74FB64"/>
    <w:rsid w:val="0D77983A"/>
    <w:rsid w:val="0D7E22A0"/>
    <w:rsid w:val="0D7FCE1D"/>
    <w:rsid w:val="0D80C7F8"/>
    <w:rsid w:val="0D81EDFE"/>
    <w:rsid w:val="0D834AC5"/>
    <w:rsid w:val="0D8455B7"/>
    <w:rsid w:val="0D8615B1"/>
    <w:rsid w:val="0D8951FE"/>
    <w:rsid w:val="0D8ACF02"/>
    <w:rsid w:val="0D8B4217"/>
    <w:rsid w:val="0D8CEFC9"/>
    <w:rsid w:val="0D8EA789"/>
    <w:rsid w:val="0D93E782"/>
    <w:rsid w:val="0D96E06C"/>
    <w:rsid w:val="0D98FDF5"/>
    <w:rsid w:val="0D9A3349"/>
    <w:rsid w:val="0D9A9616"/>
    <w:rsid w:val="0D9C6EDA"/>
    <w:rsid w:val="0D9EBE0A"/>
    <w:rsid w:val="0D9F366F"/>
    <w:rsid w:val="0DA13207"/>
    <w:rsid w:val="0DA164BD"/>
    <w:rsid w:val="0DA2C04A"/>
    <w:rsid w:val="0DA3141D"/>
    <w:rsid w:val="0DA333C7"/>
    <w:rsid w:val="0DA568AE"/>
    <w:rsid w:val="0DA8292E"/>
    <w:rsid w:val="0DAA8251"/>
    <w:rsid w:val="0DAD1EC6"/>
    <w:rsid w:val="0DADEBD6"/>
    <w:rsid w:val="0DAE3026"/>
    <w:rsid w:val="0DB0F20F"/>
    <w:rsid w:val="0DB420E9"/>
    <w:rsid w:val="0DB48CC5"/>
    <w:rsid w:val="0DB75153"/>
    <w:rsid w:val="0DBBA9D6"/>
    <w:rsid w:val="0DBC434B"/>
    <w:rsid w:val="0DBCD08D"/>
    <w:rsid w:val="0DBD981C"/>
    <w:rsid w:val="0DC10FED"/>
    <w:rsid w:val="0DC348B0"/>
    <w:rsid w:val="0DC7F735"/>
    <w:rsid w:val="0DC8BE44"/>
    <w:rsid w:val="0DC8FF2C"/>
    <w:rsid w:val="0DC967A7"/>
    <w:rsid w:val="0DC995E4"/>
    <w:rsid w:val="0DCB8893"/>
    <w:rsid w:val="0DCBA210"/>
    <w:rsid w:val="0DCF7079"/>
    <w:rsid w:val="0DD17A75"/>
    <w:rsid w:val="0DD2C51C"/>
    <w:rsid w:val="0DD5DB7B"/>
    <w:rsid w:val="0DD6CA1C"/>
    <w:rsid w:val="0DD707BC"/>
    <w:rsid w:val="0DD79B1D"/>
    <w:rsid w:val="0DDF3114"/>
    <w:rsid w:val="0DE1C7E1"/>
    <w:rsid w:val="0DE29DB8"/>
    <w:rsid w:val="0DE53F0A"/>
    <w:rsid w:val="0DEA5A02"/>
    <w:rsid w:val="0DEBE5EB"/>
    <w:rsid w:val="0DEBF320"/>
    <w:rsid w:val="0DF56327"/>
    <w:rsid w:val="0DF63102"/>
    <w:rsid w:val="0DF65789"/>
    <w:rsid w:val="0DF715A5"/>
    <w:rsid w:val="0DFEEE87"/>
    <w:rsid w:val="0DFF2328"/>
    <w:rsid w:val="0E027FD6"/>
    <w:rsid w:val="0E04B52C"/>
    <w:rsid w:val="0E05F8A0"/>
    <w:rsid w:val="0E09BD13"/>
    <w:rsid w:val="0E0B89E9"/>
    <w:rsid w:val="0E0BD4B9"/>
    <w:rsid w:val="0E0CD731"/>
    <w:rsid w:val="0E0CF469"/>
    <w:rsid w:val="0E10F0B2"/>
    <w:rsid w:val="0E117A1D"/>
    <w:rsid w:val="0E13F21D"/>
    <w:rsid w:val="0E142819"/>
    <w:rsid w:val="0E14721F"/>
    <w:rsid w:val="0E1556E1"/>
    <w:rsid w:val="0E15ADA2"/>
    <w:rsid w:val="0E1619D4"/>
    <w:rsid w:val="0E16E198"/>
    <w:rsid w:val="0E1B7876"/>
    <w:rsid w:val="0E1DDFDA"/>
    <w:rsid w:val="0E219E65"/>
    <w:rsid w:val="0E242987"/>
    <w:rsid w:val="0E29EC51"/>
    <w:rsid w:val="0E2B1E5F"/>
    <w:rsid w:val="0E2CC794"/>
    <w:rsid w:val="0E30DBB3"/>
    <w:rsid w:val="0E327F73"/>
    <w:rsid w:val="0E33E94A"/>
    <w:rsid w:val="0E36A6C4"/>
    <w:rsid w:val="0E3C9D2A"/>
    <w:rsid w:val="0E3F7E05"/>
    <w:rsid w:val="0E45210B"/>
    <w:rsid w:val="0E467C07"/>
    <w:rsid w:val="0E472C43"/>
    <w:rsid w:val="0E481F7F"/>
    <w:rsid w:val="0E4940C4"/>
    <w:rsid w:val="0E4AA92D"/>
    <w:rsid w:val="0E4CFF80"/>
    <w:rsid w:val="0E4DA6E6"/>
    <w:rsid w:val="0E4EEE1C"/>
    <w:rsid w:val="0E510998"/>
    <w:rsid w:val="0E517309"/>
    <w:rsid w:val="0E51F590"/>
    <w:rsid w:val="0E5232D0"/>
    <w:rsid w:val="0E54B35F"/>
    <w:rsid w:val="0E54EF78"/>
    <w:rsid w:val="0E573E5B"/>
    <w:rsid w:val="0E5AEEB5"/>
    <w:rsid w:val="0E5F306B"/>
    <w:rsid w:val="0E61521D"/>
    <w:rsid w:val="0E61ECC5"/>
    <w:rsid w:val="0E6245C6"/>
    <w:rsid w:val="0E65350B"/>
    <w:rsid w:val="0E67661C"/>
    <w:rsid w:val="0E690ED0"/>
    <w:rsid w:val="0E69E05F"/>
    <w:rsid w:val="0E6ABA0A"/>
    <w:rsid w:val="0E705F61"/>
    <w:rsid w:val="0E726B38"/>
    <w:rsid w:val="0E750F56"/>
    <w:rsid w:val="0E7A22FE"/>
    <w:rsid w:val="0E7A38F0"/>
    <w:rsid w:val="0E7A5109"/>
    <w:rsid w:val="0E7A7A49"/>
    <w:rsid w:val="0E7ABDCE"/>
    <w:rsid w:val="0E7BEF38"/>
    <w:rsid w:val="0E7C922B"/>
    <w:rsid w:val="0E7F8557"/>
    <w:rsid w:val="0E80FEE0"/>
    <w:rsid w:val="0E8648C3"/>
    <w:rsid w:val="0E8684FE"/>
    <w:rsid w:val="0E8AF2B4"/>
    <w:rsid w:val="0E8C64F8"/>
    <w:rsid w:val="0E8E35EB"/>
    <w:rsid w:val="0E92C8C6"/>
    <w:rsid w:val="0E968784"/>
    <w:rsid w:val="0E9720D2"/>
    <w:rsid w:val="0E99146A"/>
    <w:rsid w:val="0E9A79CE"/>
    <w:rsid w:val="0E9E160E"/>
    <w:rsid w:val="0EA05D7B"/>
    <w:rsid w:val="0EA3C280"/>
    <w:rsid w:val="0EA5652D"/>
    <w:rsid w:val="0EA6D859"/>
    <w:rsid w:val="0EA6F738"/>
    <w:rsid w:val="0EA743FA"/>
    <w:rsid w:val="0EAAF107"/>
    <w:rsid w:val="0EACBB59"/>
    <w:rsid w:val="0EADDA50"/>
    <w:rsid w:val="0EAF8E4E"/>
    <w:rsid w:val="0EB12281"/>
    <w:rsid w:val="0EB21217"/>
    <w:rsid w:val="0EB48902"/>
    <w:rsid w:val="0EB5A592"/>
    <w:rsid w:val="0EB6E484"/>
    <w:rsid w:val="0EBAEF94"/>
    <w:rsid w:val="0EBBC170"/>
    <w:rsid w:val="0EBE89BC"/>
    <w:rsid w:val="0EBEF6C2"/>
    <w:rsid w:val="0EBFE0B5"/>
    <w:rsid w:val="0EC09B46"/>
    <w:rsid w:val="0EC12FAF"/>
    <w:rsid w:val="0EC39625"/>
    <w:rsid w:val="0EC52232"/>
    <w:rsid w:val="0EC58DD8"/>
    <w:rsid w:val="0EC79CC1"/>
    <w:rsid w:val="0EC7C92F"/>
    <w:rsid w:val="0EC89C1F"/>
    <w:rsid w:val="0ECA8A13"/>
    <w:rsid w:val="0ECFF759"/>
    <w:rsid w:val="0ED40CEB"/>
    <w:rsid w:val="0ED4FFA0"/>
    <w:rsid w:val="0ED52567"/>
    <w:rsid w:val="0ED571E2"/>
    <w:rsid w:val="0ED5C037"/>
    <w:rsid w:val="0ED6BFC2"/>
    <w:rsid w:val="0ED96ECA"/>
    <w:rsid w:val="0EE3E70E"/>
    <w:rsid w:val="0EE69DCE"/>
    <w:rsid w:val="0EE95857"/>
    <w:rsid w:val="0EEF12E6"/>
    <w:rsid w:val="0EF003C4"/>
    <w:rsid w:val="0EF06E67"/>
    <w:rsid w:val="0EF088D2"/>
    <w:rsid w:val="0EF325BB"/>
    <w:rsid w:val="0EF32C2E"/>
    <w:rsid w:val="0EF3FABE"/>
    <w:rsid w:val="0EFC7D9E"/>
    <w:rsid w:val="0EFE33A3"/>
    <w:rsid w:val="0EFE9FD4"/>
    <w:rsid w:val="0EFFC653"/>
    <w:rsid w:val="0F01C442"/>
    <w:rsid w:val="0F0C2AB7"/>
    <w:rsid w:val="0F0F352B"/>
    <w:rsid w:val="0F1213A8"/>
    <w:rsid w:val="0F13F223"/>
    <w:rsid w:val="0F13F223"/>
    <w:rsid w:val="0F158EEE"/>
    <w:rsid w:val="0F16741A"/>
    <w:rsid w:val="0F16A503"/>
    <w:rsid w:val="0F1760D0"/>
    <w:rsid w:val="0F1C6767"/>
    <w:rsid w:val="0F1F5F26"/>
    <w:rsid w:val="0F209A27"/>
    <w:rsid w:val="0F20CA57"/>
    <w:rsid w:val="0F21B4DA"/>
    <w:rsid w:val="0F22103B"/>
    <w:rsid w:val="0F233C07"/>
    <w:rsid w:val="0F25E907"/>
    <w:rsid w:val="0F27B410"/>
    <w:rsid w:val="0F2B6791"/>
    <w:rsid w:val="0F2FB7E3"/>
    <w:rsid w:val="0F3039D8"/>
    <w:rsid w:val="0F32E659"/>
    <w:rsid w:val="0F33A5F3"/>
    <w:rsid w:val="0F39F805"/>
    <w:rsid w:val="0F3BDA07"/>
    <w:rsid w:val="0F3EE502"/>
    <w:rsid w:val="0F3F460E"/>
    <w:rsid w:val="0F4168B3"/>
    <w:rsid w:val="0F418E98"/>
    <w:rsid w:val="0F455370"/>
    <w:rsid w:val="0F461D65"/>
    <w:rsid w:val="0F4655DA"/>
    <w:rsid w:val="0F4FEA27"/>
    <w:rsid w:val="0F51A955"/>
    <w:rsid w:val="0F556322"/>
    <w:rsid w:val="0F5A7902"/>
    <w:rsid w:val="0F5C996F"/>
    <w:rsid w:val="0F5CC16C"/>
    <w:rsid w:val="0F5CED40"/>
    <w:rsid w:val="0F5E7BBB"/>
    <w:rsid w:val="0F5ED306"/>
    <w:rsid w:val="0F6100A3"/>
    <w:rsid w:val="0F61779F"/>
    <w:rsid w:val="0F65DCD0"/>
    <w:rsid w:val="0F66BF54"/>
    <w:rsid w:val="0F67672C"/>
    <w:rsid w:val="0F684EBA"/>
    <w:rsid w:val="0F69FEC5"/>
    <w:rsid w:val="0F6B5C7C"/>
    <w:rsid w:val="0F6BC17A"/>
    <w:rsid w:val="0F6C1C38"/>
    <w:rsid w:val="0F742621"/>
    <w:rsid w:val="0F743B54"/>
    <w:rsid w:val="0F74BCDC"/>
    <w:rsid w:val="0F75EE62"/>
    <w:rsid w:val="0F76EA6E"/>
    <w:rsid w:val="0F76EF24"/>
    <w:rsid w:val="0F7740EE"/>
    <w:rsid w:val="0F813CE5"/>
    <w:rsid w:val="0F81CF43"/>
    <w:rsid w:val="0F823466"/>
    <w:rsid w:val="0F827CE1"/>
    <w:rsid w:val="0F83399D"/>
    <w:rsid w:val="0F845C28"/>
    <w:rsid w:val="0F87B9B6"/>
    <w:rsid w:val="0F8A553A"/>
    <w:rsid w:val="0F8A732C"/>
    <w:rsid w:val="0F8D26BE"/>
    <w:rsid w:val="0F8F2256"/>
    <w:rsid w:val="0F915136"/>
    <w:rsid w:val="0F92E606"/>
    <w:rsid w:val="0F94C4D8"/>
    <w:rsid w:val="0F95616F"/>
    <w:rsid w:val="0F9639D6"/>
    <w:rsid w:val="0F97126E"/>
    <w:rsid w:val="0F9EB7D5"/>
    <w:rsid w:val="0FA06B11"/>
    <w:rsid w:val="0FA1C53F"/>
    <w:rsid w:val="0FA3E5E2"/>
    <w:rsid w:val="0FA53430"/>
    <w:rsid w:val="0FA6F064"/>
    <w:rsid w:val="0FA90D12"/>
    <w:rsid w:val="0FAB739B"/>
    <w:rsid w:val="0FAF4A0D"/>
    <w:rsid w:val="0FAF5D51"/>
    <w:rsid w:val="0FB2B1F9"/>
    <w:rsid w:val="0FB310FA"/>
    <w:rsid w:val="0FB5E391"/>
    <w:rsid w:val="0FB672FA"/>
    <w:rsid w:val="0FB6B727"/>
    <w:rsid w:val="0FB951AB"/>
    <w:rsid w:val="0FB989CB"/>
    <w:rsid w:val="0FB9F91B"/>
    <w:rsid w:val="0FBB5AF4"/>
    <w:rsid w:val="0FBDDD1B"/>
    <w:rsid w:val="0FBE4A82"/>
    <w:rsid w:val="0FBF6A62"/>
    <w:rsid w:val="0FBFAC0A"/>
    <w:rsid w:val="0FC0E2FA"/>
    <w:rsid w:val="0FC10835"/>
    <w:rsid w:val="0FC235B2"/>
    <w:rsid w:val="0FC6027B"/>
    <w:rsid w:val="0FC75C04"/>
    <w:rsid w:val="0FC7A624"/>
    <w:rsid w:val="0FCABC57"/>
    <w:rsid w:val="0FCCC27B"/>
    <w:rsid w:val="0FCD6D04"/>
    <w:rsid w:val="0FCF6B3D"/>
    <w:rsid w:val="0FCFDF84"/>
    <w:rsid w:val="0FD19620"/>
    <w:rsid w:val="0FD5AE98"/>
    <w:rsid w:val="0FDE2A1B"/>
    <w:rsid w:val="0FDEC1A1"/>
    <w:rsid w:val="0FE11AD7"/>
    <w:rsid w:val="0FE15EF3"/>
    <w:rsid w:val="0FE30DB4"/>
    <w:rsid w:val="0FE46B68"/>
    <w:rsid w:val="0FE637EA"/>
    <w:rsid w:val="0FE69191"/>
    <w:rsid w:val="0FE7CCC1"/>
    <w:rsid w:val="0FE84A8E"/>
    <w:rsid w:val="0FEE5ABC"/>
    <w:rsid w:val="0FF09BB4"/>
    <w:rsid w:val="0FF11C5B"/>
    <w:rsid w:val="0FF45401"/>
    <w:rsid w:val="0FF4D1A7"/>
    <w:rsid w:val="0FF51E60"/>
    <w:rsid w:val="0FF890E3"/>
    <w:rsid w:val="0FF9598B"/>
    <w:rsid w:val="0FF9DC14"/>
    <w:rsid w:val="0FFCE79E"/>
    <w:rsid w:val="10005283"/>
    <w:rsid w:val="10019890"/>
    <w:rsid w:val="1005F66D"/>
    <w:rsid w:val="1009014A"/>
    <w:rsid w:val="1009BBCB"/>
    <w:rsid w:val="100A991B"/>
    <w:rsid w:val="100AC7C0"/>
    <w:rsid w:val="100C3B5B"/>
    <w:rsid w:val="100E8318"/>
    <w:rsid w:val="100F6FE6"/>
    <w:rsid w:val="101352A7"/>
    <w:rsid w:val="1017928F"/>
    <w:rsid w:val="102005C8"/>
    <w:rsid w:val="1020896E"/>
    <w:rsid w:val="102694D4"/>
    <w:rsid w:val="1029CA22"/>
    <w:rsid w:val="1029EADC"/>
    <w:rsid w:val="102AC0BC"/>
    <w:rsid w:val="102ACE4B"/>
    <w:rsid w:val="102C5562"/>
    <w:rsid w:val="102E8322"/>
    <w:rsid w:val="102E9927"/>
    <w:rsid w:val="10317FBA"/>
    <w:rsid w:val="1035B3A1"/>
    <w:rsid w:val="103633E7"/>
    <w:rsid w:val="103D126C"/>
    <w:rsid w:val="103F9466"/>
    <w:rsid w:val="104052FA"/>
    <w:rsid w:val="1041ED0E"/>
    <w:rsid w:val="104558F0"/>
    <w:rsid w:val="10472E26"/>
    <w:rsid w:val="10481978"/>
    <w:rsid w:val="104A47BF"/>
    <w:rsid w:val="104AE439"/>
    <w:rsid w:val="104B5EAF"/>
    <w:rsid w:val="104D48F4"/>
    <w:rsid w:val="10536629"/>
    <w:rsid w:val="1054387A"/>
    <w:rsid w:val="10543DA5"/>
    <w:rsid w:val="105616FB"/>
    <w:rsid w:val="1058241F"/>
    <w:rsid w:val="10583212"/>
    <w:rsid w:val="105B6AAF"/>
    <w:rsid w:val="1061C703"/>
    <w:rsid w:val="1065DC9C"/>
    <w:rsid w:val="1067E86E"/>
    <w:rsid w:val="106D2EAC"/>
    <w:rsid w:val="10700626"/>
    <w:rsid w:val="10734AAE"/>
    <w:rsid w:val="1073D360"/>
    <w:rsid w:val="1073DD16"/>
    <w:rsid w:val="10740C93"/>
    <w:rsid w:val="10745035"/>
    <w:rsid w:val="10782C8D"/>
    <w:rsid w:val="107B0C0D"/>
    <w:rsid w:val="107C8503"/>
    <w:rsid w:val="107D536F"/>
    <w:rsid w:val="107D98BF"/>
    <w:rsid w:val="1081C508"/>
    <w:rsid w:val="10820A0B"/>
    <w:rsid w:val="108433C4"/>
    <w:rsid w:val="10848EC7"/>
    <w:rsid w:val="10861C4B"/>
    <w:rsid w:val="10861CC1"/>
    <w:rsid w:val="10865671"/>
    <w:rsid w:val="10867079"/>
    <w:rsid w:val="10893BAC"/>
    <w:rsid w:val="108E0585"/>
    <w:rsid w:val="108F16E3"/>
    <w:rsid w:val="10919E9F"/>
    <w:rsid w:val="1091F160"/>
    <w:rsid w:val="1095C1BA"/>
    <w:rsid w:val="1097D78A"/>
    <w:rsid w:val="10989F2D"/>
    <w:rsid w:val="1099779E"/>
    <w:rsid w:val="1099B1BD"/>
    <w:rsid w:val="109A0404"/>
    <w:rsid w:val="109AB91F"/>
    <w:rsid w:val="109CD462"/>
    <w:rsid w:val="109D86D3"/>
    <w:rsid w:val="10A268D3"/>
    <w:rsid w:val="10A4D998"/>
    <w:rsid w:val="10A4F56A"/>
    <w:rsid w:val="10A57140"/>
    <w:rsid w:val="10A7924C"/>
    <w:rsid w:val="10A836C5"/>
    <w:rsid w:val="10A85B91"/>
    <w:rsid w:val="10B02C7B"/>
    <w:rsid w:val="10B15F4F"/>
    <w:rsid w:val="10B7058F"/>
    <w:rsid w:val="10B70B9B"/>
    <w:rsid w:val="10B86CD8"/>
    <w:rsid w:val="10B888A4"/>
    <w:rsid w:val="10B9CB05"/>
    <w:rsid w:val="10BB53C2"/>
    <w:rsid w:val="10BB7F46"/>
    <w:rsid w:val="10BC7F7D"/>
    <w:rsid w:val="10BD6B42"/>
    <w:rsid w:val="10BDF99E"/>
    <w:rsid w:val="10BE2BC1"/>
    <w:rsid w:val="10BE4D64"/>
    <w:rsid w:val="10BE7276"/>
    <w:rsid w:val="10BE7A9A"/>
    <w:rsid w:val="10BF9305"/>
    <w:rsid w:val="10C00719"/>
    <w:rsid w:val="10C0FA1F"/>
    <w:rsid w:val="10C18351"/>
    <w:rsid w:val="10C37C72"/>
    <w:rsid w:val="10C5E072"/>
    <w:rsid w:val="10C6F98D"/>
    <w:rsid w:val="10C8250F"/>
    <w:rsid w:val="10C89D7F"/>
    <w:rsid w:val="10CAC393"/>
    <w:rsid w:val="10CC76DE"/>
    <w:rsid w:val="10D0D11E"/>
    <w:rsid w:val="10D1EE05"/>
    <w:rsid w:val="10D36FB8"/>
    <w:rsid w:val="10D5C315"/>
    <w:rsid w:val="10D6193A"/>
    <w:rsid w:val="10D7A811"/>
    <w:rsid w:val="10DF0B8B"/>
    <w:rsid w:val="10E022CC"/>
    <w:rsid w:val="10E0363A"/>
    <w:rsid w:val="10E1C624"/>
    <w:rsid w:val="10E5A586"/>
    <w:rsid w:val="10E8C97B"/>
    <w:rsid w:val="10E9B3E5"/>
    <w:rsid w:val="10EBE776"/>
    <w:rsid w:val="10ED560C"/>
    <w:rsid w:val="10EFC15A"/>
    <w:rsid w:val="10F7F349"/>
    <w:rsid w:val="10F84EFD"/>
    <w:rsid w:val="10F869D0"/>
    <w:rsid w:val="10F8EED7"/>
    <w:rsid w:val="10FB0430"/>
    <w:rsid w:val="10FB5231"/>
    <w:rsid w:val="10FC94F6"/>
    <w:rsid w:val="10FF15A5"/>
    <w:rsid w:val="10FFA818"/>
    <w:rsid w:val="10FFC725"/>
    <w:rsid w:val="1100DD8F"/>
    <w:rsid w:val="11023746"/>
    <w:rsid w:val="1103453D"/>
    <w:rsid w:val="1104C387"/>
    <w:rsid w:val="1106D7B0"/>
    <w:rsid w:val="11086817"/>
    <w:rsid w:val="1108AF32"/>
    <w:rsid w:val="110918F2"/>
    <w:rsid w:val="11109826"/>
    <w:rsid w:val="1110F341"/>
    <w:rsid w:val="1111A7E5"/>
    <w:rsid w:val="1112BACF"/>
    <w:rsid w:val="11149111"/>
    <w:rsid w:val="11186DD6"/>
    <w:rsid w:val="111B0880"/>
    <w:rsid w:val="111B12AD"/>
    <w:rsid w:val="11202E36"/>
    <w:rsid w:val="112039D2"/>
    <w:rsid w:val="1121BF0E"/>
    <w:rsid w:val="1126259B"/>
    <w:rsid w:val="1127D902"/>
    <w:rsid w:val="112CB725"/>
    <w:rsid w:val="112CC236"/>
    <w:rsid w:val="112E4C14"/>
    <w:rsid w:val="112E8688"/>
    <w:rsid w:val="11318AFC"/>
    <w:rsid w:val="113510B2"/>
    <w:rsid w:val="11376FC9"/>
    <w:rsid w:val="113BC8E1"/>
    <w:rsid w:val="113FDC51"/>
    <w:rsid w:val="11424879"/>
    <w:rsid w:val="1148EB62"/>
    <w:rsid w:val="11499087"/>
    <w:rsid w:val="114A6713"/>
    <w:rsid w:val="114B9B39"/>
    <w:rsid w:val="114E38FD"/>
    <w:rsid w:val="114E4F76"/>
    <w:rsid w:val="114E825A"/>
    <w:rsid w:val="114F3E1B"/>
    <w:rsid w:val="11501261"/>
    <w:rsid w:val="11553766"/>
    <w:rsid w:val="1156CC85"/>
    <w:rsid w:val="11581C6C"/>
    <w:rsid w:val="11596D3D"/>
    <w:rsid w:val="1159CCE0"/>
    <w:rsid w:val="1159FD60"/>
    <w:rsid w:val="115A9787"/>
    <w:rsid w:val="115AA416"/>
    <w:rsid w:val="115FCB38"/>
    <w:rsid w:val="1160930C"/>
    <w:rsid w:val="116270D4"/>
    <w:rsid w:val="11632BE3"/>
    <w:rsid w:val="1163372A"/>
    <w:rsid w:val="1163A1EF"/>
    <w:rsid w:val="1165CB6B"/>
    <w:rsid w:val="11660DB5"/>
    <w:rsid w:val="1168A82D"/>
    <w:rsid w:val="116A38B4"/>
    <w:rsid w:val="116ACA1C"/>
    <w:rsid w:val="116F23EF"/>
    <w:rsid w:val="1170F513"/>
    <w:rsid w:val="11716814"/>
    <w:rsid w:val="11717689"/>
    <w:rsid w:val="1171DE2C"/>
    <w:rsid w:val="11742B5F"/>
    <w:rsid w:val="117576C3"/>
    <w:rsid w:val="11758E45"/>
    <w:rsid w:val="11795708"/>
    <w:rsid w:val="1181984B"/>
    <w:rsid w:val="1182BE64"/>
    <w:rsid w:val="11835531"/>
    <w:rsid w:val="1183A72C"/>
    <w:rsid w:val="1183D9D2"/>
    <w:rsid w:val="1185D971"/>
    <w:rsid w:val="1187B465"/>
    <w:rsid w:val="118829F6"/>
    <w:rsid w:val="1188EBC3"/>
    <w:rsid w:val="1189CB47"/>
    <w:rsid w:val="118BD33D"/>
    <w:rsid w:val="11902462"/>
    <w:rsid w:val="11920732"/>
    <w:rsid w:val="1192C89B"/>
    <w:rsid w:val="1194A11C"/>
    <w:rsid w:val="1197D4F5"/>
    <w:rsid w:val="119829CE"/>
    <w:rsid w:val="11983BB1"/>
    <w:rsid w:val="119B3E0D"/>
    <w:rsid w:val="119C8D77"/>
    <w:rsid w:val="11A35153"/>
    <w:rsid w:val="11A36D6B"/>
    <w:rsid w:val="11A4D1AB"/>
    <w:rsid w:val="11A69821"/>
    <w:rsid w:val="11AC0373"/>
    <w:rsid w:val="11ACEFAD"/>
    <w:rsid w:val="11AD0974"/>
    <w:rsid w:val="11AD8C80"/>
    <w:rsid w:val="11B41725"/>
    <w:rsid w:val="11B497AE"/>
    <w:rsid w:val="11B5857F"/>
    <w:rsid w:val="11B699C8"/>
    <w:rsid w:val="11B7622A"/>
    <w:rsid w:val="11B89871"/>
    <w:rsid w:val="11BE8B00"/>
    <w:rsid w:val="11C11A6D"/>
    <w:rsid w:val="11C188EB"/>
    <w:rsid w:val="11C548E3"/>
    <w:rsid w:val="11C6B807"/>
    <w:rsid w:val="11CCB179"/>
    <w:rsid w:val="11CE0735"/>
    <w:rsid w:val="11CE7232"/>
    <w:rsid w:val="11CEDCB4"/>
    <w:rsid w:val="11D07B41"/>
    <w:rsid w:val="11D2973B"/>
    <w:rsid w:val="11D33F99"/>
    <w:rsid w:val="11D4BA3F"/>
    <w:rsid w:val="11D5720D"/>
    <w:rsid w:val="11D65DB2"/>
    <w:rsid w:val="11DBB7A3"/>
    <w:rsid w:val="11DCEE0C"/>
    <w:rsid w:val="11DE365E"/>
    <w:rsid w:val="11E07C91"/>
    <w:rsid w:val="11E13BBB"/>
    <w:rsid w:val="11E15719"/>
    <w:rsid w:val="11E26481"/>
    <w:rsid w:val="11E6D33D"/>
    <w:rsid w:val="11EBD06F"/>
    <w:rsid w:val="11EEDB4D"/>
    <w:rsid w:val="11F06FAB"/>
    <w:rsid w:val="11F61555"/>
    <w:rsid w:val="11F79076"/>
    <w:rsid w:val="11F91229"/>
    <w:rsid w:val="11F976FC"/>
    <w:rsid w:val="11FC3470"/>
    <w:rsid w:val="11FD318B"/>
    <w:rsid w:val="11FD65B4"/>
    <w:rsid w:val="11FF6A19"/>
    <w:rsid w:val="120068FD"/>
    <w:rsid w:val="1200C4CF"/>
    <w:rsid w:val="1201AAB9"/>
    <w:rsid w:val="12030116"/>
    <w:rsid w:val="12098A87"/>
    <w:rsid w:val="120C2592"/>
    <w:rsid w:val="120DC45B"/>
    <w:rsid w:val="120E75F1"/>
    <w:rsid w:val="120E8232"/>
    <w:rsid w:val="12121DEE"/>
    <w:rsid w:val="1217C2F6"/>
    <w:rsid w:val="121ACD33"/>
    <w:rsid w:val="121D7BE3"/>
    <w:rsid w:val="1222DAF2"/>
    <w:rsid w:val="12247F72"/>
    <w:rsid w:val="1226BF15"/>
    <w:rsid w:val="1228B94E"/>
    <w:rsid w:val="122909A5"/>
    <w:rsid w:val="12290C00"/>
    <w:rsid w:val="122CF7B5"/>
    <w:rsid w:val="122EFEE0"/>
    <w:rsid w:val="1231E6F9"/>
    <w:rsid w:val="1231F033"/>
    <w:rsid w:val="1232C6DB"/>
    <w:rsid w:val="1234CC36"/>
    <w:rsid w:val="12373EAF"/>
    <w:rsid w:val="12395B4C"/>
    <w:rsid w:val="123BD54A"/>
    <w:rsid w:val="123D6DA2"/>
    <w:rsid w:val="123DE314"/>
    <w:rsid w:val="1240A358"/>
    <w:rsid w:val="1244189A"/>
    <w:rsid w:val="12442BF2"/>
    <w:rsid w:val="1244A48F"/>
    <w:rsid w:val="1246E990"/>
    <w:rsid w:val="12481466"/>
    <w:rsid w:val="124B9747"/>
    <w:rsid w:val="124CF4B3"/>
    <w:rsid w:val="1250457E"/>
    <w:rsid w:val="12513951"/>
    <w:rsid w:val="1251AA05"/>
    <w:rsid w:val="1251D740"/>
    <w:rsid w:val="1251FFA7"/>
    <w:rsid w:val="125276AB"/>
    <w:rsid w:val="12588BD3"/>
    <w:rsid w:val="125ED101"/>
    <w:rsid w:val="125F0526"/>
    <w:rsid w:val="1260AEF4"/>
    <w:rsid w:val="126215FF"/>
    <w:rsid w:val="12626E77"/>
    <w:rsid w:val="12675CEC"/>
    <w:rsid w:val="12693A2F"/>
    <w:rsid w:val="126BC03D"/>
    <w:rsid w:val="126BF6EB"/>
    <w:rsid w:val="126D3E86"/>
    <w:rsid w:val="126D5D74"/>
    <w:rsid w:val="126E88B7"/>
    <w:rsid w:val="127140A3"/>
    <w:rsid w:val="1274CA3E"/>
    <w:rsid w:val="127636C1"/>
    <w:rsid w:val="1277E356"/>
    <w:rsid w:val="1277FE4A"/>
    <w:rsid w:val="127C98B1"/>
    <w:rsid w:val="127E42E8"/>
    <w:rsid w:val="128048B0"/>
    <w:rsid w:val="128D36CB"/>
    <w:rsid w:val="128D6A40"/>
    <w:rsid w:val="12913088"/>
    <w:rsid w:val="1291C231"/>
    <w:rsid w:val="1294497D"/>
    <w:rsid w:val="1298F388"/>
    <w:rsid w:val="1299629A"/>
    <w:rsid w:val="12999217"/>
    <w:rsid w:val="1299A4DE"/>
    <w:rsid w:val="129B9786"/>
    <w:rsid w:val="129FECBF"/>
    <w:rsid w:val="12A227AE"/>
    <w:rsid w:val="12A54C08"/>
    <w:rsid w:val="12A59DBE"/>
    <w:rsid w:val="12A6F921"/>
    <w:rsid w:val="12A796B3"/>
    <w:rsid w:val="12A94791"/>
    <w:rsid w:val="12AD706D"/>
    <w:rsid w:val="12B1F6BF"/>
    <w:rsid w:val="12B203EB"/>
    <w:rsid w:val="12B2A416"/>
    <w:rsid w:val="12B39D8D"/>
    <w:rsid w:val="12B3B77E"/>
    <w:rsid w:val="12B8D70E"/>
    <w:rsid w:val="12B9A4BF"/>
    <w:rsid w:val="12BCE9B7"/>
    <w:rsid w:val="12C1400E"/>
    <w:rsid w:val="12C1F5FC"/>
    <w:rsid w:val="12C2481B"/>
    <w:rsid w:val="12C3945D"/>
    <w:rsid w:val="12C3FE7C"/>
    <w:rsid w:val="12C46163"/>
    <w:rsid w:val="12C7B5F0"/>
    <w:rsid w:val="12C88786"/>
    <w:rsid w:val="12C99EDE"/>
    <w:rsid w:val="12CB572A"/>
    <w:rsid w:val="12CD9AEB"/>
    <w:rsid w:val="12CDB4F7"/>
    <w:rsid w:val="12CF8943"/>
    <w:rsid w:val="12D17DD6"/>
    <w:rsid w:val="12D5C24D"/>
    <w:rsid w:val="12D5F0F9"/>
    <w:rsid w:val="12D7ACC9"/>
    <w:rsid w:val="12D7C43E"/>
    <w:rsid w:val="12D96B94"/>
    <w:rsid w:val="12DAB913"/>
    <w:rsid w:val="12DBAE2E"/>
    <w:rsid w:val="12DE4AFB"/>
    <w:rsid w:val="12DF5330"/>
    <w:rsid w:val="12E202D8"/>
    <w:rsid w:val="12E69D88"/>
    <w:rsid w:val="12E7C97F"/>
    <w:rsid w:val="12E8801B"/>
    <w:rsid w:val="12ED3096"/>
    <w:rsid w:val="12ED4AE0"/>
    <w:rsid w:val="12EEA203"/>
    <w:rsid w:val="12EECCA0"/>
    <w:rsid w:val="12EED399"/>
    <w:rsid w:val="12F4768C"/>
    <w:rsid w:val="12F5798A"/>
    <w:rsid w:val="12F7BE4D"/>
    <w:rsid w:val="12F92D6C"/>
    <w:rsid w:val="12F973BC"/>
    <w:rsid w:val="12FAAA60"/>
    <w:rsid w:val="12FC01FA"/>
    <w:rsid w:val="12FD2246"/>
    <w:rsid w:val="12FED3D5"/>
    <w:rsid w:val="1300C16C"/>
    <w:rsid w:val="1304EF48"/>
    <w:rsid w:val="1304F928"/>
    <w:rsid w:val="13060EA8"/>
    <w:rsid w:val="130A6E17"/>
    <w:rsid w:val="130CADE4"/>
    <w:rsid w:val="130FF578"/>
    <w:rsid w:val="13111366"/>
    <w:rsid w:val="1311263E"/>
    <w:rsid w:val="13128144"/>
    <w:rsid w:val="1312AF3B"/>
    <w:rsid w:val="13135006"/>
    <w:rsid w:val="131390FD"/>
    <w:rsid w:val="13148B5D"/>
    <w:rsid w:val="13151754"/>
    <w:rsid w:val="13189247"/>
    <w:rsid w:val="131964F7"/>
    <w:rsid w:val="131B86DE"/>
    <w:rsid w:val="131C0E29"/>
    <w:rsid w:val="131CFBD7"/>
    <w:rsid w:val="1321760E"/>
    <w:rsid w:val="1321B3D3"/>
    <w:rsid w:val="1321D45C"/>
    <w:rsid w:val="1322EA1B"/>
    <w:rsid w:val="1322F3B4"/>
    <w:rsid w:val="1322FE96"/>
    <w:rsid w:val="13247CCF"/>
    <w:rsid w:val="1324F1B1"/>
    <w:rsid w:val="13255D79"/>
    <w:rsid w:val="132C786E"/>
    <w:rsid w:val="132D1A92"/>
    <w:rsid w:val="132F149B"/>
    <w:rsid w:val="132F4BA3"/>
    <w:rsid w:val="13332CF3"/>
    <w:rsid w:val="1334D1D2"/>
    <w:rsid w:val="1334D798"/>
    <w:rsid w:val="133847A2"/>
    <w:rsid w:val="133C1912"/>
    <w:rsid w:val="133DE0D4"/>
    <w:rsid w:val="13408871"/>
    <w:rsid w:val="1340BC5B"/>
    <w:rsid w:val="13489435"/>
    <w:rsid w:val="1348A420"/>
    <w:rsid w:val="134A17DA"/>
    <w:rsid w:val="134A8562"/>
    <w:rsid w:val="134B5D9E"/>
    <w:rsid w:val="134EB178"/>
    <w:rsid w:val="13500B5D"/>
    <w:rsid w:val="13512937"/>
    <w:rsid w:val="13520854"/>
    <w:rsid w:val="13520A06"/>
    <w:rsid w:val="1359996E"/>
    <w:rsid w:val="135C6A0F"/>
    <w:rsid w:val="135D94B6"/>
    <w:rsid w:val="135E062D"/>
    <w:rsid w:val="135F75FD"/>
    <w:rsid w:val="1360B29A"/>
    <w:rsid w:val="1362617E"/>
    <w:rsid w:val="1363A72F"/>
    <w:rsid w:val="1363E211"/>
    <w:rsid w:val="13645318"/>
    <w:rsid w:val="13676986"/>
    <w:rsid w:val="13678417"/>
    <w:rsid w:val="136D11F5"/>
    <w:rsid w:val="136D7314"/>
    <w:rsid w:val="13703F2D"/>
    <w:rsid w:val="13718731"/>
    <w:rsid w:val="1372C155"/>
    <w:rsid w:val="137304BB"/>
    <w:rsid w:val="1374EA1F"/>
    <w:rsid w:val="1376CA39"/>
    <w:rsid w:val="1376F4CC"/>
    <w:rsid w:val="13795DB6"/>
    <w:rsid w:val="1379D79E"/>
    <w:rsid w:val="137A9988"/>
    <w:rsid w:val="137FBC70"/>
    <w:rsid w:val="1380EB2D"/>
    <w:rsid w:val="13813E76"/>
    <w:rsid w:val="1381E881"/>
    <w:rsid w:val="13823DAA"/>
    <w:rsid w:val="13827B56"/>
    <w:rsid w:val="1382FF71"/>
    <w:rsid w:val="138305F7"/>
    <w:rsid w:val="13849642"/>
    <w:rsid w:val="138B6543"/>
    <w:rsid w:val="1391943C"/>
    <w:rsid w:val="1396178F"/>
    <w:rsid w:val="13977745"/>
    <w:rsid w:val="13982046"/>
    <w:rsid w:val="139A07A0"/>
    <w:rsid w:val="139A6B8B"/>
    <w:rsid w:val="139AB693"/>
    <w:rsid w:val="139CFAE4"/>
    <w:rsid w:val="139DA8E4"/>
    <w:rsid w:val="139E5A7A"/>
    <w:rsid w:val="139ED45B"/>
    <w:rsid w:val="13A25112"/>
    <w:rsid w:val="13A3409A"/>
    <w:rsid w:val="13A698B1"/>
    <w:rsid w:val="13A88ACD"/>
    <w:rsid w:val="13A8968A"/>
    <w:rsid w:val="13A9C764"/>
    <w:rsid w:val="13AA4652"/>
    <w:rsid w:val="13AD7E07"/>
    <w:rsid w:val="13B619CF"/>
    <w:rsid w:val="13B7C152"/>
    <w:rsid w:val="13B8A15A"/>
    <w:rsid w:val="13B9A5DE"/>
    <w:rsid w:val="13BA5D1E"/>
    <w:rsid w:val="13BB594E"/>
    <w:rsid w:val="13BB9278"/>
    <w:rsid w:val="13BC156D"/>
    <w:rsid w:val="13BCC17D"/>
    <w:rsid w:val="13BD2B9C"/>
    <w:rsid w:val="13C0DA50"/>
    <w:rsid w:val="13C85F90"/>
    <w:rsid w:val="13C9F7DF"/>
    <w:rsid w:val="13CB1B49"/>
    <w:rsid w:val="13CBD0A8"/>
    <w:rsid w:val="13CE0458"/>
    <w:rsid w:val="13CEB619"/>
    <w:rsid w:val="13D695A2"/>
    <w:rsid w:val="13D7344A"/>
    <w:rsid w:val="13D8D4B9"/>
    <w:rsid w:val="13DC88A9"/>
    <w:rsid w:val="13DCAED1"/>
    <w:rsid w:val="13DCF67A"/>
    <w:rsid w:val="13DFEFCA"/>
    <w:rsid w:val="13E26511"/>
    <w:rsid w:val="13E2C15A"/>
    <w:rsid w:val="13E318B0"/>
    <w:rsid w:val="13E48D4F"/>
    <w:rsid w:val="13E6809D"/>
    <w:rsid w:val="13EA0ADF"/>
    <w:rsid w:val="13EAF22F"/>
    <w:rsid w:val="13ECAF63"/>
    <w:rsid w:val="13ED6F00"/>
    <w:rsid w:val="13EE8B83"/>
    <w:rsid w:val="13EEC744"/>
    <w:rsid w:val="13EFECA2"/>
    <w:rsid w:val="13F1E40C"/>
    <w:rsid w:val="13F332AB"/>
    <w:rsid w:val="13F375E0"/>
    <w:rsid w:val="13F3F4C8"/>
    <w:rsid w:val="13F40B4A"/>
    <w:rsid w:val="13F430D1"/>
    <w:rsid w:val="13F6DB67"/>
    <w:rsid w:val="13F84F58"/>
    <w:rsid w:val="13F8F793"/>
    <w:rsid w:val="13FBDC4A"/>
    <w:rsid w:val="13FD8F12"/>
    <w:rsid w:val="13FF431F"/>
    <w:rsid w:val="14006E02"/>
    <w:rsid w:val="1404C4D4"/>
    <w:rsid w:val="14079ED3"/>
    <w:rsid w:val="140AE640"/>
    <w:rsid w:val="140BCAE5"/>
    <w:rsid w:val="140C48EB"/>
    <w:rsid w:val="140F0D85"/>
    <w:rsid w:val="140F9D0E"/>
    <w:rsid w:val="1410940A"/>
    <w:rsid w:val="141137A5"/>
    <w:rsid w:val="1412FBD4"/>
    <w:rsid w:val="14138A20"/>
    <w:rsid w:val="1414612F"/>
    <w:rsid w:val="1414E22A"/>
    <w:rsid w:val="141DFDFE"/>
    <w:rsid w:val="14209977"/>
    <w:rsid w:val="1428A97E"/>
    <w:rsid w:val="142BA0EE"/>
    <w:rsid w:val="142E51E6"/>
    <w:rsid w:val="1435DF84"/>
    <w:rsid w:val="1436E4B7"/>
    <w:rsid w:val="14387D74"/>
    <w:rsid w:val="14399FC4"/>
    <w:rsid w:val="143CCB55"/>
    <w:rsid w:val="144079D3"/>
    <w:rsid w:val="1444CABA"/>
    <w:rsid w:val="1444ED6A"/>
    <w:rsid w:val="1446AF45"/>
    <w:rsid w:val="14498B14"/>
    <w:rsid w:val="144AC704"/>
    <w:rsid w:val="144D1565"/>
    <w:rsid w:val="144F0526"/>
    <w:rsid w:val="144F6DEE"/>
    <w:rsid w:val="14500E98"/>
    <w:rsid w:val="14505FD5"/>
    <w:rsid w:val="1453E5A8"/>
    <w:rsid w:val="14548EDB"/>
    <w:rsid w:val="14565028"/>
    <w:rsid w:val="14568B3A"/>
    <w:rsid w:val="1456D0B7"/>
    <w:rsid w:val="145A2F05"/>
    <w:rsid w:val="145C1DA6"/>
    <w:rsid w:val="145CA15A"/>
    <w:rsid w:val="145DC65D"/>
    <w:rsid w:val="1462F4D9"/>
    <w:rsid w:val="14633F65"/>
    <w:rsid w:val="14641FB9"/>
    <w:rsid w:val="1465BA29"/>
    <w:rsid w:val="1467B28B"/>
    <w:rsid w:val="146A13AF"/>
    <w:rsid w:val="146A8295"/>
    <w:rsid w:val="146FC51C"/>
    <w:rsid w:val="147058F2"/>
    <w:rsid w:val="1470A7D7"/>
    <w:rsid w:val="1470ADA8"/>
    <w:rsid w:val="14718A88"/>
    <w:rsid w:val="1473FBF1"/>
    <w:rsid w:val="14768974"/>
    <w:rsid w:val="147C198E"/>
    <w:rsid w:val="147C28A6"/>
    <w:rsid w:val="147C4AA0"/>
    <w:rsid w:val="147F4483"/>
    <w:rsid w:val="147F4948"/>
    <w:rsid w:val="1480A014"/>
    <w:rsid w:val="1482B2CC"/>
    <w:rsid w:val="1483EA05"/>
    <w:rsid w:val="148653C6"/>
    <w:rsid w:val="1486B700"/>
    <w:rsid w:val="148900F7"/>
    <w:rsid w:val="1489A2FE"/>
    <w:rsid w:val="148A55FC"/>
    <w:rsid w:val="148C63E6"/>
    <w:rsid w:val="148DF730"/>
    <w:rsid w:val="148EF526"/>
    <w:rsid w:val="149061A9"/>
    <w:rsid w:val="1490AE58"/>
    <w:rsid w:val="14911CCC"/>
    <w:rsid w:val="149152C7"/>
    <w:rsid w:val="149244D8"/>
    <w:rsid w:val="149418A6"/>
    <w:rsid w:val="1498AD8B"/>
    <w:rsid w:val="1499443C"/>
    <w:rsid w:val="149A1395"/>
    <w:rsid w:val="149A2788"/>
    <w:rsid w:val="149B391A"/>
    <w:rsid w:val="14A0C254"/>
    <w:rsid w:val="14A0C944"/>
    <w:rsid w:val="14A485B6"/>
    <w:rsid w:val="14ACE3C7"/>
    <w:rsid w:val="14ADF9EE"/>
    <w:rsid w:val="14AFA90B"/>
    <w:rsid w:val="14B2B639"/>
    <w:rsid w:val="14B3525B"/>
    <w:rsid w:val="14B42541"/>
    <w:rsid w:val="14B56665"/>
    <w:rsid w:val="14B60B8B"/>
    <w:rsid w:val="14B7AB1D"/>
    <w:rsid w:val="14B92404"/>
    <w:rsid w:val="14B98526"/>
    <w:rsid w:val="14BB5E1F"/>
    <w:rsid w:val="14BD466F"/>
    <w:rsid w:val="14BEBDA2"/>
    <w:rsid w:val="14C07CF1"/>
    <w:rsid w:val="14C701D0"/>
    <w:rsid w:val="14C906D2"/>
    <w:rsid w:val="14CF86DD"/>
    <w:rsid w:val="14D025CF"/>
    <w:rsid w:val="14D12DE5"/>
    <w:rsid w:val="14DAEBFA"/>
    <w:rsid w:val="14DAF4D8"/>
    <w:rsid w:val="14DBF057"/>
    <w:rsid w:val="14DCC5AF"/>
    <w:rsid w:val="14DD42ED"/>
    <w:rsid w:val="14DE38E3"/>
    <w:rsid w:val="14DEAA6F"/>
    <w:rsid w:val="14DEE681"/>
    <w:rsid w:val="14DEE68D"/>
    <w:rsid w:val="14DF6C66"/>
    <w:rsid w:val="14DFF0AA"/>
    <w:rsid w:val="14E120CE"/>
    <w:rsid w:val="14E8FADA"/>
    <w:rsid w:val="14E8FD73"/>
    <w:rsid w:val="14EA350E"/>
    <w:rsid w:val="14EB5B48"/>
    <w:rsid w:val="14EC3E09"/>
    <w:rsid w:val="14F192A2"/>
    <w:rsid w:val="14F29E5C"/>
    <w:rsid w:val="14F4DD69"/>
    <w:rsid w:val="14F584C5"/>
    <w:rsid w:val="14F761DD"/>
    <w:rsid w:val="14F9B8E6"/>
    <w:rsid w:val="14FBFFA2"/>
    <w:rsid w:val="14FDC0DE"/>
    <w:rsid w:val="1508EF71"/>
    <w:rsid w:val="1509552E"/>
    <w:rsid w:val="150A2A16"/>
    <w:rsid w:val="150EDEAD"/>
    <w:rsid w:val="150F1F35"/>
    <w:rsid w:val="15106620"/>
    <w:rsid w:val="15114217"/>
    <w:rsid w:val="1512393B"/>
    <w:rsid w:val="15130BD8"/>
    <w:rsid w:val="151623EA"/>
    <w:rsid w:val="1518138A"/>
    <w:rsid w:val="151A458D"/>
    <w:rsid w:val="151D020F"/>
    <w:rsid w:val="151DBC65"/>
    <w:rsid w:val="151ECFD2"/>
    <w:rsid w:val="15224A54"/>
    <w:rsid w:val="15233036"/>
    <w:rsid w:val="152A544A"/>
    <w:rsid w:val="152A7044"/>
    <w:rsid w:val="152B4DB8"/>
    <w:rsid w:val="152CB966"/>
    <w:rsid w:val="152CD508"/>
    <w:rsid w:val="152F45FB"/>
    <w:rsid w:val="152FC606"/>
    <w:rsid w:val="1530E487"/>
    <w:rsid w:val="1531010C"/>
    <w:rsid w:val="1536704E"/>
    <w:rsid w:val="15396C62"/>
    <w:rsid w:val="153C3404"/>
    <w:rsid w:val="153DAF4E"/>
    <w:rsid w:val="1541FD23"/>
    <w:rsid w:val="15438E23"/>
    <w:rsid w:val="15448E77"/>
    <w:rsid w:val="154534BF"/>
    <w:rsid w:val="1548A748"/>
    <w:rsid w:val="15499CA8"/>
    <w:rsid w:val="154B9395"/>
    <w:rsid w:val="15501196"/>
    <w:rsid w:val="1551177B"/>
    <w:rsid w:val="1551AFFC"/>
    <w:rsid w:val="1551C673"/>
    <w:rsid w:val="1555BDF6"/>
    <w:rsid w:val="155A09D2"/>
    <w:rsid w:val="155A7B5E"/>
    <w:rsid w:val="155A7BB2"/>
    <w:rsid w:val="155AC031"/>
    <w:rsid w:val="155D681D"/>
    <w:rsid w:val="155E2910"/>
    <w:rsid w:val="15620367"/>
    <w:rsid w:val="15623D95"/>
    <w:rsid w:val="156510BE"/>
    <w:rsid w:val="1566A1B5"/>
    <w:rsid w:val="1566EBAA"/>
    <w:rsid w:val="156A9909"/>
    <w:rsid w:val="156AAB19"/>
    <w:rsid w:val="156B7DCD"/>
    <w:rsid w:val="15711053"/>
    <w:rsid w:val="15752789"/>
    <w:rsid w:val="15763D09"/>
    <w:rsid w:val="15787E64"/>
    <w:rsid w:val="157A7FAC"/>
    <w:rsid w:val="157CE5B5"/>
    <w:rsid w:val="15836722"/>
    <w:rsid w:val="15844034"/>
    <w:rsid w:val="1584CA71"/>
    <w:rsid w:val="1587658A"/>
    <w:rsid w:val="158B960D"/>
    <w:rsid w:val="158E7946"/>
    <w:rsid w:val="159108A1"/>
    <w:rsid w:val="1591E399"/>
    <w:rsid w:val="15944D46"/>
    <w:rsid w:val="15955D18"/>
    <w:rsid w:val="1598D836"/>
    <w:rsid w:val="159A11C2"/>
    <w:rsid w:val="159B46AB"/>
    <w:rsid w:val="159BD642"/>
    <w:rsid w:val="159CC6FF"/>
    <w:rsid w:val="15A3DDC7"/>
    <w:rsid w:val="15A54807"/>
    <w:rsid w:val="15A55321"/>
    <w:rsid w:val="15A67D26"/>
    <w:rsid w:val="15A71051"/>
    <w:rsid w:val="15A810BB"/>
    <w:rsid w:val="15A860B8"/>
    <w:rsid w:val="15B17861"/>
    <w:rsid w:val="15B255C0"/>
    <w:rsid w:val="15B27945"/>
    <w:rsid w:val="15B5B308"/>
    <w:rsid w:val="15BA282E"/>
    <w:rsid w:val="15BAD8B8"/>
    <w:rsid w:val="15C2EDA3"/>
    <w:rsid w:val="15CADD97"/>
    <w:rsid w:val="15CAE0EC"/>
    <w:rsid w:val="15CD9F18"/>
    <w:rsid w:val="15CE5FA4"/>
    <w:rsid w:val="15D15799"/>
    <w:rsid w:val="15D29BEF"/>
    <w:rsid w:val="15D33848"/>
    <w:rsid w:val="15D57AF6"/>
    <w:rsid w:val="15D672BB"/>
    <w:rsid w:val="15D771E9"/>
    <w:rsid w:val="15D852DB"/>
    <w:rsid w:val="15DB832E"/>
    <w:rsid w:val="15DBC53D"/>
    <w:rsid w:val="15DFC4CE"/>
    <w:rsid w:val="15E04DE8"/>
    <w:rsid w:val="15E45BC1"/>
    <w:rsid w:val="15E4FFC2"/>
    <w:rsid w:val="15E541A3"/>
    <w:rsid w:val="15E6E295"/>
    <w:rsid w:val="15E82720"/>
    <w:rsid w:val="15EB5AA8"/>
    <w:rsid w:val="15EDBA66"/>
    <w:rsid w:val="15F08B6B"/>
    <w:rsid w:val="15F1E1F2"/>
    <w:rsid w:val="15F3614A"/>
    <w:rsid w:val="15F66E77"/>
    <w:rsid w:val="15FB7387"/>
    <w:rsid w:val="16016F19"/>
    <w:rsid w:val="1603231F"/>
    <w:rsid w:val="16047248"/>
    <w:rsid w:val="1604C89B"/>
    <w:rsid w:val="1604E984"/>
    <w:rsid w:val="160B97AC"/>
    <w:rsid w:val="1610E122"/>
    <w:rsid w:val="16141D09"/>
    <w:rsid w:val="1616140F"/>
    <w:rsid w:val="161C64A4"/>
    <w:rsid w:val="161DC0E3"/>
    <w:rsid w:val="161EEA96"/>
    <w:rsid w:val="16213913"/>
    <w:rsid w:val="1625D60D"/>
    <w:rsid w:val="1625F8AB"/>
    <w:rsid w:val="1626CBCD"/>
    <w:rsid w:val="1628E8B9"/>
    <w:rsid w:val="16291928"/>
    <w:rsid w:val="162AB7BA"/>
    <w:rsid w:val="162BAA86"/>
    <w:rsid w:val="162E1539"/>
    <w:rsid w:val="162F9BC1"/>
    <w:rsid w:val="162FE907"/>
    <w:rsid w:val="16302BCB"/>
    <w:rsid w:val="1631407D"/>
    <w:rsid w:val="16328DF7"/>
    <w:rsid w:val="1632931A"/>
    <w:rsid w:val="16341847"/>
    <w:rsid w:val="163742A4"/>
    <w:rsid w:val="16376637"/>
    <w:rsid w:val="163970DA"/>
    <w:rsid w:val="16401FAA"/>
    <w:rsid w:val="164072B6"/>
    <w:rsid w:val="1643951A"/>
    <w:rsid w:val="16486644"/>
    <w:rsid w:val="1648AA1D"/>
    <w:rsid w:val="1648C52A"/>
    <w:rsid w:val="1649CE89"/>
    <w:rsid w:val="164C2DE6"/>
    <w:rsid w:val="164D513B"/>
    <w:rsid w:val="164E2C2A"/>
    <w:rsid w:val="1651B2D1"/>
    <w:rsid w:val="165269D5"/>
    <w:rsid w:val="1657909D"/>
    <w:rsid w:val="165BCD81"/>
    <w:rsid w:val="166074D2"/>
    <w:rsid w:val="16627E95"/>
    <w:rsid w:val="1664033D"/>
    <w:rsid w:val="16646E4D"/>
    <w:rsid w:val="1664F06F"/>
    <w:rsid w:val="1665051C"/>
    <w:rsid w:val="1665AD32"/>
    <w:rsid w:val="16695482"/>
    <w:rsid w:val="166CFE46"/>
    <w:rsid w:val="166E12D2"/>
    <w:rsid w:val="166F554C"/>
    <w:rsid w:val="1670B83F"/>
    <w:rsid w:val="16713D57"/>
    <w:rsid w:val="167499BC"/>
    <w:rsid w:val="1675C6C2"/>
    <w:rsid w:val="1678C35F"/>
    <w:rsid w:val="167BA9C8"/>
    <w:rsid w:val="167C7710"/>
    <w:rsid w:val="167FB94E"/>
    <w:rsid w:val="1680FD27"/>
    <w:rsid w:val="168529F3"/>
    <w:rsid w:val="1686CCD0"/>
    <w:rsid w:val="16873980"/>
    <w:rsid w:val="168DBB14"/>
    <w:rsid w:val="168E91F3"/>
    <w:rsid w:val="168F9C9A"/>
    <w:rsid w:val="1695A079"/>
    <w:rsid w:val="169A8FC5"/>
    <w:rsid w:val="16A4CFFD"/>
    <w:rsid w:val="16A51083"/>
    <w:rsid w:val="16A5B34E"/>
    <w:rsid w:val="16A7F141"/>
    <w:rsid w:val="16AD3911"/>
    <w:rsid w:val="16AF4757"/>
    <w:rsid w:val="16B34E44"/>
    <w:rsid w:val="16B39E80"/>
    <w:rsid w:val="16B98943"/>
    <w:rsid w:val="16B9CD9C"/>
    <w:rsid w:val="16BA7213"/>
    <w:rsid w:val="16BC3466"/>
    <w:rsid w:val="16C3BE75"/>
    <w:rsid w:val="16C45C10"/>
    <w:rsid w:val="16C469D1"/>
    <w:rsid w:val="16C8DCF6"/>
    <w:rsid w:val="16C9C7A4"/>
    <w:rsid w:val="16CA66D7"/>
    <w:rsid w:val="16CB25A7"/>
    <w:rsid w:val="16CB572D"/>
    <w:rsid w:val="16CF72C2"/>
    <w:rsid w:val="16D0A2AE"/>
    <w:rsid w:val="16D11A17"/>
    <w:rsid w:val="16D1BE9F"/>
    <w:rsid w:val="16D206BB"/>
    <w:rsid w:val="16D4F2AB"/>
    <w:rsid w:val="16D528CF"/>
    <w:rsid w:val="16D6CA1C"/>
    <w:rsid w:val="16D7EF6C"/>
    <w:rsid w:val="16D94766"/>
    <w:rsid w:val="16D9AAD5"/>
    <w:rsid w:val="16DDAF6E"/>
    <w:rsid w:val="16E035ED"/>
    <w:rsid w:val="16E4A675"/>
    <w:rsid w:val="16E92CA4"/>
    <w:rsid w:val="16E9DBCF"/>
    <w:rsid w:val="16F084C7"/>
    <w:rsid w:val="16F11E8B"/>
    <w:rsid w:val="16F211AC"/>
    <w:rsid w:val="16F3360B"/>
    <w:rsid w:val="16F7A24B"/>
    <w:rsid w:val="16FB42B3"/>
    <w:rsid w:val="16FC6979"/>
    <w:rsid w:val="17018C28"/>
    <w:rsid w:val="1701AF31"/>
    <w:rsid w:val="1705C12D"/>
    <w:rsid w:val="17096D09"/>
    <w:rsid w:val="1710A35C"/>
    <w:rsid w:val="1710E0C8"/>
    <w:rsid w:val="1711EF52"/>
    <w:rsid w:val="171388AB"/>
    <w:rsid w:val="1713B7D9"/>
    <w:rsid w:val="171660E8"/>
    <w:rsid w:val="1719CDE0"/>
    <w:rsid w:val="171D7398"/>
    <w:rsid w:val="171F1EDD"/>
    <w:rsid w:val="171F2D58"/>
    <w:rsid w:val="1722AFFB"/>
    <w:rsid w:val="1728E2E2"/>
    <w:rsid w:val="172AD36D"/>
    <w:rsid w:val="172C5C3A"/>
    <w:rsid w:val="1731B12E"/>
    <w:rsid w:val="1731C096"/>
    <w:rsid w:val="1732477C"/>
    <w:rsid w:val="17330D7F"/>
    <w:rsid w:val="1736C69B"/>
    <w:rsid w:val="17393A4B"/>
    <w:rsid w:val="173A1318"/>
    <w:rsid w:val="173A651E"/>
    <w:rsid w:val="173C56E5"/>
    <w:rsid w:val="173C771B"/>
    <w:rsid w:val="173DC904"/>
    <w:rsid w:val="174260D9"/>
    <w:rsid w:val="1749D896"/>
    <w:rsid w:val="174F93E2"/>
    <w:rsid w:val="1751267F"/>
    <w:rsid w:val="1751D881"/>
    <w:rsid w:val="17525366"/>
    <w:rsid w:val="175447A7"/>
    <w:rsid w:val="17545203"/>
    <w:rsid w:val="1758261C"/>
    <w:rsid w:val="1759E63D"/>
    <w:rsid w:val="175A4AEA"/>
    <w:rsid w:val="175B28FA"/>
    <w:rsid w:val="175B88B2"/>
    <w:rsid w:val="175E775F"/>
    <w:rsid w:val="175F1DDF"/>
    <w:rsid w:val="17630D65"/>
    <w:rsid w:val="17687D66"/>
    <w:rsid w:val="176919D6"/>
    <w:rsid w:val="17699DD0"/>
    <w:rsid w:val="1769C8B4"/>
    <w:rsid w:val="176A0DAD"/>
    <w:rsid w:val="176A2418"/>
    <w:rsid w:val="176DAB47"/>
    <w:rsid w:val="17721AB5"/>
    <w:rsid w:val="17721BD0"/>
    <w:rsid w:val="17740FD6"/>
    <w:rsid w:val="1774B0E9"/>
    <w:rsid w:val="17750387"/>
    <w:rsid w:val="1776E6BD"/>
    <w:rsid w:val="17773D35"/>
    <w:rsid w:val="177790CA"/>
    <w:rsid w:val="1778FBD0"/>
    <w:rsid w:val="17794865"/>
    <w:rsid w:val="177B4D54"/>
    <w:rsid w:val="177C1B09"/>
    <w:rsid w:val="177EE971"/>
    <w:rsid w:val="17801021"/>
    <w:rsid w:val="17812647"/>
    <w:rsid w:val="17820741"/>
    <w:rsid w:val="17878CD6"/>
    <w:rsid w:val="1789D940"/>
    <w:rsid w:val="178A5638"/>
    <w:rsid w:val="178C3506"/>
    <w:rsid w:val="178C5C9F"/>
    <w:rsid w:val="178CCD97"/>
    <w:rsid w:val="178DCE6E"/>
    <w:rsid w:val="178DF0EA"/>
    <w:rsid w:val="178E675F"/>
    <w:rsid w:val="178EBBBA"/>
    <w:rsid w:val="178F57C5"/>
    <w:rsid w:val="17910A40"/>
    <w:rsid w:val="17984859"/>
    <w:rsid w:val="179DF7EB"/>
    <w:rsid w:val="17A14565"/>
    <w:rsid w:val="17A3E406"/>
    <w:rsid w:val="17A999D3"/>
    <w:rsid w:val="17A9F0D8"/>
    <w:rsid w:val="17AA35C4"/>
    <w:rsid w:val="17ABF94F"/>
    <w:rsid w:val="17ACE36C"/>
    <w:rsid w:val="17AEB0E6"/>
    <w:rsid w:val="17B0D31A"/>
    <w:rsid w:val="17B2A3D9"/>
    <w:rsid w:val="17B2B6FF"/>
    <w:rsid w:val="17B2D2D8"/>
    <w:rsid w:val="17B310C2"/>
    <w:rsid w:val="17B4E9D8"/>
    <w:rsid w:val="17B4EACA"/>
    <w:rsid w:val="17BAA1A7"/>
    <w:rsid w:val="17BD2A4F"/>
    <w:rsid w:val="17BE57C2"/>
    <w:rsid w:val="17BF279E"/>
    <w:rsid w:val="17C0959C"/>
    <w:rsid w:val="17C135A1"/>
    <w:rsid w:val="17C1BCD3"/>
    <w:rsid w:val="17C24B2C"/>
    <w:rsid w:val="17C293A9"/>
    <w:rsid w:val="17C4CC3F"/>
    <w:rsid w:val="17C4CC98"/>
    <w:rsid w:val="17C50893"/>
    <w:rsid w:val="17C7BFEA"/>
    <w:rsid w:val="17C9B2C9"/>
    <w:rsid w:val="17CA03DC"/>
    <w:rsid w:val="17CA47A8"/>
    <w:rsid w:val="17CC0CB9"/>
    <w:rsid w:val="17CF81A6"/>
    <w:rsid w:val="17CFBF5B"/>
    <w:rsid w:val="17D1DC57"/>
    <w:rsid w:val="17D1FDEC"/>
    <w:rsid w:val="17D23494"/>
    <w:rsid w:val="17D6A871"/>
    <w:rsid w:val="17D8BF2E"/>
    <w:rsid w:val="17DB4D77"/>
    <w:rsid w:val="17DBDC9C"/>
    <w:rsid w:val="17DD8E34"/>
    <w:rsid w:val="17E07473"/>
    <w:rsid w:val="17E671C0"/>
    <w:rsid w:val="17E6D115"/>
    <w:rsid w:val="17EC0351"/>
    <w:rsid w:val="17EE8EC0"/>
    <w:rsid w:val="17EF7F4C"/>
    <w:rsid w:val="17F025CD"/>
    <w:rsid w:val="17F1FD20"/>
    <w:rsid w:val="17F21791"/>
    <w:rsid w:val="17F46B14"/>
    <w:rsid w:val="17F47B8C"/>
    <w:rsid w:val="17F4E731"/>
    <w:rsid w:val="17FC0659"/>
    <w:rsid w:val="18003843"/>
    <w:rsid w:val="1801FB75"/>
    <w:rsid w:val="18024661"/>
    <w:rsid w:val="1803973B"/>
    <w:rsid w:val="18088323"/>
    <w:rsid w:val="180C2A75"/>
    <w:rsid w:val="180CA842"/>
    <w:rsid w:val="180D3C26"/>
    <w:rsid w:val="180DC640"/>
    <w:rsid w:val="18118ED0"/>
    <w:rsid w:val="18134999"/>
    <w:rsid w:val="1814A244"/>
    <w:rsid w:val="1815E78B"/>
    <w:rsid w:val="1818E0F4"/>
    <w:rsid w:val="1819A582"/>
    <w:rsid w:val="181F458F"/>
    <w:rsid w:val="1821C9C2"/>
    <w:rsid w:val="18222314"/>
    <w:rsid w:val="18242665"/>
    <w:rsid w:val="1824E780"/>
    <w:rsid w:val="182577E2"/>
    <w:rsid w:val="18270B89"/>
    <w:rsid w:val="1827BD0B"/>
    <w:rsid w:val="18313015"/>
    <w:rsid w:val="1833A064"/>
    <w:rsid w:val="18385EF9"/>
    <w:rsid w:val="18391056"/>
    <w:rsid w:val="18415800"/>
    <w:rsid w:val="18432221"/>
    <w:rsid w:val="184627D4"/>
    <w:rsid w:val="1846D8FC"/>
    <w:rsid w:val="1846FB1C"/>
    <w:rsid w:val="184758A3"/>
    <w:rsid w:val="18495EA3"/>
    <w:rsid w:val="1851CED6"/>
    <w:rsid w:val="185396F8"/>
    <w:rsid w:val="1854CC87"/>
    <w:rsid w:val="18556B2C"/>
    <w:rsid w:val="1855F73F"/>
    <w:rsid w:val="18572794"/>
    <w:rsid w:val="18584074"/>
    <w:rsid w:val="185AAF93"/>
    <w:rsid w:val="185E9655"/>
    <w:rsid w:val="186002D5"/>
    <w:rsid w:val="1866D6E6"/>
    <w:rsid w:val="18678251"/>
    <w:rsid w:val="1867E79D"/>
    <w:rsid w:val="186A28C4"/>
    <w:rsid w:val="186EEE47"/>
    <w:rsid w:val="1872FC5D"/>
    <w:rsid w:val="1873640B"/>
    <w:rsid w:val="18780D22"/>
    <w:rsid w:val="18793946"/>
    <w:rsid w:val="187A8176"/>
    <w:rsid w:val="187A9C7B"/>
    <w:rsid w:val="187C8546"/>
    <w:rsid w:val="187D1E7D"/>
    <w:rsid w:val="187E8C22"/>
    <w:rsid w:val="1883E7F7"/>
    <w:rsid w:val="188785C6"/>
    <w:rsid w:val="188861E0"/>
    <w:rsid w:val="18887A78"/>
    <w:rsid w:val="188C59BD"/>
    <w:rsid w:val="188D6C1C"/>
    <w:rsid w:val="188D752D"/>
    <w:rsid w:val="188D8DF8"/>
    <w:rsid w:val="1894B15B"/>
    <w:rsid w:val="18957C66"/>
    <w:rsid w:val="189660FE"/>
    <w:rsid w:val="189B355F"/>
    <w:rsid w:val="18A10ED3"/>
    <w:rsid w:val="18A278A3"/>
    <w:rsid w:val="18A3FF13"/>
    <w:rsid w:val="18A4EEC3"/>
    <w:rsid w:val="18A55821"/>
    <w:rsid w:val="18A5821A"/>
    <w:rsid w:val="18A5E241"/>
    <w:rsid w:val="18A8BEEA"/>
    <w:rsid w:val="18AA5A32"/>
    <w:rsid w:val="18AAAEFE"/>
    <w:rsid w:val="18AC57D9"/>
    <w:rsid w:val="18ACC014"/>
    <w:rsid w:val="18AE8602"/>
    <w:rsid w:val="18B0CD89"/>
    <w:rsid w:val="18B202C6"/>
    <w:rsid w:val="18B2BEB2"/>
    <w:rsid w:val="18B2FD64"/>
    <w:rsid w:val="18BABB02"/>
    <w:rsid w:val="18BAFE08"/>
    <w:rsid w:val="18BCBAFB"/>
    <w:rsid w:val="18BD1F5A"/>
    <w:rsid w:val="18BD85A0"/>
    <w:rsid w:val="18BDFA1B"/>
    <w:rsid w:val="18BF9617"/>
    <w:rsid w:val="18BFEA27"/>
    <w:rsid w:val="18C08D85"/>
    <w:rsid w:val="18C23295"/>
    <w:rsid w:val="18C23FBF"/>
    <w:rsid w:val="18C278B0"/>
    <w:rsid w:val="18C2DBA5"/>
    <w:rsid w:val="18C2EB17"/>
    <w:rsid w:val="18C5429F"/>
    <w:rsid w:val="18CA87C4"/>
    <w:rsid w:val="18CE9F10"/>
    <w:rsid w:val="18CF78A1"/>
    <w:rsid w:val="18D216DC"/>
    <w:rsid w:val="18D3AA2A"/>
    <w:rsid w:val="18D4500D"/>
    <w:rsid w:val="18D50AAC"/>
    <w:rsid w:val="18D81C6A"/>
    <w:rsid w:val="18D8E8DC"/>
    <w:rsid w:val="18DADCCD"/>
    <w:rsid w:val="18DF02EB"/>
    <w:rsid w:val="18E1A788"/>
    <w:rsid w:val="18E260B9"/>
    <w:rsid w:val="18E3104A"/>
    <w:rsid w:val="18E35847"/>
    <w:rsid w:val="18E40BC2"/>
    <w:rsid w:val="18E68F78"/>
    <w:rsid w:val="18E6E43A"/>
    <w:rsid w:val="18E75513"/>
    <w:rsid w:val="18EADDF0"/>
    <w:rsid w:val="18EB4E2A"/>
    <w:rsid w:val="18EB64DE"/>
    <w:rsid w:val="18ECE399"/>
    <w:rsid w:val="18EE4CC6"/>
    <w:rsid w:val="18F3CBE5"/>
    <w:rsid w:val="18F83568"/>
    <w:rsid w:val="18F9FCD1"/>
    <w:rsid w:val="18FAD4FA"/>
    <w:rsid w:val="18FB3073"/>
    <w:rsid w:val="18FD9FB6"/>
    <w:rsid w:val="18FE27FB"/>
    <w:rsid w:val="1900A199"/>
    <w:rsid w:val="1900AFE4"/>
    <w:rsid w:val="1902C1AE"/>
    <w:rsid w:val="1902F662"/>
    <w:rsid w:val="1909D6C8"/>
    <w:rsid w:val="190B59F5"/>
    <w:rsid w:val="190BBEE7"/>
    <w:rsid w:val="190E2D17"/>
    <w:rsid w:val="190F9748"/>
    <w:rsid w:val="19108504"/>
    <w:rsid w:val="1912A881"/>
    <w:rsid w:val="1916365D"/>
    <w:rsid w:val="1916509F"/>
    <w:rsid w:val="19197C00"/>
    <w:rsid w:val="191FB06F"/>
    <w:rsid w:val="19252DB0"/>
    <w:rsid w:val="1925505F"/>
    <w:rsid w:val="1929BE99"/>
    <w:rsid w:val="192AB024"/>
    <w:rsid w:val="1930F783"/>
    <w:rsid w:val="19324F69"/>
    <w:rsid w:val="1934237B"/>
    <w:rsid w:val="1934794F"/>
    <w:rsid w:val="19350C3A"/>
    <w:rsid w:val="1935AA9C"/>
    <w:rsid w:val="193E781D"/>
    <w:rsid w:val="19405FFD"/>
    <w:rsid w:val="19426130"/>
    <w:rsid w:val="194279AF"/>
    <w:rsid w:val="1944FBAB"/>
    <w:rsid w:val="1945327D"/>
    <w:rsid w:val="194F2E2D"/>
    <w:rsid w:val="194FE5D9"/>
    <w:rsid w:val="1951510B"/>
    <w:rsid w:val="1957030B"/>
    <w:rsid w:val="19572C23"/>
    <w:rsid w:val="19597853"/>
    <w:rsid w:val="195A8186"/>
    <w:rsid w:val="195D2C86"/>
    <w:rsid w:val="195E7079"/>
    <w:rsid w:val="195EC1F9"/>
    <w:rsid w:val="195FC251"/>
    <w:rsid w:val="19605BEF"/>
    <w:rsid w:val="1962D45A"/>
    <w:rsid w:val="1962F9D7"/>
    <w:rsid w:val="19633CC5"/>
    <w:rsid w:val="196425C1"/>
    <w:rsid w:val="19681C4A"/>
    <w:rsid w:val="196A04F8"/>
    <w:rsid w:val="196DB2A3"/>
    <w:rsid w:val="1971A907"/>
    <w:rsid w:val="1976529B"/>
    <w:rsid w:val="197745F0"/>
    <w:rsid w:val="197890F6"/>
    <w:rsid w:val="197C06F8"/>
    <w:rsid w:val="197D1579"/>
    <w:rsid w:val="19817B31"/>
    <w:rsid w:val="1981BE0C"/>
    <w:rsid w:val="198214EB"/>
    <w:rsid w:val="19855CAD"/>
    <w:rsid w:val="198E17D2"/>
    <w:rsid w:val="198EF0A3"/>
    <w:rsid w:val="199203DF"/>
    <w:rsid w:val="19942742"/>
    <w:rsid w:val="1995123A"/>
    <w:rsid w:val="1998F335"/>
    <w:rsid w:val="199BE335"/>
    <w:rsid w:val="199CD122"/>
    <w:rsid w:val="199D2576"/>
    <w:rsid w:val="199EA8B9"/>
    <w:rsid w:val="19A2AF76"/>
    <w:rsid w:val="19A43B6E"/>
    <w:rsid w:val="19A5B394"/>
    <w:rsid w:val="19A65824"/>
    <w:rsid w:val="19AE12C2"/>
    <w:rsid w:val="19AE47EA"/>
    <w:rsid w:val="19B0A3C1"/>
    <w:rsid w:val="19B264D0"/>
    <w:rsid w:val="19B38871"/>
    <w:rsid w:val="19B3DBDD"/>
    <w:rsid w:val="19B4F902"/>
    <w:rsid w:val="19B7BA2A"/>
    <w:rsid w:val="19B8C910"/>
    <w:rsid w:val="19BCA374"/>
    <w:rsid w:val="19BD43E9"/>
    <w:rsid w:val="19BF290A"/>
    <w:rsid w:val="19C0C25D"/>
    <w:rsid w:val="19C503C5"/>
    <w:rsid w:val="19C6A1D5"/>
    <w:rsid w:val="19CC452D"/>
    <w:rsid w:val="19D1A302"/>
    <w:rsid w:val="19D651F2"/>
    <w:rsid w:val="19D680AD"/>
    <w:rsid w:val="19D86CC4"/>
    <w:rsid w:val="19D8B46C"/>
    <w:rsid w:val="19DAE002"/>
    <w:rsid w:val="19DF0CCD"/>
    <w:rsid w:val="19DF8883"/>
    <w:rsid w:val="19E02F7E"/>
    <w:rsid w:val="19E0D284"/>
    <w:rsid w:val="19E6B211"/>
    <w:rsid w:val="19E8B934"/>
    <w:rsid w:val="19EA8D5A"/>
    <w:rsid w:val="19EB0859"/>
    <w:rsid w:val="19EDF4BA"/>
    <w:rsid w:val="19EF6751"/>
    <w:rsid w:val="19F13B8D"/>
    <w:rsid w:val="19F1A57C"/>
    <w:rsid w:val="19F20CF9"/>
    <w:rsid w:val="19F3887A"/>
    <w:rsid w:val="19F4836D"/>
    <w:rsid w:val="19F6438C"/>
    <w:rsid w:val="19F85654"/>
    <w:rsid w:val="19FE726D"/>
    <w:rsid w:val="1A01273A"/>
    <w:rsid w:val="1A02D51F"/>
    <w:rsid w:val="1A060186"/>
    <w:rsid w:val="1A06DEF9"/>
    <w:rsid w:val="1A07AC1B"/>
    <w:rsid w:val="1A09759E"/>
    <w:rsid w:val="1A0FE197"/>
    <w:rsid w:val="1A10CF23"/>
    <w:rsid w:val="1A13AB8B"/>
    <w:rsid w:val="1A151DA1"/>
    <w:rsid w:val="1A192781"/>
    <w:rsid w:val="1A1987D6"/>
    <w:rsid w:val="1A1C186B"/>
    <w:rsid w:val="1A1C9FF0"/>
    <w:rsid w:val="1A1EAADB"/>
    <w:rsid w:val="1A20C7BD"/>
    <w:rsid w:val="1A20F5FD"/>
    <w:rsid w:val="1A215EFE"/>
    <w:rsid w:val="1A24542D"/>
    <w:rsid w:val="1A262DC7"/>
    <w:rsid w:val="1A26BCA0"/>
    <w:rsid w:val="1A26BCEF"/>
    <w:rsid w:val="1A286429"/>
    <w:rsid w:val="1A2E6603"/>
    <w:rsid w:val="1A311521"/>
    <w:rsid w:val="1A321B9D"/>
    <w:rsid w:val="1A32DB0A"/>
    <w:rsid w:val="1A32E4CD"/>
    <w:rsid w:val="1A350931"/>
    <w:rsid w:val="1A38198E"/>
    <w:rsid w:val="1A38C61B"/>
    <w:rsid w:val="1A392662"/>
    <w:rsid w:val="1A3A12D8"/>
    <w:rsid w:val="1A3AFC42"/>
    <w:rsid w:val="1A3F02D5"/>
    <w:rsid w:val="1A3FC494"/>
    <w:rsid w:val="1A40E64A"/>
    <w:rsid w:val="1A41527B"/>
    <w:rsid w:val="1A439E7B"/>
    <w:rsid w:val="1A446CD5"/>
    <w:rsid w:val="1A4498D9"/>
    <w:rsid w:val="1A46648B"/>
    <w:rsid w:val="1A4667EE"/>
    <w:rsid w:val="1A48A785"/>
    <w:rsid w:val="1A4B8038"/>
    <w:rsid w:val="1A4BA517"/>
    <w:rsid w:val="1A4C5C2C"/>
    <w:rsid w:val="1A50B04D"/>
    <w:rsid w:val="1A53EA9F"/>
    <w:rsid w:val="1A590BE2"/>
    <w:rsid w:val="1A5A5590"/>
    <w:rsid w:val="1A5A8535"/>
    <w:rsid w:val="1A5BA1C9"/>
    <w:rsid w:val="1A5E08C8"/>
    <w:rsid w:val="1A5F6E49"/>
    <w:rsid w:val="1A63D423"/>
    <w:rsid w:val="1A65BA13"/>
    <w:rsid w:val="1A65D191"/>
    <w:rsid w:val="1A66A9AA"/>
    <w:rsid w:val="1A68164D"/>
    <w:rsid w:val="1A68F4EF"/>
    <w:rsid w:val="1A6956DB"/>
    <w:rsid w:val="1A6B1B52"/>
    <w:rsid w:val="1A6CF404"/>
    <w:rsid w:val="1A6FC9EB"/>
    <w:rsid w:val="1A74B93D"/>
    <w:rsid w:val="1A7698C7"/>
    <w:rsid w:val="1A7743EA"/>
    <w:rsid w:val="1A784233"/>
    <w:rsid w:val="1A7A7652"/>
    <w:rsid w:val="1A7BD791"/>
    <w:rsid w:val="1A7C0626"/>
    <w:rsid w:val="1A7FDC23"/>
    <w:rsid w:val="1A802DD4"/>
    <w:rsid w:val="1A88C741"/>
    <w:rsid w:val="1A8ACC30"/>
    <w:rsid w:val="1A8B309A"/>
    <w:rsid w:val="1A98FE05"/>
    <w:rsid w:val="1A9B8846"/>
    <w:rsid w:val="1A9C8C81"/>
    <w:rsid w:val="1AA2706B"/>
    <w:rsid w:val="1AA2F3B1"/>
    <w:rsid w:val="1AA486EA"/>
    <w:rsid w:val="1AA48DBC"/>
    <w:rsid w:val="1AA73B69"/>
    <w:rsid w:val="1AA839BD"/>
    <w:rsid w:val="1AA966BA"/>
    <w:rsid w:val="1AA9B7E0"/>
    <w:rsid w:val="1AAA6550"/>
    <w:rsid w:val="1AAA6771"/>
    <w:rsid w:val="1AAB83CE"/>
    <w:rsid w:val="1AABC2D6"/>
    <w:rsid w:val="1AAD7551"/>
    <w:rsid w:val="1AB0A675"/>
    <w:rsid w:val="1AB0EC4C"/>
    <w:rsid w:val="1AB56579"/>
    <w:rsid w:val="1AB78D54"/>
    <w:rsid w:val="1AB7AEE3"/>
    <w:rsid w:val="1ABBBB84"/>
    <w:rsid w:val="1AC0534F"/>
    <w:rsid w:val="1AC1EBE2"/>
    <w:rsid w:val="1AC25EBC"/>
    <w:rsid w:val="1AC31F48"/>
    <w:rsid w:val="1AC4B2CA"/>
    <w:rsid w:val="1AC5C0F9"/>
    <w:rsid w:val="1ACB278D"/>
    <w:rsid w:val="1ACBE948"/>
    <w:rsid w:val="1AD598AD"/>
    <w:rsid w:val="1AD610C8"/>
    <w:rsid w:val="1AD64989"/>
    <w:rsid w:val="1AD66575"/>
    <w:rsid w:val="1ADF33E7"/>
    <w:rsid w:val="1ADF7AA1"/>
    <w:rsid w:val="1ADFFB4F"/>
    <w:rsid w:val="1AE38945"/>
    <w:rsid w:val="1AE4834B"/>
    <w:rsid w:val="1AE5FEE9"/>
    <w:rsid w:val="1AEBFBEF"/>
    <w:rsid w:val="1AF0C194"/>
    <w:rsid w:val="1AF425EC"/>
    <w:rsid w:val="1AF54E04"/>
    <w:rsid w:val="1AF85613"/>
    <w:rsid w:val="1AFC4594"/>
    <w:rsid w:val="1AFCD5EC"/>
    <w:rsid w:val="1AFCDDBE"/>
    <w:rsid w:val="1AFDF056"/>
    <w:rsid w:val="1AFF0E20"/>
    <w:rsid w:val="1B00E73A"/>
    <w:rsid w:val="1B01865C"/>
    <w:rsid w:val="1B02A8C6"/>
    <w:rsid w:val="1B02AC66"/>
    <w:rsid w:val="1B02D869"/>
    <w:rsid w:val="1B043559"/>
    <w:rsid w:val="1B08DE72"/>
    <w:rsid w:val="1B091EA1"/>
    <w:rsid w:val="1B0F1204"/>
    <w:rsid w:val="1B125A2B"/>
    <w:rsid w:val="1B135091"/>
    <w:rsid w:val="1B14F55B"/>
    <w:rsid w:val="1B17CBDF"/>
    <w:rsid w:val="1B18617C"/>
    <w:rsid w:val="1B1AF9F3"/>
    <w:rsid w:val="1B1B6F59"/>
    <w:rsid w:val="1B20FBAA"/>
    <w:rsid w:val="1B2188AE"/>
    <w:rsid w:val="1B21D114"/>
    <w:rsid w:val="1B2323C7"/>
    <w:rsid w:val="1B27FBEB"/>
    <w:rsid w:val="1B293431"/>
    <w:rsid w:val="1B2D74A6"/>
    <w:rsid w:val="1B2F7D6E"/>
    <w:rsid w:val="1B307AA0"/>
    <w:rsid w:val="1B35AE65"/>
    <w:rsid w:val="1B361755"/>
    <w:rsid w:val="1B3788C1"/>
    <w:rsid w:val="1B38A35E"/>
    <w:rsid w:val="1B3F66DC"/>
    <w:rsid w:val="1B3FE6F4"/>
    <w:rsid w:val="1B43F5E8"/>
    <w:rsid w:val="1B4A6157"/>
    <w:rsid w:val="1B4DEEFF"/>
    <w:rsid w:val="1B4EA83B"/>
    <w:rsid w:val="1B4F7EA5"/>
    <w:rsid w:val="1B4F99CF"/>
    <w:rsid w:val="1B545533"/>
    <w:rsid w:val="1B570C6D"/>
    <w:rsid w:val="1B58664B"/>
    <w:rsid w:val="1B5CDEDF"/>
    <w:rsid w:val="1B5DB5D7"/>
    <w:rsid w:val="1B5EA62B"/>
    <w:rsid w:val="1B5F3578"/>
    <w:rsid w:val="1B60D426"/>
    <w:rsid w:val="1B67446B"/>
    <w:rsid w:val="1B68C0D1"/>
    <w:rsid w:val="1B6A9237"/>
    <w:rsid w:val="1B6D7363"/>
    <w:rsid w:val="1B7033D9"/>
    <w:rsid w:val="1B70E547"/>
    <w:rsid w:val="1B72A5DF"/>
    <w:rsid w:val="1B73ED92"/>
    <w:rsid w:val="1B742A57"/>
    <w:rsid w:val="1B74A45D"/>
    <w:rsid w:val="1B780552"/>
    <w:rsid w:val="1B7BFFDF"/>
    <w:rsid w:val="1B7DBCCF"/>
    <w:rsid w:val="1B812108"/>
    <w:rsid w:val="1B81529A"/>
    <w:rsid w:val="1B82D11F"/>
    <w:rsid w:val="1B863E56"/>
    <w:rsid w:val="1B89FCD7"/>
    <w:rsid w:val="1B8A1386"/>
    <w:rsid w:val="1B8BF167"/>
    <w:rsid w:val="1B8EAEEC"/>
    <w:rsid w:val="1B8F4A16"/>
    <w:rsid w:val="1B8FA589"/>
    <w:rsid w:val="1B90E9A8"/>
    <w:rsid w:val="1B92284C"/>
    <w:rsid w:val="1B92A0DE"/>
    <w:rsid w:val="1B94AD27"/>
    <w:rsid w:val="1B964703"/>
    <w:rsid w:val="1B985499"/>
    <w:rsid w:val="1B9AB00A"/>
    <w:rsid w:val="1B9BEA9E"/>
    <w:rsid w:val="1B9CF79B"/>
    <w:rsid w:val="1B9F0B88"/>
    <w:rsid w:val="1B9F8F31"/>
    <w:rsid w:val="1BA2F723"/>
    <w:rsid w:val="1BA82FA0"/>
    <w:rsid w:val="1BA8E97B"/>
    <w:rsid w:val="1BAC3E10"/>
    <w:rsid w:val="1BACE7B1"/>
    <w:rsid w:val="1BAF4B9C"/>
    <w:rsid w:val="1BB30F33"/>
    <w:rsid w:val="1BB53C55"/>
    <w:rsid w:val="1BB6BBF7"/>
    <w:rsid w:val="1BB7CE41"/>
    <w:rsid w:val="1BBDCAE4"/>
    <w:rsid w:val="1BC07771"/>
    <w:rsid w:val="1BC0B54F"/>
    <w:rsid w:val="1BC2C019"/>
    <w:rsid w:val="1BC3BC36"/>
    <w:rsid w:val="1BC3C9E2"/>
    <w:rsid w:val="1BC3D145"/>
    <w:rsid w:val="1BC3F76B"/>
    <w:rsid w:val="1BC6B880"/>
    <w:rsid w:val="1BC85965"/>
    <w:rsid w:val="1BCB0FCD"/>
    <w:rsid w:val="1BCD29E0"/>
    <w:rsid w:val="1BD19C22"/>
    <w:rsid w:val="1BD4D139"/>
    <w:rsid w:val="1BD7476C"/>
    <w:rsid w:val="1BD8962F"/>
    <w:rsid w:val="1BD906B0"/>
    <w:rsid w:val="1BE1C94E"/>
    <w:rsid w:val="1BE1E647"/>
    <w:rsid w:val="1BE283DE"/>
    <w:rsid w:val="1BE5279C"/>
    <w:rsid w:val="1BE6E5DF"/>
    <w:rsid w:val="1BE9E783"/>
    <w:rsid w:val="1BEC8E83"/>
    <w:rsid w:val="1BF14BF4"/>
    <w:rsid w:val="1BF23CEF"/>
    <w:rsid w:val="1BF558BD"/>
    <w:rsid w:val="1BFA7582"/>
    <w:rsid w:val="1BFB3B87"/>
    <w:rsid w:val="1C02B090"/>
    <w:rsid w:val="1C02F740"/>
    <w:rsid w:val="1C06035D"/>
    <w:rsid w:val="1C06380E"/>
    <w:rsid w:val="1C065806"/>
    <w:rsid w:val="1C066AEA"/>
    <w:rsid w:val="1C08539C"/>
    <w:rsid w:val="1C0A381E"/>
    <w:rsid w:val="1C10899E"/>
    <w:rsid w:val="1C12F7A1"/>
    <w:rsid w:val="1C16BEB1"/>
    <w:rsid w:val="1C18D182"/>
    <w:rsid w:val="1C1BAC84"/>
    <w:rsid w:val="1C1C6198"/>
    <w:rsid w:val="1C1E34C0"/>
    <w:rsid w:val="1C224513"/>
    <w:rsid w:val="1C28F390"/>
    <w:rsid w:val="1C299C55"/>
    <w:rsid w:val="1C2AAD1D"/>
    <w:rsid w:val="1C2F241A"/>
    <w:rsid w:val="1C31B5EA"/>
    <w:rsid w:val="1C31F9B4"/>
    <w:rsid w:val="1C326044"/>
    <w:rsid w:val="1C34CE66"/>
    <w:rsid w:val="1C3C30D9"/>
    <w:rsid w:val="1C42DAE4"/>
    <w:rsid w:val="1C439DC9"/>
    <w:rsid w:val="1C4414B6"/>
    <w:rsid w:val="1C4428EA"/>
    <w:rsid w:val="1C442D30"/>
    <w:rsid w:val="1C44BB25"/>
    <w:rsid w:val="1C49D5DA"/>
    <w:rsid w:val="1C4A7367"/>
    <w:rsid w:val="1C4BE251"/>
    <w:rsid w:val="1C4C3583"/>
    <w:rsid w:val="1C50BDF9"/>
    <w:rsid w:val="1C519C25"/>
    <w:rsid w:val="1C52F0BC"/>
    <w:rsid w:val="1C5472E4"/>
    <w:rsid w:val="1C55A37C"/>
    <w:rsid w:val="1C58699F"/>
    <w:rsid w:val="1C5A2A04"/>
    <w:rsid w:val="1C5B451F"/>
    <w:rsid w:val="1C5DC03D"/>
    <w:rsid w:val="1C5F0F4D"/>
    <w:rsid w:val="1C71F40B"/>
    <w:rsid w:val="1C7294D4"/>
    <w:rsid w:val="1C750E6A"/>
    <w:rsid w:val="1C772992"/>
    <w:rsid w:val="1C7B9E93"/>
    <w:rsid w:val="1C7C75D6"/>
    <w:rsid w:val="1C7D9ED8"/>
    <w:rsid w:val="1C8022A6"/>
    <w:rsid w:val="1C802768"/>
    <w:rsid w:val="1C822964"/>
    <w:rsid w:val="1C8317E9"/>
    <w:rsid w:val="1C842ABB"/>
    <w:rsid w:val="1C846E6A"/>
    <w:rsid w:val="1C84D4D5"/>
    <w:rsid w:val="1C8B21D2"/>
    <w:rsid w:val="1C8DEBBE"/>
    <w:rsid w:val="1C8F6B6A"/>
    <w:rsid w:val="1C927845"/>
    <w:rsid w:val="1C9323B8"/>
    <w:rsid w:val="1C96BD07"/>
    <w:rsid w:val="1C98EC4C"/>
    <w:rsid w:val="1C9A09CA"/>
    <w:rsid w:val="1C9BE0C2"/>
    <w:rsid w:val="1CA21572"/>
    <w:rsid w:val="1CA2359F"/>
    <w:rsid w:val="1CA6EBEA"/>
    <w:rsid w:val="1CAC13BF"/>
    <w:rsid w:val="1CAD9590"/>
    <w:rsid w:val="1CADEC79"/>
    <w:rsid w:val="1CAECC37"/>
    <w:rsid w:val="1CB05D64"/>
    <w:rsid w:val="1CB08280"/>
    <w:rsid w:val="1CB1A2B4"/>
    <w:rsid w:val="1CB1C19B"/>
    <w:rsid w:val="1CB5E7B6"/>
    <w:rsid w:val="1CB62C77"/>
    <w:rsid w:val="1CB64ADE"/>
    <w:rsid w:val="1CB8EF4F"/>
    <w:rsid w:val="1CBA8B7B"/>
    <w:rsid w:val="1CC15504"/>
    <w:rsid w:val="1CC2F06F"/>
    <w:rsid w:val="1CC2F911"/>
    <w:rsid w:val="1CC34403"/>
    <w:rsid w:val="1CC71F16"/>
    <w:rsid w:val="1CC92A03"/>
    <w:rsid w:val="1CCFF7E1"/>
    <w:rsid w:val="1CD07EAE"/>
    <w:rsid w:val="1CD08704"/>
    <w:rsid w:val="1CD2A4D3"/>
    <w:rsid w:val="1CD35922"/>
    <w:rsid w:val="1CD3C7F1"/>
    <w:rsid w:val="1CD6E9DC"/>
    <w:rsid w:val="1CDAE6FB"/>
    <w:rsid w:val="1CDB7EF3"/>
    <w:rsid w:val="1CDCCC08"/>
    <w:rsid w:val="1CDD1ED0"/>
    <w:rsid w:val="1CDE7BF8"/>
    <w:rsid w:val="1CE27B8D"/>
    <w:rsid w:val="1CE3E0A9"/>
    <w:rsid w:val="1CE7879A"/>
    <w:rsid w:val="1CEB06EE"/>
    <w:rsid w:val="1CEEA18A"/>
    <w:rsid w:val="1CF1843B"/>
    <w:rsid w:val="1CF241CD"/>
    <w:rsid w:val="1CF2995B"/>
    <w:rsid w:val="1CF5B716"/>
    <w:rsid w:val="1CF60365"/>
    <w:rsid w:val="1CF744B2"/>
    <w:rsid w:val="1CF78D02"/>
    <w:rsid w:val="1CF8693A"/>
    <w:rsid w:val="1CFDF3C0"/>
    <w:rsid w:val="1D0033CF"/>
    <w:rsid w:val="1D0103C1"/>
    <w:rsid w:val="1D03E530"/>
    <w:rsid w:val="1D066298"/>
    <w:rsid w:val="1D08B405"/>
    <w:rsid w:val="1D09B97D"/>
    <w:rsid w:val="1D0B89D8"/>
    <w:rsid w:val="1D0BB460"/>
    <w:rsid w:val="1D0C8179"/>
    <w:rsid w:val="1D0CB3EF"/>
    <w:rsid w:val="1D0CE078"/>
    <w:rsid w:val="1D0F266E"/>
    <w:rsid w:val="1D11AB99"/>
    <w:rsid w:val="1D1215FE"/>
    <w:rsid w:val="1D127B21"/>
    <w:rsid w:val="1D12F1EC"/>
    <w:rsid w:val="1D138A9A"/>
    <w:rsid w:val="1D15DD8C"/>
    <w:rsid w:val="1D17D040"/>
    <w:rsid w:val="1D191E74"/>
    <w:rsid w:val="1D1AF3E4"/>
    <w:rsid w:val="1D1E51C3"/>
    <w:rsid w:val="1D1F232B"/>
    <w:rsid w:val="1D219DFF"/>
    <w:rsid w:val="1D2B701F"/>
    <w:rsid w:val="1D2BC0DF"/>
    <w:rsid w:val="1D2E550E"/>
    <w:rsid w:val="1D34082A"/>
    <w:rsid w:val="1D3422CB"/>
    <w:rsid w:val="1D36C9DC"/>
    <w:rsid w:val="1D378F09"/>
    <w:rsid w:val="1D37CDAF"/>
    <w:rsid w:val="1D39976A"/>
    <w:rsid w:val="1D3A18A1"/>
    <w:rsid w:val="1D3B74DE"/>
    <w:rsid w:val="1D3CA411"/>
    <w:rsid w:val="1D411660"/>
    <w:rsid w:val="1D428D6F"/>
    <w:rsid w:val="1D43DF27"/>
    <w:rsid w:val="1D440981"/>
    <w:rsid w:val="1D49C3FA"/>
    <w:rsid w:val="1D4AE05F"/>
    <w:rsid w:val="1D4B98F4"/>
    <w:rsid w:val="1D4CE6C6"/>
    <w:rsid w:val="1D4DE158"/>
    <w:rsid w:val="1D4E98E7"/>
    <w:rsid w:val="1D4FA9CF"/>
    <w:rsid w:val="1D52CFB6"/>
    <w:rsid w:val="1D536030"/>
    <w:rsid w:val="1D5C50BD"/>
    <w:rsid w:val="1D5C6585"/>
    <w:rsid w:val="1D5F0CEF"/>
    <w:rsid w:val="1D61FC40"/>
    <w:rsid w:val="1D662B11"/>
    <w:rsid w:val="1D6666EA"/>
    <w:rsid w:val="1D67DABE"/>
    <w:rsid w:val="1D67FAE0"/>
    <w:rsid w:val="1D69BF82"/>
    <w:rsid w:val="1D69EA4D"/>
    <w:rsid w:val="1D6A1CE1"/>
    <w:rsid w:val="1D729A82"/>
    <w:rsid w:val="1D768557"/>
    <w:rsid w:val="1D773AA1"/>
    <w:rsid w:val="1D775304"/>
    <w:rsid w:val="1D7905BF"/>
    <w:rsid w:val="1D7CFE99"/>
    <w:rsid w:val="1D7D4224"/>
    <w:rsid w:val="1D813D7A"/>
    <w:rsid w:val="1D81CC66"/>
    <w:rsid w:val="1D83C124"/>
    <w:rsid w:val="1D86E531"/>
    <w:rsid w:val="1D877D02"/>
    <w:rsid w:val="1D87FA88"/>
    <w:rsid w:val="1D8B39FF"/>
    <w:rsid w:val="1D8B953B"/>
    <w:rsid w:val="1D8CDBF4"/>
    <w:rsid w:val="1D92E287"/>
    <w:rsid w:val="1D942F29"/>
    <w:rsid w:val="1D959157"/>
    <w:rsid w:val="1D95A98A"/>
    <w:rsid w:val="1D97B82E"/>
    <w:rsid w:val="1D9B1DC0"/>
    <w:rsid w:val="1D9D6264"/>
    <w:rsid w:val="1D9F5764"/>
    <w:rsid w:val="1DA09EE0"/>
    <w:rsid w:val="1DA25D7B"/>
    <w:rsid w:val="1DA29E9E"/>
    <w:rsid w:val="1DA2F1CB"/>
    <w:rsid w:val="1DA3BA5F"/>
    <w:rsid w:val="1DA44911"/>
    <w:rsid w:val="1DA50F7D"/>
    <w:rsid w:val="1DA60393"/>
    <w:rsid w:val="1DA6227D"/>
    <w:rsid w:val="1DAC6867"/>
    <w:rsid w:val="1DAEDCB4"/>
    <w:rsid w:val="1DAF77D2"/>
    <w:rsid w:val="1DB08904"/>
    <w:rsid w:val="1DB09662"/>
    <w:rsid w:val="1DB26FC8"/>
    <w:rsid w:val="1DB2FBC9"/>
    <w:rsid w:val="1DB322D1"/>
    <w:rsid w:val="1DB83924"/>
    <w:rsid w:val="1DBA1AB5"/>
    <w:rsid w:val="1DBB5D61"/>
    <w:rsid w:val="1DBD2281"/>
    <w:rsid w:val="1DBEB989"/>
    <w:rsid w:val="1DC1D902"/>
    <w:rsid w:val="1DC3960C"/>
    <w:rsid w:val="1DC62B84"/>
    <w:rsid w:val="1DC6D103"/>
    <w:rsid w:val="1DC75CB9"/>
    <w:rsid w:val="1DCA0990"/>
    <w:rsid w:val="1DCA8B6E"/>
    <w:rsid w:val="1DD8C54B"/>
    <w:rsid w:val="1DDC658B"/>
    <w:rsid w:val="1DE0E289"/>
    <w:rsid w:val="1DE138A7"/>
    <w:rsid w:val="1DE37AA0"/>
    <w:rsid w:val="1DE4C7A9"/>
    <w:rsid w:val="1DE5E1D2"/>
    <w:rsid w:val="1DE9E389"/>
    <w:rsid w:val="1DEB809C"/>
    <w:rsid w:val="1DEBDC2E"/>
    <w:rsid w:val="1DEF96DF"/>
    <w:rsid w:val="1DF06A45"/>
    <w:rsid w:val="1DF08C0F"/>
    <w:rsid w:val="1DF12997"/>
    <w:rsid w:val="1DF29138"/>
    <w:rsid w:val="1DF2CB64"/>
    <w:rsid w:val="1DF5D8CB"/>
    <w:rsid w:val="1DF9B25D"/>
    <w:rsid w:val="1DF9B2CA"/>
    <w:rsid w:val="1DFC5C98"/>
    <w:rsid w:val="1E001BB7"/>
    <w:rsid w:val="1E056876"/>
    <w:rsid w:val="1E0CD34C"/>
    <w:rsid w:val="1E0DAE6D"/>
    <w:rsid w:val="1E0F335C"/>
    <w:rsid w:val="1E107790"/>
    <w:rsid w:val="1E138D01"/>
    <w:rsid w:val="1E142CD7"/>
    <w:rsid w:val="1E144155"/>
    <w:rsid w:val="1E16CBA2"/>
    <w:rsid w:val="1E18202E"/>
    <w:rsid w:val="1E1AC072"/>
    <w:rsid w:val="1E1EA564"/>
    <w:rsid w:val="1E209B14"/>
    <w:rsid w:val="1E22C48D"/>
    <w:rsid w:val="1E244F36"/>
    <w:rsid w:val="1E25B532"/>
    <w:rsid w:val="1E284BB2"/>
    <w:rsid w:val="1E29BC1F"/>
    <w:rsid w:val="1E29DF83"/>
    <w:rsid w:val="1E2A7A20"/>
    <w:rsid w:val="1E2B1C15"/>
    <w:rsid w:val="1E2DF0C2"/>
    <w:rsid w:val="1E325FDC"/>
    <w:rsid w:val="1E364444"/>
    <w:rsid w:val="1E3644AC"/>
    <w:rsid w:val="1E39117C"/>
    <w:rsid w:val="1E3A6700"/>
    <w:rsid w:val="1E3A9B5F"/>
    <w:rsid w:val="1E3AADA6"/>
    <w:rsid w:val="1E3D1397"/>
    <w:rsid w:val="1E3DA150"/>
    <w:rsid w:val="1E4463C3"/>
    <w:rsid w:val="1E4527EE"/>
    <w:rsid w:val="1E459674"/>
    <w:rsid w:val="1E45FAAD"/>
    <w:rsid w:val="1E468C04"/>
    <w:rsid w:val="1E486C85"/>
    <w:rsid w:val="1E496236"/>
    <w:rsid w:val="1E4A710F"/>
    <w:rsid w:val="1E4E52FA"/>
    <w:rsid w:val="1E515021"/>
    <w:rsid w:val="1E518DA8"/>
    <w:rsid w:val="1E51B817"/>
    <w:rsid w:val="1E557F0D"/>
    <w:rsid w:val="1E55E4B6"/>
    <w:rsid w:val="1E5A9A76"/>
    <w:rsid w:val="1E5CF703"/>
    <w:rsid w:val="1E5F8745"/>
    <w:rsid w:val="1E603FAB"/>
    <w:rsid w:val="1E60F1DA"/>
    <w:rsid w:val="1E626A1C"/>
    <w:rsid w:val="1E650A6D"/>
    <w:rsid w:val="1E668BAB"/>
    <w:rsid w:val="1E68C2B7"/>
    <w:rsid w:val="1E69E08D"/>
    <w:rsid w:val="1E6BED4C"/>
    <w:rsid w:val="1E6BEF82"/>
    <w:rsid w:val="1E6D5C0D"/>
    <w:rsid w:val="1E6FBB7B"/>
    <w:rsid w:val="1E70CFC1"/>
    <w:rsid w:val="1E714078"/>
    <w:rsid w:val="1E71856A"/>
    <w:rsid w:val="1E754FB3"/>
    <w:rsid w:val="1E78102B"/>
    <w:rsid w:val="1E787307"/>
    <w:rsid w:val="1E7AFFBE"/>
    <w:rsid w:val="1E7E449E"/>
    <w:rsid w:val="1E7E9755"/>
    <w:rsid w:val="1E8030C3"/>
    <w:rsid w:val="1E820219"/>
    <w:rsid w:val="1E82AA14"/>
    <w:rsid w:val="1E85776C"/>
    <w:rsid w:val="1E85C1A7"/>
    <w:rsid w:val="1E862A39"/>
    <w:rsid w:val="1E8DFE46"/>
    <w:rsid w:val="1E8E3531"/>
    <w:rsid w:val="1E8FFB11"/>
    <w:rsid w:val="1E90DEC4"/>
    <w:rsid w:val="1E92559B"/>
    <w:rsid w:val="1E93090A"/>
    <w:rsid w:val="1E936492"/>
    <w:rsid w:val="1E94EF76"/>
    <w:rsid w:val="1E9A416E"/>
    <w:rsid w:val="1E9AE4E1"/>
    <w:rsid w:val="1E9F9AEF"/>
    <w:rsid w:val="1EA232F9"/>
    <w:rsid w:val="1EA43925"/>
    <w:rsid w:val="1EA7799D"/>
    <w:rsid w:val="1EAC12AC"/>
    <w:rsid w:val="1EAD4DE5"/>
    <w:rsid w:val="1EAF7785"/>
    <w:rsid w:val="1EB113CC"/>
    <w:rsid w:val="1EB453D8"/>
    <w:rsid w:val="1EBAEBD3"/>
    <w:rsid w:val="1EBAFD55"/>
    <w:rsid w:val="1EBC73DF"/>
    <w:rsid w:val="1EBDA7A1"/>
    <w:rsid w:val="1EC0E37B"/>
    <w:rsid w:val="1EC19946"/>
    <w:rsid w:val="1EC7D359"/>
    <w:rsid w:val="1EC95939"/>
    <w:rsid w:val="1EC96F15"/>
    <w:rsid w:val="1EC9CAE8"/>
    <w:rsid w:val="1ECA4A2A"/>
    <w:rsid w:val="1ECC88AE"/>
    <w:rsid w:val="1ECCA5FA"/>
    <w:rsid w:val="1ECF5780"/>
    <w:rsid w:val="1ED41C92"/>
    <w:rsid w:val="1ED54DB8"/>
    <w:rsid w:val="1EDC8D87"/>
    <w:rsid w:val="1EDCE6C1"/>
    <w:rsid w:val="1EDF0388"/>
    <w:rsid w:val="1EE0B7E3"/>
    <w:rsid w:val="1EE5483F"/>
    <w:rsid w:val="1EE93A76"/>
    <w:rsid w:val="1EEAFEB9"/>
    <w:rsid w:val="1EEC1CA0"/>
    <w:rsid w:val="1EEF3091"/>
    <w:rsid w:val="1EF060AD"/>
    <w:rsid w:val="1EF261EB"/>
    <w:rsid w:val="1EF269C7"/>
    <w:rsid w:val="1EF30FCB"/>
    <w:rsid w:val="1EF485E5"/>
    <w:rsid w:val="1EF4FA06"/>
    <w:rsid w:val="1EFC6A97"/>
    <w:rsid w:val="1EFDCCA1"/>
    <w:rsid w:val="1EFE2AFD"/>
    <w:rsid w:val="1F053CE0"/>
    <w:rsid w:val="1F063788"/>
    <w:rsid w:val="1F08D72B"/>
    <w:rsid w:val="1F0A51C6"/>
    <w:rsid w:val="1F0C6A2D"/>
    <w:rsid w:val="1F111CB9"/>
    <w:rsid w:val="1F122268"/>
    <w:rsid w:val="1F12FDD9"/>
    <w:rsid w:val="1F18B560"/>
    <w:rsid w:val="1F195DDA"/>
    <w:rsid w:val="1F198079"/>
    <w:rsid w:val="1F19DB10"/>
    <w:rsid w:val="1F1F9763"/>
    <w:rsid w:val="1F202FB4"/>
    <w:rsid w:val="1F24E6E9"/>
    <w:rsid w:val="1F26B2F4"/>
    <w:rsid w:val="1F27F6C4"/>
    <w:rsid w:val="1F2AAB98"/>
    <w:rsid w:val="1F2D84DA"/>
    <w:rsid w:val="1F2EB2E8"/>
    <w:rsid w:val="1F2FEFE7"/>
    <w:rsid w:val="1F338736"/>
    <w:rsid w:val="1F3A47A3"/>
    <w:rsid w:val="1F3B7D50"/>
    <w:rsid w:val="1F3BE87C"/>
    <w:rsid w:val="1F3D7725"/>
    <w:rsid w:val="1F3E4F0B"/>
    <w:rsid w:val="1F3F6FB2"/>
    <w:rsid w:val="1F3FFA71"/>
    <w:rsid w:val="1F45BBAA"/>
    <w:rsid w:val="1F465CDE"/>
    <w:rsid w:val="1F4A0697"/>
    <w:rsid w:val="1F4C5E7F"/>
    <w:rsid w:val="1F4DDF22"/>
    <w:rsid w:val="1F4EF95D"/>
    <w:rsid w:val="1F4F8260"/>
    <w:rsid w:val="1F534D46"/>
    <w:rsid w:val="1F536142"/>
    <w:rsid w:val="1F55693B"/>
    <w:rsid w:val="1F5A31E9"/>
    <w:rsid w:val="1F5A9AF2"/>
    <w:rsid w:val="1F5C5F78"/>
    <w:rsid w:val="1F5DA2A0"/>
    <w:rsid w:val="1F5E1228"/>
    <w:rsid w:val="1F61D80E"/>
    <w:rsid w:val="1F62BA9B"/>
    <w:rsid w:val="1F62DCAF"/>
    <w:rsid w:val="1F644AB9"/>
    <w:rsid w:val="1F6556AD"/>
    <w:rsid w:val="1F65B294"/>
    <w:rsid w:val="1F666DCF"/>
    <w:rsid w:val="1F67C901"/>
    <w:rsid w:val="1F68BC66"/>
    <w:rsid w:val="1F6BB99D"/>
    <w:rsid w:val="1F70B3B1"/>
    <w:rsid w:val="1F710F89"/>
    <w:rsid w:val="1F72366D"/>
    <w:rsid w:val="1F72C57F"/>
    <w:rsid w:val="1F735730"/>
    <w:rsid w:val="1F745F48"/>
    <w:rsid w:val="1F7535FD"/>
    <w:rsid w:val="1F75D216"/>
    <w:rsid w:val="1F76E1BD"/>
    <w:rsid w:val="1F76FE0B"/>
    <w:rsid w:val="1F7CB4DC"/>
    <w:rsid w:val="1F7CC46E"/>
    <w:rsid w:val="1F811402"/>
    <w:rsid w:val="1F842B0A"/>
    <w:rsid w:val="1F84699C"/>
    <w:rsid w:val="1F8506CC"/>
    <w:rsid w:val="1F85129B"/>
    <w:rsid w:val="1F8655B8"/>
    <w:rsid w:val="1F884C29"/>
    <w:rsid w:val="1F8ABA40"/>
    <w:rsid w:val="1F8DBA2B"/>
    <w:rsid w:val="1F8E7791"/>
    <w:rsid w:val="1F900E92"/>
    <w:rsid w:val="1F927AA4"/>
    <w:rsid w:val="1F92A539"/>
    <w:rsid w:val="1F94874B"/>
    <w:rsid w:val="1F962C09"/>
    <w:rsid w:val="1F971552"/>
    <w:rsid w:val="1F9730F7"/>
    <w:rsid w:val="1F9F9E55"/>
    <w:rsid w:val="1FA01E99"/>
    <w:rsid w:val="1FA29FEA"/>
    <w:rsid w:val="1FA2C83B"/>
    <w:rsid w:val="1FA409AB"/>
    <w:rsid w:val="1FA7592C"/>
    <w:rsid w:val="1FAA2848"/>
    <w:rsid w:val="1FAA4D66"/>
    <w:rsid w:val="1FAE0D43"/>
    <w:rsid w:val="1FAE9ED7"/>
    <w:rsid w:val="1FAF8999"/>
    <w:rsid w:val="1FAFAB0B"/>
    <w:rsid w:val="1FB7C368"/>
    <w:rsid w:val="1FB8B344"/>
    <w:rsid w:val="1FBC178A"/>
    <w:rsid w:val="1FBC6187"/>
    <w:rsid w:val="1FBCC5EB"/>
    <w:rsid w:val="1FBF38C9"/>
    <w:rsid w:val="1FBFFBBD"/>
    <w:rsid w:val="1FC02660"/>
    <w:rsid w:val="1FC0287F"/>
    <w:rsid w:val="1FC0FFA7"/>
    <w:rsid w:val="1FC127F7"/>
    <w:rsid w:val="1FC320FD"/>
    <w:rsid w:val="1FC3823E"/>
    <w:rsid w:val="1FC3FD0A"/>
    <w:rsid w:val="1FC4AF38"/>
    <w:rsid w:val="1FC82A26"/>
    <w:rsid w:val="1FC9C260"/>
    <w:rsid w:val="1FCA1CF2"/>
    <w:rsid w:val="1FCBB9A4"/>
    <w:rsid w:val="1FCC4B43"/>
    <w:rsid w:val="1FCF039D"/>
    <w:rsid w:val="1FCF1AAE"/>
    <w:rsid w:val="1FD08BBF"/>
    <w:rsid w:val="1FD21144"/>
    <w:rsid w:val="1FD345D6"/>
    <w:rsid w:val="1FD46BC2"/>
    <w:rsid w:val="1FD4C4AE"/>
    <w:rsid w:val="1FDB8734"/>
    <w:rsid w:val="1FDBE613"/>
    <w:rsid w:val="1FDCB0C8"/>
    <w:rsid w:val="1FDD3AB9"/>
    <w:rsid w:val="1FDD7FCE"/>
    <w:rsid w:val="1FDE7C3B"/>
    <w:rsid w:val="1FE51B71"/>
    <w:rsid w:val="1FEB9C69"/>
    <w:rsid w:val="1FEC27F5"/>
    <w:rsid w:val="1FEFEACE"/>
    <w:rsid w:val="1FF23B34"/>
    <w:rsid w:val="1FF90471"/>
    <w:rsid w:val="1FF914FC"/>
    <w:rsid w:val="1FFB4EF1"/>
    <w:rsid w:val="1FFDEDFA"/>
    <w:rsid w:val="1FFF6FA7"/>
    <w:rsid w:val="2001031B"/>
    <w:rsid w:val="20020E2D"/>
    <w:rsid w:val="2002B38E"/>
    <w:rsid w:val="2003F224"/>
    <w:rsid w:val="200563FC"/>
    <w:rsid w:val="20088430"/>
    <w:rsid w:val="200A9D4D"/>
    <w:rsid w:val="200E1C0B"/>
    <w:rsid w:val="2014F518"/>
    <w:rsid w:val="20172EA5"/>
    <w:rsid w:val="2018A6AE"/>
    <w:rsid w:val="201AF8DA"/>
    <w:rsid w:val="201C4214"/>
    <w:rsid w:val="201DBB77"/>
    <w:rsid w:val="2023ECBB"/>
    <w:rsid w:val="20263E98"/>
    <w:rsid w:val="2028DDE5"/>
    <w:rsid w:val="202D3839"/>
    <w:rsid w:val="20304D25"/>
    <w:rsid w:val="2031AEE8"/>
    <w:rsid w:val="2032BB54"/>
    <w:rsid w:val="2033146A"/>
    <w:rsid w:val="2033CF87"/>
    <w:rsid w:val="2034880E"/>
    <w:rsid w:val="203A4C79"/>
    <w:rsid w:val="203B8625"/>
    <w:rsid w:val="203F4D47"/>
    <w:rsid w:val="20409310"/>
    <w:rsid w:val="2041082D"/>
    <w:rsid w:val="20425888"/>
    <w:rsid w:val="2049048C"/>
    <w:rsid w:val="204A6FF6"/>
    <w:rsid w:val="204DEB5C"/>
    <w:rsid w:val="204FF559"/>
    <w:rsid w:val="20516A48"/>
    <w:rsid w:val="20520607"/>
    <w:rsid w:val="20529CB7"/>
    <w:rsid w:val="2054CF3C"/>
    <w:rsid w:val="2054DB23"/>
    <w:rsid w:val="20551AF0"/>
    <w:rsid w:val="205759D8"/>
    <w:rsid w:val="20590A30"/>
    <w:rsid w:val="205A6454"/>
    <w:rsid w:val="205BC900"/>
    <w:rsid w:val="205F0EBB"/>
    <w:rsid w:val="2066289E"/>
    <w:rsid w:val="2066C4CD"/>
    <w:rsid w:val="2067CF27"/>
    <w:rsid w:val="20684861"/>
    <w:rsid w:val="20696FFF"/>
    <w:rsid w:val="206E284D"/>
    <w:rsid w:val="2071525B"/>
    <w:rsid w:val="20738AD6"/>
    <w:rsid w:val="2073DF81"/>
    <w:rsid w:val="20768DFC"/>
    <w:rsid w:val="2077F43E"/>
    <w:rsid w:val="207A2F8D"/>
    <w:rsid w:val="207AD3E9"/>
    <w:rsid w:val="207DD6F1"/>
    <w:rsid w:val="207E27FD"/>
    <w:rsid w:val="2082E666"/>
    <w:rsid w:val="208317B8"/>
    <w:rsid w:val="20842216"/>
    <w:rsid w:val="208494CC"/>
    <w:rsid w:val="2086D2A6"/>
    <w:rsid w:val="2086D57F"/>
    <w:rsid w:val="208D073F"/>
    <w:rsid w:val="20913C07"/>
    <w:rsid w:val="20919E4E"/>
    <w:rsid w:val="20920067"/>
    <w:rsid w:val="2093E78C"/>
    <w:rsid w:val="20952EE0"/>
    <w:rsid w:val="2095CDC0"/>
    <w:rsid w:val="2098D911"/>
    <w:rsid w:val="2099670B"/>
    <w:rsid w:val="209A32E2"/>
    <w:rsid w:val="209F92EB"/>
    <w:rsid w:val="20A0D9AF"/>
    <w:rsid w:val="20A5CDF7"/>
    <w:rsid w:val="20A633BC"/>
    <w:rsid w:val="20A99CCB"/>
    <w:rsid w:val="20ADE51F"/>
    <w:rsid w:val="20B354AB"/>
    <w:rsid w:val="20B42CB9"/>
    <w:rsid w:val="20B5AC67"/>
    <w:rsid w:val="20B71C80"/>
    <w:rsid w:val="20B7A736"/>
    <w:rsid w:val="20BF6601"/>
    <w:rsid w:val="20BFCEFD"/>
    <w:rsid w:val="20C5E312"/>
    <w:rsid w:val="20C96520"/>
    <w:rsid w:val="20CD014E"/>
    <w:rsid w:val="20CFE054"/>
    <w:rsid w:val="20D1ACD7"/>
    <w:rsid w:val="20D39604"/>
    <w:rsid w:val="20DB1C53"/>
    <w:rsid w:val="20DB6DF8"/>
    <w:rsid w:val="20DE29C4"/>
    <w:rsid w:val="20E831BD"/>
    <w:rsid w:val="20EA0E2C"/>
    <w:rsid w:val="20EBD84E"/>
    <w:rsid w:val="20EF12E7"/>
    <w:rsid w:val="20F0CB0E"/>
    <w:rsid w:val="20F107D3"/>
    <w:rsid w:val="20F69FCD"/>
    <w:rsid w:val="20F70F31"/>
    <w:rsid w:val="20F7DA9A"/>
    <w:rsid w:val="20F7DE01"/>
    <w:rsid w:val="20F8CAE3"/>
    <w:rsid w:val="20FD2AEE"/>
    <w:rsid w:val="210352A2"/>
    <w:rsid w:val="2103978B"/>
    <w:rsid w:val="2104DE6D"/>
    <w:rsid w:val="2104F60A"/>
    <w:rsid w:val="21079866"/>
    <w:rsid w:val="2107FF66"/>
    <w:rsid w:val="21089913"/>
    <w:rsid w:val="21144DB9"/>
    <w:rsid w:val="2114817A"/>
    <w:rsid w:val="21164C27"/>
    <w:rsid w:val="2116C022"/>
    <w:rsid w:val="211ED378"/>
    <w:rsid w:val="2121B412"/>
    <w:rsid w:val="21230F67"/>
    <w:rsid w:val="21247DDA"/>
    <w:rsid w:val="21284A01"/>
    <w:rsid w:val="212BDEF3"/>
    <w:rsid w:val="212EBF59"/>
    <w:rsid w:val="21310571"/>
    <w:rsid w:val="2132FBC2"/>
    <w:rsid w:val="213794E9"/>
    <w:rsid w:val="213A280E"/>
    <w:rsid w:val="213CFBD9"/>
    <w:rsid w:val="213F97DA"/>
    <w:rsid w:val="213FDA0C"/>
    <w:rsid w:val="213FE1E8"/>
    <w:rsid w:val="21435DA4"/>
    <w:rsid w:val="21489425"/>
    <w:rsid w:val="214AE0C8"/>
    <w:rsid w:val="214AF0E1"/>
    <w:rsid w:val="214BB711"/>
    <w:rsid w:val="214DE311"/>
    <w:rsid w:val="214FE753"/>
    <w:rsid w:val="2152A063"/>
    <w:rsid w:val="215393C9"/>
    <w:rsid w:val="2157DD54"/>
    <w:rsid w:val="215D6C82"/>
    <w:rsid w:val="215DF432"/>
    <w:rsid w:val="215EB8EA"/>
    <w:rsid w:val="216301BA"/>
    <w:rsid w:val="2164A52E"/>
    <w:rsid w:val="21674A6B"/>
    <w:rsid w:val="21694A67"/>
    <w:rsid w:val="216A3070"/>
    <w:rsid w:val="216DE506"/>
    <w:rsid w:val="216E8299"/>
    <w:rsid w:val="216F942E"/>
    <w:rsid w:val="217479C6"/>
    <w:rsid w:val="217645CA"/>
    <w:rsid w:val="21775A39"/>
    <w:rsid w:val="217E9B0F"/>
    <w:rsid w:val="21801FC2"/>
    <w:rsid w:val="2183E4C0"/>
    <w:rsid w:val="21879B04"/>
    <w:rsid w:val="218AC264"/>
    <w:rsid w:val="218BB914"/>
    <w:rsid w:val="218C4F50"/>
    <w:rsid w:val="218C57AA"/>
    <w:rsid w:val="218C634D"/>
    <w:rsid w:val="218DEBC8"/>
    <w:rsid w:val="219010D3"/>
    <w:rsid w:val="2191B3F7"/>
    <w:rsid w:val="21922833"/>
    <w:rsid w:val="219229BA"/>
    <w:rsid w:val="21937E80"/>
    <w:rsid w:val="2196A703"/>
    <w:rsid w:val="2196B87F"/>
    <w:rsid w:val="2197622D"/>
    <w:rsid w:val="219800BC"/>
    <w:rsid w:val="219B1E05"/>
    <w:rsid w:val="219B4F0E"/>
    <w:rsid w:val="219CD0A7"/>
    <w:rsid w:val="219E65D4"/>
    <w:rsid w:val="219F9A3C"/>
    <w:rsid w:val="219F9B2A"/>
    <w:rsid w:val="21A2C6E8"/>
    <w:rsid w:val="21A3097B"/>
    <w:rsid w:val="21A69C06"/>
    <w:rsid w:val="21A7197E"/>
    <w:rsid w:val="21A7E4E2"/>
    <w:rsid w:val="21AB5090"/>
    <w:rsid w:val="21AB82E1"/>
    <w:rsid w:val="21AC3D37"/>
    <w:rsid w:val="21AF8B58"/>
    <w:rsid w:val="21B0BDEA"/>
    <w:rsid w:val="21B303F1"/>
    <w:rsid w:val="21B6C94F"/>
    <w:rsid w:val="21BA2C13"/>
    <w:rsid w:val="21BA7047"/>
    <w:rsid w:val="21BB8927"/>
    <w:rsid w:val="21BD4B56"/>
    <w:rsid w:val="21BE66D0"/>
    <w:rsid w:val="21BF92C2"/>
    <w:rsid w:val="21C5FBD9"/>
    <w:rsid w:val="21CAE50F"/>
    <w:rsid w:val="21CBC6BD"/>
    <w:rsid w:val="21CEAB5D"/>
    <w:rsid w:val="21CEE5A8"/>
    <w:rsid w:val="21CFA5D0"/>
    <w:rsid w:val="21D0F087"/>
    <w:rsid w:val="21D16A20"/>
    <w:rsid w:val="21D58D7D"/>
    <w:rsid w:val="21D77BAB"/>
    <w:rsid w:val="21D89CE2"/>
    <w:rsid w:val="21D9C443"/>
    <w:rsid w:val="21E04257"/>
    <w:rsid w:val="21E1FE6A"/>
    <w:rsid w:val="21E390B7"/>
    <w:rsid w:val="21E3B36E"/>
    <w:rsid w:val="21E50E10"/>
    <w:rsid w:val="21E590FD"/>
    <w:rsid w:val="21E5C313"/>
    <w:rsid w:val="21EC3462"/>
    <w:rsid w:val="21ED7F7D"/>
    <w:rsid w:val="21EE8CA7"/>
    <w:rsid w:val="21EF9A6C"/>
    <w:rsid w:val="21F20821"/>
    <w:rsid w:val="21F32D0D"/>
    <w:rsid w:val="21F6093E"/>
    <w:rsid w:val="21F8F9B0"/>
    <w:rsid w:val="21F93617"/>
    <w:rsid w:val="21FBDCC8"/>
    <w:rsid w:val="21FDCF81"/>
    <w:rsid w:val="22015686"/>
    <w:rsid w:val="22017345"/>
    <w:rsid w:val="220246D7"/>
    <w:rsid w:val="220455C2"/>
    <w:rsid w:val="22047CEE"/>
    <w:rsid w:val="22054060"/>
    <w:rsid w:val="220809F5"/>
    <w:rsid w:val="220A9FE4"/>
    <w:rsid w:val="220AE734"/>
    <w:rsid w:val="220CC372"/>
    <w:rsid w:val="2210595E"/>
    <w:rsid w:val="22130DFD"/>
    <w:rsid w:val="22148783"/>
    <w:rsid w:val="22196DBC"/>
    <w:rsid w:val="2219EEAD"/>
    <w:rsid w:val="221BD2B9"/>
    <w:rsid w:val="221F960F"/>
    <w:rsid w:val="2222495C"/>
    <w:rsid w:val="22234F1E"/>
    <w:rsid w:val="2224C229"/>
    <w:rsid w:val="22264F08"/>
    <w:rsid w:val="222B86A3"/>
    <w:rsid w:val="222C8741"/>
    <w:rsid w:val="222C9AC8"/>
    <w:rsid w:val="222D0C68"/>
    <w:rsid w:val="222DC173"/>
    <w:rsid w:val="222E8DFB"/>
    <w:rsid w:val="222F8EF5"/>
    <w:rsid w:val="2232B631"/>
    <w:rsid w:val="22356D63"/>
    <w:rsid w:val="2235A665"/>
    <w:rsid w:val="22369475"/>
    <w:rsid w:val="2237B896"/>
    <w:rsid w:val="224A0C01"/>
    <w:rsid w:val="224B6276"/>
    <w:rsid w:val="224C1F54"/>
    <w:rsid w:val="224C294C"/>
    <w:rsid w:val="224F250C"/>
    <w:rsid w:val="22543E87"/>
    <w:rsid w:val="22547F21"/>
    <w:rsid w:val="2255B1A9"/>
    <w:rsid w:val="22579A38"/>
    <w:rsid w:val="2258E651"/>
    <w:rsid w:val="225908BD"/>
    <w:rsid w:val="225A1371"/>
    <w:rsid w:val="225F1B30"/>
    <w:rsid w:val="22604C59"/>
    <w:rsid w:val="2261315D"/>
    <w:rsid w:val="22645802"/>
    <w:rsid w:val="22650320"/>
    <w:rsid w:val="226729DA"/>
    <w:rsid w:val="226937F4"/>
    <w:rsid w:val="226DD458"/>
    <w:rsid w:val="226EC667"/>
    <w:rsid w:val="226ED4E8"/>
    <w:rsid w:val="2272C64E"/>
    <w:rsid w:val="2274E4C9"/>
    <w:rsid w:val="2275ECBB"/>
    <w:rsid w:val="22774D3E"/>
    <w:rsid w:val="227805E9"/>
    <w:rsid w:val="2278E6EE"/>
    <w:rsid w:val="227ACE6B"/>
    <w:rsid w:val="227DFD6A"/>
    <w:rsid w:val="2280CF68"/>
    <w:rsid w:val="22810435"/>
    <w:rsid w:val="22813161"/>
    <w:rsid w:val="22814726"/>
    <w:rsid w:val="22822CEF"/>
    <w:rsid w:val="22834941"/>
    <w:rsid w:val="228499E1"/>
    <w:rsid w:val="228637D9"/>
    <w:rsid w:val="2286ECA9"/>
    <w:rsid w:val="229002C3"/>
    <w:rsid w:val="229023B5"/>
    <w:rsid w:val="2290D016"/>
    <w:rsid w:val="2291DCD3"/>
    <w:rsid w:val="2293A773"/>
    <w:rsid w:val="22948E29"/>
    <w:rsid w:val="229A3A0B"/>
    <w:rsid w:val="22A05D28"/>
    <w:rsid w:val="22A36347"/>
    <w:rsid w:val="22AAD07F"/>
    <w:rsid w:val="22AB725D"/>
    <w:rsid w:val="22AC664A"/>
    <w:rsid w:val="22AD4C7F"/>
    <w:rsid w:val="22B051DB"/>
    <w:rsid w:val="22B068D6"/>
    <w:rsid w:val="22B1CD9E"/>
    <w:rsid w:val="22B35621"/>
    <w:rsid w:val="22B69A87"/>
    <w:rsid w:val="22B97AE0"/>
    <w:rsid w:val="22BB39C6"/>
    <w:rsid w:val="22BBEBE0"/>
    <w:rsid w:val="22BD30DF"/>
    <w:rsid w:val="22BDC5BB"/>
    <w:rsid w:val="22BDE09E"/>
    <w:rsid w:val="22BE4BB3"/>
    <w:rsid w:val="22BF7B77"/>
    <w:rsid w:val="22BFB0D7"/>
    <w:rsid w:val="22C61E2E"/>
    <w:rsid w:val="22C64F74"/>
    <w:rsid w:val="22C82ADD"/>
    <w:rsid w:val="22CA671A"/>
    <w:rsid w:val="22CFEF74"/>
    <w:rsid w:val="22D73CD5"/>
    <w:rsid w:val="22D7CE1C"/>
    <w:rsid w:val="22D96CD8"/>
    <w:rsid w:val="22DD5789"/>
    <w:rsid w:val="22DD68C3"/>
    <w:rsid w:val="22E0074C"/>
    <w:rsid w:val="22E0253E"/>
    <w:rsid w:val="22E04FB4"/>
    <w:rsid w:val="22E15AFC"/>
    <w:rsid w:val="22E42EB9"/>
    <w:rsid w:val="22E5243A"/>
    <w:rsid w:val="22E6882F"/>
    <w:rsid w:val="22E6C2A1"/>
    <w:rsid w:val="22E70778"/>
    <w:rsid w:val="22EB87AB"/>
    <w:rsid w:val="22EC14C3"/>
    <w:rsid w:val="22ECA3DD"/>
    <w:rsid w:val="22EEC085"/>
    <w:rsid w:val="22EED632"/>
    <w:rsid w:val="22F1F2CA"/>
    <w:rsid w:val="22F47A40"/>
    <w:rsid w:val="22F96342"/>
    <w:rsid w:val="22F9EB00"/>
    <w:rsid w:val="22FC86DA"/>
    <w:rsid w:val="2300C3AD"/>
    <w:rsid w:val="230293A8"/>
    <w:rsid w:val="2303C984"/>
    <w:rsid w:val="2304A0EB"/>
    <w:rsid w:val="2306DB35"/>
    <w:rsid w:val="2307D45A"/>
    <w:rsid w:val="23082C81"/>
    <w:rsid w:val="230ACFFE"/>
    <w:rsid w:val="230AFC6A"/>
    <w:rsid w:val="23104A8C"/>
    <w:rsid w:val="23135846"/>
    <w:rsid w:val="23168698"/>
    <w:rsid w:val="231B9CCA"/>
    <w:rsid w:val="231CB6A4"/>
    <w:rsid w:val="231ED6D3"/>
    <w:rsid w:val="23200629"/>
    <w:rsid w:val="23212BF2"/>
    <w:rsid w:val="2324DCC0"/>
    <w:rsid w:val="23257F48"/>
    <w:rsid w:val="2325DDAF"/>
    <w:rsid w:val="2325FD6D"/>
    <w:rsid w:val="23266375"/>
    <w:rsid w:val="232692C5"/>
    <w:rsid w:val="2326BE63"/>
    <w:rsid w:val="23270CB4"/>
    <w:rsid w:val="232D12D7"/>
    <w:rsid w:val="232FC7CE"/>
    <w:rsid w:val="232FDFDE"/>
    <w:rsid w:val="233169B7"/>
    <w:rsid w:val="233231F3"/>
    <w:rsid w:val="233401E9"/>
    <w:rsid w:val="23386533"/>
    <w:rsid w:val="2339C374"/>
    <w:rsid w:val="233A9C96"/>
    <w:rsid w:val="233B23B7"/>
    <w:rsid w:val="233BC7BD"/>
    <w:rsid w:val="2340405D"/>
    <w:rsid w:val="2341293A"/>
    <w:rsid w:val="2342E569"/>
    <w:rsid w:val="23458AFF"/>
    <w:rsid w:val="2346E259"/>
    <w:rsid w:val="234720F1"/>
    <w:rsid w:val="234A1C64"/>
    <w:rsid w:val="234EC161"/>
    <w:rsid w:val="23507B65"/>
    <w:rsid w:val="2351E582"/>
    <w:rsid w:val="23522E8D"/>
    <w:rsid w:val="235283FB"/>
    <w:rsid w:val="2352E538"/>
    <w:rsid w:val="23535330"/>
    <w:rsid w:val="23550C8A"/>
    <w:rsid w:val="23553426"/>
    <w:rsid w:val="2357FC5A"/>
    <w:rsid w:val="2358EAD2"/>
    <w:rsid w:val="2359D4CA"/>
    <w:rsid w:val="236554FF"/>
    <w:rsid w:val="2366BCAC"/>
    <w:rsid w:val="236D2719"/>
    <w:rsid w:val="236EC280"/>
    <w:rsid w:val="236ED8D9"/>
    <w:rsid w:val="236F3C1A"/>
    <w:rsid w:val="237130DB"/>
    <w:rsid w:val="2371EE16"/>
    <w:rsid w:val="23724552"/>
    <w:rsid w:val="2375A634"/>
    <w:rsid w:val="237709B3"/>
    <w:rsid w:val="2378A8EF"/>
    <w:rsid w:val="237DDAEF"/>
    <w:rsid w:val="237E7B90"/>
    <w:rsid w:val="238072CE"/>
    <w:rsid w:val="2382DE3C"/>
    <w:rsid w:val="238633AC"/>
    <w:rsid w:val="238682B8"/>
    <w:rsid w:val="23875261"/>
    <w:rsid w:val="2387E874"/>
    <w:rsid w:val="2390A2B6"/>
    <w:rsid w:val="23920516"/>
    <w:rsid w:val="2392EAA6"/>
    <w:rsid w:val="23945435"/>
    <w:rsid w:val="2395286A"/>
    <w:rsid w:val="239537AE"/>
    <w:rsid w:val="23973EBC"/>
    <w:rsid w:val="239A9441"/>
    <w:rsid w:val="239B17EB"/>
    <w:rsid w:val="239CE038"/>
    <w:rsid w:val="239E50A8"/>
    <w:rsid w:val="239FFA49"/>
    <w:rsid w:val="23A23527"/>
    <w:rsid w:val="23A36B1D"/>
    <w:rsid w:val="23A5F764"/>
    <w:rsid w:val="23A5F9CF"/>
    <w:rsid w:val="23A605D8"/>
    <w:rsid w:val="23A9E717"/>
    <w:rsid w:val="23AB6674"/>
    <w:rsid w:val="23ACC079"/>
    <w:rsid w:val="23AF4C31"/>
    <w:rsid w:val="23AF94A6"/>
    <w:rsid w:val="23B0CE1F"/>
    <w:rsid w:val="23B1B860"/>
    <w:rsid w:val="23B58892"/>
    <w:rsid w:val="23B62645"/>
    <w:rsid w:val="23B6A493"/>
    <w:rsid w:val="23B796CE"/>
    <w:rsid w:val="23BA45F8"/>
    <w:rsid w:val="23BB598D"/>
    <w:rsid w:val="23BB7247"/>
    <w:rsid w:val="23BD1DC5"/>
    <w:rsid w:val="23BE19BD"/>
    <w:rsid w:val="23BE24F4"/>
    <w:rsid w:val="23BF1368"/>
    <w:rsid w:val="23BF4823"/>
    <w:rsid w:val="23C06A1C"/>
    <w:rsid w:val="23C1C860"/>
    <w:rsid w:val="23C4214C"/>
    <w:rsid w:val="23C5AAB8"/>
    <w:rsid w:val="23C7318B"/>
    <w:rsid w:val="23C86B29"/>
    <w:rsid w:val="23CA13F0"/>
    <w:rsid w:val="23CA17D2"/>
    <w:rsid w:val="23CC31BE"/>
    <w:rsid w:val="23CE38BE"/>
    <w:rsid w:val="23CF325A"/>
    <w:rsid w:val="23D13DC4"/>
    <w:rsid w:val="23D20523"/>
    <w:rsid w:val="23D20941"/>
    <w:rsid w:val="23D2E861"/>
    <w:rsid w:val="23D3D2DB"/>
    <w:rsid w:val="23D482EC"/>
    <w:rsid w:val="23D829FA"/>
    <w:rsid w:val="23D8C38C"/>
    <w:rsid w:val="23DB512A"/>
    <w:rsid w:val="23DC0162"/>
    <w:rsid w:val="23DE21FC"/>
    <w:rsid w:val="23E62116"/>
    <w:rsid w:val="23E724B4"/>
    <w:rsid w:val="23EB40A7"/>
    <w:rsid w:val="23EFBDD0"/>
    <w:rsid w:val="23F2F35D"/>
    <w:rsid w:val="23F34433"/>
    <w:rsid w:val="23F3ED21"/>
    <w:rsid w:val="23F8ECF3"/>
    <w:rsid w:val="23FAD8B1"/>
    <w:rsid w:val="23FC929F"/>
    <w:rsid w:val="23FD01BE"/>
    <w:rsid w:val="24042F32"/>
    <w:rsid w:val="24052D84"/>
    <w:rsid w:val="2405BB77"/>
    <w:rsid w:val="24069468"/>
    <w:rsid w:val="2408E988"/>
    <w:rsid w:val="240C4F02"/>
    <w:rsid w:val="240DAECB"/>
    <w:rsid w:val="240FD22E"/>
    <w:rsid w:val="2410146C"/>
    <w:rsid w:val="2412DEA3"/>
    <w:rsid w:val="24142488"/>
    <w:rsid w:val="241733F3"/>
    <w:rsid w:val="241EAFF0"/>
    <w:rsid w:val="241FCA4B"/>
    <w:rsid w:val="241FFB5A"/>
    <w:rsid w:val="2422FBCD"/>
    <w:rsid w:val="24236F8F"/>
    <w:rsid w:val="2423F3E0"/>
    <w:rsid w:val="242630AB"/>
    <w:rsid w:val="242A4E63"/>
    <w:rsid w:val="242C2843"/>
    <w:rsid w:val="242C6405"/>
    <w:rsid w:val="242DAE9C"/>
    <w:rsid w:val="24309E71"/>
    <w:rsid w:val="24312799"/>
    <w:rsid w:val="24343DE0"/>
    <w:rsid w:val="243872A9"/>
    <w:rsid w:val="2438ABA2"/>
    <w:rsid w:val="24396F50"/>
    <w:rsid w:val="243CBAC9"/>
    <w:rsid w:val="2440887F"/>
    <w:rsid w:val="244199FF"/>
    <w:rsid w:val="2442FE76"/>
    <w:rsid w:val="2443A988"/>
    <w:rsid w:val="24463213"/>
    <w:rsid w:val="244742BE"/>
    <w:rsid w:val="244C223C"/>
    <w:rsid w:val="244ECA2C"/>
    <w:rsid w:val="24511727"/>
    <w:rsid w:val="2451DF33"/>
    <w:rsid w:val="24523C87"/>
    <w:rsid w:val="2455566B"/>
    <w:rsid w:val="2456C412"/>
    <w:rsid w:val="245947A2"/>
    <w:rsid w:val="2459F074"/>
    <w:rsid w:val="245A4929"/>
    <w:rsid w:val="245A766D"/>
    <w:rsid w:val="2462EC73"/>
    <w:rsid w:val="24647F64"/>
    <w:rsid w:val="2465AC00"/>
    <w:rsid w:val="246669FC"/>
    <w:rsid w:val="24688187"/>
    <w:rsid w:val="2469D2A1"/>
    <w:rsid w:val="246DBF4D"/>
    <w:rsid w:val="246F8D48"/>
    <w:rsid w:val="24730CF0"/>
    <w:rsid w:val="24746178"/>
    <w:rsid w:val="24774546"/>
    <w:rsid w:val="247CAA70"/>
    <w:rsid w:val="247D8CB2"/>
    <w:rsid w:val="247EB692"/>
    <w:rsid w:val="24825413"/>
    <w:rsid w:val="24835B4E"/>
    <w:rsid w:val="24841ED3"/>
    <w:rsid w:val="248614B9"/>
    <w:rsid w:val="248718A2"/>
    <w:rsid w:val="248E19BE"/>
    <w:rsid w:val="248FD2AA"/>
    <w:rsid w:val="2490FBB9"/>
    <w:rsid w:val="2491C00F"/>
    <w:rsid w:val="24956C58"/>
    <w:rsid w:val="2495DD17"/>
    <w:rsid w:val="24996E89"/>
    <w:rsid w:val="249B180D"/>
    <w:rsid w:val="24A3B832"/>
    <w:rsid w:val="24A5E5B3"/>
    <w:rsid w:val="24A7DD5B"/>
    <w:rsid w:val="24AB7AED"/>
    <w:rsid w:val="24B02F8C"/>
    <w:rsid w:val="24B394A9"/>
    <w:rsid w:val="24B3B6F7"/>
    <w:rsid w:val="24B5621F"/>
    <w:rsid w:val="24B678A0"/>
    <w:rsid w:val="24B77BB1"/>
    <w:rsid w:val="24B79A7A"/>
    <w:rsid w:val="24B7F36A"/>
    <w:rsid w:val="24BA4960"/>
    <w:rsid w:val="24BD69EC"/>
    <w:rsid w:val="24BF30E8"/>
    <w:rsid w:val="24BF43C2"/>
    <w:rsid w:val="24BF9918"/>
    <w:rsid w:val="24C005C5"/>
    <w:rsid w:val="24C364F4"/>
    <w:rsid w:val="24C37328"/>
    <w:rsid w:val="24C960D2"/>
    <w:rsid w:val="24C9BC45"/>
    <w:rsid w:val="24CBC205"/>
    <w:rsid w:val="24CC6B3F"/>
    <w:rsid w:val="24CE04AD"/>
    <w:rsid w:val="24CE33B2"/>
    <w:rsid w:val="24CE7DD6"/>
    <w:rsid w:val="24D31A32"/>
    <w:rsid w:val="24D46F98"/>
    <w:rsid w:val="24D57DCE"/>
    <w:rsid w:val="24D8CAFD"/>
    <w:rsid w:val="24D9C1C6"/>
    <w:rsid w:val="24DA3220"/>
    <w:rsid w:val="24DA50DF"/>
    <w:rsid w:val="24DCC8C2"/>
    <w:rsid w:val="24DD96DD"/>
    <w:rsid w:val="24DE0693"/>
    <w:rsid w:val="24DE9DD5"/>
    <w:rsid w:val="24DF85A4"/>
    <w:rsid w:val="24E0DA3E"/>
    <w:rsid w:val="24E61A6A"/>
    <w:rsid w:val="24E72AB1"/>
    <w:rsid w:val="24E753C0"/>
    <w:rsid w:val="24E830A2"/>
    <w:rsid w:val="24E8663B"/>
    <w:rsid w:val="24E8C5C3"/>
    <w:rsid w:val="24E8E3AE"/>
    <w:rsid w:val="24E99514"/>
    <w:rsid w:val="24EA4007"/>
    <w:rsid w:val="24F0C1A8"/>
    <w:rsid w:val="24F433A8"/>
    <w:rsid w:val="24F6CA3C"/>
    <w:rsid w:val="24F95C61"/>
    <w:rsid w:val="24F9EE2D"/>
    <w:rsid w:val="24FB85DA"/>
    <w:rsid w:val="24FC1022"/>
    <w:rsid w:val="24FC4BE1"/>
    <w:rsid w:val="24FD6F54"/>
    <w:rsid w:val="24FE2237"/>
    <w:rsid w:val="24FEF287"/>
    <w:rsid w:val="2502841F"/>
    <w:rsid w:val="2504A65B"/>
    <w:rsid w:val="2506E6C9"/>
    <w:rsid w:val="25095365"/>
    <w:rsid w:val="250A855D"/>
    <w:rsid w:val="250C146B"/>
    <w:rsid w:val="250CDF1F"/>
    <w:rsid w:val="250E5E5E"/>
    <w:rsid w:val="250F7DFE"/>
    <w:rsid w:val="25143BCB"/>
    <w:rsid w:val="2516C416"/>
    <w:rsid w:val="25182185"/>
    <w:rsid w:val="2518DBF3"/>
    <w:rsid w:val="251B1416"/>
    <w:rsid w:val="251DB673"/>
    <w:rsid w:val="2525A5FC"/>
    <w:rsid w:val="25262AD8"/>
    <w:rsid w:val="25275C48"/>
    <w:rsid w:val="2527A964"/>
    <w:rsid w:val="25288CD5"/>
    <w:rsid w:val="252A6570"/>
    <w:rsid w:val="252D3040"/>
    <w:rsid w:val="252FC07F"/>
    <w:rsid w:val="252FC54C"/>
    <w:rsid w:val="252FCB8C"/>
    <w:rsid w:val="253247B1"/>
    <w:rsid w:val="25326407"/>
    <w:rsid w:val="25327621"/>
    <w:rsid w:val="2532B35D"/>
    <w:rsid w:val="2532D8DA"/>
    <w:rsid w:val="2532E4BC"/>
    <w:rsid w:val="2532F20F"/>
    <w:rsid w:val="253796B7"/>
    <w:rsid w:val="2549CECE"/>
    <w:rsid w:val="254A20CB"/>
    <w:rsid w:val="254ED07C"/>
    <w:rsid w:val="25518E01"/>
    <w:rsid w:val="255675AD"/>
    <w:rsid w:val="2556E79B"/>
    <w:rsid w:val="255C3A7D"/>
    <w:rsid w:val="255F68A0"/>
    <w:rsid w:val="255F7F06"/>
    <w:rsid w:val="25613C35"/>
    <w:rsid w:val="256348F7"/>
    <w:rsid w:val="25643B8A"/>
    <w:rsid w:val="2564F29C"/>
    <w:rsid w:val="25684110"/>
    <w:rsid w:val="25689771"/>
    <w:rsid w:val="25697348"/>
    <w:rsid w:val="256C2AF9"/>
    <w:rsid w:val="256DA405"/>
    <w:rsid w:val="256E484E"/>
    <w:rsid w:val="257063A8"/>
    <w:rsid w:val="2572165E"/>
    <w:rsid w:val="2575E61B"/>
    <w:rsid w:val="257765F8"/>
    <w:rsid w:val="257AAFE6"/>
    <w:rsid w:val="257AE6AA"/>
    <w:rsid w:val="257D7C4C"/>
    <w:rsid w:val="257DF0D0"/>
    <w:rsid w:val="257DF551"/>
    <w:rsid w:val="257F22A4"/>
    <w:rsid w:val="25830338"/>
    <w:rsid w:val="25845D40"/>
    <w:rsid w:val="25846708"/>
    <w:rsid w:val="258A046B"/>
    <w:rsid w:val="258C7B20"/>
    <w:rsid w:val="258CC096"/>
    <w:rsid w:val="258E2CA6"/>
    <w:rsid w:val="258F4501"/>
    <w:rsid w:val="25911545"/>
    <w:rsid w:val="25917464"/>
    <w:rsid w:val="259285B6"/>
    <w:rsid w:val="25945676"/>
    <w:rsid w:val="2595329E"/>
    <w:rsid w:val="2597E351"/>
    <w:rsid w:val="25995946"/>
    <w:rsid w:val="259C7053"/>
    <w:rsid w:val="259DA227"/>
    <w:rsid w:val="25A043D0"/>
    <w:rsid w:val="25A0BB6F"/>
    <w:rsid w:val="25A3D6F2"/>
    <w:rsid w:val="25A6DB3A"/>
    <w:rsid w:val="25A70AE8"/>
    <w:rsid w:val="25AA1A5B"/>
    <w:rsid w:val="25AE55AD"/>
    <w:rsid w:val="25B1B194"/>
    <w:rsid w:val="25B26B97"/>
    <w:rsid w:val="25B3886C"/>
    <w:rsid w:val="25B3E4AA"/>
    <w:rsid w:val="25B4849E"/>
    <w:rsid w:val="25B58FC1"/>
    <w:rsid w:val="25B8CAAE"/>
    <w:rsid w:val="25BD0EFE"/>
    <w:rsid w:val="25C2E110"/>
    <w:rsid w:val="25C3FF27"/>
    <w:rsid w:val="25C66324"/>
    <w:rsid w:val="25C6A00D"/>
    <w:rsid w:val="25C8753F"/>
    <w:rsid w:val="25C92E43"/>
    <w:rsid w:val="25DBE0A0"/>
    <w:rsid w:val="25E1900D"/>
    <w:rsid w:val="25E3131F"/>
    <w:rsid w:val="25E3787E"/>
    <w:rsid w:val="25E39269"/>
    <w:rsid w:val="25E4D6BF"/>
    <w:rsid w:val="25E4F447"/>
    <w:rsid w:val="25E5503E"/>
    <w:rsid w:val="25E5985A"/>
    <w:rsid w:val="25E7CEB3"/>
    <w:rsid w:val="25E81DA6"/>
    <w:rsid w:val="25EBF660"/>
    <w:rsid w:val="25EF3833"/>
    <w:rsid w:val="25F1015B"/>
    <w:rsid w:val="25F89FB4"/>
    <w:rsid w:val="25F95D62"/>
    <w:rsid w:val="25FA0706"/>
    <w:rsid w:val="25FCA44E"/>
    <w:rsid w:val="260153E7"/>
    <w:rsid w:val="260194BB"/>
    <w:rsid w:val="26019CCA"/>
    <w:rsid w:val="2603F8FF"/>
    <w:rsid w:val="260410B4"/>
    <w:rsid w:val="260449C0"/>
    <w:rsid w:val="260497D5"/>
    <w:rsid w:val="260649BA"/>
    <w:rsid w:val="26070093"/>
    <w:rsid w:val="26077CF0"/>
    <w:rsid w:val="260B7EED"/>
    <w:rsid w:val="26134B2F"/>
    <w:rsid w:val="26155630"/>
    <w:rsid w:val="261650EB"/>
    <w:rsid w:val="26176A92"/>
    <w:rsid w:val="26182DF5"/>
    <w:rsid w:val="26194D11"/>
    <w:rsid w:val="261E7477"/>
    <w:rsid w:val="261F3D01"/>
    <w:rsid w:val="26227AED"/>
    <w:rsid w:val="26241327"/>
    <w:rsid w:val="26257F7E"/>
    <w:rsid w:val="26259B39"/>
    <w:rsid w:val="2627A386"/>
    <w:rsid w:val="262A3049"/>
    <w:rsid w:val="262C176A"/>
    <w:rsid w:val="2638ACFE"/>
    <w:rsid w:val="263AF64D"/>
    <w:rsid w:val="263B38D4"/>
    <w:rsid w:val="263B4AEF"/>
    <w:rsid w:val="264E5363"/>
    <w:rsid w:val="26537719"/>
    <w:rsid w:val="2655221E"/>
    <w:rsid w:val="265566CB"/>
    <w:rsid w:val="26568B7B"/>
    <w:rsid w:val="2656913F"/>
    <w:rsid w:val="26569D11"/>
    <w:rsid w:val="265914A9"/>
    <w:rsid w:val="265CFD6F"/>
    <w:rsid w:val="265D5C0F"/>
    <w:rsid w:val="266090F2"/>
    <w:rsid w:val="26614B62"/>
    <w:rsid w:val="266492BC"/>
    <w:rsid w:val="26649639"/>
    <w:rsid w:val="266B628B"/>
    <w:rsid w:val="266CF356"/>
    <w:rsid w:val="2670996F"/>
    <w:rsid w:val="2673B2E3"/>
    <w:rsid w:val="26746A20"/>
    <w:rsid w:val="2675E478"/>
    <w:rsid w:val="2676BABC"/>
    <w:rsid w:val="2677B4FB"/>
    <w:rsid w:val="2678DA1E"/>
    <w:rsid w:val="2678E2EB"/>
    <w:rsid w:val="2679201A"/>
    <w:rsid w:val="267C8A07"/>
    <w:rsid w:val="267D2BC1"/>
    <w:rsid w:val="267E4723"/>
    <w:rsid w:val="2680A463"/>
    <w:rsid w:val="2681B4BE"/>
    <w:rsid w:val="2681C941"/>
    <w:rsid w:val="2684369C"/>
    <w:rsid w:val="2684D8C4"/>
    <w:rsid w:val="26853C19"/>
    <w:rsid w:val="268978A3"/>
    <w:rsid w:val="269070DC"/>
    <w:rsid w:val="2691D2FC"/>
    <w:rsid w:val="2694F10A"/>
    <w:rsid w:val="26966A89"/>
    <w:rsid w:val="26969915"/>
    <w:rsid w:val="269A04FA"/>
    <w:rsid w:val="269AE75E"/>
    <w:rsid w:val="269C0B18"/>
    <w:rsid w:val="269C1CCC"/>
    <w:rsid w:val="269D5D47"/>
    <w:rsid w:val="269E5632"/>
    <w:rsid w:val="269FCAF8"/>
    <w:rsid w:val="26A09922"/>
    <w:rsid w:val="26A4CAB3"/>
    <w:rsid w:val="26B2A5D4"/>
    <w:rsid w:val="26B78A17"/>
    <w:rsid w:val="26BA6E3C"/>
    <w:rsid w:val="26BF92D6"/>
    <w:rsid w:val="26C3EE17"/>
    <w:rsid w:val="26C40977"/>
    <w:rsid w:val="26C6E77D"/>
    <w:rsid w:val="26C7EF8A"/>
    <w:rsid w:val="26CB8E05"/>
    <w:rsid w:val="26CD27BD"/>
    <w:rsid w:val="26CD5AF9"/>
    <w:rsid w:val="26CE30CB"/>
    <w:rsid w:val="26CE8D5D"/>
    <w:rsid w:val="26CED6F3"/>
    <w:rsid w:val="26D08F93"/>
    <w:rsid w:val="26D0F636"/>
    <w:rsid w:val="26D1A470"/>
    <w:rsid w:val="26D300E7"/>
    <w:rsid w:val="26D3E9FC"/>
    <w:rsid w:val="26D49AB6"/>
    <w:rsid w:val="26D79B27"/>
    <w:rsid w:val="26D7EE11"/>
    <w:rsid w:val="26D8031F"/>
    <w:rsid w:val="26D8B183"/>
    <w:rsid w:val="26D979E5"/>
    <w:rsid w:val="26DB0F04"/>
    <w:rsid w:val="26DCEB19"/>
    <w:rsid w:val="26DEBDD0"/>
    <w:rsid w:val="26DF4E0B"/>
    <w:rsid w:val="26E177AF"/>
    <w:rsid w:val="26E2EDB3"/>
    <w:rsid w:val="26E4D5C7"/>
    <w:rsid w:val="26E8FA60"/>
    <w:rsid w:val="26E998E1"/>
    <w:rsid w:val="26EA915E"/>
    <w:rsid w:val="26EB578E"/>
    <w:rsid w:val="26EC408F"/>
    <w:rsid w:val="26ECE054"/>
    <w:rsid w:val="26EEEBFF"/>
    <w:rsid w:val="26EFCEE4"/>
    <w:rsid w:val="26F0F1D9"/>
    <w:rsid w:val="26F1E6BA"/>
    <w:rsid w:val="26F430B9"/>
    <w:rsid w:val="26F5BA7F"/>
    <w:rsid w:val="26FF6797"/>
    <w:rsid w:val="27000BEB"/>
    <w:rsid w:val="27006053"/>
    <w:rsid w:val="2707FF9E"/>
    <w:rsid w:val="270CE5CA"/>
    <w:rsid w:val="270E41FA"/>
    <w:rsid w:val="270ED84D"/>
    <w:rsid w:val="27102611"/>
    <w:rsid w:val="271288B3"/>
    <w:rsid w:val="2712C093"/>
    <w:rsid w:val="2713341B"/>
    <w:rsid w:val="271345C1"/>
    <w:rsid w:val="2713934F"/>
    <w:rsid w:val="27163448"/>
    <w:rsid w:val="27165976"/>
    <w:rsid w:val="2718575F"/>
    <w:rsid w:val="27191E51"/>
    <w:rsid w:val="271A7AC9"/>
    <w:rsid w:val="271CA2DC"/>
    <w:rsid w:val="271CB678"/>
    <w:rsid w:val="271D1E98"/>
    <w:rsid w:val="271DC1D8"/>
    <w:rsid w:val="271DD23D"/>
    <w:rsid w:val="272950D6"/>
    <w:rsid w:val="272AE4F5"/>
    <w:rsid w:val="272B3EF2"/>
    <w:rsid w:val="272E0DC0"/>
    <w:rsid w:val="272E337C"/>
    <w:rsid w:val="272F1EF5"/>
    <w:rsid w:val="272FC33E"/>
    <w:rsid w:val="272FF6BF"/>
    <w:rsid w:val="27313332"/>
    <w:rsid w:val="273B7E63"/>
    <w:rsid w:val="27407405"/>
    <w:rsid w:val="2740A163"/>
    <w:rsid w:val="2740F51D"/>
    <w:rsid w:val="2745EABC"/>
    <w:rsid w:val="274682CE"/>
    <w:rsid w:val="27471D37"/>
    <w:rsid w:val="27477700"/>
    <w:rsid w:val="2748283D"/>
    <w:rsid w:val="274E8267"/>
    <w:rsid w:val="274F9BB0"/>
    <w:rsid w:val="2755A2A6"/>
    <w:rsid w:val="275C5C27"/>
    <w:rsid w:val="275C97AE"/>
    <w:rsid w:val="2760AFA9"/>
    <w:rsid w:val="2760FC30"/>
    <w:rsid w:val="27618E34"/>
    <w:rsid w:val="27644B83"/>
    <w:rsid w:val="276576A5"/>
    <w:rsid w:val="27690357"/>
    <w:rsid w:val="276AB522"/>
    <w:rsid w:val="276C4E2A"/>
    <w:rsid w:val="27719691"/>
    <w:rsid w:val="27737F6C"/>
    <w:rsid w:val="2773FDC6"/>
    <w:rsid w:val="2776441F"/>
    <w:rsid w:val="27786002"/>
    <w:rsid w:val="277A3D11"/>
    <w:rsid w:val="277B45E3"/>
    <w:rsid w:val="277BBA81"/>
    <w:rsid w:val="277D142E"/>
    <w:rsid w:val="277D9782"/>
    <w:rsid w:val="277E5507"/>
    <w:rsid w:val="277E8E16"/>
    <w:rsid w:val="277FA74B"/>
    <w:rsid w:val="2780501D"/>
    <w:rsid w:val="2786112E"/>
    <w:rsid w:val="27875DE7"/>
    <w:rsid w:val="27879E07"/>
    <w:rsid w:val="278819EC"/>
    <w:rsid w:val="278E68F1"/>
    <w:rsid w:val="279262FD"/>
    <w:rsid w:val="27935676"/>
    <w:rsid w:val="2795C183"/>
    <w:rsid w:val="27995EA4"/>
    <w:rsid w:val="279C959A"/>
    <w:rsid w:val="279D2448"/>
    <w:rsid w:val="279D4E27"/>
    <w:rsid w:val="279E1989"/>
    <w:rsid w:val="279F0235"/>
    <w:rsid w:val="279FE293"/>
    <w:rsid w:val="27A0E042"/>
    <w:rsid w:val="27A135A3"/>
    <w:rsid w:val="27A21A1B"/>
    <w:rsid w:val="27A40CA4"/>
    <w:rsid w:val="27A433D1"/>
    <w:rsid w:val="27A44DE8"/>
    <w:rsid w:val="27A497D8"/>
    <w:rsid w:val="27AA25EA"/>
    <w:rsid w:val="27AB7B1F"/>
    <w:rsid w:val="27AC622A"/>
    <w:rsid w:val="27ACCF3A"/>
    <w:rsid w:val="27ACDBBC"/>
    <w:rsid w:val="27AF4E2F"/>
    <w:rsid w:val="27AF648D"/>
    <w:rsid w:val="27B82AC3"/>
    <w:rsid w:val="27B87BB9"/>
    <w:rsid w:val="27B9575E"/>
    <w:rsid w:val="27B9A105"/>
    <w:rsid w:val="27BA1D44"/>
    <w:rsid w:val="27BE17A7"/>
    <w:rsid w:val="27BF78B2"/>
    <w:rsid w:val="27C06B22"/>
    <w:rsid w:val="27C0A8CE"/>
    <w:rsid w:val="27C118A1"/>
    <w:rsid w:val="27C4075F"/>
    <w:rsid w:val="27D3B5D1"/>
    <w:rsid w:val="27D50D2F"/>
    <w:rsid w:val="27D68289"/>
    <w:rsid w:val="27D8BEA6"/>
    <w:rsid w:val="27D8FA09"/>
    <w:rsid w:val="27DB58F4"/>
    <w:rsid w:val="27DDAF7C"/>
    <w:rsid w:val="27DFD693"/>
    <w:rsid w:val="27DFF3C2"/>
    <w:rsid w:val="27E35CA3"/>
    <w:rsid w:val="27E44FB0"/>
    <w:rsid w:val="27E55217"/>
    <w:rsid w:val="27E68133"/>
    <w:rsid w:val="27E6FEBE"/>
    <w:rsid w:val="27E798B8"/>
    <w:rsid w:val="27E7AB0C"/>
    <w:rsid w:val="27EA2ACA"/>
    <w:rsid w:val="27EDF5D4"/>
    <w:rsid w:val="27EE6E94"/>
    <w:rsid w:val="27EE8136"/>
    <w:rsid w:val="27F20DF3"/>
    <w:rsid w:val="27F67466"/>
    <w:rsid w:val="27F6FED5"/>
    <w:rsid w:val="27F70DE6"/>
    <w:rsid w:val="27F99A13"/>
    <w:rsid w:val="27FCCD5B"/>
    <w:rsid w:val="27FD0F31"/>
    <w:rsid w:val="280096AE"/>
    <w:rsid w:val="2801EDD7"/>
    <w:rsid w:val="28021A80"/>
    <w:rsid w:val="28032477"/>
    <w:rsid w:val="2803E311"/>
    <w:rsid w:val="2804453E"/>
    <w:rsid w:val="2804992A"/>
    <w:rsid w:val="28060D95"/>
    <w:rsid w:val="28088BE5"/>
    <w:rsid w:val="280A14A1"/>
    <w:rsid w:val="280C9BE4"/>
    <w:rsid w:val="281269F7"/>
    <w:rsid w:val="281373E2"/>
    <w:rsid w:val="2815AF32"/>
    <w:rsid w:val="28167052"/>
    <w:rsid w:val="2818116F"/>
    <w:rsid w:val="2818B541"/>
    <w:rsid w:val="281B75D4"/>
    <w:rsid w:val="281E0D0F"/>
    <w:rsid w:val="2822DA63"/>
    <w:rsid w:val="28234702"/>
    <w:rsid w:val="28274EB4"/>
    <w:rsid w:val="28284890"/>
    <w:rsid w:val="2828CC8B"/>
    <w:rsid w:val="28293138"/>
    <w:rsid w:val="282A606A"/>
    <w:rsid w:val="282AB12B"/>
    <w:rsid w:val="282BE63A"/>
    <w:rsid w:val="282F1DB5"/>
    <w:rsid w:val="2833EBEE"/>
    <w:rsid w:val="28359925"/>
    <w:rsid w:val="28373A17"/>
    <w:rsid w:val="2838921A"/>
    <w:rsid w:val="283CE71B"/>
    <w:rsid w:val="2840C7A4"/>
    <w:rsid w:val="284D722F"/>
    <w:rsid w:val="28572895"/>
    <w:rsid w:val="28576B45"/>
    <w:rsid w:val="28586549"/>
    <w:rsid w:val="285EB944"/>
    <w:rsid w:val="2862BF5C"/>
    <w:rsid w:val="28633793"/>
    <w:rsid w:val="286373BD"/>
    <w:rsid w:val="28654D87"/>
    <w:rsid w:val="28696FE7"/>
    <w:rsid w:val="2869F134"/>
    <w:rsid w:val="286A4660"/>
    <w:rsid w:val="286CF509"/>
    <w:rsid w:val="286D3076"/>
    <w:rsid w:val="286E900F"/>
    <w:rsid w:val="286ED2F8"/>
    <w:rsid w:val="287017C1"/>
    <w:rsid w:val="2870EF3B"/>
    <w:rsid w:val="287180DE"/>
    <w:rsid w:val="2875F636"/>
    <w:rsid w:val="2876CBE8"/>
    <w:rsid w:val="28798C7B"/>
    <w:rsid w:val="2879937B"/>
    <w:rsid w:val="287AB5D1"/>
    <w:rsid w:val="287D779A"/>
    <w:rsid w:val="287F034B"/>
    <w:rsid w:val="287F9C26"/>
    <w:rsid w:val="28827211"/>
    <w:rsid w:val="2883AEC6"/>
    <w:rsid w:val="2883D7EE"/>
    <w:rsid w:val="28858FC5"/>
    <w:rsid w:val="2886E8A8"/>
    <w:rsid w:val="288742B1"/>
    <w:rsid w:val="288CB709"/>
    <w:rsid w:val="28965B77"/>
    <w:rsid w:val="289B0496"/>
    <w:rsid w:val="289BDC4C"/>
    <w:rsid w:val="289E4D6B"/>
    <w:rsid w:val="28A15AFD"/>
    <w:rsid w:val="28A44071"/>
    <w:rsid w:val="28A4CE56"/>
    <w:rsid w:val="28A5AC82"/>
    <w:rsid w:val="28A656B5"/>
    <w:rsid w:val="28A659E9"/>
    <w:rsid w:val="28A7F8DA"/>
    <w:rsid w:val="28AA597B"/>
    <w:rsid w:val="28AC658B"/>
    <w:rsid w:val="28B69320"/>
    <w:rsid w:val="28B6DD1B"/>
    <w:rsid w:val="28B8380F"/>
    <w:rsid w:val="28B85F96"/>
    <w:rsid w:val="28B877F8"/>
    <w:rsid w:val="28C163AE"/>
    <w:rsid w:val="28CAC076"/>
    <w:rsid w:val="28CBEA44"/>
    <w:rsid w:val="28CC6560"/>
    <w:rsid w:val="28CEEB7D"/>
    <w:rsid w:val="28D0F4F7"/>
    <w:rsid w:val="28D11F69"/>
    <w:rsid w:val="28D2D019"/>
    <w:rsid w:val="28D358FB"/>
    <w:rsid w:val="28D39986"/>
    <w:rsid w:val="28D447A7"/>
    <w:rsid w:val="28D54EC6"/>
    <w:rsid w:val="28D5E564"/>
    <w:rsid w:val="28D6E2CE"/>
    <w:rsid w:val="28D78D9A"/>
    <w:rsid w:val="28D9071C"/>
    <w:rsid w:val="28D9ACB1"/>
    <w:rsid w:val="28DA0F84"/>
    <w:rsid w:val="28E14E39"/>
    <w:rsid w:val="28E32258"/>
    <w:rsid w:val="28E613F0"/>
    <w:rsid w:val="28E86A33"/>
    <w:rsid w:val="28E96DCB"/>
    <w:rsid w:val="28E9763E"/>
    <w:rsid w:val="28E97FA9"/>
    <w:rsid w:val="28EB30FE"/>
    <w:rsid w:val="28EB313A"/>
    <w:rsid w:val="28EB3F34"/>
    <w:rsid w:val="28ECDA50"/>
    <w:rsid w:val="28ED9602"/>
    <w:rsid w:val="28F067A9"/>
    <w:rsid w:val="28F22113"/>
    <w:rsid w:val="28F604B2"/>
    <w:rsid w:val="28F62F9F"/>
    <w:rsid w:val="28F6C7F5"/>
    <w:rsid w:val="28F71838"/>
    <w:rsid w:val="28F9B3B0"/>
    <w:rsid w:val="28FC9B5E"/>
    <w:rsid w:val="28FCF0BA"/>
    <w:rsid w:val="28FE2DCA"/>
    <w:rsid w:val="28FEDD62"/>
    <w:rsid w:val="2901F23B"/>
    <w:rsid w:val="2905284E"/>
    <w:rsid w:val="29053695"/>
    <w:rsid w:val="290866B9"/>
    <w:rsid w:val="2909BAE6"/>
    <w:rsid w:val="290F36D1"/>
    <w:rsid w:val="291165B5"/>
    <w:rsid w:val="291CF94C"/>
    <w:rsid w:val="291D7D75"/>
    <w:rsid w:val="291DA9AF"/>
    <w:rsid w:val="29219E91"/>
    <w:rsid w:val="2921E18F"/>
    <w:rsid w:val="29276B42"/>
    <w:rsid w:val="2928675C"/>
    <w:rsid w:val="292916E3"/>
    <w:rsid w:val="2929CEB6"/>
    <w:rsid w:val="292C16B2"/>
    <w:rsid w:val="292EEE65"/>
    <w:rsid w:val="29333305"/>
    <w:rsid w:val="2936F0D8"/>
    <w:rsid w:val="2938552A"/>
    <w:rsid w:val="293ABDA1"/>
    <w:rsid w:val="293B9A10"/>
    <w:rsid w:val="293E63A7"/>
    <w:rsid w:val="293ED4C4"/>
    <w:rsid w:val="293FDD05"/>
    <w:rsid w:val="2943DE68"/>
    <w:rsid w:val="294541FD"/>
    <w:rsid w:val="2946F2B4"/>
    <w:rsid w:val="294A8174"/>
    <w:rsid w:val="294AD7C8"/>
    <w:rsid w:val="294C039A"/>
    <w:rsid w:val="294C7B4C"/>
    <w:rsid w:val="294D73DA"/>
    <w:rsid w:val="294F1CC5"/>
    <w:rsid w:val="2956DF7C"/>
    <w:rsid w:val="295BE54D"/>
    <w:rsid w:val="295E42DF"/>
    <w:rsid w:val="2960C543"/>
    <w:rsid w:val="2961C81F"/>
    <w:rsid w:val="296343CD"/>
    <w:rsid w:val="29667052"/>
    <w:rsid w:val="296E6DB1"/>
    <w:rsid w:val="2970944D"/>
    <w:rsid w:val="2973344A"/>
    <w:rsid w:val="2974CCAA"/>
    <w:rsid w:val="2979ECF4"/>
    <w:rsid w:val="297C89F3"/>
    <w:rsid w:val="297D8DA8"/>
    <w:rsid w:val="297F342C"/>
    <w:rsid w:val="297F8D6C"/>
    <w:rsid w:val="29812E6C"/>
    <w:rsid w:val="29814F49"/>
    <w:rsid w:val="2981DF74"/>
    <w:rsid w:val="2982377D"/>
    <w:rsid w:val="2982A7B0"/>
    <w:rsid w:val="298387E2"/>
    <w:rsid w:val="2985434E"/>
    <w:rsid w:val="29862A21"/>
    <w:rsid w:val="29884D8A"/>
    <w:rsid w:val="29899245"/>
    <w:rsid w:val="298BFD25"/>
    <w:rsid w:val="298C2151"/>
    <w:rsid w:val="298D6B94"/>
    <w:rsid w:val="298E5865"/>
    <w:rsid w:val="298E5C56"/>
    <w:rsid w:val="29917158"/>
    <w:rsid w:val="29934286"/>
    <w:rsid w:val="29943058"/>
    <w:rsid w:val="29951740"/>
    <w:rsid w:val="29961411"/>
    <w:rsid w:val="299D3A18"/>
    <w:rsid w:val="299FDC62"/>
    <w:rsid w:val="29A0AB03"/>
    <w:rsid w:val="29A0F2A0"/>
    <w:rsid w:val="29A162D2"/>
    <w:rsid w:val="29A1D374"/>
    <w:rsid w:val="29A3439D"/>
    <w:rsid w:val="29A3DB42"/>
    <w:rsid w:val="29A504C6"/>
    <w:rsid w:val="29A8A115"/>
    <w:rsid w:val="29ABE10D"/>
    <w:rsid w:val="29AD9F4A"/>
    <w:rsid w:val="29B03CEF"/>
    <w:rsid w:val="29B34205"/>
    <w:rsid w:val="29B365E2"/>
    <w:rsid w:val="29B70011"/>
    <w:rsid w:val="29B8155D"/>
    <w:rsid w:val="29B86AFD"/>
    <w:rsid w:val="29BC4F3D"/>
    <w:rsid w:val="29BD121D"/>
    <w:rsid w:val="29BF23A0"/>
    <w:rsid w:val="29C1A6BD"/>
    <w:rsid w:val="29C27F9F"/>
    <w:rsid w:val="29C2B199"/>
    <w:rsid w:val="29C33651"/>
    <w:rsid w:val="29C6585A"/>
    <w:rsid w:val="29C74801"/>
    <w:rsid w:val="29C75889"/>
    <w:rsid w:val="29C831E3"/>
    <w:rsid w:val="29C92B3C"/>
    <w:rsid w:val="29CC67EC"/>
    <w:rsid w:val="29CDF5EB"/>
    <w:rsid w:val="29CF061C"/>
    <w:rsid w:val="29D2F411"/>
    <w:rsid w:val="29D36153"/>
    <w:rsid w:val="29D4CA22"/>
    <w:rsid w:val="29D61959"/>
    <w:rsid w:val="29D89750"/>
    <w:rsid w:val="29E0A63C"/>
    <w:rsid w:val="29E2DAF8"/>
    <w:rsid w:val="29E44E07"/>
    <w:rsid w:val="29E47D96"/>
    <w:rsid w:val="29E7F245"/>
    <w:rsid w:val="29F00F9B"/>
    <w:rsid w:val="29F3CC03"/>
    <w:rsid w:val="29F9B2A7"/>
    <w:rsid w:val="2A00582A"/>
    <w:rsid w:val="2A00CF90"/>
    <w:rsid w:val="2A08486B"/>
    <w:rsid w:val="2A0A27A1"/>
    <w:rsid w:val="2A12522B"/>
    <w:rsid w:val="2A1B5878"/>
    <w:rsid w:val="2A1D9DF3"/>
    <w:rsid w:val="2A1DCB09"/>
    <w:rsid w:val="2A1FA84F"/>
    <w:rsid w:val="2A23287D"/>
    <w:rsid w:val="2A233D22"/>
    <w:rsid w:val="2A242B7F"/>
    <w:rsid w:val="2A2497AC"/>
    <w:rsid w:val="2A265672"/>
    <w:rsid w:val="2A27814D"/>
    <w:rsid w:val="2A288272"/>
    <w:rsid w:val="2A29E6D0"/>
    <w:rsid w:val="2A2E079C"/>
    <w:rsid w:val="2A2EA9FF"/>
    <w:rsid w:val="2A2FD353"/>
    <w:rsid w:val="2A300246"/>
    <w:rsid w:val="2A329162"/>
    <w:rsid w:val="2A36C544"/>
    <w:rsid w:val="2A39526B"/>
    <w:rsid w:val="2A398E96"/>
    <w:rsid w:val="2A3A4808"/>
    <w:rsid w:val="2A3AFA82"/>
    <w:rsid w:val="2A3B70C2"/>
    <w:rsid w:val="2A3C556B"/>
    <w:rsid w:val="2A443A3B"/>
    <w:rsid w:val="2A4C626F"/>
    <w:rsid w:val="2A4C79EE"/>
    <w:rsid w:val="2A4E4AD4"/>
    <w:rsid w:val="2A5163B6"/>
    <w:rsid w:val="2A521B8B"/>
    <w:rsid w:val="2A52CE2E"/>
    <w:rsid w:val="2A5300E8"/>
    <w:rsid w:val="2A53BC3F"/>
    <w:rsid w:val="2A554BDD"/>
    <w:rsid w:val="2A55629A"/>
    <w:rsid w:val="2A579D20"/>
    <w:rsid w:val="2A582711"/>
    <w:rsid w:val="2A596C22"/>
    <w:rsid w:val="2A5977EE"/>
    <w:rsid w:val="2A59DD70"/>
    <w:rsid w:val="2A5CE83E"/>
    <w:rsid w:val="2A60992D"/>
    <w:rsid w:val="2A64834B"/>
    <w:rsid w:val="2A64E365"/>
    <w:rsid w:val="2A65B578"/>
    <w:rsid w:val="2A6690D7"/>
    <w:rsid w:val="2A6767D8"/>
    <w:rsid w:val="2A69CD18"/>
    <w:rsid w:val="2A69F95C"/>
    <w:rsid w:val="2A6B408E"/>
    <w:rsid w:val="2A6E9E9B"/>
    <w:rsid w:val="2A71444B"/>
    <w:rsid w:val="2A71658F"/>
    <w:rsid w:val="2A71D46A"/>
    <w:rsid w:val="2A73DD36"/>
    <w:rsid w:val="2A75A27A"/>
    <w:rsid w:val="2A7950C6"/>
    <w:rsid w:val="2A7E3237"/>
    <w:rsid w:val="2A7E65C9"/>
    <w:rsid w:val="2A81E451"/>
    <w:rsid w:val="2A84B68E"/>
    <w:rsid w:val="2A866644"/>
    <w:rsid w:val="2A86F17D"/>
    <w:rsid w:val="2A87BBB3"/>
    <w:rsid w:val="2A89141A"/>
    <w:rsid w:val="2A8B3F4F"/>
    <w:rsid w:val="2A8B9744"/>
    <w:rsid w:val="2A8DCCA2"/>
    <w:rsid w:val="2A8E0E10"/>
    <w:rsid w:val="2A9042B5"/>
    <w:rsid w:val="2A90FA79"/>
    <w:rsid w:val="2A913944"/>
    <w:rsid w:val="2A948772"/>
    <w:rsid w:val="2A969CD5"/>
    <w:rsid w:val="2A973C37"/>
    <w:rsid w:val="2A990867"/>
    <w:rsid w:val="2A9CB179"/>
    <w:rsid w:val="2A9CC020"/>
    <w:rsid w:val="2A9FDA38"/>
    <w:rsid w:val="2AA084DA"/>
    <w:rsid w:val="2AA25450"/>
    <w:rsid w:val="2AA711A3"/>
    <w:rsid w:val="2AAA4B66"/>
    <w:rsid w:val="2AABBC87"/>
    <w:rsid w:val="2AB09DEF"/>
    <w:rsid w:val="2AB0FCA3"/>
    <w:rsid w:val="2AB1FF7A"/>
    <w:rsid w:val="2AB43F05"/>
    <w:rsid w:val="2AB78E37"/>
    <w:rsid w:val="2AB966E0"/>
    <w:rsid w:val="2AB9F709"/>
    <w:rsid w:val="2ABAD77C"/>
    <w:rsid w:val="2ABC3C30"/>
    <w:rsid w:val="2ABE2A0D"/>
    <w:rsid w:val="2ABE5407"/>
    <w:rsid w:val="2AC16831"/>
    <w:rsid w:val="2AC4E053"/>
    <w:rsid w:val="2AC59864"/>
    <w:rsid w:val="2AC889B1"/>
    <w:rsid w:val="2ACADFCB"/>
    <w:rsid w:val="2ACC8571"/>
    <w:rsid w:val="2ACDC0C1"/>
    <w:rsid w:val="2ACE25A5"/>
    <w:rsid w:val="2ACE4679"/>
    <w:rsid w:val="2ACF1A69"/>
    <w:rsid w:val="2ACFB118"/>
    <w:rsid w:val="2AD073D7"/>
    <w:rsid w:val="2AD07C8D"/>
    <w:rsid w:val="2AD90540"/>
    <w:rsid w:val="2ADCFDB8"/>
    <w:rsid w:val="2ADE034D"/>
    <w:rsid w:val="2ADF246C"/>
    <w:rsid w:val="2AE089D3"/>
    <w:rsid w:val="2AE106BD"/>
    <w:rsid w:val="2AE15F18"/>
    <w:rsid w:val="2AE6A829"/>
    <w:rsid w:val="2AE6DF69"/>
    <w:rsid w:val="2AE6FF9A"/>
    <w:rsid w:val="2AE97E77"/>
    <w:rsid w:val="2AE9C057"/>
    <w:rsid w:val="2AEA0DD2"/>
    <w:rsid w:val="2AEA8869"/>
    <w:rsid w:val="2AEC2424"/>
    <w:rsid w:val="2AFA2280"/>
    <w:rsid w:val="2AFA896C"/>
    <w:rsid w:val="2AFCEB59"/>
    <w:rsid w:val="2B0045F8"/>
    <w:rsid w:val="2B012945"/>
    <w:rsid w:val="2B047CC9"/>
    <w:rsid w:val="2B048DA1"/>
    <w:rsid w:val="2B04CF07"/>
    <w:rsid w:val="2B06B175"/>
    <w:rsid w:val="2B06FC46"/>
    <w:rsid w:val="2B0F1A53"/>
    <w:rsid w:val="2B116916"/>
    <w:rsid w:val="2B11FA52"/>
    <w:rsid w:val="2B121151"/>
    <w:rsid w:val="2B12F9B6"/>
    <w:rsid w:val="2B139109"/>
    <w:rsid w:val="2B14B7D7"/>
    <w:rsid w:val="2B1570C1"/>
    <w:rsid w:val="2B1745D2"/>
    <w:rsid w:val="2B18792B"/>
    <w:rsid w:val="2B1A8A38"/>
    <w:rsid w:val="2B1A9E40"/>
    <w:rsid w:val="2B1BAEA2"/>
    <w:rsid w:val="2B1C8809"/>
    <w:rsid w:val="2B2255A2"/>
    <w:rsid w:val="2B233B3E"/>
    <w:rsid w:val="2B25D8E0"/>
    <w:rsid w:val="2B28D7EE"/>
    <w:rsid w:val="2B2C36B4"/>
    <w:rsid w:val="2B2D3123"/>
    <w:rsid w:val="2B2FD9B5"/>
    <w:rsid w:val="2B300DA9"/>
    <w:rsid w:val="2B314E0B"/>
    <w:rsid w:val="2B3210DB"/>
    <w:rsid w:val="2B32138C"/>
    <w:rsid w:val="2B33982D"/>
    <w:rsid w:val="2B34C639"/>
    <w:rsid w:val="2B35FD3F"/>
    <w:rsid w:val="2B3CE446"/>
    <w:rsid w:val="2B42E922"/>
    <w:rsid w:val="2B446B0A"/>
    <w:rsid w:val="2B466629"/>
    <w:rsid w:val="2B4AFAD8"/>
    <w:rsid w:val="2B4CC768"/>
    <w:rsid w:val="2B4D3A5F"/>
    <w:rsid w:val="2B4EA48A"/>
    <w:rsid w:val="2B4EC728"/>
    <w:rsid w:val="2B4FD8D1"/>
    <w:rsid w:val="2B509E85"/>
    <w:rsid w:val="2B51EE45"/>
    <w:rsid w:val="2B54713C"/>
    <w:rsid w:val="2B55E77F"/>
    <w:rsid w:val="2B599C53"/>
    <w:rsid w:val="2B5AC5FD"/>
    <w:rsid w:val="2B5B5C83"/>
    <w:rsid w:val="2B5CB1B8"/>
    <w:rsid w:val="2B5DBF0A"/>
    <w:rsid w:val="2B5DC073"/>
    <w:rsid w:val="2B5E5000"/>
    <w:rsid w:val="2B5FF218"/>
    <w:rsid w:val="2B60BBFF"/>
    <w:rsid w:val="2B63E8EB"/>
    <w:rsid w:val="2B640244"/>
    <w:rsid w:val="2B644033"/>
    <w:rsid w:val="2B6544C7"/>
    <w:rsid w:val="2B674F3E"/>
    <w:rsid w:val="2B68F25F"/>
    <w:rsid w:val="2B6B2A24"/>
    <w:rsid w:val="2B6E45D8"/>
    <w:rsid w:val="2B70A4A5"/>
    <w:rsid w:val="2B725F65"/>
    <w:rsid w:val="2B72C767"/>
    <w:rsid w:val="2B74C7C8"/>
    <w:rsid w:val="2B785B53"/>
    <w:rsid w:val="2B832983"/>
    <w:rsid w:val="2B832D29"/>
    <w:rsid w:val="2B83881C"/>
    <w:rsid w:val="2B8584D7"/>
    <w:rsid w:val="2B8606AF"/>
    <w:rsid w:val="2B8A0AC6"/>
    <w:rsid w:val="2B8A3E0B"/>
    <w:rsid w:val="2B8A9241"/>
    <w:rsid w:val="2B8E0525"/>
    <w:rsid w:val="2B8E6549"/>
    <w:rsid w:val="2B963E61"/>
    <w:rsid w:val="2B966F80"/>
    <w:rsid w:val="2B96B64B"/>
    <w:rsid w:val="2B96C08C"/>
    <w:rsid w:val="2B971E65"/>
    <w:rsid w:val="2B9BC6E3"/>
    <w:rsid w:val="2B9E4CEC"/>
    <w:rsid w:val="2BA33159"/>
    <w:rsid w:val="2BA35282"/>
    <w:rsid w:val="2BA7E6F2"/>
    <w:rsid w:val="2BA99866"/>
    <w:rsid w:val="2BA9B7C2"/>
    <w:rsid w:val="2BAE0266"/>
    <w:rsid w:val="2BB0FB60"/>
    <w:rsid w:val="2BB64815"/>
    <w:rsid w:val="2BB663C7"/>
    <w:rsid w:val="2BB84232"/>
    <w:rsid w:val="2BC2CBB5"/>
    <w:rsid w:val="2BC2E923"/>
    <w:rsid w:val="2BC65ACA"/>
    <w:rsid w:val="2BCA78FB"/>
    <w:rsid w:val="2BCB72F1"/>
    <w:rsid w:val="2BCD41BC"/>
    <w:rsid w:val="2BCE4FFD"/>
    <w:rsid w:val="2BCF20F9"/>
    <w:rsid w:val="2BCF5D38"/>
    <w:rsid w:val="2BD41BF4"/>
    <w:rsid w:val="2BD452AB"/>
    <w:rsid w:val="2BD728CE"/>
    <w:rsid w:val="2BD85BF7"/>
    <w:rsid w:val="2BD9D2BE"/>
    <w:rsid w:val="2BDA7F45"/>
    <w:rsid w:val="2BDAC17A"/>
    <w:rsid w:val="2BDB2245"/>
    <w:rsid w:val="2BE0B767"/>
    <w:rsid w:val="2BE1D872"/>
    <w:rsid w:val="2BE35C05"/>
    <w:rsid w:val="2BE5F12B"/>
    <w:rsid w:val="2BE6B6E4"/>
    <w:rsid w:val="2BE76332"/>
    <w:rsid w:val="2BE9D1EC"/>
    <w:rsid w:val="2BEB2C99"/>
    <w:rsid w:val="2BF21C7F"/>
    <w:rsid w:val="2BF2948E"/>
    <w:rsid w:val="2BF33534"/>
    <w:rsid w:val="2BF55860"/>
    <w:rsid w:val="2BF8F9FC"/>
    <w:rsid w:val="2BF9A1DB"/>
    <w:rsid w:val="2BFF0237"/>
    <w:rsid w:val="2C0378A8"/>
    <w:rsid w:val="2C040622"/>
    <w:rsid w:val="2C05183F"/>
    <w:rsid w:val="2C05D826"/>
    <w:rsid w:val="2C067769"/>
    <w:rsid w:val="2C09414F"/>
    <w:rsid w:val="2C09FD8B"/>
    <w:rsid w:val="2C0A60D6"/>
    <w:rsid w:val="2C0CF4AD"/>
    <w:rsid w:val="2C0D29E1"/>
    <w:rsid w:val="2C0D56C7"/>
    <w:rsid w:val="2C0ED79E"/>
    <w:rsid w:val="2C0FC5A5"/>
    <w:rsid w:val="2C15491B"/>
    <w:rsid w:val="2C165CC5"/>
    <w:rsid w:val="2C16F37C"/>
    <w:rsid w:val="2C18A662"/>
    <w:rsid w:val="2C19D7D0"/>
    <w:rsid w:val="2C1AE785"/>
    <w:rsid w:val="2C1FE5F4"/>
    <w:rsid w:val="2C203490"/>
    <w:rsid w:val="2C2171AB"/>
    <w:rsid w:val="2C222F84"/>
    <w:rsid w:val="2C252623"/>
    <w:rsid w:val="2C2554FE"/>
    <w:rsid w:val="2C27C105"/>
    <w:rsid w:val="2C2C02B2"/>
    <w:rsid w:val="2C2C3115"/>
    <w:rsid w:val="2C2CECBD"/>
    <w:rsid w:val="2C2DB8F3"/>
    <w:rsid w:val="2C2E1711"/>
    <w:rsid w:val="2C2E66A9"/>
    <w:rsid w:val="2C2F5491"/>
    <w:rsid w:val="2C30EC48"/>
    <w:rsid w:val="2C31987B"/>
    <w:rsid w:val="2C33C82F"/>
    <w:rsid w:val="2C3C7251"/>
    <w:rsid w:val="2C3DE34D"/>
    <w:rsid w:val="2C3F9D2C"/>
    <w:rsid w:val="2C4150E8"/>
    <w:rsid w:val="2C43A419"/>
    <w:rsid w:val="2C43AF47"/>
    <w:rsid w:val="2C484AE6"/>
    <w:rsid w:val="2C49545C"/>
    <w:rsid w:val="2C4AE3C8"/>
    <w:rsid w:val="2C4BD605"/>
    <w:rsid w:val="2C4C663A"/>
    <w:rsid w:val="2C4CED1B"/>
    <w:rsid w:val="2C4E0110"/>
    <w:rsid w:val="2C534613"/>
    <w:rsid w:val="2C55D12C"/>
    <w:rsid w:val="2C57B19A"/>
    <w:rsid w:val="2C5833C0"/>
    <w:rsid w:val="2C5DAE87"/>
    <w:rsid w:val="2C5DB247"/>
    <w:rsid w:val="2C5F6378"/>
    <w:rsid w:val="2C6072B1"/>
    <w:rsid w:val="2C616BB0"/>
    <w:rsid w:val="2C62052E"/>
    <w:rsid w:val="2C633D97"/>
    <w:rsid w:val="2C658421"/>
    <w:rsid w:val="2C65C22B"/>
    <w:rsid w:val="2C65C399"/>
    <w:rsid w:val="2C67219D"/>
    <w:rsid w:val="2C695411"/>
    <w:rsid w:val="2C69EBF1"/>
    <w:rsid w:val="2C6C589F"/>
    <w:rsid w:val="2C6E859F"/>
    <w:rsid w:val="2C71331E"/>
    <w:rsid w:val="2C714336"/>
    <w:rsid w:val="2C721810"/>
    <w:rsid w:val="2C73931E"/>
    <w:rsid w:val="2C741F95"/>
    <w:rsid w:val="2C77EA58"/>
    <w:rsid w:val="2C78323F"/>
    <w:rsid w:val="2C79A13C"/>
    <w:rsid w:val="2C7CE8C7"/>
    <w:rsid w:val="2C7E091F"/>
    <w:rsid w:val="2C7FC660"/>
    <w:rsid w:val="2C826599"/>
    <w:rsid w:val="2C82D6A6"/>
    <w:rsid w:val="2C84AF26"/>
    <w:rsid w:val="2C86462B"/>
    <w:rsid w:val="2C8EFCB3"/>
    <w:rsid w:val="2C90A624"/>
    <w:rsid w:val="2C9529A5"/>
    <w:rsid w:val="2C9CF888"/>
    <w:rsid w:val="2C9F8885"/>
    <w:rsid w:val="2CA052BC"/>
    <w:rsid w:val="2CA1675B"/>
    <w:rsid w:val="2CAB1BDF"/>
    <w:rsid w:val="2CAB2B81"/>
    <w:rsid w:val="2CAE3DDC"/>
    <w:rsid w:val="2CB0D712"/>
    <w:rsid w:val="2CB21393"/>
    <w:rsid w:val="2CB2372F"/>
    <w:rsid w:val="2CB357AF"/>
    <w:rsid w:val="2CB361BC"/>
    <w:rsid w:val="2CB3FDD8"/>
    <w:rsid w:val="2CB40D1C"/>
    <w:rsid w:val="2CB43D19"/>
    <w:rsid w:val="2CB720B9"/>
    <w:rsid w:val="2CB82514"/>
    <w:rsid w:val="2CBB3233"/>
    <w:rsid w:val="2CBC2BFD"/>
    <w:rsid w:val="2CBD3BDB"/>
    <w:rsid w:val="2CBEDBC6"/>
    <w:rsid w:val="2CBFC4B1"/>
    <w:rsid w:val="2CC708A9"/>
    <w:rsid w:val="2CCA325C"/>
    <w:rsid w:val="2CCA573E"/>
    <w:rsid w:val="2CCD6DFA"/>
    <w:rsid w:val="2CD1633F"/>
    <w:rsid w:val="2CDAA40F"/>
    <w:rsid w:val="2CDEC5F3"/>
    <w:rsid w:val="2CDF3DBA"/>
    <w:rsid w:val="2CDFB14B"/>
    <w:rsid w:val="2CE09186"/>
    <w:rsid w:val="2CE0B94D"/>
    <w:rsid w:val="2CE2F4D6"/>
    <w:rsid w:val="2CE3AAB9"/>
    <w:rsid w:val="2CE46BE4"/>
    <w:rsid w:val="2CE88D7C"/>
    <w:rsid w:val="2CE92055"/>
    <w:rsid w:val="2CE9A04D"/>
    <w:rsid w:val="2CEB575F"/>
    <w:rsid w:val="2CEBD957"/>
    <w:rsid w:val="2CEFAD4D"/>
    <w:rsid w:val="2CF71E1D"/>
    <w:rsid w:val="2CFBD696"/>
    <w:rsid w:val="2CFBED36"/>
    <w:rsid w:val="2CFC58AC"/>
    <w:rsid w:val="2CFCA588"/>
    <w:rsid w:val="2CFCD00F"/>
    <w:rsid w:val="2D00D118"/>
    <w:rsid w:val="2D068680"/>
    <w:rsid w:val="2D0744E4"/>
    <w:rsid w:val="2D0969A8"/>
    <w:rsid w:val="2D1081EE"/>
    <w:rsid w:val="2D12956F"/>
    <w:rsid w:val="2D14123D"/>
    <w:rsid w:val="2D155602"/>
    <w:rsid w:val="2D1B4E98"/>
    <w:rsid w:val="2D1CC6A9"/>
    <w:rsid w:val="2D1D7F4E"/>
    <w:rsid w:val="2D2233D0"/>
    <w:rsid w:val="2D2473E8"/>
    <w:rsid w:val="2D275514"/>
    <w:rsid w:val="2D28B035"/>
    <w:rsid w:val="2D2ADF6A"/>
    <w:rsid w:val="2D2C1F43"/>
    <w:rsid w:val="2D2CF58C"/>
    <w:rsid w:val="2D2CF5EB"/>
    <w:rsid w:val="2D322A6B"/>
    <w:rsid w:val="2D3291AA"/>
    <w:rsid w:val="2D39A68B"/>
    <w:rsid w:val="2D3B8312"/>
    <w:rsid w:val="2D3C2C7C"/>
    <w:rsid w:val="2D3D6257"/>
    <w:rsid w:val="2D4240C3"/>
    <w:rsid w:val="2D43ECF7"/>
    <w:rsid w:val="2D476992"/>
    <w:rsid w:val="2D4CF0BA"/>
    <w:rsid w:val="2D4F247B"/>
    <w:rsid w:val="2D503A7D"/>
    <w:rsid w:val="2D515AE4"/>
    <w:rsid w:val="2D52597C"/>
    <w:rsid w:val="2D53DFB4"/>
    <w:rsid w:val="2D5417F4"/>
    <w:rsid w:val="2D5479E3"/>
    <w:rsid w:val="2D59C4AC"/>
    <w:rsid w:val="2D614477"/>
    <w:rsid w:val="2D66803E"/>
    <w:rsid w:val="2D696A30"/>
    <w:rsid w:val="2D6C6099"/>
    <w:rsid w:val="2D6F0D43"/>
    <w:rsid w:val="2D734B48"/>
    <w:rsid w:val="2D74235E"/>
    <w:rsid w:val="2D759950"/>
    <w:rsid w:val="2D75EFC2"/>
    <w:rsid w:val="2D75F344"/>
    <w:rsid w:val="2D7B161C"/>
    <w:rsid w:val="2D7B179A"/>
    <w:rsid w:val="2D7CAAFB"/>
    <w:rsid w:val="2D7D3626"/>
    <w:rsid w:val="2D7D750F"/>
    <w:rsid w:val="2D7FBDCB"/>
    <w:rsid w:val="2D81CEC7"/>
    <w:rsid w:val="2D825076"/>
    <w:rsid w:val="2D82639D"/>
    <w:rsid w:val="2D864A35"/>
    <w:rsid w:val="2D874BC2"/>
    <w:rsid w:val="2D8838D7"/>
    <w:rsid w:val="2D8D035C"/>
    <w:rsid w:val="2D8FC4EA"/>
    <w:rsid w:val="2D969D6C"/>
    <w:rsid w:val="2D96FC4E"/>
    <w:rsid w:val="2D98B3A2"/>
    <w:rsid w:val="2D98B63C"/>
    <w:rsid w:val="2D98C468"/>
    <w:rsid w:val="2D9C442F"/>
    <w:rsid w:val="2D9C8427"/>
    <w:rsid w:val="2DA4A2B5"/>
    <w:rsid w:val="2DA5BEF3"/>
    <w:rsid w:val="2DAD0166"/>
    <w:rsid w:val="2DADF3A7"/>
    <w:rsid w:val="2DAECF0E"/>
    <w:rsid w:val="2DAF247D"/>
    <w:rsid w:val="2DAF5765"/>
    <w:rsid w:val="2DB0F507"/>
    <w:rsid w:val="2DB1EA22"/>
    <w:rsid w:val="2DB538BA"/>
    <w:rsid w:val="2DB8E067"/>
    <w:rsid w:val="2DB9EE1A"/>
    <w:rsid w:val="2DBB2FD4"/>
    <w:rsid w:val="2DBBEF47"/>
    <w:rsid w:val="2DBBFBBD"/>
    <w:rsid w:val="2DBD10CA"/>
    <w:rsid w:val="2DBE0D59"/>
    <w:rsid w:val="2DC0704E"/>
    <w:rsid w:val="2DC846EE"/>
    <w:rsid w:val="2DCC7F44"/>
    <w:rsid w:val="2DCCD72C"/>
    <w:rsid w:val="2DCDD7C7"/>
    <w:rsid w:val="2DD1189E"/>
    <w:rsid w:val="2DD2AE22"/>
    <w:rsid w:val="2DD34CA6"/>
    <w:rsid w:val="2DD3C747"/>
    <w:rsid w:val="2DD842B2"/>
    <w:rsid w:val="2DDEA910"/>
    <w:rsid w:val="2DDF8535"/>
    <w:rsid w:val="2DE0E29D"/>
    <w:rsid w:val="2DE4B426"/>
    <w:rsid w:val="2DE5B35F"/>
    <w:rsid w:val="2DE7DAB1"/>
    <w:rsid w:val="2DE9D4F1"/>
    <w:rsid w:val="2DEED144"/>
    <w:rsid w:val="2DF03E63"/>
    <w:rsid w:val="2DF52FB3"/>
    <w:rsid w:val="2DF552B2"/>
    <w:rsid w:val="2DF80951"/>
    <w:rsid w:val="2DFC3A1B"/>
    <w:rsid w:val="2DFD3FD9"/>
    <w:rsid w:val="2DFEA085"/>
    <w:rsid w:val="2E00FDEB"/>
    <w:rsid w:val="2E03F7F5"/>
    <w:rsid w:val="2E05BC52"/>
    <w:rsid w:val="2E073EE5"/>
    <w:rsid w:val="2E07928D"/>
    <w:rsid w:val="2E07E479"/>
    <w:rsid w:val="2E09DAA7"/>
    <w:rsid w:val="2E0AB42F"/>
    <w:rsid w:val="2E0B8126"/>
    <w:rsid w:val="2E0BE573"/>
    <w:rsid w:val="2E0E2CFA"/>
    <w:rsid w:val="2E0EF32F"/>
    <w:rsid w:val="2E0F0AE4"/>
    <w:rsid w:val="2E15B800"/>
    <w:rsid w:val="2E17C920"/>
    <w:rsid w:val="2E1A6D6F"/>
    <w:rsid w:val="2E1ABD19"/>
    <w:rsid w:val="2E1ACDBB"/>
    <w:rsid w:val="2E1D6A3B"/>
    <w:rsid w:val="2E1DC44A"/>
    <w:rsid w:val="2E1E5D14"/>
    <w:rsid w:val="2E1EEDFA"/>
    <w:rsid w:val="2E226026"/>
    <w:rsid w:val="2E228622"/>
    <w:rsid w:val="2E2394CE"/>
    <w:rsid w:val="2E243567"/>
    <w:rsid w:val="2E24CB9E"/>
    <w:rsid w:val="2E2599E6"/>
    <w:rsid w:val="2E2D7FE0"/>
    <w:rsid w:val="2E320A57"/>
    <w:rsid w:val="2E34F742"/>
    <w:rsid w:val="2E39D4D5"/>
    <w:rsid w:val="2E3B6E4C"/>
    <w:rsid w:val="2E3E33EF"/>
    <w:rsid w:val="2E3FD634"/>
    <w:rsid w:val="2E402807"/>
    <w:rsid w:val="2E412676"/>
    <w:rsid w:val="2E446DA1"/>
    <w:rsid w:val="2E47B8C9"/>
    <w:rsid w:val="2E4B3379"/>
    <w:rsid w:val="2E4D4BF5"/>
    <w:rsid w:val="2E4EC01A"/>
    <w:rsid w:val="2E504AF7"/>
    <w:rsid w:val="2E5287FE"/>
    <w:rsid w:val="2E53626E"/>
    <w:rsid w:val="2E54E252"/>
    <w:rsid w:val="2E590C3C"/>
    <w:rsid w:val="2E5A3788"/>
    <w:rsid w:val="2E5AA601"/>
    <w:rsid w:val="2E5AAC27"/>
    <w:rsid w:val="2E5C64CD"/>
    <w:rsid w:val="2E5C78BB"/>
    <w:rsid w:val="2E5EB8A8"/>
    <w:rsid w:val="2E5EBB65"/>
    <w:rsid w:val="2E5EBD04"/>
    <w:rsid w:val="2E5F37DD"/>
    <w:rsid w:val="2E600BB3"/>
    <w:rsid w:val="2E61BA90"/>
    <w:rsid w:val="2E631062"/>
    <w:rsid w:val="2E679FD3"/>
    <w:rsid w:val="2E6BB8B0"/>
    <w:rsid w:val="2E6C6CD1"/>
    <w:rsid w:val="2E6CC4CB"/>
    <w:rsid w:val="2E6FC967"/>
    <w:rsid w:val="2E702614"/>
    <w:rsid w:val="2E734D85"/>
    <w:rsid w:val="2E752B38"/>
    <w:rsid w:val="2E755091"/>
    <w:rsid w:val="2E764BAB"/>
    <w:rsid w:val="2E795625"/>
    <w:rsid w:val="2E7C77F2"/>
    <w:rsid w:val="2E7D25B4"/>
    <w:rsid w:val="2E8527B5"/>
    <w:rsid w:val="2E862F8C"/>
    <w:rsid w:val="2E86560E"/>
    <w:rsid w:val="2E86CE4D"/>
    <w:rsid w:val="2E89B21D"/>
    <w:rsid w:val="2E8CC6A3"/>
    <w:rsid w:val="2E8F12E8"/>
    <w:rsid w:val="2E944CEB"/>
    <w:rsid w:val="2E96603E"/>
    <w:rsid w:val="2E986BE3"/>
    <w:rsid w:val="2E98A9DE"/>
    <w:rsid w:val="2E9E6F19"/>
    <w:rsid w:val="2E9FA4BD"/>
    <w:rsid w:val="2EA1AC30"/>
    <w:rsid w:val="2EA2CAE6"/>
    <w:rsid w:val="2EA69386"/>
    <w:rsid w:val="2EAA004F"/>
    <w:rsid w:val="2EAE4772"/>
    <w:rsid w:val="2EB2AFA9"/>
    <w:rsid w:val="2EB2CA31"/>
    <w:rsid w:val="2EB5AF4D"/>
    <w:rsid w:val="2EB96F02"/>
    <w:rsid w:val="2EBFAAB6"/>
    <w:rsid w:val="2EC28321"/>
    <w:rsid w:val="2EC47936"/>
    <w:rsid w:val="2EC491A6"/>
    <w:rsid w:val="2EC4A635"/>
    <w:rsid w:val="2EC64FBB"/>
    <w:rsid w:val="2ED1C472"/>
    <w:rsid w:val="2ED1F161"/>
    <w:rsid w:val="2ED36EE1"/>
    <w:rsid w:val="2ED3A781"/>
    <w:rsid w:val="2ED5AEA3"/>
    <w:rsid w:val="2ED64C82"/>
    <w:rsid w:val="2ED96695"/>
    <w:rsid w:val="2EDB5682"/>
    <w:rsid w:val="2EDBB96B"/>
    <w:rsid w:val="2EDBE116"/>
    <w:rsid w:val="2EDC78FC"/>
    <w:rsid w:val="2EDE1D38"/>
    <w:rsid w:val="2EDF61B2"/>
    <w:rsid w:val="2EE2294B"/>
    <w:rsid w:val="2EE321E6"/>
    <w:rsid w:val="2EE46182"/>
    <w:rsid w:val="2EE6E0A0"/>
    <w:rsid w:val="2EE942B4"/>
    <w:rsid w:val="2EE962F9"/>
    <w:rsid w:val="2EF31972"/>
    <w:rsid w:val="2EF484D8"/>
    <w:rsid w:val="2EFF6B3D"/>
    <w:rsid w:val="2F02C4F4"/>
    <w:rsid w:val="2F068382"/>
    <w:rsid w:val="2F0E0DA4"/>
    <w:rsid w:val="2F0E2A1A"/>
    <w:rsid w:val="2F16FD38"/>
    <w:rsid w:val="2F18109A"/>
    <w:rsid w:val="2F184771"/>
    <w:rsid w:val="2F18FFC7"/>
    <w:rsid w:val="2F1BEFCD"/>
    <w:rsid w:val="2F1F041A"/>
    <w:rsid w:val="2F203FC7"/>
    <w:rsid w:val="2F21AEFC"/>
    <w:rsid w:val="2F27382C"/>
    <w:rsid w:val="2F29FAB3"/>
    <w:rsid w:val="2F314B9D"/>
    <w:rsid w:val="2F326DCD"/>
    <w:rsid w:val="2F33867D"/>
    <w:rsid w:val="2F341287"/>
    <w:rsid w:val="2F36CC0F"/>
    <w:rsid w:val="2F37D444"/>
    <w:rsid w:val="2F3E2F56"/>
    <w:rsid w:val="2F3F87F8"/>
    <w:rsid w:val="2F40367B"/>
    <w:rsid w:val="2F40B95A"/>
    <w:rsid w:val="2F41CBA3"/>
    <w:rsid w:val="2F464C6E"/>
    <w:rsid w:val="2F467599"/>
    <w:rsid w:val="2F49EEDD"/>
    <w:rsid w:val="2F4A24AA"/>
    <w:rsid w:val="2F4C91C8"/>
    <w:rsid w:val="2F4E105D"/>
    <w:rsid w:val="2F4E496A"/>
    <w:rsid w:val="2F52C9EE"/>
    <w:rsid w:val="2F53133F"/>
    <w:rsid w:val="2F546A76"/>
    <w:rsid w:val="2F555574"/>
    <w:rsid w:val="2F555EE8"/>
    <w:rsid w:val="2F566E4E"/>
    <w:rsid w:val="2F56D3A0"/>
    <w:rsid w:val="2F571707"/>
    <w:rsid w:val="2F580F25"/>
    <w:rsid w:val="2F5AC542"/>
    <w:rsid w:val="2F5AEAB6"/>
    <w:rsid w:val="2F60BDBA"/>
    <w:rsid w:val="2F61EC7A"/>
    <w:rsid w:val="2F6228C4"/>
    <w:rsid w:val="2F6451F7"/>
    <w:rsid w:val="2F6527B7"/>
    <w:rsid w:val="2F6D1FF9"/>
    <w:rsid w:val="2F6EAAEE"/>
    <w:rsid w:val="2F71893F"/>
    <w:rsid w:val="2F74BBD7"/>
    <w:rsid w:val="2F75B24A"/>
    <w:rsid w:val="2F75C9FE"/>
    <w:rsid w:val="2F76C7C0"/>
    <w:rsid w:val="2F770432"/>
    <w:rsid w:val="2F770BE4"/>
    <w:rsid w:val="2F7D8E12"/>
    <w:rsid w:val="2F7DA6DD"/>
    <w:rsid w:val="2F8129A2"/>
    <w:rsid w:val="2F829B6C"/>
    <w:rsid w:val="2F852C53"/>
    <w:rsid w:val="2F8593DD"/>
    <w:rsid w:val="2F885412"/>
    <w:rsid w:val="2F899085"/>
    <w:rsid w:val="2F8C3D16"/>
    <w:rsid w:val="2F8CD4A2"/>
    <w:rsid w:val="2F8E507B"/>
    <w:rsid w:val="2F90B6AD"/>
    <w:rsid w:val="2F91AF4B"/>
    <w:rsid w:val="2F944CDA"/>
    <w:rsid w:val="2F964CFF"/>
    <w:rsid w:val="2F98109D"/>
    <w:rsid w:val="2F98A1C4"/>
    <w:rsid w:val="2F9D8534"/>
    <w:rsid w:val="2F9E66E7"/>
    <w:rsid w:val="2F9F5050"/>
    <w:rsid w:val="2FA199F2"/>
    <w:rsid w:val="2FA2A961"/>
    <w:rsid w:val="2FA36D70"/>
    <w:rsid w:val="2FA69494"/>
    <w:rsid w:val="2FA9CFC1"/>
    <w:rsid w:val="2FA9E072"/>
    <w:rsid w:val="2FAD0084"/>
    <w:rsid w:val="2FAD300B"/>
    <w:rsid w:val="2FAD6829"/>
    <w:rsid w:val="2FAE9712"/>
    <w:rsid w:val="2FB0CB6B"/>
    <w:rsid w:val="2FB3991C"/>
    <w:rsid w:val="2FB424C3"/>
    <w:rsid w:val="2FB5D6E6"/>
    <w:rsid w:val="2FB78D88"/>
    <w:rsid w:val="2FBA194C"/>
    <w:rsid w:val="2FBA77B0"/>
    <w:rsid w:val="2FBB11D7"/>
    <w:rsid w:val="2FBC1BEA"/>
    <w:rsid w:val="2FBC9CCB"/>
    <w:rsid w:val="2FC2E598"/>
    <w:rsid w:val="2FC320E5"/>
    <w:rsid w:val="2FC6B34B"/>
    <w:rsid w:val="2FC846E6"/>
    <w:rsid w:val="2FC8C1CF"/>
    <w:rsid w:val="2FCD1578"/>
    <w:rsid w:val="2FD4BD9B"/>
    <w:rsid w:val="2FD53F63"/>
    <w:rsid w:val="2FD5AFEB"/>
    <w:rsid w:val="2FD64AB3"/>
    <w:rsid w:val="2FD7EE3C"/>
    <w:rsid w:val="2FD805B7"/>
    <w:rsid w:val="2FDA0A24"/>
    <w:rsid w:val="2FDB78DE"/>
    <w:rsid w:val="2FE0F4C3"/>
    <w:rsid w:val="2FE13549"/>
    <w:rsid w:val="2FE18ABE"/>
    <w:rsid w:val="2FE2A0EF"/>
    <w:rsid w:val="2FE9676E"/>
    <w:rsid w:val="2FEAE878"/>
    <w:rsid w:val="2FEBD694"/>
    <w:rsid w:val="2FEBE7B4"/>
    <w:rsid w:val="2FEC1B58"/>
    <w:rsid w:val="2FF0B490"/>
    <w:rsid w:val="2FF3714B"/>
    <w:rsid w:val="2FF67C88"/>
    <w:rsid w:val="2FF8B715"/>
    <w:rsid w:val="2FFAD9C4"/>
    <w:rsid w:val="2FFCE7BE"/>
    <w:rsid w:val="2FFD240D"/>
    <w:rsid w:val="3002C622"/>
    <w:rsid w:val="30054BF7"/>
    <w:rsid w:val="3005D61B"/>
    <w:rsid w:val="3009760C"/>
    <w:rsid w:val="300B99C8"/>
    <w:rsid w:val="300BF025"/>
    <w:rsid w:val="300C489C"/>
    <w:rsid w:val="3010C2E1"/>
    <w:rsid w:val="30152686"/>
    <w:rsid w:val="30152E95"/>
    <w:rsid w:val="30187C5B"/>
    <w:rsid w:val="3018811F"/>
    <w:rsid w:val="30189FDA"/>
    <w:rsid w:val="301949FD"/>
    <w:rsid w:val="30199C22"/>
    <w:rsid w:val="3019CB91"/>
    <w:rsid w:val="301A327C"/>
    <w:rsid w:val="301AD365"/>
    <w:rsid w:val="301B89D9"/>
    <w:rsid w:val="301BAD2B"/>
    <w:rsid w:val="301E6E42"/>
    <w:rsid w:val="301ECC6F"/>
    <w:rsid w:val="301F4564"/>
    <w:rsid w:val="302220D3"/>
    <w:rsid w:val="30225D84"/>
    <w:rsid w:val="3022EAFB"/>
    <w:rsid w:val="30268008"/>
    <w:rsid w:val="30276096"/>
    <w:rsid w:val="30298CA1"/>
    <w:rsid w:val="302D2AF4"/>
    <w:rsid w:val="302D61B6"/>
    <w:rsid w:val="30307D87"/>
    <w:rsid w:val="3030C55B"/>
    <w:rsid w:val="3030CB75"/>
    <w:rsid w:val="3036D83C"/>
    <w:rsid w:val="303708D7"/>
    <w:rsid w:val="3038AB9C"/>
    <w:rsid w:val="303A35D0"/>
    <w:rsid w:val="303B7064"/>
    <w:rsid w:val="303DBC62"/>
    <w:rsid w:val="303E9B47"/>
    <w:rsid w:val="30420D6E"/>
    <w:rsid w:val="30437373"/>
    <w:rsid w:val="30449B66"/>
    <w:rsid w:val="3045BA93"/>
    <w:rsid w:val="3045EA08"/>
    <w:rsid w:val="3046B80F"/>
    <w:rsid w:val="30480B79"/>
    <w:rsid w:val="304ACA6A"/>
    <w:rsid w:val="304DEC1E"/>
    <w:rsid w:val="304F9AC6"/>
    <w:rsid w:val="304FFA9F"/>
    <w:rsid w:val="305072FA"/>
    <w:rsid w:val="3051EB95"/>
    <w:rsid w:val="305294E7"/>
    <w:rsid w:val="3054BD2D"/>
    <w:rsid w:val="3055258A"/>
    <w:rsid w:val="30572A4A"/>
    <w:rsid w:val="30572E51"/>
    <w:rsid w:val="305B3F9F"/>
    <w:rsid w:val="305CF329"/>
    <w:rsid w:val="30620D2A"/>
    <w:rsid w:val="3062A692"/>
    <w:rsid w:val="30648711"/>
    <w:rsid w:val="3065189C"/>
    <w:rsid w:val="3065A083"/>
    <w:rsid w:val="3065A7FA"/>
    <w:rsid w:val="3065A9A5"/>
    <w:rsid w:val="30664EAA"/>
    <w:rsid w:val="3068CFA7"/>
    <w:rsid w:val="306AEAC7"/>
    <w:rsid w:val="306F0F04"/>
    <w:rsid w:val="3072DBF7"/>
    <w:rsid w:val="3074297F"/>
    <w:rsid w:val="3074AD20"/>
    <w:rsid w:val="307920C3"/>
    <w:rsid w:val="307C57E8"/>
    <w:rsid w:val="307CC3AF"/>
    <w:rsid w:val="3080F61B"/>
    <w:rsid w:val="3082B905"/>
    <w:rsid w:val="308495A4"/>
    <w:rsid w:val="308568D7"/>
    <w:rsid w:val="3087076F"/>
    <w:rsid w:val="3087CA77"/>
    <w:rsid w:val="30884678"/>
    <w:rsid w:val="308912C3"/>
    <w:rsid w:val="308944DE"/>
    <w:rsid w:val="3091C23E"/>
    <w:rsid w:val="30974D2F"/>
    <w:rsid w:val="30985E4E"/>
    <w:rsid w:val="309B6284"/>
    <w:rsid w:val="309BB3A9"/>
    <w:rsid w:val="309E2037"/>
    <w:rsid w:val="30A16789"/>
    <w:rsid w:val="30A439EF"/>
    <w:rsid w:val="30A4FB8F"/>
    <w:rsid w:val="30A6AA44"/>
    <w:rsid w:val="30A80BD6"/>
    <w:rsid w:val="30A81230"/>
    <w:rsid w:val="30A8E57C"/>
    <w:rsid w:val="30A8FAC2"/>
    <w:rsid w:val="30AB1C68"/>
    <w:rsid w:val="30AE489C"/>
    <w:rsid w:val="30B1D077"/>
    <w:rsid w:val="30B515D1"/>
    <w:rsid w:val="30B96F89"/>
    <w:rsid w:val="30B9722A"/>
    <w:rsid w:val="30BBFAFB"/>
    <w:rsid w:val="30BD9951"/>
    <w:rsid w:val="30C48FBF"/>
    <w:rsid w:val="30C4CDD9"/>
    <w:rsid w:val="30C58B33"/>
    <w:rsid w:val="30C6725F"/>
    <w:rsid w:val="30CFF295"/>
    <w:rsid w:val="30D04F1A"/>
    <w:rsid w:val="30D15975"/>
    <w:rsid w:val="30D28C65"/>
    <w:rsid w:val="30D43ED6"/>
    <w:rsid w:val="30D6372C"/>
    <w:rsid w:val="30D64890"/>
    <w:rsid w:val="30E065D0"/>
    <w:rsid w:val="30E20BD6"/>
    <w:rsid w:val="30E348DE"/>
    <w:rsid w:val="30E3E579"/>
    <w:rsid w:val="30E43713"/>
    <w:rsid w:val="30E47098"/>
    <w:rsid w:val="30E6A8A5"/>
    <w:rsid w:val="30E6C3E9"/>
    <w:rsid w:val="30E9210C"/>
    <w:rsid w:val="30EE1E61"/>
    <w:rsid w:val="30F292D4"/>
    <w:rsid w:val="30F36A8D"/>
    <w:rsid w:val="30F3FE2B"/>
    <w:rsid w:val="30F62141"/>
    <w:rsid w:val="30F63D05"/>
    <w:rsid w:val="30F6BB17"/>
    <w:rsid w:val="30F99F30"/>
    <w:rsid w:val="30FB8A05"/>
    <w:rsid w:val="30FDC6FA"/>
    <w:rsid w:val="310067E5"/>
    <w:rsid w:val="310092EC"/>
    <w:rsid w:val="3101BB7A"/>
    <w:rsid w:val="310473ED"/>
    <w:rsid w:val="31059924"/>
    <w:rsid w:val="3106B635"/>
    <w:rsid w:val="3109D90E"/>
    <w:rsid w:val="310AD55E"/>
    <w:rsid w:val="310AEE60"/>
    <w:rsid w:val="310CF3D0"/>
    <w:rsid w:val="310E7600"/>
    <w:rsid w:val="31128769"/>
    <w:rsid w:val="3112DAE6"/>
    <w:rsid w:val="3117BD11"/>
    <w:rsid w:val="31186408"/>
    <w:rsid w:val="311C92A2"/>
    <w:rsid w:val="311D747A"/>
    <w:rsid w:val="31208098"/>
    <w:rsid w:val="31224620"/>
    <w:rsid w:val="3122A5BB"/>
    <w:rsid w:val="31242473"/>
    <w:rsid w:val="31271B14"/>
    <w:rsid w:val="3128AF45"/>
    <w:rsid w:val="3129679F"/>
    <w:rsid w:val="312987EB"/>
    <w:rsid w:val="312DA237"/>
    <w:rsid w:val="312DF207"/>
    <w:rsid w:val="312EBB85"/>
    <w:rsid w:val="31335353"/>
    <w:rsid w:val="3135F456"/>
    <w:rsid w:val="3136DE3A"/>
    <w:rsid w:val="3137AAD9"/>
    <w:rsid w:val="313E88B1"/>
    <w:rsid w:val="314022FE"/>
    <w:rsid w:val="31402F62"/>
    <w:rsid w:val="3140A661"/>
    <w:rsid w:val="314144C6"/>
    <w:rsid w:val="31448AB9"/>
    <w:rsid w:val="3147C4D9"/>
    <w:rsid w:val="31485942"/>
    <w:rsid w:val="31497E05"/>
    <w:rsid w:val="3149F043"/>
    <w:rsid w:val="314BD264"/>
    <w:rsid w:val="314C1080"/>
    <w:rsid w:val="314C2316"/>
    <w:rsid w:val="314C6D5C"/>
    <w:rsid w:val="3155CC54"/>
    <w:rsid w:val="3155E67B"/>
    <w:rsid w:val="3155FDD6"/>
    <w:rsid w:val="31586237"/>
    <w:rsid w:val="3158A081"/>
    <w:rsid w:val="315A9626"/>
    <w:rsid w:val="315DD696"/>
    <w:rsid w:val="31603BB4"/>
    <w:rsid w:val="316389C0"/>
    <w:rsid w:val="31649FC4"/>
    <w:rsid w:val="31655F2F"/>
    <w:rsid w:val="316A90A7"/>
    <w:rsid w:val="316BD544"/>
    <w:rsid w:val="316DDE1E"/>
    <w:rsid w:val="316E4D6C"/>
    <w:rsid w:val="316F1BE5"/>
    <w:rsid w:val="317068D9"/>
    <w:rsid w:val="31719136"/>
    <w:rsid w:val="31747F34"/>
    <w:rsid w:val="3176C12A"/>
    <w:rsid w:val="31798CD8"/>
    <w:rsid w:val="317A1301"/>
    <w:rsid w:val="317A76B9"/>
    <w:rsid w:val="317D9731"/>
    <w:rsid w:val="317DC0FA"/>
    <w:rsid w:val="31832DE9"/>
    <w:rsid w:val="31842DF1"/>
    <w:rsid w:val="318444E8"/>
    <w:rsid w:val="31845E71"/>
    <w:rsid w:val="31864F68"/>
    <w:rsid w:val="3189392A"/>
    <w:rsid w:val="318C5AC5"/>
    <w:rsid w:val="318DECB9"/>
    <w:rsid w:val="319027E4"/>
    <w:rsid w:val="3192EF59"/>
    <w:rsid w:val="31933335"/>
    <w:rsid w:val="3197C706"/>
    <w:rsid w:val="3197EDBB"/>
    <w:rsid w:val="3198487D"/>
    <w:rsid w:val="319BF754"/>
    <w:rsid w:val="319E1E38"/>
    <w:rsid w:val="319E25E2"/>
    <w:rsid w:val="319F23DA"/>
    <w:rsid w:val="31A07AC7"/>
    <w:rsid w:val="31A11F2E"/>
    <w:rsid w:val="31A4050C"/>
    <w:rsid w:val="31A84276"/>
    <w:rsid w:val="31AB9A69"/>
    <w:rsid w:val="31ABBA2F"/>
    <w:rsid w:val="31AF8F8C"/>
    <w:rsid w:val="31B5BD13"/>
    <w:rsid w:val="31B650A4"/>
    <w:rsid w:val="31B7F3F4"/>
    <w:rsid w:val="31BB91DF"/>
    <w:rsid w:val="31BCA586"/>
    <w:rsid w:val="31BD623C"/>
    <w:rsid w:val="31C19F1E"/>
    <w:rsid w:val="31C5B2B2"/>
    <w:rsid w:val="31C99F27"/>
    <w:rsid w:val="31CC14AD"/>
    <w:rsid w:val="31CC9DF0"/>
    <w:rsid w:val="31CEAC6F"/>
    <w:rsid w:val="31D1308B"/>
    <w:rsid w:val="31D4E2C3"/>
    <w:rsid w:val="31DB1818"/>
    <w:rsid w:val="31DBD872"/>
    <w:rsid w:val="31DC13EF"/>
    <w:rsid w:val="31DCEC9E"/>
    <w:rsid w:val="31DEEF3F"/>
    <w:rsid w:val="31E0AE15"/>
    <w:rsid w:val="31E1D4E5"/>
    <w:rsid w:val="31E2261F"/>
    <w:rsid w:val="31E41A40"/>
    <w:rsid w:val="31E49B59"/>
    <w:rsid w:val="31E57325"/>
    <w:rsid w:val="31E5878D"/>
    <w:rsid w:val="31E5B285"/>
    <w:rsid w:val="31E6277C"/>
    <w:rsid w:val="31E7DDED"/>
    <w:rsid w:val="31EAEDBD"/>
    <w:rsid w:val="31EB7DE9"/>
    <w:rsid w:val="31EC7020"/>
    <w:rsid w:val="31ED5EAB"/>
    <w:rsid w:val="31EF6DE9"/>
    <w:rsid w:val="31F01A8F"/>
    <w:rsid w:val="31F14832"/>
    <w:rsid w:val="31F1EF65"/>
    <w:rsid w:val="31F5F185"/>
    <w:rsid w:val="31F7146C"/>
    <w:rsid w:val="31F7374C"/>
    <w:rsid w:val="31F832EC"/>
    <w:rsid w:val="31FA2C67"/>
    <w:rsid w:val="31FC3002"/>
    <w:rsid w:val="31FCB5A7"/>
    <w:rsid w:val="31FE68C9"/>
    <w:rsid w:val="320026FD"/>
    <w:rsid w:val="32003451"/>
    <w:rsid w:val="32024ADE"/>
    <w:rsid w:val="320408BD"/>
    <w:rsid w:val="32056755"/>
    <w:rsid w:val="320657B9"/>
    <w:rsid w:val="320BA035"/>
    <w:rsid w:val="320CA42D"/>
    <w:rsid w:val="320CC81A"/>
    <w:rsid w:val="320F9544"/>
    <w:rsid w:val="32101D35"/>
    <w:rsid w:val="32107585"/>
    <w:rsid w:val="3210F85D"/>
    <w:rsid w:val="32138E5D"/>
    <w:rsid w:val="32145A06"/>
    <w:rsid w:val="32152223"/>
    <w:rsid w:val="321751E5"/>
    <w:rsid w:val="32184119"/>
    <w:rsid w:val="3218B4C9"/>
    <w:rsid w:val="3219D2AF"/>
    <w:rsid w:val="321A68CB"/>
    <w:rsid w:val="321ED9A7"/>
    <w:rsid w:val="3221D837"/>
    <w:rsid w:val="322396B3"/>
    <w:rsid w:val="3227920C"/>
    <w:rsid w:val="32287763"/>
    <w:rsid w:val="3228E09B"/>
    <w:rsid w:val="3228EB8F"/>
    <w:rsid w:val="32290E2A"/>
    <w:rsid w:val="32292772"/>
    <w:rsid w:val="322EECD2"/>
    <w:rsid w:val="3232C00E"/>
    <w:rsid w:val="32345805"/>
    <w:rsid w:val="3235292B"/>
    <w:rsid w:val="3237FEF1"/>
    <w:rsid w:val="3238FE35"/>
    <w:rsid w:val="3239510A"/>
    <w:rsid w:val="323CD032"/>
    <w:rsid w:val="323CF6B2"/>
    <w:rsid w:val="323DF52B"/>
    <w:rsid w:val="323FD1BC"/>
    <w:rsid w:val="3240114D"/>
    <w:rsid w:val="32414ED5"/>
    <w:rsid w:val="3245F55A"/>
    <w:rsid w:val="32496CE3"/>
    <w:rsid w:val="3249C8F0"/>
    <w:rsid w:val="324AFFE1"/>
    <w:rsid w:val="324B1DB8"/>
    <w:rsid w:val="324B892A"/>
    <w:rsid w:val="324C8A7E"/>
    <w:rsid w:val="324DB3EB"/>
    <w:rsid w:val="324EB4A8"/>
    <w:rsid w:val="32541ED6"/>
    <w:rsid w:val="325BEA98"/>
    <w:rsid w:val="325D13C0"/>
    <w:rsid w:val="325D89B0"/>
    <w:rsid w:val="3261202D"/>
    <w:rsid w:val="32656E4F"/>
    <w:rsid w:val="326622EA"/>
    <w:rsid w:val="32674A22"/>
    <w:rsid w:val="3268013E"/>
    <w:rsid w:val="326BC917"/>
    <w:rsid w:val="326BD7D8"/>
    <w:rsid w:val="326F8076"/>
    <w:rsid w:val="3272078D"/>
    <w:rsid w:val="32746B12"/>
    <w:rsid w:val="3275B43B"/>
    <w:rsid w:val="327750AE"/>
    <w:rsid w:val="3278CDAF"/>
    <w:rsid w:val="327A6B29"/>
    <w:rsid w:val="327B3348"/>
    <w:rsid w:val="327EFB47"/>
    <w:rsid w:val="327F8C80"/>
    <w:rsid w:val="3285ED1B"/>
    <w:rsid w:val="328BBF43"/>
    <w:rsid w:val="3290F674"/>
    <w:rsid w:val="329258D0"/>
    <w:rsid w:val="32934BB7"/>
    <w:rsid w:val="3293A8DB"/>
    <w:rsid w:val="32940661"/>
    <w:rsid w:val="32976AE6"/>
    <w:rsid w:val="32985E7C"/>
    <w:rsid w:val="32988F21"/>
    <w:rsid w:val="3298B04E"/>
    <w:rsid w:val="329DA46E"/>
    <w:rsid w:val="329F14E4"/>
    <w:rsid w:val="329F9D0B"/>
    <w:rsid w:val="32A04EFB"/>
    <w:rsid w:val="32A3F8D3"/>
    <w:rsid w:val="32A5708E"/>
    <w:rsid w:val="32A62EC7"/>
    <w:rsid w:val="32A659B4"/>
    <w:rsid w:val="32AB88EB"/>
    <w:rsid w:val="32AF1030"/>
    <w:rsid w:val="32B27D06"/>
    <w:rsid w:val="32B5D7FE"/>
    <w:rsid w:val="32B62BB2"/>
    <w:rsid w:val="32BB1E69"/>
    <w:rsid w:val="32BB5C0D"/>
    <w:rsid w:val="32BDEE3F"/>
    <w:rsid w:val="32BFC6DE"/>
    <w:rsid w:val="32BFF4D4"/>
    <w:rsid w:val="32C0B1B2"/>
    <w:rsid w:val="32C0B94A"/>
    <w:rsid w:val="32C44AD4"/>
    <w:rsid w:val="32C54BC8"/>
    <w:rsid w:val="32C5DD48"/>
    <w:rsid w:val="32C77E4B"/>
    <w:rsid w:val="32C9290C"/>
    <w:rsid w:val="32CEB1F8"/>
    <w:rsid w:val="32CF4AF4"/>
    <w:rsid w:val="32D34A7E"/>
    <w:rsid w:val="32D4938F"/>
    <w:rsid w:val="32D5F94D"/>
    <w:rsid w:val="32DE3556"/>
    <w:rsid w:val="32DED84A"/>
    <w:rsid w:val="32DF501A"/>
    <w:rsid w:val="32E0D218"/>
    <w:rsid w:val="32E31DB2"/>
    <w:rsid w:val="32E5645A"/>
    <w:rsid w:val="32E5C0A4"/>
    <w:rsid w:val="32E5F73D"/>
    <w:rsid w:val="32E82CB6"/>
    <w:rsid w:val="32E8EC7A"/>
    <w:rsid w:val="32E98457"/>
    <w:rsid w:val="32EC6DDB"/>
    <w:rsid w:val="32ECDC8F"/>
    <w:rsid w:val="32F2DE52"/>
    <w:rsid w:val="32F6FFB1"/>
    <w:rsid w:val="32FBE1EC"/>
    <w:rsid w:val="32FC1CCB"/>
    <w:rsid w:val="32FC3E1F"/>
    <w:rsid w:val="32FE4477"/>
    <w:rsid w:val="32FFE7A8"/>
    <w:rsid w:val="3303C92A"/>
    <w:rsid w:val="33059CD4"/>
    <w:rsid w:val="330A2613"/>
    <w:rsid w:val="330F7473"/>
    <w:rsid w:val="330FE0A4"/>
    <w:rsid w:val="33103A2E"/>
    <w:rsid w:val="3310C3D2"/>
    <w:rsid w:val="3313BA8B"/>
    <w:rsid w:val="33146CAA"/>
    <w:rsid w:val="3315307F"/>
    <w:rsid w:val="3317FD61"/>
    <w:rsid w:val="331BF71F"/>
    <w:rsid w:val="331D3341"/>
    <w:rsid w:val="332151D8"/>
    <w:rsid w:val="33259E71"/>
    <w:rsid w:val="33287117"/>
    <w:rsid w:val="33295B84"/>
    <w:rsid w:val="332989F6"/>
    <w:rsid w:val="3329F0E4"/>
    <w:rsid w:val="332B342B"/>
    <w:rsid w:val="332BBD70"/>
    <w:rsid w:val="332C89B3"/>
    <w:rsid w:val="332FB02F"/>
    <w:rsid w:val="33329094"/>
    <w:rsid w:val="333290A0"/>
    <w:rsid w:val="33339767"/>
    <w:rsid w:val="333A186C"/>
    <w:rsid w:val="333A4E14"/>
    <w:rsid w:val="333CF8C7"/>
    <w:rsid w:val="333E78C4"/>
    <w:rsid w:val="333F2E59"/>
    <w:rsid w:val="334583AD"/>
    <w:rsid w:val="3345A5E3"/>
    <w:rsid w:val="3345D8D6"/>
    <w:rsid w:val="3348B2BD"/>
    <w:rsid w:val="3348EF7D"/>
    <w:rsid w:val="334969A2"/>
    <w:rsid w:val="334A39BD"/>
    <w:rsid w:val="334BC952"/>
    <w:rsid w:val="334BF3A0"/>
    <w:rsid w:val="334F534D"/>
    <w:rsid w:val="33519788"/>
    <w:rsid w:val="335267D7"/>
    <w:rsid w:val="3352857B"/>
    <w:rsid w:val="33549413"/>
    <w:rsid w:val="335947E9"/>
    <w:rsid w:val="33597C5A"/>
    <w:rsid w:val="335CEEE9"/>
    <w:rsid w:val="335D4741"/>
    <w:rsid w:val="335D8CD5"/>
    <w:rsid w:val="335DABA4"/>
    <w:rsid w:val="335DE6CB"/>
    <w:rsid w:val="335EEE16"/>
    <w:rsid w:val="33623F1B"/>
    <w:rsid w:val="33624198"/>
    <w:rsid w:val="3363588A"/>
    <w:rsid w:val="33650247"/>
    <w:rsid w:val="3368DE62"/>
    <w:rsid w:val="336A6802"/>
    <w:rsid w:val="336DF9DF"/>
    <w:rsid w:val="337098B9"/>
    <w:rsid w:val="3373150B"/>
    <w:rsid w:val="337336ED"/>
    <w:rsid w:val="33768668"/>
    <w:rsid w:val="3377E008"/>
    <w:rsid w:val="337829EF"/>
    <w:rsid w:val="337CDB34"/>
    <w:rsid w:val="337E0654"/>
    <w:rsid w:val="337F455F"/>
    <w:rsid w:val="337FF448"/>
    <w:rsid w:val="33804EED"/>
    <w:rsid w:val="3381AC0B"/>
    <w:rsid w:val="33837DF8"/>
    <w:rsid w:val="338392D3"/>
    <w:rsid w:val="3384337B"/>
    <w:rsid w:val="33849374"/>
    <w:rsid w:val="3385D529"/>
    <w:rsid w:val="33875A50"/>
    <w:rsid w:val="3389FAE1"/>
    <w:rsid w:val="338D3176"/>
    <w:rsid w:val="3391B5CE"/>
    <w:rsid w:val="33953F09"/>
    <w:rsid w:val="33959E6B"/>
    <w:rsid w:val="33995D1F"/>
    <w:rsid w:val="339B833D"/>
    <w:rsid w:val="339D48BC"/>
    <w:rsid w:val="339EC1BE"/>
    <w:rsid w:val="339F8981"/>
    <w:rsid w:val="339FD195"/>
    <w:rsid w:val="33A09906"/>
    <w:rsid w:val="33A0BA72"/>
    <w:rsid w:val="33A11D3C"/>
    <w:rsid w:val="33A30F9B"/>
    <w:rsid w:val="33A32DE4"/>
    <w:rsid w:val="33A358CA"/>
    <w:rsid w:val="33A4855E"/>
    <w:rsid w:val="33A6C937"/>
    <w:rsid w:val="33A903C9"/>
    <w:rsid w:val="33A96EC6"/>
    <w:rsid w:val="33A9EDC6"/>
    <w:rsid w:val="33AA33C8"/>
    <w:rsid w:val="33AAFC37"/>
    <w:rsid w:val="33AF08A8"/>
    <w:rsid w:val="33AF9490"/>
    <w:rsid w:val="33B494D9"/>
    <w:rsid w:val="33B5326C"/>
    <w:rsid w:val="33B57CA3"/>
    <w:rsid w:val="33BD8D3C"/>
    <w:rsid w:val="33BE4143"/>
    <w:rsid w:val="33BEE2B6"/>
    <w:rsid w:val="33BFA864"/>
    <w:rsid w:val="33C112B5"/>
    <w:rsid w:val="33C13180"/>
    <w:rsid w:val="33C2F319"/>
    <w:rsid w:val="33C41FF6"/>
    <w:rsid w:val="33C68A95"/>
    <w:rsid w:val="33C77538"/>
    <w:rsid w:val="33C78EFC"/>
    <w:rsid w:val="33C7E95F"/>
    <w:rsid w:val="33C9C861"/>
    <w:rsid w:val="33CA51A8"/>
    <w:rsid w:val="33CBF86F"/>
    <w:rsid w:val="33CE1D27"/>
    <w:rsid w:val="33CF3282"/>
    <w:rsid w:val="33D059DA"/>
    <w:rsid w:val="33D3A8B0"/>
    <w:rsid w:val="33D3FC24"/>
    <w:rsid w:val="33D5C937"/>
    <w:rsid w:val="33D5C9AA"/>
    <w:rsid w:val="33D8744D"/>
    <w:rsid w:val="33DE59EC"/>
    <w:rsid w:val="33DFB2F2"/>
    <w:rsid w:val="33DFF29D"/>
    <w:rsid w:val="33E0228A"/>
    <w:rsid w:val="33E19B3D"/>
    <w:rsid w:val="33E23E59"/>
    <w:rsid w:val="33E35C21"/>
    <w:rsid w:val="33E6EE19"/>
    <w:rsid w:val="33E9FC62"/>
    <w:rsid w:val="33EECCC9"/>
    <w:rsid w:val="33F1935F"/>
    <w:rsid w:val="33F60996"/>
    <w:rsid w:val="33F66BA4"/>
    <w:rsid w:val="33F67453"/>
    <w:rsid w:val="33F76ABD"/>
    <w:rsid w:val="33F79CFB"/>
    <w:rsid w:val="33F8B613"/>
    <w:rsid w:val="33FA127A"/>
    <w:rsid w:val="33FB3A60"/>
    <w:rsid w:val="33FEE325"/>
    <w:rsid w:val="3404A469"/>
    <w:rsid w:val="3406D9D3"/>
    <w:rsid w:val="34075923"/>
    <w:rsid w:val="340990D2"/>
    <w:rsid w:val="340A13A7"/>
    <w:rsid w:val="340BEC20"/>
    <w:rsid w:val="3411849C"/>
    <w:rsid w:val="3411CE8E"/>
    <w:rsid w:val="3413210F"/>
    <w:rsid w:val="3414657A"/>
    <w:rsid w:val="341969B6"/>
    <w:rsid w:val="341C21E1"/>
    <w:rsid w:val="342007E1"/>
    <w:rsid w:val="34233B1C"/>
    <w:rsid w:val="342343E7"/>
    <w:rsid w:val="3423AE13"/>
    <w:rsid w:val="3423F108"/>
    <w:rsid w:val="34244E82"/>
    <w:rsid w:val="34285838"/>
    <w:rsid w:val="34345907"/>
    <w:rsid w:val="34355283"/>
    <w:rsid w:val="3436A405"/>
    <w:rsid w:val="3436F6C8"/>
    <w:rsid w:val="343855A7"/>
    <w:rsid w:val="343AC473"/>
    <w:rsid w:val="343BDE9B"/>
    <w:rsid w:val="343C3FAE"/>
    <w:rsid w:val="343CCBEC"/>
    <w:rsid w:val="343CFECE"/>
    <w:rsid w:val="343E4864"/>
    <w:rsid w:val="343E9B9E"/>
    <w:rsid w:val="343EE1F9"/>
    <w:rsid w:val="344230E6"/>
    <w:rsid w:val="34443F56"/>
    <w:rsid w:val="344487D2"/>
    <w:rsid w:val="3444D05B"/>
    <w:rsid w:val="3445326C"/>
    <w:rsid w:val="34458BF8"/>
    <w:rsid w:val="3446BE7A"/>
    <w:rsid w:val="344796C0"/>
    <w:rsid w:val="34483221"/>
    <w:rsid w:val="344B78F6"/>
    <w:rsid w:val="344DBA82"/>
    <w:rsid w:val="344ED209"/>
    <w:rsid w:val="344F75D6"/>
    <w:rsid w:val="344FDD85"/>
    <w:rsid w:val="34523252"/>
    <w:rsid w:val="34537877"/>
    <w:rsid w:val="3456C377"/>
    <w:rsid w:val="3456C9B0"/>
    <w:rsid w:val="345C8F86"/>
    <w:rsid w:val="345E17DB"/>
    <w:rsid w:val="345E51C1"/>
    <w:rsid w:val="345EC556"/>
    <w:rsid w:val="346215C4"/>
    <w:rsid w:val="34622304"/>
    <w:rsid w:val="346345A5"/>
    <w:rsid w:val="3463C3DB"/>
    <w:rsid w:val="3465240B"/>
    <w:rsid w:val="3465A584"/>
    <w:rsid w:val="3470C91E"/>
    <w:rsid w:val="3475CD91"/>
    <w:rsid w:val="3479012D"/>
    <w:rsid w:val="3479E212"/>
    <w:rsid w:val="347A498A"/>
    <w:rsid w:val="347B83A6"/>
    <w:rsid w:val="347DDBE8"/>
    <w:rsid w:val="3480DC8D"/>
    <w:rsid w:val="34828FAC"/>
    <w:rsid w:val="34852B53"/>
    <w:rsid w:val="34859BBC"/>
    <w:rsid w:val="34870CC5"/>
    <w:rsid w:val="348A2B47"/>
    <w:rsid w:val="348BAA3F"/>
    <w:rsid w:val="348BE89C"/>
    <w:rsid w:val="348D8A6F"/>
    <w:rsid w:val="348E78E3"/>
    <w:rsid w:val="34936DD4"/>
    <w:rsid w:val="3493D2BD"/>
    <w:rsid w:val="3494B69C"/>
    <w:rsid w:val="349A7716"/>
    <w:rsid w:val="349E42D8"/>
    <w:rsid w:val="349E7C72"/>
    <w:rsid w:val="349E8F3F"/>
    <w:rsid w:val="34A12F30"/>
    <w:rsid w:val="34A26046"/>
    <w:rsid w:val="34A446C2"/>
    <w:rsid w:val="34A75BF3"/>
    <w:rsid w:val="34A7732A"/>
    <w:rsid w:val="34AA45B9"/>
    <w:rsid w:val="34AE31F2"/>
    <w:rsid w:val="34AE4F2D"/>
    <w:rsid w:val="34B16E62"/>
    <w:rsid w:val="34B4CDB9"/>
    <w:rsid w:val="34B5B18A"/>
    <w:rsid w:val="34B83E3A"/>
    <w:rsid w:val="34BAD021"/>
    <w:rsid w:val="34C20F49"/>
    <w:rsid w:val="34C354BD"/>
    <w:rsid w:val="34C70963"/>
    <w:rsid w:val="34CB7FC4"/>
    <w:rsid w:val="34CFD6B9"/>
    <w:rsid w:val="34D05D96"/>
    <w:rsid w:val="34D3A744"/>
    <w:rsid w:val="34D75394"/>
    <w:rsid w:val="34DBA5CE"/>
    <w:rsid w:val="34DC51A0"/>
    <w:rsid w:val="34DE6477"/>
    <w:rsid w:val="34E01687"/>
    <w:rsid w:val="34E081DC"/>
    <w:rsid w:val="34E4802D"/>
    <w:rsid w:val="34EB01A4"/>
    <w:rsid w:val="34EBC455"/>
    <w:rsid w:val="34EBF242"/>
    <w:rsid w:val="34EDC01E"/>
    <w:rsid w:val="34EFC80A"/>
    <w:rsid w:val="34F016F4"/>
    <w:rsid w:val="34F8A93C"/>
    <w:rsid w:val="34FA3FED"/>
    <w:rsid w:val="34FD0B4A"/>
    <w:rsid w:val="35008C2D"/>
    <w:rsid w:val="35021393"/>
    <w:rsid w:val="3504B06C"/>
    <w:rsid w:val="350803E1"/>
    <w:rsid w:val="35087766"/>
    <w:rsid w:val="35087A2C"/>
    <w:rsid w:val="35087DE9"/>
    <w:rsid w:val="3508ACE4"/>
    <w:rsid w:val="35099368"/>
    <w:rsid w:val="350A8507"/>
    <w:rsid w:val="350C83D4"/>
    <w:rsid w:val="35139D88"/>
    <w:rsid w:val="3513A947"/>
    <w:rsid w:val="3513E729"/>
    <w:rsid w:val="35184462"/>
    <w:rsid w:val="3518C08A"/>
    <w:rsid w:val="351D810A"/>
    <w:rsid w:val="351DE817"/>
    <w:rsid w:val="351F3653"/>
    <w:rsid w:val="35209FA5"/>
    <w:rsid w:val="35220F2F"/>
    <w:rsid w:val="3523436A"/>
    <w:rsid w:val="35280141"/>
    <w:rsid w:val="35292852"/>
    <w:rsid w:val="35299F46"/>
    <w:rsid w:val="352EEC3A"/>
    <w:rsid w:val="352F85CD"/>
    <w:rsid w:val="35325C4C"/>
    <w:rsid w:val="3535A968"/>
    <w:rsid w:val="3537C716"/>
    <w:rsid w:val="353AD149"/>
    <w:rsid w:val="353AF8D5"/>
    <w:rsid w:val="353B12E9"/>
    <w:rsid w:val="353BBC4C"/>
    <w:rsid w:val="353C437E"/>
    <w:rsid w:val="35463AF2"/>
    <w:rsid w:val="354E34EF"/>
    <w:rsid w:val="3550A88D"/>
    <w:rsid w:val="35541B7D"/>
    <w:rsid w:val="3555B978"/>
    <w:rsid w:val="35563334"/>
    <w:rsid w:val="3556B6AC"/>
    <w:rsid w:val="35570BE8"/>
    <w:rsid w:val="355752CC"/>
    <w:rsid w:val="355AA687"/>
    <w:rsid w:val="355BD771"/>
    <w:rsid w:val="35628730"/>
    <w:rsid w:val="35669CF1"/>
    <w:rsid w:val="3566EEF7"/>
    <w:rsid w:val="3569F637"/>
    <w:rsid w:val="356B3242"/>
    <w:rsid w:val="356DE74E"/>
    <w:rsid w:val="35702916"/>
    <w:rsid w:val="3571FD7A"/>
    <w:rsid w:val="35722425"/>
    <w:rsid w:val="357247E5"/>
    <w:rsid w:val="35729B13"/>
    <w:rsid w:val="3575A6CE"/>
    <w:rsid w:val="3578CBB8"/>
    <w:rsid w:val="357AA917"/>
    <w:rsid w:val="357B5A03"/>
    <w:rsid w:val="357C2D9D"/>
    <w:rsid w:val="357D6B9E"/>
    <w:rsid w:val="357D71BD"/>
    <w:rsid w:val="35803D09"/>
    <w:rsid w:val="35807C97"/>
    <w:rsid w:val="358137DC"/>
    <w:rsid w:val="3582026E"/>
    <w:rsid w:val="35833BA6"/>
    <w:rsid w:val="3586425E"/>
    <w:rsid w:val="358858AE"/>
    <w:rsid w:val="35889BA8"/>
    <w:rsid w:val="3589DDE8"/>
    <w:rsid w:val="358E9082"/>
    <w:rsid w:val="358EF51D"/>
    <w:rsid w:val="35902293"/>
    <w:rsid w:val="35903E7B"/>
    <w:rsid w:val="3596D70B"/>
    <w:rsid w:val="3598470C"/>
    <w:rsid w:val="35995865"/>
    <w:rsid w:val="359CE4C3"/>
    <w:rsid w:val="359E8D96"/>
    <w:rsid w:val="359F7527"/>
    <w:rsid w:val="35A0E357"/>
    <w:rsid w:val="35A0F1D4"/>
    <w:rsid w:val="35A1ED3B"/>
    <w:rsid w:val="35A24A45"/>
    <w:rsid w:val="35A7BC47"/>
    <w:rsid w:val="35A99314"/>
    <w:rsid w:val="35AA576D"/>
    <w:rsid w:val="35AE284C"/>
    <w:rsid w:val="35AE386E"/>
    <w:rsid w:val="35AF43A6"/>
    <w:rsid w:val="35B10156"/>
    <w:rsid w:val="35B2738C"/>
    <w:rsid w:val="35B41836"/>
    <w:rsid w:val="35B4968B"/>
    <w:rsid w:val="35B910E4"/>
    <w:rsid w:val="35B9D885"/>
    <w:rsid w:val="35BAF755"/>
    <w:rsid w:val="35BB4A4D"/>
    <w:rsid w:val="35BC05BC"/>
    <w:rsid w:val="35BC7015"/>
    <w:rsid w:val="35BD2445"/>
    <w:rsid w:val="35BFCC91"/>
    <w:rsid w:val="35C1B66C"/>
    <w:rsid w:val="35C45429"/>
    <w:rsid w:val="35C6A9D7"/>
    <w:rsid w:val="35C8C29B"/>
    <w:rsid w:val="35CB661C"/>
    <w:rsid w:val="35CEA74E"/>
    <w:rsid w:val="35CEFB28"/>
    <w:rsid w:val="35D08E36"/>
    <w:rsid w:val="35D15A5C"/>
    <w:rsid w:val="35D28D4C"/>
    <w:rsid w:val="35D44B85"/>
    <w:rsid w:val="35D46413"/>
    <w:rsid w:val="35D71A53"/>
    <w:rsid w:val="35D8100F"/>
    <w:rsid w:val="35D8632A"/>
    <w:rsid w:val="35D894B9"/>
    <w:rsid w:val="35DB0DE4"/>
    <w:rsid w:val="35DC843B"/>
    <w:rsid w:val="35DE31B4"/>
    <w:rsid w:val="35E1D1E9"/>
    <w:rsid w:val="35E26935"/>
    <w:rsid w:val="35E64146"/>
    <w:rsid w:val="35EF9794"/>
    <w:rsid w:val="35F00D6F"/>
    <w:rsid w:val="35F125C1"/>
    <w:rsid w:val="35F46A20"/>
    <w:rsid w:val="35F5F68D"/>
    <w:rsid w:val="35FE9A9A"/>
    <w:rsid w:val="3601F0B6"/>
    <w:rsid w:val="36031C6A"/>
    <w:rsid w:val="360428F2"/>
    <w:rsid w:val="3604AA56"/>
    <w:rsid w:val="36057686"/>
    <w:rsid w:val="3605B2CA"/>
    <w:rsid w:val="3606E051"/>
    <w:rsid w:val="360A9540"/>
    <w:rsid w:val="360B0F0D"/>
    <w:rsid w:val="360BA528"/>
    <w:rsid w:val="360CF476"/>
    <w:rsid w:val="360EF524"/>
    <w:rsid w:val="36119DF2"/>
    <w:rsid w:val="36122423"/>
    <w:rsid w:val="3615D618"/>
    <w:rsid w:val="361796B2"/>
    <w:rsid w:val="3617D5ED"/>
    <w:rsid w:val="361815E5"/>
    <w:rsid w:val="36186B75"/>
    <w:rsid w:val="36196564"/>
    <w:rsid w:val="361AC36D"/>
    <w:rsid w:val="361DB9D2"/>
    <w:rsid w:val="361E0E4B"/>
    <w:rsid w:val="361E600D"/>
    <w:rsid w:val="3620AE59"/>
    <w:rsid w:val="362572C2"/>
    <w:rsid w:val="362574EB"/>
    <w:rsid w:val="36296EF9"/>
    <w:rsid w:val="362C5350"/>
    <w:rsid w:val="362FE909"/>
    <w:rsid w:val="36327824"/>
    <w:rsid w:val="36347B9F"/>
    <w:rsid w:val="3634EF92"/>
    <w:rsid w:val="3637168A"/>
    <w:rsid w:val="36374E36"/>
    <w:rsid w:val="3637BA59"/>
    <w:rsid w:val="363A42A6"/>
    <w:rsid w:val="3641C6D5"/>
    <w:rsid w:val="3641D12F"/>
    <w:rsid w:val="364695A2"/>
    <w:rsid w:val="364807FF"/>
    <w:rsid w:val="364A99AE"/>
    <w:rsid w:val="364C27E8"/>
    <w:rsid w:val="364F9C58"/>
    <w:rsid w:val="364FE4AC"/>
    <w:rsid w:val="364FF686"/>
    <w:rsid w:val="3653BABA"/>
    <w:rsid w:val="365ABC80"/>
    <w:rsid w:val="365B8E09"/>
    <w:rsid w:val="365DDE93"/>
    <w:rsid w:val="365F97B9"/>
    <w:rsid w:val="3660BD77"/>
    <w:rsid w:val="36635A6E"/>
    <w:rsid w:val="36636341"/>
    <w:rsid w:val="36642D0E"/>
    <w:rsid w:val="3664B709"/>
    <w:rsid w:val="366B26E8"/>
    <w:rsid w:val="366CD1DA"/>
    <w:rsid w:val="366FF85C"/>
    <w:rsid w:val="3673336E"/>
    <w:rsid w:val="36775A0F"/>
    <w:rsid w:val="367B2AA7"/>
    <w:rsid w:val="367C523D"/>
    <w:rsid w:val="367CEAAC"/>
    <w:rsid w:val="3680B52F"/>
    <w:rsid w:val="36812579"/>
    <w:rsid w:val="368BFF47"/>
    <w:rsid w:val="368EEFC3"/>
    <w:rsid w:val="368F9287"/>
    <w:rsid w:val="3692C2A0"/>
    <w:rsid w:val="3694784B"/>
    <w:rsid w:val="369735E1"/>
    <w:rsid w:val="369BBBCA"/>
    <w:rsid w:val="369CFFB3"/>
    <w:rsid w:val="36A10234"/>
    <w:rsid w:val="36A1DD05"/>
    <w:rsid w:val="36A281B5"/>
    <w:rsid w:val="36A4FBAD"/>
    <w:rsid w:val="36A76FDA"/>
    <w:rsid w:val="36A9CE81"/>
    <w:rsid w:val="36AB124B"/>
    <w:rsid w:val="36AE9EC2"/>
    <w:rsid w:val="36B2677D"/>
    <w:rsid w:val="36B34D2A"/>
    <w:rsid w:val="36B3D6E2"/>
    <w:rsid w:val="36B599D8"/>
    <w:rsid w:val="36B7BE6D"/>
    <w:rsid w:val="36B8EAF9"/>
    <w:rsid w:val="36BB9027"/>
    <w:rsid w:val="36BC3848"/>
    <w:rsid w:val="36BD0F6F"/>
    <w:rsid w:val="36BDC5E9"/>
    <w:rsid w:val="36C0C92B"/>
    <w:rsid w:val="36C106A5"/>
    <w:rsid w:val="36C1AA0C"/>
    <w:rsid w:val="36C40544"/>
    <w:rsid w:val="36C4FD9D"/>
    <w:rsid w:val="36C55691"/>
    <w:rsid w:val="36C5B278"/>
    <w:rsid w:val="36C7B162"/>
    <w:rsid w:val="36C8EC3E"/>
    <w:rsid w:val="36C93882"/>
    <w:rsid w:val="36CDD4F4"/>
    <w:rsid w:val="36D08DD6"/>
    <w:rsid w:val="36D15278"/>
    <w:rsid w:val="36DA0994"/>
    <w:rsid w:val="36DA1ABB"/>
    <w:rsid w:val="36DAA8A5"/>
    <w:rsid w:val="36E6398A"/>
    <w:rsid w:val="36E9558B"/>
    <w:rsid w:val="36EA29CB"/>
    <w:rsid w:val="36EB1A1A"/>
    <w:rsid w:val="36EC7A24"/>
    <w:rsid w:val="36EF3420"/>
    <w:rsid w:val="36F2E522"/>
    <w:rsid w:val="36F32B6B"/>
    <w:rsid w:val="36F6FE55"/>
    <w:rsid w:val="36FB0911"/>
    <w:rsid w:val="36FB1A9C"/>
    <w:rsid w:val="36FC7F4D"/>
    <w:rsid w:val="36FE12A4"/>
    <w:rsid w:val="36FE2B57"/>
    <w:rsid w:val="36FECCCC"/>
    <w:rsid w:val="36FF5D89"/>
    <w:rsid w:val="3700FE25"/>
    <w:rsid w:val="3702608E"/>
    <w:rsid w:val="3702F7D3"/>
    <w:rsid w:val="370842BE"/>
    <w:rsid w:val="3709C924"/>
    <w:rsid w:val="370B2922"/>
    <w:rsid w:val="370DDD86"/>
    <w:rsid w:val="37124AD2"/>
    <w:rsid w:val="3715A7AA"/>
    <w:rsid w:val="37161C2E"/>
    <w:rsid w:val="371753B4"/>
    <w:rsid w:val="3718E9E7"/>
    <w:rsid w:val="3719B1E5"/>
    <w:rsid w:val="371D68E2"/>
    <w:rsid w:val="371F991F"/>
    <w:rsid w:val="3721E2C3"/>
    <w:rsid w:val="37227E84"/>
    <w:rsid w:val="37236B8B"/>
    <w:rsid w:val="372489C4"/>
    <w:rsid w:val="3724CE03"/>
    <w:rsid w:val="3727DA2B"/>
    <w:rsid w:val="372897A4"/>
    <w:rsid w:val="372CD62D"/>
    <w:rsid w:val="372D7028"/>
    <w:rsid w:val="37301434"/>
    <w:rsid w:val="3730D16D"/>
    <w:rsid w:val="37310D2D"/>
    <w:rsid w:val="3732C84E"/>
    <w:rsid w:val="3733F3BD"/>
    <w:rsid w:val="3735A791"/>
    <w:rsid w:val="3735D525"/>
    <w:rsid w:val="373A7564"/>
    <w:rsid w:val="373A8047"/>
    <w:rsid w:val="373C5BB6"/>
    <w:rsid w:val="373D0C03"/>
    <w:rsid w:val="373D7FB2"/>
    <w:rsid w:val="373EA98E"/>
    <w:rsid w:val="37411315"/>
    <w:rsid w:val="3741FB84"/>
    <w:rsid w:val="3742CC3D"/>
    <w:rsid w:val="37487058"/>
    <w:rsid w:val="37498F64"/>
    <w:rsid w:val="374BD283"/>
    <w:rsid w:val="374D9322"/>
    <w:rsid w:val="374FEAB2"/>
    <w:rsid w:val="37505FFF"/>
    <w:rsid w:val="3756A83E"/>
    <w:rsid w:val="3758264C"/>
    <w:rsid w:val="3758EB3E"/>
    <w:rsid w:val="375A572B"/>
    <w:rsid w:val="375C303F"/>
    <w:rsid w:val="375E2B37"/>
    <w:rsid w:val="3760A6ED"/>
    <w:rsid w:val="3760BEFC"/>
    <w:rsid w:val="376A3C7A"/>
    <w:rsid w:val="376AF9C8"/>
    <w:rsid w:val="376F454B"/>
    <w:rsid w:val="377122CA"/>
    <w:rsid w:val="377287A1"/>
    <w:rsid w:val="3777AB55"/>
    <w:rsid w:val="3778BF62"/>
    <w:rsid w:val="37795FF1"/>
    <w:rsid w:val="377FAC0C"/>
    <w:rsid w:val="3780ECC4"/>
    <w:rsid w:val="3788D8F4"/>
    <w:rsid w:val="378E4B0E"/>
    <w:rsid w:val="3794E854"/>
    <w:rsid w:val="37950056"/>
    <w:rsid w:val="379824A3"/>
    <w:rsid w:val="37988A28"/>
    <w:rsid w:val="379A8153"/>
    <w:rsid w:val="379B1ADE"/>
    <w:rsid w:val="379E15A8"/>
    <w:rsid w:val="37A1DE7F"/>
    <w:rsid w:val="37A1E67C"/>
    <w:rsid w:val="37A1F878"/>
    <w:rsid w:val="37A34143"/>
    <w:rsid w:val="37A4221F"/>
    <w:rsid w:val="37AD1E0B"/>
    <w:rsid w:val="37AD63E6"/>
    <w:rsid w:val="37AEFAD5"/>
    <w:rsid w:val="37AFCEFB"/>
    <w:rsid w:val="37B2A6E4"/>
    <w:rsid w:val="37B89E85"/>
    <w:rsid w:val="37B90BA4"/>
    <w:rsid w:val="37B931C7"/>
    <w:rsid w:val="37BA6438"/>
    <w:rsid w:val="37BBFB66"/>
    <w:rsid w:val="37BECC98"/>
    <w:rsid w:val="37BEF2EA"/>
    <w:rsid w:val="37C514A8"/>
    <w:rsid w:val="37C5D87B"/>
    <w:rsid w:val="37C70E25"/>
    <w:rsid w:val="37C847C6"/>
    <w:rsid w:val="37CB5086"/>
    <w:rsid w:val="37CC32B9"/>
    <w:rsid w:val="37CC507D"/>
    <w:rsid w:val="37CD387C"/>
    <w:rsid w:val="37CFFBF8"/>
    <w:rsid w:val="37D2E2C8"/>
    <w:rsid w:val="37D796BA"/>
    <w:rsid w:val="37D7BCE5"/>
    <w:rsid w:val="37D8D83E"/>
    <w:rsid w:val="37DCC877"/>
    <w:rsid w:val="37DE04E0"/>
    <w:rsid w:val="37DE528B"/>
    <w:rsid w:val="37DF725E"/>
    <w:rsid w:val="37E18150"/>
    <w:rsid w:val="37E19C80"/>
    <w:rsid w:val="37E3179C"/>
    <w:rsid w:val="37E32403"/>
    <w:rsid w:val="37E37482"/>
    <w:rsid w:val="37E3CDEB"/>
    <w:rsid w:val="37E48BD6"/>
    <w:rsid w:val="37E77703"/>
    <w:rsid w:val="37E8DFC4"/>
    <w:rsid w:val="37E96608"/>
    <w:rsid w:val="37EA2F61"/>
    <w:rsid w:val="37EB2FD1"/>
    <w:rsid w:val="37ECB7E0"/>
    <w:rsid w:val="37ED2774"/>
    <w:rsid w:val="37F20ACC"/>
    <w:rsid w:val="37F3B8F5"/>
    <w:rsid w:val="37F3BB57"/>
    <w:rsid w:val="37F7B626"/>
    <w:rsid w:val="37F7DB23"/>
    <w:rsid w:val="37FE5874"/>
    <w:rsid w:val="37FFD603"/>
    <w:rsid w:val="38005746"/>
    <w:rsid w:val="38007671"/>
    <w:rsid w:val="38029B44"/>
    <w:rsid w:val="3804BC77"/>
    <w:rsid w:val="38057D79"/>
    <w:rsid w:val="3809D334"/>
    <w:rsid w:val="380BD230"/>
    <w:rsid w:val="380C1928"/>
    <w:rsid w:val="380D392E"/>
    <w:rsid w:val="380DCDFD"/>
    <w:rsid w:val="3811A48B"/>
    <w:rsid w:val="3811AA97"/>
    <w:rsid w:val="3818229E"/>
    <w:rsid w:val="381A26CC"/>
    <w:rsid w:val="381ABF47"/>
    <w:rsid w:val="381ADEBA"/>
    <w:rsid w:val="382562E8"/>
    <w:rsid w:val="38283CC0"/>
    <w:rsid w:val="382A4D7D"/>
    <w:rsid w:val="382E695D"/>
    <w:rsid w:val="383067F4"/>
    <w:rsid w:val="383462A1"/>
    <w:rsid w:val="383B806C"/>
    <w:rsid w:val="383D808A"/>
    <w:rsid w:val="383E184D"/>
    <w:rsid w:val="3841CCF6"/>
    <w:rsid w:val="38432F6A"/>
    <w:rsid w:val="3845AF6F"/>
    <w:rsid w:val="38460190"/>
    <w:rsid w:val="3848A463"/>
    <w:rsid w:val="384BB226"/>
    <w:rsid w:val="3851347D"/>
    <w:rsid w:val="385159AD"/>
    <w:rsid w:val="38537E37"/>
    <w:rsid w:val="38554CFF"/>
    <w:rsid w:val="385700E8"/>
    <w:rsid w:val="3857C437"/>
    <w:rsid w:val="3857DDE5"/>
    <w:rsid w:val="3859087F"/>
    <w:rsid w:val="385B28E7"/>
    <w:rsid w:val="385E8E7C"/>
    <w:rsid w:val="385E9FE8"/>
    <w:rsid w:val="38638207"/>
    <w:rsid w:val="3864AF96"/>
    <w:rsid w:val="38653010"/>
    <w:rsid w:val="38668CFC"/>
    <w:rsid w:val="3866B960"/>
    <w:rsid w:val="38689BC5"/>
    <w:rsid w:val="38691AA3"/>
    <w:rsid w:val="386DCE7C"/>
    <w:rsid w:val="386E1360"/>
    <w:rsid w:val="386F8316"/>
    <w:rsid w:val="3870BB8A"/>
    <w:rsid w:val="38721096"/>
    <w:rsid w:val="3874ECCC"/>
    <w:rsid w:val="3874FA44"/>
    <w:rsid w:val="3877EC09"/>
    <w:rsid w:val="387A5847"/>
    <w:rsid w:val="387A676A"/>
    <w:rsid w:val="387BE5B1"/>
    <w:rsid w:val="387C25F4"/>
    <w:rsid w:val="387F1E03"/>
    <w:rsid w:val="38830007"/>
    <w:rsid w:val="388503F9"/>
    <w:rsid w:val="3885B811"/>
    <w:rsid w:val="38860DC4"/>
    <w:rsid w:val="3886D76E"/>
    <w:rsid w:val="3889F940"/>
    <w:rsid w:val="388DE2A8"/>
    <w:rsid w:val="388FA361"/>
    <w:rsid w:val="389064A6"/>
    <w:rsid w:val="3894E30A"/>
    <w:rsid w:val="38958D87"/>
    <w:rsid w:val="3897936F"/>
    <w:rsid w:val="389796ED"/>
    <w:rsid w:val="38984FAE"/>
    <w:rsid w:val="389A4C1C"/>
    <w:rsid w:val="38A002EA"/>
    <w:rsid w:val="38A36646"/>
    <w:rsid w:val="38A88D82"/>
    <w:rsid w:val="38A8E6ED"/>
    <w:rsid w:val="38B055FB"/>
    <w:rsid w:val="38B0A500"/>
    <w:rsid w:val="38B0D425"/>
    <w:rsid w:val="38B12B9F"/>
    <w:rsid w:val="38B3778D"/>
    <w:rsid w:val="38B3A1C5"/>
    <w:rsid w:val="38B50C60"/>
    <w:rsid w:val="38B55A6C"/>
    <w:rsid w:val="38B6A0C8"/>
    <w:rsid w:val="38B8E265"/>
    <w:rsid w:val="38BA083B"/>
    <w:rsid w:val="38BA5F3C"/>
    <w:rsid w:val="38BDC70D"/>
    <w:rsid w:val="38BDD88C"/>
    <w:rsid w:val="38BE848C"/>
    <w:rsid w:val="38C109D6"/>
    <w:rsid w:val="38C1E48F"/>
    <w:rsid w:val="38C1EA7C"/>
    <w:rsid w:val="38C44C70"/>
    <w:rsid w:val="38C50DE4"/>
    <w:rsid w:val="38C7534C"/>
    <w:rsid w:val="38C8AB36"/>
    <w:rsid w:val="38C9E65B"/>
    <w:rsid w:val="38CB3BC9"/>
    <w:rsid w:val="38CBD7A1"/>
    <w:rsid w:val="38D20D12"/>
    <w:rsid w:val="38D52CB1"/>
    <w:rsid w:val="38D56B65"/>
    <w:rsid w:val="38D5B531"/>
    <w:rsid w:val="38D72A49"/>
    <w:rsid w:val="38D920E1"/>
    <w:rsid w:val="38D9D2D3"/>
    <w:rsid w:val="38DAC535"/>
    <w:rsid w:val="38DB1F3F"/>
    <w:rsid w:val="38DB31CE"/>
    <w:rsid w:val="38DB791E"/>
    <w:rsid w:val="38DC2047"/>
    <w:rsid w:val="38DDD963"/>
    <w:rsid w:val="38DF6451"/>
    <w:rsid w:val="38E0A8B9"/>
    <w:rsid w:val="38E2A563"/>
    <w:rsid w:val="38E4B3C6"/>
    <w:rsid w:val="38E618D6"/>
    <w:rsid w:val="38E6CE2A"/>
    <w:rsid w:val="38E718C1"/>
    <w:rsid w:val="38E97140"/>
    <w:rsid w:val="38EDEFBF"/>
    <w:rsid w:val="38EE4013"/>
    <w:rsid w:val="38F01676"/>
    <w:rsid w:val="38F09C11"/>
    <w:rsid w:val="38F1E515"/>
    <w:rsid w:val="38F76643"/>
    <w:rsid w:val="38F8F576"/>
    <w:rsid w:val="38F9C934"/>
    <w:rsid w:val="38FF6441"/>
    <w:rsid w:val="3900B4EA"/>
    <w:rsid w:val="39015819"/>
    <w:rsid w:val="3904F7F6"/>
    <w:rsid w:val="390558BD"/>
    <w:rsid w:val="39069BEA"/>
    <w:rsid w:val="3907E313"/>
    <w:rsid w:val="390AD1C8"/>
    <w:rsid w:val="390B6463"/>
    <w:rsid w:val="390BC076"/>
    <w:rsid w:val="390D969B"/>
    <w:rsid w:val="390E15EF"/>
    <w:rsid w:val="390F6BBD"/>
    <w:rsid w:val="3915CF56"/>
    <w:rsid w:val="39195700"/>
    <w:rsid w:val="3919F4E0"/>
    <w:rsid w:val="391B4F47"/>
    <w:rsid w:val="391BDF61"/>
    <w:rsid w:val="3923EA4F"/>
    <w:rsid w:val="39268A8A"/>
    <w:rsid w:val="3928F7D3"/>
    <w:rsid w:val="392C16B7"/>
    <w:rsid w:val="392C6AE1"/>
    <w:rsid w:val="392DBF03"/>
    <w:rsid w:val="392EA13B"/>
    <w:rsid w:val="3932CE46"/>
    <w:rsid w:val="3934421B"/>
    <w:rsid w:val="39365103"/>
    <w:rsid w:val="393777B0"/>
    <w:rsid w:val="393B2A42"/>
    <w:rsid w:val="393D584A"/>
    <w:rsid w:val="393FB180"/>
    <w:rsid w:val="39400D19"/>
    <w:rsid w:val="39431224"/>
    <w:rsid w:val="3945244B"/>
    <w:rsid w:val="394C6179"/>
    <w:rsid w:val="394FD4E4"/>
    <w:rsid w:val="39504F18"/>
    <w:rsid w:val="3954368D"/>
    <w:rsid w:val="39578F06"/>
    <w:rsid w:val="395A7DE8"/>
    <w:rsid w:val="395D5B49"/>
    <w:rsid w:val="395DEF22"/>
    <w:rsid w:val="395EB637"/>
    <w:rsid w:val="395FDA81"/>
    <w:rsid w:val="39611FE5"/>
    <w:rsid w:val="39667A8E"/>
    <w:rsid w:val="39688DFC"/>
    <w:rsid w:val="396A53EF"/>
    <w:rsid w:val="396B73EC"/>
    <w:rsid w:val="396ED099"/>
    <w:rsid w:val="39738CA4"/>
    <w:rsid w:val="39740984"/>
    <w:rsid w:val="397539B6"/>
    <w:rsid w:val="39796797"/>
    <w:rsid w:val="3979DB44"/>
    <w:rsid w:val="3979E88B"/>
    <w:rsid w:val="397A05B6"/>
    <w:rsid w:val="397D2DEB"/>
    <w:rsid w:val="397F9E4C"/>
    <w:rsid w:val="3985BCF6"/>
    <w:rsid w:val="3989CD75"/>
    <w:rsid w:val="398B7873"/>
    <w:rsid w:val="3992C0A8"/>
    <w:rsid w:val="39957F55"/>
    <w:rsid w:val="3995FD8B"/>
    <w:rsid w:val="39987639"/>
    <w:rsid w:val="399A28D4"/>
    <w:rsid w:val="399BA814"/>
    <w:rsid w:val="399EBF3A"/>
    <w:rsid w:val="39A0C928"/>
    <w:rsid w:val="39A25348"/>
    <w:rsid w:val="39A2B7D8"/>
    <w:rsid w:val="39A49B71"/>
    <w:rsid w:val="39A4DBF1"/>
    <w:rsid w:val="39A6B2B1"/>
    <w:rsid w:val="39A756A0"/>
    <w:rsid w:val="39A847CE"/>
    <w:rsid w:val="39A8C013"/>
    <w:rsid w:val="39A9ED67"/>
    <w:rsid w:val="39AA08B1"/>
    <w:rsid w:val="39AA1730"/>
    <w:rsid w:val="39AAD430"/>
    <w:rsid w:val="39AB2487"/>
    <w:rsid w:val="39AC941F"/>
    <w:rsid w:val="39AC9591"/>
    <w:rsid w:val="39AEFAD1"/>
    <w:rsid w:val="39AF8EF5"/>
    <w:rsid w:val="39B1170B"/>
    <w:rsid w:val="39B22F94"/>
    <w:rsid w:val="39B2D582"/>
    <w:rsid w:val="39B4E284"/>
    <w:rsid w:val="39B4EFED"/>
    <w:rsid w:val="39B61498"/>
    <w:rsid w:val="39B67579"/>
    <w:rsid w:val="39BB1731"/>
    <w:rsid w:val="39BDFE05"/>
    <w:rsid w:val="39BE496D"/>
    <w:rsid w:val="39C03803"/>
    <w:rsid w:val="39C29A5E"/>
    <w:rsid w:val="39C2A1CD"/>
    <w:rsid w:val="39C74E49"/>
    <w:rsid w:val="39C91A91"/>
    <w:rsid w:val="39C93C8A"/>
    <w:rsid w:val="39C99DB3"/>
    <w:rsid w:val="39CD1306"/>
    <w:rsid w:val="39CE8EC7"/>
    <w:rsid w:val="39D0B40F"/>
    <w:rsid w:val="39D2174C"/>
    <w:rsid w:val="39D6441F"/>
    <w:rsid w:val="39DAB0AD"/>
    <w:rsid w:val="39DAD3E3"/>
    <w:rsid w:val="39DD7ED8"/>
    <w:rsid w:val="39DE35CF"/>
    <w:rsid w:val="39E49F2F"/>
    <w:rsid w:val="39E4FFED"/>
    <w:rsid w:val="39E6A502"/>
    <w:rsid w:val="39EAEDEC"/>
    <w:rsid w:val="39EE1E48"/>
    <w:rsid w:val="39F0F621"/>
    <w:rsid w:val="39F6AF8B"/>
    <w:rsid w:val="39FA1925"/>
    <w:rsid w:val="39FB6A82"/>
    <w:rsid w:val="39FBE4C8"/>
    <w:rsid w:val="39FBEC4A"/>
    <w:rsid w:val="39FC8E9E"/>
    <w:rsid w:val="39FD4A42"/>
    <w:rsid w:val="39FF1C00"/>
    <w:rsid w:val="39FFC036"/>
    <w:rsid w:val="3A055015"/>
    <w:rsid w:val="3A05D5B2"/>
    <w:rsid w:val="3A08EF94"/>
    <w:rsid w:val="3A09A854"/>
    <w:rsid w:val="3A0FD57F"/>
    <w:rsid w:val="3A10CA2C"/>
    <w:rsid w:val="3A131E5C"/>
    <w:rsid w:val="3A1517D0"/>
    <w:rsid w:val="3A1A3E56"/>
    <w:rsid w:val="3A1CC9E9"/>
    <w:rsid w:val="3A1D4FEA"/>
    <w:rsid w:val="3A1E3517"/>
    <w:rsid w:val="3A239BCD"/>
    <w:rsid w:val="3A250341"/>
    <w:rsid w:val="3A25096E"/>
    <w:rsid w:val="3A25B085"/>
    <w:rsid w:val="3A27C6E6"/>
    <w:rsid w:val="3A28B275"/>
    <w:rsid w:val="3A29B309"/>
    <w:rsid w:val="3A2AA430"/>
    <w:rsid w:val="3A2BBC60"/>
    <w:rsid w:val="3A2D70B9"/>
    <w:rsid w:val="3A2F05A6"/>
    <w:rsid w:val="3A2F27DC"/>
    <w:rsid w:val="3A2F9620"/>
    <w:rsid w:val="3A3066A3"/>
    <w:rsid w:val="3A30B36B"/>
    <w:rsid w:val="3A341F6F"/>
    <w:rsid w:val="3A35238E"/>
    <w:rsid w:val="3A3570D0"/>
    <w:rsid w:val="3A3A61E2"/>
    <w:rsid w:val="3A3AD7DB"/>
    <w:rsid w:val="3A41F138"/>
    <w:rsid w:val="3A4309F4"/>
    <w:rsid w:val="3A44FCC1"/>
    <w:rsid w:val="3A456894"/>
    <w:rsid w:val="3A456EB9"/>
    <w:rsid w:val="3A4A146E"/>
    <w:rsid w:val="3A4B7A01"/>
    <w:rsid w:val="3A4C5D82"/>
    <w:rsid w:val="3A4CB0B1"/>
    <w:rsid w:val="3A4DF11B"/>
    <w:rsid w:val="3A4E61AF"/>
    <w:rsid w:val="3A4E7102"/>
    <w:rsid w:val="3A50DCC1"/>
    <w:rsid w:val="3A53DFD5"/>
    <w:rsid w:val="3A5704D1"/>
    <w:rsid w:val="3A58A95A"/>
    <w:rsid w:val="3A59FD85"/>
    <w:rsid w:val="3A5A61CE"/>
    <w:rsid w:val="3A5B255A"/>
    <w:rsid w:val="3A5D2B6F"/>
    <w:rsid w:val="3A5EA7C2"/>
    <w:rsid w:val="3A60DBCB"/>
    <w:rsid w:val="3A6637E9"/>
    <w:rsid w:val="3A663CD9"/>
    <w:rsid w:val="3A6C1BD2"/>
    <w:rsid w:val="3A6C5391"/>
    <w:rsid w:val="3A6E1EAD"/>
    <w:rsid w:val="3A72BFAE"/>
    <w:rsid w:val="3A7373EA"/>
    <w:rsid w:val="3A75F045"/>
    <w:rsid w:val="3A75F8F5"/>
    <w:rsid w:val="3A779C62"/>
    <w:rsid w:val="3A7805C0"/>
    <w:rsid w:val="3A7D84E5"/>
    <w:rsid w:val="3A7FC558"/>
    <w:rsid w:val="3A83C89B"/>
    <w:rsid w:val="3A84F562"/>
    <w:rsid w:val="3A86C271"/>
    <w:rsid w:val="3A879183"/>
    <w:rsid w:val="3A8F76DF"/>
    <w:rsid w:val="3A90A517"/>
    <w:rsid w:val="3A90CB11"/>
    <w:rsid w:val="3A90F9A3"/>
    <w:rsid w:val="3A93B70F"/>
    <w:rsid w:val="3A94FA1F"/>
    <w:rsid w:val="3A9EC3C2"/>
    <w:rsid w:val="3A9EC4CD"/>
    <w:rsid w:val="3A9F05EF"/>
    <w:rsid w:val="3AA30959"/>
    <w:rsid w:val="3AA6A229"/>
    <w:rsid w:val="3AA79E37"/>
    <w:rsid w:val="3AA7EE2A"/>
    <w:rsid w:val="3AA8E6DF"/>
    <w:rsid w:val="3AAA0416"/>
    <w:rsid w:val="3AAD4CEA"/>
    <w:rsid w:val="3AAD4E2E"/>
    <w:rsid w:val="3AB487DD"/>
    <w:rsid w:val="3AB48E65"/>
    <w:rsid w:val="3AB51A3D"/>
    <w:rsid w:val="3AB9451F"/>
    <w:rsid w:val="3AB98697"/>
    <w:rsid w:val="3ABA7AC6"/>
    <w:rsid w:val="3ABB21E4"/>
    <w:rsid w:val="3AC0195D"/>
    <w:rsid w:val="3AC079B6"/>
    <w:rsid w:val="3AC2EC90"/>
    <w:rsid w:val="3AC3DB42"/>
    <w:rsid w:val="3ACD5D29"/>
    <w:rsid w:val="3ACDB61C"/>
    <w:rsid w:val="3ACF461A"/>
    <w:rsid w:val="3ACFDAC3"/>
    <w:rsid w:val="3AD0642B"/>
    <w:rsid w:val="3AD2B972"/>
    <w:rsid w:val="3AD4658F"/>
    <w:rsid w:val="3AD5C088"/>
    <w:rsid w:val="3AD5ECD7"/>
    <w:rsid w:val="3AD85870"/>
    <w:rsid w:val="3AD8F22B"/>
    <w:rsid w:val="3ADBCBB6"/>
    <w:rsid w:val="3AE27B2D"/>
    <w:rsid w:val="3AE4FE14"/>
    <w:rsid w:val="3AE5BBCF"/>
    <w:rsid w:val="3AE5E8C1"/>
    <w:rsid w:val="3AE66EA6"/>
    <w:rsid w:val="3AE9BD8D"/>
    <w:rsid w:val="3AED01F1"/>
    <w:rsid w:val="3AF03F47"/>
    <w:rsid w:val="3AF0D289"/>
    <w:rsid w:val="3AF204FA"/>
    <w:rsid w:val="3AF2E820"/>
    <w:rsid w:val="3AF3F7E7"/>
    <w:rsid w:val="3AF41BA9"/>
    <w:rsid w:val="3AF60150"/>
    <w:rsid w:val="3AF6E82E"/>
    <w:rsid w:val="3AF9E993"/>
    <w:rsid w:val="3AFB0AE6"/>
    <w:rsid w:val="3AFC584C"/>
    <w:rsid w:val="3B01056F"/>
    <w:rsid w:val="3B0243AB"/>
    <w:rsid w:val="3B04B979"/>
    <w:rsid w:val="3B0513FF"/>
    <w:rsid w:val="3B05B204"/>
    <w:rsid w:val="3B0672A0"/>
    <w:rsid w:val="3B07A961"/>
    <w:rsid w:val="3B080429"/>
    <w:rsid w:val="3B0822AF"/>
    <w:rsid w:val="3B0AA0FA"/>
    <w:rsid w:val="3B0CFAEA"/>
    <w:rsid w:val="3B0F177B"/>
    <w:rsid w:val="3B10E720"/>
    <w:rsid w:val="3B1147A8"/>
    <w:rsid w:val="3B1211A6"/>
    <w:rsid w:val="3B130A8E"/>
    <w:rsid w:val="3B153CEF"/>
    <w:rsid w:val="3B15B8EC"/>
    <w:rsid w:val="3B177876"/>
    <w:rsid w:val="3B191F78"/>
    <w:rsid w:val="3B1969FD"/>
    <w:rsid w:val="3B1A411A"/>
    <w:rsid w:val="3B1A8DA5"/>
    <w:rsid w:val="3B1AD01B"/>
    <w:rsid w:val="3B1B34C2"/>
    <w:rsid w:val="3B1D0D04"/>
    <w:rsid w:val="3B1FFF1E"/>
    <w:rsid w:val="3B22E00A"/>
    <w:rsid w:val="3B2322CE"/>
    <w:rsid w:val="3B2E9455"/>
    <w:rsid w:val="3B2EACA6"/>
    <w:rsid w:val="3B31A06D"/>
    <w:rsid w:val="3B3358DA"/>
    <w:rsid w:val="3B342D25"/>
    <w:rsid w:val="3B394A55"/>
    <w:rsid w:val="3B3CFB16"/>
    <w:rsid w:val="3B3D1A0E"/>
    <w:rsid w:val="3B43E88E"/>
    <w:rsid w:val="3B44805D"/>
    <w:rsid w:val="3B4628C0"/>
    <w:rsid w:val="3B48DCC3"/>
    <w:rsid w:val="3B4A6419"/>
    <w:rsid w:val="3B4EC180"/>
    <w:rsid w:val="3B4EC904"/>
    <w:rsid w:val="3B505B45"/>
    <w:rsid w:val="3B521451"/>
    <w:rsid w:val="3B529008"/>
    <w:rsid w:val="3B56EDDC"/>
    <w:rsid w:val="3B5D0E25"/>
    <w:rsid w:val="3B5EEED7"/>
    <w:rsid w:val="3B5F4BB8"/>
    <w:rsid w:val="3B60C43E"/>
    <w:rsid w:val="3B60ED95"/>
    <w:rsid w:val="3B61FBE1"/>
    <w:rsid w:val="3B64B98B"/>
    <w:rsid w:val="3B6C694A"/>
    <w:rsid w:val="3B6CC11F"/>
    <w:rsid w:val="3B6F7564"/>
    <w:rsid w:val="3B74789E"/>
    <w:rsid w:val="3B7BEE9C"/>
    <w:rsid w:val="3B7C58E7"/>
    <w:rsid w:val="3B7DD8A7"/>
    <w:rsid w:val="3B8122B8"/>
    <w:rsid w:val="3B81670C"/>
    <w:rsid w:val="3B81D969"/>
    <w:rsid w:val="3B83A502"/>
    <w:rsid w:val="3B89BB2E"/>
    <w:rsid w:val="3B89DAC7"/>
    <w:rsid w:val="3B8E22EE"/>
    <w:rsid w:val="3B918C63"/>
    <w:rsid w:val="3B91F359"/>
    <w:rsid w:val="3B9206C6"/>
    <w:rsid w:val="3B93066E"/>
    <w:rsid w:val="3B94EC11"/>
    <w:rsid w:val="3B954915"/>
    <w:rsid w:val="3B97C0AD"/>
    <w:rsid w:val="3B9C1E7C"/>
    <w:rsid w:val="3B9E767F"/>
    <w:rsid w:val="3BA26148"/>
    <w:rsid w:val="3BA2E314"/>
    <w:rsid w:val="3BA3F028"/>
    <w:rsid w:val="3BA83AD1"/>
    <w:rsid w:val="3BAC9B06"/>
    <w:rsid w:val="3BADF51C"/>
    <w:rsid w:val="3BB430F5"/>
    <w:rsid w:val="3BB44893"/>
    <w:rsid w:val="3BB61CC0"/>
    <w:rsid w:val="3BC06CB6"/>
    <w:rsid w:val="3BC07B14"/>
    <w:rsid w:val="3BC10C71"/>
    <w:rsid w:val="3BC4E160"/>
    <w:rsid w:val="3BC5507D"/>
    <w:rsid w:val="3BC5B82E"/>
    <w:rsid w:val="3BC724FA"/>
    <w:rsid w:val="3BC94B4B"/>
    <w:rsid w:val="3BCA63DD"/>
    <w:rsid w:val="3BCC64F7"/>
    <w:rsid w:val="3BCDD931"/>
    <w:rsid w:val="3BD084AD"/>
    <w:rsid w:val="3BD4C5DF"/>
    <w:rsid w:val="3BDB4004"/>
    <w:rsid w:val="3BDBCCEC"/>
    <w:rsid w:val="3BDE679B"/>
    <w:rsid w:val="3BDF3784"/>
    <w:rsid w:val="3BE034A0"/>
    <w:rsid w:val="3BE0A011"/>
    <w:rsid w:val="3BE1D353"/>
    <w:rsid w:val="3BE1FF0F"/>
    <w:rsid w:val="3BE6A182"/>
    <w:rsid w:val="3BE98D51"/>
    <w:rsid w:val="3BEE641F"/>
    <w:rsid w:val="3BF72F46"/>
    <w:rsid w:val="3BF9CFFF"/>
    <w:rsid w:val="3BFEEE6F"/>
    <w:rsid w:val="3BFF0C54"/>
    <w:rsid w:val="3C002389"/>
    <w:rsid w:val="3C02984A"/>
    <w:rsid w:val="3C04D1D7"/>
    <w:rsid w:val="3C052BB8"/>
    <w:rsid w:val="3C08397E"/>
    <w:rsid w:val="3C0B8757"/>
    <w:rsid w:val="3C0E0B98"/>
    <w:rsid w:val="3C12166E"/>
    <w:rsid w:val="3C135B2C"/>
    <w:rsid w:val="3C13D621"/>
    <w:rsid w:val="3C176DC1"/>
    <w:rsid w:val="3C1B835A"/>
    <w:rsid w:val="3C1BCE4E"/>
    <w:rsid w:val="3C1BF2DD"/>
    <w:rsid w:val="3C1DD216"/>
    <w:rsid w:val="3C21A989"/>
    <w:rsid w:val="3C228FD9"/>
    <w:rsid w:val="3C253DD2"/>
    <w:rsid w:val="3C2646D8"/>
    <w:rsid w:val="3C2A179B"/>
    <w:rsid w:val="3C2BB121"/>
    <w:rsid w:val="3C2D4949"/>
    <w:rsid w:val="3C2D7054"/>
    <w:rsid w:val="3C2F4BFE"/>
    <w:rsid w:val="3C380AAE"/>
    <w:rsid w:val="3C38711E"/>
    <w:rsid w:val="3C3B3E18"/>
    <w:rsid w:val="3C3B9077"/>
    <w:rsid w:val="3C3C5AC3"/>
    <w:rsid w:val="3C3D4A91"/>
    <w:rsid w:val="3C3E3CAC"/>
    <w:rsid w:val="3C40916A"/>
    <w:rsid w:val="3C42D88F"/>
    <w:rsid w:val="3C43A3FB"/>
    <w:rsid w:val="3C454E37"/>
    <w:rsid w:val="3C492C0D"/>
    <w:rsid w:val="3C49B2DA"/>
    <w:rsid w:val="3C4DBBC4"/>
    <w:rsid w:val="3C4EF6B9"/>
    <w:rsid w:val="3C500163"/>
    <w:rsid w:val="3C50F958"/>
    <w:rsid w:val="3C5609EE"/>
    <w:rsid w:val="3C5754AA"/>
    <w:rsid w:val="3C582B1A"/>
    <w:rsid w:val="3C5CF5E5"/>
    <w:rsid w:val="3C5E29E5"/>
    <w:rsid w:val="3C603976"/>
    <w:rsid w:val="3C6094FE"/>
    <w:rsid w:val="3C616987"/>
    <w:rsid w:val="3C61E23A"/>
    <w:rsid w:val="3C633E76"/>
    <w:rsid w:val="3C649C22"/>
    <w:rsid w:val="3C65CE3F"/>
    <w:rsid w:val="3C672AF1"/>
    <w:rsid w:val="3C6A4799"/>
    <w:rsid w:val="3C6A939A"/>
    <w:rsid w:val="3C6C836B"/>
    <w:rsid w:val="3C6C97A2"/>
    <w:rsid w:val="3C6CC5C3"/>
    <w:rsid w:val="3C6D6FFB"/>
    <w:rsid w:val="3C787DC9"/>
    <w:rsid w:val="3C799A23"/>
    <w:rsid w:val="3C799D49"/>
    <w:rsid w:val="3C7AB2E6"/>
    <w:rsid w:val="3C7AB46C"/>
    <w:rsid w:val="3C7BB000"/>
    <w:rsid w:val="3C7BF317"/>
    <w:rsid w:val="3C7BF817"/>
    <w:rsid w:val="3C82C410"/>
    <w:rsid w:val="3C845A2C"/>
    <w:rsid w:val="3C850F04"/>
    <w:rsid w:val="3C879E4D"/>
    <w:rsid w:val="3C8CA2EA"/>
    <w:rsid w:val="3C8CDE22"/>
    <w:rsid w:val="3C8F2793"/>
    <w:rsid w:val="3C940CFD"/>
    <w:rsid w:val="3C96543D"/>
    <w:rsid w:val="3C9749A2"/>
    <w:rsid w:val="3C97A9D0"/>
    <w:rsid w:val="3C988E06"/>
    <w:rsid w:val="3C99AB77"/>
    <w:rsid w:val="3C9BCECB"/>
    <w:rsid w:val="3C9C5426"/>
    <w:rsid w:val="3C9D4B32"/>
    <w:rsid w:val="3CA2532C"/>
    <w:rsid w:val="3CA36A54"/>
    <w:rsid w:val="3CA461B8"/>
    <w:rsid w:val="3CA6FBDD"/>
    <w:rsid w:val="3CA98D48"/>
    <w:rsid w:val="3CAF405C"/>
    <w:rsid w:val="3CB2FAEF"/>
    <w:rsid w:val="3CB43FB6"/>
    <w:rsid w:val="3CB732AB"/>
    <w:rsid w:val="3CB97560"/>
    <w:rsid w:val="3CBB4002"/>
    <w:rsid w:val="3CBC6214"/>
    <w:rsid w:val="3CBF0BCD"/>
    <w:rsid w:val="3CC5F68B"/>
    <w:rsid w:val="3CC9B8AE"/>
    <w:rsid w:val="3CD16C78"/>
    <w:rsid w:val="3CD1A8D4"/>
    <w:rsid w:val="3CD1BD4C"/>
    <w:rsid w:val="3CD45F60"/>
    <w:rsid w:val="3CD6561F"/>
    <w:rsid w:val="3CD884CF"/>
    <w:rsid w:val="3CD97D9C"/>
    <w:rsid w:val="3CDBC290"/>
    <w:rsid w:val="3CDDF3BB"/>
    <w:rsid w:val="3CDEC855"/>
    <w:rsid w:val="3CDF0388"/>
    <w:rsid w:val="3CDF3C5C"/>
    <w:rsid w:val="3CDFB8B4"/>
    <w:rsid w:val="3CE495B6"/>
    <w:rsid w:val="3CE5343F"/>
    <w:rsid w:val="3CE7132A"/>
    <w:rsid w:val="3CEBA66D"/>
    <w:rsid w:val="3CECD7F8"/>
    <w:rsid w:val="3CED5402"/>
    <w:rsid w:val="3CEE5D2B"/>
    <w:rsid w:val="3CF135B9"/>
    <w:rsid w:val="3CF1435D"/>
    <w:rsid w:val="3CF37479"/>
    <w:rsid w:val="3CF7ECFF"/>
    <w:rsid w:val="3CF89301"/>
    <w:rsid w:val="3CF9B91C"/>
    <w:rsid w:val="3CF9DDE8"/>
    <w:rsid w:val="3CFA6D24"/>
    <w:rsid w:val="3CFCA3BC"/>
    <w:rsid w:val="3CFCABEB"/>
    <w:rsid w:val="3CFDAF59"/>
    <w:rsid w:val="3D00BB53"/>
    <w:rsid w:val="3D04DB89"/>
    <w:rsid w:val="3D057584"/>
    <w:rsid w:val="3D0DA7FF"/>
    <w:rsid w:val="3D0DAB34"/>
    <w:rsid w:val="3D0E4A5B"/>
    <w:rsid w:val="3D126B09"/>
    <w:rsid w:val="3D17C7F5"/>
    <w:rsid w:val="3D189F0E"/>
    <w:rsid w:val="3D194A5C"/>
    <w:rsid w:val="3D1C5F78"/>
    <w:rsid w:val="3D1EEC25"/>
    <w:rsid w:val="3D21EECC"/>
    <w:rsid w:val="3D22C6D2"/>
    <w:rsid w:val="3D2365AA"/>
    <w:rsid w:val="3D24E956"/>
    <w:rsid w:val="3D2ACE08"/>
    <w:rsid w:val="3D2B4BA1"/>
    <w:rsid w:val="3D2D5460"/>
    <w:rsid w:val="3D2E191A"/>
    <w:rsid w:val="3D30330C"/>
    <w:rsid w:val="3D314C47"/>
    <w:rsid w:val="3D31836E"/>
    <w:rsid w:val="3D34F585"/>
    <w:rsid w:val="3D350988"/>
    <w:rsid w:val="3D35E993"/>
    <w:rsid w:val="3D38E8C1"/>
    <w:rsid w:val="3D3A9493"/>
    <w:rsid w:val="3D3B5868"/>
    <w:rsid w:val="3D3C546A"/>
    <w:rsid w:val="3D3D69CD"/>
    <w:rsid w:val="3D3DC73B"/>
    <w:rsid w:val="3D3F3B27"/>
    <w:rsid w:val="3D3FA116"/>
    <w:rsid w:val="3D407775"/>
    <w:rsid w:val="3D430F40"/>
    <w:rsid w:val="3D45A0BE"/>
    <w:rsid w:val="3D47662D"/>
    <w:rsid w:val="3D487BAB"/>
    <w:rsid w:val="3D4D230A"/>
    <w:rsid w:val="3D52760C"/>
    <w:rsid w:val="3D529377"/>
    <w:rsid w:val="3D5C29C7"/>
    <w:rsid w:val="3D5C7562"/>
    <w:rsid w:val="3D5E1409"/>
    <w:rsid w:val="3D5FF8DC"/>
    <w:rsid w:val="3D602521"/>
    <w:rsid w:val="3D608BB9"/>
    <w:rsid w:val="3D61014F"/>
    <w:rsid w:val="3D62EC98"/>
    <w:rsid w:val="3D63832C"/>
    <w:rsid w:val="3D6473E2"/>
    <w:rsid w:val="3D673FAF"/>
    <w:rsid w:val="3D698E37"/>
    <w:rsid w:val="3D6A2C12"/>
    <w:rsid w:val="3D6A7219"/>
    <w:rsid w:val="3D6B768E"/>
    <w:rsid w:val="3D6B9F88"/>
    <w:rsid w:val="3D6D1810"/>
    <w:rsid w:val="3D6D3970"/>
    <w:rsid w:val="3D719D5E"/>
    <w:rsid w:val="3D757BEE"/>
    <w:rsid w:val="3D79E19E"/>
    <w:rsid w:val="3D7C9CFE"/>
    <w:rsid w:val="3D7D0B37"/>
    <w:rsid w:val="3D80330C"/>
    <w:rsid w:val="3D80FE7B"/>
    <w:rsid w:val="3D8366ED"/>
    <w:rsid w:val="3D83CC1B"/>
    <w:rsid w:val="3D852727"/>
    <w:rsid w:val="3D869684"/>
    <w:rsid w:val="3D875AC4"/>
    <w:rsid w:val="3D8A6939"/>
    <w:rsid w:val="3D8B2028"/>
    <w:rsid w:val="3D8B3CD6"/>
    <w:rsid w:val="3D91A410"/>
    <w:rsid w:val="3D92033E"/>
    <w:rsid w:val="3D9458E8"/>
    <w:rsid w:val="3D98A60D"/>
    <w:rsid w:val="3D9DD8E1"/>
    <w:rsid w:val="3D9F8A3E"/>
    <w:rsid w:val="3DA140D4"/>
    <w:rsid w:val="3DA4339A"/>
    <w:rsid w:val="3DA6C9E6"/>
    <w:rsid w:val="3DAC266D"/>
    <w:rsid w:val="3DAD7340"/>
    <w:rsid w:val="3DAE3BD9"/>
    <w:rsid w:val="3DB13969"/>
    <w:rsid w:val="3DB28650"/>
    <w:rsid w:val="3DB59792"/>
    <w:rsid w:val="3DB5C468"/>
    <w:rsid w:val="3DB8BB43"/>
    <w:rsid w:val="3DBC24CF"/>
    <w:rsid w:val="3DBDA966"/>
    <w:rsid w:val="3DBEE1DA"/>
    <w:rsid w:val="3DC26F51"/>
    <w:rsid w:val="3DC3AE8C"/>
    <w:rsid w:val="3DC6C55C"/>
    <w:rsid w:val="3DC717A1"/>
    <w:rsid w:val="3DCA13FD"/>
    <w:rsid w:val="3DCA875C"/>
    <w:rsid w:val="3DCAD334"/>
    <w:rsid w:val="3DCC0AAF"/>
    <w:rsid w:val="3DD29729"/>
    <w:rsid w:val="3DD51529"/>
    <w:rsid w:val="3DD68455"/>
    <w:rsid w:val="3DD698C3"/>
    <w:rsid w:val="3DD7D012"/>
    <w:rsid w:val="3DD9DEB5"/>
    <w:rsid w:val="3DDD2BA5"/>
    <w:rsid w:val="3DDFD5AD"/>
    <w:rsid w:val="3DE034AE"/>
    <w:rsid w:val="3DE03526"/>
    <w:rsid w:val="3DE0ACDE"/>
    <w:rsid w:val="3DE1430B"/>
    <w:rsid w:val="3DE26CB1"/>
    <w:rsid w:val="3DE55F33"/>
    <w:rsid w:val="3DE7B002"/>
    <w:rsid w:val="3DEB0F7A"/>
    <w:rsid w:val="3DEB82C0"/>
    <w:rsid w:val="3DECC4FD"/>
    <w:rsid w:val="3DEE0149"/>
    <w:rsid w:val="3DF1BFC2"/>
    <w:rsid w:val="3DF5E28C"/>
    <w:rsid w:val="3DF92875"/>
    <w:rsid w:val="3DF9FA46"/>
    <w:rsid w:val="3DFC68F6"/>
    <w:rsid w:val="3DFE812C"/>
    <w:rsid w:val="3E007D4B"/>
    <w:rsid w:val="3E02FC84"/>
    <w:rsid w:val="3E084E41"/>
    <w:rsid w:val="3E0A185E"/>
    <w:rsid w:val="3E0C810E"/>
    <w:rsid w:val="3E0D1DD7"/>
    <w:rsid w:val="3E111EC3"/>
    <w:rsid w:val="3E131AD9"/>
    <w:rsid w:val="3E1434B2"/>
    <w:rsid w:val="3E14B08E"/>
    <w:rsid w:val="3E188DC3"/>
    <w:rsid w:val="3E1E88F8"/>
    <w:rsid w:val="3E1F2041"/>
    <w:rsid w:val="3E1F58AD"/>
    <w:rsid w:val="3E206785"/>
    <w:rsid w:val="3E212BAA"/>
    <w:rsid w:val="3E258870"/>
    <w:rsid w:val="3E261892"/>
    <w:rsid w:val="3E273927"/>
    <w:rsid w:val="3E2760D4"/>
    <w:rsid w:val="3E28F793"/>
    <w:rsid w:val="3E294ABD"/>
    <w:rsid w:val="3E295E4F"/>
    <w:rsid w:val="3E2DEF0B"/>
    <w:rsid w:val="3E3547DD"/>
    <w:rsid w:val="3E35A8A3"/>
    <w:rsid w:val="3E37093A"/>
    <w:rsid w:val="3E388495"/>
    <w:rsid w:val="3E3922A2"/>
    <w:rsid w:val="3E4043EA"/>
    <w:rsid w:val="3E436522"/>
    <w:rsid w:val="3E480771"/>
    <w:rsid w:val="3E4BA5D7"/>
    <w:rsid w:val="3E4D4664"/>
    <w:rsid w:val="3E4D85C1"/>
    <w:rsid w:val="3E4E33AE"/>
    <w:rsid w:val="3E502A53"/>
    <w:rsid w:val="3E533D58"/>
    <w:rsid w:val="3E53DBB8"/>
    <w:rsid w:val="3E56164C"/>
    <w:rsid w:val="3E5A504B"/>
    <w:rsid w:val="3E6039FF"/>
    <w:rsid w:val="3E61E83F"/>
    <w:rsid w:val="3E625DB3"/>
    <w:rsid w:val="3E62BAD4"/>
    <w:rsid w:val="3E6391E3"/>
    <w:rsid w:val="3E653DB4"/>
    <w:rsid w:val="3E65D668"/>
    <w:rsid w:val="3E6631CB"/>
    <w:rsid w:val="3E682FCE"/>
    <w:rsid w:val="3E686E15"/>
    <w:rsid w:val="3E68FA09"/>
    <w:rsid w:val="3E6929C1"/>
    <w:rsid w:val="3E69EA01"/>
    <w:rsid w:val="3E7703C7"/>
    <w:rsid w:val="3E77EED3"/>
    <w:rsid w:val="3E79E469"/>
    <w:rsid w:val="3E7A55FD"/>
    <w:rsid w:val="3E7BE599"/>
    <w:rsid w:val="3E7E5682"/>
    <w:rsid w:val="3E7E8A00"/>
    <w:rsid w:val="3E87C2ED"/>
    <w:rsid w:val="3E88890E"/>
    <w:rsid w:val="3E88D8B9"/>
    <w:rsid w:val="3E8979E8"/>
    <w:rsid w:val="3E8D23B6"/>
    <w:rsid w:val="3E8F15E2"/>
    <w:rsid w:val="3E956A38"/>
    <w:rsid w:val="3E95F4F4"/>
    <w:rsid w:val="3E96C238"/>
    <w:rsid w:val="3E97878C"/>
    <w:rsid w:val="3E9E64D7"/>
    <w:rsid w:val="3E9FCA08"/>
    <w:rsid w:val="3EA10442"/>
    <w:rsid w:val="3EA6586C"/>
    <w:rsid w:val="3EA6873D"/>
    <w:rsid w:val="3EA69480"/>
    <w:rsid w:val="3EAD2505"/>
    <w:rsid w:val="3EB22B11"/>
    <w:rsid w:val="3EB3812C"/>
    <w:rsid w:val="3EB39856"/>
    <w:rsid w:val="3EB4B3B8"/>
    <w:rsid w:val="3EB81C6C"/>
    <w:rsid w:val="3EB86868"/>
    <w:rsid w:val="3EBAF0EE"/>
    <w:rsid w:val="3EBC1C00"/>
    <w:rsid w:val="3EBCC8C8"/>
    <w:rsid w:val="3EBF1EB7"/>
    <w:rsid w:val="3EC36BD0"/>
    <w:rsid w:val="3EC6C40E"/>
    <w:rsid w:val="3EC71F39"/>
    <w:rsid w:val="3ECC70A0"/>
    <w:rsid w:val="3ECDAFAB"/>
    <w:rsid w:val="3ECFC3B7"/>
    <w:rsid w:val="3ED8E908"/>
    <w:rsid w:val="3ED99A51"/>
    <w:rsid w:val="3EDC7C7F"/>
    <w:rsid w:val="3EDEE2CA"/>
    <w:rsid w:val="3EE458D9"/>
    <w:rsid w:val="3EE4D545"/>
    <w:rsid w:val="3EE79DEB"/>
    <w:rsid w:val="3EE9D7CD"/>
    <w:rsid w:val="3EF1A63E"/>
    <w:rsid w:val="3EF3EECC"/>
    <w:rsid w:val="3EF7F629"/>
    <w:rsid w:val="3EF8AAD1"/>
    <w:rsid w:val="3EFAA016"/>
    <w:rsid w:val="3EFAC9E8"/>
    <w:rsid w:val="3EFC946C"/>
    <w:rsid w:val="3EFCEE21"/>
    <w:rsid w:val="3F004443"/>
    <w:rsid w:val="3F01E7AC"/>
    <w:rsid w:val="3F04248E"/>
    <w:rsid w:val="3F07B24E"/>
    <w:rsid w:val="3F0A0823"/>
    <w:rsid w:val="3F10442C"/>
    <w:rsid w:val="3F10F93D"/>
    <w:rsid w:val="3F16BED6"/>
    <w:rsid w:val="3F18EB3A"/>
    <w:rsid w:val="3F1AE21C"/>
    <w:rsid w:val="3F1AECC8"/>
    <w:rsid w:val="3F1BDA2C"/>
    <w:rsid w:val="3F1C091F"/>
    <w:rsid w:val="3F1C8EDC"/>
    <w:rsid w:val="3F1D1A17"/>
    <w:rsid w:val="3F1F3FC2"/>
    <w:rsid w:val="3F1F563C"/>
    <w:rsid w:val="3F27AB07"/>
    <w:rsid w:val="3F2860DE"/>
    <w:rsid w:val="3F2AD5F6"/>
    <w:rsid w:val="3F2B9DE2"/>
    <w:rsid w:val="3F2C8821"/>
    <w:rsid w:val="3F2D9592"/>
    <w:rsid w:val="3F2E51BE"/>
    <w:rsid w:val="3F2F9F84"/>
    <w:rsid w:val="3F325D57"/>
    <w:rsid w:val="3F33A1F7"/>
    <w:rsid w:val="3F346FEF"/>
    <w:rsid w:val="3F3B7D6D"/>
    <w:rsid w:val="3F3CC02C"/>
    <w:rsid w:val="3F3E1365"/>
    <w:rsid w:val="3F3E2BD8"/>
    <w:rsid w:val="3F3FDA40"/>
    <w:rsid w:val="3F42C61E"/>
    <w:rsid w:val="3F43BE02"/>
    <w:rsid w:val="3F44B74E"/>
    <w:rsid w:val="3F464F03"/>
    <w:rsid w:val="3F470261"/>
    <w:rsid w:val="3F494388"/>
    <w:rsid w:val="3F49EDB8"/>
    <w:rsid w:val="3F4A9F4F"/>
    <w:rsid w:val="3F4B4CEE"/>
    <w:rsid w:val="3F4B7B23"/>
    <w:rsid w:val="3F4CFBD2"/>
    <w:rsid w:val="3F4D2CBD"/>
    <w:rsid w:val="3F4EC86F"/>
    <w:rsid w:val="3F4FCD4A"/>
    <w:rsid w:val="3F53A150"/>
    <w:rsid w:val="3F559D0B"/>
    <w:rsid w:val="3F5739BE"/>
    <w:rsid w:val="3F5CFE47"/>
    <w:rsid w:val="3F5DB2F7"/>
    <w:rsid w:val="3F60534D"/>
    <w:rsid w:val="3F605E06"/>
    <w:rsid w:val="3F633E9B"/>
    <w:rsid w:val="3F637C12"/>
    <w:rsid w:val="3F65E5DF"/>
    <w:rsid w:val="3F691399"/>
    <w:rsid w:val="3F6AAD82"/>
    <w:rsid w:val="3F6B0287"/>
    <w:rsid w:val="3F6C1FA9"/>
    <w:rsid w:val="3F6C3588"/>
    <w:rsid w:val="3F7258F2"/>
    <w:rsid w:val="3F72F865"/>
    <w:rsid w:val="3F748054"/>
    <w:rsid w:val="3F754456"/>
    <w:rsid w:val="3F75D3E4"/>
    <w:rsid w:val="3F76DEBD"/>
    <w:rsid w:val="3F796AE2"/>
    <w:rsid w:val="3F7A5730"/>
    <w:rsid w:val="3F809645"/>
    <w:rsid w:val="3F80AD69"/>
    <w:rsid w:val="3F863333"/>
    <w:rsid w:val="3F8B554C"/>
    <w:rsid w:val="3F900A2A"/>
    <w:rsid w:val="3F915FA8"/>
    <w:rsid w:val="3F927C0E"/>
    <w:rsid w:val="3F94B9B8"/>
    <w:rsid w:val="3F983957"/>
    <w:rsid w:val="3F99AB60"/>
    <w:rsid w:val="3F9B6267"/>
    <w:rsid w:val="3F9C57FF"/>
    <w:rsid w:val="3F9E1EC0"/>
    <w:rsid w:val="3F9EAFF6"/>
    <w:rsid w:val="3FA1A132"/>
    <w:rsid w:val="3FA2C187"/>
    <w:rsid w:val="3FA4BA4A"/>
    <w:rsid w:val="3FAA38E7"/>
    <w:rsid w:val="3FABB11A"/>
    <w:rsid w:val="3FABDC4D"/>
    <w:rsid w:val="3FAEFBA1"/>
    <w:rsid w:val="3FAF1DA8"/>
    <w:rsid w:val="3FB1B198"/>
    <w:rsid w:val="3FB56291"/>
    <w:rsid w:val="3FB6FC5B"/>
    <w:rsid w:val="3FB7BC40"/>
    <w:rsid w:val="3FB8487B"/>
    <w:rsid w:val="3FBA869C"/>
    <w:rsid w:val="3FC07314"/>
    <w:rsid w:val="3FC25C50"/>
    <w:rsid w:val="3FC30988"/>
    <w:rsid w:val="3FC7642F"/>
    <w:rsid w:val="3FC85858"/>
    <w:rsid w:val="3FC99173"/>
    <w:rsid w:val="3FD0EA60"/>
    <w:rsid w:val="3FD2D99B"/>
    <w:rsid w:val="3FD42E8D"/>
    <w:rsid w:val="3FD47906"/>
    <w:rsid w:val="3FD81345"/>
    <w:rsid w:val="3FD972E8"/>
    <w:rsid w:val="3FDB2ED3"/>
    <w:rsid w:val="3FDB4930"/>
    <w:rsid w:val="3FDE9C9F"/>
    <w:rsid w:val="3FDEAB2E"/>
    <w:rsid w:val="3FE18ED8"/>
    <w:rsid w:val="3FE36756"/>
    <w:rsid w:val="3FE3E5A7"/>
    <w:rsid w:val="3FECF0C0"/>
    <w:rsid w:val="3FEE1653"/>
    <w:rsid w:val="3FEE483F"/>
    <w:rsid w:val="3FF2E343"/>
    <w:rsid w:val="3FF36CD9"/>
    <w:rsid w:val="3FF512A9"/>
    <w:rsid w:val="3FF54D45"/>
    <w:rsid w:val="3FF5FE7F"/>
    <w:rsid w:val="3FF9C675"/>
    <w:rsid w:val="3FFDA2BE"/>
    <w:rsid w:val="3FFDEBF1"/>
    <w:rsid w:val="3FFF8794"/>
    <w:rsid w:val="40009959"/>
    <w:rsid w:val="40024AB2"/>
    <w:rsid w:val="40029023"/>
    <w:rsid w:val="40036F70"/>
    <w:rsid w:val="40046ED1"/>
    <w:rsid w:val="400683F9"/>
    <w:rsid w:val="400B3007"/>
    <w:rsid w:val="400C5C2B"/>
    <w:rsid w:val="400F798A"/>
    <w:rsid w:val="40143A5A"/>
    <w:rsid w:val="40150E73"/>
    <w:rsid w:val="4016B1E4"/>
    <w:rsid w:val="4017C282"/>
    <w:rsid w:val="401982A7"/>
    <w:rsid w:val="401A1E90"/>
    <w:rsid w:val="401B98CD"/>
    <w:rsid w:val="401ED0E2"/>
    <w:rsid w:val="4020B7DF"/>
    <w:rsid w:val="40243FD8"/>
    <w:rsid w:val="4026D8A6"/>
    <w:rsid w:val="4028F51F"/>
    <w:rsid w:val="4029237E"/>
    <w:rsid w:val="4029EB8F"/>
    <w:rsid w:val="402AD887"/>
    <w:rsid w:val="402C5BD1"/>
    <w:rsid w:val="402EA922"/>
    <w:rsid w:val="402EC3B9"/>
    <w:rsid w:val="403896D4"/>
    <w:rsid w:val="4039CFB9"/>
    <w:rsid w:val="403B954D"/>
    <w:rsid w:val="403CD7E8"/>
    <w:rsid w:val="403DB2FA"/>
    <w:rsid w:val="4040A56A"/>
    <w:rsid w:val="404153A0"/>
    <w:rsid w:val="4041C283"/>
    <w:rsid w:val="4041D357"/>
    <w:rsid w:val="4042307E"/>
    <w:rsid w:val="4042975C"/>
    <w:rsid w:val="40458A4D"/>
    <w:rsid w:val="404613D4"/>
    <w:rsid w:val="4046464E"/>
    <w:rsid w:val="40480472"/>
    <w:rsid w:val="404C975D"/>
    <w:rsid w:val="40572303"/>
    <w:rsid w:val="40578CAF"/>
    <w:rsid w:val="405822B8"/>
    <w:rsid w:val="405B0517"/>
    <w:rsid w:val="405B2D1B"/>
    <w:rsid w:val="405B3661"/>
    <w:rsid w:val="4060CEE9"/>
    <w:rsid w:val="40611209"/>
    <w:rsid w:val="406313DD"/>
    <w:rsid w:val="4068A191"/>
    <w:rsid w:val="4069A061"/>
    <w:rsid w:val="406BC5D6"/>
    <w:rsid w:val="406BFCF6"/>
    <w:rsid w:val="406C2E75"/>
    <w:rsid w:val="406E53B3"/>
    <w:rsid w:val="40736EC3"/>
    <w:rsid w:val="4076C95A"/>
    <w:rsid w:val="4076CC48"/>
    <w:rsid w:val="407947C8"/>
    <w:rsid w:val="407A3A8D"/>
    <w:rsid w:val="407BAE1B"/>
    <w:rsid w:val="407F9343"/>
    <w:rsid w:val="40818CE9"/>
    <w:rsid w:val="4081D3D0"/>
    <w:rsid w:val="4087FE0F"/>
    <w:rsid w:val="408E818D"/>
    <w:rsid w:val="4093D857"/>
    <w:rsid w:val="4094846D"/>
    <w:rsid w:val="409555F8"/>
    <w:rsid w:val="40957236"/>
    <w:rsid w:val="40958211"/>
    <w:rsid w:val="40979174"/>
    <w:rsid w:val="40979C03"/>
    <w:rsid w:val="4099035B"/>
    <w:rsid w:val="409AA1D7"/>
    <w:rsid w:val="409B520D"/>
    <w:rsid w:val="40A066FA"/>
    <w:rsid w:val="40A6437C"/>
    <w:rsid w:val="40A78259"/>
    <w:rsid w:val="40A7D27F"/>
    <w:rsid w:val="40A961D4"/>
    <w:rsid w:val="40AA9EA2"/>
    <w:rsid w:val="40ADEEFF"/>
    <w:rsid w:val="40AFD4DF"/>
    <w:rsid w:val="40B0A61E"/>
    <w:rsid w:val="40B0EC7F"/>
    <w:rsid w:val="40B4BB9B"/>
    <w:rsid w:val="40B7D980"/>
    <w:rsid w:val="40BD2DC5"/>
    <w:rsid w:val="40C032C3"/>
    <w:rsid w:val="40C37B68"/>
    <w:rsid w:val="40C74DAA"/>
    <w:rsid w:val="40C998E2"/>
    <w:rsid w:val="40CE3551"/>
    <w:rsid w:val="40D27F02"/>
    <w:rsid w:val="40D2A014"/>
    <w:rsid w:val="40D44A97"/>
    <w:rsid w:val="40D45C30"/>
    <w:rsid w:val="40D45CA8"/>
    <w:rsid w:val="40D4BE52"/>
    <w:rsid w:val="40D7E506"/>
    <w:rsid w:val="40D95CA0"/>
    <w:rsid w:val="40D9DE97"/>
    <w:rsid w:val="40DD7938"/>
    <w:rsid w:val="40E1EC74"/>
    <w:rsid w:val="40E2B56E"/>
    <w:rsid w:val="40E46817"/>
    <w:rsid w:val="40E5C888"/>
    <w:rsid w:val="40E9555A"/>
    <w:rsid w:val="40EA7D5C"/>
    <w:rsid w:val="40EAB118"/>
    <w:rsid w:val="40ED506D"/>
    <w:rsid w:val="40F06F99"/>
    <w:rsid w:val="40F15542"/>
    <w:rsid w:val="40FA1EA9"/>
    <w:rsid w:val="40FEA350"/>
    <w:rsid w:val="40FED67E"/>
    <w:rsid w:val="40FF9042"/>
    <w:rsid w:val="41006B0E"/>
    <w:rsid w:val="4109C9E0"/>
    <w:rsid w:val="410AADEF"/>
    <w:rsid w:val="410B4672"/>
    <w:rsid w:val="410C619A"/>
    <w:rsid w:val="410C8799"/>
    <w:rsid w:val="410D4C87"/>
    <w:rsid w:val="410EAA33"/>
    <w:rsid w:val="41101369"/>
    <w:rsid w:val="41129AAC"/>
    <w:rsid w:val="4114A050"/>
    <w:rsid w:val="4114CC67"/>
    <w:rsid w:val="4117038A"/>
    <w:rsid w:val="41174036"/>
    <w:rsid w:val="41194F97"/>
    <w:rsid w:val="411D8DCA"/>
    <w:rsid w:val="412020DA"/>
    <w:rsid w:val="412254FF"/>
    <w:rsid w:val="4122CCD5"/>
    <w:rsid w:val="41237286"/>
    <w:rsid w:val="41249065"/>
    <w:rsid w:val="412521D3"/>
    <w:rsid w:val="4127FC3C"/>
    <w:rsid w:val="412831C7"/>
    <w:rsid w:val="41286EB2"/>
    <w:rsid w:val="412AA0D5"/>
    <w:rsid w:val="412AAEB9"/>
    <w:rsid w:val="412D354B"/>
    <w:rsid w:val="412E383A"/>
    <w:rsid w:val="412FB3AF"/>
    <w:rsid w:val="412FBB3A"/>
    <w:rsid w:val="4130A679"/>
    <w:rsid w:val="41313BC8"/>
    <w:rsid w:val="4131B9AA"/>
    <w:rsid w:val="4131E2D3"/>
    <w:rsid w:val="41327B81"/>
    <w:rsid w:val="41349853"/>
    <w:rsid w:val="41355F28"/>
    <w:rsid w:val="4135E5C1"/>
    <w:rsid w:val="41391F5C"/>
    <w:rsid w:val="4139E554"/>
    <w:rsid w:val="413E6A66"/>
    <w:rsid w:val="41442833"/>
    <w:rsid w:val="4147BF5E"/>
    <w:rsid w:val="414920B3"/>
    <w:rsid w:val="414B4B5C"/>
    <w:rsid w:val="414CE5DB"/>
    <w:rsid w:val="415018F6"/>
    <w:rsid w:val="41504163"/>
    <w:rsid w:val="4150B6FE"/>
    <w:rsid w:val="41511987"/>
    <w:rsid w:val="415182A6"/>
    <w:rsid w:val="41523633"/>
    <w:rsid w:val="4152993D"/>
    <w:rsid w:val="415660EF"/>
    <w:rsid w:val="415802BE"/>
    <w:rsid w:val="4158D834"/>
    <w:rsid w:val="415C4375"/>
    <w:rsid w:val="415E10C2"/>
    <w:rsid w:val="415F80CB"/>
    <w:rsid w:val="4166634E"/>
    <w:rsid w:val="4167656A"/>
    <w:rsid w:val="41687070"/>
    <w:rsid w:val="41698A00"/>
    <w:rsid w:val="416C35C4"/>
    <w:rsid w:val="416E8466"/>
    <w:rsid w:val="416F2E78"/>
    <w:rsid w:val="417144F9"/>
    <w:rsid w:val="41723951"/>
    <w:rsid w:val="41745811"/>
    <w:rsid w:val="41778B91"/>
    <w:rsid w:val="4177CD73"/>
    <w:rsid w:val="417C03F6"/>
    <w:rsid w:val="417CBD06"/>
    <w:rsid w:val="41859BE0"/>
    <w:rsid w:val="418654A4"/>
    <w:rsid w:val="418739DE"/>
    <w:rsid w:val="4188A18C"/>
    <w:rsid w:val="418A3415"/>
    <w:rsid w:val="418FAF23"/>
    <w:rsid w:val="4191058F"/>
    <w:rsid w:val="419573D7"/>
    <w:rsid w:val="4198B46D"/>
    <w:rsid w:val="41993575"/>
    <w:rsid w:val="419C2428"/>
    <w:rsid w:val="419FDFE9"/>
    <w:rsid w:val="41A30BC5"/>
    <w:rsid w:val="41A435E6"/>
    <w:rsid w:val="41A7D538"/>
    <w:rsid w:val="41AAE667"/>
    <w:rsid w:val="41AAFC9B"/>
    <w:rsid w:val="41ABFE09"/>
    <w:rsid w:val="41AD2840"/>
    <w:rsid w:val="41B08A76"/>
    <w:rsid w:val="41B21B6F"/>
    <w:rsid w:val="41B465B5"/>
    <w:rsid w:val="41B4B1F2"/>
    <w:rsid w:val="41B5CA00"/>
    <w:rsid w:val="41B8240C"/>
    <w:rsid w:val="41BA0479"/>
    <w:rsid w:val="41BE874F"/>
    <w:rsid w:val="41C595A3"/>
    <w:rsid w:val="41C6B6A4"/>
    <w:rsid w:val="41C6E510"/>
    <w:rsid w:val="41C7AB28"/>
    <w:rsid w:val="41C7D05E"/>
    <w:rsid w:val="41CCF5C0"/>
    <w:rsid w:val="41CFDCF3"/>
    <w:rsid w:val="41D35E31"/>
    <w:rsid w:val="41D3689F"/>
    <w:rsid w:val="41D5F3BB"/>
    <w:rsid w:val="41D6CAFC"/>
    <w:rsid w:val="41D877DB"/>
    <w:rsid w:val="41DB7B7C"/>
    <w:rsid w:val="41DDDB40"/>
    <w:rsid w:val="41DEB3AB"/>
    <w:rsid w:val="41E30E8D"/>
    <w:rsid w:val="41E43DE2"/>
    <w:rsid w:val="41E8DE4B"/>
    <w:rsid w:val="41EC4865"/>
    <w:rsid w:val="41EDE533"/>
    <w:rsid w:val="41EF2E06"/>
    <w:rsid w:val="41F10439"/>
    <w:rsid w:val="41F23D35"/>
    <w:rsid w:val="41F25D48"/>
    <w:rsid w:val="41F596DE"/>
    <w:rsid w:val="41FA389A"/>
    <w:rsid w:val="41FB8F13"/>
    <w:rsid w:val="420154E1"/>
    <w:rsid w:val="420327F3"/>
    <w:rsid w:val="42038775"/>
    <w:rsid w:val="4204439A"/>
    <w:rsid w:val="42045B92"/>
    <w:rsid w:val="4206270D"/>
    <w:rsid w:val="420BC114"/>
    <w:rsid w:val="420C59E4"/>
    <w:rsid w:val="420F5F46"/>
    <w:rsid w:val="420FBB6B"/>
    <w:rsid w:val="421A53A1"/>
    <w:rsid w:val="421DF582"/>
    <w:rsid w:val="42201D03"/>
    <w:rsid w:val="42205C2E"/>
    <w:rsid w:val="4220E2C0"/>
    <w:rsid w:val="42212742"/>
    <w:rsid w:val="4225D34D"/>
    <w:rsid w:val="422620AB"/>
    <w:rsid w:val="4226C82D"/>
    <w:rsid w:val="422A419F"/>
    <w:rsid w:val="422A89B7"/>
    <w:rsid w:val="422D243C"/>
    <w:rsid w:val="422FB0FC"/>
    <w:rsid w:val="4230749E"/>
    <w:rsid w:val="4233E9D0"/>
    <w:rsid w:val="4238829E"/>
    <w:rsid w:val="423D1AB5"/>
    <w:rsid w:val="423DF70F"/>
    <w:rsid w:val="42413176"/>
    <w:rsid w:val="42425E59"/>
    <w:rsid w:val="4243CC85"/>
    <w:rsid w:val="4246ABB6"/>
    <w:rsid w:val="424A2398"/>
    <w:rsid w:val="424E8446"/>
    <w:rsid w:val="424F7459"/>
    <w:rsid w:val="42508EE5"/>
    <w:rsid w:val="42566BE3"/>
    <w:rsid w:val="42573841"/>
    <w:rsid w:val="4258F90D"/>
    <w:rsid w:val="42590410"/>
    <w:rsid w:val="425DB5FE"/>
    <w:rsid w:val="425F4BC9"/>
    <w:rsid w:val="4261B0D0"/>
    <w:rsid w:val="4263778C"/>
    <w:rsid w:val="4264A4A8"/>
    <w:rsid w:val="42677081"/>
    <w:rsid w:val="4268CCA1"/>
    <w:rsid w:val="426B683B"/>
    <w:rsid w:val="426B9711"/>
    <w:rsid w:val="426F154A"/>
    <w:rsid w:val="42702C91"/>
    <w:rsid w:val="42705F4C"/>
    <w:rsid w:val="42736CEB"/>
    <w:rsid w:val="4276111D"/>
    <w:rsid w:val="427AA0A1"/>
    <w:rsid w:val="427B438E"/>
    <w:rsid w:val="42803878"/>
    <w:rsid w:val="4280B47B"/>
    <w:rsid w:val="4281BEAF"/>
    <w:rsid w:val="4282C900"/>
    <w:rsid w:val="4287C92D"/>
    <w:rsid w:val="428C1E24"/>
    <w:rsid w:val="428E6392"/>
    <w:rsid w:val="428E8F45"/>
    <w:rsid w:val="428EDA80"/>
    <w:rsid w:val="429133EA"/>
    <w:rsid w:val="4291783A"/>
    <w:rsid w:val="42935AE6"/>
    <w:rsid w:val="4294277B"/>
    <w:rsid w:val="42974271"/>
    <w:rsid w:val="4297EA9A"/>
    <w:rsid w:val="42988BB1"/>
    <w:rsid w:val="429E2519"/>
    <w:rsid w:val="42A1B547"/>
    <w:rsid w:val="42A2635C"/>
    <w:rsid w:val="42A4CCF6"/>
    <w:rsid w:val="42A53142"/>
    <w:rsid w:val="42A73394"/>
    <w:rsid w:val="42AB6A11"/>
    <w:rsid w:val="42AF84D3"/>
    <w:rsid w:val="42B01299"/>
    <w:rsid w:val="42B11711"/>
    <w:rsid w:val="42B2D6B4"/>
    <w:rsid w:val="42B31708"/>
    <w:rsid w:val="42B67E9D"/>
    <w:rsid w:val="42B6B2B7"/>
    <w:rsid w:val="42BD711F"/>
    <w:rsid w:val="42C084F6"/>
    <w:rsid w:val="42C4AFAE"/>
    <w:rsid w:val="42C5B04B"/>
    <w:rsid w:val="42C8E42B"/>
    <w:rsid w:val="42C99EC7"/>
    <w:rsid w:val="42CA6B74"/>
    <w:rsid w:val="42CFE684"/>
    <w:rsid w:val="42D0138D"/>
    <w:rsid w:val="42D01526"/>
    <w:rsid w:val="42D23A34"/>
    <w:rsid w:val="42D27FFA"/>
    <w:rsid w:val="42D2AC0F"/>
    <w:rsid w:val="42D450A2"/>
    <w:rsid w:val="42D7171B"/>
    <w:rsid w:val="42DB87CF"/>
    <w:rsid w:val="42DBC107"/>
    <w:rsid w:val="42DDD57A"/>
    <w:rsid w:val="42E04BEF"/>
    <w:rsid w:val="42E2E69A"/>
    <w:rsid w:val="42EBB9AB"/>
    <w:rsid w:val="42ECB9E5"/>
    <w:rsid w:val="42ED4974"/>
    <w:rsid w:val="42F001AC"/>
    <w:rsid w:val="42F115D2"/>
    <w:rsid w:val="42F392D4"/>
    <w:rsid w:val="42F3AA5E"/>
    <w:rsid w:val="42F5C491"/>
    <w:rsid w:val="42F6C070"/>
    <w:rsid w:val="42FBCF2E"/>
    <w:rsid w:val="4301A4E5"/>
    <w:rsid w:val="4304454C"/>
    <w:rsid w:val="4305A502"/>
    <w:rsid w:val="4305BF8C"/>
    <w:rsid w:val="43067326"/>
    <w:rsid w:val="430AAD9D"/>
    <w:rsid w:val="430ACA54"/>
    <w:rsid w:val="430B60C3"/>
    <w:rsid w:val="430BBE98"/>
    <w:rsid w:val="43116985"/>
    <w:rsid w:val="4311B47C"/>
    <w:rsid w:val="43121EF7"/>
    <w:rsid w:val="43131B77"/>
    <w:rsid w:val="4314D8D5"/>
    <w:rsid w:val="4314F79A"/>
    <w:rsid w:val="4315BCDF"/>
    <w:rsid w:val="4316991F"/>
    <w:rsid w:val="43180C9C"/>
    <w:rsid w:val="431A9CC6"/>
    <w:rsid w:val="431ED1A9"/>
    <w:rsid w:val="4323F412"/>
    <w:rsid w:val="4328BA57"/>
    <w:rsid w:val="432A4DEA"/>
    <w:rsid w:val="432CB2A2"/>
    <w:rsid w:val="432DF0F5"/>
    <w:rsid w:val="432E256C"/>
    <w:rsid w:val="432E7E6E"/>
    <w:rsid w:val="4331DBA7"/>
    <w:rsid w:val="433302E0"/>
    <w:rsid w:val="4336933E"/>
    <w:rsid w:val="43388E19"/>
    <w:rsid w:val="43389C1B"/>
    <w:rsid w:val="4339DFAB"/>
    <w:rsid w:val="433BB56F"/>
    <w:rsid w:val="433BC1F7"/>
    <w:rsid w:val="433BE7A8"/>
    <w:rsid w:val="433C4F8D"/>
    <w:rsid w:val="433EB4F5"/>
    <w:rsid w:val="43401D0C"/>
    <w:rsid w:val="43413CC2"/>
    <w:rsid w:val="4341B9D4"/>
    <w:rsid w:val="43420F57"/>
    <w:rsid w:val="43428963"/>
    <w:rsid w:val="434DFC70"/>
    <w:rsid w:val="434E9798"/>
    <w:rsid w:val="434EE395"/>
    <w:rsid w:val="4351FB23"/>
    <w:rsid w:val="435D2193"/>
    <w:rsid w:val="43602A5B"/>
    <w:rsid w:val="43615EEC"/>
    <w:rsid w:val="43628705"/>
    <w:rsid w:val="43640C50"/>
    <w:rsid w:val="4364DC7D"/>
    <w:rsid w:val="4364E7B7"/>
    <w:rsid w:val="436BB26A"/>
    <w:rsid w:val="436CAC90"/>
    <w:rsid w:val="436E0A53"/>
    <w:rsid w:val="43719B06"/>
    <w:rsid w:val="4371C41C"/>
    <w:rsid w:val="43744198"/>
    <w:rsid w:val="4374C5FF"/>
    <w:rsid w:val="4374D611"/>
    <w:rsid w:val="437603C9"/>
    <w:rsid w:val="437669A7"/>
    <w:rsid w:val="43775289"/>
    <w:rsid w:val="437826BF"/>
    <w:rsid w:val="437AA92E"/>
    <w:rsid w:val="437C2840"/>
    <w:rsid w:val="437C9FFE"/>
    <w:rsid w:val="43824049"/>
    <w:rsid w:val="43829D46"/>
    <w:rsid w:val="43842951"/>
    <w:rsid w:val="4386D4A4"/>
    <w:rsid w:val="438731D4"/>
    <w:rsid w:val="43880B16"/>
    <w:rsid w:val="438AD570"/>
    <w:rsid w:val="438D0652"/>
    <w:rsid w:val="438E2DA9"/>
    <w:rsid w:val="4394EDFE"/>
    <w:rsid w:val="439669A1"/>
    <w:rsid w:val="4399CA17"/>
    <w:rsid w:val="439AB1F4"/>
    <w:rsid w:val="439C6D5D"/>
    <w:rsid w:val="439DCED1"/>
    <w:rsid w:val="439E382A"/>
    <w:rsid w:val="43A0039E"/>
    <w:rsid w:val="43A49BE6"/>
    <w:rsid w:val="43A4C64A"/>
    <w:rsid w:val="43A8073B"/>
    <w:rsid w:val="43ABDAC9"/>
    <w:rsid w:val="43AC29B6"/>
    <w:rsid w:val="43ACE78B"/>
    <w:rsid w:val="43B0A107"/>
    <w:rsid w:val="43B0A45B"/>
    <w:rsid w:val="43B2E9C2"/>
    <w:rsid w:val="43B601DD"/>
    <w:rsid w:val="43B98235"/>
    <w:rsid w:val="43BA564D"/>
    <w:rsid w:val="43BAD06C"/>
    <w:rsid w:val="43BFA22E"/>
    <w:rsid w:val="43C09596"/>
    <w:rsid w:val="43C2547F"/>
    <w:rsid w:val="43C39D0C"/>
    <w:rsid w:val="43C40A12"/>
    <w:rsid w:val="43C529F6"/>
    <w:rsid w:val="43C6387B"/>
    <w:rsid w:val="43C6BDE7"/>
    <w:rsid w:val="43CA7E27"/>
    <w:rsid w:val="43CCCFAB"/>
    <w:rsid w:val="43CF587B"/>
    <w:rsid w:val="43CF7794"/>
    <w:rsid w:val="43D01832"/>
    <w:rsid w:val="43D2EBB2"/>
    <w:rsid w:val="43D560F9"/>
    <w:rsid w:val="43D7261A"/>
    <w:rsid w:val="43D7667F"/>
    <w:rsid w:val="43D7674C"/>
    <w:rsid w:val="43D77DAB"/>
    <w:rsid w:val="43D8E5B6"/>
    <w:rsid w:val="43D8EB16"/>
    <w:rsid w:val="43DDF979"/>
    <w:rsid w:val="43DE3B55"/>
    <w:rsid w:val="43DF7341"/>
    <w:rsid w:val="43E00392"/>
    <w:rsid w:val="43E09D76"/>
    <w:rsid w:val="43E0F49F"/>
    <w:rsid w:val="43E124F1"/>
    <w:rsid w:val="43E3268C"/>
    <w:rsid w:val="43E5D705"/>
    <w:rsid w:val="43E9DAD8"/>
    <w:rsid w:val="43EA9B23"/>
    <w:rsid w:val="43EBFD63"/>
    <w:rsid w:val="43EDBF98"/>
    <w:rsid w:val="43EF7A42"/>
    <w:rsid w:val="43F11D04"/>
    <w:rsid w:val="43F308A2"/>
    <w:rsid w:val="43F51317"/>
    <w:rsid w:val="43F70EF2"/>
    <w:rsid w:val="43F95AA1"/>
    <w:rsid w:val="43FAD678"/>
    <w:rsid w:val="43FBDB96"/>
    <w:rsid w:val="43FC4B23"/>
    <w:rsid w:val="43FEE94C"/>
    <w:rsid w:val="43FFD774"/>
    <w:rsid w:val="44019094"/>
    <w:rsid w:val="4402E224"/>
    <w:rsid w:val="44089DC0"/>
    <w:rsid w:val="440B1B68"/>
    <w:rsid w:val="440BFCF2"/>
    <w:rsid w:val="440ED807"/>
    <w:rsid w:val="441112CA"/>
    <w:rsid w:val="4412D25F"/>
    <w:rsid w:val="44130FA4"/>
    <w:rsid w:val="44140CC2"/>
    <w:rsid w:val="4415CF47"/>
    <w:rsid w:val="4417C686"/>
    <w:rsid w:val="4418DFBC"/>
    <w:rsid w:val="441A5630"/>
    <w:rsid w:val="441B5DB0"/>
    <w:rsid w:val="441CDE83"/>
    <w:rsid w:val="441DEC9D"/>
    <w:rsid w:val="4421E6A7"/>
    <w:rsid w:val="44225ABA"/>
    <w:rsid w:val="4429E56D"/>
    <w:rsid w:val="442D5E4C"/>
    <w:rsid w:val="442E2D22"/>
    <w:rsid w:val="442E9D12"/>
    <w:rsid w:val="443222BD"/>
    <w:rsid w:val="44357A5D"/>
    <w:rsid w:val="44365925"/>
    <w:rsid w:val="44377D08"/>
    <w:rsid w:val="443A05FD"/>
    <w:rsid w:val="443DA8BB"/>
    <w:rsid w:val="4440ED31"/>
    <w:rsid w:val="44417C3A"/>
    <w:rsid w:val="4444BABE"/>
    <w:rsid w:val="44492560"/>
    <w:rsid w:val="444A9080"/>
    <w:rsid w:val="444A9601"/>
    <w:rsid w:val="444DB79C"/>
    <w:rsid w:val="4452B819"/>
    <w:rsid w:val="44590FAD"/>
    <w:rsid w:val="44592AE7"/>
    <w:rsid w:val="4459E60F"/>
    <w:rsid w:val="445C440F"/>
    <w:rsid w:val="445C8E2A"/>
    <w:rsid w:val="445E6B72"/>
    <w:rsid w:val="445FC361"/>
    <w:rsid w:val="44626EA9"/>
    <w:rsid w:val="446744C8"/>
    <w:rsid w:val="446A05A0"/>
    <w:rsid w:val="447253DA"/>
    <w:rsid w:val="44763273"/>
    <w:rsid w:val="44779275"/>
    <w:rsid w:val="447AF17A"/>
    <w:rsid w:val="447DCF5A"/>
    <w:rsid w:val="44861499"/>
    <w:rsid w:val="448754F8"/>
    <w:rsid w:val="44897E18"/>
    <w:rsid w:val="448BC87B"/>
    <w:rsid w:val="448BF72A"/>
    <w:rsid w:val="448CE633"/>
    <w:rsid w:val="4491BDB5"/>
    <w:rsid w:val="44932CA6"/>
    <w:rsid w:val="4494B16A"/>
    <w:rsid w:val="449A78B4"/>
    <w:rsid w:val="449B2DBB"/>
    <w:rsid w:val="449B5D1D"/>
    <w:rsid w:val="449B8DDC"/>
    <w:rsid w:val="449BA068"/>
    <w:rsid w:val="449C5751"/>
    <w:rsid w:val="449D8BAD"/>
    <w:rsid w:val="449F15E8"/>
    <w:rsid w:val="449FFEEF"/>
    <w:rsid w:val="44A28AA6"/>
    <w:rsid w:val="44A2DDF2"/>
    <w:rsid w:val="44A3EC44"/>
    <w:rsid w:val="44A5CC6F"/>
    <w:rsid w:val="44A76ED0"/>
    <w:rsid w:val="44A99751"/>
    <w:rsid w:val="44AA903E"/>
    <w:rsid w:val="44ABBE6E"/>
    <w:rsid w:val="44ACACBA"/>
    <w:rsid w:val="44B0EFA9"/>
    <w:rsid w:val="44B26A97"/>
    <w:rsid w:val="44B39130"/>
    <w:rsid w:val="44B5BCBD"/>
    <w:rsid w:val="44B656BC"/>
    <w:rsid w:val="44BBEF09"/>
    <w:rsid w:val="44BC09F0"/>
    <w:rsid w:val="44BD5593"/>
    <w:rsid w:val="44BE1656"/>
    <w:rsid w:val="44BE1852"/>
    <w:rsid w:val="44BE4249"/>
    <w:rsid w:val="44C031FA"/>
    <w:rsid w:val="44C6B66A"/>
    <w:rsid w:val="44C85AA0"/>
    <w:rsid w:val="44CC8CB5"/>
    <w:rsid w:val="44CCB2BC"/>
    <w:rsid w:val="44D10DD5"/>
    <w:rsid w:val="44D410F5"/>
    <w:rsid w:val="44D5A51E"/>
    <w:rsid w:val="44D69035"/>
    <w:rsid w:val="44D8CF79"/>
    <w:rsid w:val="44D9EDC7"/>
    <w:rsid w:val="44DA2FCC"/>
    <w:rsid w:val="44DDBAF1"/>
    <w:rsid w:val="44E39ECB"/>
    <w:rsid w:val="44E63221"/>
    <w:rsid w:val="44E6D241"/>
    <w:rsid w:val="44E86803"/>
    <w:rsid w:val="44E8B578"/>
    <w:rsid w:val="44E8F1E8"/>
    <w:rsid w:val="44EABAB3"/>
    <w:rsid w:val="44EB5E08"/>
    <w:rsid w:val="44EC6E88"/>
    <w:rsid w:val="44EFAB38"/>
    <w:rsid w:val="44F154B5"/>
    <w:rsid w:val="44F87855"/>
    <w:rsid w:val="44F90AAD"/>
    <w:rsid w:val="44FBDE82"/>
    <w:rsid w:val="44FD2F4D"/>
    <w:rsid w:val="45039502"/>
    <w:rsid w:val="4505A2F2"/>
    <w:rsid w:val="45074EC2"/>
    <w:rsid w:val="45085342"/>
    <w:rsid w:val="450D3A38"/>
    <w:rsid w:val="45110DC2"/>
    <w:rsid w:val="451110A9"/>
    <w:rsid w:val="451577A2"/>
    <w:rsid w:val="4516320D"/>
    <w:rsid w:val="451695D5"/>
    <w:rsid w:val="45170B9B"/>
    <w:rsid w:val="451766F0"/>
    <w:rsid w:val="451984F7"/>
    <w:rsid w:val="451D7E9D"/>
    <w:rsid w:val="4522D9DA"/>
    <w:rsid w:val="4524DD6C"/>
    <w:rsid w:val="4525B53F"/>
    <w:rsid w:val="45262CA7"/>
    <w:rsid w:val="452720AC"/>
    <w:rsid w:val="4527EFED"/>
    <w:rsid w:val="4529A105"/>
    <w:rsid w:val="452B53DF"/>
    <w:rsid w:val="452CB186"/>
    <w:rsid w:val="452DCE42"/>
    <w:rsid w:val="45303C70"/>
    <w:rsid w:val="45317484"/>
    <w:rsid w:val="4533AE81"/>
    <w:rsid w:val="45351DA9"/>
    <w:rsid w:val="45395F09"/>
    <w:rsid w:val="453A54EF"/>
    <w:rsid w:val="453F75BB"/>
    <w:rsid w:val="454079DC"/>
    <w:rsid w:val="45411603"/>
    <w:rsid w:val="454262A7"/>
    <w:rsid w:val="45478807"/>
    <w:rsid w:val="4547D7C5"/>
    <w:rsid w:val="45498C70"/>
    <w:rsid w:val="454D5D2F"/>
    <w:rsid w:val="454EC881"/>
    <w:rsid w:val="454F2E15"/>
    <w:rsid w:val="455059C1"/>
    <w:rsid w:val="455324FD"/>
    <w:rsid w:val="4553D7FD"/>
    <w:rsid w:val="455626AE"/>
    <w:rsid w:val="4556CC9D"/>
    <w:rsid w:val="4557BA6C"/>
    <w:rsid w:val="45590854"/>
    <w:rsid w:val="455A59C7"/>
    <w:rsid w:val="455CA5C0"/>
    <w:rsid w:val="456009FB"/>
    <w:rsid w:val="45603686"/>
    <w:rsid w:val="4560806E"/>
    <w:rsid w:val="45610850"/>
    <w:rsid w:val="4562CB4F"/>
    <w:rsid w:val="45638785"/>
    <w:rsid w:val="4567275E"/>
    <w:rsid w:val="456B93FD"/>
    <w:rsid w:val="456C65B0"/>
    <w:rsid w:val="456CBE4F"/>
    <w:rsid w:val="456CF1FF"/>
    <w:rsid w:val="456F1329"/>
    <w:rsid w:val="4573076A"/>
    <w:rsid w:val="45734E0C"/>
    <w:rsid w:val="4574BB77"/>
    <w:rsid w:val="457592A8"/>
    <w:rsid w:val="457665D7"/>
    <w:rsid w:val="45776EED"/>
    <w:rsid w:val="4578202A"/>
    <w:rsid w:val="457DC42E"/>
    <w:rsid w:val="457DCF4A"/>
    <w:rsid w:val="457FFC7C"/>
    <w:rsid w:val="45839346"/>
    <w:rsid w:val="45847264"/>
    <w:rsid w:val="45867121"/>
    <w:rsid w:val="458B6061"/>
    <w:rsid w:val="458B7465"/>
    <w:rsid w:val="458C28D8"/>
    <w:rsid w:val="458CB0ED"/>
    <w:rsid w:val="458ED903"/>
    <w:rsid w:val="458FAB63"/>
    <w:rsid w:val="4590617F"/>
    <w:rsid w:val="4592A45C"/>
    <w:rsid w:val="459447A2"/>
    <w:rsid w:val="4596B4D4"/>
    <w:rsid w:val="4599C1EF"/>
    <w:rsid w:val="459ADBA7"/>
    <w:rsid w:val="459B7CEE"/>
    <w:rsid w:val="459F967D"/>
    <w:rsid w:val="45A507A5"/>
    <w:rsid w:val="45A57C31"/>
    <w:rsid w:val="45A605FB"/>
    <w:rsid w:val="45A6C16E"/>
    <w:rsid w:val="45A8B724"/>
    <w:rsid w:val="45AC4D61"/>
    <w:rsid w:val="45AD69D6"/>
    <w:rsid w:val="45ADD581"/>
    <w:rsid w:val="45AEAC26"/>
    <w:rsid w:val="45B01186"/>
    <w:rsid w:val="45B09B4F"/>
    <w:rsid w:val="45B62691"/>
    <w:rsid w:val="45B6BAE3"/>
    <w:rsid w:val="45B84A55"/>
    <w:rsid w:val="45B93AF1"/>
    <w:rsid w:val="45BAAD3A"/>
    <w:rsid w:val="45BC0AA2"/>
    <w:rsid w:val="45BECC6B"/>
    <w:rsid w:val="45BF34FA"/>
    <w:rsid w:val="45C20D19"/>
    <w:rsid w:val="45C37077"/>
    <w:rsid w:val="45C50BEC"/>
    <w:rsid w:val="45C572C4"/>
    <w:rsid w:val="45C5B5CE"/>
    <w:rsid w:val="45C67B42"/>
    <w:rsid w:val="45C71EB1"/>
    <w:rsid w:val="45C96CA2"/>
    <w:rsid w:val="45CA14AC"/>
    <w:rsid w:val="45CBBCEB"/>
    <w:rsid w:val="45CE4AF6"/>
    <w:rsid w:val="45D22986"/>
    <w:rsid w:val="45D404B2"/>
    <w:rsid w:val="45D43B53"/>
    <w:rsid w:val="45D9D8EB"/>
    <w:rsid w:val="45DE0089"/>
    <w:rsid w:val="45DE17E8"/>
    <w:rsid w:val="45E35A66"/>
    <w:rsid w:val="45E43FDA"/>
    <w:rsid w:val="45E6EF15"/>
    <w:rsid w:val="45E71D45"/>
    <w:rsid w:val="45EA86FD"/>
    <w:rsid w:val="45EB34C4"/>
    <w:rsid w:val="45EE5379"/>
    <w:rsid w:val="45EF4787"/>
    <w:rsid w:val="45EF99FC"/>
    <w:rsid w:val="45F37938"/>
    <w:rsid w:val="45F46335"/>
    <w:rsid w:val="45F7842E"/>
    <w:rsid w:val="45F7AE32"/>
    <w:rsid w:val="45FB28F2"/>
    <w:rsid w:val="45FBE0D9"/>
    <w:rsid w:val="45FF0DF0"/>
    <w:rsid w:val="45FF8ACD"/>
    <w:rsid w:val="4602C6A1"/>
    <w:rsid w:val="4606422D"/>
    <w:rsid w:val="46099DC7"/>
    <w:rsid w:val="460A0761"/>
    <w:rsid w:val="460A7666"/>
    <w:rsid w:val="460A774B"/>
    <w:rsid w:val="460CABA5"/>
    <w:rsid w:val="460D0067"/>
    <w:rsid w:val="460F93CF"/>
    <w:rsid w:val="460FF842"/>
    <w:rsid w:val="4610E776"/>
    <w:rsid w:val="4611A74F"/>
    <w:rsid w:val="4611E8EB"/>
    <w:rsid w:val="4616861C"/>
    <w:rsid w:val="4616F2AA"/>
    <w:rsid w:val="461A1947"/>
    <w:rsid w:val="461A38CD"/>
    <w:rsid w:val="461A6F7A"/>
    <w:rsid w:val="461BF44A"/>
    <w:rsid w:val="462147BE"/>
    <w:rsid w:val="462208F5"/>
    <w:rsid w:val="462583DF"/>
    <w:rsid w:val="46270693"/>
    <w:rsid w:val="4627F57D"/>
    <w:rsid w:val="46289373"/>
    <w:rsid w:val="46291C7F"/>
    <w:rsid w:val="462E2312"/>
    <w:rsid w:val="462EBD80"/>
    <w:rsid w:val="4634D27F"/>
    <w:rsid w:val="4636A4CF"/>
    <w:rsid w:val="4637C7B0"/>
    <w:rsid w:val="46382DF6"/>
    <w:rsid w:val="463923AA"/>
    <w:rsid w:val="463C5C48"/>
    <w:rsid w:val="46403816"/>
    <w:rsid w:val="46427A03"/>
    <w:rsid w:val="4643501A"/>
    <w:rsid w:val="4647388F"/>
    <w:rsid w:val="4647A401"/>
    <w:rsid w:val="4648863A"/>
    <w:rsid w:val="46498FF1"/>
    <w:rsid w:val="464AEE38"/>
    <w:rsid w:val="464BBFAE"/>
    <w:rsid w:val="464C9F3E"/>
    <w:rsid w:val="464CB327"/>
    <w:rsid w:val="4654317F"/>
    <w:rsid w:val="46552C43"/>
    <w:rsid w:val="46554127"/>
    <w:rsid w:val="4655A8A0"/>
    <w:rsid w:val="46571FBC"/>
    <w:rsid w:val="4657AB81"/>
    <w:rsid w:val="465987E0"/>
    <w:rsid w:val="4659D500"/>
    <w:rsid w:val="465A2B24"/>
    <w:rsid w:val="4661849C"/>
    <w:rsid w:val="4662ECAD"/>
    <w:rsid w:val="4663402C"/>
    <w:rsid w:val="46652C84"/>
    <w:rsid w:val="46686F57"/>
    <w:rsid w:val="466906B5"/>
    <w:rsid w:val="466B41A7"/>
    <w:rsid w:val="466D949A"/>
    <w:rsid w:val="46737CDA"/>
    <w:rsid w:val="46744E40"/>
    <w:rsid w:val="467675F3"/>
    <w:rsid w:val="4678809E"/>
    <w:rsid w:val="467B3995"/>
    <w:rsid w:val="467C122C"/>
    <w:rsid w:val="46813749"/>
    <w:rsid w:val="4683FB99"/>
    <w:rsid w:val="4687DF10"/>
    <w:rsid w:val="468A7455"/>
    <w:rsid w:val="468F6571"/>
    <w:rsid w:val="4690338C"/>
    <w:rsid w:val="46940886"/>
    <w:rsid w:val="4696382C"/>
    <w:rsid w:val="469BA6C8"/>
    <w:rsid w:val="469C6A10"/>
    <w:rsid w:val="469FF836"/>
    <w:rsid w:val="46A0D7F5"/>
    <w:rsid w:val="46A3449E"/>
    <w:rsid w:val="46A35CF6"/>
    <w:rsid w:val="46A38D51"/>
    <w:rsid w:val="46A430D4"/>
    <w:rsid w:val="46A46F55"/>
    <w:rsid w:val="46A969DC"/>
    <w:rsid w:val="46AB1DE9"/>
    <w:rsid w:val="46AD7FF1"/>
    <w:rsid w:val="46AF2E6C"/>
    <w:rsid w:val="46B165FF"/>
    <w:rsid w:val="46B21BB2"/>
    <w:rsid w:val="46B2D552"/>
    <w:rsid w:val="46B2E151"/>
    <w:rsid w:val="46B55558"/>
    <w:rsid w:val="46B686E6"/>
    <w:rsid w:val="46BC2FCE"/>
    <w:rsid w:val="46BE429D"/>
    <w:rsid w:val="46C02610"/>
    <w:rsid w:val="46C3A8AE"/>
    <w:rsid w:val="46C40392"/>
    <w:rsid w:val="46C6CD73"/>
    <w:rsid w:val="46C7BE20"/>
    <w:rsid w:val="46C85A31"/>
    <w:rsid w:val="46CA469B"/>
    <w:rsid w:val="46CDB8AD"/>
    <w:rsid w:val="46D2113F"/>
    <w:rsid w:val="46D25C3A"/>
    <w:rsid w:val="46D28316"/>
    <w:rsid w:val="46D4505D"/>
    <w:rsid w:val="46D61DDE"/>
    <w:rsid w:val="46D74187"/>
    <w:rsid w:val="46D7E729"/>
    <w:rsid w:val="46D8616A"/>
    <w:rsid w:val="46D86236"/>
    <w:rsid w:val="46DA1453"/>
    <w:rsid w:val="46DB1F37"/>
    <w:rsid w:val="46DDB2D7"/>
    <w:rsid w:val="46DDDD45"/>
    <w:rsid w:val="46DF7C6C"/>
    <w:rsid w:val="46E4B01B"/>
    <w:rsid w:val="46E853F6"/>
    <w:rsid w:val="46E9050D"/>
    <w:rsid w:val="46EDA6FE"/>
    <w:rsid w:val="46EF2860"/>
    <w:rsid w:val="46F0FB03"/>
    <w:rsid w:val="46F108AC"/>
    <w:rsid w:val="46F2712E"/>
    <w:rsid w:val="46F5B4C7"/>
    <w:rsid w:val="46F729D3"/>
    <w:rsid w:val="46F79F21"/>
    <w:rsid w:val="46FDEBA6"/>
    <w:rsid w:val="46FFA504"/>
    <w:rsid w:val="47031535"/>
    <w:rsid w:val="47038DE2"/>
    <w:rsid w:val="4705044B"/>
    <w:rsid w:val="4709C29E"/>
    <w:rsid w:val="470CA55F"/>
    <w:rsid w:val="470E1FC6"/>
    <w:rsid w:val="4710DFBF"/>
    <w:rsid w:val="4711D91F"/>
    <w:rsid w:val="47144715"/>
    <w:rsid w:val="47177F7B"/>
    <w:rsid w:val="47181927"/>
    <w:rsid w:val="471EF3A4"/>
    <w:rsid w:val="472100AC"/>
    <w:rsid w:val="47222FB7"/>
    <w:rsid w:val="4722A56B"/>
    <w:rsid w:val="47233131"/>
    <w:rsid w:val="47239306"/>
    <w:rsid w:val="47274837"/>
    <w:rsid w:val="4729D1F8"/>
    <w:rsid w:val="472D6E28"/>
    <w:rsid w:val="472F6BFA"/>
    <w:rsid w:val="4730D3DD"/>
    <w:rsid w:val="4730FD8E"/>
    <w:rsid w:val="47334810"/>
    <w:rsid w:val="473602CA"/>
    <w:rsid w:val="473883F6"/>
    <w:rsid w:val="47397985"/>
    <w:rsid w:val="473CF7AE"/>
    <w:rsid w:val="473D6416"/>
    <w:rsid w:val="473FC455"/>
    <w:rsid w:val="4742478B"/>
    <w:rsid w:val="4745B1EA"/>
    <w:rsid w:val="4745BC13"/>
    <w:rsid w:val="4746CD62"/>
    <w:rsid w:val="474744D7"/>
    <w:rsid w:val="4747D0DE"/>
    <w:rsid w:val="4747EA22"/>
    <w:rsid w:val="47497280"/>
    <w:rsid w:val="474A5DD6"/>
    <w:rsid w:val="474FC174"/>
    <w:rsid w:val="474FC175"/>
    <w:rsid w:val="475165C9"/>
    <w:rsid w:val="47534673"/>
    <w:rsid w:val="475506E2"/>
    <w:rsid w:val="47566428"/>
    <w:rsid w:val="475849EC"/>
    <w:rsid w:val="475A4457"/>
    <w:rsid w:val="475D478C"/>
    <w:rsid w:val="475F9685"/>
    <w:rsid w:val="475FE0F7"/>
    <w:rsid w:val="476022AC"/>
    <w:rsid w:val="4762BC0A"/>
    <w:rsid w:val="476307AA"/>
    <w:rsid w:val="4763973D"/>
    <w:rsid w:val="4767989E"/>
    <w:rsid w:val="476BFCD4"/>
    <w:rsid w:val="476D62DC"/>
    <w:rsid w:val="476F385C"/>
    <w:rsid w:val="476FC978"/>
    <w:rsid w:val="47722241"/>
    <w:rsid w:val="4775A94C"/>
    <w:rsid w:val="4775AE31"/>
    <w:rsid w:val="4776D3E3"/>
    <w:rsid w:val="477783C8"/>
    <w:rsid w:val="47782F09"/>
    <w:rsid w:val="4778B884"/>
    <w:rsid w:val="47796025"/>
    <w:rsid w:val="477A84F0"/>
    <w:rsid w:val="477B4ACB"/>
    <w:rsid w:val="477E0A4A"/>
    <w:rsid w:val="477FFA23"/>
    <w:rsid w:val="478106F8"/>
    <w:rsid w:val="4787D7F1"/>
    <w:rsid w:val="47890B18"/>
    <w:rsid w:val="478BD54A"/>
    <w:rsid w:val="478E60BB"/>
    <w:rsid w:val="47984CA7"/>
    <w:rsid w:val="479869FA"/>
    <w:rsid w:val="47987937"/>
    <w:rsid w:val="4799F03D"/>
    <w:rsid w:val="479EE58A"/>
    <w:rsid w:val="479FA849"/>
    <w:rsid w:val="47A0506E"/>
    <w:rsid w:val="47A0DC8C"/>
    <w:rsid w:val="47A44B83"/>
    <w:rsid w:val="47A512F6"/>
    <w:rsid w:val="47A70D4F"/>
    <w:rsid w:val="47A85741"/>
    <w:rsid w:val="47A98066"/>
    <w:rsid w:val="47ABA76F"/>
    <w:rsid w:val="47AC8474"/>
    <w:rsid w:val="47AE9C90"/>
    <w:rsid w:val="47B14E2E"/>
    <w:rsid w:val="47B19C7C"/>
    <w:rsid w:val="47B33E12"/>
    <w:rsid w:val="47B54C73"/>
    <w:rsid w:val="47B86404"/>
    <w:rsid w:val="47BA6BF0"/>
    <w:rsid w:val="47BC4052"/>
    <w:rsid w:val="47BF8FB2"/>
    <w:rsid w:val="47C0E92B"/>
    <w:rsid w:val="47C4462A"/>
    <w:rsid w:val="47C463D4"/>
    <w:rsid w:val="47C6273F"/>
    <w:rsid w:val="47C6FE9C"/>
    <w:rsid w:val="47C7FF86"/>
    <w:rsid w:val="47CD4138"/>
    <w:rsid w:val="47CE4D7B"/>
    <w:rsid w:val="47D1271D"/>
    <w:rsid w:val="47D1386A"/>
    <w:rsid w:val="47D5118C"/>
    <w:rsid w:val="47DC5C46"/>
    <w:rsid w:val="47DCC614"/>
    <w:rsid w:val="47DEA591"/>
    <w:rsid w:val="47E68300"/>
    <w:rsid w:val="47EB1AC9"/>
    <w:rsid w:val="47ED1B12"/>
    <w:rsid w:val="47ED4482"/>
    <w:rsid w:val="47F0400B"/>
    <w:rsid w:val="47F13032"/>
    <w:rsid w:val="47F5FB85"/>
    <w:rsid w:val="47F647AA"/>
    <w:rsid w:val="47F72A98"/>
    <w:rsid w:val="47FD0C85"/>
    <w:rsid w:val="47FE900B"/>
    <w:rsid w:val="480585B8"/>
    <w:rsid w:val="48058853"/>
    <w:rsid w:val="4806056A"/>
    <w:rsid w:val="480680FB"/>
    <w:rsid w:val="48079A72"/>
    <w:rsid w:val="48091226"/>
    <w:rsid w:val="480B7AFC"/>
    <w:rsid w:val="480D1411"/>
    <w:rsid w:val="480D84AF"/>
    <w:rsid w:val="48125545"/>
    <w:rsid w:val="48188900"/>
    <w:rsid w:val="481DA39E"/>
    <w:rsid w:val="481F7564"/>
    <w:rsid w:val="48224143"/>
    <w:rsid w:val="482C6B4A"/>
    <w:rsid w:val="482CAF88"/>
    <w:rsid w:val="482CF625"/>
    <w:rsid w:val="482FF53A"/>
    <w:rsid w:val="4830DBC9"/>
    <w:rsid w:val="48328D45"/>
    <w:rsid w:val="4832DF2E"/>
    <w:rsid w:val="48334BA5"/>
    <w:rsid w:val="4833A376"/>
    <w:rsid w:val="4835BA2E"/>
    <w:rsid w:val="483757FA"/>
    <w:rsid w:val="4837C88D"/>
    <w:rsid w:val="483AB446"/>
    <w:rsid w:val="483B2564"/>
    <w:rsid w:val="483C384A"/>
    <w:rsid w:val="484081EC"/>
    <w:rsid w:val="4843EF12"/>
    <w:rsid w:val="48467E0F"/>
    <w:rsid w:val="484901A4"/>
    <w:rsid w:val="484B628B"/>
    <w:rsid w:val="484D4A96"/>
    <w:rsid w:val="484E331C"/>
    <w:rsid w:val="484FCE04"/>
    <w:rsid w:val="4850963C"/>
    <w:rsid w:val="48516533"/>
    <w:rsid w:val="48516ED3"/>
    <w:rsid w:val="485847E3"/>
    <w:rsid w:val="48598E11"/>
    <w:rsid w:val="485AD8AC"/>
    <w:rsid w:val="485B89E9"/>
    <w:rsid w:val="485CD444"/>
    <w:rsid w:val="4861399C"/>
    <w:rsid w:val="4861773D"/>
    <w:rsid w:val="4862E197"/>
    <w:rsid w:val="4863F6FC"/>
    <w:rsid w:val="486D9407"/>
    <w:rsid w:val="486E4858"/>
    <w:rsid w:val="486FF5AF"/>
    <w:rsid w:val="48738A5F"/>
    <w:rsid w:val="4874A58B"/>
    <w:rsid w:val="4874F6D3"/>
    <w:rsid w:val="48758C3E"/>
    <w:rsid w:val="4878017C"/>
    <w:rsid w:val="487946F6"/>
    <w:rsid w:val="487AB8CC"/>
    <w:rsid w:val="487AFB40"/>
    <w:rsid w:val="487B3BD4"/>
    <w:rsid w:val="487C833C"/>
    <w:rsid w:val="487CC5ED"/>
    <w:rsid w:val="48805F7E"/>
    <w:rsid w:val="4880883C"/>
    <w:rsid w:val="4880B311"/>
    <w:rsid w:val="4882234A"/>
    <w:rsid w:val="4882F983"/>
    <w:rsid w:val="4883543A"/>
    <w:rsid w:val="48841F1E"/>
    <w:rsid w:val="4884D3F9"/>
    <w:rsid w:val="4886E8CC"/>
    <w:rsid w:val="488C73C5"/>
    <w:rsid w:val="488D31A5"/>
    <w:rsid w:val="488E25E4"/>
    <w:rsid w:val="48941DF2"/>
    <w:rsid w:val="4894EFB3"/>
    <w:rsid w:val="4895CFF6"/>
    <w:rsid w:val="489874C7"/>
    <w:rsid w:val="489A2F8A"/>
    <w:rsid w:val="489B2A02"/>
    <w:rsid w:val="489C5641"/>
    <w:rsid w:val="489CEF33"/>
    <w:rsid w:val="489EF771"/>
    <w:rsid w:val="489FD4E0"/>
    <w:rsid w:val="489FDAA8"/>
    <w:rsid w:val="48A1ACE1"/>
    <w:rsid w:val="48A29479"/>
    <w:rsid w:val="48A4E6B1"/>
    <w:rsid w:val="48A67B37"/>
    <w:rsid w:val="48A9CD7E"/>
    <w:rsid w:val="48AA4478"/>
    <w:rsid w:val="48AC5C39"/>
    <w:rsid w:val="48AD472B"/>
    <w:rsid w:val="48B2FE29"/>
    <w:rsid w:val="48B39845"/>
    <w:rsid w:val="48B47174"/>
    <w:rsid w:val="48B72110"/>
    <w:rsid w:val="48B856E0"/>
    <w:rsid w:val="48BBED37"/>
    <w:rsid w:val="48BEBD1E"/>
    <w:rsid w:val="48C1897B"/>
    <w:rsid w:val="48C298B7"/>
    <w:rsid w:val="48C3FE25"/>
    <w:rsid w:val="48C60257"/>
    <w:rsid w:val="48C7AF8C"/>
    <w:rsid w:val="48CB01A8"/>
    <w:rsid w:val="48CCE3E5"/>
    <w:rsid w:val="48D11902"/>
    <w:rsid w:val="48D74049"/>
    <w:rsid w:val="48D9FDAA"/>
    <w:rsid w:val="48DD835E"/>
    <w:rsid w:val="48DE152F"/>
    <w:rsid w:val="48DF6E15"/>
    <w:rsid w:val="48E52364"/>
    <w:rsid w:val="48E52C5D"/>
    <w:rsid w:val="48E64CE8"/>
    <w:rsid w:val="48E7F850"/>
    <w:rsid w:val="48E8575C"/>
    <w:rsid w:val="48EEE9E7"/>
    <w:rsid w:val="48EF9EB6"/>
    <w:rsid w:val="48F0CB55"/>
    <w:rsid w:val="48F214B8"/>
    <w:rsid w:val="48F2F415"/>
    <w:rsid w:val="48F6D5BC"/>
    <w:rsid w:val="48F8C4E9"/>
    <w:rsid w:val="48FA18AE"/>
    <w:rsid w:val="48FCDF45"/>
    <w:rsid w:val="48FD33EE"/>
    <w:rsid w:val="48FE8D98"/>
    <w:rsid w:val="48FEDEFB"/>
    <w:rsid w:val="4903DA5E"/>
    <w:rsid w:val="4907CD35"/>
    <w:rsid w:val="490BDA15"/>
    <w:rsid w:val="490CA8C3"/>
    <w:rsid w:val="490CCE3A"/>
    <w:rsid w:val="490F6727"/>
    <w:rsid w:val="49144813"/>
    <w:rsid w:val="491472C6"/>
    <w:rsid w:val="491962F3"/>
    <w:rsid w:val="491B7BAE"/>
    <w:rsid w:val="491F7486"/>
    <w:rsid w:val="49228EC6"/>
    <w:rsid w:val="49271B42"/>
    <w:rsid w:val="4927432C"/>
    <w:rsid w:val="49274625"/>
    <w:rsid w:val="492D94C4"/>
    <w:rsid w:val="492DB28B"/>
    <w:rsid w:val="492FB2BD"/>
    <w:rsid w:val="49328495"/>
    <w:rsid w:val="4932AFC1"/>
    <w:rsid w:val="49354396"/>
    <w:rsid w:val="493A097E"/>
    <w:rsid w:val="493B23A2"/>
    <w:rsid w:val="493C7124"/>
    <w:rsid w:val="493CACED"/>
    <w:rsid w:val="493D5D1F"/>
    <w:rsid w:val="493EC3EC"/>
    <w:rsid w:val="493F0AA1"/>
    <w:rsid w:val="493F1CD7"/>
    <w:rsid w:val="4943C512"/>
    <w:rsid w:val="494910DC"/>
    <w:rsid w:val="494A26EC"/>
    <w:rsid w:val="494C6297"/>
    <w:rsid w:val="494FB110"/>
    <w:rsid w:val="495191A1"/>
    <w:rsid w:val="4951E99D"/>
    <w:rsid w:val="49522F29"/>
    <w:rsid w:val="49539B0B"/>
    <w:rsid w:val="4956E3AC"/>
    <w:rsid w:val="4958580E"/>
    <w:rsid w:val="495BBA56"/>
    <w:rsid w:val="495C7E4F"/>
    <w:rsid w:val="495D51DE"/>
    <w:rsid w:val="49603435"/>
    <w:rsid w:val="496239B3"/>
    <w:rsid w:val="49652AE2"/>
    <w:rsid w:val="49653D05"/>
    <w:rsid w:val="49677659"/>
    <w:rsid w:val="496881F2"/>
    <w:rsid w:val="496B8342"/>
    <w:rsid w:val="496C73CF"/>
    <w:rsid w:val="496E3C71"/>
    <w:rsid w:val="4970C029"/>
    <w:rsid w:val="49738A4C"/>
    <w:rsid w:val="4973F983"/>
    <w:rsid w:val="49788595"/>
    <w:rsid w:val="4979CC0F"/>
    <w:rsid w:val="497A361A"/>
    <w:rsid w:val="497C3958"/>
    <w:rsid w:val="498074EC"/>
    <w:rsid w:val="49818E17"/>
    <w:rsid w:val="49855ABA"/>
    <w:rsid w:val="498DC144"/>
    <w:rsid w:val="498ED060"/>
    <w:rsid w:val="498F193E"/>
    <w:rsid w:val="4990E3B8"/>
    <w:rsid w:val="4991034E"/>
    <w:rsid w:val="499298B7"/>
    <w:rsid w:val="49960ED9"/>
    <w:rsid w:val="499C66B7"/>
    <w:rsid w:val="49A139E0"/>
    <w:rsid w:val="49A158B4"/>
    <w:rsid w:val="49A2AAEF"/>
    <w:rsid w:val="49A51B6C"/>
    <w:rsid w:val="49A5F53E"/>
    <w:rsid w:val="49A7FC2B"/>
    <w:rsid w:val="49AEC09D"/>
    <w:rsid w:val="49B03303"/>
    <w:rsid w:val="49B21A51"/>
    <w:rsid w:val="49B277E8"/>
    <w:rsid w:val="49B51B6B"/>
    <w:rsid w:val="49B75040"/>
    <w:rsid w:val="49C13CA7"/>
    <w:rsid w:val="49C1AADB"/>
    <w:rsid w:val="49C335F1"/>
    <w:rsid w:val="49C469A7"/>
    <w:rsid w:val="49C96189"/>
    <w:rsid w:val="49C9F6BA"/>
    <w:rsid w:val="49CB5FE5"/>
    <w:rsid w:val="49CD48BC"/>
    <w:rsid w:val="49D00A90"/>
    <w:rsid w:val="49D16151"/>
    <w:rsid w:val="49D2AF58"/>
    <w:rsid w:val="49D311E4"/>
    <w:rsid w:val="49D344E2"/>
    <w:rsid w:val="49D76F81"/>
    <w:rsid w:val="49D8E542"/>
    <w:rsid w:val="49D96900"/>
    <w:rsid w:val="49DAD7FC"/>
    <w:rsid w:val="49DEB007"/>
    <w:rsid w:val="49E1EAC2"/>
    <w:rsid w:val="49E572B2"/>
    <w:rsid w:val="49E9BC74"/>
    <w:rsid w:val="49E9FBC3"/>
    <w:rsid w:val="49EA86D0"/>
    <w:rsid w:val="49EAFBB4"/>
    <w:rsid w:val="49EE14F4"/>
    <w:rsid w:val="49F0A835"/>
    <w:rsid w:val="49F6A62D"/>
    <w:rsid w:val="49F6A90D"/>
    <w:rsid w:val="49FF3B8A"/>
    <w:rsid w:val="49FFE3C1"/>
    <w:rsid w:val="4A040988"/>
    <w:rsid w:val="4A05EEF0"/>
    <w:rsid w:val="4A1209A3"/>
    <w:rsid w:val="4A12A7EE"/>
    <w:rsid w:val="4A13F691"/>
    <w:rsid w:val="4A18EF85"/>
    <w:rsid w:val="4A1AF933"/>
    <w:rsid w:val="4A1B030D"/>
    <w:rsid w:val="4A1B69C2"/>
    <w:rsid w:val="4A1BD240"/>
    <w:rsid w:val="4A20CE52"/>
    <w:rsid w:val="4A20D021"/>
    <w:rsid w:val="4A2102D6"/>
    <w:rsid w:val="4A25690D"/>
    <w:rsid w:val="4A263004"/>
    <w:rsid w:val="4A288CBB"/>
    <w:rsid w:val="4A28C3B9"/>
    <w:rsid w:val="4A290CB5"/>
    <w:rsid w:val="4A3266D2"/>
    <w:rsid w:val="4A358C68"/>
    <w:rsid w:val="4A3651B6"/>
    <w:rsid w:val="4A366566"/>
    <w:rsid w:val="4A39B930"/>
    <w:rsid w:val="4A3D46D7"/>
    <w:rsid w:val="4A3E092C"/>
    <w:rsid w:val="4A43FDBA"/>
    <w:rsid w:val="4A444AC1"/>
    <w:rsid w:val="4A450839"/>
    <w:rsid w:val="4A482C9A"/>
    <w:rsid w:val="4A48FFF3"/>
    <w:rsid w:val="4A4C0BBD"/>
    <w:rsid w:val="4A4CFBDA"/>
    <w:rsid w:val="4A4E5E2C"/>
    <w:rsid w:val="4A4EB8D5"/>
    <w:rsid w:val="4A502FD7"/>
    <w:rsid w:val="4A511954"/>
    <w:rsid w:val="4A5223F1"/>
    <w:rsid w:val="4A58CC11"/>
    <w:rsid w:val="4A5CEAAA"/>
    <w:rsid w:val="4A600881"/>
    <w:rsid w:val="4A6450CB"/>
    <w:rsid w:val="4A6B4C0B"/>
    <w:rsid w:val="4A6BEF2C"/>
    <w:rsid w:val="4A6D8AA9"/>
    <w:rsid w:val="4A72801E"/>
    <w:rsid w:val="4A7307A0"/>
    <w:rsid w:val="4A7761A6"/>
    <w:rsid w:val="4A783D8D"/>
    <w:rsid w:val="4A79CE16"/>
    <w:rsid w:val="4A7B2A60"/>
    <w:rsid w:val="4A7D20DC"/>
    <w:rsid w:val="4A7D4905"/>
    <w:rsid w:val="4A7D9DF5"/>
    <w:rsid w:val="4A80352D"/>
    <w:rsid w:val="4A83A6C0"/>
    <w:rsid w:val="4A85F905"/>
    <w:rsid w:val="4A895197"/>
    <w:rsid w:val="4A897D7C"/>
    <w:rsid w:val="4A8A3DF8"/>
    <w:rsid w:val="4A8A76A4"/>
    <w:rsid w:val="4A8AE735"/>
    <w:rsid w:val="4A8B7898"/>
    <w:rsid w:val="4A8D962F"/>
    <w:rsid w:val="4A8EA582"/>
    <w:rsid w:val="4A8FB7E2"/>
    <w:rsid w:val="4A903D88"/>
    <w:rsid w:val="4A90E1A6"/>
    <w:rsid w:val="4A99D1BA"/>
    <w:rsid w:val="4A9A5F67"/>
    <w:rsid w:val="4A9CB023"/>
    <w:rsid w:val="4AA07328"/>
    <w:rsid w:val="4AA3C706"/>
    <w:rsid w:val="4AA59832"/>
    <w:rsid w:val="4AA5C583"/>
    <w:rsid w:val="4AA688E4"/>
    <w:rsid w:val="4AA690AE"/>
    <w:rsid w:val="4AA710A2"/>
    <w:rsid w:val="4AA89C3F"/>
    <w:rsid w:val="4AA902D2"/>
    <w:rsid w:val="4AAA770E"/>
    <w:rsid w:val="4AAD9EF5"/>
    <w:rsid w:val="4AAECC8C"/>
    <w:rsid w:val="4AB0B202"/>
    <w:rsid w:val="4AB79E89"/>
    <w:rsid w:val="4ABB994F"/>
    <w:rsid w:val="4ABC4C71"/>
    <w:rsid w:val="4ABE20AE"/>
    <w:rsid w:val="4ABE4458"/>
    <w:rsid w:val="4ABECC97"/>
    <w:rsid w:val="4ABEEBFA"/>
    <w:rsid w:val="4AC1E242"/>
    <w:rsid w:val="4AC4A7DC"/>
    <w:rsid w:val="4AC6823E"/>
    <w:rsid w:val="4AC86C6B"/>
    <w:rsid w:val="4ACC3364"/>
    <w:rsid w:val="4ACEE524"/>
    <w:rsid w:val="4AD11FDF"/>
    <w:rsid w:val="4AD57FCE"/>
    <w:rsid w:val="4AD876F4"/>
    <w:rsid w:val="4AD87D4E"/>
    <w:rsid w:val="4ADAAB74"/>
    <w:rsid w:val="4ADB684A"/>
    <w:rsid w:val="4ADEDC6D"/>
    <w:rsid w:val="4AE03744"/>
    <w:rsid w:val="4AE21173"/>
    <w:rsid w:val="4AE26CD0"/>
    <w:rsid w:val="4AE434C8"/>
    <w:rsid w:val="4AE4D4C3"/>
    <w:rsid w:val="4AE6EF3D"/>
    <w:rsid w:val="4AE76700"/>
    <w:rsid w:val="4AEA0654"/>
    <w:rsid w:val="4AEBCB20"/>
    <w:rsid w:val="4AEC5599"/>
    <w:rsid w:val="4AF2466C"/>
    <w:rsid w:val="4AF276DF"/>
    <w:rsid w:val="4AF7E19A"/>
    <w:rsid w:val="4AF9C4C4"/>
    <w:rsid w:val="4AFAA2EB"/>
    <w:rsid w:val="4AFAFD28"/>
    <w:rsid w:val="4AFD12B4"/>
    <w:rsid w:val="4AFF3F19"/>
    <w:rsid w:val="4B00B0CA"/>
    <w:rsid w:val="4B02598D"/>
    <w:rsid w:val="4B041A21"/>
    <w:rsid w:val="4B07A979"/>
    <w:rsid w:val="4B07E0A7"/>
    <w:rsid w:val="4B088400"/>
    <w:rsid w:val="4B0A0B67"/>
    <w:rsid w:val="4B0A5D53"/>
    <w:rsid w:val="4B0C029B"/>
    <w:rsid w:val="4B15D95A"/>
    <w:rsid w:val="4B179662"/>
    <w:rsid w:val="4B21B29E"/>
    <w:rsid w:val="4B21D84A"/>
    <w:rsid w:val="4B2337FC"/>
    <w:rsid w:val="4B23F9D4"/>
    <w:rsid w:val="4B256F20"/>
    <w:rsid w:val="4B257778"/>
    <w:rsid w:val="4B2603C0"/>
    <w:rsid w:val="4B268A79"/>
    <w:rsid w:val="4B279AC1"/>
    <w:rsid w:val="4B288DAA"/>
    <w:rsid w:val="4B29426A"/>
    <w:rsid w:val="4B2CAABD"/>
    <w:rsid w:val="4B309F88"/>
    <w:rsid w:val="4B333DE0"/>
    <w:rsid w:val="4B336B68"/>
    <w:rsid w:val="4B356F7B"/>
    <w:rsid w:val="4B368178"/>
    <w:rsid w:val="4B39ED77"/>
    <w:rsid w:val="4B3A2C9E"/>
    <w:rsid w:val="4B3B6480"/>
    <w:rsid w:val="4B3BDF49"/>
    <w:rsid w:val="4B3E7B50"/>
    <w:rsid w:val="4B4066CB"/>
    <w:rsid w:val="4B451E93"/>
    <w:rsid w:val="4B4627EA"/>
    <w:rsid w:val="4B4B4492"/>
    <w:rsid w:val="4B4D7AFB"/>
    <w:rsid w:val="4B4F7EC7"/>
    <w:rsid w:val="4B55FDE4"/>
    <w:rsid w:val="4B564CF9"/>
    <w:rsid w:val="4B5C6CB6"/>
    <w:rsid w:val="4B5D0D08"/>
    <w:rsid w:val="4B5D5685"/>
    <w:rsid w:val="4B5D71B2"/>
    <w:rsid w:val="4B5EEA1D"/>
    <w:rsid w:val="4B61B24C"/>
    <w:rsid w:val="4B626D7D"/>
    <w:rsid w:val="4B640CB2"/>
    <w:rsid w:val="4B6610A6"/>
    <w:rsid w:val="4B677FFB"/>
    <w:rsid w:val="4B6801F1"/>
    <w:rsid w:val="4B6B0484"/>
    <w:rsid w:val="4B6D9E57"/>
    <w:rsid w:val="4B6DE9E3"/>
    <w:rsid w:val="4B6E4182"/>
    <w:rsid w:val="4B6F481B"/>
    <w:rsid w:val="4B707159"/>
    <w:rsid w:val="4B710EEA"/>
    <w:rsid w:val="4B752517"/>
    <w:rsid w:val="4B75A900"/>
    <w:rsid w:val="4B760772"/>
    <w:rsid w:val="4B76EB0E"/>
    <w:rsid w:val="4B7701CA"/>
    <w:rsid w:val="4B789D45"/>
    <w:rsid w:val="4B7954E0"/>
    <w:rsid w:val="4B798571"/>
    <w:rsid w:val="4B7A84B7"/>
    <w:rsid w:val="4B7C181B"/>
    <w:rsid w:val="4B7C6F1C"/>
    <w:rsid w:val="4B7DA3FE"/>
    <w:rsid w:val="4B82C303"/>
    <w:rsid w:val="4B835728"/>
    <w:rsid w:val="4B83DABF"/>
    <w:rsid w:val="4B84FA26"/>
    <w:rsid w:val="4B85904E"/>
    <w:rsid w:val="4B88DAFC"/>
    <w:rsid w:val="4B898943"/>
    <w:rsid w:val="4B8D8CBC"/>
    <w:rsid w:val="4B8E7343"/>
    <w:rsid w:val="4B8F2E99"/>
    <w:rsid w:val="4B9094FC"/>
    <w:rsid w:val="4B90D245"/>
    <w:rsid w:val="4B910B1E"/>
    <w:rsid w:val="4B9204C2"/>
    <w:rsid w:val="4B92AE68"/>
    <w:rsid w:val="4B93BF37"/>
    <w:rsid w:val="4B94B216"/>
    <w:rsid w:val="4B95C4F0"/>
    <w:rsid w:val="4B989129"/>
    <w:rsid w:val="4B9ACFBF"/>
    <w:rsid w:val="4B9B2DB6"/>
    <w:rsid w:val="4B9B82C3"/>
    <w:rsid w:val="4B9CDAFD"/>
    <w:rsid w:val="4BA4519A"/>
    <w:rsid w:val="4BA4EFD0"/>
    <w:rsid w:val="4BAA11A2"/>
    <w:rsid w:val="4BAEC2B0"/>
    <w:rsid w:val="4BB00C03"/>
    <w:rsid w:val="4BB1AD31"/>
    <w:rsid w:val="4BB20D0E"/>
    <w:rsid w:val="4BB2E365"/>
    <w:rsid w:val="4BB35A65"/>
    <w:rsid w:val="4BB560DD"/>
    <w:rsid w:val="4BB6F025"/>
    <w:rsid w:val="4BB770FE"/>
    <w:rsid w:val="4BB87989"/>
    <w:rsid w:val="4BBAC147"/>
    <w:rsid w:val="4BBC9EB3"/>
    <w:rsid w:val="4BBCCB43"/>
    <w:rsid w:val="4BBFB38B"/>
    <w:rsid w:val="4BC00C23"/>
    <w:rsid w:val="4BC1EF48"/>
    <w:rsid w:val="4BCB8C4A"/>
    <w:rsid w:val="4BCEE3AD"/>
    <w:rsid w:val="4BD0C8A5"/>
    <w:rsid w:val="4BD0DDAA"/>
    <w:rsid w:val="4BD6C4F4"/>
    <w:rsid w:val="4BD825BF"/>
    <w:rsid w:val="4BD82A7F"/>
    <w:rsid w:val="4BDF91E1"/>
    <w:rsid w:val="4BDFCE1B"/>
    <w:rsid w:val="4BE06151"/>
    <w:rsid w:val="4BE318CD"/>
    <w:rsid w:val="4BE3BF71"/>
    <w:rsid w:val="4BE5565E"/>
    <w:rsid w:val="4BE771CA"/>
    <w:rsid w:val="4BE7E61E"/>
    <w:rsid w:val="4BEF2F1E"/>
    <w:rsid w:val="4BF1E4B2"/>
    <w:rsid w:val="4BF49F14"/>
    <w:rsid w:val="4BFB0A1F"/>
    <w:rsid w:val="4BFC5173"/>
    <w:rsid w:val="4BFDC9D4"/>
    <w:rsid w:val="4BFF2738"/>
    <w:rsid w:val="4BFF9568"/>
    <w:rsid w:val="4C019CB2"/>
    <w:rsid w:val="4C02B486"/>
    <w:rsid w:val="4C0564EA"/>
    <w:rsid w:val="4C0ABE72"/>
    <w:rsid w:val="4C0F0980"/>
    <w:rsid w:val="4C10F932"/>
    <w:rsid w:val="4C11E829"/>
    <w:rsid w:val="4C13A234"/>
    <w:rsid w:val="4C14A5EA"/>
    <w:rsid w:val="4C15558F"/>
    <w:rsid w:val="4C164A19"/>
    <w:rsid w:val="4C164EA3"/>
    <w:rsid w:val="4C17A270"/>
    <w:rsid w:val="4C1A127C"/>
    <w:rsid w:val="4C1B4E2E"/>
    <w:rsid w:val="4C1CC5CF"/>
    <w:rsid w:val="4C1E320C"/>
    <w:rsid w:val="4C1E5D48"/>
    <w:rsid w:val="4C1EE0C7"/>
    <w:rsid w:val="4C2035E5"/>
    <w:rsid w:val="4C20A3DB"/>
    <w:rsid w:val="4C211BCD"/>
    <w:rsid w:val="4C217DAC"/>
    <w:rsid w:val="4C24B6D8"/>
    <w:rsid w:val="4C28A756"/>
    <w:rsid w:val="4C2BE209"/>
    <w:rsid w:val="4C2F0380"/>
    <w:rsid w:val="4C30FC37"/>
    <w:rsid w:val="4C318F7D"/>
    <w:rsid w:val="4C371EFF"/>
    <w:rsid w:val="4C3C2200"/>
    <w:rsid w:val="4C3C3268"/>
    <w:rsid w:val="4C3D5320"/>
    <w:rsid w:val="4C3F87E6"/>
    <w:rsid w:val="4C4081C0"/>
    <w:rsid w:val="4C409496"/>
    <w:rsid w:val="4C40C19E"/>
    <w:rsid w:val="4C427902"/>
    <w:rsid w:val="4C446CA0"/>
    <w:rsid w:val="4C44CDC6"/>
    <w:rsid w:val="4C454CF2"/>
    <w:rsid w:val="4C474655"/>
    <w:rsid w:val="4C4767E6"/>
    <w:rsid w:val="4C4B244D"/>
    <w:rsid w:val="4C4CD727"/>
    <w:rsid w:val="4C4DCEDE"/>
    <w:rsid w:val="4C51B441"/>
    <w:rsid w:val="4C562FB5"/>
    <w:rsid w:val="4C59C4A0"/>
    <w:rsid w:val="4C5C167C"/>
    <w:rsid w:val="4C5C2529"/>
    <w:rsid w:val="4C5EF30A"/>
    <w:rsid w:val="4C654ED7"/>
    <w:rsid w:val="4C65A5A2"/>
    <w:rsid w:val="4C662B0B"/>
    <w:rsid w:val="4C67F14C"/>
    <w:rsid w:val="4C69C2B0"/>
    <w:rsid w:val="4C6B6BB8"/>
    <w:rsid w:val="4C717813"/>
    <w:rsid w:val="4C731B7A"/>
    <w:rsid w:val="4C750849"/>
    <w:rsid w:val="4C777332"/>
    <w:rsid w:val="4C78CE9C"/>
    <w:rsid w:val="4C79011C"/>
    <w:rsid w:val="4C7A98EB"/>
    <w:rsid w:val="4C7B17E3"/>
    <w:rsid w:val="4C8B6DC8"/>
    <w:rsid w:val="4C8CCDFC"/>
    <w:rsid w:val="4C8E2B40"/>
    <w:rsid w:val="4C8E9FF7"/>
    <w:rsid w:val="4C8F58BF"/>
    <w:rsid w:val="4C911194"/>
    <w:rsid w:val="4C957E31"/>
    <w:rsid w:val="4C959525"/>
    <w:rsid w:val="4C96B374"/>
    <w:rsid w:val="4C9A4858"/>
    <w:rsid w:val="4C9A8769"/>
    <w:rsid w:val="4C9D821D"/>
    <w:rsid w:val="4C9DABED"/>
    <w:rsid w:val="4C9F62C7"/>
    <w:rsid w:val="4CA01E8D"/>
    <w:rsid w:val="4CA0329B"/>
    <w:rsid w:val="4CA1223B"/>
    <w:rsid w:val="4CA2F3B1"/>
    <w:rsid w:val="4CA44FEC"/>
    <w:rsid w:val="4CA67E6C"/>
    <w:rsid w:val="4CAA3814"/>
    <w:rsid w:val="4CAD5668"/>
    <w:rsid w:val="4CB02FFA"/>
    <w:rsid w:val="4CC05EE1"/>
    <w:rsid w:val="4CC08C35"/>
    <w:rsid w:val="4CC33BB5"/>
    <w:rsid w:val="4CC482AB"/>
    <w:rsid w:val="4CC518C4"/>
    <w:rsid w:val="4CC6AAA6"/>
    <w:rsid w:val="4CC6B1A5"/>
    <w:rsid w:val="4CC99635"/>
    <w:rsid w:val="4CCCE453"/>
    <w:rsid w:val="4CCD5906"/>
    <w:rsid w:val="4CCE10EC"/>
    <w:rsid w:val="4CCE5187"/>
    <w:rsid w:val="4CCF2ADA"/>
    <w:rsid w:val="4CD15B75"/>
    <w:rsid w:val="4CD27F54"/>
    <w:rsid w:val="4CD380F9"/>
    <w:rsid w:val="4CD3D7B2"/>
    <w:rsid w:val="4CD7BFEE"/>
    <w:rsid w:val="4CD9AA42"/>
    <w:rsid w:val="4CD9B5E4"/>
    <w:rsid w:val="4CDA6C96"/>
    <w:rsid w:val="4CDD16B8"/>
    <w:rsid w:val="4CDE6E15"/>
    <w:rsid w:val="4CDF1657"/>
    <w:rsid w:val="4CE04F52"/>
    <w:rsid w:val="4CE11320"/>
    <w:rsid w:val="4CE1E735"/>
    <w:rsid w:val="4CE70452"/>
    <w:rsid w:val="4CE7FEB8"/>
    <w:rsid w:val="4CE87591"/>
    <w:rsid w:val="4CE99EB0"/>
    <w:rsid w:val="4CECE090"/>
    <w:rsid w:val="4CEF7368"/>
    <w:rsid w:val="4CEFDF8F"/>
    <w:rsid w:val="4CF0E12B"/>
    <w:rsid w:val="4CF10506"/>
    <w:rsid w:val="4CFAD6B3"/>
    <w:rsid w:val="4CFFDD13"/>
    <w:rsid w:val="4D000EC3"/>
    <w:rsid w:val="4D002972"/>
    <w:rsid w:val="4D002FC9"/>
    <w:rsid w:val="4D00F1B8"/>
    <w:rsid w:val="4D017CFD"/>
    <w:rsid w:val="4D054551"/>
    <w:rsid w:val="4D078B2E"/>
    <w:rsid w:val="4D0A2452"/>
    <w:rsid w:val="4D0CF03A"/>
    <w:rsid w:val="4D0F77E3"/>
    <w:rsid w:val="4D13CE73"/>
    <w:rsid w:val="4D13F532"/>
    <w:rsid w:val="4D15BE02"/>
    <w:rsid w:val="4D160C37"/>
    <w:rsid w:val="4D169D39"/>
    <w:rsid w:val="4D18620E"/>
    <w:rsid w:val="4D18CF80"/>
    <w:rsid w:val="4D19135D"/>
    <w:rsid w:val="4D1BF219"/>
    <w:rsid w:val="4D1D344E"/>
    <w:rsid w:val="4D1DBEC3"/>
    <w:rsid w:val="4D20008C"/>
    <w:rsid w:val="4D203A10"/>
    <w:rsid w:val="4D205FC2"/>
    <w:rsid w:val="4D211F8A"/>
    <w:rsid w:val="4D21C257"/>
    <w:rsid w:val="4D28E0E0"/>
    <w:rsid w:val="4D2EA947"/>
    <w:rsid w:val="4D336F14"/>
    <w:rsid w:val="4D33D392"/>
    <w:rsid w:val="4D358E8F"/>
    <w:rsid w:val="4D3B40C7"/>
    <w:rsid w:val="4D3EB0E8"/>
    <w:rsid w:val="4D3EB739"/>
    <w:rsid w:val="4D4024A2"/>
    <w:rsid w:val="4D414A78"/>
    <w:rsid w:val="4D44775B"/>
    <w:rsid w:val="4D4628A9"/>
    <w:rsid w:val="4D480AAC"/>
    <w:rsid w:val="4D48DB87"/>
    <w:rsid w:val="4D4BE9B9"/>
    <w:rsid w:val="4D5156F5"/>
    <w:rsid w:val="4D555A9A"/>
    <w:rsid w:val="4D56A348"/>
    <w:rsid w:val="4D56A93A"/>
    <w:rsid w:val="4D57533C"/>
    <w:rsid w:val="4D57957A"/>
    <w:rsid w:val="4D59663F"/>
    <w:rsid w:val="4D5CDE29"/>
    <w:rsid w:val="4D638A87"/>
    <w:rsid w:val="4D64A9E4"/>
    <w:rsid w:val="4D64C0EA"/>
    <w:rsid w:val="4D6CAE60"/>
    <w:rsid w:val="4D6E6E86"/>
    <w:rsid w:val="4D6EFCBF"/>
    <w:rsid w:val="4D73FB2D"/>
    <w:rsid w:val="4D744C1D"/>
    <w:rsid w:val="4D746ECB"/>
    <w:rsid w:val="4D76BC79"/>
    <w:rsid w:val="4D776BC0"/>
    <w:rsid w:val="4D7785F0"/>
    <w:rsid w:val="4D79CAF9"/>
    <w:rsid w:val="4D79E29F"/>
    <w:rsid w:val="4D79F3F6"/>
    <w:rsid w:val="4D7C7FF4"/>
    <w:rsid w:val="4D7D9AF1"/>
    <w:rsid w:val="4D86255C"/>
    <w:rsid w:val="4D865C90"/>
    <w:rsid w:val="4D871359"/>
    <w:rsid w:val="4D882285"/>
    <w:rsid w:val="4D892707"/>
    <w:rsid w:val="4D89D01B"/>
    <w:rsid w:val="4D8BAC53"/>
    <w:rsid w:val="4D9237F2"/>
    <w:rsid w:val="4D94FDFE"/>
    <w:rsid w:val="4D9831C7"/>
    <w:rsid w:val="4D9B62C9"/>
    <w:rsid w:val="4D9C61EF"/>
    <w:rsid w:val="4DA23743"/>
    <w:rsid w:val="4DA2AA1D"/>
    <w:rsid w:val="4DA2FF07"/>
    <w:rsid w:val="4DA38E12"/>
    <w:rsid w:val="4DA97C10"/>
    <w:rsid w:val="4DB2C4B5"/>
    <w:rsid w:val="4DB8DBDB"/>
    <w:rsid w:val="4DBC7ECB"/>
    <w:rsid w:val="4DBF2AA0"/>
    <w:rsid w:val="4DBF675D"/>
    <w:rsid w:val="4DBFC1E8"/>
    <w:rsid w:val="4DC09EB3"/>
    <w:rsid w:val="4DC4258C"/>
    <w:rsid w:val="4DC6A494"/>
    <w:rsid w:val="4DC6E0A4"/>
    <w:rsid w:val="4DC82C06"/>
    <w:rsid w:val="4DC85DDC"/>
    <w:rsid w:val="4DCD4C4F"/>
    <w:rsid w:val="4DCE2EE7"/>
    <w:rsid w:val="4DD18F9E"/>
    <w:rsid w:val="4DD4B3B9"/>
    <w:rsid w:val="4DD639BB"/>
    <w:rsid w:val="4DD63D83"/>
    <w:rsid w:val="4DD76987"/>
    <w:rsid w:val="4DD84DB7"/>
    <w:rsid w:val="4DD88D13"/>
    <w:rsid w:val="4DD92557"/>
    <w:rsid w:val="4DDD586E"/>
    <w:rsid w:val="4DDFC74A"/>
    <w:rsid w:val="4DE082E8"/>
    <w:rsid w:val="4DE17E3B"/>
    <w:rsid w:val="4DE1E88E"/>
    <w:rsid w:val="4DE6E51E"/>
    <w:rsid w:val="4DE7BC1A"/>
    <w:rsid w:val="4DE7C7F4"/>
    <w:rsid w:val="4DF1E6BB"/>
    <w:rsid w:val="4DF2318E"/>
    <w:rsid w:val="4DF487B4"/>
    <w:rsid w:val="4DF5C170"/>
    <w:rsid w:val="4DFA4A9D"/>
    <w:rsid w:val="4DFB8738"/>
    <w:rsid w:val="4DFC7455"/>
    <w:rsid w:val="4DFFADAE"/>
    <w:rsid w:val="4E004AF5"/>
    <w:rsid w:val="4E010C46"/>
    <w:rsid w:val="4E0776A9"/>
    <w:rsid w:val="4E0D4874"/>
    <w:rsid w:val="4E0E7E68"/>
    <w:rsid w:val="4E0F8A18"/>
    <w:rsid w:val="4E13AA15"/>
    <w:rsid w:val="4E15B0E9"/>
    <w:rsid w:val="4E164D10"/>
    <w:rsid w:val="4E1859A1"/>
    <w:rsid w:val="4E193AF6"/>
    <w:rsid w:val="4E213DE7"/>
    <w:rsid w:val="4E2ABF74"/>
    <w:rsid w:val="4E2CDFF7"/>
    <w:rsid w:val="4E2E6E7B"/>
    <w:rsid w:val="4E303B34"/>
    <w:rsid w:val="4E349935"/>
    <w:rsid w:val="4E374107"/>
    <w:rsid w:val="4E3BE478"/>
    <w:rsid w:val="4E3BF31D"/>
    <w:rsid w:val="4E412A1A"/>
    <w:rsid w:val="4E434509"/>
    <w:rsid w:val="4E44A9CC"/>
    <w:rsid w:val="4E49E679"/>
    <w:rsid w:val="4E4C153B"/>
    <w:rsid w:val="4E514A19"/>
    <w:rsid w:val="4E51A419"/>
    <w:rsid w:val="4E52122B"/>
    <w:rsid w:val="4E532B4F"/>
    <w:rsid w:val="4E550D08"/>
    <w:rsid w:val="4E57DB4C"/>
    <w:rsid w:val="4E588DA7"/>
    <w:rsid w:val="4E59CEF2"/>
    <w:rsid w:val="4E5A4344"/>
    <w:rsid w:val="4E5E2B3B"/>
    <w:rsid w:val="4E5EDC5C"/>
    <w:rsid w:val="4E62D23A"/>
    <w:rsid w:val="4E64584E"/>
    <w:rsid w:val="4E68201B"/>
    <w:rsid w:val="4E699649"/>
    <w:rsid w:val="4E6F7231"/>
    <w:rsid w:val="4E723AEA"/>
    <w:rsid w:val="4E746363"/>
    <w:rsid w:val="4E77C0AE"/>
    <w:rsid w:val="4E792888"/>
    <w:rsid w:val="4E7AD7E0"/>
    <w:rsid w:val="4E7B6D82"/>
    <w:rsid w:val="4E7CE381"/>
    <w:rsid w:val="4E7DB796"/>
    <w:rsid w:val="4E7E326B"/>
    <w:rsid w:val="4E7EA836"/>
    <w:rsid w:val="4E7F5E6D"/>
    <w:rsid w:val="4E805086"/>
    <w:rsid w:val="4E8154AE"/>
    <w:rsid w:val="4E844457"/>
    <w:rsid w:val="4E864513"/>
    <w:rsid w:val="4E86EFBA"/>
    <w:rsid w:val="4E872FBC"/>
    <w:rsid w:val="4E87D16C"/>
    <w:rsid w:val="4E897558"/>
    <w:rsid w:val="4E8B9A78"/>
    <w:rsid w:val="4E8BAB48"/>
    <w:rsid w:val="4E8C7737"/>
    <w:rsid w:val="4E934F09"/>
    <w:rsid w:val="4E941694"/>
    <w:rsid w:val="4E9495B4"/>
    <w:rsid w:val="4E94F747"/>
    <w:rsid w:val="4E96D363"/>
    <w:rsid w:val="4E9C55CE"/>
    <w:rsid w:val="4E9DA767"/>
    <w:rsid w:val="4E9FC23F"/>
    <w:rsid w:val="4EA29704"/>
    <w:rsid w:val="4EA8121B"/>
    <w:rsid w:val="4EA8AD9A"/>
    <w:rsid w:val="4EAAB65D"/>
    <w:rsid w:val="4EADE00A"/>
    <w:rsid w:val="4EADF09C"/>
    <w:rsid w:val="4EAECFD2"/>
    <w:rsid w:val="4EB07582"/>
    <w:rsid w:val="4EB15FD3"/>
    <w:rsid w:val="4EB73F7E"/>
    <w:rsid w:val="4EBBE789"/>
    <w:rsid w:val="4ECA8D60"/>
    <w:rsid w:val="4ED0E652"/>
    <w:rsid w:val="4ED39FC4"/>
    <w:rsid w:val="4ED64CE7"/>
    <w:rsid w:val="4EDB179D"/>
    <w:rsid w:val="4EDCA6D2"/>
    <w:rsid w:val="4EDEAF88"/>
    <w:rsid w:val="4EDFAE4C"/>
    <w:rsid w:val="4EE1DEEA"/>
    <w:rsid w:val="4EE44944"/>
    <w:rsid w:val="4EE465E0"/>
    <w:rsid w:val="4EE577AE"/>
    <w:rsid w:val="4EED6084"/>
    <w:rsid w:val="4EEDAC30"/>
    <w:rsid w:val="4EEE7E9E"/>
    <w:rsid w:val="4EEF3443"/>
    <w:rsid w:val="4EF03EDA"/>
    <w:rsid w:val="4EF0E382"/>
    <w:rsid w:val="4EF15985"/>
    <w:rsid w:val="4EF15C76"/>
    <w:rsid w:val="4EF365DB"/>
    <w:rsid w:val="4EF461DC"/>
    <w:rsid w:val="4EF4ADDF"/>
    <w:rsid w:val="4EF6F1B0"/>
    <w:rsid w:val="4EFA8AF9"/>
    <w:rsid w:val="4F005E3C"/>
    <w:rsid w:val="4F03C22A"/>
    <w:rsid w:val="4F05D7F5"/>
    <w:rsid w:val="4F080958"/>
    <w:rsid w:val="4F083994"/>
    <w:rsid w:val="4F088693"/>
    <w:rsid w:val="4F0A5A92"/>
    <w:rsid w:val="4F0B70B7"/>
    <w:rsid w:val="4F0ED9C7"/>
    <w:rsid w:val="4F0F661A"/>
    <w:rsid w:val="4F120F8D"/>
    <w:rsid w:val="4F12122F"/>
    <w:rsid w:val="4F12A22C"/>
    <w:rsid w:val="4F15E274"/>
    <w:rsid w:val="4F1617C9"/>
    <w:rsid w:val="4F1AD185"/>
    <w:rsid w:val="4F1B9DBD"/>
    <w:rsid w:val="4F1BE9BD"/>
    <w:rsid w:val="4F1C9404"/>
    <w:rsid w:val="4F1E1905"/>
    <w:rsid w:val="4F1E6FF1"/>
    <w:rsid w:val="4F200C2F"/>
    <w:rsid w:val="4F21921F"/>
    <w:rsid w:val="4F24A674"/>
    <w:rsid w:val="4F257014"/>
    <w:rsid w:val="4F27F285"/>
    <w:rsid w:val="4F280017"/>
    <w:rsid w:val="4F2AA5C4"/>
    <w:rsid w:val="4F2AE230"/>
    <w:rsid w:val="4F2BF390"/>
    <w:rsid w:val="4F2D2BA6"/>
    <w:rsid w:val="4F33AC76"/>
    <w:rsid w:val="4F35BD43"/>
    <w:rsid w:val="4F368BC1"/>
    <w:rsid w:val="4F372A79"/>
    <w:rsid w:val="4F37B97B"/>
    <w:rsid w:val="4F3A523F"/>
    <w:rsid w:val="4F3A94CC"/>
    <w:rsid w:val="4F409F89"/>
    <w:rsid w:val="4F421ABA"/>
    <w:rsid w:val="4F435429"/>
    <w:rsid w:val="4F470DEE"/>
    <w:rsid w:val="4F4A8863"/>
    <w:rsid w:val="4F4CDC50"/>
    <w:rsid w:val="4F4E1386"/>
    <w:rsid w:val="4F4ECBFC"/>
    <w:rsid w:val="4F52AF48"/>
    <w:rsid w:val="4F55B42E"/>
    <w:rsid w:val="4F581582"/>
    <w:rsid w:val="4F584FA6"/>
    <w:rsid w:val="4F5F6E32"/>
    <w:rsid w:val="4F645AF0"/>
    <w:rsid w:val="4F68B057"/>
    <w:rsid w:val="4F693775"/>
    <w:rsid w:val="4F6EB5F2"/>
    <w:rsid w:val="4F6FF621"/>
    <w:rsid w:val="4F70B2D8"/>
    <w:rsid w:val="4F7134A2"/>
    <w:rsid w:val="4F71752F"/>
    <w:rsid w:val="4F7636CC"/>
    <w:rsid w:val="4F77C35A"/>
    <w:rsid w:val="4F7916EA"/>
    <w:rsid w:val="4F7B05E5"/>
    <w:rsid w:val="4F7E178C"/>
    <w:rsid w:val="4F7E5344"/>
    <w:rsid w:val="4F7E835C"/>
    <w:rsid w:val="4F81F558"/>
    <w:rsid w:val="4F85F288"/>
    <w:rsid w:val="4F876F47"/>
    <w:rsid w:val="4F895503"/>
    <w:rsid w:val="4F8B5EB4"/>
    <w:rsid w:val="4F8FDEAE"/>
    <w:rsid w:val="4F91A749"/>
    <w:rsid w:val="4F92F2CC"/>
    <w:rsid w:val="4F9A9AC5"/>
    <w:rsid w:val="4F9B3F3D"/>
    <w:rsid w:val="4F9B852D"/>
    <w:rsid w:val="4F9CDCA7"/>
    <w:rsid w:val="4F9D5C0C"/>
    <w:rsid w:val="4F9E1831"/>
    <w:rsid w:val="4F9F0AC6"/>
    <w:rsid w:val="4FA3281B"/>
    <w:rsid w:val="4FA39B67"/>
    <w:rsid w:val="4FA462E1"/>
    <w:rsid w:val="4FA70862"/>
    <w:rsid w:val="4FA75C55"/>
    <w:rsid w:val="4FAB68BC"/>
    <w:rsid w:val="4FACEFA8"/>
    <w:rsid w:val="4FAEAD05"/>
    <w:rsid w:val="4FAED855"/>
    <w:rsid w:val="4FAF2CCB"/>
    <w:rsid w:val="4FAF52B4"/>
    <w:rsid w:val="4FAFBB94"/>
    <w:rsid w:val="4FB0F88E"/>
    <w:rsid w:val="4FB17D9E"/>
    <w:rsid w:val="4FB33F8D"/>
    <w:rsid w:val="4FB52AC9"/>
    <w:rsid w:val="4FB57824"/>
    <w:rsid w:val="4FB64AA7"/>
    <w:rsid w:val="4FB7933F"/>
    <w:rsid w:val="4FB9E6AD"/>
    <w:rsid w:val="4FBA8CF4"/>
    <w:rsid w:val="4FBC2F9C"/>
    <w:rsid w:val="4FBE5F52"/>
    <w:rsid w:val="4FC08CF6"/>
    <w:rsid w:val="4FC13F19"/>
    <w:rsid w:val="4FC4BA36"/>
    <w:rsid w:val="4FC4F4B9"/>
    <w:rsid w:val="4FC72673"/>
    <w:rsid w:val="4FC9009D"/>
    <w:rsid w:val="4FCA8855"/>
    <w:rsid w:val="4FCE7F0E"/>
    <w:rsid w:val="4FD1A592"/>
    <w:rsid w:val="4FD7802D"/>
    <w:rsid w:val="4FD7E207"/>
    <w:rsid w:val="4FD8A749"/>
    <w:rsid w:val="4FDA85DA"/>
    <w:rsid w:val="4FDB5D1A"/>
    <w:rsid w:val="4FDC93D8"/>
    <w:rsid w:val="4FE0C8AC"/>
    <w:rsid w:val="4FE2486E"/>
    <w:rsid w:val="4FE27C12"/>
    <w:rsid w:val="4FE63D50"/>
    <w:rsid w:val="4FE7D0BC"/>
    <w:rsid w:val="4FE9E1AD"/>
    <w:rsid w:val="4FEC32A6"/>
    <w:rsid w:val="4FED1A7A"/>
    <w:rsid w:val="4FEF4C9B"/>
    <w:rsid w:val="4FEFB3A8"/>
    <w:rsid w:val="4FF1D797"/>
    <w:rsid w:val="4FF81A58"/>
    <w:rsid w:val="5000BD9D"/>
    <w:rsid w:val="5001E922"/>
    <w:rsid w:val="50048852"/>
    <w:rsid w:val="5005746E"/>
    <w:rsid w:val="500719B7"/>
    <w:rsid w:val="50076E2C"/>
    <w:rsid w:val="5007F2F3"/>
    <w:rsid w:val="50089F44"/>
    <w:rsid w:val="5009358D"/>
    <w:rsid w:val="500A2EBF"/>
    <w:rsid w:val="500A3F33"/>
    <w:rsid w:val="500BB1D0"/>
    <w:rsid w:val="500BEE5D"/>
    <w:rsid w:val="500D9E9C"/>
    <w:rsid w:val="50125327"/>
    <w:rsid w:val="5012DE14"/>
    <w:rsid w:val="50136D02"/>
    <w:rsid w:val="50184CC6"/>
    <w:rsid w:val="50194F18"/>
    <w:rsid w:val="5022E3FD"/>
    <w:rsid w:val="50233510"/>
    <w:rsid w:val="50247D6C"/>
    <w:rsid w:val="50249356"/>
    <w:rsid w:val="5024EBA8"/>
    <w:rsid w:val="502559D4"/>
    <w:rsid w:val="5025F956"/>
    <w:rsid w:val="5026DCFA"/>
    <w:rsid w:val="50278859"/>
    <w:rsid w:val="502A400B"/>
    <w:rsid w:val="502BFC8C"/>
    <w:rsid w:val="502C56A9"/>
    <w:rsid w:val="502EF6F0"/>
    <w:rsid w:val="502F1F6A"/>
    <w:rsid w:val="5030940C"/>
    <w:rsid w:val="5030BF84"/>
    <w:rsid w:val="5032A792"/>
    <w:rsid w:val="5034EB60"/>
    <w:rsid w:val="503511BF"/>
    <w:rsid w:val="5037A704"/>
    <w:rsid w:val="50390B16"/>
    <w:rsid w:val="503A4FC9"/>
    <w:rsid w:val="503AAA3C"/>
    <w:rsid w:val="503C5AF9"/>
    <w:rsid w:val="503D7419"/>
    <w:rsid w:val="503E6571"/>
    <w:rsid w:val="50424624"/>
    <w:rsid w:val="5043E27C"/>
    <w:rsid w:val="50445362"/>
    <w:rsid w:val="5045128D"/>
    <w:rsid w:val="504718A5"/>
    <w:rsid w:val="50483ED2"/>
    <w:rsid w:val="50490696"/>
    <w:rsid w:val="504CDD72"/>
    <w:rsid w:val="504F0201"/>
    <w:rsid w:val="50529E93"/>
    <w:rsid w:val="5059C3AF"/>
    <w:rsid w:val="505A7881"/>
    <w:rsid w:val="505A8DEB"/>
    <w:rsid w:val="505C7CA2"/>
    <w:rsid w:val="505E7AB9"/>
    <w:rsid w:val="505FBAEE"/>
    <w:rsid w:val="5061F2A5"/>
    <w:rsid w:val="50627254"/>
    <w:rsid w:val="5063A03F"/>
    <w:rsid w:val="5064BF53"/>
    <w:rsid w:val="5065FFB2"/>
    <w:rsid w:val="50669E7F"/>
    <w:rsid w:val="5066D8F5"/>
    <w:rsid w:val="5066EC97"/>
    <w:rsid w:val="50684637"/>
    <w:rsid w:val="506AAD56"/>
    <w:rsid w:val="506C9850"/>
    <w:rsid w:val="50721CAF"/>
    <w:rsid w:val="50739370"/>
    <w:rsid w:val="50747E24"/>
    <w:rsid w:val="5074D81A"/>
    <w:rsid w:val="507EA191"/>
    <w:rsid w:val="508019A5"/>
    <w:rsid w:val="5081480F"/>
    <w:rsid w:val="50861F68"/>
    <w:rsid w:val="50864B50"/>
    <w:rsid w:val="50864DB9"/>
    <w:rsid w:val="50867F33"/>
    <w:rsid w:val="50891C87"/>
    <w:rsid w:val="508CB7EC"/>
    <w:rsid w:val="508E0127"/>
    <w:rsid w:val="508EDA76"/>
    <w:rsid w:val="5093E78B"/>
    <w:rsid w:val="50944229"/>
    <w:rsid w:val="50951D32"/>
    <w:rsid w:val="509729ED"/>
    <w:rsid w:val="50973C1A"/>
    <w:rsid w:val="5097CEC2"/>
    <w:rsid w:val="509AD834"/>
    <w:rsid w:val="509BB2DB"/>
    <w:rsid w:val="509C962E"/>
    <w:rsid w:val="509DFD91"/>
    <w:rsid w:val="509F911A"/>
    <w:rsid w:val="50A1F9B8"/>
    <w:rsid w:val="50A35EF3"/>
    <w:rsid w:val="50A42248"/>
    <w:rsid w:val="50A67D45"/>
    <w:rsid w:val="50AAF702"/>
    <w:rsid w:val="50AB89BA"/>
    <w:rsid w:val="50AD91ED"/>
    <w:rsid w:val="50B07F94"/>
    <w:rsid w:val="50B7D540"/>
    <w:rsid w:val="50BA25F4"/>
    <w:rsid w:val="50BA52D9"/>
    <w:rsid w:val="50BAF2AC"/>
    <w:rsid w:val="50BC79CD"/>
    <w:rsid w:val="50BCEBCD"/>
    <w:rsid w:val="50BF5536"/>
    <w:rsid w:val="50C03C23"/>
    <w:rsid w:val="50C161A3"/>
    <w:rsid w:val="50C641D4"/>
    <w:rsid w:val="50C6473A"/>
    <w:rsid w:val="50CAB211"/>
    <w:rsid w:val="50CBF281"/>
    <w:rsid w:val="50CF19BF"/>
    <w:rsid w:val="50D09690"/>
    <w:rsid w:val="50D97930"/>
    <w:rsid w:val="50DBA54D"/>
    <w:rsid w:val="50DDA513"/>
    <w:rsid w:val="50DF010C"/>
    <w:rsid w:val="50DF1202"/>
    <w:rsid w:val="50DFA644"/>
    <w:rsid w:val="50DFBF8C"/>
    <w:rsid w:val="50DFED96"/>
    <w:rsid w:val="50E09EDD"/>
    <w:rsid w:val="50E20EEE"/>
    <w:rsid w:val="50EB73F2"/>
    <w:rsid w:val="50ED8050"/>
    <w:rsid w:val="50F0499E"/>
    <w:rsid w:val="50F3EBCD"/>
    <w:rsid w:val="50F53A89"/>
    <w:rsid w:val="50F7081F"/>
    <w:rsid w:val="50FFCCC8"/>
    <w:rsid w:val="510068CC"/>
    <w:rsid w:val="5100A126"/>
    <w:rsid w:val="5100D98D"/>
    <w:rsid w:val="5104E497"/>
    <w:rsid w:val="5105C2ED"/>
    <w:rsid w:val="510ABF51"/>
    <w:rsid w:val="510EEC43"/>
    <w:rsid w:val="510FC22C"/>
    <w:rsid w:val="51108266"/>
    <w:rsid w:val="5112D8D2"/>
    <w:rsid w:val="51132235"/>
    <w:rsid w:val="51139AF4"/>
    <w:rsid w:val="5115891A"/>
    <w:rsid w:val="51162AEA"/>
    <w:rsid w:val="5116AAF3"/>
    <w:rsid w:val="5118E5E0"/>
    <w:rsid w:val="511A4670"/>
    <w:rsid w:val="511D1C2B"/>
    <w:rsid w:val="511F6782"/>
    <w:rsid w:val="5121B01D"/>
    <w:rsid w:val="51225755"/>
    <w:rsid w:val="5124114A"/>
    <w:rsid w:val="512603FF"/>
    <w:rsid w:val="51299D97"/>
    <w:rsid w:val="512B0C70"/>
    <w:rsid w:val="512C1D29"/>
    <w:rsid w:val="512C5514"/>
    <w:rsid w:val="512D77AA"/>
    <w:rsid w:val="512F2920"/>
    <w:rsid w:val="51306624"/>
    <w:rsid w:val="5136A6D1"/>
    <w:rsid w:val="51377B37"/>
    <w:rsid w:val="513991EE"/>
    <w:rsid w:val="513A9E01"/>
    <w:rsid w:val="513B15FF"/>
    <w:rsid w:val="513EFBBA"/>
    <w:rsid w:val="514053C4"/>
    <w:rsid w:val="5140D570"/>
    <w:rsid w:val="5141C88B"/>
    <w:rsid w:val="51451386"/>
    <w:rsid w:val="5145F9B2"/>
    <w:rsid w:val="514D336C"/>
    <w:rsid w:val="514E998B"/>
    <w:rsid w:val="514F9262"/>
    <w:rsid w:val="514F983E"/>
    <w:rsid w:val="5150FE7A"/>
    <w:rsid w:val="51517FE4"/>
    <w:rsid w:val="5151EF56"/>
    <w:rsid w:val="5151F946"/>
    <w:rsid w:val="51521B08"/>
    <w:rsid w:val="515240DE"/>
    <w:rsid w:val="5154E843"/>
    <w:rsid w:val="5154FB18"/>
    <w:rsid w:val="51550099"/>
    <w:rsid w:val="515B2140"/>
    <w:rsid w:val="515B3630"/>
    <w:rsid w:val="515DD5AD"/>
    <w:rsid w:val="516319A1"/>
    <w:rsid w:val="5164EB76"/>
    <w:rsid w:val="5164F2B9"/>
    <w:rsid w:val="516A6F08"/>
    <w:rsid w:val="516E6AEC"/>
    <w:rsid w:val="51701F99"/>
    <w:rsid w:val="51721D26"/>
    <w:rsid w:val="5173FA6F"/>
    <w:rsid w:val="517480C3"/>
    <w:rsid w:val="5175C2E7"/>
    <w:rsid w:val="5176ABD6"/>
    <w:rsid w:val="5176CADB"/>
    <w:rsid w:val="51774037"/>
    <w:rsid w:val="517B459F"/>
    <w:rsid w:val="517D46BB"/>
    <w:rsid w:val="51801E78"/>
    <w:rsid w:val="51827E4A"/>
    <w:rsid w:val="51830E74"/>
    <w:rsid w:val="5183A11D"/>
    <w:rsid w:val="51844E38"/>
    <w:rsid w:val="51853C75"/>
    <w:rsid w:val="5185FB49"/>
    <w:rsid w:val="518ACC11"/>
    <w:rsid w:val="5193FD58"/>
    <w:rsid w:val="5195E7DC"/>
    <w:rsid w:val="5197AC65"/>
    <w:rsid w:val="5198D506"/>
    <w:rsid w:val="51997829"/>
    <w:rsid w:val="519BF910"/>
    <w:rsid w:val="519DB983"/>
    <w:rsid w:val="519EB4DD"/>
    <w:rsid w:val="519F485E"/>
    <w:rsid w:val="51A0203B"/>
    <w:rsid w:val="51A0E72B"/>
    <w:rsid w:val="51A30D19"/>
    <w:rsid w:val="51A36E46"/>
    <w:rsid w:val="51A3E1FB"/>
    <w:rsid w:val="51A5A773"/>
    <w:rsid w:val="51A60C1A"/>
    <w:rsid w:val="51A60EA8"/>
    <w:rsid w:val="51A83BC8"/>
    <w:rsid w:val="51AB7339"/>
    <w:rsid w:val="51AD8353"/>
    <w:rsid w:val="51AE4D53"/>
    <w:rsid w:val="51AE9A56"/>
    <w:rsid w:val="51B32E34"/>
    <w:rsid w:val="51B48C84"/>
    <w:rsid w:val="51B4AB78"/>
    <w:rsid w:val="51B784A5"/>
    <w:rsid w:val="51B9E2C1"/>
    <w:rsid w:val="51BD7934"/>
    <w:rsid w:val="51BDC4C3"/>
    <w:rsid w:val="51BEBA82"/>
    <w:rsid w:val="51BEF104"/>
    <w:rsid w:val="51C0C640"/>
    <w:rsid w:val="51C0DBAF"/>
    <w:rsid w:val="51C29AAF"/>
    <w:rsid w:val="51C2C9DE"/>
    <w:rsid w:val="51C5B5BB"/>
    <w:rsid w:val="51CAEFCB"/>
    <w:rsid w:val="51CBB79F"/>
    <w:rsid w:val="51CE47DC"/>
    <w:rsid w:val="51CFD3EC"/>
    <w:rsid w:val="51D29593"/>
    <w:rsid w:val="51D3567B"/>
    <w:rsid w:val="51D6301F"/>
    <w:rsid w:val="51D7DB1F"/>
    <w:rsid w:val="51DD2327"/>
    <w:rsid w:val="51DE89C6"/>
    <w:rsid w:val="51DF69A3"/>
    <w:rsid w:val="51E168A5"/>
    <w:rsid w:val="51E48311"/>
    <w:rsid w:val="51E7B963"/>
    <w:rsid w:val="51E9A974"/>
    <w:rsid w:val="51EA60F9"/>
    <w:rsid w:val="51EC9058"/>
    <w:rsid w:val="51F15F72"/>
    <w:rsid w:val="51F33209"/>
    <w:rsid w:val="51F489A6"/>
    <w:rsid w:val="51F528F7"/>
    <w:rsid w:val="51F7C385"/>
    <w:rsid w:val="51F8E969"/>
    <w:rsid w:val="51F902AE"/>
    <w:rsid w:val="51FE8BE2"/>
    <w:rsid w:val="52011269"/>
    <w:rsid w:val="5201D6A8"/>
    <w:rsid w:val="5204FC56"/>
    <w:rsid w:val="5206D85A"/>
    <w:rsid w:val="5206F346"/>
    <w:rsid w:val="5208CD05"/>
    <w:rsid w:val="520AF0E9"/>
    <w:rsid w:val="520CD055"/>
    <w:rsid w:val="520D1FE2"/>
    <w:rsid w:val="520E6BD3"/>
    <w:rsid w:val="520E6C16"/>
    <w:rsid w:val="52123BA0"/>
    <w:rsid w:val="5215291C"/>
    <w:rsid w:val="5217016E"/>
    <w:rsid w:val="5218AF5B"/>
    <w:rsid w:val="5218E26B"/>
    <w:rsid w:val="52190787"/>
    <w:rsid w:val="5219674E"/>
    <w:rsid w:val="521AFB07"/>
    <w:rsid w:val="521B0456"/>
    <w:rsid w:val="521C5D1E"/>
    <w:rsid w:val="521DE21D"/>
    <w:rsid w:val="52204916"/>
    <w:rsid w:val="5220F168"/>
    <w:rsid w:val="522231E0"/>
    <w:rsid w:val="522555C3"/>
    <w:rsid w:val="52257D7E"/>
    <w:rsid w:val="52278D47"/>
    <w:rsid w:val="522B069D"/>
    <w:rsid w:val="522C15BA"/>
    <w:rsid w:val="523125F3"/>
    <w:rsid w:val="5232A41C"/>
    <w:rsid w:val="5232BB84"/>
    <w:rsid w:val="523728BA"/>
    <w:rsid w:val="5238B096"/>
    <w:rsid w:val="52399747"/>
    <w:rsid w:val="523A98DC"/>
    <w:rsid w:val="523D78B7"/>
    <w:rsid w:val="523D97D4"/>
    <w:rsid w:val="52467A89"/>
    <w:rsid w:val="52477B77"/>
    <w:rsid w:val="524870DA"/>
    <w:rsid w:val="524BAE6F"/>
    <w:rsid w:val="524E68D0"/>
    <w:rsid w:val="5250D26D"/>
    <w:rsid w:val="52528DAC"/>
    <w:rsid w:val="5252D63E"/>
    <w:rsid w:val="525559D2"/>
    <w:rsid w:val="5256C4EA"/>
    <w:rsid w:val="525804A5"/>
    <w:rsid w:val="525D4F86"/>
    <w:rsid w:val="525F42C6"/>
    <w:rsid w:val="5263F97D"/>
    <w:rsid w:val="5264A203"/>
    <w:rsid w:val="5264B95D"/>
    <w:rsid w:val="52663DE2"/>
    <w:rsid w:val="5269BB07"/>
    <w:rsid w:val="526F4828"/>
    <w:rsid w:val="52703B70"/>
    <w:rsid w:val="52705E56"/>
    <w:rsid w:val="52747D2A"/>
    <w:rsid w:val="5274A145"/>
    <w:rsid w:val="52754991"/>
    <w:rsid w:val="5276F60E"/>
    <w:rsid w:val="527740D5"/>
    <w:rsid w:val="5278EDB0"/>
    <w:rsid w:val="527AC11C"/>
    <w:rsid w:val="527ADD4A"/>
    <w:rsid w:val="527E4B85"/>
    <w:rsid w:val="5280185A"/>
    <w:rsid w:val="5281A5F9"/>
    <w:rsid w:val="52851B4C"/>
    <w:rsid w:val="5286B69D"/>
    <w:rsid w:val="52874990"/>
    <w:rsid w:val="52879121"/>
    <w:rsid w:val="52884BD3"/>
    <w:rsid w:val="528A9F38"/>
    <w:rsid w:val="52967180"/>
    <w:rsid w:val="52971B52"/>
    <w:rsid w:val="5298CB29"/>
    <w:rsid w:val="529AD87B"/>
    <w:rsid w:val="529C084B"/>
    <w:rsid w:val="529EDBDD"/>
    <w:rsid w:val="529F4A00"/>
    <w:rsid w:val="52A3382C"/>
    <w:rsid w:val="52A36775"/>
    <w:rsid w:val="52A4AF4F"/>
    <w:rsid w:val="52A63F09"/>
    <w:rsid w:val="52A6E922"/>
    <w:rsid w:val="52A797BA"/>
    <w:rsid w:val="52AE8DD1"/>
    <w:rsid w:val="52AF053F"/>
    <w:rsid w:val="52B06A8F"/>
    <w:rsid w:val="52B2212D"/>
    <w:rsid w:val="52B3A73C"/>
    <w:rsid w:val="52B6A601"/>
    <w:rsid w:val="52B71BAD"/>
    <w:rsid w:val="52B74261"/>
    <w:rsid w:val="52B7CC96"/>
    <w:rsid w:val="52B8BB34"/>
    <w:rsid w:val="52B8CDBB"/>
    <w:rsid w:val="52BA7A93"/>
    <w:rsid w:val="52BB550C"/>
    <w:rsid w:val="52BB58A8"/>
    <w:rsid w:val="52BC8490"/>
    <w:rsid w:val="52BCB3C1"/>
    <w:rsid w:val="52C091D9"/>
    <w:rsid w:val="52C20EFF"/>
    <w:rsid w:val="52C43BDE"/>
    <w:rsid w:val="52C6ACC0"/>
    <w:rsid w:val="52CDFB46"/>
    <w:rsid w:val="52D0FD12"/>
    <w:rsid w:val="52D57F45"/>
    <w:rsid w:val="52D94818"/>
    <w:rsid w:val="52DE1E6D"/>
    <w:rsid w:val="52DF65ED"/>
    <w:rsid w:val="52DF7C8E"/>
    <w:rsid w:val="52E0B997"/>
    <w:rsid w:val="52E3A6DD"/>
    <w:rsid w:val="52E45B81"/>
    <w:rsid w:val="52E4A78D"/>
    <w:rsid w:val="52E75DCA"/>
    <w:rsid w:val="52E97F8A"/>
    <w:rsid w:val="52EAA925"/>
    <w:rsid w:val="52EB6261"/>
    <w:rsid w:val="52EBBE80"/>
    <w:rsid w:val="52EC9301"/>
    <w:rsid w:val="52EDD43F"/>
    <w:rsid w:val="52EFA70B"/>
    <w:rsid w:val="52F4C1A4"/>
    <w:rsid w:val="52F5602E"/>
    <w:rsid w:val="52F5E6F0"/>
    <w:rsid w:val="52FF3660"/>
    <w:rsid w:val="5300BBC9"/>
    <w:rsid w:val="53020FDC"/>
    <w:rsid w:val="53028A2D"/>
    <w:rsid w:val="5304764B"/>
    <w:rsid w:val="53069E48"/>
    <w:rsid w:val="53075F4C"/>
    <w:rsid w:val="53094495"/>
    <w:rsid w:val="530D1919"/>
    <w:rsid w:val="5310480B"/>
    <w:rsid w:val="53112879"/>
    <w:rsid w:val="53156416"/>
    <w:rsid w:val="53176A3F"/>
    <w:rsid w:val="5319228B"/>
    <w:rsid w:val="5319CC06"/>
    <w:rsid w:val="531BAC3E"/>
    <w:rsid w:val="531E0DBA"/>
    <w:rsid w:val="531F9E2E"/>
    <w:rsid w:val="5320B47D"/>
    <w:rsid w:val="5322B282"/>
    <w:rsid w:val="53235EFC"/>
    <w:rsid w:val="5324BB3C"/>
    <w:rsid w:val="53269C72"/>
    <w:rsid w:val="5329A9A9"/>
    <w:rsid w:val="532C6253"/>
    <w:rsid w:val="532C79FB"/>
    <w:rsid w:val="53307418"/>
    <w:rsid w:val="53319C5E"/>
    <w:rsid w:val="533492A4"/>
    <w:rsid w:val="53361980"/>
    <w:rsid w:val="5336A4E0"/>
    <w:rsid w:val="5336BAD4"/>
    <w:rsid w:val="533C8F0B"/>
    <w:rsid w:val="533D0298"/>
    <w:rsid w:val="5340D8FE"/>
    <w:rsid w:val="53464BA6"/>
    <w:rsid w:val="53484A02"/>
    <w:rsid w:val="534956C4"/>
    <w:rsid w:val="5349C323"/>
    <w:rsid w:val="534BD9DC"/>
    <w:rsid w:val="534CD1A5"/>
    <w:rsid w:val="534CF1E4"/>
    <w:rsid w:val="535054A4"/>
    <w:rsid w:val="5350A597"/>
    <w:rsid w:val="53555D26"/>
    <w:rsid w:val="535A60DD"/>
    <w:rsid w:val="535AD9BF"/>
    <w:rsid w:val="535D4BBC"/>
    <w:rsid w:val="535FA40E"/>
    <w:rsid w:val="53613962"/>
    <w:rsid w:val="5363EB77"/>
    <w:rsid w:val="5366ED74"/>
    <w:rsid w:val="5367B0B8"/>
    <w:rsid w:val="53695270"/>
    <w:rsid w:val="536D7E90"/>
    <w:rsid w:val="5370E3C0"/>
    <w:rsid w:val="5375DFD1"/>
    <w:rsid w:val="53761DDB"/>
    <w:rsid w:val="5376B673"/>
    <w:rsid w:val="5376BD6C"/>
    <w:rsid w:val="537B7233"/>
    <w:rsid w:val="537B833E"/>
    <w:rsid w:val="537C7AE2"/>
    <w:rsid w:val="5380CE2F"/>
    <w:rsid w:val="53815DF6"/>
    <w:rsid w:val="5382079D"/>
    <w:rsid w:val="5382E359"/>
    <w:rsid w:val="53836FA2"/>
    <w:rsid w:val="538C20BA"/>
    <w:rsid w:val="538ED455"/>
    <w:rsid w:val="5391072D"/>
    <w:rsid w:val="539764E8"/>
    <w:rsid w:val="539A858F"/>
    <w:rsid w:val="539D8B53"/>
    <w:rsid w:val="539E5CE3"/>
    <w:rsid w:val="53A06535"/>
    <w:rsid w:val="53A15B28"/>
    <w:rsid w:val="53A3A7A3"/>
    <w:rsid w:val="53A51B23"/>
    <w:rsid w:val="53AFCC51"/>
    <w:rsid w:val="53B33F99"/>
    <w:rsid w:val="53B52F11"/>
    <w:rsid w:val="53B8D7A8"/>
    <w:rsid w:val="53BA0EBD"/>
    <w:rsid w:val="53BDEFB8"/>
    <w:rsid w:val="53BE29C9"/>
    <w:rsid w:val="53BF4D7D"/>
    <w:rsid w:val="53C0C8C5"/>
    <w:rsid w:val="53C0CD8D"/>
    <w:rsid w:val="53C372BD"/>
    <w:rsid w:val="53C641E1"/>
    <w:rsid w:val="53C6D6FE"/>
    <w:rsid w:val="53C7B098"/>
    <w:rsid w:val="53C98A15"/>
    <w:rsid w:val="53D07644"/>
    <w:rsid w:val="53D1CAB4"/>
    <w:rsid w:val="53D24E77"/>
    <w:rsid w:val="53D495D0"/>
    <w:rsid w:val="53D4FAF5"/>
    <w:rsid w:val="53D54555"/>
    <w:rsid w:val="53D7AA9D"/>
    <w:rsid w:val="53DAB2CA"/>
    <w:rsid w:val="53DC9273"/>
    <w:rsid w:val="53DC9A68"/>
    <w:rsid w:val="53DCBD93"/>
    <w:rsid w:val="53E24AEA"/>
    <w:rsid w:val="53EA0DDC"/>
    <w:rsid w:val="53EBB837"/>
    <w:rsid w:val="53ECBBC0"/>
    <w:rsid w:val="53EF2C4A"/>
    <w:rsid w:val="53EF6EF0"/>
    <w:rsid w:val="53F0CA9B"/>
    <w:rsid w:val="53F3D506"/>
    <w:rsid w:val="53F4D717"/>
    <w:rsid w:val="53F5CCD6"/>
    <w:rsid w:val="53F607E2"/>
    <w:rsid w:val="53F9BB08"/>
    <w:rsid w:val="53FB1327"/>
    <w:rsid w:val="53FB20CE"/>
    <w:rsid w:val="53FB84C7"/>
    <w:rsid w:val="53FD8A3C"/>
    <w:rsid w:val="53FF24EF"/>
    <w:rsid w:val="54043A17"/>
    <w:rsid w:val="54051085"/>
    <w:rsid w:val="540657E0"/>
    <w:rsid w:val="540736C6"/>
    <w:rsid w:val="54094F13"/>
    <w:rsid w:val="540B4B11"/>
    <w:rsid w:val="540E69EE"/>
    <w:rsid w:val="541062FE"/>
    <w:rsid w:val="5410F94B"/>
    <w:rsid w:val="541663F6"/>
    <w:rsid w:val="5417D327"/>
    <w:rsid w:val="541815A8"/>
    <w:rsid w:val="541AB549"/>
    <w:rsid w:val="542400EA"/>
    <w:rsid w:val="54251DBD"/>
    <w:rsid w:val="5426080A"/>
    <w:rsid w:val="54278A71"/>
    <w:rsid w:val="542C544B"/>
    <w:rsid w:val="542E84AF"/>
    <w:rsid w:val="5431E648"/>
    <w:rsid w:val="5434767E"/>
    <w:rsid w:val="5435465B"/>
    <w:rsid w:val="5439B963"/>
    <w:rsid w:val="543B0C45"/>
    <w:rsid w:val="543D794F"/>
    <w:rsid w:val="543E61EE"/>
    <w:rsid w:val="543FE874"/>
    <w:rsid w:val="54400C9E"/>
    <w:rsid w:val="5440119E"/>
    <w:rsid w:val="5441E637"/>
    <w:rsid w:val="544AAF14"/>
    <w:rsid w:val="545067AC"/>
    <w:rsid w:val="54564726"/>
    <w:rsid w:val="54581439"/>
    <w:rsid w:val="5464F274"/>
    <w:rsid w:val="54680C44"/>
    <w:rsid w:val="5469C870"/>
    <w:rsid w:val="546FC2C8"/>
    <w:rsid w:val="54704DCA"/>
    <w:rsid w:val="5470A34A"/>
    <w:rsid w:val="5471556A"/>
    <w:rsid w:val="54731626"/>
    <w:rsid w:val="54733931"/>
    <w:rsid w:val="547355C4"/>
    <w:rsid w:val="5476369D"/>
    <w:rsid w:val="54788928"/>
    <w:rsid w:val="5478C57A"/>
    <w:rsid w:val="54794D88"/>
    <w:rsid w:val="54795825"/>
    <w:rsid w:val="54796E40"/>
    <w:rsid w:val="54799B30"/>
    <w:rsid w:val="547BB38A"/>
    <w:rsid w:val="547CE207"/>
    <w:rsid w:val="547E1568"/>
    <w:rsid w:val="547FD084"/>
    <w:rsid w:val="54817AFF"/>
    <w:rsid w:val="54819CB1"/>
    <w:rsid w:val="54821739"/>
    <w:rsid w:val="548B61DC"/>
    <w:rsid w:val="548C5E9A"/>
    <w:rsid w:val="548D4AD8"/>
    <w:rsid w:val="548E7F42"/>
    <w:rsid w:val="548EDD34"/>
    <w:rsid w:val="54903DEB"/>
    <w:rsid w:val="54956F4E"/>
    <w:rsid w:val="549573C1"/>
    <w:rsid w:val="5495C565"/>
    <w:rsid w:val="549B6995"/>
    <w:rsid w:val="549E9977"/>
    <w:rsid w:val="54A4C435"/>
    <w:rsid w:val="54A9EC0B"/>
    <w:rsid w:val="54A9FA15"/>
    <w:rsid w:val="54ACA9AF"/>
    <w:rsid w:val="54AE6128"/>
    <w:rsid w:val="54AFD25B"/>
    <w:rsid w:val="54B0A221"/>
    <w:rsid w:val="54B289B6"/>
    <w:rsid w:val="54B612DC"/>
    <w:rsid w:val="54B8330C"/>
    <w:rsid w:val="54BD2087"/>
    <w:rsid w:val="54BEB971"/>
    <w:rsid w:val="54C113CA"/>
    <w:rsid w:val="54C19003"/>
    <w:rsid w:val="54C3FD69"/>
    <w:rsid w:val="54C6C129"/>
    <w:rsid w:val="54C76636"/>
    <w:rsid w:val="54C8B417"/>
    <w:rsid w:val="54C9E4DA"/>
    <w:rsid w:val="54CA03B2"/>
    <w:rsid w:val="54CE17A4"/>
    <w:rsid w:val="54CF44B4"/>
    <w:rsid w:val="54D10942"/>
    <w:rsid w:val="54D23FD0"/>
    <w:rsid w:val="54D71C09"/>
    <w:rsid w:val="54D883B3"/>
    <w:rsid w:val="54DAC033"/>
    <w:rsid w:val="54DAD73E"/>
    <w:rsid w:val="54DBC298"/>
    <w:rsid w:val="54E032F0"/>
    <w:rsid w:val="54E29825"/>
    <w:rsid w:val="54E366D1"/>
    <w:rsid w:val="54E513F4"/>
    <w:rsid w:val="54E51DBD"/>
    <w:rsid w:val="54E58CD6"/>
    <w:rsid w:val="54E5BBD0"/>
    <w:rsid w:val="54E66858"/>
    <w:rsid w:val="54E89D27"/>
    <w:rsid w:val="54ED0FD2"/>
    <w:rsid w:val="54EE8F85"/>
    <w:rsid w:val="54F3849F"/>
    <w:rsid w:val="54F39237"/>
    <w:rsid w:val="54F582A2"/>
    <w:rsid w:val="54F6313E"/>
    <w:rsid w:val="54F6B396"/>
    <w:rsid w:val="54F6C71E"/>
    <w:rsid w:val="54F7BC1F"/>
    <w:rsid w:val="54F91CA9"/>
    <w:rsid w:val="54F985CC"/>
    <w:rsid w:val="54FAF97C"/>
    <w:rsid w:val="54FC89A1"/>
    <w:rsid w:val="54FE04F0"/>
    <w:rsid w:val="550058D5"/>
    <w:rsid w:val="550525AF"/>
    <w:rsid w:val="550862C6"/>
    <w:rsid w:val="5508A784"/>
    <w:rsid w:val="550954BB"/>
    <w:rsid w:val="550ACB14"/>
    <w:rsid w:val="550C2651"/>
    <w:rsid w:val="550CC11A"/>
    <w:rsid w:val="550D89D4"/>
    <w:rsid w:val="5515191F"/>
    <w:rsid w:val="551636E3"/>
    <w:rsid w:val="55186F05"/>
    <w:rsid w:val="551A3807"/>
    <w:rsid w:val="551BBB9D"/>
    <w:rsid w:val="551CC282"/>
    <w:rsid w:val="551F1421"/>
    <w:rsid w:val="55203149"/>
    <w:rsid w:val="55211034"/>
    <w:rsid w:val="552201BB"/>
    <w:rsid w:val="5526F678"/>
    <w:rsid w:val="55284B28"/>
    <w:rsid w:val="552B8B2B"/>
    <w:rsid w:val="552DE7AC"/>
    <w:rsid w:val="552DF41B"/>
    <w:rsid w:val="552FCB78"/>
    <w:rsid w:val="5530AB32"/>
    <w:rsid w:val="5532F89F"/>
    <w:rsid w:val="55337444"/>
    <w:rsid w:val="55344E98"/>
    <w:rsid w:val="553BD19F"/>
    <w:rsid w:val="553C9091"/>
    <w:rsid w:val="553F49BE"/>
    <w:rsid w:val="5541DEBA"/>
    <w:rsid w:val="55445B8F"/>
    <w:rsid w:val="5544C32B"/>
    <w:rsid w:val="5544EED4"/>
    <w:rsid w:val="55465F1B"/>
    <w:rsid w:val="554674A9"/>
    <w:rsid w:val="554AE860"/>
    <w:rsid w:val="554CD7DA"/>
    <w:rsid w:val="5555721C"/>
    <w:rsid w:val="5558BDD6"/>
    <w:rsid w:val="55599F4E"/>
    <w:rsid w:val="55634E8E"/>
    <w:rsid w:val="5563FB69"/>
    <w:rsid w:val="55661A0C"/>
    <w:rsid w:val="556DD6F6"/>
    <w:rsid w:val="556FA723"/>
    <w:rsid w:val="557089A1"/>
    <w:rsid w:val="55710442"/>
    <w:rsid w:val="5575E11B"/>
    <w:rsid w:val="5578FBF5"/>
    <w:rsid w:val="55803A81"/>
    <w:rsid w:val="558343CE"/>
    <w:rsid w:val="5584A485"/>
    <w:rsid w:val="5588DB30"/>
    <w:rsid w:val="558B2F27"/>
    <w:rsid w:val="558B4147"/>
    <w:rsid w:val="558B49B8"/>
    <w:rsid w:val="558BC87A"/>
    <w:rsid w:val="558D9717"/>
    <w:rsid w:val="558F08D3"/>
    <w:rsid w:val="558F8BE4"/>
    <w:rsid w:val="5591E5AE"/>
    <w:rsid w:val="5592E631"/>
    <w:rsid w:val="5593B507"/>
    <w:rsid w:val="5596E388"/>
    <w:rsid w:val="5597091E"/>
    <w:rsid w:val="55976459"/>
    <w:rsid w:val="559A98F6"/>
    <w:rsid w:val="559C2F1A"/>
    <w:rsid w:val="559D5BBC"/>
    <w:rsid w:val="559E45CA"/>
    <w:rsid w:val="559F7C93"/>
    <w:rsid w:val="55A06C2F"/>
    <w:rsid w:val="55A3B6BA"/>
    <w:rsid w:val="55A5B75E"/>
    <w:rsid w:val="55A76206"/>
    <w:rsid w:val="55A7EDD9"/>
    <w:rsid w:val="55AA2AD6"/>
    <w:rsid w:val="55ABC10E"/>
    <w:rsid w:val="55AD5F9B"/>
    <w:rsid w:val="55AE02D1"/>
    <w:rsid w:val="55AEB3C6"/>
    <w:rsid w:val="55B183CF"/>
    <w:rsid w:val="55B20FA7"/>
    <w:rsid w:val="55B53D53"/>
    <w:rsid w:val="55B5827C"/>
    <w:rsid w:val="55B60F14"/>
    <w:rsid w:val="55B95F41"/>
    <w:rsid w:val="55BB170F"/>
    <w:rsid w:val="55C132BC"/>
    <w:rsid w:val="55C23FFA"/>
    <w:rsid w:val="55C3AFC9"/>
    <w:rsid w:val="55C45363"/>
    <w:rsid w:val="55C5FC2E"/>
    <w:rsid w:val="55C75239"/>
    <w:rsid w:val="55C8EA91"/>
    <w:rsid w:val="55CE4DD4"/>
    <w:rsid w:val="55D15198"/>
    <w:rsid w:val="55D3A90D"/>
    <w:rsid w:val="55D3C9CC"/>
    <w:rsid w:val="55DD5655"/>
    <w:rsid w:val="55DE4537"/>
    <w:rsid w:val="55E07D69"/>
    <w:rsid w:val="55E1C989"/>
    <w:rsid w:val="55E4373C"/>
    <w:rsid w:val="55E4A472"/>
    <w:rsid w:val="55E729C0"/>
    <w:rsid w:val="55E76596"/>
    <w:rsid w:val="55E91307"/>
    <w:rsid w:val="55EA41BA"/>
    <w:rsid w:val="55EB808B"/>
    <w:rsid w:val="55EBE1A0"/>
    <w:rsid w:val="55EE03FE"/>
    <w:rsid w:val="55EE23ED"/>
    <w:rsid w:val="55EE398E"/>
    <w:rsid w:val="55F0ECCA"/>
    <w:rsid w:val="55F6C504"/>
    <w:rsid w:val="55F8321C"/>
    <w:rsid w:val="55F8886A"/>
    <w:rsid w:val="55FA37C0"/>
    <w:rsid w:val="55FC43A6"/>
    <w:rsid w:val="55FD0EBA"/>
    <w:rsid w:val="55FD4B89"/>
    <w:rsid w:val="55FD6B43"/>
    <w:rsid w:val="55FE64DB"/>
    <w:rsid w:val="55FED5B5"/>
    <w:rsid w:val="5603600F"/>
    <w:rsid w:val="56040B89"/>
    <w:rsid w:val="560472AA"/>
    <w:rsid w:val="56072A29"/>
    <w:rsid w:val="5607B57A"/>
    <w:rsid w:val="560900E2"/>
    <w:rsid w:val="560A51E7"/>
    <w:rsid w:val="560C6E9C"/>
    <w:rsid w:val="560C7660"/>
    <w:rsid w:val="560F7999"/>
    <w:rsid w:val="5612C9FE"/>
    <w:rsid w:val="56143ED2"/>
    <w:rsid w:val="5614CB6C"/>
    <w:rsid w:val="5616400A"/>
    <w:rsid w:val="561866EB"/>
    <w:rsid w:val="56191DEB"/>
    <w:rsid w:val="561CF450"/>
    <w:rsid w:val="56221B4D"/>
    <w:rsid w:val="5623381A"/>
    <w:rsid w:val="56260B78"/>
    <w:rsid w:val="562776CF"/>
    <w:rsid w:val="562CB812"/>
    <w:rsid w:val="562D452C"/>
    <w:rsid w:val="56363415"/>
    <w:rsid w:val="5636D722"/>
    <w:rsid w:val="563845A9"/>
    <w:rsid w:val="56396F15"/>
    <w:rsid w:val="5645073B"/>
    <w:rsid w:val="5649FCFA"/>
    <w:rsid w:val="564C42A5"/>
    <w:rsid w:val="564DF02C"/>
    <w:rsid w:val="5651BFB4"/>
    <w:rsid w:val="56521F03"/>
    <w:rsid w:val="5655F7B2"/>
    <w:rsid w:val="5658651E"/>
    <w:rsid w:val="5659D9DB"/>
    <w:rsid w:val="565C50A1"/>
    <w:rsid w:val="565C5B73"/>
    <w:rsid w:val="565DD250"/>
    <w:rsid w:val="56602C6F"/>
    <w:rsid w:val="56605F3A"/>
    <w:rsid w:val="5667267A"/>
    <w:rsid w:val="5669054E"/>
    <w:rsid w:val="566C54EB"/>
    <w:rsid w:val="566F43D3"/>
    <w:rsid w:val="566F4D60"/>
    <w:rsid w:val="56736897"/>
    <w:rsid w:val="5673E7C6"/>
    <w:rsid w:val="56743F29"/>
    <w:rsid w:val="567557BA"/>
    <w:rsid w:val="56777CAF"/>
    <w:rsid w:val="567956DB"/>
    <w:rsid w:val="567A659A"/>
    <w:rsid w:val="56827677"/>
    <w:rsid w:val="56853814"/>
    <w:rsid w:val="56861648"/>
    <w:rsid w:val="568897B7"/>
    <w:rsid w:val="568B7DBF"/>
    <w:rsid w:val="568C9383"/>
    <w:rsid w:val="568D09EC"/>
    <w:rsid w:val="568D89B4"/>
    <w:rsid w:val="568E2509"/>
    <w:rsid w:val="568EE8AB"/>
    <w:rsid w:val="56912E78"/>
    <w:rsid w:val="5692019F"/>
    <w:rsid w:val="56969CE2"/>
    <w:rsid w:val="5698BE6E"/>
    <w:rsid w:val="569A5E21"/>
    <w:rsid w:val="569DE8DE"/>
    <w:rsid w:val="56A2A026"/>
    <w:rsid w:val="56A3ADFD"/>
    <w:rsid w:val="56A40242"/>
    <w:rsid w:val="56A4B952"/>
    <w:rsid w:val="56A5B1C2"/>
    <w:rsid w:val="56A6E4F1"/>
    <w:rsid w:val="56A72522"/>
    <w:rsid w:val="56A753A1"/>
    <w:rsid w:val="56A82BEF"/>
    <w:rsid w:val="56AA72A9"/>
    <w:rsid w:val="56B0A195"/>
    <w:rsid w:val="56B4A8DB"/>
    <w:rsid w:val="56B7127D"/>
    <w:rsid w:val="56B939A6"/>
    <w:rsid w:val="56B9589A"/>
    <w:rsid w:val="56BA9B13"/>
    <w:rsid w:val="56BFB349"/>
    <w:rsid w:val="56C01EC1"/>
    <w:rsid w:val="56C3A7BF"/>
    <w:rsid w:val="56C7BA5A"/>
    <w:rsid w:val="56C86CA2"/>
    <w:rsid w:val="56CA196D"/>
    <w:rsid w:val="56CB9BD9"/>
    <w:rsid w:val="56CC21E0"/>
    <w:rsid w:val="56CCE5DA"/>
    <w:rsid w:val="56CF37C8"/>
    <w:rsid w:val="56D0DE90"/>
    <w:rsid w:val="56D134B0"/>
    <w:rsid w:val="56D1E75D"/>
    <w:rsid w:val="56D29A44"/>
    <w:rsid w:val="56D4B7DA"/>
    <w:rsid w:val="56D4ECEA"/>
    <w:rsid w:val="56D89946"/>
    <w:rsid w:val="56D9E6F9"/>
    <w:rsid w:val="56DAE49E"/>
    <w:rsid w:val="56DCA582"/>
    <w:rsid w:val="56DEDD82"/>
    <w:rsid w:val="56E4634D"/>
    <w:rsid w:val="56E510BE"/>
    <w:rsid w:val="56E65C0C"/>
    <w:rsid w:val="56E6B6BE"/>
    <w:rsid w:val="56EE86E8"/>
    <w:rsid w:val="56EEDE3C"/>
    <w:rsid w:val="56EFEB16"/>
    <w:rsid w:val="56F553D3"/>
    <w:rsid w:val="56F5A5E3"/>
    <w:rsid w:val="5705DC0F"/>
    <w:rsid w:val="5706295C"/>
    <w:rsid w:val="57067D44"/>
    <w:rsid w:val="570CE617"/>
    <w:rsid w:val="570FC418"/>
    <w:rsid w:val="57105DF2"/>
    <w:rsid w:val="5710E793"/>
    <w:rsid w:val="5713B9A7"/>
    <w:rsid w:val="5717461D"/>
    <w:rsid w:val="5718B44F"/>
    <w:rsid w:val="57226791"/>
    <w:rsid w:val="57272D55"/>
    <w:rsid w:val="5728D2EE"/>
    <w:rsid w:val="572B3D34"/>
    <w:rsid w:val="572B781C"/>
    <w:rsid w:val="572C0B98"/>
    <w:rsid w:val="57302718"/>
    <w:rsid w:val="5732D01E"/>
    <w:rsid w:val="57334903"/>
    <w:rsid w:val="5737D28C"/>
    <w:rsid w:val="57389574"/>
    <w:rsid w:val="573D3242"/>
    <w:rsid w:val="573F841C"/>
    <w:rsid w:val="5743E61F"/>
    <w:rsid w:val="574BA880"/>
    <w:rsid w:val="574BD842"/>
    <w:rsid w:val="575054A2"/>
    <w:rsid w:val="5751DF75"/>
    <w:rsid w:val="57536DF3"/>
    <w:rsid w:val="5755A2D6"/>
    <w:rsid w:val="57567901"/>
    <w:rsid w:val="5757AEA4"/>
    <w:rsid w:val="575AB1D9"/>
    <w:rsid w:val="575D0A4F"/>
    <w:rsid w:val="575D39E2"/>
    <w:rsid w:val="5763273F"/>
    <w:rsid w:val="576380B6"/>
    <w:rsid w:val="5763EA31"/>
    <w:rsid w:val="57649BB3"/>
    <w:rsid w:val="57687C45"/>
    <w:rsid w:val="5769D472"/>
    <w:rsid w:val="576A7F81"/>
    <w:rsid w:val="576BC956"/>
    <w:rsid w:val="576C3FB8"/>
    <w:rsid w:val="576D847D"/>
    <w:rsid w:val="5770C6AC"/>
    <w:rsid w:val="5772B856"/>
    <w:rsid w:val="577322C7"/>
    <w:rsid w:val="57765B92"/>
    <w:rsid w:val="57780904"/>
    <w:rsid w:val="577B8E8C"/>
    <w:rsid w:val="577CBD4E"/>
    <w:rsid w:val="577F4757"/>
    <w:rsid w:val="577FC40C"/>
    <w:rsid w:val="578170FC"/>
    <w:rsid w:val="57820FF6"/>
    <w:rsid w:val="57834B6D"/>
    <w:rsid w:val="5783B050"/>
    <w:rsid w:val="5783B2E2"/>
    <w:rsid w:val="5783D567"/>
    <w:rsid w:val="57843B89"/>
    <w:rsid w:val="57855361"/>
    <w:rsid w:val="5786B51E"/>
    <w:rsid w:val="5788F214"/>
    <w:rsid w:val="578AD86B"/>
    <w:rsid w:val="578E8C33"/>
    <w:rsid w:val="578EC62F"/>
    <w:rsid w:val="5790536E"/>
    <w:rsid w:val="57939300"/>
    <w:rsid w:val="57954BCD"/>
    <w:rsid w:val="579C20BC"/>
    <w:rsid w:val="579CA184"/>
    <w:rsid w:val="579CBB3F"/>
    <w:rsid w:val="579E9B46"/>
    <w:rsid w:val="579F8E1B"/>
    <w:rsid w:val="57A008A2"/>
    <w:rsid w:val="57A46D3D"/>
    <w:rsid w:val="57A90A1E"/>
    <w:rsid w:val="57AA6CA0"/>
    <w:rsid w:val="57AB9237"/>
    <w:rsid w:val="57ABFB42"/>
    <w:rsid w:val="57AE7D2E"/>
    <w:rsid w:val="57B068E7"/>
    <w:rsid w:val="57B0C55A"/>
    <w:rsid w:val="57B20AA8"/>
    <w:rsid w:val="57B220DB"/>
    <w:rsid w:val="57B42888"/>
    <w:rsid w:val="57B4B238"/>
    <w:rsid w:val="57B7CCA4"/>
    <w:rsid w:val="57BD4D20"/>
    <w:rsid w:val="57BE8FE5"/>
    <w:rsid w:val="57BFBF87"/>
    <w:rsid w:val="57C29F4F"/>
    <w:rsid w:val="57C458FC"/>
    <w:rsid w:val="57C6C366"/>
    <w:rsid w:val="57C6FC42"/>
    <w:rsid w:val="57C9583A"/>
    <w:rsid w:val="57CA7F48"/>
    <w:rsid w:val="57CAEE58"/>
    <w:rsid w:val="57CAF649"/>
    <w:rsid w:val="57CC02E0"/>
    <w:rsid w:val="57D024A6"/>
    <w:rsid w:val="57D1DE16"/>
    <w:rsid w:val="57D75C3F"/>
    <w:rsid w:val="57D76ED5"/>
    <w:rsid w:val="57D87265"/>
    <w:rsid w:val="57D8F9FB"/>
    <w:rsid w:val="57DAB284"/>
    <w:rsid w:val="57DD39E8"/>
    <w:rsid w:val="57DD4BD9"/>
    <w:rsid w:val="57DE48D0"/>
    <w:rsid w:val="57DF2E6B"/>
    <w:rsid w:val="57DF48DD"/>
    <w:rsid w:val="57E00383"/>
    <w:rsid w:val="57E21FA3"/>
    <w:rsid w:val="57E4E7EE"/>
    <w:rsid w:val="57EC14A1"/>
    <w:rsid w:val="57ED71FA"/>
    <w:rsid w:val="57EE6E15"/>
    <w:rsid w:val="57F29275"/>
    <w:rsid w:val="57F3CA6D"/>
    <w:rsid w:val="57F4DE00"/>
    <w:rsid w:val="57F5BF59"/>
    <w:rsid w:val="57F78387"/>
    <w:rsid w:val="57F8846A"/>
    <w:rsid w:val="57F9289A"/>
    <w:rsid w:val="57F9BA40"/>
    <w:rsid w:val="57FC3AEF"/>
    <w:rsid w:val="57FC7716"/>
    <w:rsid w:val="57FF44B5"/>
    <w:rsid w:val="5806B816"/>
    <w:rsid w:val="5809BC72"/>
    <w:rsid w:val="580A6C9D"/>
    <w:rsid w:val="58121DFA"/>
    <w:rsid w:val="58158CE1"/>
    <w:rsid w:val="5816543F"/>
    <w:rsid w:val="5818F9BE"/>
    <w:rsid w:val="581EAB44"/>
    <w:rsid w:val="581F37A3"/>
    <w:rsid w:val="581F7462"/>
    <w:rsid w:val="5820B12E"/>
    <w:rsid w:val="5820C50B"/>
    <w:rsid w:val="582197EA"/>
    <w:rsid w:val="5827000E"/>
    <w:rsid w:val="582963B4"/>
    <w:rsid w:val="582A4300"/>
    <w:rsid w:val="582B48B6"/>
    <w:rsid w:val="582D7C7E"/>
    <w:rsid w:val="582E4F4E"/>
    <w:rsid w:val="58334BF0"/>
    <w:rsid w:val="5835CA95"/>
    <w:rsid w:val="58363D4C"/>
    <w:rsid w:val="58364D51"/>
    <w:rsid w:val="5838393B"/>
    <w:rsid w:val="583DECBA"/>
    <w:rsid w:val="58433DE0"/>
    <w:rsid w:val="5846B58A"/>
    <w:rsid w:val="584794A7"/>
    <w:rsid w:val="5847DE7E"/>
    <w:rsid w:val="584A3B74"/>
    <w:rsid w:val="584C3959"/>
    <w:rsid w:val="58500FC7"/>
    <w:rsid w:val="58507DEE"/>
    <w:rsid w:val="585356DF"/>
    <w:rsid w:val="5854028C"/>
    <w:rsid w:val="58558306"/>
    <w:rsid w:val="585626A3"/>
    <w:rsid w:val="58571A9A"/>
    <w:rsid w:val="585A5298"/>
    <w:rsid w:val="585B7983"/>
    <w:rsid w:val="5861CDC7"/>
    <w:rsid w:val="58663D9A"/>
    <w:rsid w:val="58676C3A"/>
    <w:rsid w:val="5869943A"/>
    <w:rsid w:val="586996CF"/>
    <w:rsid w:val="586A76D5"/>
    <w:rsid w:val="587170C0"/>
    <w:rsid w:val="5872979A"/>
    <w:rsid w:val="58749CB9"/>
    <w:rsid w:val="587A1E0A"/>
    <w:rsid w:val="587B92F5"/>
    <w:rsid w:val="587E7DEC"/>
    <w:rsid w:val="588074CB"/>
    <w:rsid w:val="5883FAC5"/>
    <w:rsid w:val="5883FEFD"/>
    <w:rsid w:val="58873AF0"/>
    <w:rsid w:val="588831AB"/>
    <w:rsid w:val="58899883"/>
    <w:rsid w:val="5889E1E8"/>
    <w:rsid w:val="588A0A5B"/>
    <w:rsid w:val="588A4383"/>
    <w:rsid w:val="5891139E"/>
    <w:rsid w:val="5896C3A5"/>
    <w:rsid w:val="5896E0D8"/>
    <w:rsid w:val="58986D68"/>
    <w:rsid w:val="58990635"/>
    <w:rsid w:val="5899575A"/>
    <w:rsid w:val="589A4821"/>
    <w:rsid w:val="589C9348"/>
    <w:rsid w:val="58A1EDD9"/>
    <w:rsid w:val="58A6DCB5"/>
    <w:rsid w:val="58A83AA5"/>
    <w:rsid w:val="58AF9EEA"/>
    <w:rsid w:val="58B06C03"/>
    <w:rsid w:val="58B33899"/>
    <w:rsid w:val="58B3969C"/>
    <w:rsid w:val="58B3DB2D"/>
    <w:rsid w:val="58B42174"/>
    <w:rsid w:val="58B5BC0D"/>
    <w:rsid w:val="58B9AFA0"/>
    <w:rsid w:val="58C29FA9"/>
    <w:rsid w:val="58C302C5"/>
    <w:rsid w:val="58C8F4D6"/>
    <w:rsid w:val="58C9CD59"/>
    <w:rsid w:val="58CB2A98"/>
    <w:rsid w:val="58CD2C2B"/>
    <w:rsid w:val="58CD5E9E"/>
    <w:rsid w:val="58CFCF85"/>
    <w:rsid w:val="58D04AC4"/>
    <w:rsid w:val="58D1B1DD"/>
    <w:rsid w:val="58D1B54B"/>
    <w:rsid w:val="58D1DFEF"/>
    <w:rsid w:val="58D24DC2"/>
    <w:rsid w:val="58D29D4E"/>
    <w:rsid w:val="58D3F9FB"/>
    <w:rsid w:val="58D6EFA4"/>
    <w:rsid w:val="58D7C7E5"/>
    <w:rsid w:val="58D9D2F7"/>
    <w:rsid w:val="58DD3E09"/>
    <w:rsid w:val="58E2552E"/>
    <w:rsid w:val="58E5DE39"/>
    <w:rsid w:val="58E9F56A"/>
    <w:rsid w:val="58EA01A2"/>
    <w:rsid w:val="58EDDFF4"/>
    <w:rsid w:val="58EE5A28"/>
    <w:rsid w:val="58EFD31B"/>
    <w:rsid w:val="58F0ED25"/>
    <w:rsid w:val="58F3195F"/>
    <w:rsid w:val="58F3C91E"/>
    <w:rsid w:val="58F8A0F4"/>
    <w:rsid w:val="58FC6033"/>
    <w:rsid w:val="58FDC5A7"/>
    <w:rsid w:val="58FDF083"/>
    <w:rsid w:val="58FDFD0B"/>
    <w:rsid w:val="58FF4214"/>
    <w:rsid w:val="59003F5F"/>
    <w:rsid w:val="5900BFB2"/>
    <w:rsid w:val="590453D3"/>
    <w:rsid w:val="5904CA0D"/>
    <w:rsid w:val="5906B0C6"/>
    <w:rsid w:val="5906D0D3"/>
    <w:rsid w:val="590799B7"/>
    <w:rsid w:val="590806CA"/>
    <w:rsid w:val="59082AB3"/>
    <w:rsid w:val="5909B327"/>
    <w:rsid w:val="590CF9A8"/>
    <w:rsid w:val="590D34D4"/>
    <w:rsid w:val="590E221F"/>
    <w:rsid w:val="59105E1D"/>
    <w:rsid w:val="5910E611"/>
    <w:rsid w:val="5912ECF0"/>
    <w:rsid w:val="59133755"/>
    <w:rsid w:val="5913505D"/>
    <w:rsid w:val="59144EDF"/>
    <w:rsid w:val="5915CA42"/>
    <w:rsid w:val="5915E4A2"/>
    <w:rsid w:val="5915FF48"/>
    <w:rsid w:val="5916EECF"/>
    <w:rsid w:val="5918E140"/>
    <w:rsid w:val="5919C271"/>
    <w:rsid w:val="591A070C"/>
    <w:rsid w:val="591B3FC4"/>
    <w:rsid w:val="591EEDA3"/>
    <w:rsid w:val="59201B0C"/>
    <w:rsid w:val="5922F34D"/>
    <w:rsid w:val="59231219"/>
    <w:rsid w:val="5925EC1F"/>
    <w:rsid w:val="59266771"/>
    <w:rsid w:val="59285186"/>
    <w:rsid w:val="5928D0D9"/>
    <w:rsid w:val="5929F687"/>
    <w:rsid w:val="592E3E1E"/>
    <w:rsid w:val="5930C03B"/>
    <w:rsid w:val="59339B9A"/>
    <w:rsid w:val="59383AD1"/>
    <w:rsid w:val="593AF1B1"/>
    <w:rsid w:val="593CE991"/>
    <w:rsid w:val="593EB38F"/>
    <w:rsid w:val="593F5905"/>
    <w:rsid w:val="5940906D"/>
    <w:rsid w:val="59432AF6"/>
    <w:rsid w:val="59452A86"/>
    <w:rsid w:val="5945AF31"/>
    <w:rsid w:val="5946CCC9"/>
    <w:rsid w:val="594C95BB"/>
    <w:rsid w:val="594D1EEE"/>
    <w:rsid w:val="594DF13C"/>
    <w:rsid w:val="5955DC74"/>
    <w:rsid w:val="595899E1"/>
    <w:rsid w:val="595CCFD6"/>
    <w:rsid w:val="595D8943"/>
    <w:rsid w:val="595E28B4"/>
    <w:rsid w:val="595E6487"/>
    <w:rsid w:val="595EE1D7"/>
    <w:rsid w:val="59612A4C"/>
    <w:rsid w:val="5961AC7B"/>
    <w:rsid w:val="5961D39D"/>
    <w:rsid w:val="59625695"/>
    <w:rsid w:val="5969D4AB"/>
    <w:rsid w:val="5969DCCF"/>
    <w:rsid w:val="5972247C"/>
    <w:rsid w:val="59759AC6"/>
    <w:rsid w:val="59760814"/>
    <w:rsid w:val="5976F94C"/>
    <w:rsid w:val="5977E421"/>
    <w:rsid w:val="59791072"/>
    <w:rsid w:val="597B6D98"/>
    <w:rsid w:val="597CBB7D"/>
    <w:rsid w:val="597D0023"/>
    <w:rsid w:val="597E4657"/>
    <w:rsid w:val="597E85D0"/>
    <w:rsid w:val="597F4686"/>
    <w:rsid w:val="5984AF31"/>
    <w:rsid w:val="5987F980"/>
    <w:rsid w:val="59888884"/>
    <w:rsid w:val="598C62A6"/>
    <w:rsid w:val="59936E1B"/>
    <w:rsid w:val="599968A3"/>
    <w:rsid w:val="599ABF15"/>
    <w:rsid w:val="599C0AF8"/>
    <w:rsid w:val="599D1978"/>
    <w:rsid w:val="599D1C33"/>
    <w:rsid w:val="599D40EA"/>
    <w:rsid w:val="599E5CCA"/>
    <w:rsid w:val="599EC73C"/>
    <w:rsid w:val="59A08E2A"/>
    <w:rsid w:val="59A28518"/>
    <w:rsid w:val="59A4B900"/>
    <w:rsid w:val="59A4F388"/>
    <w:rsid w:val="59A67F99"/>
    <w:rsid w:val="59A9507D"/>
    <w:rsid w:val="59AB55AD"/>
    <w:rsid w:val="59ADA0C4"/>
    <w:rsid w:val="59AE0A5B"/>
    <w:rsid w:val="59AEA963"/>
    <w:rsid w:val="59AFE120"/>
    <w:rsid w:val="59B2A5B5"/>
    <w:rsid w:val="59B942B4"/>
    <w:rsid w:val="59BC1BAA"/>
    <w:rsid w:val="59C2AF83"/>
    <w:rsid w:val="59C6F5C2"/>
    <w:rsid w:val="59C776CA"/>
    <w:rsid w:val="59C7BD2E"/>
    <w:rsid w:val="59C7F2AB"/>
    <w:rsid w:val="59C884BB"/>
    <w:rsid w:val="59CD4729"/>
    <w:rsid w:val="59CEEBFF"/>
    <w:rsid w:val="59D10FF6"/>
    <w:rsid w:val="59D30CCF"/>
    <w:rsid w:val="59D3AE68"/>
    <w:rsid w:val="59D42244"/>
    <w:rsid w:val="59D5CC7E"/>
    <w:rsid w:val="59D6233F"/>
    <w:rsid w:val="59D7CF54"/>
    <w:rsid w:val="59DB159C"/>
    <w:rsid w:val="59DD6BBC"/>
    <w:rsid w:val="59DE36AF"/>
    <w:rsid w:val="59DF9774"/>
    <w:rsid w:val="59E3119C"/>
    <w:rsid w:val="59E47E91"/>
    <w:rsid w:val="59E4D9D9"/>
    <w:rsid w:val="59E6710D"/>
    <w:rsid w:val="59E87EA5"/>
    <w:rsid w:val="59EA4954"/>
    <w:rsid w:val="59EB3B08"/>
    <w:rsid w:val="59EC1A39"/>
    <w:rsid w:val="59EDA62A"/>
    <w:rsid w:val="59F005D3"/>
    <w:rsid w:val="59F06EF2"/>
    <w:rsid w:val="59F27B15"/>
    <w:rsid w:val="59F4627F"/>
    <w:rsid w:val="59F8C647"/>
    <w:rsid w:val="59FC1EE5"/>
    <w:rsid w:val="5A007A94"/>
    <w:rsid w:val="5A03EF23"/>
    <w:rsid w:val="5A04C23B"/>
    <w:rsid w:val="5A04E992"/>
    <w:rsid w:val="5A0795DC"/>
    <w:rsid w:val="5A07F774"/>
    <w:rsid w:val="5A088783"/>
    <w:rsid w:val="5A08E623"/>
    <w:rsid w:val="5A0B49F6"/>
    <w:rsid w:val="5A13ED9C"/>
    <w:rsid w:val="5A1456E0"/>
    <w:rsid w:val="5A15CA78"/>
    <w:rsid w:val="5A167B28"/>
    <w:rsid w:val="5A187769"/>
    <w:rsid w:val="5A18AD12"/>
    <w:rsid w:val="5A1914E9"/>
    <w:rsid w:val="5A1A5E43"/>
    <w:rsid w:val="5A1EC5C7"/>
    <w:rsid w:val="5A20DEE4"/>
    <w:rsid w:val="5A247095"/>
    <w:rsid w:val="5A2605C5"/>
    <w:rsid w:val="5A29B9DE"/>
    <w:rsid w:val="5A2D6B4D"/>
    <w:rsid w:val="5A2EA88C"/>
    <w:rsid w:val="5A2FB52B"/>
    <w:rsid w:val="5A307CC7"/>
    <w:rsid w:val="5A30F6BD"/>
    <w:rsid w:val="5A318897"/>
    <w:rsid w:val="5A32C7EF"/>
    <w:rsid w:val="5A361882"/>
    <w:rsid w:val="5A368029"/>
    <w:rsid w:val="5A3716FF"/>
    <w:rsid w:val="5A3D3C16"/>
    <w:rsid w:val="5A3DCF23"/>
    <w:rsid w:val="5A3DD1FB"/>
    <w:rsid w:val="5A3EC963"/>
    <w:rsid w:val="5A3F5292"/>
    <w:rsid w:val="5A40383A"/>
    <w:rsid w:val="5A406048"/>
    <w:rsid w:val="5A41298D"/>
    <w:rsid w:val="5A4217C4"/>
    <w:rsid w:val="5A46D509"/>
    <w:rsid w:val="5A47FE92"/>
    <w:rsid w:val="5A4A1C63"/>
    <w:rsid w:val="5A4CB8FB"/>
    <w:rsid w:val="5A4D44CB"/>
    <w:rsid w:val="5A4EC230"/>
    <w:rsid w:val="5A50CF16"/>
    <w:rsid w:val="5A516CF0"/>
    <w:rsid w:val="5A524F5A"/>
    <w:rsid w:val="5A53FB02"/>
    <w:rsid w:val="5A56B5CA"/>
    <w:rsid w:val="5A5B6A23"/>
    <w:rsid w:val="5A5D23A8"/>
    <w:rsid w:val="5A60BC7E"/>
    <w:rsid w:val="5A60BF54"/>
    <w:rsid w:val="5A6118F3"/>
    <w:rsid w:val="5A64ACD8"/>
    <w:rsid w:val="5A65C3C8"/>
    <w:rsid w:val="5A6832F9"/>
    <w:rsid w:val="5A68FC8C"/>
    <w:rsid w:val="5A6CF465"/>
    <w:rsid w:val="5A6FC964"/>
    <w:rsid w:val="5A704BCE"/>
    <w:rsid w:val="5A742690"/>
    <w:rsid w:val="5A746233"/>
    <w:rsid w:val="5A747D79"/>
    <w:rsid w:val="5A7518C1"/>
    <w:rsid w:val="5A771371"/>
    <w:rsid w:val="5A773935"/>
    <w:rsid w:val="5A792223"/>
    <w:rsid w:val="5A7C0B25"/>
    <w:rsid w:val="5A816CC0"/>
    <w:rsid w:val="5A818B1B"/>
    <w:rsid w:val="5A82574A"/>
    <w:rsid w:val="5A840C63"/>
    <w:rsid w:val="5A8823F1"/>
    <w:rsid w:val="5A88B4D7"/>
    <w:rsid w:val="5A88F16B"/>
    <w:rsid w:val="5A891282"/>
    <w:rsid w:val="5A8C7310"/>
    <w:rsid w:val="5A92E187"/>
    <w:rsid w:val="5A99A2D2"/>
    <w:rsid w:val="5A9A1A20"/>
    <w:rsid w:val="5A9A9554"/>
    <w:rsid w:val="5A9D8D21"/>
    <w:rsid w:val="5A9DA0D5"/>
    <w:rsid w:val="5A9F20CE"/>
    <w:rsid w:val="5AA0F22D"/>
    <w:rsid w:val="5AA208FF"/>
    <w:rsid w:val="5AA45AAA"/>
    <w:rsid w:val="5AA5BE1B"/>
    <w:rsid w:val="5AAA62C6"/>
    <w:rsid w:val="5AAF7033"/>
    <w:rsid w:val="5AB20EE6"/>
    <w:rsid w:val="5AB29718"/>
    <w:rsid w:val="5AB40EE6"/>
    <w:rsid w:val="5AB500E0"/>
    <w:rsid w:val="5AB6118D"/>
    <w:rsid w:val="5AB690B7"/>
    <w:rsid w:val="5AB87998"/>
    <w:rsid w:val="5ABB56F3"/>
    <w:rsid w:val="5ABD4AB0"/>
    <w:rsid w:val="5AC3476C"/>
    <w:rsid w:val="5AC439EE"/>
    <w:rsid w:val="5AC54A24"/>
    <w:rsid w:val="5AC6AD8F"/>
    <w:rsid w:val="5AC7D124"/>
    <w:rsid w:val="5AC94FC0"/>
    <w:rsid w:val="5ACCAC74"/>
    <w:rsid w:val="5AD01774"/>
    <w:rsid w:val="5AD1CE9D"/>
    <w:rsid w:val="5AD50138"/>
    <w:rsid w:val="5AD51D6C"/>
    <w:rsid w:val="5AD53410"/>
    <w:rsid w:val="5AD5F6C0"/>
    <w:rsid w:val="5AD79372"/>
    <w:rsid w:val="5AD95BA7"/>
    <w:rsid w:val="5ADA1EC5"/>
    <w:rsid w:val="5ADB09C7"/>
    <w:rsid w:val="5ADF6386"/>
    <w:rsid w:val="5AE0953F"/>
    <w:rsid w:val="5AE29D2A"/>
    <w:rsid w:val="5AE2FE37"/>
    <w:rsid w:val="5AE5651F"/>
    <w:rsid w:val="5AE5D4D1"/>
    <w:rsid w:val="5AE7095D"/>
    <w:rsid w:val="5AE73217"/>
    <w:rsid w:val="5AE88585"/>
    <w:rsid w:val="5AE99A4F"/>
    <w:rsid w:val="5AF7A829"/>
    <w:rsid w:val="5AF92B86"/>
    <w:rsid w:val="5AFD1A2B"/>
    <w:rsid w:val="5AFED175"/>
    <w:rsid w:val="5AFF08CF"/>
    <w:rsid w:val="5B078F8D"/>
    <w:rsid w:val="5B08A30E"/>
    <w:rsid w:val="5B092D90"/>
    <w:rsid w:val="5B0945BF"/>
    <w:rsid w:val="5B0A3400"/>
    <w:rsid w:val="5B0B3955"/>
    <w:rsid w:val="5B0D32E9"/>
    <w:rsid w:val="5B0E63EF"/>
    <w:rsid w:val="5B110847"/>
    <w:rsid w:val="5B134E0C"/>
    <w:rsid w:val="5B13CBD6"/>
    <w:rsid w:val="5B1431C9"/>
    <w:rsid w:val="5B14C578"/>
    <w:rsid w:val="5B15AF64"/>
    <w:rsid w:val="5B163094"/>
    <w:rsid w:val="5B1882C5"/>
    <w:rsid w:val="5B188B95"/>
    <w:rsid w:val="5B190E2F"/>
    <w:rsid w:val="5B1B0672"/>
    <w:rsid w:val="5B1B73B7"/>
    <w:rsid w:val="5B1BE1DF"/>
    <w:rsid w:val="5B1CB632"/>
    <w:rsid w:val="5B20EE8D"/>
    <w:rsid w:val="5B240CA4"/>
    <w:rsid w:val="5B25FA30"/>
    <w:rsid w:val="5B26A9AF"/>
    <w:rsid w:val="5B288241"/>
    <w:rsid w:val="5B2DA00A"/>
    <w:rsid w:val="5B30FF57"/>
    <w:rsid w:val="5B355299"/>
    <w:rsid w:val="5B38F518"/>
    <w:rsid w:val="5B3C5E8B"/>
    <w:rsid w:val="5B3FE89A"/>
    <w:rsid w:val="5B407903"/>
    <w:rsid w:val="5B417146"/>
    <w:rsid w:val="5B438EE6"/>
    <w:rsid w:val="5B4461F4"/>
    <w:rsid w:val="5B449BC9"/>
    <w:rsid w:val="5B45BFC0"/>
    <w:rsid w:val="5B473786"/>
    <w:rsid w:val="5B48E23E"/>
    <w:rsid w:val="5B492687"/>
    <w:rsid w:val="5B49DABC"/>
    <w:rsid w:val="5B4A10D7"/>
    <w:rsid w:val="5B4A66EE"/>
    <w:rsid w:val="5B4C5234"/>
    <w:rsid w:val="5B4D224E"/>
    <w:rsid w:val="5B504AB3"/>
    <w:rsid w:val="5B50C653"/>
    <w:rsid w:val="5B50D7DB"/>
    <w:rsid w:val="5B52A855"/>
    <w:rsid w:val="5B55494B"/>
    <w:rsid w:val="5B598CE3"/>
    <w:rsid w:val="5B5B4705"/>
    <w:rsid w:val="5B5B68CC"/>
    <w:rsid w:val="5B5BCC19"/>
    <w:rsid w:val="5B60E652"/>
    <w:rsid w:val="5B661DC7"/>
    <w:rsid w:val="5B66C18C"/>
    <w:rsid w:val="5B6ABA35"/>
    <w:rsid w:val="5B6D22E2"/>
    <w:rsid w:val="5B6DCFAB"/>
    <w:rsid w:val="5B71E8E0"/>
    <w:rsid w:val="5B72B6E8"/>
    <w:rsid w:val="5B734B47"/>
    <w:rsid w:val="5B745128"/>
    <w:rsid w:val="5B750F1A"/>
    <w:rsid w:val="5B783987"/>
    <w:rsid w:val="5B7A6143"/>
    <w:rsid w:val="5B7AF662"/>
    <w:rsid w:val="5B7EA789"/>
    <w:rsid w:val="5B7F808B"/>
    <w:rsid w:val="5B807C0E"/>
    <w:rsid w:val="5B8595D7"/>
    <w:rsid w:val="5B861993"/>
    <w:rsid w:val="5B8619B5"/>
    <w:rsid w:val="5B88865D"/>
    <w:rsid w:val="5B8976F6"/>
    <w:rsid w:val="5B9099A7"/>
    <w:rsid w:val="5B91B8D2"/>
    <w:rsid w:val="5B9A3D71"/>
    <w:rsid w:val="5B9BDDB6"/>
    <w:rsid w:val="5B9E3DCD"/>
    <w:rsid w:val="5BA0FF88"/>
    <w:rsid w:val="5BA2A719"/>
    <w:rsid w:val="5BA4072C"/>
    <w:rsid w:val="5BA6B373"/>
    <w:rsid w:val="5BA776FA"/>
    <w:rsid w:val="5BA80771"/>
    <w:rsid w:val="5BA8A9EF"/>
    <w:rsid w:val="5BAB1C9C"/>
    <w:rsid w:val="5BABE2BA"/>
    <w:rsid w:val="5BAC6D0D"/>
    <w:rsid w:val="5BAC7127"/>
    <w:rsid w:val="5BAC8613"/>
    <w:rsid w:val="5BAC8EFC"/>
    <w:rsid w:val="5BACC785"/>
    <w:rsid w:val="5BADCBF5"/>
    <w:rsid w:val="5BAE1C36"/>
    <w:rsid w:val="5BB1D3F1"/>
    <w:rsid w:val="5BB22ED3"/>
    <w:rsid w:val="5BBCA629"/>
    <w:rsid w:val="5BBE49D9"/>
    <w:rsid w:val="5BC1261C"/>
    <w:rsid w:val="5BC2CA56"/>
    <w:rsid w:val="5BC57BCF"/>
    <w:rsid w:val="5BC9BF78"/>
    <w:rsid w:val="5BCB09E6"/>
    <w:rsid w:val="5BCB17C8"/>
    <w:rsid w:val="5BCB1A2A"/>
    <w:rsid w:val="5BD36C97"/>
    <w:rsid w:val="5BD5E5D4"/>
    <w:rsid w:val="5BD60A6C"/>
    <w:rsid w:val="5BD89563"/>
    <w:rsid w:val="5BDB6551"/>
    <w:rsid w:val="5BDC743A"/>
    <w:rsid w:val="5BE138F5"/>
    <w:rsid w:val="5BE2E660"/>
    <w:rsid w:val="5BE473B0"/>
    <w:rsid w:val="5BE8F20F"/>
    <w:rsid w:val="5BEAA775"/>
    <w:rsid w:val="5BEB39BD"/>
    <w:rsid w:val="5BEB4884"/>
    <w:rsid w:val="5BEBB457"/>
    <w:rsid w:val="5BEC31F3"/>
    <w:rsid w:val="5BED5CCF"/>
    <w:rsid w:val="5BEE9CF7"/>
    <w:rsid w:val="5BEF1628"/>
    <w:rsid w:val="5BF51D03"/>
    <w:rsid w:val="5BF6542C"/>
    <w:rsid w:val="5BF6A5BD"/>
    <w:rsid w:val="5BF6DCEC"/>
    <w:rsid w:val="5BFEE1B0"/>
    <w:rsid w:val="5C0088B3"/>
    <w:rsid w:val="5C032CB2"/>
    <w:rsid w:val="5C03C878"/>
    <w:rsid w:val="5C0943CE"/>
    <w:rsid w:val="5C09BA7B"/>
    <w:rsid w:val="5C0A9CE3"/>
    <w:rsid w:val="5C0B23DF"/>
    <w:rsid w:val="5C0B7C8A"/>
    <w:rsid w:val="5C0CAC9E"/>
    <w:rsid w:val="5C0E342A"/>
    <w:rsid w:val="5C0F8948"/>
    <w:rsid w:val="5C0FD586"/>
    <w:rsid w:val="5C11EEA5"/>
    <w:rsid w:val="5C1279F1"/>
    <w:rsid w:val="5C134A11"/>
    <w:rsid w:val="5C1DB78F"/>
    <w:rsid w:val="5C235072"/>
    <w:rsid w:val="5C24A73D"/>
    <w:rsid w:val="5C296EFC"/>
    <w:rsid w:val="5C2B744C"/>
    <w:rsid w:val="5C2F4525"/>
    <w:rsid w:val="5C2F4F4D"/>
    <w:rsid w:val="5C2F5D9D"/>
    <w:rsid w:val="5C2FE653"/>
    <w:rsid w:val="5C301049"/>
    <w:rsid w:val="5C307A6C"/>
    <w:rsid w:val="5C30A553"/>
    <w:rsid w:val="5C31DF9D"/>
    <w:rsid w:val="5C371241"/>
    <w:rsid w:val="5C37E170"/>
    <w:rsid w:val="5C3CD42E"/>
    <w:rsid w:val="5C3D8A1B"/>
    <w:rsid w:val="5C4070E5"/>
    <w:rsid w:val="5C433852"/>
    <w:rsid w:val="5C43D12F"/>
    <w:rsid w:val="5C441166"/>
    <w:rsid w:val="5C482B1C"/>
    <w:rsid w:val="5C4A99B6"/>
    <w:rsid w:val="5C4F3F53"/>
    <w:rsid w:val="5C514D4F"/>
    <w:rsid w:val="5C51C1C2"/>
    <w:rsid w:val="5C54D832"/>
    <w:rsid w:val="5C569824"/>
    <w:rsid w:val="5C5B3499"/>
    <w:rsid w:val="5C5DC32B"/>
    <w:rsid w:val="5C5E23CE"/>
    <w:rsid w:val="5C61BE66"/>
    <w:rsid w:val="5C61DAEC"/>
    <w:rsid w:val="5C661A48"/>
    <w:rsid w:val="5C6AB0ED"/>
    <w:rsid w:val="5C6AC9A0"/>
    <w:rsid w:val="5C6B62CA"/>
    <w:rsid w:val="5C6B87AA"/>
    <w:rsid w:val="5C6D516C"/>
    <w:rsid w:val="5C6F0E10"/>
    <w:rsid w:val="5C6F1AA4"/>
    <w:rsid w:val="5C7569C2"/>
    <w:rsid w:val="5C79DF26"/>
    <w:rsid w:val="5C7ADEEA"/>
    <w:rsid w:val="5C7D8E3F"/>
    <w:rsid w:val="5C83E3B8"/>
    <w:rsid w:val="5C84A1F4"/>
    <w:rsid w:val="5C863659"/>
    <w:rsid w:val="5C8736D5"/>
    <w:rsid w:val="5C8A802A"/>
    <w:rsid w:val="5C8BF3FD"/>
    <w:rsid w:val="5C93DDC6"/>
    <w:rsid w:val="5C9450D3"/>
    <w:rsid w:val="5C986D08"/>
    <w:rsid w:val="5C9B3159"/>
    <w:rsid w:val="5C9BA92D"/>
    <w:rsid w:val="5C9D5281"/>
    <w:rsid w:val="5CA02B93"/>
    <w:rsid w:val="5CA09CBC"/>
    <w:rsid w:val="5CA2B99E"/>
    <w:rsid w:val="5CA69889"/>
    <w:rsid w:val="5CA7F24D"/>
    <w:rsid w:val="5CA871FC"/>
    <w:rsid w:val="5CA9C53E"/>
    <w:rsid w:val="5CAAE4A5"/>
    <w:rsid w:val="5CAB5D20"/>
    <w:rsid w:val="5CAB6FD8"/>
    <w:rsid w:val="5CAD2E16"/>
    <w:rsid w:val="5CAD5D13"/>
    <w:rsid w:val="5CAE6B8E"/>
    <w:rsid w:val="5CAEBB38"/>
    <w:rsid w:val="5CB45BF6"/>
    <w:rsid w:val="5CB5AB22"/>
    <w:rsid w:val="5CB741F5"/>
    <w:rsid w:val="5CB7F374"/>
    <w:rsid w:val="5CB7FCD4"/>
    <w:rsid w:val="5CB88DDE"/>
    <w:rsid w:val="5CBCAAE1"/>
    <w:rsid w:val="5CBDA103"/>
    <w:rsid w:val="5CC4DEDF"/>
    <w:rsid w:val="5CC67D9A"/>
    <w:rsid w:val="5CC7EA10"/>
    <w:rsid w:val="5CC8D0DE"/>
    <w:rsid w:val="5CCA787F"/>
    <w:rsid w:val="5CCAD313"/>
    <w:rsid w:val="5CCF0CD5"/>
    <w:rsid w:val="5CD71BDB"/>
    <w:rsid w:val="5CD85B9A"/>
    <w:rsid w:val="5CD87FF0"/>
    <w:rsid w:val="5CE2085B"/>
    <w:rsid w:val="5CE79AE1"/>
    <w:rsid w:val="5CE8B0A6"/>
    <w:rsid w:val="5CE9B914"/>
    <w:rsid w:val="5CEA2961"/>
    <w:rsid w:val="5CEC27D2"/>
    <w:rsid w:val="5CEC2C4D"/>
    <w:rsid w:val="5CED8D3D"/>
    <w:rsid w:val="5CEE5421"/>
    <w:rsid w:val="5CF2103C"/>
    <w:rsid w:val="5CF6D455"/>
    <w:rsid w:val="5CF74AF7"/>
    <w:rsid w:val="5CF9334C"/>
    <w:rsid w:val="5CFD5B48"/>
    <w:rsid w:val="5CFE0FD9"/>
    <w:rsid w:val="5D030DEE"/>
    <w:rsid w:val="5D0783E2"/>
    <w:rsid w:val="5D080858"/>
    <w:rsid w:val="5D0AF1E0"/>
    <w:rsid w:val="5D0BAA5E"/>
    <w:rsid w:val="5D0CB48B"/>
    <w:rsid w:val="5D10BA89"/>
    <w:rsid w:val="5D10DFDF"/>
    <w:rsid w:val="5D144910"/>
    <w:rsid w:val="5D178DE9"/>
    <w:rsid w:val="5D17EC88"/>
    <w:rsid w:val="5D186EFA"/>
    <w:rsid w:val="5D1AB382"/>
    <w:rsid w:val="5D1E6ED6"/>
    <w:rsid w:val="5D1F5627"/>
    <w:rsid w:val="5D1FCBBD"/>
    <w:rsid w:val="5D201F67"/>
    <w:rsid w:val="5D20A228"/>
    <w:rsid w:val="5D20F594"/>
    <w:rsid w:val="5D21ACE1"/>
    <w:rsid w:val="5D21D68C"/>
    <w:rsid w:val="5D242542"/>
    <w:rsid w:val="5D24495C"/>
    <w:rsid w:val="5D25E1E7"/>
    <w:rsid w:val="5D25E30A"/>
    <w:rsid w:val="5D284405"/>
    <w:rsid w:val="5D32BAA9"/>
    <w:rsid w:val="5D347809"/>
    <w:rsid w:val="5D35398B"/>
    <w:rsid w:val="5D3A573C"/>
    <w:rsid w:val="5D3C8C0E"/>
    <w:rsid w:val="5D3FD0EE"/>
    <w:rsid w:val="5D427EF8"/>
    <w:rsid w:val="5D437F54"/>
    <w:rsid w:val="5D43CDE5"/>
    <w:rsid w:val="5D44827C"/>
    <w:rsid w:val="5D463517"/>
    <w:rsid w:val="5D4A152D"/>
    <w:rsid w:val="5D4A6633"/>
    <w:rsid w:val="5D4BC713"/>
    <w:rsid w:val="5D4CB882"/>
    <w:rsid w:val="5D4EAB0C"/>
    <w:rsid w:val="5D50ED66"/>
    <w:rsid w:val="5D547A3B"/>
    <w:rsid w:val="5D557BD9"/>
    <w:rsid w:val="5D55FA45"/>
    <w:rsid w:val="5D59DD3A"/>
    <w:rsid w:val="5D5A39A5"/>
    <w:rsid w:val="5D5F4748"/>
    <w:rsid w:val="5D618698"/>
    <w:rsid w:val="5D644223"/>
    <w:rsid w:val="5D678F76"/>
    <w:rsid w:val="5D6917CD"/>
    <w:rsid w:val="5D6A6F13"/>
    <w:rsid w:val="5D6DF0D1"/>
    <w:rsid w:val="5D704000"/>
    <w:rsid w:val="5D7165C6"/>
    <w:rsid w:val="5D71FA23"/>
    <w:rsid w:val="5D7202EF"/>
    <w:rsid w:val="5D736873"/>
    <w:rsid w:val="5D764532"/>
    <w:rsid w:val="5D7739BB"/>
    <w:rsid w:val="5D7CC561"/>
    <w:rsid w:val="5D7D0834"/>
    <w:rsid w:val="5D84590C"/>
    <w:rsid w:val="5D850979"/>
    <w:rsid w:val="5D87225B"/>
    <w:rsid w:val="5D892D30"/>
    <w:rsid w:val="5D8A80EB"/>
    <w:rsid w:val="5D8B67D0"/>
    <w:rsid w:val="5D8C34E2"/>
    <w:rsid w:val="5D8E57D0"/>
    <w:rsid w:val="5D909488"/>
    <w:rsid w:val="5D92F808"/>
    <w:rsid w:val="5D9AE169"/>
    <w:rsid w:val="5D9C6350"/>
    <w:rsid w:val="5D9DE9F2"/>
    <w:rsid w:val="5D9E4482"/>
    <w:rsid w:val="5DA02497"/>
    <w:rsid w:val="5DA1A475"/>
    <w:rsid w:val="5DA4F53A"/>
    <w:rsid w:val="5DA6E276"/>
    <w:rsid w:val="5DA6E763"/>
    <w:rsid w:val="5DA80D0B"/>
    <w:rsid w:val="5DA9E8C9"/>
    <w:rsid w:val="5DAA8154"/>
    <w:rsid w:val="5DAB1D5D"/>
    <w:rsid w:val="5DAB42EA"/>
    <w:rsid w:val="5DABBA19"/>
    <w:rsid w:val="5DB270C7"/>
    <w:rsid w:val="5DB3B7F2"/>
    <w:rsid w:val="5DB5D957"/>
    <w:rsid w:val="5DBE20DF"/>
    <w:rsid w:val="5DBECE87"/>
    <w:rsid w:val="5DC1A4CC"/>
    <w:rsid w:val="5DC30750"/>
    <w:rsid w:val="5DC4EBC8"/>
    <w:rsid w:val="5DC4F77B"/>
    <w:rsid w:val="5DC9F699"/>
    <w:rsid w:val="5DCA34ED"/>
    <w:rsid w:val="5DCB39A2"/>
    <w:rsid w:val="5DCC882F"/>
    <w:rsid w:val="5DCCD527"/>
    <w:rsid w:val="5DCD055F"/>
    <w:rsid w:val="5DCD9AA6"/>
    <w:rsid w:val="5DD2B6AB"/>
    <w:rsid w:val="5DD549C8"/>
    <w:rsid w:val="5DD8065D"/>
    <w:rsid w:val="5DD95689"/>
    <w:rsid w:val="5DD9AC59"/>
    <w:rsid w:val="5DD9BB3E"/>
    <w:rsid w:val="5DDA6586"/>
    <w:rsid w:val="5DDBAF9E"/>
    <w:rsid w:val="5DDF68AF"/>
    <w:rsid w:val="5DE60196"/>
    <w:rsid w:val="5DE7E23A"/>
    <w:rsid w:val="5DE86AE4"/>
    <w:rsid w:val="5DE8A545"/>
    <w:rsid w:val="5DEB99A9"/>
    <w:rsid w:val="5DEF706A"/>
    <w:rsid w:val="5DF125D9"/>
    <w:rsid w:val="5DF7478F"/>
    <w:rsid w:val="5DF77B28"/>
    <w:rsid w:val="5DFA01C2"/>
    <w:rsid w:val="5DFA25D5"/>
    <w:rsid w:val="5DFBD6DC"/>
    <w:rsid w:val="5DFE4E51"/>
    <w:rsid w:val="5E01AD18"/>
    <w:rsid w:val="5E0287D1"/>
    <w:rsid w:val="5E03B50F"/>
    <w:rsid w:val="5E0792B7"/>
    <w:rsid w:val="5E101C49"/>
    <w:rsid w:val="5E109508"/>
    <w:rsid w:val="5E11A322"/>
    <w:rsid w:val="5E136609"/>
    <w:rsid w:val="5E183601"/>
    <w:rsid w:val="5E194479"/>
    <w:rsid w:val="5E1BEFC0"/>
    <w:rsid w:val="5E1D453A"/>
    <w:rsid w:val="5E1ECE3E"/>
    <w:rsid w:val="5E1F02D9"/>
    <w:rsid w:val="5E22D0AB"/>
    <w:rsid w:val="5E23D704"/>
    <w:rsid w:val="5E265C0E"/>
    <w:rsid w:val="5E2A1D3A"/>
    <w:rsid w:val="5E2C385E"/>
    <w:rsid w:val="5E31973B"/>
    <w:rsid w:val="5E332266"/>
    <w:rsid w:val="5E38437B"/>
    <w:rsid w:val="5E38772F"/>
    <w:rsid w:val="5E38BB95"/>
    <w:rsid w:val="5E39159B"/>
    <w:rsid w:val="5E3ADAD4"/>
    <w:rsid w:val="5E3E1927"/>
    <w:rsid w:val="5E412631"/>
    <w:rsid w:val="5E4677D4"/>
    <w:rsid w:val="5E4776C1"/>
    <w:rsid w:val="5E480BBB"/>
    <w:rsid w:val="5E4CD3C1"/>
    <w:rsid w:val="5E50FAE7"/>
    <w:rsid w:val="5E545EA3"/>
    <w:rsid w:val="5E5798AD"/>
    <w:rsid w:val="5E57BE69"/>
    <w:rsid w:val="5E59D568"/>
    <w:rsid w:val="5E5C2B22"/>
    <w:rsid w:val="5E5E0EBB"/>
    <w:rsid w:val="5E5F83FD"/>
    <w:rsid w:val="5E60C21A"/>
    <w:rsid w:val="5E655958"/>
    <w:rsid w:val="5E6804AE"/>
    <w:rsid w:val="5E69032C"/>
    <w:rsid w:val="5E6A5022"/>
    <w:rsid w:val="5E6C230F"/>
    <w:rsid w:val="5E6FA6B8"/>
    <w:rsid w:val="5E7569E2"/>
    <w:rsid w:val="5E7AFE89"/>
    <w:rsid w:val="5E7EC4D9"/>
    <w:rsid w:val="5E8BC5E9"/>
    <w:rsid w:val="5E8CD6D3"/>
    <w:rsid w:val="5E8CD8CD"/>
    <w:rsid w:val="5E8D6314"/>
    <w:rsid w:val="5E8E7A3F"/>
    <w:rsid w:val="5E933C92"/>
    <w:rsid w:val="5E946041"/>
    <w:rsid w:val="5E94CF44"/>
    <w:rsid w:val="5E94DFB1"/>
    <w:rsid w:val="5E96DCD8"/>
    <w:rsid w:val="5E9CA277"/>
    <w:rsid w:val="5E9EABBB"/>
    <w:rsid w:val="5EA377BC"/>
    <w:rsid w:val="5EA77188"/>
    <w:rsid w:val="5EA9852A"/>
    <w:rsid w:val="5EAA9165"/>
    <w:rsid w:val="5EAFBBA4"/>
    <w:rsid w:val="5EB14599"/>
    <w:rsid w:val="5EB22B5D"/>
    <w:rsid w:val="5EB2C973"/>
    <w:rsid w:val="5EB4C2E1"/>
    <w:rsid w:val="5EB52B98"/>
    <w:rsid w:val="5EB73205"/>
    <w:rsid w:val="5EB874F9"/>
    <w:rsid w:val="5EB8978A"/>
    <w:rsid w:val="5EBA0DAD"/>
    <w:rsid w:val="5EBAB932"/>
    <w:rsid w:val="5EBEBFD2"/>
    <w:rsid w:val="5EC14BB5"/>
    <w:rsid w:val="5EC287C2"/>
    <w:rsid w:val="5EC9E3B7"/>
    <w:rsid w:val="5ECF245F"/>
    <w:rsid w:val="5ED2AFB9"/>
    <w:rsid w:val="5ED3FEC7"/>
    <w:rsid w:val="5ED41CCA"/>
    <w:rsid w:val="5ED502DC"/>
    <w:rsid w:val="5ED88473"/>
    <w:rsid w:val="5ED8A04A"/>
    <w:rsid w:val="5ED8B006"/>
    <w:rsid w:val="5EDA6E14"/>
    <w:rsid w:val="5EDD44E6"/>
    <w:rsid w:val="5EDE4860"/>
    <w:rsid w:val="5EDECAED"/>
    <w:rsid w:val="5EE4DB83"/>
    <w:rsid w:val="5EE888E3"/>
    <w:rsid w:val="5EE9E0D3"/>
    <w:rsid w:val="5EED0DDD"/>
    <w:rsid w:val="5EED1153"/>
    <w:rsid w:val="5EED2D17"/>
    <w:rsid w:val="5EF83C2C"/>
    <w:rsid w:val="5EFC859A"/>
    <w:rsid w:val="5EFFA82D"/>
    <w:rsid w:val="5F00DA67"/>
    <w:rsid w:val="5F02477A"/>
    <w:rsid w:val="5F036185"/>
    <w:rsid w:val="5F04B4B4"/>
    <w:rsid w:val="5F05D1DB"/>
    <w:rsid w:val="5F0C2A76"/>
    <w:rsid w:val="5F0C72C7"/>
    <w:rsid w:val="5F0D37AE"/>
    <w:rsid w:val="5F0E949B"/>
    <w:rsid w:val="5F18F234"/>
    <w:rsid w:val="5F1C3942"/>
    <w:rsid w:val="5F1F1945"/>
    <w:rsid w:val="5F211197"/>
    <w:rsid w:val="5F2189F0"/>
    <w:rsid w:val="5F222293"/>
    <w:rsid w:val="5F2297D8"/>
    <w:rsid w:val="5F22F2BC"/>
    <w:rsid w:val="5F23B075"/>
    <w:rsid w:val="5F2AD53F"/>
    <w:rsid w:val="5F2FBDFC"/>
    <w:rsid w:val="5F338572"/>
    <w:rsid w:val="5F3AE4F3"/>
    <w:rsid w:val="5F3C6DAF"/>
    <w:rsid w:val="5F3D4101"/>
    <w:rsid w:val="5F3D8950"/>
    <w:rsid w:val="5F3DD842"/>
    <w:rsid w:val="5F40404F"/>
    <w:rsid w:val="5F40A16B"/>
    <w:rsid w:val="5F40C259"/>
    <w:rsid w:val="5F425109"/>
    <w:rsid w:val="5F43AA87"/>
    <w:rsid w:val="5F446F16"/>
    <w:rsid w:val="5F454515"/>
    <w:rsid w:val="5F461D30"/>
    <w:rsid w:val="5F49F107"/>
    <w:rsid w:val="5F4F53B2"/>
    <w:rsid w:val="5F4F7DD5"/>
    <w:rsid w:val="5F53ABDC"/>
    <w:rsid w:val="5F55714C"/>
    <w:rsid w:val="5F57D7C1"/>
    <w:rsid w:val="5F5829BE"/>
    <w:rsid w:val="5F5932DE"/>
    <w:rsid w:val="5F59BFAA"/>
    <w:rsid w:val="5F5AB4A7"/>
    <w:rsid w:val="5F5C76EE"/>
    <w:rsid w:val="5F5E29CF"/>
    <w:rsid w:val="5F6207C3"/>
    <w:rsid w:val="5F643502"/>
    <w:rsid w:val="5F644831"/>
    <w:rsid w:val="5F658837"/>
    <w:rsid w:val="5F66054E"/>
    <w:rsid w:val="5F697DAF"/>
    <w:rsid w:val="5F69F1B6"/>
    <w:rsid w:val="5F6B641D"/>
    <w:rsid w:val="5F6CA3AD"/>
    <w:rsid w:val="5F6D0245"/>
    <w:rsid w:val="5F707957"/>
    <w:rsid w:val="5F74A928"/>
    <w:rsid w:val="5F78977A"/>
    <w:rsid w:val="5F7991BE"/>
    <w:rsid w:val="5F7B753B"/>
    <w:rsid w:val="5F7BA34F"/>
    <w:rsid w:val="5F7CF12A"/>
    <w:rsid w:val="5F7D7AAC"/>
    <w:rsid w:val="5F7D7BF4"/>
    <w:rsid w:val="5F7E2546"/>
    <w:rsid w:val="5F7F1628"/>
    <w:rsid w:val="5F7F83FE"/>
    <w:rsid w:val="5F7F9FA1"/>
    <w:rsid w:val="5F80EF3F"/>
    <w:rsid w:val="5F821713"/>
    <w:rsid w:val="5F86C97D"/>
    <w:rsid w:val="5F86E364"/>
    <w:rsid w:val="5F878481"/>
    <w:rsid w:val="5F882CA6"/>
    <w:rsid w:val="5F88682A"/>
    <w:rsid w:val="5F88A318"/>
    <w:rsid w:val="5F8FF8DC"/>
    <w:rsid w:val="5F907B33"/>
    <w:rsid w:val="5F9449FB"/>
    <w:rsid w:val="5F956654"/>
    <w:rsid w:val="5F96D815"/>
    <w:rsid w:val="5F9A523C"/>
    <w:rsid w:val="5F9E1820"/>
    <w:rsid w:val="5FA40120"/>
    <w:rsid w:val="5FA5FC8E"/>
    <w:rsid w:val="5FA8203D"/>
    <w:rsid w:val="5FA8C11A"/>
    <w:rsid w:val="5FA9B62C"/>
    <w:rsid w:val="5FAD28FA"/>
    <w:rsid w:val="5FB24ED5"/>
    <w:rsid w:val="5FB3CD96"/>
    <w:rsid w:val="5FB7073B"/>
    <w:rsid w:val="5FBC3056"/>
    <w:rsid w:val="5FC58600"/>
    <w:rsid w:val="5FC808BF"/>
    <w:rsid w:val="5FC8BF91"/>
    <w:rsid w:val="5FCB7477"/>
    <w:rsid w:val="5FCC3A44"/>
    <w:rsid w:val="5FCFC748"/>
    <w:rsid w:val="5FD0D720"/>
    <w:rsid w:val="5FD420F2"/>
    <w:rsid w:val="5FD430B5"/>
    <w:rsid w:val="5FD54F38"/>
    <w:rsid w:val="5FD60B83"/>
    <w:rsid w:val="5FD80B0C"/>
    <w:rsid w:val="5FD906A6"/>
    <w:rsid w:val="5FD96E03"/>
    <w:rsid w:val="5FDC13CF"/>
    <w:rsid w:val="5FDCB03A"/>
    <w:rsid w:val="5FDCC827"/>
    <w:rsid w:val="5FDDDDE5"/>
    <w:rsid w:val="5FDF9851"/>
    <w:rsid w:val="5FE16DC5"/>
    <w:rsid w:val="5FE3C198"/>
    <w:rsid w:val="5FE560C0"/>
    <w:rsid w:val="5FE5EA3E"/>
    <w:rsid w:val="5FE6267D"/>
    <w:rsid w:val="5FE76C5B"/>
    <w:rsid w:val="5FE87D54"/>
    <w:rsid w:val="5FEC4B12"/>
    <w:rsid w:val="5FEE5A4A"/>
    <w:rsid w:val="5FEF12E0"/>
    <w:rsid w:val="5FEFCC2A"/>
    <w:rsid w:val="5FEFCEA6"/>
    <w:rsid w:val="5FEFEEE1"/>
    <w:rsid w:val="5FF73266"/>
    <w:rsid w:val="5FF9EF52"/>
    <w:rsid w:val="5FFCBE47"/>
    <w:rsid w:val="5FFE74D9"/>
    <w:rsid w:val="6001DDF8"/>
    <w:rsid w:val="6002FAB0"/>
    <w:rsid w:val="6005E214"/>
    <w:rsid w:val="6008C60B"/>
    <w:rsid w:val="6009439B"/>
    <w:rsid w:val="600B2BCA"/>
    <w:rsid w:val="600B9F96"/>
    <w:rsid w:val="600C5C1D"/>
    <w:rsid w:val="600CFE5F"/>
    <w:rsid w:val="600FCFAE"/>
    <w:rsid w:val="6010481E"/>
    <w:rsid w:val="6011E0C9"/>
    <w:rsid w:val="601207FB"/>
    <w:rsid w:val="601430CC"/>
    <w:rsid w:val="601835FF"/>
    <w:rsid w:val="601AD6B9"/>
    <w:rsid w:val="601ADFB3"/>
    <w:rsid w:val="601B56F8"/>
    <w:rsid w:val="601B7615"/>
    <w:rsid w:val="60205265"/>
    <w:rsid w:val="602089E3"/>
    <w:rsid w:val="6020B4D9"/>
    <w:rsid w:val="6024BE45"/>
    <w:rsid w:val="60267E0B"/>
    <w:rsid w:val="6028F779"/>
    <w:rsid w:val="6029316E"/>
    <w:rsid w:val="60309517"/>
    <w:rsid w:val="60331D94"/>
    <w:rsid w:val="60336CA2"/>
    <w:rsid w:val="60344CDD"/>
    <w:rsid w:val="60345775"/>
    <w:rsid w:val="6034BA01"/>
    <w:rsid w:val="60353F28"/>
    <w:rsid w:val="6036280B"/>
    <w:rsid w:val="6038FE11"/>
    <w:rsid w:val="603A2482"/>
    <w:rsid w:val="603A853F"/>
    <w:rsid w:val="604292A2"/>
    <w:rsid w:val="60431FDF"/>
    <w:rsid w:val="6046429F"/>
    <w:rsid w:val="6046BC6A"/>
    <w:rsid w:val="604A2A8C"/>
    <w:rsid w:val="604EA627"/>
    <w:rsid w:val="60532208"/>
    <w:rsid w:val="6055C09F"/>
    <w:rsid w:val="6056A099"/>
    <w:rsid w:val="60589656"/>
    <w:rsid w:val="605AECDC"/>
    <w:rsid w:val="605B484E"/>
    <w:rsid w:val="605BC604"/>
    <w:rsid w:val="605E44D4"/>
    <w:rsid w:val="6062A732"/>
    <w:rsid w:val="60654303"/>
    <w:rsid w:val="6065D29B"/>
    <w:rsid w:val="606A0E12"/>
    <w:rsid w:val="6071EB07"/>
    <w:rsid w:val="6074FF3D"/>
    <w:rsid w:val="6075DC19"/>
    <w:rsid w:val="607A7668"/>
    <w:rsid w:val="607F2B5E"/>
    <w:rsid w:val="60825031"/>
    <w:rsid w:val="6083FBE1"/>
    <w:rsid w:val="608521F8"/>
    <w:rsid w:val="60859445"/>
    <w:rsid w:val="608C9BEE"/>
    <w:rsid w:val="608EE419"/>
    <w:rsid w:val="60905042"/>
    <w:rsid w:val="609281BB"/>
    <w:rsid w:val="609334DC"/>
    <w:rsid w:val="609496AC"/>
    <w:rsid w:val="6097C201"/>
    <w:rsid w:val="60989283"/>
    <w:rsid w:val="609B961E"/>
    <w:rsid w:val="609B9F9F"/>
    <w:rsid w:val="609CD821"/>
    <w:rsid w:val="609D3A9D"/>
    <w:rsid w:val="609E17DB"/>
    <w:rsid w:val="609E9788"/>
    <w:rsid w:val="60A0BBD5"/>
    <w:rsid w:val="60A269AA"/>
    <w:rsid w:val="60A5BCBE"/>
    <w:rsid w:val="60A6FD0D"/>
    <w:rsid w:val="60A70907"/>
    <w:rsid w:val="60A814E1"/>
    <w:rsid w:val="60A83E00"/>
    <w:rsid w:val="60AADCAF"/>
    <w:rsid w:val="60AD089B"/>
    <w:rsid w:val="60AE2CE1"/>
    <w:rsid w:val="60AF22E1"/>
    <w:rsid w:val="60B6A662"/>
    <w:rsid w:val="60B9D83E"/>
    <w:rsid w:val="60B9DDDA"/>
    <w:rsid w:val="60BBF25C"/>
    <w:rsid w:val="60BC854B"/>
    <w:rsid w:val="60C2D30E"/>
    <w:rsid w:val="60C6DCF4"/>
    <w:rsid w:val="60C70EC2"/>
    <w:rsid w:val="60C7709D"/>
    <w:rsid w:val="60C8EFA7"/>
    <w:rsid w:val="60CBE686"/>
    <w:rsid w:val="60CC6E8B"/>
    <w:rsid w:val="60D05163"/>
    <w:rsid w:val="60D0DB14"/>
    <w:rsid w:val="60D0E0BD"/>
    <w:rsid w:val="60D121DA"/>
    <w:rsid w:val="60D79601"/>
    <w:rsid w:val="60D90486"/>
    <w:rsid w:val="60D91162"/>
    <w:rsid w:val="60DBE043"/>
    <w:rsid w:val="60DD07C0"/>
    <w:rsid w:val="60DEC5E4"/>
    <w:rsid w:val="60DF2DE8"/>
    <w:rsid w:val="60E11861"/>
    <w:rsid w:val="60E4EF03"/>
    <w:rsid w:val="60E548FD"/>
    <w:rsid w:val="60E7627A"/>
    <w:rsid w:val="60E7BE63"/>
    <w:rsid w:val="60E827D5"/>
    <w:rsid w:val="60EB66CA"/>
    <w:rsid w:val="60EC13F6"/>
    <w:rsid w:val="60ED595F"/>
    <w:rsid w:val="60ED69E0"/>
    <w:rsid w:val="60F5E945"/>
    <w:rsid w:val="60FBAAB3"/>
    <w:rsid w:val="60FBC449"/>
    <w:rsid w:val="60FCF1A4"/>
    <w:rsid w:val="61018966"/>
    <w:rsid w:val="6103DF4B"/>
    <w:rsid w:val="61040038"/>
    <w:rsid w:val="61052641"/>
    <w:rsid w:val="61061A5F"/>
    <w:rsid w:val="610E6FC6"/>
    <w:rsid w:val="610F683A"/>
    <w:rsid w:val="611149CD"/>
    <w:rsid w:val="61169F84"/>
    <w:rsid w:val="611808FA"/>
    <w:rsid w:val="611809E0"/>
    <w:rsid w:val="611C5405"/>
    <w:rsid w:val="611CA740"/>
    <w:rsid w:val="611E0FEE"/>
    <w:rsid w:val="6120B31F"/>
    <w:rsid w:val="612516F8"/>
    <w:rsid w:val="61270949"/>
    <w:rsid w:val="6127CE76"/>
    <w:rsid w:val="61290902"/>
    <w:rsid w:val="61292247"/>
    <w:rsid w:val="612F8690"/>
    <w:rsid w:val="6131344E"/>
    <w:rsid w:val="61314B16"/>
    <w:rsid w:val="6132ACB2"/>
    <w:rsid w:val="6132B9F4"/>
    <w:rsid w:val="61381822"/>
    <w:rsid w:val="613B1B68"/>
    <w:rsid w:val="613B5E93"/>
    <w:rsid w:val="613BEDF8"/>
    <w:rsid w:val="613C0884"/>
    <w:rsid w:val="613D90C9"/>
    <w:rsid w:val="613F4C5B"/>
    <w:rsid w:val="6140AB32"/>
    <w:rsid w:val="6141066D"/>
    <w:rsid w:val="614676AA"/>
    <w:rsid w:val="614787F9"/>
    <w:rsid w:val="6147B61F"/>
    <w:rsid w:val="61491D6E"/>
    <w:rsid w:val="614B33D0"/>
    <w:rsid w:val="614B4208"/>
    <w:rsid w:val="614B7382"/>
    <w:rsid w:val="614C9FFB"/>
    <w:rsid w:val="61512D5C"/>
    <w:rsid w:val="6151BC56"/>
    <w:rsid w:val="61556586"/>
    <w:rsid w:val="6156758D"/>
    <w:rsid w:val="61571320"/>
    <w:rsid w:val="6157F41A"/>
    <w:rsid w:val="615B3BAF"/>
    <w:rsid w:val="615D400B"/>
    <w:rsid w:val="615F3FF4"/>
    <w:rsid w:val="615FAAEB"/>
    <w:rsid w:val="61610A80"/>
    <w:rsid w:val="61631E07"/>
    <w:rsid w:val="61641FDF"/>
    <w:rsid w:val="616431AE"/>
    <w:rsid w:val="6164EA3A"/>
    <w:rsid w:val="61683BBF"/>
    <w:rsid w:val="616B3B42"/>
    <w:rsid w:val="616D801C"/>
    <w:rsid w:val="616E5F73"/>
    <w:rsid w:val="61715D70"/>
    <w:rsid w:val="6171B4F9"/>
    <w:rsid w:val="617203C4"/>
    <w:rsid w:val="6172A362"/>
    <w:rsid w:val="61791813"/>
    <w:rsid w:val="617BA9C3"/>
    <w:rsid w:val="617CB008"/>
    <w:rsid w:val="617D0106"/>
    <w:rsid w:val="61864072"/>
    <w:rsid w:val="6186E0EE"/>
    <w:rsid w:val="6187840C"/>
    <w:rsid w:val="618985A4"/>
    <w:rsid w:val="618A11D4"/>
    <w:rsid w:val="618B6DF7"/>
    <w:rsid w:val="618CE5F8"/>
    <w:rsid w:val="618D0DD4"/>
    <w:rsid w:val="618DF00C"/>
    <w:rsid w:val="61905789"/>
    <w:rsid w:val="6191D518"/>
    <w:rsid w:val="61948D3F"/>
    <w:rsid w:val="6194ACF9"/>
    <w:rsid w:val="6195C746"/>
    <w:rsid w:val="6195CD8B"/>
    <w:rsid w:val="6195DDEA"/>
    <w:rsid w:val="619B80E5"/>
    <w:rsid w:val="619B9CB9"/>
    <w:rsid w:val="61A0D714"/>
    <w:rsid w:val="61A190E5"/>
    <w:rsid w:val="61A260D0"/>
    <w:rsid w:val="61A5255D"/>
    <w:rsid w:val="61A56EF6"/>
    <w:rsid w:val="61A7C43D"/>
    <w:rsid w:val="61AA0949"/>
    <w:rsid w:val="61AA43BD"/>
    <w:rsid w:val="61B0C6AC"/>
    <w:rsid w:val="61B5D223"/>
    <w:rsid w:val="61B65368"/>
    <w:rsid w:val="61B6F2F3"/>
    <w:rsid w:val="61B71148"/>
    <w:rsid w:val="61BA5261"/>
    <w:rsid w:val="61BB6093"/>
    <w:rsid w:val="61BBDDC2"/>
    <w:rsid w:val="61BEA211"/>
    <w:rsid w:val="61BFDCF4"/>
    <w:rsid w:val="61C30AF5"/>
    <w:rsid w:val="61C3ED6C"/>
    <w:rsid w:val="61C4FC61"/>
    <w:rsid w:val="61C77C65"/>
    <w:rsid w:val="61C96610"/>
    <w:rsid w:val="61CA25DB"/>
    <w:rsid w:val="61CCCEE1"/>
    <w:rsid w:val="61D1D1BD"/>
    <w:rsid w:val="61D398AC"/>
    <w:rsid w:val="61D74734"/>
    <w:rsid w:val="61DA66E4"/>
    <w:rsid w:val="61DBEAAD"/>
    <w:rsid w:val="61DD65F7"/>
    <w:rsid w:val="61DEFE62"/>
    <w:rsid w:val="61DF194A"/>
    <w:rsid w:val="61DF5CAF"/>
    <w:rsid w:val="61E3022C"/>
    <w:rsid w:val="61E43532"/>
    <w:rsid w:val="61E6493D"/>
    <w:rsid w:val="61E726EF"/>
    <w:rsid w:val="61E8FDAB"/>
    <w:rsid w:val="61E9B1F4"/>
    <w:rsid w:val="61EBCB49"/>
    <w:rsid w:val="61F3322F"/>
    <w:rsid w:val="61F8005C"/>
    <w:rsid w:val="61F90D5A"/>
    <w:rsid w:val="61F938BA"/>
    <w:rsid w:val="61FAFB79"/>
    <w:rsid w:val="61FC8293"/>
    <w:rsid w:val="61FD22A0"/>
    <w:rsid w:val="61FE6067"/>
    <w:rsid w:val="61FF7732"/>
    <w:rsid w:val="61FFF037"/>
    <w:rsid w:val="61FFF58A"/>
    <w:rsid w:val="6205594A"/>
    <w:rsid w:val="62059A8D"/>
    <w:rsid w:val="620A427C"/>
    <w:rsid w:val="620AC04A"/>
    <w:rsid w:val="620D26D8"/>
    <w:rsid w:val="620EDDC5"/>
    <w:rsid w:val="620F39D6"/>
    <w:rsid w:val="62100B34"/>
    <w:rsid w:val="621175D9"/>
    <w:rsid w:val="621AC036"/>
    <w:rsid w:val="621C4C2F"/>
    <w:rsid w:val="621FCC42"/>
    <w:rsid w:val="622020BD"/>
    <w:rsid w:val="6223BCE4"/>
    <w:rsid w:val="622429F6"/>
    <w:rsid w:val="62251D8F"/>
    <w:rsid w:val="622587F6"/>
    <w:rsid w:val="62264DD0"/>
    <w:rsid w:val="62266C24"/>
    <w:rsid w:val="62279A76"/>
    <w:rsid w:val="62286C4F"/>
    <w:rsid w:val="622AA6F2"/>
    <w:rsid w:val="622AF40B"/>
    <w:rsid w:val="622C23C7"/>
    <w:rsid w:val="622C3348"/>
    <w:rsid w:val="622D14D9"/>
    <w:rsid w:val="622E3F10"/>
    <w:rsid w:val="622F1A54"/>
    <w:rsid w:val="62300ECF"/>
    <w:rsid w:val="62323153"/>
    <w:rsid w:val="62341558"/>
    <w:rsid w:val="623425C1"/>
    <w:rsid w:val="62373C74"/>
    <w:rsid w:val="623A66FB"/>
    <w:rsid w:val="623AB975"/>
    <w:rsid w:val="623C3FB5"/>
    <w:rsid w:val="623DA479"/>
    <w:rsid w:val="62410CC4"/>
    <w:rsid w:val="6241B10C"/>
    <w:rsid w:val="6243BB72"/>
    <w:rsid w:val="62476C24"/>
    <w:rsid w:val="62479212"/>
    <w:rsid w:val="6247FBF7"/>
    <w:rsid w:val="6248EE53"/>
    <w:rsid w:val="6249FD42"/>
    <w:rsid w:val="624C0C07"/>
    <w:rsid w:val="624C5CFF"/>
    <w:rsid w:val="624CBFE9"/>
    <w:rsid w:val="624CFB6E"/>
    <w:rsid w:val="62502E65"/>
    <w:rsid w:val="62509AA3"/>
    <w:rsid w:val="62535E0C"/>
    <w:rsid w:val="625362C7"/>
    <w:rsid w:val="6253B035"/>
    <w:rsid w:val="6256090B"/>
    <w:rsid w:val="62584E88"/>
    <w:rsid w:val="62596984"/>
    <w:rsid w:val="625BBB59"/>
    <w:rsid w:val="625C9E53"/>
    <w:rsid w:val="625D036D"/>
    <w:rsid w:val="625F374B"/>
    <w:rsid w:val="6260CD04"/>
    <w:rsid w:val="6262AD55"/>
    <w:rsid w:val="6264457E"/>
    <w:rsid w:val="626A1E93"/>
    <w:rsid w:val="626C1682"/>
    <w:rsid w:val="626C1A43"/>
    <w:rsid w:val="626D1E4A"/>
    <w:rsid w:val="62725C3E"/>
    <w:rsid w:val="6273ED28"/>
    <w:rsid w:val="62740E71"/>
    <w:rsid w:val="62785491"/>
    <w:rsid w:val="627E0C21"/>
    <w:rsid w:val="627E4D1F"/>
    <w:rsid w:val="627E6FA2"/>
    <w:rsid w:val="627FA135"/>
    <w:rsid w:val="6283A30F"/>
    <w:rsid w:val="628566E4"/>
    <w:rsid w:val="62875E62"/>
    <w:rsid w:val="628D6643"/>
    <w:rsid w:val="628EF0B3"/>
    <w:rsid w:val="628FD64C"/>
    <w:rsid w:val="628FE63D"/>
    <w:rsid w:val="629612A6"/>
    <w:rsid w:val="62964D69"/>
    <w:rsid w:val="62976B4F"/>
    <w:rsid w:val="629794AA"/>
    <w:rsid w:val="62A0DEC5"/>
    <w:rsid w:val="62A11380"/>
    <w:rsid w:val="62AC164B"/>
    <w:rsid w:val="62AC5D85"/>
    <w:rsid w:val="62B393E9"/>
    <w:rsid w:val="62B67144"/>
    <w:rsid w:val="62BA4326"/>
    <w:rsid w:val="62BB3948"/>
    <w:rsid w:val="62C1A98E"/>
    <w:rsid w:val="62C1F121"/>
    <w:rsid w:val="62C30B73"/>
    <w:rsid w:val="62C3E963"/>
    <w:rsid w:val="62C707C1"/>
    <w:rsid w:val="62C87DB3"/>
    <w:rsid w:val="62C998B4"/>
    <w:rsid w:val="62CA0E62"/>
    <w:rsid w:val="62CAAB35"/>
    <w:rsid w:val="62CE9BFC"/>
    <w:rsid w:val="62CEAA91"/>
    <w:rsid w:val="62D2D0DC"/>
    <w:rsid w:val="62D414F8"/>
    <w:rsid w:val="62D5832C"/>
    <w:rsid w:val="62D7BE13"/>
    <w:rsid w:val="62D8C9A5"/>
    <w:rsid w:val="62D99B64"/>
    <w:rsid w:val="62DE594B"/>
    <w:rsid w:val="62E03523"/>
    <w:rsid w:val="62E2DA5E"/>
    <w:rsid w:val="62E3A299"/>
    <w:rsid w:val="62E4E347"/>
    <w:rsid w:val="62E6B2B6"/>
    <w:rsid w:val="62E8A592"/>
    <w:rsid w:val="62E9C5C1"/>
    <w:rsid w:val="62EA4ED5"/>
    <w:rsid w:val="62EC8A3A"/>
    <w:rsid w:val="62EE6BEF"/>
    <w:rsid w:val="62F31A5A"/>
    <w:rsid w:val="62F4D1E5"/>
    <w:rsid w:val="62F6B00A"/>
    <w:rsid w:val="62FB9E83"/>
    <w:rsid w:val="62FD1913"/>
    <w:rsid w:val="62FDCC35"/>
    <w:rsid w:val="62FDEF71"/>
    <w:rsid w:val="62FED5A5"/>
    <w:rsid w:val="62FF5B9E"/>
    <w:rsid w:val="62FFA981"/>
    <w:rsid w:val="6300020F"/>
    <w:rsid w:val="6302F91E"/>
    <w:rsid w:val="6303C793"/>
    <w:rsid w:val="63061CCA"/>
    <w:rsid w:val="63073307"/>
    <w:rsid w:val="6308D7B7"/>
    <w:rsid w:val="63095D09"/>
    <w:rsid w:val="630C5929"/>
    <w:rsid w:val="630EC8EE"/>
    <w:rsid w:val="63140E4A"/>
    <w:rsid w:val="6315E0AE"/>
    <w:rsid w:val="63172384"/>
    <w:rsid w:val="631994FD"/>
    <w:rsid w:val="631A9047"/>
    <w:rsid w:val="631BBBCD"/>
    <w:rsid w:val="631BEC4C"/>
    <w:rsid w:val="631DDBB9"/>
    <w:rsid w:val="6320FB29"/>
    <w:rsid w:val="63226266"/>
    <w:rsid w:val="632271E3"/>
    <w:rsid w:val="63239CFD"/>
    <w:rsid w:val="6327B0F0"/>
    <w:rsid w:val="632A152E"/>
    <w:rsid w:val="632A7896"/>
    <w:rsid w:val="632B9E50"/>
    <w:rsid w:val="632CC77D"/>
    <w:rsid w:val="632D5D5C"/>
    <w:rsid w:val="6332650B"/>
    <w:rsid w:val="633B3AF4"/>
    <w:rsid w:val="633D5235"/>
    <w:rsid w:val="633D9231"/>
    <w:rsid w:val="6340B078"/>
    <w:rsid w:val="6344EE39"/>
    <w:rsid w:val="63491E0F"/>
    <w:rsid w:val="634ADEB8"/>
    <w:rsid w:val="634B8705"/>
    <w:rsid w:val="634BC704"/>
    <w:rsid w:val="634BCF1D"/>
    <w:rsid w:val="634E002D"/>
    <w:rsid w:val="634FB467"/>
    <w:rsid w:val="6350601E"/>
    <w:rsid w:val="63548DCE"/>
    <w:rsid w:val="635637E3"/>
    <w:rsid w:val="6356791E"/>
    <w:rsid w:val="6359F62A"/>
    <w:rsid w:val="635BF9DD"/>
    <w:rsid w:val="635E6B99"/>
    <w:rsid w:val="635E933B"/>
    <w:rsid w:val="635EDDC1"/>
    <w:rsid w:val="635FB3E9"/>
    <w:rsid w:val="63607BF1"/>
    <w:rsid w:val="6360A46F"/>
    <w:rsid w:val="6366D3F3"/>
    <w:rsid w:val="6369DA5F"/>
    <w:rsid w:val="636A4E5F"/>
    <w:rsid w:val="636B66F1"/>
    <w:rsid w:val="636C5AC3"/>
    <w:rsid w:val="636EA01A"/>
    <w:rsid w:val="636F42CA"/>
    <w:rsid w:val="636F74C7"/>
    <w:rsid w:val="636F787C"/>
    <w:rsid w:val="63737CA5"/>
    <w:rsid w:val="63750363"/>
    <w:rsid w:val="63790285"/>
    <w:rsid w:val="637CA925"/>
    <w:rsid w:val="637F748F"/>
    <w:rsid w:val="637F84A6"/>
    <w:rsid w:val="6381B023"/>
    <w:rsid w:val="6383FE93"/>
    <w:rsid w:val="638710B1"/>
    <w:rsid w:val="63884C8F"/>
    <w:rsid w:val="638AA71F"/>
    <w:rsid w:val="638AEA51"/>
    <w:rsid w:val="638B711C"/>
    <w:rsid w:val="638BD818"/>
    <w:rsid w:val="638C6A17"/>
    <w:rsid w:val="638E2A7E"/>
    <w:rsid w:val="638EE2B5"/>
    <w:rsid w:val="63937B7C"/>
    <w:rsid w:val="6393A9CA"/>
    <w:rsid w:val="6396C836"/>
    <w:rsid w:val="639D7B85"/>
    <w:rsid w:val="639DC74F"/>
    <w:rsid w:val="63A064BC"/>
    <w:rsid w:val="63A10665"/>
    <w:rsid w:val="63A1F884"/>
    <w:rsid w:val="63A4CE76"/>
    <w:rsid w:val="63A660DE"/>
    <w:rsid w:val="63A690AB"/>
    <w:rsid w:val="63A8AD77"/>
    <w:rsid w:val="63A9D205"/>
    <w:rsid w:val="63AA491F"/>
    <w:rsid w:val="63AF1911"/>
    <w:rsid w:val="63B0745A"/>
    <w:rsid w:val="63B33269"/>
    <w:rsid w:val="63B37C34"/>
    <w:rsid w:val="63B43946"/>
    <w:rsid w:val="63B79CED"/>
    <w:rsid w:val="63B8FA58"/>
    <w:rsid w:val="63B942B7"/>
    <w:rsid w:val="63BACED1"/>
    <w:rsid w:val="63BB88C1"/>
    <w:rsid w:val="63BD34C7"/>
    <w:rsid w:val="63BE43D9"/>
    <w:rsid w:val="63C04C58"/>
    <w:rsid w:val="63C58FC3"/>
    <w:rsid w:val="63C65DC5"/>
    <w:rsid w:val="63CB91F2"/>
    <w:rsid w:val="63CDB6EF"/>
    <w:rsid w:val="63D09DAD"/>
    <w:rsid w:val="63D21571"/>
    <w:rsid w:val="63D40027"/>
    <w:rsid w:val="63D5B89D"/>
    <w:rsid w:val="63DBCCEC"/>
    <w:rsid w:val="63DD2D2F"/>
    <w:rsid w:val="63DEC176"/>
    <w:rsid w:val="63E14473"/>
    <w:rsid w:val="63E1C1C6"/>
    <w:rsid w:val="63E1E2F6"/>
    <w:rsid w:val="63E6C3A3"/>
    <w:rsid w:val="63EA8549"/>
    <w:rsid w:val="63ED89E7"/>
    <w:rsid w:val="63F1BF93"/>
    <w:rsid w:val="63F342AF"/>
    <w:rsid w:val="63F5842C"/>
    <w:rsid w:val="63F791F6"/>
    <w:rsid w:val="63F86EB4"/>
    <w:rsid w:val="63F9583C"/>
    <w:rsid w:val="64003FD2"/>
    <w:rsid w:val="64027013"/>
    <w:rsid w:val="6402B02D"/>
    <w:rsid w:val="640334AD"/>
    <w:rsid w:val="64072693"/>
    <w:rsid w:val="64074E74"/>
    <w:rsid w:val="6408319C"/>
    <w:rsid w:val="640D0512"/>
    <w:rsid w:val="641910BE"/>
    <w:rsid w:val="641B7196"/>
    <w:rsid w:val="642199B7"/>
    <w:rsid w:val="6422A839"/>
    <w:rsid w:val="6426F036"/>
    <w:rsid w:val="64289AA0"/>
    <w:rsid w:val="642CD5F5"/>
    <w:rsid w:val="64303C02"/>
    <w:rsid w:val="643499F3"/>
    <w:rsid w:val="6434B1B0"/>
    <w:rsid w:val="64365297"/>
    <w:rsid w:val="64379AA4"/>
    <w:rsid w:val="643868BC"/>
    <w:rsid w:val="64388391"/>
    <w:rsid w:val="643AE1D0"/>
    <w:rsid w:val="643C6BAD"/>
    <w:rsid w:val="6443F33A"/>
    <w:rsid w:val="6445B47B"/>
    <w:rsid w:val="6445E39B"/>
    <w:rsid w:val="64462360"/>
    <w:rsid w:val="6449FAC4"/>
    <w:rsid w:val="644C6FE0"/>
    <w:rsid w:val="644DD42C"/>
    <w:rsid w:val="644E33FB"/>
    <w:rsid w:val="644EA8CA"/>
    <w:rsid w:val="644EB603"/>
    <w:rsid w:val="644F06AE"/>
    <w:rsid w:val="64503656"/>
    <w:rsid w:val="645141A2"/>
    <w:rsid w:val="6453C778"/>
    <w:rsid w:val="6455A20E"/>
    <w:rsid w:val="64589265"/>
    <w:rsid w:val="645AAB4F"/>
    <w:rsid w:val="645C19E9"/>
    <w:rsid w:val="645C44EA"/>
    <w:rsid w:val="645E30F9"/>
    <w:rsid w:val="645FA930"/>
    <w:rsid w:val="64600E79"/>
    <w:rsid w:val="64604A1E"/>
    <w:rsid w:val="646193AF"/>
    <w:rsid w:val="646257FA"/>
    <w:rsid w:val="64629F59"/>
    <w:rsid w:val="64646DDB"/>
    <w:rsid w:val="64659C32"/>
    <w:rsid w:val="646A165B"/>
    <w:rsid w:val="646BF268"/>
    <w:rsid w:val="646C73E5"/>
    <w:rsid w:val="646D8FD5"/>
    <w:rsid w:val="64711CCB"/>
    <w:rsid w:val="647184DF"/>
    <w:rsid w:val="647608C9"/>
    <w:rsid w:val="6477518E"/>
    <w:rsid w:val="647767B4"/>
    <w:rsid w:val="647A31D8"/>
    <w:rsid w:val="647A441B"/>
    <w:rsid w:val="647ADD95"/>
    <w:rsid w:val="647AF4BB"/>
    <w:rsid w:val="647EBAD3"/>
    <w:rsid w:val="647F7F37"/>
    <w:rsid w:val="64820898"/>
    <w:rsid w:val="6482D1CD"/>
    <w:rsid w:val="6485EEA5"/>
    <w:rsid w:val="64877968"/>
    <w:rsid w:val="648A7E7A"/>
    <w:rsid w:val="648D5B23"/>
    <w:rsid w:val="648F6207"/>
    <w:rsid w:val="64935A02"/>
    <w:rsid w:val="649447E0"/>
    <w:rsid w:val="64950666"/>
    <w:rsid w:val="64982311"/>
    <w:rsid w:val="6499352B"/>
    <w:rsid w:val="64996DF5"/>
    <w:rsid w:val="6499CA54"/>
    <w:rsid w:val="649B79E2"/>
    <w:rsid w:val="649C5D13"/>
    <w:rsid w:val="649D048E"/>
    <w:rsid w:val="649F04A9"/>
    <w:rsid w:val="649F51F9"/>
    <w:rsid w:val="64A00A18"/>
    <w:rsid w:val="64A45A63"/>
    <w:rsid w:val="64A4F156"/>
    <w:rsid w:val="64A5B231"/>
    <w:rsid w:val="64A60A06"/>
    <w:rsid w:val="64B08D1A"/>
    <w:rsid w:val="64B21FEB"/>
    <w:rsid w:val="64B47EEA"/>
    <w:rsid w:val="64BA1A6C"/>
    <w:rsid w:val="64BFA854"/>
    <w:rsid w:val="64C14D8E"/>
    <w:rsid w:val="64C23DE1"/>
    <w:rsid w:val="64C49C2F"/>
    <w:rsid w:val="64C81219"/>
    <w:rsid w:val="64C95214"/>
    <w:rsid w:val="64CF88A6"/>
    <w:rsid w:val="64D17CCC"/>
    <w:rsid w:val="64D4CE4C"/>
    <w:rsid w:val="64D7B077"/>
    <w:rsid w:val="64D8309B"/>
    <w:rsid w:val="64DA7578"/>
    <w:rsid w:val="64DC3802"/>
    <w:rsid w:val="64DF64FF"/>
    <w:rsid w:val="64E176B3"/>
    <w:rsid w:val="64E1C587"/>
    <w:rsid w:val="64E391D5"/>
    <w:rsid w:val="64E8676E"/>
    <w:rsid w:val="64E97BFC"/>
    <w:rsid w:val="64EA5FF8"/>
    <w:rsid w:val="64ECEA4F"/>
    <w:rsid w:val="64EF443D"/>
    <w:rsid w:val="64F0246B"/>
    <w:rsid w:val="64F19C57"/>
    <w:rsid w:val="64F1E40B"/>
    <w:rsid w:val="64F2ED84"/>
    <w:rsid w:val="64F33B0A"/>
    <w:rsid w:val="64F3C28B"/>
    <w:rsid w:val="64F5BF2F"/>
    <w:rsid w:val="64F718EC"/>
    <w:rsid w:val="64FB4C10"/>
    <w:rsid w:val="64FBFF2C"/>
    <w:rsid w:val="64FF8FD2"/>
    <w:rsid w:val="6501149D"/>
    <w:rsid w:val="6502F567"/>
    <w:rsid w:val="6503F0D4"/>
    <w:rsid w:val="65082B24"/>
    <w:rsid w:val="6508389B"/>
    <w:rsid w:val="650B48DD"/>
    <w:rsid w:val="650B9EDF"/>
    <w:rsid w:val="650C2031"/>
    <w:rsid w:val="650E1089"/>
    <w:rsid w:val="6513C922"/>
    <w:rsid w:val="65144715"/>
    <w:rsid w:val="651790C8"/>
    <w:rsid w:val="651808B8"/>
    <w:rsid w:val="651AE154"/>
    <w:rsid w:val="651D73DA"/>
    <w:rsid w:val="651EAF93"/>
    <w:rsid w:val="6522174A"/>
    <w:rsid w:val="652306D6"/>
    <w:rsid w:val="65235773"/>
    <w:rsid w:val="65251397"/>
    <w:rsid w:val="65298C96"/>
    <w:rsid w:val="65299D4C"/>
    <w:rsid w:val="652A14ED"/>
    <w:rsid w:val="65313484"/>
    <w:rsid w:val="65374B65"/>
    <w:rsid w:val="6539F848"/>
    <w:rsid w:val="653B3FA7"/>
    <w:rsid w:val="653B5046"/>
    <w:rsid w:val="653CFA0C"/>
    <w:rsid w:val="653D3B4F"/>
    <w:rsid w:val="653F4B1C"/>
    <w:rsid w:val="65411228"/>
    <w:rsid w:val="65412C50"/>
    <w:rsid w:val="6547BC8A"/>
    <w:rsid w:val="6547E3CD"/>
    <w:rsid w:val="65485317"/>
    <w:rsid w:val="6548F6F4"/>
    <w:rsid w:val="654B0FF4"/>
    <w:rsid w:val="654DAEB8"/>
    <w:rsid w:val="654E1774"/>
    <w:rsid w:val="654F87DF"/>
    <w:rsid w:val="6553B678"/>
    <w:rsid w:val="655527F5"/>
    <w:rsid w:val="6555A9F1"/>
    <w:rsid w:val="6555F2A0"/>
    <w:rsid w:val="655728A8"/>
    <w:rsid w:val="65590528"/>
    <w:rsid w:val="6563D40A"/>
    <w:rsid w:val="6565DFD2"/>
    <w:rsid w:val="656AF5D9"/>
    <w:rsid w:val="6572A1C6"/>
    <w:rsid w:val="6577CAA6"/>
    <w:rsid w:val="657D14D4"/>
    <w:rsid w:val="657DADFB"/>
    <w:rsid w:val="657E9ABE"/>
    <w:rsid w:val="65815CF1"/>
    <w:rsid w:val="65836BC6"/>
    <w:rsid w:val="65895DFB"/>
    <w:rsid w:val="658AA158"/>
    <w:rsid w:val="658CA42A"/>
    <w:rsid w:val="65902EE7"/>
    <w:rsid w:val="659031DB"/>
    <w:rsid w:val="65913059"/>
    <w:rsid w:val="65938CC9"/>
    <w:rsid w:val="65939561"/>
    <w:rsid w:val="6595C9BA"/>
    <w:rsid w:val="6598E15F"/>
    <w:rsid w:val="659903C2"/>
    <w:rsid w:val="659CD984"/>
    <w:rsid w:val="659DE20A"/>
    <w:rsid w:val="659F7A73"/>
    <w:rsid w:val="65A2BE60"/>
    <w:rsid w:val="65A33CD8"/>
    <w:rsid w:val="65A492FD"/>
    <w:rsid w:val="65A738C3"/>
    <w:rsid w:val="65A86039"/>
    <w:rsid w:val="65A99516"/>
    <w:rsid w:val="65AA8E6A"/>
    <w:rsid w:val="65B28FD1"/>
    <w:rsid w:val="65B50B42"/>
    <w:rsid w:val="65B6AD40"/>
    <w:rsid w:val="65B73A84"/>
    <w:rsid w:val="65B86FC5"/>
    <w:rsid w:val="65B974DA"/>
    <w:rsid w:val="65B9A34A"/>
    <w:rsid w:val="65BC41D2"/>
    <w:rsid w:val="65BDCEFB"/>
    <w:rsid w:val="65BEF9C1"/>
    <w:rsid w:val="65C0B11D"/>
    <w:rsid w:val="65C18F2D"/>
    <w:rsid w:val="65C58BDB"/>
    <w:rsid w:val="65C776A1"/>
    <w:rsid w:val="65C7E7A0"/>
    <w:rsid w:val="65C952C1"/>
    <w:rsid w:val="65CBBF17"/>
    <w:rsid w:val="65CCDC25"/>
    <w:rsid w:val="65CD7D52"/>
    <w:rsid w:val="65CE3579"/>
    <w:rsid w:val="65D08DFE"/>
    <w:rsid w:val="65D0E6B8"/>
    <w:rsid w:val="65D21EA3"/>
    <w:rsid w:val="65D3BA0E"/>
    <w:rsid w:val="65D8151D"/>
    <w:rsid w:val="65D8E485"/>
    <w:rsid w:val="65D9EA47"/>
    <w:rsid w:val="65DADCEE"/>
    <w:rsid w:val="65DB5436"/>
    <w:rsid w:val="65DBD7D6"/>
    <w:rsid w:val="65DE1B1E"/>
    <w:rsid w:val="65DFC39B"/>
    <w:rsid w:val="65E17EF8"/>
    <w:rsid w:val="65E1B7A2"/>
    <w:rsid w:val="65E3299D"/>
    <w:rsid w:val="65E34C03"/>
    <w:rsid w:val="65E45A77"/>
    <w:rsid w:val="65E66C38"/>
    <w:rsid w:val="65E9A48D"/>
    <w:rsid w:val="65EC93C2"/>
    <w:rsid w:val="65ED7668"/>
    <w:rsid w:val="65EE9CFE"/>
    <w:rsid w:val="65F0179C"/>
    <w:rsid w:val="65F20D21"/>
    <w:rsid w:val="65F71AE4"/>
    <w:rsid w:val="65FA1F16"/>
    <w:rsid w:val="65FBC706"/>
    <w:rsid w:val="66026648"/>
    <w:rsid w:val="6604DD0D"/>
    <w:rsid w:val="6608244E"/>
    <w:rsid w:val="660BA743"/>
    <w:rsid w:val="6611890B"/>
    <w:rsid w:val="6613893E"/>
    <w:rsid w:val="6613A239"/>
    <w:rsid w:val="66182FD6"/>
    <w:rsid w:val="661899B8"/>
    <w:rsid w:val="662065FD"/>
    <w:rsid w:val="66213E8E"/>
    <w:rsid w:val="662301F2"/>
    <w:rsid w:val="66251C1D"/>
    <w:rsid w:val="66281698"/>
    <w:rsid w:val="662831FB"/>
    <w:rsid w:val="66290956"/>
    <w:rsid w:val="66296736"/>
    <w:rsid w:val="662B013B"/>
    <w:rsid w:val="662B5D68"/>
    <w:rsid w:val="662DE9E9"/>
    <w:rsid w:val="66308F8C"/>
    <w:rsid w:val="6630ABFD"/>
    <w:rsid w:val="663283AE"/>
    <w:rsid w:val="6632AD4F"/>
    <w:rsid w:val="6632D909"/>
    <w:rsid w:val="66347BA3"/>
    <w:rsid w:val="6634B92A"/>
    <w:rsid w:val="6634CE10"/>
    <w:rsid w:val="66357DAB"/>
    <w:rsid w:val="6636357F"/>
    <w:rsid w:val="66374A43"/>
    <w:rsid w:val="6637B51A"/>
    <w:rsid w:val="663958EF"/>
    <w:rsid w:val="663BE550"/>
    <w:rsid w:val="663C7C56"/>
    <w:rsid w:val="663DB62C"/>
    <w:rsid w:val="663DDD6F"/>
    <w:rsid w:val="663E5C63"/>
    <w:rsid w:val="663FF5DF"/>
    <w:rsid w:val="66414CA0"/>
    <w:rsid w:val="6643637E"/>
    <w:rsid w:val="66450041"/>
    <w:rsid w:val="66450D7D"/>
    <w:rsid w:val="6646BFD1"/>
    <w:rsid w:val="66480429"/>
    <w:rsid w:val="66483E9E"/>
    <w:rsid w:val="664A152E"/>
    <w:rsid w:val="664CA8EF"/>
    <w:rsid w:val="664D29CE"/>
    <w:rsid w:val="664F66CB"/>
    <w:rsid w:val="6656E5DD"/>
    <w:rsid w:val="66574CF8"/>
    <w:rsid w:val="66580F45"/>
    <w:rsid w:val="665A9E1B"/>
    <w:rsid w:val="665CC658"/>
    <w:rsid w:val="665E0C97"/>
    <w:rsid w:val="665F51B2"/>
    <w:rsid w:val="666182EC"/>
    <w:rsid w:val="6661B3B2"/>
    <w:rsid w:val="6661FBF9"/>
    <w:rsid w:val="666204C8"/>
    <w:rsid w:val="66627877"/>
    <w:rsid w:val="6663C396"/>
    <w:rsid w:val="6663F510"/>
    <w:rsid w:val="66690B71"/>
    <w:rsid w:val="666B97A9"/>
    <w:rsid w:val="666ED9AB"/>
    <w:rsid w:val="66714252"/>
    <w:rsid w:val="66744303"/>
    <w:rsid w:val="667BC6EC"/>
    <w:rsid w:val="667D4291"/>
    <w:rsid w:val="66807AE0"/>
    <w:rsid w:val="66820587"/>
    <w:rsid w:val="6683C107"/>
    <w:rsid w:val="6685EDB8"/>
    <w:rsid w:val="66874E70"/>
    <w:rsid w:val="668853D7"/>
    <w:rsid w:val="668A0D98"/>
    <w:rsid w:val="668C7D4D"/>
    <w:rsid w:val="668DC384"/>
    <w:rsid w:val="668DDD9A"/>
    <w:rsid w:val="668F92EC"/>
    <w:rsid w:val="669024F7"/>
    <w:rsid w:val="6693F5C0"/>
    <w:rsid w:val="6694E90E"/>
    <w:rsid w:val="669D4882"/>
    <w:rsid w:val="669EC905"/>
    <w:rsid w:val="66A0BAE6"/>
    <w:rsid w:val="66A2AA33"/>
    <w:rsid w:val="66A3EAF2"/>
    <w:rsid w:val="66A8760C"/>
    <w:rsid w:val="66A97E5B"/>
    <w:rsid w:val="66AAD593"/>
    <w:rsid w:val="66AF7722"/>
    <w:rsid w:val="66B1DE58"/>
    <w:rsid w:val="66B3A294"/>
    <w:rsid w:val="66B59537"/>
    <w:rsid w:val="66B651DA"/>
    <w:rsid w:val="66B925C0"/>
    <w:rsid w:val="66B9CF01"/>
    <w:rsid w:val="66BE09CD"/>
    <w:rsid w:val="66C0238A"/>
    <w:rsid w:val="66C29BB6"/>
    <w:rsid w:val="66C4676D"/>
    <w:rsid w:val="66C5E54E"/>
    <w:rsid w:val="66C8887D"/>
    <w:rsid w:val="66C9F943"/>
    <w:rsid w:val="66CA7409"/>
    <w:rsid w:val="66CA794D"/>
    <w:rsid w:val="66CB3B0F"/>
    <w:rsid w:val="66CBDD83"/>
    <w:rsid w:val="66CECFC4"/>
    <w:rsid w:val="66D0BB9E"/>
    <w:rsid w:val="66D35D32"/>
    <w:rsid w:val="66D3642E"/>
    <w:rsid w:val="66D8508A"/>
    <w:rsid w:val="66D8CA6D"/>
    <w:rsid w:val="66D90BB0"/>
    <w:rsid w:val="66DBCBD6"/>
    <w:rsid w:val="66DC4EBB"/>
    <w:rsid w:val="66DFF525"/>
    <w:rsid w:val="66E17752"/>
    <w:rsid w:val="66E19E8E"/>
    <w:rsid w:val="66E6F680"/>
    <w:rsid w:val="66EA3C5C"/>
    <w:rsid w:val="66EA697E"/>
    <w:rsid w:val="66EB6FAC"/>
    <w:rsid w:val="66EB7BB3"/>
    <w:rsid w:val="66ECABBE"/>
    <w:rsid w:val="66ED9BFE"/>
    <w:rsid w:val="66F44FAF"/>
    <w:rsid w:val="66F58DB6"/>
    <w:rsid w:val="66F8F8AE"/>
    <w:rsid w:val="66FA7E3B"/>
    <w:rsid w:val="66FABFAB"/>
    <w:rsid w:val="66FBF41F"/>
    <w:rsid w:val="66FCA28F"/>
    <w:rsid w:val="66FD57D9"/>
    <w:rsid w:val="66FE652E"/>
    <w:rsid w:val="67014AE6"/>
    <w:rsid w:val="6702E48F"/>
    <w:rsid w:val="6703502D"/>
    <w:rsid w:val="67093DA3"/>
    <w:rsid w:val="670BB88B"/>
    <w:rsid w:val="670D4F66"/>
    <w:rsid w:val="670F7602"/>
    <w:rsid w:val="670F9054"/>
    <w:rsid w:val="67133A25"/>
    <w:rsid w:val="6719E7AB"/>
    <w:rsid w:val="67209B26"/>
    <w:rsid w:val="67223D5D"/>
    <w:rsid w:val="6725D5FE"/>
    <w:rsid w:val="6728E60B"/>
    <w:rsid w:val="672984AB"/>
    <w:rsid w:val="672A4A8E"/>
    <w:rsid w:val="672E01D7"/>
    <w:rsid w:val="67333A13"/>
    <w:rsid w:val="673382CD"/>
    <w:rsid w:val="6733E79F"/>
    <w:rsid w:val="67349479"/>
    <w:rsid w:val="6735470F"/>
    <w:rsid w:val="6735D316"/>
    <w:rsid w:val="67361E78"/>
    <w:rsid w:val="6739E43B"/>
    <w:rsid w:val="673A6B90"/>
    <w:rsid w:val="673BE5BD"/>
    <w:rsid w:val="673E39BF"/>
    <w:rsid w:val="673F45D1"/>
    <w:rsid w:val="673FA413"/>
    <w:rsid w:val="6740635E"/>
    <w:rsid w:val="6740C039"/>
    <w:rsid w:val="67413F3E"/>
    <w:rsid w:val="6742DDDA"/>
    <w:rsid w:val="674398E3"/>
    <w:rsid w:val="6744F90F"/>
    <w:rsid w:val="674576EA"/>
    <w:rsid w:val="6746389F"/>
    <w:rsid w:val="67477F94"/>
    <w:rsid w:val="674809C3"/>
    <w:rsid w:val="6749CA71"/>
    <w:rsid w:val="674B221D"/>
    <w:rsid w:val="674C2524"/>
    <w:rsid w:val="674E42A7"/>
    <w:rsid w:val="674E58AE"/>
    <w:rsid w:val="674F84E0"/>
    <w:rsid w:val="674FFEED"/>
    <w:rsid w:val="6750E4CC"/>
    <w:rsid w:val="6750EACF"/>
    <w:rsid w:val="6751CF8A"/>
    <w:rsid w:val="67531258"/>
    <w:rsid w:val="6756F481"/>
    <w:rsid w:val="67582800"/>
    <w:rsid w:val="675A2AFD"/>
    <w:rsid w:val="675A3BBB"/>
    <w:rsid w:val="675AC82C"/>
    <w:rsid w:val="675F489F"/>
    <w:rsid w:val="6762824F"/>
    <w:rsid w:val="67634EE5"/>
    <w:rsid w:val="6763B801"/>
    <w:rsid w:val="67644546"/>
    <w:rsid w:val="6765EB90"/>
    <w:rsid w:val="67660F15"/>
    <w:rsid w:val="676A74F0"/>
    <w:rsid w:val="676B05CD"/>
    <w:rsid w:val="676B3318"/>
    <w:rsid w:val="676BFBED"/>
    <w:rsid w:val="676C38E5"/>
    <w:rsid w:val="676D879F"/>
    <w:rsid w:val="676DAA97"/>
    <w:rsid w:val="676E5B6E"/>
    <w:rsid w:val="6770E018"/>
    <w:rsid w:val="67711438"/>
    <w:rsid w:val="6772B888"/>
    <w:rsid w:val="6775A1B4"/>
    <w:rsid w:val="67767E7D"/>
    <w:rsid w:val="67785F7B"/>
    <w:rsid w:val="6778CFD1"/>
    <w:rsid w:val="677B645A"/>
    <w:rsid w:val="677E388F"/>
    <w:rsid w:val="67802F70"/>
    <w:rsid w:val="678079E5"/>
    <w:rsid w:val="67820AC7"/>
    <w:rsid w:val="6782E635"/>
    <w:rsid w:val="67842AF9"/>
    <w:rsid w:val="6785AE3C"/>
    <w:rsid w:val="67880912"/>
    <w:rsid w:val="678A6D5F"/>
    <w:rsid w:val="678ADBA8"/>
    <w:rsid w:val="678E6A29"/>
    <w:rsid w:val="67936EC0"/>
    <w:rsid w:val="67936EC7"/>
    <w:rsid w:val="67972BB8"/>
    <w:rsid w:val="6799140F"/>
    <w:rsid w:val="679971F0"/>
    <w:rsid w:val="6799A52E"/>
    <w:rsid w:val="679A5F1A"/>
    <w:rsid w:val="679C83D5"/>
    <w:rsid w:val="67A0DAC4"/>
    <w:rsid w:val="67A25803"/>
    <w:rsid w:val="67A2B922"/>
    <w:rsid w:val="67A5DC5A"/>
    <w:rsid w:val="67A74D29"/>
    <w:rsid w:val="67AB3227"/>
    <w:rsid w:val="67AB6974"/>
    <w:rsid w:val="67AB777D"/>
    <w:rsid w:val="67AE7661"/>
    <w:rsid w:val="67B02C44"/>
    <w:rsid w:val="67B0A0D8"/>
    <w:rsid w:val="67B0F3B8"/>
    <w:rsid w:val="67B3D50E"/>
    <w:rsid w:val="67B5B29C"/>
    <w:rsid w:val="67B5FCA3"/>
    <w:rsid w:val="67B7C7E9"/>
    <w:rsid w:val="67B7F64C"/>
    <w:rsid w:val="67BBA2FB"/>
    <w:rsid w:val="67BD50C9"/>
    <w:rsid w:val="67C15469"/>
    <w:rsid w:val="67C27BB9"/>
    <w:rsid w:val="67C9CC8A"/>
    <w:rsid w:val="67CCCEA3"/>
    <w:rsid w:val="67CE5B3E"/>
    <w:rsid w:val="67D018CC"/>
    <w:rsid w:val="67D08765"/>
    <w:rsid w:val="67D1FB06"/>
    <w:rsid w:val="67D37BA3"/>
    <w:rsid w:val="67D68B98"/>
    <w:rsid w:val="67D6A3C9"/>
    <w:rsid w:val="67D99379"/>
    <w:rsid w:val="67DA41EA"/>
    <w:rsid w:val="67DB64A6"/>
    <w:rsid w:val="67DBB620"/>
    <w:rsid w:val="67DF93B2"/>
    <w:rsid w:val="67E0A7B5"/>
    <w:rsid w:val="67E31316"/>
    <w:rsid w:val="67E4475A"/>
    <w:rsid w:val="67E6512A"/>
    <w:rsid w:val="67E7C607"/>
    <w:rsid w:val="67E8FCAB"/>
    <w:rsid w:val="67EA4A0B"/>
    <w:rsid w:val="67EA8515"/>
    <w:rsid w:val="67EAF9D9"/>
    <w:rsid w:val="67ED8DA9"/>
    <w:rsid w:val="67EF9DBD"/>
    <w:rsid w:val="67F1E5A0"/>
    <w:rsid w:val="67F1E76D"/>
    <w:rsid w:val="67F2C8D2"/>
    <w:rsid w:val="67F57155"/>
    <w:rsid w:val="67F97FA9"/>
    <w:rsid w:val="67FCAEF0"/>
    <w:rsid w:val="67FCDAF2"/>
    <w:rsid w:val="67FE2710"/>
    <w:rsid w:val="68011059"/>
    <w:rsid w:val="680328BE"/>
    <w:rsid w:val="680367B8"/>
    <w:rsid w:val="680450D6"/>
    <w:rsid w:val="680454D6"/>
    <w:rsid w:val="68064388"/>
    <w:rsid w:val="6806BB2C"/>
    <w:rsid w:val="68093327"/>
    <w:rsid w:val="680B4E35"/>
    <w:rsid w:val="680D9E91"/>
    <w:rsid w:val="6813F1DA"/>
    <w:rsid w:val="68160DCC"/>
    <w:rsid w:val="68175BC5"/>
    <w:rsid w:val="681D1DB7"/>
    <w:rsid w:val="681E1355"/>
    <w:rsid w:val="681F4063"/>
    <w:rsid w:val="682351F3"/>
    <w:rsid w:val="6823A8F6"/>
    <w:rsid w:val="68240763"/>
    <w:rsid w:val="682598F2"/>
    <w:rsid w:val="68267075"/>
    <w:rsid w:val="6826D69A"/>
    <w:rsid w:val="68271ED2"/>
    <w:rsid w:val="68273258"/>
    <w:rsid w:val="682993E5"/>
    <w:rsid w:val="682EC16E"/>
    <w:rsid w:val="683050CE"/>
    <w:rsid w:val="68311412"/>
    <w:rsid w:val="68328502"/>
    <w:rsid w:val="68345F97"/>
    <w:rsid w:val="6834DA41"/>
    <w:rsid w:val="6836687B"/>
    <w:rsid w:val="68376964"/>
    <w:rsid w:val="683994F0"/>
    <w:rsid w:val="6840B515"/>
    <w:rsid w:val="684154E5"/>
    <w:rsid w:val="6842113D"/>
    <w:rsid w:val="68427939"/>
    <w:rsid w:val="6842E99F"/>
    <w:rsid w:val="684452A5"/>
    <w:rsid w:val="68460C0D"/>
    <w:rsid w:val="6849017C"/>
    <w:rsid w:val="684B4E42"/>
    <w:rsid w:val="684B6105"/>
    <w:rsid w:val="684D845E"/>
    <w:rsid w:val="684EA129"/>
    <w:rsid w:val="684F1954"/>
    <w:rsid w:val="684F28F4"/>
    <w:rsid w:val="6850776B"/>
    <w:rsid w:val="685214D5"/>
    <w:rsid w:val="68522468"/>
    <w:rsid w:val="6854929F"/>
    <w:rsid w:val="685C0A82"/>
    <w:rsid w:val="685C7720"/>
    <w:rsid w:val="685D5330"/>
    <w:rsid w:val="685E82DD"/>
    <w:rsid w:val="68614B85"/>
    <w:rsid w:val="6862BCF6"/>
    <w:rsid w:val="68649052"/>
    <w:rsid w:val="68655288"/>
    <w:rsid w:val="686644C3"/>
    <w:rsid w:val="68665A33"/>
    <w:rsid w:val="6867C30F"/>
    <w:rsid w:val="6867D53E"/>
    <w:rsid w:val="6868D483"/>
    <w:rsid w:val="68696B2A"/>
    <w:rsid w:val="686BC417"/>
    <w:rsid w:val="686F8FA9"/>
    <w:rsid w:val="68740EE7"/>
    <w:rsid w:val="6874F5BF"/>
    <w:rsid w:val="68781F1C"/>
    <w:rsid w:val="6878F5DC"/>
    <w:rsid w:val="687C5576"/>
    <w:rsid w:val="687F3B31"/>
    <w:rsid w:val="687F91D4"/>
    <w:rsid w:val="68822E11"/>
    <w:rsid w:val="688310D0"/>
    <w:rsid w:val="68834495"/>
    <w:rsid w:val="6885EDBD"/>
    <w:rsid w:val="688EDD1D"/>
    <w:rsid w:val="688FABD0"/>
    <w:rsid w:val="688FD428"/>
    <w:rsid w:val="6895400C"/>
    <w:rsid w:val="6895D76A"/>
    <w:rsid w:val="68983AF0"/>
    <w:rsid w:val="6899C05E"/>
    <w:rsid w:val="6899DFA2"/>
    <w:rsid w:val="689A358F"/>
    <w:rsid w:val="689CCC47"/>
    <w:rsid w:val="689D09E8"/>
    <w:rsid w:val="689E8303"/>
    <w:rsid w:val="68A0104A"/>
    <w:rsid w:val="68A5AE24"/>
    <w:rsid w:val="68A6DADC"/>
    <w:rsid w:val="68AA86C1"/>
    <w:rsid w:val="68ABC0E5"/>
    <w:rsid w:val="68AC0EF3"/>
    <w:rsid w:val="68ADA189"/>
    <w:rsid w:val="68B13609"/>
    <w:rsid w:val="68B1B4A9"/>
    <w:rsid w:val="68B234E1"/>
    <w:rsid w:val="68B83834"/>
    <w:rsid w:val="68B9F1EC"/>
    <w:rsid w:val="68BAF910"/>
    <w:rsid w:val="68BB9011"/>
    <w:rsid w:val="68BCB40D"/>
    <w:rsid w:val="68BF4C1F"/>
    <w:rsid w:val="68C0799E"/>
    <w:rsid w:val="68C16058"/>
    <w:rsid w:val="68C3E045"/>
    <w:rsid w:val="68C53C7E"/>
    <w:rsid w:val="68C5E35E"/>
    <w:rsid w:val="68C82498"/>
    <w:rsid w:val="68CC4C13"/>
    <w:rsid w:val="68CD77DB"/>
    <w:rsid w:val="68CDA476"/>
    <w:rsid w:val="68CEC640"/>
    <w:rsid w:val="68D02AA8"/>
    <w:rsid w:val="68D079B3"/>
    <w:rsid w:val="68D4E9A5"/>
    <w:rsid w:val="68D50678"/>
    <w:rsid w:val="68D63BF1"/>
    <w:rsid w:val="68D714EF"/>
    <w:rsid w:val="68D93F5F"/>
    <w:rsid w:val="68DB7E06"/>
    <w:rsid w:val="68DC33BF"/>
    <w:rsid w:val="68DCE356"/>
    <w:rsid w:val="68DEC709"/>
    <w:rsid w:val="68E0AF16"/>
    <w:rsid w:val="68ECBB30"/>
    <w:rsid w:val="68F23B51"/>
    <w:rsid w:val="68F243FC"/>
    <w:rsid w:val="68F54C8B"/>
    <w:rsid w:val="68F57B72"/>
    <w:rsid w:val="68F9EAEE"/>
    <w:rsid w:val="68FF0983"/>
    <w:rsid w:val="68FFD980"/>
    <w:rsid w:val="69002D2D"/>
    <w:rsid w:val="690296AB"/>
    <w:rsid w:val="6905BAA8"/>
    <w:rsid w:val="69084A1D"/>
    <w:rsid w:val="690F1230"/>
    <w:rsid w:val="6911C77E"/>
    <w:rsid w:val="6916C5A1"/>
    <w:rsid w:val="6917645D"/>
    <w:rsid w:val="6918452C"/>
    <w:rsid w:val="6918C267"/>
    <w:rsid w:val="691937CD"/>
    <w:rsid w:val="691BE3C1"/>
    <w:rsid w:val="691E50AF"/>
    <w:rsid w:val="691F15F7"/>
    <w:rsid w:val="691F6AC3"/>
    <w:rsid w:val="6921830A"/>
    <w:rsid w:val="69255725"/>
    <w:rsid w:val="69255C28"/>
    <w:rsid w:val="6925FAE8"/>
    <w:rsid w:val="6926D795"/>
    <w:rsid w:val="6929AC44"/>
    <w:rsid w:val="6929D63B"/>
    <w:rsid w:val="692BF476"/>
    <w:rsid w:val="692C4BAE"/>
    <w:rsid w:val="692CABB5"/>
    <w:rsid w:val="692D566D"/>
    <w:rsid w:val="692E3F49"/>
    <w:rsid w:val="692FC525"/>
    <w:rsid w:val="693076A9"/>
    <w:rsid w:val="69338ED9"/>
    <w:rsid w:val="69347C37"/>
    <w:rsid w:val="69379A7F"/>
    <w:rsid w:val="693CEBEF"/>
    <w:rsid w:val="693D1618"/>
    <w:rsid w:val="693EC06B"/>
    <w:rsid w:val="6943924F"/>
    <w:rsid w:val="6945B19D"/>
    <w:rsid w:val="6946F907"/>
    <w:rsid w:val="69485E64"/>
    <w:rsid w:val="69496D68"/>
    <w:rsid w:val="694A1E33"/>
    <w:rsid w:val="694F76A7"/>
    <w:rsid w:val="6952522B"/>
    <w:rsid w:val="695DAB56"/>
    <w:rsid w:val="69604768"/>
    <w:rsid w:val="6960C808"/>
    <w:rsid w:val="6966F5F7"/>
    <w:rsid w:val="69688A72"/>
    <w:rsid w:val="69689123"/>
    <w:rsid w:val="69689F04"/>
    <w:rsid w:val="6968D038"/>
    <w:rsid w:val="6969C62B"/>
    <w:rsid w:val="696B5F89"/>
    <w:rsid w:val="696EC59B"/>
    <w:rsid w:val="69706E7C"/>
    <w:rsid w:val="6970A96E"/>
    <w:rsid w:val="6970F9B1"/>
    <w:rsid w:val="697114C3"/>
    <w:rsid w:val="6976BBE0"/>
    <w:rsid w:val="69780863"/>
    <w:rsid w:val="697AC9C6"/>
    <w:rsid w:val="697BE9AE"/>
    <w:rsid w:val="697C028F"/>
    <w:rsid w:val="697CAC04"/>
    <w:rsid w:val="697E0822"/>
    <w:rsid w:val="6987D4BB"/>
    <w:rsid w:val="69893140"/>
    <w:rsid w:val="698B99F8"/>
    <w:rsid w:val="698BE01B"/>
    <w:rsid w:val="698E63A8"/>
    <w:rsid w:val="698ED805"/>
    <w:rsid w:val="698F5344"/>
    <w:rsid w:val="699170C2"/>
    <w:rsid w:val="69956853"/>
    <w:rsid w:val="6998ED59"/>
    <w:rsid w:val="69A0D92B"/>
    <w:rsid w:val="69A2AE31"/>
    <w:rsid w:val="69A81506"/>
    <w:rsid w:val="69B20E10"/>
    <w:rsid w:val="69B2D622"/>
    <w:rsid w:val="69B3D8C1"/>
    <w:rsid w:val="69B8E1D3"/>
    <w:rsid w:val="69B973B5"/>
    <w:rsid w:val="69BF8A6A"/>
    <w:rsid w:val="69C28ADF"/>
    <w:rsid w:val="69C78752"/>
    <w:rsid w:val="69C8C08A"/>
    <w:rsid w:val="69C8DFD1"/>
    <w:rsid w:val="69CA649D"/>
    <w:rsid w:val="69CCE98B"/>
    <w:rsid w:val="69D01CC4"/>
    <w:rsid w:val="69D13DDB"/>
    <w:rsid w:val="69D80197"/>
    <w:rsid w:val="69DB02DA"/>
    <w:rsid w:val="69DB578A"/>
    <w:rsid w:val="69E0399C"/>
    <w:rsid w:val="69E25792"/>
    <w:rsid w:val="69E3F933"/>
    <w:rsid w:val="69E457AA"/>
    <w:rsid w:val="69E7562C"/>
    <w:rsid w:val="69E78C31"/>
    <w:rsid w:val="69E91414"/>
    <w:rsid w:val="69EB4F05"/>
    <w:rsid w:val="69EC9C55"/>
    <w:rsid w:val="69EE7080"/>
    <w:rsid w:val="69F14017"/>
    <w:rsid w:val="69F608E2"/>
    <w:rsid w:val="69F66B6C"/>
    <w:rsid w:val="69F7FC1A"/>
    <w:rsid w:val="69FD1F91"/>
    <w:rsid w:val="6A03CBBD"/>
    <w:rsid w:val="6A07D561"/>
    <w:rsid w:val="6A085C60"/>
    <w:rsid w:val="6A0870CF"/>
    <w:rsid w:val="6A0A61EE"/>
    <w:rsid w:val="6A0DF14D"/>
    <w:rsid w:val="6A105230"/>
    <w:rsid w:val="6A129546"/>
    <w:rsid w:val="6A13C128"/>
    <w:rsid w:val="6A1929BA"/>
    <w:rsid w:val="6A19C830"/>
    <w:rsid w:val="6A1A9E4D"/>
    <w:rsid w:val="6A1B7BEE"/>
    <w:rsid w:val="6A1BB571"/>
    <w:rsid w:val="6A1C53C9"/>
    <w:rsid w:val="6A1DC549"/>
    <w:rsid w:val="6A1FEA37"/>
    <w:rsid w:val="6A256EE2"/>
    <w:rsid w:val="6A2ABA8C"/>
    <w:rsid w:val="6A2CC349"/>
    <w:rsid w:val="6A317658"/>
    <w:rsid w:val="6A347D4D"/>
    <w:rsid w:val="6A34C2F0"/>
    <w:rsid w:val="6A36615D"/>
    <w:rsid w:val="6A36F753"/>
    <w:rsid w:val="6A3826BE"/>
    <w:rsid w:val="6A3C5842"/>
    <w:rsid w:val="6A40A8B9"/>
    <w:rsid w:val="6A40B97B"/>
    <w:rsid w:val="6A47CFAD"/>
    <w:rsid w:val="6A47F840"/>
    <w:rsid w:val="6A487AC9"/>
    <w:rsid w:val="6A49C36E"/>
    <w:rsid w:val="6A4A120F"/>
    <w:rsid w:val="6A4B49F2"/>
    <w:rsid w:val="6A4CCFF0"/>
    <w:rsid w:val="6A4E603F"/>
    <w:rsid w:val="6A50AB10"/>
    <w:rsid w:val="6A543A16"/>
    <w:rsid w:val="6A54EAB1"/>
    <w:rsid w:val="6A55FFF8"/>
    <w:rsid w:val="6A567A0A"/>
    <w:rsid w:val="6A57262C"/>
    <w:rsid w:val="6A577B30"/>
    <w:rsid w:val="6A580C1B"/>
    <w:rsid w:val="6A58464B"/>
    <w:rsid w:val="6A59D517"/>
    <w:rsid w:val="6A5B396D"/>
    <w:rsid w:val="6A5BCB5A"/>
    <w:rsid w:val="6A5BE1B6"/>
    <w:rsid w:val="6A5D88A8"/>
    <w:rsid w:val="6A5E91A6"/>
    <w:rsid w:val="6A5FCB4C"/>
    <w:rsid w:val="6A603932"/>
    <w:rsid w:val="6A64FB3F"/>
    <w:rsid w:val="6A650151"/>
    <w:rsid w:val="6A650211"/>
    <w:rsid w:val="6A651593"/>
    <w:rsid w:val="6A65F5AE"/>
    <w:rsid w:val="6A6A3518"/>
    <w:rsid w:val="6A6CCD51"/>
    <w:rsid w:val="6A6F3440"/>
    <w:rsid w:val="6A70E801"/>
    <w:rsid w:val="6A71849E"/>
    <w:rsid w:val="6A780420"/>
    <w:rsid w:val="6A79CD97"/>
    <w:rsid w:val="6A7A68D8"/>
    <w:rsid w:val="6A7D2268"/>
    <w:rsid w:val="6A7D52D4"/>
    <w:rsid w:val="6A7F2056"/>
    <w:rsid w:val="6A7F7A06"/>
    <w:rsid w:val="6A7FFDB7"/>
    <w:rsid w:val="6A80D026"/>
    <w:rsid w:val="6A834560"/>
    <w:rsid w:val="6A891CCE"/>
    <w:rsid w:val="6A8951A2"/>
    <w:rsid w:val="6A8EE95F"/>
    <w:rsid w:val="6A903744"/>
    <w:rsid w:val="6A9073FF"/>
    <w:rsid w:val="6A91D329"/>
    <w:rsid w:val="6A923E3E"/>
    <w:rsid w:val="6A93A3D2"/>
    <w:rsid w:val="6A962A0B"/>
    <w:rsid w:val="6A967197"/>
    <w:rsid w:val="6A970721"/>
    <w:rsid w:val="6A996CE3"/>
    <w:rsid w:val="6A9CD86A"/>
    <w:rsid w:val="6A9EC8BB"/>
    <w:rsid w:val="6AA267B4"/>
    <w:rsid w:val="6AA2B066"/>
    <w:rsid w:val="6AAA3081"/>
    <w:rsid w:val="6AAAB51E"/>
    <w:rsid w:val="6AAC0323"/>
    <w:rsid w:val="6AAC7A82"/>
    <w:rsid w:val="6AAD140E"/>
    <w:rsid w:val="6AAD52E4"/>
    <w:rsid w:val="6AAEF674"/>
    <w:rsid w:val="6AB05374"/>
    <w:rsid w:val="6AB0A2D7"/>
    <w:rsid w:val="6AB24649"/>
    <w:rsid w:val="6AB29602"/>
    <w:rsid w:val="6AB4AFB8"/>
    <w:rsid w:val="6AB6867B"/>
    <w:rsid w:val="6AB92134"/>
    <w:rsid w:val="6AB9E42D"/>
    <w:rsid w:val="6ABC088F"/>
    <w:rsid w:val="6AC17B68"/>
    <w:rsid w:val="6AC1B952"/>
    <w:rsid w:val="6AC1C12B"/>
    <w:rsid w:val="6AC3B74A"/>
    <w:rsid w:val="6AC4392E"/>
    <w:rsid w:val="6AC538A8"/>
    <w:rsid w:val="6AC76646"/>
    <w:rsid w:val="6ACBE4FB"/>
    <w:rsid w:val="6ACD2E7E"/>
    <w:rsid w:val="6ACEA11B"/>
    <w:rsid w:val="6ACFCE1F"/>
    <w:rsid w:val="6AD0C3D6"/>
    <w:rsid w:val="6AD218C1"/>
    <w:rsid w:val="6AD2616A"/>
    <w:rsid w:val="6AD3224B"/>
    <w:rsid w:val="6AD91E4B"/>
    <w:rsid w:val="6AD93FFB"/>
    <w:rsid w:val="6AD9F287"/>
    <w:rsid w:val="6ADB709C"/>
    <w:rsid w:val="6ADB8322"/>
    <w:rsid w:val="6AE44618"/>
    <w:rsid w:val="6AE48864"/>
    <w:rsid w:val="6AE4E2D0"/>
    <w:rsid w:val="6AE6D6A6"/>
    <w:rsid w:val="6AEA36C8"/>
    <w:rsid w:val="6AF45409"/>
    <w:rsid w:val="6AF57B1A"/>
    <w:rsid w:val="6AF74F5C"/>
    <w:rsid w:val="6AFAEFB7"/>
    <w:rsid w:val="6AFBAA41"/>
    <w:rsid w:val="6AFBC1DB"/>
    <w:rsid w:val="6AFC0330"/>
    <w:rsid w:val="6AFCFD37"/>
    <w:rsid w:val="6AFE4885"/>
    <w:rsid w:val="6AFE4885"/>
    <w:rsid w:val="6B0616F0"/>
    <w:rsid w:val="6B084034"/>
    <w:rsid w:val="6B0EA1DD"/>
    <w:rsid w:val="6B0FB97A"/>
    <w:rsid w:val="6B12E984"/>
    <w:rsid w:val="6B15520B"/>
    <w:rsid w:val="6B15AA2A"/>
    <w:rsid w:val="6B17CB2E"/>
    <w:rsid w:val="6B18A1C0"/>
    <w:rsid w:val="6B1B0A27"/>
    <w:rsid w:val="6B1B15C5"/>
    <w:rsid w:val="6B1D962E"/>
    <w:rsid w:val="6B1DF4D5"/>
    <w:rsid w:val="6B1EBF92"/>
    <w:rsid w:val="6B20D2F7"/>
    <w:rsid w:val="6B2131AC"/>
    <w:rsid w:val="6B215664"/>
    <w:rsid w:val="6B21D18B"/>
    <w:rsid w:val="6B2213AB"/>
    <w:rsid w:val="6B257609"/>
    <w:rsid w:val="6B266DF9"/>
    <w:rsid w:val="6B2BD398"/>
    <w:rsid w:val="6B2CCE96"/>
    <w:rsid w:val="6B2CD2C3"/>
    <w:rsid w:val="6B2D7E11"/>
    <w:rsid w:val="6B304414"/>
    <w:rsid w:val="6B30B7C8"/>
    <w:rsid w:val="6B31728A"/>
    <w:rsid w:val="6B3335E8"/>
    <w:rsid w:val="6B3424CC"/>
    <w:rsid w:val="6B371D0C"/>
    <w:rsid w:val="6B37E534"/>
    <w:rsid w:val="6B392042"/>
    <w:rsid w:val="6B39FA50"/>
    <w:rsid w:val="6B3AFACB"/>
    <w:rsid w:val="6B3BA1B7"/>
    <w:rsid w:val="6B3CFE19"/>
    <w:rsid w:val="6B3F48A2"/>
    <w:rsid w:val="6B40333D"/>
    <w:rsid w:val="6B458762"/>
    <w:rsid w:val="6B45B345"/>
    <w:rsid w:val="6B4EFDD0"/>
    <w:rsid w:val="6B5365E8"/>
    <w:rsid w:val="6B56B68E"/>
    <w:rsid w:val="6B56FC4A"/>
    <w:rsid w:val="6B59A7CE"/>
    <w:rsid w:val="6B5AA710"/>
    <w:rsid w:val="6B5D8995"/>
    <w:rsid w:val="6B5F2FF4"/>
    <w:rsid w:val="6B61EF91"/>
    <w:rsid w:val="6B652F03"/>
    <w:rsid w:val="6B665AEF"/>
    <w:rsid w:val="6B66E528"/>
    <w:rsid w:val="6B67142A"/>
    <w:rsid w:val="6B6A8B5F"/>
    <w:rsid w:val="6B703451"/>
    <w:rsid w:val="6B723543"/>
    <w:rsid w:val="6B73A08E"/>
    <w:rsid w:val="6B7479E9"/>
    <w:rsid w:val="6B75CAAD"/>
    <w:rsid w:val="6B76FB26"/>
    <w:rsid w:val="6B77558A"/>
    <w:rsid w:val="6B78EDBE"/>
    <w:rsid w:val="6B7A8A61"/>
    <w:rsid w:val="6B7B1D33"/>
    <w:rsid w:val="6B7FD3DF"/>
    <w:rsid w:val="6B7FDA4B"/>
    <w:rsid w:val="6B86805E"/>
    <w:rsid w:val="6B8A0E26"/>
    <w:rsid w:val="6B908E24"/>
    <w:rsid w:val="6B923BCD"/>
    <w:rsid w:val="6B928E67"/>
    <w:rsid w:val="6B97724D"/>
    <w:rsid w:val="6B9B73D2"/>
    <w:rsid w:val="6B9DFAF5"/>
    <w:rsid w:val="6B9FE158"/>
    <w:rsid w:val="6B9FFB65"/>
    <w:rsid w:val="6BA2318D"/>
    <w:rsid w:val="6BA48FFE"/>
    <w:rsid w:val="6BA7FD8F"/>
    <w:rsid w:val="6BA81A2B"/>
    <w:rsid w:val="6BA8A295"/>
    <w:rsid w:val="6BA92A1C"/>
    <w:rsid w:val="6BAA9C78"/>
    <w:rsid w:val="6BAC7756"/>
    <w:rsid w:val="6BACF43B"/>
    <w:rsid w:val="6BAE45CA"/>
    <w:rsid w:val="6BAF8044"/>
    <w:rsid w:val="6BAF94E4"/>
    <w:rsid w:val="6BB00AEB"/>
    <w:rsid w:val="6BB48DFB"/>
    <w:rsid w:val="6BB74C4F"/>
    <w:rsid w:val="6BB8B527"/>
    <w:rsid w:val="6BBAE35F"/>
    <w:rsid w:val="6BBB96DC"/>
    <w:rsid w:val="6BBBB9CE"/>
    <w:rsid w:val="6BBD470F"/>
    <w:rsid w:val="6BBFA847"/>
    <w:rsid w:val="6BCA8277"/>
    <w:rsid w:val="6BCCD3AF"/>
    <w:rsid w:val="6BCF1BDD"/>
    <w:rsid w:val="6BD347B4"/>
    <w:rsid w:val="6BD67966"/>
    <w:rsid w:val="6BD9247C"/>
    <w:rsid w:val="6BDA2D53"/>
    <w:rsid w:val="6BDA5DAB"/>
    <w:rsid w:val="6BDD0D32"/>
    <w:rsid w:val="6BDE5CD4"/>
    <w:rsid w:val="6BE38D1F"/>
    <w:rsid w:val="6BE725C3"/>
    <w:rsid w:val="6BEA71B2"/>
    <w:rsid w:val="6BEBC1F9"/>
    <w:rsid w:val="6BEE75AC"/>
    <w:rsid w:val="6BF0E06D"/>
    <w:rsid w:val="6BF123D3"/>
    <w:rsid w:val="6BF5381C"/>
    <w:rsid w:val="6BF5F27A"/>
    <w:rsid w:val="6BFC4E85"/>
    <w:rsid w:val="6BFFA975"/>
    <w:rsid w:val="6C05F078"/>
    <w:rsid w:val="6C085C75"/>
    <w:rsid w:val="6C090532"/>
    <w:rsid w:val="6C0B9C4B"/>
    <w:rsid w:val="6C0BDD09"/>
    <w:rsid w:val="6C0CDBC2"/>
    <w:rsid w:val="6C0EB289"/>
    <w:rsid w:val="6C10A205"/>
    <w:rsid w:val="6C138B74"/>
    <w:rsid w:val="6C147255"/>
    <w:rsid w:val="6C16C0C4"/>
    <w:rsid w:val="6C1AF222"/>
    <w:rsid w:val="6C1CA087"/>
    <w:rsid w:val="6C1E61A8"/>
    <w:rsid w:val="6C1E67BA"/>
    <w:rsid w:val="6C1F8C44"/>
    <w:rsid w:val="6C217D4C"/>
    <w:rsid w:val="6C23E7D1"/>
    <w:rsid w:val="6C2559F8"/>
    <w:rsid w:val="6C260743"/>
    <w:rsid w:val="6C293ECC"/>
    <w:rsid w:val="6C29E4BE"/>
    <w:rsid w:val="6C2AEAC2"/>
    <w:rsid w:val="6C2B84E7"/>
    <w:rsid w:val="6C2C1C14"/>
    <w:rsid w:val="6C2FDA5A"/>
    <w:rsid w:val="6C31020E"/>
    <w:rsid w:val="6C3141F4"/>
    <w:rsid w:val="6C3213A7"/>
    <w:rsid w:val="6C32EB68"/>
    <w:rsid w:val="6C34825C"/>
    <w:rsid w:val="6C3684DF"/>
    <w:rsid w:val="6C374A2A"/>
    <w:rsid w:val="6C38372B"/>
    <w:rsid w:val="6C3904EA"/>
    <w:rsid w:val="6C3AD5A8"/>
    <w:rsid w:val="6C3AD62E"/>
    <w:rsid w:val="6C3E3944"/>
    <w:rsid w:val="6C3EC28F"/>
    <w:rsid w:val="6C3F228E"/>
    <w:rsid w:val="6C3F7B1A"/>
    <w:rsid w:val="6C400E20"/>
    <w:rsid w:val="6C4C3C66"/>
    <w:rsid w:val="6C4DD027"/>
    <w:rsid w:val="6C4E6663"/>
    <w:rsid w:val="6C532C1C"/>
    <w:rsid w:val="6C5416FF"/>
    <w:rsid w:val="6C55F171"/>
    <w:rsid w:val="6C56C2F5"/>
    <w:rsid w:val="6C59A840"/>
    <w:rsid w:val="6C5D8C8B"/>
    <w:rsid w:val="6C5F0943"/>
    <w:rsid w:val="6C5FA574"/>
    <w:rsid w:val="6C62211B"/>
    <w:rsid w:val="6C649EE2"/>
    <w:rsid w:val="6C64F8EF"/>
    <w:rsid w:val="6C65C545"/>
    <w:rsid w:val="6C676E87"/>
    <w:rsid w:val="6C6873A0"/>
    <w:rsid w:val="6C689A34"/>
    <w:rsid w:val="6C6DD03D"/>
    <w:rsid w:val="6C701657"/>
    <w:rsid w:val="6C703988"/>
    <w:rsid w:val="6C720065"/>
    <w:rsid w:val="6C77F7C7"/>
    <w:rsid w:val="6C79E16E"/>
    <w:rsid w:val="6C7C2953"/>
    <w:rsid w:val="6C7DA837"/>
    <w:rsid w:val="6C80DF33"/>
    <w:rsid w:val="6C83390B"/>
    <w:rsid w:val="6C83FF49"/>
    <w:rsid w:val="6C88F770"/>
    <w:rsid w:val="6C8D4BFF"/>
    <w:rsid w:val="6C970FF8"/>
    <w:rsid w:val="6C9810FD"/>
    <w:rsid w:val="6C9C3344"/>
    <w:rsid w:val="6C9D8E84"/>
    <w:rsid w:val="6C9F2CA7"/>
    <w:rsid w:val="6CA6A4DF"/>
    <w:rsid w:val="6CA80F3E"/>
    <w:rsid w:val="6CA84A30"/>
    <w:rsid w:val="6CABBAAB"/>
    <w:rsid w:val="6CAFB74C"/>
    <w:rsid w:val="6CB4D8CF"/>
    <w:rsid w:val="6CB8B326"/>
    <w:rsid w:val="6CBA18FC"/>
    <w:rsid w:val="6CC18BA6"/>
    <w:rsid w:val="6CC2AC63"/>
    <w:rsid w:val="6CC9A7C4"/>
    <w:rsid w:val="6CCDFB6C"/>
    <w:rsid w:val="6CD05A89"/>
    <w:rsid w:val="6CD3F7E4"/>
    <w:rsid w:val="6CD56642"/>
    <w:rsid w:val="6CD91A88"/>
    <w:rsid w:val="6CDA0E77"/>
    <w:rsid w:val="6CDA7A39"/>
    <w:rsid w:val="6CDABF32"/>
    <w:rsid w:val="6CDBB770"/>
    <w:rsid w:val="6CDCCF7D"/>
    <w:rsid w:val="6CDD4EE4"/>
    <w:rsid w:val="6CE302FD"/>
    <w:rsid w:val="6CE345CF"/>
    <w:rsid w:val="6CE5987B"/>
    <w:rsid w:val="6CE599CC"/>
    <w:rsid w:val="6CE731BD"/>
    <w:rsid w:val="6CE738EF"/>
    <w:rsid w:val="6CEB5CD8"/>
    <w:rsid w:val="6CEDA65E"/>
    <w:rsid w:val="6CEE041F"/>
    <w:rsid w:val="6CEE0A44"/>
    <w:rsid w:val="6CF1F496"/>
    <w:rsid w:val="6CF5C307"/>
    <w:rsid w:val="6CF8D340"/>
    <w:rsid w:val="6D01173C"/>
    <w:rsid w:val="6D02E245"/>
    <w:rsid w:val="6D0391F7"/>
    <w:rsid w:val="6D03BA65"/>
    <w:rsid w:val="6D041255"/>
    <w:rsid w:val="6D056D17"/>
    <w:rsid w:val="6D0A1ACC"/>
    <w:rsid w:val="6D0C8A06"/>
    <w:rsid w:val="6D0CEA37"/>
    <w:rsid w:val="6D0EF4C6"/>
    <w:rsid w:val="6D0FC21D"/>
    <w:rsid w:val="6D129D2A"/>
    <w:rsid w:val="6D134FB2"/>
    <w:rsid w:val="6D14570F"/>
    <w:rsid w:val="6D14C608"/>
    <w:rsid w:val="6D1834FA"/>
    <w:rsid w:val="6D18DF60"/>
    <w:rsid w:val="6D1BA5D5"/>
    <w:rsid w:val="6D1BB636"/>
    <w:rsid w:val="6D1CAF95"/>
    <w:rsid w:val="6D1CBBF2"/>
    <w:rsid w:val="6D1DF101"/>
    <w:rsid w:val="6D203FCE"/>
    <w:rsid w:val="6D21648C"/>
    <w:rsid w:val="6D275F10"/>
    <w:rsid w:val="6D29FFAC"/>
    <w:rsid w:val="6D2BA7C5"/>
    <w:rsid w:val="6D2D4F01"/>
    <w:rsid w:val="6D2E2E27"/>
    <w:rsid w:val="6D2E7B70"/>
    <w:rsid w:val="6D2E91F4"/>
    <w:rsid w:val="6D2F1EE1"/>
    <w:rsid w:val="6D2F5461"/>
    <w:rsid w:val="6D3550F4"/>
    <w:rsid w:val="6D36081D"/>
    <w:rsid w:val="6D37EBD8"/>
    <w:rsid w:val="6D3A7ABC"/>
    <w:rsid w:val="6D3C823B"/>
    <w:rsid w:val="6D3DBE61"/>
    <w:rsid w:val="6D402F41"/>
    <w:rsid w:val="6D47B490"/>
    <w:rsid w:val="6D47B91A"/>
    <w:rsid w:val="6D480BF1"/>
    <w:rsid w:val="6D4B92B0"/>
    <w:rsid w:val="6D4C32D8"/>
    <w:rsid w:val="6D4C6BE0"/>
    <w:rsid w:val="6D4F324A"/>
    <w:rsid w:val="6D513A68"/>
    <w:rsid w:val="6D57673D"/>
    <w:rsid w:val="6D59AC17"/>
    <w:rsid w:val="6D5C546C"/>
    <w:rsid w:val="6D5E2087"/>
    <w:rsid w:val="6D5FFC77"/>
    <w:rsid w:val="6D621DF1"/>
    <w:rsid w:val="6D627EE9"/>
    <w:rsid w:val="6D62ACCF"/>
    <w:rsid w:val="6D649D7E"/>
    <w:rsid w:val="6D659BEC"/>
    <w:rsid w:val="6D67CAB2"/>
    <w:rsid w:val="6D68230A"/>
    <w:rsid w:val="6D688C6C"/>
    <w:rsid w:val="6D68D583"/>
    <w:rsid w:val="6D69D999"/>
    <w:rsid w:val="6D6C7554"/>
    <w:rsid w:val="6D7A93D4"/>
    <w:rsid w:val="6D82F3ED"/>
    <w:rsid w:val="6D82FC06"/>
    <w:rsid w:val="6D834EF2"/>
    <w:rsid w:val="6D84FF28"/>
    <w:rsid w:val="6D8E0CB7"/>
    <w:rsid w:val="6D901A88"/>
    <w:rsid w:val="6D914377"/>
    <w:rsid w:val="6D968416"/>
    <w:rsid w:val="6D9C7712"/>
    <w:rsid w:val="6D9E4C93"/>
    <w:rsid w:val="6DA2002D"/>
    <w:rsid w:val="6DA521CD"/>
    <w:rsid w:val="6DA6E0AE"/>
    <w:rsid w:val="6DA7E8B1"/>
    <w:rsid w:val="6DA80526"/>
    <w:rsid w:val="6DA9FAD6"/>
    <w:rsid w:val="6DACDED2"/>
    <w:rsid w:val="6DAF010D"/>
    <w:rsid w:val="6DB2CF7D"/>
    <w:rsid w:val="6DB42F4B"/>
    <w:rsid w:val="6DB6757B"/>
    <w:rsid w:val="6DBA6B1B"/>
    <w:rsid w:val="6DBB0E97"/>
    <w:rsid w:val="6DBD2CA2"/>
    <w:rsid w:val="6DC14905"/>
    <w:rsid w:val="6DC1942E"/>
    <w:rsid w:val="6DCBB920"/>
    <w:rsid w:val="6DCCA863"/>
    <w:rsid w:val="6DD11BA3"/>
    <w:rsid w:val="6DD310FC"/>
    <w:rsid w:val="6DD50544"/>
    <w:rsid w:val="6DD559AA"/>
    <w:rsid w:val="6DD5B450"/>
    <w:rsid w:val="6DD63D51"/>
    <w:rsid w:val="6DDB1E7A"/>
    <w:rsid w:val="6DDB93F6"/>
    <w:rsid w:val="6DDD8A76"/>
    <w:rsid w:val="6DE5DA69"/>
    <w:rsid w:val="6DE8463D"/>
    <w:rsid w:val="6DEA36C4"/>
    <w:rsid w:val="6DECC902"/>
    <w:rsid w:val="6DEF2DA9"/>
    <w:rsid w:val="6DF1894F"/>
    <w:rsid w:val="6DF25333"/>
    <w:rsid w:val="6DF2FF1E"/>
    <w:rsid w:val="6DF322E5"/>
    <w:rsid w:val="6DF5B431"/>
    <w:rsid w:val="6DF73F59"/>
    <w:rsid w:val="6DFE12EA"/>
    <w:rsid w:val="6E008E1C"/>
    <w:rsid w:val="6E01B1D8"/>
    <w:rsid w:val="6E04445C"/>
    <w:rsid w:val="6E061CCB"/>
    <w:rsid w:val="6E06F041"/>
    <w:rsid w:val="6E07900F"/>
    <w:rsid w:val="6E079A79"/>
    <w:rsid w:val="6E08AEA9"/>
    <w:rsid w:val="6E0C29BD"/>
    <w:rsid w:val="6E0C4064"/>
    <w:rsid w:val="6E106DBD"/>
    <w:rsid w:val="6E10C5E0"/>
    <w:rsid w:val="6E113304"/>
    <w:rsid w:val="6E15781B"/>
    <w:rsid w:val="6E19B7FC"/>
    <w:rsid w:val="6E1A30F2"/>
    <w:rsid w:val="6E1AB901"/>
    <w:rsid w:val="6E1B9C70"/>
    <w:rsid w:val="6E1CDA2E"/>
    <w:rsid w:val="6E212734"/>
    <w:rsid w:val="6E238300"/>
    <w:rsid w:val="6E2395E3"/>
    <w:rsid w:val="6E25E450"/>
    <w:rsid w:val="6E25E45B"/>
    <w:rsid w:val="6E26DC84"/>
    <w:rsid w:val="6E277D0B"/>
    <w:rsid w:val="6E28B010"/>
    <w:rsid w:val="6E2D8081"/>
    <w:rsid w:val="6E2E28F6"/>
    <w:rsid w:val="6E2EF646"/>
    <w:rsid w:val="6E3419A3"/>
    <w:rsid w:val="6E347F37"/>
    <w:rsid w:val="6E360521"/>
    <w:rsid w:val="6E3744E9"/>
    <w:rsid w:val="6E3C2FC7"/>
    <w:rsid w:val="6E3CF6AD"/>
    <w:rsid w:val="6E3E72BE"/>
    <w:rsid w:val="6E3FC559"/>
    <w:rsid w:val="6E4130F4"/>
    <w:rsid w:val="6E4581B0"/>
    <w:rsid w:val="6E49F3B9"/>
    <w:rsid w:val="6E4AD5FB"/>
    <w:rsid w:val="6E4D5133"/>
    <w:rsid w:val="6E4E116B"/>
    <w:rsid w:val="6E4F6C7F"/>
    <w:rsid w:val="6E504282"/>
    <w:rsid w:val="6E509788"/>
    <w:rsid w:val="6E51A9FB"/>
    <w:rsid w:val="6E532FD0"/>
    <w:rsid w:val="6E573DAD"/>
    <w:rsid w:val="6E57F334"/>
    <w:rsid w:val="6E5B21F1"/>
    <w:rsid w:val="6E5BD954"/>
    <w:rsid w:val="6E5C94D6"/>
    <w:rsid w:val="6E5E77A4"/>
    <w:rsid w:val="6E5E93C2"/>
    <w:rsid w:val="6E5FB4AB"/>
    <w:rsid w:val="6E616E06"/>
    <w:rsid w:val="6E638A73"/>
    <w:rsid w:val="6E662500"/>
    <w:rsid w:val="6E695342"/>
    <w:rsid w:val="6E69A7A6"/>
    <w:rsid w:val="6E69E92D"/>
    <w:rsid w:val="6E6A58C3"/>
    <w:rsid w:val="6E7032CA"/>
    <w:rsid w:val="6E712397"/>
    <w:rsid w:val="6E7258B1"/>
    <w:rsid w:val="6E749CE4"/>
    <w:rsid w:val="6E760834"/>
    <w:rsid w:val="6E773B9D"/>
    <w:rsid w:val="6E7787D1"/>
    <w:rsid w:val="6E791F45"/>
    <w:rsid w:val="6E79EB90"/>
    <w:rsid w:val="6E7BE9AC"/>
    <w:rsid w:val="6E7D0A2E"/>
    <w:rsid w:val="6E7E19B6"/>
    <w:rsid w:val="6E7F3FBE"/>
    <w:rsid w:val="6E82806B"/>
    <w:rsid w:val="6E82CAE5"/>
    <w:rsid w:val="6E8307F2"/>
    <w:rsid w:val="6E8532CE"/>
    <w:rsid w:val="6E872D39"/>
    <w:rsid w:val="6E876909"/>
    <w:rsid w:val="6E87B20B"/>
    <w:rsid w:val="6E8BD5EF"/>
    <w:rsid w:val="6E8D29F7"/>
    <w:rsid w:val="6E8D7B4C"/>
    <w:rsid w:val="6E8E9D0C"/>
    <w:rsid w:val="6E8F9CD3"/>
    <w:rsid w:val="6E9037BE"/>
    <w:rsid w:val="6E90B44B"/>
    <w:rsid w:val="6E963D99"/>
    <w:rsid w:val="6E96D89A"/>
    <w:rsid w:val="6E98FA05"/>
    <w:rsid w:val="6E9D9677"/>
    <w:rsid w:val="6E9F93AF"/>
    <w:rsid w:val="6E9FC201"/>
    <w:rsid w:val="6EA4B74E"/>
    <w:rsid w:val="6EA5A1D6"/>
    <w:rsid w:val="6EA7761A"/>
    <w:rsid w:val="6EAA41B1"/>
    <w:rsid w:val="6EAB1D00"/>
    <w:rsid w:val="6EABB56C"/>
    <w:rsid w:val="6EAC558D"/>
    <w:rsid w:val="6EB38A9A"/>
    <w:rsid w:val="6EB4A18B"/>
    <w:rsid w:val="6EB76857"/>
    <w:rsid w:val="6EB98888"/>
    <w:rsid w:val="6EBD2F74"/>
    <w:rsid w:val="6EBD618C"/>
    <w:rsid w:val="6EBD9431"/>
    <w:rsid w:val="6EBEF36F"/>
    <w:rsid w:val="6EC6DF24"/>
    <w:rsid w:val="6EC7EAE8"/>
    <w:rsid w:val="6ED225CA"/>
    <w:rsid w:val="6ED279B3"/>
    <w:rsid w:val="6ED37FB3"/>
    <w:rsid w:val="6ED3BAAA"/>
    <w:rsid w:val="6ED458A0"/>
    <w:rsid w:val="6ED584AE"/>
    <w:rsid w:val="6ED86016"/>
    <w:rsid w:val="6ED94F2B"/>
    <w:rsid w:val="6EDAF7E6"/>
    <w:rsid w:val="6EDBB946"/>
    <w:rsid w:val="6EE05CD7"/>
    <w:rsid w:val="6EE35FE4"/>
    <w:rsid w:val="6EE390B5"/>
    <w:rsid w:val="6EE3DC52"/>
    <w:rsid w:val="6EE5A9D2"/>
    <w:rsid w:val="6EE5AE03"/>
    <w:rsid w:val="6EE71F2B"/>
    <w:rsid w:val="6EE75A67"/>
    <w:rsid w:val="6EE7D42E"/>
    <w:rsid w:val="6EE8F6C2"/>
    <w:rsid w:val="6EED71D6"/>
    <w:rsid w:val="6EEDDCE2"/>
    <w:rsid w:val="6EEEC613"/>
    <w:rsid w:val="6EEFC6AE"/>
    <w:rsid w:val="6EF35792"/>
    <w:rsid w:val="6EF3FBC7"/>
    <w:rsid w:val="6EF5F085"/>
    <w:rsid w:val="6EF6C76D"/>
    <w:rsid w:val="6EFCA39A"/>
    <w:rsid w:val="6EFD5BA3"/>
    <w:rsid w:val="6EFD6BBB"/>
    <w:rsid w:val="6F01F18E"/>
    <w:rsid w:val="6F04CEDD"/>
    <w:rsid w:val="6F060F23"/>
    <w:rsid w:val="6F08F461"/>
    <w:rsid w:val="6F0929FA"/>
    <w:rsid w:val="6F0953CB"/>
    <w:rsid w:val="6F0AC5CD"/>
    <w:rsid w:val="6F0F51CE"/>
    <w:rsid w:val="6F0FBA94"/>
    <w:rsid w:val="6F122F78"/>
    <w:rsid w:val="6F16277F"/>
    <w:rsid w:val="6F17CF8E"/>
    <w:rsid w:val="6F1823C9"/>
    <w:rsid w:val="6F1912AD"/>
    <w:rsid w:val="6F19AF1F"/>
    <w:rsid w:val="6F1A5578"/>
    <w:rsid w:val="6F1B01FB"/>
    <w:rsid w:val="6F1F98DF"/>
    <w:rsid w:val="6F214ADF"/>
    <w:rsid w:val="6F29325E"/>
    <w:rsid w:val="6F2972C9"/>
    <w:rsid w:val="6F2D25E7"/>
    <w:rsid w:val="6F303A4E"/>
    <w:rsid w:val="6F315BB0"/>
    <w:rsid w:val="6F36E18A"/>
    <w:rsid w:val="6F3A1134"/>
    <w:rsid w:val="6F3A6F0F"/>
    <w:rsid w:val="6F3AEC2E"/>
    <w:rsid w:val="6F3BB81F"/>
    <w:rsid w:val="6F3BEC48"/>
    <w:rsid w:val="6F3C6EC0"/>
    <w:rsid w:val="6F3DD578"/>
    <w:rsid w:val="6F42785A"/>
    <w:rsid w:val="6F42F384"/>
    <w:rsid w:val="6F446B0F"/>
    <w:rsid w:val="6F457D77"/>
    <w:rsid w:val="6F45CDB7"/>
    <w:rsid w:val="6F4790F8"/>
    <w:rsid w:val="6F481559"/>
    <w:rsid w:val="6F4842C7"/>
    <w:rsid w:val="6F49BF0D"/>
    <w:rsid w:val="6F4B0C20"/>
    <w:rsid w:val="6F4E0CD9"/>
    <w:rsid w:val="6F4F8DF8"/>
    <w:rsid w:val="6F4FE461"/>
    <w:rsid w:val="6F531783"/>
    <w:rsid w:val="6F54F017"/>
    <w:rsid w:val="6F576845"/>
    <w:rsid w:val="6F59207B"/>
    <w:rsid w:val="6F5A0813"/>
    <w:rsid w:val="6F5E48C2"/>
    <w:rsid w:val="6F5EF5E0"/>
    <w:rsid w:val="6F609066"/>
    <w:rsid w:val="6F676B02"/>
    <w:rsid w:val="6F68B883"/>
    <w:rsid w:val="6F69D0E5"/>
    <w:rsid w:val="6F6B5133"/>
    <w:rsid w:val="6F6F19D5"/>
    <w:rsid w:val="6F7039DE"/>
    <w:rsid w:val="6F7E0538"/>
    <w:rsid w:val="6F7EC742"/>
    <w:rsid w:val="6F7FAB93"/>
    <w:rsid w:val="6F80DAF0"/>
    <w:rsid w:val="6F827D33"/>
    <w:rsid w:val="6F84169E"/>
    <w:rsid w:val="6F863174"/>
    <w:rsid w:val="6F88B83F"/>
    <w:rsid w:val="6F8A0565"/>
    <w:rsid w:val="6F8AAB05"/>
    <w:rsid w:val="6F8CEE33"/>
    <w:rsid w:val="6F8E2879"/>
    <w:rsid w:val="6F91A7CA"/>
    <w:rsid w:val="6F94BE1A"/>
    <w:rsid w:val="6F957666"/>
    <w:rsid w:val="6F964E82"/>
    <w:rsid w:val="6F9795BE"/>
    <w:rsid w:val="6F9886E8"/>
    <w:rsid w:val="6F9A03BE"/>
    <w:rsid w:val="6FA1A9D6"/>
    <w:rsid w:val="6FA3516F"/>
    <w:rsid w:val="6FA59AA7"/>
    <w:rsid w:val="6FAAA763"/>
    <w:rsid w:val="6FAB12D3"/>
    <w:rsid w:val="6FABA3EF"/>
    <w:rsid w:val="6FABB1AD"/>
    <w:rsid w:val="6FAD45EC"/>
    <w:rsid w:val="6FB13EDE"/>
    <w:rsid w:val="6FB2FB84"/>
    <w:rsid w:val="6FB71D81"/>
    <w:rsid w:val="6FB74E6D"/>
    <w:rsid w:val="6FBE99DE"/>
    <w:rsid w:val="6FC1F6D1"/>
    <w:rsid w:val="6FC20618"/>
    <w:rsid w:val="6FC578C2"/>
    <w:rsid w:val="6FC8E176"/>
    <w:rsid w:val="6FCA76B9"/>
    <w:rsid w:val="6FCB281F"/>
    <w:rsid w:val="6FCEB449"/>
    <w:rsid w:val="6FD05E56"/>
    <w:rsid w:val="6FD33A20"/>
    <w:rsid w:val="6FD46ED5"/>
    <w:rsid w:val="6FD4D1CB"/>
    <w:rsid w:val="6FD5A62A"/>
    <w:rsid w:val="6FD8560D"/>
    <w:rsid w:val="6FD8E9E0"/>
    <w:rsid w:val="6FD9523B"/>
    <w:rsid w:val="6FDDA194"/>
    <w:rsid w:val="6FDE7DD0"/>
    <w:rsid w:val="6FDFB09D"/>
    <w:rsid w:val="6FDFC97E"/>
    <w:rsid w:val="6FE3DF41"/>
    <w:rsid w:val="6FE4CD46"/>
    <w:rsid w:val="6FE660D4"/>
    <w:rsid w:val="6FE90CA0"/>
    <w:rsid w:val="6FED0B9B"/>
    <w:rsid w:val="6FEFDD94"/>
    <w:rsid w:val="6FF2CB98"/>
    <w:rsid w:val="6FF6F252"/>
    <w:rsid w:val="6FF76802"/>
    <w:rsid w:val="6FFA0725"/>
    <w:rsid w:val="6FFE563C"/>
    <w:rsid w:val="6FFF6132"/>
    <w:rsid w:val="70008DCE"/>
    <w:rsid w:val="70017F28"/>
    <w:rsid w:val="70031859"/>
    <w:rsid w:val="7003A3E3"/>
    <w:rsid w:val="70049316"/>
    <w:rsid w:val="70059F20"/>
    <w:rsid w:val="700795EE"/>
    <w:rsid w:val="7008EA18"/>
    <w:rsid w:val="700BD8A4"/>
    <w:rsid w:val="700C09BB"/>
    <w:rsid w:val="700C80E6"/>
    <w:rsid w:val="700EA40C"/>
    <w:rsid w:val="70151072"/>
    <w:rsid w:val="7015BBF1"/>
    <w:rsid w:val="701629AE"/>
    <w:rsid w:val="7017741C"/>
    <w:rsid w:val="701A640A"/>
    <w:rsid w:val="701B8DF0"/>
    <w:rsid w:val="701C007E"/>
    <w:rsid w:val="702326FD"/>
    <w:rsid w:val="702A23CE"/>
    <w:rsid w:val="702AA61C"/>
    <w:rsid w:val="702BECF1"/>
    <w:rsid w:val="702DE6B9"/>
    <w:rsid w:val="703109B9"/>
    <w:rsid w:val="703261A6"/>
    <w:rsid w:val="7032EA6C"/>
    <w:rsid w:val="7036AF49"/>
    <w:rsid w:val="70390A54"/>
    <w:rsid w:val="703912EA"/>
    <w:rsid w:val="703A76C0"/>
    <w:rsid w:val="703A891C"/>
    <w:rsid w:val="703FAD2F"/>
    <w:rsid w:val="7042BB01"/>
    <w:rsid w:val="704300EC"/>
    <w:rsid w:val="7043AD72"/>
    <w:rsid w:val="704470BE"/>
    <w:rsid w:val="7045470A"/>
    <w:rsid w:val="7046A757"/>
    <w:rsid w:val="7048AF3D"/>
    <w:rsid w:val="70492475"/>
    <w:rsid w:val="704D5DED"/>
    <w:rsid w:val="704E0F1D"/>
    <w:rsid w:val="704E95C5"/>
    <w:rsid w:val="704F9C1A"/>
    <w:rsid w:val="7050BA66"/>
    <w:rsid w:val="7051B2F9"/>
    <w:rsid w:val="7054AA3C"/>
    <w:rsid w:val="70582E34"/>
    <w:rsid w:val="7058CC43"/>
    <w:rsid w:val="705983F0"/>
    <w:rsid w:val="7059E0A0"/>
    <w:rsid w:val="705D15A1"/>
    <w:rsid w:val="70604C52"/>
    <w:rsid w:val="7060C2E8"/>
    <w:rsid w:val="70636B3F"/>
    <w:rsid w:val="70639B42"/>
    <w:rsid w:val="7063C230"/>
    <w:rsid w:val="7064676B"/>
    <w:rsid w:val="7064C27D"/>
    <w:rsid w:val="706512C1"/>
    <w:rsid w:val="706ACDA0"/>
    <w:rsid w:val="706C057C"/>
    <w:rsid w:val="70705E01"/>
    <w:rsid w:val="707221C2"/>
    <w:rsid w:val="7072DC0E"/>
    <w:rsid w:val="70770FCE"/>
    <w:rsid w:val="7078DA50"/>
    <w:rsid w:val="707A5A9D"/>
    <w:rsid w:val="707BB902"/>
    <w:rsid w:val="707BD7E2"/>
    <w:rsid w:val="707DD523"/>
    <w:rsid w:val="707F04AC"/>
    <w:rsid w:val="707F6116"/>
    <w:rsid w:val="7080B3AD"/>
    <w:rsid w:val="7080D2CA"/>
    <w:rsid w:val="70810D84"/>
    <w:rsid w:val="7081A88B"/>
    <w:rsid w:val="70827B51"/>
    <w:rsid w:val="7082EF8C"/>
    <w:rsid w:val="7082F167"/>
    <w:rsid w:val="7084C723"/>
    <w:rsid w:val="70893FA0"/>
    <w:rsid w:val="708B970F"/>
    <w:rsid w:val="708E7303"/>
    <w:rsid w:val="7090B144"/>
    <w:rsid w:val="7094CBA4"/>
    <w:rsid w:val="7094F743"/>
    <w:rsid w:val="70961304"/>
    <w:rsid w:val="70974B43"/>
    <w:rsid w:val="7098767D"/>
    <w:rsid w:val="70989FCA"/>
    <w:rsid w:val="70990041"/>
    <w:rsid w:val="709916E1"/>
    <w:rsid w:val="70995BA9"/>
    <w:rsid w:val="70995BA9"/>
    <w:rsid w:val="709D150A"/>
    <w:rsid w:val="70A179B0"/>
    <w:rsid w:val="70A1F327"/>
    <w:rsid w:val="70A3356A"/>
    <w:rsid w:val="70A5F194"/>
    <w:rsid w:val="70AA2F1A"/>
    <w:rsid w:val="70AB1ED1"/>
    <w:rsid w:val="70AC2155"/>
    <w:rsid w:val="70AD332F"/>
    <w:rsid w:val="70AD71D1"/>
    <w:rsid w:val="70ADE4BC"/>
    <w:rsid w:val="70AE650A"/>
    <w:rsid w:val="70B1C0F2"/>
    <w:rsid w:val="70B3A1CF"/>
    <w:rsid w:val="70B594EC"/>
    <w:rsid w:val="70B7CC48"/>
    <w:rsid w:val="70B90992"/>
    <w:rsid w:val="70B95822"/>
    <w:rsid w:val="70B9B7DA"/>
    <w:rsid w:val="70BC292B"/>
    <w:rsid w:val="70BCC481"/>
    <w:rsid w:val="70BF2E01"/>
    <w:rsid w:val="70BF707D"/>
    <w:rsid w:val="70BFF537"/>
    <w:rsid w:val="70C06B7B"/>
    <w:rsid w:val="70C206E7"/>
    <w:rsid w:val="70C5F3F2"/>
    <w:rsid w:val="70C7F63E"/>
    <w:rsid w:val="70CC59AC"/>
    <w:rsid w:val="70D2A714"/>
    <w:rsid w:val="70D43BF0"/>
    <w:rsid w:val="70D81844"/>
    <w:rsid w:val="70DAA5C2"/>
    <w:rsid w:val="70DC7655"/>
    <w:rsid w:val="70DC8BBE"/>
    <w:rsid w:val="70E14DD6"/>
    <w:rsid w:val="70E4C753"/>
    <w:rsid w:val="70E4ED25"/>
    <w:rsid w:val="70E82D61"/>
    <w:rsid w:val="70E9BC30"/>
    <w:rsid w:val="70E9D202"/>
    <w:rsid w:val="70EB21B9"/>
    <w:rsid w:val="70EDA39E"/>
    <w:rsid w:val="70F04684"/>
    <w:rsid w:val="70F1F520"/>
    <w:rsid w:val="70F73B3B"/>
    <w:rsid w:val="70FA0698"/>
    <w:rsid w:val="70FA319C"/>
    <w:rsid w:val="70FBAB93"/>
    <w:rsid w:val="70FE3D62"/>
    <w:rsid w:val="7104F054"/>
    <w:rsid w:val="7106064D"/>
    <w:rsid w:val="710700E3"/>
    <w:rsid w:val="71075835"/>
    <w:rsid w:val="710AF5E1"/>
    <w:rsid w:val="710C4862"/>
    <w:rsid w:val="710C713C"/>
    <w:rsid w:val="710C7671"/>
    <w:rsid w:val="710F037D"/>
    <w:rsid w:val="71120546"/>
    <w:rsid w:val="7113B027"/>
    <w:rsid w:val="711477EB"/>
    <w:rsid w:val="711514B3"/>
    <w:rsid w:val="7117B44B"/>
    <w:rsid w:val="7119D599"/>
    <w:rsid w:val="711BC3E8"/>
    <w:rsid w:val="711FE6FF"/>
    <w:rsid w:val="7124D5F9"/>
    <w:rsid w:val="71261DFF"/>
    <w:rsid w:val="7126AAC0"/>
    <w:rsid w:val="7126F5A6"/>
    <w:rsid w:val="71273883"/>
    <w:rsid w:val="712793B9"/>
    <w:rsid w:val="7129ED25"/>
    <w:rsid w:val="712D6BB0"/>
    <w:rsid w:val="712EE0C0"/>
    <w:rsid w:val="712EE3C0"/>
    <w:rsid w:val="7134A289"/>
    <w:rsid w:val="7134DCB6"/>
    <w:rsid w:val="7135ABDD"/>
    <w:rsid w:val="713C4A65"/>
    <w:rsid w:val="713DB506"/>
    <w:rsid w:val="713E88C3"/>
    <w:rsid w:val="71464D85"/>
    <w:rsid w:val="7146C1FC"/>
    <w:rsid w:val="7146F480"/>
    <w:rsid w:val="71498995"/>
    <w:rsid w:val="714B233C"/>
    <w:rsid w:val="714B3162"/>
    <w:rsid w:val="714D90C9"/>
    <w:rsid w:val="714E34B7"/>
    <w:rsid w:val="714ECD54"/>
    <w:rsid w:val="715158BE"/>
    <w:rsid w:val="7159496D"/>
    <w:rsid w:val="7159C685"/>
    <w:rsid w:val="715AF1A7"/>
    <w:rsid w:val="715B8BFE"/>
    <w:rsid w:val="715F3E1C"/>
    <w:rsid w:val="7163FC5A"/>
    <w:rsid w:val="7164E451"/>
    <w:rsid w:val="7166C655"/>
    <w:rsid w:val="7168339C"/>
    <w:rsid w:val="71699384"/>
    <w:rsid w:val="716DCD9E"/>
    <w:rsid w:val="7170245C"/>
    <w:rsid w:val="71719564"/>
    <w:rsid w:val="7176B1B9"/>
    <w:rsid w:val="717789A8"/>
    <w:rsid w:val="717BBB53"/>
    <w:rsid w:val="717C8F4D"/>
    <w:rsid w:val="717EBF9D"/>
    <w:rsid w:val="7182B588"/>
    <w:rsid w:val="7183E346"/>
    <w:rsid w:val="71860717"/>
    <w:rsid w:val="7192692A"/>
    <w:rsid w:val="71926A5C"/>
    <w:rsid w:val="7196E0B0"/>
    <w:rsid w:val="719A4C7C"/>
    <w:rsid w:val="719D4F89"/>
    <w:rsid w:val="719F8F86"/>
    <w:rsid w:val="719FE66A"/>
    <w:rsid w:val="71A20449"/>
    <w:rsid w:val="71A3168B"/>
    <w:rsid w:val="71A44C8A"/>
    <w:rsid w:val="71A69192"/>
    <w:rsid w:val="71AAFB46"/>
    <w:rsid w:val="71ACF92D"/>
    <w:rsid w:val="71AD20C3"/>
    <w:rsid w:val="71B18BFD"/>
    <w:rsid w:val="71B1B93A"/>
    <w:rsid w:val="71B91BC2"/>
    <w:rsid w:val="71B94852"/>
    <w:rsid w:val="71BB4529"/>
    <w:rsid w:val="71BD39F8"/>
    <w:rsid w:val="71BD7E1F"/>
    <w:rsid w:val="71BECDFB"/>
    <w:rsid w:val="71C470CE"/>
    <w:rsid w:val="71C6C020"/>
    <w:rsid w:val="71C8602D"/>
    <w:rsid w:val="71C97320"/>
    <w:rsid w:val="71CB8F5F"/>
    <w:rsid w:val="71CF1DB4"/>
    <w:rsid w:val="71D0381B"/>
    <w:rsid w:val="71D12A61"/>
    <w:rsid w:val="71D2235E"/>
    <w:rsid w:val="71D33433"/>
    <w:rsid w:val="71D7FEC7"/>
    <w:rsid w:val="71D870FF"/>
    <w:rsid w:val="71DA9720"/>
    <w:rsid w:val="71DACF2A"/>
    <w:rsid w:val="71DB2831"/>
    <w:rsid w:val="71DEFCBB"/>
    <w:rsid w:val="71E3BAC0"/>
    <w:rsid w:val="71E630A5"/>
    <w:rsid w:val="71E78F24"/>
    <w:rsid w:val="71E8372B"/>
    <w:rsid w:val="71E86338"/>
    <w:rsid w:val="71EB4652"/>
    <w:rsid w:val="71ED454B"/>
    <w:rsid w:val="71F046D1"/>
    <w:rsid w:val="71F1B96B"/>
    <w:rsid w:val="71F2E16B"/>
    <w:rsid w:val="71F63A45"/>
    <w:rsid w:val="71F94A4F"/>
    <w:rsid w:val="71FC51CC"/>
    <w:rsid w:val="71FF13CF"/>
    <w:rsid w:val="7200715B"/>
    <w:rsid w:val="72019F4A"/>
    <w:rsid w:val="7201CD32"/>
    <w:rsid w:val="7205E349"/>
    <w:rsid w:val="7207BAC8"/>
    <w:rsid w:val="720887D8"/>
    <w:rsid w:val="720A4F33"/>
    <w:rsid w:val="720A80C9"/>
    <w:rsid w:val="720B7F86"/>
    <w:rsid w:val="720F2E10"/>
    <w:rsid w:val="72118FB3"/>
    <w:rsid w:val="7217405F"/>
    <w:rsid w:val="721751A7"/>
    <w:rsid w:val="721867DA"/>
    <w:rsid w:val="7218EC58"/>
    <w:rsid w:val="721AD50D"/>
    <w:rsid w:val="721B70DD"/>
    <w:rsid w:val="721B7D14"/>
    <w:rsid w:val="721E087F"/>
    <w:rsid w:val="721EC1C8"/>
    <w:rsid w:val="72209784"/>
    <w:rsid w:val="72240150"/>
    <w:rsid w:val="72251298"/>
    <w:rsid w:val="72264E88"/>
    <w:rsid w:val="72280005"/>
    <w:rsid w:val="722A84E1"/>
    <w:rsid w:val="722B5E53"/>
    <w:rsid w:val="722BBC14"/>
    <w:rsid w:val="72304C3E"/>
    <w:rsid w:val="723271E0"/>
    <w:rsid w:val="72343265"/>
    <w:rsid w:val="723475FE"/>
    <w:rsid w:val="7236F794"/>
    <w:rsid w:val="72380BF4"/>
    <w:rsid w:val="723B51FD"/>
    <w:rsid w:val="723BCF10"/>
    <w:rsid w:val="723D6625"/>
    <w:rsid w:val="723DFAD0"/>
    <w:rsid w:val="723EAD66"/>
    <w:rsid w:val="7241C1F5"/>
    <w:rsid w:val="724212A5"/>
    <w:rsid w:val="7243A396"/>
    <w:rsid w:val="7244282C"/>
    <w:rsid w:val="72453218"/>
    <w:rsid w:val="7248C671"/>
    <w:rsid w:val="7249079D"/>
    <w:rsid w:val="7249B9CB"/>
    <w:rsid w:val="724A0881"/>
    <w:rsid w:val="724B8771"/>
    <w:rsid w:val="724C2235"/>
    <w:rsid w:val="724CA7C3"/>
    <w:rsid w:val="724CA888"/>
    <w:rsid w:val="724D1AEF"/>
    <w:rsid w:val="724F131F"/>
    <w:rsid w:val="724F62C2"/>
    <w:rsid w:val="72502605"/>
    <w:rsid w:val="72531E9E"/>
    <w:rsid w:val="7258E52C"/>
    <w:rsid w:val="72592BAA"/>
    <w:rsid w:val="725938C1"/>
    <w:rsid w:val="725A93C9"/>
    <w:rsid w:val="725C4927"/>
    <w:rsid w:val="725D9BDC"/>
    <w:rsid w:val="725E1C0E"/>
    <w:rsid w:val="725F8FAB"/>
    <w:rsid w:val="72657D82"/>
    <w:rsid w:val="726C3833"/>
    <w:rsid w:val="726D35FC"/>
    <w:rsid w:val="726D92A5"/>
    <w:rsid w:val="72733C9B"/>
    <w:rsid w:val="72751599"/>
    <w:rsid w:val="72761787"/>
    <w:rsid w:val="7276A6FB"/>
    <w:rsid w:val="7279F3EB"/>
    <w:rsid w:val="727B0656"/>
    <w:rsid w:val="727B8A17"/>
    <w:rsid w:val="727E8AF1"/>
    <w:rsid w:val="72829A3A"/>
    <w:rsid w:val="7283F182"/>
    <w:rsid w:val="72842885"/>
    <w:rsid w:val="728493DB"/>
    <w:rsid w:val="7284A0E6"/>
    <w:rsid w:val="72879C16"/>
    <w:rsid w:val="72894C1B"/>
    <w:rsid w:val="728A0529"/>
    <w:rsid w:val="72900F3D"/>
    <w:rsid w:val="729074B3"/>
    <w:rsid w:val="7291689C"/>
    <w:rsid w:val="7291C611"/>
    <w:rsid w:val="7293114F"/>
    <w:rsid w:val="72982451"/>
    <w:rsid w:val="729B8EFD"/>
    <w:rsid w:val="72A2BE67"/>
    <w:rsid w:val="72A853C8"/>
    <w:rsid w:val="72AAEBDE"/>
    <w:rsid w:val="72AC3A8E"/>
    <w:rsid w:val="72AEDA2E"/>
    <w:rsid w:val="72AF8088"/>
    <w:rsid w:val="72B610E1"/>
    <w:rsid w:val="72B7B6AB"/>
    <w:rsid w:val="72BC7B1E"/>
    <w:rsid w:val="72BC8C84"/>
    <w:rsid w:val="72BDF4FC"/>
    <w:rsid w:val="72BF3185"/>
    <w:rsid w:val="72BFA581"/>
    <w:rsid w:val="72C0D43C"/>
    <w:rsid w:val="72C4F8E5"/>
    <w:rsid w:val="72C5840C"/>
    <w:rsid w:val="72C6D7C0"/>
    <w:rsid w:val="72C79B39"/>
    <w:rsid w:val="72C9BB44"/>
    <w:rsid w:val="72CC113F"/>
    <w:rsid w:val="72CC4594"/>
    <w:rsid w:val="72CE8B93"/>
    <w:rsid w:val="72CF2163"/>
    <w:rsid w:val="72D1A193"/>
    <w:rsid w:val="72D31768"/>
    <w:rsid w:val="72D5788F"/>
    <w:rsid w:val="72D627CD"/>
    <w:rsid w:val="72D652C7"/>
    <w:rsid w:val="72D96E7B"/>
    <w:rsid w:val="72D97A64"/>
    <w:rsid w:val="72DAC103"/>
    <w:rsid w:val="72DC6F68"/>
    <w:rsid w:val="72DF42DC"/>
    <w:rsid w:val="72E2199F"/>
    <w:rsid w:val="72E274B7"/>
    <w:rsid w:val="72E406D4"/>
    <w:rsid w:val="72E4F7FA"/>
    <w:rsid w:val="72E79C67"/>
    <w:rsid w:val="72E7DAD2"/>
    <w:rsid w:val="72E9567F"/>
    <w:rsid w:val="72E9B194"/>
    <w:rsid w:val="72EB16B4"/>
    <w:rsid w:val="72EB971F"/>
    <w:rsid w:val="72EBAA1E"/>
    <w:rsid w:val="72EFA79C"/>
    <w:rsid w:val="72EFDACD"/>
    <w:rsid w:val="72F0519C"/>
    <w:rsid w:val="72F38CF4"/>
    <w:rsid w:val="72F39856"/>
    <w:rsid w:val="72F3CB5E"/>
    <w:rsid w:val="72F5FE41"/>
    <w:rsid w:val="72F835F1"/>
    <w:rsid w:val="72F925A6"/>
    <w:rsid w:val="72F93CB0"/>
    <w:rsid w:val="72F9D20A"/>
    <w:rsid w:val="72FA36A1"/>
    <w:rsid w:val="72FAC457"/>
    <w:rsid w:val="72FB1275"/>
    <w:rsid w:val="72FD64C2"/>
    <w:rsid w:val="72FEADE0"/>
    <w:rsid w:val="72FF0CE0"/>
    <w:rsid w:val="7303065F"/>
    <w:rsid w:val="73040710"/>
    <w:rsid w:val="73045075"/>
    <w:rsid w:val="73050274"/>
    <w:rsid w:val="73084CB8"/>
    <w:rsid w:val="7308C65C"/>
    <w:rsid w:val="730B545E"/>
    <w:rsid w:val="730C1898"/>
    <w:rsid w:val="730C8DE8"/>
    <w:rsid w:val="730D5D7D"/>
    <w:rsid w:val="730E1903"/>
    <w:rsid w:val="7310E360"/>
    <w:rsid w:val="73112562"/>
    <w:rsid w:val="73170B90"/>
    <w:rsid w:val="73189102"/>
    <w:rsid w:val="731A50C6"/>
    <w:rsid w:val="731AB86B"/>
    <w:rsid w:val="731E873A"/>
    <w:rsid w:val="731F34E6"/>
    <w:rsid w:val="7321828E"/>
    <w:rsid w:val="7325E762"/>
    <w:rsid w:val="732739A6"/>
    <w:rsid w:val="732B1AF9"/>
    <w:rsid w:val="732E9314"/>
    <w:rsid w:val="7334BB4A"/>
    <w:rsid w:val="73363272"/>
    <w:rsid w:val="7336B02B"/>
    <w:rsid w:val="7338192A"/>
    <w:rsid w:val="733932AC"/>
    <w:rsid w:val="733A10E7"/>
    <w:rsid w:val="733EB4FF"/>
    <w:rsid w:val="7341A05E"/>
    <w:rsid w:val="7341D9FA"/>
    <w:rsid w:val="7344B686"/>
    <w:rsid w:val="73491AD3"/>
    <w:rsid w:val="734B3D6B"/>
    <w:rsid w:val="734BA729"/>
    <w:rsid w:val="734D7A19"/>
    <w:rsid w:val="73567662"/>
    <w:rsid w:val="7357DD82"/>
    <w:rsid w:val="735A6DB9"/>
    <w:rsid w:val="735BE78D"/>
    <w:rsid w:val="73625BCB"/>
    <w:rsid w:val="7367BE27"/>
    <w:rsid w:val="73692AFC"/>
    <w:rsid w:val="736B5DFF"/>
    <w:rsid w:val="736C5D43"/>
    <w:rsid w:val="736EA92B"/>
    <w:rsid w:val="737190E2"/>
    <w:rsid w:val="73720D8A"/>
    <w:rsid w:val="73732725"/>
    <w:rsid w:val="7375BEAF"/>
    <w:rsid w:val="73770556"/>
    <w:rsid w:val="7377C23E"/>
    <w:rsid w:val="737A1146"/>
    <w:rsid w:val="737F40F1"/>
    <w:rsid w:val="73832519"/>
    <w:rsid w:val="73835F85"/>
    <w:rsid w:val="73838FF8"/>
    <w:rsid w:val="73846A18"/>
    <w:rsid w:val="7384D595"/>
    <w:rsid w:val="7386651C"/>
    <w:rsid w:val="7387951D"/>
    <w:rsid w:val="7387C0D6"/>
    <w:rsid w:val="73889AF2"/>
    <w:rsid w:val="73895459"/>
    <w:rsid w:val="738987F2"/>
    <w:rsid w:val="738D7FAF"/>
    <w:rsid w:val="73909610"/>
    <w:rsid w:val="7390A537"/>
    <w:rsid w:val="73944467"/>
    <w:rsid w:val="739610B1"/>
    <w:rsid w:val="7396938D"/>
    <w:rsid w:val="7397ED14"/>
    <w:rsid w:val="739AC014"/>
    <w:rsid w:val="739BA176"/>
    <w:rsid w:val="73A0A4C4"/>
    <w:rsid w:val="73A17B67"/>
    <w:rsid w:val="73A22031"/>
    <w:rsid w:val="73A89E72"/>
    <w:rsid w:val="73AA749C"/>
    <w:rsid w:val="73AB0054"/>
    <w:rsid w:val="73AD5958"/>
    <w:rsid w:val="73B1210F"/>
    <w:rsid w:val="73B17816"/>
    <w:rsid w:val="73B2D584"/>
    <w:rsid w:val="73B9AA5A"/>
    <w:rsid w:val="73BF0876"/>
    <w:rsid w:val="73C00924"/>
    <w:rsid w:val="73C08B3C"/>
    <w:rsid w:val="73C19258"/>
    <w:rsid w:val="73C3402F"/>
    <w:rsid w:val="73C62000"/>
    <w:rsid w:val="73C6D1A4"/>
    <w:rsid w:val="73C7FDE0"/>
    <w:rsid w:val="73C8BB22"/>
    <w:rsid w:val="73CC19CE"/>
    <w:rsid w:val="73CFE78A"/>
    <w:rsid w:val="73D06428"/>
    <w:rsid w:val="73D2E858"/>
    <w:rsid w:val="73D49968"/>
    <w:rsid w:val="73D515A3"/>
    <w:rsid w:val="73D96D74"/>
    <w:rsid w:val="73DB77D7"/>
    <w:rsid w:val="73E0723F"/>
    <w:rsid w:val="73E488A3"/>
    <w:rsid w:val="73E6F68A"/>
    <w:rsid w:val="73E74ECF"/>
    <w:rsid w:val="73EAA841"/>
    <w:rsid w:val="73EC916A"/>
    <w:rsid w:val="73F00D16"/>
    <w:rsid w:val="73F0F925"/>
    <w:rsid w:val="73F25719"/>
    <w:rsid w:val="73F25EE3"/>
    <w:rsid w:val="73F322D0"/>
    <w:rsid w:val="73F74FB4"/>
    <w:rsid w:val="73FAB7D9"/>
    <w:rsid w:val="73FCEC58"/>
    <w:rsid w:val="73FD92B2"/>
    <w:rsid w:val="7401D6DA"/>
    <w:rsid w:val="74024880"/>
    <w:rsid w:val="74028B8D"/>
    <w:rsid w:val="7408C878"/>
    <w:rsid w:val="7408C8AC"/>
    <w:rsid w:val="740934BB"/>
    <w:rsid w:val="741158E1"/>
    <w:rsid w:val="7413BD1E"/>
    <w:rsid w:val="74157257"/>
    <w:rsid w:val="74160E05"/>
    <w:rsid w:val="74170739"/>
    <w:rsid w:val="7417337E"/>
    <w:rsid w:val="74186DB5"/>
    <w:rsid w:val="74193C99"/>
    <w:rsid w:val="741981DA"/>
    <w:rsid w:val="741A60B3"/>
    <w:rsid w:val="741C153F"/>
    <w:rsid w:val="741E4B8B"/>
    <w:rsid w:val="741F527D"/>
    <w:rsid w:val="7426A3A0"/>
    <w:rsid w:val="742A2839"/>
    <w:rsid w:val="742CEBD0"/>
    <w:rsid w:val="74324BAF"/>
    <w:rsid w:val="7435B226"/>
    <w:rsid w:val="743B9AE2"/>
    <w:rsid w:val="743BED7E"/>
    <w:rsid w:val="744340E4"/>
    <w:rsid w:val="74445A58"/>
    <w:rsid w:val="74461D06"/>
    <w:rsid w:val="744AAA8F"/>
    <w:rsid w:val="744B4A6B"/>
    <w:rsid w:val="744C9CE5"/>
    <w:rsid w:val="744DDEA2"/>
    <w:rsid w:val="744F2CF7"/>
    <w:rsid w:val="744FB4B6"/>
    <w:rsid w:val="74507FFB"/>
    <w:rsid w:val="7452A331"/>
    <w:rsid w:val="7454F5BE"/>
    <w:rsid w:val="74550BBF"/>
    <w:rsid w:val="7455F91F"/>
    <w:rsid w:val="74585CE5"/>
    <w:rsid w:val="745A7CFD"/>
    <w:rsid w:val="745B5173"/>
    <w:rsid w:val="745CD502"/>
    <w:rsid w:val="745E9668"/>
    <w:rsid w:val="7465DE25"/>
    <w:rsid w:val="74713DB7"/>
    <w:rsid w:val="7471834E"/>
    <w:rsid w:val="747460BA"/>
    <w:rsid w:val="74751AF9"/>
    <w:rsid w:val="7477A9E5"/>
    <w:rsid w:val="7477F66C"/>
    <w:rsid w:val="747AD93F"/>
    <w:rsid w:val="747B5A19"/>
    <w:rsid w:val="747CD338"/>
    <w:rsid w:val="747D7A81"/>
    <w:rsid w:val="747DEE47"/>
    <w:rsid w:val="74802B4C"/>
    <w:rsid w:val="7481C3A4"/>
    <w:rsid w:val="74867436"/>
    <w:rsid w:val="74886C06"/>
    <w:rsid w:val="7488A85C"/>
    <w:rsid w:val="748929B0"/>
    <w:rsid w:val="748A5EA0"/>
    <w:rsid w:val="748C21FD"/>
    <w:rsid w:val="748D1384"/>
    <w:rsid w:val="748D2E79"/>
    <w:rsid w:val="748DAE13"/>
    <w:rsid w:val="748EFD04"/>
    <w:rsid w:val="7491E80B"/>
    <w:rsid w:val="7492F2BB"/>
    <w:rsid w:val="749431E5"/>
    <w:rsid w:val="7497C300"/>
    <w:rsid w:val="749AC323"/>
    <w:rsid w:val="749C40B7"/>
    <w:rsid w:val="749F6C04"/>
    <w:rsid w:val="74A0BEC5"/>
    <w:rsid w:val="74A0D716"/>
    <w:rsid w:val="74A9C295"/>
    <w:rsid w:val="74A9D4C4"/>
    <w:rsid w:val="74AA850C"/>
    <w:rsid w:val="74AAB2C6"/>
    <w:rsid w:val="74AC5B03"/>
    <w:rsid w:val="74AE3183"/>
    <w:rsid w:val="74B14213"/>
    <w:rsid w:val="74B3B26D"/>
    <w:rsid w:val="74B6BC92"/>
    <w:rsid w:val="74BA0A8A"/>
    <w:rsid w:val="74BB298C"/>
    <w:rsid w:val="74BC6CD3"/>
    <w:rsid w:val="74BD52EF"/>
    <w:rsid w:val="74C135B9"/>
    <w:rsid w:val="74C2D1FD"/>
    <w:rsid w:val="74C35166"/>
    <w:rsid w:val="74C54463"/>
    <w:rsid w:val="74C8E774"/>
    <w:rsid w:val="74CF831E"/>
    <w:rsid w:val="74D1659E"/>
    <w:rsid w:val="74D420D3"/>
    <w:rsid w:val="74D4A4EC"/>
    <w:rsid w:val="74D7BD6A"/>
    <w:rsid w:val="74D97775"/>
    <w:rsid w:val="74DC22C6"/>
    <w:rsid w:val="74DD58E9"/>
    <w:rsid w:val="74DDAC27"/>
    <w:rsid w:val="74DE08A5"/>
    <w:rsid w:val="74DF49C7"/>
    <w:rsid w:val="74E16688"/>
    <w:rsid w:val="74E40124"/>
    <w:rsid w:val="74E6021E"/>
    <w:rsid w:val="74E9F2E4"/>
    <w:rsid w:val="74EA9159"/>
    <w:rsid w:val="74EBEC05"/>
    <w:rsid w:val="74EDD898"/>
    <w:rsid w:val="74EF71A1"/>
    <w:rsid w:val="74F234ED"/>
    <w:rsid w:val="74F5F5C5"/>
    <w:rsid w:val="74F9461D"/>
    <w:rsid w:val="74FAD350"/>
    <w:rsid w:val="74FD284E"/>
    <w:rsid w:val="75076BE8"/>
    <w:rsid w:val="7507766C"/>
    <w:rsid w:val="7507DA0A"/>
    <w:rsid w:val="750824A4"/>
    <w:rsid w:val="750A1DFF"/>
    <w:rsid w:val="750A4EB1"/>
    <w:rsid w:val="750B6A16"/>
    <w:rsid w:val="750D2BA4"/>
    <w:rsid w:val="750F3324"/>
    <w:rsid w:val="75130E20"/>
    <w:rsid w:val="751873A1"/>
    <w:rsid w:val="751D502F"/>
    <w:rsid w:val="751DA0B6"/>
    <w:rsid w:val="751F2FE6"/>
    <w:rsid w:val="75203A79"/>
    <w:rsid w:val="75224764"/>
    <w:rsid w:val="7524E8CD"/>
    <w:rsid w:val="752548EF"/>
    <w:rsid w:val="75297A58"/>
    <w:rsid w:val="752A822D"/>
    <w:rsid w:val="752AA412"/>
    <w:rsid w:val="752F8204"/>
    <w:rsid w:val="7530F06C"/>
    <w:rsid w:val="753502FF"/>
    <w:rsid w:val="753620A8"/>
    <w:rsid w:val="753655F2"/>
    <w:rsid w:val="753AD83F"/>
    <w:rsid w:val="753B2BC0"/>
    <w:rsid w:val="753DB0F1"/>
    <w:rsid w:val="753F6B1A"/>
    <w:rsid w:val="7541D1FD"/>
    <w:rsid w:val="75432048"/>
    <w:rsid w:val="75445173"/>
    <w:rsid w:val="7546BEF9"/>
    <w:rsid w:val="7547C809"/>
    <w:rsid w:val="754A78D7"/>
    <w:rsid w:val="754AF9D1"/>
    <w:rsid w:val="754C3527"/>
    <w:rsid w:val="754E865E"/>
    <w:rsid w:val="754F689D"/>
    <w:rsid w:val="75509297"/>
    <w:rsid w:val="75529C14"/>
    <w:rsid w:val="7553A6EB"/>
    <w:rsid w:val="7554D29F"/>
    <w:rsid w:val="75557ABB"/>
    <w:rsid w:val="755FD548"/>
    <w:rsid w:val="75620F66"/>
    <w:rsid w:val="75634A33"/>
    <w:rsid w:val="756546F7"/>
    <w:rsid w:val="756916DD"/>
    <w:rsid w:val="7570F228"/>
    <w:rsid w:val="757962B7"/>
    <w:rsid w:val="7579986C"/>
    <w:rsid w:val="757D7577"/>
    <w:rsid w:val="757E83AB"/>
    <w:rsid w:val="757E96A9"/>
    <w:rsid w:val="75801DB8"/>
    <w:rsid w:val="75859F63"/>
    <w:rsid w:val="758667E7"/>
    <w:rsid w:val="75945D8B"/>
    <w:rsid w:val="7595561D"/>
    <w:rsid w:val="7596C7B1"/>
    <w:rsid w:val="759BF907"/>
    <w:rsid w:val="759D7E9F"/>
    <w:rsid w:val="75A1D68E"/>
    <w:rsid w:val="75A71F08"/>
    <w:rsid w:val="75A96EA4"/>
    <w:rsid w:val="75AB66DD"/>
    <w:rsid w:val="75AC33DE"/>
    <w:rsid w:val="75ACC1FF"/>
    <w:rsid w:val="75ADB849"/>
    <w:rsid w:val="75AE0BC4"/>
    <w:rsid w:val="75AE3561"/>
    <w:rsid w:val="75B475D0"/>
    <w:rsid w:val="75B57C68"/>
    <w:rsid w:val="75B5EE32"/>
    <w:rsid w:val="75B76772"/>
    <w:rsid w:val="75BBAD4A"/>
    <w:rsid w:val="75BBEDA1"/>
    <w:rsid w:val="75BC1A48"/>
    <w:rsid w:val="75BDDFA6"/>
    <w:rsid w:val="75C0C2FC"/>
    <w:rsid w:val="75C35D16"/>
    <w:rsid w:val="75C773DA"/>
    <w:rsid w:val="75C80B2D"/>
    <w:rsid w:val="75C8297E"/>
    <w:rsid w:val="75C8D1E6"/>
    <w:rsid w:val="75C8F369"/>
    <w:rsid w:val="75C97CFB"/>
    <w:rsid w:val="75C99831"/>
    <w:rsid w:val="75CC22F3"/>
    <w:rsid w:val="75CC2635"/>
    <w:rsid w:val="75CD5293"/>
    <w:rsid w:val="75D17011"/>
    <w:rsid w:val="75D548A2"/>
    <w:rsid w:val="75D728DB"/>
    <w:rsid w:val="75D952B2"/>
    <w:rsid w:val="75DA84B6"/>
    <w:rsid w:val="75DA9AB9"/>
    <w:rsid w:val="75DB9143"/>
    <w:rsid w:val="75DE1D88"/>
    <w:rsid w:val="75DF8259"/>
    <w:rsid w:val="75E0A31A"/>
    <w:rsid w:val="75E2278E"/>
    <w:rsid w:val="75E3A8FE"/>
    <w:rsid w:val="75E6E7A7"/>
    <w:rsid w:val="75E848B0"/>
    <w:rsid w:val="75EEC961"/>
    <w:rsid w:val="75F37C21"/>
    <w:rsid w:val="75F5DB99"/>
    <w:rsid w:val="75F8E984"/>
    <w:rsid w:val="75F8EB5F"/>
    <w:rsid w:val="75F8FB79"/>
    <w:rsid w:val="75FF3CCE"/>
    <w:rsid w:val="7601EAA3"/>
    <w:rsid w:val="7606760D"/>
    <w:rsid w:val="76067715"/>
    <w:rsid w:val="7606FE1C"/>
    <w:rsid w:val="760737D7"/>
    <w:rsid w:val="7608D216"/>
    <w:rsid w:val="7608F775"/>
    <w:rsid w:val="760DC88F"/>
    <w:rsid w:val="760DE562"/>
    <w:rsid w:val="760F8186"/>
    <w:rsid w:val="7611FC2B"/>
    <w:rsid w:val="7612215D"/>
    <w:rsid w:val="76203CEE"/>
    <w:rsid w:val="7620BB7E"/>
    <w:rsid w:val="76222079"/>
    <w:rsid w:val="762222C7"/>
    <w:rsid w:val="76223F57"/>
    <w:rsid w:val="76251F96"/>
    <w:rsid w:val="76268DEE"/>
    <w:rsid w:val="7627F25E"/>
    <w:rsid w:val="7629A6D3"/>
    <w:rsid w:val="762B0FEA"/>
    <w:rsid w:val="762C4F87"/>
    <w:rsid w:val="762C96F8"/>
    <w:rsid w:val="762E5234"/>
    <w:rsid w:val="762F7B6A"/>
    <w:rsid w:val="762FEABE"/>
    <w:rsid w:val="76302BA7"/>
    <w:rsid w:val="76318AA6"/>
    <w:rsid w:val="763191D8"/>
    <w:rsid w:val="76320096"/>
    <w:rsid w:val="76348B6E"/>
    <w:rsid w:val="763582A9"/>
    <w:rsid w:val="7636EA82"/>
    <w:rsid w:val="763939D3"/>
    <w:rsid w:val="76395E1B"/>
    <w:rsid w:val="763B3ECB"/>
    <w:rsid w:val="763BA7D2"/>
    <w:rsid w:val="76433B1C"/>
    <w:rsid w:val="76438353"/>
    <w:rsid w:val="764491F6"/>
    <w:rsid w:val="76449EB9"/>
    <w:rsid w:val="764505F1"/>
    <w:rsid w:val="76468035"/>
    <w:rsid w:val="764A2C2F"/>
    <w:rsid w:val="764E6F66"/>
    <w:rsid w:val="76535DD1"/>
    <w:rsid w:val="76549A39"/>
    <w:rsid w:val="7655EF16"/>
    <w:rsid w:val="76592350"/>
    <w:rsid w:val="765B6AFC"/>
    <w:rsid w:val="765E3610"/>
    <w:rsid w:val="7660E426"/>
    <w:rsid w:val="766633D6"/>
    <w:rsid w:val="7667E87C"/>
    <w:rsid w:val="766ECB5C"/>
    <w:rsid w:val="76708333"/>
    <w:rsid w:val="767232F4"/>
    <w:rsid w:val="76738DCB"/>
    <w:rsid w:val="76769F8F"/>
    <w:rsid w:val="7676BA3B"/>
    <w:rsid w:val="76770A66"/>
    <w:rsid w:val="767D37E3"/>
    <w:rsid w:val="7681847D"/>
    <w:rsid w:val="7681B4AA"/>
    <w:rsid w:val="7685C345"/>
    <w:rsid w:val="768AF29B"/>
    <w:rsid w:val="768B4202"/>
    <w:rsid w:val="768C0DDA"/>
    <w:rsid w:val="768ED272"/>
    <w:rsid w:val="769090CF"/>
    <w:rsid w:val="7691CC6E"/>
    <w:rsid w:val="7693C0B7"/>
    <w:rsid w:val="769BCF35"/>
    <w:rsid w:val="769D40E5"/>
    <w:rsid w:val="76A28525"/>
    <w:rsid w:val="76A336CC"/>
    <w:rsid w:val="76A35072"/>
    <w:rsid w:val="76A4C5A6"/>
    <w:rsid w:val="76A66A0B"/>
    <w:rsid w:val="76A6BB10"/>
    <w:rsid w:val="76A6D832"/>
    <w:rsid w:val="76A7C75C"/>
    <w:rsid w:val="76AA6AB8"/>
    <w:rsid w:val="76AC2B30"/>
    <w:rsid w:val="76AF6E1D"/>
    <w:rsid w:val="76B08800"/>
    <w:rsid w:val="76B67A7A"/>
    <w:rsid w:val="76B9FC03"/>
    <w:rsid w:val="76BDFC51"/>
    <w:rsid w:val="76C00C17"/>
    <w:rsid w:val="76C19557"/>
    <w:rsid w:val="76C2095E"/>
    <w:rsid w:val="76C43569"/>
    <w:rsid w:val="76C988E5"/>
    <w:rsid w:val="76CADAFB"/>
    <w:rsid w:val="76CD300C"/>
    <w:rsid w:val="76CF7298"/>
    <w:rsid w:val="76D0C44D"/>
    <w:rsid w:val="76D5AE2A"/>
    <w:rsid w:val="76DB8DBF"/>
    <w:rsid w:val="76DBA333"/>
    <w:rsid w:val="76DCFB0B"/>
    <w:rsid w:val="76DD958F"/>
    <w:rsid w:val="76E1947A"/>
    <w:rsid w:val="76E33E53"/>
    <w:rsid w:val="76E3FAAD"/>
    <w:rsid w:val="76E4B6C0"/>
    <w:rsid w:val="76E5C4FD"/>
    <w:rsid w:val="76EB4CA2"/>
    <w:rsid w:val="76EBE1BE"/>
    <w:rsid w:val="76F29B9A"/>
    <w:rsid w:val="76F38B4A"/>
    <w:rsid w:val="76F54255"/>
    <w:rsid w:val="76F7C264"/>
    <w:rsid w:val="76FC3BBB"/>
    <w:rsid w:val="76FCECF7"/>
    <w:rsid w:val="7703EF83"/>
    <w:rsid w:val="7704D5BE"/>
    <w:rsid w:val="770694AD"/>
    <w:rsid w:val="770CC289"/>
    <w:rsid w:val="770DB850"/>
    <w:rsid w:val="770DF8D7"/>
    <w:rsid w:val="770EEBD7"/>
    <w:rsid w:val="770F7BC5"/>
    <w:rsid w:val="7710F0A0"/>
    <w:rsid w:val="7712C284"/>
    <w:rsid w:val="771402B4"/>
    <w:rsid w:val="77153318"/>
    <w:rsid w:val="771568CD"/>
    <w:rsid w:val="7717ECDA"/>
    <w:rsid w:val="771B65C7"/>
    <w:rsid w:val="771BE598"/>
    <w:rsid w:val="771CD13A"/>
    <w:rsid w:val="7720FB12"/>
    <w:rsid w:val="7721EF64"/>
    <w:rsid w:val="77221BA7"/>
    <w:rsid w:val="772392B8"/>
    <w:rsid w:val="772727B9"/>
    <w:rsid w:val="7728E70D"/>
    <w:rsid w:val="772D9B0D"/>
    <w:rsid w:val="7730AA16"/>
    <w:rsid w:val="774214AB"/>
    <w:rsid w:val="774477DE"/>
    <w:rsid w:val="77466CB8"/>
    <w:rsid w:val="7747F1D2"/>
    <w:rsid w:val="77494C98"/>
    <w:rsid w:val="774FA92F"/>
    <w:rsid w:val="7751229C"/>
    <w:rsid w:val="77533874"/>
    <w:rsid w:val="775478DA"/>
    <w:rsid w:val="77579723"/>
    <w:rsid w:val="77583A41"/>
    <w:rsid w:val="7758BE6E"/>
    <w:rsid w:val="775D1B2C"/>
    <w:rsid w:val="775E74AE"/>
    <w:rsid w:val="775EF248"/>
    <w:rsid w:val="775F82F7"/>
    <w:rsid w:val="775FB2BD"/>
    <w:rsid w:val="77654252"/>
    <w:rsid w:val="77666436"/>
    <w:rsid w:val="77686947"/>
    <w:rsid w:val="77690913"/>
    <w:rsid w:val="776954E0"/>
    <w:rsid w:val="776A1576"/>
    <w:rsid w:val="776B4A5B"/>
    <w:rsid w:val="776BCD59"/>
    <w:rsid w:val="776EC755"/>
    <w:rsid w:val="776FB30C"/>
    <w:rsid w:val="77713778"/>
    <w:rsid w:val="7772A270"/>
    <w:rsid w:val="7772B180"/>
    <w:rsid w:val="77763E2B"/>
    <w:rsid w:val="7776D54A"/>
    <w:rsid w:val="7777C01A"/>
    <w:rsid w:val="777A14A9"/>
    <w:rsid w:val="777D69AB"/>
    <w:rsid w:val="777EB5A5"/>
    <w:rsid w:val="777F1E9E"/>
    <w:rsid w:val="777FAD8F"/>
    <w:rsid w:val="77804261"/>
    <w:rsid w:val="77824B51"/>
    <w:rsid w:val="778710F6"/>
    <w:rsid w:val="778ACD62"/>
    <w:rsid w:val="778B6D18"/>
    <w:rsid w:val="778E8219"/>
    <w:rsid w:val="778F1E6E"/>
    <w:rsid w:val="778FC49B"/>
    <w:rsid w:val="779078CB"/>
    <w:rsid w:val="779182C4"/>
    <w:rsid w:val="7791A4C5"/>
    <w:rsid w:val="779292F6"/>
    <w:rsid w:val="7794B9E5"/>
    <w:rsid w:val="77952255"/>
    <w:rsid w:val="779568F0"/>
    <w:rsid w:val="77964A71"/>
    <w:rsid w:val="77976C05"/>
    <w:rsid w:val="77991030"/>
    <w:rsid w:val="77991873"/>
    <w:rsid w:val="779CAAC8"/>
    <w:rsid w:val="779F2878"/>
    <w:rsid w:val="779FA2F9"/>
    <w:rsid w:val="77A114AF"/>
    <w:rsid w:val="77A76872"/>
    <w:rsid w:val="77A9B5C3"/>
    <w:rsid w:val="77AD616C"/>
    <w:rsid w:val="77AE3751"/>
    <w:rsid w:val="77B0A5A7"/>
    <w:rsid w:val="77B1E371"/>
    <w:rsid w:val="77B40604"/>
    <w:rsid w:val="77B4E853"/>
    <w:rsid w:val="77B98ABC"/>
    <w:rsid w:val="77B9A0DC"/>
    <w:rsid w:val="77BA2CC4"/>
    <w:rsid w:val="77BACCAA"/>
    <w:rsid w:val="77BD0A2C"/>
    <w:rsid w:val="77BE0679"/>
    <w:rsid w:val="77C29897"/>
    <w:rsid w:val="77C4664F"/>
    <w:rsid w:val="77C641B6"/>
    <w:rsid w:val="77C7C682"/>
    <w:rsid w:val="77C8469B"/>
    <w:rsid w:val="77D26E16"/>
    <w:rsid w:val="77D48034"/>
    <w:rsid w:val="77D48AD5"/>
    <w:rsid w:val="77D77833"/>
    <w:rsid w:val="77DB87F9"/>
    <w:rsid w:val="77DC845E"/>
    <w:rsid w:val="77DEAE61"/>
    <w:rsid w:val="77DEB648"/>
    <w:rsid w:val="77E0E8B1"/>
    <w:rsid w:val="77E19514"/>
    <w:rsid w:val="77E303F4"/>
    <w:rsid w:val="77EC9BD2"/>
    <w:rsid w:val="77EE5D54"/>
    <w:rsid w:val="77F03C59"/>
    <w:rsid w:val="77F196C0"/>
    <w:rsid w:val="77F196C0"/>
    <w:rsid w:val="77F2D959"/>
    <w:rsid w:val="77F9A15E"/>
    <w:rsid w:val="77F9D719"/>
    <w:rsid w:val="77FA9D5C"/>
    <w:rsid w:val="77FBC71A"/>
    <w:rsid w:val="77FC1449"/>
    <w:rsid w:val="77FD70DC"/>
    <w:rsid w:val="78007248"/>
    <w:rsid w:val="78035A3C"/>
    <w:rsid w:val="7804DB3B"/>
    <w:rsid w:val="7805715D"/>
    <w:rsid w:val="780986D0"/>
    <w:rsid w:val="780C7966"/>
    <w:rsid w:val="78106CB3"/>
    <w:rsid w:val="7810B4A6"/>
    <w:rsid w:val="7812242C"/>
    <w:rsid w:val="78143F89"/>
    <w:rsid w:val="78143FE1"/>
    <w:rsid w:val="78167F4C"/>
    <w:rsid w:val="781AC85D"/>
    <w:rsid w:val="781E6E34"/>
    <w:rsid w:val="781ED668"/>
    <w:rsid w:val="782193A6"/>
    <w:rsid w:val="7821EF2E"/>
    <w:rsid w:val="782295E1"/>
    <w:rsid w:val="78271263"/>
    <w:rsid w:val="78281A64"/>
    <w:rsid w:val="7828C7F9"/>
    <w:rsid w:val="782CCAE1"/>
    <w:rsid w:val="782E8FC9"/>
    <w:rsid w:val="782F39CC"/>
    <w:rsid w:val="78337256"/>
    <w:rsid w:val="78337933"/>
    <w:rsid w:val="78352B5C"/>
    <w:rsid w:val="783752C9"/>
    <w:rsid w:val="78379691"/>
    <w:rsid w:val="783C26B2"/>
    <w:rsid w:val="7841AF1C"/>
    <w:rsid w:val="7844BB3F"/>
    <w:rsid w:val="7844C915"/>
    <w:rsid w:val="7846E976"/>
    <w:rsid w:val="7846FF98"/>
    <w:rsid w:val="7849749D"/>
    <w:rsid w:val="784C0E7E"/>
    <w:rsid w:val="784E2630"/>
    <w:rsid w:val="784EB84E"/>
    <w:rsid w:val="784F9B8C"/>
    <w:rsid w:val="784FA814"/>
    <w:rsid w:val="7855E0F5"/>
    <w:rsid w:val="7855FC3C"/>
    <w:rsid w:val="785778AF"/>
    <w:rsid w:val="78599921"/>
    <w:rsid w:val="785D16DF"/>
    <w:rsid w:val="785E483E"/>
    <w:rsid w:val="78619C7A"/>
    <w:rsid w:val="7868E808"/>
    <w:rsid w:val="7869656F"/>
    <w:rsid w:val="786C1164"/>
    <w:rsid w:val="786DC16A"/>
    <w:rsid w:val="786FC804"/>
    <w:rsid w:val="787035B8"/>
    <w:rsid w:val="7870E0CE"/>
    <w:rsid w:val="7871F0D0"/>
    <w:rsid w:val="78751953"/>
    <w:rsid w:val="787635DC"/>
    <w:rsid w:val="7876E5A1"/>
    <w:rsid w:val="7877469C"/>
    <w:rsid w:val="7877F073"/>
    <w:rsid w:val="787902D3"/>
    <w:rsid w:val="787C6B73"/>
    <w:rsid w:val="787C8898"/>
    <w:rsid w:val="787D3969"/>
    <w:rsid w:val="787EED46"/>
    <w:rsid w:val="787FE330"/>
    <w:rsid w:val="7882209A"/>
    <w:rsid w:val="78846B83"/>
    <w:rsid w:val="78852629"/>
    <w:rsid w:val="7889FA1D"/>
    <w:rsid w:val="788C8C18"/>
    <w:rsid w:val="788E034C"/>
    <w:rsid w:val="788F1BCE"/>
    <w:rsid w:val="78916EFA"/>
    <w:rsid w:val="78920417"/>
    <w:rsid w:val="7892F6DE"/>
    <w:rsid w:val="78962083"/>
    <w:rsid w:val="789BC24D"/>
    <w:rsid w:val="789CE7B9"/>
    <w:rsid w:val="789DBCDD"/>
    <w:rsid w:val="78A2E5A0"/>
    <w:rsid w:val="78A3B7C3"/>
    <w:rsid w:val="78A59E00"/>
    <w:rsid w:val="78A64371"/>
    <w:rsid w:val="78A6866E"/>
    <w:rsid w:val="78AA882A"/>
    <w:rsid w:val="78ACF101"/>
    <w:rsid w:val="78AEC1F4"/>
    <w:rsid w:val="78AFD6A7"/>
    <w:rsid w:val="78AFF3D6"/>
    <w:rsid w:val="78B0D730"/>
    <w:rsid w:val="78B1B74F"/>
    <w:rsid w:val="78B2FBAC"/>
    <w:rsid w:val="78B430FB"/>
    <w:rsid w:val="78B5AF5D"/>
    <w:rsid w:val="78B5E68E"/>
    <w:rsid w:val="78B94D91"/>
    <w:rsid w:val="78B9BF37"/>
    <w:rsid w:val="78BCD62A"/>
    <w:rsid w:val="78C058D4"/>
    <w:rsid w:val="78C14E4E"/>
    <w:rsid w:val="78C4C82D"/>
    <w:rsid w:val="78CBAD77"/>
    <w:rsid w:val="78CD1BFB"/>
    <w:rsid w:val="78CE0CE3"/>
    <w:rsid w:val="78D0897A"/>
    <w:rsid w:val="78D389F8"/>
    <w:rsid w:val="78D53440"/>
    <w:rsid w:val="78D67B05"/>
    <w:rsid w:val="78DB8AE6"/>
    <w:rsid w:val="78DCAC6F"/>
    <w:rsid w:val="78DE1657"/>
    <w:rsid w:val="78E04CCD"/>
    <w:rsid w:val="78E0CE1A"/>
    <w:rsid w:val="78E3E934"/>
    <w:rsid w:val="78E449F2"/>
    <w:rsid w:val="78E5590B"/>
    <w:rsid w:val="78E774F0"/>
    <w:rsid w:val="78E7D104"/>
    <w:rsid w:val="78E92809"/>
    <w:rsid w:val="78ECF2FD"/>
    <w:rsid w:val="78EE8287"/>
    <w:rsid w:val="78EF8ED8"/>
    <w:rsid w:val="78F091F1"/>
    <w:rsid w:val="78F15261"/>
    <w:rsid w:val="78F1D4D9"/>
    <w:rsid w:val="78F347AA"/>
    <w:rsid w:val="78F3AE5B"/>
    <w:rsid w:val="78FAB4D4"/>
    <w:rsid w:val="78FB0012"/>
    <w:rsid w:val="78FB00BC"/>
    <w:rsid w:val="78FC5AC8"/>
    <w:rsid w:val="79025C6E"/>
    <w:rsid w:val="7907328C"/>
    <w:rsid w:val="790CD925"/>
    <w:rsid w:val="790E3A7B"/>
    <w:rsid w:val="79115FF2"/>
    <w:rsid w:val="7911A099"/>
    <w:rsid w:val="79133123"/>
    <w:rsid w:val="7913B900"/>
    <w:rsid w:val="79148636"/>
    <w:rsid w:val="7915AD2B"/>
    <w:rsid w:val="7917A851"/>
    <w:rsid w:val="79181BE4"/>
    <w:rsid w:val="79193CF1"/>
    <w:rsid w:val="791B5F12"/>
    <w:rsid w:val="791DCE28"/>
    <w:rsid w:val="791EA55C"/>
    <w:rsid w:val="791ED614"/>
    <w:rsid w:val="7923668F"/>
    <w:rsid w:val="79248E0F"/>
    <w:rsid w:val="79270CB6"/>
    <w:rsid w:val="7927BDCD"/>
    <w:rsid w:val="792A21A4"/>
    <w:rsid w:val="792C087D"/>
    <w:rsid w:val="792C088F"/>
    <w:rsid w:val="792D3700"/>
    <w:rsid w:val="792D7193"/>
    <w:rsid w:val="792E77DC"/>
    <w:rsid w:val="7935D21C"/>
    <w:rsid w:val="7935DE82"/>
    <w:rsid w:val="793A092F"/>
    <w:rsid w:val="793EB175"/>
    <w:rsid w:val="7941C345"/>
    <w:rsid w:val="794736D3"/>
    <w:rsid w:val="7947D1DD"/>
    <w:rsid w:val="79488C1C"/>
    <w:rsid w:val="794B3AA3"/>
    <w:rsid w:val="794C66E1"/>
    <w:rsid w:val="794ED4B5"/>
    <w:rsid w:val="7952740F"/>
    <w:rsid w:val="7953CCD9"/>
    <w:rsid w:val="7954358B"/>
    <w:rsid w:val="7954F824"/>
    <w:rsid w:val="79569863"/>
    <w:rsid w:val="7957447D"/>
    <w:rsid w:val="79583DCB"/>
    <w:rsid w:val="7958F045"/>
    <w:rsid w:val="79593EBC"/>
    <w:rsid w:val="795BE936"/>
    <w:rsid w:val="795C127B"/>
    <w:rsid w:val="795C6AA3"/>
    <w:rsid w:val="795DD2FC"/>
    <w:rsid w:val="795E149C"/>
    <w:rsid w:val="796B581D"/>
    <w:rsid w:val="796D7A53"/>
    <w:rsid w:val="796DF51E"/>
    <w:rsid w:val="796F8A95"/>
    <w:rsid w:val="7970CA4E"/>
    <w:rsid w:val="7970CD5E"/>
    <w:rsid w:val="79725519"/>
    <w:rsid w:val="7972AC29"/>
    <w:rsid w:val="79734894"/>
    <w:rsid w:val="79743CF5"/>
    <w:rsid w:val="7975AD29"/>
    <w:rsid w:val="797754D2"/>
    <w:rsid w:val="79786C93"/>
    <w:rsid w:val="797A58CC"/>
    <w:rsid w:val="797B361A"/>
    <w:rsid w:val="797BAE75"/>
    <w:rsid w:val="797BC49B"/>
    <w:rsid w:val="797C275D"/>
    <w:rsid w:val="797D6CA2"/>
    <w:rsid w:val="797DAF97"/>
    <w:rsid w:val="7980CC65"/>
    <w:rsid w:val="798169E6"/>
    <w:rsid w:val="7983E535"/>
    <w:rsid w:val="7986D2C0"/>
    <w:rsid w:val="79883704"/>
    <w:rsid w:val="7989CE7C"/>
    <w:rsid w:val="798B7BE6"/>
    <w:rsid w:val="798C332C"/>
    <w:rsid w:val="798C9A95"/>
    <w:rsid w:val="798CE05D"/>
    <w:rsid w:val="7990E80A"/>
    <w:rsid w:val="799577BB"/>
    <w:rsid w:val="7995CE8E"/>
    <w:rsid w:val="7995E93A"/>
    <w:rsid w:val="79985821"/>
    <w:rsid w:val="799BCBDA"/>
    <w:rsid w:val="799DA76F"/>
    <w:rsid w:val="79A0AB9C"/>
    <w:rsid w:val="79A189E7"/>
    <w:rsid w:val="79A18FAA"/>
    <w:rsid w:val="79A38617"/>
    <w:rsid w:val="79A5BCF0"/>
    <w:rsid w:val="79A61915"/>
    <w:rsid w:val="79ACDF72"/>
    <w:rsid w:val="79B01A72"/>
    <w:rsid w:val="79B17F6D"/>
    <w:rsid w:val="79B7612C"/>
    <w:rsid w:val="79BB89EB"/>
    <w:rsid w:val="79BC9E37"/>
    <w:rsid w:val="79BCD197"/>
    <w:rsid w:val="79BD6407"/>
    <w:rsid w:val="79BF67F5"/>
    <w:rsid w:val="79BF74CF"/>
    <w:rsid w:val="79C149BB"/>
    <w:rsid w:val="79C1C8D7"/>
    <w:rsid w:val="79C27D7A"/>
    <w:rsid w:val="79C54F73"/>
    <w:rsid w:val="79C5A4C1"/>
    <w:rsid w:val="79C62721"/>
    <w:rsid w:val="79C734EA"/>
    <w:rsid w:val="79C78E26"/>
    <w:rsid w:val="79CEA4E3"/>
    <w:rsid w:val="79CF5779"/>
    <w:rsid w:val="79CFE248"/>
    <w:rsid w:val="79D438C5"/>
    <w:rsid w:val="79D5A1E9"/>
    <w:rsid w:val="79D5D5D2"/>
    <w:rsid w:val="79D7A229"/>
    <w:rsid w:val="79DAA6BA"/>
    <w:rsid w:val="79DC31EA"/>
    <w:rsid w:val="79DD0DDD"/>
    <w:rsid w:val="79DEFF1F"/>
    <w:rsid w:val="79DF26EF"/>
    <w:rsid w:val="79DF3524"/>
    <w:rsid w:val="79E6A509"/>
    <w:rsid w:val="79E73AA4"/>
    <w:rsid w:val="79EE2E36"/>
    <w:rsid w:val="79F0DBBC"/>
    <w:rsid w:val="79F42BE2"/>
    <w:rsid w:val="79F517C4"/>
    <w:rsid w:val="79F7AA2D"/>
    <w:rsid w:val="79F8ED91"/>
    <w:rsid w:val="79FA5274"/>
    <w:rsid w:val="79FD6484"/>
    <w:rsid w:val="79FD9BDF"/>
    <w:rsid w:val="7A01DA6F"/>
    <w:rsid w:val="7A0301C2"/>
    <w:rsid w:val="7A04C91E"/>
    <w:rsid w:val="7A05DDAD"/>
    <w:rsid w:val="7A06E112"/>
    <w:rsid w:val="7A085CF1"/>
    <w:rsid w:val="7A09F96D"/>
    <w:rsid w:val="7A0C0619"/>
    <w:rsid w:val="7A0DEA7C"/>
    <w:rsid w:val="7A0E22D4"/>
    <w:rsid w:val="7A0F5526"/>
    <w:rsid w:val="7A105153"/>
    <w:rsid w:val="7A10A28D"/>
    <w:rsid w:val="7A1416FE"/>
    <w:rsid w:val="7A164371"/>
    <w:rsid w:val="7A16B948"/>
    <w:rsid w:val="7A174047"/>
    <w:rsid w:val="7A176084"/>
    <w:rsid w:val="7A17E674"/>
    <w:rsid w:val="7A182A5C"/>
    <w:rsid w:val="7A1A197F"/>
    <w:rsid w:val="7A1E4F10"/>
    <w:rsid w:val="7A1F65EA"/>
    <w:rsid w:val="7A262B7E"/>
    <w:rsid w:val="7A299F44"/>
    <w:rsid w:val="7A3112FF"/>
    <w:rsid w:val="7A32C43E"/>
    <w:rsid w:val="7A38B81A"/>
    <w:rsid w:val="7A3C7CE9"/>
    <w:rsid w:val="7A3D780E"/>
    <w:rsid w:val="7A3DB4E8"/>
    <w:rsid w:val="7A401324"/>
    <w:rsid w:val="7A4488F7"/>
    <w:rsid w:val="7A44F560"/>
    <w:rsid w:val="7A464CDE"/>
    <w:rsid w:val="7A4A5769"/>
    <w:rsid w:val="7A4BA708"/>
    <w:rsid w:val="7A4BFE60"/>
    <w:rsid w:val="7A4D599D"/>
    <w:rsid w:val="7A4F8B27"/>
    <w:rsid w:val="7A50575E"/>
    <w:rsid w:val="7A553345"/>
    <w:rsid w:val="7A565322"/>
    <w:rsid w:val="7A5FFA5F"/>
    <w:rsid w:val="7A608907"/>
    <w:rsid w:val="7A60E8A9"/>
    <w:rsid w:val="7A630B71"/>
    <w:rsid w:val="7A6410AF"/>
    <w:rsid w:val="7A6AFDE7"/>
    <w:rsid w:val="7A6EDC1D"/>
    <w:rsid w:val="7A72EB45"/>
    <w:rsid w:val="7A77D6A3"/>
    <w:rsid w:val="7A7DD5DC"/>
    <w:rsid w:val="7A8362C4"/>
    <w:rsid w:val="7A88C35E"/>
    <w:rsid w:val="7A8B4621"/>
    <w:rsid w:val="7A8BD08A"/>
    <w:rsid w:val="7A93FE3F"/>
    <w:rsid w:val="7A98AC51"/>
    <w:rsid w:val="7A9A1D54"/>
    <w:rsid w:val="7A9B520C"/>
    <w:rsid w:val="7A9F2BA8"/>
    <w:rsid w:val="7AA0C3B6"/>
    <w:rsid w:val="7AA3B16C"/>
    <w:rsid w:val="7AA8AA63"/>
    <w:rsid w:val="7AAD3DE4"/>
    <w:rsid w:val="7AB070BC"/>
    <w:rsid w:val="7AB074F9"/>
    <w:rsid w:val="7AB18948"/>
    <w:rsid w:val="7AB2811E"/>
    <w:rsid w:val="7AB3AE4D"/>
    <w:rsid w:val="7AB401D1"/>
    <w:rsid w:val="7AB432B8"/>
    <w:rsid w:val="7AB56F84"/>
    <w:rsid w:val="7AB7F20E"/>
    <w:rsid w:val="7AB97DC3"/>
    <w:rsid w:val="7ABB6C2D"/>
    <w:rsid w:val="7AC8B618"/>
    <w:rsid w:val="7AC8E203"/>
    <w:rsid w:val="7AC90911"/>
    <w:rsid w:val="7AC9BE81"/>
    <w:rsid w:val="7ACCFED5"/>
    <w:rsid w:val="7ACF5178"/>
    <w:rsid w:val="7AD1CA92"/>
    <w:rsid w:val="7AD2ECE1"/>
    <w:rsid w:val="7AD45344"/>
    <w:rsid w:val="7AD4F55B"/>
    <w:rsid w:val="7AD4F609"/>
    <w:rsid w:val="7AD59360"/>
    <w:rsid w:val="7AD640B1"/>
    <w:rsid w:val="7AD9629D"/>
    <w:rsid w:val="7ADCEA0F"/>
    <w:rsid w:val="7ADDA07F"/>
    <w:rsid w:val="7AE2B7BB"/>
    <w:rsid w:val="7AE32028"/>
    <w:rsid w:val="7AE3A083"/>
    <w:rsid w:val="7AF366AA"/>
    <w:rsid w:val="7AF42EF5"/>
    <w:rsid w:val="7AF955B7"/>
    <w:rsid w:val="7AF9B28A"/>
    <w:rsid w:val="7AFCB20F"/>
    <w:rsid w:val="7AFD21C4"/>
    <w:rsid w:val="7AFE0E4D"/>
    <w:rsid w:val="7AFF10FF"/>
    <w:rsid w:val="7B008B65"/>
    <w:rsid w:val="7B075A10"/>
    <w:rsid w:val="7B0950A8"/>
    <w:rsid w:val="7B0989CD"/>
    <w:rsid w:val="7B0B443D"/>
    <w:rsid w:val="7B0D62FA"/>
    <w:rsid w:val="7B106B57"/>
    <w:rsid w:val="7B11107D"/>
    <w:rsid w:val="7B155D62"/>
    <w:rsid w:val="7B175C88"/>
    <w:rsid w:val="7B1D7815"/>
    <w:rsid w:val="7B235DCA"/>
    <w:rsid w:val="7B25A69E"/>
    <w:rsid w:val="7B26AE23"/>
    <w:rsid w:val="7B281158"/>
    <w:rsid w:val="7B2A0A60"/>
    <w:rsid w:val="7B2A8B1F"/>
    <w:rsid w:val="7B2B68F9"/>
    <w:rsid w:val="7B2B91D6"/>
    <w:rsid w:val="7B2E6420"/>
    <w:rsid w:val="7B2F2781"/>
    <w:rsid w:val="7B33E384"/>
    <w:rsid w:val="7B3540DE"/>
    <w:rsid w:val="7B35BD6D"/>
    <w:rsid w:val="7B361BAF"/>
    <w:rsid w:val="7B378070"/>
    <w:rsid w:val="7B3B3CA7"/>
    <w:rsid w:val="7B3CA155"/>
    <w:rsid w:val="7B3EEDDE"/>
    <w:rsid w:val="7B414457"/>
    <w:rsid w:val="7B416B58"/>
    <w:rsid w:val="7B420498"/>
    <w:rsid w:val="7B42D43D"/>
    <w:rsid w:val="7B46C387"/>
    <w:rsid w:val="7B474B19"/>
    <w:rsid w:val="7B47A6E7"/>
    <w:rsid w:val="7B487C7D"/>
    <w:rsid w:val="7B4C34FA"/>
    <w:rsid w:val="7B4CADCB"/>
    <w:rsid w:val="7B4CDED3"/>
    <w:rsid w:val="7B50D4A3"/>
    <w:rsid w:val="7B56AE7F"/>
    <w:rsid w:val="7B58633C"/>
    <w:rsid w:val="7B593468"/>
    <w:rsid w:val="7B5987C5"/>
    <w:rsid w:val="7B5B14FF"/>
    <w:rsid w:val="7B5B444A"/>
    <w:rsid w:val="7B5D9938"/>
    <w:rsid w:val="7B5E6ECB"/>
    <w:rsid w:val="7B606F97"/>
    <w:rsid w:val="7B60A6C2"/>
    <w:rsid w:val="7B60FF5E"/>
    <w:rsid w:val="7B6642D6"/>
    <w:rsid w:val="7B68825A"/>
    <w:rsid w:val="7B68B627"/>
    <w:rsid w:val="7B6C0BC4"/>
    <w:rsid w:val="7B72DED8"/>
    <w:rsid w:val="7B74862E"/>
    <w:rsid w:val="7B751757"/>
    <w:rsid w:val="7B76C195"/>
    <w:rsid w:val="7B79EE3D"/>
    <w:rsid w:val="7B7A2184"/>
    <w:rsid w:val="7B7F9C53"/>
    <w:rsid w:val="7B7FE571"/>
    <w:rsid w:val="7B815826"/>
    <w:rsid w:val="7B822F5E"/>
    <w:rsid w:val="7B828E9F"/>
    <w:rsid w:val="7B834FCE"/>
    <w:rsid w:val="7B87286E"/>
    <w:rsid w:val="7B8ABAED"/>
    <w:rsid w:val="7B8BDBB1"/>
    <w:rsid w:val="7B8C4475"/>
    <w:rsid w:val="7B8C5608"/>
    <w:rsid w:val="7B8CF501"/>
    <w:rsid w:val="7B8DCE01"/>
    <w:rsid w:val="7B8E2E5D"/>
    <w:rsid w:val="7B8F1971"/>
    <w:rsid w:val="7B8FB2D2"/>
    <w:rsid w:val="7B9416FC"/>
    <w:rsid w:val="7B95A54A"/>
    <w:rsid w:val="7B95F508"/>
    <w:rsid w:val="7B96874E"/>
    <w:rsid w:val="7B9CDC0E"/>
    <w:rsid w:val="7B9FB964"/>
    <w:rsid w:val="7BA371BF"/>
    <w:rsid w:val="7BA51BE6"/>
    <w:rsid w:val="7BA70565"/>
    <w:rsid w:val="7BA84A83"/>
    <w:rsid w:val="7BA8B971"/>
    <w:rsid w:val="7BAD6303"/>
    <w:rsid w:val="7BAF3AD4"/>
    <w:rsid w:val="7BB07F20"/>
    <w:rsid w:val="7BB0ABD7"/>
    <w:rsid w:val="7BB2CC81"/>
    <w:rsid w:val="7BB371D0"/>
    <w:rsid w:val="7BB382CC"/>
    <w:rsid w:val="7BB95CD5"/>
    <w:rsid w:val="7BBC40BB"/>
    <w:rsid w:val="7BBD2F61"/>
    <w:rsid w:val="7BBDD6C4"/>
    <w:rsid w:val="7BBEC1BF"/>
    <w:rsid w:val="7BBFD619"/>
    <w:rsid w:val="7BC35D12"/>
    <w:rsid w:val="7BC5A40E"/>
    <w:rsid w:val="7BC9A2E3"/>
    <w:rsid w:val="7BCA7307"/>
    <w:rsid w:val="7BCA8208"/>
    <w:rsid w:val="7BCC6CE4"/>
    <w:rsid w:val="7BCF1751"/>
    <w:rsid w:val="7BCF3BC1"/>
    <w:rsid w:val="7BD4D2E3"/>
    <w:rsid w:val="7BD5F45A"/>
    <w:rsid w:val="7BD98549"/>
    <w:rsid w:val="7BDB1D19"/>
    <w:rsid w:val="7BDB504E"/>
    <w:rsid w:val="7BDECC6B"/>
    <w:rsid w:val="7BE0814D"/>
    <w:rsid w:val="7BE0F5AE"/>
    <w:rsid w:val="7BE407EC"/>
    <w:rsid w:val="7BE59CD1"/>
    <w:rsid w:val="7BEA40FD"/>
    <w:rsid w:val="7BEB3658"/>
    <w:rsid w:val="7BEDBBEA"/>
    <w:rsid w:val="7BF173BF"/>
    <w:rsid w:val="7BF2086F"/>
    <w:rsid w:val="7BF251A7"/>
    <w:rsid w:val="7BF87F70"/>
    <w:rsid w:val="7BF953F0"/>
    <w:rsid w:val="7BFFE933"/>
    <w:rsid w:val="7C01CAFB"/>
    <w:rsid w:val="7C026199"/>
    <w:rsid w:val="7C037443"/>
    <w:rsid w:val="7C04CB65"/>
    <w:rsid w:val="7C04DA4F"/>
    <w:rsid w:val="7C077B82"/>
    <w:rsid w:val="7C0D10FB"/>
    <w:rsid w:val="7C10B658"/>
    <w:rsid w:val="7C17ED8F"/>
    <w:rsid w:val="7C1889CF"/>
    <w:rsid w:val="7C1B7263"/>
    <w:rsid w:val="7C1F6DBF"/>
    <w:rsid w:val="7C247AB5"/>
    <w:rsid w:val="7C282748"/>
    <w:rsid w:val="7C28E477"/>
    <w:rsid w:val="7C2A967E"/>
    <w:rsid w:val="7C311979"/>
    <w:rsid w:val="7C33BC30"/>
    <w:rsid w:val="7C350A61"/>
    <w:rsid w:val="7C35A426"/>
    <w:rsid w:val="7C38DF7E"/>
    <w:rsid w:val="7C3AE678"/>
    <w:rsid w:val="7C3B84F1"/>
    <w:rsid w:val="7C458DB7"/>
    <w:rsid w:val="7C46E919"/>
    <w:rsid w:val="7C486752"/>
    <w:rsid w:val="7C489861"/>
    <w:rsid w:val="7C496D66"/>
    <w:rsid w:val="7C49AF4E"/>
    <w:rsid w:val="7C4A70C8"/>
    <w:rsid w:val="7C4BED8B"/>
    <w:rsid w:val="7C4E848D"/>
    <w:rsid w:val="7C5425E0"/>
    <w:rsid w:val="7C5891BA"/>
    <w:rsid w:val="7C58FA63"/>
    <w:rsid w:val="7C596EA8"/>
    <w:rsid w:val="7C59C075"/>
    <w:rsid w:val="7C5B2543"/>
    <w:rsid w:val="7C5B5682"/>
    <w:rsid w:val="7C5C00D2"/>
    <w:rsid w:val="7C5E5B4B"/>
    <w:rsid w:val="7C6103F9"/>
    <w:rsid w:val="7C6310A6"/>
    <w:rsid w:val="7C636ECA"/>
    <w:rsid w:val="7C657A9D"/>
    <w:rsid w:val="7C659D63"/>
    <w:rsid w:val="7C66BB29"/>
    <w:rsid w:val="7C682E1E"/>
    <w:rsid w:val="7C6A38A4"/>
    <w:rsid w:val="7C6B7B5C"/>
    <w:rsid w:val="7C6C24A2"/>
    <w:rsid w:val="7C6C2D2A"/>
    <w:rsid w:val="7C70AF7B"/>
    <w:rsid w:val="7C721112"/>
    <w:rsid w:val="7C7536E8"/>
    <w:rsid w:val="7C755C05"/>
    <w:rsid w:val="7C76B784"/>
    <w:rsid w:val="7C7A2D71"/>
    <w:rsid w:val="7C7B24D2"/>
    <w:rsid w:val="7C7B2684"/>
    <w:rsid w:val="7C7FEFE5"/>
    <w:rsid w:val="7C808734"/>
    <w:rsid w:val="7C8408EF"/>
    <w:rsid w:val="7C8492C7"/>
    <w:rsid w:val="7C8641A9"/>
    <w:rsid w:val="7C881AFE"/>
    <w:rsid w:val="7C8A203F"/>
    <w:rsid w:val="7C8A36B0"/>
    <w:rsid w:val="7C8A5259"/>
    <w:rsid w:val="7C8BC05B"/>
    <w:rsid w:val="7C8CE424"/>
    <w:rsid w:val="7C8D6BF1"/>
    <w:rsid w:val="7C8DEB66"/>
    <w:rsid w:val="7C901E4D"/>
    <w:rsid w:val="7C9141EB"/>
    <w:rsid w:val="7C91943C"/>
    <w:rsid w:val="7C919676"/>
    <w:rsid w:val="7C924037"/>
    <w:rsid w:val="7C940765"/>
    <w:rsid w:val="7C9834DC"/>
    <w:rsid w:val="7C988270"/>
    <w:rsid w:val="7C997A75"/>
    <w:rsid w:val="7C99B360"/>
    <w:rsid w:val="7CA29845"/>
    <w:rsid w:val="7CA5CC11"/>
    <w:rsid w:val="7CA99D61"/>
    <w:rsid w:val="7CA9ACD3"/>
    <w:rsid w:val="7CAA99ED"/>
    <w:rsid w:val="7CAAFF76"/>
    <w:rsid w:val="7CAB3A86"/>
    <w:rsid w:val="7CABD0B8"/>
    <w:rsid w:val="7CB25589"/>
    <w:rsid w:val="7CB4F76D"/>
    <w:rsid w:val="7CBCCDFD"/>
    <w:rsid w:val="7CBDD81E"/>
    <w:rsid w:val="7CBDEC6A"/>
    <w:rsid w:val="7CBEF5D1"/>
    <w:rsid w:val="7CC146A8"/>
    <w:rsid w:val="7CC38853"/>
    <w:rsid w:val="7CC48851"/>
    <w:rsid w:val="7CC5F828"/>
    <w:rsid w:val="7CC63EA3"/>
    <w:rsid w:val="7CC72251"/>
    <w:rsid w:val="7CCDDFE5"/>
    <w:rsid w:val="7CD07323"/>
    <w:rsid w:val="7CD1EC10"/>
    <w:rsid w:val="7CD338B2"/>
    <w:rsid w:val="7CD3450B"/>
    <w:rsid w:val="7CD7D010"/>
    <w:rsid w:val="7CD825FE"/>
    <w:rsid w:val="7CDB6957"/>
    <w:rsid w:val="7CDBC68C"/>
    <w:rsid w:val="7CDBFC1C"/>
    <w:rsid w:val="7CDD48D3"/>
    <w:rsid w:val="7CDD874F"/>
    <w:rsid w:val="7CDF5AD6"/>
    <w:rsid w:val="7CE0539D"/>
    <w:rsid w:val="7CE134C1"/>
    <w:rsid w:val="7CE189E3"/>
    <w:rsid w:val="7CE1922D"/>
    <w:rsid w:val="7CE3FF36"/>
    <w:rsid w:val="7CE41FA5"/>
    <w:rsid w:val="7CEBDD5B"/>
    <w:rsid w:val="7CEEA838"/>
    <w:rsid w:val="7CF02A27"/>
    <w:rsid w:val="7CF0C108"/>
    <w:rsid w:val="7CF0F9C9"/>
    <w:rsid w:val="7CF1DF57"/>
    <w:rsid w:val="7CF1ED62"/>
    <w:rsid w:val="7CF24AEA"/>
    <w:rsid w:val="7CF5A624"/>
    <w:rsid w:val="7CF86842"/>
    <w:rsid w:val="7CFCEF5F"/>
    <w:rsid w:val="7CFF7C4F"/>
    <w:rsid w:val="7D043E36"/>
    <w:rsid w:val="7D06C843"/>
    <w:rsid w:val="7D0C0023"/>
    <w:rsid w:val="7D0C65DB"/>
    <w:rsid w:val="7D0E4A91"/>
    <w:rsid w:val="7D10C478"/>
    <w:rsid w:val="7D127DCD"/>
    <w:rsid w:val="7D15BF0D"/>
    <w:rsid w:val="7D15EBC1"/>
    <w:rsid w:val="7D195B6C"/>
    <w:rsid w:val="7D198A85"/>
    <w:rsid w:val="7D1AE4D6"/>
    <w:rsid w:val="7D1E5A80"/>
    <w:rsid w:val="7D20914B"/>
    <w:rsid w:val="7D269F7E"/>
    <w:rsid w:val="7D2879FD"/>
    <w:rsid w:val="7D290112"/>
    <w:rsid w:val="7D2918EF"/>
    <w:rsid w:val="7D2D775A"/>
    <w:rsid w:val="7D2F9880"/>
    <w:rsid w:val="7D328CEF"/>
    <w:rsid w:val="7D351414"/>
    <w:rsid w:val="7D35DC1B"/>
    <w:rsid w:val="7D39EC30"/>
    <w:rsid w:val="7D3C5BBE"/>
    <w:rsid w:val="7D3F351E"/>
    <w:rsid w:val="7D41818E"/>
    <w:rsid w:val="7D4187E3"/>
    <w:rsid w:val="7D438334"/>
    <w:rsid w:val="7D4451F1"/>
    <w:rsid w:val="7D46BCE0"/>
    <w:rsid w:val="7D47EFCB"/>
    <w:rsid w:val="7D4846CC"/>
    <w:rsid w:val="7D49653F"/>
    <w:rsid w:val="7D4B7CF8"/>
    <w:rsid w:val="7D4BB7C0"/>
    <w:rsid w:val="7D4C9834"/>
    <w:rsid w:val="7D4F9385"/>
    <w:rsid w:val="7D4FD2F7"/>
    <w:rsid w:val="7D506546"/>
    <w:rsid w:val="7D57DEA5"/>
    <w:rsid w:val="7D583A61"/>
    <w:rsid w:val="7D5CEC4D"/>
    <w:rsid w:val="7D5FF0EE"/>
    <w:rsid w:val="7D613B7C"/>
    <w:rsid w:val="7D614980"/>
    <w:rsid w:val="7D6248EA"/>
    <w:rsid w:val="7D63C150"/>
    <w:rsid w:val="7D6E54B1"/>
    <w:rsid w:val="7D706A4B"/>
    <w:rsid w:val="7D73ED32"/>
    <w:rsid w:val="7D751693"/>
    <w:rsid w:val="7D761C8C"/>
    <w:rsid w:val="7D7D27A8"/>
    <w:rsid w:val="7D7D5528"/>
    <w:rsid w:val="7D7E38FE"/>
    <w:rsid w:val="7D7FA579"/>
    <w:rsid w:val="7D869FE3"/>
    <w:rsid w:val="7D8736AB"/>
    <w:rsid w:val="7D8934F4"/>
    <w:rsid w:val="7D8D78FE"/>
    <w:rsid w:val="7D8DD8D0"/>
    <w:rsid w:val="7D8F439F"/>
    <w:rsid w:val="7D903818"/>
    <w:rsid w:val="7D92979E"/>
    <w:rsid w:val="7D942DE6"/>
    <w:rsid w:val="7D958A54"/>
    <w:rsid w:val="7D980E26"/>
    <w:rsid w:val="7D990890"/>
    <w:rsid w:val="7D99C566"/>
    <w:rsid w:val="7D9B50CE"/>
    <w:rsid w:val="7DA29802"/>
    <w:rsid w:val="7DA5629C"/>
    <w:rsid w:val="7DA7EDD8"/>
    <w:rsid w:val="7DAAA1E1"/>
    <w:rsid w:val="7DAAD11F"/>
    <w:rsid w:val="7DAC7B00"/>
    <w:rsid w:val="7DAC891A"/>
    <w:rsid w:val="7DADC999"/>
    <w:rsid w:val="7DAE6305"/>
    <w:rsid w:val="7DB2FD1F"/>
    <w:rsid w:val="7DB8E66F"/>
    <w:rsid w:val="7DBC91CF"/>
    <w:rsid w:val="7DC2E6E3"/>
    <w:rsid w:val="7DC983D8"/>
    <w:rsid w:val="7DC9A77F"/>
    <w:rsid w:val="7DCC5FB1"/>
    <w:rsid w:val="7DCE0C0F"/>
    <w:rsid w:val="7DCE25F7"/>
    <w:rsid w:val="7DD22084"/>
    <w:rsid w:val="7DD24EEC"/>
    <w:rsid w:val="7DD2C569"/>
    <w:rsid w:val="7DD2F9D9"/>
    <w:rsid w:val="7DD4DFE0"/>
    <w:rsid w:val="7DD5FF03"/>
    <w:rsid w:val="7DD71F61"/>
    <w:rsid w:val="7DD83EF7"/>
    <w:rsid w:val="7DD92A7F"/>
    <w:rsid w:val="7DDA3A0A"/>
    <w:rsid w:val="7DE1F269"/>
    <w:rsid w:val="7DE50C0D"/>
    <w:rsid w:val="7DE57FAF"/>
    <w:rsid w:val="7DE60D31"/>
    <w:rsid w:val="7DE8A739"/>
    <w:rsid w:val="7DE9F5D8"/>
    <w:rsid w:val="7DEAA416"/>
    <w:rsid w:val="7DEB079F"/>
    <w:rsid w:val="7DEE19C4"/>
    <w:rsid w:val="7DEE897B"/>
    <w:rsid w:val="7DF2C794"/>
    <w:rsid w:val="7DF37CA5"/>
    <w:rsid w:val="7DF45DA1"/>
    <w:rsid w:val="7DF5519B"/>
    <w:rsid w:val="7DF62FF6"/>
    <w:rsid w:val="7DF78E71"/>
    <w:rsid w:val="7DF80CCB"/>
    <w:rsid w:val="7DF900F2"/>
    <w:rsid w:val="7DFBE3A3"/>
    <w:rsid w:val="7DFE58E7"/>
    <w:rsid w:val="7E0005CC"/>
    <w:rsid w:val="7E007976"/>
    <w:rsid w:val="7E00E649"/>
    <w:rsid w:val="7E02D4F6"/>
    <w:rsid w:val="7E03458A"/>
    <w:rsid w:val="7E041DE4"/>
    <w:rsid w:val="7E042A2A"/>
    <w:rsid w:val="7E04A886"/>
    <w:rsid w:val="7E052298"/>
    <w:rsid w:val="7E0AAC28"/>
    <w:rsid w:val="7E0DE173"/>
    <w:rsid w:val="7E0F9088"/>
    <w:rsid w:val="7E11106E"/>
    <w:rsid w:val="7E137B0F"/>
    <w:rsid w:val="7E16B015"/>
    <w:rsid w:val="7E1A2665"/>
    <w:rsid w:val="7E1B4300"/>
    <w:rsid w:val="7E1E16C3"/>
    <w:rsid w:val="7E1E5FC0"/>
    <w:rsid w:val="7E2256D7"/>
    <w:rsid w:val="7E228DE6"/>
    <w:rsid w:val="7E23E0A1"/>
    <w:rsid w:val="7E2514B9"/>
    <w:rsid w:val="7E2563AF"/>
    <w:rsid w:val="7E257E83"/>
    <w:rsid w:val="7E29F786"/>
    <w:rsid w:val="7E2B58E4"/>
    <w:rsid w:val="7E2BA240"/>
    <w:rsid w:val="7E2C3038"/>
    <w:rsid w:val="7E2EB35E"/>
    <w:rsid w:val="7E2ECAD1"/>
    <w:rsid w:val="7E2EEE2F"/>
    <w:rsid w:val="7E30BB82"/>
    <w:rsid w:val="7E354AD6"/>
    <w:rsid w:val="7E37225E"/>
    <w:rsid w:val="7E39064E"/>
    <w:rsid w:val="7E3A14EC"/>
    <w:rsid w:val="7E3AC629"/>
    <w:rsid w:val="7E3DC501"/>
    <w:rsid w:val="7E3F96CD"/>
    <w:rsid w:val="7E41D7A6"/>
    <w:rsid w:val="7E43CCC7"/>
    <w:rsid w:val="7E48E0D4"/>
    <w:rsid w:val="7E4A8BDB"/>
    <w:rsid w:val="7E4E84B0"/>
    <w:rsid w:val="7E50EBFF"/>
    <w:rsid w:val="7E5109D0"/>
    <w:rsid w:val="7E546393"/>
    <w:rsid w:val="7E55F842"/>
    <w:rsid w:val="7E59B78D"/>
    <w:rsid w:val="7E5B4EBF"/>
    <w:rsid w:val="7E5BDD56"/>
    <w:rsid w:val="7E5CA5FA"/>
    <w:rsid w:val="7E5CDFC8"/>
    <w:rsid w:val="7E5E6512"/>
    <w:rsid w:val="7E5F8164"/>
    <w:rsid w:val="7E602EC6"/>
    <w:rsid w:val="7E61B546"/>
    <w:rsid w:val="7E64B147"/>
    <w:rsid w:val="7E683C48"/>
    <w:rsid w:val="7E6B3914"/>
    <w:rsid w:val="7E6E3A61"/>
    <w:rsid w:val="7E71152B"/>
    <w:rsid w:val="7E71579F"/>
    <w:rsid w:val="7E7206D8"/>
    <w:rsid w:val="7E747086"/>
    <w:rsid w:val="7E74FA4F"/>
    <w:rsid w:val="7E7985AE"/>
    <w:rsid w:val="7E79DB93"/>
    <w:rsid w:val="7E7B59F8"/>
    <w:rsid w:val="7E7F0D8A"/>
    <w:rsid w:val="7E839DED"/>
    <w:rsid w:val="7E8470EA"/>
    <w:rsid w:val="7E86C9D4"/>
    <w:rsid w:val="7E89C021"/>
    <w:rsid w:val="7E8DAFB8"/>
    <w:rsid w:val="7E8EFB0E"/>
    <w:rsid w:val="7E900F5A"/>
    <w:rsid w:val="7E90F1C7"/>
    <w:rsid w:val="7E925A19"/>
    <w:rsid w:val="7E945C63"/>
    <w:rsid w:val="7E947D18"/>
    <w:rsid w:val="7E978835"/>
    <w:rsid w:val="7E99F5A4"/>
    <w:rsid w:val="7E9A4BE9"/>
    <w:rsid w:val="7E9AF1A3"/>
    <w:rsid w:val="7E9B25C8"/>
    <w:rsid w:val="7E9BCBED"/>
    <w:rsid w:val="7E9D2780"/>
    <w:rsid w:val="7E9DB342"/>
    <w:rsid w:val="7E9F0791"/>
    <w:rsid w:val="7EA0866E"/>
    <w:rsid w:val="7EA3205E"/>
    <w:rsid w:val="7EA776D1"/>
    <w:rsid w:val="7EA88952"/>
    <w:rsid w:val="7EA8EC33"/>
    <w:rsid w:val="7EAD0D8A"/>
    <w:rsid w:val="7EB1B55B"/>
    <w:rsid w:val="7EB41F54"/>
    <w:rsid w:val="7EB493AF"/>
    <w:rsid w:val="7EB5E4F5"/>
    <w:rsid w:val="7EB91DD2"/>
    <w:rsid w:val="7EB9BA8F"/>
    <w:rsid w:val="7EB9FC12"/>
    <w:rsid w:val="7EBB10B3"/>
    <w:rsid w:val="7EBC9ADC"/>
    <w:rsid w:val="7EBE67D8"/>
    <w:rsid w:val="7EBE9457"/>
    <w:rsid w:val="7EC1902D"/>
    <w:rsid w:val="7EC3A29D"/>
    <w:rsid w:val="7EC4769B"/>
    <w:rsid w:val="7EC69DE2"/>
    <w:rsid w:val="7EC73B27"/>
    <w:rsid w:val="7EC7DF41"/>
    <w:rsid w:val="7EC932D9"/>
    <w:rsid w:val="7EC9C2CE"/>
    <w:rsid w:val="7ECEE36E"/>
    <w:rsid w:val="7ED11392"/>
    <w:rsid w:val="7ED2E242"/>
    <w:rsid w:val="7ED37D3F"/>
    <w:rsid w:val="7ED4887B"/>
    <w:rsid w:val="7ED7151D"/>
    <w:rsid w:val="7EDAF3E7"/>
    <w:rsid w:val="7EDB2A67"/>
    <w:rsid w:val="7EDBC526"/>
    <w:rsid w:val="7EE02252"/>
    <w:rsid w:val="7EE70AE0"/>
    <w:rsid w:val="7EE94E3C"/>
    <w:rsid w:val="7EEA2A6B"/>
    <w:rsid w:val="7EEA6763"/>
    <w:rsid w:val="7EECB9D1"/>
    <w:rsid w:val="7EF06A0C"/>
    <w:rsid w:val="7EF1B62E"/>
    <w:rsid w:val="7EF34F12"/>
    <w:rsid w:val="7EF56BD2"/>
    <w:rsid w:val="7EF5C713"/>
    <w:rsid w:val="7EF71E5B"/>
    <w:rsid w:val="7EF8E255"/>
    <w:rsid w:val="7EFA7132"/>
    <w:rsid w:val="7EFD900E"/>
    <w:rsid w:val="7F0161BB"/>
    <w:rsid w:val="7F01EAE7"/>
    <w:rsid w:val="7F01EC0A"/>
    <w:rsid w:val="7F02BBF9"/>
    <w:rsid w:val="7F0416D8"/>
    <w:rsid w:val="7F044E52"/>
    <w:rsid w:val="7F0BDDFC"/>
    <w:rsid w:val="7F0C3AAC"/>
    <w:rsid w:val="7F0EC86F"/>
    <w:rsid w:val="7F0EF2B0"/>
    <w:rsid w:val="7F10009F"/>
    <w:rsid w:val="7F112DFB"/>
    <w:rsid w:val="7F127FEC"/>
    <w:rsid w:val="7F17ED6B"/>
    <w:rsid w:val="7F195EFD"/>
    <w:rsid w:val="7F1A4F0A"/>
    <w:rsid w:val="7F1BE050"/>
    <w:rsid w:val="7F1CFEA4"/>
    <w:rsid w:val="7F1EE91C"/>
    <w:rsid w:val="7F1F182B"/>
    <w:rsid w:val="7F21D303"/>
    <w:rsid w:val="7F25204D"/>
    <w:rsid w:val="7F27EAFE"/>
    <w:rsid w:val="7F29F60F"/>
    <w:rsid w:val="7F2AE6A0"/>
    <w:rsid w:val="7F32EF66"/>
    <w:rsid w:val="7F35A690"/>
    <w:rsid w:val="7F3A643A"/>
    <w:rsid w:val="7F3B400E"/>
    <w:rsid w:val="7F3E995A"/>
    <w:rsid w:val="7F3F8708"/>
    <w:rsid w:val="7F419EBF"/>
    <w:rsid w:val="7F429171"/>
    <w:rsid w:val="7F44EFA6"/>
    <w:rsid w:val="7F46E69C"/>
    <w:rsid w:val="7F4A9176"/>
    <w:rsid w:val="7F4DC620"/>
    <w:rsid w:val="7F4DD12C"/>
    <w:rsid w:val="7F507E00"/>
    <w:rsid w:val="7F53241C"/>
    <w:rsid w:val="7F5698A4"/>
    <w:rsid w:val="7F584B4D"/>
    <w:rsid w:val="7F587750"/>
    <w:rsid w:val="7F58C4DD"/>
    <w:rsid w:val="7F5911AE"/>
    <w:rsid w:val="7F5D9525"/>
    <w:rsid w:val="7F619BFB"/>
    <w:rsid w:val="7F61CA62"/>
    <w:rsid w:val="7F620D61"/>
    <w:rsid w:val="7F635C59"/>
    <w:rsid w:val="7F6547B5"/>
    <w:rsid w:val="7F6AC71D"/>
    <w:rsid w:val="7F6ACA8C"/>
    <w:rsid w:val="7F6B1946"/>
    <w:rsid w:val="7F6ED54C"/>
    <w:rsid w:val="7F6F9F95"/>
    <w:rsid w:val="7F7171B7"/>
    <w:rsid w:val="7F721FDA"/>
    <w:rsid w:val="7F76CCB8"/>
    <w:rsid w:val="7F777C45"/>
    <w:rsid w:val="7F79D25A"/>
    <w:rsid w:val="7F7DA938"/>
    <w:rsid w:val="7F7F0AA9"/>
    <w:rsid w:val="7F838E4D"/>
    <w:rsid w:val="7F83C705"/>
    <w:rsid w:val="7F845D39"/>
    <w:rsid w:val="7F84E2F4"/>
    <w:rsid w:val="7F881A63"/>
    <w:rsid w:val="7F8AFD54"/>
    <w:rsid w:val="7F8BC6A2"/>
    <w:rsid w:val="7F8BFBB9"/>
    <w:rsid w:val="7F9277FC"/>
    <w:rsid w:val="7F93E63E"/>
    <w:rsid w:val="7F947116"/>
    <w:rsid w:val="7F959B57"/>
    <w:rsid w:val="7F95C6E8"/>
    <w:rsid w:val="7F9853DD"/>
    <w:rsid w:val="7F9A9CC6"/>
    <w:rsid w:val="7F9E0DD8"/>
    <w:rsid w:val="7F9E9D2C"/>
    <w:rsid w:val="7F9EC1E9"/>
    <w:rsid w:val="7F9FCBCA"/>
    <w:rsid w:val="7FA279E5"/>
    <w:rsid w:val="7FA45BB9"/>
    <w:rsid w:val="7FA4F33E"/>
    <w:rsid w:val="7FA8881E"/>
    <w:rsid w:val="7FAAC173"/>
    <w:rsid w:val="7FAAEB33"/>
    <w:rsid w:val="7FADB38E"/>
    <w:rsid w:val="7FAF8CA0"/>
    <w:rsid w:val="7FB18457"/>
    <w:rsid w:val="7FB3C143"/>
    <w:rsid w:val="7FB45528"/>
    <w:rsid w:val="7FB5B68B"/>
    <w:rsid w:val="7FB5DCD2"/>
    <w:rsid w:val="7FB6B084"/>
    <w:rsid w:val="7FB71F8E"/>
    <w:rsid w:val="7FB7DAC0"/>
    <w:rsid w:val="7FB8AA10"/>
    <w:rsid w:val="7FB8BD0E"/>
    <w:rsid w:val="7FB9BD77"/>
    <w:rsid w:val="7FBBDFF6"/>
    <w:rsid w:val="7FBED42F"/>
    <w:rsid w:val="7FC2A073"/>
    <w:rsid w:val="7FC35708"/>
    <w:rsid w:val="7FC5BE02"/>
    <w:rsid w:val="7FC9BEB1"/>
    <w:rsid w:val="7FCA333A"/>
    <w:rsid w:val="7FD3D366"/>
    <w:rsid w:val="7FD6562C"/>
    <w:rsid w:val="7FD7222E"/>
    <w:rsid w:val="7FD760B2"/>
    <w:rsid w:val="7FD7B6A1"/>
    <w:rsid w:val="7FD9453E"/>
    <w:rsid w:val="7FDE3C4D"/>
    <w:rsid w:val="7FDF6E06"/>
    <w:rsid w:val="7FDFF2F0"/>
    <w:rsid w:val="7FE2566B"/>
    <w:rsid w:val="7FE4BA79"/>
    <w:rsid w:val="7FE50B33"/>
    <w:rsid w:val="7FE5CE1D"/>
    <w:rsid w:val="7FE8C188"/>
    <w:rsid w:val="7FED9100"/>
    <w:rsid w:val="7FF0FA25"/>
    <w:rsid w:val="7FF86E9A"/>
    <w:rsid w:val="7FFDFC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AFF6D"/>
  <w14:defaultImageDpi w14:val="330"/>
  <w15:docId w15:val="{5D462102-370D-4C38-AC27-C0F9ACF2C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rticletitle" w:customStyle="1">
    <w:name w:val="Article title"/>
    <w:basedOn w:val="Normal"/>
    <w:next w:val="Normal"/>
    <w:qFormat/>
    <w:rsid w:val="0024692A"/>
    <w:pPr>
      <w:spacing w:after="120" w:line="360" w:lineRule="auto"/>
    </w:pPr>
    <w:rPr>
      <w:b/>
      <w:sz w:val="28"/>
    </w:rPr>
  </w:style>
  <w:style w:type="paragraph" w:styleId="Authornames" w:customStyle="1">
    <w:name w:val="Author names"/>
    <w:basedOn w:val="Normal"/>
    <w:next w:val="Normal"/>
    <w:qFormat/>
    <w:rsid w:val="00F04900"/>
    <w:pPr>
      <w:spacing w:before="240" w:line="360" w:lineRule="auto"/>
    </w:pPr>
    <w:rPr>
      <w:sz w:val="28"/>
    </w:rPr>
  </w:style>
  <w:style w:type="paragraph" w:styleId="Affiliation" w:customStyle="1">
    <w:name w:val="Affiliation"/>
    <w:basedOn w:val="Normal"/>
    <w:qFormat/>
    <w:rsid w:val="00F04900"/>
    <w:pPr>
      <w:spacing w:before="240" w:line="360" w:lineRule="auto"/>
    </w:pPr>
    <w:rPr>
      <w:i/>
    </w:rPr>
  </w:style>
  <w:style w:type="paragraph" w:styleId="Receiveddates" w:customStyle="1">
    <w:name w:val="Received dates"/>
    <w:basedOn w:val="Affiliation"/>
    <w:next w:val="Normal"/>
    <w:qFormat/>
    <w:rsid w:val="00CC474B"/>
  </w:style>
  <w:style w:type="paragraph" w:styleId="Abstract" w:customStyle="1">
    <w:name w:val="Abstract"/>
    <w:basedOn w:val="Normal"/>
    <w:next w:val="Keywords"/>
    <w:qFormat/>
    <w:rsid w:val="00310E13"/>
    <w:pPr>
      <w:spacing w:before="360" w:after="300" w:line="360" w:lineRule="auto"/>
      <w:ind w:left="720" w:right="567"/>
    </w:pPr>
    <w:rPr>
      <w:sz w:val="22"/>
    </w:rPr>
  </w:style>
  <w:style w:type="paragraph" w:styleId="Keywords" w:customStyle="1">
    <w:name w:val="Keywords"/>
    <w:basedOn w:val="Normal"/>
    <w:next w:val="Paragraph"/>
    <w:qFormat/>
    <w:rsid w:val="00BB1270"/>
    <w:pPr>
      <w:spacing w:before="240" w:after="240" w:line="360" w:lineRule="auto"/>
      <w:ind w:left="720" w:right="567"/>
    </w:pPr>
    <w:rPr>
      <w:sz w:val="22"/>
    </w:rPr>
  </w:style>
  <w:style w:type="paragraph" w:styleId="Correspondencedetails" w:customStyle="1">
    <w:name w:val="Correspondence details"/>
    <w:basedOn w:val="Normal"/>
    <w:qFormat/>
    <w:rsid w:val="00F04900"/>
    <w:pPr>
      <w:spacing w:before="240" w:line="360" w:lineRule="auto"/>
    </w:pPr>
  </w:style>
  <w:style w:type="paragraph" w:styleId="Displayedquotation" w:customStyle="1">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styleId="Numberedlist" w:customStyle="1">
    <w:name w:val="Numbered list"/>
    <w:basedOn w:val="Paragraph"/>
    <w:next w:val="Paragraph"/>
    <w:qFormat/>
    <w:rsid w:val="00D80284"/>
    <w:pPr>
      <w:widowControl/>
      <w:numPr>
        <w:numId w:val="24"/>
      </w:numPr>
      <w:spacing w:after="240"/>
      <w:contextualSpacing/>
    </w:pPr>
  </w:style>
  <w:style w:type="paragraph" w:styleId="Displayedequation" w:customStyle="1">
    <w:name w:val="Displayed equation"/>
    <w:basedOn w:val="Normal"/>
    <w:next w:val="Paragraph"/>
    <w:qFormat/>
    <w:rsid w:val="00EF0F45"/>
    <w:pPr>
      <w:tabs>
        <w:tab w:val="center" w:pos="4253"/>
        <w:tab w:val="right" w:pos="8222"/>
      </w:tabs>
      <w:spacing w:before="240" w:after="240"/>
      <w:jc w:val="center"/>
    </w:pPr>
  </w:style>
  <w:style w:type="paragraph" w:styleId="Acknowledgements" w:customStyle="1">
    <w:name w:val="Acknowledgements"/>
    <w:basedOn w:val="Normal"/>
    <w:next w:val="Normal"/>
    <w:qFormat/>
    <w:rsid w:val="00D379A3"/>
    <w:pPr>
      <w:spacing w:before="120" w:line="360" w:lineRule="auto"/>
    </w:pPr>
    <w:rPr>
      <w:sz w:val="22"/>
    </w:rPr>
  </w:style>
  <w:style w:type="paragraph" w:styleId="Tabletitle" w:customStyle="1">
    <w:name w:val="Table title"/>
    <w:basedOn w:val="Normal"/>
    <w:next w:val="Normal"/>
    <w:qFormat/>
    <w:rsid w:val="0031686C"/>
    <w:pPr>
      <w:spacing w:before="240" w:line="360" w:lineRule="auto"/>
    </w:pPr>
  </w:style>
  <w:style w:type="paragraph" w:styleId="Figurecaption" w:customStyle="1">
    <w:name w:val="Figure caption"/>
    <w:basedOn w:val="Normal"/>
    <w:next w:val="Normal"/>
    <w:qFormat/>
    <w:rsid w:val="0031686C"/>
    <w:pPr>
      <w:spacing w:before="240" w:line="360" w:lineRule="auto"/>
    </w:pPr>
  </w:style>
  <w:style w:type="paragraph" w:styleId="Footnotes" w:customStyle="1">
    <w:name w:val="Footnotes"/>
    <w:basedOn w:val="Normal"/>
    <w:qFormat/>
    <w:rsid w:val="006C6936"/>
    <w:pPr>
      <w:spacing w:before="120" w:line="360" w:lineRule="auto"/>
      <w:ind w:left="482" w:hanging="482"/>
      <w:contextualSpacing/>
    </w:pPr>
    <w:rPr>
      <w:sz w:val="22"/>
    </w:rPr>
  </w:style>
  <w:style w:type="paragraph" w:styleId="Notesoncontributors" w:customStyle="1">
    <w:name w:val="Notes on contributors"/>
    <w:basedOn w:val="Normal"/>
    <w:qFormat/>
    <w:rsid w:val="00F04900"/>
    <w:pPr>
      <w:spacing w:before="240" w:line="360" w:lineRule="auto"/>
    </w:pPr>
    <w:rPr>
      <w:sz w:val="22"/>
    </w:rPr>
  </w:style>
  <w:style w:type="paragraph" w:styleId="Normalparagraphstyle" w:customStyle="1">
    <w:name w:val="Normal paragraph style"/>
    <w:basedOn w:val="Normal"/>
    <w:next w:val="Normal"/>
    <w:rsid w:val="00562DEF"/>
  </w:style>
  <w:style w:type="paragraph" w:styleId="Paragraph" w:customStyle="1">
    <w:name w:val="Paragraph"/>
    <w:basedOn w:val="Normal"/>
    <w:next w:val="Newparagraph"/>
    <w:qFormat/>
    <w:rsid w:val="001B7681"/>
    <w:pPr>
      <w:widowControl w:val="0"/>
      <w:spacing w:before="240"/>
    </w:pPr>
  </w:style>
  <w:style w:type="paragraph" w:styleId="Newparagraph" w:customStyle="1">
    <w:name w:val="New paragraph"/>
    <w:basedOn w:val="Normal"/>
    <w:qFormat/>
    <w:rsid w:val="00AE2F8D"/>
    <w:pPr>
      <w:ind w:firstLine="720"/>
    </w:pPr>
  </w:style>
  <w:style w:type="paragraph" w:styleId="NormalIndent">
    <w:name w:val="Normal Indent"/>
    <w:basedOn w:val="Normal"/>
    <w:rsid w:val="00526454"/>
    <w:pPr>
      <w:ind w:left="720"/>
    </w:pPr>
  </w:style>
  <w:style w:type="paragraph" w:styleId="References" w:customStyle="1">
    <w:name w:val="References"/>
    <w:basedOn w:val="Normal"/>
    <w:qFormat/>
    <w:rsid w:val="002C53EE"/>
    <w:pPr>
      <w:spacing w:before="120" w:line="360" w:lineRule="auto"/>
      <w:ind w:left="720" w:hanging="720"/>
      <w:contextualSpacing/>
    </w:pPr>
  </w:style>
  <w:style w:type="paragraph" w:styleId="Subjectcodes" w:customStyle="1">
    <w:name w:val="Subject codes"/>
    <w:basedOn w:val="Keywords"/>
    <w:next w:val="Paragraph"/>
    <w:qFormat/>
    <w:rsid w:val="0000681B"/>
  </w:style>
  <w:style w:type="character" w:styleId="Heading2Char" w:customStyle="1">
    <w:name w:val="Heading 2 Char"/>
    <w:basedOn w:val="DefaultParagraphFont"/>
    <w:link w:val="Heading2"/>
    <w:rsid w:val="008D07FB"/>
    <w:rPr>
      <w:rFonts w:cs="Arial"/>
      <w:b/>
      <w:bCs/>
      <w:i/>
      <w:iCs/>
      <w:sz w:val="24"/>
      <w:szCs w:val="28"/>
    </w:rPr>
  </w:style>
  <w:style w:type="character" w:styleId="Heading1Char" w:customStyle="1">
    <w:name w:val="Heading 1 Char"/>
    <w:basedOn w:val="DefaultParagraphFont"/>
    <w:link w:val="Heading1"/>
    <w:rsid w:val="00AE1ED4"/>
    <w:rPr>
      <w:rFonts w:cs="Arial"/>
      <w:b/>
      <w:bCs/>
      <w:kern w:val="32"/>
      <w:sz w:val="24"/>
      <w:szCs w:val="32"/>
    </w:rPr>
  </w:style>
  <w:style w:type="character" w:styleId="Heading3Char" w:customStyle="1">
    <w:name w:val="Heading 3 Char"/>
    <w:basedOn w:val="DefaultParagraphFont"/>
    <w:link w:val="Heading3"/>
    <w:rsid w:val="00DF7EE2"/>
    <w:rPr>
      <w:rFonts w:eastAsia="Times New Roman" w:cs="Arial"/>
      <w:bCs/>
      <w:i/>
      <w:sz w:val="24"/>
      <w:szCs w:val="26"/>
      <w:lang w:eastAsia="en-GB"/>
    </w:rPr>
  </w:style>
  <w:style w:type="paragraph" w:styleId="Bulletedlist" w:customStyle="1">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styleId="FootnoteTextChar" w:customStyle="1">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styleId="EndnoteTextChar" w:customStyle="1">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styleId="Heading4Char" w:customStyle="1">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styleId="HeaderChar" w:customStyle="1">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styleId="FooterChar" w:customStyle="1">
    <w:name w:val="Footer Char"/>
    <w:basedOn w:val="DefaultParagraphFont"/>
    <w:link w:val="Footer"/>
    <w:rsid w:val="00AE6A21"/>
    <w:rPr>
      <w:sz w:val="24"/>
      <w:szCs w:val="24"/>
    </w:rPr>
  </w:style>
  <w:style w:type="paragraph" w:styleId="Heading4Paragraph" w:customStyle="1">
    <w:name w:val="Heading 4 + Paragraph"/>
    <w:basedOn w:val="Paragraph"/>
    <w:next w:val="Newparagraph"/>
    <w:qFormat/>
    <w:rsid w:val="00AE1ED4"/>
    <w:pPr>
      <w:widowControl/>
      <w:spacing w:before="36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Literature" w:customStyle="true">
    <w:uiPriority w:val="1"/>
    <w:name w:val="Literature"/>
    <w:basedOn w:val="Normal"/>
    <w:qFormat/>
    <w:rsid w:val="7EA776D1"/>
    <w:rPr>
      <w:rFonts w:ascii="Times New Roman" w:hAnsi="Times New Roman" w:eastAsia="Times New Roman" w:cs="Arial"/>
      <w:lang w:val="en-GB" w:eastAsia="de-DE"/>
    </w:rPr>
    <w:pPr>
      <w:spacing w:after="24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SecondaryTitle" w:customStyle="true">
    <w:uiPriority w:val="1"/>
    <w:name w:val="Secondary Title"/>
    <w:basedOn w:val="Normal"/>
    <w:qFormat/>
    <w:rsid w:val="2ADE034D"/>
    <w:rPr>
      <w:rFonts w:ascii="Arial" w:hAnsi="Arial" w:eastAsia="Calibri" w:cs="" w:asciiTheme="minorAscii" w:hAnsiTheme="minorAscii" w:eastAsiaTheme="minorAscii" w:cstheme="minorBidi"/>
      <w:b w:val="1"/>
      <w:bCs w:val="1"/>
      <w:lang w:val="en-GB" w:eastAsia="en-US" w:bidi="ar-SA"/>
    </w:rPr>
  </w:style>
  <w:style w:type="character" w:styleId="normaltextrun1" w:customStyle="true">
    <w:uiPriority w:val="1"/>
    <w:name w:val="normaltextrun1"/>
    <w:basedOn w:val="DefaultParagraphFont"/>
    <w:rsid w:val="2ADE034D"/>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microsoft.com/office/2011/relationships/people" Target="people.xml" Id="R4c3ad8acb6ed4dcb" /><Relationship Type="http://schemas.microsoft.com/office/2011/relationships/commentsExtended" Target="commentsExtended.xml" Id="R326126fc0dbd43b6" /><Relationship Type="http://schemas.microsoft.com/office/2016/09/relationships/commentsIds" Target="commentsIds.xml" Id="R622bffb989c84ee7" /><Relationship Type="http://schemas.microsoft.com/office/2020/10/relationships/intelligence" Target="intelligence2.xml" Id="R472c7b4cd8ea4949" /><Relationship Type="http://schemas.openxmlformats.org/officeDocument/2006/relationships/hyperlink" Target="mailto:w.esmond@derby.ac.uk" TargetMode="External" Id="Rd2558a68667c482e" /><Relationship Type="http://schemas.openxmlformats.org/officeDocument/2006/relationships/hyperlink" Target="https://doi.org/10.1080/13636820.2020.1861068" TargetMode="External" Id="R1fa09734db0f4e85" /><Relationship Type="http://schemas.openxmlformats.org/officeDocument/2006/relationships/hyperlink" Target="https://10.1080/13636820701828861" TargetMode="External" Id="R98058208eba54467" /><Relationship Type="http://schemas.openxmlformats.org/officeDocument/2006/relationships/hyperlink" Target="https://doi.org/10.1080/0962021910010113" TargetMode="External" Id="Rb9d3b0edf57d4e35" /><Relationship Type="http://schemas.openxmlformats.org/officeDocument/2006/relationships/hyperlink" Target="https://doi.org/10.1080/01425692.2013.81604" TargetMode="External" Id="Rf0e3b9440d914468" /><Relationship Type="http://schemas.openxmlformats.org/officeDocument/2006/relationships/hyperlink" Target="https://doi.org/10.1111/edth.12411" TargetMode="External" Id="R65c3594da38240a6" /><Relationship Type="http://schemas.openxmlformats.org/officeDocument/2006/relationships/hyperlink" Target="https://doi.org/10.1111/1468-4446.12021" TargetMode="External" Id="R1e799f81418f4e6d" /><Relationship Type="http://schemas.openxmlformats.org/officeDocument/2006/relationships/hyperlink" Target="https://doi.org/10.1080/03054985.2015.1082905" TargetMode="External" Id="R0ce997647b3e4a04" /><Relationship Type="http://schemas.openxmlformats.org/officeDocument/2006/relationships/hyperlink" Target="https://doi.org/10.1007/s12186-008-9013-2" TargetMode="External" Id="R87961fd0196c4099" /><Relationship Type="http://schemas.openxmlformats.org/officeDocument/2006/relationships/hyperlink" Target="https://doi.org/10.1080/00220272.2020.1717634" TargetMode="External" Id="R7cbd8ad2278c49bd" /><Relationship Type="http://schemas.openxmlformats.org/officeDocument/2006/relationships/hyperlink" Target="https://www.centreforsocialjustice.org.uk/wp-content/uploads/2021/05/Position_paper-extended_school_day_web-version.pdf" TargetMode="External" Id="R1a58d1fc56524b9b" /><Relationship Type="http://schemas.openxmlformats.org/officeDocument/2006/relationships/hyperlink" Target="http://dx.doi.org/10.1080/0305764X.2017.1330874" TargetMode="External" Id="R32858cd9eaf84b3a" /><Relationship Type="http://schemas.openxmlformats.org/officeDocument/2006/relationships/hyperlink" Target="https://doi.org/10.1080/00220272.2022.2089538" TargetMode="External" Id="Rd39b424e6d8343be" /><Relationship Type="http://schemas.openxmlformats.org/officeDocument/2006/relationships/hyperlink" Target="https://www.gov.uk/government/publications/review-of-post-16-qualifications-at-level-3-in-england--2" TargetMode="External" Id="R6774585e4564438b" /><Relationship Type="http://schemas.openxmlformats.org/officeDocument/2006/relationships/hyperlink" Target="https://doi.org/10.1080/09620214.2011.575100" TargetMode="External" Id="R2d3ce6602f2448cf" /><Relationship Type="http://schemas.openxmlformats.org/officeDocument/2006/relationships/hyperlink" Target="https://doi.org/10.1080/02680939.2016.1276218" TargetMode="External" Id="R9793025f65354d49" /><Relationship Type="http://schemas.openxmlformats.org/officeDocument/2006/relationships/hyperlink" Target="https://dx.doi.org/10.1080/00220272.2018.1537377" TargetMode="External" Id="R3186577003b74198" /><Relationship Type="http://schemas.openxmlformats.org/officeDocument/2006/relationships/hyperlink" Target="https://dera.ioe.ac.uk/id/eprint/15266/" TargetMode="External" Id="R273138a5f5ef48c6" /><Relationship Type="http://schemas.openxmlformats.org/officeDocument/2006/relationships/hyperlink" Target="https://doi.org/10.2307/798843" TargetMode="External" Id="R0759f45e160b4e8d" /><Relationship Type="http://schemas.openxmlformats.org/officeDocument/2006/relationships/hyperlink" Target="https://doi.org/10.1080/09518398.2013.816889" TargetMode="External" Id="Rc335959f09ec4dfb" /><Relationship Type="http://schemas.openxmlformats.org/officeDocument/2006/relationships/hyperlink" Target="https://doi.org/10.1080/00220272.2021.1998640" TargetMode="External" Id="R8cbb7b16ca6547b8" /><Relationship Type="http://schemas.openxmlformats.org/officeDocument/2006/relationships/hyperlink" Target="https://doi.org/10.1080/00071005.1989.9973825" TargetMode="External" Id="Rc267e3524c5b4a7b" /><Relationship Type="http://schemas.openxmlformats.org/officeDocument/2006/relationships/hyperlink" Target="http://www.jstor.org/stable/4618571" TargetMode="External" Id="R0d1a1a24216b4d19" /><Relationship Type="http://schemas.openxmlformats.org/officeDocument/2006/relationships/hyperlink" Target="https://doi.org/10.1080/00220272.2021.1933193" TargetMode="External" Id="R88c7c170544048e1" /><Relationship Type="http://schemas.openxmlformats.org/officeDocument/2006/relationships/hyperlink" Target="https://doi.org/10.1080/09540253.2020.1815659" TargetMode="External" Id="R30d49cd20d604ed8" /><Relationship Type="http://schemas.openxmlformats.org/officeDocument/2006/relationships/hyperlink" Target="https://doi.org/10.1080/02671522.2019.1601758" TargetMode="External" Id="R04f4c845e8084e72" /><Relationship Type="http://schemas.openxmlformats.org/officeDocument/2006/relationships/hyperlink" Target="https://doi.org/10.1080/09585176.2019.1575254" TargetMode="External" Id="R49be03b255a24c0c" /><Relationship Type="http://schemas.openxmlformats.org/officeDocument/2006/relationships/hyperlink" Target="https://doi.org/10.1080/16823206.2014.932256" TargetMode="External" Id="R55a3599e3c2d407a" /><Relationship Type="http://schemas.openxmlformats.org/officeDocument/2006/relationships/hyperlink" Target="https://doi.org/10.1080/09585176.2019.1570292" TargetMode="External" Id="Rf04c19f77d134b66" /><Relationship Type="http://schemas.openxmlformats.org/officeDocument/2006/relationships/hyperlink" Target="https://doi.org/10.1080/01425692.2019.1665498" TargetMode="External" Id="R6c9a15e0f2f5416f" /><Relationship Type="http://schemas.openxmlformats.org/officeDocument/2006/relationships/hyperlink" Target="https://doi.org/10.1177/1474904119830508" TargetMode="External" Id="Rdf4c835a64e04865" /><Relationship Type="http://schemas.openxmlformats.org/officeDocument/2006/relationships/hyperlink" Target="https://www.gov.uk/government/publications/education-inspection-framework" TargetMode="External" Id="Rb27588fdc1c34dc6" /><Relationship Type="http://schemas.openxmlformats.org/officeDocument/2006/relationships/hyperlink" Target="https://doi.org/10.1080/00220272.2023.2209148" TargetMode="External" Id="Rfc7a19b941324d4b" /><Relationship Type="http://schemas.openxmlformats.org/officeDocument/2006/relationships/hyperlink" Target="https://www.gov.uk/government/publications/the-kings-speech-2023-background-briefing-notes" TargetMode="External" Id="R2d15a281e18f424a" /><Relationship Type="http://schemas.openxmlformats.org/officeDocument/2006/relationships/hyperlink" Target="https://doi.org/10.1111/1467-8527.00077" TargetMode="External" Id="R47fef156633c4e33" /><Relationship Type="http://schemas.openxmlformats.org/officeDocument/2006/relationships/hyperlink" Target="https://doi.org/10.1080/19452829.2023.2200239" TargetMode="External" Id="R8c3b434a97b84321" /><Relationship Type="http://schemas.openxmlformats.org/officeDocument/2006/relationships/hyperlink" Target="https://doi.org/10.1111/1467-954X.00233" TargetMode="External" Id="R79ba62b088a3467e" /><Relationship Type="http://schemas.openxmlformats.org/officeDocument/2006/relationships/hyperlink" Target="https://epi.org.uk/publications-and-research/access-to-extra-curricular-provision-and-the-association-with-outcomes/" TargetMode="External" Id="Reca7bbe4dd024a35" /><Relationship Type="http://schemas.openxmlformats.org/officeDocument/2006/relationships/hyperlink" Target="http://dx.doi.org/10.1080/13573322.2016.1160373" TargetMode="External" Id="R61e9031736414441" /><Relationship Type="http://schemas.openxmlformats.org/officeDocument/2006/relationships/hyperlink" Target="https://doi.org/10.1002/berj.3907" TargetMode="External" Id="R340d7068779c414a" /><Relationship Type="http://schemas.openxmlformats.org/officeDocument/2006/relationships/hyperlink" Target="https://doi.org/10.1080/00220272.2013.809152" TargetMode="External" Id="R5bf8ab104e2a4bef" /><Relationship Type="http://schemas.openxmlformats.org/officeDocument/2006/relationships/hyperlink" Target="https://doi.org/10.1080/13596748.2010.526797" TargetMode="External" Id="R79aec466030d409b" /><Relationship Type="http://schemas.openxmlformats.org/officeDocument/2006/relationships/hyperlink" Target="https://doi.org/10.1080/00071005.2017.1380160" TargetMode="External" Id="Rdce26579a6164d1e" /><Relationship Type="http://schemas.openxmlformats.org/officeDocument/2006/relationships/hyperlink" Target="https://doi.org/https://doi.org/10.1080/17449642.2014.998030" TargetMode="External" Id="R58f4ab7e369744bb" /><Relationship Type="http://schemas.openxmlformats.org/officeDocument/2006/relationships/hyperlink" Target="https://doi.org/10.2307/2112538" TargetMode="External" Id="R8d9a30f3cd44440e" /><Relationship Type="http://schemas.openxmlformats.org/officeDocument/2006/relationships/hyperlink" Target="https://doi.org/10.1080/01425690701505540" TargetMode="External" Id="R1f16ad17ff6147c0" /><Relationship Type="http://schemas.openxmlformats.org/officeDocument/2006/relationships/hyperlink" Target="https://doi.org/10.1080/00220272.2015.1089942" TargetMode="External" Id="R68d9806e6bea48d5" /><Relationship Type="http://schemas.openxmlformats.org/officeDocument/2006/relationships/hyperlink" Target="https://doi.org/10.1007/BF01192107" TargetMode="External" Id="Rb5f32e1614534dba" /><Relationship Type="http://schemas.openxmlformats.org/officeDocument/2006/relationships/hyperlink" Target="https://doi.org/10.1080/00220272.2013.764505" TargetMode="External" Id="R4d923191b9b74dd1" /><Relationship Type="http://schemas.openxmlformats.org/officeDocument/2006/relationships/hyperlink" Target="https://doi.org/10.1111/j.1465-3435.2009.01413.x" TargetMode="External" Id="R1a9078a3cba748ec" /><Relationship Type="http://schemas.openxmlformats.org/officeDocument/2006/relationships/hyperlink" Target="https://www.gov.uk/government/publications/16-to-19-study-programmes-guide-for-providers/16-to-19-study-programmes-guidance-2022-to-2023-academic-year" TargetMode="External" Id="R3b5e395b7e6742b1" /><Relationship Type="http://schemas.openxmlformats.org/officeDocument/2006/relationships/hyperlink" Target="https://doi.org/10.1080/13636820.2017.1393000" TargetMode="External" Id="Rd4a2076ff13844a2" /><Relationship Type="http://schemas.openxmlformats.org/officeDocument/2006/relationships/hyperlink" Target="https://doi.org/10.1007/s12186-019-09233-0" TargetMode="External" Id="Ra36d7c21317e494d" /><Relationship Type="http://schemas.openxmlformats.org/officeDocument/2006/relationships/hyperlink" Target="https://doi.org/10.13152/IJRVET.7.2.4" TargetMode="External" Id="Rba121df2ed6a4dfd" /><Relationship Type="http://schemas.openxmlformats.org/officeDocument/2006/relationships/hyperlink" Target="https://www.bwpat.de/spezial19/esmond_wedekind_spezial19.pdf" TargetMode="External" Id="R3f004d973c364ad8" /><Relationship Type="http://schemas.openxmlformats.org/officeDocument/2006/relationships/hyperlink" Target="https://doi.org/10.1080/13636820.2017.1309568" TargetMode="External" Id="R300cc4838bb247f6" /><Relationship Type="http://schemas.openxmlformats.org/officeDocument/2006/relationships/hyperlink" Target="https://www.edge.co.uk/documents/475/Edge_History_of_FE_curriculum_final.pdf" TargetMode="External" Id="Rdeb81e3f3dd54ada" /><Relationship Type="http://schemas.openxmlformats.org/officeDocument/2006/relationships/hyperlink" Target="https://doi.org/10.1080/13636820.2022.2139747" TargetMode="External" Id="R89f3ee62bd82497d" /><Relationship Type="http://schemas.openxmlformats.org/officeDocument/2006/relationships/hyperlink" Target="https://doi.org/10.1080/02660830.2023.2259121" TargetMode="External" Id="R72425beccaaa4dd9" /><Relationship Type="http://schemas.openxmlformats.org/officeDocument/2006/relationships/hyperlink" Target="https://doi.org/10.1080/09585176.2011.574991" TargetMode="External" Id="Rc8dbf15fb4bd48f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84682\AppData\Local\Temp\Temp1_TF_Template_Word_Windows_2016%20(5).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TF_Template_Word_Windows_2016</ap:Template>
  <ap:Application>Microsoft Word for the web</ap:Application>
  <ap:DocSecurity>0</ap:DocSecurity>
  <ap:ScaleCrop>false</ap:ScaleCrop>
  <ap:Company>Informa Plc</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TF_Template_Word_Windows_2016</dc:title>
  <dc:creator>Bill Esmond</dc:creator>
  <lastModifiedBy>Bill Esmond</lastModifiedBy>
  <revision>24</revision>
  <lastPrinted>2011-07-22T14:54:00.0000000Z</lastPrinted>
  <dcterms:created xsi:type="dcterms:W3CDTF">2023-07-12T16:22:00.0000000Z</dcterms:created>
  <dcterms:modified xsi:type="dcterms:W3CDTF">2024-10-10T23:07:42.3998214Z</dcterms:modified>
</coreProperties>
</file>