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561696" w14:textId="3FA3E39C" w:rsidR="00822A24" w:rsidRPr="00CA6731" w:rsidRDefault="00E31615" w:rsidP="002454D1">
      <w:pPr>
        <w:rPr>
          <w:rFonts w:cs="Tahoma"/>
          <w:b/>
          <w:bCs/>
        </w:rPr>
      </w:pPr>
      <w:r w:rsidRPr="00CA6731">
        <w:rPr>
          <w:rFonts w:cs="Tahoma"/>
          <w:b/>
          <w:bCs/>
        </w:rPr>
        <w:t xml:space="preserve">#RemoteForensicCSI: </w:t>
      </w:r>
      <w:r w:rsidR="006825C3" w:rsidRPr="00CA6731">
        <w:rPr>
          <w:rFonts w:cs="Tahoma"/>
          <w:b/>
          <w:bCs/>
        </w:rPr>
        <w:t>Enrich</w:t>
      </w:r>
      <w:r w:rsidR="00F83513" w:rsidRPr="00CA6731">
        <w:rPr>
          <w:rFonts w:cs="Tahoma"/>
          <w:b/>
          <w:bCs/>
        </w:rPr>
        <w:t>ing</w:t>
      </w:r>
      <w:r w:rsidRPr="00CA6731">
        <w:rPr>
          <w:rFonts w:cs="Tahoma"/>
          <w:b/>
          <w:bCs/>
        </w:rPr>
        <w:t xml:space="preserve"> Teaching, Training and Learning </w:t>
      </w:r>
      <w:r w:rsidR="00F83513" w:rsidRPr="00CA6731">
        <w:rPr>
          <w:rFonts w:cs="Tahoma"/>
          <w:b/>
          <w:bCs/>
        </w:rPr>
        <w:t xml:space="preserve">through </w:t>
      </w:r>
      <w:r w:rsidR="00E85281" w:rsidRPr="00CA6731">
        <w:rPr>
          <w:rFonts w:cs="Tahoma"/>
          <w:b/>
          <w:bCs/>
        </w:rPr>
        <w:t xml:space="preserve">Networking and </w:t>
      </w:r>
      <w:r w:rsidR="00F83513" w:rsidRPr="00CA6731">
        <w:rPr>
          <w:rFonts w:cs="Tahoma"/>
          <w:b/>
          <w:bCs/>
        </w:rPr>
        <w:t>Timely CPD</w:t>
      </w:r>
    </w:p>
    <w:p w14:paraId="07A96BDC" w14:textId="77777777" w:rsidR="00E36353" w:rsidRPr="00CA6731" w:rsidRDefault="00E36353" w:rsidP="00E36353">
      <w:pPr>
        <w:rPr>
          <w:rFonts w:cs="Tahoma"/>
          <w:vertAlign w:val="superscript"/>
        </w:rPr>
      </w:pPr>
      <w:r w:rsidRPr="00CA6731">
        <w:rPr>
          <w:rFonts w:cs="Tahoma"/>
        </w:rPr>
        <w:t>Rachel S. Bolton-King</w:t>
      </w:r>
      <w:r w:rsidRPr="00CA6731">
        <w:rPr>
          <w:rFonts w:cs="Tahoma"/>
          <w:vertAlign w:val="superscript"/>
        </w:rPr>
        <w:t>1</w:t>
      </w:r>
      <w:r w:rsidRPr="00CA6731">
        <w:rPr>
          <w:rFonts w:cs="Tahoma"/>
        </w:rPr>
        <w:t>, Leisa J. Nichols-Drew</w:t>
      </w:r>
      <w:r w:rsidRPr="00CA6731">
        <w:rPr>
          <w:rFonts w:cs="Tahoma"/>
          <w:vertAlign w:val="superscript"/>
        </w:rPr>
        <w:t>2</w:t>
      </w:r>
      <w:r w:rsidRPr="00CA6731">
        <w:rPr>
          <w:rFonts w:cs="Tahoma"/>
        </w:rPr>
        <w:t xml:space="preserve"> and Ian J. Turner</w:t>
      </w:r>
      <w:r w:rsidRPr="00CA6731">
        <w:rPr>
          <w:rFonts w:cs="Tahoma"/>
          <w:vertAlign w:val="superscript"/>
        </w:rPr>
        <w:t>3*</w:t>
      </w:r>
    </w:p>
    <w:p w14:paraId="099B9D82" w14:textId="77777777" w:rsidR="00E36353" w:rsidRPr="00CA6731" w:rsidRDefault="00E36353" w:rsidP="00E36353">
      <w:pPr>
        <w:rPr>
          <w:rFonts w:cs="Tahoma"/>
        </w:rPr>
      </w:pPr>
    </w:p>
    <w:p w14:paraId="31F63BC0" w14:textId="2860B86B" w:rsidR="00E36353" w:rsidRPr="00CA6731" w:rsidRDefault="00E36353" w:rsidP="00E36353">
      <w:pPr>
        <w:rPr>
          <w:rFonts w:cs="Tahoma"/>
          <w:i/>
          <w:iCs/>
          <w:sz w:val="20"/>
          <w:szCs w:val="20"/>
        </w:rPr>
      </w:pPr>
      <w:r w:rsidRPr="00CA6731">
        <w:rPr>
          <w:rFonts w:cs="Tahoma"/>
          <w:i/>
          <w:iCs/>
          <w:sz w:val="20"/>
          <w:szCs w:val="20"/>
          <w:vertAlign w:val="superscript"/>
        </w:rPr>
        <w:t>1</w:t>
      </w:r>
      <w:r w:rsidRPr="00CA6731">
        <w:rPr>
          <w:rFonts w:cs="Tahoma"/>
          <w:i/>
          <w:iCs/>
          <w:sz w:val="20"/>
          <w:szCs w:val="20"/>
        </w:rPr>
        <w:t xml:space="preserve"> Department of </w:t>
      </w:r>
      <w:r>
        <w:rPr>
          <w:rFonts w:cs="Tahoma"/>
          <w:i/>
          <w:iCs/>
          <w:sz w:val="20"/>
          <w:szCs w:val="20"/>
        </w:rPr>
        <w:t>Society, Crime</w:t>
      </w:r>
      <w:r w:rsidRPr="00CA6731">
        <w:rPr>
          <w:rFonts w:cs="Tahoma"/>
          <w:i/>
          <w:iCs/>
          <w:sz w:val="20"/>
          <w:szCs w:val="20"/>
        </w:rPr>
        <w:t xml:space="preserve"> &amp; Environment, School of Justice, Security &amp; Sustainability, Staffordshire University, Stoke-on-Trent, ST4 2DF, England. </w:t>
      </w:r>
      <w:hyperlink r:id="rId8" w:history="1">
        <w:r w:rsidR="00BE3755" w:rsidRPr="00FB5402">
          <w:rPr>
            <w:rStyle w:val="Hyperlink"/>
            <w:rFonts w:cs="Tahoma"/>
            <w:i/>
            <w:iCs/>
            <w:sz w:val="20"/>
            <w:szCs w:val="20"/>
          </w:rPr>
          <w:t>r.bolton-king@staffs.ac.uk</w:t>
        </w:r>
      </w:hyperlink>
      <w:r w:rsidR="00BE3755">
        <w:rPr>
          <w:rFonts w:cs="Tahoma"/>
          <w:i/>
          <w:iCs/>
          <w:sz w:val="20"/>
          <w:szCs w:val="20"/>
        </w:rPr>
        <w:t xml:space="preserve"> </w:t>
      </w:r>
    </w:p>
    <w:p w14:paraId="4E5EFF14" w14:textId="05B51871" w:rsidR="00E36353" w:rsidRPr="00CA6731" w:rsidRDefault="00E36353" w:rsidP="00E36353">
      <w:pPr>
        <w:rPr>
          <w:rFonts w:cs="Tahoma"/>
          <w:i/>
          <w:iCs/>
          <w:sz w:val="20"/>
          <w:szCs w:val="20"/>
        </w:rPr>
      </w:pPr>
      <w:r w:rsidRPr="00CA6731">
        <w:rPr>
          <w:rFonts w:cs="Tahoma"/>
          <w:i/>
          <w:iCs/>
          <w:sz w:val="20"/>
          <w:szCs w:val="20"/>
          <w:vertAlign w:val="superscript"/>
        </w:rPr>
        <w:t>2</w:t>
      </w:r>
      <w:r w:rsidRPr="00CA6731">
        <w:rPr>
          <w:rFonts w:cs="Tahoma"/>
          <w:i/>
          <w:iCs/>
          <w:sz w:val="20"/>
          <w:szCs w:val="20"/>
        </w:rPr>
        <w:t xml:space="preserve"> Forensic Science Department, Leicester School of Pharmacy, Faculty of Health and Life Science, De Montfort University, Leicester, England. </w:t>
      </w:r>
      <w:hyperlink r:id="rId9" w:history="1">
        <w:r w:rsidR="00BE3755" w:rsidRPr="00FB5402">
          <w:rPr>
            <w:rStyle w:val="Hyperlink"/>
            <w:rFonts w:cs="Tahoma"/>
            <w:i/>
            <w:iCs/>
            <w:sz w:val="20"/>
            <w:szCs w:val="20"/>
          </w:rPr>
          <w:t>leisa.nichols-drew@dmu.ac.uk</w:t>
        </w:r>
      </w:hyperlink>
      <w:r w:rsidR="00BE3755">
        <w:rPr>
          <w:rFonts w:cs="Tahoma"/>
          <w:i/>
          <w:iCs/>
          <w:sz w:val="20"/>
          <w:szCs w:val="20"/>
        </w:rPr>
        <w:t xml:space="preserve"> </w:t>
      </w:r>
    </w:p>
    <w:p w14:paraId="2D6C834D" w14:textId="77777777" w:rsidR="00E36353" w:rsidRPr="00CA6731" w:rsidRDefault="00E36353" w:rsidP="00E36353">
      <w:pPr>
        <w:rPr>
          <w:rFonts w:cs="Tahoma"/>
          <w:i/>
          <w:iCs/>
          <w:sz w:val="20"/>
          <w:szCs w:val="20"/>
        </w:rPr>
      </w:pPr>
      <w:r w:rsidRPr="00CA6731">
        <w:rPr>
          <w:rFonts w:cs="Tahoma"/>
          <w:i/>
          <w:iCs/>
          <w:sz w:val="20"/>
          <w:szCs w:val="20"/>
          <w:vertAlign w:val="superscript"/>
        </w:rPr>
        <w:t>3</w:t>
      </w:r>
      <w:r w:rsidRPr="00CA6731">
        <w:rPr>
          <w:rFonts w:cs="Tahoma"/>
          <w:i/>
          <w:iCs/>
          <w:sz w:val="20"/>
          <w:szCs w:val="20"/>
        </w:rPr>
        <w:t xml:space="preserve"> Provost, Learning &amp; Teaching: Student Performance &amp; Engagement, University of Derby, Kedleston Road, DE21 1GB, England. I.turner@derby.ac.uk</w:t>
      </w:r>
    </w:p>
    <w:p w14:paraId="36F5DD11" w14:textId="77777777" w:rsidR="00E36353" w:rsidRPr="00CA6731" w:rsidRDefault="00E36353" w:rsidP="00E36353">
      <w:pPr>
        <w:rPr>
          <w:rFonts w:cs="Tahoma"/>
          <w:i/>
          <w:iCs/>
          <w:sz w:val="20"/>
          <w:szCs w:val="20"/>
        </w:rPr>
      </w:pPr>
      <w:r w:rsidRPr="00CA6731">
        <w:rPr>
          <w:rFonts w:cs="Tahoma"/>
          <w:i/>
          <w:iCs/>
          <w:sz w:val="20"/>
          <w:szCs w:val="20"/>
        </w:rPr>
        <w:t xml:space="preserve">* Corresponding author. Email address: </w:t>
      </w:r>
      <w:hyperlink r:id="rId10">
        <w:r w:rsidRPr="00CA6731">
          <w:rPr>
            <w:rStyle w:val="Hyperlink"/>
            <w:i/>
            <w:iCs/>
            <w:sz w:val="20"/>
            <w:szCs w:val="20"/>
          </w:rPr>
          <w:t>I.turner@derby.ac.uk</w:t>
        </w:r>
      </w:hyperlink>
      <w:r w:rsidRPr="00CA6731">
        <w:rPr>
          <w:rFonts w:cs="Tahoma"/>
          <w:i/>
          <w:iCs/>
          <w:sz w:val="20"/>
          <w:szCs w:val="20"/>
        </w:rPr>
        <w:t>. Provost, Learning &amp; Teaching: Student Performance &amp; Engagement, University of Derby, Kedleston Road, DE21 1GB, England.</w:t>
      </w:r>
    </w:p>
    <w:p w14:paraId="112EA294" w14:textId="77777777" w:rsidR="00E36353" w:rsidRPr="00CA6731" w:rsidRDefault="00E36353" w:rsidP="00E36353">
      <w:pPr>
        <w:rPr>
          <w:rFonts w:cs="Tahoma"/>
        </w:rPr>
      </w:pPr>
    </w:p>
    <w:p w14:paraId="451FD398" w14:textId="77777777" w:rsidR="00E36353" w:rsidRPr="00CA6731" w:rsidRDefault="00E36353" w:rsidP="00E36353">
      <w:pPr>
        <w:rPr>
          <w:rFonts w:cs="Tahoma"/>
        </w:rPr>
      </w:pPr>
      <w:proofErr w:type="spellStart"/>
      <w:r w:rsidRPr="00CA6731">
        <w:rPr>
          <w:rFonts w:cs="Tahoma"/>
        </w:rPr>
        <w:t>CRediT</w:t>
      </w:r>
      <w:proofErr w:type="spellEnd"/>
      <w:r w:rsidRPr="00CA6731">
        <w:rPr>
          <w:rFonts w:cs="Tahoma"/>
        </w:rPr>
        <w:t xml:space="preserve"> author statement: </w:t>
      </w:r>
    </w:p>
    <w:p w14:paraId="71054129" w14:textId="3A3211BC" w:rsidR="00E36353" w:rsidRDefault="00E36353" w:rsidP="00E36353">
      <w:pPr>
        <w:rPr>
          <w:rFonts w:cs="Tahoma"/>
        </w:rPr>
      </w:pPr>
      <w:r w:rsidRPr="00CA6731">
        <w:rPr>
          <w:rFonts w:cs="Tahoma"/>
          <w:b/>
          <w:bCs/>
        </w:rPr>
        <w:t xml:space="preserve">Rachel Bolton-King: </w:t>
      </w:r>
      <w:r w:rsidRPr="00CA6731">
        <w:rPr>
          <w:rFonts w:cs="Tahoma"/>
        </w:rPr>
        <w:t xml:space="preserve">Conceptualisation; Data curation; Formal analysis; Investigation; Methodology; Project administration; Resources; Validation; Visualisation; Writing - original draft; Writing - review &amp; editing. </w:t>
      </w:r>
      <w:r w:rsidRPr="00CA6731">
        <w:rPr>
          <w:rFonts w:cs="Tahoma"/>
          <w:b/>
          <w:bCs/>
        </w:rPr>
        <w:t xml:space="preserve">Leisa Nichols-Drew: </w:t>
      </w:r>
      <w:r w:rsidRPr="00CA6731">
        <w:rPr>
          <w:rFonts w:cs="Tahoma"/>
        </w:rPr>
        <w:t xml:space="preserve">Conceptualisation; Formal analysis; Investigation; Methodology; Validation; Visualisation; Writing - original draft; Writing - review &amp; editing. </w:t>
      </w:r>
      <w:r w:rsidRPr="00CA6731">
        <w:rPr>
          <w:rFonts w:cs="Tahoma"/>
          <w:b/>
          <w:bCs/>
        </w:rPr>
        <w:t xml:space="preserve">Ian Turner: </w:t>
      </w:r>
      <w:r w:rsidRPr="00CA6731">
        <w:rPr>
          <w:rFonts w:cs="Tahoma"/>
        </w:rPr>
        <w:t>Conceptualisation; Formal analysis; Investigation; Methodology; Validation; Visualisation; Writing - original draft; Writing - review &amp; editing.</w:t>
      </w:r>
    </w:p>
    <w:p w14:paraId="2DDF3E3A" w14:textId="77777777" w:rsidR="00495EC2" w:rsidRDefault="00495EC2" w:rsidP="00E36353">
      <w:pPr>
        <w:rPr>
          <w:rFonts w:cs="Tahoma"/>
        </w:rPr>
      </w:pPr>
    </w:p>
    <w:p w14:paraId="136BD608" w14:textId="77777777" w:rsidR="00495EC2" w:rsidRPr="00CA6731" w:rsidRDefault="00495EC2" w:rsidP="00495EC2">
      <w:pPr>
        <w:pStyle w:val="Heading3"/>
        <w:rPr>
          <w:rFonts w:ascii="Tahoma" w:hAnsi="Tahoma" w:cs="Tahoma"/>
        </w:rPr>
      </w:pPr>
      <w:r w:rsidRPr="00CA6731">
        <w:rPr>
          <w:rFonts w:ascii="Tahoma" w:hAnsi="Tahoma" w:cs="Tahoma"/>
        </w:rPr>
        <w:t>Keywords:</w:t>
      </w:r>
    </w:p>
    <w:p w14:paraId="30B5F75F" w14:textId="6863043F" w:rsidR="00BE3755" w:rsidRDefault="00495EC2" w:rsidP="00495EC2">
      <w:pPr>
        <w:rPr>
          <w:rFonts w:cs="Tahoma"/>
        </w:rPr>
      </w:pPr>
      <w:r w:rsidRPr="00CA6731">
        <w:rPr>
          <w:rFonts w:cs="Tahoma"/>
        </w:rPr>
        <w:t>continuous professional development; COVID-19 pandemic; criminal justice; court; crime scene; forensic; knowledge exchange; networking; policing</w:t>
      </w:r>
    </w:p>
    <w:p w14:paraId="39A6C22C" w14:textId="77777777" w:rsidR="00495EC2" w:rsidRPr="00CA6731" w:rsidRDefault="00495EC2" w:rsidP="00495EC2">
      <w:pPr>
        <w:rPr>
          <w:rFonts w:cs="Tahoma"/>
        </w:rPr>
      </w:pPr>
    </w:p>
    <w:p w14:paraId="715059A4" w14:textId="555F7253" w:rsidR="00E90F9B" w:rsidRDefault="00E90F9B" w:rsidP="00CD3DEB">
      <w:pPr>
        <w:pStyle w:val="Heading3"/>
        <w:rPr>
          <w:rFonts w:ascii="Tahoma" w:hAnsi="Tahoma" w:cs="Tahoma"/>
        </w:rPr>
      </w:pPr>
      <w:r>
        <w:rPr>
          <w:rFonts w:ascii="Tahoma" w:hAnsi="Tahoma" w:cs="Tahoma"/>
        </w:rPr>
        <w:t>Graphical Abstract</w:t>
      </w:r>
    </w:p>
    <w:p w14:paraId="63C51363" w14:textId="425B5D0C" w:rsidR="00E90F9B" w:rsidRDefault="00E90F9B" w:rsidP="00E90F9B">
      <w:r>
        <w:rPr>
          <w:noProof/>
        </w:rPr>
        <w:drawing>
          <wp:inline distT="0" distB="0" distL="0" distR="0" wp14:anchorId="460D733F" wp14:editId="29EB9038">
            <wp:extent cx="5731510" cy="2835910"/>
            <wp:effectExtent l="0" t="0" r="2540" b="2540"/>
            <wp:docPr id="10" name="Picture 1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al Abstrac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2835910"/>
                    </a:xfrm>
                    <a:prstGeom prst="rect">
                      <a:avLst/>
                    </a:prstGeom>
                  </pic:spPr>
                </pic:pic>
              </a:graphicData>
            </a:graphic>
          </wp:inline>
        </w:drawing>
      </w:r>
    </w:p>
    <w:p w14:paraId="25131E47" w14:textId="2B58F9FE" w:rsidR="00CD3DEB" w:rsidRPr="00CA6731" w:rsidRDefault="00CD3DEB" w:rsidP="00CD3DEB">
      <w:pPr>
        <w:pStyle w:val="Heading3"/>
        <w:rPr>
          <w:rFonts w:ascii="Tahoma" w:hAnsi="Tahoma" w:cs="Tahoma"/>
        </w:rPr>
      </w:pPr>
      <w:r w:rsidRPr="00CA6731">
        <w:rPr>
          <w:rFonts w:ascii="Tahoma" w:hAnsi="Tahoma" w:cs="Tahoma"/>
        </w:rPr>
        <w:lastRenderedPageBreak/>
        <w:t>Abstract</w:t>
      </w:r>
    </w:p>
    <w:p w14:paraId="697D4DFA" w14:textId="308AC3F2" w:rsidR="00CD3DEB" w:rsidRPr="00CA6731" w:rsidRDefault="00CD3DEB" w:rsidP="00CD3DEB">
      <w:pPr>
        <w:rPr>
          <w:rFonts w:cs="Tahoma"/>
        </w:rPr>
      </w:pPr>
      <w:r w:rsidRPr="00CA6731">
        <w:rPr>
          <w:rFonts w:cs="Tahoma"/>
        </w:rPr>
        <w:t>The COVID-19 pandemic brought about rapid, transformational change</w:t>
      </w:r>
      <w:r>
        <w:rPr>
          <w:rFonts w:cs="Tahoma"/>
        </w:rPr>
        <w:t xml:space="preserve"> to pedagogic practice</w:t>
      </w:r>
      <w:r w:rsidRPr="00CA6731">
        <w:rPr>
          <w:rFonts w:cs="Tahoma"/>
        </w:rPr>
        <w:t xml:space="preserve"> on a global scale. During this time, educators across all levels needed to significantly broaden and </w:t>
      </w:r>
      <w:r w:rsidRPr="000C74A0">
        <w:rPr>
          <w:rFonts w:cs="Tahoma"/>
        </w:rPr>
        <w:t xml:space="preserve">upskill their digital </w:t>
      </w:r>
      <w:r w:rsidRPr="00665D69">
        <w:rPr>
          <w:rFonts w:cs="Tahoma"/>
        </w:rPr>
        <w:t xml:space="preserve">skills and competence to instantaneously turn </w:t>
      </w:r>
      <w:r w:rsidR="001F0EA2">
        <w:rPr>
          <w:rFonts w:cs="Tahoma"/>
        </w:rPr>
        <w:t>face-to-face</w:t>
      </w:r>
      <w:r w:rsidRPr="000034F9">
        <w:rPr>
          <w:rFonts w:cs="Tahoma"/>
        </w:rPr>
        <w:t xml:space="preserve"> content into remote, </w:t>
      </w:r>
      <w:r w:rsidRPr="00CA6731">
        <w:rPr>
          <w:rFonts w:cs="Tahoma"/>
        </w:rPr>
        <w:t xml:space="preserve">online provision, particularly during periods of national lockdown. Whilst there was significant e-content available in some subject domains, there were limited e-resources available to those working within the criminal justice sector. The #RemoteForensicCSI network was established in attempts to fill this gap and support both practitioner and learner transition within further and higher education and industry. </w:t>
      </w:r>
    </w:p>
    <w:p w14:paraId="3E36D6AB" w14:textId="3BD45562" w:rsidR="00CD3DEB" w:rsidRPr="00CA6731" w:rsidRDefault="00CD3DEB" w:rsidP="00CD3DEB">
      <w:pPr>
        <w:rPr>
          <w:rFonts w:cs="Tahoma"/>
        </w:rPr>
      </w:pPr>
      <w:r w:rsidRPr="00CA6731">
        <w:rPr>
          <w:rFonts w:cs="Tahoma"/>
        </w:rPr>
        <w:t xml:space="preserve">This article evaluates the value and impact that the #RemoteForensicCSI initiative had on the personal development of network participants, their peers and learners, whilst considering, reflecting on and recommending how remote delivery may influence the future of teaching, training and learning within education and the wider criminal justice sector. </w:t>
      </w:r>
    </w:p>
    <w:p w14:paraId="04CFA6F3" w14:textId="77777777" w:rsidR="00D87884" w:rsidRPr="00CA6731" w:rsidRDefault="00D87884" w:rsidP="002454D1">
      <w:pPr>
        <w:rPr>
          <w:rFonts w:cs="Tahoma"/>
        </w:rPr>
      </w:pPr>
    </w:p>
    <w:p w14:paraId="52B30D6A" w14:textId="15C51143" w:rsidR="001902AF" w:rsidRPr="00CA6731" w:rsidRDefault="00822A24" w:rsidP="006329DC">
      <w:pPr>
        <w:pStyle w:val="Heading1"/>
      </w:pPr>
      <w:r w:rsidRPr="00CA6731">
        <w:t>Introduction</w:t>
      </w:r>
    </w:p>
    <w:p w14:paraId="3E2AF51D" w14:textId="19E7EE89" w:rsidR="00FF1B90" w:rsidRPr="00CA6731" w:rsidRDefault="00B00D07" w:rsidP="002454D1">
      <w:pPr>
        <w:rPr>
          <w:rFonts w:cs="Tahoma"/>
        </w:rPr>
      </w:pPr>
      <w:r w:rsidRPr="00CA6731">
        <w:rPr>
          <w:rFonts w:cs="Tahoma"/>
        </w:rPr>
        <w:t xml:space="preserve">The </w:t>
      </w:r>
      <w:r w:rsidR="005E08BE" w:rsidRPr="00CA6731">
        <w:rPr>
          <w:rFonts w:cs="Tahoma"/>
        </w:rPr>
        <w:t xml:space="preserve">COVID-19 </w:t>
      </w:r>
      <w:r w:rsidRPr="00CA6731">
        <w:rPr>
          <w:rFonts w:cs="Tahoma"/>
        </w:rPr>
        <w:t xml:space="preserve">virus was declared a pandemic by the World Health </w:t>
      </w:r>
      <w:r w:rsidR="0049715F" w:rsidRPr="00CA6731">
        <w:rPr>
          <w:rFonts w:cs="Tahoma"/>
        </w:rPr>
        <w:t>O</w:t>
      </w:r>
      <w:r w:rsidRPr="00CA6731">
        <w:rPr>
          <w:rFonts w:cs="Tahoma"/>
        </w:rPr>
        <w:t xml:space="preserve">rganization in March 2020 </w:t>
      </w:r>
      <w:r w:rsidR="007751CE">
        <w:rPr>
          <w:rFonts w:cs="Tahoma"/>
        </w:rPr>
        <w:t>[1]</w:t>
      </w:r>
      <w:r w:rsidRPr="00CA6731">
        <w:rPr>
          <w:rFonts w:cs="Tahoma"/>
        </w:rPr>
        <w:t>.</w:t>
      </w:r>
      <w:r w:rsidR="00A22274" w:rsidRPr="00CA6731">
        <w:rPr>
          <w:rFonts w:cs="Tahoma"/>
        </w:rPr>
        <w:t xml:space="preserve"> </w:t>
      </w:r>
      <w:r w:rsidRPr="00CA6731">
        <w:rPr>
          <w:rFonts w:cs="Tahoma"/>
        </w:rPr>
        <w:t xml:space="preserve">The </w:t>
      </w:r>
      <w:r w:rsidR="005E08BE" w:rsidRPr="00CA6731">
        <w:rPr>
          <w:rFonts w:cs="Tahoma"/>
        </w:rPr>
        <w:t xml:space="preserve">pandemic </w:t>
      </w:r>
      <w:r w:rsidRPr="00CA6731">
        <w:rPr>
          <w:rFonts w:cs="Tahoma"/>
        </w:rPr>
        <w:t>severely disrupted all aspects of society, especially the education system.</w:t>
      </w:r>
      <w:r w:rsidR="00A22274" w:rsidRPr="00CA6731">
        <w:rPr>
          <w:rFonts w:cs="Tahoma"/>
        </w:rPr>
        <w:t xml:space="preserve"> </w:t>
      </w:r>
      <w:r w:rsidRPr="00CA6731">
        <w:rPr>
          <w:rFonts w:cs="Tahoma"/>
        </w:rPr>
        <w:t>Schools, College and University campuses were closed for extended periods to minimi</w:t>
      </w:r>
      <w:r w:rsidR="00234F39" w:rsidRPr="00CA6731">
        <w:rPr>
          <w:rFonts w:cs="Tahoma"/>
        </w:rPr>
        <w:t>s</w:t>
      </w:r>
      <w:r w:rsidRPr="00CA6731">
        <w:rPr>
          <w:rFonts w:cs="Tahoma"/>
        </w:rPr>
        <w:t>e trans</w:t>
      </w:r>
      <w:r w:rsidR="00943001">
        <w:rPr>
          <w:rFonts w:cs="Tahoma"/>
        </w:rPr>
        <w:t>mission</w:t>
      </w:r>
      <w:r w:rsidRPr="00CA6731">
        <w:rPr>
          <w:rFonts w:cs="Tahoma"/>
        </w:rPr>
        <w:t xml:space="preserve"> of the virus </w:t>
      </w:r>
      <w:r w:rsidR="00F9694C">
        <w:rPr>
          <w:rFonts w:cs="Tahoma"/>
        </w:rPr>
        <w:t>[2]</w:t>
      </w:r>
      <w:r w:rsidRPr="00CA6731">
        <w:rPr>
          <w:rFonts w:cs="Tahoma"/>
        </w:rPr>
        <w:t>.</w:t>
      </w:r>
      <w:r w:rsidR="00A22274" w:rsidRPr="00CA6731">
        <w:rPr>
          <w:rFonts w:cs="Tahoma"/>
        </w:rPr>
        <w:t xml:space="preserve"> </w:t>
      </w:r>
      <w:r w:rsidRPr="00CA6731">
        <w:rPr>
          <w:rFonts w:cs="Tahoma"/>
        </w:rPr>
        <w:t>However</w:t>
      </w:r>
      <w:r w:rsidR="007155C6" w:rsidRPr="00CA6731">
        <w:rPr>
          <w:rFonts w:cs="Tahoma"/>
        </w:rPr>
        <w:t>,</w:t>
      </w:r>
      <w:r w:rsidRPr="00CA6731">
        <w:rPr>
          <w:rFonts w:cs="Tahoma"/>
        </w:rPr>
        <w:t xml:space="preserve"> almost al</w:t>
      </w:r>
      <w:r w:rsidR="00F82F73" w:rsidRPr="00CA6731">
        <w:rPr>
          <w:rFonts w:cs="Tahoma"/>
        </w:rPr>
        <w:t xml:space="preserve">l </w:t>
      </w:r>
      <w:r w:rsidRPr="00CA6731">
        <w:rPr>
          <w:rFonts w:cs="Tahoma"/>
        </w:rPr>
        <w:t xml:space="preserve">providers continued to educate students during this </w:t>
      </w:r>
      <w:r w:rsidR="00F82F73" w:rsidRPr="00CA6731">
        <w:rPr>
          <w:rFonts w:cs="Tahoma"/>
        </w:rPr>
        <w:t>time</w:t>
      </w:r>
      <w:r w:rsidRPr="00CA6731">
        <w:rPr>
          <w:rFonts w:cs="Tahoma"/>
        </w:rPr>
        <w:t xml:space="preserve">, resulting in a </w:t>
      </w:r>
      <w:r w:rsidR="005E08BE" w:rsidRPr="00CA6731">
        <w:rPr>
          <w:rFonts w:cs="Tahoma"/>
        </w:rPr>
        <w:t xml:space="preserve">rapid, transformational change </w:t>
      </w:r>
      <w:r w:rsidRPr="00CA6731">
        <w:rPr>
          <w:rFonts w:cs="Tahoma"/>
        </w:rPr>
        <w:t xml:space="preserve">as they transitioned from </w:t>
      </w:r>
      <w:r w:rsidR="001F0EA2">
        <w:rPr>
          <w:rFonts w:cs="Tahoma"/>
        </w:rPr>
        <w:t>face-to-face</w:t>
      </w:r>
      <w:r w:rsidRPr="00CA6731">
        <w:rPr>
          <w:rFonts w:cs="Tahoma"/>
        </w:rPr>
        <w:t xml:space="preserve"> to online delivery</w:t>
      </w:r>
      <w:r w:rsidR="004E1347" w:rsidRPr="00CA6731">
        <w:rPr>
          <w:rFonts w:cs="Tahoma"/>
        </w:rPr>
        <w:t xml:space="preserve"> </w:t>
      </w:r>
      <w:r w:rsidR="008C618B">
        <w:rPr>
          <w:rFonts w:cs="Tahoma"/>
        </w:rPr>
        <w:t>[3</w:t>
      </w:r>
      <w:r w:rsidR="0007745A">
        <w:rPr>
          <w:rFonts w:cs="Tahoma"/>
        </w:rPr>
        <w:t>-5]</w:t>
      </w:r>
      <w:r w:rsidR="005E08BE" w:rsidRPr="00CA6731">
        <w:rPr>
          <w:rFonts w:cs="Tahoma"/>
        </w:rPr>
        <w:t xml:space="preserve">. </w:t>
      </w:r>
    </w:p>
    <w:p w14:paraId="172E4B31" w14:textId="51F18BCA" w:rsidR="00C37824" w:rsidRPr="00CA6731" w:rsidRDefault="00FF1B90" w:rsidP="002454D1">
      <w:pPr>
        <w:rPr>
          <w:rFonts w:cs="Tahoma"/>
        </w:rPr>
      </w:pPr>
      <w:r w:rsidRPr="00CA6731">
        <w:rPr>
          <w:rFonts w:cs="Tahoma"/>
        </w:rPr>
        <w:t xml:space="preserve">The rapid transition presented a challenge to </w:t>
      </w:r>
      <w:r w:rsidR="00B00D07" w:rsidRPr="00CA6731">
        <w:rPr>
          <w:rFonts w:cs="Tahoma"/>
        </w:rPr>
        <w:t>educators</w:t>
      </w:r>
      <w:r w:rsidR="00F60621" w:rsidRPr="00CA6731">
        <w:rPr>
          <w:rFonts w:cs="Tahoma"/>
        </w:rPr>
        <w:t xml:space="preserve"> </w:t>
      </w:r>
      <w:r w:rsidRPr="00CA6731">
        <w:rPr>
          <w:rFonts w:cs="Tahoma"/>
        </w:rPr>
        <w:t xml:space="preserve">who </w:t>
      </w:r>
      <w:r w:rsidR="00F60621" w:rsidRPr="00CA6731">
        <w:rPr>
          <w:rFonts w:cs="Tahoma"/>
        </w:rPr>
        <w:t>were required</w:t>
      </w:r>
      <w:r w:rsidR="005E08BE" w:rsidRPr="00CA6731">
        <w:rPr>
          <w:rFonts w:cs="Tahoma"/>
        </w:rPr>
        <w:t xml:space="preserve"> to significantly upskill their digital literacy</w:t>
      </w:r>
      <w:r w:rsidR="009E2240" w:rsidRPr="00CA6731">
        <w:rPr>
          <w:rFonts w:cs="Tahoma"/>
        </w:rPr>
        <w:t xml:space="preserve">, </w:t>
      </w:r>
      <w:r w:rsidRPr="00CA6731">
        <w:rPr>
          <w:rFonts w:cs="Tahoma"/>
        </w:rPr>
        <w:t xml:space="preserve">whilst remodelling their </w:t>
      </w:r>
      <w:r w:rsidR="001F0EA2">
        <w:rPr>
          <w:rFonts w:cs="Tahoma"/>
        </w:rPr>
        <w:t>face-to-face</w:t>
      </w:r>
      <w:r w:rsidRPr="00CA6731">
        <w:rPr>
          <w:rFonts w:cs="Tahoma"/>
        </w:rPr>
        <w:t xml:space="preserve"> content and approaches to online delivery.</w:t>
      </w:r>
      <w:r w:rsidR="00A22274" w:rsidRPr="00CA6731">
        <w:rPr>
          <w:rFonts w:cs="Tahoma"/>
        </w:rPr>
        <w:t xml:space="preserve"> </w:t>
      </w:r>
      <w:r w:rsidR="005E08BE" w:rsidRPr="00CA6731">
        <w:rPr>
          <w:rFonts w:cs="Tahoma"/>
        </w:rPr>
        <w:t xml:space="preserve">Whilst there was significant e-content </w:t>
      </w:r>
      <w:r w:rsidR="0088624A" w:rsidRPr="00CA6731">
        <w:rPr>
          <w:rFonts w:cs="Tahoma"/>
        </w:rPr>
        <w:t xml:space="preserve">already </w:t>
      </w:r>
      <w:r w:rsidR="005E08BE" w:rsidRPr="00CA6731">
        <w:rPr>
          <w:rFonts w:cs="Tahoma"/>
        </w:rPr>
        <w:t xml:space="preserve">available </w:t>
      </w:r>
      <w:r w:rsidR="0088624A" w:rsidRPr="00CA6731">
        <w:rPr>
          <w:rFonts w:cs="Tahoma"/>
        </w:rPr>
        <w:t>within some</w:t>
      </w:r>
      <w:r w:rsidR="005E08BE" w:rsidRPr="00CA6731">
        <w:rPr>
          <w:rFonts w:cs="Tahoma"/>
        </w:rPr>
        <w:t xml:space="preserve"> </w:t>
      </w:r>
      <w:r w:rsidR="002515DF">
        <w:rPr>
          <w:rFonts w:cs="Tahoma"/>
        </w:rPr>
        <w:t xml:space="preserve">legal and </w:t>
      </w:r>
      <w:r w:rsidR="00DA50A3" w:rsidRPr="00CA6731">
        <w:rPr>
          <w:rFonts w:cs="Tahoma"/>
        </w:rPr>
        <w:t>traditional scientific domains</w:t>
      </w:r>
      <w:r w:rsidRPr="00CA6731">
        <w:rPr>
          <w:rFonts w:cs="Tahoma"/>
        </w:rPr>
        <w:t xml:space="preserve"> through commercial platforms</w:t>
      </w:r>
      <w:r w:rsidR="00FC1E92" w:rsidRPr="00CA6731">
        <w:rPr>
          <w:rFonts w:cs="Tahoma"/>
        </w:rPr>
        <w:t xml:space="preserve"> like </w:t>
      </w:r>
      <w:proofErr w:type="spellStart"/>
      <w:r w:rsidRPr="00CA6731">
        <w:rPr>
          <w:rFonts w:cs="Tahoma"/>
        </w:rPr>
        <w:t>Labster</w:t>
      </w:r>
      <w:proofErr w:type="spellEnd"/>
      <w:r w:rsidR="00FC1E92" w:rsidRPr="00CA6731">
        <w:rPr>
          <w:rFonts w:cs="Tahoma"/>
        </w:rPr>
        <w:t xml:space="preserve"> </w:t>
      </w:r>
      <w:r w:rsidR="008073E0">
        <w:rPr>
          <w:rFonts w:cs="Tahoma"/>
        </w:rPr>
        <w:t>[6,7]</w:t>
      </w:r>
      <w:r w:rsidR="00FC1E92" w:rsidRPr="00CA6731">
        <w:rPr>
          <w:rFonts w:cs="Tahoma"/>
        </w:rPr>
        <w:t xml:space="preserve"> </w:t>
      </w:r>
      <w:r w:rsidR="00850C95" w:rsidRPr="00CA6731">
        <w:rPr>
          <w:rFonts w:cs="Tahoma"/>
        </w:rPr>
        <w:t>and</w:t>
      </w:r>
      <w:r w:rsidRPr="00CA6731">
        <w:rPr>
          <w:rFonts w:cs="Tahoma"/>
        </w:rPr>
        <w:t xml:space="preserve"> Learning Science</w:t>
      </w:r>
      <w:r w:rsidR="008537F1" w:rsidRPr="00CA6731">
        <w:rPr>
          <w:rFonts w:cs="Tahoma"/>
        </w:rPr>
        <w:t xml:space="preserve"> </w:t>
      </w:r>
      <w:r w:rsidR="008073E0">
        <w:rPr>
          <w:rFonts w:cs="Tahoma"/>
        </w:rPr>
        <w:t>[8,9]</w:t>
      </w:r>
      <w:r w:rsidR="00DA50A3" w:rsidRPr="00CA6731">
        <w:rPr>
          <w:rFonts w:cs="Tahoma"/>
        </w:rPr>
        <w:t>,</w:t>
      </w:r>
      <w:r w:rsidR="005E08BE" w:rsidRPr="00CA6731">
        <w:rPr>
          <w:rFonts w:cs="Tahoma"/>
        </w:rPr>
        <w:t xml:space="preserve"> there w</w:t>
      </w:r>
      <w:r w:rsidR="00DA50A3" w:rsidRPr="00CA6731">
        <w:rPr>
          <w:rFonts w:cs="Tahoma"/>
        </w:rPr>
        <w:t>ere</w:t>
      </w:r>
      <w:r w:rsidR="005E08BE" w:rsidRPr="00CA6731">
        <w:rPr>
          <w:rFonts w:cs="Tahoma"/>
        </w:rPr>
        <w:t xml:space="preserve"> limited </w:t>
      </w:r>
      <w:r w:rsidRPr="00CA6731">
        <w:rPr>
          <w:rFonts w:cs="Tahoma"/>
        </w:rPr>
        <w:t xml:space="preserve">existing </w:t>
      </w:r>
      <w:r w:rsidR="005E08BE" w:rsidRPr="00CA6731">
        <w:rPr>
          <w:rFonts w:cs="Tahoma"/>
        </w:rPr>
        <w:t xml:space="preserve">resources </w:t>
      </w:r>
      <w:r w:rsidR="00C354AC" w:rsidRPr="00CA6731">
        <w:rPr>
          <w:rFonts w:cs="Tahoma"/>
        </w:rPr>
        <w:t xml:space="preserve">specifically </w:t>
      </w:r>
      <w:r w:rsidR="00F556E2" w:rsidRPr="00CA6731">
        <w:rPr>
          <w:rFonts w:cs="Tahoma"/>
        </w:rPr>
        <w:t xml:space="preserve">for </w:t>
      </w:r>
      <w:r w:rsidR="0014025E" w:rsidRPr="00CA6731">
        <w:rPr>
          <w:rFonts w:cs="Tahoma"/>
        </w:rPr>
        <w:t>forensic</w:t>
      </w:r>
      <w:r w:rsidR="00F556E2" w:rsidRPr="00CA6731">
        <w:rPr>
          <w:rFonts w:cs="Tahoma"/>
        </w:rPr>
        <w:t xml:space="preserve"> </w:t>
      </w:r>
      <w:r w:rsidR="00FA6CDB" w:rsidRPr="00CA6731">
        <w:rPr>
          <w:rFonts w:cs="Tahoma"/>
        </w:rPr>
        <w:t>contexts</w:t>
      </w:r>
      <w:r w:rsidR="005E08BE" w:rsidRPr="00CA6731">
        <w:rPr>
          <w:rFonts w:cs="Tahoma"/>
        </w:rPr>
        <w:t xml:space="preserve">. </w:t>
      </w:r>
      <w:r w:rsidR="00FA6CDB" w:rsidRPr="00CA6731">
        <w:rPr>
          <w:rFonts w:cs="Tahoma"/>
        </w:rPr>
        <w:t xml:space="preserve">As a result, </w:t>
      </w:r>
      <w:r w:rsidR="003935E2" w:rsidRPr="00CA6731">
        <w:rPr>
          <w:rFonts w:cs="Tahoma"/>
        </w:rPr>
        <w:t xml:space="preserve">educators </w:t>
      </w:r>
      <w:r w:rsidR="00FA6CDB" w:rsidRPr="00CA6731">
        <w:rPr>
          <w:rFonts w:cs="Tahoma"/>
        </w:rPr>
        <w:t>working in higher education (HE), furth</w:t>
      </w:r>
      <w:r w:rsidR="00431C06" w:rsidRPr="00CA6731">
        <w:rPr>
          <w:rFonts w:cs="Tahoma"/>
        </w:rPr>
        <w:t>er education (FE) and</w:t>
      </w:r>
      <w:r w:rsidR="0027114F" w:rsidRPr="00CA6731">
        <w:rPr>
          <w:rFonts w:cs="Tahoma"/>
        </w:rPr>
        <w:t xml:space="preserve"> the criminal justice </w:t>
      </w:r>
      <w:r w:rsidR="009F6C3E" w:rsidRPr="00CA6731">
        <w:rPr>
          <w:rFonts w:cs="Tahoma"/>
        </w:rPr>
        <w:t>sector</w:t>
      </w:r>
      <w:r w:rsidR="00431C06" w:rsidRPr="00CA6731">
        <w:rPr>
          <w:rFonts w:cs="Tahoma"/>
        </w:rPr>
        <w:t xml:space="preserve"> needed to </w:t>
      </w:r>
      <w:r w:rsidR="009F6C3E" w:rsidRPr="00CA6731">
        <w:rPr>
          <w:rFonts w:cs="Tahoma"/>
        </w:rPr>
        <w:t xml:space="preserve">reconsider, </w:t>
      </w:r>
      <w:r w:rsidR="00431C06" w:rsidRPr="00CA6731">
        <w:rPr>
          <w:rFonts w:cs="Tahoma"/>
        </w:rPr>
        <w:t>innovate</w:t>
      </w:r>
      <w:r w:rsidR="009F6C3E" w:rsidRPr="00CA6731">
        <w:rPr>
          <w:rFonts w:cs="Tahoma"/>
        </w:rPr>
        <w:t>,</w:t>
      </w:r>
      <w:r w:rsidR="00E5370B" w:rsidRPr="00CA6731">
        <w:rPr>
          <w:rFonts w:cs="Tahoma"/>
        </w:rPr>
        <w:t xml:space="preserve"> design</w:t>
      </w:r>
      <w:r w:rsidR="009F6C3E" w:rsidRPr="00CA6731">
        <w:rPr>
          <w:rFonts w:cs="Tahoma"/>
        </w:rPr>
        <w:t xml:space="preserve"> and implement</w:t>
      </w:r>
      <w:r w:rsidR="00E5370B" w:rsidRPr="00CA6731">
        <w:rPr>
          <w:rFonts w:cs="Tahoma"/>
        </w:rPr>
        <w:t xml:space="preserve"> new approaches for learners to develop their </w:t>
      </w:r>
      <w:r w:rsidR="0014592F" w:rsidRPr="00CA6731">
        <w:rPr>
          <w:rFonts w:cs="Tahoma"/>
        </w:rPr>
        <w:t xml:space="preserve">subject specific </w:t>
      </w:r>
      <w:r w:rsidR="00E5370B" w:rsidRPr="00CA6731">
        <w:rPr>
          <w:rFonts w:cs="Tahoma"/>
        </w:rPr>
        <w:t>theoretical and practical skills.</w:t>
      </w:r>
      <w:r w:rsidR="0094188F" w:rsidRPr="00CA6731">
        <w:rPr>
          <w:rFonts w:cs="Tahoma"/>
        </w:rPr>
        <w:t xml:space="preserve"> </w:t>
      </w:r>
      <w:r w:rsidR="0014592F" w:rsidRPr="00CA6731">
        <w:rPr>
          <w:rFonts w:cs="Tahoma"/>
        </w:rPr>
        <w:t>Identifying this need and r</w:t>
      </w:r>
      <w:r w:rsidR="0094188F" w:rsidRPr="00CA6731">
        <w:rPr>
          <w:rFonts w:cs="Tahoma"/>
        </w:rPr>
        <w:t>ealising</w:t>
      </w:r>
      <w:r w:rsidR="00735D20" w:rsidRPr="00CA6731">
        <w:rPr>
          <w:rFonts w:cs="Tahoma"/>
        </w:rPr>
        <w:t xml:space="preserve"> that </w:t>
      </w:r>
      <w:r w:rsidR="00280A07" w:rsidRPr="00CA6731">
        <w:rPr>
          <w:rFonts w:cs="Tahoma"/>
        </w:rPr>
        <w:t xml:space="preserve">the delivery </w:t>
      </w:r>
      <w:r w:rsidR="0013536C" w:rsidRPr="00CA6731">
        <w:rPr>
          <w:rFonts w:cs="Tahoma"/>
        </w:rPr>
        <w:t xml:space="preserve">mode </w:t>
      </w:r>
      <w:r w:rsidR="00280A07" w:rsidRPr="00CA6731">
        <w:rPr>
          <w:rFonts w:cs="Tahoma"/>
        </w:rPr>
        <w:t xml:space="preserve">of </w:t>
      </w:r>
      <w:r w:rsidR="002B0817" w:rsidRPr="00CA6731">
        <w:rPr>
          <w:rFonts w:cs="Tahoma"/>
        </w:rPr>
        <w:t xml:space="preserve">education and training </w:t>
      </w:r>
      <w:r w:rsidR="00280A07" w:rsidRPr="00CA6731">
        <w:rPr>
          <w:rFonts w:cs="Tahoma"/>
        </w:rPr>
        <w:t>was unlikely to change in the immediate future, t</w:t>
      </w:r>
      <w:r w:rsidR="00C37824" w:rsidRPr="00CA6731">
        <w:rPr>
          <w:rFonts w:cs="Tahoma"/>
        </w:rPr>
        <w:t>he</w:t>
      </w:r>
      <w:r w:rsidR="00607E87" w:rsidRPr="00CA6731">
        <w:rPr>
          <w:rFonts w:cs="Tahoma"/>
        </w:rPr>
        <w:t xml:space="preserve"> authors established the</w:t>
      </w:r>
      <w:r w:rsidR="00C37824" w:rsidRPr="00CA6731">
        <w:rPr>
          <w:rFonts w:cs="Tahoma"/>
        </w:rPr>
        <w:t xml:space="preserve"> #RemoteForensicCSI network </w:t>
      </w:r>
      <w:r w:rsidR="00193F41" w:rsidRPr="00CA6731">
        <w:rPr>
          <w:rFonts w:cs="Tahoma"/>
        </w:rPr>
        <w:t xml:space="preserve">as a mechanism to </w:t>
      </w:r>
      <w:r w:rsidR="00C37824" w:rsidRPr="00CA6731">
        <w:rPr>
          <w:rFonts w:cs="Tahoma"/>
        </w:rPr>
        <w:t xml:space="preserve">support </w:t>
      </w:r>
      <w:r w:rsidR="0014592F" w:rsidRPr="00CA6731">
        <w:rPr>
          <w:rFonts w:cs="Tahoma"/>
        </w:rPr>
        <w:t>educators</w:t>
      </w:r>
      <w:r w:rsidR="00A82206" w:rsidRPr="00CA6731">
        <w:rPr>
          <w:rFonts w:cs="Tahoma"/>
        </w:rPr>
        <w:t xml:space="preserve"> </w:t>
      </w:r>
      <w:r w:rsidR="004638E9" w:rsidRPr="00CA6731">
        <w:rPr>
          <w:rFonts w:cs="Tahoma"/>
        </w:rPr>
        <w:t>across</w:t>
      </w:r>
      <w:r w:rsidR="00A82206" w:rsidRPr="00CA6731">
        <w:rPr>
          <w:rFonts w:cs="Tahoma"/>
        </w:rPr>
        <w:t xml:space="preserve"> the sector</w:t>
      </w:r>
      <w:r w:rsidR="00E15454" w:rsidRPr="00CA6731">
        <w:rPr>
          <w:rFonts w:cs="Tahoma"/>
        </w:rPr>
        <w:t xml:space="preserve"> both nationally and internationally</w:t>
      </w:r>
      <w:r w:rsidR="0014592F" w:rsidRPr="00CA6731">
        <w:rPr>
          <w:rFonts w:cs="Tahoma"/>
        </w:rPr>
        <w:t>.</w:t>
      </w:r>
    </w:p>
    <w:p w14:paraId="70DF8CE3" w14:textId="3A791A00" w:rsidR="00373DC9" w:rsidRPr="00CA6731" w:rsidRDefault="003C3F2C" w:rsidP="002454D1">
      <w:pPr>
        <w:rPr>
          <w:rFonts w:cs="Tahoma"/>
        </w:rPr>
      </w:pPr>
      <w:r w:rsidRPr="00CA6731">
        <w:rPr>
          <w:rFonts w:cs="Tahoma"/>
        </w:rPr>
        <w:t xml:space="preserve">The aim of the network </w:t>
      </w:r>
      <w:r w:rsidR="0042382F" w:rsidRPr="00CA6731">
        <w:rPr>
          <w:rFonts w:cs="Tahoma"/>
        </w:rPr>
        <w:t>was</w:t>
      </w:r>
      <w:r w:rsidRPr="00CA6731">
        <w:rPr>
          <w:rFonts w:cs="Tahoma"/>
        </w:rPr>
        <w:t xml:space="preserve"> to </w:t>
      </w:r>
      <w:r w:rsidR="00DC07C0" w:rsidRPr="00CA6731">
        <w:rPr>
          <w:rFonts w:cs="Tahoma"/>
        </w:rPr>
        <w:t>shar</w:t>
      </w:r>
      <w:r w:rsidRPr="00CA6731">
        <w:rPr>
          <w:rFonts w:cs="Tahoma"/>
        </w:rPr>
        <w:t>e</w:t>
      </w:r>
      <w:r w:rsidR="00D36271">
        <w:rPr>
          <w:rFonts w:cs="Tahoma"/>
        </w:rPr>
        <w:t xml:space="preserve"> and discuss</w:t>
      </w:r>
      <w:r w:rsidR="00DC07C0" w:rsidRPr="00CA6731">
        <w:rPr>
          <w:rFonts w:cs="Tahoma"/>
        </w:rPr>
        <w:t xml:space="preserve"> </w:t>
      </w:r>
      <w:r w:rsidR="00114962">
        <w:rPr>
          <w:rFonts w:cs="Tahoma"/>
        </w:rPr>
        <w:t xml:space="preserve">new </w:t>
      </w:r>
      <w:r w:rsidR="008039BF">
        <w:rPr>
          <w:rFonts w:cs="Tahoma"/>
        </w:rPr>
        <w:t xml:space="preserve">ideas, </w:t>
      </w:r>
      <w:r w:rsidR="00114962">
        <w:rPr>
          <w:rFonts w:cs="Tahoma"/>
        </w:rPr>
        <w:t>innovation</w:t>
      </w:r>
      <w:r w:rsidR="00D36271">
        <w:rPr>
          <w:rFonts w:cs="Tahoma"/>
        </w:rPr>
        <w:t>s</w:t>
      </w:r>
      <w:r w:rsidR="00114962">
        <w:rPr>
          <w:rFonts w:cs="Tahoma"/>
        </w:rPr>
        <w:t xml:space="preserve">, best </w:t>
      </w:r>
      <w:r w:rsidR="00DC07C0" w:rsidRPr="00CA6731">
        <w:rPr>
          <w:rFonts w:cs="Tahoma"/>
        </w:rPr>
        <w:t>practice</w:t>
      </w:r>
      <w:r w:rsidR="00BB679C" w:rsidRPr="00CA6731">
        <w:rPr>
          <w:rFonts w:cs="Tahoma"/>
        </w:rPr>
        <w:t>, resources and experiences of</w:t>
      </w:r>
      <w:r w:rsidR="00DC07C0" w:rsidRPr="00CA6731">
        <w:rPr>
          <w:rFonts w:cs="Tahoma"/>
        </w:rPr>
        <w:t xml:space="preserve"> remote (synchronous and asynchronous) teaching, training and learning</w:t>
      </w:r>
      <w:r w:rsidR="0042382F" w:rsidRPr="00CA6731">
        <w:rPr>
          <w:rFonts w:cs="Tahoma"/>
        </w:rPr>
        <w:t xml:space="preserve"> through free</w:t>
      </w:r>
      <w:r w:rsidR="000960B8" w:rsidRPr="00CA6731">
        <w:rPr>
          <w:rFonts w:cs="Tahoma"/>
        </w:rPr>
        <w:t>-to-access</w:t>
      </w:r>
      <w:r w:rsidR="0042382F" w:rsidRPr="00CA6731">
        <w:rPr>
          <w:rFonts w:cs="Tahoma"/>
        </w:rPr>
        <w:t xml:space="preserve"> </w:t>
      </w:r>
      <w:r w:rsidR="000960B8" w:rsidRPr="00CA6731">
        <w:rPr>
          <w:rFonts w:cs="Tahoma"/>
        </w:rPr>
        <w:t>monthly e-seminars</w:t>
      </w:r>
      <w:r w:rsidR="00EA6F20">
        <w:rPr>
          <w:rFonts w:cs="Tahoma"/>
        </w:rPr>
        <w:t xml:space="preserve"> (</w:t>
      </w:r>
      <w:r w:rsidR="00731CFF">
        <w:rPr>
          <w:rFonts w:cs="Tahoma"/>
        </w:rPr>
        <w:t xml:space="preserve">subsequently </w:t>
      </w:r>
      <w:r w:rsidR="00EA6F20">
        <w:rPr>
          <w:rFonts w:cs="Tahoma"/>
        </w:rPr>
        <w:t>referred to as seminars)</w:t>
      </w:r>
      <w:r w:rsidR="00DC07C0" w:rsidRPr="00CA6731">
        <w:rPr>
          <w:rFonts w:cs="Tahoma"/>
        </w:rPr>
        <w:t>.</w:t>
      </w:r>
      <w:r w:rsidR="002A7A99" w:rsidRPr="00CA6731">
        <w:rPr>
          <w:rFonts w:cs="Tahoma"/>
        </w:rPr>
        <w:t xml:space="preserve"> </w:t>
      </w:r>
      <w:r w:rsidR="0042382F" w:rsidRPr="00CA6731">
        <w:rPr>
          <w:rFonts w:cs="Tahoma"/>
        </w:rPr>
        <w:t xml:space="preserve">At the time of this </w:t>
      </w:r>
      <w:r w:rsidR="003B533B" w:rsidRPr="00CA6731">
        <w:rPr>
          <w:rFonts w:cs="Tahoma"/>
        </w:rPr>
        <w:t>study</w:t>
      </w:r>
      <w:r w:rsidR="00F270A4">
        <w:rPr>
          <w:rFonts w:cs="Tahoma"/>
        </w:rPr>
        <w:t xml:space="preserve"> (May 2021)</w:t>
      </w:r>
      <w:r w:rsidR="002A7A99" w:rsidRPr="00CA6731">
        <w:rPr>
          <w:rFonts w:cs="Tahoma"/>
        </w:rPr>
        <w:t>,</w:t>
      </w:r>
      <w:r w:rsidR="0042382F" w:rsidRPr="00CA6731">
        <w:rPr>
          <w:rFonts w:cs="Tahoma"/>
        </w:rPr>
        <w:t xml:space="preserve"> the</w:t>
      </w:r>
      <w:r w:rsidR="002A7A99" w:rsidRPr="00CA6731">
        <w:rPr>
          <w:rFonts w:cs="Tahoma"/>
        </w:rPr>
        <w:t xml:space="preserve"> membership </w:t>
      </w:r>
      <w:r w:rsidR="000960B8" w:rsidRPr="00CA6731">
        <w:rPr>
          <w:rFonts w:cs="Tahoma"/>
        </w:rPr>
        <w:t xml:space="preserve">comprised of </w:t>
      </w:r>
      <w:r w:rsidR="002A7A99" w:rsidRPr="00CA6731">
        <w:rPr>
          <w:rFonts w:cs="Tahoma"/>
        </w:rPr>
        <w:t xml:space="preserve">166 individuals </w:t>
      </w:r>
      <w:r w:rsidR="000960B8" w:rsidRPr="00CA6731">
        <w:rPr>
          <w:rFonts w:cs="Tahoma"/>
        </w:rPr>
        <w:t>working in</w:t>
      </w:r>
      <w:r w:rsidR="007B78CD" w:rsidRPr="00CA6731">
        <w:rPr>
          <w:rFonts w:cs="Tahoma"/>
        </w:rPr>
        <w:t xml:space="preserve"> FE and HE institutions and the wider</w:t>
      </w:r>
      <w:r w:rsidR="002A7A99" w:rsidRPr="00CA6731">
        <w:rPr>
          <w:rFonts w:cs="Tahoma"/>
        </w:rPr>
        <w:t xml:space="preserve"> criminal justice secto</w:t>
      </w:r>
      <w:r w:rsidR="000A46DA">
        <w:rPr>
          <w:rFonts w:cs="Tahoma"/>
        </w:rPr>
        <w:t>r, residing</w:t>
      </w:r>
      <w:r w:rsidR="00B01FCB" w:rsidRPr="00CA6731">
        <w:rPr>
          <w:rFonts w:cs="Tahoma"/>
        </w:rPr>
        <w:t xml:space="preserve"> in </w:t>
      </w:r>
      <w:r w:rsidR="002A7A99" w:rsidRPr="00CA6731">
        <w:rPr>
          <w:rFonts w:cs="Tahoma"/>
        </w:rPr>
        <w:t>1</w:t>
      </w:r>
      <w:r w:rsidR="000316F2" w:rsidRPr="00CA6731">
        <w:rPr>
          <w:rFonts w:cs="Tahoma"/>
        </w:rPr>
        <w:t>3</w:t>
      </w:r>
      <w:r w:rsidR="002A7A99" w:rsidRPr="00CA6731">
        <w:rPr>
          <w:rFonts w:cs="Tahoma"/>
        </w:rPr>
        <w:t xml:space="preserve"> countries across 5 continents</w:t>
      </w:r>
      <w:r w:rsidR="0038673D" w:rsidRPr="00CA6731">
        <w:rPr>
          <w:rFonts w:cs="Tahoma"/>
        </w:rPr>
        <w:t>, although predominantly based in the United Kingdom</w:t>
      </w:r>
      <w:r w:rsidR="00C226AA" w:rsidRPr="00CA6731">
        <w:rPr>
          <w:rFonts w:cs="Tahoma"/>
        </w:rPr>
        <w:t xml:space="preserve"> (UK)</w:t>
      </w:r>
      <w:r w:rsidR="002A7A99" w:rsidRPr="00CA6731">
        <w:rPr>
          <w:rFonts w:cs="Tahoma"/>
        </w:rPr>
        <w:t>.</w:t>
      </w:r>
      <w:r w:rsidR="00A22274" w:rsidRPr="00CA6731">
        <w:rPr>
          <w:rFonts w:cs="Tahoma"/>
        </w:rPr>
        <w:t xml:space="preserve"> </w:t>
      </w:r>
      <w:r w:rsidR="00F84F5E" w:rsidRPr="00CA6731">
        <w:rPr>
          <w:rFonts w:cs="Tahoma"/>
        </w:rPr>
        <w:t xml:space="preserve">Seminars </w:t>
      </w:r>
      <w:r w:rsidR="00E90040">
        <w:rPr>
          <w:rFonts w:cs="Tahoma"/>
        </w:rPr>
        <w:t>we</w:t>
      </w:r>
      <w:r w:rsidR="00F84F5E" w:rsidRPr="00CA6731">
        <w:rPr>
          <w:rFonts w:cs="Tahoma"/>
        </w:rPr>
        <w:t xml:space="preserve">re shared publicly on social media with recorded presentations </w:t>
      </w:r>
      <w:r w:rsidR="0078639B" w:rsidRPr="00CA6731">
        <w:rPr>
          <w:rFonts w:cs="Tahoma"/>
        </w:rPr>
        <w:t>hosted</w:t>
      </w:r>
      <w:r w:rsidR="00BF0030">
        <w:rPr>
          <w:rFonts w:cs="Tahoma"/>
        </w:rPr>
        <w:t xml:space="preserve"> openly</w:t>
      </w:r>
      <w:r w:rsidR="0078639B" w:rsidRPr="00CA6731">
        <w:rPr>
          <w:rFonts w:cs="Tahoma"/>
        </w:rPr>
        <w:t xml:space="preserve"> on YouTube</w:t>
      </w:r>
      <w:r w:rsidR="003B533B" w:rsidRPr="00CA6731">
        <w:rPr>
          <w:rFonts w:cs="Tahoma"/>
        </w:rPr>
        <w:t xml:space="preserve"> </w:t>
      </w:r>
      <w:r w:rsidR="0037394A">
        <w:rPr>
          <w:rFonts w:cs="Tahoma"/>
        </w:rPr>
        <w:t>[10]</w:t>
      </w:r>
      <w:r w:rsidR="00FF1B90" w:rsidRPr="00CA6731">
        <w:rPr>
          <w:rFonts w:cs="Tahoma"/>
        </w:rPr>
        <w:t xml:space="preserve"> </w:t>
      </w:r>
      <w:r w:rsidR="009D127B" w:rsidRPr="00CA6731">
        <w:rPr>
          <w:rFonts w:cs="Tahoma"/>
        </w:rPr>
        <w:t xml:space="preserve">reaching </w:t>
      </w:r>
      <w:r w:rsidR="005C4F8F" w:rsidRPr="00CA6731">
        <w:rPr>
          <w:rFonts w:cs="Tahoma"/>
        </w:rPr>
        <w:t>1,3</w:t>
      </w:r>
      <w:r w:rsidR="00E82CBE" w:rsidRPr="00CA6731">
        <w:rPr>
          <w:rFonts w:cs="Tahoma"/>
        </w:rPr>
        <w:t>90</w:t>
      </w:r>
      <w:r w:rsidR="00FF1B90" w:rsidRPr="00CA6731">
        <w:rPr>
          <w:rFonts w:cs="Tahoma"/>
        </w:rPr>
        <w:t xml:space="preserve"> </w:t>
      </w:r>
      <w:proofErr w:type="gramStart"/>
      <w:r w:rsidR="00FF1B90" w:rsidRPr="00CA6731">
        <w:rPr>
          <w:rFonts w:cs="Tahoma"/>
        </w:rPr>
        <w:t>views</w:t>
      </w:r>
      <w:r w:rsidR="007F3581" w:rsidRPr="00CA6731">
        <w:rPr>
          <w:rFonts w:cs="Tahoma"/>
        </w:rPr>
        <w:t>,</w:t>
      </w:r>
      <w:r w:rsidR="0078639B" w:rsidRPr="00CA6731">
        <w:rPr>
          <w:rFonts w:cs="Tahoma"/>
        </w:rPr>
        <w:t xml:space="preserve"> </w:t>
      </w:r>
      <w:r w:rsidR="00F84F5E" w:rsidRPr="00CA6731">
        <w:rPr>
          <w:rFonts w:cs="Tahoma"/>
        </w:rPr>
        <w:t>and</w:t>
      </w:r>
      <w:proofErr w:type="gramEnd"/>
      <w:r w:rsidR="00F84F5E" w:rsidRPr="00CA6731">
        <w:rPr>
          <w:rFonts w:cs="Tahoma"/>
        </w:rPr>
        <w:t xml:space="preserve"> associated </w:t>
      </w:r>
      <w:r w:rsidR="0078639B" w:rsidRPr="00CA6731">
        <w:rPr>
          <w:rFonts w:cs="Tahoma"/>
        </w:rPr>
        <w:t xml:space="preserve">open-access </w:t>
      </w:r>
      <w:r w:rsidR="00F84F5E" w:rsidRPr="00CA6731">
        <w:rPr>
          <w:rFonts w:cs="Tahoma"/>
        </w:rPr>
        <w:t xml:space="preserve">resources </w:t>
      </w:r>
      <w:r w:rsidR="0078639B" w:rsidRPr="00CA6731">
        <w:rPr>
          <w:rFonts w:cs="Tahoma"/>
        </w:rPr>
        <w:t>accessible through</w:t>
      </w:r>
      <w:r w:rsidR="00F84F5E" w:rsidRPr="00CA6731">
        <w:rPr>
          <w:rFonts w:cs="Tahoma"/>
        </w:rPr>
        <w:t xml:space="preserve"> the </w:t>
      </w:r>
      <w:proofErr w:type="spellStart"/>
      <w:r w:rsidR="00F84F5E" w:rsidRPr="00CA6731">
        <w:rPr>
          <w:rFonts w:cs="Tahoma"/>
        </w:rPr>
        <w:t>Lecturemotely</w:t>
      </w:r>
      <w:proofErr w:type="spellEnd"/>
      <w:r w:rsidR="00F84F5E" w:rsidRPr="00CA6731">
        <w:rPr>
          <w:rFonts w:cs="Tahoma"/>
        </w:rPr>
        <w:t xml:space="preserve"> website</w:t>
      </w:r>
      <w:r w:rsidR="00F05894" w:rsidRPr="00CA6731">
        <w:rPr>
          <w:rFonts w:cs="Tahoma"/>
        </w:rPr>
        <w:t xml:space="preserve"> </w:t>
      </w:r>
      <w:r w:rsidR="00165D35">
        <w:rPr>
          <w:rFonts w:cs="Tahoma"/>
        </w:rPr>
        <w:t>[11]</w:t>
      </w:r>
      <w:r w:rsidR="008C46F8" w:rsidRPr="00CA6731">
        <w:rPr>
          <w:rFonts w:cs="Tahoma"/>
        </w:rPr>
        <w:t xml:space="preserve"> reaching</w:t>
      </w:r>
      <w:r w:rsidR="00FF1B90" w:rsidRPr="00CA6731">
        <w:rPr>
          <w:rFonts w:cs="Tahoma"/>
        </w:rPr>
        <w:t xml:space="preserve"> </w:t>
      </w:r>
      <w:r w:rsidR="001C311D" w:rsidRPr="00CA6731">
        <w:rPr>
          <w:rFonts w:cs="Tahoma"/>
        </w:rPr>
        <w:t>15,</w:t>
      </w:r>
      <w:r w:rsidR="00AB72A6" w:rsidRPr="00CA6731">
        <w:rPr>
          <w:rFonts w:cs="Tahoma"/>
        </w:rPr>
        <w:t>300</w:t>
      </w:r>
      <w:r w:rsidR="00FF1B90" w:rsidRPr="00CA6731">
        <w:rPr>
          <w:rFonts w:cs="Tahoma"/>
        </w:rPr>
        <w:t xml:space="preserve"> views.</w:t>
      </w:r>
    </w:p>
    <w:p w14:paraId="207C998F" w14:textId="1ECF3C9D" w:rsidR="00BE0CB0" w:rsidRPr="00CA6731" w:rsidRDefault="00BE0CB0" w:rsidP="002454D1">
      <w:pPr>
        <w:rPr>
          <w:rFonts w:cs="Tahoma"/>
        </w:rPr>
      </w:pPr>
      <w:r w:rsidRPr="00CA6731">
        <w:rPr>
          <w:rFonts w:cs="Tahoma"/>
        </w:rPr>
        <w:t xml:space="preserve">This article evaluates </w:t>
      </w:r>
      <w:r w:rsidR="00655782" w:rsidRPr="00CA6731">
        <w:rPr>
          <w:rFonts w:cs="Tahoma"/>
        </w:rPr>
        <w:t xml:space="preserve">and reflects </w:t>
      </w:r>
      <w:r w:rsidR="005F222D" w:rsidRPr="00CA6731">
        <w:rPr>
          <w:rFonts w:cs="Tahoma"/>
        </w:rPr>
        <w:t xml:space="preserve">on </w:t>
      </w:r>
      <w:r w:rsidRPr="00CA6731">
        <w:rPr>
          <w:rFonts w:cs="Tahoma"/>
        </w:rPr>
        <w:t xml:space="preserve">the impact that the #RemoteForensicCSI initiative has had on the personal development of network participants, their peers and learners, whilst </w:t>
      </w:r>
      <w:r w:rsidRPr="00CA6731">
        <w:rPr>
          <w:rFonts w:cs="Tahoma"/>
        </w:rPr>
        <w:lastRenderedPageBreak/>
        <w:t>considering, and recommending how remote delivery may influence the future of teaching, training and learning within education and the wider criminal justice sector.</w:t>
      </w:r>
    </w:p>
    <w:p w14:paraId="3D729829" w14:textId="346C8F9D" w:rsidR="000D1ECA" w:rsidRPr="00CA6731" w:rsidRDefault="00822A24" w:rsidP="006329DC">
      <w:pPr>
        <w:pStyle w:val="Heading1"/>
      </w:pPr>
      <w:r w:rsidRPr="00CA6731">
        <w:t>Method</w:t>
      </w:r>
    </w:p>
    <w:p w14:paraId="58B9B985" w14:textId="0632B69B" w:rsidR="00F50B49" w:rsidRPr="00CA6731" w:rsidRDefault="00166062" w:rsidP="002454D1">
      <w:pPr>
        <w:rPr>
          <w:rFonts w:cs="Tahoma"/>
        </w:rPr>
      </w:pPr>
      <w:r w:rsidRPr="00CA6731">
        <w:rPr>
          <w:rFonts w:cs="Tahoma"/>
        </w:rPr>
        <w:t>Th</w:t>
      </w:r>
      <w:r w:rsidR="1D8745C7" w:rsidRPr="00CA6731">
        <w:rPr>
          <w:rFonts w:cs="Tahoma"/>
        </w:rPr>
        <w:t>is</w:t>
      </w:r>
      <w:r w:rsidRPr="00CA6731">
        <w:rPr>
          <w:rFonts w:cs="Tahoma"/>
        </w:rPr>
        <w:t xml:space="preserve"> study was approved </w:t>
      </w:r>
      <w:r w:rsidR="00084A45" w:rsidRPr="00CA6731">
        <w:rPr>
          <w:rFonts w:cs="Tahoma"/>
        </w:rPr>
        <w:t xml:space="preserve">by </w:t>
      </w:r>
      <w:r w:rsidR="00A33326" w:rsidRPr="00CA6731">
        <w:rPr>
          <w:rFonts w:cs="Tahoma"/>
        </w:rPr>
        <w:t xml:space="preserve">the </w:t>
      </w:r>
      <w:r w:rsidR="004C51FB">
        <w:rPr>
          <w:rFonts w:cs="Tahoma"/>
        </w:rPr>
        <w:t>&lt;REDACTED FOR PEER-REVIEW&gt;</w:t>
      </w:r>
      <w:r w:rsidR="00421367" w:rsidRPr="00CA6731">
        <w:rPr>
          <w:rFonts w:cs="Tahoma"/>
        </w:rPr>
        <w:t xml:space="preserve"> </w:t>
      </w:r>
      <w:r w:rsidRPr="00CA6731">
        <w:rPr>
          <w:rFonts w:cs="Tahoma"/>
        </w:rPr>
        <w:t>i</w:t>
      </w:r>
      <w:r w:rsidR="00782EA7" w:rsidRPr="00140E49">
        <w:rPr>
          <w:rFonts w:cs="Tahoma"/>
        </w:rPr>
        <w:t>nstitution</w:t>
      </w:r>
      <w:r w:rsidR="009D2838" w:rsidRPr="00D6452B">
        <w:rPr>
          <w:rFonts w:cs="Tahoma"/>
        </w:rPr>
        <w:t>al ethic</w:t>
      </w:r>
      <w:r w:rsidR="00A33326" w:rsidRPr="00D17DF1">
        <w:rPr>
          <w:rFonts w:cs="Tahoma"/>
        </w:rPr>
        <w:t>s committee</w:t>
      </w:r>
      <w:r w:rsidR="00777B6E" w:rsidRPr="00665D69">
        <w:rPr>
          <w:rFonts w:cs="Tahoma"/>
        </w:rPr>
        <w:t xml:space="preserve">. </w:t>
      </w:r>
      <w:r w:rsidR="009E092A" w:rsidRPr="00665D69">
        <w:rPr>
          <w:rFonts w:cs="Tahoma"/>
        </w:rPr>
        <w:t>D</w:t>
      </w:r>
      <w:r w:rsidR="0050767A" w:rsidRPr="00665D69">
        <w:rPr>
          <w:rFonts w:cs="Tahoma"/>
        </w:rPr>
        <w:t xml:space="preserve">ata was </w:t>
      </w:r>
      <w:r w:rsidR="000D1ECA" w:rsidRPr="00CA6731">
        <w:rPr>
          <w:rFonts w:cs="Tahoma"/>
        </w:rPr>
        <w:t>collected</w:t>
      </w:r>
      <w:r w:rsidR="002F546E" w:rsidRPr="00CA6731">
        <w:rPr>
          <w:rFonts w:cs="Tahoma"/>
        </w:rPr>
        <w:t xml:space="preserve"> </w:t>
      </w:r>
      <w:r w:rsidR="008B05CA" w:rsidRPr="00CA6731">
        <w:rPr>
          <w:rFonts w:cs="Tahoma"/>
        </w:rPr>
        <w:t>electronically</w:t>
      </w:r>
      <w:r w:rsidR="00F50B49" w:rsidRPr="00CA6731">
        <w:rPr>
          <w:rFonts w:cs="Tahoma"/>
        </w:rPr>
        <w:t xml:space="preserve"> </w:t>
      </w:r>
      <w:r w:rsidR="00DF7519" w:rsidRPr="00CA6731">
        <w:rPr>
          <w:rFonts w:cs="Tahoma"/>
        </w:rPr>
        <w:t>using</w:t>
      </w:r>
      <w:r w:rsidR="00F50B49" w:rsidRPr="00CA6731">
        <w:rPr>
          <w:rFonts w:cs="Tahoma"/>
        </w:rPr>
        <w:t xml:space="preserve"> three </w:t>
      </w:r>
      <w:r w:rsidR="00612A4B" w:rsidRPr="00CA6731">
        <w:rPr>
          <w:rFonts w:cs="Tahoma"/>
        </w:rPr>
        <w:t xml:space="preserve">research </w:t>
      </w:r>
      <w:r w:rsidR="005C4E68" w:rsidRPr="00CA6731">
        <w:rPr>
          <w:rFonts w:cs="Tahoma"/>
        </w:rPr>
        <w:t>methods:</w:t>
      </w:r>
      <w:r w:rsidR="00F50B49" w:rsidRPr="00CA6731">
        <w:rPr>
          <w:rFonts w:cs="Tahoma"/>
        </w:rPr>
        <w:t xml:space="preserve"> 1) </w:t>
      </w:r>
      <w:r w:rsidR="007852DD" w:rsidRPr="00CA6731">
        <w:rPr>
          <w:rFonts w:cs="Tahoma"/>
        </w:rPr>
        <w:t>participant</w:t>
      </w:r>
      <w:r w:rsidR="009E092A" w:rsidRPr="00CA6731">
        <w:rPr>
          <w:rFonts w:cs="Tahoma"/>
        </w:rPr>
        <w:t xml:space="preserve"> </w:t>
      </w:r>
      <w:r w:rsidR="009E1DF3" w:rsidRPr="00CA6731">
        <w:rPr>
          <w:rFonts w:cs="Tahoma"/>
        </w:rPr>
        <w:t xml:space="preserve">questionnaire, 2) </w:t>
      </w:r>
      <w:r w:rsidR="000E596D" w:rsidRPr="00CA6731">
        <w:rPr>
          <w:rFonts w:cs="Tahoma"/>
        </w:rPr>
        <w:t>s</w:t>
      </w:r>
      <w:r w:rsidR="00421367" w:rsidRPr="00CA6731">
        <w:rPr>
          <w:rFonts w:cs="Tahoma"/>
        </w:rPr>
        <w:t xml:space="preserve">ocial </w:t>
      </w:r>
      <w:r w:rsidR="00DF7519" w:rsidRPr="00CA6731">
        <w:rPr>
          <w:rFonts w:cs="Tahoma"/>
        </w:rPr>
        <w:t>media</w:t>
      </w:r>
      <w:r w:rsidR="009E092A" w:rsidRPr="00CA6731">
        <w:rPr>
          <w:rFonts w:cs="Tahoma"/>
        </w:rPr>
        <w:t xml:space="preserve"> analysis</w:t>
      </w:r>
      <w:r w:rsidR="009E1DF3" w:rsidRPr="00CA6731">
        <w:rPr>
          <w:rFonts w:cs="Tahoma"/>
        </w:rPr>
        <w:t xml:space="preserve"> and 3) </w:t>
      </w:r>
      <w:r w:rsidR="009E092A" w:rsidRPr="00CA6731">
        <w:rPr>
          <w:rFonts w:cs="Tahoma"/>
        </w:rPr>
        <w:t>network facilitator case</w:t>
      </w:r>
      <w:r w:rsidR="005C4E68" w:rsidRPr="00CA6731">
        <w:rPr>
          <w:rFonts w:cs="Tahoma"/>
        </w:rPr>
        <w:t xml:space="preserve"> </w:t>
      </w:r>
      <w:r w:rsidR="009E092A" w:rsidRPr="00CA6731">
        <w:rPr>
          <w:rFonts w:cs="Tahoma"/>
        </w:rPr>
        <w:t>studies</w:t>
      </w:r>
      <w:r w:rsidR="009E1DF3" w:rsidRPr="00CA6731">
        <w:rPr>
          <w:rFonts w:cs="Tahoma"/>
        </w:rPr>
        <w:t>.</w:t>
      </w:r>
    </w:p>
    <w:p w14:paraId="5E4917C0" w14:textId="4137977A" w:rsidR="00CC0D3E" w:rsidRPr="00CA6731" w:rsidRDefault="007852DD" w:rsidP="006329DC">
      <w:pPr>
        <w:pStyle w:val="Heading2"/>
      </w:pPr>
      <w:r w:rsidRPr="00CA6731">
        <w:t>Participant</w:t>
      </w:r>
      <w:r w:rsidR="00245FAC" w:rsidRPr="00CA6731">
        <w:t xml:space="preserve"> </w:t>
      </w:r>
      <w:r w:rsidR="00CC0D3E" w:rsidRPr="00CA6731">
        <w:t>Questionnaire</w:t>
      </w:r>
    </w:p>
    <w:p w14:paraId="093D139E" w14:textId="4DED70FA" w:rsidR="00B24FD9" w:rsidRPr="00CA6731" w:rsidRDefault="008D7643" w:rsidP="002454D1">
      <w:pPr>
        <w:rPr>
          <w:rFonts w:cs="Tahoma"/>
        </w:rPr>
      </w:pPr>
      <w:r>
        <w:rPr>
          <w:rFonts w:cs="Tahoma"/>
        </w:rPr>
        <w:t>The</w:t>
      </w:r>
      <w:r w:rsidR="00987A7C">
        <w:rPr>
          <w:rFonts w:cs="Tahoma"/>
        </w:rPr>
        <w:t xml:space="preserve"> q</w:t>
      </w:r>
      <w:r w:rsidR="00504230" w:rsidRPr="00CA6731">
        <w:rPr>
          <w:rFonts w:cs="Tahoma"/>
        </w:rPr>
        <w:t xml:space="preserve">uestionnaire </w:t>
      </w:r>
      <w:r w:rsidR="005D3A77" w:rsidRPr="00CA6731">
        <w:rPr>
          <w:rFonts w:cs="Tahoma"/>
        </w:rPr>
        <w:t>(Supplementary Material 1)</w:t>
      </w:r>
      <w:r w:rsidR="00C806D8" w:rsidRPr="00CA6731">
        <w:rPr>
          <w:rFonts w:cs="Tahoma"/>
        </w:rPr>
        <w:t xml:space="preserve"> </w:t>
      </w:r>
      <w:r w:rsidR="00DB7CAA" w:rsidRPr="00CA6731">
        <w:rPr>
          <w:rFonts w:cs="Tahoma"/>
        </w:rPr>
        <w:t xml:space="preserve">was designed </w:t>
      </w:r>
      <w:r w:rsidR="00987A7C">
        <w:rPr>
          <w:rFonts w:cs="Tahoma"/>
        </w:rPr>
        <w:t>using Qualtrics software</w:t>
      </w:r>
      <w:r w:rsidR="00745BCE">
        <w:rPr>
          <w:rFonts w:cs="Tahoma"/>
        </w:rPr>
        <w:t xml:space="preserve"> </w:t>
      </w:r>
      <w:r w:rsidR="00086F2E">
        <w:rPr>
          <w:rFonts w:cs="Tahoma"/>
        </w:rPr>
        <w:t>(</w:t>
      </w:r>
      <w:r w:rsidR="00E71C33">
        <w:rPr>
          <w:rFonts w:cs="Tahoma"/>
        </w:rPr>
        <w:t>v</w:t>
      </w:r>
      <w:r w:rsidR="00086F2E">
        <w:rPr>
          <w:rFonts w:cs="Tahoma"/>
        </w:rPr>
        <w:t xml:space="preserve">ersion May 2021) </w:t>
      </w:r>
      <w:r w:rsidR="007C3B58">
        <w:rPr>
          <w:rFonts w:cs="Tahoma"/>
        </w:rPr>
        <w:t>[12]</w:t>
      </w:r>
      <w:r w:rsidR="00987A7C">
        <w:rPr>
          <w:rFonts w:cs="Tahoma"/>
        </w:rPr>
        <w:t xml:space="preserve"> </w:t>
      </w:r>
      <w:r w:rsidR="00DB7CAA" w:rsidRPr="00CA6731">
        <w:rPr>
          <w:rFonts w:cs="Tahoma"/>
        </w:rPr>
        <w:t xml:space="preserve">to </w:t>
      </w:r>
      <w:r w:rsidR="007C1982">
        <w:rPr>
          <w:rFonts w:cs="Tahoma"/>
        </w:rPr>
        <w:t xml:space="preserve">remotely </w:t>
      </w:r>
      <w:r w:rsidR="00DB7CAA" w:rsidRPr="00CA6731">
        <w:rPr>
          <w:rFonts w:cs="Tahoma"/>
        </w:rPr>
        <w:t xml:space="preserve">gather anonymised data on the perceptions and experiences of #RemoteForensicCSI </w:t>
      </w:r>
      <w:r w:rsidR="007852DD" w:rsidRPr="00CA6731">
        <w:rPr>
          <w:rFonts w:cs="Tahoma"/>
        </w:rPr>
        <w:t>participants</w:t>
      </w:r>
      <w:r w:rsidR="003B533B" w:rsidRPr="00CA6731">
        <w:rPr>
          <w:rFonts w:cs="Tahoma"/>
        </w:rPr>
        <w:t>.</w:t>
      </w:r>
      <w:r w:rsidR="00A22274" w:rsidRPr="00CA6731">
        <w:rPr>
          <w:rFonts w:cs="Tahoma"/>
        </w:rPr>
        <w:t xml:space="preserve"> </w:t>
      </w:r>
      <w:r w:rsidR="003B533B" w:rsidRPr="00CA6731">
        <w:rPr>
          <w:rFonts w:cs="Tahoma"/>
        </w:rPr>
        <w:t>The questionnaire asked participants to self-</w:t>
      </w:r>
      <w:r w:rsidR="00085447">
        <w:rPr>
          <w:rFonts w:cs="Tahoma"/>
        </w:rPr>
        <w:t xml:space="preserve">report and </w:t>
      </w:r>
      <w:r w:rsidR="003B533B" w:rsidRPr="00CA6731">
        <w:rPr>
          <w:rFonts w:cs="Tahoma"/>
        </w:rPr>
        <w:t>evaluate</w:t>
      </w:r>
      <w:r w:rsidR="00DB7CAA" w:rsidRPr="00CA6731">
        <w:rPr>
          <w:rFonts w:cs="Tahoma"/>
        </w:rPr>
        <w:t xml:space="preserve"> the resources, initiatives, ideas and pedagogic approaches shared </w:t>
      </w:r>
      <w:r w:rsidR="004F533A" w:rsidRPr="00CA6731">
        <w:rPr>
          <w:rFonts w:cs="Tahoma"/>
        </w:rPr>
        <w:t>through the network</w:t>
      </w:r>
      <w:r w:rsidR="00DB7CAA" w:rsidRPr="00CA6731">
        <w:rPr>
          <w:rFonts w:cs="Tahoma"/>
        </w:rPr>
        <w:t xml:space="preserve">. </w:t>
      </w:r>
      <w:r w:rsidR="00315F3A" w:rsidRPr="00CA6731">
        <w:rPr>
          <w:rFonts w:cs="Tahoma"/>
        </w:rPr>
        <w:t>S</w:t>
      </w:r>
      <w:r w:rsidR="00C806D8" w:rsidRPr="00CA6731">
        <w:rPr>
          <w:rFonts w:cs="Tahoma"/>
        </w:rPr>
        <w:t xml:space="preserve">ocial media platforms including Twitter, LinkedIn and </w:t>
      </w:r>
      <w:r w:rsidR="00BB1B1B" w:rsidRPr="00CA6731">
        <w:rPr>
          <w:rFonts w:cs="Tahoma"/>
        </w:rPr>
        <w:t>Facebook</w:t>
      </w:r>
      <w:r w:rsidR="00B62251" w:rsidRPr="00CA6731">
        <w:rPr>
          <w:rFonts w:cs="Tahoma"/>
        </w:rPr>
        <w:t xml:space="preserve">, </w:t>
      </w:r>
      <w:r w:rsidR="00315F3A" w:rsidRPr="00CA6731">
        <w:rPr>
          <w:rFonts w:cs="Tahoma"/>
        </w:rPr>
        <w:t xml:space="preserve">were used </w:t>
      </w:r>
      <w:r w:rsidR="0003328F" w:rsidRPr="00CA6731">
        <w:rPr>
          <w:rFonts w:cs="Tahoma"/>
        </w:rPr>
        <w:t>for</w:t>
      </w:r>
      <w:r w:rsidR="00315F3A" w:rsidRPr="00CA6731">
        <w:rPr>
          <w:rFonts w:cs="Tahoma"/>
        </w:rPr>
        <w:t xml:space="preserve"> disseminat</w:t>
      </w:r>
      <w:r w:rsidR="0003328F" w:rsidRPr="00CA6731">
        <w:rPr>
          <w:rFonts w:cs="Tahoma"/>
        </w:rPr>
        <w:t xml:space="preserve">ion </w:t>
      </w:r>
      <w:r w:rsidR="00B62251" w:rsidRPr="00CA6731">
        <w:rPr>
          <w:rFonts w:cs="Tahoma"/>
        </w:rPr>
        <w:t xml:space="preserve">as well as announcements during </w:t>
      </w:r>
      <w:r w:rsidR="0088377C" w:rsidRPr="00CA6731">
        <w:rPr>
          <w:rFonts w:cs="Tahoma"/>
        </w:rPr>
        <w:t>two synchronous #RemoteForensicCSI seminars between April and June 2021.</w:t>
      </w:r>
      <w:r w:rsidR="00111E30" w:rsidRPr="00CA6731">
        <w:rPr>
          <w:rFonts w:cs="Tahoma"/>
        </w:rPr>
        <w:t xml:space="preserve"> </w:t>
      </w:r>
      <w:r w:rsidR="00C043B3" w:rsidRPr="00CA6731">
        <w:rPr>
          <w:rFonts w:cs="Tahoma"/>
        </w:rPr>
        <w:t>A</w:t>
      </w:r>
      <w:r w:rsidR="00111E30" w:rsidRPr="00CA6731">
        <w:rPr>
          <w:rFonts w:cs="Tahoma"/>
        </w:rPr>
        <w:t>nnouncements were also shared</w:t>
      </w:r>
      <w:r w:rsidR="00AF4D12" w:rsidRPr="00CA6731">
        <w:rPr>
          <w:rFonts w:cs="Tahoma"/>
        </w:rPr>
        <w:t xml:space="preserve"> </w:t>
      </w:r>
      <w:r w:rsidR="0034250B" w:rsidRPr="00CA6731">
        <w:rPr>
          <w:rFonts w:cs="Tahoma"/>
        </w:rPr>
        <w:t xml:space="preserve">on recordings hosted on </w:t>
      </w:r>
      <w:proofErr w:type="spellStart"/>
      <w:r w:rsidR="00111E30" w:rsidRPr="00CA6731">
        <w:rPr>
          <w:rFonts w:cs="Tahoma"/>
        </w:rPr>
        <w:t>Lecturemotely</w:t>
      </w:r>
      <w:proofErr w:type="spellEnd"/>
      <w:r w:rsidR="00111E30" w:rsidRPr="00CA6731">
        <w:rPr>
          <w:rFonts w:cs="Tahoma"/>
        </w:rPr>
        <w:t xml:space="preserve"> </w:t>
      </w:r>
      <w:r w:rsidR="00165D35">
        <w:rPr>
          <w:rFonts w:cs="Tahoma"/>
        </w:rPr>
        <w:t>[11]</w:t>
      </w:r>
      <w:r w:rsidR="007C36CF" w:rsidRPr="00CA6731">
        <w:rPr>
          <w:rFonts w:cs="Tahoma"/>
        </w:rPr>
        <w:t xml:space="preserve"> </w:t>
      </w:r>
      <w:r w:rsidR="00111E30" w:rsidRPr="00CA6731">
        <w:rPr>
          <w:rFonts w:cs="Tahoma"/>
        </w:rPr>
        <w:t>and YouTube</w:t>
      </w:r>
      <w:r w:rsidR="00B4359F" w:rsidRPr="00CA6731">
        <w:rPr>
          <w:rFonts w:cs="Tahoma"/>
        </w:rPr>
        <w:t xml:space="preserve"> </w:t>
      </w:r>
      <w:r w:rsidR="00165D35">
        <w:rPr>
          <w:rFonts w:cs="Tahoma"/>
        </w:rPr>
        <w:t>[10]</w:t>
      </w:r>
      <w:r w:rsidR="007C36CF" w:rsidRPr="00CA6731">
        <w:rPr>
          <w:rFonts w:cs="Tahoma"/>
        </w:rPr>
        <w:t>.</w:t>
      </w:r>
    </w:p>
    <w:p w14:paraId="7B100BCC" w14:textId="4C2FD3FF" w:rsidR="003171C1" w:rsidRPr="00CA6731" w:rsidRDefault="43E482AA" w:rsidP="002454D1">
      <w:pPr>
        <w:rPr>
          <w:rFonts w:cs="Tahoma"/>
        </w:rPr>
      </w:pPr>
      <w:r w:rsidRPr="00CA6731">
        <w:rPr>
          <w:rFonts w:cs="Tahoma"/>
        </w:rPr>
        <w:t xml:space="preserve">Open comments </w:t>
      </w:r>
      <w:r w:rsidR="420F326C" w:rsidRPr="00CA6731">
        <w:rPr>
          <w:rFonts w:cs="Tahoma"/>
        </w:rPr>
        <w:t xml:space="preserve">within the cleaned dataset </w:t>
      </w:r>
      <w:r w:rsidRPr="00CA6731">
        <w:rPr>
          <w:rFonts w:cs="Tahoma"/>
        </w:rPr>
        <w:t xml:space="preserve">were manually coded and thematically analysed </w:t>
      </w:r>
      <w:r w:rsidR="09ED32A2" w:rsidRPr="00CA6731">
        <w:rPr>
          <w:rFonts w:cs="Tahoma"/>
        </w:rPr>
        <w:t xml:space="preserve">in Microsoft Excel v1910 </w:t>
      </w:r>
      <w:r w:rsidRPr="00CA6731">
        <w:rPr>
          <w:rFonts w:cs="Tahoma"/>
        </w:rPr>
        <w:t>using a grounded theory approach</w:t>
      </w:r>
      <w:r w:rsidR="0C5FB4AC" w:rsidRPr="00CA6731">
        <w:rPr>
          <w:rFonts w:cs="Tahoma"/>
        </w:rPr>
        <w:t xml:space="preserve"> </w:t>
      </w:r>
      <w:r w:rsidR="007251C5">
        <w:rPr>
          <w:rFonts w:cs="Tahoma"/>
        </w:rPr>
        <w:t>[13]</w:t>
      </w:r>
      <w:r w:rsidR="404E42B0" w:rsidRPr="00CA6731">
        <w:rPr>
          <w:rFonts w:cs="Tahoma"/>
        </w:rPr>
        <w:t xml:space="preserve"> </w:t>
      </w:r>
      <w:r w:rsidR="00A79F8B" w:rsidRPr="00CA6731">
        <w:rPr>
          <w:rFonts w:cs="Tahoma"/>
        </w:rPr>
        <w:t xml:space="preserve">by the first author </w:t>
      </w:r>
      <w:r w:rsidR="6963E93A" w:rsidRPr="00CA6731">
        <w:rPr>
          <w:rFonts w:cs="Tahoma"/>
        </w:rPr>
        <w:t>and validated</w:t>
      </w:r>
      <w:r w:rsidR="108D6A76" w:rsidRPr="00CA6731">
        <w:rPr>
          <w:rFonts w:cs="Tahoma"/>
        </w:rPr>
        <w:t xml:space="preserve"> in</w:t>
      </w:r>
      <w:r w:rsidR="00EF169D" w:rsidRPr="00CA6731">
        <w:rPr>
          <w:rFonts w:cs="Tahoma"/>
        </w:rPr>
        <w:t>dependently</w:t>
      </w:r>
      <w:r w:rsidR="6963E93A" w:rsidRPr="00CA6731">
        <w:rPr>
          <w:rFonts w:cs="Tahoma"/>
        </w:rPr>
        <w:t xml:space="preserve"> by the</w:t>
      </w:r>
      <w:r w:rsidR="23A721A0" w:rsidRPr="00CA6731">
        <w:rPr>
          <w:rFonts w:cs="Tahoma"/>
        </w:rPr>
        <w:t xml:space="preserve"> </w:t>
      </w:r>
      <w:r w:rsidR="09ED32A2" w:rsidRPr="00CA6731">
        <w:rPr>
          <w:rFonts w:cs="Tahoma"/>
        </w:rPr>
        <w:t>co-authors</w:t>
      </w:r>
      <w:r w:rsidRPr="00CA6731">
        <w:rPr>
          <w:rFonts w:cs="Tahoma"/>
        </w:rPr>
        <w:t xml:space="preserve">. </w:t>
      </w:r>
      <w:r w:rsidR="0FF8EA4F" w:rsidRPr="00CA6731">
        <w:rPr>
          <w:rFonts w:cs="Tahoma"/>
        </w:rPr>
        <w:t xml:space="preserve">Where responses were </w:t>
      </w:r>
      <w:r w:rsidR="000D2404" w:rsidRPr="00CA6731">
        <w:rPr>
          <w:rFonts w:cs="Tahoma"/>
        </w:rPr>
        <w:t>quantitative</w:t>
      </w:r>
      <w:r w:rsidR="0FF8EA4F" w:rsidRPr="00CA6731">
        <w:rPr>
          <w:rFonts w:cs="Tahoma"/>
        </w:rPr>
        <w:t>, d</w:t>
      </w:r>
      <w:r w:rsidR="550CE585" w:rsidRPr="00CA6731">
        <w:rPr>
          <w:rFonts w:cs="Tahoma"/>
        </w:rPr>
        <w:t>escriptive statistics</w:t>
      </w:r>
      <w:r w:rsidR="76D113FB" w:rsidRPr="00CA6731">
        <w:rPr>
          <w:rFonts w:cs="Tahoma"/>
        </w:rPr>
        <w:t xml:space="preserve"> were calculated with</w:t>
      </w:r>
      <w:r w:rsidR="4AC41220" w:rsidRPr="00CA6731">
        <w:rPr>
          <w:rFonts w:cs="Tahoma"/>
        </w:rPr>
        <w:t xml:space="preserve"> </w:t>
      </w:r>
      <w:r w:rsidR="2230366D" w:rsidRPr="00CA6731">
        <w:rPr>
          <w:rFonts w:cs="Tahoma"/>
        </w:rPr>
        <w:t xml:space="preserve">Spearman’s rank </w:t>
      </w:r>
      <w:r w:rsidR="2230366D" w:rsidRPr="00CA6731">
        <w:rPr>
          <w:rFonts w:eastAsia="Tahoma" w:cs="Tahoma"/>
          <w:color w:val="000000" w:themeColor="text1"/>
          <w:sz w:val="24"/>
          <w:szCs w:val="24"/>
        </w:rPr>
        <w:t>ρ</w:t>
      </w:r>
      <w:r w:rsidR="4AC41220" w:rsidRPr="00CA6731">
        <w:rPr>
          <w:rFonts w:cs="Tahoma"/>
        </w:rPr>
        <w:t xml:space="preserve"> correlation </w:t>
      </w:r>
      <w:r w:rsidR="11892E1C" w:rsidRPr="00CA6731">
        <w:rPr>
          <w:rFonts w:cs="Tahoma"/>
        </w:rPr>
        <w:t xml:space="preserve">performed </w:t>
      </w:r>
      <w:r w:rsidR="0FF8EA4F" w:rsidRPr="00CA6731">
        <w:rPr>
          <w:rFonts w:cs="Tahoma"/>
        </w:rPr>
        <w:t xml:space="preserve">when relevant </w:t>
      </w:r>
      <w:r w:rsidR="78C1611F" w:rsidRPr="00CA6731">
        <w:rPr>
          <w:rFonts w:cs="Tahoma"/>
        </w:rPr>
        <w:t>due to use of ordinal</w:t>
      </w:r>
      <w:r w:rsidR="61A071C1" w:rsidRPr="00CA6731">
        <w:rPr>
          <w:rFonts w:cs="Tahoma"/>
        </w:rPr>
        <w:t>, paired and monotonic</w:t>
      </w:r>
      <w:r w:rsidR="78C1611F" w:rsidRPr="00CA6731">
        <w:rPr>
          <w:rFonts w:cs="Tahoma"/>
        </w:rPr>
        <w:t xml:space="preserve"> data</w:t>
      </w:r>
      <w:r w:rsidR="1D6105A5" w:rsidRPr="00CA6731">
        <w:rPr>
          <w:rFonts w:cs="Tahoma"/>
        </w:rPr>
        <w:t xml:space="preserve"> which </w:t>
      </w:r>
      <w:r w:rsidR="626C813A" w:rsidRPr="00CA6731">
        <w:rPr>
          <w:rFonts w:cs="Tahoma"/>
        </w:rPr>
        <w:t>wa</w:t>
      </w:r>
      <w:r w:rsidR="1D6105A5" w:rsidRPr="00CA6731">
        <w:rPr>
          <w:rFonts w:cs="Tahoma"/>
        </w:rPr>
        <w:t>s not typically normally distributed</w:t>
      </w:r>
      <w:r w:rsidR="4A008B35" w:rsidRPr="00CA6731">
        <w:rPr>
          <w:rFonts w:cs="Tahoma"/>
        </w:rPr>
        <w:t xml:space="preserve"> </w:t>
      </w:r>
      <w:r w:rsidR="79A007D8" w:rsidRPr="00CA6731">
        <w:rPr>
          <w:rFonts w:cs="Tahoma"/>
        </w:rPr>
        <w:t>and exhibit</w:t>
      </w:r>
      <w:r w:rsidR="29A1A6C4" w:rsidRPr="00CA6731">
        <w:rPr>
          <w:rFonts w:cs="Tahoma"/>
        </w:rPr>
        <w:t>ed</w:t>
      </w:r>
      <w:r w:rsidR="79A007D8" w:rsidRPr="00CA6731">
        <w:rPr>
          <w:rFonts w:cs="Tahoma"/>
        </w:rPr>
        <w:t xml:space="preserve"> some</w:t>
      </w:r>
      <w:r w:rsidR="4A008B35" w:rsidRPr="00CA6731">
        <w:rPr>
          <w:rFonts w:cs="Tahoma"/>
        </w:rPr>
        <w:t xml:space="preserve"> outliers</w:t>
      </w:r>
      <w:r w:rsidR="78C1611F" w:rsidRPr="00CA6731">
        <w:rPr>
          <w:rFonts w:cs="Tahoma"/>
        </w:rPr>
        <w:t xml:space="preserve"> </w:t>
      </w:r>
      <w:r w:rsidR="003316FA">
        <w:rPr>
          <w:rFonts w:cs="Tahoma"/>
        </w:rPr>
        <w:t>[14]</w:t>
      </w:r>
      <w:r w:rsidR="007B21E3" w:rsidRPr="00CA6731">
        <w:rPr>
          <w:rFonts w:cs="Tahoma"/>
        </w:rPr>
        <w:t>,</w:t>
      </w:r>
      <w:r w:rsidR="68220C9E" w:rsidRPr="00CA6731">
        <w:rPr>
          <w:rFonts w:cs="Tahoma"/>
        </w:rPr>
        <w:t xml:space="preserve"> </w:t>
      </w:r>
      <w:r w:rsidR="420F326C" w:rsidRPr="00CA6731">
        <w:rPr>
          <w:rFonts w:cs="Tahoma"/>
        </w:rPr>
        <w:t>using IBM SPSS v2</w:t>
      </w:r>
      <w:r w:rsidR="0DD2DA2C" w:rsidRPr="00CA6731">
        <w:rPr>
          <w:rFonts w:cs="Tahoma"/>
        </w:rPr>
        <w:t>7</w:t>
      </w:r>
      <w:r w:rsidR="534D27DB" w:rsidRPr="00CA6731">
        <w:rPr>
          <w:rFonts w:cs="Tahoma"/>
        </w:rPr>
        <w:t xml:space="preserve">. </w:t>
      </w:r>
      <w:r w:rsidR="46888017" w:rsidRPr="00CA6731">
        <w:rPr>
          <w:rFonts w:cs="Tahoma"/>
        </w:rPr>
        <w:t>Qualtrics</w:t>
      </w:r>
      <w:r w:rsidR="008B0288">
        <w:rPr>
          <w:rFonts w:cs="Tahoma"/>
        </w:rPr>
        <w:t xml:space="preserve"> (version </w:t>
      </w:r>
      <w:r w:rsidR="007D2DCD">
        <w:rPr>
          <w:rFonts w:cs="Tahoma"/>
        </w:rPr>
        <w:t>August 2021)</w:t>
      </w:r>
      <w:r w:rsidR="33B5FCF1" w:rsidRPr="00CA6731">
        <w:rPr>
          <w:rFonts w:cs="Tahoma"/>
        </w:rPr>
        <w:t xml:space="preserve">, SPSS </w:t>
      </w:r>
      <w:r w:rsidR="7CB3783D" w:rsidRPr="00CA6731">
        <w:rPr>
          <w:rFonts w:cs="Tahoma"/>
        </w:rPr>
        <w:t>and</w:t>
      </w:r>
      <w:r w:rsidR="33B5FCF1" w:rsidRPr="00CA6731">
        <w:rPr>
          <w:rFonts w:cs="Tahoma"/>
        </w:rPr>
        <w:t xml:space="preserve"> wordclouds.co.uk</w:t>
      </w:r>
      <w:r w:rsidR="042DB105" w:rsidRPr="00CA6731">
        <w:rPr>
          <w:rFonts w:cs="Tahoma"/>
        </w:rPr>
        <w:t xml:space="preserve"> </w:t>
      </w:r>
      <w:r w:rsidR="51CEC4A0" w:rsidRPr="00CA6731">
        <w:rPr>
          <w:rFonts w:cs="Tahoma"/>
        </w:rPr>
        <w:t xml:space="preserve">were also used </w:t>
      </w:r>
      <w:r w:rsidR="042DB105" w:rsidRPr="00CA6731">
        <w:rPr>
          <w:rFonts w:cs="Tahoma"/>
        </w:rPr>
        <w:t xml:space="preserve">to </w:t>
      </w:r>
      <w:r w:rsidR="12B95C45" w:rsidRPr="00CA6731">
        <w:rPr>
          <w:rFonts w:cs="Tahoma"/>
        </w:rPr>
        <w:t>visually</w:t>
      </w:r>
      <w:r w:rsidR="042DB105" w:rsidRPr="00CA6731">
        <w:rPr>
          <w:rFonts w:cs="Tahoma"/>
        </w:rPr>
        <w:t xml:space="preserve"> present the data</w:t>
      </w:r>
      <w:r w:rsidR="420F326C" w:rsidRPr="00CA6731">
        <w:rPr>
          <w:rFonts w:cs="Tahoma"/>
        </w:rPr>
        <w:t>.</w:t>
      </w:r>
    </w:p>
    <w:p w14:paraId="4F7961EE" w14:textId="523D5711" w:rsidR="00CD0CE7" w:rsidRPr="00CA6731" w:rsidRDefault="000F4C7E" w:rsidP="006329DC">
      <w:pPr>
        <w:pStyle w:val="Heading2"/>
      </w:pPr>
      <w:r w:rsidRPr="00CA6731">
        <w:t xml:space="preserve">Social </w:t>
      </w:r>
      <w:r w:rsidR="00431BC9" w:rsidRPr="00CA6731">
        <w:t>Media</w:t>
      </w:r>
      <w:r w:rsidRPr="00CA6731">
        <w:t xml:space="preserve"> Analysis</w:t>
      </w:r>
    </w:p>
    <w:p w14:paraId="36095E24" w14:textId="7CD1219D" w:rsidR="00315FD6" w:rsidRPr="00CA6731" w:rsidRDefault="17BDE9D3" w:rsidP="002454D1">
      <w:pPr>
        <w:rPr>
          <w:rFonts w:cs="Tahoma"/>
        </w:rPr>
      </w:pPr>
      <w:r w:rsidRPr="00D17DF1">
        <w:rPr>
          <w:rFonts w:cs="Tahoma"/>
        </w:rPr>
        <w:t xml:space="preserve">Qualitative </w:t>
      </w:r>
      <w:r w:rsidR="53B864E6" w:rsidRPr="00665D69">
        <w:rPr>
          <w:rFonts w:cs="Tahoma"/>
        </w:rPr>
        <w:t xml:space="preserve">feedback was sourced from publicly available posts on </w:t>
      </w:r>
      <w:r w:rsidR="669322CA" w:rsidRPr="00665D69">
        <w:rPr>
          <w:rFonts w:cs="Tahoma"/>
        </w:rPr>
        <w:t xml:space="preserve">three </w:t>
      </w:r>
      <w:r w:rsidR="53B864E6" w:rsidRPr="00665D69">
        <w:rPr>
          <w:rFonts w:cs="Tahoma"/>
        </w:rPr>
        <w:t>s</w:t>
      </w:r>
      <w:r w:rsidR="22B000BE" w:rsidRPr="00873480">
        <w:rPr>
          <w:rFonts w:cs="Tahoma"/>
        </w:rPr>
        <w:t>ocial media platforms LinkedIn</w:t>
      </w:r>
      <w:r w:rsidR="44502255" w:rsidRPr="00CA6731">
        <w:rPr>
          <w:rFonts w:cs="Tahoma"/>
        </w:rPr>
        <w:t>,</w:t>
      </w:r>
      <w:r w:rsidR="22B000BE" w:rsidRPr="00CA6731">
        <w:rPr>
          <w:rFonts w:cs="Tahoma"/>
        </w:rPr>
        <w:t xml:space="preserve"> Twitter </w:t>
      </w:r>
      <w:r w:rsidR="44502255" w:rsidRPr="00CA6731">
        <w:rPr>
          <w:rFonts w:cs="Tahoma"/>
        </w:rPr>
        <w:t>and Facebook</w:t>
      </w:r>
      <w:r w:rsidR="669322CA" w:rsidRPr="00CA6731">
        <w:rPr>
          <w:rFonts w:cs="Tahoma"/>
        </w:rPr>
        <w:t>. These platforms</w:t>
      </w:r>
      <w:r w:rsidR="1434BA76" w:rsidRPr="00CA6731">
        <w:rPr>
          <w:rFonts w:cs="Tahoma"/>
        </w:rPr>
        <w:t xml:space="preserve"> were searched</w:t>
      </w:r>
      <w:r w:rsidR="0086D566" w:rsidRPr="00CA6731">
        <w:rPr>
          <w:rFonts w:cs="Tahoma"/>
        </w:rPr>
        <w:t xml:space="preserve"> </w:t>
      </w:r>
      <w:r w:rsidR="1BBAEFD5" w:rsidRPr="00CA6731">
        <w:rPr>
          <w:rFonts w:cs="Tahoma"/>
        </w:rPr>
        <w:t xml:space="preserve">using the keywords </w:t>
      </w:r>
      <w:r w:rsidR="56B99458" w:rsidRPr="00CA6731">
        <w:rPr>
          <w:rFonts w:cs="Tahoma"/>
        </w:rPr>
        <w:t>“</w:t>
      </w:r>
      <w:r w:rsidR="1BBAEFD5" w:rsidRPr="00CA6731">
        <w:rPr>
          <w:rFonts w:cs="Tahoma"/>
        </w:rPr>
        <w:t>RemoteForensicCSI</w:t>
      </w:r>
      <w:r w:rsidR="56B99458" w:rsidRPr="00CA6731">
        <w:rPr>
          <w:rFonts w:cs="Tahoma"/>
        </w:rPr>
        <w:t>”</w:t>
      </w:r>
      <w:r w:rsidR="1BBAEFD5" w:rsidRPr="00CA6731">
        <w:rPr>
          <w:rFonts w:cs="Tahoma"/>
        </w:rPr>
        <w:t xml:space="preserve"> and</w:t>
      </w:r>
      <w:r w:rsidR="56B99458" w:rsidRPr="00CA6731">
        <w:rPr>
          <w:rFonts w:cs="Tahoma"/>
        </w:rPr>
        <w:t xml:space="preserve"> “</w:t>
      </w:r>
      <w:proofErr w:type="spellStart"/>
      <w:r w:rsidR="1BBAEFD5" w:rsidRPr="00CA6731">
        <w:rPr>
          <w:rFonts w:cs="Tahoma"/>
        </w:rPr>
        <w:t>RemoteForensi</w:t>
      </w:r>
      <w:r w:rsidR="18DB318F" w:rsidRPr="00CA6731">
        <w:rPr>
          <w:rFonts w:cs="Tahoma"/>
        </w:rPr>
        <w:t>CSI</w:t>
      </w:r>
      <w:proofErr w:type="spellEnd"/>
      <w:r w:rsidR="56B99458" w:rsidRPr="00CA6731">
        <w:rPr>
          <w:rFonts w:cs="Tahoma"/>
        </w:rPr>
        <w:t>”</w:t>
      </w:r>
      <w:r w:rsidR="1B7C888D" w:rsidRPr="00CA6731">
        <w:rPr>
          <w:rFonts w:cs="Tahoma"/>
        </w:rPr>
        <w:t xml:space="preserve"> </w:t>
      </w:r>
      <w:r w:rsidR="22B000BE" w:rsidRPr="00CA6731">
        <w:rPr>
          <w:rFonts w:cs="Tahoma"/>
        </w:rPr>
        <w:t>to identify</w:t>
      </w:r>
      <w:r w:rsidR="26CB3F40" w:rsidRPr="00CA6731">
        <w:rPr>
          <w:rFonts w:cs="Tahoma"/>
        </w:rPr>
        <w:t xml:space="preserve"> any additional</w:t>
      </w:r>
      <w:r w:rsidR="1434BA76" w:rsidRPr="00CA6731">
        <w:rPr>
          <w:rFonts w:cs="Tahoma"/>
        </w:rPr>
        <w:t xml:space="preserve"> </w:t>
      </w:r>
      <w:r w:rsidR="22B000BE" w:rsidRPr="00CA6731">
        <w:rPr>
          <w:rFonts w:cs="Tahoma"/>
        </w:rPr>
        <w:t>comments, mentions and</w:t>
      </w:r>
      <w:r w:rsidR="26CB3F40" w:rsidRPr="00CA6731">
        <w:rPr>
          <w:rFonts w:cs="Tahoma"/>
        </w:rPr>
        <w:t>/or</w:t>
      </w:r>
      <w:r w:rsidR="22B000BE" w:rsidRPr="00CA6731">
        <w:rPr>
          <w:rFonts w:cs="Tahoma"/>
        </w:rPr>
        <w:t xml:space="preserve"> responses to gauge independent, unsolicited public perception on the #RemoteForensicCSI</w:t>
      </w:r>
      <w:r w:rsidR="5B012753" w:rsidRPr="00CA6731">
        <w:rPr>
          <w:rFonts w:cs="Tahoma"/>
        </w:rPr>
        <w:t xml:space="preserve"> </w:t>
      </w:r>
      <w:r w:rsidR="22B000BE" w:rsidRPr="00CA6731">
        <w:rPr>
          <w:rFonts w:cs="Tahoma"/>
        </w:rPr>
        <w:t>initiative.</w:t>
      </w:r>
      <w:r w:rsidR="0086D566" w:rsidRPr="00CA6731">
        <w:rPr>
          <w:rFonts w:cs="Tahoma"/>
        </w:rPr>
        <w:t xml:space="preserve"> </w:t>
      </w:r>
      <w:r w:rsidR="5BB6C40D" w:rsidRPr="00CA6731">
        <w:rPr>
          <w:rFonts w:cs="Tahoma"/>
        </w:rPr>
        <w:t xml:space="preserve">The authors checked that all participants were over 18 </w:t>
      </w:r>
      <w:r w:rsidR="2C4E4EE7" w:rsidRPr="00CA6731">
        <w:rPr>
          <w:rFonts w:cs="Tahoma"/>
        </w:rPr>
        <w:t>and a</w:t>
      </w:r>
      <w:r w:rsidR="22B000BE" w:rsidRPr="00CA6731">
        <w:rPr>
          <w:rFonts w:cs="Tahoma"/>
        </w:rPr>
        <w:t xml:space="preserve">ny such statements </w:t>
      </w:r>
      <w:r w:rsidR="78C46415" w:rsidRPr="00CA6731">
        <w:rPr>
          <w:rFonts w:cs="Tahoma"/>
        </w:rPr>
        <w:t xml:space="preserve">were subsequently </w:t>
      </w:r>
      <w:r w:rsidR="22B000BE" w:rsidRPr="00CA6731">
        <w:rPr>
          <w:rFonts w:cs="Tahoma"/>
        </w:rPr>
        <w:t xml:space="preserve">anonymised </w:t>
      </w:r>
      <w:r w:rsidR="797060DB" w:rsidRPr="00CA6731">
        <w:rPr>
          <w:rFonts w:cs="Tahoma"/>
        </w:rPr>
        <w:t xml:space="preserve">for </w:t>
      </w:r>
      <w:r w:rsidR="786B8C79" w:rsidRPr="00CA6731">
        <w:rPr>
          <w:rFonts w:cs="Tahoma"/>
        </w:rPr>
        <w:t>storage</w:t>
      </w:r>
      <w:r w:rsidR="47B48A01" w:rsidRPr="00CA6731">
        <w:rPr>
          <w:rFonts w:cs="Tahoma"/>
        </w:rPr>
        <w:t xml:space="preserve"> and </w:t>
      </w:r>
      <w:r w:rsidR="786B8C79" w:rsidRPr="00CA6731">
        <w:rPr>
          <w:rFonts w:cs="Tahoma"/>
        </w:rPr>
        <w:t xml:space="preserve">analysis </w:t>
      </w:r>
      <w:r w:rsidR="47B48A01" w:rsidRPr="00CA6731">
        <w:rPr>
          <w:rFonts w:cs="Tahoma"/>
        </w:rPr>
        <w:t>during</w:t>
      </w:r>
      <w:r w:rsidR="797060DB" w:rsidRPr="00CA6731">
        <w:rPr>
          <w:rFonts w:cs="Tahoma"/>
        </w:rPr>
        <w:t xml:space="preserve"> this research</w:t>
      </w:r>
      <w:r w:rsidR="22B000BE" w:rsidRPr="00CA6731">
        <w:rPr>
          <w:rFonts w:cs="Tahoma"/>
        </w:rPr>
        <w:t>.</w:t>
      </w:r>
      <w:r w:rsidR="03E5CA28" w:rsidRPr="00CA6731">
        <w:rPr>
          <w:rFonts w:cs="Tahoma"/>
        </w:rPr>
        <w:t xml:space="preserve"> </w:t>
      </w:r>
    </w:p>
    <w:p w14:paraId="073D9E08" w14:textId="70421F40" w:rsidR="00CD0CE7" w:rsidRPr="00665D69" w:rsidRDefault="00300574" w:rsidP="006329DC">
      <w:pPr>
        <w:pStyle w:val="Heading2"/>
      </w:pPr>
      <w:r w:rsidRPr="000C74A0">
        <w:t xml:space="preserve">Network Facilitator </w:t>
      </w:r>
      <w:r w:rsidR="11ACD881" w:rsidRPr="00D17DF1">
        <w:t>Case Studies</w:t>
      </w:r>
    </w:p>
    <w:p w14:paraId="63B5A4C3" w14:textId="341467F0" w:rsidR="00B726A4" w:rsidRPr="00CA6731" w:rsidRDefault="007E45AF" w:rsidP="002454D1">
      <w:pPr>
        <w:rPr>
          <w:rFonts w:cs="Tahoma"/>
        </w:rPr>
      </w:pPr>
      <w:r w:rsidRPr="00CA6731">
        <w:rPr>
          <w:rFonts w:cs="Tahoma"/>
        </w:rPr>
        <w:t>Each network facilitator wrote an independent</w:t>
      </w:r>
      <w:r w:rsidR="00391D03" w:rsidRPr="00CA6731">
        <w:rPr>
          <w:rFonts w:cs="Tahoma"/>
        </w:rPr>
        <w:t xml:space="preserve"> unstructured</w:t>
      </w:r>
      <w:r w:rsidRPr="00CA6731">
        <w:rPr>
          <w:rFonts w:cs="Tahoma"/>
        </w:rPr>
        <w:t xml:space="preserve"> </w:t>
      </w:r>
      <w:r w:rsidR="00391D03" w:rsidRPr="00CA6731">
        <w:rPr>
          <w:rFonts w:cs="Tahoma"/>
        </w:rPr>
        <w:t xml:space="preserve">case study </w:t>
      </w:r>
      <w:r w:rsidR="3B4C8FE7" w:rsidRPr="00CA6731">
        <w:rPr>
          <w:rFonts w:cs="Tahoma"/>
        </w:rPr>
        <w:t>(457, 509 and 712 words in length)</w:t>
      </w:r>
      <w:r w:rsidR="53B8CDAE" w:rsidRPr="00CA6731">
        <w:rPr>
          <w:rFonts w:cs="Tahoma"/>
        </w:rPr>
        <w:t xml:space="preserve"> to summarise </w:t>
      </w:r>
      <w:r w:rsidR="47E465FC" w:rsidRPr="00CA6731">
        <w:rPr>
          <w:rFonts w:cs="Tahoma"/>
        </w:rPr>
        <w:t>and reflect</w:t>
      </w:r>
      <w:r w:rsidR="0F196009" w:rsidRPr="00CA6731">
        <w:rPr>
          <w:rFonts w:cs="Tahoma"/>
        </w:rPr>
        <w:t xml:space="preserve"> on </w:t>
      </w:r>
      <w:r w:rsidR="3B20FB27" w:rsidRPr="00CA6731">
        <w:rPr>
          <w:rFonts w:cs="Tahoma"/>
        </w:rPr>
        <w:t>their</w:t>
      </w:r>
      <w:r w:rsidR="0F196009" w:rsidRPr="00CA6731">
        <w:rPr>
          <w:rFonts w:cs="Tahoma"/>
        </w:rPr>
        <w:t xml:space="preserve"> personal experience</w:t>
      </w:r>
      <w:r w:rsidR="07FF23BB" w:rsidRPr="00CA6731">
        <w:rPr>
          <w:rFonts w:cs="Tahoma"/>
        </w:rPr>
        <w:t>s of</w:t>
      </w:r>
      <w:r w:rsidR="0F196009" w:rsidRPr="00CA6731">
        <w:rPr>
          <w:rFonts w:cs="Tahoma"/>
        </w:rPr>
        <w:t xml:space="preserve"> </w:t>
      </w:r>
      <w:r w:rsidR="53B8CDAE" w:rsidRPr="00CA6731">
        <w:rPr>
          <w:rFonts w:cs="Tahoma"/>
        </w:rPr>
        <w:t>initiating, hosting and actively engaging with the network.</w:t>
      </w:r>
      <w:r w:rsidR="72ADE919" w:rsidRPr="00CA6731">
        <w:rPr>
          <w:rFonts w:cs="Tahoma"/>
        </w:rPr>
        <w:t xml:space="preserve"> </w:t>
      </w:r>
      <w:r w:rsidR="705AAD8D" w:rsidRPr="00CA6731">
        <w:rPr>
          <w:rFonts w:cs="Tahoma"/>
        </w:rPr>
        <w:t>Ca</w:t>
      </w:r>
      <w:r w:rsidR="3D13FED5" w:rsidRPr="00CA6731">
        <w:rPr>
          <w:rFonts w:cs="Tahoma"/>
        </w:rPr>
        <w:t>s</w:t>
      </w:r>
      <w:r w:rsidR="705AAD8D" w:rsidRPr="00CA6731">
        <w:rPr>
          <w:rFonts w:cs="Tahoma"/>
        </w:rPr>
        <w:t>e studies</w:t>
      </w:r>
      <w:r w:rsidR="3D13FED5" w:rsidRPr="00CA6731">
        <w:rPr>
          <w:rFonts w:cs="Tahoma"/>
        </w:rPr>
        <w:t xml:space="preserve"> were</w:t>
      </w:r>
      <w:r w:rsidR="35CF57F1" w:rsidRPr="00CA6731">
        <w:rPr>
          <w:rFonts w:cs="Tahoma"/>
        </w:rPr>
        <w:t xml:space="preserve"> </w:t>
      </w:r>
      <w:r w:rsidR="6D48E990" w:rsidRPr="00CA6731">
        <w:rPr>
          <w:rFonts w:cs="Tahoma"/>
        </w:rPr>
        <w:t xml:space="preserve">subsequently </w:t>
      </w:r>
      <w:r w:rsidR="35CF57F1" w:rsidRPr="00CA6731">
        <w:rPr>
          <w:rFonts w:cs="Tahoma"/>
        </w:rPr>
        <w:t xml:space="preserve">coded </w:t>
      </w:r>
      <w:r w:rsidR="10BCC330" w:rsidRPr="00CA6731">
        <w:rPr>
          <w:rFonts w:cs="Tahoma"/>
        </w:rPr>
        <w:t>in Microsoft Word v1910</w:t>
      </w:r>
      <w:r w:rsidR="2F2F7A4E" w:rsidRPr="00CA6731">
        <w:rPr>
          <w:rFonts w:cs="Tahoma"/>
        </w:rPr>
        <w:t xml:space="preserve"> and</w:t>
      </w:r>
      <w:r w:rsidR="35CF57F1" w:rsidRPr="00CA6731">
        <w:rPr>
          <w:rFonts w:cs="Tahoma"/>
        </w:rPr>
        <w:t xml:space="preserve"> thematically analysed</w:t>
      </w:r>
      <w:r w:rsidR="679B3738" w:rsidRPr="00CA6731">
        <w:rPr>
          <w:rFonts w:cs="Tahoma"/>
        </w:rPr>
        <w:t xml:space="preserve"> </w:t>
      </w:r>
      <w:r w:rsidR="00413B7E" w:rsidRPr="00CA6731">
        <w:rPr>
          <w:rFonts w:cs="Tahoma"/>
        </w:rPr>
        <w:t>by the first author</w:t>
      </w:r>
      <w:r w:rsidR="00075E73">
        <w:rPr>
          <w:rFonts w:cs="Tahoma"/>
        </w:rPr>
        <w:t xml:space="preserve">. Independent </w:t>
      </w:r>
      <w:r w:rsidR="00413B7E" w:rsidRPr="00CA6731">
        <w:rPr>
          <w:rFonts w:cs="Tahoma"/>
        </w:rPr>
        <w:t>validat</w:t>
      </w:r>
      <w:r w:rsidR="00075E73">
        <w:rPr>
          <w:rFonts w:cs="Tahoma"/>
        </w:rPr>
        <w:t>ion was conducted</w:t>
      </w:r>
      <w:r w:rsidR="00413B7E" w:rsidRPr="00CA6731">
        <w:rPr>
          <w:rFonts w:cs="Tahoma"/>
        </w:rPr>
        <w:t xml:space="preserve"> by the co-authors. </w:t>
      </w:r>
      <w:r w:rsidR="000C5B4C">
        <w:rPr>
          <w:rFonts w:cs="Tahoma"/>
        </w:rPr>
        <w:t>Facilitators</w:t>
      </w:r>
      <w:r w:rsidR="00075E73">
        <w:rPr>
          <w:rFonts w:cs="Tahoma"/>
        </w:rPr>
        <w:t>’</w:t>
      </w:r>
      <w:r w:rsidR="00075E73" w:rsidRPr="00CA6731">
        <w:rPr>
          <w:rFonts w:cs="Tahoma"/>
        </w:rPr>
        <w:t xml:space="preserve"> </w:t>
      </w:r>
      <w:r w:rsidR="2DAD4E88" w:rsidRPr="00CA6731">
        <w:rPr>
          <w:rFonts w:cs="Tahoma"/>
        </w:rPr>
        <w:t xml:space="preserve">perspectives and themes </w:t>
      </w:r>
      <w:r w:rsidR="00413B7E" w:rsidRPr="00CA6731">
        <w:rPr>
          <w:rFonts w:cs="Tahoma"/>
        </w:rPr>
        <w:t>where then</w:t>
      </w:r>
      <w:r w:rsidR="2DAD4E88" w:rsidRPr="00CA6731">
        <w:rPr>
          <w:rFonts w:cs="Tahoma"/>
        </w:rPr>
        <w:t xml:space="preserve"> compared to those generated by the study participants. </w:t>
      </w:r>
      <w:r w:rsidR="18397464" w:rsidRPr="00CA6731">
        <w:rPr>
          <w:rFonts w:cs="Tahoma"/>
        </w:rPr>
        <w:t>W</w:t>
      </w:r>
      <w:r w:rsidR="35CF57F1" w:rsidRPr="00CA6731">
        <w:rPr>
          <w:rFonts w:cs="Tahoma"/>
        </w:rPr>
        <w:t xml:space="preserve">hen writing </w:t>
      </w:r>
      <w:r w:rsidR="00EC2389" w:rsidRPr="00CA6731">
        <w:rPr>
          <w:rFonts w:cs="Tahoma"/>
        </w:rPr>
        <w:t>the case studies</w:t>
      </w:r>
      <w:r w:rsidR="007C5CC8" w:rsidRPr="00CA6731">
        <w:rPr>
          <w:rFonts w:cs="Tahoma"/>
        </w:rPr>
        <w:t xml:space="preserve"> </w:t>
      </w:r>
      <w:r w:rsidR="00B32C2D" w:rsidRPr="00CA6731">
        <w:rPr>
          <w:rFonts w:cs="Tahoma"/>
        </w:rPr>
        <w:t xml:space="preserve">informal </w:t>
      </w:r>
      <w:r w:rsidR="03E5CA28" w:rsidRPr="00CA6731">
        <w:rPr>
          <w:rFonts w:cs="Tahoma"/>
        </w:rPr>
        <w:t>communications</w:t>
      </w:r>
      <w:r w:rsidR="00B32C2D" w:rsidRPr="00CA6731">
        <w:rPr>
          <w:rFonts w:cs="Tahoma"/>
        </w:rPr>
        <w:t xml:space="preserve"> about the network</w:t>
      </w:r>
      <w:r w:rsidR="03E5CA28" w:rsidRPr="00CA6731">
        <w:rPr>
          <w:rFonts w:cs="Tahoma"/>
        </w:rPr>
        <w:t xml:space="preserve"> received via email and direct messages</w:t>
      </w:r>
      <w:r w:rsidR="2F63D783" w:rsidRPr="00CA6731">
        <w:rPr>
          <w:rFonts w:cs="Tahoma"/>
        </w:rPr>
        <w:t xml:space="preserve"> </w:t>
      </w:r>
      <w:r w:rsidR="00855894" w:rsidRPr="00CA6731">
        <w:rPr>
          <w:rFonts w:cs="Tahoma"/>
        </w:rPr>
        <w:t xml:space="preserve">were considered </w:t>
      </w:r>
      <w:r w:rsidR="2F63D783" w:rsidRPr="00CA6731">
        <w:rPr>
          <w:rFonts w:cs="Tahoma"/>
        </w:rPr>
        <w:t xml:space="preserve">to </w:t>
      </w:r>
      <w:r w:rsidR="1723C4E1" w:rsidRPr="00CA6731">
        <w:rPr>
          <w:rFonts w:cs="Tahoma"/>
        </w:rPr>
        <w:t xml:space="preserve">try to </w:t>
      </w:r>
      <w:r w:rsidR="2F63D783" w:rsidRPr="00CA6731">
        <w:rPr>
          <w:rFonts w:cs="Tahoma"/>
        </w:rPr>
        <w:t xml:space="preserve">validate or refute </w:t>
      </w:r>
      <w:r w:rsidR="1EC231BD" w:rsidRPr="00CA6731">
        <w:rPr>
          <w:rFonts w:cs="Tahoma"/>
        </w:rPr>
        <w:t>any</w:t>
      </w:r>
      <w:r w:rsidR="312B2CDC" w:rsidRPr="00CA6731">
        <w:rPr>
          <w:rFonts w:cs="Tahoma"/>
        </w:rPr>
        <w:t xml:space="preserve"> potential bias</w:t>
      </w:r>
      <w:r w:rsidR="00BD6CEA" w:rsidRPr="00CA6731">
        <w:rPr>
          <w:rFonts w:cs="Tahoma"/>
        </w:rPr>
        <w:t>es</w:t>
      </w:r>
      <w:r w:rsidR="464E9468" w:rsidRPr="00CA6731">
        <w:rPr>
          <w:rFonts w:cs="Tahoma"/>
        </w:rPr>
        <w:t xml:space="preserve"> and </w:t>
      </w:r>
      <w:r w:rsidR="00BE74B2" w:rsidRPr="00CA6731">
        <w:rPr>
          <w:rFonts w:cs="Tahoma"/>
        </w:rPr>
        <w:t>negate any</w:t>
      </w:r>
      <w:r w:rsidR="464E9468" w:rsidRPr="00CA6731">
        <w:rPr>
          <w:rFonts w:cs="Tahoma"/>
        </w:rPr>
        <w:t xml:space="preserve"> emotional attachment to </w:t>
      </w:r>
      <w:r w:rsidR="00BE74B2" w:rsidRPr="00CA6731">
        <w:rPr>
          <w:rFonts w:cs="Tahoma"/>
        </w:rPr>
        <w:t>the</w:t>
      </w:r>
      <w:r w:rsidR="464E9468" w:rsidRPr="00CA6731">
        <w:rPr>
          <w:rFonts w:cs="Tahoma"/>
        </w:rPr>
        <w:t xml:space="preserve"> initiative</w:t>
      </w:r>
      <w:r w:rsidR="03E5CA28" w:rsidRPr="00CA6731">
        <w:rPr>
          <w:rFonts w:cs="Tahoma"/>
        </w:rPr>
        <w:t>.</w:t>
      </w:r>
    </w:p>
    <w:p w14:paraId="1036DB45" w14:textId="1862C986" w:rsidR="00822A24" w:rsidRPr="00CA6731" w:rsidRDefault="00822A24" w:rsidP="00C46710">
      <w:pPr>
        <w:pStyle w:val="Heading1"/>
      </w:pPr>
      <w:r w:rsidRPr="00CA6731">
        <w:lastRenderedPageBreak/>
        <w:t>Results and Discussion</w:t>
      </w:r>
    </w:p>
    <w:p w14:paraId="1840CC38" w14:textId="0922CBBB" w:rsidR="001F0EA2" w:rsidRPr="00CA6731" w:rsidRDefault="0068248A" w:rsidP="00552C95">
      <w:pPr>
        <w:rPr>
          <w:rFonts w:cs="Tahoma"/>
        </w:rPr>
      </w:pPr>
      <w:r w:rsidRPr="000C7D01">
        <w:rPr>
          <w:rFonts w:cs="Tahoma"/>
        </w:rPr>
        <w:t xml:space="preserve">The findings for all three methodological approaches </w:t>
      </w:r>
      <w:r w:rsidR="00C06725" w:rsidRPr="00994187">
        <w:rPr>
          <w:rFonts w:cs="Tahoma"/>
        </w:rPr>
        <w:t xml:space="preserve">are interlinked and presented </w:t>
      </w:r>
      <w:r w:rsidR="00693009">
        <w:rPr>
          <w:rFonts w:cs="Tahoma"/>
        </w:rPr>
        <w:t xml:space="preserve">in this section </w:t>
      </w:r>
      <w:r w:rsidR="00F40AAD">
        <w:rPr>
          <w:rFonts w:cs="Tahoma"/>
        </w:rPr>
        <w:t>through</w:t>
      </w:r>
      <w:r w:rsidR="00F40AAD" w:rsidRPr="00994187">
        <w:rPr>
          <w:rFonts w:cs="Tahoma"/>
        </w:rPr>
        <w:t xml:space="preserve"> </w:t>
      </w:r>
      <w:r w:rsidR="00C370C7" w:rsidRPr="00D17DF1">
        <w:rPr>
          <w:rFonts w:cs="Tahoma"/>
        </w:rPr>
        <w:t>six</w:t>
      </w:r>
      <w:r w:rsidR="00C370C7" w:rsidRPr="00665D69">
        <w:rPr>
          <w:rFonts w:cs="Tahoma"/>
        </w:rPr>
        <w:t xml:space="preserve"> </w:t>
      </w:r>
      <w:r w:rsidR="00C06725" w:rsidRPr="00665D69">
        <w:rPr>
          <w:rFonts w:cs="Tahoma"/>
        </w:rPr>
        <w:t xml:space="preserve">overarching </w:t>
      </w:r>
      <w:r w:rsidR="00D90DD7" w:rsidRPr="00665D69">
        <w:rPr>
          <w:rFonts w:cs="Tahoma"/>
        </w:rPr>
        <w:t>areas</w:t>
      </w:r>
      <w:r w:rsidR="00C06314" w:rsidRPr="0076756F">
        <w:rPr>
          <w:rFonts w:cs="Tahoma"/>
        </w:rPr>
        <w:t xml:space="preserve">; </w:t>
      </w:r>
      <w:r w:rsidR="00C06314" w:rsidRPr="00CA6731">
        <w:rPr>
          <w:rFonts w:cs="Tahoma"/>
        </w:rPr>
        <w:t xml:space="preserve">engagement </w:t>
      </w:r>
      <w:r w:rsidR="00D02239" w:rsidRPr="00CA6731">
        <w:rPr>
          <w:rFonts w:cs="Tahoma"/>
        </w:rPr>
        <w:t xml:space="preserve">with </w:t>
      </w:r>
      <w:r w:rsidR="00D55F6E" w:rsidRPr="00CA6731">
        <w:rPr>
          <w:rFonts w:cs="Tahoma"/>
        </w:rPr>
        <w:t xml:space="preserve">(section 3.2), </w:t>
      </w:r>
      <w:r w:rsidR="002B396D" w:rsidRPr="0076756F">
        <w:rPr>
          <w:rFonts w:cs="Tahoma"/>
        </w:rPr>
        <w:t>evaluation</w:t>
      </w:r>
      <w:r w:rsidR="002B396D" w:rsidRPr="00CA6731">
        <w:rPr>
          <w:rFonts w:cs="Tahoma"/>
        </w:rPr>
        <w:t xml:space="preserve"> of (section 3.</w:t>
      </w:r>
      <w:r w:rsidR="002B396D">
        <w:rPr>
          <w:rFonts w:cs="Tahoma"/>
        </w:rPr>
        <w:t>3</w:t>
      </w:r>
      <w:r w:rsidR="002B396D" w:rsidRPr="00CA6731">
        <w:rPr>
          <w:rFonts w:cs="Tahoma"/>
        </w:rPr>
        <w:t>),</w:t>
      </w:r>
      <w:r w:rsidR="002B396D">
        <w:rPr>
          <w:rFonts w:cs="Tahoma"/>
        </w:rPr>
        <w:t xml:space="preserve"> </w:t>
      </w:r>
      <w:r w:rsidR="002B0C34" w:rsidRPr="00CA6731">
        <w:rPr>
          <w:rFonts w:cs="Tahoma"/>
        </w:rPr>
        <w:t>continuous professional development (</w:t>
      </w:r>
      <w:r w:rsidR="00D90DD7" w:rsidRPr="00CA6731">
        <w:rPr>
          <w:rFonts w:cs="Tahoma"/>
        </w:rPr>
        <w:t>CPD</w:t>
      </w:r>
      <w:r w:rsidR="002B0C34" w:rsidRPr="00CA6731">
        <w:rPr>
          <w:rFonts w:cs="Tahoma"/>
        </w:rPr>
        <w:t xml:space="preserve">, </w:t>
      </w:r>
      <w:r w:rsidR="00194096" w:rsidRPr="00CA6731">
        <w:rPr>
          <w:rFonts w:cs="Tahoma"/>
        </w:rPr>
        <w:t>section 3.</w:t>
      </w:r>
      <w:r w:rsidR="008704F6">
        <w:rPr>
          <w:rFonts w:cs="Tahoma"/>
        </w:rPr>
        <w:t>4</w:t>
      </w:r>
      <w:r w:rsidR="00194096" w:rsidRPr="00CA6731">
        <w:rPr>
          <w:rFonts w:cs="Tahoma"/>
        </w:rPr>
        <w:t>)</w:t>
      </w:r>
      <w:r w:rsidR="00FB0F32" w:rsidRPr="00CA6731">
        <w:rPr>
          <w:rFonts w:cs="Tahoma"/>
        </w:rPr>
        <w:t xml:space="preserve"> and</w:t>
      </w:r>
      <w:r w:rsidR="004124B9" w:rsidRPr="00CA6731">
        <w:rPr>
          <w:rFonts w:cs="Tahoma"/>
        </w:rPr>
        <w:t xml:space="preserve"> </w:t>
      </w:r>
      <w:r w:rsidR="00670B72" w:rsidRPr="00CA6731">
        <w:rPr>
          <w:rFonts w:cs="Tahoma"/>
        </w:rPr>
        <w:t xml:space="preserve">digital skills </w:t>
      </w:r>
      <w:r w:rsidR="004124B9" w:rsidRPr="00CA6731">
        <w:rPr>
          <w:rFonts w:cs="Tahoma"/>
        </w:rPr>
        <w:t>(section 3.</w:t>
      </w:r>
      <w:r w:rsidR="00FB3528">
        <w:rPr>
          <w:rFonts w:cs="Tahoma"/>
        </w:rPr>
        <w:t>5</w:t>
      </w:r>
      <w:r w:rsidR="004124B9" w:rsidRPr="00CA6731">
        <w:rPr>
          <w:rFonts w:cs="Tahoma"/>
        </w:rPr>
        <w:t>)</w:t>
      </w:r>
      <w:r w:rsidR="00194096" w:rsidRPr="00CA6731">
        <w:rPr>
          <w:rFonts w:cs="Tahoma"/>
        </w:rPr>
        <w:t xml:space="preserve"> </w:t>
      </w:r>
      <w:r w:rsidR="00FB0F32" w:rsidRPr="00CA6731">
        <w:rPr>
          <w:rFonts w:cs="Tahoma"/>
        </w:rPr>
        <w:t>developed through</w:t>
      </w:r>
      <w:r w:rsidR="00D02239" w:rsidRPr="00CA6731">
        <w:rPr>
          <w:rFonts w:cs="Tahoma"/>
        </w:rPr>
        <w:t>,</w:t>
      </w:r>
      <w:r w:rsidR="00047D2E">
        <w:rPr>
          <w:rFonts w:cs="Tahoma"/>
        </w:rPr>
        <w:t xml:space="preserve"> and</w:t>
      </w:r>
      <w:r w:rsidR="00FB0F32" w:rsidRPr="00CA6731">
        <w:rPr>
          <w:rFonts w:cs="Tahoma"/>
        </w:rPr>
        <w:t xml:space="preserve"> </w:t>
      </w:r>
      <w:r w:rsidR="007E6CD4" w:rsidRPr="00CA6731">
        <w:rPr>
          <w:rFonts w:cs="Tahoma"/>
        </w:rPr>
        <w:t xml:space="preserve">the application of </w:t>
      </w:r>
      <w:r w:rsidR="004124B9" w:rsidRPr="00CA6731">
        <w:rPr>
          <w:rFonts w:cs="Tahoma"/>
        </w:rPr>
        <w:t>(section 3.</w:t>
      </w:r>
      <w:r w:rsidR="0049743E" w:rsidRPr="00CA6731">
        <w:rPr>
          <w:rFonts w:cs="Tahoma"/>
        </w:rPr>
        <w:t>6</w:t>
      </w:r>
      <w:r w:rsidR="004124B9" w:rsidRPr="00CA6731">
        <w:rPr>
          <w:rFonts w:cs="Tahoma"/>
        </w:rPr>
        <w:t xml:space="preserve">) </w:t>
      </w:r>
      <w:r w:rsidR="00D02239" w:rsidRPr="00CA6731">
        <w:rPr>
          <w:rFonts w:cs="Tahoma"/>
        </w:rPr>
        <w:t>#RemoteForensicCSI</w:t>
      </w:r>
      <w:r w:rsidR="00C06725" w:rsidRPr="00CA6731">
        <w:rPr>
          <w:rFonts w:cs="Tahoma"/>
        </w:rPr>
        <w:t>.</w:t>
      </w:r>
    </w:p>
    <w:p w14:paraId="07B0AF88" w14:textId="548725FD" w:rsidR="001F0EA2" w:rsidRDefault="001F0EA2" w:rsidP="006329DC">
      <w:pPr>
        <w:pStyle w:val="Heading2"/>
      </w:pPr>
      <w:r>
        <w:t>Survey Response Demographics</w:t>
      </w:r>
    </w:p>
    <w:p w14:paraId="3051527F" w14:textId="77777777" w:rsidR="001F0EA2" w:rsidRPr="00CA6731" w:rsidRDefault="001F0EA2" w:rsidP="001F0EA2">
      <w:pPr>
        <w:rPr>
          <w:rFonts w:cs="Tahoma"/>
        </w:rPr>
      </w:pPr>
      <w:r w:rsidRPr="00CA6731">
        <w:rPr>
          <w:rFonts w:cs="Tahoma"/>
        </w:rPr>
        <w:t xml:space="preserve">In total, 38 responses were received, two contained no data, one only provided consent, and three did not reach question (Q) 10. As a result, these six responses were cleaned from the dataset and were not included in any subsequent data analysis. The 32 remaining participants all </w:t>
      </w:r>
      <w:r>
        <w:rPr>
          <w:rFonts w:cs="Tahoma"/>
        </w:rPr>
        <w:t>provided</w:t>
      </w:r>
      <w:r w:rsidRPr="00CA6731">
        <w:rPr>
          <w:rFonts w:cs="Tahoma"/>
        </w:rPr>
        <w:t xml:space="preserve"> consent to contribute to the research and were 18 or over. Of these 32, 23 reached the end of the questionnaire (Q28/29), four answered up to Q11 and five recorded a partial response with their last answered question being Q15 (3), 17 (1) or 19 (1). </w:t>
      </w:r>
    </w:p>
    <w:p w14:paraId="3AD6AD40" w14:textId="3329B915" w:rsidR="001F0EA2" w:rsidRDefault="001F0EA2" w:rsidP="001F0EA2">
      <w:pPr>
        <w:rPr>
          <w:rFonts w:cs="Tahoma"/>
        </w:rPr>
      </w:pPr>
      <w:r w:rsidRPr="00CA6731">
        <w:rPr>
          <w:rFonts w:cs="Tahoma"/>
        </w:rPr>
        <w:t>Respondents were primarily based in the UK (22), with two from Belgium and eight who did not disclose their geographic location. The majority were primarily employed by HEI (H</w:t>
      </w:r>
      <w:r>
        <w:rPr>
          <w:rFonts w:cs="Tahoma"/>
        </w:rPr>
        <w:t>;</w:t>
      </w:r>
      <w:r w:rsidRPr="00CA6731">
        <w:rPr>
          <w:rFonts w:cs="Tahoma"/>
        </w:rPr>
        <w:t xml:space="preserve"> 22), although some were employed by FEI (F</w:t>
      </w:r>
      <w:r>
        <w:rPr>
          <w:rFonts w:cs="Tahoma"/>
        </w:rPr>
        <w:t>;</w:t>
      </w:r>
      <w:r w:rsidRPr="00CA6731">
        <w:rPr>
          <w:rFonts w:cs="Tahoma"/>
        </w:rPr>
        <w:t xml:space="preserve"> 3), forensic science providers (S</w:t>
      </w:r>
      <w:r>
        <w:rPr>
          <w:rFonts w:cs="Tahoma"/>
        </w:rPr>
        <w:t>;</w:t>
      </w:r>
      <w:r w:rsidRPr="00CA6731">
        <w:rPr>
          <w:rFonts w:cs="Tahoma"/>
        </w:rPr>
        <w:t xml:space="preserve"> 3), police or law enforcement agencies (P</w:t>
      </w:r>
      <w:r>
        <w:rPr>
          <w:rFonts w:cs="Tahoma"/>
        </w:rPr>
        <w:t>;</w:t>
      </w:r>
      <w:r w:rsidRPr="00CA6731">
        <w:rPr>
          <w:rFonts w:cs="Tahoma"/>
        </w:rPr>
        <w:t xml:space="preserve"> 2) and other business-related organisations (O</w:t>
      </w:r>
      <w:r>
        <w:rPr>
          <w:rFonts w:cs="Tahoma"/>
        </w:rPr>
        <w:t>;</w:t>
      </w:r>
      <w:r w:rsidRPr="00CA6731">
        <w:rPr>
          <w:rFonts w:cs="Tahoma"/>
        </w:rPr>
        <w:t xml:space="preserve"> 2). </w:t>
      </w:r>
    </w:p>
    <w:p w14:paraId="187D3D7D" w14:textId="5700F522" w:rsidR="001F0EA2" w:rsidRPr="00CA6731" w:rsidRDefault="001F0EA2" w:rsidP="001F0EA2">
      <w:pPr>
        <w:rPr>
          <w:rFonts w:cs="Tahoma"/>
        </w:rPr>
      </w:pPr>
      <w:r w:rsidRPr="00CA6731">
        <w:rPr>
          <w:rFonts w:cs="Tahoma"/>
        </w:rPr>
        <w:t>Of the 166 named individuals (excluding the authors) in the membership list</w:t>
      </w:r>
      <w:r>
        <w:rPr>
          <w:rFonts w:cs="Tahoma"/>
        </w:rPr>
        <w:t xml:space="preserve"> at the time of this survey</w:t>
      </w:r>
      <w:r w:rsidRPr="00CA6731">
        <w:rPr>
          <w:rFonts w:cs="Tahoma"/>
        </w:rPr>
        <w:t xml:space="preserve">, </w:t>
      </w:r>
      <w:r>
        <w:rPr>
          <w:rFonts w:cs="Tahoma"/>
        </w:rPr>
        <w:t>61% were known to work in HE (47%) or FE (14%), 15% were criminal justice practitioners, 7% students or doctoral researchers, 4% other and 2% working in professional bodies. The remaining 11% were unknown. Based on this membership list, a</w:t>
      </w:r>
      <w:r w:rsidRPr="00CA6731">
        <w:rPr>
          <w:rFonts w:cs="Tahoma"/>
        </w:rPr>
        <w:t xml:space="preserve"> survey return rate of 19% was</w:t>
      </w:r>
      <w:r>
        <w:rPr>
          <w:rFonts w:cs="Tahoma"/>
        </w:rPr>
        <w:t xml:space="preserve"> achieved. H</w:t>
      </w:r>
      <w:r w:rsidRPr="00CA6731">
        <w:rPr>
          <w:rFonts w:cs="Tahoma"/>
        </w:rPr>
        <w:t xml:space="preserve">owever, </w:t>
      </w:r>
      <w:r>
        <w:rPr>
          <w:rFonts w:cs="Tahoma"/>
        </w:rPr>
        <w:t>appreciating that the</w:t>
      </w:r>
      <w:r w:rsidRPr="00CA6731">
        <w:rPr>
          <w:rFonts w:cs="Tahoma"/>
        </w:rPr>
        <w:t xml:space="preserve"> #RemoteForensicCSI network is comprised of open access resources, the exact number of individuals who are aware of #RemoteForensicCSI or have accessed materials is unknown.</w:t>
      </w:r>
      <w:r w:rsidR="00F36019">
        <w:rPr>
          <w:rFonts w:cs="Tahoma"/>
        </w:rPr>
        <w:t xml:space="preserve"> </w:t>
      </w:r>
      <w:r>
        <w:rPr>
          <w:rFonts w:cs="Tahoma"/>
        </w:rPr>
        <w:t>It is likely that this low response rate was a result of members not being directly emailed to invite them to participate in the research. As a result, the authors are aware that the evaluation in this article may not accurately reflect the view of all members or participants and therefore, these aspects will be critically considered within the discussions (section</w:t>
      </w:r>
      <w:r w:rsidR="00F32410">
        <w:rPr>
          <w:rFonts w:cs="Tahoma"/>
        </w:rPr>
        <w:t>s</w:t>
      </w:r>
      <w:r>
        <w:rPr>
          <w:rFonts w:cs="Tahoma"/>
        </w:rPr>
        <w:t xml:space="preserve"> 3</w:t>
      </w:r>
      <w:r w:rsidR="00F32410">
        <w:rPr>
          <w:rFonts w:cs="Tahoma"/>
        </w:rPr>
        <w:t>.2</w:t>
      </w:r>
      <w:r>
        <w:rPr>
          <w:rFonts w:cs="Tahoma"/>
        </w:rPr>
        <w:t>).</w:t>
      </w:r>
    </w:p>
    <w:p w14:paraId="176AD4A8" w14:textId="77777777" w:rsidR="00751E22" w:rsidRPr="00784191" w:rsidRDefault="00751E22" w:rsidP="006329DC">
      <w:pPr>
        <w:pStyle w:val="Heading2"/>
      </w:pPr>
      <w:bookmarkStart w:id="0" w:name="_Hlk80881717"/>
      <w:r w:rsidRPr="00784191">
        <w:t>Engagement</w:t>
      </w:r>
      <w:bookmarkEnd w:id="0"/>
      <w:r w:rsidRPr="00784191">
        <w:t xml:space="preserve"> with #RemoteForensicCSI</w:t>
      </w:r>
    </w:p>
    <w:p w14:paraId="786CEAB9" w14:textId="34744125" w:rsidR="00751E22" w:rsidRPr="00CA6731" w:rsidRDefault="00751E22" w:rsidP="00751E22">
      <w:pPr>
        <w:rPr>
          <w:rFonts w:cs="Tahoma"/>
        </w:rPr>
      </w:pPr>
      <w:r w:rsidRPr="009A6852">
        <w:rPr>
          <w:rFonts w:cs="Tahoma"/>
        </w:rPr>
        <w:t>Most</w:t>
      </w:r>
      <w:r w:rsidRPr="003A1E10">
        <w:rPr>
          <w:rFonts w:cs="Tahoma"/>
        </w:rPr>
        <w:t xml:space="preserve"> </w:t>
      </w:r>
      <w:r w:rsidRPr="00E97CD3">
        <w:rPr>
          <w:rFonts w:cs="Tahoma"/>
        </w:rPr>
        <w:t>participant</w:t>
      </w:r>
      <w:r w:rsidRPr="005F7EA8">
        <w:rPr>
          <w:rFonts w:cs="Tahoma"/>
        </w:rPr>
        <w:t xml:space="preserve">s </w:t>
      </w:r>
      <w:r w:rsidRPr="00D533B4">
        <w:rPr>
          <w:rFonts w:cs="Tahoma"/>
        </w:rPr>
        <w:t>bec</w:t>
      </w:r>
      <w:r w:rsidRPr="007B5009">
        <w:rPr>
          <w:rFonts w:cs="Tahoma"/>
        </w:rPr>
        <w:t>a</w:t>
      </w:r>
      <w:r w:rsidRPr="0035713A">
        <w:rPr>
          <w:rFonts w:cs="Tahoma"/>
        </w:rPr>
        <w:t>me aware</w:t>
      </w:r>
      <w:r w:rsidRPr="00CA6731">
        <w:rPr>
          <w:rFonts w:cs="Tahoma"/>
        </w:rPr>
        <w:t xml:space="preserve"> </w:t>
      </w:r>
      <w:r w:rsidRPr="00140E49">
        <w:rPr>
          <w:rFonts w:cs="Tahoma"/>
        </w:rPr>
        <w:t xml:space="preserve">of #RemoteForensicCSI network </w:t>
      </w:r>
      <w:r w:rsidRPr="00BF22B3">
        <w:rPr>
          <w:rFonts w:cs="Tahoma"/>
        </w:rPr>
        <w:t xml:space="preserve">through </w:t>
      </w:r>
      <w:r w:rsidRPr="0013475C">
        <w:rPr>
          <w:rFonts w:cs="Tahoma"/>
        </w:rPr>
        <w:t>social media platforms (18</w:t>
      </w:r>
      <w:r>
        <w:rPr>
          <w:rFonts w:cs="Tahoma"/>
        </w:rPr>
        <w:t xml:space="preserve">; 14 </w:t>
      </w:r>
      <w:r w:rsidRPr="003A6746">
        <w:rPr>
          <w:rFonts w:cs="Tahoma"/>
        </w:rPr>
        <w:t>Twitter</w:t>
      </w:r>
      <w:r>
        <w:rPr>
          <w:rFonts w:cs="Tahoma"/>
        </w:rPr>
        <w:t xml:space="preserve"> and 4 </w:t>
      </w:r>
      <w:r w:rsidRPr="00D6452B">
        <w:rPr>
          <w:rFonts w:cs="Tahoma"/>
        </w:rPr>
        <w:t>LinkedIn</w:t>
      </w:r>
      <w:r w:rsidRPr="00706D4B">
        <w:rPr>
          <w:rFonts w:cs="Tahoma"/>
        </w:rPr>
        <w:t>) wit</w:t>
      </w:r>
      <w:r w:rsidRPr="00835463">
        <w:rPr>
          <w:rFonts w:cs="Tahoma"/>
        </w:rPr>
        <w:t>h</w:t>
      </w:r>
      <w:r w:rsidRPr="00842564">
        <w:rPr>
          <w:rFonts w:cs="Tahoma"/>
        </w:rPr>
        <w:t xml:space="preserve"> </w:t>
      </w:r>
      <w:r w:rsidRPr="00784191">
        <w:rPr>
          <w:rFonts w:cs="Tahoma"/>
        </w:rPr>
        <w:t>a quarter</w:t>
      </w:r>
      <w:r w:rsidRPr="003A1E10">
        <w:rPr>
          <w:rFonts w:cs="Tahoma"/>
        </w:rPr>
        <w:t xml:space="preserve"> </w:t>
      </w:r>
      <w:r w:rsidRPr="00E97CD3">
        <w:rPr>
          <w:rFonts w:cs="Tahoma"/>
        </w:rPr>
        <w:t xml:space="preserve">(8) </w:t>
      </w:r>
      <w:r w:rsidRPr="005F7EA8">
        <w:rPr>
          <w:rFonts w:cs="Tahoma"/>
        </w:rPr>
        <w:t>hear</w:t>
      </w:r>
      <w:r w:rsidRPr="00C568FC">
        <w:rPr>
          <w:rFonts w:cs="Tahoma"/>
        </w:rPr>
        <w:t>ing</w:t>
      </w:r>
      <w:r w:rsidRPr="007B5009">
        <w:rPr>
          <w:rFonts w:cs="Tahoma"/>
        </w:rPr>
        <w:t xml:space="preserve"> directly</w:t>
      </w:r>
      <w:r w:rsidRPr="00D809DC">
        <w:rPr>
          <w:rFonts w:cs="Tahoma"/>
        </w:rPr>
        <w:t xml:space="preserve"> </w:t>
      </w:r>
      <w:r w:rsidRPr="000C0D88">
        <w:rPr>
          <w:rFonts w:cs="Tahoma"/>
        </w:rPr>
        <w:t>from a facilitator</w:t>
      </w:r>
      <w:r w:rsidRPr="000D2385">
        <w:rPr>
          <w:rFonts w:cs="Tahoma"/>
        </w:rPr>
        <w:t>.</w:t>
      </w:r>
      <w:r w:rsidRPr="003240C9">
        <w:rPr>
          <w:rFonts w:cs="Tahoma"/>
        </w:rPr>
        <w:t xml:space="preserve"> </w:t>
      </w:r>
      <w:r w:rsidRPr="00400875">
        <w:rPr>
          <w:rFonts w:cs="Tahoma"/>
        </w:rPr>
        <w:t>A further four learnt about the network from a colleague</w:t>
      </w:r>
      <w:r w:rsidRPr="00D17DF1">
        <w:rPr>
          <w:rFonts w:cs="Tahoma"/>
        </w:rPr>
        <w:t>,</w:t>
      </w:r>
      <w:r w:rsidRPr="00665D69">
        <w:rPr>
          <w:rFonts w:cs="Tahoma"/>
        </w:rPr>
        <w:t xml:space="preserve"> and one through the </w:t>
      </w:r>
      <w:proofErr w:type="spellStart"/>
      <w:r w:rsidRPr="00665D69">
        <w:rPr>
          <w:rFonts w:cs="Tahoma"/>
        </w:rPr>
        <w:t>Lecturemotely</w:t>
      </w:r>
      <w:proofErr w:type="spellEnd"/>
      <w:r w:rsidRPr="00665D69">
        <w:rPr>
          <w:rFonts w:cs="Tahoma"/>
        </w:rPr>
        <w:t xml:space="preserve"> website </w:t>
      </w:r>
      <w:r>
        <w:rPr>
          <w:rFonts w:cs="Tahoma"/>
        </w:rPr>
        <w:t>[11]</w:t>
      </w:r>
      <w:r w:rsidRPr="00CA6731">
        <w:rPr>
          <w:rFonts w:cs="Tahoma"/>
        </w:rPr>
        <w:t xml:space="preserve">. This supports existing research on the importance of using social media to share and raise awareness of professional CPD opportunities </w:t>
      </w:r>
      <w:r>
        <w:rPr>
          <w:rFonts w:cs="Tahoma"/>
        </w:rPr>
        <w:t>[</w:t>
      </w:r>
      <w:r w:rsidR="008D398A">
        <w:rPr>
          <w:rFonts w:cs="Tahoma"/>
        </w:rPr>
        <w:t>15-17</w:t>
      </w:r>
      <w:r>
        <w:rPr>
          <w:rFonts w:cs="Tahoma"/>
        </w:rPr>
        <w:t>]</w:t>
      </w:r>
      <w:r w:rsidRPr="00CA6731">
        <w:rPr>
          <w:rFonts w:cs="Tahoma"/>
        </w:rPr>
        <w:t>. However, reliance on specific platforms and social media more generally are potential barriers to awareness of and access</w:t>
      </w:r>
      <w:r>
        <w:rPr>
          <w:rFonts w:cs="Tahoma"/>
        </w:rPr>
        <w:t xml:space="preserve"> to</w:t>
      </w:r>
      <w:r w:rsidRPr="00CA6731">
        <w:rPr>
          <w:rFonts w:cs="Tahoma"/>
        </w:rPr>
        <w:t xml:space="preserve"> the network </w:t>
      </w:r>
      <w:r>
        <w:rPr>
          <w:rFonts w:cs="Tahoma"/>
        </w:rPr>
        <w:t>[</w:t>
      </w:r>
      <w:r w:rsidR="00492DC3">
        <w:rPr>
          <w:rFonts w:cs="Tahoma"/>
        </w:rPr>
        <w:t>18</w:t>
      </w:r>
      <w:r>
        <w:rPr>
          <w:rFonts w:cs="Tahoma"/>
        </w:rPr>
        <w:t>]</w:t>
      </w:r>
      <w:r w:rsidRPr="00CA6731">
        <w:rPr>
          <w:rFonts w:cs="Tahoma"/>
        </w:rPr>
        <w:t xml:space="preserve">. The lower engagement in the network by FE practitioners for example, is an indication of the challenges of professional social media profiles in this sector </w:t>
      </w:r>
      <w:r>
        <w:rPr>
          <w:rFonts w:cs="Tahoma"/>
        </w:rPr>
        <w:t>[</w:t>
      </w:r>
      <w:r w:rsidR="00492DC3">
        <w:rPr>
          <w:rFonts w:cs="Tahoma"/>
        </w:rPr>
        <w:t>19</w:t>
      </w:r>
      <w:r>
        <w:rPr>
          <w:rFonts w:cs="Tahoma"/>
        </w:rPr>
        <w:t>]</w:t>
      </w:r>
      <w:r w:rsidRPr="00CA6731">
        <w:rPr>
          <w:rFonts w:cs="Tahoma"/>
        </w:rPr>
        <w:t xml:space="preserve"> or local social media policies </w:t>
      </w:r>
      <w:r>
        <w:rPr>
          <w:rFonts w:cs="Tahoma"/>
        </w:rPr>
        <w:t>[2</w:t>
      </w:r>
      <w:r w:rsidR="00492DC3">
        <w:rPr>
          <w:rFonts w:cs="Tahoma"/>
        </w:rPr>
        <w:t>0</w:t>
      </w:r>
      <w:r>
        <w:rPr>
          <w:rFonts w:cs="Tahoma"/>
        </w:rPr>
        <w:t>]</w:t>
      </w:r>
      <w:r w:rsidRPr="00CA6731">
        <w:rPr>
          <w:rFonts w:cs="Tahoma"/>
        </w:rPr>
        <w:t>. The authors were cognisant of these barriers and targeted specific FE Forensic Facebook groups to promote the network</w:t>
      </w:r>
      <w:r>
        <w:rPr>
          <w:rFonts w:cs="Tahoma"/>
        </w:rPr>
        <w:t xml:space="preserve">, </w:t>
      </w:r>
      <w:r w:rsidR="005F4648">
        <w:rPr>
          <w:rFonts w:cs="Tahoma"/>
        </w:rPr>
        <w:t xml:space="preserve">although </w:t>
      </w:r>
      <w:r>
        <w:rPr>
          <w:rFonts w:cs="Tahoma"/>
        </w:rPr>
        <w:t>a greater variety of outreach mechanisms could be adopted in the future to increase awareness and engagement within underrepresented groups</w:t>
      </w:r>
      <w:r w:rsidRPr="00CA6731">
        <w:rPr>
          <w:rFonts w:cs="Tahoma"/>
        </w:rPr>
        <w:t>. A</w:t>
      </w:r>
      <w:r w:rsidR="00D96E1E">
        <w:rPr>
          <w:rFonts w:cs="Tahoma"/>
        </w:rPr>
        <w:t>uthors were a</w:t>
      </w:r>
      <w:r w:rsidRPr="00CA6731">
        <w:rPr>
          <w:rFonts w:cs="Tahoma"/>
        </w:rPr>
        <w:t>lso aware of accessibility issues</w:t>
      </w:r>
      <w:r>
        <w:rPr>
          <w:rFonts w:cs="Tahoma"/>
        </w:rPr>
        <w:t>, preferences and availabilities of different audiences</w:t>
      </w:r>
      <w:r w:rsidRPr="00CA6731">
        <w:rPr>
          <w:rFonts w:cs="Tahoma"/>
        </w:rPr>
        <w:t>,</w:t>
      </w:r>
      <w:r w:rsidR="00D96E1E">
        <w:rPr>
          <w:rFonts w:cs="Tahoma"/>
        </w:rPr>
        <w:t xml:space="preserve"> so</w:t>
      </w:r>
      <w:r w:rsidRPr="00CA6731">
        <w:rPr>
          <w:rFonts w:cs="Tahoma"/>
        </w:rPr>
        <w:t xml:space="preserve"> seminars were scheduled at variable times during the working day</w:t>
      </w:r>
      <w:r>
        <w:rPr>
          <w:rFonts w:cs="Tahoma"/>
        </w:rPr>
        <w:t xml:space="preserve">. Typically, </w:t>
      </w:r>
      <w:r w:rsidRPr="00CA6731">
        <w:rPr>
          <w:rFonts w:cs="Tahoma"/>
        </w:rPr>
        <w:t xml:space="preserve">attendee </w:t>
      </w:r>
      <w:r w:rsidRPr="00CA6731">
        <w:rPr>
          <w:rFonts w:cs="Tahoma"/>
        </w:rPr>
        <w:lastRenderedPageBreak/>
        <w:t xml:space="preserve">numbers halved when seminars were held during core teaching </w:t>
      </w:r>
      <w:r>
        <w:rPr>
          <w:rFonts w:cs="Tahoma"/>
        </w:rPr>
        <w:t>times (term-time between 9am and 3pm), most likely due to the higher proportion of FE and HE attendees</w:t>
      </w:r>
      <w:r w:rsidRPr="00CA6731">
        <w:rPr>
          <w:rFonts w:cs="Tahoma"/>
        </w:rPr>
        <w:t>.</w:t>
      </w:r>
    </w:p>
    <w:p w14:paraId="0575B62B" w14:textId="01926FDB" w:rsidR="00751E22" w:rsidRDefault="00751E22" w:rsidP="00751E22">
      <w:pPr>
        <w:rPr>
          <w:rFonts w:cs="Tahoma"/>
          <w:color w:val="000000" w:themeColor="text1"/>
        </w:rPr>
      </w:pPr>
      <w:r w:rsidRPr="00CA6731">
        <w:rPr>
          <w:rFonts w:cs="Tahoma"/>
        </w:rPr>
        <w:t xml:space="preserve">After the initial access there was frequent engagement with the network from </w:t>
      </w:r>
      <w:r>
        <w:rPr>
          <w:rFonts w:cs="Tahoma"/>
        </w:rPr>
        <w:t xml:space="preserve">more than half (20) of the </w:t>
      </w:r>
      <w:r w:rsidRPr="000C0D88">
        <w:rPr>
          <w:rFonts w:cs="Tahoma"/>
        </w:rPr>
        <w:t xml:space="preserve">participants (Figure </w:t>
      </w:r>
      <w:r w:rsidR="00F61866">
        <w:rPr>
          <w:rFonts w:cs="Tahoma"/>
        </w:rPr>
        <w:t>1</w:t>
      </w:r>
      <w:r w:rsidRPr="000C0D88">
        <w:rPr>
          <w:rFonts w:cs="Tahoma"/>
        </w:rPr>
        <w:t xml:space="preserve">) and through a variety of mechanisms (Figure </w:t>
      </w:r>
      <w:r w:rsidR="00F61866">
        <w:rPr>
          <w:rFonts w:cs="Tahoma"/>
        </w:rPr>
        <w:t>2</w:t>
      </w:r>
      <w:r w:rsidRPr="000C0D88">
        <w:rPr>
          <w:rFonts w:cs="Tahoma"/>
        </w:rPr>
        <w:t>). Spearman’s ρ (two-tailed) correlations suggested a statistically significant relationship (</w:t>
      </w:r>
      <w:proofErr w:type="spellStart"/>
      <w:proofErr w:type="gramStart"/>
      <w:r w:rsidRPr="000C0D88">
        <w:rPr>
          <w:rFonts w:cs="Tahoma"/>
          <w:i/>
          <w:iCs/>
        </w:rPr>
        <w:t>r</w:t>
      </w:r>
      <w:r w:rsidRPr="000D2385">
        <w:rPr>
          <w:rFonts w:cs="Tahoma"/>
          <w:vertAlign w:val="subscript"/>
        </w:rPr>
        <w:t>s</w:t>
      </w:r>
      <w:proofErr w:type="spellEnd"/>
      <w:r w:rsidRPr="003240C9">
        <w:rPr>
          <w:rFonts w:cs="Tahoma"/>
        </w:rPr>
        <w:t>(</w:t>
      </w:r>
      <w:proofErr w:type="gramEnd"/>
      <w:r w:rsidRPr="003240C9">
        <w:rPr>
          <w:rFonts w:cs="Tahoma"/>
        </w:rPr>
        <w:t xml:space="preserve">32) = 0.493, </w:t>
      </w:r>
      <w:r w:rsidRPr="00400875">
        <w:rPr>
          <w:rFonts w:cs="Tahoma"/>
          <w:i/>
          <w:iCs/>
        </w:rPr>
        <w:t>p</w:t>
      </w:r>
      <w:r w:rsidRPr="000B3716">
        <w:rPr>
          <w:rFonts w:cs="Tahoma"/>
        </w:rPr>
        <w:t xml:space="preserve"> = 0.004, α = 0.01</w:t>
      </w:r>
      <w:r w:rsidRPr="00CA6731">
        <w:rPr>
          <w:rFonts w:cs="Tahoma"/>
        </w:rPr>
        <w:t>)</w:t>
      </w:r>
      <w:r w:rsidRPr="00140E49">
        <w:rPr>
          <w:rFonts w:cs="Tahoma"/>
        </w:rPr>
        <w:t xml:space="preserve"> </w:t>
      </w:r>
      <w:r>
        <w:rPr>
          <w:rFonts w:cs="Tahoma"/>
        </w:rPr>
        <w:t>albeit a</w:t>
      </w:r>
      <w:r w:rsidRPr="00BF22B3">
        <w:rPr>
          <w:rFonts w:cs="Tahoma"/>
        </w:rPr>
        <w:t xml:space="preserve"> </w:t>
      </w:r>
      <w:r w:rsidRPr="00EB2FBC">
        <w:rPr>
          <w:rFonts w:cs="Tahoma"/>
        </w:rPr>
        <w:t>lo</w:t>
      </w:r>
      <w:r w:rsidRPr="00075803">
        <w:rPr>
          <w:rFonts w:cs="Tahoma"/>
        </w:rPr>
        <w:t>w-</w:t>
      </w:r>
      <w:r w:rsidRPr="0013475C">
        <w:rPr>
          <w:rFonts w:cs="Tahoma"/>
          <w:color w:val="000000" w:themeColor="text1"/>
        </w:rPr>
        <w:t>moderate positive correlation</w:t>
      </w:r>
      <w:r w:rsidRPr="00B91FDC">
        <w:rPr>
          <w:rFonts w:cs="Tahoma"/>
        </w:rPr>
        <w:t xml:space="preserve"> </w:t>
      </w:r>
      <w:r>
        <w:rPr>
          <w:rFonts w:cs="Tahoma"/>
        </w:rPr>
        <w:t>[2</w:t>
      </w:r>
      <w:r w:rsidR="00492DC3">
        <w:rPr>
          <w:rFonts w:cs="Tahoma"/>
        </w:rPr>
        <w:t>1</w:t>
      </w:r>
      <w:r>
        <w:rPr>
          <w:rFonts w:cs="Tahoma"/>
        </w:rPr>
        <w:t>]</w:t>
      </w:r>
      <w:r w:rsidRPr="00D6452B">
        <w:rPr>
          <w:rFonts w:cs="Tahoma"/>
        </w:rPr>
        <w:t xml:space="preserve"> between the number and diversity of engagements</w:t>
      </w:r>
      <w:r w:rsidRPr="003A1E10">
        <w:rPr>
          <w:rFonts w:cs="Tahoma"/>
          <w:color w:val="000000" w:themeColor="text1"/>
        </w:rPr>
        <w:t xml:space="preserve">. </w:t>
      </w:r>
      <w:r>
        <w:rPr>
          <w:rFonts w:cs="Tahoma"/>
          <w:color w:val="000000" w:themeColor="text1"/>
        </w:rPr>
        <w:t xml:space="preserve">Whilst it is impossible to gauge the order of participants’ engagement or the extent of interaction from questionnaire data, the type and range of engagement suggests that respondents were more likely to be active learners and participants in the network rather than passive </w:t>
      </w:r>
      <w:proofErr w:type="spellStart"/>
      <w:r>
        <w:rPr>
          <w:rFonts w:cs="Tahoma"/>
          <w:color w:val="000000" w:themeColor="text1"/>
        </w:rPr>
        <w:t>lurkers</w:t>
      </w:r>
      <w:proofErr w:type="spellEnd"/>
      <w:r>
        <w:rPr>
          <w:rFonts w:cs="Tahoma"/>
          <w:color w:val="000000" w:themeColor="text1"/>
        </w:rPr>
        <w:t xml:space="preserve"> [2</w:t>
      </w:r>
      <w:r w:rsidR="006C39A1">
        <w:rPr>
          <w:rFonts w:cs="Tahoma"/>
          <w:color w:val="000000" w:themeColor="text1"/>
        </w:rPr>
        <w:t>2</w:t>
      </w:r>
      <w:r>
        <w:rPr>
          <w:rFonts w:cs="Tahoma"/>
          <w:color w:val="000000" w:themeColor="text1"/>
        </w:rPr>
        <w:t>]. This would also further support the positive evaluation and overall view of the network [2</w:t>
      </w:r>
      <w:r w:rsidR="006C39A1">
        <w:rPr>
          <w:rFonts w:cs="Tahoma"/>
          <w:color w:val="000000" w:themeColor="text1"/>
        </w:rPr>
        <w:t>2</w:t>
      </w:r>
      <w:r>
        <w:rPr>
          <w:rFonts w:cs="Tahoma"/>
          <w:color w:val="000000" w:themeColor="text1"/>
        </w:rPr>
        <w:t>] as discussed in section 3.</w:t>
      </w:r>
      <w:r w:rsidR="0058447D">
        <w:rPr>
          <w:rFonts w:cs="Tahoma"/>
          <w:color w:val="000000" w:themeColor="text1"/>
        </w:rPr>
        <w:t>2</w:t>
      </w:r>
      <w:r>
        <w:rPr>
          <w:rFonts w:cs="Tahoma"/>
          <w:color w:val="000000" w:themeColor="text1"/>
        </w:rPr>
        <w:t>.</w:t>
      </w:r>
    </w:p>
    <w:p w14:paraId="021CFBFB" w14:textId="77777777" w:rsidR="002C6BF3" w:rsidRDefault="000B0DA6" w:rsidP="00751E22">
      <w:pPr>
        <w:rPr>
          <w:rFonts w:cs="Tahoma"/>
        </w:rPr>
      </w:pPr>
      <w:r>
        <w:rPr>
          <w:rFonts w:cs="Tahoma"/>
          <w:noProof/>
        </w:rPr>
        <w:drawing>
          <wp:inline distT="0" distB="0" distL="0" distR="0" wp14:anchorId="30422FA1" wp14:editId="164254A7">
            <wp:extent cx="5731510" cy="4298950"/>
            <wp:effectExtent l="0" t="0" r="2540" b="6350"/>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1.png"/>
                    <pic:cNvPicPr/>
                  </pic:nvPicPr>
                  <pic:blipFill>
                    <a:blip r:embed="rId12">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2CFB8342" w14:textId="77777777" w:rsidR="002C6BF3" w:rsidRPr="00643A2D" w:rsidRDefault="002C6BF3" w:rsidP="002C6BF3">
      <w:r w:rsidRPr="00643A2D">
        <w:t>Figure 1 – Word cloud (generated using www.wordclouds.co.uk) indicating the most frequent words used by participants in describing the #RemoteForensicCSI network. The larger the word, the more frequently that word appeared in Q15 responses (maximum frequency 6 and minimum frequency 1).</w:t>
      </w:r>
    </w:p>
    <w:p w14:paraId="69D9C2FA" w14:textId="2BFBCC3E" w:rsidR="000B0DA6" w:rsidRDefault="000B0DA6" w:rsidP="00751E22">
      <w:pPr>
        <w:rPr>
          <w:rFonts w:cs="Tahoma"/>
        </w:rPr>
      </w:pPr>
      <w:r>
        <w:rPr>
          <w:rFonts w:cs="Tahoma"/>
          <w:noProof/>
        </w:rPr>
        <w:lastRenderedPageBreak/>
        <w:drawing>
          <wp:inline distT="0" distB="0" distL="0" distR="0" wp14:anchorId="0729447B" wp14:editId="2D3F74D4">
            <wp:extent cx="5731510" cy="2083435"/>
            <wp:effectExtent l="0" t="0" r="2540" b="0"/>
            <wp:docPr id="9" name="Picture 9" descr="Chart,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2.png"/>
                    <pic:cNvPicPr/>
                  </pic:nvPicPr>
                  <pic:blipFill>
                    <a:blip r:embed="rId13">
                      <a:extLst>
                        <a:ext uri="{28A0092B-C50C-407E-A947-70E740481C1C}">
                          <a14:useLocalDpi xmlns:a14="http://schemas.microsoft.com/office/drawing/2010/main" val="0"/>
                        </a:ext>
                      </a:extLst>
                    </a:blip>
                    <a:stretch>
                      <a:fillRect/>
                    </a:stretch>
                  </pic:blipFill>
                  <pic:spPr>
                    <a:xfrm>
                      <a:off x="0" y="0"/>
                      <a:ext cx="5731510" cy="2083435"/>
                    </a:xfrm>
                    <a:prstGeom prst="rect">
                      <a:avLst/>
                    </a:prstGeom>
                  </pic:spPr>
                </pic:pic>
              </a:graphicData>
            </a:graphic>
          </wp:inline>
        </w:drawing>
      </w:r>
    </w:p>
    <w:p w14:paraId="7969AFDA" w14:textId="77777777" w:rsidR="002C6BF3" w:rsidRPr="00643A2D" w:rsidRDefault="002C6BF3" w:rsidP="002C6BF3">
      <w:r w:rsidRPr="00643A2D">
        <w:t xml:space="preserve">Figure 2 – Number of synchronous or asynchronous seminars </w:t>
      </w:r>
      <w:r>
        <w:t xml:space="preserve">that </w:t>
      </w:r>
      <w:r w:rsidRPr="00643A2D">
        <w:t>questionnaire respondents engaged with (Q10).</w:t>
      </w:r>
    </w:p>
    <w:p w14:paraId="75D73BA4" w14:textId="77777777" w:rsidR="002C6BF3" w:rsidRPr="00E97CD3" w:rsidRDefault="002C6BF3" w:rsidP="00751E22">
      <w:pPr>
        <w:rPr>
          <w:rFonts w:cs="Tahoma"/>
        </w:rPr>
      </w:pPr>
    </w:p>
    <w:p w14:paraId="72312546" w14:textId="02E43422" w:rsidR="0025219D" w:rsidRPr="00CA6731" w:rsidRDefault="002F65D8" w:rsidP="006329DC">
      <w:pPr>
        <w:pStyle w:val="Heading2"/>
      </w:pPr>
      <w:r w:rsidRPr="00CA6731">
        <w:t xml:space="preserve">Evaluation of </w:t>
      </w:r>
      <w:r w:rsidR="0025219D" w:rsidRPr="00CA6731">
        <w:t>#RemoteForensicCSI</w:t>
      </w:r>
    </w:p>
    <w:p w14:paraId="78528B8E" w14:textId="0D0FAFB8" w:rsidR="00835463" w:rsidRDefault="00BA636A" w:rsidP="002F65D8">
      <w:pPr>
        <w:rPr>
          <w:rFonts w:cs="Tahoma"/>
        </w:rPr>
      </w:pPr>
      <w:r w:rsidRPr="00CA6731">
        <w:rPr>
          <w:rFonts w:cs="Tahoma"/>
        </w:rPr>
        <w:t>P</w:t>
      </w:r>
      <w:r w:rsidR="002F65D8" w:rsidRPr="00CA6731">
        <w:rPr>
          <w:rFonts w:cs="Tahoma"/>
        </w:rPr>
        <w:t>articipants</w:t>
      </w:r>
      <w:r w:rsidR="00A77F3D" w:rsidRPr="00CA6731">
        <w:rPr>
          <w:rFonts w:cs="Tahoma"/>
        </w:rPr>
        <w:t xml:space="preserve"> </w:t>
      </w:r>
      <w:r w:rsidR="00DD0B4E" w:rsidRPr="00CA6731">
        <w:rPr>
          <w:rFonts w:cs="Tahoma"/>
        </w:rPr>
        <w:t>expressed</w:t>
      </w:r>
      <w:r w:rsidR="00A77F3D" w:rsidRPr="00CA6731">
        <w:rPr>
          <w:rFonts w:cs="Tahoma"/>
        </w:rPr>
        <w:t xml:space="preserve"> strong positive feedback on the overall </w:t>
      </w:r>
      <w:r w:rsidR="004A0CD5">
        <w:rPr>
          <w:rFonts w:cs="Tahoma"/>
        </w:rPr>
        <w:t xml:space="preserve">value and </w:t>
      </w:r>
      <w:r w:rsidR="00A77F3D" w:rsidRPr="00CA6731">
        <w:rPr>
          <w:rFonts w:cs="Tahoma"/>
        </w:rPr>
        <w:t xml:space="preserve">effectiveness of </w:t>
      </w:r>
      <w:r w:rsidR="002F65D8" w:rsidRPr="00CA6731">
        <w:rPr>
          <w:rFonts w:cs="Tahoma"/>
        </w:rPr>
        <w:t>the #RemoteForensicCSI network</w:t>
      </w:r>
      <w:r w:rsidR="00B91FDC">
        <w:rPr>
          <w:rFonts w:cs="Tahoma"/>
        </w:rPr>
        <w:t xml:space="preserve"> </w:t>
      </w:r>
      <w:r w:rsidR="00D266E6">
        <w:rPr>
          <w:rFonts w:cs="Tahoma"/>
        </w:rPr>
        <w:t>through</w:t>
      </w:r>
      <w:r w:rsidR="00B91FDC">
        <w:rPr>
          <w:rFonts w:cs="Tahoma"/>
        </w:rPr>
        <w:t xml:space="preserve"> </w:t>
      </w:r>
      <w:r w:rsidR="00A12057">
        <w:rPr>
          <w:rFonts w:cs="Tahoma"/>
        </w:rPr>
        <w:t xml:space="preserve">independent </w:t>
      </w:r>
      <w:r w:rsidR="00B91FDC">
        <w:rPr>
          <w:rFonts w:cs="Tahoma"/>
        </w:rPr>
        <w:t>questionnaire responses</w:t>
      </w:r>
      <w:r w:rsidR="006621D5">
        <w:rPr>
          <w:rFonts w:cs="Tahoma"/>
        </w:rPr>
        <w:t>, public social media posts</w:t>
      </w:r>
      <w:r w:rsidR="004B1D34">
        <w:rPr>
          <w:rFonts w:cs="Tahoma"/>
        </w:rPr>
        <w:t xml:space="preserve"> and</w:t>
      </w:r>
      <w:r w:rsidR="009867D0">
        <w:rPr>
          <w:rFonts w:cs="Tahoma"/>
        </w:rPr>
        <w:t xml:space="preserve"> personal email communications received by the co-founders</w:t>
      </w:r>
      <w:r w:rsidR="004B2C18">
        <w:rPr>
          <w:rFonts w:cs="Tahoma"/>
        </w:rPr>
        <w:t>/facilitators</w:t>
      </w:r>
      <w:r w:rsidR="00A77F3D" w:rsidRPr="00B91FDC">
        <w:rPr>
          <w:rFonts w:cs="Tahoma"/>
        </w:rPr>
        <w:t>.</w:t>
      </w:r>
      <w:r w:rsidR="006C6744" w:rsidRPr="00B91FDC">
        <w:rPr>
          <w:rFonts w:cs="Tahoma"/>
        </w:rPr>
        <w:t xml:space="preserve"> </w:t>
      </w:r>
      <w:r w:rsidR="004846AA">
        <w:rPr>
          <w:rFonts w:cs="Tahoma"/>
        </w:rPr>
        <w:t>Specifically,</w:t>
      </w:r>
      <w:r w:rsidR="00A12057">
        <w:rPr>
          <w:rFonts w:cs="Tahoma"/>
        </w:rPr>
        <w:t xml:space="preserve"> </w:t>
      </w:r>
      <w:r w:rsidR="004846AA">
        <w:rPr>
          <w:rFonts w:cs="Tahoma"/>
        </w:rPr>
        <w:t xml:space="preserve">within </w:t>
      </w:r>
      <w:r w:rsidR="00D266E6">
        <w:rPr>
          <w:rFonts w:cs="Tahoma"/>
        </w:rPr>
        <w:t xml:space="preserve">questionnaire responses </w:t>
      </w:r>
      <w:r w:rsidR="008553D7">
        <w:rPr>
          <w:rFonts w:cs="Tahoma"/>
        </w:rPr>
        <w:t>#RemoteForensicCSI</w:t>
      </w:r>
      <w:r w:rsidR="00A77F3D" w:rsidRPr="00B91FDC">
        <w:rPr>
          <w:rFonts w:cs="Tahoma"/>
        </w:rPr>
        <w:t xml:space="preserve"> </w:t>
      </w:r>
      <w:r w:rsidR="00E1277D" w:rsidRPr="00B91FDC">
        <w:rPr>
          <w:rFonts w:cs="Tahoma"/>
        </w:rPr>
        <w:t xml:space="preserve">was reported </w:t>
      </w:r>
      <w:r w:rsidR="00A77F3D" w:rsidRPr="00B91FDC">
        <w:rPr>
          <w:rFonts w:cs="Tahoma"/>
        </w:rPr>
        <w:t xml:space="preserve">as being </w:t>
      </w:r>
      <w:r w:rsidR="002F65D8" w:rsidRPr="00B91FDC">
        <w:rPr>
          <w:rFonts w:cs="Tahoma"/>
        </w:rPr>
        <w:t>informative (6), innovative (5) and engaging (4), providing an accessible mechanism (6) for their personal and/or professional development (</w:t>
      </w:r>
      <w:r w:rsidR="005B669E" w:rsidRPr="00B91FDC">
        <w:rPr>
          <w:rFonts w:cs="Tahoma"/>
        </w:rPr>
        <w:t>F</w:t>
      </w:r>
      <w:r w:rsidR="00F77861" w:rsidRPr="00B91FDC">
        <w:rPr>
          <w:rFonts w:cs="Tahoma"/>
        </w:rPr>
        <w:t xml:space="preserve">igure </w:t>
      </w:r>
      <w:r w:rsidR="00F61866">
        <w:rPr>
          <w:rFonts w:cs="Tahoma"/>
        </w:rPr>
        <w:t>3</w:t>
      </w:r>
      <w:r w:rsidR="002F65D8" w:rsidRPr="00B91FDC">
        <w:rPr>
          <w:rFonts w:cs="Tahoma"/>
        </w:rPr>
        <w:t xml:space="preserve">). </w:t>
      </w:r>
    </w:p>
    <w:p w14:paraId="4ACD48E2" w14:textId="6C32EC03" w:rsidR="000B0DA6" w:rsidRDefault="000B0DA6" w:rsidP="002F65D8">
      <w:pPr>
        <w:rPr>
          <w:rFonts w:cs="Tahoma"/>
          <w:i/>
          <w:iCs/>
          <w:sz w:val="20"/>
          <w:szCs w:val="20"/>
        </w:rPr>
      </w:pPr>
      <w:r>
        <w:rPr>
          <w:rFonts w:cs="Tahoma"/>
          <w:i/>
          <w:iCs/>
          <w:noProof/>
          <w:sz w:val="20"/>
          <w:szCs w:val="20"/>
        </w:rPr>
        <w:lastRenderedPageBreak/>
        <w:drawing>
          <wp:inline distT="0" distB="0" distL="0" distR="0" wp14:anchorId="789528D8" wp14:editId="74D7238F">
            <wp:extent cx="5731510" cy="6550660"/>
            <wp:effectExtent l="0" t="0" r="2540" b="2540"/>
            <wp:docPr id="7" name="Picture 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3.png"/>
                    <pic:cNvPicPr/>
                  </pic:nvPicPr>
                  <pic:blipFill>
                    <a:blip r:embed="rId14">
                      <a:extLst>
                        <a:ext uri="{28A0092B-C50C-407E-A947-70E740481C1C}">
                          <a14:useLocalDpi xmlns:a14="http://schemas.microsoft.com/office/drawing/2010/main" val="0"/>
                        </a:ext>
                      </a:extLst>
                    </a:blip>
                    <a:stretch>
                      <a:fillRect/>
                    </a:stretch>
                  </pic:blipFill>
                  <pic:spPr>
                    <a:xfrm>
                      <a:off x="0" y="0"/>
                      <a:ext cx="5731510" cy="6550660"/>
                    </a:xfrm>
                    <a:prstGeom prst="rect">
                      <a:avLst/>
                    </a:prstGeom>
                  </pic:spPr>
                </pic:pic>
              </a:graphicData>
            </a:graphic>
          </wp:inline>
        </w:drawing>
      </w:r>
    </w:p>
    <w:p w14:paraId="2FBC3758" w14:textId="77777777" w:rsidR="002C6BF3" w:rsidRPr="00643A2D" w:rsidRDefault="002C6BF3" w:rsidP="002C6BF3">
      <w:r w:rsidRPr="00643A2D">
        <w:t>Figure 3 – Diversity of #RemoteForensicCSI engagement by the 32 respondents (Q9).</w:t>
      </w:r>
    </w:p>
    <w:p w14:paraId="1A4E4FB3" w14:textId="77777777" w:rsidR="002C6BF3" w:rsidRDefault="002C6BF3" w:rsidP="002F65D8">
      <w:pPr>
        <w:rPr>
          <w:rFonts w:cs="Tahoma"/>
        </w:rPr>
      </w:pPr>
    </w:p>
    <w:p w14:paraId="0C621BA8" w14:textId="7FE1F3AE" w:rsidR="002F65D8" w:rsidRPr="006621D5" w:rsidRDefault="002F65D8" w:rsidP="002F65D8">
      <w:pPr>
        <w:rPr>
          <w:rFonts w:cs="Tahoma"/>
        </w:rPr>
      </w:pPr>
      <w:r w:rsidRPr="00B91FDC">
        <w:rPr>
          <w:rFonts w:cs="Tahoma"/>
        </w:rPr>
        <w:t>Participants overwhelmingly thought that #RemoteForensicCSI seminars</w:t>
      </w:r>
      <w:r w:rsidR="000F70D7">
        <w:rPr>
          <w:rFonts w:cs="Tahoma"/>
        </w:rPr>
        <w:t>,</w:t>
      </w:r>
      <w:r w:rsidRPr="00B91FDC">
        <w:rPr>
          <w:rFonts w:cs="Tahoma"/>
        </w:rPr>
        <w:t xml:space="preserve"> and </w:t>
      </w:r>
      <w:r w:rsidR="007A6C68" w:rsidRPr="006621D5">
        <w:rPr>
          <w:rFonts w:cs="Tahoma"/>
        </w:rPr>
        <w:t>its associated community</w:t>
      </w:r>
      <w:r w:rsidRPr="006621D5">
        <w:rPr>
          <w:rFonts w:cs="Tahoma"/>
        </w:rPr>
        <w:t xml:space="preserve"> provided real support to them during the COVID-19 pandemic</w:t>
      </w:r>
      <w:r w:rsidR="00C24243" w:rsidRPr="006621D5">
        <w:rPr>
          <w:rFonts w:cs="Tahoma"/>
        </w:rPr>
        <w:t>:</w:t>
      </w:r>
    </w:p>
    <w:p w14:paraId="2ACBB2BB" w14:textId="58633DC6" w:rsidR="002F65D8" w:rsidRPr="00D17DF1" w:rsidRDefault="002F65D8" w:rsidP="002F65D8">
      <w:pPr>
        <w:pStyle w:val="Quote"/>
        <w:rPr>
          <w:rFonts w:cs="Tahoma"/>
        </w:rPr>
      </w:pPr>
      <w:r w:rsidRPr="00835463">
        <w:rPr>
          <w:rFonts w:cs="Tahoma"/>
        </w:rPr>
        <w:t xml:space="preserve">“I am so glad to be </w:t>
      </w:r>
      <w:r w:rsidRPr="000C74A0">
        <w:rPr>
          <w:rFonts w:cs="Tahoma"/>
        </w:rPr>
        <w:t>involved with something that encourages innovative thinking and good practice focused on forensic science” [H20]</w:t>
      </w:r>
    </w:p>
    <w:p w14:paraId="63947A56" w14:textId="333A5C93" w:rsidR="002F65D8" w:rsidRPr="00CA6731" w:rsidRDefault="002F65D8" w:rsidP="002F65D8">
      <w:pPr>
        <w:pStyle w:val="Quote"/>
        <w:rPr>
          <w:rFonts w:cs="Tahoma"/>
        </w:rPr>
      </w:pPr>
      <w:r w:rsidRPr="00CA6731">
        <w:rPr>
          <w:rFonts w:cs="Tahoma"/>
        </w:rPr>
        <w:t>“This is a valuable resource that brings together forensic academic institutions and practitioners” [S1]</w:t>
      </w:r>
    </w:p>
    <w:p w14:paraId="52261D3E" w14:textId="60FE38EF" w:rsidR="002F65D8" w:rsidRPr="00CA6731" w:rsidRDefault="002F65D8" w:rsidP="002F65D8">
      <w:pPr>
        <w:pStyle w:val="Quote"/>
        <w:rPr>
          <w:rFonts w:cs="Tahoma"/>
        </w:rPr>
      </w:pPr>
      <w:r w:rsidRPr="00CA6731">
        <w:rPr>
          <w:rFonts w:cs="Tahoma"/>
        </w:rPr>
        <w:lastRenderedPageBreak/>
        <w:t>“You have created a shared community of practice, which has been a reassurance during a time of isolation and separation. Thank you” [H15]</w:t>
      </w:r>
    </w:p>
    <w:p w14:paraId="1B3CB1DC" w14:textId="2DD4D7AC" w:rsidR="002F65D8" w:rsidRPr="00140E49" w:rsidRDefault="002F65D8" w:rsidP="002F65D8">
      <w:pPr>
        <w:rPr>
          <w:rFonts w:cs="Tahoma"/>
        </w:rPr>
      </w:pPr>
      <w:r w:rsidRPr="00CA6731">
        <w:rPr>
          <w:rFonts w:cs="Tahoma"/>
        </w:rPr>
        <w:t xml:space="preserve">with two openly commenting </w:t>
      </w:r>
      <w:r w:rsidR="00627762">
        <w:rPr>
          <w:rFonts w:cs="Tahoma"/>
        </w:rPr>
        <w:t>(</w:t>
      </w:r>
      <w:r w:rsidR="00064400">
        <w:rPr>
          <w:rFonts w:cs="Tahoma"/>
        </w:rPr>
        <w:t>Q29</w:t>
      </w:r>
      <w:r w:rsidR="00627762">
        <w:rPr>
          <w:rFonts w:cs="Tahoma"/>
        </w:rPr>
        <w:t>)</w:t>
      </w:r>
      <w:r w:rsidR="00064400">
        <w:rPr>
          <w:rFonts w:cs="Tahoma"/>
        </w:rPr>
        <w:t xml:space="preserve"> </w:t>
      </w:r>
      <w:r w:rsidRPr="00CA6731">
        <w:rPr>
          <w:rFonts w:cs="Tahoma"/>
        </w:rPr>
        <w:t>they would like to see the initiative continue (further discussed in section 3.</w:t>
      </w:r>
      <w:r w:rsidR="00A34414">
        <w:rPr>
          <w:rFonts w:cs="Tahoma"/>
        </w:rPr>
        <w:t>4</w:t>
      </w:r>
      <w:r w:rsidRPr="00CA6731">
        <w:rPr>
          <w:rFonts w:cs="Tahoma"/>
        </w:rPr>
        <w:t>);</w:t>
      </w:r>
    </w:p>
    <w:p w14:paraId="028012B4" w14:textId="5DCED44F" w:rsidR="002F65D8" w:rsidRPr="00BA671C" w:rsidRDefault="002F65D8" w:rsidP="002F65D8">
      <w:pPr>
        <w:pStyle w:val="Quote"/>
        <w:rPr>
          <w:rFonts w:cs="Tahoma"/>
        </w:rPr>
      </w:pPr>
      <w:r w:rsidRPr="0013475C">
        <w:rPr>
          <w:rFonts w:cs="Tahoma"/>
        </w:rPr>
        <w:t xml:space="preserve">“I would love for the network </w:t>
      </w:r>
      <w:r w:rsidRPr="00F37F7C">
        <w:rPr>
          <w:rFonts w:cs="Tahoma"/>
        </w:rPr>
        <w:t>to continue as there’s a real gap in terms of sharing forensic teaching etc (everything is primarily focused on research)” [H9]</w:t>
      </w:r>
      <w:r w:rsidR="00BE135A" w:rsidRPr="009526E6">
        <w:rPr>
          <w:rFonts w:cs="Tahoma"/>
        </w:rPr>
        <w:t>.</w:t>
      </w:r>
    </w:p>
    <w:p w14:paraId="5A493C1C" w14:textId="702C52E6" w:rsidR="0079784D" w:rsidRPr="009526E6" w:rsidRDefault="009526E6" w:rsidP="0079784D">
      <w:pPr>
        <w:rPr>
          <w:rFonts w:cs="Tahoma"/>
        </w:rPr>
      </w:pPr>
      <w:r>
        <w:rPr>
          <w:rFonts w:cs="Tahoma"/>
        </w:rPr>
        <w:t xml:space="preserve">Similar points </w:t>
      </w:r>
      <w:r w:rsidR="003A6746">
        <w:rPr>
          <w:rFonts w:cs="Tahoma"/>
        </w:rPr>
        <w:t>also emerged within the</w:t>
      </w:r>
      <w:r w:rsidR="0079784D" w:rsidRPr="003A6746">
        <w:rPr>
          <w:rFonts w:cs="Tahoma"/>
        </w:rPr>
        <w:t xml:space="preserve"> case studies</w:t>
      </w:r>
      <w:r w:rsidR="003A6746">
        <w:rPr>
          <w:rFonts w:cs="Tahoma"/>
        </w:rPr>
        <w:t xml:space="preserve"> </w:t>
      </w:r>
      <w:r w:rsidR="008F5C21">
        <w:rPr>
          <w:rFonts w:cs="Tahoma"/>
        </w:rPr>
        <w:t>with</w:t>
      </w:r>
      <w:r w:rsidR="003A6746">
        <w:rPr>
          <w:rFonts w:cs="Tahoma"/>
        </w:rPr>
        <w:t xml:space="preserve"> </w:t>
      </w:r>
      <w:r w:rsidR="007F5AAB">
        <w:rPr>
          <w:rFonts w:cs="Tahoma"/>
        </w:rPr>
        <w:t>authors and respondent</w:t>
      </w:r>
      <w:r w:rsidR="00AB6711">
        <w:rPr>
          <w:rFonts w:cs="Tahoma"/>
        </w:rPr>
        <w:t>s</w:t>
      </w:r>
      <w:r w:rsidR="0079784D" w:rsidRPr="00F37F7C">
        <w:rPr>
          <w:rFonts w:cs="Tahoma"/>
        </w:rPr>
        <w:t xml:space="preserve"> highlight</w:t>
      </w:r>
      <w:r w:rsidR="007F5AAB">
        <w:rPr>
          <w:rFonts w:cs="Tahoma"/>
        </w:rPr>
        <w:t>ing</w:t>
      </w:r>
      <w:r w:rsidR="0079784D" w:rsidRPr="00F37F7C">
        <w:rPr>
          <w:rFonts w:cs="Tahoma"/>
        </w:rPr>
        <w:t xml:space="preserve"> how </w:t>
      </w:r>
      <w:r w:rsidR="00DD0B4E" w:rsidRPr="00F37F7C">
        <w:rPr>
          <w:rFonts w:cs="Tahoma"/>
        </w:rPr>
        <w:t xml:space="preserve">the </w:t>
      </w:r>
      <w:r w:rsidR="0079784D" w:rsidRPr="00F37F7C">
        <w:rPr>
          <w:rFonts w:cs="Tahoma"/>
        </w:rPr>
        <w:t>network</w:t>
      </w:r>
      <w:r w:rsidR="002114FB">
        <w:rPr>
          <w:rFonts w:cs="Tahoma"/>
        </w:rPr>
        <w:t xml:space="preserve"> </w:t>
      </w:r>
      <w:r w:rsidR="007F5AAB">
        <w:rPr>
          <w:rFonts w:cs="Tahoma"/>
        </w:rPr>
        <w:t xml:space="preserve">had </w:t>
      </w:r>
      <w:r w:rsidR="003A6746">
        <w:rPr>
          <w:rFonts w:cs="Tahoma"/>
        </w:rPr>
        <w:t>enabled</w:t>
      </w:r>
      <w:r w:rsidR="00E84DE5" w:rsidRPr="00F37F7C">
        <w:rPr>
          <w:rFonts w:cs="Tahoma"/>
        </w:rPr>
        <w:t xml:space="preserve"> them to connect with other </w:t>
      </w:r>
      <w:r w:rsidR="0079784D" w:rsidRPr="003A6746">
        <w:rPr>
          <w:rFonts w:cs="Tahoma"/>
        </w:rPr>
        <w:t xml:space="preserve">professionals in the sector that they </w:t>
      </w:r>
      <w:r w:rsidR="00E84DE5" w:rsidRPr="003A6746">
        <w:rPr>
          <w:rFonts w:cs="Tahoma"/>
        </w:rPr>
        <w:t>were</w:t>
      </w:r>
      <w:r w:rsidR="0079784D" w:rsidRPr="003A6746">
        <w:rPr>
          <w:rFonts w:cs="Tahoma"/>
        </w:rPr>
        <w:t xml:space="preserve"> </w:t>
      </w:r>
      <w:r w:rsidR="002D3A15">
        <w:rPr>
          <w:rFonts w:cs="Tahoma"/>
        </w:rPr>
        <w:t xml:space="preserve">previously </w:t>
      </w:r>
      <w:r w:rsidR="00A16BDF" w:rsidRPr="003A6746">
        <w:rPr>
          <w:rFonts w:cs="Tahoma"/>
        </w:rPr>
        <w:t>unaware of</w:t>
      </w:r>
      <w:r w:rsidR="00A807F7">
        <w:rPr>
          <w:rFonts w:cs="Tahoma"/>
        </w:rPr>
        <w:t>:</w:t>
      </w:r>
    </w:p>
    <w:p w14:paraId="4693D696" w14:textId="77777777" w:rsidR="0079784D" w:rsidRPr="00D17DF1" w:rsidRDefault="0079784D" w:rsidP="0079784D">
      <w:pPr>
        <w:pStyle w:val="Quote"/>
        <w:rPr>
          <w:rFonts w:cs="Tahoma"/>
          <w:color w:val="auto"/>
        </w:rPr>
      </w:pPr>
      <w:r w:rsidRPr="00784191">
        <w:rPr>
          <w:rFonts w:cs="Tahoma"/>
          <w:color w:val="auto"/>
        </w:rPr>
        <w:t xml:space="preserve">“I have connected with people I wouldn’t have crossed paths </w:t>
      </w:r>
      <w:proofErr w:type="gramStart"/>
      <w:r w:rsidRPr="00784191">
        <w:rPr>
          <w:rFonts w:cs="Tahoma"/>
          <w:color w:val="auto"/>
        </w:rPr>
        <w:t>with</w:t>
      </w:r>
      <w:proofErr w:type="gramEnd"/>
      <w:r w:rsidRPr="00784191">
        <w:rPr>
          <w:rFonts w:cs="Tahoma"/>
          <w:color w:val="auto"/>
        </w:rPr>
        <w:t xml:space="preserve"> and I think it’s so useful for forensic academics and practitioners to have a platform like this.” [H2</w:t>
      </w:r>
      <w:r w:rsidRPr="000C74A0">
        <w:rPr>
          <w:rFonts w:cs="Tahoma"/>
          <w:color w:val="auto"/>
        </w:rPr>
        <w:t>0]</w:t>
      </w:r>
    </w:p>
    <w:p w14:paraId="6BD50A2F" w14:textId="1FF73687" w:rsidR="008B079D" w:rsidRPr="00784191" w:rsidRDefault="003E70BB" w:rsidP="008B079D">
      <w:pPr>
        <w:rPr>
          <w:rFonts w:cs="Tahoma"/>
        </w:rPr>
      </w:pPr>
      <w:r w:rsidRPr="00CA6731">
        <w:rPr>
          <w:rFonts w:cs="Tahoma"/>
        </w:rPr>
        <w:t xml:space="preserve">The </w:t>
      </w:r>
      <w:r w:rsidR="00EA5CA8" w:rsidRPr="00CA6731">
        <w:rPr>
          <w:rFonts w:cs="Tahoma"/>
        </w:rPr>
        <w:t xml:space="preserve">feedback </w:t>
      </w:r>
      <w:r w:rsidR="00706D4B">
        <w:rPr>
          <w:rFonts w:cs="Tahoma"/>
        </w:rPr>
        <w:t>received</w:t>
      </w:r>
      <w:r w:rsidR="00706D4B" w:rsidRPr="00706D4B">
        <w:rPr>
          <w:rFonts w:cs="Tahoma"/>
        </w:rPr>
        <w:t xml:space="preserve"> </w:t>
      </w:r>
      <w:r w:rsidR="00EA5CA8" w:rsidRPr="00706D4B">
        <w:rPr>
          <w:rFonts w:cs="Tahoma"/>
        </w:rPr>
        <w:t xml:space="preserve">is reflective of the </w:t>
      </w:r>
      <w:r w:rsidR="000C034B" w:rsidRPr="00706D4B">
        <w:rPr>
          <w:rFonts w:cs="Tahoma"/>
        </w:rPr>
        <w:t>participant</w:t>
      </w:r>
      <w:r w:rsidR="00EA5CA8" w:rsidRPr="00706D4B">
        <w:rPr>
          <w:rFonts w:cs="Tahoma"/>
        </w:rPr>
        <w:t xml:space="preserve">-led approach </w:t>
      </w:r>
      <w:r w:rsidR="00F02CB5" w:rsidRPr="00706D4B">
        <w:rPr>
          <w:rFonts w:cs="Tahoma"/>
        </w:rPr>
        <w:t xml:space="preserve">employed in shaping </w:t>
      </w:r>
      <w:r w:rsidR="00EA4709" w:rsidRPr="00706D4B">
        <w:rPr>
          <w:rFonts w:cs="Tahoma"/>
        </w:rPr>
        <w:t>#RemoteForensicCSI network</w:t>
      </w:r>
      <w:r w:rsidR="00706D4B">
        <w:rPr>
          <w:rFonts w:cs="Tahoma"/>
        </w:rPr>
        <w:t>,</w:t>
      </w:r>
      <w:r w:rsidR="00E42281">
        <w:rPr>
          <w:rFonts w:cs="Tahoma"/>
        </w:rPr>
        <w:t xml:space="preserve"> the levels of participant engagement (section 3.2),</w:t>
      </w:r>
      <w:r w:rsidR="00405A4E" w:rsidRPr="00706D4B">
        <w:rPr>
          <w:rFonts w:cs="Tahoma"/>
        </w:rPr>
        <w:t xml:space="preserve"> </w:t>
      </w:r>
      <w:r w:rsidR="009D1959" w:rsidRPr="00706D4B">
        <w:rPr>
          <w:rFonts w:cs="Tahoma"/>
        </w:rPr>
        <w:t xml:space="preserve">its </w:t>
      </w:r>
      <w:r w:rsidR="002F5AD2" w:rsidRPr="00706D4B">
        <w:rPr>
          <w:rFonts w:cs="Tahoma"/>
        </w:rPr>
        <w:t>status</w:t>
      </w:r>
      <w:r w:rsidR="00D15512" w:rsidRPr="00706D4B">
        <w:rPr>
          <w:rFonts w:cs="Tahoma"/>
        </w:rPr>
        <w:t xml:space="preserve"> as</w:t>
      </w:r>
      <w:r w:rsidR="00700622" w:rsidRPr="00706D4B">
        <w:rPr>
          <w:rFonts w:cs="Tahoma"/>
        </w:rPr>
        <w:t xml:space="preserve"> an online learning </w:t>
      </w:r>
      <w:r w:rsidR="00D15512" w:rsidRPr="00706D4B">
        <w:rPr>
          <w:rFonts w:cs="Tahoma"/>
        </w:rPr>
        <w:t xml:space="preserve">community </w:t>
      </w:r>
      <w:r w:rsidR="006E0E4D">
        <w:rPr>
          <w:rFonts w:cs="Tahoma"/>
        </w:rPr>
        <w:t>[</w:t>
      </w:r>
      <w:r w:rsidR="00FD02F2">
        <w:rPr>
          <w:rFonts w:cs="Tahoma"/>
        </w:rPr>
        <w:t>23</w:t>
      </w:r>
      <w:r w:rsidR="006E0E4D">
        <w:rPr>
          <w:rFonts w:cs="Tahoma"/>
        </w:rPr>
        <w:t>]</w:t>
      </w:r>
      <w:r w:rsidR="00E42281">
        <w:rPr>
          <w:rFonts w:cs="Tahoma"/>
        </w:rPr>
        <w:t xml:space="preserve"> </w:t>
      </w:r>
      <w:r w:rsidR="00706D4B">
        <w:rPr>
          <w:rFonts w:cs="Tahoma"/>
        </w:rPr>
        <w:t xml:space="preserve">and </w:t>
      </w:r>
      <w:r w:rsidR="00B702C7">
        <w:rPr>
          <w:rFonts w:cs="Tahoma"/>
        </w:rPr>
        <w:t xml:space="preserve">the </w:t>
      </w:r>
      <w:r w:rsidR="00706D4B">
        <w:rPr>
          <w:rFonts w:cs="Tahoma"/>
        </w:rPr>
        <w:t>opportunit</w:t>
      </w:r>
      <w:r w:rsidR="00B702C7">
        <w:rPr>
          <w:rFonts w:cs="Tahoma"/>
        </w:rPr>
        <w:t>ies it created</w:t>
      </w:r>
      <w:r w:rsidR="00706D4B">
        <w:rPr>
          <w:rFonts w:cs="Tahoma"/>
        </w:rPr>
        <w:t xml:space="preserve"> for </w:t>
      </w:r>
      <w:r w:rsidR="00842564">
        <w:rPr>
          <w:rFonts w:cs="Tahoma"/>
        </w:rPr>
        <w:t xml:space="preserve">their </w:t>
      </w:r>
      <w:r w:rsidR="00706D4B">
        <w:rPr>
          <w:rFonts w:cs="Tahoma"/>
        </w:rPr>
        <w:t>CPD (section 3.3)</w:t>
      </w:r>
      <w:r w:rsidR="00AB5FF4" w:rsidRPr="00706D4B">
        <w:rPr>
          <w:rFonts w:cs="Tahoma"/>
        </w:rPr>
        <w:t>.</w:t>
      </w:r>
      <w:r w:rsidR="00A22274" w:rsidRPr="00706D4B">
        <w:rPr>
          <w:rFonts w:cs="Tahoma"/>
        </w:rPr>
        <w:t xml:space="preserve"> </w:t>
      </w:r>
      <w:r w:rsidR="008C51E0">
        <w:rPr>
          <w:rFonts w:cs="Tahoma"/>
        </w:rPr>
        <w:t>T</w:t>
      </w:r>
      <w:r w:rsidR="00393660" w:rsidRPr="00706D4B">
        <w:rPr>
          <w:rFonts w:cs="Tahoma"/>
        </w:rPr>
        <w:t xml:space="preserve">he natural evolution of the network has </w:t>
      </w:r>
      <w:r w:rsidR="008C51E0">
        <w:rPr>
          <w:rFonts w:cs="Tahoma"/>
        </w:rPr>
        <w:t xml:space="preserve">seemingly </w:t>
      </w:r>
      <w:r w:rsidR="00393660" w:rsidRPr="00706D4B">
        <w:rPr>
          <w:rFonts w:cs="Tahoma"/>
        </w:rPr>
        <w:t xml:space="preserve">created a </w:t>
      </w:r>
      <w:r w:rsidR="008B079D" w:rsidRPr="00706D4B">
        <w:rPr>
          <w:rFonts w:cs="Tahoma"/>
        </w:rPr>
        <w:t>rhizomatic learning</w:t>
      </w:r>
      <w:r w:rsidR="00410A8D" w:rsidRPr="00706D4B">
        <w:rPr>
          <w:rFonts w:cs="Tahoma"/>
        </w:rPr>
        <w:t xml:space="preserve"> environment</w:t>
      </w:r>
      <w:r w:rsidR="00DF474A">
        <w:rPr>
          <w:rFonts w:cs="Tahoma"/>
        </w:rPr>
        <w:t>;</w:t>
      </w:r>
      <w:r w:rsidR="00A22274" w:rsidRPr="00706D4B">
        <w:rPr>
          <w:rFonts w:cs="Tahoma"/>
        </w:rPr>
        <w:t xml:space="preserve"> </w:t>
      </w:r>
      <w:r w:rsidR="00DF474A">
        <w:rPr>
          <w:rFonts w:cs="Tahoma"/>
        </w:rPr>
        <w:t>t</w:t>
      </w:r>
      <w:r w:rsidR="00393660" w:rsidRPr="00706D4B">
        <w:rPr>
          <w:rFonts w:cs="Tahoma"/>
        </w:rPr>
        <w:t xml:space="preserve">he </w:t>
      </w:r>
      <w:r w:rsidR="00A30BEC" w:rsidRPr="00706D4B">
        <w:rPr>
          <w:rFonts w:cs="Tahoma"/>
        </w:rPr>
        <w:t>strong</w:t>
      </w:r>
      <w:r w:rsidR="007938E7" w:rsidRPr="00706D4B">
        <w:rPr>
          <w:rFonts w:cs="Tahoma"/>
        </w:rPr>
        <w:t xml:space="preserve"> </w:t>
      </w:r>
      <w:r w:rsidR="008B079D" w:rsidRPr="00706D4B">
        <w:rPr>
          <w:rFonts w:cs="Tahoma"/>
        </w:rPr>
        <w:t>social context</w:t>
      </w:r>
      <w:r w:rsidR="007938E7" w:rsidRPr="00706D4B">
        <w:rPr>
          <w:rFonts w:cs="Tahoma"/>
        </w:rPr>
        <w:t xml:space="preserve"> (online provision)</w:t>
      </w:r>
      <w:r w:rsidR="008B079D" w:rsidRPr="00706D4B">
        <w:rPr>
          <w:rFonts w:cs="Tahoma"/>
        </w:rPr>
        <w:t xml:space="preserve">, </w:t>
      </w:r>
      <w:r w:rsidR="00393660" w:rsidRPr="00706D4B">
        <w:rPr>
          <w:rFonts w:cs="Tahoma"/>
        </w:rPr>
        <w:t xml:space="preserve">has </w:t>
      </w:r>
      <w:r w:rsidR="00F03A9F" w:rsidRPr="00706D4B">
        <w:rPr>
          <w:rFonts w:cs="Tahoma"/>
        </w:rPr>
        <w:t>enable</w:t>
      </w:r>
      <w:r w:rsidR="00393660" w:rsidRPr="00886A52">
        <w:rPr>
          <w:rFonts w:cs="Tahoma"/>
        </w:rPr>
        <w:t>d</w:t>
      </w:r>
      <w:r w:rsidR="00A30BEC" w:rsidRPr="00886A52">
        <w:rPr>
          <w:rFonts w:cs="Tahoma"/>
        </w:rPr>
        <w:t xml:space="preserve"> </w:t>
      </w:r>
      <w:r w:rsidR="000C034B" w:rsidRPr="00886A52">
        <w:rPr>
          <w:rFonts w:cs="Tahoma"/>
        </w:rPr>
        <w:t>participant</w:t>
      </w:r>
      <w:r w:rsidR="00A30BEC" w:rsidRPr="00886A52">
        <w:rPr>
          <w:rFonts w:cs="Tahoma"/>
        </w:rPr>
        <w:t xml:space="preserve">s to </w:t>
      </w:r>
      <w:r w:rsidR="008B079D" w:rsidRPr="00886A52">
        <w:rPr>
          <w:rFonts w:cs="Tahoma"/>
        </w:rPr>
        <w:t xml:space="preserve">learn with and from each other as producers, creating </w:t>
      </w:r>
      <w:r w:rsidR="0053602A" w:rsidRPr="00CD2A30">
        <w:rPr>
          <w:rFonts w:cs="Tahoma"/>
        </w:rPr>
        <w:t>resources</w:t>
      </w:r>
      <w:r w:rsidR="008B079D" w:rsidRPr="00EA22B8">
        <w:rPr>
          <w:rFonts w:cs="Tahoma"/>
        </w:rPr>
        <w:t xml:space="preserve"> in a holistic and altruistic manner </w:t>
      </w:r>
      <w:r w:rsidR="007D3E74">
        <w:rPr>
          <w:rFonts w:cs="Tahoma"/>
        </w:rPr>
        <w:t>[</w:t>
      </w:r>
      <w:r w:rsidR="00FD02F2">
        <w:rPr>
          <w:rFonts w:cs="Tahoma"/>
        </w:rPr>
        <w:t>24</w:t>
      </w:r>
      <w:r w:rsidR="007D3E74">
        <w:rPr>
          <w:rFonts w:cs="Tahoma"/>
        </w:rPr>
        <w:t>]</w:t>
      </w:r>
      <w:r w:rsidR="008B079D" w:rsidRPr="00EA22B8">
        <w:rPr>
          <w:rFonts w:cs="Tahoma"/>
        </w:rPr>
        <w:t xml:space="preserve">. This </w:t>
      </w:r>
      <w:r w:rsidR="004D12B3" w:rsidRPr="00E42281">
        <w:rPr>
          <w:rFonts w:cs="Tahoma"/>
        </w:rPr>
        <w:t>flexibility allows the l</w:t>
      </w:r>
      <w:r w:rsidR="008B079D" w:rsidRPr="00E42281">
        <w:rPr>
          <w:rFonts w:cs="Tahoma"/>
        </w:rPr>
        <w:t xml:space="preserve">earning opportunity </w:t>
      </w:r>
      <w:r w:rsidR="00627EC1">
        <w:rPr>
          <w:rFonts w:cs="Tahoma"/>
        </w:rPr>
        <w:t xml:space="preserve">to be shaped </w:t>
      </w:r>
      <w:r w:rsidR="004D12B3" w:rsidRPr="00E42281">
        <w:rPr>
          <w:rFonts w:cs="Tahoma"/>
        </w:rPr>
        <w:t xml:space="preserve">by the </w:t>
      </w:r>
      <w:r w:rsidR="008B079D" w:rsidRPr="00E42281">
        <w:rPr>
          <w:rFonts w:cs="Tahoma"/>
        </w:rPr>
        <w:t xml:space="preserve">educators </w:t>
      </w:r>
      <w:r w:rsidR="004D12B3" w:rsidRPr="00E42281">
        <w:rPr>
          <w:rFonts w:cs="Tahoma"/>
        </w:rPr>
        <w:t xml:space="preserve">for </w:t>
      </w:r>
      <w:proofErr w:type="gramStart"/>
      <w:r w:rsidR="004D12B3" w:rsidRPr="00E42281">
        <w:rPr>
          <w:rFonts w:cs="Tahoma"/>
        </w:rPr>
        <w:t>particular</w:t>
      </w:r>
      <w:r w:rsidR="008B079D" w:rsidRPr="00E42281">
        <w:rPr>
          <w:rFonts w:cs="Tahoma"/>
        </w:rPr>
        <w:t xml:space="preserve"> student</w:t>
      </w:r>
      <w:r w:rsidR="00B52E17">
        <w:rPr>
          <w:rFonts w:cs="Tahoma"/>
        </w:rPr>
        <w:t>’</w:t>
      </w:r>
      <w:r w:rsidR="008B079D" w:rsidRPr="00E42281">
        <w:rPr>
          <w:rFonts w:cs="Tahoma"/>
        </w:rPr>
        <w:t>s/trainee</w:t>
      </w:r>
      <w:r w:rsidR="00B52E17">
        <w:rPr>
          <w:rFonts w:cs="Tahoma"/>
        </w:rPr>
        <w:t>’</w:t>
      </w:r>
      <w:r w:rsidR="008B079D" w:rsidRPr="00E42281">
        <w:rPr>
          <w:rFonts w:cs="Tahoma"/>
        </w:rPr>
        <w:t>s</w:t>
      </w:r>
      <w:proofErr w:type="gramEnd"/>
      <w:r w:rsidR="004D12B3" w:rsidRPr="00E42281">
        <w:rPr>
          <w:rFonts w:cs="Tahoma"/>
        </w:rPr>
        <w:t xml:space="preserve"> needs</w:t>
      </w:r>
      <w:r w:rsidR="008B079D" w:rsidRPr="00E42281">
        <w:rPr>
          <w:rFonts w:cs="Tahoma"/>
        </w:rPr>
        <w:t>.</w:t>
      </w:r>
      <w:r w:rsidR="00A22274" w:rsidRPr="00E42281">
        <w:rPr>
          <w:rFonts w:cs="Tahoma"/>
        </w:rPr>
        <w:t xml:space="preserve"> </w:t>
      </w:r>
      <w:r w:rsidR="003753C8" w:rsidRPr="00B702C7">
        <w:rPr>
          <w:rFonts w:cs="Tahoma"/>
        </w:rPr>
        <w:t>In #RemoteForen</w:t>
      </w:r>
      <w:r w:rsidR="003753C8" w:rsidRPr="00784191">
        <w:rPr>
          <w:rFonts w:cs="Tahoma"/>
        </w:rPr>
        <w:t>sicCSI</w:t>
      </w:r>
      <w:r w:rsidR="00C62087" w:rsidRPr="000C74A0">
        <w:rPr>
          <w:rFonts w:cs="Tahoma"/>
        </w:rPr>
        <w:t>,</w:t>
      </w:r>
      <w:r w:rsidR="003753C8" w:rsidRPr="00D17DF1">
        <w:rPr>
          <w:rFonts w:cs="Tahoma"/>
        </w:rPr>
        <w:t xml:space="preserve"> </w:t>
      </w:r>
      <w:r w:rsidR="00074A29" w:rsidRPr="00665D69">
        <w:rPr>
          <w:rFonts w:cs="Tahoma"/>
        </w:rPr>
        <w:t xml:space="preserve">rhizomatic </w:t>
      </w:r>
      <w:r w:rsidR="002C6379" w:rsidRPr="00665D69">
        <w:rPr>
          <w:rFonts w:cs="Tahoma"/>
        </w:rPr>
        <w:t>learning</w:t>
      </w:r>
      <w:r w:rsidR="009C77DC" w:rsidRPr="00665D69">
        <w:rPr>
          <w:rFonts w:cs="Tahoma"/>
        </w:rPr>
        <w:t xml:space="preserve"> </w:t>
      </w:r>
      <w:r w:rsidR="003753C8" w:rsidRPr="00873480">
        <w:rPr>
          <w:rFonts w:cs="Tahoma"/>
        </w:rPr>
        <w:t>is i</w:t>
      </w:r>
      <w:r w:rsidR="008B079D" w:rsidRPr="0076756F">
        <w:rPr>
          <w:rFonts w:cs="Tahoma"/>
        </w:rPr>
        <w:t xml:space="preserve">ntertwined with </w:t>
      </w:r>
      <w:r w:rsidR="002C6379" w:rsidRPr="002E5BC5">
        <w:rPr>
          <w:rFonts w:cs="Tahoma"/>
        </w:rPr>
        <w:t>a connectivism approach</w:t>
      </w:r>
      <w:r w:rsidR="00B364D4" w:rsidRPr="00CA6731">
        <w:rPr>
          <w:rFonts w:cs="Tahoma"/>
        </w:rPr>
        <w:t>, lear</w:t>
      </w:r>
      <w:r w:rsidR="008B079D" w:rsidRPr="00CA6731">
        <w:rPr>
          <w:rFonts w:cs="Tahoma"/>
        </w:rPr>
        <w:t xml:space="preserve">ning within </w:t>
      </w:r>
      <w:r w:rsidR="00B364D4" w:rsidRPr="00CA6731">
        <w:rPr>
          <w:rFonts w:cs="Tahoma"/>
        </w:rPr>
        <w:t>an (</w:t>
      </w:r>
      <w:r w:rsidR="00CD2A30">
        <w:rPr>
          <w:rFonts w:cs="Tahoma"/>
        </w:rPr>
        <w:t xml:space="preserve">initially </w:t>
      </w:r>
      <w:r w:rsidR="00B364D4" w:rsidRPr="00CD2A30">
        <w:rPr>
          <w:rFonts w:cs="Tahoma"/>
        </w:rPr>
        <w:t xml:space="preserve">enforced) </w:t>
      </w:r>
      <w:r w:rsidR="008B079D" w:rsidRPr="00CD2A30">
        <w:rPr>
          <w:rFonts w:cs="Tahoma"/>
        </w:rPr>
        <w:t xml:space="preserve">digital </w:t>
      </w:r>
      <w:r w:rsidR="00B364D4" w:rsidRPr="00CD2A30">
        <w:rPr>
          <w:rFonts w:cs="Tahoma"/>
        </w:rPr>
        <w:t>environment</w:t>
      </w:r>
      <w:r w:rsidR="008B079D" w:rsidRPr="00CD2A30">
        <w:rPr>
          <w:rFonts w:cs="Tahoma"/>
        </w:rPr>
        <w:t xml:space="preserve"> through social networking, online communities and embracing technology </w:t>
      </w:r>
      <w:r w:rsidR="00B70D3B">
        <w:rPr>
          <w:rFonts w:cs="Tahoma"/>
        </w:rPr>
        <w:t>[</w:t>
      </w:r>
      <w:r w:rsidR="0077430E">
        <w:rPr>
          <w:rFonts w:cs="Tahoma"/>
        </w:rPr>
        <w:t>25</w:t>
      </w:r>
      <w:r w:rsidR="00B70D3B">
        <w:rPr>
          <w:rFonts w:cs="Tahoma"/>
        </w:rPr>
        <w:t>]</w:t>
      </w:r>
      <w:r w:rsidR="008B079D" w:rsidRPr="00E42281">
        <w:rPr>
          <w:rFonts w:cs="Tahoma"/>
        </w:rPr>
        <w:t xml:space="preserve">. Both rhizomatic theory and connectivism </w:t>
      </w:r>
      <w:r w:rsidR="009B51F1">
        <w:rPr>
          <w:rFonts w:cs="Tahoma"/>
        </w:rPr>
        <w:t xml:space="preserve">celebrate the benefit of </w:t>
      </w:r>
      <w:r w:rsidR="008B079D" w:rsidRPr="00E42281">
        <w:rPr>
          <w:rFonts w:cs="Tahoma"/>
        </w:rPr>
        <w:t>peer support</w:t>
      </w:r>
      <w:r w:rsidR="009B51F1">
        <w:rPr>
          <w:rFonts w:cs="Tahoma"/>
        </w:rPr>
        <w:t xml:space="preserve"> within</w:t>
      </w:r>
      <w:r w:rsidR="004A2D74">
        <w:rPr>
          <w:rFonts w:cs="Tahoma"/>
        </w:rPr>
        <w:t xml:space="preserve"> a </w:t>
      </w:r>
      <w:r w:rsidR="008B079D" w:rsidRPr="00E42281">
        <w:rPr>
          <w:rFonts w:cs="Tahoma"/>
        </w:rPr>
        <w:t>communit</w:t>
      </w:r>
      <w:r w:rsidR="007C35C6">
        <w:rPr>
          <w:rFonts w:cs="Tahoma"/>
        </w:rPr>
        <w:t>y</w:t>
      </w:r>
      <w:r w:rsidR="007D7ECC" w:rsidRPr="00E42281">
        <w:rPr>
          <w:rFonts w:cs="Tahoma"/>
        </w:rPr>
        <w:t xml:space="preserve">, </w:t>
      </w:r>
      <w:r w:rsidR="004A2D74">
        <w:rPr>
          <w:rFonts w:cs="Tahoma"/>
        </w:rPr>
        <w:t>a</w:t>
      </w:r>
      <w:r w:rsidR="000C4AFC">
        <w:rPr>
          <w:rFonts w:cs="Tahoma"/>
        </w:rPr>
        <w:t>nd this</w:t>
      </w:r>
      <w:r w:rsidR="004A2D74">
        <w:rPr>
          <w:rFonts w:cs="Tahoma"/>
        </w:rPr>
        <w:t xml:space="preserve"> </w:t>
      </w:r>
      <w:r w:rsidR="007D7ECC" w:rsidRPr="00E42281">
        <w:rPr>
          <w:rFonts w:cs="Tahoma"/>
        </w:rPr>
        <w:t>theme</w:t>
      </w:r>
      <w:r w:rsidR="004A2D74">
        <w:rPr>
          <w:rFonts w:cs="Tahoma"/>
        </w:rPr>
        <w:t xml:space="preserve"> was</w:t>
      </w:r>
      <w:r w:rsidR="00895451" w:rsidRPr="00E42281">
        <w:rPr>
          <w:rFonts w:cs="Tahoma"/>
        </w:rPr>
        <w:t xml:space="preserve"> </w:t>
      </w:r>
      <w:r w:rsidR="00850677" w:rsidRPr="00E42281">
        <w:rPr>
          <w:rFonts w:cs="Tahoma"/>
        </w:rPr>
        <w:t xml:space="preserve">clearly </w:t>
      </w:r>
      <w:r w:rsidR="007D7ECC" w:rsidRPr="00E42281">
        <w:rPr>
          <w:rFonts w:cs="Tahoma"/>
        </w:rPr>
        <w:t xml:space="preserve">identified by #RemoteForensicCSI facilitators and </w:t>
      </w:r>
      <w:r w:rsidR="000C034B" w:rsidRPr="00E42281">
        <w:rPr>
          <w:rFonts w:cs="Tahoma"/>
        </w:rPr>
        <w:t>participant</w:t>
      </w:r>
      <w:r w:rsidR="007D7ECC" w:rsidRPr="00E42281">
        <w:rPr>
          <w:rFonts w:cs="Tahoma"/>
        </w:rPr>
        <w:t xml:space="preserve">s </w:t>
      </w:r>
      <w:r w:rsidR="00B70D3B">
        <w:rPr>
          <w:rFonts w:cs="Tahoma"/>
        </w:rPr>
        <w:t>[</w:t>
      </w:r>
      <w:r w:rsidR="0077430E">
        <w:rPr>
          <w:rFonts w:cs="Tahoma"/>
        </w:rPr>
        <w:t>26</w:t>
      </w:r>
      <w:r w:rsidR="00B70D3B">
        <w:rPr>
          <w:rFonts w:cs="Tahoma"/>
        </w:rPr>
        <w:t>]</w:t>
      </w:r>
      <w:r w:rsidR="008B079D" w:rsidRPr="00842564">
        <w:rPr>
          <w:rFonts w:cs="Tahoma"/>
        </w:rPr>
        <w:t xml:space="preserve">. </w:t>
      </w:r>
    </w:p>
    <w:p w14:paraId="56A47177" w14:textId="69F39DFA" w:rsidR="00D30FE3" w:rsidRDefault="000F134C" w:rsidP="002F65D8">
      <w:r>
        <w:t xml:space="preserve">The </w:t>
      </w:r>
      <w:r w:rsidR="009A6852">
        <w:t xml:space="preserve">themes emerging from the </w:t>
      </w:r>
      <w:r w:rsidR="00C378D6">
        <w:t>facilitator</w:t>
      </w:r>
      <w:r w:rsidR="009A6852">
        <w:t>s’ reflective case studies</w:t>
      </w:r>
      <w:r w:rsidR="003A1E10">
        <w:t xml:space="preserve"> further echoed </w:t>
      </w:r>
      <w:r w:rsidR="0035713A">
        <w:t>this feedback</w:t>
      </w:r>
      <w:r w:rsidR="003A1E10">
        <w:t xml:space="preserve">, albeit that their personal </w:t>
      </w:r>
      <w:r w:rsidR="00E97CD3">
        <w:t>involvement in establishing the network and evaluating the initiative could be</w:t>
      </w:r>
      <w:r w:rsidR="005E1000">
        <w:t xml:space="preserve"> considered</w:t>
      </w:r>
      <w:r w:rsidR="00E97CD3">
        <w:t xml:space="preserve"> </w:t>
      </w:r>
      <w:r w:rsidR="005F7EA8">
        <w:t>potentially bias</w:t>
      </w:r>
      <w:r w:rsidR="0035713A">
        <w:t>ing</w:t>
      </w:r>
      <w:r w:rsidR="005F7EA8">
        <w:t xml:space="preserve"> </w:t>
      </w:r>
      <w:r w:rsidR="00EA6759">
        <w:t>[</w:t>
      </w:r>
      <w:r w:rsidR="0077430E">
        <w:t>27</w:t>
      </w:r>
      <w:r w:rsidR="00EA6759">
        <w:t>]</w:t>
      </w:r>
      <w:r w:rsidR="003A1E10">
        <w:t>.</w:t>
      </w:r>
      <w:r>
        <w:t xml:space="preserve"> </w:t>
      </w:r>
      <w:r w:rsidR="000C413B">
        <w:t>If</w:t>
      </w:r>
      <w:r w:rsidR="0027065F">
        <w:t xml:space="preserve"> th</w:t>
      </w:r>
      <w:r w:rsidR="006C137E">
        <w:t>is</w:t>
      </w:r>
      <w:r w:rsidR="0027065F">
        <w:t xml:space="preserve"> evaluation had </w:t>
      </w:r>
      <w:r w:rsidR="000C413B">
        <w:t xml:space="preserve">in fact </w:t>
      </w:r>
      <w:r w:rsidR="0027065F">
        <w:t xml:space="preserve">resulted in </w:t>
      </w:r>
      <w:r w:rsidR="004E2960">
        <w:t xml:space="preserve">neutral or negative </w:t>
      </w:r>
      <w:r w:rsidR="007B5391">
        <w:t>responses</w:t>
      </w:r>
      <w:r w:rsidR="007E0680">
        <w:t xml:space="preserve"> </w:t>
      </w:r>
      <w:r w:rsidR="00503847">
        <w:t xml:space="preserve">the </w:t>
      </w:r>
      <w:r w:rsidR="006C137E">
        <w:t>au</w:t>
      </w:r>
      <w:r w:rsidR="00AA52DD">
        <w:t>thors</w:t>
      </w:r>
      <w:r w:rsidR="00503847">
        <w:t xml:space="preserve"> would </w:t>
      </w:r>
      <w:r w:rsidR="002E229E">
        <w:t xml:space="preserve">be </w:t>
      </w:r>
      <w:r w:rsidR="007B5391">
        <w:t>propos</w:t>
      </w:r>
      <w:r w:rsidR="002E229E">
        <w:t>ing</w:t>
      </w:r>
      <w:r w:rsidR="007B5391">
        <w:t xml:space="preserve"> to </w:t>
      </w:r>
      <w:r w:rsidR="002F1AB3">
        <w:t>dis</w:t>
      </w:r>
      <w:r w:rsidR="000B725B">
        <w:t>continu</w:t>
      </w:r>
      <w:r w:rsidR="006C137E">
        <w:t>e</w:t>
      </w:r>
      <w:r w:rsidR="002F1AB3">
        <w:t xml:space="preserve"> the network</w:t>
      </w:r>
      <w:r w:rsidR="00806EFD">
        <w:t xml:space="preserve"> rather than consider how to evolve and expand the initiative (section </w:t>
      </w:r>
      <w:r w:rsidR="00F27271">
        <w:t>4</w:t>
      </w:r>
      <w:r w:rsidR="00806EFD">
        <w:t>)</w:t>
      </w:r>
      <w:r w:rsidR="002F1AB3">
        <w:t>.</w:t>
      </w:r>
      <w:r w:rsidR="00B13DCF">
        <w:t xml:space="preserve"> </w:t>
      </w:r>
    </w:p>
    <w:p w14:paraId="1AEB84F9" w14:textId="5EA521FD" w:rsidR="00AD57E8" w:rsidRPr="00075803" w:rsidRDefault="00D30FE3" w:rsidP="00AD57E8">
      <w:pPr>
        <w:rPr>
          <w:rFonts w:cs="Tahoma"/>
          <w:color w:val="000000" w:themeColor="text1"/>
        </w:rPr>
      </w:pPr>
      <w:r>
        <w:t xml:space="preserve">Analysis of </w:t>
      </w:r>
      <w:r w:rsidR="000026B9">
        <w:t xml:space="preserve">posts on </w:t>
      </w:r>
      <w:r>
        <w:t xml:space="preserve">social media </w:t>
      </w:r>
      <w:r w:rsidR="000026B9">
        <w:t xml:space="preserve">platforms </w:t>
      </w:r>
      <w:r>
        <w:t xml:space="preserve">also informed </w:t>
      </w:r>
      <w:r w:rsidR="00AD57E8">
        <w:t xml:space="preserve">our evaluation of #RemoteForensicCSI. </w:t>
      </w:r>
      <w:r w:rsidR="0065508E">
        <w:rPr>
          <w:rFonts w:cs="Tahoma"/>
          <w:color w:val="000000" w:themeColor="text1"/>
        </w:rPr>
        <w:t>Overall,</w:t>
      </w:r>
      <w:r w:rsidR="00AD57E8" w:rsidRPr="00CA6731">
        <w:rPr>
          <w:rFonts w:cs="Tahoma"/>
          <w:color w:val="000000" w:themeColor="text1"/>
        </w:rPr>
        <w:t xml:space="preserve"> 38 individuals (excluding the authors) </w:t>
      </w:r>
      <w:r w:rsidR="00D91543">
        <w:rPr>
          <w:rFonts w:cs="Tahoma"/>
          <w:color w:val="000000" w:themeColor="text1"/>
        </w:rPr>
        <w:t xml:space="preserve">were responsible for </w:t>
      </w:r>
      <w:r w:rsidR="00AD57E8" w:rsidRPr="00CA6731">
        <w:rPr>
          <w:rFonts w:cs="Tahoma"/>
          <w:color w:val="000000" w:themeColor="text1"/>
        </w:rPr>
        <w:t>post</w:t>
      </w:r>
      <w:r w:rsidR="00D91543">
        <w:rPr>
          <w:rFonts w:cs="Tahoma"/>
          <w:color w:val="000000" w:themeColor="text1"/>
        </w:rPr>
        <w:t>ing</w:t>
      </w:r>
      <w:r w:rsidR="00AD57E8" w:rsidRPr="00CA6731">
        <w:rPr>
          <w:rFonts w:cs="Tahoma"/>
          <w:color w:val="000000" w:themeColor="text1"/>
        </w:rPr>
        <w:t xml:space="preserve"> </w:t>
      </w:r>
      <w:r w:rsidR="0065508E">
        <w:rPr>
          <w:rFonts w:cs="Tahoma"/>
          <w:color w:val="000000" w:themeColor="text1"/>
        </w:rPr>
        <w:t xml:space="preserve">114 </w:t>
      </w:r>
      <w:r w:rsidR="00AD57E8" w:rsidRPr="00CA6731">
        <w:rPr>
          <w:rFonts w:cs="Tahoma"/>
          <w:color w:val="000000" w:themeColor="text1"/>
        </w:rPr>
        <w:t xml:space="preserve">comments regarding their </w:t>
      </w:r>
      <w:r w:rsidR="003D1E30">
        <w:rPr>
          <w:rFonts w:cs="Tahoma"/>
          <w:color w:val="000000" w:themeColor="text1"/>
        </w:rPr>
        <w:t xml:space="preserve">views of and </w:t>
      </w:r>
      <w:r w:rsidR="00AD57E8" w:rsidRPr="00CA6731">
        <w:rPr>
          <w:rFonts w:cs="Tahoma"/>
          <w:color w:val="000000" w:themeColor="text1"/>
        </w:rPr>
        <w:t>experience with #RemoteForensicCSI seminars and/or the network on Twitter (63), LinkedIn (37) and Facebook (14)</w:t>
      </w:r>
      <w:r w:rsidR="000C025B">
        <w:rPr>
          <w:rFonts w:cs="Tahoma"/>
          <w:color w:val="000000" w:themeColor="text1"/>
        </w:rPr>
        <w:t xml:space="preserve"> </w:t>
      </w:r>
      <w:r w:rsidR="00E35BDA">
        <w:rPr>
          <w:rFonts w:cs="Tahoma"/>
          <w:color w:val="000000" w:themeColor="text1"/>
        </w:rPr>
        <w:t xml:space="preserve">indicating repeat </w:t>
      </w:r>
      <w:r w:rsidR="00B53018">
        <w:rPr>
          <w:rFonts w:cs="Tahoma"/>
          <w:color w:val="000000" w:themeColor="text1"/>
        </w:rPr>
        <w:t>engagement and by these participants</w:t>
      </w:r>
      <w:r w:rsidR="00AD57E8" w:rsidRPr="00CA6731">
        <w:rPr>
          <w:rFonts w:cs="Tahoma"/>
          <w:color w:val="000000" w:themeColor="text1"/>
        </w:rPr>
        <w:t xml:space="preserve">. </w:t>
      </w:r>
      <w:r w:rsidR="003F4751">
        <w:rPr>
          <w:rFonts w:cs="Tahoma"/>
          <w:color w:val="000000" w:themeColor="text1"/>
        </w:rPr>
        <w:t>Like</w:t>
      </w:r>
      <w:r w:rsidR="00FA38D4">
        <w:rPr>
          <w:rFonts w:cs="Tahoma"/>
          <w:color w:val="000000" w:themeColor="text1"/>
        </w:rPr>
        <w:t xml:space="preserve"> </w:t>
      </w:r>
      <w:r w:rsidR="00E5571E">
        <w:rPr>
          <w:rFonts w:cs="Tahoma"/>
          <w:color w:val="000000" w:themeColor="text1"/>
        </w:rPr>
        <w:t xml:space="preserve">with our </w:t>
      </w:r>
      <w:r w:rsidR="00FA38D4">
        <w:rPr>
          <w:rFonts w:cs="Tahoma"/>
          <w:color w:val="000000" w:themeColor="text1"/>
        </w:rPr>
        <w:t>questionnaire responses, m</w:t>
      </w:r>
      <w:r w:rsidR="00AD57E8" w:rsidRPr="00CA6731">
        <w:rPr>
          <w:rFonts w:cs="Tahoma"/>
          <w:color w:val="000000" w:themeColor="text1"/>
        </w:rPr>
        <w:t xml:space="preserve">ost individuals were </w:t>
      </w:r>
      <w:r w:rsidR="00AD57E8">
        <w:rPr>
          <w:rFonts w:cs="Tahoma"/>
          <w:color w:val="000000" w:themeColor="text1"/>
        </w:rPr>
        <w:t xml:space="preserve">based in </w:t>
      </w:r>
      <w:r w:rsidR="00AD57E8" w:rsidRPr="00075803">
        <w:rPr>
          <w:rFonts w:cs="Tahoma"/>
          <w:color w:val="000000" w:themeColor="text1"/>
        </w:rPr>
        <w:t>HE (28)</w:t>
      </w:r>
      <w:r w:rsidR="00AD57E8" w:rsidRPr="0013475C">
        <w:rPr>
          <w:rFonts w:cs="Tahoma"/>
          <w:color w:val="000000" w:themeColor="text1"/>
        </w:rPr>
        <w:t xml:space="preserve">, </w:t>
      </w:r>
      <w:r w:rsidR="00E5571E">
        <w:rPr>
          <w:rFonts w:cs="Tahoma"/>
          <w:color w:val="000000" w:themeColor="text1"/>
        </w:rPr>
        <w:t>with</w:t>
      </w:r>
      <w:r w:rsidR="00E5571E" w:rsidRPr="0013475C">
        <w:rPr>
          <w:rFonts w:cs="Tahoma"/>
          <w:color w:val="000000" w:themeColor="text1"/>
        </w:rPr>
        <w:t xml:space="preserve"> </w:t>
      </w:r>
      <w:r w:rsidR="00E5571E">
        <w:rPr>
          <w:rFonts w:cs="Tahoma"/>
          <w:color w:val="000000" w:themeColor="text1"/>
        </w:rPr>
        <w:t xml:space="preserve">smaller numbers </w:t>
      </w:r>
      <w:r w:rsidR="00E16A66">
        <w:rPr>
          <w:rFonts w:cs="Tahoma"/>
          <w:color w:val="000000" w:themeColor="text1"/>
        </w:rPr>
        <w:t>of</w:t>
      </w:r>
      <w:r w:rsidR="00AD57E8">
        <w:rPr>
          <w:rFonts w:cs="Tahoma"/>
          <w:color w:val="000000" w:themeColor="text1"/>
        </w:rPr>
        <w:t xml:space="preserve"> criminal justice</w:t>
      </w:r>
      <w:r w:rsidR="00AD57E8" w:rsidRPr="0013475C">
        <w:rPr>
          <w:rFonts w:cs="Tahoma"/>
          <w:color w:val="000000" w:themeColor="text1"/>
        </w:rPr>
        <w:t xml:space="preserve"> practitioners (5)</w:t>
      </w:r>
      <w:r w:rsidR="00AD57E8">
        <w:rPr>
          <w:rFonts w:cs="Tahoma"/>
          <w:color w:val="000000" w:themeColor="text1"/>
        </w:rPr>
        <w:t xml:space="preserve">, </w:t>
      </w:r>
      <w:r w:rsidR="00E16A66">
        <w:rPr>
          <w:rFonts w:cs="Tahoma"/>
          <w:color w:val="000000" w:themeColor="text1"/>
        </w:rPr>
        <w:t xml:space="preserve">those </w:t>
      </w:r>
      <w:r w:rsidR="00AD57E8">
        <w:rPr>
          <w:rFonts w:cs="Tahoma"/>
          <w:color w:val="000000" w:themeColor="text1"/>
        </w:rPr>
        <w:t>working within FEI (2)</w:t>
      </w:r>
      <w:r w:rsidR="00AD57E8" w:rsidRPr="00075803">
        <w:rPr>
          <w:rFonts w:cs="Tahoma"/>
          <w:color w:val="000000" w:themeColor="text1"/>
        </w:rPr>
        <w:t xml:space="preserve"> or </w:t>
      </w:r>
      <w:r w:rsidR="00E16A66">
        <w:rPr>
          <w:rFonts w:cs="Tahoma"/>
          <w:color w:val="000000" w:themeColor="text1"/>
        </w:rPr>
        <w:t xml:space="preserve">in </w:t>
      </w:r>
      <w:r w:rsidR="00AD57E8" w:rsidRPr="00075803">
        <w:rPr>
          <w:rFonts w:cs="Tahoma"/>
          <w:color w:val="000000" w:themeColor="text1"/>
        </w:rPr>
        <w:t xml:space="preserve">organisations that supplied technological solutions (3). </w:t>
      </w:r>
    </w:p>
    <w:p w14:paraId="5F1FF48F" w14:textId="42005DDB" w:rsidR="00C831BB" w:rsidRDefault="00663D8E" w:rsidP="00C831BB">
      <w:r>
        <w:t>O</w:t>
      </w:r>
      <w:r w:rsidR="0035713A">
        <w:t>nly positive</w:t>
      </w:r>
      <w:r w:rsidR="00C568FC">
        <w:t xml:space="preserve"> viewpoints </w:t>
      </w:r>
      <w:r w:rsidR="00D533B4">
        <w:t xml:space="preserve">were </w:t>
      </w:r>
      <w:r w:rsidR="00C568FC">
        <w:t>publicly reported</w:t>
      </w:r>
      <w:r w:rsidR="00D533B4">
        <w:t xml:space="preserve"> </w:t>
      </w:r>
      <w:r w:rsidR="0035713A">
        <w:t>through</w:t>
      </w:r>
      <w:r w:rsidR="00C568FC">
        <w:t xml:space="preserve"> social </w:t>
      </w:r>
      <w:r w:rsidR="00D533B4">
        <w:t>media and the</w:t>
      </w:r>
      <w:r w:rsidR="007B5009">
        <w:t xml:space="preserve"> themes from these comments echoed those obtained through the questionnaire</w:t>
      </w:r>
      <w:r w:rsidR="0035713A">
        <w:t xml:space="preserve">. </w:t>
      </w:r>
      <w:r w:rsidR="00F87F7D">
        <w:t>Whilst one may believe that</w:t>
      </w:r>
      <w:r w:rsidR="006378EC">
        <w:t xml:space="preserve"> those </w:t>
      </w:r>
      <w:r w:rsidR="006628F0">
        <w:t xml:space="preserve">experiencing </w:t>
      </w:r>
      <w:r w:rsidR="006673E0">
        <w:t xml:space="preserve">customer </w:t>
      </w:r>
      <w:r w:rsidR="006378EC">
        <w:t>di</w:t>
      </w:r>
      <w:r w:rsidR="006673E0">
        <w:t>s</w:t>
      </w:r>
      <w:r w:rsidR="006378EC">
        <w:t>satisf</w:t>
      </w:r>
      <w:r w:rsidR="006673E0">
        <w:t>a</w:t>
      </w:r>
      <w:r w:rsidR="006628F0">
        <w:t>ction</w:t>
      </w:r>
      <w:r w:rsidR="006378EC">
        <w:t xml:space="preserve"> are more likely to post negative</w:t>
      </w:r>
      <w:r w:rsidR="006628F0">
        <w:t xml:space="preserve"> comment</w:t>
      </w:r>
      <w:r w:rsidR="00160B32">
        <w:t xml:space="preserve">s </w:t>
      </w:r>
      <w:r w:rsidR="006378EC">
        <w:t>on social media</w:t>
      </w:r>
      <w:r w:rsidR="006F0A50">
        <w:t xml:space="preserve">, consumer surveys undertaken by </w:t>
      </w:r>
      <w:r w:rsidR="00A6443B">
        <w:t xml:space="preserve">the </w:t>
      </w:r>
      <w:proofErr w:type="spellStart"/>
      <w:r w:rsidR="006628F0">
        <w:t>Sitel</w:t>
      </w:r>
      <w:proofErr w:type="spellEnd"/>
      <w:r w:rsidR="006628F0">
        <w:t xml:space="preserve"> Group</w:t>
      </w:r>
      <w:r w:rsidR="006F0A50">
        <w:t xml:space="preserve"> </w:t>
      </w:r>
      <w:r w:rsidR="00EA6759">
        <w:t>[2</w:t>
      </w:r>
      <w:r w:rsidR="0077430E">
        <w:t>8</w:t>
      </w:r>
      <w:r w:rsidR="00EA6759">
        <w:t>]</w:t>
      </w:r>
      <w:r w:rsidR="006378EC">
        <w:t xml:space="preserve"> </w:t>
      </w:r>
      <w:r w:rsidR="00A6443B">
        <w:t xml:space="preserve">over recent years </w:t>
      </w:r>
      <w:r w:rsidR="006F0A50">
        <w:t xml:space="preserve">suggest the opposite. </w:t>
      </w:r>
      <w:r w:rsidR="008F547F">
        <w:t xml:space="preserve">As a result, </w:t>
      </w:r>
      <w:r w:rsidR="00EE7ADC">
        <w:t xml:space="preserve">our </w:t>
      </w:r>
      <w:r w:rsidR="009B2E3B">
        <w:t xml:space="preserve">findings </w:t>
      </w:r>
      <w:r w:rsidR="00EE7ADC">
        <w:t xml:space="preserve">may be </w:t>
      </w:r>
      <w:r w:rsidR="009B2E3B">
        <w:t>positively biased</w:t>
      </w:r>
      <w:r w:rsidR="00F82D10">
        <w:t xml:space="preserve"> as we may not have </w:t>
      </w:r>
      <w:r w:rsidR="00160B32">
        <w:lastRenderedPageBreak/>
        <w:t xml:space="preserve">been able to </w:t>
      </w:r>
      <w:r w:rsidR="00EB15E8">
        <w:t xml:space="preserve">appropriately </w:t>
      </w:r>
      <w:r w:rsidR="00F82D10">
        <w:t>capture</w:t>
      </w:r>
      <w:r w:rsidR="005E5B1D">
        <w:t xml:space="preserve"> views of a</w:t>
      </w:r>
      <w:r w:rsidR="00EB15E8">
        <w:t xml:space="preserve"> neutral or </w:t>
      </w:r>
      <w:r w:rsidR="005E5B1D">
        <w:t xml:space="preserve">more </w:t>
      </w:r>
      <w:r w:rsidR="00EB15E8">
        <w:t>negative</w:t>
      </w:r>
      <w:r w:rsidR="005E5B1D">
        <w:t xml:space="preserve"> nature</w:t>
      </w:r>
      <w:r w:rsidR="00DA2649">
        <w:t xml:space="preserve">. </w:t>
      </w:r>
      <w:r w:rsidR="00F74178">
        <w:t>General</w:t>
      </w:r>
      <w:r w:rsidR="00C831BB">
        <w:t xml:space="preserve"> comments </w:t>
      </w:r>
      <w:r w:rsidR="00F74178">
        <w:t>posted by</w:t>
      </w:r>
      <w:r w:rsidR="00AF696C">
        <w:t xml:space="preserve"> </w:t>
      </w:r>
      <w:r w:rsidR="00BB7198">
        <w:t xml:space="preserve">the </w:t>
      </w:r>
      <w:r w:rsidR="00C831BB">
        <w:t xml:space="preserve">#RemoteForensicCSI </w:t>
      </w:r>
      <w:r w:rsidR="00BB7198">
        <w:t xml:space="preserve">community </w:t>
      </w:r>
      <w:r w:rsidR="00C831BB">
        <w:t xml:space="preserve">included: </w:t>
      </w:r>
    </w:p>
    <w:p w14:paraId="24B5F390" w14:textId="26BB4865" w:rsidR="00DD5796" w:rsidRDefault="00DD5796" w:rsidP="00DD5796">
      <w:pPr>
        <w:jc w:val="center"/>
        <w:rPr>
          <w:rFonts w:cs="Tahoma"/>
          <w:shd w:val="clear" w:color="auto" w:fill="F2F2F2"/>
        </w:rPr>
      </w:pPr>
      <w:r>
        <w:rPr>
          <w:rFonts w:cs="Tahoma"/>
          <w:shd w:val="clear" w:color="auto" w:fill="F2F2F2"/>
        </w:rPr>
        <w:t xml:space="preserve">“Fantastic exchange of ideas from all over the globe” </w:t>
      </w:r>
      <w:r w:rsidR="00B705A4">
        <w:rPr>
          <w:rFonts w:cs="Tahoma"/>
          <w:shd w:val="clear" w:color="auto" w:fill="F2F2F2"/>
        </w:rPr>
        <w:t>[</w:t>
      </w:r>
      <w:r w:rsidR="000C07DF">
        <w:rPr>
          <w:rFonts w:cs="Tahoma"/>
          <w:shd w:val="clear" w:color="auto" w:fill="F2F2F2"/>
        </w:rPr>
        <w:t xml:space="preserve">M1, </w:t>
      </w:r>
      <w:r>
        <w:rPr>
          <w:rFonts w:cs="Tahoma"/>
          <w:shd w:val="clear" w:color="auto" w:fill="F2F2F2"/>
        </w:rPr>
        <w:t>Twitter, 2020</w:t>
      </w:r>
      <w:r w:rsidR="00B705A4">
        <w:rPr>
          <w:rFonts w:cs="Tahoma"/>
          <w:shd w:val="clear" w:color="auto" w:fill="F2F2F2"/>
        </w:rPr>
        <w:t>]</w:t>
      </w:r>
    </w:p>
    <w:p w14:paraId="3A419744" w14:textId="57897889" w:rsidR="00421E3E" w:rsidRDefault="006D5D3F" w:rsidP="00C831BB">
      <w:pPr>
        <w:jc w:val="center"/>
        <w:rPr>
          <w:rFonts w:cs="Tahoma"/>
          <w:shd w:val="clear" w:color="auto" w:fill="F2F2F2"/>
        </w:rPr>
      </w:pPr>
      <w:r w:rsidRPr="00976537">
        <w:rPr>
          <w:rFonts w:cs="Tahoma"/>
          <w:shd w:val="clear" w:color="auto" w:fill="F2F2F2"/>
        </w:rPr>
        <w:t>“… always good to maintain contact with colleagues and share good practice during these challenging times”</w:t>
      </w:r>
      <w:r w:rsidRPr="00460754">
        <w:rPr>
          <w:rFonts w:cs="Tahoma"/>
          <w:shd w:val="clear" w:color="auto" w:fill="F2F2F2"/>
        </w:rPr>
        <w:t xml:space="preserve"> </w:t>
      </w:r>
      <w:r w:rsidR="00B705A4">
        <w:rPr>
          <w:rFonts w:cs="Tahoma"/>
          <w:shd w:val="clear" w:color="auto" w:fill="F2F2F2"/>
        </w:rPr>
        <w:t>[</w:t>
      </w:r>
      <w:r w:rsidR="000C07DF">
        <w:rPr>
          <w:rFonts w:cs="Tahoma"/>
          <w:shd w:val="clear" w:color="auto" w:fill="F2F2F2"/>
        </w:rPr>
        <w:t xml:space="preserve">M2, </w:t>
      </w:r>
      <w:r w:rsidRPr="00460754">
        <w:rPr>
          <w:rFonts w:cs="Tahoma"/>
          <w:shd w:val="clear" w:color="auto" w:fill="F2F2F2"/>
        </w:rPr>
        <w:t>Linked In</w:t>
      </w:r>
      <w:r w:rsidR="00460754" w:rsidRPr="00506837">
        <w:rPr>
          <w:rFonts w:cs="Tahoma"/>
          <w:shd w:val="clear" w:color="auto" w:fill="F2F2F2"/>
        </w:rPr>
        <w:t>, 2021</w:t>
      </w:r>
      <w:r w:rsidR="00B705A4">
        <w:rPr>
          <w:rFonts w:cs="Tahoma"/>
          <w:shd w:val="clear" w:color="auto" w:fill="F2F2F2"/>
        </w:rPr>
        <w:t>]</w:t>
      </w:r>
      <w:r>
        <w:rPr>
          <w:rFonts w:cs="Tahoma"/>
          <w:shd w:val="clear" w:color="auto" w:fill="F2F2F2"/>
        </w:rPr>
        <w:t xml:space="preserve"> </w:t>
      </w:r>
    </w:p>
    <w:p w14:paraId="21B6FA07" w14:textId="7C1286E1" w:rsidR="00183062" w:rsidRDefault="00641E50" w:rsidP="00DD5796">
      <w:pPr>
        <w:jc w:val="center"/>
        <w:rPr>
          <w:rFonts w:cs="Tahoma"/>
          <w:shd w:val="clear" w:color="auto" w:fill="F2F2F2"/>
        </w:rPr>
      </w:pPr>
      <w:r w:rsidRPr="00E9539B" w:rsidDel="00641E50">
        <w:rPr>
          <w:rFonts w:cs="Tahoma"/>
          <w:shd w:val="clear" w:color="auto" w:fill="F2F2F2"/>
        </w:rPr>
        <w:t xml:space="preserve"> </w:t>
      </w:r>
      <w:r w:rsidR="00183062">
        <w:rPr>
          <w:rFonts w:cs="Tahoma"/>
          <w:shd w:val="clear" w:color="auto" w:fill="F2F2F2"/>
        </w:rPr>
        <w:t xml:space="preserve">“great to see the strengthening of the forensic teaching community” </w:t>
      </w:r>
      <w:r w:rsidR="00B705A4">
        <w:rPr>
          <w:rFonts w:cs="Tahoma"/>
          <w:shd w:val="clear" w:color="auto" w:fill="F2F2F2"/>
        </w:rPr>
        <w:t>[</w:t>
      </w:r>
      <w:r w:rsidR="000C07DF">
        <w:rPr>
          <w:rFonts w:cs="Tahoma"/>
          <w:shd w:val="clear" w:color="auto" w:fill="F2F2F2"/>
        </w:rPr>
        <w:t xml:space="preserve">M3, </w:t>
      </w:r>
      <w:r w:rsidR="00183062">
        <w:rPr>
          <w:rFonts w:cs="Tahoma"/>
          <w:shd w:val="clear" w:color="auto" w:fill="F2F2F2"/>
        </w:rPr>
        <w:t>Twitter, 2020</w:t>
      </w:r>
      <w:r w:rsidR="00B705A4">
        <w:rPr>
          <w:rFonts w:cs="Tahoma"/>
          <w:shd w:val="clear" w:color="auto" w:fill="F2F2F2"/>
        </w:rPr>
        <w:t>].</w:t>
      </w:r>
    </w:p>
    <w:p w14:paraId="3D937C67" w14:textId="2AF46FDA" w:rsidR="00C2007B" w:rsidRDefault="0034129B" w:rsidP="00604014">
      <w:pPr>
        <w:rPr>
          <w:rFonts w:cs="Tahoma"/>
          <w:shd w:val="clear" w:color="auto" w:fill="FFFFFF"/>
        </w:rPr>
      </w:pPr>
      <w:r>
        <w:rPr>
          <w:rFonts w:cs="Tahoma"/>
          <w:shd w:val="clear" w:color="auto" w:fill="FFFFFF"/>
        </w:rPr>
        <w:t>T</w:t>
      </w:r>
      <w:r w:rsidR="002E454E">
        <w:rPr>
          <w:rFonts w:cs="Tahoma"/>
          <w:shd w:val="clear" w:color="auto" w:fill="FFFFFF"/>
        </w:rPr>
        <w:t xml:space="preserve">here </w:t>
      </w:r>
      <w:r w:rsidR="007B0F21">
        <w:rPr>
          <w:rFonts w:cs="Tahoma"/>
          <w:shd w:val="clear" w:color="auto" w:fill="FFFFFF"/>
        </w:rPr>
        <w:t>wa</w:t>
      </w:r>
      <w:r w:rsidR="00F23721">
        <w:rPr>
          <w:rFonts w:cs="Tahoma"/>
          <w:shd w:val="clear" w:color="auto" w:fill="FFFFFF"/>
        </w:rPr>
        <w:t>s</w:t>
      </w:r>
      <w:r w:rsidR="002E454E">
        <w:rPr>
          <w:rFonts w:cs="Tahoma"/>
          <w:shd w:val="clear" w:color="auto" w:fill="FFFFFF"/>
        </w:rPr>
        <w:t xml:space="preserve"> a</w:t>
      </w:r>
      <w:r w:rsidR="00F51747">
        <w:rPr>
          <w:rFonts w:cs="Tahoma"/>
          <w:shd w:val="clear" w:color="auto" w:fill="FFFFFF"/>
        </w:rPr>
        <w:t xml:space="preserve">lso </w:t>
      </w:r>
      <w:r w:rsidR="002E454E">
        <w:rPr>
          <w:rFonts w:cs="Tahoma"/>
          <w:shd w:val="clear" w:color="auto" w:fill="FFFFFF"/>
        </w:rPr>
        <w:t xml:space="preserve">correlation in the </w:t>
      </w:r>
      <w:r w:rsidR="0093218F">
        <w:rPr>
          <w:rFonts w:cs="Tahoma"/>
          <w:shd w:val="clear" w:color="auto" w:fill="FFFFFF"/>
        </w:rPr>
        <w:t xml:space="preserve">timeliness of the comments being posted </w:t>
      </w:r>
      <w:r w:rsidR="003D1830">
        <w:rPr>
          <w:rFonts w:cs="Tahoma"/>
          <w:shd w:val="clear" w:color="auto" w:fill="FFFFFF"/>
        </w:rPr>
        <w:t>alongside their</w:t>
      </w:r>
      <w:r w:rsidR="0093218F">
        <w:rPr>
          <w:rFonts w:cs="Tahoma"/>
          <w:shd w:val="clear" w:color="auto" w:fill="FFFFFF"/>
        </w:rPr>
        <w:t xml:space="preserve"> live </w:t>
      </w:r>
      <w:r w:rsidR="00E35CE0">
        <w:rPr>
          <w:rFonts w:cs="Tahoma"/>
          <w:shd w:val="clear" w:color="auto" w:fill="FFFFFF"/>
        </w:rPr>
        <w:t>participation in seminars</w:t>
      </w:r>
      <w:r w:rsidR="0093218F">
        <w:rPr>
          <w:rFonts w:cs="Tahoma"/>
          <w:shd w:val="clear" w:color="auto" w:fill="FFFFFF"/>
        </w:rPr>
        <w:t>, there</w:t>
      </w:r>
      <w:r w:rsidR="007C6CA8">
        <w:rPr>
          <w:rFonts w:cs="Tahoma"/>
          <w:shd w:val="clear" w:color="auto" w:fill="FFFFFF"/>
        </w:rPr>
        <w:t>by</w:t>
      </w:r>
      <w:r w:rsidR="0093218F">
        <w:rPr>
          <w:rFonts w:cs="Tahoma"/>
          <w:shd w:val="clear" w:color="auto" w:fill="FFFFFF"/>
        </w:rPr>
        <w:t xml:space="preserve"> suggest</w:t>
      </w:r>
      <w:r w:rsidR="007C6CA8">
        <w:rPr>
          <w:rFonts w:cs="Tahoma"/>
          <w:shd w:val="clear" w:color="auto" w:fill="FFFFFF"/>
        </w:rPr>
        <w:t>ing</w:t>
      </w:r>
      <w:r w:rsidR="0093218F">
        <w:rPr>
          <w:rFonts w:cs="Tahoma"/>
          <w:shd w:val="clear" w:color="auto" w:fill="FFFFFF"/>
        </w:rPr>
        <w:t xml:space="preserve"> that </w:t>
      </w:r>
      <w:r w:rsidR="003E511C">
        <w:rPr>
          <w:rFonts w:cs="Tahoma"/>
          <w:shd w:val="clear" w:color="auto" w:fill="FFFFFF"/>
        </w:rPr>
        <w:t xml:space="preserve">participants </w:t>
      </w:r>
      <w:r w:rsidR="0093218F">
        <w:rPr>
          <w:rFonts w:cs="Tahoma"/>
          <w:shd w:val="clear" w:color="auto" w:fill="FFFFFF"/>
        </w:rPr>
        <w:t xml:space="preserve">are acknowledging their </w:t>
      </w:r>
      <w:r w:rsidR="00F72681">
        <w:rPr>
          <w:rFonts w:cs="Tahoma"/>
          <w:shd w:val="clear" w:color="auto" w:fill="FFFFFF"/>
        </w:rPr>
        <w:t xml:space="preserve">attendance </w:t>
      </w:r>
      <w:r w:rsidR="008B1046">
        <w:rPr>
          <w:rFonts w:cs="Tahoma"/>
          <w:shd w:val="clear" w:color="auto" w:fill="FFFFFF"/>
        </w:rPr>
        <w:t xml:space="preserve">post-event </w:t>
      </w:r>
      <w:r w:rsidR="00F72681">
        <w:rPr>
          <w:rFonts w:cs="Tahoma"/>
          <w:shd w:val="clear" w:color="auto" w:fill="FFFFFF"/>
        </w:rPr>
        <w:t xml:space="preserve">and </w:t>
      </w:r>
      <w:r w:rsidR="00BB766C">
        <w:rPr>
          <w:rFonts w:cs="Tahoma"/>
          <w:shd w:val="clear" w:color="auto" w:fill="FFFFFF"/>
        </w:rPr>
        <w:t>actively</w:t>
      </w:r>
      <w:r w:rsidR="00F72681">
        <w:rPr>
          <w:rFonts w:cs="Tahoma"/>
          <w:shd w:val="clear" w:color="auto" w:fill="FFFFFF"/>
        </w:rPr>
        <w:t xml:space="preserve"> shar</w:t>
      </w:r>
      <w:r w:rsidR="00BB766C">
        <w:rPr>
          <w:rFonts w:cs="Tahoma"/>
          <w:shd w:val="clear" w:color="auto" w:fill="FFFFFF"/>
        </w:rPr>
        <w:t>ing</w:t>
      </w:r>
      <w:r w:rsidR="00F72681">
        <w:rPr>
          <w:rFonts w:cs="Tahoma"/>
          <w:shd w:val="clear" w:color="auto" w:fill="FFFFFF"/>
        </w:rPr>
        <w:t xml:space="preserve"> the network with other</w:t>
      </w:r>
      <w:r w:rsidR="00BB766C">
        <w:rPr>
          <w:rFonts w:cs="Tahoma"/>
          <w:shd w:val="clear" w:color="auto" w:fill="FFFFFF"/>
        </w:rPr>
        <w:t xml:space="preserve"> platform users</w:t>
      </w:r>
      <w:r w:rsidR="00D12DAE">
        <w:rPr>
          <w:rFonts w:cs="Tahoma"/>
          <w:shd w:val="clear" w:color="auto" w:fill="FFFFFF"/>
        </w:rPr>
        <w:t xml:space="preserve"> (section 3.2)</w:t>
      </w:r>
      <w:r w:rsidR="00377411">
        <w:rPr>
          <w:rFonts w:cs="Tahoma"/>
          <w:shd w:val="clear" w:color="auto" w:fill="FFFFFF"/>
        </w:rPr>
        <w:t xml:space="preserve">. </w:t>
      </w:r>
    </w:p>
    <w:p w14:paraId="54342FA2" w14:textId="3BCAE171" w:rsidR="00F475C6" w:rsidRPr="0097158A" w:rsidRDefault="00536BD4" w:rsidP="002F65D8">
      <w:r>
        <w:rPr>
          <w:rFonts w:cs="Tahoma"/>
          <w:shd w:val="clear" w:color="auto" w:fill="FFFFFF"/>
        </w:rPr>
        <w:t>It</w:t>
      </w:r>
      <w:r w:rsidR="00C2007B">
        <w:rPr>
          <w:rFonts w:cs="Tahoma"/>
          <w:shd w:val="clear" w:color="auto" w:fill="FFFFFF"/>
        </w:rPr>
        <w:t xml:space="preserve"> must be recognised that the number of individuals posting on social media may also be the same individuals as those who responded to our questionnaire (section </w:t>
      </w:r>
      <w:r w:rsidR="000E0C7D">
        <w:rPr>
          <w:rFonts w:cs="Tahoma"/>
          <w:shd w:val="clear" w:color="auto" w:fill="FFFFFF"/>
        </w:rPr>
        <w:t>3</w:t>
      </w:r>
      <w:r w:rsidR="00C2007B">
        <w:rPr>
          <w:rFonts w:cs="Tahoma"/>
          <w:shd w:val="clear" w:color="auto" w:fill="FFFFFF"/>
        </w:rPr>
        <w:t xml:space="preserve">.1) and therefore could be repeated rather than additional views. </w:t>
      </w:r>
      <w:r w:rsidR="00F51747">
        <w:rPr>
          <w:rFonts w:cs="Tahoma"/>
          <w:shd w:val="clear" w:color="auto" w:fill="FFFFFF"/>
        </w:rPr>
        <w:t>Unfortunately</w:t>
      </w:r>
      <w:r w:rsidR="0020472C">
        <w:rPr>
          <w:rFonts w:cs="Tahoma"/>
          <w:shd w:val="clear" w:color="auto" w:fill="FFFFFF"/>
        </w:rPr>
        <w:t>,</w:t>
      </w:r>
      <w:r w:rsidR="00F51747">
        <w:rPr>
          <w:rFonts w:cs="Tahoma"/>
          <w:shd w:val="clear" w:color="auto" w:fill="FFFFFF"/>
        </w:rPr>
        <w:t xml:space="preserve"> </w:t>
      </w:r>
      <w:r w:rsidR="00826E5B">
        <w:rPr>
          <w:rFonts w:cs="Tahoma"/>
          <w:shd w:val="clear" w:color="auto" w:fill="FFFFFF"/>
        </w:rPr>
        <w:t xml:space="preserve">we </w:t>
      </w:r>
      <w:r w:rsidR="00F51747">
        <w:rPr>
          <w:rFonts w:cs="Tahoma"/>
          <w:shd w:val="clear" w:color="auto" w:fill="FFFFFF"/>
        </w:rPr>
        <w:t>were</w:t>
      </w:r>
      <w:r w:rsidR="00377411">
        <w:rPr>
          <w:rFonts w:cs="Tahoma"/>
          <w:shd w:val="clear" w:color="auto" w:fill="FFFFFF"/>
        </w:rPr>
        <w:t xml:space="preserve"> </w:t>
      </w:r>
      <w:r w:rsidR="00F51747">
        <w:rPr>
          <w:rFonts w:cs="Tahoma"/>
          <w:shd w:val="clear" w:color="auto" w:fill="FFFFFF"/>
        </w:rPr>
        <w:t>un</w:t>
      </w:r>
      <w:r w:rsidR="00377411">
        <w:rPr>
          <w:rFonts w:cs="Tahoma"/>
          <w:shd w:val="clear" w:color="auto" w:fill="FFFFFF"/>
        </w:rPr>
        <w:t xml:space="preserve">able to capture the views of those accessing the </w:t>
      </w:r>
      <w:r w:rsidR="00826E5B">
        <w:rPr>
          <w:rFonts w:cs="Tahoma"/>
          <w:shd w:val="clear" w:color="auto" w:fill="FFFFFF"/>
        </w:rPr>
        <w:t xml:space="preserve">post-event </w:t>
      </w:r>
      <w:r w:rsidR="00377411">
        <w:rPr>
          <w:rFonts w:cs="Tahoma"/>
          <w:shd w:val="clear" w:color="auto" w:fill="FFFFFF"/>
        </w:rPr>
        <w:t>recordings and resources</w:t>
      </w:r>
      <w:r w:rsidR="008B1046">
        <w:rPr>
          <w:rFonts w:cs="Tahoma"/>
          <w:shd w:val="clear" w:color="auto" w:fill="FFFFFF"/>
        </w:rPr>
        <w:t xml:space="preserve"> online, which given the extensive numbers</w:t>
      </w:r>
      <w:r w:rsidR="00A25E0A">
        <w:rPr>
          <w:rFonts w:cs="Tahoma"/>
          <w:shd w:val="clear" w:color="auto" w:fill="FFFFFF"/>
        </w:rPr>
        <w:t xml:space="preserve"> (15,300 </w:t>
      </w:r>
      <w:proofErr w:type="spellStart"/>
      <w:r w:rsidR="00A25E0A">
        <w:rPr>
          <w:rFonts w:cs="Tahoma"/>
          <w:shd w:val="clear" w:color="auto" w:fill="FFFFFF"/>
        </w:rPr>
        <w:t>Lecturemotely</w:t>
      </w:r>
      <w:proofErr w:type="spellEnd"/>
      <w:r w:rsidR="00A25E0A">
        <w:rPr>
          <w:rFonts w:cs="Tahoma"/>
          <w:shd w:val="clear" w:color="auto" w:fill="FFFFFF"/>
        </w:rPr>
        <w:t xml:space="preserve"> views)</w:t>
      </w:r>
      <w:r w:rsidR="008B1046">
        <w:rPr>
          <w:rFonts w:cs="Tahoma"/>
          <w:shd w:val="clear" w:color="auto" w:fill="FFFFFF"/>
        </w:rPr>
        <w:t>, could provide a viable data source for</w:t>
      </w:r>
      <w:r w:rsidR="001123E5">
        <w:rPr>
          <w:rFonts w:cs="Tahoma"/>
          <w:shd w:val="clear" w:color="auto" w:fill="FFFFFF"/>
        </w:rPr>
        <w:t xml:space="preserve"> future evaluation.</w:t>
      </w:r>
      <w:r w:rsidR="00D354BC">
        <w:t xml:space="preserve"> H</w:t>
      </w:r>
      <w:r w:rsidR="00A415CC">
        <w:t xml:space="preserve">owever, </w:t>
      </w:r>
      <w:r w:rsidR="008A753F">
        <w:t xml:space="preserve">in our opinion, </w:t>
      </w:r>
      <w:r w:rsidR="00D354BC">
        <w:t>this</w:t>
      </w:r>
      <w:r w:rsidR="007D5885">
        <w:t xml:space="preserve"> research has </w:t>
      </w:r>
      <w:r w:rsidR="00484A3E">
        <w:t>demonstrated</w:t>
      </w:r>
      <w:r w:rsidR="00904D31">
        <w:t xml:space="preserve"> the </w:t>
      </w:r>
      <w:r w:rsidR="007D5885">
        <w:t xml:space="preserve">need </w:t>
      </w:r>
      <w:r w:rsidR="00904D31">
        <w:t xml:space="preserve">for </w:t>
      </w:r>
      <w:r w:rsidR="00484A3E">
        <w:t xml:space="preserve">and potential value of </w:t>
      </w:r>
      <w:r w:rsidR="00904D31">
        <w:t xml:space="preserve">such a network </w:t>
      </w:r>
      <w:r w:rsidR="000C74A0">
        <w:t>(section 3.</w:t>
      </w:r>
      <w:r w:rsidR="00950307">
        <w:t>4</w:t>
      </w:r>
      <w:r w:rsidR="000C74A0">
        <w:t xml:space="preserve"> to 3.</w:t>
      </w:r>
      <w:r w:rsidR="002E5BC5">
        <w:t>6</w:t>
      </w:r>
      <w:r w:rsidR="000C74A0">
        <w:t xml:space="preserve">) </w:t>
      </w:r>
      <w:r w:rsidR="00904D31">
        <w:t xml:space="preserve">due to the level of engagement </w:t>
      </w:r>
      <w:r w:rsidR="00D354BC">
        <w:t>demonstrated by these respondents (section 3.2)</w:t>
      </w:r>
      <w:r w:rsidR="00D64E24">
        <w:t>.</w:t>
      </w:r>
    </w:p>
    <w:p w14:paraId="6171E892" w14:textId="31920B69" w:rsidR="00DA072A" w:rsidRPr="0013475C" w:rsidRDefault="00DA072A" w:rsidP="006329DC">
      <w:pPr>
        <w:pStyle w:val="Heading2"/>
      </w:pPr>
      <w:r w:rsidRPr="00075803">
        <w:t>CPD through #RemoteForensicCSI</w:t>
      </w:r>
    </w:p>
    <w:p w14:paraId="459F4145" w14:textId="2B637967" w:rsidR="009241B3" w:rsidRPr="00CA6731" w:rsidRDefault="00FA3F3F" w:rsidP="00A71FD1">
      <w:pPr>
        <w:rPr>
          <w:rFonts w:cs="Tahoma"/>
        </w:rPr>
      </w:pPr>
      <w:r w:rsidRPr="00BA671C">
        <w:rPr>
          <w:rFonts w:cs="Tahoma"/>
        </w:rPr>
        <w:t>When COVID-19 restrictions came in</w:t>
      </w:r>
      <w:r w:rsidRPr="00706D4B">
        <w:rPr>
          <w:rFonts w:cs="Tahoma"/>
        </w:rPr>
        <w:t>to force</w:t>
      </w:r>
      <w:r w:rsidR="006C0401" w:rsidRPr="00EA22B8">
        <w:rPr>
          <w:rFonts w:cs="Tahoma"/>
        </w:rPr>
        <w:t xml:space="preserve">, educators sort </w:t>
      </w:r>
      <w:r w:rsidR="00CE3EBB" w:rsidRPr="00842564">
        <w:rPr>
          <w:rFonts w:cs="Tahoma"/>
        </w:rPr>
        <w:t xml:space="preserve">expertise in the sector </w:t>
      </w:r>
      <w:r w:rsidR="006C0401" w:rsidRPr="00784191">
        <w:rPr>
          <w:rFonts w:cs="Tahoma"/>
        </w:rPr>
        <w:t xml:space="preserve">that would support </w:t>
      </w:r>
      <w:r w:rsidR="00D34672" w:rsidRPr="00784191">
        <w:rPr>
          <w:rFonts w:cs="Tahoma"/>
        </w:rPr>
        <w:t>their</w:t>
      </w:r>
      <w:r w:rsidR="006C0401" w:rsidRPr="00D809DC">
        <w:rPr>
          <w:rFonts w:cs="Tahoma"/>
        </w:rPr>
        <w:t xml:space="preserve"> developmental re</w:t>
      </w:r>
      <w:r w:rsidR="006D68C6" w:rsidRPr="0097158A">
        <w:rPr>
          <w:rFonts w:cs="Tahoma"/>
        </w:rPr>
        <w:t>quirements.</w:t>
      </w:r>
      <w:r w:rsidR="00A22274" w:rsidRPr="003B4DA2">
        <w:rPr>
          <w:rFonts w:cs="Tahoma"/>
        </w:rPr>
        <w:t xml:space="preserve"> </w:t>
      </w:r>
      <w:r w:rsidR="006D68C6" w:rsidRPr="00E5540E">
        <w:rPr>
          <w:rFonts w:cs="Tahoma"/>
        </w:rPr>
        <w:t>Participants</w:t>
      </w:r>
      <w:r w:rsidR="00A71FD1" w:rsidRPr="00F475C6">
        <w:rPr>
          <w:rFonts w:cs="Tahoma"/>
        </w:rPr>
        <w:t xml:space="preserve"> (19) use</w:t>
      </w:r>
      <w:r w:rsidR="006D68C6" w:rsidRPr="00D354BC">
        <w:rPr>
          <w:rFonts w:cs="Tahoma"/>
        </w:rPr>
        <w:t>d</w:t>
      </w:r>
      <w:r w:rsidR="00A71FD1" w:rsidRPr="00D354BC">
        <w:rPr>
          <w:rFonts w:cs="Tahoma"/>
        </w:rPr>
        <w:t xml:space="preserve"> a combination of internal (5) and/or externally (9) hosted events for </w:t>
      </w:r>
      <w:r w:rsidR="00D34672" w:rsidRPr="00D17DF1">
        <w:rPr>
          <w:rFonts w:cs="Tahoma"/>
        </w:rPr>
        <w:t xml:space="preserve">their </w:t>
      </w:r>
      <w:r w:rsidR="00A71FD1" w:rsidRPr="00665D69">
        <w:rPr>
          <w:rFonts w:cs="Tahoma"/>
        </w:rPr>
        <w:t>CPD</w:t>
      </w:r>
      <w:r w:rsidR="00D34672" w:rsidRPr="00665D69">
        <w:rPr>
          <w:rFonts w:cs="Tahoma"/>
        </w:rPr>
        <w:t>.</w:t>
      </w:r>
      <w:r w:rsidR="00A22274" w:rsidRPr="00873480">
        <w:rPr>
          <w:rFonts w:cs="Tahoma"/>
        </w:rPr>
        <w:t xml:space="preserve"> </w:t>
      </w:r>
      <w:r w:rsidR="00A71FD1" w:rsidRPr="0076756F">
        <w:rPr>
          <w:rFonts w:cs="Tahoma"/>
        </w:rPr>
        <w:t xml:space="preserve">Primarily these were in the form of webinars and other e-events, for example those offered by professional bodies such as </w:t>
      </w:r>
      <w:r w:rsidR="000A71D5" w:rsidRPr="00CA6731">
        <w:rPr>
          <w:rFonts w:cs="Tahoma"/>
        </w:rPr>
        <w:t xml:space="preserve">the </w:t>
      </w:r>
      <w:r w:rsidR="00A71FD1" w:rsidRPr="00CA6731">
        <w:rPr>
          <w:rFonts w:cs="Tahoma"/>
        </w:rPr>
        <w:t>C</w:t>
      </w:r>
      <w:r w:rsidR="000A71D5" w:rsidRPr="00CA6731">
        <w:rPr>
          <w:rFonts w:cs="Tahoma"/>
        </w:rPr>
        <w:t xml:space="preserve">hartered </w:t>
      </w:r>
      <w:r w:rsidR="00A71FD1" w:rsidRPr="00CA6731">
        <w:rPr>
          <w:rFonts w:cs="Tahoma"/>
        </w:rPr>
        <w:t>S</w:t>
      </w:r>
      <w:r w:rsidR="000A71D5" w:rsidRPr="00CA6731">
        <w:rPr>
          <w:rFonts w:cs="Tahoma"/>
        </w:rPr>
        <w:t xml:space="preserve">ociety of </w:t>
      </w:r>
      <w:r w:rsidR="00A71FD1" w:rsidRPr="00CA6731">
        <w:rPr>
          <w:rFonts w:cs="Tahoma"/>
        </w:rPr>
        <w:t>F</w:t>
      </w:r>
      <w:r w:rsidR="000A71D5" w:rsidRPr="00CA6731">
        <w:rPr>
          <w:rFonts w:cs="Tahoma"/>
        </w:rPr>
        <w:t xml:space="preserve">orensic </w:t>
      </w:r>
      <w:r w:rsidR="00A71FD1" w:rsidRPr="00CA6731">
        <w:rPr>
          <w:rFonts w:cs="Tahoma"/>
        </w:rPr>
        <w:t>S</w:t>
      </w:r>
      <w:r w:rsidR="000A71D5" w:rsidRPr="00CA6731">
        <w:rPr>
          <w:rFonts w:cs="Tahoma"/>
        </w:rPr>
        <w:t>ciences</w:t>
      </w:r>
      <w:r w:rsidR="00A71FD1" w:rsidRPr="00CA6731">
        <w:rPr>
          <w:rFonts w:cs="Tahoma"/>
        </w:rPr>
        <w:t xml:space="preserve"> (5), Royal Society of Chemistry (2) and Royal Society of Biology (1), and technology companies such as </w:t>
      </w:r>
      <w:proofErr w:type="spellStart"/>
      <w:r w:rsidR="00A71FD1" w:rsidRPr="00CA6731">
        <w:rPr>
          <w:rFonts w:cs="Tahoma"/>
        </w:rPr>
        <w:t>Foster+Freeman</w:t>
      </w:r>
      <w:proofErr w:type="spellEnd"/>
      <w:r w:rsidR="00A71FD1" w:rsidRPr="00CA6731">
        <w:rPr>
          <w:rFonts w:cs="Tahoma"/>
        </w:rPr>
        <w:t xml:space="preserve"> (2) and West Technology Forensics (2). Only two respondents indicated they used other internet-based resources, such as YouTube videos (1), suggesting that participants preferred bespoke, contemporary events. Two respondents also gained CPD through the teaching-related qualifications on which they were enrolled. </w:t>
      </w:r>
      <w:r w:rsidR="0072725D" w:rsidRPr="00CA6731">
        <w:rPr>
          <w:rFonts w:cs="Tahoma"/>
        </w:rPr>
        <w:t>T</w:t>
      </w:r>
      <w:r w:rsidR="00700787" w:rsidRPr="00CA6731">
        <w:rPr>
          <w:rFonts w:cs="Tahoma"/>
        </w:rPr>
        <w:t xml:space="preserve">he value of </w:t>
      </w:r>
      <w:r w:rsidR="003110F3" w:rsidRPr="00CA6731">
        <w:rPr>
          <w:rFonts w:cs="Tahoma"/>
        </w:rPr>
        <w:t>CPD</w:t>
      </w:r>
      <w:r w:rsidR="0072725D" w:rsidRPr="00CA6731">
        <w:rPr>
          <w:rFonts w:cs="Tahoma"/>
        </w:rPr>
        <w:t xml:space="preserve"> is </w:t>
      </w:r>
      <w:r w:rsidR="00065651" w:rsidRPr="00CA6731">
        <w:rPr>
          <w:rFonts w:cs="Tahoma"/>
        </w:rPr>
        <w:t>unquestionable</w:t>
      </w:r>
      <w:r w:rsidR="00306531" w:rsidRPr="00CA6731">
        <w:rPr>
          <w:rFonts w:cs="Tahoma"/>
        </w:rPr>
        <w:t>,</w:t>
      </w:r>
      <w:r w:rsidR="00065651" w:rsidRPr="00CA6731">
        <w:rPr>
          <w:rFonts w:cs="Tahoma"/>
        </w:rPr>
        <w:t xml:space="preserve"> </w:t>
      </w:r>
      <w:r w:rsidR="003110F3" w:rsidRPr="00CA6731">
        <w:rPr>
          <w:rFonts w:cs="Tahoma"/>
        </w:rPr>
        <w:t xml:space="preserve">but </w:t>
      </w:r>
      <w:r w:rsidR="00AE1E7A" w:rsidRPr="00CA6731">
        <w:rPr>
          <w:rFonts w:cs="Tahoma"/>
        </w:rPr>
        <w:t xml:space="preserve">there is </w:t>
      </w:r>
      <w:r w:rsidR="003110F3" w:rsidRPr="00CA6731">
        <w:rPr>
          <w:rFonts w:cs="Tahoma"/>
        </w:rPr>
        <w:t xml:space="preserve">also </w:t>
      </w:r>
      <w:r w:rsidR="00AE1E7A" w:rsidRPr="00CA6731">
        <w:rPr>
          <w:rFonts w:cs="Tahoma"/>
        </w:rPr>
        <w:t>recognition</w:t>
      </w:r>
      <w:r w:rsidR="005B4678" w:rsidRPr="00CA6731">
        <w:rPr>
          <w:rFonts w:cs="Tahoma"/>
        </w:rPr>
        <w:t xml:space="preserve"> that</w:t>
      </w:r>
      <w:r w:rsidR="00AE1E7A" w:rsidRPr="00CA6731">
        <w:rPr>
          <w:rFonts w:cs="Tahoma"/>
        </w:rPr>
        <w:t xml:space="preserve"> </w:t>
      </w:r>
      <w:r w:rsidR="00AF059A" w:rsidRPr="00CA6731">
        <w:rPr>
          <w:rFonts w:cs="Tahoma"/>
        </w:rPr>
        <w:t xml:space="preserve">the current </w:t>
      </w:r>
      <w:r w:rsidR="0021140D" w:rsidRPr="00CA6731">
        <w:rPr>
          <w:rFonts w:cs="Tahoma"/>
        </w:rPr>
        <w:t xml:space="preserve">cyclical </w:t>
      </w:r>
      <w:r w:rsidR="00AE1E7A" w:rsidRPr="00CA6731">
        <w:rPr>
          <w:rFonts w:cs="Tahoma"/>
        </w:rPr>
        <w:t xml:space="preserve">model of </w:t>
      </w:r>
      <w:r w:rsidR="00AF059A" w:rsidRPr="00CA6731">
        <w:rPr>
          <w:rFonts w:cs="Tahoma"/>
        </w:rPr>
        <w:t>(often) annual events</w:t>
      </w:r>
      <w:r w:rsidR="00AF7D39" w:rsidRPr="00CA6731">
        <w:rPr>
          <w:rFonts w:cs="Tahoma"/>
        </w:rPr>
        <w:t xml:space="preserve"> with </w:t>
      </w:r>
      <w:r w:rsidR="00DD2B21" w:rsidRPr="00CA6731">
        <w:rPr>
          <w:rFonts w:cs="Tahoma"/>
        </w:rPr>
        <w:t xml:space="preserve">their </w:t>
      </w:r>
      <w:r w:rsidR="00AF7D39" w:rsidRPr="00CA6731">
        <w:rPr>
          <w:rFonts w:cs="Tahoma"/>
        </w:rPr>
        <w:t>associated</w:t>
      </w:r>
      <w:r w:rsidR="0021140D" w:rsidRPr="00CA6731">
        <w:rPr>
          <w:rFonts w:cs="Tahoma"/>
        </w:rPr>
        <w:t xml:space="preserve"> cost</w:t>
      </w:r>
      <w:r w:rsidR="00207064" w:rsidRPr="00CA6731">
        <w:rPr>
          <w:rFonts w:cs="Tahoma"/>
        </w:rPr>
        <w:t>s</w:t>
      </w:r>
      <w:r w:rsidR="00AF7D39" w:rsidRPr="00CA6731">
        <w:rPr>
          <w:rFonts w:cs="Tahoma"/>
        </w:rPr>
        <w:t xml:space="preserve"> and</w:t>
      </w:r>
      <w:r w:rsidR="005C62B9" w:rsidRPr="00CA6731">
        <w:rPr>
          <w:rFonts w:cs="Tahoma"/>
        </w:rPr>
        <w:t xml:space="preserve"> </w:t>
      </w:r>
      <w:r w:rsidR="0021140D" w:rsidRPr="00CA6731">
        <w:rPr>
          <w:rFonts w:cs="Tahoma"/>
        </w:rPr>
        <w:t xml:space="preserve">professional membership </w:t>
      </w:r>
      <w:r w:rsidR="00CD71FF" w:rsidRPr="00CA6731">
        <w:rPr>
          <w:rFonts w:cs="Tahoma"/>
        </w:rPr>
        <w:t xml:space="preserve">requirements </w:t>
      </w:r>
      <w:r w:rsidR="005C62B9" w:rsidRPr="00CA6731">
        <w:rPr>
          <w:rFonts w:cs="Tahoma"/>
        </w:rPr>
        <w:t xml:space="preserve">prior to access </w:t>
      </w:r>
      <w:r w:rsidR="009527EF">
        <w:rPr>
          <w:rFonts w:cs="Tahoma"/>
        </w:rPr>
        <w:t>pose</w:t>
      </w:r>
      <w:r w:rsidR="009527EF" w:rsidRPr="00CA6731">
        <w:rPr>
          <w:rFonts w:cs="Tahoma"/>
        </w:rPr>
        <w:t xml:space="preserve"> </w:t>
      </w:r>
      <w:r w:rsidR="00FC4A48" w:rsidRPr="00CA6731">
        <w:rPr>
          <w:rFonts w:cs="Tahoma"/>
        </w:rPr>
        <w:t>p</w:t>
      </w:r>
      <w:r w:rsidR="0094301F" w:rsidRPr="00CA6731">
        <w:rPr>
          <w:rFonts w:cs="Tahoma"/>
        </w:rPr>
        <w:t>otential</w:t>
      </w:r>
      <w:r w:rsidR="0021140D" w:rsidRPr="00CA6731">
        <w:rPr>
          <w:rFonts w:cs="Tahoma"/>
        </w:rPr>
        <w:t xml:space="preserve"> barriers</w:t>
      </w:r>
      <w:r w:rsidR="00E129F3" w:rsidRPr="00CA6731">
        <w:rPr>
          <w:rFonts w:cs="Tahoma"/>
        </w:rPr>
        <w:t>, limiting</w:t>
      </w:r>
      <w:r w:rsidR="009D6284" w:rsidRPr="00CA6731">
        <w:rPr>
          <w:rFonts w:cs="Tahoma"/>
        </w:rPr>
        <w:t xml:space="preserve"> CPD</w:t>
      </w:r>
      <w:r w:rsidR="00E129F3" w:rsidRPr="00CA6731">
        <w:rPr>
          <w:rFonts w:cs="Tahoma"/>
        </w:rPr>
        <w:t xml:space="preserve"> timeliness</w:t>
      </w:r>
      <w:r w:rsidR="009D6284" w:rsidRPr="00CA6731">
        <w:rPr>
          <w:rFonts w:cs="Tahoma"/>
        </w:rPr>
        <w:t>, effectiveness</w:t>
      </w:r>
      <w:r w:rsidR="00E129F3" w:rsidRPr="00CA6731">
        <w:rPr>
          <w:rFonts w:cs="Tahoma"/>
        </w:rPr>
        <w:t xml:space="preserve"> and </w:t>
      </w:r>
      <w:r w:rsidR="009D6284" w:rsidRPr="00CA6731">
        <w:rPr>
          <w:rFonts w:cs="Tahoma"/>
        </w:rPr>
        <w:t>accessibility</w:t>
      </w:r>
      <w:r w:rsidR="00E129F3" w:rsidRPr="00CA6731">
        <w:rPr>
          <w:rFonts w:cs="Tahoma"/>
        </w:rPr>
        <w:t>.</w:t>
      </w:r>
    </w:p>
    <w:p w14:paraId="1A399638" w14:textId="71378F41" w:rsidR="000B0403" w:rsidRPr="00CA6731" w:rsidRDefault="009241B3" w:rsidP="002454D1">
      <w:pPr>
        <w:rPr>
          <w:rFonts w:cs="Tahoma"/>
        </w:rPr>
      </w:pPr>
      <w:r w:rsidRPr="00CA6731">
        <w:rPr>
          <w:rFonts w:cs="Tahoma"/>
        </w:rPr>
        <w:t>E</w:t>
      </w:r>
      <w:r w:rsidR="007A1D53" w:rsidRPr="00CA6731">
        <w:rPr>
          <w:rFonts w:cs="Tahoma"/>
        </w:rPr>
        <w:t xml:space="preserve">xisting CPD </w:t>
      </w:r>
      <w:r w:rsidR="00A048C2" w:rsidRPr="00CA6731">
        <w:rPr>
          <w:rFonts w:cs="Tahoma"/>
        </w:rPr>
        <w:t xml:space="preserve">opportunities </w:t>
      </w:r>
      <w:r w:rsidR="008334BD">
        <w:rPr>
          <w:rFonts w:cs="Tahoma"/>
        </w:rPr>
        <w:t xml:space="preserve">at the time when #RemoteForensicCSI was initiated </w:t>
      </w:r>
      <w:r w:rsidR="007A1D53" w:rsidRPr="00CA6731">
        <w:rPr>
          <w:rFonts w:cs="Tahoma"/>
        </w:rPr>
        <w:t>w</w:t>
      </w:r>
      <w:r w:rsidR="008334BD">
        <w:rPr>
          <w:rFonts w:cs="Tahoma"/>
        </w:rPr>
        <w:t>ere</w:t>
      </w:r>
      <w:r w:rsidR="00250F74" w:rsidRPr="00CA6731">
        <w:rPr>
          <w:rFonts w:cs="Tahoma"/>
        </w:rPr>
        <w:t xml:space="preserve"> therefore</w:t>
      </w:r>
      <w:r w:rsidR="007A1D53" w:rsidRPr="00CA6731">
        <w:rPr>
          <w:rFonts w:cs="Tahoma"/>
        </w:rPr>
        <w:t xml:space="preserve"> </w:t>
      </w:r>
      <w:r w:rsidR="008334BD">
        <w:rPr>
          <w:rFonts w:cs="Tahoma"/>
        </w:rPr>
        <w:t>in</w:t>
      </w:r>
      <w:r w:rsidR="007A1D53" w:rsidRPr="00CA6731">
        <w:rPr>
          <w:rFonts w:cs="Tahoma"/>
        </w:rPr>
        <w:t>s</w:t>
      </w:r>
      <w:r w:rsidR="00AF059A" w:rsidRPr="00CA6731">
        <w:rPr>
          <w:rFonts w:cs="Tahoma"/>
        </w:rPr>
        <w:t>ufficient in supporting discipline practitioners who were struggling with the best way</w:t>
      </w:r>
      <w:r w:rsidR="00AF3F2E">
        <w:rPr>
          <w:rFonts w:cs="Tahoma"/>
        </w:rPr>
        <w:t>s</w:t>
      </w:r>
      <w:r w:rsidR="00AF059A" w:rsidRPr="00CA6731">
        <w:rPr>
          <w:rFonts w:cs="Tahoma"/>
        </w:rPr>
        <w:t xml:space="preserve"> </w:t>
      </w:r>
      <w:r w:rsidR="008B0BFE">
        <w:rPr>
          <w:rFonts w:cs="Tahoma"/>
        </w:rPr>
        <w:t>of</w:t>
      </w:r>
      <w:r w:rsidR="00AF059A" w:rsidRPr="00CA6731">
        <w:rPr>
          <w:rFonts w:cs="Tahoma"/>
        </w:rPr>
        <w:t xml:space="preserve"> deliver</w:t>
      </w:r>
      <w:r w:rsidR="008B0BFE">
        <w:rPr>
          <w:rFonts w:cs="Tahoma"/>
        </w:rPr>
        <w:t>ing</w:t>
      </w:r>
      <w:r w:rsidR="00AF059A" w:rsidRPr="00CA6731">
        <w:rPr>
          <w:rFonts w:cs="Tahoma"/>
        </w:rPr>
        <w:t xml:space="preserve"> their high-quality learning and teaching in this new</w:t>
      </w:r>
      <w:r w:rsidR="00D021F0" w:rsidRPr="00CA6731">
        <w:rPr>
          <w:rFonts w:cs="Tahoma"/>
        </w:rPr>
        <w:t xml:space="preserve"> </w:t>
      </w:r>
      <w:r w:rsidR="000854D4" w:rsidRPr="00CA6731">
        <w:rPr>
          <w:rFonts w:cs="Tahoma"/>
        </w:rPr>
        <w:t xml:space="preserve">and </w:t>
      </w:r>
      <w:r w:rsidR="00D021F0" w:rsidRPr="00CA6731">
        <w:rPr>
          <w:rFonts w:cs="Tahoma"/>
        </w:rPr>
        <w:t>volatile</w:t>
      </w:r>
      <w:r w:rsidR="00AF059A" w:rsidRPr="00CA6731">
        <w:rPr>
          <w:rFonts w:cs="Tahoma"/>
        </w:rPr>
        <w:t xml:space="preserve"> environment</w:t>
      </w:r>
      <w:r w:rsidR="007A1D53" w:rsidRPr="00CA6731">
        <w:rPr>
          <w:rFonts w:cs="Tahoma"/>
        </w:rPr>
        <w:t>.</w:t>
      </w:r>
      <w:r w:rsidR="00A22274" w:rsidRPr="00CA6731">
        <w:rPr>
          <w:rFonts w:cs="Tahoma"/>
        </w:rPr>
        <w:t xml:space="preserve"> </w:t>
      </w:r>
      <w:r w:rsidR="00BB7183" w:rsidRPr="00CA6731">
        <w:rPr>
          <w:rFonts w:cs="Tahoma"/>
        </w:rPr>
        <w:t xml:space="preserve">The greatest </w:t>
      </w:r>
      <w:r w:rsidR="003D3B9E" w:rsidRPr="00CA6731">
        <w:rPr>
          <w:rFonts w:cs="Tahoma"/>
        </w:rPr>
        <w:t>areas of concern</w:t>
      </w:r>
      <w:r w:rsidR="0096662F" w:rsidRPr="00CA6731">
        <w:rPr>
          <w:rFonts w:cs="Tahoma"/>
        </w:rPr>
        <w:t xml:space="preserve"> </w:t>
      </w:r>
      <w:r w:rsidR="004248D2" w:rsidRPr="00CA6731">
        <w:rPr>
          <w:rFonts w:cs="Tahoma"/>
        </w:rPr>
        <w:t>we</w:t>
      </w:r>
      <w:r w:rsidR="00EA157F" w:rsidRPr="00CA6731">
        <w:rPr>
          <w:rFonts w:cs="Tahoma"/>
        </w:rPr>
        <w:t>re</w:t>
      </w:r>
      <w:r w:rsidR="004248D2" w:rsidRPr="00CA6731">
        <w:rPr>
          <w:rFonts w:cs="Tahoma"/>
        </w:rPr>
        <w:t xml:space="preserve"> mapped to the t</w:t>
      </w:r>
      <w:r w:rsidR="000B0403" w:rsidRPr="00CA6731">
        <w:rPr>
          <w:rFonts w:cs="Tahoma"/>
        </w:rPr>
        <w:t xml:space="preserve">hree core </w:t>
      </w:r>
      <w:r w:rsidR="004248D2" w:rsidRPr="00CA6731">
        <w:rPr>
          <w:rFonts w:cs="Tahoma"/>
        </w:rPr>
        <w:t xml:space="preserve">elements </w:t>
      </w:r>
      <w:r w:rsidR="000B0403" w:rsidRPr="00CA6731">
        <w:rPr>
          <w:rFonts w:cs="Tahoma"/>
        </w:rPr>
        <w:t>that underpin educational and training programmes in the sector</w:t>
      </w:r>
      <w:r w:rsidR="00C10579" w:rsidRPr="00CA6731">
        <w:rPr>
          <w:rFonts w:cs="Tahoma"/>
        </w:rPr>
        <w:t>;</w:t>
      </w:r>
      <w:r w:rsidR="000B0403" w:rsidRPr="00CA6731">
        <w:rPr>
          <w:rFonts w:cs="Tahoma"/>
        </w:rPr>
        <w:t xml:space="preserve"> crime scene</w:t>
      </w:r>
      <w:r w:rsidR="005F6DBB" w:rsidRPr="00CA6731">
        <w:rPr>
          <w:rFonts w:cs="Tahoma"/>
        </w:rPr>
        <w:t xml:space="preserve"> analysis</w:t>
      </w:r>
      <w:r w:rsidR="000B0403" w:rsidRPr="00CA6731">
        <w:rPr>
          <w:rFonts w:cs="Tahoma"/>
        </w:rPr>
        <w:t xml:space="preserve">, </w:t>
      </w:r>
      <w:r w:rsidR="005F6DBB" w:rsidRPr="00CA6731">
        <w:rPr>
          <w:rFonts w:cs="Tahoma"/>
        </w:rPr>
        <w:t xml:space="preserve">forensic </w:t>
      </w:r>
      <w:r w:rsidR="000B0403" w:rsidRPr="00CA6731">
        <w:rPr>
          <w:rFonts w:cs="Tahoma"/>
        </w:rPr>
        <w:t>laboratories</w:t>
      </w:r>
      <w:r w:rsidR="00291C06" w:rsidRPr="00CA6731">
        <w:rPr>
          <w:rFonts w:cs="Tahoma"/>
        </w:rPr>
        <w:t>,</w:t>
      </w:r>
      <w:r w:rsidR="000B0403" w:rsidRPr="00CA6731">
        <w:rPr>
          <w:rFonts w:cs="Tahoma"/>
        </w:rPr>
        <w:t xml:space="preserve"> and court</w:t>
      </w:r>
      <w:r w:rsidR="005F6DBB" w:rsidRPr="00CA6731">
        <w:rPr>
          <w:rFonts w:cs="Tahoma"/>
        </w:rPr>
        <w:t xml:space="preserve"> room practice.</w:t>
      </w:r>
      <w:r w:rsidR="00A22274" w:rsidRPr="00CA6731">
        <w:rPr>
          <w:rFonts w:cs="Tahoma"/>
        </w:rPr>
        <w:t xml:space="preserve"> </w:t>
      </w:r>
      <w:r w:rsidR="005F6DBB" w:rsidRPr="00CA6731">
        <w:rPr>
          <w:rFonts w:cs="Tahoma"/>
        </w:rPr>
        <w:t>P</w:t>
      </w:r>
      <w:r w:rsidR="00EA157F" w:rsidRPr="00CA6731">
        <w:rPr>
          <w:rFonts w:cs="Tahoma"/>
        </w:rPr>
        <w:t>articipants</w:t>
      </w:r>
      <w:r w:rsidR="000B0403" w:rsidRPr="00CA6731">
        <w:rPr>
          <w:rFonts w:cs="Tahoma"/>
        </w:rPr>
        <w:t xml:space="preserve"> felt </w:t>
      </w:r>
      <w:r w:rsidR="003F25EA" w:rsidRPr="00CA6731">
        <w:rPr>
          <w:rFonts w:cs="Tahoma"/>
        </w:rPr>
        <w:t xml:space="preserve">delivering </w:t>
      </w:r>
      <w:r w:rsidR="000B0403" w:rsidRPr="00CA6731">
        <w:rPr>
          <w:rFonts w:cs="Tahoma"/>
        </w:rPr>
        <w:t>crime scene</w:t>
      </w:r>
      <w:r w:rsidR="00FB2B4A" w:rsidRPr="00CA6731">
        <w:rPr>
          <w:rFonts w:cs="Tahoma"/>
        </w:rPr>
        <w:t>s</w:t>
      </w:r>
      <w:r w:rsidR="000B0403" w:rsidRPr="00CA6731">
        <w:rPr>
          <w:rFonts w:cs="Tahoma"/>
        </w:rPr>
        <w:t xml:space="preserve"> (11) and laboratory (11)</w:t>
      </w:r>
      <w:r w:rsidR="00D93BA0" w:rsidRPr="00CA6731">
        <w:rPr>
          <w:rFonts w:cs="Tahoma"/>
        </w:rPr>
        <w:t xml:space="preserve"> </w:t>
      </w:r>
      <w:r w:rsidR="003F25EA" w:rsidRPr="00CA6731">
        <w:rPr>
          <w:rFonts w:cs="Tahoma"/>
        </w:rPr>
        <w:t xml:space="preserve">classes </w:t>
      </w:r>
      <w:r w:rsidR="00D93BA0" w:rsidRPr="00CA6731">
        <w:rPr>
          <w:rFonts w:cs="Tahoma"/>
        </w:rPr>
        <w:t xml:space="preserve">were of </w:t>
      </w:r>
      <w:r w:rsidR="009843B9" w:rsidRPr="00CA6731">
        <w:rPr>
          <w:rFonts w:cs="Tahoma"/>
        </w:rPr>
        <w:t xml:space="preserve">greatest </w:t>
      </w:r>
      <w:r w:rsidR="00D93BA0" w:rsidRPr="00CA6731">
        <w:rPr>
          <w:rFonts w:cs="Tahoma"/>
        </w:rPr>
        <w:t>concern</w:t>
      </w:r>
      <w:r w:rsidR="000B0403" w:rsidRPr="00CA6731">
        <w:rPr>
          <w:rFonts w:cs="Tahoma"/>
        </w:rPr>
        <w:t xml:space="preserve">, with three indicating concern across more than one strand (Figure </w:t>
      </w:r>
      <w:r w:rsidR="006B5E5F" w:rsidRPr="00CA6731">
        <w:rPr>
          <w:rFonts w:cs="Tahoma"/>
        </w:rPr>
        <w:t>4</w:t>
      </w:r>
      <w:r w:rsidR="000B0403" w:rsidRPr="00CA6731">
        <w:rPr>
          <w:rFonts w:cs="Tahoma"/>
        </w:rPr>
        <w:t xml:space="preserve">). This finding </w:t>
      </w:r>
      <w:r w:rsidR="003429A3" w:rsidRPr="00CA6731">
        <w:rPr>
          <w:rFonts w:cs="Tahoma"/>
        </w:rPr>
        <w:t xml:space="preserve">is indicative </w:t>
      </w:r>
      <w:r w:rsidR="00CD77D0">
        <w:rPr>
          <w:rFonts w:cs="Tahoma"/>
        </w:rPr>
        <w:t>as</w:t>
      </w:r>
      <w:r w:rsidR="00D12581">
        <w:rPr>
          <w:rFonts w:cs="Tahoma"/>
        </w:rPr>
        <w:t xml:space="preserve"> learners’</w:t>
      </w:r>
      <w:r w:rsidR="00A432B5" w:rsidRPr="00CA6731">
        <w:rPr>
          <w:rFonts w:cs="Tahoma"/>
        </w:rPr>
        <w:t xml:space="preserve"> </w:t>
      </w:r>
      <w:r w:rsidR="00D12581">
        <w:rPr>
          <w:rFonts w:cs="Tahoma"/>
        </w:rPr>
        <w:t xml:space="preserve">practical skills </w:t>
      </w:r>
      <w:r w:rsidR="003429A3" w:rsidRPr="00CA6731">
        <w:rPr>
          <w:rFonts w:cs="Tahoma"/>
        </w:rPr>
        <w:t xml:space="preserve">development </w:t>
      </w:r>
      <w:r w:rsidR="00D12581">
        <w:rPr>
          <w:rFonts w:cs="Tahoma"/>
        </w:rPr>
        <w:t xml:space="preserve">in these </w:t>
      </w:r>
      <w:r w:rsidR="003761A5">
        <w:rPr>
          <w:rFonts w:cs="Tahoma"/>
        </w:rPr>
        <w:t xml:space="preserve">two </w:t>
      </w:r>
      <w:r w:rsidR="00D12581">
        <w:rPr>
          <w:rFonts w:cs="Tahoma"/>
        </w:rPr>
        <w:t>areas were</w:t>
      </w:r>
      <w:r w:rsidR="001D6499" w:rsidRPr="00CA6731">
        <w:rPr>
          <w:rFonts w:cs="Tahoma"/>
        </w:rPr>
        <w:t xml:space="preserve"> predominantly taught </w:t>
      </w:r>
      <w:r w:rsidR="001F0EA2">
        <w:rPr>
          <w:rFonts w:cs="Tahoma"/>
        </w:rPr>
        <w:t>face-to-face</w:t>
      </w:r>
      <w:r w:rsidR="000B0403" w:rsidRPr="00CA6731">
        <w:rPr>
          <w:rFonts w:cs="Tahoma"/>
        </w:rPr>
        <w:t xml:space="preserve"> </w:t>
      </w:r>
      <w:r w:rsidR="001D6499" w:rsidRPr="00CA6731">
        <w:rPr>
          <w:rFonts w:cs="Tahoma"/>
        </w:rPr>
        <w:t xml:space="preserve">prior to </w:t>
      </w:r>
      <w:r w:rsidR="00CD77D0">
        <w:rPr>
          <w:rFonts w:cs="Tahoma"/>
        </w:rPr>
        <w:t xml:space="preserve">the </w:t>
      </w:r>
      <w:r w:rsidR="001D6499" w:rsidRPr="00CA6731">
        <w:rPr>
          <w:rFonts w:cs="Tahoma"/>
        </w:rPr>
        <w:t>COVID-19</w:t>
      </w:r>
      <w:r w:rsidR="00CD77D0">
        <w:rPr>
          <w:rFonts w:cs="Tahoma"/>
        </w:rPr>
        <w:t xml:space="preserve"> pandemic</w:t>
      </w:r>
      <w:r w:rsidR="003761A5">
        <w:rPr>
          <w:rFonts w:cs="Tahoma"/>
        </w:rPr>
        <w:t xml:space="preserve"> and </w:t>
      </w:r>
      <w:r w:rsidR="00233D94">
        <w:rPr>
          <w:rFonts w:cs="Tahoma"/>
        </w:rPr>
        <w:t xml:space="preserve">typically </w:t>
      </w:r>
      <w:r w:rsidR="003761A5">
        <w:rPr>
          <w:rFonts w:cs="Tahoma"/>
        </w:rPr>
        <w:t xml:space="preserve">occupy </w:t>
      </w:r>
      <w:r w:rsidR="00233D94">
        <w:rPr>
          <w:rFonts w:cs="Tahoma"/>
        </w:rPr>
        <w:t>large proportions of the curricul</w:t>
      </w:r>
      <w:r w:rsidR="00CF3418">
        <w:rPr>
          <w:rFonts w:cs="Tahoma"/>
        </w:rPr>
        <w:t>a</w:t>
      </w:r>
      <w:r w:rsidR="001D6499" w:rsidRPr="00CA6731">
        <w:rPr>
          <w:rFonts w:cs="Tahoma"/>
        </w:rPr>
        <w:t>.</w:t>
      </w:r>
      <w:r w:rsidR="00A22274" w:rsidRPr="00CA6731">
        <w:rPr>
          <w:rFonts w:cs="Tahoma"/>
        </w:rPr>
        <w:t xml:space="preserve"> </w:t>
      </w:r>
      <w:r w:rsidR="001D3B3C" w:rsidRPr="00CA6731">
        <w:rPr>
          <w:rFonts w:cs="Tahoma"/>
        </w:rPr>
        <w:t xml:space="preserve">Using </w:t>
      </w:r>
      <w:r w:rsidR="004618BB" w:rsidRPr="00CA6731">
        <w:rPr>
          <w:rFonts w:cs="Tahoma"/>
        </w:rPr>
        <w:t>s</w:t>
      </w:r>
      <w:r w:rsidR="000B0403" w:rsidRPr="00CA6731">
        <w:rPr>
          <w:rFonts w:cs="Tahoma"/>
        </w:rPr>
        <w:t>pecialist equipment</w:t>
      </w:r>
      <w:r w:rsidR="001D3B3C" w:rsidRPr="00CA6731">
        <w:rPr>
          <w:rFonts w:cs="Tahoma"/>
        </w:rPr>
        <w:t xml:space="preserve">, </w:t>
      </w:r>
      <w:r w:rsidR="001D6499" w:rsidRPr="00CA6731">
        <w:rPr>
          <w:rFonts w:cs="Tahoma"/>
        </w:rPr>
        <w:t xml:space="preserve">and </w:t>
      </w:r>
      <w:r w:rsidR="00AB7DF8" w:rsidRPr="00CA6731">
        <w:rPr>
          <w:rFonts w:cs="Tahoma"/>
        </w:rPr>
        <w:t xml:space="preserve">the </w:t>
      </w:r>
      <w:r w:rsidR="001D6499" w:rsidRPr="00CA6731">
        <w:rPr>
          <w:rFonts w:cs="Tahoma"/>
        </w:rPr>
        <w:t xml:space="preserve">development of psychomotor </w:t>
      </w:r>
      <w:r w:rsidR="00A340E7">
        <w:rPr>
          <w:rFonts w:cs="Tahoma"/>
        </w:rPr>
        <w:t>and</w:t>
      </w:r>
      <w:r w:rsidR="00AB3CC1" w:rsidRPr="00CA6731">
        <w:rPr>
          <w:rFonts w:cs="Tahoma"/>
        </w:rPr>
        <w:t xml:space="preserve"> technical skills</w:t>
      </w:r>
      <w:r w:rsidR="001D6499" w:rsidRPr="00CA6731">
        <w:rPr>
          <w:rFonts w:cs="Tahoma"/>
        </w:rPr>
        <w:t xml:space="preserve"> are principal reasons for this </w:t>
      </w:r>
      <w:r w:rsidR="00AB3CC1" w:rsidRPr="00CA6731">
        <w:rPr>
          <w:rFonts w:cs="Tahoma"/>
        </w:rPr>
        <w:t xml:space="preserve">rationale </w:t>
      </w:r>
      <w:r w:rsidR="00B16A09">
        <w:rPr>
          <w:rFonts w:cs="Tahoma"/>
        </w:rPr>
        <w:t>[29]</w:t>
      </w:r>
      <w:r w:rsidR="001F1BE2" w:rsidRPr="00CA6731">
        <w:rPr>
          <w:rFonts w:cs="Tahoma"/>
        </w:rPr>
        <w:t xml:space="preserve">. </w:t>
      </w:r>
      <w:r w:rsidR="00C31D92">
        <w:rPr>
          <w:rFonts w:cs="Tahoma"/>
        </w:rPr>
        <w:lastRenderedPageBreak/>
        <w:t>However,</w:t>
      </w:r>
      <w:r w:rsidR="00C31D92" w:rsidRPr="00CA6731">
        <w:rPr>
          <w:rFonts w:cs="Tahoma"/>
        </w:rPr>
        <w:t xml:space="preserve"> </w:t>
      </w:r>
      <w:r w:rsidR="0026722E" w:rsidRPr="00CA6731">
        <w:rPr>
          <w:rFonts w:cs="Tahoma"/>
        </w:rPr>
        <w:t xml:space="preserve">other authors </w:t>
      </w:r>
      <w:r w:rsidR="00CF3418">
        <w:rPr>
          <w:rFonts w:cs="Tahoma"/>
        </w:rPr>
        <w:t xml:space="preserve">also </w:t>
      </w:r>
      <w:r w:rsidR="0026722E" w:rsidRPr="00CA6731">
        <w:rPr>
          <w:rFonts w:cs="Tahoma"/>
        </w:rPr>
        <w:t xml:space="preserve">show that traditional </w:t>
      </w:r>
      <w:r w:rsidR="001F0EA2">
        <w:rPr>
          <w:rFonts w:cs="Tahoma"/>
        </w:rPr>
        <w:t>face-to-face</w:t>
      </w:r>
      <w:r w:rsidR="0026722E" w:rsidRPr="00CA6731">
        <w:rPr>
          <w:rFonts w:cs="Tahoma"/>
        </w:rPr>
        <w:t xml:space="preserve"> </w:t>
      </w:r>
      <w:r w:rsidR="00D412B8" w:rsidRPr="00CA6731">
        <w:rPr>
          <w:rFonts w:cs="Tahoma"/>
        </w:rPr>
        <w:t>practicals</w:t>
      </w:r>
      <w:r w:rsidR="0026722E" w:rsidRPr="00CA6731">
        <w:rPr>
          <w:rFonts w:cs="Tahoma"/>
        </w:rPr>
        <w:t xml:space="preserve"> can restrict critical thinking</w:t>
      </w:r>
      <w:r w:rsidR="00A2546B" w:rsidRPr="00CA6731">
        <w:rPr>
          <w:rFonts w:cs="Tahoma"/>
        </w:rPr>
        <w:t xml:space="preserve"> </w:t>
      </w:r>
      <w:r w:rsidR="0071746A">
        <w:rPr>
          <w:rFonts w:cs="Tahoma"/>
        </w:rPr>
        <w:t>[30,31]</w:t>
      </w:r>
      <w:r w:rsidR="00444EFC" w:rsidRPr="00CA6731">
        <w:rPr>
          <w:rFonts w:cs="Tahoma"/>
        </w:rPr>
        <w:t xml:space="preserve"> and this </w:t>
      </w:r>
      <w:r w:rsidR="00C0008E" w:rsidRPr="00CA6731">
        <w:rPr>
          <w:rFonts w:cs="Tahoma"/>
        </w:rPr>
        <w:t>highlights the need for</w:t>
      </w:r>
      <w:r w:rsidR="002E75AF" w:rsidRPr="00CA6731">
        <w:rPr>
          <w:rFonts w:cs="Tahoma"/>
        </w:rPr>
        <w:t xml:space="preserve"> </w:t>
      </w:r>
      <w:r w:rsidR="00444EFC" w:rsidRPr="00CA6731">
        <w:rPr>
          <w:rFonts w:cs="Tahoma"/>
        </w:rPr>
        <w:t>divers</w:t>
      </w:r>
      <w:r w:rsidR="002E75AF" w:rsidRPr="00CA6731">
        <w:rPr>
          <w:rFonts w:cs="Tahoma"/>
        </w:rPr>
        <w:t>e</w:t>
      </w:r>
      <w:r w:rsidR="00444EFC" w:rsidRPr="00CA6731">
        <w:rPr>
          <w:rFonts w:cs="Tahoma"/>
        </w:rPr>
        <w:t xml:space="preserve"> </w:t>
      </w:r>
      <w:r w:rsidR="00F26FEE" w:rsidRPr="00CA6731">
        <w:rPr>
          <w:rFonts w:cs="Tahoma"/>
        </w:rPr>
        <w:t>pedagog</w:t>
      </w:r>
      <w:r w:rsidR="00E57B12">
        <w:rPr>
          <w:rFonts w:cs="Tahoma"/>
        </w:rPr>
        <w:t>ies</w:t>
      </w:r>
      <w:r w:rsidR="002E75AF" w:rsidRPr="00CA6731">
        <w:rPr>
          <w:rFonts w:cs="Tahoma"/>
        </w:rPr>
        <w:t xml:space="preserve"> </w:t>
      </w:r>
      <w:r w:rsidR="00F26FEE" w:rsidRPr="00CA6731">
        <w:rPr>
          <w:rFonts w:cs="Tahoma"/>
        </w:rPr>
        <w:t>within the curricula</w:t>
      </w:r>
      <w:r w:rsidR="00691FB5" w:rsidRPr="00CA6731">
        <w:rPr>
          <w:rFonts w:cs="Tahoma"/>
        </w:rPr>
        <w:t>.</w:t>
      </w:r>
      <w:r w:rsidR="00A22274" w:rsidRPr="00CA6731">
        <w:rPr>
          <w:rFonts w:cs="Tahoma"/>
        </w:rPr>
        <w:t xml:space="preserve"> </w:t>
      </w:r>
    </w:p>
    <w:p w14:paraId="01DDD375" w14:textId="1929BCA6" w:rsidR="000B0DA6" w:rsidRDefault="000B0DA6" w:rsidP="000C40CC">
      <w:pPr>
        <w:rPr>
          <w:rFonts w:cs="Tahoma"/>
          <w:i/>
          <w:iCs/>
          <w:sz w:val="20"/>
          <w:szCs w:val="20"/>
        </w:rPr>
      </w:pPr>
      <w:r>
        <w:rPr>
          <w:rFonts w:cs="Tahoma"/>
          <w:i/>
          <w:iCs/>
          <w:noProof/>
          <w:sz w:val="20"/>
          <w:szCs w:val="20"/>
        </w:rPr>
        <w:drawing>
          <wp:inline distT="0" distB="0" distL="0" distR="0" wp14:anchorId="7136E0AD" wp14:editId="46D3C472">
            <wp:extent cx="5153063" cy="6391322"/>
            <wp:effectExtent l="0" t="0" r="9525" b="9525"/>
            <wp:docPr id="6" name="Picture 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4.png"/>
                    <pic:cNvPicPr/>
                  </pic:nvPicPr>
                  <pic:blipFill>
                    <a:blip r:embed="rId15">
                      <a:extLst>
                        <a:ext uri="{28A0092B-C50C-407E-A947-70E740481C1C}">
                          <a14:useLocalDpi xmlns:a14="http://schemas.microsoft.com/office/drawing/2010/main" val="0"/>
                        </a:ext>
                      </a:extLst>
                    </a:blip>
                    <a:stretch>
                      <a:fillRect/>
                    </a:stretch>
                  </pic:blipFill>
                  <pic:spPr>
                    <a:xfrm>
                      <a:off x="0" y="0"/>
                      <a:ext cx="5153063" cy="6391322"/>
                    </a:xfrm>
                    <a:prstGeom prst="rect">
                      <a:avLst/>
                    </a:prstGeom>
                  </pic:spPr>
                </pic:pic>
              </a:graphicData>
            </a:graphic>
          </wp:inline>
        </w:drawing>
      </w:r>
    </w:p>
    <w:p w14:paraId="11BE3CB7" w14:textId="77777777" w:rsidR="002C6BF3" w:rsidRPr="00643A2D" w:rsidRDefault="002C6BF3" w:rsidP="002C6BF3"/>
    <w:p w14:paraId="4A2BF971" w14:textId="77777777" w:rsidR="002C6BF3" w:rsidRPr="00643A2D" w:rsidRDefault="002C6BF3" w:rsidP="002C6BF3">
      <w:r w:rsidRPr="00643A2D">
        <w:t>Figure 4 – Hot spot visualisation demonstrating the strand (crime scene, laboratories or court room) participants felt was their biggest area of concern when considering the move to online or remote teaching/training (Q15).</w:t>
      </w:r>
    </w:p>
    <w:p w14:paraId="140D5066" w14:textId="77777777" w:rsidR="002C6BF3" w:rsidRPr="00643A2D" w:rsidRDefault="002C6BF3" w:rsidP="002C6BF3"/>
    <w:p w14:paraId="24BF7003" w14:textId="0C43032F" w:rsidR="000C40CC" w:rsidRPr="00CA6731" w:rsidRDefault="00604343" w:rsidP="000C40CC">
      <w:pPr>
        <w:rPr>
          <w:rFonts w:cs="Tahoma"/>
        </w:rPr>
      </w:pPr>
      <w:r w:rsidRPr="00CA6731">
        <w:rPr>
          <w:rFonts w:cs="Tahoma"/>
        </w:rPr>
        <w:t xml:space="preserve">Participants </w:t>
      </w:r>
      <w:r w:rsidR="0025219D" w:rsidRPr="00CA6731">
        <w:rPr>
          <w:rFonts w:cs="Tahoma"/>
        </w:rPr>
        <w:t xml:space="preserve">typically rated </w:t>
      </w:r>
      <w:r w:rsidR="00794319" w:rsidRPr="00CA6731">
        <w:rPr>
          <w:rFonts w:cs="Tahoma"/>
        </w:rPr>
        <w:t>the network higher</w:t>
      </w:r>
      <w:r w:rsidR="0025219D" w:rsidRPr="00CA6731">
        <w:rPr>
          <w:rFonts w:cs="Tahoma"/>
        </w:rPr>
        <w:t xml:space="preserve"> (8.7 ± 0.9) than other CPD events (7.0 ± 1.44) </w:t>
      </w:r>
      <w:r w:rsidR="00293672" w:rsidRPr="00CA6731">
        <w:rPr>
          <w:rFonts w:cs="Tahoma"/>
        </w:rPr>
        <w:t>providing</w:t>
      </w:r>
      <w:r w:rsidR="0025219D" w:rsidRPr="00CA6731">
        <w:rPr>
          <w:rFonts w:cs="Tahoma"/>
        </w:rPr>
        <w:t xml:space="preserve"> 33 different </w:t>
      </w:r>
      <w:r w:rsidR="00293672" w:rsidRPr="00CA6731">
        <w:rPr>
          <w:rFonts w:cs="Tahoma"/>
        </w:rPr>
        <w:t>justifications</w:t>
      </w:r>
      <w:r w:rsidR="0025219D" w:rsidRPr="00CA6731">
        <w:rPr>
          <w:rFonts w:cs="Tahoma"/>
        </w:rPr>
        <w:t xml:space="preserve"> </w:t>
      </w:r>
      <w:r w:rsidR="00293672" w:rsidRPr="00CA6731">
        <w:rPr>
          <w:rFonts w:cs="Tahoma"/>
        </w:rPr>
        <w:t>(codes)</w:t>
      </w:r>
      <w:r w:rsidR="0025219D" w:rsidRPr="00CA6731">
        <w:rPr>
          <w:rFonts w:cs="Tahoma"/>
        </w:rPr>
        <w:t xml:space="preserve"> for </w:t>
      </w:r>
      <w:r w:rsidR="00293672" w:rsidRPr="00CA6731">
        <w:rPr>
          <w:rFonts w:cs="Tahoma"/>
        </w:rPr>
        <w:t>their score</w:t>
      </w:r>
      <w:r w:rsidR="00993AB8" w:rsidRPr="00CA6731">
        <w:rPr>
          <w:rFonts w:cs="Tahoma"/>
        </w:rPr>
        <w:t xml:space="preserve"> (Q14)</w:t>
      </w:r>
      <w:r w:rsidR="00B604BA" w:rsidRPr="00CA6731">
        <w:rPr>
          <w:rFonts w:cs="Tahoma"/>
        </w:rPr>
        <w:t>, although</w:t>
      </w:r>
      <w:r w:rsidR="00A22274" w:rsidRPr="00CA6731">
        <w:rPr>
          <w:rFonts w:cs="Tahoma"/>
        </w:rPr>
        <w:t xml:space="preserve"> </w:t>
      </w:r>
      <w:r w:rsidR="00B604BA" w:rsidRPr="00CA6731">
        <w:rPr>
          <w:rFonts w:cs="Tahoma"/>
        </w:rPr>
        <w:t>i</w:t>
      </w:r>
      <w:r w:rsidR="000D284E" w:rsidRPr="00CA6731">
        <w:rPr>
          <w:rFonts w:cs="Tahoma"/>
        </w:rPr>
        <w:t xml:space="preserve">t is acknowledged there </w:t>
      </w:r>
      <w:r w:rsidR="00EC7675" w:rsidRPr="00CA6731">
        <w:rPr>
          <w:rFonts w:cs="Tahoma"/>
        </w:rPr>
        <w:t>may be</w:t>
      </w:r>
      <w:r w:rsidR="000D284E" w:rsidRPr="00CA6731">
        <w:rPr>
          <w:rFonts w:cs="Tahoma"/>
        </w:rPr>
        <w:t xml:space="preserve"> a positive reporting bias in those who elected to respond to </w:t>
      </w:r>
      <w:r w:rsidR="000D284E" w:rsidRPr="00CA6731">
        <w:rPr>
          <w:rFonts w:cs="Tahoma"/>
        </w:rPr>
        <w:lastRenderedPageBreak/>
        <w:t>complete the questionnaire</w:t>
      </w:r>
      <w:r w:rsidR="008306FD" w:rsidRPr="00CA6731">
        <w:rPr>
          <w:rFonts w:cs="Tahoma"/>
        </w:rPr>
        <w:t>.</w:t>
      </w:r>
      <w:r w:rsidR="00A22274" w:rsidRPr="00CA6731">
        <w:rPr>
          <w:rFonts w:cs="Tahoma"/>
        </w:rPr>
        <w:t xml:space="preserve"> </w:t>
      </w:r>
      <w:r w:rsidR="008306FD" w:rsidRPr="00CA6731">
        <w:rPr>
          <w:rFonts w:cs="Tahoma"/>
        </w:rPr>
        <w:t xml:space="preserve">There was strong focus on the role of the network as </w:t>
      </w:r>
      <w:r w:rsidR="00E111F9" w:rsidRPr="00CA6731">
        <w:rPr>
          <w:rFonts w:cs="Tahoma"/>
        </w:rPr>
        <w:t>a</w:t>
      </w:r>
      <w:r w:rsidR="008D288F">
        <w:rPr>
          <w:rFonts w:cs="Tahoma"/>
        </w:rPr>
        <w:t>n</w:t>
      </w:r>
      <w:r w:rsidR="00E111F9" w:rsidRPr="00CA6731">
        <w:rPr>
          <w:rFonts w:cs="Tahoma"/>
        </w:rPr>
        <w:t xml:space="preserve"> </w:t>
      </w:r>
      <w:r w:rsidR="008306FD" w:rsidRPr="00CA6731">
        <w:rPr>
          <w:rFonts w:cs="Tahoma"/>
        </w:rPr>
        <w:t xml:space="preserve">informal </w:t>
      </w:r>
      <w:r w:rsidR="00794319" w:rsidRPr="00CA6731">
        <w:rPr>
          <w:rFonts w:cs="Tahoma"/>
        </w:rPr>
        <w:t xml:space="preserve">form of </w:t>
      </w:r>
      <w:r w:rsidR="008306FD" w:rsidRPr="00CA6731">
        <w:rPr>
          <w:rFonts w:cs="Tahoma"/>
        </w:rPr>
        <w:t>CPD</w:t>
      </w:r>
      <w:r w:rsidR="001161D3" w:rsidRPr="00CA6731">
        <w:rPr>
          <w:rFonts w:cs="Tahoma"/>
        </w:rPr>
        <w:t xml:space="preserve"> and when</w:t>
      </w:r>
      <w:r w:rsidR="000C40CC" w:rsidRPr="00CA6731">
        <w:rPr>
          <w:rFonts w:cs="Tahoma"/>
        </w:rPr>
        <w:t xml:space="preserve"> CPD</w:t>
      </w:r>
      <w:r w:rsidR="00B76BE4" w:rsidRPr="00CA6731">
        <w:rPr>
          <w:rFonts w:cs="Tahoma"/>
        </w:rPr>
        <w:t>-related</w:t>
      </w:r>
      <w:r w:rsidR="000C40CC" w:rsidRPr="00CA6731">
        <w:rPr>
          <w:rFonts w:cs="Tahoma"/>
        </w:rPr>
        <w:t xml:space="preserve"> codes were grouped</w:t>
      </w:r>
      <w:r w:rsidR="006C4CEF" w:rsidRPr="00CA6731">
        <w:rPr>
          <w:rFonts w:cs="Tahoma"/>
        </w:rPr>
        <w:t>,</w:t>
      </w:r>
      <w:r w:rsidR="000C40CC" w:rsidRPr="00CA6731">
        <w:rPr>
          <w:rFonts w:cs="Tahoma"/>
        </w:rPr>
        <w:t xml:space="preserve"> five themes </w:t>
      </w:r>
      <w:r w:rsidR="006C4CEF" w:rsidRPr="00CA6731">
        <w:rPr>
          <w:rFonts w:cs="Tahoma"/>
        </w:rPr>
        <w:t>emerged:</w:t>
      </w:r>
      <w:r w:rsidR="000C40CC" w:rsidRPr="00CA6731">
        <w:rPr>
          <w:rFonts w:cs="Tahoma"/>
        </w:rPr>
        <w:t xml:space="preserve"> personal CPD outcomes (15), network design (11), speaker attributes (10), resource accessibility (6) and sector impact (1). The most frequent codes mentioned subject relevance (9), ease of accessibility (6) with provision of on-demand recordings (5), the value of seminars (5) with shared ideas (4), and the opportunity to bring educators and practitioners together to create a community of practice (4)</w:t>
      </w:r>
      <w:r w:rsidR="00755411" w:rsidRPr="00CA6731">
        <w:rPr>
          <w:rFonts w:cs="Tahoma"/>
        </w:rPr>
        <w:t xml:space="preserve"> as drivers for its importance as a CPD tool</w:t>
      </w:r>
      <w:r w:rsidR="000B1770" w:rsidRPr="00CA6731">
        <w:rPr>
          <w:rFonts w:cs="Tahoma"/>
        </w:rPr>
        <w:t>.</w:t>
      </w:r>
      <w:r w:rsidR="000C40CC" w:rsidRPr="00CA6731">
        <w:rPr>
          <w:rFonts w:cs="Tahoma"/>
        </w:rPr>
        <w:t xml:space="preserve"> For example</w:t>
      </w:r>
      <w:r w:rsidR="00C24243" w:rsidRPr="00CA6731">
        <w:rPr>
          <w:rFonts w:cs="Tahoma"/>
        </w:rPr>
        <w:t>:</w:t>
      </w:r>
    </w:p>
    <w:p w14:paraId="5EB7CA38" w14:textId="77777777" w:rsidR="00E5655F" w:rsidRPr="00CA6731" w:rsidRDefault="00E5655F" w:rsidP="00E5655F">
      <w:pPr>
        <w:pStyle w:val="Quote"/>
        <w:rPr>
          <w:rFonts w:cs="Tahoma"/>
        </w:rPr>
      </w:pPr>
      <w:r w:rsidRPr="00CA6731">
        <w:rPr>
          <w:rFonts w:cs="Tahoma"/>
        </w:rPr>
        <w:t>“Excellent organisation and instructions on how to access the webinars and materials makes it very easy to access. Recordings ready quickly and easy to use. Eagerness by contributors to share teaching materials. Relevance of topics. Simple straightforward cheap experiments which I can adapt.” [H3]</w:t>
      </w:r>
    </w:p>
    <w:p w14:paraId="72F6B2B0" w14:textId="7B7F9D55" w:rsidR="00B65046" w:rsidRPr="00CA6731" w:rsidRDefault="009F56EE" w:rsidP="002454D1">
      <w:pPr>
        <w:rPr>
          <w:rFonts w:cs="Tahoma"/>
        </w:rPr>
      </w:pPr>
      <w:r w:rsidRPr="00CA6731">
        <w:rPr>
          <w:rFonts w:cs="Tahoma"/>
        </w:rPr>
        <w:t xml:space="preserve">The flexibility in location (how accessed) and </w:t>
      </w:r>
      <w:r w:rsidR="0033501C" w:rsidRPr="00CA6731">
        <w:rPr>
          <w:rFonts w:cs="Tahoma"/>
        </w:rPr>
        <w:t>scheduling (when accessed)</w:t>
      </w:r>
      <w:r w:rsidR="006C5AAD" w:rsidRPr="00CA6731">
        <w:rPr>
          <w:rFonts w:cs="Tahoma"/>
        </w:rPr>
        <w:t>,</w:t>
      </w:r>
      <w:r w:rsidR="0033501C" w:rsidRPr="00CA6731">
        <w:rPr>
          <w:rFonts w:cs="Tahoma"/>
        </w:rPr>
        <w:t xml:space="preserve"> </w:t>
      </w:r>
      <w:r w:rsidR="006C5AAD" w:rsidRPr="00CA6731">
        <w:rPr>
          <w:rFonts w:cs="Tahoma"/>
        </w:rPr>
        <w:t xml:space="preserve">together with </w:t>
      </w:r>
      <w:r w:rsidR="0033501C" w:rsidRPr="00CA6731">
        <w:rPr>
          <w:rFonts w:cs="Tahoma"/>
        </w:rPr>
        <w:t>the opportunities for collaborating, experimenting and reflection are key be</w:t>
      </w:r>
      <w:r w:rsidR="003E5A7F" w:rsidRPr="00CA6731">
        <w:rPr>
          <w:rFonts w:cs="Tahoma"/>
        </w:rPr>
        <w:t xml:space="preserve">nefits of informal CPD </w:t>
      </w:r>
      <w:r w:rsidR="0071746A">
        <w:rPr>
          <w:rFonts w:cs="Tahoma"/>
        </w:rPr>
        <w:t>[32]</w:t>
      </w:r>
      <w:r w:rsidR="00C6561D" w:rsidRPr="00CA6731">
        <w:rPr>
          <w:rFonts w:cs="Tahoma"/>
        </w:rPr>
        <w:t xml:space="preserve"> and</w:t>
      </w:r>
      <w:r w:rsidR="006C5AAD" w:rsidRPr="00CA6731">
        <w:rPr>
          <w:rFonts w:cs="Tahoma"/>
        </w:rPr>
        <w:t xml:space="preserve"> </w:t>
      </w:r>
      <w:r w:rsidR="004C749B" w:rsidRPr="00CA6731">
        <w:rPr>
          <w:rFonts w:cs="Tahoma"/>
        </w:rPr>
        <w:t xml:space="preserve">online learning communities </w:t>
      </w:r>
      <w:r w:rsidR="009F7FB0">
        <w:rPr>
          <w:rFonts w:cs="Tahoma"/>
        </w:rPr>
        <w:t>[</w:t>
      </w:r>
      <w:r w:rsidR="00282831">
        <w:rPr>
          <w:rFonts w:cs="Tahoma"/>
        </w:rPr>
        <w:t>23</w:t>
      </w:r>
      <w:r w:rsidR="009F7FB0">
        <w:rPr>
          <w:rFonts w:cs="Tahoma"/>
        </w:rPr>
        <w:t>]</w:t>
      </w:r>
      <w:r w:rsidR="004C749B" w:rsidRPr="00CA6731">
        <w:rPr>
          <w:rFonts w:cs="Tahoma"/>
        </w:rPr>
        <w:t>.</w:t>
      </w:r>
      <w:r w:rsidR="00A22274" w:rsidRPr="00CA6731">
        <w:rPr>
          <w:rFonts w:cs="Tahoma"/>
        </w:rPr>
        <w:t xml:space="preserve"> </w:t>
      </w:r>
      <w:r w:rsidR="00DA2F89" w:rsidRPr="00CA6731">
        <w:rPr>
          <w:rFonts w:cs="Tahoma"/>
        </w:rPr>
        <w:t xml:space="preserve">This offers </w:t>
      </w:r>
      <w:r w:rsidR="00EC258A" w:rsidRPr="00CA6731">
        <w:rPr>
          <w:rFonts w:cs="Tahoma"/>
        </w:rPr>
        <w:t>participant</w:t>
      </w:r>
      <w:r w:rsidR="00DA2F89" w:rsidRPr="00CA6731">
        <w:rPr>
          <w:rFonts w:cs="Tahoma"/>
        </w:rPr>
        <w:t>s</w:t>
      </w:r>
      <w:r w:rsidR="00E52327" w:rsidRPr="00CA6731">
        <w:rPr>
          <w:rFonts w:cs="Tahoma"/>
        </w:rPr>
        <w:t xml:space="preserve"> a </w:t>
      </w:r>
      <w:r w:rsidR="00FE2C81" w:rsidRPr="00CA6731">
        <w:rPr>
          <w:rFonts w:cs="Tahoma"/>
        </w:rPr>
        <w:t>contemporary</w:t>
      </w:r>
      <w:r w:rsidR="00E52327" w:rsidRPr="00CA6731">
        <w:rPr>
          <w:rFonts w:cs="Tahoma"/>
        </w:rPr>
        <w:t xml:space="preserve"> vocational experience</w:t>
      </w:r>
      <w:r w:rsidR="00F70872" w:rsidRPr="00CA6731">
        <w:rPr>
          <w:rFonts w:cs="Tahoma"/>
        </w:rPr>
        <w:t xml:space="preserve"> where they can translate experiences from a digital learning environment </w:t>
      </w:r>
      <w:r w:rsidR="00003571" w:rsidRPr="00CA6731">
        <w:rPr>
          <w:rFonts w:cs="Tahoma"/>
        </w:rPr>
        <w:t>to their o</w:t>
      </w:r>
      <w:r w:rsidR="00FE2C81" w:rsidRPr="00CA6731">
        <w:rPr>
          <w:rFonts w:cs="Tahoma"/>
        </w:rPr>
        <w:t>w</w:t>
      </w:r>
      <w:r w:rsidR="00003571" w:rsidRPr="00CA6731">
        <w:rPr>
          <w:rFonts w:cs="Tahoma"/>
        </w:rPr>
        <w:t xml:space="preserve">n virtual and </w:t>
      </w:r>
      <w:r w:rsidR="001F0EA2">
        <w:rPr>
          <w:rFonts w:cs="Tahoma"/>
        </w:rPr>
        <w:t>face-to-face</w:t>
      </w:r>
      <w:r w:rsidR="00003571" w:rsidRPr="00CA6731">
        <w:rPr>
          <w:rFonts w:cs="Tahoma"/>
        </w:rPr>
        <w:t xml:space="preserve"> education activities</w:t>
      </w:r>
      <w:r w:rsidR="004E2DF0" w:rsidRPr="00CA6731">
        <w:rPr>
          <w:rFonts w:cs="Tahoma"/>
        </w:rPr>
        <w:t xml:space="preserve"> </w:t>
      </w:r>
      <w:r w:rsidR="0071746A">
        <w:rPr>
          <w:rFonts w:cs="Tahoma"/>
        </w:rPr>
        <w:t>[33]</w:t>
      </w:r>
      <w:r w:rsidR="00F97531" w:rsidRPr="00CA6731">
        <w:rPr>
          <w:rFonts w:cs="Tahoma"/>
        </w:rPr>
        <w:t xml:space="preserve">. </w:t>
      </w:r>
    </w:p>
    <w:p w14:paraId="279A512F" w14:textId="5D0F97FC" w:rsidR="00B65046" w:rsidRPr="00CA6731" w:rsidRDefault="00B65046" w:rsidP="00B65046">
      <w:pPr>
        <w:pStyle w:val="Quote"/>
        <w:rPr>
          <w:rFonts w:cs="Tahoma"/>
        </w:rPr>
      </w:pPr>
      <w:r w:rsidRPr="00CA6731">
        <w:rPr>
          <w:rFonts w:cs="Tahoma"/>
        </w:rPr>
        <w:t>“I found this a comfortable and encouraging place to share ideas and ask questions.</w:t>
      </w:r>
      <w:r w:rsidR="000006F4" w:rsidRPr="00CA6731">
        <w:rPr>
          <w:rFonts w:cs="Tahoma"/>
        </w:rPr>
        <w:t xml:space="preserve"> All o</w:t>
      </w:r>
      <w:r w:rsidR="005B7E8D" w:rsidRPr="00CA6731">
        <w:rPr>
          <w:rFonts w:cs="Tahoma"/>
        </w:rPr>
        <w:t>f</w:t>
      </w:r>
      <w:r w:rsidR="000006F4" w:rsidRPr="00CA6731">
        <w:rPr>
          <w:rFonts w:cs="Tahoma"/>
        </w:rPr>
        <w:t xml:space="preserve"> the hosts are so lovely and accommodating and put me at ease when I presented</w:t>
      </w:r>
      <w:r w:rsidR="005B7E8D" w:rsidRPr="00CA6731">
        <w:rPr>
          <w:rFonts w:cs="Tahoma"/>
        </w:rPr>
        <w:t xml:space="preserve"> …</w:t>
      </w:r>
      <w:r w:rsidRPr="00CA6731">
        <w:rPr>
          <w:rFonts w:cs="Tahoma"/>
        </w:rPr>
        <w:t>” [H20]</w:t>
      </w:r>
    </w:p>
    <w:p w14:paraId="4050D3ED" w14:textId="314DBCBB" w:rsidR="00516B5B" w:rsidRPr="00CA6731" w:rsidRDefault="00516B5B" w:rsidP="00516B5B">
      <w:pPr>
        <w:pStyle w:val="Quote"/>
        <w:rPr>
          <w:rFonts w:cs="Tahoma"/>
        </w:rPr>
      </w:pPr>
      <w:r w:rsidRPr="00CA6731">
        <w:rPr>
          <w:rFonts w:cs="Tahoma"/>
        </w:rPr>
        <w:t>“Other [CPD] activities have been good for more general learning, but not all have the forensic context that would make them directly applicable” [H4]</w:t>
      </w:r>
      <w:r w:rsidR="00372D58" w:rsidRPr="00CA6731">
        <w:rPr>
          <w:rFonts w:cs="Tahoma"/>
        </w:rPr>
        <w:t>.</w:t>
      </w:r>
    </w:p>
    <w:p w14:paraId="5566497D" w14:textId="58D8C18E" w:rsidR="00EE6F0C" w:rsidRPr="00E66A8D" w:rsidRDefault="00675240" w:rsidP="005D1371">
      <w:pPr>
        <w:rPr>
          <w:rFonts w:cs="Tahoma"/>
        </w:rPr>
      </w:pPr>
      <w:r w:rsidRPr="00CA6731">
        <w:rPr>
          <w:rFonts w:cs="Tahoma"/>
        </w:rPr>
        <w:t xml:space="preserve">In addition, </w:t>
      </w:r>
      <w:proofErr w:type="spellStart"/>
      <w:r w:rsidRPr="00CA6731">
        <w:rPr>
          <w:rFonts w:cs="Tahoma"/>
        </w:rPr>
        <w:t>Binmohsen</w:t>
      </w:r>
      <w:proofErr w:type="spellEnd"/>
      <w:r w:rsidRPr="00CA6731">
        <w:rPr>
          <w:rFonts w:cs="Tahoma"/>
        </w:rPr>
        <w:t xml:space="preserve"> </w:t>
      </w:r>
      <w:r w:rsidR="00B910AC">
        <w:rPr>
          <w:rFonts w:cs="Tahoma"/>
        </w:rPr>
        <w:t>and</w:t>
      </w:r>
      <w:r w:rsidRPr="00CA6731">
        <w:rPr>
          <w:rFonts w:cs="Tahoma"/>
        </w:rPr>
        <w:t xml:space="preserve"> Abrahams </w:t>
      </w:r>
      <w:r w:rsidR="00285BEC">
        <w:rPr>
          <w:rFonts w:cs="Tahoma"/>
        </w:rPr>
        <w:t>[34]</w:t>
      </w:r>
      <w:r w:rsidRPr="00CA6731">
        <w:rPr>
          <w:rFonts w:cs="Tahoma"/>
        </w:rPr>
        <w:t xml:space="preserve"> </w:t>
      </w:r>
      <w:r w:rsidR="009A2E90">
        <w:rPr>
          <w:rFonts w:cs="Tahoma"/>
        </w:rPr>
        <w:t>evidenced</w:t>
      </w:r>
      <w:r w:rsidRPr="00CA6731">
        <w:rPr>
          <w:rFonts w:cs="Tahoma"/>
        </w:rPr>
        <w:t xml:space="preserve"> online CPD to be as effective as </w:t>
      </w:r>
      <w:r w:rsidR="001F0EA2">
        <w:rPr>
          <w:rFonts w:cs="Tahoma"/>
        </w:rPr>
        <w:t>face-to-face</w:t>
      </w:r>
      <w:r w:rsidR="0018108C">
        <w:rPr>
          <w:rFonts w:cs="Tahoma"/>
        </w:rPr>
        <w:t xml:space="preserve"> as</w:t>
      </w:r>
      <w:r w:rsidRPr="00CA6731">
        <w:rPr>
          <w:rFonts w:cs="Tahoma"/>
        </w:rPr>
        <w:t xml:space="preserve"> a delivery mechanism</w:t>
      </w:r>
      <w:r w:rsidR="0018108C">
        <w:rPr>
          <w:rFonts w:cs="Tahoma"/>
        </w:rPr>
        <w:t>, with remote methods</w:t>
      </w:r>
      <w:r w:rsidRPr="00CA6731">
        <w:rPr>
          <w:rFonts w:cs="Tahoma"/>
        </w:rPr>
        <w:t xml:space="preserve"> overcom</w:t>
      </w:r>
      <w:r w:rsidR="0018108C">
        <w:rPr>
          <w:rFonts w:cs="Tahoma"/>
        </w:rPr>
        <w:t>ing</w:t>
      </w:r>
      <w:r w:rsidR="00EE28EC">
        <w:rPr>
          <w:rFonts w:cs="Tahoma"/>
        </w:rPr>
        <w:t xml:space="preserve"> the</w:t>
      </w:r>
      <w:r w:rsidRPr="00CA6731">
        <w:rPr>
          <w:rFonts w:cs="Tahoma"/>
        </w:rPr>
        <w:t xml:space="preserve"> geographic barriers often associated with </w:t>
      </w:r>
      <w:r w:rsidR="001F0EA2">
        <w:rPr>
          <w:rFonts w:cs="Tahoma"/>
        </w:rPr>
        <w:t>face-to-face</w:t>
      </w:r>
      <w:r w:rsidRPr="00CA6731">
        <w:rPr>
          <w:rFonts w:cs="Tahoma"/>
        </w:rPr>
        <w:t xml:space="preserve"> events.</w:t>
      </w:r>
      <w:r w:rsidR="005234CF" w:rsidRPr="00CA6731">
        <w:rPr>
          <w:rFonts w:cs="Tahoma"/>
        </w:rPr>
        <w:t xml:space="preserve"> </w:t>
      </w:r>
      <w:r w:rsidR="00DE4AD6" w:rsidRPr="00CA6731">
        <w:rPr>
          <w:rFonts w:cs="Tahoma"/>
        </w:rPr>
        <w:t>E</w:t>
      </w:r>
      <w:r w:rsidR="005234CF" w:rsidRPr="00CA6731">
        <w:rPr>
          <w:rFonts w:cs="Tahoma"/>
        </w:rPr>
        <w:t>valuati</w:t>
      </w:r>
      <w:r w:rsidR="00640BB2" w:rsidRPr="00CA6731">
        <w:rPr>
          <w:rFonts w:cs="Tahoma"/>
        </w:rPr>
        <w:t xml:space="preserve">ve research </w:t>
      </w:r>
      <w:r w:rsidR="00DE4AD6" w:rsidRPr="00CA6731">
        <w:rPr>
          <w:rFonts w:cs="Tahoma"/>
        </w:rPr>
        <w:t xml:space="preserve">such as theirs, </w:t>
      </w:r>
      <w:r w:rsidR="00E66A8D">
        <w:rPr>
          <w:rFonts w:cs="Tahoma"/>
        </w:rPr>
        <w:t xml:space="preserve">is </w:t>
      </w:r>
      <w:r w:rsidR="00640BB2" w:rsidRPr="00CA6731">
        <w:rPr>
          <w:rFonts w:cs="Tahoma"/>
        </w:rPr>
        <w:t xml:space="preserve">often </w:t>
      </w:r>
      <w:r w:rsidR="004D4FA5">
        <w:rPr>
          <w:rFonts w:cs="Tahoma"/>
        </w:rPr>
        <w:t>supported as part of</w:t>
      </w:r>
      <w:r w:rsidR="00CF3948" w:rsidRPr="00CA6731">
        <w:rPr>
          <w:rFonts w:cs="Tahoma"/>
        </w:rPr>
        <w:t xml:space="preserve"> a</w:t>
      </w:r>
      <w:r w:rsidR="005234CF" w:rsidRPr="00CA6731">
        <w:rPr>
          <w:rFonts w:cs="Tahoma"/>
        </w:rPr>
        <w:t xml:space="preserve"> funded programme</w:t>
      </w:r>
      <w:r w:rsidR="004D4FA5">
        <w:rPr>
          <w:rFonts w:cs="Tahoma"/>
        </w:rPr>
        <w:t>.</w:t>
      </w:r>
      <w:r w:rsidR="00DE4AD6" w:rsidRPr="00CA6731">
        <w:rPr>
          <w:rFonts w:cs="Tahoma"/>
        </w:rPr>
        <w:t xml:space="preserve"> </w:t>
      </w:r>
      <w:r w:rsidR="004D4FA5">
        <w:rPr>
          <w:rFonts w:cs="Tahoma"/>
        </w:rPr>
        <w:t>H</w:t>
      </w:r>
      <w:r w:rsidR="00DE4AD6" w:rsidRPr="00CA6731">
        <w:rPr>
          <w:rFonts w:cs="Tahoma"/>
        </w:rPr>
        <w:t xml:space="preserve">owever, </w:t>
      </w:r>
      <w:r w:rsidR="00CF3948" w:rsidRPr="00CA6731">
        <w:rPr>
          <w:rFonts w:cs="Tahoma"/>
        </w:rPr>
        <w:t xml:space="preserve">this network </w:t>
      </w:r>
      <w:r w:rsidR="00124F3F" w:rsidRPr="00CA6731">
        <w:rPr>
          <w:rFonts w:cs="Tahoma"/>
        </w:rPr>
        <w:t xml:space="preserve">was </w:t>
      </w:r>
      <w:r w:rsidR="00BB7ADE" w:rsidRPr="00CA6731">
        <w:rPr>
          <w:rFonts w:cs="Tahoma"/>
        </w:rPr>
        <w:t xml:space="preserve">established </w:t>
      </w:r>
      <w:r w:rsidR="00B06017" w:rsidRPr="00CA6731">
        <w:rPr>
          <w:rFonts w:cs="Tahoma"/>
        </w:rPr>
        <w:t xml:space="preserve">through the </w:t>
      </w:r>
      <w:r w:rsidR="003532CB" w:rsidRPr="00CA6731">
        <w:rPr>
          <w:rFonts w:cs="Tahoma"/>
        </w:rPr>
        <w:t>authors’ standard institutional infrastructure</w:t>
      </w:r>
      <w:r w:rsidR="00B06017" w:rsidRPr="00CA6731">
        <w:rPr>
          <w:rFonts w:cs="Tahoma"/>
        </w:rPr>
        <w:t xml:space="preserve"> with no additional resources </w:t>
      </w:r>
      <w:r w:rsidR="001B6510" w:rsidRPr="00CA6731">
        <w:rPr>
          <w:rFonts w:cs="Tahoma"/>
        </w:rPr>
        <w:t>and</w:t>
      </w:r>
      <w:r w:rsidR="00B06017" w:rsidRPr="00CA6731">
        <w:rPr>
          <w:rFonts w:cs="Tahoma"/>
        </w:rPr>
        <w:t xml:space="preserve"> seminars were </w:t>
      </w:r>
      <w:r w:rsidR="006B46B4" w:rsidRPr="00CA6731">
        <w:rPr>
          <w:rFonts w:cs="Tahoma"/>
        </w:rPr>
        <w:t xml:space="preserve">free </w:t>
      </w:r>
      <w:r w:rsidR="00B06017" w:rsidRPr="00CA6731">
        <w:rPr>
          <w:rFonts w:cs="Tahoma"/>
        </w:rPr>
        <w:t>f</w:t>
      </w:r>
      <w:r w:rsidR="006B46B4" w:rsidRPr="00CA6731">
        <w:rPr>
          <w:rFonts w:cs="Tahoma"/>
        </w:rPr>
        <w:t xml:space="preserve">or </w:t>
      </w:r>
      <w:r w:rsidR="00B06017" w:rsidRPr="00CA6731">
        <w:rPr>
          <w:rFonts w:cs="Tahoma"/>
        </w:rPr>
        <w:t>everyone</w:t>
      </w:r>
      <w:r w:rsidR="006B46B4" w:rsidRPr="00CA6731">
        <w:rPr>
          <w:rFonts w:cs="Tahoma"/>
        </w:rPr>
        <w:t xml:space="preserve"> to attend</w:t>
      </w:r>
      <w:r w:rsidR="00D60C9D" w:rsidRPr="00CA6731">
        <w:rPr>
          <w:rFonts w:cs="Tahoma"/>
        </w:rPr>
        <w:t>.</w:t>
      </w:r>
      <w:r w:rsidR="006B46B4" w:rsidRPr="00CA6731">
        <w:rPr>
          <w:rFonts w:cs="Tahoma"/>
        </w:rPr>
        <w:t xml:space="preserve"> </w:t>
      </w:r>
      <w:r w:rsidR="00940F86" w:rsidRPr="00CA6731">
        <w:rPr>
          <w:rFonts w:cs="Tahoma"/>
        </w:rPr>
        <w:t xml:space="preserve">Whilst there are </w:t>
      </w:r>
      <w:r w:rsidR="00A17006" w:rsidRPr="00CA6731">
        <w:rPr>
          <w:rFonts w:cs="Tahoma"/>
        </w:rPr>
        <w:t xml:space="preserve">clear </w:t>
      </w:r>
      <w:r w:rsidR="00940F86" w:rsidRPr="00CA6731">
        <w:rPr>
          <w:rFonts w:cs="Tahoma"/>
        </w:rPr>
        <w:t>notabl</w:t>
      </w:r>
      <w:r w:rsidR="00A17006" w:rsidRPr="00CA6731">
        <w:rPr>
          <w:rFonts w:cs="Tahoma"/>
        </w:rPr>
        <w:t>e</w:t>
      </w:r>
      <w:r w:rsidR="00940F86" w:rsidRPr="00CA6731">
        <w:rPr>
          <w:rFonts w:cs="Tahoma"/>
        </w:rPr>
        <w:t xml:space="preserve"> benefits to this low-budget</w:t>
      </w:r>
      <w:r w:rsidR="0097376C" w:rsidRPr="00CA6731">
        <w:rPr>
          <w:rFonts w:cs="Tahoma"/>
        </w:rPr>
        <w:t xml:space="preserve"> model and</w:t>
      </w:r>
      <w:r w:rsidR="00A17006" w:rsidRPr="00CA6731">
        <w:rPr>
          <w:rFonts w:cs="Tahoma"/>
        </w:rPr>
        <w:t xml:space="preserve"> </w:t>
      </w:r>
      <w:r w:rsidR="00462187" w:rsidRPr="00CA6731">
        <w:rPr>
          <w:rFonts w:cs="Tahoma"/>
        </w:rPr>
        <w:t xml:space="preserve">voluntary </w:t>
      </w:r>
      <w:r w:rsidR="00A17006" w:rsidRPr="00CA6731">
        <w:rPr>
          <w:rFonts w:cs="Tahoma"/>
        </w:rPr>
        <w:t>community of practice</w:t>
      </w:r>
      <w:r w:rsidR="0097376C" w:rsidRPr="00CA6731">
        <w:rPr>
          <w:rFonts w:cs="Tahoma"/>
        </w:rPr>
        <w:t xml:space="preserve"> that has been</w:t>
      </w:r>
      <w:r w:rsidR="00A17006" w:rsidRPr="00CA6731">
        <w:rPr>
          <w:rFonts w:cs="Tahoma"/>
        </w:rPr>
        <w:t xml:space="preserve"> est</w:t>
      </w:r>
      <w:r w:rsidR="0097376C" w:rsidRPr="00CA6731">
        <w:rPr>
          <w:rFonts w:cs="Tahoma"/>
        </w:rPr>
        <w:t>ab</w:t>
      </w:r>
      <w:r w:rsidR="00A17006" w:rsidRPr="00CA6731">
        <w:rPr>
          <w:rFonts w:cs="Tahoma"/>
        </w:rPr>
        <w:t>lished</w:t>
      </w:r>
      <w:r w:rsidR="00940F86" w:rsidRPr="00CA6731">
        <w:rPr>
          <w:rFonts w:cs="Tahoma"/>
        </w:rPr>
        <w:t>, there are key challenges relating to</w:t>
      </w:r>
      <w:r w:rsidR="0010101B" w:rsidRPr="00CA6731">
        <w:rPr>
          <w:rFonts w:cs="Tahoma"/>
        </w:rPr>
        <w:t xml:space="preserve"> </w:t>
      </w:r>
      <w:r w:rsidR="0097376C" w:rsidRPr="00CA6731">
        <w:rPr>
          <w:rFonts w:cs="Tahoma"/>
        </w:rPr>
        <w:t xml:space="preserve">the </w:t>
      </w:r>
      <w:r w:rsidR="008F6E9B" w:rsidRPr="00CA6731">
        <w:rPr>
          <w:rFonts w:cs="Tahoma"/>
        </w:rPr>
        <w:t xml:space="preserve">sustainability </w:t>
      </w:r>
      <w:r w:rsidR="00D41D58" w:rsidRPr="00CA6731">
        <w:rPr>
          <w:rFonts w:cs="Tahoma"/>
        </w:rPr>
        <w:t xml:space="preserve">and diversity </w:t>
      </w:r>
      <w:r w:rsidR="008F6E9B" w:rsidRPr="00CA6731">
        <w:rPr>
          <w:rFonts w:cs="Tahoma"/>
        </w:rPr>
        <w:t xml:space="preserve">of the network </w:t>
      </w:r>
      <w:r w:rsidR="00C16019" w:rsidRPr="00CA6731">
        <w:rPr>
          <w:rFonts w:cs="Tahoma"/>
        </w:rPr>
        <w:t>as we transition out of the COVID-19 pandemic</w:t>
      </w:r>
      <w:r w:rsidR="0010101B" w:rsidRPr="00CA6731">
        <w:t xml:space="preserve">. </w:t>
      </w:r>
    </w:p>
    <w:p w14:paraId="4C7DE59A" w14:textId="3C6A174B" w:rsidR="001846AB" w:rsidRPr="00140E49" w:rsidRDefault="005049ED" w:rsidP="005049ED">
      <w:pPr>
        <w:jc w:val="both"/>
        <w:rPr>
          <w:rFonts w:cs="Tahoma"/>
          <w:color w:val="000000" w:themeColor="text1"/>
        </w:rPr>
      </w:pPr>
      <w:r w:rsidRPr="00CA6731">
        <w:rPr>
          <w:rFonts w:cs="Tahoma"/>
          <w:color w:val="000000" w:themeColor="text1"/>
        </w:rPr>
        <w:t xml:space="preserve">At present, the </w:t>
      </w:r>
      <w:r w:rsidR="006A0E83">
        <w:rPr>
          <w:rFonts w:cs="Tahoma"/>
          <w:color w:val="000000" w:themeColor="text1"/>
        </w:rPr>
        <w:t>facilitators</w:t>
      </w:r>
      <w:r w:rsidR="000541BA" w:rsidRPr="00CA6731">
        <w:rPr>
          <w:rFonts w:cs="Tahoma"/>
          <w:color w:val="000000" w:themeColor="text1"/>
        </w:rPr>
        <w:t xml:space="preserve">, </w:t>
      </w:r>
      <w:r w:rsidR="00D41D58" w:rsidRPr="00CA6731">
        <w:rPr>
          <w:rFonts w:cs="Tahoma"/>
          <w:color w:val="000000" w:themeColor="text1"/>
        </w:rPr>
        <w:t>known network participants</w:t>
      </w:r>
      <w:r w:rsidR="00714738" w:rsidRPr="00CA6731">
        <w:rPr>
          <w:rFonts w:cs="Tahoma"/>
          <w:color w:val="000000" w:themeColor="text1"/>
        </w:rPr>
        <w:t xml:space="preserve"> and speakers</w:t>
      </w:r>
      <w:r w:rsidRPr="00CA6731">
        <w:rPr>
          <w:rFonts w:cs="Tahoma"/>
          <w:color w:val="000000" w:themeColor="text1"/>
        </w:rPr>
        <w:t xml:space="preserve"> are</w:t>
      </w:r>
      <w:r w:rsidR="000034F9">
        <w:rPr>
          <w:rFonts w:cs="Tahoma"/>
          <w:color w:val="000000" w:themeColor="text1"/>
        </w:rPr>
        <w:t xml:space="preserve"> p</w:t>
      </w:r>
      <w:r w:rsidR="00714738" w:rsidRPr="000034F9">
        <w:rPr>
          <w:rFonts w:cs="Tahoma"/>
          <w:color w:val="000000" w:themeColor="text1"/>
        </w:rPr>
        <w:t xml:space="preserve">redominantly white from developed countries. </w:t>
      </w:r>
      <w:r w:rsidR="00C352C6" w:rsidRPr="000034F9">
        <w:rPr>
          <w:rFonts w:cs="Tahoma"/>
          <w:color w:val="000000" w:themeColor="text1"/>
        </w:rPr>
        <w:t>W</w:t>
      </w:r>
      <w:r w:rsidR="00D73F73" w:rsidRPr="008B05D5">
        <w:rPr>
          <w:rFonts w:cs="Tahoma"/>
          <w:color w:val="000000" w:themeColor="text1"/>
        </w:rPr>
        <w:t>hist current participants highlight the openness, accessibility and</w:t>
      </w:r>
      <w:r w:rsidR="00AB4259" w:rsidRPr="00CA6731">
        <w:rPr>
          <w:rFonts w:cs="Tahoma"/>
          <w:color w:val="000000" w:themeColor="text1"/>
        </w:rPr>
        <w:t xml:space="preserve"> inclusivity of the network, the authors are very aware that </w:t>
      </w:r>
      <w:r w:rsidR="00C352C6" w:rsidRPr="00CA6731">
        <w:rPr>
          <w:rFonts w:cs="Tahoma"/>
          <w:color w:val="000000" w:themeColor="text1"/>
        </w:rPr>
        <w:t>t</w:t>
      </w:r>
      <w:r w:rsidR="00490235" w:rsidRPr="00CA6731">
        <w:rPr>
          <w:rFonts w:cs="Tahoma"/>
          <w:color w:val="000000" w:themeColor="text1"/>
        </w:rPr>
        <w:t>he</w:t>
      </w:r>
      <w:r w:rsidR="00C352C6" w:rsidRPr="00CA6731">
        <w:rPr>
          <w:rFonts w:cs="Tahoma"/>
          <w:color w:val="000000" w:themeColor="text1"/>
        </w:rPr>
        <w:t xml:space="preserve"> lack of </w:t>
      </w:r>
      <w:r w:rsidR="00490235" w:rsidRPr="00CA6731">
        <w:rPr>
          <w:rFonts w:cs="Tahoma"/>
          <w:color w:val="000000" w:themeColor="text1"/>
        </w:rPr>
        <w:t xml:space="preserve">social, cultural and ethnically diverse populations </w:t>
      </w:r>
      <w:r w:rsidR="00C352C6" w:rsidRPr="00CA6731">
        <w:rPr>
          <w:rFonts w:cs="Tahoma"/>
          <w:color w:val="000000" w:themeColor="text1"/>
        </w:rPr>
        <w:t xml:space="preserve">within the network </w:t>
      </w:r>
      <w:r w:rsidR="00872C2E" w:rsidRPr="00CA6731">
        <w:rPr>
          <w:rFonts w:cs="Tahoma"/>
          <w:color w:val="000000" w:themeColor="text1"/>
        </w:rPr>
        <w:t xml:space="preserve">clearly evidences this is not the case. </w:t>
      </w:r>
      <w:r w:rsidR="008F4CA9" w:rsidRPr="00CA6731">
        <w:rPr>
          <w:rFonts w:cs="Tahoma"/>
          <w:color w:val="000000" w:themeColor="text1"/>
        </w:rPr>
        <w:t xml:space="preserve">Whilst the </w:t>
      </w:r>
      <w:r w:rsidR="00E17F36">
        <w:rPr>
          <w:rFonts w:cs="Tahoma"/>
          <w:color w:val="000000" w:themeColor="text1"/>
        </w:rPr>
        <w:t>co-</w:t>
      </w:r>
      <w:r w:rsidR="008F4CA9" w:rsidRPr="00CA6731">
        <w:rPr>
          <w:rFonts w:cs="Tahoma"/>
          <w:color w:val="000000" w:themeColor="text1"/>
        </w:rPr>
        <w:t xml:space="preserve">founders </w:t>
      </w:r>
      <w:r w:rsidR="00B061ED" w:rsidRPr="00CA6731">
        <w:rPr>
          <w:rFonts w:cs="Tahoma"/>
          <w:color w:val="000000" w:themeColor="text1"/>
        </w:rPr>
        <w:t xml:space="preserve">of #RemoteForensicCSI </w:t>
      </w:r>
      <w:r w:rsidR="00746AB7" w:rsidRPr="00CA6731">
        <w:rPr>
          <w:rFonts w:cs="Tahoma"/>
          <w:color w:val="000000" w:themeColor="text1"/>
        </w:rPr>
        <w:t xml:space="preserve">may be seen as necessary </w:t>
      </w:r>
      <w:r w:rsidRPr="00CA6731">
        <w:rPr>
          <w:rFonts w:cs="Tahoma"/>
          <w:color w:val="000000" w:themeColor="text1"/>
        </w:rPr>
        <w:t>custodians</w:t>
      </w:r>
      <w:r w:rsidR="002B2BB5" w:rsidRPr="00CA6731">
        <w:rPr>
          <w:rFonts w:cs="Tahoma"/>
          <w:color w:val="000000" w:themeColor="text1"/>
        </w:rPr>
        <w:t xml:space="preserve"> </w:t>
      </w:r>
      <w:r w:rsidR="00B061ED" w:rsidRPr="00CA6731">
        <w:rPr>
          <w:rFonts w:cs="Tahoma"/>
          <w:color w:val="000000" w:themeColor="text1"/>
        </w:rPr>
        <w:t>to</w:t>
      </w:r>
      <w:r w:rsidR="002B2BB5" w:rsidRPr="00CA6731">
        <w:rPr>
          <w:rFonts w:cs="Tahoma"/>
          <w:color w:val="000000" w:themeColor="text1"/>
        </w:rPr>
        <w:t xml:space="preserve"> lead, manage and sustain</w:t>
      </w:r>
      <w:r w:rsidR="00B061ED" w:rsidRPr="00CA6731">
        <w:rPr>
          <w:rFonts w:cs="Tahoma"/>
          <w:color w:val="000000" w:themeColor="text1"/>
        </w:rPr>
        <w:t xml:space="preserve"> the network</w:t>
      </w:r>
      <w:r w:rsidR="002B2BB5" w:rsidRPr="00CA6731">
        <w:rPr>
          <w:rFonts w:cs="Tahoma"/>
          <w:color w:val="000000" w:themeColor="text1"/>
        </w:rPr>
        <w:t xml:space="preserve"> </w:t>
      </w:r>
      <w:r w:rsidR="00BA10E0">
        <w:rPr>
          <w:rFonts w:cs="Tahoma"/>
          <w:color w:val="000000" w:themeColor="text1"/>
        </w:rPr>
        <w:t>[35]</w:t>
      </w:r>
      <w:r w:rsidR="00746AB7" w:rsidRPr="00CA6731">
        <w:rPr>
          <w:rFonts w:cs="Tahoma"/>
          <w:color w:val="000000" w:themeColor="text1"/>
        </w:rPr>
        <w:t>, it is vital</w:t>
      </w:r>
      <w:r w:rsidR="008F4CA9" w:rsidRPr="00CA6731">
        <w:rPr>
          <w:rFonts w:cs="Tahoma"/>
          <w:color w:val="000000" w:themeColor="text1"/>
        </w:rPr>
        <w:t xml:space="preserve"> </w:t>
      </w:r>
      <w:r w:rsidR="002B2BB5" w:rsidRPr="00CA6731">
        <w:rPr>
          <w:rFonts w:cs="Tahoma"/>
          <w:color w:val="000000" w:themeColor="text1"/>
        </w:rPr>
        <w:t xml:space="preserve">that participants </w:t>
      </w:r>
      <w:r w:rsidR="004A2CAA" w:rsidRPr="00CA6731">
        <w:rPr>
          <w:rFonts w:cs="Tahoma"/>
          <w:color w:val="000000" w:themeColor="text1"/>
        </w:rPr>
        <w:t>take an active role in promoting</w:t>
      </w:r>
      <w:r w:rsidR="002941F6" w:rsidRPr="00CA6731">
        <w:rPr>
          <w:rFonts w:cs="Tahoma"/>
          <w:color w:val="000000" w:themeColor="text1"/>
        </w:rPr>
        <w:t xml:space="preserve"> and expanding</w:t>
      </w:r>
      <w:r w:rsidR="00225198" w:rsidRPr="00CA6731">
        <w:rPr>
          <w:rFonts w:cs="Tahoma"/>
          <w:color w:val="000000" w:themeColor="text1"/>
        </w:rPr>
        <w:t xml:space="preserve"> diversity </w:t>
      </w:r>
      <w:r w:rsidR="000532DE">
        <w:rPr>
          <w:rFonts w:cs="Tahoma"/>
          <w:color w:val="000000" w:themeColor="text1"/>
        </w:rPr>
        <w:t>[36]</w:t>
      </w:r>
      <w:r w:rsidR="00225198" w:rsidRPr="00CA6731">
        <w:rPr>
          <w:rFonts w:cs="Tahoma"/>
          <w:color w:val="000000" w:themeColor="text1"/>
        </w:rPr>
        <w:t xml:space="preserve"> </w:t>
      </w:r>
      <w:r w:rsidR="007D7461" w:rsidRPr="00CA6731">
        <w:rPr>
          <w:rFonts w:cs="Tahoma"/>
          <w:color w:val="000000" w:themeColor="text1"/>
        </w:rPr>
        <w:t>by reaching out</w:t>
      </w:r>
      <w:r w:rsidR="00631816" w:rsidRPr="00CA6731">
        <w:rPr>
          <w:rFonts w:cs="Tahoma"/>
          <w:color w:val="000000" w:themeColor="text1"/>
        </w:rPr>
        <w:t xml:space="preserve">, inviting </w:t>
      </w:r>
      <w:r w:rsidR="007D7461" w:rsidRPr="00CA6731">
        <w:rPr>
          <w:rFonts w:cs="Tahoma"/>
          <w:color w:val="000000" w:themeColor="text1"/>
        </w:rPr>
        <w:t xml:space="preserve">and sharing their experience of the network </w:t>
      </w:r>
      <w:r w:rsidR="00631816" w:rsidRPr="00CA6731">
        <w:rPr>
          <w:rFonts w:cs="Tahoma"/>
          <w:color w:val="000000" w:themeColor="text1"/>
        </w:rPr>
        <w:t>across</w:t>
      </w:r>
      <w:r w:rsidR="00225198" w:rsidRPr="00CA6731">
        <w:rPr>
          <w:rFonts w:cs="Tahoma"/>
          <w:color w:val="000000" w:themeColor="text1"/>
        </w:rPr>
        <w:t xml:space="preserve"> their</w:t>
      </w:r>
      <w:r w:rsidR="00631816" w:rsidRPr="00CA6731">
        <w:rPr>
          <w:rFonts w:cs="Tahoma"/>
          <w:color w:val="000000" w:themeColor="text1"/>
        </w:rPr>
        <w:t xml:space="preserve"> global</w:t>
      </w:r>
      <w:r w:rsidR="00225198" w:rsidRPr="00CA6731">
        <w:rPr>
          <w:rFonts w:cs="Tahoma"/>
          <w:color w:val="000000" w:themeColor="text1"/>
        </w:rPr>
        <w:t xml:space="preserve"> professional </w:t>
      </w:r>
      <w:r w:rsidR="007D7461" w:rsidRPr="00CA6731">
        <w:rPr>
          <w:rFonts w:cs="Tahoma"/>
          <w:color w:val="000000" w:themeColor="text1"/>
        </w:rPr>
        <w:t>networks</w:t>
      </w:r>
      <w:r w:rsidR="002941F6" w:rsidRPr="00CA6731">
        <w:rPr>
          <w:rFonts w:cs="Tahoma"/>
          <w:color w:val="000000" w:themeColor="text1"/>
        </w:rPr>
        <w:t xml:space="preserve">. </w:t>
      </w:r>
      <w:r w:rsidR="00536737" w:rsidRPr="00CA6731">
        <w:rPr>
          <w:rFonts w:cs="Tahoma"/>
          <w:color w:val="000000" w:themeColor="text1"/>
        </w:rPr>
        <w:t xml:space="preserve">Such </w:t>
      </w:r>
      <w:r w:rsidR="00065EA7" w:rsidRPr="00CA6731">
        <w:rPr>
          <w:rFonts w:cs="Tahoma"/>
          <w:color w:val="000000" w:themeColor="text1"/>
        </w:rPr>
        <w:t xml:space="preserve">active </w:t>
      </w:r>
      <w:r w:rsidR="00536737" w:rsidRPr="00CA6731">
        <w:rPr>
          <w:rFonts w:cs="Tahoma"/>
          <w:color w:val="000000" w:themeColor="text1"/>
        </w:rPr>
        <w:t>inclusive practice</w:t>
      </w:r>
      <w:r w:rsidR="00C37B0B" w:rsidRPr="00CA6731">
        <w:rPr>
          <w:rFonts w:cs="Tahoma"/>
          <w:color w:val="000000" w:themeColor="text1"/>
        </w:rPr>
        <w:t>s</w:t>
      </w:r>
      <w:r w:rsidR="00536737" w:rsidRPr="00CA6731">
        <w:rPr>
          <w:rFonts w:cs="Tahoma"/>
          <w:color w:val="000000" w:themeColor="text1"/>
        </w:rPr>
        <w:t xml:space="preserve"> will </w:t>
      </w:r>
      <w:r w:rsidR="00C37B0B" w:rsidRPr="00CA6731">
        <w:rPr>
          <w:rFonts w:cs="Tahoma"/>
          <w:color w:val="000000" w:themeColor="text1"/>
        </w:rPr>
        <w:t>make us aware not only of</w:t>
      </w:r>
      <w:r w:rsidR="00536737" w:rsidRPr="00CA6731">
        <w:rPr>
          <w:rFonts w:cs="Tahoma"/>
          <w:color w:val="000000" w:themeColor="text1"/>
        </w:rPr>
        <w:t xml:space="preserve"> the</w:t>
      </w:r>
      <w:r w:rsidR="00C37B0B" w:rsidRPr="00CA6731">
        <w:rPr>
          <w:rFonts w:cs="Tahoma"/>
          <w:color w:val="000000" w:themeColor="text1"/>
        </w:rPr>
        <w:t xml:space="preserve"> wider</w:t>
      </w:r>
      <w:r w:rsidR="00536737" w:rsidRPr="00CA6731">
        <w:rPr>
          <w:rFonts w:cs="Tahoma"/>
          <w:color w:val="000000" w:themeColor="text1"/>
        </w:rPr>
        <w:t xml:space="preserve"> </w:t>
      </w:r>
      <w:r w:rsidR="000C547C" w:rsidRPr="00CA6731">
        <w:rPr>
          <w:rFonts w:cs="Tahoma"/>
          <w:color w:val="000000" w:themeColor="text1"/>
        </w:rPr>
        <w:t xml:space="preserve">innovative practices developed </w:t>
      </w:r>
      <w:r w:rsidR="00221D25">
        <w:rPr>
          <w:rFonts w:cs="Tahoma"/>
          <w:color w:val="000000" w:themeColor="text1"/>
        </w:rPr>
        <w:t xml:space="preserve">and </w:t>
      </w:r>
      <w:r w:rsidR="00536737" w:rsidRPr="00CA6731">
        <w:rPr>
          <w:rFonts w:cs="Tahoma"/>
          <w:color w:val="000000" w:themeColor="text1"/>
        </w:rPr>
        <w:t>challenges faced</w:t>
      </w:r>
      <w:r w:rsidR="00FC4E6B" w:rsidRPr="00CA6731">
        <w:rPr>
          <w:rFonts w:cs="Tahoma"/>
          <w:color w:val="000000" w:themeColor="text1"/>
        </w:rPr>
        <w:t xml:space="preserve"> by international educators</w:t>
      </w:r>
      <w:r w:rsidR="00F8375B" w:rsidRPr="00CA6731">
        <w:rPr>
          <w:rFonts w:cs="Tahoma"/>
          <w:color w:val="000000" w:themeColor="text1"/>
        </w:rPr>
        <w:t>, it</w:t>
      </w:r>
      <w:r w:rsidR="00A21E4F">
        <w:rPr>
          <w:rFonts w:cs="Tahoma"/>
          <w:color w:val="000000" w:themeColor="text1"/>
        </w:rPr>
        <w:t xml:space="preserve"> </w:t>
      </w:r>
      <w:r w:rsidR="00F8375B" w:rsidRPr="00CA6731">
        <w:rPr>
          <w:rFonts w:cs="Tahoma"/>
          <w:color w:val="000000" w:themeColor="text1"/>
        </w:rPr>
        <w:t xml:space="preserve">will </w:t>
      </w:r>
      <w:r w:rsidR="00065EA7" w:rsidRPr="00CA6731">
        <w:rPr>
          <w:rFonts w:cs="Tahoma"/>
          <w:color w:val="000000" w:themeColor="text1"/>
        </w:rPr>
        <w:t>identify new opportunities and highlight important gaps</w:t>
      </w:r>
      <w:r w:rsidR="00076CFF" w:rsidRPr="00CA6731">
        <w:rPr>
          <w:rFonts w:cs="Tahoma"/>
          <w:color w:val="000000" w:themeColor="text1"/>
        </w:rPr>
        <w:t xml:space="preserve"> existing</w:t>
      </w:r>
      <w:r w:rsidR="00065EA7" w:rsidRPr="00CA6731">
        <w:rPr>
          <w:rFonts w:cs="Tahoma"/>
          <w:color w:val="000000" w:themeColor="text1"/>
        </w:rPr>
        <w:t xml:space="preserve"> </w:t>
      </w:r>
      <w:r w:rsidR="00076CFF" w:rsidRPr="00CA6731">
        <w:rPr>
          <w:rFonts w:cs="Tahoma"/>
          <w:color w:val="000000" w:themeColor="text1"/>
        </w:rPr>
        <w:t>within education and training provision</w:t>
      </w:r>
      <w:r w:rsidR="001248BC" w:rsidRPr="00CA6731">
        <w:rPr>
          <w:rFonts w:cs="Tahoma"/>
          <w:color w:val="000000" w:themeColor="text1"/>
        </w:rPr>
        <w:t xml:space="preserve">. </w:t>
      </w:r>
    </w:p>
    <w:p w14:paraId="0456593E" w14:textId="7C449A4D" w:rsidR="00375D68" w:rsidRDefault="00DB21B6" w:rsidP="005C0C03">
      <w:pPr>
        <w:rPr>
          <w:rFonts w:cs="Tahoma"/>
          <w:color w:val="000000" w:themeColor="text1"/>
        </w:rPr>
      </w:pPr>
      <w:r w:rsidRPr="00075803">
        <w:rPr>
          <w:rFonts w:cs="Tahoma"/>
          <w:color w:val="000000" w:themeColor="text1"/>
        </w:rPr>
        <w:lastRenderedPageBreak/>
        <w:t xml:space="preserve">In addition, it is important to consider the type and mechanism of </w:t>
      </w:r>
      <w:r w:rsidR="002F71F9" w:rsidRPr="00BA671C">
        <w:rPr>
          <w:rFonts w:cs="Tahoma"/>
          <w:color w:val="000000" w:themeColor="text1"/>
        </w:rPr>
        <w:t xml:space="preserve">event delivery. </w:t>
      </w:r>
      <w:r w:rsidR="003F0E82" w:rsidRPr="00BA671C">
        <w:rPr>
          <w:rFonts w:cs="Tahoma"/>
          <w:color w:val="000000" w:themeColor="text1"/>
        </w:rPr>
        <w:t xml:space="preserve">To date, </w:t>
      </w:r>
      <w:r w:rsidR="004F46A0" w:rsidRPr="00EA22B8">
        <w:rPr>
          <w:rFonts w:cs="Tahoma"/>
          <w:color w:val="000000" w:themeColor="text1"/>
        </w:rPr>
        <w:t xml:space="preserve">seminars </w:t>
      </w:r>
      <w:r w:rsidR="00B30DA6" w:rsidRPr="00784191">
        <w:rPr>
          <w:rFonts w:cs="Tahoma"/>
          <w:color w:val="000000" w:themeColor="text1"/>
        </w:rPr>
        <w:t>we primarily</w:t>
      </w:r>
      <w:r w:rsidR="004F46A0" w:rsidRPr="00784191">
        <w:rPr>
          <w:rFonts w:cs="Tahoma"/>
          <w:color w:val="000000" w:themeColor="text1"/>
        </w:rPr>
        <w:t xml:space="preserve"> delivered through </w:t>
      </w:r>
      <w:r w:rsidR="00B30DA6" w:rsidRPr="00D809DC">
        <w:rPr>
          <w:rFonts w:cs="Tahoma"/>
          <w:color w:val="000000" w:themeColor="text1"/>
        </w:rPr>
        <w:t xml:space="preserve">the broadcasting service </w:t>
      </w:r>
      <w:r w:rsidR="004F46A0" w:rsidRPr="003B4DA2">
        <w:rPr>
          <w:rFonts w:cs="Tahoma"/>
          <w:color w:val="000000" w:themeColor="text1"/>
        </w:rPr>
        <w:t>Microsoft Teams Live</w:t>
      </w:r>
      <w:r w:rsidR="00797F39" w:rsidRPr="00F475C6">
        <w:rPr>
          <w:rFonts w:cs="Tahoma"/>
          <w:color w:val="000000" w:themeColor="text1"/>
        </w:rPr>
        <w:t xml:space="preserve"> Event</w:t>
      </w:r>
      <w:r w:rsidR="004F46A0" w:rsidRPr="00D354BC">
        <w:rPr>
          <w:rFonts w:cs="Tahoma"/>
          <w:color w:val="000000" w:themeColor="text1"/>
        </w:rPr>
        <w:t>,</w:t>
      </w:r>
      <w:r w:rsidR="00B30DA6" w:rsidRPr="00D354BC">
        <w:rPr>
          <w:rFonts w:cs="Tahoma"/>
          <w:color w:val="000000" w:themeColor="text1"/>
        </w:rPr>
        <w:t xml:space="preserve"> </w:t>
      </w:r>
      <w:r w:rsidR="004F46A0" w:rsidRPr="00D17DF1">
        <w:rPr>
          <w:rFonts w:cs="Tahoma"/>
          <w:color w:val="000000" w:themeColor="text1"/>
        </w:rPr>
        <w:t xml:space="preserve">with </w:t>
      </w:r>
      <w:r w:rsidR="000034F9" w:rsidRPr="00665D69">
        <w:rPr>
          <w:rFonts w:cs="Tahoma"/>
          <w:color w:val="000000" w:themeColor="text1"/>
        </w:rPr>
        <w:t>attendees’</w:t>
      </w:r>
      <w:r w:rsidR="00E319E0" w:rsidRPr="00665D69">
        <w:rPr>
          <w:rFonts w:cs="Tahoma"/>
          <w:color w:val="000000" w:themeColor="text1"/>
        </w:rPr>
        <w:t xml:space="preserve"> </w:t>
      </w:r>
      <w:r w:rsidR="008871BA" w:rsidRPr="00665D69">
        <w:rPr>
          <w:rFonts w:cs="Tahoma"/>
          <w:color w:val="000000" w:themeColor="text1"/>
        </w:rPr>
        <w:t xml:space="preserve">chat-based questions </w:t>
      </w:r>
      <w:r w:rsidR="00606B6B" w:rsidRPr="00665D69">
        <w:rPr>
          <w:rFonts w:cs="Tahoma"/>
          <w:color w:val="000000" w:themeColor="text1"/>
        </w:rPr>
        <w:t>asked</w:t>
      </w:r>
      <w:r w:rsidR="008871BA" w:rsidRPr="00873480">
        <w:rPr>
          <w:rFonts w:cs="Tahoma"/>
          <w:color w:val="000000" w:themeColor="text1"/>
        </w:rPr>
        <w:t xml:space="preserve"> by </w:t>
      </w:r>
      <w:r w:rsidR="00EB3CA9" w:rsidRPr="007D1670">
        <w:rPr>
          <w:rFonts w:cs="Tahoma"/>
          <w:color w:val="000000" w:themeColor="text1"/>
        </w:rPr>
        <w:t>the hosts and</w:t>
      </w:r>
      <w:r w:rsidR="008871BA" w:rsidRPr="007D1670">
        <w:rPr>
          <w:rFonts w:cs="Tahoma"/>
          <w:color w:val="000000" w:themeColor="text1"/>
        </w:rPr>
        <w:t xml:space="preserve"> answered </w:t>
      </w:r>
      <w:r w:rsidR="00606B6B" w:rsidRPr="000034F9">
        <w:rPr>
          <w:rFonts w:cs="Tahoma"/>
          <w:color w:val="000000" w:themeColor="text1"/>
        </w:rPr>
        <w:t xml:space="preserve">in real-time </w:t>
      </w:r>
      <w:r w:rsidR="008871BA" w:rsidRPr="000034F9">
        <w:rPr>
          <w:rFonts w:cs="Tahoma"/>
          <w:color w:val="000000" w:themeColor="text1"/>
        </w:rPr>
        <w:t>by speakers</w:t>
      </w:r>
      <w:r w:rsidR="00EB3CA9" w:rsidRPr="00CA6731">
        <w:rPr>
          <w:rFonts w:cs="Tahoma"/>
          <w:color w:val="000000" w:themeColor="text1"/>
        </w:rPr>
        <w:t xml:space="preserve">. However, </w:t>
      </w:r>
      <w:r w:rsidR="009C1131" w:rsidRPr="00CA6731">
        <w:rPr>
          <w:rFonts w:cs="Tahoma"/>
          <w:color w:val="000000" w:themeColor="text1"/>
        </w:rPr>
        <w:t>using a meeting</w:t>
      </w:r>
      <w:r w:rsidR="00B30DA6" w:rsidRPr="00CA6731">
        <w:rPr>
          <w:rFonts w:cs="Tahoma"/>
          <w:color w:val="000000" w:themeColor="text1"/>
        </w:rPr>
        <w:t>-focused</w:t>
      </w:r>
      <w:r w:rsidR="009C1131" w:rsidRPr="00CA6731">
        <w:rPr>
          <w:rFonts w:cs="Tahoma"/>
          <w:color w:val="000000" w:themeColor="text1"/>
        </w:rPr>
        <w:t xml:space="preserve"> </w:t>
      </w:r>
      <w:r w:rsidR="00B30DA6" w:rsidRPr="00CA6731">
        <w:rPr>
          <w:rFonts w:cs="Tahoma"/>
          <w:color w:val="000000" w:themeColor="text1"/>
        </w:rPr>
        <w:t>service</w:t>
      </w:r>
      <w:r w:rsidR="009C1131" w:rsidRPr="00CA6731">
        <w:rPr>
          <w:rFonts w:cs="Tahoma"/>
          <w:color w:val="000000" w:themeColor="text1"/>
        </w:rPr>
        <w:t xml:space="preserve"> and a</w:t>
      </w:r>
      <w:r w:rsidR="005049ED" w:rsidRPr="00CA6731">
        <w:rPr>
          <w:rFonts w:cs="Tahoma"/>
          <w:color w:val="000000" w:themeColor="text1"/>
        </w:rPr>
        <w:t xml:space="preserve">lternative modes </w:t>
      </w:r>
      <w:r w:rsidR="00B55270" w:rsidRPr="00CA6731">
        <w:rPr>
          <w:rFonts w:cs="Tahoma"/>
          <w:color w:val="000000" w:themeColor="text1"/>
        </w:rPr>
        <w:t xml:space="preserve">of </w:t>
      </w:r>
      <w:r w:rsidR="00634C4D" w:rsidRPr="00CA6731">
        <w:rPr>
          <w:rFonts w:cs="Tahoma"/>
          <w:color w:val="000000" w:themeColor="text1"/>
        </w:rPr>
        <w:t xml:space="preserve">delivery </w:t>
      </w:r>
      <w:r w:rsidR="00BF3B0B" w:rsidRPr="00CA6731">
        <w:rPr>
          <w:rFonts w:cs="Tahoma"/>
          <w:color w:val="000000" w:themeColor="text1"/>
        </w:rPr>
        <w:t xml:space="preserve">within the </w:t>
      </w:r>
      <w:r w:rsidR="00995067" w:rsidRPr="00CA6731">
        <w:rPr>
          <w:rFonts w:cs="Tahoma"/>
          <w:color w:val="000000" w:themeColor="text1"/>
        </w:rPr>
        <w:t>schedule would provide</w:t>
      </w:r>
      <w:r w:rsidR="005049ED" w:rsidRPr="00CA6731">
        <w:rPr>
          <w:rFonts w:cs="Tahoma"/>
          <w:color w:val="000000" w:themeColor="text1"/>
        </w:rPr>
        <w:t xml:space="preserve"> </w:t>
      </w:r>
      <w:r w:rsidR="00401BF7" w:rsidRPr="00CA6731">
        <w:rPr>
          <w:rFonts w:cs="Tahoma"/>
          <w:color w:val="000000" w:themeColor="text1"/>
        </w:rPr>
        <w:t>greater variety</w:t>
      </w:r>
      <w:r w:rsidR="00995067" w:rsidRPr="00CA6731">
        <w:rPr>
          <w:rFonts w:cs="Tahoma"/>
          <w:color w:val="000000" w:themeColor="text1"/>
        </w:rPr>
        <w:t>, inclusivity</w:t>
      </w:r>
      <w:r w:rsidR="00E319E0" w:rsidRPr="00CA6731">
        <w:rPr>
          <w:rFonts w:cs="Tahoma"/>
          <w:color w:val="000000" w:themeColor="text1"/>
        </w:rPr>
        <w:t xml:space="preserve"> and </w:t>
      </w:r>
      <w:r w:rsidR="00834157" w:rsidRPr="00CA6731">
        <w:rPr>
          <w:rFonts w:cs="Tahoma"/>
          <w:color w:val="000000" w:themeColor="text1"/>
        </w:rPr>
        <w:t xml:space="preserve">more </w:t>
      </w:r>
      <w:r w:rsidR="009C1131" w:rsidRPr="00CA6731">
        <w:rPr>
          <w:rFonts w:cs="Tahoma"/>
          <w:color w:val="000000" w:themeColor="text1"/>
        </w:rPr>
        <w:t xml:space="preserve">active </w:t>
      </w:r>
      <w:r w:rsidR="00834157" w:rsidRPr="00CA6731">
        <w:rPr>
          <w:rFonts w:cs="Tahoma"/>
          <w:color w:val="000000" w:themeColor="text1"/>
        </w:rPr>
        <w:t>opportunit</w:t>
      </w:r>
      <w:r w:rsidR="009C1131" w:rsidRPr="00CA6731">
        <w:rPr>
          <w:rFonts w:cs="Tahoma"/>
          <w:color w:val="000000" w:themeColor="text1"/>
        </w:rPr>
        <w:t>ies</w:t>
      </w:r>
      <w:r w:rsidR="00834157" w:rsidRPr="00CA6731">
        <w:rPr>
          <w:rFonts w:cs="Tahoma"/>
          <w:color w:val="000000" w:themeColor="text1"/>
        </w:rPr>
        <w:t xml:space="preserve"> for networking </w:t>
      </w:r>
      <w:r w:rsidR="001D700A">
        <w:rPr>
          <w:rFonts w:cs="Tahoma"/>
          <w:color w:val="000000" w:themeColor="text1"/>
        </w:rPr>
        <w:t>[37]</w:t>
      </w:r>
      <w:r w:rsidR="00834157" w:rsidRPr="00CA6731">
        <w:rPr>
          <w:rFonts w:cs="Tahoma"/>
          <w:color w:val="000000" w:themeColor="text1"/>
        </w:rPr>
        <w:t>. Suggestions include</w:t>
      </w:r>
      <w:r w:rsidR="00401BF7" w:rsidRPr="00CA6731">
        <w:rPr>
          <w:rFonts w:cs="Tahoma"/>
          <w:color w:val="000000" w:themeColor="text1"/>
        </w:rPr>
        <w:t xml:space="preserve"> </w:t>
      </w:r>
      <w:r w:rsidR="008710ED">
        <w:rPr>
          <w:rFonts w:cs="Tahoma"/>
          <w:color w:val="000000" w:themeColor="text1"/>
        </w:rPr>
        <w:t xml:space="preserve">more </w:t>
      </w:r>
      <w:r w:rsidR="005049ED" w:rsidRPr="00CA6731">
        <w:rPr>
          <w:rFonts w:cs="Tahoma"/>
          <w:color w:val="000000" w:themeColor="text1"/>
        </w:rPr>
        <w:t>live discussion events, online conferences, an on-demand resource hosting platform, in</w:t>
      </w:r>
      <w:r w:rsidR="004A37F7" w:rsidRPr="00CA6731">
        <w:rPr>
          <w:rFonts w:cs="Tahoma"/>
          <w:color w:val="000000" w:themeColor="text1"/>
        </w:rPr>
        <w:t>-</w:t>
      </w:r>
      <w:r w:rsidR="005049ED" w:rsidRPr="00CA6731">
        <w:rPr>
          <w:rFonts w:cs="Tahoma"/>
          <w:color w:val="000000" w:themeColor="text1"/>
        </w:rPr>
        <w:t xml:space="preserve">person practical workshops, and regional formalised CPD events (like those organised by Professional Membership Societies) with support of sector stakeholders. </w:t>
      </w:r>
    </w:p>
    <w:p w14:paraId="48A42981" w14:textId="5C00FD9D" w:rsidR="000B19A7" w:rsidRDefault="00FA3F95" w:rsidP="005C0C03">
      <w:pPr>
        <w:rPr>
          <w:rFonts w:cs="Tahoma"/>
          <w:color w:val="000000" w:themeColor="text1"/>
        </w:rPr>
      </w:pPr>
      <w:r w:rsidRPr="00BA671C">
        <w:rPr>
          <w:rFonts w:cs="Tahoma"/>
          <w:color w:val="000000" w:themeColor="text1"/>
        </w:rPr>
        <w:t>Co</w:t>
      </w:r>
      <w:r w:rsidR="008055C4">
        <w:rPr>
          <w:rFonts w:cs="Tahoma"/>
          <w:color w:val="000000" w:themeColor="text1"/>
        </w:rPr>
        <w:t>-creation</w:t>
      </w:r>
      <w:r w:rsidRPr="00EA22B8">
        <w:rPr>
          <w:rFonts w:cs="Tahoma"/>
          <w:color w:val="000000" w:themeColor="text1"/>
        </w:rPr>
        <w:t>, collaboration and communication have been integral to this multidimensional iteration</w:t>
      </w:r>
      <w:r w:rsidRPr="00784191">
        <w:rPr>
          <w:rFonts w:cs="Tahoma"/>
          <w:color w:val="000000" w:themeColor="text1"/>
        </w:rPr>
        <w:t xml:space="preserve"> </w:t>
      </w:r>
      <w:r w:rsidR="00A97E95">
        <w:rPr>
          <w:rFonts w:cs="Tahoma"/>
          <w:color w:val="000000" w:themeColor="text1"/>
        </w:rPr>
        <w:t>[38]</w:t>
      </w:r>
      <w:r w:rsidR="008E6229">
        <w:rPr>
          <w:rFonts w:cs="Tahoma"/>
          <w:color w:val="000000" w:themeColor="text1"/>
        </w:rPr>
        <w:t>;</w:t>
      </w:r>
      <w:r w:rsidRPr="008E6229">
        <w:rPr>
          <w:rFonts w:cs="Tahoma"/>
          <w:color w:val="000000" w:themeColor="text1"/>
        </w:rPr>
        <w:t xml:space="preserve"> </w:t>
      </w:r>
      <w:r w:rsidR="008E6229">
        <w:rPr>
          <w:rFonts w:cs="Tahoma"/>
          <w:color w:val="000000" w:themeColor="text1"/>
        </w:rPr>
        <w:t>h</w:t>
      </w:r>
      <w:r w:rsidRPr="008E6229">
        <w:rPr>
          <w:rFonts w:cs="Tahoma"/>
          <w:color w:val="000000" w:themeColor="text1"/>
        </w:rPr>
        <w:t xml:space="preserve">orizontal within the HE </w:t>
      </w:r>
      <w:proofErr w:type="gramStart"/>
      <w:r w:rsidRPr="008E6229">
        <w:rPr>
          <w:rFonts w:cs="Tahoma"/>
          <w:color w:val="000000" w:themeColor="text1"/>
        </w:rPr>
        <w:t>sector</w:t>
      </w:r>
      <w:proofErr w:type="gramEnd"/>
      <w:r w:rsidRPr="008E6229">
        <w:rPr>
          <w:rFonts w:cs="Tahoma"/>
          <w:color w:val="000000" w:themeColor="text1"/>
        </w:rPr>
        <w:t xml:space="preserve"> and vertical </w:t>
      </w:r>
      <w:r w:rsidR="008E6229">
        <w:rPr>
          <w:rFonts w:cs="Tahoma"/>
          <w:color w:val="000000" w:themeColor="text1"/>
        </w:rPr>
        <w:t>across</w:t>
      </w:r>
      <w:r w:rsidRPr="008E6229">
        <w:rPr>
          <w:rFonts w:cs="Tahoma"/>
          <w:color w:val="000000" w:themeColor="text1"/>
        </w:rPr>
        <w:t xml:space="preserve"> FE and professional </w:t>
      </w:r>
      <w:r w:rsidR="008E6229">
        <w:rPr>
          <w:rFonts w:cs="Tahoma"/>
          <w:color w:val="000000" w:themeColor="text1"/>
        </w:rPr>
        <w:t xml:space="preserve">operational </w:t>
      </w:r>
      <w:r w:rsidRPr="008E6229">
        <w:rPr>
          <w:rFonts w:cs="Tahoma"/>
          <w:color w:val="000000" w:themeColor="text1"/>
        </w:rPr>
        <w:t xml:space="preserve">environments. </w:t>
      </w:r>
      <w:r w:rsidR="00995719" w:rsidRPr="008E6229">
        <w:rPr>
          <w:rFonts w:cs="Tahoma"/>
          <w:color w:val="000000" w:themeColor="text1"/>
        </w:rPr>
        <w:t xml:space="preserve">Whilst questionnaire responses </w:t>
      </w:r>
      <w:r w:rsidR="00465E05" w:rsidRPr="008E6229">
        <w:rPr>
          <w:rFonts w:cs="Tahoma"/>
          <w:color w:val="000000" w:themeColor="text1"/>
        </w:rPr>
        <w:t xml:space="preserve">from </w:t>
      </w:r>
      <w:r w:rsidR="00896099" w:rsidRPr="008E6229">
        <w:rPr>
          <w:rFonts w:cs="Tahoma"/>
          <w:color w:val="000000" w:themeColor="text1"/>
        </w:rPr>
        <w:t xml:space="preserve">FE educators and </w:t>
      </w:r>
      <w:r w:rsidR="00465E05" w:rsidRPr="008E6229">
        <w:rPr>
          <w:rFonts w:cs="Tahoma"/>
          <w:color w:val="000000" w:themeColor="text1"/>
        </w:rPr>
        <w:t>criminal justice practitioners</w:t>
      </w:r>
      <w:r w:rsidR="00B95EC6" w:rsidRPr="008E6229">
        <w:rPr>
          <w:rFonts w:cs="Tahoma"/>
          <w:color w:val="000000" w:themeColor="text1"/>
        </w:rPr>
        <w:t xml:space="preserve"> were limited</w:t>
      </w:r>
      <w:r w:rsidR="00C93541" w:rsidRPr="00140E49">
        <w:rPr>
          <w:rFonts w:cs="Tahoma"/>
          <w:color w:val="000000" w:themeColor="text1"/>
        </w:rPr>
        <w:t>, informal communication</w:t>
      </w:r>
      <w:r w:rsidR="00B95EC6" w:rsidRPr="00140E49">
        <w:rPr>
          <w:rFonts w:cs="Tahoma"/>
          <w:color w:val="000000" w:themeColor="text1"/>
        </w:rPr>
        <w:t>s</w:t>
      </w:r>
      <w:r w:rsidR="00C93541" w:rsidRPr="00140E49">
        <w:rPr>
          <w:rFonts w:cs="Tahoma"/>
          <w:color w:val="000000" w:themeColor="text1"/>
        </w:rPr>
        <w:t xml:space="preserve"> received</w:t>
      </w:r>
      <w:r w:rsidR="00B95EC6" w:rsidRPr="00075803">
        <w:rPr>
          <w:rFonts w:cs="Tahoma"/>
          <w:color w:val="000000" w:themeColor="text1"/>
        </w:rPr>
        <w:t xml:space="preserve"> by email</w:t>
      </w:r>
      <w:r w:rsidR="00465E05" w:rsidRPr="00075803">
        <w:rPr>
          <w:rFonts w:cs="Tahoma"/>
          <w:color w:val="000000" w:themeColor="text1"/>
        </w:rPr>
        <w:t xml:space="preserve"> </w:t>
      </w:r>
      <w:r w:rsidR="006115FB" w:rsidRPr="00BA671C">
        <w:rPr>
          <w:rFonts w:cs="Tahoma"/>
          <w:color w:val="000000" w:themeColor="text1"/>
        </w:rPr>
        <w:t xml:space="preserve">further </w:t>
      </w:r>
      <w:r w:rsidR="00896099" w:rsidRPr="00BA671C">
        <w:rPr>
          <w:rFonts w:cs="Tahoma"/>
          <w:color w:val="000000" w:themeColor="text1"/>
        </w:rPr>
        <w:t>su</w:t>
      </w:r>
      <w:r w:rsidR="00F32F9C" w:rsidRPr="00EA22B8">
        <w:rPr>
          <w:rFonts w:cs="Tahoma"/>
          <w:color w:val="000000" w:themeColor="text1"/>
        </w:rPr>
        <w:t>pport</w:t>
      </w:r>
      <w:r w:rsidR="006115FB" w:rsidRPr="00784191">
        <w:rPr>
          <w:rFonts w:cs="Tahoma"/>
          <w:color w:val="000000" w:themeColor="text1"/>
        </w:rPr>
        <w:t xml:space="preserve"> our claim</w:t>
      </w:r>
      <w:r w:rsidR="00896099" w:rsidRPr="00784191">
        <w:rPr>
          <w:rFonts w:cs="Tahoma"/>
          <w:color w:val="000000" w:themeColor="text1"/>
        </w:rPr>
        <w:t xml:space="preserve"> that </w:t>
      </w:r>
      <w:r w:rsidR="00F32F9C" w:rsidRPr="00D809DC">
        <w:rPr>
          <w:rFonts w:cs="Tahoma"/>
          <w:color w:val="000000" w:themeColor="text1"/>
        </w:rPr>
        <w:t xml:space="preserve">the network provides </w:t>
      </w:r>
      <w:r w:rsidR="00F32F9C" w:rsidRPr="003B4DA2">
        <w:rPr>
          <w:rFonts w:cs="Tahoma"/>
          <w:color w:val="000000" w:themeColor="text1"/>
        </w:rPr>
        <w:t>a</w:t>
      </w:r>
      <w:r w:rsidRPr="00D354BC">
        <w:rPr>
          <w:rFonts w:cs="Tahoma"/>
          <w:color w:val="000000" w:themeColor="text1"/>
        </w:rPr>
        <w:t xml:space="preserve"> bridge </w:t>
      </w:r>
      <w:r w:rsidR="00562F5B" w:rsidRPr="00D17DF1">
        <w:rPr>
          <w:rFonts w:cs="Tahoma"/>
          <w:color w:val="000000" w:themeColor="text1"/>
        </w:rPr>
        <w:t>between</w:t>
      </w:r>
      <w:r w:rsidRPr="0031587E">
        <w:rPr>
          <w:rFonts w:cs="Tahoma"/>
          <w:color w:val="000000" w:themeColor="text1"/>
        </w:rPr>
        <w:t xml:space="preserve"> education and training</w:t>
      </w:r>
      <w:r w:rsidR="00F32F9C" w:rsidRPr="007E2C95">
        <w:rPr>
          <w:rFonts w:cs="Tahoma"/>
          <w:color w:val="000000" w:themeColor="text1"/>
        </w:rPr>
        <w:t>.</w:t>
      </w:r>
      <w:r w:rsidRPr="0065566A">
        <w:rPr>
          <w:rFonts w:cs="Tahoma"/>
          <w:color w:val="000000" w:themeColor="text1"/>
        </w:rPr>
        <w:t xml:space="preserve"> </w:t>
      </w:r>
      <w:r w:rsidR="001B3F69" w:rsidRPr="009524C0">
        <w:rPr>
          <w:rFonts w:cs="Tahoma"/>
          <w:color w:val="000000" w:themeColor="text1"/>
        </w:rPr>
        <w:t>Thereby</w:t>
      </w:r>
      <w:r w:rsidRPr="009A3945">
        <w:rPr>
          <w:rFonts w:cs="Tahoma"/>
          <w:color w:val="000000" w:themeColor="text1"/>
        </w:rPr>
        <w:t xml:space="preserve"> provid</w:t>
      </w:r>
      <w:r w:rsidR="001B3F69" w:rsidRPr="00AF17B3">
        <w:rPr>
          <w:rFonts w:cs="Tahoma"/>
          <w:color w:val="000000" w:themeColor="text1"/>
        </w:rPr>
        <w:t>ing</w:t>
      </w:r>
      <w:r w:rsidRPr="00890BDF">
        <w:rPr>
          <w:rFonts w:cs="Tahoma"/>
          <w:color w:val="000000" w:themeColor="text1"/>
        </w:rPr>
        <w:t xml:space="preserve"> individuals with the opportunity for informal CPD, in an expertise interchange between participants, which is accessible, flexible, timely and cost efficient, compared to traditional conference delivery. Additionally, the </w:t>
      </w:r>
      <w:proofErr w:type="spellStart"/>
      <w:r w:rsidRPr="00890BDF">
        <w:rPr>
          <w:rFonts w:cs="Tahoma"/>
          <w:color w:val="000000" w:themeColor="text1"/>
        </w:rPr>
        <w:t>heutagogic</w:t>
      </w:r>
      <w:proofErr w:type="spellEnd"/>
      <w:r w:rsidRPr="00890BDF">
        <w:rPr>
          <w:rFonts w:cs="Tahoma"/>
          <w:color w:val="000000" w:themeColor="text1"/>
        </w:rPr>
        <w:t xml:space="preserve"> principles of #RemoteF</w:t>
      </w:r>
      <w:r w:rsidRPr="007D1670">
        <w:rPr>
          <w:rFonts w:cs="Tahoma"/>
          <w:color w:val="000000" w:themeColor="text1"/>
        </w:rPr>
        <w:t xml:space="preserve">orensicCSI; in </w:t>
      </w:r>
      <w:r w:rsidR="00C55ADF" w:rsidRPr="007D1670">
        <w:rPr>
          <w:rFonts w:cs="Tahoma"/>
          <w:color w:val="000000" w:themeColor="text1"/>
        </w:rPr>
        <w:t xml:space="preserve">enabling and </w:t>
      </w:r>
      <w:r w:rsidRPr="00737284">
        <w:rPr>
          <w:rFonts w:cs="Tahoma"/>
          <w:color w:val="000000" w:themeColor="text1"/>
        </w:rPr>
        <w:t>taking ownership</w:t>
      </w:r>
      <w:r w:rsidR="00C55ADF" w:rsidRPr="000034F9">
        <w:rPr>
          <w:rFonts w:cs="Tahoma"/>
          <w:color w:val="000000" w:themeColor="text1"/>
        </w:rPr>
        <w:t xml:space="preserve"> of</w:t>
      </w:r>
      <w:r w:rsidRPr="008B05D5">
        <w:rPr>
          <w:rFonts w:cs="Tahoma"/>
          <w:color w:val="000000" w:themeColor="text1"/>
        </w:rPr>
        <w:t xml:space="preserve"> </w:t>
      </w:r>
      <w:r w:rsidR="00A13A5E" w:rsidRPr="00CA6731">
        <w:rPr>
          <w:rFonts w:cs="Tahoma"/>
          <w:color w:val="000000" w:themeColor="text1"/>
        </w:rPr>
        <w:t xml:space="preserve">participants’ </w:t>
      </w:r>
      <w:r w:rsidRPr="00CA6731">
        <w:rPr>
          <w:rFonts w:cs="Tahoma"/>
          <w:color w:val="000000" w:themeColor="text1"/>
        </w:rPr>
        <w:t xml:space="preserve">self-determined learning </w:t>
      </w:r>
      <w:r w:rsidR="000F7450">
        <w:rPr>
          <w:rFonts w:cs="Tahoma"/>
          <w:color w:val="000000" w:themeColor="text1"/>
        </w:rPr>
        <w:t>[33]</w:t>
      </w:r>
      <w:r w:rsidRPr="00CA6731">
        <w:rPr>
          <w:rFonts w:cs="Tahoma"/>
          <w:color w:val="000000" w:themeColor="text1"/>
        </w:rPr>
        <w:t xml:space="preserve">, could also </w:t>
      </w:r>
      <w:r w:rsidR="00A13A5E" w:rsidRPr="00CA6731">
        <w:rPr>
          <w:rFonts w:cs="Tahoma"/>
          <w:color w:val="000000" w:themeColor="text1"/>
        </w:rPr>
        <w:t xml:space="preserve">provide </w:t>
      </w:r>
      <w:r w:rsidR="00B3514B" w:rsidRPr="00CA6731">
        <w:rPr>
          <w:rFonts w:cs="Tahoma"/>
          <w:color w:val="000000" w:themeColor="text1"/>
        </w:rPr>
        <w:t>practitioners</w:t>
      </w:r>
      <w:r w:rsidR="00A13A5E" w:rsidRPr="00CA6731">
        <w:rPr>
          <w:rFonts w:cs="Tahoma"/>
          <w:color w:val="000000" w:themeColor="text1"/>
        </w:rPr>
        <w:t xml:space="preserve"> with</w:t>
      </w:r>
      <w:r w:rsidRPr="00CA6731">
        <w:rPr>
          <w:rFonts w:cs="Tahoma"/>
          <w:color w:val="000000" w:themeColor="text1"/>
        </w:rPr>
        <w:t xml:space="preserve"> a useful repository for </w:t>
      </w:r>
      <w:r w:rsidR="00584FBC" w:rsidRPr="00CA6731">
        <w:rPr>
          <w:rFonts w:cs="Tahoma"/>
          <w:color w:val="000000" w:themeColor="text1"/>
        </w:rPr>
        <w:t>training</w:t>
      </w:r>
      <w:r w:rsidR="003429DE" w:rsidRPr="00CA6731">
        <w:rPr>
          <w:rFonts w:cs="Tahoma"/>
          <w:color w:val="000000" w:themeColor="text1"/>
        </w:rPr>
        <w:t xml:space="preserve"> and</w:t>
      </w:r>
      <w:r w:rsidR="005F5379" w:rsidRPr="00CA6731">
        <w:rPr>
          <w:rFonts w:cs="Tahoma"/>
          <w:color w:val="000000" w:themeColor="text1"/>
        </w:rPr>
        <w:t xml:space="preserve"> </w:t>
      </w:r>
      <w:r w:rsidR="003429DE" w:rsidRPr="00CA6731">
        <w:rPr>
          <w:rFonts w:cs="Tahoma"/>
          <w:color w:val="000000" w:themeColor="text1"/>
        </w:rPr>
        <w:t>showcase</w:t>
      </w:r>
      <w:r w:rsidR="00A13A5E" w:rsidRPr="00CA6731">
        <w:rPr>
          <w:rFonts w:cs="Tahoma"/>
          <w:color w:val="000000" w:themeColor="text1"/>
        </w:rPr>
        <w:t xml:space="preserve"> </w:t>
      </w:r>
      <w:r w:rsidR="005F5379" w:rsidRPr="00CA6731">
        <w:rPr>
          <w:rFonts w:cs="Tahoma"/>
          <w:color w:val="000000" w:themeColor="text1"/>
        </w:rPr>
        <w:t>n</w:t>
      </w:r>
      <w:r w:rsidR="00B56581" w:rsidRPr="00CA6731">
        <w:rPr>
          <w:rFonts w:cs="Tahoma"/>
          <w:color w:val="000000" w:themeColor="text1"/>
        </w:rPr>
        <w:t>ovel</w:t>
      </w:r>
      <w:r w:rsidR="00AD7B2B" w:rsidRPr="00CA6731">
        <w:rPr>
          <w:rFonts w:cs="Tahoma"/>
          <w:color w:val="000000" w:themeColor="text1"/>
        </w:rPr>
        <w:t xml:space="preserve"> contempor</w:t>
      </w:r>
      <w:r w:rsidR="00B56581" w:rsidRPr="00CA6731">
        <w:rPr>
          <w:rFonts w:cs="Tahoma"/>
          <w:color w:val="000000" w:themeColor="text1"/>
        </w:rPr>
        <w:t>ar</w:t>
      </w:r>
      <w:r w:rsidR="00AD7B2B" w:rsidRPr="00CA6731">
        <w:rPr>
          <w:rFonts w:cs="Tahoma"/>
          <w:color w:val="000000" w:themeColor="text1"/>
        </w:rPr>
        <w:t>y</w:t>
      </w:r>
      <w:r w:rsidR="005F5379" w:rsidRPr="00CA6731">
        <w:rPr>
          <w:rFonts w:cs="Tahoma"/>
          <w:color w:val="000000" w:themeColor="text1"/>
        </w:rPr>
        <w:t xml:space="preserve"> mechanisms </w:t>
      </w:r>
      <w:r w:rsidR="003429DE" w:rsidRPr="00CA6731">
        <w:rPr>
          <w:rFonts w:cs="Tahoma"/>
          <w:color w:val="000000" w:themeColor="text1"/>
        </w:rPr>
        <w:t>and</w:t>
      </w:r>
      <w:r w:rsidR="00AD7B2B" w:rsidRPr="00CA6731">
        <w:rPr>
          <w:rFonts w:cs="Tahoma"/>
          <w:color w:val="000000" w:themeColor="text1"/>
        </w:rPr>
        <w:t xml:space="preserve"> technology-assisted platforms on which </w:t>
      </w:r>
      <w:r w:rsidR="005F5379" w:rsidRPr="00CA6731">
        <w:rPr>
          <w:rFonts w:cs="Tahoma"/>
          <w:color w:val="000000" w:themeColor="text1"/>
        </w:rPr>
        <w:t xml:space="preserve">to </w:t>
      </w:r>
      <w:r w:rsidR="003429DE" w:rsidRPr="00CA6731">
        <w:rPr>
          <w:rFonts w:cs="Tahoma"/>
          <w:color w:val="000000" w:themeColor="text1"/>
        </w:rPr>
        <w:t xml:space="preserve">bring </w:t>
      </w:r>
      <w:r w:rsidR="00F303D7">
        <w:rPr>
          <w:rFonts w:cs="Tahoma"/>
          <w:color w:val="000000" w:themeColor="text1"/>
        </w:rPr>
        <w:t xml:space="preserve">their </w:t>
      </w:r>
      <w:r w:rsidR="00AC7DBA" w:rsidRPr="00CA6731">
        <w:rPr>
          <w:rFonts w:cs="Tahoma"/>
          <w:color w:val="000000" w:themeColor="text1"/>
        </w:rPr>
        <w:t>professional training into the 21</w:t>
      </w:r>
      <w:r w:rsidR="00AC7DBA" w:rsidRPr="00CA6731">
        <w:rPr>
          <w:rFonts w:cs="Tahoma"/>
          <w:color w:val="000000" w:themeColor="text1"/>
          <w:vertAlign w:val="superscript"/>
        </w:rPr>
        <w:t>st</w:t>
      </w:r>
      <w:r w:rsidR="00AC7DBA" w:rsidRPr="00CA6731">
        <w:rPr>
          <w:rFonts w:cs="Tahoma"/>
          <w:color w:val="000000" w:themeColor="text1"/>
        </w:rPr>
        <w:t xml:space="preserve"> Century</w:t>
      </w:r>
      <w:r w:rsidR="00F303D7">
        <w:rPr>
          <w:rFonts w:cs="Tahoma"/>
          <w:color w:val="000000" w:themeColor="text1"/>
        </w:rPr>
        <w:t>.</w:t>
      </w:r>
      <w:r w:rsidR="00BA6B9E" w:rsidRPr="00CA6731">
        <w:rPr>
          <w:rFonts w:cs="Tahoma"/>
          <w:color w:val="000000" w:themeColor="text1"/>
        </w:rPr>
        <w:t xml:space="preserve"> </w:t>
      </w:r>
      <w:r w:rsidR="00F303D7">
        <w:rPr>
          <w:rFonts w:cs="Tahoma"/>
          <w:color w:val="000000" w:themeColor="text1"/>
        </w:rPr>
        <w:t xml:space="preserve">Such </w:t>
      </w:r>
      <w:r w:rsidR="007150F7">
        <w:rPr>
          <w:rFonts w:cs="Tahoma"/>
          <w:color w:val="000000" w:themeColor="text1"/>
        </w:rPr>
        <w:t>approaches could be applied to</w:t>
      </w:r>
      <w:r w:rsidR="00BA6B9E" w:rsidRPr="00CA6731">
        <w:rPr>
          <w:rFonts w:cs="Tahoma"/>
          <w:color w:val="000000" w:themeColor="text1"/>
        </w:rPr>
        <w:t xml:space="preserve"> the </w:t>
      </w:r>
      <w:r w:rsidR="005F5379" w:rsidRPr="00CA6731">
        <w:rPr>
          <w:rFonts w:cs="Tahoma"/>
          <w:color w:val="000000" w:themeColor="text1"/>
        </w:rPr>
        <w:t>design and deliver</w:t>
      </w:r>
      <w:r w:rsidR="00BA6B9E" w:rsidRPr="00CA6731">
        <w:rPr>
          <w:rFonts w:cs="Tahoma"/>
          <w:color w:val="000000" w:themeColor="text1"/>
        </w:rPr>
        <w:t>y of</w:t>
      </w:r>
      <w:r w:rsidR="005F5379" w:rsidRPr="00CA6731">
        <w:rPr>
          <w:rFonts w:cs="Tahoma"/>
          <w:color w:val="000000" w:themeColor="text1"/>
        </w:rPr>
        <w:t xml:space="preserve"> </w:t>
      </w:r>
      <w:r w:rsidRPr="00CA6731">
        <w:rPr>
          <w:rFonts w:cs="Tahoma"/>
          <w:color w:val="000000" w:themeColor="text1"/>
        </w:rPr>
        <w:t>competency and proficiency assessments</w:t>
      </w:r>
      <w:r w:rsidR="00BA1FC4">
        <w:rPr>
          <w:rFonts w:cs="Tahoma"/>
          <w:color w:val="000000" w:themeColor="text1"/>
        </w:rPr>
        <w:t xml:space="preserve">, </w:t>
      </w:r>
      <w:r w:rsidR="007150F7">
        <w:rPr>
          <w:rFonts w:cs="Tahoma"/>
          <w:color w:val="000000" w:themeColor="text1"/>
        </w:rPr>
        <w:t xml:space="preserve">for example, </w:t>
      </w:r>
      <w:r w:rsidR="00BA1FC4">
        <w:rPr>
          <w:rFonts w:cs="Tahoma"/>
          <w:color w:val="000000" w:themeColor="text1"/>
        </w:rPr>
        <w:t xml:space="preserve">which </w:t>
      </w:r>
      <w:r w:rsidR="00E653DE">
        <w:rPr>
          <w:rFonts w:cs="Tahoma"/>
          <w:color w:val="000000" w:themeColor="text1"/>
        </w:rPr>
        <w:t xml:space="preserve">are integral components of ISO accreditation </w:t>
      </w:r>
      <w:r w:rsidR="008A2548">
        <w:rPr>
          <w:rFonts w:cs="Tahoma"/>
          <w:color w:val="000000" w:themeColor="text1"/>
        </w:rPr>
        <w:t xml:space="preserve">and the </w:t>
      </w:r>
      <w:r w:rsidR="00565B43">
        <w:rPr>
          <w:rFonts w:cs="Tahoma"/>
          <w:color w:val="000000" w:themeColor="text1"/>
        </w:rPr>
        <w:t xml:space="preserve">UK </w:t>
      </w:r>
      <w:r w:rsidR="008A2548">
        <w:rPr>
          <w:rFonts w:cs="Tahoma"/>
          <w:color w:val="000000" w:themeColor="text1"/>
        </w:rPr>
        <w:t>Forensic Science Regulator Codes of Conduct and Practice</w:t>
      </w:r>
      <w:r w:rsidRPr="00CA6731">
        <w:rPr>
          <w:rFonts w:cs="Tahoma"/>
          <w:color w:val="000000" w:themeColor="text1"/>
        </w:rPr>
        <w:t>.</w:t>
      </w:r>
      <w:r w:rsidR="005C0C03" w:rsidRPr="00CA6731">
        <w:rPr>
          <w:rFonts w:cs="Tahoma"/>
          <w:color w:val="000000" w:themeColor="text1"/>
        </w:rPr>
        <w:t xml:space="preserve"> </w:t>
      </w:r>
    </w:p>
    <w:p w14:paraId="05F46225" w14:textId="1A663BDA" w:rsidR="0047272B" w:rsidRDefault="000503C5" w:rsidP="005C0C03">
      <w:r w:rsidRPr="008435D3">
        <w:t xml:space="preserve">The original ethos underpinning #RemoteForensicCSI was initially a reactive </w:t>
      </w:r>
      <w:r w:rsidR="00AF6C6D">
        <w:t>response</w:t>
      </w:r>
      <w:r w:rsidR="00AF6C6D" w:rsidRPr="008435D3">
        <w:t xml:space="preserve"> </w:t>
      </w:r>
      <w:r w:rsidRPr="008435D3">
        <w:t xml:space="preserve">to the pandemic, in sharing best practice and creating a support mechanism. In the authors’ view, the future and focus of the network should continuously evolve, based on the needs of the sector. Research has shown that online communities take time to develop and grow </w:t>
      </w:r>
      <w:r w:rsidR="00BA10E0">
        <w:t>[35]</w:t>
      </w:r>
      <w:r w:rsidRPr="008435D3">
        <w:t xml:space="preserve"> and these are more successful with specific resources and investment allocated to further the initiative </w:t>
      </w:r>
      <w:r w:rsidR="00796068">
        <w:t>[39]</w:t>
      </w:r>
      <w:r w:rsidRPr="008435D3">
        <w:t xml:space="preserve">. Such network evolution may result in some loss of community involvement, </w:t>
      </w:r>
      <w:r w:rsidR="00F37267" w:rsidRPr="008435D3">
        <w:t xml:space="preserve">but </w:t>
      </w:r>
      <w:r w:rsidRPr="008435D3">
        <w:t xml:space="preserve">over time it could significantly strengthen the value and impact of the network on its participants, their organisations and the wider practice within the justice system. However, as with other similar subject-specific initiatives, such as Research4Justice </w:t>
      </w:r>
      <w:r w:rsidR="003C5840">
        <w:t>[40]</w:t>
      </w:r>
      <w:r w:rsidRPr="008435D3">
        <w:t xml:space="preserve">, significant stakeholder buy-in and continuous dissemination is necessary for the network to be sustainable, of value and reach its full potential impact in the sector. </w:t>
      </w:r>
      <w:r w:rsidR="00060679" w:rsidRPr="008435D3">
        <w:t>D</w:t>
      </w:r>
      <w:r w:rsidRPr="008435D3">
        <w:t xml:space="preserve">ue to the need for significant resourcing and infrastructure, </w:t>
      </w:r>
      <w:r w:rsidR="00060679" w:rsidRPr="008435D3">
        <w:t xml:space="preserve">the </w:t>
      </w:r>
      <w:r w:rsidR="00E10AC6">
        <w:t>Research4Justice</w:t>
      </w:r>
      <w:r w:rsidR="00060679" w:rsidRPr="008435D3">
        <w:t xml:space="preserve"> repository is still in development </w:t>
      </w:r>
      <w:r w:rsidRPr="008435D3">
        <w:t>and</w:t>
      </w:r>
      <w:r w:rsidR="00060679" w:rsidRPr="008435D3">
        <w:t xml:space="preserve"> is</w:t>
      </w:r>
      <w:r w:rsidRPr="008435D3">
        <w:t xml:space="preserve"> </w:t>
      </w:r>
      <w:r w:rsidR="0047272B">
        <w:t xml:space="preserve">being considered by </w:t>
      </w:r>
      <w:r w:rsidRPr="008435D3">
        <w:t xml:space="preserve">the Forensic Capability Network (FCN) </w:t>
      </w:r>
      <w:r w:rsidR="003C5840">
        <w:t xml:space="preserve">[41] </w:t>
      </w:r>
      <w:r w:rsidRPr="008435D3">
        <w:t xml:space="preserve">as part of a </w:t>
      </w:r>
      <w:r w:rsidR="00E10AC6">
        <w:t xml:space="preserve">more extensive </w:t>
      </w:r>
      <w:r w:rsidRPr="008435D3">
        <w:t>proposal to create a subject-specific data repository</w:t>
      </w:r>
      <w:r w:rsidR="00060679" w:rsidRPr="008435D3">
        <w:t>.</w:t>
      </w:r>
      <w:r w:rsidRPr="008435D3">
        <w:t xml:space="preserve"> </w:t>
      </w:r>
    </w:p>
    <w:p w14:paraId="78DCB7CE" w14:textId="5F12D8C2" w:rsidR="00B35419" w:rsidRDefault="00060679" w:rsidP="005C0C03">
      <w:r w:rsidRPr="008435D3">
        <w:t xml:space="preserve">To </w:t>
      </w:r>
      <w:r w:rsidR="002E19A9" w:rsidRPr="008435D3">
        <w:t xml:space="preserve">further strengthen academia-industry </w:t>
      </w:r>
      <w:r w:rsidR="00F56E60" w:rsidRPr="008435D3">
        <w:t>relationships</w:t>
      </w:r>
      <w:r w:rsidR="00170F95" w:rsidRPr="008435D3">
        <w:t xml:space="preserve"> and </w:t>
      </w:r>
      <w:r w:rsidR="009C4D90">
        <w:t>bridge the</w:t>
      </w:r>
      <w:r w:rsidR="00466B27">
        <w:t xml:space="preserve"> transnational</w:t>
      </w:r>
      <w:r w:rsidR="009C4D90">
        <w:t xml:space="preserve"> gaps</w:t>
      </w:r>
      <w:r w:rsidR="004C1147">
        <w:t xml:space="preserve"> and communication deficits</w:t>
      </w:r>
      <w:r w:rsidR="009C4D90">
        <w:t xml:space="preserve"> </w:t>
      </w:r>
      <w:r w:rsidR="0099305C">
        <w:t xml:space="preserve">that </w:t>
      </w:r>
      <w:r w:rsidR="00466B27">
        <w:t>exist between</w:t>
      </w:r>
      <w:r w:rsidR="009C4D90">
        <w:t xml:space="preserve"> </w:t>
      </w:r>
      <w:r w:rsidR="00170F95" w:rsidRPr="008435D3">
        <w:t>forensic science</w:t>
      </w:r>
      <w:r w:rsidR="00B35419">
        <w:t>,</w:t>
      </w:r>
      <w:r w:rsidR="00170F95" w:rsidRPr="008435D3">
        <w:t xml:space="preserve"> </w:t>
      </w:r>
      <w:r w:rsidR="009C4D90">
        <w:t>polic</w:t>
      </w:r>
      <w:r w:rsidR="00483E10">
        <w:t>ing</w:t>
      </w:r>
      <w:r w:rsidR="00B35419">
        <w:t xml:space="preserve"> and the court</w:t>
      </w:r>
      <w:r w:rsidR="00550678">
        <w:t xml:space="preserve"> </w:t>
      </w:r>
      <w:r w:rsidR="008E3F40">
        <w:t>[42]</w:t>
      </w:r>
      <w:r w:rsidR="00420A77" w:rsidRPr="008435D3">
        <w:t xml:space="preserve">, </w:t>
      </w:r>
      <w:r w:rsidR="000503C5" w:rsidRPr="008435D3">
        <w:t>#RemoteForensicCSI could be</w:t>
      </w:r>
      <w:r w:rsidR="005007B3" w:rsidRPr="008435D3">
        <w:t xml:space="preserve"> an</w:t>
      </w:r>
      <w:r w:rsidR="000503C5" w:rsidRPr="008435D3">
        <w:t xml:space="preserve"> </w:t>
      </w:r>
      <w:r w:rsidR="00B35419">
        <w:t xml:space="preserve">essential </w:t>
      </w:r>
      <w:r w:rsidR="000C454D" w:rsidRPr="008435D3">
        <w:t xml:space="preserve">interconnecting </w:t>
      </w:r>
      <w:r w:rsidR="00AA3BE9">
        <w:t>solution</w:t>
      </w:r>
      <w:r w:rsidR="00EE7B55">
        <w:t xml:space="preserve">. </w:t>
      </w:r>
      <w:r w:rsidR="009E146B">
        <w:t>E</w:t>
      </w:r>
      <w:r w:rsidR="00E26BEB">
        <w:t>xpanding</w:t>
      </w:r>
      <w:r w:rsidR="009E146B">
        <w:t xml:space="preserve"> and raising awareness of</w:t>
      </w:r>
      <w:r w:rsidR="00B8168A">
        <w:t xml:space="preserve"> t</w:t>
      </w:r>
      <w:r w:rsidR="00EE7B55">
        <w:t>h</w:t>
      </w:r>
      <w:r w:rsidR="00A906AA">
        <w:t>is</w:t>
      </w:r>
      <w:r w:rsidR="00EE7B55">
        <w:t xml:space="preserve"> </w:t>
      </w:r>
      <w:r w:rsidR="00143AF4">
        <w:t xml:space="preserve">innovative platform </w:t>
      </w:r>
      <w:r w:rsidR="00B8168A">
        <w:t>could</w:t>
      </w:r>
      <w:r w:rsidR="009907D9">
        <w:t xml:space="preserve"> </w:t>
      </w:r>
      <w:r w:rsidR="00C542C8">
        <w:t>further</w:t>
      </w:r>
      <w:r w:rsidR="009907D9">
        <w:t xml:space="preserve"> empower </w:t>
      </w:r>
      <w:r w:rsidR="000503C5" w:rsidRPr="008435D3">
        <w:t>educators</w:t>
      </w:r>
      <w:r w:rsidR="00FF00DA">
        <w:t xml:space="preserve"> and practitioners to exchange</w:t>
      </w:r>
      <w:r w:rsidR="000503C5" w:rsidRPr="008435D3">
        <w:t xml:space="preserve"> the</w:t>
      </w:r>
      <w:r w:rsidR="00B05350">
        <w:t>ir exper</w:t>
      </w:r>
      <w:r w:rsidR="00652168">
        <w:t>tise in</w:t>
      </w:r>
      <w:r w:rsidR="000503C5" w:rsidRPr="008435D3">
        <w:t xml:space="preserve"> practice</w:t>
      </w:r>
      <w:r w:rsidR="00143AF4">
        <w:t>, pedagogy</w:t>
      </w:r>
      <w:r w:rsidR="000503C5" w:rsidRPr="008435D3">
        <w:t xml:space="preserve"> and subject-specific research</w:t>
      </w:r>
      <w:r w:rsidR="00E67F27">
        <w:t>,</w:t>
      </w:r>
      <w:r w:rsidR="000503C5" w:rsidRPr="008435D3">
        <w:t xml:space="preserve"> </w:t>
      </w:r>
      <w:r w:rsidR="00143AF4">
        <w:t>fundamentally underpin</w:t>
      </w:r>
      <w:r w:rsidR="00E67F27">
        <w:t>ning</w:t>
      </w:r>
      <w:r w:rsidR="00143AF4">
        <w:t>, enrich</w:t>
      </w:r>
      <w:r w:rsidR="00E67F27">
        <w:t>ing</w:t>
      </w:r>
      <w:r w:rsidR="00143AF4">
        <w:t xml:space="preserve"> and </w:t>
      </w:r>
      <w:r w:rsidR="00C7425F">
        <w:t>deliver</w:t>
      </w:r>
      <w:r w:rsidR="00E67F27">
        <w:t>ing</w:t>
      </w:r>
      <w:r w:rsidR="00701FA3">
        <w:t xml:space="preserve"> cutting-edge </w:t>
      </w:r>
      <w:r w:rsidR="00457DE5">
        <w:t xml:space="preserve">teaching and </w:t>
      </w:r>
      <w:r w:rsidR="000503C5" w:rsidRPr="008435D3">
        <w:t>training</w:t>
      </w:r>
      <w:r w:rsidR="00321187">
        <w:t xml:space="preserve"> experiences</w:t>
      </w:r>
      <w:r w:rsidR="000503C5" w:rsidRPr="008435D3">
        <w:t xml:space="preserve"> </w:t>
      </w:r>
      <w:r w:rsidR="00C7425F">
        <w:t xml:space="preserve">to learners </w:t>
      </w:r>
      <w:r w:rsidR="00457DE5">
        <w:t>globally across</w:t>
      </w:r>
      <w:r w:rsidR="000503C5" w:rsidRPr="008435D3">
        <w:t xml:space="preserve"> the sector</w:t>
      </w:r>
      <w:r w:rsidR="00321187">
        <w:t>, both</w:t>
      </w:r>
      <w:r w:rsidR="000503C5" w:rsidRPr="008435D3">
        <w:t xml:space="preserve"> now and in</w:t>
      </w:r>
      <w:r w:rsidR="00143AF4">
        <w:t>to</w:t>
      </w:r>
      <w:r w:rsidR="000503C5" w:rsidRPr="008435D3">
        <w:t xml:space="preserve"> the future. </w:t>
      </w:r>
    </w:p>
    <w:p w14:paraId="07773F4B" w14:textId="69C3B54C" w:rsidR="000503C5" w:rsidRPr="00CA6731" w:rsidRDefault="000503C5" w:rsidP="005C0C03">
      <w:pPr>
        <w:rPr>
          <w:rFonts w:cs="Tahoma"/>
          <w:color w:val="000000" w:themeColor="text1"/>
        </w:rPr>
      </w:pPr>
      <w:proofErr w:type="gramStart"/>
      <w:r w:rsidRPr="008435D3">
        <w:lastRenderedPageBreak/>
        <w:t>With this in mind, should</w:t>
      </w:r>
      <w:proofErr w:type="gramEnd"/>
      <w:r w:rsidRPr="008435D3">
        <w:t xml:space="preserve"> we and how do we get #RemoteForensicCSI recognised as a formal CPD tool? There may be clear opportunities to achieve this in collaboration with </w:t>
      </w:r>
      <w:r w:rsidR="002566A2">
        <w:t xml:space="preserve">professional bodies, such as </w:t>
      </w:r>
      <w:r w:rsidRPr="008435D3">
        <w:t>the Chartered Society of Forensic Sciences and the FCN to ensure that the focus of the network remains on the justice system and has direct linkage between forensic science and law enforcement provision. However, wider dissemination and linkage could be exploited through other professional bodies in chemistry, biology, policing and a range of international organisations and bodies across the sector.</w:t>
      </w:r>
      <w:r w:rsidRPr="00C53893">
        <w:t xml:space="preserve"> </w:t>
      </w:r>
      <w:r w:rsidR="00E3611D">
        <w:t xml:space="preserve">The </w:t>
      </w:r>
      <w:r w:rsidR="00506B3E">
        <w:t xml:space="preserve">significant impact that the COVID-19 pandemic has </w:t>
      </w:r>
      <w:r w:rsidR="00B37F90">
        <w:t xml:space="preserve">also </w:t>
      </w:r>
      <w:r w:rsidR="00506B3E">
        <w:t>had on</w:t>
      </w:r>
      <w:r w:rsidR="009323FE">
        <w:t xml:space="preserve"> </w:t>
      </w:r>
      <w:r w:rsidR="00326883">
        <w:t>workplace digitisation</w:t>
      </w:r>
      <w:r w:rsidR="009323FE">
        <w:t xml:space="preserve"> and</w:t>
      </w:r>
      <w:r w:rsidR="00506B3E">
        <w:t xml:space="preserve"> </w:t>
      </w:r>
      <w:r w:rsidR="009323FE">
        <w:t>increasing the</w:t>
      </w:r>
      <w:r w:rsidR="00A624BC">
        <w:t xml:space="preserve"> </w:t>
      </w:r>
      <w:r w:rsidR="00F11B71">
        <w:t xml:space="preserve">demand </w:t>
      </w:r>
      <w:r w:rsidR="00A804E0">
        <w:t xml:space="preserve">for digital skills </w:t>
      </w:r>
      <w:r w:rsidR="0016483F">
        <w:t>[43,44]</w:t>
      </w:r>
      <w:r w:rsidR="00EE2B15">
        <w:t xml:space="preserve"> </w:t>
      </w:r>
      <w:r w:rsidR="002F5DDF">
        <w:t>(section 3.</w:t>
      </w:r>
      <w:r w:rsidR="0040590A">
        <w:t>5</w:t>
      </w:r>
      <w:r w:rsidR="002F5DDF">
        <w:t xml:space="preserve">) could also </w:t>
      </w:r>
      <w:r w:rsidR="00205940">
        <w:t>present</w:t>
      </w:r>
      <w:r w:rsidR="002F5DDF">
        <w:t xml:space="preserve"> new </w:t>
      </w:r>
      <w:r w:rsidR="003D3738">
        <w:t xml:space="preserve">cross-organisational </w:t>
      </w:r>
      <w:r w:rsidR="002F5DDF">
        <w:t xml:space="preserve">opportunities to formalise the network and </w:t>
      </w:r>
      <w:r w:rsidR="00205940">
        <w:t>provide</w:t>
      </w:r>
      <w:r w:rsidR="00B37F90">
        <w:t xml:space="preserve"> </w:t>
      </w:r>
      <w:r w:rsidR="00B5240E">
        <w:t xml:space="preserve">novel </w:t>
      </w:r>
      <w:r w:rsidR="00B37F90">
        <w:t>participant-led</w:t>
      </w:r>
      <w:r w:rsidR="00A26E56">
        <w:t>,</w:t>
      </w:r>
      <w:r w:rsidR="00205940">
        <w:t xml:space="preserve"> co-created </w:t>
      </w:r>
      <w:r w:rsidR="00146010">
        <w:t xml:space="preserve">and intercontinental </w:t>
      </w:r>
      <w:r w:rsidR="00B37F90">
        <w:t xml:space="preserve">CPD </w:t>
      </w:r>
      <w:r w:rsidR="00C468B9">
        <w:t>within</w:t>
      </w:r>
      <w:r w:rsidR="00B37F90">
        <w:t xml:space="preserve"> the sector.</w:t>
      </w:r>
    </w:p>
    <w:p w14:paraId="1B160F6F" w14:textId="140F0259" w:rsidR="004E0220" w:rsidRPr="00C53893" w:rsidRDefault="00A9170A" w:rsidP="00D72263">
      <w:pPr>
        <w:pStyle w:val="Heading2"/>
      </w:pPr>
      <w:r w:rsidRPr="00C53893">
        <w:t>D</w:t>
      </w:r>
      <w:r w:rsidR="00A77AA7" w:rsidRPr="00C53893">
        <w:t xml:space="preserve">igital </w:t>
      </w:r>
      <w:r w:rsidR="005E4EE0" w:rsidRPr="00C53893">
        <w:t>Skills</w:t>
      </w:r>
      <w:r w:rsidR="00A77AA7" w:rsidRPr="00C53893">
        <w:t xml:space="preserve"> through</w:t>
      </w:r>
      <w:r w:rsidR="00A47511" w:rsidRPr="00C53893">
        <w:t xml:space="preserve"> </w:t>
      </w:r>
      <w:r w:rsidR="00D870CE" w:rsidRPr="00C53893">
        <w:t>#RemoteForensicCSI</w:t>
      </w:r>
    </w:p>
    <w:p w14:paraId="73615B26" w14:textId="1958FE42" w:rsidR="00EB209E" w:rsidRDefault="00EB209E" w:rsidP="002454D1">
      <w:pPr>
        <w:rPr>
          <w:rFonts w:cs="Tahoma"/>
        </w:rPr>
      </w:pPr>
      <w:r w:rsidRPr="00CA6731">
        <w:rPr>
          <w:rFonts w:cs="Tahoma"/>
        </w:rPr>
        <w:t xml:space="preserve">The development of digital skills was a key challenge during COVID-19, staff were expected to fully migrate to remote delivery in a short period of time </w:t>
      </w:r>
      <w:r w:rsidR="00312202">
        <w:rPr>
          <w:rFonts w:cs="Tahoma"/>
        </w:rPr>
        <w:t>[45]</w:t>
      </w:r>
      <w:r w:rsidRPr="00CA6731">
        <w:rPr>
          <w:rFonts w:cs="Tahoma"/>
        </w:rPr>
        <w:t xml:space="preserve">. Concerns have been raised over the pedagogical and literacy to support this transition, and the fact that many educators had never taught in this mode with little time available for meaningful training </w:t>
      </w:r>
      <w:r w:rsidR="00FC06EE">
        <w:rPr>
          <w:rFonts w:cs="Tahoma"/>
        </w:rPr>
        <w:t>[46]</w:t>
      </w:r>
      <w:r w:rsidRPr="00CA6731">
        <w:rPr>
          <w:rFonts w:cs="Tahoma"/>
        </w:rPr>
        <w:t>. Participants here used #RemoteForensicCSI as one form of CPD for bridging this skill gap.</w:t>
      </w:r>
      <w:r w:rsidRPr="00140E49">
        <w:rPr>
          <w:rFonts w:cs="Tahoma"/>
        </w:rPr>
        <w:t xml:space="preserve"> </w:t>
      </w:r>
      <w:r w:rsidRPr="00075803">
        <w:rPr>
          <w:rFonts w:cs="Tahoma"/>
        </w:rPr>
        <w:t>In the educational sector it is evident</w:t>
      </w:r>
      <w:r w:rsidRPr="0013475C">
        <w:rPr>
          <w:rFonts w:cs="Tahoma"/>
        </w:rPr>
        <w:t xml:space="preserve"> that </w:t>
      </w:r>
      <w:r w:rsidRPr="00784191">
        <w:rPr>
          <w:rFonts w:cs="Tahoma"/>
        </w:rPr>
        <w:t>staffs’</w:t>
      </w:r>
      <w:r w:rsidRPr="00D809DC">
        <w:rPr>
          <w:rFonts w:cs="Tahoma"/>
        </w:rPr>
        <w:t xml:space="preserve"> technical and digital skills have improved (25)</w:t>
      </w:r>
      <w:r w:rsidRPr="00CA6731">
        <w:rPr>
          <w:rFonts w:cs="Tahoma"/>
        </w:rPr>
        <w:t xml:space="preserve"> </w:t>
      </w:r>
      <w:r w:rsidRPr="001E5F95">
        <w:rPr>
          <w:rFonts w:cs="Tahoma"/>
        </w:rPr>
        <w:t xml:space="preserve">since this transition </w:t>
      </w:r>
      <w:r w:rsidRPr="00140E49">
        <w:rPr>
          <w:rFonts w:cs="Tahoma"/>
        </w:rPr>
        <w:t>and changes implemented</w:t>
      </w:r>
      <w:r w:rsidRPr="0013475C">
        <w:rPr>
          <w:rFonts w:cs="Tahoma"/>
        </w:rPr>
        <w:t xml:space="preserve"> </w:t>
      </w:r>
      <w:r w:rsidRPr="00BA671C">
        <w:rPr>
          <w:rFonts w:cs="Tahoma"/>
        </w:rPr>
        <w:t xml:space="preserve">with respect to </w:t>
      </w:r>
      <w:r w:rsidRPr="00EA22B8">
        <w:rPr>
          <w:rFonts w:cs="Tahoma"/>
        </w:rPr>
        <w:t>course structure (27) and the range of pedagogical approaches (28) used.</w:t>
      </w:r>
      <w:r w:rsidRPr="00784191">
        <w:rPr>
          <w:rFonts w:cs="Tahoma"/>
        </w:rPr>
        <w:t xml:space="preserve"> </w:t>
      </w:r>
      <w:r w:rsidRPr="0097158A">
        <w:rPr>
          <w:rFonts w:cs="Tahoma"/>
        </w:rPr>
        <w:t>Other</w:t>
      </w:r>
      <w:r w:rsidR="00264F60">
        <w:rPr>
          <w:rFonts w:cs="Tahoma"/>
        </w:rPr>
        <w:t>s</w:t>
      </w:r>
      <w:r w:rsidRPr="0097158A">
        <w:rPr>
          <w:rFonts w:cs="Tahoma"/>
        </w:rPr>
        <w:t xml:space="preserve"> acknowledge the </w:t>
      </w:r>
      <w:r w:rsidRPr="00D354BC">
        <w:rPr>
          <w:rFonts w:cs="Tahoma"/>
        </w:rPr>
        <w:t>psychological pressures caused by this disruption</w:t>
      </w:r>
      <w:r w:rsidRPr="00D17DF1">
        <w:rPr>
          <w:rFonts w:cs="Tahoma"/>
        </w:rPr>
        <w:t>;</w:t>
      </w:r>
      <w:r w:rsidRPr="0065566A">
        <w:rPr>
          <w:rFonts w:cs="Tahoma"/>
        </w:rPr>
        <w:t xml:space="preserve"> the impact of changing traditional pedagogic constructs,</w:t>
      </w:r>
      <w:r w:rsidRPr="00F46591">
        <w:rPr>
          <w:rFonts w:cs="Tahoma"/>
        </w:rPr>
        <w:t xml:space="preserve"> </w:t>
      </w:r>
      <w:r w:rsidRPr="00DC3B83">
        <w:rPr>
          <w:rFonts w:cs="Tahoma"/>
        </w:rPr>
        <w:t xml:space="preserve">the </w:t>
      </w:r>
      <w:r w:rsidRPr="003006CB">
        <w:rPr>
          <w:rFonts w:cs="Tahoma"/>
        </w:rPr>
        <w:t>‘</w:t>
      </w:r>
      <w:r w:rsidRPr="00665D69">
        <w:rPr>
          <w:rFonts w:cs="Tahoma"/>
        </w:rPr>
        <w:t>normal’ life cycles of education</w:t>
      </w:r>
      <w:r w:rsidRPr="00873480">
        <w:rPr>
          <w:rFonts w:cs="Tahoma"/>
        </w:rPr>
        <w:t xml:space="preserve"> and</w:t>
      </w:r>
      <w:r w:rsidRPr="00737284">
        <w:rPr>
          <w:rFonts w:cs="Tahoma"/>
        </w:rPr>
        <w:t xml:space="preserve"> the labour market have </w:t>
      </w:r>
      <w:r w:rsidRPr="000034F9">
        <w:rPr>
          <w:rFonts w:cs="Tahoma"/>
        </w:rPr>
        <w:t xml:space="preserve">all </w:t>
      </w:r>
      <w:r w:rsidRPr="0076756F">
        <w:rPr>
          <w:rFonts w:cs="Tahoma"/>
        </w:rPr>
        <w:t>had</w:t>
      </w:r>
      <w:r w:rsidRPr="00CA6731">
        <w:rPr>
          <w:rFonts w:cs="Tahoma"/>
        </w:rPr>
        <w:t xml:space="preserve"> effects on staff mental wellbeing </w:t>
      </w:r>
      <w:r w:rsidR="00FC06EE">
        <w:rPr>
          <w:rFonts w:cs="Tahoma"/>
        </w:rPr>
        <w:t>[47]</w:t>
      </w:r>
      <w:r w:rsidRPr="00CA6731">
        <w:rPr>
          <w:rFonts w:cs="Tahoma"/>
        </w:rPr>
        <w:t>.</w:t>
      </w:r>
    </w:p>
    <w:p w14:paraId="49FCEE0E" w14:textId="248FBE7C" w:rsidR="00A57218" w:rsidRPr="00CA6731" w:rsidRDefault="00A57218" w:rsidP="00A57218">
      <w:pPr>
        <w:rPr>
          <w:rFonts w:cs="Tahoma"/>
        </w:rPr>
      </w:pPr>
      <w:r w:rsidRPr="00D17DF1">
        <w:rPr>
          <w:rFonts w:cs="Tahoma"/>
        </w:rPr>
        <w:t>Half of the</w:t>
      </w:r>
      <w:r w:rsidRPr="0031587E">
        <w:rPr>
          <w:rFonts w:cs="Tahoma"/>
        </w:rPr>
        <w:t xml:space="preserve"> </w:t>
      </w:r>
      <w:r w:rsidRPr="007E2C95">
        <w:rPr>
          <w:rFonts w:cs="Tahoma"/>
        </w:rPr>
        <w:t>participants</w:t>
      </w:r>
      <w:r w:rsidRPr="0065566A">
        <w:rPr>
          <w:rFonts w:cs="Tahoma"/>
        </w:rPr>
        <w:t xml:space="preserve"> (16)</w:t>
      </w:r>
      <w:r w:rsidRPr="009524C0">
        <w:rPr>
          <w:rFonts w:cs="Tahoma"/>
        </w:rPr>
        <w:t xml:space="preserve"> directly applied one of the </w:t>
      </w:r>
      <w:r w:rsidRPr="00F46591">
        <w:rPr>
          <w:rFonts w:cs="Tahoma"/>
        </w:rPr>
        <w:t xml:space="preserve">pedagogic </w:t>
      </w:r>
      <w:r w:rsidRPr="009A3945">
        <w:rPr>
          <w:rFonts w:cs="Tahoma"/>
        </w:rPr>
        <w:t>approaches seen through #RemoteForensicCSI</w:t>
      </w:r>
      <w:r w:rsidRPr="003006CB">
        <w:rPr>
          <w:rFonts w:cs="Tahoma"/>
        </w:rPr>
        <w:t xml:space="preserve"> </w:t>
      </w:r>
      <w:r w:rsidRPr="00665D69">
        <w:rPr>
          <w:rFonts w:cs="Tahoma"/>
        </w:rPr>
        <w:t>with their learners during the pandemic.</w:t>
      </w:r>
      <w:r w:rsidRPr="00873480">
        <w:rPr>
          <w:rFonts w:cs="Tahoma"/>
        </w:rPr>
        <w:t xml:space="preserve"> Inte</w:t>
      </w:r>
      <w:r w:rsidRPr="009A0B73">
        <w:rPr>
          <w:rFonts w:cs="Tahoma"/>
        </w:rPr>
        <w:t>restingly, t</w:t>
      </w:r>
      <w:r w:rsidRPr="00CA6731">
        <w:rPr>
          <w:rFonts w:cs="Tahoma"/>
        </w:rPr>
        <w:t>here were statistically significant, moderate (</w:t>
      </w:r>
      <w:proofErr w:type="spellStart"/>
      <w:r w:rsidRPr="00CA6731">
        <w:rPr>
          <w:rFonts w:cs="Tahoma"/>
          <w:i/>
          <w:iCs/>
        </w:rPr>
        <w:t>r</w:t>
      </w:r>
      <w:r w:rsidRPr="00CA6731">
        <w:rPr>
          <w:rFonts w:cs="Tahoma"/>
          <w:vertAlign w:val="subscript"/>
        </w:rPr>
        <w:t>s</w:t>
      </w:r>
      <w:proofErr w:type="spellEnd"/>
      <w:r w:rsidRPr="00CA6731">
        <w:rPr>
          <w:rFonts w:cs="Tahoma"/>
        </w:rPr>
        <w:t xml:space="preserve"> = 0.5 to 0.7) or high (</w:t>
      </w:r>
      <w:proofErr w:type="spellStart"/>
      <w:r w:rsidRPr="00CA6731">
        <w:rPr>
          <w:rFonts w:cs="Tahoma"/>
          <w:i/>
          <w:iCs/>
        </w:rPr>
        <w:t>r</w:t>
      </w:r>
      <w:r w:rsidRPr="00CA6731">
        <w:rPr>
          <w:rFonts w:cs="Tahoma"/>
          <w:vertAlign w:val="subscript"/>
        </w:rPr>
        <w:t>s</w:t>
      </w:r>
      <w:proofErr w:type="spellEnd"/>
      <w:r w:rsidRPr="00CA6731">
        <w:rPr>
          <w:rFonts w:cs="Tahoma"/>
        </w:rPr>
        <w:t xml:space="preserve"> = 0.7 to 0.9) positive correlations </w:t>
      </w:r>
      <w:r w:rsidR="0025521D">
        <w:rPr>
          <w:rFonts w:cs="Tahoma"/>
        </w:rPr>
        <w:t>[2</w:t>
      </w:r>
      <w:r w:rsidR="00AA0FFD">
        <w:rPr>
          <w:rFonts w:cs="Tahoma"/>
        </w:rPr>
        <w:t>1</w:t>
      </w:r>
      <w:r w:rsidR="0025521D">
        <w:rPr>
          <w:rFonts w:cs="Tahoma"/>
        </w:rPr>
        <w:t>]</w:t>
      </w:r>
      <w:r w:rsidRPr="00CA6731">
        <w:rPr>
          <w:rFonts w:cs="Tahoma"/>
        </w:rPr>
        <w:t xml:space="preserve"> between their mean ratings and their self-</w:t>
      </w:r>
      <w:r>
        <w:rPr>
          <w:rFonts w:cs="Tahoma"/>
        </w:rPr>
        <w:t xml:space="preserve">reported </w:t>
      </w:r>
      <w:r w:rsidRPr="00CA6731">
        <w:rPr>
          <w:rFonts w:cs="Tahoma"/>
        </w:rPr>
        <w:t>assessments of competence in the following aspects:</w:t>
      </w:r>
    </w:p>
    <w:p w14:paraId="07457A16" w14:textId="77777777" w:rsidR="00A57218" w:rsidRPr="00CA6731" w:rsidRDefault="00A57218" w:rsidP="00A57218">
      <w:pPr>
        <w:pStyle w:val="ListParagraph"/>
        <w:numPr>
          <w:ilvl w:val="0"/>
          <w:numId w:val="1"/>
        </w:numPr>
        <w:rPr>
          <w:rFonts w:cs="Tahoma"/>
        </w:rPr>
      </w:pPr>
      <w:r w:rsidRPr="00CA6731">
        <w:rPr>
          <w:rFonts w:cs="Tahoma"/>
        </w:rPr>
        <w:t>Developing materials for remote delivery (</w:t>
      </w:r>
      <w:proofErr w:type="spellStart"/>
      <w:proofErr w:type="gramStart"/>
      <w:r w:rsidRPr="00CA6731">
        <w:rPr>
          <w:rFonts w:cs="Tahoma"/>
          <w:i/>
          <w:iCs/>
        </w:rPr>
        <w:t>r</w:t>
      </w:r>
      <w:r w:rsidRPr="00CA6731">
        <w:rPr>
          <w:rFonts w:cs="Tahoma"/>
          <w:vertAlign w:val="subscript"/>
        </w:rPr>
        <w:t>s</w:t>
      </w:r>
      <w:proofErr w:type="spellEnd"/>
      <w:r w:rsidRPr="00CA6731">
        <w:rPr>
          <w:rFonts w:cs="Tahoma"/>
        </w:rPr>
        <w:t>(</w:t>
      </w:r>
      <w:proofErr w:type="gramEnd"/>
      <w:r w:rsidRPr="00CA6731">
        <w:rPr>
          <w:rFonts w:cs="Tahoma"/>
        </w:rPr>
        <w:t xml:space="preserve">15) = 0.773, </w:t>
      </w:r>
      <w:r w:rsidRPr="00CA6731">
        <w:rPr>
          <w:rFonts w:cs="Tahoma"/>
          <w:i/>
          <w:iCs/>
        </w:rPr>
        <w:t>p</w:t>
      </w:r>
      <w:r w:rsidRPr="00CA6731">
        <w:rPr>
          <w:rFonts w:cs="Tahoma"/>
        </w:rPr>
        <w:t xml:space="preserve"> = 0.001, </w:t>
      </w:r>
      <w:r w:rsidRPr="00CA6731">
        <w:rPr>
          <w:rFonts w:cs="Tahoma"/>
          <w:i/>
          <w:iCs/>
        </w:rPr>
        <w:t>α</w:t>
      </w:r>
      <w:r w:rsidRPr="00CA6731">
        <w:rPr>
          <w:rFonts w:cs="Tahoma"/>
        </w:rPr>
        <w:t xml:space="preserve"> = 0.01)</w:t>
      </w:r>
    </w:p>
    <w:p w14:paraId="0F696028" w14:textId="77777777" w:rsidR="00A57218" w:rsidRPr="00CA6731" w:rsidRDefault="00A57218" w:rsidP="00A57218">
      <w:pPr>
        <w:pStyle w:val="ListParagraph"/>
        <w:numPr>
          <w:ilvl w:val="0"/>
          <w:numId w:val="1"/>
        </w:numPr>
        <w:rPr>
          <w:rFonts w:cs="Tahoma"/>
        </w:rPr>
      </w:pPr>
      <w:r w:rsidRPr="00CA6731">
        <w:rPr>
          <w:rFonts w:cs="Tahoma"/>
        </w:rPr>
        <w:t>Delivering live (synchronous) online material (</w:t>
      </w:r>
      <w:proofErr w:type="spellStart"/>
      <w:proofErr w:type="gramStart"/>
      <w:r w:rsidRPr="00CA6731">
        <w:rPr>
          <w:rFonts w:cs="Tahoma"/>
          <w:i/>
          <w:iCs/>
        </w:rPr>
        <w:t>r</w:t>
      </w:r>
      <w:r w:rsidRPr="00CA6731">
        <w:rPr>
          <w:rFonts w:cs="Tahoma"/>
          <w:vertAlign w:val="subscript"/>
        </w:rPr>
        <w:t>s</w:t>
      </w:r>
      <w:proofErr w:type="spellEnd"/>
      <w:r w:rsidRPr="00CA6731">
        <w:rPr>
          <w:rFonts w:cs="Tahoma"/>
        </w:rPr>
        <w:t>(</w:t>
      </w:r>
      <w:proofErr w:type="gramEnd"/>
      <w:r w:rsidRPr="00CA6731">
        <w:rPr>
          <w:rFonts w:cs="Tahoma"/>
        </w:rPr>
        <w:t xml:space="preserve">15) = 0.704, </w:t>
      </w:r>
      <w:r w:rsidRPr="00CA6731">
        <w:rPr>
          <w:rFonts w:cs="Tahoma"/>
          <w:i/>
          <w:iCs/>
        </w:rPr>
        <w:t>p</w:t>
      </w:r>
      <w:r w:rsidRPr="00CA6731">
        <w:rPr>
          <w:rFonts w:cs="Tahoma"/>
        </w:rPr>
        <w:t xml:space="preserve"> = 0.003, </w:t>
      </w:r>
      <w:r w:rsidRPr="00CA6731">
        <w:rPr>
          <w:rFonts w:cs="Tahoma"/>
          <w:i/>
          <w:iCs/>
        </w:rPr>
        <w:t>α</w:t>
      </w:r>
      <w:r w:rsidRPr="00CA6731">
        <w:rPr>
          <w:rFonts w:cs="Tahoma"/>
        </w:rPr>
        <w:t xml:space="preserve"> = 0.01)</w:t>
      </w:r>
    </w:p>
    <w:p w14:paraId="589AA0EB" w14:textId="77777777" w:rsidR="00A57218" w:rsidRPr="00CA6731" w:rsidRDefault="00A57218" w:rsidP="00A57218">
      <w:pPr>
        <w:pStyle w:val="ListParagraph"/>
        <w:numPr>
          <w:ilvl w:val="0"/>
          <w:numId w:val="1"/>
        </w:numPr>
        <w:rPr>
          <w:rFonts w:cs="Tahoma"/>
        </w:rPr>
      </w:pPr>
      <w:r w:rsidRPr="00CA6731">
        <w:rPr>
          <w:rFonts w:cs="Tahoma"/>
        </w:rPr>
        <w:t>Producing offline (asynchronous) materials (</w:t>
      </w:r>
      <w:proofErr w:type="spellStart"/>
      <w:proofErr w:type="gramStart"/>
      <w:r w:rsidRPr="00CA6731">
        <w:rPr>
          <w:rFonts w:cs="Tahoma"/>
          <w:i/>
          <w:iCs/>
        </w:rPr>
        <w:t>r</w:t>
      </w:r>
      <w:r w:rsidRPr="00CA6731">
        <w:rPr>
          <w:rFonts w:cs="Tahoma"/>
          <w:vertAlign w:val="subscript"/>
        </w:rPr>
        <w:t>s</w:t>
      </w:r>
      <w:proofErr w:type="spellEnd"/>
      <w:r w:rsidRPr="00CA6731">
        <w:rPr>
          <w:rFonts w:cs="Tahoma"/>
        </w:rPr>
        <w:t>(</w:t>
      </w:r>
      <w:proofErr w:type="gramEnd"/>
      <w:r w:rsidRPr="00CA6731">
        <w:rPr>
          <w:rFonts w:cs="Tahoma"/>
        </w:rPr>
        <w:t xml:space="preserve">15) = 0.698, </w:t>
      </w:r>
      <w:r w:rsidRPr="00CA6731">
        <w:rPr>
          <w:rFonts w:cs="Tahoma"/>
          <w:i/>
          <w:iCs/>
        </w:rPr>
        <w:t>p</w:t>
      </w:r>
      <w:r w:rsidRPr="00CA6731">
        <w:rPr>
          <w:rFonts w:cs="Tahoma"/>
        </w:rPr>
        <w:t xml:space="preserve"> = 0.004, </w:t>
      </w:r>
      <w:r w:rsidRPr="00CA6731">
        <w:rPr>
          <w:rFonts w:cs="Tahoma"/>
          <w:i/>
          <w:iCs/>
        </w:rPr>
        <w:t>α</w:t>
      </w:r>
      <w:r w:rsidRPr="00CA6731">
        <w:rPr>
          <w:rFonts w:cs="Tahoma"/>
        </w:rPr>
        <w:t xml:space="preserve"> = 0.01)</w:t>
      </w:r>
    </w:p>
    <w:p w14:paraId="3F1C2EAA" w14:textId="77777777" w:rsidR="00A57218" w:rsidRPr="00CA6731" w:rsidRDefault="00A57218" w:rsidP="00A57218">
      <w:pPr>
        <w:pStyle w:val="ListParagraph"/>
        <w:numPr>
          <w:ilvl w:val="0"/>
          <w:numId w:val="1"/>
        </w:numPr>
        <w:rPr>
          <w:rFonts w:cs="Tahoma"/>
        </w:rPr>
      </w:pPr>
      <w:r w:rsidRPr="00CA6731">
        <w:rPr>
          <w:rFonts w:cs="Tahoma"/>
        </w:rPr>
        <w:t>Assessing learners’ knowledge (</w:t>
      </w:r>
      <w:proofErr w:type="spellStart"/>
      <w:proofErr w:type="gramStart"/>
      <w:r w:rsidRPr="00CA6731">
        <w:rPr>
          <w:rFonts w:cs="Tahoma"/>
          <w:i/>
          <w:iCs/>
        </w:rPr>
        <w:t>r</w:t>
      </w:r>
      <w:r w:rsidRPr="00CA6731">
        <w:rPr>
          <w:rFonts w:cs="Tahoma"/>
          <w:vertAlign w:val="subscript"/>
        </w:rPr>
        <w:t>s</w:t>
      </w:r>
      <w:proofErr w:type="spellEnd"/>
      <w:r w:rsidRPr="00CA6731">
        <w:rPr>
          <w:rFonts w:cs="Tahoma"/>
        </w:rPr>
        <w:t>(</w:t>
      </w:r>
      <w:proofErr w:type="gramEnd"/>
      <w:r w:rsidRPr="00CA6731">
        <w:rPr>
          <w:rFonts w:cs="Tahoma"/>
        </w:rPr>
        <w:t xml:space="preserve">14) = 0.666, </w:t>
      </w:r>
      <w:r w:rsidRPr="00CA6731">
        <w:rPr>
          <w:rFonts w:cs="Tahoma"/>
          <w:i/>
          <w:iCs/>
        </w:rPr>
        <w:t>p</w:t>
      </w:r>
      <w:r w:rsidRPr="00CA6731">
        <w:rPr>
          <w:rFonts w:cs="Tahoma"/>
        </w:rPr>
        <w:t xml:space="preserve"> = 0.009, </w:t>
      </w:r>
      <w:r w:rsidRPr="00CA6731">
        <w:rPr>
          <w:rFonts w:cs="Tahoma"/>
          <w:i/>
          <w:iCs/>
        </w:rPr>
        <w:t>α</w:t>
      </w:r>
      <w:r w:rsidRPr="00CA6731">
        <w:rPr>
          <w:rFonts w:cs="Tahoma"/>
        </w:rPr>
        <w:t xml:space="preserve"> = 0.01) </w:t>
      </w:r>
    </w:p>
    <w:p w14:paraId="3736FAB0" w14:textId="77777777" w:rsidR="00A57218" w:rsidRPr="00CA6731" w:rsidRDefault="00A57218" w:rsidP="00A57218">
      <w:pPr>
        <w:pStyle w:val="ListParagraph"/>
        <w:numPr>
          <w:ilvl w:val="0"/>
          <w:numId w:val="1"/>
        </w:numPr>
        <w:rPr>
          <w:rFonts w:cs="Tahoma"/>
        </w:rPr>
      </w:pPr>
      <w:r w:rsidRPr="00CA6731">
        <w:rPr>
          <w:rFonts w:cs="Tahoma"/>
        </w:rPr>
        <w:t>Assessing learners’ understanding (</w:t>
      </w:r>
      <w:proofErr w:type="spellStart"/>
      <w:proofErr w:type="gramStart"/>
      <w:r w:rsidRPr="00CA6731">
        <w:rPr>
          <w:rFonts w:cs="Tahoma"/>
          <w:i/>
          <w:iCs/>
        </w:rPr>
        <w:t>r</w:t>
      </w:r>
      <w:r w:rsidRPr="00CA6731">
        <w:rPr>
          <w:rFonts w:cs="Tahoma"/>
          <w:vertAlign w:val="subscript"/>
        </w:rPr>
        <w:t>s</w:t>
      </w:r>
      <w:proofErr w:type="spellEnd"/>
      <w:r w:rsidRPr="00CA6731">
        <w:rPr>
          <w:rFonts w:cs="Tahoma"/>
        </w:rPr>
        <w:t>(</w:t>
      </w:r>
      <w:proofErr w:type="gramEnd"/>
      <w:r w:rsidRPr="00CA6731">
        <w:rPr>
          <w:rFonts w:cs="Tahoma"/>
        </w:rPr>
        <w:t xml:space="preserve">14) = 0.664, </w:t>
      </w:r>
      <w:r w:rsidRPr="00CA6731">
        <w:rPr>
          <w:rFonts w:cs="Tahoma"/>
          <w:i/>
          <w:iCs/>
        </w:rPr>
        <w:t>p</w:t>
      </w:r>
      <w:r w:rsidRPr="00CA6731">
        <w:rPr>
          <w:rFonts w:cs="Tahoma"/>
        </w:rPr>
        <w:t xml:space="preserve"> = 0.010, </w:t>
      </w:r>
      <w:r w:rsidRPr="00CA6731">
        <w:rPr>
          <w:rFonts w:cs="Tahoma"/>
          <w:i/>
          <w:iCs/>
        </w:rPr>
        <w:t>α</w:t>
      </w:r>
      <w:r w:rsidRPr="00CA6731">
        <w:rPr>
          <w:rFonts w:cs="Tahoma"/>
        </w:rPr>
        <w:t xml:space="preserve"> = 0.01) </w:t>
      </w:r>
    </w:p>
    <w:p w14:paraId="533BFDFD" w14:textId="77777777" w:rsidR="00A57218" w:rsidRPr="00CA6731" w:rsidRDefault="00A57218" w:rsidP="00A57218">
      <w:pPr>
        <w:pStyle w:val="ListParagraph"/>
        <w:numPr>
          <w:ilvl w:val="0"/>
          <w:numId w:val="1"/>
        </w:numPr>
        <w:rPr>
          <w:rFonts w:cs="Tahoma"/>
        </w:rPr>
      </w:pPr>
      <w:r w:rsidRPr="00CA6731">
        <w:rPr>
          <w:rFonts w:cs="Tahoma"/>
        </w:rPr>
        <w:t>Delivery of remote ‘laboratory’ practicals (</w:t>
      </w:r>
      <w:proofErr w:type="spellStart"/>
      <w:proofErr w:type="gramStart"/>
      <w:r w:rsidRPr="00CA6731">
        <w:rPr>
          <w:rFonts w:cs="Tahoma"/>
          <w:i/>
          <w:iCs/>
        </w:rPr>
        <w:t>r</w:t>
      </w:r>
      <w:r w:rsidRPr="00CA6731">
        <w:rPr>
          <w:rFonts w:cs="Tahoma"/>
          <w:vertAlign w:val="subscript"/>
        </w:rPr>
        <w:t>s</w:t>
      </w:r>
      <w:proofErr w:type="spellEnd"/>
      <w:r w:rsidRPr="00CA6731">
        <w:rPr>
          <w:rFonts w:cs="Tahoma"/>
        </w:rPr>
        <w:t>(</w:t>
      </w:r>
      <w:proofErr w:type="gramEnd"/>
      <w:r w:rsidRPr="00CA6731">
        <w:rPr>
          <w:rFonts w:cs="Tahoma"/>
        </w:rPr>
        <w:t xml:space="preserve">14) = 0.570, </w:t>
      </w:r>
      <w:r w:rsidRPr="00CA6731">
        <w:rPr>
          <w:rFonts w:cs="Tahoma"/>
          <w:i/>
          <w:iCs/>
        </w:rPr>
        <w:t>p</w:t>
      </w:r>
      <w:r w:rsidRPr="00CA6731">
        <w:rPr>
          <w:rFonts w:cs="Tahoma"/>
        </w:rPr>
        <w:t xml:space="preserve"> = 0.033, </w:t>
      </w:r>
      <w:r w:rsidRPr="00CA6731">
        <w:rPr>
          <w:rFonts w:cs="Tahoma"/>
          <w:i/>
          <w:iCs/>
        </w:rPr>
        <w:t>α</w:t>
      </w:r>
      <w:r w:rsidRPr="00CA6731">
        <w:rPr>
          <w:rFonts w:cs="Tahoma"/>
        </w:rPr>
        <w:t xml:space="preserve"> = 0.05). </w:t>
      </w:r>
    </w:p>
    <w:p w14:paraId="3F8BBAC3" w14:textId="77777777" w:rsidR="00A57218" w:rsidRPr="00CA6731" w:rsidRDefault="00A57218" w:rsidP="00A57218">
      <w:pPr>
        <w:rPr>
          <w:rFonts w:cs="Tahoma"/>
        </w:rPr>
      </w:pPr>
      <w:r w:rsidRPr="00CA6731">
        <w:rPr>
          <w:rFonts w:cs="Tahoma"/>
        </w:rPr>
        <w:t xml:space="preserve">There was however no significant Spearman’s ρ (two-tailed) correlation between the number of approaches the individuals tested and the average rating given for a particular approach tested (Figure 5; </w:t>
      </w:r>
      <w:proofErr w:type="spellStart"/>
      <w:proofErr w:type="gramStart"/>
      <w:r w:rsidRPr="00CA6731">
        <w:rPr>
          <w:rFonts w:cs="Tahoma"/>
          <w:i/>
          <w:iCs/>
        </w:rPr>
        <w:t>r</w:t>
      </w:r>
      <w:r w:rsidRPr="00CA6731">
        <w:rPr>
          <w:rFonts w:cs="Tahoma"/>
          <w:vertAlign w:val="subscript"/>
        </w:rPr>
        <w:t>s</w:t>
      </w:r>
      <w:proofErr w:type="spellEnd"/>
      <w:r w:rsidRPr="00CA6731">
        <w:rPr>
          <w:rFonts w:cs="Tahoma"/>
        </w:rPr>
        <w:t>(</w:t>
      </w:r>
      <w:proofErr w:type="gramEnd"/>
      <w:r w:rsidRPr="00CA6731">
        <w:rPr>
          <w:rFonts w:cs="Tahoma"/>
        </w:rPr>
        <w:t xml:space="preserve">15) = 0.188, </w:t>
      </w:r>
      <w:r w:rsidRPr="00CA6731">
        <w:rPr>
          <w:rFonts w:cs="Tahoma"/>
          <w:i/>
          <w:iCs/>
        </w:rPr>
        <w:t>p</w:t>
      </w:r>
      <w:r w:rsidRPr="00CA6731">
        <w:rPr>
          <w:rFonts w:cs="Tahoma"/>
        </w:rPr>
        <w:t xml:space="preserve"> = 0.503, </w:t>
      </w:r>
      <w:r w:rsidRPr="00CA6731">
        <w:rPr>
          <w:rFonts w:cs="Tahoma"/>
          <w:i/>
          <w:iCs/>
        </w:rPr>
        <w:t>α</w:t>
      </w:r>
      <w:r w:rsidRPr="00CA6731">
        <w:rPr>
          <w:rFonts w:cs="Tahoma"/>
        </w:rPr>
        <w:t xml:space="preserve"> = 0.05). Nor were there statistically significant correlations observed between the mean user experience rating given by an individual when using new approaches with their learners and their perceived change in competence (Figure 6) of their overall remote teaching delivery (</w:t>
      </w:r>
      <w:proofErr w:type="spellStart"/>
      <w:r w:rsidRPr="00CA6731">
        <w:rPr>
          <w:rFonts w:cs="Tahoma"/>
          <w:i/>
          <w:iCs/>
        </w:rPr>
        <w:t>r</w:t>
      </w:r>
      <w:r w:rsidRPr="00CA6731">
        <w:rPr>
          <w:rFonts w:cs="Tahoma"/>
          <w:vertAlign w:val="subscript"/>
        </w:rPr>
        <w:t>s</w:t>
      </w:r>
      <w:proofErr w:type="spellEnd"/>
      <w:r w:rsidRPr="00CA6731">
        <w:rPr>
          <w:rFonts w:cs="Tahoma"/>
        </w:rPr>
        <w:t xml:space="preserve">(15) = 0.438, </w:t>
      </w:r>
      <w:r w:rsidRPr="00CA6731">
        <w:rPr>
          <w:rFonts w:cs="Tahoma"/>
          <w:i/>
          <w:iCs/>
        </w:rPr>
        <w:t>p</w:t>
      </w:r>
      <w:r w:rsidRPr="00CA6731">
        <w:rPr>
          <w:rFonts w:cs="Tahoma"/>
        </w:rPr>
        <w:t xml:space="preserve"> = 0.103, </w:t>
      </w:r>
      <w:r w:rsidRPr="00CA6731">
        <w:rPr>
          <w:rFonts w:cs="Tahoma"/>
          <w:i/>
          <w:iCs/>
        </w:rPr>
        <w:t>α</w:t>
      </w:r>
      <w:r w:rsidRPr="00CA6731">
        <w:rPr>
          <w:rFonts w:cs="Tahoma"/>
        </w:rPr>
        <w:t xml:space="preserve"> = 0.05), delivery of remote CSI (</w:t>
      </w:r>
      <w:proofErr w:type="spellStart"/>
      <w:r w:rsidRPr="00CA6731">
        <w:rPr>
          <w:rFonts w:cs="Tahoma"/>
          <w:i/>
          <w:iCs/>
        </w:rPr>
        <w:t>r</w:t>
      </w:r>
      <w:r w:rsidRPr="00CA6731">
        <w:rPr>
          <w:rFonts w:cs="Tahoma"/>
          <w:vertAlign w:val="subscript"/>
        </w:rPr>
        <w:t>s</w:t>
      </w:r>
      <w:proofErr w:type="spellEnd"/>
      <w:r w:rsidRPr="00CA6731">
        <w:rPr>
          <w:rFonts w:cs="Tahoma"/>
        </w:rPr>
        <w:t xml:space="preserve">(14) = -0.192, </w:t>
      </w:r>
      <w:r w:rsidRPr="00CA6731">
        <w:rPr>
          <w:rFonts w:cs="Tahoma"/>
          <w:i/>
          <w:iCs/>
        </w:rPr>
        <w:t>p</w:t>
      </w:r>
      <w:r w:rsidRPr="00CA6731">
        <w:rPr>
          <w:rFonts w:cs="Tahoma"/>
        </w:rPr>
        <w:t xml:space="preserve"> = 0.511, </w:t>
      </w:r>
      <w:r w:rsidRPr="00CA6731">
        <w:rPr>
          <w:rFonts w:cs="Tahoma"/>
          <w:i/>
          <w:iCs/>
        </w:rPr>
        <w:t>α</w:t>
      </w:r>
      <w:r w:rsidRPr="00CA6731">
        <w:rPr>
          <w:rFonts w:cs="Tahoma"/>
        </w:rPr>
        <w:t xml:space="preserve"> = 0.05) or courtroom (</w:t>
      </w:r>
      <w:proofErr w:type="spellStart"/>
      <w:r w:rsidRPr="00CA6731">
        <w:rPr>
          <w:rFonts w:cs="Tahoma"/>
          <w:i/>
          <w:iCs/>
        </w:rPr>
        <w:t>r</w:t>
      </w:r>
      <w:r w:rsidRPr="00CA6731">
        <w:rPr>
          <w:rFonts w:cs="Tahoma"/>
          <w:vertAlign w:val="subscript"/>
        </w:rPr>
        <w:t>s</w:t>
      </w:r>
      <w:proofErr w:type="spellEnd"/>
      <w:r w:rsidRPr="00CA6731">
        <w:rPr>
          <w:rFonts w:cs="Tahoma"/>
        </w:rPr>
        <w:t xml:space="preserve">(10) = 0.571, </w:t>
      </w:r>
      <w:r w:rsidRPr="00CA6731">
        <w:rPr>
          <w:rFonts w:cs="Tahoma"/>
          <w:i/>
          <w:iCs/>
        </w:rPr>
        <w:t>p</w:t>
      </w:r>
      <w:r w:rsidRPr="00CA6731">
        <w:rPr>
          <w:rFonts w:cs="Tahoma"/>
        </w:rPr>
        <w:t xml:space="preserve"> = 0.085, </w:t>
      </w:r>
      <w:r w:rsidRPr="00CA6731">
        <w:rPr>
          <w:rFonts w:cs="Tahoma"/>
          <w:i/>
          <w:iCs/>
        </w:rPr>
        <w:t>α</w:t>
      </w:r>
      <w:r w:rsidRPr="00CA6731">
        <w:rPr>
          <w:rFonts w:cs="Tahoma"/>
        </w:rPr>
        <w:t xml:space="preserve"> = 0.05) content. </w:t>
      </w:r>
    </w:p>
    <w:p w14:paraId="6F581C11" w14:textId="242BBCC4" w:rsidR="00A56AD3" w:rsidRDefault="00A56AD3" w:rsidP="002454D1">
      <w:pPr>
        <w:rPr>
          <w:rFonts w:cs="Tahoma"/>
          <w:i/>
          <w:iCs/>
          <w:noProof/>
        </w:rPr>
      </w:pPr>
      <w:r>
        <w:rPr>
          <w:rFonts w:cs="Tahoma"/>
          <w:i/>
          <w:iCs/>
          <w:noProof/>
        </w:rPr>
        <w:lastRenderedPageBreak/>
        <w:drawing>
          <wp:inline distT="0" distB="0" distL="0" distR="0" wp14:anchorId="3CF57F93" wp14:editId="784FEFD0">
            <wp:extent cx="5731510" cy="3368675"/>
            <wp:effectExtent l="0" t="0" r="2540" b="3175"/>
            <wp:docPr id="4" name="Picture 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5.png"/>
                    <pic:cNvPicPr/>
                  </pic:nvPicPr>
                  <pic:blipFill>
                    <a:blip r:embed="rId16">
                      <a:extLst>
                        <a:ext uri="{28A0092B-C50C-407E-A947-70E740481C1C}">
                          <a14:useLocalDpi xmlns:a14="http://schemas.microsoft.com/office/drawing/2010/main" val="0"/>
                        </a:ext>
                      </a:extLst>
                    </a:blip>
                    <a:stretch>
                      <a:fillRect/>
                    </a:stretch>
                  </pic:blipFill>
                  <pic:spPr>
                    <a:xfrm>
                      <a:off x="0" y="0"/>
                      <a:ext cx="5731510" cy="3368675"/>
                    </a:xfrm>
                    <a:prstGeom prst="rect">
                      <a:avLst/>
                    </a:prstGeom>
                  </pic:spPr>
                </pic:pic>
              </a:graphicData>
            </a:graphic>
          </wp:inline>
        </w:drawing>
      </w:r>
    </w:p>
    <w:p w14:paraId="377FD124" w14:textId="77777777" w:rsidR="00A56AD3" w:rsidRPr="00643A2D" w:rsidRDefault="00A56AD3" w:rsidP="00A56AD3">
      <w:r w:rsidRPr="00643A2D">
        <w:t>Figure 5 - Scatterplot demonstrating no significant correlation between the number of new approaches that participants tested with their learners and the mean ratings participants gave to the approaches used.</w:t>
      </w:r>
    </w:p>
    <w:p w14:paraId="71782C1B" w14:textId="5A4E16B7" w:rsidR="00400410" w:rsidRDefault="00400410" w:rsidP="002454D1">
      <w:pPr>
        <w:rPr>
          <w:rFonts w:cs="Tahoma"/>
          <w:i/>
          <w:iCs/>
        </w:rPr>
      </w:pPr>
    </w:p>
    <w:p w14:paraId="160BB880" w14:textId="1F421551" w:rsidR="00A56AD3" w:rsidRDefault="00A56AD3" w:rsidP="002454D1">
      <w:pPr>
        <w:rPr>
          <w:rFonts w:cs="Tahoma"/>
          <w:i/>
          <w:iCs/>
        </w:rPr>
      </w:pPr>
      <w:r>
        <w:rPr>
          <w:rFonts w:cs="Tahoma"/>
          <w:i/>
          <w:iCs/>
          <w:noProof/>
        </w:rPr>
        <w:drawing>
          <wp:inline distT="0" distB="0" distL="0" distR="0" wp14:anchorId="453877AD" wp14:editId="60299D2E">
            <wp:extent cx="5731510" cy="3371215"/>
            <wp:effectExtent l="0" t="0" r="2540" b="635"/>
            <wp:docPr id="5" name="Picture 5"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6.png"/>
                    <pic:cNvPicPr/>
                  </pic:nvPicPr>
                  <pic:blipFill>
                    <a:blip r:embed="rId17">
                      <a:extLst>
                        <a:ext uri="{28A0092B-C50C-407E-A947-70E740481C1C}">
                          <a14:useLocalDpi xmlns:a14="http://schemas.microsoft.com/office/drawing/2010/main" val="0"/>
                        </a:ext>
                      </a:extLst>
                    </a:blip>
                    <a:stretch>
                      <a:fillRect/>
                    </a:stretch>
                  </pic:blipFill>
                  <pic:spPr>
                    <a:xfrm>
                      <a:off x="0" y="0"/>
                      <a:ext cx="5731510" cy="3371215"/>
                    </a:xfrm>
                    <a:prstGeom prst="rect">
                      <a:avLst/>
                    </a:prstGeom>
                  </pic:spPr>
                </pic:pic>
              </a:graphicData>
            </a:graphic>
          </wp:inline>
        </w:drawing>
      </w:r>
    </w:p>
    <w:p w14:paraId="33FEE651" w14:textId="77777777" w:rsidR="00A56AD3" w:rsidRPr="00643A2D" w:rsidRDefault="00A56AD3" w:rsidP="00A56AD3">
      <w:r w:rsidRPr="00643A2D">
        <w:t>Figure 6 – Boxplot indicating participants’ self-assessment of their change in competence between the start of 2020 and the point of questionnaire completion in a range of pedagogic practices related to remote teaching/training</w:t>
      </w:r>
      <w:r>
        <w:t xml:space="preserve"> (Q16)</w:t>
      </w:r>
      <w:r w:rsidRPr="00643A2D">
        <w:t xml:space="preserve">. </w:t>
      </w:r>
      <w:r>
        <w:t>R</w:t>
      </w:r>
      <w:r w:rsidRPr="00643A2D">
        <w:t>ating scale ranged from -5 to +5, with zero indicating no perceived change in competence, more negative values indicating greater reduction in competence and more positive values indicating higher levels competence.</w:t>
      </w:r>
    </w:p>
    <w:p w14:paraId="019B6782" w14:textId="77777777" w:rsidR="00A56AD3" w:rsidRDefault="00A56AD3" w:rsidP="002454D1">
      <w:pPr>
        <w:rPr>
          <w:rFonts w:cs="Tahoma"/>
        </w:rPr>
      </w:pPr>
    </w:p>
    <w:p w14:paraId="51594569" w14:textId="4920925A" w:rsidR="005C6AAC" w:rsidRPr="00CA6731" w:rsidRDefault="005C6AAC" w:rsidP="002454D1">
      <w:pPr>
        <w:rPr>
          <w:rFonts w:cs="Tahoma"/>
        </w:rPr>
      </w:pPr>
      <w:r w:rsidRPr="00CA6731">
        <w:rPr>
          <w:rFonts w:cs="Tahoma"/>
        </w:rPr>
        <w:t xml:space="preserve">Particularly </w:t>
      </w:r>
      <w:r w:rsidR="009E31C3" w:rsidRPr="00CA6731">
        <w:rPr>
          <w:rFonts w:cs="Tahoma"/>
        </w:rPr>
        <w:t>with</w:t>
      </w:r>
      <w:r w:rsidRPr="00CA6731">
        <w:rPr>
          <w:rFonts w:cs="Tahoma"/>
        </w:rPr>
        <w:t xml:space="preserve">in HE, </w:t>
      </w:r>
      <w:r w:rsidR="00166291" w:rsidRPr="00CA6731">
        <w:rPr>
          <w:rFonts w:cs="Tahoma"/>
        </w:rPr>
        <w:t xml:space="preserve">educators </w:t>
      </w:r>
      <w:r w:rsidR="009E31C3" w:rsidRPr="00CA6731">
        <w:rPr>
          <w:rFonts w:cs="Tahoma"/>
        </w:rPr>
        <w:t xml:space="preserve">did their upmost </w:t>
      </w:r>
      <w:r w:rsidR="00591865" w:rsidRPr="00CA6731">
        <w:rPr>
          <w:rFonts w:cs="Tahoma"/>
        </w:rPr>
        <w:t>to</w:t>
      </w:r>
      <w:r w:rsidR="00F418AC" w:rsidRPr="00CA6731">
        <w:rPr>
          <w:rFonts w:cs="Tahoma"/>
        </w:rPr>
        <w:t xml:space="preserve"> </w:t>
      </w:r>
      <w:r w:rsidR="003943D6">
        <w:rPr>
          <w:rFonts w:cs="Tahoma"/>
        </w:rPr>
        <w:t xml:space="preserve">continue to </w:t>
      </w:r>
      <w:r w:rsidR="00F418AC" w:rsidRPr="00CA6731">
        <w:rPr>
          <w:rFonts w:cs="Tahoma"/>
        </w:rPr>
        <w:t>provide</w:t>
      </w:r>
      <w:r w:rsidR="00591865" w:rsidRPr="00CA6731">
        <w:rPr>
          <w:rFonts w:cs="Tahoma"/>
        </w:rPr>
        <w:t xml:space="preserve"> </w:t>
      </w:r>
      <w:r w:rsidR="001F0EA2">
        <w:rPr>
          <w:rFonts w:cs="Tahoma"/>
        </w:rPr>
        <w:t>face-to-face</w:t>
      </w:r>
      <w:r w:rsidR="00591865" w:rsidRPr="00CA6731">
        <w:rPr>
          <w:rFonts w:cs="Tahoma"/>
        </w:rPr>
        <w:t xml:space="preserve"> </w:t>
      </w:r>
      <w:r w:rsidR="00F418AC" w:rsidRPr="00CA6731">
        <w:rPr>
          <w:rFonts w:cs="Tahoma"/>
        </w:rPr>
        <w:t>contact</w:t>
      </w:r>
      <w:r w:rsidR="00591865" w:rsidRPr="00CA6731">
        <w:rPr>
          <w:rFonts w:cs="Tahoma"/>
        </w:rPr>
        <w:t xml:space="preserve"> to develop key practical skills</w:t>
      </w:r>
      <w:r w:rsidR="00F418AC" w:rsidRPr="00CA6731">
        <w:rPr>
          <w:rFonts w:cs="Tahoma"/>
        </w:rPr>
        <w:t xml:space="preserve"> within crime scene and laboratory contexts if permitted by </w:t>
      </w:r>
      <w:r w:rsidR="005519E8" w:rsidRPr="00CA6731">
        <w:rPr>
          <w:rFonts w:cs="Tahoma"/>
        </w:rPr>
        <w:t xml:space="preserve">legislation, </w:t>
      </w:r>
      <w:r w:rsidR="00F418AC" w:rsidRPr="00CA6731">
        <w:rPr>
          <w:rFonts w:cs="Tahoma"/>
        </w:rPr>
        <w:t xml:space="preserve">Government and HEI </w:t>
      </w:r>
      <w:r w:rsidR="005519E8" w:rsidRPr="00CA6731">
        <w:rPr>
          <w:rFonts w:cs="Tahoma"/>
        </w:rPr>
        <w:t xml:space="preserve">guidelines </w:t>
      </w:r>
      <w:r w:rsidR="005E43B4">
        <w:rPr>
          <w:rFonts w:cs="Tahoma"/>
        </w:rPr>
        <w:t>[48]</w:t>
      </w:r>
      <w:r w:rsidR="005519E8" w:rsidRPr="00CA6731">
        <w:rPr>
          <w:rFonts w:cs="Tahoma"/>
        </w:rPr>
        <w:t xml:space="preserve">. </w:t>
      </w:r>
      <w:r w:rsidR="009A23D3" w:rsidRPr="00CA6731">
        <w:rPr>
          <w:rFonts w:cs="Tahoma"/>
        </w:rPr>
        <w:t>Whilst a</w:t>
      </w:r>
      <w:r w:rsidR="00166291" w:rsidRPr="00CA6731">
        <w:rPr>
          <w:rFonts w:cs="Tahoma"/>
        </w:rPr>
        <w:t xml:space="preserve"> range of </w:t>
      </w:r>
      <w:r w:rsidR="009A23D3" w:rsidRPr="00CA6731">
        <w:rPr>
          <w:rFonts w:cs="Tahoma"/>
        </w:rPr>
        <w:t xml:space="preserve">remote </w:t>
      </w:r>
      <w:r w:rsidR="00166291" w:rsidRPr="00CA6731">
        <w:rPr>
          <w:rFonts w:cs="Tahoma"/>
        </w:rPr>
        <w:t xml:space="preserve">methods </w:t>
      </w:r>
      <w:r w:rsidR="009A23D3" w:rsidRPr="00CA6731">
        <w:rPr>
          <w:rFonts w:cs="Tahoma"/>
        </w:rPr>
        <w:t>were adopted</w:t>
      </w:r>
      <w:r w:rsidR="00904060" w:rsidRPr="00CA6731">
        <w:rPr>
          <w:rFonts w:cs="Tahoma"/>
        </w:rPr>
        <w:t xml:space="preserve"> (section 3.</w:t>
      </w:r>
      <w:r w:rsidR="00C55F57">
        <w:rPr>
          <w:rFonts w:cs="Tahoma"/>
        </w:rPr>
        <w:t>6</w:t>
      </w:r>
      <w:r w:rsidR="00904060" w:rsidRPr="00CA6731">
        <w:rPr>
          <w:rFonts w:cs="Tahoma"/>
        </w:rPr>
        <w:t>)</w:t>
      </w:r>
      <w:r w:rsidR="009A23D3" w:rsidRPr="00CA6731">
        <w:rPr>
          <w:rFonts w:cs="Tahoma"/>
        </w:rPr>
        <w:t>,</w:t>
      </w:r>
      <w:r w:rsidR="00D60C66" w:rsidRPr="00CA6731">
        <w:rPr>
          <w:rFonts w:cs="Tahoma"/>
        </w:rPr>
        <w:t xml:space="preserve"> discussions </w:t>
      </w:r>
      <w:r w:rsidR="00B32675" w:rsidRPr="00CA6731">
        <w:rPr>
          <w:rFonts w:cs="Tahoma"/>
        </w:rPr>
        <w:t xml:space="preserve">with </w:t>
      </w:r>
      <w:r w:rsidR="00D60C66" w:rsidRPr="00CA6731">
        <w:rPr>
          <w:rFonts w:cs="Tahoma"/>
        </w:rPr>
        <w:t>seminar</w:t>
      </w:r>
      <w:r w:rsidR="00B32675" w:rsidRPr="00CA6731">
        <w:rPr>
          <w:rFonts w:cs="Tahoma"/>
        </w:rPr>
        <w:t xml:space="preserve"> attendee</w:t>
      </w:r>
      <w:r w:rsidR="00D60C66" w:rsidRPr="00CA6731">
        <w:rPr>
          <w:rFonts w:cs="Tahoma"/>
        </w:rPr>
        <w:t xml:space="preserve">s </w:t>
      </w:r>
      <w:r w:rsidR="00B32675" w:rsidRPr="00CA6731">
        <w:rPr>
          <w:rFonts w:cs="Tahoma"/>
        </w:rPr>
        <w:t>suggested</w:t>
      </w:r>
      <w:r w:rsidR="00D60C66" w:rsidRPr="00CA6731">
        <w:rPr>
          <w:rFonts w:cs="Tahoma"/>
        </w:rPr>
        <w:t xml:space="preserve"> that</w:t>
      </w:r>
      <w:r w:rsidR="009A23D3" w:rsidRPr="00CA6731">
        <w:rPr>
          <w:rFonts w:cs="Tahoma"/>
        </w:rPr>
        <w:t xml:space="preserve"> </w:t>
      </w:r>
      <w:r w:rsidR="00E62C5E" w:rsidRPr="00CA6731">
        <w:rPr>
          <w:rFonts w:cs="Tahoma"/>
        </w:rPr>
        <w:t xml:space="preserve">educators </w:t>
      </w:r>
      <w:r w:rsidR="00D60C66" w:rsidRPr="00CA6731">
        <w:rPr>
          <w:rFonts w:cs="Tahoma"/>
        </w:rPr>
        <w:t xml:space="preserve">primarily </w:t>
      </w:r>
      <w:r w:rsidR="00E62C5E" w:rsidRPr="00CA6731">
        <w:rPr>
          <w:rFonts w:cs="Tahoma"/>
        </w:rPr>
        <w:t xml:space="preserve">viewed </w:t>
      </w:r>
      <w:r w:rsidR="00D60C66" w:rsidRPr="00CA6731">
        <w:rPr>
          <w:rFonts w:cs="Tahoma"/>
        </w:rPr>
        <w:t xml:space="preserve">remote mechanisms </w:t>
      </w:r>
      <w:r w:rsidR="00E62C5E" w:rsidRPr="00CA6731">
        <w:rPr>
          <w:rFonts w:cs="Tahoma"/>
        </w:rPr>
        <w:t xml:space="preserve">as </w:t>
      </w:r>
      <w:r w:rsidR="003943D6" w:rsidRPr="00CA6731">
        <w:rPr>
          <w:rFonts w:cs="Tahoma"/>
        </w:rPr>
        <w:t>supplementary</w:t>
      </w:r>
      <w:r w:rsidR="00E62C5E" w:rsidRPr="00CA6731">
        <w:rPr>
          <w:rFonts w:cs="Tahoma"/>
        </w:rPr>
        <w:t xml:space="preserve"> opportunities</w:t>
      </w:r>
      <w:r w:rsidR="009A23D3" w:rsidRPr="00CA6731">
        <w:rPr>
          <w:rFonts w:cs="Tahoma"/>
        </w:rPr>
        <w:t xml:space="preserve"> </w:t>
      </w:r>
      <w:r w:rsidR="00166291" w:rsidRPr="00CA6731">
        <w:rPr>
          <w:rFonts w:cs="Tahoma"/>
        </w:rPr>
        <w:t xml:space="preserve">to develop </w:t>
      </w:r>
      <w:r w:rsidR="00E62C5E" w:rsidRPr="00CA6731">
        <w:rPr>
          <w:rFonts w:cs="Tahoma"/>
        </w:rPr>
        <w:t>learners’ obs</w:t>
      </w:r>
      <w:r w:rsidR="006F5271" w:rsidRPr="00CA6731">
        <w:rPr>
          <w:rFonts w:cs="Tahoma"/>
        </w:rPr>
        <w:t>ervation,</w:t>
      </w:r>
      <w:r w:rsidR="00E62C5E" w:rsidRPr="00CA6731">
        <w:rPr>
          <w:rFonts w:cs="Tahoma"/>
        </w:rPr>
        <w:t xml:space="preserve"> data anal</w:t>
      </w:r>
      <w:r w:rsidR="006F5271" w:rsidRPr="00CA6731">
        <w:rPr>
          <w:rFonts w:cs="Tahoma"/>
        </w:rPr>
        <w:t>ysis and critical evaluation skills</w:t>
      </w:r>
      <w:r w:rsidR="00C6778D" w:rsidRPr="00CA6731">
        <w:rPr>
          <w:rFonts w:cs="Tahoma"/>
        </w:rPr>
        <w:t xml:space="preserve"> </w:t>
      </w:r>
      <w:r w:rsidR="005E43B4">
        <w:rPr>
          <w:rFonts w:cs="Tahoma"/>
        </w:rPr>
        <w:t>[49]</w:t>
      </w:r>
      <w:r w:rsidR="00C7516E" w:rsidRPr="00CA6731">
        <w:rPr>
          <w:rFonts w:cs="Tahoma"/>
        </w:rPr>
        <w:t xml:space="preserve">. </w:t>
      </w:r>
      <w:r w:rsidR="00C620C3" w:rsidRPr="00CA6731">
        <w:rPr>
          <w:rFonts w:cs="Tahoma"/>
        </w:rPr>
        <w:t xml:space="preserve">Also, </w:t>
      </w:r>
      <w:r w:rsidR="00255A9A" w:rsidRPr="00CA6731">
        <w:rPr>
          <w:rFonts w:cs="Tahoma"/>
        </w:rPr>
        <w:t xml:space="preserve">developing </w:t>
      </w:r>
      <w:r w:rsidR="00C620C3" w:rsidRPr="00CA6731">
        <w:rPr>
          <w:rFonts w:cs="Tahoma"/>
        </w:rPr>
        <w:t xml:space="preserve">their </w:t>
      </w:r>
      <w:r w:rsidR="00255A9A" w:rsidRPr="00CA6731">
        <w:rPr>
          <w:rFonts w:cs="Tahoma"/>
        </w:rPr>
        <w:t xml:space="preserve">dexterity </w:t>
      </w:r>
      <w:r w:rsidR="00C620C3" w:rsidRPr="00CA6731">
        <w:rPr>
          <w:rFonts w:cs="Tahoma"/>
        </w:rPr>
        <w:t xml:space="preserve">in less hazardous environments </w:t>
      </w:r>
      <w:r w:rsidR="00255A9A" w:rsidRPr="00CA6731">
        <w:rPr>
          <w:rFonts w:cs="Tahoma"/>
        </w:rPr>
        <w:t xml:space="preserve">and </w:t>
      </w:r>
      <w:r w:rsidR="00C620C3" w:rsidRPr="00CA6731">
        <w:rPr>
          <w:rFonts w:cs="Tahoma"/>
        </w:rPr>
        <w:t xml:space="preserve">build learners’ </w:t>
      </w:r>
      <w:r w:rsidR="00255A9A" w:rsidRPr="00CA6731">
        <w:rPr>
          <w:rFonts w:cs="Tahoma"/>
        </w:rPr>
        <w:t xml:space="preserve">confidence in </w:t>
      </w:r>
      <w:r w:rsidR="00C620C3" w:rsidRPr="00CA6731">
        <w:rPr>
          <w:rFonts w:cs="Tahoma"/>
        </w:rPr>
        <w:t xml:space="preserve">the </w:t>
      </w:r>
      <w:r w:rsidR="00255A9A" w:rsidRPr="00CA6731">
        <w:rPr>
          <w:rFonts w:cs="Tahoma"/>
        </w:rPr>
        <w:t xml:space="preserve">use and understanding of professional equipment prior to </w:t>
      </w:r>
      <w:r w:rsidR="001F0EA2">
        <w:rPr>
          <w:rFonts w:cs="Tahoma"/>
        </w:rPr>
        <w:t>face-to-face</w:t>
      </w:r>
      <w:r w:rsidR="00255A9A" w:rsidRPr="00CA6731">
        <w:rPr>
          <w:rFonts w:cs="Tahoma"/>
        </w:rPr>
        <w:t xml:space="preserve"> delivery in specialist environments during this time</w:t>
      </w:r>
      <w:r w:rsidR="005E43B4">
        <w:rPr>
          <w:rFonts w:cs="Tahoma"/>
        </w:rPr>
        <w:t xml:space="preserve"> [50]</w:t>
      </w:r>
      <w:r w:rsidR="00255A9A" w:rsidRPr="00CA6731">
        <w:rPr>
          <w:rFonts w:cs="Tahoma"/>
        </w:rPr>
        <w:t xml:space="preserve">. </w:t>
      </w:r>
      <w:r w:rsidR="00C7516E" w:rsidRPr="00CA6731">
        <w:rPr>
          <w:rFonts w:cs="Tahoma"/>
        </w:rPr>
        <w:t>Additionally,</w:t>
      </w:r>
      <w:r w:rsidR="005F78CB" w:rsidRPr="00CA6731">
        <w:rPr>
          <w:rFonts w:cs="Tahoma"/>
        </w:rPr>
        <w:t xml:space="preserve"> </w:t>
      </w:r>
      <w:r w:rsidR="000F3C8C" w:rsidRPr="00CA6731">
        <w:rPr>
          <w:rFonts w:cs="Tahoma"/>
        </w:rPr>
        <w:t>introduction</w:t>
      </w:r>
      <w:r w:rsidR="005F78CB" w:rsidRPr="00CA6731">
        <w:rPr>
          <w:rFonts w:cs="Tahoma"/>
        </w:rPr>
        <w:t xml:space="preserve"> to these remote methods</w:t>
      </w:r>
      <w:r w:rsidR="00566BFF" w:rsidRPr="00CA6731">
        <w:rPr>
          <w:rFonts w:cs="Tahoma"/>
        </w:rPr>
        <w:t xml:space="preserve"> exposed</w:t>
      </w:r>
      <w:r w:rsidR="00B503B7" w:rsidRPr="00CA6731">
        <w:rPr>
          <w:rFonts w:cs="Tahoma"/>
        </w:rPr>
        <w:t xml:space="preserve"> both learners and those in</w:t>
      </w:r>
      <w:r w:rsidR="00566BFF" w:rsidRPr="00CA6731">
        <w:rPr>
          <w:rFonts w:cs="Tahoma"/>
        </w:rPr>
        <w:t xml:space="preserve"> </w:t>
      </w:r>
      <w:r w:rsidR="00B503B7" w:rsidRPr="00CA6731">
        <w:rPr>
          <w:rFonts w:cs="Tahoma"/>
        </w:rPr>
        <w:t xml:space="preserve">industry </w:t>
      </w:r>
      <w:r w:rsidR="00566BFF" w:rsidRPr="00CA6731">
        <w:rPr>
          <w:rFonts w:cs="Tahoma"/>
        </w:rPr>
        <w:t xml:space="preserve">to </w:t>
      </w:r>
      <w:r w:rsidR="00B503B7" w:rsidRPr="00CA6731">
        <w:rPr>
          <w:rFonts w:cs="Tahoma"/>
        </w:rPr>
        <w:t xml:space="preserve">the potential power of embracing </w:t>
      </w:r>
      <w:r w:rsidR="00B2759A" w:rsidRPr="00CA6731">
        <w:rPr>
          <w:rFonts w:cs="Tahoma"/>
        </w:rPr>
        <w:t xml:space="preserve">digital </w:t>
      </w:r>
      <w:r w:rsidR="00566BFF" w:rsidRPr="00CA6731">
        <w:rPr>
          <w:rFonts w:cs="Tahoma"/>
        </w:rPr>
        <w:t xml:space="preserve">platforms, for example </w:t>
      </w:r>
      <w:r w:rsidR="00B503B7" w:rsidRPr="00CA6731">
        <w:rPr>
          <w:rFonts w:cs="Tahoma"/>
        </w:rPr>
        <w:t xml:space="preserve">video conferencing platforms like </w:t>
      </w:r>
      <w:r w:rsidR="00566BFF" w:rsidRPr="00CA6731">
        <w:rPr>
          <w:rFonts w:cs="Tahoma"/>
        </w:rPr>
        <w:t>Microsoft Teams</w:t>
      </w:r>
      <w:r w:rsidR="00B2759A" w:rsidRPr="00CA6731">
        <w:rPr>
          <w:rFonts w:cs="Tahoma"/>
        </w:rPr>
        <w:t>, in professional practice</w:t>
      </w:r>
      <w:r w:rsidR="00A5308B">
        <w:rPr>
          <w:rFonts w:cs="Tahoma"/>
        </w:rPr>
        <w:t xml:space="preserve"> </w:t>
      </w:r>
      <w:r w:rsidR="005E43B4">
        <w:rPr>
          <w:rFonts w:cs="Tahoma"/>
        </w:rPr>
        <w:t>[51]</w:t>
      </w:r>
      <w:r w:rsidR="00B2759A" w:rsidRPr="00CA6731">
        <w:rPr>
          <w:rFonts w:cs="Tahoma"/>
        </w:rPr>
        <w:t xml:space="preserve">. </w:t>
      </w:r>
      <w:r w:rsidR="00566BFF" w:rsidRPr="00CA6731">
        <w:rPr>
          <w:rFonts w:cs="Tahoma"/>
        </w:rPr>
        <w:t xml:space="preserve"> </w:t>
      </w:r>
    </w:p>
    <w:p w14:paraId="42DA03D3" w14:textId="4C09909B" w:rsidR="007B171E" w:rsidRPr="00834A09" w:rsidRDefault="009E5B8E" w:rsidP="002454D1">
      <w:pPr>
        <w:rPr>
          <w:rFonts w:cs="Tahoma"/>
        </w:rPr>
      </w:pPr>
      <w:r w:rsidRPr="00CA6731">
        <w:rPr>
          <w:rFonts w:cs="Tahoma"/>
        </w:rPr>
        <w:t>Whilst the d</w:t>
      </w:r>
      <w:r w:rsidR="00681589" w:rsidRPr="00CA6731">
        <w:rPr>
          <w:rFonts w:cs="Tahoma"/>
        </w:rPr>
        <w:t>igital skills and CPD of criminal justice practitioners increased</w:t>
      </w:r>
      <w:r w:rsidRPr="00CA6731">
        <w:rPr>
          <w:rFonts w:cs="Tahoma"/>
        </w:rPr>
        <w:t xml:space="preserve"> from a professional meeting perspective</w:t>
      </w:r>
      <w:r w:rsidR="00681589" w:rsidRPr="00CA6731">
        <w:rPr>
          <w:rFonts w:cs="Tahoma"/>
        </w:rPr>
        <w:t xml:space="preserve">, </w:t>
      </w:r>
      <w:r w:rsidR="004814C3" w:rsidRPr="00CA6731">
        <w:rPr>
          <w:rFonts w:cs="Tahoma"/>
        </w:rPr>
        <w:t xml:space="preserve">anecdotally </w:t>
      </w:r>
      <w:r w:rsidR="00134F4C">
        <w:rPr>
          <w:rFonts w:cs="Tahoma"/>
        </w:rPr>
        <w:t xml:space="preserve">crime scene and forensic science </w:t>
      </w:r>
      <w:r w:rsidR="004814C3" w:rsidRPr="00CA6731">
        <w:rPr>
          <w:rFonts w:cs="Tahoma"/>
        </w:rPr>
        <w:t xml:space="preserve">practitioners </w:t>
      </w:r>
      <w:r w:rsidR="005538A4" w:rsidRPr="00CA6731">
        <w:rPr>
          <w:rFonts w:cs="Tahoma"/>
        </w:rPr>
        <w:t xml:space="preserve">typically </w:t>
      </w:r>
      <w:r w:rsidR="004814C3" w:rsidRPr="00CA6731">
        <w:rPr>
          <w:rFonts w:cs="Tahoma"/>
        </w:rPr>
        <w:t xml:space="preserve">employed by </w:t>
      </w:r>
      <w:r w:rsidR="005538A4" w:rsidRPr="00CA6731">
        <w:rPr>
          <w:rFonts w:cs="Tahoma"/>
        </w:rPr>
        <w:t xml:space="preserve">law enforcement agencies and forensic laboratories either rescheduled </w:t>
      </w:r>
      <w:r w:rsidR="005C6AAC" w:rsidRPr="00CA6731">
        <w:rPr>
          <w:rFonts w:cs="Tahoma"/>
        </w:rPr>
        <w:t xml:space="preserve">their hands-on practical </w:t>
      </w:r>
      <w:r w:rsidR="005538A4" w:rsidRPr="00CA6731">
        <w:rPr>
          <w:rFonts w:cs="Tahoma"/>
        </w:rPr>
        <w:t xml:space="preserve">training or continued to perform training </w:t>
      </w:r>
      <w:r w:rsidR="001F0EA2">
        <w:rPr>
          <w:rFonts w:cs="Tahoma"/>
        </w:rPr>
        <w:t>face-to-face</w:t>
      </w:r>
      <w:r w:rsidR="005538A4" w:rsidRPr="00CA6731">
        <w:rPr>
          <w:rFonts w:cs="Tahoma"/>
        </w:rPr>
        <w:t xml:space="preserve">. </w:t>
      </w:r>
      <w:r w:rsidR="0004541C" w:rsidRPr="00CA6731">
        <w:rPr>
          <w:rFonts w:cs="Tahoma"/>
        </w:rPr>
        <w:t xml:space="preserve">Legal professionals on the other hand were required to </w:t>
      </w:r>
      <w:r w:rsidR="006977B2" w:rsidRPr="00CA6731">
        <w:rPr>
          <w:rFonts w:cs="Tahoma"/>
        </w:rPr>
        <w:t xml:space="preserve">develop </w:t>
      </w:r>
      <w:r w:rsidR="00DE2D28" w:rsidRPr="00CA6731">
        <w:rPr>
          <w:rFonts w:cs="Tahoma"/>
        </w:rPr>
        <w:t xml:space="preserve">their </w:t>
      </w:r>
      <w:r w:rsidR="006977B2" w:rsidRPr="00CA6731">
        <w:rPr>
          <w:rFonts w:cs="Tahoma"/>
        </w:rPr>
        <w:t xml:space="preserve">digital competency </w:t>
      </w:r>
      <w:r w:rsidR="0004541C" w:rsidRPr="00CA6731">
        <w:rPr>
          <w:rFonts w:cs="Tahoma"/>
        </w:rPr>
        <w:t>to operate through</w:t>
      </w:r>
      <w:r w:rsidR="007F7186" w:rsidRPr="00CA6731">
        <w:rPr>
          <w:rFonts w:cs="Tahoma"/>
        </w:rPr>
        <w:t xml:space="preserve"> </w:t>
      </w:r>
      <w:r w:rsidR="001F0A99" w:rsidRPr="00CA6731">
        <w:rPr>
          <w:rFonts w:cs="Tahoma"/>
        </w:rPr>
        <w:t>virtual</w:t>
      </w:r>
      <w:r w:rsidR="007F7186" w:rsidRPr="00CA6731">
        <w:rPr>
          <w:rFonts w:cs="Tahoma"/>
        </w:rPr>
        <w:t xml:space="preserve"> </w:t>
      </w:r>
      <w:r w:rsidR="005538A4" w:rsidRPr="00CA6731">
        <w:rPr>
          <w:rFonts w:cs="Tahoma"/>
        </w:rPr>
        <w:t>court</w:t>
      </w:r>
      <w:r w:rsidR="00DE2D28" w:rsidRPr="00CA6731">
        <w:rPr>
          <w:rFonts w:cs="Tahoma"/>
        </w:rPr>
        <w:t>s</w:t>
      </w:r>
      <w:r w:rsidR="00D21FE4" w:rsidRPr="00CA6731">
        <w:rPr>
          <w:rFonts w:cs="Tahoma"/>
        </w:rPr>
        <w:t xml:space="preserve">. </w:t>
      </w:r>
      <w:r w:rsidR="00DE2D28" w:rsidRPr="00CA6731">
        <w:rPr>
          <w:rFonts w:cs="Tahoma"/>
        </w:rPr>
        <w:t>Hearings</w:t>
      </w:r>
      <w:r w:rsidR="00531FF8" w:rsidRPr="00CA6731">
        <w:rPr>
          <w:rFonts w:cs="Tahoma"/>
        </w:rPr>
        <w:t xml:space="preserve"> </w:t>
      </w:r>
      <w:r w:rsidR="00D21FE4" w:rsidRPr="00CA6731">
        <w:rPr>
          <w:rFonts w:cs="Tahoma"/>
        </w:rPr>
        <w:t xml:space="preserve">were </w:t>
      </w:r>
      <w:r w:rsidR="00DE2D28" w:rsidRPr="00CA6731">
        <w:rPr>
          <w:rFonts w:cs="Tahoma"/>
        </w:rPr>
        <w:t>conducted</w:t>
      </w:r>
      <w:r w:rsidR="007F7186" w:rsidRPr="00CA6731">
        <w:rPr>
          <w:rFonts w:cs="Tahoma"/>
        </w:rPr>
        <w:t xml:space="preserve"> remotely </w:t>
      </w:r>
      <w:r w:rsidR="00D21FE4" w:rsidRPr="00CA6731">
        <w:rPr>
          <w:rFonts w:cs="Tahoma"/>
        </w:rPr>
        <w:t xml:space="preserve">using an </w:t>
      </w:r>
      <w:r w:rsidR="00DB388D">
        <w:rPr>
          <w:rFonts w:cs="Tahoma"/>
        </w:rPr>
        <w:t>internet-based video</w:t>
      </w:r>
      <w:r w:rsidR="00DB388D" w:rsidRPr="00CA6731">
        <w:rPr>
          <w:rFonts w:cs="Tahoma"/>
        </w:rPr>
        <w:t xml:space="preserve"> </w:t>
      </w:r>
      <w:r w:rsidR="00531FF8" w:rsidRPr="00CA6731">
        <w:rPr>
          <w:rFonts w:cs="Tahoma"/>
        </w:rPr>
        <w:t>platform</w:t>
      </w:r>
      <w:r w:rsidR="00D21FE4" w:rsidRPr="00CA6731">
        <w:rPr>
          <w:rFonts w:cs="Tahoma"/>
        </w:rPr>
        <w:t xml:space="preserve"> </w:t>
      </w:r>
      <w:r w:rsidR="00D21FE4" w:rsidRPr="00743F36">
        <w:rPr>
          <w:rFonts w:cs="Tahoma"/>
        </w:rPr>
        <w:t xml:space="preserve">such as </w:t>
      </w:r>
      <w:r w:rsidR="008B05D5" w:rsidRPr="00743F36">
        <w:rPr>
          <w:rFonts w:cs="Tahoma"/>
        </w:rPr>
        <w:t>Cloud Video Platform</w:t>
      </w:r>
      <w:r w:rsidR="00531FF8" w:rsidRPr="000034F9">
        <w:rPr>
          <w:rFonts w:cs="Tahoma"/>
        </w:rPr>
        <w:t xml:space="preserve"> </w:t>
      </w:r>
      <w:r w:rsidR="00BA39FC">
        <w:rPr>
          <w:rFonts w:cs="Tahoma"/>
        </w:rPr>
        <w:t>(</w:t>
      </w:r>
      <w:r w:rsidR="00E14921">
        <w:rPr>
          <w:rFonts w:cs="Tahoma"/>
        </w:rPr>
        <w:t xml:space="preserve">CVP) </w:t>
      </w:r>
      <w:r w:rsidR="0088195C">
        <w:rPr>
          <w:rFonts w:cs="Tahoma"/>
        </w:rPr>
        <w:t>[52]</w:t>
      </w:r>
      <w:r w:rsidR="00BA39FC">
        <w:rPr>
          <w:rFonts w:cs="Tahoma"/>
        </w:rPr>
        <w:t xml:space="preserve"> </w:t>
      </w:r>
      <w:r w:rsidR="007F7186" w:rsidRPr="000034F9">
        <w:rPr>
          <w:rFonts w:cs="Tahoma"/>
        </w:rPr>
        <w:t>to</w:t>
      </w:r>
      <w:r w:rsidR="00CF0F46" w:rsidRPr="000034F9">
        <w:rPr>
          <w:rFonts w:cs="Tahoma"/>
        </w:rPr>
        <w:t xml:space="preserve"> keep the </w:t>
      </w:r>
      <w:r w:rsidR="00D21FE4" w:rsidRPr="008B05D5">
        <w:rPr>
          <w:rFonts w:cs="Tahoma"/>
        </w:rPr>
        <w:t xml:space="preserve">criminal </w:t>
      </w:r>
      <w:r w:rsidR="00CF0F46" w:rsidRPr="008B05D5">
        <w:rPr>
          <w:rFonts w:cs="Tahoma"/>
        </w:rPr>
        <w:t xml:space="preserve">justice system running and </w:t>
      </w:r>
      <w:r w:rsidR="007F7186" w:rsidRPr="008B05D5">
        <w:rPr>
          <w:rFonts w:cs="Tahoma"/>
        </w:rPr>
        <w:t xml:space="preserve">reduce </w:t>
      </w:r>
      <w:r w:rsidR="00CF0F46" w:rsidRPr="008B05D5">
        <w:rPr>
          <w:rFonts w:cs="Tahoma"/>
        </w:rPr>
        <w:t>backlog</w:t>
      </w:r>
      <w:r w:rsidRPr="00834A09">
        <w:rPr>
          <w:rFonts w:cs="Tahoma"/>
        </w:rPr>
        <w:t>s</w:t>
      </w:r>
      <w:r w:rsidR="00EF23AF" w:rsidRPr="00ED71A1">
        <w:rPr>
          <w:rFonts w:cs="Tahoma"/>
        </w:rPr>
        <w:t xml:space="preserve"> </w:t>
      </w:r>
      <w:r w:rsidR="00CF0F46" w:rsidRPr="00854197">
        <w:rPr>
          <w:rFonts w:cs="Tahoma"/>
        </w:rPr>
        <w:t>as much as possible</w:t>
      </w:r>
      <w:r w:rsidR="0019384B" w:rsidRPr="00177E08">
        <w:rPr>
          <w:rFonts w:cs="Tahoma"/>
        </w:rPr>
        <w:t xml:space="preserve"> in England and Wales</w:t>
      </w:r>
      <w:r w:rsidR="0019384B" w:rsidRPr="00CA6731">
        <w:rPr>
          <w:rFonts w:cs="Tahoma"/>
        </w:rPr>
        <w:t xml:space="preserve"> </w:t>
      </w:r>
      <w:r w:rsidR="0088195C">
        <w:rPr>
          <w:rFonts w:cs="Tahoma"/>
        </w:rPr>
        <w:t>[53]</w:t>
      </w:r>
      <w:r w:rsidR="00CF0F46" w:rsidRPr="00CA6731">
        <w:rPr>
          <w:rFonts w:cs="Tahoma"/>
        </w:rPr>
        <w:t>.</w:t>
      </w:r>
      <w:r w:rsidR="00834A09">
        <w:rPr>
          <w:rFonts w:cs="Tahoma"/>
        </w:rPr>
        <w:t xml:space="preserve"> However, </w:t>
      </w:r>
      <w:r w:rsidR="00ED71A1">
        <w:rPr>
          <w:rFonts w:cs="Tahoma"/>
        </w:rPr>
        <w:t xml:space="preserve">law enforcement </w:t>
      </w:r>
      <w:r w:rsidR="00341080">
        <w:rPr>
          <w:rFonts w:cs="Tahoma"/>
        </w:rPr>
        <w:t xml:space="preserve">agencies </w:t>
      </w:r>
      <w:r w:rsidR="00ED71A1">
        <w:rPr>
          <w:rFonts w:cs="Tahoma"/>
        </w:rPr>
        <w:t xml:space="preserve">have </w:t>
      </w:r>
      <w:r w:rsidR="00854197">
        <w:rPr>
          <w:rFonts w:cs="Tahoma"/>
        </w:rPr>
        <w:t xml:space="preserve">been reported to </w:t>
      </w:r>
      <w:r w:rsidR="00ED71A1">
        <w:rPr>
          <w:rFonts w:cs="Tahoma"/>
        </w:rPr>
        <w:t xml:space="preserve">miss an opportunity in adopting </w:t>
      </w:r>
      <w:r w:rsidR="00177E08">
        <w:rPr>
          <w:rFonts w:cs="Tahoma"/>
        </w:rPr>
        <w:t xml:space="preserve">new technologies, such as CVP to conduct </w:t>
      </w:r>
      <w:r w:rsidR="00854197">
        <w:rPr>
          <w:rFonts w:cs="Tahoma"/>
        </w:rPr>
        <w:t xml:space="preserve">virtual remand hearings </w:t>
      </w:r>
      <w:r w:rsidR="0088195C">
        <w:rPr>
          <w:rFonts w:cs="Tahoma"/>
        </w:rPr>
        <w:t>[53]</w:t>
      </w:r>
      <w:r w:rsidR="0076756F">
        <w:rPr>
          <w:rFonts w:cs="Tahoma"/>
        </w:rPr>
        <w:t>. I</w:t>
      </w:r>
      <w:r w:rsidR="00177E08">
        <w:rPr>
          <w:rFonts w:cs="Tahoma"/>
        </w:rPr>
        <w:t>n the authors’ opin</w:t>
      </w:r>
      <w:r w:rsidR="0076756F">
        <w:rPr>
          <w:rFonts w:cs="Tahoma"/>
        </w:rPr>
        <w:t>i</w:t>
      </w:r>
      <w:r w:rsidR="00177E08">
        <w:rPr>
          <w:rFonts w:cs="Tahoma"/>
        </w:rPr>
        <w:t xml:space="preserve">on such opportunities have also </w:t>
      </w:r>
      <w:r w:rsidR="0076756F">
        <w:rPr>
          <w:rFonts w:cs="Tahoma"/>
        </w:rPr>
        <w:t>been missed with respect to revisioning the training in crime scene and forensic science practice (section 3.</w:t>
      </w:r>
      <w:r w:rsidR="008001BF">
        <w:rPr>
          <w:rFonts w:cs="Tahoma"/>
        </w:rPr>
        <w:t>6</w:t>
      </w:r>
      <w:r w:rsidR="0076756F">
        <w:rPr>
          <w:rFonts w:cs="Tahoma"/>
        </w:rPr>
        <w:t xml:space="preserve">). </w:t>
      </w:r>
    </w:p>
    <w:p w14:paraId="1DFEF9A5" w14:textId="5897C198" w:rsidR="009B3864" w:rsidRPr="00E21AB1" w:rsidRDefault="009B3864" w:rsidP="00D72263">
      <w:pPr>
        <w:pStyle w:val="Heading2"/>
      </w:pPr>
      <w:r w:rsidRPr="00E21AB1">
        <w:t>Applications of #RemoteForensicCSI</w:t>
      </w:r>
    </w:p>
    <w:p w14:paraId="45D8C814" w14:textId="1F4BC95F" w:rsidR="007B3909" w:rsidRDefault="00750D47" w:rsidP="002454D1">
      <w:pPr>
        <w:rPr>
          <w:rFonts w:cs="Tahoma"/>
        </w:rPr>
      </w:pPr>
      <w:r w:rsidRPr="00CA6731">
        <w:rPr>
          <w:rFonts w:cs="Tahoma"/>
        </w:rPr>
        <w:t xml:space="preserve">A range of pedagogical tools were used by participants as a direct result </w:t>
      </w:r>
      <w:r w:rsidR="00D45531" w:rsidRPr="00CA6731">
        <w:rPr>
          <w:rFonts w:cs="Tahoma"/>
        </w:rPr>
        <w:t>of experiencing them as part of #RemoteForensicC</w:t>
      </w:r>
      <w:r w:rsidR="00243CD5">
        <w:rPr>
          <w:rFonts w:cs="Tahoma"/>
        </w:rPr>
        <w:t>S</w:t>
      </w:r>
      <w:r w:rsidR="00D45531" w:rsidRPr="00CA6731">
        <w:rPr>
          <w:rFonts w:cs="Tahoma"/>
        </w:rPr>
        <w:t>I.</w:t>
      </w:r>
      <w:r w:rsidR="00A22274" w:rsidRPr="00CA6731">
        <w:rPr>
          <w:rFonts w:cs="Tahoma"/>
        </w:rPr>
        <w:t xml:space="preserve"> </w:t>
      </w:r>
      <w:r w:rsidR="004D73FC" w:rsidRPr="00CA6731">
        <w:rPr>
          <w:rFonts w:cs="Tahoma"/>
        </w:rPr>
        <w:t xml:space="preserve">Figure </w:t>
      </w:r>
      <w:r w:rsidR="00923EA4" w:rsidRPr="00CA6731">
        <w:rPr>
          <w:rFonts w:cs="Tahoma"/>
        </w:rPr>
        <w:t>7</w:t>
      </w:r>
      <w:r w:rsidR="004D73FC" w:rsidRPr="00CA6731">
        <w:rPr>
          <w:rFonts w:cs="Tahoma"/>
        </w:rPr>
        <w:t xml:space="preserve"> shows that t</w:t>
      </w:r>
      <w:r w:rsidR="005C1A80" w:rsidRPr="00CA6731">
        <w:rPr>
          <w:rFonts w:cs="Tahoma"/>
        </w:rPr>
        <w:t xml:space="preserve">he most frequent solutions </w:t>
      </w:r>
      <w:r w:rsidR="00CD39C4" w:rsidRPr="00CA6731">
        <w:rPr>
          <w:rFonts w:cs="Tahoma"/>
        </w:rPr>
        <w:t>applied by participants</w:t>
      </w:r>
      <w:r w:rsidR="005C1A80" w:rsidRPr="00CA6731">
        <w:rPr>
          <w:rFonts w:cs="Tahoma"/>
        </w:rPr>
        <w:t xml:space="preserve"> involved hands-on</w:t>
      </w:r>
      <w:r w:rsidR="0059132F" w:rsidRPr="00CA6731">
        <w:rPr>
          <w:rFonts w:cs="Tahoma"/>
        </w:rPr>
        <w:t>, home-based</w:t>
      </w:r>
      <w:r w:rsidR="005C1A80" w:rsidRPr="00CA6731">
        <w:rPr>
          <w:rFonts w:cs="Tahoma"/>
        </w:rPr>
        <w:t xml:space="preserve"> crime scene and laboratory practicals</w:t>
      </w:r>
      <w:r w:rsidR="0059132F" w:rsidRPr="00CA6731">
        <w:rPr>
          <w:rFonts w:cs="Tahoma"/>
        </w:rPr>
        <w:t>, and resources that learners and practition</w:t>
      </w:r>
      <w:r w:rsidR="006530F1" w:rsidRPr="00CA6731">
        <w:rPr>
          <w:rFonts w:cs="Tahoma"/>
        </w:rPr>
        <w:t>e</w:t>
      </w:r>
      <w:r w:rsidR="0059132F" w:rsidRPr="00CA6731">
        <w:rPr>
          <w:rFonts w:cs="Tahoma"/>
        </w:rPr>
        <w:t xml:space="preserve">rs could access from </w:t>
      </w:r>
      <w:r w:rsidR="002E5CA7" w:rsidRPr="00CA6731">
        <w:rPr>
          <w:rFonts w:cs="Tahoma"/>
        </w:rPr>
        <w:t xml:space="preserve">home, including </w:t>
      </w:r>
      <w:r w:rsidR="0059132F" w:rsidRPr="00CA6731">
        <w:rPr>
          <w:rFonts w:cs="Tahoma"/>
        </w:rPr>
        <w:t>Google Earth</w:t>
      </w:r>
      <w:r w:rsidR="00CD39C4" w:rsidRPr="00CA6731">
        <w:rPr>
          <w:rFonts w:cs="Tahoma"/>
        </w:rPr>
        <w:t xml:space="preserve"> </w:t>
      </w:r>
      <w:r w:rsidR="002E5CA7" w:rsidRPr="00CA6731">
        <w:rPr>
          <w:rFonts w:cs="Tahoma"/>
        </w:rPr>
        <w:t xml:space="preserve">and </w:t>
      </w:r>
      <w:r w:rsidR="006D36F6" w:rsidRPr="00CA6731">
        <w:rPr>
          <w:rFonts w:cs="Tahoma"/>
        </w:rPr>
        <w:t>online laboratory simulations.</w:t>
      </w:r>
      <w:r w:rsidR="00A22274" w:rsidRPr="00CA6731">
        <w:rPr>
          <w:rFonts w:cs="Tahoma"/>
        </w:rPr>
        <w:t xml:space="preserve"> </w:t>
      </w:r>
      <w:r w:rsidR="00FF721C" w:rsidRPr="00CA6731">
        <w:rPr>
          <w:rFonts w:cs="Tahoma"/>
        </w:rPr>
        <w:t xml:space="preserve">Participants commented that </w:t>
      </w:r>
      <w:r w:rsidR="00E04397" w:rsidRPr="00CA6731">
        <w:rPr>
          <w:rFonts w:cs="Tahoma"/>
        </w:rPr>
        <w:t xml:space="preserve">the more </w:t>
      </w:r>
      <w:r w:rsidR="00313936" w:rsidRPr="00CA6731">
        <w:rPr>
          <w:rFonts w:cs="Tahoma"/>
        </w:rPr>
        <w:t xml:space="preserve">relevant, </w:t>
      </w:r>
      <w:r w:rsidR="00E04397" w:rsidRPr="00CA6731">
        <w:rPr>
          <w:rFonts w:cs="Tahoma"/>
        </w:rPr>
        <w:t>user-</w:t>
      </w:r>
      <w:proofErr w:type="spellStart"/>
      <w:r w:rsidR="00E04397" w:rsidRPr="00CA6731">
        <w:rPr>
          <w:rFonts w:cs="Tahoma"/>
        </w:rPr>
        <w:t>centered</w:t>
      </w:r>
      <w:proofErr w:type="spellEnd"/>
      <w:r w:rsidR="00E04397" w:rsidRPr="00CA6731">
        <w:rPr>
          <w:rFonts w:cs="Tahoma"/>
        </w:rPr>
        <w:t xml:space="preserve"> or accessible the approach</w:t>
      </w:r>
      <w:r w:rsidR="4081A7AB" w:rsidRPr="00CA6731">
        <w:rPr>
          <w:rFonts w:cs="Tahoma"/>
        </w:rPr>
        <w:t xml:space="preserve">, </w:t>
      </w:r>
      <w:r w:rsidR="00E04397" w:rsidRPr="00CA6731">
        <w:rPr>
          <w:rFonts w:cs="Tahoma"/>
        </w:rPr>
        <w:t xml:space="preserve">the more likely </w:t>
      </w:r>
      <w:r w:rsidR="00FF721C" w:rsidRPr="00CA6731">
        <w:rPr>
          <w:rFonts w:cs="Tahoma"/>
        </w:rPr>
        <w:t xml:space="preserve">they were to adopt it for </w:t>
      </w:r>
      <w:r w:rsidR="00E04397" w:rsidRPr="00CA6731">
        <w:rPr>
          <w:rFonts w:cs="Tahoma"/>
        </w:rPr>
        <w:t>use</w:t>
      </w:r>
      <w:r w:rsidR="005F1B8B" w:rsidRPr="00CA6731">
        <w:rPr>
          <w:rFonts w:cs="Tahoma"/>
        </w:rPr>
        <w:t>.</w:t>
      </w:r>
      <w:r w:rsidR="00E04397" w:rsidRPr="00CA6731">
        <w:rPr>
          <w:rFonts w:cs="Tahoma"/>
        </w:rPr>
        <w:t xml:space="preserve"> However</w:t>
      </w:r>
      <w:r w:rsidR="00126E95" w:rsidRPr="00CA6731">
        <w:rPr>
          <w:rFonts w:cs="Tahoma"/>
        </w:rPr>
        <w:t xml:space="preserve">, </w:t>
      </w:r>
      <w:r w:rsidR="00313936" w:rsidRPr="00CA6731">
        <w:rPr>
          <w:rFonts w:cs="Tahoma"/>
        </w:rPr>
        <w:t>the user experience typically attained higher ratings when</w:t>
      </w:r>
      <w:r w:rsidR="000B24EE" w:rsidRPr="00CA6731">
        <w:rPr>
          <w:rFonts w:cs="Tahoma"/>
        </w:rPr>
        <w:t xml:space="preserve"> the approaches employed </w:t>
      </w:r>
      <w:r w:rsidR="007306D4" w:rsidRPr="00CA6731">
        <w:rPr>
          <w:rFonts w:cs="Tahoma"/>
        </w:rPr>
        <w:t>had higher</w:t>
      </w:r>
      <w:r w:rsidR="00B02679" w:rsidRPr="00CA6731">
        <w:rPr>
          <w:rFonts w:cs="Tahoma"/>
        </w:rPr>
        <w:t xml:space="preserve"> technological intuiti</w:t>
      </w:r>
      <w:r w:rsidR="007306D4" w:rsidRPr="00CA6731">
        <w:rPr>
          <w:rFonts w:cs="Tahoma"/>
        </w:rPr>
        <w:t xml:space="preserve">on </w:t>
      </w:r>
      <w:r w:rsidR="00820B04">
        <w:rPr>
          <w:rFonts w:cs="Tahoma"/>
        </w:rPr>
        <w:t>[54]</w:t>
      </w:r>
      <w:r w:rsidR="4081A7AB" w:rsidRPr="00CA6731">
        <w:rPr>
          <w:rFonts w:cs="Tahoma"/>
        </w:rPr>
        <w:t xml:space="preserve">. </w:t>
      </w:r>
      <w:r w:rsidR="006530F1" w:rsidRPr="00CA6731">
        <w:rPr>
          <w:rFonts w:cs="Tahoma"/>
        </w:rPr>
        <w:t xml:space="preserve">These findings </w:t>
      </w:r>
      <w:r w:rsidR="00077031" w:rsidRPr="00CA6731">
        <w:rPr>
          <w:rFonts w:cs="Tahoma"/>
        </w:rPr>
        <w:t xml:space="preserve">further support the </w:t>
      </w:r>
      <w:r w:rsidR="00800D83" w:rsidRPr="00CA6731">
        <w:rPr>
          <w:rFonts w:cs="Tahoma"/>
        </w:rPr>
        <w:t xml:space="preserve">informal CPD </w:t>
      </w:r>
      <w:r w:rsidR="006530F1" w:rsidRPr="00CA6731">
        <w:rPr>
          <w:rFonts w:cs="Tahoma"/>
        </w:rPr>
        <w:t>value of #RemoteForensicCSI to the engaged community</w:t>
      </w:r>
      <w:r w:rsidR="0062544C" w:rsidRPr="00CA6731">
        <w:rPr>
          <w:rFonts w:cs="Tahoma"/>
        </w:rPr>
        <w:t xml:space="preserve"> who were able to</w:t>
      </w:r>
      <w:r w:rsidR="006348D2" w:rsidRPr="00CA6731">
        <w:rPr>
          <w:rFonts w:cs="Tahoma"/>
        </w:rPr>
        <w:t xml:space="preserve"> quickly</w:t>
      </w:r>
      <w:r w:rsidR="0062544C" w:rsidRPr="00CA6731">
        <w:rPr>
          <w:rFonts w:cs="Tahoma"/>
        </w:rPr>
        <w:t xml:space="preserve"> implement the ideas shared directly by seminar speakers</w:t>
      </w:r>
      <w:r w:rsidR="006530F1" w:rsidRPr="00CA6731">
        <w:rPr>
          <w:rFonts w:cs="Tahoma"/>
        </w:rPr>
        <w:t>.</w:t>
      </w:r>
    </w:p>
    <w:p w14:paraId="34A4A60D" w14:textId="5C90FB29" w:rsidR="00400410" w:rsidRDefault="00400410" w:rsidP="002454D1">
      <w:pPr>
        <w:rPr>
          <w:rFonts w:cs="Tahoma"/>
          <w:i/>
          <w:iCs/>
        </w:rPr>
      </w:pPr>
      <w:r>
        <w:rPr>
          <w:rFonts w:cs="Tahoma"/>
          <w:i/>
          <w:iCs/>
          <w:noProof/>
        </w:rPr>
        <w:drawing>
          <wp:inline distT="0" distB="0" distL="0" distR="0" wp14:anchorId="410035AD" wp14:editId="37F97672">
            <wp:extent cx="5731510" cy="1274445"/>
            <wp:effectExtent l="0" t="0" r="254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7.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1274445"/>
                    </a:xfrm>
                    <a:prstGeom prst="rect">
                      <a:avLst/>
                    </a:prstGeom>
                  </pic:spPr>
                </pic:pic>
              </a:graphicData>
            </a:graphic>
          </wp:inline>
        </w:drawing>
      </w:r>
    </w:p>
    <w:p w14:paraId="15566D93" w14:textId="77777777" w:rsidR="00A56AD3" w:rsidRPr="00643A2D" w:rsidRDefault="00A56AD3" w:rsidP="00A56AD3">
      <w:r w:rsidRPr="00643A2D">
        <w:t>Figure 7 – User experience rating (mean ± [left] standard deviation and [right] standard error) attributed by participants who applied remote teaching practice(s) with their learners.</w:t>
      </w:r>
    </w:p>
    <w:p w14:paraId="2FB65108" w14:textId="77777777" w:rsidR="00A56AD3" w:rsidRPr="00643A2D" w:rsidRDefault="00A56AD3" w:rsidP="00A56AD3"/>
    <w:p w14:paraId="56C5BBAB" w14:textId="2352A585" w:rsidR="008E5F95" w:rsidRDefault="00B11CE6" w:rsidP="002454D1">
      <w:pPr>
        <w:rPr>
          <w:rFonts w:cs="Tahoma"/>
        </w:rPr>
      </w:pPr>
      <w:r w:rsidRPr="00CA6731">
        <w:rPr>
          <w:rFonts w:cs="Tahoma"/>
        </w:rPr>
        <w:t>A change in</w:t>
      </w:r>
      <w:r w:rsidR="001E6843" w:rsidRPr="00CA6731">
        <w:rPr>
          <w:rFonts w:cs="Tahoma"/>
        </w:rPr>
        <w:t xml:space="preserve"> pedagogic practice </w:t>
      </w:r>
      <w:r w:rsidR="0045220D" w:rsidRPr="00CA6731">
        <w:rPr>
          <w:rFonts w:cs="Tahoma"/>
        </w:rPr>
        <w:t>was</w:t>
      </w:r>
      <w:r w:rsidR="00E13924" w:rsidRPr="00CA6731">
        <w:rPr>
          <w:rFonts w:cs="Tahoma"/>
        </w:rPr>
        <w:t xml:space="preserve"> identified as a</w:t>
      </w:r>
      <w:r w:rsidR="0045220D" w:rsidRPr="00CA6731">
        <w:rPr>
          <w:rFonts w:cs="Tahoma"/>
        </w:rPr>
        <w:t xml:space="preserve"> key </w:t>
      </w:r>
      <w:r w:rsidR="00BC5535" w:rsidRPr="00CA6731">
        <w:rPr>
          <w:rFonts w:cs="Tahoma"/>
        </w:rPr>
        <w:t xml:space="preserve">network </w:t>
      </w:r>
      <w:r w:rsidR="0045220D" w:rsidRPr="00CA6731">
        <w:rPr>
          <w:rFonts w:cs="Tahoma"/>
        </w:rPr>
        <w:t>output for multiple participants</w:t>
      </w:r>
      <w:r w:rsidR="001E6843" w:rsidRPr="00CA6731">
        <w:rPr>
          <w:rFonts w:cs="Tahoma"/>
        </w:rPr>
        <w:t>,</w:t>
      </w:r>
      <w:r w:rsidR="001A25AD" w:rsidRPr="00CA6731">
        <w:rPr>
          <w:rFonts w:cs="Tahoma"/>
        </w:rPr>
        <w:t xml:space="preserve"> through</w:t>
      </w:r>
      <w:r w:rsidR="001E6843" w:rsidRPr="00CA6731">
        <w:rPr>
          <w:rFonts w:cs="Tahoma"/>
        </w:rPr>
        <w:t xml:space="preserve"> creating, incorporating and/or considering implementation of new tools</w:t>
      </w:r>
      <w:r w:rsidR="001A25AD" w:rsidRPr="00CA6731">
        <w:rPr>
          <w:rFonts w:cs="Tahoma"/>
        </w:rPr>
        <w:t xml:space="preserve"> (9)</w:t>
      </w:r>
      <w:r w:rsidR="001E6843" w:rsidRPr="00CA6731">
        <w:rPr>
          <w:rFonts w:cs="Tahoma"/>
        </w:rPr>
        <w:t xml:space="preserve"> </w:t>
      </w:r>
      <w:r w:rsidR="00256922" w:rsidRPr="00CA6731">
        <w:rPr>
          <w:rFonts w:cs="Tahoma"/>
        </w:rPr>
        <w:t>and raising</w:t>
      </w:r>
      <w:r w:rsidR="001A25AD" w:rsidRPr="00CA6731">
        <w:rPr>
          <w:rFonts w:cs="Tahoma"/>
        </w:rPr>
        <w:t xml:space="preserve"> awareness of the wide</w:t>
      </w:r>
      <w:r w:rsidR="001E6843" w:rsidRPr="00CA6731">
        <w:rPr>
          <w:rFonts w:cs="Tahoma"/>
        </w:rPr>
        <w:t xml:space="preserve"> range of interactive software, activities and materials on offer (8)</w:t>
      </w:r>
      <w:r w:rsidR="00256922" w:rsidRPr="00CA6731">
        <w:rPr>
          <w:rFonts w:cs="Tahoma"/>
        </w:rPr>
        <w:t>.</w:t>
      </w:r>
      <w:r w:rsidR="00A22274" w:rsidRPr="00CA6731">
        <w:rPr>
          <w:rFonts w:cs="Tahoma"/>
        </w:rPr>
        <w:t xml:space="preserve"> </w:t>
      </w:r>
      <w:r w:rsidR="00256922" w:rsidRPr="00CA6731">
        <w:rPr>
          <w:rFonts w:cs="Tahoma"/>
        </w:rPr>
        <w:t xml:space="preserve">At </w:t>
      </w:r>
      <w:r w:rsidR="001E6843" w:rsidRPr="00CA6731">
        <w:rPr>
          <w:rFonts w:cs="Tahoma"/>
        </w:rPr>
        <w:t xml:space="preserve">least eight different tools </w:t>
      </w:r>
      <w:r w:rsidR="00256922" w:rsidRPr="00CA6731">
        <w:rPr>
          <w:rFonts w:cs="Tahoma"/>
        </w:rPr>
        <w:t>were speci</w:t>
      </w:r>
      <w:r w:rsidR="001E6843" w:rsidRPr="00CA6731">
        <w:rPr>
          <w:rFonts w:cs="Tahoma"/>
        </w:rPr>
        <w:t xml:space="preserve">fically named in Q18 open comments, for example digital microscopes (3), Google Earth (2) and Crime Scene Assist (1). When specifically asked about future adoption (Q22), Google Earth (5), digital microscopes (4) and </w:t>
      </w:r>
      <w:r w:rsidR="00F46A03" w:rsidRPr="00CA6731">
        <w:rPr>
          <w:rFonts w:cs="Tahoma"/>
        </w:rPr>
        <w:t>360-degree</w:t>
      </w:r>
      <w:r w:rsidR="001E6843" w:rsidRPr="00CA6731">
        <w:rPr>
          <w:rFonts w:cs="Tahoma"/>
        </w:rPr>
        <w:t xml:space="preserve"> virtual environments (4) were most frequently mentioned with Resimion (2) and remote/simulated courts (2) also featuring. </w:t>
      </w:r>
      <w:r w:rsidR="0020043D" w:rsidRPr="00CA6731">
        <w:rPr>
          <w:rFonts w:cs="Tahoma"/>
        </w:rPr>
        <w:t xml:space="preserve">Most </w:t>
      </w:r>
      <w:r w:rsidR="001D7D44" w:rsidRPr="00CA6731">
        <w:rPr>
          <w:rFonts w:cs="Tahoma"/>
        </w:rPr>
        <w:t>participants</w:t>
      </w:r>
      <w:r w:rsidR="0020043D" w:rsidRPr="00CA6731">
        <w:rPr>
          <w:rFonts w:cs="Tahoma"/>
        </w:rPr>
        <w:t xml:space="preserve"> (28) mentioned sharing the outputs of #RemoteForensicCSI with others (Q11, Figure </w:t>
      </w:r>
      <w:r w:rsidR="00923EA4" w:rsidRPr="00CA6731">
        <w:rPr>
          <w:rFonts w:cs="Tahoma"/>
        </w:rPr>
        <w:t>8</w:t>
      </w:r>
      <w:r w:rsidR="0020043D" w:rsidRPr="00CA6731">
        <w:rPr>
          <w:rFonts w:cs="Tahoma"/>
        </w:rPr>
        <w:t>)</w:t>
      </w:r>
      <w:r w:rsidR="003E5F9D">
        <w:rPr>
          <w:rFonts w:cs="Tahoma"/>
        </w:rPr>
        <w:t>.  Due to the questionnaire</w:t>
      </w:r>
      <w:r w:rsidR="008E08E7">
        <w:rPr>
          <w:rFonts w:cs="Tahoma"/>
        </w:rPr>
        <w:t>’</w:t>
      </w:r>
      <w:r w:rsidR="003E5F9D">
        <w:rPr>
          <w:rFonts w:cs="Tahoma"/>
        </w:rPr>
        <w:t>s focus on personal pr</w:t>
      </w:r>
      <w:r w:rsidR="00462344">
        <w:rPr>
          <w:rFonts w:cs="Tahoma"/>
        </w:rPr>
        <w:t xml:space="preserve">actice </w:t>
      </w:r>
      <w:r w:rsidR="0020043D" w:rsidRPr="00075803">
        <w:rPr>
          <w:rFonts w:cs="Tahoma"/>
        </w:rPr>
        <w:t xml:space="preserve">we are unsure as to the </w:t>
      </w:r>
      <w:r w:rsidR="00337894" w:rsidRPr="0013475C">
        <w:rPr>
          <w:rFonts w:cs="Tahoma"/>
        </w:rPr>
        <w:t xml:space="preserve">full </w:t>
      </w:r>
      <w:r w:rsidR="0020043D" w:rsidRPr="00BA671C">
        <w:rPr>
          <w:rFonts w:cs="Tahoma"/>
        </w:rPr>
        <w:t xml:space="preserve">extent to which the </w:t>
      </w:r>
      <w:r w:rsidR="00BC46E2" w:rsidRPr="00EA22B8">
        <w:rPr>
          <w:rFonts w:cs="Tahoma"/>
        </w:rPr>
        <w:t>network</w:t>
      </w:r>
      <w:r w:rsidR="0020043D" w:rsidRPr="00784191">
        <w:rPr>
          <w:rFonts w:cs="Tahoma"/>
        </w:rPr>
        <w:t xml:space="preserve"> and the practices </w:t>
      </w:r>
      <w:r w:rsidR="00337894" w:rsidRPr="00D809DC">
        <w:rPr>
          <w:rFonts w:cs="Tahoma"/>
        </w:rPr>
        <w:t>ha</w:t>
      </w:r>
      <w:r w:rsidR="004B32F7">
        <w:rPr>
          <w:rFonts w:cs="Tahoma"/>
        </w:rPr>
        <w:t>ve</w:t>
      </w:r>
      <w:r w:rsidR="00337894" w:rsidRPr="00D809DC">
        <w:rPr>
          <w:rFonts w:cs="Tahoma"/>
        </w:rPr>
        <w:t xml:space="preserve"> </w:t>
      </w:r>
      <w:r w:rsidR="0020043D" w:rsidRPr="0097158A">
        <w:rPr>
          <w:rFonts w:cs="Tahoma"/>
        </w:rPr>
        <w:t>impacted the sector</w:t>
      </w:r>
      <w:r w:rsidR="00B75DA7" w:rsidRPr="00D354BC">
        <w:rPr>
          <w:rFonts w:cs="Tahoma"/>
        </w:rPr>
        <w:t>.</w:t>
      </w:r>
    </w:p>
    <w:p w14:paraId="22DB84FC" w14:textId="66908331" w:rsidR="00400410" w:rsidRDefault="00400410" w:rsidP="006E0962">
      <w:pPr>
        <w:rPr>
          <w:rFonts w:cs="Tahoma"/>
          <w:i/>
          <w:iCs/>
        </w:rPr>
      </w:pPr>
      <w:r>
        <w:rPr>
          <w:rFonts w:cs="Tahoma"/>
          <w:i/>
          <w:iCs/>
          <w:noProof/>
        </w:rPr>
        <w:drawing>
          <wp:inline distT="0" distB="0" distL="0" distR="0" wp14:anchorId="5105E1F7" wp14:editId="37029478">
            <wp:extent cx="5731510" cy="4585335"/>
            <wp:effectExtent l="0" t="0" r="2540" b="5715"/>
            <wp:docPr id="2" name="Picture 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8.png"/>
                    <pic:cNvPicPr/>
                  </pic:nvPicPr>
                  <pic:blipFill>
                    <a:blip r:embed="rId19">
                      <a:extLst>
                        <a:ext uri="{28A0092B-C50C-407E-A947-70E740481C1C}">
                          <a14:useLocalDpi xmlns:a14="http://schemas.microsoft.com/office/drawing/2010/main" val="0"/>
                        </a:ext>
                      </a:extLst>
                    </a:blip>
                    <a:stretch>
                      <a:fillRect/>
                    </a:stretch>
                  </pic:blipFill>
                  <pic:spPr>
                    <a:xfrm>
                      <a:off x="0" y="0"/>
                      <a:ext cx="5731510" cy="4585335"/>
                    </a:xfrm>
                    <a:prstGeom prst="rect">
                      <a:avLst/>
                    </a:prstGeom>
                  </pic:spPr>
                </pic:pic>
              </a:graphicData>
            </a:graphic>
          </wp:inline>
        </w:drawing>
      </w:r>
    </w:p>
    <w:p w14:paraId="6B3AF506" w14:textId="77777777" w:rsidR="008C078D" w:rsidRPr="00643A2D" w:rsidRDefault="008C078D" w:rsidP="008C078D">
      <w:r w:rsidRPr="00643A2D">
        <w:t>Figure 8 – Number of participants who have mentioned #RemoteForensicCSI to others and the mechanism of sharing this information (Q11).</w:t>
      </w:r>
    </w:p>
    <w:p w14:paraId="7D86A540" w14:textId="77777777" w:rsidR="008C078D" w:rsidRDefault="008C078D" w:rsidP="006E0962">
      <w:pPr>
        <w:rPr>
          <w:rFonts w:cs="Tahoma"/>
        </w:rPr>
      </w:pPr>
    </w:p>
    <w:p w14:paraId="107B56AA" w14:textId="4FD6C66A" w:rsidR="006E0962" w:rsidRPr="00CA6731" w:rsidRDefault="00103A87" w:rsidP="006E0962">
      <w:pPr>
        <w:rPr>
          <w:rFonts w:cs="Tahoma"/>
        </w:rPr>
      </w:pPr>
      <w:r>
        <w:rPr>
          <w:rFonts w:cs="Tahoma"/>
        </w:rPr>
        <w:t>The u</w:t>
      </w:r>
      <w:r w:rsidR="006E0962" w:rsidRPr="00CA6731">
        <w:rPr>
          <w:rFonts w:cs="Tahoma"/>
        </w:rPr>
        <w:t xml:space="preserve">se of new pedagogical tools and approaches in teaching forensic science has </w:t>
      </w:r>
      <w:r>
        <w:rPr>
          <w:rFonts w:cs="Tahoma"/>
        </w:rPr>
        <w:t xml:space="preserve">grown </w:t>
      </w:r>
      <w:r w:rsidR="006E0962" w:rsidRPr="00CA6731">
        <w:rPr>
          <w:rFonts w:cs="Tahoma"/>
        </w:rPr>
        <w:t>exponential</w:t>
      </w:r>
      <w:r>
        <w:rPr>
          <w:rFonts w:cs="Tahoma"/>
        </w:rPr>
        <w:t>ly</w:t>
      </w:r>
      <w:r w:rsidR="006E0962" w:rsidRPr="00CA6731">
        <w:rPr>
          <w:rFonts w:cs="Tahoma"/>
        </w:rPr>
        <w:t xml:space="preserve"> during the transition to remote teaching. The use of specific tools like those shared in #RemoteForensicCSI has seen rise of innovative practice in virtual and remote laboratories </w:t>
      </w:r>
      <w:r w:rsidR="001E12E9">
        <w:rPr>
          <w:rFonts w:cs="Tahoma"/>
        </w:rPr>
        <w:t>[55-57]</w:t>
      </w:r>
      <w:r w:rsidR="006E0962" w:rsidRPr="00CA6731">
        <w:rPr>
          <w:rFonts w:cs="Tahoma"/>
        </w:rPr>
        <w:t xml:space="preserve">, instrument analysis </w:t>
      </w:r>
      <w:r w:rsidR="001E12E9">
        <w:rPr>
          <w:rFonts w:cs="Tahoma"/>
        </w:rPr>
        <w:t>[58</w:t>
      </w:r>
      <w:r w:rsidR="00EF20A9">
        <w:rPr>
          <w:rFonts w:cs="Tahoma"/>
        </w:rPr>
        <w:t>]</w:t>
      </w:r>
      <w:r w:rsidR="006E0962" w:rsidRPr="00CA6731">
        <w:rPr>
          <w:rFonts w:cs="Tahoma"/>
        </w:rPr>
        <w:t xml:space="preserve">, home practicals </w:t>
      </w:r>
      <w:r w:rsidR="00EF20A9">
        <w:rPr>
          <w:rFonts w:cs="Tahoma"/>
        </w:rPr>
        <w:t>[59,60]</w:t>
      </w:r>
      <w:r w:rsidR="006E0962" w:rsidRPr="00CA6731">
        <w:rPr>
          <w:rFonts w:cs="Tahoma"/>
        </w:rPr>
        <w:t xml:space="preserve"> and discipline specific teaching </w:t>
      </w:r>
      <w:r w:rsidR="001E12E9">
        <w:rPr>
          <w:rFonts w:cs="Tahoma"/>
        </w:rPr>
        <w:t>[6</w:t>
      </w:r>
      <w:r w:rsidR="00EF20A9">
        <w:rPr>
          <w:rFonts w:cs="Tahoma"/>
        </w:rPr>
        <w:t>1</w:t>
      </w:r>
      <w:r w:rsidR="001E12E9">
        <w:rPr>
          <w:rFonts w:cs="Tahoma"/>
        </w:rPr>
        <w:t>]</w:t>
      </w:r>
      <w:r w:rsidR="006E0962" w:rsidRPr="00CA6731">
        <w:rPr>
          <w:rFonts w:cs="Tahoma"/>
        </w:rPr>
        <w:t xml:space="preserve">. The facilitators’ cases studies highlight the importance of applying the </w:t>
      </w:r>
      <w:r w:rsidR="006E0962" w:rsidRPr="00CA6731">
        <w:rPr>
          <w:rFonts w:cs="Tahoma"/>
        </w:rPr>
        <w:lastRenderedPageBreak/>
        <w:t xml:space="preserve">appropriate context to maximize the use of a new tool. Resimion for example, could be used to support practitioner training to enable assessment of decision making as a source of feedback in their training provision, likewise Crime Pad would provide learners in FE or HE with direct experience of software becoming increasingly used by crime scene investigators (CSI) in the UK and internationally. </w:t>
      </w:r>
    </w:p>
    <w:p w14:paraId="66B87A11" w14:textId="77777777" w:rsidR="006E0962" w:rsidRPr="00CA6731" w:rsidRDefault="006E0962" w:rsidP="006E0962">
      <w:pPr>
        <w:rPr>
          <w:rFonts w:cs="Tahoma"/>
        </w:rPr>
      </w:pPr>
      <w:r w:rsidRPr="00CA6731">
        <w:rPr>
          <w:rFonts w:cs="Tahoma"/>
        </w:rPr>
        <w:t>The rhizomatic learning culture of #RemoteForensicCSI further supported respondents by providing useful ideas, giving them the confidence to try something new, validating their own experience, demonstrating technological advancements, and challenging the mindset of traditional pedagogic practice:</w:t>
      </w:r>
    </w:p>
    <w:p w14:paraId="4E2FD4DD" w14:textId="77777777" w:rsidR="006E0962" w:rsidRPr="00CA6731" w:rsidRDefault="006E0962" w:rsidP="006E0962">
      <w:pPr>
        <w:pStyle w:val="Quote"/>
        <w:rPr>
          <w:rFonts w:cs="Tahoma"/>
        </w:rPr>
      </w:pPr>
      <w:r w:rsidRPr="00CA6731">
        <w:rPr>
          <w:rFonts w:cs="Tahoma"/>
        </w:rPr>
        <w:t xml:space="preserve"> “Developed more engaging remote sessions.” [F3]</w:t>
      </w:r>
    </w:p>
    <w:p w14:paraId="1C05F156" w14:textId="77777777" w:rsidR="006E0962" w:rsidRPr="00CA6731" w:rsidRDefault="006E0962" w:rsidP="006E0962">
      <w:pPr>
        <w:pStyle w:val="Quote"/>
        <w:rPr>
          <w:rFonts w:cs="Tahoma"/>
        </w:rPr>
      </w:pPr>
      <w:r w:rsidRPr="00CA6731">
        <w:rPr>
          <w:rFonts w:cs="Tahoma"/>
        </w:rPr>
        <w:t xml:space="preserve"> “I have developed some new resources using </w:t>
      </w:r>
      <w:proofErr w:type="spellStart"/>
      <w:r w:rsidRPr="00CA6731">
        <w:rPr>
          <w:rFonts w:cs="Tahoma"/>
        </w:rPr>
        <w:t>googlemaps</w:t>
      </w:r>
      <w:proofErr w:type="spellEnd"/>
      <w:r w:rsidRPr="00CA6731">
        <w:rPr>
          <w:rFonts w:cs="Tahoma"/>
        </w:rPr>
        <w:t xml:space="preserve"> for our crime scenes (as demonstrated in one of the sessions), but also general tips on ensuring students are engaging/understanding” [H17] </w:t>
      </w:r>
    </w:p>
    <w:p w14:paraId="2B083BEC" w14:textId="77777777" w:rsidR="006E0962" w:rsidRPr="00CA6731" w:rsidRDefault="006E0962" w:rsidP="006E0962">
      <w:pPr>
        <w:pStyle w:val="Quote"/>
        <w:rPr>
          <w:rFonts w:cs="Tahoma"/>
        </w:rPr>
      </w:pPr>
      <w:r w:rsidRPr="00CA6731">
        <w:rPr>
          <w:rFonts w:cs="Tahoma"/>
        </w:rPr>
        <w:t>“Used many ideas discussed in teaching.” [H9]</w:t>
      </w:r>
    </w:p>
    <w:p w14:paraId="75EF91BE" w14:textId="77777777" w:rsidR="006E0962" w:rsidRPr="00CA6731" w:rsidRDefault="006E0962" w:rsidP="006E0962">
      <w:pPr>
        <w:pStyle w:val="Quote"/>
        <w:rPr>
          <w:rFonts w:cs="Tahoma"/>
        </w:rPr>
      </w:pPr>
      <w:r w:rsidRPr="00CA6731">
        <w:rPr>
          <w:rFonts w:cs="Tahoma"/>
        </w:rPr>
        <w:t xml:space="preserve"> “By researching recommended programmes and resources from people attending the sessions, learning about innovative ways to adapt teaching methods, thinking outside the box with forms of assessment and feedback.” [H20]</w:t>
      </w:r>
    </w:p>
    <w:p w14:paraId="706DFB30" w14:textId="77777777" w:rsidR="00F30D86" w:rsidRPr="00CA6731" w:rsidRDefault="00F30D86" w:rsidP="00F30D86">
      <w:pPr>
        <w:pStyle w:val="Quote"/>
        <w:rPr>
          <w:rFonts w:cs="Tahoma"/>
        </w:rPr>
      </w:pPr>
      <w:r w:rsidRPr="00CA6731">
        <w:rPr>
          <w:rFonts w:cs="Tahoma"/>
        </w:rPr>
        <w:t>“Use of different resources to engage students with material. Taking a leap of faith and trying something new.” [S2]</w:t>
      </w:r>
    </w:p>
    <w:p w14:paraId="1037A679" w14:textId="3FC5058D" w:rsidR="002B39C0" w:rsidRPr="00CA6731" w:rsidRDefault="00F30D86" w:rsidP="002172DB">
      <w:pPr>
        <w:pStyle w:val="Quote"/>
        <w:rPr>
          <w:rFonts w:cs="Tahoma"/>
        </w:rPr>
      </w:pPr>
      <w:r w:rsidRPr="00CA6731">
        <w:rPr>
          <w:rFonts w:cs="Tahoma"/>
        </w:rPr>
        <w:t xml:space="preserve"> </w:t>
      </w:r>
      <w:r w:rsidR="006E0962" w:rsidRPr="00CA6731">
        <w:rPr>
          <w:rFonts w:cs="Tahoma"/>
        </w:rPr>
        <w:t>“Different viewpoints have broken me out of my mindset. Or where they have coincided with my experience they have been reassuring.” [H15]</w:t>
      </w:r>
      <w:r w:rsidR="007A4363" w:rsidRPr="00CA6731">
        <w:rPr>
          <w:rFonts w:cs="Tahoma"/>
        </w:rPr>
        <w:t>.</w:t>
      </w:r>
    </w:p>
    <w:p w14:paraId="2157F133" w14:textId="2A855FB9" w:rsidR="00EB2714" w:rsidRPr="00CA6731" w:rsidRDefault="00A90666" w:rsidP="002454D1">
      <w:pPr>
        <w:rPr>
          <w:rFonts w:cs="Tahoma"/>
        </w:rPr>
      </w:pPr>
      <w:r w:rsidRPr="00CA6731">
        <w:rPr>
          <w:rFonts w:cs="Tahoma"/>
        </w:rPr>
        <w:t xml:space="preserve">The impact of remote </w:t>
      </w:r>
      <w:r w:rsidR="00AE7AE2" w:rsidRPr="00CA6731">
        <w:rPr>
          <w:rFonts w:cs="Tahoma"/>
          <w:color w:val="000000" w:themeColor="text1"/>
        </w:rPr>
        <w:t>curriculum delivery</w:t>
      </w:r>
      <w:r w:rsidRPr="00CA6731">
        <w:rPr>
          <w:rFonts w:cs="Tahoma"/>
          <w:color w:val="000000" w:themeColor="text1"/>
        </w:rPr>
        <w:t xml:space="preserve"> on</w:t>
      </w:r>
      <w:r w:rsidR="008820E7" w:rsidRPr="00CA6731">
        <w:rPr>
          <w:rFonts w:cs="Tahoma"/>
          <w:color w:val="000000" w:themeColor="text1"/>
        </w:rPr>
        <w:t xml:space="preserve"> students </w:t>
      </w:r>
      <w:r w:rsidR="004901D7" w:rsidRPr="00CA6731">
        <w:rPr>
          <w:rFonts w:cs="Tahoma"/>
          <w:color w:val="000000" w:themeColor="text1"/>
        </w:rPr>
        <w:t xml:space="preserve">are only beginning to be evaluated </w:t>
      </w:r>
      <w:r w:rsidR="008A0D06">
        <w:rPr>
          <w:rFonts w:cs="Tahoma"/>
          <w:color w:val="000000" w:themeColor="text1"/>
        </w:rPr>
        <w:t>[62]</w:t>
      </w:r>
      <w:r w:rsidR="00861C32">
        <w:rPr>
          <w:rFonts w:cs="Tahoma"/>
          <w:color w:val="000000" w:themeColor="text1"/>
        </w:rPr>
        <w:t>, but</w:t>
      </w:r>
      <w:r w:rsidR="00CB3A76" w:rsidRPr="00CA6731">
        <w:rPr>
          <w:rFonts w:cs="Tahoma"/>
          <w:color w:val="000000" w:themeColor="text1"/>
        </w:rPr>
        <w:t xml:space="preserve"> r</w:t>
      </w:r>
      <w:r w:rsidR="00181E4D" w:rsidRPr="00CA6731">
        <w:rPr>
          <w:rFonts w:cs="Tahoma"/>
          <w:color w:val="000000" w:themeColor="text1"/>
        </w:rPr>
        <w:t>esearch</w:t>
      </w:r>
      <w:r w:rsidR="00861C32">
        <w:rPr>
          <w:rFonts w:cs="Tahoma"/>
          <w:color w:val="000000" w:themeColor="text1"/>
        </w:rPr>
        <w:t xml:space="preserve"> has</w:t>
      </w:r>
      <w:r w:rsidR="00181E4D" w:rsidRPr="00CA6731">
        <w:rPr>
          <w:rFonts w:cs="Tahoma"/>
          <w:color w:val="000000" w:themeColor="text1"/>
        </w:rPr>
        <w:t xml:space="preserve"> </w:t>
      </w:r>
      <w:r w:rsidR="00EC2D7F" w:rsidRPr="00CA6731">
        <w:rPr>
          <w:rFonts w:cs="Tahoma"/>
          <w:color w:val="000000" w:themeColor="text1"/>
        </w:rPr>
        <w:t>repor</w:t>
      </w:r>
      <w:r w:rsidR="007F4B0B" w:rsidRPr="00CA6731">
        <w:rPr>
          <w:rFonts w:cs="Tahoma"/>
          <w:color w:val="000000" w:themeColor="text1"/>
        </w:rPr>
        <w:t xml:space="preserve">ted </w:t>
      </w:r>
      <w:r w:rsidR="00EC2D7F" w:rsidRPr="00CA6731">
        <w:rPr>
          <w:rFonts w:cs="Tahoma"/>
          <w:color w:val="000000" w:themeColor="text1"/>
        </w:rPr>
        <w:t>impacts on student experience</w:t>
      </w:r>
      <w:r w:rsidR="00181E4D" w:rsidRPr="00CA6731">
        <w:rPr>
          <w:rFonts w:cs="Tahoma"/>
          <w:color w:val="000000" w:themeColor="text1"/>
        </w:rPr>
        <w:t xml:space="preserve"> </w:t>
      </w:r>
      <w:r w:rsidR="008A0D06">
        <w:rPr>
          <w:rFonts w:cs="Tahoma"/>
          <w:color w:val="000000" w:themeColor="text1"/>
        </w:rPr>
        <w:t>[63,64]</w:t>
      </w:r>
      <w:r w:rsidR="005E070E" w:rsidRPr="00CA6731">
        <w:rPr>
          <w:rFonts w:cs="Tahoma"/>
          <w:color w:val="000000" w:themeColor="text1"/>
        </w:rPr>
        <w:t xml:space="preserve">, </w:t>
      </w:r>
      <w:r w:rsidR="009D22E8" w:rsidRPr="00CA6731">
        <w:rPr>
          <w:rFonts w:cs="Tahoma"/>
          <w:color w:val="000000" w:themeColor="text1"/>
        </w:rPr>
        <w:t xml:space="preserve">personal wellbeing </w:t>
      </w:r>
      <w:r w:rsidR="008A0D06">
        <w:rPr>
          <w:rFonts w:cs="Tahoma"/>
          <w:color w:val="000000" w:themeColor="text1"/>
        </w:rPr>
        <w:t>[65]</w:t>
      </w:r>
      <w:r w:rsidR="009D22E8" w:rsidRPr="00CA6731">
        <w:rPr>
          <w:rFonts w:cs="Tahoma"/>
          <w:color w:val="000000" w:themeColor="text1"/>
        </w:rPr>
        <w:t>,</w:t>
      </w:r>
      <w:r w:rsidR="00170079" w:rsidRPr="00CA6731">
        <w:rPr>
          <w:rFonts w:cs="Tahoma"/>
          <w:color w:val="000000" w:themeColor="text1"/>
        </w:rPr>
        <w:t xml:space="preserve"> </w:t>
      </w:r>
      <w:r w:rsidR="00EC2D7F" w:rsidRPr="00CA6731">
        <w:rPr>
          <w:rFonts w:cs="Tahoma"/>
          <w:color w:val="000000" w:themeColor="text1"/>
        </w:rPr>
        <w:t xml:space="preserve">mental health </w:t>
      </w:r>
      <w:r w:rsidR="008A0D06">
        <w:rPr>
          <w:rFonts w:cs="Tahoma"/>
          <w:color w:val="000000" w:themeColor="text1"/>
        </w:rPr>
        <w:t>[66]</w:t>
      </w:r>
      <w:r w:rsidR="00170079" w:rsidRPr="00CA6731">
        <w:rPr>
          <w:rFonts w:cs="Tahoma"/>
          <w:color w:val="000000" w:themeColor="text1"/>
        </w:rPr>
        <w:t>,</w:t>
      </w:r>
      <w:r w:rsidR="00656EE8" w:rsidRPr="00CA6731">
        <w:rPr>
          <w:rFonts w:cs="Tahoma"/>
          <w:color w:val="000000" w:themeColor="text1"/>
        </w:rPr>
        <w:t xml:space="preserve"> </w:t>
      </w:r>
      <w:r w:rsidR="00073AC3" w:rsidRPr="00CA6731">
        <w:rPr>
          <w:rFonts w:cs="Tahoma"/>
          <w:color w:val="000000" w:themeColor="text1"/>
        </w:rPr>
        <w:t xml:space="preserve">motivation </w:t>
      </w:r>
      <w:r w:rsidR="00365B00">
        <w:rPr>
          <w:rFonts w:cs="Tahoma"/>
          <w:color w:val="000000" w:themeColor="text1"/>
        </w:rPr>
        <w:t>[29]</w:t>
      </w:r>
      <w:r w:rsidR="00073AC3" w:rsidRPr="00CA6731">
        <w:rPr>
          <w:rFonts w:cs="Tahoma"/>
          <w:color w:val="000000" w:themeColor="text1"/>
        </w:rPr>
        <w:t xml:space="preserve"> </w:t>
      </w:r>
      <w:r w:rsidR="00170079" w:rsidRPr="00CA6731">
        <w:rPr>
          <w:rFonts w:cs="Tahoma"/>
          <w:color w:val="000000" w:themeColor="text1"/>
        </w:rPr>
        <w:t xml:space="preserve">and </w:t>
      </w:r>
      <w:r w:rsidR="00421931" w:rsidRPr="00CA6731">
        <w:rPr>
          <w:rFonts w:cs="Tahoma"/>
          <w:color w:val="000000" w:themeColor="text1"/>
        </w:rPr>
        <w:t xml:space="preserve">overall </w:t>
      </w:r>
      <w:r w:rsidR="00170079" w:rsidRPr="00CA6731">
        <w:rPr>
          <w:rFonts w:cs="Tahoma"/>
          <w:color w:val="000000" w:themeColor="text1"/>
        </w:rPr>
        <w:t xml:space="preserve">performance </w:t>
      </w:r>
      <w:r w:rsidR="008A0D06">
        <w:rPr>
          <w:rFonts w:cs="Tahoma"/>
          <w:color w:val="000000" w:themeColor="text1"/>
        </w:rPr>
        <w:t>[67]</w:t>
      </w:r>
      <w:r w:rsidR="00170079" w:rsidRPr="00CA6731">
        <w:rPr>
          <w:rFonts w:cs="Tahoma"/>
          <w:color w:val="000000" w:themeColor="text1"/>
        </w:rPr>
        <w:t>.</w:t>
      </w:r>
      <w:r w:rsidR="00F27B5C" w:rsidRPr="00CA6731">
        <w:rPr>
          <w:rFonts w:cs="Tahoma"/>
          <w:color w:val="000000" w:themeColor="text1"/>
        </w:rPr>
        <w:t xml:space="preserve"> </w:t>
      </w:r>
      <w:r w:rsidR="00F27B5C" w:rsidRPr="00CA6731">
        <w:rPr>
          <w:rFonts w:cs="Tahoma"/>
        </w:rPr>
        <w:t xml:space="preserve">However, </w:t>
      </w:r>
      <w:r w:rsidR="00806AED">
        <w:rPr>
          <w:rFonts w:cs="Tahoma"/>
        </w:rPr>
        <w:t xml:space="preserve">we need </w:t>
      </w:r>
      <w:r w:rsidR="007852BF">
        <w:rPr>
          <w:rFonts w:cs="Tahoma"/>
        </w:rPr>
        <w:t xml:space="preserve">to remember that </w:t>
      </w:r>
      <w:r w:rsidR="00F27B5C" w:rsidRPr="00CA6731">
        <w:rPr>
          <w:rFonts w:cs="Tahoma"/>
        </w:rPr>
        <w:t xml:space="preserve">even before </w:t>
      </w:r>
      <w:r w:rsidR="00EB2714" w:rsidRPr="00CA6731">
        <w:rPr>
          <w:rFonts w:cs="Tahoma"/>
        </w:rPr>
        <w:t>the pandemic</w:t>
      </w:r>
      <w:r w:rsidR="00B809EE">
        <w:rPr>
          <w:rFonts w:cs="Tahoma"/>
        </w:rPr>
        <w:t xml:space="preserve">, </w:t>
      </w:r>
      <w:r w:rsidR="00EB2714" w:rsidRPr="00CA6731">
        <w:rPr>
          <w:rFonts w:cs="Tahoma"/>
        </w:rPr>
        <w:t xml:space="preserve">educators experienced challenges with getting students onto campus </w:t>
      </w:r>
      <w:r w:rsidR="008D78ED" w:rsidRPr="00CA6731">
        <w:rPr>
          <w:rFonts w:cs="Tahoma"/>
        </w:rPr>
        <w:t xml:space="preserve">and </w:t>
      </w:r>
      <w:r w:rsidR="000F3A94" w:rsidRPr="00CA6731">
        <w:rPr>
          <w:rFonts w:cs="Tahoma"/>
        </w:rPr>
        <w:t>engaging with all learners</w:t>
      </w:r>
      <w:r w:rsidR="00D65455" w:rsidRPr="00CA6731">
        <w:rPr>
          <w:rFonts w:cs="Tahoma"/>
        </w:rPr>
        <w:t xml:space="preserve"> during</w:t>
      </w:r>
      <w:r w:rsidR="002428C0" w:rsidRPr="00CA6731">
        <w:rPr>
          <w:rFonts w:cs="Tahoma"/>
        </w:rPr>
        <w:t xml:space="preserve"> </w:t>
      </w:r>
      <w:r w:rsidR="001F0EA2">
        <w:rPr>
          <w:rFonts w:cs="Tahoma"/>
        </w:rPr>
        <w:t>face-to-face</w:t>
      </w:r>
      <w:r w:rsidR="00D65455" w:rsidRPr="00CA6731">
        <w:rPr>
          <w:rFonts w:cs="Tahoma"/>
        </w:rPr>
        <w:t xml:space="preserve"> curriculum delivery</w:t>
      </w:r>
      <w:r w:rsidR="00982DA4">
        <w:rPr>
          <w:rFonts w:cs="Tahoma"/>
        </w:rPr>
        <w:t>.</w:t>
      </w:r>
    </w:p>
    <w:p w14:paraId="71732867" w14:textId="2CCACBA2" w:rsidR="00ED2F70" w:rsidRPr="00CA6731" w:rsidRDefault="008F35AD" w:rsidP="005E0B07">
      <w:pPr>
        <w:rPr>
          <w:rFonts w:cs="Tahoma"/>
          <w:color w:val="000000" w:themeColor="text1"/>
        </w:rPr>
      </w:pPr>
      <w:r w:rsidRPr="00CA6731">
        <w:rPr>
          <w:rFonts w:cs="Tahoma"/>
        </w:rPr>
        <w:t>Post-pandemic</w:t>
      </w:r>
      <w:r w:rsidR="00E4241C" w:rsidRPr="00CA6731">
        <w:rPr>
          <w:rFonts w:cs="Tahoma"/>
        </w:rPr>
        <w:t>, the appreciation and/or acceptance of remote delivery by</w:t>
      </w:r>
      <w:r w:rsidR="00665B47" w:rsidRPr="00CA6731">
        <w:rPr>
          <w:rFonts w:cs="Tahoma"/>
        </w:rPr>
        <w:t xml:space="preserve"> </w:t>
      </w:r>
      <w:r w:rsidR="00E4241C" w:rsidRPr="00CA6731">
        <w:rPr>
          <w:rFonts w:cs="Tahoma"/>
        </w:rPr>
        <w:t xml:space="preserve">learners </w:t>
      </w:r>
      <w:r w:rsidR="00665B47" w:rsidRPr="00CA6731">
        <w:rPr>
          <w:rFonts w:cs="Tahoma"/>
        </w:rPr>
        <w:t xml:space="preserve">in FE and HE </w:t>
      </w:r>
      <w:r w:rsidR="00E4241C" w:rsidRPr="00CA6731">
        <w:rPr>
          <w:rFonts w:cs="Tahoma"/>
        </w:rPr>
        <w:t xml:space="preserve">may however be </w:t>
      </w:r>
      <w:r w:rsidR="00D030A9" w:rsidRPr="00CA6731">
        <w:rPr>
          <w:rFonts w:cs="Tahoma"/>
        </w:rPr>
        <w:t xml:space="preserve">relatively </w:t>
      </w:r>
      <w:r w:rsidR="00E4241C" w:rsidRPr="00CA6731">
        <w:rPr>
          <w:rFonts w:cs="Tahoma"/>
        </w:rPr>
        <w:t>short-lived</w:t>
      </w:r>
      <w:r w:rsidR="00CA4084" w:rsidRPr="00CA6731">
        <w:rPr>
          <w:rFonts w:cs="Tahoma"/>
        </w:rPr>
        <w:t xml:space="preserve">, </w:t>
      </w:r>
      <w:r w:rsidR="00CA4084" w:rsidRPr="00CA6731">
        <w:rPr>
          <w:rFonts w:cs="Tahoma"/>
          <w:color w:val="000000" w:themeColor="text1"/>
        </w:rPr>
        <w:t>when a conventional return to campus</w:t>
      </w:r>
      <w:r w:rsidR="0024222D" w:rsidRPr="00CA6731">
        <w:rPr>
          <w:rFonts w:cs="Tahoma"/>
          <w:color w:val="000000" w:themeColor="text1"/>
        </w:rPr>
        <w:t xml:space="preserve"> ‘normal</w:t>
      </w:r>
      <w:r w:rsidR="00CA4084" w:rsidRPr="00CA6731">
        <w:rPr>
          <w:rFonts w:cs="Tahoma"/>
          <w:color w:val="000000" w:themeColor="text1"/>
        </w:rPr>
        <w:t xml:space="preserve">’ </w:t>
      </w:r>
      <w:r w:rsidR="00FC6DA1" w:rsidRPr="00CA6731">
        <w:rPr>
          <w:rFonts w:cs="Tahoma"/>
          <w:color w:val="000000" w:themeColor="text1"/>
        </w:rPr>
        <w:t xml:space="preserve">style </w:t>
      </w:r>
      <w:r w:rsidR="00CA4084" w:rsidRPr="00CA6731">
        <w:rPr>
          <w:rFonts w:cs="Tahoma"/>
          <w:color w:val="000000" w:themeColor="text1"/>
        </w:rPr>
        <w:t>delivery is proposed</w:t>
      </w:r>
      <w:r w:rsidR="00E4241C" w:rsidRPr="00CA6731">
        <w:rPr>
          <w:rFonts w:cs="Tahoma"/>
          <w:color w:val="000000" w:themeColor="text1"/>
        </w:rPr>
        <w:t xml:space="preserve"> </w:t>
      </w:r>
      <w:r w:rsidR="00CE118E">
        <w:rPr>
          <w:rFonts w:cs="Tahoma"/>
          <w:color w:val="000000" w:themeColor="text1"/>
        </w:rPr>
        <w:t>[68]</w:t>
      </w:r>
      <w:r w:rsidR="0024222D" w:rsidRPr="00CA6731">
        <w:rPr>
          <w:rFonts w:cs="Tahoma"/>
          <w:color w:val="000000" w:themeColor="text1"/>
        </w:rPr>
        <w:t xml:space="preserve">, and with consideration of student expectations </w:t>
      </w:r>
      <w:r w:rsidR="00CE118E">
        <w:rPr>
          <w:rFonts w:cs="Tahoma"/>
          <w:color w:val="000000" w:themeColor="text1"/>
        </w:rPr>
        <w:t>[69]</w:t>
      </w:r>
      <w:r w:rsidR="0024222D" w:rsidRPr="00CA6731">
        <w:rPr>
          <w:rFonts w:cs="Tahoma"/>
          <w:color w:val="000000" w:themeColor="text1"/>
        </w:rPr>
        <w:t>.</w:t>
      </w:r>
      <w:r w:rsidR="00D030A9" w:rsidRPr="00CA6731">
        <w:rPr>
          <w:rFonts w:cs="Tahoma"/>
          <w:color w:val="000000" w:themeColor="text1"/>
        </w:rPr>
        <w:t xml:space="preserve"> In professional practice</w:t>
      </w:r>
      <w:r w:rsidR="00F15509" w:rsidRPr="00CA6731">
        <w:rPr>
          <w:rFonts w:cs="Tahoma"/>
          <w:color w:val="000000" w:themeColor="text1"/>
        </w:rPr>
        <w:t>,</w:t>
      </w:r>
      <w:r w:rsidR="00D030A9" w:rsidRPr="00CA6731">
        <w:rPr>
          <w:rFonts w:cs="Tahoma"/>
          <w:color w:val="000000" w:themeColor="text1"/>
        </w:rPr>
        <w:t xml:space="preserve"> however, it is hoped that </w:t>
      </w:r>
      <w:r w:rsidR="002650C8" w:rsidRPr="00CA6731">
        <w:rPr>
          <w:rFonts w:cs="Tahoma"/>
          <w:color w:val="000000" w:themeColor="text1"/>
        </w:rPr>
        <w:t xml:space="preserve">changes brought about by the recent pandemic may be more long-standing and have a positive impact on the ability to increase the accessibility </w:t>
      </w:r>
      <w:r w:rsidR="00B20316" w:rsidRPr="00CA6731">
        <w:rPr>
          <w:rFonts w:cs="Tahoma"/>
          <w:color w:val="000000" w:themeColor="text1"/>
        </w:rPr>
        <w:t xml:space="preserve">to </w:t>
      </w:r>
      <w:r w:rsidR="00211226" w:rsidRPr="00CA6731">
        <w:rPr>
          <w:rFonts w:cs="Tahoma"/>
          <w:color w:val="000000" w:themeColor="text1"/>
        </w:rPr>
        <w:t xml:space="preserve">vocational </w:t>
      </w:r>
      <w:r w:rsidR="00B20316" w:rsidRPr="00CA6731">
        <w:rPr>
          <w:rFonts w:cs="Tahoma"/>
          <w:color w:val="000000" w:themeColor="text1"/>
        </w:rPr>
        <w:t xml:space="preserve">training and educational opportunities </w:t>
      </w:r>
      <w:r w:rsidR="00CE118E">
        <w:rPr>
          <w:rFonts w:cs="Tahoma"/>
          <w:color w:val="000000" w:themeColor="text1"/>
        </w:rPr>
        <w:t>[70]</w:t>
      </w:r>
      <w:r w:rsidR="00842548" w:rsidRPr="00CA6731">
        <w:rPr>
          <w:rFonts w:cs="Tahoma"/>
          <w:color w:val="000000" w:themeColor="text1"/>
        </w:rPr>
        <w:t xml:space="preserve"> in a </w:t>
      </w:r>
      <w:r w:rsidR="00A172E8" w:rsidRPr="00CA6731">
        <w:rPr>
          <w:rFonts w:cs="Tahoma"/>
          <w:color w:val="000000" w:themeColor="text1"/>
        </w:rPr>
        <w:t xml:space="preserve">hybrid learning framework </w:t>
      </w:r>
      <w:r w:rsidR="00F15509" w:rsidRPr="00CA6731">
        <w:rPr>
          <w:rFonts w:cs="Tahoma"/>
          <w:color w:val="000000" w:themeColor="text1"/>
        </w:rPr>
        <w:t xml:space="preserve">iteration </w:t>
      </w:r>
      <w:r w:rsidR="00365B00">
        <w:rPr>
          <w:rFonts w:cs="Tahoma"/>
          <w:color w:val="000000" w:themeColor="text1"/>
        </w:rPr>
        <w:t>[29]</w:t>
      </w:r>
      <w:r w:rsidR="00A172E8" w:rsidRPr="00CA6731">
        <w:rPr>
          <w:rFonts w:cs="Tahoma"/>
          <w:color w:val="000000" w:themeColor="text1"/>
        </w:rPr>
        <w:t>.</w:t>
      </w:r>
      <w:r w:rsidR="00C301FA" w:rsidRPr="00CA6731">
        <w:rPr>
          <w:rFonts w:cs="Tahoma"/>
          <w:color w:val="000000" w:themeColor="text1"/>
        </w:rPr>
        <w:t xml:space="preserve"> </w:t>
      </w:r>
    </w:p>
    <w:p w14:paraId="0544C656" w14:textId="0A85E6DC" w:rsidR="00121B83" w:rsidRDefault="005E2ADC" w:rsidP="00FC7005">
      <w:pPr>
        <w:rPr>
          <w:rFonts w:cs="Tahoma"/>
          <w:color w:val="000000" w:themeColor="text1"/>
        </w:rPr>
      </w:pPr>
      <w:r w:rsidRPr="00CA6731">
        <w:rPr>
          <w:rFonts w:cs="Tahoma"/>
          <w:color w:val="000000" w:themeColor="text1"/>
        </w:rPr>
        <w:t>I</w:t>
      </w:r>
      <w:r w:rsidR="0052384E" w:rsidRPr="00CA6731">
        <w:rPr>
          <w:rFonts w:cs="Tahoma"/>
          <w:color w:val="000000" w:themeColor="text1"/>
        </w:rPr>
        <w:t>t is</w:t>
      </w:r>
      <w:r w:rsidRPr="00CA6731">
        <w:rPr>
          <w:rFonts w:cs="Tahoma"/>
          <w:color w:val="000000" w:themeColor="text1"/>
        </w:rPr>
        <w:t xml:space="preserve"> also</w:t>
      </w:r>
      <w:r w:rsidR="0052384E" w:rsidRPr="00CA6731">
        <w:rPr>
          <w:rFonts w:cs="Tahoma"/>
          <w:color w:val="000000" w:themeColor="text1"/>
        </w:rPr>
        <w:t xml:space="preserve"> important to consider</w:t>
      </w:r>
      <w:r w:rsidR="007A7AE1" w:rsidRPr="00CA6731">
        <w:rPr>
          <w:rFonts w:cs="Tahoma"/>
          <w:color w:val="000000" w:themeColor="text1"/>
        </w:rPr>
        <w:t xml:space="preserve"> that</w:t>
      </w:r>
      <w:r w:rsidR="0052384E" w:rsidRPr="00CA6731">
        <w:rPr>
          <w:rFonts w:cs="Tahoma"/>
          <w:color w:val="000000" w:themeColor="text1"/>
        </w:rPr>
        <w:t xml:space="preserve"> practitioner confidence and competence in</w:t>
      </w:r>
      <w:r w:rsidR="005B0E4E" w:rsidRPr="00CA6731">
        <w:rPr>
          <w:rFonts w:cs="Tahoma"/>
          <w:color w:val="000000" w:themeColor="text1"/>
        </w:rPr>
        <w:t xml:space="preserve"> </w:t>
      </w:r>
      <w:r w:rsidR="00574CC8" w:rsidRPr="00CA6731">
        <w:rPr>
          <w:rFonts w:cs="Tahoma"/>
          <w:color w:val="000000" w:themeColor="text1"/>
        </w:rPr>
        <w:t xml:space="preserve">applying </w:t>
      </w:r>
      <w:r w:rsidR="007B0C16" w:rsidRPr="00CA6731">
        <w:rPr>
          <w:rFonts w:cs="Tahoma"/>
          <w:color w:val="000000" w:themeColor="text1"/>
        </w:rPr>
        <w:t xml:space="preserve">new or </w:t>
      </w:r>
      <w:r w:rsidR="005B0E4E" w:rsidRPr="00CA6731">
        <w:rPr>
          <w:rFonts w:cs="Tahoma"/>
          <w:color w:val="000000" w:themeColor="text1"/>
        </w:rPr>
        <w:t xml:space="preserve">remote </w:t>
      </w:r>
      <w:r w:rsidR="00CE3E0A">
        <w:rPr>
          <w:rFonts w:cs="Tahoma"/>
          <w:color w:val="000000" w:themeColor="text1"/>
        </w:rPr>
        <w:t>peda</w:t>
      </w:r>
      <w:r w:rsidR="00CE3E0A" w:rsidRPr="00CA6731">
        <w:rPr>
          <w:rFonts w:cs="Tahoma"/>
          <w:color w:val="000000" w:themeColor="text1"/>
        </w:rPr>
        <w:t xml:space="preserve">gogic </w:t>
      </w:r>
      <w:r w:rsidR="005B0E4E" w:rsidRPr="00CA6731">
        <w:rPr>
          <w:rFonts w:cs="Tahoma"/>
          <w:color w:val="000000" w:themeColor="text1"/>
        </w:rPr>
        <w:t>practice</w:t>
      </w:r>
      <w:r w:rsidR="00574CC8" w:rsidRPr="00CA6731">
        <w:rPr>
          <w:rFonts w:cs="Tahoma"/>
          <w:color w:val="000000" w:themeColor="text1"/>
        </w:rPr>
        <w:t>s</w:t>
      </w:r>
      <w:r w:rsidR="005B0E4E" w:rsidRPr="00CA6731">
        <w:rPr>
          <w:rFonts w:cs="Tahoma"/>
          <w:color w:val="000000" w:themeColor="text1"/>
        </w:rPr>
        <w:t xml:space="preserve"> an</w:t>
      </w:r>
      <w:r w:rsidR="007B0C16" w:rsidRPr="00CA6731">
        <w:rPr>
          <w:rFonts w:cs="Tahoma"/>
          <w:color w:val="000000" w:themeColor="text1"/>
        </w:rPr>
        <w:t>d</w:t>
      </w:r>
      <w:r w:rsidR="005B0E4E" w:rsidRPr="00CA6731">
        <w:rPr>
          <w:rFonts w:cs="Tahoma"/>
          <w:color w:val="000000" w:themeColor="text1"/>
        </w:rPr>
        <w:t xml:space="preserve"> technologies </w:t>
      </w:r>
      <w:r w:rsidR="007A7AE1" w:rsidRPr="00CA6731">
        <w:rPr>
          <w:rFonts w:cs="Tahoma"/>
          <w:color w:val="000000" w:themeColor="text1"/>
        </w:rPr>
        <w:t>is likely to impact on the</w:t>
      </w:r>
      <w:r w:rsidR="007B0C16" w:rsidRPr="00CA6731">
        <w:rPr>
          <w:rFonts w:cs="Tahoma"/>
          <w:color w:val="000000" w:themeColor="text1"/>
        </w:rPr>
        <w:t>ir</w:t>
      </w:r>
      <w:r w:rsidR="005F4A1C" w:rsidRPr="00CA6731">
        <w:rPr>
          <w:rFonts w:cs="Tahoma"/>
          <w:color w:val="000000" w:themeColor="text1"/>
        </w:rPr>
        <w:t xml:space="preserve"> sustained </w:t>
      </w:r>
      <w:r w:rsidR="007B0C16" w:rsidRPr="00CA6731">
        <w:rPr>
          <w:rFonts w:cs="Tahoma"/>
          <w:color w:val="000000" w:themeColor="text1"/>
        </w:rPr>
        <w:t>use</w:t>
      </w:r>
      <w:r w:rsidR="005F4A1C" w:rsidRPr="00CA6731">
        <w:rPr>
          <w:rFonts w:cs="Tahoma"/>
          <w:color w:val="000000" w:themeColor="text1"/>
        </w:rPr>
        <w:t xml:space="preserve"> </w:t>
      </w:r>
      <w:r w:rsidR="0046212A" w:rsidRPr="00CA6731">
        <w:rPr>
          <w:rFonts w:cs="Tahoma"/>
          <w:color w:val="000000" w:themeColor="text1"/>
        </w:rPr>
        <w:t xml:space="preserve">post-pandemic </w:t>
      </w:r>
      <w:r w:rsidR="00B20F64">
        <w:rPr>
          <w:rFonts w:cs="Tahoma"/>
          <w:color w:val="000000" w:themeColor="text1"/>
        </w:rPr>
        <w:t>[71]</w:t>
      </w:r>
      <w:r w:rsidR="00723E13" w:rsidRPr="00CA6731">
        <w:rPr>
          <w:rFonts w:cs="Tahoma"/>
          <w:color w:val="000000" w:themeColor="text1"/>
        </w:rPr>
        <w:t>.</w:t>
      </w:r>
      <w:r w:rsidR="00921410" w:rsidRPr="00CA6731">
        <w:rPr>
          <w:rFonts w:cs="Tahoma"/>
          <w:color w:val="000000" w:themeColor="text1"/>
        </w:rPr>
        <w:t xml:space="preserve"> </w:t>
      </w:r>
      <w:r w:rsidRPr="00CA6731">
        <w:rPr>
          <w:rFonts w:cs="Tahoma"/>
          <w:color w:val="000000" w:themeColor="text1"/>
        </w:rPr>
        <w:t xml:space="preserve">Those who </w:t>
      </w:r>
      <w:r w:rsidR="00D37E61" w:rsidRPr="00CA6731">
        <w:rPr>
          <w:rFonts w:cs="Tahoma"/>
          <w:color w:val="000000" w:themeColor="text1"/>
        </w:rPr>
        <w:t>have positively engaged</w:t>
      </w:r>
      <w:r w:rsidR="0046212A" w:rsidRPr="00CA6731">
        <w:rPr>
          <w:rFonts w:cs="Tahoma"/>
          <w:color w:val="000000" w:themeColor="text1"/>
        </w:rPr>
        <w:t>,</w:t>
      </w:r>
      <w:r w:rsidR="00D37E61" w:rsidRPr="00CA6731">
        <w:rPr>
          <w:rFonts w:cs="Tahoma"/>
          <w:color w:val="000000" w:themeColor="text1"/>
        </w:rPr>
        <w:t xml:space="preserve"> adapted </w:t>
      </w:r>
      <w:r w:rsidR="0046212A" w:rsidRPr="00CA6731">
        <w:rPr>
          <w:rFonts w:cs="Tahoma"/>
          <w:color w:val="000000" w:themeColor="text1"/>
        </w:rPr>
        <w:t>and embraced</w:t>
      </w:r>
      <w:r w:rsidR="00D37E61" w:rsidRPr="00CA6731">
        <w:rPr>
          <w:rFonts w:cs="Tahoma"/>
          <w:color w:val="000000" w:themeColor="text1"/>
        </w:rPr>
        <w:t xml:space="preserve"> new ways of working are more likely to continue to</w:t>
      </w:r>
      <w:r w:rsidR="00144C60" w:rsidRPr="00CA6731">
        <w:rPr>
          <w:rFonts w:cs="Tahoma"/>
          <w:color w:val="000000" w:themeColor="text1"/>
        </w:rPr>
        <w:t xml:space="preserve">, or want to, </w:t>
      </w:r>
      <w:r w:rsidR="00D37E61" w:rsidRPr="00CA6731">
        <w:rPr>
          <w:rFonts w:cs="Tahoma"/>
          <w:color w:val="000000" w:themeColor="text1"/>
        </w:rPr>
        <w:t xml:space="preserve">apply these methods in the future </w:t>
      </w:r>
      <w:r w:rsidR="00B20F64">
        <w:rPr>
          <w:rFonts w:cs="Tahoma"/>
          <w:color w:val="000000" w:themeColor="text1"/>
        </w:rPr>
        <w:t>[71]</w:t>
      </w:r>
      <w:r w:rsidR="00F8079D" w:rsidRPr="00CA6731">
        <w:rPr>
          <w:rFonts w:cs="Tahoma"/>
          <w:color w:val="000000" w:themeColor="text1"/>
        </w:rPr>
        <w:t xml:space="preserve">. </w:t>
      </w:r>
      <w:r w:rsidR="00F10B89" w:rsidRPr="00CA6731">
        <w:rPr>
          <w:rFonts w:cs="Tahoma"/>
          <w:color w:val="000000" w:themeColor="text1"/>
        </w:rPr>
        <w:t>Whil</w:t>
      </w:r>
      <w:r w:rsidR="006D045D" w:rsidRPr="00CA6731">
        <w:rPr>
          <w:rFonts w:cs="Tahoma"/>
          <w:color w:val="000000" w:themeColor="text1"/>
        </w:rPr>
        <w:t>st</w:t>
      </w:r>
      <w:r w:rsidR="00863B72" w:rsidRPr="00CA6731">
        <w:rPr>
          <w:rFonts w:cs="Tahoma"/>
          <w:color w:val="000000" w:themeColor="text1"/>
        </w:rPr>
        <w:t xml:space="preserve"> </w:t>
      </w:r>
      <w:r w:rsidR="006D045D" w:rsidRPr="00CA6731">
        <w:rPr>
          <w:rFonts w:cs="Tahoma"/>
          <w:color w:val="000000" w:themeColor="text1"/>
        </w:rPr>
        <w:t xml:space="preserve">organisations’ </w:t>
      </w:r>
      <w:r w:rsidR="00863B72" w:rsidRPr="00CA6731">
        <w:rPr>
          <w:rFonts w:cs="Tahoma"/>
          <w:color w:val="000000" w:themeColor="text1"/>
        </w:rPr>
        <w:t xml:space="preserve">strategic priorities and </w:t>
      </w:r>
      <w:r w:rsidR="0066398D" w:rsidRPr="00CA6731">
        <w:rPr>
          <w:rFonts w:cs="Tahoma"/>
          <w:color w:val="000000" w:themeColor="text1"/>
        </w:rPr>
        <w:t xml:space="preserve">resourcing </w:t>
      </w:r>
      <w:r w:rsidR="00863B72" w:rsidRPr="00CA6731">
        <w:rPr>
          <w:rFonts w:cs="Tahoma"/>
          <w:color w:val="000000" w:themeColor="text1"/>
        </w:rPr>
        <w:t xml:space="preserve">constraints </w:t>
      </w:r>
      <w:r w:rsidR="00CE6C8C">
        <w:rPr>
          <w:rFonts w:cs="Tahoma"/>
          <w:color w:val="000000" w:themeColor="text1"/>
        </w:rPr>
        <w:t>(of institutions</w:t>
      </w:r>
      <w:r w:rsidR="0002049A">
        <w:rPr>
          <w:rFonts w:cs="Tahoma"/>
          <w:color w:val="000000" w:themeColor="text1"/>
        </w:rPr>
        <w:t>)</w:t>
      </w:r>
      <w:r w:rsidR="00CE6C8C">
        <w:rPr>
          <w:rFonts w:cs="Tahoma"/>
          <w:color w:val="000000" w:themeColor="text1"/>
        </w:rPr>
        <w:t xml:space="preserve"> and learners</w:t>
      </w:r>
      <w:r w:rsidR="0002049A">
        <w:rPr>
          <w:rFonts w:cs="Tahoma"/>
          <w:color w:val="000000" w:themeColor="text1"/>
        </w:rPr>
        <w:t xml:space="preserve"> being able to access the curriculum (digital </w:t>
      </w:r>
      <w:r w:rsidR="00056DE1">
        <w:rPr>
          <w:rFonts w:cs="Tahoma"/>
          <w:color w:val="000000" w:themeColor="text1"/>
        </w:rPr>
        <w:t>divide</w:t>
      </w:r>
      <w:r w:rsidR="0002049A">
        <w:rPr>
          <w:rFonts w:cs="Tahoma"/>
          <w:color w:val="000000" w:themeColor="text1"/>
        </w:rPr>
        <w:t xml:space="preserve">) </w:t>
      </w:r>
      <w:r w:rsidR="0066398D" w:rsidRPr="00CA6731">
        <w:rPr>
          <w:rFonts w:cs="Tahoma"/>
          <w:color w:val="000000" w:themeColor="text1"/>
        </w:rPr>
        <w:t xml:space="preserve">may </w:t>
      </w:r>
      <w:r w:rsidR="00F10B89" w:rsidRPr="00CA6731">
        <w:rPr>
          <w:rFonts w:cs="Tahoma"/>
          <w:color w:val="000000" w:themeColor="text1"/>
        </w:rPr>
        <w:t xml:space="preserve">also either facilitate or </w:t>
      </w:r>
      <w:r w:rsidR="006D045D" w:rsidRPr="00CA6731">
        <w:rPr>
          <w:rFonts w:cs="Tahoma"/>
          <w:color w:val="000000" w:themeColor="text1"/>
        </w:rPr>
        <w:t>limi</w:t>
      </w:r>
      <w:r w:rsidR="00F10B89" w:rsidRPr="00CA6731">
        <w:rPr>
          <w:rFonts w:cs="Tahoma"/>
          <w:color w:val="000000" w:themeColor="text1"/>
        </w:rPr>
        <w:t xml:space="preserve">t </w:t>
      </w:r>
      <w:r w:rsidR="00CC68F6" w:rsidRPr="00CA6731">
        <w:rPr>
          <w:rFonts w:cs="Tahoma"/>
          <w:color w:val="000000" w:themeColor="text1"/>
        </w:rPr>
        <w:t>novel</w:t>
      </w:r>
      <w:r w:rsidR="007F2CCC" w:rsidRPr="00CA6731">
        <w:rPr>
          <w:rFonts w:cs="Tahoma"/>
          <w:color w:val="000000" w:themeColor="text1"/>
        </w:rPr>
        <w:t xml:space="preserve"> pedagogic practices that emerged</w:t>
      </w:r>
      <w:r w:rsidR="00F10B89" w:rsidRPr="00CA6731">
        <w:rPr>
          <w:rFonts w:cs="Tahoma"/>
          <w:color w:val="000000" w:themeColor="text1"/>
        </w:rPr>
        <w:t xml:space="preserve">. </w:t>
      </w:r>
      <w:r w:rsidR="00921410" w:rsidRPr="00CA6731">
        <w:rPr>
          <w:rFonts w:cs="Tahoma"/>
          <w:color w:val="000000" w:themeColor="text1"/>
        </w:rPr>
        <w:t xml:space="preserve">Consequently, </w:t>
      </w:r>
      <w:r w:rsidR="00F8079D" w:rsidRPr="00CA6731">
        <w:rPr>
          <w:rFonts w:cs="Tahoma"/>
          <w:color w:val="000000" w:themeColor="text1"/>
        </w:rPr>
        <w:t xml:space="preserve">there may be even more diverse </w:t>
      </w:r>
      <w:r w:rsidR="00921410" w:rsidRPr="00CA6731">
        <w:rPr>
          <w:rFonts w:cs="Tahoma"/>
          <w:color w:val="000000" w:themeColor="text1"/>
        </w:rPr>
        <w:lastRenderedPageBreak/>
        <w:t>learn</w:t>
      </w:r>
      <w:r w:rsidR="00F8079D" w:rsidRPr="00CA6731">
        <w:rPr>
          <w:rFonts w:cs="Tahoma"/>
          <w:color w:val="000000" w:themeColor="text1"/>
        </w:rPr>
        <w:t>ing e</w:t>
      </w:r>
      <w:r w:rsidR="00BC0991" w:rsidRPr="00CA6731">
        <w:rPr>
          <w:rFonts w:cs="Tahoma"/>
          <w:color w:val="000000" w:themeColor="text1"/>
        </w:rPr>
        <w:t xml:space="preserve">xperiences offered </w:t>
      </w:r>
      <w:r w:rsidR="00B14B6E" w:rsidRPr="00CA6731">
        <w:rPr>
          <w:rFonts w:cs="Tahoma"/>
          <w:color w:val="000000" w:themeColor="text1"/>
        </w:rPr>
        <w:t xml:space="preserve">by educators </w:t>
      </w:r>
      <w:r w:rsidR="00BC0991" w:rsidRPr="00CA6731">
        <w:rPr>
          <w:rFonts w:cs="Tahoma"/>
          <w:color w:val="000000" w:themeColor="text1"/>
        </w:rPr>
        <w:t>within and between providers</w:t>
      </w:r>
      <w:r w:rsidR="005E5C97" w:rsidRPr="00CA6731">
        <w:rPr>
          <w:rFonts w:cs="Tahoma"/>
          <w:color w:val="000000" w:themeColor="text1"/>
        </w:rPr>
        <w:t xml:space="preserve"> post-pandemic</w:t>
      </w:r>
      <w:r w:rsidR="00217C5C" w:rsidRPr="00CA6731">
        <w:rPr>
          <w:rFonts w:cs="Tahoma"/>
          <w:color w:val="000000" w:themeColor="text1"/>
        </w:rPr>
        <w:t xml:space="preserve">, which may enhance or limit the skillsets developed by learners and </w:t>
      </w:r>
      <w:r w:rsidR="00824064" w:rsidRPr="00CA6731">
        <w:rPr>
          <w:rFonts w:cs="Tahoma"/>
          <w:color w:val="000000" w:themeColor="text1"/>
        </w:rPr>
        <w:t xml:space="preserve">create greater disparity in expectation of (graduate) employers </w:t>
      </w:r>
      <w:r w:rsidR="00B20F64">
        <w:rPr>
          <w:rFonts w:cs="Tahoma"/>
          <w:color w:val="000000" w:themeColor="text1"/>
        </w:rPr>
        <w:t>[72]</w:t>
      </w:r>
      <w:r w:rsidR="00056DE1">
        <w:rPr>
          <w:rFonts w:cs="Tahoma"/>
          <w:color w:val="000000" w:themeColor="text1"/>
        </w:rPr>
        <w:t>, and ultimately a requirement for upskilling</w:t>
      </w:r>
      <w:r w:rsidR="00ED1049">
        <w:rPr>
          <w:rFonts w:cs="Tahoma"/>
          <w:color w:val="000000" w:themeColor="text1"/>
        </w:rPr>
        <w:t>.</w:t>
      </w:r>
    </w:p>
    <w:p w14:paraId="6680D62A" w14:textId="77777777" w:rsidR="005D47D1" w:rsidRPr="00CA6731" w:rsidRDefault="005D47D1" w:rsidP="00FC7005"/>
    <w:p w14:paraId="6D543132" w14:textId="40781898" w:rsidR="00822A24" w:rsidRPr="00CA6731" w:rsidRDefault="00822A24" w:rsidP="00D72263">
      <w:pPr>
        <w:pStyle w:val="Heading1"/>
      </w:pPr>
      <w:r w:rsidRPr="00CA6731">
        <w:t>Conclusion</w:t>
      </w:r>
    </w:p>
    <w:p w14:paraId="7E71F459" w14:textId="7224EDE2" w:rsidR="005C3525" w:rsidRPr="00075803" w:rsidRDefault="005C3525" w:rsidP="002454D1">
      <w:pPr>
        <w:rPr>
          <w:rFonts w:cs="Tahoma"/>
        </w:rPr>
      </w:pPr>
    </w:p>
    <w:p w14:paraId="4C98F214" w14:textId="79113CCF" w:rsidR="00BE382D" w:rsidRPr="00CA6731" w:rsidRDefault="00D4611D" w:rsidP="002454D1">
      <w:pPr>
        <w:rPr>
          <w:rFonts w:cs="Tahoma"/>
        </w:rPr>
      </w:pPr>
      <w:r w:rsidRPr="00BA671C">
        <w:rPr>
          <w:rFonts w:cs="Tahoma"/>
        </w:rPr>
        <w:t xml:space="preserve">The COVID-19 pandemic brought about rapid, transformational change on a global scale. </w:t>
      </w:r>
      <w:r w:rsidR="00D20971" w:rsidRPr="00EA22B8">
        <w:rPr>
          <w:rFonts w:cs="Tahoma"/>
        </w:rPr>
        <w:t>Whilst</w:t>
      </w:r>
      <w:r w:rsidR="00246B63" w:rsidRPr="00784191">
        <w:rPr>
          <w:rFonts w:cs="Tahoma"/>
        </w:rPr>
        <w:t xml:space="preserve"> </w:t>
      </w:r>
      <w:r w:rsidR="00615670" w:rsidRPr="00784191">
        <w:rPr>
          <w:rFonts w:cs="Tahoma"/>
        </w:rPr>
        <w:t xml:space="preserve">in some </w:t>
      </w:r>
      <w:r w:rsidR="001C5838" w:rsidRPr="00D809DC">
        <w:rPr>
          <w:rFonts w:cs="Tahoma"/>
        </w:rPr>
        <w:t>geographic</w:t>
      </w:r>
      <w:r w:rsidR="001C5838" w:rsidRPr="00D354BC">
        <w:rPr>
          <w:rFonts w:cs="Tahoma"/>
        </w:rPr>
        <w:t xml:space="preserve"> locations </w:t>
      </w:r>
      <w:r w:rsidR="00E739B4" w:rsidRPr="00D354BC">
        <w:rPr>
          <w:rFonts w:cs="Tahoma"/>
        </w:rPr>
        <w:t>there may have been l</w:t>
      </w:r>
      <w:r w:rsidR="00D20971" w:rsidRPr="00D354BC">
        <w:rPr>
          <w:rFonts w:cs="Tahoma"/>
        </w:rPr>
        <w:t xml:space="preserve">ittle </w:t>
      </w:r>
      <w:r w:rsidR="00E258CE" w:rsidRPr="00D354BC">
        <w:rPr>
          <w:rFonts w:cs="Tahoma"/>
        </w:rPr>
        <w:t xml:space="preserve">change </w:t>
      </w:r>
      <w:r w:rsidR="00381AF2" w:rsidRPr="00D354BC">
        <w:rPr>
          <w:rFonts w:cs="Tahoma"/>
        </w:rPr>
        <w:t>to</w:t>
      </w:r>
      <w:r w:rsidR="00E258CE" w:rsidRPr="00D354BC">
        <w:rPr>
          <w:rFonts w:cs="Tahoma"/>
        </w:rPr>
        <w:t xml:space="preserve"> crime sc</w:t>
      </w:r>
      <w:r w:rsidR="00E258CE" w:rsidRPr="00D17DF1">
        <w:rPr>
          <w:rFonts w:cs="Tahoma"/>
        </w:rPr>
        <w:t>e</w:t>
      </w:r>
      <w:r w:rsidR="00E258CE" w:rsidRPr="003006CB">
        <w:rPr>
          <w:rFonts w:cs="Tahoma"/>
        </w:rPr>
        <w:t xml:space="preserve">ne and </w:t>
      </w:r>
      <w:r w:rsidR="00263A25" w:rsidRPr="00CA6731">
        <w:rPr>
          <w:rFonts w:cs="Tahoma"/>
        </w:rPr>
        <w:t>forensic laboratory</w:t>
      </w:r>
      <w:r w:rsidR="00E258CE" w:rsidRPr="00CA6731">
        <w:rPr>
          <w:rFonts w:cs="Tahoma"/>
        </w:rPr>
        <w:t xml:space="preserve"> training </w:t>
      </w:r>
      <w:r w:rsidR="0028180D" w:rsidRPr="00CA6731">
        <w:rPr>
          <w:rFonts w:cs="Tahoma"/>
        </w:rPr>
        <w:t>practices</w:t>
      </w:r>
      <w:r w:rsidR="00263A25" w:rsidRPr="00CA6731">
        <w:rPr>
          <w:rFonts w:cs="Tahoma"/>
        </w:rPr>
        <w:t xml:space="preserve">, there were significant changes </w:t>
      </w:r>
      <w:r w:rsidR="0028180D" w:rsidRPr="00CA6731">
        <w:rPr>
          <w:rFonts w:cs="Tahoma"/>
        </w:rPr>
        <w:t>to teaching, learning and</w:t>
      </w:r>
      <w:r w:rsidR="00263A25" w:rsidRPr="00CA6731">
        <w:rPr>
          <w:rFonts w:cs="Tahoma"/>
        </w:rPr>
        <w:t xml:space="preserve"> pedagogic practice </w:t>
      </w:r>
      <w:r w:rsidR="0028180D" w:rsidRPr="00CA6731">
        <w:rPr>
          <w:rFonts w:cs="Tahoma"/>
        </w:rPr>
        <w:t>with</w:t>
      </w:r>
      <w:r w:rsidR="00263A25" w:rsidRPr="00CA6731">
        <w:rPr>
          <w:rFonts w:cs="Tahoma"/>
        </w:rPr>
        <w:t>in the FE and HE sectors</w:t>
      </w:r>
      <w:r w:rsidR="0028180D" w:rsidRPr="00CA6731">
        <w:rPr>
          <w:rFonts w:cs="Tahoma"/>
        </w:rPr>
        <w:t xml:space="preserve"> </w:t>
      </w:r>
      <w:r w:rsidR="001C5838" w:rsidRPr="00CA6731">
        <w:rPr>
          <w:rFonts w:cs="Tahoma"/>
        </w:rPr>
        <w:t xml:space="preserve">across the </w:t>
      </w:r>
      <w:r w:rsidR="0028180D" w:rsidRPr="00CA6731">
        <w:rPr>
          <w:rFonts w:cs="Tahoma"/>
        </w:rPr>
        <w:t>glob</w:t>
      </w:r>
      <w:r w:rsidR="001C5838" w:rsidRPr="00CA6731">
        <w:rPr>
          <w:rFonts w:cs="Tahoma"/>
        </w:rPr>
        <w:t>e</w:t>
      </w:r>
      <w:r w:rsidR="0028180D" w:rsidRPr="00CA6731">
        <w:rPr>
          <w:rFonts w:cs="Tahoma"/>
        </w:rPr>
        <w:t xml:space="preserve"> </w:t>
      </w:r>
      <w:r w:rsidR="00884A5C">
        <w:rPr>
          <w:rFonts w:cs="Tahoma"/>
        </w:rPr>
        <w:t>[73]</w:t>
      </w:r>
      <w:r w:rsidR="00263A25" w:rsidRPr="00CA6731">
        <w:rPr>
          <w:rFonts w:cs="Tahoma"/>
        </w:rPr>
        <w:t xml:space="preserve">. </w:t>
      </w:r>
      <w:r w:rsidR="003A7876" w:rsidRPr="00CA6731">
        <w:rPr>
          <w:rFonts w:cs="Tahoma"/>
        </w:rPr>
        <w:t>Those educators who needed to deliver</w:t>
      </w:r>
      <w:r w:rsidR="00F015B6" w:rsidRPr="00CA6731">
        <w:rPr>
          <w:rFonts w:cs="Tahoma"/>
        </w:rPr>
        <w:t xml:space="preserve"> remote</w:t>
      </w:r>
      <w:r w:rsidR="003A7876" w:rsidRPr="00CA6731">
        <w:rPr>
          <w:rFonts w:cs="Tahoma"/>
        </w:rPr>
        <w:t xml:space="preserve"> teaching and/or </w:t>
      </w:r>
      <w:r w:rsidR="00E21BB9" w:rsidRPr="00CA6731">
        <w:rPr>
          <w:rFonts w:cs="Tahoma"/>
        </w:rPr>
        <w:t>training needed</w:t>
      </w:r>
      <w:r w:rsidRPr="00CA6731">
        <w:rPr>
          <w:rFonts w:cs="Tahoma"/>
        </w:rPr>
        <w:t xml:space="preserve"> to significantly upskill</w:t>
      </w:r>
      <w:r w:rsidR="00323E92" w:rsidRPr="00CA6731">
        <w:rPr>
          <w:rFonts w:cs="Tahoma"/>
        </w:rPr>
        <w:t xml:space="preserve"> and broaden</w:t>
      </w:r>
      <w:r w:rsidRPr="00CA6731">
        <w:rPr>
          <w:rFonts w:cs="Tahoma"/>
        </w:rPr>
        <w:t xml:space="preserve"> their digital </w:t>
      </w:r>
      <w:r w:rsidR="00323E92" w:rsidRPr="00CA6731">
        <w:rPr>
          <w:rFonts w:cs="Tahoma"/>
        </w:rPr>
        <w:t>skills and competence</w:t>
      </w:r>
      <w:r w:rsidR="00627E85" w:rsidRPr="00CA6731">
        <w:rPr>
          <w:rFonts w:cs="Tahoma"/>
        </w:rPr>
        <w:t xml:space="preserve">, whilst often also needing to </w:t>
      </w:r>
      <w:r w:rsidR="00414CAD" w:rsidRPr="00CA6731">
        <w:rPr>
          <w:rFonts w:cs="Tahoma"/>
        </w:rPr>
        <w:t>upgrad</w:t>
      </w:r>
      <w:r w:rsidR="00627E85" w:rsidRPr="00CA6731">
        <w:rPr>
          <w:rFonts w:cs="Tahoma"/>
        </w:rPr>
        <w:t>e</w:t>
      </w:r>
      <w:r w:rsidR="00414CAD" w:rsidRPr="00CA6731">
        <w:rPr>
          <w:rFonts w:cs="Tahoma"/>
        </w:rPr>
        <w:t xml:space="preserve"> their IT </w:t>
      </w:r>
      <w:r w:rsidR="006646DA">
        <w:rPr>
          <w:rFonts w:cs="Tahoma"/>
        </w:rPr>
        <w:t xml:space="preserve">(information technology) </w:t>
      </w:r>
      <w:r w:rsidR="00414CAD" w:rsidRPr="00CA6731">
        <w:rPr>
          <w:rFonts w:cs="Tahoma"/>
        </w:rPr>
        <w:t>in</w:t>
      </w:r>
      <w:r w:rsidR="00627E85" w:rsidRPr="00CA6731">
        <w:rPr>
          <w:rFonts w:cs="Tahoma"/>
        </w:rPr>
        <w:t>f</w:t>
      </w:r>
      <w:r w:rsidR="00414CAD" w:rsidRPr="00CA6731">
        <w:rPr>
          <w:rFonts w:cs="Tahoma"/>
        </w:rPr>
        <w:t xml:space="preserve">rastructure to </w:t>
      </w:r>
      <w:r w:rsidR="009C3A6E" w:rsidRPr="00CA6731">
        <w:rPr>
          <w:rFonts w:cs="Tahoma"/>
        </w:rPr>
        <w:t>deliver online</w:t>
      </w:r>
      <w:r w:rsidRPr="00CA6731">
        <w:rPr>
          <w:rFonts w:cs="Tahoma"/>
        </w:rPr>
        <w:t xml:space="preserve">. </w:t>
      </w:r>
    </w:p>
    <w:p w14:paraId="213BC8DA" w14:textId="610363AA" w:rsidR="00D4611D" w:rsidRPr="00CA6731" w:rsidRDefault="00D4611D" w:rsidP="002454D1">
      <w:pPr>
        <w:rPr>
          <w:rFonts w:cs="Tahoma"/>
        </w:rPr>
      </w:pPr>
      <w:r w:rsidRPr="00CA6731">
        <w:rPr>
          <w:rFonts w:cs="Tahoma"/>
        </w:rPr>
        <w:t>Th</w:t>
      </w:r>
      <w:r w:rsidR="00761362" w:rsidRPr="00CA6731">
        <w:rPr>
          <w:rFonts w:cs="Tahoma"/>
        </w:rPr>
        <w:t xml:space="preserve">is research has </w:t>
      </w:r>
      <w:r w:rsidR="00342723" w:rsidRPr="00CA6731">
        <w:rPr>
          <w:rFonts w:cs="Tahoma"/>
        </w:rPr>
        <w:t>evidenced</w:t>
      </w:r>
      <w:r w:rsidR="00C9421B" w:rsidRPr="00CA6731">
        <w:rPr>
          <w:rFonts w:cs="Tahoma"/>
        </w:rPr>
        <w:t xml:space="preserve"> the </w:t>
      </w:r>
      <w:r w:rsidR="001878F0" w:rsidRPr="00CA6731">
        <w:rPr>
          <w:rFonts w:cs="Tahoma"/>
        </w:rPr>
        <w:t xml:space="preserve">value of the </w:t>
      </w:r>
      <w:r w:rsidRPr="00CA6731">
        <w:rPr>
          <w:rFonts w:cs="Tahoma"/>
        </w:rPr>
        <w:t xml:space="preserve">#RemoteForensicCSI network </w:t>
      </w:r>
      <w:r w:rsidR="001878F0" w:rsidRPr="00CA6731">
        <w:rPr>
          <w:rFonts w:cs="Tahoma"/>
        </w:rPr>
        <w:t>for its active participants</w:t>
      </w:r>
      <w:r w:rsidR="00761362" w:rsidRPr="00CA6731">
        <w:rPr>
          <w:rFonts w:cs="Tahoma"/>
        </w:rPr>
        <w:t xml:space="preserve"> </w:t>
      </w:r>
      <w:r w:rsidR="00342723" w:rsidRPr="00CA6731">
        <w:rPr>
          <w:rFonts w:cs="Tahoma"/>
        </w:rPr>
        <w:t xml:space="preserve">and critically evaluated </w:t>
      </w:r>
      <w:r w:rsidR="001E0FFF" w:rsidRPr="00CA6731">
        <w:rPr>
          <w:rFonts w:cs="Tahoma"/>
        </w:rPr>
        <w:t>this novel initiative as a</w:t>
      </w:r>
      <w:r w:rsidR="00EF3A0E" w:rsidRPr="00CA6731">
        <w:rPr>
          <w:rFonts w:cs="Tahoma"/>
        </w:rPr>
        <w:t xml:space="preserve"> viable</w:t>
      </w:r>
      <w:r w:rsidR="006525D8" w:rsidRPr="00CA6731">
        <w:rPr>
          <w:rFonts w:cs="Tahoma"/>
        </w:rPr>
        <w:t xml:space="preserve"> platform for</w:t>
      </w:r>
      <w:r w:rsidR="00250EF1" w:rsidRPr="00CA6731">
        <w:rPr>
          <w:rFonts w:cs="Tahoma"/>
        </w:rPr>
        <w:t xml:space="preserve"> </w:t>
      </w:r>
      <w:r w:rsidR="00A24440" w:rsidRPr="00CA6731">
        <w:rPr>
          <w:rFonts w:cs="Tahoma"/>
        </w:rPr>
        <w:t>informal CPD</w:t>
      </w:r>
      <w:r w:rsidR="006525D8" w:rsidRPr="00CA6731">
        <w:rPr>
          <w:rFonts w:cs="Tahoma"/>
        </w:rPr>
        <w:t xml:space="preserve">. The network was instrumental in sharing innovative solutions and </w:t>
      </w:r>
      <w:r w:rsidR="00214B9C" w:rsidRPr="00CA6731">
        <w:rPr>
          <w:rFonts w:cs="Tahoma"/>
        </w:rPr>
        <w:t>subject-specific pedagogic practice</w:t>
      </w:r>
      <w:r w:rsidR="006525D8" w:rsidRPr="00CA6731">
        <w:rPr>
          <w:rFonts w:cs="Tahoma"/>
        </w:rPr>
        <w:t xml:space="preserve">s </w:t>
      </w:r>
      <w:r w:rsidR="00250EF1" w:rsidRPr="00CA6731">
        <w:rPr>
          <w:rFonts w:cs="Tahoma"/>
        </w:rPr>
        <w:t>through a</w:t>
      </w:r>
      <w:r w:rsidR="00A24440" w:rsidRPr="00CA6731">
        <w:rPr>
          <w:rFonts w:cs="Tahoma"/>
        </w:rPr>
        <w:t xml:space="preserve"> co-operative</w:t>
      </w:r>
      <w:r w:rsidR="004E7437" w:rsidRPr="00CA6731">
        <w:rPr>
          <w:rFonts w:cs="Tahoma"/>
        </w:rPr>
        <w:t xml:space="preserve"> online learning environment and generating</w:t>
      </w:r>
      <w:r w:rsidR="00A24440" w:rsidRPr="00CA6731">
        <w:rPr>
          <w:rFonts w:cs="Tahoma"/>
        </w:rPr>
        <w:t xml:space="preserve"> </w:t>
      </w:r>
      <w:r w:rsidR="004E7437" w:rsidRPr="00CA6731">
        <w:rPr>
          <w:rFonts w:cs="Tahoma"/>
        </w:rPr>
        <w:t>a valuable</w:t>
      </w:r>
      <w:r w:rsidR="00A24440" w:rsidRPr="00CA6731">
        <w:rPr>
          <w:rFonts w:cs="Tahoma"/>
        </w:rPr>
        <w:t xml:space="preserve"> community</w:t>
      </w:r>
      <w:r w:rsidR="00214B9C" w:rsidRPr="00CA6731">
        <w:rPr>
          <w:rFonts w:cs="Tahoma"/>
        </w:rPr>
        <w:t xml:space="preserve"> </w:t>
      </w:r>
      <w:r w:rsidR="006525D8" w:rsidRPr="00CA6731">
        <w:rPr>
          <w:rFonts w:cs="Tahoma"/>
        </w:rPr>
        <w:t xml:space="preserve">of practice </w:t>
      </w:r>
      <w:r w:rsidR="00C9421B" w:rsidRPr="00CA6731">
        <w:rPr>
          <w:rFonts w:cs="Tahoma"/>
        </w:rPr>
        <w:t>to</w:t>
      </w:r>
      <w:r w:rsidR="00534F1A" w:rsidRPr="00CA6731">
        <w:rPr>
          <w:rFonts w:cs="Tahoma"/>
        </w:rPr>
        <w:t xml:space="preserve"> support </w:t>
      </w:r>
      <w:r w:rsidR="00B5770A" w:rsidRPr="00CA6731">
        <w:rPr>
          <w:rFonts w:cs="Tahoma"/>
        </w:rPr>
        <w:t xml:space="preserve">both </w:t>
      </w:r>
      <w:r w:rsidR="00EB114E" w:rsidRPr="00CA6731">
        <w:rPr>
          <w:rFonts w:cs="Tahoma"/>
        </w:rPr>
        <w:t>practitioner and learner transition</w:t>
      </w:r>
      <w:r w:rsidR="00B5770A" w:rsidRPr="00CA6731">
        <w:rPr>
          <w:rFonts w:cs="Tahoma"/>
        </w:rPr>
        <w:t>s</w:t>
      </w:r>
      <w:r w:rsidR="00EB114E" w:rsidRPr="00CA6731">
        <w:rPr>
          <w:rFonts w:cs="Tahoma"/>
        </w:rPr>
        <w:t xml:space="preserve"> </w:t>
      </w:r>
      <w:r w:rsidR="00534F1A" w:rsidRPr="00CA6731">
        <w:rPr>
          <w:rFonts w:cs="Tahoma"/>
        </w:rPr>
        <w:t xml:space="preserve">across the </w:t>
      </w:r>
      <w:r w:rsidR="00B635CB" w:rsidRPr="00CA6731">
        <w:rPr>
          <w:rFonts w:cs="Tahoma"/>
        </w:rPr>
        <w:t xml:space="preserve">criminal justice </w:t>
      </w:r>
      <w:r w:rsidR="00534F1A" w:rsidRPr="00CA6731">
        <w:rPr>
          <w:rFonts w:cs="Tahoma"/>
        </w:rPr>
        <w:t>sector</w:t>
      </w:r>
      <w:r w:rsidRPr="00CA6731">
        <w:rPr>
          <w:rFonts w:cs="Tahoma"/>
        </w:rPr>
        <w:t xml:space="preserve">. </w:t>
      </w:r>
    </w:p>
    <w:p w14:paraId="07473A72" w14:textId="234C1636" w:rsidR="00282970" w:rsidRPr="00CA6731" w:rsidRDefault="00EF3A0E" w:rsidP="002454D1">
      <w:pPr>
        <w:rPr>
          <w:rFonts w:cs="Tahoma"/>
          <w:color w:val="000000" w:themeColor="text1"/>
        </w:rPr>
      </w:pPr>
      <w:r w:rsidRPr="00737284">
        <w:rPr>
          <w:color w:val="000000" w:themeColor="text1"/>
        </w:rPr>
        <w:t>Whilst the network</w:t>
      </w:r>
      <w:r w:rsidR="00B94375" w:rsidRPr="00737284">
        <w:rPr>
          <w:color w:val="000000" w:themeColor="text1"/>
        </w:rPr>
        <w:t xml:space="preserve"> and its innovative community were brought together as a result of </w:t>
      </w:r>
      <w:r w:rsidR="005F7839" w:rsidRPr="00737284">
        <w:rPr>
          <w:color w:val="000000" w:themeColor="text1"/>
        </w:rPr>
        <w:t>the COVID-19 pandemic,</w:t>
      </w:r>
      <w:r w:rsidR="00B94375" w:rsidRPr="00737284">
        <w:rPr>
          <w:color w:val="000000" w:themeColor="text1"/>
        </w:rPr>
        <w:t xml:space="preserve"> this </w:t>
      </w:r>
      <w:r w:rsidR="00F22DBA" w:rsidRPr="00737284">
        <w:rPr>
          <w:color w:val="000000" w:themeColor="text1"/>
        </w:rPr>
        <w:t xml:space="preserve">experience has </w:t>
      </w:r>
      <w:r w:rsidR="005329D8">
        <w:rPr>
          <w:color w:val="000000" w:themeColor="text1"/>
        </w:rPr>
        <w:t>resulted in</w:t>
      </w:r>
      <w:r w:rsidR="003F3D0A" w:rsidRPr="00737284">
        <w:rPr>
          <w:color w:val="000000" w:themeColor="text1"/>
        </w:rPr>
        <w:t xml:space="preserve"> a </w:t>
      </w:r>
      <w:r w:rsidR="001F0EA2">
        <w:rPr>
          <w:color w:val="000000" w:themeColor="text1"/>
        </w:rPr>
        <w:t>cultural change</w:t>
      </w:r>
      <w:r w:rsidR="003F3D0A" w:rsidRPr="00737284">
        <w:rPr>
          <w:color w:val="000000" w:themeColor="text1"/>
        </w:rPr>
        <w:t xml:space="preserve"> in forensic science education</w:t>
      </w:r>
      <w:r w:rsidR="00CA6731">
        <w:rPr>
          <w:color w:val="000000" w:themeColor="text1"/>
        </w:rPr>
        <w:t xml:space="preserve">. </w:t>
      </w:r>
      <w:r w:rsidR="00FA7FC7">
        <w:rPr>
          <w:color w:val="000000" w:themeColor="text1"/>
        </w:rPr>
        <w:t>W</w:t>
      </w:r>
      <w:r w:rsidR="00CA6731">
        <w:rPr>
          <w:color w:val="000000" w:themeColor="text1"/>
        </w:rPr>
        <w:t>e have started to</w:t>
      </w:r>
      <w:r w:rsidR="0064289F" w:rsidRPr="00737284">
        <w:rPr>
          <w:color w:val="000000" w:themeColor="text1"/>
        </w:rPr>
        <w:t xml:space="preserve"> realise the potential </w:t>
      </w:r>
      <w:r w:rsidR="00CA6731">
        <w:rPr>
          <w:color w:val="000000" w:themeColor="text1"/>
        </w:rPr>
        <w:t xml:space="preserve">value and </w:t>
      </w:r>
      <w:r w:rsidR="0064289F" w:rsidRPr="00737284">
        <w:rPr>
          <w:color w:val="000000" w:themeColor="text1"/>
        </w:rPr>
        <w:t>applica</w:t>
      </w:r>
      <w:r w:rsidR="000E6BF9">
        <w:rPr>
          <w:color w:val="000000" w:themeColor="text1"/>
        </w:rPr>
        <w:t>bility</w:t>
      </w:r>
      <w:r w:rsidR="0064289F" w:rsidRPr="00737284">
        <w:rPr>
          <w:color w:val="000000" w:themeColor="text1"/>
        </w:rPr>
        <w:t xml:space="preserve"> of blended learning frameworks </w:t>
      </w:r>
      <w:r w:rsidR="00F24FC5">
        <w:rPr>
          <w:color w:val="000000" w:themeColor="text1"/>
        </w:rPr>
        <w:t>within</w:t>
      </w:r>
      <w:r w:rsidR="00FA7FC7">
        <w:rPr>
          <w:color w:val="000000" w:themeColor="text1"/>
        </w:rPr>
        <w:t xml:space="preserve"> the criminal justice sector </w:t>
      </w:r>
      <w:r w:rsidR="00B635CB" w:rsidRPr="00737284">
        <w:rPr>
          <w:color w:val="000000" w:themeColor="text1"/>
        </w:rPr>
        <w:t xml:space="preserve">and </w:t>
      </w:r>
      <w:r w:rsidR="000E6BF9">
        <w:rPr>
          <w:color w:val="000000" w:themeColor="text1"/>
        </w:rPr>
        <w:t xml:space="preserve">have </w:t>
      </w:r>
      <w:r w:rsidR="00B635CB" w:rsidRPr="00737284">
        <w:rPr>
          <w:color w:val="000000" w:themeColor="text1"/>
        </w:rPr>
        <w:t>creat</w:t>
      </w:r>
      <w:r w:rsidR="000E6BF9">
        <w:rPr>
          <w:color w:val="000000" w:themeColor="text1"/>
        </w:rPr>
        <w:t xml:space="preserve">ed a platform for </w:t>
      </w:r>
      <w:r w:rsidR="00663F58" w:rsidRPr="00737284">
        <w:rPr>
          <w:color w:val="000000" w:themeColor="text1"/>
        </w:rPr>
        <w:t>timely</w:t>
      </w:r>
      <w:r w:rsidR="00FA7FC7">
        <w:rPr>
          <w:color w:val="000000" w:themeColor="text1"/>
        </w:rPr>
        <w:t>,</w:t>
      </w:r>
      <w:r w:rsidR="00663F58" w:rsidRPr="00737284">
        <w:rPr>
          <w:color w:val="000000" w:themeColor="text1"/>
        </w:rPr>
        <w:t xml:space="preserve"> relevant</w:t>
      </w:r>
      <w:r w:rsidR="0064289F" w:rsidRPr="00737284">
        <w:rPr>
          <w:color w:val="000000" w:themeColor="text1"/>
        </w:rPr>
        <w:t xml:space="preserve"> </w:t>
      </w:r>
      <w:r w:rsidR="00FA7FC7">
        <w:rPr>
          <w:color w:val="000000" w:themeColor="text1"/>
        </w:rPr>
        <w:t xml:space="preserve">and evolutionary </w:t>
      </w:r>
      <w:r w:rsidR="00663F58" w:rsidRPr="00737284">
        <w:rPr>
          <w:color w:val="000000" w:themeColor="text1"/>
        </w:rPr>
        <w:t xml:space="preserve">CPD </w:t>
      </w:r>
      <w:r w:rsidR="0064289F" w:rsidRPr="00737284">
        <w:rPr>
          <w:color w:val="000000" w:themeColor="text1"/>
        </w:rPr>
        <w:t>opportunities</w:t>
      </w:r>
      <w:r w:rsidR="00F24FC5">
        <w:rPr>
          <w:color w:val="000000" w:themeColor="text1"/>
        </w:rPr>
        <w:t xml:space="preserve"> post-pandemic</w:t>
      </w:r>
      <w:r w:rsidR="003F3D0A" w:rsidRPr="00737284">
        <w:rPr>
          <w:color w:val="000000" w:themeColor="text1"/>
        </w:rPr>
        <w:t>.</w:t>
      </w:r>
    </w:p>
    <w:p w14:paraId="3BA9EA83" w14:textId="1EEB9EA5" w:rsidR="2F2D8FB7" w:rsidRPr="00AC4D90" w:rsidRDefault="00AC4D90" w:rsidP="002454D1">
      <w:pPr>
        <w:rPr>
          <w:rFonts w:cs="Tahoma"/>
          <w:color w:val="000000" w:themeColor="text1"/>
        </w:rPr>
      </w:pPr>
      <w:r>
        <w:rPr>
          <w:rFonts w:cs="Tahoma"/>
          <w:color w:val="000000" w:themeColor="text1"/>
        </w:rPr>
        <w:t xml:space="preserve">With respect to the future of </w:t>
      </w:r>
      <w:r w:rsidR="2F2D8FB7" w:rsidRPr="00AC4D90">
        <w:rPr>
          <w:rFonts w:cs="Tahoma"/>
          <w:color w:val="000000" w:themeColor="text1"/>
        </w:rPr>
        <w:t>#RemoteForensicCSI</w:t>
      </w:r>
      <w:r w:rsidR="001E5F95">
        <w:rPr>
          <w:rFonts w:cs="Tahoma"/>
          <w:color w:val="000000" w:themeColor="text1"/>
        </w:rPr>
        <w:t>,</w:t>
      </w:r>
      <w:r>
        <w:rPr>
          <w:rFonts w:cs="Tahoma"/>
          <w:color w:val="000000" w:themeColor="text1"/>
        </w:rPr>
        <w:t xml:space="preserve"> we propose </w:t>
      </w:r>
      <w:r w:rsidR="001E5F95">
        <w:rPr>
          <w:rFonts w:cs="Tahoma"/>
          <w:color w:val="000000" w:themeColor="text1"/>
        </w:rPr>
        <w:t>to continue the network</w:t>
      </w:r>
      <w:r w:rsidR="009C0A91">
        <w:rPr>
          <w:rFonts w:cs="Tahoma"/>
          <w:color w:val="000000" w:themeColor="text1"/>
        </w:rPr>
        <w:t xml:space="preserve"> by</w:t>
      </w:r>
      <w:r w:rsidR="2F2D8FB7" w:rsidRPr="00AC4D90">
        <w:rPr>
          <w:rFonts w:cs="Tahoma"/>
          <w:color w:val="000000" w:themeColor="text1"/>
        </w:rPr>
        <w:t>:</w:t>
      </w:r>
    </w:p>
    <w:p w14:paraId="430E558C" w14:textId="72D8AC82" w:rsidR="00956A34" w:rsidRPr="00EA22B8" w:rsidRDefault="00DE51FA" w:rsidP="00956A34">
      <w:pPr>
        <w:pStyle w:val="ListParagraph"/>
        <w:numPr>
          <w:ilvl w:val="0"/>
          <w:numId w:val="16"/>
        </w:numPr>
        <w:rPr>
          <w:rFonts w:cs="Tahoma"/>
          <w:color w:val="000000" w:themeColor="text1"/>
        </w:rPr>
      </w:pPr>
      <w:r w:rsidRPr="00075803">
        <w:rPr>
          <w:rFonts w:cs="Tahoma"/>
          <w:color w:val="000000" w:themeColor="text1"/>
        </w:rPr>
        <w:t>Disseminat</w:t>
      </w:r>
      <w:r w:rsidR="009C0A91">
        <w:rPr>
          <w:rFonts w:cs="Tahoma"/>
          <w:color w:val="000000" w:themeColor="text1"/>
        </w:rPr>
        <w:t>ing</w:t>
      </w:r>
      <w:r w:rsidR="00956A34" w:rsidRPr="00BA671C">
        <w:rPr>
          <w:rFonts w:cs="Tahoma"/>
          <w:color w:val="000000" w:themeColor="text1"/>
        </w:rPr>
        <w:t xml:space="preserve"> the format of #RemoteForensicCSI with other subject disciplines</w:t>
      </w:r>
    </w:p>
    <w:p w14:paraId="07489388" w14:textId="0780B1BB" w:rsidR="00956A34" w:rsidRDefault="00AF6A8A" w:rsidP="002E2742">
      <w:pPr>
        <w:pStyle w:val="ListParagraph"/>
        <w:numPr>
          <w:ilvl w:val="0"/>
          <w:numId w:val="16"/>
        </w:numPr>
        <w:rPr>
          <w:rFonts w:cs="Tahoma"/>
          <w:color w:val="000000" w:themeColor="text1"/>
        </w:rPr>
      </w:pPr>
      <w:r w:rsidRPr="00784191">
        <w:rPr>
          <w:rFonts w:cs="Tahoma"/>
          <w:color w:val="000000" w:themeColor="text1"/>
        </w:rPr>
        <w:t>Continu</w:t>
      </w:r>
      <w:r w:rsidR="009C0A91">
        <w:rPr>
          <w:rFonts w:cs="Tahoma"/>
          <w:color w:val="000000" w:themeColor="text1"/>
        </w:rPr>
        <w:t>ing to</w:t>
      </w:r>
      <w:r w:rsidRPr="00784191">
        <w:rPr>
          <w:rFonts w:cs="Tahoma"/>
          <w:color w:val="000000" w:themeColor="text1"/>
        </w:rPr>
        <w:t xml:space="preserve"> promot</w:t>
      </w:r>
      <w:r w:rsidR="009C0A91">
        <w:rPr>
          <w:rFonts w:cs="Tahoma"/>
          <w:color w:val="000000" w:themeColor="text1"/>
        </w:rPr>
        <w:t>e</w:t>
      </w:r>
      <w:r w:rsidRPr="00784191">
        <w:rPr>
          <w:rFonts w:cs="Tahoma"/>
          <w:color w:val="000000" w:themeColor="text1"/>
        </w:rPr>
        <w:t xml:space="preserve"> the network to </w:t>
      </w:r>
      <w:r w:rsidR="00DE51FA" w:rsidRPr="00784191">
        <w:rPr>
          <w:rFonts w:cs="Tahoma"/>
          <w:color w:val="000000" w:themeColor="text1"/>
        </w:rPr>
        <w:t>prospective</w:t>
      </w:r>
      <w:r w:rsidRPr="00D809DC">
        <w:rPr>
          <w:rFonts w:cs="Tahoma"/>
          <w:color w:val="000000" w:themeColor="text1"/>
        </w:rPr>
        <w:t xml:space="preserve"> </w:t>
      </w:r>
      <w:r w:rsidR="000815D8" w:rsidRPr="00D354BC">
        <w:rPr>
          <w:rFonts w:cs="Tahoma"/>
          <w:color w:val="000000" w:themeColor="text1"/>
        </w:rPr>
        <w:t xml:space="preserve">participants </w:t>
      </w:r>
      <w:r w:rsidR="002F32D0" w:rsidRPr="00D354BC">
        <w:rPr>
          <w:rFonts w:cs="Tahoma"/>
          <w:color w:val="000000" w:themeColor="text1"/>
        </w:rPr>
        <w:t>as informal CPD</w:t>
      </w:r>
    </w:p>
    <w:p w14:paraId="3A1D16F4" w14:textId="661C7B84" w:rsidR="000815D8" w:rsidRPr="00665D69" w:rsidRDefault="00292872" w:rsidP="00956A34">
      <w:pPr>
        <w:pStyle w:val="ListParagraph"/>
        <w:numPr>
          <w:ilvl w:val="0"/>
          <w:numId w:val="16"/>
        </w:numPr>
        <w:rPr>
          <w:rFonts w:cs="Tahoma"/>
          <w:color w:val="000000" w:themeColor="text1"/>
        </w:rPr>
      </w:pPr>
      <w:r w:rsidRPr="00D17DF1">
        <w:rPr>
          <w:rFonts w:cs="Tahoma"/>
          <w:color w:val="000000" w:themeColor="text1"/>
        </w:rPr>
        <w:t>Grow</w:t>
      </w:r>
      <w:r>
        <w:rPr>
          <w:rFonts w:cs="Tahoma"/>
          <w:color w:val="000000" w:themeColor="text1"/>
        </w:rPr>
        <w:t>ing</w:t>
      </w:r>
      <w:r w:rsidR="00DE51FA" w:rsidRPr="00D17DF1">
        <w:rPr>
          <w:rFonts w:cs="Tahoma"/>
          <w:color w:val="000000" w:themeColor="text1"/>
        </w:rPr>
        <w:t xml:space="preserve"> </w:t>
      </w:r>
      <w:r w:rsidR="003E268D">
        <w:rPr>
          <w:rFonts w:cs="Tahoma"/>
          <w:color w:val="000000" w:themeColor="text1"/>
        </w:rPr>
        <w:t xml:space="preserve">and adapting </w:t>
      </w:r>
      <w:r w:rsidR="00DE51FA" w:rsidRPr="00D17DF1">
        <w:rPr>
          <w:rFonts w:cs="Tahoma"/>
          <w:color w:val="000000" w:themeColor="text1"/>
        </w:rPr>
        <w:t xml:space="preserve">the network to be an ongoing </w:t>
      </w:r>
      <w:r w:rsidR="002F32D0" w:rsidRPr="003006CB">
        <w:rPr>
          <w:rFonts w:cs="Tahoma"/>
          <w:color w:val="000000" w:themeColor="text1"/>
        </w:rPr>
        <w:t xml:space="preserve">resource </w:t>
      </w:r>
      <w:r w:rsidR="00C55EBA" w:rsidRPr="00665D69">
        <w:rPr>
          <w:rFonts w:cs="Tahoma"/>
          <w:color w:val="000000" w:themeColor="text1"/>
        </w:rPr>
        <w:t>repository</w:t>
      </w:r>
    </w:p>
    <w:p w14:paraId="3DAD0502" w14:textId="0EF716CC" w:rsidR="007A7B09" w:rsidRPr="00297153" w:rsidRDefault="00554E3B" w:rsidP="00297153">
      <w:pPr>
        <w:pStyle w:val="ListParagraph"/>
        <w:numPr>
          <w:ilvl w:val="0"/>
          <w:numId w:val="16"/>
        </w:numPr>
        <w:rPr>
          <w:rFonts w:cs="Tahoma"/>
          <w:color w:val="FF0000"/>
        </w:rPr>
      </w:pPr>
      <w:r w:rsidRPr="00CA6731">
        <w:rPr>
          <w:rFonts w:cs="Tahoma"/>
          <w:color w:val="000000" w:themeColor="text1"/>
        </w:rPr>
        <w:t>Creat</w:t>
      </w:r>
      <w:r w:rsidR="00292872">
        <w:rPr>
          <w:rFonts w:cs="Tahoma"/>
          <w:color w:val="000000" w:themeColor="text1"/>
        </w:rPr>
        <w:t>ing</w:t>
      </w:r>
      <w:r w:rsidRPr="00CA6731">
        <w:rPr>
          <w:rFonts w:cs="Tahoma"/>
          <w:color w:val="000000" w:themeColor="text1"/>
        </w:rPr>
        <w:t xml:space="preserve"> </w:t>
      </w:r>
      <w:r w:rsidR="0002049A">
        <w:rPr>
          <w:rFonts w:cs="Tahoma"/>
          <w:color w:val="000000" w:themeColor="text1"/>
        </w:rPr>
        <w:t xml:space="preserve">a </w:t>
      </w:r>
      <w:r w:rsidRPr="00CA6731">
        <w:rPr>
          <w:rFonts w:cs="Tahoma"/>
          <w:color w:val="000000" w:themeColor="text1"/>
        </w:rPr>
        <w:t>s</w:t>
      </w:r>
      <w:r w:rsidR="000F3F47" w:rsidRPr="00CA6731">
        <w:rPr>
          <w:rFonts w:cs="Tahoma"/>
          <w:color w:val="000000" w:themeColor="text1"/>
        </w:rPr>
        <w:t>ustainable</w:t>
      </w:r>
      <w:r w:rsidR="00F7354B" w:rsidRPr="00CA6731">
        <w:rPr>
          <w:rFonts w:cs="Tahoma"/>
          <w:color w:val="000000" w:themeColor="text1"/>
        </w:rPr>
        <w:t xml:space="preserve"> network</w:t>
      </w:r>
      <w:r w:rsidR="000F3F47" w:rsidRPr="00CA6731">
        <w:rPr>
          <w:rFonts w:cs="Tahoma"/>
          <w:color w:val="000000" w:themeColor="text1"/>
        </w:rPr>
        <w:t xml:space="preserve"> </w:t>
      </w:r>
      <w:r w:rsidR="00F7354B" w:rsidRPr="00CA6731">
        <w:rPr>
          <w:rFonts w:cs="Tahoma"/>
          <w:color w:val="000000" w:themeColor="text1"/>
        </w:rPr>
        <w:t>model</w:t>
      </w:r>
      <w:r w:rsidR="00F324B3" w:rsidRPr="00CA6731">
        <w:rPr>
          <w:rFonts w:cs="Tahoma"/>
          <w:color w:val="000000" w:themeColor="text1"/>
        </w:rPr>
        <w:t xml:space="preserve"> </w:t>
      </w:r>
      <w:r w:rsidR="00292872">
        <w:rPr>
          <w:rFonts w:cs="Tahoma"/>
          <w:color w:val="000000" w:themeColor="text1"/>
        </w:rPr>
        <w:t>for the future</w:t>
      </w:r>
      <w:r w:rsidR="009C0A91">
        <w:rPr>
          <w:rFonts w:cs="Tahoma"/>
          <w:color w:val="000000" w:themeColor="text1"/>
        </w:rPr>
        <w:t>.</w:t>
      </w:r>
    </w:p>
    <w:p w14:paraId="43CAE916" w14:textId="77777777" w:rsidR="00BF1952" w:rsidRPr="007A7B09" w:rsidRDefault="00BF1952" w:rsidP="00C37035">
      <w:pPr>
        <w:rPr>
          <w:rFonts w:cs="Tahoma"/>
        </w:rPr>
      </w:pPr>
    </w:p>
    <w:p w14:paraId="56B1398E" w14:textId="12CC544E" w:rsidR="005B437C" w:rsidRPr="00CA6731" w:rsidRDefault="67ED0223" w:rsidP="006329DC">
      <w:pPr>
        <w:pStyle w:val="Heading1"/>
        <w:numPr>
          <w:ilvl w:val="0"/>
          <w:numId w:val="0"/>
        </w:numPr>
        <w:ind w:left="360" w:hanging="360"/>
      </w:pPr>
      <w:r w:rsidRPr="00CA6731">
        <w:t>References</w:t>
      </w:r>
    </w:p>
    <w:p w14:paraId="187C1410" w14:textId="77777777" w:rsidR="007A7B09" w:rsidRPr="00075803" w:rsidRDefault="007A7B09" w:rsidP="002454D1">
      <w:pPr>
        <w:rPr>
          <w:rFonts w:cs="Tahoma"/>
        </w:rPr>
      </w:pPr>
    </w:p>
    <w:p w14:paraId="1E89494D" w14:textId="6F2BEE18" w:rsidR="007269EC" w:rsidRDefault="007269EC" w:rsidP="006C624B">
      <w:pPr>
        <w:rPr>
          <w:rFonts w:cs="Tahoma"/>
        </w:rPr>
      </w:pPr>
      <w:r>
        <w:rPr>
          <w:rFonts w:cs="Tahoma"/>
        </w:rPr>
        <w:t xml:space="preserve">[1] </w:t>
      </w:r>
      <w:r w:rsidRPr="007604DD">
        <w:rPr>
          <w:rFonts w:cs="Tahoma"/>
        </w:rPr>
        <w:t>W</w:t>
      </w:r>
      <w:r w:rsidR="00CF3FB4" w:rsidRPr="00C37035">
        <w:rPr>
          <w:rFonts w:cs="Tahoma"/>
        </w:rPr>
        <w:t xml:space="preserve">orld Health </w:t>
      </w:r>
      <w:r w:rsidRPr="007604DD">
        <w:rPr>
          <w:rFonts w:cs="Tahoma"/>
        </w:rPr>
        <w:t>O</w:t>
      </w:r>
      <w:r w:rsidR="00CF3FB4" w:rsidRPr="00C37035">
        <w:rPr>
          <w:rFonts w:cs="Tahoma"/>
        </w:rPr>
        <w:t>rganisation</w:t>
      </w:r>
      <w:r w:rsidR="007604DD">
        <w:rPr>
          <w:rFonts w:cs="Tahoma"/>
        </w:rPr>
        <w:t xml:space="preserve">, </w:t>
      </w:r>
      <w:r w:rsidR="007604DD" w:rsidRPr="007604DD">
        <w:rPr>
          <w:rFonts w:cs="Tahoma"/>
        </w:rPr>
        <w:t>WHO Director-General's opening remarks at the media briefing on COVID-19 - 11 March 2020</w:t>
      </w:r>
      <w:r w:rsidR="00CF3FB4">
        <w:rPr>
          <w:rFonts w:cs="Tahoma"/>
        </w:rPr>
        <w:t xml:space="preserve">. </w:t>
      </w:r>
      <w:hyperlink r:id="rId20" w:history="1">
        <w:r w:rsidR="00CF3FB4" w:rsidRPr="003154C7">
          <w:rPr>
            <w:rStyle w:val="Hyperlink"/>
            <w:rFonts w:cs="Tahoma"/>
          </w:rPr>
          <w:t>https://www.who.int/director-general/speeches/detail/who-director-general-s-opening-remarks-at-the-media-briefing-on-covid-19---11-march-2020</w:t>
        </w:r>
      </w:hyperlink>
      <w:r w:rsidR="00CF3FB4">
        <w:rPr>
          <w:rFonts w:cs="Tahoma"/>
        </w:rPr>
        <w:t>, 11 March 2020 (accessed 19 September 2021).</w:t>
      </w:r>
    </w:p>
    <w:p w14:paraId="19CFD0FE" w14:textId="5164C1C8" w:rsidR="00B74BF5" w:rsidRPr="00CA6731" w:rsidRDefault="00B74BF5" w:rsidP="00B74BF5">
      <w:pPr>
        <w:rPr>
          <w:rFonts w:cs="Tahoma"/>
          <w:color w:val="222222"/>
          <w:shd w:val="clear" w:color="auto" w:fill="FFFFFF"/>
        </w:rPr>
      </w:pPr>
      <w:r>
        <w:rPr>
          <w:rFonts w:cs="Tahoma"/>
          <w:color w:val="222222"/>
          <w:shd w:val="clear" w:color="auto" w:fill="FFFFFF"/>
        </w:rPr>
        <w:t xml:space="preserve">[2] E.M. </w:t>
      </w:r>
      <w:r w:rsidRPr="00CA6731">
        <w:rPr>
          <w:rFonts w:cs="Tahoma"/>
          <w:color w:val="222222"/>
          <w:shd w:val="clear" w:color="auto" w:fill="FFFFFF"/>
        </w:rPr>
        <w:t xml:space="preserve">Onyema, </w:t>
      </w:r>
      <w:r>
        <w:rPr>
          <w:rFonts w:cs="Tahoma"/>
          <w:color w:val="222222"/>
          <w:shd w:val="clear" w:color="auto" w:fill="FFFFFF"/>
        </w:rPr>
        <w:t>N.C.</w:t>
      </w:r>
      <w:r w:rsidRPr="00CA6731">
        <w:rPr>
          <w:rFonts w:cs="Tahoma"/>
          <w:color w:val="222222"/>
          <w:shd w:val="clear" w:color="auto" w:fill="FFFFFF"/>
        </w:rPr>
        <w:t xml:space="preserve"> </w:t>
      </w:r>
      <w:proofErr w:type="spellStart"/>
      <w:r w:rsidRPr="00CA6731">
        <w:rPr>
          <w:rFonts w:cs="Tahoma"/>
          <w:color w:val="222222"/>
          <w:shd w:val="clear" w:color="auto" w:fill="FFFFFF"/>
        </w:rPr>
        <w:t>Eucheria</w:t>
      </w:r>
      <w:proofErr w:type="spellEnd"/>
      <w:r w:rsidRPr="00CA6731">
        <w:rPr>
          <w:rFonts w:cs="Tahoma"/>
          <w:color w:val="222222"/>
          <w:shd w:val="clear" w:color="auto" w:fill="FFFFFF"/>
        </w:rPr>
        <w:t xml:space="preserve">, </w:t>
      </w:r>
      <w:r>
        <w:rPr>
          <w:rFonts w:cs="Tahoma"/>
          <w:color w:val="222222"/>
          <w:shd w:val="clear" w:color="auto" w:fill="FFFFFF"/>
        </w:rPr>
        <w:t xml:space="preserve">F.A. </w:t>
      </w:r>
      <w:r w:rsidRPr="00CA6731">
        <w:rPr>
          <w:rFonts w:cs="Tahoma"/>
          <w:color w:val="222222"/>
          <w:shd w:val="clear" w:color="auto" w:fill="FFFFFF"/>
        </w:rPr>
        <w:t xml:space="preserve">Obafemi, </w:t>
      </w:r>
      <w:r>
        <w:rPr>
          <w:rFonts w:cs="Tahoma"/>
          <w:color w:val="222222"/>
          <w:shd w:val="clear" w:color="auto" w:fill="FFFFFF"/>
        </w:rPr>
        <w:t xml:space="preserve">S. </w:t>
      </w:r>
      <w:r w:rsidRPr="00CA6731">
        <w:rPr>
          <w:rFonts w:cs="Tahoma"/>
          <w:color w:val="222222"/>
          <w:shd w:val="clear" w:color="auto" w:fill="FFFFFF"/>
        </w:rPr>
        <w:t xml:space="preserve">Sen, </w:t>
      </w:r>
      <w:r>
        <w:rPr>
          <w:rFonts w:cs="Tahoma"/>
          <w:color w:val="222222"/>
          <w:shd w:val="clear" w:color="auto" w:fill="FFFFFF"/>
        </w:rPr>
        <w:t xml:space="preserve">F.G. </w:t>
      </w:r>
      <w:proofErr w:type="spellStart"/>
      <w:r w:rsidRPr="00CA6731">
        <w:rPr>
          <w:rFonts w:cs="Tahoma"/>
          <w:color w:val="222222"/>
          <w:shd w:val="clear" w:color="auto" w:fill="FFFFFF"/>
        </w:rPr>
        <w:t>Atonye</w:t>
      </w:r>
      <w:proofErr w:type="spellEnd"/>
      <w:r w:rsidRPr="00CA6731">
        <w:rPr>
          <w:rFonts w:cs="Tahoma"/>
          <w:color w:val="222222"/>
          <w:shd w:val="clear" w:color="auto" w:fill="FFFFFF"/>
        </w:rPr>
        <w:t xml:space="preserve">, </w:t>
      </w:r>
      <w:r>
        <w:rPr>
          <w:rFonts w:cs="Tahoma"/>
          <w:color w:val="222222"/>
          <w:shd w:val="clear" w:color="auto" w:fill="FFFFFF"/>
        </w:rPr>
        <w:t xml:space="preserve">A. </w:t>
      </w:r>
      <w:r w:rsidRPr="00CA6731">
        <w:rPr>
          <w:rFonts w:cs="Tahoma"/>
          <w:color w:val="222222"/>
          <w:shd w:val="clear" w:color="auto" w:fill="FFFFFF"/>
        </w:rPr>
        <w:t>Sharma, A.</w:t>
      </w:r>
      <w:r>
        <w:rPr>
          <w:rFonts w:cs="Tahoma"/>
          <w:color w:val="222222"/>
          <w:shd w:val="clear" w:color="auto" w:fill="FFFFFF"/>
        </w:rPr>
        <w:t xml:space="preserve">O. </w:t>
      </w:r>
      <w:proofErr w:type="spellStart"/>
      <w:r w:rsidRPr="00CA6731">
        <w:rPr>
          <w:rFonts w:cs="Tahoma"/>
          <w:color w:val="222222"/>
          <w:shd w:val="clear" w:color="auto" w:fill="FFFFFF"/>
        </w:rPr>
        <w:t>Alsayed</w:t>
      </w:r>
      <w:proofErr w:type="spellEnd"/>
      <w:r w:rsidRPr="00CA6731">
        <w:rPr>
          <w:rFonts w:cs="Tahoma"/>
          <w:color w:val="222222"/>
          <w:shd w:val="clear" w:color="auto" w:fill="FFFFFF"/>
        </w:rPr>
        <w:t>, Impact of Coronavirus pandemic on education</w:t>
      </w:r>
      <w:r w:rsidR="000E5CCF">
        <w:rPr>
          <w:rFonts w:cs="Tahoma"/>
          <w:color w:val="222222"/>
          <w:shd w:val="clear" w:color="auto" w:fill="FFFFFF"/>
        </w:rPr>
        <w:t>,</w:t>
      </w:r>
      <w:r w:rsidRPr="00CA6731">
        <w:rPr>
          <w:rFonts w:cs="Tahoma"/>
          <w:color w:val="222222"/>
          <w:shd w:val="clear" w:color="auto" w:fill="FFFFFF"/>
        </w:rPr>
        <w:t> </w:t>
      </w:r>
      <w:r w:rsidRPr="00172BCC">
        <w:rPr>
          <w:rFonts w:cs="Tahoma"/>
          <w:color w:val="222222"/>
          <w:shd w:val="clear" w:color="auto" w:fill="FFFFFF"/>
        </w:rPr>
        <w:t xml:space="preserve">J. Educ. </w:t>
      </w:r>
      <w:proofErr w:type="spellStart"/>
      <w:r w:rsidRPr="00172BCC">
        <w:rPr>
          <w:rFonts w:cs="Tahoma"/>
          <w:color w:val="222222"/>
          <w:shd w:val="clear" w:color="auto" w:fill="FFFFFF"/>
        </w:rPr>
        <w:t>Prac</w:t>
      </w:r>
      <w:proofErr w:type="spellEnd"/>
      <w:r w:rsidRPr="00172BCC">
        <w:rPr>
          <w:rFonts w:cs="Tahoma"/>
          <w:color w:val="222222"/>
          <w:shd w:val="clear" w:color="auto" w:fill="FFFFFF"/>
        </w:rPr>
        <w:t>.</w:t>
      </w:r>
      <w:r w:rsidRPr="006A6ED1">
        <w:rPr>
          <w:rFonts w:cs="Tahoma"/>
          <w:color w:val="222222"/>
          <w:shd w:val="clear" w:color="auto" w:fill="FFFFFF"/>
        </w:rPr>
        <w:t> </w:t>
      </w:r>
      <w:r w:rsidRPr="00172BCC">
        <w:rPr>
          <w:rFonts w:cs="Tahoma"/>
          <w:color w:val="222222"/>
          <w:shd w:val="clear" w:color="auto" w:fill="FFFFFF"/>
        </w:rPr>
        <w:t>11</w:t>
      </w:r>
      <w:r w:rsidRPr="006A6ED1">
        <w:rPr>
          <w:rFonts w:cs="Tahoma"/>
          <w:color w:val="222222"/>
          <w:shd w:val="clear" w:color="auto" w:fill="FFFFFF"/>
        </w:rPr>
        <w:t>,</w:t>
      </w:r>
      <w:r>
        <w:rPr>
          <w:rFonts w:cs="Tahoma"/>
          <w:color w:val="222222"/>
          <w:shd w:val="clear" w:color="auto" w:fill="FFFFFF"/>
        </w:rPr>
        <w:t xml:space="preserve"> </w:t>
      </w:r>
      <w:r w:rsidRPr="00CA6731">
        <w:rPr>
          <w:rFonts w:cs="Tahoma"/>
          <w:color w:val="222222"/>
          <w:shd w:val="clear" w:color="auto" w:fill="FFFFFF"/>
        </w:rPr>
        <w:t>13</w:t>
      </w:r>
      <w:r>
        <w:rPr>
          <w:rFonts w:cs="Tahoma"/>
          <w:color w:val="222222"/>
          <w:shd w:val="clear" w:color="auto" w:fill="FFFFFF"/>
        </w:rPr>
        <w:t xml:space="preserve"> (2020)</w:t>
      </w:r>
      <w:r w:rsidRPr="00CA6731">
        <w:rPr>
          <w:rFonts w:cs="Tahoma"/>
          <w:color w:val="222222"/>
          <w:shd w:val="clear" w:color="auto" w:fill="FFFFFF"/>
        </w:rPr>
        <w:t xml:space="preserve"> 108-121.</w:t>
      </w:r>
    </w:p>
    <w:p w14:paraId="11C89383" w14:textId="5F6CE34D" w:rsidR="003E2F0B" w:rsidRPr="00433D44" w:rsidRDefault="0007745A" w:rsidP="003E2F0B">
      <w:pPr>
        <w:rPr>
          <w:rFonts w:cs="Tahoma"/>
          <w:color w:val="222222"/>
          <w:shd w:val="clear" w:color="auto" w:fill="FFFFFF"/>
        </w:rPr>
      </w:pPr>
      <w:r>
        <w:rPr>
          <w:rFonts w:cs="Tahoma"/>
        </w:rPr>
        <w:lastRenderedPageBreak/>
        <w:t xml:space="preserve">[3] </w:t>
      </w:r>
      <w:r w:rsidR="003E2F0B">
        <w:rPr>
          <w:rFonts w:cs="Tahoma"/>
        </w:rPr>
        <w:t xml:space="preserve">G. </w:t>
      </w:r>
      <w:r w:rsidR="003E2F0B" w:rsidRPr="00784191">
        <w:rPr>
          <w:rFonts w:cs="Tahoma"/>
          <w:color w:val="222222"/>
          <w:shd w:val="clear" w:color="auto" w:fill="FFFFFF"/>
        </w:rPr>
        <w:t xml:space="preserve">Marinoni, </w:t>
      </w:r>
      <w:r w:rsidR="003E2F0B">
        <w:rPr>
          <w:rFonts w:cs="Tahoma"/>
          <w:color w:val="222222"/>
          <w:shd w:val="clear" w:color="auto" w:fill="FFFFFF"/>
        </w:rPr>
        <w:t xml:space="preserve">H. </w:t>
      </w:r>
      <w:proofErr w:type="spellStart"/>
      <w:r w:rsidR="003E2F0B">
        <w:rPr>
          <w:rFonts w:cs="Tahoma"/>
          <w:color w:val="222222"/>
          <w:shd w:val="clear" w:color="auto" w:fill="FFFFFF"/>
        </w:rPr>
        <w:t>v</w:t>
      </w:r>
      <w:r w:rsidR="003E2F0B" w:rsidRPr="00784191">
        <w:rPr>
          <w:rFonts w:cs="Tahoma"/>
          <w:color w:val="222222"/>
          <w:shd w:val="clear" w:color="auto" w:fill="FFFFFF"/>
        </w:rPr>
        <w:t>an’t</w:t>
      </w:r>
      <w:proofErr w:type="spellEnd"/>
      <w:r w:rsidR="003E2F0B" w:rsidRPr="00784191">
        <w:rPr>
          <w:rFonts w:cs="Tahoma"/>
          <w:color w:val="222222"/>
          <w:shd w:val="clear" w:color="auto" w:fill="FFFFFF"/>
        </w:rPr>
        <w:t xml:space="preserve"> Land, </w:t>
      </w:r>
      <w:r w:rsidR="003E2F0B">
        <w:rPr>
          <w:rFonts w:cs="Tahoma"/>
          <w:color w:val="222222"/>
          <w:shd w:val="clear" w:color="auto" w:fill="FFFFFF"/>
        </w:rPr>
        <w:t>T.</w:t>
      </w:r>
      <w:r w:rsidR="003E2F0B" w:rsidRPr="00784191">
        <w:rPr>
          <w:rFonts w:cs="Tahoma"/>
          <w:color w:val="222222"/>
          <w:shd w:val="clear" w:color="auto" w:fill="FFFFFF"/>
        </w:rPr>
        <w:t xml:space="preserve"> Jensen, The impact of Covid-19 on higher </w:t>
      </w:r>
      <w:r w:rsidR="003E2F0B" w:rsidRPr="00D809DC">
        <w:rPr>
          <w:rFonts w:cs="Tahoma"/>
          <w:color w:val="222222"/>
          <w:shd w:val="clear" w:color="auto" w:fill="FFFFFF"/>
        </w:rPr>
        <w:t>education around the world</w:t>
      </w:r>
      <w:r w:rsidR="003E2F0B">
        <w:rPr>
          <w:rFonts w:cs="Tahoma"/>
          <w:color w:val="222222"/>
          <w:shd w:val="clear" w:color="auto" w:fill="FFFFFF"/>
        </w:rPr>
        <w:t>:</w:t>
      </w:r>
      <w:r w:rsidR="003E2F0B" w:rsidRPr="001166F5">
        <w:rPr>
          <w:rFonts w:cs="Tahoma"/>
          <w:color w:val="222222"/>
          <w:shd w:val="clear" w:color="auto" w:fill="FFFFFF"/>
        </w:rPr>
        <w:t> </w:t>
      </w:r>
      <w:r w:rsidR="003E2F0B" w:rsidRPr="00172BCC">
        <w:rPr>
          <w:rFonts w:cs="Tahoma"/>
          <w:color w:val="222222"/>
          <w:shd w:val="clear" w:color="auto" w:fill="FFFFFF"/>
        </w:rPr>
        <w:t>IAU Global Survey Report</w:t>
      </w:r>
      <w:r w:rsidR="003E2F0B" w:rsidRPr="001166F5">
        <w:rPr>
          <w:rFonts w:cs="Tahoma"/>
          <w:color w:val="222222"/>
          <w:shd w:val="clear" w:color="auto" w:fill="FFFFFF"/>
        </w:rPr>
        <w:t>,</w:t>
      </w:r>
      <w:r w:rsidR="003E2F0B" w:rsidRPr="00D354BC">
        <w:rPr>
          <w:rFonts w:cs="Tahoma"/>
          <w:color w:val="222222"/>
          <w:shd w:val="clear" w:color="auto" w:fill="FFFFFF"/>
        </w:rPr>
        <w:t xml:space="preserve"> </w:t>
      </w:r>
      <w:r w:rsidR="003E2F0B">
        <w:t>International Association of Universities</w:t>
      </w:r>
      <w:r w:rsidR="003E2F0B">
        <w:rPr>
          <w:rFonts w:cs="Tahoma"/>
          <w:color w:val="222222"/>
          <w:shd w:val="clear" w:color="auto" w:fill="FFFFFF"/>
        </w:rPr>
        <w:t xml:space="preserve">, Paris, 2020. </w:t>
      </w:r>
      <w:hyperlink r:id="rId21" w:history="1">
        <w:r w:rsidR="003E2F0B" w:rsidRPr="003154C7">
          <w:rPr>
            <w:rStyle w:val="Hyperlink"/>
            <w:rFonts w:cs="Tahoma"/>
            <w:shd w:val="clear" w:color="auto" w:fill="FFFFFF"/>
          </w:rPr>
          <w:t>https://www.iau-aiu.net/IMG/pdf/iau_covid19_and_he_survey_report_final_may_2020.pdf</w:t>
        </w:r>
      </w:hyperlink>
      <w:r w:rsidR="003E2F0B">
        <w:rPr>
          <w:rFonts w:cs="Tahoma"/>
          <w:color w:val="222222"/>
          <w:shd w:val="clear" w:color="auto" w:fill="FFFFFF"/>
        </w:rPr>
        <w:t xml:space="preserve"> (accessed 19 September 2021).</w:t>
      </w:r>
    </w:p>
    <w:p w14:paraId="538FB8BC" w14:textId="52D7480F" w:rsidR="00006419" w:rsidRPr="00CA6731" w:rsidRDefault="00006419" w:rsidP="00006419">
      <w:pPr>
        <w:rPr>
          <w:rFonts w:cs="Tahoma"/>
          <w:color w:val="222222"/>
          <w:shd w:val="clear" w:color="auto" w:fill="FFFFFF"/>
        </w:rPr>
      </w:pPr>
      <w:r>
        <w:rPr>
          <w:rFonts w:cs="Tahoma"/>
          <w:color w:val="222222"/>
          <w:shd w:val="clear" w:color="auto" w:fill="FFFFFF"/>
        </w:rPr>
        <w:t xml:space="preserve">[4] </w:t>
      </w:r>
      <w:r w:rsidR="000F6CEE">
        <w:rPr>
          <w:rFonts w:cs="Tahoma"/>
          <w:color w:val="222222"/>
          <w:shd w:val="clear" w:color="auto" w:fill="FFFFFF"/>
        </w:rPr>
        <w:t xml:space="preserve">A. </w:t>
      </w:r>
      <w:proofErr w:type="spellStart"/>
      <w:r w:rsidRPr="00CA6731">
        <w:rPr>
          <w:rFonts w:cs="Tahoma"/>
          <w:color w:val="222222"/>
          <w:shd w:val="clear" w:color="auto" w:fill="FFFFFF"/>
        </w:rPr>
        <w:t>Aristovnik</w:t>
      </w:r>
      <w:proofErr w:type="spellEnd"/>
      <w:r w:rsidRPr="00CA6731">
        <w:rPr>
          <w:rFonts w:cs="Tahoma"/>
          <w:color w:val="222222"/>
          <w:shd w:val="clear" w:color="auto" w:fill="FFFFFF"/>
        </w:rPr>
        <w:t xml:space="preserve">, </w:t>
      </w:r>
      <w:r w:rsidR="000F6CEE">
        <w:rPr>
          <w:rFonts w:cs="Tahoma"/>
          <w:color w:val="222222"/>
          <w:shd w:val="clear" w:color="auto" w:fill="FFFFFF"/>
        </w:rPr>
        <w:t>D.</w:t>
      </w:r>
      <w:r w:rsidRPr="00CA6731">
        <w:rPr>
          <w:rFonts w:cs="Tahoma"/>
          <w:color w:val="222222"/>
          <w:shd w:val="clear" w:color="auto" w:fill="FFFFFF"/>
        </w:rPr>
        <w:t xml:space="preserve"> </w:t>
      </w:r>
      <w:proofErr w:type="spellStart"/>
      <w:r w:rsidRPr="00CA6731">
        <w:rPr>
          <w:rFonts w:cs="Tahoma"/>
          <w:color w:val="222222"/>
          <w:shd w:val="clear" w:color="auto" w:fill="FFFFFF"/>
        </w:rPr>
        <w:t>Keržič</w:t>
      </w:r>
      <w:proofErr w:type="spellEnd"/>
      <w:r w:rsidRPr="00CA6731">
        <w:rPr>
          <w:rFonts w:cs="Tahoma"/>
          <w:color w:val="222222"/>
          <w:shd w:val="clear" w:color="auto" w:fill="FFFFFF"/>
        </w:rPr>
        <w:t xml:space="preserve">, D. </w:t>
      </w:r>
      <w:proofErr w:type="spellStart"/>
      <w:r w:rsidRPr="00CA6731">
        <w:rPr>
          <w:rFonts w:cs="Tahoma"/>
          <w:color w:val="222222"/>
          <w:shd w:val="clear" w:color="auto" w:fill="FFFFFF"/>
        </w:rPr>
        <w:t>Ravšelj</w:t>
      </w:r>
      <w:proofErr w:type="spellEnd"/>
      <w:r w:rsidRPr="00CA6731">
        <w:rPr>
          <w:rFonts w:cs="Tahoma"/>
          <w:color w:val="222222"/>
          <w:shd w:val="clear" w:color="auto" w:fill="FFFFFF"/>
        </w:rPr>
        <w:t xml:space="preserve">, </w:t>
      </w:r>
      <w:r w:rsidR="000F6CEE">
        <w:rPr>
          <w:rFonts w:cs="Tahoma"/>
          <w:color w:val="222222"/>
          <w:shd w:val="clear" w:color="auto" w:fill="FFFFFF"/>
        </w:rPr>
        <w:t xml:space="preserve">N. </w:t>
      </w:r>
      <w:proofErr w:type="spellStart"/>
      <w:r w:rsidRPr="00CA6731">
        <w:rPr>
          <w:rFonts w:cs="Tahoma"/>
          <w:color w:val="222222"/>
          <w:shd w:val="clear" w:color="auto" w:fill="FFFFFF"/>
        </w:rPr>
        <w:t>Tomaževič</w:t>
      </w:r>
      <w:proofErr w:type="spellEnd"/>
      <w:r w:rsidRPr="00CA6731">
        <w:rPr>
          <w:rFonts w:cs="Tahoma"/>
          <w:color w:val="222222"/>
          <w:shd w:val="clear" w:color="auto" w:fill="FFFFFF"/>
        </w:rPr>
        <w:t xml:space="preserve">, </w:t>
      </w:r>
      <w:r w:rsidR="000F6CEE">
        <w:rPr>
          <w:rFonts w:cs="Tahoma"/>
          <w:color w:val="222222"/>
          <w:shd w:val="clear" w:color="auto" w:fill="FFFFFF"/>
        </w:rPr>
        <w:t xml:space="preserve">L. </w:t>
      </w:r>
      <w:proofErr w:type="spellStart"/>
      <w:r w:rsidRPr="00CA6731">
        <w:rPr>
          <w:rFonts w:cs="Tahoma"/>
          <w:color w:val="222222"/>
          <w:shd w:val="clear" w:color="auto" w:fill="FFFFFF"/>
        </w:rPr>
        <w:t>Umek</w:t>
      </w:r>
      <w:proofErr w:type="spellEnd"/>
      <w:r>
        <w:rPr>
          <w:rFonts w:cs="Tahoma"/>
          <w:color w:val="222222"/>
          <w:shd w:val="clear" w:color="auto" w:fill="FFFFFF"/>
        </w:rPr>
        <w:t>,</w:t>
      </w:r>
      <w:r w:rsidRPr="00CA6731">
        <w:rPr>
          <w:rFonts w:cs="Tahoma"/>
          <w:color w:val="222222"/>
          <w:shd w:val="clear" w:color="auto" w:fill="FFFFFF"/>
        </w:rPr>
        <w:t xml:space="preserve"> Impacts of the COVID-19 pandemic on life of higher education students: A global perspective</w:t>
      </w:r>
      <w:r>
        <w:rPr>
          <w:rFonts w:cs="Tahoma"/>
          <w:color w:val="222222"/>
          <w:shd w:val="clear" w:color="auto" w:fill="FFFFFF"/>
        </w:rPr>
        <w:t>,</w:t>
      </w:r>
      <w:r w:rsidRPr="00CA6731">
        <w:rPr>
          <w:rFonts w:cs="Tahoma"/>
          <w:color w:val="222222"/>
          <w:shd w:val="clear" w:color="auto" w:fill="FFFFFF"/>
        </w:rPr>
        <w:t> </w:t>
      </w:r>
      <w:r w:rsidRPr="00C37035">
        <w:rPr>
          <w:rFonts w:cs="Tahoma"/>
          <w:color w:val="222222"/>
          <w:shd w:val="clear" w:color="auto" w:fill="FFFFFF"/>
        </w:rPr>
        <w:t>Sustainability</w:t>
      </w:r>
      <w:r w:rsidRPr="00006419">
        <w:rPr>
          <w:rFonts w:cs="Tahoma"/>
          <w:color w:val="222222"/>
          <w:shd w:val="clear" w:color="auto" w:fill="FFFFFF"/>
        </w:rPr>
        <w:t> </w:t>
      </w:r>
      <w:r w:rsidRPr="00C37035">
        <w:rPr>
          <w:rFonts w:cs="Tahoma"/>
          <w:color w:val="222222"/>
          <w:shd w:val="clear" w:color="auto" w:fill="FFFFFF"/>
        </w:rPr>
        <w:t>12</w:t>
      </w:r>
      <w:r>
        <w:rPr>
          <w:rFonts w:cs="Tahoma"/>
          <w:color w:val="222222"/>
          <w:shd w:val="clear" w:color="auto" w:fill="FFFFFF"/>
        </w:rPr>
        <w:t xml:space="preserve">, </w:t>
      </w:r>
      <w:r w:rsidRPr="00CA6731">
        <w:rPr>
          <w:rFonts w:cs="Tahoma"/>
          <w:color w:val="222222"/>
          <w:shd w:val="clear" w:color="auto" w:fill="FFFFFF"/>
        </w:rPr>
        <w:t>20</w:t>
      </w:r>
      <w:r>
        <w:rPr>
          <w:rFonts w:cs="Tahoma"/>
          <w:color w:val="222222"/>
          <w:shd w:val="clear" w:color="auto" w:fill="FFFFFF"/>
        </w:rPr>
        <w:t xml:space="preserve"> (2020</w:t>
      </w:r>
      <w:r w:rsidRPr="00CA6731">
        <w:rPr>
          <w:rFonts w:cs="Tahoma"/>
          <w:color w:val="222222"/>
          <w:shd w:val="clear" w:color="auto" w:fill="FFFFFF"/>
        </w:rPr>
        <w:t>), 8438.</w:t>
      </w:r>
      <w:r w:rsidR="007C042D" w:rsidRPr="007C042D">
        <w:t xml:space="preserve"> </w:t>
      </w:r>
      <w:r w:rsidR="007C042D" w:rsidRPr="007C042D">
        <w:rPr>
          <w:rFonts w:cs="Tahoma"/>
          <w:color w:val="222222"/>
          <w:shd w:val="clear" w:color="auto" w:fill="FFFFFF"/>
        </w:rPr>
        <w:t>https://doi.org/10.3390/su12208438</w:t>
      </w:r>
      <w:r w:rsidR="007C042D">
        <w:rPr>
          <w:rFonts w:cs="Tahoma"/>
          <w:color w:val="222222"/>
          <w:shd w:val="clear" w:color="auto" w:fill="FFFFFF"/>
        </w:rPr>
        <w:t>.</w:t>
      </w:r>
    </w:p>
    <w:p w14:paraId="7528ACDE" w14:textId="6C8BE462" w:rsidR="00B272E6" w:rsidRPr="00CA6731" w:rsidRDefault="00B272E6" w:rsidP="00B272E6">
      <w:pPr>
        <w:rPr>
          <w:rFonts w:cs="Tahoma"/>
          <w:color w:val="222222"/>
          <w:shd w:val="clear" w:color="auto" w:fill="FFFFFF"/>
        </w:rPr>
      </w:pPr>
      <w:r>
        <w:rPr>
          <w:rFonts w:cs="Tahoma"/>
        </w:rPr>
        <w:t xml:space="preserve">[5] D. </w:t>
      </w:r>
      <w:r w:rsidRPr="00CA6731">
        <w:rPr>
          <w:rFonts w:cs="Tahoma"/>
          <w:color w:val="222222"/>
          <w:shd w:val="clear" w:color="auto" w:fill="FFFFFF"/>
        </w:rPr>
        <w:t xml:space="preserve">Turnbull, </w:t>
      </w:r>
      <w:r>
        <w:rPr>
          <w:rFonts w:cs="Tahoma"/>
          <w:color w:val="222222"/>
          <w:shd w:val="clear" w:color="auto" w:fill="FFFFFF"/>
        </w:rPr>
        <w:t xml:space="preserve">R. </w:t>
      </w:r>
      <w:proofErr w:type="spellStart"/>
      <w:r w:rsidRPr="00CA6731">
        <w:rPr>
          <w:rFonts w:cs="Tahoma"/>
          <w:color w:val="222222"/>
          <w:shd w:val="clear" w:color="auto" w:fill="FFFFFF"/>
        </w:rPr>
        <w:t>Chugh</w:t>
      </w:r>
      <w:proofErr w:type="spellEnd"/>
      <w:r w:rsidRPr="00CA6731">
        <w:rPr>
          <w:rFonts w:cs="Tahoma"/>
          <w:color w:val="222222"/>
          <w:shd w:val="clear" w:color="auto" w:fill="FFFFFF"/>
        </w:rPr>
        <w:t xml:space="preserve">, </w:t>
      </w:r>
      <w:r>
        <w:rPr>
          <w:rFonts w:cs="Tahoma"/>
          <w:color w:val="222222"/>
          <w:shd w:val="clear" w:color="auto" w:fill="FFFFFF"/>
        </w:rPr>
        <w:t xml:space="preserve">J. </w:t>
      </w:r>
      <w:r w:rsidRPr="00CA6731">
        <w:rPr>
          <w:rFonts w:cs="Tahoma"/>
          <w:color w:val="222222"/>
          <w:shd w:val="clear" w:color="auto" w:fill="FFFFFF"/>
        </w:rPr>
        <w:t xml:space="preserve">Luck, Transitioning to E-Learning during the COVID-19 pandemic: How have Higher Education Institutions responded to the </w:t>
      </w:r>
      <w:proofErr w:type="gramStart"/>
      <w:r w:rsidRPr="00CA6731">
        <w:rPr>
          <w:rFonts w:cs="Tahoma"/>
          <w:color w:val="222222"/>
          <w:shd w:val="clear" w:color="auto" w:fill="FFFFFF"/>
        </w:rPr>
        <w:t>challenge?</w:t>
      </w:r>
      <w:r>
        <w:rPr>
          <w:rFonts w:cs="Tahoma"/>
          <w:color w:val="222222"/>
          <w:shd w:val="clear" w:color="auto" w:fill="FFFFFF"/>
        </w:rPr>
        <w:t>,</w:t>
      </w:r>
      <w:proofErr w:type="gramEnd"/>
      <w:r w:rsidRPr="00CA6731">
        <w:rPr>
          <w:rFonts w:cs="Tahoma"/>
          <w:color w:val="222222"/>
          <w:shd w:val="clear" w:color="auto" w:fill="FFFFFF"/>
        </w:rPr>
        <w:t> </w:t>
      </w:r>
      <w:r w:rsidRPr="00CA6731">
        <w:rPr>
          <w:rFonts w:cs="Tahoma"/>
          <w:i/>
          <w:iCs/>
          <w:color w:val="222222"/>
          <w:shd w:val="clear" w:color="auto" w:fill="FFFFFF"/>
        </w:rPr>
        <w:t>Educ</w:t>
      </w:r>
      <w:r w:rsidR="0019307F">
        <w:rPr>
          <w:rFonts w:cs="Tahoma"/>
          <w:i/>
          <w:iCs/>
          <w:color w:val="222222"/>
          <w:shd w:val="clear" w:color="auto" w:fill="FFFFFF"/>
        </w:rPr>
        <w:t>.</w:t>
      </w:r>
      <w:r w:rsidRPr="00CA6731">
        <w:rPr>
          <w:rFonts w:cs="Tahoma"/>
          <w:i/>
          <w:iCs/>
          <w:color w:val="222222"/>
          <w:shd w:val="clear" w:color="auto" w:fill="FFFFFF"/>
        </w:rPr>
        <w:t xml:space="preserve"> Inf</w:t>
      </w:r>
      <w:r w:rsidR="0019307F">
        <w:rPr>
          <w:rFonts w:cs="Tahoma"/>
          <w:i/>
          <w:iCs/>
          <w:color w:val="222222"/>
          <w:shd w:val="clear" w:color="auto" w:fill="FFFFFF"/>
        </w:rPr>
        <w:t>.</w:t>
      </w:r>
      <w:r w:rsidRPr="00CA6731">
        <w:rPr>
          <w:rFonts w:cs="Tahoma"/>
          <w:i/>
          <w:iCs/>
          <w:color w:val="222222"/>
          <w:shd w:val="clear" w:color="auto" w:fill="FFFFFF"/>
        </w:rPr>
        <w:t xml:space="preserve"> Technol</w:t>
      </w:r>
      <w:r w:rsidR="0019307F">
        <w:rPr>
          <w:rFonts w:cs="Tahoma"/>
          <w:i/>
          <w:iCs/>
          <w:color w:val="222222"/>
          <w:shd w:val="clear" w:color="auto" w:fill="FFFFFF"/>
        </w:rPr>
        <w:t>.</w:t>
      </w:r>
      <w:r w:rsidRPr="00CA6731">
        <w:rPr>
          <w:rFonts w:cs="Tahoma"/>
          <w:color w:val="222222"/>
          <w:shd w:val="clear" w:color="auto" w:fill="FFFFFF"/>
        </w:rPr>
        <w:t xml:space="preserve"> </w:t>
      </w:r>
      <w:r w:rsidR="0098530D">
        <w:rPr>
          <w:rFonts w:cs="Tahoma"/>
          <w:color w:val="222222"/>
          <w:shd w:val="clear" w:color="auto" w:fill="FFFFFF"/>
        </w:rPr>
        <w:t xml:space="preserve">26 </w:t>
      </w:r>
      <w:r w:rsidRPr="00CA6731">
        <w:rPr>
          <w:rFonts w:cs="Tahoma"/>
          <w:color w:val="222222"/>
          <w:shd w:val="clear" w:color="auto" w:fill="FFFFFF"/>
        </w:rPr>
        <w:t>(2021)</w:t>
      </w:r>
      <w:r>
        <w:rPr>
          <w:rFonts w:cs="Tahoma"/>
          <w:color w:val="222222"/>
          <w:shd w:val="clear" w:color="auto" w:fill="FFFFFF"/>
        </w:rPr>
        <w:t xml:space="preserve"> </w:t>
      </w:r>
      <w:r w:rsidR="00BC25A3">
        <w:rPr>
          <w:rFonts w:cs="Tahoma"/>
          <w:color w:val="222222"/>
          <w:shd w:val="clear" w:color="auto" w:fill="FFFFFF"/>
        </w:rPr>
        <w:t>6401-6419</w:t>
      </w:r>
      <w:r w:rsidRPr="00CA6731">
        <w:rPr>
          <w:rFonts w:cs="Tahoma"/>
          <w:color w:val="222222"/>
          <w:shd w:val="clear" w:color="auto" w:fill="FFFFFF"/>
        </w:rPr>
        <w:t>.</w:t>
      </w:r>
      <w:r w:rsidR="00455EF9">
        <w:rPr>
          <w:rFonts w:cs="Tahoma"/>
          <w:color w:val="222222"/>
          <w:shd w:val="clear" w:color="auto" w:fill="FFFFFF"/>
        </w:rPr>
        <w:t xml:space="preserve"> </w:t>
      </w:r>
      <w:r w:rsidR="00455EF9" w:rsidRPr="00CA6731">
        <w:rPr>
          <w:rFonts w:cs="Tahoma"/>
        </w:rPr>
        <w:t>https://doi.org/</w:t>
      </w:r>
      <w:r w:rsidR="00455EF9" w:rsidRPr="00455EF9">
        <w:rPr>
          <w:rFonts w:cs="Tahoma"/>
          <w:color w:val="222222"/>
          <w:shd w:val="clear" w:color="auto" w:fill="FFFFFF"/>
        </w:rPr>
        <w:t>10.1007/s10639-021-10633-w</w:t>
      </w:r>
      <w:r w:rsidR="00455EF9">
        <w:rPr>
          <w:rFonts w:cs="Tahoma"/>
          <w:color w:val="222222"/>
          <w:shd w:val="clear" w:color="auto" w:fill="FFFFFF"/>
        </w:rPr>
        <w:t>.</w:t>
      </w:r>
    </w:p>
    <w:p w14:paraId="44EF4A39" w14:textId="354EF277" w:rsidR="00556598" w:rsidRPr="00CA6731" w:rsidRDefault="00556598" w:rsidP="00556598">
      <w:pPr>
        <w:rPr>
          <w:rFonts w:cs="Tahoma"/>
          <w:color w:val="222222"/>
          <w:shd w:val="clear" w:color="auto" w:fill="FFFFFF"/>
        </w:rPr>
      </w:pPr>
      <w:r>
        <w:rPr>
          <w:rFonts w:cs="Tahoma"/>
          <w:color w:val="222222"/>
          <w:shd w:val="clear" w:color="auto" w:fill="FFFFFF"/>
        </w:rPr>
        <w:t xml:space="preserve">[6] S. </w:t>
      </w:r>
      <w:r w:rsidRPr="00CA6731">
        <w:rPr>
          <w:rFonts w:cs="Tahoma"/>
          <w:color w:val="222222"/>
          <w:shd w:val="clear" w:color="auto" w:fill="FFFFFF"/>
        </w:rPr>
        <w:t xml:space="preserve">Stauffer, </w:t>
      </w:r>
      <w:r>
        <w:rPr>
          <w:rFonts w:cs="Tahoma"/>
          <w:color w:val="222222"/>
          <w:shd w:val="clear" w:color="auto" w:fill="FFFFFF"/>
        </w:rPr>
        <w:t xml:space="preserve">A. </w:t>
      </w:r>
      <w:r w:rsidRPr="00CA6731">
        <w:rPr>
          <w:rFonts w:cs="Tahoma"/>
          <w:color w:val="222222"/>
          <w:shd w:val="clear" w:color="auto" w:fill="FFFFFF"/>
        </w:rPr>
        <w:t xml:space="preserve">Gardner, </w:t>
      </w:r>
      <w:r>
        <w:rPr>
          <w:rFonts w:cs="Tahoma"/>
          <w:color w:val="222222"/>
          <w:shd w:val="clear" w:color="auto" w:fill="FFFFFF"/>
        </w:rPr>
        <w:t xml:space="preserve">D.A.K. </w:t>
      </w:r>
      <w:proofErr w:type="spellStart"/>
      <w:r w:rsidRPr="00CA6731">
        <w:rPr>
          <w:rFonts w:cs="Tahoma"/>
          <w:color w:val="222222"/>
          <w:shd w:val="clear" w:color="auto" w:fill="FFFFFF"/>
        </w:rPr>
        <w:t>Ungu</w:t>
      </w:r>
      <w:proofErr w:type="spellEnd"/>
      <w:r w:rsidRPr="00CA6731">
        <w:rPr>
          <w:rFonts w:cs="Tahoma"/>
          <w:color w:val="222222"/>
          <w:shd w:val="clear" w:color="auto" w:fill="FFFFFF"/>
        </w:rPr>
        <w:t xml:space="preserve">, </w:t>
      </w:r>
      <w:r>
        <w:rPr>
          <w:rFonts w:cs="Tahoma"/>
          <w:color w:val="222222"/>
          <w:shd w:val="clear" w:color="auto" w:fill="FFFFFF"/>
        </w:rPr>
        <w:t xml:space="preserve">A. </w:t>
      </w:r>
      <w:r w:rsidRPr="00CA6731">
        <w:rPr>
          <w:rFonts w:cs="Tahoma"/>
          <w:color w:val="222222"/>
          <w:shd w:val="clear" w:color="auto" w:fill="FFFFFF"/>
        </w:rPr>
        <w:t xml:space="preserve">López-Córdoba, </w:t>
      </w:r>
      <w:r>
        <w:rPr>
          <w:rFonts w:cs="Tahoma"/>
          <w:color w:val="222222"/>
          <w:shd w:val="clear" w:color="auto" w:fill="FFFFFF"/>
        </w:rPr>
        <w:t>M.</w:t>
      </w:r>
      <w:r w:rsidRPr="00CA6731">
        <w:rPr>
          <w:rFonts w:cs="Tahoma"/>
          <w:color w:val="222222"/>
          <w:shd w:val="clear" w:color="auto" w:fill="FFFFFF"/>
        </w:rPr>
        <w:t xml:space="preserve"> Heim</w:t>
      </w:r>
      <w:r w:rsidR="0038190A">
        <w:rPr>
          <w:rFonts w:cs="Tahoma"/>
          <w:color w:val="222222"/>
          <w:shd w:val="clear" w:color="auto" w:fill="FFFFFF"/>
        </w:rPr>
        <w:t>,</w:t>
      </w:r>
      <w:r w:rsidRPr="00CA6731">
        <w:rPr>
          <w:rFonts w:cs="Tahoma"/>
          <w:color w:val="222222"/>
          <w:shd w:val="clear" w:color="auto" w:fill="FFFFFF"/>
        </w:rPr>
        <w:t> </w:t>
      </w:r>
      <w:proofErr w:type="spellStart"/>
      <w:r w:rsidRPr="00C37035">
        <w:rPr>
          <w:rFonts w:cs="Tahoma"/>
          <w:color w:val="222222"/>
          <w:shd w:val="clear" w:color="auto" w:fill="FFFFFF"/>
        </w:rPr>
        <w:t>Labster</w:t>
      </w:r>
      <w:proofErr w:type="spellEnd"/>
      <w:r w:rsidRPr="00C37035">
        <w:rPr>
          <w:rFonts w:cs="Tahoma"/>
          <w:color w:val="222222"/>
          <w:shd w:val="clear" w:color="auto" w:fill="FFFFFF"/>
        </w:rPr>
        <w:t xml:space="preserve"> Virtual Lab Experiments: Basic Biology</w:t>
      </w:r>
      <w:r w:rsidR="001041B5" w:rsidRPr="001041B5">
        <w:rPr>
          <w:rFonts w:cs="Tahoma"/>
          <w:color w:val="222222"/>
          <w:shd w:val="clear" w:color="auto" w:fill="FFFFFF"/>
        </w:rPr>
        <w:t>,</w:t>
      </w:r>
      <w:r w:rsidRPr="00CA6731">
        <w:rPr>
          <w:rFonts w:cs="Tahoma"/>
          <w:color w:val="222222"/>
          <w:shd w:val="clear" w:color="auto" w:fill="FFFFFF"/>
        </w:rPr>
        <w:t xml:space="preserve"> Springer</w:t>
      </w:r>
      <w:r w:rsidR="009450A9">
        <w:rPr>
          <w:rFonts w:cs="Tahoma"/>
          <w:color w:val="222222"/>
          <w:shd w:val="clear" w:color="auto" w:fill="FFFFFF"/>
        </w:rPr>
        <w:t xml:space="preserve"> Spektrum</w:t>
      </w:r>
      <w:r w:rsidR="0038190A">
        <w:rPr>
          <w:rFonts w:cs="Tahoma"/>
          <w:color w:val="222222"/>
          <w:shd w:val="clear" w:color="auto" w:fill="FFFFFF"/>
        </w:rPr>
        <w:t xml:space="preserve">, </w:t>
      </w:r>
      <w:r w:rsidR="00CC7220">
        <w:rPr>
          <w:rFonts w:cs="Tahoma"/>
          <w:color w:val="222222"/>
          <w:shd w:val="clear" w:color="auto" w:fill="FFFFFF"/>
        </w:rPr>
        <w:t>Berlin</w:t>
      </w:r>
      <w:r w:rsidR="0038190A">
        <w:rPr>
          <w:rFonts w:cs="Tahoma"/>
          <w:color w:val="222222"/>
          <w:shd w:val="clear" w:color="auto" w:fill="FFFFFF"/>
        </w:rPr>
        <w:t xml:space="preserve">, </w:t>
      </w:r>
      <w:r w:rsidR="0038190A" w:rsidRPr="00CA6731">
        <w:rPr>
          <w:rFonts w:cs="Tahoma"/>
          <w:color w:val="222222"/>
          <w:shd w:val="clear" w:color="auto" w:fill="FFFFFF"/>
        </w:rPr>
        <w:t>2018</w:t>
      </w:r>
      <w:r w:rsidRPr="00CA6731">
        <w:rPr>
          <w:rFonts w:cs="Tahoma"/>
          <w:color w:val="222222"/>
          <w:shd w:val="clear" w:color="auto" w:fill="FFFFFF"/>
        </w:rPr>
        <w:t>.</w:t>
      </w:r>
    </w:p>
    <w:p w14:paraId="2AFF36D0" w14:textId="2E97AB53" w:rsidR="00556598" w:rsidRDefault="00556598" w:rsidP="00556598">
      <w:pPr>
        <w:rPr>
          <w:rFonts w:cs="Tahoma"/>
          <w:color w:val="222222"/>
          <w:shd w:val="clear" w:color="auto" w:fill="FFFFFF"/>
        </w:rPr>
      </w:pPr>
      <w:r>
        <w:rPr>
          <w:rFonts w:cs="Tahoma"/>
          <w:color w:val="222222"/>
          <w:shd w:val="clear" w:color="auto" w:fill="FFFFFF"/>
        </w:rPr>
        <w:t xml:space="preserve">[7] </w:t>
      </w:r>
      <w:r w:rsidR="00711FFD">
        <w:rPr>
          <w:rFonts w:cs="Tahoma"/>
          <w:color w:val="222222"/>
          <w:shd w:val="clear" w:color="auto" w:fill="FFFFFF"/>
        </w:rPr>
        <w:t xml:space="preserve">A. </w:t>
      </w:r>
      <w:r w:rsidRPr="00075803">
        <w:rPr>
          <w:rFonts w:cs="Tahoma"/>
          <w:color w:val="222222"/>
          <w:shd w:val="clear" w:color="auto" w:fill="FFFFFF"/>
        </w:rPr>
        <w:t xml:space="preserve">Gardner, </w:t>
      </w:r>
      <w:r w:rsidR="00711FFD">
        <w:rPr>
          <w:rFonts w:cs="Tahoma"/>
          <w:color w:val="222222"/>
          <w:shd w:val="clear" w:color="auto" w:fill="FFFFFF"/>
        </w:rPr>
        <w:t xml:space="preserve">W. </w:t>
      </w:r>
      <w:proofErr w:type="spellStart"/>
      <w:r w:rsidRPr="00075803">
        <w:rPr>
          <w:rFonts w:cs="Tahoma"/>
          <w:color w:val="222222"/>
          <w:shd w:val="clear" w:color="auto" w:fill="FFFFFF"/>
        </w:rPr>
        <w:t>Duprez</w:t>
      </w:r>
      <w:proofErr w:type="spellEnd"/>
      <w:r w:rsidRPr="00075803">
        <w:rPr>
          <w:rFonts w:cs="Tahoma"/>
          <w:color w:val="222222"/>
          <w:shd w:val="clear" w:color="auto" w:fill="FFFFFF"/>
        </w:rPr>
        <w:t xml:space="preserve">, </w:t>
      </w:r>
      <w:r w:rsidR="00711FFD">
        <w:rPr>
          <w:rFonts w:cs="Tahoma"/>
          <w:color w:val="222222"/>
          <w:shd w:val="clear" w:color="auto" w:fill="FFFFFF"/>
        </w:rPr>
        <w:t xml:space="preserve">S. </w:t>
      </w:r>
      <w:r w:rsidRPr="00075803">
        <w:rPr>
          <w:rFonts w:cs="Tahoma"/>
          <w:color w:val="222222"/>
          <w:shd w:val="clear" w:color="auto" w:fill="FFFFFF"/>
        </w:rPr>
        <w:t xml:space="preserve">Stauffer, </w:t>
      </w:r>
      <w:r w:rsidR="00711FFD">
        <w:rPr>
          <w:rFonts w:cs="Tahoma"/>
          <w:color w:val="222222"/>
          <w:shd w:val="clear" w:color="auto" w:fill="FFFFFF"/>
        </w:rPr>
        <w:t xml:space="preserve">D.A.K. </w:t>
      </w:r>
      <w:proofErr w:type="spellStart"/>
      <w:r w:rsidRPr="00075803">
        <w:rPr>
          <w:rFonts w:cs="Tahoma"/>
          <w:color w:val="222222"/>
          <w:shd w:val="clear" w:color="auto" w:fill="FFFFFF"/>
        </w:rPr>
        <w:t>Ungu</w:t>
      </w:r>
      <w:proofErr w:type="spellEnd"/>
      <w:r w:rsidR="00711FFD">
        <w:rPr>
          <w:rFonts w:cs="Tahoma"/>
          <w:color w:val="222222"/>
          <w:shd w:val="clear" w:color="auto" w:fill="FFFFFF"/>
        </w:rPr>
        <w:t>, F.</w:t>
      </w:r>
      <w:r w:rsidRPr="00075803">
        <w:rPr>
          <w:rFonts w:cs="Tahoma"/>
          <w:color w:val="222222"/>
          <w:shd w:val="clear" w:color="auto" w:fill="FFFFFF"/>
        </w:rPr>
        <w:t xml:space="preserve"> Clauson-</w:t>
      </w:r>
      <w:proofErr w:type="spellStart"/>
      <w:r w:rsidRPr="00075803">
        <w:rPr>
          <w:rFonts w:cs="Tahoma"/>
          <w:color w:val="222222"/>
          <w:shd w:val="clear" w:color="auto" w:fill="FFFFFF"/>
        </w:rPr>
        <w:t>Kaas</w:t>
      </w:r>
      <w:proofErr w:type="spellEnd"/>
      <w:r w:rsidRPr="00075803">
        <w:rPr>
          <w:rFonts w:cs="Tahoma"/>
          <w:color w:val="222222"/>
          <w:shd w:val="clear" w:color="auto" w:fill="FFFFFF"/>
        </w:rPr>
        <w:t>, </w:t>
      </w:r>
      <w:proofErr w:type="spellStart"/>
      <w:r w:rsidRPr="00C37035">
        <w:rPr>
          <w:rFonts w:cs="Tahoma"/>
          <w:color w:val="222222"/>
          <w:shd w:val="clear" w:color="auto" w:fill="FFFFFF"/>
        </w:rPr>
        <w:t>Labster</w:t>
      </w:r>
      <w:proofErr w:type="spellEnd"/>
      <w:r w:rsidRPr="00C37035">
        <w:rPr>
          <w:rFonts w:cs="Tahoma"/>
          <w:color w:val="222222"/>
          <w:shd w:val="clear" w:color="auto" w:fill="FFFFFF"/>
        </w:rPr>
        <w:t xml:space="preserve"> Virtual Lab Experiments: Basic Biochemistry</w:t>
      </w:r>
      <w:r w:rsidR="00853F39" w:rsidRPr="00853F39">
        <w:rPr>
          <w:rFonts w:cs="Tahoma"/>
          <w:color w:val="222222"/>
          <w:shd w:val="clear" w:color="auto" w:fill="FFFFFF"/>
        </w:rPr>
        <w:t>,</w:t>
      </w:r>
      <w:r w:rsidRPr="00EA22B8">
        <w:rPr>
          <w:rFonts w:cs="Tahoma"/>
          <w:color w:val="222222"/>
          <w:shd w:val="clear" w:color="auto" w:fill="FFFFFF"/>
        </w:rPr>
        <w:t xml:space="preserve"> Springer</w:t>
      </w:r>
      <w:r w:rsidR="00853F39">
        <w:rPr>
          <w:rFonts w:cs="Tahoma"/>
          <w:color w:val="222222"/>
          <w:shd w:val="clear" w:color="auto" w:fill="FFFFFF"/>
        </w:rPr>
        <w:t xml:space="preserve"> Spektrum, Berlin, 2019</w:t>
      </w:r>
      <w:r w:rsidRPr="00EA22B8">
        <w:rPr>
          <w:rFonts w:cs="Tahoma"/>
          <w:color w:val="222222"/>
          <w:shd w:val="clear" w:color="auto" w:fill="FFFFFF"/>
        </w:rPr>
        <w:t>.</w:t>
      </w:r>
    </w:p>
    <w:p w14:paraId="5DCD127D" w14:textId="77777777" w:rsidR="00853F39" w:rsidRDefault="00853F39" w:rsidP="00853F39">
      <w:pPr>
        <w:rPr>
          <w:rFonts w:cs="Tahoma"/>
          <w:color w:val="222222"/>
          <w:shd w:val="clear" w:color="auto" w:fill="FFFFFF"/>
        </w:rPr>
      </w:pPr>
      <w:r>
        <w:rPr>
          <w:rFonts w:cs="Tahoma"/>
          <w:color w:val="222222"/>
          <w:shd w:val="clear" w:color="auto" w:fill="FFFFFF"/>
        </w:rPr>
        <w:t xml:space="preserve">[8] E. </w:t>
      </w:r>
      <w:proofErr w:type="spellStart"/>
      <w:r w:rsidRPr="00D17DF1">
        <w:rPr>
          <w:rFonts w:cs="Tahoma"/>
          <w:color w:val="222222"/>
          <w:shd w:val="clear" w:color="auto" w:fill="FFFFFF"/>
        </w:rPr>
        <w:t>Coyte</w:t>
      </w:r>
      <w:proofErr w:type="spellEnd"/>
      <w:r w:rsidRPr="00D17DF1">
        <w:rPr>
          <w:rFonts w:cs="Tahoma"/>
          <w:color w:val="222222"/>
          <w:shd w:val="clear" w:color="auto" w:fill="FFFFFF"/>
        </w:rPr>
        <w:t>,</w:t>
      </w:r>
      <w:r w:rsidRPr="00665D69">
        <w:rPr>
          <w:rFonts w:cs="Tahoma"/>
          <w:color w:val="222222"/>
          <w:shd w:val="clear" w:color="auto" w:fill="FFFFFF"/>
        </w:rPr>
        <w:t xml:space="preserve"> </w:t>
      </w:r>
      <w:r w:rsidRPr="00665D69">
        <w:rPr>
          <w:rFonts w:cs="Tahoma"/>
          <w:i/>
          <w:iCs/>
          <w:color w:val="222222"/>
          <w:shd w:val="clear" w:color="auto" w:fill="FFFFFF"/>
        </w:rPr>
        <w:t>2019/20 releases from Learning Science: Bioscience interactive resources</w:t>
      </w:r>
      <w:r>
        <w:rPr>
          <w:rFonts w:cs="Tahoma"/>
          <w:i/>
          <w:iCs/>
          <w:color w:val="222222"/>
          <w:shd w:val="clear" w:color="auto" w:fill="FFFFFF"/>
        </w:rPr>
        <w:t>.</w:t>
      </w:r>
      <w:r w:rsidRPr="00665D69">
        <w:rPr>
          <w:rFonts w:cs="Tahoma"/>
          <w:i/>
          <w:iCs/>
          <w:color w:val="222222"/>
          <w:shd w:val="clear" w:color="auto" w:fill="FFFFFF"/>
        </w:rPr>
        <w:t xml:space="preserve"> </w:t>
      </w:r>
      <w:hyperlink r:id="rId22" w:history="1">
        <w:r w:rsidRPr="00140E49">
          <w:rPr>
            <w:rStyle w:val="Hyperlink"/>
            <w:rFonts w:cs="Tahoma"/>
            <w:shd w:val="clear" w:color="auto" w:fill="FFFFFF"/>
          </w:rPr>
          <w:t>https://learningscience.co.uk/blog/2020/3/6/new-from-learning-science-bioscience-interactive-resources</w:t>
        </w:r>
      </w:hyperlink>
      <w:r>
        <w:rPr>
          <w:rStyle w:val="Hyperlink"/>
          <w:rFonts w:cs="Tahoma"/>
          <w:shd w:val="clear" w:color="auto" w:fill="FFFFFF"/>
        </w:rPr>
        <w:t>, March 6, 2020</w:t>
      </w:r>
      <w:r w:rsidRPr="00CA6731">
        <w:rPr>
          <w:rFonts w:cs="Tahoma"/>
          <w:color w:val="222222"/>
          <w:shd w:val="clear" w:color="auto" w:fill="FFFFFF"/>
        </w:rPr>
        <w:t xml:space="preserve"> </w:t>
      </w:r>
      <w:r>
        <w:rPr>
          <w:rFonts w:cs="Tahoma"/>
          <w:color w:val="222222"/>
          <w:shd w:val="clear" w:color="auto" w:fill="FFFFFF"/>
        </w:rPr>
        <w:t>(accessed 10 July 2021).</w:t>
      </w:r>
    </w:p>
    <w:p w14:paraId="1F4B2FE3" w14:textId="77777777" w:rsidR="00853F39" w:rsidRDefault="00853F39" w:rsidP="00853F39">
      <w:pPr>
        <w:rPr>
          <w:rStyle w:val="Hyperlink"/>
          <w:rFonts w:cs="Tahoma"/>
          <w:shd w:val="clear" w:color="auto" w:fill="FFFFFF"/>
        </w:rPr>
      </w:pPr>
      <w:r w:rsidRPr="00D17DF1">
        <w:rPr>
          <w:rFonts w:cs="Tahoma"/>
          <w:color w:val="222222"/>
          <w:shd w:val="clear" w:color="auto" w:fill="FFFFFF"/>
        </w:rPr>
        <w:t>[</w:t>
      </w:r>
      <w:r>
        <w:rPr>
          <w:rFonts w:cs="Tahoma"/>
          <w:color w:val="222222"/>
          <w:shd w:val="clear" w:color="auto" w:fill="FFFFFF"/>
        </w:rPr>
        <w:t>9</w:t>
      </w:r>
      <w:r w:rsidRPr="003006CB">
        <w:rPr>
          <w:rFonts w:cs="Tahoma"/>
          <w:color w:val="222222"/>
          <w:shd w:val="clear" w:color="auto" w:fill="FFFFFF"/>
        </w:rPr>
        <w:t xml:space="preserve">] E. </w:t>
      </w:r>
      <w:proofErr w:type="spellStart"/>
      <w:r w:rsidRPr="00665D69">
        <w:rPr>
          <w:rFonts w:cs="Tahoma"/>
          <w:color w:val="222222"/>
          <w:shd w:val="clear" w:color="auto" w:fill="FFFFFF"/>
        </w:rPr>
        <w:t>Coyte</w:t>
      </w:r>
      <w:proofErr w:type="spellEnd"/>
      <w:r w:rsidRPr="00665D69">
        <w:rPr>
          <w:rFonts w:cs="Tahoma"/>
          <w:color w:val="222222"/>
          <w:shd w:val="clear" w:color="auto" w:fill="FFFFFF"/>
        </w:rPr>
        <w:t xml:space="preserve">, </w:t>
      </w:r>
      <w:r w:rsidRPr="00CA6731">
        <w:rPr>
          <w:rFonts w:cs="Tahoma"/>
          <w:i/>
          <w:iCs/>
          <w:color w:val="222222"/>
          <w:shd w:val="clear" w:color="auto" w:fill="FFFFFF"/>
        </w:rPr>
        <w:t xml:space="preserve">2019/20 releases from Learning Science: Chemistry interactive resources.  </w:t>
      </w:r>
      <w:hyperlink r:id="rId23" w:history="1">
        <w:r w:rsidRPr="00140E49">
          <w:rPr>
            <w:rStyle w:val="Hyperlink"/>
            <w:rFonts w:cs="Tahoma"/>
            <w:shd w:val="clear" w:color="auto" w:fill="FFFFFF"/>
          </w:rPr>
          <w:t>https://learningscience.co.uk/blog/2020/3/6/new-from-learning-science-chemistry-interactive-resources</w:t>
        </w:r>
      </w:hyperlink>
      <w:r>
        <w:rPr>
          <w:rStyle w:val="Hyperlink"/>
          <w:rFonts w:cs="Tahoma"/>
          <w:shd w:val="clear" w:color="auto" w:fill="FFFFFF"/>
        </w:rPr>
        <w:t>, March 6, 2020</w:t>
      </w:r>
      <w:r w:rsidRPr="00297153">
        <w:rPr>
          <w:rStyle w:val="Hyperlink"/>
          <w:rFonts w:cs="Tahoma"/>
          <w:color w:val="000000" w:themeColor="text1"/>
          <w:u w:val="none"/>
          <w:shd w:val="clear" w:color="auto" w:fill="FFFFFF"/>
        </w:rPr>
        <w:t xml:space="preserve"> (accessed 6 September 2021).</w:t>
      </w:r>
    </w:p>
    <w:p w14:paraId="3E9A70CB" w14:textId="3086613D" w:rsidR="0037394A" w:rsidRPr="00140E49" w:rsidRDefault="0037394A" w:rsidP="0037394A">
      <w:pPr>
        <w:rPr>
          <w:rFonts w:cs="Tahoma"/>
          <w:color w:val="222222"/>
          <w:shd w:val="clear" w:color="auto" w:fill="FFFFFF"/>
        </w:rPr>
      </w:pPr>
      <w:r>
        <w:rPr>
          <w:rFonts w:cs="Tahoma"/>
          <w:color w:val="222222"/>
          <w:shd w:val="clear" w:color="auto" w:fill="FFFFFF"/>
        </w:rPr>
        <w:t xml:space="preserve">[10] </w:t>
      </w:r>
      <w:r w:rsidRPr="00075803">
        <w:rPr>
          <w:rFonts w:cs="Tahoma"/>
          <w:color w:val="222222"/>
          <w:shd w:val="clear" w:color="auto" w:fill="FFFFFF"/>
        </w:rPr>
        <w:t>#RemoteForensicCSI</w:t>
      </w:r>
      <w:r w:rsidRPr="00BA671C">
        <w:rPr>
          <w:rFonts w:cs="Tahoma"/>
          <w:color w:val="222222"/>
          <w:shd w:val="clear" w:color="auto" w:fill="FFFFFF"/>
        </w:rPr>
        <w:t xml:space="preserve">. (n.d.) </w:t>
      </w:r>
      <w:r>
        <w:rPr>
          <w:rFonts w:cs="Tahoma"/>
          <w:color w:val="222222"/>
          <w:shd w:val="clear" w:color="auto" w:fill="FFFFFF"/>
        </w:rPr>
        <w:t>@</w:t>
      </w:r>
      <w:proofErr w:type="spellStart"/>
      <w:r>
        <w:rPr>
          <w:rFonts w:cs="Tahoma"/>
          <w:color w:val="222222"/>
          <w:shd w:val="clear" w:color="auto" w:fill="FFFFFF"/>
        </w:rPr>
        <w:t>DocWithTheSocs</w:t>
      </w:r>
      <w:proofErr w:type="spellEnd"/>
      <w:r>
        <w:rPr>
          <w:rFonts w:cs="Tahoma"/>
          <w:color w:val="222222"/>
          <w:shd w:val="clear" w:color="auto" w:fill="FFFFFF"/>
        </w:rPr>
        <w:t xml:space="preserve"> Video </w:t>
      </w:r>
      <w:r w:rsidRPr="00BA671C">
        <w:rPr>
          <w:rFonts w:cs="Tahoma"/>
          <w:color w:val="222222"/>
          <w:shd w:val="clear" w:color="auto" w:fill="FFFFFF"/>
        </w:rPr>
        <w:t>Playlist [</w:t>
      </w:r>
      <w:proofErr w:type="spellStart"/>
      <w:r w:rsidRPr="00BA671C">
        <w:rPr>
          <w:rFonts w:cs="Tahoma"/>
          <w:color w:val="222222"/>
          <w:shd w:val="clear" w:color="auto" w:fill="FFFFFF"/>
        </w:rPr>
        <w:t>YouTubeChannel</w:t>
      </w:r>
      <w:proofErr w:type="spellEnd"/>
      <w:r w:rsidRPr="00BA671C">
        <w:rPr>
          <w:rFonts w:cs="Tahoma"/>
          <w:color w:val="222222"/>
          <w:shd w:val="clear" w:color="auto" w:fill="FFFFFF"/>
        </w:rPr>
        <w:t>].</w:t>
      </w:r>
      <w:r w:rsidRPr="00784191">
        <w:rPr>
          <w:rFonts w:cs="Tahoma"/>
          <w:color w:val="222222"/>
          <w:shd w:val="clear" w:color="auto" w:fill="FFFFFF"/>
        </w:rPr>
        <w:t xml:space="preserve"> </w:t>
      </w:r>
      <w:hyperlink r:id="rId24" w:history="1">
        <w:r w:rsidRPr="00140E49">
          <w:rPr>
            <w:rStyle w:val="Hyperlink"/>
            <w:rFonts w:cs="Tahoma"/>
            <w:shd w:val="clear" w:color="auto" w:fill="FFFFFF"/>
          </w:rPr>
          <w:t>https://www.youtube.com/channel/UCfaeTpe0bwG6N3zh2ewUryQ/videos</w:t>
        </w:r>
      </w:hyperlink>
      <w:r>
        <w:rPr>
          <w:rFonts w:cs="Tahoma"/>
          <w:color w:val="222222"/>
          <w:shd w:val="clear" w:color="auto" w:fill="FFFFFF"/>
        </w:rPr>
        <w:t>, 2020 (accessed 27 August 2021).</w:t>
      </w:r>
    </w:p>
    <w:p w14:paraId="7D2EE0AA" w14:textId="0D0902C3" w:rsidR="00165D35" w:rsidRPr="00140E49" w:rsidRDefault="00165D35" w:rsidP="00165D35">
      <w:pPr>
        <w:rPr>
          <w:rFonts w:cs="Tahoma"/>
          <w:i/>
          <w:iCs/>
          <w:color w:val="222222"/>
          <w:shd w:val="clear" w:color="auto" w:fill="FFFFFF"/>
        </w:rPr>
      </w:pPr>
      <w:r>
        <w:rPr>
          <w:rFonts w:cs="Tahoma"/>
          <w:color w:val="222222"/>
          <w:shd w:val="clear" w:color="auto" w:fill="FFFFFF"/>
        </w:rPr>
        <w:t xml:space="preserve">[11] J. </w:t>
      </w:r>
      <w:r w:rsidRPr="00075803">
        <w:rPr>
          <w:rFonts w:cs="Tahoma"/>
          <w:color w:val="222222"/>
          <w:shd w:val="clear" w:color="auto" w:fill="FFFFFF"/>
        </w:rPr>
        <w:t xml:space="preserve">Rushworth, </w:t>
      </w:r>
      <w:r>
        <w:rPr>
          <w:rFonts w:cs="Tahoma"/>
          <w:color w:val="222222"/>
          <w:shd w:val="clear" w:color="auto" w:fill="FFFFFF"/>
        </w:rPr>
        <w:t>T.</w:t>
      </w:r>
      <w:r w:rsidRPr="00075803">
        <w:rPr>
          <w:rFonts w:cs="Tahoma"/>
          <w:color w:val="222222"/>
          <w:shd w:val="clear" w:color="auto" w:fill="FFFFFF"/>
        </w:rPr>
        <w:t xml:space="preserve">J. Moore, </w:t>
      </w:r>
      <w:r>
        <w:rPr>
          <w:rFonts w:cs="Tahoma"/>
          <w:color w:val="222222"/>
          <w:shd w:val="clear" w:color="auto" w:fill="FFFFFF"/>
        </w:rPr>
        <w:t>B.</w:t>
      </w:r>
      <w:r w:rsidRPr="00075803">
        <w:rPr>
          <w:rFonts w:cs="Tahoma"/>
          <w:color w:val="222222"/>
          <w:shd w:val="clear" w:color="auto" w:fill="FFFFFF"/>
        </w:rPr>
        <w:t xml:space="preserve"> Rogoyski</w:t>
      </w:r>
      <w:r>
        <w:rPr>
          <w:rFonts w:cs="Tahoma"/>
          <w:color w:val="222222"/>
          <w:shd w:val="clear" w:color="auto" w:fill="FFFFFF"/>
        </w:rPr>
        <w:t>,</w:t>
      </w:r>
      <w:r w:rsidRPr="00075803">
        <w:rPr>
          <w:rFonts w:cs="Tahoma"/>
          <w:color w:val="222222"/>
          <w:shd w:val="clear" w:color="auto" w:fill="FFFFFF"/>
        </w:rPr>
        <w:t xml:space="preserve"> </w:t>
      </w:r>
      <w:proofErr w:type="spellStart"/>
      <w:r w:rsidRPr="00BA671C">
        <w:rPr>
          <w:rFonts w:cs="Tahoma"/>
          <w:i/>
          <w:iCs/>
          <w:color w:val="222222"/>
          <w:shd w:val="clear" w:color="auto" w:fill="FFFFFF"/>
        </w:rPr>
        <w:t>Lecturemotely</w:t>
      </w:r>
      <w:proofErr w:type="spellEnd"/>
      <w:r w:rsidRPr="00BA671C">
        <w:rPr>
          <w:rFonts w:cs="Tahoma"/>
          <w:i/>
          <w:iCs/>
          <w:color w:val="222222"/>
          <w:shd w:val="clear" w:color="auto" w:fill="FFFFFF"/>
        </w:rPr>
        <w:t xml:space="preserve"> Lab Science Resources</w:t>
      </w:r>
      <w:r>
        <w:rPr>
          <w:rFonts w:cs="Tahoma"/>
          <w:i/>
          <w:iCs/>
          <w:color w:val="222222"/>
          <w:shd w:val="clear" w:color="auto" w:fill="FFFFFF"/>
        </w:rPr>
        <w:t>.</w:t>
      </w:r>
      <w:r w:rsidRPr="00BA671C">
        <w:rPr>
          <w:rFonts w:cs="Tahoma"/>
          <w:i/>
          <w:iCs/>
          <w:color w:val="222222"/>
          <w:shd w:val="clear" w:color="auto" w:fill="FFFFFF"/>
        </w:rPr>
        <w:t xml:space="preserve"> </w:t>
      </w:r>
      <w:hyperlink r:id="rId25" w:history="1">
        <w:r w:rsidRPr="00297153">
          <w:rPr>
            <w:rStyle w:val="Hyperlink"/>
            <w:rFonts w:cs="Tahoma"/>
            <w:shd w:val="clear" w:color="auto" w:fill="FFFFFF"/>
          </w:rPr>
          <w:t>https://www.lecturemotely.com/labcourses</w:t>
        </w:r>
      </w:hyperlink>
      <w:r w:rsidR="003213F8" w:rsidRPr="00C37035">
        <w:rPr>
          <w:rFonts w:cs="Tahoma"/>
          <w:color w:val="222222"/>
          <w:shd w:val="clear" w:color="auto" w:fill="FFFFFF"/>
        </w:rPr>
        <w:t xml:space="preserve">, 2021 </w:t>
      </w:r>
      <w:r w:rsidRPr="002D6DCC">
        <w:rPr>
          <w:rFonts w:cs="Tahoma"/>
          <w:color w:val="222222"/>
          <w:shd w:val="clear" w:color="auto" w:fill="FFFFFF"/>
        </w:rPr>
        <w:t>(accessed 11 September 2021).</w:t>
      </w:r>
    </w:p>
    <w:p w14:paraId="0FC66D6B" w14:textId="5DA2D99E" w:rsidR="007C3B58" w:rsidRDefault="007C3B58" w:rsidP="007C3B58">
      <w:pPr>
        <w:rPr>
          <w:rFonts w:cs="Tahoma"/>
          <w:color w:val="222222"/>
          <w:shd w:val="clear" w:color="auto" w:fill="FFFFFF"/>
        </w:rPr>
      </w:pPr>
      <w:r>
        <w:rPr>
          <w:rFonts w:cs="Tahoma"/>
          <w:color w:val="222222"/>
          <w:shd w:val="clear" w:color="auto" w:fill="FFFFFF"/>
        </w:rPr>
        <w:t xml:space="preserve">[12] Qualtrics, </w:t>
      </w:r>
      <w:r w:rsidRPr="00C37035">
        <w:rPr>
          <w:rFonts w:cs="Tahoma"/>
          <w:color w:val="222222"/>
          <w:shd w:val="clear" w:color="auto" w:fill="FFFFFF"/>
        </w:rPr>
        <w:t>Qualtrics</w:t>
      </w:r>
      <w:r>
        <w:rPr>
          <w:rFonts w:cs="Tahoma"/>
          <w:color w:val="222222"/>
          <w:shd w:val="clear" w:color="auto" w:fill="FFFFFF"/>
        </w:rPr>
        <w:t xml:space="preserve"> Version May 2021, 2021. Available at: </w:t>
      </w:r>
      <w:hyperlink r:id="rId26" w:history="1">
        <w:r w:rsidRPr="001F5F37">
          <w:rPr>
            <w:rStyle w:val="Hyperlink"/>
            <w:rFonts w:cs="Tahoma"/>
            <w:shd w:val="clear" w:color="auto" w:fill="FFFFFF"/>
          </w:rPr>
          <w:t>http://www.qualtrics.com</w:t>
        </w:r>
      </w:hyperlink>
      <w:r>
        <w:rPr>
          <w:rFonts w:cs="Tahoma"/>
          <w:color w:val="222222"/>
          <w:shd w:val="clear" w:color="auto" w:fill="FFFFFF"/>
        </w:rPr>
        <w:t>.</w:t>
      </w:r>
    </w:p>
    <w:p w14:paraId="66C40FA8" w14:textId="4E42EB95" w:rsidR="007251C5" w:rsidRDefault="007251C5" w:rsidP="007251C5">
      <w:pPr>
        <w:rPr>
          <w:rFonts w:cs="Tahoma"/>
          <w:color w:val="222222"/>
          <w:shd w:val="clear" w:color="auto" w:fill="FFFFFF"/>
        </w:rPr>
      </w:pPr>
      <w:r>
        <w:rPr>
          <w:rFonts w:cs="Tahoma"/>
          <w:color w:val="222222"/>
          <w:shd w:val="clear" w:color="auto" w:fill="FFFFFF"/>
        </w:rPr>
        <w:t xml:space="preserve">[13] I. </w:t>
      </w:r>
      <w:r w:rsidRPr="00075803">
        <w:rPr>
          <w:rFonts w:cs="Tahoma"/>
          <w:color w:val="222222"/>
          <w:shd w:val="clear" w:color="auto" w:fill="FFFFFF"/>
        </w:rPr>
        <w:t>Dey, Grounded theory</w:t>
      </w:r>
      <w:r>
        <w:rPr>
          <w:rFonts w:cs="Tahoma"/>
          <w:color w:val="222222"/>
          <w:shd w:val="clear" w:color="auto" w:fill="FFFFFF"/>
        </w:rPr>
        <w:t>,</w:t>
      </w:r>
      <w:r w:rsidRPr="00075803">
        <w:rPr>
          <w:rFonts w:cs="Tahoma"/>
          <w:color w:val="222222"/>
          <w:shd w:val="clear" w:color="auto" w:fill="FFFFFF"/>
        </w:rPr>
        <w:t> </w:t>
      </w:r>
      <w:r>
        <w:rPr>
          <w:rFonts w:cs="Tahoma"/>
          <w:color w:val="222222"/>
          <w:shd w:val="clear" w:color="auto" w:fill="FFFFFF"/>
        </w:rPr>
        <w:t xml:space="preserve">in: C. Seale, G. Gobo, J.F. </w:t>
      </w:r>
      <w:proofErr w:type="spellStart"/>
      <w:r>
        <w:rPr>
          <w:rFonts w:cs="Tahoma"/>
          <w:color w:val="222222"/>
          <w:shd w:val="clear" w:color="auto" w:fill="FFFFFF"/>
        </w:rPr>
        <w:t>Gubrium</w:t>
      </w:r>
      <w:proofErr w:type="spellEnd"/>
      <w:r>
        <w:rPr>
          <w:rFonts w:cs="Tahoma"/>
          <w:color w:val="222222"/>
          <w:shd w:val="clear" w:color="auto" w:fill="FFFFFF"/>
        </w:rPr>
        <w:t xml:space="preserve">, D. Silverman (Eds.), </w:t>
      </w:r>
      <w:r w:rsidRPr="00297153">
        <w:rPr>
          <w:rFonts w:cs="Tahoma"/>
          <w:color w:val="222222"/>
          <w:shd w:val="clear" w:color="auto" w:fill="FFFFFF"/>
        </w:rPr>
        <w:t>Qualitative Research Practice</w:t>
      </w:r>
      <w:r w:rsidRPr="005B6EC7">
        <w:rPr>
          <w:rFonts w:cs="Tahoma"/>
          <w:color w:val="222222"/>
          <w:shd w:val="clear" w:color="auto" w:fill="FFFFFF"/>
        </w:rPr>
        <w:t>,</w:t>
      </w:r>
      <w:r w:rsidRPr="00EA22B8">
        <w:rPr>
          <w:rFonts w:cs="Tahoma"/>
          <w:color w:val="222222"/>
          <w:shd w:val="clear" w:color="auto" w:fill="FFFFFF"/>
        </w:rPr>
        <w:t xml:space="preserve"> </w:t>
      </w:r>
      <w:r>
        <w:rPr>
          <w:rFonts w:cs="Tahoma"/>
          <w:color w:val="222222"/>
          <w:shd w:val="clear" w:color="auto" w:fill="FFFFFF"/>
        </w:rPr>
        <w:t xml:space="preserve">SAGE Publications Ltd., London, </w:t>
      </w:r>
      <w:r w:rsidRPr="00075803">
        <w:rPr>
          <w:rFonts w:cs="Tahoma"/>
          <w:color w:val="222222"/>
          <w:shd w:val="clear" w:color="auto" w:fill="FFFFFF"/>
        </w:rPr>
        <w:t>2004</w:t>
      </w:r>
      <w:r>
        <w:rPr>
          <w:rFonts w:cs="Tahoma"/>
          <w:color w:val="222222"/>
          <w:shd w:val="clear" w:color="auto" w:fill="FFFFFF"/>
        </w:rPr>
        <w:t xml:space="preserve">, pp. </w:t>
      </w:r>
      <w:r w:rsidRPr="00EA22B8">
        <w:rPr>
          <w:rFonts w:cs="Tahoma"/>
          <w:color w:val="222222"/>
          <w:shd w:val="clear" w:color="auto" w:fill="FFFFFF"/>
        </w:rPr>
        <w:t>80-93.</w:t>
      </w:r>
    </w:p>
    <w:p w14:paraId="473971F3" w14:textId="0F97FDFD" w:rsidR="005954DD" w:rsidRPr="00140E49" w:rsidRDefault="005954DD" w:rsidP="005954DD">
      <w:pPr>
        <w:rPr>
          <w:rFonts w:cs="Tahoma"/>
          <w:color w:val="222222"/>
          <w:shd w:val="clear" w:color="auto" w:fill="FFFFFF"/>
        </w:rPr>
      </w:pPr>
      <w:r>
        <w:rPr>
          <w:rFonts w:cs="Tahoma"/>
          <w:color w:val="222222"/>
          <w:shd w:val="clear" w:color="auto" w:fill="FFFFFF"/>
        </w:rPr>
        <w:t xml:space="preserve">[14] T.D. </w:t>
      </w:r>
      <w:r w:rsidRPr="00784191">
        <w:rPr>
          <w:rFonts w:cs="Tahoma"/>
          <w:color w:val="222222"/>
          <w:shd w:val="clear" w:color="auto" w:fill="FFFFFF"/>
        </w:rPr>
        <w:t xml:space="preserve">Gauthier, </w:t>
      </w:r>
      <w:proofErr w:type="gramStart"/>
      <w:r w:rsidRPr="00784191">
        <w:rPr>
          <w:rFonts w:cs="Tahoma"/>
          <w:color w:val="222222"/>
          <w:shd w:val="clear" w:color="auto" w:fill="FFFFFF"/>
        </w:rPr>
        <w:t>Detecting</w:t>
      </w:r>
      <w:proofErr w:type="gramEnd"/>
      <w:r w:rsidRPr="00784191">
        <w:rPr>
          <w:rFonts w:cs="Tahoma"/>
          <w:color w:val="222222"/>
          <w:shd w:val="clear" w:color="auto" w:fill="FFFFFF"/>
        </w:rPr>
        <w:t xml:space="preserve"> trends using Spearman's rank correlation coefficient</w:t>
      </w:r>
      <w:r w:rsidR="003A6A5B">
        <w:rPr>
          <w:rFonts w:cs="Tahoma"/>
          <w:color w:val="222222"/>
          <w:shd w:val="clear" w:color="auto" w:fill="FFFFFF"/>
        </w:rPr>
        <w:t>,</w:t>
      </w:r>
      <w:r w:rsidRPr="00784191">
        <w:rPr>
          <w:rFonts w:cs="Tahoma"/>
          <w:color w:val="222222"/>
          <w:shd w:val="clear" w:color="auto" w:fill="FFFFFF"/>
        </w:rPr>
        <w:t> </w:t>
      </w:r>
      <w:r w:rsidRPr="00C37035">
        <w:rPr>
          <w:rFonts w:cs="Tahoma"/>
          <w:color w:val="222222"/>
          <w:shd w:val="clear" w:color="auto" w:fill="FFFFFF"/>
        </w:rPr>
        <w:t>Environ</w:t>
      </w:r>
      <w:r w:rsidR="003A6A5B" w:rsidRPr="00C37035">
        <w:rPr>
          <w:rFonts w:cs="Tahoma"/>
          <w:color w:val="222222"/>
          <w:shd w:val="clear" w:color="auto" w:fill="FFFFFF"/>
        </w:rPr>
        <w:t>.</w:t>
      </w:r>
      <w:r w:rsidRPr="00C37035">
        <w:rPr>
          <w:rFonts w:cs="Tahoma"/>
          <w:color w:val="222222"/>
          <w:shd w:val="clear" w:color="auto" w:fill="FFFFFF"/>
        </w:rPr>
        <w:t xml:space="preserve"> </w:t>
      </w:r>
      <w:r w:rsidR="003A6A5B" w:rsidRPr="00C37035">
        <w:rPr>
          <w:rFonts w:cs="Tahoma"/>
          <w:color w:val="222222"/>
          <w:shd w:val="clear" w:color="auto" w:fill="FFFFFF"/>
        </w:rPr>
        <w:t>F</w:t>
      </w:r>
      <w:r w:rsidRPr="00C37035">
        <w:rPr>
          <w:rFonts w:cs="Tahoma"/>
          <w:color w:val="222222"/>
          <w:shd w:val="clear" w:color="auto" w:fill="FFFFFF"/>
        </w:rPr>
        <w:t>orensics</w:t>
      </w:r>
      <w:r w:rsidRPr="00D354BC">
        <w:rPr>
          <w:rFonts w:cs="Tahoma"/>
          <w:color w:val="222222"/>
          <w:shd w:val="clear" w:color="auto" w:fill="FFFFFF"/>
        </w:rPr>
        <w:t>, </w:t>
      </w:r>
      <w:r w:rsidRPr="00976537">
        <w:rPr>
          <w:rFonts w:cs="Tahoma"/>
          <w:color w:val="222222"/>
          <w:shd w:val="clear" w:color="auto" w:fill="FFFFFF"/>
        </w:rPr>
        <w:t>2</w:t>
      </w:r>
      <w:r>
        <w:rPr>
          <w:rFonts w:cs="Tahoma"/>
          <w:color w:val="222222"/>
          <w:shd w:val="clear" w:color="auto" w:fill="FFFFFF"/>
        </w:rPr>
        <w:t xml:space="preserve">, 4 </w:t>
      </w:r>
      <w:r w:rsidRPr="00CA6731">
        <w:rPr>
          <w:rFonts w:cs="Tahoma"/>
          <w:color w:val="222222"/>
          <w:shd w:val="clear" w:color="auto" w:fill="FFFFFF"/>
        </w:rPr>
        <w:t>(</w:t>
      </w:r>
      <w:r w:rsidRPr="00784191">
        <w:rPr>
          <w:rFonts w:cs="Tahoma"/>
          <w:color w:val="222222"/>
          <w:shd w:val="clear" w:color="auto" w:fill="FFFFFF"/>
        </w:rPr>
        <w:t>2001</w:t>
      </w:r>
      <w:r w:rsidRPr="00CA6731">
        <w:rPr>
          <w:rFonts w:cs="Tahoma"/>
          <w:color w:val="222222"/>
          <w:shd w:val="clear" w:color="auto" w:fill="FFFFFF"/>
        </w:rPr>
        <w:t>) 3</w:t>
      </w:r>
      <w:r w:rsidRPr="00140E49">
        <w:rPr>
          <w:rFonts w:cs="Tahoma"/>
          <w:color w:val="222222"/>
          <w:shd w:val="clear" w:color="auto" w:fill="FFFFFF"/>
        </w:rPr>
        <w:t>59-362.</w:t>
      </w:r>
      <w:r w:rsidR="00BD092B">
        <w:rPr>
          <w:rFonts w:cs="Tahoma"/>
          <w:color w:val="222222"/>
          <w:shd w:val="clear" w:color="auto" w:fill="FFFFFF"/>
        </w:rPr>
        <w:t xml:space="preserve"> </w:t>
      </w:r>
      <w:r w:rsidR="00BD092B" w:rsidRPr="00CA6731">
        <w:rPr>
          <w:rFonts w:cs="Tahoma"/>
        </w:rPr>
        <w:t>https://doi.org/</w:t>
      </w:r>
      <w:r w:rsidR="00BD092B" w:rsidRPr="00BD092B">
        <w:rPr>
          <w:rFonts w:cs="Tahoma"/>
          <w:color w:val="222222"/>
          <w:shd w:val="clear" w:color="auto" w:fill="FFFFFF"/>
        </w:rPr>
        <w:t>10.1080/713848278</w:t>
      </w:r>
      <w:r w:rsidR="00FC33A5">
        <w:rPr>
          <w:rFonts w:cs="Tahoma"/>
          <w:color w:val="222222"/>
          <w:shd w:val="clear" w:color="auto" w:fill="FFFFFF"/>
        </w:rPr>
        <w:t>.</w:t>
      </w:r>
    </w:p>
    <w:p w14:paraId="2D344C75" w14:textId="0BE3E64E" w:rsidR="00BE6069" w:rsidRPr="00C37035" w:rsidRDefault="00BE6069" w:rsidP="00BE6069">
      <w:r>
        <w:rPr>
          <w:rFonts w:cs="Tahoma"/>
          <w:color w:val="222222"/>
          <w:shd w:val="clear" w:color="auto" w:fill="FFFFFF"/>
        </w:rPr>
        <w:t xml:space="preserve">[15] S. </w:t>
      </w:r>
      <w:proofErr w:type="spellStart"/>
      <w:r w:rsidRPr="00CA6731">
        <w:rPr>
          <w:rFonts w:cs="Tahoma"/>
          <w:color w:val="222222"/>
          <w:shd w:val="clear" w:color="auto" w:fill="FFFFFF"/>
        </w:rPr>
        <w:t>Beckingham</w:t>
      </w:r>
      <w:proofErr w:type="spellEnd"/>
      <w:r w:rsidRPr="00CA6731">
        <w:rPr>
          <w:rFonts w:cs="Tahoma"/>
          <w:color w:val="222222"/>
          <w:shd w:val="clear" w:color="auto" w:fill="FFFFFF"/>
        </w:rPr>
        <w:t xml:space="preserve">, </w:t>
      </w:r>
      <w:r>
        <w:rPr>
          <w:rFonts w:cs="Tahoma"/>
          <w:color w:val="222222"/>
          <w:shd w:val="clear" w:color="auto" w:fill="FFFFFF"/>
        </w:rPr>
        <w:t>C.</w:t>
      </w:r>
      <w:r w:rsidRPr="00CA6731">
        <w:rPr>
          <w:rFonts w:cs="Tahoma"/>
          <w:color w:val="222222"/>
          <w:shd w:val="clear" w:color="auto" w:fill="FFFFFF"/>
        </w:rPr>
        <w:t xml:space="preserve"> </w:t>
      </w:r>
      <w:proofErr w:type="spellStart"/>
      <w:r w:rsidRPr="00CA6731">
        <w:rPr>
          <w:rFonts w:cs="Tahoma"/>
          <w:color w:val="222222"/>
          <w:shd w:val="clear" w:color="auto" w:fill="FFFFFF"/>
        </w:rPr>
        <w:t>Nerantzi</w:t>
      </w:r>
      <w:proofErr w:type="spellEnd"/>
      <w:r w:rsidRPr="00CA6731">
        <w:rPr>
          <w:rFonts w:cs="Tahoma"/>
          <w:color w:val="222222"/>
          <w:shd w:val="clear" w:color="auto" w:fill="FFFFFF"/>
        </w:rPr>
        <w:t>, Scaling-up open CPD for teachers in higher education using a snowballing approach</w:t>
      </w:r>
      <w:r>
        <w:rPr>
          <w:rFonts w:cs="Tahoma"/>
          <w:color w:val="222222"/>
          <w:shd w:val="clear" w:color="auto" w:fill="FFFFFF"/>
        </w:rPr>
        <w:t>,</w:t>
      </w:r>
      <w:r w:rsidRPr="00CA6731">
        <w:rPr>
          <w:rFonts w:cs="Tahoma"/>
          <w:color w:val="222222"/>
          <w:shd w:val="clear" w:color="auto" w:fill="FFFFFF"/>
        </w:rPr>
        <w:t> </w:t>
      </w:r>
      <w:r w:rsidRPr="00C37035">
        <w:rPr>
          <w:rFonts w:cs="Tahoma"/>
          <w:color w:val="222222"/>
          <w:shd w:val="clear" w:color="auto" w:fill="FFFFFF"/>
        </w:rPr>
        <w:t>Journal of Perspectives in Applied Academic Practices</w:t>
      </w:r>
      <w:r w:rsidRPr="00F1314A">
        <w:rPr>
          <w:rFonts w:cs="Tahoma"/>
          <w:color w:val="222222"/>
          <w:shd w:val="clear" w:color="auto" w:fill="FFFFFF"/>
        </w:rPr>
        <w:t> </w:t>
      </w:r>
      <w:r w:rsidRPr="00C37035">
        <w:rPr>
          <w:rFonts w:cs="Tahoma"/>
          <w:color w:val="222222"/>
          <w:shd w:val="clear" w:color="auto" w:fill="FFFFFF"/>
        </w:rPr>
        <w:t>3,</w:t>
      </w:r>
      <w:r>
        <w:rPr>
          <w:rFonts w:cs="Tahoma"/>
          <w:i/>
          <w:iCs/>
          <w:color w:val="222222"/>
          <w:shd w:val="clear" w:color="auto" w:fill="FFFFFF"/>
        </w:rPr>
        <w:t xml:space="preserve"> </w:t>
      </w:r>
      <w:r w:rsidRPr="00CA6731">
        <w:rPr>
          <w:rFonts w:cs="Tahoma"/>
          <w:color w:val="222222"/>
          <w:shd w:val="clear" w:color="auto" w:fill="FFFFFF"/>
        </w:rPr>
        <w:t>1</w:t>
      </w:r>
      <w:r>
        <w:rPr>
          <w:rFonts w:cs="Tahoma"/>
          <w:color w:val="222222"/>
          <w:shd w:val="clear" w:color="auto" w:fill="FFFFFF"/>
        </w:rPr>
        <w:t xml:space="preserve"> </w:t>
      </w:r>
      <w:r w:rsidRPr="00CA6731">
        <w:rPr>
          <w:rFonts w:cs="Tahoma"/>
          <w:color w:val="222222"/>
          <w:shd w:val="clear" w:color="auto" w:fill="FFFFFF"/>
        </w:rPr>
        <w:t>(2015) 109-121.</w:t>
      </w:r>
      <w:r>
        <w:rPr>
          <w:rFonts w:cs="Tahoma"/>
          <w:color w:val="222222"/>
          <w:shd w:val="clear" w:color="auto" w:fill="FFFFFF"/>
        </w:rPr>
        <w:t xml:space="preserve"> </w:t>
      </w:r>
      <w:r w:rsidRPr="00E46B10">
        <w:rPr>
          <w:rFonts w:cs="Tahoma"/>
          <w:color w:val="222222"/>
          <w:shd w:val="clear" w:color="auto" w:fill="FFFFFF"/>
        </w:rPr>
        <w:t>https://doi.org/10.14297/jpaap.v3i1.148</w:t>
      </w:r>
      <w:r>
        <w:rPr>
          <w:rFonts w:cs="Tahoma"/>
          <w:color w:val="222222"/>
          <w:shd w:val="clear" w:color="auto" w:fill="FFFFFF"/>
        </w:rPr>
        <w:t>.</w:t>
      </w:r>
    </w:p>
    <w:p w14:paraId="4A65FDBE" w14:textId="4106E8BF" w:rsidR="00BE6069" w:rsidRPr="00CA6731" w:rsidRDefault="00BE6069" w:rsidP="00BE6069">
      <w:pPr>
        <w:rPr>
          <w:rFonts w:cs="Tahoma"/>
          <w:color w:val="222222"/>
          <w:shd w:val="clear" w:color="auto" w:fill="FFFFFF"/>
        </w:rPr>
      </w:pPr>
      <w:r>
        <w:rPr>
          <w:rFonts w:cs="Tahoma"/>
          <w:color w:val="222222"/>
          <w:shd w:val="clear" w:color="auto" w:fill="FFFFFF"/>
        </w:rPr>
        <w:t xml:space="preserve">[16] K. </w:t>
      </w:r>
      <w:r w:rsidRPr="00CA6731">
        <w:rPr>
          <w:rFonts w:cs="Tahoma"/>
          <w:color w:val="222222"/>
          <w:shd w:val="clear" w:color="auto" w:fill="FFFFFF"/>
        </w:rPr>
        <w:t xml:space="preserve">Murray, </w:t>
      </w:r>
      <w:r>
        <w:rPr>
          <w:rFonts w:cs="Tahoma"/>
          <w:color w:val="222222"/>
          <w:shd w:val="clear" w:color="auto" w:fill="FFFFFF"/>
        </w:rPr>
        <w:t>K.</w:t>
      </w:r>
      <w:r w:rsidRPr="00CA6731">
        <w:rPr>
          <w:rFonts w:cs="Tahoma"/>
          <w:color w:val="222222"/>
          <w:shd w:val="clear" w:color="auto" w:fill="FFFFFF"/>
        </w:rPr>
        <w:t xml:space="preserve"> Ward, Attitudes to social media use as a platform for Continuing Professional Development (CPD) within occupational therapy</w:t>
      </w:r>
      <w:r>
        <w:rPr>
          <w:rFonts w:cs="Tahoma"/>
          <w:color w:val="222222"/>
          <w:shd w:val="clear" w:color="auto" w:fill="FFFFFF"/>
        </w:rPr>
        <w:t>,</w:t>
      </w:r>
      <w:r w:rsidRPr="00CA6731">
        <w:rPr>
          <w:rFonts w:cs="Tahoma"/>
          <w:color w:val="222222"/>
          <w:shd w:val="clear" w:color="auto" w:fill="FFFFFF"/>
        </w:rPr>
        <w:t> </w:t>
      </w:r>
      <w:r w:rsidRPr="00C37035">
        <w:rPr>
          <w:rFonts w:cs="Tahoma"/>
          <w:color w:val="222222"/>
          <w:shd w:val="clear" w:color="auto" w:fill="FFFFFF"/>
        </w:rPr>
        <w:t>J</w:t>
      </w:r>
      <w:r>
        <w:rPr>
          <w:rFonts w:cs="Tahoma"/>
          <w:color w:val="222222"/>
          <w:shd w:val="clear" w:color="auto" w:fill="FFFFFF"/>
        </w:rPr>
        <w:t>.</w:t>
      </w:r>
      <w:r w:rsidRPr="00C37035">
        <w:rPr>
          <w:rFonts w:cs="Tahoma"/>
          <w:color w:val="222222"/>
          <w:shd w:val="clear" w:color="auto" w:fill="FFFFFF"/>
        </w:rPr>
        <w:t xml:space="preserve"> Furth</w:t>
      </w:r>
      <w:r>
        <w:rPr>
          <w:rFonts w:cs="Tahoma"/>
          <w:color w:val="222222"/>
          <w:shd w:val="clear" w:color="auto" w:fill="FFFFFF"/>
        </w:rPr>
        <w:t>.</w:t>
      </w:r>
      <w:r w:rsidRPr="00C37035">
        <w:rPr>
          <w:rFonts w:cs="Tahoma"/>
          <w:color w:val="222222"/>
          <w:shd w:val="clear" w:color="auto" w:fill="FFFFFF"/>
        </w:rPr>
        <w:t xml:space="preserve"> High</w:t>
      </w:r>
      <w:r>
        <w:rPr>
          <w:rFonts w:cs="Tahoma"/>
          <w:color w:val="222222"/>
          <w:shd w:val="clear" w:color="auto" w:fill="FFFFFF"/>
        </w:rPr>
        <w:t>.</w:t>
      </w:r>
      <w:r w:rsidRPr="00C37035">
        <w:rPr>
          <w:rFonts w:cs="Tahoma"/>
          <w:color w:val="222222"/>
          <w:shd w:val="clear" w:color="auto" w:fill="FFFFFF"/>
        </w:rPr>
        <w:t xml:space="preserve"> Educ</w:t>
      </w:r>
      <w:r>
        <w:rPr>
          <w:rFonts w:cs="Tahoma"/>
          <w:color w:val="222222"/>
          <w:shd w:val="clear" w:color="auto" w:fill="FFFFFF"/>
        </w:rPr>
        <w:t>.</w:t>
      </w:r>
      <w:r w:rsidRPr="00EC020B">
        <w:rPr>
          <w:rFonts w:cs="Tahoma"/>
          <w:color w:val="222222"/>
          <w:shd w:val="clear" w:color="auto" w:fill="FFFFFF"/>
        </w:rPr>
        <w:t> </w:t>
      </w:r>
      <w:r w:rsidRPr="00C37035">
        <w:rPr>
          <w:rFonts w:cs="Tahoma"/>
          <w:color w:val="222222"/>
          <w:shd w:val="clear" w:color="auto" w:fill="FFFFFF"/>
        </w:rPr>
        <w:t>43</w:t>
      </w:r>
      <w:r w:rsidRPr="00EC020B">
        <w:rPr>
          <w:rFonts w:cs="Tahoma"/>
          <w:color w:val="222222"/>
          <w:shd w:val="clear" w:color="auto" w:fill="FFFFFF"/>
        </w:rPr>
        <w:t xml:space="preserve">, </w:t>
      </w:r>
      <w:r w:rsidRPr="00CA6731">
        <w:rPr>
          <w:rFonts w:cs="Tahoma"/>
          <w:color w:val="222222"/>
          <w:shd w:val="clear" w:color="auto" w:fill="FFFFFF"/>
        </w:rPr>
        <w:t>4 (2019)</w:t>
      </w:r>
      <w:r>
        <w:rPr>
          <w:rFonts w:cs="Tahoma"/>
          <w:color w:val="222222"/>
          <w:shd w:val="clear" w:color="auto" w:fill="FFFFFF"/>
        </w:rPr>
        <w:t xml:space="preserve"> </w:t>
      </w:r>
      <w:r w:rsidRPr="00CA6731">
        <w:rPr>
          <w:rFonts w:cs="Tahoma"/>
          <w:color w:val="222222"/>
          <w:shd w:val="clear" w:color="auto" w:fill="FFFFFF"/>
        </w:rPr>
        <w:t>545-559.</w:t>
      </w:r>
      <w:r w:rsidRPr="00FD4238">
        <w:t xml:space="preserve"> </w:t>
      </w:r>
      <w:r w:rsidRPr="00FD4238">
        <w:rPr>
          <w:rFonts w:cs="Tahoma"/>
          <w:color w:val="222222"/>
          <w:shd w:val="clear" w:color="auto" w:fill="FFFFFF"/>
        </w:rPr>
        <w:t>https://doi.org/10.1080/0309877X.2017.1378313</w:t>
      </w:r>
      <w:r>
        <w:rPr>
          <w:rFonts w:cs="Tahoma"/>
          <w:color w:val="222222"/>
          <w:shd w:val="clear" w:color="auto" w:fill="FFFFFF"/>
        </w:rPr>
        <w:t>.</w:t>
      </w:r>
    </w:p>
    <w:p w14:paraId="45C448AD" w14:textId="411BB9E2" w:rsidR="00BE6069" w:rsidRPr="00CA6731" w:rsidRDefault="00BE6069" w:rsidP="00BE6069">
      <w:pPr>
        <w:rPr>
          <w:rFonts w:cs="Tahoma"/>
          <w:color w:val="222222"/>
          <w:shd w:val="clear" w:color="auto" w:fill="FFFFFF"/>
        </w:rPr>
      </w:pPr>
      <w:r>
        <w:rPr>
          <w:rFonts w:cs="Tahoma"/>
          <w:color w:val="222222"/>
          <w:shd w:val="clear" w:color="auto" w:fill="FFFFFF"/>
        </w:rPr>
        <w:t xml:space="preserve">[17] B. </w:t>
      </w:r>
      <w:r w:rsidRPr="00CA6731">
        <w:rPr>
          <w:rFonts w:cs="Tahoma"/>
          <w:color w:val="222222"/>
          <w:shd w:val="clear" w:color="auto" w:fill="FFFFFF"/>
        </w:rPr>
        <w:t xml:space="preserve">Millar, </w:t>
      </w:r>
      <w:r>
        <w:rPr>
          <w:rFonts w:cs="Tahoma"/>
          <w:color w:val="222222"/>
          <w:shd w:val="clear" w:color="auto" w:fill="FFFFFF"/>
        </w:rPr>
        <w:t xml:space="preserve">K. </w:t>
      </w:r>
      <w:r w:rsidRPr="00CA6731">
        <w:rPr>
          <w:rFonts w:cs="Tahoma"/>
          <w:color w:val="222222"/>
          <w:shd w:val="clear" w:color="auto" w:fill="FFFFFF"/>
        </w:rPr>
        <w:t xml:space="preserve">Ho, </w:t>
      </w:r>
      <w:r>
        <w:rPr>
          <w:rFonts w:cs="Tahoma"/>
          <w:color w:val="222222"/>
          <w:shd w:val="clear" w:color="auto" w:fill="FFFFFF"/>
        </w:rPr>
        <w:t>A.M.</w:t>
      </w:r>
      <w:r w:rsidRPr="00CA6731">
        <w:rPr>
          <w:rFonts w:cs="Tahoma"/>
          <w:color w:val="222222"/>
          <w:shd w:val="clear" w:color="auto" w:fill="FFFFFF"/>
        </w:rPr>
        <w:t xml:space="preserve"> Carvalho, Social media to support physician practice and CPD: Opportunities, issues, and an emergency medicine case study</w:t>
      </w:r>
      <w:r>
        <w:rPr>
          <w:rFonts w:cs="Tahoma"/>
          <w:color w:val="222222"/>
          <w:shd w:val="clear" w:color="auto" w:fill="FFFFFF"/>
        </w:rPr>
        <w:t>,</w:t>
      </w:r>
      <w:r w:rsidRPr="00CA6731">
        <w:rPr>
          <w:rFonts w:cs="Tahoma"/>
          <w:color w:val="222222"/>
          <w:shd w:val="clear" w:color="auto" w:fill="FFFFFF"/>
        </w:rPr>
        <w:t> </w:t>
      </w:r>
      <w:r w:rsidRPr="00C37035">
        <w:rPr>
          <w:rFonts w:cs="Tahoma"/>
          <w:color w:val="222222"/>
          <w:shd w:val="clear" w:color="auto" w:fill="FFFFFF"/>
        </w:rPr>
        <w:t>B</w:t>
      </w:r>
      <w:r>
        <w:rPr>
          <w:rFonts w:cs="Tahoma"/>
          <w:color w:val="222222"/>
          <w:shd w:val="clear" w:color="auto" w:fill="FFFFFF"/>
        </w:rPr>
        <w:t>.</w:t>
      </w:r>
      <w:r w:rsidRPr="00C37035">
        <w:rPr>
          <w:rFonts w:cs="Tahoma"/>
          <w:color w:val="222222"/>
          <w:shd w:val="clear" w:color="auto" w:fill="FFFFFF"/>
        </w:rPr>
        <w:t xml:space="preserve"> C</w:t>
      </w:r>
      <w:r>
        <w:rPr>
          <w:rFonts w:cs="Tahoma"/>
          <w:color w:val="222222"/>
          <w:shd w:val="clear" w:color="auto" w:fill="FFFFFF"/>
        </w:rPr>
        <w:t>.</w:t>
      </w:r>
      <w:r w:rsidRPr="00C37035">
        <w:rPr>
          <w:rFonts w:cs="Tahoma"/>
          <w:color w:val="222222"/>
          <w:shd w:val="clear" w:color="auto" w:fill="FFFFFF"/>
        </w:rPr>
        <w:t xml:space="preserve"> Med</w:t>
      </w:r>
      <w:r>
        <w:rPr>
          <w:rFonts w:cs="Tahoma"/>
          <w:color w:val="222222"/>
          <w:shd w:val="clear" w:color="auto" w:fill="FFFFFF"/>
        </w:rPr>
        <w:t>.</w:t>
      </w:r>
      <w:r w:rsidRPr="00C37035">
        <w:rPr>
          <w:rFonts w:cs="Tahoma"/>
          <w:color w:val="222222"/>
          <w:shd w:val="clear" w:color="auto" w:fill="FFFFFF"/>
        </w:rPr>
        <w:t xml:space="preserve"> J</w:t>
      </w:r>
      <w:r>
        <w:rPr>
          <w:rFonts w:cs="Tahoma"/>
          <w:color w:val="222222"/>
          <w:shd w:val="clear" w:color="auto" w:fill="FFFFFF"/>
        </w:rPr>
        <w:t>.</w:t>
      </w:r>
      <w:r w:rsidRPr="008916AB">
        <w:rPr>
          <w:rFonts w:cs="Tahoma"/>
          <w:color w:val="222222"/>
          <w:shd w:val="clear" w:color="auto" w:fill="FFFFFF"/>
        </w:rPr>
        <w:t> </w:t>
      </w:r>
      <w:r w:rsidRPr="00C37035">
        <w:rPr>
          <w:rFonts w:cs="Tahoma"/>
          <w:color w:val="222222"/>
          <w:shd w:val="clear" w:color="auto" w:fill="FFFFFF"/>
        </w:rPr>
        <w:t>58</w:t>
      </w:r>
      <w:r w:rsidRPr="008916AB">
        <w:rPr>
          <w:rFonts w:cs="Tahoma"/>
          <w:color w:val="222222"/>
          <w:shd w:val="clear" w:color="auto" w:fill="FFFFFF"/>
        </w:rPr>
        <w:t>,</w:t>
      </w:r>
      <w:r>
        <w:rPr>
          <w:rFonts w:cs="Tahoma"/>
          <w:color w:val="222222"/>
          <w:shd w:val="clear" w:color="auto" w:fill="FFFFFF"/>
        </w:rPr>
        <w:t xml:space="preserve"> </w:t>
      </w:r>
      <w:r w:rsidRPr="00CA6731">
        <w:rPr>
          <w:rFonts w:cs="Tahoma"/>
          <w:color w:val="222222"/>
          <w:shd w:val="clear" w:color="auto" w:fill="FFFFFF"/>
        </w:rPr>
        <w:t>2, (2016)</w:t>
      </w:r>
      <w:r>
        <w:rPr>
          <w:rFonts w:cs="Tahoma"/>
          <w:color w:val="222222"/>
          <w:shd w:val="clear" w:color="auto" w:fill="FFFFFF"/>
        </w:rPr>
        <w:t xml:space="preserve"> </w:t>
      </w:r>
      <w:r w:rsidRPr="00CA6731">
        <w:rPr>
          <w:rFonts w:cs="Tahoma"/>
          <w:color w:val="222222"/>
          <w:shd w:val="clear" w:color="auto" w:fill="FFFFFF"/>
        </w:rPr>
        <w:t>94-96.</w:t>
      </w:r>
    </w:p>
    <w:p w14:paraId="1624E8D8" w14:textId="5FB6EC6A" w:rsidR="00BE6069" w:rsidRPr="00CA6731" w:rsidRDefault="00BE6069" w:rsidP="00BE6069">
      <w:pPr>
        <w:rPr>
          <w:rFonts w:cs="Tahoma"/>
          <w:color w:val="222222"/>
          <w:shd w:val="clear" w:color="auto" w:fill="FFFFFF"/>
        </w:rPr>
      </w:pPr>
      <w:r>
        <w:rPr>
          <w:rFonts w:cs="Tahoma"/>
          <w:color w:val="222222"/>
          <w:shd w:val="clear" w:color="auto" w:fill="FFFFFF"/>
        </w:rPr>
        <w:lastRenderedPageBreak/>
        <w:t xml:space="preserve">[18] M. </w:t>
      </w:r>
      <w:r w:rsidRPr="00CA6731">
        <w:rPr>
          <w:rFonts w:cs="Tahoma"/>
          <w:color w:val="222222"/>
          <w:shd w:val="clear" w:color="auto" w:fill="FFFFFF"/>
        </w:rPr>
        <w:t>Au,</w:t>
      </w:r>
      <w:r>
        <w:rPr>
          <w:rFonts w:cs="Tahoma"/>
          <w:color w:val="222222"/>
          <w:shd w:val="clear" w:color="auto" w:fill="FFFFFF"/>
        </w:rPr>
        <w:t xml:space="preserve"> J.</w:t>
      </w:r>
      <w:r w:rsidRPr="00CA6731">
        <w:rPr>
          <w:rFonts w:cs="Tahoma"/>
          <w:color w:val="222222"/>
          <w:shd w:val="clear" w:color="auto" w:fill="FFFFFF"/>
        </w:rPr>
        <w:t xml:space="preserve"> Lam,</w:t>
      </w:r>
      <w:r>
        <w:rPr>
          <w:rFonts w:cs="Tahoma"/>
          <w:color w:val="222222"/>
          <w:shd w:val="clear" w:color="auto" w:fill="FFFFFF"/>
        </w:rPr>
        <w:t xml:space="preserve"> R. Chan,</w:t>
      </w:r>
      <w:r w:rsidRPr="00CA6731">
        <w:rPr>
          <w:rFonts w:cs="Tahoma"/>
          <w:color w:val="222222"/>
          <w:shd w:val="clear" w:color="auto" w:fill="FFFFFF"/>
        </w:rPr>
        <w:t xml:space="preserve"> Social media education: Barriers and critical issues</w:t>
      </w:r>
      <w:r>
        <w:rPr>
          <w:rFonts w:cs="Tahoma"/>
          <w:color w:val="222222"/>
          <w:shd w:val="clear" w:color="auto" w:fill="FFFFFF"/>
        </w:rPr>
        <w:t>,</w:t>
      </w:r>
      <w:r w:rsidRPr="00CA6731">
        <w:rPr>
          <w:rFonts w:cs="Tahoma"/>
          <w:color w:val="222222"/>
          <w:shd w:val="clear" w:color="auto" w:fill="FFFFFF"/>
        </w:rPr>
        <w:t xml:space="preserve"> </w:t>
      </w:r>
      <w:r>
        <w:rPr>
          <w:rFonts w:cs="Tahoma"/>
          <w:color w:val="222222"/>
          <w:shd w:val="clear" w:color="auto" w:fill="FFFFFF"/>
        </w:rPr>
        <w:t>i</w:t>
      </w:r>
      <w:r w:rsidRPr="00CA6731">
        <w:rPr>
          <w:rFonts w:cs="Tahoma"/>
          <w:color w:val="222222"/>
          <w:shd w:val="clear" w:color="auto" w:fill="FFFFFF"/>
        </w:rPr>
        <w:t>n</w:t>
      </w:r>
      <w:r>
        <w:rPr>
          <w:rFonts w:cs="Tahoma"/>
          <w:color w:val="222222"/>
          <w:shd w:val="clear" w:color="auto" w:fill="FFFFFF"/>
        </w:rPr>
        <w:t>:</w:t>
      </w:r>
      <w:r w:rsidRPr="00C8130C">
        <w:t xml:space="preserve"> </w:t>
      </w:r>
      <w:r w:rsidRPr="00C8130C">
        <w:rPr>
          <w:rFonts w:cs="Tahoma"/>
          <w:color w:val="222222"/>
          <w:shd w:val="clear" w:color="auto" w:fill="FFFFFF"/>
        </w:rPr>
        <w:t>K.C.</w:t>
      </w:r>
      <w:r>
        <w:rPr>
          <w:rFonts w:cs="Tahoma"/>
          <w:color w:val="222222"/>
          <w:shd w:val="clear" w:color="auto" w:fill="FFFFFF"/>
        </w:rPr>
        <w:t xml:space="preserve"> Li</w:t>
      </w:r>
      <w:r w:rsidRPr="00C8130C">
        <w:rPr>
          <w:rFonts w:cs="Tahoma"/>
          <w:color w:val="222222"/>
          <w:shd w:val="clear" w:color="auto" w:fill="FFFFFF"/>
        </w:rPr>
        <w:t>, T</w:t>
      </w:r>
      <w:r>
        <w:rPr>
          <w:rFonts w:cs="Tahoma"/>
          <w:color w:val="222222"/>
          <w:shd w:val="clear" w:color="auto" w:fill="FFFFFF"/>
        </w:rPr>
        <w:t>-</w:t>
      </w:r>
      <w:r w:rsidRPr="00C8130C">
        <w:rPr>
          <w:rFonts w:cs="Tahoma"/>
          <w:color w:val="222222"/>
          <w:shd w:val="clear" w:color="auto" w:fill="FFFFFF"/>
        </w:rPr>
        <w:t>L.</w:t>
      </w:r>
      <w:r>
        <w:rPr>
          <w:rFonts w:cs="Tahoma"/>
          <w:color w:val="222222"/>
          <w:shd w:val="clear" w:color="auto" w:fill="FFFFFF"/>
        </w:rPr>
        <w:t xml:space="preserve"> </w:t>
      </w:r>
      <w:r w:rsidRPr="00C8130C">
        <w:rPr>
          <w:rFonts w:cs="Tahoma"/>
          <w:color w:val="222222"/>
          <w:shd w:val="clear" w:color="auto" w:fill="FFFFFF"/>
        </w:rPr>
        <w:t>Wong, S.K.S.</w:t>
      </w:r>
      <w:r>
        <w:rPr>
          <w:rFonts w:cs="Tahoma"/>
          <w:color w:val="222222"/>
          <w:shd w:val="clear" w:color="auto" w:fill="FFFFFF"/>
        </w:rPr>
        <w:t xml:space="preserve"> </w:t>
      </w:r>
      <w:r w:rsidRPr="00C8130C">
        <w:rPr>
          <w:rFonts w:cs="Tahoma"/>
          <w:color w:val="222222"/>
          <w:shd w:val="clear" w:color="auto" w:fill="FFFFFF"/>
        </w:rPr>
        <w:t>Cheung, J.</w:t>
      </w:r>
      <w:r>
        <w:rPr>
          <w:rFonts w:cs="Tahoma"/>
          <w:color w:val="222222"/>
          <w:shd w:val="clear" w:color="auto" w:fill="FFFFFF"/>
        </w:rPr>
        <w:t xml:space="preserve"> </w:t>
      </w:r>
      <w:r w:rsidRPr="00C8130C">
        <w:rPr>
          <w:rFonts w:cs="Tahoma"/>
          <w:color w:val="222222"/>
          <w:shd w:val="clear" w:color="auto" w:fill="FFFFFF"/>
        </w:rPr>
        <w:t>Lam, K.K.</w:t>
      </w:r>
      <w:r>
        <w:rPr>
          <w:rFonts w:cs="Tahoma"/>
          <w:color w:val="222222"/>
          <w:shd w:val="clear" w:color="auto" w:fill="FFFFFF"/>
        </w:rPr>
        <w:t xml:space="preserve"> </w:t>
      </w:r>
      <w:r w:rsidRPr="00C8130C">
        <w:rPr>
          <w:rFonts w:cs="Tahoma"/>
          <w:color w:val="222222"/>
          <w:shd w:val="clear" w:color="auto" w:fill="FFFFFF"/>
        </w:rPr>
        <w:t>Ng</w:t>
      </w:r>
      <w:r w:rsidRPr="00CA6731">
        <w:rPr>
          <w:rFonts w:cs="Tahoma"/>
          <w:color w:val="222222"/>
          <w:shd w:val="clear" w:color="auto" w:fill="FFFFFF"/>
        </w:rPr>
        <w:t> </w:t>
      </w:r>
      <w:r>
        <w:rPr>
          <w:rFonts w:cs="Tahoma"/>
          <w:color w:val="222222"/>
          <w:shd w:val="clear" w:color="auto" w:fill="FFFFFF"/>
        </w:rPr>
        <w:t xml:space="preserve">(Eds.), </w:t>
      </w:r>
      <w:r w:rsidRPr="00C37035">
        <w:rPr>
          <w:rFonts w:cs="Tahoma"/>
          <w:color w:val="222222"/>
          <w:shd w:val="clear" w:color="auto" w:fill="FFFFFF"/>
        </w:rPr>
        <w:t>Technology in Education. Transforming educational practices with technology</w:t>
      </w:r>
      <w:r>
        <w:rPr>
          <w:rFonts w:cs="Tahoma"/>
          <w:color w:val="222222"/>
          <w:shd w:val="clear" w:color="auto" w:fill="FFFFFF"/>
        </w:rPr>
        <w:t xml:space="preserve">. </w:t>
      </w:r>
      <w:r w:rsidRPr="001367C0">
        <w:rPr>
          <w:rFonts w:cs="Tahoma"/>
          <w:color w:val="222222"/>
          <w:shd w:val="clear" w:color="auto" w:fill="FFFFFF"/>
        </w:rPr>
        <w:t xml:space="preserve">Communications in Computer and Information Science, 494. </w:t>
      </w:r>
      <w:r w:rsidRPr="00CA6731">
        <w:rPr>
          <w:rFonts w:cs="Tahoma"/>
          <w:color w:val="222222"/>
          <w:shd w:val="clear" w:color="auto" w:fill="FFFFFF"/>
        </w:rPr>
        <w:t>Springer, Berlin, Heidelberg</w:t>
      </w:r>
      <w:r>
        <w:rPr>
          <w:rFonts w:cs="Tahoma"/>
          <w:color w:val="222222"/>
          <w:shd w:val="clear" w:color="auto" w:fill="FFFFFF"/>
        </w:rPr>
        <w:t xml:space="preserve">, 2015, </w:t>
      </w:r>
      <w:r w:rsidRPr="00CA6731">
        <w:rPr>
          <w:rFonts w:cs="Tahoma"/>
          <w:color w:val="222222"/>
          <w:shd w:val="clear" w:color="auto" w:fill="FFFFFF"/>
        </w:rPr>
        <w:t>pp. 199-205.</w:t>
      </w:r>
      <w:r>
        <w:rPr>
          <w:rFonts w:cs="Tahoma"/>
          <w:color w:val="222222"/>
          <w:shd w:val="clear" w:color="auto" w:fill="FFFFFF"/>
        </w:rPr>
        <w:t xml:space="preserve"> </w:t>
      </w:r>
      <w:r w:rsidRPr="001367C0">
        <w:rPr>
          <w:rFonts w:cs="Tahoma"/>
          <w:color w:val="222222"/>
          <w:shd w:val="clear" w:color="auto" w:fill="FFFFFF"/>
        </w:rPr>
        <w:t>https://doi.org/10.1007/978-3-662-46158-7_20</w:t>
      </w:r>
      <w:r>
        <w:rPr>
          <w:rFonts w:cs="Tahoma"/>
          <w:color w:val="222222"/>
          <w:shd w:val="clear" w:color="auto" w:fill="FFFFFF"/>
        </w:rPr>
        <w:t>.</w:t>
      </w:r>
    </w:p>
    <w:p w14:paraId="210571B3" w14:textId="07988C22" w:rsidR="00BE6069" w:rsidRPr="00D809DC" w:rsidRDefault="00BE6069" w:rsidP="00BE6069">
      <w:pPr>
        <w:rPr>
          <w:rFonts w:cs="Tahoma"/>
        </w:rPr>
      </w:pPr>
      <w:r>
        <w:rPr>
          <w:rFonts w:cs="Tahoma"/>
          <w:color w:val="222222"/>
          <w:shd w:val="clear" w:color="auto" w:fill="FFFFFF"/>
        </w:rPr>
        <w:t xml:space="preserve">[19] A. </w:t>
      </w:r>
      <w:r w:rsidRPr="00075803">
        <w:rPr>
          <w:rFonts w:cs="Tahoma"/>
          <w:color w:val="222222"/>
          <w:shd w:val="clear" w:color="auto" w:fill="FFFFFF"/>
        </w:rPr>
        <w:t xml:space="preserve">Fox, </w:t>
      </w:r>
      <w:r>
        <w:rPr>
          <w:rFonts w:cs="Tahoma"/>
          <w:color w:val="222222"/>
          <w:shd w:val="clear" w:color="auto" w:fill="FFFFFF"/>
        </w:rPr>
        <w:t xml:space="preserve">T. </w:t>
      </w:r>
      <w:r w:rsidRPr="00075803">
        <w:rPr>
          <w:rFonts w:cs="Tahoma"/>
          <w:color w:val="222222"/>
          <w:shd w:val="clear" w:color="auto" w:fill="FFFFFF"/>
        </w:rPr>
        <w:t xml:space="preserve">Bird, </w:t>
      </w:r>
      <w:proofErr w:type="gramStart"/>
      <w:r w:rsidRPr="00075803">
        <w:rPr>
          <w:rFonts w:cs="Tahoma"/>
          <w:color w:val="222222"/>
          <w:shd w:val="clear" w:color="auto" w:fill="FFFFFF"/>
        </w:rPr>
        <w:t>The</w:t>
      </w:r>
      <w:proofErr w:type="gramEnd"/>
      <w:r w:rsidRPr="00075803">
        <w:rPr>
          <w:rFonts w:cs="Tahoma"/>
          <w:color w:val="222222"/>
          <w:shd w:val="clear" w:color="auto" w:fill="FFFFFF"/>
        </w:rPr>
        <w:t xml:space="preserve"> challenge to professionals of using social media: Teachers in England negotiating personal-professional identities</w:t>
      </w:r>
      <w:r>
        <w:rPr>
          <w:rFonts w:cs="Tahoma"/>
          <w:color w:val="222222"/>
          <w:shd w:val="clear" w:color="auto" w:fill="FFFFFF"/>
        </w:rPr>
        <w:t>,</w:t>
      </w:r>
      <w:r w:rsidRPr="00075803">
        <w:rPr>
          <w:rFonts w:cs="Tahoma"/>
          <w:color w:val="222222"/>
          <w:shd w:val="clear" w:color="auto" w:fill="FFFFFF"/>
        </w:rPr>
        <w:t> </w:t>
      </w:r>
      <w:r w:rsidRPr="00C37035">
        <w:rPr>
          <w:rFonts w:cs="Tahoma"/>
          <w:color w:val="222222"/>
          <w:shd w:val="clear" w:color="auto" w:fill="FFFFFF"/>
        </w:rPr>
        <w:t>Educ. Inf. Technol.</w:t>
      </w:r>
      <w:r w:rsidRPr="006C2144">
        <w:rPr>
          <w:rFonts w:cs="Tahoma"/>
          <w:color w:val="222222"/>
          <w:shd w:val="clear" w:color="auto" w:fill="FFFFFF"/>
        </w:rPr>
        <w:t> </w:t>
      </w:r>
      <w:r w:rsidRPr="00C37035">
        <w:rPr>
          <w:rFonts w:cs="Tahoma"/>
          <w:color w:val="222222"/>
          <w:shd w:val="clear" w:color="auto" w:fill="FFFFFF"/>
        </w:rPr>
        <w:t xml:space="preserve">22, </w:t>
      </w:r>
      <w:r w:rsidRPr="00784191">
        <w:rPr>
          <w:rFonts w:cs="Tahoma"/>
          <w:color w:val="222222"/>
          <w:shd w:val="clear" w:color="auto" w:fill="FFFFFF"/>
        </w:rPr>
        <w:t xml:space="preserve">2, </w:t>
      </w:r>
      <w:r>
        <w:rPr>
          <w:rFonts w:cs="Tahoma"/>
          <w:color w:val="222222"/>
          <w:shd w:val="clear" w:color="auto" w:fill="FFFFFF"/>
        </w:rPr>
        <w:t xml:space="preserve">(2017) </w:t>
      </w:r>
      <w:r w:rsidRPr="00784191">
        <w:rPr>
          <w:rFonts w:cs="Tahoma"/>
          <w:color w:val="222222"/>
          <w:shd w:val="clear" w:color="auto" w:fill="FFFFFF"/>
        </w:rPr>
        <w:t>647-675.</w:t>
      </w:r>
      <w:r>
        <w:rPr>
          <w:rFonts w:cs="Tahoma"/>
          <w:color w:val="222222"/>
          <w:shd w:val="clear" w:color="auto" w:fill="FFFFFF"/>
        </w:rPr>
        <w:t xml:space="preserve"> </w:t>
      </w:r>
      <w:r w:rsidRPr="00964E36">
        <w:rPr>
          <w:rFonts w:cs="Tahoma"/>
          <w:color w:val="222222"/>
          <w:shd w:val="clear" w:color="auto" w:fill="FFFFFF"/>
        </w:rPr>
        <w:t>https://doi.org/10.1007/s10639-015-9442-0</w:t>
      </w:r>
      <w:r>
        <w:rPr>
          <w:rFonts w:cs="Tahoma"/>
          <w:color w:val="222222"/>
          <w:shd w:val="clear" w:color="auto" w:fill="FFFFFF"/>
        </w:rPr>
        <w:t>.</w:t>
      </w:r>
    </w:p>
    <w:p w14:paraId="68E7A196" w14:textId="02449DDE" w:rsidR="00BE6069" w:rsidRPr="00CA6731" w:rsidRDefault="00BE6069" w:rsidP="00BE6069">
      <w:pPr>
        <w:rPr>
          <w:rFonts w:cs="Tahoma"/>
        </w:rPr>
      </w:pPr>
      <w:r>
        <w:rPr>
          <w:rFonts w:cs="Tahoma"/>
          <w:color w:val="222222"/>
          <w:shd w:val="clear" w:color="auto" w:fill="FFFFFF"/>
        </w:rPr>
        <w:t xml:space="preserve">[20] L. </w:t>
      </w:r>
      <w:proofErr w:type="spellStart"/>
      <w:r w:rsidRPr="00D17DF1">
        <w:rPr>
          <w:rFonts w:cs="Tahoma"/>
          <w:color w:val="222222"/>
          <w:shd w:val="clear" w:color="auto" w:fill="FFFFFF"/>
        </w:rPr>
        <w:t>Rodesiler</w:t>
      </w:r>
      <w:proofErr w:type="spellEnd"/>
      <w:r w:rsidRPr="00D17DF1">
        <w:rPr>
          <w:rFonts w:cs="Tahoma"/>
          <w:color w:val="222222"/>
          <w:shd w:val="clear" w:color="auto" w:fill="FFFFFF"/>
        </w:rPr>
        <w:t xml:space="preserve">, </w:t>
      </w:r>
      <w:r w:rsidRPr="003006CB">
        <w:rPr>
          <w:rFonts w:cs="Tahoma"/>
          <w:color w:val="222222"/>
          <w:shd w:val="clear" w:color="auto" w:fill="FFFFFF"/>
        </w:rPr>
        <w:t xml:space="preserve">Local Social Media Policies Governing Teachers' Professionally Oriented Participation Online: </w:t>
      </w:r>
      <w:proofErr w:type="gramStart"/>
      <w:r>
        <w:rPr>
          <w:rFonts w:cs="Tahoma"/>
          <w:color w:val="222222"/>
          <w:shd w:val="clear" w:color="auto" w:fill="FFFFFF"/>
        </w:rPr>
        <w:t>a</w:t>
      </w:r>
      <w:proofErr w:type="gramEnd"/>
      <w:r w:rsidRPr="003006CB">
        <w:rPr>
          <w:rFonts w:cs="Tahoma"/>
          <w:color w:val="222222"/>
          <w:shd w:val="clear" w:color="auto" w:fill="FFFFFF"/>
        </w:rPr>
        <w:t xml:space="preserve"> Content Analysis</w:t>
      </w:r>
      <w:r>
        <w:rPr>
          <w:rFonts w:cs="Tahoma"/>
          <w:color w:val="222222"/>
          <w:shd w:val="clear" w:color="auto" w:fill="FFFFFF"/>
        </w:rPr>
        <w:t>,</w:t>
      </w:r>
      <w:r w:rsidRPr="003006CB">
        <w:rPr>
          <w:rFonts w:cs="Tahoma"/>
          <w:color w:val="222222"/>
          <w:shd w:val="clear" w:color="auto" w:fill="FFFFFF"/>
        </w:rPr>
        <w:t> </w:t>
      </w:r>
      <w:proofErr w:type="spellStart"/>
      <w:r w:rsidRPr="00C37035">
        <w:rPr>
          <w:rFonts w:cs="Tahoma"/>
          <w:color w:val="222222"/>
          <w:shd w:val="clear" w:color="auto" w:fill="FFFFFF"/>
        </w:rPr>
        <w:t>TechTrends</w:t>
      </w:r>
      <w:proofErr w:type="spellEnd"/>
      <w:r w:rsidRPr="00DA4B0B">
        <w:rPr>
          <w:rFonts w:cs="Tahoma"/>
          <w:color w:val="222222"/>
          <w:shd w:val="clear" w:color="auto" w:fill="FFFFFF"/>
        </w:rPr>
        <w:t> </w:t>
      </w:r>
      <w:r w:rsidRPr="00C37035">
        <w:rPr>
          <w:rFonts w:cs="Tahoma"/>
          <w:color w:val="222222"/>
          <w:shd w:val="clear" w:color="auto" w:fill="FFFFFF"/>
        </w:rPr>
        <w:t>61</w:t>
      </w:r>
      <w:r w:rsidRPr="00DA4B0B">
        <w:rPr>
          <w:rFonts w:cs="Tahoma"/>
          <w:color w:val="222222"/>
          <w:shd w:val="clear" w:color="auto" w:fill="FFFFFF"/>
        </w:rPr>
        <w:t>,</w:t>
      </w:r>
      <w:r>
        <w:rPr>
          <w:rFonts w:cs="Tahoma"/>
          <w:color w:val="222222"/>
          <w:shd w:val="clear" w:color="auto" w:fill="FFFFFF"/>
        </w:rPr>
        <w:t xml:space="preserve"> </w:t>
      </w:r>
      <w:r w:rsidRPr="00CA6731">
        <w:rPr>
          <w:rFonts w:cs="Tahoma"/>
          <w:color w:val="222222"/>
          <w:shd w:val="clear" w:color="auto" w:fill="FFFFFF"/>
        </w:rPr>
        <w:t>3</w:t>
      </w:r>
      <w:r>
        <w:rPr>
          <w:rFonts w:cs="Tahoma"/>
          <w:color w:val="222222"/>
          <w:shd w:val="clear" w:color="auto" w:fill="FFFFFF"/>
        </w:rPr>
        <w:t xml:space="preserve">, </w:t>
      </w:r>
      <w:r w:rsidRPr="00D17DF1">
        <w:rPr>
          <w:rFonts w:cs="Tahoma"/>
          <w:color w:val="222222"/>
          <w:shd w:val="clear" w:color="auto" w:fill="FFFFFF"/>
        </w:rPr>
        <w:t>(2017)</w:t>
      </w:r>
      <w:r>
        <w:rPr>
          <w:rFonts w:cs="Tahoma"/>
          <w:color w:val="222222"/>
          <w:shd w:val="clear" w:color="auto" w:fill="FFFFFF"/>
        </w:rPr>
        <w:t xml:space="preserve"> 293-300</w:t>
      </w:r>
      <w:r w:rsidRPr="00CA6731">
        <w:rPr>
          <w:rFonts w:cs="Tahoma"/>
          <w:color w:val="222222"/>
          <w:shd w:val="clear" w:color="auto" w:fill="FFFFFF"/>
        </w:rPr>
        <w:t>.</w:t>
      </w:r>
      <w:r>
        <w:rPr>
          <w:rFonts w:cs="Tahoma"/>
          <w:color w:val="222222"/>
          <w:shd w:val="clear" w:color="auto" w:fill="FFFFFF"/>
        </w:rPr>
        <w:t xml:space="preserve"> </w:t>
      </w:r>
      <w:r w:rsidRPr="000E3373">
        <w:rPr>
          <w:rFonts w:cs="Tahoma"/>
          <w:color w:val="222222"/>
          <w:shd w:val="clear" w:color="auto" w:fill="FFFFFF"/>
        </w:rPr>
        <w:t>https://doi.org/10.1007/s11528-016-0139-z</w:t>
      </w:r>
      <w:r>
        <w:rPr>
          <w:rFonts w:cs="Tahoma"/>
          <w:color w:val="222222"/>
          <w:shd w:val="clear" w:color="auto" w:fill="FFFFFF"/>
        </w:rPr>
        <w:t>.</w:t>
      </w:r>
    </w:p>
    <w:p w14:paraId="192EF539" w14:textId="1D68F2E4" w:rsidR="00BE6069" w:rsidRDefault="00BE6069" w:rsidP="00BE6069">
      <w:pPr>
        <w:rPr>
          <w:rFonts w:cs="Tahoma"/>
        </w:rPr>
      </w:pPr>
      <w:r w:rsidRPr="00CA6731">
        <w:rPr>
          <w:rFonts w:cs="Tahoma"/>
        </w:rPr>
        <w:t>[</w:t>
      </w:r>
      <w:r>
        <w:rPr>
          <w:rFonts w:cs="Tahoma"/>
        </w:rPr>
        <w:t>21</w:t>
      </w:r>
      <w:r w:rsidRPr="00CA6731">
        <w:rPr>
          <w:rFonts w:cs="Tahoma"/>
        </w:rPr>
        <w:t xml:space="preserve">] D.E. Hinkle, W. Wiersma, S.G. </w:t>
      </w:r>
      <w:proofErr w:type="spellStart"/>
      <w:r w:rsidRPr="00CA6731">
        <w:rPr>
          <w:rFonts w:cs="Tahoma"/>
        </w:rPr>
        <w:t>Jurs</w:t>
      </w:r>
      <w:proofErr w:type="spellEnd"/>
      <w:r w:rsidRPr="00CA6731">
        <w:rPr>
          <w:rFonts w:cs="Tahoma"/>
        </w:rPr>
        <w:t xml:space="preserve">, </w:t>
      </w:r>
      <w:r w:rsidRPr="00CA6731">
        <w:rPr>
          <w:rFonts w:cs="Tahoma"/>
          <w:i/>
          <w:iCs/>
        </w:rPr>
        <w:t xml:space="preserve">Applied Statistics for the </w:t>
      </w:r>
      <w:proofErr w:type="spellStart"/>
      <w:r w:rsidRPr="00CA6731">
        <w:rPr>
          <w:rFonts w:cs="Tahoma"/>
          <w:i/>
          <w:iCs/>
        </w:rPr>
        <w:t>Behavioral</w:t>
      </w:r>
      <w:proofErr w:type="spellEnd"/>
      <w:r w:rsidRPr="00CA6731">
        <w:rPr>
          <w:rFonts w:cs="Tahoma"/>
          <w:i/>
          <w:iCs/>
        </w:rPr>
        <w:t xml:space="preserve"> Sciences, fifth </w:t>
      </w:r>
      <w:proofErr w:type="gramStart"/>
      <w:r w:rsidRPr="00CA6731">
        <w:rPr>
          <w:rFonts w:cs="Tahoma"/>
          <w:i/>
          <w:iCs/>
        </w:rPr>
        <w:t>ed..</w:t>
      </w:r>
      <w:proofErr w:type="gramEnd"/>
      <w:r w:rsidRPr="00CA6731">
        <w:rPr>
          <w:rFonts w:cs="Tahoma"/>
        </w:rPr>
        <w:t xml:space="preserve"> Houghton Mifflin, Boston, 2003.</w:t>
      </w:r>
    </w:p>
    <w:p w14:paraId="39825D9B" w14:textId="5E3AD2DF" w:rsidR="00BE6069" w:rsidRPr="00C37035" w:rsidRDefault="00BE6069" w:rsidP="00BE6069">
      <w:pPr>
        <w:rPr>
          <w:rFonts w:cs="Tahoma"/>
          <w:i/>
          <w:iCs/>
          <w:color w:val="000000" w:themeColor="text1"/>
        </w:rPr>
      </w:pPr>
      <w:r w:rsidRPr="00C37035">
        <w:rPr>
          <w:rFonts w:cs="Tahoma"/>
          <w:color w:val="000000" w:themeColor="text1"/>
        </w:rPr>
        <w:t>[2</w:t>
      </w:r>
      <w:r>
        <w:rPr>
          <w:rFonts w:cs="Tahoma"/>
          <w:color w:val="000000" w:themeColor="text1"/>
        </w:rPr>
        <w:t>2</w:t>
      </w:r>
      <w:r w:rsidRPr="00C37035">
        <w:rPr>
          <w:rFonts w:cs="Tahoma"/>
          <w:color w:val="000000" w:themeColor="text1"/>
        </w:rPr>
        <w:t xml:space="preserve">] </w:t>
      </w:r>
      <w:r>
        <w:rPr>
          <w:rFonts w:cs="Tahoma"/>
          <w:color w:val="000000" w:themeColor="text1"/>
        </w:rPr>
        <w:t xml:space="preserve">J. </w:t>
      </w:r>
      <w:r w:rsidRPr="00C37035">
        <w:rPr>
          <w:rFonts w:cs="Tahoma"/>
          <w:color w:val="000000" w:themeColor="text1"/>
        </w:rPr>
        <w:t xml:space="preserve">Alley, </w:t>
      </w:r>
      <w:r>
        <w:rPr>
          <w:rFonts w:cs="Tahoma"/>
          <w:color w:val="000000" w:themeColor="text1"/>
        </w:rPr>
        <w:t>K.</w:t>
      </w:r>
      <w:r w:rsidRPr="00C37035">
        <w:rPr>
          <w:rFonts w:cs="Tahoma"/>
          <w:color w:val="000000" w:themeColor="text1"/>
        </w:rPr>
        <w:t xml:space="preserve"> </w:t>
      </w:r>
      <w:proofErr w:type="spellStart"/>
      <w:r w:rsidRPr="00C37035">
        <w:rPr>
          <w:rFonts w:cs="Tahoma"/>
          <w:color w:val="000000" w:themeColor="text1"/>
        </w:rPr>
        <w:t>Greenhaus</w:t>
      </w:r>
      <w:proofErr w:type="spellEnd"/>
      <w:r w:rsidRPr="00C37035">
        <w:rPr>
          <w:rFonts w:cs="Tahoma"/>
          <w:color w:val="000000" w:themeColor="text1"/>
        </w:rPr>
        <w:t xml:space="preserve">, </w:t>
      </w:r>
      <w:proofErr w:type="gramStart"/>
      <w:r w:rsidRPr="00C37035">
        <w:rPr>
          <w:rFonts w:cs="Tahoma"/>
          <w:color w:val="000000" w:themeColor="text1"/>
        </w:rPr>
        <w:t>Turning</w:t>
      </w:r>
      <w:proofErr w:type="gramEnd"/>
      <w:r w:rsidRPr="00C37035">
        <w:rPr>
          <w:rFonts w:cs="Tahoma"/>
          <w:color w:val="000000" w:themeColor="text1"/>
        </w:rPr>
        <w:t xml:space="preserve"> </w:t>
      </w:r>
      <w:proofErr w:type="spellStart"/>
      <w:r w:rsidRPr="00C37035">
        <w:rPr>
          <w:rFonts w:cs="Tahoma"/>
          <w:color w:val="000000" w:themeColor="text1"/>
        </w:rPr>
        <w:t>lurkers</w:t>
      </w:r>
      <w:proofErr w:type="spellEnd"/>
      <w:r w:rsidRPr="00C37035">
        <w:rPr>
          <w:rFonts w:cs="Tahoma"/>
          <w:color w:val="000000" w:themeColor="text1"/>
        </w:rPr>
        <w:t xml:space="preserve"> into learners: increasing participation in your online discussions, Learn</w:t>
      </w:r>
      <w:r>
        <w:rPr>
          <w:rFonts w:cs="Tahoma"/>
          <w:color w:val="000000" w:themeColor="text1"/>
        </w:rPr>
        <w:t>.</w:t>
      </w:r>
      <w:r w:rsidRPr="00C37035">
        <w:rPr>
          <w:rFonts w:cs="Tahoma"/>
          <w:color w:val="000000" w:themeColor="text1"/>
        </w:rPr>
        <w:t xml:space="preserve"> Lead</w:t>
      </w:r>
      <w:r>
        <w:rPr>
          <w:rFonts w:cs="Tahoma"/>
          <w:color w:val="000000" w:themeColor="text1"/>
        </w:rPr>
        <w:t>.</w:t>
      </w:r>
      <w:r w:rsidRPr="00C37035">
        <w:rPr>
          <w:rFonts w:cs="Tahoma"/>
          <w:color w:val="000000" w:themeColor="text1"/>
        </w:rPr>
        <w:t xml:space="preserve"> Technol. 35, 1 (2007) 18</w:t>
      </w:r>
      <w:r>
        <w:rPr>
          <w:rFonts w:cs="Tahoma"/>
          <w:color w:val="000000" w:themeColor="text1"/>
        </w:rPr>
        <w:t xml:space="preserve">-21. </w:t>
      </w:r>
    </w:p>
    <w:p w14:paraId="3BC8E045" w14:textId="11B88EC7" w:rsidR="009F7FB0" w:rsidRPr="00CA6731" w:rsidRDefault="009F7FB0" w:rsidP="00BE6069">
      <w:pPr>
        <w:rPr>
          <w:rFonts w:cs="Tahoma"/>
        </w:rPr>
      </w:pPr>
      <w:r w:rsidRPr="00CA6731">
        <w:rPr>
          <w:rFonts w:cs="Tahoma"/>
        </w:rPr>
        <w:t>[</w:t>
      </w:r>
      <w:r w:rsidR="00BE6069">
        <w:rPr>
          <w:rFonts w:cs="Tahoma"/>
        </w:rPr>
        <w:t>23</w:t>
      </w:r>
      <w:r w:rsidRPr="00CA6731">
        <w:rPr>
          <w:rFonts w:cs="Tahoma"/>
        </w:rPr>
        <w:t xml:space="preserve">] B. Holmes, School Teachers’ Continuous Professional Development in an Online Learning Community: </w:t>
      </w:r>
      <w:r w:rsidR="00B515EC">
        <w:rPr>
          <w:rFonts w:cs="Tahoma"/>
        </w:rPr>
        <w:t>L</w:t>
      </w:r>
      <w:r w:rsidRPr="00CA6731">
        <w:rPr>
          <w:rFonts w:cs="Tahoma"/>
        </w:rPr>
        <w:t>essons from a case study of an eTwinning Learning Event, Eur. J. Educ.</w:t>
      </w:r>
      <w:r w:rsidRPr="00CA6731">
        <w:rPr>
          <w:rFonts w:cs="Tahoma"/>
          <w:i/>
          <w:iCs/>
        </w:rPr>
        <w:t xml:space="preserve"> </w:t>
      </w:r>
      <w:r w:rsidRPr="00CA6731">
        <w:rPr>
          <w:rFonts w:cs="Tahoma"/>
        </w:rPr>
        <w:t>48, 1 (</w:t>
      </w:r>
      <w:r w:rsidRPr="00CA6731">
        <w:rPr>
          <w:rFonts w:cs="Tahoma"/>
          <w:color w:val="222222"/>
          <w:shd w:val="clear" w:color="auto" w:fill="FFFFFF"/>
        </w:rPr>
        <w:t>2013)</w:t>
      </w:r>
      <w:r w:rsidRPr="00CA6731">
        <w:rPr>
          <w:rFonts w:cs="Tahoma"/>
        </w:rPr>
        <w:t xml:space="preserve"> 97-112.</w:t>
      </w:r>
      <w:r w:rsidR="00394765">
        <w:rPr>
          <w:rFonts w:cs="Tahoma"/>
        </w:rPr>
        <w:t xml:space="preserve"> </w:t>
      </w:r>
      <w:r w:rsidR="00394765" w:rsidRPr="00394765">
        <w:rPr>
          <w:rFonts w:cs="Tahoma"/>
        </w:rPr>
        <w:t>https://doi.org/10.1111/ejed.12015</w:t>
      </w:r>
      <w:r w:rsidR="00394765">
        <w:rPr>
          <w:rFonts w:cs="Tahoma"/>
        </w:rPr>
        <w:t>.</w:t>
      </w:r>
    </w:p>
    <w:p w14:paraId="09833644" w14:textId="704A32FE" w:rsidR="007D3E74" w:rsidRPr="00140E49" w:rsidRDefault="007D3E74" w:rsidP="007D3E74">
      <w:pPr>
        <w:rPr>
          <w:rFonts w:cs="Tahoma"/>
        </w:rPr>
      </w:pPr>
      <w:r w:rsidRPr="00C37035">
        <w:rPr>
          <w:rFonts w:cs="Tahoma"/>
        </w:rPr>
        <w:t>[</w:t>
      </w:r>
      <w:r w:rsidR="00BE6069">
        <w:rPr>
          <w:rFonts w:cs="Tahoma"/>
        </w:rPr>
        <w:t>24</w:t>
      </w:r>
      <w:r w:rsidRPr="00C37035">
        <w:rPr>
          <w:rFonts w:cs="Tahoma"/>
        </w:rPr>
        <w:t xml:space="preserve">] D. Cormier, Rhizomatic education: Community as curriculum, </w:t>
      </w:r>
      <w:r w:rsidRPr="00C37035">
        <w:rPr>
          <w:rFonts w:cs="Tahoma"/>
          <w:i/>
          <w:iCs/>
        </w:rPr>
        <w:t>Innovate: Journal of online education</w:t>
      </w:r>
      <w:r w:rsidRPr="00C37035">
        <w:rPr>
          <w:rFonts w:cs="Tahoma"/>
        </w:rPr>
        <w:t>, 4, 5 (2008)</w:t>
      </w:r>
      <w:r w:rsidR="00FD7409" w:rsidRPr="00C37035">
        <w:rPr>
          <w:rFonts w:cs="Tahoma"/>
        </w:rPr>
        <w:t xml:space="preserve"> </w:t>
      </w:r>
      <w:r w:rsidR="00245F34" w:rsidRPr="00C37035">
        <w:rPr>
          <w:rFonts w:cs="Tahoma"/>
        </w:rPr>
        <w:t xml:space="preserve">Article </w:t>
      </w:r>
      <w:r w:rsidR="00FD7409" w:rsidRPr="00C37035">
        <w:rPr>
          <w:rFonts w:cs="Tahoma"/>
        </w:rPr>
        <w:t>2</w:t>
      </w:r>
      <w:r w:rsidRPr="00C37035">
        <w:rPr>
          <w:rFonts w:cs="Tahoma"/>
        </w:rPr>
        <w:t>.</w:t>
      </w:r>
      <w:r w:rsidRPr="00140E49">
        <w:rPr>
          <w:rFonts w:cs="Tahoma"/>
        </w:rPr>
        <w:t xml:space="preserve"> </w:t>
      </w:r>
    </w:p>
    <w:p w14:paraId="4BFF2FEB" w14:textId="69933E25" w:rsidR="008E74CA" w:rsidRPr="00382AA2" w:rsidRDefault="008E74CA" w:rsidP="00496CAF">
      <w:pPr>
        <w:rPr>
          <w:rFonts w:cs="Tahoma"/>
        </w:rPr>
      </w:pPr>
      <w:r>
        <w:rPr>
          <w:rFonts w:cs="Tahoma"/>
          <w:color w:val="222222"/>
          <w:shd w:val="clear" w:color="auto" w:fill="FFFFFF"/>
        </w:rPr>
        <w:t>[</w:t>
      </w:r>
      <w:r w:rsidR="00BE6069">
        <w:rPr>
          <w:rFonts w:cs="Tahoma"/>
          <w:color w:val="222222"/>
          <w:shd w:val="clear" w:color="auto" w:fill="FFFFFF"/>
        </w:rPr>
        <w:t>25</w:t>
      </w:r>
      <w:r>
        <w:rPr>
          <w:rFonts w:cs="Tahoma"/>
          <w:color w:val="222222"/>
          <w:shd w:val="clear" w:color="auto" w:fill="FFFFFF"/>
        </w:rPr>
        <w:t xml:space="preserve">] </w:t>
      </w:r>
      <w:r w:rsidR="00DF6FF9">
        <w:rPr>
          <w:rFonts w:cs="Tahoma"/>
          <w:color w:val="222222"/>
          <w:shd w:val="clear" w:color="auto" w:fill="FFFFFF"/>
        </w:rPr>
        <w:t xml:space="preserve">E. </w:t>
      </w:r>
      <w:proofErr w:type="spellStart"/>
      <w:r w:rsidRPr="00C37035">
        <w:rPr>
          <w:rFonts w:cs="Tahoma"/>
        </w:rPr>
        <w:t>Brieger</w:t>
      </w:r>
      <w:proofErr w:type="spellEnd"/>
      <w:r w:rsidRPr="00C37035">
        <w:rPr>
          <w:rFonts w:cs="Tahoma"/>
        </w:rPr>
        <w:t xml:space="preserve">, </w:t>
      </w:r>
      <w:r w:rsidR="00DF6FF9" w:rsidRPr="00C37035">
        <w:rPr>
          <w:rFonts w:cs="Tahoma"/>
        </w:rPr>
        <w:t>V.</w:t>
      </w:r>
      <w:r w:rsidRPr="00C37035">
        <w:rPr>
          <w:rFonts w:cs="Tahoma"/>
        </w:rPr>
        <w:t xml:space="preserve"> </w:t>
      </w:r>
      <w:proofErr w:type="spellStart"/>
      <w:r w:rsidRPr="00C37035">
        <w:rPr>
          <w:rFonts w:cs="Tahoma"/>
        </w:rPr>
        <w:t>Arghode</w:t>
      </w:r>
      <w:proofErr w:type="spellEnd"/>
      <w:r w:rsidRPr="00C37035">
        <w:rPr>
          <w:rFonts w:cs="Tahoma"/>
        </w:rPr>
        <w:t xml:space="preserve">, </w:t>
      </w:r>
      <w:r w:rsidR="00DF6FF9" w:rsidRPr="00C37035">
        <w:rPr>
          <w:rFonts w:cs="Tahoma"/>
        </w:rPr>
        <w:t>G.</w:t>
      </w:r>
      <w:r w:rsidRPr="00C37035">
        <w:rPr>
          <w:rFonts w:cs="Tahoma"/>
        </w:rPr>
        <w:t xml:space="preserve"> McLean, </w:t>
      </w:r>
      <w:proofErr w:type="gramStart"/>
      <w:r w:rsidRPr="00C37035">
        <w:rPr>
          <w:rFonts w:cs="Tahoma"/>
        </w:rPr>
        <w:t>Connecting</w:t>
      </w:r>
      <w:proofErr w:type="gramEnd"/>
      <w:r w:rsidRPr="00C37035">
        <w:rPr>
          <w:rFonts w:cs="Tahoma"/>
        </w:rPr>
        <w:t xml:space="preserve"> theory and practice: reviewing six learning theories to inform online instruction. Eur</w:t>
      </w:r>
      <w:r w:rsidR="00DF6FF9" w:rsidRPr="00C37035">
        <w:rPr>
          <w:rFonts w:cs="Tahoma"/>
        </w:rPr>
        <w:t>.</w:t>
      </w:r>
      <w:r w:rsidRPr="00C37035">
        <w:rPr>
          <w:rFonts w:cs="Tahoma"/>
        </w:rPr>
        <w:t xml:space="preserve"> J</w:t>
      </w:r>
      <w:r w:rsidR="00DF6FF9" w:rsidRPr="00C37035">
        <w:rPr>
          <w:rFonts w:cs="Tahoma"/>
        </w:rPr>
        <w:t>.</w:t>
      </w:r>
      <w:r w:rsidRPr="00C37035">
        <w:rPr>
          <w:rFonts w:cs="Tahoma"/>
        </w:rPr>
        <w:t xml:space="preserve"> of Train</w:t>
      </w:r>
      <w:r w:rsidR="00DF6FF9" w:rsidRPr="00C37035">
        <w:rPr>
          <w:rFonts w:cs="Tahoma"/>
        </w:rPr>
        <w:t>.</w:t>
      </w:r>
      <w:r w:rsidRPr="00C37035">
        <w:rPr>
          <w:rFonts w:cs="Tahoma"/>
        </w:rPr>
        <w:t xml:space="preserve"> Dev. 44</w:t>
      </w:r>
      <w:r w:rsidR="00496CAF" w:rsidRPr="00C37035">
        <w:rPr>
          <w:rFonts w:cs="Tahoma"/>
        </w:rPr>
        <w:t xml:space="preserve">, </w:t>
      </w:r>
      <w:r w:rsidRPr="00C37035">
        <w:rPr>
          <w:rFonts w:cs="Tahoma"/>
        </w:rPr>
        <w:t>4/5</w:t>
      </w:r>
      <w:r w:rsidR="00496CAF" w:rsidRPr="00C37035">
        <w:rPr>
          <w:rFonts w:cs="Tahoma"/>
        </w:rPr>
        <w:t xml:space="preserve"> (2020)</w:t>
      </w:r>
      <w:r w:rsidRPr="00C37035">
        <w:rPr>
          <w:rFonts w:cs="Tahoma"/>
        </w:rPr>
        <w:t xml:space="preserve"> 321-339</w:t>
      </w:r>
      <w:r w:rsidRPr="00382AA2">
        <w:rPr>
          <w:rFonts w:cs="Tahoma"/>
        </w:rPr>
        <w:t xml:space="preserve">. </w:t>
      </w:r>
      <w:r w:rsidR="00496CAF" w:rsidRPr="00382AA2">
        <w:rPr>
          <w:rFonts w:cs="Tahoma"/>
        </w:rPr>
        <w:t>https://doi.org/</w:t>
      </w:r>
      <w:r w:rsidR="00EF70A8" w:rsidRPr="00382AA2">
        <w:rPr>
          <w:rFonts w:cs="Tahoma"/>
        </w:rPr>
        <w:t>10.1108/EJTD-07-2019-0116</w:t>
      </w:r>
      <w:r w:rsidR="00496CAF" w:rsidRPr="00382AA2">
        <w:rPr>
          <w:rFonts w:cs="Tahoma"/>
        </w:rPr>
        <w:t>.</w:t>
      </w:r>
    </w:p>
    <w:p w14:paraId="17DE2351" w14:textId="50C405A8" w:rsidR="008E74CA" w:rsidRPr="00140E49" w:rsidRDefault="008E74CA" w:rsidP="008E74CA">
      <w:pPr>
        <w:rPr>
          <w:rFonts w:cs="Tahoma"/>
        </w:rPr>
      </w:pPr>
      <w:r w:rsidRPr="00C37035">
        <w:rPr>
          <w:rFonts w:cs="Tahoma"/>
        </w:rPr>
        <w:t>[</w:t>
      </w:r>
      <w:r w:rsidR="00BE6069">
        <w:rPr>
          <w:rFonts w:cs="Tahoma"/>
        </w:rPr>
        <w:t>26</w:t>
      </w:r>
      <w:r w:rsidRPr="00C37035">
        <w:rPr>
          <w:rFonts w:cs="Tahoma"/>
        </w:rPr>
        <w:t xml:space="preserve">] </w:t>
      </w:r>
      <w:r w:rsidR="00DF6FF9" w:rsidRPr="00C37035">
        <w:rPr>
          <w:rFonts w:cs="Tahoma"/>
        </w:rPr>
        <w:t xml:space="preserve">K. </w:t>
      </w:r>
      <w:proofErr w:type="spellStart"/>
      <w:r w:rsidRPr="00C37035">
        <w:rPr>
          <w:rFonts w:cs="Tahoma"/>
        </w:rPr>
        <w:t>Oddone</w:t>
      </w:r>
      <w:proofErr w:type="spellEnd"/>
      <w:r w:rsidRPr="00C37035">
        <w:rPr>
          <w:rFonts w:cs="Tahoma"/>
        </w:rPr>
        <w:t xml:space="preserve">, </w:t>
      </w:r>
      <w:r w:rsidR="00DF6FF9" w:rsidRPr="00C37035">
        <w:rPr>
          <w:rFonts w:cs="Tahoma"/>
        </w:rPr>
        <w:t xml:space="preserve">H. </w:t>
      </w:r>
      <w:r w:rsidRPr="00C37035">
        <w:rPr>
          <w:rFonts w:cs="Tahoma"/>
        </w:rPr>
        <w:t xml:space="preserve">Hughes, </w:t>
      </w:r>
      <w:r w:rsidR="00DF6FF9" w:rsidRPr="00C37035">
        <w:rPr>
          <w:rFonts w:cs="Tahoma"/>
        </w:rPr>
        <w:t>M.</w:t>
      </w:r>
      <w:r w:rsidRPr="00C37035">
        <w:rPr>
          <w:rFonts w:cs="Tahoma"/>
        </w:rPr>
        <w:t xml:space="preserve"> Lupton, Teachers as connected professionals: A model to support professional learning through personal learning networks</w:t>
      </w:r>
      <w:r w:rsidR="00DF6FF9" w:rsidRPr="00C37035">
        <w:rPr>
          <w:rFonts w:cs="Tahoma"/>
        </w:rPr>
        <w:t>,</w:t>
      </w:r>
      <w:r w:rsidRPr="00C37035">
        <w:rPr>
          <w:rFonts w:cs="Tahoma"/>
        </w:rPr>
        <w:t xml:space="preserve"> Int</w:t>
      </w:r>
      <w:r w:rsidR="004C3E21" w:rsidRPr="00C37035">
        <w:rPr>
          <w:rFonts w:cs="Tahoma"/>
        </w:rPr>
        <w:t>.</w:t>
      </w:r>
      <w:r w:rsidRPr="00C37035">
        <w:rPr>
          <w:rFonts w:cs="Tahoma"/>
        </w:rPr>
        <w:t xml:space="preserve"> Rev</w:t>
      </w:r>
      <w:r w:rsidR="004C3E21" w:rsidRPr="00C37035">
        <w:rPr>
          <w:rFonts w:cs="Tahoma"/>
        </w:rPr>
        <w:t xml:space="preserve">. </w:t>
      </w:r>
      <w:r w:rsidRPr="00C37035">
        <w:rPr>
          <w:rFonts w:cs="Tahoma"/>
        </w:rPr>
        <w:t>Res</w:t>
      </w:r>
      <w:r w:rsidR="004C3E21" w:rsidRPr="00C37035">
        <w:rPr>
          <w:rFonts w:cs="Tahoma"/>
        </w:rPr>
        <w:t>.</w:t>
      </w:r>
      <w:r w:rsidRPr="00C37035">
        <w:rPr>
          <w:rFonts w:cs="Tahoma"/>
        </w:rPr>
        <w:t xml:space="preserve"> Open Dis</w:t>
      </w:r>
      <w:r w:rsidR="008E3016" w:rsidRPr="00C37035">
        <w:rPr>
          <w:rFonts w:cs="Tahoma"/>
        </w:rPr>
        <w:t>.</w:t>
      </w:r>
      <w:r w:rsidRPr="00C37035">
        <w:rPr>
          <w:rFonts w:cs="Tahoma"/>
        </w:rPr>
        <w:t xml:space="preserve"> Learn</w:t>
      </w:r>
      <w:r w:rsidR="00E00E83" w:rsidRPr="00C37035">
        <w:rPr>
          <w:rFonts w:cs="Tahoma"/>
          <w:i/>
          <w:iCs/>
        </w:rPr>
        <w:t>.</w:t>
      </w:r>
      <w:r w:rsidRPr="00C37035">
        <w:rPr>
          <w:rFonts w:cs="Tahoma"/>
        </w:rPr>
        <w:t xml:space="preserve"> 20</w:t>
      </w:r>
      <w:r w:rsidR="00DF6FF9" w:rsidRPr="00C37035">
        <w:rPr>
          <w:rFonts w:cs="Tahoma"/>
        </w:rPr>
        <w:t xml:space="preserve">, 3 </w:t>
      </w:r>
      <w:r w:rsidRPr="00C37035">
        <w:rPr>
          <w:rFonts w:cs="Tahoma"/>
        </w:rPr>
        <w:t>(</w:t>
      </w:r>
      <w:r w:rsidR="00DF6FF9" w:rsidRPr="00C37035">
        <w:rPr>
          <w:rFonts w:cs="Tahoma"/>
        </w:rPr>
        <w:t>2019</w:t>
      </w:r>
      <w:r w:rsidRPr="00C37035">
        <w:rPr>
          <w:rFonts w:cs="Tahoma"/>
        </w:rPr>
        <w:t>)</w:t>
      </w:r>
      <w:r w:rsidR="00745906" w:rsidRPr="00C37035">
        <w:rPr>
          <w:rFonts w:cs="Tahoma"/>
        </w:rPr>
        <w:t xml:space="preserve"> 102-120</w:t>
      </w:r>
      <w:r w:rsidRPr="00C37035">
        <w:rPr>
          <w:rFonts w:cs="Tahoma"/>
        </w:rPr>
        <w:t>.</w:t>
      </w:r>
      <w:r w:rsidRPr="00140E49">
        <w:rPr>
          <w:rFonts w:cs="Tahoma"/>
        </w:rPr>
        <w:t xml:space="preserve"> </w:t>
      </w:r>
    </w:p>
    <w:p w14:paraId="7C2D3DD7" w14:textId="0B19CD4F" w:rsidR="00973238" w:rsidRPr="00F803B8" w:rsidRDefault="00973238" w:rsidP="00973238">
      <w:pPr>
        <w:rPr>
          <w:rFonts w:cs="Tahoma"/>
          <w:color w:val="222222"/>
          <w:shd w:val="clear" w:color="auto" w:fill="FFFFFF"/>
        </w:rPr>
      </w:pPr>
      <w:r>
        <w:rPr>
          <w:rFonts w:cs="Tahoma"/>
          <w:color w:val="222222"/>
          <w:shd w:val="clear" w:color="auto" w:fill="FFFFFF"/>
        </w:rPr>
        <w:t>[</w:t>
      </w:r>
      <w:r w:rsidR="00316BD8">
        <w:rPr>
          <w:rFonts w:cs="Tahoma"/>
          <w:color w:val="222222"/>
          <w:shd w:val="clear" w:color="auto" w:fill="FFFFFF"/>
        </w:rPr>
        <w:t>27</w:t>
      </w:r>
      <w:r>
        <w:rPr>
          <w:rFonts w:cs="Tahoma"/>
          <w:color w:val="222222"/>
          <w:shd w:val="clear" w:color="auto" w:fill="FFFFFF"/>
        </w:rPr>
        <w:t xml:space="preserve">] </w:t>
      </w:r>
      <w:r w:rsidRPr="00F803B8">
        <w:rPr>
          <w:rFonts w:cs="Tahoma"/>
          <w:color w:val="222222"/>
          <w:shd w:val="clear" w:color="auto" w:fill="FFFFFF"/>
        </w:rPr>
        <w:t>P</w:t>
      </w:r>
      <w:r>
        <w:rPr>
          <w:rFonts w:cs="Tahoma"/>
          <w:color w:val="222222"/>
          <w:shd w:val="clear" w:color="auto" w:fill="FFFFFF"/>
        </w:rPr>
        <w:t>.</w:t>
      </w:r>
      <w:r w:rsidRPr="00F803B8">
        <w:rPr>
          <w:rFonts w:cs="Tahoma"/>
          <w:color w:val="222222"/>
          <w:shd w:val="clear" w:color="auto" w:fill="FFFFFF"/>
        </w:rPr>
        <w:t>T. Ross</w:t>
      </w:r>
      <w:r>
        <w:rPr>
          <w:rFonts w:cs="Tahoma"/>
          <w:color w:val="222222"/>
          <w:shd w:val="clear" w:color="auto" w:fill="FFFFFF"/>
        </w:rPr>
        <w:t>,</w:t>
      </w:r>
      <w:r w:rsidRPr="00F803B8">
        <w:rPr>
          <w:rFonts w:cs="Tahoma"/>
          <w:color w:val="222222"/>
          <w:shd w:val="clear" w:color="auto" w:fill="FFFFFF"/>
        </w:rPr>
        <w:t xml:space="preserve"> </w:t>
      </w:r>
      <w:r>
        <w:rPr>
          <w:rFonts w:cs="Tahoma"/>
          <w:color w:val="222222"/>
          <w:shd w:val="clear" w:color="auto" w:fill="FFFFFF"/>
        </w:rPr>
        <w:t>N.</w:t>
      </w:r>
      <w:r w:rsidRPr="00F803B8">
        <w:rPr>
          <w:rFonts w:cs="Tahoma"/>
          <w:color w:val="222222"/>
          <w:shd w:val="clear" w:color="auto" w:fill="FFFFFF"/>
        </w:rPr>
        <w:t xml:space="preserve">L. </w:t>
      </w:r>
      <w:proofErr w:type="spellStart"/>
      <w:r w:rsidRPr="00F803B8">
        <w:rPr>
          <w:rFonts w:cs="Tahoma"/>
          <w:color w:val="222222"/>
          <w:shd w:val="clear" w:color="auto" w:fill="FFFFFF"/>
        </w:rPr>
        <w:t>Bibler</w:t>
      </w:r>
      <w:proofErr w:type="spellEnd"/>
      <w:r w:rsidRPr="00F803B8">
        <w:rPr>
          <w:rFonts w:cs="Tahoma"/>
          <w:color w:val="222222"/>
          <w:shd w:val="clear" w:color="auto" w:fill="FFFFFF"/>
        </w:rPr>
        <w:t xml:space="preserve"> Zaidi</w:t>
      </w:r>
      <w:r>
        <w:rPr>
          <w:rFonts w:cs="Tahoma"/>
          <w:color w:val="222222"/>
          <w:shd w:val="clear" w:color="auto" w:fill="FFFFFF"/>
        </w:rPr>
        <w:t xml:space="preserve">, </w:t>
      </w:r>
      <w:r w:rsidRPr="00F803B8">
        <w:rPr>
          <w:rFonts w:cs="Tahoma"/>
          <w:color w:val="222222"/>
          <w:shd w:val="clear" w:color="auto" w:fill="FFFFFF"/>
        </w:rPr>
        <w:t>Limited by our limitations</w:t>
      </w:r>
      <w:r>
        <w:rPr>
          <w:rFonts w:cs="Tahoma"/>
          <w:color w:val="222222"/>
          <w:shd w:val="clear" w:color="auto" w:fill="FFFFFF"/>
        </w:rPr>
        <w:t xml:space="preserve">, </w:t>
      </w:r>
      <w:proofErr w:type="spellStart"/>
      <w:r w:rsidRPr="00F803B8">
        <w:rPr>
          <w:rFonts w:cs="Tahoma"/>
          <w:color w:val="222222"/>
          <w:shd w:val="clear" w:color="auto" w:fill="FFFFFF"/>
        </w:rPr>
        <w:t>Perspect</w:t>
      </w:r>
      <w:proofErr w:type="spellEnd"/>
      <w:r>
        <w:rPr>
          <w:rFonts w:cs="Tahoma"/>
          <w:color w:val="222222"/>
          <w:shd w:val="clear" w:color="auto" w:fill="FFFFFF"/>
        </w:rPr>
        <w:t>.</w:t>
      </w:r>
      <w:r w:rsidRPr="00F803B8">
        <w:rPr>
          <w:rFonts w:cs="Tahoma"/>
          <w:color w:val="222222"/>
          <w:shd w:val="clear" w:color="auto" w:fill="FFFFFF"/>
        </w:rPr>
        <w:t xml:space="preserve"> Med</w:t>
      </w:r>
      <w:r>
        <w:rPr>
          <w:rFonts w:cs="Tahoma"/>
          <w:color w:val="222222"/>
          <w:shd w:val="clear" w:color="auto" w:fill="FFFFFF"/>
        </w:rPr>
        <w:t>.</w:t>
      </w:r>
      <w:r w:rsidRPr="00F803B8">
        <w:rPr>
          <w:rFonts w:cs="Tahoma"/>
          <w:color w:val="222222"/>
          <w:shd w:val="clear" w:color="auto" w:fill="FFFFFF"/>
        </w:rPr>
        <w:t xml:space="preserve"> Educ</w:t>
      </w:r>
      <w:r>
        <w:rPr>
          <w:rFonts w:cs="Tahoma"/>
          <w:color w:val="222222"/>
          <w:shd w:val="clear" w:color="auto" w:fill="FFFFFF"/>
        </w:rPr>
        <w:t>.,</w:t>
      </w:r>
      <w:r w:rsidRPr="00F803B8">
        <w:rPr>
          <w:rFonts w:cs="Tahoma"/>
          <w:color w:val="222222"/>
          <w:shd w:val="clear" w:color="auto" w:fill="FFFFFF"/>
        </w:rPr>
        <w:t xml:space="preserve"> 8</w:t>
      </w:r>
      <w:r>
        <w:rPr>
          <w:rFonts w:cs="Tahoma"/>
          <w:color w:val="222222"/>
          <w:shd w:val="clear" w:color="auto" w:fill="FFFFFF"/>
        </w:rPr>
        <w:t xml:space="preserve"> </w:t>
      </w:r>
      <w:r w:rsidRPr="00F803B8">
        <w:rPr>
          <w:rFonts w:cs="Tahoma"/>
          <w:color w:val="222222"/>
          <w:shd w:val="clear" w:color="auto" w:fill="FFFFFF"/>
        </w:rPr>
        <w:t>(2019)</w:t>
      </w:r>
      <w:r>
        <w:rPr>
          <w:rFonts w:cs="Tahoma"/>
          <w:color w:val="222222"/>
          <w:shd w:val="clear" w:color="auto" w:fill="FFFFFF"/>
        </w:rPr>
        <w:t xml:space="preserve"> </w:t>
      </w:r>
      <w:r w:rsidRPr="00F803B8">
        <w:rPr>
          <w:rFonts w:cs="Tahoma"/>
          <w:color w:val="222222"/>
          <w:shd w:val="clear" w:color="auto" w:fill="FFFFFF"/>
        </w:rPr>
        <w:t>261–264</w:t>
      </w:r>
      <w:r>
        <w:rPr>
          <w:rFonts w:cs="Tahoma"/>
          <w:color w:val="222222"/>
          <w:shd w:val="clear" w:color="auto" w:fill="FFFFFF"/>
        </w:rPr>
        <w:t xml:space="preserve">. </w:t>
      </w:r>
      <w:r w:rsidRPr="00F803B8">
        <w:rPr>
          <w:rFonts w:cs="Tahoma"/>
          <w:color w:val="222222"/>
          <w:shd w:val="clear" w:color="auto" w:fill="FFFFFF"/>
        </w:rPr>
        <w:t>https://doi.org/10.1007/s40037-019-00530-x</w:t>
      </w:r>
      <w:r>
        <w:rPr>
          <w:rFonts w:cs="Tahoma"/>
          <w:color w:val="222222"/>
          <w:shd w:val="clear" w:color="auto" w:fill="FFFFFF"/>
        </w:rPr>
        <w:t>.</w:t>
      </w:r>
    </w:p>
    <w:p w14:paraId="320D3C02" w14:textId="77E609EA" w:rsidR="00503DF4" w:rsidRDefault="00503DF4" w:rsidP="00503DF4">
      <w:pPr>
        <w:rPr>
          <w:rFonts w:cs="Tahoma"/>
          <w:color w:val="222222"/>
          <w:shd w:val="clear" w:color="auto" w:fill="FFFFFF"/>
        </w:rPr>
      </w:pPr>
      <w:r>
        <w:rPr>
          <w:rFonts w:cs="Tahoma"/>
          <w:color w:val="222222"/>
          <w:shd w:val="clear" w:color="auto" w:fill="FFFFFF"/>
        </w:rPr>
        <w:t>[2</w:t>
      </w:r>
      <w:r w:rsidR="00316BD8">
        <w:rPr>
          <w:rFonts w:cs="Tahoma"/>
          <w:color w:val="222222"/>
          <w:shd w:val="clear" w:color="auto" w:fill="FFFFFF"/>
        </w:rPr>
        <w:t>8</w:t>
      </w:r>
      <w:r>
        <w:rPr>
          <w:rFonts w:cs="Tahoma"/>
          <w:color w:val="222222"/>
          <w:shd w:val="clear" w:color="auto" w:fill="FFFFFF"/>
        </w:rPr>
        <w:t xml:space="preserve">] </w:t>
      </w:r>
      <w:proofErr w:type="spellStart"/>
      <w:r>
        <w:rPr>
          <w:rFonts w:cs="Tahoma"/>
          <w:color w:val="222222"/>
          <w:shd w:val="clear" w:color="auto" w:fill="FFFFFF"/>
        </w:rPr>
        <w:t>Sitel</w:t>
      </w:r>
      <w:proofErr w:type="spellEnd"/>
      <w:r>
        <w:rPr>
          <w:rFonts w:cs="Tahoma"/>
          <w:color w:val="222222"/>
          <w:shd w:val="clear" w:color="auto" w:fill="FFFFFF"/>
        </w:rPr>
        <w:t xml:space="preserve"> Group, </w:t>
      </w:r>
      <w:r w:rsidRPr="00AA6B00">
        <w:rPr>
          <w:rFonts w:cs="Tahoma"/>
          <w:color w:val="222222"/>
          <w:shd w:val="clear" w:color="auto" w:fill="FFFFFF"/>
        </w:rPr>
        <w:t>2020 Customer</w:t>
      </w:r>
      <w:r>
        <w:rPr>
          <w:rFonts w:cs="Tahoma"/>
          <w:color w:val="222222"/>
          <w:shd w:val="clear" w:color="auto" w:fill="FFFFFF"/>
        </w:rPr>
        <w:t xml:space="preserve"> </w:t>
      </w:r>
      <w:r w:rsidRPr="00AA6B00">
        <w:rPr>
          <w:rFonts w:cs="Tahoma"/>
          <w:color w:val="222222"/>
          <w:shd w:val="clear" w:color="auto" w:fill="FFFFFF"/>
        </w:rPr>
        <w:t>Experience Index Survey</w:t>
      </w:r>
      <w:r>
        <w:rPr>
          <w:rFonts w:cs="Tahoma"/>
          <w:color w:val="222222"/>
          <w:shd w:val="clear" w:color="auto" w:fill="FFFFFF"/>
        </w:rPr>
        <w:t xml:space="preserve">: </w:t>
      </w:r>
      <w:r w:rsidRPr="00AA6B00">
        <w:rPr>
          <w:rFonts w:cs="Tahoma"/>
          <w:color w:val="222222"/>
          <w:shd w:val="clear" w:color="auto" w:fill="FFFFFF"/>
        </w:rPr>
        <w:t>Understanding Brand Loyalty</w:t>
      </w:r>
      <w:r>
        <w:rPr>
          <w:rFonts w:cs="Tahoma"/>
          <w:color w:val="222222"/>
          <w:shd w:val="clear" w:color="auto" w:fill="FFFFFF"/>
        </w:rPr>
        <w:t xml:space="preserve"> </w:t>
      </w:r>
      <w:r w:rsidRPr="00AA6B00">
        <w:rPr>
          <w:rFonts w:cs="Tahoma"/>
          <w:color w:val="222222"/>
          <w:shd w:val="clear" w:color="auto" w:fill="FFFFFF"/>
        </w:rPr>
        <w:t>&amp; Consumer Engagement</w:t>
      </w:r>
      <w:r>
        <w:rPr>
          <w:rFonts w:cs="Tahoma"/>
          <w:color w:val="222222"/>
          <w:shd w:val="clear" w:color="auto" w:fill="FFFFFF"/>
        </w:rPr>
        <w:t xml:space="preserve">. </w:t>
      </w:r>
      <w:proofErr w:type="spellStart"/>
      <w:r>
        <w:rPr>
          <w:rFonts w:cs="Tahoma"/>
          <w:color w:val="222222"/>
          <w:shd w:val="clear" w:color="auto" w:fill="FFFFFF"/>
        </w:rPr>
        <w:t>Sitel</w:t>
      </w:r>
      <w:proofErr w:type="spellEnd"/>
      <w:r>
        <w:rPr>
          <w:rFonts w:cs="Tahoma"/>
          <w:color w:val="222222"/>
          <w:shd w:val="clear" w:color="auto" w:fill="FFFFFF"/>
        </w:rPr>
        <w:t xml:space="preserve"> Group, Miami, 2020. </w:t>
      </w:r>
      <w:hyperlink r:id="rId27" w:history="1">
        <w:r w:rsidRPr="0009243E">
          <w:rPr>
            <w:rStyle w:val="Hyperlink"/>
            <w:rFonts w:cs="Tahoma"/>
            <w:shd w:val="clear" w:color="auto" w:fill="FFFFFF"/>
          </w:rPr>
          <w:t>https://www.sitel.com/wp-content/uploads/2020/07/COVID-19-CX-Index-2020-Survey-Data-Report-Sitel-Group.pdf</w:t>
        </w:r>
      </w:hyperlink>
      <w:r>
        <w:rPr>
          <w:rFonts w:cs="Tahoma"/>
          <w:color w:val="222222"/>
          <w:shd w:val="clear" w:color="auto" w:fill="FFFFFF"/>
        </w:rPr>
        <w:t xml:space="preserve"> (accessed 16 September 2021).</w:t>
      </w:r>
    </w:p>
    <w:p w14:paraId="04D6CB48" w14:textId="5F5D9BC2" w:rsidR="00AF3B0A" w:rsidRPr="00CA6731" w:rsidRDefault="00AF3B0A" w:rsidP="00AF3B0A">
      <w:pPr>
        <w:shd w:val="clear" w:color="auto" w:fill="FFFFFF"/>
        <w:rPr>
          <w:rFonts w:cs="Tahoma"/>
          <w:color w:val="222222"/>
          <w:shd w:val="clear" w:color="auto" w:fill="FFFFFF"/>
        </w:rPr>
      </w:pPr>
      <w:r>
        <w:rPr>
          <w:rFonts w:cs="Tahoma"/>
          <w:color w:val="222222"/>
          <w:shd w:val="clear" w:color="auto" w:fill="FFFFFF"/>
        </w:rPr>
        <w:t xml:space="preserve">[29] </w:t>
      </w:r>
      <w:r w:rsidR="00C6722A">
        <w:rPr>
          <w:rFonts w:cs="Tahoma"/>
          <w:color w:val="222222"/>
          <w:shd w:val="clear" w:color="auto" w:fill="FFFFFF"/>
        </w:rPr>
        <w:t xml:space="preserve">T.J.U. </w:t>
      </w:r>
      <w:r w:rsidRPr="00D17DF1">
        <w:rPr>
          <w:rFonts w:cs="Tahoma"/>
          <w:color w:val="222222"/>
          <w:shd w:val="clear" w:color="auto" w:fill="FFFFFF"/>
        </w:rPr>
        <w:t xml:space="preserve">Thompson, </w:t>
      </w:r>
      <w:r w:rsidR="00C6722A">
        <w:rPr>
          <w:rFonts w:cs="Tahoma"/>
          <w:color w:val="222222"/>
          <w:shd w:val="clear" w:color="auto" w:fill="FFFFFF"/>
        </w:rPr>
        <w:t>A.J.</w:t>
      </w:r>
      <w:r w:rsidRPr="00D17DF1">
        <w:rPr>
          <w:rFonts w:cs="Tahoma"/>
          <w:color w:val="222222"/>
          <w:shd w:val="clear" w:color="auto" w:fill="FFFFFF"/>
        </w:rPr>
        <w:t xml:space="preserve"> Collings,</w:t>
      </w:r>
      <w:r w:rsidR="00C6722A">
        <w:rPr>
          <w:rFonts w:cs="Tahoma"/>
          <w:color w:val="222222"/>
          <w:shd w:val="clear" w:color="auto" w:fill="FFFFFF"/>
        </w:rPr>
        <w:t xml:space="preserve"> H.</w:t>
      </w:r>
      <w:r w:rsidRPr="00D17DF1">
        <w:rPr>
          <w:rFonts w:cs="Tahoma"/>
          <w:color w:val="222222"/>
          <w:shd w:val="clear" w:color="auto" w:fill="FFFFFF"/>
        </w:rPr>
        <w:t xml:space="preserve"> Earwaker, </w:t>
      </w:r>
      <w:r w:rsidR="00C6722A">
        <w:rPr>
          <w:rFonts w:cs="Tahoma"/>
          <w:color w:val="222222"/>
          <w:shd w:val="clear" w:color="auto" w:fill="FFFFFF"/>
        </w:rPr>
        <w:t>G.</w:t>
      </w:r>
      <w:r w:rsidRPr="00D17DF1">
        <w:rPr>
          <w:rFonts w:cs="Tahoma"/>
          <w:color w:val="222222"/>
          <w:shd w:val="clear" w:color="auto" w:fill="FFFFFF"/>
        </w:rPr>
        <w:t xml:space="preserve"> Horsman, </w:t>
      </w:r>
      <w:r w:rsidR="00C6722A">
        <w:rPr>
          <w:rFonts w:cs="Tahoma"/>
          <w:color w:val="222222"/>
          <w:shd w:val="clear" w:color="auto" w:fill="FFFFFF"/>
        </w:rPr>
        <w:t xml:space="preserve">S. </w:t>
      </w:r>
      <w:proofErr w:type="spellStart"/>
      <w:r w:rsidRPr="00D17DF1">
        <w:rPr>
          <w:rFonts w:cs="Tahoma"/>
          <w:color w:val="222222"/>
          <w:shd w:val="clear" w:color="auto" w:fill="FFFFFF"/>
        </w:rPr>
        <w:t>Nakhaeizadeh</w:t>
      </w:r>
      <w:proofErr w:type="spellEnd"/>
      <w:r w:rsidRPr="00D17DF1">
        <w:rPr>
          <w:rFonts w:cs="Tahoma"/>
          <w:color w:val="222222"/>
          <w:shd w:val="clear" w:color="auto" w:fill="FFFFFF"/>
        </w:rPr>
        <w:t xml:space="preserve">, </w:t>
      </w:r>
      <w:r w:rsidR="00C6722A">
        <w:rPr>
          <w:rFonts w:cs="Tahoma"/>
          <w:color w:val="222222"/>
          <w:shd w:val="clear" w:color="auto" w:fill="FFFFFF"/>
        </w:rPr>
        <w:t xml:space="preserve">U. </w:t>
      </w:r>
      <w:r w:rsidRPr="00D17DF1">
        <w:rPr>
          <w:rFonts w:cs="Tahoma"/>
          <w:color w:val="222222"/>
          <w:shd w:val="clear" w:color="auto" w:fill="FFFFFF"/>
        </w:rPr>
        <w:t xml:space="preserve">Parekh, Forensic undergraduate education during and after the COVID-19 imposed lockdown: Strategies and </w:t>
      </w:r>
      <w:r w:rsidRPr="003006CB">
        <w:rPr>
          <w:rFonts w:cs="Tahoma"/>
          <w:color w:val="222222"/>
          <w:shd w:val="clear" w:color="auto" w:fill="FFFFFF"/>
        </w:rPr>
        <w:t>reflections from India and the UK</w:t>
      </w:r>
      <w:r w:rsidR="00C6722A">
        <w:rPr>
          <w:rFonts w:cs="Tahoma"/>
          <w:color w:val="222222"/>
          <w:shd w:val="clear" w:color="auto" w:fill="FFFFFF"/>
        </w:rPr>
        <w:t>,</w:t>
      </w:r>
      <w:r w:rsidRPr="003006CB">
        <w:rPr>
          <w:rFonts w:cs="Tahoma"/>
          <w:color w:val="222222"/>
          <w:shd w:val="clear" w:color="auto" w:fill="FFFFFF"/>
        </w:rPr>
        <w:t> </w:t>
      </w:r>
      <w:r w:rsidRPr="00C37035">
        <w:rPr>
          <w:rFonts w:cs="Tahoma"/>
          <w:color w:val="222222"/>
          <w:shd w:val="clear" w:color="auto" w:fill="FFFFFF"/>
        </w:rPr>
        <w:t>Forensic Sci</w:t>
      </w:r>
      <w:r w:rsidR="00EC5BFE" w:rsidRPr="00C37035">
        <w:rPr>
          <w:rFonts w:cs="Tahoma"/>
          <w:color w:val="222222"/>
          <w:shd w:val="clear" w:color="auto" w:fill="FFFFFF"/>
        </w:rPr>
        <w:t xml:space="preserve">. </w:t>
      </w:r>
      <w:r w:rsidRPr="00C37035">
        <w:rPr>
          <w:rFonts w:cs="Tahoma"/>
          <w:color w:val="222222"/>
          <w:shd w:val="clear" w:color="auto" w:fill="FFFFFF"/>
        </w:rPr>
        <w:t>Int</w:t>
      </w:r>
      <w:r w:rsidR="00EC5BFE" w:rsidRPr="00C37035">
        <w:rPr>
          <w:rFonts w:cs="Tahoma"/>
          <w:color w:val="222222"/>
          <w:shd w:val="clear" w:color="auto" w:fill="FFFFFF"/>
        </w:rPr>
        <w:t>.</w:t>
      </w:r>
      <w:r w:rsidRPr="00A54B12">
        <w:rPr>
          <w:rFonts w:cs="Tahoma"/>
          <w:color w:val="222222"/>
          <w:shd w:val="clear" w:color="auto" w:fill="FFFFFF"/>
        </w:rPr>
        <w:t> </w:t>
      </w:r>
      <w:r w:rsidRPr="00C37035">
        <w:rPr>
          <w:rFonts w:cs="Tahoma"/>
          <w:color w:val="222222"/>
          <w:shd w:val="clear" w:color="auto" w:fill="FFFFFF"/>
        </w:rPr>
        <w:t>316</w:t>
      </w:r>
      <w:r w:rsidRPr="00A54B12">
        <w:rPr>
          <w:rFonts w:cs="Tahoma"/>
          <w:color w:val="222222"/>
          <w:shd w:val="clear" w:color="auto" w:fill="FFFFFF"/>
        </w:rPr>
        <w:t>,</w:t>
      </w:r>
      <w:r w:rsidRPr="00CA6731">
        <w:rPr>
          <w:rFonts w:cs="Tahoma"/>
          <w:color w:val="222222"/>
          <w:shd w:val="clear" w:color="auto" w:fill="FFFFFF"/>
        </w:rPr>
        <w:t xml:space="preserve"> </w:t>
      </w:r>
      <w:r w:rsidR="00A03C11" w:rsidRPr="00D17DF1">
        <w:rPr>
          <w:rFonts w:cs="Tahoma"/>
          <w:color w:val="222222"/>
          <w:shd w:val="clear" w:color="auto" w:fill="FFFFFF"/>
        </w:rPr>
        <w:t>(2020)</w:t>
      </w:r>
      <w:r w:rsidR="00A03C11">
        <w:rPr>
          <w:rFonts w:cs="Tahoma"/>
          <w:color w:val="222222"/>
          <w:shd w:val="clear" w:color="auto" w:fill="FFFFFF"/>
        </w:rPr>
        <w:t xml:space="preserve"> </w:t>
      </w:r>
      <w:r w:rsidRPr="00CA6731">
        <w:rPr>
          <w:rFonts w:cs="Tahoma"/>
          <w:color w:val="222222"/>
          <w:shd w:val="clear" w:color="auto" w:fill="FFFFFF"/>
        </w:rPr>
        <w:t>110500.</w:t>
      </w:r>
      <w:r w:rsidR="00EC5BFE">
        <w:rPr>
          <w:rFonts w:cs="Tahoma"/>
          <w:color w:val="222222"/>
          <w:shd w:val="clear" w:color="auto" w:fill="FFFFFF"/>
        </w:rPr>
        <w:t xml:space="preserve"> </w:t>
      </w:r>
      <w:r w:rsidR="00F6606E" w:rsidRPr="000E3373">
        <w:rPr>
          <w:rFonts w:cs="Tahoma"/>
          <w:color w:val="222222"/>
          <w:shd w:val="clear" w:color="auto" w:fill="FFFFFF"/>
        </w:rPr>
        <w:t>https://doi.org/</w:t>
      </w:r>
      <w:r w:rsidR="00EC5BFE" w:rsidRPr="00EC5BFE">
        <w:rPr>
          <w:rFonts w:cs="Tahoma"/>
          <w:color w:val="222222"/>
          <w:shd w:val="clear" w:color="auto" w:fill="FFFFFF"/>
        </w:rPr>
        <w:t>10.1016/j.forsciint.2020.110500</w:t>
      </w:r>
      <w:r w:rsidR="00EC5BFE">
        <w:rPr>
          <w:rFonts w:cs="Tahoma"/>
          <w:color w:val="222222"/>
          <w:shd w:val="clear" w:color="auto" w:fill="FFFFFF"/>
        </w:rPr>
        <w:t>.</w:t>
      </w:r>
    </w:p>
    <w:p w14:paraId="5DE9509D" w14:textId="1D1A96E2" w:rsidR="00A62596" w:rsidRPr="00140E49" w:rsidRDefault="00A62596" w:rsidP="00A62596">
      <w:pPr>
        <w:shd w:val="clear" w:color="auto" w:fill="FFFFFF"/>
        <w:rPr>
          <w:rStyle w:val="nowrap"/>
          <w:rFonts w:cs="Tahoma"/>
          <w:color w:val="000000"/>
        </w:rPr>
      </w:pPr>
      <w:r>
        <w:rPr>
          <w:rStyle w:val="element-citation"/>
          <w:rFonts w:cs="Tahoma"/>
          <w:color w:val="000000"/>
        </w:rPr>
        <w:t xml:space="preserve">[30] T. </w:t>
      </w:r>
      <w:proofErr w:type="spellStart"/>
      <w:r w:rsidRPr="00D17DF1">
        <w:rPr>
          <w:rStyle w:val="element-citation"/>
          <w:rFonts w:cs="Tahoma"/>
          <w:color w:val="000000"/>
        </w:rPr>
        <w:t>Karakasidis</w:t>
      </w:r>
      <w:proofErr w:type="spellEnd"/>
      <w:r>
        <w:rPr>
          <w:rStyle w:val="element-citation"/>
          <w:rFonts w:cs="Tahoma"/>
          <w:color w:val="000000"/>
        </w:rPr>
        <w:t xml:space="preserve">, </w:t>
      </w:r>
      <w:r w:rsidRPr="00665D69">
        <w:rPr>
          <w:rStyle w:val="element-citation"/>
          <w:rFonts w:cs="Tahoma"/>
          <w:color w:val="000000"/>
        </w:rPr>
        <w:t>Virtual and remote labs in higher education distance learning of physical and engineering sciences</w:t>
      </w:r>
      <w:r w:rsidR="00832BFF">
        <w:rPr>
          <w:rStyle w:val="element-citation"/>
          <w:rFonts w:cs="Tahoma"/>
          <w:color w:val="000000"/>
        </w:rPr>
        <w:t>,</w:t>
      </w:r>
      <w:r w:rsidRPr="00665D69">
        <w:rPr>
          <w:rStyle w:val="element-citation"/>
          <w:rFonts w:cs="Tahoma"/>
          <w:color w:val="000000"/>
        </w:rPr>
        <w:t xml:space="preserve"> </w:t>
      </w:r>
      <w:r w:rsidR="00F06AAC">
        <w:rPr>
          <w:rStyle w:val="element-citation"/>
          <w:rFonts w:cs="Tahoma"/>
          <w:color w:val="000000"/>
        </w:rPr>
        <w:t xml:space="preserve">2013 </w:t>
      </w:r>
      <w:r w:rsidRPr="00665D69">
        <w:rPr>
          <w:rStyle w:val="element-citation"/>
          <w:rFonts w:cs="Tahoma"/>
          <w:color w:val="000000"/>
        </w:rPr>
        <w:t>IEEE Global Engineering Education Conference (EDUCON); IEEE</w:t>
      </w:r>
      <w:r w:rsidRPr="00873480">
        <w:rPr>
          <w:rStyle w:val="element-citation"/>
          <w:rFonts w:cs="Tahoma"/>
          <w:color w:val="000000"/>
        </w:rPr>
        <w:t xml:space="preserve"> </w:t>
      </w:r>
      <w:r w:rsidR="003106FF">
        <w:rPr>
          <w:rStyle w:val="element-citation"/>
          <w:rFonts w:cs="Tahoma"/>
          <w:color w:val="000000"/>
        </w:rPr>
        <w:t xml:space="preserve">(2013) </w:t>
      </w:r>
      <w:r w:rsidRPr="00873480">
        <w:rPr>
          <w:rStyle w:val="element-citation"/>
          <w:rFonts w:cs="Tahoma"/>
          <w:color w:val="000000"/>
        </w:rPr>
        <w:t xml:space="preserve">798–807. </w:t>
      </w:r>
      <w:r w:rsidR="00F6606E" w:rsidRPr="000E3373">
        <w:rPr>
          <w:rFonts w:cs="Tahoma"/>
          <w:color w:val="222222"/>
          <w:shd w:val="clear" w:color="auto" w:fill="FFFFFF"/>
        </w:rPr>
        <w:t>https://doi.org/</w:t>
      </w:r>
      <w:r w:rsidR="00F6606E" w:rsidRPr="00F6606E">
        <w:rPr>
          <w:rStyle w:val="element-citation"/>
          <w:rFonts w:cs="Tahoma"/>
          <w:color w:val="000000"/>
        </w:rPr>
        <w:t>10.1109/EduCon.2013.6530198</w:t>
      </w:r>
      <w:r w:rsidR="00F6606E">
        <w:rPr>
          <w:rStyle w:val="element-citation"/>
          <w:rFonts w:cs="Tahoma"/>
          <w:color w:val="000000"/>
        </w:rPr>
        <w:t>.</w:t>
      </w:r>
    </w:p>
    <w:p w14:paraId="5AC674EB" w14:textId="1A5C3BD6" w:rsidR="00A62596" w:rsidRPr="00D354BC" w:rsidRDefault="00A62596" w:rsidP="00A62596">
      <w:pPr>
        <w:shd w:val="clear" w:color="auto" w:fill="FFFFFF"/>
        <w:rPr>
          <w:rFonts w:cs="Tahoma"/>
          <w:color w:val="222222"/>
          <w:shd w:val="clear" w:color="auto" w:fill="FFFFFF"/>
        </w:rPr>
      </w:pPr>
      <w:r>
        <w:rPr>
          <w:rFonts w:cs="Tahoma"/>
          <w:color w:val="000000"/>
        </w:rPr>
        <w:lastRenderedPageBreak/>
        <w:t>[31]</w:t>
      </w:r>
      <w:r w:rsidRPr="00075803">
        <w:rPr>
          <w:rFonts w:cs="Tahoma"/>
          <w:color w:val="000000"/>
        </w:rPr>
        <w:t> </w:t>
      </w:r>
      <w:r w:rsidR="000A0A4F">
        <w:rPr>
          <w:rFonts w:cs="Tahoma"/>
          <w:color w:val="000000"/>
        </w:rPr>
        <w:t xml:space="preserve">J.V. </w:t>
      </w:r>
      <w:r w:rsidRPr="00BA671C">
        <w:rPr>
          <w:rStyle w:val="element-citation"/>
          <w:rFonts w:cs="Tahoma"/>
          <w:color w:val="000000"/>
        </w:rPr>
        <w:t xml:space="preserve">Nickerson, </w:t>
      </w:r>
      <w:r w:rsidR="000A0A4F">
        <w:rPr>
          <w:rStyle w:val="element-citation"/>
          <w:rFonts w:cs="Tahoma"/>
          <w:color w:val="000000"/>
        </w:rPr>
        <w:t xml:space="preserve">J.E. </w:t>
      </w:r>
      <w:proofErr w:type="spellStart"/>
      <w:r w:rsidRPr="00BA671C">
        <w:rPr>
          <w:rStyle w:val="element-citation"/>
          <w:rFonts w:cs="Tahoma"/>
          <w:color w:val="000000"/>
        </w:rPr>
        <w:t>Corter</w:t>
      </w:r>
      <w:proofErr w:type="spellEnd"/>
      <w:r w:rsidRPr="00BA671C">
        <w:rPr>
          <w:rStyle w:val="element-citation"/>
          <w:rFonts w:cs="Tahoma"/>
          <w:color w:val="000000"/>
        </w:rPr>
        <w:t xml:space="preserve">, </w:t>
      </w:r>
      <w:r w:rsidR="000A0A4F">
        <w:rPr>
          <w:rStyle w:val="element-citation"/>
          <w:rFonts w:cs="Tahoma"/>
          <w:color w:val="000000"/>
        </w:rPr>
        <w:t xml:space="preserve">S.K. </w:t>
      </w:r>
      <w:proofErr w:type="spellStart"/>
      <w:r w:rsidRPr="00BA671C">
        <w:rPr>
          <w:rStyle w:val="element-citation"/>
          <w:rFonts w:cs="Tahoma"/>
          <w:color w:val="000000"/>
        </w:rPr>
        <w:t>Esche</w:t>
      </w:r>
      <w:proofErr w:type="spellEnd"/>
      <w:r w:rsidRPr="00BA671C">
        <w:rPr>
          <w:rStyle w:val="element-citation"/>
          <w:rFonts w:cs="Tahoma"/>
          <w:color w:val="000000"/>
        </w:rPr>
        <w:t xml:space="preserve">, </w:t>
      </w:r>
      <w:r w:rsidR="000A0A4F">
        <w:rPr>
          <w:rStyle w:val="element-citation"/>
          <w:rFonts w:cs="Tahoma"/>
          <w:color w:val="000000"/>
        </w:rPr>
        <w:t xml:space="preserve">C. </w:t>
      </w:r>
      <w:proofErr w:type="spellStart"/>
      <w:r w:rsidRPr="00BA671C">
        <w:rPr>
          <w:rStyle w:val="element-citation"/>
          <w:rFonts w:cs="Tahoma"/>
          <w:color w:val="000000"/>
        </w:rPr>
        <w:t>Chassapis</w:t>
      </w:r>
      <w:proofErr w:type="spellEnd"/>
      <w:r w:rsidR="000A0A4F">
        <w:rPr>
          <w:rStyle w:val="element-citation"/>
          <w:rFonts w:cs="Tahoma"/>
          <w:color w:val="000000"/>
        </w:rPr>
        <w:t xml:space="preserve">, </w:t>
      </w:r>
      <w:r w:rsidRPr="00BA671C">
        <w:rPr>
          <w:rStyle w:val="element-citation"/>
          <w:rFonts w:cs="Tahoma"/>
          <w:color w:val="000000"/>
        </w:rPr>
        <w:t>A model for evaluating the effectiveness of remote engineering laboratories and simulatio</w:t>
      </w:r>
      <w:r w:rsidRPr="00EA22B8">
        <w:rPr>
          <w:rStyle w:val="element-citation"/>
          <w:rFonts w:cs="Tahoma"/>
          <w:color w:val="000000"/>
        </w:rPr>
        <w:t>ns in education. </w:t>
      </w:r>
      <w:proofErr w:type="spellStart"/>
      <w:r w:rsidRPr="00784191">
        <w:rPr>
          <w:rStyle w:val="ref-journal"/>
          <w:rFonts w:cs="Tahoma"/>
          <w:i/>
          <w:iCs/>
          <w:color w:val="000000"/>
        </w:rPr>
        <w:t>Comput</w:t>
      </w:r>
      <w:proofErr w:type="spellEnd"/>
      <w:r w:rsidRPr="00784191">
        <w:rPr>
          <w:rStyle w:val="ref-journal"/>
          <w:rFonts w:cs="Tahoma"/>
          <w:i/>
          <w:iCs/>
          <w:color w:val="000000"/>
        </w:rPr>
        <w:t>. Educ. </w:t>
      </w:r>
      <w:r w:rsidRPr="00D809DC">
        <w:rPr>
          <w:rStyle w:val="ref-vol"/>
          <w:rFonts w:cs="Tahoma"/>
          <w:color w:val="000000"/>
        </w:rPr>
        <w:t>49</w:t>
      </w:r>
      <w:r w:rsidR="000A0A4F">
        <w:rPr>
          <w:rStyle w:val="ref-vol"/>
          <w:rFonts w:cs="Tahoma"/>
          <w:color w:val="000000"/>
        </w:rPr>
        <w:t xml:space="preserve">, </w:t>
      </w:r>
      <w:r w:rsidRPr="00D354BC">
        <w:rPr>
          <w:rStyle w:val="element-citation"/>
          <w:rFonts w:cs="Tahoma"/>
          <w:color w:val="000000"/>
        </w:rPr>
        <w:t>3</w:t>
      </w:r>
      <w:r w:rsidR="000A0A4F">
        <w:rPr>
          <w:rStyle w:val="element-citation"/>
          <w:rFonts w:cs="Tahoma"/>
          <w:color w:val="000000"/>
        </w:rPr>
        <w:t xml:space="preserve"> (</w:t>
      </w:r>
      <w:r w:rsidR="000A0A4F" w:rsidRPr="00784191">
        <w:rPr>
          <w:rStyle w:val="element-citation"/>
          <w:rFonts w:cs="Tahoma"/>
          <w:color w:val="000000"/>
        </w:rPr>
        <w:t>2007</w:t>
      </w:r>
      <w:r w:rsidR="000A0A4F">
        <w:rPr>
          <w:rStyle w:val="element-citation"/>
          <w:rFonts w:cs="Tahoma"/>
          <w:color w:val="000000"/>
        </w:rPr>
        <w:t xml:space="preserve">) </w:t>
      </w:r>
      <w:r w:rsidRPr="00D354BC">
        <w:rPr>
          <w:rStyle w:val="element-citation"/>
          <w:rFonts w:cs="Tahoma"/>
          <w:color w:val="000000"/>
        </w:rPr>
        <w:t>708–725</w:t>
      </w:r>
      <w:r>
        <w:rPr>
          <w:rFonts w:cs="Tahoma"/>
          <w:color w:val="222222"/>
          <w:shd w:val="clear" w:color="auto" w:fill="FFFFFF"/>
        </w:rPr>
        <w:t>.</w:t>
      </w:r>
      <w:r w:rsidR="005E3BA4">
        <w:rPr>
          <w:rFonts w:cs="Tahoma"/>
          <w:color w:val="222222"/>
          <w:shd w:val="clear" w:color="auto" w:fill="FFFFFF"/>
        </w:rPr>
        <w:t xml:space="preserve"> </w:t>
      </w:r>
      <w:r w:rsidR="005E3BA4" w:rsidRPr="005E3BA4">
        <w:rPr>
          <w:rFonts w:cs="Tahoma"/>
          <w:color w:val="222222"/>
          <w:shd w:val="clear" w:color="auto" w:fill="FFFFFF"/>
        </w:rPr>
        <w:t>https://doi.org/10.1016/j.compedu.2005.11.019</w:t>
      </w:r>
      <w:r w:rsidR="005E3BA4">
        <w:rPr>
          <w:rFonts w:cs="Tahoma"/>
          <w:color w:val="222222"/>
          <w:shd w:val="clear" w:color="auto" w:fill="FFFFFF"/>
        </w:rPr>
        <w:t>.</w:t>
      </w:r>
    </w:p>
    <w:p w14:paraId="292FD48A" w14:textId="3AE44BD4" w:rsidR="00C17CD7" w:rsidRPr="00CA6731" w:rsidRDefault="00C17CD7" w:rsidP="00C17CD7">
      <w:pPr>
        <w:rPr>
          <w:rFonts w:cs="Tahoma"/>
        </w:rPr>
      </w:pPr>
      <w:r>
        <w:rPr>
          <w:rFonts w:cs="Tahoma"/>
        </w:rPr>
        <w:t xml:space="preserve">[32] E. </w:t>
      </w:r>
      <w:proofErr w:type="spellStart"/>
      <w:r w:rsidRPr="00CA6731">
        <w:rPr>
          <w:rFonts w:cs="Tahoma"/>
        </w:rPr>
        <w:t>Kyndt</w:t>
      </w:r>
      <w:proofErr w:type="spellEnd"/>
      <w:r w:rsidRPr="00CA6731">
        <w:rPr>
          <w:rFonts w:cs="Tahoma"/>
        </w:rPr>
        <w:t xml:space="preserve">, </w:t>
      </w:r>
      <w:r>
        <w:rPr>
          <w:rFonts w:cs="Tahoma"/>
        </w:rPr>
        <w:t xml:space="preserve">D. </w:t>
      </w:r>
      <w:proofErr w:type="spellStart"/>
      <w:r w:rsidRPr="00CA6731">
        <w:rPr>
          <w:rFonts w:cs="Tahoma"/>
        </w:rPr>
        <w:t>Gijbels</w:t>
      </w:r>
      <w:proofErr w:type="spellEnd"/>
      <w:r w:rsidRPr="00CA6731">
        <w:rPr>
          <w:rFonts w:cs="Tahoma"/>
        </w:rPr>
        <w:t xml:space="preserve">, </w:t>
      </w:r>
      <w:r>
        <w:rPr>
          <w:rFonts w:cs="Tahoma"/>
        </w:rPr>
        <w:t xml:space="preserve">I. </w:t>
      </w:r>
      <w:proofErr w:type="spellStart"/>
      <w:r w:rsidRPr="00CA6731">
        <w:rPr>
          <w:rFonts w:cs="Tahoma"/>
        </w:rPr>
        <w:t>Grosemans</w:t>
      </w:r>
      <w:proofErr w:type="spellEnd"/>
      <w:r w:rsidRPr="00CA6731">
        <w:rPr>
          <w:rFonts w:cs="Tahoma"/>
        </w:rPr>
        <w:t xml:space="preserve">, </w:t>
      </w:r>
      <w:r>
        <w:rPr>
          <w:rFonts w:cs="Tahoma"/>
        </w:rPr>
        <w:t xml:space="preserve">V. </w:t>
      </w:r>
      <w:proofErr w:type="spellStart"/>
      <w:r w:rsidRPr="00CA6731">
        <w:rPr>
          <w:rFonts w:cs="Tahoma"/>
        </w:rPr>
        <w:t>Donche</w:t>
      </w:r>
      <w:proofErr w:type="spellEnd"/>
      <w:r w:rsidRPr="00CA6731">
        <w:rPr>
          <w:rFonts w:cs="Tahoma"/>
        </w:rPr>
        <w:t>, Teachers’ everyday professional development: Mapping informal learning activities, antecedents, and learning outcomes. Rev</w:t>
      </w:r>
      <w:r w:rsidR="005A4B80">
        <w:rPr>
          <w:rFonts w:cs="Tahoma"/>
        </w:rPr>
        <w:t>. E</w:t>
      </w:r>
      <w:r w:rsidRPr="00CA6731">
        <w:rPr>
          <w:rFonts w:cs="Tahoma"/>
        </w:rPr>
        <w:t>duc</w:t>
      </w:r>
      <w:r w:rsidR="005A4B80">
        <w:rPr>
          <w:rFonts w:cs="Tahoma"/>
        </w:rPr>
        <w:t>.</w:t>
      </w:r>
      <w:r w:rsidRPr="00CA6731">
        <w:rPr>
          <w:rFonts w:cs="Tahoma"/>
        </w:rPr>
        <w:t xml:space="preserve"> </w:t>
      </w:r>
      <w:r w:rsidR="005A4B80">
        <w:rPr>
          <w:rFonts w:cs="Tahoma"/>
        </w:rPr>
        <w:t>R</w:t>
      </w:r>
      <w:r w:rsidRPr="00CA6731">
        <w:rPr>
          <w:rFonts w:cs="Tahoma"/>
        </w:rPr>
        <w:t>es</w:t>
      </w:r>
      <w:r w:rsidR="005A4B80">
        <w:rPr>
          <w:rFonts w:cs="Tahoma"/>
        </w:rPr>
        <w:t>.</w:t>
      </w:r>
      <w:r w:rsidRPr="00CA6731">
        <w:rPr>
          <w:rFonts w:cs="Tahoma"/>
        </w:rPr>
        <w:t xml:space="preserve"> 86</w:t>
      </w:r>
      <w:r>
        <w:rPr>
          <w:rFonts w:cs="Tahoma"/>
        </w:rPr>
        <w:t xml:space="preserve">, </w:t>
      </w:r>
      <w:r w:rsidRPr="00CA6731">
        <w:rPr>
          <w:rFonts w:cs="Tahoma"/>
        </w:rPr>
        <w:t>4</w:t>
      </w:r>
      <w:r>
        <w:rPr>
          <w:rFonts w:cs="Tahoma"/>
        </w:rPr>
        <w:t xml:space="preserve"> (</w:t>
      </w:r>
      <w:r w:rsidRPr="00CA6731">
        <w:rPr>
          <w:rFonts w:cs="Tahoma"/>
        </w:rPr>
        <w:t>2016</w:t>
      </w:r>
      <w:r>
        <w:rPr>
          <w:rFonts w:cs="Tahoma"/>
        </w:rPr>
        <w:t xml:space="preserve">) </w:t>
      </w:r>
      <w:r w:rsidRPr="00CA6731">
        <w:rPr>
          <w:rFonts w:cs="Tahoma"/>
        </w:rPr>
        <w:t>1111-1150.</w:t>
      </w:r>
      <w:r w:rsidR="00CD2252" w:rsidRPr="00CD2252">
        <w:t xml:space="preserve"> </w:t>
      </w:r>
      <w:r w:rsidR="00CD2252" w:rsidRPr="00CD2252">
        <w:rPr>
          <w:rFonts w:cs="Tahoma"/>
        </w:rPr>
        <w:t>https://doi.org/10.3102/0034654315627864</w:t>
      </w:r>
      <w:r w:rsidR="00CD2252">
        <w:rPr>
          <w:rFonts w:cs="Tahoma"/>
        </w:rPr>
        <w:t>.</w:t>
      </w:r>
    </w:p>
    <w:p w14:paraId="2AF977E5" w14:textId="37510A2B" w:rsidR="00C17CD7" w:rsidRPr="00CA6731" w:rsidRDefault="00C17CD7" w:rsidP="00C17CD7">
      <w:pPr>
        <w:rPr>
          <w:rFonts w:cs="Tahoma"/>
        </w:rPr>
      </w:pPr>
      <w:r>
        <w:rPr>
          <w:rFonts w:cs="Tahoma"/>
        </w:rPr>
        <w:t xml:space="preserve">[33] </w:t>
      </w:r>
      <w:r w:rsidR="006B4757">
        <w:rPr>
          <w:rFonts w:cs="Tahoma"/>
        </w:rPr>
        <w:t xml:space="preserve">L.M. </w:t>
      </w:r>
      <w:proofErr w:type="spellStart"/>
      <w:r w:rsidRPr="00CA6731">
        <w:rPr>
          <w:rFonts w:cs="Tahoma"/>
        </w:rPr>
        <w:t>Blaschke</w:t>
      </w:r>
      <w:proofErr w:type="spellEnd"/>
      <w:r w:rsidRPr="00CA6731">
        <w:rPr>
          <w:rFonts w:cs="Tahoma"/>
        </w:rPr>
        <w:t xml:space="preserve">, </w:t>
      </w:r>
      <w:proofErr w:type="gramStart"/>
      <w:r w:rsidRPr="00CA6731">
        <w:rPr>
          <w:rFonts w:cs="Tahoma"/>
        </w:rPr>
        <w:t>The</w:t>
      </w:r>
      <w:proofErr w:type="gramEnd"/>
      <w:r w:rsidRPr="00CA6731">
        <w:rPr>
          <w:rFonts w:cs="Tahoma"/>
        </w:rPr>
        <w:t xml:space="preserve"> dynamic mix of heutagogy and technology: Preparing learners for lifelong learning</w:t>
      </w:r>
      <w:r w:rsidR="00586AE8">
        <w:rPr>
          <w:rFonts w:cs="Tahoma"/>
        </w:rPr>
        <w:t>,</w:t>
      </w:r>
      <w:r w:rsidRPr="00CA6731">
        <w:rPr>
          <w:rFonts w:cs="Tahoma"/>
        </w:rPr>
        <w:t xml:space="preserve"> B</w:t>
      </w:r>
      <w:r w:rsidR="00586AE8">
        <w:rPr>
          <w:rFonts w:cs="Tahoma"/>
        </w:rPr>
        <w:t>.</w:t>
      </w:r>
      <w:r w:rsidRPr="00CA6731">
        <w:rPr>
          <w:rFonts w:cs="Tahoma"/>
        </w:rPr>
        <w:t xml:space="preserve"> J</w:t>
      </w:r>
      <w:r w:rsidR="00586AE8">
        <w:rPr>
          <w:rFonts w:cs="Tahoma"/>
        </w:rPr>
        <w:t>.</w:t>
      </w:r>
      <w:r w:rsidRPr="00CA6731">
        <w:rPr>
          <w:rFonts w:cs="Tahoma"/>
        </w:rPr>
        <w:t xml:space="preserve"> Educ</w:t>
      </w:r>
      <w:r w:rsidR="00586AE8">
        <w:rPr>
          <w:rFonts w:cs="Tahoma"/>
        </w:rPr>
        <w:t>.</w:t>
      </w:r>
      <w:r w:rsidRPr="00CA6731">
        <w:rPr>
          <w:rFonts w:cs="Tahoma"/>
        </w:rPr>
        <w:t xml:space="preserve"> Technol. 52, 4</w:t>
      </w:r>
      <w:r w:rsidR="006B4757">
        <w:rPr>
          <w:rFonts w:cs="Tahoma"/>
        </w:rPr>
        <w:t xml:space="preserve"> (</w:t>
      </w:r>
      <w:r w:rsidR="006B4757" w:rsidRPr="00CA6731">
        <w:rPr>
          <w:rFonts w:cs="Tahoma"/>
        </w:rPr>
        <w:t>2021</w:t>
      </w:r>
      <w:r w:rsidR="006B4757">
        <w:rPr>
          <w:rFonts w:cs="Tahoma"/>
        </w:rPr>
        <w:t>)</w:t>
      </w:r>
      <w:r w:rsidRPr="00CA6731">
        <w:rPr>
          <w:rFonts w:cs="Tahoma"/>
        </w:rPr>
        <w:t xml:space="preserve"> 1629–1645</w:t>
      </w:r>
      <w:r>
        <w:rPr>
          <w:rFonts w:cs="Tahoma"/>
        </w:rPr>
        <w:t>.</w:t>
      </w:r>
      <w:r w:rsidR="003306E6">
        <w:rPr>
          <w:rFonts w:cs="Tahoma"/>
        </w:rPr>
        <w:t xml:space="preserve"> h</w:t>
      </w:r>
      <w:r w:rsidR="003306E6" w:rsidRPr="003306E6">
        <w:rPr>
          <w:rFonts w:cs="Tahoma"/>
        </w:rPr>
        <w:t>ttps://doi.org/10.1111/bjet.13105</w:t>
      </w:r>
      <w:r w:rsidR="003306E6">
        <w:rPr>
          <w:rFonts w:cs="Tahoma"/>
        </w:rPr>
        <w:t>.</w:t>
      </w:r>
    </w:p>
    <w:p w14:paraId="15B6B7CE" w14:textId="77777777" w:rsidR="00285BEC" w:rsidRPr="00CA6731" w:rsidRDefault="00285BEC" w:rsidP="00285BEC">
      <w:pPr>
        <w:rPr>
          <w:rFonts w:cs="Tahoma"/>
        </w:rPr>
      </w:pPr>
      <w:r w:rsidRPr="00CA6731">
        <w:rPr>
          <w:rFonts w:cs="Tahoma"/>
        </w:rPr>
        <w:t>[</w:t>
      </w:r>
      <w:r>
        <w:rPr>
          <w:rFonts w:cs="Tahoma"/>
        </w:rPr>
        <w:t>34</w:t>
      </w:r>
      <w:r w:rsidRPr="00CA6731">
        <w:rPr>
          <w:rFonts w:cs="Tahoma"/>
        </w:rPr>
        <w:t xml:space="preserve">] S.A </w:t>
      </w:r>
      <w:proofErr w:type="spellStart"/>
      <w:r w:rsidRPr="00CA6731">
        <w:rPr>
          <w:rFonts w:cs="Tahoma"/>
        </w:rPr>
        <w:t>Binmohsen</w:t>
      </w:r>
      <w:proofErr w:type="spellEnd"/>
      <w:r w:rsidRPr="00CA6731">
        <w:rPr>
          <w:rFonts w:cs="Tahoma"/>
        </w:rPr>
        <w:t>, I. Abrahams, Science teachers’ continuing professional development: online vs face-to-face, Res. Sci. Technol. Educ. (2020). https://doi.org/10.1080/02635143.2020.1785857.</w:t>
      </w:r>
    </w:p>
    <w:p w14:paraId="635561E1" w14:textId="3554E052" w:rsidR="00BA10E0" w:rsidRDefault="00BA10E0" w:rsidP="00BA10E0">
      <w:pPr>
        <w:rPr>
          <w:rFonts w:cs="Tahoma"/>
          <w:color w:val="222222"/>
          <w:shd w:val="clear" w:color="auto" w:fill="FFFFFF"/>
        </w:rPr>
      </w:pPr>
      <w:r>
        <w:rPr>
          <w:rFonts w:cs="Tahoma"/>
          <w:color w:val="222222"/>
          <w:shd w:val="clear" w:color="auto" w:fill="FFFFFF"/>
        </w:rPr>
        <w:t xml:space="preserve">[35] V. </w:t>
      </w:r>
      <w:proofErr w:type="spellStart"/>
      <w:r w:rsidRPr="00976537">
        <w:rPr>
          <w:rFonts w:cs="Tahoma"/>
          <w:color w:val="222222"/>
          <w:shd w:val="clear" w:color="auto" w:fill="FFFFFF"/>
        </w:rPr>
        <w:t>Charalambos</w:t>
      </w:r>
      <w:proofErr w:type="spellEnd"/>
      <w:r w:rsidRPr="00976537">
        <w:rPr>
          <w:rFonts w:cs="Tahoma"/>
          <w:color w:val="222222"/>
          <w:shd w:val="clear" w:color="auto" w:fill="FFFFFF"/>
        </w:rPr>
        <w:t xml:space="preserve">, </w:t>
      </w:r>
      <w:r>
        <w:rPr>
          <w:rFonts w:cs="Tahoma"/>
          <w:color w:val="222222"/>
          <w:shd w:val="clear" w:color="auto" w:fill="FFFFFF"/>
        </w:rPr>
        <w:t xml:space="preserve">Z. </w:t>
      </w:r>
      <w:proofErr w:type="spellStart"/>
      <w:r w:rsidRPr="00976537">
        <w:rPr>
          <w:rFonts w:cs="Tahoma"/>
          <w:color w:val="222222"/>
          <w:shd w:val="clear" w:color="auto" w:fill="FFFFFF"/>
        </w:rPr>
        <w:t>Michalinos</w:t>
      </w:r>
      <w:proofErr w:type="spellEnd"/>
      <w:r w:rsidRPr="00976537">
        <w:rPr>
          <w:rFonts w:cs="Tahoma"/>
          <w:color w:val="222222"/>
          <w:shd w:val="clear" w:color="auto" w:fill="FFFFFF"/>
        </w:rPr>
        <w:t xml:space="preserve">, </w:t>
      </w:r>
      <w:r>
        <w:rPr>
          <w:rFonts w:cs="Tahoma"/>
          <w:color w:val="222222"/>
          <w:shd w:val="clear" w:color="auto" w:fill="FFFFFF"/>
        </w:rPr>
        <w:t>R.</w:t>
      </w:r>
      <w:r w:rsidRPr="00976537">
        <w:rPr>
          <w:rFonts w:cs="Tahoma"/>
          <w:color w:val="222222"/>
          <w:shd w:val="clear" w:color="auto" w:fill="FFFFFF"/>
        </w:rPr>
        <w:t xml:space="preserve"> Chamberlain, The design of online learning communities: Critical issues</w:t>
      </w:r>
      <w:r w:rsidR="005013CF">
        <w:rPr>
          <w:rFonts w:cs="Tahoma"/>
          <w:color w:val="222222"/>
          <w:shd w:val="clear" w:color="auto" w:fill="FFFFFF"/>
        </w:rPr>
        <w:t>,</w:t>
      </w:r>
      <w:r w:rsidRPr="005013CF">
        <w:rPr>
          <w:rFonts w:cs="Tahoma"/>
          <w:color w:val="222222"/>
          <w:shd w:val="clear" w:color="auto" w:fill="FFFFFF"/>
        </w:rPr>
        <w:t> </w:t>
      </w:r>
      <w:r w:rsidRPr="00C37035">
        <w:rPr>
          <w:rFonts w:cs="Tahoma"/>
          <w:color w:val="222222"/>
          <w:shd w:val="clear" w:color="auto" w:fill="FFFFFF"/>
        </w:rPr>
        <w:t>Educ</w:t>
      </w:r>
      <w:r w:rsidR="005013CF" w:rsidRPr="00C37035">
        <w:rPr>
          <w:rFonts w:cs="Tahoma"/>
          <w:color w:val="222222"/>
          <w:shd w:val="clear" w:color="auto" w:fill="FFFFFF"/>
        </w:rPr>
        <w:t>.</w:t>
      </w:r>
      <w:r w:rsidRPr="00C37035">
        <w:rPr>
          <w:rFonts w:cs="Tahoma"/>
          <w:color w:val="222222"/>
          <w:shd w:val="clear" w:color="auto" w:fill="FFFFFF"/>
        </w:rPr>
        <w:t xml:space="preserve"> Med</w:t>
      </w:r>
      <w:r w:rsidR="005013CF" w:rsidRPr="00C37035">
        <w:rPr>
          <w:rFonts w:cs="Tahoma"/>
          <w:color w:val="222222"/>
          <w:shd w:val="clear" w:color="auto" w:fill="FFFFFF"/>
        </w:rPr>
        <w:t>.</w:t>
      </w:r>
      <w:r w:rsidRPr="00C37035">
        <w:rPr>
          <w:rFonts w:cs="Tahoma"/>
          <w:color w:val="222222"/>
          <w:shd w:val="clear" w:color="auto" w:fill="FFFFFF"/>
        </w:rPr>
        <w:t xml:space="preserve"> Int</w:t>
      </w:r>
      <w:r w:rsidR="005013CF" w:rsidRPr="005013CF">
        <w:rPr>
          <w:rFonts w:cs="Tahoma"/>
          <w:color w:val="222222"/>
          <w:shd w:val="clear" w:color="auto" w:fill="FFFFFF"/>
        </w:rPr>
        <w:t>.</w:t>
      </w:r>
      <w:r w:rsidRPr="005013CF">
        <w:rPr>
          <w:rFonts w:cs="Tahoma"/>
          <w:color w:val="222222"/>
          <w:shd w:val="clear" w:color="auto" w:fill="FFFFFF"/>
        </w:rPr>
        <w:t> </w:t>
      </w:r>
      <w:r w:rsidRPr="00C37035">
        <w:rPr>
          <w:rFonts w:cs="Tahoma"/>
          <w:color w:val="222222"/>
          <w:shd w:val="clear" w:color="auto" w:fill="FFFFFF"/>
        </w:rPr>
        <w:t>41</w:t>
      </w:r>
      <w:r w:rsidR="005013CF" w:rsidRPr="005013CF">
        <w:rPr>
          <w:rFonts w:cs="Tahoma"/>
          <w:color w:val="222222"/>
          <w:shd w:val="clear" w:color="auto" w:fill="FFFFFF"/>
        </w:rPr>
        <w:t>,</w:t>
      </w:r>
      <w:r w:rsidR="005013CF">
        <w:rPr>
          <w:rFonts w:cs="Tahoma"/>
          <w:color w:val="222222"/>
          <w:shd w:val="clear" w:color="auto" w:fill="FFFFFF"/>
        </w:rPr>
        <w:t xml:space="preserve"> </w:t>
      </w:r>
      <w:r w:rsidRPr="00976537">
        <w:rPr>
          <w:rFonts w:cs="Tahoma"/>
          <w:color w:val="222222"/>
          <w:shd w:val="clear" w:color="auto" w:fill="FFFFFF"/>
        </w:rPr>
        <w:t>2</w:t>
      </w:r>
      <w:r>
        <w:rPr>
          <w:rFonts w:cs="Tahoma"/>
          <w:color w:val="222222"/>
          <w:shd w:val="clear" w:color="auto" w:fill="FFFFFF"/>
        </w:rPr>
        <w:t xml:space="preserve"> (2004)</w:t>
      </w:r>
      <w:r w:rsidRPr="00976537">
        <w:rPr>
          <w:rFonts w:cs="Tahoma"/>
          <w:color w:val="222222"/>
          <w:shd w:val="clear" w:color="auto" w:fill="FFFFFF"/>
        </w:rPr>
        <w:t xml:space="preserve"> 135-143.</w:t>
      </w:r>
      <w:r w:rsidR="00316917">
        <w:rPr>
          <w:rFonts w:cs="Tahoma"/>
          <w:color w:val="222222"/>
          <w:shd w:val="clear" w:color="auto" w:fill="FFFFFF"/>
        </w:rPr>
        <w:t xml:space="preserve"> </w:t>
      </w:r>
      <w:r w:rsidR="00316917" w:rsidRPr="00316917">
        <w:rPr>
          <w:rFonts w:cs="Tahoma"/>
          <w:color w:val="222222"/>
          <w:shd w:val="clear" w:color="auto" w:fill="FFFFFF"/>
        </w:rPr>
        <w:t>https://doi.org/10.1080/09523980410001678593</w:t>
      </w:r>
      <w:r w:rsidR="00316917">
        <w:rPr>
          <w:rFonts w:cs="Tahoma"/>
          <w:color w:val="222222"/>
          <w:shd w:val="clear" w:color="auto" w:fill="FFFFFF"/>
        </w:rPr>
        <w:t>.</w:t>
      </w:r>
    </w:p>
    <w:p w14:paraId="16BD54B1" w14:textId="3389B3F6" w:rsidR="000532DE" w:rsidRDefault="000532DE" w:rsidP="000532DE">
      <w:pPr>
        <w:rPr>
          <w:rFonts w:cs="Tahoma"/>
        </w:rPr>
      </w:pPr>
      <w:r>
        <w:rPr>
          <w:rFonts w:cs="Tahoma"/>
          <w:color w:val="222222"/>
          <w:shd w:val="clear" w:color="auto" w:fill="FFFFFF"/>
        </w:rPr>
        <w:t xml:space="preserve">[36] </w:t>
      </w:r>
      <w:r w:rsidR="000B251A">
        <w:rPr>
          <w:rFonts w:cs="Tahoma"/>
          <w:color w:val="222222"/>
          <w:shd w:val="clear" w:color="auto" w:fill="FFFFFF"/>
        </w:rPr>
        <w:t xml:space="preserve">F. </w:t>
      </w:r>
      <w:proofErr w:type="spellStart"/>
      <w:r w:rsidRPr="00976537">
        <w:rPr>
          <w:rFonts w:cs="Tahoma"/>
          <w:color w:val="222222"/>
          <w:shd w:val="clear" w:color="auto" w:fill="FFFFFF"/>
        </w:rPr>
        <w:t>Bottanelli</w:t>
      </w:r>
      <w:proofErr w:type="spellEnd"/>
      <w:r w:rsidRPr="00976537">
        <w:rPr>
          <w:rFonts w:cs="Tahoma"/>
          <w:color w:val="222222"/>
          <w:shd w:val="clear" w:color="auto" w:fill="FFFFFF"/>
        </w:rPr>
        <w:t xml:space="preserve">, </w:t>
      </w:r>
      <w:r w:rsidR="000B251A">
        <w:rPr>
          <w:rFonts w:cs="Tahoma"/>
          <w:color w:val="222222"/>
          <w:shd w:val="clear" w:color="auto" w:fill="FFFFFF"/>
        </w:rPr>
        <w:t xml:space="preserve">B. </w:t>
      </w:r>
      <w:proofErr w:type="spellStart"/>
      <w:r w:rsidRPr="00976537">
        <w:rPr>
          <w:rFonts w:cs="Tahoma"/>
          <w:color w:val="222222"/>
          <w:shd w:val="clear" w:color="auto" w:fill="FFFFFF"/>
        </w:rPr>
        <w:t>Cadot</w:t>
      </w:r>
      <w:proofErr w:type="spellEnd"/>
      <w:r w:rsidRPr="00976537">
        <w:rPr>
          <w:rFonts w:cs="Tahoma"/>
          <w:color w:val="222222"/>
          <w:shd w:val="clear" w:color="auto" w:fill="FFFFFF"/>
        </w:rPr>
        <w:t xml:space="preserve">, </w:t>
      </w:r>
      <w:r w:rsidR="000B251A">
        <w:rPr>
          <w:rFonts w:cs="Tahoma"/>
          <w:color w:val="222222"/>
          <w:shd w:val="clear" w:color="auto" w:fill="FFFFFF"/>
        </w:rPr>
        <w:t xml:space="preserve">F. </w:t>
      </w:r>
      <w:proofErr w:type="spellStart"/>
      <w:r w:rsidRPr="00976537">
        <w:rPr>
          <w:rFonts w:cs="Tahoma"/>
          <w:color w:val="222222"/>
          <w:shd w:val="clear" w:color="auto" w:fill="FFFFFF"/>
        </w:rPr>
        <w:t>Campelo</w:t>
      </w:r>
      <w:proofErr w:type="spellEnd"/>
      <w:r w:rsidRPr="00976537">
        <w:rPr>
          <w:rFonts w:cs="Tahoma"/>
          <w:color w:val="222222"/>
          <w:shd w:val="clear" w:color="auto" w:fill="FFFFFF"/>
        </w:rPr>
        <w:t xml:space="preserve">, </w:t>
      </w:r>
      <w:r w:rsidR="000B251A">
        <w:rPr>
          <w:rFonts w:cs="Tahoma"/>
          <w:color w:val="222222"/>
          <w:shd w:val="clear" w:color="auto" w:fill="FFFFFF"/>
        </w:rPr>
        <w:t xml:space="preserve">S. </w:t>
      </w:r>
      <w:r w:rsidRPr="00976537">
        <w:rPr>
          <w:rFonts w:cs="Tahoma"/>
          <w:color w:val="222222"/>
          <w:shd w:val="clear" w:color="auto" w:fill="FFFFFF"/>
        </w:rPr>
        <w:t xml:space="preserve">Curran, </w:t>
      </w:r>
      <w:r w:rsidR="000B251A">
        <w:rPr>
          <w:rFonts w:cs="Tahoma"/>
          <w:color w:val="222222"/>
          <w:shd w:val="clear" w:color="auto" w:fill="FFFFFF"/>
        </w:rPr>
        <w:t>P.M.</w:t>
      </w:r>
      <w:r w:rsidRPr="00976537">
        <w:rPr>
          <w:rFonts w:cs="Tahoma"/>
          <w:color w:val="222222"/>
          <w:shd w:val="clear" w:color="auto" w:fill="FFFFFF"/>
        </w:rPr>
        <w:t xml:space="preserve"> Davidson, </w:t>
      </w:r>
      <w:r w:rsidR="000B251A">
        <w:rPr>
          <w:rFonts w:cs="Tahoma"/>
          <w:color w:val="222222"/>
          <w:shd w:val="clear" w:color="auto" w:fill="FFFFFF"/>
        </w:rPr>
        <w:t>G.</w:t>
      </w:r>
      <w:r w:rsidRPr="00976537">
        <w:rPr>
          <w:rFonts w:cs="Tahoma"/>
          <w:color w:val="222222"/>
          <w:shd w:val="clear" w:color="auto" w:fill="FFFFFF"/>
        </w:rPr>
        <w:t xml:space="preserve"> Dey, </w:t>
      </w:r>
      <w:r w:rsidR="000B251A">
        <w:rPr>
          <w:rFonts w:cs="Tahoma"/>
          <w:color w:val="222222"/>
          <w:shd w:val="clear" w:color="auto" w:fill="FFFFFF"/>
        </w:rPr>
        <w:t>I.</w:t>
      </w:r>
      <w:r w:rsidRPr="00976537">
        <w:rPr>
          <w:rFonts w:cs="Tahoma"/>
          <w:color w:val="222222"/>
          <w:shd w:val="clear" w:color="auto" w:fill="FFFFFF"/>
        </w:rPr>
        <w:t xml:space="preserve"> </w:t>
      </w:r>
      <w:proofErr w:type="spellStart"/>
      <w:r w:rsidRPr="00976537">
        <w:rPr>
          <w:rFonts w:cs="Tahoma"/>
          <w:color w:val="222222"/>
          <w:shd w:val="clear" w:color="auto" w:fill="FFFFFF"/>
        </w:rPr>
        <w:t>Raote</w:t>
      </w:r>
      <w:proofErr w:type="spellEnd"/>
      <w:r w:rsidRPr="00976537">
        <w:rPr>
          <w:rFonts w:cs="Tahoma"/>
          <w:color w:val="222222"/>
          <w:shd w:val="clear" w:color="auto" w:fill="FFFFFF"/>
        </w:rPr>
        <w:t xml:space="preserve">, </w:t>
      </w:r>
      <w:r w:rsidR="000B251A">
        <w:rPr>
          <w:rFonts w:cs="Tahoma"/>
          <w:color w:val="222222"/>
          <w:shd w:val="clear" w:color="auto" w:fill="FFFFFF"/>
        </w:rPr>
        <w:t xml:space="preserve">A. </w:t>
      </w:r>
      <w:proofErr w:type="spellStart"/>
      <w:r w:rsidRPr="00976537">
        <w:rPr>
          <w:rFonts w:cs="Tahoma"/>
          <w:color w:val="222222"/>
          <w:shd w:val="clear" w:color="auto" w:fill="FFFFFF"/>
        </w:rPr>
        <w:t>Straube</w:t>
      </w:r>
      <w:proofErr w:type="spellEnd"/>
      <w:r w:rsidRPr="00976537">
        <w:rPr>
          <w:rFonts w:cs="Tahoma"/>
          <w:color w:val="222222"/>
          <w:shd w:val="clear" w:color="auto" w:fill="FFFFFF"/>
        </w:rPr>
        <w:t>,</w:t>
      </w:r>
      <w:r w:rsidR="000B251A">
        <w:rPr>
          <w:rFonts w:cs="Tahoma"/>
          <w:color w:val="222222"/>
          <w:shd w:val="clear" w:color="auto" w:fill="FFFFFF"/>
        </w:rPr>
        <w:t xml:space="preserve"> M.P.</w:t>
      </w:r>
      <w:r w:rsidRPr="00976537">
        <w:rPr>
          <w:rFonts w:cs="Tahoma"/>
          <w:color w:val="222222"/>
          <w:shd w:val="clear" w:color="auto" w:fill="FFFFFF"/>
        </w:rPr>
        <w:t xml:space="preserve"> </w:t>
      </w:r>
      <w:proofErr w:type="spellStart"/>
      <w:r w:rsidRPr="00976537">
        <w:rPr>
          <w:rFonts w:cs="Tahoma"/>
          <w:color w:val="222222"/>
          <w:shd w:val="clear" w:color="auto" w:fill="FFFFFF"/>
        </w:rPr>
        <w:t>Swaffer</w:t>
      </w:r>
      <w:proofErr w:type="spellEnd"/>
      <w:r w:rsidRPr="00976537">
        <w:rPr>
          <w:rFonts w:cs="Tahoma"/>
          <w:color w:val="222222"/>
          <w:shd w:val="clear" w:color="auto" w:fill="FFFFFF"/>
        </w:rPr>
        <w:t>, Science during lockdown–from virtual seminars to sustainable online communities</w:t>
      </w:r>
      <w:r w:rsidR="00ED0C3D">
        <w:rPr>
          <w:rFonts w:cs="Tahoma"/>
          <w:color w:val="222222"/>
          <w:shd w:val="clear" w:color="auto" w:fill="FFFFFF"/>
        </w:rPr>
        <w:t>,</w:t>
      </w:r>
      <w:r w:rsidRPr="00976537">
        <w:rPr>
          <w:rFonts w:cs="Tahoma"/>
          <w:color w:val="222222"/>
          <w:shd w:val="clear" w:color="auto" w:fill="FFFFFF"/>
        </w:rPr>
        <w:t> </w:t>
      </w:r>
      <w:r w:rsidRPr="00C37035">
        <w:rPr>
          <w:rFonts w:cs="Tahoma"/>
          <w:color w:val="222222"/>
          <w:shd w:val="clear" w:color="auto" w:fill="FFFFFF"/>
        </w:rPr>
        <w:t>J</w:t>
      </w:r>
      <w:r w:rsidR="000B251A" w:rsidRPr="00C37035">
        <w:rPr>
          <w:rFonts w:cs="Tahoma"/>
          <w:color w:val="222222"/>
          <w:shd w:val="clear" w:color="auto" w:fill="FFFFFF"/>
        </w:rPr>
        <w:t>.</w:t>
      </w:r>
      <w:r w:rsidRPr="00C37035">
        <w:rPr>
          <w:rFonts w:cs="Tahoma"/>
          <w:color w:val="222222"/>
          <w:shd w:val="clear" w:color="auto" w:fill="FFFFFF"/>
        </w:rPr>
        <w:t xml:space="preserve"> </w:t>
      </w:r>
      <w:r w:rsidR="000B251A" w:rsidRPr="00C37035">
        <w:rPr>
          <w:rFonts w:cs="Tahoma"/>
          <w:color w:val="222222"/>
          <w:shd w:val="clear" w:color="auto" w:fill="FFFFFF"/>
        </w:rPr>
        <w:t>C</w:t>
      </w:r>
      <w:r w:rsidRPr="00C37035">
        <w:rPr>
          <w:rFonts w:cs="Tahoma"/>
          <w:color w:val="222222"/>
          <w:shd w:val="clear" w:color="auto" w:fill="FFFFFF"/>
        </w:rPr>
        <w:t xml:space="preserve">ell </w:t>
      </w:r>
      <w:r w:rsidR="000B251A" w:rsidRPr="00C37035">
        <w:rPr>
          <w:rFonts w:cs="Tahoma"/>
          <w:color w:val="222222"/>
          <w:shd w:val="clear" w:color="auto" w:fill="FFFFFF"/>
        </w:rPr>
        <w:t>S</w:t>
      </w:r>
      <w:r w:rsidRPr="00C37035">
        <w:rPr>
          <w:rFonts w:cs="Tahoma"/>
          <w:color w:val="222222"/>
          <w:shd w:val="clear" w:color="auto" w:fill="FFFFFF"/>
        </w:rPr>
        <w:t>ci</w:t>
      </w:r>
      <w:r w:rsidR="000B251A" w:rsidRPr="00C37035">
        <w:rPr>
          <w:rFonts w:cs="Tahoma"/>
          <w:color w:val="222222"/>
          <w:shd w:val="clear" w:color="auto" w:fill="FFFFFF"/>
        </w:rPr>
        <w:t>.</w:t>
      </w:r>
      <w:r w:rsidRPr="000B251A">
        <w:rPr>
          <w:rFonts w:cs="Tahoma"/>
          <w:color w:val="222222"/>
          <w:shd w:val="clear" w:color="auto" w:fill="FFFFFF"/>
        </w:rPr>
        <w:t> </w:t>
      </w:r>
      <w:r w:rsidRPr="00C37035">
        <w:rPr>
          <w:rFonts w:cs="Tahoma"/>
          <w:color w:val="222222"/>
          <w:shd w:val="clear" w:color="auto" w:fill="FFFFFF"/>
        </w:rPr>
        <w:t>133</w:t>
      </w:r>
      <w:r w:rsidR="00ED0C3D" w:rsidRPr="000B251A">
        <w:rPr>
          <w:rFonts w:cs="Tahoma"/>
          <w:color w:val="222222"/>
          <w:shd w:val="clear" w:color="auto" w:fill="FFFFFF"/>
        </w:rPr>
        <w:t xml:space="preserve">, </w:t>
      </w:r>
      <w:r w:rsidRPr="00976537">
        <w:rPr>
          <w:rFonts w:cs="Tahoma"/>
          <w:color w:val="222222"/>
          <w:shd w:val="clear" w:color="auto" w:fill="FFFFFF"/>
        </w:rPr>
        <w:t>15</w:t>
      </w:r>
      <w:r w:rsidR="00B01921">
        <w:rPr>
          <w:rFonts w:cs="Tahoma"/>
          <w:color w:val="222222"/>
          <w:shd w:val="clear" w:color="auto" w:fill="FFFFFF"/>
        </w:rPr>
        <w:t xml:space="preserve"> (</w:t>
      </w:r>
      <w:r w:rsidR="00B01921" w:rsidRPr="00976537">
        <w:rPr>
          <w:rFonts w:cs="Tahoma"/>
          <w:color w:val="222222"/>
          <w:shd w:val="clear" w:color="auto" w:fill="FFFFFF"/>
        </w:rPr>
        <w:t>2020</w:t>
      </w:r>
      <w:r w:rsidR="00B01921">
        <w:rPr>
          <w:rFonts w:cs="Tahoma"/>
          <w:color w:val="222222"/>
          <w:shd w:val="clear" w:color="auto" w:fill="FFFFFF"/>
        </w:rPr>
        <w:t>)</w:t>
      </w:r>
      <w:r w:rsidR="005F4511">
        <w:rPr>
          <w:rFonts w:cs="Tahoma"/>
          <w:color w:val="222222"/>
          <w:shd w:val="clear" w:color="auto" w:fill="FFFFFF"/>
        </w:rPr>
        <w:t xml:space="preserve"> 1-5</w:t>
      </w:r>
      <w:r w:rsidR="00ED0C3D">
        <w:rPr>
          <w:rFonts w:cs="Tahoma"/>
          <w:color w:val="222222"/>
          <w:shd w:val="clear" w:color="auto" w:fill="FFFFFF"/>
        </w:rPr>
        <w:t xml:space="preserve">. </w:t>
      </w:r>
      <w:r w:rsidR="00ED0C3D" w:rsidRPr="00ED0C3D">
        <w:rPr>
          <w:rFonts w:cs="Tahoma"/>
          <w:color w:val="222222"/>
          <w:shd w:val="clear" w:color="auto" w:fill="FFFFFF"/>
        </w:rPr>
        <w:t>https://doi.org/10.1242/jcs.249607</w:t>
      </w:r>
      <w:r w:rsidRPr="00976537">
        <w:rPr>
          <w:rFonts w:cs="Tahoma"/>
          <w:color w:val="222222"/>
          <w:shd w:val="clear" w:color="auto" w:fill="FFFFFF"/>
        </w:rPr>
        <w:t>.</w:t>
      </w:r>
    </w:p>
    <w:p w14:paraId="765C34BF" w14:textId="359C30C1" w:rsidR="001D700A" w:rsidRPr="00976537" w:rsidRDefault="001D700A" w:rsidP="001D700A">
      <w:pPr>
        <w:rPr>
          <w:rFonts w:cs="Tahoma"/>
          <w:sz w:val="28"/>
          <w:szCs w:val="28"/>
        </w:rPr>
      </w:pPr>
      <w:r>
        <w:rPr>
          <w:rFonts w:cs="Tahoma"/>
          <w:color w:val="222222"/>
          <w:shd w:val="clear" w:color="auto" w:fill="FFFFFF"/>
        </w:rPr>
        <w:t xml:space="preserve">[37] D. </w:t>
      </w:r>
      <w:r w:rsidRPr="00976537">
        <w:rPr>
          <w:rFonts w:cs="Tahoma"/>
          <w:color w:val="222222"/>
          <w:shd w:val="clear" w:color="auto" w:fill="FFFFFF"/>
        </w:rPr>
        <w:t xml:space="preserve">Sharma, The World of Virtual Conferencing: Is the Pandemic Paving the </w:t>
      </w:r>
      <w:proofErr w:type="gramStart"/>
      <w:r w:rsidRPr="00976537">
        <w:rPr>
          <w:rFonts w:cs="Tahoma"/>
          <w:color w:val="222222"/>
          <w:shd w:val="clear" w:color="auto" w:fill="FFFFFF"/>
        </w:rPr>
        <w:t>Path?</w:t>
      </w:r>
      <w:r w:rsidR="00025433">
        <w:rPr>
          <w:rFonts w:cs="Tahoma"/>
          <w:color w:val="222222"/>
          <w:shd w:val="clear" w:color="auto" w:fill="FFFFFF"/>
        </w:rPr>
        <w:t>,</w:t>
      </w:r>
      <w:proofErr w:type="gramEnd"/>
      <w:r w:rsidRPr="00025433">
        <w:rPr>
          <w:rFonts w:cs="Tahoma"/>
          <w:color w:val="222222"/>
          <w:shd w:val="clear" w:color="auto" w:fill="FFFFFF"/>
        </w:rPr>
        <w:t> </w:t>
      </w:r>
      <w:r w:rsidRPr="00C37035">
        <w:rPr>
          <w:rFonts w:cs="Tahoma"/>
          <w:color w:val="222222"/>
          <w:shd w:val="clear" w:color="auto" w:fill="FFFFFF"/>
        </w:rPr>
        <w:t>J</w:t>
      </w:r>
      <w:r w:rsidR="00025433" w:rsidRPr="00C37035">
        <w:rPr>
          <w:rFonts w:cs="Tahoma"/>
          <w:color w:val="222222"/>
          <w:shd w:val="clear" w:color="auto" w:fill="FFFFFF"/>
        </w:rPr>
        <w:t>.</w:t>
      </w:r>
      <w:r w:rsidRPr="00C37035">
        <w:rPr>
          <w:rFonts w:cs="Tahoma"/>
          <w:color w:val="222222"/>
          <w:shd w:val="clear" w:color="auto" w:fill="FFFFFF"/>
        </w:rPr>
        <w:t xml:space="preserve"> </w:t>
      </w:r>
      <w:proofErr w:type="spellStart"/>
      <w:r w:rsidRPr="00C37035">
        <w:rPr>
          <w:rFonts w:cs="Tahoma"/>
          <w:color w:val="222222"/>
          <w:shd w:val="clear" w:color="auto" w:fill="FFFFFF"/>
        </w:rPr>
        <w:t>Neurosurg</w:t>
      </w:r>
      <w:proofErr w:type="spellEnd"/>
      <w:r w:rsidR="00025433" w:rsidRPr="00C37035">
        <w:rPr>
          <w:rFonts w:cs="Tahoma"/>
          <w:color w:val="222222"/>
          <w:shd w:val="clear" w:color="auto" w:fill="FFFFFF"/>
        </w:rPr>
        <w:t>.</w:t>
      </w:r>
      <w:r w:rsidRPr="00C37035">
        <w:rPr>
          <w:rFonts w:cs="Tahoma"/>
          <w:color w:val="222222"/>
          <w:shd w:val="clear" w:color="auto" w:fill="FFFFFF"/>
        </w:rPr>
        <w:t xml:space="preserve"> </w:t>
      </w:r>
      <w:proofErr w:type="spellStart"/>
      <w:r w:rsidRPr="00C37035">
        <w:rPr>
          <w:rFonts w:cs="Tahoma"/>
          <w:color w:val="222222"/>
          <w:shd w:val="clear" w:color="auto" w:fill="FFFFFF"/>
        </w:rPr>
        <w:t>Anesthesiol</w:t>
      </w:r>
      <w:proofErr w:type="spellEnd"/>
      <w:r w:rsidR="00025433" w:rsidRPr="00C37035">
        <w:rPr>
          <w:rFonts w:cs="Tahoma"/>
          <w:color w:val="222222"/>
          <w:shd w:val="clear" w:color="auto" w:fill="FFFFFF"/>
        </w:rPr>
        <w:t>.</w:t>
      </w:r>
      <w:r w:rsidRPr="00025433">
        <w:rPr>
          <w:rFonts w:cs="Tahoma"/>
          <w:color w:val="222222"/>
          <w:shd w:val="clear" w:color="auto" w:fill="FFFFFF"/>
        </w:rPr>
        <w:t> </w:t>
      </w:r>
      <w:r w:rsidRPr="00C37035">
        <w:rPr>
          <w:rFonts w:cs="Tahoma"/>
          <w:color w:val="222222"/>
          <w:shd w:val="clear" w:color="auto" w:fill="FFFFFF"/>
        </w:rPr>
        <w:t>33</w:t>
      </w:r>
      <w:r w:rsidRPr="00025433">
        <w:rPr>
          <w:rFonts w:cs="Tahoma"/>
          <w:color w:val="222222"/>
          <w:shd w:val="clear" w:color="auto" w:fill="FFFFFF"/>
        </w:rPr>
        <w:t>,</w:t>
      </w:r>
      <w:r>
        <w:rPr>
          <w:rFonts w:cs="Tahoma"/>
          <w:color w:val="222222"/>
          <w:shd w:val="clear" w:color="auto" w:fill="FFFFFF"/>
        </w:rPr>
        <w:t xml:space="preserve"> </w:t>
      </w:r>
      <w:r w:rsidRPr="00976537">
        <w:rPr>
          <w:rFonts w:cs="Tahoma"/>
          <w:color w:val="222222"/>
          <w:shd w:val="clear" w:color="auto" w:fill="FFFFFF"/>
        </w:rPr>
        <w:t>1</w:t>
      </w:r>
      <w:r>
        <w:rPr>
          <w:rFonts w:cs="Tahoma"/>
          <w:color w:val="222222"/>
          <w:shd w:val="clear" w:color="auto" w:fill="FFFFFF"/>
        </w:rPr>
        <w:t xml:space="preserve"> (</w:t>
      </w:r>
      <w:r w:rsidRPr="00976537">
        <w:rPr>
          <w:rFonts w:cs="Tahoma"/>
          <w:color w:val="222222"/>
          <w:shd w:val="clear" w:color="auto" w:fill="FFFFFF"/>
        </w:rPr>
        <w:t>2021</w:t>
      </w:r>
      <w:r>
        <w:rPr>
          <w:rFonts w:cs="Tahoma"/>
          <w:color w:val="222222"/>
          <w:shd w:val="clear" w:color="auto" w:fill="FFFFFF"/>
        </w:rPr>
        <w:t>)</w:t>
      </w:r>
      <w:r w:rsidRPr="00976537">
        <w:rPr>
          <w:rFonts w:cs="Tahoma"/>
          <w:color w:val="222222"/>
          <w:shd w:val="clear" w:color="auto" w:fill="FFFFFF"/>
        </w:rPr>
        <w:t xml:space="preserve"> 7-9.</w:t>
      </w:r>
      <w:r w:rsidR="00D62909" w:rsidRPr="00D62909">
        <w:t xml:space="preserve"> </w:t>
      </w:r>
      <w:r w:rsidR="00D62909" w:rsidRPr="00316917">
        <w:rPr>
          <w:rFonts w:cs="Tahoma"/>
          <w:color w:val="222222"/>
          <w:shd w:val="clear" w:color="auto" w:fill="FFFFFF"/>
        </w:rPr>
        <w:t>https://doi.org/</w:t>
      </w:r>
      <w:r w:rsidR="00D62909" w:rsidRPr="00D62909">
        <w:rPr>
          <w:rFonts w:cs="Tahoma"/>
          <w:color w:val="222222"/>
          <w:shd w:val="clear" w:color="auto" w:fill="FFFFFF"/>
        </w:rPr>
        <w:t>10.1097/ANA.0000000000000737</w:t>
      </w:r>
    </w:p>
    <w:p w14:paraId="72F40292" w14:textId="3224C19B" w:rsidR="00A97E95" w:rsidRDefault="00A97E95" w:rsidP="00A97E95">
      <w:pPr>
        <w:rPr>
          <w:rFonts w:cs="Tahoma"/>
          <w:color w:val="222222"/>
          <w:shd w:val="clear" w:color="auto" w:fill="FFFFFF"/>
        </w:rPr>
      </w:pPr>
      <w:r w:rsidRPr="00172BCC">
        <w:rPr>
          <w:rFonts w:cs="Tahoma"/>
          <w:color w:val="000000" w:themeColor="text1"/>
        </w:rPr>
        <w:t xml:space="preserve">[38] </w:t>
      </w:r>
      <w:r w:rsidR="007D09F8" w:rsidRPr="00976537">
        <w:rPr>
          <w:rFonts w:cs="Tahoma"/>
          <w:color w:val="222222"/>
          <w:shd w:val="clear" w:color="auto" w:fill="FFFFFF"/>
        </w:rPr>
        <w:t>T.</w:t>
      </w:r>
      <w:r w:rsidR="007D09F8">
        <w:rPr>
          <w:rFonts w:cs="Tahoma"/>
          <w:color w:val="222222"/>
          <w:shd w:val="clear" w:color="auto" w:fill="FFFFFF"/>
        </w:rPr>
        <w:t xml:space="preserve"> </w:t>
      </w:r>
      <w:r w:rsidRPr="00976537">
        <w:rPr>
          <w:rFonts w:cs="Tahoma"/>
          <w:color w:val="222222"/>
          <w:shd w:val="clear" w:color="auto" w:fill="FFFFFF"/>
        </w:rPr>
        <w:t>Schaefer,</w:t>
      </w:r>
      <w:r w:rsidR="007D09F8">
        <w:rPr>
          <w:rFonts w:cs="Tahoma"/>
          <w:color w:val="222222"/>
          <w:shd w:val="clear" w:color="auto" w:fill="FFFFFF"/>
        </w:rPr>
        <w:t xml:space="preserve"> </w:t>
      </w:r>
      <w:r w:rsidR="007D09F8" w:rsidRPr="00976537">
        <w:rPr>
          <w:rFonts w:cs="Tahoma"/>
          <w:color w:val="222222"/>
          <w:shd w:val="clear" w:color="auto" w:fill="FFFFFF"/>
        </w:rPr>
        <w:t>J.</w:t>
      </w:r>
      <w:r w:rsidRPr="00976537">
        <w:rPr>
          <w:rFonts w:cs="Tahoma"/>
          <w:color w:val="222222"/>
          <w:shd w:val="clear" w:color="auto" w:fill="FFFFFF"/>
        </w:rPr>
        <w:t xml:space="preserve"> </w:t>
      </w:r>
      <w:proofErr w:type="spellStart"/>
      <w:r w:rsidRPr="00976537">
        <w:rPr>
          <w:rFonts w:cs="Tahoma"/>
          <w:color w:val="222222"/>
          <w:shd w:val="clear" w:color="auto" w:fill="FFFFFF"/>
        </w:rPr>
        <w:t>Rahn</w:t>
      </w:r>
      <w:proofErr w:type="spellEnd"/>
      <w:r w:rsidRPr="00976537">
        <w:rPr>
          <w:rFonts w:cs="Tahoma"/>
          <w:color w:val="222222"/>
          <w:shd w:val="clear" w:color="auto" w:fill="FFFFFF"/>
        </w:rPr>
        <w:t xml:space="preserve">, </w:t>
      </w:r>
      <w:r w:rsidR="007D09F8" w:rsidRPr="00976537">
        <w:rPr>
          <w:rFonts w:cs="Tahoma"/>
          <w:color w:val="222222"/>
          <w:shd w:val="clear" w:color="auto" w:fill="FFFFFF"/>
        </w:rPr>
        <w:t>T.</w:t>
      </w:r>
      <w:r w:rsidR="007D09F8">
        <w:rPr>
          <w:rFonts w:cs="Tahoma"/>
          <w:color w:val="222222"/>
          <w:shd w:val="clear" w:color="auto" w:fill="FFFFFF"/>
        </w:rPr>
        <w:t xml:space="preserve"> </w:t>
      </w:r>
      <w:r w:rsidRPr="00976537">
        <w:rPr>
          <w:rFonts w:cs="Tahoma"/>
          <w:color w:val="222222"/>
          <w:shd w:val="clear" w:color="auto" w:fill="FFFFFF"/>
        </w:rPr>
        <w:t>Kopp, C.M.</w:t>
      </w:r>
      <w:r>
        <w:rPr>
          <w:rFonts w:cs="Tahoma"/>
          <w:color w:val="222222"/>
          <w:shd w:val="clear" w:color="auto" w:fill="FFFFFF"/>
        </w:rPr>
        <w:t xml:space="preserve"> </w:t>
      </w:r>
      <w:r w:rsidRPr="00976537">
        <w:rPr>
          <w:rFonts w:cs="Tahoma"/>
          <w:color w:val="222222"/>
          <w:shd w:val="clear" w:color="auto" w:fill="FFFFFF"/>
        </w:rPr>
        <w:t xml:space="preserve">Fabian, </w:t>
      </w:r>
      <w:r>
        <w:rPr>
          <w:rFonts w:cs="Tahoma"/>
          <w:color w:val="222222"/>
          <w:shd w:val="clear" w:color="auto" w:fill="FFFFFF"/>
        </w:rPr>
        <w:t xml:space="preserve">A. </w:t>
      </w:r>
      <w:r w:rsidRPr="00976537">
        <w:rPr>
          <w:rFonts w:cs="Tahoma"/>
          <w:color w:val="222222"/>
          <w:shd w:val="clear" w:color="auto" w:fill="FFFFFF"/>
        </w:rPr>
        <w:t>Brown, Fostering online learning at the workplace: A scheme to identify and analyse collaboration processes in asynchronous discussions</w:t>
      </w:r>
      <w:r w:rsidR="007D09F8">
        <w:rPr>
          <w:rFonts w:cs="Tahoma"/>
          <w:color w:val="222222"/>
          <w:shd w:val="clear" w:color="auto" w:fill="FFFFFF"/>
        </w:rPr>
        <w:t>,</w:t>
      </w:r>
      <w:r w:rsidRPr="00976537">
        <w:rPr>
          <w:rFonts w:cs="Tahoma"/>
          <w:color w:val="222222"/>
          <w:shd w:val="clear" w:color="auto" w:fill="FFFFFF"/>
        </w:rPr>
        <w:t> </w:t>
      </w:r>
      <w:r w:rsidRPr="00C37035">
        <w:rPr>
          <w:rFonts w:cs="Tahoma"/>
          <w:color w:val="222222"/>
          <w:shd w:val="clear" w:color="auto" w:fill="FFFFFF"/>
        </w:rPr>
        <w:t>B</w:t>
      </w:r>
      <w:r w:rsidR="00C07ACA" w:rsidRPr="00C37035">
        <w:rPr>
          <w:rFonts w:cs="Tahoma"/>
          <w:color w:val="222222"/>
          <w:shd w:val="clear" w:color="auto" w:fill="FFFFFF"/>
        </w:rPr>
        <w:t>.</w:t>
      </w:r>
      <w:r w:rsidRPr="00C37035">
        <w:rPr>
          <w:rFonts w:cs="Tahoma"/>
          <w:color w:val="222222"/>
          <w:shd w:val="clear" w:color="auto" w:fill="FFFFFF"/>
        </w:rPr>
        <w:t xml:space="preserve"> J</w:t>
      </w:r>
      <w:r w:rsidR="00C07ACA" w:rsidRPr="00C37035">
        <w:rPr>
          <w:rFonts w:cs="Tahoma"/>
          <w:color w:val="222222"/>
          <w:shd w:val="clear" w:color="auto" w:fill="FFFFFF"/>
        </w:rPr>
        <w:t xml:space="preserve">. </w:t>
      </w:r>
      <w:r w:rsidRPr="00C37035">
        <w:rPr>
          <w:rFonts w:cs="Tahoma"/>
          <w:color w:val="222222"/>
          <w:shd w:val="clear" w:color="auto" w:fill="FFFFFF"/>
        </w:rPr>
        <w:t>Educ</w:t>
      </w:r>
      <w:r w:rsidR="00C07ACA" w:rsidRPr="00C37035">
        <w:rPr>
          <w:rFonts w:cs="Tahoma"/>
          <w:color w:val="222222"/>
          <w:shd w:val="clear" w:color="auto" w:fill="FFFFFF"/>
        </w:rPr>
        <w:t>.</w:t>
      </w:r>
      <w:r w:rsidRPr="00C37035">
        <w:rPr>
          <w:rFonts w:cs="Tahoma"/>
          <w:color w:val="222222"/>
          <w:shd w:val="clear" w:color="auto" w:fill="FFFFFF"/>
        </w:rPr>
        <w:t xml:space="preserve"> Technol</w:t>
      </w:r>
      <w:r w:rsidR="00C07ACA" w:rsidRPr="00C37035">
        <w:rPr>
          <w:rFonts w:cs="Tahoma"/>
          <w:color w:val="222222"/>
          <w:shd w:val="clear" w:color="auto" w:fill="FFFFFF"/>
        </w:rPr>
        <w:t>.</w:t>
      </w:r>
      <w:r w:rsidRPr="00C07ACA">
        <w:rPr>
          <w:rFonts w:cs="Tahoma"/>
          <w:color w:val="222222"/>
          <w:shd w:val="clear" w:color="auto" w:fill="FFFFFF"/>
        </w:rPr>
        <w:t> </w:t>
      </w:r>
      <w:r w:rsidRPr="00C37035">
        <w:rPr>
          <w:rFonts w:cs="Tahoma"/>
          <w:color w:val="222222"/>
          <w:shd w:val="clear" w:color="auto" w:fill="FFFFFF"/>
        </w:rPr>
        <w:t>50,</w:t>
      </w:r>
      <w:r>
        <w:rPr>
          <w:rFonts w:cs="Tahoma"/>
          <w:i/>
          <w:iCs/>
          <w:color w:val="222222"/>
          <w:shd w:val="clear" w:color="auto" w:fill="FFFFFF"/>
        </w:rPr>
        <w:t xml:space="preserve"> </w:t>
      </w:r>
      <w:r w:rsidRPr="00976537">
        <w:rPr>
          <w:rFonts w:cs="Tahoma"/>
          <w:color w:val="222222"/>
          <w:shd w:val="clear" w:color="auto" w:fill="FFFFFF"/>
        </w:rPr>
        <w:t>3</w:t>
      </w:r>
      <w:r>
        <w:rPr>
          <w:rFonts w:cs="Tahoma"/>
          <w:color w:val="222222"/>
          <w:shd w:val="clear" w:color="auto" w:fill="FFFFFF"/>
        </w:rPr>
        <w:t xml:space="preserve"> (2019) </w:t>
      </w:r>
      <w:r w:rsidRPr="00976537">
        <w:rPr>
          <w:rFonts w:cs="Tahoma"/>
          <w:color w:val="222222"/>
          <w:shd w:val="clear" w:color="auto" w:fill="FFFFFF"/>
        </w:rPr>
        <w:t>1354-1367.</w:t>
      </w:r>
      <w:r w:rsidR="00796068">
        <w:rPr>
          <w:rFonts w:cs="Tahoma"/>
          <w:color w:val="222222"/>
          <w:shd w:val="clear" w:color="auto" w:fill="FFFFFF"/>
        </w:rPr>
        <w:t xml:space="preserve"> </w:t>
      </w:r>
      <w:r w:rsidR="00796068" w:rsidRPr="00316917">
        <w:rPr>
          <w:rFonts w:cs="Tahoma"/>
          <w:color w:val="222222"/>
          <w:shd w:val="clear" w:color="auto" w:fill="FFFFFF"/>
        </w:rPr>
        <w:t>https://doi.org/</w:t>
      </w:r>
      <w:r w:rsidR="00796068" w:rsidRPr="00796068">
        <w:rPr>
          <w:rFonts w:cs="Tahoma"/>
          <w:color w:val="222222"/>
          <w:shd w:val="clear" w:color="auto" w:fill="FFFFFF"/>
        </w:rPr>
        <w:t>10.1111/bjet.12617</w:t>
      </w:r>
      <w:r w:rsidR="00796068">
        <w:rPr>
          <w:rFonts w:cs="Tahoma"/>
          <w:color w:val="222222"/>
          <w:shd w:val="clear" w:color="auto" w:fill="FFFFFF"/>
        </w:rPr>
        <w:t>.</w:t>
      </w:r>
    </w:p>
    <w:p w14:paraId="2DFE459C" w14:textId="00D57BF1" w:rsidR="00796068" w:rsidRDefault="00796068" w:rsidP="00796068">
      <w:pPr>
        <w:rPr>
          <w:rFonts w:cs="Tahoma"/>
          <w:color w:val="222222"/>
          <w:shd w:val="clear" w:color="auto" w:fill="FFFFFF"/>
        </w:rPr>
      </w:pPr>
      <w:r>
        <w:rPr>
          <w:rFonts w:cs="Tahoma"/>
          <w:color w:val="222222"/>
          <w:shd w:val="clear" w:color="auto" w:fill="FFFFFF"/>
        </w:rPr>
        <w:t>[39] S.W.</w:t>
      </w:r>
      <w:r w:rsidR="00E85297">
        <w:rPr>
          <w:rFonts w:cs="Tahoma"/>
          <w:color w:val="222222"/>
          <w:shd w:val="clear" w:color="auto" w:fill="FFFFFF"/>
        </w:rPr>
        <w:t>P.</w:t>
      </w:r>
      <w:r>
        <w:rPr>
          <w:rFonts w:cs="Tahoma"/>
          <w:color w:val="222222"/>
          <w:shd w:val="clear" w:color="auto" w:fill="FFFFFF"/>
        </w:rPr>
        <w:t xml:space="preserve"> </w:t>
      </w:r>
      <w:r w:rsidRPr="00976537">
        <w:rPr>
          <w:rFonts w:cs="Tahoma"/>
          <w:color w:val="222222"/>
          <w:shd w:val="clear" w:color="auto" w:fill="FFFFFF"/>
        </w:rPr>
        <w:t>Knight, Establishing professional online communities for world language educators</w:t>
      </w:r>
      <w:r w:rsidR="00D86F23">
        <w:rPr>
          <w:rFonts w:cs="Tahoma"/>
          <w:color w:val="222222"/>
          <w:shd w:val="clear" w:color="auto" w:fill="FFFFFF"/>
        </w:rPr>
        <w:t>,</w:t>
      </w:r>
      <w:r w:rsidRPr="00D86F23">
        <w:rPr>
          <w:rFonts w:cs="Tahoma"/>
          <w:color w:val="222222"/>
          <w:shd w:val="clear" w:color="auto" w:fill="FFFFFF"/>
        </w:rPr>
        <w:t> </w:t>
      </w:r>
      <w:r w:rsidRPr="00C37035">
        <w:rPr>
          <w:rFonts w:cs="Tahoma"/>
          <w:color w:val="222222"/>
          <w:shd w:val="clear" w:color="auto" w:fill="FFFFFF"/>
        </w:rPr>
        <w:t>Foreign Lang</w:t>
      </w:r>
      <w:r w:rsidR="00D86F23" w:rsidRPr="00C37035">
        <w:rPr>
          <w:rFonts w:cs="Tahoma"/>
          <w:color w:val="222222"/>
          <w:shd w:val="clear" w:color="auto" w:fill="FFFFFF"/>
        </w:rPr>
        <w:t>.</w:t>
      </w:r>
      <w:r w:rsidRPr="00C37035">
        <w:rPr>
          <w:rFonts w:cs="Tahoma"/>
          <w:color w:val="222222"/>
          <w:shd w:val="clear" w:color="auto" w:fill="FFFFFF"/>
        </w:rPr>
        <w:t xml:space="preserve"> Ann</w:t>
      </w:r>
      <w:r w:rsidR="00D86F23" w:rsidRPr="00C37035">
        <w:rPr>
          <w:rFonts w:cs="Tahoma"/>
          <w:color w:val="222222"/>
          <w:shd w:val="clear" w:color="auto" w:fill="FFFFFF"/>
        </w:rPr>
        <w:t>.</w:t>
      </w:r>
      <w:r w:rsidRPr="00D86F23">
        <w:rPr>
          <w:rFonts w:cs="Tahoma"/>
          <w:color w:val="222222"/>
          <w:shd w:val="clear" w:color="auto" w:fill="FFFFFF"/>
        </w:rPr>
        <w:t> </w:t>
      </w:r>
      <w:r w:rsidRPr="00C37035">
        <w:rPr>
          <w:rFonts w:cs="Tahoma"/>
          <w:color w:val="222222"/>
          <w:shd w:val="clear" w:color="auto" w:fill="FFFFFF"/>
        </w:rPr>
        <w:t>53</w:t>
      </w:r>
      <w:r w:rsidRPr="00D86F23">
        <w:rPr>
          <w:rFonts w:cs="Tahoma"/>
          <w:color w:val="222222"/>
          <w:shd w:val="clear" w:color="auto" w:fill="FFFFFF"/>
        </w:rPr>
        <w:t>,</w:t>
      </w:r>
      <w:r>
        <w:rPr>
          <w:rFonts w:cs="Tahoma"/>
          <w:color w:val="222222"/>
          <w:shd w:val="clear" w:color="auto" w:fill="FFFFFF"/>
        </w:rPr>
        <w:t xml:space="preserve"> </w:t>
      </w:r>
      <w:r w:rsidRPr="00976537">
        <w:rPr>
          <w:rFonts w:cs="Tahoma"/>
          <w:color w:val="222222"/>
          <w:shd w:val="clear" w:color="auto" w:fill="FFFFFF"/>
        </w:rPr>
        <w:t>2</w:t>
      </w:r>
      <w:r>
        <w:rPr>
          <w:rFonts w:cs="Tahoma"/>
          <w:color w:val="222222"/>
          <w:shd w:val="clear" w:color="auto" w:fill="FFFFFF"/>
        </w:rPr>
        <w:t xml:space="preserve"> (</w:t>
      </w:r>
      <w:r w:rsidRPr="00976537">
        <w:rPr>
          <w:rFonts w:cs="Tahoma"/>
          <w:color w:val="222222"/>
          <w:shd w:val="clear" w:color="auto" w:fill="FFFFFF"/>
        </w:rPr>
        <w:t>2020</w:t>
      </w:r>
      <w:r>
        <w:rPr>
          <w:rFonts w:cs="Tahoma"/>
          <w:color w:val="222222"/>
          <w:shd w:val="clear" w:color="auto" w:fill="FFFFFF"/>
        </w:rPr>
        <w:t xml:space="preserve">) </w:t>
      </w:r>
      <w:r w:rsidRPr="00976537">
        <w:rPr>
          <w:rFonts w:cs="Tahoma"/>
          <w:color w:val="222222"/>
          <w:shd w:val="clear" w:color="auto" w:fill="FFFFFF"/>
        </w:rPr>
        <w:t>298-305.</w:t>
      </w:r>
      <w:r w:rsidR="00E85297">
        <w:rPr>
          <w:rFonts w:cs="Tahoma"/>
          <w:color w:val="222222"/>
          <w:shd w:val="clear" w:color="auto" w:fill="FFFFFF"/>
        </w:rPr>
        <w:t xml:space="preserve"> </w:t>
      </w:r>
      <w:r w:rsidR="00E85297" w:rsidRPr="00316917">
        <w:rPr>
          <w:rFonts w:cs="Tahoma"/>
          <w:color w:val="222222"/>
          <w:shd w:val="clear" w:color="auto" w:fill="FFFFFF"/>
        </w:rPr>
        <w:t>https://doi.org/</w:t>
      </w:r>
      <w:r w:rsidR="00E85297" w:rsidRPr="00E85297">
        <w:rPr>
          <w:rFonts w:cs="Tahoma"/>
          <w:color w:val="222222"/>
          <w:shd w:val="clear" w:color="auto" w:fill="FFFFFF"/>
        </w:rPr>
        <w:t>10.1111/flan.12458</w:t>
      </w:r>
      <w:r w:rsidR="00E85297">
        <w:rPr>
          <w:rFonts w:cs="Tahoma"/>
          <w:color w:val="222222"/>
          <w:shd w:val="clear" w:color="auto" w:fill="FFFFFF"/>
        </w:rPr>
        <w:t>.</w:t>
      </w:r>
    </w:p>
    <w:p w14:paraId="0EC1478B" w14:textId="4F7EA6A5" w:rsidR="00796068" w:rsidRPr="00433D44" w:rsidRDefault="00796068" w:rsidP="00796068">
      <w:pPr>
        <w:rPr>
          <w:rFonts w:cs="Tahoma"/>
        </w:rPr>
      </w:pPr>
      <w:r>
        <w:rPr>
          <w:rFonts w:cs="Tahoma"/>
        </w:rPr>
        <w:t xml:space="preserve">[40] R.S. Bolton-King, H. Kara, J.P. Cassella, B.W.J. Rankin, R.M. Morgan, S. Burke, D. Fripp, J.P. Kayne, </w:t>
      </w:r>
      <w:r w:rsidRPr="006C2E48">
        <w:rPr>
          <w:rFonts w:cs="Tahoma"/>
        </w:rPr>
        <w:t>Increasing the accessibility and impact of justice-related student and practitioner research</w:t>
      </w:r>
      <w:r>
        <w:rPr>
          <w:rFonts w:cs="Tahoma"/>
        </w:rPr>
        <w:t xml:space="preserve">, </w:t>
      </w:r>
      <w:r w:rsidRPr="00877DD1">
        <w:rPr>
          <w:rFonts w:cs="Tahoma"/>
        </w:rPr>
        <w:t>Forensic Sci. Int.: Synergy</w:t>
      </w:r>
      <w:r>
        <w:rPr>
          <w:rFonts w:cs="Tahoma"/>
        </w:rPr>
        <w:t xml:space="preserve"> 20, 2 (2020) 60-71. </w:t>
      </w:r>
      <w:r w:rsidRPr="00E33FA6">
        <w:rPr>
          <w:rFonts w:cs="Tahoma"/>
        </w:rPr>
        <w:t>https://doi.org/10.1016/j.fsisyn.2019.09.009</w:t>
      </w:r>
      <w:r>
        <w:rPr>
          <w:rFonts w:cs="Tahoma"/>
        </w:rPr>
        <w:t>.</w:t>
      </w:r>
    </w:p>
    <w:p w14:paraId="6CF36016" w14:textId="2E826B93" w:rsidR="00E3008B" w:rsidRDefault="00E3008B" w:rsidP="00E3008B">
      <w:pPr>
        <w:rPr>
          <w:rFonts w:cs="Tahoma"/>
          <w:color w:val="222222"/>
          <w:shd w:val="clear" w:color="auto" w:fill="FFFFFF"/>
        </w:rPr>
      </w:pPr>
      <w:r w:rsidRPr="00C37035">
        <w:rPr>
          <w:rFonts w:cs="Tahoma"/>
          <w:color w:val="222222"/>
          <w:shd w:val="clear" w:color="auto" w:fill="FFFFFF"/>
        </w:rPr>
        <w:t xml:space="preserve">[41] </w:t>
      </w:r>
      <w:r>
        <w:rPr>
          <w:rFonts w:cs="Tahoma"/>
          <w:color w:val="222222"/>
          <w:shd w:val="clear" w:color="auto" w:fill="FFFFFF"/>
        </w:rPr>
        <w:t xml:space="preserve">FCN, Forensic Capability Network. </w:t>
      </w:r>
      <w:hyperlink r:id="rId28" w:history="1">
        <w:r w:rsidRPr="00482E6F">
          <w:rPr>
            <w:rStyle w:val="Hyperlink"/>
            <w:rFonts w:cs="Tahoma"/>
            <w:shd w:val="clear" w:color="auto" w:fill="FFFFFF"/>
          </w:rPr>
          <w:t>https://www.fcn.police.uk/</w:t>
        </w:r>
      </w:hyperlink>
      <w:r w:rsidR="00160DA1">
        <w:rPr>
          <w:rFonts w:cs="Tahoma"/>
          <w:color w:val="222222"/>
          <w:shd w:val="clear" w:color="auto" w:fill="FFFFFF"/>
        </w:rPr>
        <w:t>, 2021 (a</w:t>
      </w:r>
      <w:r>
        <w:rPr>
          <w:rFonts w:cs="Tahoma"/>
          <w:color w:val="222222"/>
          <w:shd w:val="clear" w:color="auto" w:fill="FFFFFF"/>
        </w:rPr>
        <w:t>ccessed</w:t>
      </w:r>
      <w:r w:rsidR="00160DA1">
        <w:rPr>
          <w:rFonts w:cs="Tahoma"/>
          <w:color w:val="222222"/>
          <w:shd w:val="clear" w:color="auto" w:fill="FFFFFF"/>
        </w:rPr>
        <w:t xml:space="preserve"> </w:t>
      </w:r>
      <w:r>
        <w:rPr>
          <w:rFonts w:cs="Tahoma"/>
          <w:color w:val="222222"/>
          <w:shd w:val="clear" w:color="auto" w:fill="FFFFFF"/>
        </w:rPr>
        <w:t>8 September 2021</w:t>
      </w:r>
      <w:r w:rsidR="00160DA1">
        <w:rPr>
          <w:rFonts w:cs="Tahoma"/>
          <w:color w:val="222222"/>
          <w:shd w:val="clear" w:color="auto" w:fill="FFFFFF"/>
        </w:rPr>
        <w:t>).</w:t>
      </w:r>
    </w:p>
    <w:p w14:paraId="0060716A" w14:textId="32298AD8" w:rsidR="008E3F40" w:rsidRPr="00CA6731" w:rsidRDefault="008E3F40" w:rsidP="008E3F40">
      <w:pPr>
        <w:rPr>
          <w:rFonts w:cs="Tahoma"/>
          <w:shd w:val="clear" w:color="auto" w:fill="FFFFFF"/>
        </w:rPr>
      </w:pPr>
      <w:r>
        <w:rPr>
          <w:rFonts w:cs="Tahoma"/>
          <w:shd w:val="clear" w:color="auto" w:fill="FFFFFF"/>
        </w:rPr>
        <w:t xml:space="preserve">[42] L. Hackman, </w:t>
      </w:r>
      <w:r w:rsidRPr="00BF236B">
        <w:rPr>
          <w:rFonts w:cs="Tahoma"/>
          <w:shd w:val="clear" w:color="auto" w:fill="FFFFFF"/>
        </w:rPr>
        <w:t>Communication, forensic science, and the law</w:t>
      </w:r>
      <w:r>
        <w:rPr>
          <w:rFonts w:cs="Tahoma"/>
          <w:shd w:val="clear" w:color="auto" w:fill="FFFFFF"/>
        </w:rPr>
        <w:t>. WIREs Forensic Sci. 3</w:t>
      </w:r>
      <w:r w:rsidR="007345F2">
        <w:rPr>
          <w:rFonts w:cs="Tahoma"/>
          <w:shd w:val="clear" w:color="auto" w:fill="FFFFFF"/>
        </w:rPr>
        <w:t xml:space="preserve"> (2021) </w:t>
      </w:r>
      <w:r>
        <w:rPr>
          <w:rFonts w:cs="Tahoma"/>
          <w:shd w:val="clear" w:color="auto" w:fill="FFFFFF"/>
        </w:rPr>
        <w:t xml:space="preserve">e1396. </w:t>
      </w:r>
      <w:r w:rsidR="007345F2" w:rsidRPr="00C37035">
        <w:t>https://doi.org/10.1002/wfs2.1396</w:t>
      </w:r>
      <w:r>
        <w:rPr>
          <w:rFonts w:cs="Tahoma"/>
        </w:rPr>
        <w:t>.</w:t>
      </w:r>
    </w:p>
    <w:p w14:paraId="6D90741C" w14:textId="77777777" w:rsidR="00DD1193" w:rsidRDefault="00DD1193" w:rsidP="00DD1193">
      <w:pPr>
        <w:rPr>
          <w:rFonts w:cs="Tahoma"/>
          <w:color w:val="222222"/>
          <w:shd w:val="clear" w:color="auto" w:fill="FFFFFF"/>
        </w:rPr>
      </w:pPr>
      <w:r>
        <w:rPr>
          <w:rFonts w:cs="Tahoma"/>
          <w:color w:val="222222"/>
          <w:shd w:val="clear" w:color="auto" w:fill="FFFFFF"/>
        </w:rPr>
        <w:t xml:space="preserve">[43] Skills Panorama, </w:t>
      </w:r>
      <w:r w:rsidRPr="00297153">
        <w:rPr>
          <w:rFonts w:cs="Tahoma"/>
          <w:i/>
          <w:iCs/>
          <w:color w:val="222222"/>
          <w:shd w:val="clear" w:color="auto" w:fill="FFFFFF"/>
        </w:rPr>
        <w:t>Digital skills: Challenges and opportunities</w:t>
      </w:r>
      <w:r>
        <w:rPr>
          <w:rFonts w:cs="Tahoma"/>
          <w:color w:val="222222"/>
          <w:shd w:val="clear" w:color="auto" w:fill="FFFFFF"/>
        </w:rPr>
        <w:t xml:space="preserve">, </w:t>
      </w:r>
      <w:proofErr w:type="gramStart"/>
      <w:r>
        <w:rPr>
          <w:rFonts w:cs="Tahoma"/>
          <w:color w:val="222222"/>
          <w:shd w:val="clear" w:color="auto" w:fill="FFFFFF"/>
        </w:rPr>
        <w:t>February,</w:t>
      </w:r>
      <w:proofErr w:type="gramEnd"/>
      <w:r>
        <w:rPr>
          <w:rFonts w:cs="Tahoma"/>
          <w:color w:val="222222"/>
          <w:shd w:val="clear" w:color="auto" w:fill="FFFFFF"/>
        </w:rPr>
        <w:t xml:space="preserve"> 2021. </w:t>
      </w:r>
      <w:hyperlink r:id="rId29" w:history="1">
        <w:r w:rsidRPr="001C6836">
          <w:rPr>
            <w:rStyle w:val="Hyperlink"/>
            <w:rFonts w:cs="Tahoma"/>
            <w:shd w:val="clear" w:color="auto" w:fill="FFFFFF"/>
          </w:rPr>
          <w:t>https://skillspanorama.cedefop.europa.eu/en/analytical_highlights/digital-skills-challenges-and-opportunities</w:t>
        </w:r>
      </w:hyperlink>
      <w:r>
        <w:rPr>
          <w:rFonts w:cs="Tahoma"/>
          <w:color w:val="222222"/>
          <w:shd w:val="clear" w:color="auto" w:fill="FFFFFF"/>
        </w:rPr>
        <w:t xml:space="preserve"> (accessed 17 September 2021).</w:t>
      </w:r>
    </w:p>
    <w:p w14:paraId="59C34391" w14:textId="77777777" w:rsidR="00DD1193" w:rsidRPr="00784191" w:rsidRDefault="00DD1193" w:rsidP="00DD1193">
      <w:pPr>
        <w:rPr>
          <w:rFonts w:cs="Tahoma"/>
          <w:color w:val="222222"/>
          <w:shd w:val="clear" w:color="auto" w:fill="FFFFFF"/>
        </w:rPr>
      </w:pPr>
      <w:r>
        <w:rPr>
          <w:rFonts w:cs="Tahoma"/>
          <w:color w:val="222222"/>
          <w:shd w:val="clear" w:color="auto" w:fill="FFFFFF"/>
        </w:rPr>
        <w:t xml:space="preserve">[44] Deloitte, Criminal justice and the technological revolution. Deloitte, London, 2021. </w:t>
      </w:r>
      <w:hyperlink r:id="rId30" w:history="1">
        <w:r w:rsidRPr="003154C7">
          <w:rPr>
            <w:rStyle w:val="Hyperlink"/>
            <w:rFonts w:cs="Tahoma"/>
            <w:shd w:val="clear" w:color="auto" w:fill="FFFFFF"/>
          </w:rPr>
          <w:t>https://www2.deloitte.com/content/dam/Deloitte/global/Documents/Public-Sector/gx-deloitte-criminal-justice-and-technological-revolution-report.pdf</w:t>
        </w:r>
      </w:hyperlink>
      <w:r>
        <w:rPr>
          <w:rFonts w:cs="Tahoma"/>
          <w:color w:val="222222"/>
          <w:shd w:val="clear" w:color="auto" w:fill="FFFFFF"/>
        </w:rPr>
        <w:t xml:space="preserve"> (accessed 17 September 2021).</w:t>
      </w:r>
    </w:p>
    <w:p w14:paraId="0445E0C1" w14:textId="31D68716" w:rsidR="00F81737" w:rsidRPr="00CA6731" w:rsidRDefault="00F81737" w:rsidP="00F81737">
      <w:pPr>
        <w:rPr>
          <w:rFonts w:cs="Tahoma"/>
          <w:color w:val="222222"/>
          <w:shd w:val="clear" w:color="auto" w:fill="FFFFFF"/>
        </w:rPr>
      </w:pPr>
      <w:r>
        <w:rPr>
          <w:rFonts w:cs="Tahoma"/>
          <w:color w:val="000000"/>
        </w:rPr>
        <w:lastRenderedPageBreak/>
        <w:t xml:space="preserve">[45] M.A. </w:t>
      </w:r>
      <w:r w:rsidRPr="00CA6731">
        <w:rPr>
          <w:rFonts w:cs="Tahoma"/>
          <w:color w:val="222222"/>
          <w:shd w:val="clear" w:color="auto" w:fill="FFFFFF"/>
        </w:rPr>
        <w:t>Khan, COVID-19’s Impact on Higher Education: A Rapid Review of Early Reactive Literature</w:t>
      </w:r>
      <w:r w:rsidR="009E2E60">
        <w:rPr>
          <w:rFonts w:cs="Tahoma"/>
          <w:color w:val="222222"/>
          <w:shd w:val="clear" w:color="auto" w:fill="FFFFFF"/>
        </w:rPr>
        <w:t>,</w:t>
      </w:r>
      <w:r w:rsidRPr="00CA6731">
        <w:rPr>
          <w:rFonts w:cs="Tahoma"/>
          <w:color w:val="222222"/>
          <w:shd w:val="clear" w:color="auto" w:fill="FFFFFF"/>
        </w:rPr>
        <w:t> </w:t>
      </w:r>
      <w:r w:rsidRPr="00C37035">
        <w:rPr>
          <w:rFonts w:cs="Tahoma"/>
          <w:color w:val="222222"/>
          <w:shd w:val="clear" w:color="auto" w:fill="FFFFFF"/>
        </w:rPr>
        <w:t>Educ</w:t>
      </w:r>
      <w:r w:rsidR="009E2E60" w:rsidRPr="00C37035">
        <w:rPr>
          <w:rFonts w:cs="Tahoma"/>
          <w:color w:val="222222"/>
          <w:shd w:val="clear" w:color="auto" w:fill="FFFFFF"/>
        </w:rPr>
        <w:t>.</w:t>
      </w:r>
      <w:r w:rsidRPr="00C37035">
        <w:rPr>
          <w:rFonts w:cs="Tahoma"/>
          <w:color w:val="222222"/>
          <w:shd w:val="clear" w:color="auto" w:fill="FFFFFF"/>
        </w:rPr>
        <w:t xml:space="preserve"> Sci</w:t>
      </w:r>
      <w:r w:rsidR="009E2E60" w:rsidRPr="00C37035">
        <w:rPr>
          <w:rFonts w:cs="Tahoma"/>
          <w:color w:val="222222"/>
          <w:shd w:val="clear" w:color="auto" w:fill="FFFFFF"/>
        </w:rPr>
        <w:t>.</w:t>
      </w:r>
      <w:r w:rsidRPr="009E2E60">
        <w:rPr>
          <w:rFonts w:cs="Tahoma"/>
          <w:color w:val="222222"/>
          <w:shd w:val="clear" w:color="auto" w:fill="FFFFFF"/>
        </w:rPr>
        <w:t> </w:t>
      </w:r>
      <w:r w:rsidRPr="00C37035">
        <w:rPr>
          <w:rFonts w:cs="Tahoma"/>
          <w:color w:val="222222"/>
          <w:shd w:val="clear" w:color="auto" w:fill="FFFFFF"/>
        </w:rPr>
        <w:t>11</w:t>
      </w:r>
      <w:r w:rsidRPr="009E2E60">
        <w:rPr>
          <w:rFonts w:cs="Tahoma"/>
          <w:color w:val="222222"/>
          <w:shd w:val="clear" w:color="auto" w:fill="FFFFFF"/>
        </w:rPr>
        <w:t>,</w:t>
      </w:r>
      <w:r>
        <w:rPr>
          <w:rFonts w:cs="Tahoma"/>
          <w:color w:val="222222"/>
          <w:shd w:val="clear" w:color="auto" w:fill="FFFFFF"/>
        </w:rPr>
        <w:t xml:space="preserve"> </w:t>
      </w:r>
      <w:r w:rsidRPr="00CA6731">
        <w:rPr>
          <w:rFonts w:cs="Tahoma"/>
          <w:color w:val="222222"/>
          <w:shd w:val="clear" w:color="auto" w:fill="FFFFFF"/>
        </w:rPr>
        <w:t>8</w:t>
      </w:r>
      <w:r>
        <w:rPr>
          <w:rFonts w:cs="Tahoma"/>
          <w:color w:val="222222"/>
          <w:shd w:val="clear" w:color="auto" w:fill="FFFFFF"/>
        </w:rPr>
        <w:t xml:space="preserve"> </w:t>
      </w:r>
      <w:r w:rsidRPr="00CA6731">
        <w:rPr>
          <w:rFonts w:cs="Tahoma"/>
          <w:color w:val="222222"/>
          <w:shd w:val="clear" w:color="auto" w:fill="FFFFFF"/>
        </w:rPr>
        <w:t>(2021) 421</w:t>
      </w:r>
      <w:r w:rsidR="00A30716">
        <w:rPr>
          <w:rFonts w:cs="Tahoma"/>
          <w:color w:val="222222"/>
          <w:shd w:val="clear" w:color="auto" w:fill="FFFFFF"/>
        </w:rPr>
        <w:t>-435</w:t>
      </w:r>
      <w:r w:rsidRPr="00CA6731">
        <w:rPr>
          <w:rFonts w:cs="Tahoma"/>
          <w:color w:val="222222"/>
          <w:shd w:val="clear" w:color="auto" w:fill="FFFFFF"/>
        </w:rPr>
        <w:t>.</w:t>
      </w:r>
      <w:r w:rsidR="00940745">
        <w:rPr>
          <w:rFonts w:cs="Tahoma"/>
          <w:color w:val="222222"/>
          <w:shd w:val="clear" w:color="auto" w:fill="FFFFFF"/>
        </w:rPr>
        <w:t xml:space="preserve"> </w:t>
      </w:r>
      <w:r w:rsidR="00940745" w:rsidRPr="00940745">
        <w:rPr>
          <w:rFonts w:cs="Tahoma"/>
          <w:color w:val="222222"/>
          <w:shd w:val="clear" w:color="auto" w:fill="FFFFFF"/>
        </w:rPr>
        <w:t>https://doi.org/10.3390/educsci11080421</w:t>
      </w:r>
      <w:r w:rsidR="00940745">
        <w:rPr>
          <w:rFonts w:cs="Tahoma"/>
          <w:color w:val="222222"/>
          <w:shd w:val="clear" w:color="auto" w:fill="FFFFFF"/>
        </w:rPr>
        <w:t>.</w:t>
      </w:r>
    </w:p>
    <w:p w14:paraId="07CBFA0C" w14:textId="291F7C97" w:rsidR="00F81737" w:rsidRPr="00F81737" w:rsidRDefault="00F81737" w:rsidP="00F81737">
      <w:pPr>
        <w:shd w:val="clear" w:color="auto" w:fill="FFFFFF"/>
        <w:rPr>
          <w:rFonts w:cs="Tahoma"/>
          <w:color w:val="000000"/>
        </w:rPr>
      </w:pPr>
      <w:r>
        <w:rPr>
          <w:rStyle w:val="element-citation"/>
          <w:rFonts w:cs="Tahoma"/>
          <w:color w:val="000000"/>
        </w:rPr>
        <w:t xml:space="preserve">[46] </w:t>
      </w:r>
      <w:r w:rsidR="00CB72FD">
        <w:rPr>
          <w:rStyle w:val="element-citation"/>
          <w:rFonts w:cs="Tahoma"/>
          <w:color w:val="000000"/>
        </w:rPr>
        <w:t xml:space="preserve">E. </w:t>
      </w:r>
      <w:r w:rsidRPr="00075803">
        <w:rPr>
          <w:rStyle w:val="nowrap"/>
          <w:rFonts w:cs="Tahoma"/>
          <w:color w:val="000000"/>
        </w:rPr>
        <w:t xml:space="preserve">Dill, </w:t>
      </w:r>
      <w:r w:rsidR="00CB72FD">
        <w:rPr>
          <w:rStyle w:val="nowrap"/>
          <w:rFonts w:cs="Tahoma"/>
          <w:color w:val="000000"/>
        </w:rPr>
        <w:t xml:space="preserve">K. </w:t>
      </w:r>
      <w:r w:rsidRPr="00075803">
        <w:rPr>
          <w:rStyle w:val="nowrap"/>
          <w:rFonts w:cs="Tahoma"/>
          <w:color w:val="000000"/>
        </w:rPr>
        <w:t xml:space="preserve">Fisher, </w:t>
      </w:r>
      <w:r w:rsidR="00CB72FD">
        <w:rPr>
          <w:rStyle w:val="nowrap"/>
          <w:rFonts w:cs="Tahoma"/>
          <w:color w:val="000000"/>
        </w:rPr>
        <w:t xml:space="preserve">B. </w:t>
      </w:r>
      <w:proofErr w:type="spellStart"/>
      <w:r w:rsidRPr="00075803">
        <w:rPr>
          <w:rStyle w:val="nowrap"/>
          <w:rFonts w:cs="Tahoma"/>
          <w:color w:val="000000"/>
        </w:rPr>
        <w:t>McMurtrie</w:t>
      </w:r>
      <w:proofErr w:type="spellEnd"/>
      <w:r w:rsidRPr="00075803">
        <w:rPr>
          <w:rStyle w:val="nowrap"/>
          <w:rFonts w:cs="Tahoma"/>
          <w:color w:val="000000"/>
        </w:rPr>
        <w:t xml:space="preserve">, B. </w:t>
      </w:r>
      <w:proofErr w:type="spellStart"/>
      <w:r w:rsidRPr="00075803">
        <w:rPr>
          <w:rStyle w:val="nowrap"/>
          <w:rFonts w:cs="Tahoma"/>
          <w:color w:val="000000"/>
        </w:rPr>
        <w:t>Supiano</w:t>
      </w:r>
      <w:proofErr w:type="spellEnd"/>
      <w:r w:rsidRPr="00075803">
        <w:rPr>
          <w:rStyle w:val="nowrap"/>
          <w:rFonts w:cs="Tahoma"/>
          <w:color w:val="000000"/>
        </w:rPr>
        <w:t xml:space="preserve">, </w:t>
      </w:r>
      <w:r w:rsidRPr="00C37035">
        <w:rPr>
          <w:rStyle w:val="nowrap"/>
          <w:rFonts w:cs="Tahoma"/>
          <w:color w:val="000000"/>
        </w:rPr>
        <w:t>As Coronavirus Spreads, the Decision to Move Classes Online Is the First Step. What Comes Next</w:t>
      </w:r>
      <w:r w:rsidR="00CB72FD">
        <w:rPr>
          <w:rStyle w:val="nowrap"/>
          <w:rFonts w:cs="Tahoma"/>
          <w:color w:val="000000"/>
        </w:rPr>
        <w:t>.</w:t>
      </w:r>
      <w:r w:rsidRPr="00A30716">
        <w:rPr>
          <w:rFonts w:cs="Tahoma"/>
        </w:rPr>
        <w:t xml:space="preserve"> </w:t>
      </w:r>
      <w:hyperlink r:id="rId31" w:history="1">
        <w:r w:rsidRPr="00140E49">
          <w:rPr>
            <w:rStyle w:val="Hyperlink"/>
            <w:rFonts w:cs="Tahoma"/>
          </w:rPr>
          <w:t>https://www.chronicle.com/article/as-coronavirus-spreads-the-decision-to-move-classes-online-is-the-first-step-what-comes-next/</w:t>
        </w:r>
      </w:hyperlink>
      <w:r w:rsidR="00135AE6">
        <w:rPr>
          <w:rStyle w:val="nowrap"/>
          <w:rFonts w:cs="Tahoma"/>
          <w:color w:val="000000"/>
        </w:rPr>
        <w:t>, 6 March 2020</w:t>
      </w:r>
      <w:r w:rsidRPr="00CA6731">
        <w:rPr>
          <w:rStyle w:val="nowrap"/>
          <w:rFonts w:cs="Tahoma"/>
          <w:i/>
          <w:iCs/>
          <w:color w:val="000000"/>
        </w:rPr>
        <w:t xml:space="preserve"> </w:t>
      </w:r>
      <w:r>
        <w:rPr>
          <w:rStyle w:val="nowrap"/>
          <w:rFonts w:cs="Tahoma"/>
          <w:color w:val="000000"/>
        </w:rPr>
        <w:t xml:space="preserve">(accessed </w:t>
      </w:r>
      <w:r w:rsidR="00FC06EE">
        <w:rPr>
          <w:rStyle w:val="nowrap"/>
          <w:rFonts w:cs="Tahoma"/>
          <w:color w:val="000000"/>
        </w:rPr>
        <w:t xml:space="preserve">10 </w:t>
      </w:r>
      <w:r>
        <w:rPr>
          <w:rStyle w:val="nowrap"/>
          <w:rFonts w:cs="Tahoma"/>
          <w:color w:val="000000"/>
        </w:rPr>
        <w:t>September 2021).</w:t>
      </w:r>
    </w:p>
    <w:p w14:paraId="049D2F48" w14:textId="0D04E35D" w:rsidR="002C481A" w:rsidRPr="00CA6731" w:rsidRDefault="002C481A" w:rsidP="002C481A">
      <w:pPr>
        <w:rPr>
          <w:rFonts w:cs="Tahoma"/>
        </w:rPr>
      </w:pPr>
      <w:r>
        <w:rPr>
          <w:rStyle w:val="element-citation"/>
          <w:rFonts w:cs="Tahoma"/>
          <w:color w:val="000000"/>
        </w:rPr>
        <w:t xml:space="preserve">[47] R. </w:t>
      </w:r>
      <w:proofErr w:type="spellStart"/>
      <w:r w:rsidRPr="00CA6731">
        <w:rPr>
          <w:rFonts w:cs="Tahoma"/>
        </w:rPr>
        <w:t>Watermeyer</w:t>
      </w:r>
      <w:proofErr w:type="spellEnd"/>
      <w:r w:rsidRPr="00CA6731">
        <w:rPr>
          <w:rFonts w:cs="Tahoma"/>
        </w:rPr>
        <w:t xml:space="preserve">, </w:t>
      </w:r>
      <w:r>
        <w:rPr>
          <w:rFonts w:cs="Tahoma"/>
        </w:rPr>
        <w:t>T.</w:t>
      </w:r>
      <w:r w:rsidRPr="00CA6731">
        <w:rPr>
          <w:rFonts w:cs="Tahoma"/>
        </w:rPr>
        <w:t xml:space="preserve"> Crick,</w:t>
      </w:r>
      <w:r>
        <w:rPr>
          <w:rFonts w:cs="Tahoma"/>
        </w:rPr>
        <w:t xml:space="preserve"> C.</w:t>
      </w:r>
      <w:r w:rsidRPr="00CA6731">
        <w:rPr>
          <w:rFonts w:cs="Tahoma"/>
        </w:rPr>
        <w:t xml:space="preserve"> Knight, </w:t>
      </w:r>
      <w:r>
        <w:rPr>
          <w:rFonts w:cs="Tahoma"/>
        </w:rPr>
        <w:t xml:space="preserve">J. </w:t>
      </w:r>
      <w:r w:rsidRPr="00CA6731">
        <w:rPr>
          <w:rFonts w:cs="Tahoma"/>
        </w:rPr>
        <w:t>Goodall, COVID-19 and Digital Disruption in UK Universities: Afflictions and Affordances of Emergency Online Migration</w:t>
      </w:r>
      <w:r>
        <w:rPr>
          <w:rFonts w:cs="Tahoma"/>
        </w:rPr>
        <w:t>,</w:t>
      </w:r>
      <w:r w:rsidRPr="00CA6731">
        <w:rPr>
          <w:rFonts w:cs="Tahoma"/>
        </w:rPr>
        <w:t xml:space="preserve"> High. Educ. </w:t>
      </w:r>
      <w:r>
        <w:rPr>
          <w:rFonts w:cs="Tahoma"/>
        </w:rPr>
        <w:t>81 (</w:t>
      </w:r>
      <w:r w:rsidRPr="00CA6731">
        <w:rPr>
          <w:rFonts w:cs="Tahoma"/>
        </w:rPr>
        <w:t>2020</w:t>
      </w:r>
      <w:r>
        <w:rPr>
          <w:rFonts w:cs="Tahoma"/>
        </w:rPr>
        <w:t>)</w:t>
      </w:r>
      <w:r w:rsidRPr="00CA6731">
        <w:rPr>
          <w:rFonts w:cs="Tahoma"/>
        </w:rPr>
        <w:t xml:space="preserve"> 623–641</w:t>
      </w:r>
      <w:r>
        <w:rPr>
          <w:rFonts w:cs="Tahoma"/>
        </w:rPr>
        <w:t>.</w:t>
      </w:r>
      <w:r w:rsidR="00EB760A">
        <w:rPr>
          <w:rFonts w:cs="Tahoma"/>
        </w:rPr>
        <w:t xml:space="preserve"> </w:t>
      </w:r>
      <w:r w:rsidR="00EB760A" w:rsidRPr="00EB760A">
        <w:rPr>
          <w:rFonts w:cs="Tahoma"/>
        </w:rPr>
        <w:t>https://doi.org/10.1007/s10734-020-00561-y</w:t>
      </w:r>
      <w:r w:rsidR="00EB760A">
        <w:rPr>
          <w:rFonts w:cs="Tahoma"/>
        </w:rPr>
        <w:t>.</w:t>
      </w:r>
    </w:p>
    <w:p w14:paraId="5ADB93B8" w14:textId="3B5EA863" w:rsidR="004A2413" w:rsidRPr="00976537" w:rsidRDefault="004A2413" w:rsidP="004A2413">
      <w:pPr>
        <w:rPr>
          <w:rFonts w:cs="Tahoma"/>
          <w:i/>
          <w:iCs/>
          <w:color w:val="FF0000"/>
          <w:sz w:val="24"/>
          <w:szCs w:val="24"/>
        </w:rPr>
      </w:pPr>
      <w:r>
        <w:rPr>
          <w:rFonts w:cs="Tahoma"/>
          <w:color w:val="000000" w:themeColor="text1"/>
        </w:rPr>
        <w:t xml:space="preserve">[48] S. </w:t>
      </w:r>
      <w:r>
        <w:rPr>
          <w:rFonts w:cs="Tahoma"/>
          <w:color w:val="222222"/>
          <w:shd w:val="clear" w:color="auto" w:fill="FFFFFF"/>
        </w:rPr>
        <w:t xml:space="preserve">Bailey, JISC: Ensuring continuity of learning during enforced absence. </w:t>
      </w:r>
      <w:hyperlink r:id="rId32" w:history="1">
        <w:r w:rsidR="00BF5373" w:rsidRPr="00BF5373">
          <w:rPr>
            <w:rStyle w:val="Hyperlink"/>
            <w:rFonts w:cs="Tahoma"/>
            <w:shd w:val="clear" w:color="auto" w:fill="FFFFFF"/>
          </w:rPr>
          <w:t>https://www.jisc.ac.uk/guides/ensuring-continuity-of-learning-during-enforced-absence</w:t>
        </w:r>
      </w:hyperlink>
      <w:r w:rsidR="00BF5373">
        <w:rPr>
          <w:rFonts w:cs="Tahoma"/>
          <w:shd w:val="clear" w:color="auto" w:fill="FFFFFF"/>
        </w:rPr>
        <w:t>,</w:t>
      </w:r>
      <w:r>
        <w:rPr>
          <w:rFonts w:cs="Tahoma"/>
          <w:color w:val="222222"/>
          <w:shd w:val="clear" w:color="auto" w:fill="FFFFFF"/>
        </w:rPr>
        <w:t xml:space="preserve"> </w:t>
      </w:r>
      <w:r w:rsidR="00BF5373">
        <w:rPr>
          <w:rFonts w:cs="Tahoma"/>
          <w:color w:val="222222"/>
          <w:shd w:val="clear" w:color="auto" w:fill="FFFFFF"/>
        </w:rPr>
        <w:t xml:space="preserve">6 March 2020 </w:t>
      </w:r>
      <w:r w:rsidR="00322B72">
        <w:rPr>
          <w:rFonts w:cs="Tahoma"/>
          <w:color w:val="222222"/>
          <w:shd w:val="clear" w:color="auto" w:fill="FFFFFF"/>
        </w:rPr>
        <w:t>(a</w:t>
      </w:r>
      <w:r>
        <w:rPr>
          <w:rFonts w:cs="Tahoma"/>
          <w:color w:val="222222"/>
          <w:shd w:val="clear" w:color="auto" w:fill="FFFFFF"/>
        </w:rPr>
        <w:t>ccessed</w:t>
      </w:r>
      <w:r w:rsidR="00322B72">
        <w:rPr>
          <w:rFonts w:cs="Tahoma"/>
          <w:color w:val="222222"/>
          <w:shd w:val="clear" w:color="auto" w:fill="FFFFFF"/>
        </w:rPr>
        <w:t xml:space="preserve"> </w:t>
      </w:r>
      <w:r>
        <w:rPr>
          <w:rFonts w:cs="Tahoma"/>
          <w:color w:val="222222"/>
          <w:shd w:val="clear" w:color="auto" w:fill="FFFFFF"/>
        </w:rPr>
        <w:t>8 September 2021</w:t>
      </w:r>
      <w:r w:rsidR="00322B72">
        <w:rPr>
          <w:rFonts w:cs="Tahoma"/>
          <w:color w:val="222222"/>
          <w:shd w:val="clear" w:color="auto" w:fill="FFFFFF"/>
        </w:rPr>
        <w:t>).</w:t>
      </w:r>
    </w:p>
    <w:p w14:paraId="34BED22F" w14:textId="67C93823" w:rsidR="004A2413" w:rsidRDefault="004A2413" w:rsidP="004A2413">
      <w:pPr>
        <w:rPr>
          <w:rFonts w:cs="Tahoma"/>
          <w:color w:val="222222"/>
          <w:shd w:val="clear" w:color="auto" w:fill="FFFFFF"/>
        </w:rPr>
      </w:pPr>
      <w:r>
        <w:rPr>
          <w:rFonts w:cs="Tahoma"/>
          <w:color w:val="222222"/>
          <w:shd w:val="clear" w:color="auto" w:fill="FFFFFF"/>
        </w:rPr>
        <w:t xml:space="preserve">[49] </w:t>
      </w:r>
      <w:r w:rsidR="003E23D5" w:rsidRPr="00976537">
        <w:rPr>
          <w:rFonts w:cs="Tahoma"/>
          <w:color w:val="222222"/>
          <w:shd w:val="clear" w:color="auto" w:fill="FFFFFF"/>
        </w:rPr>
        <w:t>L.S.</w:t>
      </w:r>
      <w:r w:rsidR="003E23D5">
        <w:rPr>
          <w:rFonts w:cs="Tahoma"/>
          <w:color w:val="222222"/>
          <w:shd w:val="clear" w:color="auto" w:fill="FFFFFF"/>
        </w:rPr>
        <w:t xml:space="preserve"> </w:t>
      </w:r>
      <w:r w:rsidRPr="00976537">
        <w:rPr>
          <w:rFonts w:cs="Tahoma"/>
          <w:color w:val="222222"/>
          <w:shd w:val="clear" w:color="auto" w:fill="FFFFFF"/>
        </w:rPr>
        <w:t xml:space="preserve">Neuwirth, </w:t>
      </w:r>
      <w:r w:rsidR="003E23D5">
        <w:rPr>
          <w:rFonts w:cs="Tahoma"/>
          <w:color w:val="222222"/>
          <w:shd w:val="clear" w:color="auto" w:fill="FFFFFF"/>
        </w:rPr>
        <w:t xml:space="preserve">S. </w:t>
      </w:r>
      <w:proofErr w:type="spellStart"/>
      <w:r w:rsidRPr="00976537">
        <w:rPr>
          <w:rFonts w:cs="Tahoma"/>
          <w:color w:val="222222"/>
          <w:shd w:val="clear" w:color="auto" w:fill="FFFFFF"/>
        </w:rPr>
        <w:t>Jović</w:t>
      </w:r>
      <w:proofErr w:type="spellEnd"/>
      <w:r w:rsidRPr="00976537">
        <w:rPr>
          <w:rFonts w:cs="Tahoma"/>
          <w:color w:val="222222"/>
          <w:shd w:val="clear" w:color="auto" w:fill="FFFFFF"/>
        </w:rPr>
        <w:t xml:space="preserve">, </w:t>
      </w:r>
      <w:r w:rsidR="003E23D5">
        <w:rPr>
          <w:rFonts w:cs="Tahoma"/>
          <w:color w:val="222222"/>
          <w:shd w:val="clear" w:color="auto" w:fill="FFFFFF"/>
        </w:rPr>
        <w:t xml:space="preserve">B.R. </w:t>
      </w:r>
      <w:r w:rsidRPr="00976537">
        <w:rPr>
          <w:rFonts w:cs="Tahoma"/>
          <w:color w:val="222222"/>
          <w:shd w:val="clear" w:color="auto" w:fill="FFFFFF"/>
        </w:rPr>
        <w:t>Mukherji, Reimagining higher education during and post-COVID-19: Challenges and opportunities</w:t>
      </w:r>
      <w:r w:rsidR="004B6C4C">
        <w:rPr>
          <w:rFonts w:cs="Tahoma"/>
          <w:color w:val="222222"/>
          <w:shd w:val="clear" w:color="auto" w:fill="FFFFFF"/>
        </w:rPr>
        <w:t>,</w:t>
      </w:r>
      <w:r w:rsidRPr="0021501D">
        <w:rPr>
          <w:rFonts w:cs="Tahoma"/>
          <w:color w:val="222222"/>
          <w:shd w:val="clear" w:color="auto" w:fill="FFFFFF"/>
        </w:rPr>
        <w:t> </w:t>
      </w:r>
      <w:r w:rsidRPr="00C37035">
        <w:rPr>
          <w:rFonts w:cs="Tahoma"/>
          <w:color w:val="222222"/>
          <w:shd w:val="clear" w:color="auto" w:fill="FFFFFF"/>
        </w:rPr>
        <w:t>J</w:t>
      </w:r>
      <w:r w:rsidR="0021501D" w:rsidRPr="00C37035">
        <w:rPr>
          <w:rFonts w:cs="Tahoma"/>
          <w:color w:val="222222"/>
          <w:shd w:val="clear" w:color="auto" w:fill="FFFFFF"/>
        </w:rPr>
        <w:t>.</w:t>
      </w:r>
      <w:r w:rsidRPr="00C37035">
        <w:rPr>
          <w:rFonts w:cs="Tahoma"/>
          <w:color w:val="222222"/>
          <w:shd w:val="clear" w:color="auto" w:fill="FFFFFF"/>
        </w:rPr>
        <w:t xml:space="preserve"> Adult Contin</w:t>
      </w:r>
      <w:r w:rsidR="0021501D" w:rsidRPr="00C37035">
        <w:rPr>
          <w:rFonts w:cs="Tahoma"/>
          <w:color w:val="222222"/>
          <w:shd w:val="clear" w:color="auto" w:fill="FFFFFF"/>
        </w:rPr>
        <w:t>.</w:t>
      </w:r>
      <w:r w:rsidRPr="00C37035">
        <w:rPr>
          <w:rFonts w:cs="Tahoma"/>
          <w:color w:val="222222"/>
          <w:shd w:val="clear" w:color="auto" w:fill="FFFFFF"/>
        </w:rPr>
        <w:t xml:space="preserve"> Educ</w:t>
      </w:r>
      <w:r w:rsidR="0021501D" w:rsidRPr="00C37035">
        <w:rPr>
          <w:rFonts w:cs="Tahoma"/>
          <w:color w:val="222222"/>
          <w:shd w:val="clear" w:color="auto" w:fill="FFFFFF"/>
        </w:rPr>
        <w:t>.</w:t>
      </w:r>
      <w:r w:rsidRPr="0021501D">
        <w:rPr>
          <w:rFonts w:cs="Tahoma"/>
          <w:color w:val="222222"/>
          <w:shd w:val="clear" w:color="auto" w:fill="FFFFFF"/>
        </w:rPr>
        <w:t xml:space="preserve"> </w:t>
      </w:r>
      <w:r w:rsidR="0021501D">
        <w:rPr>
          <w:rFonts w:cs="Tahoma"/>
          <w:color w:val="222222"/>
          <w:shd w:val="clear" w:color="auto" w:fill="FFFFFF"/>
        </w:rPr>
        <w:t xml:space="preserve">(2020) </w:t>
      </w:r>
      <w:r w:rsidRPr="00976537">
        <w:rPr>
          <w:rFonts w:cs="Tahoma"/>
          <w:color w:val="222222"/>
          <w:shd w:val="clear" w:color="auto" w:fill="FFFFFF"/>
        </w:rPr>
        <w:t>1477971420947738.</w:t>
      </w:r>
      <w:r w:rsidR="004B6C4C">
        <w:rPr>
          <w:rFonts w:cs="Tahoma"/>
          <w:color w:val="222222"/>
          <w:shd w:val="clear" w:color="auto" w:fill="FFFFFF"/>
        </w:rPr>
        <w:t xml:space="preserve"> </w:t>
      </w:r>
      <w:hyperlink r:id="rId33" w:history="1">
        <w:r w:rsidR="004B6C4C" w:rsidRPr="003154C7">
          <w:rPr>
            <w:rStyle w:val="Hyperlink"/>
            <w:rFonts w:cs="Tahoma"/>
            <w:shd w:val="clear" w:color="auto" w:fill="FFFFFF"/>
          </w:rPr>
          <w:t>https://doi.org/10.1177/1477971420947738</w:t>
        </w:r>
      </w:hyperlink>
      <w:r w:rsidR="004B6C4C">
        <w:rPr>
          <w:rFonts w:cs="Tahoma"/>
          <w:color w:val="222222"/>
          <w:shd w:val="clear" w:color="auto" w:fill="FFFFFF"/>
        </w:rPr>
        <w:t xml:space="preserve">. </w:t>
      </w:r>
    </w:p>
    <w:p w14:paraId="179234D6" w14:textId="0923CCF8" w:rsidR="004A2413" w:rsidRPr="00976537" w:rsidRDefault="004A2413" w:rsidP="004A2413">
      <w:pPr>
        <w:rPr>
          <w:rFonts w:cs="Tahoma"/>
          <w:color w:val="222222"/>
          <w:sz w:val="24"/>
          <w:szCs w:val="24"/>
          <w:shd w:val="clear" w:color="auto" w:fill="FFFFFF"/>
        </w:rPr>
      </w:pPr>
      <w:r>
        <w:rPr>
          <w:rFonts w:cs="Tahoma"/>
          <w:color w:val="222222"/>
          <w:shd w:val="clear" w:color="auto" w:fill="FFFFFF"/>
        </w:rPr>
        <w:t xml:space="preserve">[50] </w:t>
      </w:r>
      <w:r w:rsidR="00633018">
        <w:rPr>
          <w:rFonts w:cs="Tahoma"/>
          <w:color w:val="222222"/>
          <w:shd w:val="clear" w:color="auto" w:fill="FFFFFF"/>
        </w:rPr>
        <w:t xml:space="preserve">M. </w:t>
      </w:r>
      <w:proofErr w:type="spellStart"/>
      <w:r w:rsidRPr="00976537">
        <w:rPr>
          <w:rFonts w:cs="Tahoma"/>
          <w:color w:val="222222"/>
          <w:shd w:val="clear" w:color="auto" w:fill="FFFFFF"/>
        </w:rPr>
        <w:t>Seifan</w:t>
      </w:r>
      <w:proofErr w:type="spellEnd"/>
      <w:r w:rsidRPr="00976537">
        <w:rPr>
          <w:rFonts w:cs="Tahoma"/>
          <w:color w:val="222222"/>
          <w:shd w:val="clear" w:color="auto" w:fill="FFFFFF"/>
        </w:rPr>
        <w:t xml:space="preserve">, </w:t>
      </w:r>
      <w:r w:rsidR="00633018">
        <w:rPr>
          <w:rFonts w:cs="Tahoma"/>
          <w:color w:val="222222"/>
          <w:shd w:val="clear" w:color="auto" w:fill="FFFFFF"/>
        </w:rPr>
        <w:t xml:space="preserve">N. </w:t>
      </w:r>
      <w:r w:rsidRPr="00976537">
        <w:rPr>
          <w:rFonts w:cs="Tahoma"/>
          <w:color w:val="222222"/>
          <w:shd w:val="clear" w:color="auto" w:fill="FFFFFF"/>
        </w:rPr>
        <w:t xml:space="preserve">Robertson, </w:t>
      </w:r>
      <w:r w:rsidR="00633018">
        <w:rPr>
          <w:rFonts w:cs="Tahoma"/>
          <w:color w:val="222222"/>
          <w:shd w:val="clear" w:color="auto" w:fill="FFFFFF"/>
        </w:rPr>
        <w:t xml:space="preserve">A. </w:t>
      </w:r>
      <w:proofErr w:type="spellStart"/>
      <w:r w:rsidRPr="00976537">
        <w:rPr>
          <w:rFonts w:cs="Tahoma"/>
          <w:color w:val="222222"/>
          <w:shd w:val="clear" w:color="auto" w:fill="FFFFFF"/>
        </w:rPr>
        <w:t>Berenjian</w:t>
      </w:r>
      <w:proofErr w:type="spellEnd"/>
      <w:r w:rsidRPr="00976537">
        <w:rPr>
          <w:rFonts w:cs="Tahoma"/>
          <w:color w:val="222222"/>
          <w:shd w:val="clear" w:color="auto" w:fill="FFFFFF"/>
        </w:rPr>
        <w:t>, Use of virtual learning to increase key laboratory skills and essential non-cognitive characteristics</w:t>
      </w:r>
      <w:r w:rsidR="00125514">
        <w:rPr>
          <w:rFonts w:cs="Tahoma"/>
          <w:color w:val="222222"/>
          <w:shd w:val="clear" w:color="auto" w:fill="FFFFFF"/>
        </w:rPr>
        <w:t>,</w:t>
      </w:r>
      <w:r w:rsidRPr="00976537">
        <w:rPr>
          <w:rFonts w:cs="Tahoma"/>
          <w:color w:val="222222"/>
          <w:shd w:val="clear" w:color="auto" w:fill="FFFFFF"/>
        </w:rPr>
        <w:t> </w:t>
      </w:r>
      <w:r w:rsidRPr="00C37035">
        <w:rPr>
          <w:rFonts w:cs="Tahoma"/>
          <w:color w:val="222222"/>
          <w:shd w:val="clear" w:color="auto" w:fill="FFFFFF"/>
        </w:rPr>
        <w:t>Educ</w:t>
      </w:r>
      <w:r w:rsidR="00FC7E5F" w:rsidRPr="00C37035">
        <w:rPr>
          <w:rFonts w:cs="Tahoma"/>
          <w:color w:val="222222"/>
          <w:shd w:val="clear" w:color="auto" w:fill="FFFFFF"/>
        </w:rPr>
        <w:t>.</w:t>
      </w:r>
      <w:r w:rsidRPr="00C37035">
        <w:rPr>
          <w:rFonts w:cs="Tahoma"/>
          <w:color w:val="222222"/>
          <w:shd w:val="clear" w:color="auto" w:fill="FFFFFF"/>
        </w:rPr>
        <w:t xml:space="preserve"> Chem</w:t>
      </w:r>
      <w:r w:rsidR="00FC7E5F" w:rsidRPr="00C37035">
        <w:rPr>
          <w:rFonts w:cs="Tahoma"/>
          <w:color w:val="222222"/>
          <w:shd w:val="clear" w:color="auto" w:fill="FFFFFF"/>
        </w:rPr>
        <w:t>.</w:t>
      </w:r>
      <w:r w:rsidRPr="00C37035">
        <w:rPr>
          <w:rFonts w:cs="Tahoma"/>
          <w:color w:val="222222"/>
          <w:shd w:val="clear" w:color="auto" w:fill="FFFFFF"/>
        </w:rPr>
        <w:t xml:space="preserve"> Eng</w:t>
      </w:r>
      <w:r w:rsidR="00FC7E5F" w:rsidRPr="00C37035">
        <w:rPr>
          <w:rFonts w:cs="Tahoma"/>
          <w:color w:val="222222"/>
          <w:shd w:val="clear" w:color="auto" w:fill="FFFFFF"/>
        </w:rPr>
        <w:t>.</w:t>
      </w:r>
      <w:r w:rsidRPr="00125514">
        <w:rPr>
          <w:rFonts w:cs="Tahoma"/>
          <w:color w:val="222222"/>
          <w:shd w:val="clear" w:color="auto" w:fill="FFFFFF"/>
        </w:rPr>
        <w:t> </w:t>
      </w:r>
      <w:r w:rsidRPr="00C37035">
        <w:rPr>
          <w:rFonts w:cs="Tahoma"/>
          <w:color w:val="222222"/>
          <w:shd w:val="clear" w:color="auto" w:fill="FFFFFF"/>
        </w:rPr>
        <w:t>33</w:t>
      </w:r>
      <w:r w:rsidRPr="00125514">
        <w:rPr>
          <w:rFonts w:cs="Tahoma"/>
          <w:color w:val="222222"/>
          <w:shd w:val="clear" w:color="auto" w:fill="FFFFFF"/>
        </w:rPr>
        <w:t xml:space="preserve">, </w:t>
      </w:r>
      <w:r w:rsidR="00633018">
        <w:rPr>
          <w:rFonts w:cs="Tahoma"/>
          <w:color w:val="222222"/>
          <w:shd w:val="clear" w:color="auto" w:fill="FFFFFF"/>
        </w:rPr>
        <w:t xml:space="preserve">(2020) </w:t>
      </w:r>
      <w:r w:rsidRPr="00976537">
        <w:rPr>
          <w:rFonts w:cs="Tahoma"/>
          <w:color w:val="222222"/>
          <w:shd w:val="clear" w:color="auto" w:fill="FFFFFF"/>
        </w:rPr>
        <w:t>66-75.</w:t>
      </w:r>
      <w:r w:rsidR="00C87FC7" w:rsidRPr="00C87FC7">
        <w:t xml:space="preserve"> </w:t>
      </w:r>
      <w:r w:rsidR="00C87FC7" w:rsidRPr="00C87FC7">
        <w:rPr>
          <w:rFonts w:cs="Tahoma"/>
          <w:color w:val="222222"/>
          <w:shd w:val="clear" w:color="auto" w:fill="FFFFFF"/>
        </w:rPr>
        <w:t>https://doi.org/10.1016/j.ece.2020.07.006</w:t>
      </w:r>
      <w:r w:rsidR="00C87FC7">
        <w:rPr>
          <w:rFonts w:cs="Tahoma"/>
          <w:color w:val="222222"/>
          <w:shd w:val="clear" w:color="auto" w:fill="FFFFFF"/>
        </w:rPr>
        <w:t>.</w:t>
      </w:r>
    </w:p>
    <w:p w14:paraId="5D8C83E9" w14:textId="2700A751" w:rsidR="00006419" w:rsidRPr="00C37035" w:rsidRDefault="004A2413" w:rsidP="006C624B">
      <w:pPr>
        <w:rPr>
          <w:rFonts w:cs="Tahoma"/>
          <w:b/>
          <w:bCs/>
          <w:color w:val="222222"/>
          <w:shd w:val="clear" w:color="auto" w:fill="FFFFFF"/>
        </w:rPr>
      </w:pPr>
      <w:r>
        <w:rPr>
          <w:rFonts w:cs="Tahoma"/>
          <w:color w:val="222222"/>
          <w:shd w:val="clear" w:color="auto" w:fill="FFFFFF"/>
        </w:rPr>
        <w:t xml:space="preserve">[51] </w:t>
      </w:r>
      <w:r w:rsidR="00576B33">
        <w:rPr>
          <w:rFonts w:cs="Tahoma"/>
          <w:color w:val="222222"/>
          <w:shd w:val="clear" w:color="auto" w:fill="FFFFFF"/>
        </w:rPr>
        <w:t xml:space="preserve">T. </w:t>
      </w:r>
      <w:proofErr w:type="spellStart"/>
      <w:r w:rsidRPr="00976537">
        <w:rPr>
          <w:rFonts w:cs="Tahoma"/>
          <w:color w:val="222222"/>
          <w:shd w:val="clear" w:color="auto" w:fill="FFFFFF"/>
        </w:rPr>
        <w:t>Sourdin</w:t>
      </w:r>
      <w:proofErr w:type="spellEnd"/>
      <w:r w:rsidRPr="00976537">
        <w:rPr>
          <w:rFonts w:cs="Tahoma"/>
          <w:color w:val="222222"/>
          <w:shd w:val="clear" w:color="auto" w:fill="FFFFFF"/>
        </w:rPr>
        <w:t xml:space="preserve">, </w:t>
      </w:r>
      <w:r w:rsidR="00576B33">
        <w:rPr>
          <w:rFonts w:cs="Tahoma"/>
          <w:color w:val="222222"/>
          <w:shd w:val="clear" w:color="auto" w:fill="FFFFFF"/>
        </w:rPr>
        <w:t>B.</w:t>
      </w:r>
      <w:r w:rsidRPr="00976537">
        <w:rPr>
          <w:rFonts w:cs="Tahoma"/>
          <w:color w:val="222222"/>
          <w:shd w:val="clear" w:color="auto" w:fill="FFFFFF"/>
        </w:rPr>
        <w:t xml:space="preserve"> Li,</w:t>
      </w:r>
      <w:r w:rsidR="00576B33">
        <w:rPr>
          <w:rFonts w:cs="Tahoma"/>
          <w:color w:val="222222"/>
          <w:shd w:val="clear" w:color="auto" w:fill="FFFFFF"/>
        </w:rPr>
        <w:t xml:space="preserve"> D.M.</w:t>
      </w:r>
      <w:r w:rsidRPr="00976537">
        <w:rPr>
          <w:rFonts w:cs="Tahoma"/>
          <w:color w:val="222222"/>
          <w:shd w:val="clear" w:color="auto" w:fill="FFFFFF"/>
        </w:rPr>
        <w:t xml:space="preserve"> McNamara, 2020. Court innovations and access to justice in times of crisis</w:t>
      </w:r>
      <w:r w:rsidR="00576B33">
        <w:rPr>
          <w:rFonts w:cs="Tahoma"/>
          <w:color w:val="222222"/>
          <w:shd w:val="clear" w:color="auto" w:fill="FFFFFF"/>
        </w:rPr>
        <w:t>,</w:t>
      </w:r>
      <w:r w:rsidRPr="00976537">
        <w:rPr>
          <w:rFonts w:cs="Tahoma"/>
          <w:color w:val="222222"/>
          <w:shd w:val="clear" w:color="auto" w:fill="FFFFFF"/>
        </w:rPr>
        <w:t> </w:t>
      </w:r>
      <w:r w:rsidRPr="00C37035">
        <w:rPr>
          <w:rFonts w:cs="Tahoma"/>
          <w:color w:val="222222"/>
          <w:shd w:val="clear" w:color="auto" w:fill="FFFFFF"/>
        </w:rPr>
        <w:t xml:space="preserve">Health </w:t>
      </w:r>
      <w:r w:rsidR="00663047">
        <w:rPr>
          <w:rFonts w:cs="Tahoma"/>
          <w:color w:val="222222"/>
          <w:shd w:val="clear" w:color="auto" w:fill="FFFFFF"/>
        </w:rPr>
        <w:t>P</w:t>
      </w:r>
      <w:r w:rsidRPr="00C37035">
        <w:rPr>
          <w:rFonts w:cs="Tahoma"/>
          <w:color w:val="222222"/>
          <w:shd w:val="clear" w:color="auto" w:fill="FFFFFF"/>
        </w:rPr>
        <w:t xml:space="preserve">olicy </w:t>
      </w:r>
      <w:r w:rsidR="00663047">
        <w:rPr>
          <w:rFonts w:cs="Tahoma"/>
          <w:color w:val="222222"/>
          <w:shd w:val="clear" w:color="auto" w:fill="FFFFFF"/>
        </w:rPr>
        <w:t>T</w:t>
      </w:r>
      <w:r w:rsidRPr="00C37035">
        <w:rPr>
          <w:rFonts w:cs="Tahoma"/>
          <w:color w:val="222222"/>
          <w:shd w:val="clear" w:color="auto" w:fill="FFFFFF"/>
        </w:rPr>
        <w:t>echnol</w:t>
      </w:r>
      <w:r w:rsidR="00663047">
        <w:rPr>
          <w:rFonts w:cs="Tahoma"/>
          <w:color w:val="222222"/>
          <w:shd w:val="clear" w:color="auto" w:fill="FFFFFF"/>
        </w:rPr>
        <w:t>.</w:t>
      </w:r>
      <w:r w:rsidRPr="00663047">
        <w:rPr>
          <w:rFonts w:cs="Tahoma"/>
          <w:color w:val="222222"/>
          <w:shd w:val="clear" w:color="auto" w:fill="FFFFFF"/>
        </w:rPr>
        <w:t> </w:t>
      </w:r>
      <w:r w:rsidRPr="00C37035">
        <w:rPr>
          <w:rFonts w:cs="Tahoma"/>
          <w:color w:val="222222"/>
          <w:shd w:val="clear" w:color="auto" w:fill="FFFFFF"/>
        </w:rPr>
        <w:t>9</w:t>
      </w:r>
      <w:r w:rsidR="00576B33" w:rsidRPr="00C37035">
        <w:rPr>
          <w:rFonts w:cs="Tahoma"/>
          <w:color w:val="222222"/>
          <w:shd w:val="clear" w:color="auto" w:fill="FFFFFF"/>
        </w:rPr>
        <w:t xml:space="preserve">, 4 </w:t>
      </w:r>
      <w:r w:rsidRPr="00976537">
        <w:rPr>
          <w:rFonts w:cs="Tahoma"/>
          <w:color w:val="222222"/>
          <w:shd w:val="clear" w:color="auto" w:fill="FFFFFF"/>
        </w:rPr>
        <w:t>(</w:t>
      </w:r>
      <w:r w:rsidR="00576B33">
        <w:rPr>
          <w:rFonts w:cs="Tahoma"/>
          <w:color w:val="222222"/>
          <w:shd w:val="clear" w:color="auto" w:fill="FFFFFF"/>
        </w:rPr>
        <w:t>2020</w:t>
      </w:r>
      <w:r w:rsidRPr="00976537">
        <w:rPr>
          <w:rFonts w:cs="Tahoma"/>
          <w:color w:val="222222"/>
          <w:shd w:val="clear" w:color="auto" w:fill="FFFFFF"/>
        </w:rPr>
        <w:t>)</w:t>
      </w:r>
      <w:r w:rsidR="00576B33">
        <w:rPr>
          <w:rFonts w:cs="Tahoma"/>
          <w:color w:val="222222"/>
          <w:shd w:val="clear" w:color="auto" w:fill="FFFFFF"/>
        </w:rPr>
        <w:t xml:space="preserve"> </w:t>
      </w:r>
      <w:r w:rsidRPr="00976537">
        <w:rPr>
          <w:rFonts w:cs="Tahoma"/>
          <w:color w:val="222222"/>
          <w:shd w:val="clear" w:color="auto" w:fill="FFFFFF"/>
        </w:rPr>
        <w:t>447-453.</w:t>
      </w:r>
      <w:r w:rsidR="009342A8" w:rsidRPr="009342A8">
        <w:t xml:space="preserve"> </w:t>
      </w:r>
      <w:r w:rsidR="009342A8" w:rsidRPr="009342A8">
        <w:rPr>
          <w:rFonts w:cs="Tahoma"/>
          <w:color w:val="222222"/>
          <w:shd w:val="clear" w:color="auto" w:fill="FFFFFF"/>
        </w:rPr>
        <w:t>https://doi.org/10.1016/j.hlpt.2020.08.020</w:t>
      </w:r>
      <w:r w:rsidR="009342A8">
        <w:rPr>
          <w:rFonts w:cs="Tahoma"/>
          <w:color w:val="222222"/>
          <w:shd w:val="clear" w:color="auto" w:fill="FFFFFF"/>
        </w:rPr>
        <w:t xml:space="preserve">. </w:t>
      </w:r>
    </w:p>
    <w:p w14:paraId="7F810741" w14:textId="4F620C3C" w:rsidR="00934900" w:rsidRDefault="00934900" w:rsidP="00934900">
      <w:pPr>
        <w:rPr>
          <w:rFonts w:cs="Tahoma"/>
          <w:color w:val="222222"/>
          <w:shd w:val="clear" w:color="auto" w:fill="FFFFFF"/>
        </w:rPr>
      </w:pPr>
      <w:r>
        <w:rPr>
          <w:rFonts w:cs="Tahoma"/>
          <w:color w:val="222222"/>
          <w:shd w:val="clear" w:color="auto" w:fill="FFFFFF"/>
        </w:rPr>
        <w:t xml:space="preserve">[52] Crown, </w:t>
      </w:r>
      <w:r w:rsidRPr="00C37035">
        <w:rPr>
          <w:rFonts w:cs="Tahoma"/>
          <w:color w:val="222222"/>
          <w:shd w:val="clear" w:color="auto" w:fill="FFFFFF"/>
        </w:rPr>
        <w:t>HMCTS services: Remote hearing channels (crime)</w:t>
      </w:r>
      <w:r w:rsidRPr="00F66D03">
        <w:rPr>
          <w:rFonts w:cs="Tahoma"/>
          <w:color w:val="222222"/>
          <w:shd w:val="clear" w:color="auto" w:fill="FFFFFF"/>
        </w:rPr>
        <w:t>.</w:t>
      </w:r>
      <w:r>
        <w:rPr>
          <w:rFonts w:cs="Tahoma"/>
          <w:color w:val="222222"/>
          <w:shd w:val="clear" w:color="auto" w:fill="FFFFFF"/>
        </w:rPr>
        <w:t xml:space="preserve"> </w:t>
      </w:r>
      <w:hyperlink r:id="rId34" w:history="1">
        <w:r w:rsidRPr="003154C7">
          <w:rPr>
            <w:rStyle w:val="Hyperlink"/>
            <w:rFonts w:cs="Tahoma"/>
            <w:shd w:val="clear" w:color="auto" w:fill="FFFFFF"/>
          </w:rPr>
          <w:t>https://www.gov.uk/guidance/hmcts-services-remote-hearing-channels-crime</w:t>
        </w:r>
      </w:hyperlink>
      <w:r>
        <w:rPr>
          <w:rFonts w:cs="Tahoma"/>
          <w:color w:val="222222"/>
          <w:shd w:val="clear" w:color="auto" w:fill="FFFFFF"/>
        </w:rPr>
        <w:t xml:space="preserve">, May 14, 2021 (accessed 17 September 2021). </w:t>
      </w:r>
    </w:p>
    <w:p w14:paraId="490B8B55" w14:textId="5C65BE4B" w:rsidR="00B8286D" w:rsidRDefault="00331BF8" w:rsidP="00934900">
      <w:pPr>
        <w:rPr>
          <w:rFonts w:cs="Tahoma"/>
        </w:rPr>
      </w:pPr>
      <w:r w:rsidRPr="00075803">
        <w:rPr>
          <w:rFonts w:cs="Tahoma"/>
        </w:rPr>
        <w:t>[</w:t>
      </w:r>
      <w:r w:rsidR="00934900">
        <w:rPr>
          <w:rFonts w:cs="Tahoma"/>
        </w:rPr>
        <w:t>53</w:t>
      </w:r>
      <w:r w:rsidRPr="00EA22B8">
        <w:rPr>
          <w:rFonts w:cs="Tahoma"/>
        </w:rPr>
        <w:t xml:space="preserve">] </w:t>
      </w:r>
      <w:r w:rsidR="00B8286D" w:rsidRPr="00784191">
        <w:rPr>
          <w:rFonts w:cs="Tahoma"/>
        </w:rPr>
        <w:t>House of Lords</w:t>
      </w:r>
      <w:r w:rsidRPr="00784191">
        <w:rPr>
          <w:rFonts w:cs="Tahoma"/>
        </w:rPr>
        <w:t>,</w:t>
      </w:r>
      <w:r w:rsidR="00B8286D" w:rsidRPr="00D809DC">
        <w:rPr>
          <w:rFonts w:cs="Tahoma"/>
        </w:rPr>
        <w:t xml:space="preserve"> </w:t>
      </w:r>
      <w:r w:rsidR="00B34812" w:rsidRPr="00D354BC">
        <w:rPr>
          <w:rFonts w:cs="Tahoma"/>
          <w:iCs/>
        </w:rPr>
        <w:t>COVID-19 and the Courts</w:t>
      </w:r>
      <w:r w:rsidR="00504F90" w:rsidRPr="00D17DF1">
        <w:rPr>
          <w:rFonts w:cs="Tahoma"/>
          <w:iCs/>
        </w:rPr>
        <w:t>,</w:t>
      </w:r>
      <w:r w:rsidR="00B34812" w:rsidRPr="003006CB">
        <w:rPr>
          <w:rFonts w:cs="Tahoma"/>
          <w:iCs/>
        </w:rPr>
        <w:t xml:space="preserve"> </w:t>
      </w:r>
      <w:r w:rsidR="00677918" w:rsidRPr="00665D69">
        <w:rPr>
          <w:rFonts w:cs="Tahoma"/>
        </w:rPr>
        <w:t>HL Paper 257</w:t>
      </w:r>
      <w:r w:rsidR="00FE7C02" w:rsidRPr="00665D69">
        <w:rPr>
          <w:rFonts w:cs="Tahoma"/>
        </w:rPr>
        <w:t>, Select Committee o</w:t>
      </w:r>
      <w:r w:rsidR="00FE7C02" w:rsidRPr="00873480">
        <w:rPr>
          <w:rFonts w:cs="Tahoma"/>
        </w:rPr>
        <w:t xml:space="preserve">n </w:t>
      </w:r>
      <w:r w:rsidR="00D95F9A" w:rsidRPr="00737284">
        <w:rPr>
          <w:rFonts w:cs="Tahoma"/>
        </w:rPr>
        <w:t>the Constitution</w:t>
      </w:r>
      <w:r w:rsidR="00FE7C02" w:rsidRPr="00CA6731">
        <w:rPr>
          <w:rFonts w:cs="Tahoma"/>
        </w:rPr>
        <w:t>, March 2021</w:t>
      </w:r>
      <w:r w:rsidR="00677918" w:rsidRPr="00CA6731">
        <w:rPr>
          <w:rFonts w:cs="Tahoma"/>
        </w:rPr>
        <w:t xml:space="preserve">. </w:t>
      </w:r>
    </w:p>
    <w:p w14:paraId="7B347548" w14:textId="6445C5BA" w:rsidR="00820B04" w:rsidRPr="00CA6731" w:rsidRDefault="00820B04" w:rsidP="00820B04">
      <w:pPr>
        <w:rPr>
          <w:rFonts w:cs="Tahoma"/>
          <w:shd w:val="clear" w:color="auto" w:fill="FFFFFF"/>
        </w:rPr>
      </w:pPr>
      <w:r>
        <w:rPr>
          <w:rFonts w:cs="Tahoma"/>
          <w:color w:val="222222"/>
          <w:shd w:val="clear" w:color="auto" w:fill="FFFFFF"/>
        </w:rPr>
        <w:t xml:space="preserve">[54] N. </w:t>
      </w:r>
      <w:r w:rsidRPr="00CA6731">
        <w:rPr>
          <w:rFonts w:cs="Tahoma"/>
          <w:color w:val="222222"/>
          <w:shd w:val="clear" w:color="auto" w:fill="FFFFFF"/>
        </w:rPr>
        <w:t>Gordon, Flexible pedagogies: Technology-enhanced learning</w:t>
      </w:r>
      <w:r w:rsidR="002B4A0D">
        <w:rPr>
          <w:rFonts w:cs="Tahoma"/>
          <w:color w:val="222222"/>
          <w:shd w:val="clear" w:color="auto" w:fill="FFFFFF"/>
        </w:rPr>
        <w:t>,</w:t>
      </w:r>
      <w:r w:rsidRPr="00CA6731">
        <w:rPr>
          <w:rFonts w:cs="Tahoma"/>
          <w:color w:val="222222"/>
          <w:shd w:val="clear" w:color="auto" w:fill="FFFFFF"/>
        </w:rPr>
        <w:t> </w:t>
      </w:r>
      <w:r w:rsidRPr="00C37035">
        <w:rPr>
          <w:rFonts w:cs="Tahoma"/>
          <w:color w:val="222222"/>
          <w:shd w:val="clear" w:color="auto" w:fill="FFFFFF"/>
        </w:rPr>
        <w:t>The Higher Education Academy</w:t>
      </w:r>
      <w:r w:rsidRPr="00CA6731">
        <w:rPr>
          <w:rFonts w:cs="Tahoma"/>
          <w:color w:val="222222"/>
          <w:shd w:val="clear" w:color="auto" w:fill="FFFFFF"/>
        </w:rPr>
        <w:t xml:space="preserve">, </w:t>
      </w:r>
      <w:r w:rsidR="007617DB">
        <w:rPr>
          <w:rFonts w:cs="Tahoma"/>
          <w:color w:val="222222"/>
          <w:shd w:val="clear" w:color="auto" w:fill="FFFFFF"/>
        </w:rPr>
        <w:t xml:space="preserve">York, </w:t>
      </w:r>
      <w:r w:rsidR="00CA5CAE">
        <w:rPr>
          <w:rFonts w:cs="Tahoma"/>
          <w:color w:val="222222"/>
          <w:shd w:val="clear" w:color="auto" w:fill="FFFFFF"/>
        </w:rPr>
        <w:t xml:space="preserve">January </w:t>
      </w:r>
      <w:r>
        <w:rPr>
          <w:rFonts w:cs="Tahoma"/>
          <w:color w:val="222222"/>
          <w:shd w:val="clear" w:color="auto" w:fill="FFFFFF"/>
        </w:rPr>
        <w:t>2014</w:t>
      </w:r>
      <w:r w:rsidRPr="00CA6731">
        <w:rPr>
          <w:rFonts w:cs="Tahoma"/>
          <w:color w:val="222222"/>
          <w:shd w:val="clear" w:color="auto" w:fill="FFFFFF"/>
        </w:rPr>
        <w:t>.</w:t>
      </w:r>
      <w:r w:rsidR="00A24880">
        <w:rPr>
          <w:rFonts w:cs="Tahoma"/>
          <w:color w:val="222222"/>
          <w:shd w:val="clear" w:color="auto" w:fill="FFFFFF"/>
        </w:rPr>
        <w:t xml:space="preserve"> </w:t>
      </w:r>
      <w:hyperlink r:id="rId35" w:history="1">
        <w:r w:rsidR="00A24880" w:rsidRPr="003154C7">
          <w:rPr>
            <w:rStyle w:val="Hyperlink"/>
            <w:rFonts w:cs="Tahoma"/>
            <w:shd w:val="clear" w:color="auto" w:fill="FFFFFF"/>
          </w:rPr>
          <w:t>https://www.advance-he.ac.uk/knowledge-hub/flexible-pedagogies-technology-enhanced-learning</w:t>
        </w:r>
      </w:hyperlink>
      <w:r w:rsidR="00A24880">
        <w:rPr>
          <w:rFonts w:cs="Tahoma"/>
          <w:color w:val="222222"/>
          <w:shd w:val="clear" w:color="auto" w:fill="FFFFFF"/>
        </w:rPr>
        <w:t xml:space="preserve"> (accessed on 19 September 2021).</w:t>
      </w:r>
    </w:p>
    <w:p w14:paraId="4A5421C5" w14:textId="69CD38BF" w:rsidR="00CA2114" w:rsidRPr="00CA6731" w:rsidRDefault="00CA2114" w:rsidP="00CA2114">
      <w:pPr>
        <w:rPr>
          <w:rFonts w:cs="Tahoma"/>
          <w:shd w:val="clear" w:color="auto" w:fill="FFFFFF"/>
        </w:rPr>
      </w:pPr>
      <w:r>
        <w:rPr>
          <w:rFonts w:cs="Tahoma"/>
          <w:shd w:val="clear" w:color="auto" w:fill="FFFFFF"/>
        </w:rPr>
        <w:t xml:space="preserve">[55] </w:t>
      </w:r>
      <w:r w:rsidR="002262CA">
        <w:rPr>
          <w:rFonts w:cs="Tahoma"/>
          <w:shd w:val="clear" w:color="auto" w:fill="FFFFFF"/>
        </w:rPr>
        <w:t xml:space="preserve">R. </w:t>
      </w:r>
      <w:r w:rsidRPr="00CA6731">
        <w:rPr>
          <w:rFonts w:cs="Tahoma"/>
          <w:shd w:val="clear" w:color="auto" w:fill="FFFFFF"/>
        </w:rPr>
        <w:t>Morales-Menendez, R.</w:t>
      </w:r>
      <w:r w:rsidR="002262CA">
        <w:rPr>
          <w:rFonts w:cs="Tahoma"/>
          <w:shd w:val="clear" w:color="auto" w:fill="FFFFFF"/>
        </w:rPr>
        <w:t xml:space="preserve">A. </w:t>
      </w:r>
      <w:r w:rsidRPr="00CA6731">
        <w:rPr>
          <w:rFonts w:cs="Tahoma"/>
          <w:shd w:val="clear" w:color="auto" w:fill="FFFFFF"/>
        </w:rPr>
        <w:t>Ramírez-Mendoza,</w:t>
      </w:r>
      <w:r w:rsidR="00852417">
        <w:rPr>
          <w:rFonts w:cs="Tahoma"/>
          <w:shd w:val="clear" w:color="auto" w:fill="FFFFFF"/>
        </w:rPr>
        <w:t xml:space="preserve"> </w:t>
      </w:r>
      <w:r w:rsidR="00852417" w:rsidRPr="00852417">
        <w:rPr>
          <w:rFonts w:cs="Tahoma"/>
          <w:shd w:val="clear" w:color="auto" w:fill="FFFFFF"/>
        </w:rPr>
        <w:t>A. Vallejo-Guevara</w:t>
      </w:r>
      <w:r w:rsidR="00852417">
        <w:rPr>
          <w:rFonts w:cs="Tahoma"/>
          <w:shd w:val="clear" w:color="auto" w:fill="FFFFFF"/>
        </w:rPr>
        <w:t>,</w:t>
      </w:r>
      <w:r w:rsidRPr="00CA6731">
        <w:rPr>
          <w:rFonts w:cs="Tahoma"/>
          <w:shd w:val="clear" w:color="auto" w:fill="FFFFFF"/>
        </w:rPr>
        <w:t xml:space="preserve"> Virtual/remote labs for automation teaching: A cost effective approach</w:t>
      </w:r>
      <w:r w:rsidR="002262CA">
        <w:rPr>
          <w:rFonts w:cs="Tahoma"/>
          <w:shd w:val="clear" w:color="auto" w:fill="FFFFFF"/>
        </w:rPr>
        <w:t>,</w:t>
      </w:r>
      <w:r w:rsidRPr="00CA6731">
        <w:rPr>
          <w:rFonts w:cs="Tahoma"/>
          <w:shd w:val="clear" w:color="auto" w:fill="FFFFFF"/>
        </w:rPr>
        <w:t> </w:t>
      </w:r>
      <w:r w:rsidRPr="00C37035">
        <w:rPr>
          <w:rFonts w:cs="Tahoma"/>
          <w:shd w:val="clear" w:color="auto" w:fill="FFFFFF"/>
        </w:rPr>
        <w:t>IFAC-</w:t>
      </w:r>
      <w:proofErr w:type="spellStart"/>
      <w:r w:rsidRPr="00C37035">
        <w:rPr>
          <w:rFonts w:cs="Tahoma"/>
          <w:shd w:val="clear" w:color="auto" w:fill="FFFFFF"/>
        </w:rPr>
        <w:t>PapersOnLine</w:t>
      </w:r>
      <w:proofErr w:type="spellEnd"/>
      <w:r w:rsidRPr="002262CA">
        <w:rPr>
          <w:rFonts w:cs="Tahoma"/>
          <w:shd w:val="clear" w:color="auto" w:fill="FFFFFF"/>
        </w:rPr>
        <w:t>, </w:t>
      </w:r>
      <w:r w:rsidRPr="00C37035">
        <w:rPr>
          <w:rFonts w:cs="Tahoma"/>
          <w:shd w:val="clear" w:color="auto" w:fill="FFFFFF"/>
        </w:rPr>
        <w:t>52</w:t>
      </w:r>
      <w:r w:rsidR="002262CA" w:rsidRPr="002262CA">
        <w:rPr>
          <w:rFonts w:cs="Tahoma"/>
          <w:shd w:val="clear" w:color="auto" w:fill="FFFFFF"/>
        </w:rPr>
        <w:t xml:space="preserve">, </w:t>
      </w:r>
      <w:r w:rsidRPr="00CA6731">
        <w:rPr>
          <w:rFonts w:cs="Tahoma"/>
          <w:shd w:val="clear" w:color="auto" w:fill="FFFFFF"/>
        </w:rPr>
        <w:t>9</w:t>
      </w:r>
      <w:r w:rsidR="002262CA">
        <w:rPr>
          <w:rFonts w:cs="Tahoma"/>
          <w:shd w:val="clear" w:color="auto" w:fill="FFFFFF"/>
        </w:rPr>
        <w:t xml:space="preserve"> </w:t>
      </w:r>
      <w:r w:rsidR="002262CA" w:rsidRPr="00CA6731">
        <w:rPr>
          <w:rFonts w:cs="Tahoma"/>
          <w:shd w:val="clear" w:color="auto" w:fill="FFFFFF"/>
        </w:rPr>
        <w:t>(2019)</w:t>
      </w:r>
      <w:r w:rsidRPr="00CA6731">
        <w:rPr>
          <w:rFonts w:cs="Tahoma"/>
          <w:shd w:val="clear" w:color="auto" w:fill="FFFFFF"/>
        </w:rPr>
        <w:t xml:space="preserve"> 266-271.</w:t>
      </w:r>
      <w:r w:rsidR="00266962">
        <w:rPr>
          <w:rFonts w:cs="Tahoma"/>
          <w:shd w:val="clear" w:color="auto" w:fill="FFFFFF"/>
        </w:rPr>
        <w:t xml:space="preserve"> </w:t>
      </w:r>
      <w:r w:rsidR="00266962" w:rsidRPr="00266962">
        <w:rPr>
          <w:rFonts w:cs="Tahoma"/>
          <w:shd w:val="clear" w:color="auto" w:fill="FFFFFF"/>
        </w:rPr>
        <w:t>https://doi.org/10.1016/j.ifacol.2019.08.219</w:t>
      </w:r>
      <w:r w:rsidR="00266962">
        <w:rPr>
          <w:rFonts w:cs="Tahoma"/>
          <w:shd w:val="clear" w:color="auto" w:fill="FFFFFF"/>
        </w:rPr>
        <w:t>.</w:t>
      </w:r>
    </w:p>
    <w:p w14:paraId="18A04C4C" w14:textId="7EDA204C" w:rsidR="00CA2114" w:rsidRPr="00CA6731" w:rsidRDefault="00CA2114" w:rsidP="00CA2114">
      <w:pPr>
        <w:rPr>
          <w:rFonts w:cs="Tahoma"/>
          <w:shd w:val="clear" w:color="auto" w:fill="FFFFFF"/>
        </w:rPr>
      </w:pPr>
      <w:r>
        <w:rPr>
          <w:rFonts w:cs="Tahoma"/>
          <w:shd w:val="clear" w:color="auto" w:fill="FFFFFF"/>
        </w:rPr>
        <w:t xml:space="preserve">[56] </w:t>
      </w:r>
      <w:r w:rsidR="00407F8E">
        <w:rPr>
          <w:rFonts w:cs="Tahoma"/>
          <w:shd w:val="clear" w:color="auto" w:fill="FFFFFF"/>
        </w:rPr>
        <w:t xml:space="preserve">P. </w:t>
      </w:r>
      <w:proofErr w:type="spellStart"/>
      <w:r w:rsidRPr="00CA6731">
        <w:rPr>
          <w:rFonts w:cs="Tahoma"/>
          <w:shd w:val="clear" w:color="auto" w:fill="FFFFFF"/>
        </w:rPr>
        <w:t>Trentsios</w:t>
      </w:r>
      <w:proofErr w:type="spellEnd"/>
      <w:r w:rsidRPr="00CA6731">
        <w:rPr>
          <w:rFonts w:cs="Tahoma"/>
          <w:shd w:val="clear" w:color="auto" w:fill="FFFFFF"/>
        </w:rPr>
        <w:t xml:space="preserve">, </w:t>
      </w:r>
      <w:r w:rsidR="00407F8E">
        <w:rPr>
          <w:rFonts w:cs="Tahoma"/>
          <w:shd w:val="clear" w:color="auto" w:fill="FFFFFF"/>
        </w:rPr>
        <w:t>M.</w:t>
      </w:r>
      <w:r w:rsidRPr="00CA6731">
        <w:rPr>
          <w:rFonts w:cs="Tahoma"/>
          <w:shd w:val="clear" w:color="auto" w:fill="FFFFFF"/>
        </w:rPr>
        <w:t xml:space="preserve"> Wolf, </w:t>
      </w:r>
      <w:r w:rsidR="00407F8E">
        <w:rPr>
          <w:rFonts w:cs="Tahoma"/>
          <w:shd w:val="clear" w:color="auto" w:fill="FFFFFF"/>
        </w:rPr>
        <w:t xml:space="preserve">S. </w:t>
      </w:r>
      <w:proofErr w:type="spellStart"/>
      <w:r w:rsidRPr="00CA6731">
        <w:rPr>
          <w:rFonts w:cs="Tahoma"/>
          <w:shd w:val="clear" w:color="auto" w:fill="FFFFFF"/>
        </w:rPr>
        <w:t>Frerich</w:t>
      </w:r>
      <w:proofErr w:type="spellEnd"/>
      <w:r w:rsidRPr="00CA6731">
        <w:rPr>
          <w:rFonts w:cs="Tahoma"/>
          <w:shd w:val="clear" w:color="auto" w:fill="FFFFFF"/>
        </w:rPr>
        <w:t>, Remote Lab meets Virtual Reality–Enabling immersive access to high tech laboratories from afar. </w:t>
      </w:r>
      <w:r w:rsidRPr="00C37035">
        <w:rPr>
          <w:rFonts w:cs="Tahoma"/>
          <w:shd w:val="clear" w:color="auto" w:fill="FFFFFF"/>
        </w:rPr>
        <w:t>Procedia Manuf</w:t>
      </w:r>
      <w:r w:rsidR="004639A0">
        <w:rPr>
          <w:rFonts w:cs="Tahoma"/>
          <w:shd w:val="clear" w:color="auto" w:fill="FFFFFF"/>
        </w:rPr>
        <w:t>.</w:t>
      </w:r>
      <w:r w:rsidRPr="003813F2">
        <w:rPr>
          <w:rFonts w:cs="Tahoma"/>
          <w:shd w:val="clear" w:color="auto" w:fill="FFFFFF"/>
        </w:rPr>
        <w:t> </w:t>
      </w:r>
      <w:r w:rsidRPr="00C37035">
        <w:rPr>
          <w:rFonts w:cs="Tahoma"/>
          <w:shd w:val="clear" w:color="auto" w:fill="FFFFFF"/>
        </w:rPr>
        <w:t>43</w:t>
      </w:r>
      <w:r w:rsidRPr="00CA6731">
        <w:rPr>
          <w:rFonts w:cs="Tahoma"/>
          <w:shd w:val="clear" w:color="auto" w:fill="FFFFFF"/>
        </w:rPr>
        <w:t xml:space="preserve"> </w:t>
      </w:r>
      <w:r w:rsidR="00407F8E" w:rsidRPr="00CA6731">
        <w:rPr>
          <w:rFonts w:cs="Tahoma"/>
          <w:shd w:val="clear" w:color="auto" w:fill="FFFFFF"/>
        </w:rPr>
        <w:t>(2020)</w:t>
      </w:r>
      <w:r w:rsidR="00407F8E">
        <w:rPr>
          <w:rFonts w:cs="Tahoma"/>
          <w:shd w:val="clear" w:color="auto" w:fill="FFFFFF"/>
        </w:rPr>
        <w:t xml:space="preserve"> </w:t>
      </w:r>
      <w:r w:rsidRPr="00CA6731">
        <w:rPr>
          <w:rFonts w:cs="Tahoma"/>
          <w:shd w:val="clear" w:color="auto" w:fill="FFFFFF"/>
        </w:rPr>
        <w:t>25-31.</w:t>
      </w:r>
      <w:r w:rsidR="003813F2" w:rsidRPr="003813F2">
        <w:t xml:space="preserve"> </w:t>
      </w:r>
      <w:r w:rsidR="003813F2" w:rsidRPr="003813F2">
        <w:rPr>
          <w:rFonts w:cs="Tahoma"/>
          <w:shd w:val="clear" w:color="auto" w:fill="FFFFFF"/>
        </w:rPr>
        <w:t>https://doi.org/10.1016/j.promfg.2020.02.104</w:t>
      </w:r>
      <w:r w:rsidR="003813F2">
        <w:rPr>
          <w:rFonts w:cs="Tahoma"/>
          <w:shd w:val="clear" w:color="auto" w:fill="FFFFFF"/>
        </w:rPr>
        <w:t>.</w:t>
      </w:r>
    </w:p>
    <w:p w14:paraId="589BCF42" w14:textId="22A1176F" w:rsidR="00CA2114" w:rsidRDefault="00CA2114" w:rsidP="00CA2114">
      <w:pPr>
        <w:rPr>
          <w:rFonts w:cs="Tahoma"/>
          <w:shd w:val="clear" w:color="auto" w:fill="FFFFFF"/>
        </w:rPr>
      </w:pPr>
      <w:r>
        <w:rPr>
          <w:rFonts w:cs="Tahoma"/>
          <w:shd w:val="clear" w:color="auto" w:fill="FFFFFF"/>
        </w:rPr>
        <w:t xml:space="preserve">[57] </w:t>
      </w:r>
      <w:r w:rsidR="004639A0">
        <w:rPr>
          <w:rFonts w:cs="Tahoma"/>
          <w:shd w:val="clear" w:color="auto" w:fill="FFFFFF"/>
        </w:rPr>
        <w:t xml:space="preserve">T. </w:t>
      </w:r>
      <w:proofErr w:type="spellStart"/>
      <w:r w:rsidRPr="00CA6731">
        <w:rPr>
          <w:rFonts w:cs="Tahoma"/>
          <w:shd w:val="clear" w:color="auto" w:fill="FFFFFF"/>
        </w:rPr>
        <w:t>Bassindale</w:t>
      </w:r>
      <w:proofErr w:type="spellEnd"/>
      <w:r w:rsidRPr="00CA6731">
        <w:rPr>
          <w:rFonts w:cs="Tahoma"/>
          <w:shd w:val="clear" w:color="auto" w:fill="FFFFFF"/>
        </w:rPr>
        <w:t xml:space="preserve">, </w:t>
      </w:r>
      <w:r w:rsidR="004639A0">
        <w:rPr>
          <w:rFonts w:cs="Tahoma"/>
          <w:shd w:val="clear" w:color="auto" w:fill="FFFFFF"/>
        </w:rPr>
        <w:t>R.</w:t>
      </w:r>
      <w:r w:rsidR="005E0ABE">
        <w:rPr>
          <w:rFonts w:cs="Tahoma"/>
          <w:shd w:val="clear" w:color="auto" w:fill="FFFFFF"/>
        </w:rPr>
        <w:t>J.</w:t>
      </w:r>
      <w:r w:rsidRPr="00CA6731">
        <w:rPr>
          <w:rFonts w:cs="Tahoma"/>
          <w:shd w:val="clear" w:color="auto" w:fill="FFFFFF"/>
        </w:rPr>
        <w:t xml:space="preserve"> </w:t>
      </w:r>
      <w:proofErr w:type="spellStart"/>
      <w:r w:rsidRPr="00CA6731">
        <w:rPr>
          <w:rFonts w:cs="Tahoma"/>
          <w:shd w:val="clear" w:color="auto" w:fill="FFFFFF"/>
        </w:rPr>
        <w:t>LeSuer</w:t>
      </w:r>
      <w:proofErr w:type="spellEnd"/>
      <w:r w:rsidRPr="00CA6731">
        <w:rPr>
          <w:rFonts w:cs="Tahoma"/>
          <w:shd w:val="clear" w:color="auto" w:fill="FFFFFF"/>
        </w:rPr>
        <w:t>,</w:t>
      </w:r>
      <w:r w:rsidR="004639A0">
        <w:rPr>
          <w:rFonts w:cs="Tahoma"/>
          <w:shd w:val="clear" w:color="auto" w:fill="FFFFFF"/>
        </w:rPr>
        <w:t xml:space="preserve"> D.</w:t>
      </w:r>
      <w:r w:rsidR="00F44D9D">
        <w:rPr>
          <w:rFonts w:cs="Tahoma"/>
          <w:shd w:val="clear" w:color="auto" w:fill="FFFFFF"/>
        </w:rPr>
        <w:t>P.</w:t>
      </w:r>
      <w:r w:rsidRPr="00CA6731">
        <w:rPr>
          <w:rFonts w:cs="Tahoma"/>
          <w:shd w:val="clear" w:color="auto" w:fill="FFFFFF"/>
        </w:rPr>
        <w:t xml:space="preserve"> Smith, Perceptions of a program approach to virtual laboratory provision for analytical and bioanalytical sciences</w:t>
      </w:r>
      <w:r w:rsidR="004639A0">
        <w:rPr>
          <w:rFonts w:cs="Tahoma"/>
          <w:shd w:val="clear" w:color="auto" w:fill="FFFFFF"/>
        </w:rPr>
        <w:t>,</w:t>
      </w:r>
      <w:r w:rsidRPr="00CA6731">
        <w:rPr>
          <w:rFonts w:cs="Tahoma"/>
          <w:shd w:val="clear" w:color="auto" w:fill="FFFFFF"/>
        </w:rPr>
        <w:t> </w:t>
      </w:r>
      <w:r w:rsidR="00C235AE">
        <w:rPr>
          <w:rFonts w:cs="Tahoma"/>
          <w:shd w:val="clear" w:color="auto" w:fill="FFFFFF"/>
        </w:rPr>
        <w:t>J.</w:t>
      </w:r>
      <w:r w:rsidRPr="00C37035">
        <w:rPr>
          <w:rFonts w:cs="Tahoma"/>
          <w:shd w:val="clear" w:color="auto" w:fill="FFFFFF"/>
        </w:rPr>
        <w:t xml:space="preserve"> Forensic Sci</w:t>
      </w:r>
      <w:r w:rsidR="00C235AE">
        <w:rPr>
          <w:rFonts w:cs="Tahoma"/>
          <w:shd w:val="clear" w:color="auto" w:fill="FFFFFF"/>
        </w:rPr>
        <w:t>.</w:t>
      </w:r>
      <w:r w:rsidRPr="00C37035">
        <w:rPr>
          <w:rFonts w:cs="Tahoma"/>
          <w:shd w:val="clear" w:color="auto" w:fill="FFFFFF"/>
        </w:rPr>
        <w:t xml:space="preserve"> Educ</w:t>
      </w:r>
      <w:r w:rsidR="004639A0">
        <w:rPr>
          <w:rFonts w:cs="Tahoma"/>
          <w:shd w:val="clear" w:color="auto" w:fill="FFFFFF"/>
        </w:rPr>
        <w:t>.</w:t>
      </w:r>
      <w:r w:rsidRPr="004639A0">
        <w:rPr>
          <w:rFonts w:cs="Tahoma"/>
          <w:shd w:val="clear" w:color="auto" w:fill="FFFFFF"/>
        </w:rPr>
        <w:t> </w:t>
      </w:r>
      <w:r w:rsidRPr="00C37035">
        <w:rPr>
          <w:rFonts w:cs="Tahoma"/>
          <w:shd w:val="clear" w:color="auto" w:fill="FFFFFF"/>
        </w:rPr>
        <w:t>3</w:t>
      </w:r>
      <w:r w:rsidR="004639A0" w:rsidRPr="004639A0">
        <w:rPr>
          <w:rFonts w:cs="Tahoma"/>
          <w:shd w:val="clear" w:color="auto" w:fill="FFFFFF"/>
        </w:rPr>
        <w:t xml:space="preserve">, </w:t>
      </w:r>
      <w:r w:rsidRPr="00CA6731">
        <w:rPr>
          <w:rFonts w:cs="Tahoma"/>
          <w:shd w:val="clear" w:color="auto" w:fill="FFFFFF"/>
        </w:rPr>
        <w:t>1</w:t>
      </w:r>
      <w:r w:rsidR="004639A0">
        <w:rPr>
          <w:rFonts w:cs="Tahoma"/>
          <w:shd w:val="clear" w:color="auto" w:fill="FFFFFF"/>
        </w:rPr>
        <w:t xml:space="preserve"> </w:t>
      </w:r>
      <w:r w:rsidR="004639A0" w:rsidRPr="00CA6731">
        <w:rPr>
          <w:rFonts w:cs="Tahoma"/>
          <w:shd w:val="clear" w:color="auto" w:fill="FFFFFF"/>
        </w:rPr>
        <w:t>(2021)</w:t>
      </w:r>
      <w:r w:rsidRPr="00CA6731">
        <w:rPr>
          <w:rFonts w:cs="Tahoma"/>
          <w:shd w:val="clear" w:color="auto" w:fill="FFFFFF"/>
        </w:rPr>
        <w:t>.</w:t>
      </w:r>
    </w:p>
    <w:p w14:paraId="1479FF43" w14:textId="64468EF9" w:rsidR="00EF20A9" w:rsidRPr="00CA6731" w:rsidRDefault="00EF20A9" w:rsidP="00EF20A9">
      <w:pPr>
        <w:rPr>
          <w:rFonts w:cs="Tahoma"/>
          <w:shd w:val="clear" w:color="auto" w:fill="FFFFFF"/>
        </w:rPr>
      </w:pPr>
      <w:r>
        <w:rPr>
          <w:rFonts w:cs="Tahoma"/>
          <w:shd w:val="clear" w:color="auto" w:fill="FFFFFF"/>
        </w:rPr>
        <w:t xml:space="preserve">[58] </w:t>
      </w:r>
      <w:r w:rsidR="00703DA6">
        <w:rPr>
          <w:rFonts w:cs="Tahoma"/>
          <w:shd w:val="clear" w:color="auto" w:fill="FFFFFF"/>
        </w:rPr>
        <w:t xml:space="preserve">C. </w:t>
      </w:r>
      <w:r w:rsidRPr="00CA6731">
        <w:rPr>
          <w:rFonts w:cs="Tahoma"/>
          <w:shd w:val="clear" w:color="auto" w:fill="FFFFFF"/>
        </w:rPr>
        <w:t xml:space="preserve">Tran, </w:t>
      </w:r>
      <w:r w:rsidR="00B206D7">
        <w:rPr>
          <w:rFonts w:cs="Tahoma"/>
          <w:shd w:val="clear" w:color="auto" w:fill="FFFFFF"/>
        </w:rPr>
        <w:t>M.</w:t>
      </w:r>
      <w:r w:rsidRPr="00CA6731">
        <w:rPr>
          <w:rFonts w:cs="Tahoma"/>
          <w:shd w:val="clear" w:color="auto" w:fill="FFFFFF"/>
        </w:rPr>
        <w:t xml:space="preserve"> Lamar, Fostering Small Group Discussion in an Online Instrumental Analysis Course using Google Docs</w:t>
      </w:r>
      <w:r w:rsidR="00B206D7">
        <w:rPr>
          <w:rFonts w:cs="Tahoma"/>
          <w:shd w:val="clear" w:color="auto" w:fill="FFFFFF"/>
        </w:rPr>
        <w:t>,</w:t>
      </w:r>
      <w:r w:rsidRPr="00CA6731">
        <w:rPr>
          <w:rFonts w:cs="Tahoma"/>
          <w:shd w:val="clear" w:color="auto" w:fill="FFFFFF"/>
        </w:rPr>
        <w:t> </w:t>
      </w:r>
      <w:r w:rsidRPr="00C37035">
        <w:rPr>
          <w:rFonts w:cs="Tahoma"/>
          <w:shd w:val="clear" w:color="auto" w:fill="FFFFFF"/>
        </w:rPr>
        <w:t>J</w:t>
      </w:r>
      <w:r w:rsidR="00B206D7">
        <w:rPr>
          <w:rFonts w:cs="Tahoma"/>
          <w:shd w:val="clear" w:color="auto" w:fill="FFFFFF"/>
        </w:rPr>
        <w:t>.</w:t>
      </w:r>
      <w:r w:rsidRPr="00C37035">
        <w:rPr>
          <w:rFonts w:cs="Tahoma"/>
          <w:shd w:val="clear" w:color="auto" w:fill="FFFFFF"/>
        </w:rPr>
        <w:t xml:space="preserve"> Forensic Sci</w:t>
      </w:r>
      <w:r w:rsidR="00B206D7">
        <w:rPr>
          <w:rFonts w:cs="Tahoma"/>
          <w:shd w:val="clear" w:color="auto" w:fill="FFFFFF"/>
        </w:rPr>
        <w:t>.</w:t>
      </w:r>
      <w:r w:rsidRPr="00C37035">
        <w:rPr>
          <w:rFonts w:cs="Tahoma"/>
          <w:shd w:val="clear" w:color="auto" w:fill="FFFFFF"/>
        </w:rPr>
        <w:t xml:space="preserve"> Educ</w:t>
      </w:r>
      <w:r w:rsidR="00B206D7">
        <w:rPr>
          <w:rFonts w:cs="Tahoma"/>
          <w:shd w:val="clear" w:color="auto" w:fill="FFFFFF"/>
        </w:rPr>
        <w:t>.</w:t>
      </w:r>
      <w:r w:rsidRPr="00B206D7">
        <w:rPr>
          <w:rFonts w:cs="Tahoma"/>
          <w:shd w:val="clear" w:color="auto" w:fill="FFFFFF"/>
        </w:rPr>
        <w:t> </w:t>
      </w:r>
      <w:r w:rsidRPr="00C37035">
        <w:rPr>
          <w:rFonts w:cs="Tahoma"/>
          <w:shd w:val="clear" w:color="auto" w:fill="FFFFFF"/>
        </w:rPr>
        <w:t>2</w:t>
      </w:r>
      <w:r w:rsidR="00B206D7" w:rsidRPr="00B206D7">
        <w:rPr>
          <w:rFonts w:cs="Tahoma"/>
          <w:shd w:val="clear" w:color="auto" w:fill="FFFFFF"/>
        </w:rPr>
        <w:t xml:space="preserve">, </w:t>
      </w:r>
      <w:r w:rsidRPr="00CA6731">
        <w:rPr>
          <w:rFonts w:cs="Tahoma"/>
          <w:shd w:val="clear" w:color="auto" w:fill="FFFFFF"/>
        </w:rPr>
        <w:t>2</w:t>
      </w:r>
      <w:r w:rsidR="00B206D7">
        <w:rPr>
          <w:rFonts w:cs="Tahoma"/>
          <w:shd w:val="clear" w:color="auto" w:fill="FFFFFF"/>
        </w:rPr>
        <w:t xml:space="preserve"> </w:t>
      </w:r>
      <w:r w:rsidR="00B206D7" w:rsidRPr="00CA6731">
        <w:rPr>
          <w:rFonts w:cs="Tahoma"/>
          <w:shd w:val="clear" w:color="auto" w:fill="FFFFFF"/>
        </w:rPr>
        <w:t>(2020).</w:t>
      </w:r>
    </w:p>
    <w:p w14:paraId="39FD1228" w14:textId="14CE4BB6" w:rsidR="009F206E" w:rsidRPr="00CA6731" w:rsidRDefault="009F206E" w:rsidP="009F206E">
      <w:pPr>
        <w:rPr>
          <w:rFonts w:cs="Tahoma"/>
          <w:shd w:val="clear" w:color="auto" w:fill="FFFFFF"/>
        </w:rPr>
      </w:pPr>
      <w:r>
        <w:rPr>
          <w:rFonts w:cs="Tahoma"/>
          <w:shd w:val="clear" w:color="auto" w:fill="FFFFFF"/>
        </w:rPr>
        <w:lastRenderedPageBreak/>
        <w:t xml:space="preserve">[59] </w:t>
      </w:r>
      <w:r w:rsidR="00BE7D3C">
        <w:rPr>
          <w:rFonts w:cs="Tahoma"/>
          <w:shd w:val="clear" w:color="auto" w:fill="FFFFFF"/>
        </w:rPr>
        <w:t xml:space="preserve">D.J. </w:t>
      </w:r>
      <w:r w:rsidRPr="00CA6731">
        <w:rPr>
          <w:rFonts w:cs="Tahoma"/>
          <w:shd w:val="clear" w:color="auto" w:fill="FFFFFF"/>
        </w:rPr>
        <w:t xml:space="preserve">Caruana, </w:t>
      </w:r>
      <w:r w:rsidR="00BE7D3C">
        <w:rPr>
          <w:rFonts w:cs="Tahoma"/>
          <w:shd w:val="clear" w:color="auto" w:fill="FFFFFF"/>
        </w:rPr>
        <w:t>C.G.</w:t>
      </w:r>
      <w:r w:rsidRPr="00CA6731">
        <w:rPr>
          <w:rFonts w:cs="Tahoma"/>
          <w:shd w:val="clear" w:color="auto" w:fill="FFFFFF"/>
        </w:rPr>
        <w:t xml:space="preserve"> Salzmann, </w:t>
      </w:r>
      <w:r w:rsidR="00BE7D3C">
        <w:rPr>
          <w:rFonts w:cs="Tahoma"/>
          <w:shd w:val="clear" w:color="auto" w:fill="FFFFFF"/>
        </w:rPr>
        <w:t xml:space="preserve">A. </w:t>
      </w:r>
      <w:r w:rsidRPr="00CA6731">
        <w:rPr>
          <w:rFonts w:cs="Tahoma"/>
          <w:shd w:val="clear" w:color="auto" w:fill="FFFFFF"/>
        </w:rPr>
        <w:t>Sella, </w:t>
      </w:r>
      <w:r w:rsidRPr="00C37035">
        <w:rPr>
          <w:rFonts w:cs="Tahoma"/>
          <w:shd w:val="clear" w:color="auto" w:fill="FFFFFF"/>
        </w:rPr>
        <w:t>Practical science at home in a pandemic world</w:t>
      </w:r>
      <w:r w:rsidR="00E9040D" w:rsidRPr="00E9040D">
        <w:rPr>
          <w:rFonts w:cs="Tahoma"/>
          <w:shd w:val="clear" w:color="auto" w:fill="FFFFFF"/>
        </w:rPr>
        <w:t xml:space="preserve">, </w:t>
      </w:r>
      <w:r w:rsidRPr="00CA6731">
        <w:rPr>
          <w:rFonts w:cs="Tahoma"/>
          <w:shd w:val="clear" w:color="auto" w:fill="FFFFFF"/>
        </w:rPr>
        <w:t>Nat</w:t>
      </w:r>
      <w:r w:rsidR="008F0E3E">
        <w:rPr>
          <w:rFonts w:cs="Tahoma"/>
          <w:shd w:val="clear" w:color="auto" w:fill="FFFFFF"/>
        </w:rPr>
        <w:t>.</w:t>
      </w:r>
      <w:r w:rsidRPr="00CA6731">
        <w:rPr>
          <w:rFonts w:cs="Tahoma"/>
          <w:shd w:val="clear" w:color="auto" w:fill="FFFFFF"/>
        </w:rPr>
        <w:t xml:space="preserve"> </w:t>
      </w:r>
      <w:r w:rsidR="00F8093D">
        <w:rPr>
          <w:rFonts w:cs="Tahoma"/>
          <w:shd w:val="clear" w:color="auto" w:fill="FFFFFF"/>
        </w:rPr>
        <w:t>Chem. (</w:t>
      </w:r>
      <w:r w:rsidR="00E9040D" w:rsidRPr="00CA6731">
        <w:rPr>
          <w:rFonts w:cs="Tahoma"/>
          <w:shd w:val="clear" w:color="auto" w:fill="FFFFFF"/>
        </w:rPr>
        <w:t>2020</w:t>
      </w:r>
      <w:r w:rsidR="00F8093D">
        <w:rPr>
          <w:rFonts w:cs="Tahoma"/>
          <w:shd w:val="clear" w:color="auto" w:fill="FFFFFF"/>
        </w:rPr>
        <w:t>)</w:t>
      </w:r>
      <w:r w:rsidR="001811D4">
        <w:rPr>
          <w:rFonts w:cs="Tahoma"/>
          <w:shd w:val="clear" w:color="auto" w:fill="FFFFFF"/>
        </w:rPr>
        <w:t xml:space="preserve"> 780-783</w:t>
      </w:r>
      <w:r w:rsidR="00E9040D">
        <w:rPr>
          <w:rFonts w:cs="Tahoma"/>
          <w:shd w:val="clear" w:color="auto" w:fill="FFFFFF"/>
        </w:rPr>
        <w:t>.</w:t>
      </w:r>
      <w:r w:rsidR="00F8093D" w:rsidRPr="00F8093D">
        <w:t xml:space="preserve"> </w:t>
      </w:r>
      <w:r w:rsidR="00F8093D" w:rsidRPr="00F8093D">
        <w:rPr>
          <w:rFonts w:cs="Tahoma"/>
          <w:shd w:val="clear" w:color="auto" w:fill="FFFFFF"/>
        </w:rPr>
        <w:t>https://doi.org/10.1038/s41557-020-0543-z</w:t>
      </w:r>
      <w:r w:rsidR="00F8093D">
        <w:rPr>
          <w:rFonts w:cs="Tahoma"/>
          <w:shd w:val="clear" w:color="auto" w:fill="FFFFFF"/>
        </w:rPr>
        <w:t>.</w:t>
      </w:r>
    </w:p>
    <w:p w14:paraId="27425C66" w14:textId="44B03F5F" w:rsidR="00EF20A9" w:rsidRPr="00CA6731" w:rsidRDefault="00EF20A9" w:rsidP="009F206E">
      <w:pPr>
        <w:rPr>
          <w:rFonts w:cs="Tahoma"/>
          <w:shd w:val="clear" w:color="auto" w:fill="FFFFFF"/>
        </w:rPr>
      </w:pPr>
      <w:r>
        <w:rPr>
          <w:rFonts w:cs="Tahoma"/>
          <w:shd w:val="clear" w:color="auto" w:fill="FFFFFF"/>
        </w:rPr>
        <w:t>[</w:t>
      </w:r>
      <w:r w:rsidR="009F206E">
        <w:rPr>
          <w:rFonts w:cs="Tahoma"/>
          <w:shd w:val="clear" w:color="auto" w:fill="FFFFFF"/>
        </w:rPr>
        <w:t>60</w:t>
      </w:r>
      <w:r>
        <w:rPr>
          <w:rFonts w:cs="Tahoma"/>
          <w:shd w:val="clear" w:color="auto" w:fill="FFFFFF"/>
        </w:rPr>
        <w:t xml:space="preserve">] </w:t>
      </w:r>
      <w:r w:rsidR="008F0E3E">
        <w:rPr>
          <w:rFonts w:cs="Tahoma"/>
          <w:shd w:val="clear" w:color="auto" w:fill="FFFFFF"/>
        </w:rPr>
        <w:t xml:space="preserve">H. </w:t>
      </w:r>
      <w:r w:rsidRPr="00CA6731">
        <w:rPr>
          <w:rFonts w:cs="Tahoma"/>
          <w:shd w:val="clear" w:color="auto" w:fill="FFFFFF"/>
        </w:rPr>
        <w:t xml:space="preserve">Tidy, </w:t>
      </w:r>
      <w:r w:rsidR="008F0E3E">
        <w:rPr>
          <w:rFonts w:cs="Tahoma"/>
          <w:shd w:val="clear" w:color="auto" w:fill="FFFFFF"/>
        </w:rPr>
        <w:t>I.</w:t>
      </w:r>
      <w:r w:rsidRPr="00CA6731">
        <w:rPr>
          <w:rFonts w:cs="Tahoma"/>
          <w:shd w:val="clear" w:color="auto" w:fill="FFFFFF"/>
        </w:rPr>
        <w:t xml:space="preserve"> Parker, A Break from the Zoom-Using a Students Home Environment to Teach Forensic Science Interpretation during the Covid-19 pandemic</w:t>
      </w:r>
      <w:r w:rsidR="004C3DE3">
        <w:rPr>
          <w:rFonts w:cs="Tahoma"/>
          <w:shd w:val="clear" w:color="auto" w:fill="FFFFFF"/>
        </w:rPr>
        <w:t>,</w:t>
      </w:r>
      <w:r w:rsidRPr="00CA6731">
        <w:rPr>
          <w:rFonts w:cs="Tahoma"/>
          <w:shd w:val="clear" w:color="auto" w:fill="FFFFFF"/>
        </w:rPr>
        <w:t> </w:t>
      </w:r>
      <w:r w:rsidR="008F0E3E" w:rsidRPr="00C37035">
        <w:rPr>
          <w:rFonts w:cs="Tahoma"/>
          <w:shd w:val="clear" w:color="auto" w:fill="FFFFFF"/>
        </w:rPr>
        <w:t xml:space="preserve">J. </w:t>
      </w:r>
      <w:r w:rsidRPr="00C37035">
        <w:rPr>
          <w:rFonts w:cs="Tahoma"/>
          <w:shd w:val="clear" w:color="auto" w:fill="FFFFFF"/>
        </w:rPr>
        <w:t>Forensic Sci</w:t>
      </w:r>
      <w:r w:rsidR="008F0E3E" w:rsidRPr="00C37035">
        <w:rPr>
          <w:rFonts w:cs="Tahoma"/>
          <w:shd w:val="clear" w:color="auto" w:fill="FFFFFF"/>
        </w:rPr>
        <w:t>.</w:t>
      </w:r>
      <w:r w:rsidRPr="00C37035">
        <w:rPr>
          <w:rFonts w:cs="Tahoma"/>
          <w:shd w:val="clear" w:color="auto" w:fill="FFFFFF"/>
        </w:rPr>
        <w:t xml:space="preserve"> Educ</w:t>
      </w:r>
      <w:r w:rsidR="008F0E3E" w:rsidRPr="00C37035">
        <w:rPr>
          <w:rFonts w:cs="Tahoma"/>
          <w:shd w:val="clear" w:color="auto" w:fill="FFFFFF"/>
        </w:rPr>
        <w:t>.</w:t>
      </w:r>
      <w:r w:rsidRPr="008F0E3E">
        <w:rPr>
          <w:rFonts w:cs="Tahoma"/>
          <w:shd w:val="clear" w:color="auto" w:fill="FFFFFF"/>
        </w:rPr>
        <w:t> </w:t>
      </w:r>
      <w:r w:rsidRPr="00C37035">
        <w:rPr>
          <w:rFonts w:cs="Tahoma"/>
          <w:shd w:val="clear" w:color="auto" w:fill="FFFFFF"/>
        </w:rPr>
        <w:t>3</w:t>
      </w:r>
      <w:r w:rsidR="008F0E3E" w:rsidRPr="008F0E3E">
        <w:rPr>
          <w:rFonts w:cs="Tahoma"/>
          <w:shd w:val="clear" w:color="auto" w:fill="FFFFFF"/>
        </w:rPr>
        <w:t>,</w:t>
      </w:r>
      <w:r w:rsidR="008F0E3E">
        <w:rPr>
          <w:rFonts w:cs="Tahoma"/>
          <w:shd w:val="clear" w:color="auto" w:fill="FFFFFF"/>
        </w:rPr>
        <w:t xml:space="preserve"> </w:t>
      </w:r>
      <w:r w:rsidRPr="00CA6731">
        <w:rPr>
          <w:rFonts w:cs="Tahoma"/>
          <w:shd w:val="clear" w:color="auto" w:fill="FFFFFF"/>
        </w:rPr>
        <w:t>1</w:t>
      </w:r>
      <w:r w:rsidR="008F0E3E">
        <w:rPr>
          <w:rFonts w:cs="Tahoma"/>
          <w:shd w:val="clear" w:color="auto" w:fill="FFFFFF"/>
        </w:rPr>
        <w:t xml:space="preserve"> </w:t>
      </w:r>
      <w:r w:rsidR="008F0E3E" w:rsidRPr="00CA6731">
        <w:rPr>
          <w:rFonts w:cs="Tahoma"/>
          <w:shd w:val="clear" w:color="auto" w:fill="FFFFFF"/>
        </w:rPr>
        <w:t>(2021)</w:t>
      </w:r>
      <w:r w:rsidRPr="00CA6731">
        <w:rPr>
          <w:rFonts w:cs="Tahoma"/>
          <w:shd w:val="clear" w:color="auto" w:fill="FFFFFF"/>
        </w:rPr>
        <w:t>.</w:t>
      </w:r>
    </w:p>
    <w:p w14:paraId="5CDD18BB" w14:textId="533BD464" w:rsidR="006C624B" w:rsidRDefault="00EF20A9" w:rsidP="006C624B">
      <w:pPr>
        <w:rPr>
          <w:rFonts w:cs="Tahoma"/>
          <w:shd w:val="clear" w:color="auto" w:fill="FFFFFF"/>
        </w:rPr>
      </w:pPr>
      <w:r>
        <w:rPr>
          <w:rFonts w:cs="Tahoma"/>
        </w:rPr>
        <w:t xml:space="preserve">[61] </w:t>
      </w:r>
      <w:r w:rsidR="004C3DE3">
        <w:rPr>
          <w:rFonts w:cs="Tahoma"/>
        </w:rPr>
        <w:t xml:space="preserve">K.M. </w:t>
      </w:r>
      <w:r w:rsidR="006C624B" w:rsidRPr="00CA6731">
        <w:rPr>
          <w:rFonts w:cs="Tahoma"/>
          <w:shd w:val="clear" w:color="auto" w:fill="FFFFFF"/>
        </w:rPr>
        <w:t xml:space="preserve">Elkins, </w:t>
      </w:r>
      <w:r w:rsidR="004C3DE3">
        <w:rPr>
          <w:rFonts w:cs="Tahoma"/>
          <w:shd w:val="clear" w:color="auto" w:fill="FFFFFF"/>
        </w:rPr>
        <w:t xml:space="preserve">C. </w:t>
      </w:r>
      <w:r w:rsidR="006C624B" w:rsidRPr="00CA6731">
        <w:rPr>
          <w:rFonts w:cs="Tahoma"/>
          <w:shd w:val="clear" w:color="auto" w:fill="FFFFFF"/>
        </w:rPr>
        <w:t>Zeller, Approaches for teaching forensic body fluids analysis for remote learning</w:t>
      </w:r>
      <w:r w:rsidR="004C3DE3">
        <w:rPr>
          <w:rFonts w:cs="Tahoma"/>
          <w:shd w:val="clear" w:color="auto" w:fill="FFFFFF"/>
        </w:rPr>
        <w:t xml:space="preserve">, </w:t>
      </w:r>
      <w:r w:rsidR="004C3DE3" w:rsidRPr="00172BCC">
        <w:rPr>
          <w:rFonts w:cs="Tahoma"/>
          <w:shd w:val="clear" w:color="auto" w:fill="FFFFFF"/>
        </w:rPr>
        <w:t>J. Forensic Sci. Educ.</w:t>
      </w:r>
      <w:r w:rsidR="006C624B" w:rsidRPr="004C3DE3">
        <w:rPr>
          <w:rFonts w:cs="Tahoma"/>
          <w:shd w:val="clear" w:color="auto" w:fill="FFFFFF"/>
        </w:rPr>
        <w:t> </w:t>
      </w:r>
      <w:r w:rsidR="006C624B" w:rsidRPr="00C37035">
        <w:rPr>
          <w:rFonts w:cs="Tahoma"/>
          <w:shd w:val="clear" w:color="auto" w:fill="FFFFFF"/>
        </w:rPr>
        <w:t>3</w:t>
      </w:r>
      <w:r w:rsidR="004C3DE3" w:rsidRPr="004C3DE3">
        <w:rPr>
          <w:rFonts w:cs="Tahoma"/>
          <w:shd w:val="clear" w:color="auto" w:fill="FFFFFF"/>
        </w:rPr>
        <w:t xml:space="preserve">, </w:t>
      </w:r>
      <w:r w:rsidR="006C624B" w:rsidRPr="00CA6731">
        <w:rPr>
          <w:rFonts w:cs="Tahoma"/>
          <w:shd w:val="clear" w:color="auto" w:fill="FFFFFF"/>
        </w:rPr>
        <w:t>1</w:t>
      </w:r>
      <w:r w:rsidR="004C3DE3" w:rsidRPr="004C3DE3">
        <w:rPr>
          <w:rFonts w:cs="Tahoma"/>
          <w:shd w:val="clear" w:color="auto" w:fill="FFFFFF"/>
        </w:rPr>
        <w:t xml:space="preserve"> </w:t>
      </w:r>
      <w:r w:rsidR="004C3DE3" w:rsidRPr="00CA6731">
        <w:rPr>
          <w:rFonts w:cs="Tahoma"/>
          <w:shd w:val="clear" w:color="auto" w:fill="FFFFFF"/>
        </w:rPr>
        <w:t>(2021)</w:t>
      </w:r>
      <w:r w:rsidR="006C624B" w:rsidRPr="00CA6731">
        <w:rPr>
          <w:rFonts w:cs="Tahoma"/>
          <w:shd w:val="clear" w:color="auto" w:fill="FFFFFF"/>
        </w:rPr>
        <w:t>.</w:t>
      </w:r>
    </w:p>
    <w:p w14:paraId="3AFC4C58" w14:textId="314C3BCA" w:rsidR="006C624B" w:rsidRPr="00CA6731" w:rsidRDefault="00C01722" w:rsidP="006C624B">
      <w:pPr>
        <w:rPr>
          <w:rFonts w:cs="Tahoma"/>
          <w:shd w:val="clear" w:color="auto" w:fill="FFFFFF"/>
        </w:rPr>
      </w:pPr>
      <w:r>
        <w:rPr>
          <w:rFonts w:cs="Tahoma"/>
          <w:color w:val="222222"/>
          <w:shd w:val="clear" w:color="auto" w:fill="FFFFFF"/>
        </w:rPr>
        <w:t xml:space="preserve">[62] </w:t>
      </w:r>
      <w:r w:rsidR="009B36B8">
        <w:rPr>
          <w:rFonts w:cs="Tahoma"/>
          <w:color w:val="222222"/>
          <w:shd w:val="clear" w:color="auto" w:fill="FFFFFF"/>
        </w:rPr>
        <w:t xml:space="preserve">P. </w:t>
      </w:r>
      <w:r w:rsidR="006C624B" w:rsidRPr="00CA6731">
        <w:rPr>
          <w:rFonts w:cs="Tahoma"/>
          <w:color w:val="222222"/>
          <w:shd w:val="clear" w:color="auto" w:fill="FFFFFF"/>
        </w:rPr>
        <w:t xml:space="preserve">Stanistreet, </w:t>
      </w:r>
      <w:r w:rsidR="009B36B8">
        <w:rPr>
          <w:rFonts w:cs="Tahoma"/>
          <w:color w:val="222222"/>
          <w:shd w:val="clear" w:color="auto" w:fill="FFFFFF"/>
        </w:rPr>
        <w:t>M.</w:t>
      </w:r>
      <w:r w:rsidR="006C624B" w:rsidRPr="00CA6731">
        <w:rPr>
          <w:rFonts w:cs="Tahoma"/>
          <w:color w:val="222222"/>
          <w:shd w:val="clear" w:color="auto" w:fill="FFFFFF"/>
        </w:rPr>
        <w:t xml:space="preserve"> </w:t>
      </w:r>
      <w:proofErr w:type="spellStart"/>
      <w:r w:rsidR="006C624B" w:rsidRPr="00CA6731">
        <w:rPr>
          <w:rFonts w:cs="Tahoma"/>
          <w:color w:val="222222"/>
          <w:shd w:val="clear" w:color="auto" w:fill="FFFFFF"/>
        </w:rPr>
        <w:t>Elfert</w:t>
      </w:r>
      <w:proofErr w:type="spellEnd"/>
      <w:r w:rsidR="006C624B" w:rsidRPr="00CA6731">
        <w:rPr>
          <w:rFonts w:cs="Tahoma"/>
          <w:color w:val="222222"/>
          <w:shd w:val="clear" w:color="auto" w:fill="FFFFFF"/>
        </w:rPr>
        <w:t xml:space="preserve">, </w:t>
      </w:r>
      <w:r w:rsidR="009B36B8">
        <w:rPr>
          <w:rFonts w:cs="Tahoma"/>
          <w:color w:val="222222"/>
          <w:shd w:val="clear" w:color="auto" w:fill="FFFFFF"/>
        </w:rPr>
        <w:t>D.</w:t>
      </w:r>
      <w:r w:rsidR="006C624B" w:rsidRPr="00CA6731">
        <w:rPr>
          <w:rFonts w:cs="Tahoma"/>
          <w:color w:val="222222"/>
          <w:shd w:val="clear" w:color="auto" w:fill="FFFFFF"/>
        </w:rPr>
        <w:t xml:space="preserve"> </w:t>
      </w:r>
      <w:proofErr w:type="spellStart"/>
      <w:r w:rsidR="006C624B" w:rsidRPr="00CA6731">
        <w:rPr>
          <w:rFonts w:cs="Tahoma"/>
          <w:color w:val="222222"/>
          <w:shd w:val="clear" w:color="auto" w:fill="FFFFFF"/>
        </w:rPr>
        <w:t>Atchoarena</w:t>
      </w:r>
      <w:proofErr w:type="spellEnd"/>
      <w:r w:rsidR="006C624B" w:rsidRPr="00CA6731">
        <w:rPr>
          <w:rFonts w:cs="Tahoma"/>
          <w:color w:val="222222"/>
          <w:shd w:val="clear" w:color="auto" w:fill="FFFFFF"/>
        </w:rPr>
        <w:t>, Education in the age of COVID-19: Understanding the consequences</w:t>
      </w:r>
      <w:r w:rsidR="009B36B8">
        <w:rPr>
          <w:rFonts w:cs="Tahoma"/>
          <w:color w:val="222222"/>
          <w:shd w:val="clear" w:color="auto" w:fill="FFFFFF"/>
        </w:rPr>
        <w:t>,</w:t>
      </w:r>
      <w:r w:rsidR="006C624B" w:rsidRPr="00CA6731">
        <w:rPr>
          <w:rFonts w:cs="Tahoma"/>
          <w:color w:val="222222"/>
          <w:shd w:val="clear" w:color="auto" w:fill="FFFFFF"/>
        </w:rPr>
        <w:t> </w:t>
      </w:r>
      <w:r w:rsidR="006C624B" w:rsidRPr="00C37035">
        <w:rPr>
          <w:rFonts w:cs="Tahoma"/>
          <w:color w:val="222222"/>
          <w:shd w:val="clear" w:color="auto" w:fill="FFFFFF"/>
        </w:rPr>
        <w:t>Int</w:t>
      </w:r>
      <w:r w:rsidR="00F3667D" w:rsidRPr="00C37035">
        <w:rPr>
          <w:rFonts w:cs="Tahoma"/>
          <w:color w:val="222222"/>
          <w:shd w:val="clear" w:color="auto" w:fill="FFFFFF"/>
        </w:rPr>
        <w:t>.</w:t>
      </w:r>
      <w:r w:rsidR="006C624B" w:rsidRPr="00C37035">
        <w:rPr>
          <w:rFonts w:cs="Tahoma"/>
          <w:color w:val="222222"/>
          <w:shd w:val="clear" w:color="auto" w:fill="FFFFFF"/>
        </w:rPr>
        <w:t xml:space="preserve"> Rev</w:t>
      </w:r>
      <w:r w:rsidR="00F3667D" w:rsidRPr="00C37035">
        <w:rPr>
          <w:rFonts w:cs="Tahoma"/>
          <w:color w:val="222222"/>
          <w:shd w:val="clear" w:color="auto" w:fill="FFFFFF"/>
        </w:rPr>
        <w:t>. E</w:t>
      </w:r>
      <w:r w:rsidR="006C624B" w:rsidRPr="00C37035">
        <w:rPr>
          <w:rFonts w:cs="Tahoma"/>
          <w:color w:val="222222"/>
          <w:shd w:val="clear" w:color="auto" w:fill="FFFFFF"/>
        </w:rPr>
        <w:t>duc.</w:t>
      </w:r>
      <w:r w:rsidR="006C624B" w:rsidRPr="00CA6731">
        <w:rPr>
          <w:rFonts w:cs="Tahoma"/>
          <w:i/>
          <w:iCs/>
          <w:color w:val="222222"/>
          <w:shd w:val="clear" w:color="auto" w:fill="FFFFFF"/>
        </w:rPr>
        <w:t xml:space="preserve"> </w:t>
      </w:r>
      <w:r w:rsidR="00811F36">
        <w:rPr>
          <w:rFonts w:cs="Tahoma"/>
          <w:color w:val="222222"/>
          <w:shd w:val="clear" w:color="auto" w:fill="FFFFFF"/>
        </w:rPr>
        <w:t>66</w:t>
      </w:r>
      <w:r w:rsidR="006C624B" w:rsidRPr="00CA6731">
        <w:rPr>
          <w:rFonts w:cs="Tahoma"/>
          <w:color w:val="222222"/>
          <w:shd w:val="clear" w:color="auto" w:fill="FFFFFF"/>
        </w:rPr>
        <w:t xml:space="preserve"> </w:t>
      </w:r>
      <w:r w:rsidR="009B36B8" w:rsidRPr="00CA6731">
        <w:rPr>
          <w:rFonts w:cs="Tahoma"/>
          <w:color w:val="222222"/>
          <w:shd w:val="clear" w:color="auto" w:fill="FFFFFF"/>
        </w:rPr>
        <w:t>(2021)</w:t>
      </w:r>
      <w:r w:rsidR="009B36B8">
        <w:rPr>
          <w:rFonts w:cs="Tahoma"/>
          <w:color w:val="222222"/>
          <w:shd w:val="clear" w:color="auto" w:fill="FFFFFF"/>
        </w:rPr>
        <w:t xml:space="preserve"> </w:t>
      </w:r>
      <w:r w:rsidR="00811F36">
        <w:rPr>
          <w:rFonts w:cs="Tahoma"/>
          <w:color w:val="222222"/>
          <w:shd w:val="clear" w:color="auto" w:fill="FFFFFF"/>
        </w:rPr>
        <w:t>627-633</w:t>
      </w:r>
      <w:r w:rsidR="006C624B" w:rsidRPr="00CA6731">
        <w:rPr>
          <w:rFonts w:cs="Tahoma"/>
          <w:color w:val="222222"/>
          <w:shd w:val="clear" w:color="auto" w:fill="FFFFFF"/>
        </w:rPr>
        <w:t>.</w:t>
      </w:r>
      <w:r w:rsidR="00811F36" w:rsidRPr="00811F36">
        <w:t xml:space="preserve"> </w:t>
      </w:r>
      <w:r w:rsidR="00811F36" w:rsidRPr="00811F36">
        <w:rPr>
          <w:rFonts w:cs="Tahoma"/>
          <w:color w:val="222222"/>
          <w:shd w:val="clear" w:color="auto" w:fill="FFFFFF"/>
        </w:rPr>
        <w:t>https://doi.org/10.1007/s11159-020-09880-9</w:t>
      </w:r>
      <w:r w:rsidR="00811F36">
        <w:rPr>
          <w:rFonts w:cs="Tahoma"/>
          <w:color w:val="222222"/>
          <w:shd w:val="clear" w:color="auto" w:fill="FFFFFF"/>
        </w:rPr>
        <w:t>.</w:t>
      </w:r>
    </w:p>
    <w:p w14:paraId="53C0D27B" w14:textId="198DADFD" w:rsidR="006C624B" w:rsidRPr="00C37035" w:rsidRDefault="00C01722" w:rsidP="00576A5D">
      <w:pPr>
        <w:rPr>
          <w:rFonts w:cs="Tahoma"/>
          <w:color w:val="000000" w:themeColor="text1"/>
        </w:rPr>
      </w:pPr>
      <w:r w:rsidRPr="00C37035">
        <w:rPr>
          <w:rFonts w:cs="Tahoma"/>
          <w:color w:val="000000" w:themeColor="text1"/>
        </w:rPr>
        <w:t xml:space="preserve">[63] </w:t>
      </w:r>
      <w:r w:rsidR="00D16208" w:rsidRPr="00576A5D">
        <w:rPr>
          <w:rFonts w:cs="Tahoma"/>
          <w:color w:val="000000" w:themeColor="text1"/>
        </w:rPr>
        <w:t>C. Killen, M. Langer-</w:t>
      </w:r>
      <w:proofErr w:type="spellStart"/>
      <w:r w:rsidR="00D16208" w:rsidRPr="00576A5D">
        <w:rPr>
          <w:rFonts w:cs="Tahoma"/>
          <w:color w:val="000000" w:themeColor="text1"/>
        </w:rPr>
        <w:t>Crame</w:t>
      </w:r>
      <w:proofErr w:type="spellEnd"/>
      <w:r w:rsidR="00D16208" w:rsidRPr="00C37035">
        <w:rPr>
          <w:rFonts w:cs="Tahoma"/>
          <w:color w:val="000000" w:themeColor="text1"/>
        </w:rPr>
        <w:t xml:space="preserve">, </w:t>
      </w:r>
      <w:r w:rsidR="00576A5D" w:rsidRPr="00576A5D">
        <w:rPr>
          <w:rFonts w:cs="Tahoma"/>
          <w:color w:val="000000" w:themeColor="text1"/>
        </w:rPr>
        <w:t>Learner digital experience insights survey 2020/21 UK further education (FE) survey findings</w:t>
      </w:r>
      <w:r w:rsidR="00D16208" w:rsidRPr="00C37035">
        <w:rPr>
          <w:rFonts w:cs="Tahoma"/>
          <w:color w:val="000000" w:themeColor="text1"/>
        </w:rPr>
        <w:t>, JISC, Bristo</w:t>
      </w:r>
      <w:r w:rsidR="00D404DC" w:rsidRPr="00C37035">
        <w:rPr>
          <w:rFonts w:cs="Tahoma"/>
          <w:color w:val="000000" w:themeColor="text1"/>
        </w:rPr>
        <w:t>l</w:t>
      </w:r>
      <w:r w:rsidR="00D16208" w:rsidRPr="00C37035">
        <w:rPr>
          <w:rFonts w:cs="Tahoma"/>
          <w:color w:val="000000" w:themeColor="text1"/>
        </w:rPr>
        <w:t xml:space="preserve">, 7 September 2021. </w:t>
      </w:r>
      <w:hyperlink r:id="rId36" w:history="1">
        <w:r w:rsidR="00D404DC" w:rsidRPr="00C37035">
          <w:rPr>
            <w:rStyle w:val="Hyperlink"/>
            <w:rFonts w:cs="Tahoma"/>
            <w:color w:val="000000" w:themeColor="text1"/>
          </w:rPr>
          <w:t>https://www.jisc.ac.uk/reports/learner-digital-experience-insights-survey-2020-21-further-education-findings</w:t>
        </w:r>
      </w:hyperlink>
      <w:r w:rsidR="00D404DC" w:rsidRPr="00C37035">
        <w:rPr>
          <w:rFonts w:cs="Tahoma"/>
          <w:color w:val="000000" w:themeColor="text1"/>
        </w:rPr>
        <w:t xml:space="preserve"> </w:t>
      </w:r>
      <w:r w:rsidR="00D16208" w:rsidRPr="00C37035">
        <w:rPr>
          <w:rFonts w:cs="Tahoma"/>
          <w:color w:val="000000" w:themeColor="text1"/>
        </w:rPr>
        <w:t>(accessed 19 September 2021).</w:t>
      </w:r>
    </w:p>
    <w:p w14:paraId="6FC13F76" w14:textId="72E23D84" w:rsidR="009D4447" w:rsidRPr="00576A5D" w:rsidRDefault="00C01722" w:rsidP="002A2E46">
      <w:pPr>
        <w:rPr>
          <w:rFonts w:cs="Tahoma"/>
          <w:color w:val="000000" w:themeColor="text1"/>
        </w:rPr>
      </w:pPr>
      <w:r w:rsidRPr="00C37035">
        <w:rPr>
          <w:rFonts w:cs="Tahoma"/>
          <w:color w:val="000000" w:themeColor="text1"/>
        </w:rPr>
        <w:t xml:space="preserve">[64] </w:t>
      </w:r>
      <w:r w:rsidR="002A2E46" w:rsidRPr="00576A5D">
        <w:rPr>
          <w:rFonts w:cs="Tahoma"/>
          <w:color w:val="000000" w:themeColor="text1"/>
        </w:rPr>
        <w:t>C. Killen, M. Langer-</w:t>
      </w:r>
      <w:proofErr w:type="spellStart"/>
      <w:r w:rsidR="002A2E46" w:rsidRPr="00576A5D">
        <w:rPr>
          <w:rFonts w:cs="Tahoma"/>
          <w:color w:val="000000" w:themeColor="text1"/>
        </w:rPr>
        <w:t>Crame</w:t>
      </w:r>
      <w:proofErr w:type="spellEnd"/>
      <w:r w:rsidR="00210C96" w:rsidRPr="00C37035">
        <w:rPr>
          <w:rFonts w:cs="Tahoma"/>
          <w:color w:val="000000" w:themeColor="text1"/>
        </w:rPr>
        <w:t xml:space="preserve">, </w:t>
      </w:r>
      <w:r w:rsidR="00576A5D" w:rsidRPr="00576A5D">
        <w:rPr>
          <w:rFonts w:cs="Tahoma"/>
          <w:color w:val="000000" w:themeColor="text1"/>
        </w:rPr>
        <w:t>Learner digital experience insights survey 2020/21 UK higher education (HE) survey findings</w:t>
      </w:r>
      <w:r w:rsidR="002A2E46" w:rsidRPr="00C37035">
        <w:rPr>
          <w:rFonts w:cs="Tahoma"/>
          <w:color w:val="000000" w:themeColor="text1"/>
        </w:rPr>
        <w:t>, JISC, Bristo</w:t>
      </w:r>
      <w:r w:rsidR="00D404DC" w:rsidRPr="00C37035">
        <w:rPr>
          <w:rFonts w:cs="Tahoma"/>
          <w:color w:val="000000" w:themeColor="text1"/>
        </w:rPr>
        <w:t>l</w:t>
      </w:r>
      <w:r w:rsidR="002A2E46" w:rsidRPr="00C37035">
        <w:rPr>
          <w:rFonts w:cs="Tahoma"/>
          <w:color w:val="000000" w:themeColor="text1"/>
        </w:rPr>
        <w:t xml:space="preserve">, </w:t>
      </w:r>
      <w:r w:rsidR="000B6E59" w:rsidRPr="00C37035">
        <w:rPr>
          <w:rFonts w:cs="Tahoma"/>
          <w:color w:val="000000" w:themeColor="text1"/>
        </w:rPr>
        <w:t>7 September 2021</w:t>
      </w:r>
      <w:r w:rsidR="004F561E" w:rsidRPr="00C37035">
        <w:rPr>
          <w:rFonts w:cs="Tahoma"/>
          <w:color w:val="000000" w:themeColor="text1"/>
        </w:rPr>
        <w:t xml:space="preserve">. </w:t>
      </w:r>
      <w:hyperlink r:id="rId37" w:history="1">
        <w:r w:rsidR="00DE022C" w:rsidRPr="00C37035">
          <w:rPr>
            <w:rStyle w:val="Hyperlink"/>
            <w:rFonts w:cs="Tahoma"/>
            <w:color w:val="000000" w:themeColor="text1"/>
          </w:rPr>
          <w:t>https://www.jisc.ac.uk/reports/student-digital-experience-insights-survey-2020-21-uk-higher-education-findings</w:t>
        </w:r>
      </w:hyperlink>
      <w:r w:rsidR="00DE022C" w:rsidRPr="00576A5D">
        <w:rPr>
          <w:rFonts w:cs="Tahoma"/>
          <w:color w:val="000000" w:themeColor="text1"/>
        </w:rPr>
        <w:t xml:space="preserve"> </w:t>
      </w:r>
      <w:r w:rsidR="00DE022C" w:rsidRPr="00C37035">
        <w:rPr>
          <w:rFonts w:cs="Tahoma"/>
          <w:color w:val="000000" w:themeColor="text1"/>
        </w:rPr>
        <w:t>(a</w:t>
      </w:r>
      <w:r w:rsidR="00B64D28" w:rsidRPr="00C37035">
        <w:rPr>
          <w:rFonts w:cs="Tahoma"/>
          <w:color w:val="000000" w:themeColor="text1"/>
        </w:rPr>
        <w:t xml:space="preserve">ccessed </w:t>
      </w:r>
      <w:r w:rsidR="00DE022C" w:rsidRPr="00C37035">
        <w:rPr>
          <w:rFonts w:cs="Tahoma"/>
          <w:color w:val="000000" w:themeColor="text1"/>
        </w:rPr>
        <w:t>19 September</w:t>
      </w:r>
      <w:r w:rsidR="00B64D28" w:rsidRPr="00C37035">
        <w:rPr>
          <w:rFonts w:cs="Tahoma"/>
          <w:color w:val="000000" w:themeColor="text1"/>
        </w:rPr>
        <w:t xml:space="preserve"> 2021</w:t>
      </w:r>
      <w:r w:rsidR="00DE022C" w:rsidRPr="00C37035">
        <w:rPr>
          <w:rFonts w:cs="Tahoma"/>
          <w:color w:val="000000" w:themeColor="text1"/>
        </w:rPr>
        <w:t>).</w:t>
      </w:r>
    </w:p>
    <w:p w14:paraId="2C6FB134" w14:textId="5D4233EE" w:rsidR="00884A5C" w:rsidRPr="00C37035" w:rsidRDefault="00884A5C" w:rsidP="00884A5C">
      <w:pPr>
        <w:rPr>
          <w:rFonts w:cs="Tahoma"/>
          <w:color w:val="000000" w:themeColor="text1"/>
        </w:rPr>
      </w:pPr>
      <w:r>
        <w:rPr>
          <w:rFonts w:cs="Tahoma"/>
          <w:shd w:val="clear" w:color="auto" w:fill="FFFFFF"/>
        </w:rPr>
        <w:t xml:space="preserve">[65] </w:t>
      </w:r>
      <w:r w:rsidRPr="00C37035">
        <w:rPr>
          <w:rFonts w:cs="Tahoma"/>
          <w:color w:val="000000" w:themeColor="text1"/>
        </w:rPr>
        <w:t>Office for National Statistics</w:t>
      </w:r>
      <w:r w:rsidR="00F360AE" w:rsidRPr="00C37035">
        <w:rPr>
          <w:rFonts w:cs="Tahoma"/>
          <w:color w:val="000000" w:themeColor="text1"/>
        </w:rPr>
        <w:t>,</w:t>
      </w:r>
      <w:r w:rsidRPr="00C37035">
        <w:rPr>
          <w:rFonts w:cs="Tahoma"/>
          <w:color w:val="000000" w:themeColor="text1"/>
        </w:rPr>
        <w:t xml:space="preserve"> Coronavirus and the impact on students in higher education in England: September to December 2020</w:t>
      </w:r>
      <w:r w:rsidR="004F3FED" w:rsidRPr="00C37035">
        <w:rPr>
          <w:rFonts w:cs="Tahoma"/>
          <w:color w:val="000000" w:themeColor="text1"/>
        </w:rPr>
        <w:t>.</w:t>
      </w:r>
      <w:r w:rsidRPr="00C37035">
        <w:rPr>
          <w:rFonts w:cs="Tahoma"/>
          <w:color w:val="000000" w:themeColor="text1"/>
        </w:rPr>
        <w:t xml:space="preserve"> </w:t>
      </w:r>
      <w:hyperlink r:id="rId38" w:history="1">
        <w:r w:rsidR="00085297" w:rsidRPr="00C37035">
          <w:rPr>
            <w:rStyle w:val="Hyperlink"/>
            <w:rFonts w:cs="Tahoma"/>
            <w:color w:val="000000" w:themeColor="text1"/>
          </w:rPr>
          <w:t>https://www.ons.gov.uk/peoplepopulationandcommunity/educationandchildcare/articles/coronavirusandtheimpactonstudentsinhighereducationinenglandseptembertodecember2020/2020-12-21</w:t>
        </w:r>
      </w:hyperlink>
      <w:r w:rsidR="004F3FED" w:rsidRPr="00C37035">
        <w:rPr>
          <w:rFonts w:cs="Tahoma"/>
          <w:color w:val="000000" w:themeColor="text1"/>
        </w:rPr>
        <w:t>, 2021</w:t>
      </w:r>
      <w:r w:rsidR="00085297" w:rsidRPr="00C37035">
        <w:rPr>
          <w:rFonts w:cs="Tahoma"/>
          <w:color w:val="000000" w:themeColor="text1"/>
        </w:rPr>
        <w:t xml:space="preserve"> (a</w:t>
      </w:r>
      <w:r w:rsidRPr="00C37035">
        <w:rPr>
          <w:rFonts w:cs="Tahoma"/>
          <w:color w:val="000000" w:themeColor="text1"/>
        </w:rPr>
        <w:t>ccessed 14 August 2021</w:t>
      </w:r>
      <w:r w:rsidR="00085297" w:rsidRPr="00C37035">
        <w:rPr>
          <w:rFonts w:cs="Tahoma"/>
          <w:color w:val="000000" w:themeColor="text1"/>
        </w:rPr>
        <w:t>).</w:t>
      </w:r>
    </w:p>
    <w:p w14:paraId="05AF7AC5" w14:textId="53022335" w:rsidR="00884A5C" w:rsidRPr="00C37035" w:rsidRDefault="00884A5C" w:rsidP="002454D1">
      <w:pPr>
        <w:rPr>
          <w:rFonts w:cs="Tahoma"/>
          <w:color w:val="000000" w:themeColor="text1"/>
        </w:rPr>
      </w:pPr>
      <w:r w:rsidRPr="00C37035">
        <w:rPr>
          <w:rFonts w:cs="Tahoma"/>
          <w:color w:val="000000" w:themeColor="text1"/>
        </w:rPr>
        <w:t>[66] Office for National Statistics</w:t>
      </w:r>
      <w:r w:rsidR="005D47D1">
        <w:rPr>
          <w:rFonts w:cs="Tahoma"/>
          <w:color w:val="000000" w:themeColor="text1"/>
        </w:rPr>
        <w:t>,</w:t>
      </w:r>
      <w:r w:rsidRPr="00C37035">
        <w:rPr>
          <w:rFonts w:cs="Tahoma"/>
          <w:color w:val="000000" w:themeColor="text1"/>
        </w:rPr>
        <w:t xml:space="preserve"> Coronavirus and Higher Education Students: England 24</w:t>
      </w:r>
      <w:r w:rsidRPr="00C37035">
        <w:rPr>
          <w:rFonts w:cs="Tahoma"/>
          <w:color w:val="000000" w:themeColor="text1"/>
          <w:vertAlign w:val="superscript"/>
        </w:rPr>
        <w:t>th</w:t>
      </w:r>
      <w:r w:rsidRPr="00C37035">
        <w:rPr>
          <w:rFonts w:cs="Tahoma"/>
          <w:color w:val="000000" w:themeColor="text1"/>
        </w:rPr>
        <w:t xml:space="preserve"> May to 2</w:t>
      </w:r>
      <w:r w:rsidRPr="00C37035">
        <w:rPr>
          <w:rFonts w:cs="Tahoma"/>
          <w:color w:val="000000" w:themeColor="text1"/>
          <w:vertAlign w:val="superscript"/>
        </w:rPr>
        <w:t>nd</w:t>
      </w:r>
      <w:r w:rsidRPr="00C37035">
        <w:rPr>
          <w:rFonts w:cs="Tahoma"/>
          <w:color w:val="000000" w:themeColor="text1"/>
        </w:rPr>
        <w:t xml:space="preserve"> June 2021. </w:t>
      </w:r>
      <w:hyperlink r:id="rId39" w:history="1">
        <w:r w:rsidRPr="00C37035">
          <w:rPr>
            <w:rStyle w:val="Hyperlink"/>
            <w:rFonts w:cs="Tahoma"/>
            <w:color w:val="000000" w:themeColor="text1"/>
          </w:rPr>
          <w:t>https://www.ons.gov.uk/peoplepopulationandcommunity/healthandsocialcare/healthandwellbeing/bulletins/coronavirusandhighereducationstudents/england24mayto2june2021</w:t>
        </w:r>
      </w:hyperlink>
      <w:r w:rsidR="00C533BD" w:rsidRPr="00C37035">
        <w:rPr>
          <w:rStyle w:val="Hyperlink"/>
          <w:rFonts w:cs="Tahoma"/>
          <w:color w:val="000000" w:themeColor="text1"/>
        </w:rPr>
        <w:t>, 2021</w:t>
      </w:r>
      <w:r w:rsidRPr="00C37035">
        <w:rPr>
          <w:rFonts w:cs="Tahoma"/>
          <w:color w:val="000000" w:themeColor="text1"/>
        </w:rPr>
        <w:t xml:space="preserve"> </w:t>
      </w:r>
      <w:r w:rsidR="00C533BD" w:rsidRPr="00C37035">
        <w:rPr>
          <w:rFonts w:cs="Tahoma"/>
          <w:color w:val="000000" w:themeColor="text1"/>
        </w:rPr>
        <w:t>(a</w:t>
      </w:r>
      <w:r w:rsidRPr="00C37035">
        <w:rPr>
          <w:rFonts w:cs="Tahoma"/>
          <w:color w:val="000000" w:themeColor="text1"/>
        </w:rPr>
        <w:t>ccessed 30 August 2021</w:t>
      </w:r>
      <w:r w:rsidR="00C533BD" w:rsidRPr="00C37035">
        <w:rPr>
          <w:rFonts w:cs="Tahoma"/>
          <w:color w:val="000000" w:themeColor="text1"/>
        </w:rPr>
        <w:t>).</w:t>
      </w:r>
    </w:p>
    <w:p w14:paraId="7E676E5E" w14:textId="7F00897C" w:rsidR="00884A5C" w:rsidRPr="00C37035" w:rsidRDefault="00884A5C" w:rsidP="00884A5C">
      <w:pPr>
        <w:rPr>
          <w:rFonts w:cs="Tahoma"/>
          <w:color w:val="000000" w:themeColor="text1"/>
          <w:sz w:val="24"/>
          <w:szCs w:val="24"/>
        </w:rPr>
      </w:pPr>
      <w:r w:rsidRPr="00C37035">
        <w:rPr>
          <w:rFonts w:cs="Tahoma"/>
          <w:color w:val="000000" w:themeColor="text1"/>
          <w:shd w:val="clear" w:color="auto" w:fill="FFFFFF"/>
        </w:rPr>
        <w:t xml:space="preserve">[67] </w:t>
      </w:r>
      <w:r w:rsidR="00832EBA" w:rsidRPr="00C37035">
        <w:rPr>
          <w:rFonts w:cs="Tahoma"/>
          <w:color w:val="000000" w:themeColor="text1"/>
          <w:shd w:val="clear" w:color="auto" w:fill="FFFFFF"/>
        </w:rPr>
        <w:t xml:space="preserve">R. </w:t>
      </w:r>
      <w:r w:rsidRPr="00C37035">
        <w:rPr>
          <w:rFonts w:cs="Tahoma"/>
          <w:color w:val="000000" w:themeColor="text1"/>
          <w:shd w:val="clear" w:color="auto" w:fill="FFFFFF"/>
        </w:rPr>
        <w:t>Gopal,</w:t>
      </w:r>
      <w:r w:rsidR="00832EBA" w:rsidRPr="00C37035">
        <w:rPr>
          <w:rFonts w:cs="Tahoma"/>
          <w:color w:val="000000" w:themeColor="text1"/>
          <w:shd w:val="clear" w:color="auto" w:fill="FFFFFF"/>
        </w:rPr>
        <w:t xml:space="preserve"> V.</w:t>
      </w:r>
      <w:r w:rsidRPr="00C37035">
        <w:rPr>
          <w:rFonts w:cs="Tahoma"/>
          <w:color w:val="000000" w:themeColor="text1"/>
          <w:shd w:val="clear" w:color="auto" w:fill="FFFFFF"/>
        </w:rPr>
        <w:t xml:space="preserve"> Singh, </w:t>
      </w:r>
      <w:r w:rsidR="00832EBA" w:rsidRPr="00C37035">
        <w:rPr>
          <w:rFonts w:cs="Tahoma"/>
          <w:color w:val="000000" w:themeColor="text1"/>
          <w:shd w:val="clear" w:color="auto" w:fill="FFFFFF"/>
        </w:rPr>
        <w:t xml:space="preserve">A. </w:t>
      </w:r>
      <w:r w:rsidRPr="00C37035">
        <w:rPr>
          <w:rFonts w:cs="Tahoma"/>
          <w:color w:val="000000" w:themeColor="text1"/>
          <w:shd w:val="clear" w:color="auto" w:fill="FFFFFF"/>
        </w:rPr>
        <w:t>Aggarwal, Impact of online classes on the satisfaction and performance of students during the pandemic period of COVID 19</w:t>
      </w:r>
      <w:r w:rsidR="00832EBA" w:rsidRPr="00C37035">
        <w:rPr>
          <w:rFonts w:cs="Tahoma"/>
          <w:color w:val="000000" w:themeColor="text1"/>
          <w:shd w:val="clear" w:color="auto" w:fill="FFFFFF"/>
        </w:rPr>
        <w:t>,</w:t>
      </w:r>
      <w:r w:rsidRPr="00C37035">
        <w:rPr>
          <w:rFonts w:cs="Tahoma"/>
          <w:color w:val="000000" w:themeColor="text1"/>
          <w:shd w:val="clear" w:color="auto" w:fill="FFFFFF"/>
        </w:rPr>
        <w:t> </w:t>
      </w:r>
      <w:r w:rsidRPr="00C37035">
        <w:rPr>
          <w:rFonts w:cs="Tahoma"/>
          <w:i/>
          <w:iCs/>
          <w:color w:val="000000" w:themeColor="text1"/>
          <w:shd w:val="clear" w:color="auto" w:fill="FFFFFF"/>
        </w:rPr>
        <w:t>Educ</w:t>
      </w:r>
      <w:r w:rsidR="00A15346" w:rsidRPr="00C37035">
        <w:rPr>
          <w:rFonts w:cs="Tahoma"/>
          <w:i/>
          <w:iCs/>
          <w:color w:val="000000" w:themeColor="text1"/>
          <w:shd w:val="clear" w:color="auto" w:fill="FFFFFF"/>
        </w:rPr>
        <w:t>.</w:t>
      </w:r>
      <w:r w:rsidRPr="00C37035">
        <w:rPr>
          <w:rFonts w:cs="Tahoma"/>
          <w:i/>
          <w:iCs/>
          <w:color w:val="000000" w:themeColor="text1"/>
          <w:shd w:val="clear" w:color="auto" w:fill="FFFFFF"/>
        </w:rPr>
        <w:t xml:space="preserve"> Inf</w:t>
      </w:r>
      <w:r w:rsidR="00A15346" w:rsidRPr="00C37035">
        <w:rPr>
          <w:rFonts w:cs="Tahoma"/>
          <w:i/>
          <w:iCs/>
          <w:color w:val="000000" w:themeColor="text1"/>
          <w:shd w:val="clear" w:color="auto" w:fill="FFFFFF"/>
        </w:rPr>
        <w:t>.</w:t>
      </w:r>
      <w:r w:rsidRPr="00C37035">
        <w:rPr>
          <w:rFonts w:cs="Tahoma"/>
          <w:i/>
          <w:iCs/>
          <w:color w:val="000000" w:themeColor="text1"/>
          <w:shd w:val="clear" w:color="auto" w:fill="FFFFFF"/>
        </w:rPr>
        <w:t xml:space="preserve"> Technol</w:t>
      </w:r>
      <w:r w:rsidR="00A15346" w:rsidRPr="00C37035">
        <w:rPr>
          <w:rFonts w:cs="Tahoma"/>
          <w:i/>
          <w:iCs/>
          <w:color w:val="000000" w:themeColor="text1"/>
          <w:shd w:val="clear" w:color="auto" w:fill="FFFFFF"/>
        </w:rPr>
        <w:t>.</w:t>
      </w:r>
      <w:r w:rsidRPr="00C37035">
        <w:rPr>
          <w:rFonts w:cs="Tahoma"/>
          <w:color w:val="000000" w:themeColor="text1"/>
          <w:shd w:val="clear" w:color="auto" w:fill="FFFFFF"/>
        </w:rPr>
        <w:t xml:space="preserve"> </w:t>
      </w:r>
      <w:r w:rsidR="00832EBA" w:rsidRPr="00C37035">
        <w:rPr>
          <w:rFonts w:cs="Tahoma"/>
          <w:color w:val="000000" w:themeColor="text1"/>
          <w:shd w:val="clear" w:color="auto" w:fill="FFFFFF"/>
        </w:rPr>
        <w:t xml:space="preserve">(2021) </w:t>
      </w:r>
      <w:r w:rsidRPr="00C37035">
        <w:rPr>
          <w:rFonts w:cs="Tahoma"/>
          <w:color w:val="000000" w:themeColor="text1"/>
          <w:shd w:val="clear" w:color="auto" w:fill="FFFFFF"/>
        </w:rPr>
        <w:t xml:space="preserve">1-25. </w:t>
      </w:r>
      <w:r w:rsidR="009A05EF" w:rsidRPr="009A05EF">
        <w:rPr>
          <w:rFonts w:cs="Tahoma"/>
          <w:color w:val="000000" w:themeColor="text1"/>
          <w:shd w:val="clear" w:color="auto" w:fill="FFFFFF"/>
        </w:rPr>
        <w:t>https://doi.org/10.1007/s10639-021-10523-1</w:t>
      </w:r>
      <w:r w:rsidR="009A05EF">
        <w:rPr>
          <w:rFonts w:cs="Tahoma"/>
          <w:color w:val="000000" w:themeColor="text1"/>
          <w:shd w:val="clear" w:color="auto" w:fill="FFFFFF"/>
        </w:rPr>
        <w:t>.</w:t>
      </w:r>
    </w:p>
    <w:p w14:paraId="3FECBC91" w14:textId="12B366BB" w:rsidR="00884A5C" w:rsidRPr="00C37035" w:rsidRDefault="00884A5C" w:rsidP="00884A5C">
      <w:pPr>
        <w:rPr>
          <w:rFonts w:cs="Tahoma"/>
          <w:color w:val="000000" w:themeColor="text1"/>
          <w:sz w:val="24"/>
          <w:szCs w:val="24"/>
        </w:rPr>
      </w:pPr>
      <w:r w:rsidRPr="00C37035">
        <w:rPr>
          <w:rFonts w:cs="Tahoma"/>
          <w:color w:val="000000" w:themeColor="text1"/>
          <w:shd w:val="clear" w:color="auto" w:fill="FFFFFF"/>
        </w:rPr>
        <w:t xml:space="preserve">[68] </w:t>
      </w:r>
      <w:r w:rsidR="009A05EF" w:rsidRPr="00C37035">
        <w:rPr>
          <w:rFonts w:cs="Tahoma"/>
          <w:color w:val="000000" w:themeColor="text1"/>
          <w:shd w:val="clear" w:color="auto" w:fill="FFFFFF"/>
        </w:rPr>
        <w:t xml:space="preserve">V.M. </w:t>
      </w:r>
      <w:r w:rsidRPr="00C37035">
        <w:rPr>
          <w:rFonts w:cs="Tahoma"/>
          <w:color w:val="000000" w:themeColor="text1"/>
          <w:shd w:val="clear" w:color="auto" w:fill="FFFFFF"/>
        </w:rPr>
        <w:t>Kumar,</w:t>
      </w:r>
      <w:r w:rsidR="009A05EF" w:rsidRPr="00C37035">
        <w:rPr>
          <w:rFonts w:cs="Tahoma"/>
          <w:color w:val="000000" w:themeColor="text1"/>
          <w:shd w:val="clear" w:color="auto" w:fill="FFFFFF"/>
        </w:rPr>
        <w:t xml:space="preserve"> Z. </w:t>
      </w:r>
      <w:r w:rsidRPr="00C37035">
        <w:rPr>
          <w:rFonts w:cs="Tahoma"/>
          <w:color w:val="000000" w:themeColor="text1"/>
          <w:shd w:val="clear" w:color="auto" w:fill="FFFFFF"/>
        </w:rPr>
        <w:t xml:space="preserve">Limei, </w:t>
      </w:r>
      <w:r w:rsidR="009A05EF" w:rsidRPr="00C37035">
        <w:rPr>
          <w:rFonts w:cs="Tahoma"/>
          <w:color w:val="000000" w:themeColor="text1"/>
          <w:shd w:val="clear" w:color="auto" w:fill="FFFFFF"/>
        </w:rPr>
        <w:t xml:space="preserve">T. </w:t>
      </w:r>
      <w:proofErr w:type="spellStart"/>
      <w:r w:rsidRPr="00C37035">
        <w:rPr>
          <w:rFonts w:cs="Tahoma"/>
          <w:color w:val="000000" w:themeColor="text1"/>
          <w:shd w:val="clear" w:color="auto" w:fill="FFFFFF"/>
        </w:rPr>
        <w:t>Xianzhang</w:t>
      </w:r>
      <w:proofErr w:type="spellEnd"/>
      <w:r w:rsidRPr="00C37035">
        <w:rPr>
          <w:rFonts w:cs="Tahoma"/>
          <w:color w:val="000000" w:themeColor="text1"/>
          <w:shd w:val="clear" w:color="auto" w:fill="FFFFFF"/>
        </w:rPr>
        <w:t xml:space="preserve">, </w:t>
      </w:r>
      <w:r w:rsidR="009A05EF" w:rsidRPr="00C37035">
        <w:rPr>
          <w:rFonts w:cs="Tahoma"/>
          <w:color w:val="000000" w:themeColor="text1"/>
          <w:shd w:val="clear" w:color="auto" w:fill="FFFFFF"/>
        </w:rPr>
        <w:t>Z.</w:t>
      </w:r>
      <w:r w:rsidRPr="00C37035">
        <w:rPr>
          <w:rFonts w:cs="Tahoma"/>
          <w:color w:val="000000" w:themeColor="text1"/>
          <w:shd w:val="clear" w:color="auto" w:fill="FFFFFF"/>
        </w:rPr>
        <w:t xml:space="preserve"> </w:t>
      </w:r>
      <w:proofErr w:type="spellStart"/>
      <w:r w:rsidRPr="00C37035">
        <w:rPr>
          <w:rFonts w:cs="Tahoma"/>
          <w:color w:val="000000" w:themeColor="text1"/>
          <w:shd w:val="clear" w:color="auto" w:fill="FFFFFF"/>
        </w:rPr>
        <w:t>Bensi</w:t>
      </w:r>
      <w:proofErr w:type="spellEnd"/>
      <w:r w:rsidRPr="00C37035">
        <w:rPr>
          <w:rFonts w:cs="Tahoma"/>
          <w:color w:val="000000" w:themeColor="text1"/>
          <w:shd w:val="clear" w:color="auto" w:fill="FFFFFF"/>
        </w:rPr>
        <w:t>, COVID-19 and Online Learning: A Student Perception Survey</w:t>
      </w:r>
      <w:r w:rsidR="009A05EF" w:rsidRPr="00C37035">
        <w:rPr>
          <w:rFonts w:cs="Tahoma"/>
          <w:color w:val="000000" w:themeColor="text1"/>
          <w:shd w:val="clear" w:color="auto" w:fill="FFFFFF"/>
        </w:rPr>
        <w:t>,</w:t>
      </w:r>
      <w:r w:rsidRPr="00C37035">
        <w:rPr>
          <w:rFonts w:cs="Tahoma"/>
          <w:color w:val="000000" w:themeColor="text1"/>
          <w:shd w:val="clear" w:color="auto" w:fill="FFFFFF"/>
        </w:rPr>
        <w:t> Am</w:t>
      </w:r>
      <w:r w:rsidR="009A05EF" w:rsidRPr="00C37035">
        <w:rPr>
          <w:rFonts w:cs="Tahoma"/>
          <w:color w:val="000000" w:themeColor="text1"/>
          <w:shd w:val="clear" w:color="auto" w:fill="FFFFFF"/>
        </w:rPr>
        <w:t>.</w:t>
      </w:r>
      <w:r w:rsidRPr="00C37035">
        <w:rPr>
          <w:rFonts w:cs="Tahoma"/>
          <w:color w:val="000000" w:themeColor="text1"/>
          <w:shd w:val="clear" w:color="auto" w:fill="FFFFFF"/>
        </w:rPr>
        <w:t xml:space="preserve"> J</w:t>
      </w:r>
      <w:r w:rsidR="009A05EF" w:rsidRPr="00C37035">
        <w:rPr>
          <w:rFonts w:cs="Tahoma"/>
          <w:color w:val="000000" w:themeColor="text1"/>
          <w:shd w:val="clear" w:color="auto" w:fill="FFFFFF"/>
        </w:rPr>
        <w:t>.</w:t>
      </w:r>
      <w:r w:rsidRPr="00C37035">
        <w:rPr>
          <w:rFonts w:cs="Tahoma"/>
          <w:color w:val="000000" w:themeColor="text1"/>
          <w:shd w:val="clear" w:color="auto" w:fill="FFFFFF"/>
        </w:rPr>
        <w:t xml:space="preserve"> Educ</w:t>
      </w:r>
      <w:r w:rsidR="009A05EF" w:rsidRPr="00C37035">
        <w:rPr>
          <w:rFonts w:cs="Tahoma"/>
          <w:color w:val="000000" w:themeColor="text1"/>
          <w:shd w:val="clear" w:color="auto" w:fill="FFFFFF"/>
        </w:rPr>
        <w:t>.</w:t>
      </w:r>
      <w:r w:rsidRPr="00C37035">
        <w:rPr>
          <w:rFonts w:cs="Tahoma"/>
          <w:color w:val="000000" w:themeColor="text1"/>
          <w:shd w:val="clear" w:color="auto" w:fill="FFFFFF"/>
        </w:rPr>
        <w:t xml:space="preserve"> Res</w:t>
      </w:r>
      <w:r w:rsidR="009A05EF" w:rsidRPr="00C37035">
        <w:rPr>
          <w:rFonts w:cs="Tahoma"/>
          <w:color w:val="000000" w:themeColor="text1"/>
          <w:shd w:val="clear" w:color="auto" w:fill="FFFFFF"/>
        </w:rPr>
        <w:t>.</w:t>
      </w:r>
      <w:r w:rsidRPr="00C37035">
        <w:rPr>
          <w:rFonts w:cs="Tahoma"/>
          <w:color w:val="000000" w:themeColor="text1"/>
          <w:shd w:val="clear" w:color="auto" w:fill="FFFFFF"/>
        </w:rPr>
        <w:t> 9</w:t>
      </w:r>
      <w:r w:rsidR="009A05EF" w:rsidRPr="00C37035">
        <w:rPr>
          <w:rFonts w:cs="Tahoma"/>
          <w:color w:val="000000" w:themeColor="text1"/>
          <w:shd w:val="clear" w:color="auto" w:fill="FFFFFF"/>
        </w:rPr>
        <w:t>, 5</w:t>
      </w:r>
      <w:r w:rsidRPr="00C37035">
        <w:rPr>
          <w:rFonts w:cs="Tahoma"/>
          <w:color w:val="000000" w:themeColor="text1"/>
          <w:shd w:val="clear" w:color="auto" w:fill="FFFFFF"/>
        </w:rPr>
        <w:t xml:space="preserve"> </w:t>
      </w:r>
      <w:r w:rsidR="009A05EF" w:rsidRPr="00C37035">
        <w:rPr>
          <w:rFonts w:cs="Tahoma"/>
          <w:color w:val="000000" w:themeColor="text1"/>
          <w:shd w:val="clear" w:color="auto" w:fill="FFFFFF"/>
        </w:rPr>
        <w:t xml:space="preserve">(2021) </w:t>
      </w:r>
      <w:r w:rsidRPr="00C37035">
        <w:rPr>
          <w:rFonts w:cs="Tahoma"/>
          <w:color w:val="000000" w:themeColor="text1"/>
          <w:shd w:val="clear" w:color="auto" w:fill="FFFFFF"/>
        </w:rPr>
        <w:t>272-277.</w:t>
      </w:r>
      <w:r w:rsidR="008270B0" w:rsidRPr="00C37035">
        <w:rPr>
          <w:color w:val="000000" w:themeColor="text1"/>
        </w:rPr>
        <w:t xml:space="preserve"> </w:t>
      </w:r>
      <w:r w:rsidR="008270B0" w:rsidRPr="008270B0">
        <w:rPr>
          <w:rFonts w:cs="Tahoma"/>
          <w:color w:val="000000" w:themeColor="text1"/>
          <w:shd w:val="clear" w:color="auto" w:fill="FFFFFF"/>
        </w:rPr>
        <w:t>https://doi.org/</w:t>
      </w:r>
      <w:r w:rsidR="008270B0" w:rsidRPr="00C37035">
        <w:rPr>
          <w:rFonts w:cs="Tahoma"/>
          <w:color w:val="000000" w:themeColor="text1"/>
          <w:shd w:val="clear" w:color="auto" w:fill="FFFFFF"/>
        </w:rPr>
        <w:t>10.12691/education-9-5-4.</w:t>
      </w:r>
    </w:p>
    <w:p w14:paraId="780AD785" w14:textId="58583531" w:rsidR="00884A5C" w:rsidRPr="00C37035" w:rsidRDefault="00884A5C" w:rsidP="00884A5C">
      <w:pPr>
        <w:rPr>
          <w:rFonts w:cs="Tahoma"/>
          <w:color w:val="000000" w:themeColor="text1"/>
          <w:sz w:val="24"/>
          <w:szCs w:val="24"/>
        </w:rPr>
      </w:pPr>
      <w:r w:rsidRPr="00C37035">
        <w:rPr>
          <w:rFonts w:cs="Tahoma"/>
          <w:color w:val="000000" w:themeColor="text1"/>
          <w:shd w:val="clear" w:color="auto" w:fill="FFFFFF"/>
        </w:rPr>
        <w:t xml:space="preserve">[69] </w:t>
      </w:r>
      <w:r w:rsidR="00574406" w:rsidRPr="00C37035">
        <w:rPr>
          <w:rFonts w:cs="Tahoma"/>
          <w:color w:val="000000" w:themeColor="text1"/>
          <w:shd w:val="clear" w:color="auto" w:fill="FFFFFF"/>
        </w:rPr>
        <w:t xml:space="preserve">A. </w:t>
      </w:r>
      <w:r w:rsidRPr="00C37035">
        <w:rPr>
          <w:rFonts w:cs="Tahoma"/>
          <w:color w:val="000000" w:themeColor="text1"/>
          <w:shd w:val="clear" w:color="auto" w:fill="FFFFFF"/>
        </w:rPr>
        <w:t xml:space="preserve">Jackson, The expectation gap: </w:t>
      </w:r>
      <w:r w:rsidR="00AE2331" w:rsidRPr="00C37035">
        <w:rPr>
          <w:rFonts w:cs="Tahoma"/>
          <w:color w:val="000000" w:themeColor="text1"/>
          <w:shd w:val="clear" w:color="auto" w:fill="FFFFFF"/>
        </w:rPr>
        <w:t>S</w:t>
      </w:r>
      <w:r w:rsidRPr="00C37035">
        <w:rPr>
          <w:rFonts w:cs="Tahoma"/>
          <w:color w:val="000000" w:themeColor="text1"/>
          <w:shd w:val="clear" w:color="auto" w:fill="FFFFFF"/>
        </w:rPr>
        <w:t>tudents’ experience of learning during Covid-19 and their expectations for next year</w:t>
      </w:r>
      <w:r w:rsidR="00F93E03" w:rsidRPr="00C37035">
        <w:rPr>
          <w:rFonts w:cs="Tahoma"/>
          <w:color w:val="000000" w:themeColor="text1"/>
          <w:shd w:val="clear" w:color="auto" w:fill="FFFFFF"/>
        </w:rPr>
        <w:t>,</w:t>
      </w:r>
      <w:r w:rsidRPr="00C37035">
        <w:rPr>
          <w:rFonts w:cs="Tahoma"/>
          <w:color w:val="000000" w:themeColor="text1"/>
          <w:shd w:val="clear" w:color="auto" w:fill="FFFFFF"/>
        </w:rPr>
        <w:t> WONKHE</w:t>
      </w:r>
      <w:r w:rsidR="00F93E03" w:rsidRPr="00C37035">
        <w:rPr>
          <w:rFonts w:cs="Tahoma"/>
          <w:color w:val="000000" w:themeColor="text1"/>
          <w:shd w:val="clear" w:color="auto" w:fill="FFFFFF"/>
        </w:rPr>
        <w:t>,</w:t>
      </w:r>
      <w:r w:rsidR="00F93E03" w:rsidRPr="00C37035">
        <w:rPr>
          <w:rFonts w:cs="Tahoma"/>
          <w:i/>
          <w:iCs/>
          <w:color w:val="000000" w:themeColor="text1"/>
          <w:shd w:val="clear" w:color="auto" w:fill="FFFFFF"/>
        </w:rPr>
        <w:t xml:space="preserve"> </w:t>
      </w:r>
      <w:r w:rsidR="00F93E03" w:rsidRPr="00C37035">
        <w:rPr>
          <w:rFonts w:cs="Tahoma"/>
          <w:color w:val="000000" w:themeColor="text1"/>
          <w:shd w:val="clear" w:color="auto" w:fill="FFFFFF"/>
        </w:rPr>
        <w:t>London</w:t>
      </w:r>
      <w:r w:rsidRPr="00C37035">
        <w:rPr>
          <w:rFonts w:cs="Tahoma"/>
          <w:color w:val="000000" w:themeColor="text1"/>
          <w:shd w:val="clear" w:color="auto" w:fill="FFFFFF"/>
        </w:rPr>
        <w:t xml:space="preserve">. </w:t>
      </w:r>
      <w:hyperlink r:id="rId40" w:history="1">
        <w:r w:rsidR="00AE2331" w:rsidRPr="00C37035">
          <w:rPr>
            <w:rStyle w:val="Hyperlink"/>
            <w:rFonts w:cs="Tahoma"/>
            <w:color w:val="000000" w:themeColor="text1"/>
            <w:shd w:val="clear" w:color="auto" w:fill="FFFFFF"/>
          </w:rPr>
          <w:t>https://wonkhe.com/blogs/the-expectation-gap-students-experience-of-learning-during-covid-19-and-their-expectations-for-next-year/</w:t>
        </w:r>
      </w:hyperlink>
      <w:r w:rsidR="00574406" w:rsidRPr="00C37035">
        <w:rPr>
          <w:rFonts w:cs="Tahoma"/>
          <w:color w:val="000000" w:themeColor="text1"/>
          <w:shd w:val="clear" w:color="auto" w:fill="FFFFFF"/>
        </w:rPr>
        <w:t>,</w:t>
      </w:r>
      <w:r w:rsidR="00F93E03" w:rsidRPr="00C37035">
        <w:rPr>
          <w:rFonts w:cs="Tahoma"/>
          <w:color w:val="000000" w:themeColor="text1"/>
          <w:shd w:val="clear" w:color="auto" w:fill="FFFFFF"/>
        </w:rPr>
        <w:t xml:space="preserve"> 15 July</w:t>
      </w:r>
      <w:r w:rsidR="00574406" w:rsidRPr="00C37035">
        <w:rPr>
          <w:rFonts w:cs="Tahoma"/>
          <w:color w:val="000000" w:themeColor="text1"/>
          <w:shd w:val="clear" w:color="auto" w:fill="FFFFFF"/>
        </w:rPr>
        <w:t xml:space="preserve"> 2020</w:t>
      </w:r>
      <w:r w:rsidRPr="00C37035">
        <w:rPr>
          <w:rFonts w:cs="Tahoma"/>
          <w:color w:val="000000" w:themeColor="text1"/>
          <w:shd w:val="clear" w:color="auto" w:fill="FFFFFF"/>
        </w:rPr>
        <w:t xml:space="preserve"> </w:t>
      </w:r>
      <w:r w:rsidR="00F93E03" w:rsidRPr="00C37035">
        <w:rPr>
          <w:rFonts w:cs="Tahoma"/>
          <w:color w:val="000000" w:themeColor="text1"/>
          <w:shd w:val="clear" w:color="auto" w:fill="FFFFFF"/>
        </w:rPr>
        <w:t>(a</w:t>
      </w:r>
      <w:r w:rsidRPr="00C37035">
        <w:rPr>
          <w:rFonts w:cs="Tahoma"/>
          <w:color w:val="000000" w:themeColor="text1"/>
          <w:shd w:val="clear" w:color="auto" w:fill="FFFFFF"/>
        </w:rPr>
        <w:t xml:space="preserve">ccessed </w:t>
      </w:r>
      <w:r w:rsidR="00F93E03" w:rsidRPr="00C37035">
        <w:rPr>
          <w:rFonts w:cs="Tahoma"/>
          <w:color w:val="000000" w:themeColor="text1"/>
          <w:shd w:val="clear" w:color="auto" w:fill="FFFFFF"/>
        </w:rPr>
        <w:t>1</w:t>
      </w:r>
      <w:r w:rsidRPr="00C37035">
        <w:rPr>
          <w:rFonts w:cs="Tahoma"/>
          <w:color w:val="000000" w:themeColor="text1"/>
          <w:shd w:val="clear" w:color="auto" w:fill="FFFFFF"/>
        </w:rPr>
        <w:t xml:space="preserve">9 </w:t>
      </w:r>
      <w:r w:rsidR="00F93E03" w:rsidRPr="00C37035">
        <w:rPr>
          <w:rFonts w:cs="Tahoma"/>
          <w:color w:val="000000" w:themeColor="text1"/>
          <w:shd w:val="clear" w:color="auto" w:fill="FFFFFF"/>
        </w:rPr>
        <w:t>September</w:t>
      </w:r>
      <w:r w:rsidRPr="00C37035">
        <w:rPr>
          <w:rFonts w:cs="Tahoma"/>
          <w:color w:val="000000" w:themeColor="text1"/>
          <w:shd w:val="clear" w:color="auto" w:fill="FFFFFF"/>
        </w:rPr>
        <w:t xml:space="preserve"> 2021</w:t>
      </w:r>
      <w:r w:rsidR="00F93E03" w:rsidRPr="00C37035">
        <w:rPr>
          <w:rFonts w:cs="Tahoma"/>
          <w:color w:val="000000" w:themeColor="text1"/>
          <w:shd w:val="clear" w:color="auto" w:fill="FFFFFF"/>
        </w:rPr>
        <w:t>).</w:t>
      </w:r>
    </w:p>
    <w:p w14:paraId="52FB0925" w14:textId="1065E45E" w:rsidR="00884A5C" w:rsidRPr="00C37035" w:rsidRDefault="00884A5C" w:rsidP="00884A5C">
      <w:pPr>
        <w:rPr>
          <w:rFonts w:cs="Tahoma"/>
          <w:color w:val="000000" w:themeColor="text1"/>
          <w:sz w:val="24"/>
          <w:szCs w:val="24"/>
        </w:rPr>
      </w:pPr>
      <w:r w:rsidRPr="00C37035">
        <w:rPr>
          <w:rFonts w:cs="Tahoma"/>
          <w:color w:val="000000" w:themeColor="text1"/>
          <w:shd w:val="clear" w:color="auto" w:fill="FFFFFF"/>
        </w:rPr>
        <w:t xml:space="preserve">[70] </w:t>
      </w:r>
      <w:r w:rsidR="00454E33" w:rsidRPr="00C37035">
        <w:rPr>
          <w:rFonts w:cs="Tahoma"/>
          <w:color w:val="000000" w:themeColor="text1"/>
          <w:shd w:val="clear" w:color="auto" w:fill="FFFFFF"/>
        </w:rPr>
        <w:t>Organisation for Economic Co-operation and Development (</w:t>
      </w:r>
      <w:r w:rsidRPr="00C37035">
        <w:rPr>
          <w:rFonts w:cs="Tahoma"/>
          <w:color w:val="000000" w:themeColor="text1"/>
          <w:shd w:val="clear" w:color="auto" w:fill="FFFFFF"/>
        </w:rPr>
        <w:t>OECD</w:t>
      </w:r>
      <w:r w:rsidR="00454E33" w:rsidRPr="00C37035">
        <w:rPr>
          <w:rFonts w:cs="Tahoma"/>
          <w:color w:val="000000" w:themeColor="text1"/>
          <w:shd w:val="clear" w:color="auto" w:fill="FFFFFF"/>
        </w:rPr>
        <w:t>),</w:t>
      </w:r>
      <w:r w:rsidRPr="00C37035">
        <w:rPr>
          <w:rFonts w:cs="Tahoma"/>
          <w:color w:val="000000" w:themeColor="text1"/>
          <w:shd w:val="clear" w:color="auto" w:fill="FFFFFF"/>
        </w:rPr>
        <w:t> The potential of online learning for adults: Early lessons from the COVID-19 crisis</w:t>
      </w:r>
      <w:r w:rsidR="00454E33" w:rsidRPr="00C37035">
        <w:rPr>
          <w:rFonts w:cs="Tahoma"/>
          <w:color w:val="000000" w:themeColor="text1"/>
          <w:shd w:val="clear" w:color="auto" w:fill="FFFFFF"/>
        </w:rPr>
        <w:t>,</w:t>
      </w:r>
      <w:r w:rsidRPr="00C37035">
        <w:rPr>
          <w:rFonts w:cs="Tahoma"/>
          <w:color w:val="000000" w:themeColor="text1"/>
          <w:shd w:val="clear" w:color="auto" w:fill="FFFFFF"/>
        </w:rPr>
        <w:t xml:space="preserve"> OECD Publishing</w:t>
      </w:r>
      <w:r w:rsidR="00C74074" w:rsidRPr="00C37035">
        <w:rPr>
          <w:rFonts w:cs="Tahoma"/>
          <w:color w:val="000000" w:themeColor="text1"/>
          <w:shd w:val="clear" w:color="auto" w:fill="FFFFFF"/>
        </w:rPr>
        <w:t>, Paris</w:t>
      </w:r>
      <w:r w:rsidR="00E6781C">
        <w:rPr>
          <w:rFonts w:cs="Tahoma"/>
          <w:color w:val="000000" w:themeColor="text1"/>
          <w:shd w:val="clear" w:color="auto" w:fill="FFFFFF"/>
        </w:rPr>
        <w:t>, 2020</w:t>
      </w:r>
      <w:r w:rsidRPr="00C37035">
        <w:rPr>
          <w:rFonts w:cs="Tahoma"/>
          <w:color w:val="000000" w:themeColor="text1"/>
          <w:shd w:val="clear" w:color="auto" w:fill="FFFFFF"/>
        </w:rPr>
        <w:t xml:space="preserve">. </w:t>
      </w:r>
      <w:hyperlink r:id="rId41" w:history="1">
        <w:r w:rsidR="006B7084" w:rsidRPr="00C37035">
          <w:rPr>
            <w:rStyle w:val="Hyperlink"/>
            <w:rFonts w:cs="Tahoma"/>
            <w:color w:val="000000" w:themeColor="text1"/>
            <w:shd w:val="clear" w:color="auto" w:fill="FFFFFF"/>
          </w:rPr>
          <w:t>https://read.oecd-ilibrary.org/view/?ref=135_135358-ool6fisocq&amp;title=The-potential-of-Online-Learning-for-adults-Early-lessons-from-the-COVID-19-</w:t>
        </w:r>
        <w:r w:rsidR="006B7084" w:rsidRPr="00C37035">
          <w:rPr>
            <w:rStyle w:val="Hyperlink"/>
            <w:rFonts w:cs="Tahoma"/>
            <w:color w:val="000000" w:themeColor="text1"/>
            <w:shd w:val="clear" w:color="auto" w:fill="FFFFFF"/>
          </w:rPr>
          <w:lastRenderedPageBreak/>
          <w:t>crisis&amp;_ga=2.18009145.1601739727.1632069374-1432573682.1632069374</w:t>
        </w:r>
      </w:hyperlink>
      <w:r w:rsidR="006B7084" w:rsidRPr="00C37035">
        <w:rPr>
          <w:rFonts w:cs="Tahoma"/>
          <w:color w:val="000000" w:themeColor="text1"/>
          <w:shd w:val="clear" w:color="auto" w:fill="FFFFFF"/>
        </w:rPr>
        <w:t xml:space="preserve"> </w:t>
      </w:r>
      <w:r w:rsidR="00DB6590" w:rsidRPr="00C37035">
        <w:rPr>
          <w:rFonts w:cs="Tahoma"/>
          <w:color w:val="000000" w:themeColor="text1"/>
          <w:shd w:val="clear" w:color="auto" w:fill="FFFFFF"/>
        </w:rPr>
        <w:t>(a</w:t>
      </w:r>
      <w:r w:rsidRPr="00C37035">
        <w:rPr>
          <w:rFonts w:cs="Tahoma"/>
          <w:color w:val="000000" w:themeColor="text1"/>
          <w:shd w:val="clear" w:color="auto" w:fill="FFFFFF"/>
        </w:rPr>
        <w:t>ccessed 30 August 2021</w:t>
      </w:r>
      <w:r w:rsidR="00DB6590" w:rsidRPr="00C37035">
        <w:rPr>
          <w:rFonts w:cs="Tahoma"/>
          <w:color w:val="000000" w:themeColor="text1"/>
          <w:shd w:val="clear" w:color="auto" w:fill="FFFFFF"/>
        </w:rPr>
        <w:t>).</w:t>
      </w:r>
    </w:p>
    <w:p w14:paraId="3441543F" w14:textId="59A14469" w:rsidR="002E5BBF" w:rsidRPr="00976537" w:rsidRDefault="002B5951" w:rsidP="002454D1">
      <w:pPr>
        <w:rPr>
          <w:rFonts w:cs="Tahoma"/>
          <w:sz w:val="24"/>
          <w:szCs w:val="24"/>
        </w:rPr>
      </w:pPr>
      <w:r>
        <w:rPr>
          <w:rFonts w:cs="Tahoma"/>
          <w:color w:val="000000" w:themeColor="text1"/>
        </w:rPr>
        <w:t xml:space="preserve">[71] </w:t>
      </w:r>
      <w:r w:rsidR="00E6781C">
        <w:rPr>
          <w:rFonts w:cs="Tahoma"/>
          <w:color w:val="000000" w:themeColor="text1"/>
        </w:rPr>
        <w:t xml:space="preserve">R. </w:t>
      </w:r>
      <w:proofErr w:type="spellStart"/>
      <w:r w:rsidR="0041361B" w:rsidRPr="00976537">
        <w:rPr>
          <w:rFonts w:cs="Tahoma"/>
          <w:color w:val="222222"/>
          <w:shd w:val="clear" w:color="auto" w:fill="FFFFFF"/>
        </w:rPr>
        <w:t>Saboowala</w:t>
      </w:r>
      <w:proofErr w:type="spellEnd"/>
      <w:r w:rsidR="0041361B" w:rsidRPr="00976537">
        <w:rPr>
          <w:rFonts w:cs="Tahoma"/>
          <w:color w:val="222222"/>
          <w:shd w:val="clear" w:color="auto" w:fill="FFFFFF"/>
        </w:rPr>
        <w:t xml:space="preserve">, </w:t>
      </w:r>
      <w:r w:rsidR="00E6781C">
        <w:rPr>
          <w:rFonts w:cs="Tahoma"/>
          <w:color w:val="222222"/>
          <w:shd w:val="clear" w:color="auto" w:fill="FFFFFF"/>
        </w:rPr>
        <w:t xml:space="preserve">P. </w:t>
      </w:r>
      <w:proofErr w:type="spellStart"/>
      <w:r w:rsidR="0041361B" w:rsidRPr="00976537">
        <w:rPr>
          <w:rFonts w:cs="Tahoma"/>
          <w:color w:val="222222"/>
          <w:shd w:val="clear" w:color="auto" w:fill="FFFFFF"/>
        </w:rPr>
        <w:t>Manghirmalani</w:t>
      </w:r>
      <w:proofErr w:type="spellEnd"/>
      <w:r w:rsidR="0041361B" w:rsidRPr="00976537">
        <w:rPr>
          <w:rFonts w:cs="Tahoma"/>
          <w:color w:val="222222"/>
          <w:shd w:val="clear" w:color="auto" w:fill="FFFFFF"/>
        </w:rPr>
        <w:t xml:space="preserve"> Mishra</w:t>
      </w:r>
      <w:r w:rsidR="00E6781C">
        <w:rPr>
          <w:rFonts w:cs="Tahoma"/>
          <w:color w:val="222222"/>
          <w:shd w:val="clear" w:color="auto" w:fill="FFFFFF"/>
        </w:rPr>
        <w:t>,</w:t>
      </w:r>
      <w:r w:rsidR="0041361B" w:rsidRPr="00976537">
        <w:rPr>
          <w:rFonts w:cs="Tahoma"/>
          <w:color w:val="222222"/>
          <w:shd w:val="clear" w:color="auto" w:fill="FFFFFF"/>
        </w:rPr>
        <w:t xml:space="preserve"> Readiness of in-service teachers toward a blended learning approach as a learning pedagogy in the post-COVID-19 Era</w:t>
      </w:r>
      <w:r w:rsidR="00324D8B">
        <w:rPr>
          <w:rFonts w:cs="Tahoma"/>
          <w:color w:val="222222"/>
          <w:shd w:val="clear" w:color="auto" w:fill="FFFFFF"/>
        </w:rPr>
        <w:t>,</w:t>
      </w:r>
      <w:r w:rsidR="0041361B" w:rsidRPr="00976537">
        <w:rPr>
          <w:rFonts w:cs="Tahoma"/>
          <w:color w:val="222222"/>
          <w:shd w:val="clear" w:color="auto" w:fill="FFFFFF"/>
        </w:rPr>
        <w:t> </w:t>
      </w:r>
      <w:r w:rsidR="0041361B" w:rsidRPr="00C37035">
        <w:rPr>
          <w:rFonts w:cs="Tahoma"/>
          <w:color w:val="222222"/>
          <w:shd w:val="clear" w:color="auto" w:fill="FFFFFF"/>
        </w:rPr>
        <w:t>J</w:t>
      </w:r>
      <w:r w:rsidR="00324D8B" w:rsidRPr="00C37035">
        <w:rPr>
          <w:rFonts w:cs="Tahoma"/>
          <w:color w:val="222222"/>
          <w:shd w:val="clear" w:color="auto" w:fill="FFFFFF"/>
        </w:rPr>
        <w:t>.</w:t>
      </w:r>
      <w:r w:rsidR="0041361B" w:rsidRPr="00C37035">
        <w:rPr>
          <w:rFonts w:cs="Tahoma"/>
          <w:color w:val="222222"/>
          <w:shd w:val="clear" w:color="auto" w:fill="FFFFFF"/>
        </w:rPr>
        <w:t xml:space="preserve"> Educ</w:t>
      </w:r>
      <w:r w:rsidR="00324D8B" w:rsidRPr="00C37035">
        <w:rPr>
          <w:rFonts w:cs="Tahoma"/>
          <w:color w:val="222222"/>
          <w:shd w:val="clear" w:color="auto" w:fill="FFFFFF"/>
        </w:rPr>
        <w:t>.</w:t>
      </w:r>
      <w:r w:rsidR="0041361B" w:rsidRPr="00C37035">
        <w:rPr>
          <w:rFonts w:cs="Tahoma"/>
          <w:color w:val="222222"/>
          <w:shd w:val="clear" w:color="auto" w:fill="FFFFFF"/>
        </w:rPr>
        <w:t xml:space="preserve"> Technol</w:t>
      </w:r>
      <w:r w:rsidR="00324D8B" w:rsidRPr="00C37035">
        <w:rPr>
          <w:rFonts w:cs="Tahoma"/>
          <w:color w:val="222222"/>
          <w:shd w:val="clear" w:color="auto" w:fill="FFFFFF"/>
        </w:rPr>
        <w:t>.</w:t>
      </w:r>
      <w:r w:rsidR="0041361B" w:rsidRPr="00C37035">
        <w:rPr>
          <w:rFonts w:cs="Tahoma"/>
          <w:color w:val="222222"/>
          <w:shd w:val="clear" w:color="auto" w:fill="FFFFFF"/>
        </w:rPr>
        <w:t xml:space="preserve"> Syst</w:t>
      </w:r>
      <w:r w:rsidR="00324D8B" w:rsidRPr="00C37035">
        <w:rPr>
          <w:rFonts w:cs="Tahoma"/>
          <w:color w:val="222222"/>
          <w:shd w:val="clear" w:color="auto" w:fill="FFFFFF"/>
        </w:rPr>
        <w:t>.</w:t>
      </w:r>
      <w:r w:rsidR="0041361B" w:rsidRPr="00324D8B">
        <w:rPr>
          <w:rFonts w:cs="Tahoma"/>
          <w:color w:val="222222"/>
          <w:shd w:val="clear" w:color="auto" w:fill="FFFFFF"/>
        </w:rPr>
        <w:t>, </w:t>
      </w:r>
      <w:r w:rsidR="0041361B" w:rsidRPr="00C37035">
        <w:rPr>
          <w:rFonts w:cs="Tahoma"/>
          <w:color w:val="222222"/>
          <w:shd w:val="clear" w:color="auto" w:fill="FFFFFF"/>
        </w:rPr>
        <w:t>50</w:t>
      </w:r>
      <w:r w:rsidR="00E6781C" w:rsidRPr="00324D8B">
        <w:rPr>
          <w:rFonts w:cs="Tahoma"/>
          <w:color w:val="222222"/>
          <w:shd w:val="clear" w:color="auto" w:fill="FFFFFF"/>
        </w:rPr>
        <w:t>,</w:t>
      </w:r>
      <w:r w:rsidR="00E6781C">
        <w:rPr>
          <w:rFonts w:cs="Tahoma"/>
          <w:color w:val="222222"/>
          <w:shd w:val="clear" w:color="auto" w:fill="FFFFFF"/>
        </w:rPr>
        <w:t xml:space="preserve"> </w:t>
      </w:r>
      <w:r w:rsidR="0041361B" w:rsidRPr="00976537">
        <w:rPr>
          <w:rFonts w:cs="Tahoma"/>
          <w:color w:val="222222"/>
          <w:shd w:val="clear" w:color="auto" w:fill="FFFFFF"/>
        </w:rPr>
        <w:t>1</w:t>
      </w:r>
      <w:r w:rsidR="00E6781C">
        <w:rPr>
          <w:rFonts w:cs="Tahoma"/>
          <w:color w:val="222222"/>
          <w:shd w:val="clear" w:color="auto" w:fill="FFFFFF"/>
        </w:rPr>
        <w:t xml:space="preserve"> (</w:t>
      </w:r>
      <w:r w:rsidR="00E6781C" w:rsidRPr="00976537">
        <w:rPr>
          <w:rFonts w:cs="Tahoma"/>
          <w:color w:val="222222"/>
          <w:shd w:val="clear" w:color="auto" w:fill="FFFFFF"/>
        </w:rPr>
        <w:t>2021</w:t>
      </w:r>
      <w:r w:rsidR="00E6781C">
        <w:rPr>
          <w:rFonts w:cs="Tahoma"/>
          <w:color w:val="222222"/>
          <w:shd w:val="clear" w:color="auto" w:fill="FFFFFF"/>
        </w:rPr>
        <w:t>)</w:t>
      </w:r>
      <w:r w:rsidR="0041361B" w:rsidRPr="00976537">
        <w:rPr>
          <w:rFonts w:cs="Tahoma"/>
          <w:color w:val="222222"/>
          <w:shd w:val="clear" w:color="auto" w:fill="FFFFFF"/>
        </w:rPr>
        <w:t xml:space="preserve"> 9-23.</w:t>
      </w:r>
      <w:r w:rsidR="00A911DF" w:rsidRPr="00A911DF">
        <w:t xml:space="preserve"> </w:t>
      </w:r>
      <w:r w:rsidR="00A911DF" w:rsidRPr="00A911DF">
        <w:rPr>
          <w:rFonts w:cs="Tahoma"/>
          <w:color w:val="222222"/>
          <w:shd w:val="clear" w:color="auto" w:fill="FFFFFF"/>
        </w:rPr>
        <w:t>https://doi.org/10.1177/00472395211015232</w:t>
      </w:r>
      <w:r w:rsidR="00A911DF">
        <w:rPr>
          <w:rFonts w:cs="Tahoma"/>
          <w:color w:val="222222"/>
          <w:shd w:val="clear" w:color="auto" w:fill="FFFFFF"/>
        </w:rPr>
        <w:t>.</w:t>
      </w:r>
    </w:p>
    <w:p w14:paraId="7769E10F" w14:textId="6B4C12F8" w:rsidR="00652EF0" w:rsidRDefault="002B5951" w:rsidP="002454D1">
      <w:pPr>
        <w:rPr>
          <w:rFonts w:cs="Tahoma"/>
          <w:color w:val="222222"/>
          <w:shd w:val="clear" w:color="auto" w:fill="FFFFFF"/>
        </w:rPr>
      </w:pPr>
      <w:r>
        <w:rPr>
          <w:rFonts w:cs="Tahoma"/>
          <w:color w:val="222222"/>
          <w:shd w:val="clear" w:color="auto" w:fill="FFFFFF"/>
        </w:rPr>
        <w:t xml:space="preserve">[72] </w:t>
      </w:r>
      <w:r w:rsidR="005F2D63">
        <w:rPr>
          <w:rFonts w:cs="Tahoma"/>
          <w:color w:val="222222"/>
          <w:shd w:val="clear" w:color="auto" w:fill="FFFFFF"/>
        </w:rPr>
        <w:t xml:space="preserve">A. </w:t>
      </w:r>
      <w:r w:rsidR="00652EF0" w:rsidRPr="00976537">
        <w:rPr>
          <w:rFonts w:cs="Tahoma"/>
          <w:color w:val="222222"/>
          <w:shd w:val="clear" w:color="auto" w:fill="FFFFFF"/>
        </w:rPr>
        <w:t xml:space="preserve">Webb, </w:t>
      </w:r>
      <w:r w:rsidR="005F2D63">
        <w:rPr>
          <w:rFonts w:cs="Tahoma"/>
          <w:color w:val="222222"/>
          <w:shd w:val="clear" w:color="auto" w:fill="FFFFFF"/>
        </w:rPr>
        <w:t xml:space="preserve">R.W. </w:t>
      </w:r>
      <w:r w:rsidR="00652EF0" w:rsidRPr="00976537">
        <w:rPr>
          <w:rFonts w:cs="Tahoma"/>
          <w:color w:val="222222"/>
          <w:shd w:val="clear" w:color="auto" w:fill="FFFFFF"/>
        </w:rPr>
        <w:t xml:space="preserve">McQuaid, </w:t>
      </w:r>
      <w:r w:rsidR="005F2D63">
        <w:rPr>
          <w:rFonts w:cs="Tahoma"/>
          <w:color w:val="222222"/>
          <w:shd w:val="clear" w:color="auto" w:fill="FFFFFF"/>
        </w:rPr>
        <w:t>C.W.R.</w:t>
      </w:r>
      <w:r w:rsidR="00652EF0" w:rsidRPr="00976537">
        <w:rPr>
          <w:rFonts w:cs="Tahoma"/>
          <w:color w:val="222222"/>
          <w:shd w:val="clear" w:color="auto" w:fill="FFFFFF"/>
        </w:rPr>
        <w:t xml:space="preserve"> Webster, Moving learning online and the COVID-19 pandemic: </w:t>
      </w:r>
      <w:r w:rsidR="00EE35CB">
        <w:rPr>
          <w:rFonts w:cs="Tahoma"/>
          <w:color w:val="222222"/>
          <w:shd w:val="clear" w:color="auto" w:fill="FFFFFF"/>
        </w:rPr>
        <w:t>A</w:t>
      </w:r>
      <w:r w:rsidR="00652EF0" w:rsidRPr="00976537">
        <w:rPr>
          <w:rFonts w:cs="Tahoma"/>
          <w:color w:val="222222"/>
          <w:shd w:val="clear" w:color="auto" w:fill="FFFFFF"/>
        </w:rPr>
        <w:t xml:space="preserve"> university response</w:t>
      </w:r>
      <w:r w:rsidR="006B01C3">
        <w:rPr>
          <w:rFonts w:cs="Tahoma"/>
          <w:color w:val="222222"/>
          <w:shd w:val="clear" w:color="auto" w:fill="FFFFFF"/>
        </w:rPr>
        <w:t>,</w:t>
      </w:r>
      <w:r w:rsidR="00652EF0" w:rsidRPr="00A45926">
        <w:rPr>
          <w:rFonts w:cs="Tahoma"/>
          <w:color w:val="222222"/>
          <w:shd w:val="clear" w:color="auto" w:fill="FFFFFF"/>
        </w:rPr>
        <w:t> </w:t>
      </w:r>
      <w:r w:rsidR="00652EF0" w:rsidRPr="00C37035">
        <w:rPr>
          <w:rFonts w:cs="Tahoma"/>
          <w:color w:val="222222"/>
          <w:shd w:val="clear" w:color="auto" w:fill="FFFFFF"/>
        </w:rPr>
        <w:t>World Journal of Science, Technology and Sustainable Develop</w:t>
      </w:r>
      <w:r w:rsidR="00A45926" w:rsidRPr="00A45926">
        <w:rPr>
          <w:rFonts w:cs="Tahoma"/>
          <w:color w:val="222222"/>
          <w:shd w:val="clear" w:color="auto" w:fill="FFFFFF"/>
        </w:rPr>
        <w:t>ment</w:t>
      </w:r>
      <w:r w:rsidR="005F2D63">
        <w:rPr>
          <w:rFonts w:cs="Tahoma"/>
          <w:color w:val="222222"/>
          <w:shd w:val="clear" w:color="auto" w:fill="FFFFFF"/>
        </w:rPr>
        <w:t xml:space="preserve"> </w:t>
      </w:r>
      <w:r w:rsidR="00341080">
        <w:rPr>
          <w:rFonts w:cs="Tahoma"/>
          <w:color w:val="222222"/>
          <w:shd w:val="clear" w:color="auto" w:fill="FFFFFF"/>
        </w:rPr>
        <w:t>18</w:t>
      </w:r>
      <w:r w:rsidR="005F2D63">
        <w:rPr>
          <w:rFonts w:cs="Tahoma"/>
          <w:color w:val="222222"/>
          <w:shd w:val="clear" w:color="auto" w:fill="FFFFFF"/>
        </w:rPr>
        <w:t xml:space="preserve">, </w:t>
      </w:r>
      <w:r w:rsidR="00341080">
        <w:rPr>
          <w:rFonts w:cs="Tahoma"/>
          <w:color w:val="222222"/>
          <w:shd w:val="clear" w:color="auto" w:fill="FFFFFF"/>
        </w:rPr>
        <w:t xml:space="preserve">1 </w:t>
      </w:r>
      <w:r w:rsidR="005F2D63">
        <w:rPr>
          <w:rFonts w:cs="Tahoma"/>
          <w:color w:val="222222"/>
          <w:shd w:val="clear" w:color="auto" w:fill="FFFFFF"/>
        </w:rPr>
        <w:t>(2021)</w:t>
      </w:r>
      <w:r w:rsidR="00A45926">
        <w:rPr>
          <w:rFonts w:cs="Tahoma"/>
          <w:color w:val="222222"/>
          <w:shd w:val="clear" w:color="auto" w:fill="FFFFFF"/>
        </w:rPr>
        <w:t xml:space="preserve"> 1-19</w:t>
      </w:r>
      <w:r w:rsidR="00EE35CB">
        <w:rPr>
          <w:rFonts w:cs="Tahoma"/>
          <w:color w:val="222222"/>
          <w:shd w:val="clear" w:color="auto" w:fill="FFFFFF"/>
        </w:rPr>
        <w:t xml:space="preserve">. </w:t>
      </w:r>
      <w:r w:rsidR="00EE35CB">
        <w:t>https://doi.org/10.1108/wjstsd-11-2020-0090.</w:t>
      </w:r>
      <w:r w:rsidR="005F2D63">
        <w:rPr>
          <w:rFonts w:cs="Tahoma"/>
          <w:color w:val="222222"/>
          <w:shd w:val="clear" w:color="auto" w:fill="FFFFFF"/>
        </w:rPr>
        <w:t xml:space="preserve"> </w:t>
      </w:r>
    </w:p>
    <w:p w14:paraId="7DB525B8" w14:textId="1560368B" w:rsidR="00D80527" w:rsidRDefault="00884A5C" w:rsidP="00C37035">
      <w:pPr>
        <w:rPr>
          <w:rFonts w:cs="Tahoma"/>
          <w:color w:val="222222"/>
          <w:shd w:val="clear" w:color="auto" w:fill="FFFFFF"/>
        </w:rPr>
      </w:pPr>
      <w:r>
        <w:rPr>
          <w:rFonts w:cs="Tahoma"/>
          <w:color w:val="222222"/>
          <w:shd w:val="clear" w:color="auto" w:fill="FFFFFF"/>
        </w:rPr>
        <w:t xml:space="preserve">[73] </w:t>
      </w:r>
      <w:r w:rsidR="0055426A">
        <w:rPr>
          <w:rFonts w:cs="Tahoma"/>
          <w:color w:val="222222"/>
          <w:shd w:val="clear" w:color="auto" w:fill="FFFFFF"/>
        </w:rPr>
        <w:t xml:space="preserve">T. </w:t>
      </w:r>
      <w:proofErr w:type="spellStart"/>
      <w:r w:rsidRPr="00976537">
        <w:rPr>
          <w:rFonts w:cs="Tahoma"/>
          <w:color w:val="222222"/>
          <w:shd w:val="clear" w:color="auto" w:fill="FFFFFF"/>
        </w:rPr>
        <w:t>Karakose</w:t>
      </w:r>
      <w:proofErr w:type="spellEnd"/>
      <w:r w:rsidRPr="00976537">
        <w:rPr>
          <w:rFonts w:cs="Tahoma"/>
          <w:color w:val="222222"/>
          <w:shd w:val="clear" w:color="auto" w:fill="FFFFFF"/>
        </w:rPr>
        <w:t>, The impact of the COVID-19 epidemic on higher education: Opportunities and implications for policy and practice</w:t>
      </w:r>
      <w:r w:rsidR="00002E4F">
        <w:rPr>
          <w:rFonts w:cs="Tahoma"/>
          <w:color w:val="222222"/>
          <w:shd w:val="clear" w:color="auto" w:fill="FFFFFF"/>
        </w:rPr>
        <w:t>,</w:t>
      </w:r>
      <w:r w:rsidRPr="00976537">
        <w:rPr>
          <w:rFonts w:cs="Tahoma"/>
          <w:color w:val="222222"/>
          <w:shd w:val="clear" w:color="auto" w:fill="FFFFFF"/>
        </w:rPr>
        <w:t> </w:t>
      </w:r>
      <w:r w:rsidRPr="00C37035">
        <w:rPr>
          <w:rFonts w:cs="Tahoma"/>
          <w:color w:val="222222"/>
          <w:shd w:val="clear" w:color="auto" w:fill="FFFFFF"/>
        </w:rPr>
        <w:t>Ed</w:t>
      </w:r>
      <w:r w:rsidR="00002E4F">
        <w:rPr>
          <w:rFonts w:cs="Tahoma"/>
          <w:color w:val="222222"/>
          <w:shd w:val="clear" w:color="auto" w:fill="FFFFFF"/>
        </w:rPr>
        <w:t>.</w:t>
      </w:r>
      <w:r w:rsidRPr="00C37035">
        <w:rPr>
          <w:rFonts w:cs="Tahoma"/>
          <w:color w:val="222222"/>
          <w:shd w:val="clear" w:color="auto" w:fill="FFFFFF"/>
        </w:rPr>
        <w:t xml:space="preserve"> Process: Int</w:t>
      </w:r>
      <w:r w:rsidR="00002E4F">
        <w:rPr>
          <w:rFonts w:cs="Tahoma"/>
          <w:color w:val="222222"/>
          <w:shd w:val="clear" w:color="auto" w:fill="FFFFFF"/>
        </w:rPr>
        <w:t>.</w:t>
      </w:r>
      <w:r w:rsidRPr="00C37035">
        <w:rPr>
          <w:rFonts w:cs="Tahoma"/>
          <w:color w:val="222222"/>
          <w:shd w:val="clear" w:color="auto" w:fill="FFFFFF"/>
        </w:rPr>
        <w:t xml:space="preserve"> J</w:t>
      </w:r>
      <w:r w:rsidR="00002E4F">
        <w:rPr>
          <w:rFonts w:cs="Tahoma"/>
          <w:color w:val="222222"/>
          <w:shd w:val="clear" w:color="auto" w:fill="FFFFFF"/>
        </w:rPr>
        <w:t>.</w:t>
      </w:r>
      <w:r w:rsidRPr="0055426A">
        <w:rPr>
          <w:rFonts w:cs="Tahoma"/>
          <w:color w:val="222222"/>
          <w:shd w:val="clear" w:color="auto" w:fill="FFFFFF"/>
        </w:rPr>
        <w:t> </w:t>
      </w:r>
      <w:r w:rsidRPr="00C37035">
        <w:rPr>
          <w:rFonts w:cs="Tahoma"/>
          <w:color w:val="222222"/>
          <w:shd w:val="clear" w:color="auto" w:fill="FFFFFF"/>
        </w:rPr>
        <w:t>10</w:t>
      </w:r>
      <w:r w:rsidR="0055426A" w:rsidRPr="00C37035">
        <w:rPr>
          <w:rFonts w:cs="Tahoma"/>
          <w:color w:val="222222"/>
          <w:shd w:val="clear" w:color="auto" w:fill="FFFFFF"/>
        </w:rPr>
        <w:t>,</w:t>
      </w:r>
      <w:r w:rsidR="0055426A">
        <w:rPr>
          <w:rFonts w:cs="Tahoma"/>
          <w:i/>
          <w:iCs/>
          <w:color w:val="222222"/>
          <w:shd w:val="clear" w:color="auto" w:fill="FFFFFF"/>
        </w:rPr>
        <w:t xml:space="preserve"> </w:t>
      </w:r>
      <w:r w:rsidR="0055426A" w:rsidRPr="00C37035">
        <w:rPr>
          <w:rFonts w:cs="Tahoma"/>
          <w:color w:val="222222"/>
          <w:shd w:val="clear" w:color="auto" w:fill="FFFFFF"/>
        </w:rPr>
        <w:t xml:space="preserve">1 </w:t>
      </w:r>
      <w:r w:rsidRPr="00976537">
        <w:rPr>
          <w:rFonts w:cs="Tahoma"/>
          <w:color w:val="222222"/>
          <w:shd w:val="clear" w:color="auto" w:fill="FFFFFF"/>
        </w:rPr>
        <w:t>(</w:t>
      </w:r>
      <w:r w:rsidR="0055426A">
        <w:rPr>
          <w:rFonts w:cs="Tahoma"/>
          <w:color w:val="222222"/>
          <w:shd w:val="clear" w:color="auto" w:fill="FFFFFF"/>
        </w:rPr>
        <w:t>2021</w:t>
      </w:r>
      <w:r w:rsidRPr="00976537">
        <w:rPr>
          <w:rFonts w:cs="Tahoma"/>
          <w:color w:val="222222"/>
          <w:shd w:val="clear" w:color="auto" w:fill="FFFFFF"/>
        </w:rPr>
        <w:t>) 7-12.</w:t>
      </w:r>
      <w:r w:rsidR="00EB0BBC" w:rsidRPr="00EB0BBC">
        <w:rPr>
          <w:rFonts w:cs="Tahoma"/>
          <w:color w:val="222222"/>
          <w:shd w:val="clear" w:color="auto" w:fill="FFFFFF"/>
        </w:rPr>
        <w:t xml:space="preserve"> </w:t>
      </w:r>
      <w:r w:rsidR="00BE3755" w:rsidRPr="00BE3755">
        <w:rPr>
          <w:rFonts w:cs="Tahoma"/>
          <w:color w:val="222222"/>
          <w:shd w:val="clear" w:color="auto" w:fill="FFFFFF"/>
        </w:rPr>
        <w:t>http://dx.doi.org/10.22521/edupij.2021.101.1</w:t>
      </w:r>
      <w:r w:rsidR="00EB0BBC">
        <w:rPr>
          <w:rFonts w:cs="Tahoma"/>
          <w:color w:val="222222"/>
          <w:shd w:val="clear" w:color="auto" w:fill="FFFFFF"/>
        </w:rPr>
        <w:t>.</w:t>
      </w:r>
    </w:p>
    <w:p w14:paraId="30DB6824" w14:textId="77777777" w:rsidR="00BE3755" w:rsidRPr="00CA6731" w:rsidRDefault="00BE3755" w:rsidP="00BE3755">
      <w:pPr>
        <w:rPr>
          <w:rFonts w:cs="Tahoma"/>
        </w:rPr>
      </w:pPr>
    </w:p>
    <w:p w14:paraId="6C3703FE" w14:textId="77777777" w:rsidR="00BE3755" w:rsidRPr="00CA6731" w:rsidRDefault="00BE3755" w:rsidP="00BE3755">
      <w:pPr>
        <w:pStyle w:val="Heading3"/>
        <w:rPr>
          <w:rFonts w:ascii="Tahoma" w:hAnsi="Tahoma" w:cs="Tahoma"/>
        </w:rPr>
      </w:pPr>
      <w:r w:rsidRPr="00CA6731">
        <w:rPr>
          <w:rFonts w:ascii="Tahoma" w:hAnsi="Tahoma" w:cs="Tahoma"/>
        </w:rPr>
        <w:t>Funding:</w:t>
      </w:r>
    </w:p>
    <w:p w14:paraId="15A11C17" w14:textId="77777777" w:rsidR="00BE3755" w:rsidRPr="00CA6731" w:rsidRDefault="00BE3755" w:rsidP="00BE3755">
      <w:pPr>
        <w:rPr>
          <w:rFonts w:cs="Tahoma"/>
        </w:rPr>
      </w:pPr>
      <w:r w:rsidRPr="00CA6731">
        <w:rPr>
          <w:rFonts w:cs="Tahoma"/>
        </w:rPr>
        <w:t>This research did not receive any specific grant from funding agencies in the public, commercial, or not-for-profit sectors.</w:t>
      </w:r>
    </w:p>
    <w:p w14:paraId="60BF58B9" w14:textId="77777777" w:rsidR="00BE3755" w:rsidRPr="00CA6731" w:rsidRDefault="00BE3755" w:rsidP="00BE3755">
      <w:pPr>
        <w:rPr>
          <w:rFonts w:cs="Tahoma"/>
        </w:rPr>
      </w:pPr>
    </w:p>
    <w:p w14:paraId="27BB9E28" w14:textId="77777777" w:rsidR="00BE3755" w:rsidRPr="00CA6731" w:rsidRDefault="00BE3755" w:rsidP="00BE3755">
      <w:pPr>
        <w:pStyle w:val="Heading3"/>
        <w:rPr>
          <w:rFonts w:ascii="Tahoma" w:hAnsi="Tahoma" w:cs="Tahoma"/>
        </w:rPr>
      </w:pPr>
      <w:r w:rsidRPr="00CA6731">
        <w:rPr>
          <w:rFonts w:ascii="Tahoma" w:hAnsi="Tahoma" w:cs="Tahoma"/>
        </w:rPr>
        <w:t>Acknowledgements:</w:t>
      </w:r>
    </w:p>
    <w:p w14:paraId="63AF1C0D" w14:textId="77777777" w:rsidR="00BE3755" w:rsidRPr="00CA6731" w:rsidRDefault="00BE3755" w:rsidP="00BE3755">
      <w:pPr>
        <w:rPr>
          <w:rFonts w:cs="Tahoma"/>
        </w:rPr>
      </w:pPr>
      <w:r w:rsidRPr="00CA6731">
        <w:rPr>
          <w:rFonts w:cs="Tahoma"/>
        </w:rPr>
        <w:t>The authors would like to thank everyone who has engaged with the #RemoteForensicCSI network</w:t>
      </w:r>
      <w:r>
        <w:rPr>
          <w:rFonts w:cs="Tahoma"/>
        </w:rPr>
        <w:t xml:space="preserve"> to date</w:t>
      </w:r>
      <w:r w:rsidRPr="00CA6731">
        <w:rPr>
          <w:rFonts w:cs="Tahoma"/>
        </w:rPr>
        <w:t>, particularly the seminar speakers and those who participated in the research. We have all learnt so much from each other and we thank you for your support both personally and professionally through this challenging pandemic; long may it continue.</w:t>
      </w:r>
    </w:p>
    <w:p w14:paraId="55AB8A09" w14:textId="053FF18D" w:rsidR="00A93473" w:rsidRDefault="00A93473">
      <w:pPr>
        <w:rPr>
          <w:rFonts w:cs="Tahoma"/>
          <w:color w:val="222222"/>
          <w:shd w:val="clear" w:color="auto" w:fill="FFFFFF"/>
        </w:rPr>
      </w:pPr>
      <w:r>
        <w:rPr>
          <w:rFonts w:cs="Tahoma"/>
          <w:color w:val="222222"/>
          <w:shd w:val="clear" w:color="auto" w:fill="FFFFFF"/>
        </w:rPr>
        <w:br w:type="page"/>
      </w:r>
    </w:p>
    <w:p w14:paraId="388ABDAD" w14:textId="5CDACF39" w:rsidR="002673A3" w:rsidRDefault="002673A3" w:rsidP="002673A3">
      <w:pPr>
        <w:pStyle w:val="Heading1"/>
        <w:numPr>
          <w:ilvl w:val="0"/>
          <w:numId w:val="0"/>
        </w:numPr>
        <w:ind w:left="360" w:hanging="360"/>
      </w:pPr>
      <w:r>
        <w:lastRenderedPageBreak/>
        <w:t>Supplementary Material 1</w:t>
      </w:r>
    </w:p>
    <w:p w14:paraId="7C9AFFB8" w14:textId="77777777" w:rsidR="00586698" w:rsidRDefault="00586698" w:rsidP="00A93473">
      <w:pPr>
        <w:keepNext/>
        <w:spacing w:line="240" w:lineRule="auto"/>
        <w:rPr>
          <w:sz w:val="20"/>
          <w:szCs w:val="20"/>
        </w:rPr>
      </w:pPr>
    </w:p>
    <w:p w14:paraId="1D16B834" w14:textId="4A1401EF" w:rsidR="00A93473" w:rsidRPr="00167147" w:rsidRDefault="00A93473" w:rsidP="00A93473">
      <w:pPr>
        <w:keepNext/>
        <w:spacing w:line="240" w:lineRule="auto"/>
        <w:rPr>
          <w:sz w:val="20"/>
          <w:szCs w:val="20"/>
        </w:rPr>
      </w:pPr>
      <w:r w:rsidRPr="00167147">
        <w:rPr>
          <w:sz w:val="20"/>
          <w:szCs w:val="20"/>
        </w:rPr>
        <w:t xml:space="preserve">Q1 </w:t>
      </w:r>
      <w:r w:rsidRPr="00167147">
        <w:rPr>
          <w:b/>
          <w:sz w:val="20"/>
          <w:szCs w:val="20"/>
          <w:u w:val="single"/>
        </w:rPr>
        <w:t>Participant Information</w:t>
      </w:r>
      <w:r w:rsidRPr="00167147">
        <w:rPr>
          <w:sz w:val="20"/>
          <w:szCs w:val="20"/>
        </w:rPr>
        <w:br/>
      </w:r>
    </w:p>
    <w:p w14:paraId="16170556" w14:textId="77777777" w:rsidR="008D168C" w:rsidRPr="00586698" w:rsidRDefault="008D168C" w:rsidP="008D168C">
      <w:pPr>
        <w:keepNext/>
        <w:spacing w:line="240" w:lineRule="auto"/>
        <w:rPr>
          <w:b/>
          <w:bCs/>
          <w:sz w:val="20"/>
          <w:szCs w:val="20"/>
        </w:rPr>
      </w:pPr>
      <w:r w:rsidRPr="00586698">
        <w:rPr>
          <w:b/>
          <w:bCs/>
          <w:sz w:val="20"/>
          <w:szCs w:val="20"/>
        </w:rPr>
        <w:t xml:space="preserve">Title: Evaluating the Impact of #RemoteForensicCSI   </w:t>
      </w:r>
    </w:p>
    <w:p w14:paraId="54392FF6" w14:textId="77777777" w:rsidR="008D168C" w:rsidRPr="008D168C" w:rsidRDefault="008D168C" w:rsidP="008D168C">
      <w:pPr>
        <w:keepNext/>
        <w:spacing w:line="240" w:lineRule="auto"/>
        <w:rPr>
          <w:sz w:val="20"/>
          <w:szCs w:val="20"/>
        </w:rPr>
      </w:pPr>
      <w:r w:rsidRPr="008D168C">
        <w:rPr>
          <w:sz w:val="20"/>
          <w:szCs w:val="20"/>
        </w:rPr>
        <w:t xml:space="preserve">Professor Ian Turner (University of Derby), Associate Professors Rachel Bolton-King (Staffordshire University) and Associate Professor Leisa Nichols-Drew (De Montfort University) are the co-founders of the #RemoteForensicCSI network. We are conducting research to assess and evaluate the impact that #RemoteForensicCSI may have had on professionals working in further and higher education institutions and criminal justice systems around the world.       </w:t>
      </w:r>
    </w:p>
    <w:p w14:paraId="30F1C1AA" w14:textId="77777777" w:rsidR="008D168C" w:rsidRPr="008D168C" w:rsidRDefault="008D168C" w:rsidP="008D168C">
      <w:pPr>
        <w:keepNext/>
        <w:spacing w:line="240" w:lineRule="auto"/>
        <w:rPr>
          <w:sz w:val="20"/>
          <w:szCs w:val="20"/>
        </w:rPr>
      </w:pPr>
    </w:p>
    <w:p w14:paraId="459F73AB" w14:textId="77777777" w:rsidR="008D168C" w:rsidRPr="00586698" w:rsidRDefault="008D168C" w:rsidP="008D168C">
      <w:pPr>
        <w:keepNext/>
        <w:spacing w:line="240" w:lineRule="auto"/>
        <w:rPr>
          <w:b/>
          <w:bCs/>
          <w:sz w:val="20"/>
          <w:szCs w:val="20"/>
        </w:rPr>
      </w:pPr>
      <w:r w:rsidRPr="00586698">
        <w:rPr>
          <w:b/>
          <w:bCs/>
          <w:sz w:val="20"/>
          <w:szCs w:val="20"/>
        </w:rPr>
        <w:t>Purpose of the research:</w:t>
      </w:r>
    </w:p>
    <w:p w14:paraId="5E92DF85" w14:textId="77B73CC4" w:rsidR="008D168C" w:rsidRPr="008D168C" w:rsidRDefault="008D168C" w:rsidP="008D168C">
      <w:pPr>
        <w:keepNext/>
        <w:spacing w:line="240" w:lineRule="auto"/>
        <w:rPr>
          <w:sz w:val="20"/>
          <w:szCs w:val="20"/>
        </w:rPr>
      </w:pPr>
      <w:r w:rsidRPr="008D168C">
        <w:rPr>
          <w:sz w:val="20"/>
          <w:szCs w:val="20"/>
        </w:rPr>
        <w:t xml:space="preserve">This research aims to assess and evaluate the impact that the #RemoteForensicCSI seminars and publicly available resources have had on the personal development of individuals, their peers and their learners. The research also aims to establish how respondents’ experiences of remote delivery may influence the future of teaching, training and learning within their own practice and that of the wider education and criminal justice sectors.      </w:t>
      </w:r>
    </w:p>
    <w:p w14:paraId="4395CEE7" w14:textId="77777777" w:rsidR="008D168C" w:rsidRPr="00586698" w:rsidRDefault="008D168C" w:rsidP="008D168C">
      <w:pPr>
        <w:keepNext/>
        <w:spacing w:line="240" w:lineRule="auto"/>
        <w:rPr>
          <w:b/>
          <w:bCs/>
          <w:sz w:val="20"/>
          <w:szCs w:val="20"/>
        </w:rPr>
      </w:pPr>
      <w:r w:rsidRPr="00586698">
        <w:rPr>
          <w:b/>
          <w:bCs/>
          <w:sz w:val="20"/>
          <w:szCs w:val="20"/>
        </w:rPr>
        <w:t>Participation in this project will require:</w:t>
      </w:r>
    </w:p>
    <w:p w14:paraId="620645D0" w14:textId="3C40CECB" w:rsidR="008D168C" w:rsidRPr="008D168C" w:rsidRDefault="008D168C" w:rsidP="008D168C">
      <w:pPr>
        <w:keepNext/>
        <w:spacing w:line="240" w:lineRule="auto"/>
        <w:rPr>
          <w:sz w:val="20"/>
          <w:szCs w:val="20"/>
        </w:rPr>
      </w:pPr>
      <w:r w:rsidRPr="008D168C">
        <w:rPr>
          <w:sz w:val="20"/>
          <w:szCs w:val="20"/>
        </w:rPr>
        <w:t xml:space="preserve">Your participation in this research will involve you voluntarily answering an electronic Qualtrics questionnaire, which focuses on your experiences of attending, watching, engaging and/or contributing to the #RemoteForensicCSI network. It is estimated that it will take you approximately 15 minutes to complete the questionnaire. You </w:t>
      </w:r>
      <w:proofErr w:type="gramStart"/>
      <w:r w:rsidRPr="008D168C">
        <w:rPr>
          <w:sz w:val="20"/>
          <w:szCs w:val="20"/>
        </w:rPr>
        <w:t>are able to</w:t>
      </w:r>
      <w:proofErr w:type="gramEnd"/>
      <w:r w:rsidRPr="008D168C">
        <w:rPr>
          <w:sz w:val="20"/>
          <w:szCs w:val="20"/>
        </w:rPr>
        <w:t xml:space="preserve"> save the questionnaire partway through and return to it within one week of starting the questionnaire if you use the same internet browser and the same computer, however, this is not advisable if completing the questionnaire on a shared device. After one week any partially completed questionnaire data will be automatically submitted for data analysis. The questionnaire has been designed to be answered by a wide range of professionals to understand how #RemoteForensicCSI may have impacted within the education and criminal justice sectors. You reserve the right to not answer any of the questions during the questionnaire if you feel that it is inappropriate to do so. Your IP address and location data </w:t>
      </w:r>
      <w:proofErr w:type="gramStart"/>
      <w:r w:rsidRPr="008D168C">
        <w:rPr>
          <w:sz w:val="20"/>
          <w:szCs w:val="20"/>
        </w:rPr>
        <w:t>is</w:t>
      </w:r>
      <w:proofErr w:type="gramEnd"/>
      <w:r w:rsidRPr="008D168C">
        <w:rPr>
          <w:sz w:val="20"/>
          <w:szCs w:val="20"/>
        </w:rPr>
        <w:t xml:space="preserve"> immediately and automatically removed from your questionnaire data upon submission to ensure your anonymity. However, you are given the option to provide your country of residence within your questionnaire response, and to give you the opportunity to withdraw your data, you can provide a personal code word at the start of your questionnaire. If you need to withdraw consent you can contact Rachel by telephone (details below) indicating your code word before the 1st June 2021 and we can delete your response prior to data analysis commencing. If you cannot recollect your code word or our data analysis has already commenced, unfortunately you will not be able to withdraw your consent or your data.           </w:t>
      </w:r>
    </w:p>
    <w:p w14:paraId="25B11D86" w14:textId="77777777" w:rsidR="008D168C" w:rsidRPr="00586698" w:rsidRDefault="008D168C" w:rsidP="008D168C">
      <w:pPr>
        <w:keepNext/>
        <w:spacing w:line="240" w:lineRule="auto"/>
        <w:rPr>
          <w:b/>
          <w:bCs/>
          <w:sz w:val="20"/>
          <w:szCs w:val="20"/>
        </w:rPr>
      </w:pPr>
      <w:r w:rsidRPr="00586698">
        <w:rPr>
          <w:b/>
          <w:bCs/>
          <w:sz w:val="20"/>
          <w:szCs w:val="20"/>
        </w:rPr>
        <w:t>What will happen with your data obtained from this research?</w:t>
      </w:r>
    </w:p>
    <w:p w14:paraId="51637A5B" w14:textId="7ED698EB" w:rsidR="008D168C" w:rsidRPr="008D168C" w:rsidRDefault="008D168C" w:rsidP="008D168C">
      <w:pPr>
        <w:keepNext/>
        <w:spacing w:line="240" w:lineRule="auto"/>
        <w:rPr>
          <w:sz w:val="20"/>
          <w:szCs w:val="20"/>
        </w:rPr>
      </w:pPr>
      <w:r w:rsidRPr="008D168C">
        <w:rPr>
          <w:sz w:val="20"/>
          <w:szCs w:val="20"/>
        </w:rPr>
        <w:t xml:space="preserve">The raw data gathered from you will be automatically anonymised in Qualtrics as soon as the questionnaire has been submitted so your identity should not be disclosed. Your identity would only be disclosed if you contacted us by email with your code word to request for us to delete your data prior to 1st June 2021. All raw data will be kept confidential and will only be accessible to the researchers. Your data will be used solely for research purposes and analysed to establish key outcomes associated with this project. All raw data will be safely and securely stored on a secure Staffordshire University computer and OneDrive system by either the project supervisor or the university department for a minimum of 10 years in compliance with the University Guidelines and </w:t>
      </w:r>
      <w:r w:rsidRPr="008D168C">
        <w:rPr>
          <w:sz w:val="20"/>
          <w:szCs w:val="20"/>
        </w:rPr>
        <w:lastRenderedPageBreak/>
        <w:t xml:space="preserve">GDPR Principles. After this time, all data will be deleted. If you have any further questions, please get in touch with Rachel (details below) before continuing with the questionnaire.         </w:t>
      </w:r>
    </w:p>
    <w:p w14:paraId="7059E6DF" w14:textId="77777777" w:rsidR="008D168C" w:rsidRPr="00586698" w:rsidRDefault="008D168C" w:rsidP="008D168C">
      <w:pPr>
        <w:keepNext/>
        <w:spacing w:line="240" w:lineRule="auto"/>
        <w:rPr>
          <w:b/>
          <w:bCs/>
          <w:sz w:val="20"/>
          <w:szCs w:val="20"/>
        </w:rPr>
      </w:pPr>
      <w:r w:rsidRPr="00586698">
        <w:rPr>
          <w:b/>
          <w:bCs/>
          <w:sz w:val="20"/>
          <w:szCs w:val="20"/>
        </w:rPr>
        <w:t xml:space="preserve">Researchers' names: </w:t>
      </w:r>
    </w:p>
    <w:p w14:paraId="0DB62AA0" w14:textId="30C53B1E" w:rsidR="008D168C" w:rsidRPr="008D168C" w:rsidRDefault="008D168C" w:rsidP="008D168C">
      <w:pPr>
        <w:keepNext/>
        <w:spacing w:line="240" w:lineRule="auto"/>
        <w:rPr>
          <w:sz w:val="20"/>
          <w:szCs w:val="20"/>
        </w:rPr>
      </w:pPr>
      <w:r w:rsidRPr="008D168C">
        <w:rPr>
          <w:sz w:val="20"/>
          <w:szCs w:val="20"/>
        </w:rPr>
        <w:t>R</w:t>
      </w:r>
      <w:r w:rsidR="00586698">
        <w:rPr>
          <w:sz w:val="20"/>
          <w:szCs w:val="20"/>
        </w:rPr>
        <w:t>a</w:t>
      </w:r>
      <w:r w:rsidRPr="008D168C">
        <w:rPr>
          <w:sz w:val="20"/>
          <w:szCs w:val="20"/>
        </w:rPr>
        <w:t xml:space="preserve">chel Bolton-King, Leisa Nichols-Drew &amp; Ian Turner </w:t>
      </w:r>
    </w:p>
    <w:p w14:paraId="208DF6B9" w14:textId="77777777" w:rsidR="008D168C" w:rsidRPr="00586698" w:rsidRDefault="008D168C" w:rsidP="008D168C">
      <w:pPr>
        <w:keepNext/>
        <w:spacing w:line="240" w:lineRule="auto"/>
        <w:rPr>
          <w:b/>
          <w:bCs/>
          <w:sz w:val="20"/>
          <w:szCs w:val="20"/>
        </w:rPr>
      </w:pPr>
      <w:r w:rsidRPr="00586698">
        <w:rPr>
          <w:b/>
          <w:bCs/>
          <w:sz w:val="20"/>
          <w:szCs w:val="20"/>
        </w:rPr>
        <w:t xml:space="preserve">Researchers' contact details:    </w:t>
      </w:r>
    </w:p>
    <w:p w14:paraId="013ECC56" w14:textId="272FC03D" w:rsidR="008D168C" w:rsidRPr="008D168C" w:rsidRDefault="008D168C" w:rsidP="008D168C">
      <w:pPr>
        <w:keepNext/>
        <w:spacing w:line="240" w:lineRule="auto"/>
        <w:rPr>
          <w:sz w:val="20"/>
          <w:szCs w:val="20"/>
        </w:rPr>
      </w:pPr>
      <w:r w:rsidRPr="008D168C">
        <w:rPr>
          <w:sz w:val="20"/>
          <w:szCs w:val="20"/>
        </w:rPr>
        <w:t xml:space="preserve">Rachel’s email: </w:t>
      </w:r>
      <w:hyperlink r:id="rId42" w:history="1">
        <w:r w:rsidR="00586698" w:rsidRPr="00F77928">
          <w:rPr>
            <w:rStyle w:val="Hyperlink"/>
            <w:sz w:val="20"/>
            <w:szCs w:val="20"/>
          </w:rPr>
          <w:t>r.bolton-king@staffs.ac.uk</w:t>
        </w:r>
      </w:hyperlink>
      <w:r w:rsidR="00586698">
        <w:rPr>
          <w:sz w:val="20"/>
          <w:szCs w:val="20"/>
        </w:rPr>
        <w:t xml:space="preserve"> </w:t>
      </w:r>
      <w:r w:rsidRPr="008D168C">
        <w:rPr>
          <w:sz w:val="20"/>
          <w:szCs w:val="20"/>
        </w:rPr>
        <w:t xml:space="preserve">  </w:t>
      </w:r>
    </w:p>
    <w:p w14:paraId="6131AA66" w14:textId="77777777" w:rsidR="008D168C" w:rsidRPr="008D168C" w:rsidRDefault="008D168C" w:rsidP="008D168C">
      <w:pPr>
        <w:keepNext/>
        <w:spacing w:line="240" w:lineRule="auto"/>
        <w:rPr>
          <w:sz w:val="20"/>
          <w:szCs w:val="20"/>
        </w:rPr>
      </w:pPr>
      <w:r w:rsidRPr="008D168C">
        <w:rPr>
          <w:sz w:val="20"/>
          <w:szCs w:val="20"/>
        </w:rPr>
        <w:t xml:space="preserve">Rachel's direct telephone number: +44 (0)1782 294367 </w:t>
      </w:r>
    </w:p>
    <w:p w14:paraId="4962FCDF" w14:textId="58027F06" w:rsidR="008D168C" w:rsidRPr="008D168C" w:rsidRDefault="008D168C" w:rsidP="008D168C">
      <w:pPr>
        <w:keepNext/>
        <w:spacing w:line="240" w:lineRule="auto"/>
        <w:rPr>
          <w:sz w:val="20"/>
          <w:szCs w:val="20"/>
        </w:rPr>
      </w:pPr>
      <w:r w:rsidRPr="008D168C">
        <w:rPr>
          <w:sz w:val="20"/>
          <w:szCs w:val="20"/>
        </w:rPr>
        <w:t xml:space="preserve">Leisa’s email: </w:t>
      </w:r>
      <w:hyperlink r:id="rId43" w:history="1">
        <w:r w:rsidR="00586698" w:rsidRPr="00F77928">
          <w:rPr>
            <w:rStyle w:val="Hyperlink"/>
            <w:sz w:val="20"/>
            <w:szCs w:val="20"/>
          </w:rPr>
          <w:t>Leisa.Nichols-Drew@dmu.ac.uk</w:t>
        </w:r>
      </w:hyperlink>
      <w:r w:rsidR="00586698">
        <w:rPr>
          <w:sz w:val="20"/>
          <w:szCs w:val="20"/>
        </w:rPr>
        <w:t xml:space="preserve"> </w:t>
      </w:r>
      <w:r w:rsidRPr="008D168C">
        <w:rPr>
          <w:sz w:val="20"/>
          <w:szCs w:val="20"/>
        </w:rPr>
        <w:t xml:space="preserve">   </w:t>
      </w:r>
    </w:p>
    <w:p w14:paraId="64D78450" w14:textId="2307DC92" w:rsidR="00A93473" w:rsidRDefault="008D168C" w:rsidP="008D168C">
      <w:pPr>
        <w:keepNext/>
        <w:spacing w:line="240" w:lineRule="auto"/>
        <w:rPr>
          <w:sz w:val="20"/>
          <w:szCs w:val="20"/>
        </w:rPr>
      </w:pPr>
      <w:r w:rsidRPr="008D168C">
        <w:rPr>
          <w:sz w:val="20"/>
          <w:szCs w:val="20"/>
        </w:rPr>
        <w:t xml:space="preserve">Ian’s email: </w:t>
      </w:r>
      <w:hyperlink r:id="rId44" w:history="1">
        <w:r w:rsidRPr="00F77928">
          <w:rPr>
            <w:rStyle w:val="Hyperlink"/>
            <w:sz w:val="20"/>
            <w:szCs w:val="20"/>
          </w:rPr>
          <w:t>i.turner@derby.ac.uk</w:t>
        </w:r>
      </w:hyperlink>
    </w:p>
    <w:p w14:paraId="74272660" w14:textId="77777777" w:rsidR="008D168C" w:rsidRPr="00167147" w:rsidRDefault="008D168C" w:rsidP="008D168C">
      <w:pPr>
        <w:keepNext/>
        <w:spacing w:line="240" w:lineRule="auto"/>
        <w:rPr>
          <w:sz w:val="20"/>
          <w:szCs w:val="20"/>
        </w:rPr>
      </w:pPr>
    </w:p>
    <w:p w14:paraId="3AFBF0C7" w14:textId="77777777" w:rsidR="00A93473" w:rsidRPr="00167147" w:rsidRDefault="00A93473" w:rsidP="00A93473">
      <w:pPr>
        <w:keepNext/>
        <w:spacing w:line="240" w:lineRule="auto"/>
        <w:rPr>
          <w:sz w:val="20"/>
          <w:szCs w:val="20"/>
        </w:rPr>
      </w:pPr>
      <w:r w:rsidRPr="00167147">
        <w:rPr>
          <w:sz w:val="20"/>
          <w:szCs w:val="20"/>
        </w:rPr>
        <w:t xml:space="preserve">Q2 </w:t>
      </w:r>
      <w:r w:rsidRPr="00167147">
        <w:rPr>
          <w:b/>
          <w:sz w:val="20"/>
          <w:szCs w:val="20"/>
          <w:u w:val="single"/>
        </w:rPr>
        <w:t>Participant Consent</w:t>
      </w:r>
      <w:r w:rsidRPr="00167147">
        <w:rPr>
          <w:sz w:val="20"/>
          <w:szCs w:val="20"/>
        </w:rPr>
        <w:t> </w:t>
      </w:r>
    </w:p>
    <w:p w14:paraId="2FB7EEE9" w14:textId="77777777" w:rsidR="00A93473" w:rsidRPr="00167147" w:rsidRDefault="00A93473" w:rsidP="00A93473">
      <w:pPr>
        <w:keepNext/>
        <w:spacing w:line="240" w:lineRule="auto"/>
        <w:rPr>
          <w:sz w:val="20"/>
          <w:szCs w:val="20"/>
        </w:rPr>
      </w:pPr>
      <w:r w:rsidRPr="00167147">
        <w:rPr>
          <w:sz w:val="20"/>
          <w:szCs w:val="20"/>
        </w:rPr>
        <w:t>I have read the information provided and understand all the information that is included in it.       </w:t>
      </w:r>
    </w:p>
    <w:p w14:paraId="3E553DA2" w14:textId="77777777" w:rsidR="00A93473" w:rsidRPr="00167147" w:rsidRDefault="00A93473" w:rsidP="00A93473">
      <w:pPr>
        <w:keepNext/>
        <w:spacing w:line="240" w:lineRule="auto"/>
        <w:rPr>
          <w:sz w:val="20"/>
          <w:szCs w:val="20"/>
        </w:rPr>
      </w:pPr>
      <w:r w:rsidRPr="00167147">
        <w:rPr>
          <w:sz w:val="20"/>
          <w:szCs w:val="20"/>
        </w:rPr>
        <w:t>I have had the opportunity to ask any questions about my involvement in the project.   </w:t>
      </w:r>
    </w:p>
    <w:p w14:paraId="672A3349" w14:textId="77777777" w:rsidR="00A93473" w:rsidRPr="00167147" w:rsidRDefault="00A93473" w:rsidP="00A93473">
      <w:pPr>
        <w:keepNext/>
        <w:spacing w:line="240" w:lineRule="auto"/>
        <w:rPr>
          <w:sz w:val="20"/>
          <w:szCs w:val="20"/>
        </w:rPr>
      </w:pPr>
      <w:r w:rsidRPr="00167147">
        <w:rPr>
          <w:sz w:val="20"/>
          <w:szCs w:val="20"/>
        </w:rPr>
        <w:t>My participation is voluntary, and I understand that I am only able to withdraw my data from the research if I contact the researchers and provide my personal code word by telephone before 1st June 2021.       </w:t>
      </w:r>
    </w:p>
    <w:p w14:paraId="58FE63A4" w14:textId="77777777" w:rsidR="00A93473" w:rsidRPr="00167147" w:rsidRDefault="00A93473" w:rsidP="00A93473">
      <w:pPr>
        <w:keepNext/>
        <w:spacing w:line="240" w:lineRule="auto"/>
        <w:rPr>
          <w:sz w:val="20"/>
          <w:szCs w:val="20"/>
        </w:rPr>
      </w:pPr>
      <w:r w:rsidRPr="00167147">
        <w:rPr>
          <w:sz w:val="20"/>
          <w:szCs w:val="20"/>
        </w:rPr>
        <w:t>I understand that the information provided by me will be seen by the researchers in an anonymised format and my IP address and specific location data will not be stored with my response.   </w:t>
      </w:r>
    </w:p>
    <w:p w14:paraId="3241688A" w14:textId="77777777" w:rsidR="00A93473" w:rsidRPr="00167147" w:rsidRDefault="00A93473" w:rsidP="00A93473">
      <w:pPr>
        <w:keepNext/>
        <w:spacing w:line="240" w:lineRule="auto"/>
        <w:rPr>
          <w:sz w:val="20"/>
          <w:szCs w:val="20"/>
        </w:rPr>
      </w:pPr>
      <w:r w:rsidRPr="00167147">
        <w:rPr>
          <w:sz w:val="20"/>
          <w:szCs w:val="20"/>
        </w:rPr>
        <w:t>Any personal information will not be identified in the final report or published materials that arise from this research. </w:t>
      </w:r>
    </w:p>
    <w:p w14:paraId="1254476F" w14:textId="77777777" w:rsidR="00A93473" w:rsidRPr="00167147" w:rsidRDefault="00A93473" w:rsidP="00A93473">
      <w:pPr>
        <w:pStyle w:val="ListParagraph"/>
        <w:keepNext/>
        <w:numPr>
          <w:ilvl w:val="0"/>
          <w:numId w:val="24"/>
        </w:numPr>
        <w:ind w:left="357"/>
        <w:contextualSpacing w:val="0"/>
        <w:rPr>
          <w:sz w:val="20"/>
          <w:szCs w:val="20"/>
        </w:rPr>
      </w:pPr>
      <w:r w:rsidRPr="00167147">
        <w:rPr>
          <w:sz w:val="20"/>
          <w:szCs w:val="20"/>
        </w:rPr>
        <w:t xml:space="preserve">I have read the information provided and agree to participate in this questionnaire </w:t>
      </w:r>
    </w:p>
    <w:p w14:paraId="464523DF" w14:textId="77777777" w:rsidR="00A93473" w:rsidRPr="00167147" w:rsidRDefault="00A93473" w:rsidP="00A93473">
      <w:pPr>
        <w:pStyle w:val="ListParagraph"/>
        <w:keepNext/>
        <w:numPr>
          <w:ilvl w:val="0"/>
          <w:numId w:val="24"/>
        </w:numPr>
        <w:ind w:left="357"/>
        <w:contextualSpacing w:val="0"/>
        <w:rPr>
          <w:sz w:val="20"/>
          <w:szCs w:val="20"/>
        </w:rPr>
      </w:pPr>
      <w:r w:rsidRPr="00167147">
        <w:rPr>
          <w:sz w:val="20"/>
          <w:szCs w:val="20"/>
        </w:rPr>
        <w:t xml:space="preserve">I no longer wish to participate </w:t>
      </w:r>
    </w:p>
    <w:p w14:paraId="657E04D7" w14:textId="77777777" w:rsidR="00A93473" w:rsidRPr="00167147" w:rsidRDefault="00A93473" w:rsidP="00A93473">
      <w:pPr>
        <w:keepNext/>
        <w:spacing w:line="240" w:lineRule="auto"/>
        <w:rPr>
          <w:sz w:val="20"/>
          <w:szCs w:val="20"/>
        </w:rPr>
      </w:pPr>
    </w:p>
    <w:p w14:paraId="2E8C9C59" w14:textId="77777777" w:rsidR="00A93473" w:rsidRPr="00167147" w:rsidRDefault="00A93473" w:rsidP="00A93473">
      <w:pPr>
        <w:keepNext/>
        <w:spacing w:line="240" w:lineRule="auto"/>
        <w:rPr>
          <w:sz w:val="20"/>
          <w:szCs w:val="20"/>
        </w:rPr>
      </w:pPr>
      <w:r w:rsidRPr="00167147">
        <w:rPr>
          <w:sz w:val="20"/>
          <w:szCs w:val="20"/>
        </w:rPr>
        <w:t>Q3 If you would like the option to withdraw your consent before 1st June 2021, please provide a personal code word below that enables us to identify your questionnaire response and delete the data. </w:t>
      </w:r>
    </w:p>
    <w:p w14:paraId="6356DFEA" w14:textId="77777777" w:rsidR="00A93473" w:rsidRPr="00167147" w:rsidRDefault="00A93473" w:rsidP="00A93473">
      <w:pPr>
        <w:keepNext/>
        <w:spacing w:line="240" w:lineRule="auto"/>
        <w:rPr>
          <w:sz w:val="20"/>
          <w:szCs w:val="20"/>
        </w:rPr>
      </w:pPr>
    </w:p>
    <w:p w14:paraId="16D90F31" w14:textId="77777777" w:rsidR="00A93473" w:rsidRPr="00167147" w:rsidRDefault="00A93473" w:rsidP="00A93473">
      <w:pPr>
        <w:keepNext/>
        <w:spacing w:line="240" w:lineRule="auto"/>
        <w:rPr>
          <w:sz w:val="20"/>
          <w:szCs w:val="20"/>
        </w:rPr>
      </w:pPr>
      <w:r w:rsidRPr="00167147">
        <w:rPr>
          <w:sz w:val="20"/>
          <w:szCs w:val="20"/>
        </w:rPr>
        <w:t>Q4 How old are you (in years)?</w:t>
      </w:r>
    </w:p>
    <w:p w14:paraId="202895F5" w14:textId="77777777" w:rsidR="00A93473" w:rsidRPr="00167147" w:rsidRDefault="00A93473" w:rsidP="00A93473">
      <w:pPr>
        <w:pStyle w:val="ListParagraph"/>
        <w:keepNext/>
        <w:numPr>
          <w:ilvl w:val="0"/>
          <w:numId w:val="24"/>
        </w:numPr>
        <w:ind w:left="357"/>
        <w:contextualSpacing w:val="0"/>
        <w:rPr>
          <w:sz w:val="20"/>
          <w:szCs w:val="20"/>
        </w:rPr>
      </w:pPr>
      <w:r w:rsidRPr="00167147">
        <w:rPr>
          <w:sz w:val="20"/>
          <w:szCs w:val="20"/>
        </w:rPr>
        <w:t xml:space="preserve">Under 18  </w:t>
      </w:r>
    </w:p>
    <w:p w14:paraId="500D9299" w14:textId="77777777" w:rsidR="00A93473" w:rsidRPr="00167147" w:rsidRDefault="00A93473" w:rsidP="00A93473">
      <w:pPr>
        <w:pStyle w:val="ListParagraph"/>
        <w:keepNext/>
        <w:numPr>
          <w:ilvl w:val="0"/>
          <w:numId w:val="24"/>
        </w:numPr>
        <w:ind w:left="357"/>
        <w:contextualSpacing w:val="0"/>
        <w:rPr>
          <w:sz w:val="20"/>
          <w:szCs w:val="20"/>
        </w:rPr>
      </w:pPr>
      <w:r w:rsidRPr="00167147">
        <w:rPr>
          <w:sz w:val="20"/>
          <w:szCs w:val="20"/>
        </w:rPr>
        <w:t xml:space="preserve">18 or over </w:t>
      </w:r>
    </w:p>
    <w:p w14:paraId="33BDD312" w14:textId="77777777" w:rsidR="00A93473" w:rsidRPr="00167147" w:rsidRDefault="00A93473" w:rsidP="00A93473">
      <w:pPr>
        <w:keepNext/>
        <w:spacing w:line="240" w:lineRule="auto"/>
        <w:rPr>
          <w:sz w:val="20"/>
          <w:szCs w:val="20"/>
        </w:rPr>
      </w:pPr>
    </w:p>
    <w:p w14:paraId="14572B10" w14:textId="77777777" w:rsidR="00A93473" w:rsidRPr="00167147" w:rsidRDefault="00A93473" w:rsidP="00A93473">
      <w:pPr>
        <w:keepNext/>
        <w:spacing w:line="240" w:lineRule="auto"/>
        <w:rPr>
          <w:sz w:val="20"/>
          <w:szCs w:val="20"/>
        </w:rPr>
      </w:pPr>
      <w:r w:rsidRPr="00167147">
        <w:rPr>
          <w:sz w:val="20"/>
          <w:szCs w:val="20"/>
        </w:rPr>
        <w:t>Q5 In which country do you currently reside?</w:t>
      </w:r>
    </w:p>
    <w:p w14:paraId="6F1BD043" w14:textId="77777777" w:rsidR="00A93473" w:rsidRPr="00167147" w:rsidRDefault="00A93473" w:rsidP="00A93473">
      <w:pPr>
        <w:keepNext/>
        <w:spacing w:line="240" w:lineRule="auto"/>
        <w:rPr>
          <w:sz w:val="20"/>
          <w:szCs w:val="20"/>
        </w:rPr>
      </w:pPr>
    </w:p>
    <w:p w14:paraId="1911972C" w14:textId="77777777" w:rsidR="00A93473" w:rsidRPr="00167147" w:rsidRDefault="00A93473" w:rsidP="00A93473">
      <w:pPr>
        <w:keepNext/>
        <w:spacing w:line="240" w:lineRule="auto"/>
        <w:rPr>
          <w:sz w:val="20"/>
          <w:szCs w:val="20"/>
        </w:rPr>
      </w:pPr>
      <w:r w:rsidRPr="00167147">
        <w:rPr>
          <w:sz w:val="20"/>
          <w:szCs w:val="20"/>
        </w:rPr>
        <w:t>Q6 Which type of organisation do you primarily work for?</w:t>
      </w:r>
    </w:p>
    <w:p w14:paraId="52E13E23" w14:textId="77777777" w:rsidR="00A93473" w:rsidRPr="00167147" w:rsidRDefault="00A93473" w:rsidP="00A93473">
      <w:pPr>
        <w:pStyle w:val="ListParagraph"/>
        <w:keepNext/>
        <w:numPr>
          <w:ilvl w:val="0"/>
          <w:numId w:val="24"/>
        </w:numPr>
        <w:ind w:left="357"/>
        <w:contextualSpacing w:val="0"/>
        <w:rPr>
          <w:sz w:val="20"/>
          <w:szCs w:val="20"/>
        </w:rPr>
      </w:pPr>
      <w:r w:rsidRPr="00167147">
        <w:rPr>
          <w:sz w:val="20"/>
          <w:szCs w:val="20"/>
        </w:rPr>
        <w:t>Further education institution</w:t>
      </w:r>
    </w:p>
    <w:p w14:paraId="2619A5AD" w14:textId="77777777" w:rsidR="00A93473" w:rsidRPr="00167147" w:rsidRDefault="00A93473" w:rsidP="00A93473">
      <w:pPr>
        <w:pStyle w:val="ListParagraph"/>
        <w:keepNext/>
        <w:numPr>
          <w:ilvl w:val="0"/>
          <w:numId w:val="24"/>
        </w:numPr>
        <w:ind w:left="357"/>
        <w:contextualSpacing w:val="0"/>
        <w:rPr>
          <w:sz w:val="20"/>
          <w:szCs w:val="20"/>
        </w:rPr>
      </w:pPr>
      <w:r w:rsidRPr="00167147">
        <w:rPr>
          <w:sz w:val="20"/>
          <w:szCs w:val="20"/>
        </w:rPr>
        <w:lastRenderedPageBreak/>
        <w:t>Higher education institution</w:t>
      </w:r>
    </w:p>
    <w:p w14:paraId="40F592F9" w14:textId="77777777" w:rsidR="00A93473" w:rsidRPr="00167147" w:rsidRDefault="00A93473" w:rsidP="00A93473">
      <w:pPr>
        <w:pStyle w:val="ListParagraph"/>
        <w:keepNext/>
        <w:numPr>
          <w:ilvl w:val="0"/>
          <w:numId w:val="24"/>
        </w:numPr>
        <w:ind w:left="357"/>
        <w:contextualSpacing w:val="0"/>
        <w:rPr>
          <w:sz w:val="20"/>
          <w:szCs w:val="20"/>
        </w:rPr>
      </w:pPr>
      <w:r w:rsidRPr="00167147">
        <w:rPr>
          <w:sz w:val="20"/>
          <w:szCs w:val="20"/>
        </w:rPr>
        <w:t>Police force/law enforcement agency</w:t>
      </w:r>
    </w:p>
    <w:p w14:paraId="28142BFB" w14:textId="77777777" w:rsidR="00A93473" w:rsidRPr="00167147" w:rsidRDefault="00A93473" w:rsidP="00A93473">
      <w:pPr>
        <w:pStyle w:val="ListParagraph"/>
        <w:keepNext/>
        <w:numPr>
          <w:ilvl w:val="0"/>
          <w:numId w:val="24"/>
        </w:numPr>
        <w:ind w:left="357"/>
        <w:contextualSpacing w:val="0"/>
        <w:rPr>
          <w:sz w:val="20"/>
          <w:szCs w:val="20"/>
        </w:rPr>
      </w:pPr>
      <w:r w:rsidRPr="00167147">
        <w:rPr>
          <w:sz w:val="20"/>
          <w:szCs w:val="20"/>
        </w:rPr>
        <w:t xml:space="preserve">Forensic laboratory/service provider </w:t>
      </w:r>
    </w:p>
    <w:p w14:paraId="28E807A3" w14:textId="77777777" w:rsidR="00A93473" w:rsidRPr="00167147" w:rsidRDefault="00A93473" w:rsidP="00A93473">
      <w:pPr>
        <w:pStyle w:val="ListParagraph"/>
        <w:keepNext/>
        <w:numPr>
          <w:ilvl w:val="0"/>
          <w:numId w:val="24"/>
        </w:numPr>
        <w:ind w:left="357"/>
        <w:contextualSpacing w:val="0"/>
        <w:rPr>
          <w:sz w:val="20"/>
          <w:szCs w:val="20"/>
        </w:rPr>
      </w:pPr>
      <w:r w:rsidRPr="00167147">
        <w:rPr>
          <w:sz w:val="20"/>
          <w:szCs w:val="20"/>
        </w:rPr>
        <w:t xml:space="preserve">Law firm </w:t>
      </w:r>
    </w:p>
    <w:p w14:paraId="6879CEAE" w14:textId="77777777" w:rsidR="00A93473" w:rsidRPr="00167147" w:rsidRDefault="00A93473" w:rsidP="00A93473">
      <w:pPr>
        <w:pStyle w:val="ListParagraph"/>
        <w:keepNext/>
        <w:numPr>
          <w:ilvl w:val="0"/>
          <w:numId w:val="24"/>
        </w:numPr>
        <w:ind w:left="357"/>
        <w:contextualSpacing w:val="0"/>
        <w:rPr>
          <w:sz w:val="20"/>
          <w:szCs w:val="20"/>
        </w:rPr>
      </w:pPr>
      <w:proofErr w:type="gramStart"/>
      <w:r w:rsidRPr="00167147">
        <w:rPr>
          <w:sz w:val="20"/>
          <w:szCs w:val="20"/>
        </w:rPr>
        <w:t>Other  _</w:t>
      </w:r>
      <w:proofErr w:type="gramEnd"/>
      <w:r w:rsidRPr="00167147">
        <w:rPr>
          <w:sz w:val="20"/>
          <w:szCs w:val="20"/>
        </w:rPr>
        <w:t>_______________________________________________</w:t>
      </w:r>
    </w:p>
    <w:p w14:paraId="23FADA94" w14:textId="77777777" w:rsidR="00A93473" w:rsidRDefault="00A93473" w:rsidP="00A93473">
      <w:pPr>
        <w:keepNext/>
        <w:spacing w:line="240" w:lineRule="auto"/>
        <w:rPr>
          <w:sz w:val="20"/>
          <w:szCs w:val="20"/>
        </w:rPr>
      </w:pPr>
    </w:p>
    <w:p w14:paraId="69A032C9" w14:textId="77777777" w:rsidR="00A93473" w:rsidRPr="00167147" w:rsidRDefault="00A93473" w:rsidP="00A93473">
      <w:pPr>
        <w:keepNext/>
        <w:spacing w:line="240" w:lineRule="auto"/>
        <w:rPr>
          <w:sz w:val="20"/>
          <w:szCs w:val="20"/>
        </w:rPr>
      </w:pPr>
      <w:r w:rsidRPr="00167147">
        <w:rPr>
          <w:sz w:val="20"/>
          <w:szCs w:val="20"/>
        </w:rPr>
        <w:t>Q7 How long have you worked in or with the education and/or criminal justice sector?</w:t>
      </w:r>
    </w:p>
    <w:p w14:paraId="41C92CC0" w14:textId="77777777" w:rsidR="00A93473" w:rsidRPr="00167147" w:rsidRDefault="00A93473" w:rsidP="00A93473">
      <w:pPr>
        <w:pStyle w:val="ListParagraph"/>
        <w:keepNext/>
        <w:numPr>
          <w:ilvl w:val="0"/>
          <w:numId w:val="24"/>
        </w:numPr>
        <w:ind w:left="357"/>
        <w:contextualSpacing w:val="0"/>
        <w:rPr>
          <w:sz w:val="20"/>
          <w:szCs w:val="20"/>
        </w:rPr>
      </w:pPr>
      <w:r w:rsidRPr="00167147">
        <w:rPr>
          <w:sz w:val="20"/>
          <w:szCs w:val="20"/>
        </w:rPr>
        <w:t xml:space="preserve">Under 5 years </w:t>
      </w:r>
    </w:p>
    <w:p w14:paraId="5DC69285" w14:textId="77777777" w:rsidR="00A93473" w:rsidRPr="00167147" w:rsidRDefault="00A93473" w:rsidP="00A93473">
      <w:pPr>
        <w:pStyle w:val="ListParagraph"/>
        <w:keepNext/>
        <w:numPr>
          <w:ilvl w:val="0"/>
          <w:numId w:val="24"/>
        </w:numPr>
        <w:ind w:left="357"/>
        <w:contextualSpacing w:val="0"/>
        <w:rPr>
          <w:sz w:val="20"/>
          <w:szCs w:val="20"/>
        </w:rPr>
      </w:pPr>
      <w:r w:rsidRPr="00167147">
        <w:rPr>
          <w:sz w:val="20"/>
          <w:szCs w:val="20"/>
        </w:rPr>
        <w:t xml:space="preserve">5 to 10 years  </w:t>
      </w:r>
    </w:p>
    <w:p w14:paraId="25EFF12D" w14:textId="77777777" w:rsidR="00A93473" w:rsidRPr="00167147" w:rsidRDefault="00A93473" w:rsidP="00A93473">
      <w:pPr>
        <w:pStyle w:val="ListParagraph"/>
        <w:keepNext/>
        <w:numPr>
          <w:ilvl w:val="0"/>
          <w:numId w:val="24"/>
        </w:numPr>
        <w:ind w:left="357"/>
        <w:contextualSpacing w:val="0"/>
        <w:rPr>
          <w:sz w:val="20"/>
          <w:szCs w:val="20"/>
        </w:rPr>
      </w:pPr>
      <w:r w:rsidRPr="00167147">
        <w:rPr>
          <w:sz w:val="20"/>
          <w:szCs w:val="20"/>
        </w:rPr>
        <w:t xml:space="preserve">11 to 15 years  </w:t>
      </w:r>
    </w:p>
    <w:p w14:paraId="010424AB" w14:textId="77777777" w:rsidR="00A93473" w:rsidRPr="00167147" w:rsidRDefault="00A93473" w:rsidP="00A93473">
      <w:pPr>
        <w:pStyle w:val="ListParagraph"/>
        <w:keepNext/>
        <w:numPr>
          <w:ilvl w:val="0"/>
          <w:numId w:val="24"/>
        </w:numPr>
        <w:ind w:left="357"/>
        <w:contextualSpacing w:val="0"/>
        <w:rPr>
          <w:sz w:val="20"/>
          <w:szCs w:val="20"/>
        </w:rPr>
      </w:pPr>
      <w:r w:rsidRPr="00167147">
        <w:rPr>
          <w:sz w:val="20"/>
          <w:szCs w:val="20"/>
        </w:rPr>
        <w:t xml:space="preserve">16 to 20 years  </w:t>
      </w:r>
    </w:p>
    <w:p w14:paraId="16FF5504" w14:textId="77777777" w:rsidR="00A93473" w:rsidRPr="00167147" w:rsidRDefault="00A93473" w:rsidP="00A93473">
      <w:pPr>
        <w:pStyle w:val="ListParagraph"/>
        <w:keepNext/>
        <w:numPr>
          <w:ilvl w:val="0"/>
          <w:numId w:val="24"/>
        </w:numPr>
        <w:ind w:left="357"/>
        <w:contextualSpacing w:val="0"/>
        <w:rPr>
          <w:sz w:val="20"/>
          <w:szCs w:val="20"/>
        </w:rPr>
      </w:pPr>
      <w:r w:rsidRPr="00167147">
        <w:rPr>
          <w:sz w:val="20"/>
          <w:szCs w:val="20"/>
        </w:rPr>
        <w:t xml:space="preserve">21 to 25 years </w:t>
      </w:r>
    </w:p>
    <w:p w14:paraId="5C6D4A54" w14:textId="77777777" w:rsidR="00A93473" w:rsidRPr="00167147" w:rsidRDefault="00A93473" w:rsidP="00A93473">
      <w:pPr>
        <w:pStyle w:val="ListParagraph"/>
        <w:keepNext/>
        <w:numPr>
          <w:ilvl w:val="0"/>
          <w:numId w:val="24"/>
        </w:numPr>
        <w:ind w:left="357"/>
        <w:contextualSpacing w:val="0"/>
        <w:rPr>
          <w:sz w:val="20"/>
          <w:szCs w:val="20"/>
        </w:rPr>
      </w:pPr>
      <w:r w:rsidRPr="00167147">
        <w:rPr>
          <w:sz w:val="20"/>
          <w:szCs w:val="20"/>
        </w:rPr>
        <w:t xml:space="preserve">26 to 30 years  </w:t>
      </w:r>
    </w:p>
    <w:p w14:paraId="67C94F9E" w14:textId="77777777" w:rsidR="00A93473" w:rsidRDefault="00A93473" w:rsidP="00A93473">
      <w:pPr>
        <w:pStyle w:val="ListParagraph"/>
        <w:keepNext/>
        <w:numPr>
          <w:ilvl w:val="0"/>
          <w:numId w:val="24"/>
        </w:numPr>
        <w:ind w:left="357"/>
        <w:contextualSpacing w:val="0"/>
        <w:rPr>
          <w:sz w:val="20"/>
          <w:szCs w:val="20"/>
        </w:rPr>
      </w:pPr>
      <w:r w:rsidRPr="000A099E">
        <w:rPr>
          <w:sz w:val="20"/>
          <w:szCs w:val="20"/>
        </w:rPr>
        <w:t xml:space="preserve">Over 30 years </w:t>
      </w:r>
    </w:p>
    <w:p w14:paraId="3100537D" w14:textId="77777777" w:rsidR="00A93473" w:rsidRDefault="00A93473" w:rsidP="00A93473">
      <w:pPr>
        <w:keepNext/>
        <w:spacing w:line="240" w:lineRule="auto"/>
        <w:ind w:left="357"/>
        <w:rPr>
          <w:sz w:val="20"/>
          <w:szCs w:val="20"/>
        </w:rPr>
      </w:pPr>
    </w:p>
    <w:p w14:paraId="2C6A9B46" w14:textId="77777777" w:rsidR="00A93473" w:rsidRPr="000A099E" w:rsidRDefault="00A93473" w:rsidP="00A93473">
      <w:pPr>
        <w:keepNext/>
        <w:spacing w:line="240" w:lineRule="auto"/>
        <w:rPr>
          <w:sz w:val="20"/>
          <w:szCs w:val="20"/>
        </w:rPr>
      </w:pPr>
      <w:r w:rsidRPr="000A099E">
        <w:rPr>
          <w:sz w:val="20"/>
          <w:szCs w:val="20"/>
        </w:rPr>
        <w:t xml:space="preserve">Q8 How did you </w:t>
      </w:r>
      <w:r w:rsidRPr="000A099E">
        <w:rPr>
          <w:b/>
          <w:sz w:val="20"/>
          <w:szCs w:val="20"/>
        </w:rPr>
        <w:t xml:space="preserve">first hear </w:t>
      </w:r>
      <w:r w:rsidRPr="000A099E">
        <w:rPr>
          <w:sz w:val="20"/>
          <w:szCs w:val="20"/>
        </w:rPr>
        <w:t>about #RemoteForensicCSI?</w:t>
      </w:r>
    </w:p>
    <w:p w14:paraId="10D3A898" w14:textId="77777777" w:rsidR="00A93473" w:rsidRPr="00167147" w:rsidRDefault="00A93473" w:rsidP="00A93473">
      <w:pPr>
        <w:pStyle w:val="ListParagraph"/>
        <w:keepNext/>
        <w:numPr>
          <w:ilvl w:val="0"/>
          <w:numId w:val="24"/>
        </w:numPr>
        <w:contextualSpacing w:val="0"/>
        <w:rPr>
          <w:sz w:val="20"/>
          <w:szCs w:val="20"/>
        </w:rPr>
      </w:pPr>
      <w:r w:rsidRPr="00167147">
        <w:rPr>
          <w:sz w:val="20"/>
          <w:szCs w:val="20"/>
        </w:rPr>
        <w:t xml:space="preserve">Directly from Leisa, Rachel or Ian </w:t>
      </w:r>
    </w:p>
    <w:p w14:paraId="22F792BB" w14:textId="77777777" w:rsidR="00A93473" w:rsidRPr="00167147" w:rsidRDefault="00A93473" w:rsidP="00A93473">
      <w:pPr>
        <w:pStyle w:val="ListParagraph"/>
        <w:keepNext/>
        <w:numPr>
          <w:ilvl w:val="0"/>
          <w:numId w:val="24"/>
        </w:numPr>
        <w:contextualSpacing w:val="0"/>
        <w:rPr>
          <w:sz w:val="20"/>
          <w:szCs w:val="20"/>
        </w:rPr>
      </w:pPr>
      <w:r w:rsidRPr="00167147">
        <w:rPr>
          <w:sz w:val="20"/>
          <w:szCs w:val="20"/>
        </w:rPr>
        <w:t>Twitter</w:t>
      </w:r>
    </w:p>
    <w:p w14:paraId="0EC4DCAA" w14:textId="77777777" w:rsidR="00A93473" w:rsidRPr="00167147" w:rsidRDefault="00A93473" w:rsidP="00A93473">
      <w:pPr>
        <w:pStyle w:val="ListParagraph"/>
        <w:keepNext/>
        <w:numPr>
          <w:ilvl w:val="0"/>
          <w:numId w:val="24"/>
        </w:numPr>
        <w:contextualSpacing w:val="0"/>
        <w:rPr>
          <w:sz w:val="20"/>
          <w:szCs w:val="20"/>
        </w:rPr>
      </w:pPr>
      <w:r w:rsidRPr="00167147">
        <w:rPr>
          <w:sz w:val="20"/>
          <w:szCs w:val="20"/>
        </w:rPr>
        <w:t>LinkedIn</w:t>
      </w:r>
    </w:p>
    <w:p w14:paraId="3152193C" w14:textId="77777777" w:rsidR="00A93473" w:rsidRPr="00167147" w:rsidRDefault="00A93473" w:rsidP="00A93473">
      <w:pPr>
        <w:pStyle w:val="ListParagraph"/>
        <w:keepNext/>
        <w:numPr>
          <w:ilvl w:val="0"/>
          <w:numId w:val="24"/>
        </w:numPr>
        <w:contextualSpacing w:val="0"/>
        <w:rPr>
          <w:sz w:val="20"/>
          <w:szCs w:val="20"/>
        </w:rPr>
      </w:pPr>
      <w:r w:rsidRPr="00167147">
        <w:rPr>
          <w:sz w:val="20"/>
          <w:szCs w:val="20"/>
        </w:rPr>
        <w:t xml:space="preserve">Colleague </w:t>
      </w:r>
    </w:p>
    <w:p w14:paraId="359EE478" w14:textId="77777777" w:rsidR="00A93473" w:rsidRPr="00167147" w:rsidRDefault="00A93473" w:rsidP="00A93473">
      <w:pPr>
        <w:pStyle w:val="ListParagraph"/>
        <w:keepNext/>
        <w:numPr>
          <w:ilvl w:val="0"/>
          <w:numId w:val="24"/>
        </w:numPr>
        <w:contextualSpacing w:val="0"/>
        <w:rPr>
          <w:sz w:val="20"/>
          <w:szCs w:val="20"/>
        </w:rPr>
      </w:pPr>
      <w:proofErr w:type="spellStart"/>
      <w:r w:rsidRPr="00167147">
        <w:rPr>
          <w:sz w:val="20"/>
          <w:szCs w:val="20"/>
        </w:rPr>
        <w:t>Lecturemotely</w:t>
      </w:r>
      <w:proofErr w:type="spellEnd"/>
      <w:r w:rsidRPr="00167147">
        <w:rPr>
          <w:sz w:val="20"/>
          <w:szCs w:val="20"/>
        </w:rPr>
        <w:t xml:space="preserve"> website </w:t>
      </w:r>
    </w:p>
    <w:p w14:paraId="2BAFA8FC" w14:textId="77777777" w:rsidR="00A93473" w:rsidRPr="00167147" w:rsidRDefault="00A93473" w:rsidP="00A93473">
      <w:pPr>
        <w:pStyle w:val="ListParagraph"/>
        <w:keepNext/>
        <w:numPr>
          <w:ilvl w:val="0"/>
          <w:numId w:val="24"/>
        </w:numPr>
        <w:contextualSpacing w:val="0"/>
        <w:rPr>
          <w:sz w:val="20"/>
          <w:szCs w:val="20"/>
        </w:rPr>
      </w:pPr>
      <w:r w:rsidRPr="00167147">
        <w:rPr>
          <w:sz w:val="20"/>
          <w:szCs w:val="20"/>
        </w:rPr>
        <w:t xml:space="preserve">YouTube search </w:t>
      </w:r>
    </w:p>
    <w:p w14:paraId="0CF299C7" w14:textId="77777777" w:rsidR="00A93473" w:rsidRPr="00167147" w:rsidRDefault="00A93473" w:rsidP="00A93473">
      <w:pPr>
        <w:pStyle w:val="ListParagraph"/>
        <w:keepNext/>
        <w:numPr>
          <w:ilvl w:val="0"/>
          <w:numId w:val="24"/>
        </w:numPr>
        <w:contextualSpacing w:val="0"/>
        <w:rPr>
          <w:sz w:val="20"/>
          <w:szCs w:val="20"/>
        </w:rPr>
      </w:pPr>
      <w:r w:rsidRPr="00167147">
        <w:rPr>
          <w:sz w:val="20"/>
          <w:szCs w:val="20"/>
        </w:rPr>
        <w:t xml:space="preserve">Search engine search  </w:t>
      </w:r>
    </w:p>
    <w:p w14:paraId="52020CAE" w14:textId="77777777" w:rsidR="00A93473" w:rsidRPr="00167147" w:rsidRDefault="00A93473" w:rsidP="00A93473">
      <w:pPr>
        <w:pStyle w:val="ListParagraph"/>
        <w:keepNext/>
        <w:numPr>
          <w:ilvl w:val="0"/>
          <w:numId w:val="24"/>
        </w:numPr>
        <w:contextualSpacing w:val="0"/>
        <w:rPr>
          <w:sz w:val="20"/>
          <w:szCs w:val="20"/>
        </w:rPr>
      </w:pPr>
      <w:r w:rsidRPr="00167147">
        <w:rPr>
          <w:sz w:val="20"/>
          <w:szCs w:val="20"/>
        </w:rPr>
        <w:t xml:space="preserve">Blog post  </w:t>
      </w:r>
    </w:p>
    <w:p w14:paraId="33AD618D" w14:textId="77777777" w:rsidR="00A93473" w:rsidRPr="00167147" w:rsidRDefault="00A93473" w:rsidP="00A93473">
      <w:pPr>
        <w:pStyle w:val="ListParagraph"/>
        <w:keepNext/>
        <w:numPr>
          <w:ilvl w:val="0"/>
          <w:numId w:val="24"/>
        </w:numPr>
        <w:contextualSpacing w:val="0"/>
        <w:rPr>
          <w:sz w:val="20"/>
          <w:szCs w:val="20"/>
        </w:rPr>
      </w:pPr>
      <w:r w:rsidRPr="00167147">
        <w:rPr>
          <w:sz w:val="20"/>
          <w:szCs w:val="20"/>
        </w:rPr>
        <w:t>Other   ________________________________________________</w:t>
      </w:r>
    </w:p>
    <w:p w14:paraId="7575C353" w14:textId="77777777" w:rsidR="00A93473" w:rsidRPr="00167147" w:rsidRDefault="00A93473" w:rsidP="00A93473">
      <w:pPr>
        <w:keepNext/>
        <w:spacing w:line="240" w:lineRule="auto"/>
        <w:rPr>
          <w:sz w:val="20"/>
          <w:szCs w:val="20"/>
        </w:rPr>
      </w:pPr>
      <w:r w:rsidRPr="00167147">
        <w:rPr>
          <w:sz w:val="20"/>
          <w:szCs w:val="20"/>
        </w:rPr>
        <w:lastRenderedPageBreak/>
        <w:t>Q9 How have you engaged with #RemoteForensicCSI to date? Select as many as apply.</w:t>
      </w:r>
    </w:p>
    <w:p w14:paraId="41D34329" w14:textId="77777777" w:rsidR="00A93473" w:rsidRPr="00167147" w:rsidRDefault="00A93473" w:rsidP="00A93473">
      <w:pPr>
        <w:pStyle w:val="ListParagraph"/>
        <w:keepNext/>
        <w:numPr>
          <w:ilvl w:val="0"/>
          <w:numId w:val="22"/>
        </w:numPr>
        <w:contextualSpacing w:val="0"/>
        <w:rPr>
          <w:sz w:val="20"/>
          <w:szCs w:val="20"/>
        </w:rPr>
      </w:pPr>
      <w:r w:rsidRPr="00167147">
        <w:rPr>
          <w:sz w:val="20"/>
          <w:szCs w:val="20"/>
        </w:rPr>
        <w:t xml:space="preserve">Attended live seminar </w:t>
      </w:r>
    </w:p>
    <w:p w14:paraId="60C4470C" w14:textId="77777777" w:rsidR="00A93473" w:rsidRPr="00167147" w:rsidRDefault="00A93473" w:rsidP="00A93473">
      <w:pPr>
        <w:pStyle w:val="ListParagraph"/>
        <w:keepNext/>
        <w:numPr>
          <w:ilvl w:val="0"/>
          <w:numId w:val="22"/>
        </w:numPr>
        <w:contextualSpacing w:val="0"/>
        <w:rPr>
          <w:sz w:val="20"/>
          <w:szCs w:val="20"/>
        </w:rPr>
      </w:pPr>
      <w:r w:rsidRPr="00167147">
        <w:rPr>
          <w:sz w:val="20"/>
          <w:szCs w:val="20"/>
        </w:rPr>
        <w:t>Watched on YouTube</w:t>
      </w:r>
    </w:p>
    <w:p w14:paraId="64E67851" w14:textId="77777777" w:rsidR="00A93473" w:rsidRPr="00167147" w:rsidRDefault="00A93473" w:rsidP="00A93473">
      <w:pPr>
        <w:pStyle w:val="ListParagraph"/>
        <w:keepNext/>
        <w:numPr>
          <w:ilvl w:val="0"/>
          <w:numId w:val="22"/>
        </w:numPr>
        <w:contextualSpacing w:val="0"/>
        <w:rPr>
          <w:sz w:val="20"/>
          <w:szCs w:val="20"/>
        </w:rPr>
      </w:pPr>
      <w:r w:rsidRPr="00167147">
        <w:rPr>
          <w:sz w:val="20"/>
          <w:szCs w:val="20"/>
        </w:rPr>
        <w:t xml:space="preserve">Accessed resources through </w:t>
      </w:r>
      <w:proofErr w:type="spellStart"/>
      <w:r w:rsidRPr="00167147">
        <w:rPr>
          <w:sz w:val="20"/>
          <w:szCs w:val="20"/>
        </w:rPr>
        <w:t>Lecturemotely</w:t>
      </w:r>
      <w:proofErr w:type="spellEnd"/>
    </w:p>
    <w:p w14:paraId="78A296E9" w14:textId="77777777" w:rsidR="00A93473" w:rsidRPr="00167147" w:rsidRDefault="00A93473" w:rsidP="00A93473">
      <w:pPr>
        <w:pStyle w:val="ListParagraph"/>
        <w:keepNext/>
        <w:numPr>
          <w:ilvl w:val="0"/>
          <w:numId w:val="22"/>
        </w:numPr>
        <w:contextualSpacing w:val="0"/>
        <w:rPr>
          <w:sz w:val="20"/>
          <w:szCs w:val="20"/>
        </w:rPr>
      </w:pPr>
      <w:r w:rsidRPr="00167147">
        <w:rPr>
          <w:sz w:val="20"/>
          <w:szCs w:val="20"/>
        </w:rPr>
        <w:t xml:space="preserve">Downloaded PowerPoints or resources </w:t>
      </w:r>
    </w:p>
    <w:p w14:paraId="10846088" w14:textId="77777777" w:rsidR="00A93473" w:rsidRPr="00167147" w:rsidRDefault="00A93473" w:rsidP="00A93473">
      <w:pPr>
        <w:pStyle w:val="ListParagraph"/>
        <w:keepNext/>
        <w:numPr>
          <w:ilvl w:val="0"/>
          <w:numId w:val="22"/>
        </w:numPr>
        <w:contextualSpacing w:val="0"/>
        <w:rPr>
          <w:sz w:val="20"/>
          <w:szCs w:val="20"/>
        </w:rPr>
      </w:pPr>
      <w:r w:rsidRPr="00167147">
        <w:rPr>
          <w:sz w:val="20"/>
          <w:szCs w:val="20"/>
        </w:rPr>
        <w:t>Asked questions in a live seminar</w:t>
      </w:r>
    </w:p>
    <w:p w14:paraId="41780CDC" w14:textId="77777777" w:rsidR="00A93473" w:rsidRPr="00167147" w:rsidRDefault="00A93473" w:rsidP="00A93473">
      <w:pPr>
        <w:pStyle w:val="ListParagraph"/>
        <w:keepNext/>
        <w:numPr>
          <w:ilvl w:val="0"/>
          <w:numId w:val="22"/>
        </w:numPr>
        <w:contextualSpacing w:val="0"/>
        <w:rPr>
          <w:sz w:val="20"/>
          <w:szCs w:val="20"/>
        </w:rPr>
      </w:pPr>
      <w:r w:rsidRPr="00167147">
        <w:rPr>
          <w:sz w:val="20"/>
          <w:szCs w:val="20"/>
        </w:rPr>
        <w:t xml:space="preserve">Commented on social media posts </w:t>
      </w:r>
    </w:p>
    <w:p w14:paraId="35922A64" w14:textId="77777777" w:rsidR="00A93473" w:rsidRPr="00167147" w:rsidRDefault="00A93473" w:rsidP="00A93473">
      <w:pPr>
        <w:pStyle w:val="ListParagraph"/>
        <w:keepNext/>
        <w:numPr>
          <w:ilvl w:val="0"/>
          <w:numId w:val="22"/>
        </w:numPr>
        <w:contextualSpacing w:val="0"/>
        <w:rPr>
          <w:sz w:val="20"/>
          <w:szCs w:val="20"/>
        </w:rPr>
      </w:pPr>
      <w:r w:rsidRPr="00167147">
        <w:rPr>
          <w:sz w:val="20"/>
          <w:szCs w:val="20"/>
        </w:rPr>
        <w:t xml:space="preserve">Direct communication with </w:t>
      </w:r>
      <w:proofErr w:type="gramStart"/>
      <w:r w:rsidRPr="00167147">
        <w:rPr>
          <w:sz w:val="20"/>
          <w:szCs w:val="20"/>
        </w:rPr>
        <w:t>speakers</w:t>
      </w:r>
      <w:proofErr w:type="gramEnd"/>
      <w:r w:rsidRPr="00167147">
        <w:rPr>
          <w:sz w:val="20"/>
          <w:szCs w:val="20"/>
        </w:rPr>
        <w:t xml:space="preserve"> post-event </w:t>
      </w:r>
    </w:p>
    <w:p w14:paraId="43710955" w14:textId="77777777" w:rsidR="00A93473" w:rsidRPr="00167147" w:rsidRDefault="00A93473" w:rsidP="00A93473">
      <w:pPr>
        <w:pStyle w:val="ListParagraph"/>
        <w:keepNext/>
        <w:numPr>
          <w:ilvl w:val="0"/>
          <w:numId w:val="22"/>
        </w:numPr>
        <w:contextualSpacing w:val="0"/>
        <w:rPr>
          <w:sz w:val="20"/>
          <w:szCs w:val="20"/>
        </w:rPr>
      </w:pPr>
      <w:r w:rsidRPr="00167147">
        <w:rPr>
          <w:sz w:val="20"/>
          <w:szCs w:val="20"/>
        </w:rPr>
        <w:t xml:space="preserve">Delivered a session </w:t>
      </w:r>
    </w:p>
    <w:p w14:paraId="627FD4E6" w14:textId="77777777" w:rsidR="00A93473" w:rsidRPr="00167147" w:rsidRDefault="00A93473" w:rsidP="00A93473">
      <w:pPr>
        <w:pStyle w:val="ListParagraph"/>
        <w:keepNext/>
        <w:numPr>
          <w:ilvl w:val="0"/>
          <w:numId w:val="22"/>
        </w:numPr>
        <w:contextualSpacing w:val="0"/>
        <w:rPr>
          <w:sz w:val="20"/>
          <w:szCs w:val="20"/>
        </w:rPr>
      </w:pPr>
      <w:r w:rsidRPr="00167147">
        <w:rPr>
          <w:sz w:val="20"/>
          <w:szCs w:val="20"/>
        </w:rPr>
        <w:t xml:space="preserve">Proposed a speaker </w:t>
      </w:r>
    </w:p>
    <w:p w14:paraId="5D175F48" w14:textId="77777777" w:rsidR="00A93473" w:rsidRPr="00167147" w:rsidRDefault="00A93473" w:rsidP="00A93473">
      <w:pPr>
        <w:pStyle w:val="ListParagraph"/>
        <w:keepNext/>
        <w:numPr>
          <w:ilvl w:val="0"/>
          <w:numId w:val="22"/>
        </w:numPr>
        <w:contextualSpacing w:val="0"/>
        <w:rPr>
          <w:sz w:val="20"/>
          <w:szCs w:val="20"/>
        </w:rPr>
      </w:pPr>
      <w:r w:rsidRPr="00167147">
        <w:rPr>
          <w:sz w:val="20"/>
          <w:szCs w:val="20"/>
        </w:rPr>
        <w:t xml:space="preserve">Engaged with the network's Microsoft Teams team </w:t>
      </w:r>
    </w:p>
    <w:p w14:paraId="64AF444A" w14:textId="77777777" w:rsidR="00A93473" w:rsidRDefault="00A93473" w:rsidP="00A93473">
      <w:pPr>
        <w:pStyle w:val="ListParagraph"/>
        <w:keepNext/>
        <w:numPr>
          <w:ilvl w:val="0"/>
          <w:numId w:val="22"/>
        </w:numPr>
        <w:contextualSpacing w:val="0"/>
        <w:rPr>
          <w:sz w:val="20"/>
          <w:szCs w:val="20"/>
        </w:rPr>
      </w:pPr>
      <w:proofErr w:type="gramStart"/>
      <w:r w:rsidRPr="000A099E">
        <w:rPr>
          <w:sz w:val="20"/>
          <w:szCs w:val="20"/>
        </w:rPr>
        <w:t>Other  _</w:t>
      </w:r>
      <w:proofErr w:type="gramEnd"/>
      <w:r w:rsidRPr="000A099E">
        <w:rPr>
          <w:sz w:val="20"/>
          <w:szCs w:val="20"/>
        </w:rPr>
        <w:t>_______________________________________________</w:t>
      </w:r>
    </w:p>
    <w:p w14:paraId="32DBC3BE" w14:textId="77777777" w:rsidR="00A93473" w:rsidRDefault="00A93473" w:rsidP="00A93473">
      <w:pPr>
        <w:pStyle w:val="ListParagraph"/>
        <w:keepNext/>
        <w:spacing w:line="240" w:lineRule="auto"/>
        <w:ind w:left="360"/>
        <w:rPr>
          <w:sz w:val="20"/>
          <w:szCs w:val="20"/>
        </w:rPr>
      </w:pPr>
    </w:p>
    <w:p w14:paraId="33F12957" w14:textId="77777777" w:rsidR="00A93473" w:rsidRPr="00586698" w:rsidRDefault="00A93473" w:rsidP="00586698">
      <w:pPr>
        <w:keepNext/>
        <w:spacing w:line="240" w:lineRule="auto"/>
        <w:rPr>
          <w:sz w:val="20"/>
          <w:szCs w:val="20"/>
        </w:rPr>
      </w:pPr>
      <w:r w:rsidRPr="00586698">
        <w:rPr>
          <w:sz w:val="20"/>
          <w:szCs w:val="20"/>
        </w:rPr>
        <w:t>Q10 Of our monthly seminars held to date, how many have you engaged with (either live/synchronously or recorded/asynchronously)?</w:t>
      </w:r>
    </w:p>
    <w:p w14:paraId="45CBB5DD" w14:textId="77777777" w:rsidR="00A93473" w:rsidRPr="00167147" w:rsidRDefault="00A93473" w:rsidP="00A93473">
      <w:pPr>
        <w:pStyle w:val="ListParagraph"/>
        <w:keepNext/>
        <w:numPr>
          <w:ilvl w:val="0"/>
          <w:numId w:val="24"/>
        </w:numPr>
        <w:contextualSpacing w:val="0"/>
        <w:rPr>
          <w:sz w:val="20"/>
          <w:szCs w:val="20"/>
        </w:rPr>
      </w:pPr>
      <w:r w:rsidRPr="00167147">
        <w:rPr>
          <w:sz w:val="20"/>
          <w:szCs w:val="20"/>
        </w:rPr>
        <w:t xml:space="preserve">1 or 2 </w:t>
      </w:r>
    </w:p>
    <w:p w14:paraId="330CAF29" w14:textId="77777777" w:rsidR="00A93473" w:rsidRPr="00167147" w:rsidRDefault="00A93473" w:rsidP="00A93473">
      <w:pPr>
        <w:pStyle w:val="ListParagraph"/>
        <w:keepNext/>
        <w:numPr>
          <w:ilvl w:val="0"/>
          <w:numId w:val="24"/>
        </w:numPr>
        <w:contextualSpacing w:val="0"/>
        <w:rPr>
          <w:sz w:val="20"/>
          <w:szCs w:val="20"/>
        </w:rPr>
      </w:pPr>
      <w:r w:rsidRPr="00167147">
        <w:rPr>
          <w:sz w:val="20"/>
          <w:szCs w:val="20"/>
        </w:rPr>
        <w:t xml:space="preserve">3 or 4 </w:t>
      </w:r>
    </w:p>
    <w:p w14:paraId="08A88380" w14:textId="77777777" w:rsidR="00A93473" w:rsidRPr="00167147" w:rsidRDefault="00A93473" w:rsidP="00A93473">
      <w:pPr>
        <w:pStyle w:val="ListParagraph"/>
        <w:keepNext/>
        <w:numPr>
          <w:ilvl w:val="0"/>
          <w:numId w:val="24"/>
        </w:numPr>
        <w:contextualSpacing w:val="0"/>
        <w:rPr>
          <w:sz w:val="20"/>
          <w:szCs w:val="20"/>
        </w:rPr>
      </w:pPr>
      <w:r w:rsidRPr="00167147">
        <w:rPr>
          <w:sz w:val="20"/>
          <w:szCs w:val="20"/>
        </w:rPr>
        <w:t xml:space="preserve">5 or 6 </w:t>
      </w:r>
    </w:p>
    <w:p w14:paraId="43C9838A" w14:textId="77777777" w:rsidR="00A93473" w:rsidRPr="00167147" w:rsidRDefault="00A93473" w:rsidP="00A93473">
      <w:pPr>
        <w:pStyle w:val="ListParagraph"/>
        <w:keepNext/>
        <w:numPr>
          <w:ilvl w:val="0"/>
          <w:numId w:val="24"/>
        </w:numPr>
        <w:contextualSpacing w:val="0"/>
        <w:rPr>
          <w:sz w:val="20"/>
          <w:szCs w:val="20"/>
        </w:rPr>
      </w:pPr>
      <w:r w:rsidRPr="00167147">
        <w:rPr>
          <w:sz w:val="20"/>
          <w:szCs w:val="20"/>
        </w:rPr>
        <w:t>7 or 8</w:t>
      </w:r>
    </w:p>
    <w:p w14:paraId="24C82E42" w14:textId="77777777" w:rsidR="00A93473" w:rsidRPr="00167147" w:rsidRDefault="00A93473" w:rsidP="00A93473">
      <w:pPr>
        <w:pStyle w:val="ListParagraph"/>
        <w:keepNext/>
        <w:numPr>
          <w:ilvl w:val="0"/>
          <w:numId w:val="24"/>
        </w:numPr>
        <w:contextualSpacing w:val="0"/>
        <w:rPr>
          <w:sz w:val="20"/>
          <w:szCs w:val="20"/>
        </w:rPr>
      </w:pPr>
      <w:r w:rsidRPr="00167147">
        <w:rPr>
          <w:sz w:val="20"/>
          <w:szCs w:val="20"/>
        </w:rPr>
        <w:t xml:space="preserve">All of them </w:t>
      </w:r>
    </w:p>
    <w:p w14:paraId="2EA36DBF" w14:textId="77777777" w:rsidR="00A93473" w:rsidRDefault="00A93473" w:rsidP="00A93473">
      <w:pPr>
        <w:keepNext/>
        <w:spacing w:line="240" w:lineRule="auto"/>
        <w:rPr>
          <w:sz w:val="20"/>
          <w:szCs w:val="20"/>
        </w:rPr>
      </w:pPr>
    </w:p>
    <w:p w14:paraId="4EB61513" w14:textId="77777777" w:rsidR="00A93473" w:rsidRPr="00167147" w:rsidRDefault="00A93473" w:rsidP="00A93473">
      <w:pPr>
        <w:keepNext/>
        <w:spacing w:line="240" w:lineRule="auto"/>
        <w:rPr>
          <w:sz w:val="20"/>
          <w:szCs w:val="20"/>
        </w:rPr>
      </w:pPr>
      <w:r w:rsidRPr="00167147">
        <w:rPr>
          <w:sz w:val="20"/>
          <w:szCs w:val="20"/>
        </w:rPr>
        <w:t>Q11 How have you mentioned #RemoteForensicCSI to others? Select as many as apply.</w:t>
      </w:r>
    </w:p>
    <w:p w14:paraId="3A5347D4" w14:textId="77777777" w:rsidR="00A93473" w:rsidRPr="00167147" w:rsidRDefault="00A93473" w:rsidP="00A93473">
      <w:pPr>
        <w:pStyle w:val="ListParagraph"/>
        <w:keepNext/>
        <w:numPr>
          <w:ilvl w:val="0"/>
          <w:numId w:val="22"/>
        </w:numPr>
        <w:contextualSpacing w:val="0"/>
        <w:rPr>
          <w:sz w:val="20"/>
          <w:szCs w:val="20"/>
        </w:rPr>
      </w:pPr>
      <w:r w:rsidRPr="00167147">
        <w:rPr>
          <w:sz w:val="20"/>
          <w:szCs w:val="20"/>
        </w:rPr>
        <w:t>I haven't mentioned it to others</w:t>
      </w:r>
    </w:p>
    <w:p w14:paraId="27F76643" w14:textId="77777777" w:rsidR="00A93473" w:rsidRPr="00167147" w:rsidRDefault="00A93473" w:rsidP="00A93473">
      <w:pPr>
        <w:pStyle w:val="ListParagraph"/>
        <w:keepNext/>
        <w:numPr>
          <w:ilvl w:val="0"/>
          <w:numId w:val="22"/>
        </w:numPr>
        <w:contextualSpacing w:val="0"/>
        <w:rPr>
          <w:sz w:val="20"/>
          <w:szCs w:val="20"/>
        </w:rPr>
      </w:pPr>
      <w:r w:rsidRPr="00167147">
        <w:rPr>
          <w:sz w:val="20"/>
          <w:szCs w:val="20"/>
        </w:rPr>
        <w:t xml:space="preserve">In a social media post </w:t>
      </w:r>
    </w:p>
    <w:p w14:paraId="591ACE70" w14:textId="77777777" w:rsidR="00A93473" w:rsidRPr="00167147" w:rsidRDefault="00A93473" w:rsidP="00A93473">
      <w:pPr>
        <w:pStyle w:val="ListParagraph"/>
        <w:keepNext/>
        <w:numPr>
          <w:ilvl w:val="0"/>
          <w:numId w:val="22"/>
        </w:numPr>
        <w:contextualSpacing w:val="0"/>
        <w:rPr>
          <w:sz w:val="20"/>
          <w:szCs w:val="20"/>
        </w:rPr>
      </w:pPr>
      <w:r w:rsidRPr="00167147">
        <w:rPr>
          <w:sz w:val="20"/>
          <w:szCs w:val="20"/>
        </w:rPr>
        <w:lastRenderedPageBreak/>
        <w:t>Via email</w:t>
      </w:r>
    </w:p>
    <w:p w14:paraId="746E7E11" w14:textId="77777777" w:rsidR="00A93473" w:rsidRPr="00167147" w:rsidRDefault="00A93473" w:rsidP="00A93473">
      <w:pPr>
        <w:pStyle w:val="ListParagraph"/>
        <w:keepNext/>
        <w:numPr>
          <w:ilvl w:val="0"/>
          <w:numId w:val="22"/>
        </w:numPr>
        <w:contextualSpacing w:val="0"/>
        <w:rPr>
          <w:sz w:val="20"/>
          <w:szCs w:val="20"/>
        </w:rPr>
      </w:pPr>
      <w:r w:rsidRPr="00167147">
        <w:rPr>
          <w:sz w:val="20"/>
          <w:szCs w:val="20"/>
        </w:rPr>
        <w:t>In a staff meeting</w:t>
      </w:r>
    </w:p>
    <w:p w14:paraId="4DE75B25" w14:textId="77777777" w:rsidR="00A93473" w:rsidRPr="00167147" w:rsidRDefault="00A93473" w:rsidP="00A93473">
      <w:pPr>
        <w:pStyle w:val="ListParagraph"/>
        <w:keepNext/>
        <w:numPr>
          <w:ilvl w:val="0"/>
          <w:numId w:val="22"/>
        </w:numPr>
        <w:contextualSpacing w:val="0"/>
        <w:rPr>
          <w:sz w:val="20"/>
          <w:szCs w:val="20"/>
        </w:rPr>
      </w:pPr>
      <w:r w:rsidRPr="00167147">
        <w:rPr>
          <w:sz w:val="20"/>
          <w:szCs w:val="20"/>
        </w:rPr>
        <w:t>In a newsletter/bulletin article</w:t>
      </w:r>
    </w:p>
    <w:p w14:paraId="3FA075C8" w14:textId="77777777" w:rsidR="00A93473" w:rsidRPr="00167147" w:rsidRDefault="00A93473" w:rsidP="00A93473">
      <w:pPr>
        <w:pStyle w:val="ListParagraph"/>
        <w:keepNext/>
        <w:numPr>
          <w:ilvl w:val="0"/>
          <w:numId w:val="22"/>
        </w:numPr>
        <w:contextualSpacing w:val="0"/>
        <w:rPr>
          <w:sz w:val="20"/>
          <w:szCs w:val="20"/>
        </w:rPr>
      </w:pPr>
      <w:r w:rsidRPr="00167147">
        <w:rPr>
          <w:sz w:val="20"/>
          <w:szCs w:val="20"/>
        </w:rPr>
        <w:t>In a blog post</w:t>
      </w:r>
    </w:p>
    <w:p w14:paraId="09D33D3F" w14:textId="77777777" w:rsidR="00A93473" w:rsidRPr="00167147" w:rsidRDefault="00A93473" w:rsidP="00A93473">
      <w:pPr>
        <w:pStyle w:val="ListParagraph"/>
        <w:keepNext/>
        <w:numPr>
          <w:ilvl w:val="0"/>
          <w:numId w:val="22"/>
        </w:numPr>
        <w:contextualSpacing w:val="0"/>
        <w:rPr>
          <w:sz w:val="20"/>
          <w:szCs w:val="20"/>
        </w:rPr>
      </w:pPr>
      <w:r w:rsidRPr="00167147">
        <w:rPr>
          <w:sz w:val="20"/>
          <w:szCs w:val="20"/>
        </w:rPr>
        <w:t>On a website</w:t>
      </w:r>
    </w:p>
    <w:p w14:paraId="07E14739" w14:textId="77777777" w:rsidR="00A93473" w:rsidRPr="00167147" w:rsidRDefault="00A93473" w:rsidP="00A93473">
      <w:pPr>
        <w:pStyle w:val="ListParagraph"/>
        <w:keepNext/>
        <w:numPr>
          <w:ilvl w:val="0"/>
          <w:numId w:val="22"/>
        </w:numPr>
        <w:contextualSpacing w:val="0"/>
        <w:rPr>
          <w:sz w:val="20"/>
          <w:szCs w:val="20"/>
        </w:rPr>
      </w:pPr>
      <w:r w:rsidRPr="00167147">
        <w:rPr>
          <w:sz w:val="20"/>
          <w:szCs w:val="20"/>
        </w:rPr>
        <w:t>During informal verbal conversation</w:t>
      </w:r>
    </w:p>
    <w:p w14:paraId="6876050F" w14:textId="77777777" w:rsidR="00A93473" w:rsidRPr="00167147" w:rsidRDefault="00A93473" w:rsidP="00A93473">
      <w:pPr>
        <w:pStyle w:val="ListParagraph"/>
        <w:keepNext/>
        <w:numPr>
          <w:ilvl w:val="0"/>
          <w:numId w:val="22"/>
        </w:numPr>
        <w:contextualSpacing w:val="0"/>
        <w:rPr>
          <w:sz w:val="20"/>
          <w:szCs w:val="20"/>
        </w:rPr>
      </w:pPr>
      <w:r w:rsidRPr="00167147">
        <w:rPr>
          <w:sz w:val="20"/>
          <w:szCs w:val="20"/>
        </w:rPr>
        <w:t>Other ________________________________________________</w:t>
      </w:r>
    </w:p>
    <w:p w14:paraId="1339B5CB" w14:textId="77777777" w:rsidR="00A93473" w:rsidRPr="00167147" w:rsidRDefault="00A93473" w:rsidP="00A93473">
      <w:pPr>
        <w:spacing w:line="240" w:lineRule="auto"/>
        <w:rPr>
          <w:sz w:val="20"/>
          <w:szCs w:val="20"/>
        </w:rPr>
      </w:pPr>
    </w:p>
    <w:p w14:paraId="27FFE65E" w14:textId="77777777" w:rsidR="00A93473" w:rsidRPr="00167147" w:rsidRDefault="00A93473" w:rsidP="00A93473">
      <w:pPr>
        <w:keepNext/>
        <w:spacing w:line="240" w:lineRule="auto"/>
        <w:rPr>
          <w:sz w:val="20"/>
          <w:szCs w:val="20"/>
        </w:rPr>
      </w:pPr>
      <w:r w:rsidRPr="00167147">
        <w:rPr>
          <w:sz w:val="20"/>
          <w:szCs w:val="20"/>
        </w:rPr>
        <w:t>Q12 Other than the resources shared during #RemoteForensicCSI, what other resources, events or activities you have engaged with to support your teaching, training or learning since March 2020? </w:t>
      </w:r>
    </w:p>
    <w:p w14:paraId="1F3571C7" w14:textId="77777777" w:rsidR="00A93473" w:rsidRPr="00167147" w:rsidRDefault="00A93473" w:rsidP="00A93473">
      <w:pPr>
        <w:pStyle w:val="TextEntryLine"/>
        <w:spacing w:before="0"/>
        <w:ind w:firstLine="400"/>
        <w:rPr>
          <w:sz w:val="20"/>
          <w:szCs w:val="20"/>
        </w:rPr>
      </w:pPr>
      <w:r w:rsidRPr="00167147">
        <w:rPr>
          <w:sz w:val="20"/>
          <w:szCs w:val="20"/>
        </w:rPr>
        <w:t>________________________________________________________________</w:t>
      </w:r>
    </w:p>
    <w:p w14:paraId="605A99A9" w14:textId="77777777" w:rsidR="00A93473" w:rsidRDefault="00A93473" w:rsidP="00A93473">
      <w:pPr>
        <w:pStyle w:val="TextEntryLine"/>
        <w:spacing w:before="0"/>
        <w:ind w:firstLine="400"/>
        <w:rPr>
          <w:sz w:val="20"/>
          <w:szCs w:val="20"/>
        </w:rPr>
      </w:pPr>
      <w:r w:rsidRPr="00167147">
        <w:rPr>
          <w:sz w:val="20"/>
          <w:szCs w:val="20"/>
        </w:rPr>
        <w:t>________________________________________________________________</w:t>
      </w:r>
      <w:r>
        <w:rPr>
          <w:sz w:val="20"/>
          <w:szCs w:val="20"/>
        </w:rPr>
        <w:t xml:space="preserve"> </w:t>
      </w:r>
    </w:p>
    <w:p w14:paraId="0EC5D558" w14:textId="77777777" w:rsidR="00A93473" w:rsidRPr="00167147" w:rsidRDefault="00A93473" w:rsidP="00A93473">
      <w:pPr>
        <w:spacing w:line="240" w:lineRule="auto"/>
        <w:rPr>
          <w:sz w:val="20"/>
          <w:szCs w:val="20"/>
        </w:rPr>
      </w:pPr>
    </w:p>
    <w:p w14:paraId="5E67D41A" w14:textId="35EE60AE" w:rsidR="00A93473" w:rsidRPr="00167147" w:rsidRDefault="00A93473" w:rsidP="00A93473">
      <w:pPr>
        <w:keepNext/>
        <w:spacing w:line="240" w:lineRule="auto"/>
        <w:rPr>
          <w:sz w:val="20"/>
          <w:szCs w:val="20"/>
        </w:rPr>
      </w:pPr>
      <w:r w:rsidRPr="00167147">
        <w:rPr>
          <w:sz w:val="20"/>
          <w:szCs w:val="20"/>
        </w:rPr>
        <w:t>Q13 How would you rate #RemoteForensicCSI and other forms of continual professional development (CPD) that you have engaged with since March 2020? A value of zero is a very poor rating and a value of 10 is an exceptional rating.</w:t>
      </w:r>
    </w:p>
    <w:tbl>
      <w:tblPr>
        <w:tblStyle w:val="QSliderLabelsTable"/>
        <w:tblW w:w="9576" w:type="auto"/>
        <w:tblInd w:w="0" w:type="dxa"/>
        <w:tblLook w:val="07E0" w:firstRow="1" w:lastRow="1" w:firstColumn="1" w:lastColumn="1" w:noHBand="1" w:noVBand="1"/>
      </w:tblPr>
      <w:tblGrid>
        <w:gridCol w:w="4472"/>
        <w:gridCol w:w="414"/>
        <w:gridCol w:w="414"/>
        <w:gridCol w:w="414"/>
        <w:gridCol w:w="413"/>
        <w:gridCol w:w="413"/>
        <w:gridCol w:w="413"/>
        <w:gridCol w:w="413"/>
        <w:gridCol w:w="413"/>
        <w:gridCol w:w="413"/>
        <w:gridCol w:w="413"/>
        <w:gridCol w:w="421"/>
      </w:tblGrid>
      <w:tr w:rsidR="00A93473" w:rsidRPr="00167147" w14:paraId="56D8AFC3" w14:textId="77777777" w:rsidTr="00C61EDA">
        <w:tc>
          <w:tcPr>
            <w:tcW w:w="4788" w:type="dxa"/>
          </w:tcPr>
          <w:p w14:paraId="5040CA7A" w14:textId="77777777" w:rsidR="00A93473" w:rsidRPr="00167147" w:rsidRDefault="00A93473" w:rsidP="00C61EDA">
            <w:pPr>
              <w:rPr>
                <w:sz w:val="20"/>
                <w:szCs w:val="20"/>
              </w:rPr>
            </w:pPr>
          </w:p>
        </w:tc>
        <w:tc>
          <w:tcPr>
            <w:tcW w:w="435" w:type="dxa"/>
          </w:tcPr>
          <w:p w14:paraId="60A48CC6" w14:textId="77777777" w:rsidR="00A93473" w:rsidRPr="00167147" w:rsidRDefault="00A93473" w:rsidP="00C61EDA">
            <w:pPr>
              <w:rPr>
                <w:sz w:val="20"/>
                <w:szCs w:val="20"/>
              </w:rPr>
            </w:pPr>
            <w:r w:rsidRPr="00167147">
              <w:rPr>
                <w:sz w:val="20"/>
                <w:szCs w:val="20"/>
              </w:rPr>
              <w:t>0</w:t>
            </w:r>
          </w:p>
        </w:tc>
        <w:tc>
          <w:tcPr>
            <w:tcW w:w="435" w:type="dxa"/>
          </w:tcPr>
          <w:p w14:paraId="23B97BB2" w14:textId="77777777" w:rsidR="00A93473" w:rsidRPr="00167147" w:rsidRDefault="00A93473" w:rsidP="00C61EDA">
            <w:pPr>
              <w:rPr>
                <w:sz w:val="20"/>
                <w:szCs w:val="20"/>
              </w:rPr>
            </w:pPr>
            <w:r w:rsidRPr="00167147">
              <w:rPr>
                <w:sz w:val="20"/>
                <w:szCs w:val="20"/>
              </w:rPr>
              <w:t>1</w:t>
            </w:r>
          </w:p>
        </w:tc>
        <w:tc>
          <w:tcPr>
            <w:tcW w:w="435" w:type="dxa"/>
          </w:tcPr>
          <w:p w14:paraId="1DCB277E" w14:textId="77777777" w:rsidR="00A93473" w:rsidRPr="00167147" w:rsidRDefault="00A93473" w:rsidP="00C61EDA">
            <w:pPr>
              <w:rPr>
                <w:sz w:val="20"/>
                <w:szCs w:val="20"/>
              </w:rPr>
            </w:pPr>
            <w:r w:rsidRPr="00167147">
              <w:rPr>
                <w:sz w:val="20"/>
                <w:szCs w:val="20"/>
              </w:rPr>
              <w:t>2</w:t>
            </w:r>
          </w:p>
        </w:tc>
        <w:tc>
          <w:tcPr>
            <w:tcW w:w="435" w:type="dxa"/>
          </w:tcPr>
          <w:p w14:paraId="15B6DFB9" w14:textId="77777777" w:rsidR="00A93473" w:rsidRPr="00167147" w:rsidRDefault="00A93473" w:rsidP="00C61EDA">
            <w:pPr>
              <w:rPr>
                <w:sz w:val="20"/>
                <w:szCs w:val="20"/>
              </w:rPr>
            </w:pPr>
            <w:r w:rsidRPr="00167147">
              <w:rPr>
                <w:sz w:val="20"/>
                <w:szCs w:val="20"/>
              </w:rPr>
              <w:t>3</w:t>
            </w:r>
          </w:p>
        </w:tc>
        <w:tc>
          <w:tcPr>
            <w:tcW w:w="435" w:type="dxa"/>
          </w:tcPr>
          <w:p w14:paraId="23B1729B" w14:textId="77777777" w:rsidR="00A93473" w:rsidRPr="00167147" w:rsidRDefault="00A93473" w:rsidP="00C61EDA">
            <w:pPr>
              <w:rPr>
                <w:sz w:val="20"/>
                <w:szCs w:val="20"/>
              </w:rPr>
            </w:pPr>
            <w:r w:rsidRPr="00167147">
              <w:rPr>
                <w:sz w:val="20"/>
                <w:szCs w:val="20"/>
              </w:rPr>
              <w:t>4</w:t>
            </w:r>
          </w:p>
        </w:tc>
        <w:tc>
          <w:tcPr>
            <w:tcW w:w="435" w:type="dxa"/>
          </w:tcPr>
          <w:p w14:paraId="69867933" w14:textId="77777777" w:rsidR="00A93473" w:rsidRPr="00167147" w:rsidRDefault="00A93473" w:rsidP="00C61EDA">
            <w:pPr>
              <w:rPr>
                <w:sz w:val="20"/>
                <w:szCs w:val="20"/>
              </w:rPr>
            </w:pPr>
            <w:r w:rsidRPr="00167147">
              <w:rPr>
                <w:sz w:val="20"/>
                <w:szCs w:val="20"/>
              </w:rPr>
              <w:t>5</w:t>
            </w:r>
          </w:p>
        </w:tc>
        <w:tc>
          <w:tcPr>
            <w:tcW w:w="435" w:type="dxa"/>
          </w:tcPr>
          <w:p w14:paraId="66E49203" w14:textId="77777777" w:rsidR="00A93473" w:rsidRPr="00167147" w:rsidRDefault="00A93473" w:rsidP="00C61EDA">
            <w:pPr>
              <w:rPr>
                <w:sz w:val="20"/>
                <w:szCs w:val="20"/>
              </w:rPr>
            </w:pPr>
            <w:r w:rsidRPr="00167147">
              <w:rPr>
                <w:sz w:val="20"/>
                <w:szCs w:val="20"/>
              </w:rPr>
              <w:t>6</w:t>
            </w:r>
          </w:p>
        </w:tc>
        <w:tc>
          <w:tcPr>
            <w:tcW w:w="435" w:type="dxa"/>
          </w:tcPr>
          <w:p w14:paraId="69C259EC" w14:textId="77777777" w:rsidR="00A93473" w:rsidRPr="00167147" w:rsidRDefault="00A93473" w:rsidP="00C61EDA">
            <w:pPr>
              <w:rPr>
                <w:sz w:val="20"/>
                <w:szCs w:val="20"/>
              </w:rPr>
            </w:pPr>
            <w:r w:rsidRPr="00167147">
              <w:rPr>
                <w:sz w:val="20"/>
                <w:szCs w:val="20"/>
              </w:rPr>
              <w:t>7</w:t>
            </w:r>
          </w:p>
        </w:tc>
        <w:tc>
          <w:tcPr>
            <w:tcW w:w="435" w:type="dxa"/>
          </w:tcPr>
          <w:p w14:paraId="6000B4F5" w14:textId="77777777" w:rsidR="00A93473" w:rsidRPr="00167147" w:rsidRDefault="00A93473" w:rsidP="00C61EDA">
            <w:pPr>
              <w:rPr>
                <w:sz w:val="20"/>
                <w:szCs w:val="20"/>
              </w:rPr>
            </w:pPr>
            <w:r w:rsidRPr="00167147">
              <w:rPr>
                <w:sz w:val="20"/>
                <w:szCs w:val="20"/>
              </w:rPr>
              <w:t>8</w:t>
            </w:r>
          </w:p>
        </w:tc>
        <w:tc>
          <w:tcPr>
            <w:tcW w:w="435" w:type="dxa"/>
          </w:tcPr>
          <w:p w14:paraId="162B0F5F" w14:textId="77777777" w:rsidR="00A93473" w:rsidRPr="00167147" w:rsidRDefault="00A93473" w:rsidP="00C61EDA">
            <w:pPr>
              <w:rPr>
                <w:sz w:val="20"/>
                <w:szCs w:val="20"/>
              </w:rPr>
            </w:pPr>
            <w:r w:rsidRPr="00167147">
              <w:rPr>
                <w:sz w:val="20"/>
                <w:szCs w:val="20"/>
              </w:rPr>
              <w:t>9</w:t>
            </w:r>
          </w:p>
        </w:tc>
        <w:tc>
          <w:tcPr>
            <w:tcW w:w="435" w:type="dxa"/>
          </w:tcPr>
          <w:p w14:paraId="0CF9665D" w14:textId="77777777" w:rsidR="00A93473" w:rsidRPr="00167147" w:rsidRDefault="00A93473" w:rsidP="00C61EDA">
            <w:pPr>
              <w:rPr>
                <w:sz w:val="20"/>
                <w:szCs w:val="20"/>
              </w:rPr>
            </w:pPr>
            <w:r w:rsidRPr="00167147">
              <w:rPr>
                <w:sz w:val="20"/>
                <w:szCs w:val="20"/>
              </w:rPr>
              <w:t>10</w:t>
            </w:r>
          </w:p>
        </w:tc>
      </w:tr>
    </w:tbl>
    <w:p w14:paraId="51DBAB99" w14:textId="77777777" w:rsidR="00A93473" w:rsidRPr="00167147" w:rsidRDefault="00A93473" w:rsidP="00A93473">
      <w:pPr>
        <w:spacing w:line="240" w:lineRule="auto"/>
        <w:rPr>
          <w:sz w:val="20"/>
          <w:szCs w:val="20"/>
        </w:rPr>
      </w:pPr>
    </w:p>
    <w:tbl>
      <w:tblPr>
        <w:tblStyle w:val="QStandardSliderTable"/>
        <w:tblW w:w="9576" w:type="auto"/>
        <w:tblLook w:val="07E0" w:firstRow="1" w:lastRow="1" w:firstColumn="1" w:lastColumn="1" w:noHBand="1" w:noVBand="1"/>
      </w:tblPr>
      <w:tblGrid>
        <w:gridCol w:w="4439"/>
        <w:gridCol w:w="4587"/>
      </w:tblGrid>
      <w:tr w:rsidR="00A93473" w:rsidRPr="00167147" w14:paraId="43DE2804" w14:textId="77777777" w:rsidTr="00C61EDA">
        <w:tc>
          <w:tcPr>
            <w:cnfStyle w:val="001000000000" w:firstRow="0" w:lastRow="0" w:firstColumn="1" w:lastColumn="0" w:oddVBand="0" w:evenVBand="0" w:oddHBand="0" w:evenHBand="0" w:firstRowFirstColumn="0" w:firstRowLastColumn="0" w:lastRowFirstColumn="0" w:lastRowLastColumn="0"/>
            <w:tcW w:w="4788" w:type="dxa"/>
          </w:tcPr>
          <w:p w14:paraId="7352EBAA" w14:textId="77777777" w:rsidR="00A93473" w:rsidRPr="00167147" w:rsidRDefault="00A93473" w:rsidP="00C61EDA">
            <w:pPr>
              <w:keepNext/>
              <w:rPr>
                <w:sz w:val="20"/>
                <w:szCs w:val="20"/>
              </w:rPr>
            </w:pPr>
            <w:r w:rsidRPr="00167147">
              <w:rPr>
                <w:sz w:val="20"/>
                <w:szCs w:val="20"/>
              </w:rPr>
              <w:t>#RemoteForensicCSI ()</w:t>
            </w:r>
          </w:p>
        </w:tc>
        <w:tc>
          <w:tcPr>
            <w:tcW w:w="4788" w:type="dxa"/>
          </w:tcPr>
          <w:p w14:paraId="4F27C5DA" w14:textId="77777777" w:rsidR="00A93473" w:rsidRPr="00167147" w:rsidRDefault="00A93473" w:rsidP="00C61EDA">
            <w:pPr>
              <w:keepNext/>
              <w:cnfStyle w:val="000000000000" w:firstRow="0" w:lastRow="0" w:firstColumn="0" w:lastColumn="0" w:oddVBand="0" w:evenVBand="0" w:oddHBand="0" w:evenHBand="0" w:firstRowFirstColumn="0" w:firstRowLastColumn="0" w:lastRowFirstColumn="0" w:lastRowLastColumn="0"/>
              <w:rPr>
                <w:sz w:val="20"/>
                <w:szCs w:val="20"/>
              </w:rPr>
            </w:pPr>
            <w:r w:rsidRPr="00167147">
              <w:rPr>
                <w:noProof/>
                <w:sz w:val="20"/>
                <w:szCs w:val="20"/>
              </w:rPr>
              <w:drawing>
                <wp:inline distT="0" distB="0" distL="0" distR="0" wp14:anchorId="40A61C4D" wp14:editId="3F988ACB">
                  <wp:extent cx="1905000" cy="304800"/>
                  <wp:effectExtent l="0" t="0" r="0" b="0"/>
                  <wp:docPr id="11" name="WordSlider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ordSliderHorizontal.png"/>
                          <pic:cNvPicPr/>
                        </pic:nvPicPr>
                        <pic:blipFill>
                          <a:blip r:embed="rId45"/>
                          <a:stretch>
                            <a:fillRect/>
                          </a:stretch>
                        </pic:blipFill>
                        <pic:spPr>
                          <a:xfrm>
                            <a:off x="0" y="0"/>
                            <a:ext cx="1905000" cy="304800"/>
                          </a:xfrm>
                          <a:prstGeom prst="rect">
                            <a:avLst/>
                          </a:prstGeom>
                        </pic:spPr>
                      </pic:pic>
                    </a:graphicData>
                  </a:graphic>
                </wp:inline>
              </w:drawing>
            </w:r>
          </w:p>
        </w:tc>
      </w:tr>
      <w:tr w:rsidR="00A93473" w:rsidRPr="00167147" w14:paraId="57B0E270" w14:textId="77777777" w:rsidTr="00C61EDA">
        <w:tc>
          <w:tcPr>
            <w:cnfStyle w:val="001000000000" w:firstRow="0" w:lastRow="0" w:firstColumn="1" w:lastColumn="0" w:oddVBand="0" w:evenVBand="0" w:oddHBand="0" w:evenHBand="0" w:firstRowFirstColumn="0" w:firstRowLastColumn="0" w:lastRowFirstColumn="0" w:lastRowLastColumn="0"/>
            <w:tcW w:w="4788" w:type="dxa"/>
          </w:tcPr>
          <w:p w14:paraId="3CB209E7" w14:textId="77777777" w:rsidR="00A93473" w:rsidRPr="00167147" w:rsidRDefault="00A93473" w:rsidP="00C61EDA">
            <w:pPr>
              <w:keepNext/>
              <w:rPr>
                <w:sz w:val="20"/>
                <w:szCs w:val="20"/>
              </w:rPr>
            </w:pPr>
            <w:r w:rsidRPr="00167147">
              <w:rPr>
                <w:sz w:val="20"/>
                <w:szCs w:val="20"/>
              </w:rPr>
              <w:t>Other forms of teaching/training focused CPD ()</w:t>
            </w:r>
          </w:p>
        </w:tc>
        <w:tc>
          <w:tcPr>
            <w:tcW w:w="4788" w:type="dxa"/>
          </w:tcPr>
          <w:p w14:paraId="1532C4B4" w14:textId="77777777" w:rsidR="00A93473" w:rsidRPr="00167147" w:rsidRDefault="00A93473" w:rsidP="00C61EDA">
            <w:pPr>
              <w:keepNext/>
              <w:cnfStyle w:val="000000000000" w:firstRow="0" w:lastRow="0" w:firstColumn="0" w:lastColumn="0" w:oddVBand="0" w:evenVBand="0" w:oddHBand="0" w:evenHBand="0" w:firstRowFirstColumn="0" w:firstRowLastColumn="0" w:lastRowFirstColumn="0" w:lastRowLastColumn="0"/>
              <w:rPr>
                <w:sz w:val="20"/>
                <w:szCs w:val="20"/>
              </w:rPr>
            </w:pPr>
            <w:r w:rsidRPr="00167147">
              <w:rPr>
                <w:noProof/>
                <w:sz w:val="20"/>
                <w:szCs w:val="20"/>
              </w:rPr>
              <w:drawing>
                <wp:inline distT="0" distB="0" distL="0" distR="0" wp14:anchorId="5A1158E6" wp14:editId="668C5083">
                  <wp:extent cx="1905000" cy="304800"/>
                  <wp:effectExtent l="0" t="0" r="0" b="0"/>
                  <wp:docPr id="12" name="WordSlider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ordSliderHorizontal.png"/>
                          <pic:cNvPicPr/>
                        </pic:nvPicPr>
                        <pic:blipFill>
                          <a:blip r:embed="rId45"/>
                          <a:stretch>
                            <a:fillRect/>
                          </a:stretch>
                        </pic:blipFill>
                        <pic:spPr>
                          <a:xfrm>
                            <a:off x="0" y="0"/>
                            <a:ext cx="1905000" cy="304800"/>
                          </a:xfrm>
                          <a:prstGeom prst="rect">
                            <a:avLst/>
                          </a:prstGeom>
                        </pic:spPr>
                      </pic:pic>
                    </a:graphicData>
                  </a:graphic>
                </wp:inline>
              </w:drawing>
            </w:r>
          </w:p>
        </w:tc>
      </w:tr>
    </w:tbl>
    <w:p w14:paraId="6D21B0E1" w14:textId="77777777" w:rsidR="00A93473" w:rsidRPr="00167147" w:rsidRDefault="00A93473" w:rsidP="00A93473">
      <w:pPr>
        <w:spacing w:line="240" w:lineRule="auto"/>
        <w:rPr>
          <w:sz w:val="20"/>
          <w:szCs w:val="20"/>
        </w:rPr>
      </w:pPr>
    </w:p>
    <w:p w14:paraId="408BA432" w14:textId="77777777" w:rsidR="00A93473" w:rsidRPr="00167147" w:rsidRDefault="00A93473" w:rsidP="00A93473">
      <w:pPr>
        <w:keepNext/>
        <w:spacing w:line="240" w:lineRule="auto"/>
        <w:rPr>
          <w:sz w:val="20"/>
          <w:szCs w:val="20"/>
        </w:rPr>
      </w:pPr>
      <w:r w:rsidRPr="00167147">
        <w:rPr>
          <w:sz w:val="20"/>
          <w:szCs w:val="20"/>
        </w:rPr>
        <w:t>Q14 Please briefly explain why you gave the ratings you provided above for the forms of CPD you have engaged with since March 2020.</w:t>
      </w:r>
    </w:p>
    <w:p w14:paraId="4826E0C3" w14:textId="77777777" w:rsidR="00A93473" w:rsidRDefault="00A93473" w:rsidP="00A93473">
      <w:pPr>
        <w:pStyle w:val="TextEntryLine"/>
        <w:spacing w:before="0"/>
        <w:ind w:firstLine="400"/>
        <w:rPr>
          <w:sz w:val="20"/>
          <w:szCs w:val="20"/>
        </w:rPr>
      </w:pPr>
      <w:r w:rsidRPr="00167147">
        <w:rPr>
          <w:sz w:val="20"/>
          <w:szCs w:val="20"/>
        </w:rPr>
        <w:t>________________________________________________________________</w:t>
      </w:r>
    </w:p>
    <w:p w14:paraId="496CA134" w14:textId="4F2CDE37" w:rsidR="00A93473" w:rsidRPr="00167147" w:rsidRDefault="00A93473" w:rsidP="006818D4">
      <w:pPr>
        <w:pStyle w:val="TextEntryLine"/>
        <w:spacing w:before="0"/>
        <w:ind w:firstLine="400"/>
        <w:rPr>
          <w:sz w:val="20"/>
          <w:szCs w:val="20"/>
        </w:rPr>
      </w:pPr>
      <w:r w:rsidRPr="00167147">
        <w:rPr>
          <w:sz w:val="20"/>
          <w:szCs w:val="20"/>
        </w:rPr>
        <w:t>________________________________________________________________</w:t>
      </w:r>
      <w:r>
        <w:rPr>
          <w:sz w:val="20"/>
          <w:szCs w:val="20"/>
        </w:rPr>
        <w:t xml:space="preserve"> </w:t>
      </w:r>
    </w:p>
    <w:p w14:paraId="6771312A" w14:textId="77777777" w:rsidR="00A93473" w:rsidRPr="00167147" w:rsidRDefault="00A93473" w:rsidP="00A93473">
      <w:pPr>
        <w:keepNext/>
        <w:spacing w:line="240" w:lineRule="auto"/>
        <w:rPr>
          <w:sz w:val="20"/>
          <w:szCs w:val="20"/>
        </w:rPr>
      </w:pPr>
      <w:r w:rsidRPr="00167147">
        <w:rPr>
          <w:sz w:val="20"/>
          <w:szCs w:val="20"/>
        </w:rPr>
        <w:lastRenderedPageBreak/>
        <w:t xml:space="preserve">Q15 Of our three main seminar strands (crime scene, labs or court room-based), which one was your </w:t>
      </w:r>
      <w:r w:rsidRPr="00167147">
        <w:rPr>
          <w:b/>
          <w:sz w:val="20"/>
          <w:szCs w:val="20"/>
        </w:rPr>
        <w:t>biggest area of concern</w:t>
      </w:r>
      <w:r w:rsidRPr="00167147">
        <w:rPr>
          <w:sz w:val="20"/>
          <w:szCs w:val="20"/>
        </w:rPr>
        <w:t xml:space="preserve"> when considering the move to online or remote teaching/training? Click on the name of the strand within the image below to indicate your answer.</w:t>
      </w:r>
    </w:p>
    <w:p w14:paraId="7C77F9F6" w14:textId="77777777" w:rsidR="00A93473" w:rsidRPr="00167147" w:rsidRDefault="00A93473" w:rsidP="00A93473">
      <w:pPr>
        <w:keepNext/>
        <w:spacing w:line="240" w:lineRule="auto"/>
        <w:rPr>
          <w:sz w:val="20"/>
          <w:szCs w:val="20"/>
        </w:rPr>
      </w:pPr>
      <w:r w:rsidRPr="00167147">
        <w:rPr>
          <w:noProof/>
          <w:sz w:val="20"/>
          <w:szCs w:val="20"/>
        </w:rPr>
        <w:drawing>
          <wp:inline distT="0" distB="0" distL="0" distR="0" wp14:anchorId="2FF98D14" wp14:editId="13A609CA">
            <wp:extent cx="1394564" cy="1692610"/>
            <wp:effectExtent l="0" t="0" r="0" b="0"/>
            <wp:docPr id="13" name="Graphic.php?IM=IM_9LxRlzsuTnKjA9w"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php?IM=IM_9LxRlzsuTnKjA9w"/>
                    <pic:cNvPicPr/>
                  </pic:nvPicPr>
                  <pic:blipFill>
                    <a:blip r:embed="rId46"/>
                    <a:stretch>
                      <a:fillRect/>
                    </a:stretch>
                  </pic:blipFill>
                  <pic:spPr>
                    <a:xfrm>
                      <a:off x="0" y="0"/>
                      <a:ext cx="1422784" cy="1726861"/>
                    </a:xfrm>
                    <a:prstGeom prst="rect">
                      <a:avLst/>
                    </a:prstGeom>
                  </pic:spPr>
                </pic:pic>
              </a:graphicData>
            </a:graphic>
          </wp:inline>
        </w:drawing>
      </w:r>
    </w:p>
    <w:p w14:paraId="21BD4D2D" w14:textId="77777777" w:rsidR="00A93473" w:rsidRPr="00167147" w:rsidRDefault="00A93473" w:rsidP="00A93473">
      <w:pPr>
        <w:spacing w:line="240" w:lineRule="auto"/>
        <w:rPr>
          <w:sz w:val="20"/>
          <w:szCs w:val="20"/>
        </w:rPr>
      </w:pPr>
    </w:p>
    <w:p w14:paraId="76468618" w14:textId="77777777" w:rsidR="00A93473" w:rsidRDefault="00A93473" w:rsidP="00A93473">
      <w:pPr>
        <w:keepNext/>
        <w:spacing w:line="240" w:lineRule="auto"/>
        <w:rPr>
          <w:sz w:val="20"/>
          <w:szCs w:val="20"/>
        </w:rPr>
      </w:pPr>
      <w:r w:rsidRPr="00167147">
        <w:rPr>
          <w:sz w:val="20"/>
          <w:szCs w:val="20"/>
        </w:rPr>
        <w:t xml:space="preserve">Q16 Compared to how you felt at the start of 2020, how competent do you now feel when developing and delivering different types of </w:t>
      </w:r>
      <w:r w:rsidRPr="00167147">
        <w:rPr>
          <w:b/>
          <w:sz w:val="20"/>
          <w:szCs w:val="20"/>
        </w:rPr>
        <w:t>remote teaching/training</w:t>
      </w:r>
      <w:r w:rsidRPr="00167147">
        <w:rPr>
          <w:sz w:val="20"/>
          <w:szCs w:val="20"/>
        </w:rPr>
        <w:t xml:space="preserve">? A value of zero indicates you feel your competence is comparable, a negative value means you now feel less competent and a </w:t>
      </w:r>
      <w:proofErr w:type="gramStart"/>
      <w:r w:rsidRPr="00167147">
        <w:rPr>
          <w:sz w:val="20"/>
          <w:szCs w:val="20"/>
        </w:rPr>
        <w:t>positive values</w:t>
      </w:r>
      <w:proofErr w:type="gramEnd"/>
      <w:r w:rsidRPr="00167147">
        <w:rPr>
          <w:sz w:val="20"/>
          <w:szCs w:val="20"/>
        </w:rPr>
        <w:t xml:space="preserve"> indicates you now feel more competent.</w:t>
      </w:r>
    </w:p>
    <w:p w14:paraId="0A934341" w14:textId="77777777" w:rsidR="00A93473" w:rsidRPr="00167147" w:rsidRDefault="00A93473" w:rsidP="00A93473">
      <w:pPr>
        <w:keepNext/>
        <w:spacing w:line="240" w:lineRule="auto"/>
        <w:rPr>
          <w:sz w:val="20"/>
          <w:szCs w:val="20"/>
        </w:rPr>
      </w:pPr>
    </w:p>
    <w:tbl>
      <w:tblPr>
        <w:tblStyle w:val="QSliderLabelsTable"/>
        <w:tblW w:w="9576" w:type="auto"/>
        <w:tblInd w:w="0" w:type="dxa"/>
        <w:tblLook w:val="07E0" w:firstRow="1" w:lastRow="1" w:firstColumn="1" w:lastColumn="1" w:noHBand="1" w:noVBand="1"/>
      </w:tblPr>
      <w:tblGrid>
        <w:gridCol w:w="4330"/>
        <w:gridCol w:w="1172"/>
        <w:gridCol w:w="1184"/>
        <w:gridCol w:w="1172"/>
        <w:gridCol w:w="1168"/>
      </w:tblGrid>
      <w:tr w:rsidR="00A93473" w:rsidRPr="00167147" w14:paraId="48447389" w14:textId="77777777" w:rsidTr="00C61EDA">
        <w:tc>
          <w:tcPr>
            <w:tcW w:w="4788" w:type="dxa"/>
          </w:tcPr>
          <w:p w14:paraId="4E87C3E4" w14:textId="77777777" w:rsidR="00A93473" w:rsidRPr="00167147" w:rsidRDefault="00A93473" w:rsidP="00C61EDA">
            <w:pPr>
              <w:keepNext/>
              <w:rPr>
                <w:sz w:val="20"/>
                <w:szCs w:val="20"/>
              </w:rPr>
            </w:pPr>
          </w:p>
        </w:tc>
        <w:tc>
          <w:tcPr>
            <w:tcW w:w="1197" w:type="dxa"/>
          </w:tcPr>
          <w:p w14:paraId="4972F345" w14:textId="77777777" w:rsidR="00A93473" w:rsidRPr="00167147" w:rsidRDefault="00A93473" w:rsidP="00C61EDA">
            <w:pPr>
              <w:rPr>
                <w:sz w:val="20"/>
                <w:szCs w:val="20"/>
              </w:rPr>
            </w:pPr>
            <w:r w:rsidRPr="00167147">
              <w:rPr>
                <w:sz w:val="20"/>
                <w:szCs w:val="20"/>
              </w:rPr>
              <w:t>Less competent</w:t>
            </w:r>
          </w:p>
        </w:tc>
        <w:tc>
          <w:tcPr>
            <w:tcW w:w="1197" w:type="dxa"/>
          </w:tcPr>
          <w:p w14:paraId="59EB780E" w14:textId="77777777" w:rsidR="00A93473" w:rsidRPr="00167147" w:rsidRDefault="00A93473" w:rsidP="00C61EDA">
            <w:pPr>
              <w:rPr>
                <w:sz w:val="20"/>
                <w:szCs w:val="20"/>
              </w:rPr>
            </w:pPr>
            <w:r w:rsidRPr="00167147">
              <w:rPr>
                <w:sz w:val="20"/>
                <w:szCs w:val="20"/>
              </w:rPr>
              <w:t>Comparable level of competence</w:t>
            </w:r>
          </w:p>
        </w:tc>
        <w:tc>
          <w:tcPr>
            <w:tcW w:w="1197" w:type="dxa"/>
          </w:tcPr>
          <w:p w14:paraId="396990B2" w14:textId="77777777" w:rsidR="00A93473" w:rsidRPr="00167147" w:rsidRDefault="00A93473" w:rsidP="00C61EDA">
            <w:pPr>
              <w:rPr>
                <w:sz w:val="20"/>
                <w:szCs w:val="20"/>
              </w:rPr>
            </w:pPr>
            <w:r w:rsidRPr="00167147">
              <w:rPr>
                <w:sz w:val="20"/>
                <w:szCs w:val="20"/>
              </w:rPr>
              <w:t>More competent</w:t>
            </w:r>
          </w:p>
        </w:tc>
        <w:tc>
          <w:tcPr>
            <w:tcW w:w="1197" w:type="dxa"/>
          </w:tcPr>
          <w:p w14:paraId="21E0CDD0" w14:textId="77777777" w:rsidR="00A93473" w:rsidRPr="00167147" w:rsidRDefault="00A93473" w:rsidP="00C61EDA">
            <w:pPr>
              <w:rPr>
                <w:sz w:val="20"/>
                <w:szCs w:val="20"/>
              </w:rPr>
            </w:pPr>
            <w:r w:rsidRPr="00167147">
              <w:rPr>
                <w:sz w:val="20"/>
                <w:szCs w:val="20"/>
              </w:rPr>
              <w:t>Not Applicable</w:t>
            </w:r>
          </w:p>
        </w:tc>
      </w:tr>
    </w:tbl>
    <w:p w14:paraId="051139D9" w14:textId="77777777" w:rsidR="00A93473" w:rsidRPr="00167147" w:rsidRDefault="00A93473" w:rsidP="00A93473">
      <w:pPr>
        <w:spacing w:line="240" w:lineRule="auto"/>
        <w:rPr>
          <w:sz w:val="20"/>
          <w:szCs w:val="20"/>
        </w:rPr>
      </w:pPr>
    </w:p>
    <w:tbl>
      <w:tblPr>
        <w:tblStyle w:val="QSliderLabelsTable"/>
        <w:tblW w:w="9576" w:type="auto"/>
        <w:tblInd w:w="0" w:type="dxa"/>
        <w:tblLook w:val="07E0" w:firstRow="1" w:lastRow="1" w:firstColumn="1" w:lastColumn="1" w:noHBand="1" w:noVBand="1"/>
      </w:tblPr>
      <w:tblGrid>
        <w:gridCol w:w="4474"/>
        <w:gridCol w:w="413"/>
        <w:gridCol w:w="413"/>
        <w:gridCol w:w="414"/>
        <w:gridCol w:w="414"/>
        <w:gridCol w:w="414"/>
        <w:gridCol w:w="414"/>
        <w:gridCol w:w="414"/>
        <w:gridCol w:w="414"/>
        <w:gridCol w:w="414"/>
        <w:gridCol w:w="414"/>
        <w:gridCol w:w="414"/>
      </w:tblGrid>
      <w:tr w:rsidR="00A93473" w:rsidRPr="00167147" w14:paraId="200A5040" w14:textId="77777777" w:rsidTr="00C61EDA">
        <w:tc>
          <w:tcPr>
            <w:tcW w:w="4788" w:type="dxa"/>
          </w:tcPr>
          <w:p w14:paraId="00E4DC9A" w14:textId="77777777" w:rsidR="00A93473" w:rsidRPr="00167147" w:rsidRDefault="00A93473" w:rsidP="00C61EDA">
            <w:pPr>
              <w:rPr>
                <w:sz w:val="20"/>
                <w:szCs w:val="20"/>
              </w:rPr>
            </w:pPr>
          </w:p>
        </w:tc>
        <w:tc>
          <w:tcPr>
            <w:tcW w:w="435" w:type="dxa"/>
          </w:tcPr>
          <w:p w14:paraId="66EFBE35" w14:textId="77777777" w:rsidR="00A93473" w:rsidRPr="00167147" w:rsidRDefault="00A93473" w:rsidP="00C61EDA">
            <w:pPr>
              <w:rPr>
                <w:sz w:val="20"/>
                <w:szCs w:val="20"/>
              </w:rPr>
            </w:pPr>
            <w:r w:rsidRPr="00167147">
              <w:rPr>
                <w:sz w:val="20"/>
                <w:szCs w:val="20"/>
              </w:rPr>
              <w:t>-5</w:t>
            </w:r>
          </w:p>
        </w:tc>
        <w:tc>
          <w:tcPr>
            <w:tcW w:w="435" w:type="dxa"/>
          </w:tcPr>
          <w:p w14:paraId="1660F54A" w14:textId="77777777" w:rsidR="00A93473" w:rsidRPr="00167147" w:rsidRDefault="00A93473" w:rsidP="00C61EDA">
            <w:pPr>
              <w:rPr>
                <w:sz w:val="20"/>
                <w:szCs w:val="20"/>
              </w:rPr>
            </w:pPr>
            <w:r w:rsidRPr="00167147">
              <w:rPr>
                <w:sz w:val="20"/>
                <w:szCs w:val="20"/>
              </w:rPr>
              <w:t>-4</w:t>
            </w:r>
          </w:p>
        </w:tc>
        <w:tc>
          <w:tcPr>
            <w:tcW w:w="435" w:type="dxa"/>
          </w:tcPr>
          <w:p w14:paraId="20AEC464" w14:textId="77777777" w:rsidR="00A93473" w:rsidRPr="00167147" w:rsidRDefault="00A93473" w:rsidP="00C61EDA">
            <w:pPr>
              <w:rPr>
                <w:sz w:val="20"/>
                <w:szCs w:val="20"/>
              </w:rPr>
            </w:pPr>
            <w:r w:rsidRPr="00167147">
              <w:rPr>
                <w:sz w:val="20"/>
                <w:szCs w:val="20"/>
              </w:rPr>
              <w:t>-3</w:t>
            </w:r>
          </w:p>
        </w:tc>
        <w:tc>
          <w:tcPr>
            <w:tcW w:w="435" w:type="dxa"/>
          </w:tcPr>
          <w:p w14:paraId="6BB1061E" w14:textId="77777777" w:rsidR="00A93473" w:rsidRPr="00167147" w:rsidRDefault="00A93473" w:rsidP="00C61EDA">
            <w:pPr>
              <w:rPr>
                <w:sz w:val="20"/>
                <w:szCs w:val="20"/>
              </w:rPr>
            </w:pPr>
            <w:r w:rsidRPr="00167147">
              <w:rPr>
                <w:sz w:val="20"/>
                <w:szCs w:val="20"/>
              </w:rPr>
              <w:t>-2</w:t>
            </w:r>
          </w:p>
        </w:tc>
        <w:tc>
          <w:tcPr>
            <w:tcW w:w="435" w:type="dxa"/>
          </w:tcPr>
          <w:p w14:paraId="0144AC48" w14:textId="77777777" w:rsidR="00A93473" w:rsidRPr="00167147" w:rsidRDefault="00A93473" w:rsidP="00C61EDA">
            <w:pPr>
              <w:rPr>
                <w:sz w:val="20"/>
                <w:szCs w:val="20"/>
              </w:rPr>
            </w:pPr>
            <w:r w:rsidRPr="00167147">
              <w:rPr>
                <w:sz w:val="20"/>
                <w:szCs w:val="20"/>
              </w:rPr>
              <w:t>-1</w:t>
            </w:r>
          </w:p>
        </w:tc>
        <w:tc>
          <w:tcPr>
            <w:tcW w:w="435" w:type="dxa"/>
          </w:tcPr>
          <w:p w14:paraId="4291F18A" w14:textId="77777777" w:rsidR="00A93473" w:rsidRPr="00167147" w:rsidRDefault="00A93473" w:rsidP="00C61EDA">
            <w:pPr>
              <w:rPr>
                <w:sz w:val="20"/>
                <w:szCs w:val="20"/>
              </w:rPr>
            </w:pPr>
            <w:r w:rsidRPr="00167147">
              <w:rPr>
                <w:sz w:val="20"/>
                <w:szCs w:val="20"/>
              </w:rPr>
              <w:t>0</w:t>
            </w:r>
          </w:p>
        </w:tc>
        <w:tc>
          <w:tcPr>
            <w:tcW w:w="435" w:type="dxa"/>
          </w:tcPr>
          <w:p w14:paraId="73EC1B7D" w14:textId="77777777" w:rsidR="00A93473" w:rsidRPr="00167147" w:rsidRDefault="00A93473" w:rsidP="00C61EDA">
            <w:pPr>
              <w:rPr>
                <w:sz w:val="20"/>
                <w:szCs w:val="20"/>
              </w:rPr>
            </w:pPr>
            <w:r w:rsidRPr="00167147">
              <w:rPr>
                <w:sz w:val="20"/>
                <w:szCs w:val="20"/>
              </w:rPr>
              <w:t>1</w:t>
            </w:r>
          </w:p>
        </w:tc>
        <w:tc>
          <w:tcPr>
            <w:tcW w:w="435" w:type="dxa"/>
          </w:tcPr>
          <w:p w14:paraId="43E78657" w14:textId="77777777" w:rsidR="00A93473" w:rsidRPr="00167147" w:rsidRDefault="00A93473" w:rsidP="00C61EDA">
            <w:pPr>
              <w:rPr>
                <w:sz w:val="20"/>
                <w:szCs w:val="20"/>
              </w:rPr>
            </w:pPr>
            <w:r w:rsidRPr="00167147">
              <w:rPr>
                <w:sz w:val="20"/>
                <w:szCs w:val="20"/>
              </w:rPr>
              <w:t>2</w:t>
            </w:r>
          </w:p>
        </w:tc>
        <w:tc>
          <w:tcPr>
            <w:tcW w:w="435" w:type="dxa"/>
          </w:tcPr>
          <w:p w14:paraId="2419A23B" w14:textId="77777777" w:rsidR="00A93473" w:rsidRPr="00167147" w:rsidRDefault="00A93473" w:rsidP="00C61EDA">
            <w:pPr>
              <w:rPr>
                <w:sz w:val="20"/>
                <w:szCs w:val="20"/>
              </w:rPr>
            </w:pPr>
            <w:r w:rsidRPr="00167147">
              <w:rPr>
                <w:sz w:val="20"/>
                <w:szCs w:val="20"/>
              </w:rPr>
              <w:t>3</w:t>
            </w:r>
          </w:p>
        </w:tc>
        <w:tc>
          <w:tcPr>
            <w:tcW w:w="435" w:type="dxa"/>
          </w:tcPr>
          <w:p w14:paraId="0671771F" w14:textId="77777777" w:rsidR="00A93473" w:rsidRPr="00167147" w:rsidRDefault="00A93473" w:rsidP="00C61EDA">
            <w:pPr>
              <w:rPr>
                <w:sz w:val="20"/>
                <w:szCs w:val="20"/>
              </w:rPr>
            </w:pPr>
            <w:r w:rsidRPr="00167147">
              <w:rPr>
                <w:sz w:val="20"/>
                <w:szCs w:val="20"/>
              </w:rPr>
              <w:t>4</w:t>
            </w:r>
          </w:p>
        </w:tc>
        <w:tc>
          <w:tcPr>
            <w:tcW w:w="435" w:type="dxa"/>
          </w:tcPr>
          <w:p w14:paraId="49F390E4" w14:textId="77777777" w:rsidR="00A93473" w:rsidRPr="00167147" w:rsidRDefault="00A93473" w:rsidP="00C61EDA">
            <w:pPr>
              <w:rPr>
                <w:sz w:val="20"/>
                <w:szCs w:val="20"/>
              </w:rPr>
            </w:pPr>
            <w:r w:rsidRPr="00167147">
              <w:rPr>
                <w:sz w:val="20"/>
                <w:szCs w:val="20"/>
              </w:rPr>
              <w:t>5</w:t>
            </w:r>
          </w:p>
        </w:tc>
      </w:tr>
    </w:tbl>
    <w:p w14:paraId="46B55D6C" w14:textId="77777777" w:rsidR="00A93473" w:rsidRPr="00167147" w:rsidRDefault="00A93473" w:rsidP="00A93473">
      <w:pPr>
        <w:spacing w:line="240" w:lineRule="auto"/>
        <w:rPr>
          <w:sz w:val="20"/>
          <w:szCs w:val="20"/>
        </w:rPr>
      </w:pPr>
    </w:p>
    <w:tbl>
      <w:tblPr>
        <w:tblStyle w:val="QStandardSliderTable"/>
        <w:tblW w:w="9576" w:type="auto"/>
        <w:tblLook w:val="07E0" w:firstRow="1" w:lastRow="1" w:firstColumn="1" w:lastColumn="1" w:noHBand="1" w:noVBand="1"/>
      </w:tblPr>
      <w:tblGrid>
        <w:gridCol w:w="4418"/>
        <w:gridCol w:w="4608"/>
      </w:tblGrid>
      <w:tr w:rsidR="00A93473" w:rsidRPr="00167147" w14:paraId="5CA29888" w14:textId="77777777" w:rsidTr="00C61EDA">
        <w:tc>
          <w:tcPr>
            <w:cnfStyle w:val="001000000000" w:firstRow="0" w:lastRow="0" w:firstColumn="1" w:lastColumn="0" w:oddVBand="0" w:evenVBand="0" w:oddHBand="0" w:evenHBand="0" w:firstRowFirstColumn="0" w:firstRowLastColumn="0" w:lastRowFirstColumn="0" w:lastRowLastColumn="0"/>
            <w:tcW w:w="4788" w:type="dxa"/>
          </w:tcPr>
          <w:p w14:paraId="36CDDE96" w14:textId="77777777" w:rsidR="00A93473" w:rsidRPr="00167147" w:rsidRDefault="00A93473" w:rsidP="00C61EDA">
            <w:pPr>
              <w:keepNext/>
              <w:rPr>
                <w:sz w:val="20"/>
                <w:szCs w:val="20"/>
              </w:rPr>
            </w:pPr>
            <w:r w:rsidRPr="00167147">
              <w:rPr>
                <w:sz w:val="20"/>
                <w:szCs w:val="20"/>
              </w:rPr>
              <w:t>Remote delivery overall ()</w:t>
            </w:r>
          </w:p>
        </w:tc>
        <w:tc>
          <w:tcPr>
            <w:tcW w:w="4788" w:type="dxa"/>
          </w:tcPr>
          <w:p w14:paraId="12E0FEFB" w14:textId="77777777" w:rsidR="00A93473" w:rsidRPr="00167147" w:rsidRDefault="00A93473" w:rsidP="00C61EDA">
            <w:pPr>
              <w:keepNext/>
              <w:cnfStyle w:val="000000000000" w:firstRow="0" w:lastRow="0" w:firstColumn="0" w:lastColumn="0" w:oddVBand="0" w:evenVBand="0" w:oddHBand="0" w:evenHBand="0" w:firstRowFirstColumn="0" w:firstRowLastColumn="0" w:lastRowFirstColumn="0" w:lastRowLastColumn="0"/>
              <w:rPr>
                <w:sz w:val="20"/>
                <w:szCs w:val="20"/>
              </w:rPr>
            </w:pPr>
            <w:r w:rsidRPr="00167147">
              <w:rPr>
                <w:noProof/>
                <w:sz w:val="20"/>
                <w:szCs w:val="20"/>
              </w:rPr>
              <w:drawing>
                <wp:inline distT="0" distB="0" distL="0" distR="0" wp14:anchorId="63D255D5" wp14:editId="1733C936">
                  <wp:extent cx="1905000" cy="304800"/>
                  <wp:effectExtent l="0" t="0" r="0" b="0"/>
                  <wp:docPr id="14" name="WordSlider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ordSliderHorizontal.png"/>
                          <pic:cNvPicPr/>
                        </pic:nvPicPr>
                        <pic:blipFill>
                          <a:blip r:embed="rId45"/>
                          <a:stretch>
                            <a:fillRect/>
                          </a:stretch>
                        </pic:blipFill>
                        <pic:spPr>
                          <a:xfrm>
                            <a:off x="0" y="0"/>
                            <a:ext cx="1905000" cy="304800"/>
                          </a:xfrm>
                          <a:prstGeom prst="rect">
                            <a:avLst/>
                          </a:prstGeom>
                        </pic:spPr>
                      </pic:pic>
                    </a:graphicData>
                  </a:graphic>
                </wp:inline>
              </w:drawing>
            </w:r>
          </w:p>
        </w:tc>
      </w:tr>
      <w:tr w:rsidR="00A93473" w:rsidRPr="00167147" w14:paraId="16CD09F9" w14:textId="77777777" w:rsidTr="00C61EDA">
        <w:tc>
          <w:tcPr>
            <w:cnfStyle w:val="001000000000" w:firstRow="0" w:lastRow="0" w:firstColumn="1" w:lastColumn="0" w:oddVBand="0" w:evenVBand="0" w:oddHBand="0" w:evenHBand="0" w:firstRowFirstColumn="0" w:firstRowLastColumn="0" w:lastRowFirstColumn="0" w:lastRowLastColumn="0"/>
            <w:tcW w:w="4788" w:type="dxa"/>
          </w:tcPr>
          <w:p w14:paraId="64C27FD5" w14:textId="77777777" w:rsidR="00A93473" w:rsidRPr="00167147" w:rsidRDefault="00A93473" w:rsidP="00C61EDA">
            <w:pPr>
              <w:keepNext/>
              <w:rPr>
                <w:sz w:val="20"/>
                <w:szCs w:val="20"/>
              </w:rPr>
            </w:pPr>
            <w:r w:rsidRPr="00167147">
              <w:rPr>
                <w:sz w:val="20"/>
                <w:szCs w:val="20"/>
              </w:rPr>
              <w:t>Developing materials for remote delivery ()</w:t>
            </w:r>
          </w:p>
        </w:tc>
        <w:tc>
          <w:tcPr>
            <w:tcW w:w="4788" w:type="dxa"/>
          </w:tcPr>
          <w:p w14:paraId="14AEF3D6" w14:textId="77777777" w:rsidR="00A93473" w:rsidRPr="00167147" w:rsidRDefault="00A93473" w:rsidP="00C61EDA">
            <w:pPr>
              <w:keepNext/>
              <w:cnfStyle w:val="000000000000" w:firstRow="0" w:lastRow="0" w:firstColumn="0" w:lastColumn="0" w:oddVBand="0" w:evenVBand="0" w:oddHBand="0" w:evenHBand="0" w:firstRowFirstColumn="0" w:firstRowLastColumn="0" w:lastRowFirstColumn="0" w:lastRowLastColumn="0"/>
              <w:rPr>
                <w:sz w:val="20"/>
                <w:szCs w:val="20"/>
              </w:rPr>
            </w:pPr>
            <w:r w:rsidRPr="00167147">
              <w:rPr>
                <w:noProof/>
                <w:sz w:val="20"/>
                <w:szCs w:val="20"/>
              </w:rPr>
              <w:drawing>
                <wp:inline distT="0" distB="0" distL="0" distR="0" wp14:anchorId="38BAE79F" wp14:editId="755491C8">
                  <wp:extent cx="1905000" cy="304800"/>
                  <wp:effectExtent l="0" t="0" r="0" b="0"/>
                  <wp:docPr id="15" name="WordSlider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ordSliderHorizontal.png"/>
                          <pic:cNvPicPr/>
                        </pic:nvPicPr>
                        <pic:blipFill>
                          <a:blip r:embed="rId45"/>
                          <a:stretch>
                            <a:fillRect/>
                          </a:stretch>
                        </pic:blipFill>
                        <pic:spPr>
                          <a:xfrm>
                            <a:off x="0" y="0"/>
                            <a:ext cx="1905000" cy="304800"/>
                          </a:xfrm>
                          <a:prstGeom prst="rect">
                            <a:avLst/>
                          </a:prstGeom>
                        </pic:spPr>
                      </pic:pic>
                    </a:graphicData>
                  </a:graphic>
                </wp:inline>
              </w:drawing>
            </w:r>
          </w:p>
        </w:tc>
      </w:tr>
      <w:tr w:rsidR="00A93473" w:rsidRPr="00167147" w14:paraId="48F0D29C" w14:textId="77777777" w:rsidTr="00C61EDA">
        <w:tc>
          <w:tcPr>
            <w:cnfStyle w:val="001000000000" w:firstRow="0" w:lastRow="0" w:firstColumn="1" w:lastColumn="0" w:oddVBand="0" w:evenVBand="0" w:oddHBand="0" w:evenHBand="0" w:firstRowFirstColumn="0" w:firstRowLastColumn="0" w:lastRowFirstColumn="0" w:lastRowLastColumn="0"/>
            <w:tcW w:w="4788" w:type="dxa"/>
          </w:tcPr>
          <w:p w14:paraId="530455E5" w14:textId="77777777" w:rsidR="00A93473" w:rsidRPr="00167147" w:rsidRDefault="00A93473" w:rsidP="00C61EDA">
            <w:pPr>
              <w:keepNext/>
              <w:rPr>
                <w:sz w:val="20"/>
                <w:szCs w:val="20"/>
              </w:rPr>
            </w:pPr>
            <w:r w:rsidRPr="00167147">
              <w:rPr>
                <w:sz w:val="20"/>
                <w:szCs w:val="20"/>
              </w:rPr>
              <w:t>Delivering live (synchronous) online material ()</w:t>
            </w:r>
          </w:p>
        </w:tc>
        <w:tc>
          <w:tcPr>
            <w:tcW w:w="4788" w:type="dxa"/>
          </w:tcPr>
          <w:p w14:paraId="6860141F" w14:textId="77777777" w:rsidR="00A93473" w:rsidRPr="00167147" w:rsidRDefault="00A93473" w:rsidP="00C61EDA">
            <w:pPr>
              <w:keepNext/>
              <w:cnfStyle w:val="000000000000" w:firstRow="0" w:lastRow="0" w:firstColumn="0" w:lastColumn="0" w:oddVBand="0" w:evenVBand="0" w:oddHBand="0" w:evenHBand="0" w:firstRowFirstColumn="0" w:firstRowLastColumn="0" w:lastRowFirstColumn="0" w:lastRowLastColumn="0"/>
              <w:rPr>
                <w:sz w:val="20"/>
                <w:szCs w:val="20"/>
              </w:rPr>
            </w:pPr>
            <w:r w:rsidRPr="00167147">
              <w:rPr>
                <w:noProof/>
                <w:sz w:val="20"/>
                <w:szCs w:val="20"/>
              </w:rPr>
              <w:drawing>
                <wp:inline distT="0" distB="0" distL="0" distR="0" wp14:anchorId="48698963" wp14:editId="13C86BD1">
                  <wp:extent cx="1905000" cy="304800"/>
                  <wp:effectExtent l="0" t="0" r="0" b="0"/>
                  <wp:docPr id="16" name="WordSlider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ordSliderHorizontal.png"/>
                          <pic:cNvPicPr/>
                        </pic:nvPicPr>
                        <pic:blipFill>
                          <a:blip r:embed="rId45"/>
                          <a:stretch>
                            <a:fillRect/>
                          </a:stretch>
                        </pic:blipFill>
                        <pic:spPr>
                          <a:xfrm>
                            <a:off x="0" y="0"/>
                            <a:ext cx="1905000" cy="304800"/>
                          </a:xfrm>
                          <a:prstGeom prst="rect">
                            <a:avLst/>
                          </a:prstGeom>
                        </pic:spPr>
                      </pic:pic>
                    </a:graphicData>
                  </a:graphic>
                </wp:inline>
              </w:drawing>
            </w:r>
          </w:p>
        </w:tc>
      </w:tr>
      <w:tr w:rsidR="00A93473" w:rsidRPr="00167147" w14:paraId="0C703516" w14:textId="77777777" w:rsidTr="00C61EDA">
        <w:tc>
          <w:tcPr>
            <w:cnfStyle w:val="001000000000" w:firstRow="0" w:lastRow="0" w:firstColumn="1" w:lastColumn="0" w:oddVBand="0" w:evenVBand="0" w:oddHBand="0" w:evenHBand="0" w:firstRowFirstColumn="0" w:firstRowLastColumn="0" w:lastRowFirstColumn="0" w:lastRowLastColumn="0"/>
            <w:tcW w:w="4788" w:type="dxa"/>
          </w:tcPr>
          <w:p w14:paraId="59CC9358" w14:textId="77777777" w:rsidR="00A93473" w:rsidRPr="00167147" w:rsidRDefault="00A93473" w:rsidP="00C61EDA">
            <w:pPr>
              <w:keepNext/>
              <w:rPr>
                <w:sz w:val="20"/>
                <w:szCs w:val="20"/>
              </w:rPr>
            </w:pPr>
            <w:r w:rsidRPr="00167147">
              <w:rPr>
                <w:sz w:val="20"/>
                <w:szCs w:val="20"/>
              </w:rPr>
              <w:t>Producing offline (asynchronous) materials ()</w:t>
            </w:r>
          </w:p>
        </w:tc>
        <w:tc>
          <w:tcPr>
            <w:tcW w:w="4788" w:type="dxa"/>
          </w:tcPr>
          <w:p w14:paraId="183D8DA8" w14:textId="77777777" w:rsidR="00A93473" w:rsidRPr="00167147" w:rsidRDefault="00A93473" w:rsidP="00C61EDA">
            <w:pPr>
              <w:keepNext/>
              <w:cnfStyle w:val="000000000000" w:firstRow="0" w:lastRow="0" w:firstColumn="0" w:lastColumn="0" w:oddVBand="0" w:evenVBand="0" w:oddHBand="0" w:evenHBand="0" w:firstRowFirstColumn="0" w:firstRowLastColumn="0" w:lastRowFirstColumn="0" w:lastRowLastColumn="0"/>
              <w:rPr>
                <w:sz w:val="20"/>
                <w:szCs w:val="20"/>
              </w:rPr>
            </w:pPr>
            <w:r w:rsidRPr="00167147">
              <w:rPr>
                <w:noProof/>
                <w:sz w:val="20"/>
                <w:szCs w:val="20"/>
              </w:rPr>
              <w:drawing>
                <wp:inline distT="0" distB="0" distL="0" distR="0" wp14:anchorId="0ADCE408" wp14:editId="5724B5BC">
                  <wp:extent cx="1905000" cy="304800"/>
                  <wp:effectExtent l="0" t="0" r="0" b="0"/>
                  <wp:docPr id="17" name="WordSlider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ordSliderHorizontal.png"/>
                          <pic:cNvPicPr/>
                        </pic:nvPicPr>
                        <pic:blipFill>
                          <a:blip r:embed="rId45"/>
                          <a:stretch>
                            <a:fillRect/>
                          </a:stretch>
                        </pic:blipFill>
                        <pic:spPr>
                          <a:xfrm>
                            <a:off x="0" y="0"/>
                            <a:ext cx="1905000" cy="304800"/>
                          </a:xfrm>
                          <a:prstGeom prst="rect">
                            <a:avLst/>
                          </a:prstGeom>
                        </pic:spPr>
                      </pic:pic>
                    </a:graphicData>
                  </a:graphic>
                </wp:inline>
              </w:drawing>
            </w:r>
          </w:p>
        </w:tc>
      </w:tr>
      <w:tr w:rsidR="00A93473" w:rsidRPr="00167147" w14:paraId="042495C3" w14:textId="77777777" w:rsidTr="00C61EDA">
        <w:tc>
          <w:tcPr>
            <w:cnfStyle w:val="001000000000" w:firstRow="0" w:lastRow="0" w:firstColumn="1" w:lastColumn="0" w:oddVBand="0" w:evenVBand="0" w:oddHBand="0" w:evenHBand="0" w:firstRowFirstColumn="0" w:firstRowLastColumn="0" w:lastRowFirstColumn="0" w:lastRowLastColumn="0"/>
            <w:tcW w:w="4788" w:type="dxa"/>
          </w:tcPr>
          <w:p w14:paraId="47B1324E" w14:textId="77777777" w:rsidR="00A93473" w:rsidRPr="00167147" w:rsidRDefault="00A93473" w:rsidP="00C61EDA">
            <w:pPr>
              <w:keepNext/>
              <w:rPr>
                <w:sz w:val="20"/>
                <w:szCs w:val="20"/>
              </w:rPr>
            </w:pPr>
            <w:r w:rsidRPr="00167147">
              <w:rPr>
                <w:sz w:val="20"/>
                <w:szCs w:val="20"/>
              </w:rPr>
              <w:t>Delivery of remote crime scene investigation content ()</w:t>
            </w:r>
          </w:p>
        </w:tc>
        <w:tc>
          <w:tcPr>
            <w:tcW w:w="4788" w:type="dxa"/>
          </w:tcPr>
          <w:p w14:paraId="73E3C5B5" w14:textId="77777777" w:rsidR="00A93473" w:rsidRPr="00167147" w:rsidRDefault="00A93473" w:rsidP="00C61EDA">
            <w:pPr>
              <w:keepNext/>
              <w:cnfStyle w:val="000000000000" w:firstRow="0" w:lastRow="0" w:firstColumn="0" w:lastColumn="0" w:oddVBand="0" w:evenVBand="0" w:oddHBand="0" w:evenHBand="0" w:firstRowFirstColumn="0" w:firstRowLastColumn="0" w:lastRowFirstColumn="0" w:lastRowLastColumn="0"/>
              <w:rPr>
                <w:sz w:val="20"/>
                <w:szCs w:val="20"/>
              </w:rPr>
            </w:pPr>
            <w:r w:rsidRPr="00167147">
              <w:rPr>
                <w:noProof/>
                <w:sz w:val="20"/>
                <w:szCs w:val="20"/>
              </w:rPr>
              <w:drawing>
                <wp:inline distT="0" distB="0" distL="0" distR="0" wp14:anchorId="365CDB4B" wp14:editId="2355989A">
                  <wp:extent cx="1905000" cy="304800"/>
                  <wp:effectExtent l="0" t="0" r="0" b="0"/>
                  <wp:docPr id="18" name="WordSlider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ordSliderHorizontal.png"/>
                          <pic:cNvPicPr/>
                        </pic:nvPicPr>
                        <pic:blipFill>
                          <a:blip r:embed="rId45"/>
                          <a:stretch>
                            <a:fillRect/>
                          </a:stretch>
                        </pic:blipFill>
                        <pic:spPr>
                          <a:xfrm>
                            <a:off x="0" y="0"/>
                            <a:ext cx="1905000" cy="304800"/>
                          </a:xfrm>
                          <a:prstGeom prst="rect">
                            <a:avLst/>
                          </a:prstGeom>
                        </pic:spPr>
                      </pic:pic>
                    </a:graphicData>
                  </a:graphic>
                </wp:inline>
              </w:drawing>
            </w:r>
          </w:p>
        </w:tc>
      </w:tr>
      <w:tr w:rsidR="00A93473" w:rsidRPr="00167147" w14:paraId="3DDD5EC8" w14:textId="77777777" w:rsidTr="00C61EDA">
        <w:tc>
          <w:tcPr>
            <w:cnfStyle w:val="001000000000" w:firstRow="0" w:lastRow="0" w:firstColumn="1" w:lastColumn="0" w:oddVBand="0" w:evenVBand="0" w:oddHBand="0" w:evenHBand="0" w:firstRowFirstColumn="0" w:firstRowLastColumn="0" w:lastRowFirstColumn="0" w:lastRowLastColumn="0"/>
            <w:tcW w:w="4788" w:type="dxa"/>
          </w:tcPr>
          <w:p w14:paraId="0A9207A0" w14:textId="77777777" w:rsidR="00A93473" w:rsidRPr="00167147" w:rsidRDefault="00A93473" w:rsidP="00C61EDA">
            <w:pPr>
              <w:keepNext/>
              <w:rPr>
                <w:sz w:val="20"/>
                <w:szCs w:val="20"/>
              </w:rPr>
            </w:pPr>
            <w:r w:rsidRPr="00167147">
              <w:rPr>
                <w:sz w:val="20"/>
                <w:szCs w:val="20"/>
              </w:rPr>
              <w:t>Delivery of remote 'laboratory' practicals ()</w:t>
            </w:r>
          </w:p>
        </w:tc>
        <w:tc>
          <w:tcPr>
            <w:tcW w:w="4788" w:type="dxa"/>
          </w:tcPr>
          <w:p w14:paraId="1F3B37EE" w14:textId="77777777" w:rsidR="00A93473" w:rsidRPr="00167147" w:rsidRDefault="00A93473" w:rsidP="00C61EDA">
            <w:pPr>
              <w:keepNext/>
              <w:cnfStyle w:val="000000000000" w:firstRow="0" w:lastRow="0" w:firstColumn="0" w:lastColumn="0" w:oddVBand="0" w:evenVBand="0" w:oddHBand="0" w:evenHBand="0" w:firstRowFirstColumn="0" w:firstRowLastColumn="0" w:lastRowFirstColumn="0" w:lastRowLastColumn="0"/>
              <w:rPr>
                <w:sz w:val="20"/>
                <w:szCs w:val="20"/>
              </w:rPr>
            </w:pPr>
            <w:r w:rsidRPr="00167147">
              <w:rPr>
                <w:noProof/>
                <w:sz w:val="20"/>
                <w:szCs w:val="20"/>
              </w:rPr>
              <w:drawing>
                <wp:inline distT="0" distB="0" distL="0" distR="0" wp14:anchorId="25CC02F2" wp14:editId="1E99BDD5">
                  <wp:extent cx="1905000" cy="304800"/>
                  <wp:effectExtent l="0" t="0" r="0" b="0"/>
                  <wp:docPr id="19" name="WordSlider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ordSliderHorizontal.png"/>
                          <pic:cNvPicPr/>
                        </pic:nvPicPr>
                        <pic:blipFill>
                          <a:blip r:embed="rId45"/>
                          <a:stretch>
                            <a:fillRect/>
                          </a:stretch>
                        </pic:blipFill>
                        <pic:spPr>
                          <a:xfrm>
                            <a:off x="0" y="0"/>
                            <a:ext cx="1905000" cy="304800"/>
                          </a:xfrm>
                          <a:prstGeom prst="rect">
                            <a:avLst/>
                          </a:prstGeom>
                        </pic:spPr>
                      </pic:pic>
                    </a:graphicData>
                  </a:graphic>
                </wp:inline>
              </w:drawing>
            </w:r>
          </w:p>
        </w:tc>
      </w:tr>
      <w:tr w:rsidR="00A93473" w:rsidRPr="00167147" w14:paraId="080BE82F" w14:textId="77777777" w:rsidTr="00C61EDA">
        <w:tc>
          <w:tcPr>
            <w:cnfStyle w:val="001000000000" w:firstRow="0" w:lastRow="0" w:firstColumn="1" w:lastColumn="0" w:oddVBand="0" w:evenVBand="0" w:oddHBand="0" w:evenHBand="0" w:firstRowFirstColumn="0" w:firstRowLastColumn="0" w:lastRowFirstColumn="0" w:lastRowLastColumn="0"/>
            <w:tcW w:w="4788" w:type="dxa"/>
          </w:tcPr>
          <w:p w14:paraId="7089F6C5" w14:textId="77777777" w:rsidR="00A93473" w:rsidRPr="00167147" w:rsidRDefault="00A93473" w:rsidP="00C61EDA">
            <w:pPr>
              <w:keepNext/>
              <w:rPr>
                <w:sz w:val="20"/>
                <w:szCs w:val="20"/>
              </w:rPr>
            </w:pPr>
            <w:r w:rsidRPr="00167147">
              <w:rPr>
                <w:sz w:val="20"/>
                <w:szCs w:val="20"/>
              </w:rPr>
              <w:t>Delivery of remote courtroom content ()</w:t>
            </w:r>
          </w:p>
        </w:tc>
        <w:tc>
          <w:tcPr>
            <w:tcW w:w="4788" w:type="dxa"/>
          </w:tcPr>
          <w:p w14:paraId="77CCD4C8" w14:textId="77777777" w:rsidR="00A93473" w:rsidRPr="00167147" w:rsidRDefault="00A93473" w:rsidP="00C61EDA">
            <w:pPr>
              <w:keepNext/>
              <w:cnfStyle w:val="000000000000" w:firstRow="0" w:lastRow="0" w:firstColumn="0" w:lastColumn="0" w:oddVBand="0" w:evenVBand="0" w:oddHBand="0" w:evenHBand="0" w:firstRowFirstColumn="0" w:firstRowLastColumn="0" w:lastRowFirstColumn="0" w:lastRowLastColumn="0"/>
              <w:rPr>
                <w:sz w:val="20"/>
                <w:szCs w:val="20"/>
              </w:rPr>
            </w:pPr>
            <w:r w:rsidRPr="00167147">
              <w:rPr>
                <w:noProof/>
                <w:sz w:val="20"/>
                <w:szCs w:val="20"/>
              </w:rPr>
              <w:drawing>
                <wp:inline distT="0" distB="0" distL="0" distR="0" wp14:anchorId="0B144589" wp14:editId="23BC523E">
                  <wp:extent cx="1905000" cy="304800"/>
                  <wp:effectExtent l="0" t="0" r="0" b="0"/>
                  <wp:docPr id="20" name="WordSlider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ordSliderHorizontal.png"/>
                          <pic:cNvPicPr/>
                        </pic:nvPicPr>
                        <pic:blipFill>
                          <a:blip r:embed="rId45"/>
                          <a:stretch>
                            <a:fillRect/>
                          </a:stretch>
                        </pic:blipFill>
                        <pic:spPr>
                          <a:xfrm>
                            <a:off x="0" y="0"/>
                            <a:ext cx="1905000" cy="304800"/>
                          </a:xfrm>
                          <a:prstGeom prst="rect">
                            <a:avLst/>
                          </a:prstGeom>
                        </pic:spPr>
                      </pic:pic>
                    </a:graphicData>
                  </a:graphic>
                </wp:inline>
              </w:drawing>
            </w:r>
          </w:p>
        </w:tc>
      </w:tr>
      <w:tr w:rsidR="00A93473" w:rsidRPr="00167147" w14:paraId="7548FDD2" w14:textId="77777777" w:rsidTr="00C61EDA">
        <w:tc>
          <w:tcPr>
            <w:cnfStyle w:val="001000000000" w:firstRow="0" w:lastRow="0" w:firstColumn="1" w:lastColumn="0" w:oddVBand="0" w:evenVBand="0" w:oddHBand="0" w:evenHBand="0" w:firstRowFirstColumn="0" w:firstRowLastColumn="0" w:lastRowFirstColumn="0" w:lastRowLastColumn="0"/>
            <w:tcW w:w="4788" w:type="dxa"/>
          </w:tcPr>
          <w:p w14:paraId="4BD6F95D" w14:textId="77777777" w:rsidR="00A93473" w:rsidRPr="00167147" w:rsidRDefault="00A93473" w:rsidP="00C61EDA">
            <w:pPr>
              <w:keepNext/>
              <w:rPr>
                <w:sz w:val="20"/>
                <w:szCs w:val="20"/>
              </w:rPr>
            </w:pPr>
            <w:r w:rsidRPr="00167147">
              <w:rPr>
                <w:sz w:val="20"/>
                <w:szCs w:val="20"/>
              </w:rPr>
              <w:t>Assessing learners' knowledge ()</w:t>
            </w:r>
          </w:p>
        </w:tc>
        <w:tc>
          <w:tcPr>
            <w:tcW w:w="4788" w:type="dxa"/>
          </w:tcPr>
          <w:p w14:paraId="112937A9" w14:textId="77777777" w:rsidR="00A93473" w:rsidRPr="00167147" w:rsidRDefault="00A93473" w:rsidP="00C61EDA">
            <w:pPr>
              <w:keepNext/>
              <w:cnfStyle w:val="000000000000" w:firstRow="0" w:lastRow="0" w:firstColumn="0" w:lastColumn="0" w:oddVBand="0" w:evenVBand="0" w:oddHBand="0" w:evenHBand="0" w:firstRowFirstColumn="0" w:firstRowLastColumn="0" w:lastRowFirstColumn="0" w:lastRowLastColumn="0"/>
              <w:rPr>
                <w:sz w:val="20"/>
                <w:szCs w:val="20"/>
              </w:rPr>
            </w:pPr>
            <w:r w:rsidRPr="00167147">
              <w:rPr>
                <w:noProof/>
                <w:sz w:val="20"/>
                <w:szCs w:val="20"/>
              </w:rPr>
              <w:drawing>
                <wp:inline distT="0" distB="0" distL="0" distR="0" wp14:anchorId="0AABD437" wp14:editId="7CF90497">
                  <wp:extent cx="1905000" cy="304800"/>
                  <wp:effectExtent l="0" t="0" r="0" b="0"/>
                  <wp:docPr id="21" name="WordSlider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ordSliderHorizontal.png"/>
                          <pic:cNvPicPr/>
                        </pic:nvPicPr>
                        <pic:blipFill>
                          <a:blip r:embed="rId45"/>
                          <a:stretch>
                            <a:fillRect/>
                          </a:stretch>
                        </pic:blipFill>
                        <pic:spPr>
                          <a:xfrm>
                            <a:off x="0" y="0"/>
                            <a:ext cx="1905000" cy="304800"/>
                          </a:xfrm>
                          <a:prstGeom prst="rect">
                            <a:avLst/>
                          </a:prstGeom>
                        </pic:spPr>
                      </pic:pic>
                    </a:graphicData>
                  </a:graphic>
                </wp:inline>
              </w:drawing>
            </w:r>
          </w:p>
        </w:tc>
      </w:tr>
      <w:tr w:rsidR="00A93473" w:rsidRPr="00167147" w14:paraId="76C49201" w14:textId="77777777" w:rsidTr="00C61EDA">
        <w:tc>
          <w:tcPr>
            <w:cnfStyle w:val="001000000000" w:firstRow="0" w:lastRow="0" w:firstColumn="1" w:lastColumn="0" w:oddVBand="0" w:evenVBand="0" w:oddHBand="0" w:evenHBand="0" w:firstRowFirstColumn="0" w:firstRowLastColumn="0" w:lastRowFirstColumn="0" w:lastRowLastColumn="0"/>
            <w:tcW w:w="4788" w:type="dxa"/>
          </w:tcPr>
          <w:p w14:paraId="0C3E60AC" w14:textId="77777777" w:rsidR="00A93473" w:rsidRPr="00167147" w:rsidRDefault="00A93473" w:rsidP="00C61EDA">
            <w:pPr>
              <w:keepNext/>
              <w:rPr>
                <w:sz w:val="20"/>
                <w:szCs w:val="20"/>
              </w:rPr>
            </w:pPr>
            <w:r w:rsidRPr="00167147">
              <w:rPr>
                <w:sz w:val="20"/>
                <w:szCs w:val="20"/>
              </w:rPr>
              <w:t>Assessing learners' understanding ()</w:t>
            </w:r>
          </w:p>
        </w:tc>
        <w:tc>
          <w:tcPr>
            <w:tcW w:w="4788" w:type="dxa"/>
          </w:tcPr>
          <w:p w14:paraId="500F51DE" w14:textId="77777777" w:rsidR="00A93473" w:rsidRPr="00167147" w:rsidRDefault="00A93473" w:rsidP="00C61EDA">
            <w:pPr>
              <w:keepNext/>
              <w:cnfStyle w:val="000000000000" w:firstRow="0" w:lastRow="0" w:firstColumn="0" w:lastColumn="0" w:oddVBand="0" w:evenVBand="0" w:oddHBand="0" w:evenHBand="0" w:firstRowFirstColumn="0" w:firstRowLastColumn="0" w:lastRowFirstColumn="0" w:lastRowLastColumn="0"/>
              <w:rPr>
                <w:sz w:val="20"/>
                <w:szCs w:val="20"/>
              </w:rPr>
            </w:pPr>
            <w:r w:rsidRPr="00167147">
              <w:rPr>
                <w:noProof/>
                <w:sz w:val="20"/>
                <w:szCs w:val="20"/>
              </w:rPr>
              <w:drawing>
                <wp:inline distT="0" distB="0" distL="0" distR="0" wp14:anchorId="7832010C" wp14:editId="315F34A7">
                  <wp:extent cx="1905000" cy="304800"/>
                  <wp:effectExtent l="0" t="0" r="0" b="0"/>
                  <wp:docPr id="22" name="WordSlider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ordSliderHorizontal.png"/>
                          <pic:cNvPicPr/>
                        </pic:nvPicPr>
                        <pic:blipFill>
                          <a:blip r:embed="rId45"/>
                          <a:stretch>
                            <a:fillRect/>
                          </a:stretch>
                        </pic:blipFill>
                        <pic:spPr>
                          <a:xfrm>
                            <a:off x="0" y="0"/>
                            <a:ext cx="1905000" cy="304800"/>
                          </a:xfrm>
                          <a:prstGeom prst="rect">
                            <a:avLst/>
                          </a:prstGeom>
                        </pic:spPr>
                      </pic:pic>
                    </a:graphicData>
                  </a:graphic>
                </wp:inline>
              </w:drawing>
            </w:r>
          </w:p>
        </w:tc>
      </w:tr>
    </w:tbl>
    <w:p w14:paraId="6E2220D4" w14:textId="77777777" w:rsidR="00A93473" w:rsidRPr="00167147" w:rsidRDefault="00A93473" w:rsidP="00A93473">
      <w:pPr>
        <w:spacing w:line="240" w:lineRule="auto"/>
        <w:rPr>
          <w:sz w:val="20"/>
          <w:szCs w:val="20"/>
        </w:rPr>
      </w:pPr>
    </w:p>
    <w:p w14:paraId="2E525795" w14:textId="77777777" w:rsidR="00A93473" w:rsidRPr="00167147" w:rsidRDefault="00A93473" w:rsidP="00A93473">
      <w:pPr>
        <w:keepNext/>
        <w:spacing w:line="240" w:lineRule="auto"/>
        <w:rPr>
          <w:sz w:val="20"/>
          <w:szCs w:val="20"/>
        </w:rPr>
      </w:pPr>
      <w:r w:rsidRPr="00167147">
        <w:rPr>
          <w:sz w:val="20"/>
          <w:szCs w:val="20"/>
        </w:rPr>
        <w:lastRenderedPageBreak/>
        <w:t>Q17 Has engaging with #RemoteForensicCSI caused you to develop your own and/or your colleagues’ approach(es) to or practice(s) in teaching, training or learning?</w:t>
      </w:r>
    </w:p>
    <w:p w14:paraId="27F6BEA1" w14:textId="77777777" w:rsidR="00A93473" w:rsidRPr="00167147" w:rsidRDefault="00A93473" w:rsidP="00A93473">
      <w:pPr>
        <w:pStyle w:val="ListParagraph"/>
        <w:keepNext/>
        <w:numPr>
          <w:ilvl w:val="0"/>
          <w:numId w:val="24"/>
        </w:numPr>
        <w:contextualSpacing w:val="0"/>
        <w:rPr>
          <w:sz w:val="20"/>
          <w:szCs w:val="20"/>
        </w:rPr>
      </w:pPr>
      <w:r w:rsidRPr="00167147">
        <w:rPr>
          <w:sz w:val="20"/>
          <w:szCs w:val="20"/>
        </w:rPr>
        <w:t xml:space="preserve">Yes  </w:t>
      </w:r>
    </w:p>
    <w:p w14:paraId="3FFBF59D" w14:textId="77777777" w:rsidR="00A93473" w:rsidRDefault="00A93473" w:rsidP="00A93473">
      <w:pPr>
        <w:pStyle w:val="ListParagraph"/>
        <w:keepNext/>
        <w:numPr>
          <w:ilvl w:val="0"/>
          <w:numId w:val="24"/>
        </w:numPr>
        <w:contextualSpacing w:val="0"/>
        <w:rPr>
          <w:sz w:val="20"/>
          <w:szCs w:val="20"/>
        </w:rPr>
      </w:pPr>
      <w:r w:rsidRPr="00167147">
        <w:rPr>
          <w:sz w:val="20"/>
          <w:szCs w:val="20"/>
        </w:rPr>
        <w:t>No</w:t>
      </w:r>
    </w:p>
    <w:p w14:paraId="400A5AAE" w14:textId="77777777" w:rsidR="00A93473" w:rsidRDefault="00A93473" w:rsidP="00A93473">
      <w:pPr>
        <w:keepNext/>
        <w:ind w:left="360"/>
        <w:rPr>
          <w:sz w:val="20"/>
          <w:szCs w:val="20"/>
        </w:rPr>
      </w:pPr>
    </w:p>
    <w:p w14:paraId="6845AC76" w14:textId="77777777" w:rsidR="00A93473" w:rsidRPr="000A099E" w:rsidRDefault="00A93473" w:rsidP="00A93473">
      <w:pPr>
        <w:keepNext/>
        <w:rPr>
          <w:sz w:val="20"/>
          <w:szCs w:val="20"/>
        </w:rPr>
      </w:pPr>
      <w:r w:rsidRPr="000A099E">
        <w:rPr>
          <w:sz w:val="20"/>
          <w:szCs w:val="20"/>
        </w:rPr>
        <w:t>Q18 How have you or your colleagues developed your approach(es) or practice(s) in teaching, training or learning as a direct result of engaging with #RemoteForensicCSI?</w:t>
      </w:r>
    </w:p>
    <w:p w14:paraId="53F6103F" w14:textId="77777777" w:rsidR="00A93473" w:rsidRDefault="00A93473" w:rsidP="00A93473">
      <w:pPr>
        <w:pStyle w:val="TextEntryLine"/>
        <w:spacing w:before="0"/>
        <w:ind w:firstLine="400"/>
        <w:rPr>
          <w:sz w:val="20"/>
          <w:szCs w:val="20"/>
        </w:rPr>
      </w:pPr>
      <w:r w:rsidRPr="00167147">
        <w:rPr>
          <w:sz w:val="20"/>
          <w:szCs w:val="20"/>
        </w:rPr>
        <w:t>________________________________________________________________</w:t>
      </w:r>
      <w:r>
        <w:rPr>
          <w:sz w:val="20"/>
          <w:szCs w:val="20"/>
        </w:rPr>
        <w:t xml:space="preserve"> </w:t>
      </w:r>
    </w:p>
    <w:p w14:paraId="21DA1183" w14:textId="77777777" w:rsidR="00A93473" w:rsidRDefault="00A93473" w:rsidP="00A93473">
      <w:pPr>
        <w:pStyle w:val="TextEntryLine"/>
        <w:spacing w:before="0"/>
        <w:ind w:firstLine="400"/>
        <w:rPr>
          <w:sz w:val="20"/>
          <w:szCs w:val="20"/>
        </w:rPr>
      </w:pPr>
      <w:r w:rsidRPr="00167147">
        <w:rPr>
          <w:sz w:val="20"/>
          <w:szCs w:val="20"/>
        </w:rPr>
        <w:t>________________________________________________________________</w:t>
      </w:r>
      <w:r>
        <w:rPr>
          <w:sz w:val="20"/>
          <w:szCs w:val="20"/>
        </w:rPr>
        <w:t xml:space="preserve"> </w:t>
      </w:r>
    </w:p>
    <w:p w14:paraId="45DE9326" w14:textId="77777777" w:rsidR="00A93473" w:rsidRDefault="00A93473" w:rsidP="00A93473">
      <w:pPr>
        <w:pStyle w:val="TextEntryLine"/>
        <w:spacing w:before="0"/>
        <w:rPr>
          <w:sz w:val="20"/>
          <w:szCs w:val="20"/>
        </w:rPr>
      </w:pPr>
    </w:p>
    <w:p w14:paraId="06BFFA5D" w14:textId="77777777" w:rsidR="00A93473" w:rsidRDefault="00A93473" w:rsidP="00A93473">
      <w:pPr>
        <w:pStyle w:val="TextEntryLine"/>
        <w:spacing w:before="0"/>
        <w:rPr>
          <w:sz w:val="20"/>
          <w:szCs w:val="20"/>
        </w:rPr>
      </w:pPr>
      <w:r w:rsidRPr="00167147">
        <w:rPr>
          <w:sz w:val="20"/>
          <w:szCs w:val="20"/>
        </w:rPr>
        <w:t>Q19 As a result of seeing the resources or approaches showcased in or referred to through #RemoteForensicCSI, have you used any directly with your learners?</w:t>
      </w:r>
    </w:p>
    <w:p w14:paraId="0DF4884C" w14:textId="77777777" w:rsidR="00A93473" w:rsidRPr="00167147" w:rsidRDefault="00A93473" w:rsidP="00A93473">
      <w:pPr>
        <w:pStyle w:val="ListParagraph"/>
        <w:keepNext/>
        <w:numPr>
          <w:ilvl w:val="0"/>
          <w:numId w:val="24"/>
        </w:numPr>
        <w:contextualSpacing w:val="0"/>
        <w:rPr>
          <w:sz w:val="20"/>
          <w:szCs w:val="20"/>
        </w:rPr>
      </w:pPr>
      <w:r w:rsidRPr="00167147">
        <w:rPr>
          <w:sz w:val="20"/>
          <w:szCs w:val="20"/>
        </w:rPr>
        <w:t xml:space="preserve">Yes </w:t>
      </w:r>
    </w:p>
    <w:p w14:paraId="791D7C29" w14:textId="77777777" w:rsidR="00A93473" w:rsidRPr="00167147" w:rsidRDefault="00A93473" w:rsidP="00A93473">
      <w:pPr>
        <w:pStyle w:val="ListParagraph"/>
        <w:keepNext/>
        <w:numPr>
          <w:ilvl w:val="0"/>
          <w:numId w:val="24"/>
        </w:numPr>
        <w:contextualSpacing w:val="0"/>
        <w:rPr>
          <w:sz w:val="20"/>
          <w:szCs w:val="20"/>
        </w:rPr>
      </w:pPr>
      <w:r w:rsidRPr="00167147">
        <w:rPr>
          <w:sz w:val="20"/>
          <w:szCs w:val="20"/>
        </w:rPr>
        <w:t>No</w:t>
      </w:r>
    </w:p>
    <w:p w14:paraId="7B3125B4" w14:textId="77777777" w:rsidR="00A93473" w:rsidRDefault="00A93473" w:rsidP="00A93473">
      <w:pPr>
        <w:pStyle w:val="TextEntryLine"/>
        <w:spacing w:before="0"/>
      </w:pPr>
    </w:p>
    <w:p w14:paraId="058E8F12" w14:textId="77777777" w:rsidR="00A93473" w:rsidRDefault="00A93473" w:rsidP="00A93473">
      <w:pPr>
        <w:pStyle w:val="TextEntryLine"/>
        <w:spacing w:before="0"/>
        <w:rPr>
          <w:sz w:val="20"/>
          <w:szCs w:val="20"/>
        </w:rPr>
      </w:pPr>
      <w:r w:rsidRPr="00167147">
        <w:rPr>
          <w:sz w:val="20"/>
          <w:szCs w:val="20"/>
        </w:rPr>
        <w:t>Q20 As a direct result of #RemoteForensicCSI, how would you rate your experience of using the resource or approach in teaching, training or learning? A rating of 1 is very poor and a rating of 5 is excellent.</w:t>
      </w:r>
    </w:p>
    <w:p w14:paraId="49136407" w14:textId="77777777" w:rsidR="00A93473" w:rsidRPr="00167147" w:rsidRDefault="00A93473" w:rsidP="00A93473">
      <w:pPr>
        <w:pStyle w:val="TextEntryLine"/>
        <w:spacing w:before="0"/>
        <w:rPr>
          <w:sz w:val="20"/>
          <w:szCs w:val="20"/>
        </w:rPr>
      </w:pPr>
    </w:p>
    <w:tbl>
      <w:tblPr>
        <w:tblStyle w:val="QQuestionTable"/>
        <w:tblW w:w="0" w:type="auto"/>
        <w:tblLook w:val="07E0" w:firstRow="1" w:lastRow="1" w:firstColumn="1" w:lastColumn="1" w:noHBand="1" w:noVBand="1"/>
      </w:tblPr>
      <w:tblGrid>
        <w:gridCol w:w="2335"/>
        <w:gridCol w:w="1316"/>
        <w:gridCol w:w="1075"/>
        <w:gridCol w:w="1075"/>
        <w:gridCol w:w="1075"/>
        <w:gridCol w:w="1075"/>
        <w:gridCol w:w="1075"/>
      </w:tblGrid>
      <w:tr w:rsidR="00A93473" w:rsidRPr="000A099E" w14:paraId="220D1439" w14:textId="77777777" w:rsidTr="00C61E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3" w:type="dxa"/>
          </w:tcPr>
          <w:p w14:paraId="07F14D1E" w14:textId="77777777" w:rsidR="00A93473" w:rsidRPr="000A099E" w:rsidRDefault="00A93473" w:rsidP="00C61EDA">
            <w:pPr>
              <w:keepNext/>
              <w:rPr>
                <w:sz w:val="18"/>
                <w:szCs w:val="18"/>
              </w:rPr>
            </w:pPr>
          </w:p>
        </w:tc>
        <w:tc>
          <w:tcPr>
            <w:tcW w:w="1560" w:type="dxa"/>
          </w:tcPr>
          <w:p w14:paraId="4F2832F1" w14:textId="77777777" w:rsidR="00A93473" w:rsidRPr="000A099E" w:rsidRDefault="00A93473" w:rsidP="00C61EDA">
            <w:pPr>
              <w:cnfStyle w:val="100000000000" w:firstRow="1" w:lastRow="0" w:firstColumn="0" w:lastColumn="0" w:oddVBand="0" w:evenVBand="0" w:oddHBand="0" w:evenHBand="0" w:firstRowFirstColumn="0" w:firstRowLastColumn="0" w:lastRowFirstColumn="0" w:lastRowLastColumn="0"/>
              <w:rPr>
                <w:sz w:val="18"/>
                <w:szCs w:val="18"/>
              </w:rPr>
            </w:pPr>
            <w:r w:rsidRPr="000A099E">
              <w:rPr>
                <w:sz w:val="18"/>
                <w:szCs w:val="18"/>
              </w:rPr>
              <w:t>Never Used (0)</w:t>
            </w:r>
          </w:p>
        </w:tc>
        <w:tc>
          <w:tcPr>
            <w:tcW w:w="1368" w:type="dxa"/>
          </w:tcPr>
          <w:p w14:paraId="5437267C" w14:textId="77777777" w:rsidR="00A93473" w:rsidRPr="000A099E" w:rsidRDefault="00A93473" w:rsidP="00C61EDA">
            <w:pPr>
              <w:cnfStyle w:val="100000000000" w:firstRow="1" w:lastRow="0" w:firstColumn="0" w:lastColumn="0" w:oddVBand="0" w:evenVBand="0" w:oddHBand="0" w:evenHBand="0" w:firstRowFirstColumn="0" w:firstRowLastColumn="0" w:lastRowFirstColumn="0" w:lastRowLastColumn="0"/>
              <w:rPr>
                <w:sz w:val="18"/>
                <w:szCs w:val="18"/>
              </w:rPr>
            </w:pPr>
            <w:r w:rsidRPr="000A099E">
              <w:rPr>
                <w:sz w:val="18"/>
                <w:szCs w:val="18"/>
              </w:rPr>
              <w:t>1</w:t>
            </w:r>
          </w:p>
        </w:tc>
        <w:tc>
          <w:tcPr>
            <w:tcW w:w="1368" w:type="dxa"/>
          </w:tcPr>
          <w:p w14:paraId="62CC4234" w14:textId="77777777" w:rsidR="00A93473" w:rsidRPr="000A099E" w:rsidRDefault="00A93473" w:rsidP="00C61EDA">
            <w:pPr>
              <w:cnfStyle w:val="100000000000" w:firstRow="1" w:lastRow="0" w:firstColumn="0" w:lastColumn="0" w:oddVBand="0" w:evenVBand="0" w:oddHBand="0" w:evenHBand="0" w:firstRowFirstColumn="0" w:firstRowLastColumn="0" w:lastRowFirstColumn="0" w:lastRowLastColumn="0"/>
              <w:rPr>
                <w:sz w:val="18"/>
                <w:szCs w:val="18"/>
              </w:rPr>
            </w:pPr>
            <w:r w:rsidRPr="000A099E">
              <w:rPr>
                <w:sz w:val="18"/>
                <w:szCs w:val="18"/>
              </w:rPr>
              <w:t>2</w:t>
            </w:r>
          </w:p>
        </w:tc>
        <w:tc>
          <w:tcPr>
            <w:tcW w:w="1368" w:type="dxa"/>
          </w:tcPr>
          <w:p w14:paraId="5114B8F4" w14:textId="77777777" w:rsidR="00A93473" w:rsidRPr="000A099E" w:rsidRDefault="00A93473" w:rsidP="00C61EDA">
            <w:pPr>
              <w:cnfStyle w:val="100000000000" w:firstRow="1" w:lastRow="0" w:firstColumn="0" w:lastColumn="0" w:oddVBand="0" w:evenVBand="0" w:oddHBand="0" w:evenHBand="0" w:firstRowFirstColumn="0" w:firstRowLastColumn="0" w:lastRowFirstColumn="0" w:lastRowLastColumn="0"/>
              <w:rPr>
                <w:sz w:val="18"/>
                <w:szCs w:val="18"/>
              </w:rPr>
            </w:pPr>
            <w:r w:rsidRPr="000A099E">
              <w:rPr>
                <w:sz w:val="18"/>
                <w:szCs w:val="18"/>
              </w:rPr>
              <w:t>3</w:t>
            </w:r>
          </w:p>
        </w:tc>
        <w:tc>
          <w:tcPr>
            <w:tcW w:w="1368" w:type="dxa"/>
          </w:tcPr>
          <w:p w14:paraId="23085058" w14:textId="77777777" w:rsidR="00A93473" w:rsidRPr="000A099E" w:rsidRDefault="00A93473" w:rsidP="00C61EDA">
            <w:pPr>
              <w:cnfStyle w:val="100000000000" w:firstRow="1" w:lastRow="0" w:firstColumn="0" w:lastColumn="0" w:oddVBand="0" w:evenVBand="0" w:oddHBand="0" w:evenHBand="0" w:firstRowFirstColumn="0" w:firstRowLastColumn="0" w:lastRowFirstColumn="0" w:lastRowLastColumn="0"/>
              <w:rPr>
                <w:sz w:val="18"/>
                <w:szCs w:val="18"/>
              </w:rPr>
            </w:pPr>
            <w:r w:rsidRPr="000A099E">
              <w:rPr>
                <w:sz w:val="18"/>
                <w:szCs w:val="18"/>
              </w:rPr>
              <w:t>4</w:t>
            </w:r>
          </w:p>
        </w:tc>
        <w:tc>
          <w:tcPr>
            <w:tcW w:w="1368" w:type="dxa"/>
          </w:tcPr>
          <w:p w14:paraId="10FF026F" w14:textId="77777777" w:rsidR="00A93473" w:rsidRPr="000A099E" w:rsidRDefault="00A93473" w:rsidP="00C61EDA">
            <w:pPr>
              <w:cnfStyle w:val="100000000000" w:firstRow="1" w:lastRow="0" w:firstColumn="0" w:lastColumn="0" w:oddVBand="0" w:evenVBand="0" w:oddHBand="0" w:evenHBand="0" w:firstRowFirstColumn="0" w:firstRowLastColumn="0" w:lastRowFirstColumn="0" w:lastRowLastColumn="0"/>
              <w:rPr>
                <w:sz w:val="18"/>
                <w:szCs w:val="18"/>
              </w:rPr>
            </w:pPr>
            <w:r w:rsidRPr="000A099E">
              <w:rPr>
                <w:sz w:val="18"/>
                <w:szCs w:val="18"/>
              </w:rPr>
              <w:t>5</w:t>
            </w:r>
          </w:p>
        </w:tc>
      </w:tr>
      <w:tr w:rsidR="00A93473" w:rsidRPr="000A099E" w14:paraId="52E859BC" w14:textId="77777777" w:rsidTr="00C61EDA">
        <w:tc>
          <w:tcPr>
            <w:cnfStyle w:val="001000000000" w:firstRow="0" w:lastRow="0" w:firstColumn="1" w:lastColumn="0" w:oddVBand="0" w:evenVBand="0" w:oddHBand="0" w:evenHBand="0" w:firstRowFirstColumn="0" w:firstRowLastColumn="0" w:lastRowFirstColumn="0" w:lastRowLastColumn="0"/>
            <w:tcW w:w="2383" w:type="dxa"/>
          </w:tcPr>
          <w:p w14:paraId="6ACD9583" w14:textId="77777777" w:rsidR="00A93473" w:rsidRPr="000A099E" w:rsidRDefault="00A93473" w:rsidP="00C61EDA">
            <w:pPr>
              <w:keepNext/>
              <w:rPr>
                <w:sz w:val="18"/>
                <w:szCs w:val="18"/>
              </w:rPr>
            </w:pPr>
            <w:r w:rsidRPr="000A099E">
              <w:rPr>
                <w:sz w:val="18"/>
                <w:szCs w:val="18"/>
              </w:rPr>
              <w:t>Google Earth</w:t>
            </w:r>
          </w:p>
        </w:tc>
        <w:tc>
          <w:tcPr>
            <w:tcW w:w="1560" w:type="dxa"/>
          </w:tcPr>
          <w:p w14:paraId="6BEDB561" w14:textId="77777777" w:rsidR="00A93473" w:rsidRPr="000A099E" w:rsidRDefault="00A93473" w:rsidP="00A93473">
            <w:pPr>
              <w:pStyle w:val="ListParagraph"/>
              <w:keepNext/>
              <w:numPr>
                <w:ilvl w:val="0"/>
                <w:numId w:val="24"/>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368" w:type="dxa"/>
          </w:tcPr>
          <w:p w14:paraId="19542E92" w14:textId="77777777" w:rsidR="00A93473" w:rsidRPr="000A099E" w:rsidRDefault="00A93473" w:rsidP="00A93473">
            <w:pPr>
              <w:pStyle w:val="ListParagraph"/>
              <w:keepNext/>
              <w:numPr>
                <w:ilvl w:val="0"/>
                <w:numId w:val="24"/>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368" w:type="dxa"/>
          </w:tcPr>
          <w:p w14:paraId="4D8B52E8" w14:textId="77777777" w:rsidR="00A93473" w:rsidRPr="000A099E" w:rsidRDefault="00A93473" w:rsidP="00A93473">
            <w:pPr>
              <w:pStyle w:val="ListParagraph"/>
              <w:keepNext/>
              <w:numPr>
                <w:ilvl w:val="0"/>
                <w:numId w:val="24"/>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368" w:type="dxa"/>
          </w:tcPr>
          <w:p w14:paraId="74F86D23" w14:textId="77777777" w:rsidR="00A93473" w:rsidRPr="000A099E" w:rsidRDefault="00A93473" w:rsidP="00A93473">
            <w:pPr>
              <w:pStyle w:val="ListParagraph"/>
              <w:keepNext/>
              <w:numPr>
                <w:ilvl w:val="0"/>
                <w:numId w:val="24"/>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368" w:type="dxa"/>
          </w:tcPr>
          <w:p w14:paraId="797FD644" w14:textId="77777777" w:rsidR="00A93473" w:rsidRPr="000A099E" w:rsidRDefault="00A93473" w:rsidP="00A93473">
            <w:pPr>
              <w:pStyle w:val="ListParagraph"/>
              <w:keepNext/>
              <w:numPr>
                <w:ilvl w:val="0"/>
                <w:numId w:val="24"/>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368" w:type="dxa"/>
          </w:tcPr>
          <w:p w14:paraId="384BE6F7" w14:textId="77777777" w:rsidR="00A93473" w:rsidRPr="000A099E" w:rsidRDefault="00A93473" w:rsidP="00A93473">
            <w:pPr>
              <w:pStyle w:val="ListParagraph"/>
              <w:keepNext/>
              <w:numPr>
                <w:ilvl w:val="0"/>
                <w:numId w:val="24"/>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r>
      <w:tr w:rsidR="00A93473" w:rsidRPr="000A099E" w14:paraId="1DAA4791" w14:textId="77777777" w:rsidTr="00C61EDA">
        <w:tc>
          <w:tcPr>
            <w:cnfStyle w:val="001000000000" w:firstRow="0" w:lastRow="0" w:firstColumn="1" w:lastColumn="0" w:oddVBand="0" w:evenVBand="0" w:oddHBand="0" w:evenHBand="0" w:firstRowFirstColumn="0" w:firstRowLastColumn="0" w:lastRowFirstColumn="0" w:lastRowLastColumn="0"/>
            <w:tcW w:w="2383" w:type="dxa"/>
          </w:tcPr>
          <w:p w14:paraId="36C7707E" w14:textId="77777777" w:rsidR="00A93473" w:rsidRPr="000A099E" w:rsidRDefault="00A93473" w:rsidP="00C61EDA">
            <w:pPr>
              <w:keepNext/>
              <w:rPr>
                <w:sz w:val="18"/>
                <w:szCs w:val="18"/>
              </w:rPr>
            </w:pPr>
            <w:r w:rsidRPr="000A099E">
              <w:rPr>
                <w:sz w:val="18"/>
                <w:szCs w:val="18"/>
              </w:rPr>
              <w:t>Resimion</w:t>
            </w:r>
          </w:p>
        </w:tc>
        <w:tc>
          <w:tcPr>
            <w:tcW w:w="1560" w:type="dxa"/>
          </w:tcPr>
          <w:p w14:paraId="1C335A88" w14:textId="77777777" w:rsidR="00A93473" w:rsidRPr="000A099E" w:rsidRDefault="00A93473" w:rsidP="00A93473">
            <w:pPr>
              <w:pStyle w:val="ListParagraph"/>
              <w:keepNext/>
              <w:numPr>
                <w:ilvl w:val="0"/>
                <w:numId w:val="24"/>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368" w:type="dxa"/>
          </w:tcPr>
          <w:p w14:paraId="7924D531" w14:textId="77777777" w:rsidR="00A93473" w:rsidRPr="000A099E" w:rsidRDefault="00A93473" w:rsidP="00A93473">
            <w:pPr>
              <w:pStyle w:val="ListParagraph"/>
              <w:keepNext/>
              <w:numPr>
                <w:ilvl w:val="0"/>
                <w:numId w:val="24"/>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368" w:type="dxa"/>
          </w:tcPr>
          <w:p w14:paraId="1513A513" w14:textId="77777777" w:rsidR="00A93473" w:rsidRPr="000A099E" w:rsidRDefault="00A93473" w:rsidP="00A93473">
            <w:pPr>
              <w:pStyle w:val="ListParagraph"/>
              <w:keepNext/>
              <w:numPr>
                <w:ilvl w:val="0"/>
                <w:numId w:val="24"/>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368" w:type="dxa"/>
          </w:tcPr>
          <w:p w14:paraId="2DB08F83" w14:textId="77777777" w:rsidR="00A93473" w:rsidRPr="000A099E" w:rsidRDefault="00A93473" w:rsidP="00A93473">
            <w:pPr>
              <w:pStyle w:val="ListParagraph"/>
              <w:keepNext/>
              <w:numPr>
                <w:ilvl w:val="0"/>
                <w:numId w:val="24"/>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368" w:type="dxa"/>
          </w:tcPr>
          <w:p w14:paraId="697E649C" w14:textId="77777777" w:rsidR="00A93473" w:rsidRPr="000A099E" w:rsidRDefault="00A93473" w:rsidP="00A93473">
            <w:pPr>
              <w:pStyle w:val="ListParagraph"/>
              <w:keepNext/>
              <w:numPr>
                <w:ilvl w:val="0"/>
                <w:numId w:val="24"/>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368" w:type="dxa"/>
          </w:tcPr>
          <w:p w14:paraId="30E6B493" w14:textId="77777777" w:rsidR="00A93473" w:rsidRPr="000A099E" w:rsidRDefault="00A93473" w:rsidP="00A93473">
            <w:pPr>
              <w:pStyle w:val="ListParagraph"/>
              <w:keepNext/>
              <w:numPr>
                <w:ilvl w:val="0"/>
                <w:numId w:val="24"/>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r>
      <w:tr w:rsidR="00A93473" w:rsidRPr="000A099E" w14:paraId="485A7426" w14:textId="77777777" w:rsidTr="00C61EDA">
        <w:tc>
          <w:tcPr>
            <w:cnfStyle w:val="001000000000" w:firstRow="0" w:lastRow="0" w:firstColumn="1" w:lastColumn="0" w:oddVBand="0" w:evenVBand="0" w:oddHBand="0" w:evenHBand="0" w:firstRowFirstColumn="0" w:firstRowLastColumn="0" w:lastRowFirstColumn="0" w:lastRowLastColumn="0"/>
            <w:tcW w:w="2383" w:type="dxa"/>
          </w:tcPr>
          <w:p w14:paraId="28884930" w14:textId="77777777" w:rsidR="00A93473" w:rsidRPr="000A099E" w:rsidRDefault="00A93473" w:rsidP="00C61EDA">
            <w:pPr>
              <w:keepNext/>
              <w:rPr>
                <w:sz w:val="18"/>
                <w:szCs w:val="18"/>
              </w:rPr>
            </w:pPr>
            <w:proofErr w:type="spellStart"/>
            <w:r w:rsidRPr="000A099E">
              <w:rPr>
                <w:sz w:val="18"/>
                <w:szCs w:val="18"/>
              </w:rPr>
              <w:t>CrimePad</w:t>
            </w:r>
            <w:proofErr w:type="spellEnd"/>
          </w:p>
        </w:tc>
        <w:tc>
          <w:tcPr>
            <w:tcW w:w="1560" w:type="dxa"/>
          </w:tcPr>
          <w:p w14:paraId="0F6C832B" w14:textId="77777777" w:rsidR="00A93473" w:rsidRPr="000A099E" w:rsidRDefault="00A93473" w:rsidP="00A93473">
            <w:pPr>
              <w:pStyle w:val="ListParagraph"/>
              <w:keepNext/>
              <w:numPr>
                <w:ilvl w:val="0"/>
                <w:numId w:val="24"/>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368" w:type="dxa"/>
          </w:tcPr>
          <w:p w14:paraId="50F0BC19" w14:textId="77777777" w:rsidR="00A93473" w:rsidRPr="000A099E" w:rsidRDefault="00A93473" w:rsidP="00A93473">
            <w:pPr>
              <w:pStyle w:val="ListParagraph"/>
              <w:keepNext/>
              <w:numPr>
                <w:ilvl w:val="0"/>
                <w:numId w:val="24"/>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368" w:type="dxa"/>
          </w:tcPr>
          <w:p w14:paraId="3E6CDCC1" w14:textId="77777777" w:rsidR="00A93473" w:rsidRPr="000A099E" w:rsidRDefault="00A93473" w:rsidP="00A93473">
            <w:pPr>
              <w:pStyle w:val="ListParagraph"/>
              <w:keepNext/>
              <w:numPr>
                <w:ilvl w:val="0"/>
                <w:numId w:val="24"/>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368" w:type="dxa"/>
          </w:tcPr>
          <w:p w14:paraId="715DB180" w14:textId="77777777" w:rsidR="00A93473" w:rsidRPr="000A099E" w:rsidRDefault="00A93473" w:rsidP="00A93473">
            <w:pPr>
              <w:pStyle w:val="ListParagraph"/>
              <w:keepNext/>
              <w:numPr>
                <w:ilvl w:val="0"/>
                <w:numId w:val="24"/>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368" w:type="dxa"/>
          </w:tcPr>
          <w:p w14:paraId="326F7017" w14:textId="77777777" w:rsidR="00A93473" w:rsidRPr="000A099E" w:rsidRDefault="00A93473" w:rsidP="00A93473">
            <w:pPr>
              <w:pStyle w:val="ListParagraph"/>
              <w:keepNext/>
              <w:numPr>
                <w:ilvl w:val="0"/>
                <w:numId w:val="24"/>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368" w:type="dxa"/>
          </w:tcPr>
          <w:p w14:paraId="782BEE1B" w14:textId="77777777" w:rsidR="00A93473" w:rsidRPr="000A099E" w:rsidRDefault="00A93473" w:rsidP="00A93473">
            <w:pPr>
              <w:pStyle w:val="ListParagraph"/>
              <w:keepNext/>
              <w:numPr>
                <w:ilvl w:val="0"/>
                <w:numId w:val="24"/>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r>
      <w:tr w:rsidR="00A93473" w:rsidRPr="000A099E" w14:paraId="57B1598F" w14:textId="77777777" w:rsidTr="00C61EDA">
        <w:tc>
          <w:tcPr>
            <w:cnfStyle w:val="001000000000" w:firstRow="0" w:lastRow="0" w:firstColumn="1" w:lastColumn="0" w:oddVBand="0" w:evenVBand="0" w:oddHBand="0" w:evenHBand="0" w:firstRowFirstColumn="0" w:firstRowLastColumn="0" w:lastRowFirstColumn="0" w:lastRowLastColumn="0"/>
            <w:tcW w:w="2383" w:type="dxa"/>
          </w:tcPr>
          <w:p w14:paraId="5126B6D6" w14:textId="77777777" w:rsidR="00A93473" w:rsidRPr="000A099E" w:rsidRDefault="00A93473" w:rsidP="00C61EDA">
            <w:pPr>
              <w:keepNext/>
              <w:rPr>
                <w:sz w:val="18"/>
                <w:szCs w:val="18"/>
              </w:rPr>
            </w:pPr>
            <w:r w:rsidRPr="000A099E">
              <w:rPr>
                <w:sz w:val="18"/>
                <w:szCs w:val="18"/>
              </w:rPr>
              <w:t>Roll20net - Table Top Roll Playing Game</w:t>
            </w:r>
          </w:p>
        </w:tc>
        <w:tc>
          <w:tcPr>
            <w:tcW w:w="1560" w:type="dxa"/>
          </w:tcPr>
          <w:p w14:paraId="55411232" w14:textId="77777777" w:rsidR="00A93473" w:rsidRPr="000A099E" w:rsidRDefault="00A93473" w:rsidP="00A93473">
            <w:pPr>
              <w:pStyle w:val="ListParagraph"/>
              <w:keepNext/>
              <w:numPr>
                <w:ilvl w:val="0"/>
                <w:numId w:val="24"/>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368" w:type="dxa"/>
          </w:tcPr>
          <w:p w14:paraId="3C63FBEE" w14:textId="77777777" w:rsidR="00A93473" w:rsidRPr="000A099E" w:rsidRDefault="00A93473" w:rsidP="00A93473">
            <w:pPr>
              <w:pStyle w:val="ListParagraph"/>
              <w:keepNext/>
              <w:numPr>
                <w:ilvl w:val="0"/>
                <w:numId w:val="24"/>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368" w:type="dxa"/>
          </w:tcPr>
          <w:p w14:paraId="62C4A549" w14:textId="77777777" w:rsidR="00A93473" w:rsidRPr="000A099E" w:rsidRDefault="00A93473" w:rsidP="00A93473">
            <w:pPr>
              <w:pStyle w:val="ListParagraph"/>
              <w:keepNext/>
              <w:numPr>
                <w:ilvl w:val="0"/>
                <w:numId w:val="24"/>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368" w:type="dxa"/>
          </w:tcPr>
          <w:p w14:paraId="2D05DAD4" w14:textId="77777777" w:rsidR="00A93473" w:rsidRPr="000A099E" w:rsidRDefault="00A93473" w:rsidP="00A93473">
            <w:pPr>
              <w:pStyle w:val="ListParagraph"/>
              <w:keepNext/>
              <w:numPr>
                <w:ilvl w:val="0"/>
                <w:numId w:val="24"/>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368" w:type="dxa"/>
          </w:tcPr>
          <w:p w14:paraId="54A8D3C7" w14:textId="77777777" w:rsidR="00A93473" w:rsidRPr="000A099E" w:rsidRDefault="00A93473" w:rsidP="00A93473">
            <w:pPr>
              <w:pStyle w:val="ListParagraph"/>
              <w:keepNext/>
              <w:numPr>
                <w:ilvl w:val="0"/>
                <w:numId w:val="24"/>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368" w:type="dxa"/>
          </w:tcPr>
          <w:p w14:paraId="6BD14E2F" w14:textId="77777777" w:rsidR="00A93473" w:rsidRPr="000A099E" w:rsidRDefault="00A93473" w:rsidP="00A93473">
            <w:pPr>
              <w:pStyle w:val="ListParagraph"/>
              <w:keepNext/>
              <w:numPr>
                <w:ilvl w:val="0"/>
                <w:numId w:val="24"/>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r>
      <w:tr w:rsidR="00A93473" w:rsidRPr="000A099E" w14:paraId="5BFB64F9" w14:textId="77777777" w:rsidTr="00C61EDA">
        <w:tc>
          <w:tcPr>
            <w:cnfStyle w:val="001000000000" w:firstRow="0" w:lastRow="0" w:firstColumn="1" w:lastColumn="0" w:oddVBand="0" w:evenVBand="0" w:oddHBand="0" w:evenHBand="0" w:firstRowFirstColumn="0" w:firstRowLastColumn="0" w:lastRowFirstColumn="0" w:lastRowLastColumn="0"/>
            <w:tcW w:w="2383" w:type="dxa"/>
          </w:tcPr>
          <w:p w14:paraId="49C59FC9" w14:textId="77777777" w:rsidR="00A93473" w:rsidRPr="000A099E" w:rsidRDefault="00A93473" w:rsidP="00C61EDA">
            <w:pPr>
              <w:keepNext/>
              <w:rPr>
                <w:sz w:val="18"/>
                <w:szCs w:val="18"/>
              </w:rPr>
            </w:pPr>
            <w:r w:rsidRPr="000A099E">
              <w:rPr>
                <w:sz w:val="18"/>
                <w:szCs w:val="18"/>
              </w:rPr>
              <w:t>Pre-existing online/virtual court rooms</w:t>
            </w:r>
          </w:p>
        </w:tc>
        <w:tc>
          <w:tcPr>
            <w:tcW w:w="1560" w:type="dxa"/>
          </w:tcPr>
          <w:p w14:paraId="3D8FBDE2" w14:textId="77777777" w:rsidR="00A93473" w:rsidRPr="000A099E" w:rsidRDefault="00A93473" w:rsidP="00A93473">
            <w:pPr>
              <w:pStyle w:val="ListParagraph"/>
              <w:keepNext/>
              <w:numPr>
                <w:ilvl w:val="0"/>
                <w:numId w:val="24"/>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368" w:type="dxa"/>
          </w:tcPr>
          <w:p w14:paraId="4E74551A" w14:textId="77777777" w:rsidR="00A93473" w:rsidRPr="000A099E" w:rsidRDefault="00A93473" w:rsidP="00A93473">
            <w:pPr>
              <w:pStyle w:val="ListParagraph"/>
              <w:keepNext/>
              <w:numPr>
                <w:ilvl w:val="0"/>
                <w:numId w:val="24"/>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368" w:type="dxa"/>
          </w:tcPr>
          <w:p w14:paraId="5FF1A3A8" w14:textId="77777777" w:rsidR="00A93473" w:rsidRPr="000A099E" w:rsidRDefault="00A93473" w:rsidP="00A93473">
            <w:pPr>
              <w:pStyle w:val="ListParagraph"/>
              <w:keepNext/>
              <w:numPr>
                <w:ilvl w:val="0"/>
                <w:numId w:val="24"/>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368" w:type="dxa"/>
          </w:tcPr>
          <w:p w14:paraId="54203C5F" w14:textId="77777777" w:rsidR="00A93473" w:rsidRPr="000A099E" w:rsidRDefault="00A93473" w:rsidP="00A93473">
            <w:pPr>
              <w:pStyle w:val="ListParagraph"/>
              <w:keepNext/>
              <w:numPr>
                <w:ilvl w:val="0"/>
                <w:numId w:val="24"/>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368" w:type="dxa"/>
          </w:tcPr>
          <w:p w14:paraId="73B8E844" w14:textId="77777777" w:rsidR="00A93473" w:rsidRPr="000A099E" w:rsidRDefault="00A93473" w:rsidP="00A93473">
            <w:pPr>
              <w:pStyle w:val="ListParagraph"/>
              <w:keepNext/>
              <w:numPr>
                <w:ilvl w:val="0"/>
                <w:numId w:val="24"/>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368" w:type="dxa"/>
          </w:tcPr>
          <w:p w14:paraId="17B37E27" w14:textId="77777777" w:rsidR="00A93473" w:rsidRPr="000A099E" w:rsidRDefault="00A93473" w:rsidP="00A93473">
            <w:pPr>
              <w:pStyle w:val="ListParagraph"/>
              <w:keepNext/>
              <w:numPr>
                <w:ilvl w:val="0"/>
                <w:numId w:val="24"/>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r>
      <w:tr w:rsidR="00A93473" w:rsidRPr="000A099E" w14:paraId="3EFBCCE8" w14:textId="77777777" w:rsidTr="00C61EDA">
        <w:tc>
          <w:tcPr>
            <w:cnfStyle w:val="001000000000" w:firstRow="0" w:lastRow="0" w:firstColumn="1" w:lastColumn="0" w:oddVBand="0" w:evenVBand="0" w:oddHBand="0" w:evenHBand="0" w:firstRowFirstColumn="0" w:firstRowLastColumn="0" w:lastRowFirstColumn="0" w:lastRowLastColumn="0"/>
            <w:tcW w:w="2383" w:type="dxa"/>
          </w:tcPr>
          <w:p w14:paraId="565D973F" w14:textId="77777777" w:rsidR="00A93473" w:rsidRPr="000A099E" w:rsidRDefault="00A93473" w:rsidP="00C61EDA">
            <w:pPr>
              <w:keepNext/>
              <w:rPr>
                <w:sz w:val="18"/>
                <w:szCs w:val="18"/>
              </w:rPr>
            </w:pPr>
            <w:r w:rsidRPr="000A099E">
              <w:rPr>
                <w:sz w:val="18"/>
                <w:szCs w:val="18"/>
              </w:rPr>
              <w:t>Creating online communities</w:t>
            </w:r>
          </w:p>
        </w:tc>
        <w:tc>
          <w:tcPr>
            <w:tcW w:w="1560" w:type="dxa"/>
          </w:tcPr>
          <w:p w14:paraId="5F803037" w14:textId="77777777" w:rsidR="00A93473" w:rsidRPr="000A099E" w:rsidRDefault="00A93473" w:rsidP="00A93473">
            <w:pPr>
              <w:pStyle w:val="ListParagraph"/>
              <w:keepNext/>
              <w:numPr>
                <w:ilvl w:val="0"/>
                <w:numId w:val="24"/>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368" w:type="dxa"/>
          </w:tcPr>
          <w:p w14:paraId="53C69023" w14:textId="77777777" w:rsidR="00A93473" w:rsidRPr="000A099E" w:rsidRDefault="00A93473" w:rsidP="00A93473">
            <w:pPr>
              <w:pStyle w:val="ListParagraph"/>
              <w:keepNext/>
              <w:numPr>
                <w:ilvl w:val="0"/>
                <w:numId w:val="24"/>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368" w:type="dxa"/>
          </w:tcPr>
          <w:p w14:paraId="0394669C" w14:textId="77777777" w:rsidR="00A93473" w:rsidRPr="000A099E" w:rsidRDefault="00A93473" w:rsidP="00A93473">
            <w:pPr>
              <w:pStyle w:val="ListParagraph"/>
              <w:keepNext/>
              <w:numPr>
                <w:ilvl w:val="0"/>
                <w:numId w:val="24"/>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368" w:type="dxa"/>
          </w:tcPr>
          <w:p w14:paraId="6F31249E" w14:textId="77777777" w:rsidR="00A93473" w:rsidRPr="000A099E" w:rsidRDefault="00A93473" w:rsidP="00A93473">
            <w:pPr>
              <w:pStyle w:val="ListParagraph"/>
              <w:keepNext/>
              <w:numPr>
                <w:ilvl w:val="0"/>
                <w:numId w:val="24"/>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368" w:type="dxa"/>
          </w:tcPr>
          <w:p w14:paraId="4B56B935" w14:textId="77777777" w:rsidR="00A93473" w:rsidRPr="000A099E" w:rsidRDefault="00A93473" w:rsidP="00A93473">
            <w:pPr>
              <w:pStyle w:val="ListParagraph"/>
              <w:keepNext/>
              <w:numPr>
                <w:ilvl w:val="0"/>
                <w:numId w:val="24"/>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368" w:type="dxa"/>
          </w:tcPr>
          <w:p w14:paraId="590C112D" w14:textId="77777777" w:rsidR="00A93473" w:rsidRPr="000A099E" w:rsidRDefault="00A93473" w:rsidP="00A93473">
            <w:pPr>
              <w:pStyle w:val="ListParagraph"/>
              <w:keepNext/>
              <w:numPr>
                <w:ilvl w:val="0"/>
                <w:numId w:val="24"/>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r>
      <w:tr w:rsidR="00A93473" w:rsidRPr="000A099E" w14:paraId="23D2BCCA" w14:textId="77777777" w:rsidTr="00C61EDA">
        <w:tc>
          <w:tcPr>
            <w:cnfStyle w:val="001000000000" w:firstRow="0" w:lastRow="0" w:firstColumn="1" w:lastColumn="0" w:oddVBand="0" w:evenVBand="0" w:oddHBand="0" w:evenHBand="0" w:firstRowFirstColumn="0" w:firstRowLastColumn="0" w:lastRowFirstColumn="0" w:lastRowLastColumn="0"/>
            <w:tcW w:w="2383" w:type="dxa"/>
          </w:tcPr>
          <w:p w14:paraId="5CF0A6CA" w14:textId="77777777" w:rsidR="00A93473" w:rsidRPr="000A099E" w:rsidRDefault="00A93473" w:rsidP="00C61EDA">
            <w:pPr>
              <w:keepNext/>
              <w:rPr>
                <w:sz w:val="18"/>
                <w:szCs w:val="18"/>
              </w:rPr>
            </w:pPr>
            <w:r w:rsidRPr="000A099E">
              <w:rPr>
                <w:sz w:val="18"/>
                <w:szCs w:val="18"/>
              </w:rPr>
              <w:t xml:space="preserve">Remote photograph </w:t>
            </w:r>
          </w:p>
        </w:tc>
        <w:tc>
          <w:tcPr>
            <w:tcW w:w="1560" w:type="dxa"/>
          </w:tcPr>
          <w:p w14:paraId="173B6A4D" w14:textId="77777777" w:rsidR="00A93473" w:rsidRPr="000A099E" w:rsidRDefault="00A93473" w:rsidP="00A93473">
            <w:pPr>
              <w:pStyle w:val="ListParagraph"/>
              <w:keepNext/>
              <w:numPr>
                <w:ilvl w:val="0"/>
                <w:numId w:val="24"/>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368" w:type="dxa"/>
          </w:tcPr>
          <w:p w14:paraId="5D69DA6C" w14:textId="77777777" w:rsidR="00A93473" w:rsidRPr="000A099E" w:rsidRDefault="00A93473" w:rsidP="00A93473">
            <w:pPr>
              <w:pStyle w:val="ListParagraph"/>
              <w:keepNext/>
              <w:numPr>
                <w:ilvl w:val="0"/>
                <w:numId w:val="24"/>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368" w:type="dxa"/>
          </w:tcPr>
          <w:p w14:paraId="40ED41E4" w14:textId="77777777" w:rsidR="00A93473" w:rsidRPr="000A099E" w:rsidRDefault="00A93473" w:rsidP="00A93473">
            <w:pPr>
              <w:pStyle w:val="ListParagraph"/>
              <w:keepNext/>
              <w:numPr>
                <w:ilvl w:val="0"/>
                <w:numId w:val="24"/>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368" w:type="dxa"/>
          </w:tcPr>
          <w:p w14:paraId="6905ADCE" w14:textId="77777777" w:rsidR="00A93473" w:rsidRPr="000A099E" w:rsidRDefault="00A93473" w:rsidP="00A93473">
            <w:pPr>
              <w:pStyle w:val="ListParagraph"/>
              <w:keepNext/>
              <w:numPr>
                <w:ilvl w:val="0"/>
                <w:numId w:val="24"/>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368" w:type="dxa"/>
          </w:tcPr>
          <w:p w14:paraId="19E999D8" w14:textId="77777777" w:rsidR="00A93473" w:rsidRPr="000A099E" w:rsidRDefault="00A93473" w:rsidP="00A93473">
            <w:pPr>
              <w:pStyle w:val="ListParagraph"/>
              <w:keepNext/>
              <w:numPr>
                <w:ilvl w:val="0"/>
                <w:numId w:val="24"/>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368" w:type="dxa"/>
          </w:tcPr>
          <w:p w14:paraId="31BFBD6D" w14:textId="77777777" w:rsidR="00A93473" w:rsidRPr="000A099E" w:rsidRDefault="00A93473" w:rsidP="00A93473">
            <w:pPr>
              <w:pStyle w:val="ListParagraph"/>
              <w:keepNext/>
              <w:numPr>
                <w:ilvl w:val="0"/>
                <w:numId w:val="24"/>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r>
      <w:tr w:rsidR="00A93473" w:rsidRPr="000A099E" w14:paraId="7B92915A" w14:textId="77777777" w:rsidTr="00C61EDA">
        <w:tc>
          <w:tcPr>
            <w:cnfStyle w:val="001000000000" w:firstRow="0" w:lastRow="0" w:firstColumn="1" w:lastColumn="0" w:oddVBand="0" w:evenVBand="0" w:oddHBand="0" w:evenHBand="0" w:firstRowFirstColumn="0" w:firstRowLastColumn="0" w:lastRowFirstColumn="0" w:lastRowLastColumn="0"/>
            <w:tcW w:w="2383" w:type="dxa"/>
          </w:tcPr>
          <w:p w14:paraId="66A16214" w14:textId="77777777" w:rsidR="00A93473" w:rsidRPr="000A099E" w:rsidRDefault="00A93473" w:rsidP="00C61EDA">
            <w:pPr>
              <w:keepNext/>
              <w:rPr>
                <w:sz w:val="18"/>
                <w:szCs w:val="18"/>
              </w:rPr>
            </w:pPr>
            <w:proofErr w:type="spellStart"/>
            <w:r w:rsidRPr="000A099E">
              <w:rPr>
                <w:sz w:val="18"/>
                <w:szCs w:val="18"/>
              </w:rPr>
              <w:t>MagicPlan</w:t>
            </w:r>
            <w:proofErr w:type="spellEnd"/>
            <w:r w:rsidRPr="000A099E">
              <w:rPr>
                <w:sz w:val="18"/>
                <w:szCs w:val="18"/>
              </w:rPr>
              <w:t xml:space="preserve"> - 2D floor plans</w:t>
            </w:r>
          </w:p>
        </w:tc>
        <w:tc>
          <w:tcPr>
            <w:tcW w:w="1560" w:type="dxa"/>
          </w:tcPr>
          <w:p w14:paraId="583C8B28" w14:textId="77777777" w:rsidR="00A93473" w:rsidRPr="000A099E" w:rsidRDefault="00A93473" w:rsidP="00A93473">
            <w:pPr>
              <w:pStyle w:val="ListParagraph"/>
              <w:keepNext/>
              <w:numPr>
                <w:ilvl w:val="0"/>
                <w:numId w:val="24"/>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368" w:type="dxa"/>
          </w:tcPr>
          <w:p w14:paraId="25B35AF8" w14:textId="77777777" w:rsidR="00A93473" w:rsidRPr="000A099E" w:rsidRDefault="00A93473" w:rsidP="00A93473">
            <w:pPr>
              <w:pStyle w:val="ListParagraph"/>
              <w:keepNext/>
              <w:numPr>
                <w:ilvl w:val="0"/>
                <w:numId w:val="24"/>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368" w:type="dxa"/>
          </w:tcPr>
          <w:p w14:paraId="6CB5A2F9" w14:textId="77777777" w:rsidR="00A93473" w:rsidRPr="000A099E" w:rsidRDefault="00A93473" w:rsidP="00A93473">
            <w:pPr>
              <w:pStyle w:val="ListParagraph"/>
              <w:keepNext/>
              <w:numPr>
                <w:ilvl w:val="0"/>
                <w:numId w:val="24"/>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368" w:type="dxa"/>
          </w:tcPr>
          <w:p w14:paraId="0F3A2438" w14:textId="77777777" w:rsidR="00A93473" w:rsidRPr="000A099E" w:rsidRDefault="00A93473" w:rsidP="00A93473">
            <w:pPr>
              <w:pStyle w:val="ListParagraph"/>
              <w:keepNext/>
              <w:numPr>
                <w:ilvl w:val="0"/>
                <w:numId w:val="24"/>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368" w:type="dxa"/>
          </w:tcPr>
          <w:p w14:paraId="448C3243" w14:textId="77777777" w:rsidR="00A93473" w:rsidRPr="000A099E" w:rsidRDefault="00A93473" w:rsidP="00A93473">
            <w:pPr>
              <w:pStyle w:val="ListParagraph"/>
              <w:keepNext/>
              <w:numPr>
                <w:ilvl w:val="0"/>
                <w:numId w:val="24"/>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368" w:type="dxa"/>
          </w:tcPr>
          <w:p w14:paraId="51711DD7" w14:textId="77777777" w:rsidR="00A93473" w:rsidRPr="000A099E" w:rsidRDefault="00A93473" w:rsidP="00A93473">
            <w:pPr>
              <w:pStyle w:val="ListParagraph"/>
              <w:keepNext/>
              <w:numPr>
                <w:ilvl w:val="0"/>
                <w:numId w:val="24"/>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r>
      <w:tr w:rsidR="00A93473" w:rsidRPr="000A099E" w14:paraId="4BD300CE" w14:textId="77777777" w:rsidTr="00C61EDA">
        <w:tc>
          <w:tcPr>
            <w:cnfStyle w:val="001000000000" w:firstRow="0" w:lastRow="0" w:firstColumn="1" w:lastColumn="0" w:oddVBand="0" w:evenVBand="0" w:oddHBand="0" w:evenHBand="0" w:firstRowFirstColumn="0" w:firstRowLastColumn="0" w:lastRowFirstColumn="0" w:lastRowLastColumn="0"/>
            <w:tcW w:w="2383" w:type="dxa"/>
          </w:tcPr>
          <w:p w14:paraId="40DF1824" w14:textId="77777777" w:rsidR="00A93473" w:rsidRPr="000A099E" w:rsidRDefault="00A93473" w:rsidP="00C61EDA">
            <w:pPr>
              <w:keepNext/>
              <w:rPr>
                <w:sz w:val="18"/>
                <w:szCs w:val="18"/>
              </w:rPr>
            </w:pPr>
            <w:r w:rsidRPr="000A099E">
              <w:rPr>
                <w:sz w:val="18"/>
                <w:szCs w:val="18"/>
              </w:rPr>
              <w:t xml:space="preserve">Virtual lab/court/scene environments - </w:t>
            </w:r>
            <w:proofErr w:type="gramStart"/>
            <w:r w:rsidRPr="000A099E">
              <w:rPr>
                <w:sz w:val="18"/>
                <w:szCs w:val="18"/>
              </w:rPr>
              <w:t>360 degree</w:t>
            </w:r>
            <w:proofErr w:type="gramEnd"/>
            <w:r w:rsidRPr="000A099E">
              <w:rPr>
                <w:sz w:val="18"/>
                <w:szCs w:val="18"/>
              </w:rPr>
              <w:t xml:space="preserve"> camera/photogrammetry </w:t>
            </w:r>
          </w:p>
        </w:tc>
        <w:tc>
          <w:tcPr>
            <w:tcW w:w="1560" w:type="dxa"/>
          </w:tcPr>
          <w:p w14:paraId="49ADED07" w14:textId="77777777" w:rsidR="00A93473" w:rsidRPr="000A099E" w:rsidRDefault="00A93473" w:rsidP="00A93473">
            <w:pPr>
              <w:pStyle w:val="ListParagraph"/>
              <w:keepNext/>
              <w:numPr>
                <w:ilvl w:val="0"/>
                <w:numId w:val="24"/>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368" w:type="dxa"/>
          </w:tcPr>
          <w:p w14:paraId="306AF81D" w14:textId="77777777" w:rsidR="00A93473" w:rsidRPr="000A099E" w:rsidRDefault="00A93473" w:rsidP="00A93473">
            <w:pPr>
              <w:pStyle w:val="ListParagraph"/>
              <w:keepNext/>
              <w:numPr>
                <w:ilvl w:val="0"/>
                <w:numId w:val="24"/>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368" w:type="dxa"/>
          </w:tcPr>
          <w:p w14:paraId="12BD50D2" w14:textId="77777777" w:rsidR="00A93473" w:rsidRPr="000A099E" w:rsidRDefault="00A93473" w:rsidP="00A93473">
            <w:pPr>
              <w:pStyle w:val="ListParagraph"/>
              <w:keepNext/>
              <w:numPr>
                <w:ilvl w:val="0"/>
                <w:numId w:val="24"/>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368" w:type="dxa"/>
          </w:tcPr>
          <w:p w14:paraId="03D24B6E" w14:textId="77777777" w:rsidR="00A93473" w:rsidRPr="000A099E" w:rsidRDefault="00A93473" w:rsidP="00A93473">
            <w:pPr>
              <w:pStyle w:val="ListParagraph"/>
              <w:keepNext/>
              <w:numPr>
                <w:ilvl w:val="0"/>
                <w:numId w:val="24"/>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368" w:type="dxa"/>
          </w:tcPr>
          <w:p w14:paraId="35A464D9" w14:textId="77777777" w:rsidR="00A93473" w:rsidRPr="000A099E" w:rsidRDefault="00A93473" w:rsidP="00A93473">
            <w:pPr>
              <w:pStyle w:val="ListParagraph"/>
              <w:keepNext/>
              <w:numPr>
                <w:ilvl w:val="0"/>
                <w:numId w:val="24"/>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368" w:type="dxa"/>
          </w:tcPr>
          <w:p w14:paraId="7EBDA0E9" w14:textId="77777777" w:rsidR="00A93473" w:rsidRPr="000A099E" w:rsidRDefault="00A93473" w:rsidP="00A93473">
            <w:pPr>
              <w:pStyle w:val="ListParagraph"/>
              <w:keepNext/>
              <w:numPr>
                <w:ilvl w:val="0"/>
                <w:numId w:val="24"/>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r>
      <w:tr w:rsidR="00A93473" w:rsidRPr="000A099E" w14:paraId="043D0F80" w14:textId="77777777" w:rsidTr="00C61EDA">
        <w:tc>
          <w:tcPr>
            <w:cnfStyle w:val="001000000000" w:firstRow="0" w:lastRow="0" w:firstColumn="1" w:lastColumn="0" w:oddVBand="0" w:evenVBand="0" w:oddHBand="0" w:evenHBand="0" w:firstRowFirstColumn="0" w:firstRowLastColumn="0" w:lastRowFirstColumn="0" w:lastRowLastColumn="0"/>
            <w:tcW w:w="2383" w:type="dxa"/>
          </w:tcPr>
          <w:p w14:paraId="78D2C9E8" w14:textId="77777777" w:rsidR="00A93473" w:rsidRPr="000A099E" w:rsidRDefault="00A93473" w:rsidP="00C61EDA">
            <w:pPr>
              <w:keepNext/>
              <w:rPr>
                <w:sz w:val="18"/>
                <w:szCs w:val="18"/>
              </w:rPr>
            </w:pPr>
            <w:r w:rsidRPr="000A099E">
              <w:rPr>
                <w:sz w:val="18"/>
                <w:szCs w:val="18"/>
              </w:rPr>
              <w:t>Virtual lab/court/scene environments - point cloud data</w:t>
            </w:r>
          </w:p>
        </w:tc>
        <w:tc>
          <w:tcPr>
            <w:tcW w:w="1560" w:type="dxa"/>
          </w:tcPr>
          <w:p w14:paraId="4998B8C6" w14:textId="77777777" w:rsidR="00A93473" w:rsidRPr="000A099E" w:rsidRDefault="00A93473" w:rsidP="00A93473">
            <w:pPr>
              <w:pStyle w:val="ListParagraph"/>
              <w:keepNext/>
              <w:numPr>
                <w:ilvl w:val="0"/>
                <w:numId w:val="24"/>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368" w:type="dxa"/>
          </w:tcPr>
          <w:p w14:paraId="02F56890" w14:textId="77777777" w:rsidR="00A93473" w:rsidRPr="000A099E" w:rsidRDefault="00A93473" w:rsidP="00A93473">
            <w:pPr>
              <w:pStyle w:val="ListParagraph"/>
              <w:keepNext/>
              <w:numPr>
                <w:ilvl w:val="0"/>
                <w:numId w:val="24"/>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368" w:type="dxa"/>
          </w:tcPr>
          <w:p w14:paraId="1BB90D9E" w14:textId="77777777" w:rsidR="00A93473" w:rsidRPr="000A099E" w:rsidRDefault="00A93473" w:rsidP="00A93473">
            <w:pPr>
              <w:pStyle w:val="ListParagraph"/>
              <w:keepNext/>
              <w:numPr>
                <w:ilvl w:val="0"/>
                <w:numId w:val="24"/>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368" w:type="dxa"/>
          </w:tcPr>
          <w:p w14:paraId="254C2DCF" w14:textId="77777777" w:rsidR="00A93473" w:rsidRPr="000A099E" w:rsidRDefault="00A93473" w:rsidP="00A93473">
            <w:pPr>
              <w:pStyle w:val="ListParagraph"/>
              <w:keepNext/>
              <w:numPr>
                <w:ilvl w:val="0"/>
                <w:numId w:val="24"/>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368" w:type="dxa"/>
          </w:tcPr>
          <w:p w14:paraId="76862CA5" w14:textId="77777777" w:rsidR="00A93473" w:rsidRPr="000A099E" w:rsidRDefault="00A93473" w:rsidP="00A93473">
            <w:pPr>
              <w:pStyle w:val="ListParagraph"/>
              <w:keepNext/>
              <w:numPr>
                <w:ilvl w:val="0"/>
                <w:numId w:val="24"/>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368" w:type="dxa"/>
          </w:tcPr>
          <w:p w14:paraId="146BBCF7" w14:textId="77777777" w:rsidR="00A93473" w:rsidRPr="000A099E" w:rsidRDefault="00A93473" w:rsidP="00A93473">
            <w:pPr>
              <w:pStyle w:val="ListParagraph"/>
              <w:keepNext/>
              <w:numPr>
                <w:ilvl w:val="0"/>
                <w:numId w:val="24"/>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r>
      <w:tr w:rsidR="00A93473" w:rsidRPr="000A099E" w14:paraId="370EB79A" w14:textId="77777777" w:rsidTr="00C61EDA">
        <w:tc>
          <w:tcPr>
            <w:cnfStyle w:val="001000000000" w:firstRow="0" w:lastRow="0" w:firstColumn="1" w:lastColumn="0" w:oddVBand="0" w:evenVBand="0" w:oddHBand="0" w:evenHBand="0" w:firstRowFirstColumn="0" w:firstRowLastColumn="0" w:lastRowFirstColumn="0" w:lastRowLastColumn="0"/>
            <w:tcW w:w="2383" w:type="dxa"/>
          </w:tcPr>
          <w:p w14:paraId="358844B8" w14:textId="77777777" w:rsidR="00A93473" w:rsidRPr="000A099E" w:rsidRDefault="00A93473" w:rsidP="00C61EDA">
            <w:pPr>
              <w:keepNext/>
              <w:rPr>
                <w:sz w:val="18"/>
                <w:szCs w:val="18"/>
              </w:rPr>
            </w:pPr>
            <w:r w:rsidRPr="000A099E">
              <w:rPr>
                <w:sz w:val="18"/>
                <w:szCs w:val="18"/>
              </w:rPr>
              <w:t xml:space="preserve">Home-based crime scene practicals </w:t>
            </w:r>
          </w:p>
        </w:tc>
        <w:tc>
          <w:tcPr>
            <w:tcW w:w="1560" w:type="dxa"/>
          </w:tcPr>
          <w:p w14:paraId="47C1088E" w14:textId="77777777" w:rsidR="00A93473" w:rsidRPr="000A099E" w:rsidRDefault="00A93473" w:rsidP="00A93473">
            <w:pPr>
              <w:pStyle w:val="ListParagraph"/>
              <w:keepNext/>
              <w:numPr>
                <w:ilvl w:val="0"/>
                <w:numId w:val="24"/>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368" w:type="dxa"/>
          </w:tcPr>
          <w:p w14:paraId="537214E3" w14:textId="77777777" w:rsidR="00A93473" w:rsidRPr="000A099E" w:rsidRDefault="00A93473" w:rsidP="00A93473">
            <w:pPr>
              <w:pStyle w:val="ListParagraph"/>
              <w:keepNext/>
              <w:numPr>
                <w:ilvl w:val="0"/>
                <w:numId w:val="24"/>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368" w:type="dxa"/>
          </w:tcPr>
          <w:p w14:paraId="5A98387B" w14:textId="77777777" w:rsidR="00A93473" w:rsidRPr="000A099E" w:rsidRDefault="00A93473" w:rsidP="00A93473">
            <w:pPr>
              <w:pStyle w:val="ListParagraph"/>
              <w:keepNext/>
              <w:numPr>
                <w:ilvl w:val="0"/>
                <w:numId w:val="24"/>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368" w:type="dxa"/>
          </w:tcPr>
          <w:p w14:paraId="1CBBB5BB" w14:textId="77777777" w:rsidR="00A93473" w:rsidRPr="000A099E" w:rsidRDefault="00A93473" w:rsidP="00A93473">
            <w:pPr>
              <w:pStyle w:val="ListParagraph"/>
              <w:keepNext/>
              <w:numPr>
                <w:ilvl w:val="0"/>
                <w:numId w:val="24"/>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368" w:type="dxa"/>
          </w:tcPr>
          <w:p w14:paraId="683781C0" w14:textId="77777777" w:rsidR="00A93473" w:rsidRPr="000A099E" w:rsidRDefault="00A93473" w:rsidP="00A93473">
            <w:pPr>
              <w:pStyle w:val="ListParagraph"/>
              <w:keepNext/>
              <w:numPr>
                <w:ilvl w:val="0"/>
                <w:numId w:val="24"/>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368" w:type="dxa"/>
          </w:tcPr>
          <w:p w14:paraId="34799325" w14:textId="77777777" w:rsidR="00A93473" w:rsidRPr="000A099E" w:rsidRDefault="00A93473" w:rsidP="00A93473">
            <w:pPr>
              <w:pStyle w:val="ListParagraph"/>
              <w:keepNext/>
              <w:numPr>
                <w:ilvl w:val="0"/>
                <w:numId w:val="24"/>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r>
      <w:tr w:rsidR="00A93473" w:rsidRPr="000A099E" w14:paraId="03963D82" w14:textId="77777777" w:rsidTr="00C61EDA">
        <w:tc>
          <w:tcPr>
            <w:cnfStyle w:val="001000000000" w:firstRow="0" w:lastRow="0" w:firstColumn="1" w:lastColumn="0" w:oddVBand="0" w:evenVBand="0" w:oddHBand="0" w:evenHBand="0" w:firstRowFirstColumn="0" w:firstRowLastColumn="0" w:lastRowFirstColumn="0" w:lastRowLastColumn="0"/>
            <w:tcW w:w="2383" w:type="dxa"/>
          </w:tcPr>
          <w:p w14:paraId="4AA65B86" w14:textId="77777777" w:rsidR="00A93473" w:rsidRPr="000A099E" w:rsidRDefault="00A93473" w:rsidP="00C61EDA">
            <w:pPr>
              <w:keepNext/>
              <w:rPr>
                <w:sz w:val="18"/>
                <w:szCs w:val="18"/>
              </w:rPr>
            </w:pPr>
            <w:r w:rsidRPr="000A099E">
              <w:rPr>
                <w:sz w:val="18"/>
                <w:szCs w:val="18"/>
              </w:rPr>
              <w:t>Home-based laboratory practicals</w:t>
            </w:r>
          </w:p>
        </w:tc>
        <w:tc>
          <w:tcPr>
            <w:tcW w:w="1560" w:type="dxa"/>
          </w:tcPr>
          <w:p w14:paraId="6B11EF94" w14:textId="77777777" w:rsidR="00A93473" w:rsidRPr="000A099E" w:rsidRDefault="00A93473" w:rsidP="00A93473">
            <w:pPr>
              <w:pStyle w:val="ListParagraph"/>
              <w:keepNext/>
              <w:numPr>
                <w:ilvl w:val="0"/>
                <w:numId w:val="24"/>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368" w:type="dxa"/>
          </w:tcPr>
          <w:p w14:paraId="2A21010B" w14:textId="77777777" w:rsidR="00A93473" w:rsidRPr="000A099E" w:rsidRDefault="00A93473" w:rsidP="00A93473">
            <w:pPr>
              <w:pStyle w:val="ListParagraph"/>
              <w:keepNext/>
              <w:numPr>
                <w:ilvl w:val="0"/>
                <w:numId w:val="24"/>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368" w:type="dxa"/>
          </w:tcPr>
          <w:p w14:paraId="4F31DBA3" w14:textId="77777777" w:rsidR="00A93473" w:rsidRPr="000A099E" w:rsidRDefault="00A93473" w:rsidP="00A93473">
            <w:pPr>
              <w:pStyle w:val="ListParagraph"/>
              <w:keepNext/>
              <w:numPr>
                <w:ilvl w:val="0"/>
                <w:numId w:val="24"/>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368" w:type="dxa"/>
          </w:tcPr>
          <w:p w14:paraId="46C3D17C" w14:textId="77777777" w:rsidR="00A93473" w:rsidRPr="000A099E" w:rsidRDefault="00A93473" w:rsidP="00A93473">
            <w:pPr>
              <w:pStyle w:val="ListParagraph"/>
              <w:keepNext/>
              <w:numPr>
                <w:ilvl w:val="0"/>
                <w:numId w:val="24"/>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368" w:type="dxa"/>
          </w:tcPr>
          <w:p w14:paraId="614850A5" w14:textId="77777777" w:rsidR="00A93473" w:rsidRPr="000A099E" w:rsidRDefault="00A93473" w:rsidP="00A93473">
            <w:pPr>
              <w:pStyle w:val="ListParagraph"/>
              <w:keepNext/>
              <w:numPr>
                <w:ilvl w:val="0"/>
                <w:numId w:val="24"/>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368" w:type="dxa"/>
          </w:tcPr>
          <w:p w14:paraId="2E4AB889" w14:textId="77777777" w:rsidR="00A93473" w:rsidRPr="000A099E" w:rsidRDefault="00A93473" w:rsidP="00A93473">
            <w:pPr>
              <w:pStyle w:val="ListParagraph"/>
              <w:keepNext/>
              <w:numPr>
                <w:ilvl w:val="0"/>
                <w:numId w:val="24"/>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r>
      <w:tr w:rsidR="00A93473" w:rsidRPr="000A099E" w14:paraId="2ACB00AD" w14:textId="77777777" w:rsidTr="00C61EDA">
        <w:tc>
          <w:tcPr>
            <w:cnfStyle w:val="001000000000" w:firstRow="0" w:lastRow="0" w:firstColumn="1" w:lastColumn="0" w:oddVBand="0" w:evenVBand="0" w:oddHBand="0" w:evenHBand="0" w:firstRowFirstColumn="0" w:firstRowLastColumn="0" w:lastRowFirstColumn="0" w:lastRowLastColumn="0"/>
            <w:tcW w:w="2383" w:type="dxa"/>
          </w:tcPr>
          <w:p w14:paraId="35C2609F" w14:textId="77777777" w:rsidR="00A93473" w:rsidRPr="000A099E" w:rsidRDefault="00A93473" w:rsidP="00C61EDA">
            <w:pPr>
              <w:keepNext/>
              <w:rPr>
                <w:sz w:val="18"/>
                <w:szCs w:val="18"/>
              </w:rPr>
            </w:pPr>
            <w:r w:rsidRPr="000A099E">
              <w:rPr>
                <w:sz w:val="18"/>
                <w:szCs w:val="18"/>
              </w:rPr>
              <w:t>Remote laboratory simulations</w:t>
            </w:r>
          </w:p>
        </w:tc>
        <w:tc>
          <w:tcPr>
            <w:tcW w:w="1560" w:type="dxa"/>
          </w:tcPr>
          <w:p w14:paraId="7D0176AB" w14:textId="77777777" w:rsidR="00A93473" w:rsidRPr="000A099E" w:rsidRDefault="00A93473" w:rsidP="00A93473">
            <w:pPr>
              <w:pStyle w:val="ListParagraph"/>
              <w:keepNext/>
              <w:numPr>
                <w:ilvl w:val="0"/>
                <w:numId w:val="24"/>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368" w:type="dxa"/>
          </w:tcPr>
          <w:p w14:paraId="3C328631" w14:textId="77777777" w:rsidR="00A93473" w:rsidRPr="000A099E" w:rsidRDefault="00A93473" w:rsidP="00A93473">
            <w:pPr>
              <w:pStyle w:val="ListParagraph"/>
              <w:keepNext/>
              <w:numPr>
                <w:ilvl w:val="0"/>
                <w:numId w:val="24"/>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368" w:type="dxa"/>
          </w:tcPr>
          <w:p w14:paraId="7952DA3E" w14:textId="77777777" w:rsidR="00A93473" w:rsidRPr="000A099E" w:rsidRDefault="00A93473" w:rsidP="00A93473">
            <w:pPr>
              <w:pStyle w:val="ListParagraph"/>
              <w:keepNext/>
              <w:numPr>
                <w:ilvl w:val="0"/>
                <w:numId w:val="24"/>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368" w:type="dxa"/>
          </w:tcPr>
          <w:p w14:paraId="7A8B718F" w14:textId="77777777" w:rsidR="00A93473" w:rsidRPr="000A099E" w:rsidRDefault="00A93473" w:rsidP="00A93473">
            <w:pPr>
              <w:pStyle w:val="ListParagraph"/>
              <w:keepNext/>
              <w:numPr>
                <w:ilvl w:val="0"/>
                <w:numId w:val="24"/>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368" w:type="dxa"/>
          </w:tcPr>
          <w:p w14:paraId="529070A9" w14:textId="77777777" w:rsidR="00A93473" w:rsidRPr="000A099E" w:rsidRDefault="00A93473" w:rsidP="00A93473">
            <w:pPr>
              <w:pStyle w:val="ListParagraph"/>
              <w:keepNext/>
              <w:numPr>
                <w:ilvl w:val="0"/>
                <w:numId w:val="24"/>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368" w:type="dxa"/>
          </w:tcPr>
          <w:p w14:paraId="0A3EEB06" w14:textId="77777777" w:rsidR="00A93473" w:rsidRPr="000A099E" w:rsidRDefault="00A93473" w:rsidP="00A93473">
            <w:pPr>
              <w:pStyle w:val="ListParagraph"/>
              <w:keepNext/>
              <w:numPr>
                <w:ilvl w:val="0"/>
                <w:numId w:val="24"/>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r>
      <w:tr w:rsidR="00A93473" w:rsidRPr="000A099E" w14:paraId="19595299" w14:textId="77777777" w:rsidTr="00C61EDA">
        <w:tc>
          <w:tcPr>
            <w:cnfStyle w:val="001000000000" w:firstRow="0" w:lastRow="0" w:firstColumn="1" w:lastColumn="0" w:oddVBand="0" w:evenVBand="0" w:oddHBand="0" w:evenHBand="0" w:firstRowFirstColumn="0" w:firstRowLastColumn="0" w:lastRowFirstColumn="0" w:lastRowLastColumn="0"/>
            <w:tcW w:w="2383" w:type="dxa"/>
          </w:tcPr>
          <w:p w14:paraId="48E5A8DD" w14:textId="77777777" w:rsidR="00A93473" w:rsidRPr="000A099E" w:rsidRDefault="00A93473" w:rsidP="00C61EDA">
            <w:pPr>
              <w:keepNext/>
              <w:rPr>
                <w:sz w:val="18"/>
                <w:szCs w:val="18"/>
              </w:rPr>
            </w:pPr>
            <w:r w:rsidRPr="000A099E">
              <w:rPr>
                <w:sz w:val="18"/>
                <w:szCs w:val="18"/>
              </w:rPr>
              <w:t>Remote court room delivery</w:t>
            </w:r>
          </w:p>
        </w:tc>
        <w:tc>
          <w:tcPr>
            <w:tcW w:w="1560" w:type="dxa"/>
          </w:tcPr>
          <w:p w14:paraId="2D8C1315" w14:textId="77777777" w:rsidR="00A93473" w:rsidRPr="000A099E" w:rsidRDefault="00A93473" w:rsidP="00A93473">
            <w:pPr>
              <w:pStyle w:val="ListParagraph"/>
              <w:keepNext/>
              <w:numPr>
                <w:ilvl w:val="0"/>
                <w:numId w:val="24"/>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368" w:type="dxa"/>
          </w:tcPr>
          <w:p w14:paraId="71C4DC93" w14:textId="77777777" w:rsidR="00A93473" w:rsidRPr="000A099E" w:rsidRDefault="00A93473" w:rsidP="00A93473">
            <w:pPr>
              <w:pStyle w:val="ListParagraph"/>
              <w:keepNext/>
              <w:numPr>
                <w:ilvl w:val="0"/>
                <w:numId w:val="24"/>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368" w:type="dxa"/>
          </w:tcPr>
          <w:p w14:paraId="284EEC57" w14:textId="77777777" w:rsidR="00A93473" w:rsidRPr="000A099E" w:rsidRDefault="00A93473" w:rsidP="00A93473">
            <w:pPr>
              <w:pStyle w:val="ListParagraph"/>
              <w:keepNext/>
              <w:numPr>
                <w:ilvl w:val="0"/>
                <w:numId w:val="24"/>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368" w:type="dxa"/>
          </w:tcPr>
          <w:p w14:paraId="76CD7FAC" w14:textId="77777777" w:rsidR="00A93473" w:rsidRPr="000A099E" w:rsidRDefault="00A93473" w:rsidP="00A93473">
            <w:pPr>
              <w:pStyle w:val="ListParagraph"/>
              <w:keepNext/>
              <w:numPr>
                <w:ilvl w:val="0"/>
                <w:numId w:val="24"/>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368" w:type="dxa"/>
          </w:tcPr>
          <w:p w14:paraId="44A7E0EC" w14:textId="77777777" w:rsidR="00A93473" w:rsidRPr="000A099E" w:rsidRDefault="00A93473" w:rsidP="00A93473">
            <w:pPr>
              <w:pStyle w:val="ListParagraph"/>
              <w:keepNext/>
              <w:numPr>
                <w:ilvl w:val="0"/>
                <w:numId w:val="24"/>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368" w:type="dxa"/>
          </w:tcPr>
          <w:p w14:paraId="776C85E3" w14:textId="77777777" w:rsidR="00A93473" w:rsidRPr="000A099E" w:rsidRDefault="00A93473" w:rsidP="00A93473">
            <w:pPr>
              <w:pStyle w:val="ListParagraph"/>
              <w:keepNext/>
              <w:numPr>
                <w:ilvl w:val="0"/>
                <w:numId w:val="24"/>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r>
      <w:tr w:rsidR="00A93473" w:rsidRPr="000A099E" w14:paraId="6C33791A" w14:textId="77777777" w:rsidTr="00C61EDA">
        <w:tc>
          <w:tcPr>
            <w:cnfStyle w:val="001000000000" w:firstRow="0" w:lastRow="0" w:firstColumn="1" w:lastColumn="0" w:oddVBand="0" w:evenVBand="0" w:oddHBand="0" w:evenHBand="0" w:firstRowFirstColumn="0" w:firstRowLastColumn="0" w:lastRowFirstColumn="0" w:lastRowLastColumn="0"/>
            <w:tcW w:w="2383" w:type="dxa"/>
          </w:tcPr>
          <w:p w14:paraId="12C27840" w14:textId="77777777" w:rsidR="00A93473" w:rsidRPr="000A099E" w:rsidRDefault="00A93473" w:rsidP="00C61EDA">
            <w:pPr>
              <w:keepNext/>
              <w:rPr>
                <w:sz w:val="18"/>
                <w:szCs w:val="18"/>
              </w:rPr>
            </w:pPr>
            <w:r w:rsidRPr="000A099E">
              <w:rPr>
                <w:sz w:val="18"/>
                <w:szCs w:val="18"/>
              </w:rPr>
              <w:t>Remote research projects</w:t>
            </w:r>
          </w:p>
        </w:tc>
        <w:tc>
          <w:tcPr>
            <w:tcW w:w="1560" w:type="dxa"/>
          </w:tcPr>
          <w:p w14:paraId="498BD95C" w14:textId="77777777" w:rsidR="00A93473" w:rsidRPr="000A099E" w:rsidRDefault="00A93473" w:rsidP="00A93473">
            <w:pPr>
              <w:pStyle w:val="ListParagraph"/>
              <w:keepNext/>
              <w:numPr>
                <w:ilvl w:val="0"/>
                <w:numId w:val="24"/>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368" w:type="dxa"/>
          </w:tcPr>
          <w:p w14:paraId="151E7B69" w14:textId="77777777" w:rsidR="00A93473" w:rsidRPr="000A099E" w:rsidRDefault="00A93473" w:rsidP="00A93473">
            <w:pPr>
              <w:pStyle w:val="ListParagraph"/>
              <w:keepNext/>
              <w:numPr>
                <w:ilvl w:val="0"/>
                <w:numId w:val="24"/>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368" w:type="dxa"/>
          </w:tcPr>
          <w:p w14:paraId="4D712E94" w14:textId="77777777" w:rsidR="00A93473" w:rsidRPr="000A099E" w:rsidRDefault="00A93473" w:rsidP="00A93473">
            <w:pPr>
              <w:pStyle w:val="ListParagraph"/>
              <w:keepNext/>
              <w:numPr>
                <w:ilvl w:val="0"/>
                <w:numId w:val="24"/>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368" w:type="dxa"/>
          </w:tcPr>
          <w:p w14:paraId="0A14CFE4" w14:textId="77777777" w:rsidR="00A93473" w:rsidRPr="000A099E" w:rsidRDefault="00A93473" w:rsidP="00A93473">
            <w:pPr>
              <w:pStyle w:val="ListParagraph"/>
              <w:keepNext/>
              <w:numPr>
                <w:ilvl w:val="0"/>
                <w:numId w:val="24"/>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368" w:type="dxa"/>
          </w:tcPr>
          <w:p w14:paraId="5B78156C" w14:textId="77777777" w:rsidR="00A93473" w:rsidRPr="000A099E" w:rsidRDefault="00A93473" w:rsidP="00A93473">
            <w:pPr>
              <w:pStyle w:val="ListParagraph"/>
              <w:keepNext/>
              <w:numPr>
                <w:ilvl w:val="0"/>
                <w:numId w:val="24"/>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368" w:type="dxa"/>
          </w:tcPr>
          <w:p w14:paraId="28DAC7E6" w14:textId="77777777" w:rsidR="00A93473" w:rsidRPr="000A099E" w:rsidRDefault="00A93473" w:rsidP="00A93473">
            <w:pPr>
              <w:pStyle w:val="ListParagraph"/>
              <w:keepNext/>
              <w:numPr>
                <w:ilvl w:val="0"/>
                <w:numId w:val="24"/>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r>
      <w:tr w:rsidR="00A93473" w:rsidRPr="000A099E" w14:paraId="48BC4D78" w14:textId="77777777" w:rsidTr="00C61EDA">
        <w:tc>
          <w:tcPr>
            <w:cnfStyle w:val="001000000000" w:firstRow="0" w:lastRow="0" w:firstColumn="1" w:lastColumn="0" w:oddVBand="0" w:evenVBand="0" w:oddHBand="0" w:evenHBand="0" w:firstRowFirstColumn="0" w:firstRowLastColumn="0" w:lastRowFirstColumn="0" w:lastRowLastColumn="0"/>
            <w:tcW w:w="2383" w:type="dxa"/>
          </w:tcPr>
          <w:p w14:paraId="0DB9BD47" w14:textId="77777777" w:rsidR="00A93473" w:rsidRPr="000A099E" w:rsidRDefault="00A93473" w:rsidP="00C61EDA">
            <w:pPr>
              <w:keepNext/>
              <w:rPr>
                <w:sz w:val="18"/>
                <w:szCs w:val="18"/>
              </w:rPr>
            </w:pPr>
            <w:r w:rsidRPr="000A099E">
              <w:rPr>
                <w:sz w:val="18"/>
                <w:szCs w:val="18"/>
              </w:rPr>
              <w:t>Live streamed laboratory practicals</w:t>
            </w:r>
          </w:p>
        </w:tc>
        <w:tc>
          <w:tcPr>
            <w:tcW w:w="1560" w:type="dxa"/>
          </w:tcPr>
          <w:p w14:paraId="299F16C0" w14:textId="77777777" w:rsidR="00A93473" w:rsidRPr="000A099E" w:rsidRDefault="00A93473" w:rsidP="00A93473">
            <w:pPr>
              <w:pStyle w:val="ListParagraph"/>
              <w:keepNext/>
              <w:numPr>
                <w:ilvl w:val="0"/>
                <w:numId w:val="24"/>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368" w:type="dxa"/>
          </w:tcPr>
          <w:p w14:paraId="573881F0" w14:textId="77777777" w:rsidR="00A93473" w:rsidRPr="000A099E" w:rsidRDefault="00A93473" w:rsidP="00A93473">
            <w:pPr>
              <w:pStyle w:val="ListParagraph"/>
              <w:keepNext/>
              <w:numPr>
                <w:ilvl w:val="0"/>
                <w:numId w:val="24"/>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368" w:type="dxa"/>
          </w:tcPr>
          <w:p w14:paraId="2DDDCB40" w14:textId="77777777" w:rsidR="00A93473" w:rsidRPr="000A099E" w:rsidRDefault="00A93473" w:rsidP="00A93473">
            <w:pPr>
              <w:pStyle w:val="ListParagraph"/>
              <w:keepNext/>
              <w:numPr>
                <w:ilvl w:val="0"/>
                <w:numId w:val="24"/>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368" w:type="dxa"/>
          </w:tcPr>
          <w:p w14:paraId="30CB21C7" w14:textId="77777777" w:rsidR="00A93473" w:rsidRPr="000A099E" w:rsidRDefault="00A93473" w:rsidP="00A93473">
            <w:pPr>
              <w:pStyle w:val="ListParagraph"/>
              <w:keepNext/>
              <w:numPr>
                <w:ilvl w:val="0"/>
                <w:numId w:val="24"/>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368" w:type="dxa"/>
          </w:tcPr>
          <w:p w14:paraId="7BDBACBA" w14:textId="77777777" w:rsidR="00A93473" w:rsidRPr="000A099E" w:rsidRDefault="00A93473" w:rsidP="00A93473">
            <w:pPr>
              <w:pStyle w:val="ListParagraph"/>
              <w:keepNext/>
              <w:numPr>
                <w:ilvl w:val="0"/>
                <w:numId w:val="24"/>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368" w:type="dxa"/>
          </w:tcPr>
          <w:p w14:paraId="357E48D1" w14:textId="77777777" w:rsidR="00A93473" w:rsidRPr="000A099E" w:rsidRDefault="00A93473" w:rsidP="00A93473">
            <w:pPr>
              <w:pStyle w:val="ListParagraph"/>
              <w:keepNext/>
              <w:numPr>
                <w:ilvl w:val="0"/>
                <w:numId w:val="24"/>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r>
      <w:tr w:rsidR="00A93473" w:rsidRPr="000A099E" w14:paraId="3837AE94" w14:textId="77777777" w:rsidTr="00C61EDA">
        <w:tc>
          <w:tcPr>
            <w:cnfStyle w:val="001000000000" w:firstRow="0" w:lastRow="0" w:firstColumn="1" w:lastColumn="0" w:oddVBand="0" w:evenVBand="0" w:oddHBand="0" w:evenHBand="0" w:firstRowFirstColumn="0" w:firstRowLastColumn="0" w:lastRowFirstColumn="0" w:lastRowLastColumn="0"/>
            <w:tcW w:w="2383" w:type="dxa"/>
          </w:tcPr>
          <w:p w14:paraId="7AF4E2BC" w14:textId="77777777" w:rsidR="00A93473" w:rsidRPr="000A099E" w:rsidRDefault="00A93473" w:rsidP="00C61EDA">
            <w:pPr>
              <w:keepNext/>
              <w:rPr>
                <w:sz w:val="18"/>
                <w:szCs w:val="18"/>
              </w:rPr>
            </w:pPr>
            <w:r w:rsidRPr="000A099E">
              <w:rPr>
                <w:sz w:val="18"/>
                <w:szCs w:val="18"/>
              </w:rPr>
              <w:t>Other</w:t>
            </w:r>
          </w:p>
        </w:tc>
        <w:tc>
          <w:tcPr>
            <w:tcW w:w="1560" w:type="dxa"/>
          </w:tcPr>
          <w:p w14:paraId="1FAB46F3" w14:textId="77777777" w:rsidR="00A93473" w:rsidRPr="000A099E" w:rsidRDefault="00A93473" w:rsidP="00A93473">
            <w:pPr>
              <w:pStyle w:val="ListParagraph"/>
              <w:keepNext/>
              <w:numPr>
                <w:ilvl w:val="0"/>
                <w:numId w:val="24"/>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368" w:type="dxa"/>
          </w:tcPr>
          <w:p w14:paraId="08CDAD79" w14:textId="77777777" w:rsidR="00A93473" w:rsidRPr="000A099E" w:rsidRDefault="00A93473" w:rsidP="00A93473">
            <w:pPr>
              <w:pStyle w:val="ListParagraph"/>
              <w:keepNext/>
              <w:numPr>
                <w:ilvl w:val="0"/>
                <w:numId w:val="24"/>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368" w:type="dxa"/>
          </w:tcPr>
          <w:p w14:paraId="5584C296" w14:textId="77777777" w:rsidR="00A93473" w:rsidRPr="000A099E" w:rsidRDefault="00A93473" w:rsidP="00A93473">
            <w:pPr>
              <w:pStyle w:val="ListParagraph"/>
              <w:keepNext/>
              <w:numPr>
                <w:ilvl w:val="0"/>
                <w:numId w:val="24"/>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368" w:type="dxa"/>
          </w:tcPr>
          <w:p w14:paraId="6129E735" w14:textId="77777777" w:rsidR="00A93473" w:rsidRPr="000A099E" w:rsidRDefault="00A93473" w:rsidP="00A93473">
            <w:pPr>
              <w:pStyle w:val="ListParagraph"/>
              <w:keepNext/>
              <w:numPr>
                <w:ilvl w:val="0"/>
                <w:numId w:val="24"/>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368" w:type="dxa"/>
          </w:tcPr>
          <w:p w14:paraId="1F97B99E" w14:textId="77777777" w:rsidR="00A93473" w:rsidRPr="000A099E" w:rsidRDefault="00A93473" w:rsidP="00A93473">
            <w:pPr>
              <w:pStyle w:val="ListParagraph"/>
              <w:keepNext/>
              <w:numPr>
                <w:ilvl w:val="0"/>
                <w:numId w:val="24"/>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368" w:type="dxa"/>
          </w:tcPr>
          <w:p w14:paraId="1AB8A251" w14:textId="77777777" w:rsidR="00A93473" w:rsidRPr="000A099E" w:rsidRDefault="00A93473" w:rsidP="00A93473">
            <w:pPr>
              <w:pStyle w:val="ListParagraph"/>
              <w:keepNext/>
              <w:numPr>
                <w:ilvl w:val="0"/>
                <w:numId w:val="24"/>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r>
    </w:tbl>
    <w:p w14:paraId="4B314399" w14:textId="77777777" w:rsidR="00A93473" w:rsidRPr="00167147" w:rsidRDefault="00A93473" w:rsidP="00A93473">
      <w:pPr>
        <w:spacing w:line="240" w:lineRule="auto"/>
        <w:rPr>
          <w:sz w:val="20"/>
          <w:szCs w:val="20"/>
        </w:rPr>
      </w:pPr>
    </w:p>
    <w:p w14:paraId="3BFB2AA3" w14:textId="77777777" w:rsidR="00A93473" w:rsidRPr="00167147" w:rsidRDefault="00A93473" w:rsidP="00A93473">
      <w:pPr>
        <w:keepNext/>
        <w:spacing w:line="240" w:lineRule="auto"/>
        <w:rPr>
          <w:sz w:val="20"/>
          <w:szCs w:val="20"/>
        </w:rPr>
      </w:pPr>
      <w:r w:rsidRPr="00167147">
        <w:rPr>
          <w:sz w:val="20"/>
          <w:szCs w:val="20"/>
        </w:rPr>
        <w:lastRenderedPageBreak/>
        <w:t>Q21 Please share with us below any feedback you have received from learners about the impact of your remote teaching/training practice on their learning experience.</w:t>
      </w:r>
    </w:p>
    <w:p w14:paraId="2D9F71D4" w14:textId="77777777" w:rsidR="00A93473" w:rsidRPr="00167147" w:rsidRDefault="00A93473" w:rsidP="00A93473">
      <w:pPr>
        <w:pStyle w:val="TextEntryLine"/>
        <w:spacing w:before="0"/>
        <w:ind w:firstLine="400"/>
        <w:rPr>
          <w:sz w:val="20"/>
          <w:szCs w:val="20"/>
        </w:rPr>
      </w:pPr>
      <w:r w:rsidRPr="00167147">
        <w:rPr>
          <w:sz w:val="20"/>
          <w:szCs w:val="20"/>
        </w:rPr>
        <w:t>________________________________________________________________</w:t>
      </w:r>
    </w:p>
    <w:p w14:paraId="6E7444C2" w14:textId="1CB9B56A" w:rsidR="00A93473" w:rsidRPr="00167147" w:rsidRDefault="00A93473" w:rsidP="00825ED1">
      <w:pPr>
        <w:pStyle w:val="TextEntryLine"/>
        <w:spacing w:before="0"/>
        <w:ind w:firstLine="400"/>
        <w:rPr>
          <w:sz w:val="20"/>
          <w:szCs w:val="20"/>
        </w:rPr>
      </w:pPr>
      <w:r w:rsidRPr="00167147">
        <w:rPr>
          <w:sz w:val="20"/>
          <w:szCs w:val="20"/>
        </w:rPr>
        <w:t>________________________________________________________________</w:t>
      </w:r>
    </w:p>
    <w:p w14:paraId="7D7EBA03" w14:textId="77777777" w:rsidR="00A93473" w:rsidRPr="00167147" w:rsidRDefault="00A93473" w:rsidP="00A93473">
      <w:pPr>
        <w:keepNext/>
        <w:spacing w:line="240" w:lineRule="auto"/>
        <w:rPr>
          <w:sz w:val="20"/>
          <w:szCs w:val="20"/>
        </w:rPr>
      </w:pPr>
      <w:r w:rsidRPr="00167147">
        <w:rPr>
          <w:sz w:val="20"/>
          <w:szCs w:val="20"/>
        </w:rPr>
        <w:t xml:space="preserve">Q22 If there are resources/approaches you have identified through #RemoteForensicCSI that you have yet to </w:t>
      </w:r>
      <w:proofErr w:type="gramStart"/>
      <w:r w:rsidRPr="00167147">
        <w:rPr>
          <w:sz w:val="20"/>
          <w:szCs w:val="20"/>
        </w:rPr>
        <w:t>use, but</w:t>
      </w:r>
      <w:proofErr w:type="gramEnd"/>
      <w:r w:rsidRPr="00167147">
        <w:rPr>
          <w:sz w:val="20"/>
          <w:szCs w:val="20"/>
        </w:rPr>
        <w:t xml:space="preserve"> intend to in the future please list these below.</w:t>
      </w:r>
    </w:p>
    <w:p w14:paraId="01B308E5" w14:textId="77777777" w:rsidR="00A93473" w:rsidRPr="00167147" w:rsidRDefault="00A93473" w:rsidP="00A93473">
      <w:pPr>
        <w:pStyle w:val="TextEntryLine"/>
        <w:spacing w:before="0"/>
        <w:ind w:firstLine="400"/>
        <w:rPr>
          <w:sz w:val="20"/>
          <w:szCs w:val="20"/>
        </w:rPr>
      </w:pPr>
      <w:r w:rsidRPr="00167147">
        <w:rPr>
          <w:sz w:val="20"/>
          <w:szCs w:val="20"/>
        </w:rPr>
        <w:t>________________________________________________________________</w:t>
      </w:r>
    </w:p>
    <w:p w14:paraId="4C68D9C9" w14:textId="77777777" w:rsidR="00A93473" w:rsidRPr="00167147" w:rsidRDefault="00A93473" w:rsidP="00A93473">
      <w:pPr>
        <w:pStyle w:val="TextEntryLine"/>
        <w:spacing w:before="0"/>
        <w:ind w:firstLine="400"/>
        <w:rPr>
          <w:sz w:val="20"/>
          <w:szCs w:val="20"/>
        </w:rPr>
      </w:pPr>
      <w:r w:rsidRPr="00167147">
        <w:rPr>
          <w:sz w:val="20"/>
          <w:szCs w:val="20"/>
        </w:rPr>
        <w:t>________________________________________________________________</w:t>
      </w:r>
    </w:p>
    <w:p w14:paraId="6D77CE62" w14:textId="77777777" w:rsidR="00A93473" w:rsidRPr="00167147" w:rsidRDefault="00A93473" w:rsidP="00A93473">
      <w:pPr>
        <w:keepNext/>
        <w:spacing w:line="240" w:lineRule="auto"/>
        <w:rPr>
          <w:sz w:val="20"/>
          <w:szCs w:val="20"/>
        </w:rPr>
      </w:pPr>
      <w:r w:rsidRPr="00167147">
        <w:rPr>
          <w:sz w:val="20"/>
          <w:szCs w:val="20"/>
        </w:rPr>
        <w:t>Q23 If there any themes/areas that we could feature in a future #RemoteForensicCSI seminar, please list these below.</w:t>
      </w:r>
    </w:p>
    <w:p w14:paraId="283578B1" w14:textId="77777777" w:rsidR="00A93473" w:rsidRPr="00167147" w:rsidRDefault="00A93473" w:rsidP="00A93473">
      <w:pPr>
        <w:pStyle w:val="TextEntryLine"/>
        <w:spacing w:before="0"/>
        <w:ind w:firstLine="400"/>
        <w:rPr>
          <w:sz w:val="20"/>
          <w:szCs w:val="20"/>
        </w:rPr>
      </w:pPr>
      <w:r w:rsidRPr="00167147">
        <w:rPr>
          <w:sz w:val="20"/>
          <w:szCs w:val="20"/>
        </w:rPr>
        <w:t>________________________________________________________________</w:t>
      </w:r>
    </w:p>
    <w:p w14:paraId="2663F824" w14:textId="77777777" w:rsidR="00A93473" w:rsidRPr="00167147" w:rsidRDefault="00A93473" w:rsidP="00A93473">
      <w:pPr>
        <w:pStyle w:val="TextEntryLine"/>
        <w:spacing w:before="0"/>
        <w:ind w:firstLine="400"/>
        <w:rPr>
          <w:sz w:val="20"/>
          <w:szCs w:val="20"/>
        </w:rPr>
      </w:pPr>
      <w:r w:rsidRPr="00167147">
        <w:rPr>
          <w:sz w:val="20"/>
          <w:szCs w:val="20"/>
        </w:rPr>
        <w:t>________________________________________________________________</w:t>
      </w:r>
    </w:p>
    <w:p w14:paraId="64334EC0" w14:textId="77777777" w:rsidR="00A93473" w:rsidRPr="00167147" w:rsidRDefault="00A93473" w:rsidP="00A93473">
      <w:pPr>
        <w:spacing w:line="240" w:lineRule="auto"/>
        <w:rPr>
          <w:sz w:val="20"/>
          <w:szCs w:val="20"/>
        </w:rPr>
      </w:pPr>
    </w:p>
    <w:p w14:paraId="1F60F524" w14:textId="77777777" w:rsidR="00A93473" w:rsidRPr="00167147" w:rsidRDefault="00A93473" w:rsidP="00A93473">
      <w:pPr>
        <w:keepNext/>
        <w:spacing w:line="240" w:lineRule="auto"/>
        <w:rPr>
          <w:sz w:val="20"/>
          <w:szCs w:val="20"/>
        </w:rPr>
      </w:pPr>
      <w:r w:rsidRPr="00167147">
        <w:rPr>
          <w:sz w:val="20"/>
          <w:szCs w:val="20"/>
        </w:rPr>
        <w:t>Q24 Post COVID-19 pandemic, do you think you will continue to use remote methods of teaching/training in your future practice?</w:t>
      </w:r>
    </w:p>
    <w:p w14:paraId="65A9344D" w14:textId="77777777" w:rsidR="00A93473" w:rsidRPr="00167147" w:rsidRDefault="00A93473" w:rsidP="00A93473">
      <w:pPr>
        <w:pStyle w:val="ListParagraph"/>
        <w:keepNext/>
        <w:numPr>
          <w:ilvl w:val="0"/>
          <w:numId w:val="24"/>
        </w:numPr>
        <w:contextualSpacing w:val="0"/>
        <w:rPr>
          <w:sz w:val="20"/>
          <w:szCs w:val="20"/>
        </w:rPr>
      </w:pPr>
      <w:r w:rsidRPr="00167147">
        <w:rPr>
          <w:sz w:val="20"/>
          <w:szCs w:val="20"/>
        </w:rPr>
        <w:t xml:space="preserve">Yes </w:t>
      </w:r>
    </w:p>
    <w:p w14:paraId="27486017" w14:textId="77777777" w:rsidR="00A93473" w:rsidRPr="00167147" w:rsidRDefault="00A93473" w:rsidP="00A93473">
      <w:pPr>
        <w:pStyle w:val="ListParagraph"/>
        <w:keepNext/>
        <w:numPr>
          <w:ilvl w:val="0"/>
          <w:numId w:val="24"/>
        </w:numPr>
        <w:contextualSpacing w:val="0"/>
        <w:rPr>
          <w:sz w:val="20"/>
          <w:szCs w:val="20"/>
        </w:rPr>
      </w:pPr>
      <w:r w:rsidRPr="00167147">
        <w:rPr>
          <w:sz w:val="20"/>
          <w:szCs w:val="20"/>
        </w:rPr>
        <w:t>Unsure</w:t>
      </w:r>
    </w:p>
    <w:p w14:paraId="1E9B1E56" w14:textId="77777777" w:rsidR="00A93473" w:rsidRPr="00167147" w:rsidRDefault="00A93473" w:rsidP="00A93473">
      <w:pPr>
        <w:pStyle w:val="ListParagraph"/>
        <w:keepNext/>
        <w:numPr>
          <w:ilvl w:val="0"/>
          <w:numId w:val="24"/>
        </w:numPr>
        <w:contextualSpacing w:val="0"/>
        <w:rPr>
          <w:sz w:val="20"/>
          <w:szCs w:val="20"/>
        </w:rPr>
      </w:pPr>
      <w:r w:rsidRPr="00167147">
        <w:rPr>
          <w:sz w:val="20"/>
          <w:szCs w:val="20"/>
        </w:rPr>
        <w:t xml:space="preserve">No </w:t>
      </w:r>
    </w:p>
    <w:p w14:paraId="3FE783C3" w14:textId="77777777" w:rsidR="00A93473" w:rsidRDefault="00A93473" w:rsidP="00A93473">
      <w:pPr>
        <w:keepNext/>
        <w:spacing w:line="240" w:lineRule="auto"/>
        <w:rPr>
          <w:sz w:val="20"/>
          <w:szCs w:val="20"/>
        </w:rPr>
      </w:pPr>
    </w:p>
    <w:p w14:paraId="2FB6A45C" w14:textId="77777777" w:rsidR="00A93473" w:rsidRPr="00167147" w:rsidRDefault="00A93473" w:rsidP="00A93473">
      <w:pPr>
        <w:keepNext/>
        <w:spacing w:line="240" w:lineRule="auto"/>
        <w:rPr>
          <w:sz w:val="20"/>
          <w:szCs w:val="20"/>
        </w:rPr>
      </w:pPr>
      <w:r w:rsidRPr="00167147">
        <w:rPr>
          <w:sz w:val="20"/>
          <w:szCs w:val="20"/>
        </w:rPr>
        <w:t>Q25 Please comment on how and why you think you will use remote methods of teaching/training in your future practice post-pandemic?</w:t>
      </w:r>
    </w:p>
    <w:p w14:paraId="0CCC3312" w14:textId="77777777" w:rsidR="00A93473" w:rsidRPr="00167147" w:rsidRDefault="00A93473" w:rsidP="00A93473">
      <w:pPr>
        <w:pStyle w:val="TextEntryLine"/>
        <w:spacing w:before="0"/>
        <w:ind w:firstLine="400"/>
        <w:rPr>
          <w:sz w:val="20"/>
          <w:szCs w:val="20"/>
        </w:rPr>
      </w:pPr>
      <w:r w:rsidRPr="00167147">
        <w:rPr>
          <w:sz w:val="20"/>
          <w:szCs w:val="20"/>
        </w:rPr>
        <w:t>________________________________________________________________</w:t>
      </w:r>
    </w:p>
    <w:p w14:paraId="10CFDE42" w14:textId="77777777" w:rsidR="00A93473" w:rsidRPr="00167147" w:rsidRDefault="00A93473" w:rsidP="00A93473">
      <w:pPr>
        <w:pStyle w:val="TextEntryLine"/>
        <w:spacing w:before="0"/>
        <w:ind w:firstLine="400"/>
        <w:rPr>
          <w:sz w:val="20"/>
          <w:szCs w:val="20"/>
        </w:rPr>
      </w:pPr>
      <w:r w:rsidRPr="00167147">
        <w:rPr>
          <w:sz w:val="20"/>
          <w:szCs w:val="20"/>
        </w:rPr>
        <w:t>________________________________________________________________</w:t>
      </w:r>
    </w:p>
    <w:p w14:paraId="118E3D9B" w14:textId="77777777" w:rsidR="00A93473" w:rsidRDefault="00A93473" w:rsidP="00A93473">
      <w:pPr>
        <w:keepNext/>
        <w:spacing w:line="240" w:lineRule="auto"/>
        <w:rPr>
          <w:sz w:val="20"/>
          <w:szCs w:val="20"/>
        </w:rPr>
      </w:pPr>
    </w:p>
    <w:p w14:paraId="18DE1C8E" w14:textId="77777777" w:rsidR="00A93473" w:rsidRPr="00167147" w:rsidRDefault="00A93473" w:rsidP="00A93473">
      <w:pPr>
        <w:keepNext/>
        <w:spacing w:line="240" w:lineRule="auto"/>
        <w:rPr>
          <w:sz w:val="20"/>
          <w:szCs w:val="20"/>
        </w:rPr>
      </w:pPr>
      <w:r w:rsidRPr="00167147">
        <w:rPr>
          <w:sz w:val="20"/>
          <w:szCs w:val="20"/>
        </w:rPr>
        <w:t>Q26 Why do you think you will stop or are unsure about using remote methods of teaching/training in your future practice post-pandemic?</w:t>
      </w:r>
    </w:p>
    <w:p w14:paraId="1BFA44BC" w14:textId="77777777" w:rsidR="00A93473" w:rsidRPr="00167147" w:rsidRDefault="00A93473" w:rsidP="00A93473">
      <w:pPr>
        <w:pStyle w:val="TextEntryLine"/>
        <w:spacing w:before="0"/>
        <w:ind w:firstLine="400"/>
        <w:rPr>
          <w:sz w:val="20"/>
          <w:szCs w:val="20"/>
        </w:rPr>
      </w:pPr>
      <w:r w:rsidRPr="00167147">
        <w:rPr>
          <w:sz w:val="20"/>
          <w:szCs w:val="20"/>
        </w:rPr>
        <w:t>________________________________________________________________</w:t>
      </w:r>
    </w:p>
    <w:p w14:paraId="6B2BAF45" w14:textId="77777777" w:rsidR="00A93473" w:rsidRPr="00167147" w:rsidRDefault="00A93473" w:rsidP="00A93473">
      <w:pPr>
        <w:pStyle w:val="TextEntryLine"/>
        <w:spacing w:before="0"/>
        <w:ind w:firstLine="400"/>
        <w:rPr>
          <w:sz w:val="20"/>
          <w:szCs w:val="20"/>
        </w:rPr>
      </w:pPr>
      <w:r w:rsidRPr="00167147">
        <w:rPr>
          <w:sz w:val="20"/>
          <w:szCs w:val="20"/>
        </w:rPr>
        <w:t>________________________________________________________________</w:t>
      </w:r>
    </w:p>
    <w:p w14:paraId="05EFD525" w14:textId="77777777" w:rsidR="00A93473" w:rsidRPr="00167147" w:rsidRDefault="00A93473" w:rsidP="00A93473">
      <w:pPr>
        <w:spacing w:line="240" w:lineRule="auto"/>
        <w:rPr>
          <w:sz w:val="20"/>
          <w:szCs w:val="20"/>
        </w:rPr>
      </w:pPr>
    </w:p>
    <w:p w14:paraId="5CD08F48" w14:textId="77777777" w:rsidR="00A93473" w:rsidRPr="00167147" w:rsidRDefault="00A93473" w:rsidP="00A93473">
      <w:pPr>
        <w:keepNext/>
        <w:spacing w:line="240" w:lineRule="auto"/>
        <w:rPr>
          <w:sz w:val="20"/>
          <w:szCs w:val="20"/>
        </w:rPr>
      </w:pPr>
      <w:r w:rsidRPr="00167147">
        <w:rPr>
          <w:sz w:val="20"/>
          <w:szCs w:val="20"/>
        </w:rPr>
        <w:t>Q27 Using three words, how would you describe the #RemoteForensicCSI network?</w:t>
      </w:r>
    </w:p>
    <w:p w14:paraId="7AF14129" w14:textId="77777777" w:rsidR="00C428B0" w:rsidRDefault="00A93473" w:rsidP="00C428B0">
      <w:pPr>
        <w:keepNext/>
        <w:spacing w:line="240" w:lineRule="auto"/>
        <w:rPr>
          <w:sz w:val="20"/>
          <w:szCs w:val="20"/>
        </w:rPr>
      </w:pPr>
      <w:r w:rsidRPr="00167147">
        <w:rPr>
          <w:sz w:val="20"/>
          <w:szCs w:val="20"/>
        </w:rPr>
        <w:t>________________________________________________________________</w:t>
      </w:r>
      <w:r w:rsidR="00C428B0" w:rsidRPr="00C428B0">
        <w:rPr>
          <w:sz w:val="20"/>
          <w:szCs w:val="20"/>
        </w:rPr>
        <w:t xml:space="preserve"> </w:t>
      </w:r>
    </w:p>
    <w:p w14:paraId="247119B1" w14:textId="13C80194" w:rsidR="00C428B0" w:rsidRPr="00167147" w:rsidRDefault="00C428B0" w:rsidP="00C428B0">
      <w:pPr>
        <w:keepNext/>
        <w:spacing w:line="240" w:lineRule="auto"/>
        <w:rPr>
          <w:sz w:val="20"/>
          <w:szCs w:val="20"/>
        </w:rPr>
      </w:pPr>
      <w:r w:rsidRPr="00167147">
        <w:rPr>
          <w:sz w:val="20"/>
          <w:szCs w:val="20"/>
        </w:rPr>
        <w:t>Q28 Would you like to make any other comments related to your experience of #RemoteForensicCSI and/or the future of remote teaching, training and learning in the education and/or criminal justice sectors?</w:t>
      </w:r>
    </w:p>
    <w:p w14:paraId="21F34EA1" w14:textId="77777777" w:rsidR="00C428B0" w:rsidRPr="00167147" w:rsidRDefault="00C428B0" w:rsidP="00C428B0">
      <w:pPr>
        <w:pStyle w:val="ListParagraph"/>
        <w:keepNext/>
        <w:numPr>
          <w:ilvl w:val="0"/>
          <w:numId w:val="24"/>
        </w:numPr>
        <w:contextualSpacing w:val="0"/>
        <w:rPr>
          <w:sz w:val="20"/>
          <w:szCs w:val="20"/>
        </w:rPr>
      </w:pPr>
      <w:r w:rsidRPr="00167147">
        <w:rPr>
          <w:sz w:val="20"/>
          <w:szCs w:val="20"/>
        </w:rPr>
        <w:t>Yes</w:t>
      </w:r>
    </w:p>
    <w:p w14:paraId="0E1C3A3A" w14:textId="77777777" w:rsidR="00C428B0" w:rsidRDefault="00C428B0" w:rsidP="00C428B0">
      <w:pPr>
        <w:pStyle w:val="ListParagraph"/>
        <w:keepNext/>
        <w:numPr>
          <w:ilvl w:val="0"/>
          <w:numId w:val="24"/>
        </w:numPr>
        <w:contextualSpacing w:val="0"/>
        <w:rPr>
          <w:sz w:val="20"/>
          <w:szCs w:val="20"/>
        </w:rPr>
      </w:pPr>
      <w:r w:rsidRPr="000A099E">
        <w:rPr>
          <w:sz w:val="20"/>
          <w:szCs w:val="20"/>
        </w:rPr>
        <w:t>No</w:t>
      </w:r>
    </w:p>
    <w:p w14:paraId="104AF61F" w14:textId="77777777" w:rsidR="00825ED1" w:rsidRDefault="00825ED1" w:rsidP="00A93473">
      <w:pPr>
        <w:keepNext/>
        <w:spacing w:line="240" w:lineRule="auto"/>
        <w:rPr>
          <w:sz w:val="20"/>
          <w:szCs w:val="20"/>
        </w:rPr>
      </w:pPr>
    </w:p>
    <w:p w14:paraId="17BFD831" w14:textId="26AE85AD" w:rsidR="00A93473" w:rsidRPr="00167147" w:rsidRDefault="00A93473" w:rsidP="00A93473">
      <w:pPr>
        <w:keepNext/>
        <w:spacing w:line="240" w:lineRule="auto"/>
        <w:rPr>
          <w:sz w:val="20"/>
          <w:szCs w:val="20"/>
        </w:rPr>
      </w:pPr>
      <w:bookmarkStart w:id="1" w:name="_GoBack"/>
      <w:bookmarkEnd w:id="1"/>
      <w:r w:rsidRPr="00167147">
        <w:rPr>
          <w:sz w:val="20"/>
          <w:szCs w:val="20"/>
        </w:rPr>
        <w:t>Q29 Please provide any other comments related to your experience of #RemoteForensicCSI and/or the future of remote teaching, training and learning in the education and/or criminal justice sectors here.</w:t>
      </w:r>
    </w:p>
    <w:p w14:paraId="35D58659" w14:textId="77777777" w:rsidR="00A93473" w:rsidRPr="00167147" w:rsidRDefault="00A93473" w:rsidP="00A93473">
      <w:pPr>
        <w:pStyle w:val="TextEntryLine"/>
        <w:spacing w:before="0"/>
        <w:ind w:firstLine="400"/>
        <w:rPr>
          <w:sz w:val="20"/>
          <w:szCs w:val="20"/>
        </w:rPr>
      </w:pPr>
      <w:r w:rsidRPr="00167147">
        <w:rPr>
          <w:sz w:val="20"/>
          <w:szCs w:val="20"/>
        </w:rPr>
        <w:t>________________________________________________________________</w:t>
      </w:r>
    </w:p>
    <w:p w14:paraId="012254AA" w14:textId="0B9D2559" w:rsidR="00BE3755" w:rsidRPr="00825ED1" w:rsidRDefault="00A93473" w:rsidP="00825ED1">
      <w:pPr>
        <w:pStyle w:val="TextEntryLine"/>
        <w:spacing w:before="0"/>
        <w:ind w:firstLine="400"/>
        <w:rPr>
          <w:sz w:val="20"/>
          <w:szCs w:val="20"/>
        </w:rPr>
      </w:pPr>
      <w:r w:rsidRPr="00167147">
        <w:rPr>
          <w:sz w:val="20"/>
          <w:szCs w:val="20"/>
        </w:rPr>
        <w:lastRenderedPageBreak/>
        <w:t>________________________________________________________________</w:t>
      </w:r>
    </w:p>
    <w:sectPr w:rsidR="00BE3755" w:rsidRPr="00825ED1" w:rsidSect="00D7226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9B4AA1" w14:textId="77777777" w:rsidR="00DE0EEC" w:rsidRDefault="00DE0EEC" w:rsidP="002454D1">
      <w:r>
        <w:separator/>
      </w:r>
    </w:p>
  </w:endnote>
  <w:endnote w:type="continuationSeparator" w:id="0">
    <w:p w14:paraId="61027662" w14:textId="77777777" w:rsidR="00DE0EEC" w:rsidRDefault="00DE0EEC" w:rsidP="002454D1">
      <w:r>
        <w:continuationSeparator/>
      </w:r>
    </w:p>
  </w:endnote>
  <w:endnote w:type="continuationNotice" w:id="1">
    <w:p w14:paraId="152FD5CC" w14:textId="77777777" w:rsidR="00DE0EEC" w:rsidRDefault="00DE0EEC" w:rsidP="002454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699B36" w14:textId="77777777" w:rsidR="00DE0EEC" w:rsidRDefault="00DE0EEC" w:rsidP="002454D1">
      <w:r>
        <w:separator/>
      </w:r>
    </w:p>
  </w:footnote>
  <w:footnote w:type="continuationSeparator" w:id="0">
    <w:p w14:paraId="286B9D32" w14:textId="77777777" w:rsidR="00DE0EEC" w:rsidRDefault="00DE0EEC" w:rsidP="002454D1">
      <w:r>
        <w:continuationSeparator/>
      </w:r>
    </w:p>
  </w:footnote>
  <w:footnote w:type="continuationNotice" w:id="1">
    <w:p w14:paraId="4821DDF5" w14:textId="77777777" w:rsidR="00DE0EEC" w:rsidRDefault="00DE0EEC" w:rsidP="002454D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EB1D5A"/>
    <w:multiLevelType w:val="hybridMultilevel"/>
    <w:tmpl w:val="93E8B064"/>
    <w:lvl w:ilvl="0" w:tplc="7D68610A">
      <w:start w:val="1"/>
      <w:numFmt w:val="bullet"/>
      <w:lvlText w:val=""/>
      <w:lvlJc w:val="left"/>
      <w:pPr>
        <w:ind w:left="720" w:hanging="360"/>
      </w:pPr>
      <w:rPr>
        <w:rFonts w:ascii="Symbol" w:hAnsi="Symbol" w:hint="default"/>
      </w:rPr>
    </w:lvl>
    <w:lvl w:ilvl="1" w:tplc="41AEFA5C">
      <w:start w:val="1"/>
      <w:numFmt w:val="bullet"/>
      <w:lvlText w:val="o"/>
      <w:lvlJc w:val="left"/>
      <w:pPr>
        <w:ind w:left="1440" w:hanging="360"/>
      </w:pPr>
      <w:rPr>
        <w:rFonts w:ascii="Courier New" w:hAnsi="Courier New" w:hint="default"/>
      </w:rPr>
    </w:lvl>
    <w:lvl w:ilvl="2" w:tplc="3968C3C4">
      <w:start w:val="1"/>
      <w:numFmt w:val="bullet"/>
      <w:lvlText w:val=""/>
      <w:lvlJc w:val="left"/>
      <w:pPr>
        <w:ind w:left="2160" w:hanging="360"/>
      </w:pPr>
      <w:rPr>
        <w:rFonts w:ascii="Wingdings" w:hAnsi="Wingdings" w:hint="default"/>
      </w:rPr>
    </w:lvl>
    <w:lvl w:ilvl="3" w:tplc="ECBA430E">
      <w:start w:val="1"/>
      <w:numFmt w:val="bullet"/>
      <w:lvlText w:val=""/>
      <w:lvlJc w:val="left"/>
      <w:pPr>
        <w:ind w:left="2880" w:hanging="360"/>
      </w:pPr>
      <w:rPr>
        <w:rFonts w:ascii="Symbol" w:hAnsi="Symbol" w:hint="default"/>
      </w:rPr>
    </w:lvl>
    <w:lvl w:ilvl="4" w:tplc="E1BA5188">
      <w:start w:val="1"/>
      <w:numFmt w:val="bullet"/>
      <w:lvlText w:val="o"/>
      <w:lvlJc w:val="left"/>
      <w:pPr>
        <w:ind w:left="3600" w:hanging="360"/>
      </w:pPr>
      <w:rPr>
        <w:rFonts w:ascii="Courier New" w:hAnsi="Courier New" w:hint="default"/>
      </w:rPr>
    </w:lvl>
    <w:lvl w:ilvl="5" w:tplc="607847F2">
      <w:start w:val="1"/>
      <w:numFmt w:val="bullet"/>
      <w:lvlText w:val=""/>
      <w:lvlJc w:val="left"/>
      <w:pPr>
        <w:ind w:left="4320" w:hanging="360"/>
      </w:pPr>
      <w:rPr>
        <w:rFonts w:ascii="Wingdings" w:hAnsi="Wingdings" w:hint="default"/>
      </w:rPr>
    </w:lvl>
    <w:lvl w:ilvl="6" w:tplc="7AD6D0BC">
      <w:start w:val="1"/>
      <w:numFmt w:val="bullet"/>
      <w:lvlText w:val=""/>
      <w:lvlJc w:val="left"/>
      <w:pPr>
        <w:ind w:left="5040" w:hanging="360"/>
      </w:pPr>
      <w:rPr>
        <w:rFonts w:ascii="Symbol" w:hAnsi="Symbol" w:hint="default"/>
      </w:rPr>
    </w:lvl>
    <w:lvl w:ilvl="7" w:tplc="785CEE4C">
      <w:start w:val="1"/>
      <w:numFmt w:val="bullet"/>
      <w:lvlText w:val="o"/>
      <w:lvlJc w:val="left"/>
      <w:pPr>
        <w:ind w:left="5760" w:hanging="360"/>
      </w:pPr>
      <w:rPr>
        <w:rFonts w:ascii="Courier New" w:hAnsi="Courier New" w:hint="default"/>
      </w:rPr>
    </w:lvl>
    <w:lvl w:ilvl="8" w:tplc="843EE6A6">
      <w:start w:val="1"/>
      <w:numFmt w:val="bullet"/>
      <w:lvlText w:val=""/>
      <w:lvlJc w:val="left"/>
      <w:pPr>
        <w:ind w:left="6480" w:hanging="360"/>
      </w:pPr>
      <w:rPr>
        <w:rFonts w:ascii="Wingdings" w:hAnsi="Wingdings" w:hint="default"/>
      </w:rPr>
    </w:lvl>
  </w:abstractNum>
  <w:abstractNum w:abstractNumId="1" w15:restartNumberingAfterBreak="0">
    <w:nsid w:val="0CEA0BF6"/>
    <w:multiLevelType w:val="multilevel"/>
    <w:tmpl w:val="0409001D"/>
    <w:numStyleLink w:val="Singlepunch"/>
  </w:abstractNum>
  <w:abstractNum w:abstractNumId="2" w15:restartNumberingAfterBreak="0">
    <w:nsid w:val="1ACA74E2"/>
    <w:multiLevelType w:val="hybridMultilevel"/>
    <w:tmpl w:val="99D60F90"/>
    <w:lvl w:ilvl="0" w:tplc="5A447CB2">
      <w:start w:val="1"/>
      <w:numFmt w:val="bullet"/>
      <w:lvlText w:val=""/>
      <w:lvlJc w:val="left"/>
      <w:pPr>
        <w:ind w:left="720" w:hanging="360"/>
      </w:pPr>
      <w:rPr>
        <w:rFonts w:ascii="Symbol" w:hAnsi="Symbol" w:hint="default"/>
      </w:rPr>
    </w:lvl>
    <w:lvl w:ilvl="1" w:tplc="59661846">
      <w:start w:val="1"/>
      <w:numFmt w:val="bullet"/>
      <w:lvlText w:val="o"/>
      <w:lvlJc w:val="left"/>
      <w:pPr>
        <w:ind w:left="1440" w:hanging="360"/>
      </w:pPr>
      <w:rPr>
        <w:rFonts w:ascii="Courier New" w:hAnsi="Courier New" w:hint="default"/>
      </w:rPr>
    </w:lvl>
    <w:lvl w:ilvl="2" w:tplc="AC62BDD0">
      <w:start w:val="1"/>
      <w:numFmt w:val="bullet"/>
      <w:lvlText w:val=""/>
      <w:lvlJc w:val="left"/>
      <w:pPr>
        <w:ind w:left="2160" w:hanging="360"/>
      </w:pPr>
      <w:rPr>
        <w:rFonts w:ascii="Wingdings" w:hAnsi="Wingdings" w:hint="default"/>
      </w:rPr>
    </w:lvl>
    <w:lvl w:ilvl="3" w:tplc="8B70C90E">
      <w:start w:val="1"/>
      <w:numFmt w:val="bullet"/>
      <w:lvlText w:val=""/>
      <w:lvlJc w:val="left"/>
      <w:pPr>
        <w:ind w:left="2880" w:hanging="360"/>
      </w:pPr>
      <w:rPr>
        <w:rFonts w:ascii="Symbol" w:hAnsi="Symbol" w:hint="default"/>
      </w:rPr>
    </w:lvl>
    <w:lvl w:ilvl="4" w:tplc="D7AA1128">
      <w:start w:val="1"/>
      <w:numFmt w:val="bullet"/>
      <w:lvlText w:val="o"/>
      <w:lvlJc w:val="left"/>
      <w:pPr>
        <w:ind w:left="3600" w:hanging="360"/>
      </w:pPr>
      <w:rPr>
        <w:rFonts w:ascii="Courier New" w:hAnsi="Courier New" w:hint="default"/>
      </w:rPr>
    </w:lvl>
    <w:lvl w:ilvl="5" w:tplc="7EE20FD8">
      <w:start w:val="1"/>
      <w:numFmt w:val="bullet"/>
      <w:lvlText w:val=""/>
      <w:lvlJc w:val="left"/>
      <w:pPr>
        <w:ind w:left="4320" w:hanging="360"/>
      </w:pPr>
      <w:rPr>
        <w:rFonts w:ascii="Wingdings" w:hAnsi="Wingdings" w:hint="default"/>
      </w:rPr>
    </w:lvl>
    <w:lvl w:ilvl="6" w:tplc="569030D8">
      <w:start w:val="1"/>
      <w:numFmt w:val="bullet"/>
      <w:lvlText w:val=""/>
      <w:lvlJc w:val="left"/>
      <w:pPr>
        <w:ind w:left="5040" w:hanging="360"/>
      </w:pPr>
      <w:rPr>
        <w:rFonts w:ascii="Symbol" w:hAnsi="Symbol" w:hint="default"/>
      </w:rPr>
    </w:lvl>
    <w:lvl w:ilvl="7" w:tplc="3790F0C0">
      <w:start w:val="1"/>
      <w:numFmt w:val="bullet"/>
      <w:lvlText w:val="o"/>
      <w:lvlJc w:val="left"/>
      <w:pPr>
        <w:ind w:left="5760" w:hanging="360"/>
      </w:pPr>
      <w:rPr>
        <w:rFonts w:ascii="Courier New" w:hAnsi="Courier New" w:hint="default"/>
      </w:rPr>
    </w:lvl>
    <w:lvl w:ilvl="8" w:tplc="90D83A7C">
      <w:start w:val="1"/>
      <w:numFmt w:val="bullet"/>
      <w:lvlText w:val=""/>
      <w:lvlJc w:val="left"/>
      <w:pPr>
        <w:ind w:left="6480" w:hanging="360"/>
      </w:pPr>
      <w:rPr>
        <w:rFonts w:ascii="Wingdings" w:hAnsi="Wingdings" w:hint="default"/>
      </w:rPr>
    </w:lvl>
  </w:abstractNum>
  <w:abstractNum w:abstractNumId="3" w15:restartNumberingAfterBreak="0">
    <w:nsid w:val="245E6E23"/>
    <w:multiLevelType w:val="hybridMultilevel"/>
    <w:tmpl w:val="F8DA8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8E1CE2"/>
    <w:multiLevelType w:val="multilevel"/>
    <w:tmpl w:val="0409001D"/>
    <w:numStyleLink w:val="Multipunch"/>
  </w:abstractNum>
  <w:abstractNum w:abstractNumId="5" w15:restartNumberingAfterBreak="0">
    <w:nsid w:val="2A71748E"/>
    <w:multiLevelType w:val="hybridMultilevel"/>
    <w:tmpl w:val="8C90F096"/>
    <w:lvl w:ilvl="0" w:tplc="315E3B7C">
      <w:start w:val="1"/>
      <w:numFmt w:val="bullet"/>
      <w:lvlText w:val=""/>
      <w:lvlJc w:val="left"/>
      <w:pPr>
        <w:ind w:left="720" w:hanging="360"/>
      </w:pPr>
      <w:rPr>
        <w:rFonts w:ascii="Symbol" w:hAnsi="Symbol" w:hint="default"/>
      </w:rPr>
    </w:lvl>
    <w:lvl w:ilvl="1" w:tplc="6C2C644E">
      <w:start w:val="1"/>
      <w:numFmt w:val="bullet"/>
      <w:lvlText w:val="o"/>
      <w:lvlJc w:val="left"/>
      <w:pPr>
        <w:ind w:left="1440" w:hanging="360"/>
      </w:pPr>
      <w:rPr>
        <w:rFonts w:ascii="Courier New" w:hAnsi="Courier New" w:hint="default"/>
      </w:rPr>
    </w:lvl>
    <w:lvl w:ilvl="2" w:tplc="6D1888C2">
      <w:start w:val="1"/>
      <w:numFmt w:val="bullet"/>
      <w:lvlText w:val=""/>
      <w:lvlJc w:val="left"/>
      <w:pPr>
        <w:ind w:left="2160" w:hanging="360"/>
      </w:pPr>
      <w:rPr>
        <w:rFonts w:ascii="Wingdings" w:hAnsi="Wingdings" w:hint="default"/>
      </w:rPr>
    </w:lvl>
    <w:lvl w:ilvl="3" w:tplc="F5185802">
      <w:start w:val="1"/>
      <w:numFmt w:val="bullet"/>
      <w:lvlText w:val=""/>
      <w:lvlJc w:val="left"/>
      <w:pPr>
        <w:ind w:left="2880" w:hanging="360"/>
      </w:pPr>
      <w:rPr>
        <w:rFonts w:ascii="Symbol" w:hAnsi="Symbol" w:hint="default"/>
      </w:rPr>
    </w:lvl>
    <w:lvl w:ilvl="4" w:tplc="B02AC6BC">
      <w:start w:val="1"/>
      <w:numFmt w:val="bullet"/>
      <w:lvlText w:val="o"/>
      <w:lvlJc w:val="left"/>
      <w:pPr>
        <w:ind w:left="3600" w:hanging="360"/>
      </w:pPr>
      <w:rPr>
        <w:rFonts w:ascii="Courier New" w:hAnsi="Courier New" w:hint="default"/>
      </w:rPr>
    </w:lvl>
    <w:lvl w:ilvl="5" w:tplc="A2A66076">
      <w:start w:val="1"/>
      <w:numFmt w:val="bullet"/>
      <w:lvlText w:val=""/>
      <w:lvlJc w:val="left"/>
      <w:pPr>
        <w:ind w:left="4320" w:hanging="360"/>
      </w:pPr>
      <w:rPr>
        <w:rFonts w:ascii="Wingdings" w:hAnsi="Wingdings" w:hint="default"/>
      </w:rPr>
    </w:lvl>
    <w:lvl w:ilvl="6" w:tplc="29BA2298">
      <w:start w:val="1"/>
      <w:numFmt w:val="bullet"/>
      <w:lvlText w:val=""/>
      <w:lvlJc w:val="left"/>
      <w:pPr>
        <w:ind w:left="5040" w:hanging="360"/>
      </w:pPr>
      <w:rPr>
        <w:rFonts w:ascii="Symbol" w:hAnsi="Symbol" w:hint="default"/>
      </w:rPr>
    </w:lvl>
    <w:lvl w:ilvl="7" w:tplc="94EE05AC">
      <w:start w:val="1"/>
      <w:numFmt w:val="bullet"/>
      <w:lvlText w:val="o"/>
      <w:lvlJc w:val="left"/>
      <w:pPr>
        <w:ind w:left="5760" w:hanging="360"/>
      </w:pPr>
      <w:rPr>
        <w:rFonts w:ascii="Courier New" w:hAnsi="Courier New" w:hint="default"/>
      </w:rPr>
    </w:lvl>
    <w:lvl w:ilvl="8" w:tplc="DF2A085A">
      <w:start w:val="1"/>
      <w:numFmt w:val="bullet"/>
      <w:lvlText w:val=""/>
      <w:lvlJc w:val="left"/>
      <w:pPr>
        <w:ind w:left="6480" w:hanging="360"/>
      </w:pPr>
      <w:rPr>
        <w:rFonts w:ascii="Wingdings" w:hAnsi="Wingdings" w:hint="default"/>
      </w:rPr>
    </w:lvl>
  </w:abstractNum>
  <w:abstractNum w:abstractNumId="6" w15:restartNumberingAfterBreak="0">
    <w:nsid w:val="2A9C543C"/>
    <w:multiLevelType w:val="multilevel"/>
    <w:tmpl w:val="0409001D"/>
    <w:styleLink w:val="Multipunch"/>
    <w:lvl w:ilvl="0">
      <w:start w:val="1"/>
      <w:numFmt w:val="bullet"/>
      <w:lvlText w:val="▢"/>
      <w:lvlJc w:val="left"/>
      <w:pPr>
        <w:spacing w:before="120" w:after="0" w:line="240" w:lineRule="auto"/>
        <w:ind w:left="360"/>
      </w:pPr>
      <w:rPr>
        <w:rFonts w:ascii="Courier New" w:eastAsia="Courier New" w:hAnsi="Courier New" w:cs="Courier New"/>
        <w:color w:val="BFBFBF"/>
        <w:sz w:val="5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F0B630D"/>
    <w:multiLevelType w:val="hybridMultilevel"/>
    <w:tmpl w:val="6E1EFBBA"/>
    <w:lvl w:ilvl="0" w:tplc="D90A02D8">
      <w:start w:val="1"/>
      <w:numFmt w:val="bullet"/>
      <w:lvlText w:val=""/>
      <w:lvlJc w:val="left"/>
      <w:pPr>
        <w:ind w:left="720" w:hanging="360"/>
      </w:pPr>
      <w:rPr>
        <w:rFonts w:ascii="Symbol" w:hAnsi="Symbol" w:hint="default"/>
      </w:rPr>
    </w:lvl>
    <w:lvl w:ilvl="1" w:tplc="5ACEE48A">
      <w:start w:val="1"/>
      <w:numFmt w:val="bullet"/>
      <w:lvlText w:val="o"/>
      <w:lvlJc w:val="left"/>
      <w:pPr>
        <w:ind w:left="1440" w:hanging="360"/>
      </w:pPr>
      <w:rPr>
        <w:rFonts w:ascii="Courier New" w:hAnsi="Courier New" w:hint="default"/>
      </w:rPr>
    </w:lvl>
    <w:lvl w:ilvl="2" w:tplc="07E2D480">
      <w:start w:val="1"/>
      <w:numFmt w:val="bullet"/>
      <w:lvlText w:val=""/>
      <w:lvlJc w:val="left"/>
      <w:pPr>
        <w:ind w:left="2160" w:hanging="360"/>
      </w:pPr>
      <w:rPr>
        <w:rFonts w:ascii="Wingdings" w:hAnsi="Wingdings" w:hint="default"/>
      </w:rPr>
    </w:lvl>
    <w:lvl w:ilvl="3" w:tplc="B1D492F2">
      <w:start w:val="1"/>
      <w:numFmt w:val="bullet"/>
      <w:lvlText w:val=""/>
      <w:lvlJc w:val="left"/>
      <w:pPr>
        <w:ind w:left="2880" w:hanging="360"/>
      </w:pPr>
      <w:rPr>
        <w:rFonts w:ascii="Symbol" w:hAnsi="Symbol" w:hint="default"/>
      </w:rPr>
    </w:lvl>
    <w:lvl w:ilvl="4" w:tplc="FAF2DA42">
      <w:start w:val="1"/>
      <w:numFmt w:val="bullet"/>
      <w:lvlText w:val="o"/>
      <w:lvlJc w:val="left"/>
      <w:pPr>
        <w:ind w:left="3600" w:hanging="360"/>
      </w:pPr>
      <w:rPr>
        <w:rFonts w:ascii="Courier New" w:hAnsi="Courier New" w:hint="default"/>
      </w:rPr>
    </w:lvl>
    <w:lvl w:ilvl="5" w:tplc="CF5A693C">
      <w:start w:val="1"/>
      <w:numFmt w:val="bullet"/>
      <w:lvlText w:val=""/>
      <w:lvlJc w:val="left"/>
      <w:pPr>
        <w:ind w:left="4320" w:hanging="360"/>
      </w:pPr>
      <w:rPr>
        <w:rFonts w:ascii="Wingdings" w:hAnsi="Wingdings" w:hint="default"/>
      </w:rPr>
    </w:lvl>
    <w:lvl w:ilvl="6" w:tplc="7FCC2BDA">
      <w:start w:val="1"/>
      <w:numFmt w:val="bullet"/>
      <w:lvlText w:val=""/>
      <w:lvlJc w:val="left"/>
      <w:pPr>
        <w:ind w:left="5040" w:hanging="360"/>
      </w:pPr>
      <w:rPr>
        <w:rFonts w:ascii="Symbol" w:hAnsi="Symbol" w:hint="default"/>
      </w:rPr>
    </w:lvl>
    <w:lvl w:ilvl="7" w:tplc="978A1BA8">
      <w:start w:val="1"/>
      <w:numFmt w:val="bullet"/>
      <w:lvlText w:val="o"/>
      <w:lvlJc w:val="left"/>
      <w:pPr>
        <w:ind w:left="5760" w:hanging="360"/>
      </w:pPr>
      <w:rPr>
        <w:rFonts w:ascii="Courier New" w:hAnsi="Courier New" w:hint="default"/>
      </w:rPr>
    </w:lvl>
    <w:lvl w:ilvl="8" w:tplc="4AE25882">
      <w:start w:val="1"/>
      <w:numFmt w:val="bullet"/>
      <w:lvlText w:val=""/>
      <w:lvlJc w:val="left"/>
      <w:pPr>
        <w:ind w:left="6480" w:hanging="360"/>
      </w:pPr>
      <w:rPr>
        <w:rFonts w:ascii="Wingdings" w:hAnsi="Wingdings" w:hint="default"/>
      </w:rPr>
    </w:lvl>
  </w:abstractNum>
  <w:abstractNum w:abstractNumId="8" w15:restartNumberingAfterBreak="0">
    <w:nsid w:val="3B4A36E5"/>
    <w:multiLevelType w:val="hybridMultilevel"/>
    <w:tmpl w:val="71FA03E0"/>
    <w:lvl w:ilvl="0" w:tplc="0B9C9B98">
      <w:start w:val="1"/>
      <w:numFmt w:val="bullet"/>
      <w:lvlText w:val=""/>
      <w:lvlJc w:val="left"/>
      <w:pPr>
        <w:ind w:left="720" w:hanging="360"/>
      </w:pPr>
      <w:rPr>
        <w:rFonts w:ascii="Symbol" w:hAnsi="Symbol" w:hint="default"/>
      </w:rPr>
    </w:lvl>
    <w:lvl w:ilvl="1" w:tplc="884E9A22">
      <w:start w:val="1"/>
      <w:numFmt w:val="bullet"/>
      <w:lvlText w:val="o"/>
      <w:lvlJc w:val="left"/>
      <w:pPr>
        <w:ind w:left="1440" w:hanging="360"/>
      </w:pPr>
      <w:rPr>
        <w:rFonts w:ascii="Courier New" w:hAnsi="Courier New" w:hint="default"/>
      </w:rPr>
    </w:lvl>
    <w:lvl w:ilvl="2" w:tplc="957C580A">
      <w:start w:val="1"/>
      <w:numFmt w:val="bullet"/>
      <w:lvlText w:val=""/>
      <w:lvlJc w:val="left"/>
      <w:pPr>
        <w:ind w:left="2160" w:hanging="360"/>
      </w:pPr>
      <w:rPr>
        <w:rFonts w:ascii="Wingdings" w:hAnsi="Wingdings" w:hint="default"/>
      </w:rPr>
    </w:lvl>
    <w:lvl w:ilvl="3" w:tplc="D076E510">
      <w:start w:val="1"/>
      <w:numFmt w:val="bullet"/>
      <w:lvlText w:val=""/>
      <w:lvlJc w:val="left"/>
      <w:pPr>
        <w:ind w:left="2880" w:hanging="360"/>
      </w:pPr>
      <w:rPr>
        <w:rFonts w:ascii="Symbol" w:hAnsi="Symbol" w:hint="default"/>
      </w:rPr>
    </w:lvl>
    <w:lvl w:ilvl="4" w:tplc="5662888C">
      <w:start w:val="1"/>
      <w:numFmt w:val="bullet"/>
      <w:lvlText w:val="o"/>
      <w:lvlJc w:val="left"/>
      <w:pPr>
        <w:ind w:left="3600" w:hanging="360"/>
      </w:pPr>
      <w:rPr>
        <w:rFonts w:ascii="Courier New" w:hAnsi="Courier New" w:hint="default"/>
      </w:rPr>
    </w:lvl>
    <w:lvl w:ilvl="5" w:tplc="F764544E">
      <w:start w:val="1"/>
      <w:numFmt w:val="bullet"/>
      <w:lvlText w:val=""/>
      <w:lvlJc w:val="left"/>
      <w:pPr>
        <w:ind w:left="4320" w:hanging="360"/>
      </w:pPr>
      <w:rPr>
        <w:rFonts w:ascii="Wingdings" w:hAnsi="Wingdings" w:hint="default"/>
      </w:rPr>
    </w:lvl>
    <w:lvl w:ilvl="6" w:tplc="A934B624">
      <w:start w:val="1"/>
      <w:numFmt w:val="bullet"/>
      <w:lvlText w:val=""/>
      <w:lvlJc w:val="left"/>
      <w:pPr>
        <w:ind w:left="5040" w:hanging="360"/>
      </w:pPr>
      <w:rPr>
        <w:rFonts w:ascii="Symbol" w:hAnsi="Symbol" w:hint="default"/>
      </w:rPr>
    </w:lvl>
    <w:lvl w:ilvl="7" w:tplc="259C594C">
      <w:start w:val="1"/>
      <w:numFmt w:val="bullet"/>
      <w:lvlText w:val="o"/>
      <w:lvlJc w:val="left"/>
      <w:pPr>
        <w:ind w:left="5760" w:hanging="360"/>
      </w:pPr>
      <w:rPr>
        <w:rFonts w:ascii="Courier New" w:hAnsi="Courier New" w:hint="default"/>
      </w:rPr>
    </w:lvl>
    <w:lvl w:ilvl="8" w:tplc="23A4969E">
      <w:start w:val="1"/>
      <w:numFmt w:val="bullet"/>
      <w:lvlText w:val=""/>
      <w:lvlJc w:val="left"/>
      <w:pPr>
        <w:ind w:left="6480" w:hanging="360"/>
      </w:pPr>
      <w:rPr>
        <w:rFonts w:ascii="Wingdings" w:hAnsi="Wingdings" w:hint="default"/>
      </w:rPr>
    </w:lvl>
  </w:abstractNum>
  <w:abstractNum w:abstractNumId="9" w15:restartNumberingAfterBreak="0">
    <w:nsid w:val="40431667"/>
    <w:multiLevelType w:val="hybridMultilevel"/>
    <w:tmpl w:val="1FA08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AD6971"/>
    <w:multiLevelType w:val="multilevel"/>
    <w:tmpl w:val="DE8AF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9963A5A"/>
    <w:multiLevelType w:val="hybridMultilevel"/>
    <w:tmpl w:val="9D762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A2778A6"/>
    <w:multiLevelType w:val="multilevel"/>
    <w:tmpl w:val="0409001D"/>
    <w:styleLink w:val="Singlepunch"/>
    <w:lvl w:ilvl="0">
      <w:start w:val="1"/>
      <w:numFmt w:val="bullet"/>
      <w:lvlText w:val="o"/>
      <w:lvlJc w:val="left"/>
      <w:pPr>
        <w:spacing w:before="120" w:after="0" w:line="240" w:lineRule="auto"/>
        <w:ind w:left="360"/>
      </w:pPr>
      <w:rPr>
        <w:rFonts w:ascii="Courier New" w:eastAsia="Courier New" w:hAnsi="Courier New" w:cs="Courier New"/>
        <w:color w:val="BFBFBF"/>
        <w:sz w:val="5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4F8A1B5D"/>
    <w:multiLevelType w:val="hybridMultilevel"/>
    <w:tmpl w:val="DB6C8042"/>
    <w:lvl w:ilvl="0" w:tplc="529C87C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1543F55"/>
    <w:multiLevelType w:val="multilevel"/>
    <w:tmpl w:val="B25E7138"/>
    <w:lvl w:ilvl="0">
      <w:start w:val="3"/>
      <w:numFmt w:val="decimal"/>
      <w:lvlText w:val="%1"/>
      <w:lvlJc w:val="left"/>
      <w:pPr>
        <w:ind w:left="360" w:hanging="360"/>
      </w:pPr>
      <w:rPr>
        <w:rFonts w:hint="default"/>
      </w:rPr>
    </w:lvl>
    <w:lvl w:ilvl="1">
      <w:start w:val="5"/>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15" w15:restartNumberingAfterBreak="0">
    <w:nsid w:val="549B0096"/>
    <w:multiLevelType w:val="hybridMultilevel"/>
    <w:tmpl w:val="4F5003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71A4544"/>
    <w:multiLevelType w:val="hybridMultilevel"/>
    <w:tmpl w:val="00729452"/>
    <w:lvl w:ilvl="0" w:tplc="BBC28D30">
      <w:start w:val="1"/>
      <w:numFmt w:val="bullet"/>
      <w:lvlText w:val=""/>
      <w:lvlJc w:val="left"/>
      <w:pPr>
        <w:ind w:left="720" w:hanging="360"/>
      </w:pPr>
      <w:rPr>
        <w:rFonts w:ascii="Symbol" w:hAnsi="Symbol" w:hint="default"/>
      </w:rPr>
    </w:lvl>
    <w:lvl w:ilvl="1" w:tplc="FA729AD6">
      <w:start w:val="1"/>
      <w:numFmt w:val="bullet"/>
      <w:lvlText w:val="o"/>
      <w:lvlJc w:val="left"/>
      <w:pPr>
        <w:ind w:left="1440" w:hanging="360"/>
      </w:pPr>
      <w:rPr>
        <w:rFonts w:ascii="Courier New" w:hAnsi="Courier New" w:hint="default"/>
      </w:rPr>
    </w:lvl>
    <w:lvl w:ilvl="2" w:tplc="932EDAFE">
      <w:start w:val="1"/>
      <w:numFmt w:val="bullet"/>
      <w:lvlText w:val=""/>
      <w:lvlJc w:val="left"/>
      <w:pPr>
        <w:ind w:left="2160" w:hanging="360"/>
      </w:pPr>
      <w:rPr>
        <w:rFonts w:ascii="Wingdings" w:hAnsi="Wingdings" w:hint="default"/>
      </w:rPr>
    </w:lvl>
    <w:lvl w:ilvl="3" w:tplc="F322E160">
      <w:start w:val="1"/>
      <w:numFmt w:val="bullet"/>
      <w:lvlText w:val=""/>
      <w:lvlJc w:val="left"/>
      <w:pPr>
        <w:ind w:left="2880" w:hanging="360"/>
      </w:pPr>
      <w:rPr>
        <w:rFonts w:ascii="Symbol" w:hAnsi="Symbol" w:hint="default"/>
      </w:rPr>
    </w:lvl>
    <w:lvl w:ilvl="4" w:tplc="E3303BAC">
      <w:start w:val="1"/>
      <w:numFmt w:val="bullet"/>
      <w:lvlText w:val="o"/>
      <w:lvlJc w:val="left"/>
      <w:pPr>
        <w:ind w:left="3600" w:hanging="360"/>
      </w:pPr>
      <w:rPr>
        <w:rFonts w:ascii="Courier New" w:hAnsi="Courier New" w:hint="default"/>
      </w:rPr>
    </w:lvl>
    <w:lvl w:ilvl="5" w:tplc="9DA8B0E8">
      <w:start w:val="1"/>
      <w:numFmt w:val="bullet"/>
      <w:lvlText w:val=""/>
      <w:lvlJc w:val="left"/>
      <w:pPr>
        <w:ind w:left="4320" w:hanging="360"/>
      </w:pPr>
      <w:rPr>
        <w:rFonts w:ascii="Wingdings" w:hAnsi="Wingdings" w:hint="default"/>
      </w:rPr>
    </w:lvl>
    <w:lvl w:ilvl="6" w:tplc="69DC9AA0">
      <w:start w:val="1"/>
      <w:numFmt w:val="bullet"/>
      <w:lvlText w:val=""/>
      <w:lvlJc w:val="left"/>
      <w:pPr>
        <w:ind w:left="5040" w:hanging="360"/>
      </w:pPr>
      <w:rPr>
        <w:rFonts w:ascii="Symbol" w:hAnsi="Symbol" w:hint="default"/>
      </w:rPr>
    </w:lvl>
    <w:lvl w:ilvl="7" w:tplc="7D406B86">
      <w:start w:val="1"/>
      <w:numFmt w:val="bullet"/>
      <w:lvlText w:val="o"/>
      <w:lvlJc w:val="left"/>
      <w:pPr>
        <w:ind w:left="5760" w:hanging="360"/>
      </w:pPr>
      <w:rPr>
        <w:rFonts w:ascii="Courier New" w:hAnsi="Courier New" w:hint="default"/>
      </w:rPr>
    </w:lvl>
    <w:lvl w:ilvl="8" w:tplc="6AA0E478">
      <w:start w:val="1"/>
      <w:numFmt w:val="bullet"/>
      <w:lvlText w:val=""/>
      <w:lvlJc w:val="left"/>
      <w:pPr>
        <w:ind w:left="6480" w:hanging="360"/>
      </w:pPr>
      <w:rPr>
        <w:rFonts w:ascii="Wingdings" w:hAnsi="Wingdings" w:hint="default"/>
      </w:rPr>
    </w:lvl>
  </w:abstractNum>
  <w:abstractNum w:abstractNumId="17" w15:restartNumberingAfterBreak="0">
    <w:nsid w:val="5F464C85"/>
    <w:multiLevelType w:val="hybridMultilevel"/>
    <w:tmpl w:val="9D9634A2"/>
    <w:lvl w:ilvl="0" w:tplc="772C6248">
      <w:start w:val="1"/>
      <w:numFmt w:val="bullet"/>
      <w:lvlText w:val=""/>
      <w:lvlJc w:val="left"/>
      <w:pPr>
        <w:ind w:left="720" w:hanging="360"/>
      </w:pPr>
      <w:rPr>
        <w:rFonts w:ascii="Symbol" w:hAnsi="Symbol" w:hint="default"/>
      </w:rPr>
    </w:lvl>
    <w:lvl w:ilvl="1" w:tplc="FA32E764">
      <w:start w:val="1"/>
      <w:numFmt w:val="bullet"/>
      <w:lvlText w:val="o"/>
      <w:lvlJc w:val="left"/>
      <w:pPr>
        <w:ind w:left="1440" w:hanging="360"/>
      </w:pPr>
      <w:rPr>
        <w:rFonts w:ascii="Courier New" w:hAnsi="Courier New" w:hint="default"/>
      </w:rPr>
    </w:lvl>
    <w:lvl w:ilvl="2" w:tplc="837EFB14">
      <w:start w:val="1"/>
      <w:numFmt w:val="bullet"/>
      <w:lvlText w:val=""/>
      <w:lvlJc w:val="left"/>
      <w:pPr>
        <w:ind w:left="2160" w:hanging="360"/>
      </w:pPr>
      <w:rPr>
        <w:rFonts w:ascii="Wingdings" w:hAnsi="Wingdings" w:hint="default"/>
      </w:rPr>
    </w:lvl>
    <w:lvl w:ilvl="3" w:tplc="C3F405A2">
      <w:start w:val="1"/>
      <w:numFmt w:val="bullet"/>
      <w:lvlText w:val=""/>
      <w:lvlJc w:val="left"/>
      <w:pPr>
        <w:ind w:left="2880" w:hanging="360"/>
      </w:pPr>
      <w:rPr>
        <w:rFonts w:ascii="Symbol" w:hAnsi="Symbol" w:hint="default"/>
      </w:rPr>
    </w:lvl>
    <w:lvl w:ilvl="4" w:tplc="7BD40D78">
      <w:start w:val="1"/>
      <w:numFmt w:val="bullet"/>
      <w:lvlText w:val="o"/>
      <w:lvlJc w:val="left"/>
      <w:pPr>
        <w:ind w:left="3600" w:hanging="360"/>
      </w:pPr>
      <w:rPr>
        <w:rFonts w:ascii="Courier New" w:hAnsi="Courier New" w:hint="default"/>
      </w:rPr>
    </w:lvl>
    <w:lvl w:ilvl="5" w:tplc="343896B6">
      <w:start w:val="1"/>
      <w:numFmt w:val="bullet"/>
      <w:lvlText w:val=""/>
      <w:lvlJc w:val="left"/>
      <w:pPr>
        <w:ind w:left="4320" w:hanging="360"/>
      </w:pPr>
      <w:rPr>
        <w:rFonts w:ascii="Wingdings" w:hAnsi="Wingdings" w:hint="default"/>
      </w:rPr>
    </w:lvl>
    <w:lvl w:ilvl="6" w:tplc="31D66506">
      <w:start w:val="1"/>
      <w:numFmt w:val="bullet"/>
      <w:lvlText w:val=""/>
      <w:lvlJc w:val="left"/>
      <w:pPr>
        <w:ind w:left="5040" w:hanging="360"/>
      </w:pPr>
      <w:rPr>
        <w:rFonts w:ascii="Symbol" w:hAnsi="Symbol" w:hint="default"/>
      </w:rPr>
    </w:lvl>
    <w:lvl w:ilvl="7" w:tplc="2938CE70">
      <w:start w:val="1"/>
      <w:numFmt w:val="bullet"/>
      <w:lvlText w:val="o"/>
      <w:lvlJc w:val="left"/>
      <w:pPr>
        <w:ind w:left="5760" w:hanging="360"/>
      </w:pPr>
      <w:rPr>
        <w:rFonts w:ascii="Courier New" w:hAnsi="Courier New" w:hint="default"/>
      </w:rPr>
    </w:lvl>
    <w:lvl w:ilvl="8" w:tplc="13ECB698">
      <w:start w:val="1"/>
      <w:numFmt w:val="bullet"/>
      <w:lvlText w:val=""/>
      <w:lvlJc w:val="left"/>
      <w:pPr>
        <w:ind w:left="6480" w:hanging="360"/>
      </w:pPr>
      <w:rPr>
        <w:rFonts w:ascii="Wingdings" w:hAnsi="Wingdings" w:hint="default"/>
      </w:rPr>
    </w:lvl>
  </w:abstractNum>
  <w:abstractNum w:abstractNumId="18" w15:restartNumberingAfterBreak="0">
    <w:nsid w:val="60BC56AF"/>
    <w:multiLevelType w:val="hybridMultilevel"/>
    <w:tmpl w:val="66F89FEC"/>
    <w:lvl w:ilvl="0" w:tplc="8A5A3DCC">
      <w:start w:val="1"/>
      <w:numFmt w:val="bullet"/>
      <w:lvlText w:val=""/>
      <w:lvlJc w:val="left"/>
      <w:pPr>
        <w:ind w:left="720" w:hanging="360"/>
      </w:pPr>
      <w:rPr>
        <w:rFonts w:ascii="Symbol" w:hAnsi="Symbol" w:hint="default"/>
      </w:rPr>
    </w:lvl>
    <w:lvl w:ilvl="1" w:tplc="40D0F3C0">
      <w:start w:val="1"/>
      <w:numFmt w:val="bullet"/>
      <w:lvlText w:val="o"/>
      <w:lvlJc w:val="left"/>
      <w:pPr>
        <w:ind w:left="1440" w:hanging="360"/>
      </w:pPr>
      <w:rPr>
        <w:rFonts w:ascii="Courier New" w:hAnsi="Courier New" w:hint="default"/>
      </w:rPr>
    </w:lvl>
    <w:lvl w:ilvl="2" w:tplc="AA680A96">
      <w:start w:val="1"/>
      <w:numFmt w:val="bullet"/>
      <w:lvlText w:val=""/>
      <w:lvlJc w:val="left"/>
      <w:pPr>
        <w:ind w:left="2160" w:hanging="360"/>
      </w:pPr>
      <w:rPr>
        <w:rFonts w:ascii="Wingdings" w:hAnsi="Wingdings" w:hint="default"/>
      </w:rPr>
    </w:lvl>
    <w:lvl w:ilvl="3" w:tplc="65002932">
      <w:start w:val="1"/>
      <w:numFmt w:val="bullet"/>
      <w:lvlText w:val=""/>
      <w:lvlJc w:val="left"/>
      <w:pPr>
        <w:ind w:left="2880" w:hanging="360"/>
      </w:pPr>
      <w:rPr>
        <w:rFonts w:ascii="Symbol" w:hAnsi="Symbol" w:hint="default"/>
      </w:rPr>
    </w:lvl>
    <w:lvl w:ilvl="4" w:tplc="B0BEE542">
      <w:start w:val="1"/>
      <w:numFmt w:val="bullet"/>
      <w:lvlText w:val="o"/>
      <w:lvlJc w:val="left"/>
      <w:pPr>
        <w:ind w:left="3600" w:hanging="360"/>
      </w:pPr>
      <w:rPr>
        <w:rFonts w:ascii="Courier New" w:hAnsi="Courier New" w:hint="default"/>
      </w:rPr>
    </w:lvl>
    <w:lvl w:ilvl="5" w:tplc="D4B606FC">
      <w:start w:val="1"/>
      <w:numFmt w:val="bullet"/>
      <w:lvlText w:val=""/>
      <w:lvlJc w:val="left"/>
      <w:pPr>
        <w:ind w:left="4320" w:hanging="360"/>
      </w:pPr>
      <w:rPr>
        <w:rFonts w:ascii="Wingdings" w:hAnsi="Wingdings" w:hint="default"/>
      </w:rPr>
    </w:lvl>
    <w:lvl w:ilvl="6" w:tplc="68A61684">
      <w:start w:val="1"/>
      <w:numFmt w:val="bullet"/>
      <w:lvlText w:val=""/>
      <w:lvlJc w:val="left"/>
      <w:pPr>
        <w:ind w:left="5040" w:hanging="360"/>
      </w:pPr>
      <w:rPr>
        <w:rFonts w:ascii="Symbol" w:hAnsi="Symbol" w:hint="default"/>
      </w:rPr>
    </w:lvl>
    <w:lvl w:ilvl="7" w:tplc="3156381C">
      <w:start w:val="1"/>
      <w:numFmt w:val="bullet"/>
      <w:lvlText w:val="o"/>
      <w:lvlJc w:val="left"/>
      <w:pPr>
        <w:ind w:left="5760" w:hanging="360"/>
      </w:pPr>
      <w:rPr>
        <w:rFonts w:ascii="Courier New" w:hAnsi="Courier New" w:hint="default"/>
      </w:rPr>
    </w:lvl>
    <w:lvl w:ilvl="8" w:tplc="0248D5F2">
      <w:start w:val="1"/>
      <w:numFmt w:val="bullet"/>
      <w:lvlText w:val=""/>
      <w:lvlJc w:val="left"/>
      <w:pPr>
        <w:ind w:left="6480" w:hanging="360"/>
      </w:pPr>
      <w:rPr>
        <w:rFonts w:ascii="Wingdings" w:hAnsi="Wingdings" w:hint="default"/>
      </w:rPr>
    </w:lvl>
  </w:abstractNum>
  <w:abstractNum w:abstractNumId="19" w15:restartNumberingAfterBreak="0">
    <w:nsid w:val="61C049A6"/>
    <w:multiLevelType w:val="hybridMultilevel"/>
    <w:tmpl w:val="3F225100"/>
    <w:lvl w:ilvl="0" w:tplc="BC12B982">
      <w:start w:val="1"/>
      <w:numFmt w:val="bullet"/>
      <w:lvlText w:val=""/>
      <w:lvlJc w:val="left"/>
      <w:pPr>
        <w:ind w:left="720" w:hanging="360"/>
      </w:pPr>
      <w:rPr>
        <w:rFonts w:ascii="Symbol" w:hAnsi="Symbol" w:hint="default"/>
      </w:rPr>
    </w:lvl>
    <w:lvl w:ilvl="1" w:tplc="43C2C69A">
      <w:start w:val="1"/>
      <w:numFmt w:val="bullet"/>
      <w:lvlText w:val="o"/>
      <w:lvlJc w:val="left"/>
      <w:pPr>
        <w:ind w:left="1440" w:hanging="360"/>
      </w:pPr>
      <w:rPr>
        <w:rFonts w:ascii="Courier New" w:hAnsi="Courier New" w:hint="default"/>
      </w:rPr>
    </w:lvl>
    <w:lvl w:ilvl="2" w:tplc="92B81DDC">
      <w:start w:val="1"/>
      <w:numFmt w:val="bullet"/>
      <w:lvlText w:val=""/>
      <w:lvlJc w:val="left"/>
      <w:pPr>
        <w:ind w:left="2160" w:hanging="360"/>
      </w:pPr>
      <w:rPr>
        <w:rFonts w:ascii="Wingdings" w:hAnsi="Wingdings" w:hint="default"/>
      </w:rPr>
    </w:lvl>
    <w:lvl w:ilvl="3" w:tplc="D5C8D11A">
      <w:start w:val="1"/>
      <w:numFmt w:val="bullet"/>
      <w:lvlText w:val=""/>
      <w:lvlJc w:val="left"/>
      <w:pPr>
        <w:ind w:left="2880" w:hanging="360"/>
      </w:pPr>
      <w:rPr>
        <w:rFonts w:ascii="Symbol" w:hAnsi="Symbol" w:hint="default"/>
      </w:rPr>
    </w:lvl>
    <w:lvl w:ilvl="4" w:tplc="5720DF82">
      <w:start w:val="1"/>
      <w:numFmt w:val="bullet"/>
      <w:lvlText w:val="o"/>
      <w:lvlJc w:val="left"/>
      <w:pPr>
        <w:ind w:left="3600" w:hanging="360"/>
      </w:pPr>
      <w:rPr>
        <w:rFonts w:ascii="Courier New" w:hAnsi="Courier New" w:hint="default"/>
      </w:rPr>
    </w:lvl>
    <w:lvl w:ilvl="5" w:tplc="3E62BE1C">
      <w:start w:val="1"/>
      <w:numFmt w:val="bullet"/>
      <w:lvlText w:val=""/>
      <w:lvlJc w:val="left"/>
      <w:pPr>
        <w:ind w:left="4320" w:hanging="360"/>
      </w:pPr>
      <w:rPr>
        <w:rFonts w:ascii="Wingdings" w:hAnsi="Wingdings" w:hint="default"/>
      </w:rPr>
    </w:lvl>
    <w:lvl w:ilvl="6" w:tplc="CA06048E">
      <w:start w:val="1"/>
      <w:numFmt w:val="bullet"/>
      <w:lvlText w:val=""/>
      <w:lvlJc w:val="left"/>
      <w:pPr>
        <w:ind w:left="5040" w:hanging="360"/>
      </w:pPr>
      <w:rPr>
        <w:rFonts w:ascii="Symbol" w:hAnsi="Symbol" w:hint="default"/>
      </w:rPr>
    </w:lvl>
    <w:lvl w:ilvl="7" w:tplc="FB86E9C8">
      <w:start w:val="1"/>
      <w:numFmt w:val="bullet"/>
      <w:lvlText w:val="o"/>
      <w:lvlJc w:val="left"/>
      <w:pPr>
        <w:ind w:left="5760" w:hanging="360"/>
      </w:pPr>
      <w:rPr>
        <w:rFonts w:ascii="Courier New" w:hAnsi="Courier New" w:hint="default"/>
      </w:rPr>
    </w:lvl>
    <w:lvl w:ilvl="8" w:tplc="423EBBB6">
      <w:start w:val="1"/>
      <w:numFmt w:val="bullet"/>
      <w:lvlText w:val=""/>
      <w:lvlJc w:val="left"/>
      <w:pPr>
        <w:ind w:left="6480" w:hanging="360"/>
      </w:pPr>
      <w:rPr>
        <w:rFonts w:ascii="Wingdings" w:hAnsi="Wingdings" w:hint="default"/>
      </w:rPr>
    </w:lvl>
  </w:abstractNum>
  <w:abstractNum w:abstractNumId="20" w15:restartNumberingAfterBreak="0">
    <w:nsid w:val="6DEA7B8B"/>
    <w:multiLevelType w:val="hybridMultilevel"/>
    <w:tmpl w:val="0D18C06C"/>
    <w:lvl w:ilvl="0" w:tplc="867CCA80">
      <w:numFmt w:val="bullet"/>
      <w:lvlText w:val="-"/>
      <w:lvlJc w:val="left"/>
      <w:pPr>
        <w:ind w:left="72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0136A07"/>
    <w:multiLevelType w:val="hybridMultilevel"/>
    <w:tmpl w:val="DD3E3CEA"/>
    <w:lvl w:ilvl="0" w:tplc="361ADB2C">
      <w:start w:val="1"/>
      <w:numFmt w:val="bullet"/>
      <w:lvlText w:val=""/>
      <w:lvlJc w:val="left"/>
      <w:pPr>
        <w:ind w:left="720" w:hanging="360"/>
      </w:pPr>
      <w:rPr>
        <w:rFonts w:ascii="Symbol" w:hAnsi="Symbol" w:hint="default"/>
      </w:rPr>
    </w:lvl>
    <w:lvl w:ilvl="1" w:tplc="B3429D02">
      <w:start w:val="1"/>
      <w:numFmt w:val="bullet"/>
      <w:lvlText w:val="o"/>
      <w:lvlJc w:val="left"/>
      <w:pPr>
        <w:ind w:left="1440" w:hanging="360"/>
      </w:pPr>
      <w:rPr>
        <w:rFonts w:ascii="Courier New" w:hAnsi="Courier New" w:hint="default"/>
      </w:rPr>
    </w:lvl>
    <w:lvl w:ilvl="2" w:tplc="CCCC2C24">
      <w:start w:val="1"/>
      <w:numFmt w:val="bullet"/>
      <w:lvlText w:val=""/>
      <w:lvlJc w:val="left"/>
      <w:pPr>
        <w:ind w:left="2160" w:hanging="360"/>
      </w:pPr>
      <w:rPr>
        <w:rFonts w:ascii="Wingdings" w:hAnsi="Wingdings" w:hint="default"/>
      </w:rPr>
    </w:lvl>
    <w:lvl w:ilvl="3" w:tplc="BCF82118">
      <w:start w:val="1"/>
      <w:numFmt w:val="bullet"/>
      <w:lvlText w:val=""/>
      <w:lvlJc w:val="left"/>
      <w:pPr>
        <w:ind w:left="2880" w:hanging="360"/>
      </w:pPr>
      <w:rPr>
        <w:rFonts w:ascii="Symbol" w:hAnsi="Symbol" w:hint="default"/>
      </w:rPr>
    </w:lvl>
    <w:lvl w:ilvl="4" w:tplc="1624C8F8">
      <w:start w:val="1"/>
      <w:numFmt w:val="bullet"/>
      <w:lvlText w:val="o"/>
      <w:lvlJc w:val="left"/>
      <w:pPr>
        <w:ind w:left="3600" w:hanging="360"/>
      </w:pPr>
      <w:rPr>
        <w:rFonts w:ascii="Courier New" w:hAnsi="Courier New" w:hint="default"/>
      </w:rPr>
    </w:lvl>
    <w:lvl w:ilvl="5" w:tplc="7CC03428">
      <w:start w:val="1"/>
      <w:numFmt w:val="bullet"/>
      <w:lvlText w:val=""/>
      <w:lvlJc w:val="left"/>
      <w:pPr>
        <w:ind w:left="4320" w:hanging="360"/>
      </w:pPr>
      <w:rPr>
        <w:rFonts w:ascii="Wingdings" w:hAnsi="Wingdings" w:hint="default"/>
      </w:rPr>
    </w:lvl>
    <w:lvl w:ilvl="6" w:tplc="47F85F40">
      <w:start w:val="1"/>
      <w:numFmt w:val="bullet"/>
      <w:lvlText w:val=""/>
      <w:lvlJc w:val="left"/>
      <w:pPr>
        <w:ind w:left="5040" w:hanging="360"/>
      </w:pPr>
      <w:rPr>
        <w:rFonts w:ascii="Symbol" w:hAnsi="Symbol" w:hint="default"/>
      </w:rPr>
    </w:lvl>
    <w:lvl w:ilvl="7" w:tplc="779072A6">
      <w:start w:val="1"/>
      <w:numFmt w:val="bullet"/>
      <w:lvlText w:val="o"/>
      <w:lvlJc w:val="left"/>
      <w:pPr>
        <w:ind w:left="5760" w:hanging="360"/>
      </w:pPr>
      <w:rPr>
        <w:rFonts w:ascii="Courier New" w:hAnsi="Courier New" w:hint="default"/>
      </w:rPr>
    </w:lvl>
    <w:lvl w:ilvl="8" w:tplc="CDE213B8">
      <w:start w:val="1"/>
      <w:numFmt w:val="bullet"/>
      <w:lvlText w:val=""/>
      <w:lvlJc w:val="left"/>
      <w:pPr>
        <w:ind w:left="6480" w:hanging="360"/>
      </w:pPr>
      <w:rPr>
        <w:rFonts w:ascii="Wingdings" w:hAnsi="Wingdings" w:hint="default"/>
      </w:rPr>
    </w:lvl>
  </w:abstractNum>
  <w:abstractNum w:abstractNumId="22" w15:restartNumberingAfterBreak="0">
    <w:nsid w:val="743D1C7C"/>
    <w:multiLevelType w:val="hybridMultilevel"/>
    <w:tmpl w:val="0060CE5E"/>
    <w:lvl w:ilvl="0" w:tplc="A3F8134C">
      <w:start w:val="1"/>
      <w:numFmt w:val="bullet"/>
      <w:lvlText w:val=""/>
      <w:lvlJc w:val="left"/>
      <w:pPr>
        <w:ind w:left="720" w:hanging="360"/>
      </w:pPr>
      <w:rPr>
        <w:rFonts w:ascii="Symbol" w:hAnsi="Symbol" w:hint="default"/>
      </w:rPr>
    </w:lvl>
    <w:lvl w:ilvl="1" w:tplc="C9AA344A">
      <w:start w:val="1"/>
      <w:numFmt w:val="bullet"/>
      <w:lvlText w:val="o"/>
      <w:lvlJc w:val="left"/>
      <w:pPr>
        <w:ind w:left="1440" w:hanging="360"/>
      </w:pPr>
      <w:rPr>
        <w:rFonts w:ascii="Courier New" w:hAnsi="Courier New" w:hint="default"/>
      </w:rPr>
    </w:lvl>
    <w:lvl w:ilvl="2" w:tplc="63005F34">
      <w:start w:val="1"/>
      <w:numFmt w:val="bullet"/>
      <w:lvlText w:val=""/>
      <w:lvlJc w:val="left"/>
      <w:pPr>
        <w:ind w:left="2160" w:hanging="360"/>
      </w:pPr>
      <w:rPr>
        <w:rFonts w:ascii="Wingdings" w:hAnsi="Wingdings" w:hint="default"/>
      </w:rPr>
    </w:lvl>
    <w:lvl w:ilvl="3" w:tplc="B6E87AEC">
      <w:start w:val="1"/>
      <w:numFmt w:val="bullet"/>
      <w:lvlText w:val=""/>
      <w:lvlJc w:val="left"/>
      <w:pPr>
        <w:ind w:left="2880" w:hanging="360"/>
      </w:pPr>
      <w:rPr>
        <w:rFonts w:ascii="Symbol" w:hAnsi="Symbol" w:hint="default"/>
      </w:rPr>
    </w:lvl>
    <w:lvl w:ilvl="4" w:tplc="25DE175C">
      <w:start w:val="1"/>
      <w:numFmt w:val="bullet"/>
      <w:lvlText w:val="o"/>
      <w:lvlJc w:val="left"/>
      <w:pPr>
        <w:ind w:left="3600" w:hanging="360"/>
      </w:pPr>
      <w:rPr>
        <w:rFonts w:ascii="Courier New" w:hAnsi="Courier New" w:hint="default"/>
      </w:rPr>
    </w:lvl>
    <w:lvl w:ilvl="5" w:tplc="9D96F114">
      <w:start w:val="1"/>
      <w:numFmt w:val="bullet"/>
      <w:lvlText w:val=""/>
      <w:lvlJc w:val="left"/>
      <w:pPr>
        <w:ind w:left="4320" w:hanging="360"/>
      </w:pPr>
      <w:rPr>
        <w:rFonts w:ascii="Wingdings" w:hAnsi="Wingdings" w:hint="default"/>
      </w:rPr>
    </w:lvl>
    <w:lvl w:ilvl="6" w:tplc="428C57E2">
      <w:start w:val="1"/>
      <w:numFmt w:val="bullet"/>
      <w:lvlText w:val=""/>
      <w:lvlJc w:val="left"/>
      <w:pPr>
        <w:ind w:left="5040" w:hanging="360"/>
      </w:pPr>
      <w:rPr>
        <w:rFonts w:ascii="Symbol" w:hAnsi="Symbol" w:hint="default"/>
      </w:rPr>
    </w:lvl>
    <w:lvl w:ilvl="7" w:tplc="0B10C6E4">
      <w:start w:val="1"/>
      <w:numFmt w:val="bullet"/>
      <w:lvlText w:val="o"/>
      <w:lvlJc w:val="left"/>
      <w:pPr>
        <w:ind w:left="5760" w:hanging="360"/>
      </w:pPr>
      <w:rPr>
        <w:rFonts w:ascii="Courier New" w:hAnsi="Courier New" w:hint="default"/>
      </w:rPr>
    </w:lvl>
    <w:lvl w:ilvl="8" w:tplc="C1A8FF0A">
      <w:start w:val="1"/>
      <w:numFmt w:val="bullet"/>
      <w:lvlText w:val=""/>
      <w:lvlJc w:val="left"/>
      <w:pPr>
        <w:ind w:left="6480" w:hanging="360"/>
      </w:pPr>
      <w:rPr>
        <w:rFonts w:ascii="Wingdings" w:hAnsi="Wingdings" w:hint="default"/>
      </w:rPr>
    </w:lvl>
  </w:abstractNum>
  <w:abstractNum w:abstractNumId="23" w15:restartNumberingAfterBreak="0">
    <w:nsid w:val="77210BD4"/>
    <w:multiLevelType w:val="multilevel"/>
    <w:tmpl w:val="3774CA58"/>
    <w:lvl w:ilvl="0">
      <w:start w:val="1"/>
      <w:numFmt w:val="decimal"/>
      <w:pStyle w:val="Heading1"/>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213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7"/>
  </w:num>
  <w:num w:numId="2">
    <w:abstractNumId w:val="5"/>
  </w:num>
  <w:num w:numId="3">
    <w:abstractNumId w:val="21"/>
  </w:num>
  <w:num w:numId="4">
    <w:abstractNumId w:val="7"/>
  </w:num>
  <w:num w:numId="5">
    <w:abstractNumId w:val="22"/>
  </w:num>
  <w:num w:numId="6">
    <w:abstractNumId w:val="19"/>
  </w:num>
  <w:num w:numId="7">
    <w:abstractNumId w:val="16"/>
  </w:num>
  <w:num w:numId="8">
    <w:abstractNumId w:val="8"/>
  </w:num>
  <w:num w:numId="9">
    <w:abstractNumId w:val="18"/>
  </w:num>
  <w:num w:numId="10">
    <w:abstractNumId w:val="2"/>
  </w:num>
  <w:num w:numId="11">
    <w:abstractNumId w:val="0"/>
  </w:num>
  <w:num w:numId="12">
    <w:abstractNumId w:val="11"/>
  </w:num>
  <w:num w:numId="13">
    <w:abstractNumId w:val="9"/>
  </w:num>
  <w:num w:numId="14">
    <w:abstractNumId w:val="23"/>
  </w:num>
  <w:num w:numId="15">
    <w:abstractNumId w:val="3"/>
  </w:num>
  <w:num w:numId="16">
    <w:abstractNumId w:val="13"/>
  </w:num>
  <w:num w:numId="17">
    <w:abstractNumId w:val="15"/>
  </w:num>
  <w:num w:numId="18">
    <w:abstractNumId w:val="10"/>
  </w:num>
  <w:num w:numId="19">
    <w:abstractNumId w:val="14"/>
  </w:num>
  <w:num w:numId="20">
    <w:abstractNumId w:val="20"/>
  </w:num>
  <w:num w:numId="21">
    <w:abstractNumId w:val="6"/>
  </w:num>
  <w:num w:numId="22">
    <w:abstractNumId w:val="4"/>
  </w:num>
  <w:num w:numId="23">
    <w:abstractNumId w:val="12"/>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2A24"/>
    <w:rsid w:val="000006F4"/>
    <w:rsid w:val="00000AB3"/>
    <w:rsid w:val="00000DAC"/>
    <w:rsid w:val="0000181B"/>
    <w:rsid w:val="00001B88"/>
    <w:rsid w:val="00001F26"/>
    <w:rsid w:val="000026B9"/>
    <w:rsid w:val="00002E4F"/>
    <w:rsid w:val="000034F9"/>
    <w:rsid w:val="00003522"/>
    <w:rsid w:val="00003571"/>
    <w:rsid w:val="000039BB"/>
    <w:rsid w:val="00004555"/>
    <w:rsid w:val="00004FEE"/>
    <w:rsid w:val="00004FFC"/>
    <w:rsid w:val="00006419"/>
    <w:rsid w:val="00006970"/>
    <w:rsid w:val="00010011"/>
    <w:rsid w:val="00010BC3"/>
    <w:rsid w:val="00010EAA"/>
    <w:rsid w:val="000116D5"/>
    <w:rsid w:val="00015B36"/>
    <w:rsid w:val="00015BF7"/>
    <w:rsid w:val="00015D3B"/>
    <w:rsid w:val="00016CF8"/>
    <w:rsid w:val="0002049A"/>
    <w:rsid w:val="000209D5"/>
    <w:rsid w:val="00024BA1"/>
    <w:rsid w:val="00025433"/>
    <w:rsid w:val="0003041D"/>
    <w:rsid w:val="00030AFC"/>
    <w:rsid w:val="00030D24"/>
    <w:rsid w:val="000316F2"/>
    <w:rsid w:val="00031EB8"/>
    <w:rsid w:val="00032C9E"/>
    <w:rsid w:val="00032FE8"/>
    <w:rsid w:val="0003328F"/>
    <w:rsid w:val="00033363"/>
    <w:rsid w:val="000349CA"/>
    <w:rsid w:val="000353F0"/>
    <w:rsid w:val="00035834"/>
    <w:rsid w:val="00035DA7"/>
    <w:rsid w:val="00036488"/>
    <w:rsid w:val="00036BF4"/>
    <w:rsid w:val="000400B9"/>
    <w:rsid w:val="000407A0"/>
    <w:rsid w:val="00042229"/>
    <w:rsid w:val="000423A9"/>
    <w:rsid w:val="00042410"/>
    <w:rsid w:val="00042731"/>
    <w:rsid w:val="0004373A"/>
    <w:rsid w:val="0004541C"/>
    <w:rsid w:val="0004559E"/>
    <w:rsid w:val="00045A23"/>
    <w:rsid w:val="00046126"/>
    <w:rsid w:val="0004635E"/>
    <w:rsid w:val="00046CF1"/>
    <w:rsid w:val="00046F0B"/>
    <w:rsid w:val="000471BF"/>
    <w:rsid w:val="000478FC"/>
    <w:rsid w:val="00047B7C"/>
    <w:rsid w:val="00047D2E"/>
    <w:rsid w:val="000503C5"/>
    <w:rsid w:val="000507D8"/>
    <w:rsid w:val="000509AB"/>
    <w:rsid w:val="000509CB"/>
    <w:rsid w:val="000532DE"/>
    <w:rsid w:val="000541BA"/>
    <w:rsid w:val="0005423D"/>
    <w:rsid w:val="00054502"/>
    <w:rsid w:val="0005474B"/>
    <w:rsid w:val="0005502E"/>
    <w:rsid w:val="0005584B"/>
    <w:rsid w:val="00056787"/>
    <w:rsid w:val="00056D1C"/>
    <w:rsid w:val="00056DE1"/>
    <w:rsid w:val="00057AEA"/>
    <w:rsid w:val="00057B22"/>
    <w:rsid w:val="0006057E"/>
    <w:rsid w:val="00060679"/>
    <w:rsid w:val="00060FAE"/>
    <w:rsid w:val="0006191A"/>
    <w:rsid w:val="000619F2"/>
    <w:rsid w:val="00061A7B"/>
    <w:rsid w:val="00062E0B"/>
    <w:rsid w:val="00063AE8"/>
    <w:rsid w:val="00063E2E"/>
    <w:rsid w:val="00064400"/>
    <w:rsid w:val="00064DCA"/>
    <w:rsid w:val="00065651"/>
    <w:rsid w:val="000656A0"/>
    <w:rsid w:val="00065EA7"/>
    <w:rsid w:val="00067880"/>
    <w:rsid w:val="00067A31"/>
    <w:rsid w:val="00067C95"/>
    <w:rsid w:val="00067EBE"/>
    <w:rsid w:val="0006D389"/>
    <w:rsid w:val="00073AC3"/>
    <w:rsid w:val="000740F7"/>
    <w:rsid w:val="00074886"/>
    <w:rsid w:val="00074A29"/>
    <w:rsid w:val="00075803"/>
    <w:rsid w:val="00075E73"/>
    <w:rsid w:val="0007681D"/>
    <w:rsid w:val="00076CFF"/>
    <w:rsid w:val="00077031"/>
    <w:rsid w:val="0007745A"/>
    <w:rsid w:val="000777F1"/>
    <w:rsid w:val="000802B7"/>
    <w:rsid w:val="0008141D"/>
    <w:rsid w:val="000815D8"/>
    <w:rsid w:val="00081D21"/>
    <w:rsid w:val="00081DBC"/>
    <w:rsid w:val="00083092"/>
    <w:rsid w:val="0008312D"/>
    <w:rsid w:val="00084A45"/>
    <w:rsid w:val="00085297"/>
    <w:rsid w:val="00085447"/>
    <w:rsid w:val="000854D4"/>
    <w:rsid w:val="00085FDA"/>
    <w:rsid w:val="00086F2E"/>
    <w:rsid w:val="000879F1"/>
    <w:rsid w:val="00091D4F"/>
    <w:rsid w:val="0009243E"/>
    <w:rsid w:val="000926C2"/>
    <w:rsid w:val="0009363C"/>
    <w:rsid w:val="00095E7B"/>
    <w:rsid w:val="000960B8"/>
    <w:rsid w:val="00097092"/>
    <w:rsid w:val="000975A8"/>
    <w:rsid w:val="000A0748"/>
    <w:rsid w:val="000A0A4F"/>
    <w:rsid w:val="000A189E"/>
    <w:rsid w:val="000A277A"/>
    <w:rsid w:val="000A2949"/>
    <w:rsid w:val="000A32D9"/>
    <w:rsid w:val="000A37DD"/>
    <w:rsid w:val="000A46DA"/>
    <w:rsid w:val="000A4E62"/>
    <w:rsid w:val="000A71D5"/>
    <w:rsid w:val="000A73D7"/>
    <w:rsid w:val="000A7AA0"/>
    <w:rsid w:val="000A7AE1"/>
    <w:rsid w:val="000A7EEC"/>
    <w:rsid w:val="000B0403"/>
    <w:rsid w:val="000B070C"/>
    <w:rsid w:val="000B0DA6"/>
    <w:rsid w:val="000B1770"/>
    <w:rsid w:val="000B19A7"/>
    <w:rsid w:val="000B2118"/>
    <w:rsid w:val="000B24EE"/>
    <w:rsid w:val="000B251A"/>
    <w:rsid w:val="000B3716"/>
    <w:rsid w:val="000B6E59"/>
    <w:rsid w:val="000B725B"/>
    <w:rsid w:val="000C025B"/>
    <w:rsid w:val="000C034B"/>
    <w:rsid w:val="000C07DF"/>
    <w:rsid w:val="000C09B1"/>
    <w:rsid w:val="000C0D88"/>
    <w:rsid w:val="000C0EDD"/>
    <w:rsid w:val="000C0F8A"/>
    <w:rsid w:val="000C3124"/>
    <w:rsid w:val="000C3517"/>
    <w:rsid w:val="000C40CC"/>
    <w:rsid w:val="000C413B"/>
    <w:rsid w:val="000C454D"/>
    <w:rsid w:val="000C4AFC"/>
    <w:rsid w:val="000C4BD1"/>
    <w:rsid w:val="000C547C"/>
    <w:rsid w:val="000C56D8"/>
    <w:rsid w:val="000C5B4C"/>
    <w:rsid w:val="000C74A0"/>
    <w:rsid w:val="000C7D01"/>
    <w:rsid w:val="000D036C"/>
    <w:rsid w:val="000D13CD"/>
    <w:rsid w:val="000D1E22"/>
    <w:rsid w:val="000D1ECA"/>
    <w:rsid w:val="000D2385"/>
    <w:rsid w:val="000D2404"/>
    <w:rsid w:val="000D284E"/>
    <w:rsid w:val="000E0C7D"/>
    <w:rsid w:val="000E18EF"/>
    <w:rsid w:val="000E1E25"/>
    <w:rsid w:val="000E2CD9"/>
    <w:rsid w:val="000E2FAB"/>
    <w:rsid w:val="000E3373"/>
    <w:rsid w:val="000E596D"/>
    <w:rsid w:val="000E5CCF"/>
    <w:rsid w:val="000E6BF9"/>
    <w:rsid w:val="000F02EE"/>
    <w:rsid w:val="000F081A"/>
    <w:rsid w:val="000F0905"/>
    <w:rsid w:val="000F134C"/>
    <w:rsid w:val="000F2529"/>
    <w:rsid w:val="000F28AA"/>
    <w:rsid w:val="000F2CB9"/>
    <w:rsid w:val="000F3A94"/>
    <w:rsid w:val="000F3C8C"/>
    <w:rsid w:val="000F3F47"/>
    <w:rsid w:val="000F43F7"/>
    <w:rsid w:val="000F4C7E"/>
    <w:rsid w:val="000F68FA"/>
    <w:rsid w:val="000F6A9B"/>
    <w:rsid w:val="000F6CEE"/>
    <w:rsid w:val="000F70D7"/>
    <w:rsid w:val="000F7450"/>
    <w:rsid w:val="0010101B"/>
    <w:rsid w:val="00101D53"/>
    <w:rsid w:val="0010349F"/>
    <w:rsid w:val="00103624"/>
    <w:rsid w:val="001037C5"/>
    <w:rsid w:val="00103A87"/>
    <w:rsid w:val="00103C93"/>
    <w:rsid w:val="001041B5"/>
    <w:rsid w:val="001058C7"/>
    <w:rsid w:val="00107265"/>
    <w:rsid w:val="00107787"/>
    <w:rsid w:val="001106D1"/>
    <w:rsid w:val="001118C8"/>
    <w:rsid w:val="00111E30"/>
    <w:rsid w:val="001123E5"/>
    <w:rsid w:val="001126DF"/>
    <w:rsid w:val="00112F67"/>
    <w:rsid w:val="0011403B"/>
    <w:rsid w:val="00114223"/>
    <w:rsid w:val="001144A7"/>
    <w:rsid w:val="00114962"/>
    <w:rsid w:val="00114E9B"/>
    <w:rsid w:val="00115757"/>
    <w:rsid w:val="001161D3"/>
    <w:rsid w:val="0011634F"/>
    <w:rsid w:val="001166F5"/>
    <w:rsid w:val="00117F1D"/>
    <w:rsid w:val="001203D0"/>
    <w:rsid w:val="00120897"/>
    <w:rsid w:val="0012091D"/>
    <w:rsid w:val="00120B2E"/>
    <w:rsid w:val="00121706"/>
    <w:rsid w:val="00121B83"/>
    <w:rsid w:val="00121CED"/>
    <w:rsid w:val="00121DD4"/>
    <w:rsid w:val="0012338C"/>
    <w:rsid w:val="0012346C"/>
    <w:rsid w:val="0012399E"/>
    <w:rsid w:val="00124009"/>
    <w:rsid w:val="0012433F"/>
    <w:rsid w:val="001248BC"/>
    <w:rsid w:val="0012495C"/>
    <w:rsid w:val="00124F3F"/>
    <w:rsid w:val="00125514"/>
    <w:rsid w:val="001258D2"/>
    <w:rsid w:val="00126E95"/>
    <w:rsid w:val="001309B6"/>
    <w:rsid w:val="00131505"/>
    <w:rsid w:val="00133322"/>
    <w:rsid w:val="00133A74"/>
    <w:rsid w:val="0013475C"/>
    <w:rsid w:val="00134F4C"/>
    <w:rsid w:val="0013536C"/>
    <w:rsid w:val="0013537C"/>
    <w:rsid w:val="00135AE6"/>
    <w:rsid w:val="001367C0"/>
    <w:rsid w:val="00137AA1"/>
    <w:rsid w:val="00137CAD"/>
    <w:rsid w:val="00137CBE"/>
    <w:rsid w:val="0014025E"/>
    <w:rsid w:val="00140E49"/>
    <w:rsid w:val="00143AF4"/>
    <w:rsid w:val="0014458C"/>
    <w:rsid w:val="00144C60"/>
    <w:rsid w:val="00144CB9"/>
    <w:rsid w:val="00145253"/>
    <w:rsid w:val="00145469"/>
    <w:rsid w:val="0014581D"/>
    <w:rsid w:val="0014592F"/>
    <w:rsid w:val="00145CFA"/>
    <w:rsid w:val="00145FDF"/>
    <w:rsid w:val="00146010"/>
    <w:rsid w:val="00147B25"/>
    <w:rsid w:val="001501F2"/>
    <w:rsid w:val="0015168C"/>
    <w:rsid w:val="00151828"/>
    <w:rsid w:val="00151B99"/>
    <w:rsid w:val="00151D38"/>
    <w:rsid w:val="001522B3"/>
    <w:rsid w:val="00152A7B"/>
    <w:rsid w:val="001530AD"/>
    <w:rsid w:val="00155536"/>
    <w:rsid w:val="00155749"/>
    <w:rsid w:val="0015576C"/>
    <w:rsid w:val="00156217"/>
    <w:rsid w:val="00156259"/>
    <w:rsid w:val="00157C9B"/>
    <w:rsid w:val="00160B32"/>
    <w:rsid w:val="00160DA1"/>
    <w:rsid w:val="00161C68"/>
    <w:rsid w:val="00161E73"/>
    <w:rsid w:val="00162B04"/>
    <w:rsid w:val="00162BA9"/>
    <w:rsid w:val="001633A6"/>
    <w:rsid w:val="00163E84"/>
    <w:rsid w:val="0016483F"/>
    <w:rsid w:val="00165D35"/>
    <w:rsid w:val="00165DD4"/>
    <w:rsid w:val="00166062"/>
    <w:rsid w:val="00166291"/>
    <w:rsid w:val="0016778D"/>
    <w:rsid w:val="00167D52"/>
    <w:rsid w:val="00170079"/>
    <w:rsid w:val="001701CC"/>
    <w:rsid w:val="00170F95"/>
    <w:rsid w:val="001710CD"/>
    <w:rsid w:val="0017129A"/>
    <w:rsid w:val="001719F6"/>
    <w:rsid w:val="00171F7B"/>
    <w:rsid w:val="00172763"/>
    <w:rsid w:val="001744FC"/>
    <w:rsid w:val="001759D9"/>
    <w:rsid w:val="00175E90"/>
    <w:rsid w:val="00176483"/>
    <w:rsid w:val="00177E08"/>
    <w:rsid w:val="00180EFE"/>
    <w:rsid w:val="0018108C"/>
    <w:rsid w:val="001811D4"/>
    <w:rsid w:val="00181E4D"/>
    <w:rsid w:val="0018284F"/>
    <w:rsid w:val="00183062"/>
    <w:rsid w:val="001846AB"/>
    <w:rsid w:val="00186D78"/>
    <w:rsid w:val="001870A3"/>
    <w:rsid w:val="001878F0"/>
    <w:rsid w:val="001902AF"/>
    <w:rsid w:val="00190B63"/>
    <w:rsid w:val="0019307F"/>
    <w:rsid w:val="0019384B"/>
    <w:rsid w:val="00193F41"/>
    <w:rsid w:val="00194096"/>
    <w:rsid w:val="00195140"/>
    <w:rsid w:val="0019531B"/>
    <w:rsid w:val="0019609F"/>
    <w:rsid w:val="001975FC"/>
    <w:rsid w:val="0019783A"/>
    <w:rsid w:val="001A1389"/>
    <w:rsid w:val="001A1D0C"/>
    <w:rsid w:val="001A25AD"/>
    <w:rsid w:val="001A339C"/>
    <w:rsid w:val="001A5FDF"/>
    <w:rsid w:val="001A61D8"/>
    <w:rsid w:val="001A7738"/>
    <w:rsid w:val="001B18DF"/>
    <w:rsid w:val="001B1D98"/>
    <w:rsid w:val="001B1E26"/>
    <w:rsid w:val="001B3F69"/>
    <w:rsid w:val="001B4AAF"/>
    <w:rsid w:val="001B5C44"/>
    <w:rsid w:val="001B6510"/>
    <w:rsid w:val="001C0573"/>
    <w:rsid w:val="001C1B87"/>
    <w:rsid w:val="001C311D"/>
    <w:rsid w:val="001C3577"/>
    <w:rsid w:val="001C4CAB"/>
    <w:rsid w:val="001C4D0C"/>
    <w:rsid w:val="001C5268"/>
    <w:rsid w:val="001C54DB"/>
    <w:rsid w:val="001C5838"/>
    <w:rsid w:val="001C6836"/>
    <w:rsid w:val="001C6D51"/>
    <w:rsid w:val="001CB23F"/>
    <w:rsid w:val="001D0388"/>
    <w:rsid w:val="001D1C75"/>
    <w:rsid w:val="001D36D3"/>
    <w:rsid w:val="001D38C1"/>
    <w:rsid w:val="001D3B3C"/>
    <w:rsid w:val="001D492A"/>
    <w:rsid w:val="001D4A94"/>
    <w:rsid w:val="001D5FBC"/>
    <w:rsid w:val="001D60C3"/>
    <w:rsid w:val="001D6241"/>
    <w:rsid w:val="001D62D9"/>
    <w:rsid w:val="001D6499"/>
    <w:rsid w:val="001D6862"/>
    <w:rsid w:val="001D700A"/>
    <w:rsid w:val="001D7351"/>
    <w:rsid w:val="001D7D44"/>
    <w:rsid w:val="001D7F75"/>
    <w:rsid w:val="001E042E"/>
    <w:rsid w:val="001E0FFF"/>
    <w:rsid w:val="001E12E9"/>
    <w:rsid w:val="001E17A8"/>
    <w:rsid w:val="001E1FB4"/>
    <w:rsid w:val="001E3B19"/>
    <w:rsid w:val="001E4BC1"/>
    <w:rsid w:val="001E5F95"/>
    <w:rsid w:val="001E6843"/>
    <w:rsid w:val="001E7346"/>
    <w:rsid w:val="001E780F"/>
    <w:rsid w:val="001E7F2D"/>
    <w:rsid w:val="001F04EB"/>
    <w:rsid w:val="001F0716"/>
    <w:rsid w:val="001F0A99"/>
    <w:rsid w:val="001F0D58"/>
    <w:rsid w:val="001F0EA2"/>
    <w:rsid w:val="001F11D3"/>
    <w:rsid w:val="001F1478"/>
    <w:rsid w:val="001F1BE2"/>
    <w:rsid w:val="001F2F1B"/>
    <w:rsid w:val="001F354A"/>
    <w:rsid w:val="001F411C"/>
    <w:rsid w:val="001F542A"/>
    <w:rsid w:val="001F5C54"/>
    <w:rsid w:val="001F5C58"/>
    <w:rsid w:val="001F6F8A"/>
    <w:rsid w:val="001F7BC0"/>
    <w:rsid w:val="0020043D"/>
    <w:rsid w:val="00201C66"/>
    <w:rsid w:val="00201CB9"/>
    <w:rsid w:val="0020215F"/>
    <w:rsid w:val="00202C90"/>
    <w:rsid w:val="0020320A"/>
    <w:rsid w:val="00203857"/>
    <w:rsid w:val="0020472C"/>
    <w:rsid w:val="00204CD2"/>
    <w:rsid w:val="0020550D"/>
    <w:rsid w:val="00205940"/>
    <w:rsid w:val="00205C05"/>
    <w:rsid w:val="00206BCB"/>
    <w:rsid w:val="00207064"/>
    <w:rsid w:val="0021055F"/>
    <w:rsid w:val="00210C96"/>
    <w:rsid w:val="00211226"/>
    <w:rsid w:val="0021140D"/>
    <w:rsid w:val="002114FB"/>
    <w:rsid w:val="00212163"/>
    <w:rsid w:val="00214626"/>
    <w:rsid w:val="00214B9C"/>
    <w:rsid w:val="0021501D"/>
    <w:rsid w:val="002172DB"/>
    <w:rsid w:val="00217C5C"/>
    <w:rsid w:val="00220214"/>
    <w:rsid w:val="00221D25"/>
    <w:rsid w:val="002220CC"/>
    <w:rsid w:val="0022224E"/>
    <w:rsid w:val="00222E0B"/>
    <w:rsid w:val="00225182"/>
    <w:rsid w:val="00225198"/>
    <w:rsid w:val="002253D6"/>
    <w:rsid w:val="002262CA"/>
    <w:rsid w:val="00226973"/>
    <w:rsid w:val="00227236"/>
    <w:rsid w:val="00232583"/>
    <w:rsid w:val="00232F24"/>
    <w:rsid w:val="00233D94"/>
    <w:rsid w:val="00234563"/>
    <w:rsid w:val="00234F39"/>
    <w:rsid w:val="00235E91"/>
    <w:rsid w:val="00235F69"/>
    <w:rsid w:val="00237038"/>
    <w:rsid w:val="002373B4"/>
    <w:rsid w:val="00237462"/>
    <w:rsid w:val="0024222D"/>
    <w:rsid w:val="002424A0"/>
    <w:rsid w:val="002428C0"/>
    <w:rsid w:val="00242DFD"/>
    <w:rsid w:val="00242F77"/>
    <w:rsid w:val="00243CD5"/>
    <w:rsid w:val="00244694"/>
    <w:rsid w:val="002454CD"/>
    <w:rsid w:val="002454D1"/>
    <w:rsid w:val="00245F34"/>
    <w:rsid w:val="00245FAC"/>
    <w:rsid w:val="00246B63"/>
    <w:rsid w:val="00246C85"/>
    <w:rsid w:val="00247C12"/>
    <w:rsid w:val="00250EF1"/>
    <w:rsid w:val="00250F74"/>
    <w:rsid w:val="002515DF"/>
    <w:rsid w:val="00251910"/>
    <w:rsid w:val="0025219D"/>
    <w:rsid w:val="00253524"/>
    <w:rsid w:val="002543D6"/>
    <w:rsid w:val="0025521D"/>
    <w:rsid w:val="00255607"/>
    <w:rsid w:val="00255A9A"/>
    <w:rsid w:val="00256293"/>
    <w:rsid w:val="002563BF"/>
    <w:rsid w:val="002566A2"/>
    <w:rsid w:val="00256922"/>
    <w:rsid w:val="00256AE7"/>
    <w:rsid w:val="00256AFE"/>
    <w:rsid w:val="00257A69"/>
    <w:rsid w:val="00260087"/>
    <w:rsid w:val="00260A71"/>
    <w:rsid w:val="002616C7"/>
    <w:rsid w:val="00263A25"/>
    <w:rsid w:val="00263AA6"/>
    <w:rsid w:val="00263B80"/>
    <w:rsid w:val="00264F60"/>
    <w:rsid w:val="002650C8"/>
    <w:rsid w:val="00265DC1"/>
    <w:rsid w:val="00266962"/>
    <w:rsid w:val="0026722E"/>
    <w:rsid w:val="002673A3"/>
    <w:rsid w:val="0027065F"/>
    <w:rsid w:val="00271125"/>
    <w:rsid w:val="0027114F"/>
    <w:rsid w:val="00271607"/>
    <w:rsid w:val="00276651"/>
    <w:rsid w:val="00277686"/>
    <w:rsid w:val="00280434"/>
    <w:rsid w:val="00280A07"/>
    <w:rsid w:val="00280A94"/>
    <w:rsid w:val="0028180D"/>
    <w:rsid w:val="00282831"/>
    <w:rsid w:val="00282970"/>
    <w:rsid w:val="00282B7A"/>
    <w:rsid w:val="00282BDD"/>
    <w:rsid w:val="00282FB1"/>
    <w:rsid w:val="00285BEC"/>
    <w:rsid w:val="002870C1"/>
    <w:rsid w:val="0028791F"/>
    <w:rsid w:val="00287EF0"/>
    <w:rsid w:val="00291C06"/>
    <w:rsid w:val="00292872"/>
    <w:rsid w:val="00293672"/>
    <w:rsid w:val="00293FAD"/>
    <w:rsid w:val="002941F6"/>
    <w:rsid w:val="002952A6"/>
    <w:rsid w:val="002953EC"/>
    <w:rsid w:val="00296774"/>
    <w:rsid w:val="00296BBF"/>
    <w:rsid w:val="00296F17"/>
    <w:rsid w:val="00297153"/>
    <w:rsid w:val="002971A0"/>
    <w:rsid w:val="002A0537"/>
    <w:rsid w:val="002A060F"/>
    <w:rsid w:val="002A0E0F"/>
    <w:rsid w:val="002A13A1"/>
    <w:rsid w:val="002A2E46"/>
    <w:rsid w:val="002A337F"/>
    <w:rsid w:val="002A33C3"/>
    <w:rsid w:val="002A3447"/>
    <w:rsid w:val="002A5D79"/>
    <w:rsid w:val="002A79C1"/>
    <w:rsid w:val="002A7A99"/>
    <w:rsid w:val="002B0046"/>
    <w:rsid w:val="002B0409"/>
    <w:rsid w:val="002B0817"/>
    <w:rsid w:val="002B0C34"/>
    <w:rsid w:val="002B2702"/>
    <w:rsid w:val="002B2BB5"/>
    <w:rsid w:val="002B375C"/>
    <w:rsid w:val="002B396D"/>
    <w:rsid w:val="002B39C0"/>
    <w:rsid w:val="002B41DD"/>
    <w:rsid w:val="002B4A0D"/>
    <w:rsid w:val="002B517C"/>
    <w:rsid w:val="002B5951"/>
    <w:rsid w:val="002B7991"/>
    <w:rsid w:val="002B7C3A"/>
    <w:rsid w:val="002C1A48"/>
    <w:rsid w:val="002C3631"/>
    <w:rsid w:val="002C481A"/>
    <w:rsid w:val="002C53E7"/>
    <w:rsid w:val="002C6379"/>
    <w:rsid w:val="002C6BF3"/>
    <w:rsid w:val="002D0654"/>
    <w:rsid w:val="002D1D42"/>
    <w:rsid w:val="002D252C"/>
    <w:rsid w:val="002D3A15"/>
    <w:rsid w:val="002D3E1C"/>
    <w:rsid w:val="002D4604"/>
    <w:rsid w:val="002D50C3"/>
    <w:rsid w:val="002D6691"/>
    <w:rsid w:val="002D6B10"/>
    <w:rsid w:val="002D6CCA"/>
    <w:rsid w:val="002D6DCC"/>
    <w:rsid w:val="002D79D7"/>
    <w:rsid w:val="002D7EA7"/>
    <w:rsid w:val="002E0F41"/>
    <w:rsid w:val="002E11E7"/>
    <w:rsid w:val="002E1475"/>
    <w:rsid w:val="002E19A9"/>
    <w:rsid w:val="002E229E"/>
    <w:rsid w:val="002E2524"/>
    <w:rsid w:val="002E2742"/>
    <w:rsid w:val="002E2AFE"/>
    <w:rsid w:val="002E2FB6"/>
    <w:rsid w:val="002E454E"/>
    <w:rsid w:val="002E5145"/>
    <w:rsid w:val="002E5874"/>
    <w:rsid w:val="002E5BBF"/>
    <w:rsid w:val="002E5BC5"/>
    <w:rsid w:val="002E5CA7"/>
    <w:rsid w:val="002E725F"/>
    <w:rsid w:val="002E75AF"/>
    <w:rsid w:val="002F0B8C"/>
    <w:rsid w:val="002F1AB3"/>
    <w:rsid w:val="002F30DF"/>
    <w:rsid w:val="002F32D0"/>
    <w:rsid w:val="002F351D"/>
    <w:rsid w:val="002F35A2"/>
    <w:rsid w:val="002F4554"/>
    <w:rsid w:val="002F45A8"/>
    <w:rsid w:val="002F487B"/>
    <w:rsid w:val="002F4911"/>
    <w:rsid w:val="002F49BB"/>
    <w:rsid w:val="002F546E"/>
    <w:rsid w:val="002F5AD2"/>
    <w:rsid w:val="002F5DDF"/>
    <w:rsid w:val="002F6080"/>
    <w:rsid w:val="002F65D8"/>
    <w:rsid w:val="002F6F8C"/>
    <w:rsid w:val="002F71F9"/>
    <w:rsid w:val="002F73B0"/>
    <w:rsid w:val="002F7F4D"/>
    <w:rsid w:val="00300574"/>
    <w:rsid w:val="003006CB"/>
    <w:rsid w:val="00300DB2"/>
    <w:rsid w:val="00300FE7"/>
    <w:rsid w:val="00301172"/>
    <w:rsid w:val="00301B31"/>
    <w:rsid w:val="00302B9C"/>
    <w:rsid w:val="0030491A"/>
    <w:rsid w:val="00304994"/>
    <w:rsid w:val="00305369"/>
    <w:rsid w:val="00306531"/>
    <w:rsid w:val="00306BA4"/>
    <w:rsid w:val="0031053C"/>
    <w:rsid w:val="003106FF"/>
    <w:rsid w:val="003110F3"/>
    <w:rsid w:val="0031128D"/>
    <w:rsid w:val="00312202"/>
    <w:rsid w:val="003125A7"/>
    <w:rsid w:val="00312732"/>
    <w:rsid w:val="00313936"/>
    <w:rsid w:val="00314405"/>
    <w:rsid w:val="00314428"/>
    <w:rsid w:val="0031587E"/>
    <w:rsid w:val="00315F3A"/>
    <w:rsid w:val="00315FD6"/>
    <w:rsid w:val="00316917"/>
    <w:rsid w:val="00316BD8"/>
    <w:rsid w:val="003171C1"/>
    <w:rsid w:val="00320326"/>
    <w:rsid w:val="00320B66"/>
    <w:rsid w:val="00320E9D"/>
    <w:rsid w:val="00321187"/>
    <w:rsid w:val="003213F8"/>
    <w:rsid w:val="003223AA"/>
    <w:rsid w:val="0032240C"/>
    <w:rsid w:val="00322943"/>
    <w:rsid w:val="00322B72"/>
    <w:rsid w:val="00322CF7"/>
    <w:rsid w:val="00323E92"/>
    <w:rsid w:val="003240C9"/>
    <w:rsid w:val="00324628"/>
    <w:rsid w:val="00324CEC"/>
    <w:rsid w:val="00324D8B"/>
    <w:rsid w:val="00326883"/>
    <w:rsid w:val="003276DB"/>
    <w:rsid w:val="003306E6"/>
    <w:rsid w:val="00330B52"/>
    <w:rsid w:val="00330C10"/>
    <w:rsid w:val="003316FA"/>
    <w:rsid w:val="00331BF8"/>
    <w:rsid w:val="00332C68"/>
    <w:rsid w:val="0033501C"/>
    <w:rsid w:val="00335702"/>
    <w:rsid w:val="00335C8A"/>
    <w:rsid w:val="00336B7B"/>
    <w:rsid w:val="00336C64"/>
    <w:rsid w:val="00337894"/>
    <w:rsid w:val="00341080"/>
    <w:rsid w:val="0034129B"/>
    <w:rsid w:val="0034224A"/>
    <w:rsid w:val="0034250B"/>
    <w:rsid w:val="00342723"/>
    <w:rsid w:val="003429A3"/>
    <w:rsid w:val="003429DE"/>
    <w:rsid w:val="00343387"/>
    <w:rsid w:val="00343451"/>
    <w:rsid w:val="00344A94"/>
    <w:rsid w:val="0034524E"/>
    <w:rsid w:val="00350AA1"/>
    <w:rsid w:val="00350C7A"/>
    <w:rsid w:val="00351AB4"/>
    <w:rsid w:val="003522CD"/>
    <w:rsid w:val="003532CB"/>
    <w:rsid w:val="00353BEB"/>
    <w:rsid w:val="00354FFF"/>
    <w:rsid w:val="003569C2"/>
    <w:rsid w:val="0035713A"/>
    <w:rsid w:val="00361AE6"/>
    <w:rsid w:val="00362DE5"/>
    <w:rsid w:val="003638CF"/>
    <w:rsid w:val="00365B00"/>
    <w:rsid w:val="00366D29"/>
    <w:rsid w:val="00367134"/>
    <w:rsid w:val="00372632"/>
    <w:rsid w:val="00372D50"/>
    <w:rsid w:val="00372D58"/>
    <w:rsid w:val="00373395"/>
    <w:rsid w:val="0037377F"/>
    <w:rsid w:val="0037394A"/>
    <w:rsid w:val="00373DC9"/>
    <w:rsid w:val="00373E3F"/>
    <w:rsid w:val="003753C8"/>
    <w:rsid w:val="00375D68"/>
    <w:rsid w:val="003761A5"/>
    <w:rsid w:val="0037666E"/>
    <w:rsid w:val="00377411"/>
    <w:rsid w:val="0038032F"/>
    <w:rsid w:val="003813F2"/>
    <w:rsid w:val="0038190A"/>
    <w:rsid w:val="00381AF2"/>
    <w:rsid w:val="00382AA2"/>
    <w:rsid w:val="003835A7"/>
    <w:rsid w:val="00384538"/>
    <w:rsid w:val="00385402"/>
    <w:rsid w:val="00385D3D"/>
    <w:rsid w:val="0038673D"/>
    <w:rsid w:val="0038726F"/>
    <w:rsid w:val="0038751C"/>
    <w:rsid w:val="0039064D"/>
    <w:rsid w:val="003917E6"/>
    <w:rsid w:val="00391D03"/>
    <w:rsid w:val="0039281B"/>
    <w:rsid w:val="003935E2"/>
    <w:rsid w:val="00393660"/>
    <w:rsid w:val="00393C75"/>
    <w:rsid w:val="00393DAA"/>
    <w:rsid w:val="0039436C"/>
    <w:rsid w:val="003943BD"/>
    <w:rsid w:val="003943D6"/>
    <w:rsid w:val="00394765"/>
    <w:rsid w:val="00394824"/>
    <w:rsid w:val="00394865"/>
    <w:rsid w:val="00395802"/>
    <w:rsid w:val="00395965"/>
    <w:rsid w:val="00395B09"/>
    <w:rsid w:val="003963F9"/>
    <w:rsid w:val="00396A2F"/>
    <w:rsid w:val="00397025"/>
    <w:rsid w:val="00397AED"/>
    <w:rsid w:val="00397C16"/>
    <w:rsid w:val="003A0DF1"/>
    <w:rsid w:val="003A10B9"/>
    <w:rsid w:val="003A15BC"/>
    <w:rsid w:val="003A1E10"/>
    <w:rsid w:val="003A26D6"/>
    <w:rsid w:val="003A28D4"/>
    <w:rsid w:val="003A321D"/>
    <w:rsid w:val="003A3367"/>
    <w:rsid w:val="003A34F6"/>
    <w:rsid w:val="003A4D9E"/>
    <w:rsid w:val="003A50CB"/>
    <w:rsid w:val="003A6373"/>
    <w:rsid w:val="003A6746"/>
    <w:rsid w:val="003A6A5B"/>
    <w:rsid w:val="003A7876"/>
    <w:rsid w:val="003B1C98"/>
    <w:rsid w:val="003B3343"/>
    <w:rsid w:val="003B38FA"/>
    <w:rsid w:val="003B3FE6"/>
    <w:rsid w:val="003B482F"/>
    <w:rsid w:val="003B4DA2"/>
    <w:rsid w:val="003B533B"/>
    <w:rsid w:val="003B6E6E"/>
    <w:rsid w:val="003B7876"/>
    <w:rsid w:val="003B7970"/>
    <w:rsid w:val="003C0695"/>
    <w:rsid w:val="003C1D97"/>
    <w:rsid w:val="003C2667"/>
    <w:rsid w:val="003C2E1A"/>
    <w:rsid w:val="003C3459"/>
    <w:rsid w:val="003C3EFF"/>
    <w:rsid w:val="003C3F2C"/>
    <w:rsid w:val="003C5840"/>
    <w:rsid w:val="003C62B9"/>
    <w:rsid w:val="003C7838"/>
    <w:rsid w:val="003D1830"/>
    <w:rsid w:val="003D1D13"/>
    <w:rsid w:val="003D1E30"/>
    <w:rsid w:val="003D339D"/>
    <w:rsid w:val="003D3738"/>
    <w:rsid w:val="003D3B9E"/>
    <w:rsid w:val="003D4571"/>
    <w:rsid w:val="003D4FC0"/>
    <w:rsid w:val="003D5B85"/>
    <w:rsid w:val="003D7C32"/>
    <w:rsid w:val="003E23D5"/>
    <w:rsid w:val="003E268D"/>
    <w:rsid w:val="003E2F0B"/>
    <w:rsid w:val="003E3528"/>
    <w:rsid w:val="003E3B6A"/>
    <w:rsid w:val="003E3E59"/>
    <w:rsid w:val="003E3E8A"/>
    <w:rsid w:val="003E511C"/>
    <w:rsid w:val="003E5A7F"/>
    <w:rsid w:val="003E5F9D"/>
    <w:rsid w:val="003E6237"/>
    <w:rsid w:val="003E6C2A"/>
    <w:rsid w:val="003E70BB"/>
    <w:rsid w:val="003E7A77"/>
    <w:rsid w:val="003F0E82"/>
    <w:rsid w:val="003F18F8"/>
    <w:rsid w:val="003F1B68"/>
    <w:rsid w:val="003F1EC0"/>
    <w:rsid w:val="003F1F55"/>
    <w:rsid w:val="003F2518"/>
    <w:rsid w:val="003F25EA"/>
    <w:rsid w:val="003F285C"/>
    <w:rsid w:val="003F3D0A"/>
    <w:rsid w:val="003F4173"/>
    <w:rsid w:val="003F4751"/>
    <w:rsid w:val="003F5625"/>
    <w:rsid w:val="003F590E"/>
    <w:rsid w:val="003F599C"/>
    <w:rsid w:val="003F5B2C"/>
    <w:rsid w:val="003F6F5D"/>
    <w:rsid w:val="003F70B9"/>
    <w:rsid w:val="003F70F6"/>
    <w:rsid w:val="00400410"/>
    <w:rsid w:val="00400559"/>
    <w:rsid w:val="00400875"/>
    <w:rsid w:val="004016CC"/>
    <w:rsid w:val="00401BF7"/>
    <w:rsid w:val="00402483"/>
    <w:rsid w:val="00402914"/>
    <w:rsid w:val="00402D74"/>
    <w:rsid w:val="00403A29"/>
    <w:rsid w:val="00404C8F"/>
    <w:rsid w:val="004053CC"/>
    <w:rsid w:val="0040590A"/>
    <w:rsid w:val="00405A4E"/>
    <w:rsid w:val="004064FB"/>
    <w:rsid w:val="004067BD"/>
    <w:rsid w:val="004068BF"/>
    <w:rsid w:val="00406BB9"/>
    <w:rsid w:val="00407979"/>
    <w:rsid w:val="00407F8E"/>
    <w:rsid w:val="004108EC"/>
    <w:rsid w:val="00410A8D"/>
    <w:rsid w:val="004124B9"/>
    <w:rsid w:val="00412F3F"/>
    <w:rsid w:val="00413230"/>
    <w:rsid w:val="0041361B"/>
    <w:rsid w:val="00413B7E"/>
    <w:rsid w:val="00413CEA"/>
    <w:rsid w:val="00414CAD"/>
    <w:rsid w:val="00414D2C"/>
    <w:rsid w:val="00414D67"/>
    <w:rsid w:val="00414FFE"/>
    <w:rsid w:val="00416AF9"/>
    <w:rsid w:val="0041786E"/>
    <w:rsid w:val="004201FB"/>
    <w:rsid w:val="00420A77"/>
    <w:rsid w:val="00421367"/>
    <w:rsid w:val="00421788"/>
    <w:rsid w:val="00421931"/>
    <w:rsid w:val="00421E3E"/>
    <w:rsid w:val="0042382F"/>
    <w:rsid w:val="004248D2"/>
    <w:rsid w:val="00427079"/>
    <w:rsid w:val="004272F0"/>
    <w:rsid w:val="00427735"/>
    <w:rsid w:val="00431BC9"/>
    <w:rsid w:val="00431C06"/>
    <w:rsid w:val="00432657"/>
    <w:rsid w:val="004329CF"/>
    <w:rsid w:val="00433D44"/>
    <w:rsid w:val="004346D8"/>
    <w:rsid w:val="004350CC"/>
    <w:rsid w:val="00435DEE"/>
    <w:rsid w:val="00436384"/>
    <w:rsid w:val="0044023B"/>
    <w:rsid w:val="004406FC"/>
    <w:rsid w:val="00441786"/>
    <w:rsid w:val="004434D4"/>
    <w:rsid w:val="00444EFC"/>
    <w:rsid w:val="00445C68"/>
    <w:rsid w:val="00450782"/>
    <w:rsid w:val="00450D77"/>
    <w:rsid w:val="00451459"/>
    <w:rsid w:val="00451D9D"/>
    <w:rsid w:val="0045220D"/>
    <w:rsid w:val="0045290C"/>
    <w:rsid w:val="00453152"/>
    <w:rsid w:val="00453386"/>
    <w:rsid w:val="00453489"/>
    <w:rsid w:val="00453ABF"/>
    <w:rsid w:val="00454717"/>
    <w:rsid w:val="00454809"/>
    <w:rsid w:val="00454E33"/>
    <w:rsid w:val="00455251"/>
    <w:rsid w:val="0045598A"/>
    <w:rsid w:val="00455EF9"/>
    <w:rsid w:val="00456440"/>
    <w:rsid w:val="00457613"/>
    <w:rsid w:val="00457752"/>
    <w:rsid w:val="00457DE5"/>
    <w:rsid w:val="00460754"/>
    <w:rsid w:val="00460959"/>
    <w:rsid w:val="004618BB"/>
    <w:rsid w:val="0046212A"/>
    <w:rsid w:val="00462187"/>
    <w:rsid w:val="00462344"/>
    <w:rsid w:val="00462674"/>
    <w:rsid w:val="004636C6"/>
    <w:rsid w:val="004638E9"/>
    <w:rsid w:val="004638ED"/>
    <w:rsid w:val="004639A0"/>
    <w:rsid w:val="00464D02"/>
    <w:rsid w:val="00464F38"/>
    <w:rsid w:val="00465355"/>
    <w:rsid w:val="0046544A"/>
    <w:rsid w:val="00465E05"/>
    <w:rsid w:val="00466B27"/>
    <w:rsid w:val="00466BCA"/>
    <w:rsid w:val="004700C4"/>
    <w:rsid w:val="004701EC"/>
    <w:rsid w:val="004702B1"/>
    <w:rsid w:val="00471C42"/>
    <w:rsid w:val="0047240D"/>
    <w:rsid w:val="0047272B"/>
    <w:rsid w:val="004728A6"/>
    <w:rsid w:val="00473903"/>
    <w:rsid w:val="0047650B"/>
    <w:rsid w:val="004814C3"/>
    <w:rsid w:val="0048190A"/>
    <w:rsid w:val="00482E6F"/>
    <w:rsid w:val="00483E10"/>
    <w:rsid w:val="004846AA"/>
    <w:rsid w:val="00484A3E"/>
    <w:rsid w:val="00485F70"/>
    <w:rsid w:val="00485FDC"/>
    <w:rsid w:val="00486631"/>
    <w:rsid w:val="00486C24"/>
    <w:rsid w:val="00487688"/>
    <w:rsid w:val="00487CBE"/>
    <w:rsid w:val="004901D7"/>
    <w:rsid w:val="00490235"/>
    <w:rsid w:val="0049057A"/>
    <w:rsid w:val="0049064C"/>
    <w:rsid w:val="00490756"/>
    <w:rsid w:val="00491143"/>
    <w:rsid w:val="004920A0"/>
    <w:rsid w:val="004924A6"/>
    <w:rsid w:val="00492DC3"/>
    <w:rsid w:val="00492FF2"/>
    <w:rsid w:val="00493C10"/>
    <w:rsid w:val="00494B5D"/>
    <w:rsid w:val="00495121"/>
    <w:rsid w:val="00495EC2"/>
    <w:rsid w:val="004965F5"/>
    <w:rsid w:val="00496AE6"/>
    <w:rsid w:val="00496CAF"/>
    <w:rsid w:val="0049715F"/>
    <w:rsid w:val="0049743E"/>
    <w:rsid w:val="004A0CD5"/>
    <w:rsid w:val="004A1D7C"/>
    <w:rsid w:val="004A2413"/>
    <w:rsid w:val="004A2CAA"/>
    <w:rsid w:val="004A2D74"/>
    <w:rsid w:val="004A308E"/>
    <w:rsid w:val="004A3478"/>
    <w:rsid w:val="004A37F7"/>
    <w:rsid w:val="004A4A82"/>
    <w:rsid w:val="004A5223"/>
    <w:rsid w:val="004A563F"/>
    <w:rsid w:val="004A6126"/>
    <w:rsid w:val="004A63BE"/>
    <w:rsid w:val="004A74EF"/>
    <w:rsid w:val="004B1C31"/>
    <w:rsid w:val="004B1D34"/>
    <w:rsid w:val="004B21F6"/>
    <w:rsid w:val="004B22A7"/>
    <w:rsid w:val="004B2AF5"/>
    <w:rsid w:val="004B2C18"/>
    <w:rsid w:val="004B32F7"/>
    <w:rsid w:val="004B492D"/>
    <w:rsid w:val="004B4F08"/>
    <w:rsid w:val="004B50BC"/>
    <w:rsid w:val="004B5157"/>
    <w:rsid w:val="004B519E"/>
    <w:rsid w:val="004B6132"/>
    <w:rsid w:val="004B6C4C"/>
    <w:rsid w:val="004B742F"/>
    <w:rsid w:val="004B7A9E"/>
    <w:rsid w:val="004B7BFF"/>
    <w:rsid w:val="004C1147"/>
    <w:rsid w:val="004C29FD"/>
    <w:rsid w:val="004C3DE3"/>
    <w:rsid w:val="004C3E21"/>
    <w:rsid w:val="004C51FB"/>
    <w:rsid w:val="004C6789"/>
    <w:rsid w:val="004C749B"/>
    <w:rsid w:val="004D063D"/>
    <w:rsid w:val="004D0867"/>
    <w:rsid w:val="004D12B3"/>
    <w:rsid w:val="004D2023"/>
    <w:rsid w:val="004D2455"/>
    <w:rsid w:val="004D29AD"/>
    <w:rsid w:val="004D38D7"/>
    <w:rsid w:val="004D4FA5"/>
    <w:rsid w:val="004D5329"/>
    <w:rsid w:val="004D6C56"/>
    <w:rsid w:val="004D73FC"/>
    <w:rsid w:val="004D78CA"/>
    <w:rsid w:val="004D7DBA"/>
    <w:rsid w:val="004E0220"/>
    <w:rsid w:val="004E0306"/>
    <w:rsid w:val="004E0E8C"/>
    <w:rsid w:val="004E1347"/>
    <w:rsid w:val="004E1374"/>
    <w:rsid w:val="004E142E"/>
    <w:rsid w:val="004E1457"/>
    <w:rsid w:val="004E186E"/>
    <w:rsid w:val="004E1968"/>
    <w:rsid w:val="004E26EF"/>
    <w:rsid w:val="004E2960"/>
    <w:rsid w:val="004E2DF0"/>
    <w:rsid w:val="004E2DF3"/>
    <w:rsid w:val="004E5A62"/>
    <w:rsid w:val="004E5BD2"/>
    <w:rsid w:val="004E657D"/>
    <w:rsid w:val="004E7437"/>
    <w:rsid w:val="004F058D"/>
    <w:rsid w:val="004F0D60"/>
    <w:rsid w:val="004F388D"/>
    <w:rsid w:val="004F3FED"/>
    <w:rsid w:val="004F46A0"/>
    <w:rsid w:val="004F4916"/>
    <w:rsid w:val="004F5192"/>
    <w:rsid w:val="004F533A"/>
    <w:rsid w:val="004F561E"/>
    <w:rsid w:val="004F567F"/>
    <w:rsid w:val="004F75EE"/>
    <w:rsid w:val="004F76E3"/>
    <w:rsid w:val="004F7A38"/>
    <w:rsid w:val="004F7E43"/>
    <w:rsid w:val="004F7FFD"/>
    <w:rsid w:val="005007B3"/>
    <w:rsid w:val="0050099C"/>
    <w:rsid w:val="00500ECB"/>
    <w:rsid w:val="005013CF"/>
    <w:rsid w:val="00503002"/>
    <w:rsid w:val="00503847"/>
    <w:rsid w:val="00503AFA"/>
    <w:rsid w:val="00503B28"/>
    <w:rsid w:val="00503DF4"/>
    <w:rsid w:val="00504230"/>
    <w:rsid w:val="005049ED"/>
    <w:rsid w:val="00504F90"/>
    <w:rsid w:val="00506837"/>
    <w:rsid w:val="00506AA4"/>
    <w:rsid w:val="00506B3E"/>
    <w:rsid w:val="0050767A"/>
    <w:rsid w:val="005077B2"/>
    <w:rsid w:val="005105E4"/>
    <w:rsid w:val="00510DB0"/>
    <w:rsid w:val="00510E24"/>
    <w:rsid w:val="0051203F"/>
    <w:rsid w:val="00512A4E"/>
    <w:rsid w:val="0051523B"/>
    <w:rsid w:val="00515EEB"/>
    <w:rsid w:val="00516B5B"/>
    <w:rsid w:val="00516C14"/>
    <w:rsid w:val="00517819"/>
    <w:rsid w:val="00517A89"/>
    <w:rsid w:val="00520708"/>
    <w:rsid w:val="00521CC5"/>
    <w:rsid w:val="00521D1A"/>
    <w:rsid w:val="005227A3"/>
    <w:rsid w:val="005229B0"/>
    <w:rsid w:val="0052349F"/>
    <w:rsid w:val="005234CF"/>
    <w:rsid w:val="0052384E"/>
    <w:rsid w:val="0052508E"/>
    <w:rsid w:val="005256E5"/>
    <w:rsid w:val="005265C8"/>
    <w:rsid w:val="0052757C"/>
    <w:rsid w:val="00527745"/>
    <w:rsid w:val="0052F199"/>
    <w:rsid w:val="0053022A"/>
    <w:rsid w:val="00531673"/>
    <w:rsid w:val="00531A2C"/>
    <w:rsid w:val="00531FF8"/>
    <w:rsid w:val="005329D8"/>
    <w:rsid w:val="00534F1A"/>
    <w:rsid w:val="0053554A"/>
    <w:rsid w:val="00535F25"/>
    <w:rsid w:val="0053602A"/>
    <w:rsid w:val="005363C2"/>
    <w:rsid w:val="00536737"/>
    <w:rsid w:val="0053695B"/>
    <w:rsid w:val="00536BD4"/>
    <w:rsid w:val="0053734E"/>
    <w:rsid w:val="0053749F"/>
    <w:rsid w:val="00540C37"/>
    <w:rsid w:val="005427EB"/>
    <w:rsid w:val="00542C30"/>
    <w:rsid w:val="00542FD4"/>
    <w:rsid w:val="00543AFC"/>
    <w:rsid w:val="00543C3B"/>
    <w:rsid w:val="005440F5"/>
    <w:rsid w:val="00544911"/>
    <w:rsid w:val="00545CDB"/>
    <w:rsid w:val="00550678"/>
    <w:rsid w:val="005519E8"/>
    <w:rsid w:val="00551FC8"/>
    <w:rsid w:val="00552C95"/>
    <w:rsid w:val="005538A4"/>
    <w:rsid w:val="00553DF7"/>
    <w:rsid w:val="0055426A"/>
    <w:rsid w:val="005546FE"/>
    <w:rsid w:val="00554E3B"/>
    <w:rsid w:val="00555ADD"/>
    <w:rsid w:val="0055656E"/>
    <w:rsid w:val="00556598"/>
    <w:rsid w:val="005568D3"/>
    <w:rsid w:val="00557333"/>
    <w:rsid w:val="00557D55"/>
    <w:rsid w:val="00562F5B"/>
    <w:rsid w:val="00564B1E"/>
    <w:rsid w:val="00565511"/>
    <w:rsid w:val="00565B43"/>
    <w:rsid w:val="00565E6A"/>
    <w:rsid w:val="00566BFF"/>
    <w:rsid w:val="00570AC0"/>
    <w:rsid w:val="00570EB6"/>
    <w:rsid w:val="00571481"/>
    <w:rsid w:val="00571E28"/>
    <w:rsid w:val="005723BC"/>
    <w:rsid w:val="00573C73"/>
    <w:rsid w:val="00573CB1"/>
    <w:rsid w:val="00574406"/>
    <w:rsid w:val="00574AD3"/>
    <w:rsid w:val="00574CC8"/>
    <w:rsid w:val="00576A5D"/>
    <w:rsid w:val="00576B33"/>
    <w:rsid w:val="00577221"/>
    <w:rsid w:val="0057727A"/>
    <w:rsid w:val="00577E48"/>
    <w:rsid w:val="005814D4"/>
    <w:rsid w:val="005818DA"/>
    <w:rsid w:val="00581B18"/>
    <w:rsid w:val="00581CA1"/>
    <w:rsid w:val="005822A3"/>
    <w:rsid w:val="005827D9"/>
    <w:rsid w:val="00583743"/>
    <w:rsid w:val="00583C15"/>
    <w:rsid w:val="0058447D"/>
    <w:rsid w:val="00584931"/>
    <w:rsid w:val="00584FA2"/>
    <w:rsid w:val="00584FBC"/>
    <w:rsid w:val="00585DF6"/>
    <w:rsid w:val="005864C3"/>
    <w:rsid w:val="00586698"/>
    <w:rsid w:val="00586AE8"/>
    <w:rsid w:val="00586AEF"/>
    <w:rsid w:val="005901A8"/>
    <w:rsid w:val="005901A9"/>
    <w:rsid w:val="00590B29"/>
    <w:rsid w:val="00590CA8"/>
    <w:rsid w:val="00590CB2"/>
    <w:rsid w:val="00591310"/>
    <w:rsid w:val="0059132F"/>
    <w:rsid w:val="00591865"/>
    <w:rsid w:val="005919D2"/>
    <w:rsid w:val="00592E94"/>
    <w:rsid w:val="005939B7"/>
    <w:rsid w:val="005940F0"/>
    <w:rsid w:val="00594922"/>
    <w:rsid w:val="005954DD"/>
    <w:rsid w:val="005969CB"/>
    <w:rsid w:val="005A4B80"/>
    <w:rsid w:val="005A4E36"/>
    <w:rsid w:val="005A60B9"/>
    <w:rsid w:val="005A659E"/>
    <w:rsid w:val="005A71A5"/>
    <w:rsid w:val="005B058C"/>
    <w:rsid w:val="005B0590"/>
    <w:rsid w:val="005B0E4E"/>
    <w:rsid w:val="005B1DC1"/>
    <w:rsid w:val="005B212A"/>
    <w:rsid w:val="005B22B0"/>
    <w:rsid w:val="005B295D"/>
    <w:rsid w:val="005B2FF9"/>
    <w:rsid w:val="005B3925"/>
    <w:rsid w:val="005B3D37"/>
    <w:rsid w:val="005B3DA9"/>
    <w:rsid w:val="005B437C"/>
    <w:rsid w:val="005B4644"/>
    <w:rsid w:val="005B4678"/>
    <w:rsid w:val="005B4FB6"/>
    <w:rsid w:val="005B5FBE"/>
    <w:rsid w:val="005B60D0"/>
    <w:rsid w:val="005B669E"/>
    <w:rsid w:val="005B6CCB"/>
    <w:rsid w:val="005B6E3E"/>
    <w:rsid w:val="005B6EC7"/>
    <w:rsid w:val="005B77A8"/>
    <w:rsid w:val="005B7E8D"/>
    <w:rsid w:val="005C095A"/>
    <w:rsid w:val="005C0C03"/>
    <w:rsid w:val="005C169C"/>
    <w:rsid w:val="005C1A1C"/>
    <w:rsid w:val="005C1A80"/>
    <w:rsid w:val="005C1B8D"/>
    <w:rsid w:val="005C2ED8"/>
    <w:rsid w:val="005C3525"/>
    <w:rsid w:val="005C4E68"/>
    <w:rsid w:val="005C4F8F"/>
    <w:rsid w:val="005C5EAB"/>
    <w:rsid w:val="005C62B9"/>
    <w:rsid w:val="005C67C8"/>
    <w:rsid w:val="005C6AAC"/>
    <w:rsid w:val="005D1098"/>
    <w:rsid w:val="005D1371"/>
    <w:rsid w:val="005D1A17"/>
    <w:rsid w:val="005D2526"/>
    <w:rsid w:val="005D2535"/>
    <w:rsid w:val="005D28DE"/>
    <w:rsid w:val="005D3A77"/>
    <w:rsid w:val="005D4588"/>
    <w:rsid w:val="005D47D1"/>
    <w:rsid w:val="005D6348"/>
    <w:rsid w:val="005D6400"/>
    <w:rsid w:val="005E013A"/>
    <w:rsid w:val="005E02C1"/>
    <w:rsid w:val="005E070E"/>
    <w:rsid w:val="005E08BE"/>
    <w:rsid w:val="005E0ABE"/>
    <w:rsid w:val="005E0B07"/>
    <w:rsid w:val="005E1000"/>
    <w:rsid w:val="005E1F00"/>
    <w:rsid w:val="005E2ADC"/>
    <w:rsid w:val="005E2E23"/>
    <w:rsid w:val="005E3491"/>
    <w:rsid w:val="005E386D"/>
    <w:rsid w:val="005E3BA4"/>
    <w:rsid w:val="005E43B4"/>
    <w:rsid w:val="005E44BD"/>
    <w:rsid w:val="005E4EE0"/>
    <w:rsid w:val="005E5B1D"/>
    <w:rsid w:val="005E5C97"/>
    <w:rsid w:val="005E5FFE"/>
    <w:rsid w:val="005E70E0"/>
    <w:rsid w:val="005F0579"/>
    <w:rsid w:val="005F107A"/>
    <w:rsid w:val="005F1131"/>
    <w:rsid w:val="005F17D6"/>
    <w:rsid w:val="005F1B8B"/>
    <w:rsid w:val="005F1C0F"/>
    <w:rsid w:val="005F222D"/>
    <w:rsid w:val="005F2CF9"/>
    <w:rsid w:val="005F2D63"/>
    <w:rsid w:val="005F3614"/>
    <w:rsid w:val="005F3D57"/>
    <w:rsid w:val="005F4511"/>
    <w:rsid w:val="005F4648"/>
    <w:rsid w:val="005F4A1C"/>
    <w:rsid w:val="005F4EBD"/>
    <w:rsid w:val="005F5379"/>
    <w:rsid w:val="005F6DBB"/>
    <w:rsid w:val="005F6E01"/>
    <w:rsid w:val="005F6FBF"/>
    <w:rsid w:val="005F76B3"/>
    <w:rsid w:val="005F7839"/>
    <w:rsid w:val="005F78CB"/>
    <w:rsid w:val="005F7EA8"/>
    <w:rsid w:val="006010A0"/>
    <w:rsid w:val="00601144"/>
    <w:rsid w:val="00602F02"/>
    <w:rsid w:val="00603C7D"/>
    <w:rsid w:val="00604014"/>
    <w:rsid w:val="00604343"/>
    <w:rsid w:val="006051BE"/>
    <w:rsid w:val="0060567C"/>
    <w:rsid w:val="00606B6B"/>
    <w:rsid w:val="00607E87"/>
    <w:rsid w:val="006104FA"/>
    <w:rsid w:val="00610C9F"/>
    <w:rsid w:val="00610D50"/>
    <w:rsid w:val="00611202"/>
    <w:rsid w:val="006115FB"/>
    <w:rsid w:val="00611B41"/>
    <w:rsid w:val="00612649"/>
    <w:rsid w:val="00612A4B"/>
    <w:rsid w:val="006135B5"/>
    <w:rsid w:val="006140E1"/>
    <w:rsid w:val="006142DF"/>
    <w:rsid w:val="0061450F"/>
    <w:rsid w:val="006145C8"/>
    <w:rsid w:val="0061475F"/>
    <w:rsid w:val="00615670"/>
    <w:rsid w:val="00615D44"/>
    <w:rsid w:val="00616F99"/>
    <w:rsid w:val="00617251"/>
    <w:rsid w:val="0061793C"/>
    <w:rsid w:val="00617E56"/>
    <w:rsid w:val="0062167F"/>
    <w:rsid w:val="00622865"/>
    <w:rsid w:val="00623604"/>
    <w:rsid w:val="0062544C"/>
    <w:rsid w:val="0062671F"/>
    <w:rsid w:val="006267F7"/>
    <w:rsid w:val="00626A61"/>
    <w:rsid w:val="00627762"/>
    <w:rsid w:val="00627E85"/>
    <w:rsid w:val="00627EC1"/>
    <w:rsid w:val="006305F2"/>
    <w:rsid w:val="00631816"/>
    <w:rsid w:val="00631DD6"/>
    <w:rsid w:val="006329DC"/>
    <w:rsid w:val="00633018"/>
    <w:rsid w:val="00633073"/>
    <w:rsid w:val="00633501"/>
    <w:rsid w:val="00634466"/>
    <w:rsid w:val="006348D2"/>
    <w:rsid w:val="00634C4D"/>
    <w:rsid w:val="006361ED"/>
    <w:rsid w:val="00636C75"/>
    <w:rsid w:val="006378EC"/>
    <w:rsid w:val="00637D7A"/>
    <w:rsid w:val="006403C7"/>
    <w:rsid w:val="00640BB2"/>
    <w:rsid w:val="00640C4D"/>
    <w:rsid w:val="00641094"/>
    <w:rsid w:val="00641A56"/>
    <w:rsid w:val="00641E50"/>
    <w:rsid w:val="00641FF2"/>
    <w:rsid w:val="0064247E"/>
    <w:rsid w:val="0064289F"/>
    <w:rsid w:val="00642DF3"/>
    <w:rsid w:val="006444F1"/>
    <w:rsid w:val="00644572"/>
    <w:rsid w:val="00645328"/>
    <w:rsid w:val="00646B57"/>
    <w:rsid w:val="0064716E"/>
    <w:rsid w:val="00647DD9"/>
    <w:rsid w:val="006502C7"/>
    <w:rsid w:val="00652168"/>
    <w:rsid w:val="006525D8"/>
    <w:rsid w:val="00652EF0"/>
    <w:rsid w:val="006530F1"/>
    <w:rsid w:val="00653627"/>
    <w:rsid w:val="0065466A"/>
    <w:rsid w:val="00654F67"/>
    <w:rsid w:val="00655088"/>
    <w:rsid w:val="0065508E"/>
    <w:rsid w:val="0065566A"/>
    <w:rsid w:val="00655782"/>
    <w:rsid w:val="006564E8"/>
    <w:rsid w:val="00656B6C"/>
    <w:rsid w:val="00656EE8"/>
    <w:rsid w:val="00660406"/>
    <w:rsid w:val="00661665"/>
    <w:rsid w:val="006621D5"/>
    <w:rsid w:val="006628F0"/>
    <w:rsid w:val="00663047"/>
    <w:rsid w:val="00663884"/>
    <w:rsid w:val="0066398D"/>
    <w:rsid w:val="00663C06"/>
    <w:rsid w:val="00663D8E"/>
    <w:rsid w:val="00663F58"/>
    <w:rsid w:val="006646DA"/>
    <w:rsid w:val="0066476D"/>
    <w:rsid w:val="00664A47"/>
    <w:rsid w:val="00664C44"/>
    <w:rsid w:val="00665B47"/>
    <w:rsid w:val="00665BFE"/>
    <w:rsid w:val="00665D69"/>
    <w:rsid w:val="006673E0"/>
    <w:rsid w:val="00667BCA"/>
    <w:rsid w:val="00667F2B"/>
    <w:rsid w:val="00670B72"/>
    <w:rsid w:val="00671501"/>
    <w:rsid w:val="00671AB5"/>
    <w:rsid w:val="006730EF"/>
    <w:rsid w:val="006732B6"/>
    <w:rsid w:val="00675240"/>
    <w:rsid w:val="00675BAD"/>
    <w:rsid w:val="00676C11"/>
    <w:rsid w:val="00676DBD"/>
    <w:rsid w:val="0067753A"/>
    <w:rsid w:val="00677746"/>
    <w:rsid w:val="00677918"/>
    <w:rsid w:val="00680BD0"/>
    <w:rsid w:val="00680D02"/>
    <w:rsid w:val="00680E1D"/>
    <w:rsid w:val="00681589"/>
    <w:rsid w:val="00681878"/>
    <w:rsid w:val="006818D4"/>
    <w:rsid w:val="00681EDD"/>
    <w:rsid w:val="0068248A"/>
    <w:rsid w:val="006825C3"/>
    <w:rsid w:val="006828E1"/>
    <w:rsid w:val="0068307D"/>
    <w:rsid w:val="006859AD"/>
    <w:rsid w:val="00686DFB"/>
    <w:rsid w:val="00687064"/>
    <w:rsid w:val="0068797F"/>
    <w:rsid w:val="00687CEA"/>
    <w:rsid w:val="0069134B"/>
    <w:rsid w:val="00691FB5"/>
    <w:rsid w:val="00692E1B"/>
    <w:rsid w:val="00693009"/>
    <w:rsid w:val="006947A4"/>
    <w:rsid w:val="0069613A"/>
    <w:rsid w:val="00696215"/>
    <w:rsid w:val="00696E78"/>
    <w:rsid w:val="006977B2"/>
    <w:rsid w:val="00697D61"/>
    <w:rsid w:val="00697F3E"/>
    <w:rsid w:val="006A0E83"/>
    <w:rsid w:val="006A122E"/>
    <w:rsid w:val="006A15BA"/>
    <w:rsid w:val="006A18CD"/>
    <w:rsid w:val="006A32D9"/>
    <w:rsid w:val="006A48EE"/>
    <w:rsid w:val="006A632B"/>
    <w:rsid w:val="006A6ED1"/>
    <w:rsid w:val="006A7E55"/>
    <w:rsid w:val="006B01C3"/>
    <w:rsid w:val="006B195F"/>
    <w:rsid w:val="006B1AC2"/>
    <w:rsid w:val="006B1D86"/>
    <w:rsid w:val="006B1DAC"/>
    <w:rsid w:val="006B3DCB"/>
    <w:rsid w:val="006B3F34"/>
    <w:rsid w:val="006B46B4"/>
    <w:rsid w:val="006B4757"/>
    <w:rsid w:val="006B5E5F"/>
    <w:rsid w:val="006B627C"/>
    <w:rsid w:val="006B7084"/>
    <w:rsid w:val="006C03D6"/>
    <w:rsid w:val="006C0401"/>
    <w:rsid w:val="006C05B2"/>
    <w:rsid w:val="006C092C"/>
    <w:rsid w:val="006C137E"/>
    <w:rsid w:val="006C2144"/>
    <w:rsid w:val="006C2295"/>
    <w:rsid w:val="006C2E48"/>
    <w:rsid w:val="006C39A1"/>
    <w:rsid w:val="006C4380"/>
    <w:rsid w:val="006C4B72"/>
    <w:rsid w:val="006C4CEF"/>
    <w:rsid w:val="006C590B"/>
    <w:rsid w:val="006C5AAD"/>
    <w:rsid w:val="006C5DC1"/>
    <w:rsid w:val="006C624B"/>
    <w:rsid w:val="006C6744"/>
    <w:rsid w:val="006C73BC"/>
    <w:rsid w:val="006C7FDB"/>
    <w:rsid w:val="006D01DA"/>
    <w:rsid w:val="006D045D"/>
    <w:rsid w:val="006D075A"/>
    <w:rsid w:val="006D1C8C"/>
    <w:rsid w:val="006D36F6"/>
    <w:rsid w:val="006D4028"/>
    <w:rsid w:val="006D41BD"/>
    <w:rsid w:val="006D4368"/>
    <w:rsid w:val="006D5D3F"/>
    <w:rsid w:val="006D68C6"/>
    <w:rsid w:val="006D7307"/>
    <w:rsid w:val="006D7732"/>
    <w:rsid w:val="006D79EC"/>
    <w:rsid w:val="006E03DC"/>
    <w:rsid w:val="006E0550"/>
    <w:rsid w:val="006E06F0"/>
    <w:rsid w:val="006E07A9"/>
    <w:rsid w:val="006E0962"/>
    <w:rsid w:val="006E0E4D"/>
    <w:rsid w:val="006E2230"/>
    <w:rsid w:val="006E5FD3"/>
    <w:rsid w:val="006E602F"/>
    <w:rsid w:val="006E790B"/>
    <w:rsid w:val="006E7D53"/>
    <w:rsid w:val="006F0A50"/>
    <w:rsid w:val="006F0DC5"/>
    <w:rsid w:val="006F2B1D"/>
    <w:rsid w:val="006F38D8"/>
    <w:rsid w:val="006F5271"/>
    <w:rsid w:val="006F58FC"/>
    <w:rsid w:val="006F6BD6"/>
    <w:rsid w:val="006F7EE3"/>
    <w:rsid w:val="00700622"/>
    <w:rsid w:val="00700787"/>
    <w:rsid w:val="007013AF"/>
    <w:rsid w:val="00701FA3"/>
    <w:rsid w:val="00703DA6"/>
    <w:rsid w:val="0070684C"/>
    <w:rsid w:val="00706D4B"/>
    <w:rsid w:val="00707334"/>
    <w:rsid w:val="00707382"/>
    <w:rsid w:val="007076A2"/>
    <w:rsid w:val="00707712"/>
    <w:rsid w:val="007104B4"/>
    <w:rsid w:val="00711FFD"/>
    <w:rsid w:val="007144AE"/>
    <w:rsid w:val="00714738"/>
    <w:rsid w:val="00714E9D"/>
    <w:rsid w:val="007150F7"/>
    <w:rsid w:val="0071551E"/>
    <w:rsid w:val="007155C6"/>
    <w:rsid w:val="0071746A"/>
    <w:rsid w:val="007175E2"/>
    <w:rsid w:val="00720134"/>
    <w:rsid w:val="007234B5"/>
    <w:rsid w:val="00723E13"/>
    <w:rsid w:val="007244DF"/>
    <w:rsid w:val="00724CE1"/>
    <w:rsid w:val="007251C5"/>
    <w:rsid w:val="007269EC"/>
    <w:rsid w:val="00726DD1"/>
    <w:rsid w:val="0072725D"/>
    <w:rsid w:val="00727564"/>
    <w:rsid w:val="0072FE4F"/>
    <w:rsid w:val="007306D4"/>
    <w:rsid w:val="00730BB9"/>
    <w:rsid w:val="00731CFF"/>
    <w:rsid w:val="007324F5"/>
    <w:rsid w:val="007345F2"/>
    <w:rsid w:val="007346D3"/>
    <w:rsid w:val="007347C6"/>
    <w:rsid w:val="00734841"/>
    <w:rsid w:val="007358A9"/>
    <w:rsid w:val="00735D20"/>
    <w:rsid w:val="00737284"/>
    <w:rsid w:val="00737579"/>
    <w:rsid w:val="007402A4"/>
    <w:rsid w:val="00740464"/>
    <w:rsid w:val="00740D46"/>
    <w:rsid w:val="00741D43"/>
    <w:rsid w:val="007421A4"/>
    <w:rsid w:val="0074271B"/>
    <w:rsid w:val="0074328B"/>
    <w:rsid w:val="00743C41"/>
    <w:rsid w:val="00743F36"/>
    <w:rsid w:val="007440DB"/>
    <w:rsid w:val="0074555F"/>
    <w:rsid w:val="00745906"/>
    <w:rsid w:val="00745BCE"/>
    <w:rsid w:val="007468C3"/>
    <w:rsid w:val="00746AB7"/>
    <w:rsid w:val="00746B48"/>
    <w:rsid w:val="007476F7"/>
    <w:rsid w:val="00750D47"/>
    <w:rsid w:val="00751E22"/>
    <w:rsid w:val="007530C9"/>
    <w:rsid w:val="007537A5"/>
    <w:rsid w:val="00755411"/>
    <w:rsid w:val="007604DD"/>
    <w:rsid w:val="007610B7"/>
    <w:rsid w:val="00761362"/>
    <w:rsid w:val="007614A7"/>
    <w:rsid w:val="007617DB"/>
    <w:rsid w:val="007618FA"/>
    <w:rsid w:val="00761D55"/>
    <w:rsid w:val="00762818"/>
    <w:rsid w:val="00764335"/>
    <w:rsid w:val="00766FDB"/>
    <w:rsid w:val="0076756F"/>
    <w:rsid w:val="007675E8"/>
    <w:rsid w:val="007701B6"/>
    <w:rsid w:val="007707D3"/>
    <w:rsid w:val="007723F5"/>
    <w:rsid w:val="00772B8E"/>
    <w:rsid w:val="00773893"/>
    <w:rsid w:val="00773E87"/>
    <w:rsid w:val="007741BF"/>
    <w:rsid w:val="0077430E"/>
    <w:rsid w:val="00774E42"/>
    <w:rsid w:val="007751CE"/>
    <w:rsid w:val="007760AF"/>
    <w:rsid w:val="00777B6E"/>
    <w:rsid w:val="0078270C"/>
    <w:rsid w:val="00782EA7"/>
    <w:rsid w:val="00783A7E"/>
    <w:rsid w:val="00784191"/>
    <w:rsid w:val="00784CBE"/>
    <w:rsid w:val="007852BF"/>
    <w:rsid w:val="007852DD"/>
    <w:rsid w:val="0078639B"/>
    <w:rsid w:val="007876F8"/>
    <w:rsid w:val="00787EC7"/>
    <w:rsid w:val="00790096"/>
    <w:rsid w:val="00790098"/>
    <w:rsid w:val="007900AA"/>
    <w:rsid w:val="00790152"/>
    <w:rsid w:val="00790DA8"/>
    <w:rsid w:val="00790F87"/>
    <w:rsid w:val="00792086"/>
    <w:rsid w:val="00792C30"/>
    <w:rsid w:val="0079307E"/>
    <w:rsid w:val="007938E7"/>
    <w:rsid w:val="00794319"/>
    <w:rsid w:val="00796068"/>
    <w:rsid w:val="007961D7"/>
    <w:rsid w:val="00796F10"/>
    <w:rsid w:val="00797690"/>
    <w:rsid w:val="0079784D"/>
    <w:rsid w:val="00797F39"/>
    <w:rsid w:val="007A0563"/>
    <w:rsid w:val="007A05E9"/>
    <w:rsid w:val="007A093A"/>
    <w:rsid w:val="007A0A84"/>
    <w:rsid w:val="007A1D53"/>
    <w:rsid w:val="007A26F9"/>
    <w:rsid w:val="007A3C19"/>
    <w:rsid w:val="007A4363"/>
    <w:rsid w:val="007A485F"/>
    <w:rsid w:val="007A552E"/>
    <w:rsid w:val="007A6C68"/>
    <w:rsid w:val="007A7744"/>
    <w:rsid w:val="007A7904"/>
    <w:rsid w:val="007A7AE1"/>
    <w:rsid w:val="007A7B09"/>
    <w:rsid w:val="007A7E87"/>
    <w:rsid w:val="007B033B"/>
    <w:rsid w:val="007B0C16"/>
    <w:rsid w:val="007B0F21"/>
    <w:rsid w:val="007B171E"/>
    <w:rsid w:val="007B21E3"/>
    <w:rsid w:val="007B2B67"/>
    <w:rsid w:val="007B2C5B"/>
    <w:rsid w:val="007B377E"/>
    <w:rsid w:val="007B3909"/>
    <w:rsid w:val="007B3E28"/>
    <w:rsid w:val="007B452A"/>
    <w:rsid w:val="007B5009"/>
    <w:rsid w:val="007B5391"/>
    <w:rsid w:val="007B5D26"/>
    <w:rsid w:val="007B6942"/>
    <w:rsid w:val="007B78CD"/>
    <w:rsid w:val="007C042D"/>
    <w:rsid w:val="007C1982"/>
    <w:rsid w:val="007C1FE4"/>
    <w:rsid w:val="007C243C"/>
    <w:rsid w:val="007C2B50"/>
    <w:rsid w:val="007C35C6"/>
    <w:rsid w:val="007C36CF"/>
    <w:rsid w:val="007C3B58"/>
    <w:rsid w:val="007C3CE4"/>
    <w:rsid w:val="007C40FD"/>
    <w:rsid w:val="007C49C6"/>
    <w:rsid w:val="007C5CC8"/>
    <w:rsid w:val="007C67AC"/>
    <w:rsid w:val="007C6CA8"/>
    <w:rsid w:val="007C6FDE"/>
    <w:rsid w:val="007C7F56"/>
    <w:rsid w:val="007D037A"/>
    <w:rsid w:val="007D09F8"/>
    <w:rsid w:val="007D1670"/>
    <w:rsid w:val="007D222A"/>
    <w:rsid w:val="007D2DCD"/>
    <w:rsid w:val="007D3407"/>
    <w:rsid w:val="007D3E74"/>
    <w:rsid w:val="007D4797"/>
    <w:rsid w:val="007D56B9"/>
    <w:rsid w:val="007D5885"/>
    <w:rsid w:val="007D6A1B"/>
    <w:rsid w:val="007D6DA2"/>
    <w:rsid w:val="007D6E07"/>
    <w:rsid w:val="007D7461"/>
    <w:rsid w:val="007D7ECC"/>
    <w:rsid w:val="007E04B0"/>
    <w:rsid w:val="007E0680"/>
    <w:rsid w:val="007E1569"/>
    <w:rsid w:val="007E2C95"/>
    <w:rsid w:val="007E2F2A"/>
    <w:rsid w:val="007E2FB8"/>
    <w:rsid w:val="007E3D68"/>
    <w:rsid w:val="007E45AF"/>
    <w:rsid w:val="007E52C2"/>
    <w:rsid w:val="007E6271"/>
    <w:rsid w:val="007E6CD4"/>
    <w:rsid w:val="007E6D40"/>
    <w:rsid w:val="007F0185"/>
    <w:rsid w:val="007F0F11"/>
    <w:rsid w:val="007F1E0B"/>
    <w:rsid w:val="007F234B"/>
    <w:rsid w:val="007F256F"/>
    <w:rsid w:val="007F2CCC"/>
    <w:rsid w:val="007F31C6"/>
    <w:rsid w:val="007F3581"/>
    <w:rsid w:val="007F4B0B"/>
    <w:rsid w:val="007F5326"/>
    <w:rsid w:val="007F5579"/>
    <w:rsid w:val="007F5AAB"/>
    <w:rsid w:val="007F7186"/>
    <w:rsid w:val="007F7386"/>
    <w:rsid w:val="007F791D"/>
    <w:rsid w:val="008001BF"/>
    <w:rsid w:val="00800D83"/>
    <w:rsid w:val="008013D8"/>
    <w:rsid w:val="0080152D"/>
    <w:rsid w:val="00801DD1"/>
    <w:rsid w:val="008032D7"/>
    <w:rsid w:val="008039BF"/>
    <w:rsid w:val="0080416F"/>
    <w:rsid w:val="0080482B"/>
    <w:rsid w:val="008051A4"/>
    <w:rsid w:val="008055C4"/>
    <w:rsid w:val="0080593F"/>
    <w:rsid w:val="00806AED"/>
    <w:rsid w:val="00806EFD"/>
    <w:rsid w:val="00806FF3"/>
    <w:rsid w:val="008073E0"/>
    <w:rsid w:val="00810AA9"/>
    <w:rsid w:val="00811005"/>
    <w:rsid w:val="00811D58"/>
    <w:rsid w:val="00811F36"/>
    <w:rsid w:val="0081236E"/>
    <w:rsid w:val="00812815"/>
    <w:rsid w:val="00812964"/>
    <w:rsid w:val="00812B62"/>
    <w:rsid w:val="00814CA4"/>
    <w:rsid w:val="008159BD"/>
    <w:rsid w:val="00817111"/>
    <w:rsid w:val="00820079"/>
    <w:rsid w:val="00820B04"/>
    <w:rsid w:val="00822555"/>
    <w:rsid w:val="0082287B"/>
    <w:rsid w:val="00822A24"/>
    <w:rsid w:val="008232C3"/>
    <w:rsid w:val="00823B52"/>
    <w:rsid w:val="00824064"/>
    <w:rsid w:val="0082414D"/>
    <w:rsid w:val="00825DD5"/>
    <w:rsid w:val="00825ED1"/>
    <w:rsid w:val="00826E5B"/>
    <w:rsid w:val="008270B0"/>
    <w:rsid w:val="00827B22"/>
    <w:rsid w:val="00827B4B"/>
    <w:rsid w:val="008306FD"/>
    <w:rsid w:val="00830E4C"/>
    <w:rsid w:val="008311B7"/>
    <w:rsid w:val="008315DE"/>
    <w:rsid w:val="00831E21"/>
    <w:rsid w:val="00832077"/>
    <w:rsid w:val="008321B2"/>
    <w:rsid w:val="008325FB"/>
    <w:rsid w:val="00832BFF"/>
    <w:rsid w:val="00832EBA"/>
    <w:rsid w:val="008334BD"/>
    <w:rsid w:val="00834157"/>
    <w:rsid w:val="008347BC"/>
    <w:rsid w:val="00834A09"/>
    <w:rsid w:val="00834D43"/>
    <w:rsid w:val="00835196"/>
    <w:rsid w:val="0083519A"/>
    <w:rsid w:val="008352FC"/>
    <w:rsid w:val="00835463"/>
    <w:rsid w:val="00835857"/>
    <w:rsid w:val="008363B0"/>
    <w:rsid w:val="00836E53"/>
    <w:rsid w:val="00837B33"/>
    <w:rsid w:val="00840003"/>
    <w:rsid w:val="008403FD"/>
    <w:rsid w:val="0084209D"/>
    <w:rsid w:val="00842548"/>
    <w:rsid w:val="00842564"/>
    <w:rsid w:val="008435D3"/>
    <w:rsid w:val="00843816"/>
    <w:rsid w:val="00844D63"/>
    <w:rsid w:val="00847415"/>
    <w:rsid w:val="00847887"/>
    <w:rsid w:val="00850677"/>
    <w:rsid w:val="00850812"/>
    <w:rsid w:val="00850C95"/>
    <w:rsid w:val="00852417"/>
    <w:rsid w:val="008537F1"/>
    <w:rsid w:val="00853E1B"/>
    <w:rsid w:val="00853F39"/>
    <w:rsid w:val="00854197"/>
    <w:rsid w:val="008553D7"/>
    <w:rsid w:val="00855894"/>
    <w:rsid w:val="0086024F"/>
    <w:rsid w:val="008605C5"/>
    <w:rsid w:val="00861C32"/>
    <w:rsid w:val="00861D8D"/>
    <w:rsid w:val="00862112"/>
    <w:rsid w:val="0086394C"/>
    <w:rsid w:val="00863B50"/>
    <w:rsid w:val="00863B72"/>
    <w:rsid w:val="00865C10"/>
    <w:rsid w:val="0086648F"/>
    <w:rsid w:val="00867920"/>
    <w:rsid w:val="0086D566"/>
    <w:rsid w:val="00870008"/>
    <w:rsid w:val="008704F6"/>
    <w:rsid w:val="008710ED"/>
    <w:rsid w:val="00871716"/>
    <w:rsid w:val="00871C73"/>
    <w:rsid w:val="00872939"/>
    <w:rsid w:val="00872C2E"/>
    <w:rsid w:val="00872E60"/>
    <w:rsid w:val="00873192"/>
    <w:rsid w:val="00873480"/>
    <w:rsid w:val="00873717"/>
    <w:rsid w:val="0087377E"/>
    <w:rsid w:val="0087388B"/>
    <w:rsid w:val="00873C0B"/>
    <w:rsid w:val="0087457C"/>
    <w:rsid w:val="00875956"/>
    <w:rsid w:val="00876229"/>
    <w:rsid w:val="008767DD"/>
    <w:rsid w:val="00877DD1"/>
    <w:rsid w:val="00877EC1"/>
    <w:rsid w:val="008809EB"/>
    <w:rsid w:val="0088195C"/>
    <w:rsid w:val="0088206D"/>
    <w:rsid w:val="008820E7"/>
    <w:rsid w:val="0088229D"/>
    <w:rsid w:val="0088377C"/>
    <w:rsid w:val="00884187"/>
    <w:rsid w:val="008846A1"/>
    <w:rsid w:val="00884A5C"/>
    <w:rsid w:val="008857B9"/>
    <w:rsid w:val="0088624A"/>
    <w:rsid w:val="0088659B"/>
    <w:rsid w:val="00886A52"/>
    <w:rsid w:val="00886A80"/>
    <w:rsid w:val="008871BA"/>
    <w:rsid w:val="00890A12"/>
    <w:rsid w:val="00890BDF"/>
    <w:rsid w:val="00890C10"/>
    <w:rsid w:val="008916AB"/>
    <w:rsid w:val="00892205"/>
    <w:rsid w:val="0089333E"/>
    <w:rsid w:val="00893620"/>
    <w:rsid w:val="00893A7F"/>
    <w:rsid w:val="008945D1"/>
    <w:rsid w:val="00894785"/>
    <w:rsid w:val="00894D82"/>
    <w:rsid w:val="00895451"/>
    <w:rsid w:val="00896099"/>
    <w:rsid w:val="00897291"/>
    <w:rsid w:val="00897344"/>
    <w:rsid w:val="008A03F2"/>
    <w:rsid w:val="008A0D06"/>
    <w:rsid w:val="008A20F0"/>
    <w:rsid w:val="008A2548"/>
    <w:rsid w:val="008A2ACC"/>
    <w:rsid w:val="008A4EAA"/>
    <w:rsid w:val="008A732B"/>
    <w:rsid w:val="008A753F"/>
    <w:rsid w:val="008B0288"/>
    <w:rsid w:val="008B05CA"/>
    <w:rsid w:val="008B05D5"/>
    <w:rsid w:val="008B06F2"/>
    <w:rsid w:val="008B079D"/>
    <w:rsid w:val="008B0BFE"/>
    <w:rsid w:val="008B1046"/>
    <w:rsid w:val="008B114A"/>
    <w:rsid w:val="008B48E6"/>
    <w:rsid w:val="008B5545"/>
    <w:rsid w:val="008B67A8"/>
    <w:rsid w:val="008B67FD"/>
    <w:rsid w:val="008C078D"/>
    <w:rsid w:val="008C3452"/>
    <w:rsid w:val="008C4370"/>
    <w:rsid w:val="008C46F8"/>
    <w:rsid w:val="008C51E0"/>
    <w:rsid w:val="008C5398"/>
    <w:rsid w:val="008C59F1"/>
    <w:rsid w:val="008C5F94"/>
    <w:rsid w:val="008C618B"/>
    <w:rsid w:val="008C624E"/>
    <w:rsid w:val="008C6AC2"/>
    <w:rsid w:val="008C71DE"/>
    <w:rsid w:val="008C72C9"/>
    <w:rsid w:val="008D057C"/>
    <w:rsid w:val="008D0C44"/>
    <w:rsid w:val="008D168C"/>
    <w:rsid w:val="008D20EF"/>
    <w:rsid w:val="008D2739"/>
    <w:rsid w:val="008D2777"/>
    <w:rsid w:val="008D288F"/>
    <w:rsid w:val="008D2C34"/>
    <w:rsid w:val="008D32EF"/>
    <w:rsid w:val="008D398A"/>
    <w:rsid w:val="008D5F93"/>
    <w:rsid w:val="008D7025"/>
    <w:rsid w:val="008D7643"/>
    <w:rsid w:val="008D77CE"/>
    <w:rsid w:val="008D78ED"/>
    <w:rsid w:val="008E08E7"/>
    <w:rsid w:val="008E0EC0"/>
    <w:rsid w:val="008E1462"/>
    <w:rsid w:val="008E200A"/>
    <w:rsid w:val="008E2445"/>
    <w:rsid w:val="008E2D8C"/>
    <w:rsid w:val="008E3016"/>
    <w:rsid w:val="008E32B3"/>
    <w:rsid w:val="008E34E6"/>
    <w:rsid w:val="008E3F40"/>
    <w:rsid w:val="008E468B"/>
    <w:rsid w:val="008E4C3E"/>
    <w:rsid w:val="008E51FB"/>
    <w:rsid w:val="008E5EE7"/>
    <w:rsid w:val="008E5F95"/>
    <w:rsid w:val="008E5FBA"/>
    <w:rsid w:val="008E6229"/>
    <w:rsid w:val="008E62BB"/>
    <w:rsid w:val="008E6399"/>
    <w:rsid w:val="008E74CA"/>
    <w:rsid w:val="008E76DA"/>
    <w:rsid w:val="008E790F"/>
    <w:rsid w:val="008E7DEC"/>
    <w:rsid w:val="008F0E3E"/>
    <w:rsid w:val="008F0EF4"/>
    <w:rsid w:val="008F19C1"/>
    <w:rsid w:val="008F1E70"/>
    <w:rsid w:val="008F3370"/>
    <w:rsid w:val="008F35AD"/>
    <w:rsid w:val="008F417C"/>
    <w:rsid w:val="008F47A8"/>
    <w:rsid w:val="008F4CA9"/>
    <w:rsid w:val="008F544B"/>
    <w:rsid w:val="008F547F"/>
    <w:rsid w:val="008F5700"/>
    <w:rsid w:val="008F5C21"/>
    <w:rsid w:val="008F5F10"/>
    <w:rsid w:val="008F61E6"/>
    <w:rsid w:val="008F6E9B"/>
    <w:rsid w:val="008F7079"/>
    <w:rsid w:val="008F7E08"/>
    <w:rsid w:val="009000DC"/>
    <w:rsid w:val="009006D8"/>
    <w:rsid w:val="009019D0"/>
    <w:rsid w:val="00902728"/>
    <w:rsid w:val="00904060"/>
    <w:rsid w:val="00904A6F"/>
    <w:rsid w:val="00904D31"/>
    <w:rsid w:val="00905322"/>
    <w:rsid w:val="00905838"/>
    <w:rsid w:val="00905B1E"/>
    <w:rsid w:val="00905FD2"/>
    <w:rsid w:val="009114EE"/>
    <w:rsid w:val="009126E8"/>
    <w:rsid w:val="0091316D"/>
    <w:rsid w:val="00914A21"/>
    <w:rsid w:val="0091565C"/>
    <w:rsid w:val="00915D73"/>
    <w:rsid w:val="00915EDE"/>
    <w:rsid w:val="00916B4A"/>
    <w:rsid w:val="00916C5E"/>
    <w:rsid w:val="009171B1"/>
    <w:rsid w:val="00920AD0"/>
    <w:rsid w:val="00921410"/>
    <w:rsid w:val="00922041"/>
    <w:rsid w:val="009226D1"/>
    <w:rsid w:val="0092363A"/>
    <w:rsid w:val="00923A48"/>
    <w:rsid w:val="00923EA4"/>
    <w:rsid w:val="009241B3"/>
    <w:rsid w:val="009242F7"/>
    <w:rsid w:val="009243F8"/>
    <w:rsid w:val="009251DB"/>
    <w:rsid w:val="009274EC"/>
    <w:rsid w:val="0092774A"/>
    <w:rsid w:val="009278F6"/>
    <w:rsid w:val="00927C22"/>
    <w:rsid w:val="00927C2A"/>
    <w:rsid w:val="00930A5C"/>
    <w:rsid w:val="0093218F"/>
    <w:rsid w:val="009323FE"/>
    <w:rsid w:val="009342A8"/>
    <w:rsid w:val="009346C9"/>
    <w:rsid w:val="00934900"/>
    <w:rsid w:val="00935651"/>
    <w:rsid w:val="00936F96"/>
    <w:rsid w:val="0093707D"/>
    <w:rsid w:val="00940745"/>
    <w:rsid w:val="00940F86"/>
    <w:rsid w:val="0094131D"/>
    <w:rsid w:val="0094188F"/>
    <w:rsid w:val="00943001"/>
    <w:rsid w:val="0094301F"/>
    <w:rsid w:val="00943722"/>
    <w:rsid w:val="009450A9"/>
    <w:rsid w:val="00945408"/>
    <w:rsid w:val="00945B00"/>
    <w:rsid w:val="00946880"/>
    <w:rsid w:val="0094689C"/>
    <w:rsid w:val="00950307"/>
    <w:rsid w:val="00950970"/>
    <w:rsid w:val="00951B96"/>
    <w:rsid w:val="009521D5"/>
    <w:rsid w:val="009524C0"/>
    <w:rsid w:val="009526E6"/>
    <w:rsid w:val="009527EF"/>
    <w:rsid w:val="0095355B"/>
    <w:rsid w:val="00954C0E"/>
    <w:rsid w:val="009563D3"/>
    <w:rsid w:val="009569B5"/>
    <w:rsid w:val="00956A34"/>
    <w:rsid w:val="0095756D"/>
    <w:rsid w:val="00957C0B"/>
    <w:rsid w:val="009604F0"/>
    <w:rsid w:val="00961C02"/>
    <w:rsid w:val="009628FA"/>
    <w:rsid w:val="0096299D"/>
    <w:rsid w:val="0096361F"/>
    <w:rsid w:val="00964E36"/>
    <w:rsid w:val="0096662F"/>
    <w:rsid w:val="009667E6"/>
    <w:rsid w:val="00966B49"/>
    <w:rsid w:val="00966F68"/>
    <w:rsid w:val="009679C1"/>
    <w:rsid w:val="00967AD3"/>
    <w:rsid w:val="00967CF4"/>
    <w:rsid w:val="0097158A"/>
    <w:rsid w:val="00971A8D"/>
    <w:rsid w:val="00971B7A"/>
    <w:rsid w:val="00973238"/>
    <w:rsid w:val="0097376C"/>
    <w:rsid w:val="00973796"/>
    <w:rsid w:val="00974467"/>
    <w:rsid w:val="00974D4B"/>
    <w:rsid w:val="009756B5"/>
    <w:rsid w:val="00975A3F"/>
    <w:rsid w:val="00976537"/>
    <w:rsid w:val="00977DB6"/>
    <w:rsid w:val="00982DA4"/>
    <w:rsid w:val="00983336"/>
    <w:rsid w:val="00983710"/>
    <w:rsid w:val="00983AC5"/>
    <w:rsid w:val="00983B71"/>
    <w:rsid w:val="009843B9"/>
    <w:rsid w:val="009851C6"/>
    <w:rsid w:val="0098530D"/>
    <w:rsid w:val="009867D0"/>
    <w:rsid w:val="0098692A"/>
    <w:rsid w:val="0098775F"/>
    <w:rsid w:val="0098785F"/>
    <w:rsid w:val="009879FB"/>
    <w:rsid w:val="00987A7C"/>
    <w:rsid w:val="00990185"/>
    <w:rsid w:val="00990609"/>
    <w:rsid w:val="009907D9"/>
    <w:rsid w:val="00990E77"/>
    <w:rsid w:val="009926BE"/>
    <w:rsid w:val="0099305C"/>
    <w:rsid w:val="0099362B"/>
    <w:rsid w:val="00993AB8"/>
    <w:rsid w:val="00994187"/>
    <w:rsid w:val="00995067"/>
    <w:rsid w:val="00995719"/>
    <w:rsid w:val="00996219"/>
    <w:rsid w:val="009975F0"/>
    <w:rsid w:val="009A05EF"/>
    <w:rsid w:val="009A0B73"/>
    <w:rsid w:val="009A17AA"/>
    <w:rsid w:val="009A23D3"/>
    <w:rsid w:val="009A2E90"/>
    <w:rsid w:val="009A363F"/>
    <w:rsid w:val="009A3945"/>
    <w:rsid w:val="009A4BF3"/>
    <w:rsid w:val="009A6852"/>
    <w:rsid w:val="009A6DF1"/>
    <w:rsid w:val="009A7F1E"/>
    <w:rsid w:val="009AFE5F"/>
    <w:rsid w:val="009B01FC"/>
    <w:rsid w:val="009B0921"/>
    <w:rsid w:val="009B0D77"/>
    <w:rsid w:val="009B1296"/>
    <w:rsid w:val="009B1B48"/>
    <w:rsid w:val="009B21C6"/>
    <w:rsid w:val="009B2E3B"/>
    <w:rsid w:val="009B36B8"/>
    <w:rsid w:val="009B3864"/>
    <w:rsid w:val="009B51F1"/>
    <w:rsid w:val="009B55A6"/>
    <w:rsid w:val="009B6A6F"/>
    <w:rsid w:val="009B7DE1"/>
    <w:rsid w:val="009B7EEF"/>
    <w:rsid w:val="009C0A91"/>
    <w:rsid w:val="009C1131"/>
    <w:rsid w:val="009C28F8"/>
    <w:rsid w:val="009C2A76"/>
    <w:rsid w:val="009C3736"/>
    <w:rsid w:val="009C3A6E"/>
    <w:rsid w:val="009C3D46"/>
    <w:rsid w:val="009C4176"/>
    <w:rsid w:val="009C42C8"/>
    <w:rsid w:val="009C4D90"/>
    <w:rsid w:val="009C4F65"/>
    <w:rsid w:val="009C4FDB"/>
    <w:rsid w:val="009C6502"/>
    <w:rsid w:val="009C742E"/>
    <w:rsid w:val="009C77DC"/>
    <w:rsid w:val="009D127B"/>
    <w:rsid w:val="009D1959"/>
    <w:rsid w:val="009D19D8"/>
    <w:rsid w:val="009D1C59"/>
    <w:rsid w:val="009D22E8"/>
    <w:rsid w:val="009D2838"/>
    <w:rsid w:val="009D426D"/>
    <w:rsid w:val="009D4447"/>
    <w:rsid w:val="009D5CDF"/>
    <w:rsid w:val="009D6284"/>
    <w:rsid w:val="009D7248"/>
    <w:rsid w:val="009D7898"/>
    <w:rsid w:val="009E06B1"/>
    <w:rsid w:val="009E092A"/>
    <w:rsid w:val="009E146B"/>
    <w:rsid w:val="009E1DF3"/>
    <w:rsid w:val="009E2240"/>
    <w:rsid w:val="009E2E60"/>
    <w:rsid w:val="009E31C3"/>
    <w:rsid w:val="009E3F6D"/>
    <w:rsid w:val="009E453A"/>
    <w:rsid w:val="009E539A"/>
    <w:rsid w:val="009E5B8E"/>
    <w:rsid w:val="009E757C"/>
    <w:rsid w:val="009E7FF9"/>
    <w:rsid w:val="009F10FD"/>
    <w:rsid w:val="009F1629"/>
    <w:rsid w:val="009F206E"/>
    <w:rsid w:val="009F2B4B"/>
    <w:rsid w:val="009F3138"/>
    <w:rsid w:val="009F317D"/>
    <w:rsid w:val="009F56EE"/>
    <w:rsid w:val="009F6897"/>
    <w:rsid w:val="009F6C3E"/>
    <w:rsid w:val="009F7593"/>
    <w:rsid w:val="009F7BA1"/>
    <w:rsid w:val="009F7FB0"/>
    <w:rsid w:val="009FEF3B"/>
    <w:rsid w:val="00A0097D"/>
    <w:rsid w:val="00A010B8"/>
    <w:rsid w:val="00A0286C"/>
    <w:rsid w:val="00A02DCC"/>
    <w:rsid w:val="00A03C11"/>
    <w:rsid w:val="00A04867"/>
    <w:rsid w:val="00A048C2"/>
    <w:rsid w:val="00A05528"/>
    <w:rsid w:val="00A0649A"/>
    <w:rsid w:val="00A06904"/>
    <w:rsid w:val="00A10E6B"/>
    <w:rsid w:val="00A111E4"/>
    <w:rsid w:val="00A11EE5"/>
    <w:rsid w:val="00A12057"/>
    <w:rsid w:val="00A1287B"/>
    <w:rsid w:val="00A130CB"/>
    <w:rsid w:val="00A13A5E"/>
    <w:rsid w:val="00A13B36"/>
    <w:rsid w:val="00A13D3F"/>
    <w:rsid w:val="00A14AC4"/>
    <w:rsid w:val="00A15346"/>
    <w:rsid w:val="00A16BDF"/>
    <w:rsid w:val="00A17006"/>
    <w:rsid w:val="00A172E8"/>
    <w:rsid w:val="00A175C5"/>
    <w:rsid w:val="00A20E33"/>
    <w:rsid w:val="00A21CF8"/>
    <w:rsid w:val="00A21E4F"/>
    <w:rsid w:val="00A22274"/>
    <w:rsid w:val="00A24440"/>
    <w:rsid w:val="00A24880"/>
    <w:rsid w:val="00A2546B"/>
    <w:rsid w:val="00A256E4"/>
    <w:rsid w:val="00A25744"/>
    <w:rsid w:val="00A257CE"/>
    <w:rsid w:val="00A25E0A"/>
    <w:rsid w:val="00A261EB"/>
    <w:rsid w:val="00A26E56"/>
    <w:rsid w:val="00A270B7"/>
    <w:rsid w:val="00A306DE"/>
    <w:rsid w:val="00A30716"/>
    <w:rsid w:val="00A30925"/>
    <w:rsid w:val="00A30BEC"/>
    <w:rsid w:val="00A30DC5"/>
    <w:rsid w:val="00A30E9F"/>
    <w:rsid w:val="00A31F1C"/>
    <w:rsid w:val="00A323CD"/>
    <w:rsid w:val="00A3266F"/>
    <w:rsid w:val="00A32A16"/>
    <w:rsid w:val="00A33326"/>
    <w:rsid w:val="00A3349C"/>
    <w:rsid w:val="00A340E7"/>
    <w:rsid w:val="00A34414"/>
    <w:rsid w:val="00A348C1"/>
    <w:rsid w:val="00A3668F"/>
    <w:rsid w:val="00A36C27"/>
    <w:rsid w:val="00A40817"/>
    <w:rsid w:val="00A41065"/>
    <w:rsid w:val="00A415CC"/>
    <w:rsid w:val="00A41B70"/>
    <w:rsid w:val="00A423F0"/>
    <w:rsid w:val="00A42481"/>
    <w:rsid w:val="00A42B4B"/>
    <w:rsid w:val="00A432B5"/>
    <w:rsid w:val="00A438C4"/>
    <w:rsid w:val="00A43A72"/>
    <w:rsid w:val="00A449A5"/>
    <w:rsid w:val="00A449A7"/>
    <w:rsid w:val="00A44BA7"/>
    <w:rsid w:val="00A44BDF"/>
    <w:rsid w:val="00A45926"/>
    <w:rsid w:val="00A45B01"/>
    <w:rsid w:val="00A47206"/>
    <w:rsid w:val="00A47511"/>
    <w:rsid w:val="00A510AF"/>
    <w:rsid w:val="00A515A1"/>
    <w:rsid w:val="00A51D81"/>
    <w:rsid w:val="00A52338"/>
    <w:rsid w:val="00A5308B"/>
    <w:rsid w:val="00A5429D"/>
    <w:rsid w:val="00A54B12"/>
    <w:rsid w:val="00A55515"/>
    <w:rsid w:val="00A5598A"/>
    <w:rsid w:val="00A559CD"/>
    <w:rsid w:val="00A56153"/>
    <w:rsid w:val="00A56235"/>
    <w:rsid w:val="00A5665D"/>
    <w:rsid w:val="00A56AD3"/>
    <w:rsid w:val="00A56BA8"/>
    <w:rsid w:val="00A57218"/>
    <w:rsid w:val="00A57467"/>
    <w:rsid w:val="00A601C3"/>
    <w:rsid w:val="00A60E14"/>
    <w:rsid w:val="00A61272"/>
    <w:rsid w:val="00A619CA"/>
    <w:rsid w:val="00A624BC"/>
    <w:rsid w:val="00A62596"/>
    <w:rsid w:val="00A62D79"/>
    <w:rsid w:val="00A6374D"/>
    <w:rsid w:val="00A63C99"/>
    <w:rsid w:val="00A63DC5"/>
    <w:rsid w:val="00A6443B"/>
    <w:rsid w:val="00A64B66"/>
    <w:rsid w:val="00A65225"/>
    <w:rsid w:val="00A65E1F"/>
    <w:rsid w:val="00A66F22"/>
    <w:rsid w:val="00A67B75"/>
    <w:rsid w:val="00A70000"/>
    <w:rsid w:val="00A70E39"/>
    <w:rsid w:val="00A7167B"/>
    <w:rsid w:val="00A71FD1"/>
    <w:rsid w:val="00A73E5A"/>
    <w:rsid w:val="00A743A4"/>
    <w:rsid w:val="00A7478D"/>
    <w:rsid w:val="00A74D7B"/>
    <w:rsid w:val="00A75B82"/>
    <w:rsid w:val="00A77AA7"/>
    <w:rsid w:val="00A77F3D"/>
    <w:rsid w:val="00A79F8B"/>
    <w:rsid w:val="00A804E0"/>
    <w:rsid w:val="00A807F7"/>
    <w:rsid w:val="00A80BE6"/>
    <w:rsid w:val="00A82206"/>
    <w:rsid w:val="00A842E1"/>
    <w:rsid w:val="00A84F63"/>
    <w:rsid w:val="00A86C59"/>
    <w:rsid w:val="00A86DC3"/>
    <w:rsid w:val="00A87419"/>
    <w:rsid w:val="00A87447"/>
    <w:rsid w:val="00A90666"/>
    <w:rsid w:val="00A90699"/>
    <w:rsid w:val="00A906AA"/>
    <w:rsid w:val="00A9099C"/>
    <w:rsid w:val="00A911DF"/>
    <w:rsid w:val="00A9170A"/>
    <w:rsid w:val="00A92A65"/>
    <w:rsid w:val="00A93473"/>
    <w:rsid w:val="00A9361E"/>
    <w:rsid w:val="00A937E4"/>
    <w:rsid w:val="00A95C8D"/>
    <w:rsid w:val="00A9714A"/>
    <w:rsid w:val="00A97ADA"/>
    <w:rsid w:val="00A97E95"/>
    <w:rsid w:val="00AA00B8"/>
    <w:rsid w:val="00AA0E50"/>
    <w:rsid w:val="00AA0FFD"/>
    <w:rsid w:val="00AA2988"/>
    <w:rsid w:val="00AA37D9"/>
    <w:rsid w:val="00AA3BE9"/>
    <w:rsid w:val="00AA5130"/>
    <w:rsid w:val="00AA52DD"/>
    <w:rsid w:val="00AA56A2"/>
    <w:rsid w:val="00AA5FDC"/>
    <w:rsid w:val="00AA67AC"/>
    <w:rsid w:val="00AA6B00"/>
    <w:rsid w:val="00AA6EE0"/>
    <w:rsid w:val="00AB154A"/>
    <w:rsid w:val="00AB3CC1"/>
    <w:rsid w:val="00AB4259"/>
    <w:rsid w:val="00AB474A"/>
    <w:rsid w:val="00AB53D6"/>
    <w:rsid w:val="00AB59C4"/>
    <w:rsid w:val="00AB5FF4"/>
    <w:rsid w:val="00AB6032"/>
    <w:rsid w:val="00AB6711"/>
    <w:rsid w:val="00AB68AB"/>
    <w:rsid w:val="00AB6D56"/>
    <w:rsid w:val="00AB70A3"/>
    <w:rsid w:val="00AB72A6"/>
    <w:rsid w:val="00AB7475"/>
    <w:rsid w:val="00AB7DF8"/>
    <w:rsid w:val="00AC02BA"/>
    <w:rsid w:val="00AC0440"/>
    <w:rsid w:val="00AC160D"/>
    <w:rsid w:val="00AC1FB7"/>
    <w:rsid w:val="00AC2545"/>
    <w:rsid w:val="00AC2B18"/>
    <w:rsid w:val="00AC4D90"/>
    <w:rsid w:val="00AC5287"/>
    <w:rsid w:val="00AC5513"/>
    <w:rsid w:val="00AC6157"/>
    <w:rsid w:val="00AC7DBA"/>
    <w:rsid w:val="00AD30DF"/>
    <w:rsid w:val="00AD369F"/>
    <w:rsid w:val="00AD38CD"/>
    <w:rsid w:val="00AD48BC"/>
    <w:rsid w:val="00AD4D98"/>
    <w:rsid w:val="00AD5558"/>
    <w:rsid w:val="00AD57E8"/>
    <w:rsid w:val="00AD5D62"/>
    <w:rsid w:val="00AD5F8D"/>
    <w:rsid w:val="00AD641E"/>
    <w:rsid w:val="00AD7B2B"/>
    <w:rsid w:val="00AE0793"/>
    <w:rsid w:val="00AE1E7A"/>
    <w:rsid w:val="00AE2331"/>
    <w:rsid w:val="00AE263D"/>
    <w:rsid w:val="00AE360D"/>
    <w:rsid w:val="00AE3D23"/>
    <w:rsid w:val="00AE4B40"/>
    <w:rsid w:val="00AE5DDC"/>
    <w:rsid w:val="00AE7AE2"/>
    <w:rsid w:val="00AF059A"/>
    <w:rsid w:val="00AF0792"/>
    <w:rsid w:val="00AF083A"/>
    <w:rsid w:val="00AF0B17"/>
    <w:rsid w:val="00AF17B3"/>
    <w:rsid w:val="00AF1B41"/>
    <w:rsid w:val="00AF26D7"/>
    <w:rsid w:val="00AF2823"/>
    <w:rsid w:val="00AF2F11"/>
    <w:rsid w:val="00AF340C"/>
    <w:rsid w:val="00AF3B0A"/>
    <w:rsid w:val="00AF3F2E"/>
    <w:rsid w:val="00AF414F"/>
    <w:rsid w:val="00AF4D12"/>
    <w:rsid w:val="00AF51F4"/>
    <w:rsid w:val="00AF5F1D"/>
    <w:rsid w:val="00AF696C"/>
    <w:rsid w:val="00AF6A8A"/>
    <w:rsid w:val="00AF6C6D"/>
    <w:rsid w:val="00AF7045"/>
    <w:rsid w:val="00AF72BD"/>
    <w:rsid w:val="00AF7D39"/>
    <w:rsid w:val="00B00A11"/>
    <w:rsid w:val="00B00D07"/>
    <w:rsid w:val="00B01921"/>
    <w:rsid w:val="00B01A01"/>
    <w:rsid w:val="00B01FCB"/>
    <w:rsid w:val="00B02679"/>
    <w:rsid w:val="00B04F6D"/>
    <w:rsid w:val="00B05350"/>
    <w:rsid w:val="00B06017"/>
    <w:rsid w:val="00B061ED"/>
    <w:rsid w:val="00B067B3"/>
    <w:rsid w:val="00B06B12"/>
    <w:rsid w:val="00B119D1"/>
    <w:rsid w:val="00B11CE6"/>
    <w:rsid w:val="00B13DCF"/>
    <w:rsid w:val="00B14014"/>
    <w:rsid w:val="00B1478F"/>
    <w:rsid w:val="00B14B6E"/>
    <w:rsid w:val="00B14F36"/>
    <w:rsid w:val="00B16048"/>
    <w:rsid w:val="00B16A09"/>
    <w:rsid w:val="00B20316"/>
    <w:rsid w:val="00B206D7"/>
    <w:rsid w:val="00B20F64"/>
    <w:rsid w:val="00B21394"/>
    <w:rsid w:val="00B2236D"/>
    <w:rsid w:val="00B226FC"/>
    <w:rsid w:val="00B23B08"/>
    <w:rsid w:val="00B23E27"/>
    <w:rsid w:val="00B2408D"/>
    <w:rsid w:val="00B244C4"/>
    <w:rsid w:val="00B24970"/>
    <w:rsid w:val="00B24FD9"/>
    <w:rsid w:val="00B26D71"/>
    <w:rsid w:val="00B272E6"/>
    <w:rsid w:val="00B2759A"/>
    <w:rsid w:val="00B276E6"/>
    <w:rsid w:val="00B27962"/>
    <w:rsid w:val="00B30DA6"/>
    <w:rsid w:val="00B32318"/>
    <w:rsid w:val="00B32675"/>
    <w:rsid w:val="00B32C2D"/>
    <w:rsid w:val="00B32F27"/>
    <w:rsid w:val="00B331FE"/>
    <w:rsid w:val="00B33278"/>
    <w:rsid w:val="00B33B05"/>
    <w:rsid w:val="00B34812"/>
    <w:rsid w:val="00B3514B"/>
    <w:rsid w:val="00B35419"/>
    <w:rsid w:val="00B35887"/>
    <w:rsid w:val="00B36239"/>
    <w:rsid w:val="00B364D4"/>
    <w:rsid w:val="00B36954"/>
    <w:rsid w:val="00B37008"/>
    <w:rsid w:val="00B373C7"/>
    <w:rsid w:val="00B37735"/>
    <w:rsid w:val="00B37854"/>
    <w:rsid w:val="00B37F90"/>
    <w:rsid w:val="00B40B7D"/>
    <w:rsid w:val="00B4191B"/>
    <w:rsid w:val="00B434C0"/>
    <w:rsid w:val="00B4359F"/>
    <w:rsid w:val="00B456BF"/>
    <w:rsid w:val="00B462E3"/>
    <w:rsid w:val="00B46365"/>
    <w:rsid w:val="00B471EE"/>
    <w:rsid w:val="00B503B7"/>
    <w:rsid w:val="00B51287"/>
    <w:rsid w:val="00B515EC"/>
    <w:rsid w:val="00B5240E"/>
    <w:rsid w:val="00B52E17"/>
    <w:rsid w:val="00B53018"/>
    <w:rsid w:val="00B5454D"/>
    <w:rsid w:val="00B55270"/>
    <w:rsid w:val="00B556CA"/>
    <w:rsid w:val="00B55EB0"/>
    <w:rsid w:val="00B560C6"/>
    <w:rsid w:val="00B56399"/>
    <w:rsid w:val="00B56581"/>
    <w:rsid w:val="00B5770A"/>
    <w:rsid w:val="00B60404"/>
    <w:rsid w:val="00B604BA"/>
    <w:rsid w:val="00B604CC"/>
    <w:rsid w:val="00B60502"/>
    <w:rsid w:val="00B62251"/>
    <w:rsid w:val="00B624FE"/>
    <w:rsid w:val="00B62B33"/>
    <w:rsid w:val="00B635CB"/>
    <w:rsid w:val="00B64D28"/>
    <w:rsid w:val="00B65046"/>
    <w:rsid w:val="00B65AC9"/>
    <w:rsid w:val="00B66653"/>
    <w:rsid w:val="00B67488"/>
    <w:rsid w:val="00B702C7"/>
    <w:rsid w:val="00B705A4"/>
    <w:rsid w:val="00B70D3B"/>
    <w:rsid w:val="00B722DF"/>
    <w:rsid w:val="00B726A4"/>
    <w:rsid w:val="00B738F5"/>
    <w:rsid w:val="00B748C3"/>
    <w:rsid w:val="00B74BF5"/>
    <w:rsid w:val="00B75DA7"/>
    <w:rsid w:val="00B75DAF"/>
    <w:rsid w:val="00B764FF"/>
    <w:rsid w:val="00B7694D"/>
    <w:rsid w:val="00B76BE4"/>
    <w:rsid w:val="00B80415"/>
    <w:rsid w:val="00B809EE"/>
    <w:rsid w:val="00B80D73"/>
    <w:rsid w:val="00B81119"/>
    <w:rsid w:val="00B8168A"/>
    <w:rsid w:val="00B81CAC"/>
    <w:rsid w:val="00B8286D"/>
    <w:rsid w:val="00B832D4"/>
    <w:rsid w:val="00B837DC"/>
    <w:rsid w:val="00B83A51"/>
    <w:rsid w:val="00B8452E"/>
    <w:rsid w:val="00B8453E"/>
    <w:rsid w:val="00B84D2D"/>
    <w:rsid w:val="00B86A72"/>
    <w:rsid w:val="00B874C3"/>
    <w:rsid w:val="00B90F50"/>
    <w:rsid w:val="00B910AC"/>
    <w:rsid w:val="00B917D7"/>
    <w:rsid w:val="00B91FDC"/>
    <w:rsid w:val="00B92486"/>
    <w:rsid w:val="00B9249E"/>
    <w:rsid w:val="00B93CC5"/>
    <w:rsid w:val="00B94375"/>
    <w:rsid w:val="00B95EC6"/>
    <w:rsid w:val="00B97865"/>
    <w:rsid w:val="00B97D5C"/>
    <w:rsid w:val="00BA10E0"/>
    <w:rsid w:val="00BA1860"/>
    <w:rsid w:val="00BA1FC4"/>
    <w:rsid w:val="00BA39FC"/>
    <w:rsid w:val="00BA4C9F"/>
    <w:rsid w:val="00BA5651"/>
    <w:rsid w:val="00BA636A"/>
    <w:rsid w:val="00BA671C"/>
    <w:rsid w:val="00BA69A2"/>
    <w:rsid w:val="00BA6B9E"/>
    <w:rsid w:val="00BA6D4B"/>
    <w:rsid w:val="00BB0EF5"/>
    <w:rsid w:val="00BB1B1B"/>
    <w:rsid w:val="00BB3B4B"/>
    <w:rsid w:val="00BB55B4"/>
    <w:rsid w:val="00BB667A"/>
    <w:rsid w:val="00BB679C"/>
    <w:rsid w:val="00BB7183"/>
    <w:rsid w:val="00BB7198"/>
    <w:rsid w:val="00BB74B1"/>
    <w:rsid w:val="00BB766C"/>
    <w:rsid w:val="00BB7ADE"/>
    <w:rsid w:val="00BC0991"/>
    <w:rsid w:val="00BC13CE"/>
    <w:rsid w:val="00BC18FD"/>
    <w:rsid w:val="00BC1BB6"/>
    <w:rsid w:val="00BC25A3"/>
    <w:rsid w:val="00BC2C34"/>
    <w:rsid w:val="00BC4581"/>
    <w:rsid w:val="00BC4591"/>
    <w:rsid w:val="00BC46E2"/>
    <w:rsid w:val="00BC5535"/>
    <w:rsid w:val="00BC6B78"/>
    <w:rsid w:val="00BC6EAD"/>
    <w:rsid w:val="00BC7575"/>
    <w:rsid w:val="00BC7A3F"/>
    <w:rsid w:val="00BC7DE4"/>
    <w:rsid w:val="00BC7FA7"/>
    <w:rsid w:val="00BD092B"/>
    <w:rsid w:val="00BD0992"/>
    <w:rsid w:val="00BD0ABE"/>
    <w:rsid w:val="00BD0C26"/>
    <w:rsid w:val="00BD10EA"/>
    <w:rsid w:val="00BD2384"/>
    <w:rsid w:val="00BD281D"/>
    <w:rsid w:val="00BD5B95"/>
    <w:rsid w:val="00BD6CEA"/>
    <w:rsid w:val="00BE0CB0"/>
    <w:rsid w:val="00BE1350"/>
    <w:rsid w:val="00BE135A"/>
    <w:rsid w:val="00BE14A5"/>
    <w:rsid w:val="00BE293C"/>
    <w:rsid w:val="00BE3755"/>
    <w:rsid w:val="00BE382D"/>
    <w:rsid w:val="00BE423C"/>
    <w:rsid w:val="00BE51AF"/>
    <w:rsid w:val="00BE6009"/>
    <w:rsid w:val="00BE6069"/>
    <w:rsid w:val="00BE640B"/>
    <w:rsid w:val="00BE6E0F"/>
    <w:rsid w:val="00BE74B2"/>
    <w:rsid w:val="00BE7D3C"/>
    <w:rsid w:val="00BF0030"/>
    <w:rsid w:val="00BF09BC"/>
    <w:rsid w:val="00BF0CE7"/>
    <w:rsid w:val="00BF1952"/>
    <w:rsid w:val="00BF22B3"/>
    <w:rsid w:val="00BF236B"/>
    <w:rsid w:val="00BF2BC6"/>
    <w:rsid w:val="00BF3B0B"/>
    <w:rsid w:val="00BF5373"/>
    <w:rsid w:val="00BF5532"/>
    <w:rsid w:val="00BF5813"/>
    <w:rsid w:val="00BF6154"/>
    <w:rsid w:val="00C0008E"/>
    <w:rsid w:val="00C01689"/>
    <w:rsid w:val="00C01722"/>
    <w:rsid w:val="00C02F36"/>
    <w:rsid w:val="00C032B5"/>
    <w:rsid w:val="00C038A9"/>
    <w:rsid w:val="00C043B3"/>
    <w:rsid w:val="00C05491"/>
    <w:rsid w:val="00C05B32"/>
    <w:rsid w:val="00C06314"/>
    <w:rsid w:val="00C06725"/>
    <w:rsid w:val="00C06BFC"/>
    <w:rsid w:val="00C07ACA"/>
    <w:rsid w:val="00C07F1F"/>
    <w:rsid w:val="00C10340"/>
    <w:rsid w:val="00C10579"/>
    <w:rsid w:val="00C11986"/>
    <w:rsid w:val="00C121EF"/>
    <w:rsid w:val="00C152E8"/>
    <w:rsid w:val="00C15729"/>
    <w:rsid w:val="00C16019"/>
    <w:rsid w:val="00C16BF4"/>
    <w:rsid w:val="00C174F4"/>
    <w:rsid w:val="00C17C3F"/>
    <w:rsid w:val="00C17CD7"/>
    <w:rsid w:val="00C2007B"/>
    <w:rsid w:val="00C205A5"/>
    <w:rsid w:val="00C20872"/>
    <w:rsid w:val="00C21B3F"/>
    <w:rsid w:val="00C21E12"/>
    <w:rsid w:val="00C22424"/>
    <w:rsid w:val="00C226AA"/>
    <w:rsid w:val="00C2271C"/>
    <w:rsid w:val="00C2347A"/>
    <w:rsid w:val="00C234CE"/>
    <w:rsid w:val="00C235AE"/>
    <w:rsid w:val="00C23802"/>
    <w:rsid w:val="00C24243"/>
    <w:rsid w:val="00C253BC"/>
    <w:rsid w:val="00C26B55"/>
    <w:rsid w:val="00C26C95"/>
    <w:rsid w:val="00C301FA"/>
    <w:rsid w:val="00C307F0"/>
    <w:rsid w:val="00C30D22"/>
    <w:rsid w:val="00C31D92"/>
    <w:rsid w:val="00C32C7F"/>
    <w:rsid w:val="00C33B42"/>
    <w:rsid w:val="00C352C6"/>
    <w:rsid w:val="00C353CE"/>
    <w:rsid w:val="00C354AC"/>
    <w:rsid w:val="00C37035"/>
    <w:rsid w:val="00C370C7"/>
    <w:rsid w:val="00C37824"/>
    <w:rsid w:val="00C378D6"/>
    <w:rsid w:val="00C37999"/>
    <w:rsid w:val="00C37B0B"/>
    <w:rsid w:val="00C428B0"/>
    <w:rsid w:val="00C42BFA"/>
    <w:rsid w:val="00C42D7B"/>
    <w:rsid w:val="00C43260"/>
    <w:rsid w:val="00C44EEE"/>
    <w:rsid w:val="00C45AE9"/>
    <w:rsid w:val="00C461C7"/>
    <w:rsid w:val="00C46710"/>
    <w:rsid w:val="00C468B9"/>
    <w:rsid w:val="00C47899"/>
    <w:rsid w:val="00C5055A"/>
    <w:rsid w:val="00C523A4"/>
    <w:rsid w:val="00C533BD"/>
    <w:rsid w:val="00C53893"/>
    <w:rsid w:val="00C54195"/>
    <w:rsid w:val="00C542C8"/>
    <w:rsid w:val="00C55ADF"/>
    <w:rsid w:val="00C55EBA"/>
    <w:rsid w:val="00C55F57"/>
    <w:rsid w:val="00C568FC"/>
    <w:rsid w:val="00C56F74"/>
    <w:rsid w:val="00C610F5"/>
    <w:rsid w:val="00C61799"/>
    <w:rsid w:val="00C62087"/>
    <w:rsid w:val="00C620C3"/>
    <w:rsid w:val="00C63834"/>
    <w:rsid w:val="00C64691"/>
    <w:rsid w:val="00C6561D"/>
    <w:rsid w:val="00C66350"/>
    <w:rsid w:val="00C670B0"/>
    <w:rsid w:val="00C6722A"/>
    <w:rsid w:val="00C67658"/>
    <w:rsid w:val="00C6778D"/>
    <w:rsid w:val="00C719EE"/>
    <w:rsid w:val="00C73838"/>
    <w:rsid w:val="00C74074"/>
    <w:rsid w:val="00C7425F"/>
    <w:rsid w:val="00C74C09"/>
    <w:rsid w:val="00C7516E"/>
    <w:rsid w:val="00C762C2"/>
    <w:rsid w:val="00C76DBD"/>
    <w:rsid w:val="00C805AA"/>
    <w:rsid w:val="00C806A6"/>
    <w:rsid w:val="00C806D8"/>
    <w:rsid w:val="00C80722"/>
    <w:rsid w:val="00C8130C"/>
    <w:rsid w:val="00C82AE8"/>
    <w:rsid w:val="00C831BB"/>
    <w:rsid w:val="00C83DA0"/>
    <w:rsid w:val="00C85E4F"/>
    <w:rsid w:val="00C87FC7"/>
    <w:rsid w:val="00C9061B"/>
    <w:rsid w:val="00C909D0"/>
    <w:rsid w:val="00C91506"/>
    <w:rsid w:val="00C93541"/>
    <w:rsid w:val="00C93DAB"/>
    <w:rsid w:val="00C93F5B"/>
    <w:rsid w:val="00C9421B"/>
    <w:rsid w:val="00C945CB"/>
    <w:rsid w:val="00C9552F"/>
    <w:rsid w:val="00C96347"/>
    <w:rsid w:val="00C96CD2"/>
    <w:rsid w:val="00C971A0"/>
    <w:rsid w:val="00CA1290"/>
    <w:rsid w:val="00CA13AA"/>
    <w:rsid w:val="00CA2114"/>
    <w:rsid w:val="00CA2950"/>
    <w:rsid w:val="00CA3CB5"/>
    <w:rsid w:val="00CA3DC6"/>
    <w:rsid w:val="00CA4084"/>
    <w:rsid w:val="00CA5713"/>
    <w:rsid w:val="00CA5A97"/>
    <w:rsid w:val="00CA5CAE"/>
    <w:rsid w:val="00CA66DF"/>
    <w:rsid w:val="00CA6731"/>
    <w:rsid w:val="00CA6D81"/>
    <w:rsid w:val="00CA7E33"/>
    <w:rsid w:val="00CB05A8"/>
    <w:rsid w:val="00CB1784"/>
    <w:rsid w:val="00CB1838"/>
    <w:rsid w:val="00CB2C63"/>
    <w:rsid w:val="00CB34C7"/>
    <w:rsid w:val="00CB3529"/>
    <w:rsid w:val="00CB3A76"/>
    <w:rsid w:val="00CB45A6"/>
    <w:rsid w:val="00CB464E"/>
    <w:rsid w:val="00CB4BA3"/>
    <w:rsid w:val="00CB5166"/>
    <w:rsid w:val="00CB6687"/>
    <w:rsid w:val="00CB6C2F"/>
    <w:rsid w:val="00CB7069"/>
    <w:rsid w:val="00CB72FD"/>
    <w:rsid w:val="00CB7B71"/>
    <w:rsid w:val="00CB7DCA"/>
    <w:rsid w:val="00CC07A9"/>
    <w:rsid w:val="00CC0CA0"/>
    <w:rsid w:val="00CC0D3E"/>
    <w:rsid w:val="00CC13B3"/>
    <w:rsid w:val="00CC1912"/>
    <w:rsid w:val="00CC3B9D"/>
    <w:rsid w:val="00CC4946"/>
    <w:rsid w:val="00CC4E98"/>
    <w:rsid w:val="00CC5235"/>
    <w:rsid w:val="00CC5762"/>
    <w:rsid w:val="00CC68F6"/>
    <w:rsid w:val="00CC70C4"/>
    <w:rsid w:val="00CC7220"/>
    <w:rsid w:val="00CD0CE7"/>
    <w:rsid w:val="00CD100B"/>
    <w:rsid w:val="00CD127B"/>
    <w:rsid w:val="00CD2252"/>
    <w:rsid w:val="00CD2A30"/>
    <w:rsid w:val="00CD39C4"/>
    <w:rsid w:val="00CD3DEB"/>
    <w:rsid w:val="00CD6537"/>
    <w:rsid w:val="00CD71FF"/>
    <w:rsid w:val="00CD77D0"/>
    <w:rsid w:val="00CD781B"/>
    <w:rsid w:val="00CD7A65"/>
    <w:rsid w:val="00CE08F6"/>
    <w:rsid w:val="00CE118E"/>
    <w:rsid w:val="00CE1683"/>
    <w:rsid w:val="00CE2457"/>
    <w:rsid w:val="00CE36CD"/>
    <w:rsid w:val="00CE3E0A"/>
    <w:rsid w:val="00CE3EBB"/>
    <w:rsid w:val="00CE4E7C"/>
    <w:rsid w:val="00CE4F61"/>
    <w:rsid w:val="00CE50A7"/>
    <w:rsid w:val="00CE59DB"/>
    <w:rsid w:val="00CE6C8C"/>
    <w:rsid w:val="00CE7D94"/>
    <w:rsid w:val="00CE7EF9"/>
    <w:rsid w:val="00CF09A5"/>
    <w:rsid w:val="00CF0F46"/>
    <w:rsid w:val="00CF3418"/>
    <w:rsid w:val="00CF3948"/>
    <w:rsid w:val="00CF3FB4"/>
    <w:rsid w:val="00CF543D"/>
    <w:rsid w:val="00CF7812"/>
    <w:rsid w:val="00D019A2"/>
    <w:rsid w:val="00D01DE4"/>
    <w:rsid w:val="00D01F1A"/>
    <w:rsid w:val="00D02122"/>
    <w:rsid w:val="00D021F0"/>
    <w:rsid w:val="00D02239"/>
    <w:rsid w:val="00D030A9"/>
    <w:rsid w:val="00D037CA"/>
    <w:rsid w:val="00D04336"/>
    <w:rsid w:val="00D04BC3"/>
    <w:rsid w:val="00D05F14"/>
    <w:rsid w:val="00D06BEF"/>
    <w:rsid w:val="00D10570"/>
    <w:rsid w:val="00D10757"/>
    <w:rsid w:val="00D12581"/>
    <w:rsid w:val="00D12DAE"/>
    <w:rsid w:val="00D133B0"/>
    <w:rsid w:val="00D14454"/>
    <w:rsid w:val="00D15512"/>
    <w:rsid w:val="00D16208"/>
    <w:rsid w:val="00D16E6C"/>
    <w:rsid w:val="00D17DF1"/>
    <w:rsid w:val="00D204E0"/>
    <w:rsid w:val="00D20971"/>
    <w:rsid w:val="00D21338"/>
    <w:rsid w:val="00D21F1B"/>
    <w:rsid w:val="00D21FE4"/>
    <w:rsid w:val="00D226BE"/>
    <w:rsid w:val="00D22FE4"/>
    <w:rsid w:val="00D231A4"/>
    <w:rsid w:val="00D23C42"/>
    <w:rsid w:val="00D24A74"/>
    <w:rsid w:val="00D266E6"/>
    <w:rsid w:val="00D2777F"/>
    <w:rsid w:val="00D30592"/>
    <w:rsid w:val="00D3096F"/>
    <w:rsid w:val="00D30BB3"/>
    <w:rsid w:val="00D30FE3"/>
    <w:rsid w:val="00D324A9"/>
    <w:rsid w:val="00D332C0"/>
    <w:rsid w:val="00D33E02"/>
    <w:rsid w:val="00D341AD"/>
    <w:rsid w:val="00D34672"/>
    <w:rsid w:val="00D354BC"/>
    <w:rsid w:val="00D35864"/>
    <w:rsid w:val="00D36271"/>
    <w:rsid w:val="00D36317"/>
    <w:rsid w:val="00D36353"/>
    <w:rsid w:val="00D37E61"/>
    <w:rsid w:val="00D4019A"/>
    <w:rsid w:val="00D404DC"/>
    <w:rsid w:val="00D412B8"/>
    <w:rsid w:val="00D41D58"/>
    <w:rsid w:val="00D43225"/>
    <w:rsid w:val="00D444F3"/>
    <w:rsid w:val="00D4487B"/>
    <w:rsid w:val="00D45531"/>
    <w:rsid w:val="00D45D69"/>
    <w:rsid w:val="00D45D8C"/>
    <w:rsid w:val="00D4611D"/>
    <w:rsid w:val="00D472FF"/>
    <w:rsid w:val="00D515DF"/>
    <w:rsid w:val="00D5211A"/>
    <w:rsid w:val="00D526E0"/>
    <w:rsid w:val="00D52DBC"/>
    <w:rsid w:val="00D533B4"/>
    <w:rsid w:val="00D5481A"/>
    <w:rsid w:val="00D55F6E"/>
    <w:rsid w:val="00D568E0"/>
    <w:rsid w:val="00D60101"/>
    <w:rsid w:val="00D6042A"/>
    <w:rsid w:val="00D60C66"/>
    <w:rsid w:val="00D60C9D"/>
    <w:rsid w:val="00D621A1"/>
    <w:rsid w:val="00D62909"/>
    <w:rsid w:val="00D64197"/>
    <w:rsid w:val="00D6452B"/>
    <w:rsid w:val="00D64E24"/>
    <w:rsid w:val="00D65455"/>
    <w:rsid w:val="00D65A6D"/>
    <w:rsid w:val="00D665CE"/>
    <w:rsid w:val="00D674C0"/>
    <w:rsid w:val="00D713C4"/>
    <w:rsid w:val="00D7176B"/>
    <w:rsid w:val="00D71D4A"/>
    <w:rsid w:val="00D71EBF"/>
    <w:rsid w:val="00D72263"/>
    <w:rsid w:val="00D72FE8"/>
    <w:rsid w:val="00D73F73"/>
    <w:rsid w:val="00D744AB"/>
    <w:rsid w:val="00D74740"/>
    <w:rsid w:val="00D74BFF"/>
    <w:rsid w:val="00D75D0C"/>
    <w:rsid w:val="00D7652C"/>
    <w:rsid w:val="00D772FA"/>
    <w:rsid w:val="00D77845"/>
    <w:rsid w:val="00D80527"/>
    <w:rsid w:val="00D80924"/>
    <w:rsid w:val="00D809DC"/>
    <w:rsid w:val="00D80B84"/>
    <w:rsid w:val="00D8103A"/>
    <w:rsid w:val="00D81424"/>
    <w:rsid w:val="00D827CB"/>
    <w:rsid w:val="00D82B06"/>
    <w:rsid w:val="00D83B84"/>
    <w:rsid w:val="00D8669A"/>
    <w:rsid w:val="00D86B54"/>
    <w:rsid w:val="00D86F23"/>
    <w:rsid w:val="00D870CE"/>
    <w:rsid w:val="00D87884"/>
    <w:rsid w:val="00D9037D"/>
    <w:rsid w:val="00D90DD7"/>
    <w:rsid w:val="00D91543"/>
    <w:rsid w:val="00D92F08"/>
    <w:rsid w:val="00D93451"/>
    <w:rsid w:val="00D93BA0"/>
    <w:rsid w:val="00D94450"/>
    <w:rsid w:val="00D9469C"/>
    <w:rsid w:val="00D94857"/>
    <w:rsid w:val="00D95F9A"/>
    <w:rsid w:val="00D96E1E"/>
    <w:rsid w:val="00D97487"/>
    <w:rsid w:val="00D974AE"/>
    <w:rsid w:val="00D97921"/>
    <w:rsid w:val="00DA055F"/>
    <w:rsid w:val="00DA072A"/>
    <w:rsid w:val="00DA14C6"/>
    <w:rsid w:val="00DA2649"/>
    <w:rsid w:val="00DA2F89"/>
    <w:rsid w:val="00DA4B0B"/>
    <w:rsid w:val="00DA50A3"/>
    <w:rsid w:val="00DA51F9"/>
    <w:rsid w:val="00DA5321"/>
    <w:rsid w:val="00DA564C"/>
    <w:rsid w:val="00DB0AFE"/>
    <w:rsid w:val="00DB13E8"/>
    <w:rsid w:val="00DB21B6"/>
    <w:rsid w:val="00DB2C51"/>
    <w:rsid w:val="00DB388D"/>
    <w:rsid w:val="00DB5CDA"/>
    <w:rsid w:val="00DB6590"/>
    <w:rsid w:val="00DB69D7"/>
    <w:rsid w:val="00DB758E"/>
    <w:rsid w:val="00DB7971"/>
    <w:rsid w:val="00DB7B46"/>
    <w:rsid w:val="00DB7CAA"/>
    <w:rsid w:val="00DC07C0"/>
    <w:rsid w:val="00DC10EA"/>
    <w:rsid w:val="00DC2A9E"/>
    <w:rsid w:val="00DC3B83"/>
    <w:rsid w:val="00DC4323"/>
    <w:rsid w:val="00DC6248"/>
    <w:rsid w:val="00DC639E"/>
    <w:rsid w:val="00DC78F3"/>
    <w:rsid w:val="00DD0A2D"/>
    <w:rsid w:val="00DD0B4E"/>
    <w:rsid w:val="00DD0FE4"/>
    <w:rsid w:val="00DD1193"/>
    <w:rsid w:val="00DD23BB"/>
    <w:rsid w:val="00DD2B21"/>
    <w:rsid w:val="00DD33AE"/>
    <w:rsid w:val="00DD415F"/>
    <w:rsid w:val="00DD448F"/>
    <w:rsid w:val="00DD5796"/>
    <w:rsid w:val="00DD6FBF"/>
    <w:rsid w:val="00DE022C"/>
    <w:rsid w:val="00DE0819"/>
    <w:rsid w:val="00DE0EEC"/>
    <w:rsid w:val="00DE121C"/>
    <w:rsid w:val="00DE1B1D"/>
    <w:rsid w:val="00DE1FEC"/>
    <w:rsid w:val="00DE2D28"/>
    <w:rsid w:val="00DE2F19"/>
    <w:rsid w:val="00DE4AD6"/>
    <w:rsid w:val="00DE51FA"/>
    <w:rsid w:val="00DE5C14"/>
    <w:rsid w:val="00DE6610"/>
    <w:rsid w:val="00DE7C1D"/>
    <w:rsid w:val="00DF0259"/>
    <w:rsid w:val="00DF08BF"/>
    <w:rsid w:val="00DF2986"/>
    <w:rsid w:val="00DF474A"/>
    <w:rsid w:val="00DF5103"/>
    <w:rsid w:val="00DF6FF9"/>
    <w:rsid w:val="00DF7519"/>
    <w:rsid w:val="00DF7F57"/>
    <w:rsid w:val="00E00452"/>
    <w:rsid w:val="00E00E83"/>
    <w:rsid w:val="00E01005"/>
    <w:rsid w:val="00E04397"/>
    <w:rsid w:val="00E04821"/>
    <w:rsid w:val="00E05865"/>
    <w:rsid w:val="00E076AF"/>
    <w:rsid w:val="00E10AC6"/>
    <w:rsid w:val="00E111F9"/>
    <w:rsid w:val="00E11279"/>
    <w:rsid w:val="00E12167"/>
    <w:rsid w:val="00E1277D"/>
    <w:rsid w:val="00E129F3"/>
    <w:rsid w:val="00E13924"/>
    <w:rsid w:val="00E14921"/>
    <w:rsid w:val="00E15454"/>
    <w:rsid w:val="00E155FE"/>
    <w:rsid w:val="00E15BA0"/>
    <w:rsid w:val="00E16537"/>
    <w:rsid w:val="00E16A66"/>
    <w:rsid w:val="00E17F36"/>
    <w:rsid w:val="00E204A0"/>
    <w:rsid w:val="00E20B6F"/>
    <w:rsid w:val="00E21607"/>
    <w:rsid w:val="00E21AB1"/>
    <w:rsid w:val="00E21AF8"/>
    <w:rsid w:val="00E21BB9"/>
    <w:rsid w:val="00E22143"/>
    <w:rsid w:val="00E23B48"/>
    <w:rsid w:val="00E24518"/>
    <w:rsid w:val="00E258CE"/>
    <w:rsid w:val="00E25934"/>
    <w:rsid w:val="00E2673F"/>
    <w:rsid w:val="00E26BEB"/>
    <w:rsid w:val="00E26E9B"/>
    <w:rsid w:val="00E27DA0"/>
    <w:rsid w:val="00E27DDC"/>
    <w:rsid w:val="00E3008B"/>
    <w:rsid w:val="00E3085D"/>
    <w:rsid w:val="00E31083"/>
    <w:rsid w:val="00E31615"/>
    <w:rsid w:val="00E319E0"/>
    <w:rsid w:val="00E326CE"/>
    <w:rsid w:val="00E32BED"/>
    <w:rsid w:val="00E3326D"/>
    <w:rsid w:val="00E3348E"/>
    <w:rsid w:val="00E33858"/>
    <w:rsid w:val="00E33FA6"/>
    <w:rsid w:val="00E34CAA"/>
    <w:rsid w:val="00E3504C"/>
    <w:rsid w:val="00E35BDA"/>
    <w:rsid w:val="00E35CE0"/>
    <w:rsid w:val="00E3611D"/>
    <w:rsid w:val="00E36353"/>
    <w:rsid w:val="00E42281"/>
    <w:rsid w:val="00E4241C"/>
    <w:rsid w:val="00E42E73"/>
    <w:rsid w:val="00E454C6"/>
    <w:rsid w:val="00E4584E"/>
    <w:rsid w:val="00E45861"/>
    <w:rsid w:val="00E46B10"/>
    <w:rsid w:val="00E52327"/>
    <w:rsid w:val="00E5288F"/>
    <w:rsid w:val="00E52F8C"/>
    <w:rsid w:val="00E5370B"/>
    <w:rsid w:val="00E544CA"/>
    <w:rsid w:val="00E5540E"/>
    <w:rsid w:val="00E5571E"/>
    <w:rsid w:val="00E5655F"/>
    <w:rsid w:val="00E57B12"/>
    <w:rsid w:val="00E6209F"/>
    <w:rsid w:val="00E624BD"/>
    <w:rsid w:val="00E62808"/>
    <w:rsid w:val="00E62C5E"/>
    <w:rsid w:val="00E63888"/>
    <w:rsid w:val="00E63A88"/>
    <w:rsid w:val="00E64C05"/>
    <w:rsid w:val="00E64C07"/>
    <w:rsid w:val="00E6532C"/>
    <w:rsid w:val="00E653DE"/>
    <w:rsid w:val="00E65D47"/>
    <w:rsid w:val="00E66A8D"/>
    <w:rsid w:val="00E6781C"/>
    <w:rsid w:val="00E67F27"/>
    <w:rsid w:val="00E707D0"/>
    <w:rsid w:val="00E70AAE"/>
    <w:rsid w:val="00E71C33"/>
    <w:rsid w:val="00E71FFD"/>
    <w:rsid w:val="00E73916"/>
    <w:rsid w:val="00E739B4"/>
    <w:rsid w:val="00E76616"/>
    <w:rsid w:val="00E80574"/>
    <w:rsid w:val="00E81043"/>
    <w:rsid w:val="00E82CBE"/>
    <w:rsid w:val="00E82DA6"/>
    <w:rsid w:val="00E8442E"/>
    <w:rsid w:val="00E84DE5"/>
    <w:rsid w:val="00E850A1"/>
    <w:rsid w:val="00E85281"/>
    <w:rsid w:val="00E85297"/>
    <w:rsid w:val="00E85478"/>
    <w:rsid w:val="00E85DA5"/>
    <w:rsid w:val="00E85E82"/>
    <w:rsid w:val="00E86287"/>
    <w:rsid w:val="00E87E92"/>
    <w:rsid w:val="00E90040"/>
    <w:rsid w:val="00E9040D"/>
    <w:rsid w:val="00E90F9B"/>
    <w:rsid w:val="00E91282"/>
    <w:rsid w:val="00E94855"/>
    <w:rsid w:val="00E9530E"/>
    <w:rsid w:val="00E9539B"/>
    <w:rsid w:val="00E95DDD"/>
    <w:rsid w:val="00E970C3"/>
    <w:rsid w:val="00E97425"/>
    <w:rsid w:val="00E97836"/>
    <w:rsid w:val="00E979FB"/>
    <w:rsid w:val="00E97CD3"/>
    <w:rsid w:val="00EA1288"/>
    <w:rsid w:val="00EA157F"/>
    <w:rsid w:val="00EA1BF0"/>
    <w:rsid w:val="00EA1DEF"/>
    <w:rsid w:val="00EA22B8"/>
    <w:rsid w:val="00EA23EB"/>
    <w:rsid w:val="00EA2D3C"/>
    <w:rsid w:val="00EA2D86"/>
    <w:rsid w:val="00EA2EC6"/>
    <w:rsid w:val="00EA3E5F"/>
    <w:rsid w:val="00EA4709"/>
    <w:rsid w:val="00EA55E4"/>
    <w:rsid w:val="00EA5CA8"/>
    <w:rsid w:val="00EA5D8D"/>
    <w:rsid w:val="00EA6154"/>
    <w:rsid w:val="00EA6759"/>
    <w:rsid w:val="00EA6A6B"/>
    <w:rsid w:val="00EA6F20"/>
    <w:rsid w:val="00EB07D6"/>
    <w:rsid w:val="00EB0BBC"/>
    <w:rsid w:val="00EB114E"/>
    <w:rsid w:val="00EB15E8"/>
    <w:rsid w:val="00EB209E"/>
    <w:rsid w:val="00EB2510"/>
    <w:rsid w:val="00EB2714"/>
    <w:rsid w:val="00EB2FBC"/>
    <w:rsid w:val="00EB35F0"/>
    <w:rsid w:val="00EB3CA9"/>
    <w:rsid w:val="00EB5BB6"/>
    <w:rsid w:val="00EB760A"/>
    <w:rsid w:val="00EB7CDD"/>
    <w:rsid w:val="00EC020B"/>
    <w:rsid w:val="00EC0C83"/>
    <w:rsid w:val="00EC11E1"/>
    <w:rsid w:val="00EC2389"/>
    <w:rsid w:val="00EC258A"/>
    <w:rsid w:val="00EC2D7F"/>
    <w:rsid w:val="00EC3B08"/>
    <w:rsid w:val="00EC4ACF"/>
    <w:rsid w:val="00EC5B36"/>
    <w:rsid w:val="00EC5B37"/>
    <w:rsid w:val="00EC5BFE"/>
    <w:rsid w:val="00EC68E3"/>
    <w:rsid w:val="00EC6C0F"/>
    <w:rsid w:val="00EC7675"/>
    <w:rsid w:val="00EC79B0"/>
    <w:rsid w:val="00EC7D07"/>
    <w:rsid w:val="00ED0C3D"/>
    <w:rsid w:val="00ED1049"/>
    <w:rsid w:val="00ED15EF"/>
    <w:rsid w:val="00ED2BD1"/>
    <w:rsid w:val="00ED2F70"/>
    <w:rsid w:val="00ED31DF"/>
    <w:rsid w:val="00ED3F3F"/>
    <w:rsid w:val="00ED4D6F"/>
    <w:rsid w:val="00ED65A4"/>
    <w:rsid w:val="00ED6801"/>
    <w:rsid w:val="00ED6839"/>
    <w:rsid w:val="00ED71A1"/>
    <w:rsid w:val="00ED7A9D"/>
    <w:rsid w:val="00EE01F4"/>
    <w:rsid w:val="00EE2419"/>
    <w:rsid w:val="00EE28EC"/>
    <w:rsid w:val="00EE2B15"/>
    <w:rsid w:val="00EE3479"/>
    <w:rsid w:val="00EE35CB"/>
    <w:rsid w:val="00EE3EAC"/>
    <w:rsid w:val="00EE4A9F"/>
    <w:rsid w:val="00EE56D1"/>
    <w:rsid w:val="00EE6294"/>
    <w:rsid w:val="00EE655A"/>
    <w:rsid w:val="00EE6DE8"/>
    <w:rsid w:val="00EE6F0C"/>
    <w:rsid w:val="00EE7ADC"/>
    <w:rsid w:val="00EE7B55"/>
    <w:rsid w:val="00EF169D"/>
    <w:rsid w:val="00EF20A9"/>
    <w:rsid w:val="00EF23AF"/>
    <w:rsid w:val="00EF2899"/>
    <w:rsid w:val="00EF3008"/>
    <w:rsid w:val="00EF3A0E"/>
    <w:rsid w:val="00EF4354"/>
    <w:rsid w:val="00EF4AA1"/>
    <w:rsid w:val="00EF4BDA"/>
    <w:rsid w:val="00EF5380"/>
    <w:rsid w:val="00EF68A6"/>
    <w:rsid w:val="00EF70A8"/>
    <w:rsid w:val="00EF72CE"/>
    <w:rsid w:val="00EF79C2"/>
    <w:rsid w:val="00F0002A"/>
    <w:rsid w:val="00F015B6"/>
    <w:rsid w:val="00F025E6"/>
    <w:rsid w:val="00F02840"/>
    <w:rsid w:val="00F02CB5"/>
    <w:rsid w:val="00F03A9F"/>
    <w:rsid w:val="00F03FCF"/>
    <w:rsid w:val="00F05869"/>
    <w:rsid w:val="00F05894"/>
    <w:rsid w:val="00F0656B"/>
    <w:rsid w:val="00F06751"/>
    <w:rsid w:val="00F06AAC"/>
    <w:rsid w:val="00F06D34"/>
    <w:rsid w:val="00F07F5E"/>
    <w:rsid w:val="00F0A112"/>
    <w:rsid w:val="00F10605"/>
    <w:rsid w:val="00F10B89"/>
    <w:rsid w:val="00F10E81"/>
    <w:rsid w:val="00F11B71"/>
    <w:rsid w:val="00F11C4D"/>
    <w:rsid w:val="00F12399"/>
    <w:rsid w:val="00F12BEA"/>
    <w:rsid w:val="00F12D69"/>
    <w:rsid w:val="00F1314A"/>
    <w:rsid w:val="00F13A17"/>
    <w:rsid w:val="00F1418A"/>
    <w:rsid w:val="00F15509"/>
    <w:rsid w:val="00F17092"/>
    <w:rsid w:val="00F17D4C"/>
    <w:rsid w:val="00F20E24"/>
    <w:rsid w:val="00F22DBA"/>
    <w:rsid w:val="00F235F1"/>
    <w:rsid w:val="00F23721"/>
    <w:rsid w:val="00F23B42"/>
    <w:rsid w:val="00F24733"/>
    <w:rsid w:val="00F24F64"/>
    <w:rsid w:val="00F24FC5"/>
    <w:rsid w:val="00F25D42"/>
    <w:rsid w:val="00F25D6E"/>
    <w:rsid w:val="00F2659F"/>
    <w:rsid w:val="00F26FEE"/>
    <w:rsid w:val="00F270A4"/>
    <w:rsid w:val="00F27271"/>
    <w:rsid w:val="00F27B5C"/>
    <w:rsid w:val="00F27F26"/>
    <w:rsid w:val="00F30335"/>
    <w:rsid w:val="00F303D7"/>
    <w:rsid w:val="00F30D86"/>
    <w:rsid w:val="00F30F14"/>
    <w:rsid w:val="00F317B2"/>
    <w:rsid w:val="00F32410"/>
    <w:rsid w:val="00F324B3"/>
    <w:rsid w:val="00F32F9C"/>
    <w:rsid w:val="00F33ABB"/>
    <w:rsid w:val="00F33D4A"/>
    <w:rsid w:val="00F36019"/>
    <w:rsid w:val="00F360AE"/>
    <w:rsid w:val="00F3667D"/>
    <w:rsid w:val="00F37267"/>
    <w:rsid w:val="00F37BDF"/>
    <w:rsid w:val="00F37F7C"/>
    <w:rsid w:val="00F40AAD"/>
    <w:rsid w:val="00F418AC"/>
    <w:rsid w:val="00F41F67"/>
    <w:rsid w:val="00F443F3"/>
    <w:rsid w:val="00F44AFD"/>
    <w:rsid w:val="00F44D9D"/>
    <w:rsid w:val="00F451EA"/>
    <w:rsid w:val="00F45738"/>
    <w:rsid w:val="00F463BA"/>
    <w:rsid w:val="00F46591"/>
    <w:rsid w:val="00F46A03"/>
    <w:rsid w:val="00F47416"/>
    <w:rsid w:val="00F475C6"/>
    <w:rsid w:val="00F47F26"/>
    <w:rsid w:val="00F5086B"/>
    <w:rsid w:val="00F50B49"/>
    <w:rsid w:val="00F51502"/>
    <w:rsid w:val="00F51508"/>
    <w:rsid w:val="00F51747"/>
    <w:rsid w:val="00F535FE"/>
    <w:rsid w:val="00F556E2"/>
    <w:rsid w:val="00F560D1"/>
    <w:rsid w:val="00F56E60"/>
    <w:rsid w:val="00F57229"/>
    <w:rsid w:val="00F576AA"/>
    <w:rsid w:val="00F60621"/>
    <w:rsid w:val="00F60836"/>
    <w:rsid w:val="00F60F9C"/>
    <w:rsid w:val="00F61866"/>
    <w:rsid w:val="00F61B09"/>
    <w:rsid w:val="00F62CCB"/>
    <w:rsid w:val="00F63EEA"/>
    <w:rsid w:val="00F6578C"/>
    <w:rsid w:val="00F65EDA"/>
    <w:rsid w:val="00F6606E"/>
    <w:rsid w:val="00F6668F"/>
    <w:rsid w:val="00F66728"/>
    <w:rsid w:val="00F66D03"/>
    <w:rsid w:val="00F66F25"/>
    <w:rsid w:val="00F6732A"/>
    <w:rsid w:val="00F70872"/>
    <w:rsid w:val="00F709EA"/>
    <w:rsid w:val="00F71F29"/>
    <w:rsid w:val="00F72681"/>
    <w:rsid w:val="00F730D1"/>
    <w:rsid w:val="00F7354B"/>
    <w:rsid w:val="00F74178"/>
    <w:rsid w:val="00F77806"/>
    <w:rsid w:val="00F77861"/>
    <w:rsid w:val="00F803B8"/>
    <w:rsid w:val="00F8060C"/>
    <w:rsid w:val="00F8079D"/>
    <w:rsid w:val="00F8093D"/>
    <w:rsid w:val="00F81737"/>
    <w:rsid w:val="00F82D10"/>
    <w:rsid w:val="00F82F73"/>
    <w:rsid w:val="00F83513"/>
    <w:rsid w:val="00F8375B"/>
    <w:rsid w:val="00F83E02"/>
    <w:rsid w:val="00F842FF"/>
    <w:rsid w:val="00F84C5A"/>
    <w:rsid w:val="00F84F5E"/>
    <w:rsid w:val="00F85460"/>
    <w:rsid w:val="00F8573F"/>
    <w:rsid w:val="00F858BB"/>
    <w:rsid w:val="00F86E15"/>
    <w:rsid w:val="00F87F7D"/>
    <w:rsid w:val="00F92367"/>
    <w:rsid w:val="00F93CDE"/>
    <w:rsid w:val="00F93D38"/>
    <w:rsid w:val="00F93E03"/>
    <w:rsid w:val="00F940EA"/>
    <w:rsid w:val="00F9429C"/>
    <w:rsid w:val="00F957D3"/>
    <w:rsid w:val="00F9694C"/>
    <w:rsid w:val="00F97365"/>
    <w:rsid w:val="00F97531"/>
    <w:rsid w:val="00FA11A6"/>
    <w:rsid w:val="00FA38D4"/>
    <w:rsid w:val="00FA3A24"/>
    <w:rsid w:val="00FA3F3F"/>
    <w:rsid w:val="00FA3F95"/>
    <w:rsid w:val="00FA40DC"/>
    <w:rsid w:val="00FA4BDA"/>
    <w:rsid w:val="00FA60B8"/>
    <w:rsid w:val="00FA6CDB"/>
    <w:rsid w:val="00FA74F4"/>
    <w:rsid w:val="00FA7BA0"/>
    <w:rsid w:val="00FA7E30"/>
    <w:rsid w:val="00FA7FC7"/>
    <w:rsid w:val="00FB00C7"/>
    <w:rsid w:val="00FB0F32"/>
    <w:rsid w:val="00FB2B4A"/>
    <w:rsid w:val="00FB3528"/>
    <w:rsid w:val="00FB5131"/>
    <w:rsid w:val="00FB6863"/>
    <w:rsid w:val="00FB7119"/>
    <w:rsid w:val="00FB75CE"/>
    <w:rsid w:val="00FC06EE"/>
    <w:rsid w:val="00FC07AD"/>
    <w:rsid w:val="00FC09F0"/>
    <w:rsid w:val="00FC0A52"/>
    <w:rsid w:val="00FC1E92"/>
    <w:rsid w:val="00FC33A5"/>
    <w:rsid w:val="00FC39D9"/>
    <w:rsid w:val="00FC4A48"/>
    <w:rsid w:val="00FC4E6B"/>
    <w:rsid w:val="00FC4F59"/>
    <w:rsid w:val="00FC528E"/>
    <w:rsid w:val="00FC596F"/>
    <w:rsid w:val="00FC5B9A"/>
    <w:rsid w:val="00FC5C9D"/>
    <w:rsid w:val="00FC69E9"/>
    <w:rsid w:val="00FC6DA1"/>
    <w:rsid w:val="00FC7005"/>
    <w:rsid w:val="00FC7B58"/>
    <w:rsid w:val="00FC7E5F"/>
    <w:rsid w:val="00FD010E"/>
    <w:rsid w:val="00FD02F2"/>
    <w:rsid w:val="00FD2F80"/>
    <w:rsid w:val="00FD3E0F"/>
    <w:rsid w:val="00FD4238"/>
    <w:rsid w:val="00FD5F0C"/>
    <w:rsid w:val="00FD6A22"/>
    <w:rsid w:val="00FD6B2B"/>
    <w:rsid w:val="00FD6D89"/>
    <w:rsid w:val="00FD71C2"/>
    <w:rsid w:val="00FD7409"/>
    <w:rsid w:val="00FD7E12"/>
    <w:rsid w:val="00FE022B"/>
    <w:rsid w:val="00FE0DC7"/>
    <w:rsid w:val="00FE0DD8"/>
    <w:rsid w:val="00FE1556"/>
    <w:rsid w:val="00FE2C81"/>
    <w:rsid w:val="00FE36C5"/>
    <w:rsid w:val="00FE48F7"/>
    <w:rsid w:val="00FE4A3B"/>
    <w:rsid w:val="00FE52B4"/>
    <w:rsid w:val="00FE60E4"/>
    <w:rsid w:val="00FE6B4F"/>
    <w:rsid w:val="00FE7C02"/>
    <w:rsid w:val="00FF00DA"/>
    <w:rsid w:val="00FF03E8"/>
    <w:rsid w:val="00FF08F8"/>
    <w:rsid w:val="00FF0E7B"/>
    <w:rsid w:val="00FF1A1C"/>
    <w:rsid w:val="00FF1B90"/>
    <w:rsid w:val="00FF3A43"/>
    <w:rsid w:val="00FF3FCC"/>
    <w:rsid w:val="00FF4BFE"/>
    <w:rsid w:val="00FF595E"/>
    <w:rsid w:val="00FF5CCD"/>
    <w:rsid w:val="00FF70E7"/>
    <w:rsid w:val="00FF721C"/>
    <w:rsid w:val="011398F6"/>
    <w:rsid w:val="013447B6"/>
    <w:rsid w:val="014EF523"/>
    <w:rsid w:val="01744936"/>
    <w:rsid w:val="018E8C6E"/>
    <w:rsid w:val="01926352"/>
    <w:rsid w:val="0195D194"/>
    <w:rsid w:val="01CAD522"/>
    <w:rsid w:val="01E5083E"/>
    <w:rsid w:val="01ECBF17"/>
    <w:rsid w:val="023DDC43"/>
    <w:rsid w:val="02471D73"/>
    <w:rsid w:val="024C41AC"/>
    <w:rsid w:val="02AC1B9D"/>
    <w:rsid w:val="02C049DA"/>
    <w:rsid w:val="02C0B1D9"/>
    <w:rsid w:val="02CF0318"/>
    <w:rsid w:val="02D8A9AF"/>
    <w:rsid w:val="02DAA1D7"/>
    <w:rsid w:val="0300C6AA"/>
    <w:rsid w:val="0309AA15"/>
    <w:rsid w:val="0313E9FD"/>
    <w:rsid w:val="0338EB94"/>
    <w:rsid w:val="033997C4"/>
    <w:rsid w:val="0348EB68"/>
    <w:rsid w:val="034A0080"/>
    <w:rsid w:val="0351873A"/>
    <w:rsid w:val="03CDBAD6"/>
    <w:rsid w:val="03E5CA28"/>
    <w:rsid w:val="03F09E77"/>
    <w:rsid w:val="03FA8E09"/>
    <w:rsid w:val="04193A73"/>
    <w:rsid w:val="042DB105"/>
    <w:rsid w:val="0432BCB3"/>
    <w:rsid w:val="046090F1"/>
    <w:rsid w:val="047B36CE"/>
    <w:rsid w:val="04B4AE5D"/>
    <w:rsid w:val="05107B61"/>
    <w:rsid w:val="05363709"/>
    <w:rsid w:val="05A4CB5E"/>
    <w:rsid w:val="05AD029C"/>
    <w:rsid w:val="05B53737"/>
    <w:rsid w:val="05C5F0FB"/>
    <w:rsid w:val="05F8686F"/>
    <w:rsid w:val="061FD8BA"/>
    <w:rsid w:val="062E9CC7"/>
    <w:rsid w:val="06348CF6"/>
    <w:rsid w:val="0655BC80"/>
    <w:rsid w:val="06638437"/>
    <w:rsid w:val="06973E42"/>
    <w:rsid w:val="06AC79BF"/>
    <w:rsid w:val="06DC6D9E"/>
    <w:rsid w:val="0703DEDF"/>
    <w:rsid w:val="073C6229"/>
    <w:rsid w:val="07472C04"/>
    <w:rsid w:val="07727AE6"/>
    <w:rsid w:val="0779993A"/>
    <w:rsid w:val="07A2ECC5"/>
    <w:rsid w:val="07AE97F9"/>
    <w:rsid w:val="07BD22DA"/>
    <w:rsid w:val="07FF23BB"/>
    <w:rsid w:val="08137B2D"/>
    <w:rsid w:val="081EBB6A"/>
    <w:rsid w:val="082DEF66"/>
    <w:rsid w:val="0833E572"/>
    <w:rsid w:val="0865C55D"/>
    <w:rsid w:val="088927E4"/>
    <w:rsid w:val="08A61044"/>
    <w:rsid w:val="08AAF12A"/>
    <w:rsid w:val="08AD5802"/>
    <w:rsid w:val="08E91D8D"/>
    <w:rsid w:val="0947F372"/>
    <w:rsid w:val="094A685A"/>
    <w:rsid w:val="09CD10B7"/>
    <w:rsid w:val="09D77272"/>
    <w:rsid w:val="09DC6F1F"/>
    <w:rsid w:val="09DEFD8E"/>
    <w:rsid w:val="09ED32A2"/>
    <w:rsid w:val="0A00D7DB"/>
    <w:rsid w:val="0A636F01"/>
    <w:rsid w:val="0A68C865"/>
    <w:rsid w:val="0A759159"/>
    <w:rsid w:val="0ACD105E"/>
    <w:rsid w:val="0AE3AEFA"/>
    <w:rsid w:val="0AE3C3D3"/>
    <w:rsid w:val="0B020BC1"/>
    <w:rsid w:val="0B0245AC"/>
    <w:rsid w:val="0B0A7AAC"/>
    <w:rsid w:val="0B1D9885"/>
    <w:rsid w:val="0B439CF9"/>
    <w:rsid w:val="0B4A50FB"/>
    <w:rsid w:val="0B8B87B3"/>
    <w:rsid w:val="0BD64BE0"/>
    <w:rsid w:val="0BDF9A82"/>
    <w:rsid w:val="0BE9F252"/>
    <w:rsid w:val="0BF13F41"/>
    <w:rsid w:val="0C5FB4AC"/>
    <w:rsid w:val="0C632884"/>
    <w:rsid w:val="0C830FD3"/>
    <w:rsid w:val="0CB6FB3B"/>
    <w:rsid w:val="0CB99467"/>
    <w:rsid w:val="0CC3DB22"/>
    <w:rsid w:val="0CE1EDD5"/>
    <w:rsid w:val="0D14DFA6"/>
    <w:rsid w:val="0D2C17D0"/>
    <w:rsid w:val="0D340F3C"/>
    <w:rsid w:val="0D344E34"/>
    <w:rsid w:val="0D391D33"/>
    <w:rsid w:val="0D738057"/>
    <w:rsid w:val="0D78999E"/>
    <w:rsid w:val="0DBD2891"/>
    <w:rsid w:val="0DCFB261"/>
    <w:rsid w:val="0DD2DA2C"/>
    <w:rsid w:val="0DDE8B74"/>
    <w:rsid w:val="0DEC7D6D"/>
    <w:rsid w:val="0DED6139"/>
    <w:rsid w:val="0E522C75"/>
    <w:rsid w:val="0E74D3C6"/>
    <w:rsid w:val="0E7A5F13"/>
    <w:rsid w:val="0EA3F510"/>
    <w:rsid w:val="0ED7BAF2"/>
    <w:rsid w:val="0EE4DB59"/>
    <w:rsid w:val="0F196009"/>
    <w:rsid w:val="0F63D533"/>
    <w:rsid w:val="0FB4BEDF"/>
    <w:rsid w:val="0FF8EA4F"/>
    <w:rsid w:val="1006358E"/>
    <w:rsid w:val="1010A4F2"/>
    <w:rsid w:val="10205A20"/>
    <w:rsid w:val="1052C699"/>
    <w:rsid w:val="106F64B5"/>
    <w:rsid w:val="108D6A76"/>
    <w:rsid w:val="108E9A7B"/>
    <w:rsid w:val="1092BE62"/>
    <w:rsid w:val="1099BE8E"/>
    <w:rsid w:val="10A51992"/>
    <w:rsid w:val="10BCC330"/>
    <w:rsid w:val="10F08129"/>
    <w:rsid w:val="10F60022"/>
    <w:rsid w:val="10FB8BA0"/>
    <w:rsid w:val="10FF528B"/>
    <w:rsid w:val="112698FC"/>
    <w:rsid w:val="112CB024"/>
    <w:rsid w:val="115B0D06"/>
    <w:rsid w:val="116B41AD"/>
    <w:rsid w:val="11892E1C"/>
    <w:rsid w:val="11A77412"/>
    <w:rsid w:val="11A98A69"/>
    <w:rsid w:val="11AC7553"/>
    <w:rsid w:val="11ACD881"/>
    <w:rsid w:val="11C08F57"/>
    <w:rsid w:val="11C32B6E"/>
    <w:rsid w:val="11F3654B"/>
    <w:rsid w:val="12329C8E"/>
    <w:rsid w:val="12388606"/>
    <w:rsid w:val="12AB6C0F"/>
    <w:rsid w:val="12AC7178"/>
    <w:rsid w:val="12B95C45"/>
    <w:rsid w:val="12D4CFB4"/>
    <w:rsid w:val="12DA82F3"/>
    <w:rsid w:val="12ECAF7D"/>
    <w:rsid w:val="130E7C12"/>
    <w:rsid w:val="131EBCAD"/>
    <w:rsid w:val="135F2A5B"/>
    <w:rsid w:val="138A675B"/>
    <w:rsid w:val="138B1F9E"/>
    <w:rsid w:val="13C1A2ED"/>
    <w:rsid w:val="13CBE536"/>
    <w:rsid w:val="13E3EFB6"/>
    <w:rsid w:val="13F408A9"/>
    <w:rsid w:val="13F74EBA"/>
    <w:rsid w:val="1434BA76"/>
    <w:rsid w:val="143F19AA"/>
    <w:rsid w:val="14705B86"/>
    <w:rsid w:val="14712014"/>
    <w:rsid w:val="1485DA89"/>
    <w:rsid w:val="14907E1F"/>
    <w:rsid w:val="1492BA94"/>
    <w:rsid w:val="14A7BFD5"/>
    <w:rsid w:val="14C7D721"/>
    <w:rsid w:val="14D42CC4"/>
    <w:rsid w:val="14DC85DE"/>
    <w:rsid w:val="14FD5B18"/>
    <w:rsid w:val="154699AD"/>
    <w:rsid w:val="1570ACE1"/>
    <w:rsid w:val="1586EFE5"/>
    <w:rsid w:val="15AB8454"/>
    <w:rsid w:val="15ABD36F"/>
    <w:rsid w:val="15C39730"/>
    <w:rsid w:val="15CA9A82"/>
    <w:rsid w:val="15CBEA79"/>
    <w:rsid w:val="15E3145A"/>
    <w:rsid w:val="15E8CD69"/>
    <w:rsid w:val="15EC11B3"/>
    <w:rsid w:val="162F6D25"/>
    <w:rsid w:val="16510143"/>
    <w:rsid w:val="167FE676"/>
    <w:rsid w:val="16A289A9"/>
    <w:rsid w:val="16FFADEC"/>
    <w:rsid w:val="1723C4E1"/>
    <w:rsid w:val="1760A827"/>
    <w:rsid w:val="1799E260"/>
    <w:rsid w:val="17A78B8C"/>
    <w:rsid w:val="17BDE9D3"/>
    <w:rsid w:val="17D9079D"/>
    <w:rsid w:val="17DAEEA8"/>
    <w:rsid w:val="18044BC3"/>
    <w:rsid w:val="180ED32A"/>
    <w:rsid w:val="18262DC1"/>
    <w:rsid w:val="18397464"/>
    <w:rsid w:val="1887CFFF"/>
    <w:rsid w:val="188A0F16"/>
    <w:rsid w:val="18AEA618"/>
    <w:rsid w:val="18C400F1"/>
    <w:rsid w:val="18D0EC77"/>
    <w:rsid w:val="18DB318F"/>
    <w:rsid w:val="18F51E26"/>
    <w:rsid w:val="19068236"/>
    <w:rsid w:val="191FDBAF"/>
    <w:rsid w:val="19362B35"/>
    <w:rsid w:val="19394446"/>
    <w:rsid w:val="193B2713"/>
    <w:rsid w:val="194763C7"/>
    <w:rsid w:val="194CF67B"/>
    <w:rsid w:val="195345E1"/>
    <w:rsid w:val="1956DF72"/>
    <w:rsid w:val="195BAC66"/>
    <w:rsid w:val="195F5D31"/>
    <w:rsid w:val="19692A12"/>
    <w:rsid w:val="1986B759"/>
    <w:rsid w:val="19B1B65C"/>
    <w:rsid w:val="19B8B6C4"/>
    <w:rsid w:val="19BC4D8D"/>
    <w:rsid w:val="19D0FDD9"/>
    <w:rsid w:val="19E5DBE0"/>
    <w:rsid w:val="1A0229BE"/>
    <w:rsid w:val="1A1D5E22"/>
    <w:rsid w:val="1A25A39D"/>
    <w:rsid w:val="1A52B0F9"/>
    <w:rsid w:val="1A5F91CA"/>
    <w:rsid w:val="1A9E1703"/>
    <w:rsid w:val="1AAA8DBA"/>
    <w:rsid w:val="1AB6A341"/>
    <w:rsid w:val="1AE33428"/>
    <w:rsid w:val="1AEB1A2C"/>
    <w:rsid w:val="1AF94234"/>
    <w:rsid w:val="1AFD481D"/>
    <w:rsid w:val="1B2C9A88"/>
    <w:rsid w:val="1B48E835"/>
    <w:rsid w:val="1B4F6A04"/>
    <w:rsid w:val="1B644DD9"/>
    <w:rsid w:val="1B78CBCB"/>
    <w:rsid w:val="1B79BF30"/>
    <w:rsid w:val="1B7C888D"/>
    <w:rsid w:val="1B878016"/>
    <w:rsid w:val="1B897FCD"/>
    <w:rsid w:val="1BBAEFD5"/>
    <w:rsid w:val="1BCDE9E6"/>
    <w:rsid w:val="1BDF02C0"/>
    <w:rsid w:val="1C0846AA"/>
    <w:rsid w:val="1C315DB6"/>
    <w:rsid w:val="1C333BDB"/>
    <w:rsid w:val="1C5B2E2A"/>
    <w:rsid w:val="1C66D706"/>
    <w:rsid w:val="1C71C042"/>
    <w:rsid w:val="1C8A5E2A"/>
    <w:rsid w:val="1CC66F85"/>
    <w:rsid w:val="1CDB5940"/>
    <w:rsid w:val="1CE02D7F"/>
    <w:rsid w:val="1CE3B9C4"/>
    <w:rsid w:val="1CF3EE4F"/>
    <w:rsid w:val="1CFF3B85"/>
    <w:rsid w:val="1D042097"/>
    <w:rsid w:val="1D2A12F3"/>
    <w:rsid w:val="1D3E7A84"/>
    <w:rsid w:val="1D413300"/>
    <w:rsid w:val="1D49A7B5"/>
    <w:rsid w:val="1D6105A5"/>
    <w:rsid w:val="1D8745C7"/>
    <w:rsid w:val="1D8AF5FD"/>
    <w:rsid w:val="1DD1F399"/>
    <w:rsid w:val="1DE47E7C"/>
    <w:rsid w:val="1E0CA892"/>
    <w:rsid w:val="1E1AD4EA"/>
    <w:rsid w:val="1E1F5F31"/>
    <w:rsid w:val="1E2D4EF0"/>
    <w:rsid w:val="1E35660C"/>
    <w:rsid w:val="1E3ACCF0"/>
    <w:rsid w:val="1E4D88F7"/>
    <w:rsid w:val="1E6FF7D0"/>
    <w:rsid w:val="1E988C5B"/>
    <w:rsid w:val="1EAB9310"/>
    <w:rsid w:val="1EB02D45"/>
    <w:rsid w:val="1EC231BD"/>
    <w:rsid w:val="1ECA3696"/>
    <w:rsid w:val="1ECC1B85"/>
    <w:rsid w:val="1EDE98C9"/>
    <w:rsid w:val="1F1D0E8B"/>
    <w:rsid w:val="1F47A03D"/>
    <w:rsid w:val="1F61A4BA"/>
    <w:rsid w:val="1F6A6A5C"/>
    <w:rsid w:val="1F822A7A"/>
    <w:rsid w:val="1FB6A54B"/>
    <w:rsid w:val="203A8FD7"/>
    <w:rsid w:val="204579CF"/>
    <w:rsid w:val="204FF01E"/>
    <w:rsid w:val="207298AB"/>
    <w:rsid w:val="20758F44"/>
    <w:rsid w:val="207D12C0"/>
    <w:rsid w:val="20913FE1"/>
    <w:rsid w:val="209E2B8A"/>
    <w:rsid w:val="20A433DF"/>
    <w:rsid w:val="20A9B5A5"/>
    <w:rsid w:val="20C684F8"/>
    <w:rsid w:val="20F193C7"/>
    <w:rsid w:val="211D39A5"/>
    <w:rsid w:val="213A6C99"/>
    <w:rsid w:val="21443D0A"/>
    <w:rsid w:val="214D95EE"/>
    <w:rsid w:val="214EA8C7"/>
    <w:rsid w:val="216FBEF4"/>
    <w:rsid w:val="2170BB9E"/>
    <w:rsid w:val="21726DB2"/>
    <w:rsid w:val="2172E413"/>
    <w:rsid w:val="21A9914B"/>
    <w:rsid w:val="21C44CC4"/>
    <w:rsid w:val="21D38F5D"/>
    <w:rsid w:val="21D55714"/>
    <w:rsid w:val="21F1E5D3"/>
    <w:rsid w:val="22108E23"/>
    <w:rsid w:val="22165F6D"/>
    <w:rsid w:val="2230366D"/>
    <w:rsid w:val="22475022"/>
    <w:rsid w:val="224811B0"/>
    <w:rsid w:val="228DA0D2"/>
    <w:rsid w:val="22914524"/>
    <w:rsid w:val="2297A5A1"/>
    <w:rsid w:val="22B000BE"/>
    <w:rsid w:val="22E9664F"/>
    <w:rsid w:val="22F63393"/>
    <w:rsid w:val="23008D39"/>
    <w:rsid w:val="231F74D7"/>
    <w:rsid w:val="232F1F91"/>
    <w:rsid w:val="2392FE62"/>
    <w:rsid w:val="23A1C26F"/>
    <w:rsid w:val="23A4C9BD"/>
    <w:rsid w:val="23A721A0"/>
    <w:rsid w:val="23DD2942"/>
    <w:rsid w:val="23E110B7"/>
    <w:rsid w:val="23E1CC79"/>
    <w:rsid w:val="23EC7673"/>
    <w:rsid w:val="2429FFDF"/>
    <w:rsid w:val="24417745"/>
    <w:rsid w:val="2458D4DC"/>
    <w:rsid w:val="246322B1"/>
    <w:rsid w:val="247BDDCC"/>
    <w:rsid w:val="249203F4"/>
    <w:rsid w:val="24A81B70"/>
    <w:rsid w:val="24FD425D"/>
    <w:rsid w:val="25276C63"/>
    <w:rsid w:val="2530A123"/>
    <w:rsid w:val="2542A85D"/>
    <w:rsid w:val="2564B104"/>
    <w:rsid w:val="2569BB2F"/>
    <w:rsid w:val="256ABC2B"/>
    <w:rsid w:val="25A4912E"/>
    <w:rsid w:val="25B0F366"/>
    <w:rsid w:val="25BF9FC7"/>
    <w:rsid w:val="25CD443E"/>
    <w:rsid w:val="260AE379"/>
    <w:rsid w:val="262DD455"/>
    <w:rsid w:val="26513F8D"/>
    <w:rsid w:val="267AD62E"/>
    <w:rsid w:val="268325A7"/>
    <w:rsid w:val="26835863"/>
    <w:rsid w:val="26B5BA2C"/>
    <w:rsid w:val="26B5C0A7"/>
    <w:rsid w:val="26CB3F40"/>
    <w:rsid w:val="26CF873D"/>
    <w:rsid w:val="26E43A43"/>
    <w:rsid w:val="26F031E9"/>
    <w:rsid w:val="272B8277"/>
    <w:rsid w:val="2739EB42"/>
    <w:rsid w:val="2746CC71"/>
    <w:rsid w:val="2759DB16"/>
    <w:rsid w:val="2763B6FE"/>
    <w:rsid w:val="27ACA44D"/>
    <w:rsid w:val="27B38D40"/>
    <w:rsid w:val="27BD9497"/>
    <w:rsid w:val="27CF5DEA"/>
    <w:rsid w:val="27D4B622"/>
    <w:rsid w:val="27E9E636"/>
    <w:rsid w:val="27EEA993"/>
    <w:rsid w:val="2834B9CE"/>
    <w:rsid w:val="28518A8D"/>
    <w:rsid w:val="285AC6CB"/>
    <w:rsid w:val="2876969B"/>
    <w:rsid w:val="288703BC"/>
    <w:rsid w:val="28A0F959"/>
    <w:rsid w:val="29107486"/>
    <w:rsid w:val="2912DE61"/>
    <w:rsid w:val="291FB47C"/>
    <w:rsid w:val="29208F3B"/>
    <w:rsid w:val="294AD058"/>
    <w:rsid w:val="294F2470"/>
    <w:rsid w:val="2985B697"/>
    <w:rsid w:val="29905488"/>
    <w:rsid w:val="29A1A6C4"/>
    <w:rsid w:val="29FB1EB3"/>
    <w:rsid w:val="2A6F8A35"/>
    <w:rsid w:val="2A931C8A"/>
    <w:rsid w:val="2A996AE6"/>
    <w:rsid w:val="2A9B7FCA"/>
    <w:rsid w:val="2AB34421"/>
    <w:rsid w:val="2AC37BEB"/>
    <w:rsid w:val="2AE0DCB2"/>
    <w:rsid w:val="2B13499A"/>
    <w:rsid w:val="2B1A9762"/>
    <w:rsid w:val="2B29F2D1"/>
    <w:rsid w:val="2B3BDB69"/>
    <w:rsid w:val="2B5C97B6"/>
    <w:rsid w:val="2B71619E"/>
    <w:rsid w:val="2B782C51"/>
    <w:rsid w:val="2B80F2FD"/>
    <w:rsid w:val="2B9BC91C"/>
    <w:rsid w:val="2BAF9928"/>
    <w:rsid w:val="2BC77A1F"/>
    <w:rsid w:val="2C0B2792"/>
    <w:rsid w:val="2C0BEA64"/>
    <w:rsid w:val="2C2EE2A6"/>
    <w:rsid w:val="2C4E4EE7"/>
    <w:rsid w:val="2C6C9D95"/>
    <w:rsid w:val="2C91C49D"/>
    <w:rsid w:val="2CA7834C"/>
    <w:rsid w:val="2D0AE58B"/>
    <w:rsid w:val="2D6417B5"/>
    <w:rsid w:val="2D667C6E"/>
    <w:rsid w:val="2D90712F"/>
    <w:rsid w:val="2DAD4E88"/>
    <w:rsid w:val="2DC09929"/>
    <w:rsid w:val="2DC1F542"/>
    <w:rsid w:val="2DCABD4C"/>
    <w:rsid w:val="2DDC2FA8"/>
    <w:rsid w:val="2DF0DC9A"/>
    <w:rsid w:val="2E13AEF5"/>
    <w:rsid w:val="2E2742A0"/>
    <w:rsid w:val="2E2F8437"/>
    <w:rsid w:val="2E36A81B"/>
    <w:rsid w:val="2E36AC5D"/>
    <w:rsid w:val="2E53E095"/>
    <w:rsid w:val="2E56A6FB"/>
    <w:rsid w:val="2E6C17B7"/>
    <w:rsid w:val="2E700C69"/>
    <w:rsid w:val="2EAD73EF"/>
    <w:rsid w:val="2EEF9024"/>
    <w:rsid w:val="2EF493F0"/>
    <w:rsid w:val="2F0B934A"/>
    <w:rsid w:val="2F10419F"/>
    <w:rsid w:val="2F2184BA"/>
    <w:rsid w:val="2F2568C4"/>
    <w:rsid w:val="2F2D8FB7"/>
    <w:rsid w:val="2F2F7A4E"/>
    <w:rsid w:val="2F49EABD"/>
    <w:rsid w:val="2F4FB6DB"/>
    <w:rsid w:val="2F63D783"/>
    <w:rsid w:val="2F7B159D"/>
    <w:rsid w:val="2F7E90FE"/>
    <w:rsid w:val="2FAA55AC"/>
    <w:rsid w:val="2FBF046A"/>
    <w:rsid w:val="2FCFA249"/>
    <w:rsid w:val="2FD1A148"/>
    <w:rsid w:val="2FD5B499"/>
    <w:rsid w:val="2FECE1B1"/>
    <w:rsid w:val="2FEED18F"/>
    <w:rsid w:val="30065C1E"/>
    <w:rsid w:val="300BA6E2"/>
    <w:rsid w:val="300C41E6"/>
    <w:rsid w:val="30306B03"/>
    <w:rsid w:val="30316B07"/>
    <w:rsid w:val="30437415"/>
    <w:rsid w:val="3077A982"/>
    <w:rsid w:val="309F59C7"/>
    <w:rsid w:val="30A763AB"/>
    <w:rsid w:val="30CFE711"/>
    <w:rsid w:val="30D093F6"/>
    <w:rsid w:val="30EAD2CF"/>
    <w:rsid w:val="30F8BA0E"/>
    <w:rsid w:val="311CF21C"/>
    <w:rsid w:val="312B2CDC"/>
    <w:rsid w:val="31346500"/>
    <w:rsid w:val="3159577D"/>
    <w:rsid w:val="315A5BD9"/>
    <w:rsid w:val="31806012"/>
    <w:rsid w:val="3190C87C"/>
    <w:rsid w:val="3196B231"/>
    <w:rsid w:val="31AEF8B7"/>
    <w:rsid w:val="31D63B09"/>
    <w:rsid w:val="31E65B76"/>
    <w:rsid w:val="321AC2EF"/>
    <w:rsid w:val="3222CC14"/>
    <w:rsid w:val="323788D8"/>
    <w:rsid w:val="3253EC89"/>
    <w:rsid w:val="3257C6A6"/>
    <w:rsid w:val="32991C98"/>
    <w:rsid w:val="32CB96C9"/>
    <w:rsid w:val="32D7DC8C"/>
    <w:rsid w:val="331C3073"/>
    <w:rsid w:val="331C639C"/>
    <w:rsid w:val="332AF3EC"/>
    <w:rsid w:val="332D84DB"/>
    <w:rsid w:val="33482469"/>
    <w:rsid w:val="334C448D"/>
    <w:rsid w:val="33813A49"/>
    <w:rsid w:val="33B5FCF1"/>
    <w:rsid w:val="33DC3807"/>
    <w:rsid w:val="340787D3"/>
    <w:rsid w:val="34648EB4"/>
    <w:rsid w:val="34A1CBBA"/>
    <w:rsid w:val="34A34800"/>
    <w:rsid w:val="34B68E99"/>
    <w:rsid w:val="34CD56D4"/>
    <w:rsid w:val="34DAF868"/>
    <w:rsid w:val="34DBBCB4"/>
    <w:rsid w:val="34EEE41A"/>
    <w:rsid w:val="34F80879"/>
    <w:rsid w:val="34F8CFC7"/>
    <w:rsid w:val="350FF9CB"/>
    <w:rsid w:val="3519BA79"/>
    <w:rsid w:val="351DD3E5"/>
    <w:rsid w:val="35786763"/>
    <w:rsid w:val="357AD4CE"/>
    <w:rsid w:val="358EFC75"/>
    <w:rsid w:val="35C1A653"/>
    <w:rsid w:val="35CF57F1"/>
    <w:rsid w:val="35D451B5"/>
    <w:rsid w:val="35EB8F65"/>
    <w:rsid w:val="362E1A97"/>
    <w:rsid w:val="3632FEB4"/>
    <w:rsid w:val="3657593E"/>
    <w:rsid w:val="367787A6"/>
    <w:rsid w:val="368F57AA"/>
    <w:rsid w:val="369083CF"/>
    <w:rsid w:val="3690A1C1"/>
    <w:rsid w:val="369AD607"/>
    <w:rsid w:val="36B7D9DA"/>
    <w:rsid w:val="36C47367"/>
    <w:rsid w:val="36CA9274"/>
    <w:rsid w:val="36E3AB98"/>
    <w:rsid w:val="373BAB8E"/>
    <w:rsid w:val="3758A4F1"/>
    <w:rsid w:val="375E17A1"/>
    <w:rsid w:val="37798D18"/>
    <w:rsid w:val="378A0E01"/>
    <w:rsid w:val="37D58F28"/>
    <w:rsid w:val="37ED67B9"/>
    <w:rsid w:val="37EE2BB0"/>
    <w:rsid w:val="37F00CE7"/>
    <w:rsid w:val="37F1A6C5"/>
    <w:rsid w:val="386A3A2B"/>
    <w:rsid w:val="388DACE2"/>
    <w:rsid w:val="38BCAD3A"/>
    <w:rsid w:val="38C40C54"/>
    <w:rsid w:val="38CC3DBF"/>
    <w:rsid w:val="38CCA59C"/>
    <w:rsid w:val="38D83D29"/>
    <w:rsid w:val="38DAF8F6"/>
    <w:rsid w:val="3946D75E"/>
    <w:rsid w:val="396E4D91"/>
    <w:rsid w:val="3974ECFF"/>
    <w:rsid w:val="39775740"/>
    <w:rsid w:val="39C549DE"/>
    <w:rsid w:val="39C5B048"/>
    <w:rsid w:val="39C6CE85"/>
    <w:rsid w:val="39DD2526"/>
    <w:rsid w:val="39E5FC20"/>
    <w:rsid w:val="39EE2F62"/>
    <w:rsid w:val="3A02D723"/>
    <w:rsid w:val="3A19D6F5"/>
    <w:rsid w:val="3A1D045F"/>
    <w:rsid w:val="3A295ECC"/>
    <w:rsid w:val="3A297D43"/>
    <w:rsid w:val="3A5CBAC5"/>
    <w:rsid w:val="3A5EABE7"/>
    <w:rsid w:val="3A60E78F"/>
    <w:rsid w:val="3A657F70"/>
    <w:rsid w:val="3A781472"/>
    <w:rsid w:val="3A91ACBA"/>
    <w:rsid w:val="3AA5083D"/>
    <w:rsid w:val="3AA81514"/>
    <w:rsid w:val="3AA8C796"/>
    <w:rsid w:val="3AB185B5"/>
    <w:rsid w:val="3ABC663A"/>
    <w:rsid w:val="3AD138A3"/>
    <w:rsid w:val="3B1DF9DE"/>
    <w:rsid w:val="3B20FB27"/>
    <w:rsid w:val="3B3D9477"/>
    <w:rsid w:val="3B4C8FE7"/>
    <w:rsid w:val="3B4DABC2"/>
    <w:rsid w:val="3B5D759F"/>
    <w:rsid w:val="3B6180A9"/>
    <w:rsid w:val="3BA42B82"/>
    <w:rsid w:val="3BACACE8"/>
    <w:rsid w:val="3BC54DA4"/>
    <w:rsid w:val="3BCC6D77"/>
    <w:rsid w:val="3BEAC36F"/>
    <w:rsid w:val="3BF044B8"/>
    <w:rsid w:val="3C0C196A"/>
    <w:rsid w:val="3C1EFE87"/>
    <w:rsid w:val="3C78C6F7"/>
    <w:rsid w:val="3C7CF484"/>
    <w:rsid w:val="3C8C381C"/>
    <w:rsid w:val="3CA448F0"/>
    <w:rsid w:val="3CA47EB9"/>
    <w:rsid w:val="3D13FED5"/>
    <w:rsid w:val="3D3C5B50"/>
    <w:rsid w:val="3D487B2B"/>
    <w:rsid w:val="3DA5607B"/>
    <w:rsid w:val="3DADD63C"/>
    <w:rsid w:val="3DE1859D"/>
    <w:rsid w:val="3DEA1EE4"/>
    <w:rsid w:val="3E0C099E"/>
    <w:rsid w:val="3E196406"/>
    <w:rsid w:val="3E318567"/>
    <w:rsid w:val="3E56A34B"/>
    <w:rsid w:val="3E64B96F"/>
    <w:rsid w:val="3E6DFE72"/>
    <w:rsid w:val="3E854C84"/>
    <w:rsid w:val="3E96563F"/>
    <w:rsid w:val="3E9D7A60"/>
    <w:rsid w:val="3E9DFC1F"/>
    <w:rsid w:val="3EA9C362"/>
    <w:rsid w:val="3EAACA16"/>
    <w:rsid w:val="3EC4B62B"/>
    <w:rsid w:val="3EE0F4DD"/>
    <w:rsid w:val="3EEC8BDF"/>
    <w:rsid w:val="3EF40C91"/>
    <w:rsid w:val="3EFCEE66"/>
    <w:rsid w:val="3F00881F"/>
    <w:rsid w:val="3F25276A"/>
    <w:rsid w:val="3F293BA0"/>
    <w:rsid w:val="3F6C201E"/>
    <w:rsid w:val="3F7D5B2A"/>
    <w:rsid w:val="3F8FCF76"/>
    <w:rsid w:val="3FAC5910"/>
    <w:rsid w:val="3FC816F1"/>
    <w:rsid w:val="3FCB57C1"/>
    <w:rsid w:val="3FF818DA"/>
    <w:rsid w:val="402B812B"/>
    <w:rsid w:val="4034F1CC"/>
    <w:rsid w:val="404E42B0"/>
    <w:rsid w:val="40574C0D"/>
    <w:rsid w:val="4081A7AB"/>
    <w:rsid w:val="40A54EF9"/>
    <w:rsid w:val="40C30013"/>
    <w:rsid w:val="40F34685"/>
    <w:rsid w:val="40FEDED8"/>
    <w:rsid w:val="4136731A"/>
    <w:rsid w:val="419F212E"/>
    <w:rsid w:val="41A75353"/>
    <w:rsid w:val="41AD4382"/>
    <w:rsid w:val="41C5392F"/>
    <w:rsid w:val="41D5867E"/>
    <w:rsid w:val="41EC8C62"/>
    <w:rsid w:val="420F326C"/>
    <w:rsid w:val="42247A36"/>
    <w:rsid w:val="4289899D"/>
    <w:rsid w:val="42AB698F"/>
    <w:rsid w:val="42D26C09"/>
    <w:rsid w:val="42F9BD6F"/>
    <w:rsid w:val="43138A74"/>
    <w:rsid w:val="433181D0"/>
    <w:rsid w:val="43497DE2"/>
    <w:rsid w:val="43955BA7"/>
    <w:rsid w:val="43B05A8D"/>
    <w:rsid w:val="43C46F4F"/>
    <w:rsid w:val="43CE347A"/>
    <w:rsid w:val="43DBEF4D"/>
    <w:rsid w:val="43E401C3"/>
    <w:rsid w:val="43E482AA"/>
    <w:rsid w:val="44150F27"/>
    <w:rsid w:val="4433F955"/>
    <w:rsid w:val="44502255"/>
    <w:rsid w:val="44AF5AD5"/>
    <w:rsid w:val="44AFE91E"/>
    <w:rsid w:val="44B317AE"/>
    <w:rsid w:val="45231C69"/>
    <w:rsid w:val="453EF359"/>
    <w:rsid w:val="456A669D"/>
    <w:rsid w:val="457A359F"/>
    <w:rsid w:val="45967136"/>
    <w:rsid w:val="45AC7A66"/>
    <w:rsid w:val="45C105DC"/>
    <w:rsid w:val="45CDAD22"/>
    <w:rsid w:val="45D24FFB"/>
    <w:rsid w:val="461CAD31"/>
    <w:rsid w:val="464E9468"/>
    <w:rsid w:val="46888017"/>
    <w:rsid w:val="468A19D8"/>
    <w:rsid w:val="46A43350"/>
    <w:rsid w:val="46AF2172"/>
    <w:rsid w:val="46B247CA"/>
    <w:rsid w:val="46E6B528"/>
    <w:rsid w:val="46F0E650"/>
    <w:rsid w:val="46FB9399"/>
    <w:rsid w:val="46FC1011"/>
    <w:rsid w:val="46FC7F50"/>
    <w:rsid w:val="470AAA8E"/>
    <w:rsid w:val="47470835"/>
    <w:rsid w:val="474BEFF0"/>
    <w:rsid w:val="47702464"/>
    <w:rsid w:val="479680A8"/>
    <w:rsid w:val="4799145E"/>
    <w:rsid w:val="47A4D9F0"/>
    <w:rsid w:val="47A75D52"/>
    <w:rsid w:val="47B48A01"/>
    <w:rsid w:val="47C8BFC2"/>
    <w:rsid w:val="47D9CAA2"/>
    <w:rsid w:val="47E465FC"/>
    <w:rsid w:val="47E6FB97"/>
    <w:rsid w:val="47FF4317"/>
    <w:rsid w:val="4825A916"/>
    <w:rsid w:val="48645EF8"/>
    <w:rsid w:val="486765E9"/>
    <w:rsid w:val="48747577"/>
    <w:rsid w:val="48A07FCC"/>
    <w:rsid w:val="48C5FEC8"/>
    <w:rsid w:val="48CBA722"/>
    <w:rsid w:val="48EBD2D1"/>
    <w:rsid w:val="48F0C860"/>
    <w:rsid w:val="49734189"/>
    <w:rsid w:val="49890A34"/>
    <w:rsid w:val="49E635E1"/>
    <w:rsid w:val="4A008B35"/>
    <w:rsid w:val="4A244DA1"/>
    <w:rsid w:val="4A342012"/>
    <w:rsid w:val="4A814AA0"/>
    <w:rsid w:val="4A9C2CC0"/>
    <w:rsid w:val="4AB77D74"/>
    <w:rsid w:val="4ABBC21E"/>
    <w:rsid w:val="4ABE3DF1"/>
    <w:rsid w:val="4AC21411"/>
    <w:rsid w:val="4AC41220"/>
    <w:rsid w:val="4AED5327"/>
    <w:rsid w:val="4AF1F146"/>
    <w:rsid w:val="4AF2F083"/>
    <w:rsid w:val="4B4319CB"/>
    <w:rsid w:val="4B638EF7"/>
    <w:rsid w:val="4B750A92"/>
    <w:rsid w:val="4B974E59"/>
    <w:rsid w:val="4B9F2DBE"/>
    <w:rsid w:val="4BB01164"/>
    <w:rsid w:val="4BC4005E"/>
    <w:rsid w:val="4BEC8030"/>
    <w:rsid w:val="4C1824EE"/>
    <w:rsid w:val="4C2D56B8"/>
    <w:rsid w:val="4C477B34"/>
    <w:rsid w:val="4C5057B7"/>
    <w:rsid w:val="4C521865"/>
    <w:rsid w:val="4C58441E"/>
    <w:rsid w:val="4C5D268F"/>
    <w:rsid w:val="4C754F02"/>
    <w:rsid w:val="4CBD88B7"/>
    <w:rsid w:val="4CC7BB49"/>
    <w:rsid w:val="4D0D8B99"/>
    <w:rsid w:val="4D52FF0E"/>
    <w:rsid w:val="4D5C82D1"/>
    <w:rsid w:val="4D6CB4DC"/>
    <w:rsid w:val="4D737FBF"/>
    <w:rsid w:val="4D776DB6"/>
    <w:rsid w:val="4DA05996"/>
    <w:rsid w:val="4DD6475D"/>
    <w:rsid w:val="4DF3E1E8"/>
    <w:rsid w:val="4E08E94F"/>
    <w:rsid w:val="4E218D15"/>
    <w:rsid w:val="4E2F7BC1"/>
    <w:rsid w:val="4E4F066D"/>
    <w:rsid w:val="4E606F40"/>
    <w:rsid w:val="4E7EB2FA"/>
    <w:rsid w:val="4EC76FB2"/>
    <w:rsid w:val="4EF9726E"/>
    <w:rsid w:val="4EFF6897"/>
    <w:rsid w:val="4F075781"/>
    <w:rsid w:val="4F1449E6"/>
    <w:rsid w:val="4F1A6353"/>
    <w:rsid w:val="4F4ECF0D"/>
    <w:rsid w:val="4F60F9FE"/>
    <w:rsid w:val="4F67F76A"/>
    <w:rsid w:val="4F71DF5D"/>
    <w:rsid w:val="4FBB4887"/>
    <w:rsid w:val="4FBE1C53"/>
    <w:rsid w:val="501103C4"/>
    <w:rsid w:val="502CF0DB"/>
    <w:rsid w:val="50391AF7"/>
    <w:rsid w:val="506D6FD7"/>
    <w:rsid w:val="508BA78B"/>
    <w:rsid w:val="508F5DD6"/>
    <w:rsid w:val="50938F25"/>
    <w:rsid w:val="50965574"/>
    <w:rsid w:val="50A3919C"/>
    <w:rsid w:val="50A68396"/>
    <w:rsid w:val="50CDA34F"/>
    <w:rsid w:val="50E7AC63"/>
    <w:rsid w:val="50F6CB92"/>
    <w:rsid w:val="50FCBAD6"/>
    <w:rsid w:val="513076D2"/>
    <w:rsid w:val="516FE19B"/>
    <w:rsid w:val="51718DD3"/>
    <w:rsid w:val="519452B0"/>
    <w:rsid w:val="51B79E8E"/>
    <w:rsid w:val="51CA7F83"/>
    <w:rsid w:val="51CEC4A0"/>
    <w:rsid w:val="51DF8396"/>
    <w:rsid w:val="51FF7574"/>
    <w:rsid w:val="52001E10"/>
    <w:rsid w:val="5259610B"/>
    <w:rsid w:val="527AACFA"/>
    <w:rsid w:val="52842BBD"/>
    <w:rsid w:val="5297AAA6"/>
    <w:rsid w:val="52BEB08A"/>
    <w:rsid w:val="52D13849"/>
    <w:rsid w:val="5327FA89"/>
    <w:rsid w:val="533285AB"/>
    <w:rsid w:val="5337D734"/>
    <w:rsid w:val="53464DF4"/>
    <w:rsid w:val="534D27DB"/>
    <w:rsid w:val="537EC3D5"/>
    <w:rsid w:val="53A25248"/>
    <w:rsid w:val="53B34C7B"/>
    <w:rsid w:val="53B864E6"/>
    <w:rsid w:val="53B8CDAE"/>
    <w:rsid w:val="53F1B68F"/>
    <w:rsid w:val="54046B3D"/>
    <w:rsid w:val="543797D8"/>
    <w:rsid w:val="5447CA4B"/>
    <w:rsid w:val="548A3F13"/>
    <w:rsid w:val="54927FDA"/>
    <w:rsid w:val="54DBF580"/>
    <w:rsid w:val="54E19769"/>
    <w:rsid w:val="550CE585"/>
    <w:rsid w:val="551CC3E8"/>
    <w:rsid w:val="551D0A86"/>
    <w:rsid w:val="554F1CDC"/>
    <w:rsid w:val="557AE04A"/>
    <w:rsid w:val="557C4EDA"/>
    <w:rsid w:val="5584F276"/>
    <w:rsid w:val="55B9CE82"/>
    <w:rsid w:val="55BE1091"/>
    <w:rsid w:val="567502C4"/>
    <w:rsid w:val="567AF1CA"/>
    <w:rsid w:val="567EBA48"/>
    <w:rsid w:val="56904948"/>
    <w:rsid w:val="569D61D0"/>
    <w:rsid w:val="56B1961B"/>
    <w:rsid w:val="56B89449"/>
    <w:rsid w:val="56B99458"/>
    <w:rsid w:val="56CCDA75"/>
    <w:rsid w:val="56DA7547"/>
    <w:rsid w:val="570405FB"/>
    <w:rsid w:val="572EF447"/>
    <w:rsid w:val="57369663"/>
    <w:rsid w:val="574DF9F8"/>
    <w:rsid w:val="5758C950"/>
    <w:rsid w:val="5759E0F2"/>
    <w:rsid w:val="575D3542"/>
    <w:rsid w:val="5764CBF1"/>
    <w:rsid w:val="577B7528"/>
    <w:rsid w:val="579D2691"/>
    <w:rsid w:val="57E98E3B"/>
    <w:rsid w:val="57F07620"/>
    <w:rsid w:val="5801EE60"/>
    <w:rsid w:val="581026D5"/>
    <w:rsid w:val="58124209"/>
    <w:rsid w:val="584809F5"/>
    <w:rsid w:val="5851ECF7"/>
    <w:rsid w:val="587F9991"/>
    <w:rsid w:val="58C21BB1"/>
    <w:rsid w:val="58D9BC31"/>
    <w:rsid w:val="59110E0E"/>
    <w:rsid w:val="591FB820"/>
    <w:rsid w:val="5939AAE2"/>
    <w:rsid w:val="597AF380"/>
    <w:rsid w:val="5990207B"/>
    <w:rsid w:val="59BB3F7A"/>
    <w:rsid w:val="59D58DDF"/>
    <w:rsid w:val="59EA91E5"/>
    <w:rsid w:val="5A0098D2"/>
    <w:rsid w:val="5A14521D"/>
    <w:rsid w:val="5A1C8D18"/>
    <w:rsid w:val="5A3039BE"/>
    <w:rsid w:val="5A336A9C"/>
    <w:rsid w:val="5A69DDEA"/>
    <w:rsid w:val="5A7B99DA"/>
    <w:rsid w:val="5AAA90EC"/>
    <w:rsid w:val="5AB2934B"/>
    <w:rsid w:val="5AB315EA"/>
    <w:rsid w:val="5AEA63FB"/>
    <w:rsid w:val="5B012753"/>
    <w:rsid w:val="5B072077"/>
    <w:rsid w:val="5B305F6D"/>
    <w:rsid w:val="5B320AA9"/>
    <w:rsid w:val="5B4CD86C"/>
    <w:rsid w:val="5B55EB3E"/>
    <w:rsid w:val="5B5992BB"/>
    <w:rsid w:val="5B5A8BE0"/>
    <w:rsid w:val="5BB09933"/>
    <w:rsid w:val="5BB6C40D"/>
    <w:rsid w:val="5BE496D1"/>
    <w:rsid w:val="5BEC3F13"/>
    <w:rsid w:val="5BF6EA6D"/>
    <w:rsid w:val="5C6B4C1A"/>
    <w:rsid w:val="5C716E74"/>
    <w:rsid w:val="5C97F07C"/>
    <w:rsid w:val="5CB3B4B2"/>
    <w:rsid w:val="5CB682F5"/>
    <w:rsid w:val="5CBE4570"/>
    <w:rsid w:val="5CC993CE"/>
    <w:rsid w:val="5CE6ABFB"/>
    <w:rsid w:val="5D115889"/>
    <w:rsid w:val="5D267E31"/>
    <w:rsid w:val="5D6271C4"/>
    <w:rsid w:val="5D7407FC"/>
    <w:rsid w:val="5D9D5831"/>
    <w:rsid w:val="5DA313B7"/>
    <w:rsid w:val="5DBD0FE3"/>
    <w:rsid w:val="5DF39301"/>
    <w:rsid w:val="5E007B13"/>
    <w:rsid w:val="5E1D8C55"/>
    <w:rsid w:val="5E1E916F"/>
    <w:rsid w:val="5E3AB484"/>
    <w:rsid w:val="5E3F854F"/>
    <w:rsid w:val="5E8FD6A5"/>
    <w:rsid w:val="5EBB60DA"/>
    <w:rsid w:val="5EBCE569"/>
    <w:rsid w:val="5EFA6A70"/>
    <w:rsid w:val="5F04D9D4"/>
    <w:rsid w:val="5F238AE7"/>
    <w:rsid w:val="5F52761C"/>
    <w:rsid w:val="5F5A9F87"/>
    <w:rsid w:val="5F72532E"/>
    <w:rsid w:val="5F738E4D"/>
    <w:rsid w:val="5F916540"/>
    <w:rsid w:val="5FB24FCE"/>
    <w:rsid w:val="5FC860C0"/>
    <w:rsid w:val="5FE6624E"/>
    <w:rsid w:val="5FF2CF20"/>
    <w:rsid w:val="600D0045"/>
    <w:rsid w:val="601CD32D"/>
    <w:rsid w:val="601ED5BE"/>
    <w:rsid w:val="602E11DC"/>
    <w:rsid w:val="6031328F"/>
    <w:rsid w:val="604455DF"/>
    <w:rsid w:val="6066F0A4"/>
    <w:rsid w:val="606E5FED"/>
    <w:rsid w:val="607325D7"/>
    <w:rsid w:val="60C176F2"/>
    <w:rsid w:val="60C981B5"/>
    <w:rsid w:val="60E6ABF3"/>
    <w:rsid w:val="611092B1"/>
    <w:rsid w:val="61406671"/>
    <w:rsid w:val="614635C5"/>
    <w:rsid w:val="61867894"/>
    <w:rsid w:val="61A071C1"/>
    <w:rsid w:val="61B71B67"/>
    <w:rsid w:val="61D68ECF"/>
    <w:rsid w:val="61D6C498"/>
    <w:rsid w:val="61D746E0"/>
    <w:rsid w:val="61FDA9BD"/>
    <w:rsid w:val="6218B46C"/>
    <w:rsid w:val="6260EC88"/>
    <w:rsid w:val="62662BF1"/>
    <w:rsid w:val="626C813A"/>
    <w:rsid w:val="62967BB4"/>
    <w:rsid w:val="629A19C9"/>
    <w:rsid w:val="62A02AB1"/>
    <w:rsid w:val="62D4AAB7"/>
    <w:rsid w:val="62D64D27"/>
    <w:rsid w:val="62D7A457"/>
    <w:rsid w:val="62E583A5"/>
    <w:rsid w:val="62FA118B"/>
    <w:rsid w:val="62FF068F"/>
    <w:rsid w:val="6333ACB5"/>
    <w:rsid w:val="635584C1"/>
    <w:rsid w:val="6374C5A9"/>
    <w:rsid w:val="6395490B"/>
    <w:rsid w:val="639B31C5"/>
    <w:rsid w:val="63C321E9"/>
    <w:rsid w:val="63FD244C"/>
    <w:rsid w:val="6401FC52"/>
    <w:rsid w:val="643AC409"/>
    <w:rsid w:val="6449EC3A"/>
    <w:rsid w:val="6460C31E"/>
    <w:rsid w:val="647B728A"/>
    <w:rsid w:val="64805EA5"/>
    <w:rsid w:val="64AFB838"/>
    <w:rsid w:val="64D2E6BD"/>
    <w:rsid w:val="64F65FCE"/>
    <w:rsid w:val="650B6C6E"/>
    <w:rsid w:val="650E655A"/>
    <w:rsid w:val="65231215"/>
    <w:rsid w:val="65684F3B"/>
    <w:rsid w:val="656AE5A5"/>
    <w:rsid w:val="65AF0651"/>
    <w:rsid w:val="65CB9BD6"/>
    <w:rsid w:val="65D72343"/>
    <w:rsid w:val="65F16E32"/>
    <w:rsid w:val="661E9E88"/>
    <w:rsid w:val="66678A55"/>
    <w:rsid w:val="668EA443"/>
    <w:rsid w:val="669322CA"/>
    <w:rsid w:val="66A679DC"/>
    <w:rsid w:val="66CFEE3E"/>
    <w:rsid w:val="66DB1554"/>
    <w:rsid w:val="66FAC2AB"/>
    <w:rsid w:val="67161988"/>
    <w:rsid w:val="671B5280"/>
    <w:rsid w:val="672C1364"/>
    <w:rsid w:val="6734C8A5"/>
    <w:rsid w:val="675A30AF"/>
    <w:rsid w:val="677D6549"/>
    <w:rsid w:val="6798E1D3"/>
    <w:rsid w:val="6799DEEE"/>
    <w:rsid w:val="679B3738"/>
    <w:rsid w:val="679B43E0"/>
    <w:rsid w:val="67ED0223"/>
    <w:rsid w:val="6816F7D5"/>
    <w:rsid w:val="68220C9E"/>
    <w:rsid w:val="6839F892"/>
    <w:rsid w:val="68533E39"/>
    <w:rsid w:val="68641C0F"/>
    <w:rsid w:val="68B96BDB"/>
    <w:rsid w:val="68DB039F"/>
    <w:rsid w:val="68E9B5B7"/>
    <w:rsid w:val="690FAB4E"/>
    <w:rsid w:val="691021D3"/>
    <w:rsid w:val="692AD8CD"/>
    <w:rsid w:val="692DBD7E"/>
    <w:rsid w:val="694B2B65"/>
    <w:rsid w:val="6963E93A"/>
    <w:rsid w:val="698621FB"/>
    <w:rsid w:val="69AF0921"/>
    <w:rsid w:val="69EAB8C5"/>
    <w:rsid w:val="6A25E251"/>
    <w:rsid w:val="6A44C714"/>
    <w:rsid w:val="6A5BE374"/>
    <w:rsid w:val="6A6ADEA0"/>
    <w:rsid w:val="6A91983E"/>
    <w:rsid w:val="6A9FAE6A"/>
    <w:rsid w:val="6AD45DD0"/>
    <w:rsid w:val="6AD96C5E"/>
    <w:rsid w:val="6AE54874"/>
    <w:rsid w:val="6B43B1D9"/>
    <w:rsid w:val="6B462832"/>
    <w:rsid w:val="6B49E070"/>
    <w:rsid w:val="6B57A072"/>
    <w:rsid w:val="6B89A7CE"/>
    <w:rsid w:val="6BAAD0CF"/>
    <w:rsid w:val="6BE07565"/>
    <w:rsid w:val="6BE1ECA1"/>
    <w:rsid w:val="6BE71B26"/>
    <w:rsid w:val="6C01B952"/>
    <w:rsid w:val="6C47AA60"/>
    <w:rsid w:val="6C63D530"/>
    <w:rsid w:val="6C7A04CC"/>
    <w:rsid w:val="6C80276D"/>
    <w:rsid w:val="6C87F7B7"/>
    <w:rsid w:val="6C98F778"/>
    <w:rsid w:val="6CABAE95"/>
    <w:rsid w:val="6CC1F6C1"/>
    <w:rsid w:val="6D0937FE"/>
    <w:rsid w:val="6D1B36E9"/>
    <w:rsid w:val="6D1E2EA4"/>
    <w:rsid w:val="6D21143D"/>
    <w:rsid w:val="6D48E990"/>
    <w:rsid w:val="6D6ACB35"/>
    <w:rsid w:val="6D81A04D"/>
    <w:rsid w:val="6D92B5A0"/>
    <w:rsid w:val="6D961021"/>
    <w:rsid w:val="6DCD6C83"/>
    <w:rsid w:val="6DE733C6"/>
    <w:rsid w:val="6DEB3EDE"/>
    <w:rsid w:val="6E07BAFB"/>
    <w:rsid w:val="6E0A3A42"/>
    <w:rsid w:val="6E19614B"/>
    <w:rsid w:val="6E40C8F7"/>
    <w:rsid w:val="6E4A2703"/>
    <w:rsid w:val="6E59796E"/>
    <w:rsid w:val="6EBD24B7"/>
    <w:rsid w:val="6EC4FB19"/>
    <w:rsid w:val="6ED2C2D0"/>
    <w:rsid w:val="6EDCECAB"/>
    <w:rsid w:val="6EDD581D"/>
    <w:rsid w:val="6EDF39D3"/>
    <w:rsid w:val="6F34C005"/>
    <w:rsid w:val="6F3A48E3"/>
    <w:rsid w:val="6F481865"/>
    <w:rsid w:val="6F63832B"/>
    <w:rsid w:val="6F6665F1"/>
    <w:rsid w:val="6F69B215"/>
    <w:rsid w:val="6F6E24DC"/>
    <w:rsid w:val="6F73D111"/>
    <w:rsid w:val="6F79C98F"/>
    <w:rsid w:val="6FA1B9FD"/>
    <w:rsid w:val="6FA60AA3"/>
    <w:rsid w:val="6FFC517D"/>
    <w:rsid w:val="7012B9D6"/>
    <w:rsid w:val="701EF1E9"/>
    <w:rsid w:val="702BB4FB"/>
    <w:rsid w:val="70322D9E"/>
    <w:rsid w:val="705AAD8D"/>
    <w:rsid w:val="706F2DF4"/>
    <w:rsid w:val="7090C1F5"/>
    <w:rsid w:val="70927105"/>
    <w:rsid w:val="70A1F62F"/>
    <w:rsid w:val="70B6C212"/>
    <w:rsid w:val="70C7ACB6"/>
    <w:rsid w:val="70F0FB26"/>
    <w:rsid w:val="70F9DEF7"/>
    <w:rsid w:val="71184477"/>
    <w:rsid w:val="71212461"/>
    <w:rsid w:val="71344780"/>
    <w:rsid w:val="71358DC3"/>
    <w:rsid w:val="7141DB04"/>
    <w:rsid w:val="71458FF0"/>
    <w:rsid w:val="716EFB75"/>
    <w:rsid w:val="717B30B6"/>
    <w:rsid w:val="718C5D6B"/>
    <w:rsid w:val="71A535B0"/>
    <w:rsid w:val="71B79F5D"/>
    <w:rsid w:val="71C2EAD0"/>
    <w:rsid w:val="71C372AC"/>
    <w:rsid w:val="71E41D94"/>
    <w:rsid w:val="72169EA4"/>
    <w:rsid w:val="7217EA56"/>
    <w:rsid w:val="723288D7"/>
    <w:rsid w:val="72634C97"/>
    <w:rsid w:val="728136A5"/>
    <w:rsid w:val="72ADE919"/>
    <w:rsid w:val="72BAA4E9"/>
    <w:rsid w:val="72C80540"/>
    <w:rsid w:val="730912B4"/>
    <w:rsid w:val="735BB691"/>
    <w:rsid w:val="73C822C4"/>
    <w:rsid w:val="73D53146"/>
    <w:rsid w:val="73FC3A69"/>
    <w:rsid w:val="740BF96D"/>
    <w:rsid w:val="74162A6E"/>
    <w:rsid w:val="742FB4E2"/>
    <w:rsid w:val="74655AA8"/>
    <w:rsid w:val="747E4A9A"/>
    <w:rsid w:val="74A413E5"/>
    <w:rsid w:val="74D71DF8"/>
    <w:rsid w:val="7502EF55"/>
    <w:rsid w:val="75264C11"/>
    <w:rsid w:val="754BF70F"/>
    <w:rsid w:val="75BBDE03"/>
    <w:rsid w:val="76154C27"/>
    <w:rsid w:val="764569EF"/>
    <w:rsid w:val="764FB0AA"/>
    <w:rsid w:val="7672EE59"/>
    <w:rsid w:val="76776ABD"/>
    <w:rsid w:val="767914D5"/>
    <w:rsid w:val="76ACBCE0"/>
    <w:rsid w:val="76B68091"/>
    <w:rsid w:val="76CD9D4C"/>
    <w:rsid w:val="76D113FB"/>
    <w:rsid w:val="76DABDC6"/>
    <w:rsid w:val="76E76FAB"/>
    <w:rsid w:val="772D6140"/>
    <w:rsid w:val="772F6C83"/>
    <w:rsid w:val="77701EB0"/>
    <w:rsid w:val="777D225A"/>
    <w:rsid w:val="7789E17D"/>
    <w:rsid w:val="778E4CCB"/>
    <w:rsid w:val="77B1EE54"/>
    <w:rsid w:val="77B5DC22"/>
    <w:rsid w:val="77B9375A"/>
    <w:rsid w:val="77C7EE2D"/>
    <w:rsid w:val="77C880CF"/>
    <w:rsid w:val="7804CEC2"/>
    <w:rsid w:val="7840E277"/>
    <w:rsid w:val="784574E2"/>
    <w:rsid w:val="7846DE32"/>
    <w:rsid w:val="786B8C79"/>
    <w:rsid w:val="78859C75"/>
    <w:rsid w:val="78949913"/>
    <w:rsid w:val="78A06655"/>
    <w:rsid w:val="78C1611F"/>
    <w:rsid w:val="78C46415"/>
    <w:rsid w:val="78D9EC9C"/>
    <w:rsid w:val="79453407"/>
    <w:rsid w:val="7954812C"/>
    <w:rsid w:val="7954DA6F"/>
    <w:rsid w:val="795A6622"/>
    <w:rsid w:val="795ACB14"/>
    <w:rsid w:val="797060DB"/>
    <w:rsid w:val="79870C9C"/>
    <w:rsid w:val="7991913F"/>
    <w:rsid w:val="7992CCD8"/>
    <w:rsid w:val="79A007D8"/>
    <w:rsid w:val="79D25531"/>
    <w:rsid w:val="79F0F260"/>
    <w:rsid w:val="79F5A227"/>
    <w:rsid w:val="7A2ACC6F"/>
    <w:rsid w:val="7A2E6E15"/>
    <w:rsid w:val="7A3FAFA0"/>
    <w:rsid w:val="7A511381"/>
    <w:rsid w:val="7A6A9A18"/>
    <w:rsid w:val="7A6BCF09"/>
    <w:rsid w:val="7ABBF6CF"/>
    <w:rsid w:val="7AC4C66F"/>
    <w:rsid w:val="7AC8D335"/>
    <w:rsid w:val="7AD3D298"/>
    <w:rsid w:val="7B08B053"/>
    <w:rsid w:val="7B29FC3D"/>
    <w:rsid w:val="7B6A86F2"/>
    <w:rsid w:val="7B70CF66"/>
    <w:rsid w:val="7B8B07FE"/>
    <w:rsid w:val="7BB4ADDE"/>
    <w:rsid w:val="7BB775F0"/>
    <w:rsid w:val="7BD0DABB"/>
    <w:rsid w:val="7BE00BFF"/>
    <w:rsid w:val="7BE5AB47"/>
    <w:rsid w:val="7BFFAB33"/>
    <w:rsid w:val="7C105AB2"/>
    <w:rsid w:val="7C32D238"/>
    <w:rsid w:val="7C4A1D81"/>
    <w:rsid w:val="7C57C730"/>
    <w:rsid w:val="7C60061D"/>
    <w:rsid w:val="7C836F90"/>
    <w:rsid w:val="7C939382"/>
    <w:rsid w:val="7CAD11B6"/>
    <w:rsid w:val="7CADBB07"/>
    <w:rsid w:val="7CB3783D"/>
    <w:rsid w:val="7CDCCD58"/>
    <w:rsid w:val="7D07A483"/>
    <w:rsid w:val="7D11D0C5"/>
    <w:rsid w:val="7D1DFE9C"/>
    <w:rsid w:val="7D534651"/>
    <w:rsid w:val="7D753F58"/>
    <w:rsid w:val="7DB7B0FF"/>
    <w:rsid w:val="7DE4C0FC"/>
    <w:rsid w:val="7E067B8F"/>
    <w:rsid w:val="7E07B5B2"/>
    <w:rsid w:val="7E284B92"/>
    <w:rsid w:val="7E5100BD"/>
    <w:rsid w:val="7E59974F"/>
    <w:rsid w:val="7E61C1C9"/>
    <w:rsid w:val="7E7A14CF"/>
    <w:rsid w:val="7EA8DD49"/>
    <w:rsid w:val="7EBACBE1"/>
    <w:rsid w:val="7EC7BC8A"/>
    <w:rsid w:val="7EE7DFEB"/>
    <w:rsid w:val="7F171970"/>
    <w:rsid w:val="7F3F45E8"/>
    <w:rsid w:val="7F4F6108"/>
    <w:rsid w:val="7F64177D"/>
    <w:rsid w:val="7F7FFF94"/>
    <w:rsid w:val="7FB9D3CA"/>
    <w:rsid w:val="7FC29443"/>
    <w:rsid w:val="7FCE0D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CDD121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54D1"/>
    <w:rPr>
      <w:rFonts w:ascii="Tahoma" w:hAnsi="Tahoma"/>
    </w:rPr>
  </w:style>
  <w:style w:type="paragraph" w:styleId="Heading1">
    <w:name w:val="heading 1"/>
    <w:basedOn w:val="Normal"/>
    <w:next w:val="Normal"/>
    <w:link w:val="Heading1Char"/>
    <w:uiPriority w:val="9"/>
    <w:qFormat/>
    <w:rsid w:val="006329DC"/>
    <w:pPr>
      <w:keepNext/>
      <w:keepLines/>
      <w:numPr>
        <w:numId w:val="14"/>
      </w:numPr>
      <w:spacing w:before="240" w:after="0"/>
      <w:outlineLvl w:val="0"/>
    </w:pPr>
    <w:rPr>
      <w:rFonts w:eastAsiaTheme="majorEastAsia" w:cs="Tahoma"/>
      <w:color w:val="2F5496" w:themeColor="accent1" w:themeShade="BF"/>
      <w:sz w:val="32"/>
      <w:szCs w:val="32"/>
    </w:rPr>
  </w:style>
  <w:style w:type="paragraph" w:styleId="Heading2">
    <w:name w:val="heading 2"/>
    <w:basedOn w:val="Heading1"/>
    <w:next w:val="Normal"/>
    <w:link w:val="Heading2Char"/>
    <w:uiPriority w:val="9"/>
    <w:unhideWhenUsed/>
    <w:qFormat/>
    <w:rsid w:val="005B6CCB"/>
    <w:pPr>
      <w:numPr>
        <w:ilvl w:val="1"/>
      </w:numPr>
      <w:ind w:left="426"/>
      <w:outlineLvl w:val="1"/>
    </w:pPr>
    <w:rPr>
      <w:sz w:val="28"/>
      <w:szCs w:val="28"/>
    </w:rPr>
  </w:style>
  <w:style w:type="paragraph" w:styleId="Heading3">
    <w:name w:val="heading 3"/>
    <w:basedOn w:val="Normal"/>
    <w:next w:val="Normal"/>
    <w:link w:val="Heading3Char"/>
    <w:uiPriority w:val="9"/>
    <w:unhideWhenUsed/>
    <w:qFormat/>
    <w:rsid w:val="00CC0D3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65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659F"/>
  </w:style>
  <w:style w:type="paragraph" w:styleId="Footer">
    <w:name w:val="footer"/>
    <w:basedOn w:val="Normal"/>
    <w:link w:val="FooterChar"/>
    <w:uiPriority w:val="99"/>
    <w:unhideWhenUsed/>
    <w:rsid w:val="00F265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659F"/>
  </w:style>
  <w:style w:type="character" w:customStyle="1" w:styleId="Heading1Char">
    <w:name w:val="Heading 1 Char"/>
    <w:basedOn w:val="DefaultParagraphFont"/>
    <w:link w:val="Heading1"/>
    <w:uiPriority w:val="9"/>
    <w:rsid w:val="006329DC"/>
    <w:rPr>
      <w:rFonts w:ascii="Tahoma" w:eastAsiaTheme="majorEastAsia" w:hAnsi="Tahoma" w:cs="Tahoma"/>
      <w:color w:val="2F5496" w:themeColor="accent1" w:themeShade="BF"/>
      <w:sz w:val="32"/>
      <w:szCs w:val="32"/>
    </w:rPr>
  </w:style>
  <w:style w:type="character" w:customStyle="1" w:styleId="Heading2Char">
    <w:name w:val="Heading 2 Char"/>
    <w:basedOn w:val="DefaultParagraphFont"/>
    <w:link w:val="Heading2"/>
    <w:uiPriority w:val="9"/>
    <w:rsid w:val="005B6CCB"/>
    <w:rPr>
      <w:rFonts w:ascii="Tahoma" w:eastAsiaTheme="majorEastAsia" w:hAnsi="Tahoma" w:cs="Tahoma"/>
      <w:color w:val="2F5496" w:themeColor="accent1" w:themeShade="BF"/>
      <w:sz w:val="28"/>
      <w:szCs w:val="28"/>
    </w:rPr>
  </w:style>
  <w:style w:type="character" w:styleId="CommentReference">
    <w:name w:val="annotation reference"/>
    <w:basedOn w:val="DefaultParagraphFont"/>
    <w:uiPriority w:val="99"/>
    <w:semiHidden/>
    <w:unhideWhenUsed/>
    <w:rsid w:val="005C3525"/>
    <w:rPr>
      <w:sz w:val="16"/>
      <w:szCs w:val="16"/>
    </w:rPr>
  </w:style>
  <w:style w:type="paragraph" w:styleId="CommentText">
    <w:name w:val="annotation text"/>
    <w:basedOn w:val="Normal"/>
    <w:link w:val="CommentTextChar"/>
    <w:uiPriority w:val="99"/>
    <w:unhideWhenUsed/>
    <w:rsid w:val="005C3525"/>
    <w:pPr>
      <w:spacing w:line="240" w:lineRule="auto"/>
    </w:pPr>
    <w:rPr>
      <w:sz w:val="20"/>
      <w:szCs w:val="20"/>
    </w:rPr>
  </w:style>
  <w:style w:type="character" w:customStyle="1" w:styleId="CommentTextChar">
    <w:name w:val="Comment Text Char"/>
    <w:basedOn w:val="DefaultParagraphFont"/>
    <w:link w:val="CommentText"/>
    <w:uiPriority w:val="99"/>
    <w:rsid w:val="005C3525"/>
    <w:rPr>
      <w:sz w:val="20"/>
      <w:szCs w:val="20"/>
    </w:rPr>
  </w:style>
  <w:style w:type="paragraph" w:styleId="CommentSubject">
    <w:name w:val="annotation subject"/>
    <w:basedOn w:val="CommentText"/>
    <w:next w:val="CommentText"/>
    <w:link w:val="CommentSubjectChar"/>
    <w:uiPriority w:val="99"/>
    <w:semiHidden/>
    <w:unhideWhenUsed/>
    <w:rsid w:val="005C3525"/>
    <w:rPr>
      <w:b/>
      <w:bCs/>
    </w:rPr>
  </w:style>
  <w:style w:type="character" w:customStyle="1" w:styleId="CommentSubjectChar">
    <w:name w:val="Comment Subject Char"/>
    <w:basedOn w:val="CommentTextChar"/>
    <w:link w:val="CommentSubject"/>
    <w:uiPriority w:val="99"/>
    <w:semiHidden/>
    <w:rsid w:val="005C3525"/>
    <w:rPr>
      <w:b/>
      <w:bCs/>
      <w:sz w:val="20"/>
      <w:szCs w:val="20"/>
    </w:rPr>
  </w:style>
  <w:style w:type="paragraph" w:styleId="BalloonText">
    <w:name w:val="Balloon Text"/>
    <w:basedOn w:val="Normal"/>
    <w:link w:val="BalloonTextChar"/>
    <w:uiPriority w:val="99"/>
    <w:semiHidden/>
    <w:unhideWhenUsed/>
    <w:rsid w:val="005C35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3525"/>
    <w:rPr>
      <w:rFonts w:ascii="Segoe UI" w:hAnsi="Segoe UI" w:cs="Segoe UI"/>
      <w:sz w:val="18"/>
      <w:szCs w:val="18"/>
    </w:rPr>
  </w:style>
  <w:style w:type="character" w:styleId="Hyperlink">
    <w:name w:val="Hyperlink"/>
    <w:basedOn w:val="DefaultParagraphFont"/>
    <w:uiPriority w:val="99"/>
    <w:unhideWhenUsed/>
    <w:rsid w:val="00F05894"/>
    <w:rPr>
      <w:color w:val="0563C1" w:themeColor="hyperlink"/>
      <w:u w:val="single"/>
    </w:rPr>
  </w:style>
  <w:style w:type="character" w:styleId="UnresolvedMention">
    <w:name w:val="Unresolved Mention"/>
    <w:basedOn w:val="DefaultParagraphFont"/>
    <w:uiPriority w:val="99"/>
    <w:semiHidden/>
    <w:unhideWhenUsed/>
    <w:rsid w:val="00F05894"/>
    <w:rPr>
      <w:color w:val="605E5C"/>
      <w:shd w:val="clear" w:color="auto" w:fill="E1DFDD"/>
    </w:rPr>
  </w:style>
  <w:style w:type="table" w:styleId="TableGrid">
    <w:name w:val="Table Grid"/>
    <w:basedOn w:val="TableNormal"/>
    <w:uiPriority w:val="39"/>
    <w:rsid w:val="00D805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character" w:customStyle="1" w:styleId="Heading3Char">
    <w:name w:val="Heading 3 Char"/>
    <w:basedOn w:val="DefaultParagraphFont"/>
    <w:link w:val="Heading3"/>
    <w:uiPriority w:val="9"/>
    <w:rsid w:val="00CC0D3E"/>
    <w:rPr>
      <w:rFonts w:asciiTheme="majorHAnsi" w:eastAsiaTheme="majorEastAsia" w:hAnsiTheme="majorHAnsi" w:cstheme="majorBidi"/>
      <w:color w:val="1F3763" w:themeColor="accent1" w:themeShade="7F"/>
      <w:sz w:val="24"/>
      <w:szCs w:val="24"/>
    </w:rPr>
  </w:style>
  <w:style w:type="paragraph" w:styleId="Quote">
    <w:name w:val="Quote"/>
    <w:basedOn w:val="Normal"/>
    <w:next w:val="Normal"/>
    <w:link w:val="QuoteChar"/>
    <w:uiPriority w:val="29"/>
    <w:qFormat/>
    <w:rsid w:val="000F02EE"/>
    <w:pPr>
      <w:spacing w:before="200"/>
      <w:ind w:left="864" w:right="864"/>
      <w:jc w:val="center"/>
    </w:pPr>
    <w:rPr>
      <w:i/>
      <w:iCs/>
      <w:color w:val="000000" w:themeColor="text1"/>
    </w:rPr>
  </w:style>
  <w:style w:type="character" w:customStyle="1" w:styleId="QuoteChar">
    <w:name w:val="Quote Char"/>
    <w:basedOn w:val="DefaultParagraphFont"/>
    <w:link w:val="Quote"/>
    <w:uiPriority w:val="29"/>
    <w:rsid w:val="000F02EE"/>
    <w:rPr>
      <w:rFonts w:ascii="Tahoma" w:hAnsi="Tahoma"/>
      <w:i/>
      <w:iCs/>
      <w:color w:val="000000" w:themeColor="text1"/>
    </w:rPr>
  </w:style>
  <w:style w:type="character" w:customStyle="1" w:styleId="element-citation">
    <w:name w:val="element-citation"/>
    <w:basedOn w:val="DefaultParagraphFont"/>
    <w:rsid w:val="006C624B"/>
  </w:style>
  <w:style w:type="character" w:customStyle="1" w:styleId="nowrap">
    <w:name w:val="nowrap"/>
    <w:basedOn w:val="DefaultParagraphFont"/>
    <w:rsid w:val="006C624B"/>
  </w:style>
  <w:style w:type="character" w:customStyle="1" w:styleId="ref-journal">
    <w:name w:val="ref-journal"/>
    <w:basedOn w:val="DefaultParagraphFont"/>
    <w:rsid w:val="006C624B"/>
  </w:style>
  <w:style w:type="character" w:customStyle="1" w:styleId="ref-vol">
    <w:name w:val="ref-vol"/>
    <w:basedOn w:val="DefaultParagraphFont"/>
    <w:rsid w:val="006C624B"/>
  </w:style>
  <w:style w:type="character" w:styleId="FollowedHyperlink">
    <w:name w:val="FollowedHyperlink"/>
    <w:basedOn w:val="DefaultParagraphFont"/>
    <w:uiPriority w:val="99"/>
    <w:semiHidden/>
    <w:unhideWhenUsed/>
    <w:rsid w:val="000116D5"/>
    <w:rPr>
      <w:color w:val="954F72" w:themeColor="followedHyperlink"/>
      <w:u w:val="single"/>
    </w:rPr>
  </w:style>
  <w:style w:type="paragraph" w:styleId="Revision">
    <w:name w:val="Revision"/>
    <w:hidden/>
    <w:uiPriority w:val="99"/>
    <w:semiHidden/>
    <w:rsid w:val="00646B57"/>
    <w:pPr>
      <w:spacing w:after="0" w:line="240" w:lineRule="auto"/>
    </w:pPr>
    <w:rPr>
      <w:rFonts w:ascii="Tahoma" w:hAnsi="Tahoma"/>
    </w:rPr>
  </w:style>
  <w:style w:type="paragraph" w:customStyle="1" w:styleId="ng-binding">
    <w:name w:val="ng-binding"/>
    <w:basedOn w:val="Normal"/>
    <w:rsid w:val="00E624B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ss-901oao">
    <w:name w:val="css-901oao"/>
    <w:basedOn w:val="DefaultParagraphFont"/>
    <w:rsid w:val="00163E84"/>
  </w:style>
  <w:style w:type="character" w:customStyle="1" w:styleId="r-18u37iz">
    <w:name w:val="r-18u37iz"/>
    <w:basedOn w:val="DefaultParagraphFont"/>
    <w:rsid w:val="00163E84"/>
  </w:style>
  <w:style w:type="character" w:styleId="LineNumber">
    <w:name w:val="line number"/>
    <w:basedOn w:val="DefaultParagraphFont"/>
    <w:uiPriority w:val="99"/>
    <w:semiHidden/>
    <w:unhideWhenUsed/>
    <w:rsid w:val="004636C6"/>
  </w:style>
  <w:style w:type="table" w:customStyle="1" w:styleId="QQuestionTable">
    <w:name w:val="QQuestionTable"/>
    <w:uiPriority w:val="99"/>
    <w:qFormat/>
    <w:rsid w:val="00A93473"/>
    <w:pPr>
      <w:spacing w:after="0" w:line="240" w:lineRule="auto"/>
      <w:jc w:val="center"/>
    </w:pPr>
    <w:rPr>
      <w:rFonts w:eastAsiaTheme="minorEastAsia"/>
      <w:lang w:val="en-US"/>
    </w:r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table" w:customStyle="1" w:styleId="QStandardSliderTable">
    <w:name w:val="QStandardSliderTable"/>
    <w:uiPriority w:val="99"/>
    <w:qFormat/>
    <w:rsid w:val="00A93473"/>
    <w:pPr>
      <w:spacing w:after="0" w:line="240" w:lineRule="auto"/>
      <w:jc w:val="center"/>
    </w:pPr>
    <w:rPr>
      <w:rFonts w:eastAsiaTheme="minorEastAsia"/>
      <w:lang w:val="en-US"/>
    </w:rPr>
    <w:tblPr>
      <w:tblInd w:w="0" w:type="dxa"/>
      <w:tblBorders>
        <w:top w:val="single" w:sz="4" w:space="0" w:color="CCCCCC"/>
        <w:bottom w:val="single" w:sz="4" w:space="0" w:color="CCCCCC"/>
        <w:insideH w:val="single" w:sz="4" w:space="0" w:color="CCCCCC"/>
      </w:tblBorders>
      <w:tblCellMar>
        <w:top w:w="40" w:type="dxa"/>
        <w:left w:w="120" w:type="dxa"/>
        <w:bottom w:w="40" w:type="dxa"/>
        <w:right w:w="120" w:type="dxa"/>
      </w:tblCellMar>
    </w:tblPr>
    <w:tblStylePr w:type="firstCol">
      <w:pPr>
        <w:jc w:val="right"/>
      </w:pPr>
      <w:tblPr/>
      <w:tcPr>
        <w:tcBorders>
          <w:right w:val="single" w:sz="4" w:space="0" w:color="CCCCCC"/>
        </w:tcBorders>
      </w:tcPr>
    </w:tblStylePr>
  </w:style>
  <w:style w:type="table" w:customStyle="1" w:styleId="QSliderLabelsTable">
    <w:name w:val="QSliderLabelsTable"/>
    <w:uiPriority w:val="99"/>
    <w:qFormat/>
    <w:rsid w:val="00A93473"/>
    <w:pPr>
      <w:spacing w:after="0" w:line="240" w:lineRule="auto"/>
      <w:jc w:val="center"/>
    </w:pPr>
    <w:rPr>
      <w:rFonts w:eastAsiaTheme="minorEastAsia"/>
      <w:lang w:val="en-US"/>
    </w:rPr>
    <w:tblPr>
      <w:tblCellMar>
        <w:top w:w="0" w:type="dxa"/>
        <w:left w:w="0" w:type="dxa"/>
        <w:bottom w:w="0" w:type="dxa"/>
        <w:right w:w="0" w:type="dxa"/>
      </w:tblCellMar>
    </w:tblPr>
  </w:style>
  <w:style w:type="numbering" w:customStyle="1" w:styleId="Multipunch">
    <w:name w:val="Multi punch"/>
    <w:rsid w:val="00A93473"/>
    <w:pPr>
      <w:numPr>
        <w:numId w:val="21"/>
      </w:numPr>
    </w:pPr>
  </w:style>
  <w:style w:type="numbering" w:customStyle="1" w:styleId="Singlepunch">
    <w:name w:val="Single punch"/>
    <w:rsid w:val="00A93473"/>
    <w:pPr>
      <w:numPr>
        <w:numId w:val="23"/>
      </w:numPr>
    </w:pPr>
  </w:style>
  <w:style w:type="paragraph" w:customStyle="1" w:styleId="TextEntryLine">
    <w:name w:val="TextEntryLine"/>
    <w:basedOn w:val="Normal"/>
    <w:qFormat/>
    <w:rsid w:val="00A93473"/>
    <w:pPr>
      <w:spacing w:before="240" w:after="0" w:line="240" w:lineRule="auto"/>
    </w:pPr>
    <w:rPr>
      <w:rFonts w:asciiTheme="minorHAnsi" w:eastAsiaTheme="minorEastAsia" w:hAnsiTheme="minorHAns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9263033">
      <w:bodyDiv w:val="1"/>
      <w:marLeft w:val="0"/>
      <w:marRight w:val="0"/>
      <w:marTop w:val="0"/>
      <w:marBottom w:val="0"/>
      <w:divBdr>
        <w:top w:val="none" w:sz="0" w:space="0" w:color="auto"/>
        <w:left w:val="none" w:sz="0" w:space="0" w:color="auto"/>
        <w:bottom w:val="none" w:sz="0" w:space="0" w:color="auto"/>
        <w:right w:val="none" w:sz="0" w:space="0" w:color="auto"/>
      </w:divBdr>
    </w:div>
    <w:div w:id="1117986173">
      <w:bodyDiv w:val="1"/>
      <w:marLeft w:val="0"/>
      <w:marRight w:val="0"/>
      <w:marTop w:val="0"/>
      <w:marBottom w:val="0"/>
      <w:divBdr>
        <w:top w:val="none" w:sz="0" w:space="0" w:color="auto"/>
        <w:left w:val="none" w:sz="0" w:space="0" w:color="auto"/>
        <w:bottom w:val="none" w:sz="0" w:space="0" w:color="auto"/>
        <w:right w:val="none" w:sz="0" w:space="0" w:color="auto"/>
      </w:divBdr>
    </w:div>
    <w:div w:id="1814567666">
      <w:bodyDiv w:val="1"/>
      <w:marLeft w:val="0"/>
      <w:marRight w:val="0"/>
      <w:marTop w:val="0"/>
      <w:marBottom w:val="0"/>
      <w:divBdr>
        <w:top w:val="none" w:sz="0" w:space="0" w:color="auto"/>
        <w:left w:val="none" w:sz="0" w:space="0" w:color="auto"/>
        <w:bottom w:val="none" w:sz="0" w:space="0" w:color="auto"/>
        <w:right w:val="none" w:sz="0" w:space="0" w:color="auto"/>
      </w:divBdr>
    </w:div>
    <w:div w:id="2048408909">
      <w:bodyDiv w:val="1"/>
      <w:marLeft w:val="0"/>
      <w:marRight w:val="0"/>
      <w:marTop w:val="0"/>
      <w:marBottom w:val="0"/>
      <w:divBdr>
        <w:top w:val="none" w:sz="0" w:space="0" w:color="auto"/>
        <w:left w:val="none" w:sz="0" w:space="0" w:color="auto"/>
        <w:bottom w:val="none" w:sz="0" w:space="0" w:color="auto"/>
        <w:right w:val="none" w:sz="0" w:space="0" w:color="auto"/>
      </w:divBdr>
    </w:div>
    <w:div w:id="2094815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bolton-king@staffs.ac.uk"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www.qualtrics.com" TargetMode="External"/><Relationship Id="rId39" Type="http://schemas.openxmlformats.org/officeDocument/2006/relationships/hyperlink" Target="https://www.ons.gov.uk/peoplepopulationandcommunity/healthandsocialcare/healthandwellbeing/bulletins/coronavirusandhighereducationstudents/england24mayto2june2021" TargetMode="External"/><Relationship Id="rId3" Type="http://schemas.openxmlformats.org/officeDocument/2006/relationships/styles" Target="styles.xml"/><Relationship Id="rId21" Type="http://schemas.openxmlformats.org/officeDocument/2006/relationships/hyperlink" Target="https://www.iau-aiu.net/IMG/pdf/iau_covid19_and_he_survey_report_final_may_2020.pdf" TargetMode="External"/><Relationship Id="rId34" Type="http://schemas.openxmlformats.org/officeDocument/2006/relationships/hyperlink" Target="https://www.gov.uk/guidance/hmcts-services-remote-hearing-channels-crime" TargetMode="External"/><Relationship Id="rId42" Type="http://schemas.openxmlformats.org/officeDocument/2006/relationships/hyperlink" Target="mailto:r.bolton-king@staffs.ac.uk"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www.lecturemotely.com/labcourses" TargetMode="External"/><Relationship Id="rId33" Type="http://schemas.openxmlformats.org/officeDocument/2006/relationships/hyperlink" Target="https://doi.org/10.1177/1477971420947738" TargetMode="External"/><Relationship Id="rId38" Type="http://schemas.openxmlformats.org/officeDocument/2006/relationships/hyperlink" Target="https://www.ons.gov.uk/peoplepopulationandcommunity/educationandchildcare/articles/coronavirusandtheimpactonstudentsinhighereducationinenglandseptembertodecember2020/2020-12-21" TargetMode="External"/><Relationship Id="rId46"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who.int/director-general/speeches/detail/who-director-general-s-opening-remarks-at-the-media-briefing-on-covid-19---11-march-2020" TargetMode="External"/><Relationship Id="rId29" Type="http://schemas.openxmlformats.org/officeDocument/2006/relationships/hyperlink" Target="https://skillspanorama.cedefop.europa.eu/en/analytical_highlights/digital-skills-challenges-and-opportunities" TargetMode="External"/><Relationship Id="rId41" Type="http://schemas.openxmlformats.org/officeDocument/2006/relationships/hyperlink" Target="https://read.oecd-ilibrary.org/view/?ref=135_135358-ool6fisocq&amp;title=The-potential-of-Online-Learning-for-adults-Early-lessons-from-the-COVID-19-crisis&amp;_ga=2.18009145.1601739727.1632069374-1432573682.163206937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www.youtube.com/channel/UCfaeTpe0bwG6N3zh2ewUryQ/videos" TargetMode="External"/><Relationship Id="rId32" Type="http://schemas.openxmlformats.org/officeDocument/2006/relationships/hyperlink" Target="https://www.jisc.ac.uk/guides/ensuring-continuity-of-learning-during-enforced-absence" TargetMode="External"/><Relationship Id="rId37" Type="http://schemas.openxmlformats.org/officeDocument/2006/relationships/hyperlink" Target="https://www.jisc.ac.uk/reports/student-digital-experience-insights-survey-2020-21-uk-higher-education-findings" TargetMode="External"/><Relationship Id="rId40" Type="http://schemas.openxmlformats.org/officeDocument/2006/relationships/hyperlink" Target="https://wonkhe.com/blogs/the-expectation-gap-students-experience-of-learning-during-covid-19-and-their-expectations-for-next-year/" TargetMode="External"/><Relationship Id="rId45"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learningscience.co.uk/blog/2020/3/6/new-from-learning-science-chemistry-interactive-resources" TargetMode="External"/><Relationship Id="rId28" Type="http://schemas.openxmlformats.org/officeDocument/2006/relationships/hyperlink" Target="https://www.fcn.police.uk/" TargetMode="External"/><Relationship Id="rId36" Type="http://schemas.openxmlformats.org/officeDocument/2006/relationships/hyperlink" Target="https://www.jisc.ac.uk/reports/learner-digital-experience-insights-survey-2020-21-further-education-findings" TargetMode="External"/><Relationship Id="rId10" Type="http://schemas.openxmlformats.org/officeDocument/2006/relationships/hyperlink" Target="mailto:I.turner@derby.ac.uk" TargetMode="External"/><Relationship Id="rId19" Type="http://schemas.openxmlformats.org/officeDocument/2006/relationships/image" Target="media/image9.png"/><Relationship Id="rId31" Type="http://schemas.openxmlformats.org/officeDocument/2006/relationships/hyperlink" Target="https://www.chronicle.com/article/as-coronavirus-spreads-the-decision-to-move-classes-online-is-the-first-step-what-comes-next/" TargetMode="External"/><Relationship Id="rId44" Type="http://schemas.openxmlformats.org/officeDocument/2006/relationships/hyperlink" Target="mailto:i.turner@derby.ac.uk" TargetMode="External"/><Relationship Id="rId4" Type="http://schemas.openxmlformats.org/officeDocument/2006/relationships/settings" Target="settings.xml"/><Relationship Id="rId9" Type="http://schemas.openxmlformats.org/officeDocument/2006/relationships/hyperlink" Target="mailto:leisa.nichols-drew@dmu.ac.uk" TargetMode="External"/><Relationship Id="rId14" Type="http://schemas.openxmlformats.org/officeDocument/2006/relationships/image" Target="media/image4.png"/><Relationship Id="rId22" Type="http://schemas.openxmlformats.org/officeDocument/2006/relationships/hyperlink" Target="https://learningscience.co.uk/blog/2020/3/6/new-from-learning-science-bioscience-interactive-resources" TargetMode="External"/><Relationship Id="rId27" Type="http://schemas.openxmlformats.org/officeDocument/2006/relationships/hyperlink" Target="https://www.sitel.com/wp-content/uploads/2020/07/COVID-19-CX-Index-2020-Survey-Data-Report-Sitel-Group.pdf" TargetMode="External"/><Relationship Id="rId30" Type="http://schemas.openxmlformats.org/officeDocument/2006/relationships/hyperlink" Target="https://www2.deloitte.com/content/dam/Deloitte/global/Documents/Public-Sector/gx-deloitte-criminal-justice-and-technological-revolution-report.pdf" TargetMode="External"/><Relationship Id="rId35" Type="http://schemas.openxmlformats.org/officeDocument/2006/relationships/hyperlink" Target="https://www.advance-he.ac.uk/knowledge-hub/flexible-pedagogies-technology-enhanced-learning" TargetMode="External"/><Relationship Id="rId43" Type="http://schemas.openxmlformats.org/officeDocument/2006/relationships/hyperlink" Target="mailto:Leisa.Nichols-Drew@dmu.ac.uk"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6194ED-80FB-4F88-9EBB-286896E44E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11204</Words>
  <Characters>63864</Characters>
  <Application>Microsoft Office Word</Application>
  <DocSecurity>0</DocSecurity>
  <Lines>532</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2022-01-21T05:41:00Z</dcterms:created>
  <dcterms:modified xsi:type="dcterms:W3CDTF">2022-01-21T06:03:00Z</dcterms:modified>
</cp:coreProperties>
</file>