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96" w:rsidRPr="000C7376" w:rsidRDefault="000C7376">
      <w:pPr>
        <w:widowControl w:val="0"/>
        <w:overflowPunct w:val="0"/>
        <w:autoSpaceDE w:val="0"/>
        <w:autoSpaceDN w:val="0"/>
        <w:adjustRightInd w:val="0"/>
        <w:spacing w:after="0" w:line="236" w:lineRule="auto"/>
        <w:ind w:right="4100"/>
        <w:rPr>
          <w:rFonts w:ascii="Times New Roman" w:hAnsi="Times New Roman"/>
          <w:sz w:val="24"/>
          <w:szCs w:val="24"/>
        </w:rPr>
      </w:pPr>
      <w:bookmarkStart w:id="0" w:name="page1"/>
      <w:bookmarkEnd w:id="0"/>
      <w:r w:rsidRPr="000C73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85pt;margin-top:14.4pt;width:472.3pt;height:71.5pt;z-index:-6;mso-position-horizontal-relative:page;mso-position-vertical-relative:page" o:allowincell="f">
            <v:imagedata r:id="rId5" o:title="" chromakey="white"/>
            <w10:wrap anchorx="page" anchory="page"/>
          </v:shape>
        </w:pict>
      </w:r>
      <w:r w:rsidR="0037447D" w:rsidRPr="000C7376">
        <w:rPr>
          <w:rFonts w:ascii="Verdana" w:hAnsi="Verdana" w:cs="Verdana"/>
          <w:sz w:val="20"/>
          <w:szCs w:val="20"/>
        </w:rPr>
        <w:t>This article was downloaded by: [Dan</w:t>
      </w:r>
      <w:r w:rsidRPr="000C7376">
        <w:rPr>
          <w:rFonts w:ascii="Verdana" w:hAnsi="Verdana" w:cs="Verdana"/>
          <w:sz w:val="20"/>
          <w:szCs w:val="20"/>
        </w:rPr>
        <w:t>iel</w:t>
      </w:r>
      <w:r w:rsidR="0037447D" w:rsidRPr="000C7376">
        <w:rPr>
          <w:rFonts w:ascii="Verdana" w:hAnsi="Verdana" w:cs="Verdana"/>
          <w:sz w:val="20"/>
          <w:szCs w:val="20"/>
        </w:rPr>
        <w:t xml:space="preserve"> Ian Rubin] </w:t>
      </w:r>
      <w:proofErr w:type="gramStart"/>
      <w:r w:rsidR="0037447D" w:rsidRPr="000C7376">
        <w:rPr>
          <w:rFonts w:ascii="Verdana" w:hAnsi="Verdana" w:cs="Verdana"/>
          <w:sz w:val="20"/>
          <w:szCs w:val="20"/>
        </w:rPr>
        <w:t>On</w:t>
      </w:r>
      <w:proofErr w:type="gramEnd"/>
      <w:r w:rsidR="0037447D" w:rsidRPr="000C7376">
        <w:rPr>
          <w:rFonts w:ascii="Verdana" w:hAnsi="Verdana" w:cs="Verdana"/>
          <w:sz w:val="20"/>
          <w:szCs w:val="20"/>
        </w:rPr>
        <w:t>: 19 June 2014, At: 06:57</w:t>
      </w:r>
    </w:p>
    <w:p w:rsidR="00956796" w:rsidRPr="000C7376" w:rsidRDefault="0037447D">
      <w:pPr>
        <w:widowControl w:val="0"/>
        <w:autoSpaceDE w:val="0"/>
        <w:autoSpaceDN w:val="0"/>
        <w:adjustRightInd w:val="0"/>
        <w:spacing w:after="0" w:line="237" w:lineRule="auto"/>
        <w:rPr>
          <w:rFonts w:ascii="Times New Roman" w:hAnsi="Times New Roman"/>
          <w:sz w:val="24"/>
          <w:szCs w:val="24"/>
        </w:rPr>
      </w:pPr>
      <w:r w:rsidRPr="000C7376">
        <w:rPr>
          <w:rFonts w:ascii="Verdana" w:hAnsi="Verdana" w:cs="Verdana"/>
          <w:sz w:val="20"/>
          <w:szCs w:val="20"/>
        </w:rPr>
        <w:t>Publisher: Routledge</w:t>
      </w:r>
    </w:p>
    <w:p w:rsidR="00956796" w:rsidRPr="000C7376" w:rsidRDefault="00956796">
      <w:pPr>
        <w:widowControl w:val="0"/>
        <w:autoSpaceDE w:val="0"/>
        <w:autoSpaceDN w:val="0"/>
        <w:adjustRightInd w:val="0"/>
        <w:spacing w:after="0" w:line="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36" w:lineRule="auto"/>
        <w:ind w:right="280"/>
        <w:rPr>
          <w:rFonts w:ascii="Times New Roman" w:hAnsi="Times New Roman"/>
          <w:sz w:val="24"/>
          <w:szCs w:val="24"/>
        </w:rPr>
      </w:pPr>
      <w:proofErr w:type="spellStart"/>
      <w:r w:rsidRPr="000C7376">
        <w:rPr>
          <w:rFonts w:ascii="Verdana" w:hAnsi="Verdana" w:cs="Verdana"/>
          <w:sz w:val="20"/>
          <w:szCs w:val="20"/>
        </w:rPr>
        <w:t>Informa</w:t>
      </w:r>
      <w:proofErr w:type="spellEnd"/>
      <w:r w:rsidRPr="000C7376">
        <w:rPr>
          <w:rFonts w:ascii="Verdana" w:hAnsi="Verdana" w:cs="Verdana"/>
          <w:sz w:val="20"/>
          <w:szCs w:val="20"/>
        </w:rPr>
        <w:t xml:space="preserve"> Ltd Registered in England and Wales Registered Number: 1072954 Registered </w:t>
      </w:r>
      <w:proofErr w:type="gramStart"/>
      <w:r w:rsidRPr="000C7376">
        <w:rPr>
          <w:rFonts w:ascii="Verdana" w:hAnsi="Verdana" w:cs="Verdana"/>
          <w:sz w:val="20"/>
          <w:szCs w:val="20"/>
        </w:rPr>
        <w:t>office</w:t>
      </w:r>
      <w:proofErr w:type="gramEnd"/>
      <w:r w:rsidRPr="000C7376">
        <w:rPr>
          <w:rFonts w:ascii="Verdana" w:hAnsi="Verdana" w:cs="Verdana"/>
          <w:sz w:val="20"/>
          <w:szCs w:val="20"/>
        </w:rPr>
        <w:t>: Mortimer House, 37-41 Mortimer Street, London W1T 3JH, UK</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65"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3020"/>
        <w:rPr>
          <w:rFonts w:ascii="Times New Roman" w:hAnsi="Times New Roman"/>
          <w:sz w:val="24"/>
          <w:szCs w:val="24"/>
        </w:rPr>
      </w:pPr>
      <w:r w:rsidRPr="000C7376">
        <w:rPr>
          <w:rFonts w:ascii="Trebuchet MS" w:hAnsi="Trebuchet MS" w:cs="Trebuchet MS"/>
          <w:b/>
          <w:bCs/>
          <w:sz w:val="32"/>
          <w:szCs w:val="32"/>
        </w:rPr>
        <w:t>Journal of Latinos and Education</w:t>
      </w:r>
    </w:p>
    <w:p w:rsidR="00956796" w:rsidRPr="000C7376" w:rsidRDefault="000C7376">
      <w:pPr>
        <w:widowControl w:val="0"/>
        <w:autoSpaceDE w:val="0"/>
        <w:autoSpaceDN w:val="0"/>
        <w:adjustRightInd w:val="0"/>
        <w:spacing w:after="0" w:line="33" w:lineRule="exact"/>
        <w:rPr>
          <w:rFonts w:ascii="Times New Roman" w:hAnsi="Times New Roman"/>
          <w:sz w:val="24"/>
          <w:szCs w:val="24"/>
        </w:rPr>
      </w:pPr>
      <w:r w:rsidRPr="000C7376">
        <w:rPr>
          <w:noProof/>
        </w:rPr>
        <w:pict>
          <v:shape id="_x0000_s1027" type="#_x0000_t75" style="position:absolute;margin-left:-.35pt;margin-top:-15pt;width:122.4pt;height:185.8pt;z-index:-5;mso-position-horizontal-relative:text;mso-position-vertical-relative:text" o:allowincell="f">
            <v:imagedata r:id="rId6" o:title=""/>
          </v:shape>
        </w:pict>
      </w:r>
    </w:p>
    <w:p w:rsidR="00956796" w:rsidRPr="000C7376" w:rsidRDefault="0037447D">
      <w:pPr>
        <w:widowControl w:val="0"/>
        <w:overflowPunct w:val="0"/>
        <w:autoSpaceDE w:val="0"/>
        <w:autoSpaceDN w:val="0"/>
        <w:adjustRightInd w:val="0"/>
        <w:spacing w:after="0" w:line="251" w:lineRule="auto"/>
        <w:ind w:left="3020" w:right="840"/>
        <w:rPr>
          <w:rFonts w:ascii="Times New Roman" w:hAnsi="Times New Roman"/>
          <w:sz w:val="24"/>
          <w:szCs w:val="24"/>
        </w:rPr>
      </w:pPr>
      <w:r w:rsidRPr="000C7376">
        <w:rPr>
          <w:rFonts w:ascii="Trebuchet MS" w:hAnsi="Trebuchet MS" w:cs="Trebuchet MS"/>
          <w:sz w:val="20"/>
          <w:szCs w:val="20"/>
        </w:rPr>
        <w:t xml:space="preserve">Publication details, including instructions for authors and subscription information: </w:t>
      </w:r>
      <w:r w:rsidRPr="000C7376">
        <w:rPr>
          <w:rFonts w:ascii="Trebuchet MS" w:hAnsi="Trebuchet MS" w:cs="Trebuchet MS"/>
          <w:sz w:val="20"/>
          <w:szCs w:val="20"/>
          <w:u w:val="single"/>
        </w:rPr>
        <w:t>http://www.tandfonline.com/loi/hjle20</w:t>
      </w:r>
    </w:p>
    <w:p w:rsidR="00956796" w:rsidRPr="000C7376" w:rsidRDefault="00956796">
      <w:pPr>
        <w:widowControl w:val="0"/>
        <w:autoSpaceDE w:val="0"/>
        <w:autoSpaceDN w:val="0"/>
        <w:adjustRightInd w:val="0"/>
        <w:spacing w:after="0" w:line="13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3" w:lineRule="auto"/>
        <w:ind w:left="3020" w:right="380"/>
        <w:rPr>
          <w:rFonts w:ascii="Times New Roman" w:hAnsi="Times New Roman"/>
          <w:sz w:val="24"/>
          <w:szCs w:val="24"/>
        </w:rPr>
      </w:pPr>
      <w:r w:rsidRPr="000C7376">
        <w:rPr>
          <w:rFonts w:ascii="Trebuchet MS" w:hAnsi="Trebuchet MS" w:cs="Trebuchet MS"/>
          <w:b/>
          <w:bCs/>
          <w:sz w:val="32"/>
          <w:szCs w:val="32"/>
        </w:rPr>
        <w:t>Engaging Latino/</w:t>
      </w:r>
      <w:proofErr w:type="gramStart"/>
      <w:r w:rsidRPr="000C7376">
        <w:rPr>
          <w:rFonts w:ascii="Trebuchet MS" w:hAnsi="Trebuchet MS" w:cs="Trebuchet MS"/>
          <w:b/>
          <w:bCs/>
          <w:sz w:val="32"/>
          <w:szCs w:val="32"/>
        </w:rPr>
        <w:t>a Students</w:t>
      </w:r>
      <w:proofErr w:type="gramEnd"/>
      <w:r w:rsidRPr="000C7376">
        <w:rPr>
          <w:rFonts w:ascii="Trebuchet MS" w:hAnsi="Trebuchet MS" w:cs="Trebuchet MS"/>
          <w:b/>
          <w:bCs/>
          <w:sz w:val="32"/>
          <w:szCs w:val="32"/>
        </w:rPr>
        <w:t xml:space="preserve"> in the Secondary English Classroom: A Step Toward Breaking the School-to-Prison Pipeline</w:t>
      </w:r>
    </w:p>
    <w:p w:rsidR="00956796" w:rsidRPr="000C7376" w:rsidRDefault="0037447D">
      <w:pPr>
        <w:widowControl w:val="0"/>
        <w:autoSpaceDE w:val="0"/>
        <w:autoSpaceDN w:val="0"/>
        <w:adjustRightInd w:val="0"/>
        <w:spacing w:after="0" w:line="238" w:lineRule="auto"/>
        <w:ind w:left="3020"/>
        <w:rPr>
          <w:rFonts w:ascii="Times New Roman" w:hAnsi="Times New Roman"/>
          <w:sz w:val="24"/>
          <w:szCs w:val="24"/>
        </w:rPr>
      </w:pPr>
      <w:r w:rsidRPr="000C7376">
        <w:rPr>
          <w:rFonts w:ascii="Trebuchet MS" w:hAnsi="Trebuchet MS" w:cs="Trebuchet MS"/>
          <w:sz w:val="20"/>
          <w:szCs w:val="20"/>
        </w:rPr>
        <w:t xml:space="preserve">Daniel Ian </w:t>
      </w:r>
      <w:proofErr w:type="spellStart"/>
      <w:r w:rsidRPr="000C7376">
        <w:rPr>
          <w:rFonts w:ascii="Trebuchet MS" w:hAnsi="Trebuchet MS" w:cs="Trebuchet MS"/>
          <w:sz w:val="20"/>
          <w:szCs w:val="20"/>
        </w:rPr>
        <w:t>Rubin</w:t>
      </w:r>
      <w:r w:rsidRPr="000C7376">
        <w:rPr>
          <w:rFonts w:ascii="Trebuchet MS" w:hAnsi="Trebuchet MS" w:cs="Trebuchet MS"/>
          <w:sz w:val="28"/>
          <w:szCs w:val="28"/>
          <w:vertAlign w:val="superscript"/>
        </w:rPr>
        <w:t>a</w:t>
      </w:r>
      <w:proofErr w:type="spellEnd"/>
    </w:p>
    <w:p w:rsidR="00956796" w:rsidRPr="000C7376" w:rsidRDefault="00956796">
      <w:pPr>
        <w:widowControl w:val="0"/>
        <w:autoSpaceDE w:val="0"/>
        <w:autoSpaceDN w:val="0"/>
        <w:adjustRightInd w:val="0"/>
        <w:spacing w:after="0" w:line="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17" w:lineRule="auto"/>
        <w:ind w:left="3020" w:right="560"/>
        <w:rPr>
          <w:rFonts w:ascii="Times New Roman" w:hAnsi="Times New Roman"/>
          <w:sz w:val="24"/>
          <w:szCs w:val="24"/>
        </w:rPr>
      </w:pPr>
      <w:proofErr w:type="gramStart"/>
      <w:r w:rsidRPr="000C7376">
        <w:rPr>
          <w:rFonts w:ascii="Trebuchet MS" w:hAnsi="Trebuchet MS" w:cs="Trebuchet MS"/>
          <w:sz w:val="28"/>
          <w:szCs w:val="28"/>
          <w:vertAlign w:val="superscript"/>
        </w:rPr>
        <w:t>a</w:t>
      </w:r>
      <w:proofErr w:type="gramEnd"/>
      <w:r w:rsidRPr="000C7376">
        <w:rPr>
          <w:rFonts w:ascii="Trebuchet MS" w:hAnsi="Trebuchet MS" w:cs="Trebuchet MS"/>
          <w:sz w:val="20"/>
          <w:szCs w:val="20"/>
        </w:rPr>
        <w:t xml:space="preserve"> Department of Curriculum &amp; Instruction, New Mexico State University</w:t>
      </w:r>
    </w:p>
    <w:p w:rsidR="00956796" w:rsidRPr="000C7376" w:rsidRDefault="00956796">
      <w:pPr>
        <w:widowControl w:val="0"/>
        <w:autoSpaceDE w:val="0"/>
        <w:autoSpaceDN w:val="0"/>
        <w:adjustRightInd w:val="0"/>
        <w:spacing w:after="0" w:line="2"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3020"/>
        <w:rPr>
          <w:rFonts w:ascii="Times New Roman" w:hAnsi="Times New Roman"/>
          <w:sz w:val="24"/>
          <w:szCs w:val="24"/>
        </w:rPr>
      </w:pPr>
      <w:proofErr w:type="gramStart"/>
      <w:r w:rsidRPr="000C7376">
        <w:rPr>
          <w:rFonts w:ascii="Trebuchet MS" w:hAnsi="Trebuchet MS" w:cs="Trebuchet MS"/>
          <w:sz w:val="20"/>
          <w:szCs w:val="20"/>
        </w:rPr>
        <w:t>Published online: 17 Jun 2014.</w:t>
      </w:r>
      <w:proofErr w:type="gramEnd"/>
    </w:p>
    <w:p w:rsidR="00956796" w:rsidRPr="000C7376" w:rsidRDefault="000C7376">
      <w:pPr>
        <w:widowControl w:val="0"/>
        <w:autoSpaceDE w:val="0"/>
        <w:autoSpaceDN w:val="0"/>
        <w:adjustRightInd w:val="0"/>
        <w:spacing w:after="0" w:line="200" w:lineRule="exact"/>
        <w:rPr>
          <w:rFonts w:ascii="Times New Roman" w:hAnsi="Times New Roman"/>
          <w:sz w:val="24"/>
          <w:szCs w:val="24"/>
        </w:rPr>
      </w:pPr>
      <w:r w:rsidRPr="000C7376">
        <w:rPr>
          <w:noProof/>
        </w:rPr>
        <w:pict>
          <v:shape id="_x0000_s1028" type="#_x0000_t75" style="position:absolute;margin-left:-6.1pt;margin-top:19.1pt;width:472.3pt;height:75.5pt;z-index:-4;mso-position-horizontal-relative:text;mso-position-vertical-relative:text" o:allowincell="f">
            <v:imagedata r:id="rId7" o:title=""/>
          </v:shape>
        </w:pict>
      </w:r>
    </w:p>
    <w:p w:rsidR="00956796" w:rsidRPr="000C7376" w:rsidRDefault="00956796">
      <w:pPr>
        <w:widowControl w:val="0"/>
        <w:autoSpaceDE w:val="0"/>
        <w:autoSpaceDN w:val="0"/>
        <w:adjustRightInd w:val="0"/>
        <w:spacing w:after="0" w:line="275"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5" w:lineRule="auto"/>
        <w:ind w:right="80"/>
        <w:rPr>
          <w:rFonts w:ascii="Times New Roman" w:hAnsi="Times New Roman"/>
          <w:sz w:val="24"/>
          <w:szCs w:val="24"/>
        </w:rPr>
      </w:pPr>
      <w:r w:rsidRPr="000C7376">
        <w:rPr>
          <w:rFonts w:ascii="Trebuchet MS" w:hAnsi="Trebuchet MS" w:cs="Trebuchet MS"/>
          <w:b/>
          <w:bCs/>
          <w:sz w:val="20"/>
          <w:szCs w:val="20"/>
        </w:rPr>
        <w:t xml:space="preserve">To cite this article: </w:t>
      </w:r>
      <w:r w:rsidRPr="000C7376">
        <w:rPr>
          <w:rFonts w:ascii="Trebuchet MS" w:hAnsi="Trebuchet MS" w:cs="Trebuchet MS"/>
          <w:sz w:val="20"/>
          <w:szCs w:val="20"/>
        </w:rPr>
        <w:t>Daniel Ian Rubin (2014) Engaging Latino/a Students in the Secondary English</w:t>
      </w:r>
      <w:r w:rsidRPr="000C7376">
        <w:rPr>
          <w:rFonts w:ascii="Trebuchet MS" w:hAnsi="Trebuchet MS" w:cs="Trebuchet MS"/>
          <w:b/>
          <w:bCs/>
          <w:sz w:val="20"/>
          <w:szCs w:val="20"/>
        </w:rPr>
        <w:t xml:space="preserve"> </w:t>
      </w:r>
      <w:r w:rsidRPr="000C7376">
        <w:rPr>
          <w:rFonts w:ascii="Trebuchet MS" w:hAnsi="Trebuchet MS" w:cs="Trebuchet MS"/>
          <w:sz w:val="20"/>
          <w:szCs w:val="20"/>
        </w:rPr>
        <w:t xml:space="preserve">Classroom: A Step Toward Breaking the School-to-Prison Pipeline, Journal of Latinos and Education, 13:3, 222-230, DOI: </w:t>
      </w:r>
      <w:r w:rsidRPr="000C7376">
        <w:rPr>
          <w:rFonts w:ascii="Trebuchet MS" w:hAnsi="Trebuchet MS" w:cs="Trebuchet MS"/>
          <w:sz w:val="20"/>
          <w:szCs w:val="20"/>
          <w:u w:val="single"/>
        </w:rPr>
        <w:t>10.1080/15348431.2013.849601</w:t>
      </w:r>
    </w:p>
    <w:p w:rsidR="00956796" w:rsidRPr="000C7376" w:rsidRDefault="00956796">
      <w:pPr>
        <w:widowControl w:val="0"/>
        <w:autoSpaceDE w:val="0"/>
        <w:autoSpaceDN w:val="0"/>
        <w:adjustRightInd w:val="0"/>
        <w:spacing w:after="0" w:line="140"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rebuchet MS" w:hAnsi="Trebuchet MS" w:cs="Trebuchet MS"/>
          <w:b/>
          <w:bCs/>
          <w:sz w:val="20"/>
          <w:szCs w:val="20"/>
        </w:rPr>
        <w:t xml:space="preserve">To link to this article: </w:t>
      </w:r>
      <w:r w:rsidRPr="000C7376">
        <w:rPr>
          <w:rFonts w:ascii="Trebuchet MS" w:hAnsi="Trebuchet MS" w:cs="Trebuchet MS"/>
          <w:sz w:val="20"/>
          <w:szCs w:val="20"/>
          <w:u w:val="single"/>
        </w:rPr>
        <w:t>http://dx.doi.org/10.1080/15348431.2013.849601</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38"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Verdana" w:hAnsi="Verdana" w:cs="Verdana"/>
          <w:sz w:val="20"/>
          <w:szCs w:val="20"/>
        </w:rPr>
        <w:t>PLEASE SCROLL DOWN FOR ARTICLE</w:t>
      </w:r>
    </w:p>
    <w:p w:rsidR="00956796" w:rsidRPr="000C7376" w:rsidRDefault="000C7376">
      <w:pPr>
        <w:widowControl w:val="0"/>
        <w:autoSpaceDE w:val="0"/>
        <w:autoSpaceDN w:val="0"/>
        <w:adjustRightInd w:val="0"/>
        <w:spacing w:after="0" w:line="277" w:lineRule="exact"/>
        <w:rPr>
          <w:rFonts w:ascii="Times New Roman" w:hAnsi="Times New Roman"/>
          <w:sz w:val="24"/>
          <w:szCs w:val="24"/>
        </w:rPr>
      </w:pPr>
      <w:r w:rsidRPr="000C7376">
        <w:rPr>
          <w:noProof/>
        </w:rPr>
        <w:pict>
          <v:shape id="_x0000_s1029" type="#_x0000_t75" style="position:absolute;margin-left:-6.1pt;margin-top:9.25pt;width:472.3pt;height:219.5pt;z-index:-3;mso-position-horizontal-relative:text;mso-position-vertical-relative:text" o:allowincell="f">
            <v:imagedata r:id="rId8" o:title=""/>
          </v:shape>
        </w:pict>
      </w:r>
    </w:p>
    <w:p w:rsidR="00956796" w:rsidRPr="000C7376" w:rsidRDefault="0037447D">
      <w:pPr>
        <w:widowControl w:val="0"/>
        <w:overflowPunct w:val="0"/>
        <w:autoSpaceDE w:val="0"/>
        <w:autoSpaceDN w:val="0"/>
        <w:adjustRightInd w:val="0"/>
        <w:spacing w:after="0" w:line="249" w:lineRule="auto"/>
        <w:ind w:right="260"/>
        <w:rPr>
          <w:rFonts w:ascii="Times New Roman" w:hAnsi="Times New Roman"/>
          <w:sz w:val="24"/>
          <w:szCs w:val="24"/>
        </w:rPr>
      </w:pPr>
      <w:r w:rsidRPr="000C7376">
        <w:rPr>
          <w:rFonts w:ascii="Verdana" w:hAnsi="Verdana" w:cs="Verdana"/>
          <w:sz w:val="19"/>
          <w:szCs w:val="19"/>
        </w:rPr>
        <w:t xml:space="preserve">Taylor &amp; Francis </w:t>
      </w:r>
      <w:proofErr w:type="gramStart"/>
      <w:r w:rsidRPr="000C7376">
        <w:rPr>
          <w:rFonts w:ascii="Verdana" w:hAnsi="Verdana" w:cs="Verdana"/>
          <w:sz w:val="19"/>
          <w:szCs w:val="19"/>
        </w:rPr>
        <w:t>makes</w:t>
      </w:r>
      <w:proofErr w:type="gramEnd"/>
      <w:r w:rsidRPr="000C7376">
        <w:rPr>
          <w:rFonts w:ascii="Verdana" w:hAnsi="Verdana" w:cs="Verdana"/>
          <w:sz w:val="19"/>
          <w:szCs w:val="19"/>
        </w:rPr>
        <w:t xml:space="preserve"> every effort to ensure the accuracy of all the information (the “Content”) contained in the publications on our platform. However, Taylor &amp; Francis, our agents, and our licensors make no representations or warranties whatsoever as to the accuracy, completeness, or suitability for any purpose of the Content. Any opinions and views expressed in this publication are the opinions and views of the authors, and are not the views of or endorsed by Taylor &amp; Francis. The accuracy of the Content should not be relied upon and should be independently verified with primary sources of information. Taylor and Francis shall not be liable for any losses, actions, claims, proceedings, demands, costs, expenses, damages, and other liabilities whatsoever or</w:t>
      </w:r>
    </w:p>
    <w:p w:rsidR="00956796" w:rsidRPr="000C7376" w:rsidRDefault="00956796">
      <w:pPr>
        <w:widowControl w:val="0"/>
        <w:autoSpaceDE w:val="0"/>
        <w:autoSpaceDN w:val="0"/>
        <w:adjustRightInd w:val="0"/>
        <w:spacing w:after="0" w:line="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36" w:lineRule="auto"/>
        <w:rPr>
          <w:rFonts w:ascii="Times New Roman" w:hAnsi="Times New Roman"/>
          <w:sz w:val="24"/>
          <w:szCs w:val="24"/>
        </w:rPr>
      </w:pPr>
      <w:proofErr w:type="gramStart"/>
      <w:r w:rsidRPr="000C7376">
        <w:rPr>
          <w:rFonts w:ascii="Verdana" w:hAnsi="Verdana" w:cs="Verdana"/>
          <w:sz w:val="20"/>
          <w:szCs w:val="20"/>
        </w:rPr>
        <w:t>howsoever</w:t>
      </w:r>
      <w:proofErr w:type="gramEnd"/>
      <w:r w:rsidRPr="000C7376">
        <w:rPr>
          <w:rFonts w:ascii="Verdana" w:hAnsi="Verdana" w:cs="Verdana"/>
          <w:sz w:val="20"/>
          <w:szCs w:val="20"/>
        </w:rPr>
        <w:t xml:space="preserve"> caused arising directly or indirectly in connection with, in relation to or arising out of the use of the Content.</w:t>
      </w:r>
    </w:p>
    <w:p w:rsidR="00956796" w:rsidRPr="000C7376" w:rsidRDefault="00956796">
      <w:pPr>
        <w:widowControl w:val="0"/>
        <w:autoSpaceDE w:val="0"/>
        <w:autoSpaceDN w:val="0"/>
        <w:adjustRightInd w:val="0"/>
        <w:spacing w:after="0" w:line="16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36" w:lineRule="auto"/>
        <w:ind w:right="160"/>
        <w:rPr>
          <w:rFonts w:ascii="Times New Roman" w:hAnsi="Times New Roman"/>
          <w:sz w:val="24"/>
          <w:szCs w:val="24"/>
        </w:rPr>
      </w:pPr>
      <w:r w:rsidRPr="000C7376">
        <w:rPr>
          <w:rFonts w:ascii="Verdana" w:hAnsi="Verdana" w:cs="Verdana"/>
          <w:sz w:val="20"/>
          <w:szCs w:val="20"/>
        </w:rPr>
        <w:t xml:space="preserve">This article may be used for research, teaching, and private study purposes. Any substantial or systematic reproduction, redistribution, reselling, loan, sub-licensing, systematic supply, or distribution in any form to anyone is expressly forbidden. Terms &amp; Conditions of access and use can be found at </w:t>
      </w:r>
      <w:r w:rsidRPr="000C7376">
        <w:rPr>
          <w:rFonts w:ascii="Verdana" w:hAnsi="Verdana" w:cs="Verdana"/>
          <w:sz w:val="20"/>
          <w:szCs w:val="20"/>
          <w:u w:val="single"/>
        </w:rPr>
        <w:t>http://www.tandfonline.com/page/terms-and-conditions</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380" w:right="640" w:bottom="1440" w:left="440" w:header="720" w:footer="720" w:gutter="0"/>
          <w:cols w:space="720" w:equalWidth="0">
            <w:col w:w="900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1" w:name="page2"/>
      <w:bookmarkEnd w:id="1"/>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7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Times New Roman" w:hAnsi="Times New Roman"/>
          <w:sz w:val="24"/>
          <w:szCs w:val="24"/>
        </w:rPr>
        <w:br w:type="column"/>
      </w:r>
      <w:r w:rsidRPr="000C7376">
        <w:rPr>
          <w:rFonts w:ascii="Times" w:hAnsi="Times" w:cs="Times"/>
          <w:i/>
          <w:iCs/>
          <w:sz w:val="14"/>
          <w:szCs w:val="14"/>
        </w:rPr>
        <w:lastRenderedPageBreak/>
        <w:t>Journal of Latinos and Education</w:t>
      </w:r>
      <w:r w:rsidRPr="000C7376">
        <w:rPr>
          <w:rFonts w:ascii="Times" w:hAnsi="Times" w:cs="Times"/>
          <w:sz w:val="14"/>
          <w:szCs w:val="14"/>
        </w:rPr>
        <w:t>, 13: 222–230, 2014</w:t>
      </w:r>
    </w:p>
    <w:p w:rsidR="00956796" w:rsidRPr="000C7376" w:rsidRDefault="000C7376">
      <w:pPr>
        <w:widowControl w:val="0"/>
        <w:autoSpaceDE w:val="0"/>
        <w:autoSpaceDN w:val="0"/>
        <w:adjustRightInd w:val="0"/>
        <w:spacing w:after="0" w:line="19" w:lineRule="exact"/>
        <w:rPr>
          <w:rFonts w:ascii="Times New Roman" w:hAnsi="Times New Roman"/>
          <w:sz w:val="24"/>
          <w:szCs w:val="24"/>
        </w:rPr>
      </w:pPr>
      <w:r w:rsidRPr="000C7376">
        <w:rPr>
          <w:noProof/>
        </w:rPr>
        <w:pict>
          <v:shape id="_x0000_s1030" type="#_x0000_t75" style="position:absolute;margin-left:302pt;margin-top:-5.75pt;width:82.55pt;height:23.75pt;z-index:-2;mso-position-horizontal-relative:text;mso-position-vertical-relative:text" o:allowincell="f">
            <v:imagedata r:id="rId9" o:title=""/>
          </v:shape>
        </w:pict>
      </w:r>
    </w:p>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Times" w:hAnsi="Times" w:cs="Times"/>
          <w:sz w:val="14"/>
          <w:szCs w:val="14"/>
        </w:rPr>
        <w:t>Copyright © Taylor &amp; Francis Group, LLC</w:t>
      </w:r>
    </w:p>
    <w:p w:rsidR="00956796" w:rsidRPr="000C7376" w:rsidRDefault="00956796">
      <w:pPr>
        <w:widowControl w:val="0"/>
        <w:autoSpaceDE w:val="0"/>
        <w:autoSpaceDN w:val="0"/>
        <w:adjustRightInd w:val="0"/>
        <w:spacing w:after="0" w:line="19"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Times" w:hAnsi="Times" w:cs="Times"/>
          <w:sz w:val="14"/>
          <w:szCs w:val="14"/>
        </w:rPr>
        <w:t>ISSN: 1534-8431 print / 1532-771X online</w:t>
      </w:r>
    </w:p>
    <w:p w:rsidR="00956796" w:rsidRPr="000C7376" w:rsidRDefault="00956796">
      <w:pPr>
        <w:widowControl w:val="0"/>
        <w:autoSpaceDE w:val="0"/>
        <w:autoSpaceDN w:val="0"/>
        <w:adjustRightInd w:val="0"/>
        <w:spacing w:after="0" w:line="19"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Times" w:hAnsi="Times" w:cs="Times"/>
          <w:sz w:val="14"/>
          <w:szCs w:val="14"/>
        </w:rPr>
        <w:t>DOI: 10.1080/15348431.2013.849601</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54"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400"/>
        <w:rPr>
          <w:rFonts w:ascii="Times New Roman" w:hAnsi="Times New Roman"/>
          <w:sz w:val="24"/>
          <w:szCs w:val="24"/>
        </w:rPr>
      </w:pPr>
      <w:r w:rsidRPr="000C7376">
        <w:rPr>
          <w:rFonts w:ascii="Times" w:hAnsi="Times" w:cs="Times"/>
          <w:sz w:val="32"/>
          <w:szCs w:val="32"/>
        </w:rPr>
        <w:t>Engaging Latino</w:t>
      </w:r>
      <w:r w:rsidRPr="000C7376">
        <w:rPr>
          <w:rFonts w:ascii="Arial" w:hAnsi="Arial" w:cs="Arial"/>
          <w:i/>
          <w:iCs/>
          <w:sz w:val="32"/>
          <w:szCs w:val="32"/>
        </w:rPr>
        <w:t>/</w:t>
      </w:r>
      <w:proofErr w:type="gramStart"/>
      <w:r w:rsidRPr="000C7376">
        <w:rPr>
          <w:rFonts w:ascii="Times" w:hAnsi="Times" w:cs="Times"/>
          <w:sz w:val="32"/>
          <w:szCs w:val="32"/>
        </w:rPr>
        <w:t>a Students</w:t>
      </w:r>
      <w:proofErr w:type="gramEnd"/>
      <w:r w:rsidRPr="000C7376">
        <w:rPr>
          <w:rFonts w:ascii="Times" w:hAnsi="Times" w:cs="Times"/>
          <w:sz w:val="32"/>
          <w:szCs w:val="32"/>
        </w:rPr>
        <w:t xml:space="preserve"> in the Secondary English</w:t>
      </w:r>
    </w:p>
    <w:p w:rsidR="00956796" w:rsidRPr="000C7376" w:rsidRDefault="0037447D">
      <w:pPr>
        <w:widowControl w:val="0"/>
        <w:autoSpaceDE w:val="0"/>
        <w:autoSpaceDN w:val="0"/>
        <w:adjustRightInd w:val="0"/>
        <w:spacing w:after="0" w:line="233" w:lineRule="auto"/>
        <w:ind w:left="1500"/>
        <w:rPr>
          <w:rFonts w:ascii="Times New Roman" w:hAnsi="Times New Roman"/>
          <w:sz w:val="24"/>
          <w:szCs w:val="24"/>
        </w:rPr>
      </w:pPr>
      <w:r w:rsidRPr="000C7376">
        <w:rPr>
          <w:rFonts w:ascii="Times" w:hAnsi="Times" w:cs="Times"/>
          <w:sz w:val="32"/>
          <w:szCs w:val="32"/>
        </w:rPr>
        <w:t xml:space="preserve">Classroom: A Step </w:t>
      </w:r>
      <w:proofErr w:type="gramStart"/>
      <w:r w:rsidRPr="000C7376">
        <w:rPr>
          <w:rFonts w:ascii="Times" w:hAnsi="Times" w:cs="Times"/>
          <w:sz w:val="32"/>
          <w:szCs w:val="32"/>
        </w:rPr>
        <w:t>Toward</w:t>
      </w:r>
      <w:proofErr w:type="gramEnd"/>
      <w:r w:rsidRPr="000C7376">
        <w:rPr>
          <w:rFonts w:ascii="Times" w:hAnsi="Times" w:cs="Times"/>
          <w:sz w:val="32"/>
          <w:szCs w:val="32"/>
        </w:rPr>
        <w:t xml:space="preserve"> Breaking</w:t>
      </w:r>
    </w:p>
    <w:p w:rsidR="00956796" w:rsidRPr="000C7376" w:rsidRDefault="0037447D">
      <w:pPr>
        <w:widowControl w:val="0"/>
        <w:autoSpaceDE w:val="0"/>
        <w:autoSpaceDN w:val="0"/>
        <w:adjustRightInd w:val="0"/>
        <w:spacing w:after="0" w:line="234" w:lineRule="auto"/>
        <w:ind w:left="1960"/>
        <w:rPr>
          <w:rFonts w:ascii="Times New Roman" w:hAnsi="Times New Roman"/>
          <w:sz w:val="24"/>
          <w:szCs w:val="24"/>
        </w:rPr>
      </w:pPr>
      <w:proofErr w:type="gramStart"/>
      <w:r w:rsidRPr="000C7376">
        <w:rPr>
          <w:rFonts w:ascii="Times" w:hAnsi="Times" w:cs="Times"/>
          <w:sz w:val="32"/>
          <w:szCs w:val="32"/>
        </w:rPr>
        <w:t>the</w:t>
      </w:r>
      <w:proofErr w:type="gramEnd"/>
      <w:r w:rsidRPr="000C7376">
        <w:rPr>
          <w:rFonts w:ascii="Times" w:hAnsi="Times" w:cs="Times"/>
          <w:sz w:val="32"/>
          <w:szCs w:val="32"/>
        </w:rPr>
        <w:t xml:space="preserve"> School-to-Prison Pipeline</w:t>
      </w:r>
    </w:p>
    <w:p w:rsidR="00956796" w:rsidRPr="000C7376" w:rsidRDefault="00956796">
      <w:pPr>
        <w:widowControl w:val="0"/>
        <w:autoSpaceDE w:val="0"/>
        <w:autoSpaceDN w:val="0"/>
        <w:adjustRightInd w:val="0"/>
        <w:spacing w:after="0" w:line="364"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3080"/>
        <w:rPr>
          <w:rFonts w:ascii="Times New Roman" w:hAnsi="Times New Roman"/>
          <w:sz w:val="24"/>
          <w:szCs w:val="24"/>
        </w:rPr>
      </w:pPr>
      <w:r w:rsidRPr="000C7376">
        <w:rPr>
          <w:rFonts w:ascii="Times" w:hAnsi="Times" w:cs="Times"/>
        </w:rPr>
        <w:t>Daniel Ian Rubin</w:t>
      </w:r>
    </w:p>
    <w:p w:rsidR="00956796" w:rsidRPr="000C7376" w:rsidRDefault="00956796">
      <w:pPr>
        <w:widowControl w:val="0"/>
        <w:autoSpaceDE w:val="0"/>
        <w:autoSpaceDN w:val="0"/>
        <w:adjustRightInd w:val="0"/>
        <w:spacing w:after="0" w:line="66"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2180"/>
        <w:rPr>
          <w:rFonts w:ascii="Times New Roman" w:hAnsi="Times New Roman"/>
          <w:sz w:val="24"/>
          <w:szCs w:val="24"/>
        </w:rPr>
      </w:pPr>
      <w:r w:rsidRPr="000C7376">
        <w:rPr>
          <w:rFonts w:ascii="Times" w:hAnsi="Times" w:cs="Times"/>
          <w:i/>
          <w:iCs/>
          <w:sz w:val="20"/>
          <w:szCs w:val="20"/>
        </w:rPr>
        <w:t>Department of Curriculum &amp; Instruction</w:t>
      </w:r>
    </w:p>
    <w:p w:rsidR="00956796" w:rsidRPr="000C7376" w:rsidRDefault="00956796">
      <w:pPr>
        <w:widowControl w:val="0"/>
        <w:autoSpaceDE w:val="0"/>
        <w:autoSpaceDN w:val="0"/>
        <w:adjustRightInd w:val="0"/>
        <w:spacing w:after="0" w:line="10"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2680"/>
        <w:rPr>
          <w:rFonts w:ascii="Times New Roman" w:hAnsi="Times New Roman"/>
          <w:sz w:val="24"/>
          <w:szCs w:val="24"/>
        </w:rPr>
      </w:pPr>
      <w:r w:rsidRPr="000C7376">
        <w:rPr>
          <w:rFonts w:ascii="Times" w:hAnsi="Times" w:cs="Times"/>
          <w:i/>
          <w:iCs/>
          <w:sz w:val="20"/>
          <w:szCs w:val="20"/>
        </w:rPr>
        <w:t>New Mexico State University</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16"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0" w:lineRule="auto"/>
        <w:ind w:left="240" w:right="240"/>
        <w:jc w:val="both"/>
        <w:rPr>
          <w:rFonts w:ascii="Times New Roman" w:hAnsi="Times New Roman"/>
          <w:sz w:val="24"/>
          <w:szCs w:val="24"/>
        </w:rPr>
      </w:pPr>
      <w:r w:rsidRPr="000C7376">
        <w:rPr>
          <w:rFonts w:ascii="Times" w:hAnsi="Times" w:cs="Times"/>
          <w:sz w:val="18"/>
          <w:szCs w:val="18"/>
        </w:rPr>
        <w:t>Behavior issues in the classroom directly relate to the teaching style and the type of interactions between the teacher and students. In particular, Latino</w:t>
      </w:r>
      <w:r w:rsidRPr="000C7376">
        <w:rPr>
          <w:rFonts w:ascii="Arial" w:hAnsi="Arial" w:cs="Arial"/>
          <w:i/>
          <w:iCs/>
          <w:sz w:val="18"/>
          <w:szCs w:val="18"/>
        </w:rPr>
        <w:t>/</w:t>
      </w:r>
      <w:proofErr w:type="gramStart"/>
      <w:r w:rsidRPr="000C7376">
        <w:rPr>
          <w:rFonts w:ascii="Times" w:hAnsi="Times" w:cs="Times"/>
          <w:sz w:val="18"/>
          <w:szCs w:val="18"/>
        </w:rPr>
        <w:t>a students</w:t>
      </w:r>
      <w:proofErr w:type="gramEnd"/>
      <w:r w:rsidRPr="000C7376">
        <w:rPr>
          <w:rFonts w:ascii="Times" w:hAnsi="Times" w:cs="Times"/>
          <w:sz w:val="18"/>
          <w:szCs w:val="18"/>
        </w:rPr>
        <w:t xml:space="preserve"> need to be engaged in the </w:t>
      </w:r>
      <w:proofErr w:type="spellStart"/>
      <w:r w:rsidRPr="000C7376">
        <w:rPr>
          <w:rFonts w:ascii="Times" w:hAnsi="Times" w:cs="Times"/>
          <w:sz w:val="18"/>
          <w:szCs w:val="18"/>
        </w:rPr>
        <w:t>curricu-lum</w:t>
      </w:r>
      <w:proofErr w:type="spellEnd"/>
      <w:r w:rsidRPr="000C7376">
        <w:rPr>
          <w:rFonts w:ascii="Times" w:hAnsi="Times" w:cs="Times"/>
          <w:sz w:val="18"/>
          <w:szCs w:val="18"/>
        </w:rPr>
        <w:t xml:space="preserve"> content if they are to be successful, both academically and emotionally. If this does not occur, then behavioral issues will arise, which will then feed into the school-to-prison pipeline theory.</w:t>
      </w:r>
    </w:p>
    <w:p w:rsidR="00956796" w:rsidRPr="000C7376" w:rsidRDefault="00956796">
      <w:pPr>
        <w:widowControl w:val="0"/>
        <w:autoSpaceDE w:val="0"/>
        <w:autoSpaceDN w:val="0"/>
        <w:adjustRightInd w:val="0"/>
        <w:spacing w:after="0" w:line="113"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2" w:lineRule="auto"/>
        <w:ind w:left="240" w:right="240"/>
        <w:jc w:val="both"/>
        <w:rPr>
          <w:rFonts w:ascii="Times New Roman" w:hAnsi="Times New Roman"/>
          <w:sz w:val="24"/>
          <w:szCs w:val="24"/>
        </w:rPr>
      </w:pPr>
      <w:r w:rsidRPr="000C7376">
        <w:rPr>
          <w:rFonts w:ascii="Times" w:hAnsi="Times" w:cs="Times"/>
          <w:sz w:val="18"/>
          <w:szCs w:val="18"/>
        </w:rPr>
        <w:t>Key words: critical pedagogy, curriculum, Latino</w:t>
      </w:r>
      <w:r w:rsidRPr="000C7376">
        <w:rPr>
          <w:rFonts w:ascii="Arial" w:hAnsi="Arial" w:cs="Arial"/>
          <w:i/>
          <w:iCs/>
          <w:sz w:val="18"/>
          <w:szCs w:val="18"/>
        </w:rPr>
        <w:t>/</w:t>
      </w:r>
      <w:r w:rsidRPr="000C7376">
        <w:rPr>
          <w:rFonts w:ascii="Times" w:hAnsi="Times" w:cs="Times"/>
          <w:sz w:val="18"/>
          <w:szCs w:val="18"/>
        </w:rPr>
        <w:t>a children and families, literacy, multicultural education, secondary</w:t>
      </w:r>
    </w:p>
    <w:p w:rsidR="00956796" w:rsidRPr="000C7376" w:rsidRDefault="00956796">
      <w:pPr>
        <w:widowControl w:val="0"/>
        <w:autoSpaceDE w:val="0"/>
        <w:autoSpaceDN w:val="0"/>
        <w:adjustRightInd w:val="0"/>
        <w:spacing w:after="0" w:line="37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jc w:val="both"/>
        <w:rPr>
          <w:rFonts w:ascii="Times New Roman" w:hAnsi="Times New Roman"/>
          <w:sz w:val="24"/>
          <w:szCs w:val="24"/>
        </w:rPr>
      </w:pPr>
      <w:r w:rsidRPr="000C7376">
        <w:rPr>
          <w:rFonts w:ascii="Times" w:hAnsi="Times" w:cs="Times"/>
          <w:sz w:val="20"/>
          <w:szCs w:val="20"/>
        </w:rPr>
        <w:t>Although it is estimated that Latinos</w:t>
      </w:r>
      <w:r w:rsidRPr="000C7376">
        <w:rPr>
          <w:rFonts w:ascii="Arial" w:hAnsi="Arial" w:cs="Arial"/>
          <w:i/>
          <w:iCs/>
          <w:sz w:val="20"/>
          <w:szCs w:val="20"/>
        </w:rPr>
        <w:t>/</w:t>
      </w:r>
      <w:r w:rsidRPr="000C7376">
        <w:rPr>
          <w:rFonts w:ascii="Times" w:hAnsi="Times" w:cs="Times"/>
          <w:sz w:val="20"/>
          <w:szCs w:val="20"/>
        </w:rPr>
        <w:t xml:space="preserve">as will make up one fifth of this country’s population by 2050 (Cart, </w:t>
      </w:r>
      <w:hyperlink w:anchor="page9" w:history="1">
        <w:r w:rsidRPr="000C7376">
          <w:rPr>
            <w:rFonts w:ascii="Times" w:hAnsi="Times" w:cs="Times"/>
            <w:sz w:val="20"/>
            <w:szCs w:val="20"/>
          </w:rPr>
          <w:t xml:space="preserve"> 199</w:t>
        </w:r>
      </w:hyperlink>
      <w:r w:rsidRPr="000C7376">
        <w:rPr>
          <w:rFonts w:ascii="Times" w:hAnsi="Times" w:cs="Times"/>
          <w:sz w:val="20"/>
          <w:szCs w:val="20"/>
        </w:rPr>
        <w:t>6), they are still often relegated to second-class status in America’s public schools (if not society as a whole). The most recent statistics show that although Latinos</w:t>
      </w:r>
      <w:r w:rsidRPr="000C7376">
        <w:rPr>
          <w:rFonts w:ascii="Arial" w:hAnsi="Arial" w:cs="Arial"/>
          <w:i/>
          <w:iCs/>
          <w:sz w:val="20"/>
          <w:szCs w:val="20"/>
        </w:rPr>
        <w:t>/</w:t>
      </w:r>
      <w:r w:rsidRPr="000C7376">
        <w:rPr>
          <w:rFonts w:ascii="Times" w:hAnsi="Times" w:cs="Times"/>
          <w:sz w:val="20"/>
          <w:szCs w:val="20"/>
        </w:rPr>
        <w:t>as are 17% of the high school population, only 58% graduate on time (compared to 78% for their White counterparts). On average, compared to their White peers, Latinos</w:t>
      </w:r>
      <w:r w:rsidRPr="000C7376">
        <w:rPr>
          <w:rFonts w:ascii="Arial" w:hAnsi="Arial" w:cs="Arial"/>
          <w:i/>
          <w:iCs/>
          <w:sz w:val="20"/>
          <w:szCs w:val="20"/>
        </w:rPr>
        <w:t>/</w:t>
      </w:r>
      <w:r w:rsidRPr="000C7376">
        <w:rPr>
          <w:rFonts w:ascii="Times" w:hAnsi="Times" w:cs="Times"/>
          <w:sz w:val="20"/>
          <w:szCs w:val="20"/>
        </w:rPr>
        <w:t xml:space="preserve">as are more likely to be placed in special education classes, less likely to graduate from high school, and much less likely to attend college (Alliance for Excellent Education, </w:t>
      </w:r>
      <w:hyperlink w:anchor="page9" w:history="1">
        <w:r w:rsidRPr="000C7376">
          <w:rPr>
            <w:rFonts w:ascii="Times" w:hAnsi="Times" w:cs="Times"/>
            <w:sz w:val="20"/>
            <w:szCs w:val="20"/>
          </w:rPr>
          <w:t xml:space="preserve"> 200</w:t>
        </w:r>
      </w:hyperlink>
      <w:r w:rsidRPr="000C7376">
        <w:rPr>
          <w:rFonts w:ascii="Times" w:hAnsi="Times" w:cs="Times"/>
          <w:sz w:val="20"/>
          <w:szCs w:val="20"/>
        </w:rPr>
        <w:t>9). Even more concerning in regard to Latino</w:t>
      </w:r>
      <w:r w:rsidRPr="000C7376">
        <w:rPr>
          <w:rFonts w:ascii="Arial" w:hAnsi="Arial" w:cs="Arial"/>
          <w:i/>
          <w:iCs/>
          <w:sz w:val="20"/>
          <w:szCs w:val="20"/>
        </w:rPr>
        <w:t>/</w:t>
      </w:r>
      <w:r w:rsidRPr="000C7376">
        <w:rPr>
          <w:rFonts w:ascii="Times" w:hAnsi="Times" w:cs="Times"/>
          <w:sz w:val="20"/>
          <w:szCs w:val="20"/>
        </w:rPr>
        <w:t xml:space="preserve">a youth in our nation’s schools is the theory of the school-to-prison pipeline, which asserts that through suspensions and expulsions from school, students of color are much more apt to become a part of the U.S. juvenile justice system (Hewitt &amp; </w:t>
      </w:r>
      <w:proofErr w:type="spellStart"/>
      <w:r w:rsidRPr="000C7376">
        <w:rPr>
          <w:rFonts w:ascii="Times" w:hAnsi="Times" w:cs="Times"/>
          <w:sz w:val="20"/>
          <w:szCs w:val="20"/>
        </w:rPr>
        <w:t>Tuzzolo</w:t>
      </w:r>
      <w:proofErr w:type="spellEnd"/>
      <w:r w:rsidRPr="000C7376">
        <w:rPr>
          <w:rFonts w:ascii="Times" w:hAnsi="Times" w:cs="Times"/>
          <w:sz w:val="20"/>
          <w:szCs w:val="20"/>
        </w:rPr>
        <w:t xml:space="preserve">, </w:t>
      </w:r>
      <w:hyperlink w:anchor="page9" w:history="1">
        <w:r w:rsidRPr="000C7376">
          <w:rPr>
            <w:rFonts w:ascii="Times" w:hAnsi="Times" w:cs="Times"/>
            <w:sz w:val="20"/>
            <w:szCs w:val="20"/>
          </w:rPr>
          <w:t xml:space="preserve"> 200</w:t>
        </w:r>
      </w:hyperlink>
      <w:r w:rsidRPr="000C7376">
        <w:rPr>
          <w:rFonts w:ascii="Times" w:hAnsi="Times" w:cs="Times"/>
          <w:sz w:val="20"/>
          <w:szCs w:val="20"/>
        </w:rPr>
        <w:t>6; Nicholson-</w:t>
      </w:r>
      <w:proofErr w:type="spellStart"/>
      <w:r w:rsidRPr="000C7376">
        <w:rPr>
          <w:rFonts w:ascii="Times" w:hAnsi="Times" w:cs="Times"/>
          <w:sz w:val="20"/>
          <w:szCs w:val="20"/>
        </w:rPr>
        <w:t>Crotty</w:t>
      </w:r>
      <w:proofErr w:type="spellEnd"/>
      <w:r w:rsidRPr="000C7376">
        <w:rPr>
          <w:rFonts w:ascii="Times" w:hAnsi="Times" w:cs="Times"/>
          <w:sz w:val="20"/>
          <w:szCs w:val="20"/>
        </w:rPr>
        <w:t xml:space="preserve">, </w:t>
      </w:r>
      <w:proofErr w:type="spellStart"/>
      <w:r w:rsidRPr="000C7376">
        <w:rPr>
          <w:rFonts w:ascii="Times" w:hAnsi="Times" w:cs="Times"/>
          <w:sz w:val="20"/>
          <w:szCs w:val="20"/>
        </w:rPr>
        <w:t>Birchmeier</w:t>
      </w:r>
      <w:proofErr w:type="spellEnd"/>
      <w:r w:rsidRPr="000C7376">
        <w:rPr>
          <w:rFonts w:ascii="Times" w:hAnsi="Times" w:cs="Times"/>
          <w:sz w:val="20"/>
          <w:szCs w:val="20"/>
        </w:rPr>
        <w:t xml:space="preserve">, &amp; Valentine, </w:t>
      </w:r>
      <w:hyperlink w:anchor="page10" w:history="1">
        <w:r w:rsidRPr="000C7376">
          <w:rPr>
            <w:rFonts w:ascii="Times" w:hAnsi="Times" w:cs="Times"/>
            <w:sz w:val="20"/>
            <w:szCs w:val="20"/>
          </w:rPr>
          <w:t xml:space="preserve"> 200</w:t>
        </w:r>
      </w:hyperlink>
      <w:r w:rsidRPr="000C7376">
        <w:rPr>
          <w:rFonts w:ascii="Times" w:hAnsi="Times" w:cs="Times"/>
          <w:sz w:val="20"/>
          <w:szCs w:val="20"/>
        </w:rPr>
        <w:t>9). Because of zero tolerance policies in public schools, increasing numbers of students of color (i.e., Latinos</w:t>
      </w:r>
      <w:r w:rsidRPr="000C7376">
        <w:rPr>
          <w:rFonts w:ascii="Arial" w:hAnsi="Arial" w:cs="Arial"/>
          <w:i/>
          <w:iCs/>
          <w:sz w:val="20"/>
          <w:szCs w:val="20"/>
        </w:rPr>
        <w:t>/</w:t>
      </w:r>
      <w:r w:rsidRPr="000C7376">
        <w:rPr>
          <w:rFonts w:ascii="Times" w:hAnsi="Times" w:cs="Times"/>
          <w:sz w:val="20"/>
          <w:szCs w:val="20"/>
        </w:rPr>
        <w:t xml:space="preserve">as) are being suspended, expelled, and even arrested (Giroux, </w:t>
      </w:r>
      <w:hyperlink w:anchor="page9" w:history="1">
        <w:r w:rsidRPr="000C7376">
          <w:rPr>
            <w:rFonts w:ascii="Times" w:hAnsi="Times" w:cs="Times"/>
            <w:sz w:val="20"/>
            <w:szCs w:val="20"/>
          </w:rPr>
          <w:t xml:space="preserve"> 200</w:t>
        </w:r>
      </w:hyperlink>
      <w:r w:rsidRPr="000C7376">
        <w:rPr>
          <w:rFonts w:ascii="Times" w:hAnsi="Times" w:cs="Times"/>
          <w:sz w:val="20"/>
          <w:szCs w:val="20"/>
        </w:rPr>
        <w:t xml:space="preserve">3; Hewitt &amp; </w:t>
      </w:r>
      <w:proofErr w:type="spellStart"/>
      <w:r w:rsidRPr="000C7376">
        <w:rPr>
          <w:rFonts w:ascii="Times" w:hAnsi="Times" w:cs="Times"/>
          <w:sz w:val="20"/>
          <w:szCs w:val="20"/>
        </w:rPr>
        <w:t>Tuzzolo</w:t>
      </w:r>
      <w:proofErr w:type="spellEnd"/>
      <w:r w:rsidRPr="000C7376">
        <w:rPr>
          <w:rFonts w:ascii="Times" w:hAnsi="Times" w:cs="Times"/>
          <w:sz w:val="20"/>
          <w:szCs w:val="20"/>
        </w:rPr>
        <w:t xml:space="preserve">, </w:t>
      </w:r>
      <w:hyperlink w:anchor="page9" w:history="1">
        <w:r w:rsidRPr="000C7376">
          <w:rPr>
            <w:rFonts w:ascii="Times" w:hAnsi="Times" w:cs="Times"/>
            <w:sz w:val="20"/>
            <w:szCs w:val="20"/>
          </w:rPr>
          <w:t xml:space="preserve"> 200</w:t>
        </w:r>
      </w:hyperlink>
      <w:r w:rsidRPr="000C7376">
        <w:rPr>
          <w:rFonts w:ascii="Times" w:hAnsi="Times" w:cs="Times"/>
          <w:sz w:val="20"/>
          <w:szCs w:val="20"/>
        </w:rPr>
        <w:t>6). Data show that minority youth make up more than 60% of the children involved in the juvenile justice system and that they are more than 8 times as likely as their White peers to be placed in juvenile detention facilities (Nicholson-</w:t>
      </w:r>
      <w:proofErr w:type="spellStart"/>
      <w:r w:rsidRPr="000C7376">
        <w:rPr>
          <w:rFonts w:ascii="Times" w:hAnsi="Times" w:cs="Times"/>
          <w:sz w:val="20"/>
          <w:szCs w:val="20"/>
        </w:rPr>
        <w:t>Crotty</w:t>
      </w:r>
      <w:proofErr w:type="spellEnd"/>
      <w:r w:rsidRPr="000C7376">
        <w:rPr>
          <w:rFonts w:ascii="Times" w:hAnsi="Times" w:cs="Times"/>
          <w:sz w:val="20"/>
          <w:szCs w:val="20"/>
        </w:rPr>
        <w:t xml:space="preserve"> et al., </w:t>
      </w:r>
      <w:hyperlink w:anchor="page10" w:history="1">
        <w:r w:rsidRPr="000C7376">
          <w:rPr>
            <w:rFonts w:ascii="Times" w:hAnsi="Times" w:cs="Times"/>
            <w:sz w:val="20"/>
            <w:szCs w:val="20"/>
          </w:rPr>
          <w:t xml:space="preserve"> 200</w:t>
        </w:r>
      </w:hyperlink>
      <w:r w:rsidRPr="000C7376">
        <w:rPr>
          <w:rFonts w:ascii="Times" w:hAnsi="Times" w:cs="Times"/>
          <w:sz w:val="20"/>
          <w:szCs w:val="20"/>
        </w:rPr>
        <w:t xml:space="preserve">9). In reality, it appears that the “United States is at war with young people, especially those marginalized by class and color” (Giroux, </w:t>
      </w:r>
      <w:hyperlink w:anchor="page9" w:history="1">
        <w:r w:rsidRPr="000C7376">
          <w:rPr>
            <w:rFonts w:ascii="Times" w:hAnsi="Times" w:cs="Times"/>
            <w:sz w:val="20"/>
            <w:szCs w:val="20"/>
          </w:rPr>
          <w:t xml:space="preserve"> 200</w:t>
        </w:r>
      </w:hyperlink>
      <w:r w:rsidRPr="000C7376">
        <w:rPr>
          <w:rFonts w:ascii="Times" w:hAnsi="Times" w:cs="Times"/>
          <w:sz w:val="20"/>
          <w:szCs w:val="20"/>
        </w:rPr>
        <w:t>3, p. 60).</w:t>
      </w:r>
    </w:p>
    <w:p w:rsidR="00956796" w:rsidRPr="000C7376" w:rsidRDefault="00956796">
      <w:pPr>
        <w:widowControl w:val="0"/>
        <w:autoSpaceDE w:val="0"/>
        <w:autoSpaceDN w:val="0"/>
        <w:adjustRightInd w:val="0"/>
        <w:spacing w:after="0" w:line="2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It is my contention that in order to help break the school-to-prison pipeline for Latino</w:t>
      </w:r>
      <w:r w:rsidRPr="000C7376">
        <w:rPr>
          <w:rFonts w:ascii="Arial" w:hAnsi="Arial" w:cs="Arial"/>
          <w:i/>
          <w:iCs/>
          <w:sz w:val="19"/>
          <w:szCs w:val="19"/>
        </w:rPr>
        <w:t>/</w:t>
      </w:r>
      <w:r w:rsidR="000C7376">
        <w:rPr>
          <w:rFonts w:ascii="Times" w:hAnsi="Times" w:cs="Times"/>
          <w:sz w:val="19"/>
          <w:szCs w:val="19"/>
        </w:rPr>
        <w:t>a stu</w:t>
      </w:r>
      <w:r w:rsidRPr="000C7376">
        <w:rPr>
          <w:rFonts w:ascii="Times" w:hAnsi="Times" w:cs="Times"/>
          <w:sz w:val="19"/>
          <w:szCs w:val="19"/>
        </w:rPr>
        <w:t>dents, teachers must do a better job of engaging their students inside the classroom. Research has shown that with increased student engagement, there are less student distractions and negative</w:t>
      </w:r>
    </w:p>
    <w:p w:rsidR="00956796" w:rsidRPr="000C7376" w:rsidRDefault="000C7376">
      <w:pPr>
        <w:widowControl w:val="0"/>
        <w:autoSpaceDE w:val="0"/>
        <w:autoSpaceDN w:val="0"/>
        <w:adjustRightInd w:val="0"/>
        <w:spacing w:after="0" w:line="200" w:lineRule="exact"/>
        <w:rPr>
          <w:rFonts w:ascii="Times New Roman" w:hAnsi="Times New Roman"/>
          <w:sz w:val="24"/>
          <w:szCs w:val="24"/>
        </w:rPr>
      </w:pPr>
      <w:r w:rsidRPr="000C7376">
        <w:rPr>
          <w:noProof/>
        </w:rPr>
        <w:pict>
          <v:line id="_x0000_s1031" style="position:absolute;z-index:-1;mso-position-horizontal-relative:text;mso-position-vertical-relative:text" from="-.3pt,18.75pt" to="384pt,18.75pt" o:allowincell="f" strokeweight=".14286mm"/>
        </w:pict>
      </w:r>
    </w:p>
    <w:p w:rsidR="00956796" w:rsidRPr="000C7376" w:rsidRDefault="00956796">
      <w:pPr>
        <w:widowControl w:val="0"/>
        <w:autoSpaceDE w:val="0"/>
        <w:autoSpaceDN w:val="0"/>
        <w:adjustRightInd w:val="0"/>
        <w:spacing w:after="0" w:line="237"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firstLine="239"/>
        <w:jc w:val="both"/>
        <w:rPr>
          <w:rFonts w:ascii="Times New Roman" w:hAnsi="Times New Roman"/>
          <w:sz w:val="24"/>
          <w:szCs w:val="24"/>
        </w:rPr>
      </w:pPr>
      <w:r w:rsidRPr="000C7376">
        <w:rPr>
          <w:rFonts w:ascii="Times" w:hAnsi="Times" w:cs="Times"/>
          <w:sz w:val="16"/>
          <w:szCs w:val="16"/>
        </w:rPr>
        <w:t xml:space="preserve">Correspondence should be addressed to Daniel Ian Rubin, Department of Curriculum &amp; Instruction, New Mexico State University, MSC 3CUR, Las Cruces, NM 88003-8001, E-mail: </w:t>
      </w:r>
      <w:hyperlink r:id="rId10" w:history="1">
        <w:r w:rsidRPr="000C7376">
          <w:rPr>
            <w:rFonts w:ascii="Times" w:hAnsi="Times" w:cs="Times"/>
            <w:sz w:val="16"/>
            <w:szCs w:val="16"/>
          </w:rPr>
          <w:t xml:space="preserve"> drubin1@comcast.ne</w:t>
        </w:r>
      </w:hyperlink>
      <w:r w:rsidRPr="000C7376">
        <w:rPr>
          <w:rFonts w:ascii="Times" w:hAnsi="Times" w:cs="Times"/>
          <w:sz w:val="16"/>
          <w:szCs w:val="16"/>
        </w:rPr>
        <w:t>t</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328" w:right="1240" w:bottom="1440" w:left="24" w:header="720" w:footer="720" w:gutter="0"/>
          <w:cols w:num="2" w:space="918" w:equalWidth="0">
            <w:col w:w="218" w:space="91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2" w:name="page3"/>
      <w:bookmarkEnd w:id="2"/>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7320"/>
        </w:tabs>
        <w:autoSpaceDE w:val="0"/>
        <w:autoSpaceDN w:val="0"/>
        <w:adjustRightInd w:val="0"/>
        <w:spacing w:after="0" w:line="239" w:lineRule="auto"/>
        <w:ind w:left="2980"/>
        <w:rPr>
          <w:rFonts w:ascii="Times New Roman" w:hAnsi="Times New Roman"/>
          <w:sz w:val="24"/>
          <w:szCs w:val="24"/>
        </w:rPr>
      </w:pPr>
      <w:r w:rsidRPr="000C7376">
        <w:rPr>
          <w:rFonts w:ascii="Times New Roman" w:hAnsi="Times New Roman"/>
          <w:sz w:val="24"/>
          <w:szCs w:val="24"/>
        </w:rPr>
        <w:br w:type="column"/>
      </w:r>
      <w:r w:rsidRPr="000C7376">
        <w:rPr>
          <w:rFonts w:ascii="Times" w:hAnsi="Times" w:cs="Times"/>
          <w:sz w:val="16"/>
          <w:szCs w:val="16"/>
        </w:rPr>
        <w:lastRenderedPageBreak/>
        <w:t>ENGAGING LATINO</w:t>
      </w:r>
      <w:r w:rsidRPr="000C7376">
        <w:rPr>
          <w:rFonts w:ascii="Arial" w:hAnsi="Arial" w:cs="Arial"/>
          <w:i/>
          <w:iCs/>
          <w:sz w:val="16"/>
          <w:szCs w:val="16"/>
        </w:rPr>
        <w:t>/</w:t>
      </w:r>
      <w:r w:rsidRPr="000C7376">
        <w:rPr>
          <w:rFonts w:ascii="Times" w:hAnsi="Times" w:cs="Times"/>
          <w:sz w:val="16"/>
          <w:szCs w:val="16"/>
        </w:rPr>
        <w:t>A STUDENTS IN THE CLASSROOM</w:t>
      </w:r>
      <w:r w:rsidRPr="000C7376">
        <w:rPr>
          <w:rFonts w:ascii="Times New Roman" w:hAnsi="Times New Roman"/>
          <w:sz w:val="24"/>
          <w:szCs w:val="24"/>
        </w:rPr>
        <w:tab/>
      </w:r>
      <w:r w:rsidRPr="000C7376">
        <w:rPr>
          <w:rFonts w:ascii="Helvetica" w:hAnsi="Helvetica" w:cs="Helvetica"/>
          <w:sz w:val="20"/>
          <w:szCs w:val="20"/>
        </w:rPr>
        <w:t>223</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37"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jc w:val="both"/>
        <w:rPr>
          <w:rFonts w:ascii="Times New Roman" w:hAnsi="Times New Roman"/>
          <w:sz w:val="24"/>
          <w:szCs w:val="24"/>
        </w:rPr>
      </w:pPr>
      <w:proofErr w:type="gramStart"/>
      <w:r w:rsidRPr="000C7376">
        <w:rPr>
          <w:rFonts w:ascii="Times" w:hAnsi="Times" w:cs="Times"/>
          <w:sz w:val="19"/>
          <w:szCs w:val="19"/>
        </w:rPr>
        <w:t>behaviors</w:t>
      </w:r>
      <w:proofErr w:type="gramEnd"/>
      <w:r w:rsidRPr="000C7376">
        <w:rPr>
          <w:rFonts w:ascii="Times" w:hAnsi="Times" w:cs="Times"/>
          <w:sz w:val="19"/>
          <w:szCs w:val="19"/>
        </w:rPr>
        <w:t xml:space="preserve">; this in turn leads to increased academic performance and achievement (Decker, Dona, &amp; Christenson, </w:t>
      </w:r>
      <w:hyperlink w:anchor="page9" w:history="1">
        <w:r w:rsidRPr="000C7376">
          <w:rPr>
            <w:rFonts w:ascii="Times" w:hAnsi="Times" w:cs="Times"/>
            <w:sz w:val="19"/>
            <w:szCs w:val="19"/>
          </w:rPr>
          <w:t xml:space="preserve"> 200</w:t>
        </w:r>
      </w:hyperlink>
      <w:r w:rsidRPr="000C7376">
        <w:rPr>
          <w:rFonts w:ascii="Times" w:hAnsi="Times" w:cs="Times"/>
          <w:sz w:val="19"/>
          <w:szCs w:val="19"/>
        </w:rPr>
        <w:t xml:space="preserve">7; </w:t>
      </w:r>
      <w:proofErr w:type="spellStart"/>
      <w:r w:rsidRPr="000C7376">
        <w:rPr>
          <w:rFonts w:ascii="Times" w:hAnsi="Times" w:cs="Times"/>
          <w:sz w:val="19"/>
          <w:szCs w:val="19"/>
        </w:rPr>
        <w:t>Luiselli</w:t>
      </w:r>
      <w:proofErr w:type="spellEnd"/>
      <w:r w:rsidRPr="000C7376">
        <w:rPr>
          <w:rFonts w:ascii="Times" w:hAnsi="Times" w:cs="Times"/>
          <w:sz w:val="19"/>
          <w:szCs w:val="19"/>
        </w:rPr>
        <w:t xml:space="preserve">, Putnam, Handler, &amp; Feinberg, </w:t>
      </w:r>
      <w:hyperlink w:anchor="page10" w:history="1">
        <w:r w:rsidRPr="000C7376">
          <w:rPr>
            <w:rFonts w:ascii="Times" w:hAnsi="Times" w:cs="Times"/>
            <w:sz w:val="19"/>
            <w:szCs w:val="19"/>
          </w:rPr>
          <w:t xml:space="preserve"> 200</w:t>
        </w:r>
      </w:hyperlink>
      <w:r w:rsidRPr="000C7376">
        <w:rPr>
          <w:rFonts w:ascii="Times" w:hAnsi="Times" w:cs="Times"/>
          <w:sz w:val="19"/>
          <w:szCs w:val="19"/>
        </w:rPr>
        <w:t xml:space="preserve">5; Ota &amp; </w:t>
      </w:r>
      <w:proofErr w:type="spellStart"/>
      <w:r w:rsidRPr="000C7376">
        <w:rPr>
          <w:rFonts w:ascii="Times" w:hAnsi="Times" w:cs="Times"/>
          <w:sz w:val="19"/>
          <w:szCs w:val="19"/>
        </w:rPr>
        <w:t>DuPaul</w:t>
      </w:r>
      <w:proofErr w:type="spellEnd"/>
      <w:r w:rsidRPr="000C7376">
        <w:rPr>
          <w:rFonts w:ascii="Times" w:hAnsi="Times" w:cs="Times"/>
          <w:sz w:val="19"/>
          <w:szCs w:val="19"/>
        </w:rPr>
        <w:t xml:space="preserve">, </w:t>
      </w:r>
      <w:hyperlink w:anchor="page10" w:history="1">
        <w:r w:rsidRPr="000C7376">
          <w:rPr>
            <w:rFonts w:ascii="Times" w:hAnsi="Times" w:cs="Times"/>
            <w:sz w:val="19"/>
            <w:szCs w:val="19"/>
          </w:rPr>
          <w:t xml:space="preserve"> 200</w:t>
        </w:r>
      </w:hyperlink>
      <w:r w:rsidRPr="000C7376">
        <w:rPr>
          <w:rFonts w:ascii="Times" w:hAnsi="Times" w:cs="Times"/>
          <w:sz w:val="19"/>
          <w:szCs w:val="19"/>
        </w:rPr>
        <w:t>2). Therefore, if Latino</w:t>
      </w:r>
      <w:r w:rsidRPr="000C7376">
        <w:rPr>
          <w:rFonts w:ascii="Arial" w:hAnsi="Arial" w:cs="Arial"/>
          <w:i/>
          <w:iCs/>
          <w:sz w:val="19"/>
          <w:szCs w:val="19"/>
        </w:rPr>
        <w:t>/</w:t>
      </w:r>
      <w:r w:rsidRPr="000C7376">
        <w:rPr>
          <w:rFonts w:ascii="Times" w:hAnsi="Times" w:cs="Times"/>
          <w:sz w:val="19"/>
          <w:szCs w:val="19"/>
        </w:rPr>
        <w:t>a students exhibit fewer behavioral issues in class, then they will be less likely to be disciplined and, ultimately, might avoid the school-to-prison pipeline altogether.</w:t>
      </w:r>
    </w:p>
    <w:p w:rsidR="00956796" w:rsidRPr="000C7376" w:rsidRDefault="00956796">
      <w:pPr>
        <w:widowControl w:val="0"/>
        <w:autoSpaceDE w:val="0"/>
        <w:autoSpaceDN w:val="0"/>
        <w:adjustRightInd w:val="0"/>
        <w:spacing w:after="0" w:line="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Unfortunately, in English</w:t>
      </w:r>
      <w:r w:rsidRPr="000C7376">
        <w:rPr>
          <w:rFonts w:ascii="Arial" w:hAnsi="Arial" w:cs="Arial"/>
          <w:i/>
          <w:iCs/>
          <w:sz w:val="19"/>
          <w:szCs w:val="19"/>
        </w:rPr>
        <w:t>/</w:t>
      </w:r>
      <w:r w:rsidRPr="000C7376">
        <w:rPr>
          <w:rFonts w:ascii="Times" w:hAnsi="Times" w:cs="Times"/>
          <w:sz w:val="19"/>
          <w:szCs w:val="19"/>
        </w:rPr>
        <w:t>Language Arts (ELA) classes today, Latino</w:t>
      </w:r>
      <w:r w:rsidRPr="000C7376">
        <w:rPr>
          <w:rFonts w:ascii="Arial" w:hAnsi="Arial" w:cs="Arial"/>
          <w:i/>
          <w:iCs/>
          <w:sz w:val="19"/>
          <w:szCs w:val="19"/>
        </w:rPr>
        <w:t>/</w:t>
      </w:r>
      <w:r w:rsidRPr="000C7376">
        <w:rPr>
          <w:rFonts w:ascii="Times" w:hAnsi="Times" w:cs="Times"/>
          <w:sz w:val="19"/>
          <w:szCs w:val="19"/>
        </w:rPr>
        <w:t>a students are not being engaged; they are practically invisible and almost always ignored and</w:t>
      </w:r>
      <w:r w:rsidRPr="000C7376">
        <w:rPr>
          <w:rFonts w:ascii="Arial" w:hAnsi="Arial" w:cs="Arial"/>
          <w:i/>
          <w:iCs/>
          <w:sz w:val="19"/>
          <w:szCs w:val="19"/>
        </w:rPr>
        <w:t>/</w:t>
      </w:r>
      <w:r w:rsidRPr="000C7376">
        <w:rPr>
          <w:rFonts w:ascii="Times" w:hAnsi="Times" w:cs="Times"/>
          <w:sz w:val="19"/>
          <w:szCs w:val="19"/>
        </w:rPr>
        <w:t xml:space="preserve">or overlooked in the class-room curriculum (Medina, </w:t>
      </w:r>
      <w:hyperlink w:anchor="page10" w:history="1">
        <w:r w:rsidRPr="000C7376">
          <w:rPr>
            <w:rFonts w:ascii="Times" w:hAnsi="Times" w:cs="Times"/>
            <w:sz w:val="19"/>
            <w:szCs w:val="19"/>
          </w:rPr>
          <w:t xml:space="preserve"> 200</w:t>
        </w:r>
      </w:hyperlink>
      <w:r w:rsidRPr="000C7376">
        <w:rPr>
          <w:rFonts w:ascii="Times" w:hAnsi="Times" w:cs="Times"/>
          <w:sz w:val="19"/>
          <w:szCs w:val="19"/>
        </w:rPr>
        <w:t xml:space="preserve">4). It has been asserted by education researchers that many high school ELA classes in this country create a climate of privilege for the lived experiences of White people through the presented curriculum and classroom interactions (Carter, </w:t>
      </w:r>
      <w:hyperlink w:anchor="page9" w:history="1">
        <w:r w:rsidRPr="000C7376">
          <w:rPr>
            <w:rFonts w:ascii="Times" w:hAnsi="Times" w:cs="Times"/>
            <w:sz w:val="19"/>
            <w:szCs w:val="19"/>
          </w:rPr>
          <w:t xml:space="preserve"> 200</w:t>
        </w:r>
      </w:hyperlink>
      <w:r w:rsidRPr="000C7376">
        <w:rPr>
          <w:rFonts w:ascii="Times" w:hAnsi="Times" w:cs="Times"/>
          <w:sz w:val="19"/>
          <w:szCs w:val="19"/>
        </w:rPr>
        <w:t>7) and that “mid-</w:t>
      </w:r>
      <w:proofErr w:type="spellStart"/>
      <w:r w:rsidRPr="000C7376">
        <w:rPr>
          <w:rFonts w:ascii="Times" w:hAnsi="Times" w:cs="Times"/>
          <w:sz w:val="19"/>
          <w:szCs w:val="19"/>
        </w:rPr>
        <w:t>dle</w:t>
      </w:r>
      <w:proofErr w:type="spellEnd"/>
      <w:r w:rsidRPr="000C7376">
        <w:rPr>
          <w:rFonts w:ascii="Times" w:hAnsi="Times" w:cs="Times"/>
          <w:sz w:val="19"/>
          <w:szCs w:val="19"/>
        </w:rPr>
        <w:t xml:space="preserve"> class students often </w:t>
      </w:r>
      <w:r w:rsidRPr="000C7376">
        <w:rPr>
          <w:rFonts w:ascii="Arial" w:hAnsi="Arial" w:cs="Arial"/>
          <w:i/>
          <w:iCs/>
          <w:sz w:val="19"/>
          <w:szCs w:val="19"/>
        </w:rPr>
        <w:t>. . .</w:t>
      </w:r>
      <w:r w:rsidRPr="000C7376">
        <w:rPr>
          <w:rFonts w:ascii="Times" w:hAnsi="Times" w:cs="Times"/>
          <w:sz w:val="19"/>
          <w:szCs w:val="19"/>
        </w:rPr>
        <w:t xml:space="preserve"> enter the world of the classroom and the text with dispositions shared by the author and the teacher who is ‘teaching’ the text” (Massa &amp; </w:t>
      </w:r>
      <w:proofErr w:type="spellStart"/>
      <w:r w:rsidRPr="000C7376">
        <w:rPr>
          <w:rFonts w:ascii="Times" w:hAnsi="Times" w:cs="Times"/>
          <w:sz w:val="19"/>
          <w:szCs w:val="19"/>
        </w:rPr>
        <w:t>Pinhasi</w:t>
      </w:r>
      <w:proofErr w:type="spellEnd"/>
      <w:r w:rsidRPr="000C7376">
        <w:rPr>
          <w:rFonts w:ascii="Times" w:hAnsi="Times" w:cs="Times"/>
          <w:sz w:val="19"/>
          <w:szCs w:val="19"/>
        </w:rPr>
        <w:t xml:space="preserve">-Vittorio, </w:t>
      </w:r>
      <w:hyperlink w:anchor="page10" w:history="1">
        <w:r w:rsidRPr="000C7376">
          <w:rPr>
            <w:rFonts w:ascii="Times" w:hAnsi="Times" w:cs="Times"/>
            <w:sz w:val="19"/>
            <w:szCs w:val="19"/>
          </w:rPr>
          <w:t xml:space="preserve"> 200</w:t>
        </w:r>
      </w:hyperlink>
      <w:r w:rsidRPr="000C7376">
        <w:rPr>
          <w:rFonts w:ascii="Times" w:hAnsi="Times" w:cs="Times"/>
          <w:sz w:val="19"/>
          <w:szCs w:val="19"/>
        </w:rPr>
        <w:t>9, p. 50). The majority (84%) of teachers in this country are White females (</w:t>
      </w:r>
      <w:proofErr w:type="spellStart"/>
      <w:r w:rsidRPr="000C7376">
        <w:rPr>
          <w:rFonts w:ascii="Times" w:hAnsi="Times" w:cs="Times"/>
          <w:sz w:val="19"/>
          <w:szCs w:val="19"/>
        </w:rPr>
        <w:t>Feistritzer</w:t>
      </w:r>
      <w:proofErr w:type="spellEnd"/>
      <w:r w:rsidRPr="000C7376">
        <w:rPr>
          <w:rFonts w:ascii="Times" w:hAnsi="Times" w:cs="Times"/>
          <w:sz w:val="19"/>
          <w:szCs w:val="19"/>
        </w:rPr>
        <w:t xml:space="preserve">, 2011), and because of their backgrounds and educational experiences (Bean &amp; Moni, </w:t>
      </w:r>
      <w:hyperlink w:anchor="page9" w:history="1">
        <w:r w:rsidRPr="000C7376">
          <w:rPr>
            <w:rFonts w:ascii="Times" w:hAnsi="Times" w:cs="Times"/>
            <w:sz w:val="19"/>
            <w:szCs w:val="19"/>
          </w:rPr>
          <w:t xml:space="preserve"> 200</w:t>
        </w:r>
      </w:hyperlink>
      <w:r w:rsidRPr="000C7376">
        <w:rPr>
          <w:rFonts w:ascii="Times" w:hAnsi="Times" w:cs="Times"/>
          <w:sz w:val="19"/>
          <w:szCs w:val="19"/>
        </w:rPr>
        <w:t>3), texts are often presented through a White, Eurocentric perspective. Ultimately, this inadvertently (or advertently) silences the voices of Latinos</w:t>
      </w:r>
      <w:r w:rsidRPr="000C7376">
        <w:rPr>
          <w:rFonts w:ascii="Arial" w:hAnsi="Arial" w:cs="Arial"/>
          <w:i/>
          <w:iCs/>
          <w:sz w:val="19"/>
          <w:szCs w:val="19"/>
        </w:rPr>
        <w:t>/</w:t>
      </w:r>
      <w:r w:rsidRPr="000C7376">
        <w:rPr>
          <w:rFonts w:ascii="Times" w:hAnsi="Times" w:cs="Times"/>
          <w:sz w:val="19"/>
          <w:szCs w:val="19"/>
        </w:rPr>
        <w:t>as, especially because their home language often differs from that of the teacher. It is the responsibility of the high school ELA teacher to present students with a wide range of multicultural literature that represents various races, religions, and nationalities in order to create a space of openness, equity, and appreciation for all students. In this way, Latino</w:t>
      </w:r>
      <w:r w:rsidRPr="000C7376">
        <w:rPr>
          <w:rFonts w:ascii="Arial" w:hAnsi="Arial" w:cs="Arial"/>
          <w:i/>
          <w:iCs/>
          <w:sz w:val="19"/>
          <w:szCs w:val="19"/>
        </w:rPr>
        <w:t>/</w:t>
      </w:r>
      <w:proofErr w:type="gramStart"/>
      <w:r w:rsidRPr="000C7376">
        <w:rPr>
          <w:rFonts w:ascii="Times" w:hAnsi="Times" w:cs="Times"/>
          <w:sz w:val="19"/>
          <w:szCs w:val="19"/>
        </w:rPr>
        <w:t xml:space="preserve">a </w:t>
      </w:r>
      <w:proofErr w:type="spellStart"/>
      <w:r w:rsidRPr="000C7376">
        <w:rPr>
          <w:rFonts w:ascii="Times" w:hAnsi="Times" w:cs="Times"/>
          <w:sz w:val="19"/>
          <w:szCs w:val="19"/>
        </w:rPr>
        <w:t>stu</w:t>
      </w:r>
      <w:proofErr w:type="spellEnd"/>
      <w:r w:rsidRPr="000C7376">
        <w:rPr>
          <w:rFonts w:ascii="Times" w:hAnsi="Times" w:cs="Times"/>
          <w:sz w:val="19"/>
          <w:szCs w:val="19"/>
        </w:rPr>
        <w:t>-dents</w:t>
      </w:r>
      <w:proofErr w:type="gramEnd"/>
      <w:r w:rsidRPr="000C7376">
        <w:rPr>
          <w:rFonts w:ascii="Times" w:hAnsi="Times" w:cs="Times"/>
          <w:sz w:val="19"/>
          <w:szCs w:val="19"/>
        </w:rPr>
        <w:t xml:space="preserve"> will more likely be engaged in the classroom material, will not exhibit behaviors that are deemed troublesome, and will not get involved in the school-to-prison pipeline in the first place.</w:t>
      </w:r>
    </w:p>
    <w:p w:rsidR="00956796" w:rsidRPr="000C7376" w:rsidRDefault="00956796">
      <w:pPr>
        <w:widowControl w:val="0"/>
        <w:autoSpaceDE w:val="0"/>
        <w:autoSpaceDN w:val="0"/>
        <w:adjustRightInd w:val="0"/>
        <w:spacing w:after="0" w:line="6"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6" w:lineRule="auto"/>
        <w:ind w:firstLine="239"/>
        <w:jc w:val="both"/>
        <w:rPr>
          <w:rFonts w:ascii="Times New Roman" w:hAnsi="Times New Roman"/>
          <w:sz w:val="24"/>
          <w:szCs w:val="24"/>
        </w:rPr>
      </w:pPr>
      <w:r w:rsidRPr="000C7376">
        <w:rPr>
          <w:rFonts w:ascii="Times" w:hAnsi="Times" w:cs="Times"/>
          <w:sz w:val="20"/>
          <w:szCs w:val="20"/>
        </w:rPr>
        <w:t>In this article, I address the various types of discrimination and oppression that Latino</w:t>
      </w:r>
      <w:r w:rsidRPr="000C7376">
        <w:rPr>
          <w:rFonts w:ascii="Arial" w:hAnsi="Arial" w:cs="Arial"/>
          <w:i/>
          <w:iCs/>
          <w:sz w:val="20"/>
          <w:szCs w:val="20"/>
        </w:rPr>
        <w:t>/</w:t>
      </w:r>
      <w:proofErr w:type="gramStart"/>
      <w:r w:rsidRPr="000C7376">
        <w:rPr>
          <w:rFonts w:ascii="Times" w:hAnsi="Times" w:cs="Times"/>
          <w:sz w:val="20"/>
          <w:szCs w:val="20"/>
        </w:rPr>
        <w:t xml:space="preserve">a </w:t>
      </w:r>
      <w:proofErr w:type="spellStart"/>
      <w:r w:rsidRPr="000C7376">
        <w:rPr>
          <w:rFonts w:ascii="Times" w:hAnsi="Times" w:cs="Times"/>
          <w:sz w:val="20"/>
          <w:szCs w:val="20"/>
        </w:rPr>
        <w:t>stu</w:t>
      </w:r>
      <w:proofErr w:type="spellEnd"/>
      <w:r w:rsidRPr="000C7376">
        <w:rPr>
          <w:rFonts w:ascii="Times" w:hAnsi="Times" w:cs="Times"/>
          <w:sz w:val="20"/>
          <w:szCs w:val="20"/>
        </w:rPr>
        <w:t>-dents</w:t>
      </w:r>
      <w:proofErr w:type="gramEnd"/>
      <w:r w:rsidRPr="000C7376">
        <w:rPr>
          <w:rFonts w:ascii="Times" w:hAnsi="Times" w:cs="Times"/>
          <w:sz w:val="20"/>
          <w:szCs w:val="20"/>
        </w:rPr>
        <w:t xml:space="preserve"> (and their families) face in this country. I also describe what I consider to be a culturally appropriate and effective ELA curriculum that both engages Latino</w:t>
      </w:r>
      <w:r w:rsidRPr="000C7376">
        <w:rPr>
          <w:rFonts w:ascii="Arial" w:hAnsi="Arial" w:cs="Arial"/>
          <w:i/>
          <w:iCs/>
          <w:sz w:val="20"/>
          <w:szCs w:val="20"/>
        </w:rPr>
        <w:t>/</w:t>
      </w:r>
      <w:proofErr w:type="gramStart"/>
      <w:r w:rsidRPr="000C7376">
        <w:rPr>
          <w:rFonts w:ascii="Times" w:hAnsi="Times" w:cs="Times"/>
          <w:sz w:val="20"/>
          <w:szCs w:val="20"/>
        </w:rPr>
        <w:t>a students</w:t>
      </w:r>
      <w:proofErr w:type="gramEnd"/>
      <w:r w:rsidRPr="000C7376">
        <w:rPr>
          <w:rFonts w:ascii="Times" w:hAnsi="Times" w:cs="Times"/>
          <w:sz w:val="20"/>
          <w:szCs w:val="20"/>
        </w:rPr>
        <w:t xml:space="preserve"> and affirms their identities. Lastly, I explain how I support my Latino</w:t>
      </w:r>
      <w:r w:rsidRPr="000C7376">
        <w:rPr>
          <w:rFonts w:ascii="Arial" w:hAnsi="Arial" w:cs="Arial"/>
          <w:i/>
          <w:iCs/>
          <w:sz w:val="20"/>
          <w:szCs w:val="20"/>
        </w:rPr>
        <w:t>/</w:t>
      </w:r>
      <w:proofErr w:type="gramStart"/>
      <w:r w:rsidRPr="000C7376">
        <w:rPr>
          <w:rFonts w:ascii="Times" w:hAnsi="Times" w:cs="Times"/>
          <w:sz w:val="20"/>
          <w:szCs w:val="20"/>
        </w:rPr>
        <w:t>a students</w:t>
      </w:r>
      <w:proofErr w:type="gramEnd"/>
      <w:r w:rsidRPr="000C7376">
        <w:rPr>
          <w:rFonts w:ascii="Times" w:hAnsi="Times" w:cs="Times"/>
          <w:sz w:val="20"/>
          <w:szCs w:val="20"/>
        </w:rPr>
        <w:t xml:space="preserve"> in their development of a critical consciousness toward racism and oppression with a focus on social justice and transformative social change.</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87"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3180"/>
        <w:rPr>
          <w:rFonts w:ascii="Times New Roman" w:hAnsi="Times New Roman"/>
          <w:sz w:val="24"/>
          <w:szCs w:val="24"/>
        </w:rPr>
      </w:pPr>
      <w:r w:rsidRPr="000C7376">
        <w:rPr>
          <w:rFonts w:ascii="Helvetica" w:hAnsi="Helvetica" w:cs="Helvetica"/>
          <w:sz w:val="20"/>
          <w:szCs w:val="20"/>
        </w:rPr>
        <w:t>FRAMEWORK</w:t>
      </w:r>
    </w:p>
    <w:p w:rsidR="00956796" w:rsidRPr="000C7376" w:rsidRDefault="00956796">
      <w:pPr>
        <w:widowControl w:val="0"/>
        <w:autoSpaceDE w:val="0"/>
        <w:autoSpaceDN w:val="0"/>
        <w:adjustRightInd w:val="0"/>
        <w:spacing w:after="0" w:line="25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jc w:val="both"/>
        <w:rPr>
          <w:rFonts w:ascii="Times New Roman" w:hAnsi="Times New Roman"/>
          <w:sz w:val="24"/>
          <w:szCs w:val="24"/>
        </w:rPr>
      </w:pPr>
      <w:r w:rsidRPr="000C7376">
        <w:rPr>
          <w:rFonts w:ascii="Times" w:hAnsi="Times" w:cs="Times"/>
          <w:sz w:val="19"/>
          <w:szCs w:val="19"/>
        </w:rPr>
        <w:t>For the following discussion, I utilize a critical, multicultural theoretical lens within a social jus-tice framework. According to Montero-</w:t>
      </w:r>
      <w:proofErr w:type="spellStart"/>
      <w:r w:rsidRPr="000C7376">
        <w:rPr>
          <w:rFonts w:ascii="Times" w:hAnsi="Times" w:cs="Times"/>
          <w:sz w:val="19"/>
          <w:szCs w:val="19"/>
        </w:rPr>
        <w:t>Sieburth</w:t>
      </w:r>
      <w:proofErr w:type="spellEnd"/>
      <w:r w:rsidRPr="000C7376">
        <w:rPr>
          <w:rFonts w:ascii="Times" w:hAnsi="Times" w:cs="Times"/>
          <w:sz w:val="19"/>
          <w:szCs w:val="19"/>
        </w:rPr>
        <w:t xml:space="preserve"> (</w:t>
      </w:r>
      <w:hyperlink w:anchor="page10" w:history="1">
        <w:r w:rsidRPr="000C7376">
          <w:rPr>
            <w:rFonts w:ascii="Times" w:hAnsi="Times" w:cs="Times"/>
            <w:sz w:val="19"/>
            <w:szCs w:val="19"/>
          </w:rPr>
          <w:t xml:space="preserve"> 198</w:t>
        </w:r>
      </w:hyperlink>
      <w:r w:rsidRPr="000C7376">
        <w:rPr>
          <w:rFonts w:ascii="Times" w:hAnsi="Times" w:cs="Times"/>
          <w:sz w:val="19"/>
          <w:szCs w:val="19"/>
        </w:rPr>
        <w:t>8), multicultural education “should lead to recognizing cultural values and differences among and between ethnic groups and individuals, and will develop cross-cultural understanding and awareness, which will lead to more positive learning outcomes” (p. 3). Therefore, using a lens of multiculturalism addresses how “different groups’ social and cultural ways of knowing have been disaffirmed, misunderstood, and</w:t>
      </w:r>
      <w:r w:rsidRPr="000C7376">
        <w:rPr>
          <w:rFonts w:ascii="Arial" w:hAnsi="Arial" w:cs="Arial"/>
          <w:i/>
          <w:iCs/>
          <w:sz w:val="19"/>
          <w:szCs w:val="19"/>
        </w:rPr>
        <w:t>/</w:t>
      </w:r>
      <w:r w:rsidR="000C7376">
        <w:rPr>
          <w:rFonts w:ascii="Times" w:hAnsi="Times" w:cs="Times"/>
          <w:sz w:val="19"/>
          <w:szCs w:val="19"/>
        </w:rPr>
        <w:t>or deval</w:t>
      </w:r>
      <w:r w:rsidRPr="000C7376">
        <w:rPr>
          <w:rFonts w:ascii="Times" w:hAnsi="Times" w:cs="Times"/>
          <w:sz w:val="19"/>
          <w:szCs w:val="19"/>
        </w:rPr>
        <w:t xml:space="preserve">ued in the classroom context while male, upper-class, and Eurocentric ways have been affirmed” (Carter, </w:t>
      </w:r>
      <w:hyperlink w:anchor="page9" w:history="1">
        <w:r w:rsidRPr="000C7376">
          <w:rPr>
            <w:rFonts w:ascii="Times" w:hAnsi="Times" w:cs="Times"/>
            <w:sz w:val="19"/>
            <w:szCs w:val="19"/>
          </w:rPr>
          <w:t xml:space="preserve"> 200</w:t>
        </w:r>
      </w:hyperlink>
      <w:r w:rsidRPr="000C7376">
        <w:rPr>
          <w:rFonts w:ascii="Times" w:hAnsi="Times" w:cs="Times"/>
          <w:sz w:val="19"/>
          <w:szCs w:val="19"/>
        </w:rPr>
        <w:t xml:space="preserve">6, p. 353). It has been asserted that in American society today, our notions of race are more deeply embedded and fixed than in previous decades (Ladson-Billings, </w:t>
      </w:r>
      <w:hyperlink w:anchor="page9" w:history="1">
        <w:r w:rsidRPr="000C7376">
          <w:rPr>
            <w:rFonts w:ascii="Times" w:hAnsi="Times" w:cs="Times"/>
            <w:sz w:val="19"/>
            <w:szCs w:val="19"/>
          </w:rPr>
          <w:t xml:space="preserve"> 199</w:t>
        </w:r>
      </w:hyperlink>
      <w:r w:rsidRPr="000C7376">
        <w:rPr>
          <w:rFonts w:ascii="Times" w:hAnsi="Times" w:cs="Times"/>
          <w:sz w:val="19"/>
          <w:szCs w:val="19"/>
        </w:rPr>
        <w:t>6), and this requires action from our primary and secondary educators in order to address and counteract behaviors that can lead to the school-to-prison pipeline. Ultimately, as Giroux (</w:t>
      </w:r>
      <w:hyperlink w:anchor="page9" w:history="1">
        <w:r w:rsidRPr="000C7376">
          <w:rPr>
            <w:rFonts w:ascii="Times" w:hAnsi="Times" w:cs="Times"/>
            <w:sz w:val="19"/>
            <w:szCs w:val="19"/>
          </w:rPr>
          <w:t xml:space="preserve"> 199</w:t>
        </w:r>
      </w:hyperlink>
      <w:r w:rsidRPr="000C7376">
        <w:rPr>
          <w:rFonts w:ascii="Times" w:hAnsi="Times" w:cs="Times"/>
          <w:sz w:val="19"/>
          <w:szCs w:val="19"/>
        </w:rPr>
        <w:t>7) has stated,</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73" w:right="1160" w:bottom="1440" w:left="24" w:header="720" w:footer="720" w:gutter="0"/>
          <w:cols w:num="2" w:space="998" w:equalWidth="0">
            <w:col w:w="218" w:space="998"/>
            <w:col w:w="7680"/>
          </w:cols>
          <w:noEndnote/>
        </w:sectPr>
      </w:pPr>
    </w:p>
    <w:p w:rsidR="00956796" w:rsidRPr="000C7376" w:rsidRDefault="00956796">
      <w:pPr>
        <w:widowControl w:val="0"/>
        <w:autoSpaceDE w:val="0"/>
        <w:autoSpaceDN w:val="0"/>
        <w:adjustRightInd w:val="0"/>
        <w:spacing w:after="0" w:line="30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jc w:val="both"/>
        <w:rPr>
          <w:rFonts w:ascii="Times New Roman" w:hAnsi="Times New Roman"/>
          <w:sz w:val="24"/>
          <w:szCs w:val="24"/>
        </w:rPr>
      </w:pPr>
      <w:proofErr w:type="gramStart"/>
      <w:r w:rsidRPr="000C7376">
        <w:rPr>
          <w:rFonts w:ascii="Times" w:hAnsi="Times" w:cs="Times"/>
          <w:sz w:val="18"/>
          <w:szCs w:val="18"/>
        </w:rPr>
        <w:t>in</w:t>
      </w:r>
      <w:proofErr w:type="gramEnd"/>
      <w:r w:rsidRPr="000C7376">
        <w:rPr>
          <w:rFonts w:ascii="Times" w:hAnsi="Times" w:cs="Times"/>
          <w:sz w:val="18"/>
          <w:szCs w:val="18"/>
        </w:rPr>
        <w:t xml:space="preserve"> order for teachers, students and others to come to terms with “whiteness” existentially and intel-</w:t>
      </w:r>
      <w:proofErr w:type="spellStart"/>
      <w:r w:rsidRPr="000C7376">
        <w:rPr>
          <w:rFonts w:ascii="Times" w:hAnsi="Times" w:cs="Times"/>
          <w:sz w:val="18"/>
          <w:szCs w:val="18"/>
        </w:rPr>
        <w:t>lectually</w:t>
      </w:r>
      <w:proofErr w:type="spellEnd"/>
      <w:r w:rsidRPr="000C7376">
        <w:rPr>
          <w:rFonts w:ascii="Times" w:hAnsi="Times" w:cs="Times"/>
          <w:sz w:val="18"/>
          <w:szCs w:val="18"/>
        </w:rPr>
        <w:t>, we need to take up the challenge in our classrooms and across a wide variety of public sites of confronting racism in all its complexity and ideological and material formations. (p. 385)</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type w:val="continuous"/>
          <w:pgSz w:w="10080" w:h="14400"/>
          <w:pgMar w:top="1273" w:right="1400" w:bottom="1440" w:left="1480" w:header="720" w:footer="720" w:gutter="0"/>
          <w:cols w:space="998" w:equalWidth="0">
            <w:col w:w="7200" w:space="998"/>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3" w:name="page4"/>
      <w:bookmarkEnd w:id="3"/>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7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600"/>
        </w:tabs>
        <w:autoSpaceDE w:val="0"/>
        <w:autoSpaceDN w:val="0"/>
        <w:adjustRightInd w:val="0"/>
        <w:spacing w:after="0" w:line="239" w:lineRule="auto"/>
        <w:rPr>
          <w:rFonts w:ascii="Times New Roman" w:hAnsi="Times New Roman"/>
          <w:sz w:val="24"/>
          <w:szCs w:val="24"/>
        </w:rPr>
      </w:pPr>
      <w:r w:rsidRPr="000C7376">
        <w:rPr>
          <w:rFonts w:ascii="Times New Roman" w:hAnsi="Times New Roman"/>
          <w:sz w:val="24"/>
          <w:szCs w:val="24"/>
        </w:rPr>
        <w:br w:type="column"/>
      </w:r>
      <w:r w:rsidRPr="000C7376">
        <w:rPr>
          <w:rFonts w:ascii="Helvetica" w:hAnsi="Helvetica" w:cs="Helvetica"/>
          <w:sz w:val="20"/>
          <w:szCs w:val="20"/>
        </w:rPr>
        <w:lastRenderedPageBreak/>
        <w:t>224</w:t>
      </w:r>
      <w:r w:rsidRPr="000C7376">
        <w:rPr>
          <w:rFonts w:ascii="Times New Roman" w:hAnsi="Times New Roman"/>
          <w:sz w:val="24"/>
          <w:szCs w:val="24"/>
        </w:rPr>
        <w:tab/>
      </w:r>
      <w:r w:rsidRPr="000C7376">
        <w:rPr>
          <w:rFonts w:ascii="Times" w:hAnsi="Times" w:cs="Times"/>
          <w:sz w:val="16"/>
          <w:szCs w:val="16"/>
        </w:rPr>
        <w:t>RUBIN</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9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ind w:firstLine="239"/>
        <w:jc w:val="both"/>
        <w:rPr>
          <w:rFonts w:ascii="Times New Roman" w:hAnsi="Times New Roman"/>
          <w:sz w:val="24"/>
          <w:szCs w:val="24"/>
        </w:rPr>
      </w:pPr>
      <w:r w:rsidRPr="000C7376">
        <w:rPr>
          <w:rFonts w:ascii="Times" w:hAnsi="Times" w:cs="Times"/>
          <w:sz w:val="20"/>
          <w:szCs w:val="20"/>
        </w:rPr>
        <w:t>Although it is not an easy task, ELA teachers have the ability to help Latino</w:t>
      </w:r>
      <w:r w:rsidRPr="000C7376">
        <w:rPr>
          <w:rFonts w:ascii="Arial" w:hAnsi="Arial" w:cs="Arial"/>
          <w:i/>
          <w:iCs/>
          <w:sz w:val="20"/>
          <w:szCs w:val="20"/>
        </w:rPr>
        <w:t>/</w:t>
      </w:r>
      <w:proofErr w:type="gramStart"/>
      <w:r w:rsidRPr="000C7376">
        <w:rPr>
          <w:rFonts w:ascii="Times" w:hAnsi="Times" w:cs="Times"/>
          <w:sz w:val="20"/>
          <w:szCs w:val="20"/>
        </w:rPr>
        <w:t>a students</w:t>
      </w:r>
      <w:proofErr w:type="gramEnd"/>
      <w:r w:rsidRPr="000C7376">
        <w:rPr>
          <w:rFonts w:ascii="Times" w:hAnsi="Times" w:cs="Times"/>
          <w:sz w:val="20"/>
          <w:szCs w:val="20"/>
        </w:rPr>
        <w:t xml:space="preserve"> make substantial changes in their experiences within the classroom. </w:t>
      </w:r>
      <w:r w:rsidR="000C7376">
        <w:rPr>
          <w:rFonts w:ascii="Times" w:hAnsi="Times" w:cs="Times"/>
          <w:sz w:val="20"/>
          <w:szCs w:val="20"/>
        </w:rPr>
        <w:t>The movement toward multicultur</w:t>
      </w:r>
      <w:r w:rsidRPr="000C7376">
        <w:rPr>
          <w:rFonts w:ascii="Times" w:hAnsi="Times" w:cs="Times"/>
          <w:sz w:val="20"/>
          <w:szCs w:val="20"/>
        </w:rPr>
        <w:t>alism in ELA classrooms, as well as the struggle for social justice, must be one that “fosters an awareness of societal challenges that affect students’ families, communities, and t</w:t>
      </w:r>
      <w:r w:rsidR="000C7376">
        <w:rPr>
          <w:rFonts w:ascii="Times" w:hAnsi="Times" w:cs="Times"/>
          <w:sz w:val="20"/>
          <w:szCs w:val="20"/>
        </w:rPr>
        <w:t>he larger soci</w:t>
      </w:r>
      <w:r w:rsidRPr="000C7376">
        <w:rPr>
          <w:rFonts w:ascii="Times" w:hAnsi="Times" w:cs="Times"/>
          <w:sz w:val="20"/>
          <w:szCs w:val="20"/>
        </w:rPr>
        <w:t xml:space="preserve">ety” (Chapman, </w:t>
      </w:r>
      <w:proofErr w:type="spellStart"/>
      <w:r w:rsidRPr="000C7376">
        <w:rPr>
          <w:rFonts w:ascii="Times" w:hAnsi="Times" w:cs="Times"/>
          <w:sz w:val="20"/>
          <w:szCs w:val="20"/>
        </w:rPr>
        <w:t>Hobbel</w:t>
      </w:r>
      <w:proofErr w:type="spellEnd"/>
      <w:r w:rsidRPr="000C7376">
        <w:rPr>
          <w:rFonts w:ascii="Times" w:hAnsi="Times" w:cs="Times"/>
          <w:sz w:val="20"/>
          <w:szCs w:val="20"/>
        </w:rPr>
        <w:t xml:space="preserve">, &amp; Alvarado, </w:t>
      </w:r>
      <w:hyperlink w:anchor="page9" w:history="1">
        <w:r w:rsidRPr="000C7376">
          <w:rPr>
            <w:rFonts w:ascii="Times" w:hAnsi="Times" w:cs="Times"/>
            <w:sz w:val="20"/>
            <w:szCs w:val="20"/>
          </w:rPr>
          <w:t xml:space="preserve"> 201</w:t>
        </w:r>
      </w:hyperlink>
      <w:r w:rsidRPr="000C7376">
        <w:rPr>
          <w:rFonts w:ascii="Times" w:hAnsi="Times" w:cs="Times"/>
          <w:sz w:val="20"/>
          <w:szCs w:val="20"/>
        </w:rPr>
        <w:t>1, p. 539) in order to be successful. Ultimately, within a social justice framework, Latino</w:t>
      </w:r>
      <w:r w:rsidRPr="000C7376">
        <w:rPr>
          <w:rFonts w:ascii="Arial" w:hAnsi="Arial" w:cs="Arial"/>
          <w:i/>
          <w:iCs/>
          <w:sz w:val="20"/>
          <w:szCs w:val="20"/>
        </w:rPr>
        <w:t>/</w:t>
      </w:r>
      <w:r w:rsidRPr="000C7376">
        <w:rPr>
          <w:rFonts w:ascii="Times" w:hAnsi="Times" w:cs="Times"/>
          <w:sz w:val="20"/>
          <w:szCs w:val="20"/>
        </w:rPr>
        <w:t>a students learn how to take on an</w:t>
      </w:r>
      <w:r w:rsidR="000C7376">
        <w:rPr>
          <w:rFonts w:ascii="Times" w:hAnsi="Times" w:cs="Times"/>
          <w:sz w:val="20"/>
          <w:szCs w:val="20"/>
        </w:rPr>
        <w:t xml:space="preserve"> active role in their own learn</w:t>
      </w:r>
      <w:r w:rsidRPr="000C7376">
        <w:rPr>
          <w:rFonts w:ascii="Times" w:hAnsi="Times" w:cs="Times"/>
          <w:sz w:val="20"/>
          <w:szCs w:val="20"/>
        </w:rPr>
        <w:t xml:space="preserve">ing process, which helps create a critical, democratic, and empowering learning environment (Hackman, </w:t>
      </w:r>
      <w:hyperlink w:anchor="page9" w:history="1">
        <w:r w:rsidRPr="000C7376">
          <w:rPr>
            <w:rFonts w:ascii="Times" w:hAnsi="Times" w:cs="Times"/>
            <w:sz w:val="20"/>
            <w:szCs w:val="20"/>
          </w:rPr>
          <w:t xml:space="preserve"> 200</w:t>
        </w:r>
      </w:hyperlink>
      <w:r w:rsidRPr="000C7376">
        <w:rPr>
          <w:rFonts w:ascii="Times" w:hAnsi="Times" w:cs="Times"/>
          <w:sz w:val="20"/>
          <w:szCs w:val="20"/>
        </w:rPr>
        <w:t>5).</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1100"/>
        <w:rPr>
          <w:rFonts w:ascii="Times New Roman" w:hAnsi="Times New Roman"/>
          <w:sz w:val="24"/>
          <w:szCs w:val="24"/>
        </w:rPr>
      </w:pPr>
      <w:r w:rsidRPr="000C7376">
        <w:rPr>
          <w:rFonts w:ascii="Helvetica" w:hAnsi="Helvetica" w:cs="Helvetica"/>
          <w:sz w:val="20"/>
          <w:szCs w:val="20"/>
        </w:rPr>
        <w:t>DISCRIMINATION OF LATINOS</w:t>
      </w:r>
      <w:r w:rsidRPr="000C7376">
        <w:rPr>
          <w:rFonts w:ascii="Arial" w:hAnsi="Arial" w:cs="Arial"/>
          <w:i/>
          <w:iCs/>
          <w:sz w:val="20"/>
          <w:szCs w:val="20"/>
        </w:rPr>
        <w:t>/</w:t>
      </w:r>
      <w:r w:rsidRPr="000C7376">
        <w:rPr>
          <w:rFonts w:ascii="Helvetica" w:hAnsi="Helvetica" w:cs="Helvetica"/>
          <w:sz w:val="20"/>
          <w:szCs w:val="20"/>
        </w:rPr>
        <w:t>AS IN THE UNITED STATES</w:t>
      </w:r>
    </w:p>
    <w:p w:rsidR="00956796" w:rsidRPr="000C7376" w:rsidRDefault="00956796">
      <w:pPr>
        <w:widowControl w:val="0"/>
        <w:autoSpaceDE w:val="0"/>
        <w:autoSpaceDN w:val="0"/>
        <w:adjustRightInd w:val="0"/>
        <w:spacing w:after="0" w:line="25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jc w:val="both"/>
        <w:rPr>
          <w:rFonts w:ascii="Times New Roman" w:hAnsi="Times New Roman"/>
          <w:sz w:val="24"/>
          <w:szCs w:val="24"/>
        </w:rPr>
      </w:pPr>
      <w:r w:rsidRPr="000C7376">
        <w:rPr>
          <w:rFonts w:ascii="Times" w:hAnsi="Times" w:cs="Times"/>
          <w:sz w:val="19"/>
          <w:szCs w:val="19"/>
        </w:rPr>
        <w:t>Latinos</w:t>
      </w:r>
      <w:r w:rsidRPr="000C7376">
        <w:rPr>
          <w:rFonts w:ascii="Arial" w:hAnsi="Arial" w:cs="Arial"/>
          <w:i/>
          <w:iCs/>
          <w:sz w:val="19"/>
          <w:szCs w:val="19"/>
        </w:rPr>
        <w:t>/</w:t>
      </w:r>
      <w:r w:rsidRPr="000C7376">
        <w:rPr>
          <w:rFonts w:ascii="Times" w:hAnsi="Times" w:cs="Times"/>
          <w:sz w:val="19"/>
          <w:szCs w:val="19"/>
        </w:rPr>
        <w:t>as face adversity on many levels, as well as in many different contexts, in t</w:t>
      </w:r>
      <w:r w:rsidR="000C7376">
        <w:rPr>
          <w:rFonts w:ascii="Times" w:hAnsi="Times" w:cs="Times"/>
          <w:sz w:val="19"/>
          <w:szCs w:val="19"/>
        </w:rPr>
        <w:t>his coun</w:t>
      </w:r>
      <w:r w:rsidRPr="000C7376">
        <w:rPr>
          <w:rFonts w:ascii="Times" w:hAnsi="Times" w:cs="Times"/>
          <w:sz w:val="19"/>
          <w:szCs w:val="19"/>
        </w:rPr>
        <w:t xml:space="preserve">try. </w:t>
      </w:r>
      <w:proofErr w:type="gramStart"/>
      <w:r w:rsidRPr="000C7376">
        <w:rPr>
          <w:rFonts w:ascii="Times" w:hAnsi="Times" w:cs="Times"/>
          <w:sz w:val="19"/>
          <w:szCs w:val="19"/>
        </w:rPr>
        <w:t xml:space="preserve">Historically speaking, after the U.S. conquest of Mexico in 1848, “the [White] attitude of racial, religious, and cultural superiority </w:t>
      </w:r>
      <w:r w:rsidRPr="000C7376">
        <w:rPr>
          <w:rFonts w:ascii="Arial" w:hAnsi="Arial" w:cs="Arial"/>
          <w:i/>
          <w:iCs/>
          <w:sz w:val="19"/>
          <w:szCs w:val="19"/>
        </w:rPr>
        <w:t>. . .</w:t>
      </w:r>
      <w:r w:rsidRPr="000C7376">
        <w:rPr>
          <w:rFonts w:ascii="Times" w:hAnsi="Times" w:cs="Times"/>
          <w:sz w:val="19"/>
          <w:szCs w:val="19"/>
        </w:rPr>
        <w:t xml:space="preserve"> was reflected in the treatment of the Mexicans who remained” (Spring, </w:t>
      </w:r>
      <w:hyperlink w:anchor="page10" w:history="1">
        <w:r w:rsidRPr="000C7376">
          <w:rPr>
            <w:rFonts w:ascii="Times" w:hAnsi="Times" w:cs="Times"/>
            <w:sz w:val="19"/>
            <w:szCs w:val="19"/>
          </w:rPr>
          <w:t xml:space="preserve"> 201</w:t>
        </w:r>
      </w:hyperlink>
      <w:r w:rsidRPr="000C7376">
        <w:rPr>
          <w:rFonts w:ascii="Times" w:hAnsi="Times" w:cs="Times"/>
          <w:sz w:val="19"/>
          <w:szCs w:val="19"/>
        </w:rPr>
        <w:t>0, p. 91).</w:t>
      </w:r>
      <w:proofErr w:type="gramEnd"/>
      <w:r w:rsidRPr="000C7376">
        <w:rPr>
          <w:rFonts w:ascii="Times" w:hAnsi="Times" w:cs="Times"/>
          <w:sz w:val="19"/>
          <w:szCs w:val="19"/>
        </w:rPr>
        <w:t xml:space="preserve"> This resulted in the segregation of schools and housing, as well as discrimination in employment (</w:t>
      </w:r>
      <w:proofErr w:type="gramStart"/>
      <w:r w:rsidRPr="000C7376">
        <w:rPr>
          <w:rFonts w:ascii="Times" w:hAnsi="Times" w:cs="Times"/>
          <w:sz w:val="19"/>
          <w:szCs w:val="19"/>
        </w:rPr>
        <w:t>Spring</w:t>
      </w:r>
      <w:proofErr w:type="gramEnd"/>
      <w:r w:rsidRPr="000C7376">
        <w:rPr>
          <w:rFonts w:ascii="Times" w:hAnsi="Times" w:cs="Times"/>
          <w:sz w:val="19"/>
          <w:szCs w:val="19"/>
        </w:rPr>
        <w:t xml:space="preserve">, </w:t>
      </w:r>
      <w:hyperlink w:anchor="page10" w:history="1">
        <w:r w:rsidRPr="000C7376">
          <w:rPr>
            <w:rFonts w:ascii="Times" w:hAnsi="Times" w:cs="Times"/>
            <w:sz w:val="19"/>
            <w:szCs w:val="19"/>
          </w:rPr>
          <w:t xml:space="preserve"> 201</w:t>
        </w:r>
      </w:hyperlink>
      <w:r w:rsidRPr="000C7376">
        <w:rPr>
          <w:rFonts w:ascii="Times" w:hAnsi="Times" w:cs="Times"/>
          <w:sz w:val="19"/>
          <w:szCs w:val="19"/>
        </w:rPr>
        <w:t>0). This is still true today: Latinos</w:t>
      </w:r>
      <w:r w:rsidRPr="000C7376">
        <w:rPr>
          <w:rFonts w:ascii="Arial" w:hAnsi="Arial" w:cs="Arial"/>
          <w:i/>
          <w:iCs/>
          <w:sz w:val="19"/>
          <w:szCs w:val="19"/>
        </w:rPr>
        <w:t>/</w:t>
      </w:r>
      <w:r w:rsidRPr="000C7376">
        <w:rPr>
          <w:rFonts w:ascii="Times" w:hAnsi="Times" w:cs="Times"/>
          <w:sz w:val="19"/>
          <w:szCs w:val="19"/>
        </w:rPr>
        <w:t>as are often dis-criminated against in the workplace and often get paid less than their White counterparts in similar positions (</w:t>
      </w:r>
      <w:proofErr w:type="spellStart"/>
      <w:r w:rsidRPr="000C7376">
        <w:rPr>
          <w:rFonts w:ascii="Times" w:hAnsi="Times" w:cs="Times"/>
          <w:sz w:val="19"/>
          <w:szCs w:val="19"/>
        </w:rPr>
        <w:t>Anyon</w:t>
      </w:r>
      <w:proofErr w:type="spellEnd"/>
      <w:r w:rsidRPr="000C7376">
        <w:rPr>
          <w:rFonts w:ascii="Times" w:hAnsi="Times" w:cs="Times"/>
          <w:sz w:val="19"/>
          <w:szCs w:val="19"/>
        </w:rPr>
        <w:t xml:space="preserve">, </w:t>
      </w:r>
      <w:hyperlink w:anchor="page9" w:history="1">
        <w:r w:rsidRPr="000C7376">
          <w:rPr>
            <w:rFonts w:ascii="Times" w:hAnsi="Times" w:cs="Times"/>
            <w:sz w:val="19"/>
            <w:szCs w:val="19"/>
          </w:rPr>
          <w:t xml:space="preserve"> 200</w:t>
        </w:r>
      </w:hyperlink>
      <w:r w:rsidRPr="000C7376">
        <w:rPr>
          <w:rFonts w:ascii="Times" w:hAnsi="Times" w:cs="Times"/>
          <w:sz w:val="19"/>
          <w:szCs w:val="19"/>
        </w:rPr>
        <w:t xml:space="preserve">5). In addition, the news media frequently focus on illegal immigrants and their (supposed) taking of American jobs (Giroux, </w:t>
      </w:r>
      <w:hyperlink w:anchor="page9" w:history="1">
        <w:r w:rsidRPr="000C7376">
          <w:rPr>
            <w:rFonts w:ascii="Times" w:hAnsi="Times" w:cs="Times"/>
            <w:sz w:val="19"/>
            <w:szCs w:val="19"/>
          </w:rPr>
          <w:t xml:space="preserve"> 199</w:t>
        </w:r>
      </w:hyperlink>
      <w:r w:rsidRPr="000C7376">
        <w:rPr>
          <w:rFonts w:ascii="Times" w:hAnsi="Times" w:cs="Times"/>
          <w:sz w:val="19"/>
          <w:szCs w:val="19"/>
        </w:rPr>
        <w:t xml:space="preserve">7). Mexicans and Mexican Americans are rarely discussed on television news, and when they are, almost half of the segments deal with </w:t>
      </w:r>
      <w:proofErr w:type="spellStart"/>
      <w:r w:rsidRPr="000C7376">
        <w:rPr>
          <w:rFonts w:ascii="Times" w:hAnsi="Times" w:cs="Times"/>
          <w:sz w:val="19"/>
          <w:szCs w:val="19"/>
        </w:rPr>
        <w:t>ille</w:t>
      </w:r>
      <w:proofErr w:type="spellEnd"/>
      <w:r w:rsidRPr="000C7376">
        <w:rPr>
          <w:rFonts w:ascii="Times" w:hAnsi="Times" w:cs="Times"/>
          <w:sz w:val="19"/>
          <w:szCs w:val="19"/>
        </w:rPr>
        <w:t>-gal immigration and how “Latinos [are] a social problem and a burden to the country” (Gonzales, 2005, p. 1). Being Spanish speaking has also been an issue of contention for Latinos</w:t>
      </w:r>
      <w:r w:rsidRPr="000C7376">
        <w:rPr>
          <w:rFonts w:ascii="Arial" w:hAnsi="Arial" w:cs="Arial"/>
          <w:i/>
          <w:iCs/>
          <w:sz w:val="19"/>
          <w:szCs w:val="19"/>
        </w:rPr>
        <w:t>/</w:t>
      </w:r>
      <w:r w:rsidRPr="000C7376">
        <w:rPr>
          <w:rFonts w:ascii="Times" w:hAnsi="Times" w:cs="Times"/>
          <w:sz w:val="19"/>
          <w:szCs w:val="19"/>
        </w:rPr>
        <w:t xml:space="preserve">as in this country. English-only initiatives have appeared in many states across the country over the past few decades in an attempt to make English the state language (Arizona Language Education Council, </w:t>
      </w:r>
      <w:hyperlink w:anchor="page9" w:history="1">
        <w:r w:rsidRPr="000C7376">
          <w:rPr>
            <w:rFonts w:ascii="Times" w:hAnsi="Times" w:cs="Times"/>
            <w:sz w:val="19"/>
            <w:szCs w:val="19"/>
          </w:rPr>
          <w:t xml:space="preserve"> 200</w:t>
        </w:r>
      </w:hyperlink>
      <w:r w:rsidRPr="000C7376">
        <w:rPr>
          <w:rFonts w:ascii="Times" w:hAnsi="Times" w:cs="Times"/>
          <w:sz w:val="19"/>
          <w:szCs w:val="19"/>
        </w:rPr>
        <w:t>0), which is discriminatory against Spanish speakers.</w:t>
      </w:r>
    </w:p>
    <w:p w:rsidR="00956796" w:rsidRPr="000C7376" w:rsidRDefault="00956796">
      <w:pPr>
        <w:widowControl w:val="0"/>
        <w:autoSpaceDE w:val="0"/>
        <w:autoSpaceDN w:val="0"/>
        <w:adjustRightInd w:val="0"/>
        <w:spacing w:after="0" w:line="6"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In schooling, Latinos</w:t>
      </w:r>
      <w:r w:rsidRPr="000C7376">
        <w:rPr>
          <w:rFonts w:ascii="Arial" w:hAnsi="Arial" w:cs="Arial"/>
          <w:i/>
          <w:iCs/>
          <w:sz w:val="19"/>
          <w:szCs w:val="19"/>
        </w:rPr>
        <w:t>/</w:t>
      </w:r>
      <w:r w:rsidRPr="000C7376">
        <w:rPr>
          <w:rFonts w:ascii="Times" w:hAnsi="Times" w:cs="Times"/>
          <w:sz w:val="19"/>
          <w:szCs w:val="19"/>
        </w:rPr>
        <w:t>as are also continually discriminated against. Data show that Latino</w:t>
      </w:r>
      <w:r w:rsidRPr="000C7376">
        <w:rPr>
          <w:rFonts w:ascii="Arial" w:hAnsi="Arial" w:cs="Arial"/>
          <w:i/>
          <w:iCs/>
          <w:sz w:val="19"/>
          <w:szCs w:val="19"/>
        </w:rPr>
        <w:t>/</w:t>
      </w:r>
      <w:r w:rsidRPr="000C7376">
        <w:rPr>
          <w:rFonts w:ascii="Times" w:hAnsi="Times" w:cs="Times"/>
          <w:sz w:val="19"/>
          <w:szCs w:val="19"/>
        </w:rPr>
        <w:t xml:space="preserve">a students who need special education services are almost twice as likely as White students to be placed into more restrictive educational settings (as opposed to inclusion programs; Alliance for Excellent Education, </w:t>
      </w:r>
      <w:hyperlink w:anchor="page9" w:history="1">
        <w:r w:rsidRPr="000C7376">
          <w:rPr>
            <w:rFonts w:ascii="Times" w:hAnsi="Times" w:cs="Times"/>
            <w:sz w:val="19"/>
            <w:szCs w:val="19"/>
          </w:rPr>
          <w:t xml:space="preserve"> 200</w:t>
        </w:r>
      </w:hyperlink>
      <w:r w:rsidRPr="000C7376">
        <w:rPr>
          <w:rFonts w:ascii="Times" w:hAnsi="Times" w:cs="Times"/>
          <w:sz w:val="19"/>
          <w:szCs w:val="19"/>
        </w:rPr>
        <w:t>9). Latinos</w:t>
      </w:r>
      <w:r w:rsidRPr="000C7376">
        <w:rPr>
          <w:rFonts w:ascii="Arial" w:hAnsi="Arial" w:cs="Arial"/>
          <w:i/>
          <w:iCs/>
          <w:sz w:val="19"/>
          <w:szCs w:val="19"/>
        </w:rPr>
        <w:t>/</w:t>
      </w:r>
      <w:r w:rsidRPr="000C7376">
        <w:rPr>
          <w:rFonts w:ascii="Times" w:hAnsi="Times" w:cs="Times"/>
          <w:sz w:val="19"/>
          <w:szCs w:val="19"/>
        </w:rPr>
        <w:t>as are also much more likely than their White peers to attend segregated, high-poverty schools that are overcrowded and underfunded (Alliance for Excellent Education, 2009). In regard to curriculum content, Latino</w:t>
      </w:r>
      <w:r w:rsidRPr="000C7376">
        <w:rPr>
          <w:rFonts w:ascii="Arial" w:hAnsi="Arial" w:cs="Arial"/>
          <w:i/>
          <w:iCs/>
          <w:sz w:val="19"/>
          <w:szCs w:val="19"/>
        </w:rPr>
        <w:t>/</w:t>
      </w:r>
      <w:proofErr w:type="gramStart"/>
      <w:r w:rsidRPr="000C7376">
        <w:rPr>
          <w:rFonts w:ascii="Times" w:hAnsi="Times" w:cs="Times"/>
          <w:sz w:val="19"/>
          <w:szCs w:val="19"/>
        </w:rPr>
        <w:t>a students</w:t>
      </w:r>
      <w:proofErr w:type="gramEnd"/>
      <w:r w:rsidRPr="000C7376">
        <w:rPr>
          <w:rFonts w:ascii="Times" w:hAnsi="Times" w:cs="Times"/>
          <w:sz w:val="19"/>
          <w:szCs w:val="19"/>
        </w:rPr>
        <w:t xml:space="preserve"> must contend with “conditions that disregard, marginalize, and delegitimize the cultural knowledge they bring about themselves and their communities, while [they are] expected to conform and assimilate </w:t>
      </w:r>
      <w:r w:rsidRPr="000C7376">
        <w:rPr>
          <w:rFonts w:ascii="Arial" w:hAnsi="Arial" w:cs="Arial"/>
          <w:i/>
          <w:iCs/>
          <w:sz w:val="19"/>
          <w:szCs w:val="19"/>
        </w:rPr>
        <w:t>. . .</w:t>
      </w:r>
    </w:p>
    <w:p w:rsidR="00956796" w:rsidRPr="000C7376" w:rsidRDefault="00956796">
      <w:pPr>
        <w:widowControl w:val="0"/>
        <w:autoSpaceDE w:val="0"/>
        <w:autoSpaceDN w:val="0"/>
        <w:adjustRightInd w:val="0"/>
        <w:spacing w:after="0" w:line="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jc w:val="both"/>
        <w:rPr>
          <w:rFonts w:ascii="Times New Roman" w:hAnsi="Times New Roman"/>
          <w:sz w:val="24"/>
          <w:szCs w:val="24"/>
        </w:rPr>
      </w:pPr>
      <w:proofErr w:type="gramStart"/>
      <w:r w:rsidRPr="000C7376">
        <w:rPr>
          <w:rFonts w:ascii="Times" w:hAnsi="Times" w:cs="Times"/>
          <w:sz w:val="19"/>
          <w:szCs w:val="19"/>
        </w:rPr>
        <w:t>to</w:t>
      </w:r>
      <w:proofErr w:type="gramEnd"/>
      <w:r w:rsidRPr="000C7376">
        <w:rPr>
          <w:rFonts w:ascii="Times" w:hAnsi="Times" w:cs="Times"/>
          <w:sz w:val="19"/>
          <w:szCs w:val="19"/>
        </w:rPr>
        <w:t xml:space="preserve"> the Eurocentric cultural system” (</w:t>
      </w:r>
      <w:proofErr w:type="spellStart"/>
      <w:r w:rsidRPr="000C7376">
        <w:rPr>
          <w:rFonts w:ascii="Times" w:hAnsi="Times" w:cs="Times"/>
          <w:sz w:val="19"/>
          <w:szCs w:val="19"/>
        </w:rPr>
        <w:t>Darder</w:t>
      </w:r>
      <w:proofErr w:type="spellEnd"/>
      <w:r w:rsidRPr="000C7376">
        <w:rPr>
          <w:rFonts w:ascii="Times" w:hAnsi="Times" w:cs="Times"/>
          <w:sz w:val="19"/>
          <w:szCs w:val="19"/>
        </w:rPr>
        <w:t xml:space="preserve">, </w:t>
      </w:r>
      <w:hyperlink w:anchor="page9" w:history="1">
        <w:r w:rsidRPr="000C7376">
          <w:rPr>
            <w:rFonts w:ascii="Times" w:hAnsi="Times" w:cs="Times"/>
            <w:sz w:val="19"/>
            <w:szCs w:val="19"/>
          </w:rPr>
          <w:t xml:space="preserve"> 199</w:t>
        </w:r>
      </w:hyperlink>
      <w:r w:rsidRPr="000C7376">
        <w:rPr>
          <w:rFonts w:ascii="Times" w:hAnsi="Times" w:cs="Times"/>
          <w:sz w:val="19"/>
          <w:szCs w:val="19"/>
        </w:rPr>
        <w:t xml:space="preserve">3, p. 196). They feel culturally and historically alienated from the education system, which adds to their feeling of oppression (Acosta, </w:t>
      </w:r>
      <w:hyperlink w:anchor="page9" w:history="1">
        <w:r w:rsidRPr="000C7376">
          <w:rPr>
            <w:rFonts w:ascii="Times" w:hAnsi="Times" w:cs="Times"/>
            <w:sz w:val="19"/>
            <w:szCs w:val="19"/>
          </w:rPr>
          <w:t xml:space="preserve"> 200</w:t>
        </w:r>
      </w:hyperlink>
      <w:r w:rsidRPr="000C7376">
        <w:rPr>
          <w:rFonts w:ascii="Times" w:hAnsi="Times" w:cs="Times"/>
          <w:sz w:val="19"/>
          <w:szCs w:val="19"/>
        </w:rPr>
        <w:t>7). This is especially true in the ELA classroom, in which few teachers develop and include Latino</w:t>
      </w:r>
      <w:r w:rsidRPr="000C7376">
        <w:rPr>
          <w:rFonts w:ascii="Arial" w:hAnsi="Arial" w:cs="Arial"/>
          <w:i/>
          <w:iCs/>
          <w:sz w:val="19"/>
          <w:szCs w:val="19"/>
        </w:rPr>
        <w:t>/</w:t>
      </w:r>
      <w:r w:rsidRPr="000C7376">
        <w:rPr>
          <w:rFonts w:ascii="Times" w:hAnsi="Times" w:cs="Times"/>
          <w:sz w:val="19"/>
          <w:szCs w:val="19"/>
        </w:rPr>
        <w:t xml:space="preserve">a literature in the mainstream curriculum (Medina, 2006; Rojas, </w:t>
      </w:r>
      <w:hyperlink w:anchor="page10" w:history="1">
        <w:r w:rsidRPr="000C7376">
          <w:rPr>
            <w:rFonts w:ascii="Times" w:hAnsi="Times" w:cs="Times"/>
            <w:sz w:val="19"/>
            <w:szCs w:val="19"/>
          </w:rPr>
          <w:t xml:space="preserve"> 201</w:t>
        </w:r>
      </w:hyperlink>
      <w:r w:rsidRPr="000C7376">
        <w:rPr>
          <w:rFonts w:ascii="Times" w:hAnsi="Times" w:cs="Times"/>
          <w:sz w:val="19"/>
          <w:szCs w:val="19"/>
        </w:rPr>
        <w:t>0). As stated earlier, Latinos and Latinas are practically invisible in the presented classroom content (Medina, 2006).</w:t>
      </w:r>
    </w:p>
    <w:p w:rsidR="00956796" w:rsidRPr="000C7376" w:rsidRDefault="00956796">
      <w:pPr>
        <w:widowControl w:val="0"/>
        <w:autoSpaceDE w:val="0"/>
        <w:autoSpaceDN w:val="0"/>
        <w:adjustRightInd w:val="0"/>
        <w:spacing w:after="0" w:line="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6" w:lineRule="auto"/>
        <w:ind w:firstLine="239"/>
        <w:jc w:val="both"/>
        <w:rPr>
          <w:rFonts w:ascii="Times New Roman" w:hAnsi="Times New Roman"/>
          <w:sz w:val="24"/>
          <w:szCs w:val="24"/>
        </w:rPr>
      </w:pPr>
      <w:r w:rsidRPr="000C7376">
        <w:rPr>
          <w:rFonts w:ascii="Times" w:hAnsi="Times" w:cs="Times"/>
          <w:sz w:val="20"/>
          <w:szCs w:val="20"/>
        </w:rPr>
        <w:t>Recently, in the state of Arizona, Latinos</w:t>
      </w:r>
      <w:r w:rsidRPr="000C7376">
        <w:rPr>
          <w:rFonts w:ascii="Arial" w:hAnsi="Arial" w:cs="Arial"/>
          <w:i/>
          <w:iCs/>
          <w:sz w:val="20"/>
          <w:szCs w:val="20"/>
        </w:rPr>
        <w:t>/</w:t>
      </w:r>
      <w:r w:rsidRPr="000C7376">
        <w:rPr>
          <w:rFonts w:ascii="Times" w:hAnsi="Times" w:cs="Times"/>
          <w:sz w:val="20"/>
          <w:szCs w:val="20"/>
        </w:rPr>
        <w:t>as have been the targets of racial discrimination. Specifically, the Mexican American studies (MAS) program has been recently eliminated in the Tucson Unified School District. The MAS program, although shown to lead to increased grad-</w:t>
      </w:r>
      <w:proofErr w:type="spellStart"/>
      <w:r w:rsidRPr="000C7376">
        <w:rPr>
          <w:rFonts w:ascii="Times" w:hAnsi="Times" w:cs="Times"/>
          <w:sz w:val="20"/>
          <w:szCs w:val="20"/>
        </w:rPr>
        <w:t>uation</w:t>
      </w:r>
      <w:proofErr w:type="spellEnd"/>
      <w:r w:rsidRPr="000C7376">
        <w:rPr>
          <w:rFonts w:ascii="Times" w:hAnsi="Times" w:cs="Times"/>
          <w:sz w:val="20"/>
          <w:szCs w:val="20"/>
        </w:rPr>
        <w:t xml:space="preserve"> rates, engagement, and academic success, has been accused of “</w:t>
      </w:r>
      <w:proofErr w:type="spellStart"/>
      <w:r w:rsidRPr="000C7376">
        <w:rPr>
          <w:rFonts w:ascii="Times" w:hAnsi="Times" w:cs="Times"/>
          <w:sz w:val="20"/>
          <w:szCs w:val="20"/>
        </w:rPr>
        <w:t>promot</w:t>
      </w:r>
      <w:proofErr w:type="spellEnd"/>
      <w:r w:rsidRPr="000C7376">
        <w:rPr>
          <w:rFonts w:ascii="Times" w:hAnsi="Times" w:cs="Times"/>
          <w:sz w:val="20"/>
          <w:szCs w:val="20"/>
        </w:rPr>
        <w:t>[</w:t>
      </w:r>
      <w:proofErr w:type="spellStart"/>
      <w:r w:rsidRPr="000C7376">
        <w:rPr>
          <w:rFonts w:ascii="Times" w:hAnsi="Times" w:cs="Times"/>
          <w:sz w:val="20"/>
          <w:szCs w:val="20"/>
        </w:rPr>
        <w:t>ing</w:t>
      </w:r>
      <w:proofErr w:type="spellEnd"/>
      <w:r w:rsidRPr="000C7376">
        <w:rPr>
          <w:rFonts w:ascii="Times" w:hAnsi="Times" w:cs="Times"/>
          <w:sz w:val="20"/>
          <w:szCs w:val="20"/>
        </w:rPr>
        <w:t xml:space="preserve">] resentment towards a race or class of people” (Acosta &amp; Mir, </w:t>
      </w:r>
      <w:hyperlink w:anchor="page9" w:history="1">
        <w:r w:rsidRPr="000C7376">
          <w:rPr>
            <w:rFonts w:ascii="Times" w:hAnsi="Times" w:cs="Times"/>
            <w:sz w:val="20"/>
            <w:szCs w:val="20"/>
          </w:rPr>
          <w:t xml:space="preserve"> 201</w:t>
        </w:r>
      </w:hyperlink>
      <w:r w:rsidRPr="000C7376">
        <w:rPr>
          <w:rFonts w:ascii="Times" w:hAnsi="Times" w:cs="Times"/>
          <w:sz w:val="20"/>
          <w:szCs w:val="20"/>
        </w:rPr>
        <w:t>2, p. 24), which appears to be completely</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28" w:right="1240" w:bottom="1440" w:left="24" w:header="720" w:footer="720" w:gutter="0"/>
          <w:cols w:num="2" w:space="918" w:equalWidth="0">
            <w:col w:w="218" w:space="91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4" w:name="page5"/>
      <w:bookmarkEnd w:id="4"/>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7320"/>
        </w:tabs>
        <w:autoSpaceDE w:val="0"/>
        <w:autoSpaceDN w:val="0"/>
        <w:adjustRightInd w:val="0"/>
        <w:spacing w:after="0" w:line="239" w:lineRule="auto"/>
        <w:ind w:left="2980"/>
        <w:rPr>
          <w:rFonts w:ascii="Times New Roman" w:hAnsi="Times New Roman"/>
          <w:sz w:val="24"/>
          <w:szCs w:val="24"/>
        </w:rPr>
      </w:pPr>
      <w:r w:rsidRPr="000C7376">
        <w:rPr>
          <w:rFonts w:ascii="Times New Roman" w:hAnsi="Times New Roman"/>
          <w:sz w:val="24"/>
          <w:szCs w:val="24"/>
        </w:rPr>
        <w:br w:type="column"/>
      </w:r>
      <w:r w:rsidRPr="000C7376">
        <w:rPr>
          <w:rFonts w:ascii="Times" w:hAnsi="Times" w:cs="Times"/>
          <w:sz w:val="16"/>
          <w:szCs w:val="16"/>
        </w:rPr>
        <w:lastRenderedPageBreak/>
        <w:t>ENGAGING LATINO</w:t>
      </w:r>
      <w:r w:rsidRPr="000C7376">
        <w:rPr>
          <w:rFonts w:ascii="Arial" w:hAnsi="Arial" w:cs="Arial"/>
          <w:i/>
          <w:iCs/>
          <w:sz w:val="16"/>
          <w:szCs w:val="16"/>
        </w:rPr>
        <w:t>/</w:t>
      </w:r>
      <w:r w:rsidRPr="000C7376">
        <w:rPr>
          <w:rFonts w:ascii="Times" w:hAnsi="Times" w:cs="Times"/>
          <w:sz w:val="16"/>
          <w:szCs w:val="16"/>
        </w:rPr>
        <w:t>A STUDENTS IN THE CLASSROOM</w:t>
      </w:r>
      <w:r w:rsidRPr="000C7376">
        <w:rPr>
          <w:rFonts w:ascii="Times New Roman" w:hAnsi="Times New Roman"/>
          <w:sz w:val="24"/>
          <w:szCs w:val="24"/>
        </w:rPr>
        <w:tab/>
      </w:r>
      <w:r w:rsidRPr="000C7376">
        <w:rPr>
          <w:rFonts w:ascii="Helvetica" w:hAnsi="Helvetica" w:cs="Helvetica"/>
          <w:sz w:val="20"/>
          <w:szCs w:val="20"/>
        </w:rPr>
        <w:t>225</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37"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39" w:lineRule="auto"/>
        <w:jc w:val="both"/>
        <w:rPr>
          <w:rFonts w:ascii="Times New Roman" w:hAnsi="Times New Roman"/>
          <w:sz w:val="24"/>
          <w:szCs w:val="24"/>
        </w:rPr>
      </w:pPr>
      <w:proofErr w:type="gramStart"/>
      <w:r w:rsidRPr="000C7376">
        <w:rPr>
          <w:rFonts w:ascii="Times" w:hAnsi="Times" w:cs="Times"/>
          <w:sz w:val="20"/>
          <w:szCs w:val="20"/>
        </w:rPr>
        <w:t>unfounded</w:t>
      </w:r>
      <w:proofErr w:type="gramEnd"/>
      <w:r w:rsidRPr="000C7376">
        <w:rPr>
          <w:rFonts w:ascii="Times" w:hAnsi="Times" w:cs="Times"/>
          <w:sz w:val="20"/>
          <w:szCs w:val="20"/>
        </w:rPr>
        <w:t>. Be that as it may, this battle is now being waged in court, and MAS teachers must now find other ways to engage their students academically.</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90"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920"/>
        <w:rPr>
          <w:rFonts w:ascii="Times New Roman" w:hAnsi="Times New Roman"/>
          <w:sz w:val="24"/>
          <w:szCs w:val="24"/>
        </w:rPr>
      </w:pPr>
      <w:r w:rsidRPr="000C7376">
        <w:rPr>
          <w:rFonts w:ascii="Helvetica" w:hAnsi="Helvetica" w:cs="Helvetica"/>
          <w:sz w:val="20"/>
          <w:szCs w:val="20"/>
        </w:rPr>
        <w:t>ENGAGING AND AFFIRMING LATINO</w:t>
      </w:r>
      <w:r w:rsidRPr="000C7376">
        <w:rPr>
          <w:rFonts w:ascii="Arial" w:hAnsi="Arial" w:cs="Arial"/>
          <w:i/>
          <w:iCs/>
          <w:sz w:val="20"/>
          <w:szCs w:val="20"/>
        </w:rPr>
        <w:t>/</w:t>
      </w:r>
      <w:r w:rsidRPr="000C7376">
        <w:rPr>
          <w:rFonts w:ascii="Helvetica" w:hAnsi="Helvetica" w:cs="Helvetica"/>
          <w:sz w:val="20"/>
          <w:szCs w:val="20"/>
        </w:rPr>
        <w:t>A STUDENT IDENTITIES</w:t>
      </w:r>
    </w:p>
    <w:p w:rsidR="00956796" w:rsidRPr="000C7376" w:rsidRDefault="00956796">
      <w:pPr>
        <w:widowControl w:val="0"/>
        <w:autoSpaceDE w:val="0"/>
        <w:autoSpaceDN w:val="0"/>
        <w:adjustRightInd w:val="0"/>
        <w:spacing w:after="0" w:line="25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jc w:val="both"/>
        <w:rPr>
          <w:rFonts w:ascii="Times New Roman" w:hAnsi="Times New Roman"/>
          <w:sz w:val="24"/>
          <w:szCs w:val="24"/>
        </w:rPr>
      </w:pPr>
      <w:r w:rsidRPr="000C7376">
        <w:rPr>
          <w:rFonts w:ascii="Times" w:hAnsi="Times" w:cs="Times"/>
          <w:sz w:val="20"/>
          <w:szCs w:val="20"/>
        </w:rPr>
        <w:t>In order to engage Latino</w:t>
      </w:r>
      <w:r w:rsidRPr="000C7376">
        <w:rPr>
          <w:rFonts w:ascii="Arial" w:hAnsi="Arial" w:cs="Arial"/>
          <w:i/>
          <w:iCs/>
          <w:sz w:val="20"/>
          <w:szCs w:val="20"/>
        </w:rPr>
        <w:t>/</w:t>
      </w:r>
      <w:r w:rsidRPr="000C7376">
        <w:rPr>
          <w:rFonts w:ascii="Times" w:hAnsi="Times" w:cs="Times"/>
          <w:sz w:val="20"/>
          <w:szCs w:val="20"/>
        </w:rPr>
        <w:t>a students in academic content, ELA teachers must be willing to con-</w:t>
      </w:r>
      <w:proofErr w:type="spellStart"/>
      <w:r w:rsidRPr="000C7376">
        <w:rPr>
          <w:rFonts w:ascii="Times" w:hAnsi="Times" w:cs="Times"/>
          <w:sz w:val="20"/>
          <w:szCs w:val="20"/>
        </w:rPr>
        <w:t>nect</w:t>
      </w:r>
      <w:proofErr w:type="spellEnd"/>
      <w:r w:rsidRPr="000C7376">
        <w:rPr>
          <w:rFonts w:ascii="Times" w:hAnsi="Times" w:cs="Times"/>
          <w:sz w:val="20"/>
          <w:szCs w:val="20"/>
        </w:rPr>
        <w:t xml:space="preserve"> with Latinos</w:t>
      </w:r>
      <w:r w:rsidRPr="000C7376">
        <w:rPr>
          <w:rFonts w:ascii="Arial" w:hAnsi="Arial" w:cs="Arial"/>
          <w:i/>
          <w:iCs/>
          <w:sz w:val="20"/>
          <w:szCs w:val="20"/>
        </w:rPr>
        <w:t>/</w:t>
      </w:r>
      <w:r w:rsidRPr="000C7376">
        <w:rPr>
          <w:rFonts w:ascii="Times" w:hAnsi="Times" w:cs="Times"/>
          <w:sz w:val="20"/>
          <w:szCs w:val="20"/>
        </w:rPr>
        <w:t xml:space="preserve">as and choose literature that reflects the students’ own lives, families, and personal histories (Acosta, </w:t>
      </w:r>
      <w:hyperlink w:anchor="page9" w:history="1">
        <w:r w:rsidRPr="000C7376">
          <w:rPr>
            <w:rFonts w:ascii="Times" w:hAnsi="Times" w:cs="Times"/>
            <w:sz w:val="20"/>
            <w:szCs w:val="20"/>
          </w:rPr>
          <w:t xml:space="preserve"> 200</w:t>
        </w:r>
      </w:hyperlink>
      <w:r w:rsidRPr="000C7376">
        <w:rPr>
          <w:rFonts w:ascii="Times" w:hAnsi="Times" w:cs="Times"/>
          <w:sz w:val="20"/>
          <w:szCs w:val="20"/>
        </w:rPr>
        <w:t>7). Because the “lives of [Latino</w:t>
      </w:r>
      <w:r w:rsidRPr="000C7376">
        <w:rPr>
          <w:rFonts w:ascii="Arial" w:hAnsi="Arial" w:cs="Arial"/>
          <w:i/>
          <w:iCs/>
          <w:sz w:val="20"/>
          <w:szCs w:val="20"/>
        </w:rPr>
        <w:t>/</w:t>
      </w:r>
      <w:r w:rsidRPr="000C7376">
        <w:rPr>
          <w:rFonts w:ascii="Times" w:hAnsi="Times" w:cs="Times"/>
          <w:sz w:val="20"/>
          <w:szCs w:val="20"/>
        </w:rPr>
        <w:t xml:space="preserve">a] students outside the school gates are largely marginalized and ignored in their daily school experiences </w:t>
      </w:r>
      <w:r w:rsidRPr="000C7376">
        <w:rPr>
          <w:rFonts w:ascii="Arial" w:hAnsi="Arial" w:cs="Arial"/>
          <w:i/>
          <w:iCs/>
          <w:sz w:val="20"/>
          <w:szCs w:val="20"/>
        </w:rPr>
        <w:t>. . .</w:t>
      </w:r>
      <w:r w:rsidR="000C7376">
        <w:rPr>
          <w:rFonts w:ascii="Times" w:hAnsi="Times" w:cs="Times"/>
          <w:sz w:val="20"/>
          <w:szCs w:val="20"/>
        </w:rPr>
        <w:t xml:space="preserve"> [they] are desper</w:t>
      </w:r>
      <w:r w:rsidRPr="000C7376">
        <w:rPr>
          <w:rFonts w:ascii="Times" w:hAnsi="Times" w:cs="Times"/>
          <w:sz w:val="20"/>
          <w:szCs w:val="20"/>
        </w:rPr>
        <w:t xml:space="preserve">ate for an education that reflects their lives [as well as inspires them]” (Acosta &amp; Mir, </w:t>
      </w:r>
      <w:hyperlink w:anchor="page9" w:history="1">
        <w:r w:rsidRPr="000C7376">
          <w:rPr>
            <w:rFonts w:ascii="Times" w:hAnsi="Times" w:cs="Times"/>
            <w:sz w:val="20"/>
            <w:szCs w:val="20"/>
          </w:rPr>
          <w:t xml:space="preserve"> 201</w:t>
        </w:r>
      </w:hyperlink>
      <w:r w:rsidRPr="000C7376">
        <w:rPr>
          <w:rFonts w:ascii="Times" w:hAnsi="Times" w:cs="Times"/>
          <w:sz w:val="20"/>
          <w:szCs w:val="20"/>
        </w:rPr>
        <w:t xml:space="preserve">2, p. 17). Because the teaching profession continues to be predominantly White, female, middle class, and culturally and linguistically different from students of color (L. F. Rodríguez, </w:t>
      </w:r>
      <w:hyperlink w:anchor="page10" w:history="1">
        <w:r w:rsidRPr="000C7376">
          <w:rPr>
            <w:rFonts w:ascii="Times" w:hAnsi="Times" w:cs="Times"/>
            <w:sz w:val="20"/>
            <w:szCs w:val="20"/>
          </w:rPr>
          <w:t xml:space="preserve"> 200</w:t>
        </w:r>
      </w:hyperlink>
      <w:r w:rsidRPr="000C7376">
        <w:rPr>
          <w:rFonts w:ascii="Times" w:hAnsi="Times" w:cs="Times"/>
          <w:sz w:val="20"/>
          <w:szCs w:val="20"/>
        </w:rPr>
        <w:t>9), teachers are often disconnected from their Latino</w:t>
      </w:r>
      <w:r w:rsidRPr="000C7376">
        <w:rPr>
          <w:rFonts w:ascii="Arial" w:hAnsi="Arial" w:cs="Arial"/>
          <w:i/>
          <w:iCs/>
          <w:sz w:val="20"/>
          <w:szCs w:val="20"/>
        </w:rPr>
        <w:t>/</w:t>
      </w:r>
      <w:r w:rsidRPr="000C7376">
        <w:rPr>
          <w:rFonts w:ascii="Times" w:hAnsi="Times" w:cs="Times"/>
          <w:sz w:val="20"/>
          <w:szCs w:val="20"/>
        </w:rPr>
        <w:t>a students. It has been asserted by researchers such as Joyce King (</w:t>
      </w:r>
      <w:hyperlink w:anchor="page9" w:history="1">
        <w:r w:rsidRPr="000C7376">
          <w:rPr>
            <w:rFonts w:ascii="Times" w:hAnsi="Times" w:cs="Times"/>
            <w:sz w:val="20"/>
            <w:szCs w:val="20"/>
          </w:rPr>
          <w:t xml:space="preserve"> 199</w:t>
        </w:r>
      </w:hyperlink>
      <w:r w:rsidRPr="000C7376">
        <w:rPr>
          <w:rFonts w:ascii="Times" w:hAnsi="Times" w:cs="Times"/>
          <w:sz w:val="20"/>
          <w:szCs w:val="20"/>
        </w:rPr>
        <w:t>1) that educational content is not now, nor has it ever been, neutral; it serves various sociopolitical interests, such as socialization, domination, and assimilation. Latinos</w:t>
      </w:r>
      <w:r w:rsidRPr="000C7376">
        <w:rPr>
          <w:rFonts w:ascii="Arial" w:hAnsi="Arial" w:cs="Arial"/>
          <w:i/>
          <w:iCs/>
          <w:sz w:val="20"/>
          <w:szCs w:val="20"/>
        </w:rPr>
        <w:t>/</w:t>
      </w:r>
      <w:r w:rsidRPr="000C7376">
        <w:rPr>
          <w:rFonts w:ascii="Times" w:hAnsi="Times" w:cs="Times"/>
          <w:sz w:val="20"/>
          <w:szCs w:val="20"/>
        </w:rPr>
        <w:t xml:space="preserve">as have been all too aware of this fact for decades now and often dream of an educational experience that more closely mirrors their own culture (Acosta &amp; Mir, </w:t>
      </w:r>
      <w:hyperlink w:anchor="page9" w:history="1">
        <w:r w:rsidRPr="000C7376">
          <w:rPr>
            <w:rFonts w:ascii="Times" w:hAnsi="Times" w:cs="Times"/>
            <w:sz w:val="20"/>
            <w:szCs w:val="20"/>
          </w:rPr>
          <w:t xml:space="preserve"> 201</w:t>
        </w:r>
      </w:hyperlink>
      <w:r w:rsidRPr="000C7376">
        <w:rPr>
          <w:rFonts w:ascii="Times" w:hAnsi="Times" w:cs="Times"/>
          <w:sz w:val="20"/>
          <w:szCs w:val="20"/>
        </w:rPr>
        <w:t>2).</w:t>
      </w:r>
    </w:p>
    <w:p w:rsidR="00956796" w:rsidRPr="000C7376" w:rsidRDefault="00956796">
      <w:pPr>
        <w:widowControl w:val="0"/>
        <w:autoSpaceDE w:val="0"/>
        <w:autoSpaceDN w:val="0"/>
        <w:adjustRightInd w:val="0"/>
        <w:spacing w:after="0" w:line="13"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ELA teachers continue to support and represent the traditional</w:t>
      </w:r>
      <w:r w:rsidR="000C7376">
        <w:rPr>
          <w:rFonts w:ascii="Times" w:hAnsi="Times" w:cs="Times"/>
          <w:sz w:val="19"/>
          <w:szCs w:val="19"/>
        </w:rPr>
        <w:t xml:space="preserve"> White, male, Eurocentric liter</w:t>
      </w:r>
      <w:r w:rsidRPr="000C7376">
        <w:rPr>
          <w:rFonts w:ascii="Times" w:hAnsi="Times" w:cs="Times"/>
          <w:sz w:val="19"/>
          <w:szCs w:val="19"/>
        </w:rPr>
        <w:t xml:space="preserve">ary canon in our schools (Wilhelm, </w:t>
      </w:r>
      <w:hyperlink w:anchor="page10" w:history="1">
        <w:r w:rsidRPr="000C7376">
          <w:rPr>
            <w:rFonts w:ascii="Times" w:hAnsi="Times" w:cs="Times"/>
            <w:sz w:val="19"/>
            <w:szCs w:val="19"/>
          </w:rPr>
          <w:t xml:space="preserve"> 200</w:t>
        </w:r>
      </w:hyperlink>
      <w:r w:rsidRPr="000C7376">
        <w:rPr>
          <w:rFonts w:ascii="Times" w:hAnsi="Times" w:cs="Times"/>
          <w:sz w:val="19"/>
          <w:szCs w:val="19"/>
        </w:rPr>
        <w:t>8), yet in order to begin the process of engaging Latino</w:t>
      </w:r>
      <w:r w:rsidRPr="000C7376">
        <w:rPr>
          <w:rFonts w:ascii="Arial" w:hAnsi="Arial" w:cs="Arial"/>
          <w:i/>
          <w:iCs/>
          <w:sz w:val="19"/>
          <w:szCs w:val="19"/>
        </w:rPr>
        <w:t>/</w:t>
      </w:r>
      <w:r w:rsidRPr="000C7376">
        <w:rPr>
          <w:rFonts w:ascii="Times" w:hAnsi="Times" w:cs="Times"/>
          <w:sz w:val="19"/>
          <w:szCs w:val="19"/>
        </w:rPr>
        <w:t xml:space="preserve">a students, the traditional literary canon must be deconstructed (Banks, </w:t>
      </w:r>
      <w:hyperlink w:anchor="page9" w:history="1">
        <w:r w:rsidRPr="000C7376">
          <w:rPr>
            <w:rFonts w:ascii="Times" w:hAnsi="Times" w:cs="Times"/>
            <w:sz w:val="19"/>
            <w:szCs w:val="19"/>
          </w:rPr>
          <w:t xml:space="preserve"> 199</w:t>
        </w:r>
      </w:hyperlink>
      <w:r w:rsidRPr="000C7376">
        <w:rPr>
          <w:rFonts w:ascii="Times" w:hAnsi="Times" w:cs="Times"/>
          <w:sz w:val="19"/>
          <w:szCs w:val="19"/>
        </w:rPr>
        <w:t>3). For Latino</w:t>
      </w:r>
      <w:r w:rsidRPr="000C7376">
        <w:rPr>
          <w:rFonts w:ascii="Arial" w:hAnsi="Arial" w:cs="Arial"/>
          <w:i/>
          <w:iCs/>
          <w:sz w:val="19"/>
          <w:szCs w:val="19"/>
        </w:rPr>
        <w:t>/</w:t>
      </w:r>
      <w:proofErr w:type="gramStart"/>
      <w:r w:rsidR="000C7376">
        <w:rPr>
          <w:rFonts w:ascii="Times" w:hAnsi="Times" w:cs="Times"/>
          <w:sz w:val="19"/>
          <w:szCs w:val="19"/>
        </w:rPr>
        <w:t>a stu</w:t>
      </w:r>
      <w:r w:rsidRPr="000C7376">
        <w:rPr>
          <w:rFonts w:ascii="Times" w:hAnsi="Times" w:cs="Times"/>
          <w:sz w:val="19"/>
          <w:szCs w:val="19"/>
        </w:rPr>
        <w:t>dents</w:t>
      </w:r>
      <w:proofErr w:type="gramEnd"/>
      <w:r w:rsidRPr="000C7376">
        <w:rPr>
          <w:rFonts w:ascii="Times" w:hAnsi="Times" w:cs="Times"/>
          <w:sz w:val="19"/>
          <w:szCs w:val="19"/>
        </w:rPr>
        <w:t xml:space="preserve"> in the ELA classroom, curriculum content often comes in the form of literature (e.g., anthologies, novels). Although the body of Latino</w:t>
      </w:r>
      <w:r w:rsidRPr="000C7376">
        <w:rPr>
          <w:rFonts w:ascii="Arial" w:hAnsi="Arial" w:cs="Arial"/>
          <w:i/>
          <w:iCs/>
          <w:sz w:val="19"/>
          <w:szCs w:val="19"/>
        </w:rPr>
        <w:t>/</w:t>
      </w:r>
      <w:r w:rsidRPr="000C7376">
        <w:rPr>
          <w:rFonts w:ascii="Times" w:hAnsi="Times" w:cs="Times"/>
          <w:sz w:val="19"/>
          <w:szCs w:val="19"/>
        </w:rPr>
        <w:t xml:space="preserve">a literature has grown extensively over the past few decades (R. E. Rodriguez, </w:t>
      </w:r>
      <w:hyperlink w:anchor="page10" w:history="1">
        <w:r w:rsidRPr="000C7376">
          <w:rPr>
            <w:rFonts w:ascii="Times" w:hAnsi="Times" w:cs="Times"/>
            <w:sz w:val="19"/>
            <w:szCs w:val="19"/>
          </w:rPr>
          <w:t xml:space="preserve"> 200</w:t>
        </w:r>
      </w:hyperlink>
      <w:r w:rsidRPr="000C7376">
        <w:rPr>
          <w:rFonts w:ascii="Times" w:hAnsi="Times" w:cs="Times"/>
          <w:sz w:val="19"/>
          <w:szCs w:val="19"/>
        </w:rPr>
        <w:t>0), recent research on literature anthologies has shown that although the presence of Latino</w:t>
      </w:r>
      <w:r w:rsidRPr="000C7376">
        <w:rPr>
          <w:rFonts w:ascii="Arial" w:hAnsi="Arial" w:cs="Arial"/>
          <w:i/>
          <w:iCs/>
          <w:sz w:val="19"/>
          <w:szCs w:val="19"/>
        </w:rPr>
        <w:t>/</w:t>
      </w:r>
      <w:r w:rsidRPr="000C7376">
        <w:rPr>
          <w:rFonts w:ascii="Times" w:hAnsi="Times" w:cs="Times"/>
          <w:sz w:val="19"/>
          <w:szCs w:val="19"/>
        </w:rPr>
        <w:t>a authors is quite large, the anthologies only focus on the works of a few select, well-known Latino</w:t>
      </w:r>
      <w:r w:rsidRPr="000C7376">
        <w:rPr>
          <w:rFonts w:ascii="Arial" w:hAnsi="Arial" w:cs="Arial"/>
          <w:i/>
          <w:iCs/>
          <w:sz w:val="19"/>
          <w:szCs w:val="19"/>
        </w:rPr>
        <w:t>/</w:t>
      </w:r>
      <w:r w:rsidRPr="000C7376">
        <w:rPr>
          <w:rFonts w:ascii="Times" w:hAnsi="Times" w:cs="Times"/>
          <w:sz w:val="19"/>
          <w:szCs w:val="19"/>
        </w:rPr>
        <w:t xml:space="preserve">a authors (e.g., Sandra Cisneros, Gary Soto; Rojas, </w:t>
      </w:r>
      <w:hyperlink w:anchor="page10" w:history="1">
        <w:r w:rsidRPr="000C7376">
          <w:rPr>
            <w:rFonts w:ascii="Times" w:hAnsi="Times" w:cs="Times"/>
            <w:sz w:val="19"/>
            <w:szCs w:val="19"/>
          </w:rPr>
          <w:t xml:space="preserve"> 201</w:t>
        </w:r>
      </w:hyperlink>
      <w:r w:rsidRPr="000C7376">
        <w:rPr>
          <w:rFonts w:ascii="Times" w:hAnsi="Times" w:cs="Times"/>
          <w:sz w:val="19"/>
          <w:szCs w:val="19"/>
        </w:rPr>
        <w:t>0). Therefore, it is essential that the literary canon be expanded to include a more diverse range of Latino</w:t>
      </w:r>
      <w:r w:rsidRPr="000C7376">
        <w:rPr>
          <w:rFonts w:ascii="Arial" w:hAnsi="Arial" w:cs="Arial"/>
          <w:i/>
          <w:iCs/>
          <w:sz w:val="19"/>
          <w:szCs w:val="19"/>
        </w:rPr>
        <w:t>/</w:t>
      </w:r>
      <w:proofErr w:type="gramStart"/>
      <w:r w:rsidRPr="000C7376">
        <w:rPr>
          <w:rFonts w:ascii="Times" w:hAnsi="Times" w:cs="Times"/>
          <w:sz w:val="19"/>
          <w:szCs w:val="19"/>
        </w:rPr>
        <w:t>a</w:t>
      </w:r>
      <w:proofErr w:type="gramEnd"/>
      <w:r w:rsidRPr="000C7376">
        <w:rPr>
          <w:rFonts w:ascii="Times" w:hAnsi="Times" w:cs="Times"/>
          <w:sz w:val="19"/>
          <w:szCs w:val="19"/>
        </w:rPr>
        <w:t xml:space="preserve"> authors in order to recognize and engage our Latino</w:t>
      </w:r>
      <w:r w:rsidRPr="000C7376">
        <w:rPr>
          <w:rFonts w:ascii="Arial" w:hAnsi="Arial" w:cs="Arial"/>
          <w:i/>
          <w:iCs/>
          <w:sz w:val="19"/>
          <w:szCs w:val="19"/>
        </w:rPr>
        <w:t>/</w:t>
      </w:r>
      <w:r w:rsidRPr="000C7376">
        <w:rPr>
          <w:rFonts w:ascii="Times" w:hAnsi="Times" w:cs="Times"/>
          <w:sz w:val="19"/>
          <w:szCs w:val="19"/>
        </w:rPr>
        <w:t>a students.</w:t>
      </w: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To the detriment of Latino</w:t>
      </w:r>
      <w:r w:rsidRPr="000C7376">
        <w:rPr>
          <w:rFonts w:ascii="Arial" w:hAnsi="Arial" w:cs="Arial"/>
          <w:i/>
          <w:iCs/>
          <w:sz w:val="19"/>
          <w:szCs w:val="19"/>
        </w:rPr>
        <w:t>/</w:t>
      </w:r>
      <w:proofErr w:type="gramStart"/>
      <w:r w:rsidRPr="000C7376">
        <w:rPr>
          <w:rFonts w:ascii="Times" w:hAnsi="Times" w:cs="Times"/>
          <w:sz w:val="19"/>
          <w:szCs w:val="19"/>
        </w:rPr>
        <w:t>a students</w:t>
      </w:r>
      <w:proofErr w:type="gramEnd"/>
      <w:r w:rsidRPr="000C7376">
        <w:rPr>
          <w:rFonts w:ascii="Times" w:hAnsi="Times" w:cs="Times"/>
          <w:sz w:val="19"/>
          <w:szCs w:val="19"/>
        </w:rPr>
        <w:t xml:space="preserve"> in this country’s sc</w:t>
      </w:r>
      <w:r w:rsidR="000C7376">
        <w:rPr>
          <w:rFonts w:ascii="Times" w:hAnsi="Times" w:cs="Times"/>
          <w:sz w:val="19"/>
          <w:szCs w:val="19"/>
        </w:rPr>
        <w:t>hools, “few educators and schol</w:t>
      </w:r>
      <w:r w:rsidRPr="000C7376">
        <w:rPr>
          <w:rFonts w:ascii="Times" w:hAnsi="Times" w:cs="Times"/>
          <w:sz w:val="19"/>
          <w:szCs w:val="19"/>
        </w:rPr>
        <w:t xml:space="preserve">ars attempt to develop a curriculum that is respectful of the varied traditions of U.S. Latino literatures” (Rojas, </w:t>
      </w:r>
      <w:hyperlink w:anchor="page10" w:history="1">
        <w:r w:rsidRPr="000C7376">
          <w:rPr>
            <w:rFonts w:ascii="Times" w:hAnsi="Times" w:cs="Times"/>
            <w:sz w:val="19"/>
            <w:szCs w:val="19"/>
          </w:rPr>
          <w:t xml:space="preserve"> 201</w:t>
        </w:r>
      </w:hyperlink>
      <w:r w:rsidRPr="000C7376">
        <w:rPr>
          <w:rFonts w:ascii="Times" w:hAnsi="Times" w:cs="Times"/>
          <w:sz w:val="19"/>
          <w:szCs w:val="19"/>
        </w:rPr>
        <w:t>0, p. 266). In my own secondary classroom, I attempt to incorporate Latino</w:t>
      </w:r>
      <w:r w:rsidRPr="000C7376">
        <w:rPr>
          <w:rFonts w:ascii="Arial" w:hAnsi="Arial" w:cs="Arial"/>
          <w:i/>
          <w:iCs/>
          <w:sz w:val="19"/>
          <w:szCs w:val="19"/>
        </w:rPr>
        <w:t>/</w:t>
      </w:r>
      <w:r w:rsidRPr="000C7376">
        <w:rPr>
          <w:rFonts w:ascii="Times" w:hAnsi="Times" w:cs="Times"/>
          <w:sz w:val="19"/>
          <w:szCs w:val="19"/>
        </w:rPr>
        <w:t xml:space="preserve">a literature into the everyday curriculum at all grade levels. For example, in the Advanced Placement 12 ELA class, we read </w:t>
      </w:r>
      <w:r w:rsidRPr="000C7376">
        <w:rPr>
          <w:rFonts w:ascii="Times" w:hAnsi="Times" w:cs="Times"/>
          <w:i/>
          <w:iCs/>
          <w:sz w:val="19"/>
          <w:szCs w:val="19"/>
        </w:rPr>
        <w:t>One Hundred Years of Solitude</w:t>
      </w:r>
      <w:r w:rsidRPr="000C7376">
        <w:rPr>
          <w:rFonts w:ascii="Times" w:hAnsi="Times" w:cs="Times"/>
          <w:sz w:val="19"/>
          <w:szCs w:val="19"/>
        </w:rPr>
        <w:t xml:space="preserve"> by Gabriel Garcia Marquez; in the freshman ELA class, I introduce </w:t>
      </w:r>
      <w:r w:rsidRPr="000C7376">
        <w:rPr>
          <w:rFonts w:ascii="Times" w:hAnsi="Times" w:cs="Times"/>
          <w:i/>
          <w:iCs/>
          <w:sz w:val="19"/>
          <w:szCs w:val="19"/>
        </w:rPr>
        <w:t>The House on Mango Street</w:t>
      </w:r>
      <w:r w:rsidRPr="000C7376">
        <w:rPr>
          <w:rFonts w:ascii="Times" w:hAnsi="Times" w:cs="Times"/>
          <w:sz w:val="19"/>
          <w:szCs w:val="19"/>
        </w:rPr>
        <w:t xml:space="preserve"> by Sandra Cisneros; in the junior ELA class, we discuss and analyze the speeches and protests of Cesar Chavez during the civil rights movement. To help discuss book banning and censorship in this country (as part of the </w:t>
      </w:r>
      <w:r w:rsidRPr="000C7376">
        <w:rPr>
          <w:rFonts w:ascii="Times" w:hAnsi="Times" w:cs="Times"/>
          <w:i/>
          <w:iCs/>
          <w:sz w:val="19"/>
          <w:szCs w:val="19"/>
        </w:rPr>
        <w:t>Fahrenheit 451</w:t>
      </w:r>
      <w:r w:rsidRPr="000C7376">
        <w:rPr>
          <w:rFonts w:ascii="Times" w:hAnsi="Times" w:cs="Times"/>
          <w:sz w:val="19"/>
          <w:szCs w:val="19"/>
        </w:rPr>
        <w:t xml:space="preserve"> unit), the junior ELA class spends a great deal of time discussing the recent elimination of the MAS program in Tucson and its racial and sociopolitical implications (Acosta &amp; Mir, </w:t>
      </w:r>
      <w:hyperlink w:anchor="page9" w:history="1">
        <w:r w:rsidRPr="000C7376">
          <w:rPr>
            <w:rFonts w:ascii="Times" w:hAnsi="Times" w:cs="Times"/>
            <w:sz w:val="19"/>
            <w:szCs w:val="19"/>
          </w:rPr>
          <w:t xml:space="preserve"> 201</w:t>
        </w:r>
      </w:hyperlink>
      <w:r w:rsidRPr="000C7376">
        <w:rPr>
          <w:rFonts w:ascii="Times" w:hAnsi="Times" w:cs="Times"/>
          <w:sz w:val="19"/>
          <w:szCs w:val="19"/>
        </w:rPr>
        <w:t xml:space="preserve">2). </w:t>
      </w:r>
      <w:proofErr w:type="gramStart"/>
      <w:r w:rsidRPr="000C7376">
        <w:rPr>
          <w:rFonts w:ascii="Times" w:hAnsi="Times" w:cs="Times"/>
          <w:sz w:val="19"/>
          <w:szCs w:val="19"/>
        </w:rPr>
        <w:t>Simply stated, multicultural literature that reaches out to our Latino</w:t>
      </w:r>
      <w:r w:rsidRPr="000C7376">
        <w:rPr>
          <w:rFonts w:ascii="Arial" w:hAnsi="Arial" w:cs="Arial"/>
          <w:i/>
          <w:iCs/>
          <w:sz w:val="19"/>
          <w:szCs w:val="19"/>
        </w:rPr>
        <w:t>/</w:t>
      </w:r>
      <w:r w:rsidRPr="000C7376">
        <w:rPr>
          <w:rFonts w:ascii="Times" w:hAnsi="Times" w:cs="Times"/>
          <w:sz w:val="19"/>
          <w:szCs w:val="19"/>
        </w:rPr>
        <w:t>a students can play a significant role in saving their lives because it validates their existence and, as a result, empowers them (Hinton &amp; Berry, 2004</w:t>
      </w:r>
      <w:r w:rsidRPr="000C7376">
        <w:rPr>
          <w:rFonts w:ascii="Arial" w:hAnsi="Arial" w:cs="Arial"/>
          <w:i/>
          <w:iCs/>
          <w:sz w:val="19"/>
          <w:szCs w:val="19"/>
        </w:rPr>
        <w:t>/</w:t>
      </w:r>
      <w:r w:rsidRPr="000C7376">
        <w:rPr>
          <w:rFonts w:ascii="Times" w:hAnsi="Times" w:cs="Times"/>
          <w:sz w:val="19"/>
          <w:szCs w:val="19"/>
        </w:rPr>
        <w:t>2005).</w:t>
      </w:r>
      <w:proofErr w:type="gramEnd"/>
      <w:r w:rsidRPr="000C7376">
        <w:rPr>
          <w:rFonts w:ascii="Times" w:hAnsi="Times" w:cs="Times"/>
          <w:sz w:val="19"/>
          <w:szCs w:val="19"/>
        </w:rPr>
        <w:t xml:space="preserve"> I have taken this message to heart and thus have made the decision to incorporate multicultural literature into all of my ELA classes, with the focus being on social justice issues in this country and around the world.</w:t>
      </w:r>
    </w:p>
    <w:p w:rsidR="00956796" w:rsidRPr="000C7376" w:rsidRDefault="00956796">
      <w:pPr>
        <w:widowControl w:val="0"/>
        <w:autoSpaceDE w:val="0"/>
        <w:autoSpaceDN w:val="0"/>
        <w:adjustRightInd w:val="0"/>
        <w:spacing w:after="0" w:line="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8"/>
        <w:jc w:val="both"/>
        <w:rPr>
          <w:rFonts w:ascii="Times New Roman" w:hAnsi="Times New Roman"/>
          <w:sz w:val="24"/>
          <w:szCs w:val="24"/>
        </w:rPr>
      </w:pPr>
      <w:proofErr w:type="gramStart"/>
      <w:r w:rsidRPr="000C7376">
        <w:rPr>
          <w:rFonts w:ascii="Times" w:hAnsi="Times" w:cs="Times"/>
          <w:sz w:val="19"/>
          <w:szCs w:val="19"/>
        </w:rPr>
        <w:t xml:space="preserve">Educator and activist Antonia </w:t>
      </w:r>
      <w:proofErr w:type="spellStart"/>
      <w:r w:rsidRPr="000C7376">
        <w:rPr>
          <w:rFonts w:ascii="Times" w:hAnsi="Times" w:cs="Times"/>
          <w:sz w:val="19"/>
          <w:szCs w:val="19"/>
        </w:rPr>
        <w:t>Darder</w:t>
      </w:r>
      <w:proofErr w:type="spellEnd"/>
      <w:r w:rsidRPr="000C7376">
        <w:rPr>
          <w:rFonts w:ascii="Times" w:hAnsi="Times" w:cs="Times"/>
          <w:sz w:val="19"/>
          <w:szCs w:val="19"/>
        </w:rPr>
        <w:t xml:space="preserve"> (</w:t>
      </w:r>
      <w:hyperlink w:anchor="page9" w:history="1">
        <w:r w:rsidRPr="000C7376">
          <w:rPr>
            <w:rFonts w:ascii="Times" w:hAnsi="Times" w:cs="Times"/>
            <w:sz w:val="19"/>
            <w:szCs w:val="19"/>
          </w:rPr>
          <w:t xml:space="preserve"> 199</w:t>
        </w:r>
      </w:hyperlink>
      <w:r w:rsidRPr="000C7376">
        <w:rPr>
          <w:rFonts w:ascii="Times" w:hAnsi="Times" w:cs="Times"/>
          <w:sz w:val="19"/>
          <w:szCs w:val="19"/>
        </w:rPr>
        <w:t>3) made several recommendations to further support Latino</w:t>
      </w:r>
      <w:r w:rsidRPr="000C7376">
        <w:rPr>
          <w:rFonts w:ascii="Arial" w:hAnsi="Arial" w:cs="Arial"/>
          <w:i/>
          <w:iCs/>
          <w:sz w:val="19"/>
          <w:szCs w:val="19"/>
        </w:rPr>
        <w:t>/</w:t>
      </w:r>
      <w:r w:rsidRPr="000C7376">
        <w:rPr>
          <w:rFonts w:ascii="Times" w:hAnsi="Times" w:cs="Times"/>
          <w:sz w:val="19"/>
          <w:szCs w:val="19"/>
        </w:rPr>
        <w:t>a students in the schools.</w:t>
      </w:r>
      <w:proofErr w:type="gramEnd"/>
      <w:r w:rsidRPr="000C7376">
        <w:rPr>
          <w:rFonts w:ascii="Times" w:hAnsi="Times" w:cs="Times"/>
          <w:sz w:val="19"/>
          <w:szCs w:val="19"/>
        </w:rPr>
        <w:t xml:space="preserve"> She asserted that if Latino</w:t>
      </w:r>
      <w:r w:rsidRPr="000C7376">
        <w:rPr>
          <w:rFonts w:ascii="Arial" w:hAnsi="Arial" w:cs="Arial"/>
          <w:i/>
          <w:iCs/>
          <w:sz w:val="19"/>
          <w:szCs w:val="19"/>
        </w:rPr>
        <w:t>/</w:t>
      </w:r>
      <w:proofErr w:type="gramStart"/>
      <w:r w:rsidRPr="000C7376">
        <w:rPr>
          <w:rFonts w:ascii="Times" w:hAnsi="Times" w:cs="Times"/>
          <w:sz w:val="19"/>
          <w:szCs w:val="19"/>
        </w:rPr>
        <w:t>a students</w:t>
      </w:r>
      <w:proofErr w:type="gramEnd"/>
      <w:r w:rsidRPr="000C7376">
        <w:rPr>
          <w:rFonts w:ascii="Times" w:hAnsi="Times" w:cs="Times"/>
          <w:sz w:val="19"/>
          <w:szCs w:val="19"/>
        </w:rPr>
        <w:t xml:space="preserve"> are to be successful in</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73" w:right="1160" w:bottom="1440" w:left="24" w:header="720" w:footer="720" w:gutter="0"/>
          <w:cols w:num="2" w:space="998" w:equalWidth="0">
            <w:col w:w="218" w:space="99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5" w:name="page6"/>
      <w:bookmarkEnd w:id="5"/>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7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600"/>
        </w:tabs>
        <w:autoSpaceDE w:val="0"/>
        <w:autoSpaceDN w:val="0"/>
        <w:adjustRightInd w:val="0"/>
        <w:spacing w:after="0" w:line="239" w:lineRule="auto"/>
        <w:rPr>
          <w:rFonts w:ascii="Times New Roman" w:hAnsi="Times New Roman"/>
          <w:sz w:val="24"/>
          <w:szCs w:val="24"/>
        </w:rPr>
      </w:pPr>
      <w:r w:rsidRPr="000C7376">
        <w:rPr>
          <w:rFonts w:ascii="Times New Roman" w:hAnsi="Times New Roman"/>
          <w:sz w:val="24"/>
          <w:szCs w:val="24"/>
        </w:rPr>
        <w:br w:type="column"/>
      </w:r>
      <w:r w:rsidRPr="000C7376">
        <w:rPr>
          <w:rFonts w:ascii="Helvetica" w:hAnsi="Helvetica" w:cs="Helvetica"/>
          <w:sz w:val="20"/>
          <w:szCs w:val="20"/>
        </w:rPr>
        <w:lastRenderedPageBreak/>
        <w:t>226</w:t>
      </w:r>
      <w:r w:rsidRPr="000C7376">
        <w:rPr>
          <w:rFonts w:ascii="Times New Roman" w:hAnsi="Times New Roman"/>
          <w:sz w:val="24"/>
          <w:szCs w:val="24"/>
        </w:rPr>
        <w:tab/>
      </w:r>
      <w:r w:rsidRPr="000C7376">
        <w:rPr>
          <w:rFonts w:ascii="Times" w:hAnsi="Times" w:cs="Times"/>
          <w:sz w:val="16"/>
          <w:szCs w:val="16"/>
        </w:rPr>
        <w:t>RUBIN</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91"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jc w:val="both"/>
        <w:rPr>
          <w:rFonts w:ascii="Times New Roman" w:hAnsi="Times New Roman"/>
          <w:sz w:val="24"/>
          <w:szCs w:val="24"/>
        </w:rPr>
      </w:pPr>
      <w:proofErr w:type="gramStart"/>
      <w:r w:rsidRPr="000C7376">
        <w:rPr>
          <w:rFonts w:ascii="Times" w:hAnsi="Times" w:cs="Times"/>
          <w:sz w:val="20"/>
          <w:szCs w:val="20"/>
        </w:rPr>
        <w:t>school</w:t>
      </w:r>
      <w:proofErr w:type="gramEnd"/>
      <w:r w:rsidRPr="000C7376">
        <w:rPr>
          <w:rFonts w:ascii="Times" w:hAnsi="Times" w:cs="Times"/>
          <w:sz w:val="20"/>
          <w:szCs w:val="20"/>
        </w:rPr>
        <w:t xml:space="preserve">, they need a safe space to discuss and analyze their “common lived experiences, their personal perceptions of the bicultural process, and their common responses to issues of cultural resistance, alienation, negotiation, affirmation, and domination” (p. 203). </w:t>
      </w:r>
      <w:proofErr w:type="spellStart"/>
      <w:r w:rsidRPr="000C7376">
        <w:rPr>
          <w:rFonts w:ascii="Times" w:hAnsi="Times" w:cs="Times"/>
          <w:sz w:val="20"/>
          <w:szCs w:val="20"/>
        </w:rPr>
        <w:t>Darder</w:t>
      </w:r>
      <w:proofErr w:type="spellEnd"/>
      <w:r w:rsidRPr="000C7376">
        <w:rPr>
          <w:rFonts w:ascii="Times" w:hAnsi="Times" w:cs="Times"/>
          <w:sz w:val="20"/>
          <w:szCs w:val="20"/>
        </w:rPr>
        <w:t xml:space="preserve"> also posited that to help ensure Latino</w:t>
      </w:r>
      <w:r w:rsidRPr="000C7376">
        <w:rPr>
          <w:rFonts w:ascii="Arial" w:hAnsi="Arial" w:cs="Arial"/>
          <w:i/>
          <w:iCs/>
          <w:sz w:val="20"/>
          <w:szCs w:val="20"/>
        </w:rPr>
        <w:t>/</w:t>
      </w:r>
      <w:r w:rsidRPr="000C7376">
        <w:rPr>
          <w:rFonts w:ascii="Times" w:hAnsi="Times" w:cs="Times"/>
          <w:sz w:val="20"/>
          <w:szCs w:val="20"/>
        </w:rPr>
        <w:t>a student success, teachers must be warm, open, and firm in their classroom management; hold high expectations for their Latino</w:t>
      </w:r>
      <w:r w:rsidRPr="000C7376">
        <w:rPr>
          <w:rFonts w:ascii="Arial" w:hAnsi="Arial" w:cs="Arial"/>
          <w:i/>
          <w:iCs/>
          <w:sz w:val="20"/>
          <w:szCs w:val="20"/>
        </w:rPr>
        <w:t>/</w:t>
      </w:r>
      <w:proofErr w:type="gramStart"/>
      <w:r w:rsidRPr="000C7376">
        <w:rPr>
          <w:rFonts w:ascii="Times" w:hAnsi="Times" w:cs="Times"/>
          <w:sz w:val="20"/>
          <w:szCs w:val="20"/>
        </w:rPr>
        <w:t>a students</w:t>
      </w:r>
      <w:proofErr w:type="gramEnd"/>
      <w:r w:rsidRPr="000C7376">
        <w:rPr>
          <w:rFonts w:ascii="Times" w:hAnsi="Times" w:cs="Times"/>
          <w:sz w:val="20"/>
          <w:szCs w:val="20"/>
        </w:rPr>
        <w:t xml:space="preserve">; and allow for parent involvement. According to </w:t>
      </w:r>
      <w:proofErr w:type="spellStart"/>
      <w:r w:rsidRPr="000C7376">
        <w:rPr>
          <w:rFonts w:ascii="Times" w:hAnsi="Times" w:cs="Times"/>
          <w:sz w:val="20"/>
          <w:szCs w:val="20"/>
        </w:rPr>
        <w:t>Darder</w:t>
      </w:r>
      <w:proofErr w:type="spellEnd"/>
      <w:r w:rsidRPr="000C7376">
        <w:rPr>
          <w:rFonts w:ascii="Times" w:hAnsi="Times" w:cs="Times"/>
          <w:sz w:val="20"/>
          <w:szCs w:val="20"/>
        </w:rPr>
        <w:t>,</w:t>
      </w:r>
    </w:p>
    <w:p w:rsidR="00956796" w:rsidRPr="000C7376" w:rsidRDefault="00956796">
      <w:pPr>
        <w:widowControl w:val="0"/>
        <w:autoSpaceDE w:val="0"/>
        <w:autoSpaceDN w:val="0"/>
        <w:adjustRightInd w:val="0"/>
        <w:spacing w:after="0" w:line="230"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9" w:lineRule="auto"/>
        <w:ind w:left="240" w:right="240"/>
        <w:jc w:val="both"/>
        <w:rPr>
          <w:rFonts w:ascii="Times New Roman" w:hAnsi="Times New Roman"/>
          <w:sz w:val="24"/>
          <w:szCs w:val="24"/>
        </w:rPr>
      </w:pPr>
      <w:r w:rsidRPr="000C7376">
        <w:rPr>
          <w:rFonts w:ascii="Times" w:hAnsi="Times" w:cs="Times"/>
          <w:sz w:val="17"/>
          <w:szCs w:val="17"/>
        </w:rPr>
        <w:t>Latino students require teachers in their environments who understand the dynamics of cultural sub-ordination and the impact this has on students, their families, and their cultural communities. Latino students also need critically conscious teachers who come from their own cultural communities, who can speak and instruct them in their native language, who can serve as translators of the bicultural experience, and who can reinforce an identity grounded in the cult</w:t>
      </w:r>
      <w:r w:rsidR="000C7376">
        <w:rPr>
          <w:rFonts w:ascii="Times" w:hAnsi="Times" w:cs="Times"/>
          <w:sz w:val="17"/>
          <w:szCs w:val="17"/>
        </w:rPr>
        <w:t>ural integrity of their own peo</w:t>
      </w:r>
      <w:r w:rsidRPr="000C7376">
        <w:rPr>
          <w:rFonts w:ascii="Times" w:hAnsi="Times" w:cs="Times"/>
          <w:sz w:val="17"/>
          <w:szCs w:val="17"/>
        </w:rPr>
        <w:t>ple. Latino students also require classroom relationships that make explicit social injustice and that reinforce their inalienable rights to participate and have a voice within</w:t>
      </w:r>
      <w:r w:rsidR="000C7376">
        <w:rPr>
          <w:rFonts w:ascii="Times" w:hAnsi="Times" w:cs="Times"/>
          <w:sz w:val="17"/>
          <w:szCs w:val="17"/>
        </w:rPr>
        <w:t xml:space="preserve"> and outside the classroom envi</w:t>
      </w:r>
      <w:r w:rsidRPr="000C7376">
        <w:rPr>
          <w:rFonts w:ascii="Times" w:hAnsi="Times" w:cs="Times"/>
          <w:sz w:val="17"/>
          <w:szCs w:val="17"/>
        </w:rPr>
        <w:t>ronment. Further, they require dialogical approaches and curricular materials that will assist them in knowing themselves as historical beings and empowered subjects in the world. (p. 203)</w:t>
      </w:r>
    </w:p>
    <w:p w:rsidR="00956796" w:rsidRPr="000C7376" w:rsidRDefault="00956796">
      <w:pPr>
        <w:widowControl w:val="0"/>
        <w:autoSpaceDE w:val="0"/>
        <w:autoSpaceDN w:val="0"/>
        <w:adjustRightInd w:val="0"/>
        <w:spacing w:after="0" w:line="22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jc w:val="both"/>
        <w:rPr>
          <w:rFonts w:ascii="Times New Roman" w:hAnsi="Times New Roman"/>
          <w:sz w:val="24"/>
          <w:szCs w:val="24"/>
        </w:rPr>
      </w:pPr>
      <w:r w:rsidRPr="000C7376">
        <w:rPr>
          <w:rFonts w:ascii="Times" w:hAnsi="Times" w:cs="Times"/>
          <w:sz w:val="20"/>
          <w:szCs w:val="20"/>
        </w:rPr>
        <w:t>Researchers have also found that students like to share their own personal knowledge in the classroom and are more engaged in learning when they have the opportunities to do so (</w:t>
      </w:r>
      <w:proofErr w:type="spellStart"/>
      <w:r w:rsidRPr="000C7376">
        <w:rPr>
          <w:rFonts w:ascii="Times" w:hAnsi="Times" w:cs="Times"/>
          <w:sz w:val="20"/>
          <w:szCs w:val="20"/>
        </w:rPr>
        <w:t>Mitsoni</w:t>
      </w:r>
      <w:proofErr w:type="spellEnd"/>
      <w:r w:rsidRPr="000C7376">
        <w:rPr>
          <w:rFonts w:ascii="Times" w:hAnsi="Times" w:cs="Times"/>
          <w:sz w:val="20"/>
          <w:szCs w:val="20"/>
        </w:rPr>
        <w:t xml:space="preserve">, </w:t>
      </w:r>
      <w:hyperlink w:anchor="page10" w:history="1">
        <w:r w:rsidRPr="000C7376">
          <w:rPr>
            <w:rFonts w:ascii="Times" w:hAnsi="Times" w:cs="Times"/>
            <w:sz w:val="20"/>
            <w:szCs w:val="20"/>
          </w:rPr>
          <w:t xml:space="preserve"> 200</w:t>
        </w:r>
      </w:hyperlink>
      <w:r w:rsidRPr="000C7376">
        <w:rPr>
          <w:rFonts w:ascii="Times" w:hAnsi="Times" w:cs="Times"/>
          <w:sz w:val="20"/>
          <w:szCs w:val="20"/>
        </w:rPr>
        <w:t xml:space="preserve">6). Furthermore, students enjoy schooling when they find the tasks to be enjoyable, feel that they can succeed at said tasks, and are given the reasons why they are learning what they are learning (Harris, </w:t>
      </w:r>
      <w:hyperlink w:anchor="page9" w:history="1">
        <w:r w:rsidRPr="000C7376">
          <w:rPr>
            <w:rFonts w:ascii="Times" w:hAnsi="Times" w:cs="Times"/>
            <w:sz w:val="20"/>
            <w:szCs w:val="20"/>
          </w:rPr>
          <w:t xml:space="preserve"> 200</w:t>
        </w:r>
      </w:hyperlink>
      <w:r w:rsidRPr="000C7376">
        <w:rPr>
          <w:rFonts w:ascii="Times" w:hAnsi="Times" w:cs="Times"/>
          <w:sz w:val="20"/>
          <w:szCs w:val="20"/>
        </w:rPr>
        <w:t>8). Latino</w:t>
      </w:r>
      <w:r w:rsidRPr="000C7376">
        <w:rPr>
          <w:rFonts w:ascii="Arial" w:hAnsi="Arial" w:cs="Arial"/>
          <w:i/>
          <w:iCs/>
          <w:sz w:val="20"/>
          <w:szCs w:val="20"/>
        </w:rPr>
        <w:t>/</w:t>
      </w:r>
      <w:proofErr w:type="gramStart"/>
      <w:r w:rsidRPr="000C7376">
        <w:rPr>
          <w:rFonts w:ascii="Times" w:hAnsi="Times" w:cs="Times"/>
          <w:sz w:val="20"/>
          <w:szCs w:val="20"/>
        </w:rPr>
        <w:t>a</w:t>
      </w:r>
      <w:proofErr w:type="gramEnd"/>
      <w:r w:rsidRPr="000C7376">
        <w:rPr>
          <w:rFonts w:ascii="Times" w:hAnsi="Times" w:cs="Times"/>
          <w:sz w:val="20"/>
          <w:szCs w:val="20"/>
        </w:rPr>
        <w:t xml:space="preserve"> academic engagement emerges if students’ voices are validated by their teachers and they are also given the opportunity to build a community in the classroom (Berta-Ávila, </w:t>
      </w:r>
      <w:hyperlink w:anchor="page9" w:history="1">
        <w:r w:rsidRPr="000C7376">
          <w:rPr>
            <w:rFonts w:ascii="Times" w:hAnsi="Times" w:cs="Times"/>
            <w:sz w:val="20"/>
            <w:szCs w:val="20"/>
          </w:rPr>
          <w:t xml:space="preserve"> 200</w:t>
        </w:r>
      </w:hyperlink>
      <w:r w:rsidRPr="000C7376">
        <w:rPr>
          <w:rFonts w:ascii="Times" w:hAnsi="Times" w:cs="Times"/>
          <w:sz w:val="20"/>
          <w:szCs w:val="20"/>
        </w:rPr>
        <w:t>4). Ultimately, research has shown that</w:t>
      </w:r>
    </w:p>
    <w:p w:rsidR="00956796" w:rsidRPr="000C7376" w:rsidRDefault="00956796">
      <w:pPr>
        <w:widowControl w:val="0"/>
        <w:autoSpaceDE w:val="0"/>
        <w:autoSpaceDN w:val="0"/>
        <w:adjustRightInd w:val="0"/>
        <w:spacing w:after="0" w:line="233"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0" w:lineRule="auto"/>
        <w:ind w:left="240" w:right="240"/>
        <w:jc w:val="both"/>
        <w:rPr>
          <w:rFonts w:ascii="Times New Roman" w:hAnsi="Times New Roman"/>
          <w:sz w:val="24"/>
          <w:szCs w:val="24"/>
        </w:rPr>
      </w:pPr>
      <w:proofErr w:type="gramStart"/>
      <w:r w:rsidRPr="000C7376">
        <w:rPr>
          <w:rFonts w:ascii="Times" w:hAnsi="Times" w:cs="Times"/>
          <w:sz w:val="18"/>
          <w:szCs w:val="18"/>
        </w:rPr>
        <w:t>racial</w:t>
      </w:r>
      <w:proofErr w:type="gramEnd"/>
      <w:r w:rsidRPr="000C7376">
        <w:rPr>
          <w:rFonts w:ascii="Times" w:hAnsi="Times" w:cs="Times"/>
          <w:sz w:val="18"/>
          <w:szCs w:val="18"/>
        </w:rPr>
        <w:t xml:space="preserve"> minority students (e.g., Mexican Americans) who feel that their teachers value and respect multiculturalism and diversity will perform better in the classroom and will be less likely to drop out of school, compared to racial minority students who don’t feel their culture is valued or respected by their teachers. (Tan, </w:t>
      </w:r>
      <w:hyperlink w:anchor="page10" w:history="1">
        <w:r w:rsidRPr="000C7376">
          <w:rPr>
            <w:rFonts w:ascii="Times" w:hAnsi="Times" w:cs="Times"/>
            <w:sz w:val="18"/>
            <w:szCs w:val="18"/>
          </w:rPr>
          <w:t xml:space="preserve"> 200</w:t>
        </w:r>
      </w:hyperlink>
      <w:r w:rsidRPr="000C7376">
        <w:rPr>
          <w:rFonts w:ascii="Times" w:hAnsi="Times" w:cs="Times"/>
          <w:sz w:val="18"/>
          <w:szCs w:val="18"/>
        </w:rPr>
        <w:t>2, p. 21)</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66"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1720"/>
        <w:rPr>
          <w:rFonts w:ascii="Times New Roman" w:hAnsi="Times New Roman"/>
          <w:sz w:val="24"/>
          <w:szCs w:val="24"/>
        </w:rPr>
      </w:pPr>
      <w:r w:rsidRPr="000C7376">
        <w:rPr>
          <w:rFonts w:ascii="Helvetica" w:hAnsi="Helvetica" w:cs="Helvetica"/>
          <w:sz w:val="20"/>
          <w:szCs w:val="20"/>
        </w:rPr>
        <w:t>DEVELOPING A CRITICAL CONSCIOUSNESS</w:t>
      </w:r>
    </w:p>
    <w:p w:rsidR="00956796" w:rsidRPr="000C7376" w:rsidRDefault="00956796">
      <w:pPr>
        <w:widowControl w:val="0"/>
        <w:autoSpaceDE w:val="0"/>
        <w:autoSpaceDN w:val="0"/>
        <w:adjustRightInd w:val="0"/>
        <w:spacing w:after="0" w:line="25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jc w:val="both"/>
        <w:rPr>
          <w:rFonts w:ascii="Times New Roman" w:hAnsi="Times New Roman"/>
          <w:sz w:val="24"/>
          <w:szCs w:val="24"/>
        </w:rPr>
      </w:pPr>
      <w:r w:rsidRPr="000C7376">
        <w:rPr>
          <w:rFonts w:ascii="Times" w:hAnsi="Times" w:cs="Times"/>
          <w:sz w:val="20"/>
          <w:szCs w:val="20"/>
        </w:rPr>
        <w:t>The idea of a critical consciousness, created by Paulo Freire (1973</w:t>
      </w:r>
      <w:r w:rsidRPr="000C7376">
        <w:rPr>
          <w:rFonts w:ascii="Arial" w:hAnsi="Arial" w:cs="Arial"/>
          <w:i/>
          <w:iCs/>
          <w:sz w:val="20"/>
          <w:szCs w:val="20"/>
        </w:rPr>
        <w:t>/</w:t>
      </w:r>
      <w:r w:rsidRPr="000C7376">
        <w:rPr>
          <w:rFonts w:ascii="Times" w:hAnsi="Times" w:cs="Times"/>
          <w:sz w:val="20"/>
          <w:szCs w:val="20"/>
        </w:rPr>
        <w:t>1998), explains the process of how human beings can begin to see the world critically, with all of its contradictions, and ultimately become their own agents for social change. Helping Latino</w:t>
      </w:r>
      <w:r w:rsidRPr="000C7376">
        <w:rPr>
          <w:rFonts w:ascii="Arial" w:hAnsi="Arial" w:cs="Arial"/>
          <w:i/>
          <w:iCs/>
          <w:sz w:val="20"/>
          <w:szCs w:val="20"/>
        </w:rPr>
        <w:t>/</w:t>
      </w:r>
      <w:r w:rsidRPr="000C7376">
        <w:rPr>
          <w:rFonts w:ascii="Times" w:hAnsi="Times" w:cs="Times"/>
          <w:sz w:val="20"/>
          <w:szCs w:val="20"/>
        </w:rPr>
        <w:t xml:space="preserve">a students develop a </w:t>
      </w:r>
      <w:proofErr w:type="spellStart"/>
      <w:r w:rsidRPr="000C7376">
        <w:rPr>
          <w:rFonts w:ascii="Times" w:hAnsi="Times" w:cs="Times"/>
          <w:sz w:val="20"/>
          <w:szCs w:val="20"/>
        </w:rPr>
        <w:t>crit-ical</w:t>
      </w:r>
      <w:proofErr w:type="spellEnd"/>
      <w:r w:rsidRPr="000C7376">
        <w:rPr>
          <w:rFonts w:ascii="Times" w:hAnsi="Times" w:cs="Times"/>
          <w:sz w:val="20"/>
          <w:szCs w:val="20"/>
        </w:rPr>
        <w:t xml:space="preserve"> consciousness is no easy task, but it is one that is vital for their emergence as empowered citizens. For Latino</w:t>
      </w:r>
      <w:r w:rsidRPr="000C7376">
        <w:rPr>
          <w:rFonts w:ascii="Arial" w:hAnsi="Arial" w:cs="Arial"/>
          <w:i/>
          <w:iCs/>
          <w:sz w:val="20"/>
          <w:szCs w:val="20"/>
        </w:rPr>
        <w:t>/</w:t>
      </w:r>
      <w:r w:rsidRPr="000C7376">
        <w:rPr>
          <w:rFonts w:ascii="Times" w:hAnsi="Times" w:cs="Times"/>
          <w:sz w:val="20"/>
          <w:szCs w:val="20"/>
        </w:rPr>
        <w:t xml:space="preserve">a students, who are “veterans of surviving in a system that has historically oppressed and marginalized them[,] </w:t>
      </w:r>
      <w:r w:rsidRPr="000C7376">
        <w:rPr>
          <w:rFonts w:ascii="Arial" w:hAnsi="Arial" w:cs="Arial"/>
          <w:i/>
          <w:iCs/>
          <w:sz w:val="20"/>
          <w:szCs w:val="20"/>
        </w:rPr>
        <w:t>. . .</w:t>
      </w:r>
      <w:r w:rsidRPr="000C7376">
        <w:rPr>
          <w:rFonts w:ascii="Times" w:hAnsi="Times" w:cs="Times"/>
          <w:sz w:val="20"/>
          <w:szCs w:val="20"/>
        </w:rPr>
        <w:t xml:space="preserve"> school has rarely worked for them and they feel that it is not built for them to succeed” (Acosta, </w:t>
      </w:r>
      <w:hyperlink w:anchor="page9" w:history="1">
        <w:r w:rsidRPr="000C7376">
          <w:rPr>
            <w:rFonts w:ascii="Times" w:hAnsi="Times" w:cs="Times"/>
            <w:sz w:val="20"/>
            <w:szCs w:val="20"/>
          </w:rPr>
          <w:t xml:space="preserve"> 200</w:t>
        </w:r>
      </w:hyperlink>
      <w:r w:rsidRPr="000C7376">
        <w:rPr>
          <w:rFonts w:ascii="Times" w:hAnsi="Times" w:cs="Times"/>
          <w:sz w:val="20"/>
          <w:szCs w:val="20"/>
        </w:rPr>
        <w:t>7, p. 37); therefore, teaching social justice issues in the ELA classroom is an important and effective method of helping Latino</w:t>
      </w:r>
      <w:r w:rsidRPr="000C7376">
        <w:rPr>
          <w:rFonts w:ascii="Arial" w:hAnsi="Arial" w:cs="Arial"/>
          <w:i/>
          <w:iCs/>
          <w:sz w:val="20"/>
          <w:szCs w:val="20"/>
        </w:rPr>
        <w:t>/</w:t>
      </w:r>
      <w:r w:rsidRPr="000C7376">
        <w:rPr>
          <w:rFonts w:ascii="Times" w:hAnsi="Times" w:cs="Times"/>
          <w:sz w:val="20"/>
          <w:szCs w:val="20"/>
        </w:rPr>
        <w:t xml:space="preserve">a students become critical of the difficult issues facing them on a daily basis (e.g., poverty, discrimination) as well as find the power to address those issues. In the ELA classroom, “social justice is a way to increase students’ abilities to articulate their experiences, critique their world, and address those identified issues with subsequent action” (Chapman et al., </w:t>
      </w:r>
      <w:hyperlink w:anchor="page9" w:history="1">
        <w:r w:rsidRPr="000C7376">
          <w:rPr>
            <w:rFonts w:ascii="Times" w:hAnsi="Times" w:cs="Times"/>
            <w:sz w:val="20"/>
            <w:szCs w:val="20"/>
          </w:rPr>
          <w:t xml:space="preserve"> 201</w:t>
        </w:r>
      </w:hyperlink>
      <w:r w:rsidRPr="000C7376">
        <w:rPr>
          <w:rFonts w:ascii="Times" w:hAnsi="Times" w:cs="Times"/>
          <w:sz w:val="20"/>
          <w:szCs w:val="20"/>
        </w:rPr>
        <w:t>1, p. 540). In that same vein, as stated by Acosta and Mir (</w:t>
      </w:r>
      <w:hyperlink w:anchor="page9" w:history="1">
        <w:r w:rsidRPr="000C7376">
          <w:rPr>
            <w:rFonts w:ascii="Times" w:hAnsi="Times" w:cs="Times"/>
            <w:sz w:val="20"/>
            <w:szCs w:val="20"/>
          </w:rPr>
          <w:t xml:space="preserve"> 201</w:t>
        </w:r>
      </w:hyperlink>
      <w:r w:rsidRPr="000C7376">
        <w:rPr>
          <w:rFonts w:ascii="Times" w:hAnsi="Times" w:cs="Times"/>
          <w:sz w:val="20"/>
          <w:szCs w:val="20"/>
        </w:rPr>
        <w:t>2),</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28" w:right="1240" w:bottom="1440" w:left="24" w:header="720" w:footer="720" w:gutter="0"/>
          <w:cols w:num="2" w:space="918" w:equalWidth="0">
            <w:col w:w="218" w:space="91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6" w:name="page7"/>
      <w:bookmarkEnd w:id="6"/>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7320"/>
        </w:tabs>
        <w:autoSpaceDE w:val="0"/>
        <w:autoSpaceDN w:val="0"/>
        <w:adjustRightInd w:val="0"/>
        <w:spacing w:after="0" w:line="239" w:lineRule="auto"/>
        <w:ind w:left="2980"/>
        <w:rPr>
          <w:rFonts w:ascii="Times New Roman" w:hAnsi="Times New Roman"/>
          <w:sz w:val="24"/>
          <w:szCs w:val="24"/>
        </w:rPr>
      </w:pPr>
      <w:r w:rsidRPr="000C7376">
        <w:rPr>
          <w:rFonts w:ascii="Times New Roman" w:hAnsi="Times New Roman"/>
          <w:sz w:val="24"/>
          <w:szCs w:val="24"/>
        </w:rPr>
        <w:br w:type="column"/>
      </w:r>
      <w:r w:rsidRPr="000C7376">
        <w:rPr>
          <w:rFonts w:ascii="Times" w:hAnsi="Times" w:cs="Times"/>
          <w:sz w:val="16"/>
          <w:szCs w:val="16"/>
        </w:rPr>
        <w:lastRenderedPageBreak/>
        <w:t>ENGAGING LATINO</w:t>
      </w:r>
      <w:r w:rsidRPr="000C7376">
        <w:rPr>
          <w:rFonts w:ascii="Arial" w:hAnsi="Arial" w:cs="Arial"/>
          <w:i/>
          <w:iCs/>
          <w:sz w:val="16"/>
          <w:szCs w:val="16"/>
        </w:rPr>
        <w:t>/</w:t>
      </w:r>
      <w:r w:rsidRPr="000C7376">
        <w:rPr>
          <w:rFonts w:ascii="Times" w:hAnsi="Times" w:cs="Times"/>
          <w:sz w:val="16"/>
          <w:szCs w:val="16"/>
        </w:rPr>
        <w:t>A STUDENTS IN THE CLASSROOM</w:t>
      </w:r>
      <w:r w:rsidRPr="000C7376">
        <w:rPr>
          <w:rFonts w:ascii="Times New Roman" w:hAnsi="Times New Roman"/>
          <w:sz w:val="24"/>
          <w:szCs w:val="24"/>
        </w:rPr>
        <w:tab/>
      </w:r>
      <w:r w:rsidRPr="000C7376">
        <w:rPr>
          <w:rFonts w:ascii="Helvetica" w:hAnsi="Helvetica" w:cs="Helvetica"/>
          <w:sz w:val="20"/>
          <w:szCs w:val="20"/>
        </w:rPr>
        <w:t>227</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55"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0" w:lineRule="auto"/>
        <w:ind w:left="240" w:right="240"/>
        <w:jc w:val="both"/>
        <w:rPr>
          <w:rFonts w:ascii="Times New Roman" w:hAnsi="Times New Roman"/>
          <w:sz w:val="24"/>
          <w:szCs w:val="24"/>
        </w:rPr>
      </w:pPr>
      <w:proofErr w:type="gramStart"/>
      <w:r w:rsidRPr="000C7376">
        <w:rPr>
          <w:rFonts w:ascii="Times" w:hAnsi="Times" w:cs="Times"/>
          <w:sz w:val="18"/>
          <w:szCs w:val="18"/>
        </w:rPr>
        <w:t>in</w:t>
      </w:r>
      <w:proofErr w:type="gramEnd"/>
      <w:r w:rsidRPr="000C7376">
        <w:rPr>
          <w:rFonts w:ascii="Times" w:hAnsi="Times" w:cs="Times"/>
          <w:sz w:val="18"/>
          <w:szCs w:val="18"/>
        </w:rPr>
        <w:t xml:space="preserve"> order for students to believe that the classroom can be a space of empowerment, liberation, free-</w:t>
      </w:r>
      <w:proofErr w:type="spellStart"/>
      <w:r w:rsidRPr="000C7376">
        <w:rPr>
          <w:rFonts w:ascii="Times" w:hAnsi="Times" w:cs="Times"/>
          <w:sz w:val="18"/>
          <w:szCs w:val="18"/>
        </w:rPr>
        <w:t>dom</w:t>
      </w:r>
      <w:proofErr w:type="spellEnd"/>
      <w:r w:rsidRPr="000C7376">
        <w:rPr>
          <w:rFonts w:ascii="Times" w:hAnsi="Times" w:cs="Times"/>
          <w:sz w:val="18"/>
          <w:szCs w:val="18"/>
        </w:rPr>
        <w:t>, and autonomy, it is critical that educators cultivate a learning environment rich in student voice. As a literature teacher, it was crucial for me to find engaging, provocative, literature that was relevant to the lives and experiences of my students. (p. 20)</w:t>
      </w:r>
    </w:p>
    <w:p w:rsidR="00956796" w:rsidRPr="000C7376" w:rsidRDefault="00956796">
      <w:pPr>
        <w:widowControl w:val="0"/>
        <w:autoSpaceDE w:val="0"/>
        <w:autoSpaceDN w:val="0"/>
        <w:adjustRightInd w:val="0"/>
        <w:spacing w:after="0" w:line="315"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firstLine="239"/>
        <w:jc w:val="both"/>
        <w:rPr>
          <w:rFonts w:ascii="Times New Roman" w:hAnsi="Times New Roman"/>
          <w:sz w:val="24"/>
          <w:szCs w:val="24"/>
        </w:rPr>
      </w:pPr>
      <w:proofErr w:type="spellStart"/>
      <w:r w:rsidRPr="000C7376">
        <w:rPr>
          <w:rFonts w:ascii="Times" w:hAnsi="Times" w:cs="Times"/>
          <w:sz w:val="20"/>
          <w:szCs w:val="20"/>
        </w:rPr>
        <w:t>Greenslate</w:t>
      </w:r>
      <w:proofErr w:type="spellEnd"/>
      <w:r w:rsidRPr="000C7376">
        <w:rPr>
          <w:rFonts w:ascii="Times" w:hAnsi="Times" w:cs="Times"/>
          <w:sz w:val="20"/>
          <w:szCs w:val="20"/>
        </w:rPr>
        <w:t xml:space="preserve"> (</w:t>
      </w:r>
      <w:hyperlink w:anchor="page9" w:history="1">
        <w:r w:rsidRPr="000C7376">
          <w:rPr>
            <w:rFonts w:ascii="Times" w:hAnsi="Times" w:cs="Times"/>
            <w:sz w:val="20"/>
            <w:szCs w:val="20"/>
          </w:rPr>
          <w:t xml:space="preserve"> 200</w:t>
        </w:r>
      </w:hyperlink>
      <w:r w:rsidRPr="000C7376">
        <w:rPr>
          <w:rFonts w:ascii="Times" w:hAnsi="Times" w:cs="Times"/>
          <w:sz w:val="20"/>
          <w:szCs w:val="20"/>
        </w:rPr>
        <w:t>7) asserted that of all of the high school core subjects, ELA lends itself most readily to issues of social justice because ascertaining authors’ intent, along with their com-</w:t>
      </w:r>
      <w:proofErr w:type="spellStart"/>
      <w:r w:rsidRPr="000C7376">
        <w:rPr>
          <w:rFonts w:ascii="Times" w:hAnsi="Times" w:cs="Times"/>
          <w:sz w:val="20"/>
          <w:szCs w:val="20"/>
        </w:rPr>
        <w:t>ments</w:t>
      </w:r>
      <w:proofErr w:type="spellEnd"/>
      <w:r w:rsidRPr="000C7376">
        <w:rPr>
          <w:rFonts w:ascii="Times" w:hAnsi="Times" w:cs="Times"/>
          <w:sz w:val="20"/>
          <w:szCs w:val="20"/>
        </w:rPr>
        <w:t xml:space="preserve"> on the world around them, is at the center of what studying literature, essays, and poetry is all about. Addressing social justice issues in the classroom can be accomplished through the use of engaging independent</w:t>
      </w:r>
      <w:r w:rsidRPr="000C7376">
        <w:rPr>
          <w:rFonts w:ascii="Arial" w:hAnsi="Arial" w:cs="Arial"/>
          <w:i/>
          <w:iCs/>
          <w:sz w:val="20"/>
          <w:szCs w:val="20"/>
        </w:rPr>
        <w:t>/</w:t>
      </w:r>
      <w:r w:rsidRPr="000C7376">
        <w:rPr>
          <w:rFonts w:ascii="Times" w:hAnsi="Times" w:cs="Times"/>
          <w:sz w:val="20"/>
          <w:szCs w:val="20"/>
        </w:rPr>
        <w:t xml:space="preserve">group activities, texts, assignments, and assessments that allow the students to incorporate their own stories into the class material (Chapman et al., </w:t>
      </w:r>
      <w:hyperlink w:anchor="page9" w:history="1">
        <w:r w:rsidRPr="000C7376">
          <w:rPr>
            <w:rFonts w:ascii="Times" w:hAnsi="Times" w:cs="Times"/>
            <w:sz w:val="20"/>
            <w:szCs w:val="20"/>
          </w:rPr>
          <w:t xml:space="preserve"> 201</w:t>
        </w:r>
      </w:hyperlink>
      <w:r w:rsidRPr="000C7376">
        <w:rPr>
          <w:rFonts w:ascii="Times" w:hAnsi="Times" w:cs="Times"/>
          <w:sz w:val="20"/>
          <w:szCs w:val="20"/>
        </w:rPr>
        <w:t xml:space="preserve">1). As stated by </w:t>
      </w:r>
      <w:proofErr w:type="spellStart"/>
      <w:r w:rsidRPr="000C7376">
        <w:rPr>
          <w:rFonts w:ascii="Times" w:hAnsi="Times" w:cs="Times"/>
          <w:sz w:val="20"/>
          <w:szCs w:val="20"/>
        </w:rPr>
        <w:t>Greenslate</w:t>
      </w:r>
      <w:proofErr w:type="spellEnd"/>
      <w:r w:rsidRPr="000C7376">
        <w:rPr>
          <w:rFonts w:ascii="Times" w:hAnsi="Times" w:cs="Times"/>
          <w:sz w:val="20"/>
          <w:szCs w:val="20"/>
        </w:rPr>
        <w:t>, “Every poem or work of literature can be connected to present day social justice issues” (pp. 31–32), and I could not agree more. As mentioned previously, I attempt to engage students by incorporating into the daily curriculum current events issues that directly relate to and</w:t>
      </w:r>
      <w:r w:rsidRPr="000C7376">
        <w:rPr>
          <w:rFonts w:ascii="Arial" w:hAnsi="Arial" w:cs="Arial"/>
          <w:i/>
          <w:iCs/>
          <w:sz w:val="20"/>
          <w:szCs w:val="20"/>
        </w:rPr>
        <w:t>/</w:t>
      </w:r>
      <w:r w:rsidRPr="000C7376">
        <w:rPr>
          <w:rFonts w:ascii="Times" w:hAnsi="Times" w:cs="Times"/>
          <w:sz w:val="20"/>
          <w:szCs w:val="20"/>
        </w:rPr>
        <w:t>or affect the Latino</w:t>
      </w:r>
      <w:r w:rsidRPr="000C7376">
        <w:rPr>
          <w:rFonts w:ascii="Arial" w:hAnsi="Arial" w:cs="Arial"/>
          <w:i/>
          <w:iCs/>
          <w:sz w:val="20"/>
          <w:szCs w:val="20"/>
        </w:rPr>
        <w:t>/</w:t>
      </w:r>
      <w:r w:rsidRPr="000C7376">
        <w:rPr>
          <w:rFonts w:ascii="Times" w:hAnsi="Times" w:cs="Times"/>
          <w:sz w:val="20"/>
          <w:szCs w:val="20"/>
        </w:rPr>
        <w:t xml:space="preserve">a community. Whether it is a discussion about illegal immigration along the borders or the racial profiling of Mexican American drivers in Arizona, through class readings and discussions, students are </w:t>
      </w:r>
      <w:r w:rsidR="000C7376">
        <w:rPr>
          <w:rFonts w:ascii="Times" w:hAnsi="Times" w:cs="Times"/>
          <w:sz w:val="20"/>
          <w:szCs w:val="20"/>
        </w:rPr>
        <w:t>able to begin to identify injus</w:t>
      </w:r>
      <w:r w:rsidRPr="000C7376">
        <w:rPr>
          <w:rFonts w:ascii="Times" w:hAnsi="Times" w:cs="Times"/>
          <w:sz w:val="20"/>
          <w:szCs w:val="20"/>
        </w:rPr>
        <w:t>tice and develop a critical consciousness. In an effort to help develop this consciousness, ELA “teachers prod and push students to think about multiple points of view, search for the reasons behind actions, understand the characters and their cir</w:t>
      </w:r>
      <w:r w:rsidR="000C7376">
        <w:rPr>
          <w:rFonts w:ascii="Times" w:hAnsi="Times" w:cs="Times"/>
          <w:sz w:val="20"/>
          <w:szCs w:val="20"/>
        </w:rPr>
        <w:t>cumstances, look beyond the sur</w:t>
      </w:r>
      <w:bookmarkStart w:id="7" w:name="_GoBack"/>
      <w:bookmarkEnd w:id="7"/>
      <w:r w:rsidRPr="000C7376">
        <w:rPr>
          <w:rFonts w:ascii="Times" w:hAnsi="Times" w:cs="Times"/>
          <w:sz w:val="20"/>
          <w:szCs w:val="20"/>
        </w:rPr>
        <w:t xml:space="preserve">face text and, ultimately, learn about themselves and others” (Mantle-Bromley &amp; Foster, </w:t>
      </w:r>
      <w:hyperlink w:anchor="page10" w:history="1">
        <w:r w:rsidRPr="000C7376">
          <w:rPr>
            <w:rFonts w:ascii="Times" w:hAnsi="Times" w:cs="Times"/>
            <w:sz w:val="20"/>
            <w:szCs w:val="20"/>
          </w:rPr>
          <w:t xml:space="preserve"> 200</w:t>
        </w:r>
      </w:hyperlink>
      <w:r w:rsidRPr="000C7376">
        <w:rPr>
          <w:rFonts w:ascii="Times" w:hAnsi="Times" w:cs="Times"/>
          <w:sz w:val="20"/>
          <w:szCs w:val="20"/>
        </w:rPr>
        <w:t>5, p. 73).</w:t>
      </w:r>
    </w:p>
    <w:p w:rsidR="00956796" w:rsidRPr="000C7376" w:rsidRDefault="00956796">
      <w:pPr>
        <w:widowControl w:val="0"/>
        <w:autoSpaceDE w:val="0"/>
        <w:autoSpaceDN w:val="0"/>
        <w:adjustRightInd w:val="0"/>
        <w:spacing w:after="0" w:line="26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ind w:firstLine="239"/>
        <w:jc w:val="both"/>
        <w:rPr>
          <w:rFonts w:ascii="Times New Roman" w:hAnsi="Times New Roman"/>
          <w:sz w:val="24"/>
          <w:szCs w:val="24"/>
        </w:rPr>
      </w:pPr>
      <w:r w:rsidRPr="000C7376">
        <w:rPr>
          <w:rFonts w:ascii="Times" w:hAnsi="Times" w:cs="Times"/>
          <w:sz w:val="19"/>
          <w:szCs w:val="19"/>
        </w:rPr>
        <w:t>One of the most effective ways to help Latino</w:t>
      </w:r>
      <w:r w:rsidRPr="000C7376">
        <w:rPr>
          <w:rFonts w:ascii="Arial" w:hAnsi="Arial" w:cs="Arial"/>
          <w:i/>
          <w:iCs/>
          <w:sz w:val="19"/>
          <w:szCs w:val="19"/>
        </w:rPr>
        <w:t>/</w:t>
      </w:r>
      <w:r w:rsidRPr="000C7376">
        <w:rPr>
          <w:rFonts w:ascii="Times" w:hAnsi="Times" w:cs="Times"/>
          <w:sz w:val="19"/>
          <w:szCs w:val="19"/>
        </w:rPr>
        <w:t>a students develop a critical consciousness is to analyze the absence and</w:t>
      </w:r>
      <w:r w:rsidRPr="000C7376">
        <w:rPr>
          <w:rFonts w:ascii="Arial" w:hAnsi="Arial" w:cs="Arial"/>
          <w:i/>
          <w:iCs/>
          <w:sz w:val="19"/>
          <w:szCs w:val="19"/>
        </w:rPr>
        <w:t>/</w:t>
      </w:r>
      <w:r w:rsidRPr="000C7376">
        <w:rPr>
          <w:rFonts w:ascii="Times" w:hAnsi="Times" w:cs="Times"/>
          <w:sz w:val="19"/>
          <w:szCs w:val="19"/>
        </w:rPr>
        <w:t>or misrepresentation of Latinos and Latinas in the mainstream media. As a class, we discuss the six main Latino</w:t>
      </w:r>
      <w:r w:rsidRPr="000C7376">
        <w:rPr>
          <w:rFonts w:ascii="Arial" w:hAnsi="Arial" w:cs="Arial"/>
          <w:i/>
          <w:iCs/>
          <w:sz w:val="19"/>
          <w:szCs w:val="19"/>
        </w:rPr>
        <w:t>/</w:t>
      </w:r>
      <w:r w:rsidRPr="000C7376">
        <w:rPr>
          <w:rFonts w:ascii="Times" w:hAnsi="Times" w:cs="Times"/>
          <w:sz w:val="19"/>
          <w:szCs w:val="19"/>
        </w:rPr>
        <w:t xml:space="preserve">a stereotypes in both movies and television according to Charles </w:t>
      </w:r>
      <w:proofErr w:type="spellStart"/>
      <w:r w:rsidRPr="000C7376">
        <w:rPr>
          <w:rFonts w:ascii="Times" w:hAnsi="Times" w:cs="Times"/>
          <w:sz w:val="19"/>
          <w:szCs w:val="19"/>
        </w:rPr>
        <w:t>Ramírez</w:t>
      </w:r>
      <w:proofErr w:type="spellEnd"/>
      <w:r w:rsidRPr="000C7376">
        <w:rPr>
          <w:rFonts w:ascii="Times" w:hAnsi="Times" w:cs="Times"/>
          <w:sz w:val="19"/>
          <w:szCs w:val="19"/>
        </w:rPr>
        <w:t xml:space="preserve"> Berg (2002; the </w:t>
      </w:r>
      <w:proofErr w:type="spellStart"/>
      <w:r w:rsidRPr="000C7376">
        <w:rPr>
          <w:rFonts w:ascii="Times" w:hAnsi="Times" w:cs="Times"/>
          <w:i/>
          <w:iCs/>
          <w:sz w:val="19"/>
          <w:szCs w:val="19"/>
        </w:rPr>
        <w:t>bandido</w:t>
      </w:r>
      <w:proofErr w:type="spellEnd"/>
      <w:r w:rsidRPr="000C7376">
        <w:rPr>
          <w:rFonts w:ascii="Times" w:hAnsi="Times" w:cs="Times"/>
          <w:sz w:val="19"/>
          <w:szCs w:val="19"/>
        </w:rPr>
        <w:t xml:space="preserve">, the harlot, the male buffoon, the female clown, the Latin lover, and the dark lady), which then leads us directly into the commercial analysis project (Rubin, </w:t>
      </w:r>
      <w:hyperlink w:anchor="page10" w:history="1">
        <w:r w:rsidRPr="000C7376">
          <w:rPr>
            <w:rFonts w:ascii="Times" w:hAnsi="Times" w:cs="Times"/>
            <w:sz w:val="19"/>
            <w:szCs w:val="19"/>
          </w:rPr>
          <w:t xml:space="preserve"> 201</w:t>
        </w:r>
      </w:hyperlink>
      <w:r w:rsidRPr="000C7376">
        <w:rPr>
          <w:rFonts w:ascii="Times" w:hAnsi="Times" w:cs="Times"/>
          <w:sz w:val="19"/>
          <w:szCs w:val="19"/>
        </w:rPr>
        <w:t>2). The assignment is for the students to watch two hours of television and just focus on the commercials, not the programming. As a group, we assess how often Latinos</w:t>
      </w:r>
      <w:r w:rsidRPr="000C7376">
        <w:rPr>
          <w:rFonts w:ascii="Arial" w:hAnsi="Arial" w:cs="Arial"/>
          <w:i/>
          <w:iCs/>
          <w:sz w:val="19"/>
          <w:szCs w:val="19"/>
        </w:rPr>
        <w:t>/</w:t>
      </w:r>
      <w:r w:rsidRPr="000C7376">
        <w:rPr>
          <w:rFonts w:ascii="Times" w:hAnsi="Times" w:cs="Times"/>
          <w:sz w:val="19"/>
          <w:szCs w:val="19"/>
        </w:rPr>
        <w:t>as are seen onscreen and, if they are onscreen, which type of roles are they portraying. Students chart the products</w:t>
      </w:r>
      <w:r w:rsidRPr="000C7376">
        <w:rPr>
          <w:rFonts w:ascii="Arial" w:hAnsi="Arial" w:cs="Arial"/>
          <w:i/>
          <w:iCs/>
          <w:sz w:val="19"/>
          <w:szCs w:val="19"/>
        </w:rPr>
        <w:t>/</w:t>
      </w:r>
      <w:r w:rsidRPr="000C7376">
        <w:rPr>
          <w:rFonts w:ascii="Times" w:hAnsi="Times" w:cs="Times"/>
          <w:sz w:val="19"/>
          <w:szCs w:val="19"/>
        </w:rPr>
        <w:t>services being advertised, the (perceived) race and gender of the actors, and the actors’ importance in the commercials (e.g., in a speaking or nonspeaking role, in the background). Eventually, the students calculate the number of actors in the commercials they identified, group them by race, and create a graph to illustrate their findings. In addition, they reflect upon their research and respond to prompts such as “What does your research generally tell you about Latinos</w:t>
      </w:r>
      <w:r w:rsidRPr="000C7376">
        <w:rPr>
          <w:rFonts w:ascii="Arial" w:hAnsi="Arial" w:cs="Arial"/>
          <w:i/>
          <w:iCs/>
          <w:sz w:val="19"/>
          <w:szCs w:val="19"/>
        </w:rPr>
        <w:t>/</w:t>
      </w:r>
      <w:r w:rsidRPr="000C7376">
        <w:rPr>
          <w:rFonts w:ascii="Times" w:hAnsi="Times" w:cs="Times"/>
          <w:sz w:val="19"/>
          <w:szCs w:val="19"/>
        </w:rPr>
        <w:t>Latinas on TV commercials?” I ask the students to reflect upon what they have seen and read in class in order to come to a new understanding about racism on television as well as a new perspective about Latinos</w:t>
      </w:r>
      <w:r w:rsidRPr="000C7376">
        <w:rPr>
          <w:rFonts w:ascii="Arial" w:hAnsi="Arial" w:cs="Arial"/>
          <w:i/>
          <w:iCs/>
          <w:sz w:val="19"/>
          <w:szCs w:val="19"/>
        </w:rPr>
        <w:t>/</w:t>
      </w:r>
      <w:r w:rsidRPr="000C7376">
        <w:rPr>
          <w:rFonts w:ascii="Times" w:hAnsi="Times" w:cs="Times"/>
          <w:sz w:val="19"/>
          <w:szCs w:val="19"/>
        </w:rPr>
        <w:t xml:space="preserve">as and their place in American society. I believe that reflection is an essential component of the analysis process. </w:t>
      </w:r>
      <w:proofErr w:type="spellStart"/>
      <w:r w:rsidRPr="000C7376">
        <w:rPr>
          <w:rFonts w:ascii="Times" w:hAnsi="Times" w:cs="Times"/>
          <w:sz w:val="19"/>
          <w:szCs w:val="19"/>
        </w:rPr>
        <w:t>Godina</w:t>
      </w:r>
      <w:proofErr w:type="spellEnd"/>
      <w:r w:rsidRPr="000C7376">
        <w:rPr>
          <w:rFonts w:ascii="Times" w:hAnsi="Times" w:cs="Times"/>
          <w:sz w:val="19"/>
          <w:szCs w:val="19"/>
        </w:rPr>
        <w:t xml:space="preserve"> and McCoy (</w:t>
      </w:r>
      <w:hyperlink w:anchor="page9" w:history="1">
        <w:r w:rsidRPr="000C7376">
          <w:rPr>
            <w:rFonts w:ascii="Times" w:hAnsi="Times" w:cs="Times"/>
            <w:sz w:val="19"/>
            <w:szCs w:val="19"/>
          </w:rPr>
          <w:t xml:space="preserve"> 200</w:t>
        </w:r>
      </w:hyperlink>
      <w:r w:rsidRPr="000C7376">
        <w:rPr>
          <w:rFonts w:ascii="Times" w:hAnsi="Times" w:cs="Times"/>
          <w:sz w:val="19"/>
          <w:szCs w:val="19"/>
        </w:rPr>
        <w:t xml:space="preserve">0) asserted, “It is easy to take for granted how our actions, and the actions of [White] people, affect others; yet it is necessary to inspire the type of reflection that develops a critical consciousness in our students” (p. 177). If this reflection process does not occur, “ultimately, lack of self-reflection locks all of us, no matter what our social identities, into places of passivity and powerlessness, while members of our surrounding communities and society lack the necessary resources for a healthy, successful life” (Hackman, </w:t>
      </w:r>
      <w:hyperlink w:anchor="page9" w:history="1">
        <w:r w:rsidRPr="000C7376">
          <w:rPr>
            <w:rFonts w:ascii="Times" w:hAnsi="Times" w:cs="Times"/>
            <w:sz w:val="19"/>
            <w:szCs w:val="19"/>
          </w:rPr>
          <w:t xml:space="preserve"> 200</w:t>
        </w:r>
      </w:hyperlink>
      <w:r w:rsidRPr="000C7376">
        <w:rPr>
          <w:rFonts w:ascii="Times" w:hAnsi="Times" w:cs="Times"/>
          <w:sz w:val="19"/>
          <w:szCs w:val="19"/>
        </w:rPr>
        <w:t>5, p. 107).</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73" w:right="1160" w:bottom="1440" w:left="24" w:header="720" w:footer="720" w:gutter="0"/>
          <w:cols w:num="2" w:space="998" w:equalWidth="0">
            <w:col w:w="218" w:space="99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8" w:name="page8"/>
      <w:bookmarkEnd w:id="8"/>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7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600"/>
        </w:tabs>
        <w:autoSpaceDE w:val="0"/>
        <w:autoSpaceDN w:val="0"/>
        <w:adjustRightInd w:val="0"/>
        <w:spacing w:after="0" w:line="239" w:lineRule="auto"/>
        <w:rPr>
          <w:rFonts w:ascii="Times New Roman" w:hAnsi="Times New Roman"/>
          <w:sz w:val="24"/>
          <w:szCs w:val="24"/>
        </w:rPr>
      </w:pPr>
      <w:r w:rsidRPr="000C7376">
        <w:rPr>
          <w:rFonts w:ascii="Times New Roman" w:hAnsi="Times New Roman"/>
          <w:sz w:val="24"/>
          <w:szCs w:val="24"/>
        </w:rPr>
        <w:br w:type="column"/>
      </w:r>
      <w:r w:rsidRPr="000C7376">
        <w:rPr>
          <w:rFonts w:ascii="Helvetica" w:hAnsi="Helvetica" w:cs="Helvetica"/>
          <w:sz w:val="20"/>
          <w:szCs w:val="20"/>
        </w:rPr>
        <w:lastRenderedPageBreak/>
        <w:t>228</w:t>
      </w:r>
      <w:r w:rsidRPr="000C7376">
        <w:rPr>
          <w:rFonts w:ascii="Times New Roman" w:hAnsi="Times New Roman"/>
          <w:sz w:val="24"/>
          <w:szCs w:val="24"/>
        </w:rPr>
        <w:tab/>
      </w:r>
      <w:r w:rsidRPr="000C7376">
        <w:rPr>
          <w:rFonts w:ascii="Times" w:hAnsi="Times" w:cs="Times"/>
          <w:sz w:val="16"/>
          <w:szCs w:val="16"/>
        </w:rPr>
        <w:t>RUBIN</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82"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560"/>
        <w:rPr>
          <w:rFonts w:ascii="Times New Roman" w:hAnsi="Times New Roman"/>
          <w:sz w:val="24"/>
          <w:szCs w:val="24"/>
        </w:rPr>
      </w:pPr>
      <w:r w:rsidRPr="000C7376">
        <w:rPr>
          <w:rFonts w:ascii="Helvetica" w:hAnsi="Helvetica" w:cs="Helvetica"/>
          <w:sz w:val="20"/>
          <w:szCs w:val="20"/>
        </w:rPr>
        <w:t>FACILITATING ENGAGEMENT IN TRANSFORMATIVE SOCIAL CHANGE</w:t>
      </w:r>
    </w:p>
    <w:p w:rsidR="00956796" w:rsidRPr="000C7376" w:rsidRDefault="00956796">
      <w:pPr>
        <w:widowControl w:val="0"/>
        <w:autoSpaceDE w:val="0"/>
        <w:autoSpaceDN w:val="0"/>
        <w:adjustRightInd w:val="0"/>
        <w:spacing w:after="0" w:line="25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jc w:val="both"/>
        <w:rPr>
          <w:rFonts w:ascii="Times New Roman" w:hAnsi="Times New Roman"/>
          <w:sz w:val="24"/>
          <w:szCs w:val="24"/>
        </w:rPr>
      </w:pPr>
      <w:r w:rsidRPr="000C7376">
        <w:rPr>
          <w:rFonts w:ascii="Times" w:hAnsi="Times" w:cs="Times"/>
          <w:sz w:val="20"/>
          <w:szCs w:val="20"/>
        </w:rPr>
        <w:t>According to Quiroz (</w:t>
      </w:r>
      <w:hyperlink w:anchor="page10" w:history="1">
        <w:r w:rsidRPr="000C7376">
          <w:rPr>
            <w:rFonts w:ascii="Times" w:hAnsi="Times" w:cs="Times"/>
            <w:sz w:val="20"/>
            <w:szCs w:val="20"/>
          </w:rPr>
          <w:t xml:space="preserve"> 200</w:t>
        </w:r>
      </w:hyperlink>
      <w:r w:rsidRPr="000C7376">
        <w:rPr>
          <w:rFonts w:ascii="Times" w:hAnsi="Times" w:cs="Times"/>
          <w:sz w:val="20"/>
          <w:szCs w:val="20"/>
        </w:rPr>
        <w:t>1), “For voice to be empowering, it must be heard, not simply spoken” (p. 328). Therefore, after Latino</w:t>
      </w:r>
      <w:r w:rsidRPr="000C7376">
        <w:rPr>
          <w:rFonts w:ascii="Arial" w:hAnsi="Arial" w:cs="Arial"/>
          <w:i/>
          <w:iCs/>
          <w:sz w:val="20"/>
          <w:szCs w:val="20"/>
        </w:rPr>
        <w:t>/</w:t>
      </w:r>
      <w:proofErr w:type="gramStart"/>
      <w:r w:rsidRPr="000C7376">
        <w:rPr>
          <w:rFonts w:ascii="Times" w:hAnsi="Times" w:cs="Times"/>
          <w:sz w:val="20"/>
          <w:szCs w:val="20"/>
        </w:rPr>
        <w:t>a students</w:t>
      </w:r>
      <w:proofErr w:type="gramEnd"/>
      <w:r w:rsidRPr="000C7376">
        <w:rPr>
          <w:rFonts w:ascii="Times" w:hAnsi="Times" w:cs="Times"/>
          <w:sz w:val="20"/>
          <w:szCs w:val="20"/>
        </w:rPr>
        <w:t xml:space="preserve"> begin to develop a critical consciousness, the next step is to put those feelings about social justice issues into action. Acosta (</w:t>
      </w:r>
      <w:hyperlink w:anchor="page9" w:history="1">
        <w:r w:rsidRPr="000C7376">
          <w:rPr>
            <w:rFonts w:ascii="Times" w:hAnsi="Times" w:cs="Times"/>
            <w:sz w:val="20"/>
            <w:szCs w:val="20"/>
          </w:rPr>
          <w:t xml:space="preserve"> 200</w:t>
        </w:r>
      </w:hyperlink>
      <w:r w:rsidRPr="000C7376">
        <w:rPr>
          <w:rFonts w:ascii="Times" w:hAnsi="Times" w:cs="Times"/>
          <w:sz w:val="20"/>
          <w:szCs w:val="20"/>
        </w:rPr>
        <w:t>7) stated that “it is essential for our students to develop consciousness that will allow them to be critical of the constraints in their lives, in order to develop projects that address these issues and offer real change in our community” (p. 41). Even though teachers do not have the power to make their students think or act in any particular way, the hope for many educators is that the work they do in the classroom will inspire Latino</w:t>
      </w:r>
      <w:r w:rsidRPr="000C7376">
        <w:rPr>
          <w:rFonts w:ascii="Arial" w:hAnsi="Arial" w:cs="Arial"/>
          <w:i/>
          <w:iCs/>
          <w:sz w:val="20"/>
          <w:szCs w:val="20"/>
        </w:rPr>
        <w:t>/</w:t>
      </w:r>
      <w:r w:rsidRPr="000C7376">
        <w:rPr>
          <w:rFonts w:ascii="Times" w:hAnsi="Times" w:cs="Times"/>
          <w:sz w:val="20"/>
          <w:szCs w:val="20"/>
        </w:rPr>
        <w:t xml:space="preserve">a students to take action for social justice (Rios, Trent, &amp; </w:t>
      </w:r>
      <w:proofErr w:type="spellStart"/>
      <w:r w:rsidRPr="000C7376">
        <w:rPr>
          <w:rFonts w:ascii="Times" w:hAnsi="Times" w:cs="Times"/>
          <w:sz w:val="20"/>
          <w:szCs w:val="20"/>
        </w:rPr>
        <w:t>Castañeda</w:t>
      </w:r>
      <w:proofErr w:type="spellEnd"/>
      <w:r w:rsidRPr="000C7376">
        <w:rPr>
          <w:rFonts w:ascii="Times" w:hAnsi="Times" w:cs="Times"/>
          <w:sz w:val="20"/>
          <w:szCs w:val="20"/>
        </w:rPr>
        <w:t xml:space="preserve">, </w:t>
      </w:r>
      <w:hyperlink w:anchor="page10" w:history="1">
        <w:r w:rsidRPr="000C7376">
          <w:rPr>
            <w:rFonts w:ascii="Times" w:hAnsi="Times" w:cs="Times"/>
            <w:sz w:val="20"/>
            <w:szCs w:val="20"/>
          </w:rPr>
          <w:t xml:space="preserve"> 200</w:t>
        </w:r>
      </w:hyperlink>
      <w:r w:rsidRPr="000C7376">
        <w:rPr>
          <w:rFonts w:ascii="Times" w:hAnsi="Times" w:cs="Times"/>
          <w:sz w:val="20"/>
          <w:szCs w:val="20"/>
        </w:rPr>
        <w:t xml:space="preserve">3). Even though “the mere possession of information does not necessarily translate into wisdom or deep knowledge” (Hackman, </w:t>
      </w:r>
      <w:hyperlink w:anchor="page9" w:history="1">
        <w:r w:rsidRPr="000C7376">
          <w:rPr>
            <w:rFonts w:ascii="Times" w:hAnsi="Times" w:cs="Times"/>
            <w:sz w:val="20"/>
            <w:szCs w:val="20"/>
          </w:rPr>
          <w:t xml:space="preserve"> 200</w:t>
        </w:r>
      </w:hyperlink>
      <w:r w:rsidRPr="000C7376">
        <w:rPr>
          <w:rFonts w:ascii="Times" w:hAnsi="Times" w:cs="Times"/>
          <w:sz w:val="20"/>
          <w:szCs w:val="20"/>
        </w:rPr>
        <w:t>5, p. 105), teachers can help support students in their desire for social action.</w:t>
      </w:r>
    </w:p>
    <w:p w:rsidR="00956796" w:rsidRPr="000C7376" w:rsidRDefault="00956796">
      <w:pPr>
        <w:widowControl w:val="0"/>
        <w:autoSpaceDE w:val="0"/>
        <w:autoSpaceDN w:val="0"/>
        <w:adjustRightInd w:val="0"/>
        <w:spacing w:after="0" w:line="15"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ind w:firstLine="239"/>
        <w:jc w:val="both"/>
        <w:rPr>
          <w:rFonts w:ascii="Times New Roman" w:hAnsi="Times New Roman"/>
          <w:sz w:val="24"/>
          <w:szCs w:val="24"/>
        </w:rPr>
      </w:pPr>
      <w:r w:rsidRPr="000C7376">
        <w:rPr>
          <w:rFonts w:ascii="Times" w:hAnsi="Times" w:cs="Times"/>
          <w:sz w:val="20"/>
          <w:szCs w:val="20"/>
        </w:rPr>
        <w:t xml:space="preserve">The next logical step after learning about social justice issues is to act upon that newfound wisdom by going out into the community and making an attempt at positive change. For teachers such as myself, there is a strong belief that “social justice education helps students discover and wield their own power as critical and knowledgeable people” (Chapman et al., </w:t>
      </w:r>
      <w:hyperlink w:anchor="page9" w:history="1">
        <w:r w:rsidRPr="000C7376">
          <w:rPr>
            <w:rFonts w:ascii="Times" w:hAnsi="Times" w:cs="Times"/>
            <w:sz w:val="20"/>
            <w:szCs w:val="20"/>
          </w:rPr>
          <w:t xml:space="preserve"> 201</w:t>
        </w:r>
      </w:hyperlink>
      <w:r w:rsidRPr="000C7376">
        <w:rPr>
          <w:rFonts w:ascii="Times" w:hAnsi="Times" w:cs="Times"/>
          <w:sz w:val="20"/>
          <w:szCs w:val="20"/>
        </w:rPr>
        <w:t xml:space="preserve">1, p. 541). No </w:t>
      </w:r>
      <w:proofErr w:type="gramStart"/>
      <w:r w:rsidRPr="000C7376">
        <w:rPr>
          <w:rFonts w:ascii="Times" w:hAnsi="Times" w:cs="Times"/>
          <w:sz w:val="20"/>
          <w:szCs w:val="20"/>
        </w:rPr>
        <w:t>matter the size</w:t>
      </w:r>
      <w:proofErr w:type="gramEnd"/>
      <w:r w:rsidRPr="000C7376">
        <w:rPr>
          <w:rFonts w:ascii="Times" w:hAnsi="Times" w:cs="Times"/>
          <w:sz w:val="20"/>
          <w:szCs w:val="20"/>
        </w:rPr>
        <w:t xml:space="preserve"> or scope of the social justice project (e.g., a letter to the editor, a march on city hall), the important thing is that the Latino</w:t>
      </w:r>
      <w:r w:rsidRPr="000C7376">
        <w:rPr>
          <w:rFonts w:ascii="Arial" w:hAnsi="Arial" w:cs="Arial"/>
          <w:i/>
          <w:iCs/>
          <w:sz w:val="20"/>
          <w:szCs w:val="20"/>
        </w:rPr>
        <w:t>/</w:t>
      </w:r>
      <w:r w:rsidRPr="000C7376">
        <w:rPr>
          <w:rFonts w:ascii="Times" w:hAnsi="Times" w:cs="Times"/>
          <w:sz w:val="20"/>
          <w:szCs w:val="20"/>
        </w:rPr>
        <w:t>a students are engaged and are using their newfound power in an attempt to create positive change in the world.</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51"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3180"/>
        <w:rPr>
          <w:rFonts w:ascii="Times New Roman" w:hAnsi="Times New Roman"/>
          <w:sz w:val="24"/>
          <w:szCs w:val="24"/>
        </w:rPr>
      </w:pPr>
      <w:r w:rsidRPr="000C7376">
        <w:rPr>
          <w:rFonts w:ascii="Helvetica" w:hAnsi="Helvetica" w:cs="Helvetica"/>
          <w:sz w:val="20"/>
          <w:szCs w:val="20"/>
        </w:rPr>
        <w:t>CONCLUSION</w:t>
      </w:r>
    </w:p>
    <w:p w:rsidR="00956796" w:rsidRPr="000C7376" w:rsidRDefault="00956796">
      <w:pPr>
        <w:widowControl w:val="0"/>
        <w:autoSpaceDE w:val="0"/>
        <w:autoSpaceDN w:val="0"/>
        <w:adjustRightInd w:val="0"/>
        <w:spacing w:after="0" w:line="247"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rPr>
          <w:rFonts w:ascii="Times New Roman" w:hAnsi="Times New Roman"/>
          <w:sz w:val="24"/>
          <w:szCs w:val="24"/>
        </w:rPr>
      </w:pPr>
      <w:r w:rsidRPr="000C7376">
        <w:rPr>
          <w:rFonts w:ascii="Times" w:hAnsi="Times" w:cs="Times"/>
          <w:sz w:val="20"/>
          <w:szCs w:val="20"/>
        </w:rPr>
        <w:t>According to Berta-Ávila (</w:t>
      </w:r>
      <w:hyperlink w:anchor="page9" w:history="1">
        <w:r w:rsidRPr="000C7376">
          <w:rPr>
            <w:rFonts w:ascii="Times" w:hAnsi="Times" w:cs="Times"/>
            <w:sz w:val="20"/>
            <w:szCs w:val="20"/>
          </w:rPr>
          <w:t xml:space="preserve"> 200</w:t>
        </w:r>
      </w:hyperlink>
      <w:r w:rsidRPr="000C7376">
        <w:rPr>
          <w:rFonts w:ascii="Times" w:hAnsi="Times" w:cs="Times"/>
          <w:sz w:val="20"/>
          <w:szCs w:val="20"/>
        </w:rPr>
        <w:t>4),</w:t>
      </w:r>
    </w:p>
    <w:p w:rsidR="00956796" w:rsidRPr="000C7376" w:rsidRDefault="00956796">
      <w:pPr>
        <w:widowControl w:val="0"/>
        <w:autoSpaceDE w:val="0"/>
        <w:autoSpaceDN w:val="0"/>
        <w:adjustRightInd w:val="0"/>
        <w:spacing w:after="0" w:line="323"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right="240"/>
        <w:jc w:val="both"/>
        <w:rPr>
          <w:rFonts w:ascii="Times New Roman" w:hAnsi="Times New Roman"/>
          <w:sz w:val="24"/>
          <w:szCs w:val="24"/>
        </w:rPr>
      </w:pPr>
      <w:r w:rsidRPr="000C7376">
        <w:rPr>
          <w:rFonts w:ascii="Times" w:hAnsi="Times" w:cs="Times"/>
          <w:sz w:val="18"/>
          <w:szCs w:val="18"/>
        </w:rPr>
        <w:t xml:space="preserve">Teaching is political when the curriculum and environment reflects the realities of students in the classrooms. This </w:t>
      </w:r>
      <w:r w:rsidRPr="000C7376">
        <w:rPr>
          <w:rFonts w:ascii="Arial" w:hAnsi="Arial" w:cs="Arial"/>
          <w:i/>
          <w:iCs/>
          <w:sz w:val="18"/>
          <w:szCs w:val="18"/>
        </w:rPr>
        <w:t>. . .</w:t>
      </w:r>
      <w:r w:rsidRPr="000C7376">
        <w:rPr>
          <w:rFonts w:ascii="Times" w:hAnsi="Times" w:cs="Times"/>
          <w:sz w:val="18"/>
          <w:szCs w:val="18"/>
        </w:rPr>
        <w:t xml:space="preserve"> approach to the classroom opens the door to critical thinking, questioning, and understanding of the students in relation to race, class, and gender. (p. 74)</w:t>
      </w:r>
    </w:p>
    <w:p w:rsidR="00956796" w:rsidRPr="000C7376" w:rsidRDefault="00956796">
      <w:pPr>
        <w:widowControl w:val="0"/>
        <w:autoSpaceDE w:val="0"/>
        <w:autoSpaceDN w:val="0"/>
        <w:adjustRightInd w:val="0"/>
        <w:spacing w:after="0" w:line="322"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62" w:lineRule="auto"/>
        <w:jc w:val="both"/>
        <w:rPr>
          <w:rFonts w:ascii="Times New Roman" w:hAnsi="Times New Roman"/>
          <w:sz w:val="24"/>
          <w:szCs w:val="24"/>
        </w:rPr>
      </w:pPr>
      <w:r w:rsidRPr="000C7376">
        <w:rPr>
          <w:rFonts w:ascii="Times" w:hAnsi="Times" w:cs="Times"/>
          <w:sz w:val="19"/>
          <w:szCs w:val="19"/>
        </w:rPr>
        <w:t xml:space="preserve">But in today’s day and age of standardization and high-stakes assessments due to No Child Left Behind, ELA teachers are often forced to narrow their academic curriculum (Nichols &amp; Berliner, </w:t>
      </w:r>
      <w:hyperlink w:anchor="page10" w:history="1">
        <w:r w:rsidRPr="000C7376">
          <w:rPr>
            <w:rFonts w:ascii="Times" w:hAnsi="Times" w:cs="Times"/>
            <w:sz w:val="19"/>
            <w:szCs w:val="19"/>
          </w:rPr>
          <w:t xml:space="preserve"> 200</w:t>
        </w:r>
      </w:hyperlink>
      <w:r w:rsidRPr="000C7376">
        <w:rPr>
          <w:rFonts w:ascii="Times" w:hAnsi="Times" w:cs="Times"/>
          <w:sz w:val="19"/>
          <w:szCs w:val="19"/>
        </w:rPr>
        <w:t xml:space="preserve">8; </w:t>
      </w:r>
      <w:proofErr w:type="spellStart"/>
      <w:r w:rsidRPr="000C7376">
        <w:rPr>
          <w:rFonts w:ascii="Times" w:hAnsi="Times" w:cs="Times"/>
          <w:sz w:val="19"/>
          <w:szCs w:val="19"/>
        </w:rPr>
        <w:t>Sleeter</w:t>
      </w:r>
      <w:proofErr w:type="spellEnd"/>
      <w:r w:rsidRPr="000C7376">
        <w:rPr>
          <w:rFonts w:ascii="Times" w:hAnsi="Times" w:cs="Times"/>
          <w:sz w:val="19"/>
          <w:szCs w:val="19"/>
        </w:rPr>
        <w:t xml:space="preserve">, </w:t>
      </w:r>
      <w:hyperlink w:anchor="page10" w:history="1">
        <w:r w:rsidRPr="000C7376">
          <w:rPr>
            <w:rFonts w:ascii="Times" w:hAnsi="Times" w:cs="Times"/>
            <w:sz w:val="19"/>
            <w:szCs w:val="19"/>
          </w:rPr>
          <w:t xml:space="preserve"> 200</w:t>
        </w:r>
      </w:hyperlink>
      <w:r w:rsidRPr="000C7376">
        <w:rPr>
          <w:rFonts w:ascii="Times" w:hAnsi="Times" w:cs="Times"/>
          <w:sz w:val="19"/>
          <w:szCs w:val="19"/>
        </w:rPr>
        <w:t xml:space="preserve">5) and simply teach to the test (Jones, </w:t>
      </w:r>
      <w:hyperlink w:anchor="page9" w:history="1">
        <w:r w:rsidRPr="000C7376">
          <w:rPr>
            <w:rFonts w:ascii="Times" w:hAnsi="Times" w:cs="Times"/>
            <w:sz w:val="19"/>
            <w:szCs w:val="19"/>
          </w:rPr>
          <w:t xml:space="preserve"> 200</w:t>
        </w:r>
      </w:hyperlink>
      <w:r w:rsidRPr="000C7376">
        <w:rPr>
          <w:rFonts w:ascii="Times" w:hAnsi="Times" w:cs="Times"/>
          <w:sz w:val="19"/>
          <w:szCs w:val="19"/>
        </w:rPr>
        <w:t xml:space="preserve">7; Webb, Briscoe, &amp; </w:t>
      </w:r>
      <w:proofErr w:type="spellStart"/>
      <w:r w:rsidRPr="000C7376">
        <w:rPr>
          <w:rFonts w:ascii="Times" w:hAnsi="Times" w:cs="Times"/>
          <w:sz w:val="19"/>
          <w:szCs w:val="19"/>
        </w:rPr>
        <w:t>Mussman</w:t>
      </w:r>
      <w:proofErr w:type="spellEnd"/>
      <w:r w:rsidRPr="000C7376">
        <w:rPr>
          <w:rFonts w:ascii="Times" w:hAnsi="Times" w:cs="Times"/>
          <w:sz w:val="19"/>
          <w:szCs w:val="19"/>
        </w:rPr>
        <w:t xml:space="preserve">, </w:t>
      </w:r>
      <w:hyperlink w:anchor="page10" w:history="1">
        <w:r w:rsidRPr="000C7376">
          <w:rPr>
            <w:rFonts w:ascii="Times" w:hAnsi="Times" w:cs="Times"/>
            <w:sz w:val="19"/>
            <w:szCs w:val="19"/>
          </w:rPr>
          <w:t xml:space="preserve"> 200</w:t>
        </w:r>
      </w:hyperlink>
      <w:r w:rsidRPr="000C7376">
        <w:rPr>
          <w:rFonts w:ascii="Times" w:hAnsi="Times" w:cs="Times"/>
          <w:sz w:val="19"/>
          <w:szCs w:val="19"/>
        </w:rPr>
        <w:t>9). ELA teachers must not allow themselves to be bogged down by issues that arise from standard-</w:t>
      </w:r>
      <w:proofErr w:type="spellStart"/>
      <w:r w:rsidRPr="000C7376">
        <w:rPr>
          <w:rFonts w:ascii="Times" w:hAnsi="Times" w:cs="Times"/>
          <w:sz w:val="19"/>
          <w:szCs w:val="19"/>
        </w:rPr>
        <w:t>ization</w:t>
      </w:r>
      <w:proofErr w:type="spellEnd"/>
      <w:r w:rsidRPr="000C7376">
        <w:rPr>
          <w:rFonts w:ascii="Times" w:hAnsi="Times" w:cs="Times"/>
          <w:sz w:val="19"/>
          <w:szCs w:val="19"/>
        </w:rPr>
        <w:t xml:space="preserve"> and No Child Left Behind. Teachers must find ways to cover material that interests and engages their Latino</w:t>
      </w:r>
      <w:r w:rsidRPr="000C7376">
        <w:rPr>
          <w:rFonts w:ascii="Arial" w:hAnsi="Arial" w:cs="Arial"/>
          <w:i/>
          <w:iCs/>
          <w:sz w:val="19"/>
          <w:szCs w:val="19"/>
        </w:rPr>
        <w:t>/</w:t>
      </w:r>
      <w:proofErr w:type="gramStart"/>
      <w:r w:rsidRPr="000C7376">
        <w:rPr>
          <w:rFonts w:ascii="Times" w:hAnsi="Times" w:cs="Times"/>
          <w:sz w:val="19"/>
          <w:szCs w:val="19"/>
        </w:rPr>
        <w:t>a students</w:t>
      </w:r>
      <w:proofErr w:type="gramEnd"/>
      <w:r w:rsidRPr="000C7376">
        <w:rPr>
          <w:rFonts w:ascii="Times" w:hAnsi="Times" w:cs="Times"/>
          <w:sz w:val="19"/>
          <w:szCs w:val="19"/>
        </w:rPr>
        <w:t xml:space="preserve"> in order to ensure their academic success.</w:t>
      </w:r>
    </w:p>
    <w:p w:rsidR="00956796" w:rsidRPr="000C7376" w:rsidRDefault="00956796">
      <w:pPr>
        <w:widowControl w:val="0"/>
        <w:autoSpaceDE w:val="0"/>
        <w:autoSpaceDN w:val="0"/>
        <w:adjustRightInd w:val="0"/>
        <w:spacing w:after="0" w:line="3"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ind w:firstLine="239"/>
        <w:jc w:val="both"/>
        <w:rPr>
          <w:rFonts w:ascii="Times New Roman" w:hAnsi="Times New Roman"/>
          <w:sz w:val="24"/>
          <w:szCs w:val="24"/>
        </w:rPr>
      </w:pPr>
      <w:r w:rsidRPr="000C7376">
        <w:rPr>
          <w:rFonts w:ascii="Times" w:hAnsi="Times" w:cs="Times"/>
          <w:sz w:val="20"/>
          <w:szCs w:val="20"/>
        </w:rPr>
        <w:t>If societal change is going to occur in this country, particularly in the form of breaking down the school-to-prison pipeline, the Latino</w:t>
      </w:r>
      <w:r w:rsidRPr="000C7376">
        <w:rPr>
          <w:rFonts w:ascii="Arial" w:hAnsi="Arial" w:cs="Arial"/>
          <w:i/>
          <w:iCs/>
          <w:sz w:val="20"/>
          <w:szCs w:val="20"/>
        </w:rPr>
        <w:t>/</w:t>
      </w:r>
      <w:r w:rsidRPr="000C7376">
        <w:rPr>
          <w:rFonts w:ascii="Times" w:hAnsi="Times" w:cs="Times"/>
          <w:sz w:val="20"/>
          <w:szCs w:val="20"/>
        </w:rPr>
        <w:t>a youth will be the ones marching on the front lines (both literally and metaphorically). If Latino</w:t>
      </w:r>
      <w:r w:rsidRPr="000C7376">
        <w:rPr>
          <w:rFonts w:ascii="Arial" w:hAnsi="Arial" w:cs="Arial"/>
          <w:i/>
          <w:iCs/>
          <w:sz w:val="20"/>
          <w:szCs w:val="20"/>
        </w:rPr>
        <w:t>/</w:t>
      </w:r>
      <w:r w:rsidRPr="000C7376">
        <w:rPr>
          <w:rFonts w:ascii="Times" w:hAnsi="Times" w:cs="Times"/>
          <w:sz w:val="20"/>
          <w:szCs w:val="20"/>
        </w:rPr>
        <w:t>a students are taught in ELA classes to look at the world through a lens of multiculturalism and social justice, then as adults they will be equipped to identify societal inequities (e.g., social, political, economic) and have the ability to fight for what they feel is just. The students will have learned what injustices occurred in the past, will be aware about what is happening in the present, and will have the ability to be vocal advocates for what is to come in the future.</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28" w:right="1240" w:bottom="1440" w:left="24" w:header="720" w:footer="720" w:gutter="0"/>
          <w:cols w:num="2" w:space="918" w:equalWidth="0">
            <w:col w:w="218" w:space="91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9" w:name="page9"/>
      <w:bookmarkEnd w:id="9"/>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7320"/>
        </w:tabs>
        <w:autoSpaceDE w:val="0"/>
        <w:autoSpaceDN w:val="0"/>
        <w:adjustRightInd w:val="0"/>
        <w:spacing w:after="0" w:line="239" w:lineRule="auto"/>
        <w:ind w:left="2980"/>
        <w:rPr>
          <w:rFonts w:ascii="Times New Roman" w:hAnsi="Times New Roman"/>
          <w:sz w:val="24"/>
          <w:szCs w:val="24"/>
        </w:rPr>
      </w:pPr>
      <w:r w:rsidRPr="000C7376">
        <w:rPr>
          <w:rFonts w:ascii="Times New Roman" w:hAnsi="Times New Roman"/>
          <w:sz w:val="24"/>
          <w:szCs w:val="24"/>
        </w:rPr>
        <w:br w:type="column"/>
      </w:r>
      <w:r w:rsidRPr="000C7376">
        <w:rPr>
          <w:rFonts w:ascii="Times" w:hAnsi="Times" w:cs="Times"/>
          <w:sz w:val="16"/>
          <w:szCs w:val="16"/>
        </w:rPr>
        <w:lastRenderedPageBreak/>
        <w:t>ENGAGING LATINO</w:t>
      </w:r>
      <w:r w:rsidRPr="000C7376">
        <w:rPr>
          <w:rFonts w:ascii="Arial" w:hAnsi="Arial" w:cs="Arial"/>
          <w:i/>
          <w:iCs/>
          <w:sz w:val="16"/>
          <w:szCs w:val="16"/>
        </w:rPr>
        <w:t>/</w:t>
      </w:r>
      <w:r w:rsidRPr="000C7376">
        <w:rPr>
          <w:rFonts w:ascii="Times" w:hAnsi="Times" w:cs="Times"/>
          <w:sz w:val="16"/>
          <w:szCs w:val="16"/>
        </w:rPr>
        <w:t>A STUDENTS IN THE CLASSROOM</w:t>
      </w:r>
      <w:r w:rsidRPr="000C7376">
        <w:rPr>
          <w:rFonts w:ascii="Times New Roman" w:hAnsi="Times New Roman"/>
          <w:sz w:val="24"/>
          <w:szCs w:val="24"/>
        </w:rPr>
        <w:tab/>
      </w:r>
      <w:r w:rsidRPr="000C7376">
        <w:rPr>
          <w:rFonts w:ascii="Helvetica" w:hAnsi="Helvetica" w:cs="Helvetica"/>
          <w:sz w:val="20"/>
          <w:szCs w:val="20"/>
        </w:rPr>
        <w:t>229</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29"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3160"/>
        <w:rPr>
          <w:rFonts w:ascii="Times New Roman" w:hAnsi="Times New Roman"/>
          <w:sz w:val="24"/>
          <w:szCs w:val="24"/>
        </w:rPr>
      </w:pPr>
      <w:r w:rsidRPr="000C7376">
        <w:rPr>
          <w:rFonts w:ascii="Helvetica" w:hAnsi="Helvetica" w:cs="Helvetica"/>
          <w:sz w:val="20"/>
          <w:szCs w:val="20"/>
        </w:rPr>
        <w:t>REFERENCES</w:t>
      </w:r>
    </w:p>
    <w:p w:rsidR="00956796" w:rsidRPr="000C7376" w:rsidRDefault="00956796">
      <w:pPr>
        <w:widowControl w:val="0"/>
        <w:autoSpaceDE w:val="0"/>
        <w:autoSpaceDN w:val="0"/>
        <w:adjustRightInd w:val="0"/>
        <w:spacing w:after="0" w:line="25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r w:rsidRPr="000C7376">
        <w:rPr>
          <w:rFonts w:ascii="Times" w:hAnsi="Times" w:cs="Times"/>
          <w:sz w:val="16"/>
          <w:szCs w:val="16"/>
        </w:rPr>
        <w:t xml:space="preserve">Acosta, C. (2007). </w:t>
      </w:r>
      <w:proofErr w:type="gramStart"/>
      <w:r w:rsidRPr="000C7376">
        <w:rPr>
          <w:rFonts w:ascii="Times" w:hAnsi="Times" w:cs="Times"/>
          <w:sz w:val="16"/>
          <w:szCs w:val="16"/>
        </w:rPr>
        <w:t>Developing critical consciousness: Resistance literature in a Chicano literature class.</w:t>
      </w:r>
      <w:proofErr w:type="gramEnd"/>
      <w:r w:rsidRPr="000C7376">
        <w:rPr>
          <w:rFonts w:ascii="Times" w:hAnsi="Times" w:cs="Times"/>
          <w:sz w:val="16"/>
          <w:szCs w:val="16"/>
        </w:rPr>
        <w:t xml:space="preserve"> </w:t>
      </w:r>
      <w:r w:rsidRPr="000C7376">
        <w:rPr>
          <w:rFonts w:ascii="Times" w:hAnsi="Times" w:cs="Times"/>
          <w:i/>
          <w:iCs/>
          <w:sz w:val="16"/>
          <w:szCs w:val="16"/>
        </w:rPr>
        <w:t>English Journal</w:t>
      </w:r>
      <w:r w:rsidRPr="000C7376">
        <w:rPr>
          <w:rFonts w:ascii="Times" w:hAnsi="Times" w:cs="Times"/>
          <w:sz w:val="16"/>
          <w:szCs w:val="16"/>
        </w:rPr>
        <w:t xml:space="preserve">, </w:t>
      </w:r>
      <w:r w:rsidRPr="000C7376">
        <w:rPr>
          <w:rFonts w:ascii="Times" w:hAnsi="Times" w:cs="Times"/>
          <w:i/>
          <w:iCs/>
          <w:sz w:val="16"/>
          <w:szCs w:val="16"/>
        </w:rPr>
        <w:t>97</w:t>
      </w:r>
      <w:r w:rsidRPr="000C7376">
        <w:rPr>
          <w:rFonts w:ascii="Times" w:hAnsi="Times" w:cs="Times"/>
          <w:sz w:val="16"/>
          <w:szCs w:val="16"/>
        </w:rPr>
        <w:t>(2), 36–42.</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gramStart"/>
      <w:r w:rsidRPr="000C7376">
        <w:rPr>
          <w:rFonts w:ascii="Times" w:hAnsi="Times" w:cs="Times"/>
          <w:sz w:val="16"/>
          <w:szCs w:val="16"/>
        </w:rPr>
        <w:t>Acosta, C., &amp; Mir, A. (2012).</w:t>
      </w:r>
      <w:proofErr w:type="gramEnd"/>
      <w:r w:rsidRPr="000C7376">
        <w:rPr>
          <w:rFonts w:ascii="Times" w:hAnsi="Times" w:cs="Times"/>
          <w:sz w:val="16"/>
          <w:szCs w:val="16"/>
        </w:rPr>
        <w:t xml:space="preserve"> Empowering young people to be critical thinkers: The Mexican American studies program in Tucson. </w:t>
      </w:r>
      <w:r w:rsidRPr="000C7376">
        <w:rPr>
          <w:rFonts w:ascii="Times" w:hAnsi="Times" w:cs="Times"/>
          <w:i/>
          <w:iCs/>
          <w:sz w:val="16"/>
          <w:szCs w:val="16"/>
        </w:rPr>
        <w:t>Voices in Urban Education</w:t>
      </w:r>
      <w:r w:rsidRPr="000C7376">
        <w:rPr>
          <w:rFonts w:ascii="Times" w:hAnsi="Times" w:cs="Times"/>
          <w:sz w:val="16"/>
          <w:szCs w:val="16"/>
        </w:rPr>
        <w:t xml:space="preserve">, </w:t>
      </w:r>
      <w:r w:rsidRPr="000C7376">
        <w:rPr>
          <w:rFonts w:ascii="Times" w:hAnsi="Times" w:cs="Times"/>
          <w:i/>
          <w:iCs/>
          <w:sz w:val="16"/>
          <w:szCs w:val="16"/>
        </w:rPr>
        <w:t>34</w:t>
      </w:r>
      <w:r w:rsidRPr="000C7376">
        <w:rPr>
          <w:rFonts w:ascii="Times" w:hAnsi="Times" w:cs="Times"/>
          <w:sz w:val="16"/>
          <w:szCs w:val="16"/>
        </w:rPr>
        <w:t>, 15–26.</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gramStart"/>
      <w:r w:rsidRPr="000C7376">
        <w:rPr>
          <w:rFonts w:ascii="Times" w:hAnsi="Times" w:cs="Times"/>
          <w:sz w:val="16"/>
          <w:szCs w:val="16"/>
        </w:rPr>
        <w:t>Alliance for Excellent Education.</w:t>
      </w:r>
      <w:proofErr w:type="gramEnd"/>
      <w:r w:rsidRPr="000C7376">
        <w:rPr>
          <w:rFonts w:ascii="Times" w:hAnsi="Times" w:cs="Times"/>
          <w:sz w:val="16"/>
          <w:szCs w:val="16"/>
        </w:rPr>
        <w:t xml:space="preserve"> </w:t>
      </w:r>
      <w:proofErr w:type="gramStart"/>
      <w:r w:rsidRPr="000C7376">
        <w:rPr>
          <w:rFonts w:ascii="Times" w:hAnsi="Times" w:cs="Times"/>
          <w:sz w:val="16"/>
          <w:szCs w:val="16"/>
        </w:rPr>
        <w:t xml:space="preserve">(2009). </w:t>
      </w:r>
      <w:r w:rsidRPr="000C7376">
        <w:rPr>
          <w:rFonts w:ascii="Times" w:hAnsi="Times" w:cs="Times"/>
          <w:i/>
          <w:iCs/>
          <w:sz w:val="16"/>
          <w:szCs w:val="16"/>
        </w:rPr>
        <w:t>Latino students and U.S. high schools</w:t>
      </w:r>
      <w:r w:rsidRPr="000C7376">
        <w:rPr>
          <w:rFonts w:ascii="Times" w:hAnsi="Times" w:cs="Times"/>
          <w:sz w:val="16"/>
          <w:szCs w:val="16"/>
        </w:rPr>
        <w:t>.</w:t>
      </w:r>
      <w:proofErr w:type="gramEnd"/>
      <w:r w:rsidRPr="000C7376">
        <w:rPr>
          <w:rFonts w:ascii="Times" w:hAnsi="Times" w:cs="Times"/>
          <w:sz w:val="16"/>
          <w:szCs w:val="16"/>
        </w:rPr>
        <w:t xml:space="preserve"> Retrieved from </w:t>
      </w:r>
      <w:hyperlink r:id="rId11" w:history="1">
        <w:r w:rsidRPr="000C7376">
          <w:rPr>
            <w:rFonts w:ascii="Times" w:hAnsi="Times" w:cs="Times"/>
            <w:sz w:val="16"/>
            <w:szCs w:val="16"/>
          </w:rPr>
          <w:t xml:space="preserve"> http://www.all4ed.org</w:t>
        </w:r>
      </w:hyperlink>
      <w:r w:rsidRPr="000C7376">
        <w:rPr>
          <w:rFonts w:ascii="Times" w:hAnsi="Times" w:cs="Times"/>
          <w:sz w:val="16"/>
          <w:szCs w:val="16"/>
        </w:rPr>
        <w:t xml:space="preserve">/ </w:t>
      </w:r>
      <w:hyperlink r:id="rId12" w:history="1">
        <w:r w:rsidRPr="000C7376">
          <w:rPr>
            <w:rFonts w:ascii="Times" w:hAnsi="Times" w:cs="Times"/>
            <w:sz w:val="16"/>
            <w:szCs w:val="16"/>
          </w:rPr>
          <w:t xml:space="preserve"> files/Latino_FactSheet.pd</w:t>
        </w:r>
      </w:hyperlink>
      <w:r w:rsidRPr="000C7376">
        <w:rPr>
          <w:rFonts w:ascii="Times" w:hAnsi="Times" w:cs="Times"/>
          <w:sz w:val="16"/>
          <w:szCs w:val="16"/>
        </w:rPr>
        <w:t>f</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spellStart"/>
      <w:r w:rsidRPr="000C7376">
        <w:rPr>
          <w:rFonts w:ascii="Times" w:hAnsi="Times" w:cs="Times"/>
          <w:sz w:val="16"/>
          <w:szCs w:val="16"/>
        </w:rPr>
        <w:t>Anyon</w:t>
      </w:r>
      <w:proofErr w:type="spellEnd"/>
      <w:r w:rsidRPr="000C7376">
        <w:rPr>
          <w:rFonts w:ascii="Times" w:hAnsi="Times" w:cs="Times"/>
          <w:sz w:val="16"/>
          <w:szCs w:val="16"/>
        </w:rPr>
        <w:t xml:space="preserve">, J. (2005). </w:t>
      </w:r>
      <w:r w:rsidRPr="000C7376">
        <w:rPr>
          <w:rFonts w:ascii="Times" w:hAnsi="Times" w:cs="Times"/>
          <w:i/>
          <w:iCs/>
          <w:sz w:val="16"/>
          <w:szCs w:val="16"/>
        </w:rPr>
        <w:t>Radical possibilities: Public policy, urban education, and a new social movement</w:t>
      </w:r>
      <w:r w:rsidRPr="000C7376">
        <w:rPr>
          <w:rFonts w:ascii="Times" w:hAnsi="Times" w:cs="Times"/>
          <w:sz w:val="16"/>
          <w:szCs w:val="16"/>
        </w:rPr>
        <w:t>. New York, NY: Routledge.</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ind w:left="240" w:hanging="239"/>
        <w:jc w:val="both"/>
        <w:rPr>
          <w:rFonts w:ascii="Times New Roman" w:hAnsi="Times New Roman"/>
          <w:sz w:val="24"/>
          <w:szCs w:val="24"/>
        </w:rPr>
      </w:pPr>
      <w:proofErr w:type="gramStart"/>
      <w:r w:rsidRPr="000C7376">
        <w:rPr>
          <w:rFonts w:ascii="Times" w:hAnsi="Times" w:cs="Times"/>
          <w:sz w:val="16"/>
          <w:szCs w:val="16"/>
        </w:rPr>
        <w:t>Arizona Language Education Council.</w:t>
      </w:r>
      <w:proofErr w:type="gramEnd"/>
      <w:r w:rsidRPr="000C7376">
        <w:rPr>
          <w:rFonts w:ascii="Times" w:hAnsi="Times" w:cs="Times"/>
          <w:sz w:val="16"/>
          <w:szCs w:val="16"/>
        </w:rPr>
        <w:t xml:space="preserve"> </w:t>
      </w:r>
      <w:proofErr w:type="gramStart"/>
      <w:r w:rsidRPr="000C7376">
        <w:rPr>
          <w:rFonts w:ascii="Times" w:hAnsi="Times" w:cs="Times"/>
          <w:sz w:val="16"/>
          <w:szCs w:val="16"/>
        </w:rPr>
        <w:t xml:space="preserve">(2000). </w:t>
      </w:r>
      <w:r w:rsidRPr="000C7376">
        <w:rPr>
          <w:rFonts w:ascii="Times" w:hAnsi="Times" w:cs="Times"/>
          <w:i/>
          <w:iCs/>
          <w:sz w:val="16"/>
          <w:szCs w:val="16"/>
        </w:rPr>
        <w:t>English only initiative targets bilingual education</w:t>
      </w:r>
      <w:r w:rsidRPr="000C7376">
        <w:rPr>
          <w:rFonts w:ascii="Times" w:hAnsi="Times" w:cs="Times"/>
          <w:sz w:val="16"/>
          <w:szCs w:val="16"/>
        </w:rPr>
        <w:t>.</w:t>
      </w:r>
      <w:proofErr w:type="gramEnd"/>
      <w:r w:rsidRPr="000C7376">
        <w:rPr>
          <w:rFonts w:ascii="Times" w:hAnsi="Times" w:cs="Times"/>
          <w:sz w:val="16"/>
          <w:szCs w:val="16"/>
        </w:rPr>
        <w:t xml:space="preserve"> Retrieved from azbilingualed.org</w:t>
      </w:r>
      <w:r w:rsidRPr="000C7376">
        <w:rPr>
          <w:rFonts w:ascii="Arial" w:hAnsi="Arial" w:cs="Arial"/>
          <w:i/>
          <w:iCs/>
          <w:sz w:val="16"/>
          <w:szCs w:val="16"/>
        </w:rPr>
        <w:t>/</w:t>
      </w:r>
      <w:r w:rsidRPr="000C7376">
        <w:rPr>
          <w:rFonts w:ascii="Times" w:hAnsi="Times" w:cs="Times"/>
          <w:sz w:val="16"/>
          <w:szCs w:val="16"/>
        </w:rPr>
        <w:t>AZ%20Hist-ALEC</w:t>
      </w:r>
      <w:r w:rsidRPr="000C7376">
        <w:rPr>
          <w:rFonts w:ascii="Arial" w:hAnsi="Arial" w:cs="Arial"/>
          <w:i/>
          <w:iCs/>
          <w:sz w:val="16"/>
          <w:szCs w:val="16"/>
        </w:rPr>
        <w:t>/</w:t>
      </w:r>
      <w:r w:rsidRPr="000C7376">
        <w:rPr>
          <w:rFonts w:ascii="Times" w:hAnsi="Times" w:cs="Times"/>
          <w:sz w:val="16"/>
          <w:szCs w:val="16"/>
        </w:rPr>
        <w:t>...</w:t>
      </w:r>
      <w:r w:rsidRPr="000C7376">
        <w:rPr>
          <w:rFonts w:ascii="Arial" w:hAnsi="Arial" w:cs="Arial"/>
          <w:i/>
          <w:iCs/>
          <w:sz w:val="16"/>
          <w:szCs w:val="16"/>
        </w:rPr>
        <w:t>/</w:t>
      </w:r>
      <w:r w:rsidRPr="000C7376">
        <w:rPr>
          <w:rFonts w:ascii="Times" w:hAnsi="Times" w:cs="Times"/>
          <w:sz w:val="16"/>
          <w:szCs w:val="16"/>
        </w:rPr>
        <w:t>newapr00.doc</w:t>
      </w:r>
    </w:p>
    <w:p w:rsidR="00956796" w:rsidRPr="000C7376" w:rsidRDefault="00956796">
      <w:pPr>
        <w:widowControl w:val="0"/>
        <w:autoSpaceDE w:val="0"/>
        <w:autoSpaceDN w:val="0"/>
        <w:adjustRightInd w:val="0"/>
        <w:spacing w:after="0" w:line="19"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r w:rsidRPr="000C7376">
        <w:rPr>
          <w:rFonts w:ascii="Times" w:hAnsi="Times" w:cs="Times"/>
          <w:sz w:val="16"/>
          <w:szCs w:val="16"/>
        </w:rPr>
        <w:t xml:space="preserve">Banks, J. A. (1993). </w:t>
      </w:r>
      <w:proofErr w:type="gramStart"/>
      <w:r w:rsidRPr="000C7376">
        <w:rPr>
          <w:rFonts w:ascii="Times" w:hAnsi="Times" w:cs="Times"/>
          <w:sz w:val="16"/>
          <w:szCs w:val="16"/>
        </w:rPr>
        <w:t>The canon debate, knowledge construction, and multicultural education.</w:t>
      </w:r>
      <w:proofErr w:type="gramEnd"/>
      <w:r w:rsidRPr="000C7376">
        <w:rPr>
          <w:rFonts w:ascii="Times" w:hAnsi="Times" w:cs="Times"/>
          <w:sz w:val="16"/>
          <w:szCs w:val="16"/>
        </w:rPr>
        <w:t xml:space="preserve"> </w:t>
      </w:r>
      <w:r w:rsidRPr="000C7376">
        <w:rPr>
          <w:rFonts w:ascii="Times" w:hAnsi="Times" w:cs="Times"/>
          <w:i/>
          <w:iCs/>
          <w:sz w:val="16"/>
          <w:szCs w:val="16"/>
        </w:rPr>
        <w:t>Educational Researcher</w:t>
      </w:r>
      <w:r w:rsidRPr="000C7376">
        <w:rPr>
          <w:rFonts w:ascii="Times" w:hAnsi="Times" w:cs="Times"/>
          <w:sz w:val="16"/>
          <w:szCs w:val="16"/>
        </w:rPr>
        <w:t xml:space="preserve">, </w:t>
      </w:r>
      <w:r w:rsidRPr="000C7376">
        <w:rPr>
          <w:rFonts w:ascii="Times" w:hAnsi="Times" w:cs="Times"/>
          <w:i/>
          <w:iCs/>
          <w:sz w:val="16"/>
          <w:szCs w:val="16"/>
        </w:rPr>
        <w:t>22</w:t>
      </w:r>
      <w:r w:rsidRPr="000C7376">
        <w:rPr>
          <w:rFonts w:ascii="Times" w:hAnsi="Times" w:cs="Times"/>
          <w:sz w:val="16"/>
          <w:szCs w:val="16"/>
        </w:rPr>
        <w:t>(5), 4–14.</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gramStart"/>
      <w:r w:rsidRPr="000C7376">
        <w:rPr>
          <w:rFonts w:ascii="Times" w:hAnsi="Times" w:cs="Times"/>
          <w:sz w:val="16"/>
          <w:szCs w:val="16"/>
        </w:rPr>
        <w:t>Bean, T. W., &amp; Moni, K. (2003).</w:t>
      </w:r>
      <w:proofErr w:type="gramEnd"/>
      <w:r w:rsidRPr="000C7376">
        <w:rPr>
          <w:rFonts w:ascii="Times" w:hAnsi="Times" w:cs="Times"/>
          <w:sz w:val="16"/>
          <w:szCs w:val="16"/>
        </w:rPr>
        <w:t xml:space="preserve"> Developing students’ critical literacy: Exploring identity construction in young adult fiction. </w:t>
      </w:r>
      <w:r w:rsidRPr="000C7376">
        <w:rPr>
          <w:rFonts w:ascii="Times" w:hAnsi="Times" w:cs="Times"/>
          <w:i/>
          <w:iCs/>
          <w:sz w:val="16"/>
          <w:szCs w:val="16"/>
        </w:rPr>
        <w:t>Journal of Adolescent &amp; Adult Literacy</w:t>
      </w:r>
      <w:r w:rsidRPr="000C7376">
        <w:rPr>
          <w:rFonts w:ascii="Times" w:hAnsi="Times" w:cs="Times"/>
          <w:sz w:val="16"/>
          <w:szCs w:val="16"/>
        </w:rPr>
        <w:t xml:space="preserve">, </w:t>
      </w:r>
      <w:r w:rsidRPr="000C7376">
        <w:rPr>
          <w:rFonts w:ascii="Times" w:hAnsi="Times" w:cs="Times"/>
          <w:i/>
          <w:iCs/>
          <w:sz w:val="16"/>
          <w:szCs w:val="16"/>
        </w:rPr>
        <w:t>46</w:t>
      </w:r>
      <w:r w:rsidRPr="000C7376">
        <w:rPr>
          <w:rFonts w:ascii="Times" w:hAnsi="Times" w:cs="Times"/>
          <w:sz w:val="16"/>
          <w:szCs w:val="16"/>
        </w:rPr>
        <w:t>, 638–648.</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jc w:val="both"/>
        <w:rPr>
          <w:rFonts w:ascii="Times New Roman" w:hAnsi="Times New Roman"/>
          <w:sz w:val="24"/>
          <w:szCs w:val="24"/>
        </w:rPr>
      </w:pPr>
      <w:r w:rsidRPr="000C7376">
        <w:rPr>
          <w:rFonts w:ascii="Times" w:hAnsi="Times" w:cs="Times"/>
          <w:sz w:val="16"/>
          <w:szCs w:val="16"/>
        </w:rPr>
        <w:t xml:space="preserve">Berg, C. R. (2002). </w:t>
      </w:r>
      <w:r w:rsidRPr="000C7376">
        <w:rPr>
          <w:rFonts w:ascii="Times" w:hAnsi="Times" w:cs="Times"/>
          <w:i/>
          <w:iCs/>
          <w:sz w:val="16"/>
          <w:szCs w:val="16"/>
        </w:rPr>
        <w:t>Latino images in film: Stereotypes, subversion, and resistance</w:t>
      </w:r>
      <w:r w:rsidRPr="000C7376">
        <w:rPr>
          <w:rFonts w:ascii="Times" w:hAnsi="Times" w:cs="Times"/>
          <w:sz w:val="16"/>
          <w:szCs w:val="16"/>
        </w:rPr>
        <w:t xml:space="preserve">. Austin: University of Texas Press. Berta-Ávila, M. I. (2004). Critical </w:t>
      </w:r>
      <w:proofErr w:type="spellStart"/>
      <w:r w:rsidRPr="000C7376">
        <w:rPr>
          <w:rFonts w:ascii="Times" w:hAnsi="Times" w:cs="Times"/>
          <w:sz w:val="16"/>
          <w:szCs w:val="16"/>
        </w:rPr>
        <w:t>Xicana</w:t>
      </w:r>
      <w:proofErr w:type="spellEnd"/>
      <w:r w:rsidRPr="000C7376">
        <w:rPr>
          <w:rFonts w:ascii="Arial" w:hAnsi="Arial" w:cs="Arial"/>
          <w:i/>
          <w:iCs/>
          <w:sz w:val="16"/>
          <w:szCs w:val="16"/>
        </w:rPr>
        <w:t>/</w:t>
      </w:r>
      <w:proofErr w:type="spellStart"/>
      <w:r w:rsidRPr="000C7376">
        <w:rPr>
          <w:rFonts w:ascii="Times" w:hAnsi="Times" w:cs="Times"/>
          <w:sz w:val="16"/>
          <w:szCs w:val="16"/>
        </w:rPr>
        <w:t>Xicano</w:t>
      </w:r>
      <w:proofErr w:type="spellEnd"/>
      <w:r w:rsidRPr="000C7376">
        <w:rPr>
          <w:rFonts w:ascii="Times" w:hAnsi="Times" w:cs="Times"/>
          <w:sz w:val="16"/>
          <w:szCs w:val="16"/>
        </w:rPr>
        <w:t xml:space="preserve"> educators: Is it enough to be a person of color? </w:t>
      </w:r>
      <w:r w:rsidRPr="000C7376">
        <w:rPr>
          <w:rFonts w:ascii="Times" w:hAnsi="Times" w:cs="Times"/>
          <w:i/>
          <w:iCs/>
          <w:sz w:val="16"/>
          <w:szCs w:val="16"/>
        </w:rPr>
        <w:t>The High School</w:t>
      </w:r>
    </w:p>
    <w:p w:rsidR="00956796" w:rsidRPr="000C7376" w:rsidRDefault="00956796">
      <w:pPr>
        <w:widowControl w:val="0"/>
        <w:autoSpaceDE w:val="0"/>
        <w:autoSpaceDN w:val="0"/>
        <w:adjustRightInd w:val="0"/>
        <w:spacing w:after="0" w:line="11"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240"/>
        <w:rPr>
          <w:rFonts w:ascii="Times New Roman" w:hAnsi="Times New Roman"/>
          <w:sz w:val="24"/>
          <w:szCs w:val="24"/>
        </w:rPr>
      </w:pPr>
      <w:r w:rsidRPr="000C7376">
        <w:rPr>
          <w:rFonts w:ascii="Times" w:hAnsi="Times" w:cs="Times"/>
          <w:i/>
          <w:iCs/>
          <w:sz w:val="16"/>
          <w:szCs w:val="16"/>
        </w:rPr>
        <w:t>Journal</w:t>
      </w:r>
      <w:r w:rsidRPr="000C7376">
        <w:rPr>
          <w:rFonts w:ascii="Times" w:hAnsi="Times" w:cs="Times"/>
          <w:sz w:val="16"/>
          <w:szCs w:val="16"/>
        </w:rPr>
        <w:t>,</w:t>
      </w:r>
      <w:r w:rsidRPr="000C7376">
        <w:rPr>
          <w:rFonts w:ascii="Times" w:hAnsi="Times" w:cs="Times"/>
          <w:i/>
          <w:iCs/>
          <w:sz w:val="16"/>
          <w:szCs w:val="16"/>
        </w:rPr>
        <w:t xml:space="preserve"> 87</w:t>
      </w:r>
      <w:r w:rsidRPr="000C7376">
        <w:rPr>
          <w:rFonts w:ascii="Times" w:hAnsi="Times" w:cs="Times"/>
          <w:sz w:val="16"/>
          <w:szCs w:val="16"/>
        </w:rPr>
        <w:t>(4), 66–79.</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77" w:lineRule="auto"/>
        <w:jc w:val="both"/>
        <w:rPr>
          <w:rFonts w:ascii="Times New Roman" w:hAnsi="Times New Roman"/>
          <w:sz w:val="24"/>
          <w:szCs w:val="24"/>
        </w:rPr>
      </w:pPr>
      <w:r w:rsidRPr="000C7376">
        <w:rPr>
          <w:rFonts w:ascii="Times" w:hAnsi="Times" w:cs="Times"/>
          <w:sz w:val="15"/>
          <w:szCs w:val="15"/>
        </w:rPr>
        <w:t xml:space="preserve">Cart, M. (1996). </w:t>
      </w:r>
      <w:r w:rsidRPr="000C7376">
        <w:rPr>
          <w:rFonts w:ascii="Times" w:hAnsi="Times" w:cs="Times"/>
          <w:i/>
          <w:iCs/>
          <w:sz w:val="15"/>
          <w:szCs w:val="15"/>
        </w:rPr>
        <w:t>From romance to realism: 50 years of growth in young adult literature</w:t>
      </w:r>
      <w:r w:rsidRPr="000C7376">
        <w:rPr>
          <w:rFonts w:ascii="Times" w:hAnsi="Times" w:cs="Times"/>
          <w:sz w:val="15"/>
          <w:szCs w:val="15"/>
        </w:rPr>
        <w:t>. New York, NY: HarperCollins. Carter, S. P. (2006). “She would’ve still made that face expression”: The use of multiple literacies by two African</w:t>
      </w:r>
    </w:p>
    <w:p w:rsidR="00956796" w:rsidRPr="000C7376" w:rsidRDefault="0037447D">
      <w:pPr>
        <w:widowControl w:val="0"/>
        <w:autoSpaceDE w:val="0"/>
        <w:autoSpaceDN w:val="0"/>
        <w:adjustRightInd w:val="0"/>
        <w:spacing w:after="0" w:line="229" w:lineRule="auto"/>
        <w:ind w:left="240"/>
        <w:rPr>
          <w:rFonts w:ascii="Times New Roman" w:hAnsi="Times New Roman"/>
          <w:sz w:val="24"/>
          <w:szCs w:val="24"/>
        </w:rPr>
      </w:pPr>
      <w:proofErr w:type="gramStart"/>
      <w:r w:rsidRPr="000C7376">
        <w:rPr>
          <w:rFonts w:ascii="Times" w:hAnsi="Times" w:cs="Times"/>
          <w:sz w:val="16"/>
          <w:szCs w:val="16"/>
        </w:rPr>
        <w:t>American young women.</w:t>
      </w:r>
      <w:proofErr w:type="gramEnd"/>
      <w:r w:rsidRPr="000C7376">
        <w:rPr>
          <w:rFonts w:ascii="Times" w:hAnsi="Times" w:cs="Times"/>
          <w:sz w:val="16"/>
          <w:szCs w:val="16"/>
        </w:rPr>
        <w:t xml:space="preserve"> </w:t>
      </w:r>
      <w:r w:rsidRPr="000C7376">
        <w:rPr>
          <w:rFonts w:ascii="Times" w:hAnsi="Times" w:cs="Times"/>
          <w:i/>
          <w:iCs/>
          <w:sz w:val="16"/>
          <w:szCs w:val="16"/>
        </w:rPr>
        <w:t xml:space="preserve">Theory </w:t>
      </w:r>
      <w:proofErr w:type="gramStart"/>
      <w:r w:rsidRPr="000C7376">
        <w:rPr>
          <w:rFonts w:ascii="Times" w:hAnsi="Times" w:cs="Times"/>
          <w:i/>
          <w:iCs/>
          <w:sz w:val="16"/>
          <w:szCs w:val="16"/>
        </w:rPr>
        <w:t>Into</w:t>
      </w:r>
      <w:proofErr w:type="gramEnd"/>
      <w:r w:rsidRPr="000C7376">
        <w:rPr>
          <w:rFonts w:ascii="Times" w:hAnsi="Times" w:cs="Times"/>
          <w:i/>
          <w:iCs/>
          <w:sz w:val="16"/>
          <w:szCs w:val="16"/>
        </w:rPr>
        <w:t xml:space="preserve"> Practice</w:t>
      </w:r>
      <w:r w:rsidRPr="000C7376">
        <w:rPr>
          <w:rFonts w:ascii="Times" w:hAnsi="Times" w:cs="Times"/>
          <w:sz w:val="16"/>
          <w:szCs w:val="16"/>
        </w:rPr>
        <w:t xml:space="preserve">, </w:t>
      </w:r>
      <w:r w:rsidRPr="000C7376">
        <w:rPr>
          <w:rFonts w:ascii="Times" w:hAnsi="Times" w:cs="Times"/>
          <w:i/>
          <w:iCs/>
          <w:sz w:val="16"/>
          <w:szCs w:val="16"/>
        </w:rPr>
        <w:t>45</w:t>
      </w:r>
      <w:r w:rsidRPr="000C7376">
        <w:rPr>
          <w:rFonts w:ascii="Times" w:hAnsi="Times" w:cs="Times"/>
          <w:sz w:val="16"/>
          <w:szCs w:val="16"/>
        </w:rPr>
        <w:t>(4), 352–358.</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r w:rsidRPr="000C7376">
        <w:rPr>
          <w:rFonts w:ascii="Times" w:hAnsi="Times" w:cs="Times"/>
          <w:sz w:val="16"/>
          <w:szCs w:val="16"/>
        </w:rPr>
        <w:t xml:space="preserve">Carter, S. P. (2007). </w:t>
      </w:r>
      <w:proofErr w:type="gramStart"/>
      <w:r w:rsidRPr="000C7376">
        <w:rPr>
          <w:rFonts w:ascii="Times" w:hAnsi="Times" w:cs="Times"/>
          <w:sz w:val="16"/>
          <w:szCs w:val="16"/>
        </w:rPr>
        <w:t>“Reading all that White crazy stuff”: Black young women unpacking Whiteness in a high school British literature classroom.</w:t>
      </w:r>
      <w:proofErr w:type="gramEnd"/>
      <w:r w:rsidRPr="000C7376">
        <w:rPr>
          <w:rFonts w:ascii="Times" w:hAnsi="Times" w:cs="Times"/>
          <w:sz w:val="16"/>
          <w:szCs w:val="16"/>
        </w:rPr>
        <w:t xml:space="preserve"> </w:t>
      </w:r>
      <w:r w:rsidRPr="000C7376">
        <w:rPr>
          <w:rFonts w:ascii="Times" w:hAnsi="Times" w:cs="Times"/>
          <w:i/>
          <w:iCs/>
          <w:sz w:val="16"/>
          <w:szCs w:val="16"/>
        </w:rPr>
        <w:t>Journal of Classroom Interaction</w:t>
      </w:r>
      <w:r w:rsidRPr="000C7376">
        <w:rPr>
          <w:rFonts w:ascii="Times" w:hAnsi="Times" w:cs="Times"/>
          <w:sz w:val="16"/>
          <w:szCs w:val="16"/>
        </w:rPr>
        <w:t xml:space="preserve">, </w:t>
      </w:r>
      <w:r w:rsidRPr="000C7376">
        <w:rPr>
          <w:rFonts w:ascii="Times" w:hAnsi="Times" w:cs="Times"/>
          <w:i/>
          <w:iCs/>
          <w:sz w:val="16"/>
          <w:szCs w:val="16"/>
        </w:rPr>
        <w:t>41</w:t>
      </w:r>
      <w:r w:rsidRPr="000C7376">
        <w:rPr>
          <w:rFonts w:ascii="Times" w:hAnsi="Times" w:cs="Times"/>
          <w:sz w:val="16"/>
          <w:szCs w:val="16"/>
        </w:rPr>
        <w:t>(2), 42–54.</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gramStart"/>
      <w:r w:rsidRPr="000C7376">
        <w:rPr>
          <w:rFonts w:ascii="Times" w:hAnsi="Times" w:cs="Times"/>
          <w:sz w:val="16"/>
          <w:szCs w:val="16"/>
        </w:rPr>
        <w:t xml:space="preserve">Chapman, T. K., </w:t>
      </w:r>
      <w:proofErr w:type="spellStart"/>
      <w:r w:rsidRPr="000C7376">
        <w:rPr>
          <w:rFonts w:ascii="Times" w:hAnsi="Times" w:cs="Times"/>
          <w:sz w:val="16"/>
          <w:szCs w:val="16"/>
        </w:rPr>
        <w:t>Hobbel</w:t>
      </w:r>
      <w:proofErr w:type="spellEnd"/>
      <w:r w:rsidRPr="000C7376">
        <w:rPr>
          <w:rFonts w:ascii="Times" w:hAnsi="Times" w:cs="Times"/>
          <w:sz w:val="16"/>
          <w:szCs w:val="16"/>
        </w:rPr>
        <w:t>, N., &amp; Alvarado, N. V. (2011).</w:t>
      </w:r>
      <w:proofErr w:type="gramEnd"/>
      <w:r w:rsidRPr="000C7376">
        <w:rPr>
          <w:rFonts w:ascii="Times" w:hAnsi="Times" w:cs="Times"/>
          <w:sz w:val="16"/>
          <w:szCs w:val="16"/>
        </w:rPr>
        <w:t xml:space="preserve"> Real-time teaching: A social justice approach as a base for teaching writing. </w:t>
      </w:r>
      <w:r w:rsidRPr="000C7376">
        <w:rPr>
          <w:rFonts w:ascii="Times" w:hAnsi="Times" w:cs="Times"/>
          <w:i/>
          <w:iCs/>
          <w:sz w:val="16"/>
          <w:szCs w:val="16"/>
        </w:rPr>
        <w:t>Journal of Adolescent &amp; Adult Literacy</w:t>
      </w:r>
      <w:r w:rsidRPr="000C7376">
        <w:rPr>
          <w:rFonts w:ascii="Times" w:hAnsi="Times" w:cs="Times"/>
          <w:sz w:val="16"/>
          <w:szCs w:val="16"/>
        </w:rPr>
        <w:t xml:space="preserve">, </w:t>
      </w:r>
      <w:r w:rsidRPr="000C7376">
        <w:rPr>
          <w:rFonts w:ascii="Times" w:hAnsi="Times" w:cs="Times"/>
          <w:i/>
          <w:iCs/>
          <w:sz w:val="16"/>
          <w:szCs w:val="16"/>
        </w:rPr>
        <w:t>54</w:t>
      </w:r>
      <w:r w:rsidRPr="000C7376">
        <w:rPr>
          <w:rFonts w:ascii="Times" w:hAnsi="Times" w:cs="Times"/>
          <w:sz w:val="16"/>
          <w:szCs w:val="16"/>
        </w:rPr>
        <w:t>, 539–541.</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4" w:lineRule="auto"/>
        <w:ind w:left="240" w:hanging="239"/>
        <w:jc w:val="both"/>
        <w:rPr>
          <w:rFonts w:ascii="Times New Roman" w:hAnsi="Times New Roman"/>
          <w:sz w:val="24"/>
          <w:szCs w:val="24"/>
        </w:rPr>
      </w:pPr>
      <w:proofErr w:type="spellStart"/>
      <w:proofErr w:type="gramStart"/>
      <w:r w:rsidRPr="000C7376">
        <w:rPr>
          <w:rFonts w:ascii="Times" w:hAnsi="Times" w:cs="Times"/>
          <w:sz w:val="16"/>
          <w:szCs w:val="16"/>
        </w:rPr>
        <w:t>Darder</w:t>
      </w:r>
      <w:proofErr w:type="spellEnd"/>
      <w:r w:rsidRPr="000C7376">
        <w:rPr>
          <w:rFonts w:ascii="Times" w:hAnsi="Times" w:cs="Times"/>
          <w:sz w:val="16"/>
          <w:szCs w:val="16"/>
        </w:rPr>
        <w:t>, A. (1993).</w:t>
      </w:r>
      <w:proofErr w:type="gramEnd"/>
      <w:r w:rsidRPr="000C7376">
        <w:rPr>
          <w:rFonts w:ascii="Times" w:hAnsi="Times" w:cs="Times"/>
          <w:sz w:val="16"/>
          <w:szCs w:val="16"/>
        </w:rPr>
        <w:t xml:space="preserve"> How does the culture of the teacher shape the classroom experience of Latino students? </w:t>
      </w:r>
      <w:proofErr w:type="gramStart"/>
      <w:r w:rsidRPr="000C7376">
        <w:rPr>
          <w:rFonts w:ascii="Times" w:hAnsi="Times" w:cs="Times"/>
          <w:sz w:val="16"/>
          <w:szCs w:val="16"/>
        </w:rPr>
        <w:t xml:space="preserve">The </w:t>
      </w:r>
      <w:proofErr w:type="spellStart"/>
      <w:r w:rsidRPr="000C7376">
        <w:rPr>
          <w:rFonts w:ascii="Times" w:hAnsi="Times" w:cs="Times"/>
          <w:sz w:val="16"/>
          <w:szCs w:val="16"/>
        </w:rPr>
        <w:t>unex-amined</w:t>
      </w:r>
      <w:proofErr w:type="spellEnd"/>
      <w:r w:rsidRPr="000C7376">
        <w:rPr>
          <w:rFonts w:ascii="Times" w:hAnsi="Times" w:cs="Times"/>
          <w:sz w:val="16"/>
          <w:szCs w:val="16"/>
        </w:rPr>
        <w:t xml:space="preserve"> question in critical pedagogy.</w:t>
      </w:r>
      <w:proofErr w:type="gramEnd"/>
      <w:r w:rsidRPr="000C7376">
        <w:rPr>
          <w:rFonts w:ascii="Times" w:hAnsi="Times" w:cs="Times"/>
          <w:sz w:val="16"/>
          <w:szCs w:val="16"/>
        </w:rPr>
        <w:t xml:space="preserve"> </w:t>
      </w:r>
      <w:proofErr w:type="gramStart"/>
      <w:r w:rsidRPr="000C7376">
        <w:rPr>
          <w:rFonts w:ascii="Times" w:hAnsi="Times" w:cs="Times"/>
          <w:sz w:val="16"/>
          <w:szCs w:val="16"/>
        </w:rPr>
        <w:t xml:space="preserve">In S. Rothstein (Ed.), </w:t>
      </w:r>
      <w:r w:rsidRPr="000C7376">
        <w:rPr>
          <w:rFonts w:ascii="Times" w:hAnsi="Times" w:cs="Times"/>
          <w:i/>
          <w:iCs/>
          <w:sz w:val="16"/>
          <w:szCs w:val="16"/>
        </w:rPr>
        <w:t>Handbook of schooling in urban America</w:t>
      </w:r>
      <w:r w:rsidRPr="000C7376">
        <w:rPr>
          <w:rFonts w:ascii="Times" w:hAnsi="Times" w:cs="Times"/>
          <w:sz w:val="16"/>
          <w:szCs w:val="16"/>
        </w:rPr>
        <w:t xml:space="preserve"> (pp. 195–222).</w:t>
      </w:r>
      <w:proofErr w:type="gramEnd"/>
      <w:r w:rsidRPr="000C7376">
        <w:rPr>
          <w:rFonts w:ascii="Times" w:hAnsi="Times" w:cs="Times"/>
          <w:sz w:val="16"/>
          <w:szCs w:val="16"/>
        </w:rPr>
        <w:t xml:space="preserve"> Westport, CT: Greenwood Press.</w:t>
      </w:r>
    </w:p>
    <w:p w:rsidR="00956796" w:rsidRPr="000C7376" w:rsidRDefault="00956796">
      <w:pPr>
        <w:widowControl w:val="0"/>
        <w:autoSpaceDE w:val="0"/>
        <w:autoSpaceDN w:val="0"/>
        <w:adjustRightInd w:val="0"/>
        <w:spacing w:after="0" w:line="1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r w:rsidRPr="000C7376">
        <w:rPr>
          <w:rFonts w:ascii="Times" w:hAnsi="Times" w:cs="Times"/>
          <w:sz w:val="16"/>
          <w:szCs w:val="16"/>
        </w:rPr>
        <w:t xml:space="preserve">Decker, D. M., Dona, D. P., &amp; Christenson, S. L. (2007). Behaviorally at-risk African American students: The importance of student–teacher relationships for student outcomes. </w:t>
      </w:r>
      <w:r w:rsidRPr="000C7376">
        <w:rPr>
          <w:rFonts w:ascii="Times" w:hAnsi="Times" w:cs="Times"/>
          <w:i/>
          <w:iCs/>
          <w:sz w:val="16"/>
          <w:szCs w:val="16"/>
        </w:rPr>
        <w:t>Journal of School Psychology</w:t>
      </w:r>
      <w:r w:rsidRPr="000C7376">
        <w:rPr>
          <w:rFonts w:ascii="Times" w:hAnsi="Times" w:cs="Times"/>
          <w:sz w:val="16"/>
          <w:szCs w:val="16"/>
        </w:rPr>
        <w:t xml:space="preserve">, </w:t>
      </w:r>
      <w:r w:rsidRPr="000C7376">
        <w:rPr>
          <w:rFonts w:ascii="Times" w:hAnsi="Times" w:cs="Times"/>
          <w:i/>
          <w:iCs/>
          <w:sz w:val="16"/>
          <w:szCs w:val="16"/>
        </w:rPr>
        <w:t>45</w:t>
      </w:r>
      <w:r w:rsidRPr="000C7376">
        <w:rPr>
          <w:rFonts w:ascii="Times" w:hAnsi="Times" w:cs="Times"/>
          <w:sz w:val="16"/>
          <w:szCs w:val="16"/>
        </w:rPr>
        <w:t>, 83–109.</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jc w:val="both"/>
        <w:rPr>
          <w:rFonts w:ascii="Times New Roman" w:hAnsi="Times New Roman"/>
          <w:sz w:val="24"/>
          <w:szCs w:val="24"/>
        </w:rPr>
      </w:pPr>
      <w:proofErr w:type="spellStart"/>
      <w:r w:rsidRPr="000C7376">
        <w:rPr>
          <w:rFonts w:ascii="Times" w:hAnsi="Times" w:cs="Times"/>
          <w:sz w:val="16"/>
          <w:szCs w:val="16"/>
        </w:rPr>
        <w:t>Feistritzer</w:t>
      </w:r>
      <w:proofErr w:type="spellEnd"/>
      <w:r w:rsidRPr="000C7376">
        <w:rPr>
          <w:rFonts w:ascii="Times" w:hAnsi="Times" w:cs="Times"/>
          <w:sz w:val="16"/>
          <w:szCs w:val="16"/>
        </w:rPr>
        <w:t xml:space="preserve">, E. C. (2011). </w:t>
      </w:r>
      <w:proofErr w:type="gramStart"/>
      <w:r w:rsidRPr="000C7376">
        <w:rPr>
          <w:rFonts w:ascii="Times" w:hAnsi="Times" w:cs="Times"/>
          <w:i/>
          <w:iCs/>
          <w:sz w:val="16"/>
          <w:szCs w:val="16"/>
        </w:rPr>
        <w:t>Profile of teachers in the U.S. 2011</w:t>
      </w:r>
      <w:r w:rsidRPr="000C7376">
        <w:rPr>
          <w:rFonts w:ascii="Times" w:hAnsi="Times" w:cs="Times"/>
          <w:sz w:val="16"/>
          <w:szCs w:val="16"/>
        </w:rPr>
        <w:t>.</w:t>
      </w:r>
      <w:proofErr w:type="gramEnd"/>
      <w:r w:rsidRPr="000C7376">
        <w:rPr>
          <w:rFonts w:ascii="Times" w:hAnsi="Times" w:cs="Times"/>
          <w:sz w:val="16"/>
          <w:szCs w:val="16"/>
        </w:rPr>
        <w:t xml:space="preserve"> Retrieved from the National Center for Education Information website: </w:t>
      </w:r>
      <w:hyperlink r:id="rId13" w:history="1">
        <w:r w:rsidRPr="000C7376">
          <w:rPr>
            <w:rFonts w:ascii="Times" w:hAnsi="Times" w:cs="Times"/>
            <w:sz w:val="16"/>
            <w:szCs w:val="16"/>
          </w:rPr>
          <w:t xml:space="preserve"> http://www.ncei.com/Profile_Teachers_US_2011.pd</w:t>
        </w:r>
      </w:hyperlink>
      <w:r w:rsidRPr="000C7376">
        <w:rPr>
          <w:rFonts w:ascii="Times" w:hAnsi="Times" w:cs="Times"/>
          <w:sz w:val="16"/>
          <w:szCs w:val="16"/>
        </w:rPr>
        <w:t>f</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77" w:lineRule="auto"/>
        <w:rPr>
          <w:rFonts w:ascii="Times New Roman" w:hAnsi="Times New Roman"/>
          <w:sz w:val="24"/>
          <w:szCs w:val="24"/>
        </w:rPr>
      </w:pPr>
      <w:r w:rsidRPr="000C7376">
        <w:rPr>
          <w:rFonts w:ascii="Times" w:hAnsi="Times" w:cs="Times"/>
          <w:sz w:val="15"/>
          <w:szCs w:val="15"/>
        </w:rPr>
        <w:t xml:space="preserve">Freire, P. (1998). </w:t>
      </w:r>
      <w:proofErr w:type="gramStart"/>
      <w:r w:rsidRPr="000C7376">
        <w:rPr>
          <w:rFonts w:ascii="Times" w:hAnsi="Times" w:cs="Times"/>
          <w:i/>
          <w:iCs/>
          <w:sz w:val="15"/>
          <w:szCs w:val="15"/>
        </w:rPr>
        <w:t>Education for a critical consciousness</w:t>
      </w:r>
      <w:r w:rsidRPr="000C7376">
        <w:rPr>
          <w:rFonts w:ascii="Times" w:hAnsi="Times" w:cs="Times"/>
          <w:sz w:val="15"/>
          <w:szCs w:val="15"/>
        </w:rPr>
        <w:t>.</w:t>
      </w:r>
      <w:proofErr w:type="gramEnd"/>
      <w:r w:rsidRPr="000C7376">
        <w:rPr>
          <w:rFonts w:ascii="Times" w:hAnsi="Times" w:cs="Times"/>
          <w:sz w:val="15"/>
          <w:szCs w:val="15"/>
        </w:rPr>
        <w:t xml:space="preserve"> New York, NY: Continuum. (Original work published 1973) Giroux, H. A. (1997). White squall: Resistance and the pedagogy of Whiteness. </w:t>
      </w:r>
      <w:r w:rsidRPr="000C7376">
        <w:rPr>
          <w:rFonts w:ascii="Times" w:hAnsi="Times" w:cs="Times"/>
          <w:i/>
          <w:iCs/>
          <w:sz w:val="15"/>
          <w:szCs w:val="15"/>
        </w:rPr>
        <w:t>Cultural Studies</w:t>
      </w:r>
      <w:r w:rsidRPr="000C7376">
        <w:rPr>
          <w:rFonts w:ascii="Times" w:hAnsi="Times" w:cs="Times"/>
          <w:sz w:val="15"/>
          <w:szCs w:val="15"/>
        </w:rPr>
        <w:t xml:space="preserve">, </w:t>
      </w:r>
      <w:r w:rsidRPr="000C7376">
        <w:rPr>
          <w:rFonts w:ascii="Times" w:hAnsi="Times" w:cs="Times"/>
          <w:i/>
          <w:iCs/>
          <w:sz w:val="15"/>
          <w:szCs w:val="15"/>
        </w:rPr>
        <w:t>11</w:t>
      </w:r>
      <w:r w:rsidRPr="000C7376">
        <w:rPr>
          <w:rFonts w:ascii="Times" w:hAnsi="Times" w:cs="Times"/>
          <w:sz w:val="15"/>
          <w:szCs w:val="15"/>
        </w:rPr>
        <w:t xml:space="preserve">(3), 376–389. Giroux, H. A. (2003). Zero tolerance, domestic militarization, and the war against youth. </w:t>
      </w:r>
      <w:r w:rsidRPr="000C7376">
        <w:rPr>
          <w:rFonts w:ascii="Times" w:hAnsi="Times" w:cs="Times"/>
          <w:i/>
          <w:iCs/>
          <w:sz w:val="15"/>
          <w:szCs w:val="15"/>
        </w:rPr>
        <w:t>Social Justice</w:t>
      </w:r>
      <w:r w:rsidRPr="000C7376">
        <w:rPr>
          <w:rFonts w:ascii="Times" w:hAnsi="Times" w:cs="Times"/>
          <w:sz w:val="15"/>
          <w:szCs w:val="15"/>
        </w:rPr>
        <w:t xml:space="preserve">, </w:t>
      </w:r>
      <w:r w:rsidRPr="000C7376">
        <w:rPr>
          <w:rFonts w:ascii="Times" w:hAnsi="Times" w:cs="Times"/>
          <w:i/>
          <w:iCs/>
          <w:sz w:val="15"/>
          <w:szCs w:val="15"/>
        </w:rPr>
        <w:t>30</w:t>
      </w:r>
      <w:r w:rsidRPr="000C7376">
        <w:rPr>
          <w:rFonts w:ascii="Times" w:hAnsi="Times" w:cs="Times"/>
          <w:sz w:val="15"/>
          <w:szCs w:val="15"/>
        </w:rPr>
        <w:t xml:space="preserve">(2), 59–65. </w:t>
      </w:r>
      <w:proofErr w:type="spellStart"/>
      <w:proofErr w:type="gramStart"/>
      <w:r w:rsidRPr="000C7376">
        <w:rPr>
          <w:rFonts w:ascii="Times" w:hAnsi="Times" w:cs="Times"/>
          <w:sz w:val="15"/>
          <w:szCs w:val="15"/>
        </w:rPr>
        <w:t>Godina</w:t>
      </w:r>
      <w:proofErr w:type="spellEnd"/>
      <w:r w:rsidRPr="000C7376">
        <w:rPr>
          <w:rFonts w:ascii="Times" w:hAnsi="Times" w:cs="Times"/>
          <w:sz w:val="15"/>
          <w:szCs w:val="15"/>
        </w:rPr>
        <w:t>, H., &amp; McCoy, R. (2000).</w:t>
      </w:r>
      <w:proofErr w:type="gramEnd"/>
      <w:r w:rsidRPr="000C7376">
        <w:rPr>
          <w:rFonts w:ascii="Times" w:hAnsi="Times" w:cs="Times"/>
          <w:sz w:val="15"/>
          <w:szCs w:val="15"/>
        </w:rPr>
        <w:t xml:space="preserve"> </w:t>
      </w:r>
      <w:proofErr w:type="gramStart"/>
      <w:r w:rsidRPr="000C7376">
        <w:rPr>
          <w:rFonts w:ascii="Times" w:hAnsi="Times" w:cs="Times"/>
          <w:sz w:val="15"/>
          <w:szCs w:val="15"/>
        </w:rPr>
        <w:t>Emic and etic perspectives on Chicana and Chicano multicultural literature.</w:t>
      </w:r>
      <w:proofErr w:type="gramEnd"/>
      <w:r w:rsidRPr="000C7376">
        <w:rPr>
          <w:rFonts w:ascii="Times" w:hAnsi="Times" w:cs="Times"/>
          <w:sz w:val="15"/>
          <w:szCs w:val="15"/>
        </w:rPr>
        <w:t xml:space="preserve"> </w:t>
      </w:r>
      <w:r w:rsidRPr="000C7376">
        <w:rPr>
          <w:rFonts w:ascii="Times" w:hAnsi="Times" w:cs="Times"/>
          <w:i/>
          <w:iCs/>
          <w:sz w:val="15"/>
          <w:szCs w:val="15"/>
        </w:rPr>
        <w:t>Journal of</w:t>
      </w:r>
    </w:p>
    <w:p w:rsidR="00956796" w:rsidRPr="000C7376" w:rsidRDefault="0037447D">
      <w:pPr>
        <w:widowControl w:val="0"/>
        <w:autoSpaceDE w:val="0"/>
        <w:autoSpaceDN w:val="0"/>
        <w:adjustRightInd w:val="0"/>
        <w:spacing w:after="0" w:line="230" w:lineRule="auto"/>
        <w:ind w:left="240"/>
        <w:rPr>
          <w:rFonts w:ascii="Times New Roman" w:hAnsi="Times New Roman"/>
          <w:sz w:val="24"/>
          <w:szCs w:val="24"/>
        </w:rPr>
      </w:pPr>
      <w:r w:rsidRPr="000C7376">
        <w:rPr>
          <w:rFonts w:ascii="Times" w:hAnsi="Times" w:cs="Times"/>
          <w:i/>
          <w:iCs/>
          <w:sz w:val="16"/>
          <w:szCs w:val="16"/>
        </w:rPr>
        <w:t>Adolescent &amp; Adult Literacy</w:t>
      </w:r>
      <w:r w:rsidRPr="000C7376">
        <w:rPr>
          <w:rFonts w:ascii="Times" w:hAnsi="Times" w:cs="Times"/>
          <w:sz w:val="16"/>
          <w:szCs w:val="16"/>
        </w:rPr>
        <w:t>,</w:t>
      </w:r>
      <w:r w:rsidRPr="000C7376">
        <w:rPr>
          <w:rFonts w:ascii="Times" w:hAnsi="Times" w:cs="Times"/>
          <w:i/>
          <w:iCs/>
          <w:sz w:val="16"/>
          <w:szCs w:val="16"/>
        </w:rPr>
        <w:t xml:space="preserve"> 44</w:t>
      </w:r>
      <w:r w:rsidRPr="000C7376">
        <w:rPr>
          <w:rFonts w:ascii="Times" w:hAnsi="Times" w:cs="Times"/>
          <w:sz w:val="16"/>
          <w:szCs w:val="16"/>
        </w:rPr>
        <w:t>(2), 172–179.</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r w:rsidRPr="000C7376">
        <w:rPr>
          <w:rFonts w:ascii="Times" w:hAnsi="Times" w:cs="Times"/>
          <w:sz w:val="16"/>
          <w:szCs w:val="16"/>
        </w:rPr>
        <w:t xml:space="preserve">Gonzales, R. J. (2005, July 1). Latinos seek more realistic media portrayal. </w:t>
      </w:r>
      <w:proofErr w:type="gramStart"/>
      <w:r w:rsidRPr="000C7376">
        <w:rPr>
          <w:rFonts w:ascii="Times" w:hAnsi="Times" w:cs="Times"/>
          <w:i/>
          <w:iCs/>
          <w:sz w:val="16"/>
          <w:szCs w:val="16"/>
        </w:rPr>
        <w:t>The Salt Lake Tribune</w:t>
      </w:r>
      <w:r w:rsidRPr="000C7376">
        <w:rPr>
          <w:rFonts w:ascii="Times" w:hAnsi="Times" w:cs="Times"/>
          <w:sz w:val="16"/>
          <w:szCs w:val="16"/>
        </w:rPr>
        <w:t>.</w:t>
      </w:r>
      <w:proofErr w:type="gramEnd"/>
      <w:r w:rsidRPr="000C7376">
        <w:rPr>
          <w:rFonts w:ascii="Times" w:hAnsi="Times" w:cs="Times"/>
          <w:sz w:val="16"/>
          <w:szCs w:val="16"/>
        </w:rPr>
        <w:t xml:space="preserve"> Retrieved from </w:t>
      </w:r>
      <w:hyperlink r:id="rId14" w:history="1">
        <w:r w:rsidRPr="000C7376">
          <w:rPr>
            <w:rFonts w:ascii="Times" w:hAnsi="Times" w:cs="Times"/>
            <w:sz w:val="16"/>
            <w:szCs w:val="16"/>
          </w:rPr>
          <w:t xml:space="preserve"> http:/</w:t>
        </w:r>
      </w:hyperlink>
      <w:r w:rsidRPr="000C7376">
        <w:rPr>
          <w:rFonts w:ascii="Times" w:hAnsi="Times" w:cs="Times"/>
          <w:sz w:val="16"/>
          <w:szCs w:val="16"/>
        </w:rPr>
        <w:t xml:space="preserve">/ </w:t>
      </w:r>
      <w:hyperlink r:id="rId15" w:history="1">
        <w:r w:rsidRPr="000C7376">
          <w:rPr>
            <w:rFonts w:ascii="Times" w:hAnsi="Times" w:cs="Times"/>
            <w:sz w:val="16"/>
            <w:szCs w:val="16"/>
          </w:rPr>
          <w:t xml:space="preserve"> www.sltrib.co</w:t>
        </w:r>
      </w:hyperlink>
      <w:r w:rsidRPr="000C7376">
        <w:rPr>
          <w:rFonts w:ascii="Times" w:hAnsi="Times" w:cs="Times"/>
          <w:sz w:val="16"/>
          <w:szCs w:val="16"/>
        </w:rPr>
        <w:t>m</w:t>
      </w:r>
    </w:p>
    <w:p w:rsidR="00956796" w:rsidRPr="000C7376" w:rsidRDefault="00956796">
      <w:pPr>
        <w:widowControl w:val="0"/>
        <w:autoSpaceDE w:val="0"/>
        <w:autoSpaceDN w:val="0"/>
        <w:adjustRightInd w:val="0"/>
        <w:spacing w:after="0" w:line="10"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proofErr w:type="spellStart"/>
      <w:r w:rsidRPr="000C7376">
        <w:rPr>
          <w:rFonts w:ascii="Times" w:hAnsi="Times" w:cs="Times"/>
          <w:sz w:val="16"/>
          <w:szCs w:val="16"/>
        </w:rPr>
        <w:t>Greenslate</w:t>
      </w:r>
      <w:proofErr w:type="spellEnd"/>
      <w:r w:rsidRPr="000C7376">
        <w:rPr>
          <w:rFonts w:ascii="Times" w:hAnsi="Times" w:cs="Times"/>
          <w:sz w:val="16"/>
          <w:szCs w:val="16"/>
        </w:rPr>
        <w:t xml:space="preserve">, C. (2007). </w:t>
      </w:r>
      <w:proofErr w:type="gramStart"/>
      <w:r w:rsidRPr="000C7376">
        <w:rPr>
          <w:rFonts w:ascii="Times" w:hAnsi="Times" w:cs="Times"/>
          <w:sz w:val="16"/>
          <w:szCs w:val="16"/>
        </w:rPr>
        <w:t>Social justice and language arts.</w:t>
      </w:r>
      <w:proofErr w:type="gramEnd"/>
      <w:r w:rsidRPr="000C7376">
        <w:rPr>
          <w:rFonts w:ascii="Times" w:hAnsi="Times" w:cs="Times"/>
          <w:sz w:val="16"/>
          <w:szCs w:val="16"/>
        </w:rPr>
        <w:t xml:space="preserve"> </w:t>
      </w:r>
      <w:r w:rsidRPr="000C7376">
        <w:rPr>
          <w:rFonts w:ascii="Times" w:hAnsi="Times" w:cs="Times"/>
          <w:i/>
          <w:iCs/>
          <w:sz w:val="16"/>
          <w:szCs w:val="16"/>
        </w:rPr>
        <w:t>Green Teacher</w:t>
      </w:r>
      <w:r w:rsidRPr="000C7376">
        <w:rPr>
          <w:rFonts w:ascii="Times" w:hAnsi="Times" w:cs="Times"/>
          <w:sz w:val="16"/>
          <w:szCs w:val="16"/>
        </w:rPr>
        <w:t xml:space="preserve">, </w:t>
      </w:r>
      <w:r w:rsidRPr="000C7376">
        <w:rPr>
          <w:rFonts w:ascii="Times" w:hAnsi="Times" w:cs="Times"/>
          <w:i/>
          <w:iCs/>
          <w:sz w:val="16"/>
          <w:szCs w:val="16"/>
        </w:rPr>
        <w:t>80</w:t>
      </w:r>
      <w:r w:rsidRPr="000C7376">
        <w:rPr>
          <w:rFonts w:ascii="Times" w:hAnsi="Times" w:cs="Times"/>
          <w:sz w:val="16"/>
          <w:szCs w:val="16"/>
        </w:rPr>
        <w:t>, 28–32.</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20" w:hanging="239"/>
        <w:rPr>
          <w:rFonts w:ascii="Times New Roman" w:hAnsi="Times New Roman"/>
          <w:sz w:val="24"/>
          <w:szCs w:val="24"/>
        </w:rPr>
      </w:pPr>
      <w:r w:rsidRPr="000C7376">
        <w:rPr>
          <w:rFonts w:ascii="Times" w:hAnsi="Times" w:cs="Times"/>
          <w:sz w:val="16"/>
          <w:szCs w:val="16"/>
        </w:rPr>
        <w:t xml:space="preserve">Hackman, H. W. (2005). </w:t>
      </w:r>
      <w:proofErr w:type="gramStart"/>
      <w:r w:rsidRPr="000C7376">
        <w:rPr>
          <w:rFonts w:ascii="Times" w:hAnsi="Times" w:cs="Times"/>
          <w:sz w:val="16"/>
          <w:szCs w:val="16"/>
        </w:rPr>
        <w:t>Five essential components for social justice education.</w:t>
      </w:r>
      <w:proofErr w:type="gramEnd"/>
      <w:r w:rsidRPr="000C7376">
        <w:rPr>
          <w:rFonts w:ascii="Times" w:hAnsi="Times" w:cs="Times"/>
          <w:sz w:val="16"/>
          <w:szCs w:val="16"/>
        </w:rPr>
        <w:t xml:space="preserve"> </w:t>
      </w:r>
      <w:r w:rsidRPr="000C7376">
        <w:rPr>
          <w:rFonts w:ascii="Times" w:hAnsi="Times" w:cs="Times"/>
          <w:i/>
          <w:iCs/>
          <w:sz w:val="16"/>
          <w:szCs w:val="16"/>
        </w:rPr>
        <w:t>Equity &amp; Excellence in Education</w:t>
      </w:r>
      <w:r w:rsidRPr="000C7376">
        <w:rPr>
          <w:rFonts w:ascii="Times" w:hAnsi="Times" w:cs="Times"/>
          <w:sz w:val="16"/>
          <w:szCs w:val="16"/>
        </w:rPr>
        <w:t xml:space="preserve">, </w:t>
      </w:r>
      <w:r w:rsidRPr="000C7376">
        <w:rPr>
          <w:rFonts w:ascii="Times" w:hAnsi="Times" w:cs="Times"/>
          <w:i/>
          <w:iCs/>
          <w:sz w:val="16"/>
          <w:szCs w:val="16"/>
        </w:rPr>
        <w:t>38</w:t>
      </w:r>
      <w:r w:rsidRPr="000C7376">
        <w:rPr>
          <w:rFonts w:ascii="Times" w:hAnsi="Times" w:cs="Times"/>
          <w:sz w:val="16"/>
          <w:szCs w:val="16"/>
        </w:rPr>
        <w:t>(2), 103–109.</w:t>
      </w:r>
    </w:p>
    <w:p w:rsidR="00956796" w:rsidRPr="000C7376" w:rsidRDefault="00956796">
      <w:pPr>
        <w:widowControl w:val="0"/>
        <w:autoSpaceDE w:val="0"/>
        <w:autoSpaceDN w:val="0"/>
        <w:adjustRightInd w:val="0"/>
        <w:spacing w:after="0" w:line="10"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6"/>
          <w:szCs w:val="16"/>
        </w:rPr>
        <w:t xml:space="preserve">Harris, L. R. (2008). </w:t>
      </w:r>
      <w:proofErr w:type="gramStart"/>
      <w:r w:rsidRPr="000C7376">
        <w:rPr>
          <w:rFonts w:ascii="Times" w:hAnsi="Times" w:cs="Times"/>
          <w:sz w:val="16"/>
          <w:szCs w:val="16"/>
        </w:rPr>
        <w:t xml:space="preserve">A </w:t>
      </w:r>
      <w:proofErr w:type="spellStart"/>
      <w:r w:rsidRPr="000C7376">
        <w:rPr>
          <w:rFonts w:ascii="Times" w:hAnsi="Times" w:cs="Times"/>
          <w:sz w:val="16"/>
          <w:szCs w:val="16"/>
        </w:rPr>
        <w:t>phenomenographic</w:t>
      </w:r>
      <w:proofErr w:type="spellEnd"/>
      <w:r w:rsidRPr="000C7376">
        <w:rPr>
          <w:rFonts w:ascii="Times" w:hAnsi="Times" w:cs="Times"/>
          <w:sz w:val="16"/>
          <w:szCs w:val="16"/>
        </w:rPr>
        <w:t xml:space="preserve"> investigation of teacher conceptions of student engagement in learning.</w:t>
      </w:r>
      <w:proofErr w:type="gramEnd"/>
    </w:p>
    <w:p w:rsidR="00956796" w:rsidRPr="000C7376" w:rsidRDefault="00956796">
      <w:pPr>
        <w:widowControl w:val="0"/>
        <w:autoSpaceDE w:val="0"/>
        <w:autoSpaceDN w:val="0"/>
        <w:adjustRightInd w:val="0"/>
        <w:spacing w:after="0" w:line="15"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220"/>
        <w:rPr>
          <w:rFonts w:ascii="Times New Roman" w:hAnsi="Times New Roman"/>
          <w:sz w:val="24"/>
          <w:szCs w:val="24"/>
        </w:rPr>
      </w:pPr>
      <w:r w:rsidRPr="000C7376">
        <w:rPr>
          <w:rFonts w:ascii="Times" w:hAnsi="Times" w:cs="Times"/>
          <w:i/>
          <w:iCs/>
          <w:sz w:val="16"/>
          <w:szCs w:val="16"/>
        </w:rPr>
        <w:t>Australian Educational Researcher</w:t>
      </w:r>
      <w:r w:rsidRPr="000C7376">
        <w:rPr>
          <w:rFonts w:ascii="Times" w:hAnsi="Times" w:cs="Times"/>
          <w:sz w:val="16"/>
          <w:szCs w:val="16"/>
        </w:rPr>
        <w:t>,</w:t>
      </w:r>
      <w:r w:rsidRPr="000C7376">
        <w:rPr>
          <w:rFonts w:ascii="Times" w:hAnsi="Times" w:cs="Times"/>
          <w:i/>
          <w:iCs/>
          <w:sz w:val="16"/>
          <w:szCs w:val="16"/>
        </w:rPr>
        <w:t xml:space="preserve"> 35</w:t>
      </w:r>
      <w:r w:rsidRPr="000C7376">
        <w:rPr>
          <w:rFonts w:ascii="Times" w:hAnsi="Times" w:cs="Times"/>
          <w:sz w:val="16"/>
          <w:szCs w:val="16"/>
        </w:rPr>
        <w:t>(1), 57–79.</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20" w:hanging="239"/>
        <w:rPr>
          <w:rFonts w:ascii="Times New Roman" w:hAnsi="Times New Roman"/>
          <w:sz w:val="24"/>
          <w:szCs w:val="24"/>
        </w:rPr>
      </w:pPr>
      <w:proofErr w:type="gramStart"/>
      <w:r w:rsidRPr="000C7376">
        <w:rPr>
          <w:rFonts w:ascii="Times" w:hAnsi="Times" w:cs="Times"/>
          <w:sz w:val="16"/>
          <w:szCs w:val="16"/>
        </w:rPr>
        <w:t xml:space="preserve">Hewitt, D. T., &amp; </w:t>
      </w:r>
      <w:proofErr w:type="spellStart"/>
      <w:r w:rsidRPr="000C7376">
        <w:rPr>
          <w:rFonts w:ascii="Times" w:hAnsi="Times" w:cs="Times"/>
          <w:sz w:val="16"/>
          <w:szCs w:val="16"/>
        </w:rPr>
        <w:t>Tuzzolo</w:t>
      </w:r>
      <w:proofErr w:type="spellEnd"/>
      <w:r w:rsidRPr="000C7376">
        <w:rPr>
          <w:rFonts w:ascii="Times" w:hAnsi="Times" w:cs="Times"/>
          <w:sz w:val="16"/>
          <w:szCs w:val="16"/>
        </w:rPr>
        <w:t>, E. (2006).</w:t>
      </w:r>
      <w:proofErr w:type="gramEnd"/>
      <w:r w:rsidRPr="000C7376">
        <w:rPr>
          <w:rFonts w:ascii="Times" w:hAnsi="Times" w:cs="Times"/>
          <w:sz w:val="16"/>
          <w:szCs w:val="16"/>
        </w:rPr>
        <w:t xml:space="preserve"> </w:t>
      </w:r>
      <w:proofErr w:type="gramStart"/>
      <w:r w:rsidRPr="000C7376">
        <w:rPr>
          <w:rFonts w:ascii="Times" w:hAnsi="Times" w:cs="Times"/>
          <w:sz w:val="16"/>
          <w:szCs w:val="16"/>
        </w:rPr>
        <w:t>Rebuilding inequity: The re-emergence of the school-to-prison pipeline in New Orleans.</w:t>
      </w:r>
      <w:proofErr w:type="gramEnd"/>
      <w:r w:rsidRPr="000C7376">
        <w:rPr>
          <w:rFonts w:ascii="Times" w:hAnsi="Times" w:cs="Times"/>
          <w:sz w:val="16"/>
          <w:szCs w:val="16"/>
        </w:rPr>
        <w:t xml:space="preserve"> </w:t>
      </w:r>
      <w:r w:rsidRPr="000C7376">
        <w:rPr>
          <w:rFonts w:ascii="Times" w:hAnsi="Times" w:cs="Times"/>
          <w:i/>
          <w:iCs/>
          <w:sz w:val="16"/>
          <w:szCs w:val="16"/>
        </w:rPr>
        <w:t>High School Journal</w:t>
      </w:r>
      <w:r w:rsidRPr="000C7376">
        <w:rPr>
          <w:rFonts w:ascii="Times" w:hAnsi="Times" w:cs="Times"/>
          <w:sz w:val="16"/>
          <w:szCs w:val="16"/>
        </w:rPr>
        <w:t xml:space="preserve">, </w:t>
      </w:r>
      <w:r w:rsidRPr="000C7376">
        <w:rPr>
          <w:rFonts w:ascii="Times" w:hAnsi="Times" w:cs="Times"/>
          <w:i/>
          <w:iCs/>
          <w:sz w:val="16"/>
          <w:szCs w:val="16"/>
        </w:rPr>
        <w:t>90</w:t>
      </w:r>
      <w:r w:rsidRPr="000C7376">
        <w:rPr>
          <w:rFonts w:ascii="Times" w:hAnsi="Times" w:cs="Times"/>
          <w:sz w:val="16"/>
          <w:szCs w:val="16"/>
        </w:rPr>
        <w:t>(2), 59–68.</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6" w:lineRule="auto"/>
        <w:ind w:left="220" w:hanging="239"/>
        <w:rPr>
          <w:rFonts w:ascii="Times New Roman" w:hAnsi="Times New Roman"/>
          <w:sz w:val="24"/>
          <w:szCs w:val="24"/>
        </w:rPr>
      </w:pPr>
      <w:proofErr w:type="gramStart"/>
      <w:r w:rsidRPr="000C7376">
        <w:rPr>
          <w:rFonts w:ascii="Times" w:hAnsi="Times" w:cs="Times"/>
          <w:sz w:val="16"/>
          <w:szCs w:val="16"/>
        </w:rPr>
        <w:t>Hinton, K., &amp; Berry, T. (2004</w:t>
      </w:r>
      <w:r w:rsidRPr="000C7376">
        <w:rPr>
          <w:rFonts w:ascii="Arial" w:hAnsi="Arial" w:cs="Arial"/>
          <w:i/>
          <w:iCs/>
          <w:sz w:val="16"/>
          <w:szCs w:val="16"/>
        </w:rPr>
        <w:t>/</w:t>
      </w:r>
      <w:r w:rsidRPr="000C7376">
        <w:rPr>
          <w:rFonts w:ascii="Times" w:hAnsi="Times" w:cs="Times"/>
          <w:sz w:val="16"/>
          <w:szCs w:val="16"/>
        </w:rPr>
        <w:t>2005).</w:t>
      </w:r>
      <w:proofErr w:type="gramEnd"/>
      <w:r w:rsidRPr="000C7376">
        <w:rPr>
          <w:rFonts w:ascii="Times" w:hAnsi="Times" w:cs="Times"/>
          <w:sz w:val="16"/>
          <w:szCs w:val="16"/>
        </w:rPr>
        <w:t xml:space="preserve"> </w:t>
      </w:r>
      <w:proofErr w:type="gramStart"/>
      <w:r w:rsidRPr="000C7376">
        <w:rPr>
          <w:rFonts w:ascii="Times" w:hAnsi="Times" w:cs="Times"/>
          <w:sz w:val="16"/>
          <w:szCs w:val="16"/>
        </w:rPr>
        <w:t>Literacy, literature, and diversity.</w:t>
      </w:r>
      <w:proofErr w:type="gramEnd"/>
      <w:r w:rsidRPr="000C7376">
        <w:rPr>
          <w:rFonts w:ascii="Times" w:hAnsi="Times" w:cs="Times"/>
          <w:sz w:val="16"/>
          <w:szCs w:val="16"/>
        </w:rPr>
        <w:t xml:space="preserve"> </w:t>
      </w:r>
      <w:r w:rsidRPr="000C7376">
        <w:rPr>
          <w:rFonts w:ascii="Times" w:hAnsi="Times" w:cs="Times"/>
          <w:i/>
          <w:iCs/>
          <w:sz w:val="16"/>
          <w:szCs w:val="16"/>
        </w:rPr>
        <w:t>Journal of Adolescent &amp; Adult Literacy</w:t>
      </w:r>
      <w:r w:rsidRPr="000C7376">
        <w:rPr>
          <w:rFonts w:ascii="Times" w:hAnsi="Times" w:cs="Times"/>
          <w:sz w:val="16"/>
          <w:szCs w:val="16"/>
        </w:rPr>
        <w:t xml:space="preserve">, </w:t>
      </w:r>
      <w:r w:rsidRPr="000C7376">
        <w:rPr>
          <w:rFonts w:ascii="Times" w:hAnsi="Times" w:cs="Times"/>
          <w:i/>
          <w:iCs/>
          <w:sz w:val="16"/>
          <w:szCs w:val="16"/>
        </w:rPr>
        <w:t>48</w:t>
      </w:r>
      <w:r w:rsidRPr="000C7376">
        <w:rPr>
          <w:rFonts w:ascii="Times" w:hAnsi="Times" w:cs="Times"/>
          <w:sz w:val="16"/>
          <w:szCs w:val="16"/>
        </w:rPr>
        <w:t>(4), 284–288. doi:10.1598</w:t>
      </w:r>
      <w:r w:rsidRPr="000C7376">
        <w:rPr>
          <w:rFonts w:ascii="Arial" w:hAnsi="Arial" w:cs="Arial"/>
          <w:i/>
          <w:iCs/>
          <w:sz w:val="16"/>
          <w:szCs w:val="16"/>
        </w:rPr>
        <w:t>/</w:t>
      </w:r>
      <w:r w:rsidRPr="000C7376">
        <w:rPr>
          <w:rFonts w:ascii="Times" w:hAnsi="Times" w:cs="Times"/>
          <w:sz w:val="16"/>
          <w:szCs w:val="16"/>
        </w:rPr>
        <w:t>JAAL.48.4.1</w:t>
      </w:r>
    </w:p>
    <w:p w:rsidR="00956796" w:rsidRPr="000C7376" w:rsidRDefault="00956796">
      <w:pPr>
        <w:widowControl w:val="0"/>
        <w:autoSpaceDE w:val="0"/>
        <w:autoSpaceDN w:val="0"/>
        <w:adjustRightInd w:val="0"/>
        <w:spacing w:after="0" w:line="20"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77" w:lineRule="auto"/>
        <w:rPr>
          <w:rFonts w:ascii="Times New Roman" w:hAnsi="Times New Roman"/>
          <w:sz w:val="24"/>
          <w:szCs w:val="24"/>
        </w:rPr>
      </w:pPr>
      <w:r w:rsidRPr="000C7376">
        <w:rPr>
          <w:rFonts w:ascii="Times" w:hAnsi="Times" w:cs="Times"/>
          <w:sz w:val="15"/>
          <w:szCs w:val="15"/>
        </w:rPr>
        <w:t xml:space="preserve">Jones, B. D. (2007). </w:t>
      </w:r>
      <w:proofErr w:type="gramStart"/>
      <w:r w:rsidRPr="000C7376">
        <w:rPr>
          <w:rFonts w:ascii="Times" w:hAnsi="Times" w:cs="Times"/>
          <w:sz w:val="15"/>
          <w:szCs w:val="15"/>
        </w:rPr>
        <w:t>The unintended outcomes of high-stakes testing.</w:t>
      </w:r>
      <w:proofErr w:type="gramEnd"/>
      <w:r w:rsidRPr="000C7376">
        <w:rPr>
          <w:rFonts w:ascii="Times" w:hAnsi="Times" w:cs="Times"/>
          <w:sz w:val="15"/>
          <w:szCs w:val="15"/>
        </w:rPr>
        <w:t xml:space="preserve"> </w:t>
      </w:r>
      <w:r w:rsidRPr="000C7376">
        <w:rPr>
          <w:rFonts w:ascii="Times" w:hAnsi="Times" w:cs="Times"/>
          <w:i/>
          <w:iCs/>
          <w:sz w:val="15"/>
          <w:szCs w:val="15"/>
        </w:rPr>
        <w:t>Journal of Applied School Psychology</w:t>
      </w:r>
      <w:r w:rsidRPr="000C7376">
        <w:rPr>
          <w:rFonts w:ascii="Times" w:hAnsi="Times" w:cs="Times"/>
          <w:sz w:val="15"/>
          <w:szCs w:val="15"/>
        </w:rPr>
        <w:t xml:space="preserve">, </w:t>
      </w:r>
      <w:r w:rsidRPr="000C7376">
        <w:rPr>
          <w:rFonts w:ascii="Times" w:hAnsi="Times" w:cs="Times"/>
          <w:i/>
          <w:iCs/>
          <w:sz w:val="15"/>
          <w:szCs w:val="15"/>
        </w:rPr>
        <w:t>23</w:t>
      </w:r>
      <w:r w:rsidRPr="000C7376">
        <w:rPr>
          <w:rFonts w:ascii="Times" w:hAnsi="Times" w:cs="Times"/>
          <w:sz w:val="15"/>
          <w:szCs w:val="15"/>
        </w:rPr>
        <w:t xml:space="preserve">(2), 65–86. King, J. E. (1991). </w:t>
      </w:r>
      <w:proofErr w:type="spellStart"/>
      <w:r w:rsidRPr="000C7376">
        <w:rPr>
          <w:rFonts w:ascii="Times" w:hAnsi="Times" w:cs="Times"/>
          <w:sz w:val="15"/>
          <w:szCs w:val="15"/>
        </w:rPr>
        <w:t>Dysconscious</w:t>
      </w:r>
      <w:proofErr w:type="spellEnd"/>
      <w:r w:rsidRPr="000C7376">
        <w:rPr>
          <w:rFonts w:ascii="Times" w:hAnsi="Times" w:cs="Times"/>
          <w:sz w:val="15"/>
          <w:szCs w:val="15"/>
        </w:rPr>
        <w:t xml:space="preserve"> racism: Ideology, identity, and the miseducation of teachers. </w:t>
      </w:r>
      <w:r w:rsidRPr="000C7376">
        <w:rPr>
          <w:rFonts w:ascii="Times" w:hAnsi="Times" w:cs="Times"/>
          <w:i/>
          <w:iCs/>
          <w:sz w:val="15"/>
          <w:szCs w:val="15"/>
        </w:rPr>
        <w:t>Journal of Negro Education</w:t>
      </w:r>
      <w:r w:rsidRPr="000C7376">
        <w:rPr>
          <w:rFonts w:ascii="Times" w:hAnsi="Times" w:cs="Times"/>
          <w:sz w:val="15"/>
          <w:szCs w:val="15"/>
        </w:rPr>
        <w:t>,</w:t>
      </w:r>
    </w:p>
    <w:p w:rsidR="00956796" w:rsidRPr="000C7376" w:rsidRDefault="0037447D">
      <w:pPr>
        <w:widowControl w:val="0"/>
        <w:autoSpaceDE w:val="0"/>
        <w:autoSpaceDN w:val="0"/>
        <w:adjustRightInd w:val="0"/>
        <w:spacing w:after="0" w:line="229" w:lineRule="auto"/>
        <w:ind w:left="220"/>
        <w:rPr>
          <w:rFonts w:ascii="Times New Roman" w:hAnsi="Times New Roman"/>
          <w:sz w:val="24"/>
          <w:szCs w:val="24"/>
        </w:rPr>
      </w:pPr>
      <w:r w:rsidRPr="000C7376">
        <w:rPr>
          <w:rFonts w:ascii="Times" w:hAnsi="Times" w:cs="Times"/>
          <w:i/>
          <w:iCs/>
          <w:sz w:val="16"/>
          <w:szCs w:val="16"/>
        </w:rPr>
        <w:t>60</w:t>
      </w:r>
      <w:r w:rsidRPr="000C7376">
        <w:rPr>
          <w:rFonts w:ascii="Times" w:hAnsi="Times" w:cs="Times"/>
          <w:sz w:val="16"/>
          <w:szCs w:val="16"/>
        </w:rPr>
        <w:t>(2), 133–146.</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5"/>
          <w:szCs w:val="15"/>
        </w:rPr>
        <w:t xml:space="preserve">Ladson-Billings, G. (1996). “Your blues </w:t>
      </w:r>
      <w:proofErr w:type="spellStart"/>
      <w:r w:rsidRPr="000C7376">
        <w:rPr>
          <w:rFonts w:ascii="Times" w:hAnsi="Times" w:cs="Times"/>
          <w:sz w:val="15"/>
          <w:szCs w:val="15"/>
        </w:rPr>
        <w:t>ain’t</w:t>
      </w:r>
      <w:proofErr w:type="spellEnd"/>
      <w:r w:rsidRPr="000C7376">
        <w:rPr>
          <w:rFonts w:ascii="Times" w:hAnsi="Times" w:cs="Times"/>
          <w:sz w:val="15"/>
          <w:szCs w:val="15"/>
        </w:rPr>
        <w:t xml:space="preserve"> like mine”: Keeping issues of race and racism on the multicultural agenda.</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autoSpaceDE w:val="0"/>
        <w:autoSpaceDN w:val="0"/>
        <w:adjustRightInd w:val="0"/>
        <w:spacing w:after="0" w:line="239" w:lineRule="auto"/>
        <w:ind w:left="220"/>
        <w:rPr>
          <w:rFonts w:ascii="Times New Roman" w:hAnsi="Times New Roman"/>
          <w:sz w:val="24"/>
          <w:szCs w:val="24"/>
        </w:rPr>
      </w:pPr>
      <w:r w:rsidRPr="000C7376">
        <w:rPr>
          <w:rFonts w:ascii="Times" w:hAnsi="Times" w:cs="Times"/>
          <w:i/>
          <w:iCs/>
          <w:sz w:val="16"/>
          <w:szCs w:val="16"/>
        </w:rPr>
        <w:t xml:space="preserve">Theory </w:t>
      </w:r>
      <w:proofErr w:type="gramStart"/>
      <w:r w:rsidRPr="000C7376">
        <w:rPr>
          <w:rFonts w:ascii="Times" w:hAnsi="Times" w:cs="Times"/>
          <w:i/>
          <w:iCs/>
          <w:sz w:val="16"/>
          <w:szCs w:val="16"/>
        </w:rPr>
        <w:t>Into</w:t>
      </w:r>
      <w:proofErr w:type="gramEnd"/>
      <w:r w:rsidRPr="000C7376">
        <w:rPr>
          <w:rFonts w:ascii="Times" w:hAnsi="Times" w:cs="Times"/>
          <w:i/>
          <w:iCs/>
          <w:sz w:val="16"/>
          <w:szCs w:val="16"/>
        </w:rPr>
        <w:t xml:space="preserve"> Practice</w:t>
      </w:r>
      <w:r w:rsidRPr="000C7376">
        <w:rPr>
          <w:rFonts w:ascii="Times" w:hAnsi="Times" w:cs="Times"/>
          <w:sz w:val="16"/>
          <w:szCs w:val="16"/>
        </w:rPr>
        <w:t>,</w:t>
      </w:r>
      <w:r w:rsidRPr="000C7376">
        <w:rPr>
          <w:rFonts w:ascii="Times" w:hAnsi="Times" w:cs="Times"/>
          <w:i/>
          <w:iCs/>
          <w:sz w:val="16"/>
          <w:szCs w:val="16"/>
        </w:rPr>
        <w:t xml:space="preserve"> 35</w:t>
      </w:r>
      <w:r w:rsidRPr="000C7376">
        <w:rPr>
          <w:rFonts w:ascii="Times" w:hAnsi="Times" w:cs="Times"/>
          <w:sz w:val="16"/>
          <w:szCs w:val="16"/>
        </w:rPr>
        <w:t>(4), 248–255.</w:t>
      </w:r>
    </w:p>
    <w:p w:rsidR="00956796" w:rsidRPr="000C7376" w:rsidRDefault="00956796">
      <w:pPr>
        <w:widowControl w:val="0"/>
        <w:autoSpaceDE w:val="0"/>
        <w:autoSpaceDN w:val="0"/>
        <w:adjustRightInd w:val="0"/>
        <w:spacing w:after="0" w:line="240" w:lineRule="auto"/>
        <w:rPr>
          <w:rFonts w:ascii="Times New Roman" w:hAnsi="Times New Roman"/>
          <w:sz w:val="24"/>
          <w:szCs w:val="24"/>
        </w:rPr>
        <w:sectPr w:rsidR="00956796" w:rsidRPr="000C7376">
          <w:pgSz w:w="10080" w:h="14400"/>
          <w:pgMar w:top="1273" w:right="1160" w:bottom="1440" w:left="24" w:header="720" w:footer="720" w:gutter="0"/>
          <w:cols w:num="2" w:space="998" w:equalWidth="0">
            <w:col w:w="218" w:space="998"/>
            <w:col w:w="7680"/>
          </w:cols>
          <w:noEndnote/>
        </w:sect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bookmarkStart w:id="10" w:name="page10"/>
      <w:bookmarkEnd w:id="10"/>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7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
      </w:tblGrid>
      <w:tr w:rsidR="000C7376" w:rsidRPr="000C7376">
        <w:trPr>
          <w:trHeight w:val="4440"/>
        </w:trPr>
        <w:tc>
          <w:tcPr>
            <w:tcW w:w="218" w:type="dxa"/>
            <w:tcBorders>
              <w:top w:val="nil"/>
              <w:left w:val="nil"/>
              <w:bottom w:val="nil"/>
              <w:right w:val="nil"/>
            </w:tcBorders>
            <w:textDirection w:val="btLr"/>
            <w:vAlign w:val="bottom"/>
          </w:tcPr>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9"/>
                <w:szCs w:val="19"/>
              </w:rPr>
              <w:t>Downloaded by [Dan Ian Rubin] at 06:57 19 June 2014</w:t>
            </w:r>
          </w:p>
        </w:tc>
      </w:tr>
    </w:tbl>
    <w:p w:rsidR="00956796" w:rsidRPr="000C7376" w:rsidRDefault="0037447D">
      <w:pPr>
        <w:widowControl w:val="0"/>
        <w:tabs>
          <w:tab w:val="left" w:pos="600"/>
        </w:tabs>
        <w:autoSpaceDE w:val="0"/>
        <w:autoSpaceDN w:val="0"/>
        <w:adjustRightInd w:val="0"/>
        <w:spacing w:after="0" w:line="239" w:lineRule="auto"/>
        <w:rPr>
          <w:rFonts w:ascii="Times New Roman" w:hAnsi="Times New Roman"/>
          <w:sz w:val="24"/>
          <w:szCs w:val="24"/>
        </w:rPr>
      </w:pPr>
      <w:r w:rsidRPr="000C7376">
        <w:rPr>
          <w:rFonts w:ascii="Times New Roman" w:hAnsi="Times New Roman"/>
          <w:sz w:val="24"/>
          <w:szCs w:val="24"/>
        </w:rPr>
        <w:br w:type="column"/>
      </w:r>
      <w:r w:rsidRPr="000C7376">
        <w:rPr>
          <w:rFonts w:ascii="Helvetica" w:hAnsi="Helvetica" w:cs="Helvetica"/>
          <w:sz w:val="20"/>
          <w:szCs w:val="20"/>
        </w:rPr>
        <w:lastRenderedPageBreak/>
        <w:t>230</w:t>
      </w:r>
      <w:r w:rsidRPr="000C7376">
        <w:rPr>
          <w:rFonts w:ascii="Times New Roman" w:hAnsi="Times New Roman"/>
          <w:sz w:val="24"/>
          <w:szCs w:val="24"/>
        </w:rPr>
        <w:tab/>
      </w:r>
      <w:r w:rsidRPr="000C7376">
        <w:rPr>
          <w:rFonts w:ascii="Times" w:hAnsi="Times" w:cs="Times"/>
          <w:sz w:val="16"/>
          <w:szCs w:val="16"/>
        </w:rPr>
        <w:t>RUBIN</w:t>
      </w:r>
    </w:p>
    <w:p w:rsidR="00956796" w:rsidRPr="000C7376" w:rsidRDefault="00956796">
      <w:pPr>
        <w:widowControl w:val="0"/>
        <w:autoSpaceDE w:val="0"/>
        <w:autoSpaceDN w:val="0"/>
        <w:adjustRightInd w:val="0"/>
        <w:spacing w:after="0" w:line="200" w:lineRule="exact"/>
        <w:rPr>
          <w:rFonts w:ascii="Times New Roman" w:hAnsi="Times New Roman"/>
          <w:sz w:val="24"/>
          <w:szCs w:val="24"/>
        </w:rPr>
      </w:pPr>
    </w:p>
    <w:p w:rsidR="00956796" w:rsidRPr="000C7376" w:rsidRDefault="00956796">
      <w:pPr>
        <w:widowControl w:val="0"/>
        <w:autoSpaceDE w:val="0"/>
        <w:autoSpaceDN w:val="0"/>
        <w:adjustRightInd w:val="0"/>
        <w:spacing w:after="0" w:line="327"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spellStart"/>
      <w:proofErr w:type="gramStart"/>
      <w:r w:rsidRPr="000C7376">
        <w:rPr>
          <w:rFonts w:ascii="Times" w:hAnsi="Times" w:cs="Times"/>
          <w:sz w:val="16"/>
          <w:szCs w:val="16"/>
        </w:rPr>
        <w:t>Luiselli</w:t>
      </w:r>
      <w:proofErr w:type="spellEnd"/>
      <w:r w:rsidRPr="000C7376">
        <w:rPr>
          <w:rFonts w:ascii="Times" w:hAnsi="Times" w:cs="Times"/>
          <w:sz w:val="16"/>
          <w:szCs w:val="16"/>
        </w:rPr>
        <w:t>, J. K., Putnam, R. F., Handler, M. W., &amp; Feinberg, A. B. (2005).</w:t>
      </w:r>
      <w:proofErr w:type="gramEnd"/>
      <w:r w:rsidRPr="000C7376">
        <w:rPr>
          <w:rFonts w:ascii="Times" w:hAnsi="Times" w:cs="Times"/>
          <w:sz w:val="16"/>
          <w:szCs w:val="16"/>
        </w:rPr>
        <w:t xml:space="preserve"> Whole-school positive </w:t>
      </w:r>
      <w:proofErr w:type="spellStart"/>
      <w:r w:rsidRPr="000C7376">
        <w:rPr>
          <w:rFonts w:ascii="Times" w:hAnsi="Times" w:cs="Times"/>
          <w:sz w:val="16"/>
          <w:szCs w:val="16"/>
        </w:rPr>
        <w:t>behaviour</w:t>
      </w:r>
      <w:proofErr w:type="spellEnd"/>
      <w:r w:rsidRPr="000C7376">
        <w:rPr>
          <w:rFonts w:ascii="Times" w:hAnsi="Times" w:cs="Times"/>
          <w:sz w:val="16"/>
          <w:szCs w:val="16"/>
        </w:rPr>
        <w:t xml:space="preserve"> support: Effects on student discipline problems and academic performance. </w:t>
      </w:r>
      <w:r w:rsidRPr="000C7376">
        <w:rPr>
          <w:rFonts w:ascii="Times" w:hAnsi="Times" w:cs="Times"/>
          <w:i/>
          <w:iCs/>
          <w:sz w:val="16"/>
          <w:szCs w:val="16"/>
        </w:rPr>
        <w:t>Educational Psychology</w:t>
      </w:r>
      <w:r w:rsidRPr="000C7376">
        <w:rPr>
          <w:rFonts w:ascii="Times" w:hAnsi="Times" w:cs="Times"/>
          <w:sz w:val="16"/>
          <w:szCs w:val="16"/>
        </w:rPr>
        <w:t xml:space="preserve">, </w:t>
      </w:r>
      <w:r w:rsidRPr="000C7376">
        <w:rPr>
          <w:rFonts w:ascii="Times" w:hAnsi="Times" w:cs="Times"/>
          <w:i/>
          <w:iCs/>
          <w:sz w:val="16"/>
          <w:szCs w:val="16"/>
        </w:rPr>
        <w:t>25</w:t>
      </w:r>
      <w:r w:rsidRPr="000C7376">
        <w:rPr>
          <w:rFonts w:ascii="Times" w:hAnsi="Times" w:cs="Times"/>
          <w:sz w:val="16"/>
          <w:szCs w:val="16"/>
        </w:rPr>
        <w:t>(2–3), 183–198.</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gramStart"/>
      <w:r w:rsidRPr="000C7376">
        <w:rPr>
          <w:rFonts w:ascii="Times" w:hAnsi="Times" w:cs="Times"/>
          <w:sz w:val="16"/>
          <w:szCs w:val="16"/>
        </w:rPr>
        <w:t>Mantle-Bromley, C., &amp; Foster, A. M. (2005).</w:t>
      </w:r>
      <w:proofErr w:type="gramEnd"/>
      <w:r w:rsidRPr="000C7376">
        <w:rPr>
          <w:rFonts w:ascii="Times" w:hAnsi="Times" w:cs="Times"/>
          <w:sz w:val="16"/>
          <w:szCs w:val="16"/>
        </w:rPr>
        <w:t xml:space="preserve"> </w:t>
      </w:r>
      <w:proofErr w:type="gramStart"/>
      <w:r w:rsidRPr="000C7376">
        <w:rPr>
          <w:rFonts w:ascii="Times" w:hAnsi="Times" w:cs="Times"/>
          <w:sz w:val="16"/>
          <w:szCs w:val="16"/>
        </w:rPr>
        <w:t>Educating for democracy: The vital role of the language arts teacher.</w:t>
      </w:r>
      <w:proofErr w:type="gramEnd"/>
      <w:r w:rsidRPr="000C7376">
        <w:rPr>
          <w:rFonts w:ascii="Times" w:hAnsi="Times" w:cs="Times"/>
          <w:sz w:val="16"/>
          <w:szCs w:val="16"/>
        </w:rPr>
        <w:t xml:space="preserve"> </w:t>
      </w:r>
      <w:r w:rsidRPr="000C7376">
        <w:rPr>
          <w:rFonts w:ascii="Times" w:hAnsi="Times" w:cs="Times"/>
          <w:i/>
          <w:iCs/>
          <w:sz w:val="16"/>
          <w:szCs w:val="16"/>
        </w:rPr>
        <w:t>English</w:t>
      </w:r>
      <w:r w:rsidRPr="000C7376">
        <w:rPr>
          <w:rFonts w:ascii="Times" w:hAnsi="Times" w:cs="Times"/>
          <w:sz w:val="16"/>
          <w:szCs w:val="16"/>
        </w:rPr>
        <w:t xml:space="preserve"> </w:t>
      </w:r>
      <w:r w:rsidRPr="000C7376">
        <w:rPr>
          <w:rFonts w:ascii="Times" w:hAnsi="Times" w:cs="Times"/>
          <w:i/>
          <w:iCs/>
          <w:sz w:val="16"/>
          <w:szCs w:val="16"/>
        </w:rPr>
        <w:t>Journal</w:t>
      </w:r>
      <w:r w:rsidRPr="000C7376">
        <w:rPr>
          <w:rFonts w:ascii="Times" w:hAnsi="Times" w:cs="Times"/>
          <w:sz w:val="16"/>
          <w:szCs w:val="16"/>
        </w:rPr>
        <w:t>,</w:t>
      </w:r>
      <w:r w:rsidRPr="000C7376">
        <w:rPr>
          <w:rFonts w:ascii="Times" w:hAnsi="Times" w:cs="Times"/>
          <w:i/>
          <w:iCs/>
          <w:sz w:val="16"/>
          <w:szCs w:val="16"/>
        </w:rPr>
        <w:t xml:space="preserve"> 94</w:t>
      </w:r>
      <w:r w:rsidRPr="000C7376">
        <w:rPr>
          <w:rFonts w:ascii="Times" w:hAnsi="Times" w:cs="Times"/>
          <w:sz w:val="16"/>
          <w:szCs w:val="16"/>
        </w:rPr>
        <w:t>(5), 70–74.</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53" w:lineRule="auto"/>
        <w:ind w:right="460"/>
        <w:jc w:val="both"/>
        <w:rPr>
          <w:rFonts w:ascii="Times New Roman" w:hAnsi="Times New Roman"/>
          <w:sz w:val="24"/>
          <w:szCs w:val="24"/>
        </w:rPr>
      </w:pPr>
      <w:proofErr w:type="gramStart"/>
      <w:r w:rsidRPr="000C7376">
        <w:rPr>
          <w:rFonts w:ascii="Times" w:hAnsi="Times" w:cs="Times"/>
          <w:sz w:val="16"/>
          <w:szCs w:val="16"/>
        </w:rPr>
        <w:t xml:space="preserve">Massa, J., &amp; </w:t>
      </w:r>
      <w:proofErr w:type="spellStart"/>
      <w:r w:rsidRPr="000C7376">
        <w:rPr>
          <w:rFonts w:ascii="Times" w:hAnsi="Times" w:cs="Times"/>
          <w:sz w:val="16"/>
          <w:szCs w:val="16"/>
        </w:rPr>
        <w:t>Pinhasi</w:t>
      </w:r>
      <w:proofErr w:type="spellEnd"/>
      <w:r w:rsidRPr="000C7376">
        <w:rPr>
          <w:rFonts w:ascii="Times" w:hAnsi="Times" w:cs="Times"/>
          <w:sz w:val="16"/>
          <w:szCs w:val="16"/>
        </w:rPr>
        <w:t>-Vittorio, L. (2009).</w:t>
      </w:r>
      <w:proofErr w:type="gramEnd"/>
      <w:r w:rsidRPr="000C7376">
        <w:rPr>
          <w:rFonts w:ascii="Times" w:hAnsi="Times" w:cs="Times"/>
          <w:sz w:val="16"/>
          <w:szCs w:val="16"/>
        </w:rPr>
        <w:t xml:space="preserve"> Critical language development in action! </w:t>
      </w:r>
      <w:r w:rsidRPr="000C7376">
        <w:rPr>
          <w:rFonts w:ascii="Times" w:hAnsi="Times" w:cs="Times"/>
          <w:i/>
          <w:iCs/>
          <w:sz w:val="16"/>
          <w:szCs w:val="16"/>
        </w:rPr>
        <w:t>Theory in Action</w:t>
      </w:r>
      <w:r w:rsidRPr="000C7376">
        <w:rPr>
          <w:rFonts w:ascii="Times" w:hAnsi="Times" w:cs="Times"/>
          <w:sz w:val="16"/>
          <w:szCs w:val="16"/>
        </w:rPr>
        <w:t xml:space="preserve">, </w:t>
      </w:r>
      <w:r w:rsidRPr="000C7376">
        <w:rPr>
          <w:rFonts w:ascii="Times" w:hAnsi="Times" w:cs="Times"/>
          <w:i/>
          <w:iCs/>
          <w:sz w:val="16"/>
          <w:szCs w:val="16"/>
        </w:rPr>
        <w:t>2</w:t>
      </w:r>
      <w:r w:rsidRPr="000C7376">
        <w:rPr>
          <w:rFonts w:ascii="Times" w:hAnsi="Times" w:cs="Times"/>
          <w:sz w:val="16"/>
          <w:szCs w:val="16"/>
        </w:rPr>
        <w:t xml:space="preserve">(2), 45–59. Medina, C. L. (2004). Drama </w:t>
      </w:r>
      <w:proofErr w:type="spellStart"/>
      <w:proofErr w:type="gramStart"/>
      <w:r w:rsidRPr="000C7376">
        <w:rPr>
          <w:rFonts w:ascii="Times" w:hAnsi="Times" w:cs="Times"/>
          <w:sz w:val="16"/>
          <w:szCs w:val="16"/>
        </w:rPr>
        <w:t>wor</w:t>
      </w:r>
      <w:proofErr w:type="spellEnd"/>
      <w:r w:rsidRPr="000C7376">
        <w:rPr>
          <w:rFonts w:ascii="Times" w:hAnsi="Times" w:cs="Times"/>
          <w:sz w:val="16"/>
          <w:szCs w:val="16"/>
        </w:rPr>
        <w:t>(</w:t>
      </w:r>
      <w:proofErr w:type="gramEnd"/>
      <w:r w:rsidRPr="000C7376">
        <w:rPr>
          <w:rFonts w:ascii="Times" w:hAnsi="Times" w:cs="Times"/>
          <w:sz w:val="16"/>
          <w:szCs w:val="16"/>
        </w:rPr>
        <w:t>l)ds: Explorations of Latina</w:t>
      </w:r>
      <w:r w:rsidRPr="000C7376">
        <w:rPr>
          <w:rFonts w:ascii="Arial" w:hAnsi="Arial" w:cs="Arial"/>
          <w:i/>
          <w:iCs/>
          <w:sz w:val="16"/>
          <w:szCs w:val="16"/>
        </w:rPr>
        <w:t>/</w:t>
      </w:r>
      <w:r w:rsidRPr="000C7376">
        <w:rPr>
          <w:rFonts w:ascii="Times" w:hAnsi="Times" w:cs="Times"/>
          <w:sz w:val="16"/>
          <w:szCs w:val="16"/>
        </w:rPr>
        <w:t xml:space="preserve">o realistic fiction. </w:t>
      </w:r>
      <w:r w:rsidRPr="000C7376">
        <w:rPr>
          <w:rFonts w:ascii="Times" w:hAnsi="Times" w:cs="Times"/>
          <w:i/>
          <w:iCs/>
          <w:sz w:val="16"/>
          <w:szCs w:val="16"/>
        </w:rPr>
        <w:t>Language Arts</w:t>
      </w:r>
      <w:r w:rsidRPr="000C7376">
        <w:rPr>
          <w:rFonts w:ascii="Times" w:hAnsi="Times" w:cs="Times"/>
          <w:sz w:val="16"/>
          <w:szCs w:val="16"/>
        </w:rPr>
        <w:t xml:space="preserve">, </w:t>
      </w:r>
      <w:r w:rsidRPr="000C7376">
        <w:rPr>
          <w:rFonts w:ascii="Times" w:hAnsi="Times" w:cs="Times"/>
          <w:i/>
          <w:iCs/>
          <w:sz w:val="16"/>
          <w:szCs w:val="16"/>
        </w:rPr>
        <w:t>81</w:t>
      </w:r>
      <w:r w:rsidRPr="000C7376">
        <w:rPr>
          <w:rFonts w:ascii="Times" w:hAnsi="Times" w:cs="Times"/>
          <w:sz w:val="16"/>
          <w:szCs w:val="16"/>
        </w:rPr>
        <w:t xml:space="preserve">(4), 272–282. Medina, C. L. (2006). </w:t>
      </w:r>
      <w:proofErr w:type="gramStart"/>
      <w:r w:rsidRPr="000C7376">
        <w:rPr>
          <w:rFonts w:ascii="Times" w:hAnsi="Times" w:cs="Times"/>
          <w:sz w:val="16"/>
          <w:szCs w:val="16"/>
        </w:rPr>
        <w:t>Interpreting Latino</w:t>
      </w:r>
      <w:r w:rsidRPr="000C7376">
        <w:rPr>
          <w:rFonts w:ascii="Arial" w:hAnsi="Arial" w:cs="Arial"/>
          <w:i/>
          <w:iCs/>
          <w:sz w:val="16"/>
          <w:szCs w:val="16"/>
        </w:rPr>
        <w:t>/</w:t>
      </w:r>
      <w:r w:rsidRPr="000C7376">
        <w:rPr>
          <w:rFonts w:ascii="Times" w:hAnsi="Times" w:cs="Times"/>
          <w:sz w:val="16"/>
          <w:szCs w:val="16"/>
        </w:rPr>
        <w:t>a literature as critical fictions.</w:t>
      </w:r>
      <w:proofErr w:type="gramEnd"/>
      <w:r w:rsidRPr="000C7376">
        <w:rPr>
          <w:rFonts w:ascii="Times" w:hAnsi="Times" w:cs="Times"/>
          <w:sz w:val="16"/>
          <w:szCs w:val="16"/>
        </w:rPr>
        <w:t xml:space="preserve"> </w:t>
      </w:r>
      <w:r w:rsidRPr="000C7376">
        <w:rPr>
          <w:rFonts w:ascii="Times" w:hAnsi="Times" w:cs="Times"/>
          <w:i/>
          <w:iCs/>
          <w:sz w:val="16"/>
          <w:szCs w:val="16"/>
        </w:rPr>
        <w:t>The ALAN Review, 33</w:t>
      </w:r>
      <w:r w:rsidRPr="000C7376">
        <w:rPr>
          <w:rFonts w:ascii="Times" w:hAnsi="Times" w:cs="Times"/>
          <w:sz w:val="16"/>
          <w:szCs w:val="16"/>
        </w:rPr>
        <w:t>(2), 71–77.</w:t>
      </w:r>
    </w:p>
    <w:p w:rsidR="00956796" w:rsidRPr="000C7376" w:rsidRDefault="00956796">
      <w:pPr>
        <w:widowControl w:val="0"/>
        <w:autoSpaceDE w:val="0"/>
        <w:autoSpaceDN w:val="0"/>
        <w:adjustRightInd w:val="0"/>
        <w:spacing w:after="0" w:line="1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spellStart"/>
      <w:proofErr w:type="gramStart"/>
      <w:r w:rsidRPr="000C7376">
        <w:rPr>
          <w:rFonts w:ascii="Times" w:hAnsi="Times" w:cs="Times"/>
          <w:sz w:val="16"/>
          <w:szCs w:val="16"/>
        </w:rPr>
        <w:t>Mitsoni</w:t>
      </w:r>
      <w:proofErr w:type="spellEnd"/>
      <w:r w:rsidRPr="000C7376">
        <w:rPr>
          <w:rFonts w:ascii="Times" w:hAnsi="Times" w:cs="Times"/>
          <w:sz w:val="16"/>
          <w:szCs w:val="16"/>
        </w:rPr>
        <w:t>, F. (2006).</w:t>
      </w:r>
      <w:proofErr w:type="gramEnd"/>
      <w:r w:rsidRPr="000C7376">
        <w:rPr>
          <w:rFonts w:ascii="Times" w:hAnsi="Times" w:cs="Times"/>
          <w:sz w:val="16"/>
          <w:szCs w:val="16"/>
        </w:rPr>
        <w:t xml:space="preserve"> “I get bored when we don’t have the opportunity to say our opinion”: Learning about teaching from students. </w:t>
      </w:r>
      <w:r w:rsidRPr="000C7376">
        <w:rPr>
          <w:rFonts w:ascii="Times" w:hAnsi="Times" w:cs="Times"/>
          <w:i/>
          <w:iCs/>
          <w:sz w:val="16"/>
          <w:szCs w:val="16"/>
        </w:rPr>
        <w:t>Educational Review</w:t>
      </w:r>
      <w:r w:rsidRPr="000C7376">
        <w:rPr>
          <w:rFonts w:ascii="Times" w:hAnsi="Times" w:cs="Times"/>
          <w:sz w:val="16"/>
          <w:szCs w:val="16"/>
        </w:rPr>
        <w:t xml:space="preserve">, </w:t>
      </w:r>
      <w:r w:rsidRPr="000C7376">
        <w:rPr>
          <w:rFonts w:ascii="Times" w:hAnsi="Times" w:cs="Times"/>
          <w:i/>
          <w:iCs/>
          <w:sz w:val="16"/>
          <w:szCs w:val="16"/>
        </w:rPr>
        <w:t>58</w:t>
      </w:r>
      <w:r w:rsidRPr="000C7376">
        <w:rPr>
          <w:rFonts w:ascii="Times" w:hAnsi="Times" w:cs="Times"/>
          <w:sz w:val="16"/>
          <w:szCs w:val="16"/>
        </w:rPr>
        <w:t>(2), 159–170.</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gramStart"/>
      <w:r w:rsidRPr="000C7376">
        <w:rPr>
          <w:rFonts w:ascii="Times" w:hAnsi="Times" w:cs="Times"/>
          <w:sz w:val="16"/>
          <w:szCs w:val="16"/>
        </w:rPr>
        <w:t>Montero-</w:t>
      </w:r>
      <w:proofErr w:type="spellStart"/>
      <w:r w:rsidRPr="000C7376">
        <w:rPr>
          <w:rFonts w:ascii="Times" w:hAnsi="Times" w:cs="Times"/>
          <w:sz w:val="16"/>
          <w:szCs w:val="16"/>
        </w:rPr>
        <w:t>Sieburth</w:t>
      </w:r>
      <w:proofErr w:type="spellEnd"/>
      <w:r w:rsidRPr="000C7376">
        <w:rPr>
          <w:rFonts w:ascii="Times" w:hAnsi="Times" w:cs="Times"/>
          <w:sz w:val="16"/>
          <w:szCs w:val="16"/>
        </w:rPr>
        <w:t>, M. (1988).</w:t>
      </w:r>
      <w:proofErr w:type="gramEnd"/>
      <w:r w:rsidRPr="000C7376">
        <w:rPr>
          <w:rFonts w:ascii="Times" w:hAnsi="Times" w:cs="Times"/>
          <w:sz w:val="16"/>
          <w:szCs w:val="16"/>
        </w:rPr>
        <w:t xml:space="preserve"> Conceptualizing multicultural education: From theoretical approaches to classroom practice. </w:t>
      </w:r>
      <w:r w:rsidRPr="000C7376">
        <w:rPr>
          <w:rFonts w:ascii="Times" w:hAnsi="Times" w:cs="Times"/>
          <w:i/>
          <w:iCs/>
          <w:sz w:val="16"/>
          <w:szCs w:val="16"/>
        </w:rPr>
        <w:t>Equity and Choice</w:t>
      </w:r>
      <w:r w:rsidRPr="000C7376">
        <w:rPr>
          <w:rFonts w:ascii="Times" w:hAnsi="Times" w:cs="Times"/>
          <w:sz w:val="16"/>
          <w:szCs w:val="16"/>
        </w:rPr>
        <w:t xml:space="preserve">, </w:t>
      </w:r>
      <w:r w:rsidRPr="000C7376">
        <w:rPr>
          <w:rFonts w:ascii="Times" w:hAnsi="Times" w:cs="Times"/>
          <w:i/>
          <w:iCs/>
          <w:sz w:val="16"/>
          <w:szCs w:val="16"/>
        </w:rPr>
        <w:t>4</w:t>
      </w:r>
      <w:r w:rsidRPr="000C7376">
        <w:rPr>
          <w:rFonts w:ascii="Times" w:hAnsi="Times" w:cs="Times"/>
          <w:sz w:val="16"/>
          <w:szCs w:val="16"/>
        </w:rPr>
        <w:t>(3), 3–12.</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proofErr w:type="gramStart"/>
      <w:r w:rsidRPr="000C7376">
        <w:rPr>
          <w:rFonts w:ascii="Times" w:hAnsi="Times" w:cs="Times"/>
          <w:sz w:val="15"/>
          <w:szCs w:val="15"/>
        </w:rPr>
        <w:t>Nichols, S. L., &amp; Berliner, D. C. (2008).</w:t>
      </w:r>
      <w:proofErr w:type="gramEnd"/>
      <w:r w:rsidRPr="000C7376">
        <w:rPr>
          <w:rFonts w:ascii="Times" w:hAnsi="Times" w:cs="Times"/>
          <w:sz w:val="15"/>
          <w:szCs w:val="15"/>
        </w:rPr>
        <w:t xml:space="preserve"> Why has high-stakes testing so easily slipped into contemporary American life?</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240"/>
        <w:rPr>
          <w:rFonts w:ascii="Times New Roman" w:hAnsi="Times New Roman"/>
          <w:sz w:val="24"/>
          <w:szCs w:val="24"/>
        </w:rPr>
      </w:pPr>
      <w:r w:rsidRPr="000C7376">
        <w:rPr>
          <w:rFonts w:ascii="Times" w:hAnsi="Times" w:cs="Times"/>
          <w:i/>
          <w:iCs/>
          <w:sz w:val="16"/>
          <w:szCs w:val="16"/>
        </w:rPr>
        <w:t xml:space="preserve">Phi Delta </w:t>
      </w:r>
      <w:proofErr w:type="spellStart"/>
      <w:r w:rsidRPr="000C7376">
        <w:rPr>
          <w:rFonts w:ascii="Times" w:hAnsi="Times" w:cs="Times"/>
          <w:i/>
          <w:iCs/>
          <w:sz w:val="16"/>
          <w:szCs w:val="16"/>
        </w:rPr>
        <w:t>Kappan</w:t>
      </w:r>
      <w:proofErr w:type="spellEnd"/>
      <w:r w:rsidRPr="000C7376">
        <w:rPr>
          <w:rFonts w:ascii="Times" w:hAnsi="Times" w:cs="Times"/>
          <w:sz w:val="16"/>
          <w:szCs w:val="16"/>
        </w:rPr>
        <w:t>,</w:t>
      </w:r>
      <w:r w:rsidRPr="000C7376">
        <w:rPr>
          <w:rFonts w:ascii="Times" w:hAnsi="Times" w:cs="Times"/>
          <w:i/>
          <w:iCs/>
          <w:sz w:val="16"/>
          <w:szCs w:val="16"/>
        </w:rPr>
        <w:t xml:space="preserve"> 89</w:t>
      </w:r>
      <w:r w:rsidRPr="000C7376">
        <w:rPr>
          <w:rFonts w:ascii="Times" w:hAnsi="Times" w:cs="Times"/>
          <w:sz w:val="16"/>
          <w:szCs w:val="16"/>
        </w:rPr>
        <w:t>, 672–676.</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gramStart"/>
      <w:r w:rsidRPr="000C7376">
        <w:rPr>
          <w:rFonts w:ascii="Times" w:hAnsi="Times" w:cs="Times"/>
          <w:sz w:val="16"/>
          <w:szCs w:val="16"/>
        </w:rPr>
        <w:t>Nicholson-</w:t>
      </w:r>
      <w:proofErr w:type="spellStart"/>
      <w:r w:rsidRPr="000C7376">
        <w:rPr>
          <w:rFonts w:ascii="Times" w:hAnsi="Times" w:cs="Times"/>
          <w:sz w:val="16"/>
          <w:szCs w:val="16"/>
        </w:rPr>
        <w:t>Crotty</w:t>
      </w:r>
      <w:proofErr w:type="spellEnd"/>
      <w:r w:rsidRPr="000C7376">
        <w:rPr>
          <w:rFonts w:ascii="Times" w:hAnsi="Times" w:cs="Times"/>
          <w:sz w:val="16"/>
          <w:szCs w:val="16"/>
        </w:rPr>
        <w:t xml:space="preserve">, S., </w:t>
      </w:r>
      <w:proofErr w:type="spellStart"/>
      <w:r w:rsidRPr="000C7376">
        <w:rPr>
          <w:rFonts w:ascii="Times" w:hAnsi="Times" w:cs="Times"/>
          <w:sz w:val="16"/>
          <w:szCs w:val="16"/>
        </w:rPr>
        <w:t>Birchmeier</w:t>
      </w:r>
      <w:proofErr w:type="spellEnd"/>
      <w:r w:rsidRPr="000C7376">
        <w:rPr>
          <w:rFonts w:ascii="Times" w:hAnsi="Times" w:cs="Times"/>
          <w:sz w:val="16"/>
          <w:szCs w:val="16"/>
        </w:rPr>
        <w:t>, Z., &amp; Valentine, D. (2009).</w:t>
      </w:r>
      <w:proofErr w:type="gramEnd"/>
      <w:r w:rsidRPr="000C7376">
        <w:rPr>
          <w:rFonts w:ascii="Times" w:hAnsi="Times" w:cs="Times"/>
          <w:sz w:val="16"/>
          <w:szCs w:val="16"/>
        </w:rPr>
        <w:t xml:space="preserve"> </w:t>
      </w:r>
      <w:proofErr w:type="gramStart"/>
      <w:r w:rsidRPr="000C7376">
        <w:rPr>
          <w:rFonts w:ascii="Times" w:hAnsi="Times" w:cs="Times"/>
          <w:sz w:val="16"/>
          <w:szCs w:val="16"/>
        </w:rPr>
        <w:t>Exploring the impact of school discipline on racial disproportion in the juvenile justice system.</w:t>
      </w:r>
      <w:proofErr w:type="gramEnd"/>
      <w:r w:rsidRPr="000C7376">
        <w:rPr>
          <w:rFonts w:ascii="Times" w:hAnsi="Times" w:cs="Times"/>
          <w:sz w:val="16"/>
          <w:szCs w:val="16"/>
        </w:rPr>
        <w:t xml:space="preserve"> </w:t>
      </w:r>
      <w:r w:rsidRPr="000C7376">
        <w:rPr>
          <w:rFonts w:ascii="Times" w:hAnsi="Times" w:cs="Times"/>
          <w:i/>
          <w:iCs/>
          <w:sz w:val="16"/>
          <w:szCs w:val="16"/>
        </w:rPr>
        <w:t>Social Science Quarterly</w:t>
      </w:r>
      <w:r w:rsidRPr="000C7376">
        <w:rPr>
          <w:rFonts w:ascii="Times" w:hAnsi="Times" w:cs="Times"/>
          <w:sz w:val="16"/>
          <w:szCs w:val="16"/>
        </w:rPr>
        <w:t xml:space="preserve">, </w:t>
      </w:r>
      <w:r w:rsidRPr="000C7376">
        <w:rPr>
          <w:rFonts w:ascii="Times" w:hAnsi="Times" w:cs="Times"/>
          <w:i/>
          <w:iCs/>
          <w:sz w:val="16"/>
          <w:szCs w:val="16"/>
        </w:rPr>
        <w:t>90</w:t>
      </w:r>
      <w:r w:rsidRPr="000C7376">
        <w:rPr>
          <w:rFonts w:ascii="Times" w:hAnsi="Times" w:cs="Times"/>
          <w:sz w:val="16"/>
          <w:szCs w:val="16"/>
        </w:rPr>
        <w:t>, 1003–1018.</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77" w:lineRule="auto"/>
        <w:ind w:left="240" w:hanging="239"/>
        <w:rPr>
          <w:rFonts w:ascii="Times New Roman" w:hAnsi="Times New Roman"/>
          <w:sz w:val="24"/>
          <w:szCs w:val="24"/>
        </w:rPr>
      </w:pPr>
      <w:proofErr w:type="gramStart"/>
      <w:r w:rsidRPr="000C7376">
        <w:rPr>
          <w:rFonts w:ascii="Times" w:hAnsi="Times" w:cs="Times"/>
          <w:sz w:val="15"/>
          <w:szCs w:val="15"/>
        </w:rPr>
        <w:t xml:space="preserve">Ota, K. R., &amp; </w:t>
      </w:r>
      <w:proofErr w:type="spellStart"/>
      <w:r w:rsidRPr="000C7376">
        <w:rPr>
          <w:rFonts w:ascii="Times" w:hAnsi="Times" w:cs="Times"/>
          <w:sz w:val="15"/>
          <w:szCs w:val="15"/>
        </w:rPr>
        <w:t>DuPaul</w:t>
      </w:r>
      <w:proofErr w:type="spellEnd"/>
      <w:r w:rsidRPr="000C7376">
        <w:rPr>
          <w:rFonts w:ascii="Times" w:hAnsi="Times" w:cs="Times"/>
          <w:sz w:val="15"/>
          <w:szCs w:val="15"/>
        </w:rPr>
        <w:t>, G. J. (2002).</w:t>
      </w:r>
      <w:proofErr w:type="gramEnd"/>
      <w:r w:rsidRPr="000C7376">
        <w:rPr>
          <w:rFonts w:ascii="Times" w:hAnsi="Times" w:cs="Times"/>
          <w:sz w:val="15"/>
          <w:szCs w:val="15"/>
        </w:rPr>
        <w:t xml:space="preserve"> Task engagement and mathematics performance in children with attention-deficit hyperactivity disorder: Effects of supplemental computer instruction. </w:t>
      </w:r>
      <w:r w:rsidRPr="000C7376">
        <w:rPr>
          <w:rFonts w:ascii="Times" w:hAnsi="Times" w:cs="Times"/>
          <w:i/>
          <w:iCs/>
          <w:sz w:val="15"/>
          <w:szCs w:val="15"/>
        </w:rPr>
        <w:t>School Psychology Quarterly</w:t>
      </w:r>
      <w:r w:rsidRPr="000C7376">
        <w:rPr>
          <w:rFonts w:ascii="Times" w:hAnsi="Times" w:cs="Times"/>
          <w:sz w:val="15"/>
          <w:szCs w:val="15"/>
        </w:rPr>
        <w:t xml:space="preserve">, </w:t>
      </w:r>
      <w:r w:rsidRPr="000C7376">
        <w:rPr>
          <w:rFonts w:ascii="Times" w:hAnsi="Times" w:cs="Times"/>
          <w:i/>
          <w:iCs/>
          <w:sz w:val="15"/>
          <w:szCs w:val="15"/>
        </w:rPr>
        <w:t>17</w:t>
      </w:r>
      <w:r w:rsidRPr="000C7376">
        <w:rPr>
          <w:rFonts w:ascii="Times" w:hAnsi="Times" w:cs="Times"/>
          <w:sz w:val="15"/>
          <w:szCs w:val="15"/>
        </w:rPr>
        <w:t>(3), 242–257.</w:t>
      </w: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r w:rsidRPr="000C7376">
        <w:rPr>
          <w:rFonts w:ascii="Times" w:hAnsi="Times" w:cs="Times"/>
          <w:sz w:val="16"/>
          <w:szCs w:val="16"/>
        </w:rPr>
        <w:t xml:space="preserve">Quiroz, P. A. (2001). The silencing of Latino student “voice”: Puerto Rican and Mexican narratives in eighth grade and high school. </w:t>
      </w:r>
      <w:r w:rsidRPr="000C7376">
        <w:rPr>
          <w:rFonts w:ascii="Times" w:hAnsi="Times" w:cs="Times"/>
          <w:i/>
          <w:iCs/>
          <w:sz w:val="16"/>
          <w:szCs w:val="16"/>
        </w:rPr>
        <w:t>Anthropology &amp; Education Quarterly</w:t>
      </w:r>
      <w:r w:rsidRPr="000C7376">
        <w:rPr>
          <w:rFonts w:ascii="Times" w:hAnsi="Times" w:cs="Times"/>
          <w:sz w:val="16"/>
          <w:szCs w:val="16"/>
        </w:rPr>
        <w:t xml:space="preserve">, </w:t>
      </w:r>
      <w:r w:rsidRPr="000C7376">
        <w:rPr>
          <w:rFonts w:ascii="Times" w:hAnsi="Times" w:cs="Times"/>
          <w:i/>
          <w:iCs/>
          <w:sz w:val="16"/>
          <w:szCs w:val="16"/>
        </w:rPr>
        <w:t>32</w:t>
      </w:r>
      <w:r w:rsidRPr="000C7376">
        <w:rPr>
          <w:rFonts w:ascii="Times" w:hAnsi="Times" w:cs="Times"/>
          <w:sz w:val="16"/>
          <w:szCs w:val="16"/>
        </w:rPr>
        <w:t>(3), 326–349.</w:t>
      </w:r>
    </w:p>
    <w:p w:rsidR="00956796" w:rsidRPr="000C7376" w:rsidRDefault="00956796">
      <w:pPr>
        <w:widowControl w:val="0"/>
        <w:autoSpaceDE w:val="0"/>
        <w:autoSpaceDN w:val="0"/>
        <w:adjustRightInd w:val="0"/>
        <w:spacing w:after="0" w:line="10"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proofErr w:type="gramStart"/>
      <w:r w:rsidRPr="000C7376">
        <w:rPr>
          <w:rFonts w:ascii="Times" w:hAnsi="Times" w:cs="Times"/>
          <w:sz w:val="16"/>
          <w:szCs w:val="16"/>
        </w:rPr>
        <w:t xml:space="preserve">Rios, F., Trent, A., &amp; </w:t>
      </w:r>
      <w:proofErr w:type="spellStart"/>
      <w:r w:rsidRPr="000C7376">
        <w:rPr>
          <w:rFonts w:ascii="Times" w:hAnsi="Times" w:cs="Times"/>
          <w:sz w:val="16"/>
          <w:szCs w:val="16"/>
        </w:rPr>
        <w:t>Castañeda</w:t>
      </w:r>
      <w:proofErr w:type="spellEnd"/>
      <w:r w:rsidRPr="000C7376">
        <w:rPr>
          <w:rFonts w:ascii="Times" w:hAnsi="Times" w:cs="Times"/>
          <w:sz w:val="16"/>
          <w:szCs w:val="16"/>
        </w:rPr>
        <w:t>, L. V. (2003).</w:t>
      </w:r>
      <w:proofErr w:type="gramEnd"/>
      <w:r w:rsidRPr="000C7376">
        <w:rPr>
          <w:rFonts w:ascii="Times" w:hAnsi="Times" w:cs="Times"/>
          <w:sz w:val="16"/>
          <w:szCs w:val="16"/>
        </w:rPr>
        <w:t xml:space="preserve"> Social perspective taking: Advancing empathy and advocating justice.</w:t>
      </w:r>
    </w:p>
    <w:p w:rsidR="00956796" w:rsidRPr="000C7376" w:rsidRDefault="00956796">
      <w:pPr>
        <w:widowControl w:val="0"/>
        <w:autoSpaceDE w:val="0"/>
        <w:autoSpaceDN w:val="0"/>
        <w:adjustRightInd w:val="0"/>
        <w:spacing w:after="0" w:line="15"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240"/>
        <w:rPr>
          <w:rFonts w:ascii="Times New Roman" w:hAnsi="Times New Roman"/>
          <w:sz w:val="24"/>
          <w:szCs w:val="24"/>
        </w:rPr>
      </w:pPr>
      <w:r w:rsidRPr="000C7376">
        <w:rPr>
          <w:rFonts w:ascii="Times" w:hAnsi="Times" w:cs="Times"/>
          <w:i/>
          <w:iCs/>
          <w:sz w:val="16"/>
          <w:szCs w:val="16"/>
        </w:rPr>
        <w:t>Equity &amp; Excellence in Education</w:t>
      </w:r>
      <w:r w:rsidRPr="000C7376">
        <w:rPr>
          <w:rFonts w:ascii="Times" w:hAnsi="Times" w:cs="Times"/>
          <w:sz w:val="16"/>
          <w:szCs w:val="16"/>
        </w:rPr>
        <w:t>,</w:t>
      </w:r>
      <w:r w:rsidRPr="000C7376">
        <w:rPr>
          <w:rFonts w:ascii="Times" w:hAnsi="Times" w:cs="Times"/>
          <w:i/>
          <w:iCs/>
          <w:sz w:val="16"/>
          <w:szCs w:val="16"/>
        </w:rPr>
        <w:t xml:space="preserve"> 36</w:t>
      </w:r>
      <w:r w:rsidRPr="000C7376">
        <w:rPr>
          <w:rFonts w:ascii="Times" w:hAnsi="Times" w:cs="Times"/>
          <w:sz w:val="16"/>
          <w:szCs w:val="16"/>
        </w:rPr>
        <w:t>(1), 5–14.</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r w:rsidRPr="000C7376">
        <w:rPr>
          <w:rFonts w:ascii="Times" w:hAnsi="Times" w:cs="Times"/>
          <w:sz w:val="16"/>
          <w:szCs w:val="16"/>
        </w:rPr>
        <w:t xml:space="preserve">Rodríguez, L. F. (2009). Dialoguing, cultural capital, and student engagement: Toward a hip hop pedagogy in the high school and university classroom. </w:t>
      </w:r>
      <w:r w:rsidRPr="000C7376">
        <w:rPr>
          <w:rFonts w:ascii="Times" w:hAnsi="Times" w:cs="Times"/>
          <w:i/>
          <w:iCs/>
          <w:sz w:val="16"/>
          <w:szCs w:val="16"/>
        </w:rPr>
        <w:t>Equity &amp; Excellence in Education</w:t>
      </w:r>
      <w:r w:rsidRPr="000C7376">
        <w:rPr>
          <w:rFonts w:ascii="Times" w:hAnsi="Times" w:cs="Times"/>
          <w:sz w:val="16"/>
          <w:szCs w:val="16"/>
        </w:rPr>
        <w:t xml:space="preserve">, </w:t>
      </w:r>
      <w:r w:rsidRPr="000C7376">
        <w:rPr>
          <w:rFonts w:ascii="Times" w:hAnsi="Times" w:cs="Times"/>
          <w:i/>
          <w:iCs/>
          <w:sz w:val="16"/>
          <w:szCs w:val="16"/>
        </w:rPr>
        <w:t>42</w:t>
      </w:r>
      <w:r w:rsidRPr="000C7376">
        <w:rPr>
          <w:rFonts w:ascii="Times" w:hAnsi="Times" w:cs="Times"/>
          <w:sz w:val="16"/>
          <w:szCs w:val="16"/>
        </w:rPr>
        <w:t>(1), 20–35.</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7" w:lineRule="auto"/>
        <w:ind w:left="240" w:hanging="239"/>
        <w:rPr>
          <w:rFonts w:ascii="Times New Roman" w:hAnsi="Times New Roman"/>
          <w:sz w:val="24"/>
          <w:szCs w:val="24"/>
        </w:rPr>
      </w:pPr>
      <w:r w:rsidRPr="000C7376">
        <w:rPr>
          <w:rFonts w:ascii="Times" w:hAnsi="Times" w:cs="Times"/>
          <w:sz w:val="16"/>
          <w:szCs w:val="16"/>
        </w:rPr>
        <w:t>Rodriguez, R. E. (2000). Chicana</w:t>
      </w:r>
      <w:r w:rsidRPr="000C7376">
        <w:rPr>
          <w:rFonts w:ascii="Arial" w:hAnsi="Arial" w:cs="Arial"/>
          <w:i/>
          <w:iCs/>
          <w:sz w:val="16"/>
          <w:szCs w:val="16"/>
        </w:rPr>
        <w:t>/</w:t>
      </w:r>
      <w:r w:rsidRPr="000C7376">
        <w:rPr>
          <w:rFonts w:ascii="Times" w:hAnsi="Times" w:cs="Times"/>
          <w:sz w:val="16"/>
          <w:szCs w:val="16"/>
        </w:rPr>
        <w:t xml:space="preserve">o fiction from resistance to contestation: The role of creation in Ana Castillo’s </w:t>
      </w:r>
      <w:r w:rsidRPr="000C7376">
        <w:rPr>
          <w:rFonts w:ascii="Times" w:hAnsi="Times" w:cs="Times"/>
          <w:i/>
          <w:iCs/>
          <w:sz w:val="16"/>
          <w:szCs w:val="16"/>
        </w:rPr>
        <w:t>So Far</w:t>
      </w:r>
      <w:r w:rsidRPr="000C7376">
        <w:rPr>
          <w:rFonts w:ascii="Times" w:hAnsi="Times" w:cs="Times"/>
          <w:sz w:val="16"/>
          <w:szCs w:val="16"/>
        </w:rPr>
        <w:t xml:space="preserve"> </w:t>
      </w:r>
      <w:r w:rsidRPr="000C7376">
        <w:rPr>
          <w:rFonts w:ascii="Times" w:hAnsi="Times" w:cs="Times"/>
          <w:i/>
          <w:iCs/>
          <w:sz w:val="16"/>
          <w:szCs w:val="16"/>
        </w:rPr>
        <w:t>From God. MELUS</w:t>
      </w:r>
      <w:r w:rsidRPr="000C7376">
        <w:rPr>
          <w:rFonts w:ascii="Times" w:hAnsi="Times" w:cs="Times"/>
          <w:sz w:val="16"/>
          <w:szCs w:val="16"/>
        </w:rPr>
        <w:t>,</w:t>
      </w:r>
      <w:r w:rsidRPr="000C7376">
        <w:rPr>
          <w:rFonts w:ascii="Times" w:hAnsi="Times" w:cs="Times"/>
          <w:i/>
          <w:iCs/>
          <w:sz w:val="16"/>
          <w:szCs w:val="16"/>
        </w:rPr>
        <w:t xml:space="preserve"> 25</w:t>
      </w:r>
      <w:r w:rsidRPr="000C7376">
        <w:rPr>
          <w:rFonts w:ascii="Times" w:hAnsi="Times" w:cs="Times"/>
          <w:sz w:val="16"/>
          <w:szCs w:val="16"/>
        </w:rPr>
        <w:t>(2), 63–82.</w:t>
      </w:r>
    </w:p>
    <w:p w:rsidR="00956796" w:rsidRPr="000C7376" w:rsidRDefault="00956796">
      <w:pPr>
        <w:widowControl w:val="0"/>
        <w:autoSpaceDE w:val="0"/>
        <w:autoSpaceDN w:val="0"/>
        <w:adjustRightInd w:val="0"/>
        <w:spacing w:after="0" w:line="19"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r w:rsidRPr="000C7376">
        <w:rPr>
          <w:rFonts w:ascii="Times" w:hAnsi="Times" w:cs="Times"/>
          <w:sz w:val="16"/>
          <w:szCs w:val="16"/>
        </w:rPr>
        <w:t>Rojas, M. A. (2010). (Re</w:t>
      </w:r>
      <w:proofErr w:type="gramStart"/>
      <w:r w:rsidRPr="000C7376">
        <w:rPr>
          <w:rFonts w:ascii="Times" w:hAnsi="Times" w:cs="Times"/>
          <w:sz w:val="16"/>
          <w:szCs w:val="16"/>
        </w:rPr>
        <w:t>)visioning</w:t>
      </w:r>
      <w:proofErr w:type="gramEnd"/>
      <w:r w:rsidRPr="000C7376">
        <w:rPr>
          <w:rFonts w:ascii="Times" w:hAnsi="Times" w:cs="Times"/>
          <w:sz w:val="16"/>
          <w:szCs w:val="16"/>
        </w:rPr>
        <w:t xml:space="preserve"> U.S. Latino literatures in high school English classrooms. </w:t>
      </w:r>
      <w:r w:rsidRPr="000C7376">
        <w:rPr>
          <w:rFonts w:ascii="Times" w:hAnsi="Times" w:cs="Times"/>
          <w:i/>
          <w:iCs/>
          <w:sz w:val="16"/>
          <w:szCs w:val="16"/>
        </w:rPr>
        <w:t>English Education</w:t>
      </w:r>
      <w:r w:rsidRPr="000C7376">
        <w:rPr>
          <w:rFonts w:ascii="Times" w:hAnsi="Times" w:cs="Times"/>
          <w:sz w:val="16"/>
          <w:szCs w:val="16"/>
        </w:rPr>
        <w:t xml:space="preserve">, </w:t>
      </w:r>
      <w:r w:rsidRPr="000C7376">
        <w:rPr>
          <w:rFonts w:ascii="Times" w:hAnsi="Times" w:cs="Times"/>
          <w:i/>
          <w:iCs/>
          <w:sz w:val="16"/>
          <w:szCs w:val="16"/>
        </w:rPr>
        <w:t>42</w:t>
      </w:r>
      <w:r w:rsidRPr="000C7376">
        <w:rPr>
          <w:rFonts w:ascii="Times" w:hAnsi="Times" w:cs="Times"/>
          <w:sz w:val="16"/>
          <w:szCs w:val="16"/>
        </w:rPr>
        <w:t>(3), 263–277.</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77" w:lineRule="auto"/>
        <w:rPr>
          <w:rFonts w:ascii="Times New Roman" w:hAnsi="Times New Roman"/>
          <w:sz w:val="24"/>
          <w:szCs w:val="24"/>
        </w:rPr>
      </w:pPr>
      <w:r w:rsidRPr="000C7376">
        <w:rPr>
          <w:rFonts w:ascii="Times" w:hAnsi="Times" w:cs="Times"/>
          <w:sz w:val="15"/>
          <w:szCs w:val="15"/>
        </w:rPr>
        <w:t xml:space="preserve">Rubin, D. (2012, </w:t>
      </w:r>
      <w:proofErr w:type="gramStart"/>
      <w:r w:rsidRPr="000C7376">
        <w:rPr>
          <w:rFonts w:ascii="Times" w:hAnsi="Times" w:cs="Times"/>
          <w:sz w:val="15"/>
          <w:szCs w:val="15"/>
        </w:rPr>
        <w:t>Fall</w:t>
      </w:r>
      <w:proofErr w:type="gramEnd"/>
      <w:r w:rsidRPr="000C7376">
        <w:rPr>
          <w:rFonts w:ascii="Times" w:hAnsi="Times" w:cs="Times"/>
          <w:sz w:val="15"/>
          <w:szCs w:val="15"/>
        </w:rPr>
        <w:t xml:space="preserve">). </w:t>
      </w:r>
      <w:proofErr w:type="gramStart"/>
      <w:r w:rsidRPr="000C7376">
        <w:rPr>
          <w:rFonts w:ascii="Times" w:hAnsi="Times" w:cs="Times"/>
          <w:sz w:val="15"/>
          <w:szCs w:val="15"/>
        </w:rPr>
        <w:t>The study of racial representation via television commercial analysis.</w:t>
      </w:r>
      <w:proofErr w:type="gramEnd"/>
      <w:r w:rsidRPr="000C7376">
        <w:rPr>
          <w:rFonts w:ascii="Times" w:hAnsi="Times" w:cs="Times"/>
          <w:sz w:val="15"/>
          <w:szCs w:val="15"/>
        </w:rPr>
        <w:t xml:space="preserve"> </w:t>
      </w:r>
      <w:proofErr w:type="gramStart"/>
      <w:r w:rsidRPr="000C7376">
        <w:rPr>
          <w:rFonts w:ascii="Times" w:hAnsi="Times" w:cs="Times"/>
          <w:i/>
          <w:iCs/>
          <w:sz w:val="15"/>
          <w:szCs w:val="15"/>
        </w:rPr>
        <w:t>Teaching Tolerance</w:t>
      </w:r>
      <w:r w:rsidRPr="000C7376">
        <w:rPr>
          <w:rFonts w:ascii="Times" w:hAnsi="Times" w:cs="Times"/>
          <w:sz w:val="15"/>
          <w:szCs w:val="15"/>
        </w:rPr>
        <w:t xml:space="preserve">, </w:t>
      </w:r>
      <w:r w:rsidRPr="000C7376">
        <w:rPr>
          <w:rFonts w:ascii="Times" w:hAnsi="Times" w:cs="Times"/>
          <w:i/>
          <w:iCs/>
          <w:sz w:val="15"/>
          <w:szCs w:val="15"/>
        </w:rPr>
        <w:t>42</w:t>
      </w:r>
      <w:r w:rsidRPr="000C7376">
        <w:rPr>
          <w:rFonts w:ascii="Times" w:hAnsi="Times" w:cs="Times"/>
          <w:sz w:val="15"/>
          <w:szCs w:val="15"/>
        </w:rPr>
        <w:t>, 19.</w:t>
      </w:r>
      <w:proofErr w:type="gramEnd"/>
      <w:r w:rsidRPr="000C7376">
        <w:rPr>
          <w:rFonts w:ascii="Times" w:hAnsi="Times" w:cs="Times"/>
          <w:sz w:val="15"/>
          <w:szCs w:val="15"/>
        </w:rPr>
        <w:t xml:space="preserve"> </w:t>
      </w:r>
      <w:proofErr w:type="spellStart"/>
      <w:proofErr w:type="gramStart"/>
      <w:r w:rsidRPr="000C7376">
        <w:rPr>
          <w:rFonts w:ascii="Times" w:hAnsi="Times" w:cs="Times"/>
          <w:sz w:val="15"/>
          <w:szCs w:val="15"/>
        </w:rPr>
        <w:t>Sleeter</w:t>
      </w:r>
      <w:proofErr w:type="spellEnd"/>
      <w:r w:rsidRPr="000C7376">
        <w:rPr>
          <w:rFonts w:ascii="Times" w:hAnsi="Times" w:cs="Times"/>
          <w:sz w:val="15"/>
          <w:szCs w:val="15"/>
        </w:rPr>
        <w:t>, C. E. (2005).</w:t>
      </w:r>
      <w:proofErr w:type="gramEnd"/>
      <w:r w:rsidRPr="000C7376">
        <w:rPr>
          <w:rFonts w:ascii="Times" w:hAnsi="Times" w:cs="Times"/>
          <w:sz w:val="15"/>
          <w:szCs w:val="15"/>
        </w:rPr>
        <w:t xml:space="preserve"> </w:t>
      </w:r>
      <w:r w:rsidRPr="000C7376">
        <w:rPr>
          <w:rFonts w:ascii="Times" w:hAnsi="Times" w:cs="Times"/>
          <w:i/>
          <w:iCs/>
          <w:sz w:val="15"/>
          <w:szCs w:val="15"/>
        </w:rPr>
        <w:t>Un-standardizing curriculum: Multicultural teaching in the standards-based classroom</w:t>
      </w:r>
      <w:r w:rsidRPr="000C7376">
        <w:rPr>
          <w:rFonts w:ascii="Times" w:hAnsi="Times" w:cs="Times"/>
          <w:sz w:val="15"/>
          <w:szCs w:val="15"/>
        </w:rPr>
        <w:t>. New York,</w:t>
      </w:r>
    </w:p>
    <w:p w:rsidR="00956796" w:rsidRPr="000C7376" w:rsidRDefault="0037447D">
      <w:pPr>
        <w:widowControl w:val="0"/>
        <w:autoSpaceDE w:val="0"/>
        <w:autoSpaceDN w:val="0"/>
        <w:adjustRightInd w:val="0"/>
        <w:spacing w:after="0" w:line="229" w:lineRule="auto"/>
        <w:ind w:left="240"/>
        <w:rPr>
          <w:rFonts w:ascii="Times New Roman" w:hAnsi="Times New Roman"/>
          <w:sz w:val="24"/>
          <w:szCs w:val="24"/>
        </w:rPr>
      </w:pPr>
      <w:r w:rsidRPr="000C7376">
        <w:rPr>
          <w:rFonts w:ascii="Times" w:hAnsi="Times" w:cs="Times"/>
          <w:sz w:val="16"/>
          <w:szCs w:val="16"/>
        </w:rPr>
        <w:t>NY: Columbia University, Teachers College.</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9" w:lineRule="auto"/>
        <w:ind w:left="240" w:hanging="239"/>
        <w:rPr>
          <w:rFonts w:ascii="Times New Roman" w:hAnsi="Times New Roman"/>
          <w:sz w:val="24"/>
          <w:szCs w:val="24"/>
        </w:rPr>
      </w:pPr>
      <w:proofErr w:type="gramStart"/>
      <w:r w:rsidRPr="000C7376">
        <w:rPr>
          <w:rFonts w:ascii="Times" w:hAnsi="Times" w:cs="Times"/>
          <w:sz w:val="16"/>
          <w:szCs w:val="16"/>
        </w:rPr>
        <w:t>Spring, J. (2010).</w:t>
      </w:r>
      <w:proofErr w:type="gramEnd"/>
      <w:r w:rsidRPr="000C7376">
        <w:rPr>
          <w:rFonts w:ascii="Times" w:hAnsi="Times" w:cs="Times"/>
          <w:sz w:val="16"/>
          <w:szCs w:val="16"/>
        </w:rPr>
        <w:t xml:space="preserve"> </w:t>
      </w:r>
      <w:proofErr w:type="spellStart"/>
      <w:r w:rsidRPr="000C7376">
        <w:rPr>
          <w:rFonts w:ascii="Times" w:hAnsi="Times" w:cs="Times"/>
          <w:i/>
          <w:iCs/>
          <w:sz w:val="16"/>
          <w:szCs w:val="16"/>
        </w:rPr>
        <w:t>Deculturalization</w:t>
      </w:r>
      <w:proofErr w:type="spellEnd"/>
      <w:r w:rsidRPr="000C7376">
        <w:rPr>
          <w:rFonts w:ascii="Times" w:hAnsi="Times" w:cs="Times"/>
          <w:i/>
          <w:iCs/>
          <w:sz w:val="16"/>
          <w:szCs w:val="16"/>
        </w:rPr>
        <w:t xml:space="preserve"> and the struggle for equality: A brief history of the education of dominated cultures</w:t>
      </w:r>
      <w:r w:rsidRPr="000C7376">
        <w:rPr>
          <w:rFonts w:ascii="Times" w:hAnsi="Times" w:cs="Times"/>
          <w:sz w:val="16"/>
          <w:szCs w:val="16"/>
        </w:rPr>
        <w:t xml:space="preserve"> </w:t>
      </w:r>
      <w:r w:rsidRPr="000C7376">
        <w:rPr>
          <w:rFonts w:ascii="Times" w:hAnsi="Times" w:cs="Times"/>
          <w:i/>
          <w:iCs/>
          <w:sz w:val="16"/>
          <w:szCs w:val="16"/>
        </w:rPr>
        <w:t>in the United States</w:t>
      </w:r>
      <w:r w:rsidRPr="000C7376">
        <w:rPr>
          <w:rFonts w:ascii="Times" w:hAnsi="Times" w:cs="Times"/>
          <w:sz w:val="16"/>
          <w:szCs w:val="16"/>
        </w:rPr>
        <w:t>. New York, NY: McGraw-Hill.</w:t>
      </w:r>
    </w:p>
    <w:p w:rsidR="00956796" w:rsidRPr="000C7376" w:rsidRDefault="00956796">
      <w:pPr>
        <w:widowControl w:val="0"/>
        <w:autoSpaceDE w:val="0"/>
        <w:autoSpaceDN w:val="0"/>
        <w:adjustRightInd w:val="0"/>
        <w:spacing w:after="0" w:line="8"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rPr>
          <w:rFonts w:ascii="Times New Roman" w:hAnsi="Times New Roman"/>
          <w:sz w:val="24"/>
          <w:szCs w:val="24"/>
        </w:rPr>
      </w:pPr>
      <w:r w:rsidRPr="000C7376">
        <w:rPr>
          <w:rFonts w:ascii="Times" w:hAnsi="Times" w:cs="Times"/>
          <w:sz w:val="16"/>
          <w:szCs w:val="16"/>
        </w:rPr>
        <w:t xml:space="preserve">Tan, G. (2002). </w:t>
      </w:r>
      <w:proofErr w:type="gramStart"/>
      <w:r w:rsidRPr="000C7376">
        <w:rPr>
          <w:rFonts w:ascii="Times" w:hAnsi="Times" w:cs="Times"/>
          <w:sz w:val="16"/>
          <w:szCs w:val="16"/>
        </w:rPr>
        <w:t>The need for multiculturalism in the classroom as perceived by Mexican American schoolchildren.</w:t>
      </w:r>
      <w:proofErr w:type="gramEnd"/>
    </w:p>
    <w:p w:rsidR="00956796" w:rsidRPr="000C7376" w:rsidRDefault="00956796">
      <w:pPr>
        <w:widowControl w:val="0"/>
        <w:autoSpaceDE w:val="0"/>
        <w:autoSpaceDN w:val="0"/>
        <w:adjustRightInd w:val="0"/>
        <w:spacing w:after="0" w:line="15" w:lineRule="exact"/>
        <w:rPr>
          <w:rFonts w:ascii="Times New Roman" w:hAnsi="Times New Roman"/>
          <w:sz w:val="24"/>
          <w:szCs w:val="24"/>
        </w:rPr>
      </w:pPr>
    </w:p>
    <w:p w:rsidR="00956796" w:rsidRPr="000C7376" w:rsidRDefault="0037447D">
      <w:pPr>
        <w:widowControl w:val="0"/>
        <w:autoSpaceDE w:val="0"/>
        <w:autoSpaceDN w:val="0"/>
        <w:adjustRightInd w:val="0"/>
        <w:spacing w:after="0" w:line="240" w:lineRule="auto"/>
        <w:ind w:left="240"/>
        <w:rPr>
          <w:rFonts w:ascii="Times New Roman" w:hAnsi="Times New Roman"/>
          <w:sz w:val="24"/>
          <w:szCs w:val="24"/>
        </w:rPr>
      </w:pPr>
      <w:r w:rsidRPr="000C7376">
        <w:rPr>
          <w:rFonts w:ascii="Times" w:hAnsi="Times" w:cs="Times"/>
          <w:i/>
          <w:iCs/>
          <w:sz w:val="16"/>
          <w:szCs w:val="16"/>
        </w:rPr>
        <w:t>Multicultural Education</w:t>
      </w:r>
      <w:r w:rsidRPr="000C7376">
        <w:rPr>
          <w:rFonts w:ascii="Times" w:hAnsi="Times" w:cs="Times"/>
          <w:sz w:val="16"/>
          <w:szCs w:val="16"/>
        </w:rPr>
        <w:t>,</w:t>
      </w:r>
      <w:r w:rsidRPr="000C7376">
        <w:rPr>
          <w:rFonts w:ascii="Times" w:hAnsi="Times" w:cs="Times"/>
          <w:i/>
          <w:iCs/>
          <w:sz w:val="16"/>
          <w:szCs w:val="16"/>
        </w:rPr>
        <w:t xml:space="preserve"> 9</w:t>
      </w:r>
      <w:r w:rsidRPr="000C7376">
        <w:rPr>
          <w:rFonts w:ascii="Times" w:hAnsi="Times" w:cs="Times"/>
          <w:sz w:val="16"/>
          <w:szCs w:val="16"/>
        </w:rPr>
        <w:t>(3), 21–24.</w:t>
      </w:r>
    </w:p>
    <w:p w:rsidR="00956796" w:rsidRPr="000C7376" w:rsidRDefault="00956796">
      <w:pPr>
        <w:widowControl w:val="0"/>
        <w:autoSpaceDE w:val="0"/>
        <w:autoSpaceDN w:val="0"/>
        <w:adjustRightInd w:val="0"/>
        <w:spacing w:after="0" w:line="24" w:lineRule="exact"/>
        <w:rPr>
          <w:rFonts w:ascii="Times New Roman" w:hAnsi="Times New Roman"/>
          <w:sz w:val="24"/>
          <w:szCs w:val="24"/>
        </w:rPr>
      </w:pPr>
    </w:p>
    <w:p w:rsidR="00956796"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proofErr w:type="gramStart"/>
      <w:r w:rsidRPr="000C7376">
        <w:rPr>
          <w:rFonts w:ascii="Times" w:hAnsi="Times" w:cs="Times"/>
          <w:sz w:val="16"/>
          <w:szCs w:val="16"/>
        </w:rPr>
        <w:t xml:space="preserve">Webb, P., Briscoe, F. M., &amp; </w:t>
      </w:r>
      <w:proofErr w:type="spellStart"/>
      <w:r w:rsidRPr="000C7376">
        <w:rPr>
          <w:rFonts w:ascii="Times" w:hAnsi="Times" w:cs="Times"/>
          <w:sz w:val="16"/>
          <w:szCs w:val="16"/>
        </w:rPr>
        <w:t>Mussman</w:t>
      </w:r>
      <w:proofErr w:type="spellEnd"/>
      <w:r w:rsidRPr="000C7376">
        <w:rPr>
          <w:rFonts w:ascii="Times" w:hAnsi="Times" w:cs="Times"/>
          <w:sz w:val="16"/>
          <w:szCs w:val="16"/>
        </w:rPr>
        <w:t>, M. P. (2009).</w:t>
      </w:r>
      <w:proofErr w:type="gramEnd"/>
      <w:r w:rsidRPr="000C7376">
        <w:rPr>
          <w:rFonts w:ascii="Times" w:hAnsi="Times" w:cs="Times"/>
          <w:sz w:val="16"/>
          <w:szCs w:val="16"/>
        </w:rPr>
        <w:t xml:space="preserve"> </w:t>
      </w:r>
      <w:proofErr w:type="gramStart"/>
      <w:r w:rsidRPr="000C7376">
        <w:rPr>
          <w:rFonts w:ascii="Times" w:hAnsi="Times" w:cs="Times"/>
          <w:sz w:val="16"/>
          <w:szCs w:val="16"/>
        </w:rPr>
        <w:t xml:space="preserve">Preparing teachers for the neoliberal </w:t>
      </w:r>
      <w:proofErr w:type="spellStart"/>
      <w:r w:rsidRPr="000C7376">
        <w:rPr>
          <w:rFonts w:ascii="Times" w:hAnsi="Times" w:cs="Times"/>
          <w:sz w:val="16"/>
          <w:szCs w:val="16"/>
        </w:rPr>
        <w:t>panopticon</w:t>
      </w:r>
      <w:proofErr w:type="spellEnd"/>
      <w:r w:rsidRPr="000C7376">
        <w:rPr>
          <w:rFonts w:ascii="Times" w:hAnsi="Times" w:cs="Times"/>
          <w:sz w:val="16"/>
          <w:szCs w:val="16"/>
        </w:rPr>
        <w:t>.</w:t>
      </w:r>
      <w:proofErr w:type="gramEnd"/>
      <w:r w:rsidRPr="000C7376">
        <w:rPr>
          <w:rFonts w:ascii="Times" w:hAnsi="Times" w:cs="Times"/>
          <w:sz w:val="16"/>
          <w:szCs w:val="16"/>
        </w:rPr>
        <w:t xml:space="preserve"> </w:t>
      </w:r>
      <w:r w:rsidRPr="000C7376">
        <w:rPr>
          <w:rFonts w:ascii="Times" w:hAnsi="Times" w:cs="Times"/>
          <w:i/>
          <w:iCs/>
          <w:sz w:val="16"/>
          <w:szCs w:val="16"/>
        </w:rPr>
        <w:t>Educational</w:t>
      </w:r>
      <w:r w:rsidRPr="000C7376">
        <w:rPr>
          <w:rFonts w:ascii="Times" w:hAnsi="Times" w:cs="Times"/>
          <w:sz w:val="16"/>
          <w:szCs w:val="16"/>
        </w:rPr>
        <w:t xml:space="preserve"> </w:t>
      </w:r>
      <w:r w:rsidRPr="000C7376">
        <w:rPr>
          <w:rFonts w:ascii="Times" w:hAnsi="Times" w:cs="Times"/>
          <w:i/>
          <w:iCs/>
          <w:sz w:val="16"/>
          <w:szCs w:val="16"/>
        </w:rPr>
        <w:t>Foundations</w:t>
      </w:r>
      <w:r w:rsidRPr="000C7376">
        <w:rPr>
          <w:rFonts w:ascii="Times" w:hAnsi="Times" w:cs="Times"/>
          <w:sz w:val="16"/>
          <w:szCs w:val="16"/>
        </w:rPr>
        <w:t>,</w:t>
      </w:r>
      <w:r w:rsidRPr="000C7376">
        <w:rPr>
          <w:rFonts w:ascii="Times" w:hAnsi="Times" w:cs="Times"/>
          <w:i/>
          <w:iCs/>
          <w:sz w:val="16"/>
          <w:szCs w:val="16"/>
        </w:rPr>
        <w:t xml:space="preserve"> 23</w:t>
      </w:r>
      <w:r w:rsidRPr="000C7376">
        <w:rPr>
          <w:rFonts w:ascii="Times" w:hAnsi="Times" w:cs="Times"/>
          <w:sz w:val="16"/>
          <w:szCs w:val="16"/>
        </w:rPr>
        <w:t>(3–4), 3–18.</w:t>
      </w:r>
    </w:p>
    <w:p w:rsidR="00956796" w:rsidRPr="000C7376" w:rsidRDefault="00956796">
      <w:pPr>
        <w:widowControl w:val="0"/>
        <w:autoSpaceDE w:val="0"/>
        <w:autoSpaceDN w:val="0"/>
        <w:adjustRightInd w:val="0"/>
        <w:spacing w:after="0" w:line="18" w:lineRule="exact"/>
        <w:rPr>
          <w:rFonts w:ascii="Times New Roman" w:hAnsi="Times New Roman"/>
          <w:sz w:val="24"/>
          <w:szCs w:val="24"/>
        </w:rPr>
      </w:pPr>
    </w:p>
    <w:p w:rsidR="0037447D" w:rsidRPr="000C7376" w:rsidRDefault="0037447D">
      <w:pPr>
        <w:widowControl w:val="0"/>
        <w:overflowPunct w:val="0"/>
        <w:autoSpaceDE w:val="0"/>
        <w:autoSpaceDN w:val="0"/>
        <w:adjustRightInd w:val="0"/>
        <w:spacing w:after="0" w:line="248" w:lineRule="auto"/>
        <w:ind w:left="240" w:hanging="239"/>
        <w:rPr>
          <w:rFonts w:ascii="Times New Roman" w:hAnsi="Times New Roman"/>
          <w:sz w:val="24"/>
          <w:szCs w:val="24"/>
        </w:rPr>
      </w:pPr>
      <w:r w:rsidRPr="000C7376">
        <w:rPr>
          <w:rFonts w:ascii="Times" w:hAnsi="Times" w:cs="Times"/>
          <w:sz w:val="16"/>
          <w:szCs w:val="16"/>
        </w:rPr>
        <w:t xml:space="preserve">Wilhelm, J. D. (2008). </w:t>
      </w:r>
      <w:r w:rsidRPr="000C7376">
        <w:rPr>
          <w:rFonts w:ascii="Times" w:hAnsi="Times" w:cs="Times"/>
          <w:i/>
          <w:iCs/>
          <w:sz w:val="16"/>
          <w:szCs w:val="16"/>
        </w:rPr>
        <w:t xml:space="preserve">“You </w:t>
      </w:r>
      <w:proofErr w:type="spellStart"/>
      <w:r w:rsidRPr="000C7376">
        <w:rPr>
          <w:rFonts w:ascii="Times" w:hAnsi="Times" w:cs="Times"/>
          <w:i/>
          <w:iCs/>
          <w:sz w:val="16"/>
          <w:szCs w:val="16"/>
        </w:rPr>
        <w:t>gotta</w:t>
      </w:r>
      <w:proofErr w:type="spellEnd"/>
      <w:r w:rsidRPr="000C7376">
        <w:rPr>
          <w:rFonts w:ascii="Times" w:hAnsi="Times" w:cs="Times"/>
          <w:i/>
          <w:iCs/>
          <w:sz w:val="16"/>
          <w:szCs w:val="16"/>
        </w:rPr>
        <w:t xml:space="preserve"> be the book”: Teaching engaged and reflective reading with adolescents</w:t>
      </w:r>
      <w:r w:rsidRPr="000C7376">
        <w:rPr>
          <w:rFonts w:ascii="Times" w:hAnsi="Times" w:cs="Times"/>
          <w:sz w:val="16"/>
          <w:szCs w:val="16"/>
        </w:rPr>
        <w:t>. Urbana, IL: National Council of Teachers of English.</w:t>
      </w:r>
    </w:p>
    <w:sectPr w:rsidR="0037447D" w:rsidRPr="000C7376">
      <w:pgSz w:w="10080" w:h="14400"/>
      <w:pgMar w:top="1228" w:right="1240" w:bottom="1440" w:left="24" w:header="720" w:footer="720" w:gutter="0"/>
      <w:cols w:num="2" w:space="918" w:equalWidth="0">
        <w:col w:w="218" w:space="918"/>
        <w:col w:w="76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39"/>
    <w:rsid w:val="000C7376"/>
    <w:rsid w:val="00230639"/>
    <w:rsid w:val="0037447D"/>
    <w:rsid w:val="0095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cei.com/Profile_Teachers_US_2011.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ll4ed.org/files/Latino_FactSheet.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ll4ed.org/files/Latino_FactSheet.pdf" TargetMode="External"/><Relationship Id="rId5" Type="http://schemas.openxmlformats.org/officeDocument/2006/relationships/image" Target="media/image1.jpeg"/><Relationship Id="rId15" Type="http://schemas.openxmlformats.org/officeDocument/2006/relationships/hyperlink" Target="http://www.sltrib.com" TargetMode="External"/><Relationship Id="rId10" Type="http://schemas.openxmlformats.org/officeDocument/2006/relationships/hyperlink" Target="mailto:drubin1@comcast.ne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ltr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2015-01-30T23:27:00Z</dcterms:created>
  <dcterms:modified xsi:type="dcterms:W3CDTF">2015-01-31T01:53:00Z</dcterms:modified>
</cp:coreProperties>
</file>