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8BA33" w14:textId="18633937" w:rsidR="00C9233D" w:rsidRPr="000F6634" w:rsidRDefault="00900C6F" w:rsidP="00DF3B30">
      <w:pPr>
        <w:spacing w:line="360" w:lineRule="auto"/>
        <w:rPr>
          <w:rFonts w:ascii="Gill Sans" w:hAnsi="Gill Sans" w:cs="Gill Sans"/>
        </w:rPr>
      </w:pPr>
      <w:r w:rsidRPr="000F6634">
        <w:rPr>
          <w:rFonts w:ascii="Gill Sans" w:hAnsi="Gill Sans" w:cs="Gill Sans"/>
        </w:rPr>
        <w:t xml:space="preserve">Archive Film </w:t>
      </w:r>
      <w:r w:rsidR="00C9233D" w:rsidRPr="000F6634">
        <w:rPr>
          <w:rFonts w:ascii="Gill Sans" w:hAnsi="Gill Sans" w:cs="Gill Sans"/>
        </w:rPr>
        <w:t>Colla</w:t>
      </w:r>
      <w:r w:rsidR="00042786" w:rsidRPr="000F6634">
        <w:rPr>
          <w:rFonts w:ascii="Gill Sans" w:hAnsi="Gill Sans" w:cs="Gill Sans"/>
        </w:rPr>
        <w:t>g</w:t>
      </w:r>
      <w:r w:rsidR="00C9233D" w:rsidRPr="000F6634">
        <w:rPr>
          <w:rFonts w:ascii="Gill Sans" w:hAnsi="Gill Sans" w:cs="Gill Sans"/>
        </w:rPr>
        <w:t>e</w:t>
      </w:r>
      <w:r w:rsidRPr="000F6634">
        <w:rPr>
          <w:rFonts w:ascii="Gill Sans" w:hAnsi="Gill Sans" w:cs="Gill Sans"/>
        </w:rPr>
        <w:t xml:space="preserve"> and the Mediation of M</w:t>
      </w:r>
      <w:r w:rsidR="00C9233D" w:rsidRPr="000F6634">
        <w:rPr>
          <w:rFonts w:ascii="Gill Sans" w:hAnsi="Gill Sans" w:cs="Gill Sans" w:hint="cs"/>
        </w:rPr>
        <w:t xml:space="preserve">arginalised </w:t>
      </w:r>
      <w:r w:rsidRPr="000F6634">
        <w:rPr>
          <w:rFonts w:ascii="Gill Sans" w:hAnsi="Gill Sans" w:cs="Gill Sans"/>
        </w:rPr>
        <w:t>P</w:t>
      </w:r>
      <w:r w:rsidR="00C9233D" w:rsidRPr="000F6634">
        <w:rPr>
          <w:rFonts w:ascii="Gill Sans" w:hAnsi="Gill Sans" w:cs="Gill Sans" w:hint="cs"/>
        </w:rPr>
        <w:t>laces</w:t>
      </w:r>
    </w:p>
    <w:p w14:paraId="7AD62581" w14:textId="77777777" w:rsidR="00751EC2" w:rsidRPr="000F6634" w:rsidRDefault="00751EC2" w:rsidP="00DF3B30">
      <w:pPr>
        <w:spacing w:line="360" w:lineRule="auto"/>
        <w:rPr>
          <w:rFonts w:ascii="Gill Sans" w:hAnsi="Gill Sans" w:cs="Gill Sans"/>
        </w:rPr>
      </w:pPr>
    </w:p>
    <w:p w14:paraId="2CDD8D69" w14:textId="1170294F" w:rsidR="00936B21" w:rsidRPr="000F6634" w:rsidRDefault="004C776B" w:rsidP="00DF3B30">
      <w:pPr>
        <w:spacing w:line="360" w:lineRule="auto"/>
        <w:rPr>
          <w:rFonts w:ascii="Gill Sans" w:hAnsi="Gill Sans" w:cs="Gill Sans"/>
        </w:rPr>
      </w:pPr>
      <w:r w:rsidRPr="000F6634">
        <w:rPr>
          <w:rFonts w:ascii="Gill Sans" w:hAnsi="Gill Sans" w:cs="Gill Sans"/>
        </w:rPr>
        <w:t>I</w:t>
      </w:r>
      <w:r w:rsidR="00615033" w:rsidRPr="000F6634">
        <w:rPr>
          <w:rFonts w:ascii="Gill Sans" w:hAnsi="Gill Sans" w:cs="Gill Sans"/>
        </w:rPr>
        <w:t xml:space="preserve">ntro </w:t>
      </w:r>
    </w:p>
    <w:p w14:paraId="0E12324E" w14:textId="77777777" w:rsidR="00FE11D1" w:rsidRPr="000F6634" w:rsidRDefault="00FE11D1" w:rsidP="00DF3B30">
      <w:pPr>
        <w:spacing w:line="360" w:lineRule="auto"/>
        <w:rPr>
          <w:rFonts w:ascii="Gill Sans" w:hAnsi="Gill Sans" w:cs="Gill Sans"/>
        </w:rPr>
      </w:pPr>
    </w:p>
    <w:p w14:paraId="352FCE8C" w14:textId="4B89B4D5" w:rsidR="00A57A16" w:rsidRPr="000F6634" w:rsidRDefault="00E90590" w:rsidP="00DF3B30">
      <w:pPr>
        <w:spacing w:line="360" w:lineRule="auto"/>
        <w:rPr>
          <w:color w:val="C00000"/>
        </w:rPr>
      </w:pPr>
      <w:r w:rsidRPr="000F6634">
        <w:rPr>
          <w:rFonts w:hint="cs"/>
          <w:color w:val="C00000"/>
        </w:rPr>
        <w:t>I work at Derby</w:t>
      </w:r>
      <w:r w:rsidR="003E4FC1" w:rsidRPr="000F6634">
        <w:rPr>
          <w:color w:val="C00000"/>
        </w:rPr>
        <w:t xml:space="preserve">, </w:t>
      </w:r>
      <w:r w:rsidRPr="000F6634">
        <w:rPr>
          <w:rFonts w:hint="cs"/>
          <w:color w:val="C00000"/>
        </w:rPr>
        <w:t xml:space="preserve">and I’ve </w:t>
      </w:r>
      <w:r w:rsidR="003E4FC1" w:rsidRPr="000F6634">
        <w:rPr>
          <w:color w:val="C00000"/>
        </w:rPr>
        <w:t xml:space="preserve">very </w:t>
      </w:r>
      <w:r w:rsidR="00F24EEC" w:rsidRPr="000F6634">
        <w:rPr>
          <w:color w:val="C00000"/>
        </w:rPr>
        <w:t>recently</w:t>
      </w:r>
      <w:r w:rsidRPr="000F6634">
        <w:rPr>
          <w:rFonts w:hint="cs"/>
          <w:color w:val="C00000"/>
        </w:rPr>
        <w:t xml:space="preserve"> completed a part time practice led PhD</w:t>
      </w:r>
      <w:r w:rsidR="00FE11D1" w:rsidRPr="000F6634">
        <w:rPr>
          <w:color w:val="C00000"/>
        </w:rPr>
        <w:t>. The</w:t>
      </w:r>
      <w:r w:rsidRPr="000F6634">
        <w:rPr>
          <w:color w:val="C00000"/>
        </w:rPr>
        <w:t xml:space="preserve"> context</w:t>
      </w:r>
      <w:r w:rsidRPr="000F6634">
        <w:rPr>
          <w:rFonts w:hint="cs"/>
          <w:color w:val="C00000"/>
        </w:rPr>
        <w:t xml:space="preserve"> </w:t>
      </w:r>
      <w:r w:rsidR="00DA5B8A" w:rsidRPr="000F6634">
        <w:rPr>
          <w:color w:val="C00000"/>
        </w:rPr>
        <w:t xml:space="preserve">of the practice is </w:t>
      </w:r>
      <w:r w:rsidR="003E4FC1" w:rsidRPr="000F6634">
        <w:rPr>
          <w:color w:val="C00000"/>
        </w:rPr>
        <w:t>within the intersection of</w:t>
      </w:r>
      <w:r w:rsidRPr="000F6634">
        <w:rPr>
          <w:rFonts w:hint="cs"/>
          <w:color w:val="C00000"/>
        </w:rPr>
        <w:t xml:space="preserve"> </w:t>
      </w:r>
      <w:r w:rsidR="00C404CC" w:rsidRPr="000F6634">
        <w:rPr>
          <w:color w:val="C00000"/>
        </w:rPr>
        <w:t>Photomontage</w:t>
      </w:r>
      <w:r w:rsidRPr="000F6634">
        <w:rPr>
          <w:rFonts w:hint="cs"/>
          <w:color w:val="C00000"/>
        </w:rPr>
        <w:t xml:space="preserve">, Archive Film, Animated Documentary and Visual Effects. </w:t>
      </w:r>
    </w:p>
    <w:p w14:paraId="5E0D8634" w14:textId="175119BC" w:rsidR="00E149C7" w:rsidRPr="000F6634" w:rsidRDefault="00E90590" w:rsidP="00DF3B30">
      <w:pPr>
        <w:spacing w:line="360" w:lineRule="auto"/>
        <w:rPr>
          <w:color w:val="C00000"/>
        </w:rPr>
      </w:pPr>
      <w:r w:rsidRPr="000F6634">
        <w:rPr>
          <w:rFonts w:hint="cs"/>
          <w:color w:val="C00000"/>
        </w:rPr>
        <w:t>I’</w:t>
      </w:r>
      <w:r w:rsidRPr="000F6634">
        <w:rPr>
          <w:color w:val="C00000"/>
        </w:rPr>
        <w:t>ve been</w:t>
      </w:r>
      <w:r w:rsidRPr="000F6634">
        <w:rPr>
          <w:rFonts w:hint="cs"/>
          <w:color w:val="C00000"/>
        </w:rPr>
        <w:t xml:space="preserve"> working with archive materials from the National Screen and Sound Archive of Wales</w:t>
      </w:r>
      <w:r w:rsidR="00F24EEC" w:rsidRPr="000F6634">
        <w:rPr>
          <w:color w:val="C00000"/>
        </w:rPr>
        <w:t xml:space="preserve"> to address</w:t>
      </w:r>
      <w:r w:rsidRPr="000F6634">
        <w:rPr>
          <w:rFonts w:hint="cs"/>
          <w:color w:val="C00000"/>
        </w:rPr>
        <w:t xml:space="preserve"> the history and</w:t>
      </w:r>
      <w:r w:rsidR="004F3CD3" w:rsidRPr="000F6634">
        <w:rPr>
          <w:color w:val="C00000"/>
        </w:rPr>
        <w:t xml:space="preserve"> </w:t>
      </w:r>
      <w:r w:rsidRPr="000F6634">
        <w:rPr>
          <w:rFonts w:hint="cs"/>
          <w:color w:val="C00000"/>
        </w:rPr>
        <w:t>identity of the South Wales regio</w:t>
      </w:r>
      <w:r w:rsidR="004F3CD3" w:rsidRPr="000F6634">
        <w:rPr>
          <w:color w:val="C00000"/>
        </w:rPr>
        <w:t xml:space="preserve">n. </w:t>
      </w:r>
    </w:p>
    <w:p w14:paraId="0E5E4F98" w14:textId="7102E67C" w:rsidR="0049344C" w:rsidRPr="000F6634" w:rsidRDefault="00CC0C4E" w:rsidP="00DF3B30">
      <w:pPr>
        <w:spacing w:line="360" w:lineRule="auto"/>
        <w:rPr>
          <w:color w:val="C00000"/>
        </w:rPr>
      </w:pPr>
      <w:r w:rsidRPr="000F6634">
        <w:rPr>
          <w:color w:val="C00000"/>
        </w:rPr>
        <w:t xml:space="preserve">The philosophical framework of the research is in critical realism, a position that </w:t>
      </w:r>
      <w:r w:rsidR="0049344C" w:rsidRPr="000F6634">
        <w:rPr>
          <w:color w:val="C00000"/>
        </w:rPr>
        <w:t>sees reality as</w:t>
      </w:r>
      <w:r w:rsidR="00905EE1" w:rsidRPr="000F6634">
        <w:rPr>
          <w:color w:val="C00000"/>
        </w:rPr>
        <w:t xml:space="preserve"> </w:t>
      </w:r>
      <w:r w:rsidR="0049344C" w:rsidRPr="000F6634">
        <w:rPr>
          <w:rFonts w:hint="cs"/>
          <w:color w:val="C00000"/>
        </w:rPr>
        <w:t>a stratified structure consist</w:t>
      </w:r>
      <w:r w:rsidR="001A64AD" w:rsidRPr="000F6634">
        <w:rPr>
          <w:color w:val="C00000"/>
        </w:rPr>
        <w:t>ing</w:t>
      </w:r>
      <w:r w:rsidR="0049344C" w:rsidRPr="000F6634">
        <w:rPr>
          <w:rFonts w:hint="cs"/>
          <w:color w:val="C00000"/>
        </w:rPr>
        <w:t xml:space="preserve"> of</w:t>
      </w:r>
      <w:r w:rsidR="001A64AD" w:rsidRPr="000F6634">
        <w:rPr>
          <w:color w:val="C00000"/>
        </w:rPr>
        <w:t xml:space="preserve"> causal mechanisms </w:t>
      </w:r>
      <w:r w:rsidR="0049344C" w:rsidRPr="000F6634">
        <w:rPr>
          <w:rFonts w:hint="cs"/>
          <w:color w:val="C00000"/>
        </w:rPr>
        <w:t>that are not directly observable</w:t>
      </w:r>
      <w:r w:rsidR="001A64AD" w:rsidRPr="000F6634">
        <w:rPr>
          <w:color w:val="C00000"/>
        </w:rPr>
        <w:t xml:space="preserve"> or detectable. </w:t>
      </w:r>
    </w:p>
    <w:p w14:paraId="0BB30C5E" w14:textId="7D25BA67" w:rsidR="00AD1376" w:rsidRPr="000F6634" w:rsidRDefault="00CC0C4E" w:rsidP="00DF3B30">
      <w:pPr>
        <w:spacing w:line="360" w:lineRule="auto"/>
        <w:rPr>
          <w:color w:val="C00000"/>
        </w:rPr>
      </w:pPr>
      <w:r w:rsidRPr="000F6634">
        <w:rPr>
          <w:rFonts w:hint="cs"/>
          <w:color w:val="C00000"/>
        </w:rPr>
        <w:t xml:space="preserve">As it </w:t>
      </w:r>
      <w:r w:rsidR="0017794C" w:rsidRPr="000F6634">
        <w:rPr>
          <w:color w:val="C00000"/>
        </w:rPr>
        <w:t>is too complex to be</w:t>
      </w:r>
      <w:r w:rsidRPr="000F6634">
        <w:rPr>
          <w:rFonts w:hint="cs"/>
          <w:color w:val="C00000"/>
        </w:rPr>
        <w:t xml:space="preserve"> known empirically, real</w:t>
      </w:r>
      <w:r w:rsidR="0017794C" w:rsidRPr="000F6634">
        <w:rPr>
          <w:color w:val="C00000"/>
        </w:rPr>
        <w:t>ity</w:t>
      </w:r>
      <w:r w:rsidRPr="000F6634">
        <w:rPr>
          <w:rFonts w:hint="cs"/>
          <w:color w:val="C00000"/>
        </w:rPr>
        <w:t xml:space="preserve"> can only be known conceptually. It is in responding to experience through theoretical mediatio</w:t>
      </w:r>
      <w:r w:rsidR="001A64AD" w:rsidRPr="000F6634">
        <w:rPr>
          <w:color w:val="C00000"/>
        </w:rPr>
        <w:t>n</w:t>
      </w:r>
      <w:r w:rsidRPr="000F6634">
        <w:rPr>
          <w:rFonts w:hint="cs"/>
          <w:color w:val="C00000"/>
        </w:rPr>
        <w:t xml:space="preserve"> that we can come to know the ontological </w:t>
      </w:r>
      <w:r w:rsidR="00AB07B1" w:rsidRPr="000F6634">
        <w:rPr>
          <w:color w:val="C00000"/>
        </w:rPr>
        <w:t xml:space="preserve">depth of the </w:t>
      </w:r>
      <w:r w:rsidRPr="000F6634">
        <w:rPr>
          <w:rFonts w:hint="cs"/>
          <w:color w:val="C00000"/>
        </w:rPr>
        <w:t>structures ‘</w:t>
      </w:r>
      <w:r w:rsidR="0017794C" w:rsidRPr="000F6634">
        <w:rPr>
          <w:color w:val="C00000"/>
        </w:rPr>
        <w:t>underneath</w:t>
      </w:r>
      <w:r w:rsidRPr="000F6634">
        <w:rPr>
          <w:rFonts w:hint="cs"/>
          <w:color w:val="C00000"/>
        </w:rPr>
        <w:t>’ the empirical, visible surface</w:t>
      </w:r>
      <w:r w:rsidR="00340092" w:rsidRPr="000F6634">
        <w:rPr>
          <w:color w:val="C00000"/>
        </w:rPr>
        <w:t xml:space="preserve"> of the world</w:t>
      </w:r>
      <w:r w:rsidRPr="000F6634">
        <w:rPr>
          <w:rFonts w:hint="cs"/>
          <w:color w:val="C00000"/>
        </w:rPr>
        <w:t xml:space="preserve">. This is a core premise, and aim, of </w:t>
      </w:r>
      <w:r w:rsidR="0049344C" w:rsidRPr="000F6634">
        <w:rPr>
          <w:color w:val="C00000"/>
        </w:rPr>
        <w:t xml:space="preserve">critical realism. </w:t>
      </w:r>
    </w:p>
    <w:p w14:paraId="0A59307B" w14:textId="24587811" w:rsidR="004F3CD3" w:rsidRPr="000F6634" w:rsidRDefault="00AD1376" w:rsidP="00DF3B30">
      <w:pPr>
        <w:spacing w:line="360" w:lineRule="auto"/>
        <w:rPr>
          <w:color w:val="C00000"/>
        </w:rPr>
      </w:pPr>
      <w:r w:rsidRPr="000F6634">
        <w:rPr>
          <w:color w:val="C00000"/>
        </w:rPr>
        <w:t xml:space="preserve">The </w:t>
      </w:r>
      <w:r w:rsidR="00AB07B1" w:rsidRPr="000F6634">
        <w:rPr>
          <w:color w:val="C00000"/>
        </w:rPr>
        <w:t>practice</w:t>
      </w:r>
      <w:r w:rsidRPr="000F6634">
        <w:rPr>
          <w:color w:val="C00000"/>
        </w:rPr>
        <w:t xml:space="preserve"> juxtaposes archive film elements in the spatial, as well as the temporal dimensions. </w:t>
      </w:r>
      <w:r w:rsidR="00AB07B1" w:rsidRPr="000F6634">
        <w:rPr>
          <w:color w:val="C00000"/>
        </w:rPr>
        <w:t>This is premised on the claim that this mode of</w:t>
      </w:r>
      <w:r w:rsidR="004F3CD3" w:rsidRPr="000F6634">
        <w:rPr>
          <w:rFonts w:hint="cs"/>
          <w:color w:val="C00000"/>
        </w:rPr>
        <w:t xml:space="preserve"> collage functions as a form of critical realist research, and that its process and outcomes are adequate to investigating and representing the non-empirical causes of historical events. </w:t>
      </w:r>
    </w:p>
    <w:p w14:paraId="17831CCA" w14:textId="310D5041" w:rsidR="00370670" w:rsidRPr="000F6634" w:rsidRDefault="00714C35" w:rsidP="00DF3B30">
      <w:pPr>
        <w:spacing w:line="360" w:lineRule="auto"/>
        <w:rPr>
          <w:color w:val="C00000"/>
        </w:rPr>
      </w:pPr>
      <w:r w:rsidRPr="000F6634">
        <w:rPr>
          <w:color w:val="C00000"/>
          <w:lang w:val="en-US"/>
        </w:rPr>
        <w:t>Th</w:t>
      </w:r>
      <w:r w:rsidR="00A57A16" w:rsidRPr="000F6634">
        <w:rPr>
          <w:color w:val="C00000"/>
          <w:lang w:val="en-US"/>
        </w:rPr>
        <w:t xml:space="preserve">is </w:t>
      </w:r>
      <w:r w:rsidR="004F3CD3" w:rsidRPr="000F6634">
        <w:rPr>
          <w:color w:val="C00000"/>
          <w:lang w:val="en-US"/>
        </w:rPr>
        <w:t xml:space="preserve">aims to </w:t>
      </w:r>
      <w:r w:rsidR="00AE58B2" w:rsidRPr="000F6634">
        <w:rPr>
          <w:color w:val="C00000"/>
          <w:lang w:val="en-US"/>
        </w:rPr>
        <w:t xml:space="preserve">contribute to our understanding of the </w:t>
      </w:r>
      <w:r w:rsidRPr="000F6634">
        <w:rPr>
          <w:color w:val="C00000"/>
          <w:lang w:val="en-US"/>
        </w:rPr>
        <w:t>role of the</w:t>
      </w:r>
      <w:r w:rsidR="00370670" w:rsidRPr="000F6634">
        <w:rPr>
          <w:color w:val="C00000"/>
          <w:lang w:val="en-US"/>
        </w:rPr>
        <w:t xml:space="preserve"> </w:t>
      </w:r>
      <w:r w:rsidR="00D54E8B" w:rsidRPr="000F6634">
        <w:rPr>
          <w:color w:val="C00000"/>
          <w:lang w:val="en-US"/>
        </w:rPr>
        <w:t xml:space="preserve">experimental processes and </w:t>
      </w:r>
      <w:r w:rsidR="00370670" w:rsidRPr="000F6634">
        <w:rPr>
          <w:color w:val="C00000"/>
          <w:lang w:val="en-US"/>
        </w:rPr>
        <w:t>creative</w:t>
      </w:r>
      <w:r w:rsidR="004F3CD3" w:rsidRPr="000F6634">
        <w:rPr>
          <w:color w:val="C00000"/>
          <w:lang w:val="en-US"/>
        </w:rPr>
        <w:t xml:space="preserve"> </w:t>
      </w:r>
      <w:r w:rsidR="00D54E8B" w:rsidRPr="000F6634">
        <w:rPr>
          <w:color w:val="C00000"/>
          <w:lang w:val="en-US"/>
        </w:rPr>
        <w:t>intervention within</w:t>
      </w:r>
      <w:r w:rsidRPr="000F6634">
        <w:rPr>
          <w:color w:val="C00000"/>
          <w:lang w:val="en-US"/>
        </w:rPr>
        <w:t xml:space="preserve"> emerging non-fictional platform</w:t>
      </w:r>
      <w:r w:rsidR="00F24EEC" w:rsidRPr="000F6634">
        <w:rPr>
          <w:color w:val="C00000"/>
          <w:lang w:val="en-US"/>
        </w:rPr>
        <w:t xml:space="preserve">s that </w:t>
      </w:r>
      <w:r w:rsidR="00FE11D1" w:rsidRPr="000F6634">
        <w:rPr>
          <w:color w:val="C00000"/>
          <w:lang w:val="en-US"/>
        </w:rPr>
        <w:t>negotiat</w:t>
      </w:r>
      <w:r w:rsidR="00F24EEC" w:rsidRPr="000F6634">
        <w:rPr>
          <w:color w:val="C00000"/>
          <w:lang w:val="en-US"/>
        </w:rPr>
        <w:t>e</w:t>
      </w:r>
      <w:r w:rsidR="00370670" w:rsidRPr="000F6634">
        <w:rPr>
          <w:color w:val="C00000"/>
          <w:lang w:val="en-US"/>
        </w:rPr>
        <w:t xml:space="preserve"> </w:t>
      </w:r>
      <w:r w:rsidR="00F24EEC" w:rsidRPr="000F6634">
        <w:rPr>
          <w:color w:val="C00000"/>
          <w:lang w:val="en-US"/>
        </w:rPr>
        <w:t>history, and how</w:t>
      </w:r>
      <w:r w:rsidR="00FE11D1" w:rsidRPr="000F6634">
        <w:rPr>
          <w:color w:val="C00000"/>
          <w:lang w:val="en-US"/>
        </w:rPr>
        <w:t xml:space="preserve"> </w:t>
      </w:r>
      <w:r w:rsidR="00AB07B1" w:rsidRPr="000F6634">
        <w:rPr>
          <w:color w:val="C00000"/>
          <w:lang w:val="en-US"/>
        </w:rPr>
        <w:t>it</w:t>
      </w:r>
      <w:r w:rsidR="00FE11D1" w:rsidRPr="000F6634">
        <w:rPr>
          <w:color w:val="C00000"/>
          <w:lang w:val="en-US"/>
        </w:rPr>
        <w:t xml:space="preserve"> </w:t>
      </w:r>
      <w:r w:rsidR="006F4426" w:rsidRPr="000F6634">
        <w:rPr>
          <w:color w:val="C00000"/>
          <w:lang w:val="en-US"/>
        </w:rPr>
        <w:t xml:space="preserve">might </w:t>
      </w:r>
      <w:r w:rsidR="00370670" w:rsidRPr="000F6634">
        <w:rPr>
          <w:color w:val="C00000"/>
          <w:lang w:val="en-US"/>
        </w:rPr>
        <w:t xml:space="preserve">mediate the past and </w:t>
      </w:r>
      <w:r w:rsidR="00697EC9" w:rsidRPr="000F6634">
        <w:rPr>
          <w:color w:val="C00000"/>
        </w:rPr>
        <w:t>reveal</w:t>
      </w:r>
      <w:r w:rsidR="00370670" w:rsidRPr="000F6634">
        <w:rPr>
          <w:color w:val="C00000"/>
        </w:rPr>
        <w:t xml:space="preserve"> </w:t>
      </w:r>
      <w:r w:rsidR="00697EC9" w:rsidRPr="000F6634">
        <w:rPr>
          <w:color w:val="C00000"/>
        </w:rPr>
        <w:t>historical truths</w:t>
      </w:r>
      <w:r w:rsidR="006A643A" w:rsidRPr="000F6634">
        <w:rPr>
          <w:color w:val="C00000"/>
        </w:rPr>
        <w:t>.</w:t>
      </w:r>
      <w:r w:rsidR="00370670" w:rsidRPr="000F6634">
        <w:rPr>
          <w:color w:val="C00000"/>
        </w:rPr>
        <w:t xml:space="preserve"> </w:t>
      </w:r>
    </w:p>
    <w:p w14:paraId="460E683C" w14:textId="77777777" w:rsidR="00D507F3" w:rsidRPr="000F6634" w:rsidRDefault="00D507F3" w:rsidP="00DF3B30">
      <w:pPr>
        <w:spacing w:line="360" w:lineRule="auto"/>
        <w:rPr>
          <w:color w:val="C00000"/>
          <w:lang w:val="en-US"/>
        </w:rPr>
      </w:pPr>
    </w:p>
    <w:p w14:paraId="328E2226" w14:textId="635A9023" w:rsidR="00AE58B2" w:rsidRPr="000F6634" w:rsidRDefault="00340092" w:rsidP="00DF3B30">
      <w:pPr>
        <w:spacing w:line="360" w:lineRule="auto"/>
        <w:rPr>
          <w:color w:val="C00000"/>
          <w:lang w:val="en-US"/>
        </w:rPr>
      </w:pPr>
      <w:r w:rsidRPr="000F6634">
        <w:rPr>
          <w:color w:val="C00000"/>
          <w:lang w:val="en-US"/>
        </w:rPr>
        <w:t xml:space="preserve">Within this presentation, </w:t>
      </w:r>
      <w:r w:rsidR="00AE58B2" w:rsidRPr="000F6634">
        <w:rPr>
          <w:color w:val="C00000"/>
          <w:lang w:val="en-US"/>
        </w:rPr>
        <w:t>I</w:t>
      </w:r>
      <w:r w:rsidR="00F24EEC" w:rsidRPr="000F6634">
        <w:rPr>
          <w:color w:val="C00000"/>
          <w:lang w:val="en-US"/>
        </w:rPr>
        <w:t>’ll</w:t>
      </w:r>
      <w:r w:rsidR="00AE58B2" w:rsidRPr="000F6634">
        <w:rPr>
          <w:color w:val="C00000"/>
          <w:lang w:val="en-US"/>
        </w:rPr>
        <w:t xml:space="preserve"> talk about</w:t>
      </w:r>
      <w:r w:rsidR="000C2620" w:rsidRPr="000F6634">
        <w:rPr>
          <w:color w:val="C00000"/>
          <w:lang w:val="en-US"/>
        </w:rPr>
        <w:t>:</w:t>
      </w:r>
    </w:p>
    <w:p w14:paraId="3FBCFA80" w14:textId="77777777" w:rsidR="000C2620" w:rsidRPr="000F6634" w:rsidRDefault="000C2620" w:rsidP="00DF3B30">
      <w:pPr>
        <w:spacing w:line="360" w:lineRule="auto"/>
        <w:rPr>
          <w:color w:val="C00000"/>
          <w:lang w:val="en-US"/>
        </w:rPr>
      </w:pPr>
    </w:p>
    <w:p w14:paraId="4CAE2F7A" w14:textId="2EFA7C09" w:rsidR="000C2620" w:rsidRPr="000F6634" w:rsidRDefault="00B671DA" w:rsidP="00DF3B30">
      <w:pPr>
        <w:pStyle w:val="ListParagraph"/>
        <w:numPr>
          <w:ilvl w:val="0"/>
          <w:numId w:val="7"/>
        </w:numPr>
        <w:spacing w:line="360" w:lineRule="auto"/>
        <w:rPr>
          <w:color w:val="C00000"/>
          <w:lang w:val="en-US"/>
        </w:rPr>
      </w:pPr>
      <w:r w:rsidRPr="000F6634">
        <w:rPr>
          <w:color w:val="C00000"/>
          <w:lang w:val="en-US"/>
        </w:rPr>
        <w:t>C</w:t>
      </w:r>
      <w:r w:rsidR="000C2620" w:rsidRPr="000F6634">
        <w:rPr>
          <w:color w:val="C00000"/>
          <w:lang w:val="en-US"/>
        </w:rPr>
        <w:t>ollage</w:t>
      </w:r>
      <w:r w:rsidR="00105940" w:rsidRPr="000F6634">
        <w:rPr>
          <w:color w:val="C00000"/>
          <w:lang w:val="en-US"/>
        </w:rPr>
        <w:t xml:space="preserve">, </w:t>
      </w:r>
      <w:r w:rsidR="006858E4" w:rsidRPr="000F6634">
        <w:rPr>
          <w:color w:val="C00000"/>
          <w:lang w:val="en-US"/>
        </w:rPr>
        <w:t xml:space="preserve">montage </w:t>
      </w:r>
      <w:r w:rsidR="00105940" w:rsidRPr="000F6634">
        <w:rPr>
          <w:color w:val="C00000"/>
          <w:lang w:val="en-US"/>
        </w:rPr>
        <w:t xml:space="preserve">and found footage film </w:t>
      </w:r>
    </w:p>
    <w:p w14:paraId="7107DB0B" w14:textId="6AAF8C21" w:rsidR="000C2620" w:rsidRPr="000F6634" w:rsidRDefault="000C2620" w:rsidP="00DF3B30">
      <w:pPr>
        <w:pStyle w:val="ListParagraph"/>
        <w:numPr>
          <w:ilvl w:val="0"/>
          <w:numId w:val="7"/>
        </w:numPr>
        <w:spacing w:line="360" w:lineRule="auto"/>
        <w:rPr>
          <w:color w:val="C00000"/>
          <w:lang w:val="en-US"/>
        </w:rPr>
      </w:pPr>
      <w:r w:rsidRPr="000F6634">
        <w:rPr>
          <w:color w:val="C00000"/>
          <w:lang w:val="en-US"/>
        </w:rPr>
        <w:t xml:space="preserve">The politics of visual effects </w:t>
      </w:r>
    </w:p>
    <w:p w14:paraId="3421597B" w14:textId="21756D69" w:rsidR="001028A0" w:rsidRPr="000F6634" w:rsidRDefault="001028A0" w:rsidP="00DF3B30">
      <w:pPr>
        <w:pStyle w:val="ListParagraph"/>
        <w:numPr>
          <w:ilvl w:val="0"/>
          <w:numId w:val="7"/>
        </w:numPr>
        <w:spacing w:line="360" w:lineRule="auto"/>
        <w:rPr>
          <w:color w:val="C00000"/>
          <w:lang w:val="en-US"/>
        </w:rPr>
      </w:pPr>
      <w:r w:rsidRPr="000F6634">
        <w:rPr>
          <w:color w:val="C00000"/>
          <w:lang w:val="en-US"/>
        </w:rPr>
        <w:t xml:space="preserve">The problems of heritage </w:t>
      </w:r>
    </w:p>
    <w:p w14:paraId="0A6186FC" w14:textId="56D4DFD6" w:rsidR="001028A0" w:rsidRPr="000F6634" w:rsidRDefault="001028A0" w:rsidP="00DF3B30">
      <w:pPr>
        <w:pStyle w:val="ListParagraph"/>
        <w:numPr>
          <w:ilvl w:val="0"/>
          <w:numId w:val="7"/>
        </w:numPr>
        <w:spacing w:line="360" w:lineRule="auto"/>
        <w:rPr>
          <w:color w:val="C00000"/>
          <w:lang w:val="en-US"/>
        </w:rPr>
      </w:pPr>
      <w:r w:rsidRPr="000F6634">
        <w:rPr>
          <w:color w:val="C00000"/>
          <w:lang w:val="en-US"/>
        </w:rPr>
        <w:t>Mediating and reanimating history</w:t>
      </w:r>
    </w:p>
    <w:p w14:paraId="5887FDA7" w14:textId="658F3CCD" w:rsidR="007E3089" w:rsidRPr="000F6634" w:rsidRDefault="00636841" w:rsidP="00DF3B30">
      <w:pPr>
        <w:pStyle w:val="ListParagraph"/>
        <w:numPr>
          <w:ilvl w:val="0"/>
          <w:numId w:val="7"/>
        </w:numPr>
        <w:spacing w:line="360" w:lineRule="auto"/>
        <w:rPr>
          <w:color w:val="C00000"/>
          <w:lang w:val="en-US"/>
        </w:rPr>
      </w:pPr>
      <w:r w:rsidRPr="000F6634">
        <w:rPr>
          <w:color w:val="C00000"/>
        </w:rPr>
        <w:t xml:space="preserve">(The balance of) </w:t>
      </w:r>
      <w:r w:rsidR="007E3089" w:rsidRPr="000F6634">
        <w:rPr>
          <w:color w:val="C00000"/>
        </w:rPr>
        <w:t>The Factual and Mediated, the indexical and iconic  </w:t>
      </w:r>
    </w:p>
    <w:p w14:paraId="5D672CED" w14:textId="435B3035" w:rsidR="001028A0" w:rsidRPr="000F6634" w:rsidRDefault="00D507F3" w:rsidP="00DF3B30">
      <w:pPr>
        <w:pStyle w:val="ListParagraph"/>
        <w:numPr>
          <w:ilvl w:val="0"/>
          <w:numId w:val="7"/>
        </w:numPr>
        <w:spacing w:line="360" w:lineRule="auto"/>
        <w:rPr>
          <w:color w:val="C00000"/>
          <w:lang w:val="en-US"/>
        </w:rPr>
      </w:pPr>
      <w:r w:rsidRPr="000F6634">
        <w:rPr>
          <w:color w:val="C00000"/>
          <w:lang w:val="en-US"/>
        </w:rPr>
        <w:t>(</w:t>
      </w:r>
      <w:r w:rsidR="00FF0EAC" w:rsidRPr="000F6634">
        <w:rPr>
          <w:color w:val="C00000"/>
          <w:lang w:val="en-US"/>
        </w:rPr>
        <w:t>T</w:t>
      </w:r>
      <w:r w:rsidRPr="000F6634">
        <w:rPr>
          <w:color w:val="C00000"/>
          <w:lang w:val="en-US"/>
        </w:rPr>
        <w:t xml:space="preserve">he concept of) </w:t>
      </w:r>
      <w:r w:rsidR="001028A0" w:rsidRPr="000F6634">
        <w:rPr>
          <w:color w:val="C00000"/>
          <w:lang w:val="en-US"/>
        </w:rPr>
        <w:t>Custodial aesthetics</w:t>
      </w:r>
    </w:p>
    <w:p w14:paraId="33BC6EFC" w14:textId="77777777" w:rsidR="00C65A37" w:rsidRPr="000F6634" w:rsidRDefault="00C65A37" w:rsidP="00DF3B30">
      <w:pPr>
        <w:spacing w:line="360" w:lineRule="auto"/>
      </w:pPr>
    </w:p>
    <w:p w14:paraId="4147C98C" w14:textId="77777777" w:rsidR="00105940" w:rsidRPr="000F6634" w:rsidRDefault="00105940" w:rsidP="00DF3B30">
      <w:pPr>
        <w:spacing w:line="360" w:lineRule="auto"/>
      </w:pPr>
    </w:p>
    <w:p w14:paraId="5EFA8107" w14:textId="0D5079BA" w:rsidR="00C65A37" w:rsidRPr="000F6634" w:rsidRDefault="00C22CD7" w:rsidP="00DF3B30">
      <w:pPr>
        <w:spacing w:line="360" w:lineRule="auto"/>
        <w:rPr>
          <w:rFonts w:ascii="Gill Sans" w:hAnsi="Gill Sans" w:cs="Gill Sans"/>
        </w:rPr>
      </w:pPr>
      <w:r w:rsidRPr="000F6634">
        <w:rPr>
          <w:rFonts w:ascii="Gill Sans" w:hAnsi="Gill Sans" w:cs="Gill Sans"/>
        </w:rPr>
        <w:lastRenderedPageBreak/>
        <w:t xml:space="preserve">Collage, Montage and Found Footage Film </w:t>
      </w:r>
    </w:p>
    <w:p w14:paraId="6033C854" w14:textId="5C132147" w:rsidR="00E149C7" w:rsidRPr="000F6634" w:rsidRDefault="00E149C7" w:rsidP="00DF3B30">
      <w:pPr>
        <w:spacing w:line="360" w:lineRule="auto"/>
      </w:pPr>
    </w:p>
    <w:p w14:paraId="43DC0564" w14:textId="3A14B8FE" w:rsidR="00C65A37" w:rsidRPr="000F6634" w:rsidRDefault="00B41C23" w:rsidP="00DF3B30">
      <w:pPr>
        <w:spacing w:line="360" w:lineRule="auto"/>
        <w:rPr>
          <w:rFonts w:ascii="Gill Sans" w:hAnsi="Gill Sans" w:cs="Gill Sans"/>
        </w:rPr>
      </w:pPr>
      <w:r w:rsidRPr="000F6634">
        <w:t>Originating</w:t>
      </w:r>
      <w:r w:rsidRPr="000F6634">
        <w:rPr>
          <w:rFonts w:hint="cs"/>
        </w:rPr>
        <w:t xml:space="preserve"> in the experiments of Braque and Picasso</w:t>
      </w:r>
      <w:r w:rsidRPr="000F6634">
        <w:t xml:space="preserve">, collage has </w:t>
      </w:r>
      <w:r w:rsidRPr="000F6634">
        <w:rPr>
          <w:rFonts w:hint="cs"/>
        </w:rPr>
        <w:t xml:space="preserve">been recognised as part of modernism’s effort to destabilise formerly held notions of realism and the autonomy of the work of art. </w:t>
      </w:r>
      <w:r w:rsidR="00C65A37" w:rsidRPr="000F6634">
        <w:t xml:space="preserve">In the aftermath of the First World War, the development of collage </w:t>
      </w:r>
      <w:r w:rsidR="00EB2E33" w:rsidRPr="000F6634">
        <w:t>with</w:t>
      </w:r>
      <w:r w:rsidR="00C65A37" w:rsidRPr="000F6634">
        <w:t xml:space="preserve">in radical art movements ran parallel with a growing scepticism of authoritarian and institutional representations of the social world. The collage practice of artists like John Heartfield and Hannah Höch was dynamised by this movement, and sought to undercut images and narratives promulgated by power and </w:t>
      </w:r>
      <w:r w:rsidR="00C65A37" w:rsidRPr="000F6634">
        <w:rPr>
          <w:color w:val="0D0D0D" w:themeColor="text1" w:themeTint="F2"/>
        </w:rPr>
        <w:t>authority</w:t>
      </w:r>
      <w:r w:rsidRPr="000F6634">
        <w:rPr>
          <w:color w:val="0D0D0D" w:themeColor="text1" w:themeTint="F2"/>
        </w:rPr>
        <w:t xml:space="preserve">. </w:t>
      </w:r>
      <w:r w:rsidR="00C65A37" w:rsidRPr="000F6634">
        <w:rPr>
          <w:color w:val="0D0D0D" w:themeColor="text1" w:themeTint="F2"/>
        </w:rPr>
        <w:t>Part of their strategy was the deliberate foregrounding of the composite’s fabrication. The combination of fragments with their own original identities that pre-exist the composition is meant to be noticed</w:t>
      </w:r>
      <w:r w:rsidRPr="000F6634">
        <w:rPr>
          <w:color w:val="0D0D0D" w:themeColor="text1" w:themeTint="F2"/>
        </w:rPr>
        <w:t xml:space="preserve">. </w:t>
      </w:r>
      <w:r w:rsidR="00C65A37" w:rsidRPr="000F6634">
        <w:rPr>
          <w:color w:val="0D0D0D" w:themeColor="text1" w:themeTint="F2"/>
        </w:rPr>
        <w:t>By highlighting its own construction, an aesthetic of discontinuity had a specifically political aim; interrupting and unmasking the deceptive surface of appearances</w:t>
      </w:r>
      <w:r w:rsidR="005710C1" w:rsidRPr="000F6634">
        <w:rPr>
          <w:color w:val="0D0D0D" w:themeColor="text1" w:themeTint="F2"/>
        </w:rPr>
        <w:t>.</w:t>
      </w:r>
    </w:p>
    <w:p w14:paraId="6AC7B2DB" w14:textId="77777777" w:rsidR="00C65A37" w:rsidRPr="000F6634" w:rsidRDefault="00C65A37" w:rsidP="00DF3B30">
      <w:pPr>
        <w:spacing w:line="360" w:lineRule="auto"/>
      </w:pPr>
    </w:p>
    <w:p w14:paraId="55FF13BA" w14:textId="55ED57DC" w:rsidR="00C65A37" w:rsidRPr="000F6634" w:rsidRDefault="00C65A37" w:rsidP="00DF3B30">
      <w:pPr>
        <w:spacing w:line="360" w:lineRule="auto"/>
        <w:rPr>
          <w:rFonts w:ascii="Gill Sans" w:hAnsi="Gill Sans" w:cs="Gill Sans"/>
        </w:rPr>
      </w:pPr>
      <w:r w:rsidRPr="000F6634">
        <w:rPr>
          <w:color w:val="000000" w:themeColor="text1"/>
        </w:rPr>
        <w:t xml:space="preserve">This points to the </w:t>
      </w:r>
      <w:r w:rsidR="00550F5C" w:rsidRPr="000F6634">
        <w:rPr>
          <w:color w:val="000000" w:themeColor="text1"/>
        </w:rPr>
        <w:t>status</w:t>
      </w:r>
      <w:r w:rsidR="00BF1C4F" w:rsidRPr="000F6634">
        <w:rPr>
          <w:color w:val="000000" w:themeColor="text1"/>
        </w:rPr>
        <w:t xml:space="preserve"> </w:t>
      </w:r>
      <w:r w:rsidRPr="000F6634">
        <w:rPr>
          <w:color w:val="000000" w:themeColor="text1"/>
        </w:rPr>
        <w:t xml:space="preserve">of collage as a specific philosophical principle, </w:t>
      </w:r>
      <w:r w:rsidR="00550F5C" w:rsidRPr="000F6634">
        <w:rPr>
          <w:color w:val="000000" w:themeColor="text1"/>
        </w:rPr>
        <w:t>and not only or simply a practical method</w:t>
      </w:r>
      <w:r w:rsidR="005710C1" w:rsidRPr="000F6634">
        <w:rPr>
          <w:color w:val="000000" w:themeColor="text1"/>
        </w:rPr>
        <w:t xml:space="preserve">. A </w:t>
      </w:r>
      <w:r w:rsidR="00ED23ED" w:rsidRPr="000F6634">
        <w:rPr>
          <w:color w:val="000000" w:themeColor="text1"/>
        </w:rPr>
        <w:t>‘</w:t>
      </w:r>
      <w:r w:rsidRPr="000F6634">
        <w:rPr>
          <w:color w:val="000000" w:themeColor="text1"/>
        </w:rPr>
        <w:t xml:space="preserve">philosophy of put </w:t>
      </w:r>
      <w:r w:rsidR="00ED23ED" w:rsidRPr="000F6634">
        <w:rPr>
          <w:color w:val="000000" w:themeColor="text1"/>
        </w:rPr>
        <w:t>togethers’</w:t>
      </w:r>
      <w:r w:rsidRPr="000F6634">
        <w:rPr>
          <w:color w:val="000000" w:themeColor="text1"/>
        </w:rPr>
        <w:t xml:space="preserve"> as Harold Rosenburg called it, with a particular position in respect of realism and politics</w:t>
      </w:r>
      <w:r w:rsidR="009659BC" w:rsidRPr="000F6634">
        <w:rPr>
          <w:color w:val="000000" w:themeColor="text1"/>
        </w:rPr>
        <w:t xml:space="preserve">. </w:t>
      </w:r>
      <w:r w:rsidR="00550F5C" w:rsidRPr="000F6634">
        <w:rPr>
          <w:color w:val="000000" w:themeColor="text1"/>
        </w:rPr>
        <w:t>For Marjorie Perloff, i</w:t>
      </w:r>
      <w:r w:rsidRPr="000F6634">
        <w:rPr>
          <w:color w:val="000000" w:themeColor="text1"/>
        </w:rPr>
        <w:t>t is ‘an important mode of theorizing and model building as well as art-making’ (1998</w:t>
      </w:r>
      <w:r w:rsidRPr="000F6634">
        <w:rPr>
          <w:color w:val="0D0D0D" w:themeColor="text1" w:themeTint="F2"/>
        </w:rPr>
        <w:t>).</w:t>
      </w:r>
      <w:r w:rsidR="00ED23ED" w:rsidRPr="000F6634">
        <w:rPr>
          <w:color w:val="0D0D0D" w:themeColor="text1" w:themeTint="F2"/>
        </w:rPr>
        <w:t xml:space="preserve"> </w:t>
      </w:r>
      <w:r w:rsidRPr="000F6634">
        <w:rPr>
          <w:color w:val="000000" w:themeColor="text1"/>
        </w:rPr>
        <w:t xml:space="preserve">Budd Hopkins has </w:t>
      </w:r>
      <w:r w:rsidR="003B7262" w:rsidRPr="000F6634">
        <w:rPr>
          <w:color w:val="000000" w:themeColor="text1"/>
        </w:rPr>
        <w:t>situated</w:t>
      </w:r>
      <w:r w:rsidRPr="000F6634">
        <w:rPr>
          <w:color w:val="000000" w:themeColor="text1"/>
        </w:rPr>
        <w:t xml:space="preserve"> collage as </w:t>
      </w:r>
      <w:r w:rsidR="00F93EE8" w:rsidRPr="000F6634">
        <w:rPr>
          <w:rFonts w:ascii="Gill Sans" w:hAnsi="Gill Sans" w:cs="Gill Sans"/>
        </w:rPr>
        <w:t>‘</w:t>
      </w:r>
      <w:r w:rsidRPr="000F6634">
        <w:rPr>
          <w:color w:val="000000" w:themeColor="text1"/>
        </w:rPr>
        <w:t xml:space="preserve">not just </w:t>
      </w:r>
      <w:r w:rsidRPr="000F6634">
        <w:t>a physical technique</w:t>
      </w:r>
      <w:r w:rsidR="00550F5C" w:rsidRPr="000F6634">
        <w:t xml:space="preserve"> (…) </w:t>
      </w:r>
      <w:r w:rsidRPr="000F6634">
        <w:t xml:space="preserve">but rather as a philosophical attitude, an aesthetic position that can suffuse virtually any expressive medium’ (1997). </w:t>
      </w:r>
    </w:p>
    <w:p w14:paraId="35A4B6D0" w14:textId="77777777" w:rsidR="00C65A37" w:rsidRPr="000F6634" w:rsidRDefault="00C65A37" w:rsidP="00DF3B30">
      <w:pPr>
        <w:spacing w:line="360" w:lineRule="auto"/>
      </w:pPr>
    </w:p>
    <w:p w14:paraId="0B062727" w14:textId="435E0648" w:rsidR="00C65A37" w:rsidRPr="000F6634" w:rsidRDefault="00C65A37" w:rsidP="00DF3B30">
      <w:pPr>
        <w:spacing w:line="360" w:lineRule="auto"/>
      </w:pPr>
      <w:r w:rsidRPr="000F6634">
        <w:t xml:space="preserve">As a </w:t>
      </w:r>
      <w:r w:rsidR="005710C1" w:rsidRPr="000F6634">
        <w:t xml:space="preserve">form of </w:t>
      </w:r>
      <w:r w:rsidR="009874D0" w:rsidRPr="000F6634">
        <w:t>political and social address</w:t>
      </w:r>
      <w:r w:rsidRPr="000F6634">
        <w:t>, collage can cut against the reduction and simplification of the illusory whole</w:t>
      </w:r>
      <w:r w:rsidR="003B7262" w:rsidRPr="000F6634">
        <w:t xml:space="preserve"> </w:t>
      </w:r>
      <w:r w:rsidRPr="000F6634">
        <w:t>of appearance forms</w:t>
      </w:r>
      <w:r w:rsidR="00082904" w:rsidRPr="000F6634">
        <w:t xml:space="preserve"> </w:t>
      </w:r>
      <w:r w:rsidRPr="000F6634">
        <w:t xml:space="preserve">by configuring the more stratified and </w:t>
      </w:r>
      <w:r w:rsidR="00550F5C" w:rsidRPr="000F6634">
        <w:t>complex</w:t>
      </w:r>
      <w:r w:rsidRPr="000F6634">
        <w:t xml:space="preserve"> world that critical realism describes. This echoes Bertolt Brecht’s technique of </w:t>
      </w:r>
      <w:r w:rsidR="005710C1" w:rsidRPr="000F6634">
        <w:t xml:space="preserve">‘ostranenie’ or </w:t>
      </w:r>
      <w:r w:rsidRPr="000F6634">
        <w:t>‘defamiliarisation’</w:t>
      </w:r>
      <w:r w:rsidR="005710C1" w:rsidRPr="000F6634">
        <w:t xml:space="preserve">. </w:t>
      </w:r>
      <w:r w:rsidRPr="000F6634">
        <w:t xml:space="preserve">A disruption to </w:t>
      </w:r>
      <w:r w:rsidR="00EA46FD" w:rsidRPr="000F6634">
        <w:t>the</w:t>
      </w:r>
      <w:r w:rsidRPr="000F6634">
        <w:t xml:space="preserve"> ideological homogenisation </w:t>
      </w:r>
      <w:r w:rsidR="00EA46FD" w:rsidRPr="000F6634">
        <w:t xml:space="preserve">that </w:t>
      </w:r>
      <w:r w:rsidRPr="000F6634">
        <w:t>collapses the complexity of reality</w:t>
      </w:r>
      <w:r w:rsidR="003B7262" w:rsidRPr="000F6634">
        <w:t>,</w:t>
      </w:r>
      <w:r w:rsidRPr="000F6634">
        <w:t xml:space="preserve"> and nullifies the</w:t>
      </w:r>
      <w:r w:rsidR="003B7262" w:rsidRPr="000F6634">
        <w:t xml:space="preserve"> </w:t>
      </w:r>
      <w:r w:rsidRPr="000F6634">
        <w:t>recognition of social relations.</w:t>
      </w:r>
    </w:p>
    <w:p w14:paraId="763F1D35" w14:textId="77777777" w:rsidR="009506DB" w:rsidRPr="000F6634" w:rsidRDefault="009506DB" w:rsidP="00DF3B30">
      <w:pPr>
        <w:spacing w:line="360" w:lineRule="auto"/>
      </w:pPr>
    </w:p>
    <w:p w14:paraId="21BF9A81" w14:textId="27FD809A" w:rsidR="00063B8B" w:rsidRPr="000F6634" w:rsidRDefault="00CF260B" w:rsidP="00DF3B30">
      <w:pPr>
        <w:spacing w:line="360" w:lineRule="auto"/>
      </w:pPr>
      <w:r w:rsidRPr="000F6634">
        <w:t>In building a theme or argument through the decontextualization and recontextualization of materials taken from different sources</w:t>
      </w:r>
      <w:r w:rsidR="00913033" w:rsidRPr="000F6634">
        <w:t>, found footage film is aligned with th</w:t>
      </w:r>
      <w:r w:rsidR="00006E9B" w:rsidRPr="000F6634">
        <w:t>is</w:t>
      </w:r>
      <w:r w:rsidR="00913033" w:rsidRPr="000F6634">
        <w:t xml:space="preserve"> principle. </w:t>
      </w:r>
      <w:r w:rsidR="009506DB" w:rsidRPr="000F6634">
        <w:t>For William Wees, t</w:t>
      </w:r>
      <w:r w:rsidRPr="000F6634">
        <w:t xml:space="preserve">he process </w:t>
      </w:r>
      <w:r w:rsidR="00B64C78" w:rsidRPr="000F6634">
        <w:t xml:space="preserve">of </w:t>
      </w:r>
      <w:r w:rsidR="003B7262" w:rsidRPr="000F6634">
        <w:t>structuring film</w:t>
      </w:r>
      <w:r w:rsidR="00B64C78" w:rsidRPr="000F6634">
        <w:t xml:space="preserve"> elements</w:t>
      </w:r>
      <w:r w:rsidR="003B7262" w:rsidRPr="000F6634">
        <w:t xml:space="preserve"> </w:t>
      </w:r>
      <w:r w:rsidRPr="000F6634">
        <w:t>according to an agenda independent of the original production</w:t>
      </w:r>
      <w:r w:rsidR="00703C15" w:rsidRPr="000F6634">
        <w:t>,</w:t>
      </w:r>
      <w:r w:rsidRPr="000F6634">
        <w:t xml:space="preserve"> </w:t>
      </w:r>
      <w:r w:rsidR="00703C15" w:rsidRPr="000F6634">
        <w:t>defines</w:t>
      </w:r>
      <w:r w:rsidRPr="000F6634">
        <w:t xml:space="preserve"> found footage film</w:t>
      </w:r>
      <w:r w:rsidR="00703C15" w:rsidRPr="000F6634">
        <w:t>s</w:t>
      </w:r>
      <w:r w:rsidRPr="000F6634">
        <w:t xml:space="preserve"> </w:t>
      </w:r>
      <w:r w:rsidR="00703C15" w:rsidRPr="000F6634">
        <w:t>as</w:t>
      </w:r>
      <w:r w:rsidRPr="000F6634">
        <w:t xml:space="preserve"> </w:t>
      </w:r>
      <w:r w:rsidR="003B7262" w:rsidRPr="000F6634">
        <w:t xml:space="preserve">a </w:t>
      </w:r>
      <w:r w:rsidR="00E6358A" w:rsidRPr="000F6634">
        <w:t>‘</w:t>
      </w:r>
      <w:r w:rsidRPr="000F6634">
        <w:t>cinematic version</w:t>
      </w:r>
      <w:r w:rsidR="00E6358A" w:rsidRPr="000F6634">
        <w:t>s</w:t>
      </w:r>
      <w:r w:rsidRPr="000F6634">
        <w:t xml:space="preserve"> of collage</w:t>
      </w:r>
      <w:r w:rsidR="00E6358A" w:rsidRPr="000F6634">
        <w:t>’</w:t>
      </w:r>
      <w:r w:rsidR="00775609" w:rsidRPr="000F6634">
        <w:t xml:space="preserve"> </w:t>
      </w:r>
      <w:r w:rsidRPr="000F6634">
        <w:t>(1993).</w:t>
      </w:r>
    </w:p>
    <w:p w14:paraId="7F8E8D3C" w14:textId="77777777" w:rsidR="00E6358A" w:rsidRPr="000F6634" w:rsidRDefault="00E6358A" w:rsidP="00DF3B30">
      <w:pPr>
        <w:spacing w:line="360" w:lineRule="auto"/>
        <w:rPr>
          <w:lang w:val="en-US"/>
        </w:rPr>
      </w:pPr>
    </w:p>
    <w:p w14:paraId="3DEC936E" w14:textId="2E610B9E" w:rsidR="00550F5C" w:rsidRPr="000F6634" w:rsidRDefault="00913033" w:rsidP="00DF3B30">
      <w:pPr>
        <w:spacing w:line="360" w:lineRule="auto"/>
        <w:rPr>
          <w:rFonts w:ascii="Gill Sans" w:hAnsi="Gill Sans" w:cs="Gill Sans"/>
        </w:rPr>
      </w:pPr>
      <w:r w:rsidRPr="000F6634">
        <w:rPr>
          <w:lang w:val="en-US"/>
        </w:rPr>
        <w:t xml:space="preserve">As a key figure in </w:t>
      </w:r>
      <w:r w:rsidR="006B2C66" w:rsidRPr="000F6634">
        <w:rPr>
          <w:lang w:val="en-US"/>
        </w:rPr>
        <w:t xml:space="preserve">the </w:t>
      </w:r>
      <w:r w:rsidRPr="000F6634">
        <w:rPr>
          <w:lang w:val="en-US"/>
        </w:rPr>
        <w:t>soviet montage</w:t>
      </w:r>
      <w:r w:rsidR="006B2C66" w:rsidRPr="000F6634">
        <w:rPr>
          <w:lang w:val="en-US"/>
        </w:rPr>
        <w:t xml:space="preserve"> </w:t>
      </w:r>
      <w:r w:rsidR="00921108" w:rsidRPr="000F6634">
        <w:rPr>
          <w:lang w:val="en-US"/>
        </w:rPr>
        <w:t>movement</w:t>
      </w:r>
      <w:r w:rsidRPr="000F6634">
        <w:rPr>
          <w:lang w:val="en-US"/>
        </w:rPr>
        <w:t xml:space="preserve">, and </w:t>
      </w:r>
      <w:r w:rsidR="006B2C66" w:rsidRPr="000F6634">
        <w:rPr>
          <w:lang w:val="en-US"/>
        </w:rPr>
        <w:t xml:space="preserve">as </w:t>
      </w:r>
      <w:r w:rsidRPr="000F6634">
        <w:t>a</w:t>
      </w:r>
      <w:r w:rsidR="009506DB" w:rsidRPr="000F6634">
        <w:t>n early pioneer of found footage</w:t>
      </w:r>
      <w:r w:rsidRPr="000F6634">
        <w:t xml:space="preserve"> film</w:t>
      </w:r>
      <w:r w:rsidR="009506DB" w:rsidRPr="000F6634">
        <w:t xml:space="preserve">, </w:t>
      </w:r>
      <w:r w:rsidR="00550F5C" w:rsidRPr="000F6634">
        <w:t xml:space="preserve">Esfir Shub’s </w:t>
      </w:r>
      <w:r w:rsidR="00E6358A" w:rsidRPr="000F6634">
        <w:t>work</w:t>
      </w:r>
      <w:r w:rsidR="00550F5C" w:rsidRPr="000F6634">
        <w:t xml:space="preserve"> used existing images as factual material to pursue a</w:t>
      </w:r>
      <w:r w:rsidR="009506DB" w:rsidRPr="000F6634">
        <w:t xml:space="preserve"> political</w:t>
      </w:r>
      <w:r w:rsidR="00550F5C" w:rsidRPr="000F6634">
        <w:t xml:space="preserve"> </w:t>
      </w:r>
      <w:r w:rsidRPr="000F6634">
        <w:t>agenda</w:t>
      </w:r>
      <w:r w:rsidR="00550F5C" w:rsidRPr="000F6634">
        <w:t xml:space="preserve"> through </w:t>
      </w:r>
      <w:r w:rsidR="00550F5C" w:rsidRPr="000F6634">
        <w:lastRenderedPageBreak/>
        <w:t>editing.</w:t>
      </w:r>
      <w:r w:rsidR="00E6358A" w:rsidRPr="000F6634">
        <w:t xml:space="preserve"> </w:t>
      </w:r>
      <w:r w:rsidR="00E6358A" w:rsidRPr="000F6634">
        <w:rPr>
          <w:lang w:val="en-US"/>
        </w:rPr>
        <w:t>The m</w:t>
      </w:r>
      <w:r w:rsidR="009506DB" w:rsidRPr="000F6634">
        <w:rPr>
          <w:lang w:val="en-US"/>
        </w:rPr>
        <w:t xml:space="preserve">ontage theorists </w:t>
      </w:r>
      <w:r w:rsidR="00DA7FA4" w:rsidRPr="000F6634">
        <w:rPr>
          <w:lang w:val="en-US"/>
        </w:rPr>
        <w:t xml:space="preserve">argued </w:t>
      </w:r>
      <w:r w:rsidR="009506DB" w:rsidRPr="000F6634">
        <w:rPr>
          <w:lang w:val="en-US"/>
        </w:rPr>
        <w:t>that film had to be creatively assembled through post production in order to intervene in reality, revealing its social complexity.</w:t>
      </w:r>
      <w:r w:rsidRPr="000F6634">
        <w:t xml:space="preserve"> </w:t>
      </w:r>
      <w:r w:rsidR="009506DB" w:rsidRPr="000F6634">
        <w:t xml:space="preserve">For them, film images obtain meaning through </w:t>
      </w:r>
      <w:r w:rsidRPr="000F6634">
        <w:t>juxtaposition</w:t>
      </w:r>
      <w:r w:rsidR="009506DB" w:rsidRPr="000F6634">
        <w:t xml:space="preserve"> in an edited sequence. </w:t>
      </w:r>
      <w:r w:rsidR="006B2C66" w:rsidRPr="000F6634">
        <w:t>Through this, t</w:t>
      </w:r>
      <w:r w:rsidR="00550F5C" w:rsidRPr="000F6634">
        <w:t xml:space="preserve">he causal relationships linking </w:t>
      </w:r>
      <w:r w:rsidRPr="000F6634">
        <w:t xml:space="preserve">events </w:t>
      </w:r>
      <w:r w:rsidR="00550F5C" w:rsidRPr="000F6634">
        <w:t xml:space="preserve">recorded in film fragments are inferred by recontextualization. </w:t>
      </w:r>
      <w:r w:rsidR="00B64C78" w:rsidRPr="000F6634">
        <w:rPr>
          <w:bCs/>
        </w:rPr>
        <w:t xml:space="preserve">In </w:t>
      </w:r>
      <w:r w:rsidR="00643773" w:rsidRPr="000F6634">
        <w:rPr>
          <w:bCs/>
        </w:rPr>
        <w:t>the manipulation of what she called ‘authentic material</w:t>
      </w:r>
      <w:r w:rsidR="00F5253D" w:rsidRPr="000F6634">
        <w:rPr>
          <w:bCs/>
        </w:rPr>
        <w:t>’</w:t>
      </w:r>
      <w:r w:rsidR="00643773" w:rsidRPr="000F6634">
        <w:rPr>
          <w:bCs/>
        </w:rPr>
        <w:t xml:space="preserve">, the power of the image was mobilised through the creative treatment of ‘historical data’. Shub used her film practice to </w:t>
      </w:r>
      <w:r w:rsidR="003E6C49" w:rsidRPr="000F6634">
        <w:rPr>
          <w:rFonts w:ascii="Gill Sans" w:hAnsi="Gill Sans" w:cs="Gill Sans"/>
        </w:rPr>
        <w:t>‘</w:t>
      </w:r>
      <w:r w:rsidR="00643773" w:rsidRPr="000F6634">
        <w:rPr>
          <w:bCs/>
        </w:rPr>
        <w:t xml:space="preserve">rescue fact from oblivion and made it speak again in a new context’ (Chanan, 2007). </w:t>
      </w:r>
      <w:r w:rsidR="00550F5C" w:rsidRPr="000F6634">
        <w:rPr>
          <w:bCs/>
          <w:lang w:val="en-US"/>
        </w:rPr>
        <w:t xml:space="preserve">Shub’s films recognize that the facts contained within recordings of historical events can’t offer </w:t>
      </w:r>
      <w:r w:rsidR="00441489" w:rsidRPr="000F6634">
        <w:rPr>
          <w:bCs/>
          <w:lang w:val="en-US"/>
        </w:rPr>
        <w:t xml:space="preserve">direct </w:t>
      </w:r>
      <w:r w:rsidR="00550F5C" w:rsidRPr="000F6634">
        <w:rPr>
          <w:bCs/>
          <w:lang w:val="en-US"/>
        </w:rPr>
        <w:t xml:space="preserve">access to an absolute or unitary truth. But </w:t>
      </w:r>
      <w:r w:rsidR="00B64C78" w:rsidRPr="000F6634">
        <w:rPr>
          <w:bCs/>
          <w:lang w:val="en-US"/>
        </w:rPr>
        <w:t>within</w:t>
      </w:r>
      <w:r w:rsidR="00550F5C" w:rsidRPr="000F6634">
        <w:rPr>
          <w:bCs/>
          <w:lang w:val="en-US"/>
        </w:rPr>
        <w:t xml:space="preserve"> montage, </w:t>
      </w:r>
      <w:r w:rsidR="00B64C78" w:rsidRPr="000F6634">
        <w:rPr>
          <w:bCs/>
          <w:lang w:val="en-US"/>
        </w:rPr>
        <w:t xml:space="preserve">they work </w:t>
      </w:r>
      <w:r w:rsidR="00550F5C" w:rsidRPr="000F6634">
        <w:rPr>
          <w:bCs/>
          <w:lang w:val="en-US"/>
        </w:rPr>
        <w:t>to reveal the network of relationships behind events through the structure that she imposed</w:t>
      </w:r>
      <w:r w:rsidR="009506DB" w:rsidRPr="000F6634">
        <w:rPr>
          <w:bCs/>
          <w:lang w:val="en-US"/>
        </w:rPr>
        <w:t xml:space="preserve">. </w:t>
      </w:r>
      <w:r w:rsidR="00550F5C" w:rsidRPr="000F6634">
        <w:rPr>
          <w:bCs/>
          <w:lang w:val="en-US"/>
        </w:rPr>
        <w:t xml:space="preserve"> </w:t>
      </w:r>
    </w:p>
    <w:p w14:paraId="27A303BA" w14:textId="77777777" w:rsidR="00B06CC8" w:rsidRPr="000F6634" w:rsidRDefault="00B06CC8" w:rsidP="00DF3B30">
      <w:pPr>
        <w:spacing w:line="360" w:lineRule="auto"/>
        <w:rPr>
          <w:bCs/>
          <w:lang w:val="en-US"/>
        </w:rPr>
      </w:pPr>
    </w:p>
    <w:p w14:paraId="18E884AF" w14:textId="1B18FBDC" w:rsidR="00936B21" w:rsidRPr="000F6634" w:rsidRDefault="00F04A20" w:rsidP="00DF3B30">
      <w:pPr>
        <w:spacing w:line="360" w:lineRule="auto"/>
        <w:rPr>
          <w:rFonts w:ascii="Gill Sans" w:hAnsi="Gill Sans" w:cs="Gill Sans"/>
        </w:rPr>
      </w:pPr>
      <w:r w:rsidRPr="000F6634">
        <w:rPr>
          <w:rFonts w:ascii="Gill Sans" w:hAnsi="Gill Sans" w:cs="Gill Sans"/>
        </w:rPr>
        <w:t xml:space="preserve">The Politics of Visual Effects </w:t>
      </w:r>
    </w:p>
    <w:p w14:paraId="1602705F" w14:textId="77777777" w:rsidR="00447146" w:rsidRPr="000F6634" w:rsidRDefault="00447146" w:rsidP="00DF3B30">
      <w:pPr>
        <w:spacing w:line="360" w:lineRule="auto"/>
        <w:rPr>
          <w:rFonts w:ascii="Gill Sans" w:hAnsi="Gill Sans" w:cs="Gill Sans"/>
        </w:rPr>
      </w:pPr>
    </w:p>
    <w:p w14:paraId="64A2010A" w14:textId="168A86F1" w:rsidR="00B07B57" w:rsidRPr="000F6634" w:rsidRDefault="00A83C86" w:rsidP="00DF3B30">
      <w:pPr>
        <w:spacing w:line="360" w:lineRule="auto"/>
      </w:pPr>
      <w:r w:rsidRPr="000F6634">
        <w:t xml:space="preserve">In </w:t>
      </w:r>
      <w:r w:rsidR="005C17B3" w:rsidRPr="000F6634">
        <w:t>extending</w:t>
      </w:r>
      <w:r w:rsidRPr="000F6634">
        <w:t xml:space="preserve"> the language of found footage film </w:t>
      </w:r>
      <w:r w:rsidR="00923933" w:rsidRPr="000F6634">
        <w:t>through spatial layering</w:t>
      </w:r>
      <w:r w:rsidRPr="000F6634">
        <w:t>, t</w:t>
      </w:r>
      <w:r w:rsidR="00781C5F" w:rsidRPr="000F6634">
        <w:t xml:space="preserve">he practice uses </w:t>
      </w:r>
      <w:r w:rsidR="00B64C78" w:rsidRPr="000F6634">
        <w:t xml:space="preserve">digital </w:t>
      </w:r>
      <w:r w:rsidR="00781C5F" w:rsidRPr="000F6634">
        <w:t>compositing</w:t>
      </w:r>
      <w:r w:rsidR="0064619C" w:rsidRPr="000F6634">
        <w:t xml:space="preserve"> commonly used in visual effects</w:t>
      </w:r>
      <w:r w:rsidR="00B64C78" w:rsidRPr="000F6634">
        <w:t>, a post-production process with its roots in early photomontage and the photo manipulation</w:t>
      </w:r>
      <w:r w:rsidR="0064619C" w:rsidRPr="000F6634">
        <w:t xml:space="preserve">. </w:t>
      </w:r>
      <w:r w:rsidR="00B07B57" w:rsidRPr="000F6634">
        <w:t xml:space="preserve">Historically, visual effects are used extensively in the sci-fi, fantasy and horror genres to generate illusory and imaginary phenomena. They are now also deployed across a wider range of productions to generate shots that are too expensive or impractical to photograph. </w:t>
      </w:r>
      <w:r w:rsidR="0064619C" w:rsidRPr="000F6634">
        <w:rPr>
          <w:lang w:val="en-US"/>
        </w:rPr>
        <w:t>C</w:t>
      </w:r>
      <w:r w:rsidR="00B07B57" w:rsidRPr="000F6634">
        <w:rPr>
          <w:lang w:val="en-US"/>
        </w:rPr>
        <w:t>ompositing usually aims to erase the independence and separateness of image components produced at different locations, at different times and using different methods.</w:t>
      </w:r>
      <w:r w:rsidRPr="000F6634">
        <w:rPr>
          <w:lang w:val="en-US"/>
        </w:rPr>
        <w:t xml:space="preserve"> The borders of the components are obscured as they are subsumed into </w:t>
      </w:r>
      <w:r w:rsidR="0064619C" w:rsidRPr="000F6634">
        <w:rPr>
          <w:lang w:val="en-US"/>
        </w:rPr>
        <w:t xml:space="preserve">a seamless </w:t>
      </w:r>
      <w:r w:rsidRPr="000F6634">
        <w:rPr>
          <w:lang w:val="en-US"/>
        </w:rPr>
        <w:t xml:space="preserve">whole. A </w:t>
      </w:r>
      <w:r w:rsidRPr="000F6634">
        <w:t>smooth, continuous</w:t>
      </w:r>
      <w:r w:rsidR="00101929" w:rsidRPr="000F6634">
        <w:t xml:space="preserve"> and </w:t>
      </w:r>
      <w:r w:rsidRPr="000F6634">
        <w:t>unruffled space</w:t>
      </w:r>
      <w:r w:rsidR="00101929" w:rsidRPr="000F6634">
        <w:t xml:space="preserve"> </w:t>
      </w:r>
      <w:r w:rsidRPr="000F6634">
        <w:t xml:space="preserve">is the </w:t>
      </w:r>
      <w:r w:rsidR="00923933" w:rsidRPr="000F6634">
        <w:t xml:space="preserve">explicit </w:t>
      </w:r>
      <w:r w:rsidRPr="000F6634">
        <w:t>aim</w:t>
      </w:r>
      <w:r w:rsidR="00923933" w:rsidRPr="000F6634">
        <w:t xml:space="preserve"> of this practice</w:t>
      </w:r>
      <w:r w:rsidRPr="000F6634">
        <w:t xml:space="preserve">. The suppression of construction presents images that fail to provoke the active, critical engagement sought by the early pioneers of collage. Arguably, this drives the erasure of the political dimension within moving image cultures. </w:t>
      </w:r>
      <w:r w:rsidR="00B07B57" w:rsidRPr="000F6634">
        <w:t xml:space="preserve">Nea Ehrlich </w:t>
      </w:r>
      <w:r w:rsidR="00135F2B" w:rsidRPr="000F6634">
        <w:t>says that:</w:t>
      </w:r>
    </w:p>
    <w:p w14:paraId="360EDC29" w14:textId="77777777" w:rsidR="00B07B57" w:rsidRPr="000F6634" w:rsidRDefault="00B07B57" w:rsidP="00DF3B30">
      <w:pPr>
        <w:spacing w:line="360" w:lineRule="auto"/>
      </w:pPr>
    </w:p>
    <w:p w14:paraId="76BE28B0" w14:textId="346DCA83" w:rsidR="008165D1" w:rsidRPr="000F6634" w:rsidRDefault="00B07B57" w:rsidP="00DF3B30">
      <w:pPr>
        <w:spacing w:line="360" w:lineRule="auto"/>
        <w:ind w:left="720"/>
      </w:pPr>
      <w:r w:rsidRPr="000F6634">
        <w:t xml:space="preserve">Once the aesthetics of representation are no longer perceived as aesthetics, they become transparent because the representation is read as if it were reality itself. This has important political outcomes since once representation is no longer seen as such, what is represented can be viewed as ‘real’ rather than cultural and constructed, thus making it ‘invisible’ and complicit with existing ideology (2021) </w:t>
      </w:r>
      <w:r w:rsidRPr="000F6634">
        <w:tab/>
      </w:r>
    </w:p>
    <w:p w14:paraId="446A81CC" w14:textId="77777777" w:rsidR="008165D1" w:rsidRPr="000F6634" w:rsidRDefault="008165D1" w:rsidP="00DF3B30">
      <w:pPr>
        <w:spacing w:line="360" w:lineRule="auto"/>
        <w:rPr>
          <w:rFonts w:ascii="Gill Sans" w:hAnsi="Gill Sans" w:cs="Gill Sans"/>
        </w:rPr>
      </w:pPr>
    </w:p>
    <w:p w14:paraId="6DB4996C" w14:textId="2270C5D2" w:rsidR="00936B21" w:rsidRPr="000F6634" w:rsidRDefault="00AC1084" w:rsidP="00DF3B30">
      <w:pPr>
        <w:spacing w:line="360" w:lineRule="auto"/>
        <w:rPr>
          <w:rFonts w:ascii="Gill Sans" w:hAnsi="Gill Sans" w:cs="Gill Sans"/>
        </w:rPr>
      </w:pPr>
      <w:r w:rsidRPr="000F6634">
        <w:rPr>
          <w:rFonts w:ascii="Gill Sans" w:hAnsi="Gill Sans" w:cs="Gill Sans"/>
        </w:rPr>
        <w:t xml:space="preserve">The Problems of Heritage </w:t>
      </w:r>
      <w:r w:rsidR="004C776B" w:rsidRPr="000F6634">
        <w:rPr>
          <w:rFonts w:ascii="Gill Sans" w:hAnsi="Gill Sans" w:cs="Gill Sans"/>
        </w:rPr>
        <w:t xml:space="preserve"> </w:t>
      </w:r>
    </w:p>
    <w:p w14:paraId="40E7F7A1" w14:textId="77777777" w:rsidR="00A72D47" w:rsidRPr="000F6634" w:rsidRDefault="00A72D47" w:rsidP="00DF3B30">
      <w:pPr>
        <w:spacing w:line="360" w:lineRule="auto"/>
      </w:pPr>
    </w:p>
    <w:p w14:paraId="16B173F0" w14:textId="5E95587E" w:rsidR="00076A42" w:rsidRPr="000F6634" w:rsidRDefault="00352035" w:rsidP="00DF3B30">
      <w:pPr>
        <w:spacing w:line="360" w:lineRule="auto"/>
      </w:pPr>
      <w:r w:rsidRPr="000F6634">
        <w:lastRenderedPageBreak/>
        <w:t xml:space="preserve">This </w:t>
      </w:r>
      <w:r w:rsidR="0064619C" w:rsidRPr="000F6634">
        <w:t>logic is</w:t>
      </w:r>
      <w:r w:rsidR="008629DD" w:rsidRPr="000F6634">
        <w:t xml:space="preserve"> reflected</w:t>
      </w:r>
      <w:r w:rsidRPr="000F6634">
        <w:t xml:space="preserve"> </w:t>
      </w:r>
      <w:r w:rsidR="00923933" w:rsidRPr="000F6634">
        <w:t xml:space="preserve">in historical narratives that </w:t>
      </w:r>
      <w:r w:rsidR="000857E0" w:rsidRPr="000F6634">
        <w:t>obscure</w:t>
      </w:r>
      <w:r w:rsidR="00923933" w:rsidRPr="000F6634">
        <w:t xml:space="preserve"> their own </w:t>
      </w:r>
      <w:r w:rsidR="000857E0" w:rsidRPr="000F6634">
        <w:t xml:space="preserve">contingency and </w:t>
      </w:r>
      <w:r w:rsidR="0064619C" w:rsidRPr="000F6634">
        <w:t>production</w:t>
      </w:r>
      <w:r w:rsidR="00923933" w:rsidRPr="000F6634">
        <w:t xml:space="preserve">. In relation to Welsh history, </w:t>
      </w:r>
      <w:r w:rsidR="003F4B24" w:rsidRPr="000F6634">
        <w:t xml:space="preserve">Bella </w:t>
      </w:r>
      <w:r w:rsidR="00A72D47" w:rsidRPr="000F6634">
        <w:t xml:space="preserve">Dicks and </w:t>
      </w:r>
      <w:r w:rsidR="003F4B24" w:rsidRPr="000F6634">
        <w:t xml:space="preserve">Joost </w:t>
      </w:r>
      <w:r w:rsidR="00A72D47" w:rsidRPr="000F6634">
        <w:t>Van Loon</w:t>
      </w:r>
      <w:r w:rsidR="00D91666" w:rsidRPr="000F6634">
        <w:t xml:space="preserve"> argue that </w:t>
      </w:r>
      <w:r w:rsidR="00A72D47" w:rsidRPr="000F6634">
        <w:t xml:space="preserve">the presentation of history </w:t>
      </w:r>
      <w:r w:rsidR="00923933" w:rsidRPr="000F6634">
        <w:t xml:space="preserve">at the Rhondda heritage park </w:t>
      </w:r>
      <w:r w:rsidR="00A72D47" w:rsidRPr="000F6634">
        <w:t>narrates</w:t>
      </w:r>
      <w:r w:rsidR="001F79F9" w:rsidRPr="000F6634">
        <w:t xml:space="preserve"> </w:t>
      </w:r>
      <w:r w:rsidR="00A72D47" w:rsidRPr="000F6634">
        <w:t>identity through a selective construction of a fixed industrial past</w:t>
      </w:r>
      <w:r w:rsidR="00C5361D" w:rsidRPr="000F6634">
        <w:t xml:space="preserve">. It </w:t>
      </w:r>
      <w:r w:rsidR="00A72D47" w:rsidRPr="000F6634">
        <w:t>work</w:t>
      </w:r>
      <w:r w:rsidR="00C5361D" w:rsidRPr="000F6634">
        <w:t xml:space="preserve">s </w:t>
      </w:r>
      <w:r w:rsidR="00A72D47" w:rsidRPr="000F6634">
        <w:t>through ‘remembering certain traditions, events and origins and by forgetting their contingency, contestation or their embroilment in quite different narratives’ (</w:t>
      </w:r>
      <w:r w:rsidR="003F4B24" w:rsidRPr="000F6634">
        <w:t>1999</w:t>
      </w:r>
      <w:r w:rsidR="00A72D47" w:rsidRPr="000F6634">
        <w:t xml:space="preserve">). </w:t>
      </w:r>
      <w:r w:rsidR="00C5361D" w:rsidRPr="000F6634">
        <w:t>Here,</w:t>
      </w:r>
      <w:r w:rsidR="00A72D47" w:rsidRPr="000F6634">
        <w:t xml:space="preserve"> the past is subject to </w:t>
      </w:r>
      <w:r w:rsidR="00923933" w:rsidRPr="000F6634">
        <w:t>what</w:t>
      </w:r>
      <w:r w:rsidR="00C5361D" w:rsidRPr="000F6634">
        <w:t xml:space="preserve"> </w:t>
      </w:r>
      <w:r w:rsidR="00923933" w:rsidRPr="000F6634">
        <w:t xml:space="preserve">they call </w:t>
      </w:r>
      <w:r w:rsidR="00A72D47" w:rsidRPr="000F6634">
        <w:t xml:space="preserve">a ‘backward looking gaze’, </w:t>
      </w:r>
      <w:r w:rsidR="00D91666" w:rsidRPr="000F6634">
        <w:t>projecting</w:t>
      </w:r>
      <w:r w:rsidR="00A72D47" w:rsidRPr="000F6634">
        <w:t xml:space="preserve"> a unity that ignores how history has </w:t>
      </w:r>
      <w:r w:rsidR="0064619C" w:rsidRPr="000F6634">
        <w:t>generated</w:t>
      </w:r>
      <w:r w:rsidR="00A72D47" w:rsidRPr="000F6634">
        <w:t xml:space="preserve"> the complexities of the present. </w:t>
      </w:r>
      <w:r w:rsidR="00C5361D" w:rsidRPr="000F6634">
        <w:t xml:space="preserve">This promotes the past as fixed and complete, </w:t>
      </w:r>
      <w:r w:rsidR="0064619C" w:rsidRPr="000F6634">
        <w:t xml:space="preserve">and </w:t>
      </w:r>
      <w:r w:rsidR="008629DD" w:rsidRPr="000F6634">
        <w:t>not</w:t>
      </w:r>
      <w:r w:rsidR="00C5361D" w:rsidRPr="000F6634">
        <w:t xml:space="preserve"> subject to our present conditions and knowledge. Through this reductionism, historical </w:t>
      </w:r>
      <w:r w:rsidR="0099038E" w:rsidRPr="000F6634">
        <w:t>artefacts</w:t>
      </w:r>
      <w:r w:rsidR="00C5361D" w:rsidRPr="000F6634">
        <w:t xml:space="preserve"> are disconnected from social context, ‘</w:t>
      </w:r>
      <w:r w:rsidR="00945EAA" w:rsidRPr="000F6634">
        <w:t>the tendency is for them to be severed of such associations and to serve, instead, as vehicles for the nostalgic remembrance of sentimentalized pasts</w:t>
      </w:r>
      <w:r w:rsidR="0099038E" w:rsidRPr="000F6634">
        <w:t xml:space="preserve">’ (Tony Bennet, </w:t>
      </w:r>
      <w:r w:rsidR="00945EAA" w:rsidRPr="000F6634">
        <w:t>1991)</w:t>
      </w:r>
      <w:r w:rsidR="0099038E" w:rsidRPr="000F6634">
        <w:t xml:space="preserve">. </w:t>
      </w:r>
      <w:r w:rsidR="00D34448" w:rsidRPr="000F6634">
        <w:t>As Gramsci said, this is where ‘</w:t>
      </w:r>
      <w:r w:rsidR="00076A42" w:rsidRPr="000F6634">
        <w:t>remembering takes the place of thinking</w:t>
      </w:r>
      <w:r w:rsidR="00D34448" w:rsidRPr="000F6634">
        <w:t xml:space="preserve">’. </w:t>
      </w:r>
    </w:p>
    <w:p w14:paraId="631D3C9E" w14:textId="77777777" w:rsidR="000C5530" w:rsidRPr="000F6634" w:rsidRDefault="000C5530" w:rsidP="00DF3B30">
      <w:pPr>
        <w:spacing w:line="360" w:lineRule="auto"/>
      </w:pPr>
    </w:p>
    <w:p w14:paraId="66F365B3" w14:textId="49A7D380" w:rsidR="00A72D47" w:rsidRPr="000F6634" w:rsidRDefault="00D91666" w:rsidP="00DF3B30">
      <w:pPr>
        <w:spacing w:line="360" w:lineRule="auto"/>
      </w:pPr>
      <w:r w:rsidRPr="000F6634">
        <w:t>In analysing the ideological role of the</w:t>
      </w:r>
      <w:r w:rsidR="00A72D47" w:rsidRPr="000F6634">
        <w:t xml:space="preserve"> heritage railways </w:t>
      </w:r>
      <w:r w:rsidRPr="000F6634">
        <w:t>of</w:t>
      </w:r>
      <w:r w:rsidR="00A72D47" w:rsidRPr="000F6634">
        <w:t xml:space="preserve"> North Wales</w:t>
      </w:r>
      <w:r w:rsidRPr="000F6634">
        <w:t xml:space="preserve">, </w:t>
      </w:r>
      <w:r w:rsidR="00A72D47" w:rsidRPr="000F6634">
        <w:t xml:space="preserve">Dave Marks </w:t>
      </w:r>
      <w:r w:rsidR="00EB2F4B" w:rsidRPr="000F6634">
        <w:t>has argued for the recognition of the power relations operating in the production of historical narrative. He says the power to tell stories</w:t>
      </w:r>
      <w:r w:rsidR="00E70ECA" w:rsidRPr="000F6634">
        <w:t>:</w:t>
      </w:r>
    </w:p>
    <w:p w14:paraId="22916DC1" w14:textId="77777777" w:rsidR="00A72D47" w:rsidRPr="000F6634" w:rsidRDefault="00A72D47" w:rsidP="00DF3B30">
      <w:pPr>
        <w:spacing w:line="360" w:lineRule="auto"/>
      </w:pPr>
    </w:p>
    <w:p w14:paraId="27914185" w14:textId="3B4B0FBF" w:rsidR="00D91666" w:rsidRPr="000F6634" w:rsidRDefault="00EB2F4B" w:rsidP="00DF3B30">
      <w:pPr>
        <w:spacing w:line="360" w:lineRule="auto"/>
      </w:pPr>
      <w:r w:rsidRPr="000F6634">
        <w:t>…</w:t>
      </w:r>
      <w:r w:rsidR="00A72D47" w:rsidRPr="000F6634">
        <w:t>lies in the hands of those who hold the material, those who research it and those who decide how and if it should be represented - which stories should be told, whose stories should be told</w:t>
      </w:r>
      <w:r w:rsidRPr="000F6634">
        <w:t xml:space="preserve"> (…) </w:t>
      </w:r>
      <w:r w:rsidR="00A72D47" w:rsidRPr="000F6634">
        <w:t>the script in the theatres of memories are written by the producers</w:t>
      </w:r>
      <w:r w:rsidR="00D91666" w:rsidRPr="000F6634">
        <w:t xml:space="preserve"> (1999)</w:t>
      </w:r>
    </w:p>
    <w:p w14:paraId="1EA0B921" w14:textId="77777777" w:rsidR="00D91666" w:rsidRPr="000F6634" w:rsidRDefault="00D91666" w:rsidP="00DF3B30">
      <w:pPr>
        <w:spacing w:line="360" w:lineRule="auto"/>
      </w:pPr>
    </w:p>
    <w:p w14:paraId="11CA5919" w14:textId="4DC5E0BA" w:rsidR="00E254CD" w:rsidRPr="000F6634" w:rsidRDefault="0078432F" w:rsidP="00DF3B30">
      <w:pPr>
        <w:spacing w:line="360" w:lineRule="auto"/>
      </w:pPr>
      <w:r w:rsidRPr="000F6634">
        <w:t>H</w:t>
      </w:r>
      <w:r w:rsidR="00E70ECA" w:rsidRPr="000F6634">
        <w:t xml:space="preserve">ierarchies </w:t>
      </w:r>
      <w:r w:rsidRPr="000F6634">
        <w:t xml:space="preserve">and inequalities </w:t>
      </w:r>
      <w:r w:rsidR="00E70ECA" w:rsidRPr="000F6634">
        <w:t xml:space="preserve">in the capture of </w:t>
      </w:r>
      <w:r w:rsidR="00A477E7" w:rsidRPr="000F6634">
        <w:t>the past</w:t>
      </w:r>
      <w:r w:rsidR="00E70ECA" w:rsidRPr="000F6634">
        <w:t xml:space="preserve"> can embed </w:t>
      </w:r>
      <w:r w:rsidR="006A071E" w:rsidRPr="000F6634">
        <w:t>the colonisation of narratives by</w:t>
      </w:r>
      <w:r w:rsidR="00765A95" w:rsidRPr="000F6634">
        <w:t xml:space="preserve"> </w:t>
      </w:r>
      <w:r w:rsidR="00E70ECA" w:rsidRPr="000F6634">
        <w:t xml:space="preserve">external </w:t>
      </w:r>
      <w:r w:rsidR="00A477E7" w:rsidRPr="000F6634">
        <w:t>forces</w:t>
      </w:r>
      <w:r w:rsidR="00E70ECA" w:rsidRPr="000F6634">
        <w:t xml:space="preserve">. </w:t>
      </w:r>
      <w:r w:rsidR="00A477E7" w:rsidRPr="000F6634">
        <w:t xml:space="preserve">In this case, the unequal relation is between the English middle class who </w:t>
      </w:r>
      <w:r w:rsidR="00765A95" w:rsidRPr="000F6634">
        <w:t>are the custodians of</w:t>
      </w:r>
      <w:r w:rsidR="00A477E7" w:rsidRPr="000F6634">
        <w:t xml:space="preserve"> the railways</w:t>
      </w:r>
      <w:r w:rsidR="00765A95" w:rsidRPr="000F6634">
        <w:t xml:space="preserve">, </w:t>
      </w:r>
      <w:r w:rsidR="00A477E7" w:rsidRPr="000F6634">
        <w:t xml:space="preserve">and the Welsh working-class that built the regions industry. </w:t>
      </w:r>
      <w:r w:rsidR="00E70ECA" w:rsidRPr="000F6634">
        <w:t xml:space="preserve">Here, </w:t>
      </w:r>
      <w:r w:rsidR="008749C5" w:rsidRPr="000F6634">
        <w:t>heritage</w:t>
      </w:r>
      <w:r w:rsidR="00E70ECA" w:rsidRPr="000F6634">
        <w:t xml:space="preserve"> becomes a vehicle </w:t>
      </w:r>
      <w:r w:rsidR="00A3681F" w:rsidRPr="000F6634">
        <w:t>that supports</w:t>
      </w:r>
      <w:r w:rsidR="00E70ECA" w:rsidRPr="000F6634">
        <w:t xml:space="preserve"> existing political struc</w:t>
      </w:r>
      <w:r w:rsidR="008749C5" w:rsidRPr="000F6634">
        <w:t>tu</w:t>
      </w:r>
      <w:r w:rsidR="00E70ECA" w:rsidRPr="000F6634">
        <w:t xml:space="preserve">res, rather than </w:t>
      </w:r>
      <w:r w:rsidR="008749C5" w:rsidRPr="000F6634">
        <w:t>a way for people to reconnect with their past</w:t>
      </w:r>
      <w:r w:rsidR="00765A95" w:rsidRPr="000F6634">
        <w:t xml:space="preserve"> </w:t>
      </w:r>
      <w:r w:rsidR="008749C5" w:rsidRPr="000F6634">
        <w:t>in order to negotiate and understand their present.</w:t>
      </w:r>
      <w:r w:rsidR="00A477E7" w:rsidRPr="000F6634">
        <w:t xml:space="preserve"> T</w:t>
      </w:r>
      <w:r w:rsidR="00A3681F" w:rsidRPr="000F6634">
        <w:t xml:space="preserve">he sentimentalised past can obfuscate the realities of life for the </w:t>
      </w:r>
      <w:r w:rsidR="00A477E7" w:rsidRPr="000F6634">
        <w:t>subordinate</w:t>
      </w:r>
      <w:r w:rsidR="00A3681F" w:rsidRPr="000F6634">
        <w:t xml:space="preserve"> people represented</w:t>
      </w:r>
      <w:r w:rsidR="00A477E7" w:rsidRPr="000F6634">
        <w:t>.</w:t>
      </w:r>
      <w:r w:rsidR="00A3681F" w:rsidRPr="000F6634">
        <w:t xml:space="preserve"> </w:t>
      </w:r>
      <w:r w:rsidR="00A477E7" w:rsidRPr="000F6634">
        <w:t xml:space="preserve">In a </w:t>
      </w:r>
      <w:r w:rsidR="00A3681F" w:rsidRPr="000F6634">
        <w:t xml:space="preserve">British </w:t>
      </w:r>
      <w:r w:rsidR="00A477E7" w:rsidRPr="000F6634">
        <w:t xml:space="preserve">context, </w:t>
      </w:r>
      <w:r w:rsidR="00A72D47" w:rsidRPr="000F6634">
        <w:t>working-class culture</w:t>
      </w:r>
      <w:r w:rsidR="00A477E7" w:rsidRPr="000F6634">
        <w:t xml:space="preserve"> </w:t>
      </w:r>
      <w:r w:rsidR="00A3681F" w:rsidRPr="000F6634">
        <w:t>is ‘</w:t>
      </w:r>
      <w:r w:rsidR="00A72D47" w:rsidRPr="000F6634">
        <w:t xml:space="preserve">often so mortgaged to the dominant culture that </w:t>
      </w:r>
      <w:r w:rsidR="00D91666" w:rsidRPr="000F6634">
        <w:t>‘</w:t>
      </w:r>
      <w:r w:rsidR="00A72D47" w:rsidRPr="000F6634">
        <w:t>the people</w:t>
      </w:r>
      <w:r w:rsidR="00D91666" w:rsidRPr="000F6634">
        <w:t>’</w:t>
      </w:r>
      <w:r w:rsidR="00A72D47" w:rsidRPr="000F6634">
        <w:t xml:space="preserve"> are encountered usually only in those massively idealized and deeply regressive forms which stalk the middle class imagination</w:t>
      </w:r>
      <w:r w:rsidR="00A3681F" w:rsidRPr="000F6634">
        <w:t xml:space="preserve">’ </w:t>
      </w:r>
      <w:r w:rsidR="00A72D47" w:rsidRPr="000F6634">
        <w:t>(</w:t>
      </w:r>
      <w:r w:rsidR="007E3089" w:rsidRPr="000F6634">
        <w:t xml:space="preserve">Bennet, </w:t>
      </w:r>
      <w:r w:rsidR="00A72D47" w:rsidRPr="000F6634">
        <w:t>1988).</w:t>
      </w:r>
      <w:r w:rsidR="00A3681F" w:rsidRPr="000F6634">
        <w:t xml:space="preserve"> Th</w:t>
      </w:r>
      <w:r w:rsidR="00B31E31" w:rsidRPr="000F6634">
        <w:t>is</w:t>
      </w:r>
      <w:r w:rsidR="00A3681F" w:rsidRPr="000F6634">
        <w:t xml:space="preserve"> </w:t>
      </w:r>
      <w:r w:rsidR="00A477E7" w:rsidRPr="000F6634">
        <w:t>projects</w:t>
      </w:r>
      <w:r w:rsidR="00A3681F" w:rsidRPr="000F6634">
        <w:t xml:space="preserve"> ‘attitudes </w:t>
      </w:r>
      <w:r w:rsidR="00A3681F" w:rsidRPr="000F6634">
        <w:rPr>
          <w:i/>
          <w:iCs/>
        </w:rPr>
        <w:t>to</w:t>
      </w:r>
      <w:r w:rsidR="00A3681F" w:rsidRPr="000F6634">
        <w:t xml:space="preserve"> working people, rather than an attempt to reach, imaginatively, the feelings of their lives’ (</w:t>
      </w:r>
      <w:r w:rsidR="00765A95" w:rsidRPr="000F6634">
        <w:t xml:space="preserve">R </w:t>
      </w:r>
      <w:r w:rsidR="00A3681F" w:rsidRPr="000F6634">
        <w:t>Williams, 1958)</w:t>
      </w:r>
      <w:r w:rsidR="00765A95" w:rsidRPr="000F6634">
        <w:t xml:space="preserve">, resulting in what Gwyn Alf Williams described as Welsh history with the Welsh left out. </w:t>
      </w:r>
    </w:p>
    <w:p w14:paraId="089D97D8" w14:textId="77777777" w:rsidR="00C454CB" w:rsidRPr="000F6634" w:rsidRDefault="00C454CB" w:rsidP="00DF3B30">
      <w:pPr>
        <w:spacing w:line="360" w:lineRule="auto"/>
      </w:pPr>
    </w:p>
    <w:p w14:paraId="21826FDA" w14:textId="1E9DF80D" w:rsidR="009439E2" w:rsidRPr="000F6634" w:rsidRDefault="00844BEC" w:rsidP="00DF3B30">
      <w:pPr>
        <w:spacing w:line="360" w:lineRule="auto"/>
      </w:pPr>
      <w:r w:rsidRPr="000F6634">
        <w:lastRenderedPageBreak/>
        <w:t xml:space="preserve">To challenge </w:t>
      </w:r>
      <w:r w:rsidR="00F04A20" w:rsidRPr="000F6634">
        <w:t>essentialism</w:t>
      </w:r>
      <w:r w:rsidR="00511FB4" w:rsidRPr="000F6634">
        <w:t>, r</w:t>
      </w:r>
      <w:r w:rsidR="00F04A20" w:rsidRPr="000F6634">
        <w:t>eduction,</w:t>
      </w:r>
      <w:r w:rsidR="00945EAA" w:rsidRPr="000F6634">
        <w:t xml:space="preserve"> </w:t>
      </w:r>
      <w:r w:rsidR="00F04A20" w:rsidRPr="000F6634">
        <w:t xml:space="preserve">and the colonisation of representation, </w:t>
      </w:r>
      <w:r w:rsidR="00C65A37" w:rsidRPr="000F6634">
        <w:t xml:space="preserve">Welsh identity should be seen </w:t>
      </w:r>
      <w:r w:rsidR="00765A95" w:rsidRPr="000F6634">
        <w:t>as</w:t>
      </w:r>
      <w:r w:rsidR="000655F1" w:rsidRPr="000F6634">
        <w:t xml:space="preserve"> </w:t>
      </w:r>
      <w:r w:rsidR="00765A95" w:rsidRPr="000F6634">
        <w:t>the</w:t>
      </w:r>
      <w:r w:rsidR="000655F1" w:rsidRPr="000F6634">
        <w:t xml:space="preserve"> </w:t>
      </w:r>
      <w:r w:rsidR="00C65A37" w:rsidRPr="000F6634">
        <w:t xml:space="preserve">complex, plural, contingent and socially </w:t>
      </w:r>
      <w:r w:rsidR="00511FB4" w:rsidRPr="000F6634">
        <w:t>re</w:t>
      </w:r>
      <w:r w:rsidR="00C65A37" w:rsidRPr="000F6634">
        <w:t>produced</w:t>
      </w:r>
      <w:r w:rsidRPr="000F6634">
        <w:t xml:space="preserve"> structure</w:t>
      </w:r>
      <w:r w:rsidR="00765A95" w:rsidRPr="000F6634">
        <w:t xml:space="preserve"> that it is</w:t>
      </w:r>
      <w:r w:rsidR="000E7065" w:rsidRPr="000F6634">
        <w:t xml:space="preserve">. It </w:t>
      </w:r>
      <w:r w:rsidR="000655F1" w:rsidRPr="000F6634">
        <w:t xml:space="preserve">is entangled </w:t>
      </w:r>
      <w:r w:rsidR="000253A7" w:rsidRPr="000F6634">
        <w:t xml:space="preserve">with </w:t>
      </w:r>
      <w:r w:rsidR="000655F1" w:rsidRPr="000F6634">
        <w:t>considerable internal</w:t>
      </w:r>
      <w:r w:rsidR="000253A7" w:rsidRPr="000F6634">
        <w:t xml:space="preserve"> </w:t>
      </w:r>
      <w:r w:rsidR="000655F1" w:rsidRPr="000F6634">
        <w:t>tensions, contradictions and conflict</w:t>
      </w:r>
      <w:r w:rsidR="000253A7" w:rsidRPr="000F6634">
        <w:t xml:space="preserve"> </w:t>
      </w:r>
      <w:r w:rsidR="000E7065" w:rsidRPr="000F6634">
        <w:t>that</w:t>
      </w:r>
      <w:r w:rsidR="000253A7" w:rsidRPr="000F6634">
        <w:t xml:space="preserve"> are integral to its composition</w:t>
      </w:r>
      <w:r w:rsidR="00511FB4" w:rsidRPr="000F6634">
        <w:t xml:space="preserve">. </w:t>
      </w:r>
      <w:r w:rsidR="000E7065" w:rsidRPr="000F6634">
        <w:t xml:space="preserve">This shifts </w:t>
      </w:r>
      <w:r w:rsidR="003E1030" w:rsidRPr="000F6634">
        <w:t xml:space="preserve">focus from </w:t>
      </w:r>
      <w:r w:rsidR="000E7065" w:rsidRPr="000F6634">
        <w:t xml:space="preserve">the level of </w:t>
      </w:r>
      <w:r w:rsidR="003E1030" w:rsidRPr="000F6634">
        <w:t>events</w:t>
      </w:r>
      <w:r w:rsidR="000E7065" w:rsidRPr="000F6634">
        <w:t>,</w:t>
      </w:r>
      <w:r w:rsidR="003E1030" w:rsidRPr="000F6634">
        <w:t xml:space="preserve"> to the more fundamental</w:t>
      </w:r>
      <w:r w:rsidR="000E7065" w:rsidRPr="000F6634">
        <w:t xml:space="preserve"> causal</w:t>
      </w:r>
      <w:r w:rsidR="003E1030" w:rsidRPr="000F6634">
        <w:t xml:space="preserve"> </w:t>
      </w:r>
      <w:r w:rsidRPr="000F6634">
        <w:t>forces</w:t>
      </w:r>
      <w:r w:rsidR="003E1030" w:rsidRPr="000F6634">
        <w:t xml:space="preserve"> </w:t>
      </w:r>
      <w:r w:rsidR="000E7065" w:rsidRPr="000F6634">
        <w:t>that</w:t>
      </w:r>
      <w:r w:rsidR="00511FB4" w:rsidRPr="000F6634">
        <w:t xml:space="preserve"> are</w:t>
      </w:r>
      <w:r w:rsidR="000E7065" w:rsidRPr="000F6634">
        <w:t xml:space="preserve"> the component parts of identity, in a</w:t>
      </w:r>
      <w:r w:rsidR="003E1030" w:rsidRPr="000F6634">
        <w:t xml:space="preserve"> </w:t>
      </w:r>
      <w:r w:rsidR="000E7065" w:rsidRPr="000F6634">
        <w:t xml:space="preserve">move </w:t>
      </w:r>
      <w:r w:rsidR="003E1030" w:rsidRPr="000F6634">
        <w:t xml:space="preserve">from what Steve Fleetwood calls ‘thin’ causality to ‘thicker’ explanations. </w:t>
      </w:r>
      <w:r w:rsidR="00511FB4" w:rsidRPr="000F6634">
        <w:t>T</w:t>
      </w:r>
      <w:r w:rsidR="000E7065" w:rsidRPr="000F6634">
        <w:t>his is the aim of critical realist research</w:t>
      </w:r>
      <w:r w:rsidR="00511FB4" w:rsidRPr="000F6634">
        <w:t xml:space="preserve">, </w:t>
      </w:r>
      <w:r w:rsidR="000E7065" w:rsidRPr="000F6634">
        <w:t>the building of models</w:t>
      </w:r>
      <w:r w:rsidR="00C65A37" w:rsidRPr="000F6634">
        <w:t xml:space="preserve"> </w:t>
      </w:r>
      <w:r w:rsidR="000E7065" w:rsidRPr="000F6634">
        <w:t>that</w:t>
      </w:r>
      <w:r w:rsidR="00C65A37" w:rsidRPr="000F6634">
        <w:t xml:space="preserve"> attempt to explain experiences by </w:t>
      </w:r>
      <w:r w:rsidRPr="000F6634">
        <w:t xml:space="preserve">addressing </w:t>
      </w:r>
      <w:r w:rsidR="00C65A37" w:rsidRPr="000F6634">
        <w:t>what is beyond the visible</w:t>
      </w:r>
      <w:r w:rsidR="00D6454A" w:rsidRPr="000F6634">
        <w:t xml:space="preserve">, </w:t>
      </w:r>
      <w:r w:rsidR="00131240" w:rsidRPr="000F6634">
        <w:t xml:space="preserve">at </w:t>
      </w:r>
      <w:r w:rsidR="00D6454A" w:rsidRPr="000F6634">
        <w:t>what Roy Bhaskar called</w:t>
      </w:r>
      <w:r w:rsidR="00C65A37" w:rsidRPr="000F6634">
        <w:t xml:space="preserve"> </w:t>
      </w:r>
      <w:r w:rsidR="00D6454A" w:rsidRPr="000F6634">
        <w:t>the</w:t>
      </w:r>
      <w:r w:rsidR="00C65A37" w:rsidRPr="000F6634">
        <w:t xml:space="preserve"> </w:t>
      </w:r>
      <w:r w:rsidR="00D6454A" w:rsidRPr="000F6634">
        <w:t>‘</w:t>
      </w:r>
      <w:r w:rsidR="00C65A37" w:rsidRPr="000F6634">
        <w:t>level at which things are really going on irrespective of the actual outcome’ (1975</w:t>
      </w:r>
      <w:r w:rsidRPr="000F6634">
        <w:t>).</w:t>
      </w:r>
      <w:r w:rsidR="00C65A37" w:rsidRPr="000F6634">
        <w:t xml:space="preserve"> </w:t>
      </w:r>
      <w:r w:rsidR="00695F5F" w:rsidRPr="000F6634">
        <w:t>As causal mechanism</w:t>
      </w:r>
      <w:r w:rsidR="00511FB4" w:rsidRPr="000F6634">
        <w:t>s</w:t>
      </w:r>
      <w:r w:rsidR="00695F5F" w:rsidRPr="000F6634">
        <w:t xml:space="preserve"> are not empirically detectable, t</w:t>
      </w:r>
      <w:r w:rsidR="00C65A37" w:rsidRPr="000F6634">
        <w:t>he realist explanation of events entails the simultaneous</w:t>
      </w:r>
      <w:r w:rsidR="00511FB4" w:rsidRPr="000F6634">
        <w:t xml:space="preserve">, </w:t>
      </w:r>
      <w:r w:rsidR="00C65A37" w:rsidRPr="000F6634">
        <w:t>interdependent interplay of facts and imagination</w:t>
      </w:r>
      <w:r w:rsidR="00695F5F" w:rsidRPr="000F6634">
        <w:t xml:space="preserve">. This is </w:t>
      </w:r>
      <w:r w:rsidR="00C247A3" w:rsidRPr="000F6634">
        <w:t>the condition for negotiating a reality that</w:t>
      </w:r>
      <w:r w:rsidR="00695F5F" w:rsidRPr="000F6634">
        <w:t xml:space="preserve"> ‘</w:t>
      </w:r>
      <w:r w:rsidR="009439E2" w:rsidRPr="000F6634">
        <w:t>cannot be observed, which has to be consciously discovered</w:t>
      </w:r>
      <w:r w:rsidRPr="000F6634">
        <w:t xml:space="preserve"> (…) </w:t>
      </w:r>
      <w:r w:rsidR="009439E2" w:rsidRPr="000F6634">
        <w:t>not only by factual enquiry but by very complex interpretation, discovering all kinds of new systems and modes</w:t>
      </w:r>
      <w:r w:rsidR="00695F5F" w:rsidRPr="000F6634">
        <w:t>’</w:t>
      </w:r>
      <w:r w:rsidR="009439E2" w:rsidRPr="000F6634">
        <w:t xml:space="preserve"> (</w:t>
      </w:r>
      <w:r w:rsidR="00820362" w:rsidRPr="000F6634">
        <w:t>R Williams, 2003</w:t>
      </w:r>
      <w:r w:rsidR="009439E2" w:rsidRPr="000F6634">
        <w:t>)</w:t>
      </w:r>
      <w:r w:rsidR="007A3808" w:rsidRPr="000F6634">
        <w:t xml:space="preserve">. </w:t>
      </w:r>
    </w:p>
    <w:p w14:paraId="6C6D62E0" w14:textId="77777777" w:rsidR="00131240" w:rsidRPr="000F6634" w:rsidRDefault="00131240" w:rsidP="00DF3B30">
      <w:pPr>
        <w:spacing w:line="360" w:lineRule="auto"/>
      </w:pPr>
    </w:p>
    <w:p w14:paraId="3D3AD088" w14:textId="16AA4ECE" w:rsidR="007E3089" w:rsidRPr="000F6634" w:rsidRDefault="007E3089" w:rsidP="00DF3B30">
      <w:pPr>
        <w:spacing w:line="360" w:lineRule="auto"/>
        <w:rPr>
          <w:rFonts w:ascii="Gill Sans" w:hAnsi="Gill Sans" w:cs="Gill Sans"/>
        </w:rPr>
      </w:pPr>
      <w:r w:rsidRPr="000F6634">
        <w:rPr>
          <w:rFonts w:ascii="Gill Sans" w:hAnsi="Gill Sans" w:cs="Gill Sans"/>
        </w:rPr>
        <w:t>The Factual and Mediated, the Indexical and Iconic  </w:t>
      </w:r>
    </w:p>
    <w:p w14:paraId="39637BFA" w14:textId="77777777" w:rsidR="007E3089" w:rsidRPr="000F6634" w:rsidRDefault="007E3089" w:rsidP="00DF3B30">
      <w:pPr>
        <w:spacing w:line="360" w:lineRule="auto"/>
        <w:rPr>
          <w:rFonts w:ascii="Gill Sans" w:hAnsi="Gill Sans" w:cs="Gill Sans"/>
        </w:rPr>
      </w:pPr>
    </w:p>
    <w:p w14:paraId="0D723ABC" w14:textId="1B228739" w:rsidR="0042379A" w:rsidRPr="000F6634" w:rsidRDefault="00697468" w:rsidP="00DF3B30">
      <w:pPr>
        <w:spacing w:line="360" w:lineRule="auto"/>
      </w:pPr>
      <w:r w:rsidRPr="000F6634">
        <w:t>T</w:t>
      </w:r>
      <w:r w:rsidR="00F8345D" w:rsidRPr="000F6634">
        <w:t xml:space="preserve">his </w:t>
      </w:r>
      <w:r w:rsidR="00131240" w:rsidRPr="000F6634">
        <w:t>has been</w:t>
      </w:r>
      <w:r w:rsidR="00F8345D" w:rsidRPr="000F6634">
        <w:t xml:space="preserve"> worked through in a</w:t>
      </w:r>
      <w:r w:rsidR="00131240" w:rsidRPr="000F6634">
        <w:t xml:space="preserve"> form</w:t>
      </w:r>
      <w:r w:rsidR="00F8345D" w:rsidRPr="000F6634">
        <w:t xml:space="preserve"> of </w:t>
      </w:r>
      <w:r w:rsidR="00131240" w:rsidRPr="000F6634">
        <w:t xml:space="preserve">collage </w:t>
      </w:r>
      <w:r w:rsidR="00F8345D" w:rsidRPr="000F6634">
        <w:t xml:space="preserve">film developed </w:t>
      </w:r>
      <w:r w:rsidRPr="000F6634">
        <w:t>as a practical system that balances and integrates</w:t>
      </w:r>
      <w:r w:rsidR="00DD5B9C" w:rsidRPr="000F6634">
        <w:t xml:space="preserve"> the objective and subjective</w:t>
      </w:r>
      <w:r w:rsidRPr="000F6634">
        <w:t xml:space="preserve">. </w:t>
      </w:r>
      <w:r w:rsidR="0042379A" w:rsidRPr="000F6634">
        <w:t xml:space="preserve">In compositions that include photographic and indexical materials, an ontological realism is present in the status of the photograph as evidence of factual existence. </w:t>
      </w:r>
      <w:r w:rsidR="00846FC5" w:rsidRPr="000F6634">
        <w:t xml:space="preserve">Construction is present in </w:t>
      </w:r>
      <w:r w:rsidR="0042379A" w:rsidRPr="000F6634">
        <w:t xml:space="preserve">the modification and </w:t>
      </w:r>
      <w:r w:rsidR="00846FC5" w:rsidRPr="000F6634">
        <w:t>juxtaposition of</w:t>
      </w:r>
      <w:r w:rsidR="0042379A" w:rsidRPr="000F6634">
        <w:t xml:space="preserve"> layers</w:t>
      </w:r>
      <w:r w:rsidR="00846FC5" w:rsidRPr="000F6634">
        <w:t xml:space="preserve">. In this way, </w:t>
      </w:r>
      <w:r w:rsidR="00F8345D" w:rsidRPr="000F6634">
        <w:t>t</w:t>
      </w:r>
      <w:r w:rsidR="0042379A" w:rsidRPr="000F6634">
        <w:t xml:space="preserve">he collage aesthetic negotiates a dialectic between the factual and the mediated. It is this tension that Perloff ascribes to the role of the collage fragment, she says ‘each element in the collage has a dual function: it refers to an external reality even as its compositional thrust is to undercut the very referentiality it seems to assert’ (1986). The factual force of the fragment pushes against the iconicity of the </w:t>
      </w:r>
      <w:r w:rsidR="00D2322F" w:rsidRPr="000F6634">
        <w:t>composition</w:t>
      </w:r>
      <w:r w:rsidR="0042379A" w:rsidRPr="000F6634">
        <w:t xml:space="preserve">. Echoing the critical realist claim that observation and theory can’t be fully separated, </w:t>
      </w:r>
      <w:r w:rsidR="000B1CAD" w:rsidRPr="000F6634">
        <w:t>Michael Chanan</w:t>
      </w:r>
      <w:r w:rsidR="0042379A" w:rsidRPr="000F6634">
        <w:t xml:space="preserve"> </w:t>
      </w:r>
      <w:r w:rsidR="000B1CAD" w:rsidRPr="000F6634">
        <w:t>has stressed</w:t>
      </w:r>
      <w:r w:rsidR="0042379A" w:rsidRPr="000F6634">
        <w:t xml:space="preserve"> that iconic inferences operate through and around the indexical and denotative </w:t>
      </w:r>
      <w:r w:rsidR="000B1CAD" w:rsidRPr="000F6634">
        <w:t>in all photographic images</w:t>
      </w:r>
      <w:r w:rsidR="0042379A" w:rsidRPr="000F6634">
        <w:t xml:space="preserve">: </w:t>
      </w:r>
    </w:p>
    <w:p w14:paraId="7243E99A" w14:textId="77777777" w:rsidR="0042379A" w:rsidRPr="000F6634" w:rsidRDefault="0042379A" w:rsidP="00DF3B30">
      <w:pPr>
        <w:spacing w:line="360" w:lineRule="auto"/>
      </w:pPr>
    </w:p>
    <w:p w14:paraId="79163073" w14:textId="77777777" w:rsidR="00D91F05" w:rsidRPr="000F6634" w:rsidRDefault="0042379A" w:rsidP="00DF3B30">
      <w:pPr>
        <w:spacing w:line="360" w:lineRule="auto"/>
      </w:pPr>
      <w:r w:rsidRPr="000F6634">
        <w:t>…i</w:t>
      </w:r>
      <w:r w:rsidRPr="000F6634">
        <w:rPr>
          <w:rFonts w:hint="cs"/>
        </w:rPr>
        <w:t>n semiotic terms, this opposition between objective and subjective is false. The photographic image (</w:t>
      </w:r>
      <w:r w:rsidRPr="000F6634">
        <w:t>...</w:t>
      </w:r>
      <w:r w:rsidRPr="000F6634">
        <w:rPr>
          <w:rFonts w:hint="cs"/>
        </w:rPr>
        <w:t>) is both index and icon at the same time: an automatic rendering of the scene and a pictorial resemblance full of associations and connotations</w:t>
      </w:r>
      <w:r w:rsidRPr="000F6634">
        <w:t xml:space="preserve"> (2007)</w:t>
      </w:r>
      <w:r w:rsidR="006D7C9C" w:rsidRPr="000F6634">
        <w:t xml:space="preserve">. </w:t>
      </w:r>
    </w:p>
    <w:p w14:paraId="3416A197" w14:textId="77777777" w:rsidR="00D91F05" w:rsidRPr="000F6634" w:rsidRDefault="00D91F05" w:rsidP="00DF3B30">
      <w:pPr>
        <w:spacing w:line="360" w:lineRule="auto"/>
      </w:pPr>
    </w:p>
    <w:p w14:paraId="02DEB7E5" w14:textId="6A87E60A" w:rsidR="005D434A" w:rsidRPr="000F6634" w:rsidRDefault="0042379A" w:rsidP="00DF3B30">
      <w:pPr>
        <w:spacing w:line="360" w:lineRule="auto"/>
      </w:pPr>
      <w:r w:rsidRPr="000F6634">
        <w:lastRenderedPageBreak/>
        <w:t>No index remains pure and untainted by iconic inflections</w:t>
      </w:r>
      <w:r w:rsidR="006D7C9C" w:rsidRPr="000F6634">
        <w:t xml:space="preserve">. </w:t>
      </w:r>
      <w:r w:rsidR="00004BF9" w:rsidRPr="000F6634">
        <w:t>An image is</w:t>
      </w:r>
      <w:r w:rsidRPr="000F6634">
        <w:t xml:space="preserve"> immediately conceptualised and</w:t>
      </w:r>
      <w:r w:rsidR="004572BD" w:rsidRPr="000F6634">
        <w:t xml:space="preserve"> </w:t>
      </w:r>
      <w:r w:rsidRPr="000F6634">
        <w:t xml:space="preserve">fused with the iconic as </w:t>
      </w:r>
      <w:r w:rsidR="00004BF9" w:rsidRPr="000F6634">
        <w:t>it is</w:t>
      </w:r>
      <w:r w:rsidRPr="000F6634">
        <w:t xml:space="preserve"> received. </w:t>
      </w:r>
      <w:r w:rsidR="00004BF9" w:rsidRPr="000F6634">
        <w:t xml:space="preserve">The indexical, the fact, and ‘the historical imprint’, are bonded with notions of truth through mediation. </w:t>
      </w:r>
      <w:r w:rsidR="00D91F05" w:rsidRPr="000F6634">
        <w:t>The truth of an image is a complex compound of the indexical record and the inferences conditioned in discourse.</w:t>
      </w:r>
      <w:r w:rsidR="00673FAC" w:rsidRPr="000F6634">
        <w:t xml:space="preserve"> </w:t>
      </w:r>
    </w:p>
    <w:p w14:paraId="6428C1C1" w14:textId="77777777" w:rsidR="00DF6564" w:rsidRPr="000F6634" w:rsidRDefault="00DF6564" w:rsidP="00DF3B30">
      <w:pPr>
        <w:spacing w:line="360" w:lineRule="auto"/>
        <w:rPr>
          <w:rFonts w:ascii="Gill Sans" w:hAnsi="Gill Sans" w:cs="Gill Sans"/>
          <w:highlight w:val="yellow"/>
        </w:rPr>
      </w:pPr>
    </w:p>
    <w:p w14:paraId="0A2C2A8D" w14:textId="63058BD2" w:rsidR="008B31D3" w:rsidRPr="000F6634" w:rsidRDefault="00AC1084" w:rsidP="00DF3B30">
      <w:pPr>
        <w:spacing w:line="360" w:lineRule="auto"/>
      </w:pPr>
      <w:r w:rsidRPr="000F6634">
        <w:rPr>
          <w:rFonts w:ascii="Gill Sans" w:hAnsi="Gill Sans" w:cs="Gill Sans" w:hint="cs"/>
        </w:rPr>
        <w:t xml:space="preserve">Mediating and Reanimating History </w:t>
      </w:r>
    </w:p>
    <w:p w14:paraId="68FCC8CB" w14:textId="77777777" w:rsidR="00A72D47" w:rsidRPr="000F6634" w:rsidRDefault="00A72D47" w:rsidP="00DF3B30">
      <w:pPr>
        <w:spacing w:line="360" w:lineRule="auto"/>
      </w:pPr>
    </w:p>
    <w:p w14:paraId="6FF78CAE" w14:textId="61144E1D" w:rsidR="003E1030" w:rsidRPr="000F6634" w:rsidRDefault="00BB16C2" w:rsidP="00DF3B30">
      <w:pPr>
        <w:spacing w:line="360" w:lineRule="auto"/>
      </w:pPr>
      <w:r w:rsidRPr="000F6634">
        <w:t xml:space="preserve">In common with </w:t>
      </w:r>
      <w:r w:rsidR="00AC1084" w:rsidRPr="000F6634">
        <w:t xml:space="preserve">the pursuit of </w:t>
      </w:r>
      <w:r w:rsidR="003E1030" w:rsidRPr="000F6634">
        <w:t>history as described by Hayden White, a</w:t>
      </w:r>
      <w:r w:rsidR="00A72D47" w:rsidRPr="000F6634">
        <w:t xml:space="preserve"> ‘</w:t>
      </w:r>
      <w:r w:rsidR="00A72D47" w:rsidRPr="000F6634">
        <w:rPr>
          <w:bCs/>
        </w:rPr>
        <w:t>discipline that is empirical and speculative at one and the same time’, t</w:t>
      </w:r>
      <w:r w:rsidR="00A72D47" w:rsidRPr="000F6634">
        <w:t xml:space="preserve">he intervention of collage abandons the objectivist pretence of naïve realism, but not the facts themselves. </w:t>
      </w:r>
      <w:r w:rsidR="009439E2" w:rsidRPr="000F6634">
        <w:t>As Robert Rosenstone argues, the use of</w:t>
      </w:r>
      <w:r w:rsidR="00F143E8" w:rsidRPr="000F6634">
        <w:t xml:space="preserve"> </w:t>
      </w:r>
      <w:r w:rsidR="002C2EE6" w:rsidRPr="000F6634">
        <w:t>creative</w:t>
      </w:r>
      <w:r w:rsidR="009439E2" w:rsidRPr="000F6634">
        <w:t xml:space="preserve"> devices should not signal the </w:t>
      </w:r>
      <w:r w:rsidR="002C2EE6" w:rsidRPr="000F6634">
        <w:t>rejection</w:t>
      </w:r>
      <w:r w:rsidR="009439E2" w:rsidRPr="000F6634">
        <w:t xml:space="preserve"> of analysis, rigour, and seriousness of inten</w:t>
      </w:r>
      <w:r w:rsidR="00AC1084" w:rsidRPr="000F6634">
        <w:t xml:space="preserve">t, </w:t>
      </w:r>
      <w:r w:rsidR="002C2EE6" w:rsidRPr="000F6634">
        <w:t>they</w:t>
      </w:r>
      <w:r w:rsidR="009439E2" w:rsidRPr="000F6634">
        <w:t xml:space="preserve"> should not be used </w:t>
      </w:r>
      <w:r w:rsidR="009439E2" w:rsidRPr="000F6634">
        <w:rPr>
          <w:i/>
          <w:iCs/>
        </w:rPr>
        <w:t>instead</w:t>
      </w:r>
      <w:r w:rsidR="009439E2" w:rsidRPr="000F6634">
        <w:t xml:space="preserve"> of fact and analysis, they should be applied </w:t>
      </w:r>
      <w:r w:rsidR="009439E2" w:rsidRPr="000F6634">
        <w:rPr>
          <w:i/>
          <w:iCs/>
        </w:rPr>
        <w:t>along</w:t>
      </w:r>
      <w:r w:rsidR="009439E2" w:rsidRPr="000F6634">
        <w:t xml:space="preserve"> </w:t>
      </w:r>
      <w:r w:rsidR="009439E2" w:rsidRPr="000F6634">
        <w:rPr>
          <w:i/>
          <w:iCs/>
        </w:rPr>
        <w:t>with</w:t>
      </w:r>
      <w:r w:rsidR="009439E2" w:rsidRPr="000F6634">
        <w:t xml:space="preserve"> fact and analysis.</w:t>
      </w:r>
      <w:r w:rsidR="00AC1084" w:rsidRPr="000F6634">
        <w:t xml:space="preserve"> </w:t>
      </w:r>
      <w:r w:rsidR="00A72D47" w:rsidRPr="000F6634">
        <w:t xml:space="preserve">Rather than </w:t>
      </w:r>
      <w:r w:rsidR="00AC1084" w:rsidRPr="000F6634">
        <w:t xml:space="preserve">collapsing into relativism, or </w:t>
      </w:r>
      <w:r w:rsidR="00A72D47" w:rsidRPr="000F6634">
        <w:t xml:space="preserve">abandoning fidelity to the real, </w:t>
      </w:r>
      <w:r w:rsidR="00B11A75">
        <w:rPr>
          <w:rFonts w:ascii="Gill Sans" w:hAnsi="Gill Sans" w:cs="Gill Sans"/>
        </w:rPr>
        <w:t>‘</w:t>
      </w:r>
      <w:r w:rsidR="00A72D47" w:rsidRPr="000F6634">
        <w:t xml:space="preserve">formal and aesthetic aspects are foregrounded to become the generative element that releases history as a force acting on the present’ (Skoller, 2005). </w:t>
      </w:r>
    </w:p>
    <w:p w14:paraId="2A0C5E3C" w14:textId="77777777" w:rsidR="003E1030" w:rsidRPr="000F6634" w:rsidRDefault="003E1030" w:rsidP="00DF3B30">
      <w:pPr>
        <w:spacing w:line="360" w:lineRule="auto"/>
        <w:rPr>
          <w:iCs/>
          <w:lang w:val="en-US"/>
        </w:rPr>
      </w:pPr>
    </w:p>
    <w:p w14:paraId="32323E42" w14:textId="67C19375" w:rsidR="007C6258" w:rsidRPr="000F6634" w:rsidRDefault="002C2EE6" w:rsidP="00DF3B30">
      <w:pPr>
        <w:spacing w:line="360" w:lineRule="auto"/>
      </w:pPr>
      <w:r w:rsidRPr="000F6634">
        <w:rPr>
          <w:iCs/>
          <w:lang w:val="en-US"/>
        </w:rPr>
        <w:t>This force is the palpable link with a past that is causally connected to the present.</w:t>
      </w:r>
      <w:r w:rsidR="005D434A" w:rsidRPr="000F6634">
        <w:rPr>
          <w:iCs/>
          <w:lang w:val="en-US"/>
        </w:rPr>
        <w:t xml:space="preserve"> </w:t>
      </w:r>
      <w:r w:rsidR="00385CD1" w:rsidRPr="000F6634">
        <w:t xml:space="preserve">Jaimie </w:t>
      </w:r>
      <w:r w:rsidR="00A72D47" w:rsidRPr="000F6634">
        <w:t xml:space="preserve">Baron has described </w:t>
      </w:r>
      <w:r w:rsidR="00385CD1" w:rsidRPr="000F6634">
        <w:t xml:space="preserve">the capacity </w:t>
      </w:r>
      <w:r w:rsidR="00A72D47" w:rsidRPr="000F6634">
        <w:t xml:space="preserve">of archive film to evoke a sense of continuity and contiguity in the emotional </w:t>
      </w:r>
      <w:r w:rsidR="005D434A" w:rsidRPr="000F6634">
        <w:t xml:space="preserve">apprehension of </w:t>
      </w:r>
      <w:r w:rsidR="00A72D47" w:rsidRPr="000F6634">
        <w:t xml:space="preserve">past events. </w:t>
      </w:r>
      <w:r w:rsidR="005D434A" w:rsidRPr="000F6634">
        <w:t>It</w:t>
      </w:r>
      <w:r w:rsidR="00A72D47" w:rsidRPr="000F6634">
        <w:t xml:space="preserve"> closes the gap between the then and now, disrupting the distancing effect that renders people in the past as ‘other’ and unrelated to our present social conditions. </w:t>
      </w:r>
      <w:r w:rsidR="00A72D47" w:rsidRPr="000F6634">
        <w:rPr>
          <w:lang w:val="en-US"/>
        </w:rPr>
        <w:t>It asks us to recognize that ‘“our” context “here and now” and “their” context “there and then” may be extremely similar’ (Baron, 2014).</w:t>
      </w:r>
      <w:r w:rsidR="00A72D47" w:rsidRPr="000F6634">
        <w:t xml:space="preserve"> This has considerable political implications for our experience of archive film, particularly in its power to provoke empathy and identification. </w:t>
      </w:r>
      <w:r w:rsidR="00317DC5" w:rsidRPr="000F6634">
        <w:t>A</w:t>
      </w:r>
      <w:r w:rsidR="00A72D47" w:rsidRPr="000F6634">
        <w:t xml:space="preserve"> response that Alison Landsberg has theorised as ‘prosthetic memory’, a social form of collective memory felt by people who did not directly experience the actual events</w:t>
      </w:r>
      <w:r w:rsidR="00940938" w:rsidRPr="000F6634">
        <w:t>.</w:t>
      </w:r>
      <w:r w:rsidR="00317DC5" w:rsidRPr="000F6634">
        <w:t xml:space="preserve"> This more active and critical reception must to be activated by an explicit construction that recovers and reanimates </w:t>
      </w:r>
      <w:r w:rsidR="000A113B" w:rsidRPr="000F6634">
        <w:t xml:space="preserve">its </w:t>
      </w:r>
      <w:r w:rsidR="00317DC5" w:rsidRPr="000F6634">
        <w:t xml:space="preserve">fragments. </w:t>
      </w:r>
      <w:r w:rsidR="005E754D" w:rsidRPr="000F6634">
        <w:rPr>
          <w:lang w:val="en-US"/>
        </w:rPr>
        <w:t xml:space="preserve">The </w:t>
      </w:r>
      <w:r w:rsidR="00A72D47" w:rsidRPr="000F6634">
        <w:rPr>
          <w:lang w:val="en-US"/>
        </w:rPr>
        <w:t xml:space="preserve">mediation </w:t>
      </w:r>
      <w:r w:rsidR="005E754D" w:rsidRPr="000F6634">
        <w:rPr>
          <w:lang w:val="en-US"/>
        </w:rPr>
        <w:t xml:space="preserve">of the archive </w:t>
      </w:r>
      <w:r w:rsidR="00A72D47" w:rsidRPr="000F6634">
        <w:rPr>
          <w:lang w:val="en-US"/>
        </w:rPr>
        <w:t xml:space="preserve">can work to </w:t>
      </w:r>
      <w:r w:rsidR="00A72D47" w:rsidRPr="000F6634">
        <w:t>connect us to a shared sense of political and cultural memory and identity</w:t>
      </w:r>
      <w:r w:rsidR="00B04193" w:rsidRPr="000F6634">
        <w:t>,</w:t>
      </w:r>
      <w:r w:rsidR="00A27FD3" w:rsidRPr="000F6634">
        <w:t xml:space="preserve"> ‘an experience of historical knowledge as something that is constantly in transformation, rather than as a static artefact from the past’ (Skoller, 2013).</w:t>
      </w:r>
      <w:r w:rsidR="00A72D47" w:rsidRPr="000F6634">
        <w:t xml:space="preserve"> </w:t>
      </w:r>
      <w:r w:rsidR="000A113B" w:rsidRPr="000F6634">
        <w:t>This is an approach</w:t>
      </w:r>
      <w:r w:rsidR="00B04193" w:rsidRPr="000F6634">
        <w:t xml:space="preserve"> that Catherine Russel</w:t>
      </w:r>
      <w:r w:rsidR="007402C0" w:rsidRPr="000F6634">
        <w:t>l</w:t>
      </w:r>
      <w:r w:rsidR="00B04193" w:rsidRPr="000F6634">
        <w:t xml:space="preserve"> has called Archiveology: </w:t>
      </w:r>
      <w:r w:rsidR="000A113B" w:rsidRPr="000F6634">
        <w:t xml:space="preserve">the process of </w:t>
      </w:r>
      <w:r w:rsidR="00B04193" w:rsidRPr="000F6634">
        <w:t>‘</w:t>
      </w:r>
      <w:r w:rsidR="007C6258" w:rsidRPr="000F6634">
        <w:t>returning to the images of the past (...) and reviewing them for new ways of making history come alive in new forms</w:t>
      </w:r>
      <w:r w:rsidR="00B04193" w:rsidRPr="000F6634">
        <w:t xml:space="preserve">’ </w:t>
      </w:r>
      <w:r w:rsidR="007C6258" w:rsidRPr="000F6634">
        <w:t>(2018)</w:t>
      </w:r>
      <w:r w:rsidR="00B04193" w:rsidRPr="000F6634">
        <w:t xml:space="preserve">. </w:t>
      </w:r>
    </w:p>
    <w:p w14:paraId="117CAB3A" w14:textId="77777777" w:rsidR="007C6258" w:rsidRPr="000F6634" w:rsidRDefault="007C6258" w:rsidP="00DF3B30">
      <w:pPr>
        <w:spacing w:line="360" w:lineRule="auto"/>
      </w:pPr>
    </w:p>
    <w:p w14:paraId="3CA81230" w14:textId="567870F8" w:rsidR="00447146" w:rsidRPr="000F6634" w:rsidRDefault="007C6258" w:rsidP="00DF3B30">
      <w:pPr>
        <w:spacing w:line="360" w:lineRule="auto"/>
        <w:rPr>
          <w:rFonts w:ascii="Gill Sans" w:hAnsi="Gill Sans" w:cs="Gill Sans"/>
        </w:rPr>
      </w:pPr>
      <w:r w:rsidRPr="000F6634">
        <w:rPr>
          <w:rFonts w:ascii="Gill Sans" w:hAnsi="Gill Sans" w:cs="Gill Sans"/>
        </w:rPr>
        <w:t xml:space="preserve">Custodial Aesthetics </w:t>
      </w:r>
    </w:p>
    <w:p w14:paraId="4C33AEA6" w14:textId="77777777" w:rsidR="00447146" w:rsidRPr="000F6634" w:rsidRDefault="00447146" w:rsidP="00DF3B30">
      <w:pPr>
        <w:spacing w:line="360" w:lineRule="auto"/>
        <w:rPr>
          <w:rFonts w:ascii="Gill Sans" w:hAnsi="Gill Sans" w:cs="Gill Sans"/>
        </w:rPr>
      </w:pPr>
    </w:p>
    <w:p w14:paraId="594F2B4E" w14:textId="09667712" w:rsidR="004C355A" w:rsidRPr="000F6634" w:rsidRDefault="004C355A" w:rsidP="00DF3B30">
      <w:pPr>
        <w:spacing w:line="360" w:lineRule="auto"/>
      </w:pPr>
      <w:r w:rsidRPr="000F6634">
        <w:t xml:space="preserve">Iwan Bala has said that ‘Wales, governed and dominated from the outside, shares with other marginalised cultures the need to salvage, to repossess a notion of authenticity’ (1999). </w:t>
      </w:r>
    </w:p>
    <w:p w14:paraId="6875FCC0" w14:textId="77777777" w:rsidR="004C355A" w:rsidRPr="000F6634" w:rsidRDefault="004C355A" w:rsidP="00DF3B30">
      <w:pPr>
        <w:spacing w:line="360" w:lineRule="auto"/>
      </w:pPr>
    </w:p>
    <w:p w14:paraId="1AF07904" w14:textId="2D0A75DD" w:rsidR="00C532CA" w:rsidRPr="000F6634" w:rsidRDefault="00333ED2" w:rsidP="00DF3B30">
      <w:pPr>
        <w:spacing w:line="360" w:lineRule="auto"/>
        <w:rPr>
          <w:color w:val="000000" w:themeColor="text1"/>
        </w:rPr>
      </w:pPr>
      <w:r w:rsidRPr="000F6634">
        <w:t>Bala</w:t>
      </w:r>
      <w:r w:rsidR="007322AD" w:rsidRPr="000F6634">
        <w:t xml:space="preserve"> has theorised this repossession as the production of custodial aesthetics, </w:t>
      </w:r>
      <w:r w:rsidRPr="000F6634">
        <w:t xml:space="preserve">an art or media practice </w:t>
      </w:r>
      <w:r w:rsidR="00393757" w:rsidRPr="000F6634">
        <w:t>with</w:t>
      </w:r>
      <w:r w:rsidRPr="000F6634">
        <w:t xml:space="preserve"> a</w:t>
      </w:r>
      <w:r w:rsidR="008B609D" w:rsidRPr="000F6634">
        <w:t xml:space="preserve"> deep involvement with specific and particular places, history and people</w:t>
      </w:r>
      <w:r w:rsidRPr="000F6634">
        <w:t xml:space="preserve">. This </w:t>
      </w:r>
      <w:r w:rsidR="008B609D" w:rsidRPr="000F6634">
        <w:t>offer</w:t>
      </w:r>
      <w:r w:rsidRPr="000F6634">
        <w:t>s</w:t>
      </w:r>
      <w:r w:rsidR="008B609D" w:rsidRPr="000F6634">
        <w:t xml:space="preserve"> a visual</w:t>
      </w:r>
      <w:r w:rsidR="007322AD" w:rsidRPr="000F6634">
        <w:t>, material</w:t>
      </w:r>
      <w:r w:rsidR="008B609D" w:rsidRPr="000F6634">
        <w:t xml:space="preserve"> custodianship of cultural memory</w:t>
      </w:r>
      <w:r w:rsidRPr="000F6634">
        <w:t xml:space="preserve">, </w:t>
      </w:r>
      <w:r w:rsidR="008B609D" w:rsidRPr="000F6634">
        <w:t xml:space="preserve">and its role in determining </w:t>
      </w:r>
      <w:r w:rsidR="007322AD" w:rsidRPr="000F6634">
        <w:t>the identities of the present.</w:t>
      </w:r>
      <w:r w:rsidRPr="000F6634">
        <w:t xml:space="preserve"> I feel that t</w:t>
      </w:r>
      <w:r w:rsidR="004C355A" w:rsidRPr="000F6634">
        <w:t xml:space="preserve">he archival practice that I’ve </w:t>
      </w:r>
      <w:r w:rsidRPr="000F6634">
        <w:t>described in</w:t>
      </w:r>
      <w:r w:rsidR="004C355A" w:rsidRPr="000F6634">
        <w:t xml:space="preserve"> this paper provide</w:t>
      </w:r>
      <w:r w:rsidR="00BD0414" w:rsidRPr="000F6634">
        <w:t>s</w:t>
      </w:r>
      <w:r w:rsidR="004C355A" w:rsidRPr="000F6634">
        <w:t xml:space="preserve"> </w:t>
      </w:r>
      <w:r w:rsidR="000A113B" w:rsidRPr="000F6634">
        <w:t>tool</w:t>
      </w:r>
      <w:r w:rsidRPr="000F6634">
        <w:t>s</w:t>
      </w:r>
      <w:r w:rsidR="000A113B" w:rsidRPr="000F6634">
        <w:t xml:space="preserve"> that enable and facilitate</w:t>
      </w:r>
      <w:r w:rsidRPr="000F6634">
        <w:t xml:space="preserve"> </w:t>
      </w:r>
      <w:r w:rsidR="000A113B" w:rsidRPr="000F6634">
        <w:t>this aim.</w:t>
      </w:r>
      <w:r w:rsidR="008B609D" w:rsidRPr="000F6634">
        <w:t xml:space="preserve"> </w:t>
      </w:r>
      <w:r w:rsidR="00493F7E" w:rsidRPr="000F6634">
        <w:t>A</w:t>
      </w:r>
      <w:r w:rsidRPr="000F6634">
        <w:t xml:space="preserve">s the </w:t>
      </w:r>
      <w:r w:rsidR="000A113B" w:rsidRPr="000F6634">
        <w:rPr>
          <w:color w:val="000000" w:themeColor="text1"/>
        </w:rPr>
        <w:t xml:space="preserve">presence of the </w:t>
      </w:r>
      <w:r w:rsidR="004C355A" w:rsidRPr="000F6634">
        <w:rPr>
          <w:color w:val="000000" w:themeColor="text1"/>
        </w:rPr>
        <w:t xml:space="preserve">digital </w:t>
      </w:r>
      <w:r w:rsidR="000A113B" w:rsidRPr="000F6634">
        <w:rPr>
          <w:color w:val="000000" w:themeColor="text1"/>
        </w:rPr>
        <w:t xml:space="preserve">in emerging methods </w:t>
      </w:r>
      <w:r w:rsidR="004C355A" w:rsidRPr="000F6634">
        <w:rPr>
          <w:color w:val="000000" w:themeColor="text1"/>
        </w:rPr>
        <w:t xml:space="preserve">catalyses </w:t>
      </w:r>
      <w:r w:rsidRPr="000F6634">
        <w:rPr>
          <w:color w:val="000000" w:themeColor="text1"/>
        </w:rPr>
        <w:t xml:space="preserve">the </w:t>
      </w:r>
      <w:r w:rsidR="004C355A" w:rsidRPr="000F6634">
        <w:rPr>
          <w:color w:val="000000" w:themeColor="text1"/>
        </w:rPr>
        <w:t>reconfigur</w:t>
      </w:r>
      <w:r w:rsidR="000A113B" w:rsidRPr="000F6634">
        <w:rPr>
          <w:color w:val="000000" w:themeColor="text1"/>
        </w:rPr>
        <w:t xml:space="preserve">ation and reanimation of </w:t>
      </w:r>
      <w:r w:rsidR="004C355A" w:rsidRPr="000F6634">
        <w:rPr>
          <w:color w:val="000000" w:themeColor="text1"/>
        </w:rPr>
        <w:t>factual materials</w:t>
      </w:r>
      <w:r w:rsidR="00493F7E" w:rsidRPr="000F6634">
        <w:rPr>
          <w:color w:val="000000" w:themeColor="text1"/>
        </w:rPr>
        <w:t xml:space="preserve">, </w:t>
      </w:r>
      <w:r w:rsidR="00493F7E" w:rsidRPr="000F6634">
        <w:t xml:space="preserve">creative technologies can extend custodial aesthetics </w:t>
      </w:r>
      <w:r w:rsidR="004C355A" w:rsidRPr="000F6634">
        <w:rPr>
          <w:color w:val="000000" w:themeColor="text1"/>
        </w:rPr>
        <w:t>in ways that were not previously possible</w:t>
      </w:r>
      <w:r w:rsidR="000A113B" w:rsidRPr="000F6634">
        <w:rPr>
          <w:color w:val="000000" w:themeColor="text1"/>
        </w:rPr>
        <w:t xml:space="preserve">. </w:t>
      </w:r>
    </w:p>
    <w:p w14:paraId="332CF373" w14:textId="77777777" w:rsidR="00493F7E" w:rsidRPr="000F6634" w:rsidRDefault="00493F7E" w:rsidP="00DF3B30">
      <w:pPr>
        <w:spacing w:line="360" w:lineRule="auto"/>
      </w:pPr>
    </w:p>
    <w:p w14:paraId="28DF557F" w14:textId="0E7BCF6F" w:rsidR="00513B98" w:rsidRPr="000F6634" w:rsidRDefault="000A113B" w:rsidP="00DF3B30">
      <w:pPr>
        <w:spacing w:line="360" w:lineRule="auto"/>
      </w:pPr>
      <w:r w:rsidRPr="000F6634">
        <w:rPr>
          <w:color w:val="000000" w:themeColor="text1"/>
        </w:rPr>
        <w:t xml:space="preserve">But this must be conducted with a sensitivity to the </w:t>
      </w:r>
      <w:r w:rsidR="00513B98" w:rsidRPr="000F6634">
        <w:t>intrinsic prejudices and biases that can standardise and pacify their use. As Paul Wells and Jonny Hardstaff have cautioned</w:t>
      </w:r>
      <w:r w:rsidR="00CA225F" w:rsidRPr="000F6634">
        <w:t xml:space="preserve"> - </w:t>
      </w:r>
      <w:r w:rsidR="00513B98" w:rsidRPr="000F6634">
        <w:t xml:space="preserve"> corporate</w:t>
      </w:r>
      <w:r w:rsidR="00493F7E" w:rsidRPr="000F6634">
        <w:t xml:space="preserve">, </w:t>
      </w:r>
      <w:r w:rsidR="00513B98" w:rsidRPr="000F6634">
        <w:t>conservative agendas can lie at the heart of the tools we use to design, develop and deliver our work.</w:t>
      </w:r>
      <w:r w:rsidR="00D36ABF" w:rsidRPr="000F6634">
        <w:t xml:space="preserve"> </w:t>
      </w:r>
      <w:r w:rsidR="00493F7E" w:rsidRPr="000F6634">
        <w:rPr>
          <w:lang w:val="en-US"/>
        </w:rPr>
        <w:t>This</w:t>
      </w:r>
      <w:r w:rsidR="00D36ABF" w:rsidRPr="000F6634">
        <w:rPr>
          <w:lang w:val="en-US"/>
        </w:rPr>
        <w:t xml:space="preserve"> uphold</w:t>
      </w:r>
      <w:r w:rsidR="00493F7E" w:rsidRPr="000F6634">
        <w:rPr>
          <w:lang w:val="en-US"/>
        </w:rPr>
        <w:t>s</w:t>
      </w:r>
      <w:r w:rsidR="00D36ABF" w:rsidRPr="000F6634">
        <w:rPr>
          <w:lang w:val="en-US"/>
        </w:rPr>
        <w:t xml:space="preserve"> a culture that conditions how </w:t>
      </w:r>
      <w:r w:rsidR="00392CED" w:rsidRPr="000F6634">
        <w:rPr>
          <w:lang w:val="en-US"/>
        </w:rPr>
        <w:t>they</w:t>
      </w:r>
      <w:r w:rsidR="00D36ABF" w:rsidRPr="000F6634">
        <w:rPr>
          <w:lang w:val="en-US"/>
        </w:rPr>
        <w:t xml:space="preserve"> are used according to a presumption of how the world works. Tarleton Gillespie points out the fallacy that: </w:t>
      </w:r>
    </w:p>
    <w:p w14:paraId="069971F4" w14:textId="1ADFA023" w:rsidR="00E149C7" w:rsidRPr="000F6634" w:rsidRDefault="00E149C7" w:rsidP="00DF3B30">
      <w:pPr>
        <w:spacing w:line="360" w:lineRule="auto"/>
        <w:rPr>
          <w:color w:val="000000" w:themeColor="text1"/>
        </w:rPr>
      </w:pPr>
    </w:p>
    <w:p w14:paraId="646FD9C2" w14:textId="3FB121B2" w:rsidR="00513B98" w:rsidRPr="000F6634" w:rsidRDefault="00513B98" w:rsidP="00DF3B30">
      <w:pPr>
        <w:spacing w:line="360" w:lineRule="auto"/>
      </w:pPr>
      <w:r w:rsidRPr="000F6634">
        <w:t xml:space="preserve">(technologies) hold out the promise of attaining progressive social goals, and of doing so effectively and without discrimination - a promise built upon the persistent belief that technologies exist outside the frailty and selfishness of human politics (Gillespie, 2003) </w:t>
      </w:r>
    </w:p>
    <w:p w14:paraId="75939CA6" w14:textId="77777777" w:rsidR="00333ED2" w:rsidRPr="000F6634" w:rsidRDefault="00333ED2" w:rsidP="00DF3B30">
      <w:pPr>
        <w:spacing w:line="360" w:lineRule="auto"/>
        <w:rPr>
          <w:color w:val="000000" w:themeColor="text1"/>
        </w:rPr>
      </w:pPr>
    </w:p>
    <w:p w14:paraId="0A911990" w14:textId="3180DB2D" w:rsidR="007060D2" w:rsidRPr="000F6634" w:rsidRDefault="00D36ABF" w:rsidP="00DF3B30">
      <w:pPr>
        <w:spacing w:line="360" w:lineRule="auto"/>
      </w:pPr>
      <w:r w:rsidRPr="000F6634">
        <w:t xml:space="preserve">If we can interrogate, resist and circumvent </w:t>
      </w:r>
      <w:r w:rsidR="00392CED" w:rsidRPr="000F6634">
        <w:t>its</w:t>
      </w:r>
      <w:r w:rsidRPr="000F6634">
        <w:t xml:space="preserve"> biases, the potential for digital imaging technologies to address and reveal the complexity of the social world can be maintained. </w:t>
      </w:r>
      <w:r w:rsidRPr="000F6634">
        <w:rPr>
          <w:lang w:val="en-US"/>
        </w:rPr>
        <w:t xml:space="preserve">Digital compositing </w:t>
      </w:r>
      <w:r w:rsidR="00515DF7" w:rsidRPr="000F6634">
        <w:rPr>
          <w:lang w:val="en-US"/>
        </w:rPr>
        <w:t>can</w:t>
      </w:r>
      <w:r w:rsidRPr="000F6634">
        <w:rPr>
          <w:lang w:val="en-US"/>
        </w:rPr>
        <w:t xml:space="preserve"> openly announce the constructedness of the aesthetic and the ontological distinction of the components combined. This rupture is engaged to open the technique to the possibility of political energies that the corporate realism of conventional visual effects denies.</w:t>
      </w:r>
      <w:r w:rsidR="00493F7E" w:rsidRPr="000F6634">
        <w:rPr>
          <w:lang w:val="en-US"/>
        </w:rPr>
        <w:t xml:space="preserve"> </w:t>
      </w:r>
      <w:r w:rsidR="007060D2" w:rsidRPr="000F6634">
        <w:t xml:space="preserve">In this way, </w:t>
      </w:r>
      <w:r w:rsidR="00C404CC" w:rsidRPr="000F6634">
        <w:t>it can occupy ‘</w:t>
      </w:r>
      <w:r w:rsidR="007060D2" w:rsidRPr="000F6634">
        <w:t>the realm in which such graphic rendition might make social forms available to knowledge’ (Leslie, 2014). In the antithesis of the reductionist and ideological suppression of complexity, this enables and supports revelation and visibility, fostering higher levels of awareness and understanding.</w:t>
      </w:r>
      <w:r w:rsidR="00C404CC" w:rsidRPr="000F6634">
        <w:t xml:space="preserve"> </w:t>
      </w:r>
      <w:r w:rsidR="00C404CC" w:rsidRPr="000F6634">
        <w:rPr>
          <w:lang w:val="en-US"/>
        </w:rPr>
        <w:t xml:space="preserve">In a parallel to Raymond Williams concept of ‘social extension’, collage can uphold and defend social complexity, reveal the diversity and plurality of social identities and history, and extend the scope and range of images that challenge reductions </w:t>
      </w:r>
      <w:r w:rsidR="00664170" w:rsidRPr="000F6634">
        <w:rPr>
          <w:lang w:val="en-US"/>
        </w:rPr>
        <w:t>in</w:t>
      </w:r>
      <w:r w:rsidR="00C404CC" w:rsidRPr="000F6634">
        <w:rPr>
          <w:lang w:val="en-US"/>
        </w:rPr>
        <w:t xml:space="preserve"> regimes of representation</w:t>
      </w:r>
      <w:r w:rsidR="008B609D" w:rsidRPr="000F6634">
        <w:rPr>
          <w:lang w:val="en-US"/>
        </w:rPr>
        <w:t xml:space="preserve">. </w:t>
      </w:r>
    </w:p>
    <w:p w14:paraId="5EE86605" w14:textId="77777777" w:rsidR="00340092" w:rsidRPr="000F6634" w:rsidRDefault="00340092" w:rsidP="00DF3B30">
      <w:pPr>
        <w:spacing w:line="360" w:lineRule="auto"/>
      </w:pPr>
    </w:p>
    <w:p w14:paraId="5C3793A7" w14:textId="147D439A" w:rsidR="006D4420" w:rsidRPr="000F6634" w:rsidRDefault="006D4420" w:rsidP="00DF3B30">
      <w:pPr>
        <w:spacing w:line="360" w:lineRule="auto"/>
      </w:pPr>
    </w:p>
    <w:sectPr w:rsidR="006D4420" w:rsidRPr="000F66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F1DA9" w14:textId="77777777" w:rsidR="00A95E93" w:rsidRDefault="00A95E93" w:rsidP="00B306C5">
      <w:r>
        <w:separator/>
      </w:r>
    </w:p>
  </w:endnote>
  <w:endnote w:type="continuationSeparator" w:id="0">
    <w:p w14:paraId="1C9BAC3C" w14:textId="77777777" w:rsidR="00A95E93" w:rsidRDefault="00A95E93" w:rsidP="00B30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Light">
    <w:altName w:val="Gill Sans Light"/>
    <w:panose1 w:val="020B0302020104020203"/>
    <w:charset w:val="B1"/>
    <w:family w:val="swiss"/>
    <w:pitch w:val="variable"/>
    <w:sig w:usb0="80002A67"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ill Sans">
    <w:panose1 w:val="020B0502020104020203"/>
    <w:charset w:val="B1"/>
    <w:family w:val="swiss"/>
    <w:pitch w:val="variable"/>
    <w:sig w:usb0="80002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F502C" w14:textId="77777777" w:rsidR="00A95E93" w:rsidRDefault="00A95E93" w:rsidP="00B306C5">
      <w:r>
        <w:separator/>
      </w:r>
    </w:p>
  </w:footnote>
  <w:footnote w:type="continuationSeparator" w:id="0">
    <w:p w14:paraId="0D99654B" w14:textId="77777777" w:rsidR="00A95E93" w:rsidRDefault="00A95E93" w:rsidP="00B30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ECD"/>
    <w:multiLevelType w:val="multilevel"/>
    <w:tmpl w:val="3680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E0EB3"/>
    <w:multiLevelType w:val="hybridMultilevel"/>
    <w:tmpl w:val="879E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F91B6B"/>
    <w:multiLevelType w:val="hybridMultilevel"/>
    <w:tmpl w:val="0B484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C13808"/>
    <w:multiLevelType w:val="multilevel"/>
    <w:tmpl w:val="8840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78445D"/>
    <w:multiLevelType w:val="multilevel"/>
    <w:tmpl w:val="AD16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B10A6C"/>
    <w:multiLevelType w:val="hybridMultilevel"/>
    <w:tmpl w:val="EFBA5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5848BD"/>
    <w:multiLevelType w:val="hybridMultilevel"/>
    <w:tmpl w:val="7B70E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4566515">
    <w:abstractNumId w:val="3"/>
  </w:num>
  <w:num w:numId="2" w16cid:durableId="1499155357">
    <w:abstractNumId w:val="0"/>
  </w:num>
  <w:num w:numId="3" w16cid:durableId="466092632">
    <w:abstractNumId w:val="4"/>
  </w:num>
  <w:num w:numId="4" w16cid:durableId="1463886944">
    <w:abstractNumId w:val="2"/>
  </w:num>
  <w:num w:numId="5" w16cid:durableId="1396121054">
    <w:abstractNumId w:val="1"/>
  </w:num>
  <w:num w:numId="6" w16cid:durableId="84883065">
    <w:abstractNumId w:val="5"/>
  </w:num>
  <w:num w:numId="7" w16cid:durableId="20190398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25A"/>
    <w:rsid w:val="00001F28"/>
    <w:rsid w:val="0000294E"/>
    <w:rsid w:val="000046B9"/>
    <w:rsid w:val="00004BF9"/>
    <w:rsid w:val="00005442"/>
    <w:rsid w:val="00006E9B"/>
    <w:rsid w:val="00010D3C"/>
    <w:rsid w:val="00012631"/>
    <w:rsid w:val="000253A7"/>
    <w:rsid w:val="00042786"/>
    <w:rsid w:val="00047909"/>
    <w:rsid w:val="000513FD"/>
    <w:rsid w:val="00063B8B"/>
    <w:rsid w:val="000655F1"/>
    <w:rsid w:val="00067DD9"/>
    <w:rsid w:val="000730C7"/>
    <w:rsid w:val="00076A42"/>
    <w:rsid w:val="00081FA8"/>
    <w:rsid w:val="00082904"/>
    <w:rsid w:val="000857E0"/>
    <w:rsid w:val="000A113B"/>
    <w:rsid w:val="000B053E"/>
    <w:rsid w:val="000B1CAD"/>
    <w:rsid w:val="000B65B5"/>
    <w:rsid w:val="000C2620"/>
    <w:rsid w:val="000C5530"/>
    <w:rsid w:val="000E7065"/>
    <w:rsid w:val="000F6634"/>
    <w:rsid w:val="00101929"/>
    <w:rsid w:val="001028A0"/>
    <w:rsid w:val="0010590D"/>
    <w:rsid w:val="00105940"/>
    <w:rsid w:val="00131240"/>
    <w:rsid w:val="00135F2B"/>
    <w:rsid w:val="00157264"/>
    <w:rsid w:val="001640B8"/>
    <w:rsid w:val="0017794C"/>
    <w:rsid w:val="0019198C"/>
    <w:rsid w:val="00193D64"/>
    <w:rsid w:val="001A0B54"/>
    <w:rsid w:val="001A64AD"/>
    <w:rsid w:val="001A6740"/>
    <w:rsid w:val="001C728E"/>
    <w:rsid w:val="001D2B09"/>
    <w:rsid w:val="001E7016"/>
    <w:rsid w:val="001F77CE"/>
    <w:rsid w:val="001F79F9"/>
    <w:rsid w:val="0020151A"/>
    <w:rsid w:val="00202743"/>
    <w:rsid w:val="00203205"/>
    <w:rsid w:val="00220515"/>
    <w:rsid w:val="002642B1"/>
    <w:rsid w:val="00267158"/>
    <w:rsid w:val="002979CC"/>
    <w:rsid w:val="002A3233"/>
    <w:rsid w:val="002C2EE6"/>
    <w:rsid w:val="002D6981"/>
    <w:rsid w:val="002F2775"/>
    <w:rsid w:val="00307C12"/>
    <w:rsid w:val="00317DC5"/>
    <w:rsid w:val="0033138F"/>
    <w:rsid w:val="00333ED2"/>
    <w:rsid w:val="0033712D"/>
    <w:rsid w:val="00340092"/>
    <w:rsid w:val="00352035"/>
    <w:rsid w:val="003531B4"/>
    <w:rsid w:val="00360749"/>
    <w:rsid w:val="00370670"/>
    <w:rsid w:val="003776BF"/>
    <w:rsid w:val="003823E7"/>
    <w:rsid w:val="00385CD1"/>
    <w:rsid w:val="00392CED"/>
    <w:rsid w:val="00393757"/>
    <w:rsid w:val="0039730F"/>
    <w:rsid w:val="00397E10"/>
    <w:rsid w:val="003B2BA6"/>
    <w:rsid w:val="003B7262"/>
    <w:rsid w:val="003D6E25"/>
    <w:rsid w:val="003E1030"/>
    <w:rsid w:val="003E37F2"/>
    <w:rsid w:val="003E4FC1"/>
    <w:rsid w:val="003E570B"/>
    <w:rsid w:val="003E6C49"/>
    <w:rsid w:val="003F3616"/>
    <w:rsid w:val="003F4B24"/>
    <w:rsid w:val="00405863"/>
    <w:rsid w:val="00405CF0"/>
    <w:rsid w:val="004065B7"/>
    <w:rsid w:val="00410A02"/>
    <w:rsid w:val="00422F29"/>
    <w:rsid w:val="0042379A"/>
    <w:rsid w:val="00441489"/>
    <w:rsid w:val="00441857"/>
    <w:rsid w:val="00447146"/>
    <w:rsid w:val="00447DC5"/>
    <w:rsid w:val="004572BD"/>
    <w:rsid w:val="00472647"/>
    <w:rsid w:val="004855B0"/>
    <w:rsid w:val="00490043"/>
    <w:rsid w:val="0049344C"/>
    <w:rsid w:val="00493F7E"/>
    <w:rsid w:val="004954D7"/>
    <w:rsid w:val="004B55C9"/>
    <w:rsid w:val="004C355A"/>
    <w:rsid w:val="004C776B"/>
    <w:rsid w:val="004F3CD3"/>
    <w:rsid w:val="00506D6D"/>
    <w:rsid w:val="00511F5C"/>
    <w:rsid w:val="00511FB4"/>
    <w:rsid w:val="0051256B"/>
    <w:rsid w:val="00513B98"/>
    <w:rsid w:val="00515DF7"/>
    <w:rsid w:val="005372DD"/>
    <w:rsid w:val="00540357"/>
    <w:rsid w:val="0054525A"/>
    <w:rsid w:val="00550F5C"/>
    <w:rsid w:val="00552C49"/>
    <w:rsid w:val="0056217E"/>
    <w:rsid w:val="0056431C"/>
    <w:rsid w:val="005710C1"/>
    <w:rsid w:val="00591BDF"/>
    <w:rsid w:val="005920EC"/>
    <w:rsid w:val="005C17B3"/>
    <w:rsid w:val="005D434A"/>
    <w:rsid w:val="005D7F79"/>
    <w:rsid w:val="005E754D"/>
    <w:rsid w:val="005F74DC"/>
    <w:rsid w:val="0060181C"/>
    <w:rsid w:val="006072DF"/>
    <w:rsid w:val="00615033"/>
    <w:rsid w:val="006200B8"/>
    <w:rsid w:val="0063496B"/>
    <w:rsid w:val="00636841"/>
    <w:rsid w:val="00643773"/>
    <w:rsid w:val="00644517"/>
    <w:rsid w:val="0064619C"/>
    <w:rsid w:val="00646D3B"/>
    <w:rsid w:val="00652D63"/>
    <w:rsid w:val="00664170"/>
    <w:rsid w:val="00673FAC"/>
    <w:rsid w:val="00676D2A"/>
    <w:rsid w:val="006858E4"/>
    <w:rsid w:val="00695F5F"/>
    <w:rsid w:val="00697468"/>
    <w:rsid w:val="00697EC9"/>
    <w:rsid w:val="006A071E"/>
    <w:rsid w:val="006A577B"/>
    <w:rsid w:val="006A643A"/>
    <w:rsid w:val="006B2C66"/>
    <w:rsid w:val="006C2A65"/>
    <w:rsid w:val="006D4420"/>
    <w:rsid w:val="006D7C9C"/>
    <w:rsid w:val="006E6DB3"/>
    <w:rsid w:val="006F22F6"/>
    <w:rsid w:val="006F4426"/>
    <w:rsid w:val="00703C15"/>
    <w:rsid w:val="007060D2"/>
    <w:rsid w:val="0071006B"/>
    <w:rsid w:val="00714C35"/>
    <w:rsid w:val="00721CDC"/>
    <w:rsid w:val="00722CE5"/>
    <w:rsid w:val="0072495C"/>
    <w:rsid w:val="007322AD"/>
    <w:rsid w:val="007402C0"/>
    <w:rsid w:val="0074362A"/>
    <w:rsid w:val="00745AA8"/>
    <w:rsid w:val="00751EC2"/>
    <w:rsid w:val="00754BA5"/>
    <w:rsid w:val="0076115A"/>
    <w:rsid w:val="00765A95"/>
    <w:rsid w:val="0077294F"/>
    <w:rsid w:val="00775609"/>
    <w:rsid w:val="00781C5F"/>
    <w:rsid w:val="0078432F"/>
    <w:rsid w:val="007859F6"/>
    <w:rsid w:val="00796853"/>
    <w:rsid w:val="007A3808"/>
    <w:rsid w:val="007C4FF9"/>
    <w:rsid w:val="007C6258"/>
    <w:rsid w:val="007D0A88"/>
    <w:rsid w:val="007E3089"/>
    <w:rsid w:val="007F339F"/>
    <w:rsid w:val="007F357B"/>
    <w:rsid w:val="008065F7"/>
    <w:rsid w:val="008164E1"/>
    <w:rsid w:val="008165D1"/>
    <w:rsid w:val="00820362"/>
    <w:rsid w:val="0082577A"/>
    <w:rsid w:val="00844BEC"/>
    <w:rsid w:val="00846FC5"/>
    <w:rsid w:val="008533B3"/>
    <w:rsid w:val="00856BE3"/>
    <w:rsid w:val="008604FE"/>
    <w:rsid w:val="008629DD"/>
    <w:rsid w:val="008749C5"/>
    <w:rsid w:val="00883BCE"/>
    <w:rsid w:val="008B31D3"/>
    <w:rsid w:val="008B609D"/>
    <w:rsid w:val="008D1172"/>
    <w:rsid w:val="008F08C3"/>
    <w:rsid w:val="00900C6F"/>
    <w:rsid w:val="009054EB"/>
    <w:rsid w:val="00905EE1"/>
    <w:rsid w:val="0090764D"/>
    <w:rsid w:val="00913033"/>
    <w:rsid w:val="00921108"/>
    <w:rsid w:val="00923933"/>
    <w:rsid w:val="009240A8"/>
    <w:rsid w:val="00934817"/>
    <w:rsid w:val="00936B21"/>
    <w:rsid w:val="00940938"/>
    <w:rsid w:val="009439E2"/>
    <w:rsid w:val="00945EAA"/>
    <w:rsid w:val="009506DB"/>
    <w:rsid w:val="00951A34"/>
    <w:rsid w:val="00957DAB"/>
    <w:rsid w:val="009659BC"/>
    <w:rsid w:val="00965C01"/>
    <w:rsid w:val="00975ACF"/>
    <w:rsid w:val="009834F4"/>
    <w:rsid w:val="009874D0"/>
    <w:rsid w:val="00987CEB"/>
    <w:rsid w:val="0099038E"/>
    <w:rsid w:val="009D467C"/>
    <w:rsid w:val="009D5091"/>
    <w:rsid w:val="009E3386"/>
    <w:rsid w:val="009E5924"/>
    <w:rsid w:val="00A07AE4"/>
    <w:rsid w:val="00A21944"/>
    <w:rsid w:val="00A27FD3"/>
    <w:rsid w:val="00A3681F"/>
    <w:rsid w:val="00A40767"/>
    <w:rsid w:val="00A477E7"/>
    <w:rsid w:val="00A57A16"/>
    <w:rsid w:val="00A728D8"/>
    <w:rsid w:val="00A72D47"/>
    <w:rsid w:val="00A81860"/>
    <w:rsid w:val="00A83C86"/>
    <w:rsid w:val="00A863CA"/>
    <w:rsid w:val="00A95E93"/>
    <w:rsid w:val="00A96647"/>
    <w:rsid w:val="00AB07B1"/>
    <w:rsid w:val="00AC1084"/>
    <w:rsid w:val="00AD1376"/>
    <w:rsid w:val="00AD777C"/>
    <w:rsid w:val="00AE3BED"/>
    <w:rsid w:val="00AE58B2"/>
    <w:rsid w:val="00AF00F2"/>
    <w:rsid w:val="00B016D5"/>
    <w:rsid w:val="00B04193"/>
    <w:rsid w:val="00B06CC8"/>
    <w:rsid w:val="00B07B57"/>
    <w:rsid w:val="00B11A75"/>
    <w:rsid w:val="00B2001E"/>
    <w:rsid w:val="00B2123D"/>
    <w:rsid w:val="00B306C5"/>
    <w:rsid w:val="00B31E31"/>
    <w:rsid w:val="00B35831"/>
    <w:rsid w:val="00B4063E"/>
    <w:rsid w:val="00B41C23"/>
    <w:rsid w:val="00B472FA"/>
    <w:rsid w:val="00B54B38"/>
    <w:rsid w:val="00B64C78"/>
    <w:rsid w:val="00B671DA"/>
    <w:rsid w:val="00B76904"/>
    <w:rsid w:val="00B91019"/>
    <w:rsid w:val="00B962FE"/>
    <w:rsid w:val="00BA22D3"/>
    <w:rsid w:val="00BB16C2"/>
    <w:rsid w:val="00BB1FD0"/>
    <w:rsid w:val="00BD0414"/>
    <w:rsid w:val="00BD6842"/>
    <w:rsid w:val="00BF1C4F"/>
    <w:rsid w:val="00C11CE7"/>
    <w:rsid w:val="00C21BCD"/>
    <w:rsid w:val="00C22CD7"/>
    <w:rsid w:val="00C247A3"/>
    <w:rsid w:val="00C30F42"/>
    <w:rsid w:val="00C37759"/>
    <w:rsid w:val="00C404CC"/>
    <w:rsid w:val="00C451F8"/>
    <w:rsid w:val="00C454CB"/>
    <w:rsid w:val="00C532CA"/>
    <w:rsid w:val="00C5361D"/>
    <w:rsid w:val="00C65A37"/>
    <w:rsid w:val="00C9233D"/>
    <w:rsid w:val="00CA225F"/>
    <w:rsid w:val="00CB6AC5"/>
    <w:rsid w:val="00CC0C4E"/>
    <w:rsid w:val="00CC17F6"/>
    <w:rsid w:val="00CC1980"/>
    <w:rsid w:val="00CE17DA"/>
    <w:rsid w:val="00CF260B"/>
    <w:rsid w:val="00D05892"/>
    <w:rsid w:val="00D059E1"/>
    <w:rsid w:val="00D2322F"/>
    <w:rsid w:val="00D24E61"/>
    <w:rsid w:val="00D34448"/>
    <w:rsid w:val="00D36ABF"/>
    <w:rsid w:val="00D50701"/>
    <w:rsid w:val="00D507F3"/>
    <w:rsid w:val="00D54E8B"/>
    <w:rsid w:val="00D55082"/>
    <w:rsid w:val="00D62B9C"/>
    <w:rsid w:val="00D6454A"/>
    <w:rsid w:val="00D703E0"/>
    <w:rsid w:val="00D91666"/>
    <w:rsid w:val="00D91F05"/>
    <w:rsid w:val="00D97257"/>
    <w:rsid w:val="00D97F1D"/>
    <w:rsid w:val="00DA5B8A"/>
    <w:rsid w:val="00DA7FA4"/>
    <w:rsid w:val="00DD3493"/>
    <w:rsid w:val="00DD5B9C"/>
    <w:rsid w:val="00DE38CA"/>
    <w:rsid w:val="00DF3B30"/>
    <w:rsid w:val="00DF6564"/>
    <w:rsid w:val="00DF69E3"/>
    <w:rsid w:val="00E149C7"/>
    <w:rsid w:val="00E254CD"/>
    <w:rsid w:val="00E30A7B"/>
    <w:rsid w:val="00E31527"/>
    <w:rsid w:val="00E60D4D"/>
    <w:rsid w:val="00E6358A"/>
    <w:rsid w:val="00E70ECA"/>
    <w:rsid w:val="00E72F92"/>
    <w:rsid w:val="00E90590"/>
    <w:rsid w:val="00E91407"/>
    <w:rsid w:val="00E95F3A"/>
    <w:rsid w:val="00EA46FD"/>
    <w:rsid w:val="00EB2E33"/>
    <w:rsid w:val="00EB2F4B"/>
    <w:rsid w:val="00ED23ED"/>
    <w:rsid w:val="00EE6378"/>
    <w:rsid w:val="00EF3AC1"/>
    <w:rsid w:val="00EF577D"/>
    <w:rsid w:val="00F04A20"/>
    <w:rsid w:val="00F04AED"/>
    <w:rsid w:val="00F07AE6"/>
    <w:rsid w:val="00F143E8"/>
    <w:rsid w:val="00F24EEC"/>
    <w:rsid w:val="00F27531"/>
    <w:rsid w:val="00F33BB5"/>
    <w:rsid w:val="00F5253D"/>
    <w:rsid w:val="00F8345D"/>
    <w:rsid w:val="00F86E60"/>
    <w:rsid w:val="00F93EE8"/>
    <w:rsid w:val="00FA358C"/>
    <w:rsid w:val="00FB1DB1"/>
    <w:rsid w:val="00FD0D6C"/>
    <w:rsid w:val="00FD2C0D"/>
    <w:rsid w:val="00FE11D1"/>
    <w:rsid w:val="00FE71AC"/>
    <w:rsid w:val="00FF0EAC"/>
    <w:rsid w:val="00FF255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1A8326EF"/>
  <w15:chartTrackingRefBased/>
  <w15:docId w15:val="{441F9ADB-7249-754E-827E-2AB3A6540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Light" w:eastAsiaTheme="minorHAnsi" w:hAnsi="Gill Sans Light" w:cs="Gill Sans Light"/>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4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525A"/>
    <w:rPr>
      <w:color w:val="0563C1" w:themeColor="hyperlink"/>
      <w:u w:val="single"/>
    </w:rPr>
  </w:style>
  <w:style w:type="character" w:styleId="UnresolvedMention">
    <w:name w:val="Unresolved Mention"/>
    <w:basedOn w:val="DefaultParagraphFont"/>
    <w:uiPriority w:val="99"/>
    <w:semiHidden/>
    <w:unhideWhenUsed/>
    <w:rsid w:val="0054525A"/>
    <w:rPr>
      <w:color w:val="605E5C"/>
      <w:shd w:val="clear" w:color="auto" w:fill="E1DFDD"/>
    </w:rPr>
  </w:style>
  <w:style w:type="paragraph" w:styleId="ListParagraph">
    <w:name w:val="List Paragraph"/>
    <w:basedOn w:val="Normal"/>
    <w:uiPriority w:val="34"/>
    <w:qFormat/>
    <w:rsid w:val="00B306C5"/>
    <w:pPr>
      <w:ind w:left="720"/>
      <w:contextualSpacing/>
    </w:pPr>
  </w:style>
  <w:style w:type="paragraph" w:styleId="FootnoteText">
    <w:name w:val="footnote text"/>
    <w:basedOn w:val="Normal"/>
    <w:link w:val="FootnoteTextChar"/>
    <w:uiPriority w:val="99"/>
    <w:unhideWhenUsed/>
    <w:rsid w:val="00B306C5"/>
    <w:rPr>
      <w:rFonts w:eastAsiaTheme="minorEastAsia"/>
      <w:sz w:val="20"/>
      <w:szCs w:val="20"/>
    </w:rPr>
  </w:style>
  <w:style w:type="character" w:customStyle="1" w:styleId="FootnoteTextChar">
    <w:name w:val="Footnote Text Char"/>
    <w:basedOn w:val="DefaultParagraphFont"/>
    <w:link w:val="FootnoteText"/>
    <w:uiPriority w:val="99"/>
    <w:rsid w:val="00B306C5"/>
    <w:rPr>
      <w:rFonts w:eastAsiaTheme="minorEastAsia"/>
      <w:sz w:val="20"/>
      <w:szCs w:val="20"/>
    </w:rPr>
  </w:style>
  <w:style w:type="character" w:styleId="FootnoteReference">
    <w:name w:val="footnote reference"/>
    <w:basedOn w:val="DefaultParagraphFont"/>
    <w:uiPriority w:val="99"/>
    <w:semiHidden/>
    <w:unhideWhenUsed/>
    <w:rsid w:val="00B306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0006">
      <w:bodyDiv w:val="1"/>
      <w:marLeft w:val="0"/>
      <w:marRight w:val="0"/>
      <w:marTop w:val="0"/>
      <w:marBottom w:val="0"/>
      <w:divBdr>
        <w:top w:val="none" w:sz="0" w:space="0" w:color="auto"/>
        <w:left w:val="none" w:sz="0" w:space="0" w:color="auto"/>
        <w:bottom w:val="none" w:sz="0" w:space="0" w:color="auto"/>
        <w:right w:val="none" w:sz="0" w:space="0" w:color="auto"/>
      </w:divBdr>
    </w:div>
    <w:div w:id="792556914">
      <w:bodyDiv w:val="1"/>
      <w:marLeft w:val="0"/>
      <w:marRight w:val="0"/>
      <w:marTop w:val="0"/>
      <w:marBottom w:val="0"/>
      <w:divBdr>
        <w:top w:val="none" w:sz="0" w:space="0" w:color="auto"/>
        <w:left w:val="none" w:sz="0" w:space="0" w:color="auto"/>
        <w:bottom w:val="none" w:sz="0" w:space="0" w:color="auto"/>
        <w:right w:val="none" w:sz="0" w:space="0" w:color="auto"/>
      </w:divBdr>
      <w:divsChild>
        <w:div w:id="709765614">
          <w:marLeft w:val="0"/>
          <w:marRight w:val="0"/>
          <w:marTop w:val="0"/>
          <w:marBottom w:val="0"/>
          <w:divBdr>
            <w:top w:val="none" w:sz="0" w:space="0" w:color="auto"/>
            <w:left w:val="none" w:sz="0" w:space="0" w:color="auto"/>
            <w:bottom w:val="none" w:sz="0" w:space="0" w:color="auto"/>
            <w:right w:val="none" w:sz="0" w:space="0" w:color="auto"/>
          </w:divBdr>
        </w:div>
        <w:div w:id="491067224">
          <w:marLeft w:val="0"/>
          <w:marRight w:val="0"/>
          <w:marTop w:val="0"/>
          <w:marBottom w:val="0"/>
          <w:divBdr>
            <w:top w:val="none" w:sz="0" w:space="0" w:color="auto"/>
            <w:left w:val="none" w:sz="0" w:space="0" w:color="auto"/>
            <w:bottom w:val="none" w:sz="0" w:space="0" w:color="auto"/>
            <w:right w:val="none" w:sz="0" w:space="0" w:color="auto"/>
          </w:divBdr>
        </w:div>
        <w:div w:id="1138693666">
          <w:marLeft w:val="0"/>
          <w:marRight w:val="0"/>
          <w:marTop w:val="0"/>
          <w:marBottom w:val="0"/>
          <w:divBdr>
            <w:top w:val="none" w:sz="0" w:space="0" w:color="auto"/>
            <w:left w:val="none" w:sz="0" w:space="0" w:color="auto"/>
            <w:bottom w:val="none" w:sz="0" w:space="0" w:color="auto"/>
            <w:right w:val="none" w:sz="0" w:space="0" w:color="auto"/>
          </w:divBdr>
          <w:divsChild>
            <w:div w:id="1330063820">
              <w:marLeft w:val="0"/>
              <w:marRight w:val="0"/>
              <w:marTop w:val="0"/>
              <w:marBottom w:val="0"/>
              <w:divBdr>
                <w:top w:val="none" w:sz="0" w:space="0" w:color="auto"/>
                <w:left w:val="none" w:sz="0" w:space="0" w:color="auto"/>
                <w:bottom w:val="none" w:sz="0" w:space="0" w:color="auto"/>
                <w:right w:val="none" w:sz="0" w:space="0" w:color="auto"/>
              </w:divBdr>
            </w:div>
            <w:div w:id="2072922659">
              <w:marLeft w:val="0"/>
              <w:marRight w:val="0"/>
              <w:marTop w:val="0"/>
              <w:marBottom w:val="0"/>
              <w:divBdr>
                <w:top w:val="none" w:sz="0" w:space="0" w:color="auto"/>
                <w:left w:val="none" w:sz="0" w:space="0" w:color="auto"/>
                <w:bottom w:val="none" w:sz="0" w:space="0" w:color="auto"/>
                <w:right w:val="none" w:sz="0" w:space="0" w:color="auto"/>
              </w:divBdr>
            </w:div>
            <w:div w:id="102250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2591</Words>
  <Characters>14775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2023-03-26T18:30:00Z</cp:lastPrinted>
  <dcterms:created xsi:type="dcterms:W3CDTF">2023-12-11T09:21:00Z</dcterms:created>
  <dcterms:modified xsi:type="dcterms:W3CDTF">2023-12-11T09:23:00Z</dcterms:modified>
</cp:coreProperties>
</file>