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26EB2" w14:textId="77777777" w:rsidR="00A86E9F" w:rsidRPr="006453D9" w:rsidRDefault="00676F39" w:rsidP="00676F39">
      <w:pPr>
        <w:pStyle w:val="MDPI11articletype"/>
      </w:pPr>
      <w:r>
        <w:t xml:space="preserve">Article </w:t>
      </w:r>
    </w:p>
    <w:p w14:paraId="5FCD620D" w14:textId="77777777" w:rsidR="00676F39" w:rsidRPr="005D6543" w:rsidRDefault="00676F39" w:rsidP="00676F39">
      <w:pPr>
        <w:spacing w:line="240" w:lineRule="auto"/>
        <w:rPr>
          <w:b/>
          <w:bCs/>
          <w:sz w:val="36"/>
          <w:szCs w:val="36"/>
          <w:lang w:bidi="fa-IR"/>
        </w:rPr>
      </w:pPr>
      <w:r w:rsidRPr="003332CE">
        <w:rPr>
          <w:b/>
          <w:bCs/>
          <w:sz w:val="36"/>
          <w:szCs w:val="36"/>
        </w:rPr>
        <w:t>A Novel Travel Time Estimation Model for Modeling Green Time-Dependent Vehicle Routing Problem in Food Supply Chain</w:t>
      </w:r>
    </w:p>
    <w:p w14:paraId="6537802F" w14:textId="4AB2E02F" w:rsidR="00EB33F9" w:rsidRPr="008F26D6" w:rsidRDefault="00EB6A44" w:rsidP="00EB6A44">
      <w:pPr>
        <w:pStyle w:val="MDPI13authornames"/>
        <w:rPr>
          <w:vertAlign w:val="superscript"/>
        </w:rPr>
      </w:pPr>
      <w:r w:rsidRPr="00EB6A44">
        <w:t xml:space="preserve">Ezzatollah </w:t>
      </w:r>
      <w:proofErr w:type="spellStart"/>
      <w:r w:rsidRPr="00EB6A44">
        <w:t>Asgharizadeh</w:t>
      </w:r>
      <w:proofErr w:type="spellEnd"/>
      <w:r w:rsidRPr="00EB6A44">
        <w:t xml:space="preserve"> </w:t>
      </w:r>
      <w:r w:rsidR="00A86E9F" w:rsidRPr="001F31D1">
        <w:rPr>
          <w:vertAlign w:val="superscript"/>
        </w:rPr>
        <w:t>1</w:t>
      </w:r>
      <w:r w:rsidR="00A86E9F" w:rsidRPr="00D945EC">
        <w:t xml:space="preserve">, </w:t>
      </w:r>
      <w:proofErr w:type="spellStart"/>
      <w:r w:rsidRPr="00EB6A44">
        <w:t>Sobhan</w:t>
      </w:r>
      <w:proofErr w:type="spellEnd"/>
      <w:r w:rsidRPr="00EB6A44">
        <w:t xml:space="preserve"> Jooybar</w:t>
      </w:r>
      <w:r w:rsidR="00A86E9F" w:rsidRPr="001F31D1">
        <w:rPr>
          <w:vertAlign w:val="superscript"/>
        </w:rPr>
        <w:t>2</w:t>
      </w:r>
      <w:r w:rsidR="008F26D6">
        <w:t xml:space="preserve">, </w:t>
      </w:r>
      <w:r w:rsidRPr="00EB6A44">
        <w:t>Hannan Amoozad Mahdiraji</w:t>
      </w:r>
      <w:r w:rsidR="008F26D6">
        <w:rPr>
          <w:vertAlign w:val="superscript"/>
        </w:rPr>
        <w:t>3</w:t>
      </w:r>
      <w:r w:rsidR="008F26D6">
        <w:t xml:space="preserve"> and Jose </w:t>
      </w:r>
      <w:proofErr w:type="spellStart"/>
      <w:r w:rsidR="008F26D6">
        <w:t>Arturto</w:t>
      </w:r>
      <w:proofErr w:type="spellEnd"/>
      <w:r w:rsidR="008F26D6">
        <w:t xml:space="preserve"> Garza-Reyes</w:t>
      </w:r>
      <w:proofErr w:type="gramStart"/>
      <w:r w:rsidR="008F26D6">
        <w:rPr>
          <w:vertAlign w:val="superscript"/>
        </w:rPr>
        <w:t>4,*</w:t>
      </w:r>
      <w:proofErr w:type="gramEnd"/>
    </w:p>
    <w:tbl>
      <w:tblPr>
        <w:tblpPr w:leftFromText="198" w:rightFromText="198" w:vertAnchor="page" w:horzAnchor="margin" w:tblpY="9954"/>
        <w:tblW w:w="2410" w:type="dxa"/>
        <w:tblLayout w:type="fixed"/>
        <w:tblCellMar>
          <w:left w:w="0" w:type="dxa"/>
          <w:right w:w="0" w:type="dxa"/>
        </w:tblCellMar>
        <w:tblLook w:val="04A0" w:firstRow="1" w:lastRow="0" w:firstColumn="1" w:lastColumn="0" w:noHBand="0" w:noVBand="1"/>
      </w:tblPr>
      <w:tblGrid>
        <w:gridCol w:w="2410"/>
      </w:tblGrid>
      <w:tr w:rsidR="00EB33F9" w:rsidRPr="00EC58C1" w14:paraId="09551004" w14:textId="77777777" w:rsidTr="008C1B8F">
        <w:tc>
          <w:tcPr>
            <w:tcW w:w="2410" w:type="dxa"/>
            <w:shd w:val="clear" w:color="auto" w:fill="auto"/>
          </w:tcPr>
          <w:p w14:paraId="1D3D87C2" w14:textId="59F8379D" w:rsidR="00EB33F9" w:rsidRPr="00EC58C1" w:rsidRDefault="00EB33F9" w:rsidP="008C1B8F">
            <w:pPr>
              <w:pStyle w:val="MDPI61Citation"/>
              <w:spacing w:after="120" w:line="240" w:lineRule="exact"/>
              <w:rPr>
                <w:sz w:val="12"/>
                <w:szCs w:val="20"/>
              </w:rPr>
            </w:pPr>
            <w:r w:rsidRPr="00EC58C1">
              <w:rPr>
                <w:b/>
                <w:sz w:val="12"/>
                <w:szCs w:val="20"/>
              </w:rPr>
              <w:t>Citation:</w:t>
            </w:r>
            <w:r w:rsidRPr="00EC58C1">
              <w:rPr>
                <w:sz w:val="12"/>
                <w:szCs w:val="20"/>
              </w:rPr>
              <w:t xml:space="preserve"> </w:t>
            </w:r>
            <w:proofErr w:type="spellStart"/>
            <w:r w:rsidR="008F26D6" w:rsidRPr="00EC58C1">
              <w:rPr>
                <w:sz w:val="12"/>
                <w:szCs w:val="20"/>
              </w:rPr>
              <w:t>Asgharizadeh</w:t>
            </w:r>
            <w:proofErr w:type="spellEnd"/>
            <w:r w:rsidR="008F26D6" w:rsidRPr="00EC58C1">
              <w:rPr>
                <w:sz w:val="12"/>
                <w:szCs w:val="20"/>
              </w:rPr>
              <w:t xml:space="preserve">, E., </w:t>
            </w:r>
            <w:proofErr w:type="spellStart"/>
            <w:r w:rsidR="008F26D6" w:rsidRPr="00EC58C1">
              <w:rPr>
                <w:sz w:val="12"/>
                <w:szCs w:val="20"/>
              </w:rPr>
              <w:t>Jooybar</w:t>
            </w:r>
            <w:proofErr w:type="spellEnd"/>
            <w:r w:rsidR="008F26D6" w:rsidRPr="00EC58C1">
              <w:rPr>
                <w:sz w:val="12"/>
                <w:szCs w:val="20"/>
              </w:rPr>
              <w:t>, S., Amoozad Mahdiraji, H., Garza-Reyes, J.A.</w:t>
            </w:r>
            <w:proofErr w:type="gramStart"/>
            <w:r w:rsidR="008F26D6" w:rsidRPr="00EC58C1">
              <w:rPr>
                <w:sz w:val="12"/>
                <w:szCs w:val="20"/>
              </w:rPr>
              <w:t>,</w:t>
            </w:r>
            <w:r w:rsidRPr="00EC58C1">
              <w:rPr>
                <w:sz w:val="12"/>
                <w:szCs w:val="20"/>
              </w:rPr>
              <w:t xml:space="preserve"> </w:t>
            </w:r>
            <w:r w:rsidR="008F26D6" w:rsidRPr="00EC58C1">
              <w:rPr>
                <w:sz w:val="12"/>
                <w:szCs w:val="20"/>
              </w:rPr>
              <w:t xml:space="preserve"> A</w:t>
            </w:r>
            <w:proofErr w:type="gramEnd"/>
            <w:r w:rsidR="008F26D6" w:rsidRPr="00EC58C1">
              <w:rPr>
                <w:sz w:val="12"/>
                <w:szCs w:val="20"/>
              </w:rPr>
              <w:t xml:space="preserve"> Novel Travel Time Estimation Model for Modeling Green Time-Dependent Vehicle Routing Problem in Food Supply Chain, </w:t>
            </w:r>
            <w:r w:rsidRPr="00EC58C1">
              <w:rPr>
                <w:i/>
                <w:sz w:val="12"/>
                <w:szCs w:val="20"/>
              </w:rPr>
              <w:t xml:space="preserve">Sustainability </w:t>
            </w:r>
            <w:r w:rsidRPr="00EC58C1">
              <w:rPr>
                <w:b/>
                <w:sz w:val="12"/>
                <w:szCs w:val="20"/>
              </w:rPr>
              <w:t>2022</w:t>
            </w:r>
            <w:r w:rsidRPr="00EC58C1">
              <w:rPr>
                <w:sz w:val="12"/>
                <w:szCs w:val="20"/>
              </w:rPr>
              <w:t>,</w:t>
            </w:r>
            <w:r w:rsidRPr="00EC58C1">
              <w:rPr>
                <w:i/>
                <w:sz w:val="12"/>
                <w:szCs w:val="20"/>
              </w:rPr>
              <w:t xml:space="preserve"> 14</w:t>
            </w:r>
            <w:r w:rsidRPr="00EC58C1">
              <w:rPr>
                <w:sz w:val="12"/>
                <w:szCs w:val="20"/>
              </w:rPr>
              <w:t>, x. https://doi.org/10.3390/xxxxx</w:t>
            </w:r>
          </w:p>
          <w:p w14:paraId="5C8DDA8B" w14:textId="77777777" w:rsidR="00EB33F9" w:rsidRPr="00EC58C1" w:rsidRDefault="00EB33F9" w:rsidP="008C1B8F">
            <w:pPr>
              <w:pStyle w:val="MDPI14history"/>
              <w:spacing w:before="120" w:after="120"/>
              <w:rPr>
                <w:rFonts w:ascii="SimSun" w:eastAsia="SimSun" w:hAnsi="SimSun" w:cs="SimSun"/>
                <w:sz w:val="12"/>
                <w:lang w:eastAsia="zh-CN"/>
              </w:rPr>
            </w:pPr>
            <w:r w:rsidRPr="00EC58C1">
              <w:rPr>
                <w:sz w:val="12"/>
              </w:rPr>
              <w:t xml:space="preserve">Academic Editor: </w:t>
            </w:r>
            <w:proofErr w:type="spellStart"/>
            <w:r w:rsidRPr="00EC58C1">
              <w:rPr>
                <w:sz w:val="12"/>
              </w:rPr>
              <w:t>Firstname</w:t>
            </w:r>
            <w:proofErr w:type="spellEnd"/>
            <w:r w:rsidRPr="00EC58C1">
              <w:rPr>
                <w:sz w:val="12"/>
              </w:rPr>
              <w:t xml:space="preserve"> </w:t>
            </w:r>
            <w:proofErr w:type="spellStart"/>
            <w:r w:rsidRPr="00EC58C1">
              <w:rPr>
                <w:sz w:val="12"/>
              </w:rPr>
              <w:t>Lastname</w:t>
            </w:r>
            <w:proofErr w:type="spellEnd"/>
          </w:p>
          <w:p w14:paraId="4905E1C2" w14:textId="77777777" w:rsidR="00EB33F9" w:rsidRPr="00EC58C1" w:rsidRDefault="00EB33F9" w:rsidP="008C1B8F">
            <w:pPr>
              <w:pStyle w:val="MDPI14history"/>
              <w:spacing w:before="120"/>
              <w:rPr>
                <w:rFonts w:ascii="SimSun" w:eastAsia="SimSun" w:hAnsi="SimSun" w:cs="SimSun"/>
                <w:sz w:val="12"/>
              </w:rPr>
            </w:pPr>
            <w:r w:rsidRPr="00EC58C1">
              <w:rPr>
                <w:sz w:val="12"/>
              </w:rPr>
              <w:t>Received: date</w:t>
            </w:r>
          </w:p>
          <w:p w14:paraId="01B2B276" w14:textId="77777777" w:rsidR="00EB33F9" w:rsidRPr="00EC58C1" w:rsidRDefault="00EB33F9" w:rsidP="008C1B8F">
            <w:pPr>
              <w:pStyle w:val="MDPI14history"/>
              <w:rPr>
                <w:sz w:val="12"/>
              </w:rPr>
            </w:pPr>
            <w:r w:rsidRPr="00EC58C1">
              <w:rPr>
                <w:sz w:val="12"/>
              </w:rPr>
              <w:t>Accepted: date</w:t>
            </w:r>
          </w:p>
          <w:p w14:paraId="3F750A52" w14:textId="77777777" w:rsidR="00EB33F9" w:rsidRPr="00EC58C1" w:rsidRDefault="00EB33F9" w:rsidP="008C1B8F">
            <w:pPr>
              <w:pStyle w:val="MDPI14history"/>
              <w:spacing w:after="120"/>
              <w:rPr>
                <w:sz w:val="12"/>
              </w:rPr>
            </w:pPr>
            <w:r w:rsidRPr="00EC58C1">
              <w:rPr>
                <w:sz w:val="12"/>
              </w:rPr>
              <w:t>Published: date</w:t>
            </w:r>
          </w:p>
          <w:p w14:paraId="0819C123" w14:textId="77777777" w:rsidR="00EB33F9" w:rsidRPr="00EC58C1" w:rsidRDefault="00EB33F9" w:rsidP="008C1B8F">
            <w:pPr>
              <w:pStyle w:val="MDPI63Notes"/>
              <w:jc w:val="both"/>
              <w:rPr>
                <w:sz w:val="12"/>
              </w:rPr>
            </w:pPr>
            <w:r w:rsidRPr="00EC58C1">
              <w:rPr>
                <w:b/>
                <w:sz w:val="12"/>
              </w:rPr>
              <w:t>Publisher’s Note:</w:t>
            </w:r>
            <w:r w:rsidRPr="00EC58C1">
              <w:rPr>
                <w:sz w:val="12"/>
              </w:rPr>
              <w:t xml:space="preserve"> MDPI stays neutral </w:t>
            </w:r>
            <w:proofErr w:type="gramStart"/>
            <w:r w:rsidRPr="00EC58C1">
              <w:rPr>
                <w:sz w:val="12"/>
              </w:rPr>
              <w:t>with regard to</w:t>
            </w:r>
            <w:proofErr w:type="gramEnd"/>
            <w:r w:rsidRPr="00EC58C1">
              <w:rPr>
                <w:sz w:val="12"/>
              </w:rPr>
              <w:t xml:space="preserve"> jurisdictional claims in published maps and institutional affiliations.</w:t>
            </w:r>
          </w:p>
          <w:p w14:paraId="5F1321EC" w14:textId="77777777" w:rsidR="00EB33F9" w:rsidRPr="00EC58C1" w:rsidRDefault="00EB33F9" w:rsidP="008C1B8F">
            <w:pPr>
              <w:adjustRightInd w:val="0"/>
              <w:snapToGrid w:val="0"/>
              <w:spacing w:before="120" w:line="240" w:lineRule="atLeast"/>
              <w:ind w:right="113"/>
              <w:jc w:val="left"/>
              <w:rPr>
                <w:rFonts w:eastAsia="DengXian"/>
                <w:bCs/>
                <w:sz w:val="12"/>
                <w:lang w:bidi="en-US"/>
              </w:rPr>
            </w:pPr>
            <w:r w:rsidRPr="00EC58C1">
              <w:rPr>
                <w:rFonts w:eastAsia="DengXian"/>
                <w:sz w:val="12"/>
                <w:lang w:eastAsia="en-US"/>
              </w:rPr>
              <w:drawing>
                <wp:inline distT="0" distB="0" distL="0" distR="0" wp14:anchorId="4C09942F" wp14:editId="2686A83E">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C093C23" w14:textId="77777777" w:rsidR="00EB33F9" w:rsidRPr="00EC58C1" w:rsidRDefault="00EB33F9" w:rsidP="008C1B8F">
            <w:pPr>
              <w:adjustRightInd w:val="0"/>
              <w:snapToGrid w:val="0"/>
              <w:spacing w:before="60" w:line="240" w:lineRule="atLeast"/>
              <w:ind w:right="113"/>
              <w:rPr>
                <w:rFonts w:eastAsia="DengXian"/>
                <w:bCs/>
                <w:sz w:val="12"/>
                <w:lang w:bidi="en-US"/>
              </w:rPr>
            </w:pPr>
            <w:r w:rsidRPr="00EC58C1">
              <w:rPr>
                <w:rFonts w:eastAsia="DengXian"/>
                <w:b/>
                <w:bCs/>
                <w:sz w:val="12"/>
                <w:lang w:bidi="en-US"/>
              </w:rPr>
              <w:t>Copyright:</w:t>
            </w:r>
            <w:r w:rsidRPr="00EC58C1">
              <w:rPr>
                <w:rFonts w:eastAsia="DengXian"/>
                <w:bCs/>
                <w:sz w:val="12"/>
                <w:lang w:bidi="en-US"/>
              </w:rPr>
              <w:t xml:space="preserve"> © 2022 by the authors. Submitted for possible open access publication under the terms and conditions of the Creative Commons Attribution (CC BY) license (https://creativecommons.org/licenses/by/4.0/).</w:t>
            </w:r>
          </w:p>
        </w:tc>
      </w:tr>
    </w:tbl>
    <w:p w14:paraId="1F542253" w14:textId="77777777" w:rsidR="00EB6A44" w:rsidRPr="00D945EC" w:rsidRDefault="00AA684A" w:rsidP="00EB6A44">
      <w:pPr>
        <w:pStyle w:val="MDPI16affiliation"/>
      </w:pPr>
      <w:r w:rsidRPr="00AA684A">
        <w:rPr>
          <w:vertAlign w:val="superscript"/>
        </w:rPr>
        <w:t>1</w:t>
      </w:r>
      <w:r w:rsidR="00A86E9F" w:rsidRPr="00D945EC">
        <w:tab/>
      </w:r>
      <w:r w:rsidR="00EB6A44">
        <w:t>Faculty of Management, University of Tehran, Tehran, Iran</w:t>
      </w:r>
      <w:r w:rsidR="00A86E9F" w:rsidRPr="00D945EC">
        <w:t xml:space="preserve">; </w:t>
      </w:r>
      <w:hyperlink r:id="rId8" w:history="1">
        <w:r w:rsidR="00EB6A44" w:rsidRPr="005B35B3">
          <w:rPr>
            <w:rStyle w:val="Hyperlink"/>
          </w:rPr>
          <w:t>asghari@ut.ac.ir</w:t>
        </w:r>
      </w:hyperlink>
      <w:r w:rsidR="00EB6A44">
        <w:t xml:space="preserve"> </w:t>
      </w:r>
    </w:p>
    <w:p w14:paraId="79B59ED1" w14:textId="6C38DA79" w:rsidR="00A86E9F" w:rsidRDefault="00A86E9F" w:rsidP="00EB6A44">
      <w:pPr>
        <w:pStyle w:val="MDPI16affiliation"/>
      </w:pPr>
      <w:r w:rsidRPr="00D945EC">
        <w:rPr>
          <w:vertAlign w:val="superscript"/>
        </w:rPr>
        <w:t>2</w:t>
      </w:r>
      <w:r w:rsidRPr="00D945EC">
        <w:tab/>
      </w:r>
      <w:r w:rsidR="00EB6A44">
        <w:t>Faculty of Management, University of Tehran, Tehran, Iran</w:t>
      </w:r>
      <w:r w:rsidR="00EB6A44" w:rsidRPr="00D945EC">
        <w:t xml:space="preserve">; </w:t>
      </w:r>
      <w:hyperlink r:id="rId9" w:history="1">
        <w:r w:rsidR="00EB6A44" w:rsidRPr="005B35B3">
          <w:rPr>
            <w:rStyle w:val="Hyperlink"/>
          </w:rPr>
          <w:t>Sobhan.jooybar@ut.ac.ir</w:t>
        </w:r>
      </w:hyperlink>
      <w:r w:rsidR="00EB6A44">
        <w:t xml:space="preserve"> </w:t>
      </w:r>
    </w:p>
    <w:p w14:paraId="5C224253" w14:textId="4FABE2BC" w:rsidR="008F26D6" w:rsidRDefault="008F26D6" w:rsidP="00B17645">
      <w:pPr>
        <w:pStyle w:val="MDPI16affiliation"/>
        <w:rPr>
          <w:rStyle w:val="Hyperlink"/>
        </w:rPr>
      </w:pPr>
      <w:r>
        <w:rPr>
          <w:vertAlign w:val="superscript"/>
        </w:rPr>
        <w:t>3</w:t>
      </w:r>
      <w:r w:rsidRPr="00D945EC">
        <w:tab/>
      </w:r>
      <w:r w:rsidR="00B17645">
        <w:t>School of Business, University of Leicester, Leicester, United Kingdom</w:t>
      </w:r>
      <w:r w:rsidRPr="00D945EC">
        <w:t xml:space="preserve">; </w:t>
      </w:r>
      <w:hyperlink r:id="rId10" w:history="1">
        <w:r w:rsidR="00B17645" w:rsidRPr="00520189">
          <w:rPr>
            <w:rStyle w:val="Hyperlink"/>
          </w:rPr>
          <w:t>ham26@leicester.ac.uk</w:t>
        </w:r>
      </w:hyperlink>
    </w:p>
    <w:p w14:paraId="34033582" w14:textId="18B7D369" w:rsidR="008F26D6" w:rsidRPr="00D945EC" w:rsidRDefault="008F26D6" w:rsidP="00EB6A44">
      <w:pPr>
        <w:pStyle w:val="MDPI16affiliation"/>
      </w:pPr>
      <w:r>
        <w:rPr>
          <w:vertAlign w:val="superscript"/>
        </w:rPr>
        <w:t>4</w:t>
      </w:r>
      <w:r w:rsidRPr="00D945EC">
        <w:tab/>
      </w:r>
      <w:r w:rsidR="00C32ADC" w:rsidRPr="00C32ADC">
        <w:t xml:space="preserve">Centre for Supply Chain Improvement, The University of Derby; </w:t>
      </w:r>
      <w:hyperlink r:id="rId11" w:history="1">
        <w:r w:rsidR="00C32ADC" w:rsidRPr="006D726E">
          <w:rPr>
            <w:rStyle w:val="Hyperlink"/>
          </w:rPr>
          <w:t>J.Reyes@derby.ac.uk</w:t>
        </w:r>
      </w:hyperlink>
      <w:r w:rsidR="00C32ADC">
        <w:t xml:space="preserve"> </w:t>
      </w:r>
    </w:p>
    <w:p w14:paraId="479AC1DE" w14:textId="3F297EDD" w:rsidR="00A86E9F" w:rsidRPr="00550626" w:rsidRDefault="00A86E9F" w:rsidP="00A86E9F">
      <w:pPr>
        <w:pStyle w:val="MDPI16affiliation"/>
      </w:pPr>
      <w:r w:rsidRPr="002C338C">
        <w:rPr>
          <w:b/>
        </w:rPr>
        <w:t>*</w:t>
      </w:r>
      <w:r w:rsidRPr="00D945EC">
        <w:tab/>
        <w:t>Correspondence</w:t>
      </w:r>
    </w:p>
    <w:p w14:paraId="170C4AED" w14:textId="78BBAE77" w:rsidR="00AE1D64" w:rsidRDefault="00A86E9F" w:rsidP="00AE1D64">
      <w:pPr>
        <w:pStyle w:val="MDPI17abstract"/>
        <w:rPr>
          <w:szCs w:val="18"/>
        </w:rPr>
      </w:pPr>
      <w:r w:rsidRPr="00A11691">
        <w:rPr>
          <w:b/>
          <w:szCs w:val="18"/>
          <w:highlight w:val="yellow"/>
        </w:rPr>
        <w:t>Abstract</w:t>
      </w:r>
      <w:r w:rsidR="00A11691" w:rsidRPr="00A11691">
        <w:rPr>
          <w:b/>
          <w:szCs w:val="18"/>
          <w:highlight w:val="yellow"/>
        </w:rPr>
        <w:t>.</w:t>
      </w:r>
      <w:r w:rsidRPr="00550626">
        <w:rPr>
          <w:b/>
          <w:szCs w:val="18"/>
        </w:rPr>
        <w:t xml:space="preserve"> </w:t>
      </w:r>
      <w:r w:rsidR="00AE1D64" w:rsidRPr="00AE1D64">
        <w:rPr>
          <w:szCs w:val="18"/>
        </w:rPr>
        <w:t xml:space="preserve">In a green time-dependent vehicle routing </w:t>
      </w:r>
      <w:proofErr w:type="spellStart"/>
      <w:r w:rsidR="00AE1D64" w:rsidRPr="00AE68A5">
        <w:rPr>
          <w:szCs w:val="18"/>
          <w:highlight w:val="yellow"/>
        </w:rPr>
        <w:t>optimi</w:t>
      </w:r>
      <w:r w:rsidR="00AE68A5" w:rsidRPr="00AE68A5">
        <w:rPr>
          <w:szCs w:val="18"/>
          <w:highlight w:val="yellow"/>
        </w:rPr>
        <w:t>s</w:t>
      </w:r>
      <w:r w:rsidR="00AE1D64" w:rsidRPr="00AE68A5">
        <w:rPr>
          <w:szCs w:val="18"/>
          <w:highlight w:val="yellow"/>
        </w:rPr>
        <w:t>ation</w:t>
      </w:r>
      <w:proofErr w:type="spellEnd"/>
      <w:r w:rsidR="00AE1D64" w:rsidRPr="00AE1D64">
        <w:rPr>
          <w:szCs w:val="18"/>
        </w:rPr>
        <w:t xml:space="preserve"> problem, if the travel time is not well estimated, the values of the objective function (emissions) for different solutions will be obtained with less accuracy, which leads to wrong decision-making. The purpose of this paper is to propose an accurate travel-time estimation model. The model was developed by considering different multiple traffic modes through a continuous approach. Moreover, in this model, it was assumed that the route between two nodes was a combination of different segments (</w:t>
      </w:r>
      <w:proofErr w:type="gramStart"/>
      <w:r w:rsidR="00AE1D64" w:rsidRPr="00AE1D64">
        <w:rPr>
          <w:szCs w:val="18"/>
        </w:rPr>
        <w:t>i.e.</w:t>
      </w:r>
      <w:proofErr w:type="gramEnd"/>
      <w:r w:rsidR="00AE1D64" w:rsidRPr="00AE1D64">
        <w:rPr>
          <w:szCs w:val="18"/>
        </w:rPr>
        <w:t xml:space="preserve"> expressway, boulevard, main street, auxiliary street, alley, etc.), and speed level varied along the route and depended on the segments of the route. Congestion is a key factor affecting the delivery time of food to customers. To assess the reliability of the model, data from the delivery and sales network of the oldest and biggest </w:t>
      </w:r>
      <w:r w:rsidR="00AE68A5">
        <w:rPr>
          <w:szCs w:val="18"/>
        </w:rPr>
        <w:t>beverage</w:t>
      </w:r>
      <w:r w:rsidR="00AE1D64" w:rsidRPr="00AE1D64">
        <w:rPr>
          <w:szCs w:val="18"/>
        </w:rPr>
        <w:t xml:space="preserve"> manufacturer in Iran was used. A new congestion pattern was identified based on the analysis of 272 routes and several rules were described that proved the above assumption about congestion. The travel-time estimate</w:t>
      </w:r>
      <w:r w:rsidR="00544899">
        <w:rPr>
          <w:szCs w:val="18"/>
        </w:rPr>
        <w:t>d</w:t>
      </w:r>
      <w:r w:rsidR="00AE1D64" w:rsidRPr="00AE1D64">
        <w:rPr>
          <w:szCs w:val="18"/>
        </w:rPr>
        <w:t xml:space="preserve"> for 30 random vehicles with random departure times were compared with data from Google Maps through statistical analyses. </w:t>
      </w:r>
    </w:p>
    <w:p w14:paraId="4DA32171" w14:textId="77777777" w:rsidR="00A86E9F" w:rsidRPr="00550626" w:rsidRDefault="00A86E9F" w:rsidP="002B0C6F">
      <w:pPr>
        <w:pStyle w:val="MDPI17abstract"/>
        <w:rPr>
          <w:szCs w:val="18"/>
        </w:rPr>
      </w:pPr>
      <w:r w:rsidRPr="00550626">
        <w:rPr>
          <w:b/>
          <w:szCs w:val="18"/>
        </w:rPr>
        <w:t xml:space="preserve">Keywords: </w:t>
      </w:r>
      <w:r w:rsidR="002B0C6F" w:rsidRPr="002B0C6F">
        <w:rPr>
          <w:szCs w:val="18"/>
        </w:rPr>
        <w:t xml:space="preserve">Vehicle Routing Problem, Intermediate node, </w:t>
      </w:r>
      <w:proofErr w:type="gramStart"/>
      <w:r w:rsidR="002B0C6F" w:rsidRPr="002B0C6F">
        <w:rPr>
          <w:szCs w:val="18"/>
        </w:rPr>
        <w:t>Green</w:t>
      </w:r>
      <w:proofErr w:type="gramEnd"/>
      <w:r w:rsidR="002B0C6F" w:rsidRPr="002B0C6F">
        <w:rPr>
          <w:szCs w:val="18"/>
        </w:rPr>
        <w:t xml:space="preserve"> transportation, Multiple traffic modes, Food Supply Chain</w:t>
      </w:r>
      <w:r w:rsidR="002B0C6F">
        <w:rPr>
          <w:szCs w:val="18"/>
        </w:rPr>
        <w:t xml:space="preserve"> </w:t>
      </w:r>
    </w:p>
    <w:p w14:paraId="0646C080" w14:textId="77777777" w:rsidR="00A86E9F" w:rsidRPr="00550626" w:rsidRDefault="00A86E9F" w:rsidP="00A86E9F">
      <w:pPr>
        <w:pStyle w:val="MDPI19line"/>
      </w:pPr>
    </w:p>
    <w:p w14:paraId="635396CF" w14:textId="77777777" w:rsidR="00A86E9F" w:rsidRDefault="00A86E9F" w:rsidP="00A86E9F">
      <w:pPr>
        <w:pStyle w:val="MDPI21heading1"/>
        <w:rPr>
          <w:lang w:eastAsia="zh-CN"/>
        </w:rPr>
      </w:pPr>
      <w:r w:rsidRPr="007F2582">
        <w:rPr>
          <w:lang w:eastAsia="zh-CN"/>
        </w:rPr>
        <w:t>1. Introduction</w:t>
      </w:r>
    </w:p>
    <w:p w14:paraId="18CD78C4" w14:textId="6A15A157" w:rsidR="00B22767" w:rsidRPr="00B22767" w:rsidRDefault="00B22767" w:rsidP="00184C32">
      <w:pPr>
        <w:pStyle w:val="MDPI31text"/>
      </w:pPr>
      <w:r w:rsidRPr="00B22767">
        <w:t xml:space="preserve">The vehicle routing problem (VRP) is one of the key issues in logistics as many companies face this problem during the delivery of their products. The problem was proposed by Dantzig and </w:t>
      </w:r>
      <w:proofErr w:type="spellStart"/>
      <w:r w:rsidRPr="00B22767">
        <w:t>Ramser</w:t>
      </w:r>
      <w:proofErr w:type="spellEnd"/>
      <w:r w:rsidRPr="00B22767">
        <w:t xml:space="preserve"> in 1959 for the first time</w:t>
      </w:r>
      <w:r w:rsidR="00DC1B8D">
        <w:t xml:space="preserve"> </w:t>
      </w:r>
      <w:r w:rsidR="00DC1B8D">
        <w:fldChar w:fldCharType="begin"/>
      </w:r>
      <w:r w:rsidR="00DC1B8D">
        <w:instrText xml:space="preserve"> ADDIN EN.CITE &lt;EndNote&gt;&lt;Cite&gt;&lt;Author&gt;Canhong Lin&lt;/Author&gt;&lt;Year&gt;2014&lt;/Year&gt;&lt;RecNum&gt;2&lt;/RecNum&gt;&lt;DisplayText&gt;[1]&lt;/DisplayText&gt;&lt;record&gt;&lt;rec-number&gt;2&lt;/rec-number&gt;&lt;foreign-keys&gt;&lt;key app="EN" db-id="tw2ww5pzitw5zaeasruved0l2s5esva5sdep" timestamp="0"&gt;2&lt;/key&gt;&lt;/foreign-keys&gt;&lt;ref-type name="Journal Article"&gt;17&lt;/ref-type&gt;&lt;contributors&gt;&lt;authors&gt;&lt;author&gt;Canhong Lin, K.L. Choy&lt;/author&gt;&lt;author&gt;G.T.S. Ho, S.H. Chung&lt;/author&gt;&lt;author&gt;H.Y. Lam&lt;/author&gt;&lt;/authors&gt;&lt;/contributors&gt;&lt;titles&gt;&lt;title&gt;Survey of Green Vehicle Routing Problem: Past and future trends&lt;/title&gt;&lt;secondary-title&gt;Expert Systems with Applications&lt;/secondary-title&gt;&lt;/titles&gt;&lt;pages&gt;1118-1138&lt;/pages&gt;&lt;volume&gt;41&lt;/volume&gt;&lt;dates&gt;&lt;year&gt;2014&lt;/year&gt;&lt;/dates&gt;&lt;urls&gt;&lt;/urls&gt;&lt;/record&gt;&lt;/Cite&gt;&lt;/EndNote&gt;</w:instrText>
      </w:r>
      <w:r w:rsidR="00DC1B8D">
        <w:fldChar w:fldCharType="separate"/>
      </w:r>
      <w:r w:rsidR="00DC1B8D">
        <w:rPr>
          <w:noProof/>
        </w:rPr>
        <w:t>[1]</w:t>
      </w:r>
      <w:r w:rsidR="00DC1B8D">
        <w:fldChar w:fldCharType="end"/>
      </w:r>
      <w:r w:rsidRPr="00B22767">
        <w:t xml:space="preserve"> and since then, it has been widely studied. The wide variation in human and goods transportation systems has led to the development of different varieties of VRP which, despite their similarities, vary evidently in their limitations and decision-making variables and parameters. VRP has been proposed in the literature in two ways (</w:t>
      </w:r>
      <w:proofErr w:type="spellStart"/>
      <w:r w:rsidRPr="00B22767">
        <w:t>i</w:t>
      </w:r>
      <w:proofErr w:type="spellEnd"/>
      <w:r w:rsidRPr="00B22767">
        <w:t>) the classic models that are concerned with economic aspects (such as considering the operation total time or the traversed distance as an objective function) and (ii) the green models in which the researchers pay attention to the environmental parameters. In green models, objective functions are formulated to minimize emissions, which have been proposed since 2006. Different parameters impact the vehicles’ emissions, including (1) speed, (2) payload, (3) congestion, (4) fleet, and (5) road gradient</w:t>
      </w:r>
      <w:r w:rsidR="00832C5C">
        <w:t xml:space="preserve"> </w:t>
      </w:r>
      <w:r w:rsidR="00184C32">
        <w:fldChar w:fldCharType="begin"/>
      </w:r>
      <w:r w:rsidR="00184C32">
        <w:instrText xml:space="preserve"> ADDIN EN.CITE &lt;EndNote&gt;&lt;Cite&gt;&lt;Author&gt;Demir&lt;/Author&gt;&lt;Year&gt;2012&lt;/Year&gt;&lt;RecNum&gt;29&lt;/RecNum&gt;&lt;DisplayText&gt;[2, 3]&lt;/DisplayText&gt;&lt;record&gt;&lt;rec-number&gt;29&lt;/rec-number&gt;&lt;foreign-keys&gt;&lt;key app="EN" db-id="tw2ww5pzitw5zaeasruved0l2s5esva5sdep" timestamp="0"&gt;29&lt;/key&gt;&lt;/foreign-keys&gt;&lt;ref-type name="Thesis"&gt;32&lt;/ref-type&gt;&lt;contributors&gt;&lt;authors&gt;&lt;author&gt;Emrah Demir&lt;/author&gt;&lt;/authors&gt;&lt;/contributors&gt;&lt;titles&gt;&lt;title&gt;Models and Algorithms for the Pollution-Routing Problem and Its Variations&lt;/title&gt;&lt;secondary-title&gt;FACULTY of BUSINESS and LAW SCHOOL of MANAGEMENT&lt;/secondary-title&gt;&lt;/titles&gt;&lt;dates&gt;&lt;year&gt;2012&lt;/year&gt;&lt;/dates&gt;&lt;pub-location&gt;SOUTHAMPTON&lt;/pub-location&gt;&lt;publisher&gt;UNIVERSITY of SOUTHAMPTON&lt;/publisher&gt;&lt;work-type&gt;PhD thesis&lt;/work-type&gt;&lt;urls&gt;&lt;/urls&gt;&lt;/record&gt;&lt;/Cite&gt;&lt;Cite&gt;&lt;Author&gt;Demir&lt;/Author&gt;&lt;Year&gt;2014&lt;/Year&gt;&lt;RecNum&gt;51&lt;/RecNum&gt;&lt;record&gt;&lt;rec-number&gt;51&lt;/rec-number&gt;&lt;foreign-keys&gt;&lt;key app="EN" db-id="tw2ww5pzitw5zaeasruved0l2s5esva5sdep" timestamp="0"&gt;51&lt;/key&gt;&lt;/foreign-keys&gt;&lt;ref-type name="Journal Article"&gt;17&lt;/ref-type&gt;&lt;contributors&gt;&lt;authors&gt;&lt;author&gt;Emrah Demir&lt;/author&gt;&lt;author&gt;&lt;style face="normal" font="default" size="100%"&gt;Tolga Bekta&lt;/style&gt;&lt;style face="normal" font="default" charset="238" size="100%"&gt;ş&lt;/style&gt;&lt;/author&gt;&lt;author&gt;&lt;style face="normal" font="default" charset="238" size="100%"&gt;Gilbert Laporte&lt;/style&gt;&lt;/author&gt;&lt;/authors&gt;&lt;/contributors&gt;&lt;titles&gt;&lt;title&gt;A review of recent research on green road freight transportation&lt;/title&gt;&lt;secondary-title&gt;European Journal of Operational Research&lt;/secondary-title&gt;&lt;/titles&gt;&lt;pages&gt;775-793&lt;/pages&gt;&lt;volume&gt;237&lt;/volume&gt;&lt;number&gt;3&lt;/number&gt;&lt;dates&gt;&lt;year&gt;2014&lt;/year&gt;&lt;/dates&gt;&lt;urls&gt;&lt;/urls&gt;&lt;/record&gt;&lt;/Cite&gt;&lt;/EndNote&gt;</w:instrText>
      </w:r>
      <w:r w:rsidR="00184C32">
        <w:fldChar w:fldCharType="separate"/>
      </w:r>
      <w:r w:rsidR="00184C32">
        <w:rPr>
          <w:noProof/>
        </w:rPr>
        <w:t>[2, 3]</w:t>
      </w:r>
      <w:r w:rsidR="00184C32">
        <w:fldChar w:fldCharType="end"/>
      </w:r>
      <w:r w:rsidRPr="00B22767">
        <w:t>. Congestion is a crucial parameter in modelling green transportation. It causes delay, which in turn means higher costs for delivery companies and service providers (</w:t>
      </w:r>
      <w:r w:rsidR="007F100D" w:rsidRPr="00B22767">
        <w:t>i.e.,</w:t>
      </w:r>
      <w:r w:rsidRPr="00B22767">
        <w:t xml:space="preserve"> </w:t>
      </w:r>
      <w:r w:rsidR="00C52F09">
        <w:t xml:space="preserve">the </w:t>
      </w:r>
      <w:r w:rsidRPr="00B22767">
        <w:t xml:space="preserve">food industry). Delays in the delivery of food in this industry not only </w:t>
      </w:r>
      <w:r w:rsidRPr="00B22767">
        <w:lastRenderedPageBreak/>
        <w:t xml:space="preserve">lead to more emissions from food trucks but also results in delivery delays, </w:t>
      </w:r>
      <w:r w:rsidR="007F100D" w:rsidRPr="00B22767">
        <w:t>spoilage,</w:t>
      </w:r>
      <w:r w:rsidRPr="00B22767">
        <w:t xml:space="preserve"> and food waste. </w:t>
      </w:r>
    </w:p>
    <w:p w14:paraId="1D9EAA75" w14:textId="35E2D6F8" w:rsidR="00B22767" w:rsidRPr="00B22767" w:rsidRDefault="00B22767" w:rsidP="00531F96">
      <w:pPr>
        <w:pStyle w:val="MDPI31text"/>
      </w:pPr>
      <w:r w:rsidRPr="00B22767">
        <w:t xml:space="preserve">Congestion is, by nature, a complicated and stochastic phenomenon, and its modelling requires statistical analysis of vehicles’ congestion and speed on different routes. Congestion affects vehicle speed on different routes. To model congestion, the Green Time-dependent Vehicle Routing Problem (GTDVRP) has emerged in the literature. In this problem, the speed of the vehicle depends on time (traffic periods) and the travel time of the vehicle depends on speed and its departure time from the origin node, see Figure 1. Furthermore, the estimation method of travel time is crucial and has two main aspects. First, the approach to modelling congestion has been </w:t>
      </w:r>
      <w:proofErr w:type="spellStart"/>
      <w:r w:rsidRPr="00B22767">
        <w:t>categori</w:t>
      </w:r>
      <w:r w:rsidR="00A11691">
        <w:t>s</w:t>
      </w:r>
      <w:r w:rsidRPr="00B22767">
        <w:t>ed</w:t>
      </w:r>
      <w:proofErr w:type="spellEnd"/>
      <w:r w:rsidRPr="00B22767">
        <w:t xml:space="preserve"> into 4 groups in literature </w:t>
      </w:r>
      <w:r w:rsidR="00A635C4">
        <w:fldChar w:fldCharType="begin"/>
      </w:r>
      <w:r w:rsidR="00A635C4">
        <w:instrText xml:space="preserve"> ADDIN EN.CITE &lt;EndNote&gt;&lt;Cite&gt;&lt;Author&gt;Ichoua&lt;/Author&gt;&lt;Year&gt;2003&lt;/Year&gt;&lt;RecNum&gt;134&lt;/RecNum&gt;&lt;DisplayText&gt;[4]&lt;/DisplayText&gt;&lt;record&gt;&lt;rec-number&gt;134&lt;/rec-number&gt;&lt;foreign-keys&gt;&lt;key app="EN" db-id="tw2ww5pzitw5zaeasruved0l2s5esva5sdep" timestamp="0"&gt;134&lt;/key&gt;&lt;/foreign-keys&gt;&lt;ref-type name="Journal Article"&gt;17&lt;/ref-type&gt;&lt;contributors&gt;&lt;authors&gt;&lt;author&gt;Soumia Ichoua&lt;/author&gt;&lt;author&gt;Michel Gendreau&lt;/author&gt;&lt;author&gt;Jean-Yves Potvin&lt;/author&gt;&lt;/authors&gt;&lt;/contributors&gt;&lt;titles&gt;&lt;title&gt;Vehicle dispatching with time-dependent travel times&lt;/title&gt;&lt;secondary-title&gt;European Journal of Operational Research&lt;/secondary-title&gt;&lt;/titles&gt;&lt;pages&gt; 379–396&lt;/pages&gt;&lt;number&gt;144&lt;/number&gt;&lt;dates&gt;&lt;year&gt;2003&lt;/year&gt;&lt;/dates&gt;&lt;urls&gt;&lt;/urls&gt;&lt;/record&gt;&lt;/Cite&gt;&lt;/EndNote&gt;</w:instrText>
      </w:r>
      <w:r w:rsidR="00A635C4">
        <w:fldChar w:fldCharType="separate"/>
      </w:r>
      <w:r w:rsidR="00A635C4">
        <w:rPr>
          <w:noProof/>
        </w:rPr>
        <w:t>[4]</w:t>
      </w:r>
      <w:r w:rsidR="00A635C4">
        <w:fldChar w:fldCharType="end"/>
      </w:r>
      <w:r w:rsidRPr="00B22767">
        <w:t>, namely (</w:t>
      </w:r>
      <w:proofErr w:type="spellStart"/>
      <w:r w:rsidRPr="00B22767">
        <w:t>i</w:t>
      </w:r>
      <w:proofErr w:type="spellEnd"/>
      <w:r w:rsidRPr="00B22767">
        <w:t xml:space="preserve">) Simple, (ii) Discrete, (iii) Continuous and (iv) Stochastic. The simple models consider a simple linear relation among variables and as expected, have not attracted significant researchers’ attention (e.g. </w:t>
      </w:r>
      <w:r w:rsidR="00972810">
        <w:fldChar w:fldCharType="begin"/>
      </w:r>
      <w:r w:rsidR="00972810">
        <w:instrText xml:space="preserve"> ADDIN EN.CITE &lt;EndNote&gt;&lt;Cite&gt;&lt;Author&gt;Maden&lt;/Author&gt;&lt;Year&gt;2010&lt;/Year&gt;&lt;RecNum&gt;4&lt;/RecNum&gt;&lt;DisplayText&gt;[5]&lt;/DisplayText&gt;&lt;record&gt;&lt;rec-number&gt;4&lt;/rec-number&gt;&lt;foreign-keys&gt;&lt;key app="EN" db-id="tw2ww5pzitw5zaeasruved0l2s5esva5sdep" timestamp="0"&gt;4&lt;/key&gt;&lt;/foreign-keys&gt;&lt;ref-type name="Journal Article"&gt;17&lt;/ref-type&gt;&lt;contributors&gt;&lt;authors&gt;&lt;author&gt;W Maden&lt;/author&gt;&lt;author&gt;R.W. Eglese&lt;/author&gt;&lt;author&gt;D Black&lt;/author&gt;&lt;/authors&gt;&lt;/contributors&gt;&lt;titles&gt;&lt;title&gt;Vehicle routing and scheduling with time-varying data: A case study&lt;/title&gt;&lt;secondary-title&gt;Journal of the Operational Research Society&lt;/secondary-title&gt;&lt;/titles&gt;&lt;pages&gt;515-522&lt;/pages&gt;&lt;volume&gt;61&lt;/volume&gt;&lt;number&gt;3&lt;/number&gt;&lt;dates&gt;&lt;year&gt;2010&lt;/year&gt;&lt;/dates&gt;&lt;urls&gt;&lt;/urls&gt;&lt;/record&gt;&lt;/Cite&gt;&lt;/EndNote&gt;</w:instrText>
      </w:r>
      <w:r w:rsidR="00972810">
        <w:fldChar w:fldCharType="separate"/>
      </w:r>
      <w:r w:rsidR="00972810">
        <w:rPr>
          <w:noProof/>
        </w:rPr>
        <w:t>[5]</w:t>
      </w:r>
      <w:r w:rsidR="00972810">
        <w:fldChar w:fldCharType="end"/>
      </w:r>
      <w:r w:rsidRPr="00B22767">
        <w:t xml:space="preserve">). In the discrete approach, the time horizon is divided into small segments. Travel time for each edge (distance between two consecutive nodes) is supposed to be a step function of departure time from the origin node. This approach has been </w:t>
      </w:r>
      <w:proofErr w:type="spellStart"/>
      <w:r w:rsidRPr="00B22767">
        <w:t>utili</w:t>
      </w:r>
      <w:r w:rsidR="00A11691">
        <w:t>s</w:t>
      </w:r>
      <w:r w:rsidRPr="00B22767">
        <w:t>ed</w:t>
      </w:r>
      <w:proofErr w:type="spellEnd"/>
      <w:r w:rsidRPr="00B22767">
        <w:t xml:space="preserve"> in the literature </w:t>
      </w:r>
      <w:r w:rsidR="00972810">
        <w:fldChar w:fldCharType="begin">
          <w:fldData xml:space="preserve">PEVuZE5vdGU+PENpdGU+PEF1dGhvcj5FbC1CZXJpc2h5PC9BdXRob3I+PFllYXI+MjAxNjwvWWVh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</w:fldData>
        </w:fldChar>
      </w:r>
      <w:r w:rsidR="00972810">
        <w:instrText xml:space="preserve"> ADDIN EN.CITE </w:instrText>
      </w:r>
      <w:r w:rsidR="00972810">
        <w:fldChar w:fldCharType="begin">
          <w:fldData xml:space="preserve">PEVuZE5vdGU+PENpdGU+PEF1dGhvcj5FbC1CZXJpc2h5PC9BdXRob3I+PFllYXI+MjAxNjwvWWVh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</w:fldData>
        </w:fldChar>
      </w:r>
      <w:r w:rsidR="00972810">
        <w:instrText xml:space="preserve"> ADDIN EN.CITE.DATA </w:instrText>
      </w:r>
      <w:r w:rsidR="00972810">
        <w:fldChar w:fldCharType="end"/>
      </w:r>
      <w:r w:rsidR="00972810">
        <w:fldChar w:fldCharType="separate"/>
      </w:r>
      <w:r w:rsidR="00972810">
        <w:rPr>
          <w:noProof/>
        </w:rPr>
        <w:t>[6-8]</w:t>
      </w:r>
      <w:r w:rsidR="00972810">
        <w:fldChar w:fldCharType="end"/>
      </w:r>
      <w:r w:rsidRPr="00B22767">
        <w:t>. However, the most important weakness of this approach was that it does not consider the FIFO condition. In a real-world scenario, travel time constantly changes over time. In the continuous approach, unlike the discrete one, the travel time function is continuous, and speed over time is a discrete function. The most well-known model of this condition is from</w:t>
      </w:r>
      <w:r w:rsidR="00880057">
        <w:t xml:space="preserve"> </w:t>
      </w:r>
      <w:r w:rsidR="00880057">
        <w:fldChar w:fldCharType="begin"/>
      </w:r>
      <w:r w:rsidR="00880057">
        <w:instrText xml:space="preserve"> ADDIN EN.CITE &lt;EndNote&gt;&lt;Cite&gt;&lt;Author&gt;Ichoua&lt;/Author&gt;&lt;Year&gt;2003&lt;/Year&gt;&lt;RecNum&gt;134&lt;/RecNum&gt;&lt;DisplayText&gt;[4]&lt;/DisplayText&gt;&lt;record&gt;&lt;rec-number&gt;134&lt;/rec-number&gt;&lt;foreign-keys&gt;&lt;key app="EN" db-id="tw2ww5pzitw5zaeasruved0l2s5esva5sdep" timestamp="0"&gt;134&lt;/key&gt;&lt;/foreign-keys&gt;&lt;ref-type name="Journal Article"&gt;17&lt;/ref-type&gt;&lt;contributors&gt;&lt;authors&gt;&lt;author&gt;Soumia Ichoua&lt;/author&gt;&lt;author&gt;Michel Gendreau&lt;/author&gt;&lt;author&gt;Jean-Yves Potvin&lt;/author&gt;&lt;/authors&gt;&lt;/contributors&gt;&lt;titles&gt;&lt;title&gt;Vehicle dispatching with time-dependent travel times&lt;/title&gt;&lt;secondary-title&gt;European Journal of Operational Research&lt;/secondary-title&gt;&lt;/titles&gt;&lt;pages&gt; 379–396&lt;/pages&gt;&lt;number&gt;144&lt;/number&gt;&lt;dates&gt;&lt;year&gt;2003&lt;/year&gt;&lt;/dates&gt;&lt;urls&gt;&lt;/urls&gt;&lt;/record&gt;&lt;/Cite&gt;&lt;/EndNote&gt;</w:instrText>
      </w:r>
      <w:r w:rsidR="00880057">
        <w:fldChar w:fldCharType="separate"/>
      </w:r>
      <w:r w:rsidR="00880057">
        <w:rPr>
          <w:noProof/>
        </w:rPr>
        <w:t>[4]</w:t>
      </w:r>
      <w:r w:rsidR="00880057">
        <w:fldChar w:fldCharType="end"/>
      </w:r>
      <w:r w:rsidRPr="00B22767">
        <w:t>, which has been used in several studies</w:t>
      </w:r>
      <w:r w:rsidR="00880057">
        <w:t xml:space="preserve"> </w:t>
      </w:r>
      <w:r w:rsidR="007021D7">
        <w:fldChar w:fldCharType="begin">
          <w:fldData xml:space="preserve">PEVuZE5vdGU+PENpdGU+PEF1dGhvcj5BbGl6YWRlaC1Gb3JvdXRhbjwvQXV0aG9yPjxZZWFyPjIw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</w:fldData>
        </w:fldChar>
      </w:r>
      <w:r w:rsidR="00A14559">
        <w:instrText xml:space="preserve"> ADDIN EN.CITE </w:instrText>
      </w:r>
      <w:r w:rsidR="00A14559">
        <w:fldChar w:fldCharType="begin">
          <w:fldData xml:space="preserve">PEVuZE5vdGU+PENpdGU+PEF1dGhvcj5BbGl6YWRlaC1Gb3JvdXRhbjwvQXV0aG9yPjxZZWFyPjIw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</w:fldData>
        </w:fldChar>
      </w:r>
      <w:r w:rsidR="00A14559">
        <w:instrText xml:space="preserve"> ADDIN EN.CITE.DATA </w:instrText>
      </w:r>
      <w:r w:rsidR="00A14559">
        <w:fldChar w:fldCharType="end"/>
      </w:r>
      <w:r w:rsidR="007021D7">
        <w:fldChar w:fldCharType="separate"/>
      </w:r>
      <w:r w:rsidR="00A14559">
        <w:rPr>
          <w:noProof/>
        </w:rPr>
        <w:t>[9-15]</w:t>
      </w:r>
      <w:r w:rsidR="007021D7">
        <w:fldChar w:fldCharType="end"/>
      </w:r>
      <w:r w:rsidRPr="00B22767">
        <w:t>. In the stochastic approach, attempts are made to explain the stochastic nature of travel time using Markov chain theory or stochastic variables</w:t>
      </w:r>
      <w:r w:rsidR="006E216A">
        <w:t xml:space="preserve"> </w:t>
      </w:r>
      <w:r w:rsidR="006E216A">
        <w:fldChar w:fldCharType="begin">
          <w:fldData xml:space="preserve">PEVuZE5vdGU+PENpdGU+PEF1dGhvcj5DaGVuPC9BdXRob3I+PFllYXI+MjAxNTwvWWVhcj48UmVj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</w:fldData>
        </w:fldChar>
      </w:r>
      <w:r w:rsidR="006E216A">
        <w:instrText xml:space="preserve"> ADDIN EN.CITE </w:instrText>
      </w:r>
      <w:r w:rsidR="006E216A">
        <w:fldChar w:fldCharType="begin">
          <w:fldData xml:space="preserve">PEVuZE5vdGU+PENpdGU+PEF1dGhvcj5DaGVuPC9BdXRob3I+PFllYXI+MjAxNTwvWWVhcj48UmVj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</w:fldData>
        </w:fldChar>
      </w:r>
      <w:r w:rsidR="006E216A">
        <w:instrText xml:space="preserve"> ADDIN EN.CITE.DATA </w:instrText>
      </w:r>
      <w:r w:rsidR="006E216A">
        <w:fldChar w:fldCharType="end"/>
      </w:r>
      <w:r w:rsidR="006E216A">
        <w:fldChar w:fldCharType="separate"/>
      </w:r>
      <w:r w:rsidR="006E216A">
        <w:rPr>
          <w:noProof/>
        </w:rPr>
        <w:t>[16-19]</w:t>
      </w:r>
      <w:r w:rsidR="006E216A">
        <w:fldChar w:fldCharType="end"/>
      </w:r>
      <w:r w:rsidR="00531F96">
        <w:t xml:space="preserve">. </w:t>
      </w:r>
      <w:r w:rsidRPr="00B22767">
        <w:t xml:space="preserve">The continuous approach has been used more than other approaches in the literature. Nevertheless, the main shortcoming is that route segmentation is not considered. In fact, in this approach, the average speed is given by the rule of thumb while considering route segmentation; rather to be measured for all routes in different periods. </w:t>
      </w:r>
      <w:r w:rsidR="00C52F09">
        <w:t>T</w:t>
      </w:r>
      <w:r w:rsidRPr="00B22767">
        <w:t>he route between two nodes (</w:t>
      </w:r>
      <w:r w:rsidR="003C0862" w:rsidRPr="00B22767">
        <w:t>i.e.,</w:t>
      </w:r>
      <w:r w:rsidRPr="00B22767">
        <w:t xml:space="preserve"> warehouse and customers) is composed of different sections. These sections include highways, boulevards, main streets, bystreets, and alleys in urban zones. Each section has </w:t>
      </w:r>
      <w:r w:rsidR="00C52F09">
        <w:t xml:space="preserve">a </w:t>
      </w:r>
      <w:r w:rsidRPr="00B22767">
        <w:t xml:space="preserve">different speed level and traffic lights (if any) may force the driver to stop before entering the next section. Therefore, in this paper, the authors define </w:t>
      </w:r>
      <w:r w:rsidR="00C52F09">
        <w:t xml:space="preserve">an </w:t>
      </w:r>
      <w:r w:rsidRPr="00B22767">
        <w:t xml:space="preserve">intermediate node with transition time for the first time. This transition time must be considered to estimate travel time more accurately. </w:t>
      </w:r>
    </w:p>
    <w:p w14:paraId="6AFE0745" w14:textId="50A49F36" w:rsidR="00B22767" w:rsidRPr="00B22767" w:rsidRDefault="00B22767" w:rsidP="00661857">
      <w:pPr>
        <w:pStyle w:val="MDPI31text"/>
      </w:pPr>
      <w:r w:rsidRPr="00B22767">
        <w:t xml:space="preserve"> </w:t>
      </w:r>
      <w:proofErr w:type="spellStart"/>
      <w:r w:rsidRPr="00B22767">
        <w:t>Figliozzi</w:t>
      </w:r>
      <w:proofErr w:type="spellEnd"/>
      <w:r w:rsidR="00C85084">
        <w:t xml:space="preserve"> </w:t>
      </w:r>
      <w:r w:rsidR="00C85084">
        <w:fldChar w:fldCharType="begin"/>
      </w:r>
      <w:r w:rsidR="00C85084">
        <w:instrText xml:space="preserve"> ADDIN EN.CITE &lt;EndNote&gt;&lt;Cite&gt;&lt;Author&gt;Figliozzi&lt;/Author&gt;&lt;Year&gt;2011&lt;/Year&gt;&lt;RecNum&gt;10&lt;/RecNum&gt;&lt;DisplayText&gt;[20]&lt;/DisplayText&gt;&lt;record&gt;&lt;rec-number&gt;10&lt;/rec-number&gt;&lt;foreign-keys&gt;&lt;key app="EN" db-id="tw2ww5pzitw5zaeasruved0l2s5esva5sdep" timestamp="0"&gt;10&lt;/key&gt;&lt;/foreign-keys&gt;&lt;ref-type name="Journal Article"&gt;17&lt;/ref-type&gt;&lt;contributors&gt;&lt;authors&gt;&lt;author&gt;MA Figliozzi&lt;/author&gt;&lt;/authors&gt;&lt;/contributors&gt;&lt;titles&gt;&lt;title&gt;&lt;style face="normal" font="default" size="100%"&gt;The impacts of congestion on time-deﬁnitive urban freight distribution networks CO&lt;/style&gt;&lt;style face="subscript" font="default" size="100%"&gt;2&lt;/style&gt;&lt;style face="normal" font="default" size="100%"&gt; emission levels: Results from a case study in Portland, Oregon&lt;/style&gt;&lt;/title&gt;&lt;secondary-title&gt;Transportation Research Part C: Emerging Technologies&lt;/secondary-title&gt;&lt;/titles&gt;&lt;pages&gt;766-778&lt;/pages&gt;&lt;volume&gt;19&lt;/volume&gt;&lt;dates&gt;&lt;year&gt;2011&lt;/year&gt;&lt;/dates&gt;&lt;urls&gt;&lt;/urls&gt;&lt;/record&gt;&lt;/Cite&gt;&lt;/EndNote&gt;</w:instrText>
      </w:r>
      <w:r w:rsidR="00C85084">
        <w:fldChar w:fldCharType="separate"/>
      </w:r>
      <w:r w:rsidR="00C85084">
        <w:rPr>
          <w:noProof/>
        </w:rPr>
        <w:t>[20]</w:t>
      </w:r>
      <w:r w:rsidR="00C85084">
        <w:fldChar w:fldCharType="end"/>
      </w:r>
      <w:r w:rsidRPr="00B22767">
        <w:t xml:space="preserve">, and </w:t>
      </w:r>
      <w:proofErr w:type="spellStart"/>
      <w:r w:rsidRPr="00B22767">
        <w:t>Maden</w:t>
      </w:r>
      <w:proofErr w:type="spellEnd"/>
      <w:r w:rsidRPr="00B22767">
        <w:t xml:space="preserve"> et al.</w:t>
      </w:r>
      <w:r w:rsidR="00A4424D">
        <w:t xml:space="preserve"> </w:t>
      </w:r>
      <w:r w:rsidR="00A4424D">
        <w:fldChar w:fldCharType="begin"/>
      </w:r>
      <w:r w:rsidR="00A4424D">
        <w:instrText xml:space="preserve"> ADDIN EN.CITE &lt;EndNote&gt;&lt;Cite&gt;&lt;Author&gt;Maden&lt;/Author&gt;&lt;Year&gt;2010&lt;/Year&gt;&lt;RecNum&gt;4&lt;/RecNum&gt;&lt;DisplayText&gt;[5]&lt;/DisplayText&gt;&lt;record&gt;&lt;rec-number&gt;4&lt;/rec-number&gt;&lt;foreign-keys&gt;&lt;key app="EN" db-id="tw2ww5pzitw5zaeasruved0l2s5esva5sdep" timestamp="0"&gt;4&lt;/key&gt;&lt;/foreign-keys&gt;&lt;ref-type name="Journal Article"&gt;17&lt;/ref-type&gt;&lt;contributors&gt;&lt;authors&gt;&lt;author&gt;W Maden&lt;/author&gt;&lt;author&gt;R.W. Eglese&lt;/author&gt;&lt;author&gt;D Black&lt;/author&gt;&lt;/authors&gt;&lt;/contributors&gt;&lt;titles&gt;&lt;title&gt;Vehicle routing and scheduling with time-varying data: A case study&lt;/title&gt;&lt;secondary-title&gt;Journal of the Operational Research Society&lt;/secondary-title&gt;&lt;/titles&gt;&lt;pages&gt;515-522&lt;/pages&gt;&lt;volume&gt;61&lt;/volume&gt;&lt;number&gt;3&lt;/number&gt;&lt;dates&gt;&lt;year&gt;2010&lt;/year&gt;&lt;/dates&gt;&lt;urls&gt;&lt;/urls&gt;&lt;/record&gt;&lt;/Cite&gt;&lt;/EndNote&gt;</w:instrText>
      </w:r>
      <w:r w:rsidR="00A4424D">
        <w:fldChar w:fldCharType="separate"/>
      </w:r>
      <w:r w:rsidR="00A4424D">
        <w:rPr>
          <w:noProof/>
        </w:rPr>
        <w:t>[5]</w:t>
      </w:r>
      <w:r w:rsidR="00A4424D">
        <w:fldChar w:fldCharType="end"/>
      </w:r>
      <w:r w:rsidRPr="00B22767">
        <w:t>, assumed that the traffic density was higher at the beginning of the day and afternoon; however, it was lower during the day for all routes. Liu et al</w:t>
      </w:r>
      <w:r w:rsidR="003D61EB">
        <w:t xml:space="preserve"> </w:t>
      </w:r>
      <w:r w:rsidR="003D61EB">
        <w:fldChar w:fldCharType="begin"/>
      </w:r>
      <w:r w:rsidR="003D61EB">
        <w:instrText xml:space="preserve"> ADDIN EN.CITE &lt;EndNote&gt;&lt;Cite&gt;&lt;Author&gt;Liu&lt;/Author&gt;&lt;Year&gt;2020&lt;/Year&gt;&lt;RecNum&gt;176&lt;/RecNum&gt;&lt;DisplayText&gt;[11]&lt;/DisplayText&gt;&lt;record&gt;&lt;rec-number&gt;176&lt;/rec-number&gt;&lt;foreign-keys&gt;&lt;key app="EN" db-id="tw2ww5pzitw5zaeasruved0l2s5esva5sdep" timestamp="0"&gt;176&lt;/key&gt;&lt;/foreign-keys&gt;&lt;ref-type name="Journal Article"&gt;17&lt;/ref-type&gt;&lt;contributors&gt;&lt;authors&gt;&lt;author&gt;Changshi Liu&lt;/author&gt;&lt;author&gt;Gang Kou&lt;/author&gt;&lt;author&gt;Xiancheng Zhou&lt;/author&gt;&lt;author&gt;Yi Peng&lt;/author&gt;&lt;author&gt;Huyi Sheng&lt;/author&gt;&lt;author&gt;Fawaz E. Alsaadi&lt;/author&gt;&lt;/authors&gt;&lt;/contributors&gt;&lt;titles&gt;&lt;title&gt;Time-dependent vehicle routing problem with time windows of city logistics with a congestion avoidance approach&lt;/title&gt;&lt;secondary-title&gt;Knowledge-Based Systems&lt;/secondary-title&gt;&lt;/titles&gt;&lt;volume&gt;188&lt;/volume&gt;&lt;dates&gt;&lt;year&gt;2020&lt;/year&gt;&lt;/dates&gt;&lt;urls&gt;&lt;/urls&gt;&lt;/record&gt;&lt;/Cite&gt;&lt;/EndNote&gt;</w:instrText>
      </w:r>
      <w:r w:rsidR="003D61EB">
        <w:fldChar w:fldCharType="separate"/>
      </w:r>
      <w:r w:rsidR="003D61EB">
        <w:rPr>
          <w:noProof/>
        </w:rPr>
        <w:t>[11]</w:t>
      </w:r>
      <w:r w:rsidR="003D61EB">
        <w:fldChar w:fldCharType="end"/>
      </w:r>
      <w:r w:rsidR="003D61EB">
        <w:t xml:space="preserve"> </w:t>
      </w:r>
      <w:r w:rsidRPr="00B22767">
        <w:t xml:space="preserve">assumed that 8:00 to 9:00 and 18:00 to 19:00 were set as the traffic congestion periods, and the rest of the time was set as the normal driving periods. </w:t>
      </w:r>
      <w:proofErr w:type="spellStart"/>
      <w:r w:rsidRPr="00B22767">
        <w:t>Androutsopoulos</w:t>
      </w:r>
      <w:proofErr w:type="spellEnd"/>
      <w:r w:rsidRPr="00B22767">
        <w:t xml:space="preserve"> and </w:t>
      </w:r>
      <w:proofErr w:type="spellStart"/>
      <w:r w:rsidRPr="00B22767">
        <w:t>Zografos</w:t>
      </w:r>
      <w:proofErr w:type="spellEnd"/>
      <w:r w:rsidR="003D61EB">
        <w:t xml:space="preserve"> </w:t>
      </w:r>
      <w:r w:rsidR="003D61EB">
        <w:fldChar w:fldCharType="begin"/>
      </w:r>
      <w:r w:rsidR="003D61EB">
        <w:instrText xml:space="preserve"> ADDIN EN.CITE &lt;EndNote&gt;&lt;Cite&gt;&lt;Author&gt;Androutsopoulos&lt;/Author&gt;&lt;Year&gt;2017&lt;/Year&gt;&lt;RecNum&gt;188&lt;/RecNum&gt;&lt;DisplayText&gt;[21]&lt;/DisplayText&gt;&lt;record&gt;&lt;rec-number&gt;188&lt;/rec-number&gt;&lt;foreign-keys&gt;&lt;key app="EN" db-id="tw2ww5pzitw5zaeasruved0l2s5esva5sdep" timestamp="0"&gt;188&lt;/key&gt;&lt;/foreign-keys&gt;&lt;ref-type name="Journal Article"&gt;17&lt;/ref-type&gt;&lt;contributors&gt;&lt;authors&gt;&lt;author&gt;K.N. Androutsopoulos&lt;/author&gt;&lt;author&gt;K.G. Zografos&lt;/author&gt;&lt;/authors&gt;&lt;/contributors&gt;&lt;titles&gt;&lt;title&gt;An integrated modelling approach for the bicriterion vehicle routing and scheduling problem with environmental considerations. &lt;/title&gt;&lt;secondary-title&gt;Transportation Research Part C&lt;/secondary-title&gt;&lt;/titles&gt;&lt;pages&gt;180–209&lt;/pages&gt;&lt;volume&gt;82&lt;/volume&gt;&lt;dates&gt;&lt;year&gt;2017&lt;/year&gt;&lt;/dates&gt;&lt;urls&gt;&lt;/urls&gt;&lt;/record&gt;&lt;/Cite&gt;&lt;/EndNote&gt;</w:instrText>
      </w:r>
      <w:r w:rsidR="003D61EB">
        <w:fldChar w:fldCharType="separate"/>
      </w:r>
      <w:r w:rsidR="003D61EB">
        <w:rPr>
          <w:noProof/>
        </w:rPr>
        <w:t>[21]</w:t>
      </w:r>
      <w:r w:rsidR="003D61EB">
        <w:fldChar w:fldCharType="end"/>
      </w:r>
      <w:r w:rsidRPr="00B22767">
        <w:t xml:space="preserve"> used the same assumption with different periods (i.e. 0-20 min, 20-30 min, and 30-50 min). In other words, 4 traffic periods have been considered in which the second and third periods were rush hours while in the ﬁrst and last periods, trafﬁc density was considered lower </w:t>
      </w:r>
      <w:r w:rsidR="00EC05A3">
        <w:fldChar w:fldCharType="begin"/>
      </w:r>
      <w:r w:rsidR="00EC05A3">
        <w:instrText xml:space="preserve"> ADDIN EN.CITE &lt;EndNote&gt;&lt;Cite&gt;&lt;Author&gt;Naderipour&lt;/Author&gt;&lt;Year&gt;2016&lt;/Year&gt;&lt;RecNum&gt;147&lt;/RecNum&gt;&lt;DisplayText&gt;[22, 23]&lt;/DisplayText&gt;&lt;record&gt;&lt;rec-number&gt;147&lt;/rec-number&gt;&lt;foreign-keys&gt;&lt;key app="EN" db-id="tw2ww5pzitw5zaeasruved0l2s5esva5sdep" timestamp="0"&gt;147&lt;/key&gt;&lt;/foreign-keys&gt;&lt;ref-type name="Journal Article"&gt;17&lt;/ref-type&gt;&lt;contributors&gt;&lt;authors&gt;&lt;author&gt;Mansoureh Naderipour&lt;/author&gt;&lt;author&gt;Mahdi Alinaghian&lt;/author&gt;&lt;/authors&gt;&lt;/contributors&gt;&lt;titles&gt;&lt;title&gt;Measurement, evaluation and minimization of CO 2 , NO x , and CO emissions in the open time dependent vehicle routing problem&lt;/title&gt;&lt;secondary-title&gt;Measurement&lt;/secondary-title&gt;&lt;/titles&gt;&lt;pages&gt;443-452&lt;/pages&gt;&lt;volume&gt;90&lt;/volume&gt;&lt;dates&gt;&lt;year&gt;2016&lt;/year&gt;&lt;/dates&gt;&lt;urls&gt;&lt;/urls&gt;&lt;/record&gt;&lt;/Cite&gt;&lt;Cite&gt;&lt;Author&gt;Alinaghian&lt;/Author&gt;&lt;Year&gt;2016&lt;/Year&gt;&lt;RecNum&gt;150&lt;/RecNum&gt;&lt;record&gt;&lt;rec-number&gt;150&lt;/rec-number&gt;&lt;foreign-keys&gt;&lt;key app="EN" db-id="tw2ww5pzitw5zaeasruved0l2s5esva5sdep" timestamp="0"&gt;150&lt;/key&gt;&lt;/foreign-keys&gt;&lt;ref-type name="Journal Article"&gt;17&lt;/ref-type&gt;&lt;contributors&gt;&lt;authors&gt;&lt;author&gt;Mehdi Alinaghian&lt;/author&gt;&lt;author&gt;Mansoureh Naderipour&lt;/author&gt;&lt;/authors&gt;&lt;/contributors&gt;&lt;titles&gt;&lt;title&gt;A novel comprehensive macroscopic model for time-dependent vehicle routing problem with multi-alternative graph to reduce fuel consumption: A case study&lt;/title&gt;&lt;secondary-title&gt;Computers &amp;amp; Industrial Engineering&lt;/secondary-title&gt;&lt;/titles&gt;&lt;pages&gt;210-222&lt;/pages&gt;&lt;volume&gt;99&lt;/volume&gt;&lt;dates&gt;&lt;year&gt;2016&lt;/year&gt;&lt;/dates&gt;&lt;urls&gt;&lt;/urls&gt;&lt;/record&gt;&lt;/Cite&gt;&lt;/EndNote&gt;</w:instrText>
      </w:r>
      <w:r w:rsidR="00EC05A3">
        <w:fldChar w:fldCharType="separate"/>
      </w:r>
      <w:r w:rsidR="00EC05A3">
        <w:rPr>
          <w:noProof/>
        </w:rPr>
        <w:t>[22, 23]</w:t>
      </w:r>
      <w:r w:rsidR="00EC05A3">
        <w:fldChar w:fldCharType="end"/>
      </w:r>
      <w:r w:rsidRPr="00B22767">
        <w:t xml:space="preserve">. Nonetheless, in </w:t>
      </w:r>
      <w:r w:rsidR="000C7F19">
        <w:fldChar w:fldCharType="begin"/>
      </w:r>
      <w:r w:rsidR="000C7F19">
        <w:instrText xml:space="preserve"> ADDIN EN.CITE &lt;EndNote&gt;&lt;Cite&gt;&lt;Author&gt;Rincon-Garcia&lt;/Author&gt;&lt;Year&gt;2020&lt;/Year&gt;&lt;RecNum&gt;174&lt;/RecNum&gt;&lt;DisplayText&gt;[13]&lt;/DisplayText&gt;&lt;record&gt;&lt;rec-number&gt;174&lt;/rec-number&gt;&lt;foreign-keys&gt;&lt;key app="EN" db-id="tw2ww5pzitw5zaeasruved0l2s5esva5sdep" timestamp="0"&gt;174&lt;/key&gt;&lt;/foreign-keys&gt;&lt;ref-type name="Journal Article"&gt;17&lt;/ref-type&gt;&lt;contributors&gt;&lt;authors&gt;&lt;author&gt;Nicolas Rincon-Garcia&lt;/author&gt;&lt;author&gt;Ben Waterson&lt;/author&gt;&lt;author&gt;Tom J. Cherrett&lt;/author&gt;&lt;author&gt;Fernando Salazar-Arrieta&lt;/author&gt;&lt;/authors&gt;&lt;/contributors&gt;&lt;titles&gt;&lt;title&gt;A metaheuristic for the time-dependent vehicle routing problem considering driving hours regulations – An application in city logistics&lt;/title&gt;&lt;secondary-title&gt;Transportation Research Part A&lt;/secondary-title&gt;&lt;/titles&gt;&lt;pages&gt;429-446&lt;/pages&gt;&lt;volume&gt;137&lt;/volume&gt;&lt;dates&gt;&lt;year&gt;2020&lt;/year&gt;&lt;/dates&gt;&lt;urls&gt;&lt;/urls&gt;&lt;/record&gt;&lt;/Cite&gt;&lt;/EndNote&gt;</w:instrText>
      </w:r>
      <w:r w:rsidR="000C7F19">
        <w:fldChar w:fldCharType="separate"/>
      </w:r>
      <w:r w:rsidR="000C7F19">
        <w:rPr>
          <w:noProof/>
        </w:rPr>
        <w:t>[13]</w:t>
      </w:r>
      <w:r w:rsidR="000C7F19">
        <w:fldChar w:fldCharType="end"/>
      </w:r>
      <w:r w:rsidR="000C7F19">
        <w:t xml:space="preserve"> </w:t>
      </w:r>
      <w:r w:rsidRPr="00B22767">
        <w:t xml:space="preserve">the first and third periods had high congestion while the other periods had lower congestion. However, </w:t>
      </w:r>
      <w:proofErr w:type="spellStart"/>
      <w:r w:rsidRPr="00B22767">
        <w:t>Raeesi</w:t>
      </w:r>
      <w:proofErr w:type="spellEnd"/>
      <w:r w:rsidRPr="00B22767">
        <w:t xml:space="preserve"> and </w:t>
      </w:r>
      <w:proofErr w:type="spellStart"/>
      <w:r w:rsidRPr="00B22767">
        <w:t>Zografos</w:t>
      </w:r>
      <w:proofErr w:type="spellEnd"/>
      <w:r w:rsidR="002640B1">
        <w:t xml:space="preserve"> </w:t>
      </w:r>
      <w:r w:rsidR="002640B1">
        <w:fldChar w:fldCharType="begin"/>
      </w:r>
      <w:r w:rsidR="002640B1">
        <w:instrText xml:space="preserve"> ADDIN EN.CITE &lt;EndNote&gt;&lt;Cite&gt;&lt;Author&gt;Raeesi&lt;/Author&gt;&lt;Year&gt;2019&lt;/Year&gt;&lt;RecNum&gt;175&lt;/RecNum&gt;&lt;DisplayText&gt;[24]&lt;/DisplayText&gt;&lt;record&gt;&lt;rec-number&gt;175&lt;/rec-number&gt;&lt;foreign-keys&gt;&lt;key app="EN" db-id="tw2ww5pzitw5zaeasruved0l2s5esva5sdep" timestamp="0"&gt;175&lt;/key&gt;&lt;/foreign-keys&gt;&lt;ref-type name="Journal Article"&gt;17&lt;/ref-type&gt;&lt;contributors&gt;&lt;authors&gt;&lt;author&gt;&lt;style face="normal" font="default" size="10"&gt;R &lt;/style&gt;&lt;style face="normal" font="default" size="100%"&gt;Raeesi&lt;/style&gt;&lt;/author&gt;&lt;author&gt;K.G. Zografos&lt;/author&gt;&lt;/authors&gt;&lt;/contributors&gt;&lt;titles&gt;&lt;title&gt;he multi-objective Steiner pollution-routing problem on congested urban road networks.&lt;/title&gt;&lt;secondary-title&gt;Transportation Research Part B&lt;/secondary-title&gt;&lt;/titles&gt;&lt;pages&gt;457–485&lt;/pages&gt;&lt;volume&gt;22&lt;/volume&gt;&lt;dates&gt;&lt;year&gt;2019&lt;/year&gt;&lt;/dates&gt;&lt;urls&gt;&lt;/urls&gt;&lt;/record&gt;&lt;/Cite&gt;&lt;/EndNote&gt;</w:instrText>
      </w:r>
      <w:r w:rsidR="002640B1">
        <w:fldChar w:fldCharType="separate"/>
      </w:r>
      <w:r w:rsidR="002640B1">
        <w:rPr>
          <w:noProof/>
        </w:rPr>
        <w:t>[24]</w:t>
      </w:r>
      <w:r w:rsidR="002640B1">
        <w:fldChar w:fldCharType="end"/>
      </w:r>
      <w:r w:rsidR="002640B1">
        <w:t xml:space="preserve"> </w:t>
      </w:r>
      <w:r w:rsidRPr="00B22767">
        <w:t>assumed that the 2nd and 4th traffic periods had congestion, whereas the two rest periods were non-congested. Fran</w:t>
      </w:r>
      <w:r w:rsidR="00245D68">
        <w:t xml:space="preserve">ceschetti et al. </w:t>
      </w:r>
      <w:r w:rsidR="00245D68">
        <w:fldChar w:fldCharType="begin"/>
      </w:r>
      <w:r w:rsidR="00245D68">
        <w:instrText xml:space="preserve"> ADDIN EN.CITE &lt;EndNote&gt;&lt;Cite&gt;&lt;Author&gt;Franceschetti&lt;/Author&gt;&lt;Year&gt;2013&lt;/Year&gt;&lt;RecNum&gt;23&lt;/RecNum&gt;&lt;DisplayText&gt;[25]&lt;/DisplayText&gt;&lt;record&gt;&lt;rec-number&gt;23&lt;/rec-number&gt;&lt;foreign-keys&gt;&lt;key app="EN" db-id="tw2ww5pzitw5zaeasruved0l2s5esva5sdep" timestamp="0"&gt;23&lt;/key&gt;&lt;/foreign-keys&gt;&lt;ref-type name="Journal Article"&gt;17&lt;/ref-type&gt;&lt;contributors&gt;&lt;authors&gt;&lt;author&gt;A Franceschetti&lt;/author&gt;&lt;author&gt;D Honhon&lt;/author&gt;&lt;author&gt;T Van Woensel&lt;/author&gt;&lt;author&gt;T Bektas&lt;/author&gt;&lt;author&gt;G Laporte&lt;/author&gt;&lt;/authors&gt;&lt;/contributors&gt;&lt;titles&gt;&lt;title&gt;The time-dependent pollution routing problem&lt;/title&gt;&lt;secondary-title&gt;Transportation Research Part B: Methodological&lt;/secondary-title&gt;&lt;/titles&gt;&lt;pages&gt;265-293&lt;/pages&gt;&lt;volume&gt;56&lt;/volume&gt;&lt;dates&gt;&lt;year&gt;2013&lt;/year&gt;&lt;/dates&gt;&lt;urls&gt;&lt;/urls&gt;&lt;/record&gt;&lt;/Cite&gt;&lt;/EndNote&gt;</w:instrText>
      </w:r>
      <w:r w:rsidR="00245D68">
        <w:fldChar w:fldCharType="separate"/>
      </w:r>
      <w:r w:rsidR="00245D68">
        <w:rPr>
          <w:noProof/>
        </w:rPr>
        <w:t>[25]</w:t>
      </w:r>
      <w:r w:rsidR="00245D68">
        <w:fldChar w:fldCharType="end"/>
      </w:r>
      <w:r w:rsidR="003E33F6">
        <w:t xml:space="preserve"> and</w:t>
      </w:r>
      <w:r w:rsidR="00245D68">
        <w:t xml:space="preserve"> </w:t>
      </w:r>
      <w:proofErr w:type="spellStart"/>
      <w:r w:rsidR="00245D68">
        <w:t>Jabali</w:t>
      </w:r>
      <w:proofErr w:type="spellEnd"/>
      <w:r w:rsidR="00245D68">
        <w:t xml:space="preserve"> et al. </w:t>
      </w:r>
      <w:r w:rsidR="00245D68">
        <w:fldChar w:fldCharType="begin"/>
      </w:r>
      <w:r w:rsidR="00245D68">
        <w:instrText xml:space="preserve"> ADDIN EN.CITE &lt;EndNote&gt;&lt;Cite&gt;&lt;Author&gt;Jabali&lt;/Author&gt;&lt;Year&gt;2012&lt;/Year&gt;&lt;RecNum&gt;16&lt;/RecNum&gt;&lt;DisplayText&gt;[26]&lt;/DisplayText&gt;&lt;record&gt;&lt;rec-number&gt;16&lt;/rec-number&gt;&lt;foreign-keys&gt;&lt;key app="EN" db-id="tw2ww5pzitw5zaeasruved0l2s5esva5sdep" timestamp="0"&gt;16&lt;/key&gt;&lt;/foreign-keys&gt;&lt;ref-type name="Journal Article"&gt;17&lt;/ref-type&gt;&lt;contributors&gt;&lt;authors&gt;&lt;author&gt;O Jabali&lt;/author&gt;&lt;author&gt;T Van Woensel&lt;/author&gt;&lt;author&gt;AG de Kok&lt;/author&gt;&lt;/authors&gt;&lt;/contributors&gt;&lt;titles&gt;&lt;title&gt;&lt;style face="normal" font="default" size="100%"&gt;Analysis of travel times and CO&lt;/style&gt;&lt;style face="subscript" font="default" size="100%"&gt;2&lt;/style&gt;&lt;style face="normal" font="default" size="100%"&gt; emissions in time-dependent vehicle routing&lt;/style&gt;&lt;/title&gt;&lt;secondary-title&gt;Production and Operations Management&lt;/secondary-title&gt;&lt;/titles&gt;&lt;pages&gt;1060-1074&lt;/pages&gt;&lt;volume&gt;21&lt;/volume&gt;&lt;number&gt;6&lt;/number&gt;&lt;dates&gt;&lt;year&gt;2012&lt;/year&gt;&lt;/dates&gt;&lt;urls&gt;&lt;/urls&gt;&lt;/record&gt;&lt;/Cite&gt;&lt;/EndNote&gt;</w:instrText>
      </w:r>
      <w:r w:rsidR="00245D68">
        <w:fldChar w:fldCharType="separate"/>
      </w:r>
      <w:r w:rsidR="00245D68">
        <w:rPr>
          <w:noProof/>
        </w:rPr>
        <w:t>[26]</w:t>
      </w:r>
      <w:r w:rsidR="00245D68">
        <w:fldChar w:fldCharType="end"/>
      </w:r>
      <w:r w:rsidRPr="00B22767">
        <w:t xml:space="preserve"> considered three-time regions: 1) congestion region, 2) transient region (combination of congestion region and free-flow region), and  3) free-ﬂow region for all routes. In this regard, Lu, Chen, Hao, &amp; He</w:t>
      </w:r>
      <w:r w:rsidR="003E33F6">
        <w:t xml:space="preserve"> </w:t>
      </w:r>
      <w:r w:rsidR="003E33F6">
        <w:fldChar w:fldCharType="begin"/>
      </w:r>
      <w:r w:rsidR="003E33F6">
        <w:instrText xml:space="preserve"> ADDIN EN.CITE &lt;EndNote&gt;&lt;Cite&gt;&lt;Author&gt;Lu&lt;/Author&gt;&lt;Year&gt;2020&lt;/Year&gt;&lt;RecNum&gt;177&lt;/RecNum&gt;&lt;DisplayText&gt;[27]&lt;/DisplayText&gt;&lt;record&gt;&lt;rec-number&gt;177&lt;/rec-number&gt;&lt;foreign-keys&gt;&lt;key app="EN" db-id="tw2ww5pzitw5zaeasruved0l2s5esva5sdep" timestamp="0"&gt;177&lt;/key&gt;&lt;/foreign-keys&gt;&lt;ref-type name="Journal Article"&gt;17&lt;/ref-type&gt;&lt;contributors&gt;&lt;authors&gt;&lt;author&gt;Ji Lu&lt;/author&gt;&lt;author&gt;Yuning Chen&lt;/author&gt;&lt;author&gt;Jin-Kao Hao&lt;/author&gt;&lt;author&gt;Renjie He&lt;/author&gt;&lt;/authors&gt;&lt;/contributors&gt;&lt;titles&gt;&lt;title&gt;The Time-Dependent Electric Vehicle Routing Problem: Model and Solution&lt;/title&gt;&lt;secondary-title&gt;Expert Systems with Applications&lt;/secondary-title&gt;&lt;/titles&gt;&lt;volume&gt;161&lt;/volume&gt;&lt;dates&gt;&lt;year&gt;2020&lt;/year&gt;&lt;/dates&gt;&lt;urls&gt;&lt;/urls&gt;&lt;/record&gt;&lt;/Cite&gt;&lt;/EndNote&gt;</w:instrText>
      </w:r>
      <w:r w:rsidR="003E33F6">
        <w:fldChar w:fldCharType="separate"/>
      </w:r>
      <w:r w:rsidR="003E33F6">
        <w:rPr>
          <w:noProof/>
        </w:rPr>
        <w:t>[27]</w:t>
      </w:r>
      <w:r w:rsidR="003E33F6">
        <w:fldChar w:fldCharType="end"/>
      </w:r>
      <w:r w:rsidRPr="00B22767">
        <w:t xml:space="preserve"> developed this model considering 5-time regions with two transition times. The authors </w:t>
      </w:r>
      <w:r w:rsidR="00273AB0">
        <w:fldChar w:fldCharType="begin">
          <w:fldData xml:space="preserve">PEVuZE5vdGU+PENpdGU+PEF1dGhvcj7Dh2ltZW48L0F1dGhvcj48WWVhcj4yMDE3PC9ZZWFyPjxS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</w:fldData>
        </w:fldChar>
      </w:r>
      <w:r w:rsidR="00273AB0">
        <w:instrText xml:space="preserve"> ADDIN EN.CITE </w:instrText>
      </w:r>
      <w:r w:rsidR="00273AB0">
        <w:fldChar w:fldCharType="begin">
          <w:fldData xml:space="preserve">PEVuZE5vdGU+PENpdGU+PEF1dGhvcj7Dh2ltZW48L0F1dGhvcj48WWVhcj4yMDE3PC9ZZWFyPjxS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</w:fldData>
        </w:fldChar>
      </w:r>
      <w:r w:rsidR="00273AB0">
        <w:instrText xml:space="preserve"> ADDIN EN.CITE.DATA </w:instrText>
      </w:r>
      <w:r w:rsidR="00273AB0">
        <w:fldChar w:fldCharType="end"/>
      </w:r>
      <w:r w:rsidR="00273AB0">
        <w:fldChar w:fldCharType="separate"/>
      </w:r>
      <w:r w:rsidR="00273AB0">
        <w:rPr>
          <w:noProof/>
        </w:rPr>
        <w:t>[28-30]</w:t>
      </w:r>
      <w:r w:rsidR="00273AB0">
        <w:fldChar w:fldCharType="end"/>
      </w:r>
      <w:r w:rsidRPr="00B22767">
        <w:t xml:space="preserve"> deﬁned arcs as either congested or non-congested. </w:t>
      </w:r>
      <w:proofErr w:type="spellStart"/>
      <w:r w:rsidRPr="00B22767">
        <w:t>Tikani</w:t>
      </w:r>
      <w:proofErr w:type="spellEnd"/>
      <w:r w:rsidRPr="00B22767">
        <w:t xml:space="preserve"> and </w:t>
      </w:r>
      <w:proofErr w:type="spellStart"/>
      <w:r w:rsidRPr="00B22767">
        <w:t>Setak</w:t>
      </w:r>
      <w:proofErr w:type="spellEnd"/>
      <w:r w:rsidRPr="00B22767">
        <w:t xml:space="preserve"> </w:t>
      </w:r>
      <w:r w:rsidR="00661857">
        <w:fldChar w:fldCharType="begin"/>
      </w:r>
      <w:r w:rsidR="00661857">
        <w:instrText xml:space="preserve"> ADDIN EN.CITE &lt;EndNote&gt;&lt;Cite&gt;&lt;Author&gt;Tikani&lt;/Author&gt;&lt;Year&gt;2019&lt;/Year&gt;&lt;RecNum&gt;180&lt;/RecNum&gt;&lt;DisplayText&gt;[15]&lt;/DisplayText&gt;&lt;record&gt;&lt;rec-number&gt;180&lt;/rec-number&gt;&lt;foreign-keys&gt;&lt;key app="EN" db-id="tw2ww5pzitw5zaeasruved0l2s5esva5sdep" timestamp="0"&gt;180&lt;/key&gt;&lt;/foreign-keys&gt;&lt;ref-type name="Journal Article"&gt;17&lt;/ref-type&gt;&lt;contributors&gt;&lt;authors&gt;&lt;author&gt;Hamid Tikani&lt;/author&gt;&lt;author&gt;Mostafa Setak&lt;/author&gt;&lt;/authors&gt;&lt;/contributors&gt;&lt;titles&gt;&lt;title&gt;Effi cient solution algorithms for a time-critical reliable transportation problem in multigraph networks with FIFO property&lt;/title&gt;&lt;secondary-title&gt;Applied Soft Computing&lt;/secondary-title&gt;&lt;/titles&gt;&lt;pages&gt;504-528&lt;/pages&gt;&lt;volume&gt;74&lt;/volume&gt;&lt;dates&gt;&lt;year&gt;2019&lt;/year&gt;&lt;/dates&gt;&lt;urls&gt;&lt;/urls&gt;&lt;/record&gt;&lt;/Cite&gt;&lt;/EndNote&gt;</w:instrText>
      </w:r>
      <w:r w:rsidR="00661857">
        <w:fldChar w:fldCharType="separate"/>
      </w:r>
      <w:r w:rsidR="00661857">
        <w:rPr>
          <w:noProof/>
        </w:rPr>
        <w:t>[15]</w:t>
      </w:r>
      <w:r w:rsidR="00661857">
        <w:fldChar w:fldCharType="end"/>
      </w:r>
      <w:r w:rsidR="00661857">
        <w:t xml:space="preserve"> </w:t>
      </w:r>
      <w:r w:rsidRPr="00B22767">
        <w:t xml:space="preserve">defined three traffic zones, namely: light, medium and heavy. None of the above </w:t>
      </w:r>
      <w:r w:rsidR="003C0862" w:rsidRPr="00B22767">
        <w:t>research</w:t>
      </w:r>
      <w:r w:rsidRPr="00B22767">
        <w:t xml:space="preserve"> considered actual </w:t>
      </w:r>
      <w:proofErr w:type="spellStart"/>
      <w:r w:rsidRPr="00B22767">
        <w:t>behaviour</w:t>
      </w:r>
      <w:proofErr w:type="spellEnd"/>
      <w:r w:rsidRPr="00B22767">
        <w:t xml:space="preserve"> scenario</w:t>
      </w:r>
      <w:r w:rsidR="00C52F09">
        <w:t>s</w:t>
      </w:r>
      <w:r w:rsidRPr="00B22767">
        <w:t xml:space="preserve">. Routes, especially those located in the city </w:t>
      </w:r>
      <w:proofErr w:type="spellStart"/>
      <w:r w:rsidRPr="00B22767">
        <w:t>centre</w:t>
      </w:r>
      <w:proofErr w:type="spellEnd"/>
      <w:r w:rsidRPr="00B22767">
        <w:t xml:space="preserve">, may have congestion during the day (morning to afternoon) while routes away from the city </w:t>
      </w:r>
      <w:proofErr w:type="spellStart"/>
      <w:r w:rsidRPr="00B22767">
        <w:t>centre</w:t>
      </w:r>
      <w:proofErr w:type="spellEnd"/>
      <w:r w:rsidRPr="00B22767">
        <w:t xml:space="preserve"> are less congested. Therefore, it should not be assumed that a route in a specific period has congestion. Moreover, all routes in specific periods have the same congestion pattern. </w:t>
      </w:r>
      <w:r w:rsidR="00C52F09">
        <w:t>C</w:t>
      </w:r>
      <w:r w:rsidRPr="00B22767">
        <w:t>ongestion not only depends on the time but also the route, see Section 4.3. Therefore, in this paper, the authors as</w:t>
      </w:r>
      <w:r w:rsidRPr="00B22767">
        <w:lastRenderedPageBreak/>
        <w:t>sumed that a segment of the route may have simultaneously different congestion modes (</w:t>
      </w:r>
      <w:r w:rsidR="003C0862" w:rsidRPr="00B22767">
        <w:t>i.e.,</w:t>
      </w:r>
      <w:r w:rsidRPr="00B22767">
        <w:t xml:space="preserve"> low, medium, and high) and free-flow modes in a period. It is worth mentioning that GIS-based software like Google Maps proved this assumption. Moreover, each segment of the route has a speed profile that averages speed in each period and is calculated by the percentage of the route that has multiple congestion modes and free-flow modes. The proposed model can be used by </w:t>
      </w:r>
      <w:proofErr w:type="spellStart"/>
      <w:r w:rsidRPr="00B22767">
        <w:t>organi</w:t>
      </w:r>
      <w:r w:rsidR="00A11691">
        <w:t>s</w:t>
      </w:r>
      <w:r w:rsidRPr="00B22767">
        <w:t>ations</w:t>
      </w:r>
      <w:proofErr w:type="spellEnd"/>
      <w:r w:rsidRPr="00B22767">
        <w:t xml:space="preserve"> that seek to solve their transportation planning problem in the form of vehicle routing by </w:t>
      </w:r>
      <w:proofErr w:type="gramStart"/>
      <w:r w:rsidRPr="00B22767">
        <w:t>taking into account</w:t>
      </w:r>
      <w:proofErr w:type="gramEnd"/>
      <w:r w:rsidRPr="00B22767">
        <w:t xml:space="preserve"> environmental issues and timely delivery of goods (especially food), as this model increases accuracy. </w:t>
      </w:r>
    </w:p>
    <w:p w14:paraId="2E69C7D2" w14:textId="77777777" w:rsidR="00B22767" w:rsidRDefault="00B22767" w:rsidP="00211682">
      <w:pPr>
        <w:pStyle w:val="MDPI31text"/>
        <w:rPr>
          <w:b/>
        </w:rPr>
      </w:pPr>
      <w:r w:rsidRPr="00B22767">
        <w:t xml:space="preserve">This paper first introduces the continuous approach in which </w:t>
      </w:r>
      <w:proofErr w:type="spellStart"/>
      <w:r w:rsidRPr="00B22767">
        <w:t>Ichoua</w:t>
      </w:r>
      <w:proofErr w:type="spellEnd"/>
      <w:r w:rsidRPr="00B22767">
        <w:t xml:space="preserve"> et al.'s model is reviewed. Next, the proposed model is introduced in Section 3. The fourth section is devoted to presenting the application and validation of the proposed model through a case study in which new congestion patterns based on Google maps data are considered. Finally, the discussion and conclusion are presented.  </w:t>
      </w:r>
    </w:p>
    <w:p w14:paraId="2B23908B" w14:textId="77777777" w:rsidR="00A86E9F" w:rsidRPr="00FA04F1" w:rsidRDefault="00A86E9F" w:rsidP="001F2A3C">
      <w:pPr>
        <w:pStyle w:val="MDPI21heading1"/>
      </w:pPr>
      <w:r w:rsidRPr="00FA04F1">
        <w:rPr>
          <w:lang w:eastAsia="zh-CN"/>
        </w:rPr>
        <w:t xml:space="preserve">2. </w:t>
      </w:r>
      <w:r w:rsidR="001F2A3C" w:rsidRPr="001F2A3C">
        <w:t>Literature Review</w:t>
      </w:r>
    </w:p>
    <w:p w14:paraId="0E6CE264" w14:textId="7BF3F5E3" w:rsidR="009B4357" w:rsidRPr="009B4357" w:rsidRDefault="009B4357" w:rsidP="00273AB0">
      <w:pPr>
        <w:pStyle w:val="MDPI31text"/>
        <w:rPr>
          <w:rFonts w:cstheme="majorBidi"/>
          <w:szCs w:val="20"/>
        </w:rPr>
      </w:pPr>
      <w:r w:rsidRPr="009B4357">
        <w:rPr>
          <w:rFonts w:cstheme="majorBidi"/>
          <w:szCs w:val="20"/>
        </w:rPr>
        <w:t xml:space="preserve">As previously </w:t>
      </w:r>
      <w:r w:rsidRPr="009B4357">
        <w:t>discussed</w:t>
      </w:r>
      <w:r w:rsidRPr="009B4357">
        <w:rPr>
          <w:rFonts w:cstheme="majorBidi"/>
          <w:szCs w:val="20"/>
        </w:rPr>
        <w:t xml:space="preserve">, </w:t>
      </w:r>
      <w:proofErr w:type="spellStart"/>
      <w:r w:rsidRPr="009B4357">
        <w:rPr>
          <w:rFonts w:cstheme="majorBidi"/>
          <w:szCs w:val="20"/>
        </w:rPr>
        <w:t>Ichoua</w:t>
      </w:r>
      <w:proofErr w:type="spellEnd"/>
      <w:r w:rsidRPr="009B4357">
        <w:rPr>
          <w:rFonts w:cstheme="majorBidi"/>
          <w:szCs w:val="20"/>
        </w:rPr>
        <w:t xml:space="preserve"> et al. </w:t>
      </w:r>
      <w:r w:rsidRPr="009B4357">
        <w:rPr>
          <w:rFonts w:cstheme="majorBidi"/>
          <w:szCs w:val="20"/>
        </w:rPr>
        <w:fldChar w:fldCharType="begin"/>
      </w:r>
      <w:r w:rsidR="00184C32">
        <w:rPr>
          <w:rFonts w:cstheme="majorBidi"/>
          <w:szCs w:val="20"/>
        </w:rPr>
        <w:instrText xml:space="preserve"> ADDIN EN.CITE &lt;EndNote&gt;&lt;Cite ExcludeAuth="1"&gt;&lt;Author&gt;Ichoua&lt;/Author&gt;&lt;Year&gt;2003&lt;/Year&gt;&lt;RecNum&gt;134&lt;/RecNum&gt;&lt;DisplayText&gt;[4]&lt;/DisplayText&gt;&lt;record&gt;&lt;rec-number&gt;134&lt;/rec-number&gt;&lt;foreign-keys&gt;&lt;key app="EN" db-id="tw2ww5pzitw5zaeasruved0l2s5esva5sdep" timestamp="0"&gt;134&lt;/key&gt;&lt;/foreign-keys&gt;&lt;ref-type name="Journal Article"&gt;17&lt;/ref-type&gt;&lt;contributors&gt;&lt;authors&gt;&lt;author&gt;Soumia Ichoua&lt;/author&gt;&lt;author&gt;Michel Gendreau&lt;/author&gt;&lt;author&gt;Jean-Yves Potvin&lt;/author&gt;&lt;/authors&gt;&lt;/contributors&gt;&lt;titles&gt;&lt;title&gt;Vehicle dispatching with time-dependent travel times&lt;/title&gt;&lt;secondary-title&gt;European Journal of Operational Research&lt;/secondary-title&gt;&lt;/titles&gt;&lt;pages&gt; 379–396&lt;/pages&gt;&lt;number&gt;144&lt;/number&gt;&lt;dates&gt;&lt;year&gt;2003&lt;/year&gt;&lt;/dates&gt;&lt;urls&gt;&lt;/urls&gt;&lt;/record&gt;&lt;/Cite&gt;&lt;/EndNote&gt;</w:instrText>
      </w:r>
      <w:r w:rsidRPr="009B4357">
        <w:rPr>
          <w:rFonts w:cstheme="majorBidi"/>
          <w:szCs w:val="20"/>
        </w:rPr>
        <w:fldChar w:fldCharType="separate"/>
      </w:r>
      <w:r w:rsidR="00184C32">
        <w:rPr>
          <w:rFonts w:cstheme="majorBidi"/>
          <w:noProof/>
          <w:szCs w:val="20"/>
        </w:rPr>
        <w:t>[4]</w:t>
      </w:r>
      <w:r w:rsidRPr="009B4357">
        <w:rPr>
          <w:rFonts w:cstheme="majorBidi"/>
          <w:szCs w:val="20"/>
        </w:rPr>
        <w:fldChar w:fldCharType="end"/>
      </w:r>
      <w:r w:rsidRPr="009B4357">
        <w:rPr>
          <w:rFonts w:cstheme="majorBidi"/>
          <w:szCs w:val="20"/>
        </w:rPr>
        <w:t xml:space="preserve"> </w:t>
      </w:r>
      <w:proofErr w:type="spellStart"/>
      <w:r w:rsidRPr="009B4357">
        <w:rPr>
          <w:rFonts w:cstheme="majorBidi"/>
          <w:szCs w:val="20"/>
        </w:rPr>
        <w:t>categori</w:t>
      </w:r>
      <w:r w:rsidR="00A11691">
        <w:rPr>
          <w:rFonts w:cstheme="majorBidi"/>
          <w:szCs w:val="20"/>
        </w:rPr>
        <w:t>s</w:t>
      </w:r>
      <w:r w:rsidRPr="009B4357">
        <w:rPr>
          <w:rFonts w:cstheme="majorBidi"/>
          <w:szCs w:val="20"/>
        </w:rPr>
        <w:t>ed</w:t>
      </w:r>
      <w:proofErr w:type="spellEnd"/>
      <w:r w:rsidRPr="009B4357">
        <w:rPr>
          <w:rFonts w:cstheme="majorBidi"/>
          <w:szCs w:val="20"/>
        </w:rPr>
        <w:t xml:space="preserve"> travel-time estimation models into four groups, namely simple, discrete, continuous, and stochastic. The simple approach represents a simple linear relation among variables while in the discrete approach, the travel-time step function has been considered. This approach suffers the basic shortcoming of not complying with FIFO features. To solve this problem, </w:t>
      </w:r>
      <w:proofErr w:type="spellStart"/>
      <w:r w:rsidRPr="009B4357">
        <w:rPr>
          <w:rFonts w:cstheme="majorBidi"/>
          <w:szCs w:val="20"/>
        </w:rPr>
        <w:t>Ichoua</w:t>
      </w:r>
      <w:proofErr w:type="spellEnd"/>
      <w:r w:rsidRPr="009B4357">
        <w:rPr>
          <w:rFonts w:cstheme="majorBidi"/>
          <w:szCs w:val="20"/>
        </w:rPr>
        <w:t xml:space="preserve"> et al. </w:t>
      </w:r>
      <w:r w:rsidRPr="009B4357">
        <w:rPr>
          <w:rFonts w:cstheme="majorBidi"/>
          <w:szCs w:val="20"/>
        </w:rPr>
        <w:fldChar w:fldCharType="begin"/>
      </w:r>
      <w:r w:rsidR="00184C32">
        <w:rPr>
          <w:rFonts w:cstheme="majorBidi"/>
          <w:szCs w:val="20"/>
        </w:rPr>
        <w:instrText xml:space="preserve"> ADDIN EN.CITE &lt;EndNote&gt;&lt;Cite ExcludeAuth="1"&gt;&lt;Author&gt;Ichoua&lt;/Author&gt;&lt;Year&gt;2003&lt;/Year&gt;&lt;RecNum&gt;134&lt;/RecNum&gt;&lt;DisplayText&gt;[4]&lt;/DisplayText&gt;&lt;record&gt;&lt;rec-number&gt;134&lt;/rec-number&gt;&lt;foreign-keys&gt;&lt;key app="EN" db-id="tw2ww5pzitw5zaeasruved0l2s5esva5sdep" timestamp="0"&gt;134&lt;/key&gt;&lt;/foreign-keys&gt;&lt;ref-type name="Journal Article"&gt;17&lt;/ref-type&gt;&lt;contributors&gt;&lt;authors&gt;&lt;author&gt;Soumia Ichoua&lt;/author&gt;&lt;author&gt;Michel Gendreau&lt;/author&gt;&lt;author&gt;Jean-Yves Potvin&lt;/author&gt;&lt;/authors&gt;&lt;/contributors&gt;&lt;titles&gt;&lt;title&gt;Vehicle dispatching with time-dependent travel times&lt;/title&gt;&lt;secondary-title&gt;European Journal of Operational Research&lt;/secondary-title&gt;&lt;/titles&gt;&lt;pages&gt; 379–396&lt;/pages&gt;&lt;number&gt;144&lt;/number&gt;&lt;dates&gt;&lt;year&gt;2003&lt;/year&gt;&lt;/dates&gt;&lt;urls&gt;&lt;/urls&gt;&lt;/record&gt;&lt;/Cite&gt;&lt;/EndNote&gt;</w:instrText>
      </w:r>
      <w:r w:rsidRPr="009B4357">
        <w:rPr>
          <w:rFonts w:cstheme="majorBidi"/>
          <w:szCs w:val="20"/>
        </w:rPr>
        <w:fldChar w:fldCharType="separate"/>
      </w:r>
      <w:r w:rsidR="00184C32">
        <w:rPr>
          <w:rFonts w:cstheme="majorBidi"/>
          <w:noProof/>
          <w:szCs w:val="20"/>
        </w:rPr>
        <w:t>[4]</w:t>
      </w:r>
      <w:r w:rsidRPr="009B4357">
        <w:rPr>
          <w:rFonts w:cstheme="majorBidi"/>
          <w:szCs w:val="20"/>
        </w:rPr>
        <w:fldChar w:fldCharType="end"/>
      </w:r>
      <w:r w:rsidRPr="009B4357">
        <w:rPr>
          <w:rFonts w:cstheme="majorBidi"/>
          <w:szCs w:val="20"/>
        </w:rPr>
        <w:t xml:space="preserve"> and Fleischmann et al.</w:t>
      </w:r>
      <w:r w:rsidRPr="009B4357">
        <w:rPr>
          <w:rFonts w:cstheme="majorBidi"/>
          <w:szCs w:val="20"/>
        </w:rPr>
        <w:fldChar w:fldCharType="begin"/>
      </w:r>
      <w:r w:rsidR="00273AB0">
        <w:rPr>
          <w:rFonts w:cstheme="majorBidi"/>
          <w:szCs w:val="20"/>
        </w:rPr>
        <w:instrText xml:space="preserve"> ADDIN EN.CITE &lt;EndNote&gt;&lt;Cite ExcludeAuth="1"&gt;&lt;Author&gt;Fleischmann&lt;/Author&gt;&lt;Year&gt;2004&lt;/Year&gt;&lt;RecNum&gt;184&lt;/RecNum&gt;&lt;DisplayText&gt;[31]&lt;/DisplayText&gt;&lt;record&gt;&lt;rec-number&gt;184&lt;/rec-number&gt;&lt;foreign-keys&gt;&lt;key app="EN" db-id="tw2ww5pzitw5zaeasruved0l2s5esva5sdep" timestamp="0"&gt;184&lt;/key&gt;&lt;/foreign-keys&gt;&lt;ref-type name="Journal Article"&gt;17&lt;/ref-type&gt;&lt;contributors&gt;&lt;authors&gt;&lt;author&gt;Bernhard Fleischmann&lt;/author&gt;&lt;author&gt;Martin Gietz&lt;/author&gt;&lt;author&gt;Stefan Gnutzmann&lt;/author&gt;&lt;/authors&gt;&lt;/contributors&gt;&lt;titles&gt;&lt;title&gt;Time-Varying Travel Times in Vehicle Routing&lt;/title&gt;&lt;secondary-title&gt;Transportation Science&lt;/secondary-title&gt;&lt;/titles&gt;&lt;pages&gt;160-173&lt;/pages&gt;&lt;volume&gt;38&lt;/volume&gt;&lt;number&gt;2&lt;/number&gt;&lt;dates&gt;&lt;year&gt;2004&lt;/year&gt;&lt;/dates&gt;&lt;urls&gt;&lt;/urls&gt;&lt;/record&gt;&lt;/Cite&gt;&lt;/EndNote&gt;</w:instrText>
      </w:r>
      <w:r w:rsidRPr="009B4357">
        <w:rPr>
          <w:rFonts w:cstheme="majorBidi"/>
          <w:szCs w:val="20"/>
        </w:rPr>
        <w:fldChar w:fldCharType="separate"/>
      </w:r>
      <w:r w:rsidR="00273AB0">
        <w:rPr>
          <w:rFonts w:cstheme="majorBidi"/>
          <w:noProof/>
          <w:szCs w:val="20"/>
        </w:rPr>
        <w:t>[31]</w:t>
      </w:r>
      <w:r w:rsidRPr="009B4357">
        <w:rPr>
          <w:rFonts w:cstheme="majorBidi"/>
          <w:szCs w:val="20"/>
        </w:rPr>
        <w:fldChar w:fldCharType="end"/>
      </w:r>
      <w:r w:rsidRPr="009B4357">
        <w:rPr>
          <w:rFonts w:cstheme="majorBidi"/>
          <w:szCs w:val="20"/>
        </w:rPr>
        <w:t xml:space="preserve"> proposed the continuous travel-time function and travel-speed piecewise function (Figure 1) with different computational algorithms for estimating travel time. The first algorithm (</w:t>
      </w:r>
      <w:proofErr w:type="spellStart"/>
      <w:r w:rsidRPr="009B4357">
        <w:rPr>
          <w:rFonts w:cstheme="majorBidi"/>
          <w:szCs w:val="20"/>
        </w:rPr>
        <w:t>Ichoua</w:t>
      </w:r>
      <w:proofErr w:type="spellEnd"/>
      <w:r w:rsidRPr="009B4357">
        <w:rPr>
          <w:rFonts w:cstheme="majorBidi"/>
          <w:szCs w:val="20"/>
        </w:rPr>
        <w:t xml:space="preserve"> et al. </w:t>
      </w:r>
      <w:r w:rsidRPr="009B4357">
        <w:rPr>
          <w:rFonts w:cstheme="majorBidi"/>
          <w:szCs w:val="20"/>
        </w:rPr>
        <w:fldChar w:fldCharType="begin"/>
      </w:r>
      <w:r w:rsidR="00184C32">
        <w:rPr>
          <w:rFonts w:cstheme="majorBidi"/>
          <w:szCs w:val="20"/>
        </w:rPr>
        <w:instrText xml:space="preserve"> ADDIN EN.CITE &lt;EndNote&gt;&lt;Cite ExcludeAuth="1"&gt;&lt;Author&gt;Ichoua&lt;/Author&gt;&lt;Year&gt;2003&lt;/Year&gt;&lt;RecNum&gt;134&lt;/RecNum&gt;&lt;DisplayText&gt;[4]&lt;/DisplayText&gt;&lt;record&gt;&lt;rec-number&gt;134&lt;/rec-number&gt;&lt;foreign-keys&gt;&lt;key app="EN" db-id="tw2ww5pzitw5zaeasruved0l2s5esva5sdep" timestamp="0"&gt;134&lt;/key&gt;&lt;/foreign-keys&gt;&lt;ref-type name="Journal Article"&gt;17&lt;/ref-type&gt;&lt;contributors&gt;&lt;authors&gt;&lt;author&gt;Soumia Ichoua&lt;/author&gt;&lt;author&gt;Michel Gendreau&lt;/author&gt;&lt;author&gt;Jean-Yves Potvin&lt;/author&gt;&lt;/authors&gt;&lt;/contributors&gt;&lt;titles&gt;&lt;title&gt;Vehicle dispatching with time-dependent travel times&lt;/title&gt;&lt;secondary-title&gt;European Journal of Operational Research&lt;/secondary-title&gt;&lt;/titles&gt;&lt;pages&gt; 379–396&lt;/pages&gt;&lt;number&gt;144&lt;/number&gt;&lt;dates&gt;&lt;year&gt;2003&lt;/year&gt;&lt;/dates&gt;&lt;urls&gt;&lt;/urls&gt;&lt;/record&gt;&lt;/Cite&gt;&lt;/EndNote&gt;</w:instrText>
      </w:r>
      <w:r w:rsidRPr="009B4357">
        <w:rPr>
          <w:rFonts w:cstheme="majorBidi"/>
          <w:szCs w:val="20"/>
        </w:rPr>
        <w:fldChar w:fldCharType="separate"/>
      </w:r>
      <w:r w:rsidR="00184C32">
        <w:rPr>
          <w:rFonts w:cstheme="majorBidi"/>
          <w:noProof/>
          <w:szCs w:val="20"/>
        </w:rPr>
        <w:t>[4]</w:t>
      </w:r>
      <w:r w:rsidRPr="009B4357">
        <w:rPr>
          <w:rFonts w:cstheme="majorBidi"/>
          <w:szCs w:val="20"/>
        </w:rPr>
        <w:fldChar w:fldCharType="end"/>
      </w:r>
      <w:r w:rsidRPr="009B4357">
        <w:rPr>
          <w:rFonts w:cstheme="majorBidi"/>
          <w:szCs w:val="20"/>
        </w:rPr>
        <w:t>) presented was employed more by the scholars compared to the second (Fleischmann et al.</w:t>
      </w:r>
      <w:r w:rsidRPr="009B4357">
        <w:rPr>
          <w:rFonts w:cstheme="majorBidi"/>
          <w:szCs w:val="20"/>
        </w:rPr>
        <w:fldChar w:fldCharType="begin"/>
      </w:r>
      <w:r w:rsidR="00273AB0">
        <w:rPr>
          <w:rFonts w:cstheme="majorBidi"/>
          <w:szCs w:val="20"/>
        </w:rPr>
        <w:instrText xml:space="preserve"> ADDIN EN.CITE &lt;EndNote&gt;&lt;Cite ExcludeAuth="1"&gt;&lt;Author&gt;Fleischmann&lt;/Author&gt;&lt;Year&gt;2004&lt;/Year&gt;&lt;RecNum&gt;184&lt;/RecNum&gt;&lt;DisplayText&gt;[31]&lt;/DisplayText&gt;&lt;record&gt;&lt;rec-number&gt;184&lt;/rec-number&gt;&lt;foreign-keys&gt;&lt;key app="EN" db-id="tw2ww5pzitw5zaeasruved0l2s5esva5sdep" timestamp="0"&gt;184&lt;/key&gt;&lt;/foreign-keys&gt;&lt;ref-type name="Journal Article"&gt;17&lt;/ref-type&gt;&lt;contributors&gt;&lt;authors&gt;&lt;author&gt;Bernhard Fleischmann&lt;/author&gt;&lt;author&gt;Martin Gietz&lt;/author&gt;&lt;author&gt;Stefan Gnutzmann&lt;/author&gt;&lt;/authors&gt;&lt;/contributors&gt;&lt;titles&gt;&lt;title&gt;Time-Varying Travel Times in Vehicle Routing&lt;/title&gt;&lt;secondary-title&gt;Transportation Science&lt;/secondary-title&gt;&lt;/titles&gt;&lt;pages&gt;160-173&lt;/pages&gt;&lt;volume&gt;38&lt;/volume&gt;&lt;number&gt;2&lt;/number&gt;&lt;dates&gt;&lt;year&gt;2004&lt;/year&gt;&lt;/dates&gt;&lt;urls&gt;&lt;/urls&gt;&lt;/record&gt;&lt;/Cite&gt;&lt;/EndNote&gt;</w:instrText>
      </w:r>
      <w:r w:rsidRPr="009B4357">
        <w:rPr>
          <w:rFonts w:cstheme="majorBidi"/>
          <w:szCs w:val="20"/>
        </w:rPr>
        <w:fldChar w:fldCharType="separate"/>
      </w:r>
      <w:r w:rsidR="00273AB0">
        <w:rPr>
          <w:rFonts w:cstheme="majorBidi"/>
          <w:noProof/>
          <w:szCs w:val="20"/>
        </w:rPr>
        <w:t>[31]</w:t>
      </w:r>
      <w:r w:rsidRPr="009B4357">
        <w:rPr>
          <w:rFonts w:cstheme="majorBidi"/>
          <w:szCs w:val="20"/>
        </w:rPr>
        <w:fldChar w:fldCharType="end"/>
      </w:r>
      <w:r w:rsidRPr="009B4357">
        <w:rPr>
          <w:rFonts w:cstheme="majorBidi"/>
          <w:szCs w:val="20"/>
        </w:rPr>
        <w:t xml:space="preserve">) in the literature (e.g. </w:t>
      </w:r>
      <w:r w:rsidRPr="009B4357">
        <w:rPr>
          <w:rFonts w:cstheme="majorBidi"/>
          <w:szCs w:val="20"/>
        </w:rPr>
        <w:fldChar w:fldCharType="begin"/>
      </w:r>
      <w:r w:rsidR="00273AB0">
        <w:rPr>
          <w:rFonts w:cstheme="majorBidi"/>
          <w:szCs w:val="20"/>
        </w:rPr>
        <w:instrText xml:space="preserve"> ADDIN EN.CITE &lt;EndNote&gt;&lt;Cite&gt;&lt;Author&gt;Mancini&lt;/Author&gt;&lt;Year&gt;2017&lt;/Year&gt;&lt;RecNum&gt;185&lt;/RecNum&gt;&lt;DisplayText&gt;[32]&lt;/DisplayText&gt;&lt;record&gt;&lt;rec-number&gt;185&lt;/rec-number&gt;&lt;foreign-keys&gt;&lt;key app="EN" db-id="tw2ww5pzitw5zaeasruved0l2s5esva5sdep" timestamp="0"&gt;185&lt;/key&gt;&lt;/foreign-keys&gt;&lt;ref-type name="Journal Article"&gt;17&lt;/ref-type&gt;&lt;contributors&gt;&lt;authors&gt;&lt;author&gt;Simona Mancini&lt;/author&gt;&lt;/authors&gt;&lt;/contributors&gt;&lt;titles&gt;&lt;title&gt;A combined multistart random constructive heuristic and set partitioning based formulation for the vehicle routing problem with time dependent travel times&lt;/title&gt;&lt;secondary-title&gt;Computers and Operations Research&lt;/secondary-title&gt;&lt;/titles&gt;&lt;pages&gt;290-296&lt;/pages&gt;&lt;volume&gt;88&lt;/volume&gt;&lt;dates&gt;&lt;year&gt;2017&lt;/year&gt;&lt;/dates&gt;&lt;urls&gt;&lt;/urls&gt;&lt;/record&gt;&lt;/Cite&gt;&lt;/EndNote&gt;</w:instrText>
      </w:r>
      <w:r w:rsidRPr="009B4357">
        <w:rPr>
          <w:rFonts w:cstheme="majorBidi"/>
          <w:szCs w:val="20"/>
        </w:rPr>
        <w:fldChar w:fldCharType="separate"/>
      </w:r>
      <w:r w:rsidR="00273AB0">
        <w:rPr>
          <w:rFonts w:cstheme="majorBidi"/>
          <w:noProof/>
          <w:szCs w:val="20"/>
        </w:rPr>
        <w:t>[32]</w:t>
      </w:r>
      <w:r w:rsidRPr="009B4357">
        <w:rPr>
          <w:rFonts w:cstheme="majorBidi"/>
          <w:szCs w:val="20"/>
        </w:rPr>
        <w:fldChar w:fldCharType="end"/>
      </w:r>
      <w:r w:rsidR="00B51853">
        <w:rPr>
          <w:rFonts w:cstheme="majorBidi"/>
          <w:szCs w:val="20"/>
        </w:rPr>
        <w:t>)</w:t>
      </w:r>
      <w:r w:rsidRPr="009B4357">
        <w:rPr>
          <w:rFonts w:cstheme="majorBidi"/>
          <w:szCs w:val="20"/>
        </w:rPr>
        <w:t xml:space="preserve">. With a different method, Horn </w:t>
      </w:r>
      <w:r w:rsidRPr="009B4357">
        <w:rPr>
          <w:rFonts w:cstheme="majorBidi"/>
          <w:szCs w:val="20"/>
        </w:rPr>
        <w:fldChar w:fldCharType="begin"/>
      </w:r>
      <w:r w:rsidR="00273AB0">
        <w:rPr>
          <w:rFonts w:cstheme="majorBidi"/>
          <w:szCs w:val="20"/>
        </w:rPr>
        <w:instrText xml:space="preserve"> ADDIN EN.CITE &lt;EndNote&gt;&lt;Cite ExcludeAuth="1"&gt;&lt;Author&gt;Horn&lt;/Author&gt;&lt;Year&gt;2000&lt;/Year&gt;&lt;RecNum&gt;190&lt;/RecNum&gt;&lt;DisplayText&gt;[33]&lt;/DisplayText&gt;&lt;record&gt;&lt;rec-number&gt;190&lt;/rec-number&gt;&lt;foreign-keys&gt;&lt;key app="EN" db-id="tsxxw9r9stfwv0ev5eapsatwtxxwwewzvzfd"&gt;190&lt;/key&gt;&lt;/foreign-keys&gt;&lt;ref-type name="Journal Article"&gt;17&lt;/ref-type&gt;&lt;contributors&gt;&lt;authors&gt;&lt;author&gt;Mark E. T. Horn&lt;/author&gt;&lt;/authors&gt;&lt;/contributors&gt;&lt;titles&gt;&lt;title&gt;Effcient Modeling of Travel in Networks with Time-Varying Link Speeds&lt;/title&gt;&lt;secondary-title&gt;NETWORKS&lt;/secondary-title&gt;&lt;/titles&gt;&lt;periodical&gt;&lt;full-title&gt;NETWORKS&lt;/full-title&gt;&lt;/periodical&gt;&lt;pages&gt;80-90&lt;/pages&gt;&lt;volume&gt;36&lt;/volume&gt;&lt;number&gt;2&lt;/number&gt;&lt;dates&gt;&lt;year&gt;2000&lt;/year&gt;&lt;/dates&gt;&lt;urls&gt;&lt;/urls&gt;&lt;/record&gt;&lt;/Cite&gt;&lt;/EndNote&gt;</w:instrText>
      </w:r>
      <w:r w:rsidRPr="009B4357">
        <w:rPr>
          <w:rFonts w:cstheme="majorBidi"/>
          <w:szCs w:val="20"/>
        </w:rPr>
        <w:fldChar w:fldCharType="separate"/>
      </w:r>
      <w:r w:rsidR="00273AB0">
        <w:rPr>
          <w:rFonts w:cstheme="majorBidi"/>
          <w:noProof/>
          <w:szCs w:val="20"/>
        </w:rPr>
        <w:t>[33]</w:t>
      </w:r>
      <w:r w:rsidRPr="009B4357">
        <w:rPr>
          <w:rFonts w:cstheme="majorBidi"/>
          <w:szCs w:val="20"/>
        </w:rPr>
        <w:fldChar w:fldCharType="end"/>
      </w:r>
      <w:r w:rsidRPr="009B4357">
        <w:rPr>
          <w:rFonts w:cstheme="majorBidi"/>
          <w:szCs w:val="20"/>
        </w:rPr>
        <w:t xml:space="preserve"> considered acceleration/deceleration (A/D) rate in his model. He proposed a model with linear piecewise travel speed and quadratic piecewise travel time. His work was developed in further research by </w:t>
      </w:r>
      <w:r w:rsidRPr="009B4357">
        <w:rPr>
          <w:rFonts w:cstheme="majorBidi"/>
          <w:szCs w:val="20"/>
        </w:rPr>
        <w:fldChar w:fldCharType="begin">
          <w:fldData xml:space="preserve">PEVuZE5vdGU+PENpdGU+PEF1dGhvcj5BbmRyb3V0c29wb3Vsb3M8L0F1dGhvcj48WWVhcj4yMDEy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</w:fldData>
        </w:fldChar>
      </w:r>
      <w:r w:rsidR="00273AB0">
        <w:rPr>
          <w:rFonts w:cstheme="majorBidi"/>
          <w:szCs w:val="20"/>
        </w:rPr>
        <w:instrText xml:space="preserve"> ADDIN EN.CITE </w:instrText>
      </w:r>
      <w:r w:rsidR="00273AB0">
        <w:rPr>
          <w:rFonts w:cstheme="majorBidi"/>
          <w:szCs w:val="20"/>
        </w:rPr>
        <w:fldChar w:fldCharType="begin">
          <w:fldData xml:space="preserve">PEVuZE5vdGU+PENpdGU+PEF1dGhvcj5BbmRyb3V0c29wb3Vsb3M8L0F1dGhvcj48WWVhcj4yMDEy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</w:fldData>
        </w:fldChar>
      </w:r>
      <w:r w:rsidR="00273AB0">
        <w:rPr>
          <w:rFonts w:cstheme="majorBidi"/>
          <w:szCs w:val="20"/>
        </w:rPr>
        <w:instrText xml:space="preserve"> ADDIN EN.CITE.DATA </w:instrText>
      </w:r>
      <w:r w:rsidR="00273AB0">
        <w:rPr>
          <w:rFonts w:cstheme="majorBidi"/>
          <w:szCs w:val="20"/>
        </w:rPr>
      </w:r>
      <w:r w:rsidR="00273AB0">
        <w:rPr>
          <w:rFonts w:cstheme="majorBidi"/>
          <w:szCs w:val="20"/>
        </w:rPr>
        <w:fldChar w:fldCharType="end"/>
      </w:r>
      <w:r w:rsidRPr="009B4357">
        <w:rPr>
          <w:rFonts w:cstheme="majorBidi"/>
          <w:szCs w:val="20"/>
        </w:rPr>
      </w:r>
      <w:r w:rsidRPr="009B4357">
        <w:rPr>
          <w:rFonts w:cstheme="majorBidi"/>
          <w:szCs w:val="20"/>
        </w:rPr>
        <w:fldChar w:fldCharType="separate"/>
      </w:r>
      <w:r w:rsidR="00273AB0">
        <w:rPr>
          <w:rFonts w:cstheme="majorBidi"/>
          <w:noProof/>
          <w:szCs w:val="20"/>
        </w:rPr>
        <w:t>[34-36]</w:t>
      </w:r>
      <w:r w:rsidRPr="009B4357">
        <w:rPr>
          <w:rFonts w:cstheme="majorBidi"/>
          <w:szCs w:val="20"/>
        </w:rPr>
        <w:fldChar w:fldCharType="end"/>
      </w:r>
      <w:r w:rsidRPr="009B4357">
        <w:rPr>
          <w:rFonts w:cstheme="majorBidi"/>
          <w:szCs w:val="20"/>
        </w:rPr>
        <w:t>. These models required archived point-based historical speed data for their implementation. Estimation of travel time without having instantaneous speed data of the vehicle was not possible. None of the mentioned models considered a real case scenario. They considered macroscopic data (</w:t>
      </w:r>
      <w:r w:rsidR="00AE7FD5" w:rsidRPr="009B4357">
        <w:rPr>
          <w:rFonts w:cstheme="majorBidi"/>
          <w:szCs w:val="20"/>
        </w:rPr>
        <w:t>i.e.,</w:t>
      </w:r>
      <w:r w:rsidRPr="009B4357">
        <w:rPr>
          <w:rFonts w:cstheme="majorBidi"/>
          <w:szCs w:val="20"/>
        </w:rPr>
        <w:t xml:space="preserve"> every 15 min) instead of the instantaneous speed of the vehicle, which leads to a decrease in the accuracy of travel time estimation. Therefore, data gathering is the main challenge of implementing these models in the real world while Google Maps data about congestion is easily available for all routes and times that can be used for estimation of travel time. Furthermore, the congestion pattern was assumed to be similar for all routes in these models.</w:t>
      </w:r>
    </w:p>
    <w:p w14:paraId="0235CB28" w14:textId="4B6B046B" w:rsidR="009B4357" w:rsidRPr="009B4357" w:rsidRDefault="009B4357" w:rsidP="007021D7">
      <w:pPr>
        <w:pStyle w:val="MDPI31text"/>
        <w:rPr>
          <w:rFonts w:cstheme="majorBidi"/>
          <w:szCs w:val="20"/>
        </w:rPr>
      </w:pPr>
      <w:r w:rsidRPr="009B4357">
        <w:rPr>
          <w:rFonts w:cstheme="majorBidi"/>
          <w:szCs w:val="20"/>
        </w:rPr>
        <w:t xml:space="preserve">  Table 1 illustrates related works since 2010 in which the continuous approach has been used more than other approaches. </w:t>
      </w:r>
      <w:r w:rsidRPr="009B4357">
        <w:t>The</w:t>
      </w:r>
      <w:r w:rsidRPr="009B4357">
        <w:rPr>
          <w:rFonts w:cstheme="majorBidi"/>
          <w:szCs w:val="20"/>
        </w:rPr>
        <w:t xml:space="preserve"> authors considered different assumptions for the congestion period. As mentioned previously, </w:t>
      </w:r>
      <w:r w:rsidRPr="009B4357">
        <w:rPr>
          <w:szCs w:val="20"/>
        </w:rPr>
        <w:t xml:space="preserve">it should not be assumed that a route </w:t>
      </w:r>
      <w:r w:rsidR="00C52F09">
        <w:rPr>
          <w:szCs w:val="20"/>
        </w:rPr>
        <w:t xml:space="preserve">only </w:t>
      </w:r>
      <w:r w:rsidRPr="009B4357">
        <w:rPr>
          <w:szCs w:val="20"/>
        </w:rPr>
        <w:t xml:space="preserve">in a specific period has congestion. Congestion has stochastic </w:t>
      </w:r>
      <w:r w:rsidR="003C0862" w:rsidRPr="009B4357">
        <w:rPr>
          <w:szCs w:val="20"/>
        </w:rPr>
        <w:t>nature,</w:t>
      </w:r>
      <w:r w:rsidRPr="009B4357">
        <w:rPr>
          <w:szCs w:val="20"/>
        </w:rPr>
        <w:t xml:space="preserve"> and it can happen at any time of the day </w:t>
      </w:r>
      <w:proofErr w:type="gramStart"/>
      <w:r w:rsidRPr="009B4357">
        <w:rPr>
          <w:szCs w:val="20"/>
        </w:rPr>
        <w:t>and also</w:t>
      </w:r>
      <w:proofErr w:type="gramEnd"/>
      <w:r w:rsidRPr="009B4357">
        <w:rPr>
          <w:szCs w:val="20"/>
        </w:rPr>
        <w:t xml:space="preserve"> depends on the route. Thus, those models which considered congestion to be random are closer to a real scenario. The algorithms proposed in some studies have been tested based on real data. </w:t>
      </w:r>
      <w:r w:rsidRPr="009B4357">
        <w:rPr>
          <w:szCs w:val="20"/>
          <w:lang w:val="en-GB" w:bidi="fa-IR"/>
        </w:rPr>
        <w:t xml:space="preserve">There are 6-speed profiles in the literature including increasing, decreasing, V shape, </w:t>
      </w:r>
      <m:oMath>
        <m:r>
          <m:rPr>
            <m:sty m:val="p"/>
          </m:rPr>
          <w:rPr>
            <w:rFonts w:ascii="Cambria Math" w:hAnsi="Cambria Math"/>
            <w:szCs w:val="20"/>
            <w:lang w:val="en-GB" w:bidi="fa-IR"/>
          </w:rPr>
          <m:t>∆</m:t>
        </m:r>
      </m:oMath>
      <w:r w:rsidRPr="009B4357">
        <w:rPr>
          <w:szCs w:val="20"/>
          <w:lang w:val="en-GB" w:bidi="fa-IR"/>
        </w:rPr>
        <w:t xml:space="preserve"> shape, random, and constant </w:t>
      </w:r>
      <w:r w:rsidRPr="009B4357">
        <w:rPr>
          <w:szCs w:val="20"/>
          <w:lang w:val="en-GB" w:bidi="fa-IR"/>
        </w:rPr>
        <w:fldChar w:fldCharType="begin"/>
      </w:r>
      <w:r w:rsidR="007021D7">
        <w:rPr>
          <w:szCs w:val="20"/>
          <w:lang w:val="en-GB" w:bidi="fa-IR"/>
        </w:rPr>
        <w:instrText xml:space="preserve"> ADDIN EN.CITE &lt;EndNote&gt;&lt;Cite&gt;&lt;Author&gt;Alizadeh-Foroutan&lt;/Author&gt;&lt;Year&gt;2020&lt;/Year&gt;&lt;RecNum&gt;182&lt;/RecNum&gt;&lt;DisplayText&gt;[9]&lt;/DisplayText&gt;&lt;record&gt;&lt;rec-number&gt;182&lt;/rec-number&gt;&lt;foreign-keys&gt;&lt;key app="EN" db-id="tw2ww5pzitw5zaeasruved0l2s5esva5sdep" timestamp="0"&gt;182&lt;/key&gt;&lt;/foreign-keys&gt;&lt;ref-type name="Journal Article"&gt;17&lt;/ref-type&gt;&lt;contributors&gt;&lt;authors&gt;&lt;author&gt;Reza Alizadeh-Foroutan&lt;/author&gt;&lt;author&gt;Javad Rezaeian&lt;/author&gt;&lt;author&gt;Iraj Mahdavi&lt;/author&gt;&lt;/authors&gt;&lt;/contributors&gt;&lt;titles&gt;&lt;title&gt;Green vehicle routing and scheduling problem with heterogeneous fl eet including reverse logistics in the form of collecting returned goods&lt;/title&gt;&lt;secondary-title&gt; Applied Soft Computing&lt;/secondary-title&gt;&lt;/titles&gt;&lt;volume&gt;94&lt;/volume&gt;&lt;dates&gt;&lt;year&gt;2020&lt;/year&gt;&lt;/dates&gt;&lt;urls&gt;&lt;/urls&gt;&lt;/record&gt;&lt;/Cite&gt;&lt;/EndNote&gt;</w:instrText>
      </w:r>
      <w:r w:rsidRPr="009B4357">
        <w:rPr>
          <w:szCs w:val="20"/>
          <w:lang w:val="en-GB" w:bidi="fa-IR"/>
        </w:rPr>
        <w:fldChar w:fldCharType="separate"/>
      </w:r>
      <w:r w:rsidR="007021D7">
        <w:rPr>
          <w:noProof/>
          <w:szCs w:val="20"/>
          <w:lang w:val="en-GB" w:bidi="fa-IR"/>
        </w:rPr>
        <w:t>[9]</w:t>
      </w:r>
      <w:r w:rsidRPr="009B4357">
        <w:rPr>
          <w:szCs w:val="20"/>
          <w:lang w:val="en-GB" w:bidi="fa-IR"/>
        </w:rPr>
        <w:fldChar w:fldCharType="end"/>
      </w:r>
      <w:r w:rsidRPr="009B4357">
        <w:rPr>
          <w:szCs w:val="20"/>
          <w:lang w:val="en-GB" w:bidi="fa-IR"/>
        </w:rPr>
        <w:t xml:space="preserve">. Previous studies have included one or more speed profiles for all routes while, due to the dependence of congestion on the route, the algorithm proposed in this paper supports all speed profiles. None of the previous studies have considered an intermediate node, multiple traffic modes, and route dependency. Therefore, it can be concluded that previous studies lack an effective representation of a real situation.   </w:t>
      </w:r>
    </w:p>
    <w:p w14:paraId="64BF732E" w14:textId="77777777" w:rsidR="009B4357" w:rsidRPr="00305B62" w:rsidRDefault="009B4357" w:rsidP="008C1B8F">
      <w:pPr>
        <w:pStyle w:val="MDPI41tablecaption"/>
        <w:rPr>
          <w:rFonts w:cstheme="majorBidi"/>
          <w:szCs w:val="18"/>
        </w:rPr>
      </w:pPr>
      <w:r w:rsidRPr="00305B62">
        <w:rPr>
          <w:rFonts w:cstheme="majorBidi"/>
          <w:b/>
          <w:bCs/>
          <w:szCs w:val="18"/>
        </w:rPr>
        <w:t>Table 1.</w:t>
      </w:r>
      <w:r w:rsidRPr="00305B62">
        <w:rPr>
          <w:rFonts w:cstheme="majorBidi"/>
          <w:szCs w:val="18"/>
        </w:rPr>
        <w:t xml:space="preserve"> An </w:t>
      </w:r>
      <w:r w:rsidRPr="00305B62">
        <w:rPr>
          <w:szCs w:val="18"/>
        </w:rPr>
        <w:t>overview</w:t>
      </w:r>
      <w:r w:rsidRPr="00305B62">
        <w:rPr>
          <w:rFonts w:cstheme="majorBidi"/>
          <w:szCs w:val="18"/>
        </w:rPr>
        <w:t xml:space="preserve"> of related works since 2010</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008"/>
        <w:gridCol w:w="421"/>
        <w:gridCol w:w="617"/>
        <w:gridCol w:w="368"/>
        <w:gridCol w:w="394"/>
        <w:gridCol w:w="305"/>
        <w:gridCol w:w="574"/>
        <w:gridCol w:w="296"/>
        <w:gridCol w:w="340"/>
        <w:gridCol w:w="332"/>
        <w:gridCol w:w="359"/>
        <w:gridCol w:w="323"/>
        <w:gridCol w:w="330"/>
        <w:gridCol w:w="940"/>
        <w:gridCol w:w="711"/>
        <w:gridCol w:w="933"/>
      </w:tblGrid>
      <w:tr w:rsidR="009B4357" w:rsidRPr="00EE13CD" w14:paraId="339B1334" w14:textId="77777777" w:rsidTr="00EE13CD">
        <w:trPr>
          <w:tblHeader/>
          <w:jc w:val="center"/>
        </w:trPr>
        <w:tc>
          <w:tcPr>
            <w:tcW w:w="1123" w:type="dxa"/>
            <w:vMerge w:val="restart"/>
            <w:tcBorders>
              <w:top w:val="single" w:sz="4" w:space="0" w:color="auto"/>
              <w:bottom w:val="single" w:sz="4" w:space="0" w:color="auto"/>
            </w:tcBorders>
            <w:vAlign w:val="center"/>
          </w:tcPr>
          <w:p w14:paraId="1FB287A7" w14:textId="77777777" w:rsidR="009B4357" w:rsidRPr="00EE13CD" w:rsidRDefault="009B4357" w:rsidP="008C1B8F">
            <w:pPr>
              <w:spacing w:line="240" w:lineRule="auto"/>
              <w:contextualSpacing/>
              <w:jc w:val="center"/>
              <w:rPr>
                <w:rFonts w:cstheme="majorBidi"/>
                <w:sz w:val="12"/>
                <w:szCs w:val="12"/>
              </w:rPr>
            </w:pPr>
            <w:r w:rsidRPr="00EE13CD">
              <w:rPr>
                <w:rFonts w:cstheme="majorBidi"/>
                <w:sz w:val="12"/>
                <w:szCs w:val="12"/>
              </w:rPr>
              <w:t>References</w:t>
            </w:r>
          </w:p>
        </w:tc>
        <w:tc>
          <w:tcPr>
            <w:tcW w:w="919" w:type="dxa"/>
            <w:vMerge w:val="restart"/>
            <w:tcBorders>
              <w:top w:val="single" w:sz="4" w:space="0" w:color="auto"/>
              <w:bottom w:val="single" w:sz="4" w:space="0" w:color="auto"/>
            </w:tcBorders>
            <w:vAlign w:val="center"/>
          </w:tcPr>
          <w:p w14:paraId="1F0AD747" w14:textId="77777777" w:rsidR="009B4357" w:rsidRPr="00EE13CD" w:rsidRDefault="009B4357" w:rsidP="008C1B8F">
            <w:pPr>
              <w:spacing w:line="240" w:lineRule="auto"/>
              <w:contextualSpacing/>
              <w:jc w:val="center"/>
              <w:rPr>
                <w:rFonts w:cstheme="majorBidi"/>
                <w:sz w:val="12"/>
                <w:szCs w:val="12"/>
              </w:rPr>
            </w:pPr>
            <w:r w:rsidRPr="00EE13CD">
              <w:rPr>
                <w:rFonts w:cstheme="majorBidi"/>
                <w:sz w:val="12"/>
                <w:szCs w:val="12"/>
              </w:rPr>
              <w:t>Approach</w:t>
            </w:r>
          </w:p>
        </w:tc>
        <w:tc>
          <w:tcPr>
            <w:tcW w:w="2078" w:type="dxa"/>
            <w:gridSpan w:val="5"/>
            <w:tcBorders>
              <w:top w:val="single" w:sz="4" w:space="0" w:color="auto"/>
              <w:bottom w:val="single" w:sz="4" w:space="0" w:color="auto"/>
            </w:tcBorders>
          </w:tcPr>
          <w:p w14:paraId="7DF18ED0" w14:textId="77777777" w:rsidR="009B4357" w:rsidRPr="00EE13CD" w:rsidRDefault="009B4357" w:rsidP="008C1B8F">
            <w:pPr>
              <w:spacing w:line="240" w:lineRule="auto"/>
              <w:contextualSpacing/>
              <w:jc w:val="center"/>
              <w:rPr>
                <w:rFonts w:cstheme="majorBidi"/>
                <w:sz w:val="12"/>
                <w:szCs w:val="12"/>
              </w:rPr>
            </w:pPr>
            <w:r w:rsidRPr="00EE13CD">
              <w:rPr>
                <w:rFonts w:cstheme="majorBidi"/>
                <w:sz w:val="12"/>
                <w:szCs w:val="12"/>
              </w:rPr>
              <w:t>Congestion Period</w:t>
            </w:r>
          </w:p>
        </w:tc>
        <w:tc>
          <w:tcPr>
            <w:tcW w:w="574" w:type="dxa"/>
            <w:vMerge w:val="restart"/>
            <w:tcBorders>
              <w:top w:val="single" w:sz="4" w:space="0" w:color="auto"/>
              <w:bottom w:val="single" w:sz="4" w:space="0" w:color="auto"/>
            </w:tcBorders>
            <w:vAlign w:val="center"/>
          </w:tcPr>
          <w:p w14:paraId="3700C177" w14:textId="77777777" w:rsidR="009B4357" w:rsidRPr="00EE13CD" w:rsidRDefault="009B4357" w:rsidP="008C1B8F">
            <w:pPr>
              <w:spacing w:line="240" w:lineRule="auto"/>
              <w:contextualSpacing/>
              <w:jc w:val="center"/>
              <w:rPr>
                <w:rFonts w:cstheme="majorBidi"/>
                <w:sz w:val="12"/>
                <w:szCs w:val="12"/>
              </w:rPr>
            </w:pPr>
            <w:r w:rsidRPr="00EE13CD">
              <w:rPr>
                <w:rFonts w:cstheme="majorBidi"/>
                <w:sz w:val="12"/>
                <w:szCs w:val="12"/>
              </w:rPr>
              <w:t xml:space="preserve">Case </w:t>
            </w:r>
            <w:r w:rsidRPr="00EE13CD">
              <w:rPr>
                <w:rFonts w:cstheme="majorBidi"/>
                <w:sz w:val="12"/>
                <w:szCs w:val="12"/>
              </w:rPr>
              <w:lastRenderedPageBreak/>
              <w:t>Study</w:t>
            </w:r>
          </w:p>
        </w:tc>
        <w:tc>
          <w:tcPr>
            <w:tcW w:w="1965" w:type="dxa"/>
            <w:gridSpan w:val="6"/>
            <w:tcBorders>
              <w:top w:val="single" w:sz="4" w:space="0" w:color="auto"/>
              <w:bottom w:val="single" w:sz="4" w:space="0" w:color="auto"/>
            </w:tcBorders>
            <w:vAlign w:val="center"/>
          </w:tcPr>
          <w:p w14:paraId="330ACE78" w14:textId="77777777" w:rsidR="009B4357" w:rsidRPr="00EE13CD" w:rsidRDefault="009B4357" w:rsidP="008C1B8F">
            <w:pPr>
              <w:spacing w:line="240" w:lineRule="auto"/>
              <w:contextualSpacing/>
              <w:jc w:val="center"/>
              <w:rPr>
                <w:rFonts w:cstheme="majorBidi"/>
                <w:sz w:val="12"/>
                <w:szCs w:val="12"/>
              </w:rPr>
            </w:pPr>
            <w:r w:rsidRPr="00EE13CD">
              <w:rPr>
                <w:rFonts w:cstheme="majorBidi"/>
                <w:sz w:val="12"/>
                <w:szCs w:val="12"/>
              </w:rPr>
              <w:lastRenderedPageBreak/>
              <w:t>Speed profile</w:t>
            </w:r>
          </w:p>
        </w:tc>
        <w:tc>
          <w:tcPr>
            <w:tcW w:w="940" w:type="dxa"/>
            <w:vMerge w:val="restart"/>
            <w:tcBorders>
              <w:top w:val="single" w:sz="4" w:space="0" w:color="auto"/>
              <w:bottom w:val="single" w:sz="4" w:space="0" w:color="auto"/>
            </w:tcBorders>
            <w:vAlign w:val="center"/>
          </w:tcPr>
          <w:p w14:paraId="409F9C13" w14:textId="77777777" w:rsidR="009B4357" w:rsidRPr="00EE13CD" w:rsidRDefault="009B4357" w:rsidP="008C1B8F">
            <w:pPr>
              <w:spacing w:line="240" w:lineRule="auto"/>
              <w:contextualSpacing/>
              <w:jc w:val="center"/>
              <w:rPr>
                <w:rFonts w:cstheme="majorBidi"/>
                <w:sz w:val="12"/>
                <w:szCs w:val="12"/>
              </w:rPr>
            </w:pPr>
            <w:r w:rsidRPr="00EE13CD">
              <w:rPr>
                <w:rFonts w:cstheme="majorBidi"/>
                <w:sz w:val="12"/>
                <w:szCs w:val="12"/>
              </w:rPr>
              <w:t xml:space="preserve">Intermediate </w:t>
            </w:r>
            <w:r w:rsidRPr="00EE13CD">
              <w:rPr>
                <w:rFonts w:cstheme="majorBidi"/>
                <w:sz w:val="12"/>
                <w:szCs w:val="12"/>
              </w:rPr>
              <w:lastRenderedPageBreak/>
              <w:t>Node</w:t>
            </w:r>
          </w:p>
        </w:tc>
        <w:tc>
          <w:tcPr>
            <w:tcW w:w="711" w:type="dxa"/>
            <w:vMerge w:val="restart"/>
            <w:tcBorders>
              <w:top w:val="single" w:sz="4" w:space="0" w:color="auto"/>
              <w:bottom w:val="single" w:sz="4" w:space="0" w:color="auto"/>
            </w:tcBorders>
            <w:vAlign w:val="center"/>
          </w:tcPr>
          <w:p w14:paraId="46334D82" w14:textId="77777777" w:rsidR="009B4357" w:rsidRPr="00EE13CD" w:rsidRDefault="009B4357" w:rsidP="008C1B8F">
            <w:pPr>
              <w:spacing w:line="240" w:lineRule="auto"/>
              <w:contextualSpacing/>
              <w:jc w:val="center"/>
              <w:rPr>
                <w:rFonts w:cstheme="majorBidi"/>
                <w:sz w:val="12"/>
                <w:szCs w:val="12"/>
              </w:rPr>
            </w:pPr>
            <w:r w:rsidRPr="00EE13CD">
              <w:rPr>
                <w:rFonts w:cstheme="majorBidi"/>
                <w:sz w:val="12"/>
                <w:szCs w:val="12"/>
              </w:rPr>
              <w:lastRenderedPageBreak/>
              <w:t xml:space="preserve">Multiple </w:t>
            </w:r>
            <w:r w:rsidRPr="00EE13CD">
              <w:rPr>
                <w:rFonts w:cstheme="majorBidi"/>
                <w:sz w:val="12"/>
                <w:szCs w:val="12"/>
              </w:rPr>
              <w:lastRenderedPageBreak/>
              <w:t>Traffic Modes</w:t>
            </w:r>
          </w:p>
        </w:tc>
        <w:tc>
          <w:tcPr>
            <w:tcW w:w="933" w:type="dxa"/>
            <w:vMerge w:val="restart"/>
            <w:tcBorders>
              <w:top w:val="single" w:sz="4" w:space="0" w:color="auto"/>
              <w:bottom w:val="single" w:sz="4" w:space="0" w:color="auto"/>
            </w:tcBorders>
            <w:vAlign w:val="center"/>
          </w:tcPr>
          <w:p w14:paraId="39314E71" w14:textId="77777777" w:rsidR="009B4357" w:rsidRPr="00EE13CD" w:rsidRDefault="009B4357" w:rsidP="008C1B8F">
            <w:pPr>
              <w:spacing w:line="240" w:lineRule="auto"/>
              <w:contextualSpacing/>
              <w:jc w:val="center"/>
              <w:rPr>
                <w:rFonts w:cstheme="majorBidi"/>
                <w:sz w:val="12"/>
                <w:szCs w:val="12"/>
              </w:rPr>
            </w:pPr>
            <w:r w:rsidRPr="00EE13CD">
              <w:rPr>
                <w:rFonts w:cstheme="majorBidi"/>
                <w:sz w:val="12"/>
                <w:szCs w:val="12"/>
              </w:rPr>
              <w:lastRenderedPageBreak/>
              <w:t xml:space="preserve">Route </w:t>
            </w:r>
            <w:r w:rsidRPr="00EE13CD">
              <w:rPr>
                <w:rFonts w:cstheme="majorBidi"/>
                <w:sz w:val="12"/>
                <w:szCs w:val="12"/>
              </w:rPr>
              <w:lastRenderedPageBreak/>
              <w:t>Dependency</w:t>
            </w:r>
          </w:p>
        </w:tc>
      </w:tr>
      <w:tr w:rsidR="009B4357" w:rsidRPr="00EE13CD" w14:paraId="410AE813" w14:textId="77777777" w:rsidTr="00EE13CD">
        <w:trPr>
          <w:tblHeader/>
          <w:jc w:val="center"/>
        </w:trPr>
        <w:tc>
          <w:tcPr>
            <w:tcW w:w="1123" w:type="dxa"/>
            <w:vMerge/>
            <w:tcBorders>
              <w:top w:val="single" w:sz="4" w:space="0" w:color="auto"/>
              <w:bottom w:val="single" w:sz="4" w:space="0" w:color="auto"/>
            </w:tcBorders>
            <w:vAlign w:val="center"/>
          </w:tcPr>
          <w:p w14:paraId="5F3C76AC" w14:textId="77777777" w:rsidR="009B4357" w:rsidRPr="00EE13CD" w:rsidRDefault="009B4357" w:rsidP="008C1B8F">
            <w:pPr>
              <w:spacing w:line="240" w:lineRule="auto"/>
              <w:contextualSpacing/>
              <w:jc w:val="center"/>
              <w:rPr>
                <w:rFonts w:cstheme="majorBidi"/>
                <w:sz w:val="16"/>
                <w:szCs w:val="16"/>
              </w:rPr>
            </w:pPr>
          </w:p>
        </w:tc>
        <w:tc>
          <w:tcPr>
            <w:tcW w:w="919" w:type="dxa"/>
            <w:vMerge/>
            <w:tcBorders>
              <w:top w:val="single" w:sz="4" w:space="0" w:color="auto"/>
              <w:bottom w:val="single" w:sz="4" w:space="0" w:color="auto"/>
            </w:tcBorders>
            <w:vAlign w:val="center"/>
          </w:tcPr>
          <w:p w14:paraId="2DA19AF3" w14:textId="77777777" w:rsidR="009B4357" w:rsidRPr="00EE13CD" w:rsidRDefault="009B4357" w:rsidP="008C1B8F">
            <w:pPr>
              <w:spacing w:line="240" w:lineRule="auto"/>
              <w:contextualSpacing/>
              <w:jc w:val="center"/>
              <w:rPr>
                <w:rFonts w:cstheme="majorBidi"/>
                <w:sz w:val="16"/>
                <w:szCs w:val="16"/>
              </w:rPr>
            </w:pPr>
          </w:p>
        </w:tc>
        <w:tc>
          <w:tcPr>
            <w:tcW w:w="421" w:type="dxa"/>
            <w:tcBorders>
              <w:top w:val="single" w:sz="4" w:space="0" w:color="auto"/>
              <w:bottom w:val="single" w:sz="4" w:space="0" w:color="auto"/>
            </w:tcBorders>
            <w:vAlign w:val="center"/>
          </w:tcPr>
          <w:p w14:paraId="2BC2166C"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JM</w:t>
            </w:r>
          </w:p>
        </w:tc>
        <w:tc>
          <w:tcPr>
            <w:tcW w:w="599" w:type="dxa"/>
            <w:tcBorders>
              <w:top w:val="single" w:sz="4" w:space="0" w:color="auto"/>
              <w:bottom w:val="single" w:sz="4" w:space="0" w:color="auto"/>
            </w:tcBorders>
            <w:vAlign w:val="center"/>
          </w:tcPr>
          <w:p w14:paraId="4FE30546"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M&amp;A</w:t>
            </w:r>
          </w:p>
        </w:tc>
        <w:tc>
          <w:tcPr>
            <w:tcW w:w="359" w:type="dxa"/>
            <w:tcBorders>
              <w:top w:val="single" w:sz="4" w:space="0" w:color="auto"/>
              <w:bottom w:val="single" w:sz="4" w:space="0" w:color="auto"/>
            </w:tcBorders>
            <w:vAlign w:val="center"/>
          </w:tcPr>
          <w:p w14:paraId="534E38AD"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M</w:t>
            </w:r>
          </w:p>
        </w:tc>
        <w:tc>
          <w:tcPr>
            <w:tcW w:w="394" w:type="dxa"/>
            <w:tcBorders>
              <w:top w:val="single" w:sz="4" w:space="0" w:color="auto"/>
              <w:bottom w:val="single" w:sz="4" w:space="0" w:color="auto"/>
            </w:tcBorders>
            <w:vAlign w:val="center"/>
          </w:tcPr>
          <w:p w14:paraId="7AE1346A"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JA</w:t>
            </w:r>
          </w:p>
        </w:tc>
        <w:tc>
          <w:tcPr>
            <w:tcW w:w="305" w:type="dxa"/>
            <w:tcBorders>
              <w:top w:val="single" w:sz="4" w:space="0" w:color="auto"/>
              <w:bottom w:val="single" w:sz="4" w:space="0" w:color="auto"/>
            </w:tcBorders>
            <w:vAlign w:val="center"/>
          </w:tcPr>
          <w:p w14:paraId="2CA4B21B"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S</w:t>
            </w:r>
          </w:p>
        </w:tc>
        <w:tc>
          <w:tcPr>
            <w:tcW w:w="574" w:type="dxa"/>
            <w:vMerge/>
            <w:tcBorders>
              <w:top w:val="single" w:sz="4" w:space="0" w:color="auto"/>
              <w:bottom w:val="single" w:sz="4" w:space="0" w:color="auto"/>
            </w:tcBorders>
            <w:vAlign w:val="center"/>
          </w:tcPr>
          <w:p w14:paraId="4551895B" w14:textId="77777777" w:rsidR="009B4357" w:rsidRPr="00EE13CD" w:rsidRDefault="009B4357" w:rsidP="008C1B8F">
            <w:pPr>
              <w:spacing w:line="240" w:lineRule="auto"/>
              <w:contextualSpacing/>
              <w:jc w:val="center"/>
              <w:rPr>
                <w:rFonts w:cstheme="majorBidi"/>
                <w:sz w:val="16"/>
                <w:szCs w:val="16"/>
              </w:rPr>
            </w:pPr>
          </w:p>
        </w:tc>
        <w:tc>
          <w:tcPr>
            <w:tcW w:w="296" w:type="dxa"/>
            <w:tcBorders>
              <w:top w:val="single" w:sz="4" w:space="0" w:color="auto"/>
              <w:bottom w:val="single" w:sz="4" w:space="0" w:color="auto"/>
            </w:tcBorders>
            <w:vAlign w:val="center"/>
          </w:tcPr>
          <w:p w14:paraId="640F2FD7"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I</w:t>
            </w:r>
          </w:p>
        </w:tc>
        <w:tc>
          <w:tcPr>
            <w:tcW w:w="332" w:type="dxa"/>
            <w:tcBorders>
              <w:top w:val="single" w:sz="4" w:space="0" w:color="auto"/>
              <w:bottom w:val="single" w:sz="4" w:space="0" w:color="auto"/>
            </w:tcBorders>
            <w:vAlign w:val="center"/>
          </w:tcPr>
          <w:p w14:paraId="35AB2565"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D</w:t>
            </w:r>
          </w:p>
        </w:tc>
        <w:tc>
          <w:tcPr>
            <w:tcW w:w="332" w:type="dxa"/>
            <w:tcBorders>
              <w:top w:val="single" w:sz="4" w:space="0" w:color="auto"/>
              <w:bottom w:val="single" w:sz="4" w:space="0" w:color="auto"/>
            </w:tcBorders>
            <w:vAlign w:val="center"/>
          </w:tcPr>
          <w:p w14:paraId="01C668D0" w14:textId="77777777" w:rsidR="009B4357" w:rsidRPr="00EE13CD" w:rsidRDefault="009B4357" w:rsidP="008C1B8F">
            <w:pPr>
              <w:spacing w:line="240" w:lineRule="auto"/>
              <w:contextualSpacing/>
              <w:jc w:val="center"/>
              <w:rPr>
                <w:rFonts w:cstheme="majorBidi"/>
                <w:sz w:val="16"/>
                <w:szCs w:val="16"/>
              </w:rPr>
            </w:pPr>
            <w:r w:rsidRPr="00EE13CD">
              <w:rPr>
                <w:sz w:val="16"/>
                <w:szCs w:val="16"/>
                <w:lang w:val="en-GB" w:bidi="fa-IR"/>
              </w:rPr>
              <w:t>V</w:t>
            </w:r>
          </w:p>
        </w:tc>
        <w:tc>
          <w:tcPr>
            <w:tcW w:w="359" w:type="dxa"/>
            <w:tcBorders>
              <w:top w:val="single" w:sz="4" w:space="0" w:color="auto"/>
              <w:bottom w:val="single" w:sz="4" w:space="0" w:color="auto"/>
            </w:tcBorders>
            <w:vAlign w:val="center"/>
          </w:tcPr>
          <w:p w14:paraId="33AFB43A" w14:textId="77777777" w:rsidR="009B4357" w:rsidRPr="00EE13CD" w:rsidRDefault="009B4357" w:rsidP="008C1B8F">
            <w:pPr>
              <w:spacing w:line="240" w:lineRule="auto"/>
              <w:contextualSpacing/>
              <w:jc w:val="center"/>
              <w:rPr>
                <w:rFonts w:cstheme="majorBidi"/>
                <w:sz w:val="16"/>
                <w:szCs w:val="16"/>
              </w:rPr>
            </w:pPr>
            <m:oMathPara>
              <m:oMath>
                <m:r>
                  <m:rPr>
                    <m:sty m:val="p"/>
                  </m:rPr>
                  <w:rPr>
                    <w:rFonts w:ascii="Cambria Math" w:hAnsi="Cambria Math"/>
                    <w:sz w:val="24"/>
                    <w:szCs w:val="24"/>
                    <w:lang w:val="en-GB" w:bidi="fa-IR"/>
                  </w:rPr>
                  <m:t>∆</m:t>
                </m:r>
              </m:oMath>
            </m:oMathPara>
          </w:p>
        </w:tc>
        <w:tc>
          <w:tcPr>
            <w:tcW w:w="323" w:type="dxa"/>
            <w:tcBorders>
              <w:top w:val="single" w:sz="4" w:space="0" w:color="auto"/>
              <w:bottom w:val="single" w:sz="4" w:space="0" w:color="auto"/>
            </w:tcBorders>
            <w:vAlign w:val="center"/>
          </w:tcPr>
          <w:p w14:paraId="76A1E58B"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R</w:t>
            </w:r>
          </w:p>
        </w:tc>
        <w:tc>
          <w:tcPr>
            <w:tcW w:w="323" w:type="dxa"/>
            <w:tcBorders>
              <w:top w:val="single" w:sz="4" w:space="0" w:color="auto"/>
              <w:bottom w:val="single" w:sz="4" w:space="0" w:color="auto"/>
            </w:tcBorders>
            <w:vAlign w:val="center"/>
          </w:tcPr>
          <w:p w14:paraId="3BEFF97C"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w:t>
            </w:r>
          </w:p>
        </w:tc>
        <w:tc>
          <w:tcPr>
            <w:tcW w:w="940" w:type="dxa"/>
            <w:vMerge/>
            <w:tcBorders>
              <w:top w:val="single" w:sz="4" w:space="0" w:color="auto"/>
              <w:bottom w:val="single" w:sz="4" w:space="0" w:color="auto"/>
            </w:tcBorders>
            <w:vAlign w:val="center"/>
          </w:tcPr>
          <w:p w14:paraId="0042EAC9" w14:textId="77777777" w:rsidR="009B4357" w:rsidRPr="00EE13CD" w:rsidRDefault="009B4357" w:rsidP="008C1B8F">
            <w:pPr>
              <w:spacing w:line="240" w:lineRule="auto"/>
              <w:contextualSpacing/>
              <w:jc w:val="center"/>
              <w:rPr>
                <w:rFonts w:cstheme="majorBidi"/>
                <w:sz w:val="16"/>
                <w:szCs w:val="16"/>
              </w:rPr>
            </w:pPr>
          </w:p>
        </w:tc>
        <w:tc>
          <w:tcPr>
            <w:tcW w:w="711" w:type="dxa"/>
            <w:vMerge/>
            <w:tcBorders>
              <w:top w:val="single" w:sz="4" w:space="0" w:color="auto"/>
              <w:bottom w:val="single" w:sz="4" w:space="0" w:color="auto"/>
            </w:tcBorders>
            <w:vAlign w:val="center"/>
          </w:tcPr>
          <w:p w14:paraId="2235C13E" w14:textId="77777777" w:rsidR="009B4357" w:rsidRPr="00EE13CD" w:rsidRDefault="009B4357" w:rsidP="008C1B8F">
            <w:pPr>
              <w:spacing w:line="240" w:lineRule="auto"/>
              <w:contextualSpacing/>
              <w:jc w:val="center"/>
              <w:rPr>
                <w:rFonts w:cstheme="majorBidi"/>
                <w:sz w:val="16"/>
                <w:szCs w:val="16"/>
              </w:rPr>
            </w:pPr>
          </w:p>
        </w:tc>
        <w:tc>
          <w:tcPr>
            <w:tcW w:w="933" w:type="dxa"/>
            <w:vMerge/>
            <w:tcBorders>
              <w:top w:val="single" w:sz="4" w:space="0" w:color="auto"/>
              <w:bottom w:val="single" w:sz="4" w:space="0" w:color="auto"/>
            </w:tcBorders>
            <w:vAlign w:val="center"/>
          </w:tcPr>
          <w:p w14:paraId="03431F0D"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23C06189" w14:textId="77777777" w:rsidTr="00EE13CD">
        <w:trPr>
          <w:jc w:val="center"/>
        </w:trPr>
        <w:tc>
          <w:tcPr>
            <w:tcW w:w="1123" w:type="dxa"/>
            <w:tcBorders>
              <w:top w:val="single" w:sz="4" w:space="0" w:color="auto"/>
            </w:tcBorders>
            <w:vAlign w:val="center"/>
          </w:tcPr>
          <w:p w14:paraId="5A75FD24" w14:textId="77777777" w:rsidR="009B4357" w:rsidRPr="00EE13CD" w:rsidRDefault="009B4357" w:rsidP="00972810">
            <w:pPr>
              <w:spacing w:line="240" w:lineRule="auto"/>
              <w:contextualSpacing/>
              <w:jc w:val="center"/>
              <w:rPr>
                <w:rFonts w:cstheme="majorBidi"/>
                <w:sz w:val="16"/>
                <w:szCs w:val="16"/>
              </w:rPr>
            </w:pPr>
            <w:r w:rsidRPr="00EE13CD">
              <w:rPr>
                <w:rFonts w:cstheme="majorBidi"/>
                <w:sz w:val="16"/>
                <w:szCs w:val="16"/>
              </w:rPr>
              <w:fldChar w:fldCharType="begin"/>
            </w:r>
            <w:r w:rsidR="00972810">
              <w:rPr>
                <w:rFonts w:cstheme="majorBidi"/>
                <w:sz w:val="16"/>
                <w:szCs w:val="16"/>
              </w:rPr>
              <w:instrText xml:space="preserve"> ADDIN EN.CITE &lt;EndNote&gt;&lt;Cite&gt;&lt;Author&gt;Maden&lt;/Author&gt;&lt;Year&gt;2010&lt;/Year&gt;&lt;RecNum&gt;4&lt;/RecNum&gt;&lt;DisplayText&gt;[5]&lt;/DisplayText&gt;&lt;record&gt;&lt;rec-number&gt;4&lt;/rec-number&gt;&lt;foreign-keys&gt;&lt;key app="EN" db-id="tw2ww5pzitw5zaeasruved0l2s5esva5sdep" timestamp="0"&gt;4&lt;/key&gt;&lt;/foreign-keys&gt;&lt;ref-type name="Journal Article"&gt;17&lt;/ref-type&gt;&lt;contributors&gt;&lt;authors&gt;&lt;author&gt;W Maden&lt;/author&gt;&lt;author&gt;R.W. Eglese&lt;/author&gt;&lt;author&gt;D Black&lt;/author&gt;&lt;/authors&gt;&lt;/contributors&gt;&lt;titles&gt;&lt;title&gt;Vehicle routing and scheduling with time-varying data: A case study&lt;/title&gt;&lt;secondary-title&gt;Journal of the Operational Research Society&lt;/secondary-title&gt;&lt;/titles&gt;&lt;pages&gt;515-522&lt;/pages&gt;&lt;volume&gt;61&lt;/volume&gt;&lt;number&gt;3&lt;/number&gt;&lt;dates&gt;&lt;year&gt;2010&lt;/year&gt;&lt;/dates&gt;&lt;urls&gt;&lt;/urls&gt;&lt;/record&gt;&lt;/Cite&gt;&lt;/EndNote&gt;</w:instrText>
            </w:r>
            <w:r w:rsidRPr="00EE13CD">
              <w:rPr>
                <w:rFonts w:cstheme="majorBidi"/>
                <w:sz w:val="16"/>
                <w:szCs w:val="16"/>
              </w:rPr>
              <w:fldChar w:fldCharType="separate"/>
            </w:r>
            <w:r w:rsidR="00972810">
              <w:rPr>
                <w:rFonts w:cstheme="majorBidi"/>
                <w:sz w:val="16"/>
                <w:szCs w:val="16"/>
              </w:rPr>
              <w:t>[5]</w:t>
            </w:r>
            <w:r w:rsidRPr="00EE13CD">
              <w:rPr>
                <w:rFonts w:cstheme="majorBidi"/>
                <w:sz w:val="16"/>
                <w:szCs w:val="16"/>
              </w:rPr>
              <w:fldChar w:fldCharType="end"/>
            </w:r>
          </w:p>
        </w:tc>
        <w:tc>
          <w:tcPr>
            <w:tcW w:w="919" w:type="dxa"/>
            <w:tcBorders>
              <w:top w:val="single" w:sz="4" w:space="0" w:color="auto"/>
            </w:tcBorders>
            <w:vAlign w:val="center"/>
          </w:tcPr>
          <w:p w14:paraId="7B7D2F8E" w14:textId="20CF44A8" w:rsidR="009B4357" w:rsidRPr="00EE13CD" w:rsidRDefault="003C0862" w:rsidP="008C1B8F">
            <w:pPr>
              <w:spacing w:line="240" w:lineRule="auto"/>
              <w:contextualSpacing/>
              <w:jc w:val="center"/>
              <w:rPr>
                <w:rFonts w:cstheme="majorBidi"/>
                <w:sz w:val="16"/>
                <w:szCs w:val="16"/>
              </w:rPr>
            </w:pPr>
            <w:r w:rsidRPr="00EE13CD">
              <w:rPr>
                <w:rFonts w:cstheme="majorBidi"/>
                <w:sz w:val="16"/>
                <w:szCs w:val="16"/>
              </w:rPr>
              <w:t>Stochastic</w:t>
            </w:r>
          </w:p>
        </w:tc>
        <w:tc>
          <w:tcPr>
            <w:tcW w:w="421" w:type="dxa"/>
            <w:tcBorders>
              <w:top w:val="single" w:sz="4" w:space="0" w:color="auto"/>
            </w:tcBorders>
            <w:vAlign w:val="center"/>
          </w:tcPr>
          <w:p w14:paraId="0C9666DB" w14:textId="77777777" w:rsidR="009B4357" w:rsidRPr="00EE13CD" w:rsidRDefault="009B4357" w:rsidP="008C1B8F">
            <w:pPr>
              <w:spacing w:line="240" w:lineRule="auto"/>
              <w:contextualSpacing/>
              <w:jc w:val="center"/>
              <w:rPr>
                <w:rFonts w:cstheme="majorBidi"/>
                <w:sz w:val="16"/>
                <w:szCs w:val="16"/>
              </w:rPr>
            </w:pPr>
          </w:p>
        </w:tc>
        <w:tc>
          <w:tcPr>
            <w:tcW w:w="599" w:type="dxa"/>
            <w:tcBorders>
              <w:top w:val="single" w:sz="4" w:space="0" w:color="auto"/>
            </w:tcBorders>
            <w:vAlign w:val="center"/>
          </w:tcPr>
          <w:p w14:paraId="00F4943D" w14:textId="77777777" w:rsidR="009B4357" w:rsidRPr="00EE13CD" w:rsidRDefault="009B4357" w:rsidP="008C1B8F">
            <w:pPr>
              <w:spacing w:line="240" w:lineRule="auto"/>
              <w:contextualSpacing/>
              <w:jc w:val="center"/>
              <w:rPr>
                <w:rFonts w:cstheme="majorBidi"/>
                <w:sz w:val="16"/>
                <w:szCs w:val="16"/>
              </w:rPr>
            </w:pPr>
          </w:p>
        </w:tc>
        <w:tc>
          <w:tcPr>
            <w:tcW w:w="359" w:type="dxa"/>
            <w:tcBorders>
              <w:top w:val="single" w:sz="4" w:space="0" w:color="auto"/>
            </w:tcBorders>
            <w:vAlign w:val="center"/>
          </w:tcPr>
          <w:p w14:paraId="41E78FDF" w14:textId="77777777" w:rsidR="009B4357" w:rsidRPr="00EE13CD" w:rsidRDefault="009B4357" w:rsidP="008C1B8F">
            <w:pPr>
              <w:spacing w:line="240" w:lineRule="auto"/>
              <w:contextualSpacing/>
              <w:jc w:val="center"/>
              <w:rPr>
                <w:rFonts w:cstheme="majorBidi"/>
                <w:sz w:val="16"/>
                <w:szCs w:val="16"/>
              </w:rPr>
            </w:pPr>
          </w:p>
        </w:tc>
        <w:tc>
          <w:tcPr>
            <w:tcW w:w="394" w:type="dxa"/>
            <w:tcBorders>
              <w:top w:val="single" w:sz="4" w:space="0" w:color="auto"/>
            </w:tcBorders>
            <w:vAlign w:val="center"/>
          </w:tcPr>
          <w:p w14:paraId="6B874231" w14:textId="77777777" w:rsidR="009B4357" w:rsidRPr="00EE13CD" w:rsidRDefault="009B4357" w:rsidP="008C1B8F">
            <w:pPr>
              <w:spacing w:line="240" w:lineRule="auto"/>
              <w:contextualSpacing/>
              <w:jc w:val="center"/>
              <w:rPr>
                <w:rFonts w:cstheme="majorBidi"/>
                <w:sz w:val="16"/>
                <w:szCs w:val="16"/>
              </w:rPr>
            </w:pPr>
          </w:p>
        </w:tc>
        <w:tc>
          <w:tcPr>
            <w:tcW w:w="305" w:type="dxa"/>
            <w:tcBorders>
              <w:top w:val="single" w:sz="4" w:space="0" w:color="auto"/>
            </w:tcBorders>
            <w:vAlign w:val="center"/>
          </w:tcPr>
          <w:p w14:paraId="3F03317C" w14:textId="77777777" w:rsidR="009B4357" w:rsidRPr="00EE13CD" w:rsidRDefault="009B4357" w:rsidP="008C1B8F">
            <w:pPr>
              <w:spacing w:line="240" w:lineRule="auto"/>
              <w:contextualSpacing/>
              <w:jc w:val="center"/>
              <w:rPr>
                <w:rFonts w:cstheme="majorBidi"/>
                <w:sz w:val="16"/>
                <w:szCs w:val="16"/>
              </w:rPr>
            </w:pPr>
          </w:p>
        </w:tc>
        <w:tc>
          <w:tcPr>
            <w:tcW w:w="574" w:type="dxa"/>
            <w:tcBorders>
              <w:top w:val="single" w:sz="4" w:space="0" w:color="auto"/>
            </w:tcBorders>
            <w:vAlign w:val="center"/>
          </w:tcPr>
          <w:p w14:paraId="788E3A3C"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tcBorders>
              <w:top w:val="single" w:sz="4" w:space="0" w:color="auto"/>
            </w:tcBorders>
            <w:vAlign w:val="center"/>
          </w:tcPr>
          <w:p w14:paraId="035D07FC" w14:textId="77777777" w:rsidR="009B4357" w:rsidRPr="00EE13CD" w:rsidRDefault="009B4357" w:rsidP="008C1B8F">
            <w:pPr>
              <w:spacing w:line="240" w:lineRule="auto"/>
              <w:contextualSpacing/>
              <w:jc w:val="center"/>
              <w:rPr>
                <w:rFonts w:cstheme="majorBidi"/>
                <w:sz w:val="16"/>
                <w:szCs w:val="16"/>
              </w:rPr>
            </w:pPr>
          </w:p>
        </w:tc>
        <w:tc>
          <w:tcPr>
            <w:tcW w:w="332" w:type="dxa"/>
            <w:tcBorders>
              <w:top w:val="single" w:sz="4" w:space="0" w:color="auto"/>
            </w:tcBorders>
            <w:vAlign w:val="center"/>
          </w:tcPr>
          <w:p w14:paraId="23080F83" w14:textId="77777777" w:rsidR="009B4357" w:rsidRPr="00EE13CD" w:rsidRDefault="009B4357" w:rsidP="008C1B8F">
            <w:pPr>
              <w:spacing w:line="240" w:lineRule="auto"/>
              <w:contextualSpacing/>
              <w:jc w:val="center"/>
              <w:rPr>
                <w:rFonts w:cstheme="majorBidi"/>
                <w:sz w:val="16"/>
                <w:szCs w:val="16"/>
              </w:rPr>
            </w:pPr>
          </w:p>
        </w:tc>
        <w:tc>
          <w:tcPr>
            <w:tcW w:w="332" w:type="dxa"/>
            <w:tcBorders>
              <w:top w:val="single" w:sz="4" w:space="0" w:color="auto"/>
            </w:tcBorders>
            <w:vAlign w:val="center"/>
          </w:tcPr>
          <w:p w14:paraId="0747DA94" w14:textId="77777777" w:rsidR="009B4357" w:rsidRPr="00EE13CD" w:rsidRDefault="009B4357" w:rsidP="008C1B8F">
            <w:pPr>
              <w:spacing w:line="240" w:lineRule="auto"/>
              <w:contextualSpacing/>
              <w:jc w:val="center"/>
              <w:rPr>
                <w:rFonts w:cstheme="majorBidi"/>
                <w:sz w:val="16"/>
                <w:szCs w:val="16"/>
              </w:rPr>
            </w:pPr>
          </w:p>
        </w:tc>
        <w:tc>
          <w:tcPr>
            <w:tcW w:w="359" w:type="dxa"/>
            <w:tcBorders>
              <w:top w:val="single" w:sz="4" w:space="0" w:color="auto"/>
            </w:tcBorders>
            <w:vAlign w:val="center"/>
          </w:tcPr>
          <w:p w14:paraId="6A9905E7" w14:textId="77777777" w:rsidR="009B4357" w:rsidRPr="00EE13CD" w:rsidRDefault="009B4357" w:rsidP="008C1B8F">
            <w:pPr>
              <w:spacing w:line="240" w:lineRule="auto"/>
              <w:contextualSpacing/>
              <w:jc w:val="center"/>
              <w:rPr>
                <w:rFonts w:cstheme="majorBidi"/>
                <w:sz w:val="16"/>
                <w:szCs w:val="16"/>
              </w:rPr>
            </w:pPr>
          </w:p>
        </w:tc>
        <w:tc>
          <w:tcPr>
            <w:tcW w:w="323" w:type="dxa"/>
            <w:tcBorders>
              <w:top w:val="single" w:sz="4" w:space="0" w:color="auto"/>
            </w:tcBorders>
            <w:vAlign w:val="center"/>
          </w:tcPr>
          <w:p w14:paraId="0B845A38" w14:textId="77777777" w:rsidR="009B4357" w:rsidRPr="00EE13CD" w:rsidRDefault="009B4357" w:rsidP="008C1B8F">
            <w:pPr>
              <w:spacing w:line="240" w:lineRule="auto"/>
              <w:contextualSpacing/>
              <w:jc w:val="center"/>
              <w:rPr>
                <w:rFonts w:cstheme="majorBidi"/>
                <w:sz w:val="16"/>
                <w:szCs w:val="16"/>
              </w:rPr>
            </w:pPr>
          </w:p>
        </w:tc>
        <w:tc>
          <w:tcPr>
            <w:tcW w:w="323" w:type="dxa"/>
            <w:tcBorders>
              <w:top w:val="single" w:sz="4" w:space="0" w:color="auto"/>
            </w:tcBorders>
            <w:vAlign w:val="center"/>
          </w:tcPr>
          <w:p w14:paraId="6F85CE03" w14:textId="77777777" w:rsidR="009B4357" w:rsidRPr="00EE13CD" w:rsidRDefault="009B4357" w:rsidP="008C1B8F">
            <w:pPr>
              <w:spacing w:line="240" w:lineRule="auto"/>
              <w:contextualSpacing/>
              <w:jc w:val="center"/>
              <w:rPr>
                <w:rFonts w:cstheme="majorBidi"/>
                <w:sz w:val="16"/>
                <w:szCs w:val="16"/>
              </w:rPr>
            </w:pPr>
          </w:p>
        </w:tc>
        <w:tc>
          <w:tcPr>
            <w:tcW w:w="940" w:type="dxa"/>
            <w:tcBorders>
              <w:top w:val="single" w:sz="4" w:space="0" w:color="auto"/>
            </w:tcBorders>
            <w:vAlign w:val="center"/>
          </w:tcPr>
          <w:p w14:paraId="7B3D47B7" w14:textId="77777777" w:rsidR="009B4357" w:rsidRPr="00EE13CD" w:rsidRDefault="009B4357" w:rsidP="008C1B8F">
            <w:pPr>
              <w:spacing w:line="240" w:lineRule="auto"/>
              <w:contextualSpacing/>
              <w:jc w:val="center"/>
              <w:rPr>
                <w:rFonts w:cstheme="majorBidi"/>
                <w:sz w:val="16"/>
                <w:szCs w:val="16"/>
              </w:rPr>
            </w:pPr>
          </w:p>
        </w:tc>
        <w:tc>
          <w:tcPr>
            <w:tcW w:w="711" w:type="dxa"/>
            <w:tcBorders>
              <w:top w:val="single" w:sz="4" w:space="0" w:color="auto"/>
            </w:tcBorders>
            <w:vAlign w:val="center"/>
          </w:tcPr>
          <w:p w14:paraId="78F536C8" w14:textId="77777777" w:rsidR="009B4357" w:rsidRPr="00EE13CD" w:rsidRDefault="009B4357" w:rsidP="008C1B8F">
            <w:pPr>
              <w:spacing w:line="240" w:lineRule="auto"/>
              <w:contextualSpacing/>
              <w:jc w:val="center"/>
              <w:rPr>
                <w:rFonts w:cstheme="majorBidi"/>
                <w:sz w:val="16"/>
                <w:szCs w:val="16"/>
              </w:rPr>
            </w:pPr>
          </w:p>
        </w:tc>
        <w:tc>
          <w:tcPr>
            <w:tcW w:w="933" w:type="dxa"/>
            <w:tcBorders>
              <w:top w:val="single" w:sz="4" w:space="0" w:color="auto"/>
            </w:tcBorders>
            <w:vAlign w:val="center"/>
          </w:tcPr>
          <w:p w14:paraId="724387DF"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7ECF19F4" w14:textId="77777777" w:rsidTr="00EE13CD">
        <w:trPr>
          <w:jc w:val="center"/>
        </w:trPr>
        <w:tc>
          <w:tcPr>
            <w:tcW w:w="1123" w:type="dxa"/>
            <w:vAlign w:val="center"/>
          </w:tcPr>
          <w:p w14:paraId="266A916C"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&lt;EndNote&gt;&lt;Cite&gt;&lt;Author&gt;Kuo&lt;/Author&gt;&lt;Year&gt;2010&lt;/Year&gt;&lt;RecNum&gt;5&lt;/RecNum&gt;&lt;DisplayText&gt;[37]&lt;/DisplayText&gt;&lt;record&gt;&lt;rec-number&gt;5&lt;/rec-number&gt;&lt;foreign-keys&gt;&lt;key app="EN" db-id="tw2ww5pzitw5zaeasruved0l2s5esva5sdep" timestamp="0"&gt;5&lt;/key&gt;&lt;/foreign-keys&gt;&lt;ref-type name="Journal Article"&gt;17&lt;/ref-type&gt;&lt;contributors&gt;&lt;authors&gt;&lt;author&gt;Y Kuo&lt;/author&gt;&lt;/authors&gt;&lt;/contributors&gt;&lt;titles&gt;&lt;title&gt;Using simulated annealing to minimize fuel consumption for the time-dependent vehicle routing problem&lt;/title&gt;&lt;secondary-title&gt;Computers &amp;amp; Industrial Engineering&lt;/secondary-title&gt;&lt;/titles&gt;&lt;pages&gt;157-165&lt;/pages&gt;&lt;volume&gt;59&lt;/volume&gt;&lt;number&gt;1&lt;/number&gt;&lt;dates&gt;&lt;year&gt;2010&lt;/year&gt;&lt;/dates&gt;&lt;urls&gt;&lt;/urls&gt;&lt;/record&gt;&lt;/Cite&gt;&lt;/EndNote&gt;</w:instrText>
            </w:r>
            <w:r w:rsidRPr="00EE13CD">
              <w:rPr>
                <w:rFonts w:cstheme="majorBidi"/>
                <w:sz w:val="16"/>
                <w:szCs w:val="16"/>
              </w:rPr>
              <w:fldChar w:fldCharType="separate"/>
            </w:r>
            <w:r w:rsidR="00273AB0">
              <w:rPr>
                <w:rFonts w:cstheme="majorBidi"/>
                <w:sz w:val="16"/>
                <w:szCs w:val="16"/>
              </w:rPr>
              <w:t>[37]</w:t>
            </w:r>
            <w:r w:rsidRPr="00EE13CD">
              <w:rPr>
                <w:rFonts w:cstheme="majorBidi"/>
                <w:sz w:val="16"/>
                <w:szCs w:val="16"/>
              </w:rPr>
              <w:fldChar w:fldCharType="end"/>
            </w:r>
          </w:p>
        </w:tc>
        <w:tc>
          <w:tcPr>
            <w:tcW w:w="919" w:type="dxa"/>
            <w:vAlign w:val="center"/>
          </w:tcPr>
          <w:p w14:paraId="6159AF1A"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489F749A"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284910F6"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161C7F1E"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5E455BE4"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25E32A4C"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16DA71BD"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554A281D"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8F1D32E"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03F3BB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64E3AC0E"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0D4C929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4DA08E36"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237C81EA"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7A90AEBE"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1B8CACD5"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61880A0D" w14:textId="77777777" w:rsidTr="00EE13CD">
        <w:trPr>
          <w:jc w:val="center"/>
        </w:trPr>
        <w:tc>
          <w:tcPr>
            <w:tcW w:w="1123" w:type="dxa"/>
            <w:vAlign w:val="center"/>
          </w:tcPr>
          <w:p w14:paraId="6A2396C8"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&lt;EndNote&gt;&lt;Cite&gt;&lt;Author&gt;Figliozzi&lt;/Author&gt;&lt;Year&gt;2010&lt;/Year&gt;&lt;RecNum&gt;6&lt;/RecNum&gt;&lt;DisplayText&gt;[38]&lt;/DisplayText&gt;&lt;record&gt;&lt;rec-number&gt;6&lt;/rec-number&gt;&lt;foreign-keys&gt;&lt;key app="EN" db-id="tw2ww5pzitw5zaeasruved0l2s5esva5sdep" timestamp="0"&gt;6&lt;/key&gt;&lt;/foreign-keys&gt;&lt;ref-type name="Journal Article"&gt;17&lt;/ref-type&gt;&lt;contributors&gt;&lt;authors&gt;&lt;author&gt;MA Figliozzi&lt;/author&gt;&lt;/authors&gt;&lt;/contributors&gt;&lt;titles&gt;&lt;title&gt;Vehicle routing problem for emissions minimization&lt;/title&gt;&lt;secondary-title&gt;Transportation Research Record: Journal of the Transportation Research Board&lt;/secondary-title&gt;&lt;/titles&gt;&lt;pages&gt;1-7&lt;/pages&gt;&lt;volume&gt;2197&lt;/volume&gt;&lt;number&gt;1&lt;/number&gt;&lt;dates&gt;&lt;year&gt;2010&lt;/year&gt;&lt;/dates&gt;&lt;urls&gt;&lt;/urls&gt;&lt;/record&gt;&lt;/Cite&gt;&lt;/EndNote&gt;</w:instrText>
            </w:r>
            <w:r w:rsidRPr="00EE13CD">
              <w:rPr>
                <w:rFonts w:cstheme="majorBidi"/>
                <w:sz w:val="16"/>
                <w:szCs w:val="16"/>
              </w:rPr>
              <w:fldChar w:fldCharType="separate"/>
            </w:r>
            <w:r w:rsidR="00273AB0">
              <w:rPr>
                <w:rFonts w:cstheme="majorBidi"/>
                <w:sz w:val="16"/>
                <w:szCs w:val="16"/>
              </w:rPr>
              <w:t>[38]</w:t>
            </w:r>
            <w:r w:rsidRPr="00EE13CD">
              <w:rPr>
                <w:rFonts w:cstheme="majorBidi"/>
                <w:sz w:val="16"/>
                <w:szCs w:val="16"/>
              </w:rPr>
              <w:fldChar w:fldCharType="end"/>
            </w:r>
          </w:p>
        </w:tc>
        <w:tc>
          <w:tcPr>
            <w:tcW w:w="919" w:type="dxa"/>
            <w:vAlign w:val="center"/>
          </w:tcPr>
          <w:p w14:paraId="725C5B4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5C26D72F"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591A13F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587DE305"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707B184C"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3D600183"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2726D9A1"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1877C391"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45964F7E"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327468FE"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36ECB868"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326B495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58E98D75"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940" w:type="dxa"/>
            <w:vAlign w:val="center"/>
          </w:tcPr>
          <w:p w14:paraId="12E4AF34"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6A220E5E"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378E19FF"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7CEC970B" w14:textId="77777777" w:rsidTr="00EE13CD">
        <w:trPr>
          <w:jc w:val="center"/>
        </w:trPr>
        <w:tc>
          <w:tcPr>
            <w:tcW w:w="1123" w:type="dxa"/>
            <w:vAlign w:val="center"/>
          </w:tcPr>
          <w:p w14:paraId="3AF67A53" w14:textId="77777777" w:rsidR="009B4357" w:rsidRPr="00EE13CD" w:rsidRDefault="009B4357" w:rsidP="00C85084">
            <w:pPr>
              <w:spacing w:line="240" w:lineRule="auto"/>
              <w:contextualSpacing/>
              <w:jc w:val="center"/>
              <w:rPr>
                <w:rFonts w:cstheme="majorBidi"/>
                <w:sz w:val="16"/>
                <w:szCs w:val="16"/>
              </w:rPr>
            </w:pPr>
            <w:r w:rsidRPr="00EE13CD">
              <w:rPr>
                <w:rFonts w:cstheme="majorBidi"/>
                <w:sz w:val="16"/>
                <w:szCs w:val="16"/>
              </w:rPr>
              <w:fldChar w:fldCharType="begin"/>
            </w:r>
            <w:r w:rsidR="00C85084">
              <w:rPr>
                <w:rFonts w:cstheme="majorBidi"/>
                <w:sz w:val="16"/>
                <w:szCs w:val="16"/>
              </w:rPr>
              <w:instrText xml:space="preserve"> ADDIN EN.CITE &lt;EndNote&gt;&lt;Cite&gt;&lt;Author&gt;Figliozzi&lt;/Author&gt;&lt;Year&gt;2011&lt;/Year&gt;&lt;RecNum&gt;10&lt;/RecNum&gt;&lt;DisplayText&gt;[20]&lt;/DisplayText&gt;&lt;record&gt;&lt;rec-number&gt;10&lt;/rec-number&gt;&lt;foreign-keys&gt;&lt;key app="EN" db-id="tw2ww5pzitw5zaeasruved0l2s5esva5sdep" timestamp="0"&gt;10&lt;/key&gt;&lt;/foreign-keys&gt;&lt;ref-type name="Journal Article"&gt;17&lt;/ref-type&gt;&lt;contributors&gt;&lt;authors&gt;&lt;author&gt;MA Figliozzi&lt;/author&gt;&lt;/authors&gt;&lt;/contributors&gt;&lt;titles&gt;&lt;title&gt;&lt;style face="normal" font="default" size="100%"&gt;The impacts of congestion on time-deﬁnitive urban freight distribution networks CO&lt;/style&gt;&lt;style face="subscript" font="default" size="100%"&gt;2&lt;/style&gt;&lt;style face="normal" font="default" size="100%"&gt; emission levels: Results from a case study in Portland, Oregon&lt;/style&gt;&lt;/title&gt;&lt;secondary-title&gt;Transportation Research Part C: Emerging Technologies&lt;/secondary-title&gt;&lt;/titles&gt;&lt;pages&gt;766-778&lt;/pages&gt;&lt;volume&gt;19&lt;/volume&gt;&lt;dates&gt;&lt;year&gt;2011&lt;/year&gt;&lt;/dates&gt;&lt;urls&gt;&lt;/urls&gt;&lt;/record&gt;&lt;/Cite&gt;&lt;/EndNote&gt;</w:instrText>
            </w:r>
            <w:r w:rsidRPr="00EE13CD">
              <w:rPr>
                <w:rFonts w:cstheme="majorBidi"/>
                <w:sz w:val="16"/>
                <w:szCs w:val="16"/>
              </w:rPr>
              <w:fldChar w:fldCharType="separate"/>
            </w:r>
            <w:r w:rsidR="00C85084">
              <w:rPr>
                <w:rFonts w:cstheme="majorBidi"/>
                <w:sz w:val="16"/>
                <w:szCs w:val="16"/>
              </w:rPr>
              <w:t>[20]</w:t>
            </w:r>
            <w:r w:rsidRPr="00EE13CD">
              <w:rPr>
                <w:rFonts w:cstheme="majorBidi"/>
                <w:sz w:val="16"/>
                <w:szCs w:val="16"/>
              </w:rPr>
              <w:fldChar w:fldCharType="end"/>
            </w:r>
          </w:p>
        </w:tc>
        <w:tc>
          <w:tcPr>
            <w:tcW w:w="919" w:type="dxa"/>
            <w:vAlign w:val="center"/>
          </w:tcPr>
          <w:p w14:paraId="1CBFA7AF"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7F909CC4"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69DB143F"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14A49745"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094BF881"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42891673"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202F0C5A"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47F9929D"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4C7A7A89"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1BBAA05"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677649E5"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3FFDCC5B"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069583B2"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940" w:type="dxa"/>
            <w:vAlign w:val="center"/>
          </w:tcPr>
          <w:p w14:paraId="30EA05D4"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1CEE5868"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7EC23EB5"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579AFE7A" w14:textId="77777777" w:rsidTr="00EE13CD">
        <w:trPr>
          <w:jc w:val="center"/>
        </w:trPr>
        <w:tc>
          <w:tcPr>
            <w:tcW w:w="1123" w:type="dxa"/>
            <w:vAlign w:val="center"/>
          </w:tcPr>
          <w:p w14:paraId="1B6B736A" w14:textId="77777777" w:rsidR="009B4357" w:rsidRPr="00EE13CD" w:rsidRDefault="009B4357" w:rsidP="00972810">
            <w:pPr>
              <w:spacing w:line="240" w:lineRule="auto"/>
              <w:contextualSpacing/>
              <w:jc w:val="center"/>
              <w:rPr>
                <w:rFonts w:cstheme="majorBidi"/>
                <w:sz w:val="16"/>
                <w:szCs w:val="16"/>
              </w:rPr>
            </w:pPr>
            <w:r w:rsidRPr="00EE13CD">
              <w:rPr>
                <w:rFonts w:cstheme="majorBidi"/>
                <w:sz w:val="16"/>
                <w:szCs w:val="16"/>
              </w:rPr>
              <w:fldChar w:fldCharType="begin"/>
            </w:r>
            <w:r w:rsidR="00972810">
              <w:rPr>
                <w:rFonts w:cstheme="majorBidi"/>
                <w:sz w:val="16"/>
                <w:szCs w:val="16"/>
              </w:rPr>
              <w:instrText xml:space="preserve"> ADDIN EN.CITE &lt;EndNote&gt;&lt;Cite&gt;&lt;Author&gt;Pitera&lt;/Author&gt;&lt;Year&gt;2011&lt;/Year&gt;&lt;RecNum&gt;36&lt;/RecNum&gt;&lt;DisplayText&gt;[8]&lt;/DisplayText&gt;&lt;record&gt;&lt;rec-number&gt;36&lt;/rec-number&gt;&lt;foreign-keys&gt;&lt;key app="EN" db-id="tw2ww5pzitw5zaeasruved0l2s5esva5sdep" timestamp="0"&gt;36&lt;/key&gt;&lt;/foreign-keys&gt;&lt;ref-type name="Journal Article"&gt;17&lt;/ref-type&gt;&lt;contributors&gt;&lt;authors&gt;&lt;author&gt;K Pitera&lt;/author&gt;&lt;author&gt;F Sandoval&lt;/author&gt;&lt;author&gt;A Goodchild&lt;/author&gt;&lt;/authors&gt;&lt;/contributors&gt;&lt;titles&gt;&lt;title&gt;Evaluation of Emmissions Reduction in Urban Pickup Systems&lt;/title&gt;&lt;secondary-title&gt;Transportation Research Record: Journal of the Transportation Research Board&lt;/secondary-title&gt;&lt;/titles&gt;&lt;pages&gt;8-16&lt;/pages&gt;&lt;volume&gt;2224&lt;/volume&gt;&lt;dates&gt;&lt;year&gt;2011&lt;/year&gt;&lt;/dates&gt;&lt;urls&gt;&lt;/urls&gt;&lt;/record&gt;&lt;/Cite&gt;&lt;/EndNote&gt;</w:instrText>
            </w:r>
            <w:r w:rsidRPr="00EE13CD">
              <w:rPr>
                <w:rFonts w:cstheme="majorBidi"/>
                <w:sz w:val="16"/>
                <w:szCs w:val="16"/>
              </w:rPr>
              <w:fldChar w:fldCharType="separate"/>
            </w:r>
            <w:r w:rsidR="00972810">
              <w:rPr>
                <w:rFonts w:cstheme="majorBidi"/>
                <w:sz w:val="16"/>
                <w:szCs w:val="16"/>
              </w:rPr>
              <w:t>[8]</w:t>
            </w:r>
            <w:r w:rsidRPr="00EE13CD">
              <w:rPr>
                <w:rFonts w:cstheme="majorBidi"/>
                <w:sz w:val="16"/>
                <w:szCs w:val="16"/>
              </w:rPr>
              <w:fldChar w:fldCharType="end"/>
            </w:r>
          </w:p>
        </w:tc>
        <w:tc>
          <w:tcPr>
            <w:tcW w:w="919" w:type="dxa"/>
            <w:vAlign w:val="center"/>
          </w:tcPr>
          <w:p w14:paraId="04376B13" w14:textId="1E1B2DFC" w:rsidR="009B4357" w:rsidRPr="00EE13CD" w:rsidRDefault="003C0862" w:rsidP="008C1B8F">
            <w:pPr>
              <w:spacing w:line="240" w:lineRule="auto"/>
              <w:contextualSpacing/>
              <w:jc w:val="center"/>
              <w:rPr>
                <w:rFonts w:cstheme="majorBidi"/>
                <w:sz w:val="16"/>
                <w:szCs w:val="16"/>
              </w:rPr>
            </w:pPr>
            <w:r w:rsidRPr="00EE13CD">
              <w:rPr>
                <w:rFonts w:cstheme="majorBidi"/>
                <w:sz w:val="16"/>
                <w:szCs w:val="16"/>
              </w:rPr>
              <w:t>D</w:t>
            </w:r>
            <w:r w:rsidR="009B4357" w:rsidRPr="00EE13CD">
              <w:rPr>
                <w:rFonts w:cstheme="majorBidi"/>
                <w:sz w:val="16"/>
                <w:szCs w:val="16"/>
              </w:rPr>
              <w:t>iscrete</w:t>
            </w:r>
          </w:p>
        </w:tc>
        <w:tc>
          <w:tcPr>
            <w:tcW w:w="421" w:type="dxa"/>
            <w:vAlign w:val="center"/>
          </w:tcPr>
          <w:p w14:paraId="5D1368E7"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99" w:type="dxa"/>
            <w:vAlign w:val="center"/>
          </w:tcPr>
          <w:p w14:paraId="4CAC5E2D"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0BA5D2A5"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738EC5CD"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47473CB6"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12F0FA0C"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41B54F5D"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63B274AE"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50332581"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5532AE16"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144D753C"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7A974035"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1787210D"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360BA380"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778C2CAE"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11E11F7A" w14:textId="77777777" w:rsidTr="00EE13CD">
        <w:trPr>
          <w:jc w:val="center"/>
        </w:trPr>
        <w:tc>
          <w:tcPr>
            <w:tcW w:w="1123" w:type="dxa"/>
            <w:vAlign w:val="center"/>
          </w:tcPr>
          <w:p w14:paraId="7021847B" w14:textId="77777777" w:rsidR="009B4357" w:rsidRPr="00EE13CD" w:rsidRDefault="009B4357" w:rsidP="00245D68">
            <w:pPr>
              <w:spacing w:line="240" w:lineRule="auto"/>
              <w:contextualSpacing/>
              <w:jc w:val="center"/>
              <w:rPr>
                <w:rFonts w:cstheme="majorBidi"/>
                <w:sz w:val="16"/>
                <w:szCs w:val="16"/>
              </w:rPr>
            </w:pPr>
            <w:r w:rsidRPr="00EE13CD">
              <w:rPr>
                <w:rFonts w:cstheme="majorBidi"/>
                <w:sz w:val="16"/>
                <w:szCs w:val="16"/>
              </w:rPr>
              <w:fldChar w:fldCharType="begin"/>
            </w:r>
            <w:r w:rsidR="00245D68">
              <w:rPr>
                <w:rFonts w:cstheme="majorBidi"/>
                <w:sz w:val="16"/>
                <w:szCs w:val="16"/>
              </w:rPr>
              <w:instrText xml:space="preserve"> ADDIN EN.CITE &lt;EndNote&gt;&lt;Cite&gt;&lt;Author&gt;Jabali&lt;/Author&gt;&lt;Year&gt;2012&lt;/Year&gt;&lt;RecNum&gt;16&lt;/RecNum&gt;&lt;DisplayText&gt;[26]&lt;/DisplayText&gt;&lt;record&gt;&lt;rec-number&gt;16&lt;/rec-number&gt;&lt;foreign-keys&gt;&lt;key app="EN" db-id="tw2ww5pzitw5zaeasruved0l2s5esva5sdep" timestamp="0"&gt;16&lt;/key&gt;&lt;/foreign-keys&gt;&lt;ref-type name="Journal Article"&gt;17&lt;/ref-type&gt;&lt;contributors&gt;&lt;authors&gt;&lt;author&gt;O Jabali&lt;/author&gt;&lt;author&gt;T Van Woensel&lt;/author&gt;&lt;author&gt;AG de Kok&lt;/author&gt;&lt;/authors&gt;&lt;/contributors&gt;&lt;titles&gt;&lt;title&gt;&lt;style face="normal" font="default" size="100%"&gt;Analysis of travel times and CO&lt;/style&gt;&lt;style face="subscript" font="default" size="100%"&gt;2&lt;/style&gt;&lt;style face="normal" font="default" size="100%"&gt; emissions in time-dependent vehicle routing&lt;/style&gt;&lt;/title&gt;&lt;secondary-title&gt;Production and Operations Management&lt;/secondary-title&gt;&lt;/titles&gt;&lt;pages&gt;1060-1074&lt;/pages&gt;&lt;volume&gt;21&lt;/volume&gt;&lt;number&gt;6&lt;/number&gt;&lt;dates&gt;&lt;year&gt;2012&lt;/year&gt;&lt;/dates&gt;&lt;urls&gt;&lt;/urls&gt;&lt;/record&gt;&lt;/Cite&gt;&lt;/EndNote&gt;</w:instrText>
            </w:r>
            <w:r w:rsidRPr="00EE13CD">
              <w:rPr>
                <w:rFonts w:cstheme="majorBidi"/>
                <w:sz w:val="16"/>
                <w:szCs w:val="16"/>
              </w:rPr>
              <w:fldChar w:fldCharType="separate"/>
            </w:r>
            <w:r w:rsidR="00245D68">
              <w:rPr>
                <w:rFonts w:cstheme="majorBidi"/>
                <w:sz w:val="16"/>
                <w:szCs w:val="16"/>
              </w:rPr>
              <w:t>[26]</w:t>
            </w:r>
            <w:r w:rsidRPr="00EE13CD">
              <w:rPr>
                <w:rFonts w:cstheme="majorBidi"/>
                <w:sz w:val="16"/>
                <w:szCs w:val="16"/>
              </w:rPr>
              <w:fldChar w:fldCharType="end"/>
            </w:r>
          </w:p>
        </w:tc>
        <w:tc>
          <w:tcPr>
            <w:tcW w:w="919" w:type="dxa"/>
            <w:vAlign w:val="center"/>
          </w:tcPr>
          <w:p w14:paraId="50E44DA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6184F4BC"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44ADB90C"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57A0D8A6"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94" w:type="dxa"/>
            <w:vAlign w:val="center"/>
          </w:tcPr>
          <w:p w14:paraId="50A4499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05" w:type="dxa"/>
            <w:vAlign w:val="center"/>
          </w:tcPr>
          <w:p w14:paraId="49A83EA2"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5677B4B3"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495C2DCA"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70557466"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32" w:type="dxa"/>
            <w:vAlign w:val="center"/>
          </w:tcPr>
          <w:p w14:paraId="195F5AFA"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7A31EE47"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688F023E"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5155E674"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6776D97D"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55827916"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096C1152"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1599EDDE" w14:textId="77777777" w:rsidTr="00EE13CD">
        <w:trPr>
          <w:jc w:val="center"/>
        </w:trPr>
        <w:tc>
          <w:tcPr>
            <w:tcW w:w="1123" w:type="dxa"/>
            <w:vAlign w:val="center"/>
          </w:tcPr>
          <w:p w14:paraId="04815700"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&lt;EndNote&gt;&lt;Cite&gt;&lt;Author&gt;Saberi&lt;/Author&gt;&lt;Year&gt;2012&lt;/Year&gt;&lt;RecNum&gt;19&lt;/RecNum&gt;&lt;DisplayText&gt;[39]&lt;/DisplayText&gt;&lt;record&gt;&lt;rec-number&gt;19&lt;/rec-number&gt;&lt;foreign-keys&gt;&lt;key app="EN" db-id="tw2ww5pzitw5zaeasruved0l2s5esva5sdep" timestamp="0"&gt;19&lt;/key&gt;&lt;/foreign-keys&gt;&lt;ref-type name="Journal Article"&gt;17&lt;/ref-type&gt;&lt;contributors&gt;&lt;authors&gt;&lt;author&gt;M Saberi&lt;/author&gt;&lt;author&gt;I. ¨O. Verbas&lt;/author&gt;&lt;/authors&gt;&lt;/contributors&gt;&lt;titles&gt;&lt;title&gt;Continuous approximation model for the vehicle routing problem for emissions minimization at the strategic level&lt;/title&gt;&lt;secondary-title&gt;Journal of Transportation Engineering&lt;/secondary-title&gt;&lt;/titles&gt;&lt;pages&gt;1368-1376&lt;/pages&gt;&lt;volume&gt;138&lt;/volume&gt;&lt;number&gt;11&lt;/number&gt;&lt;dates&gt;&lt;year&gt;2012&lt;/year&gt;&lt;/dates&gt;&lt;urls&gt;&lt;/urls&gt;&lt;/record&gt;&lt;/Cite&gt;&lt;/EndNote&gt;</w:instrText>
            </w:r>
            <w:r w:rsidRPr="00EE13CD">
              <w:rPr>
                <w:rFonts w:cstheme="majorBidi"/>
                <w:sz w:val="16"/>
                <w:szCs w:val="16"/>
              </w:rPr>
              <w:fldChar w:fldCharType="separate"/>
            </w:r>
            <w:r w:rsidR="00273AB0">
              <w:rPr>
                <w:rFonts w:cstheme="majorBidi"/>
                <w:sz w:val="16"/>
                <w:szCs w:val="16"/>
              </w:rPr>
              <w:t>[39]</w:t>
            </w:r>
            <w:r w:rsidRPr="00EE13CD">
              <w:rPr>
                <w:rFonts w:cstheme="majorBidi"/>
                <w:sz w:val="16"/>
                <w:szCs w:val="16"/>
              </w:rPr>
              <w:fldChar w:fldCharType="end"/>
            </w:r>
          </w:p>
        </w:tc>
        <w:tc>
          <w:tcPr>
            <w:tcW w:w="919" w:type="dxa"/>
            <w:vAlign w:val="center"/>
          </w:tcPr>
          <w:p w14:paraId="70F36002"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43B711BB"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61300714"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0A8C636F"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46CF52A5"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1AA25C0F"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61B2764D"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1671536C"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49A1BD9"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772AFD7D"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474BA450"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3BEB6D4D"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51CCED73"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940" w:type="dxa"/>
            <w:vAlign w:val="center"/>
          </w:tcPr>
          <w:p w14:paraId="3DBE43BF"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4739D09A"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10047219"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64DA9561" w14:textId="77777777" w:rsidTr="00EE13CD">
        <w:trPr>
          <w:jc w:val="center"/>
        </w:trPr>
        <w:tc>
          <w:tcPr>
            <w:tcW w:w="1123" w:type="dxa"/>
            <w:vAlign w:val="center"/>
          </w:tcPr>
          <w:p w14:paraId="4D472DBF" w14:textId="77777777" w:rsidR="009B4357" w:rsidRPr="00EE13CD" w:rsidRDefault="009B4357" w:rsidP="00245D68">
            <w:pPr>
              <w:spacing w:line="240" w:lineRule="auto"/>
              <w:contextualSpacing/>
              <w:jc w:val="center"/>
              <w:rPr>
                <w:rFonts w:cstheme="majorBidi"/>
                <w:sz w:val="16"/>
                <w:szCs w:val="16"/>
              </w:rPr>
            </w:pPr>
            <w:r w:rsidRPr="00EE13CD">
              <w:rPr>
                <w:rFonts w:cstheme="majorBidi"/>
                <w:sz w:val="16"/>
                <w:szCs w:val="16"/>
              </w:rPr>
              <w:fldChar w:fldCharType="begin"/>
            </w:r>
            <w:r w:rsidR="00245D68">
              <w:rPr>
                <w:rFonts w:cstheme="majorBidi"/>
                <w:sz w:val="16"/>
                <w:szCs w:val="16"/>
              </w:rPr>
              <w:instrText xml:space="preserve"> ADDIN EN.CITE &lt;EndNote&gt;&lt;Cite&gt;&lt;Author&gt;Franceschetti&lt;/Author&gt;&lt;Year&gt;2013&lt;/Year&gt;&lt;RecNum&gt;23&lt;/RecNum&gt;&lt;DisplayText&gt;[25]&lt;/DisplayText&gt;&lt;record&gt;&lt;rec-number&gt;23&lt;/rec-number&gt;&lt;foreign-keys&gt;&lt;key app="EN" db-id="tw2ww5pzitw5zaeasruved0l2s5esva5sdep" timestamp="0"&gt;23&lt;/key&gt;&lt;/foreign-keys&gt;&lt;ref-type name="Journal Article"&gt;17&lt;/ref-type&gt;&lt;contributors&gt;&lt;authors&gt;&lt;author&gt;A Franceschetti&lt;/author&gt;&lt;author&gt;D Honhon&lt;/author&gt;&lt;author&gt;T Van Woensel&lt;/author&gt;&lt;author&gt;T Bektas&lt;/author&gt;&lt;author&gt;G Laporte&lt;/author&gt;&lt;/authors&gt;&lt;/contributors&gt;&lt;titles&gt;&lt;title&gt;The time-dependent pollution routing problem&lt;/title&gt;&lt;secondary-title&gt;Transportation Research Part B: Methodological&lt;/secondary-title&gt;&lt;/titles&gt;&lt;pages&gt;265-293&lt;/pages&gt;&lt;volume&gt;56&lt;/volume&gt;&lt;dates&gt;&lt;year&gt;2013&lt;/year&gt;&lt;/dates&gt;&lt;urls&gt;&lt;/urls&gt;&lt;/record&gt;&lt;/Cite&gt;&lt;/EndNote&gt;</w:instrText>
            </w:r>
            <w:r w:rsidRPr="00EE13CD">
              <w:rPr>
                <w:rFonts w:cstheme="majorBidi"/>
                <w:sz w:val="16"/>
                <w:szCs w:val="16"/>
              </w:rPr>
              <w:fldChar w:fldCharType="separate"/>
            </w:r>
            <w:r w:rsidR="00245D68">
              <w:rPr>
                <w:rFonts w:cstheme="majorBidi"/>
                <w:sz w:val="16"/>
                <w:szCs w:val="16"/>
              </w:rPr>
              <w:t>[25]</w:t>
            </w:r>
            <w:r w:rsidRPr="00EE13CD">
              <w:rPr>
                <w:rFonts w:cstheme="majorBidi"/>
                <w:sz w:val="16"/>
                <w:szCs w:val="16"/>
              </w:rPr>
              <w:fldChar w:fldCharType="end"/>
            </w:r>
          </w:p>
        </w:tc>
        <w:tc>
          <w:tcPr>
            <w:tcW w:w="919" w:type="dxa"/>
            <w:vAlign w:val="center"/>
          </w:tcPr>
          <w:p w14:paraId="3EB2D8E5"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6E37A13B"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99" w:type="dxa"/>
            <w:vAlign w:val="center"/>
          </w:tcPr>
          <w:p w14:paraId="67313EAE"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673E88ED"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6517E5A1"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60D14327"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570A1E10"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3A301F0F"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32" w:type="dxa"/>
            <w:vAlign w:val="center"/>
          </w:tcPr>
          <w:p w14:paraId="632454B8"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03D3019F"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50F1DE05"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69DF3490"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32F074D8"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4DBF57F6"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409E5BDF"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16375C3F"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30F82DDF" w14:textId="77777777" w:rsidTr="00EE13CD">
        <w:trPr>
          <w:jc w:val="center"/>
        </w:trPr>
        <w:tc>
          <w:tcPr>
            <w:tcW w:w="1123" w:type="dxa"/>
            <w:vAlign w:val="center"/>
          </w:tcPr>
          <w:p w14:paraId="30A1A8CB"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&lt;EndNote&gt;&lt;Cite&gt;&lt;Author&gt;Xiao&lt;/Author&gt;&lt;Year&gt;2015&lt;/Year&gt;&lt;RecNum&gt;129&lt;/RecNum&gt;&lt;DisplayText&gt;[40]&lt;/DisplayText&gt;&lt;record&gt;&lt;rec-number&gt;129&lt;/rec-number&gt;&lt;foreign-keys&gt;&lt;key app="EN" db-id="tw2ww5pzitw5zaeasruved0l2s5esva5sdep" timestamp="0"&gt;129&lt;/key&gt;&lt;/foreign-keys&gt;&lt;ref-type name="Journal Article"&gt;17&lt;/ref-type&gt;&lt;contributors&gt;&lt;authors&gt;&lt;author&gt;Yiyong Xiao&lt;/author&gt;&lt;author&gt;Abdullah Konak&lt;/author&gt;&lt;/authors&gt;&lt;/contributors&gt;&lt;titles&gt;&lt;title&gt;A simulating annealing algorithm to solve the green vehicle routing &amp;amp; scheduling problem with hierarchical objectives and weighted tardiness&lt;/title&gt;&lt;secondary-title&gt;Applied Soft Computing&lt;/secondary-title&gt;&lt;/titles&gt;&lt;pages&gt;372-388&lt;/pages&gt;&lt;volume&gt;34&lt;/volume&gt;&lt;dates&gt;&lt;year&gt;2015&lt;/year&gt;&lt;/dates&gt;&lt;urls&gt;&lt;/urls&gt;&lt;/record&gt;&lt;/Cite&gt;&lt;/EndNote&gt;</w:instrText>
            </w:r>
            <w:r w:rsidRPr="00EE13CD">
              <w:rPr>
                <w:rFonts w:cstheme="majorBidi"/>
                <w:sz w:val="16"/>
                <w:szCs w:val="16"/>
              </w:rPr>
              <w:fldChar w:fldCharType="separate"/>
            </w:r>
            <w:r w:rsidR="00273AB0">
              <w:rPr>
                <w:rFonts w:cstheme="majorBidi"/>
                <w:sz w:val="16"/>
                <w:szCs w:val="16"/>
              </w:rPr>
              <w:t>[40]</w:t>
            </w:r>
            <w:r w:rsidRPr="00EE13CD">
              <w:rPr>
                <w:rFonts w:cstheme="majorBidi"/>
                <w:sz w:val="16"/>
                <w:szCs w:val="16"/>
              </w:rPr>
              <w:fldChar w:fldCharType="end"/>
            </w:r>
          </w:p>
        </w:tc>
        <w:tc>
          <w:tcPr>
            <w:tcW w:w="919" w:type="dxa"/>
            <w:vAlign w:val="center"/>
          </w:tcPr>
          <w:p w14:paraId="44D54591"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44DAB300"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1511F359"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6CB169D5"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6D35FBAC"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4B04F9E2"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74" w:type="dxa"/>
            <w:vAlign w:val="center"/>
          </w:tcPr>
          <w:p w14:paraId="18F32B72"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43D66DCF"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43F7D49"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62B62040"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00002313"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204E51F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77AC38B1"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2507C781"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367D543D"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011580BB"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4AB02547" w14:textId="77777777" w:rsidTr="00EE13CD">
        <w:trPr>
          <w:jc w:val="center"/>
        </w:trPr>
        <w:tc>
          <w:tcPr>
            <w:tcW w:w="1123" w:type="dxa"/>
            <w:vAlign w:val="center"/>
          </w:tcPr>
          <w:p w14:paraId="3C0496BC" w14:textId="77777777" w:rsidR="009B4357" w:rsidRPr="00EE13CD" w:rsidRDefault="009B4357" w:rsidP="006E216A">
            <w:pPr>
              <w:spacing w:line="240" w:lineRule="auto"/>
              <w:contextualSpacing/>
              <w:jc w:val="center"/>
              <w:rPr>
                <w:rFonts w:cstheme="majorBidi"/>
                <w:sz w:val="16"/>
                <w:szCs w:val="16"/>
              </w:rPr>
            </w:pPr>
            <w:r w:rsidRPr="00EE13CD">
              <w:rPr>
                <w:rFonts w:cstheme="majorBidi"/>
                <w:sz w:val="16"/>
                <w:szCs w:val="16"/>
              </w:rPr>
              <w:fldChar w:fldCharType="begin"/>
            </w:r>
            <w:r w:rsidR="006E216A">
              <w:rPr>
                <w:rFonts w:cstheme="majorBidi"/>
                <w:sz w:val="16"/>
                <w:szCs w:val="16"/>
              </w:rPr>
              <w:instrText xml:space="preserve"> ADDIN EN.CITE &lt;EndNote&gt;&lt;Cite&gt;&lt;Author&gt;Chen&lt;/Author&gt;&lt;Year&gt;2015&lt;/Year&gt;&lt;RecNum&gt;141&lt;/RecNum&gt;&lt;DisplayText&gt;[16]&lt;/DisplayText&gt;&lt;record&gt;&lt;rec-number&gt;141&lt;/rec-number&gt;&lt;foreign-keys&gt;&lt;key app="EN" db-id="tw2ww5pzitw5zaeasruved0l2s5esva5sdep" timestamp="0"&gt;141&lt;/key&gt;&lt;/foreign-keys&gt;&lt;ref-type name="Journal Article"&gt;17&lt;/ref-type&gt;&lt;contributors&gt;&lt;authors&gt;&lt;author&gt;Peng (Will) Chen&lt;/author&gt;&lt;author&gt;Yu (Marco) Nie&lt;/author&gt;&lt;/authors&gt;&lt;/contributors&gt;&lt;titles&gt;&lt;title&gt;Stochastic optimal path problem with relays&lt;/title&gt;&lt;secondary-title&gt;Transportation Research Part C &lt;/secondary-title&gt;&lt;/titles&gt;&lt;pages&gt;48-65&lt;/pages&gt;&lt;volume&gt;59&lt;/volume&gt;&lt;dates&gt;&lt;year&gt;2015&lt;/year&gt;&lt;/dates&gt;&lt;urls&gt;&lt;/urls&gt;&lt;/record&gt;&lt;/Cite&gt;&lt;/EndNote&gt;</w:instrText>
            </w:r>
            <w:r w:rsidRPr="00EE13CD">
              <w:rPr>
                <w:rFonts w:cstheme="majorBidi"/>
                <w:sz w:val="16"/>
                <w:szCs w:val="16"/>
              </w:rPr>
              <w:fldChar w:fldCharType="separate"/>
            </w:r>
            <w:r w:rsidR="006E216A">
              <w:rPr>
                <w:rFonts w:cstheme="majorBidi"/>
                <w:sz w:val="16"/>
                <w:szCs w:val="16"/>
              </w:rPr>
              <w:t>[16]</w:t>
            </w:r>
            <w:r w:rsidRPr="00EE13CD">
              <w:rPr>
                <w:rFonts w:cstheme="majorBidi"/>
                <w:sz w:val="16"/>
                <w:szCs w:val="16"/>
              </w:rPr>
              <w:fldChar w:fldCharType="end"/>
            </w:r>
          </w:p>
        </w:tc>
        <w:tc>
          <w:tcPr>
            <w:tcW w:w="919" w:type="dxa"/>
            <w:vAlign w:val="center"/>
          </w:tcPr>
          <w:p w14:paraId="17177DA8" w14:textId="408548E3" w:rsidR="009B4357" w:rsidRPr="00EE13CD" w:rsidRDefault="003C0862" w:rsidP="008C1B8F">
            <w:pPr>
              <w:spacing w:line="240" w:lineRule="auto"/>
              <w:contextualSpacing/>
              <w:jc w:val="center"/>
              <w:rPr>
                <w:rFonts w:cstheme="majorBidi"/>
                <w:sz w:val="16"/>
                <w:szCs w:val="16"/>
              </w:rPr>
            </w:pPr>
            <w:r w:rsidRPr="00EE13CD">
              <w:rPr>
                <w:rFonts w:cstheme="majorBidi"/>
                <w:sz w:val="16"/>
                <w:szCs w:val="16"/>
              </w:rPr>
              <w:t>S</w:t>
            </w:r>
            <w:r w:rsidR="009B4357" w:rsidRPr="00EE13CD">
              <w:rPr>
                <w:rFonts w:cstheme="majorBidi"/>
                <w:sz w:val="16"/>
                <w:szCs w:val="16"/>
              </w:rPr>
              <w:t>tochastic</w:t>
            </w:r>
          </w:p>
        </w:tc>
        <w:tc>
          <w:tcPr>
            <w:tcW w:w="421" w:type="dxa"/>
            <w:vAlign w:val="center"/>
          </w:tcPr>
          <w:p w14:paraId="7B3C5F9C"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562CCBBF"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0F9143C5"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52E186D3"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30FE3794"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74" w:type="dxa"/>
            <w:vAlign w:val="center"/>
          </w:tcPr>
          <w:p w14:paraId="23A6E3F6"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54841AE0"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6B07DA4A"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274E3DB3"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7FA1B665"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79DF2DA2"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01E6A441"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08380398"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67EE979D"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473B581D"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278CCF9A" w14:textId="77777777" w:rsidTr="00EE13CD">
        <w:trPr>
          <w:jc w:val="center"/>
        </w:trPr>
        <w:tc>
          <w:tcPr>
            <w:tcW w:w="1123" w:type="dxa"/>
            <w:vAlign w:val="center"/>
          </w:tcPr>
          <w:p w14:paraId="6292FF57"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&lt;EndNote&gt;&lt;Cite&gt;&lt;Author&gt;Soysal&lt;/Author&gt;&lt;Year&gt;2015&lt;/Year&gt;&lt;RecNum&gt;142&lt;/RecNum&gt;&lt;DisplayText&gt;[29]&lt;/DisplayText&gt;&lt;record&gt;&lt;rec-number&gt;142&lt;/rec-number&gt;&lt;foreign-keys&gt;&lt;key app="EN" db-id="tw2ww5pzitw5zaeasruved0l2s5esva5sdep" timestamp="0"&gt;142&lt;/key&gt;&lt;/foreign-keys&gt;&lt;ref-type name="Journal Article"&gt;17&lt;/ref-type&gt;&lt;contributors&gt;&lt;authors&gt;&lt;author&gt;Mehmet Soysal&lt;/author&gt;&lt;author&gt;Jacqueline M. Bloemhof-Ruwaard&lt;/author&gt;&lt;author&gt;&lt;style face="normal" font="default" size="100%"&gt;Tolga Bekta&lt;/style&gt;&lt;style face="normal" font="default" charset="238" size="100%"&gt;ş&lt;/style&gt;&lt;/author&gt;&lt;/authors&gt;&lt;/contributors&gt;&lt;titles&gt;&lt;title&gt;The time-dependent two-echelon capacitated vehicle routing problem with environmental considerations&lt;/title&gt;&lt;secondary-title&gt;Int. J. Production Economics&lt;/secondary-title&gt;&lt;/titles&gt;&lt;pages&gt;366-378&lt;/pages&gt;&lt;volume&gt;164&lt;/volume&gt;&lt;dates&gt;&lt;year&gt;2015&lt;/year&gt;&lt;/dates&gt;&lt;urls&gt;&lt;/urls&gt;&lt;/record&gt;&lt;/Cite&gt;&lt;/EndNote&gt;</w:instrText>
            </w:r>
            <w:r w:rsidRPr="00EE13CD">
              <w:rPr>
                <w:rFonts w:cstheme="majorBidi"/>
                <w:sz w:val="16"/>
                <w:szCs w:val="16"/>
              </w:rPr>
              <w:fldChar w:fldCharType="separate"/>
            </w:r>
            <w:r w:rsidR="00273AB0">
              <w:rPr>
                <w:rFonts w:cstheme="majorBidi"/>
                <w:sz w:val="16"/>
                <w:szCs w:val="16"/>
              </w:rPr>
              <w:t>[29]</w:t>
            </w:r>
            <w:r w:rsidRPr="00EE13CD">
              <w:rPr>
                <w:rFonts w:cstheme="majorBidi"/>
                <w:sz w:val="16"/>
                <w:szCs w:val="16"/>
              </w:rPr>
              <w:fldChar w:fldCharType="end"/>
            </w:r>
          </w:p>
        </w:tc>
        <w:tc>
          <w:tcPr>
            <w:tcW w:w="919" w:type="dxa"/>
            <w:vAlign w:val="center"/>
          </w:tcPr>
          <w:p w14:paraId="3C5A91AF"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7993C1AF"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347A51FB"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53A7EA51"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6BD500FC"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6593C266"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74" w:type="dxa"/>
            <w:vAlign w:val="center"/>
          </w:tcPr>
          <w:p w14:paraId="7095B0D2"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39AD6C77"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4D26D497"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65B68A02"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26D950CF"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79FDE61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1C7213B2"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940" w:type="dxa"/>
            <w:vAlign w:val="center"/>
          </w:tcPr>
          <w:p w14:paraId="5F6A64CF"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0FAA4E8A"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1393C8D8"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79B3FFC1" w14:textId="77777777" w:rsidTr="00EE13CD">
        <w:trPr>
          <w:jc w:val="center"/>
        </w:trPr>
        <w:tc>
          <w:tcPr>
            <w:tcW w:w="1123" w:type="dxa"/>
            <w:vAlign w:val="center"/>
          </w:tcPr>
          <w:p w14:paraId="60050536"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&lt;EndNote&gt;&lt;Cite&gt;&lt;Author&gt;Zhang&lt;/Author&gt;&lt;Year&gt;2015&lt;/Year&gt;&lt;RecNum&gt;143&lt;/RecNum&gt;&lt;DisplayText&gt;[41]&lt;/DisplayText&gt;&lt;record&gt;&lt;rec-number&gt;143&lt;/rec-number&gt;&lt;foreign-keys&gt;&lt;key app="EN" db-id="tw2ww5pzitw5zaeasruved0l2s5esva5sdep" timestamp="0"&gt;143&lt;/key&gt;&lt;/foreign-keys&gt;&lt;ref-type name="Journal Article"&gt;17&lt;/ref-type&gt;&lt;contributors&gt;&lt;authors&gt;&lt;author&gt;Jianghua Zhang&lt;/author&gt;&lt;author&gt;Yingxue Zhao&lt;/author&gt;&lt;author&gt;Weili Xue&lt;/author&gt;&lt;author&gt;Jin Li&lt;/author&gt;&lt;/authors&gt;&lt;/contributors&gt;&lt;titles&gt;&lt;title&gt;Vehicle routing problem with fuel consumption and carbon emission&lt;/title&gt;&lt;secondary-title&gt;Int. J. Production Economics&lt;/secondary-title&gt;&lt;/titles&gt;&lt;pages&gt;234-242&lt;/pages&gt;&lt;volume&gt;170&lt;/volume&gt;&lt;dates&gt;&lt;year&gt;2015&lt;/year&gt;&lt;/dates&gt;&lt;urls&gt;&lt;/urls&gt;&lt;/record&gt;&lt;/Cite&gt;&lt;/EndNote&gt;</w:instrText>
            </w:r>
            <w:r w:rsidRPr="00EE13CD">
              <w:rPr>
                <w:rFonts w:cstheme="majorBidi"/>
                <w:sz w:val="16"/>
                <w:szCs w:val="16"/>
              </w:rPr>
              <w:fldChar w:fldCharType="separate"/>
            </w:r>
            <w:r w:rsidR="00273AB0">
              <w:rPr>
                <w:rFonts w:cstheme="majorBidi"/>
                <w:sz w:val="16"/>
                <w:szCs w:val="16"/>
              </w:rPr>
              <w:t>[41]</w:t>
            </w:r>
            <w:r w:rsidRPr="00EE13CD">
              <w:rPr>
                <w:rFonts w:cstheme="majorBidi"/>
                <w:sz w:val="16"/>
                <w:szCs w:val="16"/>
              </w:rPr>
              <w:fldChar w:fldCharType="end"/>
            </w:r>
          </w:p>
        </w:tc>
        <w:tc>
          <w:tcPr>
            <w:tcW w:w="919" w:type="dxa"/>
            <w:vAlign w:val="center"/>
          </w:tcPr>
          <w:p w14:paraId="3BA5C049"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60CE77ED"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6BDB9CE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631F5A01"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44CCBD97"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7D9232E7"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6CB7BB15"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5F90F582"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5727772F"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201422B0"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3F8380E5"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32F4AB8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6F6642AC"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4118A364"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6941042C"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7E4A0BCF"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288A2656" w14:textId="77777777" w:rsidTr="00EE13CD">
        <w:trPr>
          <w:jc w:val="center"/>
        </w:trPr>
        <w:tc>
          <w:tcPr>
            <w:tcW w:w="1123" w:type="dxa"/>
            <w:vAlign w:val="center"/>
          </w:tcPr>
          <w:p w14:paraId="09677D30"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&lt;EndNote&gt;&lt;Cite&gt;&lt;Author&gt;Xiao&lt;/Author&gt;&lt;Year&gt;2016&lt;/Year&gt;&lt;RecNum&gt;144&lt;/RecNum&gt;&lt;DisplayText&gt;[42]&lt;/DisplayText&gt;&lt;record&gt;&lt;rec-number&gt;144&lt;/rec-number&gt;&lt;foreign-keys&gt;&lt;key app="EN" db-id="tw2ww5pzitw5zaeasruved0l2s5esva5sdep" timestamp="0"&gt;144&lt;/key&gt;&lt;/foreign-keys&gt;&lt;ref-type name="Journal Article"&gt;17&lt;/ref-type&gt;&lt;contributors&gt;&lt;authors&gt;&lt;author&gt;Yiyong Xiao&lt;/author&gt;&lt;author&gt;Abdullah Konak&lt;/author&gt;&lt;/authors&gt;&lt;/contributors&gt;&lt;titles&gt;&lt;title&gt;The heterogeneous green vehicle routing and scheduling problem with time-varying trafﬁc congestion&lt;/title&gt;&lt;secondary-title&gt;Transportation Research Part E&lt;/secondary-title&gt;&lt;/titles&gt;&lt;pages&gt;146-166&lt;/pages&gt;&lt;volume&gt;88&lt;/volume&gt;&lt;dates&gt;&lt;year&gt;2016&lt;/year&gt;&lt;/dates&gt;&lt;urls&gt;&lt;/urls&gt;&lt;/record&gt;&lt;/Cite&gt;&lt;/EndNote&gt;</w:instrText>
            </w:r>
            <w:r w:rsidRPr="00EE13CD">
              <w:rPr>
                <w:rFonts w:cstheme="majorBidi"/>
                <w:sz w:val="16"/>
                <w:szCs w:val="16"/>
              </w:rPr>
              <w:fldChar w:fldCharType="separate"/>
            </w:r>
            <w:r w:rsidR="00273AB0">
              <w:rPr>
                <w:rFonts w:cstheme="majorBidi"/>
                <w:sz w:val="16"/>
                <w:szCs w:val="16"/>
              </w:rPr>
              <w:t>[42]</w:t>
            </w:r>
            <w:r w:rsidRPr="00EE13CD">
              <w:rPr>
                <w:rFonts w:cstheme="majorBidi"/>
                <w:sz w:val="16"/>
                <w:szCs w:val="16"/>
              </w:rPr>
              <w:fldChar w:fldCharType="end"/>
            </w:r>
          </w:p>
        </w:tc>
        <w:tc>
          <w:tcPr>
            <w:tcW w:w="919" w:type="dxa"/>
            <w:vAlign w:val="center"/>
          </w:tcPr>
          <w:p w14:paraId="623A477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70D4A6CD"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290FE901"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626A9FC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94" w:type="dxa"/>
            <w:vAlign w:val="center"/>
          </w:tcPr>
          <w:p w14:paraId="2F8196E0"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1985DE94"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3FB88704"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25208796"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6BFE44E1"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4A55F35"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27422449"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2F76C88E"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7AF8C6B9"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34ECB0ED"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774C488A"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4487CB2C"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4308B60E" w14:textId="77777777" w:rsidTr="00EE13CD">
        <w:trPr>
          <w:jc w:val="center"/>
        </w:trPr>
        <w:tc>
          <w:tcPr>
            <w:tcW w:w="1123" w:type="dxa"/>
            <w:vAlign w:val="center"/>
          </w:tcPr>
          <w:p w14:paraId="56ED726E" w14:textId="77777777" w:rsidR="009B4357" w:rsidRPr="00EE13CD" w:rsidRDefault="009B4357" w:rsidP="006E216A">
            <w:pPr>
              <w:spacing w:line="240" w:lineRule="auto"/>
              <w:contextualSpacing/>
              <w:jc w:val="center"/>
              <w:rPr>
                <w:rFonts w:cstheme="majorBidi"/>
                <w:sz w:val="16"/>
                <w:szCs w:val="16"/>
              </w:rPr>
            </w:pPr>
            <w:r w:rsidRPr="00EE13CD">
              <w:rPr>
                <w:rFonts w:cstheme="majorBidi"/>
                <w:sz w:val="16"/>
                <w:szCs w:val="16"/>
              </w:rPr>
              <w:fldChar w:fldCharType="begin"/>
            </w:r>
            <w:r w:rsidR="006E216A">
              <w:rPr>
                <w:rFonts w:cstheme="majorBidi"/>
                <w:sz w:val="16"/>
                <w:szCs w:val="16"/>
              </w:rPr>
              <w:instrText xml:space="preserve"> ADDIN EN.CITE &lt;EndNote&gt;&lt;Cite&gt;&lt;Author&gt;Li&lt;/Author&gt;&lt;Year&gt;2016&lt;/Year&gt;&lt;RecNum&gt;146&lt;/RecNum&gt;&lt;DisplayText&gt;[17]&lt;/DisplayText&gt;&lt;record&gt;&lt;rec-number&gt;146&lt;/rec-number&gt;&lt;foreign-keys&gt;&lt;key app="EN" db-id="tw2ww5pzitw5zaeasruved0l2s5esva5sdep" timestamp="0"&gt;146&lt;/key&gt;&lt;/foreign-keys&gt;&lt;ref-type name="Journal Article"&gt;17&lt;/ref-type&gt;&lt;contributors&gt;&lt;authors&gt;&lt;author&gt;Qianfei Li&lt;/author&gt;&lt;author&gt;Yu (Marco) Nie&lt;/author&gt;&lt;author&gt;Suriya Vallamsundar&lt;/author&gt;&lt;author&gt;Jane Lin&lt;/author&gt;&lt;author&gt;Tito Homem-de-Mello&lt;/author&gt;&lt;/authors&gt;&lt;/contributors&gt;&lt;titles&gt;&lt;title&gt;Finding Efficient and Environmentally Friendly Paths for Risk-Averse Freight Carriers&lt;/title&gt;&lt;secondary-title&gt;Netw Spat Econ&lt;/secondary-title&gt;&lt;/titles&gt;&lt;pages&gt;255- 275&lt;/pages&gt;&lt;volume&gt;16&lt;/volume&gt;&lt;dates&gt;&lt;year&gt;2016&lt;/year&gt;&lt;/dates&gt;&lt;urls&gt;&lt;/urls&gt;&lt;/record&gt;&lt;/Cite&gt;&lt;/EndNote&gt;</w:instrText>
            </w:r>
            <w:r w:rsidRPr="00EE13CD">
              <w:rPr>
                <w:rFonts w:cstheme="majorBidi"/>
                <w:sz w:val="16"/>
                <w:szCs w:val="16"/>
              </w:rPr>
              <w:fldChar w:fldCharType="separate"/>
            </w:r>
            <w:r w:rsidR="006E216A">
              <w:rPr>
                <w:rFonts w:cstheme="majorBidi"/>
                <w:sz w:val="16"/>
                <w:szCs w:val="16"/>
              </w:rPr>
              <w:t>[17]</w:t>
            </w:r>
            <w:r w:rsidRPr="00EE13CD">
              <w:rPr>
                <w:rFonts w:cstheme="majorBidi"/>
                <w:sz w:val="16"/>
                <w:szCs w:val="16"/>
              </w:rPr>
              <w:fldChar w:fldCharType="end"/>
            </w:r>
          </w:p>
        </w:tc>
        <w:tc>
          <w:tcPr>
            <w:tcW w:w="919" w:type="dxa"/>
            <w:vAlign w:val="center"/>
          </w:tcPr>
          <w:p w14:paraId="6E4BC0D9" w14:textId="36007A19" w:rsidR="009B4357" w:rsidRPr="00EE13CD" w:rsidRDefault="003C0862" w:rsidP="008C1B8F">
            <w:pPr>
              <w:spacing w:line="240" w:lineRule="auto"/>
              <w:contextualSpacing/>
              <w:jc w:val="center"/>
              <w:rPr>
                <w:rFonts w:cstheme="majorBidi"/>
                <w:sz w:val="16"/>
                <w:szCs w:val="16"/>
              </w:rPr>
            </w:pPr>
            <w:r w:rsidRPr="00EE13CD">
              <w:rPr>
                <w:rFonts w:cstheme="majorBidi"/>
                <w:sz w:val="16"/>
                <w:szCs w:val="16"/>
              </w:rPr>
              <w:t>S</w:t>
            </w:r>
            <w:r w:rsidR="009B4357" w:rsidRPr="00EE13CD">
              <w:rPr>
                <w:rFonts w:cstheme="majorBidi"/>
                <w:sz w:val="16"/>
                <w:szCs w:val="16"/>
              </w:rPr>
              <w:t>tochastic</w:t>
            </w:r>
          </w:p>
        </w:tc>
        <w:tc>
          <w:tcPr>
            <w:tcW w:w="421" w:type="dxa"/>
            <w:vAlign w:val="center"/>
          </w:tcPr>
          <w:p w14:paraId="6B322B55"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7EB5484C"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0BA38585"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1B46072D"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688E043D"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74" w:type="dxa"/>
            <w:vAlign w:val="center"/>
          </w:tcPr>
          <w:p w14:paraId="2B458F86"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269FC8B8"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5AE407CB"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790BE57D"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586FD815"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55C17837"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7A2DC6F8"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49371500"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612D730B"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27A3693B"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08CCAA80" w14:textId="77777777" w:rsidTr="00EE13CD">
        <w:trPr>
          <w:jc w:val="center"/>
        </w:trPr>
        <w:tc>
          <w:tcPr>
            <w:tcW w:w="1123" w:type="dxa"/>
            <w:vAlign w:val="center"/>
          </w:tcPr>
          <w:p w14:paraId="403D04B6" w14:textId="77777777" w:rsidR="009B4357" w:rsidRPr="00EE13CD" w:rsidRDefault="009B4357" w:rsidP="00EC05A3">
            <w:pPr>
              <w:spacing w:line="240" w:lineRule="auto"/>
              <w:contextualSpacing/>
              <w:jc w:val="center"/>
              <w:rPr>
                <w:rFonts w:cstheme="majorBidi"/>
                <w:sz w:val="16"/>
                <w:szCs w:val="16"/>
              </w:rPr>
            </w:pPr>
            <w:r w:rsidRPr="00EE13CD">
              <w:rPr>
                <w:rFonts w:cstheme="majorBidi"/>
                <w:sz w:val="16"/>
                <w:szCs w:val="16"/>
              </w:rPr>
              <w:fldChar w:fldCharType="begin"/>
            </w:r>
            <w:r w:rsidR="00EC05A3">
              <w:rPr>
                <w:rFonts w:cstheme="majorBidi"/>
                <w:sz w:val="16"/>
                <w:szCs w:val="16"/>
              </w:rPr>
              <w:instrText xml:space="preserve"> ADDIN EN.CITE &lt;EndNote&gt;&lt;Cite&gt;&lt;Author&gt;Naderipour&lt;/Author&gt;&lt;Year&gt;2016&lt;/Year&gt;&lt;RecNum&gt;147&lt;/RecNum&gt;&lt;DisplayText&gt;[22]&lt;/DisplayText&gt;&lt;record&gt;&lt;rec-number&gt;147&lt;/rec-number&gt;&lt;foreign-keys&gt;&lt;key app="EN" db-id="tw2ww5pzitw5zaeasruved0l2s5esva5sdep" timestamp="0"&gt;147&lt;/key&gt;&lt;/foreign-keys&gt;&lt;ref-type name="Journal Article"&gt;17&lt;/ref-type&gt;&lt;contributors&gt;&lt;authors&gt;&lt;author&gt;Mansoureh Naderipour&lt;/author&gt;&lt;author&gt;Mahdi Alinaghian&lt;/author&gt;&lt;/authors&gt;&lt;/contributors&gt;&lt;titles&gt;&lt;title&gt;Measurement, evaluation and minimization of CO 2 , NO x , and CO emissions in the open time dependent vehicle routing problem&lt;/title&gt;&lt;secondary-title&gt;Measurement&lt;/secondary-title&gt;&lt;/titles&gt;&lt;pages&gt;443-452&lt;/pages&gt;&lt;volume&gt;90&lt;/volume&gt;&lt;dates&gt;&lt;year&gt;2016&lt;/year&gt;&lt;/dates&gt;&lt;urls&gt;&lt;/urls&gt;&lt;/record&gt;&lt;/Cite&gt;&lt;/EndNote&gt;</w:instrText>
            </w:r>
            <w:r w:rsidRPr="00EE13CD">
              <w:rPr>
                <w:rFonts w:cstheme="majorBidi"/>
                <w:sz w:val="16"/>
                <w:szCs w:val="16"/>
              </w:rPr>
              <w:fldChar w:fldCharType="separate"/>
            </w:r>
            <w:r w:rsidR="00EC05A3">
              <w:rPr>
                <w:rFonts w:cstheme="majorBidi"/>
                <w:sz w:val="16"/>
                <w:szCs w:val="16"/>
              </w:rPr>
              <w:t>[22]</w:t>
            </w:r>
            <w:r w:rsidRPr="00EE13CD">
              <w:rPr>
                <w:rFonts w:cstheme="majorBidi"/>
                <w:sz w:val="16"/>
                <w:szCs w:val="16"/>
              </w:rPr>
              <w:fldChar w:fldCharType="end"/>
            </w:r>
          </w:p>
        </w:tc>
        <w:tc>
          <w:tcPr>
            <w:tcW w:w="919" w:type="dxa"/>
            <w:vAlign w:val="center"/>
          </w:tcPr>
          <w:p w14:paraId="7FEA9AD9"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664363C7"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4257A754"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37BB19C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94" w:type="dxa"/>
            <w:vAlign w:val="center"/>
          </w:tcPr>
          <w:p w14:paraId="1FD8E673"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5F0D869E"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24F2481F"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7DC5963D"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20219F38"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44E5E0F7"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41F4315B"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501650CA"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03264255"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940" w:type="dxa"/>
            <w:vAlign w:val="center"/>
          </w:tcPr>
          <w:p w14:paraId="6DCB6E66"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30572FC0"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1BCFAA80"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3F4BAB0A" w14:textId="77777777" w:rsidTr="00EE13CD">
        <w:trPr>
          <w:jc w:val="center"/>
        </w:trPr>
        <w:tc>
          <w:tcPr>
            <w:tcW w:w="1123" w:type="dxa"/>
            <w:vAlign w:val="center"/>
          </w:tcPr>
          <w:p w14:paraId="2EB5943E" w14:textId="77777777" w:rsidR="009B4357" w:rsidRPr="00EE13CD" w:rsidRDefault="009B4357" w:rsidP="00972810">
            <w:pPr>
              <w:spacing w:line="240" w:lineRule="auto"/>
              <w:contextualSpacing/>
              <w:jc w:val="center"/>
              <w:rPr>
                <w:rFonts w:cstheme="majorBidi"/>
                <w:sz w:val="16"/>
                <w:szCs w:val="16"/>
              </w:rPr>
            </w:pPr>
            <w:r w:rsidRPr="00EE13CD">
              <w:rPr>
                <w:rFonts w:cstheme="majorBidi"/>
                <w:sz w:val="16"/>
                <w:szCs w:val="16"/>
              </w:rPr>
              <w:fldChar w:fldCharType="begin"/>
            </w:r>
            <w:r w:rsidR="00972810">
              <w:rPr>
                <w:rFonts w:cstheme="majorBidi"/>
                <w:sz w:val="16"/>
                <w:szCs w:val="16"/>
              </w:rPr>
              <w:instrText xml:space="preserve"> ADDIN EN.CITE &lt;EndNote&gt;&lt;Cite&gt;&lt;Author&gt;El-Berishy&lt;/Author&gt;&lt;Year&gt;2016&lt;/Year&gt;&lt;RecNum&gt;149&lt;/RecNum&gt;&lt;DisplayText&gt;[6]&lt;/DisplayText&gt;&lt;record&gt;&lt;rec-number&gt;149&lt;/rec-number&gt;&lt;foreign-keys&gt;&lt;key app="EN" db-id="tw2ww5pzitw5zaeasruved0l2s5esva5sdep" timestamp="0"&gt;149&lt;/key&gt;&lt;/foreign-keys&gt;&lt;ref-type name="Journal Article"&gt;17&lt;/ref-type&gt;&lt;contributors&gt;&lt;authors&gt;&lt;author&gt;Nagham M. El-Berishy&lt;/author&gt;&lt;author&gt;Bernd Scholz-Reiter&lt;/author&gt;&lt;/authors&gt;&lt;/contributors&gt;&lt;titles&gt;&lt;title&gt;Development and implementation of a green logistics-oriented framework for batch process industries: two case studies&lt;/title&gt;&lt;secondary-title&gt;Logist. Res&lt;/secondary-title&gt;&lt;/titles&gt;&lt;pages&gt;1-10&lt;/pages&gt;&lt;volume&gt;9&lt;/volume&gt;&lt;dates&gt;&lt;year&gt;2016&lt;/year&gt;&lt;/dates&gt;&lt;urls&gt;&lt;/urls&gt;&lt;/record&gt;&lt;/Cite&gt;&lt;/EndNote&gt;</w:instrText>
            </w:r>
            <w:r w:rsidRPr="00EE13CD">
              <w:rPr>
                <w:rFonts w:cstheme="majorBidi"/>
                <w:sz w:val="16"/>
                <w:szCs w:val="16"/>
              </w:rPr>
              <w:fldChar w:fldCharType="separate"/>
            </w:r>
            <w:r w:rsidR="00972810">
              <w:rPr>
                <w:rFonts w:cstheme="majorBidi"/>
                <w:sz w:val="16"/>
                <w:szCs w:val="16"/>
              </w:rPr>
              <w:t>[6]</w:t>
            </w:r>
            <w:r w:rsidRPr="00EE13CD">
              <w:rPr>
                <w:rFonts w:cstheme="majorBidi"/>
                <w:sz w:val="16"/>
                <w:szCs w:val="16"/>
              </w:rPr>
              <w:fldChar w:fldCharType="end"/>
            </w:r>
          </w:p>
        </w:tc>
        <w:tc>
          <w:tcPr>
            <w:tcW w:w="919" w:type="dxa"/>
            <w:vAlign w:val="center"/>
          </w:tcPr>
          <w:p w14:paraId="0704DAA8" w14:textId="2995DB4F" w:rsidR="009B4357" w:rsidRPr="00EE13CD" w:rsidRDefault="003C0862" w:rsidP="008C1B8F">
            <w:pPr>
              <w:spacing w:line="240" w:lineRule="auto"/>
              <w:contextualSpacing/>
              <w:jc w:val="center"/>
              <w:rPr>
                <w:rFonts w:cstheme="majorBidi"/>
                <w:sz w:val="16"/>
                <w:szCs w:val="16"/>
              </w:rPr>
            </w:pPr>
            <w:r w:rsidRPr="00EE13CD">
              <w:rPr>
                <w:rFonts w:cstheme="majorBidi"/>
                <w:sz w:val="16"/>
                <w:szCs w:val="16"/>
              </w:rPr>
              <w:t>S</w:t>
            </w:r>
            <w:r w:rsidR="009B4357" w:rsidRPr="00EE13CD">
              <w:rPr>
                <w:rFonts w:cstheme="majorBidi"/>
                <w:sz w:val="16"/>
                <w:szCs w:val="16"/>
              </w:rPr>
              <w:t>tochastic</w:t>
            </w:r>
          </w:p>
        </w:tc>
        <w:tc>
          <w:tcPr>
            <w:tcW w:w="421" w:type="dxa"/>
            <w:vAlign w:val="center"/>
          </w:tcPr>
          <w:p w14:paraId="6045011F"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5248F4E7"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53E8184F"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09F9791A"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42A78B39"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74" w:type="dxa"/>
            <w:vAlign w:val="center"/>
          </w:tcPr>
          <w:p w14:paraId="3094ED10"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5C57531B"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D1C19EA"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5A1AD716"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52BA3FDB"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4E309EBB"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3A465489"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3725D520"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416DFFCC"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33FB006A"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571A1228" w14:textId="77777777" w:rsidTr="00EE13CD">
        <w:trPr>
          <w:jc w:val="center"/>
        </w:trPr>
        <w:tc>
          <w:tcPr>
            <w:tcW w:w="1123" w:type="dxa"/>
            <w:vAlign w:val="center"/>
          </w:tcPr>
          <w:p w14:paraId="54ED71E1" w14:textId="77777777" w:rsidR="009B4357" w:rsidRPr="00EE13CD" w:rsidRDefault="009B4357" w:rsidP="00EC05A3">
            <w:pPr>
              <w:spacing w:line="240" w:lineRule="auto"/>
              <w:contextualSpacing/>
              <w:jc w:val="center"/>
              <w:rPr>
                <w:rFonts w:cstheme="majorBidi"/>
                <w:sz w:val="16"/>
                <w:szCs w:val="16"/>
              </w:rPr>
            </w:pPr>
            <w:r w:rsidRPr="00EE13CD">
              <w:rPr>
                <w:rFonts w:cstheme="majorBidi"/>
                <w:sz w:val="16"/>
                <w:szCs w:val="16"/>
              </w:rPr>
              <w:fldChar w:fldCharType="begin"/>
            </w:r>
            <w:r w:rsidR="00EC05A3">
              <w:rPr>
                <w:rFonts w:cstheme="majorBidi"/>
                <w:sz w:val="16"/>
                <w:szCs w:val="16"/>
              </w:rPr>
              <w:instrText xml:space="preserve"> ADDIN EN.CITE &lt;EndNote&gt;&lt;Cite&gt;&lt;Author&gt;Alinaghian&lt;/Author&gt;&lt;Year&gt;2016&lt;/Year&gt;&lt;RecNum&gt;150&lt;/RecNum&gt;&lt;DisplayText&gt;[23]&lt;/DisplayText&gt;&lt;record&gt;&lt;rec-number&gt;150&lt;/rec-number&gt;&lt;foreign-keys&gt;&lt;key app="EN" db-id="tw2ww5pzitw5zaeasruved0l2s5esva5sdep" timestamp="0"&gt;150&lt;/key&gt;&lt;/foreign-keys&gt;&lt;ref-type name="Journal Article"&gt;17&lt;/ref-type&gt;&lt;contributors&gt;&lt;authors&gt;&lt;author&gt;Mehdi Alinaghian&lt;/author&gt;&lt;author&gt;Mansoureh Naderipour&lt;/author&gt;&lt;/authors&gt;&lt;/contributors&gt;&lt;titles&gt;&lt;title&gt;A novel comprehensive macroscopic model for time-dependent vehicle routing problem with multi-alternative graph to reduce fuel consumption: A case study&lt;/title&gt;&lt;secondary-title&gt;Computers &amp;amp; Industrial Engineering&lt;/secondary-title&gt;&lt;/titles&gt;&lt;pages&gt;210-222&lt;/pages&gt;&lt;volume&gt;99&lt;/volume&gt;&lt;dates&gt;&lt;year&gt;2016&lt;/year&gt;&lt;/dates&gt;&lt;urls&gt;&lt;/urls&gt;&lt;/record&gt;&lt;/Cite&gt;&lt;/EndNote&gt;</w:instrText>
            </w:r>
            <w:r w:rsidRPr="00EE13CD">
              <w:rPr>
                <w:rFonts w:cstheme="majorBidi"/>
                <w:sz w:val="16"/>
                <w:szCs w:val="16"/>
              </w:rPr>
              <w:fldChar w:fldCharType="separate"/>
            </w:r>
            <w:r w:rsidR="00EC05A3">
              <w:rPr>
                <w:rFonts w:cstheme="majorBidi"/>
                <w:sz w:val="16"/>
                <w:szCs w:val="16"/>
              </w:rPr>
              <w:t>[23]</w:t>
            </w:r>
            <w:r w:rsidRPr="00EE13CD">
              <w:rPr>
                <w:rFonts w:cstheme="majorBidi"/>
                <w:sz w:val="16"/>
                <w:szCs w:val="16"/>
              </w:rPr>
              <w:fldChar w:fldCharType="end"/>
            </w:r>
          </w:p>
        </w:tc>
        <w:tc>
          <w:tcPr>
            <w:tcW w:w="919" w:type="dxa"/>
            <w:vAlign w:val="center"/>
          </w:tcPr>
          <w:p w14:paraId="34369703"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2D4C1280"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5A6E8C1E"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5E025003"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94" w:type="dxa"/>
            <w:vAlign w:val="center"/>
          </w:tcPr>
          <w:p w14:paraId="19C45943"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1CA10E79"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69B4F519"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5E2BA250"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4AFEB5EC"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2895F6ED"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1C2EB3EC"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46B925B2"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47E80A03"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940" w:type="dxa"/>
            <w:vAlign w:val="center"/>
          </w:tcPr>
          <w:p w14:paraId="2BD4E198"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20DF4928"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31063B34"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76723210" w14:textId="77777777" w:rsidTr="00EE13CD">
        <w:trPr>
          <w:jc w:val="center"/>
        </w:trPr>
        <w:tc>
          <w:tcPr>
            <w:tcW w:w="1123" w:type="dxa"/>
            <w:vAlign w:val="center"/>
          </w:tcPr>
          <w:p w14:paraId="1E376153"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&lt;EndNote&gt;&lt;Cite&gt;&lt;Author&gt;Huang&lt;/Author&gt;&lt;Year&gt;2017&lt;/Year&gt;&lt;RecNum&gt;161&lt;/RecNum&gt;&lt;DisplayText&gt;[43]&lt;/DisplayText&gt;&lt;record&gt;&lt;rec-number&gt;161&lt;/rec-number&gt;&lt;foreign-keys&gt;&lt;key app="EN" db-id="tw2ww5pzitw5zaeasruved0l2s5esva5sdep" timestamp="0"&gt;161&lt;/key&gt;&lt;/foreign-keys&gt;&lt;ref-type name="Journal Article"&gt;17&lt;/ref-type&gt;&lt;contributors&gt;&lt;authors&gt;&lt;author&gt;Yixiao Huang&lt;/author&gt;&lt;author&gt;Lei Zhao&lt;/author&gt;&lt;author&gt;Tom Van Woensel&lt;/author&gt;&lt;author&gt;Jean-Philippe Gross&lt;/author&gt;&lt;/authors&gt;&lt;/contributors&gt;&lt;titles&gt;&lt;title&gt;Time-dependent vehicle routing problem with path ﬂexibility&lt;/title&gt;&lt;secondary-title&gt;Transportation Research Part B&lt;/secondary-title&gt;&lt;/titles&gt;&lt;pages&gt;169-195&lt;/pages&gt;&lt;volume&gt;95&lt;/volume&gt;&lt;dates&gt;&lt;year&gt;2017&lt;/year&gt;&lt;/dates&gt;&lt;urls&gt;&lt;/urls&gt;&lt;/record&gt;&lt;/Cite&gt;&lt;/EndNote&gt;</w:instrText>
            </w:r>
            <w:r w:rsidRPr="00EE13CD">
              <w:rPr>
                <w:rFonts w:cstheme="majorBidi"/>
                <w:sz w:val="16"/>
                <w:szCs w:val="16"/>
              </w:rPr>
              <w:fldChar w:fldCharType="separate"/>
            </w:r>
            <w:r w:rsidR="00273AB0">
              <w:rPr>
                <w:rFonts w:cstheme="majorBidi"/>
                <w:sz w:val="16"/>
                <w:szCs w:val="16"/>
              </w:rPr>
              <w:t>[43]</w:t>
            </w:r>
            <w:r w:rsidRPr="00EE13CD">
              <w:rPr>
                <w:rFonts w:cstheme="majorBidi"/>
                <w:sz w:val="16"/>
                <w:szCs w:val="16"/>
              </w:rPr>
              <w:fldChar w:fldCharType="end"/>
            </w:r>
          </w:p>
        </w:tc>
        <w:tc>
          <w:tcPr>
            <w:tcW w:w="919" w:type="dxa"/>
            <w:vAlign w:val="center"/>
          </w:tcPr>
          <w:p w14:paraId="4D9D69F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2AF821FF"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0C3CFC9F"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1AB4101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94" w:type="dxa"/>
            <w:vAlign w:val="center"/>
          </w:tcPr>
          <w:p w14:paraId="08DA2244"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3361515D"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377B1B47"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08D23901"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03E19669"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0053F2B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2F9335A4"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3D7DA248"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17C773E2"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59B562C4"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1E9AE5DA"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37709E35"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12631A20" w14:textId="77777777" w:rsidTr="00EE13CD">
        <w:trPr>
          <w:jc w:val="center"/>
        </w:trPr>
        <w:tc>
          <w:tcPr>
            <w:tcW w:w="1123" w:type="dxa"/>
            <w:vAlign w:val="center"/>
          </w:tcPr>
          <w:p w14:paraId="15F795B6" w14:textId="77777777" w:rsidR="009B4357" w:rsidRPr="00EE13CD" w:rsidRDefault="009B4357" w:rsidP="00A14559">
            <w:pPr>
              <w:spacing w:line="240" w:lineRule="auto"/>
              <w:contextualSpacing/>
              <w:jc w:val="center"/>
              <w:rPr>
                <w:rFonts w:cstheme="majorBidi"/>
                <w:sz w:val="16"/>
                <w:szCs w:val="16"/>
              </w:rPr>
            </w:pPr>
            <w:r w:rsidRPr="00EE13CD">
              <w:rPr>
                <w:rFonts w:cstheme="majorBidi"/>
                <w:sz w:val="16"/>
                <w:szCs w:val="16"/>
              </w:rPr>
              <w:fldChar w:fldCharType="begin"/>
            </w:r>
            <w:r w:rsidR="00A14559">
              <w:rPr>
                <w:rFonts w:cstheme="majorBidi"/>
                <w:sz w:val="16"/>
                <w:szCs w:val="16"/>
              </w:rPr>
              <w:instrText xml:space="preserve"> ADDIN EN.CITE &lt;EndNote&gt;&lt;Cite&gt;&lt;Author&gt;Heni&lt;/Author&gt;&lt;Year&gt;2019&lt;/Year&gt;&lt;RecNum&gt;186&lt;/RecNum&gt;&lt;DisplayText&gt;[10]&lt;/DisplayText&gt;&lt;record&gt;&lt;rec-number&gt;186&lt;/rec-number&gt;&lt;foreign-keys&gt;&lt;key app="EN" db-id="tw2ww5pzitw5zaeasruved0l2s5esva5sdep" timestamp="0"&gt;186&lt;/key&gt;&lt;/foreign-keys&gt;&lt;ref-type name="Journal Article"&gt;17&lt;/ref-type&gt;&lt;contributors&gt;&lt;authors&gt;&lt;author&gt;Hamza Heni&lt;/author&gt;&lt;author&gt;Leandro C. Coelho&lt;/author&gt;&lt;author&gt;Jacques Renaud&lt;/author&gt;&lt;/authors&gt;&lt;/contributors&gt;&lt;titles&gt;&lt;title&gt;Determining time-dependent minimum cost paths under several objectives&lt;/title&gt;&lt;secondary-title&gt;Computers and Operations Research&lt;/secondary-title&gt;&lt;/titles&gt;&lt;pages&gt;102-117&lt;/pages&gt;&lt;volume&gt;105&lt;/volume&gt;&lt;dates&gt;&lt;year&gt;2019&lt;/year&gt;&lt;/dates&gt;&lt;urls&gt;&lt;/urls&gt;&lt;/record&gt;&lt;/Cite&gt;&lt;/EndNote&gt;</w:instrText>
            </w:r>
            <w:r w:rsidRPr="00EE13CD">
              <w:rPr>
                <w:rFonts w:cstheme="majorBidi"/>
                <w:sz w:val="16"/>
                <w:szCs w:val="16"/>
              </w:rPr>
              <w:fldChar w:fldCharType="separate"/>
            </w:r>
            <w:r w:rsidR="00A14559">
              <w:rPr>
                <w:rFonts w:cstheme="majorBidi"/>
                <w:sz w:val="16"/>
                <w:szCs w:val="16"/>
              </w:rPr>
              <w:t>[10]</w:t>
            </w:r>
            <w:r w:rsidRPr="00EE13CD">
              <w:rPr>
                <w:rFonts w:cstheme="majorBidi"/>
                <w:sz w:val="16"/>
                <w:szCs w:val="16"/>
              </w:rPr>
              <w:fldChar w:fldCharType="end"/>
            </w:r>
          </w:p>
        </w:tc>
        <w:tc>
          <w:tcPr>
            <w:tcW w:w="919" w:type="dxa"/>
            <w:vAlign w:val="center"/>
          </w:tcPr>
          <w:p w14:paraId="5637315F"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1E6DE394"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78C064FA"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07EEBE37"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6D03ECF7"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4AA6A748"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766C5031"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344D5C3E"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6D8747E"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08F9C192"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7083AF90"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06F329FE"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399EA05C"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157AADE9"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1E6E77DF"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0EF970A5"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314A0357" w14:textId="77777777" w:rsidTr="00EE13CD">
        <w:trPr>
          <w:jc w:val="center"/>
        </w:trPr>
        <w:tc>
          <w:tcPr>
            <w:tcW w:w="1123" w:type="dxa"/>
            <w:vAlign w:val="center"/>
          </w:tcPr>
          <w:p w14:paraId="7EEDE93B" w14:textId="77777777" w:rsidR="009B4357" w:rsidRPr="00EE13CD" w:rsidRDefault="009B4357" w:rsidP="00A14559">
            <w:pPr>
              <w:spacing w:line="240" w:lineRule="auto"/>
              <w:contextualSpacing/>
              <w:jc w:val="center"/>
              <w:rPr>
                <w:rFonts w:cstheme="majorBidi"/>
                <w:sz w:val="16"/>
                <w:szCs w:val="16"/>
              </w:rPr>
            </w:pPr>
            <w:r w:rsidRPr="00EE13CD">
              <w:rPr>
                <w:rFonts w:cstheme="majorBidi"/>
                <w:sz w:val="16"/>
                <w:szCs w:val="16"/>
              </w:rPr>
              <w:fldChar w:fldCharType="begin"/>
            </w:r>
            <w:r w:rsidR="00A14559">
              <w:rPr>
                <w:rFonts w:cstheme="majorBidi"/>
                <w:sz w:val="16"/>
                <w:szCs w:val="16"/>
              </w:rPr>
              <w:instrText xml:space="preserve"> ADDIN EN.CITE &lt;EndNote&gt;&lt;Cite&gt;&lt;Author&gt;Rincon-Garcia&lt;/Author&gt;&lt;Year&gt;2020&lt;/Year&gt;&lt;RecNum&gt;174&lt;/RecNum&gt;&lt;DisplayText&gt;[13]&lt;/DisplayText&gt;&lt;record&gt;&lt;rec-number&gt;174&lt;/rec-number&gt;&lt;foreign-keys&gt;&lt;key app="EN" db-id="tw2ww5pzitw5zaeasruved0l2s5esva5sdep" timestamp="0"&gt;174&lt;/key&gt;&lt;/foreign-keys&gt;&lt;ref-type name="Journal Article"&gt;17&lt;/ref-type&gt;&lt;contributors&gt;&lt;authors&gt;&lt;author&gt;Nicolas Rincon-Garcia&lt;/author&gt;&lt;author&gt;Ben Waterson&lt;/author&gt;&lt;author&gt;Tom J. Cherrett&lt;/author&gt;&lt;author&gt;Fernando Salazar-Arrieta&lt;/author&gt;&lt;/authors&gt;&lt;/contributors&gt;&lt;titles&gt;&lt;title&gt;A metaheuristic for the time-dependent vehicle routing problem considering driving hours regulations – An application in city logistics&lt;/title&gt;&lt;secondary-title&gt;Transportation Research Part A&lt;/secondary-title&gt;&lt;/titles&gt;&lt;pages&gt;429-446&lt;/pages&gt;&lt;volume&gt;137&lt;/volume&gt;&lt;dates&gt;&lt;year&gt;2020&lt;/year&gt;&lt;/dates&gt;&lt;urls&gt;&lt;/urls&gt;&lt;/record&gt;&lt;/Cite&gt;&lt;/EndNote&gt;</w:instrText>
            </w:r>
            <w:r w:rsidRPr="00EE13CD">
              <w:rPr>
                <w:rFonts w:cstheme="majorBidi"/>
                <w:sz w:val="16"/>
                <w:szCs w:val="16"/>
              </w:rPr>
              <w:fldChar w:fldCharType="separate"/>
            </w:r>
            <w:r w:rsidR="00A14559">
              <w:rPr>
                <w:rFonts w:cstheme="majorBidi"/>
                <w:sz w:val="16"/>
                <w:szCs w:val="16"/>
              </w:rPr>
              <w:t>[13]</w:t>
            </w:r>
            <w:r w:rsidRPr="00EE13CD">
              <w:rPr>
                <w:rFonts w:cstheme="majorBidi"/>
                <w:sz w:val="16"/>
                <w:szCs w:val="16"/>
              </w:rPr>
              <w:fldChar w:fldCharType="end"/>
            </w:r>
          </w:p>
        </w:tc>
        <w:tc>
          <w:tcPr>
            <w:tcW w:w="919" w:type="dxa"/>
            <w:vAlign w:val="center"/>
          </w:tcPr>
          <w:p w14:paraId="081971B3"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532B9DD8"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4B533BB0"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5325AF12"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67BA2119"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6A94BAEF"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74" w:type="dxa"/>
            <w:vAlign w:val="center"/>
          </w:tcPr>
          <w:p w14:paraId="66D45084"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7A21D528"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7EFB4D5F"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09D440CF"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2EC6EC17"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205BEC40"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01830814"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940" w:type="dxa"/>
            <w:vAlign w:val="center"/>
          </w:tcPr>
          <w:p w14:paraId="1AD99CEB"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296598F3"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39A95C63"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52285E16" w14:textId="77777777" w:rsidTr="00EE13CD">
        <w:trPr>
          <w:jc w:val="center"/>
        </w:trPr>
        <w:tc>
          <w:tcPr>
            <w:tcW w:w="1123" w:type="dxa"/>
            <w:vAlign w:val="center"/>
          </w:tcPr>
          <w:p w14:paraId="7F6EF9C4" w14:textId="77777777" w:rsidR="009B4357" w:rsidRPr="00EE13CD" w:rsidRDefault="009B4357" w:rsidP="00A14559">
            <w:pPr>
              <w:spacing w:line="240" w:lineRule="auto"/>
              <w:contextualSpacing/>
              <w:jc w:val="center"/>
              <w:rPr>
                <w:rFonts w:cstheme="majorBidi"/>
                <w:sz w:val="16"/>
                <w:szCs w:val="16"/>
              </w:rPr>
            </w:pPr>
            <w:r w:rsidRPr="00EE13CD">
              <w:rPr>
                <w:rFonts w:cstheme="majorBidi"/>
                <w:sz w:val="16"/>
                <w:szCs w:val="16"/>
              </w:rPr>
              <w:fldChar w:fldCharType="begin"/>
            </w:r>
            <w:r w:rsidR="00A14559">
              <w:rPr>
                <w:rFonts w:cstheme="majorBidi"/>
                <w:sz w:val="16"/>
                <w:szCs w:val="16"/>
              </w:rPr>
              <w:instrText xml:space="preserve"> ADDIN EN.CITE &lt;EndNote&gt;&lt;Cite&gt;&lt;Author&gt;Liu&lt;/Author&gt;&lt;Year&gt;2020&lt;/Year&gt;&lt;RecNum&gt;176&lt;/RecNum&gt;&lt;DisplayText&gt;[11]&lt;/DisplayText&gt;&lt;record&gt;&lt;rec-number&gt;176&lt;/rec-number&gt;&lt;foreign-keys&gt;&lt;key app="EN" db-id="tw2ww5pzitw5zaeasruved0l2s5esva5sdep" timestamp="0"&gt;176&lt;/key&gt;&lt;/foreign-keys&gt;&lt;ref-type name="Journal Article"&gt;17&lt;/ref-type&gt;&lt;contributors&gt;&lt;authors&gt;&lt;author&gt;Changshi Liu&lt;/author&gt;&lt;author&gt;Gang Kou&lt;/author&gt;&lt;author&gt;Xiancheng Zhou&lt;/author&gt;&lt;author&gt;Yi Peng&lt;/author&gt;&lt;author&gt;Huyi Sheng&lt;/author&gt;&lt;author&gt;Fawaz E. Alsaadi&lt;/author&gt;&lt;/authors&gt;&lt;/contributors&gt;&lt;titles&gt;&lt;title&gt;Time-dependent vehicle routing problem with time windows of city logistics with a congestion avoidance approach&lt;/title&gt;&lt;secondary-title&gt;Knowledge-Based Systems&lt;/secondary-title&gt;&lt;/titles&gt;&lt;volume&gt;188&lt;/volume&gt;&lt;dates&gt;&lt;year&gt;2020&lt;/year&gt;&lt;/dates&gt;&lt;urls&gt;&lt;/urls&gt;&lt;/record&gt;&lt;/Cite&gt;&lt;/EndNote&gt;</w:instrText>
            </w:r>
            <w:r w:rsidRPr="00EE13CD">
              <w:rPr>
                <w:rFonts w:cstheme="majorBidi"/>
                <w:sz w:val="16"/>
                <w:szCs w:val="16"/>
              </w:rPr>
              <w:fldChar w:fldCharType="separate"/>
            </w:r>
            <w:r w:rsidR="00A14559">
              <w:rPr>
                <w:rFonts w:cstheme="majorBidi"/>
                <w:sz w:val="16"/>
                <w:szCs w:val="16"/>
              </w:rPr>
              <w:t>[11]</w:t>
            </w:r>
            <w:r w:rsidRPr="00EE13CD">
              <w:rPr>
                <w:rFonts w:cstheme="majorBidi"/>
                <w:sz w:val="16"/>
                <w:szCs w:val="16"/>
              </w:rPr>
              <w:fldChar w:fldCharType="end"/>
            </w:r>
          </w:p>
        </w:tc>
        <w:tc>
          <w:tcPr>
            <w:tcW w:w="919" w:type="dxa"/>
            <w:vAlign w:val="center"/>
          </w:tcPr>
          <w:p w14:paraId="5F70DA40"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0771A172"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2D4B3DE0"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3A917B57"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7A357E96"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7146335B"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2D2D156F"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359C020A"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3D0714BF"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53B3B86E"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30B73405"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7F537868"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403F30C2"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533E496F"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179401B1"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24119907"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3570B3FF" w14:textId="77777777" w:rsidTr="00EE13CD">
        <w:trPr>
          <w:jc w:val="center"/>
        </w:trPr>
        <w:tc>
          <w:tcPr>
            <w:tcW w:w="1123" w:type="dxa"/>
            <w:vAlign w:val="center"/>
          </w:tcPr>
          <w:p w14:paraId="71AE42D6" w14:textId="77777777" w:rsidR="009B4357" w:rsidRPr="00EE13CD" w:rsidRDefault="009B4357" w:rsidP="003E33F6">
            <w:pPr>
              <w:spacing w:line="240" w:lineRule="auto"/>
              <w:contextualSpacing/>
              <w:jc w:val="center"/>
              <w:rPr>
                <w:rFonts w:cstheme="majorBidi"/>
                <w:sz w:val="16"/>
                <w:szCs w:val="16"/>
              </w:rPr>
            </w:pPr>
            <w:r w:rsidRPr="00EE13CD">
              <w:rPr>
                <w:rFonts w:cstheme="majorBidi"/>
                <w:sz w:val="16"/>
                <w:szCs w:val="16"/>
              </w:rPr>
              <w:fldChar w:fldCharType="begin"/>
            </w:r>
            <w:r w:rsidR="003E33F6">
              <w:rPr>
                <w:rFonts w:cstheme="majorBidi"/>
                <w:sz w:val="16"/>
                <w:szCs w:val="16"/>
              </w:rPr>
              <w:instrText xml:space="preserve"> ADDIN EN.CITE &lt;EndNote&gt;&lt;Cite&gt;&lt;Author&gt;Lu&lt;/Author&gt;&lt;Year&gt;2020&lt;/Year&gt;&lt;RecNum&gt;177&lt;/RecNum&gt;&lt;DisplayText&gt;[27]&lt;/DisplayText&gt;&lt;record&gt;&lt;rec-number&gt;177&lt;/rec-number&gt;&lt;foreign-keys&gt;&lt;key app="EN" db-id="tw2ww5pzitw5zaeasruved0l2s5esva5sdep" timestamp="0"&gt;177&lt;/key&gt;&lt;/foreign-keys&gt;&lt;ref-type name="Journal Article"&gt;17&lt;/ref-type&gt;&lt;contributors&gt;&lt;authors&gt;&lt;author&gt;Ji Lu&lt;/author&gt;&lt;author&gt;Yuning Chen&lt;/author&gt;&lt;author&gt;Jin-Kao Hao&lt;/author&gt;&lt;author&gt;Renjie He&lt;/author&gt;&lt;/authors&gt;&lt;/contributors&gt;&lt;titles&gt;&lt;title&gt;The Time-Dependent Electric Vehicle Routing Problem: Model and Solution&lt;/title&gt;&lt;secondary-title&gt;Expert Systems with Applications&lt;/secondary-title&gt;&lt;/titles&gt;&lt;volume&gt;161&lt;/volume&gt;&lt;dates&gt;&lt;year&gt;2020&lt;/year&gt;&lt;/dates&gt;&lt;urls&gt;&lt;/urls&gt;&lt;/record&gt;&lt;/Cite&gt;&lt;/EndNote&gt;</w:instrText>
            </w:r>
            <w:r w:rsidRPr="00EE13CD">
              <w:rPr>
                <w:rFonts w:cstheme="majorBidi"/>
                <w:sz w:val="16"/>
                <w:szCs w:val="16"/>
              </w:rPr>
              <w:fldChar w:fldCharType="separate"/>
            </w:r>
            <w:r w:rsidR="003E33F6">
              <w:rPr>
                <w:rFonts w:cstheme="majorBidi"/>
                <w:sz w:val="16"/>
                <w:szCs w:val="16"/>
              </w:rPr>
              <w:t>[27]</w:t>
            </w:r>
            <w:r w:rsidRPr="00EE13CD">
              <w:rPr>
                <w:rFonts w:cstheme="majorBidi"/>
                <w:sz w:val="16"/>
                <w:szCs w:val="16"/>
              </w:rPr>
              <w:fldChar w:fldCharType="end"/>
            </w:r>
          </w:p>
        </w:tc>
        <w:tc>
          <w:tcPr>
            <w:tcW w:w="919" w:type="dxa"/>
            <w:vAlign w:val="center"/>
          </w:tcPr>
          <w:p w14:paraId="45470B92"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5193B562"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2AA2462C"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2E6ACA18"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51D7D8D4"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60A61C3F"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5F9697EB"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2F4EF5F4"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033E547B"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093BA710"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5084C304"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103A55C0"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28F8611F"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5BB2A8D8"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7004445A"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6EBF2163"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4A1004BD" w14:textId="77777777" w:rsidTr="00EE13CD">
        <w:trPr>
          <w:jc w:val="center"/>
        </w:trPr>
        <w:tc>
          <w:tcPr>
            <w:tcW w:w="1123" w:type="dxa"/>
            <w:vAlign w:val="center"/>
          </w:tcPr>
          <w:p w14:paraId="3FB6202B"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&lt;EndNote&gt;&lt;Cite&gt;&lt;Author&gt;Saint-Guillain&lt;/Author&gt;&lt;Year&gt;2020&lt;/Year&gt;&lt;RecNum&gt;189&lt;/RecNum&gt;&lt;DisplayText&gt;[44]&lt;/DisplayText&gt;&lt;record&gt;&lt;rec-number&gt;189&lt;/rec-number&gt;&lt;foreign-keys&gt;&lt;key app="EN" db-id="tw2ww5pzitw5zaeasruved0l2s5esva5sdep" timestamp="0"&gt;189&lt;/key&gt;&lt;/foreign-keys&gt;&lt;ref-type name="Journal Article"&gt;17&lt;/ref-type&gt;&lt;contributors&gt;&lt;authors&gt;&lt;author&gt;Michael Saint-Guillain&lt;/author&gt;&lt;author&gt;Célia Paquay&lt;/author&gt;&lt;author&gt;Sabine Limbourg&lt;/author&gt;&lt;/authors&gt;&lt;/contributors&gt;&lt;titles&gt;&lt;title&gt;Time-Dependent Stochastic Vehicle Routing Problem with Random Requests: Application to online police patrol management in Brussels&lt;/title&gt;&lt;secondary-title&gt;European Journal of Operational Research&lt;/secondary-title&gt;&lt;/titles&gt;&lt;pages&gt;869-885&lt;/pages&gt;&lt;volume&gt;292&lt;/volume&gt;&lt;number&gt;3&lt;/number&gt;&lt;dates&gt;&lt;year&gt;2020&lt;/year&gt;&lt;/dates&gt;&lt;urls&gt;&lt;/urls&gt;&lt;/record&gt;&lt;/Cite&gt;&lt;/EndNote&gt;</w:instrText>
            </w:r>
            <w:r w:rsidRPr="00EE13CD">
              <w:rPr>
                <w:rFonts w:cstheme="majorBidi"/>
                <w:sz w:val="16"/>
                <w:szCs w:val="16"/>
              </w:rPr>
              <w:fldChar w:fldCharType="separate"/>
            </w:r>
            <w:r w:rsidR="00273AB0">
              <w:rPr>
                <w:rFonts w:cstheme="majorBidi"/>
                <w:sz w:val="16"/>
                <w:szCs w:val="16"/>
              </w:rPr>
              <w:t>[44]</w:t>
            </w:r>
            <w:r w:rsidRPr="00EE13CD">
              <w:rPr>
                <w:rFonts w:cstheme="majorBidi"/>
                <w:sz w:val="16"/>
                <w:szCs w:val="16"/>
              </w:rPr>
              <w:fldChar w:fldCharType="end"/>
            </w:r>
          </w:p>
        </w:tc>
        <w:tc>
          <w:tcPr>
            <w:tcW w:w="919" w:type="dxa"/>
            <w:vAlign w:val="center"/>
          </w:tcPr>
          <w:p w14:paraId="48FCE5FD"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291008FB"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67355880"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0491261B"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94" w:type="dxa"/>
            <w:vAlign w:val="center"/>
          </w:tcPr>
          <w:p w14:paraId="4F6F9A19"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07778515" w14:textId="77777777" w:rsidR="009B4357" w:rsidRPr="00EE13CD" w:rsidRDefault="009B4357" w:rsidP="008C1B8F">
            <w:pPr>
              <w:spacing w:line="240" w:lineRule="auto"/>
              <w:contextualSpacing/>
              <w:jc w:val="center"/>
              <w:rPr>
                <w:rFonts w:cstheme="majorBidi"/>
                <w:sz w:val="16"/>
                <w:szCs w:val="16"/>
              </w:rPr>
            </w:pPr>
          </w:p>
        </w:tc>
        <w:tc>
          <w:tcPr>
            <w:tcW w:w="574" w:type="dxa"/>
            <w:vAlign w:val="center"/>
          </w:tcPr>
          <w:p w14:paraId="0F391B7F"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1CE098B4"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6F4EE264"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40500E97"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5A4C7EDC"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43ABAD1E"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2C1D20A8"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747A8ED1"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1CC5D433"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6C6A6E22"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322640D7" w14:textId="77777777" w:rsidTr="00EE13CD">
        <w:trPr>
          <w:jc w:val="center"/>
        </w:trPr>
        <w:tc>
          <w:tcPr>
            <w:tcW w:w="1123" w:type="dxa"/>
            <w:vAlign w:val="center"/>
          </w:tcPr>
          <w:p w14:paraId="6392A033" w14:textId="77777777" w:rsidR="009B4357" w:rsidRPr="00EE13CD" w:rsidRDefault="009B4357" w:rsidP="00273AB0">
            <w:pPr>
              <w:spacing w:line="240" w:lineRule="auto"/>
              <w:contextualSpacing/>
              <w:jc w:val="center"/>
              <w:rPr>
                <w:rFonts w:cstheme="majorBidi"/>
                <w:sz w:val="16"/>
                <w:szCs w:val="16"/>
              </w:rPr>
            </w:pPr>
            <w:r w:rsidRPr="00EE13CD">
              <w:rPr>
                <w:rFonts w:cstheme="majorBidi"/>
                <w:sz w:val="16"/>
                <w:szCs w:val="16"/>
              </w:rPr>
              <w:fldChar w:fldCharType="begin"/>
            </w:r>
            <w:r w:rsidR="00273AB0">
              <w:rPr>
                <w:rFonts w:cstheme="majorBidi"/>
                <w:sz w:val="16"/>
                <w:szCs w:val="16"/>
              </w:rPr>
              <w:instrText xml:space="preserve"> ADDIN EN.CITE &lt;EndNote&gt;&lt;Cite&gt;&lt;Author&gt;Fan&lt;/Author&gt;&lt;Year&gt;2021&lt;/Year&gt;&lt;RecNum&gt;190&lt;/RecNum&gt;&lt;DisplayText&gt;[45]&lt;/DisplayText&gt;&lt;record&gt;&lt;rec-number&gt;190&lt;/rec-number&gt;&lt;foreign-keys&gt;&lt;key app="EN" db-id="tw2ww5pzitw5zaeasruved0l2s5esva5sdep" timestamp="0"&gt;190&lt;/key&gt;&lt;/foreign-keys&gt;&lt;ref-type name="Journal Article"&gt;17&lt;/ref-type&gt;&lt;contributors&gt;&lt;authors&gt;&lt;author&gt;Houming Fan&lt;/author&gt;&lt;author&gt;Yueguang Zhang&lt;/author&gt;&lt;author&gt;Panjun Tian&lt;/author&gt;&lt;author&gt;Yingchun Lv&lt;/author&gt;&lt;author&gt;Hao Fan&lt;/author&gt;&lt;/authors&gt;&lt;/contributors&gt;&lt;titles&gt;&lt;title&gt;Time-dependent multi-depot green vehicle routing problem with time windows considering temporal-spatial distance&lt;/title&gt;&lt;secondary-title&gt;Computers and Operations Research&lt;/secondary-title&gt;&lt;/titles&gt;&lt;pages&gt;105211&lt;/pages&gt;&lt;volume&gt;129&lt;/volume&gt;&lt;dates&gt;&lt;year&gt;2021&lt;/year&gt;&lt;/dates&gt;&lt;urls&gt;&lt;/urls&gt;&lt;/record&gt;&lt;/Cite&gt;&lt;/EndNote&gt;</w:instrText>
            </w:r>
            <w:r w:rsidRPr="00EE13CD">
              <w:rPr>
                <w:rFonts w:cstheme="majorBidi"/>
                <w:sz w:val="16"/>
                <w:szCs w:val="16"/>
              </w:rPr>
              <w:fldChar w:fldCharType="separate"/>
            </w:r>
            <w:r w:rsidR="00273AB0">
              <w:rPr>
                <w:rFonts w:cstheme="majorBidi"/>
                <w:sz w:val="16"/>
                <w:szCs w:val="16"/>
              </w:rPr>
              <w:t>[45]</w:t>
            </w:r>
            <w:r w:rsidRPr="00EE13CD">
              <w:rPr>
                <w:rFonts w:cstheme="majorBidi"/>
                <w:sz w:val="16"/>
                <w:szCs w:val="16"/>
              </w:rPr>
              <w:fldChar w:fldCharType="end"/>
            </w:r>
          </w:p>
        </w:tc>
        <w:tc>
          <w:tcPr>
            <w:tcW w:w="919" w:type="dxa"/>
            <w:vAlign w:val="center"/>
          </w:tcPr>
          <w:p w14:paraId="0B18A0B1"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4AD969D0"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11BD1D4B"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1F1979B9"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2F5F7FE1"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7DB9B420"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74" w:type="dxa"/>
            <w:vAlign w:val="center"/>
          </w:tcPr>
          <w:p w14:paraId="58402436" w14:textId="77777777" w:rsidR="009B4357" w:rsidRPr="00EE13CD" w:rsidRDefault="009B4357" w:rsidP="008C1B8F">
            <w:pPr>
              <w:spacing w:line="240" w:lineRule="auto"/>
              <w:contextualSpacing/>
              <w:jc w:val="center"/>
              <w:rPr>
                <w:rFonts w:cstheme="majorBidi"/>
                <w:sz w:val="16"/>
                <w:szCs w:val="16"/>
              </w:rPr>
            </w:pPr>
          </w:p>
        </w:tc>
        <w:tc>
          <w:tcPr>
            <w:tcW w:w="296" w:type="dxa"/>
            <w:vAlign w:val="center"/>
          </w:tcPr>
          <w:p w14:paraId="2FBA1DBC"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2138147" w14:textId="77777777" w:rsidR="009B4357" w:rsidRPr="00EE13CD" w:rsidRDefault="009B4357" w:rsidP="008C1B8F">
            <w:pPr>
              <w:spacing w:line="240" w:lineRule="auto"/>
              <w:contextualSpacing/>
              <w:jc w:val="center"/>
              <w:rPr>
                <w:rFonts w:cstheme="majorBidi"/>
                <w:sz w:val="16"/>
                <w:szCs w:val="16"/>
              </w:rPr>
            </w:pPr>
          </w:p>
        </w:tc>
        <w:tc>
          <w:tcPr>
            <w:tcW w:w="332" w:type="dxa"/>
            <w:vAlign w:val="center"/>
          </w:tcPr>
          <w:p w14:paraId="11533B51"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41174095" w14:textId="77777777" w:rsidR="009B4357" w:rsidRPr="00EE13CD" w:rsidRDefault="009B4357" w:rsidP="008C1B8F">
            <w:pPr>
              <w:spacing w:line="240" w:lineRule="auto"/>
              <w:contextualSpacing/>
              <w:jc w:val="center"/>
              <w:rPr>
                <w:rFonts w:cstheme="majorBidi"/>
                <w:sz w:val="16"/>
                <w:szCs w:val="16"/>
              </w:rPr>
            </w:pPr>
          </w:p>
        </w:tc>
        <w:tc>
          <w:tcPr>
            <w:tcW w:w="323" w:type="dxa"/>
            <w:vAlign w:val="center"/>
          </w:tcPr>
          <w:p w14:paraId="341569C6"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34879C02" w14:textId="77777777" w:rsidR="009B4357" w:rsidRPr="00EE13CD" w:rsidRDefault="009B4357" w:rsidP="008C1B8F">
            <w:pPr>
              <w:spacing w:line="240" w:lineRule="auto"/>
              <w:contextualSpacing/>
              <w:jc w:val="center"/>
              <w:rPr>
                <w:rFonts w:cstheme="majorBidi"/>
                <w:sz w:val="16"/>
                <w:szCs w:val="16"/>
              </w:rPr>
            </w:pPr>
          </w:p>
        </w:tc>
        <w:tc>
          <w:tcPr>
            <w:tcW w:w="940" w:type="dxa"/>
            <w:vAlign w:val="center"/>
          </w:tcPr>
          <w:p w14:paraId="5178D2B7" w14:textId="77777777" w:rsidR="009B4357" w:rsidRPr="00EE13CD" w:rsidRDefault="009B4357" w:rsidP="008C1B8F">
            <w:pPr>
              <w:spacing w:line="240" w:lineRule="auto"/>
              <w:contextualSpacing/>
              <w:jc w:val="center"/>
              <w:rPr>
                <w:rFonts w:cstheme="majorBidi"/>
                <w:sz w:val="16"/>
                <w:szCs w:val="16"/>
              </w:rPr>
            </w:pPr>
          </w:p>
        </w:tc>
        <w:tc>
          <w:tcPr>
            <w:tcW w:w="711" w:type="dxa"/>
            <w:vAlign w:val="center"/>
          </w:tcPr>
          <w:p w14:paraId="23389617" w14:textId="77777777" w:rsidR="009B4357" w:rsidRPr="00EE13CD" w:rsidRDefault="009B4357" w:rsidP="008C1B8F">
            <w:pPr>
              <w:spacing w:line="240" w:lineRule="auto"/>
              <w:contextualSpacing/>
              <w:jc w:val="center"/>
              <w:rPr>
                <w:rFonts w:cstheme="majorBidi"/>
                <w:sz w:val="16"/>
                <w:szCs w:val="16"/>
              </w:rPr>
            </w:pPr>
          </w:p>
        </w:tc>
        <w:tc>
          <w:tcPr>
            <w:tcW w:w="933" w:type="dxa"/>
            <w:vAlign w:val="center"/>
          </w:tcPr>
          <w:p w14:paraId="4CE2C181" w14:textId="77777777" w:rsidR="009B4357" w:rsidRPr="00EE13CD" w:rsidRDefault="009B4357" w:rsidP="008C1B8F">
            <w:pPr>
              <w:spacing w:line="240" w:lineRule="auto"/>
              <w:contextualSpacing/>
              <w:jc w:val="center"/>
              <w:rPr>
                <w:rFonts w:cstheme="majorBidi"/>
                <w:sz w:val="16"/>
                <w:szCs w:val="16"/>
              </w:rPr>
            </w:pPr>
          </w:p>
        </w:tc>
      </w:tr>
      <w:tr w:rsidR="009B4357" w:rsidRPr="00EE13CD" w14:paraId="7230A4C0" w14:textId="77777777" w:rsidTr="00EE13CD">
        <w:trPr>
          <w:jc w:val="center"/>
        </w:trPr>
        <w:tc>
          <w:tcPr>
            <w:tcW w:w="1123" w:type="dxa"/>
            <w:vAlign w:val="center"/>
          </w:tcPr>
          <w:p w14:paraId="00923CD2" w14:textId="77777777" w:rsidR="009B4357" w:rsidRPr="00EE13CD" w:rsidRDefault="009B4357" w:rsidP="008C1B8F">
            <w:pPr>
              <w:spacing w:line="240" w:lineRule="auto"/>
              <w:contextualSpacing/>
              <w:jc w:val="center"/>
              <w:rPr>
                <w:rFonts w:cstheme="majorBidi"/>
                <w:b/>
                <w:bCs/>
                <w:sz w:val="16"/>
                <w:szCs w:val="16"/>
              </w:rPr>
            </w:pPr>
            <w:r w:rsidRPr="00EE13CD">
              <w:rPr>
                <w:rFonts w:cstheme="majorBidi"/>
                <w:b/>
                <w:bCs/>
                <w:sz w:val="16"/>
                <w:szCs w:val="16"/>
              </w:rPr>
              <w:t>This paper</w:t>
            </w:r>
          </w:p>
        </w:tc>
        <w:tc>
          <w:tcPr>
            <w:tcW w:w="919" w:type="dxa"/>
            <w:vAlign w:val="center"/>
          </w:tcPr>
          <w:p w14:paraId="0533E70F"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continuous</w:t>
            </w:r>
          </w:p>
        </w:tc>
        <w:tc>
          <w:tcPr>
            <w:tcW w:w="421" w:type="dxa"/>
            <w:vAlign w:val="center"/>
          </w:tcPr>
          <w:p w14:paraId="3333E8B8" w14:textId="77777777" w:rsidR="009B4357" w:rsidRPr="00EE13CD" w:rsidRDefault="009B4357" w:rsidP="008C1B8F">
            <w:pPr>
              <w:spacing w:line="240" w:lineRule="auto"/>
              <w:contextualSpacing/>
              <w:jc w:val="center"/>
              <w:rPr>
                <w:rFonts w:cstheme="majorBidi"/>
                <w:sz w:val="16"/>
                <w:szCs w:val="16"/>
              </w:rPr>
            </w:pPr>
          </w:p>
        </w:tc>
        <w:tc>
          <w:tcPr>
            <w:tcW w:w="599" w:type="dxa"/>
            <w:vAlign w:val="center"/>
          </w:tcPr>
          <w:p w14:paraId="697397A4" w14:textId="77777777" w:rsidR="009B4357" w:rsidRPr="00EE13CD" w:rsidRDefault="009B4357" w:rsidP="008C1B8F">
            <w:pPr>
              <w:spacing w:line="240" w:lineRule="auto"/>
              <w:contextualSpacing/>
              <w:jc w:val="center"/>
              <w:rPr>
                <w:rFonts w:cstheme="majorBidi"/>
                <w:sz w:val="16"/>
                <w:szCs w:val="16"/>
              </w:rPr>
            </w:pPr>
          </w:p>
        </w:tc>
        <w:tc>
          <w:tcPr>
            <w:tcW w:w="359" w:type="dxa"/>
            <w:vAlign w:val="center"/>
          </w:tcPr>
          <w:p w14:paraId="128D635B" w14:textId="77777777" w:rsidR="009B4357" w:rsidRPr="00EE13CD" w:rsidRDefault="009B4357" w:rsidP="008C1B8F">
            <w:pPr>
              <w:spacing w:line="240" w:lineRule="auto"/>
              <w:contextualSpacing/>
              <w:jc w:val="center"/>
              <w:rPr>
                <w:rFonts w:cstheme="majorBidi"/>
                <w:sz w:val="16"/>
                <w:szCs w:val="16"/>
              </w:rPr>
            </w:pPr>
          </w:p>
        </w:tc>
        <w:tc>
          <w:tcPr>
            <w:tcW w:w="394" w:type="dxa"/>
            <w:vAlign w:val="center"/>
          </w:tcPr>
          <w:p w14:paraId="55296416" w14:textId="77777777" w:rsidR="009B4357" w:rsidRPr="00EE13CD" w:rsidRDefault="009B4357" w:rsidP="008C1B8F">
            <w:pPr>
              <w:spacing w:line="240" w:lineRule="auto"/>
              <w:contextualSpacing/>
              <w:jc w:val="center"/>
              <w:rPr>
                <w:rFonts w:cstheme="majorBidi"/>
                <w:sz w:val="16"/>
                <w:szCs w:val="16"/>
              </w:rPr>
            </w:pPr>
          </w:p>
        </w:tc>
        <w:tc>
          <w:tcPr>
            <w:tcW w:w="305" w:type="dxa"/>
            <w:vAlign w:val="center"/>
          </w:tcPr>
          <w:p w14:paraId="2FF18B84"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574" w:type="dxa"/>
            <w:vAlign w:val="center"/>
          </w:tcPr>
          <w:p w14:paraId="60821387"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296" w:type="dxa"/>
            <w:vAlign w:val="center"/>
          </w:tcPr>
          <w:p w14:paraId="7934144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32" w:type="dxa"/>
            <w:vAlign w:val="center"/>
          </w:tcPr>
          <w:p w14:paraId="5DFBF49D"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32" w:type="dxa"/>
            <w:vAlign w:val="center"/>
          </w:tcPr>
          <w:p w14:paraId="25E403AD"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59" w:type="dxa"/>
            <w:vAlign w:val="center"/>
          </w:tcPr>
          <w:p w14:paraId="376DD91E"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0C2F2280"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323" w:type="dxa"/>
            <w:vAlign w:val="center"/>
          </w:tcPr>
          <w:p w14:paraId="074B50BC"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940" w:type="dxa"/>
            <w:vAlign w:val="center"/>
          </w:tcPr>
          <w:p w14:paraId="6F64F3AB"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711" w:type="dxa"/>
            <w:vAlign w:val="center"/>
          </w:tcPr>
          <w:p w14:paraId="0EE4C9E1"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c>
          <w:tcPr>
            <w:tcW w:w="933" w:type="dxa"/>
            <w:vAlign w:val="center"/>
          </w:tcPr>
          <w:p w14:paraId="7A217FCC" w14:textId="77777777" w:rsidR="009B4357" w:rsidRPr="00EE13CD" w:rsidRDefault="009B4357" w:rsidP="008C1B8F">
            <w:pPr>
              <w:spacing w:line="240" w:lineRule="auto"/>
              <w:contextualSpacing/>
              <w:jc w:val="center"/>
              <w:rPr>
                <w:rFonts w:cstheme="majorBidi"/>
                <w:sz w:val="16"/>
                <w:szCs w:val="16"/>
              </w:rPr>
            </w:pPr>
            <w:r w:rsidRPr="00EE13CD">
              <w:rPr>
                <w:rFonts w:cstheme="majorBidi"/>
                <w:sz w:val="16"/>
                <w:szCs w:val="16"/>
              </w:rPr>
              <w:t>*</w:t>
            </w:r>
          </w:p>
        </w:tc>
      </w:tr>
    </w:tbl>
    <w:p w14:paraId="4F2D4C77" w14:textId="77777777" w:rsidR="009B4357" w:rsidRPr="006E5952" w:rsidRDefault="009B4357" w:rsidP="009B4357">
      <w:pPr>
        <w:spacing w:line="240" w:lineRule="auto"/>
        <w:ind w:firstLine="221"/>
        <w:rPr>
          <w:rFonts w:cstheme="majorBidi"/>
        </w:rPr>
      </w:pPr>
      <w:r w:rsidRPr="006E5952">
        <w:rPr>
          <w:rFonts w:cstheme="majorBidi"/>
          <w:sz w:val="12"/>
          <w:szCs w:val="12"/>
        </w:rPr>
        <w:t xml:space="preserve">JM, just morning; M&amp;A, morning and afternoon; M, midday; JA, just afternoon; S, stochastic; I, increasing; D; decreasing; V, </w:t>
      </w:r>
      <w:r w:rsidRPr="006E5952">
        <w:rPr>
          <w:sz w:val="12"/>
          <w:szCs w:val="12"/>
          <w:lang w:val="en-GB" w:bidi="fa-IR"/>
        </w:rPr>
        <w:t xml:space="preserve">V shape; </w:t>
      </w:r>
      <m:oMath>
        <m:r>
          <m:rPr>
            <m:sty m:val="p"/>
          </m:rPr>
          <w:rPr>
            <w:rFonts w:ascii="Cambria Math" w:hAnsi="Cambria Math"/>
            <w:lang w:val="en-GB" w:bidi="fa-IR"/>
          </w:rPr>
          <m:t>∆</m:t>
        </m:r>
      </m:oMath>
      <w:r w:rsidRPr="006E5952">
        <w:rPr>
          <w:rFonts w:cstheme="majorBidi"/>
          <w:sz w:val="12"/>
          <w:szCs w:val="12"/>
        </w:rPr>
        <w:t xml:space="preserve">, </w:t>
      </w:r>
      <m:oMath>
        <m:r>
          <m:rPr>
            <m:sty m:val="p"/>
          </m:rPr>
          <w:rPr>
            <w:rFonts w:ascii="Cambria Math" w:hAnsi="Cambria Math"/>
            <w:lang w:val="en-GB" w:bidi="fa-IR"/>
          </w:rPr>
          <m:t>∆</m:t>
        </m:r>
      </m:oMath>
      <w:r w:rsidRPr="006E5952">
        <w:rPr>
          <w:rFonts w:cstheme="majorBidi"/>
          <w:sz w:val="12"/>
          <w:szCs w:val="12"/>
        </w:rPr>
        <w:t xml:space="preserve"> shape; R, random; C, constant</w:t>
      </w:r>
    </w:p>
    <w:p w14:paraId="5365BD01" w14:textId="4C86A59C" w:rsidR="009B4357" w:rsidRPr="009B4357" w:rsidRDefault="009B4357" w:rsidP="003C0862">
      <w:pPr>
        <w:pStyle w:val="MDPI31text"/>
        <w:spacing w:before="240"/>
        <w:rPr>
          <w:rFonts w:cstheme="majorBidi"/>
          <w:szCs w:val="20"/>
        </w:rPr>
      </w:pPr>
      <w:r w:rsidRPr="009B4357">
        <w:rPr>
          <w:rFonts w:cstheme="majorBidi"/>
          <w:szCs w:val="20"/>
        </w:rPr>
        <w:t xml:space="preserve">Since </w:t>
      </w:r>
      <w:proofErr w:type="spellStart"/>
      <w:r w:rsidRPr="009B4357">
        <w:rPr>
          <w:rFonts w:cstheme="majorBidi"/>
          <w:szCs w:val="20"/>
        </w:rPr>
        <w:t>Ichoua</w:t>
      </w:r>
      <w:proofErr w:type="spellEnd"/>
      <w:r w:rsidRPr="009B4357">
        <w:rPr>
          <w:rFonts w:cstheme="majorBidi"/>
          <w:szCs w:val="20"/>
        </w:rPr>
        <w:t xml:space="preserve"> et al.’s algorithm has been used more than other methods in previous research, it is described in this section. In this method, as in the discrete approach, a day is divided into several short time intervals at which the mean speed is different. </w:t>
      </w:r>
      <w:r w:rsidR="00C52F09">
        <w:rPr>
          <w:rFonts w:cstheme="majorBidi"/>
          <w:szCs w:val="20"/>
        </w:rPr>
        <w:t>The</w:t>
      </w:r>
      <w:r w:rsidRPr="009B4357">
        <w:rPr>
          <w:rFonts w:cstheme="majorBidi"/>
          <w:szCs w:val="20"/>
        </w:rPr>
        <w:t xml:space="preserve"> main strength </w:t>
      </w:r>
      <w:r w:rsidR="00C52F09">
        <w:rPr>
          <w:rFonts w:cstheme="majorBidi"/>
          <w:szCs w:val="20"/>
        </w:rPr>
        <w:t xml:space="preserve">of this model </w:t>
      </w:r>
      <w:r w:rsidRPr="009B4357">
        <w:rPr>
          <w:rFonts w:cstheme="majorBidi"/>
          <w:szCs w:val="20"/>
        </w:rPr>
        <w:t xml:space="preserve">is that in the movement from the origin node to the destination since the route can fall in different time intervals, the speed is not constant, which should be taken into consideration in travel-time estimation. </w:t>
      </w:r>
    </w:p>
    <w:p w14:paraId="0110A2C3" w14:textId="77777777" w:rsidR="009B4357" w:rsidRPr="005D6543" w:rsidRDefault="009B4357" w:rsidP="009B4357">
      <w:pPr>
        <w:spacing w:line="240" w:lineRule="auto"/>
        <w:jc w:val="center"/>
        <w:rPr>
          <w:rFonts w:asciiTheme="majorBidi" w:hAnsiTheme="majorBidi" w:cstheme="majorBidi"/>
          <w:sz w:val="24"/>
          <w:szCs w:val="24"/>
        </w:rPr>
      </w:pPr>
      <w:r w:rsidRPr="005D6543">
        <w:rPr>
          <w:lang w:eastAsia="en-US"/>
        </w:rPr>
        <w:drawing>
          <wp:inline distT="0" distB="0" distL="0" distR="0" wp14:anchorId="16F10BD9" wp14:editId="38603596">
            <wp:extent cx="5943600" cy="1724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724025"/>
                    </a:xfrm>
                    <a:prstGeom prst="rect">
                      <a:avLst/>
                    </a:prstGeom>
                  </pic:spPr>
                </pic:pic>
              </a:graphicData>
            </a:graphic>
          </wp:inline>
        </w:drawing>
      </w:r>
    </w:p>
    <w:p w14:paraId="7640CCAE" w14:textId="77777777" w:rsidR="009B4357" w:rsidRPr="00AF249F" w:rsidRDefault="009B4357" w:rsidP="009B4357">
      <w:pPr>
        <w:spacing w:line="240" w:lineRule="auto"/>
        <w:jc w:val="center"/>
        <w:rPr>
          <w:sz w:val="18"/>
          <w:szCs w:val="18"/>
        </w:rPr>
      </w:pPr>
      <w:r w:rsidRPr="00AF249F">
        <w:rPr>
          <w:b/>
          <w:bCs/>
          <w:sz w:val="18"/>
          <w:szCs w:val="18"/>
        </w:rPr>
        <w:lastRenderedPageBreak/>
        <w:t>Figure 1</w:t>
      </w:r>
      <w:r w:rsidRPr="00AF249F">
        <w:rPr>
          <w:sz w:val="18"/>
          <w:szCs w:val="18"/>
        </w:rPr>
        <w:t xml:space="preserve">. </w:t>
      </w:r>
      <w:r w:rsidRPr="0072167E">
        <w:rPr>
          <w:rFonts w:eastAsia="Times New Roman"/>
          <w:bCs/>
          <w:noProof w:val="0"/>
          <w:sz w:val="18"/>
          <w:szCs w:val="18"/>
          <w:lang w:eastAsia="de-DE" w:bidi="en-US"/>
        </w:rPr>
        <w:t>Cont</w:t>
      </w:r>
      <w:r w:rsidRPr="0072167E">
        <w:rPr>
          <w:bCs/>
          <w:sz w:val="18"/>
          <w:szCs w:val="18"/>
        </w:rPr>
        <w:t>i</w:t>
      </w:r>
      <w:r w:rsidRPr="0072167E">
        <w:rPr>
          <w:rFonts w:eastAsia="Times New Roman"/>
          <w:bCs/>
          <w:noProof w:val="0"/>
          <w:sz w:val="18"/>
          <w:szCs w:val="18"/>
          <w:lang w:eastAsia="de-DE" w:bidi="en-US"/>
        </w:rPr>
        <w:t>nuous</w:t>
      </w:r>
      <w:r w:rsidRPr="0072167E">
        <w:rPr>
          <w:bCs/>
          <w:sz w:val="18"/>
          <w:szCs w:val="18"/>
        </w:rPr>
        <w:t xml:space="preserve"> travel time function</w:t>
      </w:r>
    </w:p>
    <w:p w14:paraId="2EF9381C" w14:textId="104362CD" w:rsidR="009B4357" w:rsidRPr="00102762" w:rsidRDefault="009B4357" w:rsidP="00C52F09">
      <w:pPr>
        <w:pStyle w:val="MDPI31text"/>
        <w:rPr>
          <w:rFonts w:cstheme="majorBidi"/>
          <w:szCs w:val="20"/>
        </w:rPr>
      </w:pPr>
      <w:r w:rsidRPr="00102762">
        <w:rPr>
          <w:rFonts w:cstheme="majorBidi"/>
          <w:szCs w:val="20"/>
        </w:rPr>
        <w:t xml:space="preserve">To calculate travel time, the authors supposed that the vehicle leaves node </w:t>
      </w:r>
      <w:proofErr w:type="spellStart"/>
      <w:r w:rsidRPr="00102762">
        <w:rPr>
          <w:rFonts w:cstheme="majorBidi"/>
          <w:i/>
          <w:iCs/>
          <w:szCs w:val="20"/>
        </w:rPr>
        <w:t>i</w:t>
      </w:r>
      <w:proofErr w:type="spellEnd"/>
      <w:r w:rsidRPr="00102762">
        <w:rPr>
          <w:rFonts w:cstheme="majorBidi"/>
          <w:szCs w:val="20"/>
        </w:rPr>
        <w:t xml:space="preserve"> at </w:t>
      </w:r>
      <m:oMath>
        <m:sSub>
          <m:sSubPr>
            <m:ctrlPr>
              <w:rPr>
                <w:rFonts w:ascii="Cambria Math" w:cs="B Nazanin"/>
                <w:i/>
                <w:szCs w:val="20"/>
                <w:lang w:bidi="fa-IR"/>
              </w:rPr>
            </m:ctrlPr>
          </m:sSubPr>
          <m:e>
            <m:r>
              <w:rPr>
                <w:rFonts w:ascii="Cambria Math" w:cs="B Nazanin"/>
                <w:szCs w:val="20"/>
                <w:lang w:bidi="fa-IR"/>
              </w:rPr>
              <m:t>t</m:t>
            </m:r>
          </m:e>
          <m:sub>
            <m:r>
              <w:rPr>
                <w:rFonts w:ascii="Cambria Math" w:cs="B Nazanin"/>
                <w:szCs w:val="20"/>
                <w:lang w:bidi="fa-IR"/>
              </w:rPr>
              <m:t>o</m:t>
            </m:r>
          </m:sub>
        </m:sSub>
        <m:r>
          <w:rPr>
            <w:rFonts w:ascii="Cambria Math" w:hAnsi="Cambria Math" w:cs="Cambria Math"/>
            <w:szCs w:val="20"/>
            <w:lang w:bidi="fa-IR"/>
          </w:rPr>
          <m:t>∈</m:t>
        </m:r>
        <m:sSub>
          <m:sSubPr>
            <m:ctrlPr>
              <w:rPr>
                <w:rFonts w:ascii="Cambria Math" w:cs="B Nazanin"/>
                <w:i/>
                <w:szCs w:val="20"/>
                <w:lang w:bidi="fa-IR"/>
              </w:rPr>
            </m:ctrlPr>
          </m:sSubPr>
          <m:e>
            <m:r>
              <w:rPr>
                <w:rFonts w:ascii="Cambria Math" w:cs="B Nazanin"/>
                <w:szCs w:val="20"/>
                <w:lang w:bidi="fa-IR"/>
              </w:rPr>
              <m:t>T</m:t>
            </m:r>
          </m:e>
          <m:sub>
            <m:r>
              <w:rPr>
                <w:rFonts w:ascii="Cambria Math" w:cs="B Nazanin"/>
                <w:szCs w:val="20"/>
                <w:lang w:bidi="fa-IR"/>
              </w:rPr>
              <m:t>k</m:t>
            </m:r>
          </m:sub>
        </m:sSub>
        <m:r>
          <w:rPr>
            <w:rFonts w:ascii="Cambria Math" w:cs="B Nazanin"/>
            <w:szCs w:val="20"/>
            <w:lang w:bidi="fa-IR"/>
          </w:rPr>
          <m:t>=</m:t>
        </m:r>
        <m:d>
          <m:dPr>
            <m:begChr m:val=""/>
            <m:endChr m:val=""/>
            <m:ctrlPr>
              <w:rPr>
                <w:rFonts w:ascii="Cambria Math" w:cs="B Nazanin"/>
                <w:i/>
                <w:szCs w:val="20"/>
                <w:lang w:bidi="fa-IR"/>
              </w:rPr>
            </m:ctrlPr>
          </m:dPr>
          <m:e>
            <m:sSub>
              <m:sSubPr>
                <m:ctrlPr>
                  <w:rPr>
                    <w:rFonts w:ascii="Cambria Math" w:cs="B Nazanin"/>
                    <w:i/>
                    <w:szCs w:val="20"/>
                    <w:lang w:bidi="fa-IR"/>
                  </w:rPr>
                </m:ctrlPr>
              </m:sSubPr>
              <m:e>
                <m:acc>
                  <m:accPr>
                    <m:chr m:val="̱"/>
                    <m:ctrlPr>
                      <w:rPr>
                        <w:rFonts w:ascii="Cambria Math" w:cs="B Nazanin"/>
                        <w:i/>
                        <w:szCs w:val="20"/>
                        <w:lang w:bidi="fa-IR"/>
                      </w:rPr>
                    </m:ctrlPr>
                  </m:accPr>
                  <m:e>
                    <m:r>
                      <w:rPr>
                        <w:rFonts w:ascii="Cambria Math" w:cs="B Nazanin"/>
                        <w:szCs w:val="20"/>
                        <w:lang w:bidi="fa-IR"/>
                      </w:rPr>
                      <m:t>t</m:t>
                    </m:r>
                  </m:e>
                </m:acc>
              </m:e>
              <m:sub>
                <m:r>
                  <w:rPr>
                    <w:rFonts w:ascii="Cambria Math" w:cs="B Nazanin"/>
                    <w:szCs w:val="20"/>
                    <w:lang w:bidi="fa-IR"/>
                  </w:rPr>
                  <m:t>k</m:t>
                </m:r>
              </m:sub>
            </m:sSub>
            <m:r>
              <w:rPr>
                <w:rFonts w:ascii="Cambria Math" w:cs="B Nazanin"/>
                <w:szCs w:val="20"/>
                <w:lang w:bidi="fa-IR"/>
              </w:rPr>
              <m:t>,</m:t>
            </m:r>
            <m:sSub>
              <m:sSubPr>
                <m:ctrlPr>
                  <w:rPr>
                    <w:rFonts w:ascii="Cambria Math" w:cs="B Nazanin"/>
                    <w:i/>
                    <w:szCs w:val="20"/>
                    <w:lang w:bidi="fa-IR"/>
                  </w:rPr>
                </m:ctrlPr>
              </m:sSubPr>
              <m:e>
                <m:acc>
                  <m:accPr>
                    <m:chr m:val="̄"/>
                    <m:ctrlPr>
                      <w:rPr>
                        <w:rFonts w:ascii="Cambria Math" w:cs="B Nazanin"/>
                        <w:i/>
                        <w:szCs w:val="20"/>
                        <w:lang w:bidi="fa-IR"/>
                      </w:rPr>
                    </m:ctrlPr>
                  </m:accPr>
                  <m:e>
                    <m:r>
                      <w:rPr>
                        <w:rFonts w:ascii="Cambria Math" w:cs="B Nazanin"/>
                        <w:szCs w:val="20"/>
                        <w:lang w:bidi="fa-IR"/>
                      </w:rPr>
                      <m:t>t</m:t>
                    </m:r>
                  </m:e>
                </m:acc>
              </m:e>
              <m:sub>
                <m:r>
                  <w:rPr>
                    <w:rFonts w:ascii="Cambria Math" w:cs="B Nazanin"/>
                    <w:szCs w:val="20"/>
                    <w:lang w:bidi="fa-IR"/>
                  </w:rPr>
                  <m:t>k</m:t>
                </m:r>
              </m:sub>
            </m:sSub>
            <m:ctrlPr>
              <w:rPr>
                <w:rFonts w:ascii="Cambria Math" w:hAnsi="Cambria Math" w:cs="B Nazanin"/>
                <w:i/>
                <w:szCs w:val="20"/>
                <w:lang w:bidi="fa-IR"/>
              </w:rPr>
            </m:ctrlPr>
          </m:e>
        </m:d>
      </m:oMath>
      <w:r w:rsidR="00C52F09">
        <w:rPr>
          <w:rFonts w:cstheme="majorBidi"/>
          <w:szCs w:val="20"/>
          <w:lang w:bidi="fa-IR"/>
        </w:rPr>
        <w:t xml:space="preserve"> </w:t>
      </w:r>
      <w:r w:rsidRPr="00102762">
        <w:rPr>
          <w:rFonts w:cstheme="majorBidi"/>
          <w:szCs w:val="20"/>
        </w:rPr>
        <w:t>and the edge (</w:t>
      </w:r>
      <w:proofErr w:type="spellStart"/>
      <w:r w:rsidRPr="00102762">
        <w:rPr>
          <w:rFonts w:cstheme="majorBidi"/>
          <w:i/>
          <w:iCs/>
          <w:szCs w:val="20"/>
        </w:rPr>
        <w:t>i</w:t>
      </w:r>
      <w:proofErr w:type="spellEnd"/>
      <w:r w:rsidRPr="00102762">
        <w:rPr>
          <w:rFonts w:cstheme="majorBidi"/>
          <w:i/>
          <w:iCs/>
          <w:szCs w:val="20"/>
        </w:rPr>
        <w:t>,</w:t>
      </w:r>
      <w:r w:rsidRPr="00102762">
        <w:rPr>
          <w:rFonts w:cstheme="majorBidi"/>
          <w:szCs w:val="20"/>
        </w:rPr>
        <w:t xml:space="preserve"> </w:t>
      </w:r>
      <w:r w:rsidRPr="00102762">
        <w:rPr>
          <w:rFonts w:cstheme="majorBidi"/>
          <w:i/>
          <w:iCs/>
          <w:szCs w:val="20"/>
        </w:rPr>
        <w:t>j</w:t>
      </w:r>
      <w:r w:rsidRPr="00102762">
        <w:rPr>
          <w:rFonts w:cstheme="majorBidi"/>
          <w:szCs w:val="20"/>
        </w:rPr>
        <w:t>) belongs to class c (</w:t>
      </w:r>
      <m:oMath>
        <m:r>
          <w:rPr>
            <w:rFonts w:ascii="Cambria Math" w:cs="B Nazanin"/>
            <w:szCs w:val="20"/>
            <w:lang w:bidi="fa-IR"/>
          </w:rPr>
          <m:t>1&lt;c&lt;C</m:t>
        </m:r>
      </m:oMath>
      <w:r w:rsidRPr="00102762">
        <w:rPr>
          <w:rFonts w:cstheme="majorBidi"/>
          <w:szCs w:val="20"/>
        </w:rPr>
        <w:t xml:space="preserve">). It is supposed that </w:t>
      </w:r>
      <m:oMath>
        <m:sSub>
          <m:sSubPr>
            <m:ctrlPr>
              <w:rPr>
                <w:rFonts w:ascii="Cambria Math" w:cstheme="majorBidi"/>
                <w:i/>
                <w:szCs w:val="20"/>
              </w:rPr>
            </m:ctrlPr>
          </m:sSubPr>
          <m:e>
            <m:r>
              <w:rPr>
                <w:rFonts w:ascii="Cambria Math" w:cstheme="majorBidi"/>
                <w:szCs w:val="20"/>
              </w:rPr>
              <m:t>d</m:t>
            </m:r>
          </m:e>
          <m:sub>
            <m:r>
              <w:rPr>
                <w:rFonts w:ascii="Cambria Math" w:cstheme="majorBidi"/>
                <w:szCs w:val="20"/>
              </w:rPr>
              <m:t>ij</m:t>
            </m:r>
          </m:sub>
        </m:sSub>
      </m:oMath>
      <w:r w:rsidRPr="00102762">
        <w:rPr>
          <w:rFonts w:cstheme="majorBidi"/>
          <w:szCs w:val="20"/>
        </w:rPr>
        <w:t xml:space="preserve"> is the distance between nodes </w:t>
      </w:r>
      <w:proofErr w:type="spellStart"/>
      <w:r w:rsidRPr="00102762">
        <w:rPr>
          <w:rFonts w:cstheme="majorBidi"/>
          <w:i/>
          <w:iCs/>
          <w:szCs w:val="20"/>
        </w:rPr>
        <w:t>i</w:t>
      </w:r>
      <w:proofErr w:type="spellEnd"/>
      <w:r w:rsidRPr="00102762">
        <w:rPr>
          <w:rFonts w:cstheme="majorBidi"/>
          <w:szCs w:val="20"/>
        </w:rPr>
        <w:t xml:space="preserve"> and j and </w:t>
      </w:r>
      <m:oMath>
        <m:sSub>
          <m:sSubPr>
            <m:ctrlPr>
              <w:rPr>
                <w:rFonts w:ascii="Cambria Math" w:cstheme="majorBidi"/>
                <w:i/>
                <w:szCs w:val="20"/>
              </w:rPr>
            </m:ctrlPr>
          </m:sSubPr>
          <m:e>
            <m:r>
              <w:rPr>
                <w:rFonts w:ascii="Cambria Math" w:cstheme="majorBidi"/>
                <w:szCs w:val="20"/>
              </w:rPr>
              <m:t>v</m:t>
            </m:r>
          </m:e>
          <m:sub>
            <m:r>
              <w:rPr>
                <w:rFonts w:ascii="Cambria Math" w:cstheme="majorBidi"/>
                <w:szCs w:val="20"/>
              </w:rPr>
              <m:t>c</m:t>
            </m:r>
            <m:sSub>
              <m:sSubPr>
                <m:ctrlPr>
                  <w:rPr>
                    <w:rFonts w:ascii="Cambria Math" w:cstheme="majorBidi"/>
                    <w:i/>
                    <w:szCs w:val="20"/>
                  </w:rPr>
                </m:ctrlPr>
              </m:sSubPr>
              <m:e>
                <m:r>
                  <w:rPr>
                    <w:rFonts w:ascii="Cambria Math" w:cstheme="majorBidi"/>
                    <w:szCs w:val="20"/>
                  </w:rPr>
                  <m:t>T</m:t>
                </m:r>
              </m:e>
              <m:sub>
                <m:r>
                  <w:rPr>
                    <w:rFonts w:ascii="Cambria Math" w:cstheme="majorBidi"/>
                    <w:szCs w:val="20"/>
                  </w:rPr>
                  <m:t>k</m:t>
                </m:r>
              </m:sub>
            </m:sSub>
            <m:ctrlPr>
              <w:rPr>
                <w:rFonts w:ascii="Cambria Math" w:hAnsi="Cambria Math" w:cstheme="majorBidi"/>
                <w:i/>
                <w:szCs w:val="20"/>
              </w:rPr>
            </m:ctrlPr>
          </m:sub>
        </m:sSub>
      </m:oMath>
      <w:r w:rsidR="00C52F09">
        <w:rPr>
          <w:rFonts w:cstheme="majorBidi"/>
          <w:szCs w:val="20"/>
        </w:rPr>
        <w:t xml:space="preserve"> </w:t>
      </w:r>
      <w:r w:rsidRPr="00102762">
        <w:rPr>
          <w:rFonts w:cstheme="majorBidi"/>
          <w:szCs w:val="20"/>
        </w:rPr>
        <w:t xml:space="preserve">is the travel speed depending on class </w:t>
      </w:r>
      <w:r w:rsidRPr="00102762">
        <w:rPr>
          <w:rFonts w:cstheme="majorBidi"/>
          <w:i/>
          <w:iCs/>
          <w:szCs w:val="20"/>
        </w:rPr>
        <w:t>c</w:t>
      </w:r>
      <w:r w:rsidRPr="00102762">
        <w:rPr>
          <w:rFonts w:cstheme="majorBidi"/>
          <w:szCs w:val="20"/>
        </w:rPr>
        <w:t xml:space="preserve"> and time </w:t>
      </w:r>
      <w:r w:rsidR="00A63903" w:rsidRPr="00102762">
        <w:rPr>
          <w:rFonts w:cstheme="majorBidi"/>
          <w:szCs w:val="20"/>
        </w:rPr>
        <w:t>interval</w:t>
      </w:r>
      <w:r w:rsidR="00C52F09">
        <w:rPr>
          <w:rFonts w:cstheme="majorBidi"/>
          <w:szCs w:val="20"/>
        </w:rPr>
        <w:t xml:space="preserve"> </w:t>
      </w:r>
      <m:oMath>
        <m:sSub>
          <m:sSubPr>
            <m:ctrlPr>
              <w:rPr>
                <w:rFonts w:ascii="Cambria Math" w:cstheme="majorBidi"/>
                <w:i/>
                <w:szCs w:val="20"/>
              </w:rPr>
            </m:ctrlPr>
          </m:sSubPr>
          <m:e>
            <m:r>
              <w:rPr>
                <w:rFonts w:ascii="Cambria Math" w:cstheme="majorBidi"/>
                <w:szCs w:val="20"/>
              </w:rPr>
              <m:t>T</m:t>
            </m:r>
          </m:e>
          <m:sub>
            <m:r>
              <w:rPr>
                <w:rFonts w:ascii="Cambria Math" w:cstheme="majorBidi"/>
                <w:szCs w:val="20"/>
              </w:rPr>
              <m:t>k</m:t>
            </m:r>
          </m:sub>
        </m:sSub>
      </m:oMath>
      <w:r w:rsidRPr="00102762">
        <w:rPr>
          <w:rFonts w:cstheme="majorBidi"/>
          <w:szCs w:val="20"/>
        </w:rPr>
        <w:t xml:space="preserve">. Besides, </w:t>
      </w:r>
      <w:r w:rsidRPr="00102762">
        <w:rPr>
          <w:rFonts w:cstheme="majorBidi"/>
          <w:i/>
          <w:iCs/>
          <w:szCs w:val="20"/>
        </w:rPr>
        <w:t>t and</w:t>
      </w:r>
      <w:r w:rsidRPr="00102762">
        <w:rPr>
          <w:rFonts w:cstheme="majorBidi"/>
          <w:szCs w:val="20"/>
        </w:rPr>
        <w:t xml:space="preserve"> </w:t>
      </w:r>
      <m:oMath>
        <m:sSup>
          <m:sSupPr>
            <m:ctrlPr>
              <w:rPr>
                <w:rFonts w:ascii="Cambria Math" w:cstheme="majorBidi"/>
                <w:i/>
                <w:szCs w:val="20"/>
              </w:rPr>
            </m:ctrlPr>
          </m:sSupPr>
          <m:e>
            <m:r>
              <w:rPr>
                <w:rFonts w:ascii="Cambria Math" w:cstheme="majorBidi"/>
                <w:szCs w:val="20"/>
              </w:rPr>
              <m:t>t</m:t>
            </m:r>
          </m:e>
          <m:sup>
            <m:r>
              <w:rPr>
                <w:rFonts w:ascii="Cambria Math" w:cstheme="majorBidi"/>
                <w:szCs w:val="20"/>
              </w:rPr>
              <m:t>'</m:t>
            </m:r>
            <m:ctrlPr>
              <w:rPr>
                <w:rFonts w:ascii="Cambria Math" w:hAnsi="Cambria Math" w:cstheme="majorBidi"/>
                <w:i/>
                <w:szCs w:val="20"/>
              </w:rPr>
            </m:ctrlPr>
          </m:sup>
        </m:sSup>
      </m:oMath>
      <w:r w:rsidRPr="00102762">
        <w:rPr>
          <w:rFonts w:cstheme="majorBidi"/>
          <w:szCs w:val="20"/>
        </w:rPr>
        <w:t xml:space="preserve"> indicate the present time and the arrival time, respectively. Therefore, travel time is calculated as follows.</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640"/>
      </w:tblGrid>
      <w:tr w:rsidR="009B4357" w:rsidRPr="00102762" w14:paraId="3DAA6D3F" w14:textId="77777777" w:rsidTr="008C1B8F">
        <w:tc>
          <w:tcPr>
            <w:tcW w:w="2360" w:type="pct"/>
            <w:vAlign w:val="center"/>
          </w:tcPr>
          <w:p w14:paraId="29EA43CB" w14:textId="77777777" w:rsidR="009B4357" w:rsidRPr="00C52F09" w:rsidRDefault="009B4357" w:rsidP="008C1B8F">
            <w:pPr>
              <w:bidi/>
              <w:spacing w:line="240" w:lineRule="auto"/>
              <w:rPr>
                <w:rFonts w:cs="B Nazanin"/>
                <w:highlight w:val="yellow"/>
                <w:rtl/>
                <w:lang w:bidi="fa-IR"/>
              </w:rPr>
            </w:pPr>
            <w:r w:rsidRPr="00C52F09">
              <w:rPr>
                <w:rFonts w:cs="B Nazanin"/>
                <w:highlight w:val="yellow"/>
                <w:rtl/>
                <w:lang w:bidi="fa-IR"/>
              </w:rPr>
              <w:t>(</w:t>
            </w:r>
            <w:r w:rsidRPr="00C52F09">
              <w:rPr>
                <w:rFonts w:cs="B Nazanin"/>
                <w:highlight w:val="yellow"/>
                <w:lang w:bidi="fa-IR"/>
              </w:rPr>
              <w:t>1</w:t>
            </w:r>
            <w:r w:rsidRPr="00C52F09">
              <w:rPr>
                <w:rFonts w:cs="B Nazanin"/>
                <w:highlight w:val="yellow"/>
                <w:rtl/>
                <w:lang w:bidi="fa-IR"/>
              </w:rPr>
              <w:t>)</w:t>
            </w:r>
          </w:p>
        </w:tc>
        <w:tc>
          <w:tcPr>
            <w:tcW w:w="2640" w:type="pct"/>
          </w:tcPr>
          <w:p w14:paraId="1B379060" w14:textId="1CF13D14" w:rsidR="009B4357" w:rsidRPr="00102762" w:rsidRDefault="00C52F09" w:rsidP="00C52F09">
            <w:pPr>
              <w:tabs>
                <w:tab w:val="left" w:pos="1350"/>
              </w:tabs>
              <w:spacing w:line="240" w:lineRule="auto"/>
              <w:ind w:left="2070"/>
              <w:jc w:val="right"/>
              <w:rPr>
                <w:rFonts w:cs="B Nazanin"/>
                <w:rtl/>
                <w:lang w:bidi="fa-IR"/>
              </w:rPr>
            </w:pPr>
            <m:oMathPara>
              <m:oMath>
                <m:r>
                  <w:rPr>
                    <w:rFonts w:ascii="Cambria Math" w:cs="B Nazanin"/>
                    <w:highlight w:val="yellow"/>
                    <w:lang w:bidi="fa-IR"/>
                  </w:rPr>
                  <m:t>1.set t</m:t>
                </m:r>
                <m:r>
                  <w:rPr>
                    <w:rFonts w:ascii="Cambria Math" w:cs="B Nazanin"/>
                    <w:highlight w:val="yellow"/>
                    <w:lang w:bidi="fa-IR"/>
                  </w:rPr>
                  <m:t>-</m:t>
                </m:r>
                <m:r>
                  <w:rPr>
                    <w:rFonts w:ascii="Cambria Math" w:cs="B Nazanin"/>
                    <w:highlight w:val="yellow"/>
                    <w:lang w:bidi="fa-IR"/>
                  </w:rPr>
                  <m:t xml:space="preserve"> to</m:t>
                </m:r>
                <m:r>
                  <w:rPr>
                    <w:rFonts w:ascii="Cambria Math" w:cs="B Nazanin"/>
                    <w:highlight w:val="yellow"/>
                    <w:lang w:bidi="fa-IR"/>
                  </w:rPr>
                  <m:t>-</m:t>
                </m:r>
                <m:r>
                  <w:rPr>
                    <w:rFonts w:ascii="Cambria Math" w:cs="B Nazanin"/>
                    <w:highlight w:val="yellow"/>
                    <w:lang w:bidi="fa-IR"/>
                  </w:rPr>
                  <m:t xml:space="preserve"> </m:t>
                </m:r>
                <m:sSub>
                  <m:sSubPr>
                    <m:ctrlPr>
                      <w:rPr>
                        <w:rFonts w:ascii="Cambria Math" w:cs="B Nazanin"/>
                        <w:i/>
                        <w:highlight w:val="yellow"/>
                        <w:lang w:bidi="fa-IR"/>
                      </w:rPr>
                    </m:ctrlPr>
                  </m:sSubPr>
                  <m:e>
                    <m:r>
                      <w:rPr>
                        <w:rFonts w:ascii="Cambria Math" w:cs="B Nazanin"/>
                        <w:highlight w:val="yellow"/>
                        <w:lang w:bidi="fa-IR"/>
                      </w:rPr>
                      <m:t>t</m:t>
                    </m:r>
                  </m:e>
                  <m:sub>
                    <m:r>
                      <w:rPr>
                        <w:rFonts w:ascii="Cambria Math" w:cs="B Nazanin"/>
                        <w:highlight w:val="yellow"/>
                        <w:lang w:bidi="fa-IR"/>
                      </w:rPr>
                      <m:t>o</m:t>
                    </m:r>
                  </m:sub>
                </m:sSub>
                <m:r>
                  <w:rPr>
                    <w:rFonts w:ascii="Cambria Math" w:cs="B Nazanin"/>
                    <w:highlight w:val="yellow"/>
                    <w:lang w:bidi="fa-IR"/>
                  </w:rPr>
                  <m:t>,</m:t>
                </m:r>
                <m:r>
                  <w:rPr>
                    <w:rFonts w:ascii="Cambria Math" w:cs="B Nazanin"/>
                    <w:highlight w:val="yellow"/>
                    <w:lang w:bidi="fa-IR"/>
                  </w:rPr>
                  <w:br/>
                </m:r>
              </m:oMath>
              <m:oMath>
                <m:r>
                  <w:rPr>
                    <w:rFonts w:ascii="Cambria Math" w:cs="B Nazanin"/>
                    <w:highlight w:val="yellow"/>
                    <w:lang w:bidi="fa-IR"/>
                  </w:rPr>
                  <m:t>set d</m:t>
                </m:r>
                <m:r>
                  <w:rPr>
                    <w:rFonts w:ascii="Cambria Math" w:cs="B Nazanin"/>
                    <w:highlight w:val="yellow"/>
                    <w:lang w:bidi="fa-IR"/>
                  </w:rPr>
                  <m:t>-</m:t>
                </m:r>
                <m:r>
                  <w:rPr>
                    <w:rFonts w:ascii="Cambria Math" w:cs="B Nazanin"/>
                    <w:highlight w:val="yellow"/>
                    <w:lang w:bidi="fa-IR"/>
                  </w:rPr>
                  <m:t xml:space="preserve"> to</m:t>
                </m:r>
                <m:r>
                  <w:rPr>
                    <w:rFonts w:ascii="Cambria Math" w:cs="B Nazanin"/>
                    <w:highlight w:val="yellow"/>
                    <w:lang w:bidi="fa-IR"/>
                  </w:rPr>
                  <m:t>-</m:t>
                </m:r>
                <m:r>
                  <w:rPr>
                    <w:rFonts w:ascii="Cambria Math" w:cs="B Nazanin"/>
                    <w:highlight w:val="yellow"/>
                    <w:lang w:bidi="fa-IR"/>
                  </w:rPr>
                  <m:t xml:space="preserve"> </m:t>
                </m:r>
                <m:sSub>
                  <m:sSubPr>
                    <m:ctrlPr>
                      <w:rPr>
                        <w:rFonts w:ascii="Cambria Math" w:cs="B Nazanin"/>
                        <w:i/>
                        <w:highlight w:val="yellow"/>
                        <w:lang w:bidi="fa-IR"/>
                      </w:rPr>
                    </m:ctrlPr>
                  </m:sSubPr>
                  <m:e>
                    <m:r>
                      <w:rPr>
                        <w:rFonts w:ascii="Cambria Math" w:cs="B Nazanin"/>
                        <w:highlight w:val="yellow"/>
                        <w:lang w:bidi="fa-IR"/>
                      </w:rPr>
                      <m:t>d</m:t>
                    </m:r>
                  </m:e>
                  <m:sub>
                    <m:r>
                      <w:rPr>
                        <w:rFonts w:ascii="Cambria Math" w:cs="B Nazanin"/>
                        <w:highlight w:val="yellow"/>
                        <w:lang w:bidi="fa-IR"/>
                      </w:rPr>
                      <m:t>ij</m:t>
                    </m:r>
                  </m:sub>
                </m:sSub>
                <m:r>
                  <w:rPr>
                    <w:rFonts w:ascii="Cambria Math" w:cs="B Nazanin"/>
                    <w:highlight w:val="yellow"/>
                    <w:lang w:bidi="fa-IR"/>
                  </w:rPr>
                  <m:t>,</m:t>
                </m:r>
                <m:r>
                  <w:rPr>
                    <w:rFonts w:ascii="Cambria Math" w:cs="B Nazanin"/>
                    <w:highlight w:val="yellow"/>
                    <w:lang w:bidi="fa-IR"/>
                  </w:rPr>
                  <w:br/>
                </m:r>
              </m:oMath>
              <m:oMath>
                <m:r>
                  <w:rPr>
                    <w:rFonts w:ascii="Cambria Math" w:cs="B Nazanin"/>
                    <w:highlight w:val="yellow"/>
                    <w:lang w:bidi="fa-IR"/>
                  </w:rPr>
                  <m:t>set</m:t>
                </m:r>
                <m:r>
                  <w:rPr>
                    <w:rFonts w:ascii="Cambria Math" w:cs="B Nazanin"/>
                    <w:highlight w:val="yellow"/>
                    <w:lang w:bidi="fa-IR"/>
                  </w:rPr>
                  <m:t>-</m:t>
                </m:r>
                <m:r>
                  <w:rPr>
                    <w:rFonts w:ascii="Cambria Math" w:cs="B Nazanin"/>
                    <w:highlight w:val="yellow"/>
                    <w:lang w:bidi="fa-IR"/>
                  </w:rPr>
                  <m:t xml:space="preserve"> </m:t>
                </m:r>
                <m:sSup>
                  <m:sSupPr>
                    <m:ctrlPr>
                      <w:rPr>
                        <w:rFonts w:ascii="Cambria Math" w:cs="B Nazanin"/>
                        <w:i/>
                        <w:highlight w:val="yellow"/>
                        <w:lang w:bidi="fa-IR"/>
                      </w:rPr>
                    </m:ctrlPr>
                  </m:sSupPr>
                  <m:e>
                    <m:r>
                      <w:rPr>
                        <w:rFonts w:ascii="Cambria Math" w:cs="B Nazanin"/>
                        <w:highlight w:val="yellow"/>
                        <w:lang w:bidi="fa-IR"/>
                      </w:rPr>
                      <m:t>t</m:t>
                    </m:r>
                  </m:e>
                  <m:sup>
                    <m:r>
                      <w:rPr>
                        <w:rFonts w:ascii="Cambria Math" w:cs="B Nazanin"/>
                        <w:highlight w:val="yellow"/>
                        <w:lang w:bidi="fa-IR"/>
                      </w:rPr>
                      <m:t>'</m:t>
                    </m:r>
                    <m:ctrlPr>
                      <w:rPr>
                        <w:rFonts w:ascii="Cambria Math" w:hAnsi="Cambria Math" w:cs="B Nazanin"/>
                        <w:i/>
                        <w:highlight w:val="yellow"/>
                        <w:lang w:bidi="fa-IR"/>
                      </w:rPr>
                    </m:ctrlPr>
                  </m:sup>
                </m:sSup>
                <m:r>
                  <w:rPr>
                    <w:rFonts w:ascii="Cambria Math" w:cs="B Nazanin"/>
                    <w:highlight w:val="yellow"/>
                    <w:lang w:bidi="fa-IR"/>
                  </w:rPr>
                  <m:t>-</m:t>
                </m:r>
                <m:r>
                  <w:rPr>
                    <w:rFonts w:ascii="Cambria Math" w:cs="B Nazanin"/>
                    <w:highlight w:val="yellow"/>
                    <w:lang w:bidi="fa-IR"/>
                  </w:rPr>
                  <m:t>to</m:t>
                </m:r>
                <m:r>
                  <w:rPr>
                    <w:rFonts w:ascii="Cambria Math" w:cs="B Nazanin"/>
                    <w:highlight w:val="yellow"/>
                    <w:lang w:bidi="fa-IR"/>
                  </w:rPr>
                  <m:t>-</m:t>
                </m:r>
                <m:r>
                  <w:rPr>
                    <w:rFonts w:ascii="Cambria Math" w:cs="B Nazanin"/>
                    <w:highlight w:val="yellow"/>
                    <w:lang w:bidi="fa-IR"/>
                  </w:rPr>
                  <m:t xml:space="preserve"> t+(</m:t>
                </m:r>
                <m:f>
                  <m:fPr>
                    <m:ctrlPr>
                      <w:rPr>
                        <w:rFonts w:ascii="Cambria Math" w:cs="B Nazanin"/>
                        <w:i/>
                        <w:highlight w:val="yellow"/>
                        <w:lang w:bidi="fa-IR"/>
                      </w:rPr>
                    </m:ctrlPr>
                  </m:fPr>
                  <m:num>
                    <m:r>
                      <w:rPr>
                        <w:rFonts w:ascii="Cambria Math" w:cs="B Nazanin"/>
                        <w:highlight w:val="yellow"/>
                        <w:lang w:bidi="fa-IR"/>
                      </w:rPr>
                      <m:t>d</m:t>
                    </m:r>
                  </m:num>
                  <m:den>
                    <m:sSub>
                      <m:sSubPr>
                        <m:ctrlPr>
                          <w:rPr>
                            <w:rFonts w:ascii="Cambria Math" w:cs="B Nazanin"/>
                            <w:i/>
                            <w:highlight w:val="yellow"/>
                            <w:lang w:bidi="fa-IR"/>
                          </w:rPr>
                        </m:ctrlPr>
                      </m:sSubPr>
                      <m:e>
                        <m:r>
                          <w:rPr>
                            <w:rFonts w:ascii="Cambria Math" w:cs="B Nazanin"/>
                            <w:highlight w:val="yellow"/>
                            <w:lang w:bidi="fa-IR"/>
                          </w:rPr>
                          <m:t>v</m:t>
                        </m:r>
                      </m:e>
                      <m:sub>
                        <m:r>
                          <w:rPr>
                            <w:rFonts w:ascii="Cambria Math" w:cs="B Nazanin"/>
                            <w:highlight w:val="yellow"/>
                            <w:lang w:bidi="fa-IR"/>
                          </w:rPr>
                          <m:t>c</m:t>
                        </m:r>
                      </m:sub>
                    </m:sSub>
                    <m:sSub>
                      <m:sSubPr>
                        <m:ctrlPr>
                          <w:rPr>
                            <w:rFonts w:ascii="Cambria Math" w:cs="B Nazanin"/>
                            <w:i/>
                            <w:highlight w:val="yellow"/>
                            <w:lang w:bidi="fa-IR"/>
                          </w:rPr>
                        </m:ctrlPr>
                      </m:sSubPr>
                      <m:e>
                        <m:r>
                          <w:rPr>
                            <w:rFonts w:ascii="Cambria Math" w:cs="B Nazanin"/>
                            <w:highlight w:val="yellow"/>
                            <w:lang w:bidi="fa-IR"/>
                          </w:rPr>
                          <m:t>T</m:t>
                        </m:r>
                      </m:e>
                      <m:sub>
                        <m:r>
                          <w:rPr>
                            <w:rFonts w:ascii="Cambria Math" w:cs="B Nazanin"/>
                            <w:highlight w:val="yellow"/>
                            <w:lang w:bidi="fa-IR"/>
                          </w:rPr>
                          <m:t>k</m:t>
                        </m:r>
                      </m:sub>
                    </m:sSub>
                    <m:ctrlPr>
                      <w:rPr>
                        <w:rFonts w:ascii="Cambria Math" w:hAnsi="Cambria Math" w:cs="B Nazanin"/>
                        <w:i/>
                        <w:highlight w:val="yellow"/>
                        <w:lang w:bidi="fa-IR"/>
                      </w:rPr>
                    </m:ctrlPr>
                  </m:den>
                </m:f>
                <m:r>
                  <w:rPr>
                    <w:rFonts w:ascii="Cambria Math" w:cs="B Nazanin"/>
                    <w:highlight w:val="yellow"/>
                    <w:lang w:bidi="fa-IR"/>
                  </w:rPr>
                  <m:t>).</m:t>
                </m:r>
                <m:r>
                  <w:rPr>
                    <w:rFonts w:ascii="Cambria Math" w:cs="B Nazanin"/>
                    <w:highlight w:val="yellow"/>
                    <w:lang w:bidi="fa-IR"/>
                  </w:rPr>
                  <w:br/>
                </m:r>
              </m:oMath>
              <m:oMath>
                <m:r>
                  <w:rPr>
                    <w:rFonts w:ascii="Cambria Math" w:cs="B Nazanin"/>
                    <w:highlight w:val="yellow"/>
                    <w:lang w:bidi="fa-IR"/>
                  </w:rPr>
                  <m:t>2. w</m:t>
                </m:r>
                <m:r>
                  <w:rPr>
                    <w:rFonts w:ascii="Times New Roman" w:hAnsi="Times New Roman"/>
                    <w:highlight w:val="yellow"/>
                    <w:lang w:bidi="fa-IR"/>
                  </w:rPr>
                  <m:t>h</m:t>
                </m:r>
                <m:r>
                  <w:rPr>
                    <w:rFonts w:ascii="Cambria Math" w:cs="B Nazanin"/>
                    <w:highlight w:val="yellow"/>
                    <w:lang w:bidi="fa-IR"/>
                  </w:rPr>
                  <m:t xml:space="preserve">ile </m:t>
                </m:r>
                <m:d>
                  <m:dPr>
                    <m:ctrlPr>
                      <w:rPr>
                        <w:rFonts w:ascii="Cambria Math" w:cs="B Nazanin"/>
                        <w:i/>
                        <w:highlight w:val="yellow"/>
                        <w:lang w:bidi="fa-IR"/>
                      </w:rPr>
                    </m:ctrlPr>
                  </m:dPr>
                  <m:e>
                    <m:sSup>
                      <m:sSupPr>
                        <m:ctrlPr>
                          <w:rPr>
                            <w:rFonts w:ascii="Cambria Math" w:cs="B Nazanin"/>
                            <w:i/>
                            <w:highlight w:val="yellow"/>
                            <w:lang w:bidi="fa-IR"/>
                          </w:rPr>
                        </m:ctrlPr>
                      </m:sSupPr>
                      <m:e>
                        <m:r>
                          <w:rPr>
                            <w:rFonts w:ascii="Cambria Math" w:cs="B Nazanin"/>
                            <w:highlight w:val="yellow"/>
                            <w:lang w:bidi="fa-IR"/>
                          </w:rPr>
                          <m:t>t</m:t>
                        </m:r>
                      </m:e>
                      <m:sup>
                        <m:r>
                          <w:rPr>
                            <w:rFonts w:ascii="Cambria Math" w:cs="B Nazanin"/>
                            <w:highlight w:val="yellow"/>
                            <w:lang w:bidi="fa-IR"/>
                          </w:rPr>
                          <m:t>'</m:t>
                        </m:r>
                        <m:ctrlPr>
                          <w:rPr>
                            <w:rFonts w:ascii="Cambria Math" w:hAnsi="Cambria Math" w:cs="B Nazanin"/>
                            <w:i/>
                            <w:highlight w:val="yellow"/>
                            <w:lang w:bidi="fa-IR"/>
                          </w:rPr>
                        </m:ctrlPr>
                      </m:sup>
                    </m:sSup>
                    <m:r>
                      <w:rPr>
                        <w:rFonts w:ascii="Cambria Math" w:cs="B Nazanin"/>
                        <w:highlight w:val="yellow"/>
                        <w:lang w:bidi="fa-IR"/>
                      </w:rPr>
                      <m:t>&gt;</m:t>
                    </m:r>
                    <m:sSub>
                      <m:sSubPr>
                        <m:ctrlPr>
                          <w:rPr>
                            <w:rFonts w:ascii="Cambria Math" w:cs="B Nazanin"/>
                            <w:i/>
                            <w:highlight w:val="yellow"/>
                            <w:lang w:bidi="fa-IR"/>
                          </w:rPr>
                        </m:ctrlPr>
                      </m:sSubPr>
                      <m:e>
                        <m:acc>
                          <m:accPr>
                            <m:chr m:val="̄"/>
                            <m:ctrlPr>
                              <w:rPr>
                                <w:rFonts w:ascii="Cambria Math" w:cs="B Nazanin"/>
                                <w:i/>
                                <w:highlight w:val="yellow"/>
                                <w:lang w:bidi="fa-IR"/>
                              </w:rPr>
                            </m:ctrlPr>
                          </m:accPr>
                          <m:e>
                            <m:r>
                              <w:rPr>
                                <w:rFonts w:ascii="Cambria Math" w:cs="B Nazanin"/>
                                <w:highlight w:val="yellow"/>
                                <w:lang w:bidi="fa-IR"/>
                              </w:rPr>
                              <m:t>t</m:t>
                            </m:r>
                          </m:e>
                        </m:acc>
                      </m:e>
                      <m:sub>
                        <m:r>
                          <w:rPr>
                            <w:rFonts w:ascii="Cambria Math" w:cs="B Nazanin"/>
                            <w:highlight w:val="yellow"/>
                            <w:lang w:bidi="fa-IR"/>
                          </w:rPr>
                          <m:t>k</m:t>
                        </m:r>
                      </m:sub>
                    </m:sSub>
                  </m:e>
                </m:d>
                <m:r>
                  <w:rPr>
                    <w:rFonts w:ascii="Cambria Math" w:cs="B Nazanin"/>
                    <w:highlight w:val="yellow"/>
                    <w:lang w:bidi="fa-IR"/>
                  </w:rPr>
                  <m:t>do</m:t>
                </m:r>
                <m:r>
                  <w:rPr>
                    <w:rFonts w:ascii="Cambria Math" w:cs="B Nazanin"/>
                    <w:highlight w:val="yellow"/>
                    <w:lang w:bidi="fa-IR"/>
                  </w:rPr>
                  <w:br/>
                </m:r>
              </m:oMath>
              <m:oMath>
                <m:r>
                  <w:rPr>
                    <w:rFonts w:ascii="Cambria Math" w:cs="B Nazanin"/>
                    <w:highlight w:val="yellow"/>
                    <w:lang w:bidi="fa-IR"/>
                  </w:rPr>
                  <m:t>2.1. d</m:t>
                </m:r>
                <m:r>
                  <w:rPr>
                    <w:rFonts w:ascii="Times New Roman" w:hAnsi="Times New Roman"/>
                    <w:highlight w:val="yellow"/>
                    <w:lang w:bidi="fa-IR"/>
                  </w:rPr>
                  <m:t>←</m:t>
                </m:r>
                <m:r>
                  <w:rPr>
                    <w:rFonts w:ascii="Cambria Math" w:cs="B Nazanin"/>
                    <w:highlight w:val="yellow"/>
                    <w:lang w:bidi="fa-IR"/>
                  </w:rPr>
                  <m:t>d</m:t>
                </m:r>
                <m:r>
                  <w:rPr>
                    <w:rFonts w:ascii="Cambria Math" w:cs="B Nazanin"/>
                    <w:highlight w:val="yellow"/>
                    <w:lang w:bidi="fa-IR"/>
                  </w:rPr>
                  <m:t>-</m:t>
                </m:r>
                <m:sSub>
                  <m:sSubPr>
                    <m:ctrlPr>
                      <w:rPr>
                        <w:rFonts w:ascii="Cambria Math" w:cs="B Nazanin"/>
                        <w:i/>
                        <w:highlight w:val="yellow"/>
                        <w:lang w:bidi="fa-IR"/>
                      </w:rPr>
                    </m:ctrlPr>
                  </m:sSubPr>
                  <m:e>
                    <m:r>
                      <w:rPr>
                        <w:rFonts w:ascii="Cambria Math" w:cs="B Nazanin"/>
                        <w:highlight w:val="yellow"/>
                        <w:lang w:bidi="fa-IR"/>
                      </w:rPr>
                      <m:t>v</m:t>
                    </m:r>
                  </m:e>
                  <m:sub>
                    <m:r>
                      <w:rPr>
                        <w:rFonts w:ascii="Cambria Math" w:cs="B Nazanin"/>
                        <w:highlight w:val="yellow"/>
                        <w:lang w:bidi="fa-IR"/>
                      </w:rPr>
                      <m:t>c</m:t>
                    </m:r>
                  </m:sub>
                </m:sSub>
                <m:sSub>
                  <m:sSubPr>
                    <m:ctrlPr>
                      <w:rPr>
                        <w:rFonts w:ascii="Cambria Math" w:cs="B Nazanin"/>
                        <w:i/>
                        <w:highlight w:val="yellow"/>
                        <w:lang w:bidi="fa-IR"/>
                      </w:rPr>
                    </m:ctrlPr>
                  </m:sSubPr>
                  <m:e>
                    <m:r>
                      <w:rPr>
                        <w:rFonts w:ascii="Cambria Math" w:cs="B Nazanin"/>
                        <w:highlight w:val="yellow"/>
                        <w:lang w:bidi="fa-IR"/>
                      </w:rPr>
                      <m:t>T</m:t>
                    </m:r>
                  </m:e>
                  <m:sub>
                    <m:r>
                      <w:rPr>
                        <w:rFonts w:ascii="Cambria Math" w:cs="B Nazanin"/>
                        <w:highlight w:val="yellow"/>
                        <w:lang w:bidi="fa-IR"/>
                      </w:rPr>
                      <m:t>k</m:t>
                    </m:r>
                  </m:sub>
                </m:sSub>
                <m:r>
                  <w:rPr>
                    <w:rFonts w:ascii="Cambria Math" w:cs="B Nazanin"/>
                    <w:highlight w:val="yellow"/>
                    <w:lang w:bidi="fa-IR"/>
                  </w:rPr>
                  <m:t xml:space="preserve"> (</m:t>
                </m:r>
                <m:sSub>
                  <m:sSubPr>
                    <m:ctrlPr>
                      <w:rPr>
                        <w:rFonts w:ascii="Cambria Math" w:cs="B Nazanin"/>
                        <w:i/>
                        <w:highlight w:val="yellow"/>
                        <w:lang w:bidi="fa-IR"/>
                      </w:rPr>
                    </m:ctrlPr>
                  </m:sSubPr>
                  <m:e>
                    <m:acc>
                      <m:accPr>
                        <m:chr m:val="̄"/>
                        <m:ctrlPr>
                          <w:rPr>
                            <w:rFonts w:ascii="Cambria Math" w:cs="B Nazanin"/>
                            <w:i/>
                            <w:highlight w:val="yellow"/>
                            <w:lang w:bidi="fa-IR"/>
                          </w:rPr>
                        </m:ctrlPr>
                      </m:accPr>
                      <m:e>
                        <m:r>
                          <w:rPr>
                            <w:rFonts w:ascii="Cambria Math" w:cs="B Nazanin"/>
                            <w:highlight w:val="yellow"/>
                            <w:lang w:bidi="fa-IR"/>
                          </w:rPr>
                          <m:t>t</m:t>
                        </m:r>
                      </m:e>
                    </m:acc>
                  </m:e>
                  <m:sub>
                    <m:r>
                      <w:rPr>
                        <w:rFonts w:ascii="Cambria Math" w:cs="B Nazanin"/>
                        <w:highlight w:val="yellow"/>
                        <w:lang w:bidi="fa-IR"/>
                      </w:rPr>
                      <m:t>k</m:t>
                    </m:r>
                  </m:sub>
                </m:sSub>
                <m:r>
                  <w:rPr>
                    <w:rFonts w:ascii="Cambria Math" w:cs="B Nazanin"/>
                    <w:highlight w:val="yellow"/>
                    <w:lang w:bidi="fa-IR"/>
                  </w:rPr>
                  <m:t>-</m:t>
                </m:r>
                <m:r>
                  <w:rPr>
                    <w:rFonts w:ascii="Cambria Math" w:cs="B Nazanin"/>
                    <w:highlight w:val="yellow"/>
                    <w:lang w:bidi="fa-IR"/>
                  </w:rPr>
                  <m:t>t),</m:t>
                </m:r>
                <m:r>
                  <w:rPr>
                    <w:rFonts w:ascii="Cambria Math" w:cs="B Nazanin"/>
                    <w:highlight w:val="yellow"/>
                    <w:lang w:bidi="fa-IR"/>
                  </w:rPr>
                  <w:br/>
                </m:r>
              </m:oMath>
              <m:oMath>
                <m:r>
                  <w:rPr>
                    <w:rFonts w:ascii="Cambria Math" w:cs="B Nazanin"/>
                    <w:highlight w:val="yellow"/>
                    <w:lang w:bidi="fa-IR"/>
                  </w:rPr>
                  <m:t>2.2. t</m:t>
                </m:r>
                <m:r>
                  <w:rPr>
                    <w:rFonts w:ascii="Times New Roman" w:hAnsi="Times New Roman"/>
                    <w:highlight w:val="yellow"/>
                    <w:lang w:bidi="fa-IR"/>
                  </w:rPr>
                  <m:t>←</m:t>
                </m:r>
                <m:sSub>
                  <m:sSubPr>
                    <m:ctrlPr>
                      <w:rPr>
                        <w:rFonts w:ascii="Cambria Math" w:cs="B Nazanin"/>
                        <w:i/>
                        <w:highlight w:val="yellow"/>
                        <w:lang w:bidi="fa-IR"/>
                      </w:rPr>
                    </m:ctrlPr>
                  </m:sSubPr>
                  <m:e>
                    <m:acc>
                      <m:accPr>
                        <m:chr m:val="̄"/>
                        <m:ctrlPr>
                          <w:rPr>
                            <w:rFonts w:ascii="Cambria Math" w:cs="B Nazanin"/>
                            <w:i/>
                            <w:highlight w:val="yellow"/>
                            <w:lang w:bidi="fa-IR"/>
                          </w:rPr>
                        </m:ctrlPr>
                      </m:accPr>
                      <m:e>
                        <m:r>
                          <w:rPr>
                            <w:rFonts w:ascii="Cambria Math" w:cs="B Nazanin"/>
                            <w:highlight w:val="yellow"/>
                            <w:lang w:bidi="fa-IR"/>
                          </w:rPr>
                          <m:t>t</m:t>
                        </m:r>
                      </m:e>
                    </m:acc>
                  </m:e>
                  <m:sub>
                    <m:r>
                      <w:rPr>
                        <w:rFonts w:ascii="Cambria Math" w:cs="B Nazanin"/>
                        <w:highlight w:val="yellow"/>
                        <w:lang w:bidi="fa-IR"/>
                      </w:rPr>
                      <m:t>k</m:t>
                    </m:r>
                  </m:sub>
                </m:sSub>
                <m:r>
                  <w:rPr>
                    <w:rFonts w:ascii="Cambria Math" w:cs="B Nazanin"/>
                    <w:highlight w:val="yellow"/>
                    <w:lang w:bidi="fa-IR"/>
                  </w:rPr>
                  <m:t>,</m:t>
                </m:r>
                <m:r>
                  <w:rPr>
                    <w:rFonts w:ascii="Cambria Math" w:cs="B Nazanin"/>
                    <w:highlight w:val="yellow"/>
                    <w:lang w:bidi="fa-IR"/>
                  </w:rPr>
                  <w:br/>
                </m:r>
              </m:oMath>
              <m:oMath>
                <m:r>
                  <w:rPr>
                    <w:rFonts w:ascii="Cambria Math" w:cs="B Nazanin"/>
                    <w:highlight w:val="yellow"/>
                    <w:lang w:bidi="fa-IR"/>
                  </w:rPr>
                  <m:t xml:space="preserve">2.3. </m:t>
                </m:r>
                <m:sSup>
                  <m:sSupPr>
                    <m:ctrlPr>
                      <w:rPr>
                        <w:rFonts w:ascii="Cambria Math" w:cs="B Nazanin"/>
                        <w:i/>
                        <w:highlight w:val="yellow"/>
                        <w:lang w:bidi="fa-IR"/>
                      </w:rPr>
                    </m:ctrlPr>
                  </m:sSupPr>
                  <m:e>
                    <m:r>
                      <w:rPr>
                        <w:rFonts w:ascii="Cambria Math" w:cs="B Nazanin"/>
                        <w:highlight w:val="yellow"/>
                        <w:lang w:bidi="fa-IR"/>
                      </w:rPr>
                      <m:t>t</m:t>
                    </m:r>
                  </m:e>
                  <m:sup>
                    <m:r>
                      <w:rPr>
                        <w:rFonts w:ascii="Cambria Math" w:cs="B Nazanin"/>
                        <w:highlight w:val="yellow"/>
                        <w:lang w:bidi="fa-IR"/>
                      </w:rPr>
                      <m:t>'</m:t>
                    </m:r>
                    <m:ctrlPr>
                      <w:rPr>
                        <w:rFonts w:ascii="Cambria Math" w:hAnsi="Cambria Math" w:cs="B Nazanin"/>
                        <w:i/>
                        <w:highlight w:val="yellow"/>
                        <w:lang w:bidi="fa-IR"/>
                      </w:rPr>
                    </m:ctrlPr>
                  </m:sup>
                </m:sSup>
                <m:r>
                  <w:rPr>
                    <w:rFonts w:ascii="Times New Roman" w:hAnsi="Times New Roman"/>
                    <w:highlight w:val="yellow"/>
                    <w:lang w:bidi="fa-IR"/>
                  </w:rPr>
                  <m:t>←</m:t>
                </m:r>
                <m:r>
                  <w:rPr>
                    <w:rFonts w:ascii="Cambria Math" w:cs="B Nazanin"/>
                    <w:highlight w:val="yellow"/>
                    <w:lang w:bidi="fa-IR"/>
                  </w:rPr>
                  <m:t>t+(</m:t>
                </m:r>
                <m:f>
                  <m:fPr>
                    <m:ctrlPr>
                      <w:rPr>
                        <w:rFonts w:ascii="Cambria Math" w:cs="B Nazanin"/>
                        <w:i/>
                        <w:highlight w:val="yellow"/>
                        <w:lang w:bidi="fa-IR"/>
                      </w:rPr>
                    </m:ctrlPr>
                  </m:fPr>
                  <m:num>
                    <m:r>
                      <w:rPr>
                        <w:rFonts w:ascii="Cambria Math" w:cs="B Nazanin"/>
                        <w:highlight w:val="yellow"/>
                        <w:lang w:bidi="fa-IR"/>
                      </w:rPr>
                      <m:t>d</m:t>
                    </m:r>
                  </m:num>
                  <m:den>
                    <m:sSub>
                      <m:sSubPr>
                        <m:ctrlPr>
                          <w:rPr>
                            <w:rFonts w:ascii="Cambria Math" w:cs="B Nazanin"/>
                            <w:i/>
                            <w:highlight w:val="yellow"/>
                            <w:lang w:bidi="fa-IR"/>
                          </w:rPr>
                        </m:ctrlPr>
                      </m:sSubPr>
                      <m:e>
                        <m:r>
                          <w:rPr>
                            <w:rFonts w:ascii="Cambria Math" w:cs="B Nazanin"/>
                            <w:highlight w:val="yellow"/>
                            <w:lang w:bidi="fa-IR"/>
                          </w:rPr>
                          <m:t>v</m:t>
                        </m:r>
                      </m:e>
                      <m:sub>
                        <m:r>
                          <w:rPr>
                            <w:rFonts w:ascii="Cambria Math" w:cs="B Nazanin"/>
                            <w:highlight w:val="yellow"/>
                            <w:lang w:bidi="fa-IR"/>
                          </w:rPr>
                          <m:t>c</m:t>
                        </m:r>
                      </m:sub>
                    </m:sSub>
                    <m:sSub>
                      <m:sSubPr>
                        <m:ctrlPr>
                          <w:rPr>
                            <w:rFonts w:ascii="Cambria Math" w:cs="B Nazanin"/>
                            <w:i/>
                            <w:highlight w:val="yellow"/>
                            <w:lang w:bidi="fa-IR"/>
                          </w:rPr>
                        </m:ctrlPr>
                      </m:sSubPr>
                      <m:e>
                        <m:r>
                          <w:rPr>
                            <w:rFonts w:ascii="Cambria Math" w:cs="B Nazanin"/>
                            <w:highlight w:val="yellow"/>
                            <w:lang w:bidi="fa-IR"/>
                          </w:rPr>
                          <m:t>T</m:t>
                        </m:r>
                      </m:e>
                      <m:sub>
                        <m:r>
                          <w:rPr>
                            <w:rFonts w:ascii="Cambria Math" w:cs="B Nazanin"/>
                            <w:highlight w:val="yellow"/>
                            <w:lang w:bidi="fa-IR"/>
                          </w:rPr>
                          <m:t>k+1</m:t>
                        </m:r>
                      </m:sub>
                    </m:sSub>
                    <m:ctrlPr>
                      <w:rPr>
                        <w:rFonts w:ascii="Cambria Math" w:hAnsi="Cambria Math" w:cs="B Nazanin"/>
                        <w:i/>
                        <w:highlight w:val="yellow"/>
                        <w:lang w:bidi="fa-IR"/>
                      </w:rPr>
                    </m:ctrlPr>
                  </m:den>
                </m:f>
                <m:r>
                  <w:rPr>
                    <w:rFonts w:ascii="Cambria Math" w:cs="B Nazanin"/>
                    <w:highlight w:val="yellow"/>
                    <w:lang w:bidi="fa-IR"/>
                  </w:rPr>
                  <m:t>),</m:t>
                </m:r>
                <m:r>
                  <w:rPr>
                    <w:rFonts w:ascii="Cambria Math" w:cs="B Nazanin"/>
                    <w:highlight w:val="yellow"/>
                    <w:lang w:bidi="fa-IR"/>
                  </w:rPr>
                  <w:br/>
                </m:r>
              </m:oMath>
              <m:oMath>
                <m:r>
                  <w:rPr>
                    <w:rFonts w:ascii="Cambria Math" w:cs="B Nazanin"/>
                    <w:highlight w:val="yellow"/>
                    <w:lang w:bidi="fa-IR"/>
                  </w:rPr>
                  <m:t>2.4. k</m:t>
                </m:r>
                <m:r>
                  <w:rPr>
                    <w:rFonts w:ascii="Times New Roman" w:hAnsi="Times New Roman"/>
                    <w:highlight w:val="yellow"/>
                    <w:lang w:bidi="fa-IR"/>
                  </w:rPr>
                  <m:t>←</m:t>
                </m:r>
                <m:r>
                  <w:rPr>
                    <w:rFonts w:ascii="Cambria Math" w:cs="B Nazanin"/>
                    <w:highlight w:val="yellow"/>
                    <w:lang w:bidi="fa-IR"/>
                  </w:rPr>
                  <m:t>k+1.</m:t>
                </m:r>
                <m:r>
                  <w:rPr>
                    <w:rFonts w:ascii="Cambria Math" w:cs="B Nazanin"/>
                    <w:highlight w:val="yellow"/>
                    <w:lang w:bidi="fa-IR"/>
                  </w:rPr>
                  <w:br/>
                </m:r>
              </m:oMath>
              <m:oMath>
                <m:r>
                  <w:rPr>
                    <w:rFonts w:ascii="Cambria Math" w:cs="B Nazanin"/>
                    <w:highlight w:val="yellow"/>
                    <w:lang w:bidi="fa-IR"/>
                  </w:rPr>
                  <m:t>3. return (</m:t>
                </m:r>
                <m:sSup>
                  <m:sSupPr>
                    <m:ctrlPr>
                      <w:rPr>
                        <w:rFonts w:ascii="Cambria Math" w:cs="B Nazanin"/>
                        <w:i/>
                        <w:highlight w:val="yellow"/>
                        <w:lang w:bidi="fa-IR"/>
                      </w:rPr>
                    </m:ctrlPr>
                  </m:sSupPr>
                  <m:e>
                    <m:r>
                      <w:rPr>
                        <w:rFonts w:ascii="Cambria Math" w:cs="B Nazanin"/>
                        <w:highlight w:val="yellow"/>
                        <w:lang w:bidi="fa-IR"/>
                      </w:rPr>
                      <m:t>t</m:t>
                    </m:r>
                  </m:e>
                  <m:sup>
                    <m:r>
                      <w:rPr>
                        <w:rFonts w:ascii="Cambria Math" w:cs="B Nazanin"/>
                        <w:highlight w:val="yellow"/>
                        <w:lang w:bidi="fa-IR"/>
                      </w:rPr>
                      <m:t>'</m:t>
                    </m:r>
                    <m:ctrlPr>
                      <w:rPr>
                        <w:rFonts w:ascii="Cambria Math" w:hAnsi="Cambria Math" w:cs="B Nazanin"/>
                        <w:i/>
                        <w:highlight w:val="yellow"/>
                        <w:lang w:bidi="fa-IR"/>
                      </w:rPr>
                    </m:ctrlPr>
                  </m:sup>
                </m:sSup>
                <m:r>
                  <w:rPr>
                    <w:rFonts w:ascii="Cambria Math" w:cs="B Nazanin"/>
                    <w:highlight w:val="yellow"/>
                    <w:lang w:bidi="fa-IR"/>
                  </w:rPr>
                  <m:t>-</m:t>
                </m:r>
                <m:sSub>
                  <m:sSubPr>
                    <m:ctrlPr>
                      <w:rPr>
                        <w:rFonts w:ascii="Cambria Math" w:cs="B Nazanin"/>
                        <w:i/>
                        <w:highlight w:val="yellow"/>
                        <w:lang w:bidi="fa-IR"/>
                      </w:rPr>
                    </m:ctrlPr>
                  </m:sSubPr>
                  <m:e>
                    <m:r>
                      <w:rPr>
                        <w:rFonts w:ascii="Cambria Math" w:cs="B Nazanin"/>
                        <w:highlight w:val="yellow"/>
                        <w:lang w:bidi="fa-IR"/>
                      </w:rPr>
                      <m:t>t</m:t>
                    </m:r>
                  </m:e>
                  <m:sub>
                    <m:r>
                      <w:rPr>
                        <w:rFonts w:ascii="Cambria Math" w:cs="B Nazanin"/>
                        <w:highlight w:val="yellow"/>
                        <w:lang w:bidi="fa-IR"/>
                      </w:rPr>
                      <m:t>o</m:t>
                    </m:r>
                  </m:sub>
                </m:sSub>
                <m:r>
                  <w:rPr>
                    <w:rFonts w:ascii="Cambria Math" w:cs="B Nazanin"/>
                    <w:highlight w:val="yellow"/>
                    <w:lang w:bidi="fa-IR"/>
                  </w:rPr>
                  <m:t>).</m:t>
                </m:r>
              </m:oMath>
            </m:oMathPara>
          </w:p>
        </w:tc>
      </w:tr>
    </w:tbl>
    <w:p w14:paraId="4E2DD078" w14:textId="77777777" w:rsidR="009B4357" w:rsidRPr="00102762" w:rsidRDefault="009B4357" w:rsidP="00102762">
      <w:pPr>
        <w:pStyle w:val="MDPI31text"/>
        <w:rPr>
          <w:rFonts w:cstheme="majorBidi"/>
          <w:szCs w:val="20"/>
        </w:rPr>
      </w:pPr>
      <w:r w:rsidRPr="00102762">
        <w:rPr>
          <w:rFonts w:cstheme="majorBidi"/>
          <w:szCs w:val="20"/>
        </w:rPr>
        <w:t xml:space="preserve">This algorithm meets FIFO features and is closer to reality. Moreover, stopping at nodes is not necessary (unlike the discrete approach). </w:t>
      </w:r>
    </w:p>
    <w:p w14:paraId="4EA3697A" w14:textId="77777777" w:rsidR="00A86E9F" w:rsidRPr="001F31D1" w:rsidRDefault="00A86E9F" w:rsidP="00A8172D">
      <w:pPr>
        <w:pStyle w:val="MDPI21heading1"/>
      </w:pPr>
      <w:r w:rsidRPr="001F31D1">
        <w:t xml:space="preserve">3. </w:t>
      </w:r>
      <w:r w:rsidR="00A8172D" w:rsidRPr="00A8172D">
        <w:t>Methodology</w:t>
      </w:r>
    </w:p>
    <w:p w14:paraId="6E125E03" w14:textId="77777777" w:rsidR="000B7F2B" w:rsidRPr="008D4CA5" w:rsidRDefault="000B7F2B" w:rsidP="008D4CA5">
      <w:pPr>
        <w:pStyle w:val="MDPI31text"/>
        <w:rPr>
          <w:szCs w:val="20"/>
          <w:lang w:val="en-GB" w:bidi="fa-IR"/>
        </w:rPr>
      </w:pPr>
      <w:r w:rsidRPr="008D4CA5">
        <w:rPr>
          <w:szCs w:val="20"/>
          <w:lang w:val="en-GB" w:bidi="fa-IR"/>
        </w:rPr>
        <w:t xml:space="preserve">In </w:t>
      </w:r>
      <w:r w:rsidRPr="008D4CA5">
        <w:rPr>
          <w:rFonts w:cstheme="majorBidi"/>
          <w:szCs w:val="20"/>
        </w:rPr>
        <w:t>this</w:t>
      </w:r>
      <w:r w:rsidRPr="008D4CA5">
        <w:rPr>
          <w:szCs w:val="20"/>
          <w:lang w:val="en-GB" w:bidi="fa-IR"/>
        </w:rPr>
        <w:t xml:space="preserve"> section, to describe the proposed algorithm, some notations are introduced in Table 2. Then, the intermediate node, calculation of mean speed, and proposed algorithm are described in Sections 3.1, 3.2, and 3.3, respectively. </w:t>
      </w:r>
    </w:p>
    <w:p w14:paraId="51AD7A1F" w14:textId="77777777" w:rsidR="000B7F2B" w:rsidRPr="00833BA5" w:rsidRDefault="000B7F2B" w:rsidP="00833BA5">
      <w:pPr>
        <w:pStyle w:val="MDPI41tablecaption"/>
        <w:rPr>
          <w:rFonts w:cstheme="majorBidi"/>
          <w:szCs w:val="18"/>
        </w:rPr>
      </w:pPr>
      <w:r w:rsidRPr="00833BA5">
        <w:rPr>
          <w:rFonts w:cstheme="majorBidi"/>
          <w:b/>
          <w:bCs/>
          <w:szCs w:val="18"/>
        </w:rPr>
        <w:t>Table 2.</w:t>
      </w:r>
      <w:r w:rsidRPr="00833BA5">
        <w:rPr>
          <w:rFonts w:cstheme="majorBidi"/>
          <w:szCs w:val="18"/>
        </w:rPr>
        <w:t xml:space="preserve"> </w:t>
      </w:r>
      <w:r w:rsidRPr="00833BA5">
        <w:rPr>
          <w:szCs w:val="18"/>
        </w:rPr>
        <w:t>Definitions</w:t>
      </w:r>
      <w:r w:rsidRPr="00833BA5">
        <w:rPr>
          <w:rFonts w:cstheme="majorBidi"/>
          <w:szCs w:val="18"/>
        </w:rPr>
        <w:t xml:space="preserve"> of indexes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9654"/>
      </w:tblGrid>
      <w:tr w:rsidR="000B7F2B" w:rsidRPr="005B4B63" w14:paraId="7D68E79A" w14:textId="77777777" w:rsidTr="00467E5F">
        <w:trPr>
          <w:tblHeader/>
          <w:jc w:val="center"/>
        </w:trPr>
        <w:tc>
          <w:tcPr>
            <w:tcW w:w="0" w:type="auto"/>
            <w:tcBorders>
              <w:top w:val="single" w:sz="4" w:space="0" w:color="auto"/>
              <w:bottom w:val="single" w:sz="4" w:space="0" w:color="auto"/>
            </w:tcBorders>
            <w:vAlign w:val="center"/>
          </w:tcPr>
          <w:p w14:paraId="0732D9CC" w14:textId="77777777" w:rsidR="000B7F2B" w:rsidRPr="005B4B63" w:rsidRDefault="000B7F2B" w:rsidP="00832C5C">
            <w:pPr>
              <w:spacing w:line="240" w:lineRule="auto"/>
              <w:jc w:val="center"/>
              <w:rPr>
                <w:b/>
                <w:bCs/>
                <w:highlight w:val="yellow"/>
                <w:lang w:val="en-GB" w:bidi="fa-IR"/>
              </w:rPr>
            </w:pPr>
            <w:r w:rsidRPr="005B4B63">
              <w:rPr>
                <w:b/>
                <w:bCs/>
                <w:highlight w:val="yellow"/>
                <w:lang w:val="en-GB" w:bidi="fa-IR"/>
              </w:rPr>
              <w:t>Notation</w:t>
            </w:r>
          </w:p>
        </w:tc>
        <w:tc>
          <w:tcPr>
            <w:tcW w:w="0" w:type="auto"/>
            <w:tcBorders>
              <w:top w:val="single" w:sz="4" w:space="0" w:color="auto"/>
              <w:bottom w:val="single" w:sz="4" w:space="0" w:color="auto"/>
            </w:tcBorders>
            <w:vAlign w:val="center"/>
          </w:tcPr>
          <w:p w14:paraId="44DA151E" w14:textId="77777777" w:rsidR="000B7F2B" w:rsidRPr="005B4B63" w:rsidRDefault="000B7F2B" w:rsidP="00832C5C">
            <w:pPr>
              <w:spacing w:line="240" w:lineRule="auto"/>
              <w:jc w:val="center"/>
              <w:rPr>
                <w:b/>
                <w:bCs/>
                <w:highlight w:val="yellow"/>
                <w:lang w:val="en-GB" w:bidi="fa-IR"/>
              </w:rPr>
            </w:pPr>
            <w:r w:rsidRPr="005B4B63">
              <w:rPr>
                <w:b/>
                <w:bCs/>
                <w:highlight w:val="yellow"/>
                <w:lang w:val="en-GB" w:bidi="fa-IR"/>
              </w:rPr>
              <w:t>Definition</w:t>
            </w:r>
          </w:p>
        </w:tc>
      </w:tr>
      <w:tr w:rsidR="000B7F2B" w:rsidRPr="005B4B63" w14:paraId="60F8F338" w14:textId="77777777" w:rsidTr="00467E5F">
        <w:trPr>
          <w:jc w:val="center"/>
        </w:trPr>
        <w:tc>
          <w:tcPr>
            <w:tcW w:w="0" w:type="auto"/>
            <w:tcBorders>
              <w:top w:val="single" w:sz="4" w:space="0" w:color="auto"/>
            </w:tcBorders>
            <w:vAlign w:val="center"/>
          </w:tcPr>
          <w:p w14:paraId="3C89F8A1" w14:textId="77777777" w:rsidR="000B7F2B" w:rsidRPr="005B4B63" w:rsidRDefault="000B7F2B" w:rsidP="00832C5C">
            <w:pPr>
              <w:spacing w:line="240" w:lineRule="auto"/>
              <w:jc w:val="center"/>
              <w:rPr>
                <w:i/>
                <w:iCs/>
                <w:highlight w:val="yellow"/>
                <w:lang w:val="en-GB" w:bidi="fa-IR"/>
              </w:rPr>
            </w:pPr>
            <w:r w:rsidRPr="005B4B63">
              <w:rPr>
                <w:i/>
                <w:iCs/>
                <w:highlight w:val="yellow"/>
                <w:lang w:val="en-GB" w:bidi="fa-IR"/>
              </w:rPr>
              <w:t>N</w:t>
            </w:r>
          </w:p>
        </w:tc>
        <w:tc>
          <w:tcPr>
            <w:tcW w:w="0" w:type="auto"/>
            <w:tcBorders>
              <w:top w:val="single" w:sz="4" w:space="0" w:color="auto"/>
            </w:tcBorders>
            <w:vAlign w:val="center"/>
          </w:tcPr>
          <w:p w14:paraId="141411BB" w14:textId="77777777" w:rsidR="000B7F2B" w:rsidRPr="005B4B63" w:rsidRDefault="000B7F2B" w:rsidP="00832C5C">
            <w:pPr>
              <w:spacing w:line="240" w:lineRule="auto"/>
              <w:rPr>
                <w:highlight w:val="yellow"/>
                <w:lang w:val="en-GB" w:bidi="fa-IR"/>
              </w:rPr>
            </w:pPr>
            <w:r w:rsidRPr="005B4B63">
              <w:rPr>
                <w:highlight w:val="yellow"/>
                <w:lang w:val="en-GB" w:bidi="fa-IR"/>
              </w:rPr>
              <w:t xml:space="preserve">Nodes related to warehouse and customers (a warehouse is indicated by </w:t>
            </w:r>
            <w:r w:rsidRPr="005B4B63">
              <w:rPr>
                <w:i/>
                <w:iCs/>
                <w:highlight w:val="yellow"/>
                <w:lang w:val="en-GB" w:bidi="fa-IR"/>
              </w:rPr>
              <w:t>o</w:t>
            </w:r>
            <w:r w:rsidRPr="005B4B63">
              <w:rPr>
                <w:highlight w:val="yellow"/>
                <w:lang w:val="en-GB" w:bidi="fa-IR"/>
              </w:rPr>
              <w:t>)</w:t>
            </w:r>
          </w:p>
        </w:tc>
      </w:tr>
      <w:tr w:rsidR="000B7F2B" w:rsidRPr="005B4B63" w14:paraId="37905653" w14:textId="77777777" w:rsidTr="00467E5F">
        <w:trPr>
          <w:jc w:val="center"/>
        </w:trPr>
        <w:tc>
          <w:tcPr>
            <w:tcW w:w="0" w:type="auto"/>
            <w:vAlign w:val="center"/>
          </w:tcPr>
          <w:p w14:paraId="4997A5B4" w14:textId="77777777" w:rsidR="000B7F2B" w:rsidRPr="005B4B63" w:rsidRDefault="000B7F2B" w:rsidP="00832C5C">
            <w:pPr>
              <w:spacing w:line="240" w:lineRule="auto"/>
              <w:jc w:val="center"/>
              <w:rPr>
                <w:i/>
                <w:iCs/>
                <w:highlight w:val="yellow"/>
                <w:lang w:val="en-GB" w:bidi="fa-IR"/>
              </w:rPr>
            </w:pPr>
            <w:r w:rsidRPr="005B4B63">
              <w:rPr>
                <w:i/>
                <w:iCs/>
                <w:highlight w:val="yellow"/>
                <w:lang w:val="en-GB" w:bidi="fa-IR"/>
              </w:rPr>
              <w:t>i, j</w:t>
            </w:r>
          </w:p>
        </w:tc>
        <w:tc>
          <w:tcPr>
            <w:tcW w:w="0" w:type="auto"/>
            <w:vAlign w:val="center"/>
          </w:tcPr>
          <w:p w14:paraId="59BCB59E" w14:textId="77777777" w:rsidR="000B7F2B" w:rsidRPr="005B4B63" w:rsidRDefault="000B7F2B" w:rsidP="00832C5C">
            <w:pPr>
              <w:spacing w:line="240" w:lineRule="auto"/>
              <w:rPr>
                <w:highlight w:val="yellow"/>
                <w:lang w:val="en-GB" w:bidi="fa-IR"/>
              </w:rPr>
            </w:pPr>
            <w:r w:rsidRPr="005B4B63">
              <w:rPr>
                <w:highlight w:val="yellow"/>
                <w:lang w:val="en-GB" w:bidi="fa-IR"/>
              </w:rPr>
              <w:t>Nodes</w:t>
            </w:r>
          </w:p>
        </w:tc>
      </w:tr>
      <w:tr w:rsidR="000B7F2B" w:rsidRPr="005B4B63" w14:paraId="76C032E9" w14:textId="77777777" w:rsidTr="00467E5F">
        <w:trPr>
          <w:jc w:val="center"/>
        </w:trPr>
        <w:tc>
          <w:tcPr>
            <w:tcW w:w="0" w:type="auto"/>
            <w:vAlign w:val="center"/>
          </w:tcPr>
          <w:p w14:paraId="374C8585" w14:textId="77777777" w:rsidR="000B7F2B" w:rsidRPr="005B4B63" w:rsidRDefault="000B7F2B" w:rsidP="00832C5C">
            <w:pPr>
              <w:spacing w:line="240" w:lineRule="auto"/>
              <w:jc w:val="center"/>
              <w:rPr>
                <w:i/>
                <w:iCs/>
                <w:highlight w:val="yellow"/>
                <w:lang w:val="en-GB" w:bidi="fa-IR"/>
              </w:rPr>
            </w:pPr>
            <w:r w:rsidRPr="005B4B63">
              <w:rPr>
                <w:i/>
                <w:iCs/>
                <w:highlight w:val="yellow"/>
                <w:lang w:val="en-GB" w:bidi="fa-IR"/>
              </w:rPr>
              <w:t>f</w:t>
            </w:r>
          </w:p>
        </w:tc>
        <w:tc>
          <w:tcPr>
            <w:tcW w:w="0" w:type="auto"/>
            <w:vAlign w:val="center"/>
          </w:tcPr>
          <w:p w14:paraId="0DAB1137" w14:textId="77777777" w:rsidR="000B7F2B" w:rsidRPr="005B4B63" w:rsidRDefault="000B7F2B" w:rsidP="00832C5C">
            <w:pPr>
              <w:spacing w:line="240" w:lineRule="auto"/>
              <w:rPr>
                <w:highlight w:val="yellow"/>
                <w:lang w:val="en-GB" w:bidi="fa-IR"/>
              </w:rPr>
            </w:pPr>
            <w:r w:rsidRPr="005B4B63">
              <w:rPr>
                <w:highlight w:val="yellow"/>
                <w:lang w:val="en-GB" w:bidi="fa-IR"/>
              </w:rPr>
              <w:t xml:space="preserve">Four traffic modes include 1) Free-flow mode (green colour), 2) low congestion (orange colour 3) medium congestion (red colour), and 4) high congestion (crimson colour) based on Google Maps.  </w:t>
            </w:r>
          </w:p>
        </w:tc>
      </w:tr>
      <w:tr w:rsidR="000B7F2B" w:rsidRPr="005B4B63" w14:paraId="5A8CA31C" w14:textId="77777777" w:rsidTr="00467E5F">
        <w:trPr>
          <w:jc w:val="center"/>
        </w:trPr>
        <w:tc>
          <w:tcPr>
            <w:tcW w:w="0" w:type="auto"/>
            <w:vAlign w:val="center"/>
          </w:tcPr>
          <w:p w14:paraId="466DFCDF" w14:textId="77777777" w:rsidR="000B7F2B" w:rsidRPr="005B4B63" w:rsidRDefault="000B7F2B" w:rsidP="00832C5C">
            <w:pPr>
              <w:spacing w:line="240" w:lineRule="auto"/>
              <w:jc w:val="center"/>
              <w:rPr>
                <w:i/>
                <w:iCs/>
                <w:highlight w:val="yellow"/>
                <w:lang w:val="en-GB" w:bidi="fa-IR"/>
              </w:rPr>
            </w:pPr>
            <w:r w:rsidRPr="005B4B63">
              <w:rPr>
                <w:i/>
                <w:iCs/>
                <w:highlight w:val="yellow"/>
                <w:lang w:val="en-GB" w:bidi="fa-IR"/>
              </w:rPr>
              <w:t>s</w:t>
            </w:r>
          </w:p>
        </w:tc>
        <w:tc>
          <w:tcPr>
            <w:tcW w:w="0" w:type="auto"/>
            <w:vAlign w:val="center"/>
          </w:tcPr>
          <w:p w14:paraId="048AC3F8" w14:textId="77777777" w:rsidR="000B7F2B" w:rsidRPr="005B4B63" w:rsidRDefault="000B7F2B" w:rsidP="00832C5C">
            <w:pPr>
              <w:spacing w:line="240" w:lineRule="auto"/>
              <w:rPr>
                <w:highlight w:val="yellow"/>
                <w:lang w:val="en-GB" w:bidi="fa-IR"/>
              </w:rPr>
            </w:pPr>
            <w:r w:rsidRPr="005B4B63">
              <w:rPr>
                <w:highlight w:val="yellow"/>
                <w:lang w:val="en-GB" w:bidi="fa-IR"/>
              </w:rPr>
              <w:t>Route segment</w:t>
            </w:r>
          </w:p>
        </w:tc>
      </w:tr>
      <w:tr w:rsidR="000B7F2B" w:rsidRPr="005B4B63" w14:paraId="33DFD335" w14:textId="77777777" w:rsidTr="00467E5F">
        <w:trPr>
          <w:jc w:val="center"/>
        </w:trPr>
        <w:tc>
          <w:tcPr>
            <w:tcW w:w="0" w:type="auto"/>
            <w:vAlign w:val="center"/>
          </w:tcPr>
          <w:p w14:paraId="605A54D8" w14:textId="77777777" w:rsidR="000B7F2B" w:rsidRPr="005B4B63" w:rsidRDefault="000B7F2B" w:rsidP="00832C5C">
            <w:pPr>
              <w:spacing w:line="240" w:lineRule="auto"/>
              <w:jc w:val="center"/>
              <w:rPr>
                <w:i/>
                <w:iCs/>
                <w:highlight w:val="yellow"/>
                <w:lang w:val="en-GB" w:bidi="fa-IR"/>
              </w:rPr>
            </w:pPr>
            <w:r w:rsidRPr="005B4B63">
              <w:rPr>
                <w:i/>
                <w:iCs/>
                <w:highlight w:val="yellow"/>
                <w:lang w:val="en-GB" w:bidi="fa-IR"/>
              </w:rPr>
              <w:t>t</w:t>
            </w:r>
          </w:p>
        </w:tc>
        <w:tc>
          <w:tcPr>
            <w:tcW w:w="0" w:type="auto"/>
            <w:vAlign w:val="center"/>
          </w:tcPr>
          <w:p w14:paraId="0475BCFC" w14:textId="19D79AAE" w:rsidR="000B7F2B" w:rsidRPr="005B4B63" w:rsidRDefault="00C97DAB" w:rsidP="00832C5C">
            <w:pPr>
              <w:spacing w:line="240" w:lineRule="auto"/>
              <w:rPr>
                <w:highlight w:val="yellow"/>
                <w:lang w:val="en-GB" w:bidi="fa-IR"/>
              </w:rPr>
            </w:pPr>
            <w:r w:rsidRPr="005B4B63">
              <w:rPr>
                <w:highlight w:val="yellow"/>
                <w:lang w:val="en-GB" w:bidi="fa-IR"/>
              </w:rPr>
              <w:t>Traffic period. Here each day is divided into different time intervals. Each time interval represents one traffic period. For example, 3</w:t>
            </w:r>
            <w:r w:rsidRPr="005B4B63">
              <w:rPr>
                <w:highlight w:val="yellow"/>
                <w:vertAlign w:val="superscript"/>
                <w:lang w:val="en-GB" w:bidi="fa-IR"/>
              </w:rPr>
              <w:t>th</w:t>
            </w:r>
            <w:r w:rsidRPr="005B4B63">
              <w:rPr>
                <w:highlight w:val="yellow"/>
                <w:lang w:val="en-GB" w:bidi="fa-IR"/>
              </w:rPr>
              <w:t xml:space="preserve"> time interval is the third traffic period.</w:t>
            </w:r>
          </w:p>
        </w:tc>
      </w:tr>
      <w:tr w:rsidR="000B7F2B" w:rsidRPr="005B4B63" w14:paraId="783E6683" w14:textId="77777777" w:rsidTr="00467E5F">
        <w:trPr>
          <w:jc w:val="center"/>
        </w:trPr>
        <w:tc>
          <w:tcPr>
            <w:tcW w:w="0" w:type="auto"/>
            <w:vAlign w:val="center"/>
          </w:tcPr>
          <w:p w14:paraId="2CB672EB" w14:textId="182FF3E7" w:rsidR="000B7F2B" w:rsidRPr="005B4B63" w:rsidRDefault="00000000" w:rsidP="005B4B63">
            <w:pPr>
              <w:spacing w:line="240" w:lineRule="auto"/>
              <w:jc w:val="center"/>
              <w:rPr>
                <w:highlight w:val="yellow"/>
                <w:lang w:val="en-GB" w:bidi="fa-IR"/>
              </w:rPr>
            </w:pPr>
            <m:oMathPara>
              <m:oMath>
                <m:sSubSup>
                  <m:sSubSupPr>
                    <m:ctrlPr>
                      <w:rPr>
                        <w:rFonts w:ascii="Cambria Math" w:hAnsi="Cambria Math"/>
                        <w:i/>
                        <w:highlight w:val="yellow"/>
                        <w:lang w:bidi="fa-IR"/>
                      </w:rPr>
                    </m:ctrlPr>
                  </m:sSubSupPr>
                  <m:e>
                    <m:r>
                      <w:rPr>
                        <w:rFonts w:ascii="Cambria Math"/>
                        <w:highlight w:val="yellow"/>
                        <w:lang w:bidi="fa-IR"/>
                      </w:rPr>
                      <m:t>t</m:t>
                    </m:r>
                  </m:e>
                  <m:sub>
                    <m:r>
                      <w:rPr>
                        <w:rFonts w:ascii="Cambria Math"/>
                        <w:highlight w:val="yellow"/>
                        <w:lang w:bidi="fa-IR"/>
                      </w:rPr>
                      <m:t>i</m:t>
                    </m:r>
                  </m:sub>
                  <m:sup>
                    <m:r>
                      <w:rPr>
                        <w:rFonts w:ascii="Cambria Math"/>
                        <w:highlight w:val="yellow"/>
                        <w:lang w:bidi="fa-IR"/>
                      </w:rPr>
                      <m:t>k</m:t>
                    </m:r>
                  </m:sup>
                </m:sSubSup>
              </m:oMath>
            </m:oMathPara>
          </w:p>
        </w:tc>
        <w:tc>
          <w:tcPr>
            <w:tcW w:w="0" w:type="auto"/>
            <w:vAlign w:val="center"/>
          </w:tcPr>
          <w:p w14:paraId="6E6372F7" w14:textId="77777777" w:rsidR="000B7F2B" w:rsidRPr="005B4B63" w:rsidRDefault="000B7F2B" w:rsidP="00832C5C">
            <w:pPr>
              <w:spacing w:line="240" w:lineRule="auto"/>
              <w:rPr>
                <w:highlight w:val="yellow"/>
                <w:lang w:val="en-GB" w:bidi="fa-IR"/>
              </w:rPr>
            </w:pPr>
            <w:r w:rsidRPr="005B4B63">
              <w:rPr>
                <w:highlight w:val="yellow"/>
                <w:lang w:val="en-GB" w:bidi="fa-IR"/>
              </w:rPr>
              <w:t xml:space="preserve">The departure time of vehicle </w:t>
            </w:r>
            <w:r w:rsidRPr="005B4B63">
              <w:rPr>
                <w:i/>
                <w:iCs/>
                <w:highlight w:val="yellow"/>
                <w:lang w:val="en-GB" w:bidi="fa-IR"/>
              </w:rPr>
              <w:t>k</w:t>
            </w:r>
            <w:r w:rsidRPr="005B4B63">
              <w:rPr>
                <w:highlight w:val="yellow"/>
                <w:lang w:val="en-GB" w:bidi="fa-IR"/>
              </w:rPr>
              <w:t xml:space="preserve"> from </w:t>
            </w:r>
            <w:r w:rsidRPr="005B4B63">
              <w:rPr>
                <w:i/>
                <w:iCs/>
                <w:highlight w:val="yellow"/>
                <w:lang w:val="en-GB" w:bidi="fa-IR"/>
              </w:rPr>
              <w:t>i</w:t>
            </w:r>
            <w:r w:rsidRPr="005B4B63">
              <w:rPr>
                <w:highlight w:val="yellow"/>
                <w:lang w:val="en-GB" w:bidi="fa-IR"/>
              </w:rPr>
              <w:t>th node</w:t>
            </w:r>
          </w:p>
        </w:tc>
      </w:tr>
      <w:tr w:rsidR="000B7F2B" w:rsidRPr="005B4B63" w14:paraId="7EC4F510" w14:textId="77777777" w:rsidTr="00467E5F">
        <w:trPr>
          <w:jc w:val="center"/>
        </w:trPr>
        <w:tc>
          <w:tcPr>
            <w:tcW w:w="0" w:type="auto"/>
            <w:vAlign w:val="center"/>
          </w:tcPr>
          <w:p w14:paraId="0CEFA84E" w14:textId="5D517E0C" w:rsidR="000B7F2B" w:rsidRPr="005B4B63" w:rsidRDefault="00000000" w:rsidP="005B4B63">
            <w:pPr>
              <w:spacing w:line="240" w:lineRule="auto"/>
              <w:jc w:val="center"/>
              <w:rPr>
                <w:highlight w:val="yellow"/>
                <w:lang w:val="en-GB" w:bidi="fa-IR"/>
              </w:rPr>
            </w:pPr>
            <m:oMathPara>
              <m:oMath>
                <m:sSub>
                  <m:sSubPr>
                    <m:ctrlPr>
                      <w:rPr>
                        <w:rFonts w:ascii="Cambria Math" w:hAnsi="Cambria Math"/>
                        <w:i/>
                        <w:highlight w:val="yellow"/>
                        <w:lang w:bidi="fa-IR"/>
                      </w:rPr>
                    </m:ctrlPr>
                  </m:sSubPr>
                  <m:e>
                    <m:r>
                      <w:rPr>
                        <w:rFonts w:ascii="Cambria Math"/>
                        <w:highlight w:val="yellow"/>
                        <w:lang w:bidi="fa-IR"/>
                      </w:rPr>
                      <m:t>v</m:t>
                    </m:r>
                  </m:e>
                  <m:sub>
                    <m:r>
                      <w:rPr>
                        <w:rFonts w:ascii="Cambria Math"/>
                        <w:highlight w:val="yellow"/>
                        <w:lang w:bidi="fa-IR"/>
                      </w:rPr>
                      <m:t>ijsf</m:t>
                    </m:r>
                  </m:sub>
                </m:sSub>
              </m:oMath>
            </m:oMathPara>
          </w:p>
        </w:tc>
        <w:tc>
          <w:tcPr>
            <w:tcW w:w="0" w:type="auto"/>
            <w:vAlign w:val="center"/>
          </w:tcPr>
          <w:p w14:paraId="61185D6C" w14:textId="77777777" w:rsidR="000B7F2B" w:rsidRPr="005B4B63" w:rsidRDefault="000B7F2B" w:rsidP="00832C5C">
            <w:pPr>
              <w:spacing w:line="240" w:lineRule="auto"/>
              <w:rPr>
                <w:highlight w:val="yellow"/>
                <w:lang w:val="en-GB" w:bidi="fa-IR"/>
              </w:rPr>
            </w:pPr>
            <w:r w:rsidRPr="005B4B63">
              <w:rPr>
                <w:highlight w:val="yellow"/>
                <w:lang w:val="en-GB" w:bidi="fa-IR"/>
              </w:rPr>
              <w:t xml:space="preserve">Speed (km/h) at segment </w:t>
            </w:r>
            <w:r w:rsidRPr="005B4B63">
              <w:rPr>
                <w:i/>
                <w:iCs/>
                <w:highlight w:val="yellow"/>
                <w:lang w:val="en-GB" w:bidi="fa-IR"/>
              </w:rPr>
              <w:t>s</w:t>
            </w:r>
            <w:r w:rsidRPr="005B4B63">
              <w:rPr>
                <w:highlight w:val="yellow"/>
                <w:lang w:val="en-GB" w:bidi="fa-IR"/>
              </w:rPr>
              <w:t xml:space="preserve"> of the route from node </w:t>
            </w:r>
            <w:r w:rsidRPr="005B4B63">
              <w:rPr>
                <w:i/>
                <w:iCs/>
                <w:highlight w:val="yellow"/>
                <w:lang w:val="en-GB" w:bidi="fa-IR"/>
              </w:rPr>
              <w:t>i</w:t>
            </w:r>
            <w:r w:rsidRPr="005B4B63">
              <w:rPr>
                <w:highlight w:val="yellow"/>
                <w:lang w:val="en-GB" w:bidi="fa-IR"/>
              </w:rPr>
              <w:t xml:space="preserve"> to </w:t>
            </w:r>
            <w:r w:rsidRPr="005B4B63">
              <w:rPr>
                <w:i/>
                <w:iCs/>
                <w:highlight w:val="yellow"/>
                <w:lang w:val="en-GB" w:bidi="fa-IR"/>
              </w:rPr>
              <w:t>j</w:t>
            </w:r>
            <w:r w:rsidRPr="005B4B63">
              <w:rPr>
                <w:highlight w:val="yellow"/>
                <w:lang w:val="en-GB" w:bidi="fa-IR"/>
              </w:rPr>
              <w:t xml:space="preserve"> in traffic mode </w:t>
            </w:r>
            <w:r w:rsidRPr="005B4B63">
              <w:rPr>
                <w:i/>
                <w:iCs/>
                <w:highlight w:val="yellow"/>
                <w:lang w:val="en-GB" w:bidi="fa-IR"/>
              </w:rPr>
              <w:t>f</w:t>
            </w:r>
          </w:p>
        </w:tc>
      </w:tr>
      <w:tr w:rsidR="000B7F2B" w:rsidRPr="005B4B63" w14:paraId="22065C89" w14:textId="77777777" w:rsidTr="00467E5F">
        <w:trPr>
          <w:jc w:val="center"/>
        </w:trPr>
        <w:tc>
          <w:tcPr>
            <w:tcW w:w="0" w:type="auto"/>
            <w:vAlign w:val="center"/>
          </w:tcPr>
          <w:p w14:paraId="64FA582D" w14:textId="5931B28A" w:rsidR="000B7F2B" w:rsidRPr="005B4B63" w:rsidRDefault="005B4B63" w:rsidP="005B4B63">
            <w:pPr>
              <w:spacing w:line="240" w:lineRule="auto"/>
              <w:jc w:val="center"/>
              <w:rPr>
                <w:highlight w:val="yellow"/>
                <w:lang w:val="en-GB" w:bidi="fa-IR"/>
              </w:rPr>
            </w:pPr>
            <m:oMathPara>
              <m:oMath>
                <m:r>
                  <w:rPr>
                    <w:rFonts w:ascii="Cambria Math"/>
                    <w:highlight w:val="yellow"/>
                    <w:lang w:bidi="fa-IR"/>
                  </w:rPr>
                  <m:t>A</m:t>
                </m:r>
                <m:sSubSup>
                  <m:sSubSupPr>
                    <m:ctrlPr>
                      <w:rPr>
                        <w:rFonts w:ascii="Cambria Math" w:hAnsi="Cambria Math"/>
                        <w:i/>
                        <w:highlight w:val="yellow"/>
                        <w:lang w:bidi="fa-IR"/>
                      </w:rPr>
                    </m:ctrlPr>
                  </m:sSubSupPr>
                  <m:e>
                    <m:r>
                      <w:rPr>
                        <w:rFonts w:ascii="Cambria Math"/>
                        <w:highlight w:val="yellow"/>
                        <w:lang w:bidi="fa-IR"/>
                      </w:rPr>
                      <m:t>V</m:t>
                    </m:r>
                  </m:e>
                  <m:sub>
                    <m:r>
                      <w:rPr>
                        <w:rFonts w:ascii="Cambria Math"/>
                        <w:highlight w:val="yellow"/>
                        <w:lang w:bidi="fa-IR"/>
                      </w:rPr>
                      <m:t>ijs</m:t>
                    </m:r>
                  </m:sub>
                  <m:sup>
                    <m:r>
                      <w:rPr>
                        <w:rFonts w:ascii="Cambria Math"/>
                        <w:highlight w:val="yellow"/>
                        <w:lang w:bidi="fa-IR"/>
                      </w:rPr>
                      <m:t>t</m:t>
                    </m:r>
                  </m:sup>
                </m:sSubSup>
              </m:oMath>
            </m:oMathPara>
          </w:p>
        </w:tc>
        <w:tc>
          <w:tcPr>
            <w:tcW w:w="0" w:type="auto"/>
            <w:vAlign w:val="center"/>
          </w:tcPr>
          <w:p w14:paraId="7315AFCE" w14:textId="77777777" w:rsidR="000B7F2B" w:rsidRPr="005B4B63" w:rsidRDefault="000B7F2B" w:rsidP="00832C5C">
            <w:pPr>
              <w:spacing w:line="240" w:lineRule="auto"/>
              <w:rPr>
                <w:highlight w:val="yellow"/>
                <w:lang w:val="en-GB" w:bidi="fa-IR"/>
              </w:rPr>
            </w:pPr>
            <w:r w:rsidRPr="005B4B63">
              <w:rPr>
                <w:highlight w:val="yellow"/>
                <w:lang w:val="en-GB" w:bidi="fa-IR"/>
              </w:rPr>
              <w:t xml:space="preserve">The average speed at segment </w:t>
            </w:r>
            <w:r w:rsidRPr="005B4B63">
              <w:rPr>
                <w:i/>
                <w:iCs/>
                <w:highlight w:val="yellow"/>
                <w:lang w:val="en-GB" w:bidi="fa-IR"/>
              </w:rPr>
              <w:t>s</w:t>
            </w:r>
            <w:r w:rsidRPr="005B4B63">
              <w:rPr>
                <w:highlight w:val="yellow"/>
                <w:lang w:val="en-GB" w:bidi="fa-IR"/>
              </w:rPr>
              <w:t xml:space="preserve"> of the route from node </w:t>
            </w:r>
            <w:r w:rsidRPr="005B4B63">
              <w:rPr>
                <w:i/>
                <w:iCs/>
                <w:highlight w:val="yellow"/>
                <w:lang w:val="en-GB" w:bidi="fa-IR"/>
              </w:rPr>
              <w:t>i</w:t>
            </w:r>
            <w:r w:rsidRPr="005B4B63">
              <w:rPr>
                <w:highlight w:val="yellow"/>
                <w:lang w:val="en-GB" w:bidi="fa-IR"/>
              </w:rPr>
              <w:t xml:space="preserve"> to </w:t>
            </w:r>
            <w:r w:rsidRPr="005B4B63">
              <w:rPr>
                <w:i/>
                <w:iCs/>
                <w:highlight w:val="yellow"/>
                <w:lang w:val="en-GB" w:bidi="fa-IR"/>
              </w:rPr>
              <w:t>j</w:t>
            </w:r>
            <w:r w:rsidRPr="005B4B63">
              <w:rPr>
                <w:highlight w:val="yellow"/>
                <w:lang w:val="en-GB" w:bidi="fa-IR"/>
              </w:rPr>
              <w:t xml:space="preserve"> in traffic mode </w:t>
            </w:r>
            <w:r w:rsidRPr="005B4B63">
              <w:rPr>
                <w:i/>
                <w:iCs/>
                <w:highlight w:val="yellow"/>
                <w:lang w:val="en-GB" w:bidi="fa-IR"/>
              </w:rPr>
              <w:t>f</w:t>
            </w:r>
          </w:p>
        </w:tc>
      </w:tr>
      <w:tr w:rsidR="000B7F2B" w:rsidRPr="005B4B63" w14:paraId="4D155B9A" w14:textId="77777777" w:rsidTr="00467E5F">
        <w:trPr>
          <w:jc w:val="center"/>
        </w:trPr>
        <w:tc>
          <w:tcPr>
            <w:tcW w:w="0" w:type="auto"/>
            <w:vAlign w:val="center"/>
          </w:tcPr>
          <w:p w14:paraId="6918C06B" w14:textId="289F5399" w:rsidR="000B7F2B" w:rsidRPr="005B4B63" w:rsidRDefault="00000000" w:rsidP="005B4B63">
            <w:pPr>
              <w:spacing w:line="240" w:lineRule="auto"/>
              <w:jc w:val="center"/>
              <w:rPr>
                <w:highlight w:val="yellow"/>
                <w:lang w:val="en-GB" w:bidi="fa-IR"/>
              </w:rPr>
            </w:pPr>
            <m:oMathPara>
              <m:oMath>
                <m:sSub>
                  <m:sSubPr>
                    <m:ctrlPr>
                      <w:rPr>
                        <w:rFonts w:ascii="Cambria Math" w:hAnsi="Cambria Math"/>
                        <w:i/>
                        <w:highlight w:val="yellow"/>
                        <w:lang w:bidi="fa-IR"/>
                      </w:rPr>
                    </m:ctrlPr>
                  </m:sSubPr>
                  <m:e>
                    <m:r>
                      <w:rPr>
                        <w:rFonts w:ascii="Cambria Math"/>
                        <w:highlight w:val="yellow"/>
                        <w:lang w:bidi="fa-IR"/>
                      </w:rPr>
                      <m:t>T</m:t>
                    </m:r>
                  </m:e>
                  <m:sub>
                    <m:r>
                      <w:rPr>
                        <w:rFonts w:ascii="Cambria Math"/>
                        <w:highlight w:val="yellow"/>
                        <w:lang w:bidi="fa-IR"/>
                      </w:rPr>
                      <m:t>ijs</m:t>
                    </m:r>
                  </m:sub>
                </m:sSub>
              </m:oMath>
            </m:oMathPara>
          </w:p>
        </w:tc>
        <w:tc>
          <w:tcPr>
            <w:tcW w:w="0" w:type="auto"/>
            <w:vAlign w:val="center"/>
          </w:tcPr>
          <w:p w14:paraId="759AC21A" w14:textId="77777777" w:rsidR="000B7F2B" w:rsidRPr="005B4B63" w:rsidRDefault="000B7F2B" w:rsidP="00832C5C">
            <w:pPr>
              <w:spacing w:line="240" w:lineRule="auto"/>
              <w:rPr>
                <w:i/>
                <w:iCs/>
                <w:highlight w:val="yellow"/>
                <w:lang w:val="en-GB" w:bidi="fa-IR"/>
              </w:rPr>
            </w:pPr>
            <w:r w:rsidRPr="005B4B63">
              <w:rPr>
                <w:highlight w:val="yellow"/>
                <w:lang w:val="en-GB" w:bidi="fa-IR"/>
              </w:rPr>
              <w:t xml:space="preserve">Travel-time of segment </w:t>
            </w:r>
            <w:r w:rsidRPr="005B4B63">
              <w:rPr>
                <w:i/>
                <w:iCs/>
                <w:highlight w:val="yellow"/>
                <w:lang w:val="en-GB" w:bidi="fa-IR"/>
              </w:rPr>
              <w:t>s</w:t>
            </w:r>
            <w:r w:rsidRPr="005B4B63">
              <w:rPr>
                <w:highlight w:val="yellow"/>
                <w:lang w:val="en-GB" w:bidi="fa-IR"/>
              </w:rPr>
              <w:t xml:space="preserve"> of the route from node </w:t>
            </w:r>
            <w:r w:rsidRPr="005B4B63">
              <w:rPr>
                <w:i/>
                <w:iCs/>
                <w:highlight w:val="yellow"/>
                <w:lang w:val="en-GB" w:bidi="fa-IR"/>
              </w:rPr>
              <w:t>i</w:t>
            </w:r>
            <w:r w:rsidRPr="005B4B63">
              <w:rPr>
                <w:highlight w:val="yellow"/>
                <w:lang w:val="en-GB" w:bidi="fa-IR"/>
              </w:rPr>
              <w:t xml:space="preserve"> to </w:t>
            </w:r>
            <w:r w:rsidRPr="005B4B63">
              <w:rPr>
                <w:i/>
                <w:iCs/>
                <w:highlight w:val="yellow"/>
                <w:lang w:val="en-GB" w:bidi="fa-IR"/>
              </w:rPr>
              <w:t>j</w:t>
            </w:r>
          </w:p>
        </w:tc>
      </w:tr>
      <w:tr w:rsidR="000B7F2B" w:rsidRPr="005B4B63" w14:paraId="645148C8" w14:textId="77777777" w:rsidTr="00467E5F">
        <w:trPr>
          <w:jc w:val="center"/>
        </w:trPr>
        <w:tc>
          <w:tcPr>
            <w:tcW w:w="0" w:type="auto"/>
            <w:vAlign w:val="center"/>
          </w:tcPr>
          <w:p w14:paraId="4767FC09" w14:textId="77777777" w:rsidR="000B7F2B" w:rsidRPr="005B4B63" w:rsidRDefault="000B7F2B" w:rsidP="00832C5C">
            <w:pPr>
              <w:spacing w:line="240" w:lineRule="auto"/>
              <w:jc w:val="center"/>
              <w:rPr>
                <w:i/>
                <w:iCs/>
                <w:highlight w:val="yellow"/>
                <w:lang w:val="en-GB" w:bidi="fa-IR"/>
              </w:rPr>
            </w:pPr>
            <w:r w:rsidRPr="005B4B63">
              <w:rPr>
                <w:i/>
                <w:iCs/>
                <w:highlight w:val="yellow"/>
                <w:lang w:val="en-GB" w:bidi="fa-IR"/>
              </w:rPr>
              <w:t>S</w:t>
            </w:r>
          </w:p>
        </w:tc>
        <w:tc>
          <w:tcPr>
            <w:tcW w:w="0" w:type="auto"/>
            <w:vAlign w:val="center"/>
          </w:tcPr>
          <w:p w14:paraId="7B3CBDFB" w14:textId="77777777" w:rsidR="000B7F2B" w:rsidRPr="005B4B63" w:rsidRDefault="000B7F2B" w:rsidP="00832C5C">
            <w:pPr>
              <w:spacing w:line="240" w:lineRule="auto"/>
              <w:rPr>
                <w:highlight w:val="yellow"/>
                <w:lang w:val="en-GB" w:bidi="fa-IR"/>
              </w:rPr>
            </w:pPr>
            <w:r w:rsidRPr="005B4B63">
              <w:rPr>
                <w:highlight w:val="yellow"/>
                <w:lang w:val="en-GB" w:bidi="fa-IR"/>
              </w:rPr>
              <w:t xml:space="preserve">The set of all urban roads (alley, auxiliary street, main street, boulevard, expressway) </w:t>
            </w:r>
          </w:p>
        </w:tc>
      </w:tr>
      <w:tr w:rsidR="000B7F2B" w:rsidRPr="005B4B63" w14:paraId="4A2A63EA" w14:textId="77777777" w:rsidTr="00467E5F">
        <w:trPr>
          <w:jc w:val="center"/>
        </w:trPr>
        <w:tc>
          <w:tcPr>
            <w:tcW w:w="0" w:type="auto"/>
            <w:vAlign w:val="center"/>
          </w:tcPr>
          <w:p w14:paraId="1D621193" w14:textId="2565A9A2" w:rsidR="000B7F2B" w:rsidRPr="005B4B63" w:rsidRDefault="00000000" w:rsidP="005B4B63">
            <w:pPr>
              <w:spacing w:line="240" w:lineRule="auto"/>
              <w:jc w:val="center"/>
              <w:rPr>
                <w:highlight w:val="yellow"/>
                <w:lang w:val="en-GB" w:bidi="fa-IR"/>
              </w:rPr>
            </w:pPr>
            <m:oMathPara>
              <m:oMath>
                <m:sSub>
                  <m:sSubPr>
                    <m:ctrlPr>
                      <w:rPr>
                        <w:rFonts w:ascii="Cambria Math" w:hAnsi="Cambria Math"/>
                        <w:i/>
                        <w:highlight w:val="yellow"/>
                        <w:lang w:bidi="fa-IR"/>
                      </w:rPr>
                    </m:ctrlPr>
                  </m:sSubPr>
                  <m:e>
                    <m:r>
                      <w:rPr>
                        <w:rFonts w:ascii="Cambria Math"/>
                        <w:highlight w:val="yellow"/>
                        <w:lang w:bidi="fa-IR"/>
                      </w:rPr>
                      <m:t>d</m:t>
                    </m:r>
                  </m:e>
                  <m:sub>
                    <m:r>
                      <w:rPr>
                        <w:rFonts w:ascii="Cambria Math"/>
                        <w:highlight w:val="yellow"/>
                        <w:lang w:bidi="fa-IR"/>
                      </w:rPr>
                      <m:t>ijs</m:t>
                    </m:r>
                  </m:sub>
                </m:sSub>
              </m:oMath>
            </m:oMathPara>
          </w:p>
        </w:tc>
        <w:tc>
          <w:tcPr>
            <w:tcW w:w="0" w:type="auto"/>
            <w:vAlign w:val="center"/>
          </w:tcPr>
          <w:p w14:paraId="564903FA" w14:textId="77777777" w:rsidR="000B7F2B" w:rsidRPr="005B4B63" w:rsidRDefault="000B7F2B" w:rsidP="00832C5C">
            <w:pPr>
              <w:spacing w:line="240" w:lineRule="auto"/>
              <w:rPr>
                <w:highlight w:val="yellow"/>
                <w:lang w:val="en-GB" w:bidi="fa-IR"/>
              </w:rPr>
            </w:pPr>
            <w:r w:rsidRPr="005B4B63">
              <w:rPr>
                <w:highlight w:val="yellow"/>
                <w:lang w:val="en-GB" w:bidi="fa-IR"/>
              </w:rPr>
              <w:t xml:space="preserve">Distance of segment </w:t>
            </w:r>
            <w:r w:rsidRPr="005B4B63">
              <w:rPr>
                <w:i/>
                <w:iCs/>
                <w:highlight w:val="yellow"/>
                <w:lang w:val="en-GB" w:bidi="fa-IR"/>
              </w:rPr>
              <w:t>s</w:t>
            </w:r>
            <w:r w:rsidRPr="005B4B63">
              <w:rPr>
                <w:highlight w:val="yellow"/>
                <w:lang w:val="en-GB" w:bidi="fa-IR"/>
              </w:rPr>
              <w:t xml:space="preserve"> of the route from node </w:t>
            </w:r>
            <w:r w:rsidRPr="005B4B63">
              <w:rPr>
                <w:i/>
                <w:iCs/>
                <w:highlight w:val="yellow"/>
                <w:lang w:val="en-GB" w:bidi="fa-IR"/>
              </w:rPr>
              <w:t>i</w:t>
            </w:r>
            <w:r w:rsidRPr="005B4B63">
              <w:rPr>
                <w:highlight w:val="yellow"/>
                <w:lang w:val="en-GB" w:bidi="fa-IR"/>
              </w:rPr>
              <w:t xml:space="preserve"> to </w:t>
            </w:r>
            <w:r w:rsidRPr="005B4B63">
              <w:rPr>
                <w:i/>
                <w:iCs/>
                <w:highlight w:val="yellow"/>
                <w:lang w:val="en-GB" w:bidi="fa-IR"/>
              </w:rPr>
              <w:t xml:space="preserve">j </w:t>
            </w:r>
            <w:r w:rsidRPr="005B4B63">
              <w:rPr>
                <w:highlight w:val="yellow"/>
                <w:lang w:val="en-GB" w:bidi="fa-IR"/>
              </w:rPr>
              <w:t>(meter)</w:t>
            </w:r>
          </w:p>
        </w:tc>
      </w:tr>
      <w:tr w:rsidR="000B7F2B" w:rsidRPr="005B4B63" w14:paraId="21609FC4" w14:textId="77777777" w:rsidTr="00467E5F">
        <w:trPr>
          <w:jc w:val="center"/>
        </w:trPr>
        <w:tc>
          <w:tcPr>
            <w:tcW w:w="0" w:type="auto"/>
            <w:vAlign w:val="center"/>
          </w:tcPr>
          <w:p w14:paraId="5747D688" w14:textId="7802A075" w:rsidR="000B7F2B" w:rsidRPr="005B4B63" w:rsidRDefault="00000000" w:rsidP="005B4B63">
            <w:pPr>
              <w:spacing w:line="240" w:lineRule="auto"/>
              <w:jc w:val="center"/>
              <w:rPr>
                <w:highlight w:val="yellow"/>
                <w:lang w:val="en-GB" w:bidi="fa-IR"/>
              </w:rPr>
            </w:pPr>
            <m:oMathPara>
              <m:oMath>
                <m:sSub>
                  <m:sSubPr>
                    <m:ctrlPr>
                      <w:rPr>
                        <w:rFonts w:ascii="Cambria Math" w:hAnsi="Cambria Math"/>
                        <w:i/>
                        <w:highlight w:val="yellow"/>
                        <w:lang w:bidi="fa-IR"/>
                      </w:rPr>
                    </m:ctrlPr>
                  </m:sSubPr>
                  <m:e>
                    <m:r>
                      <w:rPr>
                        <w:rFonts w:ascii="Cambria Math"/>
                        <w:highlight w:val="yellow"/>
                        <w:lang w:bidi="fa-IR"/>
                      </w:rPr>
                      <m:t>τ</m:t>
                    </m:r>
                  </m:e>
                  <m:sub>
                    <m:r>
                      <w:rPr>
                        <w:rFonts w:ascii="Cambria Math"/>
                        <w:highlight w:val="yellow"/>
                        <w:lang w:bidi="fa-IR"/>
                      </w:rPr>
                      <m:t>s</m:t>
                    </m:r>
                  </m:sub>
                </m:sSub>
              </m:oMath>
            </m:oMathPara>
          </w:p>
        </w:tc>
        <w:tc>
          <w:tcPr>
            <w:tcW w:w="0" w:type="auto"/>
            <w:vAlign w:val="center"/>
          </w:tcPr>
          <w:p w14:paraId="79FE0707" w14:textId="77777777" w:rsidR="000B7F2B" w:rsidRPr="005B4B63" w:rsidRDefault="000B7F2B" w:rsidP="00832C5C">
            <w:pPr>
              <w:spacing w:line="240" w:lineRule="auto"/>
              <w:rPr>
                <w:highlight w:val="yellow"/>
                <w:lang w:val="en-GB" w:bidi="fa-IR"/>
              </w:rPr>
            </w:pPr>
            <w:r w:rsidRPr="005B4B63">
              <w:rPr>
                <w:highlight w:val="yellow"/>
                <w:lang w:val="en-GB" w:bidi="fa-IR"/>
              </w:rPr>
              <w:t xml:space="preserve">Transition time from segment </w:t>
            </w:r>
            <w:r w:rsidRPr="005B4B63">
              <w:rPr>
                <w:i/>
                <w:iCs/>
                <w:highlight w:val="yellow"/>
                <w:lang w:val="en-GB" w:bidi="fa-IR"/>
              </w:rPr>
              <w:t>s</w:t>
            </w:r>
            <w:r w:rsidRPr="005B4B63">
              <w:rPr>
                <w:highlight w:val="yellow"/>
                <w:lang w:val="en-GB" w:bidi="fa-IR"/>
              </w:rPr>
              <w:t xml:space="preserve"> to </w:t>
            </w:r>
            <w:r w:rsidRPr="005B4B63">
              <w:rPr>
                <w:i/>
                <w:iCs/>
                <w:highlight w:val="yellow"/>
                <w:lang w:val="en-GB" w:bidi="fa-IR"/>
              </w:rPr>
              <w:t>s</w:t>
            </w:r>
            <w:r w:rsidRPr="005B4B63">
              <w:rPr>
                <w:highlight w:val="yellow"/>
                <w:lang w:val="en-GB" w:bidi="fa-IR"/>
              </w:rPr>
              <w:t xml:space="preserve">+1 on the route from node </w:t>
            </w:r>
            <w:r w:rsidRPr="005B4B63">
              <w:rPr>
                <w:i/>
                <w:iCs/>
                <w:highlight w:val="yellow"/>
                <w:lang w:val="en-GB" w:bidi="fa-IR"/>
              </w:rPr>
              <w:t>i</w:t>
            </w:r>
            <w:r w:rsidRPr="005B4B63">
              <w:rPr>
                <w:highlight w:val="yellow"/>
                <w:lang w:val="en-GB" w:bidi="fa-IR"/>
              </w:rPr>
              <w:t xml:space="preserve"> to </w:t>
            </w:r>
            <w:r w:rsidRPr="005B4B63">
              <w:rPr>
                <w:i/>
                <w:iCs/>
                <w:highlight w:val="yellow"/>
                <w:lang w:val="en-GB" w:bidi="fa-IR"/>
              </w:rPr>
              <w:t>j</w:t>
            </w:r>
            <w:r w:rsidRPr="005B4B63">
              <w:rPr>
                <w:highlight w:val="yellow"/>
                <w:lang w:val="en-GB" w:bidi="fa-IR"/>
              </w:rPr>
              <w:t xml:space="preserve"> (equal to intermediate nodes on the route from node </w:t>
            </w:r>
            <w:r w:rsidRPr="005B4B63">
              <w:rPr>
                <w:i/>
                <w:iCs/>
                <w:highlight w:val="yellow"/>
                <w:lang w:val="en-GB" w:bidi="fa-IR"/>
              </w:rPr>
              <w:t>i</w:t>
            </w:r>
            <w:r w:rsidRPr="005B4B63">
              <w:rPr>
                <w:highlight w:val="yellow"/>
                <w:lang w:val="en-GB" w:bidi="fa-IR"/>
              </w:rPr>
              <w:t xml:space="preserve"> to </w:t>
            </w:r>
            <w:r w:rsidRPr="005B4B63">
              <w:rPr>
                <w:i/>
                <w:iCs/>
                <w:highlight w:val="yellow"/>
                <w:lang w:val="en-GB" w:bidi="fa-IR"/>
              </w:rPr>
              <w:t>j</w:t>
            </w:r>
            <w:r w:rsidRPr="005B4B63">
              <w:rPr>
                <w:highlight w:val="yellow"/>
                <w:lang w:val="en-GB" w:bidi="fa-IR"/>
              </w:rPr>
              <w:t>) (seconds)</w:t>
            </w:r>
          </w:p>
        </w:tc>
      </w:tr>
      <w:tr w:rsidR="000B7F2B" w:rsidRPr="005B4B63" w14:paraId="377CC3CF" w14:textId="77777777" w:rsidTr="00467E5F">
        <w:trPr>
          <w:jc w:val="center"/>
        </w:trPr>
        <w:tc>
          <w:tcPr>
            <w:tcW w:w="0" w:type="auto"/>
            <w:vAlign w:val="center"/>
          </w:tcPr>
          <w:p w14:paraId="12DDDE60" w14:textId="77777777" w:rsidR="000B7F2B" w:rsidRPr="005B4B63" w:rsidRDefault="000B7F2B" w:rsidP="00832C5C">
            <w:pPr>
              <w:spacing w:line="240" w:lineRule="auto"/>
              <w:jc w:val="center"/>
              <w:rPr>
                <w:highlight w:val="yellow"/>
                <w:lang w:val="en-GB" w:bidi="fa-IR"/>
              </w:rPr>
            </w:pPr>
            <w:r w:rsidRPr="005B4B63">
              <w:rPr>
                <w:position w:val="-4"/>
                <w:highlight w:val="yellow"/>
                <w:lang w:bidi="fa-IR"/>
              </w:rPr>
              <w:object w:dxaOrig="180" w:dyaOrig="180" w14:anchorId="6B7DE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9.5pt" o:ole="">
                  <v:imagedata r:id="rId13" o:title=""/>
                </v:shape>
                <o:OLEObject Type="Embed" ProgID="Equation.DSMT4" ShapeID="_x0000_i1032" DrawAspect="Content" ObjectID="_1718358542" r:id="rId14"/>
              </w:object>
            </w:r>
          </w:p>
        </w:tc>
        <w:tc>
          <w:tcPr>
            <w:tcW w:w="0" w:type="auto"/>
            <w:vAlign w:val="center"/>
          </w:tcPr>
          <w:p w14:paraId="64A8B6E1" w14:textId="77777777" w:rsidR="000B7F2B" w:rsidRPr="005B4B63" w:rsidRDefault="000B7F2B" w:rsidP="00832C5C">
            <w:pPr>
              <w:spacing w:line="240" w:lineRule="auto"/>
              <w:rPr>
                <w:highlight w:val="yellow"/>
                <w:lang w:val="en-GB" w:bidi="fa-IR"/>
              </w:rPr>
            </w:pPr>
            <w:r w:rsidRPr="005B4B63">
              <w:rPr>
                <w:highlight w:val="yellow"/>
                <w:lang w:val="en-GB" w:bidi="fa-IR"/>
              </w:rPr>
              <w:t>Number of traffic periods</w:t>
            </w:r>
          </w:p>
        </w:tc>
      </w:tr>
      <w:tr w:rsidR="000B7F2B" w:rsidRPr="005B4B63" w14:paraId="7640E03C" w14:textId="77777777" w:rsidTr="00467E5F">
        <w:trPr>
          <w:jc w:val="center"/>
        </w:trPr>
        <w:tc>
          <w:tcPr>
            <w:tcW w:w="0" w:type="auto"/>
            <w:vAlign w:val="center"/>
          </w:tcPr>
          <w:p w14:paraId="4870AF85" w14:textId="0A08DE9B" w:rsidR="000B7F2B" w:rsidRPr="005B4B63" w:rsidRDefault="00000000" w:rsidP="005B4B63">
            <w:pPr>
              <w:spacing w:line="240" w:lineRule="auto"/>
              <w:jc w:val="center"/>
              <w:rPr>
                <w:highlight w:val="yellow"/>
                <w:lang w:val="en-GB" w:bidi="fa-IR"/>
              </w:rPr>
            </w:pPr>
            <m:oMathPara>
              <m:oMath>
                <m:sSub>
                  <m:sSubPr>
                    <m:ctrlPr>
                      <w:rPr>
                        <w:rFonts w:ascii="Cambria Math" w:hAnsi="Cambria Math"/>
                        <w:i/>
                        <w:highlight w:val="yellow"/>
                        <w:lang w:bidi="fa-IR"/>
                      </w:rPr>
                    </m:ctrlPr>
                  </m:sSubPr>
                  <m:e>
                    <m:r>
                      <w:rPr>
                        <w:rFonts w:ascii="Cambria Math"/>
                        <w:highlight w:val="yellow"/>
                        <w:lang w:bidi="fa-IR"/>
                      </w:rPr>
                      <m:t>U</m:t>
                    </m:r>
                  </m:e>
                  <m:sub>
                    <m:r>
                      <w:rPr>
                        <w:rFonts w:ascii="Cambria Math"/>
                        <w:highlight w:val="yellow"/>
                        <w:lang w:bidi="fa-IR"/>
                      </w:rPr>
                      <m:t>t</m:t>
                    </m:r>
                  </m:sub>
                </m:sSub>
              </m:oMath>
            </m:oMathPara>
          </w:p>
        </w:tc>
        <w:tc>
          <w:tcPr>
            <w:tcW w:w="0" w:type="auto"/>
            <w:vAlign w:val="center"/>
          </w:tcPr>
          <w:p w14:paraId="260A5A8F" w14:textId="09E1FCEF" w:rsidR="000B7F2B" w:rsidRPr="005B4B63" w:rsidRDefault="000B7F2B" w:rsidP="005B4B63">
            <w:pPr>
              <w:spacing w:line="240" w:lineRule="auto"/>
              <w:rPr>
                <w:highlight w:val="yellow"/>
                <w:lang w:val="en-GB" w:bidi="fa-IR"/>
              </w:rPr>
            </w:pPr>
            <w:r w:rsidRPr="005B4B63">
              <w:rPr>
                <w:highlight w:val="yellow"/>
                <w:lang w:val="en-GB" w:bidi="fa-IR"/>
              </w:rPr>
              <w:t xml:space="preserve">Bottom of the range in traffic period </w:t>
            </w:r>
            <w:r w:rsidRPr="005B4B63">
              <w:rPr>
                <w:i/>
                <w:iCs/>
                <w:highlight w:val="yellow"/>
                <w:lang w:val="en-GB" w:bidi="fa-IR"/>
              </w:rPr>
              <w:t>t</w:t>
            </w:r>
            <w:r w:rsidRPr="005B4B63">
              <w:rPr>
                <w:highlight w:val="yellow"/>
                <w:lang w:val="en-GB" w:bidi="fa-IR"/>
              </w:rPr>
              <w:t xml:space="preserve"> (the range for this period is equal to </w:t>
            </w:r>
            <m:oMath>
              <m:r>
                <w:rPr>
                  <w:rFonts w:ascii="Cambria Math" w:hAnsi="Cambria Math"/>
                  <w:highlight w:val="yellow"/>
                  <w:lang w:val="en-GB" w:bidi="fa-IR"/>
                </w:rPr>
                <m:t>(</m:t>
              </m:r>
              <m:d>
                <m:dPr>
                  <m:begChr m:val=""/>
                  <m:endChr m:val=""/>
                  <m:ctrlPr>
                    <w:rPr>
                      <w:rFonts w:ascii="Cambria Math" w:hAnsi="Cambria Math" w:cs="B Nazanin"/>
                      <w:i/>
                      <w:highlight w:val="yellow"/>
                      <w:lang w:bidi="fa-IR"/>
                    </w:rPr>
                  </m:ctrlPr>
                </m:dPr>
                <m:e>
                  <m:sSub>
                    <m:sSubPr>
                      <m:ctrlPr>
                        <w:rPr>
                          <w:rFonts w:ascii="Cambria Math" w:hAnsi="Cambria Math" w:cs="B Nazanin"/>
                          <w:i/>
                          <w:highlight w:val="yellow"/>
                          <w:lang w:bidi="fa-IR"/>
                        </w:rPr>
                      </m:ctrlPr>
                    </m:sSubPr>
                    <m:e>
                      <m:r>
                        <w:rPr>
                          <w:rFonts w:ascii="Cambria Math" w:cs="B Nazanin"/>
                          <w:highlight w:val="yellow"/>
                          <w:lang w:bidi="fa-IR"/>
                        </w:rPr>
                        <m:t>U</m:t>
                      </m:r>
                    </m:e>
                    <m:sub>
                      <m:r>
                        <w:rPr>
                          <w:rFonts w:ascii="Cambria Math" w:cs="B Nazanin"/>
                          <w:highlight w:val="yellow"/>
                          <w:lang w:bidi="fa-IR"/>
                        </w:rPr>
                        <m:t>t</m:t>
                      </m:r>
                    </m:sub>
                  </m:sSub>
                  <m:r>
                    <w:rPr>
                      <w:rFonts w:ascii="Cambria Math" w:cs="B Nazanin"/>
                      <w:highlight w:val="yellow"/>
                      <w:lang w:bidi="fa-IR"/>
                    </w:rPr>
                    <m:t>,</m:t>
                  </m:r>
                  <m:sSub>
                    <m:sSubPr>
                      <m:ctrlPr>
                        <w:rPr>
                          <w:rFonts w:ascii="Cambria Math" w:hAnsi="Cambria Math" w:cs="B Nazanin"/>
                          <w:i/>
                          <w:highlight w:val="yellow"/>
                          <w:lang w:bidi="fa-IR"/>
                        </w:rPr>
                      </m:ctrlPr>
                    </m:sSubPr>
                    <m:e>
                      <m:r>
                        <w:rPr>
                          <w:rFonts w:ascii="Cambria Math" w:cs="B Nazanin"/>
                          <w:highlight w:val="yellow"/>
                          <w:lang w:bidi="fa-IR"/>
                        </w:rPr>
                        <m:t>U</m:t>
                      </m:r>
                    </m:e>
                    <m:sub>
                      <m:r>
                        <w:rPr>
                          <w:rFonts w:ascii="Cambria Math" w:cs="B Nazanin"/>
                          <w:highlight w:val="yellow"/>
                          <w:lang w:bidi="fa-IR"/>
                        </w:rPr>
                        <m:t>t+1</m:t>
                      </m:r>
                    </m:sub>
                  </m:sSub>
                  <m:r>
                    <w:rPr>
                      <w:rFonts w:ascii="Cambria Math" w:cs="B Nazanin"/>
                      <w:highlight w:val="yellow"/>
                      <w:lang w:bidi="fa-IR"/>
                    </w:rPr>
                    <m:t>]</m:t>
                  </m:r>
                </m:e>
              </m:d>
            </m:oMath>
            <w:r w:rsidRPr="005B4B63">
              <w:rPr>
                <w:highlight w:val="yellow"/>
                <w:lang w:val="en-GB" w:bidi="fa-IR"/>
              </w:rPr>
              <w:t>)</w:t>
            </w:r>
          </w:p>
        </w:tc>
      </w:tr>
      <w:tr w:rsidR="000B7F2B" w:rsidRPr="001234EA" w14:paraId="5D71F745" w14:textId="77777777" w:rsidTr="00467E5F">
        <w:trPr>
          <w:jc w:val="center"/>
        </w:trPr>
        <w:tc>
          <w:tcPr>
            <w:tcW w:w="0" w:type="auto"/>
            <w:tcBorders>
              <w:bottom w:val="single" w:sz="4" w:space="0" w:color="auto"/>
            </w:tcBorders>
            <w:vAlign w:val="center"/>
          </w:tcPr>
          <w:p w14:paraId="31E75828" w14:textId="3FCB4946" w:rsidR="000B7F2B" w:rsidRPr="005B4B63" w:rsidRDefault="00000000" w:rsidP="005B4B63">
            <w:pPr>
              <w:spacing w:line="240" w:lineRule="auto"/>
              <w:jc w:val="center"/>
              <w:rPr>
                <w:highlight w:val="yellow"/>
                <w:lang w:val="en-GB" w:bidi="fa-IR"/>
              </w:rPr>
            </w:pPr>
            <m:oMathPara>
              <m:oMath>
                <m:sSubSup>
                  <m:sSubSupPr>
                    <m:ctrlPr>
                      <w:rPr>
                        <w:rFonts w:ascii="Cambria Math" w:hAnsi="Cambria Math"/>
                        <w:i/>
                        <w:highlight w:val="yellow"/>
                        <w:lang w:bidi="fa-IR"/>
                      </w:rPr>
                    </m:ctrlPr>
                  </m:sSubSupPr>
                  <m:e>
                    <m:r>
                      <w:rPr>
                        <w:rFonts w:ascii="Cambria Math"/>
                        <w:highlight w:val="yellow"/>
                        <w:lang w:bidi="fa-IR"/>
                      </w:rPr>
                      <m:t>l</m:t>
                    </m:r>
                  </m:e>
                  <m:sub>
                    <m:r>
                      <w:rPr>
                        <w:rFonts w:ascii="Cambria Math"/>
                        <w:highlight w:val="yellow"/>
                        <w:lang w:bidi="fa-IR"/>
                      </w:rPr>
                      <m:t>ijsf</m:t>
                    </m:r>
                  </m:sub>
                  <m:sup>
                    <m:r>
                      <w:rPr>
                        <w:rFonts w:ascii="Cambria Math"/>
                        <w:highlight w:val="yellow"/>
                        <w:lang w:bidi="fa-IR"/>
                      </w:rPr>
                      <m:t>t</m:t>
                    </m:r>
                  </m:sup>
                </m:sSubSup>
              </m:oMath>
            </m:oMathPara>
          </w:p>
        </w:tc>
        <w:tc>
          <w:tcPr>
            <w:tcW w:w="0" w:type="auto"/>
            <w:tcBorders>
              <w:bottom w:val="single" w:sz="4" w:space="0" w:color="auto"/>
            </w:tcBorders>
            <w:vAlign w:val="center"/>
          </w:tcPr>
          <w:p w14:paraId="132DC1D6" w14:textId="77777777" w:rsidR="000B7F2B" w:rsidRPr="00467E5F" w:rsidRDefault="000B7F2B" w:rsidP="00832C5C">
            <w:pPr>
              <w:spacing w:line="240" w:lineRule="auto"/>
              <w:rPr>
                <w:i/>
                <w:iCs/>
                <w:rtl/>
                <w:lang w:val="en-GB" w:bidi="fa-IR"/>
              </w:rPr>
            </w:pPr>
            <w:r w:rsidRPr="005B4B63">
              <w:rPr>
                <w:highlight w:val="yellow"/>
                <w:lang w:val="en-GB" w:bidi="fa-IR"/>
              </w:rPr>
              <w:t xml:space="preserve">Percentage of the traversed distance in segment </w:t>
            </w:r>
            <w:r w:rsidRPr="005B4B63">
              <w:rPr>
                <w:i/>
                <w:iCs/>
                <w:highlight w:val="yellow"/>
                <w:lang w:val="en-GB" w:bidi="fa-IR"/>
              </w:rPr>
              <w:t>s</w:t>
            </w:r>
            <w:r w:rsidRPr="005B4B63">
              <w:rPr>
                <w:highlight w:val="yellow"/>
                <w:lang w:val="en-GB" w:bidi="fa-IR"/>
              </w:rPr>
              <w:t xml:space="preserve"> of the route from node </w:t>
            </w:r>
            <w:r w:rsidRPr="005B4B63">
              <w:rPr>
                <w:i/>
                <w:iCs/>
                <w:highlight w:val="yellow"/>
                <w:lang w:val="en-GB" w:bidi="fa-IR"/>
              </w:rPr>
              <w:t>i</w:t>
            </w:r>
            <w:r w:rsidRPr="005B4B63">
              <w:rPr>
                <w:highlight w:val="yellow"/>
                <w:lang w:val="en-GB" w:bidi="fa-IR"/>
              </w:rPr>
              <w:t xml:space="preserve"> to </w:t>
            </w:r>
            <w:r w:rsidRPr="005B4B63">
              <w:rPr>
                <w:i/>
                <w:iCs/>
                <w:highlight w:val="yellow"/>
                <w:lang w:val="en-GB" w:bidi="fa-IR"/>
              </w:rPr>
              <w:t>j</w:t>
            </w:r>
            <w:r w:rsidRPr="005B4B63">
              <w:rPr>
                <w:highlight w:val="yellow"/>
                <w:lang w:val="en-GB" w:bidi="fa-IR"/>
              </w:rPr>
              <w:t xml:space="preserve"> in traffic mode </w:t>
            </w:r>
            <w:r w:rsidRPr="005B4B63">
              <w:rPr>
                <w:i/>
                <w:iCs/>
                <w:highlight w:val="yellow"/>
                <w:lang w:val="en-GB" w:bidi="fa-IR"/>
              </w:rPr>
              <w:t xml:space="preserve">f </w:t>
            </w:r>
            <w:r w:rsidRPr="005B4B63">
              <w:rPr>
                <w:highlight w:val="yellow"/>
                <w:lang w:val="en-GB" w:bidi="fa-IR"/>
              </w:rPr>
              <w:t xml:space="preserve">and traffic </w:t>
            </w:r>
            <w:r w:rsidRPr="005B4B63">
              <w:rPr>
                <w:highlight w:val="yellow"/>
                <w:lang w:val="en-GB" w:bidi="fa-IR"/>
              </w:rPr>
              <w:lastRenderedPageBreak/>
              <w:t xml:space="preserve">period </w:t>
            </w:r>
            <w:r w:rsidRPr="005B4B63">
              <w:rPr>
                <w:i/>
                <w:iCs/>
                <w:highlight w:val="yellow"/>
                <w:lang w:val="en-GB" w:bidi="fa-IR"/>
              </w:rPr>
              <w:t>t</w:t>
            </w:r>
          </w:p>
        </w:tc>
      </w:tr>
    </w:tbl>
    <w:p w14:paraId="78280BAC" w14:textId="755E7925" w:rsidR="000B7F2B" w:rsidRPr="00467E5F" w:rsidRDefault="000B7F2B" w:rsidP="00213CA0">
      <w:pPr>
        <w:pStyle w:val="MDPI31text"/>
        <w:spacing w:before="240"/>
        <w:rPr>
          <w:szCs w:val="20"/>
          <w:lang w:val="en-GB" w:bidi="fa-IR"/>
        </w:rPr>
      </w:pPr>
      <w:r w:rsidRPr="00467E5F">
        <w:rPr>
          <w:szCs w:val="20"/>
          <w:lang w:val="en-GB" w:bidi="fa-IR"/>
        </w:rPr>
        <w:lastRenderedPageBreak/>
        <w:t xml:space="preserve">The </w:t>
      </w:r>
      <w:r w:rsidRPr="00467E5F">
        <w:rPr>
          <w:rFonts w:asciiTheme="majorBidi" w:hAnsiTheme="majorBidi" w:cstheme="majorBidi"/>
          <w:szCs w:val="20"/>
        </w:rPr>
        <w:t>review</w:t>
      </w:r>
      <w:r w:rsidRPr="00467E5F">
        <w:rPr>
          <w:szCs w:val="20"/>
          <w:lang w:val="en-GB" w:bidi="fa-IR"/>
        </w:rPr>
        <w:t xml:space="preserve"> of the literature and the reviewed models indicate that speed is a crucial factor in environmental pollution. The basic issue </w:t>
      </w:r>
      <w:r w:rsidR="000719EA">
        <w:rPr>
          <w:szCs w:val="20"/>
          <w:lang w:val="en-GB" w:bidi="fa-IR"/>
        </w:rPr>
        <w:t>(</w:t>
      </w:r>
      <w:r w:rsidRPr="00467E5F">
        <w:rPr>
          <w:szCs w:val="20"/>
          <w:lang w:val="en-GB" w:bidi="fa-IR"/>
        </w:rPr>
        <w:t>often ignored during modelling</w:t>
      </w:r>
      <w:r w:rsidR="000719EA">
        <w:rPr>
          <w:szCs w:val="20"/>
          <w:lang w:val="en-GB" w:bidi="fa-IR"/>
        </w:rPr>
        <w:t>)</w:t>
      </w:r>
      <w:r w:rsidRPr="00467E5F">
        <w:rPr>
          <w:szCs w:val="20"/>
          <w:lang w:val="en-GB" w:bidi="fa-IR"/>
        </w:rPr>
        <w:t xml:space="preserve"> is that speed is a function of the route, varying in different routes. The speed of a vehicle on an expressway is higher than that on main or auxiliary streets or is higher on the intercity roads than in urban areas. In a transportation problem, the traversed distance between two nodes can be a combination of </w:t>
      </w:r>
      <w:r w:rsidRPr="00467E5F">
        <w:rPr>
          <w:rFonts w:asciiTheme="majorBidi" w:hAnsiTheme="majorBidi" w:cstheme="majorBidi"/>
          <w:szCs w:val="20"/>
        </w:rPr>
        <w:t>different</w:t>
      </w:r>
      <w:r w:rsidRPr="00467E5F">
        <w:rPr>
          <w:szCs w:val="20"/>
          <w:lang w:val="en-GB" w:bidi="fa-IR"/>
        </w:rPr>
        <w:t xml:space="preserve"> segments. Any change of the road type (from one segment to another) requires an intermediate node. In this situation, the route nature changes since in this node, the change occurs in terms of the vehicle speed, for instance, when a vehicle veers from an auxiliary street into the main one, which is wider and more crowded. This typically happens at intersections and </w:t>
      </w:r>
      <w:r w:rsidRPr="00467E5F">
        <w:rPr>
          <w:rStyle w:val="tlid-translation"/>
          <w:szCs w:val="20"/>
          <w:lang w:val="en"/>
        </w:rPr>
        <w:t>assuming a traffic light</w:t>
      </w:r>
      <w:r w:rsidRPr="00467E5F">
        <w:rPr>
          <w:szCs w:val="20"/>
          <w:lang w:val="en-GB" w:bidi="fa-IR"/>
        </w:rPr>
        <w:t xml:space="preserve">, </w:t>
      </w:r>
      <w:r w:rsidRPr="00467E5F">
        <w:rPr>
          <w:rStyle w:val="tlid-translation"/>
          <w:szCs w:val="20"/>
          <w:lang w:val="en"/>
        </w:rPr>
        <w:t xml:space="preserve">the time to cross the </w:t>
      </w:r>
      <w:r w:rsidRPr="00467E5F">
        <w:rPr>
          <w:szCs w:val="20"/>
          <w:lang w:val="en-GB" w:bidi="fa-IR"/>
        </w:rPr>
        <w:t xml:space="preserve">intermediate </w:t>
      </w:r>
      <w:r w:rsidRPr="00467E5F">
        <w:rPr>
          <w:rStyle w:val="tlid-translation"/>
          <w:szCs w:val="20"/>
          <w:lang w:val="en"/>
        </w:rPr>
        <w:t>node should be considered</w:t>
      </w:r>
      <w:r w:rsidRPr="00467E5F">
        <w:rPr>
          <w:szCs w:val="20"/>
          <w:lang w:val="en-GB" w:bidi="fa-IR"/>
        </w:rPr>
        <w:t xml:space="preserve">. Here, the average stoppage time at a red light can be considered as the time needed to go through the intermediate node. </w:t>
      </w:r>
      <w:r w:rsidRPr="005B4B63">
        <w:rPr>
          <w:szCs w:val="20"/>
          <w:highlight w:val="yellow"/>
          <w:lang w:val="en-GB" w:bidi="fa-IR"/>
        </w:rPr>
        <w:t xml:space="preserve">Therefore, </w:t>
      </w:r>
      <m:oMath>
        <m:sSub>
          <m:sSubPr>
            <m:ctrlPr>
              <w:rPr>
                <w:rFonts w:ascii="Cambria Math" w:hAnsi="Cambria Math"/>
                <w:i/>
                <w:szCs w:val="20"/>
                <w:highlight w:val="yellow"/>
                <w:lang w:bidi="fa-IR"/>
              </w:rPr>
            </m:ctrlPr>
          </m:sSubPr>
          <m:e>
            <m:r>
              <w:rPr>
                <w:rFonts w:ascii="Cambria Math"/>
                <w:szCs w:val="20"/>
                <w:highlight w:val="yellow"/>
                <w:lang w:bidi="fa-IR"/>
              </w:rPr>
              <m:t>τ</m:t>
            </m:r>
          </m:e>
          <m:sub>
            <m:r>
              <w:rPr>
                <w:rFonts w:ascii="Cambria Math"/>
                <w:szCs w:val="20"/>
                <w:highlight w:val="yellow"/>
                <w:lang w:bidi="fa-IR"/>
              </w:rPr>
              <m:t>s</m:t>
            </m:r>
          </m:sub>
        </m:sSub>
      </m:oMath>
      <w:r w:rsidR="005B4B63">
        <w:rPr>
          <w:szCs w:val="20"/>
          <w:highlight w:val="yellow"/>
          <w:lang w:bidi="fa-IR"/>
        </w:rPr>
        <w:t xml:space="preserve"> </w:t>
      </w:r>
      <w:r w:rsidRPr="005B4B63">
        <w:rPr>
          <w:szCs w:val="20"/>
          <w:highlight w:val="yellow"/>
          <w:lang w:val="en-GB" w:bidi="fa-IR"/>
        </w:rPr>
        <w:t>is</w:t>
      </w:r>
      <w:r w:rsidRPr="00467E5F">
        <w:rPr>
          <w:szCs w:val="20"/>
          <w:lang w:val="en-GB" w:bidi="fa-IR"/>
        </w:rPr>
        <w:t xml:space="preserve"> considered in the modelling. On some occasions, road type change happens due to a junction or roundabout (without traffic light). In case of congestion, the vehicle stops and starts again (</w:t>
      </w:r>
      <w:r w:rsidRPr="00467E5F">
        <w:rPr>
          <w:szCs w:val="20"/>
        </w:rPr>
        <w:t>repetitiously</w:t>
      </w:r>
      <w:r w:rsidRPr="00467E5F">
        <w:rPr>
          <w:szCs w:val="20"/>
          <w:lang w:val="en-GB" w:bidi="fa-IR"/>
        </w:rPr>
        <w:t xml:space="preserve">), which is </w:t>
      </w:r>
      <w:r w:rsidR="003C0862" w:rsidRPr="00467E5F">
        <w:rPr>
          <w:szCs w:val="20"/>
          <w:lang w:val="en-GB" w:bidi="fa-IR"/>
        </w:rPr>
        <w:t>like</w:t>
      </w:r>
      <w:r w:rsidRPr="00467E5F">
        <w:rPr>
          <w:szCs w:val="20"/>
          <w:lang w:val="en-GB" w:bidi="fa-IR"/>
        </w:rPr>
        <w:t xml:space="preserve"> moving through congested traffic modes, and the time is calculated </w:t>
      </w:r>
      <w:r w:rsidR="000719EA">
        <w:rPr>
          <w:szCs w:val="20"/>
          <w:lang w:val="en-GB" w:bidi="fa-IR"/>
        </w:rPr>
        <w:t>by</w:t>
      </w:r>
      <w:r w:rsidRPr="00467E5F">
        <w:rPr>
          <w:szCs w:val="20"/>
          <w:lang w:val="en-GB" w:bidi="fa-IR"/>
        </w:rPr>
        <w:t xml:space="preserve"> dividing the distance by the speed. </w:t>
      </w:r>
      <w:r w:rsidRPr="00213CA0">
        <w:rPr>
          <w:szCs w:val="20"/>
          <w:highlight w:val="yellow"/>
          <w:lang w:val="en-GB" w:bidi="fa-IR"/>
        </w:rPr>
        <w:t>Thus,</w:t>
      </w:r>
      <w:r w:rsidR="00213CA0">
        <w:rPr>
          <w:szCs w:val="20"/>
          <w:highlight w:val="yellow"/>
          <w:lang w:val="en-GB" w:bidi="fa-IR"/>
        </w:rPr>
        <w:t xml:space="preserve"> </w:t>
      </w:r>
      <m:oMath>
        <m:sSub>
          <m:sSubPr>
            <m:ctrlPr>
              <w:rPr>
                <w:rFonts w:ascii="Cambria Math" w:hAnsi="Cambria Math"/>
                <w:i/>
                <w:szCs w:val="20"/>
                <w:highlight w:val="yellow"/>
                <w:lang w:bidi="fa-IR"/>
              </w:rPr>
            </m:ctrlPr>
          </m:sSubPr>
          <m:e>
            <m:r>
              <w:rPr>
                <w:rFonts w:ascii="Cambria Math"/>
                <w:szCs w:val="20"/>
                <w:highlight w:val="yellow"/>
                <w:lang w:bidi="fa-IR"/>
              </w:rPr>
              <m:t>τ</m:t>
            </m:r>
          </m:e>
          <m:sub>
            <m:r>
              <w:rPr>
                <w:rFonts w:ascii="Cambria Math"/>
                <w:szCs w:val="20"/>
                <w:highlight w:val="yellow"/>
                <w:lang w:bidi="fa-IR"/>
              </w:rPr>
              <m:t>s</m:t>
            </m:r>
          </m:sub>
        </m:sSub>
      </m:oMath>
      <w:r w:rsidRPr="00213CA0">
        <w:rPr>
          <w:szCs w:val="20"/>
          <w:highlight w:val="yellow"/>
          <w:lang w:val="en-GB" w:bidi="fa-IR"/>
        </w:rPr>
        <w:t>can be considered zero</w:t>
      </w:r>
      <w:r w:rsidRPr="00467E5F">
        <w:rPr>
          <w:szCs w:val="20"/>
          <w:lang w:val="en-GB" w:bidi="fa-IR"/>
        </w:rPr>
        <w:t xml:space="preserve">. </w:t>
      </w:r>
    </w:p>
    <w:tbl>
      <w:tblPr>
        <w:tblStyle w:val="TableGrid"/>
        <w:tblW w:w="103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0"/>
        <w:gridCol w:w="509"/>
      </w:tblGrid>
      <w:tr w:rsidR="006D42CF" w:rsidRPr="00467E5F" w14:paraId="25E4ACD9" w14:textId="77777777" w:rsidTr="006D42CF">
        <w:trPr>
          <w:jc w:val="center"/>
        </w:trPr>
        <w:tc>
          <w:tcPr>
            <w:tcW w:w="9890" w:type="dxa"/>
          </w:tcPr>
          <w:p w14:paraId="3354BE1F" w14:textId="7160CEF2" w:rsidR="000B7F2B" w:rsidRPr="00AE7FD5" w:rsidRDefault="00000000" w:rsidP="00AE7FD5">
            <w:pPr>
              <w:spacing w:line="240" w:lineRule="auto"/>
              <w:jc w:val="center"/>
              <w:rPr>
                <w:highlight w:val="yellow"/>
                <w:lang w:val="en-GB" w:bidi="fa-IR"/>
              </w:rPr>
            </w:pPr>
            <m:oMathPara>
              <m:oMathParaPr>
                <m:jc m:val="center"/>
              </m:oMathParaPr>
              <m:oMath>
                <m:sSub>
                  <m:sSubPr>
                    <m:ctrlPr>
                      <w:rPr>
                        <w:rFonts w:ascii="Cambria Math" w:hAnsi="Cambria Math"/>
                        <w:i/>
                        <w:highlight w:val="yellow"/>
                        <w:lang w:val="en-GB" w:bidi="fa-IR"/>
                      </w:rPr>
                    </m:ctrlPr>
                  </m:sSubPr>
                  <m:e>
                    <m:r>
                      <w:rPr>
                        <w:rFonts w:ascii="Cambria Math"/>
                        <w:highlight w:val="yellow"/>
                        <w:lang w:val="en-GB" w:bidi="fa-IR"/>
                      </w:rPr>
                      <m:t>τ</m:t>
                    </m:r>
                  </m:e>
                  <m:sub>
                    <m:r>
                      <w:rPr>
                        <w:rFonts w:ascii="Cambria Math"/>
                        <w:highlight w:val="yellow"/>
                        <w:lang w:val="en-GB" w:bidi="fa-IR"/>
                      </w:rPr>
                      <m:t>s</m:t>
                    </m:r>
                  </m:sub>
                </m:sSub>
                <m:r>
                  <w:rPr>
                    <w:rFonts w:ascii="Cambria Math"/>
                    <w:highlight w:val="yellow"/>
                    <w:lang w:val="en-GB" w:bidi="fa-IR"/>
                  </w:rPr>
                  <m:t>=</m:t>
                </m:r>
                <m:d>
                  <m:dPr>
                    <m:begChr m:val="{"/>
                    <m:endChr m:val=""/>
                    <m:ctrlPr>
                      <w:rPr>
                        <w:rFonts w:ascii="Cambria Math" w:hAnsi="Cambria Math"/>
                        <w:i/>
                        <w:highlight w:val="yellow"/>
                        <w:lang w:val="en-GB" w:bidi="fa-IR"/>
                      </w:rPr>
                    </m:ctrlPr>
                  </m:dPr>
                  <m:e>
                    <m:eqArr>
                      <m:eqArrPr>
                        <m:ctrlPr>
                          <w:rPr>
                            <w:rFonts w:ascii="Cambria Math" w:hAnsi="Cambria Math"/>
                            <w:i/>
                            <w:highlight w:val="yellow"/>
                            <w:lang w:val="en-GB" w:bidi="fa-IR"/>
                          </w:rPr>
                        </m:ctrlPr>
                      </m:eqArrPr>
                      <m:e>
                        <m:r>
                          <w:rPr>
                            <w:rFonts w:ascii="Cambria Math"/>
                            <w:highlight w:val="yellow"/>
                            <w:lang w:val="en-GB" w:bidi="fa-IR"/>
                          </w:rPr>
                          <m:t>&amp;0       wit</m:t>
                        </m:r>
                        <m:r>
                          <w:rPr>
                            <w:rFonts w:ascii="Times New Roman" w:hAnsi="Times New Roman"/>
                            <w:highlight w:val="yellow"/>
                            <w:lang w:val="en-GB" w:bidi="fa-IR"/>
                          </w:rPr>
                          <m:t>h</m:t>
                        </m:r>
                        <m:r>
                          <w:rPr>
                            <w:rFonts w:ascii="Cambria Math" w:hAnsi="Times New Roman"/>
                            <w:highlight w:val="yellow"/>
                            <w:lang w:val="en-GB" w:bidi="fa-IR"/>
                          </w:rPr>
                          <m:t xml:space="preserve">  </m:t>
                        </m:r>
                        <m:r>
                          <w:rPr>
                            <w:rFonts w:ascii="Cambria Math"/>
                            <w:highlight w:val="yellow"/>
                            <w:lang w:val="en-GB" w:bidi="fa-IR"/>
                          </w:rPr>
                          <m:t>traffic  lig</m:t>
                        </m:r>
                        <m:r>
                          <w:rPr>
                            <w:rFonts w:ascii="Times New Roman" w:hAnsi="Times New Roman"/>
                            <w:highlight w:val="yellow"/>
                            <w:lang w:val="en-GB" w:bidi="fa-IR"/>
                          </w:rPr>
                          <m:t>h</m:t>
                        </m:r>
                        <m:r>
                          <w:rPr>
                            <w:rFonts w:ascii="Cambria Math"/>
                            <w:highlight w:val="yellow"/>
                            <w:lang w:val="en-GB" w:bidi="fa-IR"/>
                          </w:rPr>
                          <m:t>t</m:t>
                        </m:r>
                      </m:e>
                      <m:e>
                        <m:r>
                          <w:rPr>
                            <w:rFonts w:ascii="Cambria Math"/>
                            <w:highlight w:val="yellow"/>
                            <w:lang w:val="en-GB" w:bidi="fa-IR"/>
                          </w:rPr>
                          <m:t>&amp;&gt;0   wit</m:t>
                        </m:r>
                        <m:r>
                          <w:rPr>
                            <w:rFonts w:ascii="Times New Roman" w:hAnsi="Times New Roman"/>
                            <w:highlight w:val="yellow"/>
                            <w:lang w:val="en-GB" w:bidi="fa-IR"/>
                          </w:rPr>
                          <m:t>h</m:t>
                        </m:r>
                        <m:r>
                          <w:rPr>
                            <w:rFonts w:ascii="Cambria Math"/>
                            <w:highlight w:val="yellow"/>
                            <w:lang w:val="en-GB" w:bidi="fa-IR"/>
                          </w:rPr>
                          <m:t>out  traffic  lig</m:t>
                        </m:r>
                        <m:r>
                          <w:rPr>
                            <w:rFonts w:ascii="Times New Roman" w:hAnsi="Times New Roman"/>
                            <w:highlight w:val="yellow"/>
                            <w:lang w:val="en-GB" w:bidi="fa-IR"/>
                          </w:rPr>
                          <m:t>h</m:t>
                        </m:r>
                        <m:r>
                          <w:rPr>
                            <w:rFonts w:ascii="Cambria Math"/>
                            <w:highlight w:val="yellow"/>
                            <w:lang w:val="en-GB" w:bidi="fa-IR"/>
                          </w:rPr>
                          <m:t>t</m:t>
                        </m:r>
                      </m:e>
                    </m:eqArr>
                  </m:e>
                </m:d>
              </m:oMath>
            </m:oMathPara>
          </w:p>
        </w:tc>
        <w:tc>
          <w:tcPr>
            <w:tcW w:w="509" w:type="dxa"/>
            <w:vAlign w:val="center"/>
          </w:tcPr>
          <w:p w14:paraId="550E6FD2" w14:textId="77777777" w:rsidR="000B7F2B" w:rsidRPr="00467E5F" w:rsidRDefault="000B7F2B" w:rsidP="006D42CF">
            <w:pPr>
              <w:spacing w:line="240" w:lineRule="auto"/>
              <w:jc w:val="right"/>
              <w:rPr>
                <w:lang w:val="en-GB" w:bidi="fa-IR"/>
              </w:rPr>
            </w:pPr>
            <w:r w:rsidRPr="00AE7FD5">
              <w:rPr>
                <w:highlight w:val="yellow"/>
                <w:lang w:val="en-GB" w:bidi="fa-IR"/>
              </w:rPr>
              <w:t>(2)</w:t>
            </w:r>
          </w:p>
        </w:tc>
      </w:tr>
    </w:tbl>
    <w:p w14:paraId="50C7C757" w14:textId="7A6F7644" w:rsidR="000B7F2B" w:rsidRPr="00467E5F" w:rsidRDefault="000B7F2B" w:rsidP="00467E5F">
      <w:pPr>
        <w:pStyle w:val="MDPI31text"/>
        <w:rPr>
          <w:szCs w:val="20"/>
          <w:lang w:val="en-GB" w:bidi="fa-IR"/>
        </w:rPr>
      </w:pPr>
      <w:r w:rsidRPr="00467E5F">
        <w:rPr>
          <w:szCs w:val="20"/>
          <w:lang w:val="en-GB" w:bidi="fa-IR"/>
        </w:rPr>
        <w:t xml:space="preserve">The time passing through the intermediate node is considered </w:t>
      </w:r>
      <w:r w:rsidR="000719EA">
        <w:rPr>
          <w:szCs w:val="20"/>
          <w:lang w:val="en-GB" w:bidi="fa-IR"/>
        </w:rPr>
        <w:t>as</w:t>
      </w:r>
      <w:r w:rsidRPr="00467E5F">
        <w:rPr>
          <w:szCs w:val="20"/>
          <w:lang w:val="en-GB" w:bidi="fa-IR"/>
        </w:rPr>
        <w:t xml:space="preserve"> the previous cases, </w:t>
      </w:r>
      <w:r w:rsidR="00AE7FD5" w:rsidRPr="00467E5F">
        <w:rPr>
          <w:szCs w:val="20"/>
          <w:lang w:val="en-GB" w:bidi="fa-IR"/>
        </w:rPr>
        <w:t>i.e.,</w:t>
      </w:r>
      <w:r w:rsidRPr="00467E5F">
        <w:rPr>
          <w:szCs w:val="20"/>
          <w:lang w:val="en-GB" w:bidi="fa-IR"/>
        </w:rPr>
        <w:t xml:space="preserve"> with or without traffic light stoppages. A conceptual model of the intermediate nodes in a green transportation model is presented in Figure 2. </w:t>
      </w:r>
    </w:p>
    <w:p w14:paraId="1B372B86" w14:textId="77777777" w:rsidR="000B7F2B" w:rsidRPr="005D6543" w:rsidRDefault="000B7F2B" w:rsidP="0072167E">
      <w:pPr>
        <w:spacing w:line="240" w:lineRule="auto"/>
        <w:jc w:val="center"/>
        <w:rPr>
          <w:b/>
          <w:bCs/>
          <w:sz w:val="24"/>
          <w:szCs w:val="24"/>
          <w:lang w:val="en-GB"/>
        </w:rPr>
      </w:pPr>
      <w:r w:rsidRPr="005D6543">
        <w:rPr>
          <w:lang w:eastAsia="en-US"/>
        </w:rPr>
        <w:drawing>
          <wp:inline distT="0" distB="0" distL="0" distR="0" wp14:anchorId="4D8C7049" wp14:editId="1FBC6E4C">
            <wp:extent cx="5938957" cy="11400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140922"/>
                    </a:xfrm>
                    <a:prstGeom prst="rect">
                      <a:avLst/>
                    </a:prstGeom>
                  </pic:spPr>
                </pic:pic>
              </a:graphicData>
            </a:graphic>
          </wp:inline>
        </w:drawing>
      </w:r>
    </w:p>
    <w:p w14:paraId="2E8D8222" w14:textId="77777777" w:rsidR="000B7F2B" w:rsidRPr="0072167E" w:rsidRDefault="000B7F2B" w:rsidP="000B7F2B">
      <w:pPr>
        <w:spacing w:line="240" w:lineRule="auto"/>
        <w:jc w:val="center"/>
        <w:rPr>
          <w:sz w:val="18"/>
          <w:szCs w:val="18"/>
        </w:rPr>
      </w:pPr>
      <w:r w:rsidRPr="0072167E">
        <w:rPr>
          <w:b/>
          <w:bCs/>
          <w:sz w:val="18"/>
          <w:szCs w:val="18"/>
        </w:rPr>
        <w:t xml:space="preserve">Figure 2. </w:t>
      </w:r>
      <w:r w:rsidRPr="0072167E">
        <w:rPr>
          <w:sz w:val="18"/>
          <w:szCs w:val="18"/>
        </w:rPr>
        <w:t xml:space="preserve">The conceptual framework of intermediate nodes (small circles are intermediate nodes) </w:t>
      </w:r>
    </w:p>
    <w:p w14:paraId="05C60CA6" w14:textId="72D2B5AA" w:rsidR="000B7F2B" w:rsidRPr="000718E3" w:rsidRDefault="000B7F2B" w:rsidP="00AE7FD5">
      <w:pPr>
        <w:pStyle w:val="MDPI31text"/>
        <w:rPr>
          <w:szCs w:val="20"/>
        </w:rPr>
      </w:pPr>
      <w:r w:rsidRPr="000718E3">
        <w:rPr>
          <w:szCs w:val="20"/>
          <w:lang w:val="en-GB"/>
        </w:rPr>
        <w:t xml:space="preserve">In this </w:t>
      </w:r>
      <w:r w:rsidRPr="000718E3">
        <w:rPr>
          <w:szCs w:val="20"/>
          <w:lang w:val="en-GB" w:bidi="fa-IR"/>
        </w:rPr>
        <w:t>framework</w:t>
      </w:r>
      <w:r w:rsidRPr="000718E3">
        <w:rPr>
          <w:szCs w:val="20"/>
          <w:lang w:val="en-GB"/>
        </w:rPr>
        <w:t xml:space="preserve">, the route between the main nodes of </w:t>
      </w:r>
      <w:proofErr w:type="spellStart"/>
      <w:r w:rsidRPr="000718E3">
        <w:rPr>
          <w:i/>
          <w:iCs/>
          <w:szCs w:val="20"/>
          <w:lang w:val="en-GB"/>
        </w:rPr>
        <w:t>i</w:t>
      </w:r>
      <w:proofErr w:type="spellEnd"/>
      <w:r w:rsidRPr="000718E3">
        <w:rPr>
          <w:szCs w:val="20"/>
          <w:lang w:val="en-GB"/>
        </w:rPr>
        <w:t xml:space="preserve"> and </w:t>
      </w:r>
      <w:r w:rsidRPr="000718E3">
        <w:rPr>
          <w:i/>
          <w:iCs/>
          <w:szCs w:val="20"/>
          <w:lang w:val="en-GB"/>
        </w:rPr>
        <w:t>j</w:t>
      </w:r>
      <w:r w:rsidRPr="000718E3">
        <w:rPr>
          <w:szCs w:val="20"/>
          <w:lang w:val="en-GB"/>
        </w:rPr>
        <w:t xml:space="preserve"> involves </w:t>
      </w:r>
      <w:proofErr w:type="spellStart"/>
      <w:r w:rsidRPr="000718E3">
        <w:rPr>
          <w:i/>
          <w:iCs/>
          <w:szCs w:val="20"/>
          <w:lang w:val="en-GB"/>
        </w:rPr>
        <w:t>n</w:t>
      </w:r>
      <w:proofErr w:type="spellEnd"/>
      <w:r w:rsidRPr="000718E3">
        <w:rPr>
          <w:szCs w:val="20"/>
          <w:lang w:val="en-GB"/>
        </w:rPr>
        <w:t xml:space="preserve"> intermediate nodes, which means the route comprises </w:t>
      </w:r>
      <w:r w:rsidRPr="000718E3">
        <w:rPr>
          <w:i/>
          <w:iCs/>
          <w:szCs w:val="20"/>
          <w:lang w:val="en-GB"/>
        </w:rPr>
        <w:t>n</w:t>
      </w:r>
      <w:r w:rsidRPr="000718E3">
        <w:rPr>
          <w:szCs w:val="20"/>
          <w:lang w:val="en-GB"/>
        </w:rPr>
        <w:t xml:space="preserve">+ 1 segments. Each segment, with a potentially different speed, should be taken into consideration in determining the travel time between the two main nodes. Any segment of the route would have a different average speed in traffic periods </w:t>
      </w:r>
      <w:r w:rsidR="003C0862" w:rsidRPr="000718E3">
        <w:rPr>
          <w:szCs w:val="20"/>
          <w:lang w:val="en-GB"/>
        </w:rPr>
        <w:t>because of</w:t>
      </w:r>
      <w:r w:rsidRPr="000718E3">
        <w:rPr>
          <w:szCs w:val="20"/>
          <w:lang w:val="en-GB"/>
        </w:rPr>
        <w:t xml:space="preserve"> a different combination of the four traffic modes, which plays a crucial role in estimating the travel time. Below, the calculation process is explained. If a vehicle traverses segment </w:t>
      </w:r>
      <w:r w:rsidRPr="000718E3">
        <w:rPr>
          <w:i/>
          <w:iCs/>
          <w:szCs w:val="20"/>
          <w:lang w:val="en-GB"/>
        </w:rPr>
        <w:t>s</w:t>
      </w:r>
      <w:r w:rsidRPr="000718E3">
        <w:rPr>
          <w:szCs w:val="20"/>
          <w:lang w:val="en-GB"/>
        </w:rPr>
        <w:t xml:space="preserve"> of the route from </w:t>
      </w:r>
      <w:proofErr w:type="spellStart"/>
      <w:r w:rsidRPr="000718E3">
        <w:rPr>
          <w:i/>
          <w:iCs/>
          <w:szCs w:val="20"/>
          <w:lang w:val="en-GB"/>
        </w:rPr>
        <w:t>i</w:t>
      </w:r>
      <w:proofErr w:type="spellEnd"/>
      <w:r w:rsidRPr="000718E3">
        <w:rPr>
          <w:i/>
          <w:iCs/>
          <w:szCs w:val="20"/>
          <w:lang w:val="en-GB"/>
        </w:rPr>
        <w:t xml:space="preserve"> </w:t>
      </w:r>
      <w:r w:rsidRPr="000718E3">
        <w:rPr>
          <w:szCs w:val="20"/>
          <w:lang w:val="en-GB"/>
        </w:rPr>
        <w:t xml:space="preserve">to </w:t>
      </w:r>
      <w:r w:rsidRPr="000718E3">
        <w:rPr>
          <w:i/>
          <w:iCs/>
          <w:szCs w:val="20"/>
          <w:lang w:val="en-GB"/>
        </w:rPr>
        <w:t>j</w:t>
      </w:r>
      <w:r w:rsidRPr="000718E3">
        <w:rPr>
          <w:szCs w:val="20"/>
          <w:lang w:val="en-GB"/>
        </w:rPr>
        <w:t xml:space="preserve"> in the traffic period </w:t>
      </w:r>
      <w:r w:rsidRPr="000718E3">
        <w:rPr>
          <w:i/>
          <w:iCs/>
          <w:szCs w:val="20"/>
          <w:lang w:val="en-GB"/>
        </w:rPr>
        <w:t>t</w:t>
      </w:r>
      <w:r w:rsidRPr="000718E3">
        <w:rPr>
          <w:szCs w:val="20"/>
          <w:lang w:val="en-GB"/>
        </w:rPr>
        <w:t>, travel</w:t>
      </w:r>
      <w:r w:rsidR="000719EA">
        <w:rPr>
          <w:szCs w:val="20"/>
          <w:lang w:val="en-GB"/>
        </w:rPr>
        <w:t xml:space="preserve"> </w:t>
      </w:r>
      <w:r w:rsidRPr="000718E3">
        <w:rPr>
          <w:szCs w:val="20"/>
          <w:lang w:val="en-GB"/>
        </w:rPr>
        <w:t xml:space="preserve">time will be equal </w:t>
      </w:r>
      <w:r w:rsidRPr="00AE7FD5">
        <w:rPr>
          <w:szCs w:val="20"/>
          <w:highlight w:val="yellow"/>
          <w:lang w:val="en-GB"/>
        </w:rPr>
        <w:t>to</w:t>
      </w:r>
      <w:r w:rsidR="00AE7FD5" w:rsidRPr="00AE7FD5">
        <w:rPr>
          <w:szCs w:val="20"/>
          <w:highlight w:val="yellow"/>
          <w:lang w:val="en-GB"/>
        </w:rPr>
        <w:t xml:space="preserve"> </w:t>
      </w:r>
      <m:oMath>
        <m:f>
          <m:fPr>
            <m:ctrlPr>
              <w:rPr>
                <w:rFonts w:ascii="Cambria Math" w:hAnsi="Cambria Math" w:cs="B Nazanin"/>
                <w:i/>
                <w:szCs w:val="20"/>
                <w:highlight w:val="yellow"/>
                <w:lang w:bidi="fa-IR"/>
              </w:rPr>
            </m:ctrlPr>
          </m:fPr>
          <m:num>
            <m:sSub>
              <m:sSubPr>
                <m:ctrlPr>
                  <w:rPr>
                    <w:rFonts w:ascii="Cambria Math" w:hAnsi="Cambria Math" w:cs="B Nazanin"/>
                    <w:i/>
                    <w:szCs w:val="20"/>
                    <w:highlight w:val="yellow"/>
                    <w:lang w:bidi="fa-IR"/>
                  </w:rPr>
                </m:ctrlPr>
              </m:sSubPr>
              <m:e>
                <m:r>
                  <w:rPr>
                    <w:rFonts w:ascii="Cambria Math" w:cs="B Nazanin"/>
                    <w:szCs w:val="20"/>
                    <w:highlight w:val="yellow"/>
                    <w:lang w:bidi="fa-IR"/>
                  </w:rPr>
                  <m:t>d</m:t>
                </m:r>
              </m:e>
              <m:sub>
                <m:r>
                  <w:rPr>
                    <w:rFonts w:ascii="Cambria Math" w:cs="B Nazanin"/>
                    <w:szCs w:val="20"/>
                    <w:highlight w:val="yellow"/>
                    <w:lang w:bidi="fa-IR"/>
                  </w:rPr>
                  <m:t>ijs</m:t>
                </m:r>
              </m:sub>
            </m:sSub>
          </m:num>
          <m:den>
            <m:r>
              <w:rPr>
                <w:rFonts w:ascii="Cambria Math" w:cs="B Nazanin"/>
                <w:szCs w:val="20"/>
                <w:highlight w:val="yellow"/>
                <w:lang w:bidi="fa-IR"/>
              </w:rPr>
              <m:t>A</m:t>
            </m:r>
            <m:sSubSup>
              <m:sSubSupPr>
                <m:ctrlPr>
                  <w:rPr>
                    <w:rFonts w:ascii="Cambria Math" w:hAnsi="Cambria Math" w:cs="B Nazanin"/>
                    <w:i/>
                    <w:szCs w:val="20"/>
                    <w:highlight w:val="yellow"/>
                    <w:lang w:bidi="fa-IR"/>
                  </w:rPr>
                </m:ctrlPr>
              </m:sSubSupPr>
              <m:e>
                <m:r>
                  <w:rPr>
                    <w:rFonts w:ascii="Cambria Math" w:cs="B Nazanin"/>
                    <w:szCs w:val="20"/>
                    <w:highlight w:val="yellow"/>
                    <w:lang w:bidi="fa-IR"/>
                  </w:rPr>
                  <m:t>V</m:t>
                </m:r>
              </m:e>
              <m:sub>
                <m:r>
                  <w:rPr>
                    <w:rFonts w:ascii="Cambria Math" w:cs="B Nazanin"/>
                    <w:szCs w:val="20"/>
                    <w:highlight w:val="yellow"/>
                    <w:lang w:bidi="fa-IR"/>
                  </w:rPr>
                  <m:t>ijs</m:t>
                </m:r>
              </m:sub>
              <m:sup>
                <m:r>
                  <w:rPr>
                    <w:rFonts w:ascii="Cambria Math" w:cs="B Nazanin"/>
                    <w:szCs w:val="20"/>
                    <w:highlight w:val="yellow"/>
                    <w:lang w:bidi="fa-IR"/>
                  </w:rPr>
                  <m:t>t</m:t>
                </m:r>
              </m:sup>
            </m:sSubSup>
          </m:den>
        </m:f>
      </m:oMath>
      <w:r w:rsidRPr="000718E3">
        <w:rPr>
          <w:szCs w:val="20"/>
          <w:lang w:val="en-GB"/>
        </w:rPr>
        <w:t xml:space="preserve">. Since travel time in a route varies depending on congestion intensity, it is crucial to determine what percentage of the route is traversed </w:t>
      </w:r>
      <w:r w:rsidR="000719EA">
        <w:rPr>
          <w:szCs w:val="20"/>
          <w:lang w:val="en-GB"/>
        </w:rPr>
        <w:t>according to the</w:t>
      </w:r>
      <w:r w:rsidRPr="000718E3">
        <w:rPr>
          <w:szCs w:val="20"/>
          <w:lang w:val="en-GB"/>
        </w:rPr>
        <w:t xml:space="preserve"> intensity of congestion. </w:t>
      </w:r>
      <w:bookmarkStart w:id="0" w:name="_Hlk107740212"/>
      <w:r w:rsidRPr="00AE7FD5">
        <w:rPr>
          <w:szCs w:val="20"/>
          <w:highlight w:val="yellow"/>
          <w:lang w:val="en-GB"/>
        </w:rPr>
        <w:t xml:space="preserve">Therefore, travel time is presented </w:t>
      </w:r>
      <w:r w:rsidR="00AE7FD5" w:rsidRPr="00AE7FD5">
        <w:rPr>
          <w:szCs w:val="20"/>
          <w:highlight w:val="yellow"/>
          <w:lang w:val="en-GB"/>
        </w:rPr>
        <w:t xml:space="preserve">and simplified </w:t>
      </w:r>
      <w:r w:rsidRPr="00AE7FD5">
        <w:rPr>
          <w:szCs w:val="20"/>
          <w:highlight w:val="yellow"/>
          <w:lang w:val="en-GB"/>
        </w:rPr>
        <w:t>in four parts as follows.</w:t>
      </w:r>
      <w:r w:rsidRPr="000718E3">
        <w:rPr>
          <w:szCs w:val="20"/>
          <w:lang w:val="en-GB"/>
        </w:rPr>
        <w:t xml:space="preserve"> </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8988"/>
      </w:tblGrid>
      <w:tr w:rsidR="000B7F2B" w:rsidRPr="00AE7FD5" w14:paraId="11757B32" w14:textId="77777777" w:rsidTr="00832C5C">
        <w:tc>
          <w:tcPr>
            <w:tcW w:w="793" w:type="pct"/>
            <w:vAlign w:val="center"/>
          </w:tcPr>
          <w:p w14:paraId="19DFFBEC" w14:textId="77777777" w:rsidR="000B7F2B" w:rsidRPr="00AE7FD5" w:rsidRDefault="000B7F2B" w:rsidP="00832C5C">
            <w:pPr>
              <w:bidi/>
              <w:spacing w:line="240" w:lineRule="auto"/>
              <w:rPr>
                <w:rFonts w:cs="B Nazanin"/>
                <w:highlight w:val="yellow"/>
                <w:rtl/>
                <w:lang w:bidi="fa-IR"/>
              </w:rPr>
            </w:pPr>
            <w:r w:rsidRPr="00AE7FD5">
              <w:rPr>
                <w:rFonts w:cs="B Nazanin" w:hint="cs"/>
                <w:highlight w:val="yellow"/>
                <w:rtl/>
              </w:rPr>
              <w:t>(</w:t>
            </w:r>
            <w:r w:rsidRPr="00AE7FD5">
              <w:rPr>
                <w:rFonts w:cs="B Nazanin"/>
                <w:highlight w:val="yellow"/>
              </w:rPr>
              <w:t>3</w:t>
            </w:r>
            <w:r w:rsidRPr="00AE7FD5">
              <w:rPr>
                <w:rFonts w:cs="B Nazanin" w:hint="cs"/>
                <w:highlight w:val="yellow"/>
                <w:rtl/>
              </w:rPr>
              <w:t>)</w:t>
            </w:r>
          </w:p>
        </w:tc>
        <w:tc>
          <w:tcPr>
            <w:tcW w:w="4207" w:type="pct"/>
          </w:tcPr>
          <w:p w14:paraId="40D04861" w14:textId="4EE7828D" w:rsidR="000B7F2B" w:rsidRPr="00AE7FD5" w:rsidRDefault="00000000" w:rsidP="00915F81">
            <w:pPr>
              <w:bidi/>
              <w:spacing w:line="240" w:lineRule="auto"/>
              <w:jc w:val="center"/>
              <w:rPr>
                <w:highlight w:val="yellow"/>
                <w:rtl/>
                <w:lang w:bidi="fa-IR"/>
              </w:rPr>
            </w:pPr>
            <m:oMathPara>
              <m:oMath>
                <m:f>
                  <m:fPr>
                    <m:ctrlPr>
                      <w:rPr>
                        <w:rFonts w:ascii="Cambria Math" w:hAnsi="Cambria Math"/>
                        <w:i/>
                        <w:highlight w:val="yellow"/>
                        <w:lang w:bidi="fa-IR"/>
                      </w:rPr>
                    </m:ctrlPr>
                  </m:fPr>
                  <m:num>
                    <m:sSub>
                      <m:sSubPr>
                        <m:ctrlPr>
                          <w:rPr>
                            <w:rFonts w:ascii="Cambria Math" w:hAnsi="Cambria Math"/>
                            <w:i/>
                            <w:highlight w:val="yellow"/>
                            <w:lang w:bidi="fa-IR"/>
                          </w:rPr>
                        </m:ctrlPr>
                      </m:sSubPr>
                      <m:e>
                        <m:r>
                          <w:rPr>
                            <w:rFonts w:ascii="Cambria Math"/>
                            <w:highlight w:val="yellow"/>
                            <w:lang w:bidi="fa-IR"/>
                          </w:rPr>
                          <m:t>d</m:t>
                        </m:r>
                      </m:e>
                      <m:sub>
                        <m:r>
                          <w:rPr>
                            <w:rFonts w:ascii="Cambria Math"/>
                            <w:highlight w:val="yellow"/>
                            <w:lang w:bidi="fa-IR"/>
                          </w:rPr>
                          <m:t>ijs</m:t>
                        </m:r>
                      </m:sub>
                    </m:sSub>
                  </m:num>
                  <m:den>
                    <m:r>
                      <w:rPr>
                        <w:rFonts w:ascii="Cambria Math"/>
                        <w:highlight w:val="yellow"/>
                        <w:lang w:bidi="fa-IR"/>
                      </w:rPr>
                      <m:t>A</m:t>
                    </m:r>
                    <m:sSubSup>
                      <m:sSubSupPr>
                        <m:ctrlPr>
                          <w:rPr>
                            <w:rFonts w:ascii="Cambria Math" w:hAnsi="Cambria Math"/>
                            <w:i/>
                            <w:highlight w:val="yellow"/>
                            <w:lang w:bidi="fa-IR"/>
                          </w:rPr>
                        </m:ctrlPr>
                      </m:sSubSupPr>
                      <m:e>
                        <m:r>
                          <w:rPr>
                            <w:rFonts w:ascii="Cambria Math"/>
                            <w:highlight w:val="yellow"/>
                            <w:lang w:bidi="fa-IR"/>
                          </w:rPr>
                          <m:t>V</m:t>
                        </m:r>
                      </m:e>
                      <m:sub>
                        <m:r>
                          <w:rPr>
                            <w:rFonts w:ascii="Cambria Math"/>
                            <w:highlight w:val="yellow"/>
                            <w:lang w:bidi="fa-IR"/>
                          </w:rPr>
                          <m:t>ijs</m:t>
                        </m:r>
                      </m:sub>
                      <m:sup>
                        <m:r>
                          <w:rPr>
                            <w:rFonts w:ascii="Cambria Math"/>
                            <w:highlight w:val="yellow"/>
                            <w:lang w:bidi="fa-IR"/>
                          </w:rPr>
                          <m:t>t</m:t>
                        </m:r>
                      </m:sup>
                    </m:sSubSup>
                  </m:den>
                </m:f>
                <m:r>
                  <w:rPr>
                    <w:rFonts w:ascii="Cambria Math"/>
                    <w:highlight w:val="yellow"/>
                    <w:lang w:bidi="fa-IR"/>
                  </w:rPr>
                  <m:t>=</m:t>
                </m:r>
                <m:nary>
                  <m:naryPr>
                    <m:chr m:val="∑"/>
                    <m:ctrlPr>
                      <w:rPr>
                        <w:rFonts w:ascii="Cambria Math" w:hAnsi="Cambria Math"/>
                        <w:i/>
                        <w:highlight w:val="yellow"/>
                        <w:lang w:bidi="fa-IR"/>
                      </w:rPr>
                    </m:ctrlPr>
                  </m:naryPr>
                  <m:sub>
                    <m:r>
                      <w:rPr>
                        <w:rFonts w:ascii="Cambria Math"/>
                        <w:highlight w:val="yellow"/>
                        <w:lang w:bidi="fa-IR"/>
                      </w:rPr>
                      <m:t>f=1</m:t>
                    </m:r>
                  </m:sub>
                  <m:sup>
                    <m:r>
                      <w:rPr>
                        <w:rFonts w:ascii="Cambria Math"/>
                        <w:highlight w:val="yellow"/>
                        <w:lang w:bidi="fa-IR"/>
                      </w:rPr>
                      <m:t>4</m:t>
                    </m:r>
                  </m:sup>
                  <m:e>
                    <m:f>
                      <m:fPr>
                        <m:ctrlPr>
                          <w:rPr>
                            <w:rFonts w:ascii="Cambria Math" w:hAnsi="Cambria Math"/>
                            <w:i/>
                            <w:highlight w:val="yellow"/>
                            <w:lang w:bidi="fa-IR"/>
                          </w:rPr>
                        </m:ctrlPr>
                      </m:fPr>
                      <m:num>
                        <m:sSubSup>
                          <m:sSubSupPr>
                            <m:ctrlPr>
                              <w:rPr>
                                <w:rFonts w:ascii="Cambria Math" w:hAnsi="Cambria Math"/>
                                <w:i/>
                                <w:highlight w:val="yellow"/>
                                <w:lang w:bidi="fa-IR"/>
                              </w:rPr>
                            </m:ctrlPr>
                          </m:sSubSupPr>
                          <m:e>
                            <m:r>
                              <w:rPr>
                                <w:rFonts w:ascii="Cambria Math"/>
                                <w:highlight w:val="yellow"/>
                                <w:lang w:bidi="fa-IR"/>
                              </w:rPr>
                              <m:t>l</m:t>
                            </m:r>
                          </m:e>
                          <m:sub>
                            <m:r>
                              <w:rPr>
                                <w:rFonts w:ascii="Cambria Math"/>
                                <w:highlight w:val="yellow"/>
                                <w:lang w:bidi="fa-IR"/>
                              </w:rPr>
                              <m:t>ijsf</m:t>
                            </m:r>
                          </m:sub>
                          <m:sup>
                            <m:r>
                              <w:rPr>
                                <w:rFonts w:ascii="Cambria Math"/>
                                <w:highlight w:val="yellow"/>
                                <w:lang w:bidi="fa-IR"/>
                              </w:rPr>
                              <m:t>t</m:t>
                            </m:r>
                          </m:sup>
                        </m:sSubSup>
                        <m:sSub>
                          <m:sSubPr>
                            <m:ctrlPr>
                              <w:rPr>
                                <w:rFonts w:ascii="Cambria Math" w:hAnsi="Cambria Math"/>
                                <w:i/>
                                <w:highlight w:val="yellow"/>
                                <w:lang w:bidi="fa-IR"/>
                              </w:rPr>
                            </m:ctrlPr>
                          </m:sSubPr>
                          <m:e>
                            <m:r>
                              <w:rPr>
                                <w:rFonts w:ascii="Cambria Math"/>
                                <w:highlight w:val="yellow"/>
                                <w:lang w:bidi="fa-IR"/>
                              </w:rPr>
                              <m:t>d</m:t>
                            </m:r>
                          </m:e>
                          <m:sub>
                            <m:r>
                              <w:rPr>
                                <w:rFonts w:ascii="Cambria Math"/>
                                <w:highlight w:val="yellow"/>
                                <w:lang w:bidi="fa-IR"/>
                              </w:rPr>
                              <m:t>ijs</m:t>
                            </m:r>
                          </m:sub>
                        </m:sSub>
                      </m:num>
                      <m:den>
                        <m:sSub>
                          <m:sSubPr>
                            <m:ctrlPr>
                              <w:rPr>
                                <w:rFonts w:ascii="Cambria Math" w:hAnsi="Cambria Math"/>
                                <w:i/>
                                <w:highlight w:val="yellow"/>
                                <w:lang w:bidi="fa-IR"/>
                              </w:rPr>
                            </m:ctrlPr>
                          </m:sSubPr>
                          <m:e>
                            <m:r>
                              <w:rPr>
                                <w:rFonts w:ascii="Cambria Math"/>
                                <w:highlight w:val="yellow"/>
                                <w:lang w:bidi="fa-IR"/>
                              </w:rPr>
                              <m:t>v</m:t>
                            </m:r>
                          </m:e>
                          <m:sub>
                            <m:r>
                              <w:rPr>
                                <w:rFonts w:ascii="Cambria Math"/>
                                <w:highlight w:val="yellow"/>
                                <w:lang w:bidi="fa-IR"/>
                              </w:rPr>
                              <m:t>ijsf</m:t>
                            </m:r>
                          </m:sub>
                        </m:sSub>
                      </m:den>
                    </m:f>
                  </m:e>
                </m:nary>
              </m:oMath>
            </m:oMathPara>
          </w:p>
        </w:tc>
      </w:tr>
      <w:tr w:rsidR="000B7F2B" w:rsidRPr="00AE7FD5" w14:paraId="7B8D8BCC" w14:textId="77777777" w:rsidTr="00832C5C">
        <w:tc>
          <w:tcPr>
            <w:tcW w:w="793" w:type="pct"/>
            <w:vAlign w:val="center"/>
          </w:tcPr>
          <w:p w14:paraId="2868D2C2" w14:textId="77777777" w:rsidR="000B7F2B" w:rsidRPr="00AE7FD5" w:rsidRDefault="000B7F2B" w:rsidP="00832C5C">
            <w:pPr>
              <w:bidi/>
              <w:spacing w:line="240" w:lineRule="auto"/>
              <w:rPr>
                <w:rFonts w:cs="B Nazanin"/>
                <w:highlight w:val="yellow"/>
                <w:rtl/>
                <w:lang w:bidi="fa-IR"/>
              </w:rPr>
            </w:pPr>
            <w:r w:rsidRPr="00AE7FD5">
              <w:rPr>
                <w:rFonts w:cs="B Nazanin" w:hint="cs"/>
                <w:highlight w:val="yellow"/>
                <w:rtl/>
              </w:rPr>
              <w:t>(</w:t>
            </w:r>
            <w:r w:rsidRPr="00AE7FD5">
              <w:rPr>
                <w:rFonts w:cs="B Nazanin"/>
                <w:highlight w:val="yellow"/>
              </w:rPr>
              <w:t>4</w:t>
            </w:r>
            <w:r w:rsidRPr="00AE7FD5">
              <w:rPr>
                <w:rFonts w:cs="B Nazanin" w:hint="cs"/>
                <w:highlight w:val="yellow"/>
                <w:rtl/>
              </w:rPr>
              <w:t>)</w:t>
            </w:r>
          </w:p>
        </w:tc>
        <w:tc>
          <w:tcPr>
            <w:tcW w:w="4207" w:type="pct"/>
          </w:tcPr>
          <w:p w14:paraId="586A2801" w14:textId="2D868E0C" w:rsidR="000B7F2B" w:rsidRPr="00AE7FD5" w:rsidRDefault="00000000" w:rsidP="00AE7FD5">
            <w:pPr>
              <w:bidi/>
              <w:spacing w:line="240" w:lineRule="auto"/>
              <w:jc w:val="center"/>
              <w:rPr>
                <w:highlight w:val="yellow"/>
                <w:rtl/>
                <w:lang w:bidi="fa-IR"/>
              </w:rPr>
            </w:pPr>
            <m:oMathPara>
              <m:oMath>
                <m:f>
                  <m:fPr>
                    <m:ctrlPr>
                      <w:rPr>
                        <w:rFonts w:ascii="Cambria Math" w:hAnsi="Cambria Math"/>
                        <w:i/>
                        <w:highlight w:val="yellow"/>
                        <w:lang w:bidi="fa-IR"/>
                      </w:rPr>
                    </m:ctrlPr>
                  </m:fPr>
                  <m:num>
                    <m:sSub>
                      <m:sSubPr>
                        <m:ctrlPr>
                          <w:rPr>
                            <w:rFonts w:ascii="Cambria Math" w:hAnsi="Cambria Math"/>
                            <w:i/>
                            <w:highlight w:val="yellow"/>
                            <w:lang w:bidi="fa-IR"/>
                          </w:rPr>
                        </m:ctrlPr>
                      </m:sSubPr>
                      <m:e>
                        <m:r>
                          <w:rPr>
                            <w:rFonts w:ascii="Cambria Math"/>
                            <w:highlight w:val="yellow"/>
                            <w:lang w:bidi="fa-IR"/>
                          </w:rPr>
                          <m:t>d</m:t>
                        </m:r>
                      </m:e>
                      <m:sub>
                        <m:r>
                          <w:rPr>
                            <w:rFonts w:ascii="Cambria Math"/>
                            <w:highlight w:val="yellow"/>
                            <w:lang w:bidi="fa-IR"/>
                          </w:rPr>
                          <m:t>ijs</m:t>
                        </m:r>
                      </m:sub>
                    </m:sSub>
                  </m:num>
                  <m:den>
                    <m:r>
                      <w:rPr>
                        <w:rFonts w:ascii="Cambria Math"/>
                        <w:highlight w:val="yellow"/>
                        <w:lang w:bidi="fa-IR"/>
                      </w:rPr>
                      <m:t>A</m:t>
                    </m:r>
                    <m:sSubSup>
                      <m:sSubSupPr>
                        <m:ctrlPr>
                          <w:rPr>
                            <w:rFonts w:ascii="Cambria Math" w:hAnsi="Cambria Math"/>
                            <w:i/>
                            <w:highlight w:val="yellow"/>
                            <w:lang w:bidi="fa-IR"/>
                          </w:rPr>
                        </m:ctrlPr>
                      </m:sSubSupPr>
                      <m:e>
                        <m:r>
                          <w:rPr>
                            <w:rFonts w:ascii="Cambria Math"/>
                            <w:highlight w:val="yellow"/>
                            <w:lang w:bidi="fa-IR"/>
                          </w:rPr>
                          <m:t>V</m:t>
                        </m:r>
                      </m:e>
                      <m:sub>
                        <m:r>
                          <w:rPr>
                            <w:rFonts w:ascii="Cambria Math"/>
                            <w:highlight w:val="yellow"/>
                            <w:lang w:bidi="fa-IR"/>
                          </w:rPr>
                          <m:t>ijs</m:t>
                        </m:r>
                      </m:sub>
                      <m:sup>
                        <m:r>
                          <w:rPr>
                            <w:rFonts w:ascii="Cambria Math"/>
                            <w:highlight w:val="yellow"/>
                            <w:lang w:bidi="fa-IR"/>
                          </w:rPr>
                          <m:t>t</m:t>
                        </m:r>
                      </m:sup>
                    </m:sSubSup>
                  </m:den>
                </m:f>
                <m:r>
                  <w:rPr>
                    <w:rFonts w:ascii="Cambria Math"/>
                    <w:highlight w:val="yellow"/>
                    <w:lang w:bidi="fa-IR"/>
                  </w:rPr>
                  <m:t>=</m:t>
                </m:r>
                <m:sSub>
                  <m:sSubPr>
                    <m:ctrlPr>
                      <w:rPr>
                        <w:rFonts w:ascii="Cambria Math" w:hAnsi="Cambria Math"/>
                        <w:i/>
                        <w:highlight w:val="yellow"/>
                        <w:lang w:bidi="fa-IR"/>
                      </w:rPr>
                    </m:ctrlPr>
                  </m:sSubPr>
                  <m:e>
                    <m:r>
                      <w:rPr>
                        <w:rFonts w:ascii="Cambria Math"/>
                        <w:highlight w:val="yellow"/>
                        <w:lang w:bidi="fa-IR"/>
                      </w:rPr>
                      <m:t>d</m:t>
                    </m:r>
                  </m:e>
                  <m:sub>
                    <m:r>
                      <w:rPr>
                        <w:rFonts w:ascii="Cambria Math"/>
                        <w:highlight w:val="yellow"/>
                        <w:lang w:bidi="fa-IR"/>
                      </w:rPr>
                      <m:t>ijs</m:t>
                    </m:r>
                  </m:sub>
                </m:sSub>
                <m:nary>
                  <m:naryPr>
                    <m:chr m:val="∑"/>
                    <m:ctrlPr>
                      <w:rPr>
                        <w:rFonts w:ascii="Cambria Math" w:hAnsi="Cambria Math"/>
                        <w:i/>
                        <w:highlight w:val="yellow"/>
                        <w:lang w:bidi="fa-IR"/>
                      </w:rPr>
                    </m:ctrlPr>
                  </m:naryPr>
                  <m:sub>
                    <m:r>
                      <w:rPr>
                        <w:rFonts w:ascii="Cambria Math"/>
                        <w:highlight w:val="yellow"/>
                        <w:lang w:bidi="fa-IR"/>
                      </w:rPr>
                      <m:t>f=1</m:t>
                    </m:r>
                  </m:sub>
                  <m:sup>
                    <m:r>
                      <w:rPr>
                        <w:rFonts w:ascii="Cambria Math"/>
                        <w:highlight w:val="yellow"/>
                        <w:lang w:bidi="fa-IR"/>
                      </w:rPr>
                      <m:t>4</m:t>
                    </m:r>
                  </m:sup>
                  <m:e>
                    <m:f>
                      <m:fPr>
                        <m:ctrlPr>
                          <w:rPr>
                            <w:rFonts w:ascii="Cambria Math" w:hAnsi="Cambria Math"/>
                            <w:i/>
                            <w:highlight w:val="yellow"/>
                            <w:lang w:bidi="fa-IR"/>
                          </w:rPr>
                        </m:ctrlPr>
                      </m:fPr>
                      <m:num>
                        <m:sSubSup>
                          <m:sSubSupPr>
                            <m:ctrlPr>
                              <w:rPr>
                                <w:rFonts w:ascii="Cambria Math" w:hAnsi="Cambria Math"/>
                                <w:i/>
                                <w:highlight w:val="yellow"/>
                                <w:lang w:bidi="fa-IR"/>
                              </w:rPr>
                            </m:ctrlPr>
                          </m:sSubSupPr>
                          <m:e>
                            <m:r>
                              <w:rPr>
                                <w:rFonts w:ascii="Cambria Math"/>
                                <w:highlight w:val="yellow"/>
                                <w:lang w:bidi="fa-IR"/>
                              </w:rPr>
                              <m:t>l</m:t>
                            </m:r>
                          </m:e>
                          <m:sub>
                            <m:r>
                              <w:rPr>
                                <w:rFonts w:ascii="Cambria Math"/>
                                <w:highlight w:val="yellow"/>
                                <w:lang w:bidi="fa-IR"/>
                              </w:rPr>
                              <m:t>ijsf</m:t>
                            </m:r>
                          </m:sub>
                          <m:sup>
                            <m:r>
                              <w:rPr>
                                <w:rFonts w:ascii="Cambria Math"/>
                                <w:highlight w:val="yellow"/>
                                <w:lang w:bidi="fa-IR"/>
                              </w:rPr>
                              <m:t>t</m:t>
                            </m:r>
                          </m:sup>
                        </m:sSubSup>
                      </m:num>
                      <m:den>
                        <m:sSub>
                          <m:sSubPr>
                            <m:ctrlPr>
                              <w:rPr>
                                <w:rFonts w:ascii="Cambria Math" w:hAnsi="Cambria Math"/>
                                <w:i/>
                                <w:highlight w:val="yellow"/>
                                <w:lang w:bidi="fa-IR"/>
                              </w:rPr>
                            </m:ctrlPr>
                          </m:sSubPr>
                          <m:e>
                            <m:r>
                              <w:rPr>
                                <w:rFonts w:ascii="Cambria Math"/>
                                <w:highlight w:val="yellow"/>
                                <w:lang w:bidi="fa-IR"/>
                              </w:rPr>
                              <m:t>v</m:t>
                            </m:r>
                          </m:e>
                          <m:sub>
                            <m:r>
                              <w:rPr>
                                <w:rFonts w:ascii="Cambria Math"/>
                                <w:highlight w:val="yellow"/>
                                <w:lang w:bidi="fa-IR"/>
                              </w:rPr>
                              <m:t>ijsf</m:t>
                            </m:r>
                          </m:sub>
                        </m:sSub>
                      </m:den>
                    </m:f>
                  </m:e>
                </m:nary>
              </m:oMath>
            </m:oMathPara>
          </w:p>
        </w:tc>
      </w:tr>
      <w:tr w:rsidR="000B7F2B" w:rsidRPr="000718E3" w14:paraId="0BE2B109" w14:textId="77777777" w:rsidTr="00832C5C">
        <w:tc>
          <w:tcPr>
            <w:tcW w:w="793" w:type="pct"/>
            <w:vAlign w:val="center"/>
          </w:tcPr>
          <w:p w14:paraId="2582BC9B" w14:textId="77777777" w:rsidR="000B7F2B" w:rsidRPr="00AE7FD5" w:rsidRDefault="000B7F2B" w:rsidP="00832C5C">
            <w:pPr>
              <w:bidi/>
              <w:spacing w:line="240" w:lineRule="auto"/>
              <w:rPr>
                <w:rFonts w:cs="B Nazanin"/>
                <w:highlight w:val="yellow"/>
                <w:rtl/>
                <w:lang w:bidi="fa-IR"/>
              </w:rPr>
            </w:pPr>
            <w:r w:rsidRPr="00AE7FD5">
              <w:rPr>
                <w:rFonts w:cs="B Nazanin" w:hint="cs"/>
                <w:highlight w:val="yellow"/>
                <w:rtl/>
              </w:rPr>
              <w:lastRenderedPageBreak/>
              <w:t>(</w:t>
            </w:r>
            <w:r w:rsidRPr="00AE7FD5">
              <w:rPr>
                <w:rFonts w:cs="B Nazanin"/>
                <w:highlight w:val="yellow"/>
              </w:rPr>
              <w:t>5</w:t>
            </w:r>
            <w:r w:rsidRPr="00AE7FD5">
              <w:rPr>
                <w:rFonts w:cs="B Nazanin" w:hint="cs"/>
                <w:highlight w:val="yellow"/>
                <w:rtl/>
              </w:rPr>
              <w:t>)</w:t>
            </w:r>
            <w:r w:rsidRPr="00AE7FD5">
              <w:rPr>
                <w:rFonts w:cs="B Nazanin"/>
                <w:highlight w:val="yellow"/>
                <w:rtl/>
                <w:lang w:bidi="fa-IR"/>
              </w:rPr>
              <w:t xml:space="preserve"> </w:t>
            </w:r>
          </w:p>
        </w:tc>
        <w:tc>
          <w:tcPr>
            <w:tcW w:w="4207" w:type="pct"/>
          </w:tcPr>
          <w:p w14:paraId="238A4E18" w14:textId="02E4541C" w:rsidR="000B7F2B" w:rsidRPr="000718E3" w:rsidRDefault="00000000" w:rsidP="00AE7FD5">
            <w:pPr>
              <w:bidi/>
              <w:spacing w:line="240" w:lineRule="auto"/>
              <w:jc w:val="center"/>
              <w:rPr>
                <w:rtl/>
                <w:lang w:bidi="fa-IR"/>
              </w:rPr>
            </w:pPr>
            <m:oMathPara>
              <m:oMath>
                <m:f>
                  <m:fPr>
                    <m:ctrlPr>
                      <w:rPr>
                        <w:rFonts w:ascii="Cambria Math" w:hAnsi="Cambria Math"/>
                        <w:i/>
                        <w:highlight w:val="yellow"/>
                        <w:lang w:bidi="fa-IR"/>
                      </w:rPr>
                    </m:ctrlPr>
                  </m:fPr>
                  <m:num>
                    <m:r>
                      <w:rPr>
                        <w:rFonts w:ascii="Cambria Math"/>
                        <w:highlight w:val="yellow"/>
                        <w:lang w:bidi="fa-IR"/>
                      </w:rPr>
                      <m:t>1</m:t>
                    </m:r>
                  </m:num>
                  <m:den>
                    <m:r>
                      <w:rPr>
                        <w:rFonts w:ascii="Cambria Math"/>
                        <w:highlight w:val="yellow"/>
                        <w:lang w:bidi="fa-IR"/>
                      </w:rPr>
                      <m:t>A</m:t>
                    </m:r>
                    <m:sSubSup>
                      <m:sSubSupPr>
                        <m:ctrlPr>
                          <w:rPr>
                            <w:rFonts w:ascii="Cambria Math" w:hAnsi="Cambria Math"/>
                            <w:i/>
                            <w:highlight w:val="yellow"/>
                            <w:lang w:bidi="fa-IR"/>
                          </w:rPr>
                        </m:ctrlPr>
                      </m:sSubSupPr>
                      <m:e>
                        <m:r>
                          <w:rPr>
                            <w:rFonts w:ascii="Cambria Math"/>
                            <w:highlight w:val="yellow"/>
                            <w:lang w:bidi="fa-IR"/>
                          </w:rPr>
                          <m:t>V</m:t>
                        </m:r>
                      </m:e>
                      <m:sub>
                        <m:r>
                          <w:rPr>
                            <w:rFonts w:ascii="Cambria Math"/>
                            <w:highlight w:val="yellow"/>
                            <w:lang w:bidi="fa-IR"/>
                          </w:rPr>
                          <m:t>ijs</m:t>
                        </m:r>
                      </m:sub>
                      <m:sup>
                        <m:r>
                          <w:rPr>
                            <w:rFonts w:ascii="Cambria Math"/>
                            <w:highlight w:val="yellow"/>
                            <w:lang w:bidi="fa-IR"/>
                          </w:rPr>
                          <m:t>t</m:t>
                        </m:r>
                      </m:sup>
                    </m:sSubSup>
                  </m:den>
                </m:f>
                <m:r>
                  <w:rPr>
                    <w:rFonts w:ascii="Cambria Math"/>
                    <w:highlight w:val="yellow"/>
                    <w:lang w:bidi="fa-IR"/>
                  </w:rPr>
                  <m:t>=</m:t>
                </m:r>
                <m:nary>
                  <m:naryPr>
                    <m:chr m:val="∑"/>
                    <m:ctrlPr>
                      <w:rPr>
                        <w:rFonts w:ascii="Cambria Math" w:hAnsi="Cambria Math"/>
                        <w:i/>
                        <w:highlight w:val="yellow"/>
                        <w:lang w:bidi="fa-IR"/>
                      </w:rPr>
                    </m:ctrlPr>
                  </m:naryPr>
                  <m:sub>
                    <m:r>
                      <w:rPr>
                        <w:rFonts w:ascii="Cambria Math"/>
                        <w:highlight w:val="yellow"/>
                        <w:lang w:bidi="fa-IR"/>
                      </w:rPr>
                      <m:t>f=1</m:t>
                    </m:r>
                  </m:sub>
                  <m:sup>
                    <m:r>
                      <w:rPr>
                        <w:rFonts w:ascii="Cambria Math"/>
                        <w:highlight w:val="yellow"/>
                        <w:lang w:bidi="fa-IR"/>
                      </w:rPr>
                      <m:t>4</m:t>
                    </m:r>
                  </m:sup>
                  <m:e>
                    <m:f>
                      <m:fPr>
                        <m:ctrlPr>
                          <w:rPr>
                            <w:rFonts w:ascii="Cambria Math" w:hAnsi="Cambria Math"/>
                            <w:i/>
                            <w:highlight w:val="yellow"/>
                            <w:lang w:bidi="fa-IR"/>
                          </w:rPr>
                        </m:ctrlPr>
                      </m:fPr>
                      <m:num>
                        <m:sSubSup>
                          <m:sSubSupPr>
                            <m:ctrlPr>
                              <w:rPr>
                                <w:rFonts w:ascii="Cambria Math" w:hAnsi="Cambria Math"/>
                                <w:i/>
                                <w:highlight w:val="yellow"/>
                                <w:lang w:bidi="fa-IR"/>
                              </w:rPr>
                            </m:ctrlPr>
                          </m:sSubSupPr>
                          <m:e>
                            <m:r>
                              <w:rPr>
                                <w:rFonts w:ascii="Cambria Math"/>
                                <w:highlight w:val="yellow"/>
                                <w:lang w:bidi="fa-IR"/>
                              </w:rPr>
                              <m:t>l</m:t>
                            </m:r>
                          </m:e>
                          <m:sub>
                            <m:r>
                              <w:rPr>
                                <w:rFonts w:ascii="Cambria Math"/>
                                <w:highlight w:val="yellow"/>
                                <w:lang w:bidi="fa-IR"/>
                              </w:rPr>
                              <m:t>ijsf</m:t>
                            </m:r>
                          </m:sub>
                          <m:sup>
                            <m:r>
                              <w:rPr>
                                <w:rFonts w:ascii="Cambria Math"/>
                                <w:highlight w:val="yellow"/>
                                <w:lang w:bidi="fa-IR"/>
                              </w:rPr>
                              <m:t>t</m:t>
                            </m:r>
                          </m:sup>
                        </m:sSubSup>
                      </m:num>
                      <m:den>
                        <m:sSub>
                          <m:sSubPr>
                            <m:ctrlPr>
                              <w:rPr>
                                <w:rFonts w:ascii="Cambria Math" w:hAnsi="Cambria Math"/>
                                <w:i/>
                                <w:highlight w:val="yellow"/>
                                <w:lang w:bidi="fa-IR"/>
                              </w:rPr>
                            </m:ctrlPr>
                          </m:sSubPr>
                          <m:e>
                            <m:r>
                              <w:rPr>
                                <w:rFonts w:ascii="Cambria Math"/>
                                <w:highlight w:val="yellow"/>
                                <w:lang w:bidi="fa-IR"/>
                              </w:rPr>
                              <m:t>v</m:t>
                            </m:r>
                          </m:e>
                          <m:sub>
                            <m:r>
                              <w:rPr>
                                <w:rFonts w:ascii="Cambria Math"/>
                                <w:highlight w:val="yellow"/>
                                <w:lang w:bidi="fa-IR"/>
                              </w:rPr>
                              <m:t>ijsf</m:t>
                            </m:r>
                          </m:sub>
                        </m:sSub>
                      </m:den>
                    </m:f>
                  </m:e>
                </m:nary>
                <m:r>
                  <w:rPr>
                    <w:rFonts w:ascii="Cambria Math" w:hAnsi="Cambria Math" w:cs="Cambria Math"/>
                    <w:highlight w:val="yellow"/>
                    <w:lang w:bidi="fa-IR"/>
                  </w:rPr>
                  <m:t>⇒</m:t>
                </m:r>
                <m:r>
                  <w:rPr>
                    <w:rFonts w:ascii="Cambria Math"/>
                    <w:highlight w:val="yellow"/>
                    <w:lang w:bidi="fa-IR"/>
                  </w:rPr>
                  <m:t>A</m:t>
                </m:r>
                <m:sSubSup>
                  <m:sSubSupPr>
                    <m:ctrlPr>
                      <w:rPr>
                        <w:rFonts w:ascii="Cambria Math" w:hAnsi="Cambria Math"/>
                        <w:i/>
                        <w:highlight w:val="yellow"/>
                        <w:lang w:bidi="fa-IR"/>
                      </w:rPr>
                    </m:ctrlPr>
                  </m:sSubSupPr>
                  <m:e>
                    <m:r>
                      <w:rPr>
                        <w:rFonts w:ascii="Cambria Math"/>
                        <w:highlight w:val="yellow"/>
                        <w:lang w:bidi="fa-IR"/>
                      </w:rPr>
                      <m:t>V</m:t>
                    </m:r>
                  </m:e>
                  <m:sub>
                    <m:r>
                      <w:rPr>
                        <w:rFonts w:ascii="Cambria Math"/>
                        <w:highlight w:val="yellow"/>
                        <w:lang w:bidi="fa-IR"/>
                      </w:rPr>
                      <m:t>ijs</m:t>
                    </m:r>
                  </m:sub>
                  <m:sup>
                    <m:r>
                      <w:rPr>
                        <w:rFonts w:ascii="Cambria Math"/>
                        <w:highlight w:val="yellow"/>
                        <w:lang w:bidi="fa-IR"/>
                      </w:rPr>
                      <m:t>t</m:t>
                    </m:r>
                  </m:sup>
                </m:sSubSup>
                <m:r>
                  <w:rPr>
                    <w:rFonts w:ascii="Cambria Math"/>
                    <w:highlight w:val="yellow"/>
                    <w:lang w:bidi="fa-IR"/>
                  </w:rPr>
                  <m:t>=</m:t>
                </m:r>
                <m:f>
                  <m:fPr>
                    <m:ctrlPr>
                      <w:rPr>
                        <w:rFonts w:ascii="Cambria Math" w:hAnsi="Cambria Math"/>
                        <w:i/>
                        <w:highlight w:val="yellow"/>
                        <w:lang w:bidi="fa-IR"/>
                      </w:rPr>
                    </m:ctrlPr>
                  </m:fPr>
                  <m:num>
                    <m:r>
                      <w:rPr>
                        <w:rFonts w:ascii="Cambria Math"/>
                        <w:highlight w:val="yellow"/>
                        <w:lang w:bidi="fa-IR"/>
                      </w:rPr>
                      <m:t>1</m:t>
                    </m:r>
                  </m:num>
                  <m:den>
                    <m:nary>
                      <m:naryPr>
                        <m:chr m:val="∑"/>
                        <m:ctrlPr>
                          <w:rPr>
                            <w:rFonts w:ascii="Cambria Math" w:hAnsi="Cambria Math"/>
                            <w:i/>
                            <w:highlight w:val="yellow"/>
                            <w:lang w:bidi="fa-IR"/>
                          </w:rPr>
                        </m:ctrlPr>
                      </m:naryPr>
                      <m:sub>
                        <m:r>
                          <w:rPr>
                            <w:rFonts w:ascii="Cambria Math"/>
                            <w:highlight w:val="yellow"/>
                            <w:lang w:bidi="fa-IR"/>
                          </w:rPr>
                          <m:t>f=1</m:t>
                        </m:r>
                      </m:sub>
                      <m:sup>
                        <m:r>
                          <w:rPr>
                            <w:rFonts w:ascii="Cambria Math"/>
                            <w:highlight w:val="yellow"/>
                            <w:lang w:bidi="fa-IR"/>
                          </w:rPr>
                          <m:t>4</m:t>
                        </m:r>
                      </m:sup>
                      <m:e>
                        <m:f>
                          <m:fPr>
                            <m:ctrlPr>
                              <w:rPr>
                                <w:rFonts w:ascii="Cambria Math" w:hAnsi="Cambria Math"/>
                                <w:i/>
                                <w:highlight w:val="yellow"/>
                                <w:lang w:bidi="fa-IR"/>
                              </w:rPr>
                            </m:ctrlPr>
                          </m:fPr>
                          <m:num>
                            <m:sSubSup>
                              <m:sSubSupPr>
                                <m:ctrlPr>
                                  <w:rPr>
                                    <w:rFonts w:ascii="Cambria Math" w:hAnsi="Cambria Math"/>
                                    <w:i/>
                                    <w:highlight w:val="yellow"/>
                                    <w:lang w:bidi="fa-IR"/>
                                  </w:rPr>
                                </m:ctrlPr>
                              </m:sSubSupPr>
                              <m:e>
                                <m:r>
                                  <w:rPr>
                                    <w:rFonts w:ascii="Cambria Math"/>
                                    <w:highlight w:val="yellow"/>
                                    <w:lang w:bidi="fa-IR"/>
                                  </w:rPr>
                                  <m:t>l</m:t>
                                </m:r>
                              </m:e>
                              <m:sub>
                                <m:r>
                                  <w:rPr>
                                    <w:rFonts w:ascii="Cambria Math"/>
                                    <w:highlight w:val="yellow"/>
                                    <w:lang w:bidi="fa-IR"/>
                                  </w:rPr>
                                  <m:t>ijsf</m:t>
                                </m:r>
                              </m:sub>
                              <m:sup>
                                <m:r>
                                  <w:rPr>
                                    <w:rFonts w:ascii="Cambria Math"/>
                                    <w:highlight w:val="yellow"/>
                                    <w:lang w:bidi="fa-IR"/>
                                  </w:rPr>
                                  <m:t>t</m:t>
                                </m:r>
                              </m:sup>
                            </m:sSubSup>
                          </m:num>
                          <m:den>
                            <m:sSub>
                              <m:sSubPr>
                                <m:ctrlPr>
                                  <w:rPr>
                                    <w:rFonts w:ascii="Cambria Math" w:hAnsi="Cambria Math"/>
                                    <w:i/>
                                    <w:highlight w:val="yellow"/>
                                    <w:lang w:bidi="fa-IR"/>
                                  </w:rPr>
                                </m:ctrlPr>
                              </m:sSubPr>
                              <m:e>
                                <m:r>
                                  <w:rPr>
                                    <w:rFonts w:ascii="Cambria Math"/>
                                    <w:highlight w:val="yellow"/>
                                    <w:lang w:bidi="fa-IR"/>
                                  </w:rPr>
                                  <m:t>v</m:t>
                                </m:r>
                              </m:e>
                              <m:sub>
                                <m:r>
                                  <w:rPr>
                                    <w:rFonts w:ascii="Cambria Math"/>
                                    <w:highlight w:val="yellow"/>
                                    <w:lang w:bidi="fa-IR"/>
                                  </w:rPr>
                                  <m:t>ijsf</m:t>
                                </m:r>
                              </m:sub>
                            </m:sSub>
                          </m:den>
                        </m:f>
                      </m:e>
                    </m:nary>
                  </m:den>
                </m:f>
              </m:oMath>
            </m:oMathPara>
          </w:p>
        </w:tc>
      </w:tr>
    </w:tbl>
    <w:bookmarkEnd w:id="0"/>
    <w:p w14:paraId="12AE503C" w14:textId="02B81B69" w:rsidR="000B7F2B" w:rsidRPr="000718E3" w:rsidRDefault="00361523" w:rsidP="000718E3">
      <w:pPr>
        <w:pStyle w:val="MDPI31text"/>
        <w:rPr>
          <w:szCs w:val="20"/>
          <w:lang w:bidi="fa-IR"/>
        </w:rPr>
      </w:pPr>
      <w:r w:rsidRPr="00940FC4">
        <w:rPr>
          <w:szCs w:val="20"/>
          <w:highlight w:val="yellow"/>
          <w:lang w:bidi="fa-IR"/>
        </w:rPr>
        <w:t xml:space="preserve">Since the speed </w:t>
      </w:r>
      <w:r w:rsidRPr="00940FC4">
        <w:rPr>
          <w:rFonts w:cs="B Nazanin"/>
          <w:szCs w:val="20"/>
          <w:highlight w:val="yellow"/>
          <w:lang w:bidi="fa-IR"/>
        </w:rPr>
        <w:t>is</w:t>
      </w:r>
      <w:r w:rsidRPr="00940FC4">
        <w:rPr>
          <w:szCs w:val="20"/>
          <w:highlight w:val="yellow"/>
          <w:lang w:bidi="fa-IR"/>
        </w:rPr>
        <w:t xml:space="preserve"> </w:t>
      </w:r>
      <w:r>
        <w:rPr>
          <w:szCs w:val="20"/>
          <w:highlight w:val="yellow"/>
          <w:lang w:bidi="fa-IR"/>
        </w:rPr>
        <w:t>measured</w:t>
      </w:r>
      <w:r w:rsidRPr="00940FC4">
        <w:rPr>
          <w:szCs w:val="20"/>
          <w:highlight w:val="yellow"/>
          <w:lang w:bidi="fa-IR"/>
        </w:rPr>
        <w:t xml:space="preserve"> by meters per second</w:t>
      </w:r>
      <w:r>
        <w:rPr>
          <w:szCs w:val="20"/>
          <w:highlight w:val="yellow"/>
          <w:lang w:bidi="fa-IR"/>
        </w:rPr>
        <w:t xml:space="preserve"> (m/s)</w:t>
      </w:r>
      <w:r w:rsidRPr="00940FC4">
        <w:rPr>
          <w:szCs w:val="20"/>
          <w:highlight w:val="yellow"/>
          <w:lang w:bidi="fa-IR"/>
        </w:rPr>
        <w:t>, the obtained value should be divided by 3.6 (speed conversion unit from kilometers per hour (km/h) to meters per second (m/s). The formula to convert from km/h to m/s is m/s = km/h ÷ 3.6</w:t>
      </w:r>
      <w:r w:rsidR="00AE7FD5" w:rsidRPr="00940FC4">
        <w:rPr>
          <w:szCs w:val="20"/>
          <w:highlight w:val="yellow"/>
          <w:lang w:bidi="fa-IR"/>
        </w:rPr>
        <w:t>). Therefore</w:t>
      </w:r>
      <w:r w:rsidR="000B7F2B" w:rsidRPr="000718E3">
        <w:rPr>
          <w:szCs w:val="20"/>
          <w:lang w:bidi="fa-IR"/>
        </w:rPr>
        <w:t>,</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9313"/>
      </w:tblGrid>
      <w:tr w:rsidR="000B7F2B" w:rsidRPr="000718E3" w14:paraId="33436A95" w14:textId="77777777" w:rsidTr="00832C5C">
        <w:tc>
          <w:tcPr>
            <w:tcW w:w="641" w:type="pct"/>
            <w:vAlign w:val="center"/>
          </w:tcPr>
          <w:p w14:paraId="4448B67C" w14:textId="77777777" w:rsidR="000B7F2B" w:rsidRPr="00AE7FD5" w:rsidRDefault="000B7F2B" w:rsidP="00832C5C">
            <w:pPr>
              <w:bidi/>
              <w:spacing w:line="240" w:lineRule="auto"/>
              <w:rPr>
                <w:rFonts w:cs="B Nazanin"/>
                <w:highlight w:val="yellow"/>
                <w:rtl/>
                <w:lang w:bidi="fa-IR"/>
              </w:rPr>
            </w:pPr>
            <w:r w:rsidRPr="00AE7FD5">
              <w:rPr>
                <w:rFonts w:cs="B Nazanin" w:hint="cs"/>
                <w:highlight w:val="yellow"/>
                <w:rtl/>
                <w:lang w:bidi="fa-IR"/>
              </w:rPr>
              <w:t>(</w:t>
            </w:r>
            <w:r w:rsidRPr="00AE7FD5">
              <w:rPr>
                <w:rFonts w:cs="B Nazanin"/>
                <w:highlight w:val="yellow"/>
                <w:lang w:bidi="fa-IR"/>
              </w:rPr>
              <w:t>6</w:t>
            </w:r>
            <w:r w:rsidRPr="00AE7FD5">
              <w:rPr>
                <w:rFonts w:cs="B Nazanin" w:hint="cs"/>
                <w:highlight w:val="yellow"/>
                <w:rtl/>
                <w:lang w:bidi="fa-IR"/>
              </w:rPr>
              <w:t>)</w:t>
            </w:r>
          </w:p>
        </w:tc>
        <w:tc>
          <w:tcPr>
            <w:tcW w:w="4359" w:type="pct"/>
            <w:vAlign w:val="center"/>
          </w:tcPr>
          <w:p w14:paraId="348D7EBA" w14:textId="72BB3B02" w:rsidR="000B7F2B" w:rsidRPr="00AE7FD5" w:rsidRDefault="00000000" w:rsidP="00AE7FD5">
            <w:pPr>
              <w:bidi/>
              <w:spacing w:line="240" w:lineRule="auto"/>
              <w:jc w:val="center"/>
              <w:rPr>
                <w:rtl/>
                <w:lang w:bidi="fa-IR"/>
              </w:rPr>
            </w:pPr>
            <m:oMathPara>
              <m:oMathParaPr>
                <m:jc m:val="right"/>
              </m:oMathParaPr>
              <m:oMath>
                <m:f>
                  <m:fPr>
                    <m:ctrlPr>
                      <w:rPr>
                        <w:rFonts w:ascii="Cambria Math" w:hAnsi="Cambria Math"/>
                        <w:i/>
                        <w:highlight w:val="yellow"/>
                        <w:lang w:bidi="fa-IR"/>
                      </w:rPr>
                    </m:ctrlPr>
                  </m:fPr>
                  <m:num>
                    <m:r>
                      <w:rPr>
                        <w:rFonts w:ascii="Cambria Math"/>
                        <w:highlight w:val="yellow"/>
                        <w:lang w:bidi="fa-IR"/>
                      </w:rPr>
                      <m:t>A</m:t>
                    </m:r>
                    <m:sSubSup>
                      <m:sSubSupPr>
                        <m:ctrlPr>
                          <w:rPr>
                            <w:rFonts w:ascii="Cambria Math" w:hAnsi="Cambria Math"/>
                            <w:i/>
                            <w:highlight w:val="yellow"/>
                            <w:lang w:bidi="fa-IR"/>
                          </w:rPr>
                        </m:ctrlPr>
                      </m:sSubSupPr>
                      <m:e>
                        <m:r>
                          <w:rPr>
                            <w:rFonts w:ascii="Cambria Math"/>
                            <w:highlight w:val="yellow"/>
                            <w:lang w:bidi="fa-IR"/>
                          </w:rPr>
                          <m:t>V</m:t>
                        </m:r>
                      </m:e>
                      <m:sub>
                        <m:r>
                          <w:rPr>
                            <w:rFonts w:ascii="Cambria Math"/>
                            <w:highlight w:val="yellow"/>
                            <w:lang w:bidi="fa-IR"/>
                          </w:rPr>
                          <m:t>ijs</m:t>
                        </m:r>
                      </m:sub>
                      <m:sup>
                        <m:r>
                          <w:rPr>
                            <w:rFonts w:ascii="Cambria Math"/>
                            <w:highlight w:val="yellow"/>
                            <w:lang w:bidi="fa-IR"/>
                          </w:rPr>
                          <m:t>t</m:t>
                        </m:r>
                      </m:sup>
                    </m:sSubSup>
                  </m:num>
                  <m:den>
                    <m:r>
                      <w:rPr>
                        <w:rFonts w:ascii="Cambria Math"/>
                        <w:highlight w:val="yellow"/>
                        <w:lang w:bidi="fa-IR"/>
                      </w:rPr>
                      <m:t>3.6</m:t>
                    </m:r>
                  </m:den>
                </m:f>
                <m:r>
                  <w:rPr>
                    <w:rFonts w:ascii="Cambria Math"/>
                    <w:highlight w:val="yellow"/>
                    <w:lang w:bidi="fa-IR"/>
                  </w:rPr>
                  <m:t>=</m:t>
                </m:r>
                <m:f>
                  <m:fPr>
                    <m:ctrlPr>
                      <w:rPr>
                        <w:rFonts w:ascii="Cambria Math" w:hAnsi="Cambria Math"/>
                        <w:i/>
                        <w:highlight w:val="yellow"/>
                        <w:lang w:bidi="fa-IR"/>
                      </w:rPr>
                    </m:ctrlPr>
                  </m:fPr>
                  <m:num>
                    <m:f>
                      <m:fPr>
                        <m:ctrlPr>
                          <w:rPr>
                            <w:rFonts w:ascii="Cambria Math" w:hAnsi="Cambria Math"/>
                            <w:i/>
                            <w:highlight w:val="yellow"/>
                            <w:lang w:bidi="fa-IR"/>
                          </w:rPr>
                        </m:ctrlPr>
                      </m:fPr>
                      <m:num>
                        <m:r>
                          <w:rPr>
                            <w:rFonts w:ascii="Cambria Math"/>
                            <w:highlight w:val="yellow"/>
                            <w:lang w:bidi="fa-IR"/>
                          </w:rPr>
                          <m:t>1</m:t>
                        </m:r>
                      </m:num>
                      <m:den>
                        <m:nary>
                          <m:naryPr>
                            <m:chr m:val="∑"/>
                            <m:ctrlPr>
                              <w:rPr>
                                <w:rFonts w:ascii="Cambria Math" w:hAnsi="Cambria Math"/>
                                <w:i/>
                                <w:highlight w:val="yellow"/>
                                <w:lang w:bidi="fa-IR"/>
                              </w:rPr>
                            </m:ctrlPr>
                          </m:naryPr>
                          <m:sub>
                            <m:r>
                              <w:rPr>
                                <w:rFonts w:ascii="Cambria Math"/>
                                <w:highlight w:val="yellow"/>
                                <w:lang w:bidi="fa-IR"/>
                              </w:rPr>
                              <m:t>f=1</m:t>
                            </m:r>
                          </m:sub>
                          <m:sup>
                            <m:r>
                              <w:rPr>
                                <w:rFonts w:ascii="Cambria Math"/>
                                <w:highlight w:val="yellow"/>
                                <w:lang w:bidi="fa-IR"/>
                              </w:rPr>
                              <m:t>4</m:t>
                            </m:r>
                          </m:sup>
                          <m:e>
                            <m:f>
                              <m:fPr>
                                <m:ctrlPr>
                                  <w:rPr>
                                    <w:rFonts w:ascii="Cambria Math" w:hAnsi="Cambria Math"/>
                                    <w:i/>
                                    <w:highlight w:val="yellow"/>
                                    <w:lang w:bidi="fa-IR"/>
                                  </w:rPr>
                                </m:ctrlPr>
                              </m:fPr>
                              <m:num>
                                <m:sSubSup>
                                  <m:sSubSupPr>
                                    <m:ctrlPr>
                                      <w:rPr>
                                        <w:rFonts w:ascii="Cambria Math" w:hAnsi="Cambria Math"/>
                                        <w:i/>
                                        <w:highlight w:val="yellow"/>
                                        <w:lang w:bidi="fa-IR"/>
                                      </w:rPr>
                                    </m:ctrlPr>
                                  </m:sSubSupPr>
                                  <m:e>
                                    <m:r>
                                      <w:rPr>
                                        <w:rFonts w:ascii="Cambria Math"/>
                                        <w:highlight w:val="yellow"/>
                                        <w:lang w:bidi="fa-IR"/>
                                      </w:rPr>
                                      <m:t>l</m:t>
                                    </m:r>
                                  </m:e>
                                  <m:sub>
                                    <m:r>
                                      <w:rPr>
                                        <w:rFonts w:ascii="Cambria Math"/>
                                        <w:highlight w:val="yellow"/>
                                        <w:lang w:bidi="fa-IR"/>
                                      </w:rPr>
                                      <m:t>ijsf</m:t>
                                    </m:r>
                                  </m:sub>
                                  <m:sup>
                                    <m:r>
                                      <w:rPr>
                                        <w:rFonts w:ascii="Cambria Math"/>
                                        <w:highlight w:val="yellow"/>
                                        <w:lang w:bidi="fa-IR"/>
                                      </w:rPr>
                                      <m:t>t</m:t>
                                    </m:r>
                                  </m:sup>
                                </m:sSubSup>
                              </m:num>
                              <m:den>
                                <m:sSub>
                                  <m:sSubPr>
                                    <m:ctrlPr>
                                      <w:rPr>
                                        <w:rFonts w:ascii="Cambria Math" w:hAnsi="Cambria Math"/>
                                        <w:i/>
                                        <w:highlight w:val="yellow"/>
                                        <w:lang w:bidi="fa-IR"/>
                                      </w:rPr>
                                    </m:ctrlPr>
                                  </m:sSubPr>
                                  <m:e>
                                    <m:r>
                                      <w:rPr>
                                        <w:rFonts w:ascii="Cambria Math"/>
                                        <w:highlight w:val="yellow"/>
                                        <w:lang w:bidi="fa-IR"/>
                                      </w:rPr>
                                      <m:t>v</m:t>
                                    </m:r>
                                  </m:e>
                                  <m:sub>
                                    <m:r>
                                      <w:rPr>
                                        <w:rFonts w:ascii="Cambria Math"/>
                                        <w:highlight w:val="yellow"/>
                                        <w:lang w:bidi="fa-IR"/>
                                      </w:rPr>
                                      <m:t>ijsf</m:t>
                                    </m:r>
                                  </m:sub>
                                </m:sSub>
                              </m:den>
                            </m:f>
                          </m:e>
                        </m:nary>
                      </m:den>
                    </m:f>
                  </m:num>
                  <m:den>
                    <m:r>
                      <w:rPr>
                        <w:rFonts w:ascii="Cambria Math"/>
                        <w:highlight w:val="yellow"/>
                        <w:lang w:bidi="fa-IR"/>
                      </w:rPr>
                      <m:t>3.6</m:t>
                    </m:r>
                  </m:den>
                </m:f>
                <m:r>
                  <w:rPr>
                    <w:rFonts w:ascii="Cambria Math" w:hAnsi="Cambria Math" w:cs="Cambria Math"/>
                    <w:highlight w:val="yellow"/>
                    <w:lang w:bidi="fa-IR"/>
                  </w:rPr>
                  <m:t>⇒</m:t>
                </m:r>
                <m:r>
                  <w:rPr>
                    <w:rFonts w:ascii="Cambria Math"/>
                    <w:highlight w:val="yellow"/>
                    <w:lang w:bidi="fa-IR"/>
                  </w:rPr>
                  <m:t>A</m:t>
                </m:r>
                <m:sSubSup>
                  <m:sSubSupPr>
                    <m:ctrlPr>
                      <w:rPr>
                        <w:rFonts w:ascii="Cambria Math" w:hAnsi="Cambria Math"/>
                        <w:i/>
                        <w:highlight w:val="yellow"/>
                        <w:lang w:bidi="fa-IR"/>
                      </w:rPr>
                    </m:ctrlPr>
                  </m:sSubSupPr>
                  <m:e>
                    <m:r>
                      <w:rPr>
                        <w:rFonts w:ascii="Cambria Math"/>
                        <w:highlight w:val="yellow"/>
                        <w:lang w:bidi="fa-IR"/>
                      </w:rPr>
                      <m:t>V</m:t>
                    </m:r>
                  </m:e>
                  <m:sub>
                    <m:r>
                      <w:rPr>
                        <w:rFonts w:ascii="Cambria Math"/>
                        <w:highlight w:val="yellow"/>
                        <w:lang w:bidi="fa-IR"/>
                      </w:rPr>
                      <m:t>ijs</m:t>
                    </m:r>
                  </m:sub>
                  <m:sup>
                    <m:r>
                      <w:rPr>
                        <w:rFonts w:ascii="Cambria Math"/>
                        <w:highlight w:val="yellow"/>
                        <w:lang w:bidi="fa-IR"/>
                      </w:rPr>
                      <m:t>t</m:t>
                    </m:r>
                  </m:sup>
                </m:sSubSup>
                <m:r>
                  <w:rPr>
                    <w:rFonts w:ascii="Cambria Math"/>
                    <w:highlight w:val="yellow"/>
                    <w:lang w:bidi="fa-IR"/>
                  </w:rPr>
                  <m:t>=</m:t>
                </m:r>
                <m:f>
                  <m:fPr>
                    <m:ctrlPr>
                      <w:rPr>
                        <w:rFonts w:ascii="Cambria Math" w:hAnsi="Cambria Math"/>
                        <w:i/>
                        <w:highlight w:val="yellow"/>
                        <w:lang w:bidi="fa-IR"/>
                      </w:rPr>
                    </m:ctrlPr>
                  </m:fPr>
                  <m:num>
                    <m:r>
                      <w:rPr>
                        <w:rFonts w:ascii="Cambria Math"/>
                        <w:highlight w:val="yellow"/>
                        <w:lang w:bidi="fa-IR"/>
                      </w:rPr>
                      <m:t>1</m:t>
                    </m:r>
                  </m:num>
                  <m:den>
                    <m:r>
                      <w:rPr>
                        <w:rFonts w:ascii="Cambria Math"/>
                        <w:highlight w:val="yellow"/>
                        <w:lang w:bidi="fa-IR"/>
                      </w:rPr>
                      <m:t>3.6</m:t>
                    </m:r>
                    <m:nary>
                      <m:naryPr>
                        <m:chr m:val="∑"/>
                        <m:ctrlPr>
                          <w:rPr>
                            <w:rFonts w:ascii="Cambria Math" w:hAnsi="Cambria Math"/>
                            <w:i/>
                            <w:highlight w:val="yellow"/>
                            <w:lang w:bidi="fa-IR"/>
                          </w:rPr>
                        </m:ctrlPr>
                      </m:naryPr>
                      <m:sub>
                        <m:r>
                          <w:rPr>
                            <w:rFonts w:ascii="Cambria Math"/>
                            <w:highlight w:val="yellow"/>
                            <w:lang w:bidi="fa-IR"/>
                          </w:rPr>
                          <m:t>f=1</m:t>
                        </m:r>
                      </m:sub>
                      <m:sup>
                        <m:r>
                          <w:rPr>
                            <w:rFonts w:ascii="Cambria Math"/>
                            <w:highlight w:val="yellow"/>
                            <w:lang w:bidi="fa-IR"/>
                          </w:rPr>
                          <m:t>4</m:t>
                        </m:r>
                      </m:sup>
                      <m:e>
                        <m:f>
                          <m:fPr>
                            <m:ctrlPr>
                              <w:rPr>
                                <w:rFonts w:ascii="Cambria Math" w:hAnsi="Cambria Math"/>
                                <w:i/>
                                <w:highlight w:val="yellow"/>
                                <w:lang w:bidi="fa-IR"/>
                              </w:rPr>
                            </m:ctrlPr>
                          </m:fPr>
                          <m:num>
                            <m:sSubSup>
                              <m:sSubSupPr>
                                <m:ctrlPr>
                                  <w:rPr>
                                    <w:rFonts w:ascii="Cambria Math" w:hAnsi="Cambria Math"/>
                                    <w:i/>
                                    <w:highlight w:val="yellow"/>
                                    <w:lang w:bidi="fa-IR"/>
                                  </w:rPr>
                                </m:ctrlPr>
                              </m:sSubSupPr>
                              <m:e>
                                <m:r>
                                  <w:rPr>
                                    <w:rFonts w:ascii="Cambria Math"/>
                                    <w:highlight w:val="yellow"/>
                                    <w:lang w:bidi="fa-IR"/>
                                  </w:rPr>
                                  <m:t>l</m:t>
                                </m:r>
                              </m:e>
                              <m:sub>
                                <m:r>
                                  <w:rPr>
                                    <w:rFonts w:ascii="Cambria Math"/>
                                    <w:highlight w:val="yellow"/>
                                    <w:lang w:bidi="fa-IR"/>
                                  </w:rPr>
                                  <m:t>ijsf</m:t>
                                </m:r>
                              </m:sub>
                              <m:sup>
                                <m:r>
                                  <w:rPr>
                                    <w:rFonts w:ascii="Cambria Math"/>
                                    <w:highlight w:val="yellow"/>
                                    <w:lang w:bidi="fa-IR"/>
                                  </w:rPr>
                                  <m:t>t</m:t>
                                </m:r>
                              </m:sup>
                            </m:sSubSup>
                          </m:num>
                          <m:den>
                            <m:sSub>
                              <m:sSubPr>
                                <m:ctrlPr>
                                  <w:rPr>
                                    <w:rFonts w:ascii="Cambria Math" w:hAnsi="Cambria Math"/>
                                    <w:i/>
                                    <w:highlight w:val="yellow"/>
                                    <w:lang w:bidi="fa-IR"/>
                                  </w:rPr>
                                </m:ctrlPr>
                              </m:sSubPr>
                              <m:e>
                                <m:r>
                                  <w:rPr>
                                    <w:rFonts w:ascii="Cambria Math"/>
                                    <w:highlight w:val="yellow"/>
                                    <w:lang w:bidi="fa-IR"/>
                                  </w:rPr>
                                  <m:t>v</m:t>
                                </m:r>
                              </m:e>
                              <m:sub>
                                <m:r>
                                  <w:rPr>
                                    <w:rFonts w:ascii="Cambria Math"/>
                                    <w:highlight w:val="yellow"/>
                                    <w:lang w:bidi="fa-IR"/>
                                  </w:rPr>
                                  <m:t>ijsf</m:t>
                                </m:r>
                              </m:sub>
                            </m:sSub>
                          </m:den>
                        </m:f>
                      </m:e>
                    </m:nary>
                  </m:den>
                </m:f>
                <m:r>
                  <w:rPr>
                    <w:rFonts w:ascii="Cambria Math"/>
                    <w:highlight w:val="yellow"/>
                    <w:lang w:bidi="fa-IR"/>
                  </w:rPr>
                  <m:t>,</m:t>
                </m:r>
                <m:r>
                  <w:rPr>
                    <w:rFonts w:ascii="Cambria Math" w:hAnsi="Cambria Math" w:cs="Cambria Math"/>
                    <w:highlight w:val="yellow"/>
                    <w:lang w:bidi="fa-IR"/>
                  </w:rPr>
                  <m:t>∀</m:t>
                </m:r>
                <m:r>
                  <w:rPr>
                    <w:rFonts w:ascii="Cambria Math"/>
                    <w:highlight w:val="yellow"/>
                    <w:lang w:bidi="fa-IR"/>
                  </w:rPr>
                  <m:t>i,j</m:t>
                </m:r>
                <m:r>
                  <w:rPr>
                    <w:rFonts w:ascii="Cambria Math" w:hAnsi="Cambria Math" w:cs="Cambria Math"/>
                    <w:highlight w:val="yellow"/>
                    <w:lang w:bidi="fa-IR"/>
                  </w:rPr>
                  <m:t>∈</m:t>
                </m:r>
                <m:r>
                  <w:rPr>
                    <w:rFonts w:ascii="Cambria Math"/>
                    <w:highlight w:val="yellow"/>
                    <w:lang w:bidi="fa-IR"/>
                  </w:rPr>
                  <m:t>N,</m:t>
                </m:r>
                <m:r>
                  <w:rPr>
                    <w:rFonts w:ascii="Cambria Math"/>
                    <w:highlight w:val="yellow"/>
                    <w:lang w:bidi="fa-IR"/>
                  </w:rPr>
                  <m:t>​​​​​​​</m:t>
                </m:r>
                <m:r>
                  <w:rPr>
                    <w:rFonts w:ascii="Cambria Math"/>
                    <w:highlight w:val="yellow"/>
                    <w:lang w:bidi="fa-IR"/>
                  </w:rPr>
                  <m:t>s</m:t>
                </m:r>
                <m:r>
                  <w:rPr>
                    <w:rFonts w:ascii="Cambria Math" w:hAnsi="Cambria Math" w:cs="Cambria Math"/>
                    <w:highlight w:val="yellow"/>
                    <w:lang w:bidi="fa-IR"/>
                  </w:rPr>
                  <m:t>∈</m:t>
                </m:r>
                <m:r>
                  <w:rPr>
                    <w:rFonts w:ascii="Cambria Math"/>
                    <w:highlight w:val="yellow"/>
                    <w:lang w:bidi="fa-IR"/>
                  </w:rPr>
                  <m:t>S,i</m:t>
                </m:r>
                <m:r>
                  <w:rPr>
                    <w:rFonts w:ascii="Cambria Math"/>
                    <w:highlight w:val="yellow"/>
                    <w:lang w:bidi="fa-IR"/>
                  </w:rPr>
                  <m:t>≠</m:t>
                </m:r>
                <m:r>
                  <w:rPr>
                    <w:rFonts w:ascii="Cambria Math"/>
                    <w:highlight w:val="yellow"/>
                    <w:lang w:bidi="fa-IR"/>
                  </w:rPr>
                  <m:t>j,t=1,...,r</m:t>
                </m:r>
              </m:oMath>
            </m:oMathPara>
          </w:p>
        </w:tc>
      </w:tr>
    </w:tbl>
    <w:p w14:paraId="3C5C94C5" w14:textId="226F890C" w:rsidR="000B7F2B" w:rsidRPr="000718E3" w:rsidRDefault="000B7F2B" w:rsidP="00213CA0">
      <w:pPr>
        <w:pStyle w:val="MDPI31text"/>
        <w:rPr>
          <w:szCs w:val="20"/>
          <w:lang w:bidi="fa-IR"/>
        </w:rPr>
      </w:pPr>
      <w:r w:rsidRPr="000718E3">
        <w:rPr>
          <w:szCs w:val="20"/>
          <w:lang w:bidi="fa-IR"/>
        </w:rPr>
        <w:t xml:space="preserve">By </w:t>
      </w:r>
      <w:r w:rsidRPr="00213CA0">
        <w:rPr>
          <w:szCs w:val="20"/>
          <w:highlight w:val="yellow"/>
          <w:lang w:bidi="fa-IR"/>
        </w:rPr>
        <w:t xml:space="preserve">calculating </w:t>
      </w:r>
      <m:oMath>
        <m:r>
          <w:rPr>
            <w:rFonts w:ascii="Cambria Math"/>
            <w:szCs w:val="20"/>
            <w:highlight w:val="yellow"/>
          </w:rPr>
          <m:t>A</m:t>
        </m:r>
        <m:sSubSup>
          <m:sSubSupPr>
            <m:ctrlPr>
              <w:rPr>
                <w:rFonts w:ascii="Cambria Math" w:hAnsi="Cambria Math"/>
                <w:i/>
                <w:szCs w:val="20"/>
                <w:highlight w:val="yellow"/>
              </w:rPr>
            </m:ctrlPr>
          </m:sSubSupPr>
          <m:e>
            <m:r>
              <w:rPr>
                <w:rFonts w:ascii="Cambria Math"/>
                <w:szCs w:val="20"/>
                <w:highlight w:val="yellow"/>
              </w:rPr>
              <m:t>V</m:t>
            </m:r>
          </m:e>
          <m:sub>
            <m:r>
              <w:rPr>
                <w:rFonts w:ascii="Cambria Math"/>
                <w:szCs w:val="20"/>
                <w:highlight w:val="yellow"/>
              </w:rPr>
              <m:t>ijs</m:t>
            </m:r>
          </m:sub>
          <m:sup>
            <m:r>
              <w:rPr>
                <w:rFonts w:ascii="Cambria Math"/>
                <w:szCs w:val="20"/>
                <w:highlight w:val="yellow"/>
              </w:rPr>
              <m:t>t</m:t>
            </m:r>
          </m:sup>
        </m:sSubSup>
      </m:oMath>
      <w:r w:rsidRPr="00213CA0">
        <w:rPr>
          <w:szCs w:val="20"/>
          <w:highlight w:val="yellow"/>
        </w:rPr>
        <w:t xml:space="preserve"> </w:t>
      </w:r>
      <w:r w:rsidR="000719EA">
        <w:rPr>
          <w:szCs w:val="20"/>
          <w:highlight w:val="yellow"/>
        </w:rPr>
        <w:t xml:space="preserve">for </w:t>
      </w:r>
      <w:r w:rsidRPr="00213CA0">
        <w:rPr>
          <w:szCs w:val="20"/>
          <w:highlight w:val="yellow"/>
        </w:rPr>
        <w:t>all</w:t>
      </w:r>
      <w:r w:rsidRPr="000718E3">
        <w:rPr>
          <w:szCs w:val="20"/>
        </w:rPr>
        <w:t xml:space="preserve"> sections of the routes through Eq (6), the travel time for these sections can be </w:t>
      </w:r>
      <w:r w:rsidR="000719EA">
        <w:rPr>
          <w:szCs w:val="20"/>
        </w:rPr>
        <w:t>measured</w:t>
      </w:r>
      <w:r w:rsidRPr="000718E3">
        <w:rPr>
          <w:szCs w:val="20"/>
        </w:rPr>
        <w:t xml:space="preserve">. </w:t>
      </w:r>
      <w:r w:rsidRPr="000718E3">
        <w:rPr>
          <w:szCs w:val="20"/>
          <w:lang w:bidi="fa-IR"/>
        </w:rPr>
        <w:t xml:space="preserve">Speed varies in different time intervals, which makes it possible to calculate travel time if the departure time from the source node is given. A vehicle may arrive at the destination within the same time interval (or traffic period) as a departure time interval. Otherwise, the vehicle </w:t>
      </w:r>
      <w:proofErr w:type="gramStart"/>
      <w:r w:rsidRPr="000718E3">
        <w:rPr>
          <w:szCs w:val="20"/>
          <w:lang w:bidi="fa-IR"/>
        </w:rPr>
        <w:t>traverses</w:t>
      </w:r>
      <w:proofErr w:type="gramEnd"/>
      <w:r w:rsidRPr="000718E3">
        <w:rPr>
          <w:szCs w:val="20"/>
          <w:lang w:bidi="fa-IR"/>
        </w:rPr>
        <w:t xml:space="preserve"> different segments of the route within different time intervals at different average speeds. In this case, the travel-time function will be a step function (Figure 1). </w:t>
      </w:r>
      <w:r w:rsidRPr="000718E3">
        <w:rPr>
          <w:szCs w:val="20"/>
          <w:shd w:val="clear" w:color="auto" w:fill="FFFFFF" w:themeFill="background1"/>
          <w:lang w:bidi="fa-IR"/>
        </w:rPr>
        <w:t>In Figure 1, it is evident</w:t>
      </w:r>
      <w:r w:rsidRPr="000718E3">
        <w:rPr>
          <w:szCs w:val="20"/>
          <w:lang w:bidi="fa-IR"/>
        </w:rPr>
        <w:t xml:space="preserve"> that speed is a </w:t>
      </w:r>
      <w:r w:rsidRPr="000718E3">
        <w:rPr>
          <w:rStyle w:val="tlid-translation"/>
          <w:szCs w:val="20"/>
          <w:lang w:val="en"/>
        </w:rPr>
        <w:t>discrete</w:t>
      </w:r>
      <w:r w:rsidRPr="000718E3">
        <w:rPr>
          <w:szCs w:val="20"/>
          <w:lang w:bidi="fa-IR"/>
        </w:rPr>
        <w:t xml:space="preserve">, step function while the travel-time function is </w:t>
      </w:r>
      <w:r w:rsidRPr="000718E3">
        <w:rPr>
          <w:rStyle w:val="tlid-translation"/>
          <w:szCs w:val="20"/>
          <w:lang w:val="en"/>
        </w:rPr>
        <w:t>continuous</w:t>
      </w:r>
      <w:r w:rsidRPr="000718E3">
        <w:rPr>
          <w:szCs w:val="20"/>
          <w:lang w:bidi="fa-IR"/>
        </w:rPr>
        <w:t xml:space="preserve"> and piecewise. It is a complex function that requires </w:t>
      </w:r>
      <w:r w:rsidR="000719EA">
        <w:rPr>
          <w:szCs w:val="20"/>
          <w:lang w:bidi="fa-IR"/>
        </w:rPr>
        <w:t>information from</w:t>
      </w:r>
      <w:r w:rsidRPr="000718E3">
        <w:rPr>
          <w:szCs w:val="20"/>
          <w:lang w:bidi="fa-IR"/>
        </w:rPr>
        <w:t xml:space="preserve"> the time interval in which the departure time from the origin node has occurred as well as </w:t>
      </w:r>
      <w:r w:rsidR="000719EA">
        <w:rPr>
          <w:szCs w:val="20"/>
          <w:lang w:bidi="fa-IR"/>
        </w:rPr>
        <w:t>the</w:t>
      </w:r>
      <w:r w:rsidRPr="000718E3">
        <w:rPr>
          <w:szCs w:val="20"/>
          <w:lang w:bidi="fa-IR"/>
        </w:rPr>
        <w:t xml:space="preserve"> percentage of the route </w:t>
      </w:r>
      <w:r w:rsidR="000719EA">
        <w:rPr>
          <w:szCs w:val="20"/>
          <w:lang w:bidi="fa-IR"/>
        </w:rPr>
        <w:t xml:space="preserve">that </w:t>
      </w:r>
      <w:r w:rsidRPr="000718E3">
        <w:rPr>
          <w:szCs w:val="20"/>
          <w:lang w:bidi="fa-IR"/>
        </w:rPr>
        <w:t xml:space="preserve">was traversed within </w:t>
      </w:r>
      <w:r w:rsidR="000719EA">
        <w:rPr>
          <w:szCs w:val="20"/>
          <w:lang w:bidi="fa-IR"/>
        </w:rPr>
        <w:t xml:space="preserve">the </w:t>
      </w:r>
      <w:r w:rsidRPr="000718E3">
        <w:rPr>
          <w:szCs w:val="20"/>
          <w:lang w:bidi="fa-IR"/>
        </w:rPr>
        <w:t xml:space="preserve">time interval. However, to achieve this goal, an algorithm applicable to the MATLAB program can be used. It is supposed that the vehicle </w:t>
      </w:r>
      <w:r w:rsidRPr="000718E3">
        <w:rPr>
          <w:i/>
          <w:iCs/>
          <w:szCs w:val="20"/>
          <w:lang w:bidi="fa-IR"/>
        </w:rPr>
        <w:t>k</w:t>
      </w:r>
      <w:r w:rsidRPr="000718E3">
        <w:rPr>
          <w:szCs w:val="20"/>
          <w:lang w:bidi="fa-IR"/>
        </w:rPr>
        <w:t xml:space="preserve"> leaves node </w:t>
      </w:r>
      <w:proofErr w:type="spellStart"/>
      <w:r w:rsidRPr="000718E3">
        <w:rPr>
          <w:i/>
          <w:iCs/>
          <w:szCs w:val="20"/>
          <w:lang w:bidi="fa-IR"/>
        </w:rPr>
        <w:t>i</w:t>
      </w:r>
      <w:proofErr w:type="spellEnd"/>
      <w:r w:rsidRPr="000718E3">
        <w:rPr>
          <w:szCs w:val="20"/>
          <w:lang w:bidi="fa-IR"/>
        </w:rPr>
        <w:t xml:space="preserve"> in traffic </w:t>
      </w:r>
      <w:r w:rsidRPr="00213CA0">
        <w:rPr>
          <w:szCs w:val="20"/>
          <w:highlight w:val="yellow"/>
          <w:lang w:bidi="fa-IR"/>
        </w:rPr>
        <w:t xml:space="preserve">period </w:t>
      </w:r>
      <w:r w:rsidRPr="00213CA0">
        <w:rPr>
          <w:i/>
          <w:iCs/>
          <w:szCs w:val="20"/>
          <w:highlight w:val="yellow"/>
          <w:lang w:bidi="fa-IR"/>
        </w:rPr>
        <w:t xml:space="preserve">t </w:t>
      </w:r>
      <w:r w:rsidRPr="00213CA0">
        <w:rPr>
          <w:szCs w:val="20"/>
          <w:highlight w:val="yellow"/>
          <w:lang w:bidi="fa-IR"/>
        </w:rPr>
        <w:t>(</w:t>
      </w:r>
      <m:oMath>
        <m:sSubSup>
          <m:sSubSupPr>
            <m:ctrlPr>
              <w:rPr>
                <w:rFonts w:ascii="Cambria Math" w:hAnsi="Cambria Math" w:cs="B Nazanin"/>
                <w:i/>
                <w:szCs w:val="20"/>
                <w:highlight w:val="yellow"/>
                <w:lang w:bidi="fa-IR"/>
              </w:rPr>
            </m:ctrlPr>
          </m:sSubSupPr>
          <m:e>
            <m:r>
              <w:rPr>
                <w:rFonts w:ascii="Cambria Math" w:cs="B Nazanin"/>
                <w:szCs w:val="20"/>
                <w:highlight w:val="yellow"/>
                <w:lang w:bidi="fa-IR"/>
              </w:rPr>
              <m:t>t</m:t>
            </m:r>
          </m:e>
          <m:sub>
            <m:r>
              <w:rPr>
                <w:rFonts w:ascii="Cambria Math" w:cs="B Nazanin"/>
                <w:szCs w:val="20"/>
                <w:highlight w:val="yellow"/>
                <w:lang w:bidi="fa-IR"/>
              </w:rPr>
              <m:t>i</m:t>
            </m:r>
          </m:sub>
          <m:sup>
            <m:r>
              <w:rPr>
                <w:rFonts w:ascii="Cambria Math" w:cs="B Nazanin"/>
                <w:szCs w:val="20"/>
                <w:highlight w:val="yellow"/>
                <w:lang w:bidi="fa-IR"/>
              </w:rPr>
              <m:t>k</m:t>
            </m:r>
          </m:sup>
        </m:sSubSup>
        <m:r>
          <w:rPr>
            <w:rFonts w:ascii="Cambria Math" w:hAnsi="Cambria Math" w:cs="Cambria Math"/>
            <w:szCs w:val="20"/>
            <w:highlight w:val="yellow"/>
            <w:lang w:bidi="fa-IR"/>
          </w:rPr>
          <m:t>∈</m:t>
        </m:r>
        <m:d>
          <m:dPr>
            <m:begChr m:val=""/>
            <m:endChr m:val=""/>
            <m:ctrlPr>
              <w:rPr>
                <w:rFonts w:ascii="Cambria Math" w:hAnsi="Cambria Math" w:cs="B Nazanin"/>
                <w:i/>
                <w:szCs w:val="20"/>
                <w:highlight w:val="yellow"/>
                <w:lang w:bidi="fa-IR"/>
              </w:rPr>
            </m:ctrlPr>
          </m:dPr>
          <m:e>
            <m:sSub>
              <m:sSubPr>
                <m:ctrlPr>
                  <w:rPr>
                    <w:rFonts w:ascii="Cambria Math" w:hAnsi="Cambria Math" w:cs="B Nazanin"/>
                    <w:i/>
                    <w:szCs w:val="20"/>
                    <w:highlight w:val="yellow"/>
                    <w:lang w:bidi="fa-IR"/>
                  </w:rPr>
                </m:ctrlPr>
              </m:sSubPr>
              <m:e>
                <m:r>
                  <w:rPr>
                    <w:rFonts w:ascii="Cambria Math" w:cs="B Nazanin"/>
                    <w:szCs w:val="20"/>
                    <w:highlight w:val="yellow"/>
                    <w:lang w:bidi="fa-IR"/>
                  </w:rPr>
                  <m:t>(</m:t>
                </m:r>
                <m:r>
                  <w:rPr>
                    <w:rFonts w:ascii="Cambria Math" w:cs="B Nazanin"/>
                    <w:szCs w:val="20"/>
                    <w:highlight w:val="yellow"/>
                    <w:lang w:bidi="fa-IR"/>
                  </w:rPr>
                  <m:t>U</m:t>
                </m:r>
              </m:e>
              <m:sub>
                <m:r>
                  <w:rPr>
                    <w:rFonts w:ascii="Cambria Math" w:cs="B Nazanin"/>
                    <w:szCs w:val="20"/>
                    <w:highlight w:val="yellow"/>
                    <w:lang w:bidi="fa-IR"/>
                  </w:rPr>
                  <m:t>t</m:t>
                </m:r>
              </m:sub>
            </m:sSub>
            <m:r>
              <w:rPr>
                <w:rFonts w:ascii="Cambria Math" w:cs="B Nazanin"/>
                <w:szCs w:val="20"/>
                <w:highlight w:val="yellow"/>
                <w:lang w:bidi="fa-IR"/>
              </w:rPr>
              <m:t>,</m:t>
            </m:r>
            <m:sSub>
              <m:sSubPr>
                <m:ctrlPr>
                  <w:rPr>
                    <w:rFonts w:ascii="Cambria Math" w:hAnsi="Cambria Math" w:cs="B Nazanin"/>
                    <w:i/>
                    <w:szCs w:val="20"/>
                    <w:highlight w:val="yellow"/>
                    <w:lang w:bidi="fa-IR"/>
                  </w:rPr>
                </m:ctrlPr>
              </m:sSubPr>
              <m:e>
                <m:r>
                  <w:rPr>
                    <w:rFonts w:ascii="Cambria Math" w:cs="B Nazanin"/>
                    <w:szCs w:val="20"/>
                    <w:highlight w:val="yellow"/>
                    <w:lang w:bidi="fa-IR"/>
                  </w:rPr>
                  <m:t>U</m:t>
                </m:r>
              </m:e>
              <m:sub>
                <m:r>
                  <w:rPr>
                    <w:rFonts w:ascii="Cambria Math" w:cs="B Nazanin"/>
                    <w:szCs w:val="20"/>
                    <w:highlight w:val="yellow"/>
                    <w:lang w:bidi="fa-IR"/>
                  </w:rPr>
                  <m:t>t+1</m:t>
                </m:r>
              </m:sub>
            </m:sSub>
            <m:r>
              <w:rPr>
                <w:rFonts w:ascii="Cambria Math" w:hAnsi="Cambria Math" w:cs="B Nazanin"/>
                <w:szCs w:val="20"/>
                <w:highlight w:val="yellow"/>
                <w:lang w:bidi="fa-IR"/>
              </w:rPr>
              <m:t>]</m:t>
            </m:r>
          </m:e>
        </m:d>
      </m:oMath>
      <w:r w:rsidRPr="00213CA0">
        <w:rPr>
          <w:szCs w:val="20"/>
          <w:highlight w:val="yellow"/>
          <w:lang w:bidi="fa-IR"/>
        </w:rPr>
        <w:t>).</w:t>
      </w:r>
      <w:r w:rsidRPr="000718E3">
        <w:rPr>
          <w:szCs w:val="20"/>
          <w:lang w:bidi="fa-IR"/>
        </w:rPr>
        <w:t xml:space="preserve"> The logic of the algorithm is presented in</w:t>
      </w:r>
      <w:r w:rsidR="00BE5B82">
        <w:rPr>
          <w:szCs w:val="20"/>
          <w:lang w:bidi="fa-IR"/>
        </w:rPr>
        <w:t xml:space="preserve"> </w:t>
      </w:r>
      <w:r w:rsidR="000719EA">
        <w:rPr>
          <w:szCs w:val="20"/>
          <w:lang w:bidi="fa-IR"/>
        </w:rPr>
        <w:t>Pseudocode</w:t>
      </w:r>
      <w:r w:rsidR="00BE5B82" w:rsidRPr="00BE5B82">
        <w:rPr>
          <w:rFonts w:cstheme="majorBidi"/>
          <w:szCs w:val="18"/>
        </w:rPr>
        <w:t xml:space="preserve"> 1</w:t>
      </w:r>
      <w:r w:rsidRPr="000718E3">
        <w:rPr>
          <w:szCs w:val="20"/>
          <w:lang w:bidi="fa-IR"/>
        </w:rPr>
        <w:t xml:space="preserve">. It is a new algorithm in which the concept of intermediate node is considered. To incorporate this concept, the travel-time calculation should be conducted based on different segments of the route </w:t>
      </w:r>
      <w:r w:rsidRPr="000718E3">
        <w:rPr>
          <w:i/>
          <w:iCs/>
          <w:szCs w:val="20"/>
          <w:lang w:bidi="fa-IR"/>
        </w:rPr>
        <w:t>s</w:t>
      </w:r>
      <w:r w:rsidRPr="000718E3">
        <w:rPr>
          <w:szCs w:val="20"/>
          <w:lang w:bidi="fa-IR"/>
        </w:rPr>
        <w:t xml:space="preserve"> from the origin </w:t>
      </w:r>
      <w:proofErr w:type="spellStart"/>
      <w:r w:rsidRPr="000718E3">
        <w:rPr>
          <w:i/>
          <w:iCs/>
          <w:szCs w:val="20"/>
          <w:lang w:bidi="fa-IR"/>
        </w:rPr>
        <w:t>i</w:t>
      </w:r>
      <w:proofErr w:type="spellEnd"/>
      <w:r w:rsidRPr="000718E3">
        <w:rPr>
          <w:szCs w:val="20"/>
          <w:lang w:bidi="fa-IR"/>
        </w:rPr>
        <w:t xml:space="preserve"> to the destination </w:t>
      </w:r>
      <w:r w:rsidRPr="000718E3">
        <w:rPr>
          <w:i/>
          <w:iCs/>
          <w:szCs w:val="20"/>
          <w:lang w:bidi="fa-IR"/>
        </w:rPr>
        <w:t>j</w:t>
      </w:r>
      <w:r w:rsidRPr="000718E3">
        <w:rPr>
          <w:szCs w:val="20"/>
          <w:lang w:bidi="fa-IR"/>
        </w:rPr>
        <w:t xml:space="preserve">. In line with this goal, this algorithm is a cyclical algorithm by </w:t>
      </w:r>
      <w:r w:rsidR="000719EA">
        <w:rPr>
          <w:szCs w:val="20"/>
          <w:lang w:bidi="fa-IR"/>
        </w:rPr>
        <w:t>measuring</w:t>
      </w:r>
      <w:r w:rsidRPr="000718E3">
        <w:rPr>
          <w:szCs w:val="20"/>
          <w:lang w:bidi="fa-IR"/>
        </w:rPr>
        <w:t xml:space="preserve"> the travel </w:t>
      </w:r>
      <w:r w:rsidRPr="00213CA0">
        <w:rPr>
          <w:szCs w:val="20"/>
          <w:highlight w:val="yellow"/>
          <w:lang w:bidi="fa-IR"/>
        </w:rPr>
        <w:t xml:space="preserve">time </w:t>
      </w:r>
      <m:oMath>
        <m:sSub>
          <m:sSubPr>
            <m:ctrlPr>
              <w:rPr>
                <w:rFonts w:ascii="Cambria Math" w:hAnsi="Cambria Math" w:cs="B Nazanin"/>
                <w:i/>
                <w:szCs w:val="20"/>
                <w:highlight w:val="yellow"/>
                <w:lang w:bidi="fa-IR"/>
              </w:rPr>
            </m:ctrlPr>
          </m:sSubPr>
          <m:e>
            <m:r>
              <w:rPr>
                <w:rFonts w:ascii="Cambria Math" w:cs="B Nazanin"/>
                <w:szCs w:val="20"/>
                <w:highlight w:val="yellow"/>
                <w:lang w:bidi="fa-IR"/>
              </w:rPr>
              <m:t>T</m:t>
            </m:r>
          </m:e>
          <m:sub>
            <m:r>
              <w:rPr>
                <w:rFonts w:ascii="Cambria Math" w:cs="B Nazanin"/>
                <w:szCs w:val="20"/>
                <w:highlight w:val="yellow"/>
                <w:lang w:bidi="fa-IR"/>
              </w:rPr>
              <m:t>ijs</m:t>
            </m:r>
          </m:sub>
        </m:sSub>
      </m:oMath>
      <w:r w:rsidRPr="00213CA0">
        <w:rPr>
          <w:szCs w:val="20"/>
          <w:highlight w:val="yellow"/>
          <w:lang w:bidi="fa-IR"/>
        </w:rPr>
        <w:t xml:space="preserve"> for</w:t>
      </w:r>
      <w:r w:rsidRPr="000718E3">
        <w:rPr>
          <w:szCs w:val="20"/>
          <w:lang w:bidi="fa-IR"/>
        </w:rPr>
        <w:t xml:space="preserve"> different segments until they arrive at the destination node. In each repetition, the </w:t>
      </w:r>
      <w:r w:rsidRPr="00213CA0">
        <w:rPr>
          <w:szCs w:val="20"/>
          <w:highlight w:val="yellow"/>
          <w:lang w:bidi="fa-IR"/>
        </w:rPr>
        <w:t xml:space="preserve">value </w:t>
      </w:r>
      <m:oMath>
        <m:sSub>
          <m:sSubPr>
            <m:ctrlPr>
              <w:rPr>
                <w:rFonts w:ascii="Cambria Math" w:hAnsi="Cambria Math" w:cs="B Nazanin"/>
                <w:i/>
                <w:szCs w:val="20"/>
                <w:highlight w:val="yellow"/>
                <w:lang w:bidi="fa-IR"/>
              </w:rPr>
            </m:ctrlPr>
          </m:sSubPr>
          <m:e>
            <m:r>
              <w:rPr>
                <w:rFonts w:ascii="Cambria Math" w:cs="B Nazanin"/>
                <w:szCs w:val="20"/>
                <w:highlight w:val="yellow"/>
                <w:lang w:bidi="fa-IR"/>
              </w:rPr>
              <m:t>T</m:t>
            </m:r>
          </m:e>
          <m:sub>
            <m:r>
              <w:rPr>
                <w:rFonts w:ascii="Cambria Math" w:cs="B Nazanin"/>
                <w:szCs w:val="20"/>
                <w:highlight w:val="yellow"/>
                <w:lang w:bidi="fa-IR"/>
              </w:rPr>
              <m:t>ijs</m:t>
            </m:r>
          </m:sub>
        </m:sSub>
      </m:oMath>
      <w:r w:rsidRPr="00213CA0">
        <w:rPr>
          <w:rFonts w:cs="B Nazanin"/>
          <w:szCs w:val="20"/>
          <w:highlight w:val="yellow"/>
          <w:lang w:bidi="fa-IR"/>
        </w:rPr>
        <w:t xml:space="preserve"> is</w:t>
      </w:r>
      <w:r w:rsidRPr="000718E3">
        <w:rPr>
          <w:rFonts w:cs="B Nazanin"/>
          <w:szCs w:val="20"/>
          <w:lang w:bidi="fa-IR"/>
        </w:rPr>
        <w:t xml:space="preserve"> calculated and saved, and the travel time from </w:t>
      </w:r>
      <w:proofErr w:type="spellStart"/>
      <w:r w:rsidRPr="000718E3">
        <w:rPr>
          <w:rFonts w:cs="B Nazanin"/>
          <w:i/>
          <w:iCs/>
          <w:szCs w:val="20"/>
          <w:lang w:bidi="fa-IR"/>
        </w:rPr>
        <w:t>i</w:t>
      </w:r>
      <w:proofErr w:type="spellEnd"/>
      <w:r w:rsidRPr="000718E3">
        <w:rPr>
          <w:rFonts w:cs="B Nazanin"/>
          <w:szCs w:val="20"/>
          <w:lang w:bidi="fa-IR"/>
        </w:rPr>
        <w:t xml:space="preserve"> to </w:t>
      </w:r>
      <w:r w:rsidRPr="000718E3">
        <w:rPr>
          <w:rFonts w:cs="B Nazanin"/>
          <w:i/>
          <w:iCs/>
          <w:szCs w:val="20"/>
          <w:lang w:bidi="fa-IR"/>
        </w:rPr>
        <w:t>j</w:t>
      </w:r>
      <w:r w:rsidRPr="000718E3">
        <w:rPr>
          <w:szCs w:val="20"/>
        </w:rPr>
        <w:t xml:space="preserve"> is equal to the sum of these saved values for different segments of the route. </w:t>
      </w:r>
    </w:p>
    <w:p w14:paraId="46C41DB6" w14:textId="31A609D2" w:rsidR="000B7F2B" w:rsidRDefault="000B7F2B" w:rsidP="00213CA0">
      <w:pPr>
        <w:pStyle w:val="MDPI31text"/>
        <w:rPr>
          <w:szCs w:val="20"/>
        </w:rPr>
      </w:pPr>
      <w:r w:rsidRPr="000718E3">
        <w:rPr>
          <w:szCs w:val="20"/>
        </w:rPr>
        <w:t xml:space="preserve">The logic of the algorithm is that if the start and end time of the </w:t>
      </w:r>
      <w:r w:rsidRPr="00213CA0">
        <w:rPr>
          <w:szCs w:val="20"/>
          <w:highlight w:val="yellow"/>
        </w:rPr>
        <w:t>trip (</w:t>
      </w:r>
      <m:oMath>
        <m:r>
          <w:rPr>
            <w:rFonts w:ascii="Cambria Math"/>
            <w:szCs w:val="20"/>
            <w:highlight w:val="yellow"/>
          </w:rPr>
          <m:t>end time=start time+</m:t>
        </m:r>
        <m:f>
          <m:fPr>
            <m:ctrlPr>
              <w:rPr>
                <w:rFonts w:ascii="Cambria Math" w:hAnsi="Cambria Math"/>
                <w:i/>
                <w:szCs w:val="20"/>
                <w:highlight w:val="yellow"/>
              </w:rPr>
            </m:ctrlPr>
          </m:fPr>
          <m:num>
            <m:r>
              <w:rPr>
                <w:rFonts w:ascii="Cambria Math"/>
                <w:szCs w:val="20"/>
                <w:highlight w:val="yellow"/>
              </w:rPr>
              <m:t>d</m:t>
            </m:r>
          </m:num>
          <m:den>
            <m:r>
              <w:rPr>
                <w:rFonts w:ascii="Cambria Math"/>
                <w:szCs w:val="20"/>
                <w:highlight w:val="yellow"/>
              </w:rPr>
              <m:t>A</m:t>
            </m:r>
            <m:sSubSup>
              <m:sSubSupPr>
                <m:ctrlPr>
                  <w:rPr>
                    <w:rFonts w:ascii="Cambria Math" w:hAnsi="Cambria Math"/>
                    <w:i/>
                    <w:szCs w:val="20"/>
                    <w:highlight w:val="yellow"/>
                  </w:rPr>
                </m:ctrlPr>
              </m:sSubSupPr>
              <m:e>
                <m:r>
                  <w:rPr>
                    <w:rFonts w:ascii="Cambria Math"/>
                    <w:szCs w:val="20"/>
                    <w:highlight w:val="yellow"/>
                  </w:rPr>
                  <m:t>V</m:t>
                </m:r>
              </m:e>
              <m:sub>
                <m:r>
                  <w:rPr>
                    <w:rFonts w:ascii="Cambria Math"/>
                    <w:szCs w:val="20"/>
                    <w:highlight w:val="yellow"/>
                  </w:rPr>
                  <m:t>ijs</m:t>
                </m:r>
              </m:sub>
              <m:sup>
                <m:r>
                  <w:rPr>
                    <w:rFonts w:ascii="Cambria Math"/>
                    <w:szCs w:val="20"/>
                    <w:highlight w:val="yellow"/>
                  </w:rPr>
                  <m:t>t</m:t>
                </m:r>
              </m:sup>
            </m:sSubSup>
          </m:den>
        </m:f>
      </m:oMath>
      <w:r w:rsidRPr="00213CA0">
        <w:rPr>
          <w:szCs w:val="20"/>
          <w:highlight w:val="yellow"/>
        </w:rPr>
        <w:t>)</w:t>
      </w:r>
      <w:r w:rsidRPr="000718E3">
        <w:rPr>
          <w:szCs w:val="20"/>
        </w:rPr>
        <w:t xml:space="preserve">, </w:t>
      </w:r>
      <w:r w:rsidRPr="00213CA0">
        <w:rPr>
          <w:szCs w:val="20"/>
          <w:highlight w:val="yellow"/>
        </w:rPr>
        <w:t xml:space="preserve">which </w:t>
      </w:r>
      <m:oMath>
        <m:r>
          <w:rPr>
            <w:rFonts w:ascii="Cambria Math"/>
            <w:szCs w:val="20"/>
            <w:highlight w:val="yellow"/>
          </w:rPr>
          <m:t>A</m:t>
        </m:r>
        <m:sSubSup>
          <m:sSubSupPr>
            <m:ctrlPr>
              <w:rPr>
                <w:rFonts w:ascii="Cambria Math" w:hAnsi="Cambria Math"/>
                <w:i/>
                <w:szCs w:val="20"/>
                <w:highlight w:val="yellow"/>
              </w:rPr>
            </m:ctrlPr>
          </m:sSubSupPr>
          <m:e>
            <m:r>
              <w:rPr>
                <w:rFonts w:ascii="Cambria Math"/>
                <w:szCs w:val="20"/>
                <w:highlight w:val="yellow"/>
              </w:rPr>
              <m:t>V</m:t>
            </m:r>
          </m:e>
          <m:sub>
            <m:r>
              <w:rPr>
                <w:rFonts w:ascii="Cambria Math"/>
                <w:szCs w:val="20"/>
                <w:highlight w:val="yellow"/>
              </w:rPr>
              <m:t>ijs</m:t>
            </m:r>
          </m:sub>
          <m:sup>
            <m:r>
              <w:rPr>
                <w:rFonts w:ascii="Cambria Math"/>
                <w:szCs w:val="20"/>
                <w:highlight w:val="yellow"/>
              </w:rPr>
              <m:t>t</m:t>
            </m:r>
          </m:sup>
        </m:sSubSup>
      </m:oMath>
      <w:r w:rsidRPr="00213CA0">
        <w:rPr>
          <w:szCs w:val="20"/>
          <w:highlight w:val="yellow"/>
        </w:rPr>
        <w:t xml:space="preserve"> is</w:t>
      </w:r>
      <w:r w:rsidRPr="000718E3">
        <w:rPr>
          <w:szCs w:val="20"/>
        </w:rPr>
        <w:t xml:space="preserve"> calculated by equation (5), occurs at one traffic period, travel time is equal to the end time minus the start time. Otherwise, it must be determined that the end time of the trip occurs at which traffic period. A loop (while-end) has been employed to calculate the end time of the trip in each segment of the route between two nodes. Then, the travel time is equal to the end time minus the start time. </w:t>
      </w:r>
    </w:p>
    <w:p w14:paraId="395F45D8" w14:textId="6C295C65" w:rsidR="005809E2" w:rsidRPr="005809E2" w:rsidRDefault="005809E2" w:rsidP="005809E2">
      <w:pPr>
        <w:pStyle w:val="MDPI41tablecaption"/>
        <w:rPr>
          <w:rFonts w:cstheme="majorBidi"/>
          <w:b/>
          <w:bCs/>
          <w:szCs w:val="18"/>
        </w:rPr>
      </w:pPr>
      <w:bookmarkStart w:id="1" w:name="_Hlk107740426"/>
      <w:r w:rsidRPr="005B4B63">
        <w:rPr>
          <w:rFonts w:cstheme="majorBidi"/>
          <w:b/>
          <w:bCs/>
          <w:szCs w:val="18"/>
          <w:highlight w:val="yellow"/>
        </w:rPr>
        <w:t xml:space="preserve">Algorithm 1. </w:t>
      </w:r>
      <w:r w:rsidR="005E40CB" w:rsidRPr="005B4B63">
        <w:rPr>
          <w:rFonts w:cstheme="majorBidi"/>
          <w:szCs w:val="18"/>
          <w:highlight w:val="yellow"/>
        </w:rPr>
        <w:t>Pseudo code of calculating</w:t>
      </w:r>
      <w:r w:rsidR="00E70607" w:rsidRPr="005B4B63">
        <w:rPr>
          <w:rFonts w:cstheme="majorBidi"/>
          <w:szCs w:val="18"/>
          <w:highlight w:val="yellow"/>
        </w:rPr>
        <w:t xml:space="preserve"> travel time between </w:t>
      </w:r>
      <w:r w:rsidR="005E40CB" w:rsidRPr="005B4B63">
        <w:rPr>
          <w:rFonts w:cstheme="majorBidi"/>
          <w:szCs w:val="18"/>
          <w:highlight w:val="yellow"/>
        </w:rPr>
        <w:t>two consecutive nodes</w:t>
      </w:r>
      <w:r w:rsidR="00FD1926" w:rsidRPr="005B4B63">
        <w:rPr>
          <w:rFonts w:cstheme="majorBidi"/>
          <w:szCs w:val="18"/>
          <w:highlight w:val="yellow"/>
        </w:rPr>
        <w:t xml:space="preserve"> (</w:t>
      </w:r>
      <w:proofErr w:type="spellStart"/>
      <w:proofErr w:type="gramStart"/>
      <w:r w:rsidR="00FD1926" w:rsidRPr="005B4B63">
        <w:rPr>
          <w:rFonts w:cstheme="majorBidi"/>
          <w:i/>
          <w:iCs/>
          <w:szCs w:val="18"/>
          <w:highlight w:val="yellow"/>
        </w:rPr>
        <w:t>i,j</w:t>
      </w:r>
      <w:proofErr w:type="spellEnd"/>
      <w:proofErr w:type="gramEnd"/>
      <w:r w:rsidR="00FD1926" w:rsidRPr="005B4B63">
        <w:rPr>
          <w:rFonts w:cstheme="majorBidi"/>
          <w:szCs w:val="18"/>
          <w:highlight w:val="yellow"/>
        </w:rPr>
        <w:t>)</w:t>
      </w:r>
    </w:p>
    <w:tbl>
      <w:tblPr>
        <w:tblStyle w:val="TableGrid"/>
        <w:tblW w:w="0" w:type="auto"/>
        <w:tblInd w:w="2608" w:type="dxa"/>
        <w:tblLook w:val="04A0" w:firstRow="1" w:lastRow="0" w:firstColumn="1" w:lastColumn="0" w:noHBand="0" w:noVBand="1"/>
      </w:tblPr>
      <w:tblGrid>
        <w:gridCol w:w="8074"/>
      </w:tblGrid>
      <w:tr w:rsidR="005809E2" w14:paraId="36B76BCC" w14:textId="77777777" w:rsidTr="0099430A">
        <w:trPr>
          <w:trHeight w:val="1813"/>
        </w:trPr>
        <w:tc>
          <w:tcPr>
            <w:tcW w:w="8074" w:type="dxa"/>
          </w:tcPr>
          <w:p w14:paraId="62313828" w14:textId="7F1AA401" w:rsidR="00EA1218" w:rsidRDefault="00B21523" w:rsidP="00213CA0">
            <w:pPr>
              <w:widowControl w:val="0"/>
              <w:autoSpaceDE w:val="0"/>
              <w:autoSpaceDN w:val="0"/>
              <w:adjustRightInd w:val="0"/>
              <w:spacing w:line="240" w:lineRule="auto"/>
              <w:ind w:right="2062"/>
              <w:jc w:val="left"/>
              <w:rPr>
                <w:rFonts w:asciiTheme="majorBidi" w:hAnsiTheme="majorBidi" w:cstheme="majorBidi"/>
                <w:spacing w:val="-5"/>
                <w:lang w:bidi="fa-IR"/>
              </w:rPr>
            </w:pPr>
            <w:r w:rsidRPr="009B06F8">
              <w:rPr>
                <w:rFonts w:asciiTheme="majorBidi" w:hAnsiTheme="majorBidi" w:cstheme="majorBidi"/>
                <w:spacing w:val="-5"/>
                <w:highlight w:val="yellow"/>
              </w:rPr>
              <w:t>In</w:t>
            </w:r>
            <w:r w:rsidRPr="00213CA0">
              <w:rPr>
                <w:rFonts w:asciiTheme="majorBidi" w:hAnsiTheme="majorBidi" w:cstheme="majorBidi"/>
                <w:spacing w:val="-5"/>
                <w:highlight w:val="yellow"/>
              </w:rPr>
              <w:t xml:space="preserve">put: </w:t>
            </w:r>
            <w:r w:rsidR="00CA6A8B" w:rsidRPr="00213CA0">
              <w:rPr>
                <w:rFonts w:cstheme="majorBidi"/>
                <w:i/>
                <w:iCs/>
                <w:szCs w:val="18"/>
                <w:highlight w:val="yellow"/>
              </w:rPr>
              <w:t>i,j</w:t>
            </w:r>
            <w:r w:rsidR="00CA6A8B" w:rsidRPr="00213CA0">
              <w:rPr>
                <w:rFonts w:cstheme="majorBidi"/>
                <w:szCs w:val="18"/>
                <w:highlight w:val="yellow"/>
              </w:rPr>
              <w:t>,</w:t>
            </w:r>
            <w:r w:rsidR="008242F7" w:rsidRPr="00213CA0">
              <w:rPr>
                <w:rFonts w:cstheme="majorBidi"/>
                <w:szCs w:val="18"/>
                <w:highlight w:val="yellow"/>
              </w:rPr>
              <w:t xml:space="preserve"> </w:t>
            </w:r>
            <w:r w:rsidR="008242F7" w:rsidRPr="00213CA0">
              <w:rPr>
                <w:rFonts w:cstheme="majorBidi"/>
                <w:i/>
                <w:iCs/>
                <w:szCs w:val="18"/>
                <w:highlight w:val="yellow"/>
              </w:rPr>
              <w:t>t</w:t>
            </w:r>
            <w:r w:rsidR="008242F7" w:rsidRPr="00213CA0">
              <w:rPr>
                <w:rFonts w:cstheme="majorBidi"/>
                <w:szCs w:val="18"/>
                <w:highlight w:val="yellow"/>
              </w:rPr>
              <w:t>,</w:t>
            </w:r>
            <w:r w:rsidR="00CA6A8B" w:rsidRPr="00213CA0">
              <w:rPr>
                <w:position w:val="-10"/>
                <w:highlight w:val="yellow"/>
                <w:lang w:bidi="fa-IR"/>
              </w:rPr>
              <w:t xml:space="preserve"> </w:t>
            </w:r>
            <m:oMath>
              <m:sSubSup>
                <m:sSubSupPr>
                  <m:ctrlPr>
                    <w:rPr>
                      <w:rFonts w:ascii="Cambria Math" w:hAnsi="Cambria Math"/>
                      <w:i/>
                      <w:highlight w:val="yellow"/>
                      <w:lang w:bidi="fa-IR"/>
                    </w:rPr>
                  </m:ctrlPr>
                </m:sSubSupPr>
                <m:e>
                  <m:r>
                    <w:rPr>
                      <w:rFonts w:ascii="Cambria Math"/>
                      <w:highlight w:val="yellow"/>
                      <w:lang w:bidi="fa-IR"/>
                    </w:rPr>
                    <m:t>t</m:t>
                  </m:r>
                </m:e>
                <m:sub>
                  <m:r>
                    <w:rPr>
                      <w:rFonts w:ascii="Cambria Math"/>
                      <w:highlight w:val="yellow"/>
                      <w:lang w:bidi="fa-IR"/>
                    </w:rPr>
                    <m:t>i</m:t>
                  </m:r>
                </m:sub>
                <m:sup>
                  <m:r>
                    <w:rPr>
                      <w:rFonts w:ascii="Cambria Math"/>
                      <w:highlight w:val="yellow"/>
                      <w:lang w:bidi="fa-IR"/>
                    </w:rPr>
                    <m:t>k</m:t>
                  </m:r>
                </m:sup>
              </m:sSubSup>
            </m:oMath>
            <w:r w:rsidR="00FD1926" w:rsidRPr="00213CA0">
              <w:rPr>
                <w:rFonts w:asciiTheme="majorBidi" w:hAnsiTheme="majorBidi" w:cstheme="majorBidi"/>
                <w:spacing w:val="-5"/>
                <w:highlight w:val="yellow"/>
              </w:rPr>
              <w:t xml:space="preserve">, </w:t>
            </w:r>
            <w:r w:rsidR="00FD1926" w:rsidRPr="00213CA0">
              <w:rPr>
                <w:rFonts w:asciiTheme="majorBidi" w:hAnsiTheme="majorBidi" w:cstheme="majorBidi"/>
                <w:i/>
                <w:iCs/>
                <w:spacing w:val="-5"/>
                <w:highlight w:val="yellow"/>
              </w:rPr>
              <w:t>s</w:t>
            </w:r>
            <w:r w:rsidR="00FD1926" w:rsidRPr="00213CA0">
              <w:rPr>
                <w:rFonts w:asciiTheme="majorBidi" w:hAnsiTheme="majorBidi" w:cstheme="majorBidi"/>
                <w:spacing w:val="-5"/>
                <w:highlight w:val="yellow"/>
                <w:lang w:bidi="fa-IR"/>
              </w:rPr>
              <w:t>,</w:t>
            </w:r>
            <m:oMath>
              <m:r>
                <w:rPr>
                  <w:rFonts w:ascii="Cambria Math"/>
                  <w:highlight w:val="yellow"/>
                  <w:lang w:bidi="fa-IR"/>
                </w:rPr>
                <m:t>A</m:t>
              </m:r>
              <m:sSubSup>
                <m:sSubSupPr>
                  <m:ctrlPr>
                    <w:rPr>
                      <w:rFonts w:ascii="Cambria Math" w:hAnsi="Cambria Math"/>
                      <w:i/>
                      <w:highlight w:val="yellow"/>
                      <w:lang w:bidi="fa-IR"/>
                    </w:rPr>
                  </m:ctrlPr>
                </m:sSubSupPr>
                <m:e>
                  <m:r>
                    <w:rPr>
                      <w:rFonts w:ascii="Cambria Math"/>
                      <w:highlight w:val="yellow"/>
                      <w:lang w:bidi="fa-IR"/>
                    </w:rPr>
                    <m:t>V</m:t>
                  </m:r>
                </m:e>
                <m:sub>
                  <m:r>
                    <w:rPr>
                      <w:rFonts w:ascii="Cambria Math"/>
                      <w:highlight w:val="yellow"/>
                      <w:lang w:bidi="fa-IR"/>
                    </w:rPr>
                    <m:t>ijs</m:t>
                  </m:r>
                </m:sub>
                <m:sup>
                  <m:r>
                    <w:rPr>
                      <w:rFonts w:ascii="Cambria Math"/>
                      <w:highlight w:val="yellow"/>
                      <w:lang w:bidi="fa-IR"/>
                    </w:rPr>
                    <m:t>t</m:t>
                  </m:r>
                </m:sup>
              </m:sSubSup>
            </m:oMath>
            <w:r w:rsidR="00245CDD" w:rsidRPr="00213CA0">
              <w:rPr>
                <w:rFonts w:asciiTheme="majorBidi" w:hAnsiTheme="majorBidi" w:cstheme="majorBidi"/>
                <w:spacing w:val="-5"/>
                <w:highlight w:val="yellow"/>
              </w:rPr>
              <w:t>,</w:t>
            </w:r>
            <m:oMath>
              <m:sSub>
                <m:sSubPr>
                  <m:ctrlPr>
                    <w:rPr>
                      <w:rFonts w:ascii="Cambria Math" w:hAnsi="Cambria Math"/>
                      <w:i/>
                      <w:highlight w:val="yellow"/>
                      <w:lang w:bidi="fa-IR"/>
                    </w:rPr>
                  </m:ctrlPr>
                </m:sSubPr>
                <m:e>
                  <m:r>
                    <w:rPr>
                      <w:rFonts w:ascii="Cambria Math"/>
                      <w:highlight w:val="yellow"/>
                      <w:lang w:bidi="fa-IR"/>
                    </w:rPr>
                    <m:t>d</m:t>
                  </m:r>
                </m:e>
                <m:sub>
                  <m:r>
                    <w:rPr>
                      <w:rFonts w:ascii="Cambria Math"/>
                      <w:highlight w:val="yellow"/>
                      <w:lang w:bidi="fa-IR"/>
                    </w:rPr>
                    <m:t>ijs</m:t>
                  </m:r>
                </m:sub>
              </m:sSub>
            </m:oMath>
            <w:r w:rsidR="008242F7" w:rsidRPr="00213CA0">
              <w:rPr>
                <w:rFonts w:asciiTheme="majorBidi" w:hAnsiTheme="majorBidi" w:cstheme="majorBidi"/>
                <w:spacing w:val="-5"/>
                <w:highlight w:val="yellow"/>
              </w:rPr>
              <w:t>,</w:t>
            </w:r>
            <m:oMath>
              <m:sSub>
                <m:sSubPr>
                  <m:ctrlPr>
                    <w:rPr>
                      <w:rFonts w:ascii="Cambria Math" w:hAnsi="Cambria Math"/>
                      <w:i/>
                      <w:highlight w:val="yellow"/>
                      <w:lang w:bidi="fa-IR"/>
                    </w:rPr>
                  </m:ctrlPr>
                </m:sSubPr>
                <m:e>
                  <m:r>
                    <w:rPr>
                      <w:rFonts w:ascii="Cambria Math"/>
                      <w:highlight w:val="yellow"/>
                      <w:lang w:bidi="fa-IR"/>
                    </w:rPr>
                    <m:t>τ</m:t>
                  </m:r>
                </m:e>
                <m:sub>
                  <m:r>
                    <w:rPr>
                      <w:rFonts w:ascii="Cambria Math"/>
                      <w:highlight w:val="yellow"/>
                      <w:lang w:bidi="fa-IR"/>
                    </w:rPr>
                    <m:t>s</m:t>
                  </m:r>
                </m:sub>
              </m:sSub>
            </m:oMath>
            <w:r w:rsidR="00146B01" w:rsidRPr="00213CA0">
              <w:rPr>
                <w:rFonts w:asciiTheme="majorBidi" w:hAnsiTheme="majorBidi" w:cstheme="majorBidi"/>
                <w:spacing w:val="-5"/>
                <w:highlight w:val="yellow"/>
              </w:rPr>
              <w:t xml:space="preserve">, </w:t>
            </w:r>
            <m:oMath>
              <m:sSub>
                <m:sSubPr>
                  <m:ctrlPr>
                    <w:rPr>
                      <w:rFonts w:ascii="Cambria Math" w:hAnsi="Cambria Math"/>
                      <w:i/>
                      <w:highlight w:val="yellow"/>
                      <w:lang w:bidi="fa-IR"/>
                    </w:rPr>
                  </m:ctrlPr>
                </m:sSubPr>
                <m:e>
                  <m:r>
                    <w:rPr>
                      <w:rFonts w:ascii="Cambria Math"/>
                      <w:highlight w:val="yellow"/>
                      <w:lang w:bidi="fa-IR"/>
                    </w:rPr>
                    <m:t>U</m:t>
                  </m:r>
                </m:e>
                <m:sub>
                  <m:r>
                    <w:rPr>
                      <w:rFonts w:ascii="Cambria Math"/>
                      <w:highlight w:val="yellow"/>
                      <w:lang w:bidi="fa-IR"/>
                    </w:rPr>
                    <m:t>t</m:t>
                  </m:r>
                </m:sub>
              </m:sSub>
            </m:oMath>
            <w:r w:rsidR="00C26054" w:rsidRPr="00213CA0">
              <w:rPr>
                <w:rFonts w:asciiTheme="majorBidi" w:hAnsiTheme="majorBidi" w:cstheme="majorBidi"/>
                <w:spacing w:val="-5"/>
                <w:highlight w:val="yellow"/>
              </w:rPr>
              <w:t xml:space="preserve">; </w:t>
            </w:r>
            <w:r w:rsidR="00F67794" w:rsidRPr="00213CA0">
              <w:rPr>
                <w:rFonts w:asciiTheme="majorBidi" w:hAnsiTheme="majorBidi" w:cstheme="majorBidi"/>
                <w:spacing w:val="-5"/>
                <w:highlight w:val="yellow"/>
              </w:rPr>
              <w:t xml:space="preserve">Output: </w:t>
            </w:r>
            <m:oMath>
              <m:sSub>
                <m:sSubPr>
                  <m:ctrlPr>
                    <w:rPr>
                      <w:rFonts w:ascii="Cambria Math" w:hAnsi="Cambria Math"/>
                      <w:i/>
                      <w:highlight w:val="yellow"/>
                    </w:rPr>
                  </m:ctrlPr>
                </m:sSubPr>
                <m:e>
                  <m:r>
                    <w:rPr>
                      <w:rFonts w:ascii="Cambria Math"/>
                      <w:highlight w:val="yellow"/>
                    </w:rPr>
                    <m:t>T</m:t>
                  </m:r>
                </m:e>
                <m:sub>
                  <m:r>
                    <w:rPr>
                      <w:rFonts w:ascii="Cambria Math"/>
                      <w:highlight w:val="yellow"/>
                    </w:rPr>
                    <m:t>ij</m:t>
                  </m:r>
                </m:sub>
              </m:sSub>
            </m:oMath>
            <w:r w:rsidR="001201CD" w:rsidRPr="00213CA0">
              <w:rPr>
                <w:rFonts w:asciiTheme="majorBidi" w:hAnsiTheme="majorBidi" w:cstheme="majorBidi"/>
                <w:spacing w:val="-5"/>
                <w:highlight w:val="yellow"/>
              </w:rPr>
              <w:t>,</w:t>
            </w:r>
          </w:p>
          <w:p w14:paraId="7C3623E7" w14:textId="5CFDD55D" w:rsidR="00036FA9" w:rsidRPr="00213CA0" w:rsidRDefault="00036FA9" w:rsidP="00213CA0">
            <w:pPr>
              <w:widowControl w:val="0"/>
              <w:autoSpaceDE w:val="0"/>
              <w:autoSpaceDN w:val="0"/>
              <w:adjustRightInd w:val="0"/>
              <w:spacing w:line="240" w:lineRule="auto"/>
              <w:ind w:right="2062"/>
              <w:jc w:val="left"/>
              <w:rPr>
                <w:rFonts w:asciiTheme="majorBidi" w:hAnsiTheme="majorBidi" w:cstheme="majorBidi"/>
                <w:spacing w:val="-5"/>
                <w:highlight w:val="yellow"/>
                <w:lang w:bidi="fa-IR"/>
              </w:rPr>
            </w:pPr>
            <w:r w:rsidRPr="00213CA0">
              <w:rPr>
                <w:rFonts w:asciiTheme="majorBidi" w:hAnsiTheme="majorBidi" w:cstheme="majorBidi"/>
                <w:spacing w:val="-5"/>
                <w:highlight w:val="yellow"/>
              </w:rPr>
              <w:t xml:space="preserve">1: </w:t>
            </w:r>
            <w:r w:rsidR="00F76235" w:rsidRPr="00213CA0">
              <w:rPr>
                <w:rFonts w:asciiTheme="majorBidi" w:hAnsiTheme="majorBidi" w:cstheme="majorBidi"/>
                <w:b/>
                <w:bCs/>
                <w:spacing w:val="1"/>
                <w:highlight w:val="yellow"/>
              </w:rPr>
              <w:t xml:space="preserve">set </w:t>
            </w:r>
            <m:oMath>
              <m:r>
                <w:rPr>
                  <w:rFonts w:ascii="Cambria Math" w:hAnsiTheme="majorBidi" w:cstheme="majorBidi"/>
                  <w:spacing w:val="1"/>
                  <w:highlight w:val="yellow"/>
                </w:rPr>
                <m:t>0</m:t>
              </m:r>
              <m:r>
                <w:rPr>
                  <w:rFonts w:ascii="Cambria Math" w:hAnsiTheme="majorBidi" w:cstheme="majorBidi"/>
                  <w:spacing w:val="1"/>
                  <w:highlight w:val="yellow"/>
                </w:rPr>
                <m:t>←</m:t>
              </m:r>
              <m:sSub>
                <m:sSubPr>
                  <m:ctrlPr>
                    <w:rPr>
                      <w:rFonts w:ascii="Cambria Math" w:hAnsiTheme="majorBidi" w:cstheme="majorBidi"/>
                      <w:i/>
                      <w:spacing w:val="1"/>
                      <w:highlight w:val="yellow"/>
                    </w:rPr>
                  </m:ctrlPr>
                </m:sSubPr>
                <m:e>
                  <m:r>
                    <w:rPr>
                      <w:rFonts w:ascii="Cambria Math" w:hAnsiTheme="majorBidi" w:cstheme="majorBidi"/>
                      <w:spacing w:val="1"/>
                      <w:highlight w:val="yellow"/>
                    </w:rPr>
                    <m:t>τ</m:t>
                  </m:r>
                </m:e>
                <m:sub>
                  <m:r>
                    <w:rPr>
                      <w:rFonts w:ascii="Cambria Math" w:hAnsiTheme="majorBidi" w:cstheme="majorBidi"/>
                      <w:spacing w:val="1"/>
                      <w:highlight w:val="yellow"/>
                    </w:rPr>
                    <m:t>o</m:t>
                  </m:r>
                </m:sub>
              </m:sSub>
            </m:oMath>
            <w:r w:rsidRPr="00213CA0">
              <w:rPr>
                <w:rFonts w:asciiTheme="majorBidi" w:hAnsiTheme="majorBidi" w:cstheme="majorBidi"/>
                <w:spacing w:val="1"/>
                <w:highlight w:val="yellow"/>
              </w:rPr>
              <w:t xml:space="preserve">, </w:t>
            </w:r>
            <m:oMath>
              <m:sSub>
                <m:sSubPr>
                  <m:ctrlPr>
                    <w:rPr>
                      <w:rFonts w:ascii="Cambria Math" w:hAnsiTheme="majorBidi" w:cstheme="majorBidi"/>
                      <w:i/>
                      <w:spacing w:val="1"/>
                      <w:highlight w:val="yellow"/>
                    </w:rPr>
                  </m:ctrlPr>
                </m:sSubPr>
                <m:e>
                  <m:r>
                    <w:rPr>
                      <w:rFonts w:ascii="Cambria Math" w:hAnsiTheme="majorBidi" w:cstheme="majorBidi"/>
                      <w:spacing w:val="1"/>
                      <w:highlight w:val="yellow"/>
                    </w:rPr>
                    <m:t>t</m:t>
                  </m:r>
                </m:e>
                <m:sub>
                  <m:r>
                    <w:rPr>
                      <w:rFonts w:ascii="Cambria Math" w:hAnsiTheme="majorBidi" w:cstheme="majorBidi"/>
                      <w:spacing w:val="1"/>
                      <w:highlight w:val="yellow"/>
                    </w:rPr>
                    <m:t>o</m:t>
                  </m:r>
                </m:sub>
              </m:sSub>
              <m:r>
                <w:rPr>
                  <w:rFonts w:ascii="Cambria Math" w:hAnsiTheme="majorBidi" w:cstheme="majorBidi"/>
                  <w:spacing w:val="1"/>
                  <w:highlight w:val="yellow"/>
                </w:rPr>
                <m:t>←</m:t>
              </m:r>
              <m:sSubSup>
                <m:sSubSupPr>
                  <m:ctrlPr>
                    <w:rPr>
                      <w:rFonts w:ascii="Cambria Math" w:hAnsiTheme="majorBidi" w:cstheme="majorBidi"/>
                      <w:i/>
                      <w:spacing w:val="1"/>
                      <w:highlight w:val="yellow"/>
                    </w:rPr>
                  </m:ctrlPr>
                </m:sSubSupPr>
                <m:e>
                  <m:r>
                    <w:rPr>
                      <w:rFonts w:ascii="Cambria Math" w:hAnsiTheme="majorBidi" w:cstheme="majorBidi"/>
                      <w:spacing w:val="1"/>
                      <w:highlight w:val="yellow"/>
                    </w:rPr>
                    <m:t>t</m:t>
                  </m:r>
                </m:e>
                <m:sub>
                  <m:r>
                    <w:rPr>
                      <w:rFonts w:ascii="Cambria Math" w:hAnsiTheme="majorBidi" w:cstheme="majorBidi"/>
                      <w:spacing w:val="1"/>
                      <w:highlight w:val="yellow"/>
                    </w:rPr>
                    <m:t>i</m:t>
                  </m:r>
                </m:sub>
                <m:sup>
                  <m:r>
                    <w:rPr>
                      <w:rFonts w:ascii="Cambria Math" w:hAnsiTheme="majorBidi" w:cstheme="majorBidi"/>
                      <w:spacing w:val="1"/>
                      <w:highlight w:val="yellow"/>
                    </w:rPr>
                    <m:t>k</m:t>
                  </m:r>
                </m:sup>
              </m:sSubSup>
            </m:oMath>
          </w:p>
          <w:p w14:paraId="11260357" w14:textId="6071710A" w:rsidR="00F76235" w:rsidRPr="00213CA0" w:rsidRDefault="00F76235" w:rsidP="00F52009">
            <w:pPr>
              <w:widowControl w:val="0"/>
              <w:autoSpaceDE w:val="0"/>
              <w:autoSpaceDN w:val="0"/>
              <w:adjustRightInd w:val="0"/>
              <w:spacing w:line="240" w:lineRule="auto"/>
              <w:ind w:right="2062"/>
              <w:jc w:val="left"/>
              <w:rPr>
                <w:rFonts w:asciiTheme="majorBidi" w:hAnsiTheme="majorBidi" w:cstheme="majorBidi"/>
                <w:spacing w:val="1"/>
                <w:highlight w:val="yellow"/>
              </w:rPr>
            </w:pPr>
            <w:r w:rsidRPr="00213CA0">
              <w:rPr>
                <w:rFonts w:asciiTheme="majorBidi" w:hAnsiTheme="majorBidi" w:cstheme="majorBidi"/>
                <w:spacing w:val="1"/>
                <w:highlight w:val="yellow"/>
              </w:rPr>
              <w:t xml:space="preserve">2: </w:t>
            </w:r>
            <w:r w:rsidR="00F52009" w:rsidRPr="00213CA0">
              <w:rPr>
                <w:rFonts w:asciiTheme="majorBidi" w:hAnsiTheme="majorBidi" w:cstheme="majorBidi"/>
                <w:b/>
                <w:bCs/>
                <w:spacing w:val="1"/>
                <w:highlight w:val="yellow"/>
              </w:rPr>
              <w:t xml:space="preserve">for </w:t>
            </w:r>
            <w:r w:rsidR="00684587" w:rsidRPr="00213CA0">
              <w:rPr>
                <w:position w:val="-6"/>
                <w:highlight w:val="yellow"/>
              </w:rPr>
              <w:object w:dxaOrig="440" w:dyaOrig="240" w14:anchorId="3FB976EC">
                <v:shape id="_x0000_i1033" type="#_x0000_t75" style="width:21.9pt;height:12.4pt" o:ole="">
                  <v:imagedata r:id="rId16" o:title=""/>
                </v:shape>
                <o:OLEObject Type="Embed" ProgID="Equation.DSMT4" ShapeID="_x0000_i1033" DrawAspect="Content" ObjectID="_1718358543" r:id="rId17"/>
              </w:object>
            </w:r>
            <w:r w:rsidR="00F52009" w:rsidRPr="00213CA0">
              <w:rPr>
                <w:rFonts w:asciiTheme="majorBidi" w:hAnsiTheme="majorBidi" w:cstheme="majorBidi"/>
                <w:spacing w:val="1"/>
                <w:highlight w:val="yellow"/>
              </w:rPr>
              <w:t xml:space="preserve"> </w:t>
            </w:r>
            <w:r w:rsidRPr="00213CA0">
              <w:rPr>
                <w:rFonts w:asciiTheme="majorBidi" w:hAnsiTheme="majorBidi" w:cstheme="majorBidi"/>
                <w:spacing w:val="1"/>
                <w:highlight w:val="yellow"/>
              </w:rPr>
              <w:t xml:space="preserve">to </w:t>
            </w:r>
            <w:r w:rsidR="00684587" w:rsidRPr="00213CA0">
              <w:rPr>
                <w:rFonts w:asciiTheme="majorBidi" w:hAnsiTheme="majorBidi" w:cstheme="majorBidi"/>
                <w:spacing w:val="-7"/>
                <w:position w:val="-10"/>
                <w:highlight w:val="yellow"/>
              </w:rPr>
              <w:object w:dxaOrig="3820" w:dyaOrig="300" w14:anchorId="16489128">
                <v:shape id="_x0000_i1034" type="#_x0000_t75" style="width:189.5pt;height:14.7pt" o:ole="">
                  <v:imagedata r:id="rId18" o:title=""/>
                </v:shape>
                <o:OLEObject Type="Embed" ProgID="Equation.DSMT4" ShapeID="_x0000_i1034" DrawAspect="Content" ObjectID="_1718358544" r:id="rId19"/>
              </w:object>
            </w:r>
          </w:p>
          <w:p w14:paraId="440C5E43" w14:textId="228A2919" w:rsidR="00036FA9" w:rsidRPr="00213CA0" w:rsidRDefault="00714EFA" w:rsidP="00213CA0">
            <w:pPr>
              <w:widowControl w:val="0"/>
              <w:autoSpaceDE w:val="0"/>
              <w:autoSpaceDN w:val="0"/>
              <w:adjustRightInd w:val="0"/>
              <w:spacing w:line="240" w:lineRule="auto"/>
              <w:ind w:right="2062"/>
              <w:jc w:val="left"/>
              <w:rPr>
                <w:rFonts w:asciiTheme="majorBidi" w:hAnsiTheme="majorBidi" w:cstheme="majorBidi"/>
                <w:spacing w:val="1"/>
                <w:highlight w:val="yellow"/>
              </w:rPr>
            </w:pPr>
            <w:r w:rsidRPr="00213CA0">
              <w:rPr>
                <w:rFonts w:asciiTheme="majorBidi" w:hAnsiTheme="majorBidi" w:cstheme="majorBidi"/>
                <w:spacing w:val="1"/>
                <w:highlight w:val="yellow"/>
              </w:rPr>
              <w:t>3</w:t>
            </w:r>
            <w:r w:rsidR="00036FA9" w:rsidRPr="00213CA0">
              <w:rPr>
                <w:rFonts w:asciiTheme="majorBidi" w:hAnsiTheme="majorBidi" w:cstheme="majorBidi"/>
                <w:spacing w:val="1"/>
                <w:highlight w:val="yellow"/>
              </w:rPr>
              <w:t xml:space="preserve">: </w:t>
            </w:r>
            <w:r w:rsidR="00036FA9" w:rsidRPr="00213CA0">
              <w:rPr>
                <w:rFonts w:asciiTheme="majorBidi" w:hAnsiTheme="majorBidi" w:cstheme="majorBidi"/>
                <w:b/>
                <w:bCs/>
                <w:spacing w:val="1"/>
                <w:highlight w:val="yellow"/>
              </w:rPr>
              <w:t xml:space="preserve">set </w:t>
            </w:r>
            <m:oMath>
              <m:sSup>
                <m:sSupPr>
                  <m:ctrlPr>
                    <w:rPr>
                      <w:rFonts w:ascii="Cambria Math" w:hAnsiTheme="majorBidi" w:cstheme="majorBidi"/>
                      <w:i/>
                      <w:spacing w:val="1"/>
                      <w:highlight w:val="yellow"/>
                    </w:rPr>
                  </m:ctrlPr>
                </m:sSupPr>
                <m:e>
                  <m:r>
                    <w:rPr>
                      <w:rFonts w:ascii="Cambria Math" w:hAnsiTheme="majorBidi" w:cstheme="majorBidi"/>
                      <w:spacing w:val="1"/>
                      <w:highlight w:val="yellow"/>
                    </w:rPr>
                    <m:t>t</m:t>
                  </m:r>
                </m:e>
                <m:sup>
                  <m:r>
                    <w:rPr>
                      <w:rFonts w:ascii="Cambria Math" w:hAnsiTheme="majorBidi" w:cstheme="majorBidi"/>
                      <w:spacing w:val="1"/>
                      <w:highlight w:val="yellow"/>
                    </w:rPr>
                    <m:t>″</m:t>
                  </m:r>
                  <m:ctrlPr>
                    <w:rPr>
                      <w:rFonts w:ascii="Cambria Math" w:hAnsi="Cambria Math" w:cstheme="majorBidi"/>
                      <w:i/>
                      <w:spacing w:val="1"/>
                      <w:highlight w:val="yellow"/>
                    </w:rPr>
                  </m:ctrlPr>
                </m:sup>
              </m:sSup>
              <m:r>
                <w:rPr>
                  <w:rFonts w:ascii="Cambria Math" w:hAnsiTheme="majorBidi" w:cstheme="majorBidi"/>
                  <w:spacing w:val="1"/>
                  <w:highlight w:val="yellow"/>
                </w:rPr>
                <m:t>←</m:t>
              </m:r>
              <m:sSub>
                <m:sSubPr>
                  <m:ctrlPr>
                    <w:rPr>
                      <w:rFonts w:ascii="Cambria Math" w:hAnsiTheme="majorBidi" w:cstheme="majorBidi"/>
                      <w:i/>
                      <w:spacing w:val="1"/>
                      <w:highlight w:val="yellow"/>
                    </w:rPr>
                  </m:ctrlPr>
                </m:sSubPr>
                <m:e>
                  <m:r>
                    <w:rPr>
                      <w:rFonts w:ascii="Cambria Math" w:hAnsiTheme="majorBidi" w:cstheme="majorBidi"/>
                      <w:spacing w:val="1"/>
                      <w:highlight w:val="yellow"/>
                    </w:rPr>
                    <m:t>t</m:t>
                  </m:r>
                </m:e>
                <m:sub>
                  <m:r>
                    <w:rPr>
                      <w:rFonts w:ascii="Cambria Math" w:hAnsiTheme="majorBidi" w:cstheme="majorBidi"/>
                      <w:spacing w:val="1"/>
                      <w:highlight w:val="yellow"/>
                    </w:rPr>
                    <m:t>o</m:t>
                  </m:r>
                </m:sub>
              </m:sSub>
              <m:r>
                <w:rPr>
                  <w:rFonts w:ascii="Cambria Math" w:hAnsiTheme="majorBidi" w:cstheme="majorBidi"/>
                  <w:spacing w:val="1"/>
                  <w:highlight w:val="yellow"/>
                </w:rPr>
                <m:t>+</m:t>
              </m:r>
              <m:sSub>
                <m:sSubPr>
                  <m:ctrlPr>
                    <w:rPr>
                      <w:rFonts w:ascii="Cambria Math" w:hAnsiTheme="majorBidi" w:cstheme="majorBidi"/>
                      <w:i/>
                      <w:spacing w:val="1"/>
                      <w:highlight w:val="yellow"/>
                    </w:rPr>
                  </m:ctrlPr>
                </m:sSubPr>
                <m:e>
                  <m:r>
                    <w:rPr>
                      <w:rFonts w:ascii="Cambria Math" w:hAnsiTheme="majorBidi" w:cstheme="majorBidi"/>
                      <w:spacing w:val="1"/>
                      <w:highlight w:val="yellow"/>
                    </w:rPr>
                    <m:t>τ</m:t>
                  </m:r>
                </m:e>
                <m:sub>
                  <m:r>
                    <w:rPr>
                      <w:rFonts w:ascii="Cambria Math" w:hAnsiTheme="majorBidi" w:cstheme="majorBidi"/>
                      <w:spacing w:val="1"/>
                      <w:highlight w:val="yellow"/>
                    </w:rPr>
                    <m:t>s</m:t>
                  </m:r>
                  <m:r>
                    <w:rPr>
                      <w:rFonts w:ascii="Cambria Math" w:hAnsiTheme="majorBidi" w:cstheme="majorBidi"/>
                      <w:spacing w:val="1"/>
                      <w:highlight w:val="yellow"/>
                    </w:rPr>
                    <m:t>-</m:t>
                  </m:r>
                  <m:r>
                    <w:rPr>
                      <w:rFonts w:ascii="Cambria Math" w:hAnsiTheme="majorBidi" w:cstheme="majorBidi"/>
                      <w:spacing w:val="1"/>
                      <w:highlight w:val="yellow"/>
                    </w:rPr>
                    <m:t>1</m:t>
                  </m:r>
                </m:sub>
              </m:sSub>
            </m:oMath>
          </w:p>
          <w:p w14:paraId="2989083C" w14:textId="40BB443D" w:rsidR="00036FA9" w:rsidRPr="00213CA0" w:rsidRDefault="00714EFA" w:rsidP="00213CA0">
            <w:pPr>
              <w:widowControl w:val="0"/>
              <w:tabs>
                <w:tab w:val="left" w:pos="492"/>
              </w:tabs>
              <w:autoSpaceDE w:val="0"/>
              <w:autoSpaceDN w:val="0"/>
              <w:adjustRightInd w:val="0"/>
              <w:spacing w:before="3" w:line="240" w:lineRule="auto"/>
              <w:jc w:val="left"/>
              <w:rPr>
                <w:rFonts w:asciiTheme="majorBidi" w:hAnsiTheme="majorBidi" w:cstheme="majorBidi"/>
                <w:spacing w:val="-2"/>
                <w:highlight w:val="yellow"/>
              </w:rPr>
            </w:pPr>
            <w:r w:rsidRPr="00213CA0">
              <w:rPr>
                <w:rFonts w:asciiTheme="majorBidi" w:hAnsiTheme="majorBidi" w:cstheme="majorBidi"/>
                <w:spacing w:val="-5"/>
                <w:highlight w:val="yellow"/>
              </w:rPr>
              <w:t>4</w:t>
            </w:r>
            <w:r w:rsidR="00036FA9" w:rsidRPr="00213CA0">
              <w:rPr>
                <w:rFonts w:asciiTheme="majorBidi" w:hAnsiTheme="majorBidi" w:cstheme="majorBidi"/>
                <w:spacing w:val="-5"/>
                <w:highlight w:val="yellow"/>
              </w:rPr>
              <w:t xml:space="preserve">: </w:t>
            </w:r>
            <w:r w:rsidR="00036FA9" w:rsidRPr="00213CA0">
              <w:rPr>
                <w:rFonts w:asciiTheme="majorBidi" w:hAnsiTheme="majorBidi" w:cstheme="majorBidi"/>
                <w:b/>
                <w:bCs/>
                <w:spacing w:val="-5"/>
                <w:highlight w:val="yellow"/>
              </w:rPr>
              <w:t xml:space="preserve">find </w:t>
            </w:r>
            <w:r w:rsidR="00036FA9" w:rsidRPr="00213CA0">
              <w:rPr>
                <w:rFonts w:asciiTheme="majorBidi" w:hAnsiTheme="majorBidi" w:cstheme="majorBidi"/>
                <w:i/>
                <w:iCs/>
                <w:spacing w:val="-5"/>
                <w:highlight w:val="yellow"/>
              </w:rPr>
              <w:t xml:space="preserve">t </w:t>
            </w:r>
            <w:r w:rsidR="00036FA9" w:rsidRPr="00213CA0">
              <w:rPr>
                <w:rFonts w:asciiTheme="majorBidi" w:hAnsiTheme="majorBidi" w:cstheme="majorBidi"/>
                <w:spacing w:val="-5"/>
                <w:highlight w:val="yellow"/>
              </w:rPr>
              <w:t xml:space="preserve"> in which departure time of </w:t>
            </w:r>
            <w:r w:rsidR="000719EA">
              <w:rPr>
                <w:rFonts w:asciiTheme="majorBidi" w:hAnsiTheme="majorBidi" w:cstheme="majorBidi"/>
                <w:spacing w:val="-5"/>
                <w:highlight w:val="yellow"/>
              </w:rPr>
              <w:t xml:space="preserve">the </w:t>
            </w:r>
            <w:r w:rsidR="00036FA9" w:rsidRPr="00213CA0">
              <w:rPr>
                <w:rFonts w:asciiTheme="majorBidi" w:hAnsiTheme="majorBidi" w:cstheme="majorBidi"/>
                <w:spacing w:val="-5"/>
                <w:highlight w:val="yellow"/>
              </w:rPr>
              <w:t>vehicle (</w:t>
            </w:r>
            <m:oMath>
              <m:sSub>
                <m:sSubPr>
                  <m:ctrlPr>
                    <w:rPr>
                      <w:rFonts w:ascii="Cambria Math" w:hAnsiTheme="majorBidi" w:cstheme="majorBidi"/>
                      <w:i/>
                      <w:spacing w:val="-5"/>
                      <w:highlight w:val="yellow"/>
                    </w:rPr>
                  </m:ctrlPr>
                </m:sSubPr>
                <m:e>
                  <m:r>
                    <w:rPr>
                      <w:rFonts w:ascii="Cambria Math" w:hAnsiTheme="majorBidi" w:cstheme="majorBidi"/>
                      <w:spacing w:val="-5"/>
                      <w:highlight w:val="yellow"/>
                    </w:rPr>
                    <m:t>t</m:t>
                  </m:r>
                </m:e>
                <m:sub>
                  <m:r>
                    <w:rPr>
                      <w:rFonts w:ascii="Cambria Math" w:hAnsiTheme="majorBidi" w:cstheme="majorBidi"/>
                      <w:spacing w:val="-5"/>
                      <w:highlight w:val="yellow"/>
                    </w:rPr>
                    <m:t>o</m:t>
                  </m:r>
                </m:sub>
              </m:sSub>
            </m:oMath>
            <w:r w:rsidR="00036FA9" w:rsidRPr="00213CA0">
              <w:rPr>
                <w:rFonts w:asciiTheme="majorBidi" w:hAnsiTheme="majorBidi" w:cstheme="majorBidi"/>
                <w:spacing w:val="-5"/>
                <w:highlight w:val="yellow"/>
              </w:rPr>
              <w:t>) has occurred (</w:t>
            </w:r>
            <m:oMath>
              <m:d>
                <m:dPr>
                  <m:begChr m:val=""/>
                  <m:endChr m:val=""/>
                  <m:ctrlPr>
                    <w:rPr>
                      <w:rFonts w:ascii="Cambria Math" w:hAnsi="Cambria Math"/>
                      <w:i/>
                      <w:highlight w:val="yellow"/>
                    </w:rPr>
                  </m:ctrlPr>
                </m:dPr>
                <m:e>
                  <m:sSub>
                    <m:sSubPr>
                      <m:ctrlPr>
                        <w:rPr>
                          <w:rFonts w:ascii="Cambria Math" w:hAnsi="Cambria Math"/>
                          <w:i/>
                          <w:highlight w:val="yellow"/>
                        </w:rPr>
                      </m:ctrlPr>
                    </m:sSubPr>
                    <m:e>
                      <m:r>
                        <w:rPr>
                          <w:rFonts w:ascii="Cambria Math"/>
                          <w:highlight w:val="yellow"/>
                        </w:rPr>
                        <m:t>U</m:t>
                      </m:r>
                    </m:e>
                    <m:sub>
                      <m:r>
                        <w:rPr>
                          <w:rFonts w:ascii="Cambria Math"/>
                          <w:highlight w:val="yellow"/>
                        </w:rPr>
                        <m:t>t</m:t>
                      </m:r>
                    </m:sub>
                  </m:sSub>
                  <m:r>
                    <w:rPr>
                      <w:rFonts w:ascii="Cambria Math"/>
                      <w:highlight w:val="yellow"/>
                    </w:rPr>
                    <m:t>,</m:t>
                  </m:r>
                  <m:sSub>
                    <m:sSubPr>
                      <m:ctrlPr>
                        <w:rPr>
                          <w:rFonts w:ascii="Cambria Math" w:hAnsi="Cambria Math"/>
                          <w:i/>
                          <w:highlight w:val="yellow"/>
                        </w:rPr>
                      </m:ctrlPr>
                    </m:sSubPr>
                    <m:e>
                      <m:r>
                        <w:rPr>
                          <w:rFonts w:ascii="Cambria Math"/>
                          <w:highlight w:val="yellow"/>
                        </w:rPr>
                        <m:t>U</m:t>
                      </m:r>
                    </m:e>
                    <m:sub>
                      <m:r>
                        <w:rPr>
                          <w:rFonts w:ascii="Cambria Math"/>
                          <w:highlight w:val="yellow"/>
                        </w:rPr>
                        <m:t>t+1</m:t>
                      </m:r>
                    </m:sub>
                  </m:sSub>
                </m:e>
              </m:d>
            </m:oMath>
            <w:r w:rsidR="00036FA9" w:rsidRPr="00213CA0">
              <w:rPr>
                <w:rFonts w:asciiTheme="majorBidi" w:hAnsiTheme="majorBidi" w:cstheme="majorBidi"/>
                <w:spacing w:val="-5"/>
                <w:highlight w:val="yellow"/>
              </w:rPr>
              <w:t>)</w:t>
            </w:r>
          </w:p>
          <w:p w14:paraId="090D9BC0" w14:textId="6B86D94D" w:rsidR="00036FA9" w:rsidRPr="00213CA0" w:rsidRDefault="00714EFA" w:rsidP="00213CA0">
            <w:pPr>
              <w:widowControl w:val="0"/>
              <w:tabs>
                <w:tab w:val="left" w:pos="492"/>
              </w:tabs>
              <w:autoSpaceDE w:val="0"/>
              <w:autoSpaceDN w:val="0"/>
              <w:adjustRightInd w:val="0"/>
              <w:spacing w:before="26" w:line="240" w:lineRule="auto"/>
              <w:jc w:val="left"/>
              <w:rPr>
                <w:rFonts w:asciiTheme="majorBidi" w:hAnsiTheme="majorBidi" w:cstheme="majorBidi"/>
                <w:b/>
                <w:bCs/>
                <w:spacing w:val="-5"/>
                <w:highlight w:val="yellow"/>
              </w:rPr>
            </w:pPr>
            <w:r w:rsidRPr="00213CA0">
              <w:rPr>
                <w:rFonts w:asciiTheme="majorBidi" w:hAnsiTheme="majorBidi" w:cstheme="majorBidi"/>
                <w:spacing w:val="-5"/>
                <w:highlight w:val="yellow"/>
              </w:rPr>
              <w:t>5</w:t>
            </w:r>
            <w:r w:rsidR="00036FA9" w:rsidRPr="00213CA0">
              <w:rPr>
                <w:rFonts w:asciiTheme="majorBidi" w:hAnsiTheme="majorBidi" w:cstheme="majorBidi"/>
                <w:spacing w:val="-5"/>
                <w:highlight w:val="yellow"/>
              </w:rPr>
              <w:t xml:space="preserve">: </w:t>
            </w:r>
            <w:r w:rsidR="00036FA9" w:rsidRPr="00213CA0">
              <w:rPr>
                <w:rFonts w:asciiTheme="majorBidi" w:hAnsiTheme="majorBidi" w:cstheme="majorBidi"/>
                <w:b/>
                <w:bCs/>
                <w:spacing w:val="-5"/>
                <w:highlight w:val="yellow"/>
              </w:rPr>
              <w:t xml:space="preserve">if </w:t>
            </w:r>
            <w:r w:rsidR="00036FA9" w:rsidRPr="00213CA0">
              <w:rPr>
                <w:rFonts w:asciiTheme="majorBidi" w:hAnsiTheme="majorBidi" w:cstheme="majorBidi"/>
                <w:spacing w:val="-5"/>
                <w:highlight w:val="yellow"/>
              </w:rPr>
              <w:t>(</w:t>
            </w:r>
            <m:oMath>
              <m:sSup>
                <m:sSupPr>
                  <m:ctrlPr>
                    <w:rPr>
                      <w:rFonts w:ascii="Cambria Math" w:hAnsiTheme="majorBidi" w:cstheme="majorBidi"/>
                      <w:i/>
                      <w:spacing w:val="-5"/>
                      <w:highlight w:val="yellow"/>
                    </w:rPr>
                  </m:ctrlPr>
                </m:sSupPr>
                <m:e>
                  <m:r>
                    <w:rPr>
                      <w:rFonts w:ascii="Cambria Math" w:hAnsiTheme="majorBidi" w:cstheme="majorBidi"/>
                      <w:spacing w:val="-5"/>
                      <w:highlight w:val="yellow"/>
                    </w:rPr>
                    <m:t>t</m:t>
                  </m:r>
                </m:e>
                <m:sup>
                  <m:r>
                    <w:rPr>
                      <w:rFonts w:ascii="Cambria Math" w:hAnsiTheme="majorBidi" w:cstheme="majorBidi"/>
                      <w:spacing w:val="-5"/>
                      <w:highlight w:val="yellow"/>
                    </w:rPr>
                    <m:t>″</m:t>
                  </m:r>
                  <m:ctrlPr>
                    <w:rPr>
                      <w:rFonts w:ascii="Cambria Math" w:hAnsi="Cambria Math" w:cstheme="majorBidi"/>
                      <w:i/>
                      <w:spacing w:val="-5"/>
                      <w:highlight w:val="yellow"/>
                    </w:rPr>
                  </m:ctrlPr>
                </m:sup>
              </m:sSup>
              <m:r>
                <w:rPr>
                  <w:rFonts w:ascii="Cambria Math" w:hAnsiTheme="majorBidi" w:cstheme="majorBidi"/>
                  <w:spacing w:val="-5"/>
                  <w:highlight w:val="yellow"/>
                </w:rPr>
                <m:t>&lt;</m:t>
              </m:r>
              <m:sSub>
                <m:sSubPr>
                  <m:ctrlPr>
                    <w:rPr>
                      <w:rFonts w:ascii="Cambria Math" w:hAnsiTheme="majorBidi" w:cstheme="majorBidi"/>
                      <w:i/>
                      <w:spacing w:val="-5"/>
                      <w:highlight w:val="yellow"/>
                    </w:rPr>
                  </m:ctrlPr>
                </m:sSubPr>
                <m:e>
                  <m:r>
                    <w:rPr>
                      <w:rFonts w:ascii="Cambria Math" w:hAnsiTheme="majorBidi" w:cstheme="majorBidi"/>
                      <w:spacing w:val="-5"/>
                      <w:highlight w:val="yellow"/>
                    </w:rPr>
                    <m:t>U</m:t>
                  </m:r>
                </m:e>
                <m:sub>
                  <m:r>
                    <w:rPr>
                      <w:rFonts w:ascii="Cambria Math" w:hAnsiTheme="majorBidi" w:cstheme="majorBidi"/>
                      <w:spacing w:val="-5"/>
                      <w:highlight w:val="yellow"/>
                    </w:rPr>
                    <m:t>t+1</m:t>
                  </m:r>
                </m:sub>
              </m:sSub>
            </m:oMath>
            <w:r w:rsidR="00036FA9" w:rsidRPr="00213CA0">
              <w:rPr>
                <w:rFonts w:asciiTheme="majorBidi" w:hAnsiTheme="majorBidi" w:cstheme="majorBidi"/>
                <w:spacing w:val="-5"/>
                <w:highlight w:val="yellow"/>
              </w:rPr>
              <w:t>)</w:t>
            </w:r>
            <w:r w:rsidR="00036FA9" w:rsidRPr="00213CA0">
              <w:rPr>
                <w:rFonts w:asciiTheme="majorBidi" w:hAnsiTheme="majorBidi" w:cstheme="majorBidi"/>
                <w:spacing w:val="-5"/>
                <w:highlight w:val="yellow"/>
                <w:vertAlign w:val="superscript"/>
              </w:rPr>
              <w:t xml:space="preserve"> </w:t>
            </w:r>
            <w:r w:rsidR="00036FA9" w:rsidRPr="00213CA0">
              <w:rPr>
                <w:rFonts w:asciiTheme="majorBidi" w:hAnsiTheme="majorBidi" w:cstheme="majorBidi"/>
                <w:b/>
                <w:bCs/>
                <w:spacing w:val="-5"/>
                <w:highlight w:val="yellow"/>
              </w:rPr>
              <w:t>then</w:t>
            </w:r>
          </w:p>
          <w:p w14:paraId="6A1CBFD5" w14:textId="15DCA9EC" w:rsidR="00036FA9" w:rsidRPr="00213CA0" w:rsidRDefault="00714EFA" w:rsidP="00213CA0">
            <w:pPr>
              <w:widowControl w:val="0"/>
              <w:tabs>
                <w:tab w:val="left" w:pos="492"/>
              </w:tabs>
              <w:autoSpaceDE w:val="0"/>
              <w:autoSpaceDN w:val="0"/>
              <w:adjustRightInd w:val="0"/>
              <w:spacing w:before="32" w:line="240" w:lineRule="auto"/>
              <w:jc w:val="left"/>
              <w:rPr>
                <w:rFonts w:asciiTheme="majorBidi" w:hAnsiTheme="majorBidi" w:cstheme="majorBidi"/>
                <w:w w:val="104"/>
                <w:highlight w:val="yellow"/>
              </w:rPr>
            </w:pPr>
            <w:r w:rsidRPr="00213CA0">
              <w:rPr>
                <w:rFonts w:asciiTheme="majorBidi" w:hAnsiTheme="majorBidi" w:cstheme="majorBidi"/>
                <w:spacing w:val="-5"/>
                <w:highlight w:val="yellow"/>
              </w:rPr>
              <w:t>6</w:t>
            </w:r>
            <w:r w:rsidR="00036FA9" w:rsidRPr="00213CA0">
              <w:rPr>
                <w:rFonts w:asciiTheme="majorBidi" w:hAnsiTheme="majorBidi" w:cstheme="majorBidi"/>
                <w:spacing w:val="-5"/>
                <w:highlight w:val="yellow"/>
              </w:rPr>
              <w:t xml:space="preserve">: </w:t>
            </w:r>
            <w:r w:rsidR="00FF3BFE" w:rsidRPr="00213CA0">
              <w:rPr>
                <w:rFonts w:asciiTheme="majorBidi" w:hAnsiTheme="majorBidi" w:cstheme="majorBidi"/>
                <w:spacing w:val="-5"/>
                <w:highlight w:val="yellow"/>
              </w:rPr>
              <w:t xml:space="preserve">  </w:t>
            </w:r>
            <w:r w:rsidR="00036FA9" w:rsidRPr="00213CA0">
              <w:rPr>
                <w:rFonts w:asciiTheme="majorBidi" w:hAnsiTheme="majorBidi" w:cstheme="majorBidi"/>
                <w:b/>
                <w:bCs/>
                <w:w w:val="104"/>
                <w:highlight w:val="yellow"/>
              </w:rPr>
              <w:t>set</w:t>
            </w:r>
            <w:r w:rsidR="00036FA9" w:rsidRPr="00213CA0">
              <w:rPr>
                <w:rFonts w:asciiTheme="majorBidi" w:hAnsiTheme="majorBidi" w:cstheme="majorBidi"/>
                <w:w w:val="104"/>
                <w:highlight w:val="yellow"/>
              </w:rPr>
              <w:t xml:space="preserve"> </w:t>
            </w:r>
            <m:oMath>
              <m:sSub>
                <m:sSubPr>
                  <m:ctrlPr>
                    <w:rPr>
                      <w:rFonts w:ascii="Cambria Math" w:hAnsiTheme="majorBidi" w:cstheme="majorBidi"/>
                      <w:i/>
                      <w:w w:val="104"/>
                      <w:highlight w:val="yellow"/>
                    </w:rPr>
                  </m:ctrlPr>
                </m:sSubPr>
                <m:e>
                  <m:r>
                    <w:rPr>
                      <w:rFonts w:ascii="Cambria Math" w:hAnsiTheme="majorBidi" w:cstheme="majorBidi"/>
                      <w:w w:val="104"/>
                      <w:highlight w:val="yellow"/>
                    </w:rPr>
                    <m:t>t</m:t>
                  </m:r>
                </m:e>
                <m:sub>
                  <m:r>
                    <w:rPr>
                      <w:rFonts w:ascii="Cambria Math" w:hAnsiTheme="majorBidi" w:cstheme="majorBidi"/>
                      <w:w w:val="104"/>
                      <w:highlight w:val="yellow"/>
                    </w:rPr>
                    <m:t>o</m:t>
                  </m:r>
                </m:sub>
              </m:sSub>
              <m:r>
                <w:rPr>
                  <w:rFonts w:ascii="Cambria Math" w:hAnsiTheme="majorBidi" w:cstheme="majorBidi"/>
                  <w:w w:val="104"/>
                  <w:highlight w:val="yellow"/>
                </w:rPr>
                <m:t>←</m:t>
              </m:r>
              <m:sSup>
                <m:sSupPr>
                  <m:ctrlPr>
                    <w:rPr>
                      <w:rFonts w:ascii="Cambria Math" w:hAnsiTheme="majorBidi" w:cstheme="majorBidi"/>
                      <w:i/>
                      <w:w w:val="104"/>
                      <w:highlight w:val="yellow"/>
                    </w:rPr>
                  </m:ctrlPr>
                </m:sSupPr>
                <m:e>
                  <m:r>
                    <w:rPr>
                      <w:rFonts w:ascii="Cambria Math" w:hAnsiTheme="majorBidi" w:cstheme="majorBidi"/>
                      <w:w w:val="104"/>
                      <w:highlight w:val="yellow"/>
                    </w:rPr>
                    <m:t>t</m:t>
                  </m:r>
                </m:e>
                <m:sup>
                  <m:r>
                    <w:rPr>
                      <w:rFonts w:ascii="Cambria Math" w:hAnsiTheme="majorBidi" w:cstheme="majorBidi"/>
                      <w:w w:val="104"/>
                      <w:highlight w:val="yellow"/>
                    </w:rPr>
                    <m:t>″</m:t>
                  </m:r>
                  <m:ctrlPr>
                    <w:rPr>
                      <w:rFonts w:ascii="Cambria Math" w:hAnsi="Cambria Math" w:cstheme="majorBidi"/>
                      <w:i/>
                      <w:w w:val="104"/>
                      <w:highlight w:val="yellow"/>
                    </w:rPr>
                  </m:ctrlPr>
                </m:sup>
              </m:sSup>
            </m:oMath>
          </w:p>
          <w:p w14:paraId="6BF83939" w14:textId="6AB19728" w:rsidR="00036FA9" w:rsidRPr="00213CA0" w:rsidRDefault="00714EFA" w:rsidP="00213CA0">
            <w:pPr>
              <w:widowControl w:val="0"/>
              <w:tabs>
                <w:tab w:val="left" w:pos="492"/>
              </w:tabs>
              <w:autoSpaceDE w:val="0"/>
              <w:autoSpaceDN w:val="0"/>
              <w:adjustRightInd w:val="0"/>
              <w:spacing w:before="18" w:line="240" w:lineRule="auto"/>
              <w:jc w:val="left"/>
              <w:rPr>
                <w:rFonts w:asciiTheme="majorBidi" w:hAnsiTheme="majorBidi" w:cstheme="majorBidi"/>
                <w:spacing w:val="3"/>
                <w:highlight w:val="yellow"/>
              </w:rPr>
            </w:pPr>
            <w:r w:rsidRPr="00213CA0">
              <w:rPr>
                <w:rFonts w:asciiTheme="majorBidi" w:hAnsiTheme="majorBidi" w:cstheme="majorBidi"/>
                <w:spacing w:val="-5"/>
                <w:highlight w:val="yellow"/>
              </w:rPr>
              <w:t>7</w:t>
            </w:r>
            <w:r w:rsidR="00036FA9" w:rsidRPr="00213CA0">
              <w:rPr>
                <w:rFonts w:asciiTheme="majorBidi" w:hAnsiTheme="majorBidi" w:cstheme="majorBidi"/>
                <w:spacing w:val="-5"/>
                <w:highlight w:val="yellow"/>
              </w:rPr>
              <w:t xml:space="preserve">: </w:t>
            </w:r>
            <w:r w:rsidR="00FF3BFE" w:rsidRPr="00213CA0">
              <w:rPr>
                <w:rFonts w:asciiTheme="majorBidi" w:hAnsiTheme="majorBidi" w:cstheme="majorBidi"/>
                <w:spacing w:val="-5"/>
                <w:highlight w:val="yellow"/>
              </w:rPr>
              <w:t xml:space="preserve">  </w:t>
            </w:r>
            <w:r w:rsidR="00036FA9" w:rsidRPr="00213CA0">
              <w:rPr>
                <w:rFonts w:asciiTheme="majorBidi" w:hAnsiTheme="majorBidi" w:cstheme="majorBidi"/>
                <w:b/>
                <w:bCs/>
                <w:spacing w:val="3"/>
                <w:highlight w:val="yellow"/>
              </w:rPr>
              <w:t>set</w:t>
            </w:r>
            <w:r w:rsidR="00036FA9" w:rsidRPr="00213CA0">
              <w:rPr>
                <w:rFonts w:asciiTheme="majorBidi" w:hAnsiTheme="majorBidi" w:cstheme="majorBidi"/>
                <w:spacing w:val="3"/>
                <w:highlight w:val="yellow"/>
              </w:rPr>
              <w:t xml:space="preserve"> </w:t>
            </w:r>
            <m:oMath>
              <m:r>
                <w:rPr>
                  <w:rFonts w:ascii="Cambria Math" w:hAnsiTheme="majorBidi" w:cstheme="majorBidi"/>
                  <w:spacing w:val="3"/>
                  <w:highlight w:val="yellow"/>
                </w:rPr>
                <m:t>d</m:t>
              </m:r>
              <m:r>
                <w:rPr>
                  <w:rFonts w:ascii="Cambria Math" w:hAnsiTheme="majorBidi" w:cstheme="majorBidi"/>
                  <w:spacing w:val="3"/>
                  <w:highlight w:val="yellow"/>
                </w:rPr>
                <m:t>←</m:t>
              </m:r>
              <m:sSub>
                <m:sSubPr>
                  <m:ctrlPr>
                    <w:rPr>
                      <w:rFonts w:ascii="Cambria Math" w:hAnsiTheme="majorBidi" w:cstheme="majorBidi"/>
                      <w:i/>
                      <w:spacing w:val="3"/>
                      <w:highlight w:val="yellow"/>
                    </w:rPr>
                  </m:ctrlPr>
                </m:sSubPr>
                <m:e>
                  <m:r>
                    <w:rPr>
                      <w:rFonts w:ascii="Cambria Math" w:hAnsiTheme="majorBidi" w:cstheme="majorBidi"/>
                      <w:spacing w:val="3"/>
                      <w:highlight w:val="yellow"/>
                    </w:rPr>
                    <m:t>d</m:t>
                  </m:r>
                </m:e>
                <m:sub>
                  <m:r>
                    <w:rPr>
                      <w:rFonts w:ascii="Cambria Math" w:hAnsiTheme="majorBidi" w:cstheme="majorBidi"/>
                      <w:spacing w:val="3"/>
                      <w:highlight w:val="yellow"/>
                    </w:rPr>
                    <m:t>ijs</m:t>
                  </m:r>
                </m:sub>
              </m:sSub>
            </m:oMath>
          </w:p>
          <w:p w14:paraId="2CB840A9" w14:textId="43EE375E" w:rsidR="00036FA9" w:rsidRPr="00213CA0" w:rsidRDefault="00714EFA" w:rsidP="00213CA0">
            <w:pPr>
              <w:widowControl w:val="0"/>
              <w:tabs>
                <w:tab w:val="left" w:pos="492"/>
              </w:tabs>
              <w:autoSpaceDE w:val="0"/>
              <w:autoSpaceDN w:val="0"/>
              <w:adjustRightInd w:val="0"/>
              <w:spacing w:before="18" w:line="240" w:lineRule="auto"/>
              <w:jc w:val="left"/>
              <w:rPr>
                <w:rFonts w:asciiTheme="majorBidi" w:hAnsiTheme="majorBidi" w:cstheme="majorBidi"/>
                <w:spacing w:val="1"/>
                <w:highlight w:val="yellow"/>
              </w:rPr>
            </w:pPr>
            <w:r w:rsidRPr="00213CA0">
              <w:rPr>
                <w:rFonts w:asciiTheme="majorBidi" w:hAnsiTheme="majorBidi" w:cstheme="majorBidi"/>
                <w:spacing w:val="-5"/>
                <w:highlight w:val="yellow"/>
              </w:rPr>
              <w:t>8</w:t>
            </w:r>
            <w:r w:rsidR="00036FA9" w:rsidRPr="00213CA0">
              <w:rPr>
                <w:rFonts w:asciiTheme="majorBidi" w:hAnsiTheme="majorBidi" w:cstheme="majorBidi"/>
                <w:spacing w:val="-5"/>
                <w:highlight w:val="yellow"/>
              </w:rPr>
              <w:t xml:space="preserve">: </w:t>
            </w:r>
            <w:r w:rsidR="00FF3BFE" w:rsidRPr="00213CA0">
              <w:rPr>
                <w:rFonts w:asciiTheme="majorBidi" w:hAnsiTheme="majorBidi" w:cstheme="majorBidi"/>
                <w:spacing w:val="-5"/>
                <w:highlight w:val="yellow"/>
              </w:rPr>
              <w:t xml:space="preserve">  </w:t>
            </w:r>
            <w:r w:rsidR="00036FA9" w:rsidRPr="00213CA0">
              <w:rPr>
                <w:rFonts w:asciiTheme="majorBidi" w:hAnsiTheme="majorBidi" w:cstheme="majorBidi"/>
                <w:b/>
                <w:bCs/>
                <w:spacing w:val="1"/>
                <w:highlight w:val="yellow"/>
              </w:rPr>
              <w:t>set</w:t>
            </w:r>
            <w:r w:rsidR="00036FA9" w:rsidRPr="00213CA0">
              <w:rPr>
                <w:rFonts w:asciiTheme="majorBidi" w:hAnsiTheme="majorBidi" w:cstheme="majorBidi"/>
                <w:spacing w:val="1"/>
                <w:highlight w:val="yellow"/>
              </w:rPr>
              <w:t xml:space="preserve"> </w:t>
            </w:r>
            <m:oMath>
              <m:sSup>
                <m:sSupPr>
                  <m:ctrlPr>
                    <w:rPr>
                      <w:rFonts w:ascii="Cambria Math" w:hAnsiTheme="majorBidi" w:cstheme="majorBidi"/>
                      <w:i/>
                      <w:spacing w:val="1"/>
                      <w:highlight w:val="yellow"/>
                    </w:rPr>
                  </m:ctrlPr>
                </m:sSupPr>
                <m:e>
                  <m:r>
                    <w:rPr>
                      <w:rFonts w:ascii="Cambria Math" w:hAnsiTheme="majorBidi" w:cstheme="majorBidi"/>
                      <w:spacing w:val="1"/>
                      <w:highlight w:val="yellow"/>
                    </w:rPr>
                    <m:t>t</m:t>
                  </m:r>
                </m:e>
                <m:sup>
                  <m:r>
                    <w:rPr>
                      <w:rFonts w:ascii="Cambria Math" w:hAnsiTheme="majorBidi" w:cstheme="majorBidi"/>
                      <w:spacing w:val="1"/>
                      <w:highlight w:val="yellow"/>
                    </w:rPr>
                    <m:t>'</m:t>
                  </m:r>
                  <m:ctrlPr>
                    <w:rPr>
                      <w:rFonts w:ascii="Cambria Math" w:hAnsi="Cambria Math" w:cstheme="majorBidi"/>
                      <w:i/>
                      <w:spacing w:val="1"/>
                      <w:highlight w:val="yellow"/>
                    </w:rPr>
                  </m:ctrlPr>
                </m:sup>
              </m:sSup>
              <m:r>
                <w:rPr>
                  <w:rFonts w:ascii="Cambria Math" w:hAnsiTheme="majorBidi" w:cstheme="majorBidi"/>
                  <w:spacing w:val="1"/>
                  <w:highlight w:val="yellow"/>
                </w:rPr>
                <m:t>←</m:t>
              </m:r>
              <m:sSub>
                <m:sSubPr>
                  <m:ctrlPr>
                    <w:rPr>
                      <w:rFonts w:ascii="Cambria Math" w:hAnsiTheme="majorBidi" w:cstheme="majorBidi"/>
                      <w:i/>
                      <w:spacing w:val="1"/>
                      <w:highlight w:val="yellow"/>
                    </w:rPr>
                  </m:ctrlPr>
                </m:sSubPr>
                <m:e>
                  <m:r>
                    <w:rPr>
                      <w:rFonts w:ascii="Cambria Math" w:hAnsiTheme="majorBidi" w:cstheme="majorBidi"/>
                      <w:spacing w:val="1"/>
                      <w:highlight w:val="yellow"/>
                    </w:rPr>
                    <m:t>t</m:t>
                  </m:r>
                </m:e>
                <m:sub>
                  <m:r>
                    <w:rPr>
                      <w:rFonts w:ascii="Cambria Math" w:hAnsiTheme="majorBidi" w:cstheme="majorBidi"/>
                      <w:spacing w:val="1"/>
                      <w:highlight w:val="yellow"/>
                    </w:rPr>
                    <m:t>o</m:t>
                  </m:r>
                </m:sub>
              </m:sSub>
              <m:r>
                <w:rPr>
                  <w:rFonts w:ascii="Cambria Math" w:hAnsiTheme="majorBidi" w:cstheme="majorBidi"/>
                  <w:spacing w:val="1"/>
                  <w:highlight w:val="yellow"/>
                </w:rPr>
                <m:t>+</m:t>
              </m:r>
              <m:f>
                <m:fPr>
                  <m:ctrlPr>
                    <w:rPr>
                      <w:rFonts w:ascii="Cambria Math" w:hAnsiTheme="majorBidi" w:cstheme="majorBidi"/>
                      <w:i/>
                      <w:spacing w:val="1"/>
                      <w:highlight w:val="yellow"/>
                    </w:rPr>
                  </m:ctrlPr>
                </m:fPr>
                <m:num>
                  <m:r>
                    <w:rPr>
                      <w:rFonts w:ascii="Cambria Math" w:hAnsiTheme="majorBidi" w:cstheme="majorBidi"/>
                      <w:spacing w:val="1"/>
                      <w:highlight w:val="yellow"/>
                    </w:rPr>
                    <m:t>d</m:t>
                  </m:r>
                </m:num>
                <m:den>
                  <m:r>
                    <w:rPr>
                      <w:rFonts w:ascii="Cambria Math" w:hAnsiTheme="majorBidi" w:cstheme="majorBidi"/>
                      <w:spacing w:val="1"/>
                      <w:highlight w:val="yellow"/>
                    </w:rPr>
                    <m:t>A</m:t>
                  </m:r>
                  <m:sSubSup>
                    <m:sSubSupPr>
                      <m:ctrlPr>
                        <w:rPr>
                          <w:rFonts w:ascii="Cambria Math" w:hAnsiTheme="majorBidi" w:cstheme="majorBidi"/>
                          <w:i/>
                          <w:spacing w:val="1"/>
                          <w:highlight w:val="yellow"/>
                        </w:rPr>
                      </m:ctrlPr>
                    </m:sSubSupPr>
                    <m:e>
                      <m:r>
                        <w:rPr>
                          <w:rFonts w:ascii="Cambria Math" w:hAnsiTheme="majorBidi" w:cstheme="majorBidi"/>
                          <w:spacing w:val="1"/>
                          <w:highlight w:val="yellow"/>
                        </w:rPr>
                        <m:t>V</m:t>
                      </m:r>
                    </m:e>
                    <m:sub>
                      <m:r>
                        <w:rPr>
                          <w:rFonts w:ascii="Cambria Math" w:hAnsiTheme="majorBidi" w:cstheme="majorBidi"/>
                          <w:spacing w:val="1"/>
                          <w:highlight w:val="yellow"/>
                        </w:rPr>
                        <m:t>ijs</m:t>
                      </m:r>
                    </m:sub>
                    <m:sup>
                      <m:r>
                        <w:rPr>
                          <w:rFonts w:ascii="Cambria Math" w:hAnsiTheme="majorBidi" w:cstheme="majorBidi"/>
                          <w:spacing w:val="1"/>
                          <w:highlight w:val="yellow"/>
                        </w:rPr>
                        <m:t>t</m:t>
                      </m:r>
                    </m:sup>
                  </m:sSubSup>
                  <m:ctrlPr>
                    <w:rPr>
                      <w:rFonts w:ascii="Cambria Math" w:hAnsi="Cambria Math" w:cstheme="majorBidi"/>
                      <w:i/>
                      <w:spacing w:val="1"/>
                      <w:highlight w:val="yellow"/>
                    </w:rPr>
                  </m:ctrlPr>
                </m:den>
              </m:f>
            </m:oMath>
          </w:p>
          <w:p w14:paraId="33955E19" w14:textId="3DA8EC81" w:rsidR="00036FA9" w:rsidRPr="00213CA0" w:rsidRDefault="00714EFA" w:rsidP="00213CA0">
            <w:pPr>
              <w:widowControl w:val="0"/>
              <w:tabs>
                <w:tab w:val="left" w:pos="492"/>
              </w:tabs>
              <w:autoSpaceDE w:val="0"/>
              <w:autoSpaceDN w:val="0"/>
              <w:adjustRightInd w:val="0"/>
              <w:spacing w:before="18" w:line="240" w:lineRule="auto"/>
              <w:jc w:val="left"/>
              <w:rPr>
                <w:rFonts w:asciiTheme="majorBidi" w:hAnsiTheme="majorBidi" w:cstheme="majorBidi"/>
                <w:b/>
                <w:bCs/>
                <w:spacing w:val="-5"/>
                <w:highlight w:val="yellow"/>
              </w:rPr>
            </w:pPr>
            <w:r w:rsidRPr="00213CA0">
              <w:rPr>
                <w:rFonts w:asciiTheme="majorBidi" w:hAnsiTheme="majorBidi" w:cstheme="majorBidi"/>
                <w:spacing w:val="-5"/>
                <w:highlight w:val="yellow"/>
              </w:rPr>
              <w:lastRenderedPageBreak/>
              <w:t>9</w:t>
            </w:r>
            <w:r w:rsidR="00FF3BFE" w:rsidRPr="00213CA0">
              <w:rPr>
                <w:rFonts w:asciiTheme="majorBidi" w:hAnsiTheme="majorBidi" w:cstheme="majorBidi"/>
                <w:spacing w:val="-5"/>
                <w:highlight w:val="yellow"/>
              </w:rPr>
              <w:t xml:space="preserve">:     </w:t>
            </w:r>
            <w:r w:rsidR="00036FA9" w:rsidRPr="00213CA0">
              <w:rPr>
                <w:rFonts w:asciiTheme="majorBidi" w:hAnsiTheme="majorBidi" w:cstheme="majorBidi"/>
                <w:b/>
                <w:bCs/>
                <w:spacing w:val="-5"/>
                <w:highlight w:val="yellow"/>
              </w:rPr>
              <w:t xml:space="preserve">if </w:t>
            </w:r>
            <w:r w:rsidR="00036FA9" w:rsidRPr="00213CA0">
              <w:rPr>
                <w:rFonts w:asciiTheme="majorBidi" w:hAnsiTheme="majorBidi" w:cstheme="majorBidi"/>
                <w:spacing w:val="-5"/>
                <w:highlight w:val="yellow"/>
              </w:rPr>
              <w:t>(</w:t>
            </w:r>
            <m:oMath>
              <m:sSup>
                <m:sSupPr>
                  <m:ctrlPr>
                    <w:rPr>
                      <w:rFonts w:ascii="Cambria Math" w:hAnsiTheme="majorBidi" w:cstheme="majorBidi"/>
                      <w:i/>
                      <w:spacing w:val="-5"/>
                      <w:highlight w:val="yellow"/>
                    </w:rPr>
                  </m:ctrlPr>
                </m:sSupPr>
                <m:e>
                  <m:r>
                    <w:rPr>
                      <w:rFonts w:ascii="Cambria Math" w:hAnsiTheme="majorBidi" w:cstheme="majorBidi"/>
                      <w:spacing w:val="-5"/>
                      <w:highlight w:val="yellow"/>
                    </w:rPr>
                    <m:t>t</m:t>
                  </m:r>
                </m:e>
                <m:sup>
                  <m:r>
                    <w:rPr>
                      <w:rFonts w:ascii="Cambria Math" w:hAnsiTheme="majorBidi" w:cstheme="majorBidi"/>
                      <w:spacing w:val="-5"/>
                      <w:highlight w:val="yellow"/>
                    </w:rPr>
                    <m:t>'</m:t>
                  </m:r>
                  <m:ctrlPr>
                    <w:rPr>
                      <w:rFonts w:ascii="Cambria Math" w:hAnsi="Cambria Math" w:cstheme="majorBidi"/>
                      <w:i/>
                      <w:spacing w:val="-5"/>
                      <w:highlight w:val="yellow"/>
                    </w:rPr>
                  </m:ctrlPr>
                </m:sup>
              </m:sSup>
              <m:r>
                <w:rPr>
                  <w:rFonts w:ascii="Cambria Math" w:hAnsiTheme="majorBidi" w:cstheme="majorBidi"/>
                  <w:spacing w:val="-5"/>
                  <w:highlight w:val="yellow"/>
                </w:rPr>
                <m:t>≤</m:t>
              </m:r>
              <m:sSub>
                <m:sSubPr>
                  <m:ctrlPr>
                    <w:rPr>
                      <w:rFonts w:ascii="Cambria Math" w:hAnsiTheme="majorBidi" w:cstheme="majorBidi"/>
                      <w:i/>
                      <w:spacing w:val="-5"/>
                      <w:highlight w:val="yellow"/>
                    </w:rPr>
                  </m:ctrlPr>
                </m:sSubPr>
                <m:e>
                  <m:r>
                    <w:rPr>
                      <w:rFonts w:ascii="Cambria Math" w:hAnsiTheme="majorBidi" w:cstheme="majorBidi"/>
                      <w:spacing w:val="-5"/>
                      <w:highlight w:val="yellow"/>
                    </w:rPr>
                    <m:t>U</m:t>
                  </m:r>
                </m:e>
                <m:sub>
                  <m:r>
                    <w:rPr>
                      <w:rFonts w:ascii="Cambria Math" w:hAnsiTheme="majorBidi" w:cstheme="majorBidi"/>
                      <w:spacing w:val="-5"/>
                      <w:highlight w:val="yellow"/>
                    </w:rPr>
                    <m:t>t+1</m:t>
                  </m:r>
                </m:sub>
              </m:sSub>
            </m:oMath>
            <w:r w:rsidR="00036FA9" w:rsidRPr="00213CA0">
              <w:rPr>
                <w:rFonts w:asciiTheme="majorBidi" w:hAnsiTheme="majorBidi" w:cstheme="majorBidi"/>
                <w:spacing w:val="-5"/>
                <w:highlight w:val="yellow"/>
              </w:rPr>
              <w:t xml:space="preserve">) </w:t>
            </w:r>
            <w:r w:rsidR="00036FA9" w:rsidRPr="00213CA0">
              <w:rPr>
                <w:rFonts w:asciiTheme="majorBidi" w:hAnsiTheme="majorBidi" w:cstheme="majorBidi"/>
                <w:b/>
                <w:bCs/>
                <w:spacing w:val="-5"/>
                <w:highlight w:val="yellow"/>
              </w:rPr>
              <w:t>then</w:t>
            </w:r>
          </w:p>
          <w:p w14:paraId="0447C299" w14:textId="7F07E01C" w:rsidR="00036FA9" w:rsidRPr="00213CA0" w:rsidRDefault="00714EFA" w:rsidP="00213CA0">
            <w:pPr>
              <w:widowControl w:val="0"/>
              <w:tabs>
                <w:tab w:val="left" w:pos="492"/>
              </w:tabs>
              <w:autoSpaceDE w:val="0"/>
              <w:autoSpaceDN w:val="0"/>
              <w:adjustRightInd w:val="0"/>
              <w:spacing w:before="18" w:line="240" w:lineRule="auto"/>
              <w:jc w:val="left"/>
              <w:rPr>
                <w:rFonts w:asciiTheme="majorBidi" w:hAnsiTheme="majorBidi" w:cstheme="majorBidi"/>
                <w:b/>
                <w:bCs/>
                <w:spacing w:val="-5"/>
                <w:highlight w:val="yellow"/>
              </w:rPr>
            </w:pPr>
            <w:r w:rsidRPr="00213CA0">
              <w:rPr>
                <w:rFonts w:asciiTheme="majorBidi" w:hAnsiTheme="majorBidi" w:cstheme="majorBidi"/>
                <w:spacing w:val="-5"/>
                <w:highlight w:val="yellow"/>
              </w:rPr>
              <w:t>10</w:t>
            </w:r>
            <w:r w:rsidR="00036FA9" w:rsidRPr="00213CA0">
              <w:rPr>
                <w:rFonts w:asciiTheme="majorBidi" w:hAnsiTheme="majorBidi" w:cstheme="majorBidi"/>
                <w:spacing w:val="-5"/>
                <w:highlight w:val="yellow"/>
              </w:rPr>
              <w:t xml:space="preserve">:      </w:t>
            </w:r>
            <w:r w:rsidR="00FF3BFE" w:rsidRPr="00213CA0">
              <w:rPr>
                <w:rFonts w:asciiTheme="majorBidi" w:hAnsiTheme="majorBidi" w:cstheme="majorBidi"/>
                <w:spacing w:val="-5"/>
                <w:highlight w:val="yellow"/>
              </w:rPr>
              <w:t xml:space="preserve"> </w:t>
            </w:r>
            <w:r w:rsidR="00036FA9" w:rsidRPr="00213CA0">
              <w:rPr>
                <w:rFonts w:asciiTheme="majorBidi" w:hAnsiTheme="majorBidi" w:cstheme="majorBidi"/>
                <w:b/>
                <w:bCs/>
                <w:spacing w:val="-5"/>
                <w:highlight w:val="yellow"/>
              </w:rPr>
              <w:t xml:space="preserve">set </w:t>
            </w:r>
            <m:oMath>
              <m:sSub>
                <m:sSubPr>
                  <m:ctrlPr>
                    <w:rPr>
                      <w:rFonts w:ascii="Cambria Math" w:hAnsiTheme="majorBidi" w:cstheme="majorBidi"/>
                      <w:b/>
                      <w:bCs/>
                      <w:i/>
                      <w:spacing w:val="-5"/>
                      <w:highlight w:val="yellow"/>
                    </w:rPr>
                  </m:ctrlPr>
                </m:sSubPr>
                <m:e>
                  <m:r>
                    <m:rPr>
                      <m:sty m:val="bi"/>
                    </m:rPr>
                    <w:rPr>
                      <w:rFonts w:ascii="Cambria Math" w:hAnsiTheme="majorBidi" w:cstheme="majorBidi"/>
                      <w:spacing w:val="-5"/>
                      <w:highlight w:val="yellow"/>
                    </w:rPr>
                    <m:t>T</m:t>
                  </m:r>
                </m:e>
                <m:sub>
                  <m:r>
                    <m:rPr>
                      <m:sty m:val="bi"/>
                    </m:rPr>
                    <w:rPr>
                      <w:rFonts w:ascii="Cambria Math" w:hAnsiTheme="majorBidi" w:cstheme="majorBidi"/>
                      <w:spacing w:val="-5"/>
                      <w:highlight w:val="yellow"/>
                    </w:rPr>
                    <m:t>ijs</m:t>
                  </m:r>
                </m:sub>
              </m:sSub>
              <m:r>
                <m:rPr>
                  <m:sty m:val="bi"/>
                </m:rPr>
                <w:rPr>
                  <w:rFonts w:ascii="Cambria Math" w:hAnsiTheme="majorBidi" w:cstheme="majorBidi"/>
                  <w:spacing w:val="-5"/>
                  <w:highlight w:val="yellow"/>
                </w:rPr>
                <m:t>←</m:t>
              </m:r>
              <m:r>
                <m:rPr>
                  <m:sty m:val="bi"/>
                </m:rPr>
                <w:rPr>
                  <w:rFonts w:ascii="Cambria Math" w:hAnsiTheme="majorBidi" w:cstheme="majorBidi"/>
                  <w:spacing w:val="-5"/>
                  <w:highlight w:val="yellow"/>
                </w:rPr>
                <m:t>(</m:t>
              </m:r>
              <m:sSup>
                <m:sSupPr>
                  <m:ctrlPr>
                    <w:rPr>
                      <w:rFonts w:ascii="Cambria Math" w:hAnsiTheme="majorBidi" w:cstheme="majorBidi"/>
                      <w:b/>
                      <w:bCs/>
                      <w:i/>
                      <w:spacing w:val="-5"/>
                      <w:highlight w:val="yellow"/>
                    </w:rPr>
                  </m:ctrlPr>
                </m:sSupPr>
                <m:e>
                  <m:r>
                    <m:rPr>
                      <m:sty m:val="bi"/>
                    </m:rPr>
                    <w:rPr>
                      <w:rFonts w:ascii="Cambria Math" w:hAnsiTheme="majorBidi" w:cstheme="majorBidi"/>
                      <w:spacing w:val="-5"/>
                      <w:highlight w:val="yellow"/>
                    </w:rPr>
                    <m:t>t</m:t>
                  </m:r>
                </m:e>
                <m:sup>
                  <m:r>
                    <m:rPr>
                      <m:sty m:val="bi"/>
                    </m:rPr>
                    <w:rPr>
                      <w:rFonts w:ascii="Cambria Math" w:hAnsiTheme="majorBidi" w:cstheme="majorBidi"/>
                      <w:spacing w:val="-5"/>
                      <w:highlight w:val="yellow"/>
                    </w:rPr>
                    <m:t>'</m:t>
                  </m:r>
                  <m:ctrlPr>
                    <w:rPr>
                      <w:rFonts w:ascii="Cambria Math" w:hAnsi="Cambria Math" w:cstheme="majorBidi"/>
                      <w:b/>
                      <w:bCs/>
                      <w:i/>
                      <w:spacing w:val="-5"/>
                      <w:highlight w:val="yellow"/>
                    </w:rPr>
                  </m:ctrlPr>
                </m:sup>
              </m:sSup>
              <m:r>
                <m:rPr>
                  <m:sty m:val="bi"/>
                </m:rPr>
                <w:rPr>
                  <w:rFonts w:ascii="Cambria Math" w:hAnsiTheme="majorBidi" w:cstheme="majorBidi"/>
                  <w:spacing w:val="-5"/>
                  <w:highlight w:val="yellow"/>
                </w:rPr>
                <m:t>-</m:t>
              </m:r>
              <m:sSup>
                <m:sSupPr>
                  <m:ctrlPr>
                    <w:rPr>
                      <w:rFonts w:ascii="Cambria Math" w:hAnsiTheme="majorBidi" w:cstheme="majorBidi"/>
                      <w:b/>
                      <w:bCs/>
                      <w:i/>
                      <w:spacing w:val="-5"/>
                      <w:highlight w:val="yellow"/>
                    </w:rPr>
                  </m:ctrlPr>
                </m:sSupPr>
                <m:e>
                  <m:r>
                    <m:rPr>
                      <m:sty m:val="bi"/>
                    </m:rPr>
                    <w:rPr>
                      <w:rFonts w:ascii="Cambria Math" w:hAnsiTheme="majorBidi" w:cstheme="majorBidi"/>
                      <w:spacing w:val="-5"/>
                      <w:highlight w:val="yellow"/>
                    </w:rPr>
                    <m:t>t</m:t>
                  </m:r>
                </m:e>
                <m:sup>
                  <m:r>
                    <m:rPr>
                      <m:sty m:val="bi"/>
                    </m:rPr>
                    <w:rPr>
                      <w:rFonts w:ascii="Cambria Math" w:hAnsiTheme="majorBidi" w:cstheme="majorBidi"/>
                      <w:spacing w:val="-5"/>
                      <w:highlight w:val="yellow"/>
                    </w:rPr>
                    <m:t>″</m:t>
                  </m:r>
                  <m:ctrlPr>
                    <w:rPr>
                      <w:rFonts w:ascii="Cambria Math" w:hAnsi="Cambria Math" w:cstheme="majorBidi"/>
                      <w:b/>
                      <w:bCs/>
                      <w:i/>
                      <w:spacing w:val="-5"/>
                      <w:highlight w:val="yellow"/>
                    </w:rPr>
                  </m:ctrlPr>
                </m:sup>
              </m:sSup>
              <m:r>
                <m:rPr>
                  <m:sty m:val="bi"/>
                </m:rPr>
                <w:rPr>
                  <w:rFonts w:ascii="Cambria Math" w:hAnsiTheme="majorBidi" w:cstheme="majorBidi"/>
                  <w:spacing w:val="-5"/>
                  <w:highlight w:val="yellow"/>
                </w:rPr>
                <m:t>)</m:t>
              </m:r>
            </m:oMath>
          </w:p>
          <w:p w14:paraId="50010F12" w14:textId="5826DA72" w:rsidR="00036FA9" w:rsidRPr="00213CA0" w:rsidRDefault="00036FA9" w:rsidP="00714EFA">
            <w:pPr>
              <w:widowControl w:val="0"/>
              <w:tabs>
                <w:tab w:val="left" w:pos="492"/>
              </w:tabs>
              <w:autoSpaceDE w:val="0"/>
              <w:autoSpaceDN w:val="0"/>
              <w:adjustRightInd w:val="0"/>
              <w:spacing w:before="18" w:line="240" w:lineRule="auto"/>
              <w:jc w:val="left"/>
              <w:rPr>
                <w:rFonts w:asciiTheme="majorBidi" w:hAnsiTheme="majorBidi" w:cstheme="majorBidi"/>
                <w:spacing w:val="-7"/>
                <w:highlight w:val="yellow"/>
              </w:rPr>
            </w:pPr>
            <w:r w:rsidRPr="00213CA0">
              <w:rPr>
                <w:rFonts w:asciiTheme="majorBidi" w:hAnsiTheme="majorBidi" w:cstheme="majorBidi"/>
                <w:spacing w:val="-5"/>
                <w:highlight w:val="yellow"/>
              </w:rPr>
              <w:t>1</w:t>
            </w:r>
            <w:r w:rsidR="00714EFA" w:rsidRPr="00213CA0">
              <w:rPr>
                <w:rFonts w:asciiTheme="majorBidi" w:hAnsiTheme="majorBidi" w:cstheme="majorBidi"/>
                <w:spacing w:val="-5"/>
                <w:highlight w:val="yellow"/>
              </w:rPr>
              <w:t>1</w:t>
            </w:r>
            <w:r w:rsidRPr="00213CA0">
              <w:rPr>
                <w:rFonts w:asciiTheme="majorBidi" w:hAnsiTheme="majorBidi" w:cstheme="majorBidi"/>
                <w:spacing w:val="-5"/>
                <w:highlight w:val="yellow"/>
              </w:rPr>
              <w:t xml:space="preserve">:      </w:t>
            </w:r>
            <w:r w:rsidRPr="00213CA0">
              <w:rPr>
                <w:rFonts w:asciiTheme="majorBidi" w:hAnsiTheme="majorBidi" w:cstheme="majorBidi"/>
                <w:b/>
                <w:bCs/>
                <w:spacing w:val="-5"/>
                <w:highlight w:val="yellow"/>
              </w:rPr>
              <w:t>else</w:t>
            </w:r>
          </w:p>
          <w:p w14:paraId="53ABF4D0" w14:textId="1AC768D0" w:rsidR="00036FA9" w:rsidRPr="00213CA0" w:rsidRDefault="00C95DA8" w:rsidP="00213CA0">
            <w:pPr>
              <w:widowControl w:val="0"/>
              <w:tabs>
                <w:tab w:val="left" w:pos="492"/>
              </w:tabs>
              <w:autoSpaceDE w:val="0"/>
              <w:autoSpaceDN w:val="0"/>
              <w:adjustRightInd w:val="0"/>
              <w:spacing w:before="18" w:line="240" w:lineRule="auto"/>
              <w:jc w:val="left"/>
              <w:rPr>
                <w:rFonts w:asciiTheme="majorBidi" w:hAnsiTheme="majorBidi" w:cstheme="majorBidi"/>
                <w:highlight w:val="yellow"/>
              </w:rPr>
            </w:pPr>
            <w:r w:rsidRPr="00213CA0">
              <w:rPr>
                <w:rFonts w:asciiTheme="majorBidi" w:hAnsiTheme="majorBidi" w:cstheme="majorBidi"/>
                <w:spacing w:val="-5"/>
                <w:highlight w:val="yellow"/>
              </w:rPr>
              <w:t>1</w:t>
            </w:r>
            <w:r w:rsidR="00714EFA" w:rsidRPr="00213CA0">
              <w:rPr>
                <w:rFonts w:asciiTheme="majorBidi" w:hAnsiTheme="majorBidi" w:cstheme="majorBidi"/>
                <w:spacing w:val="-5"/>
                <w:highlight w:val="yellow"/>
              </w:rPr>
              <w:t>2</w:t>
            </w:r>
            <w:r w:rsidRPr="00213CA0">
              <w:rPr>
                <w:rFonts w:asciiTheme="majorBidi" w:hAnsiTheme="majorBidi" w:cstheme="majorBidi"/>
                <w:spacing w:val="-5"/>
                <w:highlight w:val="yellow"/>
              </w:rPr>
              <w:t>:</w:t>
            </w:r>
            <w:r w:rsidRPr="00213CA0">
              <w:rPr>
                <w:rFonts w:asciiTheme="majorBidi" w:hAnsiTheme="majorBidi" w:cstheme="majorBidi"/>
                <w:spacing w:val="-5"/>
                <w:highlight w:val="yellow"/>
              </w:rPr>
              <w:tab/>
              <w:t xml:space="preserve">       </w:t>
            </w:r>
            <w:r w:rsidR="00036FA9" w:rsidRPr="00213CA0">
              <w:rPr>
                <w:rFonts w:asciiTheme="majorBidi" w:hAnsiTheme="majorBidi" w:cstheme="majorBidi"/>
                <w:b/>
                <w:bCs/>
                <w:highlight w:val="yellow"/>
              </w:rPr>
              <w:t>while</w:t>
            </w:r>
            <w:r w:rsidR="00036FA9" w:rsidRPr="00213CA0">
              <w:rPr>
                <w:rFonts w:asciiTheme="majorBidi" w:hAnsiTheme="majorBidi" w:cstheme="majorBidi"/>
                <w:highlight w:val="yellow"/>
              </w:rPr>
              <w:t xml:space="preserve"> (</w:t>
            </w:r>
            <m:oMath>
              <m:sSup>
                <m:sSupPr>
                  <m:ctrlPr>
                    <w:rPr>
                      <w:rFonts w:ascii="Cambria Math" w:hAnsiTheme="majorBidi" w:cstheme="majorBidi"/>
                      <w:i/>
                      <w:highlight w:val="yellow"/>
                    </w:rPr>
                  </m:ctrlPr>
                </m:sSupPr>
                <m:e>
                  <m:r>
                    <w:rPr>
                      <w:rFonts w:ascii="Cambria Math" w:hAnsiTheme="majorBidi" w:cstheme="majorBidi"/>
                      <w:highlight w:val="yellow"/>
                    </w:rPr>
                    <m:t>t</m:t>
                  </m:r>
                </m:e>
                <m:sup>
                  <m:r>
                    <w:rPr>
                      <w:rFonts w:ascii="Cambria Math" w:hAnsiTheme="majorBidi" w:cstheme="majorBidi"/>
                      <w:highlight w:val="yellow"/>
                    </w:rPr>
                    <m:t>'</m:t>
                  </m:r>
                  <m:ctrlPr>
                    <w:rPr>
                      <w:rFonts w:ascii="Cambria Math" w:hAnsi="Cambria Math" w:cstheme="majorBidi"/>
                      <w:i/>
                      <w:highlight w:val="yellow"/>
                    </w:rPr>
                  </m:ctrlPr>
                </m:sup>
              </m:sSup>
              <m:r>
                <w:rPr>
                  <w:rFonts w:ascii="Cambria Math" w:hAnsiTheme="majorBidi" w:cstheme="majorBidi"/>
                  <w:highlight w:val="yellow"/>
                </w:rPr>
                <m:t>&gt;</m:t>
              </m:r>
              <m:sSub>
                <m:sSubPr>
                  <m:ctrlPr>
                    <w:rPr>
                      <w:rFonts w:ascii="Cambria Math" w:hAnsiTheme="majorBidi" w:cstheme="majorBidi"/>
                      <w:i/>
                      <w:highlight w:val="yellow"/>
                    </w:rPr>
                  </m:ctrlPr>
                </m:sSubPr>
                <m:e>
                  <m:r>
                    <w:rPr>
                      <w:rFonts w:ascii="Cambria Math" w:hAnsiTheme="majorBidi" w:cstheme="majorBidi"/>
                      <w:highlight w:val="yellow"/>
                    </w:rPr>
                    <m:t>U</m:t>
                  </m:r>
                </m:e>
                <m:sub>
                  <m:r>
                    <w:rPr>
                      <w:rFonts w:ascii="Cambria Math" w:hAnsiTheme="majorBidi" w:cstheme="majorBidi"/>
                      <w:highlight w:val="yellow"/>
                    </w:rPr>
                    <m:t>t+1</m:t>
                  </m:r>
                </m:sub>
              </m:sSub>
            </m:oMath>
            <w:r w:rsidR="00036FA9" w:rsidRPr="00213CA0">
              <w:rPr>
                <w:rFonts w:asciiTheme="majorBidi" w:hAnsiTheme="majorBidi" w:cstheme="majorBidi"/>
                <w:highlight w:val="yellow"/>
              </w:rPr>
              <w:t xml:space="preserve">) </w:t>
            </w:r>
            <w:r w:rsidR="00036FA9" w:rsidRPr="00213CA0">
              <w:rPr>
                <w:rFonts w:asciiTheme="majorBidi" w:hAnsiTheme="majorBidi" w:cstheme="majorBidi"/>
                <w:b/>
                <w:bCs/>
                <w:highlight w:val="yellow"/>
              </w:rPr>
              <w:t>do</w:t>
            </w:r>
          </w:p>
          <w:p w14:paraId="06DBB026" w14:textId="412A1AB2" w:rsidR="00036FA9" w:rsidRPr="00213CA0" w:rsidRDefault="00036FA9" w:rsidP="00213CA0">
            <w:pPr>
              <w:widowControl w:val="0"/>
              <w:tabs>
                <w:tab w:val="left" w:pos="710"/>
              </w:tabs>
              <w:autoSpaceDE w:val="0"/>
              <w:autoSpaceDN w:val="0"/>
              <w:adjustRightInd w:val="0"/>
              <w:spacing w:before="18" w:line="240" w:lineRule="auto"/>
              <w:jc w:val="left"/>
              <w:rPr>
                <w:rFonts w:asciiTheme="majorBidi" w:hAnsiTheme="majorBidi" w:cstheme="majorBidi"/>
                <w:b/>
                <w:bCs/>
                <w:w w:val="107"/>
                <w:highlight w:val="yellow"/>
              </w:rPr>
            </w:pPr>
            <w:r w:rsidRPr="00213CA0">
              <w:rPr>
                <w:rFonts w:asciiTheme="majorBidi" w:hAnsiTheme="majorBidi" w:cstheme="majorBidi"/>
                <w:spacing w:val="-5"/>
                <w:highlight w:val="yellow"/>
              </w:rPr>
              <w:t>1</w:t>
            </w:r>
            <w:r w:rsidR="00714EFA" w:rsidRPr="00213CA0">
              <w:rPr>
                <w:rFonts w:asciiTheme="majorBidi" w:hAnsiTheme="majorBidi" w:cstheme="majorBidi"/>
                <w:spacing w:val="-5"/>
                <w:highlight w:val="yellow"/>
              </w:rPr>
              <w:t>3</w:t>
            </w:r>
            <w:r w:rsidRPr="00213CA0">
              <w:rPr>
                <w:rFonts w:asciiTheme="majorBidi" w:hAnsiTheme="majorBidi" w:cstheme="majorBidi"/>
                <w:spacing w:val="-5"/>
                <w:highlight w:val="yellow"/>
              </w:rPr>
              <w:t>:</w:t>
            </w:r>
            <w:r w:rsidRPr="00213CA0">
              <w:rPr>
                <w:rFonts w:asciiTheme="majorBidi" w:hAnsiTheme="majorBidi" w:cstheme="majorBidi"/>
                <w:spacing w:val="-5"/>
                <w:highlight w:val="yellow"/>
              </w:rPr>
              <w:tab/>
              <w:t xml:space="preserve">  </w:t>
            </w:r>
            <w:r w:rsidRPr="00213CA0">
              <w:rPr>
                <w:rFonts w:asciiTheme="majorBidi" w:hAnsiTheme="majorBidi" w:cstheme="majorBidi"/>
                <w:w w:val="107"/>
                <w:highlight w:val="yellow"/>
              </w:rPr>
              <w:t xml:space="preserve"> </w:t>
            </w:r>
            <w:r w:rsidR="00FF3BFE" w:rsidRPr="00213CA0">
              <w:rPr>
                <w:rFonts w:asciiTheme="majorBidi" w:hAnsiTheme="majorBidi" w:cstheme="majorBidi"/>
                <w:w w:val="107"/>
                <w:highlight w:val="yellow"/>
              </w:rPr>
              <w:t xml:space="preserve">   </w:t>
            </w:r>
            <w:r w:rsidRPr="00213CA0">
              <w:rPr>
                <w:rFonts w:asciiTheme="majorBidi" w:hAnsiTheme="majorBidi" w:cstheme="majorBidi"/>
                <w:b/>
                <w:bCs/>
                <w:w w:val="107"/>
                <w:highlight w:val="yellow"/>
              </w:rPr>
              <w:t xml:space="preserve">set </w:t>
            </w:r>
            <m:oMath>
              <m:r>
                <m:rPr>
                  <m:sty m:val="bi"/>
                </m:rPr>
                <w:rPr>
                  <w:rFonts w:ascii="Cambria Math" w:hAnsiTheme="majorBidi" w:cstheme="majorBidi"/>
                  <w:w w:val="107"/>
                  <w:highlight w:val="yellow"/>
                </w:rPr>
                <m:t>d</m:t>
              </m:r>
              <m:r>
                <m:rPr>
                  <m:sty m:val="bi"/>
                </m:rPr>
                <w:rPr>
                  <w:rFonts w:ascii="Cambria Math" w:hAnsiTheme="majorBidi" w:cstheme="majorBidi"/>
                  <w:w w:val="107"/>
                  <w:highlight w:val="yellow"/>
                </w:rPr>
                <m:t>←</m:t>
              </m:r>
              <m:r>
                <m:rPr>
                  <m:sty m:val="bi"/>
                </m:rPr>
                <w:rPr>
                  <w:rFonts w:ascii="Cambria Math" w:hAnsiTheme="majorBidi" w:cstheme="majorBidi"/>
                  <w:w w:val="107"/>
                  <w:highlight w:val="yellow"/>
                </w:rPr>
                <m:t>d</m:t>
              </m:r>
              <m:r>
                <m:rPr>
                  <m:sty m:val="bi"/>
                </m:rPr>
                <w:rPr>
                  <w:rFonts w:ascii="Cambria Math" w:hAnsiTheme="majorBidi" w:cstheme="majorBidi"/>
                  <w:w w:val="107"/>
                  <w:highlight w:val="yellow"/>
                </w:rPr>
                <m:t>-</m:t>
              </m:r>
              <m:r>
                <m:rPr>
                  <m:sty m:val="bi"/>
                </m:rPr>
                <w:rPr>
                  <w:rFonts w:ascii="Cambria Math" w:hAnsiTheme="majorBidi" w:cstheme="majorBidi"/>
                  <w:w w:val="107"/>
                  <w:highlight w:val="yellow"/>
                </w:rPr>
                <m:t>A</m:t>
              </m:r>
              <m:sSubSup>
                <m:sSubSupPr>
                  <m:ctrlPr>
                    <w:rPr>
                      <w:rFonts w:ascii="Cambria Math" w:hAnsiTheme="majorBidi" w:cstheme="majorBidi"/>
                      <w:b/>
                      <w:bCs/>
                      <w:i/>
                      <w:w w:val="107"/>
                      <w:highlight w:val="yellow"/>
                    </w:rPr>
                  </m:ctrlPr>
                </m:sSubSupPr>
                <m:e>
                  <m:r>
                    <m:rPr>
                      <m:sty m:val="bi"/>
                    </m:rPr>
                    <w:rPr>
                      <w:rFonts w:ascii="Cambria Math" w:hAnsiTheme="majorBidi" w:cstheme="majorBidi"/>
                      <w:w w:val="107"/>
                      <w:highlight w:val="yellow"/>
                    </w:rPr>
                    <m:t>V</m:t>
                  </m:r>
                </m:e>
                <m:sub>
                  <m:r>
                    <m:rPr>
                      <m:sty m:val="bi"/>
                    </m:rPr>
                    <w:rPr>
                      <w:rFonts w:ascii="Cambria Math" w:hAnsiTheme="majorBidi" w:cstheme="majorBidi"/>
                      <w:w w:val="107"/>
                      <w:highlight w:val="yellow"/>
                    </w:rPr>
                    <m:t>ijs</m:t>
                  </m:r>
                </m:sub>
                <m:sup>
                  <m:r>
                    <m:rPr>
                      <m:sty m:val="bi"/>
                    </m:rPr>
                    <w:rPr>
                      <w:rFonts w:ascii="Cambria Math" w:hAnsiTheme="majorBidi" w:cstheme="majorBidi"/>
                      <w:w w:val="107"/>
                      <w:highlight w:val="yellow"/>
                    </w:rPr>
                    <m:t>t</m:t>
                  </m:r>
                </m:sup>
              </m:sSubSup>
              <m:r>
                <m:rPr>
                  <m:sty m:val="bi"/>
                </m:rPr>
                <w:rPr>
                  <w:rFonts w:ascii="Cambria Math" w:hAnsiTheme="majorBidi" w:cstheme="majorBidi"/>
                  <w:w w:val="107"/>
                  <w:highlight w:val="yellow"/>
                </w:rPr>
                <m:t>(</m:t>
              </m:r>
              <m:sSub>
                <m:sSubPr>
                  <m:ctrlPr>
                    <w:rPr>
                      <w:rFonts w:ascii="Cambria Math" w:hAnsiTheme="majorBidi" w:cstheme="majorBidi"/>
                      <w:b/>
                      <w:bCs/>
                      <w:i/>
                      <w:w w:val="107"/>
                      <w:highlight w:val="yellow"/>
                    </w:rPr>
                  </m:ctrlPr>
                </m:sSubPr>
                <m:e>
                  <m:r>
                    <m:rPr>
                      <m:sty m:val="bi"/>
                    </m:rPr>
                    <w:rPr>
                      <w:rFonts w:ascii="Cambria Math" w:hAnsiTheme="majorBidi" w:cstheme="majorBidi"/>
                      <w:w w:val="107"/>
                      <w:highlight w:val="yellow"/>
                    </w:rPr>
                    <m:t>U</m:t>
                  </m:r>
                </m:e>
                <m:sub>
                  <m:r>
                    <m:rPr>
                      <m:sty m:val="bi"/>
                    </m:rPr>
                    <w:rPr>
                      <w:rFonts w:ascii="Cambria Math" w:hAnsiTheme="majorBidi" w:cstheme="majorBidi"/>
                      <w:w w:val="107"/>
                      <w:highlight w:val="yellow"/>
                    </w:rPr>
                    <m:t>t+1</m:t>
                  </m:r>
                </m:sub>
              </m:sSub>
              <m:r>
                <m:rPr>
                  <m:sty m:val="bi"/>
                </m:rPr>
                <w:rPr>
                  <w:rFonts w:ascii="Cambria Math" w:hAnsiTheme="majorBidi" w:cstheme="majorBidi"/>
                  <w:w w:val="107"/>
                  <w:highlight w:val="yellow"/>
                </w:rPr>
                <m:t>-</m:t>
              </m:r>
              <m:sSub>
                <m:sSubPr>
                  <m:ctrlPr>
                    <w:rPr>
                      <w:rFonts w:ascii="Cambria Math" w:hAnsiTheme="majorBidi" w:cstheme="majorBidi"/>
                      <w:b/>
                      <w:bCs/>
                      <w:i/>
                      <w:w w:val="107"/>
                      <w:highlight w:val="yellow"/>
                    </w:rPr>
                  </m:ctrlPr>
                </m:sSubPr>
                <m:e>
                  <m:r>
                    <m:rPr>
                      <m:sty m:val="bi"/>
                    </m:rPr>
                    <w:rPr>
                      <w:rFonts w:ascii="Cambria Math" w:hAnsiTheme="majorBidi" w:cstheme="majorBidi"/>
                      <w:w w:val="107"/>
                      <w:highlight w:val="yellow"/>
                    </w:rPr>
                    <m:t>t</m:t>
                  </m:r>
                </m:e>
                <m:sub>
                  <m:r>
                    <m:rPr>
                      <m:sty m:val="bi"/>
                    </m:rPr>
                    <w:rPr>
                      <w:rFonts w:ascii="Cambria Math" w:hAnsiTheme="majorBidi" w:cstheme="majorBidi"/>
                      <w:w w:val="107"/>
                      <w:highlight w:val="yellow"/>
                    </w:rPr>
                    <m:t>o</m:t>
                  </m:r>
                </m:sub>
              </m:sSub>
              <m:r>
                <m:rPr>
                  <m:sty m:val="bi"/>
                </m:rPr>
                <w:rPr>
                  <w:rFonts w:ascii="Cambria Math" w:hAnsiTheme="majorBidi" w:cstheme="majorBidi"/>
                  <w:w w:val="107"/>
                  <w:highlight w:val="yellow"/>
                </w:rPr>
                <m:t>)</m:t>
              </m:r>
            </m:oMath>
          </w:p>
          <w:p w14:paraId="35015A74" w14:textId="1AFE2AAF" w:rsidR="00036FA9" w:rsidRPr="00213CA0" w:rsidRDefault="00036FA9" w:rsidP="00213CA0">
            <w:pPr>
              <w:widowControl w:val="0"/>
              <w:tabs>
                <w:tab w:val="left" w:pos="710"/>
              </w:tabs>
              <w:autoSpaceDE w:val="0"/>
              <w:autoSpaceDN w:val="0"/>
              <w:adjustRightInd w:val="0"/>
              <w:spacing w:before="18" w:line="240" w:lineRule="auto"/>
              <w:jc w:val="left"/>
              <w:rPr>
                <w:rFonts w:asciiTheme="majorBidi" w:hAnsiTheme="majorBidi" w:cstheme="majorBidi"/>
                <w:w w:val="126"/>
                <w:highlight w:val="yellow"/>
              </w:rPr>
            </w:pPr>
            <w:r w:rsidRPr="00213CA0">
              <w:rPr>
                <w:rFonts w:asciiTheme="majorBidi" w:hAnsiTheme="majorBidi" w:cstheme="majorBidi"/>
                <w:spacing w:val="-7"/>
                <w:highlight w:val="yellow"/>
              </w:rPr>
              <w:t>1</w:t>
            </w:r>
            <w:r w:rsidR="00714EFA" w:rsidRPr="00213CA0">
              <w:rPr>
                <w:rFonts w:asciiTheme="majorBidi" w:hAnsiTheme="majorBidi" w:cstheme="majorBidi"/>
                <w:spacing w:val="-7"/>
                <w:highlight w:val="yellow"/>
              </w:rPr>
              <w:t>4</w:t>
            </w:r>
            <w:r w:rsidRPr="00213CA0">
              <w:rPr>
                <w:rFonts w:asciiTheme="majorBidi" w:hAnsiTheme="majorBidi" w:cstheme="majorBidi"/>
                <w:spacing w:val="-7"/>
                <w:highlight w:val="yellow"/>
              </w:rPr>
              <w:t>:</w:t>
            </w:r>
            <w:r w:rsidRPr="00213CA0">
              <w:rPr>
                <w:rFonts w:asciiTheme="majorBidi" w:hAnsiTheme="majorBidi" w:cstheme="majorBidi"/>
                <w:spacing w:val="-7"/>
                <w:highlight w:val="yellow"/>
              </w:rPr>
              <w:tab/>
              <w:t xml:space="preserve">   </w:t>
            </w:r>
            <w:r w:rsidR="00007F36"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sSub>
                <m:sSubPr>
                  <m:ctrlPr>
                    <w:rPr>
                      <w:rFonts w:ascii="Cambria Math" w:hAnsiTheme="majorBidi" w:cstheme="majorBidi"/>
                      <w:i/>
                      <w:spacing w:val="-7"/>
                      <w:highlight w:val="yellow"/>
                    </w:rPr>
                  </m:ctrlPr>
                </m:sSubPr>
                <m:e>
                  <m:r>
                    <w:rPr>
                      <w:rFonts w:ascii="Cambria Math" w:hAnsiTheme="majorBidi" w:cstheme="majorBidi"/>
                      <w:spacing w:val="-7"/>
                      <w:highlight w:val="yellow"/>
                    </w:rPr>
                    <m:t>t</m:t>
                  </m:r>
                </m:e>
                <m:sub>
                  <m:r>
                    <w:rPr>
                      <w:rFonts w:ascii="Cambria Math" w:hAnsiTheme="majorBidi" w:cstheme="majorBidi"/>
                      <w:spacing w:val="-7"/>
                      <w:highlight w:val="yellow"/>
                    </w:rPr>
                    <m:t>o</m:t>
                  </m:r>
                </m:sub>
              </m:sSub>
              <m:r>
                <w:rPr>
                  <w:rFonts w:ascii="Cambria Math" w:hAnsiTheme="majorBidi" w:cstheme="majorBidi"/>
                  <w:spacing w:val="-7"/>
                  <w:highlight w:val="yellow"/>
                </w:rPr>
                <m:t>←</m:t>
              </m:r>
              <m:sSub>
                <m:sSubPr>
                  <m:ctrlPr>
                    <w:rPr>
                      <w:rFonts w:ascii="Cambria Math" w:hAnsiTheme="majorBidi" w:cstheme="majorBidi"/>
                      <w:i/>
                      <w:spacing w:val="-7"/>
                      <w:highlight w:val="yellow"/>
                    </w:rPr>
                  </m:ctrlPr>
                </m:sSubPr>
                <m:e>
                  <m:r>
                    <w:rPr>
                      <w:rFonts w:ascii="Cambria Math" w:hAnsiTheme="majorBidi" w:cstheme="majorBidi"/>
                      <w:spacing w:val="-7"/>
                      <w:highlight w:val="yellow"/>
                    </w:rPr>
                    <m:t>U</m:t>
                  </m:r>
                </m:e>
                <m:sub>
                  <m:r>
                    <w:rPr>
                      <w:rFonts w:ascii="Cambria Math" w:hAnsiTheme="majorBidi" w:cstheme="majorBidi"/>
                      <w:spacing w:val="-7"/>
                      <w:highlight w:val="yellow"/>
                    </w:rPr>
                    <m:t>t+1</m:t>
                  </m:r>
                </m:sub>
              </m:sSub>
            </m:oMath>
          </w:p>
          <w:p w14:paraId="0FF7D3E8" w14:textId="578852DC" w:rsidR="00036FA9" w:rsidRPr="00213CA0" w:rsidRDefault="00036FA9" w:rsidP="00213CA0">
            <w:pPr>
              <w:widowControl w:val="0"/>
              <w:tabs>
                <w:tab w:val="left" w:pos="710"/>
              </w:tabs>
              <w:autoSpaceDE w:val="0"/>
              <w:autoSpaceDN w:val="0"/>
              <w:adjustRightInd w:val="0"/>
              <w:spacing w:before="18" w:line="240" w:lineRule="auto"/>
              <w:jc w:val="left"/>
              <w:rPr>
                <w:rFonts w:asciiTheme="majorBidi" w:hAnsiTheme="majorBidi" w:cstheme="majorBidi"/>
                <w:b/>
                <w:bCs/>
                <w:w w:val="102"/>
                <w:highlight w:val="yellow"/>
              </w:rPr>
            </w:pPr>
            <w:r w:rsidRPr="00213CA0">
              <w:rPr>
                <w:rFonts w:asciiTheme="majorBidi" w:hAnsiTheme="majorBidi" w:cstheme="majorBidi"/>
                <w:spacing w:val="-7"/>
                <w:highlight w:val="yellow"/>
              </w:rPr>
              <w:t>1</w:t>
            </w:r>
            <w:r w:rsidR="00714EFA" w:rsidRPr="00213CA0">
              <w:rPr>
                <w:rFonts w:asciiTheme="majorBidi" w:hAnsiTheme="majorBidi" w:cstheme="majorBidi"/>
                <w:spacing w:val="-7"/>
                <w:highlight w:val="yellow"/>
              </w:rPr>
              <w:t>5</w:t>
            </w:r>
            <w:r w:rsidRPr="00213CA0">
              <w:rPr>
                <w:rFonts w:asciiTheme="majorBidi" w:hAnsiTheme="majorBidi" w:cstheme="majorBidi"/>
                <w:spacing w:val="-7"/>
                <w:highlight w:val="yellow"/>
              </w:rPr>
              <w:t>:</w:t>
            </w:r>
            <w:r w:rsidRPr="00213CA0">
              <w:rPr>
                <w:rFonts w:asciiTheme="majorBidi" w:hAnsiTheme="majorBidi" w:cstheme="majorBidi"/>
                <w:spacing w:val="-7"/>
                <w:highlight w:val="yellow"/>
              </w:rPr>
              <w:tab/>
              <w:t xml:space="preserve"> </w:t>
            </w:r>
            <w:r w:rsidR="00007F36"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sSup>
                <m:sSupPr>
                  <m:ctrlPr>
                    <w:rPr>
                      <w:rFonts w:ascii="Cambria Math" w:hAnsiTheme="majorBidi" w:cstheme="majorBidi"/>
                      <w:b/>
                      <w:bCs/>
                      <w:i/>
                      <w:spacing w:val="-7"/>
                      <w:highlight w:val="yellow"/>
                    </w:rPr>
                  </m:ctrlPr>
                </m:sSupPr>
                <m:e>
                  <m:r>
                    <m:rPr>
                      <m:sty m:val="bi"/>
                    </m:rPr>
                    <w:rPr>
                      <w:rFonts w:ascii="Cambria Math" w:hAnsiTheme="majorBidi" w:cstheme="majorBidi"/>
                      <w:spacing w:val="-7"/>
                      <w:highlight w:val="yellow"/>
                    </w:rPr>
                    <m:t>t</m:t>
                  </m:r>
                </m:e>
                <m:sup>
                  <m:r>
                    <m:rPr>
                      <m:sty m:val="bi"/>
                    </m:rPr>
                    <w:rPr>
                      <w:rFonts w:ascii="Cambria Math" w:hAnsiTheme="majorBidi" w:cstheme="majorBidi"/>
                      <w:spacing w:val="-7"/>
                      <w:highlight w:val="yellow"/>
                    </w:rPr>
                    <m:t>'</m:t>
                  </m:r>
                  <m:ctrlPr>
                    <w:rPr>
                      <w:rFonts w:ascii="Cambria Math" w:hAnsi="Cambria Math" w:cstheme="majorBidi"/>
                      <w:b/>
                      <w:bCs/>
                      <w:i/>
                      <w:spacing w:val="-7"/>
                      <w:highlight w:val="yellow"/>
                    </w:rPr>
                  </m:ctrlPr>
                </m:sup>
              </m:sSup>
              <m:r>
                <m:rPr>
                  <m:sty m:val="bi"/>
                </m:rPr>
                <w:rPr>
                  <w:rFonts w:ascii="Cambria Math" w:hAnsiTheme="majorBidi" w:cstheme="majorBidi"/>
                  <w:spacing w:val="-7"/>
                  <w:highlight w:val="yellow"/>
                </w:rPr>
                <m:t>←</m:t>
              </m:r>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o</m:t>
                  </m:r>
                </m:sub>
              </m:sSub>
              <m:r>
                <m:rPr>
                  <m:sty m:val="bi"/>
                </m:rPr>
                <w:rPr>
                  <w:rFonts w:ascii="Cambria Math" w:hAnsiTheme="majorBidi" w:cstheme="majorBidi"/>
                  <w:spacing w:val="-7"/>
                  <w:highlight w:val="yellow"/>
                </w:rPr>
                <m:t>+</m:t>
              </m:r>
              <m:f>
                <m:fPr>
                  <m:ctrlPr>
                    <w:rPr>
                      <w:rFonts w:ascii="Cambria Math" w:hAnsiTheme="majorBidi" w:cstheme="majorBidi"/>
                      <w:b/>
                      <w:bCs/>
                      <w:i/>
                      <w:spacing w:val="-7"/>
                      <w:highlight w:val="yellow"/>
                    </w:rPr>
                  </m:ctrlPr>
                </m:fPr>
                <m:num>
                  <m:r>
                    <m:rPr>
                      <m:sty m:val="bi"/>
                    </m:rPr>
                    <w:rPr>
                      <w:rFonts w:ascii="Cambria Math" w:hAnsiTheme="majorBidi" w:cstheme="majorBidi"/>
                      <w:spacing w:val="-7"/>
                      <w:highlight w:val="yellow"/>
                    </w:rPr>
                    <m:t>d</m:t>
                  </m:r>
                </m:num>
                <m:den>
                  <m:r>
                    <m:rPr>
                      <m:sty m:val="bi"/>
                    </m:rPr>
                    <w:rPr>
                      <w:rFonts w:ascii="Cambria Math" w:hAnsiTheme="majorBidi" w:cstheme="majorBidi"/>
                      <w:spacing w:val="-7"/>
                      <w:highlight w:val="yellow"/>
                    </w:rPr>
                    <m:t>A</m:t>
                  </m:r>
                  <m:sSubSup>
                    <m:sSubSupPr>
                      <m:ctrlPr>
                        <w:rPr>
                          <w:rFonts w:ascii="Cambria Math" w:hAnsiTheme="majorBidi" w:cstheme="majorBidi"/>
                          <w:b/>
                          <w:bCs/>
                          <w:i/>
                          <w:spacing w:val="-7"/>
                          <w:highlight w:val="yellow"/>
                        </w:rPr>
                      </m:ctrlPr>
                    </m:sSubSupPr>
                    <m:e>
                      <m:r>
                        <m:rPr>
                          <m:sty m:val="bi"/>
                        </m:rPr>
                        <w:rPr>
                          <w:rFonts w:ascii="Cambria Math" w:hAnsiTheme="majorBidi" w:cstheme="majorBidi"/>
                          <w:spacing w:val="-7"/>
                          <w:highlight w:val="yellow"/>
                        </w:rPr>
                        <m:t>V</m:t>
                      </m:r>
                    </m:e>
                    <m:sub>
                      <m:r>
                        <m:rPr>
                          <m:sty m:val="bi"/>
                        </m:rPr>
                        <w:rPr>
                          <w:rFonts w:ascii="Cambria Math" w:hAnsiTheme="majorBidi" w:cstheme="majorBidi"/>
                          <w:spacing w:val="-7"/>
                          <w:highlight w:val="yellow"/>
                        </w:rPr>
                        <m:t>ijs</m:t>
                      </m:r>
                    </m:sub>
                    <m:sup>
                      <m:r>
                        <m:rPr>
                          <m:sty m:val="bi"/>
                        </m:rPr>
                        <w:rPr>
                          <w:rFonts w:ascii="Cambria Math" w:hAnsiTheme="majorBidi" w:cstheme="majorBidi"/>
                          <w:spacing w:val="-7"/>
                          <w:highlight w:val="yellow"/>
                        </w:rPr>
                        <m:t>t+1</m:t>
                      </m:r>
                    </m:sup>
                  </m:sSubSup>
                  <m:ctrlPr>
                    <w:rPr>
                      <w:rFonts w:ascii="Cambria Math" w:hAnsi="Cambria Math" w:cstheme="majorBidi"/>
                      <w:b/>
                      <w:bCs/>
                      <w:i/>
                      <w:spacing w:val="-7"/>
                      <w:highlight w:val="yellow"/>
                    </w:rPr>
                  </m:ctrlPr>
                </m:den>
              </m:f>
            </m:oMath>
          </w:p>
          <w:p w14:paraId="318934DD" w14:textId="3F0D23F3" w:rsidR="00036FA9" w:rsidRPr="00213CA0" w:rsidRDefault="00036FA9" w:rsidP="00213CA0">
            <w:pPr>
              <w:widowControl w:val="0"/>
              <w:tabs>
                <w:tab w:val="left" w:pos="929"/>
              </w:tabs>
              <w:autoSpaceDE w:val="0"/>
              <w:autoSpaceDN w:val="0"/>
              <w:adjustRightInd w:val="0"/>
              <w:spacing w:before="18" w:line="240" w:lineRule="auto"/>
              <w:jc w:val="left"/>
              <w:rPr>
                <w:rFonts w:asciiTheme="majorBidi" w:hAnsiTheme="majorBidi" w:cstheme="majorBidi"/>
                <w:spacing w:val="-7"/>
                <w:highlight w:val="yellow"/>
              </w:rPr>
            </w:pPr>
            <w:r w:rsidRPr="00213CA0">
              <w:rPr>
                <w:rFonts w:asciiTheme="majorBidi" w:hAnsiTheme="majorBidi" w:cstheme="majorBidi"/>
                <w:spacing w:val="-7"/>
                <w:highlight w:val="yellow"/>
              </w:rPr>
              <w:t>1</w:t>
            </w:r>
            <w:r w:rsidR="00714EFA" w:rsidRPr="00213CA0">
              <w:rPr>
                <w:rFonts w:asciiTheme="majorBidi" w:hAnsiTheme="majorBidi" w:cstheme="majorBidi"/>
                <w:spacing w:val="-7"/>
                <w:highlight w:val="yellow"/>
              </w:rPr>
              <w:t>6</w:t>
            </w:r>
            <w:r w:rsidRPr="00213CA0">
              <w:rPr>
                <w:rFonts w:asciiTheme="majorBidi" w:hAnsiTheme="majorBidi" w:cstheme="majorBidi"/>
                <w:spacing w:val="-7"/>
                <w:highlight w:val="yellow"/>
              </w:rPr>
              <w:t xml:space="preserve">:        </w:t>
            </w:r>
            <w:r w:rsidR="00C95DA8"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r>
                <w:rPr>
                  <w:rFonts w:ascii="Cambria Math" w:hAnsiTheme="majorBidi" w:cstheme="majorBidi"/>
                  <w:spacing w:val="-7"/>
                  <w:highlight w:val="yellow"/>
                </w:rPr>
                <m:t>t</m:t>
              </m:r>
              <m:r>
                <w:rPr>
                  <w:rFonts w:ascii="Cambria Math" w:hAnsiTheme="majorBidi" w:cstheme="majorBidi"/>
                  <w:spacing w:val="-7"/>
                  <w:highlight w:val="yellow"/>
                </w:rPr>
                <m:t>←</m:t>
              </m:r>
              <m:r>
                <w:rPr>
                  <w:rFonts w:ascii="Cambria Math" w:hAnsiTheme="majorBidi" w:cstheme="majorBidi"/>
                  <w:spacing w:val="-7"/>
                  <w:highlight w:val="yellow"/>
                </w:rPr>
                <m:t>t+1</m:t>
              </m:r>
            </m:oMath>
          </w:p>
          <w:p w14:paraId="77BDC3FF" w14:textId="5ABF88EF" w:rsidR="00036FA9" w:rsidRPr="00213CA0" w:rsidRDefault="00036FA9" w:rsidP="00714EFA">
            <w:pPr>
              <w:widowControl w:val="0"/>
              <w:tabs>
                <w:tab w:val="left" w:pos="710"/>
              </w:tabs>
              <w:autoSpaceDE w:val="0"/>
              <w:autoSpaceDN w:val="0"/>
              <w:adjustRightInd w:val="0"/>
              <w:spacing w:before="18" w:line="240" w:lineRule="auto"/>
              <w:jc w:val="left"/>
              <w:rPr>
                <w:rFonts w:asciiTheme="majorBidi" w:hAnsiTheme="majorBidi" w:cstheme="majorBidi"/>
                <w:spacing w:val="-7"/>
                <w:w w:val="89"/>
                <w:highlight w:val="yellow"/>
              </w:rPr>
            </w:pPr>
            <w:r w:rsidRPr="00213CA0">
              <w:rPr>
                <w:rFonts w:asciiTheme="majorBidi" w:hAnsiTheme="majorBidi" w:cstheme="majorBidi"/>
                <w:spacing w:val="-7"/>
                <w:highlight w:val="yellow"/>
              </w:rPr>
              <w:t>1</w:t>
            </w:r>
            <w:r w:rsidR="00714EFA" w:rsidRPr="00213CA0">
              <w:rPr>
                <w:rFonts w:asciiTheme="majorBidi" w:hAnsiTheme="majorBidi" w:cstheme="majorBidi"/>
                <w:spacing w:val="-7"/>
                <w:highlight w:val="yellow"/>
              </w:rPr>
              <w:t>7</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end while</w:t>
            </w:r>
          </w:p>
          <w:p w14:paraId="4614F2F1" w14:textId="2EF2B649" w:rsidR="00036FA9" w:rsidRPr="00213CA0" w:rsidRDefault="00036FA9" w:rsidP="00213CA0">
            <w:pPr>
              <w:widowControl w:val="0"/>
              <w:tabs>
                <w:tab w:val="left" w:pos="929"/>
              </w:tabs>
              <w:autoSpaceDE w:val="0"/>
              <w:autoSpaceDN w:val="0"/>
              <w:adjustRightInd w:val="0"/>
              <w:spacing w:before="18" w:line="240" w:lineRule="auto"/>
              <w:jc w:val="left"/>
              <w:rPr>
                <w:rFonts w:asciiTheme="majorBidi" w:hAnsiTheme="majorBidi" w:cstheme="majorBidi"/>
                <w:w w:val="110"/>
                <w:highlight w:val="yellow"/>
              </w:rPr>
            </w:pPr>
            <w:r w:rsidRPr="00213CA0">
              <w:rPr>
                <w:rFonts w:asciiTheme="majorBidi" w:hAnsiTheme="majorBidi" w:cstheme="majorBidi"/>
                <w:spacing w:val="-7"/>
                <w:highlight w:val="yellow"/>
              </w:rPr>
              <w:t>1</w:t>
            </w:r>
            <w:r w:rsidR="00714EFA" w:rsidRPr="00213CA0">
              <w:rPr>
                <w:rFonts w:asciiTheme="majorBidi" w:hAnsiTheme="majorBidi" w:cstheme="majorBidi"/>
                <w:spacing w:val="-7"/>
                <w:highlight w:val="yellow"/>
              </w:rPr>
              <w:t>8</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ijs</m:t>
                  </m:r>
                </m:sub>
              </m:sSub>
              <m:r>
                <m:rPr>
                  <m:sty m:val="bi"/>
                </m:rPr>
                <w:rPr>
                  <w:rFonts w:ascii="Cambria Math" w:hAnsiTheme="majorBidi" w:cstheme="majorBidi"/>
                  <w:spacing w:val="-7"/>
                  <w:highlight w:val="yellow"/>
                </w:rPr>
                <m:t>←</m:t>
              </m:r>
              <m:r>
                <m:rPr>
                  <m:sty m:val="bi"/>
                </m:rPr>
                <w:rPr>
                  <w:rFonts w:ascii="Cambria Math" w:hAnsiTheme="majorBidi" w:cstheme="majorBidi"/>
                  <w:spacing w:val="-7"/>
                  <w:highlight w:val="yellow"/>
                </w:rPr>
                <m:t>(</m:t>
              </m:r>
              <m:sSup>
                <m:sSupPr>
                  <m:ctrlPr>
                    <w:rPr>
                      <w:rFonts w:ascii="Cambria Math" w:hAnsiTheme="majorBidi" w:cstheme="majorBidi"/>
                      <w:b/>
                      <w:bCs/>
                      <w:i/>
                      <w:spacing w:val="-7"/>
                      <w:highlight w:val="yellow"/>
                    </w:rPr>
                  </m:ctrlPr>
                </m:sSupPr>
                <m:e>
                  <m:r>
                    <m:rPr>
                      <m:sty m:val="bi"/>
                    </m:rPr>
                    <w:rPr>
                      <w:rFonts w:ascii="Cambria Math" w:hAnsiTheme="majorBidi" w:cstheme="majorBidi"/>
                      <w:spacing w:val="-7"/>
                      <w:highlight w:val="yellow"/>
                    </w:rPr>
                    <m:t>t</m:t>
                  </m:r>
                </m:e>
                <m:sup>
                  <m:r>
                    <m:rPr>
                      <m:sty m:val="bi"/>
                    </m:rPr>
                    <w:rPr>
                      <w:rFonts w:ascii="Cambria Math" w:hAnsiTheme="majorBidi" w:cstheme="majorBidi"/>
                      <w:spacing w:val="-7"/>
                      <w:highlight w:val="yellow"/>
                    </w:rPr>
                    <m:t>'</m:t>
                  </m:r>
                  <m:ctrlPr>
                    <w:rPr>
                      <w:rFonts w:ascii="Cambria Math" w:hAnsi="Cambria Math" w:cstheme="majorBidi"/>
                      <w:b/>
                      <w:bCs/>
                      <w:i/>
                      <w:spacing w:val="-7"/>
                      <w:highlight w:val="yellow"/>
                    </w:rPr>
                  </m:ctrlPr>
                </m:sup>
              </m:sSup>
              <m:r>
                <m:rPr>
                  <m:sty m:val="bi"/>
                </m:rPr>
                <w:rPr>
                  <w:rFonts w:ascii="Cambria Math" w:hAnsiTheme="majorBidi" w:cstheme="majorBidi"/>
                  <w:spacing w:val="-7"/>
                  <w:highlight w:val="yellow"/>
                </w:rPr>
                <m:t>-</m:t>
              </m:r>
              <m:sSup>
                <m:sSupPr>
                  <m:ctrlPr>
                    <w:rPr>
                      <w:rFonts w:ascii="Cambria Math" w:hAnsiTheme="majorBidi" w:cstheme="majorBidi"/>
                      <w:b/>
                      <w:bCs/>
                      <w:i/>
                      <w:spacing w:val="-7"/>
                      <w:highlight w:val="yellow"/>
                    </w:rPr>
                  </m:ctrlPr>
                </m:sSupPr>
                <m:e>
                  <m:r>
                    <m:rPr>
                      <m:sty m:val="bi"/>
                    </m:rPr>
                    <w:rPr>
                      <w:rFonts w:ascii="Cambria Math" w:hAnsiTheme="majorBidi" w:cstheme="majorBidi"/>
                      <w:spacing w:val="-7"/>
                      <w:highlight w:val="yellow"/>
                    </w:rPr>
                    <m:t>t</m:t>
                  </m:r>
                </m:e>
                <m:sup>
                  <m:r>
                    <m:rPr>
                      <m:sty m:val="bi"/>
                    </m:rPr>
                    <w:rPr>
                      <w:rFonts w:ascii="Cambria Math" w:hAnsiTheme="majorBidi" w:cstheme="majorBidi"/>
                      <w:spacing w:val="-7"/>
                      <w:highlight w:val="yellow"/>
                    </w:rPr>
                    <m:t>″</m:t>
                  </m:r>
                  <m:ctrlPr>
                    <w:rPr>
                      <w:rFonts w:ascii="Cambria Math" w:hAnsi="Cambria Math" w:cstheme="majorBidi"/>
                      <w:b/>
                      <w:bCs/>
                      <w:i/>
                      <w:spacing w:val="-7"/>
                      <w:highlight w:val="yellow"/>
                    </w:rPr>
                  </m:ctrlPr>
                </m:sup>
              </m:sSup>
              <m:r>
                <m:rPr>
                  <m:sty m:val="bi"/>
                </m:rPr>
                <w:rPr>
                  <w:rFonts w:ascii="Cambria Math" w:hAnsiTheme="majorBidi" w:cstheme="majorBidi"/>
                  <w:spacing w:val="-7"/>
                  <w:highlight w:val="yellow"/>
                </w:rPr>
                <m:t>)</m:t>
              </m:r>
            </m:oMath>
          </w:p>
          <w:p w14:paraId="2CB8D135" w14:textId="4153FD53" w:rsidR="00036FA9" w:rsidRPr="00213CA0" w:rsidRDefault="00036FA9" w:rsidP="00714EFA">
            <w:pPr>
              <w:widowControl w:val="0"/>
              <w:tabs>
                <w:tab w:val="left" w:pos="929"/>
              </w:tabs>
              <w:autoSpaceDE w:val="0"/>
              <w:autoSpaceDN w:val="0"/>
              <w:adjustRightInd w:val="0"/>
              <w:spacing w:before="18" w:line="240" w:lineRule="auto"/>
              <w:jc w:val="left"/>
              <w:rPr>
                <w:rFonts w:asciiTheme="majorBidi" w:hAnsiTheme="majorBidi" w:cstheme="majorBidi"/>
                <w:spacing w:val="-7"/>
                <w:highlight w:val="yellow"/>
              </w:rPr>
            </w:pPr>
            <w:r w:rsidRPr="00213CA0">
              <w:rPr>
                <w:rFonts w:asciiTheme="majorBidi" w:hAnsiTheme="majorBidi" w:cstheme="majorBidi"/>
                <w:spacing w:val="-7"/>
                <w:highlight w:val="yellow"/>
              </w:rPr>
              <w:t>1</w:t>
            </w:r>
            <w:r w:rsidR="00714EFA" w:rsidRPr="00213CA0">
              <w:rPr>
                <w:rFonts w:asciiTheme="majorBidi" w:hAnsiTheme="majorBidi" w:cstheme="majorBidi"/>
                <w:spacing w:val="-7"/>
                <w:highlight w:val="yellow"/>
              </w:rPr>
              <w:t>9</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end if</w:t>
            </w:r>
          </w:p>
          <w:p w14:paraId="493EA6EF" w14:textId="28D23CDF" w:rsidR="00036FA9" w:rsidRPr="00213CA0" w:rsidRDefault="00714EFA" w:rsidP="00FF3BFE">
            <w:pPr>
              <w:widowControl w:val="0"/>
              <w:tabs>
                <w:tab w:val="left" w:pos="710"/>
              </w:tabs>
              <w:autoSpaceDE w:val="0"/>
              <w:autoSpaceDN w:val="0"/>
              <w:adjustRightInd w:val="0"/>
              <w:spacing w:before="18" w:line="240" w:lineRule="auto"/>
              <w:jc w:val="left"/>
              <w:rPr>
                <w:rFonts w:asciiTheme="majorBidi" w:hAnsiTheme="majorBidi" w:cstheme="majorBidi"/>
                <w:spacing w:val="-1"/>
                <w:highlight w:val="yellow"/>
              </w:rPr>
            </w:pPr>
            <w:r w:rsidRPr="00213CA0">
              <w:rPr>
                <w:rFonts w:asciiTheme="majorBidi" w:hAnsiTheme="majorBidi" w:cstheme="majorBidi"/>
                <w:spacing w:val="-7"/>
                <w:highlight w:val="yellow"/>
              </w:rPr>
              <w:t>20</w:t>
            </w:r>
            <w:r w:rsidR="00036FA9" w:rsidRPr="00213CA0">
              <w:rPr>
                <w:rFonts w:asciiTheme="majorBidi" w:hAnsiTheme="majorBidi" w:cstheme="majorBidi"/>
                <w:spacing w:val="-7"/>
                <w:highlight w:val="yellow"/>
              </w:rPr>
              <w:t xml:space="preserve">: </w:t>
            </w:r>
            <w:r w:rsidR="00036FA9" w:rsidRPr="00213CA0">
              <w:rPr>
                <w:rFonts w:asciiTheme="majorBidi" w:hAnsiTheme="majorBidi" w:cstheme="majorBidi"/>
                <w:b/>
                <w:bCs/>
                <w:spacing w:val="-7"/>
                <w:highlight w:val="yellow"/>
              </w:rPr>
              <w:t>else</w:t>
            </w:r>
          </w:p>
          <w:p w14:paraId="03970003" w14:textId="10300432" w:rsidR="00036FA9" w:rsidRPr="00213CA0" w:rsidRDefault="00714EFA" w:rsidP="00213CA0">
            <w:pPr>
              <w:widowControl w:val="0"/>
              <w:tabs>
                <w:tab w:val="left" w:pos="492"/>
              </w:tabs>
              <w:autoSpaceDE w:val="0"/>
              <w:autoSpaceDN w:val="0"/>
              <w:adjustRightInd w:val="0"/>
              <w:spacing w:before="18" w:line="240" w:lineRule="auto"/>
              <w:jc w:val="left"/>
              <w:rPr>
                <w:rFonts w:asciiTheme="majorBidi" w:hAnsiTheme="majorBidi" w:cstheme="majorBidi"/>
                <w:b/>
                <w:bCs/>
                <w:spacing w:val="-7"/>
                <w:highlight w:val="yellow"/>
              </w:rPr>
            </w:pPr>
            <w:r w:rsidRPr="00213CA0">
              <w:rPr>
                <w:rFonts w:asciiTheme="majorBidi" w:hAnsiTheme="majorBidi" w:cstheme="majorBidi"/>
                <w:spacing w:val="-7"/>
                <w:highlight w:val="yellow"/>
              </w:rPr>
              <w:t>21</w:t>
            </w:r>
            <w:r w:rsidR="00036FA9" w:rsidRPr="00213CA0">
              <w:rPr>
                <w:rFonts w:asciiTheme="majorBidi" w:hAnsiTheme="majorBidi" w:cstheme="majorBidi"/>
                <w:spacing w:val="-7"/>
                <w:highlight w:val="yellow"/>
              </w:rPr>
              <w:t xml:space="preserve">: </w:t>
            </w:r>
            <w:r w:rsidR="00036FA9" w:rsidRPr="00213CA0">
              <w:rPr>
                <w:rFonts w:asciiTheme="majorBidi" w:hAnsiTheme="majorBidi" w:cstheme="majorBidi"/>
                <w:b/>
                <w:bCs/>
                <w:spacing w:val="-7"/>
                <w:highlight w:val="yellow"/>
              </w:rPr>
              <w:t xml:space="preserve">set </w:t>
            </w:r>
            <m:oMath>
              <m:r>
                <m:rPr>
                  <m:sty m:val="bi"/>
                </m:rPr>
                <w:rPr>
                  <w:rFonts w:ascii="Cambria Math" w:hAnsiTheme="majorBidi" w:cstheme="majorBidi"/>
                  <w:spacing w:val="-7"/>
                  <w:highlight w:val="yellow"/>
                </w:rPr>
                <m:t>t</m:t>
              </m:r>
              <m:r>
                <m:rPr>
                  <m:sty m:val="bi"/>
                </m:rPr>
                <w:rPr>
                  <w:rFonts w:ascii="Cambria Math" w:hAnsiTheme="majorBidi" w:cstheme="majorBidi"/>
                  <w:spacing w:val="-7"/>
                  <w:highlight w:val="yellow"/>
                </w:rPr>
                <m:t>←</m:t>
              </m:r>
              <m:r>
                <m:rPr>
                  <m:sty m:val="bi"/>
                </m:rPr>
                <w:rPr>
                  <w:rFonts w:ascii="Cambria Math" w:hAnsiTheme="majorBidi" w:cstheme="majorBidi"/>
                  <w:spacing w:val="-7"/>
                  <w:highlight w:val="yellow"/>
                </w:rPr>
                <m:t>t+1</m:t>
              </m:r>
            </m:oMath>
          </w:p>
          <w:p w14:paraId="52E816C1" w14:textId="20D6C98E" w:rsidR="00036FA9" w:rsidRPr="00213CA0" w:rsidRDefault="00036FA9" w:rsidP="00213CA0">
            <w:pPr>
              <w:widowControl w:val="0"/>
              <w:tabs>
                <w:tab w:val="left" w:pos="492"/>
              </w:tabs>
              <w:autoSpaceDE w:val="0"/>
              <w:autoSpaceDN w:val="0"/>
              <w:adjustRightInd w:val="0"/>
              <w:spacing w:before="18" w:line="240" w:lineRule="auto"/>
              <w:jc w:val="left"/>
              <w:rPr>
                <w:rFonts w:asciiTheme="majorBidi" w:hAnsiTheme="majorBidi" w:cstheme="majorBidi"/>
                <w:b/>
                <w:bCs/>
                <w:spacing w:val="-7"/>
                <w:highlight w:val="yellow"/>
              </w:rPr>
            </w:pPr>
            <w:r w:rsidRPr="00213CA0">
              <w:rPr>
                <w:rFonts w:asciiTheme="majorBidi" w:hAnsiTheme="majorBidi" w:cstheme="majorBidi"/>
                <w:spacing w:val="-7"/>
                <w:highlight w:val="yellow"/>
              </w:rPr>
              <w:t>2</w:t>
            </w:r>
            <w:r w:rsidR="00714EFA" w:rsidRPr="00213CA0">
              <w:rPr>
                <w:rFonts w:asciiTheme="majorBidi" w:hAnsiTheme="majorBidi" w:cstheme="majorBidi"/>
                <w:spacing w:val="-7"/>
                <w:highlight w:val="yellow"/>
              </w:rPr>
              <w:t>2</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o</m:t>
                  </m:r>
                </m:sub>
              </m:sSub>
              <m:r>
                <m:rPr>
                  <m:sty m:val="bi"/>
                </m:rPr>
                <w:rPr>
                  <w:rFonts w:ascii="Cambria Math" w:hAnsiTheme="majorBidi" w:cstheme="majorBidi"/>
                  <w:spacing w:val="-7"/>
                  <w:highlight w:val="yellow"/>
                </w:rPr>
                <m:t>←</m:t>
              </m:r>
              <m:sSup>
                <m:sSupPr>
                  <m:ctrlPr>
                    <w:rPr>
                      <w:rFonts w:ascii="Cambria Math" w:hAnsiTheme="majorBidi" w:cstheme="majorBidi"/>
                      <w:b/>
                      <w:bCs/>
                      <w:i/>
                      <w:spacing w:val="-7"/>
                      <w:highlight w:val="yellow"/>
                    </w:rPr>
                  </m:ctrlPr>
                </m:sSupPr>
                <m:e>
                  <m:r>
                    <m:rPr>
                      <m:sty m:val="bi"/>
                    </m:rPr>
                    <w:rPr>
                      <w:rFonts w:ascii="Cambria Math" w:hAnsiTheme="majorBidi" w:cstheme="majorBidi"/>
                      <w:spacing w:val="-7"/>
                      <w:highlight w:val="yellow"/>
                    </w:rPr>
                    <m:t>t</m:t>
                  </m:r>
                </m:e>
                <m:sup>
                  <m:r>
                    <m:rPr>
                      <m:sty m:val="bi"/>
                    </m:rPr>
                    <w:rPr>
                      <w:rFonts w:ascii="Cambria Math" w:hAnsiTheme="majorBidi" w:cstheme="majorBidi"/>
                      <w:spacing w:val="-7"/>
                      <w:highlight w:val="yellow"/>
                    </w:rPr>
                    <m:t>″</m:t>
                  </m:r>
                  <m:ctrlPr>
                    <w:rPr>
                      <w:rFonts w:ascii="Cambria Math" w:hAnsi="Cambria Math" w:cstheme="majorBidi"/>
                      <w:b/>
                      <w:bCs/>
                      <w:i/>
                      <w:spacing w:val="-7"/>
                      <w:highlight w:val="yellow"/>
                    </w:rPr>
                  </m:ctrlPr>
                </m:sup>
              </m:sSup>
            </m:oMath>
          </w:p>
          <w:p w14:paraId="2CBDD5A3" w14:textId="2B6F333F" w:rsidR="00036FA9" w:rsidRPr="00213CA0" w:rsidRDefault="00036FA9" w:rsidP="00213CA0">
            <w:pPr>
              <w:widowControl w:val="0"/>
              <w:tabs>
                <w:tab w:val="left" w:pos="492"/>
              </w:tabs>
              <w:autoSpaceDE w:val="0"/>
              <w:autoSpaceDN w:val="0"/>
              <w:adjustRightInd w:val="0"/>
              <w:spacing w:before="18" w:line="240" w:lineRule="auto"/>
              <w:jc w:val="left"/>
              <w:rPr>
                <w:rFonts w:asciiTheme="majorBidi" w:hAnsiTheme="majorBidi" w:cstheme="majorBidi"/>
                <w:b/>
                <w:bCs/>
                <w:spacing w:val="-7"/>
                <w:highlight w:val="yellow"/>
              </w:rPr>
            </w:pPr>
            <w:r w:rsidRPr="00213CA0">
              <w:rPr>
                <w:rFonts w:asciiTheme="majorBidi" w:hAnsiTheme="majorBidi" w:cstheme="majorBidi"/>
                <w:spacing w:val="-7"/>
                <w:highlight w:val="yellow"/>
              </w:rPr>
              <w:t>2</w:t>
            </w:r>
            <w:r w:rsidR="00714EFA" w:rsidRPr="00213CA0">
              <w:rPr>
                <w:rFonts w:asciiTheme="majorBidi" w:hAnsiTheme="majorBidi" w:cstheme="majorBidi"/>
                <w:spacing w:val="-7"/>
                <w:highlight w:val="yellow"/>
              </w:rPr>
              <w:t>3</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r>
                <m:rPr>
                  <m:sty m:val="bi"/>
                </m:rPr>
                <w:rPr>
                  <w:rFonts w:ascii="Cambria Math" w:hAnsiTheme="majorBidi" w:cstheme="majorBidi"/>
                  <w:spacing w:val="-7"/>
                  <w:highlight w:val="yellow"/>
                </w:rPr>
                <m:t>d</m:t>
              </m:r>
              <m:r>
                <m:rPr>
                  <m:sty m:val="bi"/>
                </m:rPr>
                <w:rPr>
                  <w:rFonts w:ascii="Cambria Math" w:hAnsiTheme="majorBidi" w:cstheme="majorBidi"/>
                  <w:spacing w:val="-7"/>
                  <w:highlight w:val="yellow"/>
                </w:rPr>
                <m:t>←</m:t>
              </m:r>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d</m:t>
                  </m:r>
                </m:e>
                <m:sub>
                  <m:r>
                    <m:rPr>
                      <m:sty m:val="bi"/>
                    </m:rPr>
                    <w:rPr>
                      <w:rFonts w:ascii="Cambria Math" w:hAnsiTheme="majorBidi" w:cstheme="majorBidi"/>
                      <w:spacing w:val="-7"/>
                      <w:highlight w:val="yellow"/>
                    </w:rPr>
                    <m:t>ijs</m:t>
                  </m:r>
                </m:sub>
              </m:sSub>
            </m:oMath>
          </w:p>
          <w:p w14:paraId="09B99ACC" w14:textId="7F5EA5E7" w:rsidR="00036FA9" w:rsidRPr="00213CA0" w:rsidRDefault="00036FA9" w:rsidP="00213CA0">
            <w:pPr>
              <w:widowControl w:val="0"/>
              <w:tabs>
                <w:tab w:val="left" w:pos="492"/>
              </w:tabs>
              <w:autoSpaceDE w:val="0"/>
              <w:autoSpaceDN w:val="0"/>
              <w:adjustRightInd w:val="0"/>
              <w:spacing w:before="18" w:line="240" w:lineRule="auto"/>
              <w:jc w:val="left"/>
              <w:rPr>
                <w:rFonts w:asciiTheme="majorBidi" w:hAnsiTheme="majorBidi" w:cstheme="majorBidi"/>
                <w:b/>
                <w:bCs/>
                <w:spacing w:val="-7"/>
                <w:highlight w:val="yellow"/>
              </w:rPr>
            </w:pPr>
            <w:r w:rsidRPr="00213CA0">
              <w:rPr>
                <w:rFonts w:asciiTheme="majorBidi" w:hAnsiTheme="majorBidi" w:cstheme="majorBidi"/>
                <w:spacing w:val="-7"/>
                <w:highlight w:val="yellow"/>
              </w:rPr>
              <w:t>2</w:t>
            </w:r>
            <w:r w:rsidR="00714EFA" w:rsidRPr="00213CA0">
              <w:rPr>
                <w:rFonts w:asciiTheme="majorBidi" w:hAnsiTheme="majorBidi" w:cstheme="majorBidi"/>
                <w:spacing w:val="-7"/>
                <w:highlight w:val="yellow"/>
              </w:rPr>
              <w:t>4</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sSup>
                <m:sSupPr>
                  <m:ctrlPr>
                    <w:rPr>
                      <w:rFonts w:ascii="Cambria Math" w:hAnsiTheme="majorBidi" w:cstheme="majorBidi"/>
                      <w:b/>
                      <w:bCs/>
                      <w:i/>
                      <w:spacing w:val="-7"/>
                      <w:highlight w:val="yellow"/>
                    </w:rPr>
                  </m:ctrlPr>
                </m:sSupPr>
                <m:e>
                  <m:r>
                    <m:rPr>
                      <m:sty m:val="bi"/>
                    </m:rPr>
                    <w:rPr>
                      <w:rFonts w:ascii="Cambria Math" w:hAnsiTheme="majorBidi" w:cstheme="majorBidi"/>
                      <w:spacing w:val="-7"/>
                      <w:highlight w:val="yellow"/>
                    </w:rPr>
                    <m:t>t</m:t>
                  </m:r>
                </m:e>
                <m:sup>
                  <m:r>
                    <m:rPr>
                      <m:sty m:val="bi"/>
                    </m:rPr>
                    <w:rPr>
                      <w:rFonts w:ascii="Cambria Math" w:hAnsiTheme="majorBidi" w:cstheme="majorBidi"/>
                      <w:spacing w:val="-7"/>
                      <w:highlight w:val="yellow"/>
                    </w:rPr>
                    <m:t>'</m:t>
                  </m:r>
                  <m:ctrlPr>
                    <w:rPr>
                      <w:rFonts w:ascii="Cambria Math" w:hAnsi="Cambria Math" w:cstheme="majorBidi"/>
                      <w:b/>
                      <w:bCs/>
                      <w:i/>
                      <w:spacing w:val="-7"/>
                      <w:highlight w:val="yellow"/>
                    </w:rPr>
                  </m:ctrlPr>
                </m:sup>
              </m:sSup>
              <m:r>
                <m:rPr>
                  <m:sty m:val="bi"/>
                </m:rPr>
                <w:rPr>
                  <w:rFonts w:ascii="Cambria Math" w:hAnsiTheme="majorBidi" w:cstheme="majorBidi"/>
                  <w:spacing w:val="-7"/>
                  <w:highlight w:val="yellow"/>
                </w:rPr>
                <m:t>←</m:t>
              </m:r>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o</m:t>
                  </m:r>
                </m:sub>
              </m:sSub>
              <m:r>
                <m:rPr>
                  <m:sty m:val="bi"/>
                </m:rPr>
                <w:rPr>
                  <w:rFonts w:ascii="Cambria Math" w:hAnsiTheme="majorBidi" w:cstheme="majorBidi"/>
                  <w:spacing w:val="-7"/>
                  <w:highlight w:val="yellow"/>
                </w:rPr>
                <m:t>+</m:t>
              </m:r>
              <m:f>
                <m:fPr>
                  <m:ctrlPr>
                    <w:rPr>
                      <w:rFonts w:ascii="Cambria Math" w:hAnsiTheme="majorBidi" w:cstheme="majorBidi"/>
                      <w:b/>
                      <w:bCs/>
                      <w:i/>
                      <w:spacing w:val="-7"/>
                      <w:highlight w:val="yellow"/>
                    </w:rPr>
                  </m:ctrlPr>
                </m:fPr>
                <m:num>
                  <m:r>
                    <m:rPr>
                      <m:sty m:val="bi"/>
                    </m:rPr>
                    <w:rPr>
                      <w:rFonts w:ascii="Cambria Math" w:hAnsiTheme="majorBidi" w:cstheme="majorBidi"/>
                      <w:spacing w:val="-7"/>
                      <w:highlight w:val="yellow"/>
                    </w:rPr>
                    <m:t>d</m:t>
                  </m:r>
                </m:num>
                <m:den>
                  <m:r>
                    <m:rPr>
                      <m:sty m:val="bi"/>
                    </m:rPr>
                    <w:rPr>
                      <w:rFonts w:ascii="Cambria Math" w:hAnsiTheme="majorBidi" w:cstheme="majorBidi"/>
                      <w:spacing w:val="-7"/>
                      <w:highlight w:val="yellow"/>
                    </w:rPr>
                    <m:t>A</m:t>
                  </m:r>
                  <m:sSubSup>
                    <m:sSubSupPr>
                      <m:ctrlPr>
                        <w:rPr>
                          <w:rFonts w:ascii="Cambria Math" w:hAnsiTheme="majorBidi" w:cstheme="majorBidi"/>
                          <w:b/>
                          <w:bCs/>
                          <w:i/>
                          <w:spacing w:val="-7"/>
                          <w:highlight w:val="yellow"/>
                        </w:rPr>
                      </m:ctrlPr>
                    </m:sSubSupPr>
                    <m:e>
                      <m:r>
                        <m:rPr>
                          <m:sty m:val="bi"/>
                        </m:rPr>
                        <w:rPr>
                          <w:rFonts w:ascii="Cambria Math" w:hAnsiTheme="majorBidi" w:cstheme="majorBidi"/>
                          <w:spacing w:val="-7"/>
                          <w:highlight w:val="yellow"/>
                        </w:rPr>
                        <m:t>V</m:t>
                      </m:r>
                    </m:e>
                    <m:sub>
                      <m:r>
                        <m:rPr>
                          <m:sty m:val="bi"/>
                        </m:rPr>
                        <w:rPr>
                          <w:rFonts w:ascii="Cambria Math" w:hAnsiTheme="majorBidi" w:cstheme="majorBidi"/>
                          <w:spacing w:val="-7"/>
                          <w:highlight w:val="yellow"/>
                        </w:rPr>
                        <m:t>ijs</m:t>
                      </m:r>
                    </m:sub>
                    <m:sup>
                      <m:r>
                        <m:rPr>
                          <m:sty m:val="bi"/>
                        </m:rPr>
                        <w:rPr>
                          <w:rFonts w:ascii="Cambria Math" w:hAnsiTheme="majorBidi" w:cstheme="majorBidi"/>
                          <w:spacing w:val="-7"/>
                          <w:highlight w:val="yellow"/>
                        </w:rPr>
                        <m:t>t</m:t>
                      </m:r>
                    </m:sup>
                  </m:sSubSup>
                  <m:ctrlPr>
                    <w:rPr>
                      <w:rFonts w:ascii="Cambria Math" w:hAnsi="Cambria Math" w:cstheme="majorBidi"/>
                      <w:b/>
                      <w:bCs/>
                      <w:i/>
                      <w:spacing w:val="-7"/>
                      <w:highlight w:val="yellow"/>
                    </w:rPr>
                  </m:ctrlPr>
                </m:den>
              </m:f>
            </m:oMath>
          </w:p>
          <w:p w14:paraId="307429A6" w14:textId="38B3A8AA" w:rsidR="00036FA9" w:rsidRPr="00213CA0" w:rsidRDefault="00036FA9" w:rsidP="00213CA0">
            <w:pPr>
              <w:widowControl w:val="0"/>
              <w:tabs>
                <w:tab w:val="left" w:pos="492"/>
              </w:tabs>
              <w:autoSpaceDE w:val="0"/>
              <w:autoSpaceDN w:val="0"/>
              <w:adjustRightInd w:val="0"/>
              <w:spacing w:before="18" w:line="240" w:lineRule="auto"/>
              <w:jc w:val="left"/>
              <w:rPr>
                <w:rFonts w:asciiTheme="majorBidi" w:hAnsiTheme="majorBidi" w:cstheme="majorBidi"/>
                <w:b/>
                <w:bCs/>
                <w:spacing w:val="-5"/>
                <w:highlight w:val="yellow"/>
              </w:rPr>
            </w:pPr>
            <w:r w:rsidRPr="00213CA0">
              <w:rPr>
                <w:rFonts w:asciiTheme="majorBidi" w:hAnsiTheme="majorBidi" w:cstheme="majorBidi"/>
                <w:spacing w:val="-7"/>
                <w:highlight w:val="yellow"/>
              </w:rPr>
              <w:t>2</w:t>
            </w:r>
            <w:r w:rsidR="00714EFA" w:rsidRPr="00213CA0">
              <w:rPr>
                <w:rFonts w:asciiTheme="majorBidi" w:hAnsiTheme="majorBidi" w:cstheme="majorBidi"/>
                <w:spacing w:val="-7"/>
                <w:highlight w:val="yellow"/>
              </w:rPr>
              <w:t>5</w:t>
            </w:r>
            <w:r w:rsidRPr="00213CA0">
              <w:rPr>
                <w:rFonts w:asciiTheme="majorBidi" w:hAnsiTheme="majorBidi" w:cstheme="majorBidi"/>
                <w:spacing w:val="-7"/>
                <w:highlight w:val="yellow"/>
              </w:rPr>
              <w:t>:</w:t>
            </w:r>
            <w:r w:rsidRPr="00213CA0">
              <w:rPr>
                <w:rFonts w:asciiTheme="majorBidi" w:hAnsiTheme="majorBidi" w:cstheme="majorBidi"/>
                <w:spacing w:val="-5"/>
                <w:highlight w:val="yellow"/>
              </w:rPr>
              <w:t xml:space="preserve">      </w:t>
            </w:r>
            <w:r w:rsidRPr="00213CA0">
              <w:rPr>
                <w:rFonts w:asciiTheme="majorBidi" w:hAnsiTheme="majorBidi" w:cstheme="majorBidi"/>
                <w:b/>
                <w:bCs/>
                <w:spacing w:val="-5"/>
                <w:highlight w:val="yellow"/>
              </w:rPr>
              <w:t xml:space="preserve">if </w:t>
            </w:r>
            <w:r w:rsidRPr="00213CA0">
              <w:rPr>
                <w:rFonts w:asciiTheme="majorBidi" w:hAnsiTheme="majorBidi" w:cstheme="majorBidi"/>
                <w:spacing w:val="-5"/>
                <w:highlight w:val="yellow"/>
              </w:rPr>
              <w:t>(</w:t>
            </w:r>
            <m:oMath>
              <m:sSup>
                <m:sSupPr>
                  <m:ctrlPr>
                    <w:rPr>
                      <w:rFonts w:ascii="Cambria Math" w:hAnsiTheme="majorBidi" w:cstheme="majorBidi"/>
                      <w:i/>
                      <w:spacing w:val="-5"/>
                      <w:highlight w:val="yellow"/>
                    </w:rPr>
                  </m:ctrlPr>
                </m:sSupPr>
                <m:e>
                  <m:r>
                    <w:rPr>
                      <w:rFonts w:ascii="Cambria Math" w:hAnsiTheme="majorBidi" w:cstheme="majorBidi"/>
                      <w:spacing w:val="-5"/>
                      <w:highlight w:val="yellow"/>
                    </w:rPr>
                    <m:t>t</m:t>
                  </m:r>
                </m:e>
                <m:sup>
                  <m:r>
                    <w:rPr>
                      <w:rFonts w:ascii="Cambria Math" w:hAnsiTheme="majorBidi" w:cstheme="majorBidi"/>
                      <w:spacing w:val="-5"/>
                      <w:highlight w:val="yellow"/>
                    </w:rPr>
                    <m:t>'</m:t>
                  </m:r>
                  <m:ctrlPr>
                    <w:rPr>
                      <w:rFonts w:ascii="Cambria Math" w:hAnsi="Cambria Math" w:cstheme="majorBidi"/>
                      <w:i/>
                      <w:spacing w:val="-5"/>
                      <w:highlight w:val="yellow"/>
                    </w:rPr>
                  </m:ctrlPr>
                </m:sup>
              </m:sSup>
              <m:r>
                <w:rPr>
                  <w:rFonts w:ascii="Cambria Math" w:hAnsiTheme="majorBidi" w:cstheme="majorBidi"/>
                  <w:spacing w:val="-5"/>
                  <w:highlight w:val="yellow"/>
                </w:rPr>
                <m:t>≤</m:t>
              </m:r>
              <m:sSub>
                <m:sSubPr>
                  <m:ctrlPr>
                    <w:rPr>
                      <w:rFonts w:ascii="Cambria Math" w:hAnsiTheme="majorBidi" w:cstheme="majorBidi"/>
                      <w:i/>
                      <w:spacing w:val="-5"/>
                      <w:highlight w:val="yellow"/>
                    </w:rPr>
                  </m:ctrlPr>
                </m:sSubPr>
                <m:e>
                  <m:r>
                    <w:rPr>
                      <w:rFonts w:ascii="Cambria Math" w:hAnsiTheme="majorBidi" w:cstheme="majorBidi"/>
                      <w:spacing w:val="-5"/>
                      <w:highlight w:val="yellow"/>
                    </w:rPr>
                    <m:t>U</m:t>
                  </m:r>
                </m:e>
                <m:sub>
                  <m:r>
                    <w:rPr>
                      <w:rFonts w:ascii="Cambria Math" w:hAnsiTheme="majorBidi" w:cstheme="majorBidi"/>
                      <w:spacing w:val="-5"/>
                      <w:highlight w:val="yellow"/>
                    </w:rPr>
                    <m:t>t+1</m:t>
                  </m:r>
                </m:sub>
              </m:sSub>
            </m:oMath>
            <w:r w:rsidRPr="00213CA0">
              <w:rPr>
                <w:rFonts w:asciiTheme="majorBidi" w:hAnsiTheme="majorBidi" w:cstheme="majorBidi"/>
                <w:spacing w:val="-5"/>
                <w:highlight w:val="yellow"/>
              </w:rPr>
              <w:t xml:space="preserve">) </w:t>
            </w:r>
            <w:r w:rsidRPr="00213CA0">
              <w:rPr>
                <w:rFonts w:asciiTheme="majorBidi" w:hAnsiTheme="majorBidi" w:cstheme="majorBidi"/>
                <w:b/>
                <w:bCs/>
                <w:spacing w:val="-5"/>
                <w:highlight w:val="yellow"/>
              </w:rPr>
              <w:t>then</w:t>
            </w:r>
          </w:p>
          <w:p w14:paraId="736E9F37" w14:textId="6C6149E5" w:rsidR="00036FA9" w:rsidRPr="00213CA0" w:rsidRDefault="00036FA9" w:rsidP="00213CA0">
            <w:pPr>
              <w:widowControl w:val="0"/>
              <w:tabs>
                <w:tab w:val="left" w:pos="492"/>
              </w:tabs>
              <w:autoSpaceDE w:val="0"/>
              <w:autoSpaceDN w:val="0"/>
              <w:adjustRightInd w:val="0"/>
              <w:spacing w:before="18" w:line="240" w:lineRule="auto"/>
              <w:jc w:val="left"/>
              <w:rPr>
                <w:rFonts w:asciiTheme="majorBidi" w:hAnsiTheme="majorBidi" w:cstheme="majorBidi"/>
                <w:b/>
                <w:bCs/>
                <w:spacing w:val="-5"/>
                <w:highlight w:val="yellow"/>
              </w:rPr>
            </w:pPr>
            <w:r w:rsidRPr="00213CA0">
              <w:rPr>
                <w:rFonts w:asciiTheme="majorBidi" w:hAnsiTheme="majorBidi" w:cstheme="majorBidi"/>
                <w:spacing w:val="-5"/>
                <w:highlight w:val="yellow"/>
              </w:rPr>
              <w:t>2</w:t>
            </w:r>
            <w:r w:rsidR="00714EFA" w:rsidRPr="00213CA0">
              <w:rPr>
                <w:rFonts w:asciiTheme="majorBidi" w:hAnsiTheme="majorBidi" w:cstheme="majorBidi"/>
                <w:spacing w:val="-5"/>
                <w:highlight w:val="yellow"/>
              </w:rPr>
              <w:t>6</w:t>
            </w:r>
            <w:r w:rsidRPr="00213CA0">
              <w:rPr>
                <w:rFonts w:asciiTheme="majorBidi" w:hAnsiTheme="majorBidi" w:cstheme="majorBidi"/>
                <w:spacing w:val="-5"/>
                <w:highlight w:val="yellow"/>
              </w:rPr>
              <w:t xml:space="preserve">:      </w:t>
            </w:r>
            <w:r w:rsidRPr="00213CA0">
              <w:rPr>
                <w:rFonts w:asciiTheme="majorBidi" w:hAnsiTheme="majorBidi" w:cstheme="majorBidi"/>
                <w:b/>
                <w:bCs/>
                <w:spacing w:val="-5"/>
                <w:highlight w:val="yellow"/>
              </w:rPr>
              <w:t xml:space="preserve">set </w:t>
            </w:r>
            <m:oMath>
              <m:sSub>
                <m:sSubPr>
                  <m:ctrlPr>
                    <w:rPr>
                      <w:rFonts w:ascii="Cambria Math" w:hAnsiTheme="majorBidi" w:cstheme="majorBidi"/>
                      <w:b/>
                      <w:bCs/>
                      <w:i/>
                      <w:spacing w:val="-5"/>
                      <w:highlight w:val="yellow"/>
                    </w:rPr>
                  </m:ctrlPr>
                </m:sSubPr>
                <m:e>
                  <m:r>
                    <m:rPr>
                      <m:sty m:val="bi"/>
                    </m:rPr>
                    <w:rPr>
                      <w:rFonts w:ascii="Cambria Math" w:hAnsiTheme="majorBidi" w:cstheme="majorBidi"/>
                      <w:spacing w:val="-5"/>
                      <w:highlight w:val="yellow"/>
                    </w:rPr>
                    <m:t>T</m:t>
                  </m:r>
                </m:e>
                <m:sub>
                  <m:r>
                    <m:rPr>
                      <m:sty m:val="bi"/>
                    </m:rPr>
                    <w:rPr>
                      <w:rFonts w:ascii="Cambria Math" w:hAnsiTheme="majorBidi" w:cstheme="majorBidi"/>
                      <w:spacing w:val="-5"/>
                      <w:highlight w:val="yellow"/>
                    </w:rPr>
                    <m:t>ijs</m:t>
                  </m:r>
                </m:sub>
              </m:sSub>
              <m:r>
                <m:rPr>
                  <m:sty m:val="bi"/>
                </m:rPr>
                <w:rPr>
                  <w:rFonts w:ascii="Cambria Math" w:hAnsiTheme="majorBidi" w:cstheme="majorBidi"/>
                  <w:spacing w:val="-5"/>
                  <w:highlight w:val="yellow"/>
                </w:rPr>
                <m:t>←</m:t>
              </m:r>
              <m:r>
                <m:rPr>
                  <m:sty m:val="bi"/>
                </m:rPr>
                <w:rPr>
                  <w:rFonts w:ascii="Cambria Math" w:hAnsiTheme="majorBidi" w:cstheme="majorBidi"/>
                  <w:spacing w:val="-5"/>
                  <w:highlight w:val="yellow"/>
                </w:rPr>
                <m:t>(</m:t>
              </m:r>
              <m:sSup>
                <m:sSupPr>
                  <m:ctrlPr>
                    <w:rPr>
                      <w:rFonts w:ascii="Cambria Math" w:hAnsiTheme="majorBidi" w:cstheme="majorBidi"/>
                      <w:b/>
                      <w:bCs/>
                      <w:i/>
                      <w:spacing w:val="-5"/>
                      <w:highlight w:val="yellow"/>
                    </w:rPr>
                  </m:ctrlPr>
                </m:sSupPr>
                <m:e>
                  <m:r>
                    <m:rPr>
                      <m:sty m:val="bi"/>
                    </m:rPr>
                    <w:rPr>
                      <w:rFonts w:ascii="Cambria Math" w:hAnsiTheme="majorBidi" w:cstheme="majorBidi"/>
                      <w:spacing w:val="-5"/>
                      <w:highlight w:val="yellow"/>
                    </w:rPr>
                    <m:t>t</m:t>
                  </m:r>
                </m:e>
                <m:sup>
                  <m:r>
                    <m:rPr>
                      <m:sty m:val="bi"/>
                    </m:rPr>
                    <w:rPr>
                      <w:rFonts w:ascii="Cambria Math" w:hAnsiTheme="majorBidi" w:cstheme="majorBidi"/>
                      <w:spacing w:val="-5"/>
                      <w:highlight w:val="yellow"/>
                    </w:rPr>
                    <m:t>'</m:t>
                  </m:r>
                  <m:ctrlPr>
                    <w:rPr>
                      <w:rFonts w:ascii="Cambria Math" w:hAnsi="Cambria Math" w:cstheme="majorBidi"/>
                      <w:b/>
                      <w:bCs/>
                      <w:i/>
                      <w:spacing w:val="-5"/>
                      <w:highlight w:val="yellow"/>
                    </w:rPr>
                  </m:ctrlPr>
                </m:sup>
              </m:sSup>
              <m:r>
                <m:rPr>
                  <m:sty m:val="bi"/>
                </m:rPr>
                <w:rPr>
                  <w:rFonts w:ascii="Cambria Math" w:hAnsiTheme="majorBidi" w:cstheme="majorBidi"/>
                  <w:spacing w:val="-5"/>
                  <w:highlight w:val="yellow"/>
                </w:rPr>
                <m:t>-</m:t>
              </m:r>
              <m:sSup>
                <m:sSupPr>
                  <m:ctrlPr>
                    <w:rPr>
                      <w:rFonts w:ascii="Cambria Math" w:hAnsiTheme="majorBidi" w:cstheme="majorBidi"/>
                      <w:b/>
                      <w:bCs/>
                      <w:i/>
                      <w:spacing w:val="-5"/>
                      <w:highlight w:val="yellow"/>
                    </w:rPr>
                  </m:ctrlPr>
                </m:sSupPr>
                <m:e>
                  <m:r>
                    <m:rPr>
                      <m:sty m:val="bi"/>
                    </m:rPr>
                    <w:rPr>
                      <w:rFonts w:ascii="Cambria Math" w:hAnsiTheme="majorBidi" w:cstheme="majorBidi"/>
                      <w:spacing w:val="-5"/>
                      <w:highlight w:val="yellow"/>
                    </w:rPr>
                    <m:t>t</m:t>
                  </m:r>
                </m:e>
                <m:sup>
                  <m:r>
                    <m:rPr>
                      <m:sty m:val="bi"/>
                    </m:rPr>
                    <w:rPr>
                      <w:rFonts w:ascii="Cambria Math" w:hAnsiTheme="majorBidi" w:cstheme="majorBidi"/>
                      <w:spacing w:val="-5"/>
                      <w:highlight w:val="yellow"/>
                    </w:rPr>
                    <m:t>″</m:t>
                  </m:r>
                  <m:ctrlPr>
                    <w:rPr>
                      <w:rFonts w:ascii="Cambria Math" w:hAnsi="Cambria Math" w:cstheme="majorBidi"/>
                      <w:b/>
                      <w:bCs/>
                      <w:i/>
                      <w:spacing w:val="-5"/>
                      <w:highlight w:val="yellow"/>
                    </w:rPr>
                  </m:ctrlPr>
                </m:sup>
              </m:sSup>
              <m:r>
                <m:rPr>
                  <m:sty m:val="bi"/>
                </m:rPr>
                <w:rPr>
                  <w:rFonts w:ascii="Cambria Math" w:hAnsiTheme="majorBidi" w:cstheme="majorBidi"/>
                  <w:spacing w:val="-5"/>
                  <w:highlight w:val="yellow"/>
                </w:rPr>
                <m:t>)</m:t>
              </m:r>
            </m:oMath>
          </w:p>
          <w:p w14:paraId="75DEFFFB" w14:textId="54F6BC9A" w:rsidR="00036FA9" w:rsidRPr="00213CA0" w:rsidRDefault="00036FA9" w:rsidP="00714EFA">
            <w:pPr>
              <w:widowControl w:val="0"/>
              <w:tabs>
                <w:tab w:val="left" w:pos="492"/>
              </w:tabs>
              <w:autoSpaceDE w:val="0"/>
              <w:autoSpaceDN w:val="0"/>
              <w:adjustRightInd w:val="0"/>
              <w:spacing w:before="18" w:line="240" w:lineRule="auto"/>
              <w:jc w:val="left"/>
              <w:rPr>
                <w:rFonts w:asciiTheme="majorBidi" w:hAnsiTheme="majorBidi" w:cstheme="majorBidi"/>
                <w:spacing w:val="-7"/>
                <w:highlight w:val="yellow"/>
              </w:rPr>
            </w:pPr>
            <w:r w:rsidRPr="00213CA0">
              <w:rPr>
                <w:rFonts w:asciiTheme="majorBidi" w:hAnsiTheme="majorBidi" w:cstheme="majorBidi"/>
                <w:spacing w:val="-5"/>
                <w:highlight w:val="yellow"/>
              </w:rPr>
              <w:t>2</w:t>
            </w:r>
            <w:r w:rsidR="00714EFA" w:rsidRPr="00213CA0">
              <w:rPr>
                <w:rFonts w:asciiTheme="majorBidi" w:hAnsiTheme="majorBidi" w:cstheme="majorBidi"/>
                <w:spacing w:val="-5"/>
                <w:highlight w:val="yellow"/>
              </w:rPr>
              <w:t>7</w:t>
            </w:r>
            <w:r w:rsidRPr="00213CA0">
              <w:rPr>
                <w:rFonts w:asciiTheme="majorBidi" w:hAnsiTheme="majorBidi" w:cstheme="majorBidi"/>
                <w:spacing w:val="-5"/>
                <w:highlight w:val="yellow"/>
              </w:rPr>
              <w:t xml:space="preserve">:      </w:t>
            </w:r>
            <w:r w:rsidRPr="00213CA0">
              <w:rPr>
                <w:rFonts w:asciiTheme="majorBidi" w:hAnsiTheme="majorBidi" w:cstheme="majorBidi"/>
                <w:b/>
                <w:bCs/>
                <w:spacing w:val="-5"/>
                <w:highlight w:val="yellow"/>
              </w:rPr>
              <w:t>else</w:t>
            </w:r>
          </w:p>
          <w:p w14:paraId="070F3BE5" w14:textId="2EB84A95" w:rsidR="00036FA9" w:rsidRPr="00213CA0" w:rsidRDefault="00EB26E1" w:rsidP="00213CA0">
            <w:pPr>
              <w:widowControl w:val="0"/>
              <w:tabs>
                <w:tab w:val="left" w:pos="492"/>
              </w:tabs>
              <w:autoSpaceDE w:val="0"/>
              <w:autoSpaceDN w:val="0"/>
              <w:adjustRightInd w:val="0"/>
              <w:spacing w:before="18" w:line="240" w:lineRule="auto"/>
              <w:jc w:val="left"/>
              <w:rPr>
                <w:rFonts w:asciiTheme="majorBidi" w:hAnsiTheme="majorBidi" w:cstheme="majorBidi"/>
                <w:highlight w:val="yellow"/>
              </w:rPr>
            </w:pPr>
            <w:r w:rsidRPr="00213CA0">
              <w:rPr>
                <w:rFonts w:asciiTheme="majorBidi" w:hAnsiTheme="majorBidi" w:cstheme="majorBidi"/>
                <w:spacing w:val="-5"/>
                <w:highlight w:val="yellow"/>
              </w:rPr>
              <w:t>2</w:t>
            </w:r>
            <w:r w:rsidR="00714EFA" w:rsidRPr="00213CA0">
              <w:rPr>
                <w:rFonts w:asciiTheme="majorBidi" w:hAnsiTheme="majorBidi" w:cstheme="majorBidi"/>
                <w:spacing w:val="-5"/>
                <w:highlight w:val="yellow"/>
              </w:rPr>
              <w:t>8</w:t>
            </w:r>
            <w:r w:rsidRPr="00213CA0">
              <w:rPr>
                <w:rFonts w:asciiTheme="majorBidi" w:hAnsiTheme="majorBidi" w:cstheme="majorBidi"/>
                <w:spacing w:val="-5"/>
                <w:highlight w:val="yellow"/>
              </w:rPr>
              <w:t>:</w:t>
            </w:r>
            <w:r w:rsidRPr="00213CA0">
              <w:rPr>
                <w:rFonts w:asciiTheme="majorBidi" w:hAnsiTheme="majorBidi" w:cstheme="majorBidi"/>
                <w:spacing w:val="-5"/>
                <w:highlight w:val="yellow"/>
              </w:rPr>
              <w:tab/>
              <w:t xml:space="preserve">       </w:t>
            </w:r>
            <w:r w:rsidR="00036FA9" w:rsidRPr="00213CA0">
              <w:rPr>
                <w:rFonts w:asciiTheme="majorBidi" w:hAnsiTheme="majorBidi" w:cstheme="majorBidi"/>
                <w:b/>
                <w:bCs/>
                <w:highlight w:val="yellow"/>
              </w:rPr>
              <w:t>while</w:t>
            </w:r>
            <w:r w:rsidR="00036FA9" w:rsidRPr="00213CA0">
              <w:rPr>
                <w:rFonts w:asciiTheme="majorBidi" w:hAnsiTheme="majorBidi" w:cstheme="majorBidi"/>
                <w:highlight w:val="yellow"/>
              </w:rPr>
              <w:t xml:space="preserve"> (</w:t>
            </w:r>
            <m:oMath>
              <m:sSup>
                <m:sSupPr>
                  <m:ctrlPr>
                    <w:rPr>
                      <w:rFonts w:ascii="Cambria Math" w:hAnsiTheme="majorBidi" w:cstheme="majorBidi"/>
                      <w:i/>
                      <w:highlight w:val="yellow"/>
                    </w:rPr>
                  </m:ctrlPr>
                </m:sSupPr>
                <m:e>
                  <m:r>
                    <w:rPr>
                      <w:rFonts w:ascii="Cambria Math" w:hAnsiTheme="majorBidi" w:cstheme="majorBidi"/>
                      <w:highlight w:val="yellow"/>
                    </w:rPr>
                    <m:t>t</m:t>
                  </m:r>
                </m:e>
                <m:sup>
                  <m:r>
                    <w:rPr>
                      <w:rFonts w:ascii="Cambria Math" w:hAnsiTheme="majorBidi" w:cstheme="majorBidi"/>
                      <w:highlight w:val="yellow"/>
                    </w:rPr>
                    <m:t>'</m:t>
                  </m:r>
                  <m:ctrlPr>
                    <w:rPr>
                      <w:rFonts w:ascii="Cambria Math" w:hAnsi="Cambria Math" w:cstheme="majorBidi"/>
                      <w:i/>
                      <w:highlight w:val="yellow"/>
                    </w:rPr>
                  </m:ctrlPr>
                </m:sup>
              </m:sSup>
              <m:r>
                <w:rPr>
                  <w:rFonts w:ascii="Cambria Math" w:hAnsiTheme="majorBidi" w:cstheme="majorBidi"/>
                  <w:highlight w:val="yellow"/>
                </w:rPr>
                <m:t>&gt;</m:t>
              </m:r>
              <m:sSub>
                <m:sSubPr>
                  <m:ctrlPr>
                    <w:rPr>
                      <w:rFonts w:ascii="Cambria Math" w:hAnsiTheme="majorBidi" w:cstheme="majorBidi"/>
                      <w:i/>
                      <w:highlight w:val="yellow"/>
                    </w:rPr>
                  </m:ctrlPr>
                </m:sSubPr>
                <m:e>
                  <m:r>
                    <w:rPr>
                      <w:rFonts w:ascii="Cambria Math" w:hAnsiTheme="majorBidi" w:cstheme="majorBidi"/>
                      <w:highlight w:val="yellow"/>
                    </w:rPr>
                    <m:t>U</m:t>
                  </m:r>
                </m:e>
                <m:sub>
                  <m:r>
                    <w:rPr>
                      <w:rFonts w:ascii="Cambria Math" w:hAnsiTheme="majorBidi" w:cstheme="majorBidi"/>
                      <w:highlight w:val="yellow"/>
                    </w:rPr>
                    <m:t>t+1</m:t>
                  </m:r>
                </m:sub>
              </m:sSub>
            </m:oMath>
            <w:r w:rsidR="00036FA9" w:rsidRPr="00213CA0">
              <w:rPr>
                <w:rFonts w:asciiTheme="majorBidi" w:hAnsiTheme="majorBidi" w:cstheme="majorBidi"/>
                <w:highlight w:val="yellow"/>
              </w:rPr>
              <w:t xml:space="preserve">) </w:t>
            </w:r>
            <w:r w:rsidR="00036FA9" w:rsidRPr="00213CA0">
              <w:rPr>
                <w:rFonts w:asciiTheme="majorBidi" w:hAnsiTheme="majorBidi" w:cstheme="majorBidi"/>
                <w:b/>
                <w:bCs/>
                <w:highlight w:val="yellow"/>
              </w:rPr>
              <w:t>do</w:t>
            </w:r>
          </w:p>
          <w:p w14:paraId="6E796F78" w14:textId="4B885B13" w:rsidR="00036FA9" w:rsidRPr="00213CA0" w:rsidRDefault="00036FA9" w:rsidP="00213CA0">
            <w:pPr>
              <w:widowControl w:val="0"/>
              <w:tabs>
                <w:tab w:val="left" w:pos="710"/>
              </w:tabs>
              <w:autoSpaceDE w:val="0"/>
              <w:autoSpaceDN w:val="0"/>
              <w:adjustRightInd w:val="0"/>
              <w:spacing w:before="18" w:line="240" w:lineRule="auto"/>
              <w:jc w:val="left"/>
              <w:rPr>
                <w:rFonts w:asciiTheme="majorBidi" w:hAnsiTheme="majorBidi" w:cstheme="majorBidi"/>
                <w:b/>
                <w:bCs/>
                <w:w w:val="107"/>
                <w:highlight w:val="yellow"/>
              </w:rPr>
            </w:pPr>
            <w:r w:rsidRPr="00213CA0">
              <w:rPr>
                <w:rFonts w:asciiTheme="majorBidi" w:hAnsiTheme="majorBidi" w:cstheme="majorBidi"/>
                <w:spacing w:val="-5"/>
                <w:highlight w:val="yellow"/>
              </w:rPr>
              <w:t>2</w:t>
            </w:r>
            <w:r w:rsidR="00714EFA" w:rsidRPr="00213CA0">
              <w:rPr>
                <w:rFonts w:asciiTheme="majorBidi" w:hAnsiTheme="majorBidi" w:cstheme="majorBidi"/>
                <w:spacing w:val="-5"/>
                <w:highlight w:val="yellow"/>
              </w:rPr>
              <w:t>9</w:t>
            </w:r>
            <w:r w:rsidRPr="00213CA0">
              <w:rPr>
                <w:rFonts w:asciiTheme="majorBidi" w:hAnsiTheme="majorBidi" w:cstheme="majorBidi"/>
                <w:spacing w:val="-5"/>
                <w:highlight w:val="yellow"/>
              </w:rPr>
              <w:t>:</w:t>
            </w:r>
            <w:r w:rsidRPr="00213CA0">
              <w:rPr>
                <w:rFonts w:asciiTheme="majorBidi" w:hAnsiTheme="majorBidi" w:cstheme="majorBidi"/>
                <w:spacing w:val="-5"/>
                <w:highlight w:val="yellow"/>
              </w:rPr>
              <w:tab/>
              <w:t xml:space="preserve"> </w:t>
            </w:r>
            <w:r w:rsidR="00EB26E1" w:rsidRPr="00213CA0">
              <w:rPr>
                <w:rFonts w:asciiTheme="majorBidi" w:hAnsiTheme="majorBidi" w:cstheme="majorBidi"/>
                <w:spacing w:val="-5"/>
                <w:highlight w:val="yellow"/>
              </w:rPr>
              <w:t xml:space="preserve"> </w:t>
            </w:r>
            <w:r w:rsidRPr="00213CA0">
              <w:rPr>
                <w:rFonts w:asciiTheme="majorBidi" w:hAnsiTheme="majorBidi" w:cstheme="majorBidi"/>
                <w:spacing w:val="-5"/>
                <w:highlight w:val="yellow"/>
              </w:rPr>
              <w:t xml:space="preserve"> </w:t>
            </w:r>
            <w:r w:rsidRPr="00213CA0">
              <w:rPr>
                <w:rFonts w:asciiTheme="majorBidi" w:hAnsiTheme="majorBidi" w:cstheme="majorBidi"/>
                <w:w w:val="107"/>
                <w:highlight w:val="yellow"/>
              </w:rPr>
              <w:t xml:space="preserve"> </w:t>
            </w:r>
            <w:r w:rsidR="00EB26E1" w:rsidRPr="00213CA0">
              <w:rPr>
                <w:rFonts w:asciiTheme="majorBidi" w:hAnsiTheme="majorBidi" w:cstheme="majorBidi"/>
                <w:w w:val="107"/>
                <w:highlight w:val="yellow"/>
              </w:rPr>
              <w:t xml:space="preserve"> </w:t>
            </w:r>
            <w:r w:rsidRPr="00213CA0">
              <w:rPr>
                <w:rFonts w:asciiTheme="majorBidi" w:hAnsiTheme="majorBidi" w:cstheme="majorBidi"/>
                <w:w w:val="107"/>
                <w:highlight w:val="yellow"/>
              </w:rPr>
              <w:t xml:space="preserve"> </w:t>
            </w:r>
            <w:r w:rsidRPr="00213CA0">
              <w:rPr>
                <w:rFonts w:asciiTheme="majorBidi" w:hAnsiTheme="majorBidi" w:cstheme="majorBidi"/>
                <w:b/>
                <w:bCs/>
                <w:w w:val="107"/>
                <w:highlight w:val="yellow"/>
              </w:rPr>
              <w:t xml:space="preserve">set </w:t>
            </w:r>
            <m:oMath>
              <m:r>
                <m:rPr>
                  <m:sty m:val="bi"/>
                </m:rPr>
                <w:rPr>
                  <w:rFonts w:ascii="Cambria Math" w:hAnsiTheme="majorBidi" w:cstheme="majorBidi"/>
                  <w:w w:val="107"/>
                  <w:highlight w:val="yellow"/>
                </w:rPr>
                <m:t>d</m:t>
              </m:r>
              <m:r>
                <m:rPr>
                  <m:sty m:val="bi"/>
                </m:rPr>
                <w:rPr>
                  <w:rFonts w:ascii="Cambria Math" w:hAnsiTheme="majorBidi" w:cstheme="majorBidi"/>
                  <w:w w:val="107"/>
                  <w:highlight w:val="yellow"/>
                </w:rPr>
                <m:t>←</m:t>
              </m:r>
              <m:r>
                <m:rPr>
                  <m:sty m:val="bi"/>
                </m:rPr>
                <w:rPr>
                  <w:rFonts w:ascii="Cambria Math" w:hAnsiTheme="majorBidi" w:cstheme="majorBidi"/>
                  <w:w w:val="107"/>
                  <w:highlight w:val="yellow"/>
                </w:rPr>
                <m:t>d</m:t>
              </m:r>
              <m:r>
                <m:rPr>
                  <m:sty m:val="bi"/>
                </m:rPr>
                <w:rPr>
                  <w:rFonts w:ascii="Cambria Math" w:hAnsiTheme="majorBidi" w:cstheme="majorBidi"/>
                  <w:w w:val="107"/>
                  <w:highlight w:val="yellow"/>
                </w:rPr>
                <m:t>-</m:t>
              </m:r>
              <m:r>
                <m:rPr>
                  <m:sty m:val="bi"/>
                </m:rPr>
                <w:rPr>
                  <w:rFonts w:ascii="Cambria Math" w:hAnsiTheme="majorBidi" w:cstheme="majorBidi"/>
                  <w:w w:val="107"/>
                  <w:highlight w:val="yellow"/>
                </w:rPr>
                <m:t>A</m:t>
              </m:r>
              <m:sSubSup>
                <m:sSubSupPr>
                  <m:ctrlPr>
                    <w:rPr>
                      <w:rFonts w:ascii="Cambria Math" w:hAnsiTheme="majorBidi" w:cstheme="majorBidi"/>
                      <w:b/>
                      <w:bCs/>
                      <w:i/>
                      <w:w w:val="107"/>
                      <w:highlight w:val="yellow"/>
                    </w:rPr>
                  </m:ctrlPr>
                </m:sSubSupPr>
                <m:e>
                  <m:r>
                    <m:rPr>
                      <m:sty m:val="bi"/>
                    </m:rPr>
                    <w:rPr>
                      <w:rFonts w:ascii="Cambria Math" w:hAnsiTheme="majorBidi" w:cstheme="majorBidi"/>
                      <w:w w:val="107"/>
                      <w:highlight w:val="yellow"/>
                    </w:rPr>
                    <m:t>V</m:t>
                  </m:r>
                </m:e>
                <m:sub>
                  <m:r>
                    <m:rPr>
                      <m:sty m:val="bi"/>
                    </m:rPr>
                    <w:rPr>
                      <w:rFonts w:ascii="Cambria Math" w:hAnsiTheme="majorBidi" w:cstheme="majorBidi"/>
                      <w:w w:val="107"/>
                      <w:highlight w:val="yellow"/>
                    </w:rPr>
                    <m:t>ijs</m:t>
                  </m:r>
                </m:sub>
                <m:sup>
                  <m:r>
                    <m:rPr>
                      <m:sty m:val="bi"/>
                    </m:rPr>
                    <w:rPr>
                      <w:rFonts w:ascii="Cambria Math" w:hAnsiTheme="majorBidi" w:cstheme="majorBidi"/>
                      <w:w w:val="107"/>
                      <w:highlight w:val="yellow"/>
                    </w:rPr>
                    <m:t>t</m:t>
                  </m:r>
                </m:sup>
              </m:sSubSup>
              <m:r>
                <m:rPr>
                  <m:sty m:val="bi"/>
                </m:rPr>
                <w:rPr>
                  <w:rFonts w:ascii="Cambria Math" w:hAnsiTheme="majorBidi" w:cstheme="majorBidi"/>
                  <w:w w:val="107"/>
                  <w:highlight w:val="yellow"/>
                </w:rPr>
                <m:t>(</m:t>
              </m:r>
              <m:sSub>
                <m:sSubPr>
                  <m:ctrlPr>
                    <w:rPr>
                      <w:rFonts w:ascii="Cambria Math" w:hAnsiTheme="majorBidi" w:cstheme="majorBidi"/>
                      <w:b/>
                      <w:bCs/>
                      <w:i/>
                      <w:w w:val="107"/>
                      <w:highlight w:val="yellow"/>
                    </w:rPr>
                  </m:ctrlPr>
                </m:sSubPr>
                <m:e>
                  <m:r>
                    <m:rPr>
                      <m:sty m:val="bi"/>
                    </m:rPr>
                    <w:rPr>
                      <w:rFonts w:ascii="Cambria Math" w:hAnsiTheme="majorBidi" w:cstheme="majorBidi"/>
                      <w:w w:val="107"/>
                      <w:highlight w:val="yellow"/>
                    </w:rPr>
                    <m:t>U</m:t>
                  </m:r>
                </m:e>
                <m:sub>
                  <m:r>
                    <m:rPr>
                      <m:sty m:val="bi"/>
                    </m:rPr>
                    <w:rPr>
                      <w:rFonts w:ascii="Cambria Math" w:hAnsiTheme="majorBidi" w:cstheme="majorBidi"/>
                      <w:w w:val="107"/>
                      <w:highlight w:val="yellow"/>
                    </w:rPr>
                    <m:t>t+1</m:t>
                  </m:r>
                </m:sub>
              </m:sSub>
              <m:r>
                <m:rPr>
                  <m:sty m:val="bi"/>
                </m:rPr>
                <w:rPr>
                  <w:rFonts w:ascii="Cambria Math" w:hAnsiTheme="majorBidi" w:cstheme="majorBidi"/>
                  <w:w w:val="107"/>
                  <w:highlight w:val="yellow"/>
                </w:rPr>
                <m:t>-</m:t>
              </m:r>
              <m:sSub>
                <m:sSubPr>
                  <m:ctrlPr>
                    <w:rPr>
                      <w:rFonts w:ascii="Cambria Math" w:hAnsiTheme="majorBidi" w:cstheme="majorBidi"/>
                      <w:b/>
                      <w:bCs/>
                      <w:i/>
                      <w:w w:val="107"/>
                      <w:highlight w:val="yellow"/>
                    </w:rPr>
                  </m:ctrlPr>
                </m:sSubPr>
                <m:e>
                  <m:r>
                    <m:rPr>
                      <m:sty m:val="bi"/>
                    </m:rPr>
                    <w:rPr>
                      <w:rFonts w:ascii="Cambria Math" w:hAnsiTheme="majorBidi" w:cstheme="majorBidi"/>
                      <w:w w:val="107"/>
                      <w:highlight w:val="yellow"/>
                    </w:rPr>
                    <m:t>t</m:t>
                  </m:r>
                </m:e>
                <m:sub>
                  <m:r>
                    <m:rPr>
                      <m:sty m:val="bi"/>
                    </m:rPr>
                    <w:rPr>
                      <w:rFonts w:ascii="Cambria Math" w:hAnsiTheme="majorBidi" w:cstheme="majorBidi"/>
                      <w:w w:val="107"/>
                      <w:highlight w:val="yellow"/>
                    </w:rPr>
                    <m:t>o</m:t>
                  </m:r>
                </m:sub>
              </m:sSub>
              <m:r>
                <m:rPr>
                  <m:sty m:val="bi"/>
                </m:rPr>
                <w:rPr>
                  <w:rFonts w:ascii="Cambria Math" w:hAnsiTheme="majorBidi" w:cstheme="majorBidi"/>
                  <w:w w:val="107"/>
                  <w:highlight w:val="yellow"/>
                </w:rPr>
                <m:t>)</m:t>
              </m:r>
            </m:oMath>
          </w:p>
          <w:p w14:paraId="43B64009" w14:textId="1F6B7CAF" w:rsidR="00036FA9" w:rsidRPr="00213CA0" w:rsidRDefault="00714EFA" w:rsidP="00213CA0">
            <w:pPr>
              <w:widowControl w:val="0"/>
              <w:tabs>
                <w:tab w:val="left" w:pos="710"/>
              </w:tabs>
              <w:autoSpaceDE w:val="0"/>
              <w:autoSpaceDN w:val="0"/>
              <w:adjustRightInd w:val="0"/>
              <w:spacing w:before="18" w:line="240" w:lineRule="auto"/>
              <w:jc w:val="left"/>
              <w:rPr>
                <w:rFonts w:asciiTheme="majorBidi" w:hAnsiTheme="majorBidi" w:cstheme="majorBidi"/>
                <w:w w:val="126"/>
                <w:highlight w:val="yellow"/>
              </w:rPr>
            </w:pPr>
            <w:r w:rsidRPr="00213CA0">
              <w:rPr>
                <w:rFonts w:asciiTheme="majorBidi" w:hAnsiTheme="majorBidi" w:cstheme="majorBidi"/>
                <w:spacing w:val="-7"/>
                <w:highlight w:val="yellow"/>
              </w:rPr>
              <w:t>30</w:t>
            </w:r>
            <w:r w:rsidR="00036FA9" w:rsidRPr="00213CA0">
              <w:rPr>
                <w:rFonts w:asciiTheme="majorBidi" w:hAnsiTheme="majorBidi" w:cstheme="majorBidi"/>
                <w:spacing w:val="-7"/>
                <w:highlight w:val="yellow"/>
              </w:rPr>
              <w:t>:</w:t>
            </w:r>
            <w:r w:rsidR="00036FA9" w:rsidRPr="00213CA0">
              <w:rPr>
                <w:rFonts w:asciiTheme="majorBidi" w:hAnsiTheme="majorBidi" w:cstheme="majorBidi"/>
                <w:spacing w:val="-7"/>
                <w:highlight w:val="yellow"/>
              </w:rPr>
              <w:tab/>
            </w:r>
            <w:r w:rsidR="00EB26E1" w:rsidRPr="00213CA0">
              <w:rPr>
                <w:rFonts w:asciiTheme="majorBidi" w:hAnsiTheme="majorBidi" w:cstheme="majorBidi"/>
                <w:spacing w:val="-7"/>
                <w:highlight w:val="yellow"/>
              </w:rPr>
              <w:t xml:space="preserve"> </w:t>
            </w:r>
            <w:r w:rsidR="00036FA9" w:rsidRPr="00213CA0">
              <w:rPr>
                <w:rFonts w:asciiTheme="majorBidi" w:hAnsiTheme="majorBidi" w:cstheme="majorBidi"/>
                <w:spacing w:val="-7"/>
                <w:highlight w:val="yellow"/>
              </w:rPr>
              <w:t xml:space="preserve"> </w:t>
            </w:r>
            <w:r w:rsidR="00EB26E1" w:rsidRPr="00213CA0">
              <w:rPr>
                <w:rFonts w:asciiTheme="majorBidi" w:hAnsiTheme="majorBidi" w:cstheme="majorBidi"/>
                <w:spacing w:val="-7"/>
                <w:highlight w:val="yellow"/>
              </w:rPr>
              <w:t xml:space="preserve"> </w:t>
            </w:r>
            <w:r w:rsidR="00036FA9" w:rsidRPr="00213CA0">
              <w:rPr>
                <w:rFonts w:asciiTheme="majorBidi" w:hAnsiTheme="majorBidi" w:cstheme="majorBidi"/>
                <w:spacing w:val="-7"/>
                <w:highlight w:val="yellow"/>
              </w:rPr>
              <w:t xml:space="preserve">    </w:t>
            </w:r>
            <w:r w:rsidR="00036FA9" w:rsidRPr="00213CA0">
              <w:rPr>
                <w:rFonts w:asciiTheme="majorBidi" w:hAnsiTheme="majorBidi" w:cstheme="majorBidi"/>
                <w:b/>
                <w:bCs/>
                <w:spacing w:val="-7"/>
                <w:highlight w:val="yellow"/>
              </w:rPr>
              <w:t xml:space="preserve">set  </w:t>
            </w:r>
            <m:oMath>
              <m:sSub>
                <m:sSubPr>
                  <m:ctrlPr>
                    <w:rPr>
                      <w:rFonts w:ascii="Cambria Math" w:hAnsiTheme="majorBidi" w:cstheme="majorBidi"/>
                      <w:i/>
                      <w:spacing w:val="-7"/>
                      <w:highlight w:val="yellow"/>
                    </w:rPr>
                  </m:ctrlPr>
                </m:sSubPr>
                <m:e>
                  <m:r>
                    <w:rPr>
                      <w:rFonts w:ascii="Cambria Math" w:hAnsiTheme="majorBidi" w:cstheme="majorBidi"/>
                      <w:spacing w:val="-7"/>
                      <w:highlight w:val="yellow"/>
                    </w:rPr>
                    <m:t>t</m:t>
                  </m:r>
                </m:e>
                <m:sub>
                  <m:r>
                    <w:rPr>
                      <w:rFonts w:ascii="Cambria Math" w:hAnsiTheme="majorBidi" w:cstheme="majorBidi"/>
                      <w:spacing w:val="-7"/>
                      <w:highlight w:val="yellow"/>
                    </w:rPr>
                    <m:t>o</m:t>
                  </m:r>
                </m:sub>
              </m:sSub>
              <m:r>
                <w:rPr>
                  <w:rFonts w:ascii="Cambria Math" w:hAnsiTheme="majorBidi" w:cstheme="majorBidi"/>
                  <w:spacing w:val="-7"/>
                  <w:highlight w:val="yellow"/>
                </w:rPr>
                <m:t>←</m:t>
              </m:r>
              <m:sSub>
                <m:sSubPr>
                  <m:ctrlPr>
                    <w:rPr>
                      <w:rFonts w:ascii="Cambria Math" w:hAnsiTheme="majorBidi" w:cstheme="majorBidi"/>
                      <w:i/>
                      <w:spacing w:val="-7"/>
                      <w:highlight w:val="yellow"/>
                    </w:rPr>
                  </m:ctrlPr>
                </m:sSubPr>
                <m:e>
                  <m:r>
                    <w:rPr>
                      <w:rFonts w:ascii="Cambria Math" w:hAnsiTheme="majorBidi" w:cstheme="majorBidi"/>
                      <w:spacing w:val="-7"/>
                      <w:highlight w:val="yellow"/>
                    </w:rPr>
                    <m:t>U</m:t>
                  </m:r>
                </m:e>
                <m:sub>
                  <m:r>
                    <w:rPr>
                      <w:rFonts w:ascii="Cambria Math" w:hAnsiTheme="majorBidi" w:cstheme="majorBidi"/>
                      <w:spacing w:val="-7"/>
                      <w:highlight w:val="yellow"/>
                    </w:rPr>
                    <m:t>t+1</m:t>
                  </m:r>
                </m:sub>
              </m:sSub>
            </m:oMath>
          </w:p>
          <w:p w14:paraId="41C37342" w14:textId="7C56EC01" w:rsidR="00036FA9" w:rsidRPr="00213CA0" w:rsidRDefault="00036FA9" w:rsidP="00213CA0">
            <w:pPr>
              <w:widowControl w:val="0"/>
              <w:tabs>
                <w:tab w:val="left" w:pos="710"/>
              </w:tabs>
              <w:autoSpaceDE w:val="0"/>
              <w:autoSpaceDN w:val="0"/>
              <w:adjustRightInd w:val="0"/>
              <w:spacing w:before="18" w:line="240" w:lineRule="auto"/>
              <w:jc w:val="left"/>
              <w:rPr>
                <w:rFonts w:asciiTheme="majorBidi" w:hAnsiTheme="majorBidi" w:cstheme="majorBidi"/>
                <w:b/>
                <w:bCs/>
                <w:w w:val="102"/>
                <w:highlight w:val="yellow"/>
              </w:rPr>
            </w:pPr>
            <w:r w:rsidRPr="00213CA0">
              <w:rPr>
                <w:rFonts w:asciiTheme="majorBidi" w:hAnsiTheme="majorBidi" w:cstheme="majorBidi"/>
                <w:spacing w:val="-7"/>
                <w:highlight w:val="yellow"/>
              </w:rPr>
              <w:t>3</w:t>
            </w:r>
            <w:r w:rsidR="00714EFA" w:rsidRPr="00213CA0">
              <w:rPr>
                <w:rFonts w:asciiTheme="majorBidi" w:hAnsiTheme="majorBidi" w:cstheme="majorBidi"/>
                <w:spacing w:val="-7"/>
                <w:highlight w:val="yellow"/>
              </w:rPr>
              <w:t>1</w:t>
            </w:r>
            <w:r w:rsidRPr="00213CA0">
              <w:rPr>
                <w:rFonts w:asciiTheme="majorBidi" w:hAnsiTheme="majorBidi" w:cstheme="majorBidi"/>
                <w:spacing w:val="-7"/>
                <w:highlight w:val="yellow"/>
              </w:rPr>
              <w:t>:</w:t>
            </w:r>
            <w:r w:rsidRPr="00213CA0">
              <w:rPr>
                <w:rFonts w:asciiTheme="majorBidi" w:hAnsiTheme="majorBidi" w:cstheme="majorBidi"/>
                <w:spacing w:val="-7"/>
                <w:highlight w:val="yellow"/>
              </w:rPr>
              <w:tab/>
              <w:t xml:space="preserve"> </w:t>
            </w:r>
            <w:r w:rsidR="00EB26E1" w:rsidRPr="00213CA0">
              <w:rPr>
                <w:rFonts w:asciiTheme="majorBidi" w:hAnsiTheme="majorBidi" w:cstheme="majorBidi"/>
                <w:spacing w:val="-7"/>
                <w:highlight w:val="yellow"/>
              </w:rPr>
              <w:t xml:space="preserve">  </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sSup>
                <m:sSupPr>
                  <m:ctrlPr>
                    <w:rPr>
                      <w:rFonts w:ascii="Cambria Math" w:hAnsiTheme="majorBidi" w:cstheme="majorBidi"/>
                      <w:b/>
                      <w:bCs/>
                      <w:i/>
                      <w:spacing w:val="-7"/>
                      <w:highlight w:val="yellow"/>
                    </w:rPr>
                  </m:ctrlPr>
                </m:sSupPr>
                <m:e>
                  <m:r>
                    <m:rPr>
                      <m:sty m:val="bi"/>
                    </m:rPr>
                    <w:rPr>
                      <w:rFonts w:ascii="Cambria Math" w:hAnsiTheme="majorBidi" w:cstheme="majorBidi"/>
                      <w:spacing w:val="-7"/>
                      <w:highlight w:val="yellow"/>
                    </w:rPr>
                    <m:t>t</m:t>
                  </m:r>
                </m:e>
                <m:sup>
                  <m:r>
                    <m:rPr>
                      <m:sty m:val="bi"/>
                    </m:rPr>
                    <w:rPr>
                      <w:rFonts w:ascii="Cambria Math" w:hAnsiTheme="majorBidi" w:cstheme="majorBidi"/>
                      <w:spacing w:val="-7"/>
                      <w:highlight w:val="yellow"/>
                    </w:rPr>
                    <m:t>'</m:t>
                  </m:r>
                  <m:ctrlPr>
                    <w:rPr>
                      <w:rFonts w:ascii="Cambria Math" w:hAnsi="Cambria Math" w:cstheme="majorBidi"/>
                      <w:b/>
                      <w:bCs/>
                      <w:i/>
                      <w:spacing w:val="-7"/>
                      <w:highlight w:val="yellow"/>
                    </w:rPr>
                  </m:ctrlPr>
                </m:sup>
              </m:sSup>
              <m:r>
                <m:rPr>
                  <m:sty m:val="bi"/>
                </m:rPr>
                <w:rPr>
                  <w:rFonts w:ascii="Cambria Math" w:hAnsiTheme="majorBidi" w:cstheme="majorBidi"/>
                  <w:spacing w:val="-7"/>
                  <w:highlight w:val="yellow"/>
                </w:rPr>
                <m:t>←</m:t>
              </m:r>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o</m:t>
                  </m:r>
                </m:sub>
              </m:sSub>
              <m:r>
                <m:rPr>
                  <m:sty m:val="bi"/>
                </m:rPr>
                <w:rPr>
                  <w:rFonts w:ascii="Cambria Math" w:hAnsiTheme="majorBidi" w:cstheme="majorBidi"/>
                  <w:spacing w:val="-7"/>
                  <w:highlight w:val="yellow"/>
                </w:rPr>
                <m:t>+</m:t>
              </m:r>
              <m:f>
                <m:fPr>
                  <m:ctrlPr>
                    <w:rPr>
                      <w:rFonts w:ascii="Cambria Math" w:hAnsiTheme="majorBidi" w:cstheme="majorBidi"/>
                      <w:b/>
                      <w:bCs/>
                      <w:i/>
                      <w:spacing w:val="-7"/>
                      <w:highlight w:val="yellow"/>
                    </w:rPr>
                  </m:ctrlPr>
                </m:fPr>
                <m:num>
                  <m:r>
                    <m:rPr>
                      <m:sty m:val="bi"/>
                    </m:rPr>
                    <w:rPr>
                      <w:rFonts w:ascii="Cambria Math" w:hAnsiTheme="majorBidi" w:cstheme="majorBidi"/>
                      <w:spacing w:val="-7"/>
                      <w:highlight w:val="yellow"/>
                    </w:rPr>
                    <m:t>d</m:t>
                  </m:r>
                </m:num>
                <m:den>
                  <m:r>
                    <m:rPr>
                      <m:sty m:val="bi"/>
                    </m:rPr>
                    <w:rPr>
                      <w:rFonts w:ascii="Cambria Math" w:hAnsiTheme="majorBidi" w:cstheme="majorBidi"/>
                      <w:spacing w:val="-7"/>
                      <w:highlight w:val="yellow"/>
                    </w:rPr>
                    <m:t>A</m:t>
                  </m:r>
                  <m:sSubSup>
                    <m:sSubSupPr>
                      <m:ctrlPr>
                        <w:rPr>
                          <w:rFonts w:ascii="Cambria Math" w:hAnsiTheme="majorBidi" w:cstheme="majorBidi"/>
                          <w:b/>
                          <w:bCs/>
                          <w:i/>
                          <w:spacing w:val="-7"/>
                          <w:highlight w:val="yellow"/>
                        </w:rPr>
                      </m:ctrlPr>
                    </m:sSubSupPr>
                    <m:e>
                      <m:r>
                        <m:rPr>
                          <m:sty m:val="bi"/>
                        </m:rPr>
                        <w:rPr>
                          <w:rFonts w:ascii="Cambria Math" w:hAnsiTheme="majorBidi" w:cstheme="majorBidi"/>
                          <w:spacing w:val="-7"/>
                          <w:highlight w:val="yellow"/>
                        </w:rPr>
                        <m:t>V</m:t>
                      </m:r>
                    </m:e>
                    <m:sub>
                      <m:r>
                        <m:rPr>
                          <m:sty m:val="bi"/>
                        </m:rPr>
                        <w:rPr>
                          <w:rFonts w:ascii="Cambria Math" w:hAnsiTheme="majorBidi" w:cstheme="majorBidi"/>
                          <w:spacing w:val="-7"/>
                          <w:highlight w:val="yellow"/>
                        </w:rPr>
                        <m:t>ijs</m:t>
                      </m:r>
                    </m:sub>
                    <m:sup>
                      <m:r>
                        <m:rPr>
                          <m:sty m:val="bi"/>
                        </m:rPr>
                        <w:rPr>
                          <w:rFonts w:ascii="Cambria Math" w:hAnsiTheme="majorBidi" w:cstheme="majorBidi"/>
                          <w:spacing w:val="-7"/>
                          <w:highlight w:val="yellow"/>
                        </w:rPr>
                        <m:t>t+1</m:t>
                      </m:r>
                    </m:sup>
                  </m:sSubSup>
                  <m:ctrlPr>
                    <w:rPr>
                      <w:rFonts w:ascii="Cambria Math" w:hAnsi="Cambria Math" w:cstheme="majorBidi"/>
                      <w:b/>
                      <w:bCs/>
                      <w:i/>
                      <w:spacing w:val="-7"/>
                      <w:highlight w:val="yellow"/>
                    </w:rPr>
                  </m:ctrlPr>
                </m:den>
              </m:f>
            </m:oMath>
          </w:p>
          <w:p w14:paraId="02298A97" w14:textId="693B4335" w:rsidR="00036FA9" w:rsidRPr="00213CA0" w:rsidRDefault="00036FA9" w:rsidP="00213CA0">
            <w:pPr>
              <w:widowControl w:val="0"/>
              <w:tabs>
                <w:tab w:val="left" w:pos="929"/>
              </w:tabs>
              <w:autoSpaceDE w:val="0"/>
              <w:autoSpaceDN w:val="0"/>
              <w:adjustRightInd w:val="0"/>
              <w:spacing w:before="18" w:line="240" w:lineRule="auto"/>
              <w:jc w:val="left"/>
              <w:rPr>
                <w:rFonts w:asciiTheme="majorBidi" w:hAnsiTheme="majorBidi" w:cstheme="majorBidi"/>
                <w:spacing w:val="-7"/>
                <w:highlight w:val="yellow"/>
              </w:rPr>
            </w:pPr>
            <w:r w:rsidRPr="00213CA0">
              <w:rPr>
                <w:rFonts w:asciiTheme="majorBidi" w:hAnsiTheme="majorBidi" w:cstheme="majorBidi"/>
                <w:spacing w:val="-7"/>
                <w:highlight w:val="yellow"/>
              </w:rPr>
              <w:t>3</w:t>
            </w:r>
            <w:r w:rsidR="00714EFA" w:rsidRPr="00213CA0">
              <w:rPr>
                <w:rFonts w:asciiTheme="majorBidi" w:hAnsiTheme="majorBidi" w:cstheme="majorBidi"/>
                <w:spacing w:val="-7"/>
                <w:highlight w:val="yellow"/>
              </w:rPr>
              <w:t>2</w:t>
            </w:r>
            <w:r w:rsidRPr="00213CA0">
              <w:rPr>
                <w:rFonts w:asciiTheme="majorBidi" w:hAnsiTheme="majorBidi" w:cstheme="majorBidi"/>
                <w:spacing w:val="-7"/>
                <w:highlight w:val="yellow"/>
              </w:rPr>
              <w:t xml:space="preserve">:      </w:t>
            </w:r>
            <w:r w:rsidR="00EB26E1" w:rsidRPr="00213CA0">
              <w:rPr>
                <w:rFonts w:asciiTheme="majorBidi" w:hAnsiTheme="majorBidi" w:cstheme="majorBidi"/>
                <w:spacing w:val="-7"/>
                <w:highlight w:val="yellow"/>
              </w:rPr>
              <w:t xml:space="preserve">  </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r>
                <w:rPr>
                  <w:rFonts w:ascii="Cambria Math" w:hAnsiTheme="majorBidi" w:cstheme="majorBidi"/>
                  <w:spacing w:val="-7"/>
                  <w:highlight w:val="yellow"/>
                </w:rPr>
                <m:t>t</m:t>
              </m:r>
              <m:r>
                <w:rPr>
                  <w:rFonts w:ascii="Cambria Math" w:hAnsiTheme="majorBidi" w:cstheme="majorBidi"/>
                  <w:spacing w:val="-7"/>
                  <w:highlight w:val="yellow"/>
                </w:rPr>
                <m:t>←</m:t>
              </m:r>
              <m:r>
                <w:rPr>
                  <w:rFonts w:ascii="Cambria Math" w:hAnsiTheme="majorBidi" w:cstheme="majorBidi"/>
                  <w:spacing w:val="-7"/>
                  <w:highlight w:val="yellow"/>
                </w:rPr>
                <m:t>t+1</m:t>
              </m:r>
            </m:oMath>
          </w:p>
          <w:p w14:paraId="0EB66DA5" w14:textId="773ED581" w:rsidR="00036FA9" w:rsidRPr="00213CA0" w:rsidRDefault="00036FA9" w:rsidP="00714EFA">
            <w:pPr>
              <w:widowControl w:val="0"/>
              <w:tabs>
                <w:tab w:val="left" w:pos="710"/>
              </w:tabs>
              <w:autoSpaceDE w:val="0"/>
              <w:autoSpaceDN w:val="0"/>
              <w:adjustRightInd w:val="0"/>
              <w:spacing w:before="18" w:line="240" w:lineRule="auto"/>
              <w:jc w:val="left"/>
              <w:rPr>
                <w:rFonts w:asciiTheme="majorBidi" w:hAnsiTheme="majorBidi" w:cstheme="majorBidi"/>
                <w:spacing w:val="-7"/>
                <w:w w:val="89"/>
                <w:highlight w:val="yellow"/>
              </w:rPr>
            </w:pPr>
            <w:r w:rsidRPr="00213CA0">
              <w:rPr>
                <w:rFonts w:asciiTheme="majorBidi" w:hAnsiTheme="majorBidi" w:cstheme="majorBidi"/>
                <w:spacing w:val="-7"/>
                <w:highlight w:val="yellow"/>
              </w:rPr>
              <w:t>3</w:t>
            </w:r>
            <w:r w:rsidR="00714EFA" w:rsidRPr="00213CA0">
              <w:rPr>
                <w:rFonts w:asciiTheme="majorBidi" w:hAnsiTheme="majorBidi" w:cstheme="majorBidi"/>
                <w:spacing w:val="-7"/>
                <w:highlight w:val="yellow"/>
              </w:rPr>
              <w:t>3</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end while</w:t>
            </w:r>
          </w:p>
          <w:p w14:paraId="0798FB8F" w14:textId="503FDAFF" w:rsidR="00036FA9" w:rsidRPr="00213CA0" w:rsidRDefault="00036FA9" w:rsidP="00213CA0">
            <w:pPr>
              <w:widowControl w:val="0"/>
              <w:tabs>
                <w:tab w:val="left" w:pos="929"/>
              </w:tabs>
              <w:autoSpaceDE w:val="0"/>
              <w:autoSpaceDN w:val="0"/>
              <w:adjustRightInd w:val="0"/>
              <w:spacing w:before="18" w:line="240" w:lineRule="auto"/>
              <w:jc w:val="left"/>
              <w:rPr>
                <w:rFonts w:asciiTheme="majorBidi" w:hAnsiTheme="majorBidi" w:cstheme="majorBidi"/>
                <w:w w:val="110"/>
                <w:highlight w:val="yellow"/>
              </w:rPr>
            </w:pPr>
            <w:r w:rsidRPr="00213CA0">
              <w:rPr>
                <w:rFonts w:asciiTheme="majorBidi" w:hAnsiTheme="majorBidi" w:cstheme="majorBidi"/>
                <w:spacing w:val="-7"/>
                <w:highlight w:val="yellow"/>
              </w:rPr>
              <w:t>3</w:t>
            </w:r>
            <w:r w:rsidR="00714EFA" w:rsidRPr="00213CA0">
              <w:rPr>
                <w:rFonts w:asciiTheme="majorBidi" w:hAnsiTheme="majorBidi" w:cstheme="majorBidi"/>
                <w:spacing w:val="-7"/>
                <w:highlight w:val="yellow"/>
              </w:rPr>
              <w:t>4</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ijs</m:t>
                  </m:r>
                </m:sub>
              </m:sSub>
              <m:r>
                <m:rPr>
                  <m:sty m:val="bi"/>
                </m:rPr>
                <w:rPr>
                  <w:rFonts w:ascii="Cambria Math" w:hAnsiTheme="majorBidi" w:cstheme="majorBidi"/>
                  <w:spacing w:val="-7"/>
                  <w:highlight w:val="yellow"/>
                </w:rPr>
                <m:t>←</m:t>
              </m:r>
              <m:r>
                <m:rPr>
                  <m:sty m:val="bi"/>
                </m:rPr>
                <w:rPr>
                  <w:rFonts w:ascii="Cambria Math" w:hAnsiTheme="majorBidi" w:cstheme="majorBidi"/>
                  <w:spacing w:val="-7"/>
                  <w:highlight w:val="yellow"/>
                </w:rPr>
                <m:t>(</m:t>
              </m:r>
              <m:sSup>
                <m:sSupPr>
                  <m:ctrlPr>
                    <w:rPr>
                      <w:rFonts w:ascii="Cambria Math" w:hAnsiTheme="majorBidi" w:cstheme="majorBidi"/>
                      <w:b/>
                      <w:bCs/>
                      <w:i/>
                      <w:spacing w:val="-7"/>
                      <w:highlight w:val="yellow"/>
                    </w:rPr>
                  </m:ctrlPr>
                </m:sSupPr>
                <m:e>
                  <m:r>
                    <m:rPr>
                      <m:sty m:val="bi"/>
                    </m:rPr>
                    <w:rPr>
                      <w:rFonts w:ascii="Cambria Math" w:hAnsiTheme="majorBidi" w:cstheme="majorBidi"/>
                      <w:spacing w:val="-7"/>
                      <w:highlight w:val="yellow"/>
                    </w:rPr>
                    <m:t>t</m:t>
                  </m:r>
                </m:e>
                <m:sup>
                  <m:r>
                    <m:rPr>
                      <m:sty m:val="bi"/>
                    </m:rPr>
                    <w:rPr>
                      <w:rFonts w:ascii="Cambria Math" w:hAnsiTheme="majorBidi" w:cstheme="majorBidi"/>
                      <w:spacing w:val="-7"/>
                      <w:highlight w:val="yellow"/>
                    </w:rPr>
                    <m:t>'</m:t>
                  </m:r>
                  <m:ctrlPr>
                    <w:rPr>
                      <w:rFonts w:ascii="Cambria Math" w:hAnsi="Cambria Math" w:cstheme="majorBidi"/>
                      <w:b/>
                      <w:bCs/>
                      <w:i/>
                      <w:spacing w:val="-7"/>
                      <w:highlight w:val="yellow"/>
                    </w:rPr>
                  </m:ctrlPr>
                </m:sup>
              </m:sSup>
              <m:r>
                <m:rPr>
                  <m:sty m:val="bi"/>
                </m:rPr>
                <w:rPr>
                  <w:rFonts w:ascii="Cambria Math" w:hAnsiTheme="majorBidi" w:cstheme="majorBidi"/>
                  <w:spacing w:val="-7"/>
                  <w:highlight w:val="yellow"/>
                </w:rPr>
                <m:t>-</m:t>
              </m:r>
              <m:sSup>
                <m:sSupPr>
                  <m:ctrlPr>
                    <w:rPr>
                      <w:rFonts w:ascii="Cambria Math" w:hAnsiTheme="majorBidi" w:cstheme="majorBidi"/>
                      <w:b/>
                      <w:bCs/>
                      <w:i/>
                      <w:spacing w:val="-7"/>
                      <w:highlight w:val="yellow"/>
                    </w:rPr>
                  </m:ctrlPr>
                </m:sSupPr>
                <m:e>
                  <m:r>
                    <m:rPr>
                      <m:sty m:val="bi"/>
                    </m:rPr>
                    <w:rPr>
                      <w:rFonts w:ascii="Cambria Math" w:hAnsiTheme="majorBidi" w:cstheme="majorBidi"/>
                      <w:spacing w:val="-7"/>
                      <w:highlight w:val="yellow"/>
                    </w:rPr>
                    <m:t>t</m:t>
                  </m:r>
                </m:e>
                <m:sup>
                  <m:r>
                    <m:rPr>
                      <m:sty m:val="bi"/>
                    </m:rPr>
                    <w:rPr>
                      <w:rFonts w:ascii="Cambria Math" w:hAnsiTheme="majorBidi" w:cstheme="majorBidi"/>
                      <w:spacing w:val="-7"/>
                      <w:highlight w:val="yellow"/>
                    </w:rPr>
                    <m:t>″</m:t>
                  </m:r>
                  <m:ctrlPr>
                    <w:rPr>
                      <w:rFonts w:ascii="Cambria Math" w:hAnsi="Cambria Math" w:cstheme="majorBidi"/>
                      <w:b/>
                      <w:bCs/>
                      <w:i/>
                      <w:spacing w:val="-7"/>
                      <w:highlight w:val="yellow"/>
                    </w:rPr>
                  </m:ctrlPr>
                </m:sup>
              </m:sSup>
              <m:r>
                <m:rPr>
                  <m:sty m:val="bi"/>
                </m:rPr>
                <w:rPr>
                  <w:rFonts w:ascii="Cambria Math" w:hAnsiTheme="majorBidi" w:cstheme="majorBidi"/>
                  <w:spacing w:val="-7"/>
                  <w:highlight w:val="yellow"/>
                </w:rPr>
                <m:t>)</m:t>
              </m:r>
            </m:oMath>
          </w:p>
          <w:p w14:paraId="12F7524D" w14:textId="5142E526" w:rsidR="00036FA9" w:rsidRPr="00213CA0" w:rsidRDefault="00036FA9" w:rsidP="00714EFA">
            <w:pPr>
              <w:widowControl w:val="0"/>
              <w:tabs>
                <w:tab w:val="left" w:pos="929"/>
              </w:tabs>
              <w:autoSpaceDE w:val="0"/>
              <w:autoSpaceDN w:val="0"/>
              <w:adjustRightInd w:val="0"/>
              <w:spacing w:before="18" w:line="240" w:lineRule="auto"/>
              <w:jc w:val="left"/>
              <w:rPr>
                <w:rFonts w:asciiTheme="majorBidi" w:hAnsiTheme="majorBidi" w:cstheme="majorBidi"/>
                <w:spacing w:val="-7"/>
                <w:highlight w:val="yellow"/>
              </w:rPr>
            </w:pPr>
            <w:r w:rsidRPr="00213CA0">
              <w:rPr>
                <w:rFonts w:asciiTheme="majorBidi" w:hAnsiTheme="majorBidi" w:cstheme="majorBidi"/>
                <w:spacing w:val="-7"/>
                <w:highlight w:val="yellow"/>
              </w:rPr>
              <w:t>3</w:t>
            </w:r>
            <w:r w:rsidR="00714EFA" w:rsidRPr="00213CA0">
              <w:rPr>
                <w:rFonts w:asciiTheme="majorBidi" w:hAnsiTheme="majorBidi" w:cstheme="majorBidi"/>
                <w:spacing w:val="-7"/>
                <w:highlight w:val="yellow"/>
              </w:rPr>
              <w:t>5</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end if</w:t>
            </w:r>
          </w:p>
          <w:p w14:paraId="351D140A" w14:textId="3F84DBCF" w:rsidR="00036FA9" w:rsidRPr="00213CA0" w:rsidRDefault="00036FA9" w:rsidP="00714EFA">
            <w:pPr>
              <w:widowControl w:val="0"/>
              <w:tabs>
                <w:tab w:val="left" w:pos="929"/>
              </w:tabs>
              <w:autoSpaceDE w:val="0"/>
              <w:autoSpaceDN w:val="0"/>
              <w:adjustRightInd w:val="0"/>
              <w:spacing w:before="18" w:line="240" w:lineRule="auto"/>
              <w:jc w:val="left"/>
              <w:rPr>
                <w:rFonts w:asciiTheme="majorBidi" w:hAnsiTheme="majorBidi" w:cstheme="majorBidi"/>
                <w:b/>
                <w:bCs/>
                <w:spacing w:val="-7"/>
                <w:highlight w:val="yellow"/>
              </w:rPr>
            </w:pPr>
            <w:r w:rsidRPr="00213CA0">
              <w:rPr>
                <w:rFonts w:asciiTheme="majorBidi" w:hAnsiTheme="majorBidi" w:cstheme="majorBidi"/>
                <w:spacing w:val="-7"/>
                <w:highlight w:val="yellow"/>
              </w:rPr>
              <w:t>3</w:t>
            </w:r>
            <w:r w:rsidR="00714EFA" w:rsidRPr="00213CA0">
              <w:rPr>
                <w:rFonts w:asciiTheme="majorBidi" w:hAnsiTheme="majorBidi" w:cstheme="majorBidi"/>
                <w:spacing w:val="-7"/>
                <w:highlight w:val="yellow"/>
              </w:rPr>
              <w:t>6</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end if</w:t>
            </w:r>
          </w:p>
          <w:p w14:paraId="379682B9" w14:textId="287D9BAB" w:rsidR="00036FA9" w:rsidRPr="00213CA0" w:rsidRDefault="00036FA9" w:rsidP="00213CA0">
            <w:pPr>
              <w:widowControl w:val="0"/>
              <w:tabs>
                <w:tab w:val="left" w:pos="929"/>
              </w:tabs>
              <w:autoSpaceDE w:val="0"/>
              <w:autoSpaceDN w:val="0"/>
              <w:adjustRightInd w:val="0"/>
              <w:spacing w:before="18" w:line="240" w:lineRule="auto"/>
              <w:jc w:val="left"/>
              <w:rPr>
                <w:rFonts w:asciiTheme="majorBidi" w:hAnsiTheme="majorBidi" w:cstheme="majorBidi"/>
                <w:b/>
                <w:bCs/>
                <w:spacing w:val="-7"/>
                <w:highlight w:val="yellow"/>
              </w:rPr>
            </w:pPr>
            <w:r w:rsidRPr="00213CA0">
              <w:rPr>
                <w:rFonts w:asciiTheme="majorBidi" w:hAnsiTheme="majorBidi" w:cstheme="majorBidi"/>
                <w:spacing w:val="-7"/>
                <w:highlight w:val="yellow"/>
              </w:rPr>
              <w:t>3</w:t>
            </w:r>
            <w:r w:rsidR="00714EFA" w:rsidRPr="00213CA0">
              <w:rPr>
                <w:rFonts w:asciiTheme="majorBidi" w:hAnsiTheme="majorBidi" w:cstheme="majorBidi"/>
                <w:spacing w:val="-7"/>
                <w:highlight w:val="yellow"/>
              </w:rPr>
              <w:t>7</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save </w:t>
            </w:r>
            <m:oMath>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ijs</m:t>
                  </m:r>
                </m:sub>
              </m:sSub>
            </m:oMath>
          </w:p>
          <w:p w14:paraId="2421CACD" w14:textId="024B2A72" w:rsidR="00036FA9" w:rsidRPr="00213CA0" w:rsidRDefault="00036FA9" w:rsidP="00213CA0">
            <w:pPr>
              <w:widowControl w:val="0"/>
              <w:tabs>
                <w:tab w:val="left" w:pos="929"/>
              </w:tabs>
              <w:autoSpaceDE w:val="0"/>
              <w:autoSpaceDN w:val="0"/>
              <w:adjustRightInd w:val="0"/>
              <w:spacing w:before="18" w:line="240" w:lineRule="auto"/>
              <w:jc w:val="left"/>
              <w:rPr>
                <w:rFonts w:asciiTheme="majorBidi" w:hAnsiTheme="majorBidi" w:cstheme="majorBidi"/>
                <w:b/>
                <w:bCs/>
                <w:spacing w:val="-7"/>
                <w:highlight w:val="yellow"/>
              </w:rPr>
            </w:pPr>
            <w:r w:rsidRPr="00213CA0">
              <w:rPr>
                <w:rFonts w:asciiTheme="majorBidi" w:hAnsiTheme="majorBidi" w:cstheme="majorBidi"/>
                <w:spacing w:val="-7"/>
                <w:highlight w:val="yellow"/>
              </w:rPr>
              <w:t>3</w:t>
            </w:r>
            <w:r w:rsidR="00714EFA" w:rsidRPr="00213CA0">
              <w:rPr>
                <w:rFonts w:asciiTheme="majorBidi" w:hAnsiTheme="majorBidi" w:cstheme="majorBidi"/>
                <w:spacing w:val="-7"/>
                <w:highlight w:val="yellow"/>
              </w:rPr>
              <w:t>8</w:t>
            </w:r>
            <w:r w:rsidRPr="00213CA0">
              <w:rPr>
                <w:rFonts w:asciiTheme="majorBidi" w:hAnsiTheme="majorBidi" w:cstheme="majorBidi"/>
                <w:spacing w:val="-7"/>
                <w:highlight w:val="yellow"/>
              </w:rPr>
              <w:t xml:space="preserve">: </w:t>
            </w:r>
            <w:r w:rsidRPr="00213CA0">
              <w:rPr>
                <w:rFonts w:asciiTheme="majorBidi" w:hAnsiTheme="majorBidi" w:cstheme="majorBidi"/>
                <w:b/>
                <w:bCs/>
                <w:spacing w:val="-7"/>
                <w:highlight w:val="yellow"/>
              </w:rPr>
              <w:t xml:space="preserve">set </w:t>
            </w:r>
            <m:oMath>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o</m:t>
                  </m:r>
                </m:sub>
              </m:sSub>
              <m:r>
                <m:rPr>
                  <m:sty m:val="bi"/>
                </m:rPr>
                <w:rPr>
                  <w:rFonts w:ascii="Cambria Math" w:hAnsiTheme="majorBidi" w:cstheme="majorBidi"/>
                  <w:spacing w:val="-7"/>
                  <w:highlight w:val="yellow"/>
                </w:rPr>
                <m:t>←</m:t>
              </m:r>
              <m:sSup>
                <m:sSupPr>
                  <m:ctrlPr>
                    <w:rPr>
                      <w:rFonts w:ascii="Cambria Math" w:hAnsiTheme="majorBidi" w:cstheme="majorBidi"/>
                      <w:b/>
                      <w:bCs/>
                      <w:i/>
                      <w:spacing w:val="-7"/>
                      <w:highlight w:val="yellow"/>
                    </w:rPr>
                  </m:ctrlPr>
                </m:sSupPr>
                <m:e>
                  <m:r>
                    <m:rPr>
                      <m:sty m:val="bi"/>
                    </m:rPr>
                    <w:rPr>
                      <w:rFonts w:ascii="Cambria Math" w:hAnsiTheme="majorBidi" w:cstheme="majorBidi"/>
                      <w:spacing w:val="-7"/>
                      <w:highlight w:val="yellow"/>
                    </w:rPr>
                    <m:t>t</m:t>
                  </m:r>
                </m:e>
                <m:sup>
                  <m:r>
                    <m:rPr>
                      <m:sty m:val="bi"/>
                    </m:rPr>
                    <w:rPr>
                      <w:rFonts w:ascii="Cambria Math" w:hAnsiTheme="majorBidi" w:cstheme="majorBidi"/>
                      <w:spacing w:val="-7"/>
                      <w:highlight w:val="yellow"/>
                    </w:rPr>
                    <m:t>'</m:t>
                  </m:r>
                  <m:ctrlPr>
                    <w:rPr>
                      <w:rFonts w:ascii="Cambria Math" w:hAnsi="Cambria Math" w:cstheme="majorBidi"/>
                      <w:b/>
                      <w:bCs/>
                      <w:i/>
                      <w:spacing w:val="-7"/>
                      <w:highlight w:val="yellow"/>
                    </w:rPr>
                  </m:ctrlPr>
                </m:sup>
              </m:sSup>
            </m:oMath>
          </w:p>
          <w:p w14:paraId="3F6DDAE9" w14:textId="3E81E356" w:rsidR="00036FA9" w:rsidRPr="00213CA0" w:rsidRDefault="00036FA9" w:rsidP="00714EFA">
            <w:pPr>
              <w:widowControl w:val="0"/>
              <w:tabs>
                <w:tab w:val="left" w:pos="929"/>
              </w:tabs>
              <w:autoSpaceDE w:val="0"/>
              <w:autoSpaceDN w:val="0"/>
              <w:adjustRightInd w:val="0"/>
              <w:spacing w:before="18" w:line="240" w:lineRule="auto"/>
              <w:jc w:val="left"/>
              <w:rPr>
                <w:rFonts w:asciiTheme="majorBidi" w:hAnsiTheme="majorBidi" w:cstheme="majorBidi"/>
                <w:b/>
                <w:bCs/>
                <w:spacing w:val="-7"/>
                <w:highlight w:val="yellow"/>
              </w:rPr>
            </w:pPr>
            <w:r w:rsidRPr="00213CA0">
              <w:rPr>
                <w:rFonts w:asciiTheme="majorBidi" w:hAnsiTheme="majorBidi" w:cstheme="majorBidi"/>
                <w:spacing w:val="-7"/>
                <w:highlight w:val="yellow"/>
              </w:rPr>
              <w:t>3</w:t>
            </w:r>
            <w:r w:rsidR="00714EFA" w:rsidRPr="00213CA0">
              <w:rPr>
                <w:rFonts w:asciiTheme="majorBidi" w:hAnsiTheme="majorBidi" w:cstheme="majorBidi"/>
                <w:spacing w:val="-7"/>
                <w:highlight w:val="yellow"/>
              </w:rPr>
              <w:t>9</w:t>
            </w:r>
            <w:r w:rsidRPr="00213CA0">
              <w:rPr>
                <w:rFonts w:asciiTheme="majorBidi" w:hAnsiTheme="majorBidi" w:cstheme="majorBidi"/>
                <w:spacing w:val="-7"/>
                <w:highlight w:val="yellow"/>
              </w:rPr>
              <w:t xml:space="preserve">: </w:t>
            </w:r>
            <w:r w:rsidR="00011BD6" w:rsidRPr="00213CA0">
              <w:rPr>
                <w:rFonts w:asciiTheme="majorBidi" w:hAnsiTheme="majorBidi" w:cstheme="majorBidi"/>
                <w:b/>
                <w:bCs/>
                <w:spacing w:val="-7"/>
                <w:highlight w:val="yellow"/>
              </w:rPr>
              <w:t>end for</w:t>
            </w:r>
          </w:p>
          <w:p w14:paraId="5E0D13A4" w14:textId="3A39C3BD" w:rsidR="00213CA0" w:rsidRPr="00213CA0" w:rsidRDefault="00714EFA" w:rsidP="00213CA0">
            <w:pPr>
              <w:widowControl w:val="0"/>
              <w:tabs>
                <w:tab w:val="left" w:pos="929"/>
              </w:tabs>
              <w:autoSpaceDE w:val="0"/>
              <w:autoSpaceDN w:val="0"/>
              <w:adjustRightInd w:val="0"/>
              <w:spacing w:before="18" w:line="240" w:lineRule="auto"/>
              <w:jc w:val="left"/>
              <w:rPr>
                <w:rFonts w:asciiTheme="majorBidi" w:hAnsiTheme="majorBidi" w:cstheme="majorBidi"/>
                <w:b/>
                <w:bCs/>
                <w:spacing w:val="-7"/>
              </w:rPr>
            </w:pPr>
            <w:r w:rsidRPr="00213CA0">
              <w:rPr>
                <w:rFonts w:asciiTheme="majorBidi" w:hAnsiTheme="majorBidi" w:cstheme="majorBidi"/>
                <w:spacing w:val="-7"/>
                <w:highlight w:val="yellow"/>
              </w:rPr>
              <w:t>40</w:t>
            </w:r>
            <w:r w:rsidR="00036FA9" w:rsidRPr="00213CA0">
              <w:rPr>
                <w:rFonts w:asciiTheme="majorBidi" w:hAnsiTheme="majorBidi" w:cstheme="majorBidi"/>
                <w:spacing w:val="-7"/>
                <w:highlight w:val="yellow"/>
              </w:rPr>
              <w:t xml:space="preserve">: </w:t>
            </w:r>
            <w:r w:rsidR="00036FA9" w:rsidRPr="00213CA0">
              <w:rPr>
                <w:rFonts w:asciiTheme="majorBidi" w:hAnsiTheme="majorBidi" w:cstheme="majorBidi"/>
                <w:b/>
                <w:bCs/>
                <w:spacing w:val="-7"/>
                <w:highlight w:val="yellow"/>
              </w:rPr>
              <w:t xml:space="preserve">set </w:t>
            </w:r>
            <m:oMath>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ij</m:t>
                  </m:r>
                </m:sub>
              </m:sSub>
              <m:r>
                <m:rPr>
                  <m:sty m:val="bi"/>
                </m:rPr>
                <w:rPr>
                  <w:rFonts w:ascii="Cambria Math" w:hAnsiTheme="majorBidi" w:cstheme="majorBidi"/>
                  <w:spacing w:val="-7"/>
                  <w:highlight w:val="yellow"/>
                </w:rPr>
                <m:t>←</m:t>
              </m:r>
              <m:nary>
                <m:naryPr>
                  <m:chr m:val="∑"/>
                  <m:supHide m:val="1"/>
                  <m:ctrlPr>
                    <w:rPr>
                      <w:rFonts w:ascii="Cambria Math" w:hAnsiTheme="majorBidi" w:cstheme="majorBidi"/>
                      <w:b/>
                      <w:bCs/>
                      <w:i/>
                      <w:spacing w:val="-7"/>
                      <w:highlight w:val="yellow"/>
                    </w:rPr>
                  </m:ctrlPr>
                </m:naryPr>
                <m:sub>
                  <m:r>
                    <m:rPr>
                      <m:sty m:val="bi"/>
                    </m:rPr>
                    <w:rPr>
                      <w:rFonts w:ascii="Cambria Math" w:hAnsiTheme="majorBidi" w:cstheme="majorBidi"/>
                      <w:spacing w:val="-7"/>
                      <w:highlight w:val="yellow"/>
                    </w:rPr>
                    <m:t>S</m:t>
                  </m:r>
                </m:sub>
                <m:sup/>
                <m:e>
                  <m:sSub>
                    <m:sSubPr>
                      <m:ctrlPr>
                        <w:rPr>
                          <w:rFonts w:ascii="Cambria Math" w:hAnsiTheme="majorBidi" w:cstheme="majorBidi"/>
                          <w:b/>
                          <w:bCs/>
                          <w:i/>
                          <w:spacing w:val="-7"/>
                          <w:highlight w:val="yellow"/>
                        </w:rPr>
                      </m:ctrlPr>
                    </m:sSubPr>
                    <m:e>
                      <m:r>
                        <m:rPr>
                          <m:sty m:val="bi"/>
                        </m:rPr>
                        <w:rPr>
                          <w:rFonts w:ascii="Cambria Math" w:hAnsiTheme="majorBidi" w:cstheme="majorBidi"/>
                          <w:spacing w:val="-7"/>
                          <w:highlight w:val="yellow"/>
                        </w:rPr>
                        <m:t>T</m:t>
                      </m:r>
                    </m:e>
                    <m:sub>
                      <m:r>
                        <m:rPr>
                          <m:sty m:val="bi"/>
                        </m:rPr>
                        <w:rPr>
                          <w:rFonts w:ascii="Cambria Math" w:hAnsiTheme="majorBidi" w:cstheme="majorBidi"/>
                          <w:spacing w:val="-7"/>
                          <w:highlight w:val="yellow"/>
                        </w:rPr>
                        <m:t>ijs</m:t>
                      </m:r>
                    </m:sub>
                  </m:sSub>
                  <m:ctrlPr>
                    <w:rPr>
                      <w:rFonts w:ascii="Cambria Math" w:hAnsi="Cambria Math" w:cstheme="majorBidi"/>
                      <w:b/>
                      <w:bCs/>
                      <w:i/>
                      <w:spacing w:val="-7"/>
                      <w:highlight w:val="yellow"/>
                    </w:rPr>
                  </m:ctrlPr>
                </m:e>
              </m:nary>
            </m:oMath>
          </w:p>
        </w:tc>
      </w:tr>
    </w:tbl>
    <w:bookmarkEnd w:id="1"/>
    <w:p w14:paraId="1A9F709F" w14:textId="1AF9D7F5" w:rsidR="000B7F2B" w:rsidRPr="000718E3" w:rsidRDefault="000B7F2B" w:rsidP="0099430A">
      <w:pPr>
        <w:pStyle w:val="MDPI31text"/>
        <w:spacing w:before="240"/>
        <w:rPr>
          <w:szCs w:val="20"/>
        </w:rPr>
      </w:pPr>
      <w:r w:rsidRPr="000718E3">
        <w:rPr>
          <w:szCs w:val="20"/>
        </w:rPr>
        <w:t xml:space="preserve">The output of the above algorithm </w:t>
      </w:r>
      <w:r w:rsidRPr="00213CA0">
        <w:rPr>
          <w:szCs w:val="20"/>
          <w:highlight w:val="yellow"/>
        </w:rPr>
        <w:t xml:space="preserve">is </w:t>
      </w:r>
      <m:oMath>
        <m:sSub>
          <m:sSubPr>
            <m:ctrlPr>
              <w:rPr>
                <w:rFonts w:ascii="Cambria Math" w:hAnsi="Cambria Math"/>
                <w:i/>
                <w:szCs w:val="20"/>
                <w:highlight w:val="yellow"/>
              </w:rPr>
            </m:ctrlPr>
          </m:sSubPr>
          <m:e>
            <m:r>
              <w:rPr>
                <w:rFonts w:ascii="Cambria Math"/>
                <w:szCs w:val="20"/>
                <w:highlight w:val="yellow"/>
              </w:rPr>
              <m:t>T</m:t>
            </m:r>
          </m:e>
          <m:sub>
            <m:r>
              <w:rPr>
                <w:rFonts w:ascii="Cambria Math"/>
                <w:szCs w:val="20"/>
                <w:highlight w:val="yellow"/>
              </w:rPr>
              <m:t>ij</m:t>
            </m:r>
          </m:sub>
        </m:sSub>
      </m:oMath>
      <w:r w:rsidRPr="00213CA0">
        <w:rPr>
          <w:szCs w:val="20"/>
          <w:highlight w:val="yellow"/>
        </w:rPr>
        <w:t>,</w:t>
      </w:r>
      <w:r w:rsidRPr="000718E3">
        <w:rPr>
          <w:szCs w:val="20"/>
        </w:rPr>
        <w:t xml:space="preserve"> which determines the time spent by a vehicle to move from the origin (</w:t>
      </w:r>
      <w:proofErr w:type="spellStart"/>
      <w:r w:rsidRPr="000718E3">
        <w:rPr>
          <w:i/>
          <w:iCs/>
          <w:szCs w:val="20"/>
        </w:rPr>
        <w:t>i</w:t>
      </w:r>
      <w:proofErr w:type="spellEnd"/>
      <w:r w:rsidRPr="000718E3">
        <w:rPr>
          <w:szCs w:val="20"/>
        </w:rPr>
        <w:t>) to the destination (</w:t>
      </w:r>
      <w:r w:rsidRPr="000718E3">
        <w:rPr>
          <w:i/>
          <w:iCs/>
          <w:szCs w:val="20"/>
        </w:rPr>
        <w:t>j</w:t>
      </w:r>
      <w:r w:rsidRPr="000718E3">
        <w:rPr>
          <w:szCs w:val="20"/>
        </w:rPr>
        <w:t>) due to the departure time of the origin (</w:t>
      </w:r>
      <w:proofErr w:type="spellStart"/>
      <w:r w:rsidRPr="000718E3">
        <w:rPr>
          <w:i/>
          <w:iCs/>
          <w:szCs w:val="20"/>
        </w:rPr>
        <w:t>i</w:t>
      </w:r>
      <w:proofErr w:type="spellEnd"/>
      <w:r w:rsidRPr="000718E3">
        <w:rPr>
          <w:szCs w:val="20"/>
        </w:rPr>
        <w:t xml:space="preserve">). This value plays an essential role in solving Time Dependence Vehicle Routing Problem (TDVRP) in which obtaining the objective function requires calculating the travel time between consequence nodes in a solution. A solution is generally composed of a depot, customer nodes, and vehicles.   </w:t>
      </w:r>
    </w:p>
    <w:p w14:paraId="71B056DB" w14:textId="77777777" w:rsidR="00A86E9F" w:rsidRPr="00325902" w:rsidRDefault="00A86E9F" w:rsidP="00112906">
      <w:pPr>
        <w:pStyle w:val="MDPI21heading1"/>
      </w:pPr>
      <w:r w:rsidRPr="00325902">
        <w:lastRenderedPageBreak/>
        <w:t xml:space="preserve">4. </w:t>
      </w:r>
      <w:r w:rsidR="00112906" w:rsidRPr="00112906">
        <w:t>Case Study and Results</w:t>
      </w:r>
    </w:p>
    <w:p w14:paraId="1500FA42" w14:textId="7B0ABCA4" w:rsidR="003A03F2" w:rsidRPr="00C350B3" w:rsidRDefault="003A03F2" w:rsidP="00EF720E">
      <w:pPr>
        <w:pStyle w:val="MDPI31text"/>
        <w:rPr>
          <w:szCs w:val="20"/>
        </w:rPr>
      </w:pPr>
      <w:r w:rsidRPr="00C350B3">
        <w:rPr>
          <w:szCs w:val="20"/>
          <w:shd w:val="clear" w:color="auto" w:fill="FFFFFF" w:themeFill="background1"/>
          <w:lang w:bidi="fa-IR"/>
        </w:rPr>
        <w:t>The authors have considered</w:t>
      </w:r>
      <w:r w:rsidRPr="00C350B3">
        <w:rPr>
          <w:szCs w:val="20"/>
        </w:rPr>
        <w:t xml:space="preserve"> a large, popular beverage company in Iran with its unique production and delivery facilities that were established in 1955 as a case study. Before the victory of the Islamic Revolution, </w:t>
      </w:r>
      <w:r w:rsidRPr="00C350B3">
        <w:rPr>
          <w:szCs w:val="20"/>
          <w:shd w:val="clear" w:color="auto" w:fill="FFFFFF" w:themeFill="background1"/>
          <w:lang w:bidi="fa-IR"/>
        </w:rPr>
        <w:t>this company</w:t>
      </w:r>
      <w:r w:rsidRPr="00C350B3">
        <w:rPr>
          <w:szCs w:val="20"/>
        </w:rPr>
        <w:t xml:space="preserve"> marketed its products under the license of foreign companies, whereas after the revolution it participated in the market with a different brand. This industry group has significantly expanded its activities in recent years. At first, they started operations with only one production line, while currently, 13 companies in different cities in Iran and several foreign companies in other countries produce different products under its license. Since the most modern extract production unit in the Middle East belongs to </w:t>
      </w:r>
      <w:r w:rsidRPr="00C350B3">
        <w:rPr>
          <w:szCs w:val="20"/>
          <w:shd w:val="clear" w:color="auto" w:fill="FFFFFF" w:themeFill="background1"/>
          <w:lang w:bidi="fa-IR"/>
        </w:rPr>
        <w:t xml:space="preserve">this </w:t>
      </w:r>
      <w:r w:rsidRPr="00C350B3">
        <w:rPr>
          <w:szCs w:val="20"/>
        </w:rPr>
        <w:t xml:space="preserve">industry group, </w:t>
      </w:r>
      <w:r w:rsidRPr="00C350B3">
        <w:rPr>
          <w:szCs w:val="20"/>
          <w:shd w:val="clear" w:color="auto" w:fill="FFFFFF" w:themeFill="background1"/>
          <w:lang w:bidi="fa-IR"/>
        </w:rPr>
        <w:t xml:space="preserve">it </w:t>
      </w:r>
      <w:r w:rsidRPr="00C350B3">
        <w:rPr>
          <w:szCs w:val="20"/>
        </w:rPr>
        <w:t xml:space="preserve">has produced </w:t>
      </w:r>
      <w:r w:rsidR="00544899">
        <w:rPr>
          <w:szCs w:val="20"/>
        </w:rPr>
        <w:t>beverage</w:t>
      </w:r>
      <w:r w:rsidRPr="00C350B3">
        <w:rPr>
          <w:szCs w:val="20"/>
        </w:rPr>
        <w:t xml:space="preserve">s with various </w:t>
      </w:r>
      <w:proofErr w:type="spellStart"/>
      <w:r w:rsidRPr="00C350B3">
        <w:rPr>
          <w:szCs w:val="20"/>
        </w:rPr>
        <w:t>flavours</w:t>
      </w:r>
      <w:proofErr w:type="spellEnd"/>
      <w:r w:rsidRPr="00C350B3">
        <w:rPr>
          <w:szCs w:val="20"/>
        </w:rPr>
        <w:t xml:space="preserve"> and tastes. It holds a region-based caterpillar retail sales policy, dividing each geographical location (</w:t>
      </w:r>
      <w:r w:rsidR="003C0862" w:rsidRPr="00C350B3">
        <w:rPr>
          <w:szCs w:val="20"/>
        </w:rPr>
        <w:t>e.g.,</w:t>
      </w:r>
      <w:r w:rsidRPr="00C350B3">
        <w:rPr>
          <w:szCs w:val="20"/>
        </w:rPr>
        <w:t xml:space="preserve"> Tehran) into different sales regions with their respective vehicles and marketing and sales agents. As the case study, </w:t>
      </w:r>
      <w:r w:rsidR="00693C61">
        <w:rPr>
          <w:szCs w:val="20"/>
        </w:rPr>
        <w:t xml:space="preserve">the </w:t>
      </w:r>
      <w:proofErr w:type="spellStart"/>
      <w:r w:rsidR="00DD0AD1" w:rsidRPr="00BB4FB8">
        <w:rPr>
          <w:szCs w:val="20"/>
          <w:highlight w:val="yellow"/>
        </w:rPr>
        <w:t>Tehranpars</w:t>
      </w:r>
      <w:proofErr w:type="spellEnd"/>
      <w:r w:rsidR="00DD0AD1" w:rsidRPr="00BB4FB8">
        <w:rPr>
          <w:szCs w:val="20"/>
          <w:highlight w:val="yellow"/>
        </w:rPr>
        <w:t xml:space="preserve"> region was selected and received data from </w:t>
      </w:r>
      <w:r w:rsidR="00DD0AD1">
        <w:rPr>
          <w:szCs w:val="20"/>
          <w:highlight w:val="yellow"/>
        </w:rPr>
        <w:t xml:space="preserve">1045 </w:t>
      </w:r>
      <w:r w:rsidR="00DD0AD1" w:rsidRPr="00BB4FB8">
        <w:rPr>
          <w:szCs w:val="20"/>
          <w:highlight w:val="yellow"/>
        </w:rPr>
        <w:t>assigned vehicle</w:t>
      </w:r>
      <w:r w:rsidR="00693C61">
        <w:rPr>
          <w:szCs w:val="20"/>
          <w:highlight w:val="yellow"/>
        </w:rPr>
        <w:t>s</w:t>
      </w:r>
      <w:r w:rsidR="00DD0AD1" w:rsidRPr="00BB4FB8">
        <w:rPr>
          <w:szCs w:val="20"/>
          <w:highlight w:val="yellow"/>
        </w:rPr>
        <w:t xml:space="preserve"> in a working day</w:t>
      </w:r>
      <w:r w:rsidRPr="00BB4FB8">
        <w:rPr>
          <w:szCs w:val="20"/>
          <w:highlight w:val="yellow"/>
        </w:rPr>
        <w:t>.</w:t>
      </w:r>
      <w:r w:rsidRPr="00C350B3">
        <w:rPr>
          <w:szCs w:val="20"/>
        </w:rPr>
        <w:t xml:space="preserve"> </w:t>
      </w:r>
    </w:p>
    <w:p w14:paraId="618D82A0" w14:textId="77777777" w:rsidR="003A03F2" w:rsidRPr="005D6543" w:rsidRDefault="003A03F2" w:rsidP="00C350B3">
      <w:pPr>
        <w:spacing w:line="240" w:lineRule="auto"/>
        <w:jc w:val="center"/>
        <w:rPr>
          <w:sz w:val="24"/>
          <w:szCs w:val="24"/>
        </w:rPr>
      </w:pPr>
      <w:r w:rsidRPr="005D6543">
        <w:rPr>
          <w:sz w:val="24"/>
          <w:szCs w:val="24"/>
          <w:lang w:eastAsia="en-US"/>
        </w:rPr>
        <w:drawing>
          <wp:inline distT="0" distB="0" distL="0" distR="0" wp14:anchorId="4FF26EDD" wp14:editId="229401D5">
            <wp:extent cx="3938954" cy="2321169"/>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بار و مشتریان.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4347" cy="2324347"/>
                    </a:xfrm>
                    <a:prstGeom prst="rect">
                      <a:avLst/>
                    </a:prstGeom>
                  </pic:spPr>
                </pic:pic>
              </a:graphicData>
            </a:graphic>
          </wp:inline>
        </w:drawing>
      </w:r>
    </w:p>
    <w:p w14:paraId="0CD92D5D" w14:textId="77777777" w:rsidR="003A03F2" w:rsidRPr="00C350B3" w:rsidRDefault="003A03F2" w:rsidP="00C350B3">
      <w:pPr>
        <w:pStyle w:val="MDPI51figurecaption"/>
        <w:rPr>
          <w:b/>
        </w:rPr>
      </w:pPr>
      <w:r w:rsidRPr="00C350B3">
        <w:rPr>
          <w:b/>
        </w:rPr>
        <w:t xml:space="preserve">Figure 3. </w:t>
      </w:r>
      <w:r w:rsidRPr="00C350B3">
        <w:rPr>
          <w:bCs/>
        </w:rPr>
        <w:t>Warehouse and customer positions</w:t>
      </w:r>
    </w:p>
    <w:p w14:paraId="02ADF838" w14:textId="67F2A212" w:rsidR="003A03F2" w:rsidRPr="00CF518C" w:rsidRDefault="003A03F2" w:rsidP="00CF518C">
      <w:pPr>
        <w:pStyle w:val="MDPI31text"/>
        <w:rPr>
          <w:szCs w:val="20"/>
        </w:rPr>
      </w:pPr>
      <w:r w:rsidRPr="00CF518C">
        <w:rPr>
          <w:szCs w:val="20"/>
        </w:rPr>
        <w:t>In the above figure, the locations of the warehouse and customers are marked in blue and pink respectively. The sales strategy is pre-visit, and the order differs daily. On the specified day, 16 customers were served by a delivery vehicle. The statistical population (number of routes) is 272 (</w:t>
      </w:r>
      <m:oMath>
        <m:r>
          <w:rPr>
            <w:rFonts w:ascii="Cambria Math" w:hAnsi="Cambria Math"/>
            <w:szCs w:val="20"/>
          </w:rPr>
          <m:t>P</m:t>
        </m:r>
        <m:d>
          <m:dPr>
            <m:ctrlPr>
              <w:rPr>
                <w:rFonts w:ascii="Cambria Math" w:hAnsi="Cambria Math"/>
                <w:i/>
                <w:szCs w:val="20"/>
              </w:rPr>
            </m:ctrlPr>
          </m:dPr>
          <m:e>
            <m:m>
              <m:mPr>
                <m:mcs>
                  <m:mc>
                    <m:mcPr>
                      <m:count m:val="1"/>
                      <m:mcJc m:val="center"/>
                    </m:mcPr>
                  </m:mc>
                </m:mcs>
                <m:ctrlPr>
                  <w:rPr>
                    <w:rFonts w:ascii="Cambria Math" w:hAnsi="Cambria Math"/>
                    <w:i/>
                    <w:szCs w:val="20"/>
                  </w:rPr>
                </m:ctrlPr>
              </m:mPr>
              <m:mr>
                <m:e>
                  <m:r>
                    <w:rPr>
                      <w:rFonts w:ascii="Cambria Math" w:hAnsi="Cambria Math"/>
                      <w:szCs w:val="20"/>
                    </w:rPr>
                    <m:t>17</m:t>
                  </m:r>
                </m:e>
              </m:mr>
              <m:mr>
                <m:e>
                  <m:r>
                    <w:rPr>
                      <w:rFonts w:ascii="Cambria Math" w:hAnsi="Cambria Math"/>
                      <w:szCs w:val="20"/>
                    </w:rPr>
                    <m:t>2</m:t>
                  </m:r>
                </m:e>
              </m:mr>
            </m:m>
          </m:e>
        </m:d>
        <m:r>
          <w:rPr>
            <w:rFonts w:ascii="Cambria Math" w:hAnsi="Cambria Math"/>
            <w:szCs w:val="20"/>
          </w:rPr>
          <m:t>=</m:t>
        </m:r>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17!</m:t>
                </m:r>
              </m:num>
              <m:den>
                <m:d>
                  <m:dPr>
                    <m:ctrlPr>
                      <w:rPr>
                        <w:rFonts w:ascii="Cambria Math" w:hAnsi="Cambria Math"/>
                        <w:i/>
                        <w:szCs w:val="20"/>
                      </w:rPr>
                    </m:ctrlPr>
                  </m:dPr>
                  <m:e>
                    <m:r>
                      <w:rPr>
                        <w:rFonts w:ascii="Cambria Math" w:hAnsi="Cambria Math"/>
                        <w:szCs w:val="20"/>
                      </w:rPr>
                      <m:t>17-2</m:t>
                    </m:r>
                  </m:e>
                </m:d>
                <m:r>
                  <w:rPr>
                    <w:rFonts w:ascii="Cambria Math" w:hAnsi="Cambria Math"/>
                    <w:szCs w:val="20"/>
                  </w:rPr>
                  <m:t>!</m:t>
                </m:r>
              </m:den>
            </m:f>
          </m:e>
        </m:d>
        <m:r>
          <w:rPr>
            <w:rFonts w:ascii="Cambria Math" w:hAnsi="Cambria Math"/>
            <w:szCs w:val="20"/>
          </w:rPr>
          <m:t>=272</m:t>
        </m:r>
      </m:oMath>
      <w:r w:rsidRPr="00CF518C">
        <w:rPr>
          <w:szCs w:val="20"/>
        </w:rPr>
        <w:t xml:space="preserve">). Google Maps is capable of routing between two or more specified points. Figure 4 presents the </w:t>
      </w:r>
      <w:r w:rsidRPr="00CF518C">
        <w:rPr>
          <w:szCs w:val="20"/>
          <w:shd w:val="clear" w:color="auto" w:fill="FFFFFF" w:themeFill="background1"/>
          <w:lang w:bidi="fa-IR"/>
        </w:rPr>
        <w:t>output</w:t>
      </w:r>
      <w:r w:rsidRPr="00CF518C">
        <w:rPr>
          <w:szCs w:val="20"/>
        </w:rPr>
        <w:t xml:space="preserve"> of Google Maps for routes from customer 9 to customer 1. It offers two routes (</w:t>
      </w:r>
      <w:proofErr w:type="spellStart"/>
      <w:r w:rsidRPr="00CF518C">
        <w:rPr>
          <w:szCs w:val="20"/>
        </w:rPr>
        <w:t>i</w:t>
      </w:r>
      <w:proofErr w:type="spellEnd"/>
      <w:r w:rsidRPr="00CF518C">
        <w:rPr>
          <w:szCs w:val="20"/>
        </w:rPr>
        <w:t xml:space="preserve">) </w:t>
      </w:r>
      <w:proofErr w:type="spellStart"/>
      <w:r w:rsidRPr="00CF518C">
        <w:rPr>
          <w:szCs w:val="20"/>
        </w:rPr>
        <w:t>Hojr</w:t>
      </w:r>
      <w:proofErr w:type="spellEnd"/>
      <w:r w:rsidRPr="00CF518C">
        <w:rPr>
          <w:szCs w:val="20"/>
        </w:rPr>
        <w:t xml:space="preserve"> </w:t>
      </w:r>
      <w:proofErr w:type="spellStart"/>
      <w:r w:rsidRPr="00CF518C">
        <w:rPr>
          <w:szCs w:val="20"/>
        </w:rPr>
        <w:t>Ebn</w:t>
      </w:r>
      <w:proofErr w:type="spellEnd"/>
      <w:r w:rsidRPr="00CF518C">
        <w:rPr>
          <w:szCs w:val="20"/>
        </w:rPr>
        <w:t xml:space="preserve">-e Oday Avenue-West 196 Avenue, and (ii) </w:t>
      </w:r>
      <w:proofErr w:type="spellStart"/>
      <w:r w:rsidRPr="00CF518C">
        <w:rPr>
          <w:szCs w:val="20"/>
        </w:rPr>
        <w:t>Farjam</w:t>
      </w:r>
      <w:proofErr w:type="spellEnd"/>
      <w:r w:rsidRPr="00CF518C">
        <w:rPr>
          <w:szCs w:val="20"/>
        </w:rPr>
        <w:t xml:space="preserve"> Avenue-Baqeri Expressway as the alternative. Moreover, the route is typically marked in blue; however, it may alter in different segments based on congestion intensity over different hours of a day and days of a year. There are four traffic modes in this software marked in green (</w:t>
      </w:r>
      <w:r w:rsidR="003C0862" w:rsidRPr="00CF518C">
        <w:rPr>
          <w:szCs w:val="20"/>
        </w:rPr>
        <w:t>free flow</w:t>
      </w:r>
      <w:r w:rsidRPr="00CF518C">
        <w:rPr>
          <w:szCs w:val="20"/>
        </w:rPr>
        <w:t xml:space="preserve">), orange (low congestion), red (medium congestion), and crimson (high congestion). A single route includes all four modes. Because in a time interval of an hour each minute can vary in terms of congestion, a pessimistic view is adopted in estimating congestion intensity. Twenty-minute cuts (the program’s default) were considered for traffic periods (as a case in point, 7:00, 7:20, and 7:40 for the first traffic period) and the worst was chosen as representative of that period. These traffic data included the working hours of the delivery trucks from 7:00 to 15:00 (the company’s delivery hours). </w:t>
      </w:r>
    </w:p>
    <w:p w14:paraId="67182EFE" w14:textId="77777777" w:rsidR="003A03F2" w:rsidRPr="005D6543" w:rsidRDefault="003A03F2" w:rsidP="003A03F2">
      <w:pPr>
        <w:spacing w:before="240" w:line="240" w:lineRule="auto"/>
        <w:jc w:val="center"/>
        <w:rPr>
          <w:lang w:val="en-GB" w:bidi="fa-IR"/>
        </w:rPr>
      </w:pPr>
      <w:r w:rsidRPr="005D6543">
        <w:rPr>
          <w:rFonts w:cs="B Mitra"/>
          <w:sz w:val="26"/>
          <w:szCs w:val="26"/>
          <w:rtl/>
          <w:lang w:eastAsia="en-US"/>
        </w:rPr>
        <w:lastRenderedPageBreak/>
        <w:drawing>
          <wp:inline distT="0" distB="0" distL="0" distR="0" wp14:anchorId="23171149" wp14:editId="46FEED3E">
            <wp:extent cx="4009293" cy="1852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9293" cy="1852246"/>
                    </a:xfrm>
                    <a:prstGeom prst="rect">
                      <a:avLst/>
                    </a:prstGeom>
                  </pic:spPr>
                </pic:pic>
              </a:graphicData>
            </a:graphic>
          </wp:inline>
        </w:drawing>
      </w:r>
    </w:p>
    <w:p w14:paraId="25CFBE63" w14:textId="77777777" w:rsidR="003A03F2" w:rsidRPr="005D6543" w:rsidRDefault="003A03F2" w:rsidP="00805722">
      <w:pPr>
        <w:pStyle w:val="MDPI51figurecaption"/>
        <w:rPr>
          <w:lang w:val="en-GB" w:bidi="fa-IR"/>
        </w:rPr>
      </w:pPr>
      <w:r w:rsidRPr="005D6543">
        <w:rPr>
          <w:b/>
          <w:bCs/>
          <w:lang w:val="en-GB" w:bidi="fa-IR"/>
        </w:rPr>
        <w:t>Figure 4.</w:t>
      </w:r>
      <w:r w:rsidRPr="005D6543">
        <w:rPr>
          <w:lang w:val="en-GB" w:bidi="fa-IR"/>
        </w:rPr>
        <w:t xml:space="preserve"> Google </w:t>
      </w:r>
      <w:r w:rsidRPr="00805722">
        <w:rPr>
          <w:bCs/>
        </w:rPr>
        <w:t>Maps’</w:t>
      </w:r>
      <w:r w:rsidRPr="005D6543">
        <w:rPr>
          <w:lang w:val="en-GB" w:bidi="fa-IR"/>
        </w:rPr>
        <w:t xml:space="preserve"> routing </w:t>
      </w:r>
      <w:r w:rsidRPr="005D6543">
        <w:rPr>
          <w:sz w:val="24"/>
          <w:szCs w:val="24"/>
        </w:rPr>
        <w:t>from</w:t>
      </w:r>
      <w:r w:rsidRPr="005D6543">
        <w:rPr>
          <w:lang w:val="en-GB" w:bidi="fa-IR"/>
        </w:rPr>
        <w:t xml:space="preserve"> customer 9 to customer 1</w:t>
      </w:r>
    </w:p>
    <w:p w14:paraId="2DC7ACF7" w14:textId="1FBDC27E" w:rsidR="003A03F2" w:rsidRPr="007E756C" w:rsidRDefault="003A03F2" w:rsidP="007E756C">
      <w:pPr>
        <w:pStyle w:val="MDPI31text"/>
        <w:rPr>
          <w:szCs w:val="20"/>
          <w:lang w:val="en-GB" w:bidi="fa-IR"/>
        </w:rPr>
      </w:pPr>
      <w:r w:rsidRPr="007E756C">
        <w:rPr>
          <w:szCs w:val="20"/>
        </w:rPr>
        <w:t xml:space="preserve">Google Maps data were used to estimate the speed in different routes within the Tehran Pars sales region. For different road types, two points were </w:t>
      </w:r>
      <w:r w:rsidR="003C0862" w:rsidRPr="007E756C">
        <w:rPr>
          <w:szCs w:val="20"/>
        </w:rPr>
        <w:t>specified,</w:t>
      </w:r>
      <w:r w:rsidRPr="007E756C">
        <w:rPr>
          <w:szCs w:val="20"/>
        </w:rPr>
        <w:t xml:space="preserve"> and their distance was divided by the travel time estimated by Google Maps to calculate the speed. Moreover, location reports sent by the vehicle ZAMZAM00273 on a predefined day, which also included speed information, were also </w:t>
      </w:r>
      <w:proofErr w:type="spellStart"/>
      <w:r w:rsidRPr="007E756C">
        <w:rPr>
          <w:szCs w:val="20"/>
        </w:rPr>
        <w:t>utili</w:t>
      </w:r>
      <w:r w:rsidR="00A11691">
        <w:rPr>
          <w:szCs w:val="20"/>
        </w:rPr>
        <w:t>s</w:t>
      </w:r>
      <w:r w:rsidRPr="007E756C">
        <w:rPr>
          <w:szCs w:val="20"/>
        </w:rPr>
        <w:t>ed</w:t>
      </w:r>
      <w:proofErr w:type="spellEnd"/>
      <w:r w:rsidRPr="007E756C">
        <w:rPr>
          <w:szCs w:val="20"/>
        </w:rPr>
        <w:t xml:space="preserve"> to improve speed estimation.</w:t>
      </w:r>
      <w:r w:rsidRPr="007E756C">
        <w:rPr>
          <w:szCs w:val="20"/>
          <w:lang w:val="en-GB" w:bidi="fa-IR"/>
        </w:rPr>
        <w:t xml:space="preserve"> Table 3 presents the average speed of the vehicle on different urban road types and congestion modes. </w:t>
      </w:r>
    </w:p>
    <w:p w14:paraId="604340C4" w14:textId="77777777" w:rsidR="003A03F2" w:rsidRPr="005D6543" w:rsidRDefault="003A03F2" w:rsidP="007E756C">
      <w:pPr>
        <w:pStyle w:val="MDPI41tablecaption"/>
        <w:rPr>
          <w:lang w:val="en-GB" w:bidi="fa-IR"/>
        </w:rPr>
      </w:pPr>
      <w:r w:rsidRPr="005D6543">
        <w:rPr>
          <w:b/>
          <w:bCs/>
          <w:lang w:val="en-GB" w:bidi="fa-IR"/>
        </w:rPr>
        <w:t>Table 3.</w:t>
      </w:r>
      <w:r w:rsidRPr="005D6543">
        <w:rPr>
          <w:lang w:val="en-GB" w:bidi="fa-IR"/>
        </w:rPr>
        <w:t xml:space="preserve"> Speed </w:t>
      </w:r>
      <w:r w:rsidRPr="007E756C">
        <w:t>estimates</w:t>
      </w:r>
      <w:r w:rsidRPr="005D6543">
        <w:rPr>
          <w:lang w:val="en-GB" w:bidi="fa-IR"/>
        </w:rPr>
        <w:t xml:space="preserve"> for the inner-city roads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1984"/>
        <w:gridCol w:w="1701"/>
        <w:gridCol w:w="1351"/>
        <w:gridCol w:w="1768"/>
      </w:tblGrid>
      <w:tr w:rsidR="003A03F2" w:rsidRPr="00D531A5" w14:paraId="69A3B5C1" w14:textId="77777777" w:rsidTr="007E756C">
        <w:trPr>
          <w:tblHeader/>
          <w:jc w:val="center"/>
        </w:trPr>
        <w:tc>
          <w:tcPr>
            <w:tcW w:w="959" w:type="dxa"/>
            <w:vMerge w:val="restart"/>
            <w:tcBorders>
              <w:top w:val="single" w:sz="4" w:space="0" w:color="auto"/>
            </w:tcBorders>
            <w:vAlign w:val="center"/>
          </w:tcPr>
          <w:p w14:paraId="0F189285" w14:textId="77777777" w:rsidR="003A03F2" w:rsidRPr="00D531A5" w:rsidRDefault="003A03F2" w:rsidP="00832C5C">
            <w:pPr>
              <w:spacing w:line="240" w:lineRule="auto"/>
              <w:jc w:val="center"/>
              <w:rPr>
                <w:b/>
                <w:bCs/>
                <w:lang w:val="en-GB" w:bidi="fa-IR"/>
              </w:rPr>
            </w:pPr>
            <w:r w:rsidRPr="00D531A5">
              <w:rPr>
                <w:b/>
                <w:bCs/>
                <w:lang w:val="en-GB" w:bidi="fa-IR"/>
              </w:rPr>
              <w:t>No.</w:t>
            </w:r>
          </w:p>
        </w:tc>
        <w:tc>
          <w:tcPr>
            <w:tcW w:w="1701" w:type="dxa"/>
            <w:vMerge w:val="restart"/>
            <w:tcBorders>
              <w:top w:val="single" w:sz="4" w:space="0" w:color="auto"/>
            </w:tcBorders>
            <w:vAlign w:val="center"/>
          </w:tcPr>
          <w:p w14:paraId="3CB9C0B3" w14:textId="77777777" w:rsidR="003A03F2" w:rsidRPr="00D531A5" w:rsidRDefault="003A03F2" w:rsidP="00832C5C">
            <w:pPr>
              <w:spacing w:line="240" w:lineRule="auto"/>
              <w:jc w:val="center"/>
              <w:rPr>
                <w:b/>
                <w:bCs/>
                <w:lang w:val="en-GB" w:bidi="fa-IR"/>
              </w:rPr>
            </w:pPr>
            <w:r w:rsidRPr="00D531A5">
              <w:rPr>
                <w:b/>
                <w:bCs/>
                <w:lang w:val="en-GB" w:bidi="fa-IR"/>
              </w:rPr>
              <w:t>Road type (S)</w:t>
            </w:r>
          </w:p>
        </w:tc>
        <w:tc>
          <w:tcPr>
            <w:tcW w:w="6804" w:type="dxa"/>
            <w:gridSpan w:val="4"/>
            <w:tcBorders>
              <w:top w:val="single" w:sz="4" w:space="0" w:color="auto"/>
            </w:tcBorders>
            <w:vAlign w:val="center"/>
          </w:tcPr>
          <w:p w14:paraId="3D225856" w14:textId="77777777" w:rsidR="003A03F2" w:rsidRPr="00D531A5" w:rsidRDefault="003A03F2" w:rsidP="00832C5C">
            <w:pPr>
              <w:spacing w:line="240" w:lineRule="auto"/>
              <w:jc w:val="center"/>
              <w:rPr>
                <w:b/>
                <w:bCs/>
                <w:lang w:val="en-GB" w:bidi="fa-IR"/>
              </w:rPr>
            </w:pPr>
            <w:r w:rsidRPr="00D531A5">
              <w:rPr>
                <w:b/>
                <w:bCs/>
                <w:lang w:val="en-GB" w:bidi="fa-IR"/>
              </w:rPr>
              <w:t>Average speed (km/h) in congestion modes</w:t>
            </w:r>
          </w:p>
        </w:tc>
      </w:tr>
      <w:tr w:rsidR="003A03F2" w:rsidRPr="00D531A5" w14:paraId="144C9770" w14:textId="77777777" w:rsidTr="007E756C">
        <w:trPr>
          <w:trHeight w:val="373"/>
          <w:tblHeader/>
          <w:jc w:val="center"/>
        </w:trPr>
        <w:tc>
          <w:tcPr>
            <w:tcW w:w="959" w:type="dxa"/>
            <w:vMerge/>
            <w:tcBorders>
              <w:bottom w:val="single" w:sz="4" w:space="0" w:color="auto"/>
            </w:tcBorders>
            <w:vAlign w:val="center"/>
          </w:tcPr>
          <w:p w14:paraId="48809723" w14:textId="77777777" w:rsidR="003A03F2" w:rsidRPr="00D531A5" w:rsidRDefault="003A03F2" w:rsidP="00832C5C">
            <w:pPr>
              <w:spacing w:line="240" w:lineRule="auto"/>
              <w:jc w:val="center"/>
              <w:rPr>
                <w:b/>
                <w:bCs/>
                <w:lang w:val="en-GB" w:bidi="fa-IR"/>
              </w:rPr>
            </w:pPr>
          </w:p>
        </w:tc>
        <w:tc>
          <w:tcPr>
            <w:tcW w:w="1701" w:type="dxa"/>
            <w:vMerge/>
            <w:tcBorders>
              <w:bottom w:val="single" w:sz="4" w:space="0" w:color="auto"/>
            </w:tcBorders>
            <w:vAlign w:val="center"/>
          </w:tcPr>
          <w:p w14:paraId="0832F462" w14:textId="77777777" w:rsidR="003A03F2" w:rsidRPr="00D531A5" w:rsidRDefault="003A03F2" w:rsidP="00832C5C">
            <w:pPr>
              <w:spacing w:line="240" w:lineRule="auto"/>
              <w:jc w:val="center"/>
              <w:rPr>
                <w:b/>
                <w:bCs/>
                <w:lang w:val="en-GB" w:bidi="fa-IR"/>
              </w:rPr>
            </w:pPr>
          </w:p>
        </w:tc>
        <w:tc>
          <w:tcPr>
            <w:tcW w:w="1984" w:type="dxa"/>
            <w:vAlign w:val="center"/>
          </w:tcPr>
          <w:p w14:paraId="25D5FED6" w14:textId="77777777" w:rsidR="003A03F2" w:rsidRPr="00D531A5" w:rsidRDefault="003A03F2" w:rsidP="00832C5C">
            <w:pPr>
              <w:spacing w:line="240" w:lineRule="auto"/>
              <w:jc w:val="center"/>
              <w:rPr>
                <w:b/>
                <w:bCs/>
                <w:lang w:val="en-GB" w:bidi="fa-IR"/>
              </w:rPr>
            </w:pPr>
          </w:p>
        </w:tc>
        <w:tc>
          <w:tcPr>
            <w:tcW w:w="1701" w:type="dxa"/>
            <w:tcBorders>
              <w:bottom w:val="single" w:sz="4" w:space="0" w:color="auto"/>
            </w:tcBorders>
            <w:vAlign w:val="center"/>
          </w:tcPr>
          <w:p w14:paraId="1D9E2A2A" w14:textId="77777777" w:rsidR="003A03F2" w:rsidRPr="00D531A5" w:rsidRDefault="003A03F2" w:rsidP="00832C5C">
            <w:pPr>
              <w:spacing w:line="240" w:lineRule="auto"/>
              <w:jc w:val="center"/>
              <w:rPr>
                <w:b/>
                <w:bCs/>
                <w:lang w:val="en-GB" w:bidi="fa-IR"/>
              </w:rPr>
            </w:pPr>
          </w:p>
        </w:tc>
        <w:tc>
          <w:tcPr>
            <w:tcW w:w="1351" w:type="dxa"/>
            <w:tcBorders>
              <w:bottom w:val="single" w:sz="4" w:space="0" w:color="auto"/>
            </w:tcBorders>
            <w:vAlign w:val="center"/>
          </w:tcPr>
          <w:p w14:paraId="57C45F9A" w14:textId="77777777" w:rsidR="003A03F2" w:rsidRPr="00D531A5" w:rsidRDefault="003A03F2" w:rsidP="00832C5C">
            <w:pPr>
              <w:spacing w:line="240" w:lineRule="auto"/>
              <w:jc w:val="center"/>
              <w:rPr>
                <w:b/>
                <w:bCs/>
                <w:lang w:val="en-GB" w:bidi="fa-IR"/>
              </w:rPr>
            </w:pPr>
            <w:r w:rsidRPr="00D531A5">
              <w:rPr>
                <w:b/>
                <w:bCs/>
                <w:lang w:val="en-GB" w:bidi="fa-IR"/>
              </w:rPr>
              <w:t>congestion</w:t>
            </w:r>
          </w:p>
        </w:tc>
        <w:tc>
          <w:tcPr>
            <w:tcW w:w="1768" w:type="dxa"/>
            <w:tcBorders>
              <w:bottom w:val="single" w:sz="4" w:space="0" w:color="auto"/>
            </w:tcBorders>
            <w:vAlign w:val="center"/>
          </w:tcPr>
          <w:p w14:paraId="239488B0" w14:textId="77777777" w:rsidR="003A03F2" w:rsidRPr="00D531A5" w:rsidRDefault="003A03F2" w:rsidP="00832C5C">
            <w:pPr>
              <w:spacing w:line="240" w:lineRule="auto"/>
              <w:jc w:val="center"/>
              <w:rPr>
                <w:b/>
                <w:bCs/>
              </w:rPr>
            </w:pPr>
          </w:p>
        </w:tc>
      </w:tr>
      <w:tr w:rsidR="003A03F2" w:rsidRPr="00D531A5" w14:paraId="6B11AEA3" w14:textId="77777777" w:rsidTr="007E756C">
        <w:trPr>
          <w:trHeight w:val="535"/>
          <w:tblHeader/>
          <w:jc w:val="center"/>
        </w:trPr>
        <w:tc>
          <w:tcPr>
            <w:tcW w:w="959" w:type="dxa"/>
            <w:vMerge/>
            <w:tcBorders>
              <w:bottom w:val="single" w:sz="4" w:space="0" w:color="auto"/>
            </w:tcBorders>
            <w:vAlign w:val="center"/>
          </w:tcPr>
          <w:p w14:paraId="595A72D0" w14:textId="77777777" w:rsidR="003A03F2" w:rsidRPr="00D531A5" w:rsidRDefault="003A03F2" w:rsidP="00832C5C">
            <w:pPr>
              <w:spacing w:line="240" w:lineRule="auto"/>
              <w:jc w:val="center"/>
              <w:rPr>
                <w:b/>
                <w:bCs/>
                <w:lang w:val="en-GB" w:bidi="fa-IR"/>
              </w:rPr>
            </w:pPr>
          </w:p>
        </w:tc>
        <w:tc>
          <w:tcPr>
            <w:tcW w:w="1701" w:type="dxa"/>
            <w:vMerge/>
            <w:tcBorders>
              <w:bottom w:val="single" w:sz="4" w:space="0" w:color="auto"/>
            </w:tcBorders>
            <w:vAlign w:val="center"/>
          </w:tcPr>
          <w:p w14:paraId="7DF36834" w14:textId="77777777" w:rsidR="003A03F2" w:rsidRPr="00D531A5" w:rsidRDefault="003A03F2" w:rsidP="00832C5C">
            <w:pPr>
              <w:spacing w:line="240" w:lineRule="auto"/>
              <w:jc w:val="center"/>
              <w:rPr>
                <w:b/>
                <w:bCs/>
                <w:lang w:val="en-GB" w:bidi="fa-IR"/>
              </w:rPr>
            </w:pPr>
          </w:p>
        </w:tc>
        <w:tc>
          <w:tcPr>
            <w:tcW w:w="1984" w:type="dxa"/>
            <w:tcBorders>
              <w:bottom w:val="single" w:sz="4" w:space="0" w:color="auto"/>
            </w:tcBorders>
            <w:vAlign w:val="center"/>
          </w:tcPr>
          <w:p w14:paraId="7DF1A080" w14:textId="77777777" w:rsidR="003A03F2" w:rsidRPr="00D531A5" w:rsidRDefault="003A03F2" w:rsidP="00832C5C">
            <w:pPr>
              <w:spacing w:line="240" w:lineRule="auto"/>
              <w:jc w:val="center"/>
              <w:rPr>
                <w:b/>
                <w:bCs/>
                <w:lang w:val="en-GB" w:bidi="fa-IR"/>
              </w:rPr>
            </w:pPr>
            <w:r w:rsidRPr="00D531A5">
              <w:rPr>
                <w:b/>
                <w:bCs/>
                <w:lang w:val="en-GB" w:bidi="fa-IR"/>
              </w:rPr>
              <w:t>Green (free-flow)</w:t>
            </w:r>
          </w:p>
        </w:tc>
        <w:tc>
          <w:tcPr>
            <w:tcW w:w="1701" w:type="dxa"/>
            <w:tcBorders>
              <w:bottom w:val="single" w:sz="4" w:space="0" w:color="auto"/>
            </w:tcBorders>
            <w:vAlign w:val="center"/>
          </w:tcPr>
          <w:p w14:paraId="39A75A64" w14:textId="77777777" w:rsidR="003A03F2" w:rsidRPr="00D531A5" w:rsidRDefault="003A03F2" w:rsidP="00832C5C">
            <w:pPr>
              <w:spacing w:line="240" w:lineRule="auto"/>
              <w:jc w:val="center"/>
              <w:rPr>
                <w:b/>
                <w:bCs/>
                <w:lang w:val="en-GB" w:bidi="fa-IR"/>
              </w:rPr>
            </w:pPr>
            <w:r w:rsidRPr="00D531A5">
              <w:rPr>
                <w:b/>
                <w:bCs/>
                <w:lang w:val="en-GB" w:bidi="fa-IR"/>
              </w:rPr>
              <w:t>Orange (low)</w:t>
            </w:r>
          </w:p>
        </w:tc>
        <w:tc>
          <w:tcPr>
            <w:tcW w:w="1351" w:type="dxa"/>
            <w:tcBorders>
              <w:bottom w:val="single" w:sz="4" w:space="0" w:color="auto"/>
            </w:tcBorders>
            <w:vAlign w:val="center"/>
          </w:tcPr>
          <w:p w14:paraId="64438CF6" w14:textId="77777777" w:rsidR="003A03F2" w:rsidRPr="00D531A5" w:rsidRDefault="003A03F2" w:rsidP="00832C5C">
            <w:pPr>
              <w:spacing w:line="240" w:lineRule="auto"/>
              <w:jc w:val="center"/>
              <w:rPr>
                <w:b/>
                <w:bCs/>
                <w:lang w:val="en-GB" w:bidi="fa-IR"/>
              </w:rPr>
            </w:pPr>
            <w:r w:rsidRPr="00D531A5">
              <w:rPr>
                <w:b/>
                <w:bCs/>
                <w:lang w:val="en-GB" w:bidi="fa-IR"/>
              </w:rPr>
              <w:t>Red (medium)</w:t>
            </w:r>
          </w:p>
        </w:tc>
        <w:tc>
          <w:tcPr>
            <w:tcW w:w="1768" w:type="dxa"/>
            <w:tcBorders>
              <w:bottom w:val="single" w:sz="4" w:space="0" w:color="auto"/>
            </w:tcBorders>
            <w:vAlign w:val="center"/>
          </w:tcPr>
          <w:p w14:paraId="0E83A305" w14:textId="77777777" w:rsidR="003A03F2" w:rsidRPr="00D531A5" w:rsidRDefault="003A03F2" w:rsidP="00832C5C">
            <w:pPr>
              <w:spacing w:line="240" w:lineRule="auto"/>
              <w:jc w:val="center"/>
              <w:rPr>
                <w:b/>
                <w:bCs/>
                <w:lang w:val="en-GB" w:bidi="fa-IR"/>
              </w:rPr>
            </w:pPr>
            <w:r w:rsidRPr="00D531A5">
              <w:rPr>
                <w:b/>
                <w:bCs/>
              </w:rPr>
              <w:t>Crimson (high)</w:t>
            </w:r>
          </w:p>
        </w:tc>
      </w:tr>
      <w:tr w:rsidR="003A03F2" w:rsidRPr="00D531A5" w14:paraId="46961881" w14:textId="77777777" w:rsidTr="007E756C">
        <w:trPr>
          <w:jc w:val="center"/>
        </w:trPr>
        <w:tc>
          <w:tcPr>
            <w:tcW w:w="959" w:type="dxa"/>
            <w:tcBorders>
              <w:top w:val="single" w:sz="4" w:space="0" w:color="auto"/>
            </w:tcBorders>
            <w:vAlign w:val="center"/>
          </w:tcPr>
          <w:p w14:paraId="2065896B" w14:textId="77777777" w:rsidR="003A03F2" w:rsidRPr="00D531A5" w:rsidRDefault="003A03F2" w:rsidP="00832C5C">
            <w:pPr>
              <w:spacing w:line="240" w:lineRule="auto"/>
              <w:jc w:val="center"/>
              <w:rPr>
                <w:lang w:val="en-GB" w:bidi="fa-IR"/>
              </w:rPr>
            </w:pPr>
            <w:r w:rsidRPr="00D531A5">
              <w:rPr>
                <w:lang w:val="en-GB" w:bidi="fa-IR"/>
              </w:rPr>
              <w:t>1</w:t>
            </w:r>
          </w:p>
        </w:tc>
        <w:tc>
          <w:tcPr>
            <w:tcW w:w="1701" w:type="dxa"/>
            <w:tcBorders>
              <w:top w:val="single" w:sz="4" w:space="0" w:color="auto"/>
            </w:tcBorders>
            <w:vAlign w:val="center"/>
          </w:tcPr>
          <w:p w14:paraId="72559E6B" w14:textId="77777777" w:rsidR="003A03F2" w:rsidRPr="00D531A5" w:rsidRDefault="003A03F2" w:rsidP="00832C5C">
            <w:pPr>
              <w:spacing w:line="240" w:lineRule="auto"/>
              <w:jc w:val="center"/>
              <w:rPr>
                <w:lang w:val="en-GB" w:bidi="fa-IR"/>
              </w:rPr>
            </w:pPr>
            <w:r w:rsidRPr="00D531A5">
              <w:rPr>
                <w:lang w:val="en-GB" w:bidi="fa-IR"/>
              </w:rPr>
              <w:t>Expressway</w:t>
            </w:r>
          </w:p>
        </w:tc>
        <w:tc>
          <w:tcPr>
            <w:tcW w:w="1984" w:type="dxa"/>
            <w:tcBorders>
              <w:top w:val="single" w:sz="4" w:space="0" w:color="auto"/>
            </w:tcBorders>
            <w:vAlign w:val="center"/>
          </w:tcPr>
          <w:p w14:paraId="59AB52D3" w14:textId="77777777" w:rsidR="003A03F2" w:rsidRPr="00D531A5" w:rsidRDefault="003A03F2" w:rsidP="00832C5C">
            <w:pPr>
              <w:spacing w:line="240" w:lineRule="auto"/>
              <w:jc w:val="center"/>
              <w:rPr>
                <w:lang w:val="en-GB" w:bidi="fa-IR"/>
              </w:rPr>
            </w:pPr>
            <w:r w:rsidRPr="00D531A5">
              <w:rPr>
                <w:lang w:val="en-GB" w:bidi="fa-IR"/>
              </w:rPr>
              <w:t>50-60</w:t>
            </w:r>
          </w:p>
        </w:tc>
        <w:tc>
          <w:tcPr>
            <w:tcW w:w="1701" w:type="dxa"/>
            <w:tcBorders>
              <w:top w:val="single" w:sz="4" w:space="0" w:color="auto"/>
            </w:tcBorders>
            <w:vAlign w:val="center"/>
          </w:tcPr>
          <w:p w14:paraId="1C954E7B" w14:textId="77777777" w:rsidR="003A03F2" w:rsidRPr="00D531A5" w:rsidRDefault="003A03F2" w:rsidP="00832C5C">
            <w:pPr>
              <w:spacing w:line="240" w:lineRule="auto"/>
              <w:jc w:val="center"/>
              <w:rPr>
                <w:lang w:val="en-GB" w:bidi="fa-IR"/>
              </w:rPr>
            </w:pPr>
            <w:r w:rsidRPr="00D531A5">
              <w:rPr>
                <w:lang w:val="en-GB" w:bidi="fa-IR"/>
              </w:rPr>
              <w:t>20</w:t>
            </w:r>
          </w:p>
        </w:tc>
        <w:tc>
          <w:tcPr>
            <w:tcW w:w="1351" w:type="dxa"/>
            <w:tcBorders>
              <w:top w:val="single" w:sz="4" w:space="0" w:color="auto"/>
            </w:tcBorders>
            <w:vAlign w:val="center"/>
          </w:tcPr>
          <w:p w14:paraId="26F098C1" w14:textId="77777777" w:rsidR="003A03F2" w:rsidRPr="00D531A5" w:rsidRDefault="003A03F2" w:rsidP="00832C5C">
            <w:pPr>
              <w:spacing w:line="240" w:lineRule="auto"/>
              <w:jc w:val="center"/>
              <w:rPr>
                <w:lang w:val="en-GB" w:bidi="fa-IR"/>
              </w:rPr>
            </w:pPr>
            <w:r w:rsidRPr="00D531A5">
              <w:rPr>
                <w:lang w:val="en-GB" w:bidi="fa-IR"/>
              </w:rPr>
              <w:t>10</w:t>
            </w:r>
          </w:p>
        </w:tc>
        <w:tc>
          <w:tcPr>
            <w:tcW w:w="1768" w:type="dxa"/>
            <w:tcBorders>
              <w:top w:val="single" w:sz="4" w:space="0" w:color="auto"/>
            </w:tcBorders>
            <w:vAlign w:val="center"/>
          </w:tcPr>
          <w:p w14:paraId="7720F64E" w14:textId="77777777" w:rsidR="003A03F2" w:rsidRPr="00D531A5" w:rsidRDefault="003A03F2" w:rsidP="00832C5C">
            <w:pPr>
              <w:spacing w:line="240" w:lineRule="auto"/>
              <w:jc w:val="center"/>
              <w:rPr>
                <w:lang w:val="en-GB" w:bidi="fa-IR"/>
              </w:rPr>
            </w:pPr>
            <w:r w:rsidRPr="00D531A5">
              <w:rPr>
                <w:lang w:val="en-GB" w:bidi="fa-IR"/>
              </w:rPr>
              <w:t>5</w:t>
            </w:r>
          </w:p>
        </w:tc>
      </w:tr>
      <w:tr w:rsidR="003A03F2" w:rsidRPr="00D531A5" w14:paraId="50E0CBA6" w14:textId="77777777" w:rsidTr="007E756C">
        <w:trPr>
          <w:jc w:val="center"/>
        </w:trPr>
        <w:tc>
          <w:tcPr>
            <w:tcW w:w="959" w:type="dxa"/>
            <w:vAlign w:val="center"/>
          </w:tcPr>
          <w:p w14:paraId="0736E49C" w14:textId="77777777" w:rsidR="003A03F2" w:rsidRPr="00D531A5" w:rsidRDefault="003A03F2" w:rsidP="00832C5C">
            <w:pPr>
              <w:spacing w:line="240" w:lineRule="auto"/>
              <w:jc w:val="center"/>
              <w:rPr>
                <w:lang w:val="en-GB" w:bidi="fa-IR"/>
              </w:rPr>
            </w:pPr>
            <w:r w:rsidRPr="00D531A5">
              <w:rPr>
                <w:lang w:val="en-GB" w:bidi="fa-IR"/>
              </w:rPr>
              <w:t>2</w:t>
            </w:r>
          </w:p>
        </w:tc>
        <w:tc>
          <w:tcPr>
            <w:tcW w:w="1701" w:type="dxa"/>
            <w:vAlign w:val="center"/>
          </w:tcPr>
          <w:p w14:paraId="5FECDCAF" w14:textId="77777777" w:rsidR="003A03F2" w:rsidRPr="00D531A5" w:rsidRDefault="003A03F2" w:rsidP="00832C5C">
            <w:pPr>
              <w:spacing w:line="240" w:lineRule="auto"/>
              <w:jc w:val="center"/>
              <w:rPr>
                <w:lang w:val="en-GB" w:bidi="fa-IR"/>
              </w:rPr>
            </w:pPr>
            <w:r w:rsidRPr="00D531A5">
              <w:rPr>
                <w:lang w:val="en-GB" w:bidi="fa-IR"/>
              </w:rPr>
              <w:t>Boulevard</w:t>
            </w:r>
          </w:p>
        </w:tc>
        <w:tc>
          <w:tcPr>
            <w:tcW w:w="1984" w:type="dxa"/>
            <w:vAlign w:val="center"/>
          </w:tcPr>
          <w:p w14:paraId="1CDAFF44" w14:textId="77777777" w:rsidR="003A03F2" w:rsidRPr="00D531A5" w:rsidRDefault="003A03F2" w:rsidP="00832C5C">
            <w:pPr>
              <w:spacing w:line="240" w:lineRule="auto"/>
              <w:jc w:val="center"/>
              <w:rPr>
                <w:lang w:val="en-GB" w:bidi="fa-IR"/>
              </w:rPr>
            </w:pPr>
            <w:r w:rsidRPr="00D531A5">
              <w:rPr>
                <w:lang w:val="en-GB" w:bidi="fa-IR"/>
              </w:rPr>
              <w:t>40-50</w:t>
            </w:r>
          </w:p>
        </w:tc>
        <w:tc>
          <w:tcPr>
            <w:tcW w:w="1701" w:type="dxa"/>
            <w:vAlign w:val="center"/>
          </w:tcPr>
          <w:p w14:paraId="187F9771" w14:textId="77777777" w:rsidR="003A03F2" w:rsidRPr="00D531A5" w:rsidRDefault="003A03F2" w:rsidP="00832C5C">
            <w:pPr>
              <w:spacing w:line="240" w:lineRule="auto"/>
              <w:jc w:val="center"/>
              <w:rPr>
                <w:lang w:val="en-GB" w:bidi="fa-IR"/>
              </w:rPr>
            </w:pPr>
            <w:r w:rsidRPr="00D531A5">
              <w:rPr>
                <w:lang w:val="en-GB" w:bidi="fa-IR"/>
              </w:rPr>
              <w:t>20</w:t>
            </w:r>
          </w:p>
        </w:tc>
        <w:tc>
          <w:tcPr>
            <w:tcW w:w="1351" w:type="dxa"/>
            <w:vAlign w:val="center"/>
          </w:tcPr>
          <w:p w14:paraId="71E18551" w14:textId="77777777" w:rsidR="003A03F2" w:rsidRPr="00D531A5" w:rsidRDefault="003A03F2" w:rsidP="00832C5C">
            <w:pPr>
              <w:spacing w:line="240" w:lineRule="auto"/>
              <w:jc w:val="center"/>
              <w:rPr>
                <w:lang w:val="en-GB" w:bidi="fa-IR"/>
              </w:rPr>
            </w:pPr>
            <w:r w:rsidRPr="00D531A5">
              <w:rPr>
                <w:lang w:val="en-GB" w:bidi="fa-IR"/>
              </w:rPr>
              <w:t>10</w:t>
            </w:r>
          </w:p>
        </w:tc>
        <w:tc>
          <w:tcPr>
            <w:tcW w:w="1768" w:type="dxa"/>
            <w:vAlign w:val="center"/>
          </w:tcPr>
          <w:p w14:paraId="73C46843" w14:textId="77777777" w:rsidR="003A03F2" w:rsidRPr="00D531A5" w:rsidRDefault="003A03F2" w:rsidP="00832C5C">
            <w:pPr>
              <w:spacing w:line="240" w:lineRule="auto"/>
              <w:jc w:val="center"/>
              <w:rPr>
                <w:lang w:val="en-GB" w:bidi="fa-IR"/>
              </w:rPr>
            </w:pPr>
            <w:r w:rsidRPr="00D531A5">
              <w:rPr>
                <w:lang w:val="en-GB" w:bidi="fa-IR"/>
              </w:rPr>
              <w:t>5</w:t>
            </w:r>
          </w:p>
        </w:tc>
      </w:tr>
      <w:tr w:rsidR="003A03F2" w:rsidRPr="00D531A5" w14:paraId="6A99433D" w14:textId="77777777" w:rsidTr="007E756C">
        <w:trPr>
          <w:jc w:val="center"/>
        </w:trPr>
        <w:tc>
          <w:tcPr>
            <w:tcW w:w="959" w:type="dxa"/>
            <w:vAlign w:val="center"/>
          </w:tcPr>
          <w:p w14:paraId="5AF17C24" w14:textId="77777777" w:rsidR="003A03F2" w:rsidRPr="00D531A5" w:rsidRDefault="003A03F2" w:rsidP="00832C5C">
            <w:pPr>
              <w:spacing w:line="240" w:lineRule="auto"/>
              <w:jc w:val="center"/>
              <w:rPr>
                <w:lang w:val="en-GB" w:bidi="fa-IR"/>
              </w:rPr>
            </w:pPr>
            <w:r w:rsidRPr="00D531A5">
              <w:rPr>
                <w:lang w:val="en-GB" w:bidi="fa-IR"/>
              </w:rPr>
              <w:t>3</w:t>
            </w:r>
          </w:p>
        </w:tc>
        <w:tc>
          <w:tcPr>
            <w:tcW w:w="1701" w:type="dxa"/>
            <w:vAlign w:val="center"/>
          </w:tcPr>
          <w:p w14:paraId="7D344CF0" w14:textId="77777777" w:rsidR="003A03F2" w:rsidRPr="00D531A5" w:rsidRDefault="003A03F2" w:rsidP="00832C5C">
            <w:pPr>
              <w:spacing w:line="240" w:lineRule="auto"/>
              <w:jc w:val="center"/>
              <w:rPr>
                <w:lang w:val="en-GB" w:bidi="fa-IR"/>
              </w:rPr>
            </w:pPr>
            <w:r w:rsidRPr="00D531A5">
              <w:rPr>
                <w:lang w:val="en-GB" w:bidi="fa-IR"/>
              </w:rPr>
              <w:t>Main Street</w:t>
            </w:r>
          </w:p>
        </w:tc>
        <w:tc>
          <w:tcPr>
            <w:tcW w:w="1984" w:type="dxa"/>
            <w:vAlign w:val="center"/>
          </w:tcPr>
          <w:p w14:paraId="5A78878D" w14:textId="77777777" w:rsidR="003A03F2" w:rsidRPr="00D531A5" w:rsidRDefault="003A03F2" w:rsidP="00832C5C">
            <w:pPr>
              <w:spacing w:line="240" w:lineRule="auto"/>
              <w:jc w:val="center"/>
              <w:rPr>
                <w:lang w:val="en-GB" w:bidi="fa-IR"/>
              </w:rPr>
            </w:pPr>
            <w:r w:rsidRPr="00D531A5">
              <w:rPr>
                <w:lang w:val="en-GB" w:bidi="fa-IR"/>
              </w:rPr>
              <w:t>30-40</w:t>
            </w:r>
          </w:p>
        </w:tc>
        <w:tc>
          <w:tcPr>
            <w:tcW w:w="1701" w:type="dxa"/>
            <w:vAlign w:val="center"/>
          </w:tcPr>
          <w:p w14:paraId="5CF50982" w14:textId="77777777" w:rsidR="003A03F2" w:rsidRPr="00D531A5" w:rsidRDefault="003A03F2" w:rsidP="00832C5C">
            <w:pPr>
              <w:spacing w:line="240" w:lineRule="auto"/>
              <w:jc w:val="center"/>
              <w:rPr>
                <w:lang w:val="en-GB" w:bidi="fa-IR"/>
              </w:rPr>
            </w:pPr>
            <w:r w:rsidRPr="00D531A5">
              <w:rPr>
                <w:lang w:val="en-GB" w:bidi="fa-IR"/>
              </w:rPr>
              <w:t>20</w:t>
            </w:r>
          </w:p>
        </w:tc>
        <w:tc>
          <w:tcPr>
            <w:tcW w:w="1351" w:type="dxa"/>
            <w:vAlign w:val="center"/>
          </w:tcPr>
          <w:p w14:paraId="3F7A9F89" w14:textId="77777777" w:rsidR="003A03F2" w:rsidRPr="00D531A5" w:rsidRDefault="003A03F2" w:rsidP="00832C5C">
            <w:pPr>
              <w:spacing w:line="240" w:lineRule="auto"/>
              <w:jc w:val="center"/>
              <w:rPr>
                <w:lang w:val="en-GB" w:bidi="fa-IR"/>
              </w:rPr>
            </w:pPr>
            <w:r w:rsidRPr="00D531A5">
              <w:rPr>
                <w:lang w:val="en-GB" w:bidi="fa-IR"/>
              </w:rPr>
              <w:t>10</w:t>
            </w:r>
          </w:p>
        </w:tc>
        <w:tc>
          <w:tcPr>
            <w:tcW w:w="1768" w:type="dxa"/>
            <w:vAlign w:val="center"/>
          </w:tcPr>
          <w:p w14:paraId="5E472668" w14:textId="77777777" w:rsidR="003A03F2" w:rsidRPr="00D531A5" w:rsidRDefault="003A03F2" w:rsidP="00832C5C">
            <w:pPr>
              <w:spacing w:line="240" w:lineRule="auto"/>
              <w:jc w:val="center"/>
              <w:rPr>
                <w:lang w:val="en-GB" w:bidi="fa-IR"/>
              </w:rPr>
            </w:pPr>
            <w:r w:rsidRPr="00D531A5">
              <w:rPr>
                <w:lang w:val="en-GB" w:bidi="fa-IR"/>
              </w:rPr>
              <w:t>5</w:t>
            </w:r>
          </w:p>
        </w:tc>
      </w:tr>
      <w:tr w:rsidR="003A03F2" w:rsidRPr="00D531A5" w14:paraId="269DF5AF" w14:textId="77777777" w:rsidTr="007E756C">
        <w:trPr>
          <w:jc w:val="center"/>
        </w:trPr>
        <w:tc>
          <w:tcPr>
            <w:tcW w:w="959" w:type="dxa"/>
            <w:vAlign w:val="center"/>
          </w:tcPr>
          <w:p w14:paraId="14B564BD" w14:textId="77777777" w:rsidR="003A03F2" w:rsidRPr="00D531A5" w:rsidRDefault="003A03F2" w:rsidP="00832C5C">
            <w:pPr>
              <w:spacing w:line="240" w:lineRule="auto"/>
              <w:jc w:val="center"/>
              <w:rPr>
                <w:lang w:val="en-GB" w:bidi="fa-IR"/>
              </w:rPr>
            </w:pPr>
            <w:r w:rsidRPr="00D531A5">
              <w:rPr>
                <w:lang w:val="en-GB" w:bidi="fa-IR"/>
              </w:rPr>
              <w:t>4</w:t>
            </w:r>
          </w:p>
        </w:tc>
        <w:tc>
          <w:tcPr>
            <w:tcW w:w="1701" w:type="dxa"/>
            <w:vAlign w:val="center"/>
          </w:tcPr>
          <w:p w14:paraId="0DE65784" w14:textId="77777777" w:rsidR="003A03F2" w:rsidRPr="00D531A5" w:rsidRDefault="003A03F2" w:rsidP="00832C5C">
            <w:pPr>
              <w:spacing w:line="240" w:lineRule="auto"/>
              <w:jc w:val="center"/>
              <w:rPr>
                <w:lang w:val="en-GB" w:bidi="fa-IR"/>
              </w:rPr>
            </w:pPr>
            <w:r w:rsidRPr="00D531A5">
              <w:rPr>
                <w:lang w:val="en-GB" w:bidi="fa-IR"/>
              </w:rPr>
              <w:t>Auxiliary Street</w:t>
            </w:r>
          </w:p>
        </w:tc>
        <w:tc>
          <w:tcPr>
            <w:tcW w:w="1984" w:type="dxa"/>
            <w:vAlign w:val="center"/>
          </w:tcPr>
          <w:p w14:paraId="58B826E9" w14:textId="77777777" w:rsidR="003A03F2" w:rsidRPr="00D531A5" w:rsidRDefault="003A03F2" w:rsidP="00832C5C">
            <w:pPr>
              <w:spacing w:line="240" w:lineRule="auto"/>
              <w:jc w:val="center"/>
              <w:rPr>
                <w:lang w:val="en-GB" w:bidi="fa-IR"/>
              </w:rPr>
            </w:pPr>
            <w:r w:rsidRPr="00D531A5">
              <w:rPr>
                <w:lang w:val="en-GB" w:bidi="fa-IR"/>
              </w:rPr>
              <w:t>20-30</w:t>
            </w:r>
          </w:p>
        </w:tc>
        <w:tc>
          <w:tcPr>
            <w:tcW w:w="1701" w:type="dxa"/>
            <w:vAlign w:val="center"/>
          </w:tcPr>
          <w:p w14:paraId="2BB9AF2F" w14:textId="77777777" w:rsidR="003A03F2" w:rsidRPr="00D531A5" w:rsidRDefault="003A03F2" w:rsidP="00832C5C">
            <w:pPr>
              <w:spacing w:line="240" w:lineRule="auto"/>
              <w:jc w:val="center"/>
              <w:rPr>
                <w:lang w:val="en-GB" w:bidi="fa-IR"/>
              </w:rPr>
            </w:pPr>
            <w:r w:rsidRPr="00D531A5">
              <w:rPr>
                <w:lang w:val="en-GB" w:bidi="fa-IR"/>
              </w:rPr>
              <w:t>20</w:t>
            </w:r>
          </w:p>
        </w:tc>
        <w:tc>
          <w:tcPr>
            <w:tcW w:w="1351" w:type="dxa"/>
            <w:vAlign w:val="center"/>
          </w:tcPr>
          <w:p w14:paraId="0D825F31" w14:textId="77777777" w:rsidR="003A03F2" w:rsidRPr="00D531A5" w:rsidRDefault="003A03F2" w:rsidP="00832C5C">
            <w:pPr>
              <w:spacing w:line="240" w:lineRule="auto"/>
              <w:jc w:val="center"/>
              <w:rPr>
                <w:lang w:val="en-GB" w:bidi="fa-IR"/>
              </w:rPr>
            </w:pPr>
            <w:r w:rsidRPr="00D531A5">
              <w:rPr>
                <w:lang w:val="en-GB" w:bidi="fa-IR"/>
              </w:rPr>
              <w:t>10</w:t>
            </w:r>
          </w:p>
        </w:tc>
        <w:tc>
          <w:tcPr>
            <w:tcW w:w="1768" w:type="dxa"/>
            <w:vAlign w:val="center"/>
          </w:tcPr>
          <w:p w14:paraId="5D8A885B" w14:textId="77777777" w:rsidR="003A03F2" w:rsidRPr="00D531A5" w:rsidRDefault="003A03F2" w:rsidP="00832C5C">
            <w:pPr>
              <w:spacing w:line="240" w:lineRule="auto"/>
              <w:jc w:val="center"/>
              <w:rPr>
                <w:lang w:val="en-GB" w:bidi="fa-IR"/>
              </w:rPr>
            </w:pPr>
            <w:r w:rsidRPr="00D531A5">
              <w:rPr>
                <w:lang w:val="en-GB" w:bidi="fa-IR"/>
              </w:rPr>
              <w:t>5</w:t>
            </w:r>
          </w:p>
        </w:tc>
      </w:tr>
      <w:tr w:rsidR="003A03F2" w:rsidRPr="00D531A5" w14:paraId="353E3D0D" w14:textId="77777777" w:rsidTr="007E756C">
        <w:trPr>
          <w:jc w:val="center"/>
        </w:trPr>
        <w:tc>
          <w:tcPr>
            <w:tcW w:w="959" w:type="dxa"/>
            <w:tcBorders>
              <w:bottom w:val="single" w:sz="4" w:space="0" w:color="auto"/>
            </w:tcBorders>
            <w:vAlign w:val="center"/>
          </w:tcPr>
          <w:p w14:paraId="14E70043" w14:textId="77777777" w:rsidR="003A03F2" w:rsidRPr="00D531A5" w:rsidRDefault="003A03F2" w:rsidP="00832C5C">
            <w:pPr>
              <w:spacing w:line="240" w:lineRule="auto"/>
              <w:jc w:val="center"/>
              <w:rPr>
                <w:lang w:val="en-GB" w:bidi="fa-IR"/>
              </w:rPr>
            </w:pPr>
            <w:r w:rsidRPr="00D531A5">
              <w:rPr>
                <w:lang w:val="en-GB" w:bidi="fa-IR"/>
              </w:rPr>
              <w:t>5</w:t>
            </w:r>
          </w:p>
        </w:tc>
        <w:tc>
          <w:tcPr>
            <w:tcW w:w="1701" w:type="dxa"/>
            <w:tcBorders>
              <w:bottom w:val="single" w:sz="4" w:space="0" w:color="auto"/>
            </w:tcBorders>
            <w:vAlign w:val="center"/>
          </w:tcPr>
          <w:p w14:paraId="7D01BAF7" w14:textId="77777777" w:rsidR="003A03F2" w:rsidRPr="00D531A5" w:rsidRDefault="003A03F2" w:rsidP="00832C5C">
            <w:pPr>
              <w:spacing w:line="240" w:lineRule="auto"/>
              <w:jc w:val="center"/>
              <w:rPr>
                <w:lang w:val="en-GB" w:bidi="fa-IR"/>
              </w:rPr>
            </w:pPr>
            <w:r w:rsidRPr="00D531A5">
              <w:rPr>
                <w:lang w:val="en-GB" w:bidi="fa-IR"/>
              </w:rPr>
              <w:t>Alley</w:t>
            </w:r>
          </w:p>
        </w:tc>
        <w:tc>
          <w:tcPr>
            <w:tcW w:w="1984" w:type="dxa"/>
            <w:tcBorders>
              <w:bottom w:val="single" w:sz="4" w:space="0" w:color="auto"/>
            </w:tcBorders>
            <w:vAlign w:val="center"/>
          </w:tcPr>
          <w:p w14:paraId="466E9183" w14:textId="77777777" w:rsidR="003A03F2" w:rsidRPr="00D531A5" w:rsidRDefault="003A03F2" w:rsidP="00832C5C">
            <w:pPr>
              <w:spacing w:line="240" w:lineRule="auto"/>
              <w:jc w:val="center"/>
              <w:rPr>
                <w:lang w:val="en-GB" w:bidi="fa-IR"/>
              </w:rPr>
            </w:pPr>
            <w:r w:rsidRPr="00D531A5">
              <w:rPr>
                <w:lang w:val="en-GB" w:bidi="fa-IR"/>
              </w:rPr>
              <w:t>15</w:t>
            </w:r>
          </w:p>
        </w:tc>
        <w:tc>
          <w:tcPr>
            <w:tcW w:w="1701" w:type="dxa"/>
            <w:tcBorders>
              <w:bottom w:val="single" w:sz="4" w:space="0" w:color="auto"/>
            </w:tcBorders>
            <w:vAlign w:val="center"/>
          </w:tcPr>
          <w:p w14:paraId="1AD12B21" w14:textId="77777777" w:rsidR="003A03F2" w:rsidRPr="00D531A5" w:rsidRDefault="003A03F2" w:rsidP="00832C5C">
            <w:pPr>
              <w:spacing w:line="240" w:lineRule="auto"/>
              <w:jc w:val="center"/>
              <w:rPr>
                <w:lang w:val="en-GB" w:bidi="fa-IR"/>
              </w:rPr>
            </w:pPr>
            <w:r w:rsidRPr="00D531A5">
              <w:rPr>
                <w:lang w:val="en-GB" w:bidi="fa-IR"/>
              </w:rPr>
              <w:t>……</w:t>
            </w:r>
          </w:p>
        </w:tc>
        <w:tc>
          <w:tcPr>
            <w:tcW w:w="1351" w:type="dxa"/>
            <w:tcBorders>
              <w:bottom w:val="single" w:sz="4" w:space="0" w:color="auto"/>
            </w:tcBorders>
            <w:vAlign w:val="center"/>
          </w:tcPr>
          <w:p w14:paraId="657050FA" w14:textId="77777777" w:rsidR="003A03F2" w:rsidRPr="00D531A5" w:rsidRDefault="003A03F2" w:rsidP="00832C5C">
            <w:pPr>
              <w:spacing w:line="240" w:lineRule="auto"/>
              <w:jc w:val="center"/>
              <w:rPr>
                <w:lang w:val="en-GB" w:bidi="fa-IR"/>
              </w:rPr>
            </w:pPr>
            <w:r w:rsidRPr="00D531A5">
              <w:rPr>
                <w:lang w:val="en-GB" w:bidi="fa-IR"/>
              </w:rPr>
              <w:t>……</w:t>
            </w:r>
          </w:p>
        </w:tc>
        <w:tc>
          <w:tcPr>
            <w:tcW w:w="1768" w:type="dxa"/>
            <w:tcBorders>
              <w:bottom w:val="single" w:sz="4" w:space="0" w:color="auto"/>
            </w:tcBorders>
            <w:vAlign w:val="center"/>
          </w:tcPr>
          <w:p w14:paraId="20DF654F" w14:textId="77777777" w:rsidR="003A03F2" w:rsidRPr="00D531A5" w:rsidRDefault="003A03F2" w:rsidP="00832C5C">
            <w:pPr>
              <w:spacing w:line="240" w:lineRule="auto"/>
              <w:jc w:val="center"/>
              <w:rPr>
                <w:lang w:val="en-GB" w:bidi="fa-IR"/>
              </w:rPr>
            </w:pPr>
            <w:r w:rsidRPr="00D531A5">
              <w:rPr>
                <w:lang w:val="en-GB" w:bidi="fa-IR"/>
              </w:rPr>
              <w:t>……</w:t>
            </w:r>
          </w:p>
        </w:tc>
      </w:tr>
    </w:tbl>
    <w:p w14:paraId="2FB8DBCA" w14:textId="306ECF2B" w:rsidR="003A03F2" w:rsidRPr="006072EB" w:rsidRDefault="003A03F2" w:rsidP="006072EB">
      <w:pPr>
        <w:pStyle w:val="MDPI31text"/>
        <w:rPr>
          <w:szCs w:val="20"/>
          <w:lang w:val="en-GB" w:bidi="fa-IR"/>
        </w:rPr>
      </w:pPr>
      <w:r w:rsidRPr="006072EB">
        <w:rPr>
          <w:szCs w:val="20"/>
          <w:lang w:val="en-GB" w:bidi="fa-IR"/>
        </w:rPr>
        <w:t xml:space="preserve">Accordingly, 272 </w:t>
      </w:r>
      <w:r w:rsidRPr="006072EB">
        <w:rPr>
          <w:szCs w:val="20"/>
        </w:rPr>
        <w:t>routes</w:t>
      </w:r>
      <w:r w:rsidRPr="006072EB">
        <w:rPr>
          <w:szCs w:val="20"/>
          <w:lang w:val="en-GB" w:bidi="fa-IR"/>
        </w:rPr>
        <w:t xml:space="preserve"> were identified and analy</w:t>
      </w:r>
      <w:r w:rsidR="00A11691">
        <w:rPr>
          <w:szCs w:val="20"/>
          <w:lang w:val="en-GB" w:bidi="fa-IR"/>
        </w:rPr>
        <w:t>s</w:t>
      </w:r>
      <w:r w:rsidRPr="006072EB">
        <w:rPr>
          <w:szCs w:val="20"/>
          <w:lang w:val="en-GB" w:bidi="fa-IR"/>
        </w:rPr>
        <w:t xml:space="preserve">ed. Therefore, a new congestion pattern was identified. This pattern had several rules as follows.    </w:t>
      </w:r>
    </w:p>
    <w:p w14:paraId="61D49378" w14:textId="1C2E591F" w:rsidR="003A03F2" w:rsidRPr="006072EB" w:rsidRDefault="003A03F2" w:rsidP="006072EB">
      <w:pPr>
        <w:pStyle w:val="MDPI31text"/>
        <w:numPr>
          <w:ilvl w:val="0"/>
          <w:numId w:val="25"/>
        </w:numPr>
        <w:rPr>
          <w:szCs w:val="20"/>
          <w:lang w:val="en-GB" w:bidi="fa-IR"/>
        </w:rPr>
      </w:pPr>
      <w:r w:rsidRPr="00693C61">
        <w:rPr>
          <w:b/>
          <w:bCs/>
          <w:szCs w:val="20"/>
          <w:u w:val="single"/>
          <w:lang w:val="en-GB" w:bidi="fa-IR"/>
        </w:rPr>
        <w:t>Congestion highly depends on the road type</w:t>
      </w:r>
      <w:r w:rsidRPr="006072EB">
        <w:rPr>
          <w:szCs w:val="20"/>
          <w:lang w:val="en-GB" w:bidi="fa-IR"/>
        </w:rPr>
        <w:t xml:space="preserve">. The congestion pattern was not similar in different road types. For instance, </w:t>
      </w:r>
      <w:r w:rsidRPr="006072EB">
        <w:rPr>
          <w:szCs w:val="20"/>
        </w:rPr>
        <w:t>Figure</w:t>
      </w:r>
      <w:r w:rsidRPr="006072EB">
        <w:rPr>
          <w:szCs w:val="20"/>
          <w:lang w:val="en-GB" w:bidi="fa-IR"/>
        </w:rPr>
        <w:t xml:space="preserve"> 5 reveals that the congestion pattern of the route between customer 6 and the depot varied from one section (</w:t>
      </w:r>
      <w:proofErr w:type="spellStart"/>
      <w:r w:rsidRPr="006072EB">
        <w:rPr>
          <w:szCs w:val="20"/>
          <w:lang w:val="en-GB" w:bidi="fa-IR"/>
        </w:rPr>
        <w:t>Esteghlal</w:t>
      </w:r>
      <w:proofErr w:type="spellEnd"/>
      <w:r w:rsidRPr="006072EB">
        <w:rPr>
          <w:szCs w:val="20"/>
          <w:lang w:val="en-GB" w:bidi="fa-IR"/>
        </w:rPr>
        <w:t xml:space="preserve"> Boulevard) to another section (</w:t>
      </w:r>
      <w:proofErr w:type="spellStart"/>
      <w:r w:rsidRPr="006072EB">
        <w:rPr>
          <w:szCs w:val="20"/>
          <w:lang w:val="en-GB" w:bidi="fa-IR"/>
        </w:rPr>
        <w:t>Hengam</w:t>
      </w:r>
      <w:proofErr w:type="spellEnd"/>
      <w:r w:rsidRPr="006072EB">
        <w:rPr>
          <w:szCs w:val="20"/>
          <w:lang w:val="en-GB" w:bidi="fa-IR"/>
        </w:rPr>
        <w:t xml:space="preserve"> Avenue). </w:t>
      </w:r>
      <w:r w:rsidRPr="006072EB">
        <w:rPr>
          <w:rStyle w:val="jlqj4b"/>
          <w:szCs w:val="20"/>
          <w:lang w:val="en"/>
        </w:rPr>
        <w:t xml:space="preserve">On </w:t>
      </w:r>
      <w:proofErr w:type="spellStart"/>
      <w:r w:rsidRPr="006072EB">
        <w:rPr>
          <w:rStyle w:val="jlqj4b"/>
          <w:szCs w:val="20"/>
          <w:lang w:val="en"/>
        </w:rPr>
        <w:t>Esteghlal</w:t>
      </w:r>
      <w:proofErr w:type="spellEnd"/>
      <w:r w:rsidRPr="006072EB">
        <w:rPr>
          <w:rStyle w:val="jlqj4b"/>
          <w:szCs w:val="20"/>
          <w:lang w:val="en"/>
        </w:rPr>
        <w:t xml:space="preserve"> Boulevard, the free-flow traffic mode had the </w:t>
      </w:r>
      <w:r w:rsidRPr="006072EB">
        <w:rPr>
          <w:szCs w:val="20"/>
          <w:lang w:val="en-GB" w:bidi="fa-IR"/>
        </w:rPr>
        <w:t xml:space="preserve">largest share in all periods; however, this amount fluctuated between 70 and 92%. High congestion in both sections was not anticipated during the given traffic period wherein the </w:t>
      </w:r>
      <w:proofErr w:type="spellStart"/>
      <w:r w:rsidRPr="006072EB">
        <w:rPr>
          <w:szCs w:val="20"/>
          <w:lang w:val="en-GB" w:bidi="fa-IR"/>
        </w:rPr>
        <w:t>Hengam</w:t>
      </w:r>
      <w:proofErr w:type="spellEnd"/>
      <w:r w:rsidRPr="006072EB">
        <w:rPr>
          <w:szCs w:val="20"/>
          <w:lang w:val="en-GB" w:bidi="fa-IR"/>
        </w:rPr>
        <w:t xml:space="preserve"> Avenue section, free-flow traffic mode had the largest share until 9:00 and then low congestion replaces it until the end of the traffic period (</w:t>
      </w:r>
      <w:r w:rsidR="003C0862" w:rsidRPr="006072EB">
        <w:rPr>
          <w:szCs w:val="20"/>
          <w:lang w:val="en-GB" w:bidi="fa-IR"/>
        </w:rPr>
        <w:t>i.e.,</w:t>
      </w:r>
      <w:r w:rsidRPr="006072EB">
        <w:rPr>
          <w:szCs w:val="20"/>
          <w:lang w:val="en-GB" w:bidi="fa-IR"/>
        </w:rPr>
        <w:t xml:space="preserve"> 15:00).</w:t>
      </w:r>
      <w:r w:rsidRPr="006072EB">
        <w:rPr>
          <w:rStyle w:val="jlqj4b"/>
          <w:szCs w:val="20"/>
          <w:lang w:val="en"/>
        </w:rPr>
        <w:t xml:space="preserve"> </w:t>
      </w:r>
      <w:r w:rsidRPr="006072EB">
        <w:rPr>
          <w:szCs w:val="20"/>
        </w:rPr>
        <w:t xml:space="preserve"> </w:t>
      </w:r>
      <w:r w:rsidRPr="006072EB">
        <w:rPr>
          <w:szCs w:val="20"/>
          <w:lang w:val="en-GB" w:bidi="fa-IR"/>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9"/>
      </w:tblGrid>
      <w:tr w:rsidR="003A03F2" w:rsidRPr="005D6543" w14:paraId="13005254" w14:textId="77777777" w:rsidTr="004E3067">
        <w:trPr>
          <w:jc w:val="center"/>
        </w:trPr>
        <w:tc>
          <w:tcPr>
            <w:tcW w:w="4644" w:type="dxa"/>
          </w:tcPr>
          <w:p w14:paraId="332A608D" w14:textId="77777777" w:rsidR="003A03F2" w:rsidRPr="005D6543" w:rsidRDefault="003A03F2" w:rsidP="00832C5C">
            <w:pPr>
              <w:spacing w:line="240" w:lineRule="auto"/>
              <w:rPr>
                <w:sz w:val="24"/>
                <w:szCs w:val="24"/>
                <w:lang w:val="en-GB" w:bidi="fa-IR"/>
              </w:rPr>
            </w:pPr>
            <w:r w:rsidRPr="005D6543">
              <w:rPr>
                <w:sz w:val="24"/>
                <w:szCs w:val="24"/>
                <w:lang w:eastAsia="en-US"/>
              </w:rPr>
              <w:lastRenderedPageBreak/>
              <w:drawing>
                <wp:inline distT="0" distB="0" distL="0" distR="0" wp14:anchorId="3CE0478E" wp14:editId="0325D8DF">
                  <wp:extent cx="2878371" cy="207529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8372" cy="2075291"/>
                          </a:xfrm>
                          <a:prstGeom prst="rect">
                            <a:avLst/>
                          </a:prstGeom>
                          <a:noFill/>
                        </pic:spPr>
                      </pic:pic>
                    </a:graphicData>
                  </a:graphic>
                </wp:inline>
              </w:drawing>
            </w:r>
          </w:p>
        </w:tc>
        <w:tc>
          <w:tcPr>
            <w:tcW w:w="4599" w:type="dxa"/>
          </w:tcPr>
          <w:p w14:paraId="7BC6C1A8" w14:textId="77777777" w:rsidR="003A03F2" w:rsidRPr="005D6543" w:rsidRDefault="003A03F2" w:rsidP="00832C5C">
            <w:pPr>
              <w:spacing w:line="240" w:lineRule="auto"/>
              <w:rPr>
                <w:sz w:val="24"/>
                <w:szCs w:val="24"/>
                <w:lang w:val="en-GB" w:bidi="fa-IR"/>
              </w:rPr>
            </w:pPr>
            <w:r w:rsidRPr="005D6543">
              <w:rPr>
                <w:sz w:val="24"/>
                <w:szCs w:val="24"/>
                <w:lang w:eastAsia="en-US"/>
              </w:rPr>
              <w:drawing>
                <wp:inline distT="0" distB="0" distL="0" distR="0" wp14:anchorId="5DFDA506" wp14:editId="66B0B1FE">
                  <wp:extent cx="2806811" cy="207529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812" cy="2075291"/>
                          </a:xfrm>
                          <a:prstGeom prst="rect">
                            <a:avLst/>
                          </a:prstGeom>
                          <a:noFill/>
                        </pic:spPr>
                      </pic:pic>
                    </a:graphicData>
                  </a:graphic>
                </wp:inline>
              </w:drawing>
            </w:r>
          </w:p>
        </w:tc>
      </w:tr>
    </w:tbl>
    <w:p w14:paraId="0E632394" w14:textId="77777777" w:rsidR="003A03F2" w:rsidRPr="005D6543" w:rsidRDefault="003A03F2" w:rsidP="00E0719B">
      <w:pPr>
        <w:pStyle w:val="MDPI51figurecaption"/>
        <w:rPr>
          <w:lang w:val="en-GB" w:bidi="fa-IR"/>
        </w:rPr>
      </w:pPr>
      <w:r w:rsidRPr="005D6543">
        <w:rPr>
          <w:b/>
          <w:bCs/>
          <w:lang w:val="en-GB" w:bidi="fa-IR"/>
        </w:rPr>
        <w:t>Figure 5.</w:t>
      </w:r>
      <w:r w:rsidRPr="005D6543">
        <w:rPr>
          <w:lang w:val="en-GB" w:bidi="fa-IR"/>
        </w:rPr>
        <w:t xml:space="preserve"> Traffic modes of the different sections of the route between customer 6 and depot</w:t>
      </w:r>
    </w:p>
    <w:p w14:paraId="0C58AE0D" w14:textId="77777777" w:rsidR="003A03F2" w:rsidRPr="00E0719B" w:rsidRDefault="003A03F2" w:rsidP="00E0719B">
      <w:pPr>
        <w:pStyle w:val="MDPI31text"/>
        <w:numPr>
          <w:ilvl w:val="0"/>
          <w:numId w:val="25"/>
        </w:numPr>
        <w:rPr>
          <w:szCs w:val="20"/>
          <w:lang w:val="en-GB" w:bidi="fa-IR"/>
        </w:rPr>
      </w:pPr>
      <w:r w:rsidRPr="00693C61">
        <w:rPr>
          <w:b/>
          <w:bCs/>
          <w:szCs w:val="20"/>
          <w:u w:val="single"/>
          <w:lang w:val="en-GB" w:bidi="fa-IR"/>
        </w:rPr>
        <w:t>Congestion patterns in the same road types were different.</w:t>
      </w:r>
      <w:r w:rsidRPr="00E0719B">
        <w:rPr>
          <w:szCs w:val="20"/>
          <w:lang w:val="en-GB" w:bidi="fa-IR"/>
        </w:rPr>
        <w:t xml:space="preserve"> As an illustration, on </w:t>
      </w:r>
      <w:proofErr w:type="spellStart"/>
      <w:r w:rsidRPr="00E0719B">
        <w:rPr>
          <w:szCs w:val="20"/>
          <w:lang w:val="en-GB" w:bidi="fa-IR"/>
        </w:rPr>
        <w:t>Zeinodin</w:t>
      </w:r>
      <w:proofErr w:type="spellEnd"/>
      <w:r w:rsidRPr="00E0719B">
        <w:rPr>
          <w:szCs w:val="20"/>
          <w:lang w:val="en-GB" w:bidi="fa-IR"/>
        </w:rPr>
        <w:t xml:space="preserve"> Expressway, the pattern was uniform and only a free-flow traffic mode existed during the given traffic period. Nevertheless, both free-flow mode and low congestion existed on Baqeri Expressway.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866"/>
      </w:tblGrid>
      <w:tr w:rsidR="003A03F2" w:rsidRPr="005D6543" w14:paraId="6DB1CFD0" w14:textId="77777777" w:rsidTr="00903590">
        <w:trPr>
          <w:jc w:val="center"/>
        </w:trPr>
        <w:tc>
          <w:tcPr>
            <w:tcW w:w="4746" w:type="dxa"/>
          </w:tcPr>
          <w:p w14:paraId="4119CE90" w14:textId="77777777" w:rsidR="003A03F2" w:rsidRPr="005D6543" w:rsidRDefault="003A03F2" w:rsidP="00832C5C">
            <w:pPr>
              <w:spacing w:line="240" w:lineRule="auto"/>
              <w:rPr>
                <w:sz w:val="24"/>
                <w:szCs w:val="24"/>
                <w:lang w:val="en-GB" w:bidi="fa-IR"/>
              </w:rPr>
            </w:pPr>
            <w:r w:rsidRPr="005D6543">
              <w:rPr>
                <w:sz w:val="24"/>
                <w:szCs w:val="24"/>
                <w:lang w:eastAsia="en-US"/>
              </w:rPr>
              <w:drawing>
                <wp:inline distT="0" distB="0" distL="0" distR="0" wp14:anchorId="23A953D0" wp14:editId="320113AD">
                  <wp:extent cx="2869024" cy="2051437"/>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9024" cy="2051437"/>
                          </a:xfrm>
                          <a:prstGeom prst="rect">
                            <a:avLst/>
                          </a:prstGeom>
                          <a:noFill/>
                        </pic:spPr>
                      </pic:pic>
                    </a:graphicData>
                  </a:graphic>
                </wp:inline>
              </w:drawing>
            </w:r>
          </w:p>
        </w:tc>
        <w:tc>
          <w:tcPr>
            <w:tcW w:w="4640" w:type="dxa"/>
            <w:vAlign w:val="center"/>
          </w:tcPr>
          <w:p w14:paraId="161639BD" w14:textId="77777777" w:rsidR="003A03F2" w:rsidRPr="005D6543" w:rsidRDefault="003A03F2" w:rsidP="00832C5C">
            <w:pPr>
              <w:spacing w:line="240" w:lineRule="auto"/>
              <w:rPr>
                <w:sz w:val="24"/>
                <w:szCs w:val="24"/>
                <w:lang w:val="en-GB" w:bidi="fa-IR"/>
              </w:rPr>
            </w:pPr>
            <w:r w:rsidRPr="005D6543">
              <w:rPr>
                <w:sz w:val="24"/>
                <w:szCs w:val="24"/>
                <w:lang w:eastAsia="en-US"/>
              </w:rPr>
              <w:drawing>
                <wp:inline distT="0" distB="0" distL="0" distR="0" wp14:anchorId="6E5CA7C4" wp14:editId="3DEFD53B">
                  <wp:extent cx="2948763" cy="2048539"/>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5658" cy="2053329"/>
                          </a:xfrm>
                          <a:prstGeom prst="rect">
                            <a:avLst/>
                          </a:prstGeom>
                          <a:noFill/>
                        </pic:spPr>
                      </pic:pic>
                    </a:graphicData>
                  </a:graphic>
                </wp:inline>
              </w:drawing>
            </w:r>
          </w:p>
        </w:tc>
      </w:tr>
    </w:tbl>
    <w:p w14:paraId="597E5BB1" w14:textId="77777777" w:rsidR="003A03F2" w:rsidRPr="005D6543" w:rsidRDefault="003A03F2" w:rsidP="009F71C0">
      <w:pPr>
        <w:pStyle w:val="MDPI51figurecaption"/>
        <w:rPr>
          <w:lang w:val="en-GB" w:bidi="fa-IR"/>
        </w:rPr>
      </w:pPr>
      <w:r w:rsidRPr="005D6543">
        <w:rPr>
          <w:b/>
          <w:bCs/>
          <w:lang w:val="en-GB" w:bidi="fa-IR"/>
        </w:rPr>
        <w:t>Figure 6.</w:t>
      </w:r>
      <w:r w:rsidRPr="005D6543">
        <w:rPr>
          <w:lang w:val="en-GB" w:bidi="fa-IR"/>
        </w:rPr>
        <w:t xml:space="preserve"> Traffic modes of the expressway sections of the route between customer 14 and depot</w:t>
      </w:r>
    </w:p>
    <w:p w14:paraId="5F907C53" w14:textId="77777777" w:rsidR="003A03F2" w:rsidRPr="009F71C0" w:rsidRDefault="003A03F2" w:rsidP="009F71C0">
      <w:pPr>
        <w:pStyle w:val="MDPI31text"/>
        <w:numPr>
          <w:ilvl w:val="0"/>
          <w:numId w:val="25"/>
        </w:numPr>
        <w:rPr>
          <w:rStyle w:val="jlqj4b"/>
          <w:szCs w:val="20"/>
          <w:lang w:val="en-GB" w:bidi="fa-IR"/>
        </w:rPr>
      </w:pPr>
      <w:r w:rsidRPr="00693C61">
        <w:rPr>
          <w:b/>
          <w:bCs/>
          <w:szCs w:val="20"/>
          <w:u w:val="single"/>
          <w:lang w:val="en-GB" w:bidi="fa-IR"/>
        </w:rPr>
        <w:t>Congestion highly depended on the time.</w:t>
      </w:r>
      <w:r w:rsidRPr="009F71C0">
        <w:rPr>
          <w:szCs w:val="20"/>
          <w:lang w:val="en-GB" w:bidi="fa-IR"/>
        </w:rPr>
        <w:t xml:space="preserve"> Each section of the route in different traffic modes </w:t>
      </w:r>
      <w:r w:rsidRPr="009F71C0">
        <w:rPr>
          <w:rStyle w:val="jlqj4b"/>
          <w:szCs w:val="20"/>
          <w:lang w:val="en"/>
        </w:rPr>
        <w:t xml:space="preserve">illustrated different </w:t>
      </w:r>
      <w:proofErr w:type="spellStart"/>
      <w:r w:rsidRPr="009F71C0">
        <w:rPr>
          <w:rStyle w:val="jlqj4b"/>
          <w:szCs w:val="20"/>
          <w:lang w:val="en"/>
        </w:rPr>
        <w:t>behaviour</w:t>
      </w:r>
      <w:proofErr w:type="spellEnd"/>
      <w:r w:rsidRPr="009F71C0">
        <w:rPr>
          <w:rStyle w:val="jlqj4b"/>
          <w:szCs w:val="20"/>
          <w:lang w:val="en"/>
        </w:rPr>
        <w:t xml:space="preserve"> during the whole period as follows. </w:t>
      </w:r>
    </w:p>
    <w:p w14:paraId="44FE72FD" w14:textId="55832F35" w:rsidR="003A03F2" w:rsidRPr="009F71C0" w:rsidRDefault="003A03F2" w:rsidP="009F71C0">
      <w:pPr>
        <w:pStyle w:val="ListParagraph"/>
        <w:numPr>
          <w:ilvl w:val="0"/>
          <w:numId w:val="26"/>
        </w:numPr>
        <w:spacing w:line="240" w:lineRule="auto"/>
        <w:jc w:val="both"/>
        <w:rPr>
          <w:sz w:val="20"/>
          <w:szCs w:val="20"/>
          <w:lang w:val="en-GB" w:bidi="fa-IR"/>
        </w:rPr>
      </w:pPr>
      <w:r w:rsidRPr="009F71C0">
        <w:rPr>
          <w:rStyle w:val="jlqj4b"/>
          <w:sz w:val="20"/>
          <w:szCs w:val="20"/>
          <w:lang w:val="en"/>
        </w:rPr>
        <w:t xml:space="preserve">Uniform </w:t>
      </w:r>
      <w:proofErr w:type="spellStart"/>
      <w:r w:rsidRPr="009F71C0">
        <w:rPr>
          <w:rStyle w:val="jlqj4b"/>
          <w:sz w:val="20"/>
          <w:szCs w:val="20"/>
          <w:lang w:val="en"/>
        </w:rPr>
        <w:t>behaviour</w:t>
      </w:r>
      <w:proofErr w:type="spellEnd"/>
      <w:r w:rsidRPr="009F71C0">
        <w:rPr>
          <w:rStyle w:val="jlqj4b"/>
          <w:sz w:val="20"/>
          <w:szCs w:val="20"/>
          <w:lang w:val="en"/>
        </w:rPr>
        <w:t xml:space="preserve"> (</w:t>
      </w:r>
      <w:r w:rsidR="003C0862" w:rsidRPr="009F71C0">
        <w:rPr>
          <w:rStyle w:val="jlqj4b"/>
          <w:sz w:val="20"/>
          <w:szCs w:val="20"/>
          <w:lang w:val="en"/>
        </w:rPr>
        <w:t>i.e.,</w:t>
      </w:r>
      <w:r w:rsidRPr="009F71C0">
        <w:rPr>
          <w:rStyle w:val="jlqj4b"/>
          <w:sz w:val="20"/>
          <w:szCs w:val="20"/>
          <w:lang w:val="en"/>
        </w:rPr>
        <w:t xml:space="preserve"> </w:t>
      </w:r>
      <w:r w:rsidRPr="009F71C0">
        <w:rPr>
          <w:sz w:val="20"/>
          <w:szCs w:val="20"/>
          <w:lang w:val="en-GB" w:bidi="fa-IR"/>
        </w:rPr>
        <w:t xml:space="preserve">free-flow traffic mode on </w:t>
      </w:r>
      <w:proofErr w:type="spellStart"/>
      <w:r w:rsidRPr="009F71C0">
        <w:rPr>
          <w:sz w:val="20"/>
          <w:szCs w:val="20"/>
          <w:lang w:val="en-GB" w:bidi="fa-IR"/>
        </w:rPr>
        <w:t>Zeinodin</w:t>
      </w:r>
      <w:proofErr w:type="spellEnd"/>
      <w:r w:rsidRPr="009F71C0">
        <w:rPr>
          <w:sz w:val="20"/>
          <w:szCs w:val="20"/>
          <w:lang w:val="en-GB" w:bidi="fa-IR"/>
        </w:rPr>
        <w:t xml:space="preserve"> Expressway)</w:t>
      </w:r>
    </w:p>
    <w:p w14:paraId="708E30E5" w14:textId="31381ECE" w:rsidR="003A03F2" w:rsidRPr="009F71C0" w:rsidRDefault="003A03F2" w:rsidP="009F71C0">
      <w:pPr>
        <w:pStyle w:val="ListParagraph"/>
        <w:numPr>
          <w:ilvl w:val="0"/>
          <w:numId w:val="26"/>
        </w:numPr>
        <w:spacing w:line="240" w:lineRule="auto"/>
        <w:jc w:val="both"/>
        <w:rPr>
          <w:rStyle w:val="jlqj4b"/>
          <w:sz w:val="20"/>
          <w:szCs w:val="20"/>
          <w:lang w:val="en-GB" w:bidi="fa-IR"/>
        </w:rPr>
      </w:pPr>
      <w:r w:rsidRPr="009F71C0">
        <w:rPr>
          <w:rStyle w:val="jlqj4b"/>
          <w:sz w:val="20"/>
          <w:szCs w:val="20"/>
          <w:lang w:val="en"/>
        </w:rPr>
        <w:t xml:space="preserve">Sinusoidal </w:t>
      </w:r>
      <w:proofErr w:type="spellStart"/>
      <w:r w:rsidRPr="009F71C0">
        <w:rPr>
          <w:rStyle w:val="jlqj4b"/>
          <w:sz w:val="20"/>
          <w:szCs w:val="20"/>
          <w:lang w:val="en"/>
        </w:rPr>
        <w:t>behaviour</w:t>
      </w:r>
      <w:proofErr w:type="spellEnd"/>
      <w:r w:rsidRPr="009F71C0">
        <w:rPr>
          <w:rStyle w:val="jlqj4b"/>
          <w:sz w:val="20"/>
          <w:szCs w:val="20"/>
          <w:lang w:val="en"/>
        </w:rPr>
        <w:t xml:space="preserve"> (</w:t>
      </w:r>
      <w:r w:rsidR="003C0862" w:rsidRPr="009F71C0">
        <w:rPr>
          <w:rStyle w:val="jlqj4b"/>
          <w:sz w:val="20"/>
          <w:szCs w:val="20"/>
          <w:lang w:val="en"/>
        </w:rPr>
        <w:t>i.e.,</w:t>
      </w:r>
      <w:r w:rsidRPr="009F71C0">
        <w:rPr>
          <w:rStyle w:val="jlqj4b"/>
          <w:sz w:val="20"/>
          <w:szCs w:val="20"/>
          <w:lang w:val="en"/>
        </w:rPr>
        <w:t xml:space="preserve"> </w:t>
      </w:r>
      <w:r w:rsidRPr="009F71C0">
        <w:rPr>
          <w:sz w:val="20"/>
          <w:szCs w:val="20"/>
          <w:lang w:val="en-GB" w:bidi="fa-IR"/>
        </w:rPr>
        <w:t>free-flow traffic mode on Baqeri Expressway)</w:t>
      </w:r>
      <w:r w:rsidRPr="009F71C0">
        <w:rPr>
          <w:rStyle w:val="jlqj4b"/>
          <w:sz w:val="20"/>
          <w:szCs w:val="20"/>
          <w:lang w:val="en"/>
        </w:rPr>
        <w:t xml:space="preserve">   </w:t>
      </w:r>
    </w:p>
    <w:p w14:paraId="19F6AAFE" w14:textId="34B68580" w:rsidR="003A03F2" w:rsidRPr="009F71C0" w:rsidRDefault="003A03F2" w:rsidP="009F71C0">
      <w:pPr>
        <w:pStyle w:val="ListParagraph"/>
        <w:numPr>
          <w:ilvl w:val="0"/>
          <w:numId w:val="26"/>
        </w:numPr>
        <w:spacing w:line="240" w:lineRule="auto"/>
        <w:jc w:val="both"/>
        <w:rPr>
          <w:sz w:val="20"/>
          <w:szCs w:val="20"/>
          <w:lang w:val="en-GB" w:bidi="fa-IR"/>
        </w:rPr>
      </w:pPr>
      <w:r w:rsidRPr="009F71C0">
        <w:rPr>
          <w:rStyle w:val="jlqj4b"/>
          <w:sz w:val="20"/>
          <w:szCs w:val="20"/>
          <w:lang w:val="en"/>
        </w:rPr>
        <w:t xml:space="preserve">Cosine </w:t>
      </w:r>
      <w:proofErr w:type="spellStart"/>
      <w:r w:rsidRPr="009F71C0">
        <w:rPr>
          <w:rStyle w:val="jlqj4b"/>
          <w:sz w:val="20"/>
          <w:szCs w:val="20"/>
          <w:lang w:val="en"/>
        </w:rPr>
        <w:t>behaviour</w:t>
      </w:r>
      <w:proofErr w:type="spellEnd"/>
      <w:r w:rsidRPr="009F71C0">
        <w:rPr>
          <w:rStyle w:val="jlqj4b"/>
          <w:sz w:val="20"/>
          <w:szCs w:val="20"/>
          <w:lang w:val="en"/>
        </w:rPr>
        <w:t xml:space="preserve"> (</w:t>
      </w:r>
      <w:r w:rsidR="003C0862" w:rsidRPr="009F71C0">
        <w:rPr>
          <w:rStyle w:val="jlqj4b"/>
          <w:sz w:val="20"/>
          <w:szCs w:val="20"/>
          <w:lang w:val="en"/>
        </w:rPr>
        <w:t>i.e.,</w:t>
      </w:r>
      <w:r w:rsidRPr="009F71C0">
        <w:rPr>
          <w:rStyle w:val="jlqj4b"/>
          <w:sz w:val="20"/>
          <w:szCs w:val="20"/>
          <w:lang w:val="en"/>
        </w:rPr>
        <w:t xml:space="preserve"> </w:t>
      </w:r>
      <w:r w:rsidRPr="009F71C0">
        <w:rPr>
          <w:sz w:val="20"/>
          <w:szCs w:val="20"/>
          <w:lang w:val="en-GB" w:bidi="fa-IR"/>
        </w:rPr>
        <w:t>low congestion on Baqeri Expressway)</w:t>
      </w:r>
    </w:p>
    <w:p w14:paraId="270A9809" w14:textId="176EAC3C" w:rsidR="003A03F2" w:rsidRPr="009F71C0" w:rsidRDefault="003A03F2" w:rsidP="009F71C0">
      <w:pPr>
        <w:pStyle w:val="ListParagraph"/>
        <w:numPr>
          <w:ilvl w:val="0"/>
          <w:numId w:val="26"/>
        </w:numPr>
        <w:spacing w:line="240" w:lineRule="auto"/>
        <w:jc w:val="both"/>
        <w:rPr>
          <w:sz w:val="20"/>
          <w:szCs w:val="20"/>
          <w:lang w:val="en-GB" w:bidi="fa-IR"/>
        </w:rPr>
      </w:pPr>
      <w:r w:rsidRPr="009F71C0">
        <w:rPr>
          <w:rStyle w:val="jlqj4b"/>
          <w:sz w:val="20"/>
          <w:szCs w:val="20"/>
          <w:lang w:val="en"/>
        </w:rPr>
        <w:t xml:space="preserve">Ascending </w:t>
      </w:r>
      <w:proofErr w:type="spellStart"/>
      <w:r w:rsidRPr="009F71C0">
        <w:rPr>
          <w:rStyle w:val="jlqj4b"/>
          <w:sz w:val="20"/>
          <w:szCs w:val="20"/>
          <w:lang w:val="en"/>
        </w:rPr>
        <w:t>behaviour</w:t>
      </w:r>
      <w:proofErr w:type="spellEnd"/>
      <w:r w:rsidRPr="009F71C0">
        <w:rPr>
          <w:rStyle w:val="jlqj4b"/>
          <w:sz w:val="20"/>
          <w:szCs w:val="20"/>
          <w:lang w:val="en"/>
        </w:rPr>
        <w:t xml:space="preserve"> (</w:t>
      </w:r>
      <w:r w:rsidR="003C0862" w:rsidRPr="009F71C0">
        <w:rPr>
          <w:rStyle w:val="jlqj4b"/>
          <w:sz w:val="20"/>
          <w:szCs w:val="20"/>
          <w:lang w:val="en"/>
        </w:rPr>
        <w:t>i.e.,</w:t>
      </w:r>
      <w:r w:rsidRPr="009F71C0">
        <w:rPr>
          <w:rStyle w:val="jlqj4b"/>
          <w:sz w:val="20"/>
          <w:szCs w:val="20"/>
          <w:lang w:val="en"/>
        </w:rPr>
        <w:t xml:space="preserve"> </w:t>
      </w:r>
      <w:r w:rsidRPr="009F71C0">
        <w:rPr>
          <w:sz w:val="20"/>
          <w:szCs w:val="20"/>
          <w:lang w:val="en-GB" w:bidi="fa-IR"/>
        </w:rPr>
        <w:t xml:space="preserve">low congestion on </w:t>
      </w:r>
      <w:proofErr w:type="spellStart"/>
      <w:r w:rsidRPr="009F71C0">
        <w:rPr>
          <w:sz w:val="20"/>
          <w:szCs w:val="20"/>
          <w:lang w:val="en-GB" w:bidi="fa-IR"/>
        </w:rPr>
        <w:t>Hengam</w:t>
      </w:r>
      <w:proofErr w:type="spellEnd"/>
      <w:r w:rsidRPr="009F71C0">
        <w:rPr>
          <w:sz w:val="20"/>
          <w:szCs w:val="20"/>
          <w:lang w:val="en-GB" w:bidi="fa-IR"/>
        </w:rPr>
        <w:t xml:space="preserve"> Avenue)</w:t>
      </w:r>
    </w:p>
    <w:p w14:paraId="5C7748DD" w14:textId="521C060B" w:rsidR="003A03F2" w:rsidRPr="009F71C0" w:rsidRDefault="003A03F2" w:rsidP="009F71C0">
      <w:pPr>
        <w:pStyle w:val="ListParagraph"/>
        <w:numPr>
          <w:ilvl w:val="0"/>
          <w:numId w:val="26"/>
        </w:numPr>
        <w:spacing w:line="240" w:lineRule="auto"/>
        <w:jc w:val="both"/>
        <w:rPr>
          <w:sz w:val="20"/>
          <w:szCs w:val="20"/>
          <w:lang w:val="en-GB" w:bidi="fa-IR"/>
        </w:rPr>
      </w:pPr>
      <w:r w:rsidRPr="009F71C0">
        <w:rPr>
          <w:rStyle w:val="jlqj4b"/>
          <w:sz w:val="20"/>
          <w:szCs w:val="20"/>
          <w:lang w:val="en"/>
        </w:rPr>
        <w:t xml:space="preserve">Descending </w:t>
      </w:r>
      <w:proofErr w:type="spellStart"/>
      <w:r w:rsidRPr="009F71C0">
        <w:rPr>
          <w:rStyle w:val="jlqj4b"/>
          <w:sz w:val="20"/>
          <w:szCs w:val="20"/>
          <w:lang w:val="en"/>
        </w:rPr>
        <w:t>behaviour</w:t>
      </w:r>
      <w:proofErr w:type="spellEnd"/>
      <w:r w:rsidRPr="009F71C0">
        <w:rPr>
          <w:rStyle w:val="jlqj4b"/>
          <w:sz w:val="20"/>
          <w:szCs w:val="20"/>
          <w:lang w:val="en"/>
        </w:rPr>
        <w:t xml:space="preserve"> (</w:t>
      </w:r>
      <w:r w:rsidR="003C0862" w:rsidRPr="009F71C0">
        <w:rPr>
          <w:rStyle w:val="jlqj4b"/>
          <w:sz w:val="20"/>
          <w:szCs w:val="20"/>
          <w:lang w:val="en"/>
        </w:rPr>
        <w:t>i.e.,</w:t>
      </w:r>
      <w:r w:rsidRPr="009F71C0">
        <w:rPr>
          <w:rStyle w:val="jlqj4b"/>
          <w:sz w:val="20"/>
          <w:szCs w:val="20"/>
          <w:lang w:val="en"/>
        </w:rPr>
        <w:t xml:space="preserve"> </w:t>
      </w:r>
      <w:r w:rsidRPr="009F71C0">
        <w:rPr>
          <w:sz w:val="20"/>
          <w:szCs w:val="20"/>
          <w:lang w:val="en-GB" w:bidi="fa-IR"/>
        </w:rPr>
        <w:t xml:space="preserve">free-flow traffic mode on </w:t>
      </w:r>
      <w:proofErr w:type="spellStart"/>
      <w:r w:rsidRPr="009F71C0">
        <w:rPr>
          <w:sz w:val="20"/>
          <w:szCs w:val="20"/>
          <w:lang w:val="en-GB" w:bidi="fa-IR"/>
        </w:rPr>
        <w:t>Hengam</w:t>
      </w:r>
      <w:proofErr w:type="spellEnd"/>
      <w:r w:rsidRPr="009F71C0">
        <w:rPr>
          <w:sz w:val="20"/>
          <w:szCs w:val="20"/>
          <w:lang w:val="en-GB" w:bidi="fa-IR"/>
        </w:rPr>
        <w:t xml:space="preserve"> Avenue)</w:t>
      </w:r>
    </w:p>
    <w:p w14:paraId="67333DF2" w14:textId="15F3082B" w:rsidR="003A03F2" w:rsidRPr="009F71C0" w:rsidRDefault="003A03F2" w:rsidP="009F71C0">
      <w:pPr>
        <w:pStyle w:val="ListParagraph"/>
        <w:numPr>
          <w:ilvl w:val="0"/>
          <w:numId w:val="26"/>
        </w:numPr>
        <w:spacing w:line="240" w:lineRule="auto"/>
        <w:jc w:val="both"/>
        <w:rPr>
          <w:sz w:val="20"/>
          <w:szCs w:val="20"/>
          <w:lang w:val="en-GB" w:bidi="fa-IR"/>
        </w:rPr>
      </w:pPr>
      <w:r w:rsidRPr="009F71C0">
        <w:rPr>
          <w:rStyle w:val="jlqj4b"/>
          <w:sz w:val="20"/>
          <w:szCs w:val="20"/>
          <w:lang w:val="en"/>
        </w:rPr>
        <w:t xml:space="preserve">Oscillating </w:t>
      </w:r>
      <w:proofErr w:type="spellStart"/>
      <w:r w:rsidRPr="009F71C0">
        <w:rPr>
          <w:rStyle w:val="jlqj4b"/>
          <w:sz w:val="20"/>
          <w:szCs w:val="20"/>
          <w:lang w:val="en"/>
        </w:rPr>
        <w:t>behaviour</w:t>
      </w:r>
      <w:proofErr w:type="spellEnd"/>
      <w:r w:rsidRPr="009F71C0">
        <w:rPr>
          <w:rStyle w:val="jlqj4b"/>
          <w:sz w:val="20"/>
          <w:szCs w:val="20"/>
          <w:lang w:val="en"/>
        </w:rPr>
        <w:t xml:space="preserve"> (</w:t>
      </w:r>
      <w:r w:rsidR="003C0862" w:rsidRPr="009F71C0">
        <w:rPr>
          <w:rStyle w:val="jlqj4b"/>
          <w:sz w:val="20"/>
          <w:szCs w:val="20"/>
          <w:lang w:val="en"/>
        </w:rPr>
        <w:t>i.e.,</w:t>
      </w:r>
      <w:r w:rsidRPr="009F71C0">
        <w:rPr>
          <w:rStyle w:val="jlqj4b"/>
          <w:sz w:val="20"/>
          <w:szCs w:val="20"/>
          <w:lang w:val="en"/>
        </w:rPr>
        <w:t xml:space="preserve"> </w:t>
      </w:r>
      <w:r w:rsidRPr="009F71C0">
        <w:rPr>
          <w:sz w:val="20"/>
          <w:szCs w:val="20"/>
          <w:lang w:val="en-GB" w:bidi="fa-IR"/>
        </w:rPr>
        <w:t xml:space="preserve">free-flow traffic mode and low congestion on </w:t>
      </w:r>
      <w:proofErr w:type="spellStart"/>
      <w:r w:rsidRPr="009F71C0">
        <w:rPr>
          <w:sz w:val="20"/>
          <w:szCs w:val="20"/>
          <w:lang w:val="en-GB" w:bidi="fa-IR"/>
        </w:rPr>
        <w:t>Esteghlal</w:t>
      </w:r>
      <w:proofErr w:type="spellEnd"/>
      <w:r w:rsidRPr="009F71C0">
        <w:rPr>
          <w:sz w:val="20"/>
          <w:szCs w:val="20"/>
          <w:lang w:val="en-GB" w:bidi="fa-IR"/>
        </w:rPr>
        <w:t xml:space="preserve"> Boulevard)</w:t>
      </w:r>
    </w:p>
    <w:p w14:paraId="33DC49D4" w14:textId="77777777" w:rsidR="003A03F2" w:rsidRPr="00FC6984" w:rsidRDefault="003A03F2" w:rsidP="00FC6984">
      <w:pPr>
        <w:pStyle w:val="MDPI31text"/>
        <w:rPr>
          <w:szCs w:val="20"/>
          <w:lang w:val="en-GB" w:bidi="fa-IR"/>
        </w:rPr>
      </w:pPr>
      <w:r w:rsidRPr="00FC6984">
        <w:rPr>
          <w:szCs w:val="20"/>
          <w:lang w:val="en-GB" w:bidi="fa-IR"/>
        </w:rPr>
        <w:t xml:space="preserve">Based on the above rules, each section of the route had a different speed profile. Assuming that the average speed of Expressway, Boulevard, Main Street, and Auxiliary Street were equal to 55, 45, 35, and 25 (km/h), respectively. The speed profiles of </w:t>
      </w:r>
      <w:proofErr w:type="spellStart"/>
      <w:r w:rsidRPr="00FC6984">
        <w:rPr>
          <w:szCs w:val="20"/>
          <w:lang w:val="en-GB" w:bidi="fa-IR"/>
        </w:rPr>
        <w:t>Zeinodin</w:t>
      </w:r>
      <w:proofErr w:type="spellEnd"/>
      <w:r w:rsidRPr="00FC6984">
        <w:rPr>
          <w:szCs w:val="20"/>
          <w:lang w:val="en-GB" w:bidi="fa-IR"/>
        </w:rPr>
        <w:t xml:space="preserve"> and Baqeri Expressway of the route between customer 14 and depot were as in Figure 7. As mentioned earlier, there were 6-speed profiles in the literature including </w:t>
      </w:r>
      <w:bookmarkStart w:id="2" w:name="_Hlk90270956"/>
      <w:r w:rsidRPr="00FC6984">
        <w:rPr>
          <w:szCs w:val="20"/>
          <w:lang w:val="en-GB" w:bidi="fa-IR"/>
        </w:rPr>
        <w:t xml:space="preserve">increasing, decreasing, V shape, </w:t>
      </w:r>
      <m:oMath>
        <m:r>
          <w:rPr>
            <w:rFonts w:ascii="Cambria Math" w:hAnsi="Cambria Math"/>
            <w:szCs w:val="20"/>
            <w:rtl/>
            <w:lang w:val="en-GB" w:bidi="fa-IR"/>
          </w:rPr>
          <m:t>∆</m:t>
        </m:r>
      </m:oMath>
      <w:r w:rsidRPr="00FC6984">
        <w:rPr>
          <w:szCs w:val="20"/>
          <w:lang w:val="en-GB" w:bidi="fa-IR"/>
        </w:rPr>
        <w:t xml:space="preserve"> shape, random and constant</w:t>
      </w:r>
      <w:bookmarkEnd w:id="2"/>
      <w:r w:rsidRPr="00FC6984">
        <w:rPr>
          <w:szCs w:val="20"/>
          <w:lang w:val="en-GB" w:bidi="fa-IR"/>
        </w:rPr>
        <w:t xml:space="preserve">. The speed profile of Baqeri Expressway was constant while for </w:t>
      </w:r>
      <w:proofErr w:type="spellStart"/>
      <w:r w:rsidRPr="00FC6984">
        <w:rPr>
          <w:szCs w:val="20"/>
          <w:lang w:val="en-GB" w:bidi="fa-IR"/>
        </w:rPr>
        <w:t>Zeinodin</w:t>
      </w:r>
      <w:proofErr w:type="spellEnd"/>
      <w:r w:rsidRPr="00FC6984">
        <w:rPr>
          <w:szCs w:val="20"/>
          <w:lang w:val="en-GB" w:bidi="fa-IR"/>
        </w:rPr>
        <w:t xml:space="preserve"> Expressway was random.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866"/>
      </w:tblGrid>
      <w:tr w:rsidR="003A03F2" w:rsidRPr="005D6543" w14:paraId="550D3DAF" w14:textId="77777777" w:rsidTr="004E3067">
        <w:trPr>
          <w:jc w:val="center"/>
        </w:trPr>
        <w:tc>
          <w:tcPr>
            <w:tcW w:w="4657" w:type="dxa"/>
          </w:tcPr>
          <w:p w14:paraId="2509067C" w14:textId="77777777" w:rsidR="003A03F2" w:rsidRPr="005D6543" w:rsidRDefault="003A03F2" w:rsidP="00832C5C">
            <w:pPr>
              <w:spacing w:line="240" w:lineRule="auto"/>
              <w:rPr>
                <w:sz w:val="24"/>
                <w:szCs w:val="24"/>
                <w:lang w:val="en-GB" w:bidi="fa-IR"/>
              </w:rPr>
            </w:pPr>
            <w:r w:rsidRPr="005D6543">
              <w:rPr>
                <w:sz w:val="24"/>
                <w:szCs w:val="24"/>
                <w:lang w:eastAsia="en-US"/>
              </w:rPr>
              <w:lastRenderedPageBreak/>
              <w:drawing>
                <wp:inline distT="0" distB="0" distL="0" distR="0" wp14:anchorId="67692EC6" wp14:editId="49343FF7">
                  <wp:extent cx="2695492" cy="194011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991" cy="1947675"/>
                          </a:xfrm>
                          <a:prstGeom prst="rect">
                            <a:avLst/>
                          </a:prstGeom>
                          <a:noFill/>
                        </pic:spPr>
                      </pic:pic>
                    </a:graphicData>
                  </a:graphic>
                </wp:inline>
              </w:drawing>
            </w:r>
          </w:p>
        </w:tc>
        <w:tc>
          <w:tcPr>
            <w:tcW w:w="4586" w:type="dxa"/>
            <w:vAlign w:val="center"/>
          </w:tcPr>
          <w:p w14:paraId="664A8CED" w14:textId="77777777" w:rsidR="003A03F2" w:rsidRPr="005D6543" w:rsidRDefault="003A03F2" w:rsidP="00832C5C">
            <w:pPr>
              <w:spacing w:line="240" w:lineRule="auto"/>
              <w:rPr>
                <w:sz w:val="24"/>
                <w:szCs w:val="24"/>
                <w:lang w:val="en-GB" w:bidi="fa-IR"/>
              </w:rPr>
            </w:pPr>
            <w:r w:rsidRPr="005D6543">
              <w:rPr>
                <w:sz w:val="24"/>
                <w:szCs w:val="24"/>
                <w:lang w:eastAsia="en-US"/>
              </w:rPr>
              <w:drawing>
                <wp:inline distT="0" distB="0" distL="0" distR="0" wp14:anchorId="7486BEFE" wp14:editId="705A156D">
                  <wp:extent cx="2949932" cy="1940118"/>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 profile.jpg"/>
                          <pic:cNvPicPr/>
                        </pic:nvPicPr>
                        <pic:blipFill>
                          <a:blip r:embed="rId27">
                            <a:extLst>
                              <a:ext uri="{28A0092B-C50C-407E-A947-70E740481C1C}">
                                <a14:useLocalDpi xmlns:a14="http://schemas.microsoft.com/office/drawing/2010/main" val="0"/>
                              </a:ext>
                            </a:extLst>
                          </a:blip>
                          <a:stretch>
                            <a:fillRect/>
                          </a:stretch>
                        </pic:blipFill>
                        <pic:spPr>
                          <a:xfrm>
                            <a:off x="0" y="0"/>
                            <a:ext cx="2951620" cy="1941228"/>
                          </a:xfrm>
                          <a:prstGeom prst="rect">
                            <a:avLst/>
                          </a:prstGeom>
                        </pic:spPr>
                      </pic:pic>
                    </a:graphicData>
                  </a:graphic>
                </wp:inline>
              </w:drawing>
            </w:r>
          </w:p>
        </w:tc>
      </w:tr>
    </w:tbl>
    <w:p w14:paraId="78043764" w14:textId="77777777" w:rsidR="003A03F2" w:rsidRPr="00495C6D" w:rsidRDefault="003A03F2" w:rsidP="00FB2CC4">
      <w:pPr>
        <w:pStyle w:val="MDPI51figurecaption"/>
        <w:rPr>
          <w:sz w:val="20"/>
          <w:lang w:val="en-GB" w:bidi="fa-IR"/>
        </w:rPr>
      </w:pPr>
      <w:r w:rsidRPr="00495C6D">
        <w:rPr>
          <w:b/>
          <w:bCs/>
          <w:sz w:val="20"/>
          <w:lang w:val="en-GB" w:bidi="fa-IR"/>
        </w:rPr>
        <w:t>Figure 7</w:t>
      </w:r>
      <w:r w:rsidRPr="00495C6D">
        <w:rPr>
          <w:sz w:val="20"/>
          <w:lang w:val="en-GB" w:bidi="fa-IR"/>
        </w:rPr>
        <w:t xml:space="preserve">. speed </w:t>
      </w:r>
      <w:r w:rsidRPr="00FB2CC4">
        <w:rPr>
          <w:lang w:val="en-GB" w:bidi="fa-IR"/>
        </w:rPr>
        <w:t>profiles</w:t>
      </w:r>
      <w:r w:rsidRPr="00495C6D">
        <w:rPr>
          <w:sz w:val="20"/>
          <w:lang w:val="en-GB" w:bidi="fa-IR"/>
        </w:rPr>
        <w:t xml:space="preserve"> of </w:t>
      </w:r>
      <w:proofErr w:type="spellStart"/>
      <w:r w:rsidRPr="00495C6D">
        <w:rPr>
          <w:sz w:val="20"/>
          <w:lang w:val="en-GB" w:bidi="fa-IR"/>
        </w:rPr>
        <w:t>Zeinodin</w:t>
      </w:r>
      <w:proofErr w:type="spellEnd"/>
      <w:r w:rsidRPr="00495C6D">
        <w:rPr>
          <w:sz w:val="20"/>
          <w:lang w:val="en-GB" w:bidi="fa-IR"/>
        </w:rPr>
        <w:t xml:space="preserve"> and Baqeri Expressway of the route between customer 14 and depot</w:t>
      </w:r>
    </w:p>
    <w:p w14:paraId="54CDE8D8" w14:textId="1ADDDA7A" w:rsidR="003A03F2" w:rsidRPr="0030796F" w:rsidRDefault="003A03F2" w:rsidP="00EC05A3">
      <w:pPr>
        <w:pStyle w:val="MDPI31text"/>
        <w:rPr>
          <w:szCs w:val="20"/>
          <w:lang w:val="en-GB" w:bidi="fa-IR"/>
        </w:rPr>
      </w:pPr>
      <w:r w:rsidRPr="0030796F">
        <w:rPr>
          <w:szCs w:val="20"/>
          <w:lang w:val="en-GB" w:bidi="fa-IR"/>
        </w:rPr>
        <w:t xml:space="preserve">The output of the proposed model was compared with Google Maps’ estimation model and two models presented in </w:t>
      </w:r>
      <w:r w:rsidRPr="0030796F">
        <w:rPr>
          <w:rFonts w:asciiTheme="majorBidi" w:hAnsiTheme="majorBidi" w:cstheme="majorBidi"/>
          <w:szCs w:val="20"/>
        </w:rPr>
        <w:fldChar w:fldCharType="begin"/>
      </w:r>
      <w:r w:rsidR="00EC05A3">
        <w:rPr>
          <w:rFonts w:asciiTheme="majorBidi" w:hAnsiTheme="majorBidi" w:cstheme="majorBidi"/>
          <w:szCs w:val="20"/>
        </w:rPr>
        <w:instrText xml:space="preserve"> ADDIN EN.CITE &lt;EndNote&gt;&lt;Cite&gt;&lt;Author&gt;Alinaghian&lt;/Author&gt;&lt;Year&gt;2016&lt;/Year&gt;&lt;RecNum&gt;150&lt;/RecNum&gt;&lt;DisplayText&gt;[23]&lt;/DisplayText&gt;&lt;record&gt;&lt;rec-number&gt;150&lt;/rec-number&gt;&lt;foreign-keys&gt;&lt;key app="EN" db-id="tw2ww5pzitw5zaeasruved0l2s5esva5sdep" timestamp="0"&gt;150&lt;/key&gt;&lt;/foreign-keys&gt;&lt;ref-type name="Journal Article"&gt;17&lt;/ref-type&gt;&lt;contributors&gt;&lt;authors&gt;&lt;author&gt;Mehdi Alinaghian&lt;/author&gt;&lt;author&gt;Mansoureh Naderipour&lt;/author&gt;&lt;/authors&gt;&lt;/contributors&gt;&lt;titles&gt;&lt;title&gt;A novel comprehensive macroscopic model for time-dependent vehicle routing problem with multi-alternative graph to reduce fuel consumption: A case study&lt;/title&gt;&lt;secondary-title&gt;Computers &amp;amp; Industrial Engineering&lt;/secondary-title&gt;&lt;/titles&gt;&lt;pages&gt;210-222&lt;/pages&gt;&lt;volume&gt;99&lt;/volume&gt;&lt;dates&gt;&lt;year&gt;2016&lt;/year&gt;&lt;/dates&gt;&lt;urls&gt;&lt;/urls&gt;&lt;/record&gt;&lt;/Cite&gt;&lt;/EndNote&gt;</w:instrText>
      </w:r>
      <w:r w:rsidRPr="0030796F">
        <w:rPr>
          <w:rFonts w:asciiTheme="majorBidi" w:hAnsiTheme="majorBidi" w:cstheme="majorBidi"/>
          <w:szCs w:val="20"/>
        </w:rPr>
        <w:fldChar w:fldCharType="separate"/>
      </w:r>
      <w:r w:rsidR="00EC05A3">
        <w:rPr>
          <w:rFonts w:asciiTheme="majorBidi" w:hAnsiTheme="majorBidi" w:cstheme="majorBidi"/>
          <w:noProof/>
          <w:szCs w:val="20"/>
        </w:rPr>
        <w:t>[23]</w:t>
      </w:r>
      <w:r w:rsidRPr="0030796F">
        <w:rPr>
          <w:rFonts w:asciiTheme="majorBidi" w:hAnsiTheme="majorBidi" w:cstheme="majorBidi"/>
          <w:szCs w:val="20"/>
        </w:rPr>
        <w:fldChar w:fldCharType="end"/>
      </w:r>
      <w:r w:rsidRPr="0030796F">
        <w:rPr>
          <w:rFonts w:asciiTheme="majorBidi" w:hAnsiTheme="majorBidi" w:cstheme="majorBidi"/>
          <w:szCs w:val="20"/>
        </w:rPr>
        <w:t xml:space="preserve"> and </w:t>
      </w:r>
      <w:r w:rsidRPr="0030796F">
        <w:rPr>
          <w:rFonts w:asciiTheme="majorBidi" w:hAnsiTheme="majorBidi" w:cstheme="majorBidi"/>
          <w:szCs w:val="20"/>
        </w:rPr>
        <w:fldChar w:fldCharType="begin"/>
      </w:r>
      <w:r w:rsidR="00EC05A3">
        <w:rPr>
          <w:rFonts w:asciiTheme="majorBidi" w:hAnsiTheme="majorBidi" w:cstheme="majorBidi"/>
          <w:szCs w:val="20"/>
        </w:rPr>
        <w:instrText xml:space="preserve"> ADDIN EN.CITE &lt;EndNote&gt;&lt;Cite&gt;&lt;Author&gt;Naderipour&lt;/Author&gt;&lt;Year&gt;2016&lt;/Year&gt;&lt;RecNum&gt;147&lt;/RecNum&gt;&lt;DisplayText&gt;[22]&lt;/DisplayText&gt;&lt;record&gt;&lt;rec-number&gt;147&lt;/rec-number&gt;&lt;foreign-keys&gt;&lt;key app="EN" db-id="tw2ww5pzitw5zaeasruved0l2s5esva5sdep" timestamp="0"&gt;147&lt;/key&gt;&lt;/foreign-keys&gt;&lt;ref-type name="Journal Article"&gt;17&lt;/ref-type&gt;&lt;contributors&gt;&lt;authors&gt;&lt;author&gt;Mansoureh Naderipour&lt;/author&gt;&lt;author&gt;Mahdi Alinaghian&lt;/author&gt;&lt;/authors&gt;&lt;/contributors&gt;&lt;titles&gt;&lt;title&gt;Measurement, evaluation and minimization of CO 2 , NO x , and CO emissions in the open time dependent vehicle routing problem&lt;/title&gt;&lt;secondary-title&gt;Measurement&lt;/secondary-title&gt;&lt;/titles&gt;&lt;pages&gt;443-452&lt;/pages&gt;&lt;volume&gt;90&lt;/volume&gt;&lt;dates&gt;&lt;year&gt;2016&lt;/year&gt;&lt;/dates&gt;&lt;urls&gt;&lt;/urls&gt;&lt;/record&gt;&lt;/Cite&gt;&lt;/EndNote&gt;</w:instrText>
      </w:r>
      <w:r w:rsidRPr="0030796F">
        <w:rPr>
          <w:rFonts w:asciiTheme="majorBidi" w:hAnsiTheme="majorBidi" w:cstheme="majorBidi"/>
          <w:szCs w:val="20"/>
        </w:rPr>
        <w:fldChar w:fldCharType="separate"/>
      </w:r>
      <w:r w:rsidR="00EC05A3">
        <w:rPr>
          <w:rFonts w:asciiTheme="majorBidi" w:hAnsiTheme="majorBidi" w:cstheme="majorBidi"/>
          <w:noProof/>
          <w:szCs w:val="20"/>
        </w:rPr>
        <w:t>[22]</w:t>
      </w:r>
      <w:r w:rsidRPr="0030796F">
        <w:rPr>
          <w:rFonts w:asciiTheme="majorBidi" w:hAnsiTheme="majorBidi" w:cstheme="majorBidi"/>
          <w:szCs w:val="20"/>
        </w:rPr>
        <w:fldChar w:fldCharType="end"/>
      </w:r>
      <w:r w:rsidRPr="0030796F">
        <w:rPr>
          <w:rFonts w:asciiTheme="majorBidi" w:hAnsiTheme="majorBidi" w:cstheme="majorBidi"/>
          <w:szCs w:val="20"/>
        </w:rPr>
        <w:t xml:space="preserve">. </w:t>
      </w:r>
      <w:r w:rsidRPr="0030796F">
        <w:rPr>
          <w:szCs w:val="20"/>
          <w:lang w:val="en-GB" w:bidi="fa-IR"/>
        </w:rPr>
        <w:t xml:space="preserve">The last two models were selected because their studies were conducted in Iran and the speed profile proposed in them was based on the traffic pattern of this country. </w:t>
      </w:r>
      <w:r w:rsidR="003C0862" w:rsidRPr="0030796F">
        <w:rPr>
          <w:szCs w:val="20"/>
          <w:lang w:val="en-GB" w:bidi="fa-IR"/>
        </w:rPr>
        <w:t>Both</w:t>
      </w:r>
      <w:r w:rsidRPr="0030796F">
        <w:rPr>
          <w:szCs w:val="20"/>
          <w:lang w:val="en-GB" w:bidi="fa-IR"/>
        </w:rPr>
        <w:t xml:space="preserve"> were desi</w:t>
      </w:r>
      <w:r w:rsidR="00693C61">
        <w:rPr>
          <w:szCs w:val="20"/>
          <w:lang w:val="en-GB" w:bidi="fa-IR"/>
        </w:rPr>
        <w:t>gn</w:t>
      </w:r>
      <w:r w:rsidRPr="0030796F">
        <w:rPr>
          <w:szCs w:val="20"/>
          <w:lang w:val="en-GB" w:bidi="fa-IR"/>
        </w:rPr>
        <w:t>ed regardless of intermediate nodes, multiple traffic modes, and dependence of speed profile on a route. Moreover, the above assumptions were not considered for calculating travel time. For validation, 272 routes were analy</w:t>
      </w:r>
      <w:r w:rsidR="00A11691">
        <w:rPr>
          <w:szCs w:val="20"/>
          <w:lang w:val="en-GB" w:bidi="fa-IR"/>
        </w:rPr>
        <w:t>s</w:t>
      </w:r>
      <w:r w:rsidRPr="0030796F">
        <w:rPr>
          <w:szCs w:val="20"/>
          <w:lang w:val="en-GB" w:bidi="fa-IR"/>
        </w:rPr>
        <w:t>ed and their parameters for this model were computed. In this section, to check the efficiency of the proposed model, a random sample of 30 routes (out of the 272) was presented. The departure time for each of the routes was randomly chosen using MATLAB (version 2012). Table 4 denotes the travel</w:t>
      </w:r>
      <w:r w:rsidR="00693C61">
        <w:rPr>
          <w:szCs w:val="20"/>
          <w:lang w:val="en-GB" w:bidi="fa-IR"/>
        </w:rPr>
        <w:t xml:space="preserve"> </w:t>
      </w:r>
      <w:r w:rsidRPr="0030796F">
        <w:rPr>
          <w:szCs w:val="20"/>
          <w:lang w:val="en-GB" w:bidi="fa-IR"/>
        </w:rPr>
        <w:t>times based on the proposed algorithm logic in equation (7). Google Maps’ estimat</w:t>
      </w:r>
      <w:r w:rsidR="00693C61">
        <w:rPr>
          <w:szCs w:val="20"/>
          <w:lang w:val="en-GB" w:bidi="fa-IR"/>
        </w:rPr>
        <w:t>ions</w:t>
      </w:r>
      <w:r w:rsidRPr="0030796F">
        <w:rPr>
          <w:szCs w:val="20"/>
          <w:lang w:val="en-GB" w:bidi="fa-IR"/>
        </w:rPr>
        <w:t xml:space="preserve">, which are based on the date and departure time for each route, </w:t>
      </w:r>
      <w:r w:rsidR="00693C61">
        <w:rPr>
          <w:szCs w:val="20"/>
          <w:lang w:val="en-GB" w:bidi="fa-IR"/>
        </w:rPr>
        <w:t>were</w:t>
      </w:r>
      <w:r w:rsidRPr="0030796F">
        <w:rPr>
          <w:szCs w:val="20"/>
          <w:lang w:val="en-GB" w:bidi="fa-IR"/>
        </w:rPr>
        <w:t xml:space="preserve"> also included. </w:t>
      </w:r>
    </w:p>
    <w:p w14:paraId="7A6A877F" w14:textId="77777777" w:rsidR="003A03F2" w:rsidRPr="005D6543" w:rsidRDefault="003A03F2" w:rsidP="00FB2CC4">
      <w:pPr>
        <w:pStyle w:val="MDPI51figurecaption"/>
        <w:rPr>
          <w:rFonts w:asciiTheme="majorBidi" w:hAnsiTheme="majorBidi" w:cstheme="majorBidi"/>
          <w:sz w:val="24"/>
          <w:szCs w:val="24"/>
        </w:rPr>
      </w:pPr>
      <w:r w:rsidRPr="005D6543">
        <w:rPr>
          <w:b/>
          <w:bCs/>
          <w:lang w:val="en-GB" w:bidi="fa-IR"/>
        </w:rPr>
        <w:t xml:space="preserve">Table 4. </w:t>
      </w:r>
      <w:r w:rsidRPr="005D6543">
        <w:rPr>
          <w:lang w:val="en-GB" w:bidi="fa-IR"/>
        </w:rPr>
        <w:t xml:space="preserve">Travel-time estimation for </w:t>
      </w:r>
      <w:r w:rsidRPr="005D6543">
        <w:rPr>
          <w:rFonts w:asciiTheme="majorBidi" w:hAnsiTheme="majorBidi" w:cstheme="majorBidi"/>
          <w:sz w:val="24"/>
          <w:szCs w:val="24"/>
        </w:rPr>
        <w:t>30 random samples</w:t>
      </w:r>
    </w:p>
    <w:tbl>
      <w:tblPr>
        <w:tblStyle w:val="TableGrid"/>
        <w:tblW w:w="4813" w:type="pct"/>
        <w:jc w:val="center"/>
        <w:tblLayout w:type="fixed"/>
        <w:tblLook w:val="04A0" w:firstRow="1" w:lastRow="0" w:firstColumn="1" w:lastColumn="0" w:noHBand="0" w:noVBand="1"/>
      </w:tblPr>
      <w:tblGrid>
        <w:gridCol w:w="617"/>
        <w:gridCol w:w="983"/>
        <w:gridCol w:w="821"/>
        <w:gridCol w:w="983"/>
        <w:gridCol w:w="1472"/>
        <w:gridCol w:w="1641"/>
        <w:gridCol w:w="1966"/>
        <w:gridCol w:w="1799"/>
      </w:tblGrid>
      <w:tr w:rsidR="003A03F2" w:rsidRPr="00FB2CC4" w14:paraId="47727351" w14:textId="77777777" w:rsidTr="00832C5C">
        <w:trPr>
          <w:trHeight w:val="345"/>
          <w:tblHeader/>
          <w:jc w:val="center"/>
        </w:trPr>
        <w:tc>
          <w:tcPr>
            <w:tcW w:w="300" w:type="pct"/>
            <w:vMerge w:val="restart"/>
            <w:tcBorders>
              <w:top w:val="single" w:sz="4" w:space="0" w:color="auto"/>
              <w:left w:val="nil"/>
              <w:bottom w:val="single" w:sz="4" w:space="0" w:color="auto"/>
              <w:right w:val="nil"/>
            </w:tcBorders>
            <w:vAlign w:val="center"/>
          </w:tcPr>
          <w:p w14:paraId="63DD1BF4" w14:textId="77777777" w:rsidR="003A03F2" w:rsidRPr="00FB2CC4" w:rsidRDefault="003A03F2" w:rsidP="00832C5C">
            <w:pPr>
              <w:spacing w:line="240" w:lineRule="auto"/>
              <w:jc w:val="center"/>
              <w:rPr>
                <w:rFonts w:cstheme="majorBidi"/>
                <w:lang w:val="en-GB" w:bidi="fa-IR"/>
              </w:rPr>
            </w:pPr>
            <w:r w:rsidRPr="00FB2CC4">
              <w:rPr>
                <w:rFonts w:eastAsia="Times New Roman" w:cstheme="majorBidi"/>
                <w:b/>
                <w:bCs/>
              </w:rPr>
              <w:t>No</w:t>
            </w:r>
          </w:p>
        </w:tc>
        <w:tc>
          <w:tcPr>
            <w:tcW w:w="478" w:type="pct"/>
            <w:vMerge w:val="restart"/>
            <w:tcBorders>
              <w:top w:val="single" w:sz="4" w:space="0" w:color="auto"/>
              <w:left w:val="nil"/>
              <w:bottom w:val="single" w:sz="4" w:space="0" w:color="auto"/>
              <w:right w:val="nil"/>
            </w:tcBorders>
            <w:vAlign w:val="center"/>
          </w:tcPr>
          <w:p w14:paraId="3486538E" w14:textId="77777777" w:rsidR="003A03F2" w:rsidRPr="00FB2CC4" w:rsidRDefault="003A03F2" w:rsidP="00832C5C">
            <w:pPr>
              <w:spacing w:line="240" w:lineRule="auto"/>
              <w:jc w:val="center"/>
              <w:rPr>
                <w:rFonts w:cstheme="majorBidi"/>
                <w:lang w:val="en-GB" w:bidi="fa-IR"/>
              </w:rPr>
            </w:pPr>
            <w:r w:rsidRPr="00FB2CC4">
              <w:rPr>
                <w:rFonts w:eastAsia="Times New Roman" w:cstheme="majorBidi"/>
                <w:b/>
                <w:bCs/>
              </w:rPr>
              <w:t>Route</w:t>
            </w:r>
          </w:p>
        </w:tc>
        <w:tc>
          <w:tcPr>
            <w:tcW w:w="877" w:type="pct"/>
            <w:gridSpan w:val="2"/>
            <w:tcBorders>
              <w:top w:val="single" w:sz="4" w:space="0" w:color="auto"/>
              <w:left w:val="nil"/>
              <w:bottom w:val="single" w:sz="4" w:space="0" w:color="auto"/>
              <w:right w:val="nil"/>
            </w:tcBorders>
            <w:vAlign w:val="center"/>
          </w:tcPr>
          <w:p w14:paraId="2040485A" w14:textId="77777777" w:rsidR="003A03F2" w:rsidRPr="00FB2CC4" w:rsidRDefault="003A03F2" w:rsidP="00832C5C">
            <w:pPr>
              <w:spacing w:line="240" w:lineRule="auto"/>
              <w:jc w:val="center"/>
              <w:rPr>
                <w:rFonts w:cstheme="majorBidi"/>
                <w:lang w:val="en-GB" w:bidi="fa-IR"/>
              </w:rPr>
            </w:pPr>
            <w:r w:rsidRPr="00FB2CC4">
              <w:rPr>
                <w:rFonts w:eastAsia="Times New Roman" w:cstheme="majorBidi"/>
                <w:b/>
                <w:bCs/>
              </w:rPr>
              <w:t>Departure time</w:t>
            </w:r>
          </w:p>
        </w:tc>
        <w:tc>
          <w:tcPr>
            <w:tcW w:w="716" w:type="pct"/>
            <w:vMerge w:val="restart"/>
            <w:tcBorders>
              <w:top w:val="single" w:sz="4" w:space="0" w:color="auto"/>
              <w:left w:val="nil"/>
              <w:bottom w:val="single" w:sz="4" w:space="0" w:color="auto"/>
              <w:right w:val="nil"/>
            </w:tcBorders>
            <w:vAlign w:val="center"/>
          </w:tcPr>
          <w:p w14:paraId="5D246F66" w14:textId="77777777" w:rsidR="003A03F2" w:rsidRPr="00FB2CC4" w:rsidRDefault="003A03F2" w:rsidP="00832C5C">
            <w:pPr>
              <w:spacing w:line="240" w:lineRule="auto"/>
              <w:jc w:val="center"/>
              <w:rPr>
                <w:rFonts w:cstheme="majorBidi"/>
                <w:lang w:val="en-GB" w:bidi="fa-IR"/>
              </w:rPr>
            </w:pPr>
            <w:r w:rsidRPr="00FB2CC4">
              <w:rPr>
                <w:rFonts w:eastAsia="Times New Roman" w:cstheme="majorBidi"/>
                <w:b/>
                <w:bCs/>
              </w:rPr>
              <w:t>Proposed model estimation (min)</w:t>
            </w:r>
          </w:p>
        </w:tc>
        <w:tc>
          <w:tcPr>
            <w:tcW w:w="1754" w:type="pct"/>
            <w:gridSpan w:val="2"/>
            <w:vMerge w:val="restart"/>
            <w:tcBorders>
              <w:top w:val="single" w:sz="4" w:space="0" w:color="auto"/>
              <w:left w:val="nil"/>
              <w:bottom w:val="single" w:sz="4" w:space="0" w:color="auto"/>
              <w:right w:val="nil"/>
            </w:tcBorders>
            <w:vAlign w:val="center"/>
          </w:tcPr>
          <w:p w14:paraId="59D27990" w14:textId="77777777" w:rsidR="003A03F2" w:rsidRPr="00FB2CC4" w:rsidRDefault="003A03F2" w:rsidP="00832C5C">
            <w:pPr>
              <w:spacing w:line="240" w:lineRule="auto"/>
              <w:jc w:val="center"/>
              <w:rPr>
                <w:rFonts w:cstheme="majorBidi"/>
                <w:lang w:val="en-GB" w:bidi="fa-IR"/>
              </w:rPr>
            </w:pPr>
            <w:r w:rsidRPr="00FB2CC4">
              <w:rPr>
                <w:rFonts w:cstheme="majorBidi"/>
                <w:lang w:val="en-GB" w:bidi="fa-IR"/>
              </w:rPr>
              <w:t>Without intermediate node, multiple traffic modes, and route dependency</w:t>
            </w:r>
          </w:p>
        </w:tc>
        <w:tc>
          <w:tcPr>
            <w:tcW w:w="875" w:type="pct"/>
            <w:vMerge w:val="restart"/>
            <w:tcBorders>
              <w:top w:val="single" w:sz="4" w:space="0" w:color="auto"/>
              <w:left w:val="nil"/>
              <w:bottom w:val="single" w:sz="4" w:space="0" w:color="auto"/>
              <w:right w:val="nil"/>
            </w:tcBorders>
            <w:vAlign w:val="center"/>
          </w:tcPr>
          <w:p w14:paraId="7A8E7D86" w14:textId="77777777" w:rsidR="003A03F2" w:rsidRPr="00FB2CC4" w:rsidRDefault="003A03F2" w:rsidP="00832C5C">
            <w:pPr>
              <w:spacing w:line="240" w:lineRule="auto"/>
              <w:jc w:val="center"/>
              <w:rPr>
                <w:rFonts w:cstheme="majorBidi"/>
                <w:lang w:val="en-GB" w:bidi="fa-IR"/>
              </w:rPr>
            </w:pPr>
            <w:r w:rsidRPr="00FB2CC4">
              <w:rPr>
                <w:rFonts w:eastAsia="Times New Roman" w:cstheme="majorBidi"/>
                <w:b/>
                <w:bCs/>
              </w:rPr>
              <w:t>Google estimation (min)</w:t>
            </w:r>
          </w:p>
        </w:tc>
      </w:tr>
      <w:tr w:rsidR="003A03F2" w:rsidRPr="00FB2CC4" w14:paraId="43C967FC" w14:textId="77777777" w:rsidTr="00832C5C">
        <w:trPr>
          <w:trHeight w:val="435"/>
          <w:tblHeader/>
          <w:jc w:val="center"/>
        </w:trPr>
        <w:tc>
          <w:tcPr>
            <w:tcW w:w="300" w:type="pct"/>
            <w:vMerge/>
            <w:tcBorders>
              <w:top w:val="nil"/>
              <w:left w:val="nil"/>
              <w:bottom w:val="single" w:sz="4" w:space="0" w:color="auto"/>
              <w:right w:val="nil"/>
            </w:tcBorders>
            <w:vAlign w:val="center"/>
          </w:tcPr>
          <w:p w14:paraId="0CBECB29" w14:textId="77777777" w:rsidR="003A03F2" w:rsidRPr="00FB2CC4" w:rsidRDefault="003A03F2" w:rsidP="00832C5C">
            <w:pPr>
              <w:spacing w:line="240" w:lineRule="auto"/>
              <w:jc w:val="center"/>
              <w:rPr>
                <w:rFonts w:eastAsia="Times New Roman" w:cstheme="majorBidi"/>
                <w:b/>
                <w:bCs/>
              </w:rPr>
            </w:pPr>
          </w:p>
        </w:tc>
        <w:tc>
          <w:tcPr>
            <w:tcW w:w="478" w:type="pct"/>
            <w:vMerge/>
            <w:tcBorders>
              <w:top w:val="nil"/>
              <w:left w:val="nil"/>
              <w:bottom w:val="single" w:sz="4" w:space="0" w:color="auto"/>
              <w:right w:val="nil"/>
            </w:tcBorders>
            <w:vAlign w:val="center"/>
          </w:tcPr>
          <w:p w14:paraId="0E84AA7B" w14:textId="77777777" w:rsidR="003A03F2" w:rsidRPr="00FB2CC4" w:rsidRDefault="003A03F2" w:rsidP="00832C5C">
            <w:pPr>
              <w:spacing w:line="240" w:lineRule="auto"/>
              <w:jc w:val="center"/>
              <w:rPr>
                <w:rFonts w:eastAsia="Times New Roman" w:cstheme="majorBidi"/>
                <w:b/>
                <w:bCs/>
              </w:rPr>
            </w:pPr>
          </w:p>
        </w:tc>
        <w:tc>
          <w:tcPr>
            <w:tcW w:w="399" w:type="pct"/>
            <w:vMerge w:val="restart"/>
            <w:tcBorders>
              <w:top w:val="single" w:sz="4" w:space="0" w:color="auto"/>
              <w:left w:val="nil"/>
              <w:bottom w:val="single" w:sz="4" w:space="0" w:color="auto"/>
              <w:right w:val="nil"/>
            </w:tcBorders>
            <w:vAlign w:val="center"/>
          </w:tcPr>
          <w:p w14:paraId="128CE835" w14:textId="77777777" w:rsidR="003A03F2" w:rsidRPr="00FB2CC4" w:rsidRDefault="003A03F2" w:rsidP="00832C5C">
            <w:pPr>
              <w:spacing w:line="240" w:lineRule="auto"/>
              <w:jc w:val="center"/>
              <w:rPr>
                <w:rFonts w:eastAsia="Times New Roman" w:cstheme="majorBidi"/>
                <w:b/>
                <w:bCs/>
              </w:rPr>
            </w:pPr>
            <w:r w:rsidRPr="00FB2CC4">
              <w:rPr>
                <w:rFonts w:eastAsia="Times New Roman" w:cstheme="majorBidi"/>
                <w:b/>
                <w:bCs/>
              </w:rPr>
              <w:t>Hour</w:t>
            </w:r>
          </w:p>
        </w:tc>
        <w:tc>
          <w:tcPr>
            <w:tcW w:w="478" w:type="pct"/>
            <w:vMerge w:val="restart"/>
            <w:tcBorders>
              <w:top w:val="single" w:sz="4" w:space="0" w:color="auto"/>
              <w:left w:val="nil"/>
              <w:bottom w:val="single" w:sz="4" w:space="0" w:color="auto"/>
              <w:right w:val="nil"/>
            </w:tcBorders>
            <w:vAlign w:val="center"/>
          </w:tcPr>
          <w:p w14:paraId="42B50395" w14:textId="77777777" w:rsidR="003A03F2" w:rsidRPr="00FB2CC4" w:rsidRDefault="003A03F2" w:rsidP="00832C5C">
            <w:pPr>
              <w:spacing w:line="240" w:lineRule="auto"/>
              <w:jc w:val="center"/>
              <w:rPr>
                <w:rFonts w:eastAsia="Times New Roman" w:cstheme="majorBidi"/>
                <w:b/>
                <w:bCs/>
              </w:rPr>
            </w:pPr>
            <w:r w:rsidRPr="00FB2CC4">
              <w:rPr>
                <w:rFonts w:eastAsia="Times New Roman" w:cstheme="majorBidi"/>
                <w:b/>
                <w:bCs/>
              </w:rPr>
              <w:t>Minute</w:t>
            </w:r>
          </w:p>
        </w:tc>
        <w:tc>
          <w:tcPr>
            <w:tcW w:w="716" w:type="pct"/>
            <w:vMerge/>
            <w:tcBorders>
              <w:top w:val="single" w:sz="4" w:space="0" w:color="auto"/>
              <w:left w:val="nil"/>
              <w:bottom w:val="nil"/>
              <w:right w:val="nil"/>
            </w:tcBorders>
            <w:vAlign w:val="center"/>
          </w:tcPr>
          <w:p w14:paraId="35574C29" w14:textId="77777777" w:rsidR="003A03F2" w:rsidRPr="00FB2CC4" w:rsidRDefault="003A03F2" w:rsidP="00832C5C">
            <w:pPr>
              <w:spacing w:line="240" w:lineRule="auto"/>
              <w:jc w:val="center"/>
              <w:rPr>
                <w:rFonts w:eastAsia="Times New Roman" w:cstheme="majorBidi"/>
                <w:b/>
                <w:bCs/>
              </w:rPr>
            </w:pPr>
          </w:p>
        </w:tc>
        <w:tc>
          <w:tcPr>
            <w:tcW w:w="1754" w:type="pct"/>
            <w:gridSpan w:val="2"/>
            <w:vMerge/>
            <w:tcBorders>
              <w:top w:val="single" w:sz="4" w:space="0" w:color="auto"/>
              <w:left w:val="nil"/>
              <w:bottom w:val="single" w:sz="4" w:space="0" w:color="auto"/>
              <w:right w:val="nil"/>
            </w:tcBorders>
            <w:vAlign w:val="center"/>
          </w:tcPr>
          <w:p w14:paraId="7111A359" w14:textId="77777777" w:rsidR="003A03F2" w:rsidRPr="00FB2CC4" w:rsidRDefault="003A03F2" w:rsidP="00832C5C">
            <w:pPr>
              <w:spacing w:line="240" w:lineRule="auto"/>
              <w:jc w:val="center"/>
              <w:rPr>
                <w:rFonts w:cstheme="majorBidi"/>
                <w:b/>
                <w:bCs/>
              </w:rPr>
            </w:pPr>
          </w:p>
        </w:tc>
        <w:tc>
          <w:tcPr>
            <w:tcW w:w="875" w:type="pct"/>
            <w:vMerge/>
            <w:tcBorders>
              <w:top w:val="single" w:sz="4" w:space="0" w:color="auto"/>
              <w:left w:val="nil"/>
              <w:bottom w:val="single" w:sz="4" w:space="0" w:color="auto"/>
              <w:right w:val="nil"/>
            </w:tcBorders>
            <w:vAlign w:val="center"/>
          </w:tcPr>
          <w:p w14:paraId="4CB48119" w14:textId="77777777" w:rsidR="003A03F2" w:rsidRPr="00FB2CC4" w:rsidRDefault="003A03F2" w:rsidP="00832C5C">
            <w:pPr>
              <w:spacing w:line="240" w:lineRule="auto"/>
              <w:jc w:val="center"/>
              <w:rPr>
                <w:rFonts w:eastAsia="Times New Roman" w:cstheme="majorBidi"/>
                <w:b/>
                <w:bCs/>
              </w:rPr>
            </w:pPr>
          </w:p>
        </w:tc>
      </w:tr>
      <w:tr w:rsidR="003A03F2" w:rsidRPr="00FB2CC4" w14:paraId="65F2787B" w14:textId="77777777" w:rsidTr="00832C5C">
        <w:trPr>
          <w:trHeight w:val="120"/>
          <w:tblHeader/>
          <w:jc w:val="center"/>
        </w:trPr>
        <w:tc>
          <w:tcPr>
            <w:tcW w:w="300" w:type="pct"/>
            <w:vMerge/>
            <w:tcBorders>
              <w:top w:val="nil"/>
              <w:left w:val="nil"/>
              <w:bottom w:val="single" w:sz="4" w:space="0" w:color="auto"/>
              <w:right w:val="nil"/>
            </w:tcBorders>
            <w:vAlign w:val="center"/>
          </w:tcPr>
          <w:p w14:paraId="20A70877" w14:textId="77777777" w:rsidR="003A03F2" w:rsidRPr="00FB2CC4" w:rsidRDefault="003A03F2" w:rsidP="00832C5C">
            <w:pPr>
              <w:spacing w:line="240" w:lineRule="auto"/>
              <w:jc w:val="center"/>
              <w:rPr>
                <w:rFonts w:eastAsia="Times New Roman" w:cstheme="majorBidi"/>
                <w:b/>
                <w:bCs/>
              </w:rPr>
            </w:pPr>
          </w:p>
        </w:tc>
        <w:tc>
          <w:tcPr>
            <w:tcW w:w="478" w:type="pct"/>
            <w:vMerge/>
            <w:tcBorders>
              <w:top w:val="nil"/>
              <w:left w:val="nil"/>
              <w:bottom w:val="single" w:sz="4" w:space="0" w:color="auto"/>
              <w:right w:val="nil"/>
            </w:tcBorders>
            <w:vAlign w:val="center"/>
          </w:tcPr>
          <w:p w14:paraId="42FC6F82" w14:textId="77777777" w:rsidR="003A03F2" w:rsidRPr="00FB2CC4" w:rsidRDefault="003A03F2" w:rsidP="00832C5C">
            <w:pPr>
              <w:spacing w:line="240" w:lineRule="auto"/>
              <w:jc w:val="center"/>
              <w:rPr>
                <w:rFonts w:eastAsia="Times New Roman" w:cstheme="majorBidi"/>
                <w:b/>
                <w:bCs/>
              </w:rPr>
            </w:pPr>
          </w:p>
        </w:tc>
        <w:tc>
          <w:tcPr>
            <w:tcW w:w="399" w:type="pct"/>
            <w:vMerge/>
            <w:tcBorders>
              <w:top w:val="nil"/>
              <w:left w:val="nil"/>
              <w:bottom w:val="single" w:sz="4" w:space="0" w:color="auto"/>
              <w:right w:val="nil"/>
            </w:tcBorders>
            <w:vAlign w:val="center"/>
          </w:tcPr>
          <w:p w14:paraId="694EA37E" w14:textId="77777777" w:rsidR="003A03F2" w:rsidRPr="00FB2CC4" w:rsidRDefault="003A03F2" w:rsidP="00832C5C">
            <w:pPr>
              <w:spacing w:line="240" w:lineRule="auto"/>
              <w:jc w:val="center"/>
              <w:rPr>
                <w:rFonts w:eastAsia="Times New Roman" w:cstheme="majorBidi"/>
                <w:b/>
                <w:bCs/>
              </w:rPr>
            </w:pPr>
          </w:p>
        </w:tc>
        <w:tc>
          <w:tcPr>
            <w:tcW w:w="478" w:type="pct"/>
            <w:vMerge/>
            <w:tcBorders>
              <w:top w:val="nil"/>
              <w:left w:val="nil"/>
              <w:bottom w:val="single" w:sz="4" w:space="0" w:color="auto"/>
              <w:right w:val="nil"/>
            </w:tcBorders>
            <w:vAlign w:val="center"/>
          </w:tcPr>
          <w:p w14:paraId="08E30DBD" w14:textId="77777777" w:rsidR="003A03F2" w:rsidRPr="00FB2CC4" w:rsidRDefault="003A03F2" w:rsidP="00832C5C">
            <w:pPr>
              <w:spacing w:line="240" w:lineRule="auto"/>
              <w:jc w:val="center"/>
              <w:rPr>
                <w:rFonts w:eastAsia="Times New Roman" w:cstheme="majorBidi"/>
                <w:b/>
                <w:bCs/>
              </w:rPr>
            </w:pPr>
          </w:p>
        </w:tc>
        <w:tc>
          <w:tcPr>
            <w:tcW w:w="716" w:type="pct"/>
            <w:vMerge/>
            <w:tcBorders>
              <w:top w:val="nil"/>
              <w:left w:val="nil"/>
              <w:bottom w:val="single" w:sz="4" w:space="0" w:color="auto"/>
              <w:right w:val="nil"/>
            </w:tcBorders>
            <w:vAlign w:val="center"/>
          </w:tcPr>
          <w:p w14:paraId="0992D3E5" w14:textId="77777777" w:rsidR="003A03F2" w:rsidRPr="00FB2CC4" w:rsidRDefault="003A03F2" w:rsidP="00832C5C">
            <w:pPr>
              <w:spacing w:line="240" w:lineRule="auto"/>
              <w:jc w:val="center"/>
              <w:rPr>
                <w:rFonts w:eastAsia="Times New Roman" w:cstheme="majorBidi"/>
                <w:b/>
                <w:bCs/>
              </w:rPr>
            </w:pPr>
          </w:p>
        </w:tc>
        <w:tc>
          <w:tcPr>
            <w:tcW w:w="798" w:type="pct"/>
            <w:tcBorders>
              <w:top w:val="single" w:sz="4" w:space="0" w:color="auto"/>
              <w:left w:val="nil"/>
              <w:bottom w:val="single" w:sz="4" w:space="0" w:color="auto"/>
              <w:right w:val="nil"/>
            </w:tcBorders>
            <w:vAlign w:val="center"/>
          </w:tcPr>
          <w:p w14:paraId="60D7AF90" w14:textId="77777777" w:rsidR="003A03F2" w:rsidRPr="00FB2CC4" w:rsidRDefault="00D94EE9" w:rsidP="00EC05A3">
            <w:pPr>
              <w:spacing w:line="240" w:lineRule="auto"/>
              <w:jc w:val="center"/>
              <w:rPr>
                <w:rFonts w:cstheme="majorBidi"/>
                <w:b/>
                <w:bCs/>
              </w:rPr>
            </w:pPr>
            <w:r w:rsidRPr="00D94EE9">
              <w:rPr>
                <w:rFonts w:cstheme="majorBidi"/>
                <w:b/>
                <w:bCs/>
              </w:rPr>
              <w:t xml:space="preserve">Alinaghian &amp; Naderipour </w:t>
            </w:r>
            <w:r w:rsidR="003A03F2" w:rsidRPr="00FB2CC4">
              <w:rPr>
                <w:rFonts w:cstheme="majorBidi"/>
                <w:b/>
                <w:bCs/>
              </w:rPr>
              <w:fldChar w:fldCharType="begin"/>
            </w:r>
            <w:r w:rsidR="00EC05A3">
              <w:rPr>
                <w:rFonts w:cstheme="majorBidi"/>
                <w:b/>
                <w:bCs/>
              </w:rPr>
              <w:instrText xml:space="preserve"> ADDIN EN.CITE &lt;EndNote&gt;&lt;Cite&gt;&lt;Author&gt;Alinaghian&lt;/Author&gt;&lt;Year&gt;2016&lt;/Year&gt;&lt;RecNum&gt;150&lt;/RecNum&gt;&lt;DisplayText&gt;[23]&lt;/DisplayText&gt;&lt;record&gt;&lt;rec-number&gt;150&lt;/rec-number&gt;&lt;foreign-keys&gt;&lt;key app="EN" db-id="tw2ww5pzitw5zaeasruved0l2s5esva5sdep" timestamp="0"&gt;150&lt;/key&gt;&lt;/foreign-keys&gt;&lt;ref-type name="Journal Article"&gt;17&lt;/ref-type&gt;&lt;contributors&gt;&lt;authors&gt;&lt;author&gt;Mehdi Alinaghian&lt;/author&gt;&lt;author&gt;Mansoureh Naderipour&lt;/author&gt;&lt;/authors&gt;&lt;/contributors&gt;&lt;titles&gt;&lt;title&gt;A novel comprehensive macroscopic model for time-dependent vehicle routing problem with multi-alternative graph to reduce fuel consumption: A case study&lt;/title&gt;&lt;secondary-title&gt;Computers &amp;amp; Industrial Engineering&lt;/secondary-title&gt;&lt;/titles&gt;&lt;pages&gt;210-222&lt;/pages&gt;&lt;volume&gt;99&lt;/volume&gt;&lt;dates&gt;&lt;year&gt;2016&lt;/year&gt;&lt;/dates&gt;&lt;urls&gt;&lt;/urls&gt;&lt;/record&gt;&lt;/Cite&gt;&lt;/EndNote&gt;</w:instrText>
            </w:r>
            <w:r w:rsidR="003A03F2" w:rsidRPr="00FB2CC4">
              <w:rPr>
                <w:rFonts w:cstheme="majorBidi"/>
                <w:b/>
                <w:bCs/>
              </w:rPr>
              <w:fldChar w:fldCharType="separate"/>
            </w:r>
            <w:r w:rsidR="00EC05A3">
              <w:rPr>
                <w:rFonts w:cstheme="majorBidi"/>
                <w:b/>
                <w:bCs/>
              </w:rPr>
              <w:t>[23]</w:t>
            </w:r>
            <w:r w:rsidR="003A03F2" w:rsidRPr="00FB2CC4">
              <w:rPr>
                <w:rFonts w:cstheme="majorBidi"/>
                <w:b/>
                <w:bCs/>
              </w:rPr>
              <w:fldChar w:fldCharType="end"/>
            </w:r>
          </w:p>
        </w:tc>
        <w:tc>
          <w:tcPr>
            <w:tcW w:w="956" w:type="pct"/>
            <w:tcBorders>
              <w:top w:val="single" w:sz="4" w:space="0" w:color="auto"/>
              <w:left w:val="nil"/>
              <w:bottom w:val="single" w:sz="4" w:space="0" w:color="auto"/>
              <w:right w:val="nil"/>
            </w:tcBorders>
            <w:vAlign w:val="center"/>
          </w:tcPr>
          <w:p w14:paraId="4D770A11" w14:textId="77777777" w:rsidR="003A03F2" w:rsidRPr="00FB2CC4" w:rsidRDefault="00484E26" w:rsidP="00EC05A3">
            <w:pPr>
              <w:spacing w:line="240" w:lineRule="auto"/>
              <w:jc w:val="center"/>
              <w:rPr>
                <w:rFonts w:cstheme="majorBidi"/>
                <w:b/>
                <w:bCs/>
              </w:rPr>
            </w:pPr>
            <w:r w:rsidRPr="00484E26">
              <w:rPr>
                <w:rFonts w:cstheme="majorBidi"/>
                <w:b/>
                <w:bCs/>
              </w:rPr>
              <w:t>Naderipour &amp; Alinaghian</w:t>
            </w:r>
            <w:r>
              <w:rPr>
                <w:rFonts w:cstheme="majorBidi"/>
                <w:b/>
                <w:bCs/>
              </w:rPr>
              <w:t xml:space="preserve"> </w:t>
            </w:r>
            <w:r w:rsidR="003A03F2" w:rsidRPr="00FB2CC4">
              <w:rPr>
                <w:rFonts w:cstheme="majorBidi"/>
                <w:b/>
                <w:bCs/>
              </w:rPr>
              <w:fldChar w:fldCharType="begin"/>
            </w:r>
            <w:r w:rsidR="00EC05A3">
              <w:rPr>
                <w:rFonts w:cstheme="majorBidi"/>
                <w:b/>
                <w:bCs/>
              </w:rPr>
              <w:instrText xml:space="preserve"> ADDIN EN.CITE &lt;EndNote&gt;&lt;Cite&gt;&lt;Author&gt;Naderipour&lt;/Author&gt;&lt;Year&gt;2016&lt;/Year&gt;&lt;RecNum&gt;147&lt;/RecNum&gt;&lt;DisplayText&gt;[22]&lt;/DisplayText&gt;&lt;record&gt;&lt;rec-number&gt;147&lt;/rec-number&gt;&lt;foreign-keys&gt;&lt;key app="EN" db-id="tw2ww5pzitw5zaeasruved0l2s5esva5sdep" timestamp="0"&gt;147&lt;/key&gt;&lt;/foreign-keys&gt;&lt;ref-type name="Journal Article"&gt;17&lt;/ref-type&gt;&lt;contributors&gt;&lt;authors&gt;&lt;author&gt;Mansoureh Naderipour&lt;/author&gt;&lt;author&gt;Mahdi Alinaghian&lt;/author&gt;&lt;/authors&gt;&lt;/contributors&gt;&lt;titles&gt;&lt;title&gt;Measurement, evaluation and minimization of CO 2 , NO x , and CO emissions in the open time dependent vehicle routing problem&lt;/title&gt;&lt;secondary-title&gt;Measurement&lt;/secondary-title&gt;&lt;/titles&gt;&lt;pages&gt;443-452&lt;/pages&gt;&lt;volume&gt;90&lt;/volume&gt;&lt;dates&gt;&lt;year&gt;2016&lt;/year&gt;&lt;/dates&gt;&lt;urls&gt;&lt;/urls&gt;&lt;/record&gt;&lt;/Cite&gt;&lt;/EndNote&gt;</w:instrText>
            </w:r>
            <w:r w:rsidR="003A03F2" w:rsidRPr="00FB2CC4">
              <w:rPr>
                <w:rFonts w:cstheme="majorBidi"/>
                <w:b/>
                <w:bCs/>
              </w:rPr>
              <w:fldChar w:fldCharType="separate"/>
            </w:r>
            <w:r w:rsidR="00EC05A3">
              <w:rPr>
                <w:rFonts w:cstheme="majorBidi"/>
                <w:b/>
                <w:bCs/>
              </w:rPr>
              <w:t>[22]</w:t>
            </w:r>
            <w:r w:rsidR="003A03F2" w:rsidRPr="00FB2CC4">
              <w:rPr>
                <w:rFonts w:cstheme="majorBidi"/>
                <w:b/>
                <w:bCs/>
              </w:rPr>
              <w:fldChar w:fldCharType="end"/>
            </w:r>
          </w:p>
        </w:tc>
        <w:tc>
          <w:tcPr>
            <w:tcW w:w="875" w:type="pct"/>
            <w:vMerge/>
            <w:tcBorders>
              <w:top w:val="nil"/>
              <w:left w:val="nil"/>
              <w:bottom w:val="single" w:sz="4" w:space="0" w:color="auto"/>
              <w:right w:val="nil"/>
            </w:tcBorders>
            <w:vAlign w:val="center"/>
          </w:tcPr>
          <w:p w14:paraId="6ACA1773" w14:textId="77777777" w:rsidR="003A03F2" w:rsidRPr="00FB2CC4" w:rsidRDefault="003A03F2" w:rsidP="00832C5C">
            <w:pPr>
              <w:spacing w:line="240" w:lineRule="auto"/>
              <w:jc w:val="center"/>
              <w:rPr>
                <w:rFonts w:eastAsia="Times New Roman" w:cstheme="majorBidi"/>
                <w:b/>
                <w:bCs/>
              </w:rPr>
            </w:pPr>
          </w:p>
        </w:tc>
      </w:tr>
      <w:tr w:rsidR="003A03F2" w:rsidRPr="00FB2CC4" w14:paraId="18CE0B49" w14:textId="77777777" w:rsidTr="00832C5C">
        <w:trPr>
          <w:jc w:val="center"/>
        </w:trPr>
        <w:tc>
          <w:tcPr>
            <w:tcW w:w="300" w:type="pct"/>
            <w:tcBorders>
              <w:top w:val="single" w:sz="4" w:space="0" w:color="auto"/>
              <w:left w:val="nil"/>
              <w:bottom w:val="nil"/>
              <w:right w:val="nil"/>
            </w:tcBorders>
            <w:vAlign w:val="bottom"/>
          </w:tcPr>
          <w:p w14:paraId="2205017E" w14:textId="77777777" w:rsidR="003A03F2" w:rsidRPr="00FB2CC4" w:rsidRDefault="003A03F2" w:rsidP="00832C5C">
            <w:pPr>
              <w:spacing w:line="240" w:lineRule="auto"/>
              <w:jc w:val="center"/>
              <w:rPr>
                <w:rFonts w:cstheme="majorBidi"/>
                <w:lang w:val="en-GB" w:bidi="fa-IR"/>
              </w:rPr>
            </w:pPr>
            <w:r w:rsidRPr="00FB2CC4">
              <w:rPr>
                <w:rFonts w:cstheme="majorBidi"/>
              </w:rPr>
              <w:t>1</w:t>
            </w:r>
          </w:p>
        </w:tc>
        <w:tc>
          <w:tcPr>
            <w:tcW w:w="478" w:type="pct"/>
            <w:tcBorders>
              <w:top w:val="single" w:sz="4" w:space="0" w:color="auto"/>
              <w:left w:val="nil"/>
              <w:bottom w:val="nil"/>
              <w:right w:val="nil"/>
            </w:tcBorders>
          </w:tcPr>
          <w:p w14:paraId="35170D73" w14:textId="77777777" w:rsidR="003A03F2" w:rsidRPr="00FB2CC4" w:rsidRDefault="003A03F2" w:rsidP="00832C5C">
            <w:pPr>
              <w:spacing w:line="240" w:lineRule="auto"/>
              <w:jc w:val="center"/>
              <w:rPr>
                <w:rFonts w:cstheme="majorBidi"/>
                <w:lang w:val="en-GB" w:bidi="fa-IR"/>
              </w:rPr>
            </w:pPr>
            <w:r w:rsidRPr="00FB2CC4">
              <w:rPr>
                <w:rFonts w:cstheme="majorBidi"/>
              </w:rPr>
              <w:t>1-2</w:t>
            </w:r>
          </w:p>
        </w:tc>
        <w:tc>
          <w:tcPr>
            <w:tcW w:w="399" w:type="pct"/>
            <w:tcBorders>
              <w:top w:val="single" w:sz="4" w:space="0" w:color="auto"/>
              <w:left w:val="nil"/>
              <w:bottom w:val="nil"/>
              <w:right w:val="nil"/>
            </w:tcBorders>
          </w:tcPr>
          <w:p w14:paraId="506BC3FA" w14:textId="77777777" w:rsidR="003A03F2" w:rsidRPr="00FB2CC4" w:rsidRDefault="003A03F2" w:rsidP="00832C5C">
            <w:pPr>
              <w:spacing w:line="240" w:lineRule="auto"/>
              <w:jc w:val="center"/>
              <w:rPr>
                <w:rFonts w:cstheme="majorBidi"/>
                <w:lang w:val="en-GB" w:bidi="fa-IR"/>
              </w:rPr>
            </w:pPr>
            <w:r w:rsidRPr="00FB2CC4">
              <w:rPr>
                <w:rFonts w:cstheme="majorBidi"/>
              </w:rPr>
              <w:t>7</w:t>
            </w:r>
          </w:p>
        </w:tc>
        <w:tc>
          <w:tcPr>
            <w:tcW w:w="478" w:type="pct"/>
            <w:tcBorders>
              <w:top w:val="single" w:sz="4" w:space="0" w:color="auto"/>
              <w:left w:val="nil"/>
              <w:bottom w:val="nil"/>
              <w:right w:val="nil"/>
            </w:tcBorders>
          </w:tcPr>
          <w:p w14:paraId="514A276F" w14:textId="77777777" w:rsidR="003A03F2" w:rsidRPr="00FB2CC4" w:rsidRDefault="003A03F2" w:rsidP="00832C5C">
            <w:pPr>
              <w:spacing w:line="240" w:lineRule="auto"/>
              <w:jc w:val="center"/>
              <w:rPr>
                <w:rFonts w:cstheme="majorBidi"/>
                <w:lang w:val="en-GB" w:bidi="fa-IR"/>
              </w:rPr>
            </w:pPr>
            <w:r w:rsidRPr="00FB2CC4">
              <w:rPr>
                <w:rFonts w:cstheme="majorBidi"/>
              </w:rPr>
              <w:t>33</w:t>
            </w:r>
          </w:p>
        </w:tc>
        <w:tc>
          <w:tcPr>
            <w:tcW w:w="716" w:type="pct"/>
            <w:tcBorders>
              <w:top w:val="single" w:sz="4" w:space="0" w:color="auto"/>
              <w:left w:val="nil"/>
              <w:bottom w:val="nil"/>
              <w:right w:val="nil"/>
            </w:tcBorders>
            <w:vAlign w:val="center"/>
          </w:tcPr>
          <w:p w14:paraId="24D7B075" w14:textId="77777777" w:rsidR="003A03F2" w:rsidRPr="00FB2CC4" w:rsidRDefault="003A03F2" w:rsidP="00832C5C">
            <w:pPr>
              <w:spacing w:line="240" w:lineRule="auto"/>
              <w:jc w:val="center"/>
              <w:rPr>
                <w:rFonts w:cstheme="majorBidi"/>
                <w:lang w:val="en-GB" w:bidi="fa-IR"/>
              </w:rPr>
            </w:pPr>
            <w:r w:rsidRPr="00FB2CC4">
              <w:rPr>
                <w:rFonts w:cstheme="majorBidi"/>
              </w:rPr>
              <w:t>3.4706</w:t>
            </w:r>
          </w:p>
        </w:tc>
        <w:tc>
          <w:tcPr>
            <w:tcW w:w="798" w:type="pct"/>
            <w:tcBorders>
              <w:top w:val="single" w:sz="4" w:space="0" w:color="auto"/>
              <w:left w:val="nil"/>
              <w:bottom w:val="nil"/>
              <w:right w:val="nil"/>
            </w:tcBorders>
            <w:vAlign w:val="center"/>
          </w:tcPr>
          <w:p w14:paraId="019937E6" w14:textId="77777777" w:rsidR="003A03F2" w:rsidRPr="00FB2CC4" w:rsidRDefault="003A03F2" w:rsidP="00832C5C">
            <w:pPr>
              <w:spacing w:line="240" w:lineRule="auto"/>
              <w:jc w:val="center"/>
              <w:rPr>
                <w:rFonts w:cstheme="majorBidi"/>
                <w:lang w:val="en-GB" w:bidi="fa-IR"/>
              </w:rPr>
            </w:pPr>
            <w:r w:rsidRPr="00FB2CC4">
              <w:rPr>
                <w:rFonts w:cstheme="majorBidi"/>
              </w:rPr>
              <w:t>1.95</w:t>
            </w:r>
          </w:p>
        </w:tc>
        <w:tc>
          <w:tcPr>
            <w:tcW w:w="956" w:type="pct"/>
            <w:tcBorders>
              <w:top w:val="single" w:sz="4" w:space="0" w:color="auto"/>
              <w:left w:val="nil"/>
              <w:bottom w:val="nil"/>
              <w:right w:val="nil"/>
            </w:tcBorders>
            <w:vAlign w:val="center"/>
          </w:tcPr>
          <w:p w14:paraId="6E02194A" w14:textId="77777777" w:rsidR="003A03F2" w:rsidRPr="00FB2CC4" w:rsidRDefault="003A03F2" w:rsidP="00832C5C">
            <w:pPr>
              <w:spacing w:line="240" w:lineRule="auto"/>
              <w:jc w:val="center"/>
              <w:rPr>
                <w:rFonts w:cstheme="majorBidi"/>
                <w:lang w:val="en-GB" w:bidi="fa-IR"/>
              </w:rPr>
            </w:pPr>
            <w:r w:rsidRPr="00FB2CC4">
              <w:rPr>
                <w:rFonts w:cstheme="majorBidi"/>
              </w:rPr>
              <w:t>1.733333</w:t>
            </w:r>
          </w:p>
        </w:tc>
        <w:tc>
          <w:tcPr>
            <w:tcW w:w="875" w:type="pct"/>
            <w:tcBorders>
              <w:top w:val="single" w:sz="4" w:space="0" w:color="auto"/>
              <w:left w:val="nil"/>
              <w:bottom w:val="nil"/>
              <w:right w:val="nil"/>
            </w:tcBorders>
          </w:tcPr>
          <w:p w14:paraId="61912890" w14:textId="77777777" w:rsidR="003A03F2" w:rsidRPr="00FB2CC4" w:rsidRDefault="003A03F2" w:rsidP="00832C5C">
            <w:pPr>
              <w:spacing w:line="240" w:lineRule="auto"/>
              <w:jc w:val="center"/>
              <w:rPr>
                <w:rFonts w:cstheme="majorBidi"/>
                <w:lang w:val="en-GB" w:bidi="fa-IR"/>
              </w:rPr>
            </w:pPr>
            <w:r w:rsidRPr="00FB2CC4">
              <w:rPr>
                <w:rFonts w:cstheme="majorBidi"/>
              </w:rPr>
              <w:t>4</w:t>
            </w:r>
          </w:p>
        </w:tc>
      </w:tr>
      <w:tr w:rsidR="003A03F2" w:rsidRPr="00FB2CC4" w14:paraId="74E8AB99" w14:textId="77777777" w:rsidTr="00832C5C">
        <w:trPr>
          <w:jc w:val="center"/>
        </w:trPr>
        <w:tc>
          <w:tcPr>
            <w:tcW w:w="300" w:type="pct"/>
            <w:tcBorders>
              <w:top w:val="nil"/>
              <w:left w:val="nil"/>
              <w:bottom w:val="nil"/>
              <w:right w:val="nil"/>
            </w:tcBorders>
            <w:vAlign w:val="bottom"/>
          </w:tcPr>
          <w:p w14:paraId="3393A35F" w14:textId="77777777" w:rsidR="003A03F2" w:rsidRPr="00FB2CC4" w:rsidRDefault="003A03F2" w:rsidP="00832C5C">
            <w:pPr>
              <w:spacing w:line="240" w:lineRule="auto"/>
              <w:jc w:val="center"/>
              <w:rPr>
                <w:rFonts w:cstheme="majorBidi"/>
                <w:lang w:val="en-GB" w:bidi="fa-IR"/>
              </w:rPr>
            </w:pPr>
            <w:r w:rsidRPr="00FB2CC4">
              <w:rPr>
                <w:rFonts w:cstheme="majorBidi"/>
              </w:rPr>
              <w:t>2</w:t>
            </w:r>
          </w:p>
        </w:tc>
        <w:tc>
          <w:tcPr>
            <w:tcW w:w="478" w:type="pct"/>
            <w:tcBorders>
              <w:top w:val="nil"/>
              <w:left w:val="nil"/>
              <w:bottom w:val="nil"/>
              <w:right w:val="nil"/>
            </w:tcBorders>
          </w:tcPr>
          <w:p w14:paraId="41EF41AA" w14:textId="77777777" w:rsidR="003A03F2" w:rsidRPr="00FB2CC4" w:rsidRDefault="003A03F2" w:rsidP="00832C5C">
            <w:pPr>
              <w:spacing w:line="240" w:lineRule="auto"/>
              <w:jc w:val="center"/>
              <w:rPr>
                <w:rFonts w:cstheme="majorBidi"/>
                <w:lang w:val="en-GB" w:bidi="fa-IR"/>
              </w:rPr>
            </w:pPr>
            <w:r w:rsidRPr="00FB2CC4">
              <w:rPr>
                <w:rFonts w:cstheme="majorBidi"/>
              </w:rPr>
              <w:t>0-2</w:t>
            </w:r>
          </w:p>
        </w:tc>
        <w:tc>
          <w:tcPr>
            <w:tcW w:w="399" w:type="pct"/>
            <w:tcBorders>
              <w:top w:val="nil"/>
              <w:left w:val="nil"/>
              <w:bottom w:val="nil"/>
              <w:right w:val="nil"/>
            </w:tcBorders>
          </w:tcPr>
          <w:p w14:paraId="12B6DB8C"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0C113399"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c>
          <w:tcPr>
            <w:tcW w:w="716" w:type="pct"/>
            <w:tcBorders>
              <w:top w:val="nil"/>
              <w:left w:val="nil"/>
              <w:bottom w:val="nil"/>
              <w:right w:val="nil"/>
            </w:tcBorders>
          </w:tcPr>
          <w:p w14:paraId="0AF52EBB" w14:textId="77777777" w:rsidR="003A03F2" w:rsidRPr="00FB2CC4" w:rsidRDefault="003A03F2" w:rsidP="00832C5C">
            <w:pPr>
              <w:spacing w:line="240" w:lineRule="auto"/>
              <w:jc w:val="center"/>
              <w:rPr>
                <w:rFonts w:cstheme="majorBidi"/>
                <w:lang w:val="en-GB" w:bidi="fa-IR"/>
              </w:rPr>
            </w:pPr>
            <w:r w:rsidRPr="00FB2CC4">
              <w:rPr>
                <w:rFonts w:cstheme="majorBidi"/>
              </w:rPr>
              <w:t>10.1396</w:t>
            </w:r>
          </w:p>
        </w:tc>
        <w:tc>
          <w:tcPr>
            <w:tcW w:w="798" w:type="pct"/>
            <w:tcBorders>
              <w:top w:val="nil"/>
              <w:left w:val="nil"/>
              <w:bottom w:val="nil"/>
              <w:right w:val="nil"/>
            </w:tcBorders>
            <w:vAlign w:val="bottom"/>
          </w:tcPr>
          <w:p w14:paraId="7B0E6D9C" w14:textId="77777777" w:rsidR="003A03F2" w:rsidRPr="00FB2CC4" w:rsidRDefault="003A03F2" w:rsidP="00832C5C">
            <w:pPr>
              <w:spacing w:line="240" w:lineRule="auto"/>
              <w:jc w:val="center"/>
              <w:rPr>
                <w:rFonts w:cstheme="majorBidi"/>
                <w:lang w:val="en-GB" w:bidi="fa-IR"/>
              </w:rPr>
            </w:pPr>
            <w:r w:rsidRPr="00FB2CC4">
              <w:rPr>
                <w:rFonts w:cstheme="majorBidi"/>
              </w:rPr>
              <w:t>7.2</w:t>
            </w:r>
          </w:p>
        </w:tc>
        <w:tc>
          <w:tcPr>
            <w:tcW w:w="956" w:type="pct"/>
            <w:tcBorders>
              <w:top w:val="nil"/>
              <w:left w:val="nil"/>
              <w:bottom w:val="nil"/>
              <w:right w:val="nil"/>
            </w:tcBorders>
            <w:vAlign w:val="bottom"/>
          </w:tcPr>
          <w:p w14:paraId="738FE3EB" w14:textId="77777777" w:rsidR="003A03F2" w:rsidRPr="00FB2CC4" w:rsidRDefault="003A03F2" w:rsidP="00832C5C">
            <w:pPr>
              <w:spacing w:line="240" w:lineRule="auto"/>
              <w:jc w:val="center"/>
              <w:rPr>
                <w:rFonts w:cstheme="majorBidi"/>
                <w:lang w:val="en-GB" w:bidi="fa-IR"/>
              </w:rPr>
            </w:pPr>
            <w:r w:rsidRPr="00FB2CC4">
              <w:rPr>
                <w:rFonts w:cstheme="majorBidi"/>
              </w:rPr>
              <w:t>4.430769</w:t>
            </w:r>
          </w:p>
        </w:tc>
        <w:tc>
          <w:tcPr>
            <w:tcW w:w="875" w:type="pct"/>
            <w:tcBorders>
              <w:top w:val="nil"/>
              <w:left w:val="nil"/>
              <w:bottom w:val="nil"/>
              <w:right w:val="nil"/>
            </w:tcBorders>
          </w:tcPr>
          <w:p w14:paraId="72279E16"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r>
      <w:tr w:rsidR="003A03F2" w:rsidRPr="00FB2CC4" w14:paraId="7612471E" w14:textId="77777777" w:rsidTr="00832C5C">
        <w:trPr>
          <w:jc w:val="center"/>
        </w:trPr>
        <w:tc>
          <w:tcPr>
            <w:tcW w:w="300" w:type="pct"/>
            <w:tcBorders>
              <w:top w:val="nil"/>
              <w:left w:val="nil"/>
              <w:bottom w:val="nil"/>
              <w:right w:val="nil"/>
            </w:tcBorders>
            <w:vAlign w:val="bottom"/>
          </w:tcPr>
          <w:p w14:paraId="1D0C054B" w14:textId="77777777" w:rsidR="003A03F2" w:rsidRPr="00FB2CC4" w:rsidRDefault="003A03F2" w:rsidP="00832C5C">
            <w:pPr>
              <w:spacing w:line="240" w:lineRule="auto"/>
              <w:jc w:val="center"/>
              <w:rPr>
                <w:rFonts w:cstheme="majorBidi"/>
                <w:lang w:val="en-GB" w:bidi="fa-IR"/>
              </w:rPr>
            </w:pPr>
            <w:r w:rsidRPr="00FB2CC4">
              <w:rPr>
                <w:rFonts w:cstheme="majorBidi"/>
              </w:rPr>
              <w:t>3</w:t>
            </w:r>
          </w:p>
        </w:tc>
        <w:tc>
          <w:tcPr>
            <w:tcW w:w="478" w:type="pct"/>
            <w:tcBorders>
              <w:top w:val="nil"/>
              <w:left w:val="nil"/>
              <w:bottom w:val="nil"/>
              <w:right w:val="nil"/>
            </w:tcBorders>
          </w:tcPr>
          <w:p w14:paraId="7133D9B2" w14:textId="77777777" w:rsidR="003A03F2" w:rsidRPr="00FB2CC4" w:rsidRDefault="003A03F2" w:rsidP="00832C5C">
            <w:pPr>
              <w:spacing w:line="240" w:lineRule="auto"/>
              <w:jc w:val="center"/>
              <w:rPr>
                <w:rFonts w:cstheme="majorBidi"/>
                <w:lang w:val="en-GB" w:bidi="fa-IR"/>
              </w:rPr>
            </w:pPr>
            <w:r w:rsidRPr="00FB2CC4">
              <w:rPr>
                <w:rFonts w:cstheme="majorBidi"/>
              </w:rPr>
              <w:t>5-1</w:t>
            </w:r>
          </w:p>
        </w:tc>
        <w:tc>
          <w:tcPr>
            <w:tcW w:w="399" w:type="pct"/>
            <w:tcBorders>
              <w:top w:val="nil"/>
              <w:left w:val="nil"/>
              <w:bottom w:val="nil"/>
              <w:right w:val="nil"/>
            </w:tcBorders>
          </w:tcPr>
          <w:p w14:paraId="6D337E7E"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6B88994A" w14:textId="77777777" w:rsidR="003A03F2" w:rsidRPr="00FB2CC4" w:rsidRDefault="003A03F2" w:rsidP="00832C5C">
            <w:pPr>
              <w:spacing w:line="240" w:lineRule="auto"/>
              <w:jc w:val="center"/>
              <w:rPr>
                <w:rFonts w:cstheme="majorBidi"/>
                <w:lang w:val="en-GB" w:bidi="fa-IR"/>
              </w:rPr>
            </w:pPr>
            <w:r w:rsidRPr="00FB2CC4">
              <w:rPr>
                <w:rFonts w:cstheme="majorBidi"/>
              </w:rPr>
              <w:t>47</w:t>
            </w:r>
          </w:p>
        </w:tc>
        <w:tc>
          <w:tcPr>
            <w:tcW w:w="716" w:type="pct"/>
            <w:tcBorders>
              <w:top w:val="nil"/>
              <w:left w:val="nil"/>
              <w:bottom w:val="nil"/>
              <w:right w:val="nil"/>
            </w:tcBorders>
          </w:tcPr>
          <w:p w14:paraId="726D8CEA" w14:textId="77777777" w:rsidR="003A03F2" w:rsidRPr="00FB2CC4" w:rsidRDefault="003A03F2" w:rsidP="00832C5C">
            <w:pPr>
              <w:spacing w:line="240" w:lineRule="auto"/>
              <w:jc w:val="center"/>
              <w:rPr>
                <w:rFonts w:cstheme="majorBidi"/>
                <w:lang w:val="en-GB" w:bidi="fa-IR"/>
              </w:rPr>
            </w:pPr>
            <w:r w:rsidRPr="00FB2CC4">
              <w:rPr>
                <w:rFonts w:cstheme="majorBidi"/>
              </w:rPr>
              <w:t>5.2694</w:t>
            </w:r>
          </w:p>
        </w:tc>
        <w:tc>
          <w:tcPr>
            <w:tcW w:w="798" w:type="pct"/>
            <w:tcBorders>
              <w:top w:val="nil"/>
              <w:left w:val="nil"/>
              <w:bottom w:val="nil"/>
              <w:right w:val="nil"/>
            </w:tcBorders>
            <w:vAlign w:val="bottom"/>
          </w:tcPr>
          <w:p w14:paraId="6FC3CF89" w14:textId="77777777" w:rsidR="003A03F2" w:rsidRPr="00FB2CC4" w:rsidRDefault="003A03F2" w:rsidP="00832C5C">
            <w:pPr>
              <w:spacing w:line="240" w:lineRule="auto"/>
              <w:jc w:val="center"/>
              <w:rPr>
                <w:rFonts w:cstheme="majorBidi"/>
                <w:lang w:val="en-GB" w:bidi="fa-IR"/>
              </w:rPr>
            </w:pPr>
            <w:r w:rsidRPr="00FB2CC4">
              <w:rPr>
                <w:rFonts w:cstheme="majorBidi"/>
              </w:rPr>
              <w:t>4.95</w:t>
            </w:r>
          </w:p>
        </w:tc>
        <w:tc>
          <w:tcPr>
            <w:tcW w:w="956" w:type="pct"/>
            <w:tcBorders>
              <w:top w:val="nil"/>
              <w:left w:val="nil"/>
              <w:bottom w:val="nil"/>
              <w:right w:val="nil"/>
            </w:tcBorders>
            <w:vAlign w:val="bottom"/>
          </w:tcPr>
          <w:p w14:paraId="45FDB594" w14:textId="77777777" w:rsidR="003A03F2" w:rsidRPr="00FB2CC4" w:rsidRDefault="003A03F2" w:rsidP="00832C5C">
            <w:pPr>
              <w:spacing w:line="240" w:lineRule="auto"/>
              <w:jc w:val="center"/>
              <w:rPr>
                <w:rFonts w:cstheme="majorBidi"/>
                <w:lang w:val="en-GB" w:bidi="fa-IR"/>
              </w:rPr>
            </w:pPr>
            <w:r w:rsidRPr="00FB2CC4">
              <w:rPr>
                <w:rFonts w:cstheme="majorBidi"/>
              </w:rPr>
              <w:t>3.046154</w:t>
            </w:r>
          </w:p>
        </w:tc>
        <w:tc>
          <w:tcPr>
            <w:tcW w:w="875" w:type="pct"/>
            <w:tcBorders>
              <w:top w:val="nil"/>
              <w:left w:val="nil"/>
              <w:bottom w:val="nil"/>
              <w:right w:val="nil"/>
            </w:tcBorders>
          </w:tcPr>
          <w:p w14:paraId="312BBD84" w14:textId="77777777" w:rsidR="003A03F2" w:rsidRPr="00FB2CC4" w:rsidRDefault="003A03F2" w:rsidP="00832C5C">
            <w:pPr>
              <w:spacing w:line="240" w:lineRule="auto"/>
              <w:jc w:val="center"/>
              <w:rPr>
                <w:rFonts w:cstheme="majorBidi"/>
                <w:lang w:val="en-GB" w:bidi="fa-IR"/>
              </w:rPr>
            </w:pPr>
            <w:r w:rsidRPr="00FB2CC4">
              <w:rPr>
                <w:rFonts w:cstheme="majorBidi"/>
              </w:rPr>
              <w:t>5</w:t>
            </w:r>
          </w:p>
        </w:tc>
      </w:tr>
      <w:tr w:rsidR="003A03F2" w:rsidRPr="00FB2CC4" w14:paraId="280CC2CC" w14:textId="77777777" w:rsidTr="00832C5C">
        <w:trPr>
          <w:jc w:val="center"/>
        </w:trPr>
        <w:tc>
          <w:tcPr>
            <w:tcW w:w="300" w:type="pct"/>
            <w:tcBorders>
              <w:top w:val="nil"/>
              <w:left w:val="nil"/>
              <w:bottom w:val="nil"/>
              <w:right w:val="nil"/>
            </w:tcBorders>
            <w:vAlign w:val="bottom"/>
          </w:tcPr>
          <w:p w14:paraId="363F45C1" w14:textId="77777777" w:rsidR="003A03F2" w:rsidRPr="00FB2CC4" w:rsidRDefault="003A03F2" w:rsidP="00832C5C">
            <w:pPr>
              <w:spacing w:line="240" w:lineRule="auto"/>
              <w:jc w:val="center"/>
              <w:rPr>
                <w:rFonts w:cstheme="majorBidi"/>
                <w:lang w:val="en-GB" w:bidi="fa-IR"/>
              </w:rPr>
            </w:pPr>
            <w:r w:rsidRPr="00FB2CC4">
              <w:rPr>
                <w:rFonts w:cstheme="majorBidi"/>
              </w:rPr>
              <w:t>4</w:t>
            </w:r>
          </w:p>
        </w:tc>
        <w:tc>
          <w:tcPr>
            <w:tcW w:w="478" w:type="pct"/>
            <w:tcBorders>
              <w:top w:val="nil"/>
              <w:left w:val="nil"/>
              <w:bottom w:val="nil"/>
              <w:right w:val="nil"/>
            </w:tcBorders>
          </w:tcPr>
          <w:p w14:paraId="3463E0B2" w14:textId="77777777" w:rsidR="003A03F2" w:rsidRPr="00FB2CC4" w:rsidRDefault="003A03F2" w:rsidP="00832C5C">
            <w:pPr>
              <w:spacing w:line="240" w:lineRule="auto"/>
              <w:jc w:val="center"/>
              <w:rPr>
                <w:rFonts w:cstheme="majorBidi"/>
                <w:lang w:val="en-GB" w:bidi="fa-IR"/>
              </w:rPr>
            </w:pPr>
            <w:r w:rsidRPr="00FB2CC4">
              <w:rPr>
                <w:rFonts w:cstheme="majorBidi"/>
              </w:rPr>
              <w:t>1-12</w:t>
            </w:r>
          </w:p>
        </w:tc>
        <w:tc>
          <w:tcPr>
            <w:tcW w:w="399" w:type="pct"/>
            <w:tcBorders>
              <w:top w:val="nil"/>
              <w:left w:val="nil"/>
              <w:bottom w:val="nil"/>
              <w:right w:val="nil"/>
            </w:tcBorders>
          </w:tcPr>
          <w:p w14:paraId="76AFCF7F"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51B83C3D" w14:textId="77777777" w:rsidR="003A03F2" w:rsidRPr="00FB2CC4" w:rsidRDefault="003A03F2" w:rsidP="00832C5C">
            <w:pPr>
              <w:spacing w:line="240" w:lineRule="auto"/>
              <w:jc w:val="center"/>
              <w:rPr>
                <w:rFonts w:cstheme="majorBidi"/>
                <w:lang w:val="en-GB" w:bidi="fa-IR"/>
              </w:rPr>
            </w:pPr>
            <w:r w:rsidRPr="00FB2CC4">
              <w:rPr>
                <w:rFonts w:cstheme="majorBidi"/>
              </w:rPr>
              <w:t>51</w:t>
            </w:r>
          </w:p>
        </w:tc>
        <w:tc>
          <w:tcPr>
            <w:tcW w:w="716" w:type="pct"/>
            <w:tcBorders>
              <w:top w:val="nil"/>
              <w:left w:val="nil"/>
              <w:bottom w:val="nil"/>
              <w:right w:val="nil"/>
            </w:tcBorders>
          </w:tcPr>
          <w:p w14:paraId="23EBC8CD" w14:textId="77777777" w:rsidR="003A03F2" w:rsidRPr="00FB2CC4" w:rsidRDefault="003A03F2" w:rsidP="00832C5C">
            <w:pPr>
              <w:spacing w:line="240" w:lineRule="auto"/>
              <w:jc w:val="center"/>
              <w:rPr>
                <w:rFonts w:cstheme="majorBidi"/>
                <w:lang w:val="en-GB" w:bidi="fa-IR"/>
              </w:rPr>
            </w:pPr>
            <w:r w:rsidRPr="00FB2CC4">
              <w:rPr>
                <w:rFonts w:cstheme="majorBidi"/>
              </w:rPr>
              <w:t>9.1104</w:t>
            </w:r>
          </w:p>
        </w:tc>
        <w:tc>
          <w:tcPr>
            <w:tcW w:w="798" w:type="pct"/>
            <w:tcBorders>
              <w:top w:val="nil"/>
              <w:left w:val="nil"/>
              <w:bottom w:val="nil"/>
              <w:right w:val="nil"/>
            </w:tcBorders>
            <w:vAlign w:val="bottom"/>
          </w:tcPr>
          <w:p w14:paraId="278335BE" w14:textId="77777777" w:rsidR="003A03F2" w:rsidRPr="00FB2CC4" w:rsidRDefault="003A03F2" w:rsidP="00832C5C">
            <w:pPr>
              <w:spacing w:line="240" w:lineRule="auto"/>
              <w:jc w:val="center"/>
              <w:rPr>
                <w:rFonts w:cstheme="majorBidi"/>
                <w:lang w:val="en-GB" w:bidi="fa-IR"/>
              </w:rPr>
            </w:pPr>
            <w:r w:rsidRPr="00FB2CC4">
              <w:rPr>
                <w:rFonts w:cstheme="majorBidi"/>
              </w:rPr>
              <w:t>8.4</w:t>
            </w:r>
          </w:p>
        </w:tc>
        <w:tc>
          <w:tcPr>
            <w:tcW w:w="956" w:type="pct"/>
            <w:tcBorders>
              <w:top w:val="nil"/>
              <w:left w:val="nil"/>
              <w:bottom w:val="nil"/>
              <w:right w:val="nil"/>
            </w:tcBorders>
            <w:vAlign w:val="bottom"/>
          </w:tcPr>
          <w:p w14:paraId="6FB1889F" w14:textId="77777777" w:rsidR="003A03F2" w:rsidRPr="00FB2CC4" w:rsidRDefault="003A03F2" w:rsidP="00832C5C">
            <w:pPr>
              <w:spacing w:line="240" w:lineRule="auto"/>
              <w:jc w:val="center"/>
              <w:rPr>
                <w:rFonts w:cstheme="majorBidi"/>
                <w:lang w:val="en-GB" w:bidi="fa-IR"/>
              </w:rPr>
            </w:pPr>
            <w:r w:rsidRPr="00FB2CC4">
              <w:rPr>
                <w:rFonts w:cstheme="majorBidi"/>
              </w:rPr>
              <w:t>5.169231</w:t>
            </w:r>
          </w:p>
        </w:tc>
        <w:tc>
          <w:tcPr>
            <w:tcW w:w="875" w:type="pct"/>
            <w:tcBorders>
              <w:top w:val="nil"/>
              <w:left w:val="nil"/>
              <w:bottom w:val="nil"/>
              <w:right w:val="nil"/>
            </w:tcBorders>
          </w:tcPr>
          <w:p w14:paraId="08D32A5C" w14:textId="77777777" w:rsidR="003A03F2" w:rsidRPr="00FB2CC4" w:rsidRDefault="003A03F2" w:rsidP="00832C5C">
            <w:pPr>
              <w:spacing w:line="240" w:lineRule="auto"/>
              <w:jc w:val="center"/>
              <w:rPr>
                <w:rFonts w:cstheme="majorBidi"/>
                <w:lang w:val="en-GB" w:bidi="fa-IR"/>
              </w:rPr>
            </w:pPr>
            <w:r w:rsidRPr="00FB2CC4">
              <w:rPr>
                <w:rFonts w:cstheme="majorBidi"/>
              </w:rPr>
              <w:t>9</w:t>
            </w:r>
          </w:p>
        </w:tc>
      </w:tr>
      <w:tr w:rsidR="003A03F2" w:rsidRPr="00FB2CC4" w14:paraId="1F99E9FC" w14:textId="77777777" w:rsidTr="00832C5C">
        <w:trPr>
          <w:jc w:val="center"/>
        </w:trPr>
        <w:tc>
          <w:tcPr>
            <w:tcW w:w="300" w:type="pct"/>
            <w:tcBorders>
              <w:top w:val="nil"/>
              <w:left w:val="nil"/>
              <w:bottom w:val="nil"/>
              <w:right w:val="nil"/>
            </w:tcBorders>
            <w:vAlign w:val="bottom"/>
          </w:tcPr>
          <w:p w14:paraId="0C99C881" w14:textId="77777777" w:rsidR="003A03F2" w:rsidRPr="00FB2CC4" w:rsidRDefault="003A03F2" w:rsidP="00832C5C">
            <w:pPr>
              <w:spacing w:line="240" w:lineRule="auto"/>
              <w:jc w:val="center"/>
              <w:rPr>
                <w:rFonts w:cstheme="majorBidi"/>
                <w:lang w:val="en-GB" w:bidi="fa-IR"/>
              </w:rPr>
            </w:pPr>
            <w:r w:rsidRPr="00FB2CC4">
              <w:rPr>
                <w:rFonts w:cstheme="majorBidi"/>
              </w:rPr>
              <w:t>5</w:t>
            </w:r>
          </w:p>
        </w:tc>
        <w:tc>
          <w:tcPr>
            <w:tcW w:w="478" w:type="pct"/>
            <w:tcBorders>
              <w:top w:val="nil"/>
              <w:left w:val="nil"/>
              <w:bottom w:val="nil"/>
              <w:right w:val="nil"/>
            </w:tcBorders>
          </w:tcPr>
          <w:p w14:paraId="02ADBFC7" w14:textId="77777777" w:rsidR="003A03F2" w:rsidRPr="00FB2CC4" w:rsidRDefault="003A03F2" w:rsidP="00832C5C">
            <w:pPr>
              <w:spacing w:line="240" w:lineRule="auto"/>
              <w:jc w:val="center"/>
              <w:rPr>
                <w:rFonts w:cstheme="majorBidi"/>
                <w:lang w:val="en-GB" w:bidi="fa-IR"/>
              </w:rPr>
            </w:pPr>
            <w:r w:rsidRPr="00FB2CC4">
              <w:rPr>
                <w:rFonts w:cstheme="majorBidi"/>
              </w:rPr>
              <w:t>9-2</w:t>
            </w:r>
          </w:p>
        </w:tc>
        <w:tc>
          <w:tcPr>
            <w:tcW w:w="399" w:type="pct"/>
            <w:tcBorders>
              <w:top w:val="nil"/>
              <w:left w:val="nil"/>
              <w:bottom w:val="nil"/>
              <w:right w:val="nil"/>
            </w:tcBorders>
          </w:tcPr>
          <w:p w14:paraId="5EA2F0A2" w14:textId="77777777" w:rsidR="003A03F2" w:rsidRPr="00FB2CC4" w:rsidRDefault="003A03F2" w:rsidP="00832C5C">
            <w:pPr>
              <w:spacing w:line="240" w:lineRule="auto"/>
              <w:jc w:val="center"/>
              <w:rPr>
                <w:rFonts w:cstheme="majorBidi"/>
                <w:lang w:val="en-GB" w:bidi="fa-IR"/>
              </w:rPr>
            </w:pPr>
            <w:r w:rsidRPr="00FB2CC4">
              <w:rPr>
                <w:rFonts w:cstheme="majorBidi"/>
              </w:rPr>
              <w:t>11</w:t>
            </w:r>
          </w:p>
        </w:tc>
        <w:tc>
          <w:tcPr>
            <w:tcW w:w="478" w:type="pct"/>
            <w:tcBorders>
              <w:top w:val="nil"/>
              <w:left w:val="nil"/>
              <w:bottom w:val="nil"/>
              <w:right w:val="nil"/>
            </w:tcBorders>
          </w:tcPr>
          <w:p w14:paraId="2BF671AA" w14:textId="77777777" w:rsidR="003A03F2" w:rsidRPr="00FB2CC4" w:rsidRDefault="003A03F2" w:rsidP="00832C5C">
            <w:pPr>
              <w:spacing w:line="240" w:lineRule="auto"/>
              <w:jc w:val="center"/>
              <w:rPr>
                <w:rFonts w:cstheme="majorBidi"/>
                <w:lang w:val="en-GB" w:bidi="fa-IR"/>
              </w:rPr>
            </w:pPr>
            <w:r w:rsidRPr="00FB2CC4">
              <w:rPr>
                <w:rFonts w:cstheme="majorBidi"/>
              </w:rPr>
              <w:t>44</w:t>
            </w:r>
          </w:p>
        </w:tc>
        <w:tc>
          <w:tcPr>
            <w:tcW w:w="716" w:type="pct"/>
            <w:tcBorders>
              <w:top w:val="nil"/>
              <w:left w:val="nil"/>
              <w:bottom w:val="nil"/>
              <w:right w:val="nil"/>
            </w:tcBorders>
          </w:tcPr>
          <w:p w14:paraId="28734613" w14:textId="77777777" w:rsidR="003A03F2" w:rsidRPr="00FB2CC4" w:rsidRDefault="003A03F2" w:rsidP="00832C5C">
            <w:pPr>
              <w:spacing w:line="240" w:lineRule="auto"/>
              <w:jc w:val="center"/>
              <w:rPr>
                <w:rFonts w:cstheme="majorBidi"/>
                <w:lang w:val="en-GB" w:bidi="fa-IR"/>
              </w:rPr>
            </w:pPr>
            <w:r w:rsidRPr="00FB2CC4">
              <w:rPr>
                <w:rFonts w:cstheme="majorBidi"/>
              </w:rPr>
              <w:t>6.4734</w:t>
            </w:r>
          </w:p>
        </w:tc>
        <w:tc>
          <w:tcPr>
            <w:tcW w:w="798" w:type="pct"/>
            <w:tcBorders>
              <w:top w:val="nil"/>
              <w:left w:val="nil"/>
              <w:bottom w:val="nil"/>
              <w:right w:val="nil"/>
            </w:tcBorders>
            <w:vAlign w:val="bottom"/>
          </w:tcPr>
          <w:p w14:paraId="69540D08" w14:textId="77777777" w:rsidR="003A03F2" w:rsidRPr="00FB2CC4" w:rsidRDefault="003A03F2" w:rsidP="00832C5C">
            <w:pPr>
              <w:spacing w:line="240" w:lineRule="auto"/>
              <w:jc w:val="center"/>
              <w:rPr>
                <w:rFonts w:cstheme="majorBidi"/>
                <w:lang w:val="en-GB" w:bidi="fa-IR"/>
              </w:rPr>
            </w:pPr>
            <w:r w:rsidRPr="00FB2CC4">
              <w:rPr>
                <w:rFonts w:cstheme="majorBidi"/>
              </w:rPr>
              <w:t>2.4</w:t>
            </w:r>
          </w:p>
        </w:tc>
        <w:tc>
          <w:tcPr>
            <w:tcW w:w="956" w:type="pct"/>
            <w:tcBorders>
              <w:top w:val="nil"/>
              <w:left w:val="nil"/>
              <w:bottom w:val="nil"/>
              <w:right w:val="nil"/>
            </w:tcBorders>
            <w:vAlign w:val="bottom"/>
          </w:tcPr>
          <w:p w14:paraId="5884ECB5" w14:textId="77777777" w:rsidR="003A03F2" w:rsidRPr="00FB2CC4" w:rsidRDefault="003A03F2" w:rsidP="00832C5C">
            <w:pPr>
              <w:spacing w:line="240" w:lineRule="auto"/>
              <w:jc w:val="center"/>
              <w:rPr>
                <w:rFonts w:cstheme="majorBidi"/>
                <w:lang w:val="en-GB" w:bidi="fa-IR"/>
              </w:rPr>
            </w:pPr>
            <w:r w:rsidRPr="00FB2CC4">
              <w:rPr>
                <w:rFonts w:cstheme="majorBidi"/>
              </w:rPr>
              <w:t>2.181818</w:t>
            </w:r>
          </w:p>
        </w:tc>
        <w:tc>
          <w:tcPr>
            <w:tcW w:w="875" w:type="pct"/>
            <w:tcBorders>
              <w:top w:val="nil"/>
              <w:left w:val="nil"/>
              <w:bottom w:val="nil"/>
              <w:right w:val="nil"/>
            </w:tcBorders>
          </w:tcPr>
          <w:p w14:paraId="7E79BECE" w14:textId="77777777" w:rsidR="003A03F2" w:rsidRPr="00FB2CC4" w:rsidRDefault="003A03F2" w:rsidP="00832C5C">
            <w:pPr>
              <w:spacing w:line="240" w:lineRule="auto"/>
              <w:jc w:val="center"/>
              <w:rPr>
                <w:rFonts w:cstheme="majorBidi"/>
                <w:lang w:val="en-GB" w:bidi="fa-IR"/>
              </w:rPr>
            </w:pPr>
            <w:r w:rsidRPr="00FB2CC4">
              <w:rPr>
                <w:rFonts w:cstheme="majorBidi"/>
              </w:rPr>
              <w:t>7</w:t>
            </w:r>
          </w:p>
        </w:tc>
      </w:tr>
      <w:tr w:rsidR="003A03F2" w:rsidRPr="00FB2CC4" w14:paraId="2C36B7BC" w14:textId="77777777" w:rsidTr="00832C5C">
        <w:trPr>
          <w:jc w:val="center"/>
        </w:trPr>
        <w:tc>
          <w:tcPr>
            <w:tcW w:w="300" w:type="pct"/>
            <w:tcBorders>
              <w:top w:val="nil"/>
              <w:left w:val="nil"/>
              <w:bottom w:val="nil"/>
              <w:right w:val="nil"/>
            </w:tcBorders>
            <w:vAlign w:val="bottom"/>
          </w:tcPr>
          <w:p w14:paraId="6EB239D7"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c>
          <w:tcPr>
            <w:tcW w:w="478" w:type="pct"/>
            <w:tcBorders>
              <w:top w:val="nil"/>
              <w:left w:val="nil"/>
              <w:bottom w:val="nil"/>
              <w:right w:val="nil"/>
            </w:tcBorders>
          </w:tcPr>
          <w:p w14:paraId="4661F061" w14:textId="77777777" w:rsidR="003A03F2" w:rsidRPr="00FB2CC4" w:rsidRDefault="003A03F2" w:rsidP="00832C5C">
            <w:pPr>
              <w:spacing w:line="240" w:lineRule="auto"/>
              <w:jc w:val="center"/>
              <w:rPr>
                <w:rFonts w:cstheme="majorBidi"/>
                <w:lang w:val="en-GB" w:bidi="fa-IR"/>
              </w:rPr>
            </w:pPr>
            <w:r w:rsidRPr="00FB2CC4">
              <w:rPr>
                <w:rFonts w:cstheme="majorBidi"/>
              </w:rPr>
              <w:t>3-4</w:t>
            </w:r>
          </w:p>
        </w:tc>
        <w:tc>
          <w:tcPr>
            <w:tcW w:w="399" w:type="pct"/>
            <w:tcBorders>
              <w:top w:val="nil"/>
              <w:left w:val="nil"/>
              <w:bottom w:val="nil"/>
              <w:right w:val="nil"/>
            </w:tcBorders>
          </w:tcPr>
          <w:p w14:paraId="364F9C12" w14:textId="77777777" w:rsidR="003A03F2" w:rsidRPr="00FB2CC4" w:rsidRDefault="003A03F2" w:rsidP="00832C5C">
            <w:pPr>
              <w:spacing w:line="240" w:lineRule="auto"/>
              <w:jc w:val="center"/>
              <w:rPr>
                <w:rFonts w:cstheme="majorBidi"/>
                <w:lang w:val="en-GB" w:bidi="fa-IR"/>
              </w:rPr>
            </w:pPr>
            <w:r w:rsidRPr="00FB2CC4">
              <w:rPr>
                <w:rFonts w:cstheme="majorBidi"/>
              </w:rPr>
              <w:t>7</w:t>
            </w:r>
          </w:p>
        </w:tc>
        <w:tc>
          <w:tcPr>
            <w:tcW w:w="478" w:type="pct"/>
            <w:tcBorders>
              <w:top w:val="nil"/>
              <w:left w:val="nil"/>
              <w:bottom w:val="nil"/>
              <w:right w:val="nil"/>
            </w:tcBorders>
          </w:tcPr>
          <w:p w14:paraId="2723286C" w14:textId="77777777" w:rsidR="003A03F2" w:rsidRPr="00FB2CC4" w:rsidRDefault="003A03F2" w:rsidP="00832C5C">
            <w:pPr>
              <w:spacing w:line="240" w:lineRule="auto"/>
              <w:jc w:val="center"/>
              <w:rPr>
                <w:rFonts w:cstheme="majorBidi"/>
                <w:lang w:val="en-GB" w:bidi="fa-IR"/>
              </w:rPr>
            </w:pPr>
            <w:r w:rsidRPr="00FB2CC4">
              <w:rPr>
                <w:rFonts w:cstheme="majorBidi"/>
              </w:rPr>
              <w:t>43</w:t>
            </w:r>
          </w:p>
        </w:tc>
        <w:tc>
          <w:tcPr>
            <w:tcW w:w="716" w:type="pct"/>
            <w:tcBorders>
              <w:top w:val="nil"/>
              <w:left w:val="nil"/>
              <w:bottom w:val="nil"/>
              <w:right w:val="nil"/>
            </w:tcBorders>
          </w:tcPr>
          <w:p w14:paraId="0AD26E76" w14:textId="77777777" w:rsidR="003A03F2" w:rsidRPr="00FB2CC4" w:rsidRDefault="003A03F2" w:rsidP="00832C5C">
            <w:pPr>
              <w:spacing w:line="240" w:lineRule="auto"/>
              <w:jc w:val="center"/>
              <w:rPr>
                <w:rFonts w:cstheme="majorBidi"/>
                <w:lang w:val="en-GB" w:bidi="fa-IR"/>
              </w:rPr>
            </w:pPr>
            <w:r w:rsidRPr="00FB2CC4">
              <w:rPr>
                <w:rFonts w:cstheme="majorBidi"/>
              </w:rPr>
              <w:t>8.1017</w:t>
            </w:r>
          </w:p>
        </w:tc>
        <w:tc>
          <w:tcPr>
            <w:tcW w:w="798" w:type="pct"/>
            <w:tcBorders>
              <w:top w:val="nil"/>
              <w:left w:val="nil"/>
              <w:bottom w:val="nil"/>
              <w:right w:val="nil"/>
            </w:tcBorders>
            <w:vAlign w:val="bottom"/>
          </w:tcPr>
          <w:p w14:paraId="45E45353" w14:textId="77777777" w:rsidR="003A03F2" w:rsidRPr="00FB2CC4" w:rsidRDefault="003A03F2" w:rsidP="00832C5C">
            <w:pPr>
              <w:spacing w:line="240" w:lineRule="auto"/>
              <w:jc w:val="center"/>
              <w:rPr>
                <w:rFonts w:cstheme="majorBidi"/>
                <w:lang w:val="en-GB" w:bidi="fa-IR"/>
              </w:rPr>
            </w:pPr>
            <w:r w:rsidRPr="00FB2CC4">
              <w:rPr>
                <w:rFonts w:cstheme="majorBidi"/>
              </w:rPr>
              <w:t>7.05</w:t>
            </w:r>
          </w:p>
        </w:tc>
        <w:tc>
          <w:tcPr>
            <w:tcW w:w="956" w:type="pct"/>
            <w:tcBorders>
              <w:top w:val="nil"/>
              <w:left w:val="nil"/>
              <w:bottom w:val="nil"/>
              <w:right w:val="nil"/>
            </w:tcBorders>
            <w:vAlign w:val="bottom"/>
          </w:tcPr>
          <w:p w14:paraId="635D624E" w14:textId="77777777" w:rsidR="003A03F2" w:rsidRPr="00FB2CC4" w:rsidRDefault="003A03F2" w:rsidP="00832C5C">
            <w:pPr>
              <w:spacing w:line="240" w:lineRule="auto"/>
              <w:jc w:val="center"/>
              <w:rPr>
                <w:rFonts w:cstheme="majorBidi"/>
                <w:lang w:val="en-GB" w:bidi="fa-IR"/>
              </w:rPr>
            </w:pPr>
            <w:r w:rsidRPr="00FB2CC4">
              <w:rPr>
                <w:rFonts w:cstheme="majorBidi"/>
              </w:rPr>
              <w:t>6.266667</w:t>
            </w:r>
          </w:p>
        </w:tc>
        <w:tc>
          <w:tcPr>
            <w:tcW w:w="875" w:type="pct"/>
            <w:tcBorders>
              <w:top w:val="nil"/>
              <w:left w:val="nil"/>
              <w:bottom w:val="nil"/>
              <w:right w:val="nil"/>
            </w:tcBorders>
          </w:tcPr>
          <w:p w14:paraId="10912B4C" w14:textId="77777777" w:rsidR="003A03F2" w:rsidRPr="00FB2CC4" w:rsidRDefault="003A03F2" w:rsidP="00832C5C">
            <w:pPr>
              <w:spacing w:line="240" w:lineRule="auto"/>
              <w:jc w:val="center"/>
              <w:rPr>
                <w:rFonts w:cstheme="majorBidi"/>
                <w:lang w:val="en-GB" w:bidi="fa-IR"/>
              </w:rPr>
            </w:pPr>
            <w:r w:rsidRPr="00FB2CC4">
              <w:rPr>
                <w:rFonts w:cstheme="majorBidi"/>
              </w:rPr>
              <w:t>7</w:t>
            </w:r>
          </w:p>
        </w:tc>
      </w:tr>
      <w:tr w:rsidR="003A03F2" w:rsidRPr="00FB2CC4" w14:paraId="1F47DFE1" w14:textId="77777777" w:rsidTr="00832C5C">
        <w:trPr>
          <w:jc w:val="center"/>
        </w:trPr>
        <w:tc>
          <w:tcPr>
            <w:tcW w:w="300" w:type="pct"/>
            <w:tcBorders>
              <w:top w:val="nil"/>
              <w:left w:val="nil"/>
              <w:bottom w:val="nil"/>
              <w:right w:val="nil"/>
            </w:tcBorders>
            <w:vAlign w:val="bottom"/>
          </w:tcPr>
          <w:p w14:paraId="4A3378D2" w14:textId="77777777" w:rsidR="003A03F2" w:rsidRPr="00FB2CC4" w:rsidRDefault="003A03F2" w:rsidP="00832C5C">
            <w:pPr>
              <w:spacing w:line="240" w:lineRule="auto"/>
              <w:jc w:val="center"/>
              <w:rPr>
                <w:rFonts w:cstheme="majorBidi"/>
                <w:lang w:val="en-GB" w:bidi="fa-IR"/>
              </w:rPr>
            </w:pPr>
            <w:r w:rsidRPr="00FB2CC4">
              <w:rPr>
                <w:rFonts w:cstheme="majorBidi"/>
              </w:rPr>
              <w:t>7</w:t>
            </w:r>
          </w:p>
        </w:tc>
        <w:tc>
          <w:tcPr>
            <w:tcW w:w="478" w:type="pct"/>
            <w:tcBorders>
              <w:top w:val="nil"/>
              <w:left w:val="nil"/>
              <w:bottom w:val="nil"/>
              <w:right w:val="nil"/>
            </w:tcBorders>
          </w:tcPr>
          <w:p w14:paraId="33AEDBBE" w14:textId="77777777" w:rsidR="003A03F2" w:rsidRPr="00FB2CC4" w:rsidRDefault="003A03F2" w:rsidP="00832C5C">
            <w:pPr>
              <w:spacing w:line="240" w:lineRule="auto"/>
              <w:jc w:val="center"/>
              <w:rPr>
                <w:rFonts w:cstheme="majorBidi"/>
                <w:lang w:val="en-GB" w:bidi="fa-IR"/>
              </w:rPr>
            </w:pPr>
            <w:r w:rsidRPr="00FB2CC4">
              <w:rPr>
                <w:rFonts w:cstheme="majorBidi"/>
              </w:rPr>
              <w:t>3-15</w:t>
            </w:r>
          </w:p>
        </w:tc>
        <w:tc>
          <w:tcPr>
            <w:tcW w:w="399" w:type="pct"/>
            <w:tcBorders>
              <w:top w:val="nil"/>
              <w:left w:val="nil"/>
              <w:bottom w:val="nil"/>
              <w:right w:val="nil"/>
            </w:tcBorders>
          </w:tcPr>
          <w:p w14:paraId="5630DE7D" w14:textId="77777777" w:rsidR="003A03F2" w:rsidRPr="00FB2CC4" w:rsidRDefault="003A03F2" w:rsidP="00832C5C">
            <w:pPr>
              <w:spacing w:line="240" w:lineRule="auto"/>
              <w:jc w:val="center"/>
              <w:rPr>
                <w:rFonts w:cstheme="majorBidi"/>
                <w:lang w:val="en-GB" w:bidi="fa-IR"/>
              </w:rPr>
            </w:pPr>
            <w:r w:rsidRPr="00FB2CC4">
              <w:rPr>
                <w:rFonts w:cstheme="majorBidi"/>
              </w:rPr>
              <w:t>9</w:t>
            </w:r>
          </w:p>
        </w:tc>
        <w:tc>
          <w:tcPr>
            <w:tcW w:w="478" w:type="pct"/>
            <w:tcBorders>
              <w:top w:val="nil"/>
              <w:left w:val="nil"/>
              <w:bottom w:val="nil"/>
              <w:right w:val="nil"/>
            </w:tcBorders>
          </w:tcPr>
          <w:p w14:paraId="2BD452C7" w14:textId="77777777" w:rsidR="003A03F2" w:rsidRPr="00FB2CC4" w:rsidRDefault="003A03F2" w:rsidP="00832C5C">
            <w:pPr>
              <w:spacing w:line="240" w:lineRule="auto"/>
              <w:jc w:val="center"/>
              <w:rPr>
                <w:rFonts w:cstheme="majorBidi"/>
                <w:lang w:val="en-GB" w:bidi="fa-IR"/>
              </w:rPr>
            </w:pPr>
            <w:r w:rsidRPr="00FB2CC4">
              <w:rPr>
                <w:rFonts w:cstheme="majorBidi"/>
              </w:rPr>
              <w:t>5</w:t>
            </w:r>
          </w:p>
        </w:tc>
        <w:tc>
          <w:tcPr>
            <w:tcW w:w="716" w:type="pct"/>
            <w:tcBorders>
              <w:top w:val="nil"/>
              <w:left w:val="nil"/>
              <w:bottom w:val="nil"/>
              <w:right w:val="nil"/>
            </w:tcBorders>
          </w:tcPr>
          <w:p w14:paraId="0B786F51" w14:textId="77777777" w:rsidR="003A03F2" w:rsidRPr="00FB2CC4" w:rsidRDefault="003A03F2" w:rsidP="00832C5C">
            <w:pPr>
              <w:spacing w:line="240" w:lineRule="auto"/>
              <w:jc w:val="center"/>
              <w:rPr>
                <w:rFonts w:cstheme="majorBidi"/>
                <w:lang w:val="en-GB" w:bidi="fa-IR"/>
              </w:rPr>
            </w:pPr>
            <w:r w:rsidRPr="00FB2CC4">
              <w:rPr>
                <w:rFonts w:cstheme="majorBidi"/>
              </w:rPr>
              <w:t>7.8736</w:t>
            </w:r>
          </w:p>
        </w:tc>
        <w:tc>
          <w:tcPr>
            <w:tcW w:w="798" w:type="pct"/>
            <w:tcBorders>
              <w:top w:val="nil"/>
              <w:left w:val="nil"/>
              <w:bottom w:val="nil"/>
              <w:right w:val="nil"/>
            </w:tcBorders>
            <w:vAlign w:val="bottom"/>
          </w:tcPr>
          <w:p w14:paraId="265333CB"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c>
          <w:tcPr>
            <w:tcW w:w="956" w:type="pct"/>
            <w:tcBorders>
              <w:top w:val="nil"/>
              <w:left w:val="nil"/>
              <w:bottom w:val="nil"/>
              <w:right w:val="nil"/>
            </w:tcBorders>
            <w:vAlign w:val="bottom"/>
          </w:tcPr>
          <w:p w14:paraId="60F6C384" w14:textId="77777777" w:rsidR="003A03F2" w:rsidRPr="00FB2CC4" w:rsidRDefault="003A03F2" w:rsidP="00832C5C">
            <w:pPr>
              <w:spacing w:line="240" w:lineRule="auto"/>
              <w:jc w:val="center"/>
              <w:rPr>
                <w:rFonts w:cstheme="majorBidi"/>
                <w:lang w:val="en-GB" w:bidi="fa-IR"/>
              </w:rPr>
            </w:pPr>
            <w:r w:rsidRPr="00FB2CC4">
              <w:rPr>
                <w:rFonts w:cstheme="majorBidi"/>
              </w:rPr>
              <w:t>5.454545</w:t>
            </w:r>
          </w:p>
        </w:tc>
        <w:tc>
          <w:tcPr>
            <w:tcW w:w="875" w:type="pct"/>
            <w:tcBorders>
              <w:top w:val="nil"/>
              <w:left w:val="nil"/>
              <w:bottom w:val="nil"/>
              <w:right w:val="nil"/>
            </w:tcBorders>
          </w:tcPr>
          <w:p w14:paraId="75B797CF" w14:textId="77777777" w:rsidR="003A03F2" w:rsidRPr="00FB2CC4" w:rsidRDefault="003A03F2" w:rsidP="00832C5C">
            <w:pPr>
              <w:spacing w:line="240" w:lineRule="auto"/>
              <w:jc w:val="center"/>
              <w:rPr>
                <w:rFonts w:cstheme="majorBidi"/>
                <w:lang w:val="en-GB" w:bidi="fa-IR"/>
              </w:rPr>
            </w:pPr>
            <w:r w:rsidRPr="00FB2CC4">
              <w:rPr>
                <w:rFonts w:cstheme="majorBidi"/>
              </w:rPr>
              <w:t>8</w:t>
            </w:r>
          </w:p>
        </w:tc>
      </w:tr>
      <w:tr w:rsidR="003A03F2" w:rsidRPr="00FB2CC4" w14:paraId="07215784" w14:textId="77777777" w:rsidTr="00832C5C">
        <w:trPr>
          <w:jc w:val="center"/>
        </w:trPr>
        <w:tc>
          <w:tcPr>
            <w:tcW w:w="300" w:type="pct"/>
            <w:tcBorders>
              <w:top w:val="nil"/>
              <w:left w:val="nil"/>
              <w:bottom w:val="nil"/>
              <w:right w:val="nil"/>
            </w:tcBorders>
            <w:vAlign w:val="bottom"/>
          </w:tcPr>
          <w:p w14:paraId="236481FF" w14:textId="77777777" w:rsidR="003A03F2" w:rsidRPr="00FB2CC4" w:rsidRDefault="003A03F2" w:rsidP="00832C5C">
            <w:pPr>
              <w:spacing w:line="240" w:lineRule="auto"/>
              <w:jc w:val="center"/>
              <w:rPr>
                <w:rFonts w:cstheme="majorBidi"/>
                <w:lang w:val="en-GB" w:bidi="fa-IR"/>
              </w:rPr>
            </w:pPr>
            <w:r w:rsidRPr="00FB2CC4">
              <w:rPr>
                <w:rFonts w:cstheme="majorBidi"/>
              </w:rPr>
              <w:t>8</w:t>
            </w:r>
          </w:p>
        </w:tc>
        <w:tc>
          <w:tcPr>
            <w:tcW w:w="478" w:type="pct"/>
            <w:tcBorders>
              <w:top w:val="nil"/>
              <w:left w:val="nil"/>
              <w:bottom w:val="nil"/>
              <w:right w:val="nil"/>
            </w:tcBorders>
          </w:tcPr>
          <w:p w14:paraId="61DBE382" w14:textId="77777777" w:rsidR="003A03F2" w:rsidRPr="00FB2CC4" w:rsidRDefault="003A03F2" w:rsidP="00832C5C">
            <w:pPr>
              <w:spacing w:line="240" w:lineRule="auto"/>
              <w:jc w:val="center"/>
              <w:rPr>
                <w:rFonts w:cstheme="majorBidi"/>
                <w:lang w:val="en-GB" w:bidi="fa-IR"/>
              </w:rPr>
            </w:pPr>
            <w:r w:rsidRPr="00FB2CC4">
              <w:rPr>
                <w:rFonts w:cstheme="majorBidi"/>
              </w:rPr>
              <w:t>7-4</w:t>
            </w:r>
          </w:p>
        </w:tc>
        <w:tc>
          <w:tcPr>
            <w:tcW w:w="399" w:type="pct"/>
            <w:tcBorders>
              <w:top w:val="nil"/>
              <w:left w:val="nil"/>
              <w:bottom w:val="nil"/>
              <w:right w:val="nil"/>
            </w:tcBorders>
          </w:tcPr>
          <w:p w14:paraId="4BB3E431" w14:textId="77777777" w:rsidR="003A03F2" w:rsidRPr="00FB2CC4" w:rsidRDefault="003A03F2" w:rsidP="00832C5C">
            <w:pPr>
              <w:spacing w:line="240" w:lineRule="auto"/>
              <w:jc w:val="center"/>
              <w:rPr>
                <w:rFonts w:cstheme="majorBidi"/>
                <w:lang w:val="en-GB" w:bidi="fa-IR"/>
              </w:rPr>
            </w:pPr>
            <w:r w:rsidRPr="00FB2CC4">
              <w:rPr>
                <w:rFonts w:cstheme="majorBidi"/>
              </w:rPr>
              <w:t>11</w:t>
            </w:r>
          </w:p>
        </w:tc>
        <w:tc>
          <w:tcPr>
            <w:tcW w:w="478" w:type="pct"/>
            <w:tcBorders>
              <w:top w:val="nil"/>
              <w:left w:val="nil"/>
              <w:bottom w:val="nil"/>
              <w:right w:val="nil"/>
            </w:tcBorders>
          </w:tcPr>
          <w:p w14:paraId="4F461034"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c>
          <w:tcPr>
            <w:tcW w:w="716" w:type="pct"/>
            <w:tcBorders>
              <w:top w:val="nil"/>
              <w:left w:val="nil"/>
              <w:bottom w:val="nil"/>
              <w:right w:val="nil"/>
            </w:tcBorders>
          </w:tcPr>
          <w:p w14:paraId="4DE88404" w14:textId="77777777" w:rsidR="003A03F2" w:rsidRPr="00FB2CC4" w:rsidRDefault="003A03F2" w:rsidP="00832C5C">
            <w:pPr>
              <w:spacing w:line="240" w:lineRule="auto"/>
              <w:jc w:val="center"/>
              <w:rPr>
                <w:rFonts w:cstheme="majorBidi"/>
                <w:lang w:val="en-GB" w:bidi="fa-IR"/>
              </w:rPr>
            </w:pPr>
            <w:r w:rsidRPr="00FB2CC4">
              <w:rPr>
                <w:rFonts w:cstheme="majorBidi"/>
              </w:rPr>
              <w:t>3.1863</w:t>
            </w:r>
          </w:p>
        </w:tc>
        <w:tc>
          <w:tcPr>
            <w:tcW w:w="798" w:type="pct"/>
            <w:tcBorders>
              <w:top w:val="nil"/>
              <w:left w:val="nil"/>
              <w:bottom w:val="nil"/>
              <w:right w:val="nil"/>
            </w:tcBorders>
            <w:vAlign w:val="bottom"/>
          </w:tcPr>
          <w:p w14:paraId="6C1D6138" w14:textId="77777777" w:rsidR="003A03F2" w:rsidRPr="00FB2CC4" w:rsidRDefault="003A03F2" w:rsidP="00832C5C">
            <w:pPr>
              <w:spacing w:line="240" w:lineRule="auto"/>
              <w:jc w:val="center"/>
              <w:rPr>
                <w:rFonts w:cstheme="majorBidi"/>
                <w:lang w:val="en-GB" w:bidi="fa-IR"/>
              </w:rPr>
            </w:pPr>
            <w:r w:rsidRPr="00FB2CC4">
              <w:rPr>
                <w:rFonts w:cstheme="majorBidi"/>
              </w:rPr>
              <w:t>1.92</w:t>
            </w:r>
          </w:p>
        </w:tc>
        <w:tc>
          <w:tcPr>
            <w:tcW w:w="956" w:type="pct"/>
            <w:tcBorders>
              <w:top w:val="nil"/>
              <w:left w:val="nil"/>
              <w:bottom w:val="nil"/>
              <w:right w:val="nil"/>
            </w:tcBorders>
            <w:vAlign w:val="bottom"/>
          </w:tcPr>
          <w:p w14:paraId="3E27A465" w14:textId="77777777" w:rsidR="003A03F2" w:rsidRPr="00FB2CC4" w:rsidRDefault="003A03F2" w:rsidP="00832C5C">
            <w:pPr>
              <w:spacing w:line="240" w:lineRule="auto"/>
              <w:jc w:val="center"/>
              <w:rPr>
                <w:rFonts w:cstheme="majorBidi"/>
                <w:lang w:val="en-GB" w:bidi="fa-IR"/>
              </w:rPr>
            </w:pPr>
            <w:r w:rsidRPr="00FB2CC4">
              <w:rPr>
                <w:rFonts w:cstheme="majorBidi"/>
              </w:rPr>
              <w:t>1.745455</w:t>
            </w:r>
          </w:p>
        </w:tc>
        <w:tc>
          <w:tcPr>
            <w:tcW w:w="875" w:type="pct"/>
            <w:tcBorders>
              <w:top w:val="nil"/>
              <w:left w:val="nil"/>
              <w:bottom w:val="nil"/>
              <w:right w:val="nil"/>
            </w:tcBorders>
          </w:tcPr>
          <w:p w14:paraId="11DA84B2" w14:textId="77777777" w:rsidR="003A03F2" w:rsidRPr="00FB2CC4" w:rsidRDefault="003A03F2" w:rsidP="00832C5C">
            <w:pPr>
              <w:spacing w:line="240" w:lineRule="auto"/>
              <w:jc w:val="center"/>
              <w:rPr>
                <w:rFonts w:cstheme="majorBidi"/>
                <w:lang w:val="en-GB" w:bidi="fa-IR"/>
              </w:rPr>
            </w:pPr>
            <w:r w:rsidRPr="00FB2CC4">
              <w:rPr>
                <w:rFonts w:cstheme="majorBidi"/>
              </w:rPr>
              <w:t>4</w:t>
            </w:r>
          </w:p>
        </w:tc>
      </w:tr>
      <w:tr w:rsidR="003A03F2" w:rsidRPr="00FB2CC4" w14:paraId="6F1E559C" w14:textId="77777777" w:rsidTr="00832C5C">
        <w:trPr>
          <w:jc w:val="center"/>
        </w:trPr>
        <w:tc>
          <w:tcPr>
            <w:tcW w:w="300" w:type="pct"/>
            <w:tcBorders>
              <w:top w:val="nil"/>
              <w:left w:val="nil"/>
              <w:bottom w:val="nil"/>
              <w:right w:val="nil"/>
            </w:tcBorders>
            <w:vAlign w:val="bottom"/>
          </w:tcPr>
          <w:p w14:paraId="252714EF" w14:textId="77777777" w:rsidR="003A03F2" w:rsidRPr="00FB2CC4" w:rsidRDefault="003A03F2" w:rsidP="00832C5C">
            <w:pPr>
              <w:spacing w:line="240" w:lineRule="auto"/>
              <w:jc w:val="center"/>
              <w:rPr>
                <w:rFonts w:cstheme="majorBidi"/>
                <w:lang w:val="en-GB" w:bidi="fa-IR"/>
              </w:rPr>
            </w:pPr>
            <w:r w:rsidRPr="00FB2CC4">
              <w:rPr>
                <w:rFonts w:cstheme="majorBidi"/>
              </w:rPr>
              <w:t>9</w:t>
            </w:r>
          </w:p>
        </w:tc>
        <w:tc>
          <w:tcPr>
            <w:tcW w:w="478" w:type="pct"/>
            <w:tcBorders>
              <w:top w:val="nil"/>
              <w:left w:val="nil"/>
              <w:bottom w:val="nil"/>
              <w:right w:val="nil"/>
            </w:tcBorders>
          </w:tcPr>
          <w:p w14:paraId="675ACE38" w14:textId="77777777" w:rsidR="003A03F2" w:rsidRPr="00FB2CC4" w:rsidRDefault="003A03F2" w:rsidP="00832C5C">
            <w:pPr>
              <w:spacing w:line="240" w:lineRule="auto"/>
              <w:jc w:val="center"/>
              <w:rPr>
                <w:rFonts w:cstheme="majorBidi"/>
                <w:lang w:val="en-GB" w:bidi="fa-IR"/>
              </w:rPr>
            </w:pPr>
            <w:r w:rsidRPr="00FB2CC4">
              <w:rPr>
                <w:rFonts w:cstheme="majorBidi"/>
              </w:rPr>
              <w:t>4-9</w:t>
            </w:r>
          </w:p>
        </w:tc>
        <w:tc>
          <w:tcPr>
            <w:tcW w:w="399" w:type="pct"/>
            <w:tcBorders>
              <w:top w:val="nil"/>
              <w:left w:val="nil"/>
              <w:bottom w:val="nil"/>
              <w:right w:val="nil"/>
            </w:tcBorders>
          </w:tcPr>
          <w:p w14:paraId="21A6196E" w14:textId="77777777" w:rsidR="003A03F2" w:rsidRPr="00FB2CC4" w:rsidRDefault="003A03F2" w:rsidP="00832C5C">
            <w:pPr>
              <w:spacing w:line="240" w:lineRule="auto"/>
              <w:jc w:val="center"/>
              <w:rPr>
                <w:rFonts w:cstheme="majorBidi"/>
                <w:lang w:val="en-GB" w:bidi="fa-IR"/>
              </w:rPr>
            </w:pPr>
            <w:r w:rsidRPr="00FB2CC4">
              <w:rPr>
                <w:rFonts w:cstheme="majorBidi"/>
              </w:rPr>
              <w:t>14</w:t>
            </w:r>
          </w:p>
        </w:tc>
        <w:tc>
          <w:tcPr>
            <w:tcW w:w="478" w:type="pct"/>
            <w:tcBorders>
              <w:top w:val="nil"/>
              <w:left w:val="nil"/>
              <w:bottom w:val="nil"/>
              <w:right w:val="nil"/>
            </w:tcBorders>
          </w:tcPr>
          <w:p w14:paraId="7C2A57B1"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c>
          <w:tcPr>
            <w:tcW w:w="716" w:type="pct"/>
            <w:tcBorders>
              <w:top w:val="nil"/>
              <w:left w:val="nil"/>
              <w:bottom w:val="nil"/>
              <w:right w:val="nil"/>
            </w:tcBorders>
          </w:tcPr>
          <w:p w14:paraId="7F730D1E" w14:textId="77777777" w:rsidR="003A03F2" w:rsidRPr="00FB2CC4" w:rsidRDefault="003A03F2" w:rsidP="00832C5C">
            <w:pPr>
              <w:spacing w:line="240" w:lineRule="auto"/>
              <w:jc w:val="center"/>
              <w:rPr>
                <w:rFonts w:cstheme="majorBidi"/>
                <w:lang w:val="en-GB" w:bidi="fa-IR"/>
              </w:rPr>
            </w:pPr>
            <w:r w:rsidRPr="00FB2CC4">
              <w:rPr>
                <w:rFonts w:cstheme="majorBidi"/>
              </w:rPr>
              <w:t>10.1989</w:t>
            </w:r>
          </w:p>
        </w:tc>
        <w:tc>
          <w:tcPr>
            <w:tcW w:w="798" w:type="pct"/>
            <w:tcBorders>
              <w:top w:val="nil"/>
              <w:left w:val="nil"/>
              <w:bottom w:val="nil"/>
              <w:right w:val="nil"/>
            </w:tcBorders>
            <w:vAlign w:val="bottom"/>
          </w:tcPr>
          <w:p w14:paraId="7BCB46C9" w14:textId="77777777" w:rsidR="003A03F2" w:rsidRPr="00FB2CC4" w:rsidRDefault="003A03F2" w:rsidP="00832C5C">
            <w:pPr>
              <w:spacing w:line="240" w:lineRule="auto"/>
              <w:jc w:val="center"/>
              <w:rPr>
                <w:rFonts w:cstheme="majorBidi"/>
                <w:lang w:val="en-GB" w:bidi="fa-IR"/>
              </w:rPr>
            </w:pPr>
            <w:r w:rsidRPr="00FB2CC4">
              <w:rPr>
                <w:rFonts w:cstheme="majorBidi"/>
              </w:rPr>
              <w:t>7.05</w:t>
            </w:r>
          </w:p>
        </w:tc>
        <w:tc>
          <w:tcPr>
            <w:tcW w:w="956" w:type="pct"/>
            <w:tcBorders>
              <w:top w:val="nil"/>
              <w:left w:val="nil"/>
              <w:bottom w:val="nil"/>
              <w:right w:val="nil"/>
            </w:tcBorders>
            <w:vAlign w:val="bottom"/>
          </w:tcPr>
          <w:p w14:paraId="406775D8" w14:textId="77777777" w:rsidR="003A03F2" w:rsidRPr="00FB2CC4" w:rsidRDefault="003A03F2" w:rsidP="00832C5C">
            <w:pPr>
              <w:spacing w:line="240" w:lineRule="auto"/>
              <w:jc w:val="center"/>
              <w:rPr>
                <w:rFonts w:cstheme="majorBidi"/>
                <w:lang w:val="en-GB" w:bidi="fa-IR"/>
              </w:rPr>
            </w:pPr>
            <w:r w:rsidRPr="00FB2CC4">
              <w:rPr>
                <w:rFonts w:cstheme="majorBidi"/>
              </w:rPr>
              <w:t>4.338462</w:t>
            </w:r>
          </w:p>
        </w:tc>
        <w:tc>
          <w:tcPr>
            <w:tcW w:w="875" w:type="pct"/>
            <w:tcBorders>
              <w:top w:val="nil"/>
              <w:left w:val="nil"/>
              <w:bottom w:val="nil"/>
              <w:right w:val="nil"/>
            </w:tcBorders>
          </w:tcPr>
          <w:p w14:paraId="5C20BDCD"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r>
      <w:tr w:rsidR="003A03F2" w:rsidRPr="00FB2CC4" w14:paraId="2C0D72A2" w14:textId="77777777" w:rsidTr="00832C5C">
        <w:trPr>
          <w:jc w:val="center"/>
        </w:trPr>
        <w:tc>
          <w:tcPr>
            <w:tcW w:w="300" w:type="pct"/>
            <w:tcBorders>
              <w:top w:val="nil"/>
              <w:left w:val="nil"/>
              <w:bottom w:val="nil"/>
              <w:right w:val="nil"/>
            </w:tcBorders>
            <w:vAlign w:val="bottom"/>
          </w:tcPr>
          <w:p w14:paraId="79C73056"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c>
          <w:tcPr>
            <w:tcW w:w="478" w:type="pct"/>
            <w:tcBorders>
              <w:top w:val="nil"/>
              <w:left w:val="nil"/>
              <w:bottom w:val="nil"/>
              <w:right w:val="nil"/>
            </w:tcBorders>
          </w:tcPr>
          <w:p w14:paraId="69965E62" w14:textId="77777777" w:rsidR="003A03F2" w:rsidRPr="00FB2CC4" w:rsidRDefault="003A03F2" w:rsidP="00832C5C">
            <w:pPr>
              <w:spacing w:line="240" w:lineRule="auto"/>
              <w:jc w:val="center"/>
              <w:rPr>
                <w:rFonts w:cstheme="majorBidi"/>
                <w:lang w:val="en-GB" w:bidi="fa-IR"/>
              </w:rPr>
            </w:pPr>
            <w:r w:rsidRPr="00FB2CC4">
              <w:rPr>
                <w:rFonts w:cstheme="majorBidi"/>
              </w:rPr>
              <w:t>10-5</w:t>
            </w:r>
          </w:p>
        </w:tc>
        <w:tc>
          <w:tcPr>
            <w:tcW w:w="399" w:type="pct"/>
            <w:tcBorders>
              <w:top w:val="nil"/>
              <w:left w:val="nil"/>
              <w:bottom w:val="nil"/>
              <w:right w:val="nil"/>
            </w:tcBorders>
          </w:tcPr>
          <w:p w14:paraId="48AFBB47" w14:textId="77777777" w:rsidR="003A03F2" w:rsidRPr="00FB2CC4" w:rsidRDefault="003A03F2" w:rsidP="00832C5C">
            <w:pPr>
              <w:spacing w:line="240" w:lineRule="auto"/>
              <w:jc w:val="center"/>
              <w:rPr>
                <w:rFonts w:cstheme="majorBidi"/>
                <w:lang w:val="en-GB" w:bidi="fa-IR"/>
              </w:rPr>
            </w:pPr>
            <w:r w:rsidRPr="00FB2CC4">
              <w:rPr>
                <w:rFonts w:cstheme="majorBidi"/>
              </w:rPr>
              <w:t>14</w:t>
            </w:r>
          </w:p>
        </w:tc>
        <w:tc>
          <w:tcPr>
            <w:tcW w:w="478" w:type="pct"/>
            <w:tcBorders>
              <w:top w:val="nil"/>
              <w:left w:val="nil"/>
              <w:bottom w:val="nil"/>
              <w:right w:val="nil"/>
            </w:tcBorders>
          </w:tcPr>
          <w:p w14:paraId="18B07F4B" w14:textId="77777777" w:rsidR="003A03F2" w:rsidRPr="00FB2CC4" w:rsidRDefault="003A03F2" w:rsidP="00832C5C">
            <w:pPr>
              <w:spacing w:line="240" w:lineRule="auto"/>
              <w:jc w:val="center"/>
              <w:rPr>
                <w:rFonts w:cstheme="majorBidi"/>
                <w:lang w:val="en-GB" w:bidi="fa-IR"/>
              </w:rPr>
            </w:pPr>
            <w:r w:rsidRPr="00FB2CC4">
              <w:rPr>
                <w:rFonts w:cstheme="majorBidi"/>
              </w:rPr>
              <w:t>14</w:t>
            </w:r>
          </w:p>
        </w:tc>
        <w:tc>
          <w:tcPr>
            <w:tcW w:w="716" w:type="pct"/>
            <w:tcBorders>
              <w:top w:val="nil"/>
              <w:left w:val="nil"/>
              <w:bottom w:val="nil"/>
              <w:right w:val="nil"/>
            </w:tcBorders>
          </w:tcPr>
          <w:p w14:paraId="46101452" w14:textId="77777777" w:rsidR="003A03F2" w:rsidRPr="00FB2CC4" w:rsidRDefault="003A03F2" w:rsidP="00832C5C">
            <w:pPr>
              <w:spacing w:line="240" w:lineRule="auto"/>
              <w:jc w:val="center"/>
              <w:rPr>
                <w:rFonts w:cstheme="majorBidi"/>
                <w:lang w:val="en-GB" w:bidi="fa-IR"/>
              </w:rPr>
            </w:pPr>
            <w:r w:rsidRPr="00FB2CC4">
              <w:rPr>
                <w:rFonts w:cstheme="majorBidi"/>
              </w:rPr>
              <w:t>13.3933</w:t>
            </w:r>
          </w:p>
        </w:tc>
        <w:tc>
          <w:tcPr>
            <w:tcW w:w="798" w:type="pct"/>
            <w:tcBorders>
              <w:top w:val="nil"/>
              <w:left w:val="nil"/>
              <w:bottom w:val="nil"/>
              <w:right w:val="nil"/>
            </w:tcBorders>
            <w:vAlign w:val="bottom"/>
          </w:tcPr>
          <w:p w14:paraId="71E870D7" w14:textId="77777777" w:rsidR="003A03F2" w:rsidRPr="00FB2CC4" w:rsidRDefault="003A03F2" w:rsidP="00832C5C">
            <w:pPr>
              <w:spacing w:line="240" w:lineRule="auto"/>
              <w:jc w:val="center"/>
              <w:rPr>
                <w:rFonts w:cstheme="majorBidi"/>
                <w:lang w:val="en-GB" w:bidi="fa-IR"/>
              </w:rPr>
            </w:pPr>
            <w:r w:rsidRPr="00FB2CC4">
              <w:rPr>
                <w:rFonts w:cstheme="majorBidi"/>
              </w:rPr>
              <w:t>10.35</w:t>
            </w:r>
          </w:p>
        </w:tc>
        <w:tc>
          <w:tcPr>
            <w:tcW w:w="956" w:type="pct"/>
            <w:tcBorders>
              <w:top w:val="nil"/>
              <w:left w:val="nil"/>
              <w:bottom w:val="nil"/>
              <w:right w:val="nil"/>
            </w:tcBorders>
            <w:vAlign w:val="bottom"/>
          </w:tcPr>
          <w:p w14:paraId="7D3DED40" w14:textId="77777777" w:rsidR="003A03F2" w:rsidRPr="00FB2CC4" w:rsidRDefault="003A03F2" w:rsidP="00832C5C">
            <w:pPr>
              <w:spacing w:line="240" w:lineRule="auto"/>
              <w:jc w:val="center"/>
              <w:rPr>
                <w:rFonts w:cstheme="majorBidi"/>
                <w:lang w:val="en-GB" w:bidi="fa-IR"/>
              </w:rPr>
            </w:pPr>
            <w:r w:rsidRPr="00FB2CC4">
              <w:rPr>
                <w:rFonts w:cstheme="majorBidi"/>
              </w:rPr>
              <w:t>6.369231</w:t>
            </w:r>
          </w:p>
        </w:tc>
        <w:tc>
          <w:tcPr>
            <w:tcW w:w="875" w:type="pct"/>
            <w:tcBorders>
              <w:top w:val="nil"/>
              <w:left w:val="nil"/>
              <w:bottom w:val="nil"/>
              <w:right w:val="nil"/>
            </w:tcBorders>
          </w:tcPr>
          <w:p w14:paraId="4BC3A7E9"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r>
      <w:tr w:rsidR="003A03F2" w:rsidRPr="00FB2CC4" w14:paraId="16E3C7B6" w14:textId="77777777" w:rsidTr="00832C5C">
        <w:trPr>
          <w:jc w:val="center"/>
        </w:trPr>
        <w:tc>
          <w:tcPr>
            <w:tcW w:w="300" w:type="pct"/>
            <w:tcBorders>
              <w:top w:val="nil"/>
              <w:left w:val="nil"/>
              <w:bottom w:val="nil"/>
              <w:right w:val="nil"/>
            </w:tcBorders>
            <w:vAlign w:val="bottom"/>
          </w:tcPr>
          <w:p w14:paraId="1AF3744A" w14:textId="77777777" w:rsidR="003A03F2" w:rsidRPr="00FB2CC4" w:rsidRDefault="003A03F2" w:rsidP="00832C5C">
            <w:pPr>
              <w:spacing w:line="240" w:lineRule="auto"/>
              <w:jc w:val="center"/>
              <w:rPr>
                <w:rFonts w:cstheme="majorBidi"/>
                <w:lang w:val="en-GB" w:bidi="fa-IR"/>
              </w:rPr>
            </w:pPr>
            <w:r w:rsidRPr="00FB2CC4">
              <w:rPr>
                <w:rFonts w:cstheme="majorBidi"/>
              </w:rPr>
              <w:t>11</w:t>
            </w:r>
          </w:p>
        </w:tc>
        <w:tc>
          <w:tcPr>
            <w:tcW w:w="478" w:type="pct"/>
            <w:tcBorders>
              <w:top w:val="nil"/>
              <w:left w:val="nil"/>
              <w:bottom w:val="nil"/>
              <w:right w:val="nil"/>
            </w:tcBorders>
          </w:tcPr>
          <w:p w14:paraId="08C100A5" w14:textId="77777777" w:rsidR="003A03F2" w:rsidRPr="00FB2CC4" w:rsidRDefault="003A03F2" w:rsidP="00832C5C">
            <w:pPr>
              <w:spacing w:line="240" w:lineRule="auto"/>
              <w:jc w:val="center"/>
              <w:rPr>
                <w:rFonts w:cstheme="majorBidi"/>
                <w:lang w:val="en-GB" w:bidi="fa-IR"/>
              </w:rPr>
            </w:pPr>
            <w:r w:rsidRPr="00FB2CC4">
              <w:rPr>
                <w:rFonts w:cstheme="majorBidi"/>
              </w:rPr>
              <w:t>9-6</w:t>
            </w:r>
          </w:p>
        </w:tc>
        <w:tc>
          <w:tcPr>
            <w:tcW w:w="399" w:type="pct"/>
            <w:tcBorders>
              <w:top w:val="nil"/>
              <w:left w:val="nil"/>
              <w:bottom w:val="nil"/>
              <w:right w:val="nil"/>
            </w:tcBorders>
          </w:tcPr>
          <w:p w14:paraId="6F427189"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630A8C6E"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c>
          <w:tcPr>
            <w:tcW w:w="716" w:type="pct"/>
            <w:tcBorders>
              <w:top w:val="nil"/>
              <w:left w:val="nil"/>
              <w:bottom w:val="nil"/>
              <w:right w:val="nil"/>
            </w:tcBorders>
          </w:tcPr>
          <w:p w14:paraId="26BA34F3" w14:textId="77777777" w:rsidR="003A03F2" w:rsidRPr="00FB2CC4" w:rsidRDefault="003A03F2" w:rsidP="00832C5C">
            <w:pPr>
              <w:spacing w:line="240" w:lineRule="auto"/>
              <w:jc w:val="center"/>
              <w:rPr>
                <w:rFonts w:cstheme="majorBidi"/>
                <w:lang w:val="en-GB" w:bidi="fa-IR"/>
              </w:rPr>
            </w:pPr>
            <w:r w:rsidRPr="00FB2CC4">
              <w:rPr>
                <w:rFonts w:cstheme="majorBidi"/>
              </w:rPr>
              <w:t>11.211</w:t>
            </w:r>
          </w:p>
        </w:tc>
        <w:tc>
          <w:tcPr>
            <w:tcW w:w="798" w:type="pct"/>
            <w:tcBorders>
              <w:top w:val="nil"/>
              <w:left w:val="nil"/>
              <w:bottom w:val="nil"/>
              <w:right w:val="nil"/>
            </w:tcBorders>
            <w:vAlign w:val="bottom"/>
          </w:tcPr>
          <w:p w14:paraId="508E11B6" w14:textId="77777777" w:rsidR="003A03F2" w:rsidRPr="00FB2CC4" w:rsidRDefault="003A03F2" w:rsidP="00832C5C">
            <w:pPr>
              <w:spacing w:line="240" w:lineRule="auto"/>
              <w:jc w:val="center"/>
              <w:rPr>
                <w:rFonts w:cstheme="majorBidi"/>
                <w:lang w:val="en-GB" w:bidi="fa-IR"/>
              </w:rPr>
            </w:pPr>
            <w:r w:rsidRPr="00FB2CC4">
              <w:rPr>
                <w:rFonts w:cstheme="majorBidi"/>
              </w:rPr>
              <w:t>8.85</w:t>
            </w:r>
          </w:p>
        </w:tc>
        <w:tc>
          <w:tcPr>
            <w:tcW w:w="956" w:type="pct"/>
            <w:tcBorders>
              <w:top w:val="nil"/>
              <w:left w:val="nil"/>
              <w:bottom w:val="nil"/>
              <w:right w:val="nil"/>
            </w:tcBorders>
            <w:vAlign w:val="bottom"/>
          </w:tcPr>
          <w:p w14:paraId="754A5F3C" w14:textId="77777777" w:rsidR="003A03F2" w:rsidRPr="00FB2CC4" w:rsidRDefault="003A03F2" w:rsidP="00832C5C">
            <w:pPr>
              <w:spacing w:line="240" w:lineRule="auto"/>
              <w:jc w:val="center"/>
              <w:rPr>
                <w:rFonts w:cstheme="majorBidi"/>
                <w:lang w:val="en-GB" w:bidi="fa-IR"/>
              </w:rPr>
            </w:pPr>
            <w:r w:rsidRPr="00FB2CC4">
              <w:rPr>
                <w:rFonts w:cstheme="majorBidi"/>
              </w:rPr>
              <w:t>5.446154</w:t>
            </w:r>
          </w:p>
        </w:tc>
        <w:tc>
          <w:tcPr>
            <w:tcW w:w="875" w:type="pct"/>
            <w:tcBorders>
              <w:top w:val="nil"/>
              <w:left w:val="nil"/>
              <w:bottom w:val="nil"/>
              <w:right w:val="nil"/>
            </w:tcBorders>
          </w:tcPr>
          <w:p w14:paraId="4134851F" w14:textId="77777777" w:rsidR="003A03F2" w:rsidRPr="00FB2CC4" w:rsidRDefault="003A03F2" w:rsidP="00832C5C">
            <w:pPr>
              <w:spacing w:line="240" w:lineRule="auto"/>
              <w:jc w:val="center"/>
              <w:rPr>
                <w:rFonts w:cstheme="majorBidi"/>
                <w:lang w:val="en-GB" w:bidi="fa-IR"/>
              </w:rPr>
            </w:pPr>
            <w:r w:rsidRPr="00FB2CC4">
              <w:rPr>
                <w:rFonts w:cstheme="majorBidi"/>
              </w:rPr>
              <w:t>11</w:t>
            </w:r>
          </w:p>
        </w:tc>
      </w:tr>
      <w:tr w:rsidR="003A03F2" w:rsidRPr="00FB2CC4" w14:paraId="3D5EEC20" w14:textId="77777777" w:rsidTr="00832C5C">
        <w:trPr>
          <w:jc w:val="center"/>
        </w:trPr>
        <w:tc>
          <w:tcPr>
            <w:tcW w:w="300" w:type="pct"/>
            <w:tcBorders>
              <w:top w:val="nil"/>
              <w:left w:val="nil"/>
              <w:bottom w:val="nil"/>
              <w:right w:val="nil"/>
            </w:tcBorders>
            <w:vAlign w:val="bottom"/>
          </w:tcPr>
          <w:p w14:paraId="3B71559A" w14:textId="77777777" w:rsidR="003A03F2" w:rsidRPr="00FB2CC4" w:rsidRDefault="003A03F2" w:rsidP="00832C5C">
            <w:pPr>
              <w:spacing w:line="240" w:lineRule="auto"/>
              <w:jc w:val="center"/>
              <w:rPr>
                <w:rFonts w:cstheme="majorBidi"/>
                <w:lang w:val="en-GB" w:bidi="fa-IR"/>
              </w:rPr>
            </w:pPr>
            <w:r w:rsidRPr="00FB2CC4">
              <w:rPr>
                <w:rFonts w:cstheme="majorBidi"/>
              </w:rPr>
              <w:t>12</w:t>
            </w:r>
          </w:p>
        </w:tc>
        <w:tc>
          <w:tcPr>
            <w:tcW w:w="478" w:type="pct"/>
            <w:tcBorders>
              <w:top w:val="nil"/>
              <w:left w:val="nil"/>
              <w:bottom w:val="nil"/>
              <w:right w:val="nil"/>
            </w:tcBorders>
          </w:tcPr>
          <w:p w14:paraId="05EDCF8A" w14:textId="77777777" w:rsidR="003A03F2" w:rsidRPr="00FB2CC4" w:rsidRDefault="003A03F2" w:rsidP="00832C5C">
            <w:pPr>
              <w:spacing w:line="240" w:lineRule="auto"/>
              <w:jc w:val="center"/>
              <w:rPr>
                <w:rFonts w:cstheme="majorBidi"/>
                <w:lang w:val="en-GB" w:bidi="fa-IR"/>
              </w:rPr>
            </w:pPr>
            <w:r w:rsidRPr="00FB2CC4">
              <w:rPr>
                <w:rFonts w:cstheme="majorBidi"/>
              </w:rPr>
              <w:t>6-11</w:t>
            </w:r>
          </w:p>
        </w:tc>
        <w:tc>
          <w:tcPr>
            <w:tcW w:w="399" w:type="pct"/>
            <w:tcBorders>
              <w:top w:val="nil"/>
              <w:left w:val="nil"/>
              <w:bottom w:val="nil"/>
              <w:right w:val="nil"/>
            </w:tcBorders>
          </w:tcPr>
          <w:p w14:paraId="0F3F8567"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12ED709A" w14:textId="77777777" w:rsidR="003A03F2" w:rsidRPr="00FB2CC4" w:rsidRDefault="003A03F2" w:rsidP="00832C5C">
            <w:pPr>
              <w:spacing w:line="240" w:lineRule="auto"/>
              <w:jc w:val="center"/>
              <w:rPr>
                <w:rFonts w:cstheme="majorBidi"/>
                <w:lang w:val="en-GB" w:bidi="fa-IR"/>
              </w:rPr>
            </w:pPr>
            <w:r w:rsidRPr="00FB2CC4">
              <w:rPr>
                <w:rFonts w:cstheme="majorBidi"/>
              </w:rPr>
              <w:t>47</w:t>
            </w:r>
          </w:p>
        </w:tc>
        <w:tc>
          <w:tcPr>
            <w:tcW w:w="716" w:type="pct"/>
            <w:tcBorders>
              <w:top w:val="nil"/>
              <w:left w:val="nil"/>
              <w:bottom w:val="nil"/>
              <w:right w:val="nil"/>
            </w:tcBorders>
          </w:tcPr>
          <w:p w14:paraId="3A056F8E" w14:textId="77777777" w:rsidR="003A03F2" w:rsidRPr="00FB2CC4" w:rsidRDefault="003A03F2" w:rsidP="00832C5C">
            <w:pPr>
              <w:spacing w:line="240" w:lineRule="auto"/>
              <w:jc w:val="center"/>
              <w:rPr>
                <w:rFonts w:cstheme="majorBidi"/>
                <w:lang w:val="en-GB" w:bidi="fa-IR"/>
              </w:rPr>
            </w:pPr>
            <w:r w:rsidRPr="00FB2CC4">
              <w:rPr>
                <w:rFonts w:cstheme="majorBidi"/>
              </w:rPr>
              <w:t>8.1976</w:t>
            </w:r>
          </w:p>
        </w:tc>
        <w:tc>
          <w:tcPr>
            <w:tcW w:w="798" w:type="pct"/>
            <w:tcBorders>
              <w:top w:val="nil"/>
              <w:left w:val="nil"/>
              <w:bottom w:val="nil"/>
              <w:right w:val="nil"/>
            </w:tcBorders>
            <w:vAlign w:val="bottom"/>
          </w:tcPr>
          <w:p w14:paraId="7D95697B" w14:textId="77777777" w:rsidR="003A03F2" w:rsidRPr="00FB2CC4" w:rsidRDefault="003A03F2" w:rsidP="00832C5C">
            <w:pPr>
              <w:spacing w:line="240" w:lineRule="auto"/>
              <w:jc w:val="center"/>
              <w:rPr>
                <w:rFonts w:cstheme="majorBidi"/>
                <w:lang w:val="en-GB" w:bidi="fa-IR"/>
              </w:rPr>
            </w:pPr>
            <w:r w:rsidRPr="00FB2CC4">
              <w:rPr>
                <w:rFonts w:cstheme="majorBidi"/>
              </w:rPr>
              <w:t>4.95</w:t>
            </w:r>
          </w:p>
        </w:tc>
        <w:tc>
          <w:tcPr>
            <w:tcW w:w="956" w:type="pct"/>
            <w:tcBorders>
              <w:top w:val="nil"/>
              <w:left w:val="nil"/>
              <w:bottom w:val="nil"/>
              <w:right w:val="nil"/>
            </w:tcBorders>
            <w:vAlign w:val="bottom"/>
          </w:tcPr>
          <w:p w14:paraId="67FC9E26" w14:textId="77777777" w:rsidR="003A03F2" w:rsidRPr="00FB2CC4" w:rsidRDefault="003A03F2" w:rsidP="00832C5C">
            <w:pPr>
              <w:spacing w:line="240" w:lineRule="auto"/>
              <w:jc w:val="center"/>
              <w:rPr>
                <w:rFonts w:cstheme="majorBidi"/>
                <w:lang w:val="en-GB" w:bidi="fa-IR"/>
              </w:rPr>
            </w:pPr>
            <w:r w:rsidRPr="00FB2CC4">
              <w:rPr>
                <w:rFonts w:cstheme="majorBidi"/>
              </w:rPr>
              <w:t>3.046154</w:t>
            </w:r>
          </w:p>
        </w:tc>
        <w:tc>
          <w:tcPr>
            <w:tcW w:w="875" w:type="pct"/>
            <w:tcBorders>
              <w:top w:val="nil"/>
              <w:left w:val="nil"/>
              <w:bottom w:val="nil"/>
              <w:right w:val="nil"/>
            </w:tcBorders>
          </w:tcPr>
          <w:p w14:paraId="614C0B6B" w14:textId="77777777" w:rsidR="003A03F2" w:rsidRPr="00FB2CC4" w:rsidRDefault="003A03F2" w:rsidP="00832C5C">
            <w:pPr>
              <w:spacing w:line="240" w:lineRule="auto"/>
              <w:jc w:val="center"/>
              <w:rPr>
                <w:rFonts w:cstheme="majorBidi"/>
                <w:lang w:val="en-GB" w:bidi="fa-IR"/>
              </w:rPr>
            </w:pPr>
            <w:r w:rsidRPr="00FB2CC4">
              <w:rPr>
                <w:rFonts w:cstheme="majorBidi"/>
              </w:rPr>
              <w:t>7</w:t>
            </w:r>
          </w:p>
        </w:tc>
      </w:tr>
      <w:tr w:rsidR="003A03F2" w:rsidRPr="00FB2CC4" w14:paraId="7520A0C6" w14:textId="77777777" w:rsidTr="00832C5C">
        <w:trPr>
          <w:jc w:val="center"/>
        </w:trPr>
        <w:tc>
          <w:tcPr>
            <w:tcW w:w="300" w:type="pct"/>
            <w:tcBorders>
              <w:top w:val="nil"/>
              <w:left w:val="nil"/>
              <w:bottom w:val="nil"/>
              <w:right w:val="nil"/>
            </w:tcBorders>
            <w:vAlign w:val="bottom"/>
          </w:tcPr>
          <w:p w14:paraId="7D9562CF"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66FCA193" w14:textId="77777777" w:rsidR="003A03F2" w:rsidRPr="00FB2CC4" w:rsidRDefault="003A03F2" w:rsidP="00832C5C">
            <w:pPr>
              <w:spacing w:line="240" w:lineRule="auto"/>
              <w:jc w:val="center"/>
              <w:rPr>
                <w:rFonts w:cstheme="majorBidi"/>
                <w:lang w:val="en-GB" w:bidi="fa-IR"/>
              </w:rPr>
            </w:pPr>
            <w:r w:rsidRPr="00FB2CC4">
              <w:rPr>
                <w:rFonts w:cstheme="majorBidi"/>
              </w:rPr>
              <w:t>8-7</w:t>
            </w:r>
          </w:p>
        </w:tc>
        <w:tc>
          <w:tcPr>
            <w:tcW w:w="399" w:type="pct"/>
            <w:tcBorders>
              <w:top w:val="nil"/>
              <w:left w:val="nil"/>
              <w:bottom w:val="nil"/>
              <w:right w:val="nil"/>
            </w:tcBorders>
          </w:tcPr>
          <w:p w14:paraId="04CF6058" w14:textId="77777777" w:rsidR="003A03F2" w:rsidRPr="00FB2CC4" w:rsidRDefault="003A03F2" w:rsidP="00832C5C">
            <w:pPr>
              <w:spacing w:line="240" w:lineRule="auto"/>
              <w:jc w:val="center"/>
              <w:rPr>
                <w:rFonts w:cstheme="majorBidi"/>
                <w:lang w:val="en-GB" w:bidi="fa-IR"/>
              </w:rPr>
            </w:pPr>
            <w:r w:rsidRPr="00FB2CC4">
              <w:rPr>
                <w:rFonts w:cstheme="majorBidi"/>
              </w:rPr>
              <w:t>7</w:t>
            </w:r>
          </w:p>
        </w:tc>
        <w:tc>
          <w:tcPr>
            <w:tcW w:w="478" w:type="pct"/>
            <w:tcBorders>
              <w:top w:val="nil"/>
              <w:left w:val="nil"/>
              <w:bottom w:val="nil"/>
              <w:right w:val="nil"/>
            </w:tcBorders>
          </w:tcPr>
          <w:p w14:paraId="22AFBE94" w14:textId="77777777" w:rsidR="003A03F2" w:rsidRPr="00FB2CC4" w:rsidRDefault="003A03F2" w:rsidP="00832C5C">
            <w:pPr>
              <w:spacing w:line="240" w:lineRule="auto"/>
              <w:jc w:val="center"/>
              <w:rPr>
                <w:rFonts w:cstheme="majorBidi"/>
                <w:lang w:val="en-GB" w:bidi="fa-IR"/>
              </w:rPr>
            </w:pPr>
            <w:r w:rsidRPr="00FB2CC4">
              <w:rPr>
                <w:rFonts w:cstheme="majorBidi"/>
              </w:rPr>
              <w:t>57</w:t>
            </w:r>
          </w:p>
        </w:tc>
        <w:tc>
          <w:tcPr>
            <w:tcW w:w="716" w:type="pct"/>
            <w:tcBorders>
              <w:top w:val="nil"/>
              <w:left w:val="nil"/>
              <w:bottom w:val="nil"/>
              <w:right w:val="nil"/>
            </w:tcBorders>
          </w:tcPr>
          <w:p w14:paraId="4B2EE67E" w14:textId="77777777" w:rsidR="003A03F2" w:rsidRPr="00FB2CC4" w:rsidRDefault="003A03F2" w:rsidP="00832C5C">
            <w:pPr>
              <w:spacing w:line="240" w:lineRule="auto"/>
              <w:jc w:val="center"/>
              <w:rPr>
                <w:rFonts w:cstheme="majorBidi"/>
                <w:lang w:val="en-GB" w:bidi="fa-IR"/>
              </w:rPr>
            </w:pPr>
            <w:r w:rsidRPr="00FB2CC4">
              <w:rPr>
                <w:rFonts w:cstheme="majorBidi"/>
              </w:rPr>
              <w:t>8.0336</w:t>
            </w:r>
          </w:p>
        </w:tc>
        <w:tc>
          <w:tcPr>
            <w:tcW w:w="798" w:type="pct"/>
            <w:tcBorders>
              <w:top w:val="nil"/>
              <w:left w:val="nil"/>
              <w:bottom w:val="nil"/>
              <w:right w:val="nil"/>
            </w:tcBorders>
            <w:vAlign w:val="bottom"/>
          </w:tcPr>
          <w:p w14:paraId="614D487D" w14:textId="77777777" w:rsidR="003A03F2" w:rsidRPr="00FB2CC4" w:rsidRDefault="003A03F2" w:rsidP="00832C5C">
            <w:pPr>
              <w:spacing w:line="240" w:lineRule="auto"/>
              <w:jc w:val="center"/>
              <w:rPr>
                <w:rFonts w:cstheme="majorBidi"/>
                <w:lang w:val="en-GB" w:bidi="fa-IR"/>
              </w:rPr>
            </w:pPr>
            <w:r w:rsidRPr="00FB2CC4">
              <w:rPr>
                <w:rFonts w:cstheme="majorBidi"/>
              </w:rPr>
              <w:t>7.8</w:t>
            </w:r>
          </w:p>
        </w:tc>
        <w:tc>
          <w:tcPr>
            <w:tcW w:w="956" w:type="pct"/>
            <w:tcBorders>
              <w:top w:val="nil"/>
              <w:left w:val="nil"/>
              <w:bottom w:val="nil"/>
              <w:right w:val="nil"/>
            </w:tcBorders>
            <w:vAlign w:val="bottom"/>
          </w:tcPr>
          <w:p w14:paraId="6CE2BFA5" w14:textId="77777777" w:rsidR="003A03F2" w:rsidRPr="00FB2CC4" w:rsidRDefault="003A03F2" w:rsidP="00832C5C">
            <w:pPr>
              <w:spacing w:line="240" w:lineRule="auto"/>
              <w:jc w:val="center"/>
              <w:rPr>
                <w:rFonts w:cstheme="majorBidi"/>
                <w:lang w:val="en-GB" w:bidi="fa-IR"/>
              </w:rPr>
            </w:pPr>
            <w:r w:rsidRPr="00FB2CC4">
              <w:rPr>
                <w:rFonts w:cstheme="majorBidi"/>
              </w:rPr>
              <w:t>6.933333</w:t>
            </w:r>
          </w:p>
        </w:tc>
        <w:tc>
          <w:tcPr>
            <w:tcW w:w="875" w:type="pct"/>
            <w:tcBorders>
              <w:top w:val="nil"/>
              <w:left w:val="nil"/>
              <w:bottom w:val="nil"/>
              <w:right w:val="nil"/>
            </w:tcBorders>
          </w:tcPr>
          <w:p w14:paraId="51DF0DC8" w14:textId="77777777" w:rsidR="003A03F2" w:rsidRPr="00FB2CC4" w:rsidRDefault="003A03F2" w:rsidP="00832C5C">
            <w:pPr>
              <w:spacing w:line="240" w:lineRule="auto"/>
              <w:jc w:val="center"/>
              <w:rPr>
                <w:rFonts w:cstheme="majorBidi"/>
                <w:lang w:val="en-GB" w:bidi="fa-IR"/>
              </w:rPr>
            </w:pPr>
            <w:r w:rsidRPr="00FB2CC4">
              <w:rPr>
                <w:rFonts w:cstheme="majorBidi"/>
              </w:rPr>
              <w:t>7</w:t>
            </w:r>
          </w:p>
        </w:tc>
      </w:tr>
      <w:tr w:rsidR="003A03F2" w:rsidRPr="00FB2CC4" w14:paraId="6F95CADA" w14:textId="77777777" w:rsidTr="00832C5C">
        <w:trPr>
          <w:jc w:val="center"/>
        </w:trPr>
        <w:tc>
          <w:tcPr>
            <w:tcW w:w="300" w:type="pct"/>
            <w:tcBorders>
              <w:top w:val="nil"/>
              <w:left w:val="nil"/>
              <w:bottom w:val="nil"/>
              <w:right w:val="nil"/>
            </w:tcBorders>
            <w:vAlign w:val="bottom"/>
          </w:tcPr>
          <w:p w14:paraId="7FC4B414" w14:textId="77777777" w:rsidR="003A03F2" w:rsidRPr="00FB2CC4" w:rsidRDefault="003A03F2" w:rsidP="00832C5C">
            <w:pPr>
              <w:spacing w:line="240" w:lineRule="auto"/>
              <w:jc w:val="center"/>
              <w:rPr>
                <w:rFonts w:cstheme="majorBidi"/>
                <w:lang w:val="en-GB" w:bidi="fa-IR"/>
              </w:rPr>
            </w:pPr>
            <w:r w:rsidRPr="00FB2CC4">
              <w:rPr>
                <w:rFonts w:cstheme="majorBidi"/>
              </w:rPr>
              <w:lastRenderedPageBreak/>
              <w:t>14</w:t>
            </w:r>
          </w:p>
        </w:tc>
        <w:tc>
          <w:tcPr>
            <w:tcW w:w="478" w:type="pct"/>
            <w:tcBorders>
              <w:top w:val="nil"/>
              <w:left w:val="nil"/>
              <w:bottom w:val="nil"/>
              <w:right w:val="nil"/>
            </w:tcBorders>
          </w:tcPr>
          <w:p w14:paraId="383D4FB0" w14:textId="77777777" w:rsidR="003A03F2" w:rsidRPr="00FB2CC4" w:rsidRDefault="003A03F2" w:rsidP="00832C5C">
            <w:pPr>
              <w:spacing w:line="240" w:lineRule="auto"/>
              <w:jc w:val="center"/>
              <w:rPr>
                <w:rFonts w:cstheme="majorBidi"/>
                <w:lang w:val="en-GB" w:bidi="fa-IR"/>
              </w:rPr>
            </w:pPr>
            <w:r w:rsidRPr="00FB2CC4">
              <w:rPr>
                <w:rFonts w:cstheme="majorBidi"/>
              </w:rPr>
              <w:t>11-7</w:t>
            </w:r>
          </w:p>
        </w:tc>
        <w:tc>
          <w:tcPr>
            <w:tcW w:w="399" w:type="pct"/>
            <w:tcBorders>
              <w:top w:val="nil"/>
              <w:left w:val="nil"/>
              <w:bottom w:val="nil"/>
              <w:right w:val="nil"/>
            </w:tcBorders>
          </w:tcPr>
          <w:p w14:paraId="2326E67C"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2664EAD4"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c>
          <w:tcPr>
            <w:tcW w:w="716" w:type="pct"/>
            <w:tcBorders>
              <w:top w:val="nil"/>
              <w:left w:val="nil"/>
              <w:bottom w:val="nil"/>
              <w:right w:val="nil"/>
            </w:tcBorders>
          </w:tcPr>
          <w:p w14:paraId="0891A14F" w14:textId="77777777" w:rsidR="003A03F2" w:rsidRPr="00FB2CC4" w:rsidRDefault="003A03F2" w:rsidP="00832C5C">
            <w:pPr>
              <w:spacing w:line="240" w:lineRule="auto"/>
              <w:jc w:val="center"/>
              <w:rPr>
                <w:rFonts w:cstheme="majorBidi"/>
                <w:lang w:val="en-GB" w:bidi="fa-IR"/>
              </w:rPr>
            </w:pPr>
            <w:r w:rsidRPr="00FB2CC4">
              <w:rPr>
                <w:rFonts w:cstheme="majorBidi"/>
              </w:rPr>
              <w:t>6.277</w:t>
            </w:r>
          </w:p>
        </w:tc>
        <w:tc>
          <w:tcPr>
            <w:tcW w:w="798" w:type="pct"/>
            <w:tcBorders>
              <w:top w:val="nil"/>
              <w:left w:val="nil"/>
              <w:bottom w:val="nil"/>
              <w:right w:val="nil"/>
            </w:tcBorders>
            <w:vAlign w:val="bottom"/>
          </w:tcPr>
          <w:p w14:paraId="55E60274" w14:textId="77777777" w:rsidR="003A03F2" w:rsidRPr="00FB2CC4" w:rsidRDefault="003A03F2" w:rsidP="00832C5C">
            <w:pPr>
              <w:spacing w:line="240" w:lineRule="auto"/>
              <w:jc w:val="center"/>
              <w:rPr>
                <w:rFonts w:cstheme="majorBidi"/>
                <w:lang w:val="en-GB" w:bidi="fa-IR"/>
              </w:rPr>
            </w:pPr>
            <w:r w:rsidRPr="00FB2CC4">
              <w:rPr>
                <w:rFonts w:cstheme="majorBidi"/>
              </w:rPr>
              <w:t>6.6</w:t>
            </w:r>
          </w:p>
        </w:tc>
        <w:tc>
          <w:tcPr>
            <w:tcW w:w="956" w:type="pct"/>
            <w:tcBorders>
              <w:top w:val="nil"/>
              <w:left w:val="nil"/>
              <w:bottom w:val="nil"/>
              <w:right w:val="nil"/>
            </w:tcBorders>
            <w:vAlign w:val="bottom"/>
          </w:tcPr>
          <w:p w14:paraId="73F9032A" w14:textId="77777777" w:rsidR="003A03F2" w:rsidRPr="00FB2CC4" w:rsidRDefault="003A03F2" w:rsidP="00832C5C">
            <w:pPr>
              <w:spacing w:line="240" w:lineRule="auto"/>
              <w:jc w:val="center"/>
              <w:rPr>
                <w:rFonts w:cstheme="majorBidi"/>
                <w:lang w:val="en-GB" w:bidi="fa-IR"/>
              </w:rPr>
            </w:pPr>
            <w:r w:rsidRPr="00FB2CC4">
              <w:rPr>
                <w:rFonts w:cstheme="majorBidi"/>
              </w:rPr>
              <w:t>4.061538</w:t>
            </w:r>
          </w:p>
        </w:tc>
        <w:tc>
          <w:tcPr>
            <w:tcW w:w="875" w:type="pct"/>
            <w:tcBorders>
              <w:top w:val="nil"/>
              <w:left w:val="nil"/>
              <w:bottom w:val="nil"/>
              <w:right w:val="nil"/>
            </w:tcBorders>
          </w:tcPr>
          <w:p w14:paraId="32FB5918"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r>
      <w:tr w:rsidR="003A03F2" w:rsidRPr="00FB2CC4" w14:paraId="6E092C43" w14:textId="77777777" w:rsidTr="00832C5C">
        <w:trPr>
          <w:jc w:val="center"/>
        </w:trPr>
        <w:tc>
          <w:tcPr>
            <w:tcW w:w="300" w:type="pct"/>
            <w:tcBorders>
              <w:top w:val="nil"/>
              <w:left w:val="nil"/>
              <w:bottom w:val="nil"/>
              <w:right w:val="nil"/>
            </w:tcBorders>
            <w:vAlign w:val="bottom"/>
          </w:tcPr>
          <w:p w14:paraId="609404EE" w14:textId="77777777" w:rsidR="003A03F2" w:rsidRPr="00FB2CC4" w:rsidRDefault="003A03F2" w:rsidP="00832C5C">
            <w:pPr>
              <w:spacing w:line="240" w:lineRule="auto"/>
              <w:jc w:val="center"/>
              <w:rPr>
                <w:rFonts w:cstheme="majorBidi"/>
                <w:lang w:val="en-GB" w:bidi="fa-IR"/>
              </w:rPr>
            </w:pPr>
            <w:r w:rsidRPr="00FB2CC4">
              <w:rPr>
                <w:rFonts w:cstheme="majorBidi"/>
              </w:rPr>
              <w:t>15</w:t>
            </w:r>
          </w:p>
        </w:tc>
        <w:tc>
          <w:tcPr>
            <w:tcW w:w="478" w:type="pct"/>
            <w:tcBorders>
              <w:top w:val="nil"/>
              <w:left w:val="nil"/>
              <w:bottom w:val="nil"/>
              <w:right w:val="nil"/>
            </w:tcBorders>
          </w:tcPr>
          <w:p w14:paraId="298E027E" w14:textId="77777777" w:rsidR="003A03F2" w:rsidRPr="00FB2CC4" w:rsidRDefault="003A03F2" w:rsidP="00832C5C">
            <w:pPr>
              <w:spacing w:line="240" w:lineRule="auto"/>
              <w:jc w:val="center"/>
              <w:rPr>
                <w:rFonts w:cstheme="majorBidi"/>
                <w:lang w:val="en-GB" w:bidi="fa-IR"/>
              </w:rPr>
            </w:pPr>
            <w:r w:rsidRPr="00FB2CC4">
              <w:rPr>
                <w:rFonts w:cstheme="majorBidi"/>
              </w:rPr>
              <w:t>12-8</w:t>
            </w:r>
          </w:p>
        </w:tc>
        <w:tc>
          <w:tcPr>
            <w:tcW w:w="399" w:type="pct"/>
            <w:tcBorders>
              <w:top w:val="nil"/>
              <w:left w:val="nil"/>
              <w:bottom w:val="nil"/>
              <w:right w:val="nil"/>
            </w:tcBorders>
          </w:tcPr>
          <w:p w14:paraId="4802620E"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1E789B77" w14:textId="77777777" w:rsidR="003A03F2" w:rsidRPr="00FB2CC4" w:rsidRDefault="003A03F2" w:rsidP="00832C5C">
            <w:pPr>
              <w:spacing w:line="240" w:lineRule="auto"/>
              <w:jc w:val="center"/>
              <w:rPr>
                <w:rFonts w:cstheme="majorBidi"/>
                <w:lang w:val="en-GB" w:bidi="fa-IR"/>
              </w:rPr>
            </w:pPr>
            <w:r w:rsidRPr="00FB2CC4">
              <w:rPr>
                <w:rFonts w:cstheme="majorBidi"/>
              </w:rPr>
              <w:t>47</w:t>
            </w:r>
          </w:p>
        </w:tc>
        <w:tc>
          <w:tcPr>
            <w:tcW w:w="716" w:type="pct"/>
            <w:tcBorders>
              <w:top w:val="nil"/>
              <w:left w:val="nil"/>
              <w:bottom w:val="nil"/>
              <w:right w:val="nil"/>
            </w:tcBorders>
          </w:tcPr>
          <w:p w14:paraId="13F0D8AF" w14:textId="77777777" w:rsidR="003A03F2" w:rsidRPr="00FB2CC4" w:rsidRDefault="003A03F2" w:rsidP="00832C5C">
            <w:pPr>
              <w:spacing w:line="240" w:lineRule="auto"/>
              <w:jc w:val="center"/>
              <w:rPr>
                <w:rFonts w:cstheme="majorBidi"/>
                <w:lang w:val="en-GB" w:bidi="fa-IR"/>
              </w:rPr>
            </w:pPr>
            <w:r w:rsidRPr="00FB2CC4">
              <w:rPr>
                <w:rFonts w:cstheme="majorBidi"/>
              </w:rPr>
              <w:t>2.8682</w:t>
            </w:r>
          </w:p>
        </w:tc>
        <w:tc>
          <w:tcPr>
            <w:tcW w:w="798" w:type="pct"/>
            <w:tcBorders>
              <w:top w:val="nil"/>
              <w:left w:val="nil"/>
              <w:bottom w:val="nil"/>
              <w:right w:val="nil"/>
            </w:tcBorders>
            <w:vAlign w:val="bottom"/>
          </w:tcPr>
          <w:p w14:paraId="19B56ABF" w14:textId="77777777" w:rsidR="003A03F2" w:rsidRPr="00FB2CC4" w:rsidRDefault="003A03F2" w:rsidP="00832C5C">
            <w:pPr>
              <w:spacing w:line="240" w:lineRule="auto"/>
              <w:jc w:val="center"/>
              <w:rPr>
                <w:rFonts w:cstheme="majorBidi"/>
                <w:lang w:val="en-GB" w:bidi="fa-IR"/>
              </w:rPr>
            </w:pPr>
            <w:r w:rsidRPr="00FB2CC4">
              <w:rPr>
                <w:rFonts w:cstheme="majorBidi"/>
              </w:rPr>
              <w:t>1.8</w:t>
            </w:r>
          </w:p>
        </w:tc>
        <w:tc>
          <w:tcPr>
            <w:tcW w:w="956" w:type="pct"/>
            <w:tcBorders>
              <w:top w:val="nil"/>
              <w:left w:val="nil"/>
              <w:bottom w:val="nil"/>
              <w:right w:val="nil"/>
            </w:tcBorders>
            <w:vAlign w:val="bottom"/>
          </w:tcPr>
          <w:p w14:paraId="5FCCEB90" w14:textId="77777777" w:rsidR="003A03F2" w:rsidRPr="00FB2CC4" w:rsidRDefault="003A03F2" w:rsidP="00832C5C">
            <w:pPr>
              <w:spacing w:line="240" w:lineRule="auto"/>
              <w:jc w:val="center"/>
              <w:rPr>
                <w:rFonts w:cstheme="majorBidi"/>
                <w:lang w:val="en-GB" w:bidi="fa-IR"/>
              </w:rPr>
            </w:pPr>
            <w:r w:rsidRPr="00FB2CC4">
              <w:rPr>
                <w:rFonts w:cstheme="majorBidi"/>
              </w:rPr>
              <w:t>1.107692</w:t>
            </w:r>
          </w:p>
        </w:tc>
        <w:tc>
          <w:tcPr>
            <w:tcW w:w="875" w:type="pct"/>
            <w:tcBorders>
              <w:top w:val="nil"/>
              <w:left w:val="nil"/>
              <w:bottom w:val="nil"/>
              <w:right w:val="nil"/>
            </w:tcBorders>
          </w:tcPr>
          <w:p w14:paraId="5375ECC5" w14:textId="77777777" w:rsidR="003A03F2" w:rsidRPr="00FB2CC4" w:rsidRDefault="003A03F2" w:rsidP="00832C5C">
            <w:pPr>
              <w:spacing w:line="240" w:lineRule="auto"/>
              <w:jc w:val="center"/>
              <w:rPr>
                <w:rFonts w:cstheme="majorBidi"/>
                <w:lang w:val="en-GB" w:bidi="fa-IR"/>
              </w:rPr>
            </w:pPr>
            <w:r w:rsidRPr="00FB2CC4">
              <w:rPr>
                <w:rFonts w:cstheme="majorBidi"/>
              </w:rPr>
              <w:t>4</w:t>
            </w:r>
          </w:p>
        </w:tc>
      </w:tr>
      <w:tr w:rsidR="003A03F2" w:rsidRPr="00FB2CC4" w14:paraId="0BE3493E" w14:textId="77777777" w:rsidTr="00832C5C">
        <w:trPr>
          <w:jc w:val="center"/>
        </w:trPr>
        <w:tc>
          <w:tcPr>
            <w:tcW w:w="300" w:type="pct"/>
            <w:tcBorders>
              <w:top w:val="nil"/>
              <w:left w:val="nil"/>
              <w:bottom w:val="nil"/>
              <w:right w:val="nil"/>
            </w:tcBorders>
            <w:vAlign w:val="bottom"/>
          </w:tcPr>
          <w:p w14:paraId="70F3F95A" w14:textId="77777777" w:rsidR="003A03F2" w:rsidRPr="00FB2CC4" w:rsidRDefault="003A03F2" w:rsidP="00832C5C">
            <w:pPr>
              <w:spacing w:line="240" w:lineRule="auto"/>
              <w:jc w:val="center"/>
              <w:rPr>
                <w:rFonts w:cstheme="majorBidi"/>
                <w:lang w:val="en-GB" w:bidi="fa-IR"/>
              </w:rPr>
            </w:pPr>
            <w:r w:rsidRPr="00FB2CC4">
              <w:rPr>
                <w:rFonts w:cstheme="majorBidi"/>
              </w:rPr>
              <w:t>16</w:t>
            </w:r>
          </w:p>
        </w:tc>
        <w:tc>
          <w:tcPr>
            <w:tcW w:w="478" w:type="pct"/>
            <w:tcBorders>
              <w:top w:val="nil"/>
              <w:left w:val="nil"/>
              <w:bottom w:val="nil"/>
              <w:right w:val="nil"/>
            </w:tcBorders>
          </w:tcPr>
          <w:p w14:paraId="5AB1EB01" w14:textId="77777777" w:rsidR="003A03F2" w:rsidRPr="00FB2CC4" w:rsidRDefault="003A03F2" w:rsidP="00832C5C">
            <w:pPr>
              <w:spacing w:line="240" w:lineRule="auto"/>
              <w:jc w:val="center"/>
              <w:rPr>
                <w:rFonts w:cstheme="majorBidi"/>
                <w:lang w:val="en-GB" w:bidi="fa-IR"/>
              </w:rPr>
            </w:pPr>
            <w:r w:rsidRPr="00FB2CC4">
              <w:rPr>
                <w:rFonts w:cstheme="majorBidi"/>
              </w:rPr>
              <w:t>15-8</w:t>
            </w:r>
          </w:p>
        </w:tc>
        <w:tc>
          <w:tcPr>
            <w:tcW w:w="399" w:type="pct"/>
            <w:tcBorders>
              <w:top w:val="nil"/>
              <w:left w:val="nil"/>
              <w:bottom w:val="nil"/>
              <w:right w:val="nil"/>
            </w:tcBorders>
          </w:tcPr>
          <w:p w14:paraId="76916232"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42711A64" w14:textId="77777777" w:rsidR="003A03F2" w:rsidRPr="00FB2CC4" w:rsidRDefault="003A03F2" w:rsidP="00832C5C">
            <w:pPr>
              <w:spacing w:line="240" w:lineRule="auto"/>
              <w:jc w:val="center"/>
              <w:rPr>
                <w:rFonts w:cstheme="majorBidi"/>
                <w:lang w:val="en-GB" w:bidi="fa-IR"/>
              </w:rPr>
            </w:pPr>
            <w:r w:rsidRPr="00FB2CC4">
              <w:rPr>
                <w:rFonts w:cstheme="majorBidi"/>
              </w:rPr>
              <w:t>51</w:t>
            </w:r>
          </w:p>
        </w:tc>
        <w:tc>
          <w:tcPr>
            <w:tcW w:w="716" w:type="pct"/>
            <w:tcBorders>
              <w:top w:val="nil"/>
              <w:left w:val="nil"/>
              <w:bottom w:val="nil"/>
              <w:right w:val="nil"/>
            </w:tcBorders>
          </w:tcPr>
          <w:p w14:paraId="080E3C7B" w14:textId="77777777" w:rsidR="003A03F2" w:rsidRPr="00FB2CC4" w:rsidRDefault="003A03F2" w:rsidP="00832C5C">
            <w:pPr>
              <w:spacing w:line="240" w:lineRule="auto"/>
              <w:jc w:val="center"/>
              <w:rPr>
                <w:rFonts w:cstheme="majorBidi"/>
                <w:lang w:val="en-GB" w:bidi="fa-IR"/>
              </w:rPr>
            </w:pPr>
            <w:r w:rsidRPr="00FB2CC4">
              <w:rPr>
                <w:rFonts w:cstheme="majorBidi"/>
              </w:rPr>
              <w:t>3.7801</w:t>
            </w:r>
          </w:p>
        </w:tc>
        <w:tc>
          <w:tcPr>
            <w:tcW w:w="798" w:type="pct"/>
            <w:tcBorders>
              <w:top w:val="nil"/>
              <w:left w:val="nil"/>
              <w:bottom w:val="nil"/>
              <w:right w:val="nil"/>
            </w:tcBorders>
            <w:vAlign w:val="bottom"/>
          </w:tcPr>
          <w:p w14:paraId="2532FF78" w14:textId="77777777" w:rsidR="003A03F2" w:rsidRPr="00FB2CC4" w:rsidRDefault="003A03F2" w:rsidP="00832C5C">
            <w:pPr>
              <w:spacing w:line="240" w:lineRule="auto"/>
              <w:jc w:val="center"/>
              <w:rPr>
                <w:rFonts w:cstheme="majorBidi"/>
                <w:lang w:val="en-GB" w:bidi="fa-IR"/>
              </w:rPr>
            </w:pPr>
            <w:r w:rsidRPr="00FB2CC4">
              <w:rPr>
                <w:rFonts w:cstheme="majorBidi"/>
              </w:rPr>
              <w:t>2.55</w:t>
            </w:r>
          </w:p>
        </w:tc>
        <w:tc>
          <w:tcPr>
            <w:tcW w:w="956" w:type="pct"/>
            <w:tcBorders>
              <w:top w:val="nil"/>
              <w:left w:val="nil"/>
              <w:bottom w:val="nil"/>
              <w:right w:val="nil"/>
            </w:tcBorders>
            <w:vAlign w:val="bottom"/>
          </w:tcPr>
          <w:p w14:paraId="307F6EB2" w14:textId="77777777" w:rsidR="003A03F2" w:rsidRPr="00FB2CC4" w:rsidRDefault="003A03F2" w:rsidP="00832C5C">
            <w:pPr>
              <w:spacing w:line="240" w:lineRule="auto"/>
              <w:jc w:val="center"/>
              <w:rPr>
                <w:rFonts w:cstheme="majorBidi"/>
                <w:lang w:val="en-GB" w:bidi="fa-IR"/>
              </w:rPr>
            </w:pPr>
            <w:r w:rsidRPr="00FB2CC4">
              <w:rPr>
                <w:rFonts w:cstheme="majorBidi"/>
              </w:rPr>
              <w:t>1.569231</w:t>
            </w:r>
          </w:p>
        </w:tc>
        <w:tc>
          <w:tcPr>
            <w:tcW w:w="875" w:type="pct"/>
            <w:tcBorders>
              <w:top w:val="nil"/>
              <w:left w:val="nil"/>
              <w:bottom w:val="nil"/>
              <w:right w:val="nil"/>
            </w:tcBorders>
          </w:tcPr>
          <w:p w14:paraId="23C65CCF" w14:textId="77777777" w:rsidR="003A03F2" w:rsidRPr="00FB2CC4" w:rsidRDefault="003A03F2" w:rsidP="00832C5C">
            <w:pPr>
              <w:spacing w:line="240" w:lineRule="auto"/>
              <w:jc w:val="center"/>
              <w:rPr>
                <w:rFonts w:cstheme="majorBidi"/>
                <w:lang w:val="en-GB" w:bidi="fa-IR"/>
              </w:rPr>
            </w:pPr>
            <w:r w:rsidRPr="00FB2CC4">
              <w:rPr>
                <w:rFonts w:cstheme="majorBidi"/>
              </w:rPr>
              <w:t>4</w:t>
            </w:r>
          </w:p>
        </w:tc>
      </w:tr>
      <w:tr w:rsidR="003A03F2" w:rsidRPr="00FB2CC4" w14:paraId="55991D4B" w14:textId="77777777" w:rsidTr="00832C5C">
        <w:trPr>
          <w:jc w:val="center"/>
        </w:trPr>
        <w:tc>
          <w:tcPr>
            <w:tcW w:w="300" w:type="pct"/>
            <w:tcBorders>
              <w:top w:val="nil"/>
              <w:left w:val="nil"/>
              <w:bottom w:val="nil"/>
              <w:right w:val="nil"/>
            </w:tcBorders>
            <w:vAlign w:val="bottom"/>
          </w:tcPr>
          <w:p w14:paraId="297D9369" w14:textId="77777777" w:rsidR="003A03F2" w:rsidRPr="00FB2CC4" w:rsidRDefault="003A03F2" w:rsidP="00832C5C">
            <w:pPr>
              <w:spacing w:line="240" w:lineRule="auto"/>
              <w:jc w:val="center"/>
              <w:rPr>
                <w:rFonts w:cstheme="majorBidi"/>
                <w:lang w:val="en-GB" w:bidi="fa-IR"/>
              </w:rPr>
            </w:pPr>
            <w:r w:rsidRPr="00FB2CC4">
              <w:rPr>
                <w:rFonts w:cstheme="majorBidi"/>
              </w:rPr>
              <w:t>17</w:t>
            </w:r>
          </w:p>
        </w:tc>
        <w:tc>
          <w:tcPr>
            <w:tcW w:w="478" w:type="pct"/>
            <w:tcBorders>
              <w:top w:val="nil"/>
              <w:left w:val="nil"/>
              <w:bottom w:val="nil"/>
              <w:right w:val="nil"/>
            </w:tcBorders>
          </w:tcPr>
          <w:p w14:paraId="518CEC59" w14:textId="77777777" w:rsidR="003A03F2" w:rsidRPr="00FB2CC4" w:rsidRDefault="003A03F2" w:rsidP="00832C5C">
            <w:pPr>
              <w:spacing w:line="240" w:lineRule="auto"/>
              <w:jc w:val="center"/>
              <w:rPr>
                <w:rFonts w:cstheme="majorBidi"/>
                <w:lang w:val="en-GB" w:bidi="fa-IR"/>
              </w:rPr>
            </w:pPr>
            <w:r w:rsidRPr="00FB2CC4">
              <w:rPr>
                <w:rFonts w:cstheme="majorBidi"/>
              </w:rPr>
              <w:t>12-9</w:t>
            </w:r>
          </w:p>
        </w:tc>
        <w:tc>
          <w:tcPr>
            <w:tcW w:w="399" w:type="pct"/>
            <w:tcBorders>
              <w:top w:val="nil"/>
              <w:left w:val="nil"/>
              <w:bottom w:val="nil"/>
              <w:right w:val="nil"/>
            </w:tcBorders>
          </w:tcPr>
          <w:p w14:paraId="2653FDEE" w14:textId="77777777" w:rsidR="003A03F2" w:rsidRPr="00FB2CC4" w:rsidRDefault="003A03F2" w:rsidP="00832C5C">
            <w:pPr>
              <w:spacing w:line="240" w:lineRule="auto"/>
              <w:jc w:val="center"/>
              <w:rPr>
                <w:rFonts w:cstheme="majorBidi"/>
                <w:lang w:val="en-GB" w:bidi="fa-IR"/>
              </w:rPr>
            </w:pPr>
            <w:r w:rsidRPr="00FB2CC4">
              <w:rPr>
                <w:rFonts w:cstheme="majorBidi"/>
              </w:rPr>
              <w:t>11</w:t>
            </w:r>
          </w:p>
        </w:tc>
        <w:tc>
          <w:tcPr>
            <w:tcW w:w="478" w:type="pct"/>
            <w:tcBorders>
              <w:top w:val="nil"/>
              <w:left w:val="nil"/>
              <w:bottom w:val="nil"/>
              <w:right w:val="nil"/>
            </w:tcBorders>
          </w:tcPr>
          <w:p w14:paraId="7F416701" w14:textId="77777777" w:rsidR="003A03F2" w:rsidRPr="00FB2CC4" w:rsidRDefault="003A03F2" w:rsidP="00832C5C">
            <w:pPr>
              <w:spacing w:line="240" w:lineRule="auto"/>
              <w:jc w:val="center"/>
              <w:rPr>
                <w:rFonts w:cstheme="majorBidi"/>
                <w:lang w:val="en-GB" w:bidi="fa-IR"/>
              </w:rPr>
            </w:pPr>
            <w:r w:rsidRPr="00FB2CC4">
              <w:rPr>
                <w:rFonts w:cstheme="majorBidi"/>
              </w:rPr>
              <w:t>44</w:t>
            </w:r>
          </w:p>
        </w:tc>
        <w:tc>
          <w:tcPr>
            <w:tcW w:w="716" w:type="pct"/>
            <w:tcBorders>
              <w:top w:val="nil"/>
              <w:left w:val="nil"/>
              <w:bottom w:val="nil"/>
              <w:right w:val="nil"/>
            </w:tcBorders>
          </w:tcPr>
          <w:p w14:paraId="0B197F83" w14:textId="77777777" w:rsidR="003A03F2" w:rsidRPr="00FB2CC4" w:rsidRDefault="003A03F2" w:rsidP="00832C5C">
            <w:pPr>
              <w:spacing w:line="240" w:lineRule="auto"/>
              <w:jc w:val="center"/>
              <w:rPr>
                <w:rFonts w:cstheme="majorBidi"/>
                <w:lang w:val="en-GB" w:bidi="fa-IR"/>
              </w:rPr>
            </w:pPr>
            <w:r w:rsidRPr="00FB2CC4">
              <w:rPr>
                <w:rFonts w:cstheme="majorBidi"/>
              </w:rPr>
              <w:t>10.0803</w:t>
            </w:r>
          </w:p>
        </w:tc>
        <w:tc>
          <w:tcPr>
            <w:tcW w:w="798" w:type="pct"/>
            <w:tcBorders>
              <w:top w:val="nil"/>
              <w:left w:val="nil"/>
              <w:bottom w:val="nil"/>
              <w:right w:val="nil"/>
            </w:tcBorders>
            <w:vAlign w:val="bottom"/>
          </w:tcPr>
          <w:p w14:paraId="6C3D78AA" w14:textId="77777777" w:rsidR="003A03F2" w:rsidRPr="00FB2CC4" w:rsidRDefault="003A03F2" w:rsidP="00832C5C">
            <w:pPr>
              <w:spacing w:line="240" w:lineRule="auto"/>
              <w:jc w:val="center"/>
              <w:rPr>
                <w:rFonts w:cstheme="majorBidi"/>
                <w:lang w:val="en-GB" w:bidi="fa-IR"/>
              </w:rPr>
            </w:pPr>
            <w:r w:rsidRPr="00FB2CC4">
              <w:rPr>
                <w:rFonts w:cstheme="majorBidi"/>
              </w:rPr>
              <w:t>4.2</w:t>
            </w:r>
          </w:p>
        </w:tc>
        <w:tc>
          <w:tcPr>
            <w:tcW w:w="956" w:type="pct"/>
            <w:tcBorders>
              <w:top w:val="nil"/>
              <w:left w:val="nil"/>
              <w:bottom w:val="nil"/>
              <w:right w:val="nil"/>
            </w:tcBorders>
            <w:vAlign w:val="bottom"/>
          </w:tcPr>
          <w:p w14:paraId="0D4AF4D1" w14:textId="77777777" w:rsidR="003A03F2" w:rsidRPr="00FB2CC4" w:rsidRDefault="003A03F2" w:rsidP="00832C5C">
            <w:pPr>
              <w:spacing w:line="240" w:lineRule="auto"/>
              <w:jc w:val="center"/>
              <w:rPr>
                <w:rFonts w:cstheme="majorBidi"/>
                <w:lang w:val="en-GB" w:bidi="fa-IR"/>
              </w:rPr>
            </w:pPr>
            <w:r w:rsidRPr="00FB2CC4">
              <w:rPr>
                <w:rFonts w:cstheme="majorBidi"/>
              </w:rPr>
              <w:t>3.818182</w:t>
            </w:r>
          </w:p>
        </w:tc>
        <w:tc>
          <w:tcPr>
            <w:tcW w:w="875" w:type="pct"/>
            <w:tcBorders>
              <w:top w:val="nil"/>
              <w:left w:val="nil"/>
              <w:bottom w:val="nil"/>
              <w:right w:val="nil"/>
            </w:tcBorders>
          </w:tcPr>
          <w:p w14:paraId="0F9EAE80" w14:textId="77777777" w:rsidR="003A03F2" w:rsidRPr="00FB2CC4" w:rsidRDefault="003A03F2" w:rsidP="00832C5C">
            <w:pPr>
              <w:spacing w:line="240" w:lineRule="auto"/>
              <w:jc w:val="center"/>
              <w:rPr>
                <w:rFonts w:cstheme="majorBidi"/>
                <w:lang w:val="en-GB" w:bidi="fa-IR"/>
              </w:rPr>
            </w:pPr>
            <w:r w:rsidRPr="00FB2CC4">
              <w:rPr>
                <w:rFonts w:cstheme="majorBidi"/>
              </w:rPr>
              <w:t>12</w:t>
            </w:r>
          </w:p>
        </w:tc>
      </w:tr>
      <w:tr w:rsidR="003A03F2" w:rsidRPr="00FB2CC4" w14:paraId="3C39A0CE" w14:textId="77777777" w:rsidTr="00832C5C">
        <w:trPr>
          <w:jc w:val="center"/>
        </w:trPr>
        <w:tc>
          <w:tcPr>
            <w:tcW w:w="300" w:type="pct"/>
            <w:tcBorders>
              <w:top w:val="nil"/>
              <w:left w:val="nil"/>
              <w:bottom w:val="nil"/>
              <w:right w:val="nil"/>
            </w:tcBorders>
            <w:vAlign w:val="bottom"/>
          </w:tcPr>
          <w:p w14:paraId="6E05BA4F" w14:textId="77777777" w:rsidR="003A03F2" w:rsidRPr="00FB2CC4" w:rsidRDefault="003A03F2" w:rsidP="00832C5C">
            <w:pPr>
              <w:spacing w:line="240" w:lineRule="auto"/>
              <w:jc w:val="center"/>
              <w:rPr>
                <w:rFonts w:cstheme="majorBidi"/>
                <w:lang w:val="en-GB" w:bidi="fa-IR"/>
              </w:rPr>
            </w:pPr>
            <w:r w:rsidRPr="00FB2CC4">
              <w:rPr>
                <w:rFonts w:cstheme="majorBidi"/>
              </w:rPr>
              <w:t>18</w:t>
            </w:r>
          </w:p>
        </w:tc>
        <w:tc>
          <w:tcPr>
            <w:tcW w:w="478" w:type="pct"/>
            <w:tcBorders>
              <w:top w:val="nil"/>
              <w:left w:val="nil"/>
              <w:bottom w:val="nil"/>
              <w:right w:val="nil"/>
            </w:tcBorders>
          </w:tcPr>
          <w:p w14:paraId="6CC95066" w14:textId="77777777" w:rsidR="003A03F2" w:rsidRPr="00FB2CC4" w:rsidRDefault="003A03F2" w:rsidP="00832C5C">
            <w:pPr>
              <w:spacing w:line="240" w:lineRule="auto"/>
              <w:jc w:val="center"/>
              <w:rPr>
                <w:rFonts w:cstheme="majorBidi"/>
                <w:lang w:val="en-GB" w:bidi="fa-IR"/>
              </w:rPr>
            </w:pPr>
            <w:r w:rsidRPr="00FB2CC4">
              <w:rPr>
                <w:rFonts w:cstheme="majorBidi"/>
              </w:rPr>
              <w:t>11-10</w:t>
            </w:r>
          </w:p>
        </w:tc>
        <w:tc>
          <w:tcPr>
            <w:tcW w:w="399" w:type="pct"/>
            <w:tcBorders>
              <w:top w:val="nil"/>
              <w:left w:val="nil"/>
              <w:bottom w:val="nil"/>
              <w:right w:val="nil"/>
            </w:tcBorders>
          </w:tcPr>
          <w:p w14:paraId="021E41E2" w14:textId="77777777" w:rsidR="003A03F2" w:rsidRPr="00FB2CC4" w:rsidRDefault="003A03F2" w:rsidP="00832C5C">
            <w:pPr>
              <w:spacing w:line="240" w:lineRule="auto"/>
              <w:jc w:val="center"/>
              <w:rPr>
                <w:rFonts w:cstheme="majorBidi"/>
                <w:lang w:val="en-GB" w:bidi="fa-IR"/>
              </w:rPr>
            </w:pPr>
            <w:r w:rsidRPr="00FB2CC4">
              <w:rPr>
                <w:rFonts w:cstheme="majorBidi"/>
              </w:rPr>
              <w:t>7</w:t>
            </w:r>
          </w:p>
        </w:tc>
        <w:tc>
          <w:tcPr>
            <w:tcW w:w="478" w:type="pct"/>
            <w:tcBorders>
              <w:top w:val="nil"/>
              <w:left w:val="nil"/>
              <w:bottom w:val="nil"/>
              <w:right w:val="nil"/>
            </w:tcBorders>
          </w:tcPr>
          <w:p w14:paraId="5DD23312" w14:textId="77777777" w:rsidR="003A03F2" w:rsidRPr="00FB2CC4" w:rsidRDefault="003A03F2" w:rsidP="00832C5C">
            <w:pPr>
              <w:spacing w:line="240" w:lineRule="auto"/>
              <w:jc w:val="center"/>
              <w:rPr>
                <w:rFonts w:cstheme="majorBidi"/>
                <w:lang w:val="en-GB" w:bidi="fa-IR"/>
              </w:rPr>
            </w:pPr>
            <w:r w:rsidRPr="00FB2CC4">
              <w:rPr>
                <w:rFonts w:cstheme="majorBidi"/>
              </w:rPr>
              <w:t>43</w:t>
            </w:r>
          </w:p>
        </w:tc>
        <w:tc>
          <w:tcPr>
            <w:tcW w:w="716" w:type="pct"/>
            <w:tcBorders>
              <w:top w:val="nil"/>
              <w:left w:val="nil"/>
              <w:bottom w:val="nil"/>
              <w:right w:val="nil"/>
            </w:tcBorders>
          </w:tcPr>
          <w:p w14:paraId="63FE2DAE" w14:textId="77777777" w:rsidR="003A03F2" w:rsidRPr="00FB2CC4" w:rsidRDefault="003A03F2" w:rsidP="00832C5C">
            <w:pPr>
              <w:spacing w:line="240" w:lineRule="auto"/>
              <w:jc w:val="center"/>
              <w:rPr>
                <w:rFonts w:cstheme="majorBidi"/>
                <w:lang w:val="en-GB" w:bidi="fa-IR"/>
              </w:rPr>
            </w:pPr>
            <w:r w:rsidRPr="00FB2CC4">
              <w:rPr>
                <w:rFonts w:cstheme="majorBidi"/>
              </w:rPr>
              <w:t>5.1244</w:t>
            </w:r>
          </w:p>
        </w:tc>
        <w:tc>
          <w:tcPr>
            <w:tcW w:w="798" w:type="pct"/>
            <w:tcBorders>
              <w:top w:val="nil"/>
              <w:left w:val="nil"/>
              <w:bottom w:val="nil"/>
              <w:right w:val="nil"/>
            </w:tcBorders>
            <w:vAlign w:val="bottom"/>
          </w:tcPr>
          <w:p w14:paraId="292B4B85" w14:textId="77777777" w:rsidR="003A03F2" w:rsidRPr="00FB2CC4" w:rsidRDefault="003A03F2" w:rsidP="00832C5C">
            <w:pPr>
              <w:spacing w:line="240" w:lineRule="auto"/>
              <w:jc w:val="center"/>
              <w:rPr>
                <w:rFonts w:cstheme="majorBidi"/>
                <w:lang w:val="en-GB" w:bidi="fa-IR"/>
              </w:rPr>
            </w:pPr>
            <w:r w:rsidRPr="00FB2CC4">
              <w:rPr>
                <w:rFonts w:cstheme="majorBidi"/>
              </w:rPr>
              <w:t>3.3</w:t>
            </w:r>
          </w:p>
        </w:tc>
        <w:tc>
          <w:tcPr>
            <w:tcW w:w="956" w:type="pct"/>
            <w:tcBorders>
              <w:top w:val="nil"/>
              <w:left w:val="nil"/>
              <w:bottom w:val="nil"/>
              <w:right w:val="nil"/>
            </w:tcBorders>
            <w:vAlign w:val="bottom"/>
          </w:tcPr>
          <w:p w14:paraId="7CFD08F3" w14:textId="77777777" w:rsidR="003A03F2" w:rsidRPr="00FB2CC4" w:rsidRDefault="003A03F2" w:rsidP="00832C5C">
            <w:pPr>
              <w:spacing w:line="240" w:lineRule="auto"/>
              <w:jc w:val="center"/>
              <w:rPr>
                <w:rFonts w:cstheme="majorBidi"/>
                <w:lang w:val="en-GB" w:bidi="fa-IR"/>
              </w:rPr>
            </w:pPr>
            <w:r w:rsidRPr="00FB2CC4">
              <w:rPr>
                <w:rFonts w:cstheme="majorBidi"/>
              </w:rPr>
              <w:t>2.933333</w:t>
            </w:r>
          </w:p>
        </w:tc>
        <w:tc>
          <w:tcPr>
            <w:tcW w:w="875" w:type="pct"/>
            <w:tcBorders>
              <w:top w:val="nil"/>
              <w:left w:val="nil"/>
              <w:bottom w:val="nil"/>
              <w:right w:val="nil"/>
            </w:tcBorders>
          </w:tcPr>
          <w:p w14:paraId="124D581A"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r>
      <w:tr w:rsidR="003A03F2" w:rsidRPr="00FB2CC4" w14:paraId="6D6F8CC5" w14:textId="77777777" w:rsidTr="00832C5C">
        <w:trPr>
          <w:jc w:val="center"/>
        </w:trPr>
        <w:tc>
          <w:tcPr>
            <w:tcW w:w="300" w:type="pct"/>
            <w:tcBorders>
              <w:top w:val="nil"/>
              <w:left w:val="nil"/>
              <w:bottom w:val="nil"/>
              <w:right w:val="nil"/>
            </w:tcBorders>
            <w:vAlign w:val="bottom"/>
          </w:tcPr>
          <w:p w14:paraId="09DAE3FE" w14:textId="77777777" w:rsidR="003A03F2" w:rsidRPr="00FB2CC4" w:rsidRDefault="003A03F2" w:rsidP="00832C5C">
            <w:pPr>
              <w:spacing w:line="240" w:lineRule="auto"/>
              <w:jc w:val="center"/>
              <w:rPr>
                <w:rFonts w:cstheme="majorBidi"/>
                <w:lang w:val="en-GB" w:bidi="fa-IR"/>
              </w:rPr>
            </w:pPr>
            <w:r w:rsidRPr="00FB2CC4">
              <w:rPr>
                <w:rFonts w:cstheme="majorBidi"/>
              </w:rPr>
              <w:t>19</w:t>
            </w:r>
          </w:p>
        </w:tc>
        <w:tc>
          <w:tcPr>
            <w:tcW w:w="478" w:type="pct"/>
            <w:tcBorders>
              <w:top w:val="nil"/>
              <w:left w:val="nil"/>
              <w:bottom w:val="nil"/>
              <w:right w:val="nil"/>
            </w:tcBorders>
          </w:tcPr>
          <w:p w14:paraId="2D6942FE" w14:textId="77777777" w:rsidR="003A03F2" w:rsidRPr="00FB2CC4" w:rsidRDefault="003A03F2" w:rsidP="00832C5C">
            <w:pPr>
              <w:spacing w:line="240" w:lineRule="auto"/>
              <w:jc w:val="center"/>
              <w:rPr>
                <w:rFonts w:cstheme="majorBidi"/>
                <w:lang w:val="en-GB" w:bidi="fa-IR"/>
              </w:rPr>
            </w:pPr>
            <w:r w:rsidRPr="00FB2CC4">
              <w:rPr>
                <w:rFonts w:cstheme="majorBidi"/>
              </w:rPr>
              <w:t>16-10</w:t>
            </w:r>
          </w:p>
        </w:tc>
        <w:tc>
          <w:tcPr>
            <w:tcW w:w="399" w:type="pct"/>
            <w:tcBorders>
              <w:top w:val="nil"/>
              <w:left w:val="nil"/>
              <w:bottom w:val="nil"/>
              <w:right w:val="nil"/>
            </w:tcBorders>
          </w:tcPr>
          <w:p w14:paraId="3A3BDB32" w14:textId="77777777" w:rsidR="003A03F2" w:rsidRPr="00FB2CC4" w:rsidRDefault="003A03F2" w:rsidP="00832C5C">
            <w:pPr>
              <w:spacing w:line="240" w:lineRule="auto"/>
              <w:jc w:val="center"/>
              <w:rPr>
                <w:rFonts w:cstheme="majorBidi"/>
                <w:lang w:val="en-GB" w:bidi="fa-IR"/>
              </w:rPr>
            </w:pPr>
            <w:r w:rsidRPr="00FB2CC4">
              <w:rPr>
                <w:rFonts w:cstheme="majorBidi"/>
              </w:rPr>
              <w:t>9</w:t>
            </w:r>
          </w:p>
        </w:tc>
        <w:tc>
          <w:tcPr>
            <w:tcW w:w="478" w:type="pct"/>
            <w:tcBorders>
              <w:top w:val="nil"/>
              <w:left w:val="nil"/>
              <w:bottom w:val="nil"/>
              <w:right w:val="nil"/>
            </w:tcBorders>
          </w:tcPr>
          <w:p w14:paraId="2554ED99" w14:textId="77777777" w:rsidR="003A03F2" w:rsidRPr="00FB2CC4" w:rsidRDefault="003A03F2" w:rsidP="00832C5C">
            <w:pPr>
              <w:spacing w:line="240" w:lineRule="auto"/>
              <w:jc w:val="center"/>
              <w:rPr>
                <w:rFonts w:cstheme="majorBidi"/>
                <w:lang w:val="en-GB" w:bidi="fa-IR"/>
              </w:rPr>
            </w:pPr>
            <w:r w:rsidRPr="00FB2CC4">
              <w:rPr>
                <w:rFonts w:cstheme="majorBidi"/>
              </w:rPr>
              <w:t>5</w:t>
            </w:r>
          </w:p>
        </w:tc>
        <w:tc>
          <w:tcPr>
            <w:tcW w:w="716" w:type="pct"/>
            <w:tcBorders>
              <w:top w:val="nil"/>
              <w:left w:val="nil"/>
              <w:bottom w:val="nil"/>
              <w:right w:val="nil"/>
            </w:tcBorders>
          </w:tcPr>
          <w:p w14:paraId="462BD7A8" w14:textId="77777777" w:rsidR="003A03F2" w:rsidRPr="00FB2CC4" w:rsidRDefault="003A03F2" w:rsidP="00832C5C">
            <w:pPr>
              <w:spacing w:line="240" w:lineRule="auto"/>
              <w:jc w:val="center"/>
              <w:rPr>
                <w:rFonts w:cstheme="majorBidi"/>
                <w:lang w:val="en-GB" w:bidi="fa-IR"/>
              </w:rPr>
            </w:pPr>
            <w:r w:rsidRPr="00FB2CC4">
              <w:rPr>
                <w:rFonts w:cstheme="majorBidi"/>
              </w:rPr>
              <w:t>1.454</w:t>
            </w:r>
          </w:p>
        </w:tc>
        <w:tc>
          <w:tcPr>
            <w:tcW w:w="798" w:type="pct"/>
            <w:tcBorders>
              <w:top w:val="nil"/>
              <w:left w:val="nil"/>
              <w:bottom w:val="nil"/>
              <w:right w:val="nil"/>
            </w:tcBorders>
            <w:vAlign w:val="bottom"/>
          </w:tcPr>
          <w:p w14:paraId="1AFD100A" w14:textId="77777777" w:rsidR="003A03F2" w:rsidRPr="00FB2CC4" w:rsidRDefault="003A03F2" w:rsidP="00832C5C">
            <w:pPr>
              <w:spacing w:line="240" w:lineRule="auto"/>
              <w:jc w:val="center"/>
              <w:rPr>
                <w:rFonts w:cstheme="majorBidi"/>
                <w:lang w:val="en-GB" w:bidi="fa-IR"/>
              </w:rPr>
            </w:pPr>
            <w:r w:rsidRPr="00FB2CC4">
              <w:rPr>
                <w:rFonts w:cstheme="majorBidi"/>
              </w:rPr>
              <w:t>1.08</w:t>
            </w:r>
          </w:p>
        </w:tc>
        <w:tc>
          <w:tcPr>
            <w:tcW w:w="956" w:type="pct"/>
            <w:tcBorders>
              <w:top w:val="nil"/>
              <w:left w:val="nil"/>
              <w:bottom w:val="nil"/>
              <w:right w:val="nil"/>
            </w:tcBorders>
            <w:vAlign w:val="bottom"/>
          </w:tcPr>
          <w:p w14:paraId="795D1876" w14:textId="77777777" w:rsidR="003A03F2" w:rsidRPr="00FB2CC4" w:rsidRDefault="003A03F2" w:rsidP="00832C5C">
            <w:pPr>
              <w:spacing w:line="240" w:lineRule="auto"/>
              <w:jc w:val="center"/>
              <w:rPr>
                <w:rFonts w:cstheme="majorBidi"/>
                <w:lang w:val="en-GB" w:bidi="fa-IR"/>
              </w:rPr>
            </w:pPr>
            <w:r w:rsidRPr="00FB2CC4">
              <w:rPr>
                <w:rFonts w:cstheme="majorBidi"/>
              </w:rPr>
              <w:t>0.981818</w:t>
            </w:r>
          </w:p>
        </w:tc>
        <w:tc>
          <w:tcPr>
            <w:tcW w:w="875" w:type="pct"/>
            <w:tcBorders>
              <w:top w:val="nil"/>
              <w:left w:val="nil"/>
              <w:bottom w:val="nil"/>
              <w:right w:val="nil"/>
            </w:tcBorders>
          </w:tcPr>
          <w:p w14:paraId="038055FD" w14:textId="77777777" w:rsidR="003A03F2" w:rsidRPr="00FB2CC4" w:rsidRDefault="003A03F2" w:rsidP="00832C5C">
            <w:pPr>
              <w:spacing w:line="240" w:lineRule="auto"/>
              <w:jc w:val="center"/>
              <w:rPr>
                <w:rFonts w:cstheme="majorBidi"/>
                <w:lang w:val="en-GB" w:bidi="fa-IR"/>
              </w:rPr>
            </w:pPr>
            <w:r w:rsidRPr="00FB2CC4">
              <w:rPr>
                <w:rFonts w:cstheme="majorBidi"/>
              </w:rPr>
              <w:t>2</w:t>
            </w:r>
          </w:p>
        </w:tc>
      </w:tr>
      <w:tr w:rsidR="003A03F2" w:rsidRPr="00FB2CC4" w14:paraId="7D0A8E93" w14:textId="77777777" w:rsidTr="00832C5C">
        <w:trPr>
          <w:jc w:val="center"/>
        </w:trPr>
        <w:tc>
          <w:tcPr>
            <w:tcW w:w="300" w:type="pct"/>
            <w:tcBorders>
              <w:top w:val="nil"/>
              <w:left w:val="nil"/>
              <w:bottom w:val="nil"/>
              <w:right w:val="nil"/>
            </w:tcBorders>
            <w:vAlign w:val="bottom"/>
          </w:tcPr>
          <w:p w14:paraId="6B7854CE" w14:textId="77777777" w:rsidR="003A03F2" w:rsidRPr="00FB2CC4" w:rsidRDefault="003A03F2" w:rsidP="00832C5C">
            <w:pPr>
              <w:spacing w:line="240" w:lineRule="auto"/>
              <w:jc w:val="center"/>
              <w:rPr>
                <w:rFonts w:cstheme="majorBidi"/>
                <w:lang w:val="en-GB" w:bidi="fa-IR"/>
              </w:rPr>
            </w:pPr>
            <w:r w:rsidRPr="00FB2CC4">
              <w:rPr>
                <w:rFonts w:cstheme="majorBidi"/>
              </w:rPr>
              <w:t>20</w:t>
            </w:r>
          </w:p>
        </w:tc>
        <w:tc>
          <w:tcPr>
            <w:tcW w:w="478" w:type="pct"/>
            <w:tcBorders>
              <w:top w:val="nil"/>
              <w:left w:val="nil"/>
              <w:bottom w:val="nil"/>
              <w:right w:val="nil"/>
            </w:tcBorders>
          </w:tcPr>
          <w:p w14:paraId="025A4AC4" w14:textId="77777777" w:rsidR="003A03F2" w:rsidRPr="00FB2CC4" w:rsidRDefault="003A03F2" w:rsidP="00832C5C">
            <w:pPr>
              <w:spacing w:line="240" w:lineRule="auto"/>
              <w:jc w:val="center"/>
              <w:rPr>
                <w:rFonts w:cstheme="majorBidi"/>
                <w:lang w:val="en-GB" w:bidi="fa-IR"/>
              </w:rPr>
            </w:pPr>
            <w:r w:rsidRPr="00FB2CC4">
              <w:rPr>
                <w:rFonts w:cstheme="majorBidi"/>
              </w:rPr>
              <w:t>14-11</w:t>
            </w:r>
          </w:p>
        </w:tc>
        <w:tc>
          <w:tcPr>
            <w:tcW w:w="399" w:type="pct"/>
            <w:tcBorders>
              <w:top w:val="nil"/>
              <w:left w:val="nil"/>
              <w:bottom w:val="nil"/>
              <w:right w:val="nil"/>
            </w:tcBorders>
          </w:tcPr>
          <w:p w14:paraId="5CF2F248" w14:textId="77777777" w:rsidR="003A03F2" w:rsidRPr="00FB2CC4" w:rsidRDefault="003A03F2" w:rsidP="00832C5C">
            <w:pPr>
              <w:spacing w:line="240" w:lineRule="auto"/>
              <w:jc w:val="center"/>
              <w:rPr>
                <w:rFonts w:cstheme="majorBidi"/>
                <w:lang w:val="en-GB" w:bidi="fa-IR"/>
              </w:rPr>
            </w:pPr>
            <w:r w:rsidRPr="00FB2CC4">
              <w:rPr>
                <w:rFonts w:cstheme="majorBidi"/>
              </w:rPr>
              <w:t>11</w:t>
            </w:r>
          </w:p>
        </w:tc>
        <w:tc>
          <w:tcPr>
            <w:tcW w:w="478" w:type="pct"/>
            <w:tcBorders>
              <w:top w:val="nil"/>
              <w:left w:val="nil"/>
              <w:bottom w:val="nil"/>
              <w:right w:val="nil"/>
            </w:tcBorders>
          </w:tcPr>
          <w:p w14:paraId="6F458D05"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c>
          <w:tcPr>
            <w:tcW w:w="716" w:type="pct"/>
            <w:tcBorders>
              <w:top w:val="nil"/>
              <w:left w:val="nil"/>
              <w:bottom w:val="nil"/>
              <w:right w:val="nil"/>
            </w:tcBorders>
          </w:tcPr>
          <w:p w14:paraId="5A3FF9FE" w14:textId="77777777" w:rsidR="003A03F2" w:rsidRPr="00FB2CC4" w:rsidRDefault="003A03F2" w:rsidP="00832C5C">
            <w:pPr>
              <w:spacing w:line="240" w:lineRule="auto"/>
              <w:jc w:val="center"/>
              <w:rPr>
                <w:rFonts w:cstheme="majorBidi"/>
                <w:lang w:val="en-GB" w:bidi="fa-IR"/>
              </w:rPr>
            </w:pPr>
            <w:r w:rsidRPr="00FB2CC4">
              <w:rPr>
                <w:rFonts w:cstheme="majorBidi"/>
              </w:rPr>
              <w:t>2.9711</w:t>
            </w:r>
          </w:p>
        </w:tc>
        <w:tc>
          <w:tcPr>
            <w:tcW w:w="798" w:type="pct"/>
            <w:tcBorders>
              <w:top w:val="nil"/>
              <w:left w:val="nil"/>
              <w:bottom w:val="nil"/>
              <w:right w:val="nil"/>
            </w:tcBorders>
            <w:vAlign w:val="bottom"/>
          </w:tcPr>
          <w:p w14:paraId="636664CE" w14:textId="77777777" w:rsidR="003A03F2" w:rsidRPr="00FB2CC4" w:rsidRDefault="003A03F2" w:rsidP="00832C5C">
            <w:pPr>
              <w:spacing w:line="240" w:lineRule="auto"/>
              <w:jc w:val="center"/>
              <w:rPr>
                <w:rFonts w:cstheme="majorBidi"/>
                <w:lang w:val="en-GB" w:bidi="fa-IR"/>
              </w:rPr>
            </w:pPr>
            <w:r w:rsidRPr="00FB2CC4">
              <w:rPr>
                <w:rFonts w:cstheme="majorBidi"/>
              </w:rPr>
              <w:t>1.56</w:t>
            </w:r>
          </w:p>
        </w:tc>
        <w:tc>
          <w:tcPr>
            <w:tcW w:w="956" w:type="pct"/>
            <w:tcBorders>
              <w:top w:val="nil"/>
              <w:left w:val="nil"/>
              <w:bottom w:val="nil"/>
              <w:right w:val="nil"/>
            </w:tcBorders>
            <w:vAlign w:val="bottom"/>
          </w:tcPr>
          <w:p w14:paraId="6A362360" w14:textId="77777777" w:rsidR="003A03F2" w:rsidRPr="00FB2CC4" w:rsidRDefault="003A03F2" w:rsidP="00832C5C">
            <w:pPr>
              <w:spacing w:line="240" w:lineRule="auto"/>
              <w:jc w:val="center"/>
              <w:rPr>
                <w:rFonts w:cstheme="majorBidi"/>
                <w:lang w:val="en-GB" w:bidi="fa-IR"/>
              </w:rPr>
            </w:pPr>
            <w:r w:rsidRPr="00FB2CC4">
              <w:rPr>
                <w:rFonts w:cstheme="majorBidi"/>
              </w:rPr>
              <w:t>1.418182</w:t>
            </w:r>
          </w:p>
        </w:tc>
        <w:tc>
          <w:tcPr>
            <w:tcW w:w="875" w:type="pct"/>
            <w:tcBorders>
              <w:top w:val="nil"/>
              <w:left w:val="nil"/>
              <w:bottom w:val="nil"/>
              <w:right w:val="nil"/>
            </w:tcBorders>
          </w:tcPr>
          <w:p w14:paraId="39F81356" w14:textId="77777777" w:rsidR="003A03F2" w:rsidRPr="00FB2CC4" w:rsidRDefault="003A03F2" w:rsidP="00832C5C">
            <w:pPr>
              <w:spacing w:line="240" w:lineRule="auto"/>
              <w:jc w:val="center"/>
              <w:rPr>
                <w:rFonts w:cstheme="majorBidi"/>
                <w:lang w:val="en-GB" w:bidi="fa-IR"/>
              </w:rPr>
            </w:pPr>
            <w:r w:rsidRPr="00FB2CC4">
              <w:rPr>
                <w:rFonts w:cstheme="majorBidi"/>
              </w:rPr>
              <w:t>3</w:t>
            </w:r>
          </w:p>
        </w:tc>
      </w:tr>
      <w:tr w:rsidR="003A03F2" w:rsidRPr="00FB2CC4" w14:paraId="2D7A57D8" w14:textId="77777777" w:rsidTr="00832C5C">
        <w:trPr>
          <w:jc w:val="center"/>
        </w:trPr>
        <w:tc>
          <w:tcPr>
            <w:tcW w:w="300" w:type="pct"/>
            <w:tcBorders>
              <w:top w:val="nil"/>
              <w:left w:val="nil"/>
              <w:bottom w:val="nil"/>
              <w:right w:val="nil"/>
            </w:tcBorders>
            <w:vAlign w:val="bottom"/>
          </w:tcPr>
          <w:p w14:paraId="190C906C" w14:textId="77777777" w:rsidR="003A03F2" w:rsidRPr="00FB2CC4" w:rsidRDefault="003A03F2" w:rsidP="00832C5C">
            <w:pPr>
              <w:spacing w:line="240" w:lineRule="auto"/>
              <w:jc w:val="center"/>
              <w:rPr>
                <w:rFonts w:cstheme="majorBidi"/>
                <w:lang w:val="en-GB" w:bidi="fa-IR"/>
              </w:rPr>
            </w:pPr>
            <w:r w:rsidRPr="00FB2CC4">
              <w:rPr>
                <w:rFonts w:cstheme="majorBidi"/>
              </w:rPr>
              <w:t>21</w:t>
            </w:r>
          </w:p>
        </w:tc>
        <w:tc>
          <w:tcPr>
            <w:tcW w:w="478" w:type="pct"/>
            <w:tcBorders>
              <w:top w:val="nil"/>
              <w:left w:val="nil"/>
              <w:bottom w:val="nil"/>
              <w:right w:val="nil"/>
            </w:tcBorders>
          </w:tcPr>
          <w:p w14:paraId="120D2BD2" w14:textId="77777777" w:rsidR="003A03F2" w:rsidRPr="00FB2CC4" w:rsidRDefault="003A03F2" w:rsidP="00832C5C">
            <w:pPr>
              <w:spacing w:line="240" w:lineRule="auto"/>
              <w:jc w:val="center"/>
              <w:rPr>
                <w:rFonts w:cstheme="majorBidi"/>
                <w:lang w:val="en-GB" w:bidi="fa-IR"/>
              </w:rPr>
            </w:pPr>
            <w:r w:rsidRPr="00FB2CC4">
              <w:rPr>
                <w:rFonts w:cstheme="majorBidi"/>
              </w:rPr>
              <w:t>16-11</w:t>
            </w:r>
          </w:p>
        </w:tc>
        <w:tc>
          <w:tcPr>
            <w:tcW w:w="399" w:type="pct"/>
            <w:tcBorders>
              <w:top w:val="nil"/>
              <w:left w:val="nil"/>
              <w:bottom w:val="nil"/>
              <w:right w:val="nil"/>
            </w:tcBorders>
          </w:tcPr>
          <w:p w14:paraId="1E56CDB0" w14:textId="77777777" w:rsidR="003A03F2" w:rsidRPr="00FB2CC4" w:rsidRDefault="003A03F2" w:rsidP="00832C5C">
            <w:pPr>
              <w:spacing w:line="240" w:lineRule="auto"/>
              <w:jc w:val="center"/>
              <w:rPr>
                <w:rFonts w:cstheme="majorBidi"/>
                <w:lang w:val="en-GB" w:bidi="fa-IR"/>
              </w:rPr>
            </w:pPr>
            <w:r w:rsidRPr="00FB2CC4">
              <w:rPr>
                <w:rFonts w:cstheme="majorBidi"/>
              </w:rPr>
              <w:t>14</w:t>
            </w:r>
          </w:p>
        </w:tc>
        <w:tc>
          <w:tcPr>
            <w:tcW w:w="478" w:type="pct"/>
            <w:tcBorders>
              <w:top w:val="nil"/>
              <w:left w:val="nil"/>
              <w:bottom w:val="nil"/>
              <w:right w:val="nil"/>
            </w:tcBorders>
          </w:tcPr>
          <w:p w14:paraId="031DADD6"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c>
          <w:tcPr>
            <w:tcW w:w="716" w:type="pct"/>
            <w:tcBorders>
              <w:top w:val="nil"/>
              <w:left w:val="nil"/>
              <w:bottom w:val="nil"/>
              <w:right w:val="nil"/>
            </w:tcBorders>
          </w:tcPr>
          <w:p w14:paraId="24A29681" w14:textId="77777777" w:rsidR="003A03F2" w:rsidRPr="00FB2CC4" w:rsidRDefault="003A03F2" w:rsidP="00832C5C">
            <w:pPr>
              <w:spacing w:line="240" w:lineRule="auto"/>
              <w:jc w:val="center"/>
              <w:rPr>
                <w:rFonts w:cstheme="majorBidi"/>
                <w:lang w:val="en-GB" w:bidi="fa-IR"/>
              </w:rPr>
            </w:pPr>
            <w:r w:rsidRPr="00FB2CC4">
              <w:rPr>
                <w:rFonts w:cstheme="majorBidi"/>
              </w:rPr>
              <w:t>2.7063</w:t>
            </w:r>
          </w:p>
        </w:tc>
        <w:tc>
          <w:tcPr>
            <w:tcW w:w="798" w:type="pct"/>
            <w:tcBorders>
              <w:top w:val="nil"/>
              <w:left w:val="nil"/>
              <w:bottom w:val="nil"/>
              <w:right w:val="nil"/>
            </w:tcBorders>
            <w:vAlign w:val="bottom"/>
          </w:tcPr>
          <w:p w14:paraId="0C748958" w14:textId="77777777" w:rsidR="003A03F2" w:rsidRPr="00FB2CC4" w:rsidRDefault="003A03F2" w:rsidP="00832C5C">
            <w:pPr>
              <w:spacing w:line="240" w:lineRule="auto"/>
              <w:jc w:val="center"/>
              <w:rPr>
                <w:rFonts w:cstheme="majorBidi"/>
                <w:lang w:val="en-GB" w:bidi="fa-IR"/>
              </w:rPr>
            </w:pPr>
            <w:r w:rsidRPr="00FB2CC4">
              <w:rPr>
                <w:rFonts w:cstheme="majorBidi"/>
              </w:rPr>
              <w:t>1.8</w:t>
            </w:r>
          </w:p>
        </w:tc>
        <w:tc>
          <w:tcPr>
            <w:tcW w:w="956" w:type="pct"/>
            <w:tcBorders>
              <w:top w:val="nil"/>
              <w:left w:val="nil"/>
              <w:bottom w:val="nil"/>
              <w:right w:val="nil"/>
            </w:tcBorders>
            <w:vAlign w:val="bottom"/>
          </w:tcPr>
          <w:p w14:paraId="6DC59B1B" w14:textId="77777777" w:rsidR="003A03F2" w:rsidRPr="00FB2CC4" w:rsidRDefault="003A03F2" w:rsidP="00832C5C">
            <w:pPr>
              <w:spacing w:line="240" w:lineRule="auto"/>
              <w:jc w:val="center"/>
              <w:rPr>
                <w:rFonts w:cstheme="majorBidi"/>
                <w:lang w:val="en-GB" w:bidi="fa-IR"/>
              </w:rPr>
            </w:pPr>
            <w:r w:rsidRPr="00FB2CC4">
              <w:rPr>
                <w:rFonts w:cstheme="majorBidi"/>
              </w:rPr>
              <w:t>1.107692</w:t>
            </w:r>
          </w:p>
        </w:tc>
        <w:tc>
          <w:tcPr>
            <w:tcW w:w="875" w:type="pct"/>
            <w:tcBorders>
              <w:top w:val="nil"/>
              <w:left w:val="nil"/>
              <w:bottom w:val="nil"/>
              <w:right w:val="nil"/>
            </w:tcBorders>
          </w:tcPr>
          <w:p w14:paraId="50DC461B" w14:textId="77777777" w:rsidR="003A03F2" w:rsidRPr="00FB2CC4" w:rsidRDefault="003A03F2" w:rsidP="00832C5C">
            <w:pPr>
              <w:spacing w:line="240" w:lineRule="auto"/>
              <w:jc w:val="center"/>
              <w:rPr>
                <w:rFonts w:cstheme="majorBidi"/>
                <w:lang w:val="en-GB" w:bidi="fa-IR"/>
              </w:rPr>
            </w:pPr>
            <w:r w:rsidRPr="00FB2CC4">
              <w:rPr>
                <w:rFonts w:cstheme="majorBidi"/>
              </w:rPr>
              <w:t>3</w:t>
            </w:r>
          </w:p>
        </w:tc>
      </w:tr>
      <w:tr w:rsidR="003A03F2" w:rsidRPr="00FB2CC4" w14:paraId="273A775B" w14:textId="77777777" w:rsidTr="00832C5C">
        <w:trPr>
          <w:jc w:val="center"/>
        </w:trPr>
        <w:tc>
          <w:tcPr>
            <w:tcW w:w="300" w:type="pct"/>
            <w:tcBorders>
              <w:top w:val="nil"/>
              <w:left w:val="nil"/>
              <w:bottom w:val="nil"/>
              <w:right w:val="nil"/>
            </w:tcBorders>
            <w:vAlign w:val="bottom"/>
          </w:tcPr>
          <w:p w14:paraId="4988D1BC" w14:textId="77777777" w:rsidR="003A03F2" w:rsidRPr="00FB2CC4" w:rsidRDefault="003A03F2" w:rsidP="00832C5C">
            <w:pPr>
              <w:spacing w:line="240" w:lineRule="auto"/>
              <w:jc w:val="center"/>
              <w:rPr>
                <w:rFonts w:cstheme="majorBidi"/>
                <w:lang w:val="en-GB" w:bidi="fa-IR"/>
              </w:rPr>
            </w:pPr>
            <w:r w:rsidRPr="00FB2CC4">
              <w:rPr>
                <w:rFonts w:cstheme="majorBidi"/>
              </w:rPr>
              <w:t>22</w:t>
            </w:r>
          </w:p>
        </w:tc>
        <w:tc>
          <w:tcPr>
            <w:tcW w:w="478" w:type="pct"/>
            <w:tcBorders>
              <w:top w:val="nil"/>
              <w:left w:val="nil"/>
              <w:bottom w:val="nil"/>
              <w:right w:val="nil"/>
            </w:tcBorders>
          </w:tcPr>
          <w:p w14:paraId="20E2F217" w14:textId="77777777" w:rsidR="003A03F2" w:rsidRPr="00FB2CC4" w:rsidRDefault="003A03F2" w:rsidP="00832C5C">
            <w:pPr>
              <w:spacing w:line="240" w:lineRule="auto"/>
              <w:jc w:val="center"/>
              <w:rPr>
                <w:rFonts w:cstheme="majorBidi"/>
                <w:lang w:val="en-GB" w:bidi="fa-IR"/>
              </w:rPr>
            </w:pPr>
            <w:r w:rsidRPr="00FB2CC4">
              <w:rPr>
                <w:rFonts w:cstheme="majorBidi"/>
              </w:rPr>
              <w:t>11-16</w:t>
            </w:r>
          </w:p>
        </w:tc>
        <w:tc>
          <w:tcPr>
            <w:tcW w:w="399" w:type="pct"/>
            <w:tcBorders>
              <w:top w:val="nil"/>
              <w:left w:val="nil"/>
              <w:bottom w:val="nil"/>
              <w:right w:val="nil"/>
            </w:tcBorders>
          </w:tcPr>
          <w:p w14:paraId="3D6E1933" w14:textId="77777777" w:rsidR="003A03F2" w:rsidRPr="00FB2CC4" w:rsidRDefault="003A03F2" w:rsidP="00832C5C">
            <w:pPr>
              <w:spacing w:line="240" w:lineRule="auto"/>
              <w:jc w:val="center"/>
              <w:rPr>
                <w:rFonts w:cstheme="majorBidi"/>
                <w:lang w:val="en-GB" w:bidi="fa-IR"/>
              </w:rPr>
            </w:pPr>
            <w:r w:rsidRPr="00FB2CC4">
              <w:rPr>
                <w:rFonts w:cstheme="majorBidi"/>
              </w:rPr>
              <w:t>14</w:t>
            </w:r>
          </w:p>
        </w:tc>
        <w:tc>
          <w:tcPr>
            <w:tcW w:w="478" w:type="pct"/>
            <w:tcBorders>
              <w:top w:val="nil"/>
              <w:left w:val="nil"/>
              <w:bottom w:val="nil"/>
              <w:right w:val="nil"/>
            </w:tcBorders>
          </w:tcPr>
          <w:p w14:paraId="43C97FE3" w14:textId="77777777" w:rsidR="003A03F2" w:rsidRPr="00FB2CC4" w:rsidRDefault="003A03F2" w:rsidP="00832C5C">
            <w:pPr>
              <w:spacing w:line="240" w:lineRule="auto"/>
              <w:jc w:val="center"/>
              <w:rPr>
                <w:rFonts w:cstheme="majorBidi"/>
                <w:lang w:val="en-GB" w:bidi="fa-IR"/>
              </w:rPr>
            </w:pPr>
            <w:r w:rsidRPr="00FB2CC4">
              <w:rPr>
                <w:rFonts w:cstheme="majorBidi"/>
              </w:rPr>
              <w:t>14</w:t>
            </w:r>
          </w:p>
        </w:tc>
        <w:tc>
          <w:tcPr>
            <w:tcW w:w="716" w:type="pct"/>
            <w:tcBorders>
              <w:top w:val="nil"/>
              <w:left w:val="nil"/>
              <w:bottom w:val="nil"/>
              <w:right w:val="nil"/>
            </w:tcBorders>
          </w:tcPr>
          <w:p w14:paraId="243BF072" w14:textId="77777777" w:rsidR="003A03F2" w:rsidRPr="00FB2CC4" w:rsidRDefault="003A03F2" w:rsidP="00832C5C">
            <w:pPr>
              <w:spacing w:line="240" w:lineRule="auto"/>
              <w:jc w:val="center"/>
              <w:rPr>
                <w:rFonts w:cstheme="majorBidi"/>
                <w:lang w:val="en-GB" w:bidi="fa-IR"/>
              </w:rPr>
            </w:pPr>
            <w:r w:rsidRPr="00FB2CC4">
              <w:rPr>
                <w:rFonts w:cstheme="majorBidi"/>
              </w:rPr>
              <w:t>3.1024</w:t>
            </w:r>
          </w:p>
        </w:tc>
        <w:tc>
          <w:tcPr>
            <w:tcW w:w="798" w:type="pct"/>
            <w:tcBorders>
              <w:top w:val="nil"/>
              <w:left w:val="nil"/>
              <w:bottom w:val="nil"/>
              <w:right w:val="nil"/>
            </w:tcBorders>
            <w:vAlign w:val="bottom"/>
          </w:tcPr>
          <w:p w14:paraId="2A841C1C" w14:textId="77777777" w:rsidR="003A03F2" w:rsidRPr="00FB2CC4" w:rsidRDefault="003A03F2" w:rsidP="00832C5C">
            <w:pPr>
              <w:spacing w:line="240" w:lineRule="auto"/>
              <w:jc w:val="center"/>
              <w:rPr>
                <w:rFonts w:cstheme="majorBidi"/>
                <w:lang w:val="en-GB" w:bidi="fa-IR"/>
              </w:rPr>
            </w:pPr>
            <w:r w:rsidRPr="00FB2CC4">
              <w:rPr>
                <w:rFonts w:cstheme="majorBidi"/>
              </w:rPr>
              <w:t>1.95</w:t>
            </w:r>
          </w:p>
        </w:tc>
        <w:tc>
          <w:tcPr>
            <w:tcW w:w="956" w:type="pct"/>
            <w:tcBorders>
              <w:top w:val="nil"/>
              <w:left w:val="nil"/>
              <w:bottom w:val="nil"/>
              <w:right w:val="nil"/>
            </w:tcBorders>
            <w:vAlign w:val="bottom"/>
          </w:tcPr>
          <w:p w14:paraId="293717B8" w14:textId="77777777" w:rsidR="003A03F2" w:rsidRPr="00FB2CC4" w:rsidRDefault="003A03F2" w:rsidP="00832C5C">
            <w:pPr>
              <w:spacing w:line="240" w:lineRule="auto"/>
              <w:jc w:val="center"/>
              <w:rPr>
                <w:rFonts w:cstheme="majorBidi"/>
                <w:lang w:val="en-GB" w:bidi="fa-IR"/>
              </w:rPr>
            </w:pPr>
            <w:r w:rsidRPr="00FB2CC4">
              <w:rPr>
                <w:rFonts w:cstheme="majorBidi"/>
              </w:rPr>
              <w:t>1.2</w:t>
            </w:r>
          </w:p>
        </w:tc>
        <w:tc>
          <w:tcPr>
            <w:tcW w:w="875" w:type="pct"/>
            <w:tcBorders>
              <w:top w:val="nil"/>
              <w:left w:val="nil"/>
              <w:bottom w:val="nil"/>
              <w:right w:val="nil"/>
            </w:tcBorders>
          </w:tcPr>
          <w:p w14:paraId="4195B480" w14:textId="77777777" w:rsidR="003A03F2" w:rsidRPr="00FB2CC4" w:rsidRDefault="003A03F2" w:rsidP="00832C5C">
            <w:pPr>
              <w:spacing w:line="240" w:lineRule="auto"/>
              <w:jc w:val="center"/>
              <w:rPr>
                <w:rFonts w:cstheme="majorBidi"/>
                <w:lang w:val="en-GB" w:bidi="fa-IR"/>
              </w:rPr>
            </w:pPr>
            <w:r w:rsidRPr="00FB2CC4">
              <w:rPr>
                <w:rFonts w:cstheme="majorBidi"/>
              </w:rPr>
              <w:t>5</w:t>
            </w:r>
          </w:p>
        </w:tc>
      </w:tr>
      <w:tr w:rsidR="003A03F2" w:rsidRPr="00FB2CC4" w14:paraId="652C4D0A" w14:textId="77777777" w:rsidTr="00832C5C">
        <w:trPr>
          <w:jc w:val="center"/>
        </w:trPr>
        <w:tc>
          <w:tcPr>
            <w:tcW w:w="300" w:type="pct"/>
            <w:tcBorders>
              <w:top w:val="nil"/>
              <w:left w:val="nil"/>
              <w:bottom w:val="nil"/>
              <w:right w:val="nil"/>
            </w:tcBorders>
            <w:vAlign w:val="bottom"/>
          </w:tcPr>
          <w:p w14:paraId="0901A445" w14:textId="77777777" w:rsidR="003A03F2" w:rsidRPr="00FB2CC4" w:rsidRDefault="003A03F2" w:rsidP="00832C5C">
            <w:pPr>
              <w:spacing w:line="240" w:lineRule="auto"/>
              <w:jc w:val="center"/>
              <w:rPr>
                <w:rFonts w:cstheme="majorBidi"/>
                <w:lang w:val="en-GB" w:bidi="fa-IR"/>
              </w:rPr>
            </w:pPr>
            <w:r w:rsidRPr="00FB2CC4">
              <w:rPr>
                <w:rFonts w:cstheme="majorBidi"/>
              </w:rPr>
              <w:t>23</w:t>
            </w:r>
          </w:p>
        </w:tc>
        <w:tc>
          <w:tcPr>
            <w:tcW w:w="478" w:type="pct"/>
            <w:tcBorders>
              <w:top w:val="nil"/>
              <w:left w:val="nil"/>
              <w:bottom w:val="nil"/>
              <w:right w:val="nil"/>
            </w:tcBorders>
          </w:tcPr>
          <w:p w14:paraId="1F07A61D" w14:textId="77777777" w:rsidR="003A03F2" w:rsidRPr="00FB2CC4" w:rsidRDefault="003A03F2" w:rsidP="00832C5C">
            <w:pPr>
              <w:spacing w:line="240" w:lineRule="auto"/>
              <w:jc w:val="center"/>
              <w:rPr>
                <w:rFonts w:cstheme="majorBidi"/>
                <w:lang w:val="en-GB" w:bidi="fa-IR"/>
              </w:rPr>
            </w:pPr>
            <w:r w:rsidRPr="00FB2CC4">
              <w:rPr>
                <w:rFonts w:cstheme="majorBidi"/>
              </w:rPr>
              <w:t>13-12</w:t>
            </w:r>
          </w:p>
        </w:tc>
        <w:tc>
          <w:tcPr>
            <w:tcW w:w="399" w:type="pct"/>
            <w:tcBorders>
              <w:top w:val="nil"/>
              <w:left w:val="nil"/>
              <w:bottom w:val="nil"/>
              <w:right w:val="nil"/>
            </w:tcBorders>
          </w:tcPr>
          <w:p w14:paraId="037C5F1C" w14:textId="77777777" w:rsidR="003A03F2" w:rsidRPr="00FB2CC4" w:rsidRDefault="003A03F2" w:rsidP="00832C5C">
            <w:pPr>
              <w:spacing w:line="240" w:lineRule="auto"/>
              <w:jc w:val="center"/>
              <w:rPr>
                <w:rFonts w:cstheme="majorBidi"/>
                <w:lang w:val="en-GB" w:bidi="fa-IR"/>
              </w:rPr>
            </w:pPr>
            <w:r w:rsidRPr="00FB2CC4">
              <w:rPr>
                <w:rFonts w:cstheme="majorBidi"/>
              </w:rPr>
              <w:t>8</w:t>
            </w:r>
          </w:p>
        </w:tc>
        <w:tc>
          <w:tcPr>
            <w:tcW w:w="478" w:type="pct"/>
            <w:tcBorders>
              <w:top w:val="nil"/>
              <w:left w:val="nil"/>
              <w:bottom w:val="nil"/>
              <w:right w:val="nil"/>
            </w:tcBorders>
          </w:tcPr>
          <w:p w14:paraId="55596DF7"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c>
          <w:tcPr>
            <w:tcW w:w="716" w:type="pct"/>
            <w:tcBorders>
              <w:top w:val="nil"/>
              <w:left w:val="nil"/>
              <w:bottom w:val="nil"/>
              <w:right w:val="nil"/>
            </w:tcBorders>
          </w:tcPr>
          <w:p w14:paraId="62DC90CB" w14:textId="77777777" w:rsidR="003A03F2" w:rsidRPr="00FB2CC4" w:rsidRDefault="003A03F2" w:rsidP="00832C5C">
            <w:pPr>
              <w:spacing w:line="240" w:lineRule="auto"/>
              <w:jc w:val="center"/>
              <w:rPr>
                <w:rFonts w:cstheme="majorBidi"/>
                <w:lang w:val="en-GB" w:bidi="fa-IR"/>
              </w:rPr>
            </w:pPr>
            <w:r w:rsidRPr="00FB2CC4">
              <w:rPr>
                <w:rFonts w:cstheme="majorBidi"/>
              </w:rPr>
              <w:t>11.2049</w:t>
            </w:r>
          </w:p>
        </w:tc>
        <w:tc>
          <w:tcPr>
            <w:tcW w:w="798" w:type="pct"/>
            <w:tcBorders>
              <w:top w:val="nil"/>
              <w:left w:val="nil"/>
              <w:bottom w:val="nil"/>
              <w:right w:val="nil"/>
            </w:tcBorders>
            <w:vAlign w:val="bottom"/>
          </w:tcPr>
          <w:p w14:paraId="42ABA372" w14:textId="77777777" w:rsidR="003A03F2" w:rsidRPr="00FB2CC4" w:rsidRDefault="003A03F2" w:rsidP="00832C5C">
            <w:pPr>
              <w:spacing w:line="240" w:lineRule="auto"/>
              <w:jc w:val="center"/>
              <w:rPr>
                <w:rFonts w:cstheme="majorBidi"/>
                <w:lang w:val="en-GB" w:bidi="fa-IR"/>
              </w:rPr>
            </w:pPr>
            <w:r w:rsidRPr="00FB2CC4">
              <w:rPr>
                <w:rFonts w:cstheme="majorBidi"/>
              </w:rPr>
              <w:t>9.9</w:t>
            </w:r>
          </w:p>
        </w:tc>
        <w:tc>
          <w:tcPr>
            <w:tcW w:w="956" w:type="pct"/>
            <w:tcBorders>
              <w:top w:val="nil"/>
              <w:left w:val="nil"/>
              <w:bottom w:val="nil"/>
              <w:right w:val="nil"/>
            </w:tcBorders>
            <w:vAlign w:val="bottom"/>
          </w:tcPr>
          <w:p w14:paraId="4DAA353D" w14:textId="77777777" w:rsidR="003A03F2" w:rsidRPr="00FB2CC4" w:rsidRDefault="003A03F2" w:rsidP="00832C5C">
            <w:pPr>
              <w:spacing w:line="240" w:lineRule="auto"/>
              <w:jc w:val="center"/>
              <w:rPr>
                <w:rFonts w:cstheme="majorBidi"/>
                <w:lang w:val="en-GB" w:bidi="fa-IR"/>
              </w:rPr>
            </w:pPr>
            <w:r w:rsidRPr="00FB2CC4">
              <w:rPr>
                <w:rFonts w:cstheme="majorBidi"/>
              </w:rPr>
              <w:t>8.8</w:t>
            </w:r>
          </w:p>
        </w:tc>
        <w:tc>
          <w:tcPr>
            <w:tcW w:w="875" w:type="pct"/>
            <w:tcBorders>
              <w:top w:val="nil"/>
              <w:left w:val="nil"/>
              <w:bottom w:val="nil"/>
              <w:right w:val="nil"/>
            </w:tcBorders>
          </w:tcPr>
          <w:p w14:paraId="15C9436C" w14:textId="77777777" w:rsidR="003A03F2" w:rsidRPr="00FB2CC4" w:rsidRDefault="003A03F2" w:rsidP="00832C5C">
            <w:pPr>
              <w:spacing w:line="240" w:lineRule="auto"/>
              <w:jc w:val="center"/>
              <w:rPr>
                <w:rFonts w:cstheme="majorBidi"/>
                <w:lang w:val="en-GB" w:bidi="fa-IR"/>
              </w:rPr>
            </w:pPr>
            <w:r w:rsidRPr="00FB2CC4">
              <w:rPr>
                <w:rFonts w:cstheme="majorBidi"/>
              </w:rPr>
              <w:t>12</w:t>
            </w:r>
          </w:p>
        </w:tc>
      </w:tr>
      <w:tr w:rsidR="003A03F2" w:rsidRPr="00FB2CC4" w14:paraId="3EE56581" w14:textId="77777777" w:rsidTr="00832C5C">
        <w:trPr>
          <w:jc w:val="center"/>
        </w:trPr>
        <w:tc>
          <w:tcPr>
            <w:tcW w:w="300" w:type="pct"/>
            <w:tcBorders>
              <w:top w:val="nil"/>
              <w:left w:val="nil"/>
              <w:bottom w:val="nil"/>
              <w:right w:val="nil"/>
            </w:tcBorders>
            <w:vAlign w:val="bottom"/>
          </w:tcPr>
          <w:p w14:paraId="6F946B6C" w14:textId="77777777" w:rsidR="003A03F2" w:rsidRPr="00FB2CC4" w:rsidRDefault="003A03F2" w:rsidP="00832C5C">
            <w:pPr>
              <w:spacing w:line="240" w:lineRule="auto"/>
              <w:jc w:val="center"/>
              <w:rPr>
                <w:rFonts w:cstheme="majorBidi"/>
                <w:lang w:val="en-GB" w:bidi="fa-IR"/>
              </w:rPr>
            </w:pPr>
            <w:r w:rsidRPr="00FB2CC4">
              <w:rPr>
                <w:rFonts w:cstheme="majorBidi"/>
              </w:rPr>
              <w:t>24</w:t>
            </w:r>
          </w:p>
        </w:tc>
        <w:tc>
          <w:tcPr>
            <w:tcW w:w="478" w:type="pct"/>
            <w:tcBorders>
              <w:top w:val="nil"/>
              <w:left w:val="nil"/>
              <w:bottom w:val="nil"/>
              <w:right w:val="nil"/>
            </w:tcBorders>
          </w:tcPr>
          <w:p w14:paraId="2BE9F291" w14:textId="77777777" w:rsidR="003A03F2" w:rsidRPr="00FB2CC4" w:rsidRDefault="003A03F2" w:rsidP="00832C5C">
            <w:pPr>
              <w:spacing w:line="240" w:lineRule="auto"/>
              <w:jc w:val="center"/>
              <w:rPr>
                <w:rFonts w:cstheme="majorBidi"/>
                <w:lang w:val="en-GB" w:bidi="fa-IR"/>
              </w:rPr>
            </w:pPr>
            <w:r w:rsidRPr="00FB2CC4">
              <w:rPr>
                <w:rFonts w:cstheme="majorBidi"/>
              </w:rPr>
              <w:t>16-12</w:t>
            </w:r>
          </w:p>
        </w:tc>
        <w:tc>
          <w:tcPr>
            <w:tcW w:w="399" w:type="pct"/>
            <w:tcBorders>
              <w:top w:val="nil"/>
              <w:left w:val="nil"/>
              <w:bottom w:val="nil"/>
              <w:right w:val="nil"/>
            </w:tcBorders>
          </w:tcPr>
          <w:p w14:paraId="490B608B" w14:textId="77777777" w:rsidR="003A03F2" w:rsidRPr="00FB2CC4" w:rsidRDefault="003A03F2" w:rsidP="00832C5C">
            <w:pPr>
              <w:spacing w:line="240" w:lineRule="auto"/>
              <w:jc w:val="center"/>
              <w:rPr>
                <w:rFonts w:cstheme="majorBidi"/>
                <w:lang w:val="en-GB" w:bidi="fa-IR"/>
              </w:rPr>
            </w:pPr>
            <w:r w:rsidRPr="00FB2CC4">
              <w:rPr>
                <w:rFonts w:cstheme="majorBidi"/>
              </w:rPr>
              <w:t>14</w:t>
            </w:r>
          </w:p>
        </w:tc>
        <w:tc>
          <w:tcPr>
            <w:tcW w:w="478" w:type="pct"/>
            <w:tcBorders>
              <w:top w:val="nil"/>
              <w:left w:val="nil"/>
              <w:bottom w:val="nil"/>
              <w:right w:val="nil"/>
            </w:tcBorders>
          </w:tcPr>
          <w:p w14:paraId="5483935B" w14:textId="77777777" w:rsidR="003A03F2" w:rsidRPr="00FB2CC4" w:rsidRDefault="003A03F2" w:rsidP="00832C5C">
            <w:pPr>
              <w:spacing w:line="240" w:lineRule="auto"/>
              <w:jc w:val="center"/>
              <w:rPr>
                <w:rFonts w:cstheme="majorBidi"/>
                <w:lang w:val="en-GB" w:bidi="fa-IR"/>
              </w:rPr>
            </w:pPr>
            <w:r w:rsidRPr="00FB2CC4">
              <w:rPr>
                <w:rFonts w:cstheme="majorBidi"/>
              </w:rPr>
              <w:t>16</w:t>
            </w:r>
          </w:p>
        </w:tc>
        <w:tc>
          <w:tcPr>
            <w:tcW w:w="716" w:type="pct"/>
            <w:tcBorders>
              <w:top w:val="nil"/>
              <w:left w:val="nil"/>
              <w:bottom w:val="nil"/>
              <w:right w:val="nil"/>
            </w:tcBorders>
          </w:tcPr>
          <w:p w14:paraId="56B8E240" w14:textId="77777777" w:rsidR="003A03F2" w:rsidRPr="00FB2CC4" w:rsidRDefault="003A03F2" w:rsidP="00832C5C">
            <w:pPr>
              <w:spacing w:line="240" w:lineRule="auto"/>
              <w:jc w:val="center"/>
              <w:rPr>
                <w:rFonts w:cstheme="majorBidi"/>
                <w:lang w:val="en-GB" w:bidi="fa-IR"/>
              </w:rPr>
            </w:pPr>
            <w:r w:rsidRPr="00FB2CC4">
              <w:rPr>
                <w:rFonts w:cstheme="majorBidi"/>
              </w:rPr>
              <w:t>9.8184</w:t>
            </w:r>
          </w:p>
        </w:tc>
        <w:tc>
          <w:tcPr>
            <w:tcW w:w="798" w:type="pct"/>
            <w:tcBorders>
              <w:top w:val="nil"/>
              <w:left w:val="nil"/>
              <w:bottom w:val="nil"/>
              <w:right w:val="nil"/>
            </w:tcBorders>
            <w:vAlign w:val="bottom"/>
          </w:tcPr>
          <w:p w14:paraId="0DCC8313" w14:textId="77777777" w:rsidR="003A03F2" w:rsidRPr="00FB2CC4" w:rsidRDefault="003A03F2" w:rsidP="00832C5C">
            <w:pPr>
              <w:spacing w:line="240" w:lineRule="auto"/>
              <w:jc w:val="center"/>
              <w:rPr>
                <w:rFonts w:cstheme="majorBidi"/>
                <w:lang w:val="en-GB" w:bidi="fa-IR"/>
              </w:rPr>
            </w:pPr>
            <w:r w:rsidRPr="00FB2CC4">
              <w:rPr>
                <w:rFonts w:cstheme="majorBidi"/>
              </w:rPr>
              <w:t>8.7</w:t>
            </w:r>
          </w:p>
        </w:tc>
        <w:tc>
          <w:tcPr>
            <w:tcW w:w="956" w:type="pct"/>
            <w:tcBorders>
              <w:top w:val="nil"/>
              <w:left w:val="nil"/>
              <w:bottom w:val="nil"/>
              <w:right w:val="nil"/>
            </w:tcBorders>
            <w:vAlign w:val="bottom"/>
          </w:tcPr>
          <w:p w14:paraId="79CD30DD" w14:textId="77777777" w:rsidR="003A03F2" w:rsidRPr="00FB2CC4" w:rsidRDefault="003A03F2" w:rsidP="00832C5C">
            <w:pPr>
              <w:spacing w:line="240" w:lineRule="auto"/>
              <w:jc w:val="center"/>
              <w:rPr>
                <w:rFonts w:cstheme="majorBidi"/>
                <w:lang w:val="en-GB" w:bidi="fa-IR"/>
              </w:rPr>
            </w:pPr>
            <w:r w:rsidRPr="00FB2CC4">
              <w:rPr>
                <w:rFonts w:cstheme="majorBidi"/>
              </w:rPr>
              <w:t>5.353846</w:t>
            </w:r>
          </w:p>
        </w:tc>
        <w:tc>
          <w:tcPr>
            <w:tcW w:w="875" w:type="pct"/>
            <w:tcBorders>
              <w:top w:val="nil"/>
              <w:left w:val="nil"/>
              <w:bottom w:val="nil"/>
              <w:right w:val="nil"/>
            </w:tcBorders>
          </w:tcPr>
          <w:p w14:paraId="4FD87AA1"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r>
      <w:tr w:rsidR="003A03F2" w:rsidRPr="00FB2CC4" w14:paraId="580DD28C" w14:textId="77777777" w:rsidTr="00832C5C">
        <w:trPr>
          <w:jc w:val="center"/>
        </w:trPr>
        <w:tc>
          <w:tcPr>
            <w:tcW w:w="300" w:type="pct"/>
            <w:tcBorders>
              <w:top w:val="nil"/>
              <w:left w:val="nil"/>
              <w:bottom w:val="nil"/>
              <w:right w:val="nil"/>
            </w:tcBorders>
            <w:vAlign w:val="bottom"/>
          </w:tcPr>
          <w:p w14:paraId="0173D8BD" w14:textId="77777777" w:rsidR="003A03F2" w:rsidRPr="00FB2CC4" w:rsidRDefault="003A03F2" w:rsidP="00832C5C">
            <w:pPr>
              <w:spacing w:line="240" w:lineRule="auto"/>
              <w:jc w:val="center"/>
              <w:rPr>
                <w:rFonts w:cstheme="majorBidi"/>
                <w:lang w:val="en-GB" w:bidi="fa-IR"/>
              </w:rPr>
            </w:pPr>
            <w:r w:rsidRPr="00FB2CC4">
              <w:rPr>
                <w:rFonts w:cstheme="majorBidi"/>
              </w:rPr>
              <w:t>25</w:t>
            </w:r>
          </w:p>
        </w:tc>
        <w:tc>
          <w:tcPr>
            <w:tcW w:w="478" w:type="pct"/>
            <w:tcBorders>
              <w:top w:val="nil"/>
              <w:left w:val="nil"/>
              <w:bottom w:val="nil"/>
              <w:right w:val="nil"/>
            </w:tcBorders>
          </w:tcPr>
          <w:p w14:paraId="544E7A17" w14:textId="77777777" w:rsidR="003A03F2" w:rsidRPr="00FB2CC4" w:rsidRDefault="003A03F2" w:rsidP="00832C5C">
            <w:pPr>
              <w:spacing w:line="240" w:lineRule="auto"/>
              <w:jc w:val="center"/>
              <w:rPr>
                <w:rFonts w:cstheme="majorBidi"/>
                <w:lang w:val="en-GB" w:bidi="fa-IR"/>
              </w:rPr>
            </w:pPr>
            <w:r w:rsidRPr="00FB2CC4">
              <w:rPr>
                <w:rFonts w:cstheme="majorBidi"/>
              </w:rPr>
              <w:t>14-13</w:t>
            </w:r>
          </w:p>
        </w:tc>
        <w:tc>
          <w:tcPr>
            <w:tcW w:w="399" w:type="pct"/>
            <w:tcBorders>
              <w:top w:val="nil"/>
              <w:left w:val="nil"/>
              <w:bottom w:val="nil"/>
              <w:right w:val="nil"/>
            </w:tcBorders>
          </w:tcPr>
          <w:p w14:paraId="61AE9D5F" w14:textId="77777777" w:rsidR="003A03F2" w:rsidRPr="00FB2CC4" w:rsidRDefault="003A03F2" w:rsidP="00832C5C">
            <w:pPr>
              <w:spacing w:line="240" w:lineRule="auto"/>
              <w:jc w:val="center"/>
              <w:rPr>
                <w:rFonts w:cstheme="majorBidi"/>
                <w:lang w:val="en-GB" w:bidi="fa-IR"/>
              </w:rPr>
            </w:pPr>
            <w:r w:rsidRPr="00FB2CC4">
              <w:rPr>
                <w:rFonts w:cstheme="majorBidi"/>
              </w:rPr>
              <w:t>14</w:t>
            </w:r>
          </w:p>
        </w:tc>
        <w:tc>
          <w:tcPr>
            <w:tcW w:w="478" w:type="pct"/>
            <w:tcBorders>
              <w:top w:val="nil"/>
              <w:left w:val="nil"/>
              <w:bottom w:val="nil"/>
              <w:right w:val="nil"/>
            </w:tcBorders>
          </w:tcPr>
          <w:p w14:paraId="02D822BA"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c>
          <w:tcPr>
            <w:tcW w:w="716" w:type="pct"/>
            <w:tcBorders>
              <w:top w:val="nil"/>
              <w:left w:val="nil"/>
              <w:bottom w:val="nil"/>
              <w:right w:val="nil"/>
            </w:tcBorders>
          </w:tcPr>
          <w:p w14:paraId="38B8EB8C" w14:textId="77777777" w:rsidR="003A03F2" w:rsidRPr="00FB2CC4" w:rsidRDefault="003A03F2" w:rsidP="00832C5C">
            <w:pPr>
              <w:spacing w:line="240" w:lineRule="auto"/>
              <w:jc w:val="center"/>
              <w:rPr>
                <w:rFonts w:cstheme="majorBidi"/>
                <w:lang w:val="en-GB" w:bidi="fa-IR"/>
              </w:rPr>
            </w:pPr>
            <w:r w:rsidRPr="00FB2CC4">
              <w:rPr>
                <w:rFonts w:cstheme="majorBidi"/>
              </w:rPr>
              <w:t>3.2247</w:t>
            </w:r>
          </w:p>
        </w:tc>
        <w:tc>
          <w:tcPr>
            <w:tcW w:w="798" w:type="pct"/>
            <w:tcBorders>
              <w:top w:val="nil"/>
              <w:left w:val="nil"/>
              <w:bottom w:val="nil"/>
              <w:right w:val="nil"/>
            </w:tcBorders>
            <w:vAlign w:val="bottom"/>
          </w:tcPr>
          <w:p w14:paraId="2931399F" w14:textId="77777777" w:rsidR="003A03F2" w:rsidRPr="00FB2CC4" w:rsidRDefault="003A03F2" w:rsidP="00832C5C">
            <w:pPr>
              <w:spacing w:line="240" w:lineRule="auto"/>
              <w:jc w:val="center"/>
              <w:rPr>
                <w:rFonts w:cstheme="majorBidi"/>
                <w:lang w:val="en-GB" w:bidi="fa-IR"/>
              </w:rPr>
            </w:pPr>
            <w:r w:rsidRPr="00FB2CC4">
              <w:rPr>
                <w:rFonts w:cstheme="majorBidi"/>
              </w:rPr>
              <w:t>2.1</w:t>
            </w:r>
          </w:p>
        </w:tc>
        <w:tc>
          <w:tcPr>
            <w:tcW w:w="956" w:type="pct"/>
            <w:tcBorders>
              <w:top w:val="nil"/>
              <w:left w:val="nil"/>
              <w:bottom w:val="nil"/>
              <w:right w:val="nil"/>
            </w:tcBorders>
            <w:vAlign w:val="bottom"/>
          </w:tcPr>
          <w:p w14:paraId="607C587C" w14:textId="77777777" w:rsidR="003A03F2" w:rsidRPr="00FB2CC4" w:rsidRDefault="003A03F2" w:rsidP="00832C5C">
            <w:pPr>
              <w:spacing w:line="240" w:lineRule="auto"/>
              <w:jc w:val="center"/>
              <w:rPr>
                <w:rFonts w:cstheme="majorBidi"/>
                <w:lang w:val="en-GB" w:bidi="fa-IR"/>
              </w:rPr>
            </w:pPr>
            <w:r w:rsidRPr="00FB2CC4">
              <w:rPr>
                <w:rFonts w:cstheme="majorBidi"/>
              </w:rPr>
              <w:t>1.292308</w:t>
            </w:r>
          </w:p>
        </w:tc>
        <w:tc>
          <w:tcPr>
            <w:tcW w:w="875" w:type="pct"/>
            <w:tcBorders>
              <w:top w:val="nil"/>
              <w:left w:val="nil"/>
              <w:bottom w:val="nil"/>
              <w:right w:val="nil"/>
            </w:tcBorders>
          </w:tcPr>
          <w:p w14:paraId="1D5B7114" w14:textId="77777777" w:rsidR="003A03F2" w:rsidRPr="00FB2CC4" w:rsidRDefault="003A03F2" w:rsidP="00832C5C">
            <w:pPr>
              <w:spacing w:line="240" w:lineRule="auto"/>
              <w:jc w:val="center"/>
              <w:rPr>
                <w:rFonts w:cstheme="majorBidi"/>
                <w:lang w:val="en-GB" w:bidi="fa-IR"/>
              </w:rPr>
            </w:pPr>
            <w:r w:rsidRPr="00FB2CC4">
              <w:rPr>
                <w:rFonts w:cstheme="majorBidi"/>
              </w:rPr>
              <w:t>5</w:t>
            </w:r>
          </w:p>
        </w:tc>
      </w:tr>
      <w:tr w:rsidR="003A03F2" w:rsidRPr="00FB2CC4" w14:paraId="525C5D6D" w14:textId="77777777" w:rsidTr="00832C5C">
        <w:trPr>
          <w:jc w:val="center"/>
        </w:trPr>
        <w:tc>
          <w:tcPr>
            <w:tcW w:w="300" w:type="pct"/>
            <w:tcBorders>
              <w:top w:val="nil"/>
              <w:left w:val="nil"/>
              <w:bottom w:val="nil"/>
              <w:right w:val="nil"/>
            </w:tcBorders>
            <w:vAlign w:val="bottom"/>
          </w:tcPr>
          <w:p w14:paraId="25532D3D" w14:textId="77777777" w:rsidR="003A03F2" w:rsidRPr="00FB2CC4" w:rsidRDefault="003A03F2" w:rsidP="00832C5C">
            <w:pPr>
              <w:spacing w:line="240" w:lineRule="auto"/>
              <w:jc w:val="center"/>
              <w:rPr>
                <w:rFonts w:cstheme="majorBidi"/>
                <w:lang w:val="en-GB" w:bidi="fa-IR"/>
              </w:rPr>
            </w:pPr>
            <w:r w:rsidRPr="00FB2CC4">
              <w:rPr>
                <w:rFonts w:cstheme="majorBidi"/>
              </w:rPr>
              <w:t>26</w:t>
            </w:r>
          </w:p>
        </w:tc>
        <w:tc>
          <w:tcPr>
            <w:tcW w:w="478" w:type="pct"/>
            <w:tcBorders>
              <w:top w:val="nil"/>
              <w:left w:val="nil"/>
              <w:bottom w:val="nil"/>
              <w:right w:val="nil"/>
            </w:tcBorders>
          </w:tcPr>
          <w:p w14:paraId="02FB319D" w14:textId="77777777" w:rsidR="003A03F2" w:rsidRPr="00FB2CC4" w:rsidRDefault="003A03F2" w:rsidP="00832C5C">
            <w:pPr>
              <w:spacing w:line="240" w:lineRule="auto"/>
              <w:jc w:val="center"/>
              <w:rPr>
                <w:rFonts w:cstheme="majorBidi"/>
                <w:lang w:val="en-GB" w:bidi="fa-IR"/>
              </w:rPr>
            </w:pPr>
            <w:r w:rsidRPr="00FB2CC4">
              <w:rPr>
                <w:rFonts w:cstheme="majorBidi"/>
              </w:rPr>
              <w:t>13-14</w:t>
            </w:r>
          </w:p>
        </w:tc>
        <w:tc>
          <w:tcPr>
            <w:tcW w:w="399" w:type="pct"/>
            <w:tcBorders>
              <w:top w:val="nil"/>
              <w:left w:val="nil"/>
              <w:bottom w:val="nil"/>
              <w:right w:val="nil"/>
            </w:tcBorders>
          </w:tcPr>
          <w:p w14:paraId="79AB0D34"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c>
          <w:tcPr>
            <w:tcW w:w="478" w:type="pct"/>
            <w:tcBorders>
              <w:top w:val="nil"/>
              <w:left w:val="nil"/>
              <w:bottom w:val="nil"/>
              <w:right w:val="nil"/>
            </w:tcBorders>
          </w:tcPr>
          <w:p w14:paraId="32267470" w14:textId="77777777" w:rsidR="003A03F2" w:rsidRPr="00FB2CC4" w:rsidRDefault="003A03F2" w:rsidP="00832C5C">
            <w:pPr>
              <w:spacing w:line="240" w:lineRule="auto"/>
              <w:jc w:val="center"/>
              <w:rPr>
                <w:rFonts w:cstheme="majorBidi"/>
                <w:lang w:val="en-GB" w:bidi="fa-IR"/>
              </w:rPr>
            </w:pPr>
            <w:r w:rsidRPr="00FB2CC4">
              <w:rPr>
                <w:rFonts w:cstheme="majorBidi"/>
              </w:rPr>
              <w:t>38</w:t>
            </w:r>
          </w:p>
        </w:tc>
        <w:tc>
          <w:tcPr>
            <w:tcW w:w="716" w:type="pct"/>
            <w:tcBorders>
              <w:top w:val="nil"/>
              <w:left w:val="nil"/>
              <w:bottom w:val="nil"/>
              <w:right w:val="nil"/>
            </w:tcBorders>
          </w:tcPr>
          <w:p w14:paraId="084DB080" w14:textId="77777777" w:rsidR="003A03F2" w:rsidRPr="00FB2CC4" w:rsidRDefault="003A03F2" w:rsidP="00832C5C">
            <w:pPr>
              <w:spacing w:line="240" w:lineRule="auto"/>
              <w:jc w:val="center"/>
              <w:rPr>
                <w:rFonts w:cstheme="majorBidi"/>
                <w:lang w:val="en-GB" w:bidi="fa-IR"/>
              </w:rPr>
            </w:pPr>
            <w:r w:rsidRPr="00FB2CC4">
              <w:rPr>
                <w:rFonts w:cstheme="majorBidi"/>
              </w:rPr>
              <w:t>2.6125</w:t>
            </w:r>
          </w:p>
        </w:tc>
        <w:tc>
          <w:tcPr>
            <w:tcW w:w="798" w:type="pct"/>
            <w:tcBorders>
              <w:top w:val="nil"/>
              <w:left w:val="nil"/>
              <w:bottom w:val="nil"/>
              <w:right w:val="nil"/>
            </w:tcBorders>
            <w:vAlign w:val="bottom"/>
          </w:tcPr>
          <w:p w14:paraId="2778E0BD" w14:textId="77777777" w:rsidR="003A03F2" w:rsidRPr="00FB2CC4" w:rsidRDefault="003A03F2" w:rsidP="00832C5C">
            <w:pPr>
              <w:spacing w:line="240" w:lineRule="auto"/>
              <w:jc w:val="center"/>
              <w:rPr>
                <w:rFonts w:cstheme="majorBidi"/>
                <w:lang w:val="en-GB" w:bidi="fa-IR"/>
              </w:rPr>
            </w:pPr>
            <w:r w:rsidRPr="00FB2CC4">
              <w:rPr>
                <w:rFonts w:cstheme="majorBidi"/>
              </w:rPr>
              <w:t>1.14</w:t>
            </w:r>
          </w:p>
        </w:tc>
        <w:tc>
          <w:tcPr>
            <w:tcW w:w="956" w:type="pct"/>
            <w:tcBorders>
              <w:top w:val="nil"/>
              <w:left w:val="nil"/>
              <w:bottom w:val="nil"/>
              <w:right w:val="nil"/>
            </w:tcBorders>
            <w:vAlign w:val="bottom"/>
          </w:tcPr>
          <w:p w14:paraId="63527C03" w14:textId="77777777" w:rsidR="003A03F2" w:rsidRPr="00FB2CC4" w:rsidRDefault="003A03F2" w:rsidP="00832C5C">
            <w:pPr>
              <w:spacing w:line="240" w:lineRule="auto"/>
              <w:jc w:val="center"/>
              <w:rPr>
                <w:rFonts w:cstheme="majorBidi"/>
                <w:lang w:val="en-GB" w:bidi="fa-IR"/>
              </w:rPr>
            </w:pPr>
            <w:r w:rsidRPr="00FB2CC4">
              <w:rPr>
                <w:rFonts w:cstheme="majorBidi"/>
              </w:rPr>
              <w:t>1.036364</w:t>
            </w:r>
          </w:p>
        </w:tc>
        <w:tc>
          <w:tcPr>
            <w:tcW w:w="875" w:type="pct"/>
            <w:tcBorders>
              <w:top w:val="nil"/>
              <w:left w:val="nil"/>
              <w:bottom w:val="nil"/>
              <w:right w:val="nil"/>
            </w:tcBorders>
          </w:tcPr>
          <w:p w14:paraId="6E6C789F" w14:textId="77777777" w:rsidR="003A03F2" w:rsidRPr="00FB2CC4" w:rsidRDefault="003A03F2" w:rsidP="00832C5C">
            <w:pPr>
              <w:spacing w:line="240" w:lineRule="auto"/>
              <w:jc w:val="center"/>
              <w:rPr>
                <w:rFonts w:cstheme="majorBidi"/>
                <w:lang w:val="en-GB" w:bidi="fa-IR"/>
              </w:rPr>
            </w:pPr>
            <w:r w:rsidRPr="00FB2CC4">
              <w:rPr>
                <w:rFonts w:cstheme="majorBidi"/>
              </w:rPr>
              <w:t>3</w:t>
            </w:r>
          </w:p>
        </w:tc>
      </w:tr>
      <w:tr w:rsidR="003A03F2" w:rsidRPr="00FB2CC4" w14:paraId="4D02A5D9" w14:textId="77777777" w:rsidTr="00832C5C">
        <w:trPr>
          <w:jc w:val="center"/>
        </w:trPr>
        <w:tc>
          <w:tcPr>
            <w:tcW w:w="300" w:type="pct"/>
            <w:tcBorders>
              <w:top w:val="nil"/>
              <w:left w:val="nil"/>
              <w:bottom w:val="nil"/>
              <w:right w:val="nil"/>
            </w:tcBorders>
            <w:vAlign w:val="bottom"/>
          </w:tcPr>
          <w:p w14:paraId="3C790D91" w14:textId="77777777" w:rsidR="003A03F2" w:rsidRPr="00FB2CC4" w:rsidRDefault="003A03F2" w:rsidP="00832C5C">
            <w:pPr>
              <w:spacing w:line="240" w:lineRule="auto"/>
              <w:jc w:val="center"/>
              <w:rPr>
                <w:rFonts w:cstheme="majorBidi"/>
                <w:lang w:val="en-GB" w:bidi="fa-IR"/>
              </w:rPr>
            </w:pPr>
            <w:r w:rsidRPr="00FB2CC4">
              <w:rPr>
                <w:rFonts w:cstheme="majorBidi"/>
              </w:rPr>
              <w:t>27</w:t>
            </w:r>
          </w:p>
        </w:tc>
        <w:tc>
          <w:tcPr>
            <w:tcW w:w="478" w:type="pct"/>
            <w:tcBorders>
              <w:top w:val="nil"/>
              <w:left w:val="nil"/>
              <w:bottom w:val="nil"/>
              <w:right w:val="nil"/>
            </w:tcBorders>
          </w:tcPr>
          <w:p w14:paraId="0B0A4DE5" w14:textId="77777777" w:rsidR="003A03F2" w:rsidRPr="00FB2CC4" w:rsidRDefault="003A03F2" w:rsidP="00832C5C">
            <w:pPr>
              <w:spacing w:line="240" w:lineRule="auto"/>
              <w:jc w:val="center"/>
              <w:rPr>
                <w:rFonts w:cstheme="majorBidi"/>
                <w:lang w:val="en-GB" w:bidi="fa-IR"/>
              </w:rPr>
            </w:pPr>
            <w:r w:rsidRPr="00FB2CC4">
              <w:rPr>
                <w:rFonts w:cstheme="majorBidi"/>
              </w:rPr>
              <w:t>13-16</w:t>
            </w:r>
          </w:p>
        </w:tc>
        <w:tc>
          <w:tcPr>
            <w:tcW w:w="399" w:type="pct"/>
            <w:tcBorders>
              <w:top w:val="nil"/>
              <w:left w:val="nil"/>
              <w:bottom w:val="nil"/>
              <w:right w:val="nil"/>
            </w:tcBorders>
          </w:tcPr>
          <w:p w14:paraId="255AF1FB"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nil"/>
              <w:right w:val="nil"/>
            </w:tcBorders>
          </w:tcPr>
          <w:p w14:paraId="2D01EEF8" w14:textId="77777777" w:rsidR="003A03F2" w:rsidRPr="00FB2CC4" w:rsidRDefault="003A03F2" w:rsidP="00832C5C">
            <w:pPr>
              <w:spacing w:line="240" w:lineRule="auto"/>
              <w:jc w:val="center"/>
              <w:rPr>
                <w:rFonts w:cstheme="majorBidi"/>
                <w:lang w:val="en-GB" w:bidi="fa-IR"/>
              </w:rPr>
            </w:pPr>
            <w:r w:rsidRPr="00FB2CC4">
              <w:rPr>
                <w:rFonts w:cstheme="majorBidi"/>
              </w:rPr>
              <w:t>0</w:t>
            </w:r>
          </w:p>
        </w:tc>
        <w:tc>
          <w:tcPr>
            <w:tcW w:w="716" w:type="pct"/>
            <w:tcBorders>
              <w:top w:val="nil"/>
              <w:left w:val="nil"/>
              <w:bottom w:val="nil"/>
              <w:right w:val="nil"/>
            </w:tcBorders>
          </w:tcPr>
          <w:p w14:paraId="3E397031" w14:textId="77777777" w:rsidR="003A03F2" w:rsidRPr="00FB2CC4" w:rsidRDefault="003A03F2" w:rsidP="00832C5C">
            <w:pPr>
              <w:spacing w:line="240" w:lineRule="auto"/>
              <w:jc w:val="center"/>
              <w:rPr>
                <w:rFonts w:cstheme="majorBidi"/>
                <w:lang w:val="en-GB" w:bidi="fa-IR"/>
              </w:rPr>
            </w:pPr>
            <w:r w:rsidRPr="00FB2CC4">
              <w:rPr>
                <w:rFonts w:cstheme="majorBidi"/>
              </w:rPr>
              <w:t>2.2063</w:t>
            </w:r>
          </w:p>
        </w:tc>
        <w:tc>
          <w:tcPr>
            <w:tcW w:w="798" w:type="pct"/>
            <w:tcBorders>
              <w:top w:val="nil"/>
              <w:left w:val="nil"/>
              <w:bottom w:val="nil"/>
              <w:right w:val="nil"/>
            </w:tcBorders>
            <w:vAlign w:val="bottom"/>
          </w:tcPr>
          <w:p w14:paraId="3C91E84F" w14:textId="77777777" w:rsidR="003A03F2" w:rsidRPr="00FB2CC4" w:rsidRDefault="003A03F2" w:rsidP="00832C5C">
            <w:pPr>
              <w:spacing w:line="240" w:lineRule="auto"/>
              <w:jc w:val="center"/>
              <w:rPr>
                <w:rFonts w:cstheme="majorBidi"/>
                <w:lang w:val="en-GB" w:bidi="fa-IR"/>
              </w:rPr>
            </w:pPr>
            <w:r w:rsidRPr="00FB2CC4">
              <w:rPr>
                <w:rFonts w:cstheme="majorBidi"/>
              </w:rPr>
              <w:t>1.2</w:t>
            </w:r>
          </w:p>
        </w:tc>
        <w:tc>
          <w:tcPr>
            <w:tcW w:w="956" w:type="pct"/>
            <w:tcBorders>
              <w:top w:val="nil"/>
              <w:left w:val="nil"/>
              <w:bottom w:val="nil"/>
              <w:right w:val="nil"/>
            </w:tcBorders>
            <w:vAlign w:val="bottom"/>
          </w:tcPr>
          <w:p w14:paraId="4489F6BD" w14:textId="77777777" w:rsidR="003A03F2" w:rsidRPr="00FB2CC4" w:rsidRDefault="003A03F2" w:rsidP="00832C5C">
            <w:pPr>
              <w:spacing w:line="240" w:lineRule="auto"/>
              <w:jc w:val="center"/>
              <w:rPr>
                <w:rFonts w:cstheme="majorBidi"/>
                <w:lang w:val="en-GB" w:bidi="fa-IR"/>
              </w:rPr>
            </w:pPr>
            <w:r w:rsidRPr="00FB2CC4">
              <w:rPr>
                <w:rFonts w:cstheme="majorBidi"/>
              </w:rPr>
              <w:t>0.738462</w:t>
            </w:r>
          </w:p>
        </w:tc>
        <w:tc>
          <w:tcPr>
            <w:tcW w:w="875" w:type="pct"/>
            <w:tcBorders>
              <w:top w:val="nil"/>
              <w:left w:val="nil"/>
              <w:bottom w:val="nil"/>
              <w:right w:val="nil"/>
            </w:tcBorders>
          </w:tcPr>
          <w:p w14:paraId="7BCB9AE8" w14:textId="77777777" w:rsidR="003A03F2" w:rsidRPr="00FB2CC4" w:rsidRDefault="003A03F2" w:rsidP="00832C5C">
            <w:pPr>
              <w:spacing w:line="240" w:lineRule="auto"/>
              <w:jc w:val="center"/>
              <w:rPr>
                <w:rFonts w:cstheme="majorBidi"/>
                <w:lang w:val="en-GB" w:bidi="fa-IR"/>
              </w:rPr>
            </w:pPr>
            <w:r w:rsidRPr="00FB2CC4">
              <w:rPr>
                <w:rFonts w:cstheme="majorBidi"/>
              </w:rPr>
              <w:t>3</w:t>
            </w:r>
          </w:p>
        </w:tc>
      </w:tr>
      <w:tr w:rsidR="003A03F2" w:rsidRPr="00FB2CC4" w14:paraId="34E0A3A1" w14:textId="77777777" w:rsidTr="00832C5C">
        <w:trPr>
          <w:jc w:val="center"/>
        </w:trPr>
        <w:tc>
          <w:tcPr>
            <w:tcW w:w="300" w:type="pct"/>
            <w:tcBorders>
              <w:top w:val="nil"/>
              <w:left w:val="nil"/>
              <w:bottom w:val="nil"/>
              <w:right w:val="nil"/>
            </w:tcBorders>
            <w:vAlign w:val="bottom"/>
          </w:tcPr>
          <w:p w14:paraId="79A16180" w14:textId="77777777" w:rsidR="003A03F2" w:rsidRPr="00FB2CC4" w:rsidRDefault="003A03F2" w:rsidP="00832C5C">
            <w:pPr>
              <w:spacing w:line="240" w:lineRule="auto"/>
              <w:jc w:val="center"/>
              <w:rPr>
                <w:rFonts w:cstheme="majorBidi"/>
                <w:lang w:val="en-GB" w:bidi="fa-IR"/>
              </w:rPr>
            </w:pPr>
            <w:r w:rsidRPr="00FB2CC4">
              <w:rPr>
                <w:rFonts w:cstheme="majorBidi"/>
              </w:rPr>
              <w:t>28</w:t>
            </w:r>
          </w:p>
        </w:tc>
        <w:tc>
          <w:tcPr>
            <w:tcW w:w="478" w:type="pct"/>
            <w:tcBorders>
              <w:top w:val="nil"/>
              <w:left w:val="nil"/>
              <w:bottom w:val="nil"/>
              <w:right w:val="nil"/>
            </w:tcBorders>
          </w:tcPr>
          <w:p w14:paraId="3F266C61" w14:textId="77777777" w:rsidR="003A03F2" w:rsidRPr="00FB2CC4" w:rsidRDefault="003A03F2" w:rsidP="00832C5C">
            <w:pPr>
              <w:spacing w:line="240" w:lineRule="auto"/>
              <w:jc w:val="center"/>
              <w:rPr>
                <w:rFonts w:cstheme="majorBidi"/>
                <w:lang w:val="en-GB" w:bidi="fa-IR"/>
              </w:rPr>
            </w:pPr>
            <w:r w:rsidRPr="00FB2CC4">
              <w:rPr>
                <w:rFonts w:cstheme="majorBidi"/>
              </w:rPr>
              <w:t>15-14</w:t>
            </w:r>
          </w:p>
        </w:tc>
        <w:tc>
          <w:tcPr>
            <w:tcW w:w="399" w:type="pct"/>
            <w:tcBorders>
              <w:top w:val="nil"/>
              <w:left w:val="nil"/>
              <w:bottom w:val="nil"/>
              <w:right w:val="nil"/>
            </w:tcBorders>
          </w:tcPr>
          <w:p w14:paraId="401888E6" w14:textId="77777777" w:rsidR="003A03F2" w:rsidRPr="00FB2CC4" w:rsidRDefault="003A03F2" w:rsidP="00832C5C">
            <w:pPr>
              <w:spacing w:line="240" w:lineRule="auto"/>
              <w:jc w:val="center"/>
              <w:rPr>
                <w:rFonts w:cstheme="majorBidi"/>
                <w:lang w:val="en-GB" w:bidi="fa-IR"/>
              </w:rPr>
            </w:pPr>
            <w:r w:rsidRPr="00FB2CC4">
              <w:rPr>
                <w:rFonts w:cstheme="majorBidi"/>
              </w:rPr>
              <w:t>8</w:t>
            </w:r>
          </w:p>
        </w:tc>
        <w:tc>
          <w:tcPr>
            <w:tcW w:w="478" w:type="pct"/>
            <w:tcBorders>
              <w:top w:val="nil"/>
              <w:left w:val="nil"/>
              <w:bottom w:val="nil"/>
              <w:right w:val="nil"/>
            </w:tcBorders>
          </w:tcPr>
          <w:p w14:paraId="0848BA39" w14:textId="77777777" w:rsidR="003A03F2" w:rsidRPr="00FB2CC4" w:rsidRDefault="003A03F2" w:rsidP="00832C5C">
            <w:pPr>
              <w:spacing w:line="240" w:lineRule="auto"/>
              <w:jc w:val="center"/>
              <w:rPr>
                <w:rFonts w:cstheme="majorBidi"/>
                <w:lang w:val="en-GB" w:bidi="fa-IR"/>
              </w:rPr>
            </w:pPr>
            <w:r w:rsidRPr="00FB2CC4">
              <w:rPr>
                <w:rFonts w:cstheme="majorBidi"/>
              </w:rPr>
              <w:t>3</w:t>
            </w:r>
          </w:p>
        </w:tc>
        <w:tc>
          <w:tcPr>
            <w:tcW w:w="716" w:type="pct"/>
            <w:tcBorders>
              <w:top w:val="nil"/>
              <w:left w:val="nil"/>
              <w:bottom w:val="nil"/>
              <w:right w:val="nil"/>
            </w:tcBorders>
          </w:tcPr>
          <w:p w14:paraId="691CC7F0" w14:textId="77777777" w:rsidR="003A03F2" w:rsidRPr="00FB2CC4" w:rsidRDefault="003A03F2" w:rsidP="00832C5C">
            <w:pPr>
              <w:spacing w:line="240" w:lineRule="auto"/>
              <w:jc w:val="center"/>
              <w:rPr>
                <w:rFonts w:cstheme="majorBidi"/>
                <w:lang w:val="en-GB" w:bidi="fa-IR"/>
              </w:rPr>
            </w:pPr>
            <w:r w:rsidRPr="00FB2CC4">
              <w:rPr>
                <w:rFonts w:cstheme="majorBidi"/>
              </w:rPr>
              <w:t>4.4721</w:t>
            </w:r>
          </w:p>
        </w:tc>
        <w:tc>
          <w:tcPr>
            <w:tcW w:w="798" w:type="pct"/>
            <w:tcBorders>
              <w:top w:val="nil"/>
              <w:left w:val="nil"/>
              <w:bottom w:val="nil"/>
              <w:right w:val="nil"/>
            </w:tcBorders>
            <w:vAlign w:val="bottom"/>
          </w:tcPr>
          <w:p w14:paraId="102F3AFA" w14:textId="77777777" w:rsidR="003A03F2" w:rsidRPr="00FB2CC4" w:rsidRDefault="003A03F2" w:rsidP="00832C5C">
            <w:pPr>
              <w:spacing w:line="240" w:lineRule="auto"/>
              <w:jc w:val="center"/>
              <w:rPr>
                <w:rFonts w:cstheme="majorBidi"/>
                <w:lang w:val="en-GB" w:bidi="fa-IR"/>
              </w:rPr>
            </w:pPr>
            <w:r w:rsidRPr="00FB2CC4">
              <w:rPr>
                <w:rFonts w:cstheme="majorBidi"/>
              </w:rPr>
              <w:t>3.15</w:t>
            </w:r>
          </w:p>
        </w:tc>
        <w:tc>
          <w:tcPr>
            <w:tcW w:w="956" w:type="pct"/>
            <w:tcBorders>
              <w:top w:val="nil"/>
              <w:left w:val="nil"/>
              <w:bottom w:val="nil"/>
              <w:right w:val="nil"/>
            </w:tcBorders>
            <w:vAlign w:val="bottom"/>
          </w:tcPr>
          <w:p w14:paraId="7EF634CD" w14:textId="77777777" w:rsidR="003A03F2" w:rsidRPr="00FB2CC4" w:rsidRDefault="003A03F2" w:rsidP="00832C5C">
            <w:pPr>
              <w:spacing w:line="240" w:lineRule="auto"/>
              <w:jc w:val="center"/>
              <w:rPr>
                <w:rFonts w:cstheme="majorBidi"/>
                <w:lang w:val="en-GB" w:bidi="fa-IR"/>
              </w:rPr>
            </w:pPr>
            <w:r w:rsidRPr="00FB2CC4">
              <w:rPr>
                <w:rFonts w:cstheme="majorBidi"/>
              </w:rPr>
              <w:t>2.8</w:t>
            </w:r>
          </w:p>
        </w:tc>
        <w:tc>
          <w:tcPr>
            <w:tcW w:w="875" w:type="pct"/>
            <w:tcBorders>
              <w:top w:val="nil"/>
              <w:left w:val="nil"/>
              <w:bottom w:val="nil"/>
              <w:right w:val="nil"/>
            </w:tcBorders>
          </w:tcPr>
          <w:p w14:paraId="46548E37" w14:textId="77777777" w:rsidR="003A03F2" w:rsidRPr="00FB2CC4" w:rsidRDefault="003A03F2" w:rsidP="00832C5C">
            <w:pPr>
              <w:spacing w:line="240" w:lineRule="auto"/>
              <w:jc w:val="center"/>
              <w:rPr>
                <w:rFonts w:cstheme="majorBidi"/>
                <w:lang w:val="en-GB" w:bidi="fa-IR"/>
              </w:rPr>
            </w:pPr>
            <w:r w:rsidRPr="00FB2CC4">
              <w:rPr>
                <w:rFonts w:cstheme="majorBidi"/>
              </w:rPr>
              <w:t>6</w:t>
            </w:r>
          </w:p>
        </w:tc>
      </w:tr>
      <w:tr w:rsidR="003A03F2" w:rsidRPr="00FB2CC4" w14:paraId="7861E3F6" w14:textId="77777777" w:rsidTr="00832C5C">
        <w:trPr>
          <w:jc w:val="center"/>
        </w:trPr>
        <w:tc>
          <w:tcPr>
            <w:tcW w:w="300" w:type="pct"/>
            <w:tcBorders>
              <w:top w:val="nil"/>
              <w:left w:val="nil"/>
              <w:bottom w:val="nil"/>
              <w:right w:val="nil"/>
            </w:tcBorders>
            <w:vAlign w:val="bottom"/>
          </w:tcPr>
          <w:p w14:paraId="28F2348D" w14:textId="77777777" w:rsidR="003A03F2" w:rsidRPr="00FB2CC4" w:rsidRDefault="003A03F2" w:rsidP="00832C5C">
            <w:pPr>
              <w:spacing w:line="240" w:lineRule="auto"/>
              <w:jc w:val="center"/>
              <w:rPr>
                <w:rFonts w:cstheme="majorBidi"/>
                <w:lang w:val="en-GB" w:bidi="fa-IR"/>
              </w:rPr>
            </w:pPr>
            <w:r w:rsidRPr="00FB2CC4">
              <w:rPr>
                <w:rFonts w:cstheme="majorBidi"/>
              </w:rPr>
              <w:t>29</w:t>
            </w:r>
          </w:p>
        </w:tc>
        <w:tc>
          <w:tcPr>
            <w:tcW w:w="478" w:type="pct"/>
            <w:tcBorders>
              <w:top w:val="nil"/>
              <w:left w:val="nil"/>
              <w:bottom w:val="nil"/>
              <w:right w:val="nil"/>
            </w:tcBorders>
          </w:tcPr>
          <w:p w14:paraId="6ED6CFA0" w14:textId="77777777" w:rsidR="003A03F2" w:rsidRPr="00FB2CC4" w:rsidRDefault="003A03F2" w:rsidP="00832C5C">
            <w:pPr>
              <w:spacing w:line="240" w:lineRule="auto"/>
              <w:jc w:val="center"/>
              <w:rPr>
                <w:rFonts w:cstheme="majorBidi"/>
                <w:lang w:val="en-GB" w:bidi="fa-IR"/>
              </w:rPr>
            </w:pPr>
            <w:r w:rsidRPr="00FB2CC4">
              <w:rPr>
                <w:rFonts w:cstheme="majorBidi"/>
              </w:rPr>
              <w:t>16-14</w:t>
            </w:r>
          </w:p>
        </w:tc>
        <w:tc>
          <w:tcPr>
            <w:tcW w:w="399" w:type="pct"/>
            <w:tcBorders>
              <w:top w:val="nil"/>
              <w:left w:val="nil"/>
              <w:bottom w:val="nil"/>
              <w:right w:val="nil"/>
            </w:tcBorders>
          </w:tcPr>
          <w:p w14:paraId="41E81520" w14:textId="77777777" w:rsidR="003A03F2" w:rsidRPr="00FB2CC4" w:rsidRDefault="003A03F2" w:rsidP="00832C5C">
            <w:pPr>
              <w:spacing w:line="240" w:lineRule="auto"/>
              <w:jc w:val="center"/>
              <w:rPr>
                <w:rFonts w:cstheme="majorBidi"/>
                <w:lang w:val="en-GB" w:bidi="fa-IR"/>
              </w:rPr>
            </w:pPr>
            <w:r w:rsidRPr="00FB2CC4">
              <w:rPr>
                <w:rFonts w:cstheme="majorBidi"/>
              </w:rPr>
              <w:t>10</w:t>
            </w:r>
          </w:p>
        </w:tc>
        <w:tc>
          <w:tcPr>
            <w:tcW w:w="478" w:type="pct"/>
            <w:tcBorders>
              <w:top w:val="nil"/>
              <w:left w:val="nil"/>
              <w:bottom w:val="nil"/>
              <w:right w:val="nil"/>
            </w:tcBorders>
          </w:tcPr>
          <w:p w14:paraId="7F7F4AF5" w14:textId="77777777" w:rsidR="003A03F2" w:rsidRPr="00FB2CC4" w:rsidRDefault="003A03F2" w:rsidP="00832C5C">
            <w:pPr>
              <w:spacing w:line="240" w:lineRule="auto"/>
              <w:jc w:val="center"/>
              <w:rPr>
                <w:rFonts w:cstheme="majorBidi"/>
                <w:lang w:val="en-GB" w:bidi="fa-IR"/>
              </w:rPr>
            </w:pPr>
            <w:r w:rsidRPr="00FB2CC4">
              <w:rPr>
                <w:rFonts w:cstheme="majorBidi"/>
              </w:rPr>
              <w:t>9</w:t>
            </w:r>
          </w:p>
        </w:tc>
        <w:tc>
          <w:tcPr>
            <w:tcW w:w="716" w:type="pct"/>
            <w:tcBorders>
              <w:top w:val="nil"/>
              <w:left w:val="nil"/>
              <w:bottom w:val="nil"/>
              <w:right w:val="nil"/>
            </w:tcBorders>
          </w:tcPr>
          <w:p w14:paraId="516B8D24" w14:textId="77777777" w:rsidR="003A03F2" w:rsidRPr="00FB2CC4" w:rsidRDefault="003A03F2" w:rsidP="00832C5C">
            <w:pPr>
              <w:spacing w:line="240" w:lineRule="auto"/>
              <w:jc w:val="center"/>
              <w:rPr>
                <w:rFonts w:cstheme="majorBidi"/>
                <w:lang w:val="en-GB" w:bidi="fa-IR"/>
              </w:rPr>
            </w:pPr>
            <w:r w:rsidRPr="00FB2CC4">
              <w:rPr>
                <w:rFonts w:cstheme="majorBidi"/>
              </w:rPr>
              <w:t>0.5761</w:t>
            </w:r>
          </w:p>
        </w:tc>
        <w:tc>
          <w:tcPr>
            <w:tcW w:w="798" w:type="pct"/>
            <w:tcBorders>
              <w:top w:val="nil"/>
              <w:left w:val="nil"/>
              <w:bottom w:val="nil"/>
              <w:right w:val="nil"/>
            </w:tcBorders>
            <w:vAlign w:val="bottom"/>
          </w:tcPr>
          <w:p w14:paraId="26128CE6" w14:textId="77777777" w:rsidR="003A03F2" w:rsidRPr="00FB2CC4" w:rsidRDefault="003A03F2" w:rsidP="00832C5C">
            <w:pPr>
              <w:spacing w:line="240" w:lineRule="auto"/>
              <w:jc w:val="center"/>
              <w:rPr>
                <w:rFonts w:cstheme="majorBidi"/>
                <w:lang w:val="en-GB" w:bidi="fa-IR"/>
              </w:rPr>
            </w:pPr>
            <w:r w:rsidRPr="00FB2CC4">
              <w:rPr>
                <w:rFonts w:cstheme="majorBidi"/>
              </w:rPr>
              <w:t>0.264</w:t>
            </w:r>
          </w:p>
        </w:tc>
        <w:tc>
          <w:tcPr>
            <w:tcW w:w="956" w:type="pct"/>
            <w:tcBorders>
              <w:top w:val="nil"/>
              <w:left w:val="nil"/>
              <w:bottom w:val="nil"/>
              <w:right w:val="nil"/>
            </w:tcBorders>
            <w:vAlign w:val="bottom"/>
          </w:tcPr>
          <w:p w14:paraId="30B41FD5" w14:textId="77777777" w:rsidR="003A03F2" w:rsidRPr="00FB2CC4" w:rsidRDefault="003A03F2" w:rsidP="00832C5C">
            <w:pPr>
              <w:spacing w:line="240" w:lineRule="auto"/>
              <w:jc w:val="center"/>
              <w:rPr>
                <w:rFonts w:cstheme="majorBidi"/>
                <w:lang w:val="en-GB" w:bidi="fa-IR"/>
              </w:rPr>
            </w:pPr>
            <w:r w:rsidRPr="00FB2CC4">
              <w:rPr>
                <w:rFonts w:cstheme="majorBidi"/>
              </w:rPr>
              <w:t>0.24</w:t>
            </w:r>
          </w:p>
        </w:tc>
        <w:tc>
          <w:tcPr>
            <w:tcW w:w="875" w:type="pct"/>
            <w:tcBorders>
              <w:top w:val="nil"/>
              <w:left w:val="nil"/>
              <w:bottom w:val="nil"/>
              <w:right w:val="nil"/>
            </w:tcBorders>
          </w:tcPr>
          <w:p w14:paraId="093604C6" w14:textId="77777777" w:rsidR="003A03F2" w:rsidRPr="00FB2CC4" w:rsidRDefault="003A03F2" w:rsidP="00832C5C">
            <w:pPr>
              <w:spacing w:line="240" w:lineRule="auto"/>
              <w:jc w:val="center"/>
              <w:rPr>
                <w:rFonts w:cstheme="majorBidi"/>
                <w:lang w:val="en-GB" w:bidi="fa-IR"/>
              </w:rPr>
            </w:pPr>
            <w:r w:rsidRPr="00FB2CC4">
              <w:rPr>
                <w:rFonts w:cstheme="majorBidi"/>
              </w:rPr>
              <w:t>1</w:t>
            </w:r>
          </w:p>
        </w:tc>
      </w:tr>
      <w:tr w:rsidR="003A03F2" w:rsidRPr="00FB2CC4" w14:paraId="16AF8073" w14:textId="77777777" w:rsidTr="00832C5C">
        <w:trPr>
          <w:jc w:val="center"/>
        </w:trPr>
        <w:tc>
          <w:tcPr>
            <w:tcW w:w="300" w:type="pct"/>
            <w:tcBorders>
              <w:top w:val="nil"/>
              <w:left w:val="nil"/>
              <w:bottom w:val="single" w:sz="4" w:space="0" w:color="auto"/>
              <w:right w:val="nil"/>
            </w:tcBorders>
            <w:vAlign w:val="bottom"/>
          </w:tcPr>
          <w:p w14:paraId="5E7351DF" w14:textId="77777777" w:rsidR="003A03F2" w:rsidRPr="00FB2CC4" w:rsidRDefault="003A03F2" w:rsidP="00832C5C">
            <w:pPr>
              <w:spacing w:line="240" w:lineRule="auto"/>
              <w:jc w:val="center"/>
              <w:rPr>
                <w:rFonts w:cstheme="majorBidi"/>
                <w:lang w:val="en-GB" w:bidi="fa-IR"/>
              </w:rPr>
            </w:pPr>
            <w:r w:rsidRPr="00FB2CC4">
              <w:rPr>
                <w:rFonts w:cstheme="majorBidi"/>
              </w:rPr>
              <w:t>30</w:t>
            </w:r>
          </w:p>
        </w:tc>
        <w:tc>
          <w:tcPr>
            <w:tcW w:w="478" w:type="pct"/>
            <w:tcBorders>
              <w:top w:val="nil"/>
              <w:left w:val="nil"/>
              <w:bottom w:val="single" w:sz="4" w:space="0" w:color="auto"/>
              <w:right w:val="nil"/>
            </w:tcBorders>
          </w:tcPr>
          <w:p w14:paraId="0918BB72" w14:textId="77777777" w:rsidR="003A03F2" w:rsidRPr="00FB2CC4" w:rsidRDefault="003A03F2" w:rsidP="00832C5C">
            <w:pPr>
              <w:spacing w:line="240" w:lineRule="auto"/>
              <w:jc w:val="center"/>
              <w:rPr>
                <w:rFonts w:cstheme="majorBidi"/>
                <w:lang w:val="en-GB" w:bidi="fa-IR"/>
              </w:rPr>
            </w:pPr>
            <w:r w:rsidRPr="00FB2CC4">
              <w:rPr>
                <w:rFonts w:cstheme="majorBidi"/>
              </w:rPr>
              <w:t>16-15</w:t>
            </w:r>
          </w:p>
        </w:tc>
        <w:tc>
          <w:tcPr>
            <w:tcW w:w="399" w:type="pct"/>
            <w:tcBorders>
              <w:top w:val="nil"/>
              <w:left w:val="nil"/>
              <w:bottom w:val="single" w:sz="4" w:space="0" w:color="auto"/>
              <w:right w:val="nil"/>
            </w:tcBorders>
          </w:tcPr>
          <w:p w14:paraId="14DBB951" w14:textId="77777777" w:rsidR="003A03F2" w:rsidRPr="00FB2CC4" w:rsidRDefault="003A03F2" w:rsidP="00832C5C">
            <w:pPr>
              <w:spacing w:line="240" w:lineRule="auto"/>
              <w:jc w:val="center"/>
              <w:rPr>
                <w:rFonts w:cstheme="majorBidi"/>
                <w:lang w:val="en-GB" w:bidi="fa-IR"/>
              </w:rPr>
            </w:pPr>
            <w:r w:rsidRPr="00FB2CC4">
              <w:rPr>
                <w:rFonts w:cstheme="majorBidi"/>
              </w:rPr>
              <w:t>13</w:t>
            </w:r>
          </w:p>
        </w:tc>
        <w:tc>
          <w:tcPr>
            <w:tcW w:w="478" w:type="pct"/>
            <w:tcBorders>
              <w:top w:val="nil"/>
              <w:left w:val="nil"/>
              <w:bottom w:val="single" w:sz="4" w:space="0" w:color="auto"/>
              <w:right w:val="nil"/>
            </w:tcBorders>
          </w:tcPr>
          <w:p w14:paraId="4C61150B" w14:textId="77777777" w:rsidR="003A03F2" w:rsidRPr="00FB2CC4" w:rsidRDefault="003A03F2" w:rsidP="00832C5C">
            <w:pPr>
              <w:spacing w:line="240" w:lineRule="auto"/>
              <w:jc w:val="center"/>
              <w:rPr>
                <w:rFonts w:cstheme="majorBidi"/>
                <w:lang w:val="en-GB" w:bidi="fa-IR"/>
              </w:rPr>
            </w:pPr>
            <w:r w:rsidRPr="00FB2CC4">
              <w:rPr>
                <w:rFonts w:cstheme="majorBidi"/>
              </w:rPr>
              <w:t>52</w:t>
            </w:r>
          </w:p>
        </w:tc>
        <w:tc>
          <w:tcPr>
            <w:tcW w:w="716" w:type="pct"/>
            <w:tcBorders>
              <w:top w:val="nil"/>
              <w:left w:val="nil"/>
              <w:bottom w:val="single" w:sz="4" w:space="0" w:color="auto"/>
              <w:right w:val="nil"/>
            </w:tcBorders>
          </w:tcPr>
          <w:p w14:paraId="43711ED0" w14:textId="77777777" w:rsidR="003A03F2" w:rsidRPr="00FB2CC4" w:rsidRDefault="003A03F2" w:rsidP="00832C5C">
            <w:pPr>
              <w:spacing w:line="240" w:lineRule="auto"/>
              <w:jc w:val="center"/>
              <w:rPr>
                <w:rFonts w:cstheme="majorBidi"/>
                <w:lang w:val="en-GB" w:bidi="fa-IR"/>
              </w:rPr>
            </w:pPr>
            <w:r w:rsidRPr="00FB2CC4">
              <w:rPr>
                <w:rFonts w:cstheme="majorBidi"/>
              </w:rPr>
              <w:t>9.7121</w:t>
            </w:r>
          </w:p>
        </w:tc>
        <w:tc>
          <w:tcPr>
            <w:tcW w:w="798" w:type="pct"/>
            <w:tcBorders>
              <w:top w:val="nil"/>
              <w:left w:val="nil"/>
              <w:bottom w:val="single" w:sz="4" w:space="0" w:color="auto"/>
              <w:right w:val="nil"/>
            </w:tcBorders>
            <w:vAlign w:val="bottom"/>
          </w:tcPr>
          <w:p w14:paraId="65B7E6E7" w14:textId="77777777" w:rsidR="003A03F2" w:rsidRPr="00FB2CC4" w:rsidRDefault="003A03F2" w:rsidP="00832C5C">
            <w:pPr>
              <w:spacing w:line="240" w:lineRule="auto"/>
              <w:jc w:val="center"/>
              <w:rPr>
                <w:rFonts w:cstheme="majorBidi"/>
                <w:lang w:val="en-GB" w:bidi="fa-IR"/>
              </w:rPr>
            </w:pPr>
            <w:r w:rsidRPr="00FB2CC4">
              <w:rPr>
                <w:rFonts w:cstheme="majorBidi"/>
              </w:rPr>
              <w:t>8.55</w:t>
            </w:r>
          </w:p>
        </w:tc>
        <w:tc>
          <w:tcPr>
            <w:tcW w:w="956" w:type="pct"/>
            <w:tcBorders>
              <w:top w:val="nil"/>
              <w:left w:val="nil"/>
              <w:bottom w:val="single" w:sz="4" w:space="0" w:color="auto"/>
              <w:right w:val="nil"/>
            </w:tcBorders>
            <w:vAlign w:val="bottom"/>
          </w:tcPr>
          <w:p w14:paraId="5B2227D9" w14:textId="77777777" w:rsidR="003A03F2" w:rsidRPr="00FB2CC4" w:rsidRDefault="003A03F2" w:rsidP="00832C5C">
            <w:pPr>
              <w:spacing w:line="240" w:lineRule="auto"/>
              <w:jc w:val="center"/>
              <w:rPr>
                <w:rFonts w:cstheme="majorBidi"/>
                <w:lang w:val="en-GB" w:bidi="fa-IR"/>
              </w:rPr>
            </w:pPr>
            <w:r w:rsidRPr="00FB2CC4">
              <w:rPr>
                <w:rFonts w:cstheme="majorBidi"/>
              </w:rPr>
              <w:t>5.261538</w:t>
            </w:r>
          </w:p>
        </w:tc>
        <w:tc>
          <w:tcPr>
            <w:tcW w:w="875" w:type="pct"/>
            <w:tcBorders>
              <w:top w:val="nil"/>
              <w:left w:val="nil"/>
              <w:bottom w:val="single" w:sz="4" w:space="0" w:color="auto"/>
              <w:right w:val="nil"/>
            </w:tcBorders>
          </w:tcPr>
          <w:p w14:paraId="485F9A4E" w14:textId="77777777" w:rsidR="003A03F2" w:rsidRPr="00FB2CC4" w:rsidRDefault="003A03F2" w:rsidP="00832C5C">
            <w:pPr>
              <w:spacing w:line="240" w:lineRule="auto"/>
              <w:jc w:val="center"/>
              <w:rPr>
                <w:rFonts w:cstheme="majorBidi"/>
                <w:lang w:val="en-GB" w:bidi="fa-IR"/>
              </w:rPr>
            </w:pPr>
            <w:r w:rsidRPr="00FB2CC4">
              <w:rPr>
                <w:rFonts w:cstheme="majorBidi"/>
              </w:rPr>
              <w:t>8</w:t>
            </w:r>
          </w:p>
        </w:tc>
      </w:tr>
    </w:tbl>
    <w:p w14:paraId="65DF74A5" w14:textId="674189C8" w:rsidR="003A03F2" w:rsidRPr="00273DF9" w:rsidRDefault="003A03F2" w:rsidP="00273DF9">
      <w:pPr>
        <w:pStyle w:val="MDPI31text"/>
        <w:rPr>
          <w:rFonts w:eastAsia="SimSun"/>
          <w:b/>
          <w:bCs/>
          <w:noProof/>
          <w:snapToGrid/>
          <w:szCs w:val="20"/>
          <w:lang w:val="en-GB" w:eastAsia="zh-CN" w:bidi="fa-IR"/>
        </w:rPr>
      </w:pPr>
      <w:r w:rsidRPr="00273DF9">
        <w:rPr>
          <w:szCs w:val="20"/>
          <w:lang w:val="en-GB" w:bidi="fa-IR"/>
        </w:rPr>
        <w:t xml:space="preserve">As a result, the findings of the proposed model </w:t>
      </w:r>
      <w:r w:rsidR="00693C61">
        <w:rPr>
          <w:szCs w:val="20"/>
          <w:lang w:val="en-GB" w:bidi="fa-IR"/>
        </w:rPr>
        <w:t>were</w:t>
      </w:r>
      <w:r w:rsidRPr="00273DF9">
        <w:rPr>
          <w:szCs w:val="20"/>
          <w:lang w:val="en-GB" w:bidi="fa-IR"/>
        </w:rPr>
        <w:t xml:space="preserve"> not significantly different from those of Google Maps. Therefore, the authors formulated three hypotheses in which the results of the proposed model, </w:t>
      </w:r>
      <w:proofErr w:type="spellStart"/>
      <w:r w:rsidRPr="00273DF9">
        <w:rPr>
          <w:szCs w:val="20"/>
          <w:lang w:val="en-GB" w:bidi="fa-IR"/>
        </w:rPr>
        <w:t>Alinaghian</w:t>
      </w:r>
      <w:proofErr w:type="spellEnd"/>
      <w:r w:rsidRPr="00273DF9">
        <w:rPr>
          <w:szCs w:val="20"/>
          <w:lang w:val="en-GB" w:bidi="fa-IR"/>
        </w:rPr>
        <w:t xml:space="preserve"> &amp; </w:t>
      </w:r>
      <w:proofErr w:type="spellStart"/>
      <w:r w:rsidRPr="00273DF9">
        <w:rPr>
          <w:szCs w:val="20"/>
          <w:lang w:val="en-GB" w:bidi="fa-IR"/>
        </w:rPr>
        <w:t>Naderipour’s</w:t>
      </w:r>
      <w:proofErr w:type="spellEnd"/>
      <w:r w:rsidRPr="00273DF9">
        <w:rPr>
          <w:szCs w:val="20"/>
          <w:lang w:val="en-GB" w:bidi="fa-IR"/>
        </w:rPr>
        <w:t xml:space="preserve"> model and </w:t>
      </w:r>
      <w:proofErr w:type="spellStart"/>
      <w:r w:rsidRPr="00273DF9">
        <w:rPr>
          <w:szCs w:val="20"/>
          <w:lang w:val="en-GB" w:bidi="fa-IR"/>
        </w:rPr>
        <w:t>Naderipour</w:t>
      </w:r>
      <w:proofErr w:type="spellEnd"/>
      <w:r w:rsidRPr="00273DF9">
        <w:rPr>
          <w:szCs w:val="20"/>
          <w:lang w:val="en-GB" w:bidi="fa-IR"/>
        </w:rPr>
        <w:t xml:space="preserve"> &amp; </w:t>
      </w:r>
      <w:proofErr w:type="spellStart"/>
      <w:r w:rsidRPr="00273DF9">
        <w:rPr>
          <w:szCs w:val="20"/>
          <w:lang w:val="en-GB" w:bidi="fa-IR"/>
        </w:rPr>
        <w:t>Alinaghian’s</w:t>
      </w:r>
      <w:proofErr w:type="spellEnd"/>
      <w:r w:rsidRPr="00273DF9">
        <w:rPr>
          <w:szCs w:val="20"/>
          <w:lang w:val="en-GB" w:bidi="fa-IR"/>
        </w:rPr>
        <w:t xml:space="preserve"> model, were compared with those of Google Maps based on </w:t>
      </w:r>
      <w:r w:rsidR="00693C61">
        <w:rPr>
          <w:szCs w:val="20"/>
          <w:lang w:val="en-GB" w:bidi="fa-IR"/>
        </w:rPr>
        <w:t xml:space="preserve">the </w:t>
      </w:r>
      <w:r w:rsidRPr="00273DF9">
        <w:rPr>
          <w:szCs w:val="20"/>
          <w:lang w:val="en-GB" w:bidi="fa-IR"/>
        </w:rPr>
        <w:t xml:space="preserve">dependent-samples T-test. A </w:t>
      </w:r>
      <w:r w:rsidRPr="00273DF9">
        <w:rPr>
          <w:szCs w:val="20"/>
        </w:rPr>
        <w:t>dependent</w:t>
      </w:r>
      <w:r w:rsidRPr="00273DF9">
        <w:rPr>
          <w:szCs w:val="20"/>
          <w:lang w:val="en-GB" w:bidi="fa-IR"/>
        </w:rPr>
        <w:t xml:space="preserve">-sample T-test was run (p&lt;0.05) using SPSS (version 21) to test these hypotheses (Table 5-7). Based on the results, </w:t>
      </w:r>
      <w:r w:rsidR="00693C61">
        <w:rPr>
          <w:szCs w:val="20"/>
          <w:lang w:val="en-GB" w:bidi="fa-IR"/>
        </w:rPr>
        <w:t>due to</w:t>
      </w:r>
      <w:r w:rsidRPr="00273DF9">
        <w:rPr>
          <w:szCs w:val="20"/>
          <w:lang w:val="en-GB" w:bidi="fa-IR"/>
        </w:rPr>
        <w:t xml:space="preserve"> the significance value (two-tailed) </w:t>
      </w:r>
      <w:r w:rsidR="00693C61">
        <w:rPr>
          <w:szCs w:val="20"/>
          <w:lang w:val="en-GB" w:bidi="fa-IR"/>
        </w:rPr>
        <w:t>being</w:t>
      </w:r>
      <w:r w:rsidRPr="00273DF9">
        <w:rPr>
          <w:szCs w:val="20"/>
          <w:lang w:val="en-GB" w:bidi="fa-IR"/>
        </w:rPr>
        <w:t xml:space="preserve"> larger than 0.05 for the first hypothesis, the null hypothesis was not rejected. Meaning that there was no significant difference between the estimation of the proposed model and those of Google Maps. Therefore, the proposed model was valid. On the contrary, the p-value for the second and third hypotheses were less than 0.05.  Hence, the two model estimations were less than Google maps results. Therefore, the null hypothesis was rejected. As a result, these models were examined less accurate</w:t>
      </w:r>
      <w:r w:rsidR="00693C61">
        <w:rPr>
          <w:szCs w:val="20"/>
          <w:lang w:val="en-GB" w:bidi="fa-IR"/>
        </w:rPr>
        <w:t>ly</w:t>
      </w:r>
      <w:r w:rsidRPr="00273DF9">
        <w:rPr>
          <w:szCs w:val="20"/>
          <w:lang w:val="en-GB" w:bidi="fa-IR"/>
        </w:rPr>
        <w:t xml:space="preserve">.  </w:t>
      </w:r>
      <w:r w:rsidRPr="00273DF9">
        <w:rPr>
          <w:rFonts w:eastAsia="SimSun"/>
          <w:b/>
          <w:bCs/>
          <w:noProof/>
          <w:snapToGrid/>
          <w:szCs w:val="20"/>
          <w:lang w:val="en-GB" w:eastAsia="zh-CN" w:bidi="fa-IR"/>
        </w:rPr>
        <w:t xml:space="preserve"> </w:t>
      </w:r>
    </w:p>
    <w:p w14:paraId="488AD8F9" w14:textId="77777777" w:rsidR="003A03F2" w:rsidRPr="005D6543" w:rsidRDefault="003A03F2" w:rsidP="00273DF9">
      <w:pPr>
        <w:pStyle w:val="MDPI51figurecaption"/>
        <w:rPr>
          <w:rFonts w:asciiTheme="majorBidi" w:hAnsiTheme="majorBidi" w:cstheme="majorBidi"/>
          <w:sz w:val="24"/>
          <w:szCs w:val="24"/>
        </w:rPr>
      </w:pPr>
      <w:r w:rsidRPr="005D6543">
        <w:rPr>
          <w:b/>
          <w:bCs/>
          <w:lang w:val="en-GB" w:bidi="fa-IR"/>
        </w:rPr>
        <w:t xml:space="preserve">Table 5. </w:t>
      </w:r>
      <w:r w:rsidRPr="005D6543">
        <w:rPr>
          <w:lang w:val="en-GB" w:bidi="fa-IR"/>
        </w:rPr>
        <w:t>Paired Samples Test between proposed model and Google map</w:t>
      </w:r>
      <w:r w:rsidRPr="005D6543">
        <w:rPr>
          <w:rFonts w:ascii="Arial" w:hAnsi="Arial" w:cs="Arial"/>
          <w:b/>
          <w:bCs/>
          <w:szCs w:val="18"/>
        </w:rPr>
        <w:t xml:space="preserve"> </w:t>
      </w:r>
    </w:p>
    <w:tbl>
      <w:tblPr>
        <w:tblW w:w="497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6"/>
        <w:gridCol w:w="1482"/>
        <w:gridCol w:w="926"/>
        <w:gridCol w:w="1145"/>
        <w:gridCol w:w="1172"/>
        <w:gridCol w:w="1172"/>
        <w:gridCol w:w="1174"/>
        <w:gridCol w:w="811"/>
        <w:gridCol w:w="814"/>
        <w:gridCol w:w="1118"/>
      </w:tblGrid>
      <w:tr w:rsidR="003A03F2" w:rsidRPr="00273DF9" w14:paraId="4E81FF33" w14:textId="77777777" w:rsidTr="00832C5C">
        <w:trPr>
          <w:cantSplit/>
        </w:trPr>
        <w:tc>
          <w:tcPr>
            <w:tcW w:w="1005" w:type="pct"/>
            <w:gridSpan w:val="2"/>
            <w:vMerge w:val="restart"/>
            <w:shd w:val="clear" w:color="auto" w:fill="FFFFFF"/>
            <w:vAlign w:val="center"/>
          </w:tcPr>
          <w:p w14:paraId="11B2AC0A" w14:textId="77777777" w:rsidR="003A03F2" w:rsidRPr="00273DF9" w:rsidRDefault="003A03F2" w:rsidP="00832C5C">
            <w:pPr>
              <w:autoSpaceDE w:val="0"/>
              <w:autoSpaceDN w:val="0"/>
              <w:adjustRightInd w:val="0"/>
              <w:spacing w:line="240" w:lineRule="auto"/>
              <w:jc w:val="center"/>
            </w:pPr>
          </w:p>
        </w:tc>
        <w:tc>
          <w:tcPr>
            <w:tcW w:w="2680" w:type="pct"/>
            <w:gridSpan w:val="5"/>
            <w:shd w:val="clear" w:color="auto" w:fill="FFFFFF"/>
            <w:vAlign w:val="center"/>
          </w:tcPr>
          <w:p w14:paraId="0E7EBE79"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Paired Differences</w:t>
            </w:r>
          </w:p>
        </w:tc>
        <w:tc>
          <w:tcPr>
            <w:tcW w:w="389" w:type="pct"/>
            <w:vMerge w:val="restart"/>
            <w:shd w:val="clear" w:color="auto" w:fill="FFFFFF"/>
            <w:vAlign w:val="center"/>
          </w:tcPr>
          <w:p w14:paraId="2F5DDC55"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T</w:t>
            </w:r>
          </w:p>
        </w:tc>
        <w:tc>
          <w:tcPr>
            <w:tcW w:w="390" w:type="pct"/>
            <w:vMerge w:val="restart"/>
            <w:shd w:val="clear" w:color="auto" w:fill="FFFFFF"/>
            <w:vAlign w:val="center"/>
          </w:tcPr>
          <w:p w14:paraId="3EDA8172"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df</w:t>
            </w:r>
          </w:p>
        </w:tc>
        <w:tc>
          <w:tcPr>
            <w:tcW w:w="537" w:type="pct"/>
            <w:vMerge w:val="restart"/>
            <w:shd w:val="clear" w:color="auto" w:fill="FFFFFF"/>
            <w:vAlign w:val="center"/>
          </w:tcPr>
          <w:p w14:paraId="5FA4C0B6"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Sig. (2-tailed)</w:t>
            </w:r>
          </w:p>
        </w:tc>
      </w:tr>
      <w:tr w:rsidR="003A03F2" w:rsidRPr="00273DF9" w14:paraId="23FD99BC" w14:textId="77777777" w:rsidTr="00832C5C">
        <w:trPr>
          <w:cantSplit/>
        </w:trPr>
        <w:tc>
          <w:tcPr>
            <w:tcW w:w="1005" w:type="pct"/>
            <w:gridSpan w:val="2"/>
            <w:vMerge/>
            <w:shd w:val="clear" w:color="auto" w:fill="FFFFFF"/>
            <w:vAlign w:val="center"/>
          </w:tcPr>
          <w:p w14:paraId="6C2835BF" w14:textId="77777777" w:rsidR="003A03F2" w:rsidRPr="00273DF9" w:rsidRDefault="003A03F2" w:rsidP="00832C5C">
            <w:pPr>
              <w:autoSpaceDE w:val="0"/>
              <w:autoSpaceDN w:val="0"/>
              <w:adjustRightInd w:val="0"/>
              <w:spacing w:line="240" w:lineRule="auto"/>
              <w:jc w:val="center"/>
              <w:rPr>
                <w:rFonts w:cs="Arial"/>
              </w:rPr>
            </w:pPr>
          </w:p>
        </w:tc>
        <w:tc>
          <w:tcPr>
            <w:tcW w:w="444" w:type="pct"/>
            <w:vMerge w:val="restart"/>
            <w:shd w:val="clear" w:color="auto" w:fill="FFFFFF"/>
            <w:vAlign w:val="center"/>
          </w:tcPr>
          <w:p w14:paraId="5DA2C1A4"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Mean</w:t>
            </w:r>
          </w:p>
        </w:tc>
        <w:tc>
          <w:tcPr>
            <w:tcW w:w="549" w:type="pct"/>
            <w:vMerge w:val="restart"/>
            <w:shd w:val="clear" w:color="auto" w:fill="FFFFFF"/>
            <w:vAlign w:val="center"/>
          </w:tcPr>
          <w:p w14:paraId="47EBA817"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Std. Deviation</w:t>
            </w:r>
          </w:p>
        </w:tc>
        <w:tc>
          <w:tcPr>
            <w:tcW w:w="562" w:type="pct"/>
            <w:vMerge w:val="restart"/>
            <w:shd w:val="clear" w:color="auto" w:fill="FFFFFF"/>
            <w:vAlign w:val="center"/>
          </w:tcPr>
          <w:p w14:paraId="369C4955"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Std. Error Mean</w:t>
            </w:r>
          </w:p>
        </w:tc>
        <w:tc>
          <w:tcPr>
            <w:tcW w:w="1124" w:type="pct"/>
            <w:gridSpan w:val="2"/>
            <w:shd w:val="clear" w:color="auto" w:fill="FFFFFF"/>
            <w:vAlign w:val="center"/>
          </w:tcPr>
          <w:p w14:paraId="24B60697"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95% Confidence Interval of the Difference</w:t>
            </w:r>
          </w:p>
        </w:tc>
        <w:tc>
          <w:tcPr>
            <w:tcW w:w="389" w:type="pct"/>
            <w:vMerge/>
            <w:shd w:val="clear" w:color="auto" w:fill="FFFFFF"/>
            <w:vAlign w:val="center"/>
          </w:tcPr>
          <w:p w14:paraId="762797FC" w14:textId="77777777" w:rsidR="003A03F2" w:rsidRPr="00273DF9" w:rsidRDefault="003A03F2" w:rsidP="00832C5C">
            <w:pPr>
              <w:autoSpaceDE w:val="0"/>
              <w:autoSpaceDN w:val="0"/>
              <w:adjustRightInd w:val="0"/>
              <w:spacing w:line="240" w:lineRule="auto"/>
              <w:jc w:val="center"/>
              <w:rPr>
                <w:rFonts w:cs="Arial"/>
                <w:b/>
                <w:bCs/>
              </w:rPr>
            </w:pPr>
          </w:p>
        </w:tc>
        <w:tc>
          <w:tcPr>
            <w:tcW w:w="390" w:type="pct"/>
            <w:vMerge/>
            <w:shd w:val="clear" w:color="auto" w:fill="FFFFFF"/>
            <w:vAlign w:val="center"/>
          </w:tcPr>
          <w:p w14:paraId="67FE832C" w14:textId="77777777" w:rsidR="003A03F2" w:rsidRPr="00273DF9" w:rsidRDefault="003A03F2" w:rsidP="00832C5C">
            <w:pPr>
              <w:autoSpaceDE w:val="0"/>
              <w:autoSpaceDN w:val="0"/>
              <w:adjustRightInd w:val="0"/>
              <w:spacing w:line="240" w:lineRule="auto"/>
              <w:jc w:val="center"/>
              <w:rPr>
                <w:rFonts w:cs="Arial"/>
                <w:b/>
                <w:bCs/>
              </w:rPr>
            </w:pPr>
          </w:p>
        </w:tc>
        <w:tc>
          <w:tcPr>
            <w:tcW w:w="537" w:type="pct"/>
            <w:vMerge/>
            <w:shd w:val="clear" w:color="auto" w:fill="FFFFFF"/>
            <w:vAlign w:val="center"/>
          </w:tcPr>
          <w:p w14:paraId="29FB2D17" w14:textId="77777777" w:rsidR="003A03F2" w:rsidRPr="00273DF9" w:rsidRDefault="003A03F2" w:rsidP="00832C5C">
            <w:pPr>
              <w:autoSpaceDE w:val="0"/>
              <w:autoSpaceDN w:val="0"/>
              <w:adjustRightInd w:val="0"/>
              <w:spacing w:line="240" w:lineRule="auto"/>
              <w:jc w:val="center"/>
              <w:rPr>
                <w:rFonts w:cs="Arial"/>
                <w:b/>
                <w:bCs/>
              </w:rPr>
            </w:pPr>
          </w:p>
        </w:tc>
      </w:tr>
      <w:tr w:rsidR="003A03F2" w:rsidRPr="00273DF9" w14:paraId="497A5068" w14:textId="77777777" w:rsidTr="00832C5C">
        <w:trPr>
          <w:cantSplit/>
        </w:trPr>
        <w:tc>
          <w:tcPr>
            <w:tcW w:w="1005" w:type="pct"/>
            <w:gridSpan w:val="2"/>
            <w:vMerge/>
            <w:shd w:val="clear" w:color="auto" w:fill="FFFFFF"/>
            <w:vAlign w:val="center"/>
          </w:tcPr>
          <w:p w14:paraId="52FF749F" w14:textId="77777777" w:rsidR="003A03F2" w:rsidRPr="00273DF9" w:rsidRDefault="003A03F2" w:rsidP="00832C5C">
            <w:pPr>
              <w:autoSpaceDE w:val="0"/>
              <w:autoSpaceDN w:val="0"/>
              <w:adjustRightInd w:val="0"/>
              <w:spacing w:line="240" w:lineRule="auto"/>
              <w:jc w:val="center"/>
              <w:rPr>
                <w:rFonts w:cs="Arial"/>
              </w:rPr>
            </w:pPr>
          </w:p>
        </w:tc>
        <w:tc>
          <w:tcPr>
            <w:tcW w:w="444" w:type="pct"/>
            <w:vMerge/>
            <w:shd w:val="clear" w:color="auto" w:fill="FFFFFF"/>
            <w:vAlign w:val="center"/>
          </w:tcPr>
          <w:p w14:paraId="2D29E1DD" w14:textId="77777777" w:rsidR="003A03F2" w:rsidRPr="00273DF9" w:rsidRDefault="003A03F2" w:rsidP="00832C5C">
            <w:pPr>
              <w:autoSpaceDE w:val="0"/>
              <w:autoSpaceDN w:val="0"/>
              <w:adjustRightInd w:val="0"/>
              <w:spacing w:line="240" w:lineRule="auto"/>
              <w:jc w:val="center"/>
              <w:rPr>
                <w:rFonts w:cs="Arial"/>
              </w:rPr>
            </w:pPr>
          </w:p>
        </w:tc>
        <w:tc>
          <w:tcPr>
            <w:tcW w:w="549" w:type="pct"/>
            <w:vMerge/>
            <w:shd w:val="clear" w:color="auto" w:fill="FFFFFF"/>
            <w:vAlign w:val="center"/>
          </w:tcPr>
          <w:p w14:paraId="3ACA968E" w14:textId="77777777" w:rsidR="003A03F2" w:rsidRPr="00273DF9" w:rsidRDefault="003A03F2" w:rsidP="00832C5C">
            <w:pPr>
              <w:autoSpaceDE w:val="0"/>
              <w:autoSpaceDN w:val="0"/>
              <w:adjustRightInd w:val="0"/>
              <w:spacing w:line="240" w:lineRule="auto"/>
              <w:jc w:val="center"/>
              <w:rPr>
                <w:rFonts w:cs="Arial"/>
              </w:rPr>
            </w:pPr>
          </w:p>
        </w:tc>
        <w:tc>
          <w:tcPr>
            <w:tcW w:w="562" w:type="pct"/>
            <w:vMerge/>
            <w:shd w:val="clear" w:color="auto" w:fill="FFFFFF"/>
            <w:vAlign w:val="center"/>
          </w:tcPr>
          <w:p w14:paraId="08FE9311" w14:textId="77777777" w:rsidR="003A03F2" w:rsidRPr="00273DF9" w:rsidRDefault="003A03F2" w:rsidP="00832C5C">
            <w:pPr>
              <w:autoSpaceDE w:val="0"/>
              <w:autoSpaceDN w:val="0"/>
              <w:adjustRightInd w:val="0"/>
              <w:spacing w:line="240" w:lineRule="auto"/>
              <w:jc w:val="center"/>
              <w:rPr>
                <w:rFonts w:cs="Arial"/>
              </w:rPr>
            </w:pPr>
          </w:p>
        </w:tc>
        <w:tc>
          <w:tcPr>
            <w:tcW w:w="562" w:type="pct"/>
            <w:shd w:val="clear" w:color="auto" w:fill="FFFFFF"/>
            <w:vAlign w:val="center"/>
          </w:tcPr>
          <w:p w14:paraId="295C9F9C"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Lower</w:t>
            </w:r>
          </w:p>
        </w:tc>
        <w:tc>
          <w:tcPr>
            <w:tcW w:w="562" w:type="pct"/>
            <w:shd w:val="clear" w:color="auto" w:fill="FFFFFF"/>
            <w:vAlign w:val="center"/>
          </w:tcPr>
          <w:p w14:paraId="6163F27F" w14:textId="77777777" w:rsidR="003A03F2" w:rsidRPr="00273DF9" w:rsidRDefault="003A03F2" w:rsidP="00832C5C">
            <w:pPr>
              <w:autoSpaceDE w:val="0"/>
              <w:autoSpaceDN w:val="0"/>
              <w:adjustRightInd w:val="0"/>
              <w:spacing w:line="240" w:lineRule="auto"/>
              <w:ind w:left="60" w:right="60"/>
              <w:jc w:val="center"/>
              <w:rPr>
                <w:rFonts w:cs="Arial"/>
                <w:b/>
                <w:bCs/>
              </w:rPr>
            </w:pPr>
            <w:r w:rsidRPr="00273DF9">
              <w:rPr>
                <w:rFonts w:cs="Arial"/>
                <w:b/>
                <w:bCs/>
              </w:rPr>
              <w:t>Upper</w:t>
            </w:r>
          </w:p>
        </w:tc>
        <w:tc>
          <w:tcPr>
            <w:tcW w:w="389" w:type="pct"/>
            <w:vMerge/>
            <w:shd w:val="clear" w:color="auto" w:fill="FFFFFF"/>
            <w:vAlign w:val="center"/>
          </w:tcPr>
          <w:p w14:paraId="525ACF46" w14:textId="77777777" w:rsidR="003A03F2" w:rsidRPr="00273DF9" w:rsidRDefault="003A03F2" w:rsidP="00832C5C">
            <w:pPr>
              <w:autoSpaceDE w:val="0"/>
              <w:autoSpaceDN w:val="0"/>
              <w:adjustRightInd w:val="0"/>
              <w:spacing w:line="240" w:lineRule="auto"/>
              <w:jc w:val="center"/>
              <w:rPr>
                <w:rFonts w:cs="Arial"/>
              </w:rPr>
            </w:pPr>
          </w:p>
        </w:tc>
        <w:tc>
          <w:tcPr>
            <w:tcW w:w="390" w:type="pct"/>
            <w:vMerge/>
            <w:shd w:val="clear" w:color="auto" w:fill="FFFFFF"/>
            <w:vAlign w:val="center"/>
          </w:tcPr>
          <w:p w14:paraId="00CE81CE" w14:textId="77777777" w:rsidR="003A03F2" w:rsidRPr="00273DF9" w:rsidRDefault="003A03F2" w:rsidP="00832C5C">
            <w:pPr>
              <w:autoSpaceDE w:val="0"/>
              <w:autoSpaceDN w:val="0"/>
              <w:adjustRightInd w:val="0"/>
              <w:spacing w:line="240" w:lineRule="auto"/>
              <w:jc w:val="center"/>
              <w:rPr>
                <w:rFonts w:cs="Arial"/>
              </w:rPr>
            </w:pPr>
          </w:p>
        </w:tc>
        <w:tc>
          <w:tcPr>
            <w:tcW w:w="537" w:type="pct"/>
            <w:vMerge/>
            <w:shd w:val="clear" w:color="auto" w:fill="FFFFFF"/>
            <w:vAlign w:val="center"/>
          </w:tcPr>
          <w:p w14:paraId="0D56795B" w14:textId="77777777" w:rsidR="003A03F2" w:rsidRPr="00273DF9" w:rsidRDefault="003A03F2" w:rsidP="00832C5C">
            <w:pPr>
              <w:autoSpaceDE w:val="0"/>
              <w:autoSpaceDN w:val="0"/>
              <w:adjustRightInd w:val="0"/>
              <w:spacing w:line="240" w:lineRule="auto"/>
              <w:jc w:val="center"/>
              <w:rPr>
                <w:rFonts w:cs="Arial"/>
              </w:rPr>
            </w:pPr>
          </w:p>
        </w:tc>
      </w:tr>
      <w:tr w:rsidR="003A03F2" w:rsidRPr="00273DF9" w14:paraId="7F0F9243" w14:textId="77777777" w:rsidTr="00832C5C">
        <w:trPr>
          <w:cantSplit/>
        </w:trPr>
        <w:tc>
          <w:tcPr>
            <w:tcW w:w="295" w:type="pct"/>
            <w:shd w:val="clear" w:color="auto" w:fill="FFFFFF"/>
            <w:vAlign w:val="center"/>
          </w:tcPr>
          <w:p w14:paraId="746B7B89"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Pair 1</w:t>
            </w:r>
          </w:p>
        </w:tc>
        <w:tc>
          <w:tcPr>
            <w:tcW w:w="710" w:type="pct"/>
            <w:shd w:val="clear" w:color="auto" w:fill="FFFFFF"/>
            <w:vAlign w:val="center"/>
          </w:tcPr>
          <w:p w14:paraId="5A6F1F85"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google - Proposed</w:t>
            </w:r>
          </w:p>
        </w:tc>
        <w:tc>
          <w:tcPr>
            <w:tcW w:w="444" w:type="pct"/>
            <w:shd w:val="clear" w:color="auto" w:fill="FFFFFF"/>
            <w:vAlign w:val="center"/>
          </w:tcPr>
          <w:p w14:paraId="741908C1"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.271657</w:t>
            </w:r>
          </w:p>
        </w:tc>
        <w:tc>
          <w:tcPr>
            <w:tcW w:w="549" w:type="pct"/>
            <w:shd w:val="clear" w:color="auto" w:fill="FFFFFF"/>
            <w:vAlign w:val="center"/>
          </w:tcPr>
          <w:p w14:paraId="7F71D357"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.889936</w:t>
            </w:r>
          </w:p>
        </w:tc>
        <w:tc>
          <w:tcPr>
            <w:tcW w:w="562" w:type="pct"/>
            <w:shd w:val="clear" w:color="auto" w:fill="FFFFFF"/>
            <w:vAlign w:val="center"/>
          </w:tcPr>
          <w:p w14:paraId="4CC59AEE"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.162479</w:t>
            </w:r>
          </w:p>
        </w:tc>
        <w:tc>
          <w:tcPr>
            <w:tcW w:w="562" w:type="pct"/>
            <w:shd w:val="clear" w:color="auto" w:fill="FFFFFF"/>
            <w:vAlign w:val="center"/>
          </w:tcPr>
          <w:p w14:paraId="53D56CB5"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-.060651</w:t>
            </w:r>
          </w:p>
        </w:tc>
        <w:tc>
          <w:tcPr>
            <w:tcW w:w="562" w:type="pct"/>
            <w:shd w:val="clear" w:color="auto" w:fill="FFFFFF"/>
            <w:vAlign w:val="center"/>
          </w:tcPr>
          <w:p w14:paraId="3DB84A33"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.603964</w:t>
            </w:r>
          </w:p>
        </w:tc>
        <w:tc>
          <w:tcPr>
            <w:tcW w:w="389" w:type="pct"/>
            <w:shd w:val="clear" w:color="auto" w:fill="FFFFFF"/>
            <w:vAlign w:val="center"/>
          </w:tcPr>
          <w:p w14:paraId="62035653"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1.672</w:t>
            </w:r>
          </w:p>
        </w:tc>
        <w:tc>
          <w:tcPr>
            <w:tcW w:w="390" w:type="pct"/>
            <w:shd w:val="clear" w:color="auto" w:fill="FFFFFF"/>
            <w:vAlign w:val="center"/>
          </w:tcPr>
          <w:p w14:paraId="35139927"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29</w:t>
            </w:r>
          </w:p>
        </w:tc>
        <w:tc>
          <w:tcPr>
            <w:tcW w:w="537" w:type="pct"/>
            <w:shd w:val="clear" w:color="auto" w:fill="FFFFFF"/>
            <w:vAlign w:val="center"/>
          </w:tcPr>
          <w:p w14:paraId="4BE72F54" w14:textId="77777777" w:rsidR="003A03F2" w:rsidRPr="00273DF9" w:rsidRDefault="003A03F2" w:rsidP="00832C5C">
            <w:pPr>
              <w:autoSpaceDE w:val="0"/>
              <w:autoSpaceDN w:val="0"/>
              <w:adjustRightInd w:val="0"/>
              <w:spacing w:line="240" w:lineRule="auto"/>
              <w:ind w:left="60" w:right="60"/>
              <w:jc w:val="center"/>
              <w:rPr>
                <w:rFonts w:cs="Arial"/>
              </w:rPr>
            </w:pPr>
            <w:r w:rsidRPr="00273DF9">
              <w:rPr>
                <w:rFonts w:cs="Arial"/>
              </w:rPr>
              <w:t>.105</w:t>
            </w:r>
          </w:p>
        </w:tc>
      </w:tr>
    </w:tbl>
    <w:p w14:paraId="136B11FF" w14:textId="77777777" w:rsidR="00E763FE" w:rsidRDefault="00E763FE" w:rsidP="00076EB4">
      <w:pPr>
        <w:pStyle w:val="MDPI51figurecaption"/>
        <w:rPr>
          <w:b/>
          <w:bCs/>
          <w:lang w:val="en-GB" w:bidi="fa-IR"/>
        </w:rPr>
      </w:pPr>
    </w:p>
    <w:p w14:paraId="0D9E2EA5" w14:textId="77777777" w:rsidR="003A03F2" w:rsidRPr="005D6543" w:rsidRDefault="003A03F2" w:rsidP="00076EB4">
      <w:pPr>
        <w:pStyle w:val="MDPI51figurecaption"/>
        <w:rPr>
          <w:sz w:val="24"/>
          <w:szCs w:val="24"/>
        </w:rPr>
      </w:pPr>
      <w:r w:rsidRPr="005D6543">
        <w:rPr>
          <w:b/>
          <w:bCs/>
          <w:lang w:val="en-GB" w:bidi="fa-IR"/>
        </w:rPr>
        <w:lastRenderedPageBreak/>
        <w:t xml:space="preserve">Table 6. </w:t>
      </w:r>
      <w:r w:rsidRPr="005D6543">
        <w:rPr>
          <w:lang w:val="en-GB" w:bidi="fa-IR"/>
        </w:rPr>
        <w:t xml:space="preserve">Paired Samples Test between </w:t>
      </w:r>
      <w:proofErr w:type="spellStart"/>
      <w:r w:rsidRPr="005D6543">
        <w:rPr>
          <w:lang w:val="en-GB" w:bidi="fa-IR"/>
        </w:rPr>
        <w:t>Alinaghian</w:t>
      </w:r>
      <w:proofErr w:type="spellEnd"/>
      <w:r w:rsidRPr="005D6543">
        <w:rPr>
          <w:lang w:val="en-GB" w:bidi="fa-IR"/>
        </w:rPr>
        <w:t xml:space="preserve"> &amp; </w:t>
      </w:r>
      <w:proofErr w:type="spellStart"/>
      <w:r w:rsidRPr="005D6543">
        <w:rPr>
          <w:lang w:val="en-GB" w:bidi="fa-IR"/>
        </w:rPr>
        <w:t>Naderipour’s</w:t>
      </w:r>
      <w:proofErr w:type="spellEnd"/>
      <w:r w:rsidRPr="005D6543">
        <w:rPr>
          <w:lang w:val="en-GB" w:bidi="fa-IR"/>
        </w:rPr>
        <w:t xml:space="preserve"> model and Google map</w:t>
      </w:r>
    </w:p>
    <w:tbl>
      <w:tblPr>
        <w:tblW w:w="497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3"/>
        <w:gridCol w:w="1506"/>
        <w:gridCol w:w="1041"/>
        <w:gridCol w:w="1129"/>
        <w:gridCol w:w="1151"/>
        <w:gridCol w:w="1151"/>
        <w:gridCol w:w="1154"/>
        <w:gridCol w:w="799"/>
        <w:gridCol w:w="799"/>
        <w:gridCol w:w="1097"/>
      </w:tblGrid>
      <w:tr w:rsidR="003A03F2" w:rsidRPr="00076EB4" w14:paraId="088F8A95" w14:textId="77777777" w:rsidTr="00832C5C">
        <w:trPr>
          <w:cantSplit/>
        </w:trPr>
        <w:tc>
          <w:tcPr>
            <w:tcW w:w="1010" w:type="pct"/>
            <w:gridSpan w:val="2"/>
            <w:vMerge w:val="restart"/>
            <w:shd w:val="clear" w:color="auto" w:fill="FFFFFF"/>
            <w:vAlign w:val="center"/>
          </w:tcPr>
          <w:p w14:paraId="08701C9A" w14:textId="77777777" w:rsidR="003A03F2" w:rsidRPr="00076EB4" w:rsidRDefault="003A03F2" w:rsidP="00832C5C">
            <w:pPr>
              <w:autoSpaceDE w:val="0"/>
              <w:autoSpaceDN w:val="0"/>
              <w:adjustRightInd w:val="0"/>
              <w:spacing w:line="240" w:lineRule="auto"/>
              <w:jc w:val="center"/>
            </w:pPr>
          </w:p>
        </w:tc>
        <w:tc>
          <w:tcPr>
            <w:tcW w:w="2696" w:type="pct"/>
            <w:gridSpan w:val="5"/>
            <w:shd w:val="clear" w:color="auto" w:fill="FFFFFF"/>
            <w:vAlign w:val="center"/>
          </w:tcPr>
          <w:p w14:paraId="5005FD50"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Paired Differences</w:t>
            </w:r>
          </w:p>
        </w:tc>
        <w:tc>
          <w:tcPr>
            <w:tcW w:w="383" w:type="pct"/>
            <w:vMerge w:val="restart"/>
            <w:shd w:val="clear" w:color="auto" w:fill="FFFFFF"/>
            <w:vAlign w:val="center"/>
          </w:tcPr>
          <w:p w14:paraId="10D3B6D7"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T</w:t>
            </w:r>
          </w:p>
        </w:tc>
        <w:tc>
          <w:tcPr>
            <w:tcW w:w="383" w:type="pct"/>
            <w:vMerge w:val="restart"/>
            <w:shd w:val="clear" w:color="auto" w:fill="FFFFFF"/>
            <w:vAlign w:val="center"/>
          </w:tcPr>
          <w:p w14:paraId="251A023D"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df</w:t>
            </w:r>
          </w:p>
        </w:tc>
        <w:tc>
          <w:tcPr>
            <w:tcW w:w="528" w:type="pct"/>
            <w:vMerge w:val="restart"/>
            <w:shd w:val="clear" w:color="auto" w:fill="FFFFFF"/>
            <w:vAlign w:val="center"/>
          </w:tcPr>
          <w:p w14:paraId="71D4B779"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Sig. (2-tailed)</w:t>
            </w:r>
          </w:p>
        </w:tc>
      </w:tr>
      <w:tr w:rsidR="003A03F2" w:rsidRPr="00076EB4" w14:paraId="3D803998" w14:textId="77777777" w:rsidTr="00832C5C">
        <w:trPr>
          <w:cantSplit/>
        </w:trPr>
        <w:tc>
          <w:tcPr>
            <w:tcW w:w="1010" w:type="pct"/>
            <w:gridSpan w:val="2"/>
            <w:vMerge/>
            <w:shd w:val="clear" w:color="auto" w:fill="FFFFFF"/>
            <w:vAlign w:val="center"/>
          </w:tcPr>
          <w:p w14:paraId="05C41FB8" w14:textId="77777777" w:rsidR="003A03F2" w:rsidRPr="00076EB4" w:rsidRDefault="003A03F2" w:rsidP="00832C5C">
            <w:pPr>
              <w:autoSpaceDE w:val="0"/>
              <w:autoSpaceDN w:val="0"/>
              <w:adjustRightInd w:val="0"/>
              <w:spacing w:line="240" w:lineRule="auto"/>
              <w:jc w:val="center"/>
              <w:rPr>
                <w:rFonts w:cs="Arial"/>
              </w:rPr>
            </w:pPr>
          </w:p>
        </w:tc>
        <w:tc>
          <w:tcPr>
            <w:tcW w:w="499" w:type="pct"/>
            <w:vMerge w:val="restart"/>
            <w:shd w:val="clear" w:color="auto" w:fill="FFFFFF"/>
            <w:vAlign w:val="center"/>
          </w:tcPr>
          <w:p w14:paraId="5001820D"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Mean</w:t>
            </w:r>
          </w:p>
        </w:tc>
        <w:tc>
          <w:tcPr>
            <w:tcW w:w="541" w:type="pct"/>
            <w:vMerge w:val="restart"/>
            <w:shd w:val="clear" w:color="auto" w:fill="FFFFFF"/>
            <w:vAlign w:val="center"/>
          </w:tcPr>
          <w:p w14:paraId="64E70D01"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Std. Deviation</w:t>
            </w:r>
          </w:p>
        </w:tc>
        <w:tc>
          <w:tcPr>
            <w:tcW w:w="552" w:type="pct"/>
            <w:vMerge w:val="restart"/>
            <w:shd w:val="clear" w:color="auto" w:fill="FFFFFF"/>
            <w:vAlign w:val="center"/>
          </w:tcPr>
          <w:p w14:paraId="0EEAC8DE"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Std. Error Mean</w:t>
            </w:r>
          </w:p>
        </w:tc>
        <w:tc>
          <w:tcPr>
            <w:tcW w:w="1105" w:type="pct"/>
            <w:gridSpan w:val="2"/>
            <w:shd w:val="clear" w:color="auto" w:fill="FFFFFF"/>
            <w:vAlign w:val="center"/>
          </w:tcPr>
          <w:p w14:paraId="60289688"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95% Confidence Interval of the Difference</w:t>
            </w:r>
          </w:p>
        </w:tc>
        <w:tc>
          <w:tcPr>
            <w:tcW w:w="383" w:type="pct"/>
            <w:vMerge/>
            <w:shd w:val="clear" w:color="auto" w:fill="FFFFFF"/>
            <w:vAlign w:val="center"/>
          </w:tcPr>
          <w:p w14:paraId="1023CDDB" w14:textId="77777777" w:rsidR="003A03F2" w:rsidRPr="00076EB4" w:rsidRDefault="003A03F2" w:rsidP="00832C5C">
            <w:pPr>
              <w:autoSpaceDE w:val="0"/>
              <w:autoSpaceDN w:val="0"/>
              <w:adjustRightInd w:val="0"/>
              <w:spacing w:line="240" w:lineRule="auto"/>
              <w:jc w:val="center"/>
              <w:rPr>
                <w:rFonts w:cs="Arial"/>
              </w:rPr>
            </w:pPr>
          </w:p>
        </w:tc>
        <w:tc>
          <w:tcPr>
            <w:tcW w:w="383" w:type="pct"/>
            <w:vMerge/>
            <w:shd w:val="clear" w:color="auto" w:fill="FFFFFF"/>
            <w:vAlign w:val="center"/>
          </w:tcPr>
          <w:p w14:paraId="489CF3FE" w14:textId="77777777" w:rsidR="003A03F2" w:rsidRPr="00076EB4" w:rsidRDefault="003A03F2" w:rsidP="00832C5C">
            <w:pPr>
              <w:autoSpaceDE w:val="0"/>
              <w:autoSpaceDN w:val="0"/>
              <w:adjustRightInd w:val="0"/>
              <w:spacing w:line="240" w:lineRule="auto"/>
              <w:jc w:val="center"/>
              <w:rPr>
                <w:rFonts w:cs="Arial"/>
              </w:rPr>
            </w:pPr>
          </w:p>
        </w:tc>
        <w:tc>
          <w:tcPr>
            <w:tcW w:w="528" w:type="pct"/>
            <w:vMerge/>
            <w:shd w:val="clear" w:color="auto" w:fill="FFFFFF"/>
            <w:vAlign w:val="center"/>
          </w:tcPr>
          <w:p w14:paraId="48494245" w14:textId="77777777" w:rsidR="003A03F2" w:rsidRPr="00076EB4" w:rsidRDefault="003A03F2" w:rsidP="00832C5C">
            <w:pPr>
              <w:autoSpaceDE w:val="0"/>
              <w:autoSpaceDN w:val="0"/>
              <w:adjustRightInd w:val="0"/>
              <w:spacing w:line="240" w:lineRule="auto"/>
              <w:jc w:val="center"/>
              <w:rPr>
                <w:rFonts w:cs="Arial"/>
              </w:rPr>
            </w:pPr>
          </w:p>
        </w:tc>
      </w:tr>
      <w:tr w:rsidR="003A03F2" w:rsidRPr="00076EB4" w14:paraId="5F0EEE1E" w14:textId="77777777" w:rsidTr="00545D65">
        <w:trPr>
          <w:cantSplit/>
          <w:trHeight w:val="380"/>
        </w:trPr>
        <w:tc>
          <w:tcPr>
            <w:tcW w:w="1010" w:type="pct"/>
            <w:gridSpan w:val="2"/>
            <w:vMerge/>
            <w:shd w:val="clear" w:color="auto" w:fill="FFFFFF"/>
            <w:vAlign w:val="center"/>
          </w:tcPr>
          <w:p w14:paraId="7B2E3E9A" w14:textId="77777777" w:rsidR="003A03F2" w:rsidRPr="00076EB4" w:rsidRDefault="003A03F2" w:rsidP="00832C5C">
            <w:pPr>
              <w:autoSpaceDE w:val="0"/>
              <w:autoSpaceDN w:val="0"/>
              <w:adjustRightInd w:val="0"/>
              <w:spacing w:line="240" w:lineRule="auto"/>
              <w:jc w:val="center"/>
              <w:rPr>
                <w:rFonts w:cs="Arial"/>
              </w:rPr>
            </w:pPr>
          </w:p>
        </w:tc>
        <w:tc>
          <w:tcPr>
            <w:tcW w:w="499" w:type="pct"/>
            <w:vMerge/>
            <w:shd w:val="clear" w:color="auto" w:fill="FFFFFF"/>
            <w:vAlign w:val="center"/>
          </w:tcPr>
          <w:p w14:paraId="3824979A" w14:textId="77777777" w:rsidR="003A03F2" w:rsidRPr="00076EB4" w:rsidRDefault="003A03F2" w:rsidP="00832C5C">
            <w:pPr>
              <w:autoSpaceDE w:val="0"/>
              <w:autoSpaceDN w:val="0"/>
              <w:adjustRightInd w:val="0"/>
              <w:spacing w:line="240" w:lineRule="auto"/>
              <w:jc w:val="center"/>
              <w:rPr>
                <w:rFonts w:cs="Arial"/>
                <w:b/>
                <w:bCs/>
              </w:rPr>
            </w:pPr>
          </w:p>
        </w:tc>
        <w:tc>
          <w:tcPr>
            <w:tcW w:w="541" w:type="pct"/>
            <w:vMerge/>
            <w:shd w:val="clear" w:color="auto" w:fill="FFFFFF"/>
            <w:vAlign w:val="center"/>
          </w:tcPr>
          <w:p w14:paraId="6ED8B9F2" w14:textId="77777777" w:rsidR="003A03F2" w:rsidRPr="00076EB4" w:rsidRDefault="003A03F2" w:rsidP="00832C5C">
            <w:pPr>
              <w:autoSpaceDE w:val="0"/>
              <w:autoSpaceDN w:val="0"/>
              <w:adjustRightInd w:val="0"/>
              <w:spacing w:line="240" w:lineRule="auto"/>
              <w:jc w:val="center"/>
              <w:rPr>
                <w:rFonts w:cs="Arial"/>
                <w:b/>
                <w:bCs/>
              </w:rPr>
            </w:pPr>
          </w:p>
        </w:tc>
        <w:tc>
          <w:tcPr>
            <w:tcW w:w="552" w:type="pct"/>
            <w:vMerge/>
            <w:shd w:val="clear" w:color="auto" w:fill="FFFFFF"/>
            <w:vAlign w:val="center"/>
          </w:tcPr>
          <w:p w14:paraId="0B62724D" w14:textId="77777777" w:rsidR="003A03F2" w:rsidRPr="00076EB4" w:rsidRDefault="003A03F2" w:rsidP="00832C5C">
            <w:pPr>
              <w:autoSpaceDE w:val="0"/>
              <w:autoSpaceDN w:val="0"/>
              <w:adjustRightInd w:val="0"/>
              <w:spacing w:line="240" w:lineRule="auto"/>
              <w:jc w:val="center"/>
              <w:rPr>
                <w:rFonts w:cs="Arial"/>
                <w:b/>
                <w:bCs/>
              </w:rPr>
            </w:pPr>
          </w:p>
        </w:tc>
        <w:tc>
          <w:tcPr>
            <w:tcW w:w="552" w:type="pct"/>
            <w:shd w:val="clear" w:color="auto" w:fill="FFFFFF"/>
            <w:vAlign w:val="center"/>
          </w:tcPr>
          <w:p w14:paraId="5AC7B156"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Lower</w:t>
            </w:r>
          </w:p>
        </w:tc>
        <w:tc>
          <w:tcPr>
            <w:tcW w:w="553" w:type="pct"/>
            <w:shd w:val="clear" w:color="auto" w:fill="FFFFFF"/>
            <w:vAlign w:val="center"/>
          </w:tcPr>
          <w:p w14:paraId="39EB2761" w14:textId="77777777" w:rsidR="003A03F2" w:rsidRPr="00076EB4" w:rsidRDefault="003A03F2" w:rsidP="00832C5C">
            <w:pPr>
              <w:autoSpaceDE w:val="0"/>
              <w:autoSpaceDN w:val="0"/>
              <w:adjustRightInd w:val="0"/>
              <w:spacing w:line="240" w:lineRule="auto"/>
              <w:ind w:left="60" w:right="60"/>
              <w:jc w:val="center"/>
              <w:rPr>
                <w:rFonts w:cs="Arial"/>
                <w:b/>
                <w:bCs/>
              </w:rPr>
            </w:pPr>
            <w:r w:rsidRPr="00076EB4">
              <w:rPr>
                <w:rFonts w:cs="Arial"/>
                <w:b/>
                <w:bCs/>
              </w:rPr>
              <w:t>Upper</w:t>
            </w:r>
          </w:p>
        </w:tc>
        <w:tc>
          <w:tcPr>
            <w:tcW w:w="383" w:type="pct"/>
            <w:vMerge/>
            <w:shd w:val="clear" w:color="auto" w:fill="FFFFFF"/>
            <w:vAlign w:val="center"/>
          </w:tcPr>
          <w:p w14:paraId="0D5286BD" w14:textId="77777777" w:rsidR="003A03F2" w:rsidRPr="00076EB4" w:rsidRDefault="003A03F2" w:rsidP="00832C5C">
            <w:pPr>
              <w:autoSpaceDE w:val="0"/>
              <w:autoSpaceDN w:val="0"/>
              <w:adjustRightInd w:val="0"/>
              <w:spacing w:line="240" w:lineRule="auto"/>
              <w:jc w:val="center"/>
              <w:rPr>
                <w:rFonts w:cs="Arial"/>
              </w:rPr>
            </w:pPr>
          </w:p>
        </w:tc>
        <w:tc>
          <w:tcPr>
            <w:tcW w:w="383" w:type="pct"/>
            <w:vMerge/>
            <w:shd w:val="clear" w:color="auto" w:fill="FFFFFF"/>
            <w:vAlign w:val="center"/>
          </w:tcPr>
          <w:p w14:paraId="3207B39D" w14:textId="77777777" w:rsidR="003A03F2" w:rsidRPr="00076EB4" w:rsidRDefault="003A03F2" w:rsidP="00832C5C">
            <w:pPr>
              <w:autoSpaceDE w:val="0"/>
              <w:autoSpaceDN w:val="0"/>
              <w:adjustRightInd w:val="0"/>
              <w:spacing w:line="240" w:lineRule="auto"/>
              <w:jc w:val="center"/>
              <w:rPr>
                <w:rFonts w:cs="Arial"/>
              </w:rPr>
            </w:pPr>
          </w:p>
        </w:tc>
        <w:tc>
          <w:tcPr>
            <w:tcW w:w="528" w:type="pct"/>
            <w:vMerge/>
            <w:shd w:val="clear" w:color="auto" w:fill="FFFFFF"/>
            <w:vAlign w:val="center"/>
          </w:tcPr>
          <w:p w14:paraId="6C82554A" w14:textId="77777777" w:rsidR="003A03F2" w:rsidRPr="00076EB4" w:rsidRDefault="003A03F2" w:rsidP="00832C5C">
            <w:pPr>
              <w:autoSpaceDE w:val="0"/>
              <w:autoSpaceDN w:val="0"/>
              <w:adjustRightInd w:val="0"/>
              <w:spacing w:line="240" w:lineRule="auto"/>
              <w:jc w:val="center"/>
              <w:rPr>
                <w:rFonts w:cs="Arial"/>
              </w:rPr>
            </w:pPr>
          </w:p>
        </w:tc>
      </w:tr>
      <w:tr w:rsidR="003A03F2" w:rsidRPr="00076EB4" w14:paraId="75EEB252" w14:textId="77777777" w:rsidTr="00832C5C">
        <w:trPr>
          <w:cantSplit/>
        </w:trPr>
        <w:tc>
          <w:tcPr>
            <w:tcW w:w="289" w:type="pct"/>
            <w:shd w:val="clear" w:color="auto" w:fill="FFFFFF"/>
            <w:vAlign w:val="center"/>
          </w:tcPr>
          <w:p w14:paraId="5AD1E703"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Pair 1</w:t>
            </w:r>
          </w:p>
        </w:tc>
        <w:tc>
          <w:tcPr>
            <w:tcW w:w="722" w:type="pct"/>
            <w:shd w:val="clear" w:color="auto" w:fill="FFFFFF"/>
            <w:vAlign w:val="center"/>
          </w:tcPr>
          <w:p w14:paraId="4198506E"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google - Alinaghian</w:t>
            </w:r>
          </w:p>
        </w:tc>
        <w:tc>
          <w:tcPr>
            <w:tcW w:w="499" w:type="pct"/>
            <w:shd w:val="clear" w:color="auto" w:fill="FFFFFF"/>
            <w:vAlign w:val="center"/>
          </w:tcPr>
          <w:p w14:paraId="0B526CD9"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1.876200</w:t>
            </w:r>
          </w:p>
        </w:tc>
        <w:tc>
          <w:tcPr>
            <w:tcW w:w="541" w:type="pct"/>
            <w:shd w:val="clear" w:color="auto" w:fill="FFFFFF"/>
            <w:vAlign w:val="center"/>
          </w:tcPr>
          <w:p w14:paraId="74266EFC"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1.668691</w:t>
            </w:r>
          </w:p>
        </w:tc>
        <w:tc>
          <w:tcPr>
            <w:tcW w:w="552" w:type="pct"/>
            <w:shd w:val="clear" w:color="auto" w:fill="FFFFFF"/>
            <w:vAlign w:val="center"/>
          </w:tcPr>
          <w:p w14:paraId="017CB58F"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.304660</w:t>
            </w:r>
          </w:p>
        </w:tc>
        <w:tc>
          <w:tcPr>
            <w:tcW w:w="552" w:type="pct"/>
            <w:shd w:val="clear" w:color="auto" w:fill="FFFFFF"/>
            <w:vAlign w:val="center"/>
          </w:tcPr>
          <w:p w14:paraId="284DD3BE"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1.253100</w:t>
            </w:r>
          </w:p>
        </w:tc>
        <w:tc>
          <w:tcPr>
            <w:tcW w:w="553" w:type="pct"/>
            <w:shd w:val="clear" w:color="auto" w:fill="FFFFFF"/>
            <w:vAlign w:val="center"/>
          </w:tcPr>
          <w:p w14:paraId="4CC0DA9E"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2.499300</w:t>
            </w:r>
          </w:p>
        </w:tc>
        <w:tc>
          <w:tcPr>
            <w:tcW w:w="383" w:type="pct"/>
            <w:shd w:val="clear" w:color="auto" w:fill="FFFFFF"/>
            <w:vAlign w:val="center"/>
          </w:tcPr>
          <w:p w14:paraId="1D8FC664"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6.158</w:t>
            </w:r>
          </w:p>
        </w:tc>
        <w:tc>
          <w:tcPr>
            <w:tcW w:w="383" w:type="pct"/>
            <w:shd w:val="clear" w:color="auto" w:fill="FFFFFF"/>
            <w:vAlign w:val="center"/>
          </w:tcPr>
          <w:p w14:paraId="2FBAA42D"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29</w:t>
            </w:r>
          </w:p>
        </w:tc>
        <w:tc>
          <w:tcPr>
            <w:tcW w:w="528" w:type="pct"/>
            <w:shd w:val="clear" w:color="auto" w:fill="FFFFFF"/>
            <w:vAlign w:val="center"/>
          </w:tcPr>
          <w:p w14:paraId="26390E84" w14:textId="77777777" w:rsidR="003A03F2" w:rsidRPr="00076EB4" w:rsidRDefault="003A03F2" w:rsidP="00832C5C">
            <w:pPr>
              <w:autoSpaceDE w:val="0"/>
              <w:autoSpaceDN w:val="0"/>
              <w:adjustRightInd w:val="0"/>
              <w:spacing w:line="240" w:lineRule="auto"/>
              <w:ind w:left="60" w:right="60"/>
              <w:jc w:val="center"/>
              <w:rPr>
                <w:rFonts w:cs="Arial"/>
              </w:rPr>
            </w:pPr>
            <w:r w:rsidRPr="00076EB4">
              <w:rPr>
                <w:rFonts w:cs="Arial"/>
              </w:rPr>
              <w:t>.000</w:t>
            </w:r>
          </w:p>
        </w:tc>
      </w:tr>
    </w:tbl>
    <w:p w14:paraId="613BE1DB" w14:textId="77777777" w:rsidR="003A03F2" w:rsidRPr="005D6543" w:rsidRDefault="003A03F2" w:rsidP="00A073F2">
      <w:pPr>
        <w:pStyle w:val="MDPI51figurecaption"/>
        <w:rPr>
          <w:sz w:val="24"/>
          <w:szCs w:val="24"/>
        </w:rPr>
      </w:pPr>
      <w:r w:rsidRPr="005D6543">
        <w:rPr>
          <w:b/>
          <w:bCs/>
          <w:lang w:val="en-GB" w:bidi="fa-IR"/>
        </w:rPr>
        <w:t xml:space="preserve">Table 7. </w:t>
      </w:r>
      <w:r w:rsidRPr="005D6543">
        <w:rPr>
          <w:lang w:val="en-GB" w:bidi="fa-IR"/>
        </w:rPr>
        <w:t xml:space="preserve">Paired Samples Test between </w:t>
      </w:r>
      <w:proofErr w:type="spellStart"/>
      <w:r w:rsidRPr="005D6543">
        <w:rPr>
          <w:lang w:val="en-GB" w:bidi="fa-IR"/>
        </w:rPr>
        <w:t>Naderipour</w:t>
      </w:r>
      <w:proofErr w:type="spellEnd"/>
      <w:r w:rsidRPr="005D6543">
        <w:rPr>
          <w:lang w:val="en-GB" w:bidi="fa-IR"/>
        </w:rPr>
        <w:t xml:space="preserve"> &amp; </w:t>
      </w:r>
      <w:proofErr w:type="spellStart"/>
      <w:r w:rsidRPr="005D6543">
        <w:rPr>
          <w:lang w:val="en-GB" w:bidi="fa-IR"/>
        </w:rPr>
        <w:t>Alinaghian’s</w:t>
      </w:r>
      <w:proofErr w:type="spellEnd"/>
      <w:r w:rsidRPr="005D6543">
        <w:rPr>
          <w:lang w:val="en-GB" w:bidi="fa-IR"/>
        </w:rPr>
        <w:t xml:space="preserve"> model and Google map</w:t>
      </w:r>
    </w:p>
    <w:tbl>
      <w:tblPr>
        <w:tblW w:w="497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9"/>
        <w:gridCol w:w="1546"/>
        <w:gridCol w:w="1041"/>
        <w:gridCol w:w="1122"/>
        <w:gridCol w:w="1145"/>
        <w:gridCol w:w="1145"/>
        <w:gridCol w:w="1147"/>
        <w:gridCol w:w="795"/>
        <w:gridCol w:w="795"/>
        <w:gridCol w:w="1095"/>
      </w:tblGrid>
      <w:tr w:rsidR="003A03F2" w:rsidRPr="00A073F2" w14:paraId="7AAAD993" w14:textId="77777777" w:rsidTr="00832C5C">
        <w:trPr>
          <w:cantSplit/>
        </w:trPr>
        <w:tc>
          <w:tcPr>
            <w:tcW w:w="1028" w:type="pct"/>
            <w:gridSpan w:val="2"/>
            <w:vMerge w:val="restart"/>
            <w:shd w:val="clear" w:color="auto" w:fill="FFFFFF"/>
            <w:vAlign w:val="center"/>
          </w:tcPr>
          <w:p w14:paraId="51548851" w14:textId="77777777" w:rsidR="003A03F2" w:rsidRPr="00A073F2" w:rsidRDefault="003A03F2" w:rsidP="00832C5C">
            <w:pPr>
              <w:autoSpaceDE w:val="0"/>
              <w:autoSpaceDN w:val="0"/>
              <w:adjustRightInd w:val="0"/>
              <w:spacing w:line="240" w:lineRule="auto"/>
              <w:jc w:val="center"/>
            </w:pPr>
          </w:p>
        </w:tc>
        <w:tc>
          <w:tcPr>
            <w:tcW w:w="2685" w:type="pct"/>
            <w:gridSpan w:val="5"/>
            <w:shd w:val="clear" w:color="auto" w:fill="FFFFFF"/>
            <w:vAlign w:val="center"/>
          </w:tcPr>
          <w:p w14:paraId="32FE6BA3"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Paired Differences</w:t>
            </w:r>
          </w:p>
        </w:tc>
        <w:tc>
          <w:tcPr>
            <w:tcW w:w="381" w:type="pct"/>
            <w:vMerge w:val="restart"/>
            <w:shd w:val="clear" w:color="auto" w:fill="FFFFFF"/>
            <w:vAlign w:val="center"/>
          </w:tcPr>
          <w:p w14:paraId="65740861"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t</w:t>
            </w:r>
          </w:p>
        </w:tc>
        <w:tc>
          <w:tcPr>
            <w:tcW w:w="381" w:type="pct"/>
            <w:vMerge w:val="restart"/>
            <w:shd w:val="clear" w:color="auto" w:fill="FFFFFF"/>
            <w:vAlign w:val="center"/>
          </w:tcPr>
          <w:p w14:paraId="2F726BF9"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df</w:t>
            </w:r>
          </w:p>
        </w:tc>
        <w:tc>
          <w:tcPr>
            <w:tcW w:w="525" w:type="pct"/>
            <w:vMerge w:val="restart"/>
            <w:shd w:val="clear" w:color="auto" w:fill="FFFFFF"/>
            <w:vAlign w:val="center"/>
          </w:tcPr>
          <w:p w14:paraId="53A4F72A"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Sig. (2-tailed)</w:t>
            </w:r>
          </w:p>
        </w:tc>
      </w:tr>
      <w:tr w:rsidR="003A03F2" w:rsidRPr="00A073F2" w14:paraId="383BE282" w14:textId="77777777" w:rsidTr="00832C5C">
        <w:trPr>
          <w:cantSplit/>
        </w:trPr>
        <w:tc>
          <w:tcPr>
            <w:tcW w:w="1028" w:type="pct"/>
            <w:gridSpan w:val="2"/>
            <w:vMerge/>
            <w:shd w:val="clear" w:color="auto" w:fill="FFFFFF"/>
            <w:vAlign w:val="center"/>
          </w:tcPr>
          <w:p w14:paraId="0769DC02" w14:textId="77777777" w:rsidR="003A03F2" w:rsidRPr="00A073F2" w:rsidRDefault="003A03F2" w:rsidP="00832C5C">
            <w:pPr>
              <w:autoSpaceDE w:val="0"/>
              <w:autoSpaceDN w:val="0"/>
              <w:adjustRightInd w:val="0"/>
              <w:spacing w:line="240" w:lineRule="auto"/>
              <w:jc w:val="center"/>
              <w:rPr>
                <w:rFonts w:cs="Arial"/>
              </w:rPr>
            </w:pPr>
          </w:p>
        </w:tc>
        <w:tc>
          <w:tcPr>
            <w:tcW w:w="499" w:type="pct"/>
            <w:vMerge w:val="restart"/>
            <w:shd w:val="clear" w:color="auto" w:fill="FFFFFF"/>
            <w:vAlign w:val="center"/>
          </w:tcPr>
          <w:p w14:paraId="0329F918"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Mean</w:t>
            </w:r>
          </w:p>
        </w:tc>
        <w:tc>
          <w:tcPr>
            <w:tcW w:w="538" w:type="pct"/>
            <w:vMerge w:val="restart"/>
            <w:shd w:val="clear" w:color="auto" w:fill="FFFFFF"/>
            <w:vAlign w:val="center"/>
          </w:tcPr>
          <w:p w14:paraId="7C45C251"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Std. Deviation</w:t>
            </w:r>
          </w:p>
        </w:tc>
        <w:tc>
          <w:tcPr>
            <w:tcW w:w="549" w:type="pct"/>
            <w:vMerge w:val="restart"/>
            <w:shd w:val="clear" w:color="auto" w:fill="FFFFFF"/>
            <w:vAlign w:val="center"/>
          </w:tcPr>
          <w:p w14:paraId="1B3C8AE7"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Std. Error Mean</w:t>
            </w:r>
          </w:p>
        </w:tc>
        <w:tc>
          <w:tcPr>
            <w:tcW w:w="1099" w:type="pct"/>
            <w:gridSpan w:val="2"/>
            <w:shd w:val="clear" w:color="auto" w:fill="FFFFFF"/>
            <w:vAlign w:val="center"/>
          </w:tcPr>
          <w:p w14:paraId="7CA9727E"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95% Confidence Interval of the Difference</w:t>
            </w:r>
          </w:p>
        </w:tc>
        <w:tc>
          <w:tcPr>
            <w:tcW w:w="381" w:type="pct"/>
            <w:vMerge/>
            <w:shd w:val="clear" w:color="auto" w:fill="FFFFFF"/>
            <w:vAlign w:val="center"/>
          </w:tcPr>
          <w:p w14:paraId="0B9A3CEB" w14:textId="77777777" w:rsidR="003A03F2" w:rsidRPr="00A073F2" w:rsidRDefault="003A03F2" w:rsidP="00832C5C">
            <w:pPr>
              <w:autoSpaceDE w:val="0"/>
              <w:autoSpaceDN w:val="0"/>
              <w:adjustRightInd w:val="0"/>
              <w:spacing w:line="240" w:lineRule="auto"/>
              <w:jc w:val="center"/>
              <w:rPr>
                <w:rFonts w:cs="Arial"/>
              </w:rPr>
            </w:pPr>
          </w:p>
        </w:tc>
        <w:tc>
          <w:tcPr>
            <w:tcW w:w="381" w:type="pct"/>
            <w:vMerge/>
            <w:shd w:val="clear" w:color="auto" w:fill="FFFFFF"/>
            <w:vAlign w:val="center"/>
          </w:tcPr>
          <w:p w14:paraId="371FC1A3" w14:textId="77777777" w:rsidR="003A03F2" w:rsidRPr="00A073F2" w:rsidRDefault="003A03F2" w:rsidP="00832C5C">
            <w:pPr>
              <w:autoSpaceDE w:val="0"/>
              <w:autoSpaceDN w:val="0"/>
              <w:adjustRightInd w:val="0"/>
              <w:spacing w:line="240" w:lineRule="auto"/>
              <w:jc w:val="center"/>
              <w:rPr>
                <w:rFonts w:cs="Arial"/>
              </w:rPr>
            </w:pPr>
          </w:p>
        </w:tc>
        <w:tc>
          <w:tcPr>
            <w:tcW w:w="525" w:type="pct"/>
            <w:vMerge/>
            <w:shd w:val="clear" w:color="auto" w:fill="FFFFFF"/>
            <w:vAlign w:val="center"/>
          </w:tcPr>
          <w:p w14:paraId="585461E1" w14:textId="77777777" w:rsidR="003A03F2" w:rsidRPr="00A073F2" w:rsidRDefault="003A03F2" w:rsidP="00832C5C">
            <w:pPr>
              <w:autoSpaceDE w:val="0"/>
              <w:autoSpaceDN w:val="0"/>
              <w:adjustRightInd w:val="0"/>
              <w:spacing w:line="240" w:lineRule="auto"/>
              <w:jc w:val="center"/>
              <w:rPr>
                <w:rFonts w:cs="Arial"/>
              </w:rPr>
            </w:pPr>
          </w:p>
        </w:tc>
      </w:tr>
      <w:tr w:rsidR="003A03F2" w:rsidRPr="00A073F2" w14:paraId="24C21B6E" w14:textId="77777777" w:rsidTr="00832C5C">
        <w:trPr>
          <w:cantSplit/>
        </w:trPr>
        <w:tc>
          <w:tcPr>
            <w:tcW w:w="1028" w:type="pct"/>
            <w:gridSpan w:val="2"/>
            <w:vMerge/>
            <w:shd w:val="clear" w:color="auto" w:fill="FFFFFF"/>
            <w:vAlign w:val="center"/>
          </w:tcPr>
          <w:p w14:paraId="6C6D7309" w14:textId="77777777" w:rsidR="003A03F2" w:rsidRPr="00A073F2" w:rsidRDefault="003A03F2" w:rsidP="00832C5C">
            <w:pPr>
              <w:autoSpaceDE w:val="0"/>
              <w:autoSpaceDN w:val="0"/>
              <w:adjustRightInd w:val="0"/>
              <w:spacing w:line="240" w:lineRule="auto"/>
              <w:jc w:val="center"/>
              <w:rPr>
                <w:rFonts w:cs="Arial"/>
              </w:rPr>
            </w:pPr>
          </w:p>
        </w:tc>
        <w:tc>
          <w:tcPr>
            <w:tcW w:w="499" w:type="pct"/>
            <w:vMerge/>
            <w:shd w:val="clear" w:color="auto" w:fill="FFFFFF"/>
            <w:vAlign w:val="center"/>
          </w:tcPr>
          <w:p w14:paraId="3DE309FE" w14:textId="77777777" w:rsidR="003A03F2" w:rsidRPr="00A073F2" w:rsidRDefault="003A03F2" w:rsidP="00832C5C">
            <w:pPr>
              <w:autoSpaceDE w:val="0"/>
              <w:autoSpaceDN w:val="0"/>
              <w:adjustRightInd w:val="0"/>
              <w:spacing w:line="240" w:lineRule="auto"/>
              <w:jc w:val="center"/>
              <w:rPr>
                <w:rFonts w:cs="Arial"/>
                <w:b/>
                <w:bCs/>
              </w:rPr>
            </w:pPr>
          </w:p>
        </w:tc>
        <w:tc>
          <w:tcPr>
            <w:tcW w:w="538" w:type="pct"/>
            <w:vMerge/>
            <w:shd w:val="clear" w:color="auto" w:fill="FFFFFF"/>
            <w:vAlign w:val="center"/>
          </w:tcPr>
          <w:p w14:paraId="4A033A80" w14:textId="77777777" w:rsidR="003A03F2" w:rsidRPr="00A073F2" w:rsidRDefault="003A03F2" w:rsidP="00832C5C">
            <w:pPr>
              <w:autoSpaceDE w:val="0"/>
              <w:autoSpaceDN w:val="0"/>
              <w:adjustRightInd w:val="0"/>
              <w:spacing w:line="240" w:lineRule="auto"/>
              <w:jc w:val="center"/>
              <w:rPr>
                <w:rFonts w:cs="Arial"/>
                <w:b/>
                <w:bCs/>
              </w:rPr>
            </w:pPr>
          </w:p>
        </w:tc>
        <w:tc>
          <w:tcPr>
            <w:tcW w:w="549" w:type="pct"/>
            <w:vMerge/>
            <w:shd w:val="clear" w:color="auto" w:fill="FFFFFF"/>
            <w:vAlign w:val="center"/>
          </w:tcPr>
          <w:p w14:paraId="78E8298C" w14:textId="77777777" w:rsidR="003A03F2" w:rsidRPr="00A073F2" w:rsidRDefault="003A03F2" w:rsidP="00832C5C">
            <w:pPr>
              <w:autoSpaceDE w:val="0"/>
              <w:autoSpaceDN w:val="0"/>
              <w:adjustRightInd w:val="0"/>
              <w:spacing w:line="240" w:lineRule="auto"/>
              <w:jc w:val="center"/>
              <w:rPr>
                <w:rFonts w:cs="Arial"/>
                <w:b/>
                <w:bCs/>
              </w:rPr>
            </w:pPr>
          </w:p>
        </w:tc>
        <w:tc>
          <w:tcPr>
            <w:tcW w:w="549" w:type="pct"/>
            <w:shd w:val="clear" w:color="auto" w:fill="FFFFFF"/>
            <w:vAlign w:val="center"/>
          </w:tcPr>
          <w:p w14:paraId="7D8ED305"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Lower</w:t>
            </w:r>
          </w:p>
        </w:tc>
        <w:tc>
          <w:tcPr>
            <w:tcW w:w="550" w:type="pct"/>
            <w:shd w:val="clear" w:color="auto" w:fill="FFFFFF"/>
            <w:vAlign w:val="center"/>
          </w:tcPr>
          <w:p w14:paraId="6B426E0F" w14:textId="77777777" w:rsidR="003A03F2" w:rsidRPr="00A073F2" w:rsidRDefault="003A03F2" w:rsidP="00832C5C">
            <w:pPr>
              <w:autoSpaceDE w:val="0"/>
              <w:autoSpaceDN w:val="0"/>
              <w:adjustRightInd w:val="0"/>
              <w:spacing w:line="240" w:lineRule="auto"/>
              <w:ind w:left="60" w:right="60"/>
              <w:jc w:val="center"/>
              <w:rPr>
                <w:rFonts w:cs="Arial"/>
                <w:b/>
                <w:bCs/>
              </w:rPr>
            </w:pPr>
            <w:r w:rsidRPr="00A073F2">
              <w:rPr>
                <w:rFonts w:cs="Arial"/>
                <w:b/>
                <w:bCs/>
              </w:rPr>
              <w:t>Upper</w:t>
            </w:r>
          </w:p>
        </w:tc>
        <w:tc>
          <w:tcPr>
            <w:tcW w:w="381" w:type="pct"/>
            <w:vMerge/>
            <w:shd w:val="clear" w:color="auto" w:fill="FFFFFF"/>
            <w:vAlign w:val="center"/>
          </w:tcPr>
          <w:p w14:paraId="6E853067" w14:textId="77777777" w:rsidR="003A03F2" w:rsidRPr="00A073F2" w:rsidRDefault="003A03F2" w:rsidP="00832C5C">
            <w:pPr>
              <w:autoSpaceDE w:val="0"/>
              <w:autoSpaceDN w:val="0"/>
              <w:adjustRightInd w:val="0"/>
              <w:spacing w:line="240" w:lineRule="auto"/>
              <w:jc w:val="center"/>
              <w:rPr>
                <w:rFonts w:cs="Arial"/>
              </w:rPr>
            </w:pPr>
          </w:p>
        </w:tc>
        <w:tc>
          <w:tcPr>
            <w:tcW w:w="381" w:type="pct"/>
            <w:vMerge/>
            <w:shd w:val="clear" w:color="auto" w:fill="FFFFFF"/>
            <w:vAlign w:val="center"/>
          </w:tcPr>
          <w:p w14:paraId="069EE279" w14:textId="77777777" w:rsidR="003A03F2" w:rsidRPr="00A073F2" w:rsidRDefault="003A03F2" w:rsidP="00832C5C">
            <w:pPr>
              <w:autoSpaceDE w:val="0"/>
              <w:autoSpaceDN w:val="0"/>
              <w:adjustRightInd w:val="0"/>
              <w:spacing w:line="240" w:lineRule="auto"/>
              <w:jc w:val="center"/>
              <w:rPr>
                <w:rFonts w:cs="Arial"/>
              </w:rPr>
            </w:pPr>
          </w:p>
        </w:tc>
        <w:tc>
          <w:tcPr>
            <w:tcW w:w="525" w:type="pct"/>
            <w:vMerge/>
            <w:shd w:val="clear" w:color="auto" w:fill="FFFFFF"/>
            <w:vAlign w:val="center"/>
          </w:tcPr>
          <w:p w14:paraId="1862E399" w14:textId="77777777" w:rsidR="003A03F2" w:rsidRPr="00A073F2" w:rsidRDefault="003A03F2" w:rsidP="00832C5C">
            <w:pPr>
              <w:autoSpaceDE w:val="0"/>
              <w:autoSpaceDN w:val="0"/>
              <w:adjustRightInd w:val="0"/>
              <w:spacing w:line="240" w:lineRule="auto"/>
              <w:jc w:val="center"/>
              <w:rPr>
                <w:rFonts w:cs="Arial"/>
              </w:rPr>
            </w:pPr>
          </w:p>
        </w:tc>
      </w:tr>
      <w:tr w:rsidR="003A03F2" w:rsidRPr="00A073F2" w14:paraId="1D3105CC" w14:textId="77777777" w:rsidTr="00832C5C">
        <w:trPr>
          <w:cantSplit/>
        </w:trPr>
        <w:tc>
          <w:tcPr>
            <w:tcW w:w="287" w:type="pct"/>
            <w:shd w:val="clear" w:color="auto" w:fill="FFFFFF"/>
            <w:vAlign w:val="center"/>
          </w:tcPr>
          <w:p w14:paraId="45A3234D"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Pair 1</w:t>
            </w:r>
          </w:p>
        </w:tc>
        <w:tc>
          <w:tcPr>
            <w:tcW w:w="741" w:type="pct"/>
            <w:shd w:val="clear" w:color="auto" w:fill="FFFFFF"/>
            <w:vAlign w:val="center"/>
          </w:tcPr>
          <w:p w14:paraId="1E8E20BC"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google - Naderipour</w:t>
            </w:r>
          </w:p>
        </w:tc>
        <w:tc>
          <w:tcPr>
            <w:tcW w:w="499" w:type="pct"/>
            <w:shd w:val="clear" w:color="auto" w:fill="FFFFFF"/>
            <w:vAlign w:val="center"/>
          </w:tcPr>
          <w:p w14:paraId="4D8A8504"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3.170617</w:t>
            </w:r>
          </w:p>
        </w:tc>
        <w:tc>
          <w:tcPr>
            <w:tcW w:w="538" w:type="pct"/>
            <w:shd w:val="clear" w:color="auto" w:fill="FFFFFF"/>
            <w:vAlign w:val="center"/>
          </w:tcPr>
          <w:p w14:paraId="561DD78C"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1.853967</w:t>
            </w:r>
          </w:p>
        </w:tc>
        <w:tc>
          <w:tcPr>
            <w:tcW w:w="549" w:type="pct"/>
            <w:shd w:val="clear" w:color="auto" w:fill="FFFFFF"/>
            <w:vAlign w:val="center"/>
          </w:tcPr>
          <w:p w14:paraId="51E301AE"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.338486</w:t>
            </w:r>
          </w:p>
        </w:tc>
        <w:tc>
          <w:tcPr>
            <w:tcW w:w="549" w:type="pct"/>
            <w:shd w:val="clear" w:color="auto" w:fill="FFFFFF"/>
            <w:vAlign w:val="center"/>
          </w:tcPr>
          <w:p w14:paraId="0CC458AA"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2.478334</w:t>
            </w:r>
          </w:p>
        </w:tc>
        <w:tc>
          <w:tcPr>
            <w:tcW w:w="550" w:type="pct"/>
            <w:shd w:val="clear" w:color="auto" w:fill="FFFFFF"/>
            <w:vAlign w:val="center"/>
          </w:tcPr>
          <w:p w14:paraId="638A2D2D"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3.862900</w:t>
            </w:r>
          </w:p>
        </w:tc>
        <w:tc>
          <w:tcPr>
            <w:tcW w:w="381" w:type="pct"/>
            <w:shd w:val="clear" w:color="auto" w:fill="FFFFFF"/>
            <w:vAlign w:val="center"/>
          </w:tcPr>
          <w:p w14:paraId="46F3F2C3"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9.367</w:t>
            </w:r>
          </w:p>
        </w:tc>
        <w:tc>
          <w:tcPr>
            <w:tcW w:w="381" w:type="pct"/>
            <w:shd w:val="clear" w:color="auto" w:fill="FFFFFF"/>
            <w:vAlign w:val="center"/>
          </w:tcPr>
          <w:p w14:paraId="17B4ED65"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29</w:t>
            </w:r>
          </w:p>
        </w:tc>
        <w:tc>
          <w:tcPr>
            <w:tcW w:w="525" w:type="pct"/>
            <w:shd w:val="clear" w:color="auto" w:fill="FFFFFF"/>
            <w:vAlign w:val="center"/>
          </w:tcPr>
          <w:p w14:paraId="13040B45" w14:textId="77777777" w:rsidR="003A03F2" w:rsidRPr="00A073F2" w:rsidRDefault="003A03F2" w:rsidP="00832C5C">
            <w:pPr>
              <w:autoSpaceDE w:val="0"/>
              <w:autoSpaceDN w:val="0"/>
              <w:adjustRightInd w:val="0"/>
              <w:spacing w:line="240" w:lineRule="auto"/>
              <w:ind w:left="60" w:right="60"/>
              <w:jc w:val="center"/>
              <w:rPr>
                <w:rFonts w:cs="Arial"/>
              </w:rPr>
            </w:pPr>
            <w:r w:rsidRPr="00A073F2">
              <w:rPr>
                <w:rFonts w:cs="Arial"/>
              </w:rPr>
              <w:t>.000</w:t>
            </w:r>
          </w:p>
        </w:tc>
      </w:tr>
    </w:tbl>
    <w:p w14:paraId="7CB831A1" w14:textId="77777777" w:rsidR="00A86E9F" w:rsidRPr="00325902" w:rsidRDefault="00A86E9F" w:rsidP="00437734">
      <w:pPr>
        <w:pStyle w:val="MDPI21heading1"/>
      </w:pPr>
      <w:r>
        <w:t xml:space="preserve">5. </w:t>
      </w:r>
      <w:r w:rsidR="00437734" w:rsidRPr="00437734">
        <w:t>Discussion</w:t>
      </w:r>
    </w:p>
    <w:p w14:paraId="4154FB7A" w14:textId="74E01794" w:rsidR="00437734" w:rsidRPr="00437734" w:rsidRDefault="00437734" w:rsidP="00437734">
      <w:pPr>
        <w:pStyle w:val="MDPI31text"/>
        <w:rPr>
          <w:szCs w:val="20"/>
        </w:rPr>
      </w:pPr>
      <w:r w:rsidRPr="00437734">
        <w:rPr>
          <w:szCs w:val="20"/>
          <w:lang w:val="en-GB" w:bidi="fa-IR"/>
        </w:rPr>
        <w:t>Travel-time estimation is a crucial issue in the time-dependent vehicle routing problem. In a green time-dependent vehicle routing optimi</w:t>
      </w:r>
      <w:r w:rsidR="00A11691">
        <w:rPr>
          <w:szCs w:val="20"/>
          <w:lang w:val="en-GB" w:bidi="fa-IR"/>
        </w:rPr>
        <w:t>s</w:t>
      </w:r>
      <w:r w:rsidRPr="00437734">
        <w:rPr>
          <w:szCs w:val="20"/>
          <w:lang w:val="en-GB" w:bidi="fa-IR"/>
        </w:rPr>
        <w:t xml:space="preserve">ation problem, if the travel time is not well estimated, the optimal solution is not obtainable. On the other hand, the values of the objective function (emissions) for different solutions resulted </w:t>
      </w:r>
      <w:r w:rsidR="00693C61">
        <w:rPr>
          <w:szCs w:val="20"/>
          <w:lang w:val="en-GB" w:bidi="fa-IR"/>
        </w:rPr>
        <w:t>in</w:t>
      </w:r>
      <w:r w:rsidRPr="00437734">
        <w:rPr>
          <w:szCs w:val="20"/>
          <w:lang w:val="en-GB" w:bidi="fa-IR"/>
        </w:rPr>
        <w:t xml:space="preserve"> less accuracy, which leads to incorrect decision-making. Therefore, the obtai</w:t>
      </w:r>
      <w:r w:rsidR="005E0FC2">
        <w:rPr>
          <w:szCs w:val="20"/>
          <w:lang w:val="en-GB" w:bidi="fa-IR"/>
        </w:rPr>
        <w:t xml:space="preserve">ned solution is not capable of </w:t>
      </w:r>
      <w:r w:rsidRPr="00437734">
        <w:rPr>
          <w:szCs w:val="20"/>
          <w:lang w:val="en-GB" w:bidi="fa-IR"/>
        </w:rPr>
        <w:t>minimi</w:t>
      </w:r>
      <w:r w:rsidR="00A11691">
        <w:rPr>
          <w:szCs w:val="20"/>
          <w:lang w:val="en-GB" w:bidi="fa-IR"/>
        </w:rPr>
        <w:t>s</w:t>
      </w:r>
      <w:r w:rsidRPr="00437734">
        <w:rPr>
          <w:szCs w:val="20"/>
          <w:lang w:val="en-GB" w:bidi="fa-IR"/>
        </w:rPr>
        <w:t xml:space="preserve">ing the amount of pollution. In this study, attempts were made to develop a model to estimate travel time more accurately. The analysis of Google maps data in this paper (Section 4.3) represents a new congestion pattern that has not been addressed in previous research. In this pattern, </w:t>
      </w:r>
      <w:r w:rsidRPr="008E4635">
        <w:rPr>
          <w:szCs w:val="20"/>
          <w:lang w:val="en-GB" w:bidi="fa-IR"/>
        </w:rPr>
        <w:t xml:space="preserve">congestion not only depends on the time but also the route. Therefore, this paper added route dependency as a new concept to the literature. Furthermore, </w:t>
      </w:r>
      <w:r w:rsidRPr="00437734">
        <w:rPr>
          <w:szCs w:val="20"/>
          <w:lang w:val="en-GB" w:bidi="fa-IR"/>
        </w:rPr>
        <w:t xml:space="preserve">these data denoted that the route between two nodes may have </w:t>
      </w:r>
      <w:r w:rsidRPr="008E4635">
        <w:rPr>
          <w:szCs w:val="20"/>
          <w:lang w:val="en-GB" w:bidi="fa-IR"/>
        </w:rPr>
        <w:t xml:space="preserve">different multiple traffic modes which should be considered in </w:t>
      </w:r>
      <w:proofErr w:type="spellStart"/>
      <w:r w:rsidRPr="008E4635">
        <w:rPr>
          <w:szCs w:val="20"/>
          <w:lang w:val="en-GB" w:bidi="fa-IR"/>
        </w:rPr>
        <w:t>modeling</w:t>
      </w:r>
      <w:proofErr w:type="spellEnd"/>
      <w:r w:rsidRPr="008E4635">
        <w:rPr>
          <w:szCs w:val="20"/>
          <w:lang w:val="en-GB" w:bidi="fa-IR"/>
        </w:rPr>
        <w:t xml:space="preserve"> and have been neglected so far. Due to the dependence of speed on the type of route and the need for route segmentation in real-world </w:t>
      </w:r>
      <w:proofErr w:type="spellStart"/>
      <w:r w:rsidRPr="008E4635">
        <w:rPr>
          <w:szCs w:val="20"/>
          <w:lang w:val="en-GB" w:bidi="fa-IR"/>
        </w:rPr>
        <w:t>modeling</w:t>
      </w:r>
      <w:proofErr w:type="spellEnd"/>
      <w:r w:rsidRPr="008E4635">
        <w:rPr>
          <w:szCs w:val="20"/>
          <w:lang w:val="en-GB" w:bidi="fa-IR"/>
        </w:rPr>
        <w:t>, the concept of intermediate node is introduced in this paper for the first time.</w:t>
      </w:r>
      <w:r w:rsidRPr="00437734">
        <w:rPr>
          <w:szCs w:val="20"/>
        </w:rPr>
        <w:t xml:space="preserve"> </w:t>
      </w:r>
      <w:r w:rsidRPr="00437734">
        <w:rPr>
          <w:szCs w:val="20"/>
          <w:lang w:val="en-GB" w:bidi="fa-IR"/>
        </w:rPr>
        <w:t xml:space="preserve"> </w:t>
      </w:r>
    </w:p>
    <w:p w14:paraId="74405940" w14:textId="3D83EB2B" w:rsidR="00437734" w:rsidRPr="00437734" w:rsidRDefault="003C0862" w:rsidP="00EC05A3">
      <w:pPr>
        <w:pStyle w:val="MDPI31text"/>
        <w:rPr>
          <w:szCs w:val="20"/>
          <w:lang w:val="en-GB" w:bidi="fa-IR"/>
        </w:rPr>
      </w:pPr>
      <w:r w:rsidRPr="00437734">
        <w:rPr>
          <w:szCs w:val="20"/>
          <w:lang w:val="en-GB" w:bidi="fa-IR"/>
        </w:rPr>
        <w:t>The proposed model</w:t>
      </w:r>
      <w:r w:rsidR="00437734" w:rsidRPr="00437734">
        <w:rPr>
          <w:szCs w:val="20"/>
          <w:lang w:val="en-GB" w:bidi="fa-IR"/>
        </w:rPr>
        <w:t xml:space="preserve"> assumes that a route has different </w:t>
      </w:r>
      <w:r w:rsidRPr="00437734">
        <w:rPr>
          <w:szCs w:val="20"/>
          <w:lang w:val="en-GB" w:bidi="fa-IR"/>
        </w:rPr>
        <w:t>sections,</w:t>
      </w:r>
      <w:r w:rsidR="00437734" w:rsidRPr="00437734">
        <w:rPr>
          <w:szCs w:val="20"/>
          <w:lang w:val="en-GB" w:bidi="fa-IR"/>
        </w:rPr>
        <w:t xml:space="preserve"> and each section has four traffic modes. Therefore, considering the intermediate node in </w:t>
      </w:r>
      <w:proofErr w:type="spellStart"/>
      <w:r w:rsidR="00437734" w:rsidRPr="00437734">
        <w:rPr>
          <w:szCs w:val="20"/>
          <w:lang w:val="en-GB" w:bidi="fa-IR"/>
        </w:rPr>
        <w:t>modeling</w:t>
      </w:r>
      <w:proofErr w:type="spellEnd"/>
      <w:r w:rsidR="00437734" w:rsidRPr="00437734">
        <w:rPr>
          <w:szCs w:val="20"/>
          <w:lang w:val="en-GB" w:bidi="fa-IR"/>
        </w:rPr>
        <w:t xml:space="preserve"> is inevitable, which divides a route into different segments. Accordingly, a computational algorithm was developed with different traffic modes (free-flow, low congestion, medium congestion, and high congestion) which were validated against Google Maps. In this context, there was no significant difference between the outputs of this model and those of Google Maps. On the other hand, two other algorithms </w:t>
      </w:r>
      <w:proofErr w:type="spellStart"/>
      <w:r w:rsidR="00C0044A" w:rsidRPr="00C0044A">
        <w:rPr>
          <w:szCs w:val="20"/>
          <w:lang w:val="en-GB" w:bidi="fa-IR"/>
        </w:rPr>
        <w:t>Alinaghian</w:t>
      </w:r>
      <w:proofErr w:type="spellEnd"/>
      <w:r w:rsidR="00C0044A" w:rsidRPr="00C0044A">
        <w:rPr>
          <w:szCs w:val="20"/>
          <w:lang w:val="en-GB" w:bidi="fa-IR"/>
        </w:rPr>
        <w:t xml:space="preserve"> &amp; </w:t>
      </w:r>
      <w:proofErr w:type="spellStart"/>
      <w:r w:rsidR="00C0044A" w:rsidRPr="00C0044A">
        <w:rPr>
          <w:szCs w:val="20"/>
          <w:lang w:val="en-GB" w:bidi="fa-IR"/>
        </w:rPr>
        <w:t>Naderipour</w:t>
      </w:r>
      <w:proofErr w:type="spellEnd"/>
      <w:r w:rsidR="00C0044A" w:rsidRPr="00C0044A">
        <w:rPr>
          <w:szCs w:val="20"/>
          <w:lang w:val="en-GB" w:bidi="fa-IR"/>
        </w:rPr>
        <w:t xml:space="preserve"> </w:t>
      </w:r>
      <w:r w:rsidR="00437734" w:rsidRPr="00693C61">
        <w:rPr>
          <w:szCs w:val="20"/>
          <w:lang w:val="en-GB" w:bidi="fa-IR"/>
        </w:rPr>
        <w:fldChar w:fldCharType="begin"/>
      </w:r>
      <w:r w:rsidR="00EC05A3" w:rsidRPr="00693C61">
        <w:rPr>
          <w:szCs w:val="20"/>
          <w:lang w:val="en-GB" w:bidi="fa-IR"/>
        </w:rPr>
        <w:instrText xml:space="preserve"> ADDIN EN.CITE &lt;EndNote&gt;&lt;Cite&gt;&lt;Author&gt;Alinaghian&lt;/Author&gt;&lt;Year&gt;2016&lt;/Year&gt;&lt;RecNum&gt;150&lt;/RecNum&gt;&lt;DisplayText&gt;[23]&lt;/DisplayText&gt;&lt;record&gt;&lt;rec-number&gt;150&lt;/rec-number&gt;&lt;foreign-keys&gt;&lt;key app="EN" db-id="tw2ww5pzitw5zaeasruved0l2s5esva5sdep" timestamp="0"&gt;150&lt;/key&gt;&lt;/foreign-keys&gt;&lt;ref-type name="Journal Article"&gt;17&lt;/ref-type&gt;&lt;contributors&gt;&lt;authors&gt;&lt;author&gt;Mehdi Alinaghian&lt;/author&gt;&lt;author&gt;Mansoureh Naderipour&lt;/author&gt;&lt;/authors&gt;&lt;/contributors&gt;&lt;titles&gt;&lt;title&gt;A novel comprehensive macroscopic model for time-dependent vehicle routing problem with multi-alternative graph to reduce fuel consumption: A case study&lt;/title&gt;&lt;secondary-title&gt;Computers &amp;amp; Industrial Engineering&lt;/secondary-title&gt;&lt;/titles&gt;&lt;pages&gt;210-222&lt;/pages&gt;&lt;volume&gt;99&lt;/volume&gt;&lt;dates&gt;&lt;year&gt;2016&lt;/year&gt;&lt;/dates&gt;&lt;urls&gt;&lt;/urls&gt;&lt;/record&gt;&lt;/Cite&gt;&lt;/EndNote&gt;</w:instrText>
      </w:r>
      <w:r w:rsidR="00437734" w:rsidRPr="00693C61">
        <w:rPr>
          <w:szCs w:val="20"/>
          <w:lang w:val="en-GB" w:bidi="fa-IR"/>
        </w:rPr>
        <w:fldChar w:fldCharType="separate"/>
      </w:r>
      <w:r w:rsidR="00EC05A3" w:rsidRPr="00693C61">
        <w:rPr>
          <w:szCs w:val="20"/>
          <w:lang w:val="en-GB" w:bidi="fa-IR"/>
        </w:rPr>
        <w:t>[23]</w:t>
      </w:r>
      <w:r w:rsidR="00437734" w:rsidRPr="00693C61">
        <w:rPr>
          <w:szCs w:val="20"/>
          <w:lang w:val="en-GB" w:bidi="fa-IR"/>
        </w:rPr>
        <w:fldChar w:fldCharType="end"/>
      </w:r>
      <w:r w:rsidR="00C0044A" w:rsidRPr="00693C61">
        <w:rPr>
          <w:szCs w:val="20"/>
          <w:lang w:val="en-GB" w:bidi="fa-IR"/>
        </w:rPr>
        <w:t>,</w:t>
      </w:r>
      <w:r w:rsidR="00437734" w:rsidRPr="00693C61">
        <w:rPr>
          <w:szCs w:val="20"/>
          <w:lang w:val="en-GB" w:bidi="fa-IR"/>
        </w:rPr>
        <w:t xml:space="preserve"> </w:t>
      </w:r>
      <w:r w:rsidR="00693C61">
        <w:rPr>
          <w:szCs w:val="20"/>
          <w:lang w:val="en-GB" w:bidi="fa-IR"/>
        </w:rPr>
        <w:t xml:space="preserve">and </w:t>
      </w:r>
      <w:proofErr w:type="spellStart"/>
      <w:r w:rsidR="00C0044A" w:rsidRPr="00693C61">
        <w:rPr>
          <w:szCs w:val="20"/>
          <w:lang w:val="en-GB" w:bidi="fa-IR"/>
        </w:rPr>
        <w:t>Naderipour</w:t>
      </w:r>
      <w:proofErr w:type="spellEnd"/>
      <w:r w:rsidR="00C0044A" w:rsidRPr="00693C61">
        <w:rPr>
          <w:szCs w:val="20"/>
          <w:lang w:val="en-GB" w:bidi="fa-IR"/>
        </w:rPr>
        <w:t xml:space="preserve"> &amp; </w:t>
      </w:r>
      <w:proofErr w:type="spellStart"/>
      <w:r w:rsidR="00C0044A" w:rsidRPr="00693C61">
        <w:rPr>
          <w:szCs w:val="20"/>
          <w:lang w:val="en-GB" w:bidi="fa-IR"/>
        </w:rPr>
        <w:t>Alinaghian</w:t>
      </w:r>
      <w:proofErr w:type="spellEnd"/>
      <w:r w:rsidR="00C0044A" w:rsidRPr="00693C61">
        <w:rPr>
          <w:szCs w:val="20"/>
          <w:lang w:val="en-GB" w:bidi="fa-IR"/>
        </w:rPr>
        <w:t xml:space="preserve"> </w:t>
      </w:r>
      <w:r w:rsidR="00437734" w:rsidRPr="00693C61">
        <w:rPr>
          <w:szCs w:val="20"/>
          <w:lang w:val="en-GB" w:bidi="fa-IR"/>
        </w:rPr>
        <w:fldChar w:fldCharType="begin"/>
      </w:r>
      <w:r w:rsidR="00EC05A3" w:rsidRPr="00693C61">
        <w:rPr>
          <w:szCs w:val="20"/>
          <w:lang w:val="en-GB" w:bidi="fa-IR"/>
        </w:rPr>
        <w:instrText xml:space="preserve"> ADDIN EN.CITE &lt;EndNote&gt;&lt;Cite&gt;&lt;Author&gt;Naderipour&lt;/Author&gt;&lt;Year&gt;2016&lt;/Year&gt;&lt;RecNum&gt;147&lt;/RecNum&gt;&lt;DisplayText&gt;[22]&lt;/DisplayText&gt;&lt;record&gt;&lt;rec-number&gt;147&lt;/rec-number&gt;&lt;foreign-keys&gt;&lt;key app="EN" db-id="tw2ww5pzitw5zaeasruved0l2s5esva5sdep" timestamp="0"&gt;147&lt;/key&gt;&lt;/foreign-keys&gt;&lt;ref-type name="Journal Article"&gt;17&lt;/ref-type&gt;&lt;contributors&gt;&lt;authors&gt;&lt;author&gt;Mansoureh Naderipour&lt;/author&gt;&lt;author&gt;Mahdi Alinaghian&lt;/author&gt;&lt;/authors&gt;&lt;/contributors&gt;&lt;titles&gt;&lt;title&gt;Measurement, evaluation and minimization of CO 2 , NO x , and CO emissions in the open time dependent vehicle routing problem&lt;/title&gt;&lt;secondary-title&gt;Measurement&lt;/secondary-title&gt;&lt;/titles&gt;&lt;pages&gt;443-452&lt;/pages&gt;&lt;volume&gt;90&lt;/volume&gt;&lt;dates&gt;&lt;year&gt;2016&lt;/year&gt;&lt;/dates&gt;&lt;urls&gt;&lt;/urls&gt;&lt;/record&gt;&lt;/Cite&gt;&lt;/EndNote&gt;</w:instrText>
      </w:r>
      <w:r w:rsidR="00437734" w:rsidRPr="00693C61">
        <w:rPr>
          <w:szCs w:val="20"/>
          <w:lang w:val="en-GB" w:bidi="fa-IR"/>
        </w:rPr>
        <w:fldChar w:fldCharType="separate"/>
      </w:r>
      <w:r w:rsidR="00EC05A3" w:rsidRPr="00693C61">
        <w:rPr>
          <w:szCs w:val="20"/>
          <w:lang w:val="en-GB" w:bidi="fa-IR"/>
        </w:rPr>
        <w:t>[22]</w:t>
      </w:r>
      <w:r w:rsidR="00437734" w:rsidRPr="00693C61">
        <w:rPr>
          <w:szCs w:val="20"/>
          <w:lang w:val="en-GB" w:bidi="fa-IR"/>
        </w:rPr>
        <w:fldChar w:fldCharType="end"/>
      </w:r>
      <w:r w:rsidR="00437734" w:rsidRPr="00437734">
        <w:rPr>
          <w:szCs w:val="20"/>
          <w:lang w:val="en-GB" w:bidi="fa-IR"/>
        </w:rPr>
        <w:t xml:space="preserve"> were compared with the above methods in which intermediate node, multiple traffic modes, and route dependency were not considered. The results showed that these two algorithms cannot estimate travel time like Google Map</w:t>
      </w:r>
      <w:r w:rsidR="00693C61">
        <w:rPr>
          <w:szCs w:val="20"/>
          <w:lang w:val="en-GB" w:bidi="fa-IR"/>
        </w:rPr>
        <w:t>s</w:t>
      </w:r>
      <w:r w:rsidR="00437734" w:rsidRPr="00437734">
        <w:rPr>
          <w:szCs w:val="20"/>
          <w:lang w:val="en-GB" w:bidi="fa-IR"/>
        </w:rPr>
        <w:t xml:space="preserve"> and their results are significantly different from Google Maps. Therefore, given that Google Maps’ travel-time estimation model is known as a reference model and is based on reality, the accuracy of the proposed model in this paper is higher than the previously proposed models.      </w:t>
      </w:r>
    </w:p>
    <w:p w14:paraId="63ACD599" w14:textId="77777777" w:rsidR="00A86E9F" w:rsidRDefault="00A86E9F" w:rsidP="00AA4C5B">
      <w:pPr>
        <w:pStyle w:val="MDPI21heading1"/>
      </w:pPr>
      <w:r>
        <w:lastRenderedPageBreak/>
        <w:t xml:space="preserve">6. </w:t>
      </w:r>
      <w:r w:rsidR="00AA4C5B" w:rsidRPr="00AA4C5B">
        <w:t>Conclusions</w:t>
      </w:r>
    </w:p>
    <w:p w14:paraId="788B3767" w14:textId="0CF50BA1" w:rsidR="00AA4C5B" w:rsidRPr="00AA4C5B" w:rsidRDefault="00AA4C5B" w:rsidP="00AA4C5B">
      <w:pPr>
        <w:pStyle w:val="MDPI31text"/>
        <w:rPr>
          <w:szCs w:val="20"/>
          <w:lang w:val="en-GB" w:bidi="fa-IR"/>
        </w:rPr>
      </w:pPr>
      <w:r w:rsidRPr="00AA4C5B">
        <w:rPr>
          <w:szCs w:val="20"/>
          <w:lang w:val="en-GB" w:bidi="fa-IR"/>
        </w:rPr>
        <w:t xml:space="preserve">In this paper, the authors proposed a new model for estimating travel time in which intermediate node, route dependency, and multiple traffic modes have been considered. We acknowledge that the closer the estimated travel time is to reality, the better the results and decision-making process. We compared the results of this model with those of Google maps and two previous models to investigate the effect of the above assumptions on the quality of estimates by statistical analysis. The results showed that using the above assumptions in </w:t>
      </w:r>
      <w:proofErr w:type="spellStart"/>
      <w:r w:rsidRPr="00AA4C5B">
        <w:rPr>
          <w:szCs w:val="20"/>
          <w:lang w:val="en-GB" w:bidi="fa-IR"/>
        </w:rPr>
        <w:t>modeling</w:t>
      </w:r>
      <w:proofErr w:type="spellEnd"/>
      <w:r w:rsidRPr="00AA4C5B">
        <w:rPr>
          <w:szCs w:val="20"/>
          <w:lang w:val="en-GB" w:bidi="fa-IR"/>
        </w:rPr>
        <w:t xml:space="preserve"> leads to an increase in the quality of estimations. The main advantage of the proposed model compared to other models is the better representation of reality. However, data collection is difficult to implement this model. </w:t>
      </w:r>
      <w:r w:rsidR="0071492A" w:rsidRPr="0071492A">
        <w:rPr>
          <w:szCs w:val="20"/>
          <w:highlight w:val="yellow"/>
          <w:lang w:val="en-GB" w:bidi="fa-IR"/>
        </w:rPr>
        <w:t xml:space="preserve">However, if an API service in which parameters of the proposed model were determined by online navigational and GPS platforms and applications (e.g., Google Maps, Waze) could be employed, the problems of data </w:t>
      </w:r>
      <w:proofErr w:type="gramStart"/>
      <w:r w:rsidR="0071492A" w:rsidRPr="0071492A">
        <w:rPr>
          <w:szCs w:val="20"/>
          <w:highlight w:val="yellow"/>
          <w:lang w:val="en-GB" w:bidi="fa-IR"/>
        </w:rPr>
        <w:t>gathering</w:t>
      </w:r>
      <w:proofErr w:type="gramEnd"/>
      <w:r w:rsidR="0071492A" w:rsidRPr="0071492A">
        <w:rPr>
          <w:szCs w:val="20"/>
          <w:highlight w:val="yellow"/>
          <w:lang w:val="en-GB" w:bidi="fa-IR"/>
        </w:rPr>
        <w:t xml:space="preserve"> and validation would be reduced significantly. Recently national navigation and GPS in Iran ha</w:t>
      </w:r>
      <w:r w:rsidR="00914106">
        <w:rPr>
          <w:szCs w:val="20"/>
          <w:highlight w:val="yellow"/>
          <w:lang w:val="en-GB" w:bidi="fa-IR"/>
        </w:rPr>
        <w:t>ve</w:t>
      </w:r>
      <w:r w:rsidR="0071492A" w:rsidRPr="0071492A">
        <w:rPr>
          <w:szCs w:val="20"/>
          <w:highlight w:val="yellow"/>
          <w:lang w:val="en-GB" w:bidi="fa-IR"/>
        </w:rPr>
        <w:t xml:space="preserve"> been developed called </w:t>
      </w:r>
      <w:r w:rsidR="00914106">
        <w:rPr>
          <w:szCs w:val="20"/>
          <w:highlight w:val="yellow"/>
          <w:lang w:val="en-GB" w:bidi="fa-IR"/>
        </w:rPr>
        <w:t xml:space="preserve">the </w:t>
      </w:r>
      <w:r w:rsidR="0071492A" w:rsidRPr="0071492A">
        <w:rPr>
          <w:szCs w:val="20"/>
          <w:highlight w:val="yellow"/>
          <w:lang w:val="en-GB" w:bidi="fa-IR"/>
        </w:rPr>
        <w:t xml:space="preserve">“Iranian </w:t>
      </w:r>
      <w:proofErr w:type="spellStart"/>
      <w:r w:rsidR="0071492A" w:rsidRPr="0071492A">
        <w:rPr>
          <w:szCs w:val="20"/>
          <w:highlight w:val="yellow"/>
          <w:lang w:val="en-GB" w:bidi="fa-IR"/>
        </w:rPr>
        <w:t>Neshan</w:t>
      </w:r>
      <w:proofErr w:type="spellEnd"/>
      <w:r w:rsidR="0071492A" w:rsidRPr="0071492A">
        <w:rPr>
          <w:szCs w:val="20"/>
          <w:highlight w:val="yellow"/>
          <w:lang w:val="en-GB" w:bidi="fa-IR"/>
        </w:rPr>
        <w:t xml:space="preserve"> application - Persian map and router”. This application could also provide all </w:t>
      </w:r>
      <w:r w:rsidR="00914106">
        <w:rPr>
          <w:szCs w:val="20"/>
          <w:highlight w:val="yellow"/>
          <w:lang w:val="en-GB" w:bidi="fa-IR"/>
        </w:rPr>
        <w:t xml:space="preserve">the </w:t>
      </w:r>
      <w:r w:rsidR="0071492A" w:rsidRPr="0071492A">
        <w:rPr>
          <w:szCs w:val="20"/>
          <w:highlight w:val="yellow"/>
          <w:lang w:val="en-GB" w:bidi="fa-IR"/>
        </w:rPr>
        <w:t>required information to estimate the parameters of the proposed model.</w:t>
      </w:r>
      <w:r w:rsidR="0071492A" w:rsidRPr="0071492A">
        <w:rPr>
          <w:szCs w:val="20"/>
          <w:lang w:val="en-GB" w:bidi="fa-IR"/>
        </w:rPr>
        <w:t xml:space="preserve"> </w:t>
      </w:r>
      <w:r w:rsidRPr="00AA4C5B">
        <w:rPr>
          <w:szCs w:val="20"/>
          <w:lang w:val="en-GB" w:bidi="fa-IR"/>
        </w:rPr>
        <w:t xml:space="preserve">Companies that distribute goods among retailers can use the above algorithm to model and solve the time-dependent vehicle routing problem to schedule the delivery of goods to retailers by their vehicles. Furthermore, through the installation of GPS systems on vehicles and the use of navigation systems, companies can check the driver's performance with the planned route each day that is obtained from solving the above problem and employ it as an indicator for evaluating the performance of drivers. Companies should implement their developed model based on the above-proposed algorithm for each day. This is because the congestion pattern that may be different. Meanwhile, daily customer demand changes and the set of customers to be served on one day may be different from other days. </w:t>
      </w:r>
    </w:p>
    <w:p w14:paraId="0FD96F0B" w14:textId="4541E728" w:rsidR="00AA4C5B" w:rsidRPr="00AA4C5B" w:rsidRDefault="00AA4C5B" w:rsidP="00273AB0">
      <w:pPr>
        <w:pStyle w:val="MDPI31text"/>
        <w:rPr>
          <w:rStyle w:val="shorttext"/>
          <w:b/>
          <w:bCs/>
          <w:szCs w:val="20"/>
          <w:lang w:val="en"/>
        </w:rPr>
      </w:pPr>
      <w:r w:rsidRPr="00AA4C5B">
        <w:rPr>
          <w:szCs w:val="20"/>
          <w:lang w:val="en-GB" w:bidi="fa-IR"/>
        </w:rPr>
        <w:t xml:space="preserve">The most important limitation of the above algorithm is in data collection. In this method, time intervals of one hour are assumed to require less data collection. Considering the average speed for a part of the route in different traffic periods </w:t>
      </w:r>
      <w:r w:rsidR="003C0862" w:rsidRPr="00AA4C5B">
        <w:rPr>
          <w:szCs w:val="20"/>
          <w:lang w:val="en-GB" w:bidi="fa-IR"/>
        </w:rPr>
        <w:t>and</w:t>
      </w:r>
      <w:r w:rsidRPr="00AA4C5B">
        <w:rPr>
          <w:szCs w:val="20"/>
          <w:lang w:val="en-GB" w:bidi="fa-IR"/>
        </w:rPr>
        <w:t xml:space="preserve"> the instantaneous change of the speed level from one interval to another interval are other modelling limitations that exist in other methods as well. </w:t>
      </w:r>
      <w:bookmarkStart w:id="3" w:name="_Hlk107742310"/>
      <w:r w:rsidRPr="001D0471">
        <w:rPr>
          <w:szCs w:val="20"/>
          <w:highlight w:val="yellow"/>
          <w:lang w:val="en-GB" w:bidi="fa-IR"/>
        </w:rPr>
        <w:t>The collected data is limited to inner-city routes only while intercity routes and the combination of intercity and routes between two nodes can also be considered in solving the model</w:t>
      </w:r>
      <w:r w:rsidRPr="00AA4C5B">
        <w:rPr>
          <w:szCs w:val="20"/>
          <w:lang w:val="en-GB" w:bidi="fa-IR"/>
        </w:rPr>
        <w:t xml:space="preserve">. </w:t>
      </w:r>
      <w:bookmarkEnd w:id="3"/>
      <w:r w:rsidRPr="00AA4C5B">
        <w:rPr>
          <w:szCs w:val="20"/>
          <w:lang w:val="en-GB" w:bidi="fa-IR"/>
        </w:rPr>
        <w:t>For future research, developing a new green time-dependent vehicle routing problem with intermediate nodes and multiple traffic modes are applicable. It is also suggested to compare the re</w:t>
      </w:r>
      <w:r w:rsidR="00BC1D07">
        <w:rPr>
          <w:szCs w:val="20"/>
          <w:lang w:val="en-GB" w:bidi="fa-IR"/>
        </w:rPr>
        <w:t>sults of the proposed algori</w:t>
      </w:r>
      <w:r w:rsidR="00BC1D07" w:rsidRPr="00AA4C5B">
        <w:rPr>
          <w:szCs w:val="20"/>
          <w:lang w:val="en-GB" w:bidi="fa-IR"/>
        </w:rPr>
        <w:t>thm</w:t>
      </w:r>
      <w:r w:rsidRPr="00AA4C5B">
        <w:rPr>
          <w:szCs w:val="20"/>
          <w:lang w:val="en-GB" w:bidi="fa-IR"/>
        </w:rPr>
        <w:t xml:space="preserve"> with other possible models </w:t>
      </w:r>
      <w:r w:rsidRPr="00AA4C5B">
        <w:rPr>
          <w:rFonts w:asciiTheme="majorBidi" w:hAnsiTheme="majorBidi" w:cstheme="majorBidi"/>
          <w:szCs w:val="20"/>
        </w:rPr>
        <w:fldChar w:fldCharType="begin">
          <w:fldData xml:space="preserve">PEVuZE5vdGU+PENpdGU+PEF1dGhvcj5BbmRyb3V0c29wb3Vsb3M8L0F1dGhvcj48WWVhcj4yMDEy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</w:fldData>
        </w:fldChar>
      </w:r>
      <w:r w:rsidR="00273AB0">
        <w:rPr>
          <w:rFonts w:asciiTheme="majorBidi" w:hAnsiTheme="majorBidi" w:cstheme="majorBidi"/>
          <w:szCs w:val="20"/>
        </w:rPr>
        <w:instrText xml:space="preserve"> ADDIN EN.CITE </w:instrText>
      </w:r>
      <w:r w:rsidR="00273AB0">
        <w:rPr>
          <w:rFonts w:asciiTheme="majorBidi" w:hAnsiTheme="majorBidi" w:cstheme="majorBidi"/>
          <w:szCs w:val="20"/>
        </w:rPr>
        <w:fldChar w:fldCharType="begin">
          <w:fldData xml:space="preserve">PEVuZE5vdGU+PENpdGU+PEF1dGhvcj5BbmRyb3V0c29wb3Vsb3M8L0F1dGhvcj48WWVhcj4yMDEy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</w:fldData>
        </w:fldChar>
      </w:r>
      <w:r w:rsidR="00273AB0">
        <w:rPr>
          <w:rFonts w:asciiTheme="majorBidi" w:hAnsiTheme="majorBidi" w:cstheme="majorBidi"/>
          <w:szCs w:val="20"/>
        </w:rPr>
        <w:instrText xml:space="preserve"> ADDIN EN.CITE.DATA </w:instrText>
      </w:r>
      <w:r w:rsidR="00273AB0">
        <w:rPr>
          <w:rFonts w:asciiTheme="majorBidi" w:hAnsiTheme="majorBidi" w:cstheme="majorBidi"/>
          <w:szCs w:val="20"/>
        </w:rPr>
      </w:r>
      <w:r w:rsidR="00273AB0">
        <w:rPr>
          <w:rFonts w:asciiTheme="majorBidi" w:hAnsiTheme="majorBidi" w:cstheme="majorBidi"/>
          <w:szCs w:val="20"/>
        </w:rPr>
        <w:fldChar w:fldCharType="end"/>
      </w:r>
      <w:r w:rsidRPr="00AA4C5B">
        <w:rPr>
          <w:rFonts w:asciiTheme="majorBidi" w:hAnsiTheme="majorBidi" w:cstheme="majorBidi"/>
          <w:szCs w:val="20"/>
        </w:rPr>
      </w:r>
      <w:r w:rsidRPr="00AA4C5B">
        <w:rPr>
          <w:rFonts w:asciiTheme="majorBidi" w:hAnsiTheme="majorBidi" w:cstheme="majorBidi"/>
          <w:szCs w:val="20"/>
        </w:rPr>
        <w:fldChar w:fldCharType="separate"/>
      </w:r>
      <w:r w:rsidR="00273AB0">
        <w:rPr>
          <w:rFonts w:asciiTheme="majorBidi" w:hAnsiTheme="majorBidi" w:cstheme="majorBidi"/>
          <w:noProof/>
          <w:szCs w:val="20"/>
        </w:rPr>
        <w:t>[34-36]</w:t>
      </w:r>
      <w:r w:rsidRPr="00AA4C5B">
        <w:rPr>
          <w:rFonts w:asciiTheme="majorBidi" w:hAnsiTheme="majorBidi" w:cstheme="majorBidi"/>
          <w:szCs w:val="20"/>
        </w:rPr>
        <w:fldChar w:fldCharType="end"/>
      </w:r>
      <w:r w:rsidRPr="00AA4C5B">
        <w:rPr>
          <w:rFonts w:asciiTheme="majorBidi" w:hAnsiTheme="majorBidi" w:cstheme="majorBidi"/>
          <w:szCs w:val="20"/>
        </w:rPr>
        <w:t xml:space="preserve"> with</w:t>
      </w:r>
      <w:r w:rsidRPr="00AA4C5B">
        <w:rPr>
          <w:szCs w:val="20"/>
          <w:lang w:val="en-GB" w:bidi="fa-IR"/>
        </w:rPr>
        <w:t xml:space="preserve"> the same case study. </w:t>
      </w:r>
      <w:proofErr w:type="spellStart"/>
      <w:r w:rsidRPr="00AA4C5B">
        <w:rPr>
          <w:szCs w:val="20"/>
          <w:lang w:val="en-GB" w:bidi="fa-IR"/>
        </w:rPr>
        <w:t>Ichoua</w:t>
      </w:r>
      <w:proofErr w:type="spellEnd"/>
      <w:r w:rsidRPr="00AA4C5B">
        <w:rPr>
          <w:szCs w:val="20"/>
          <w:lang w:val="en-GB" w:bidi="fa-IR"/>
        </w:rPr>
        <w:t xml:space="preserve"> </w:t>
      </w:r>
      <w:r w:rsidRPr="00AA4C5B">
        <w:rPr>
          <w:rFonts w:asciiTheme="majorBidi" w:hAnsiTheme="majorBidi" w:cstheme="majorBidi"/>
          <w:szCs w:val="20"/>
        </w:rPr>
        <w:t xml:space="preserve">et al </w:t>
      </w:r>
      <w:r w:rsidRPr="00AA4C5B">
        <w:rPr>
          <w:rFonts w:asciiTheme="majorBidi" w:hAnsiTheme="majorBidi" w:cstheme="majorBidi"/>
          <w:szCs w:val="20"/>
        </w:rPr>
        <w:fldChar w:fldCharType="begin"/>
      </w:r>
      <w:r w:rsidR="00184C32">
        <w:rPr>
          <w:rFonts w:asciiTheme="majorBidi" w:hAnsiTheme="majorBidi" w:cstheme="majorBidi"/>
          <w:szCs w:val="20"/>
        </w:rPr>
        <w:instrText xml:space="preserve"> ADDIN EN.CITE &lt;EndNote&gt;&lt;Cite ExcludeAuth="1"&gt;&lt;Author&gt;Ichoua&lt;/Author&gt;&lt;Year&gt;2003&lt;/Year&gt;&lt;RecNum&gt;134&lt;/RecNum&gt;&lt;DisplayText&gt;[4]&lt;/DisplayText&gt;&lt;record&gt;&lt;rec-number&gt;134&lt;/rec-number&gt;&lt;foreign-keys&gt;&lt;key app="EN" db-id="tw2ww5pzitw5zaeasruved0l2s5esva5sdep" timestamp="0"&gt;134&lt;/key&gt;&lt;/foreign-keys&gt;&lt;ref-type name="Journal Article"&gt;17&lt;/ref-type&gt;&lt;contributors&gt;&lt;authors&gt;&lt;author&gt;Soumia Ichoua&lt;/author&gt;&lt;author&gt;Michel Gendreau&lt;/author&gt;&lt;author&gt;Jean-Yves Potvin&lt;/author&gt;&lt;/authors&gt;&lt;/contributors&gt;&lt;titles&gt;&lt;title&gt;Vehicle dispatching with time-dependent travel times&lt;/title&gt;&lt;secondary-title&gt;European Journal of Operational Research&lt;/secondary-title&gt;&lt;/titles&gt;&lt;pages&gt; 379–396&lt;/pages&gt;&lt;number&gt;144&lt;/number&gt;&lt;dates&gt;&lt;year&gt;2003&lt;/year&gt;&lt;/dates&gt;&lt;urls&gt;&lt;/urls&gt;&lt;/record&gt;&lt;/Cite&gt;&lt;/EndNote&gt;</w:instrText>
      </w:r>
      <w:r w:rsidRPr="00AA4C5B">
        <w:rPr>
          <w:rFonts w:asciiTheme="majorBidi" w:hAnsiTheme="majorBidi" w:cstheme="majorBidi"/>
          <w:szCs w:val="20"/>
        </w:rPr>
        <w:fldChar w:fldCharType="separate"/>
      </w:r>
      <w:r w:rsidR="00184C32">
        <w:rPr>
          <w:rFonts w:asciiTheme="majorBidi" w:hAnsiTheme="majorBidi" w:cstheme="majorBidi"/>
          <w:noProof/>
          <w:szCs w:val="20"/>
        </w:rPr>
        <w:t>[4]</w:t>
      </w:r>
      <w:r w:rsidRPr="00AA4C5B">
        <w:rPr>
          <w:rFonts w:asciiTheme="majorBidi" w:hAnsiTheme="majorBidi" w:cstheme="majorBidi"/>
          <w:szCs w:val="20"/>
        </w:rPr>
        <w:fldChar w:fldCharType="end"/>
      </w:r>
      <w:r w:rsidRPr="00AA4C5B">
        <w:rPr>
          <w:szCs w:val="20"/>
          <w:lang w:val="en-GB" w:bidi="fa-IR"/>
        </w:rPr>
        <w:t xml:space="preserve"> developed their model in both static and dynamic modes. The model proposed in this paper is developed based on static mode. As opposed to the static problem, in dynamic mode, the number of service requests is not known completely ahead of time; nonetheless, are rather dynamically revealed as time goes by. Therefore, the authors suggest designing a dynamic version of the proposed model in further investigations by considering intermediate nodes, multiple traffic modes, and route dependency.</w:t>
      </w:r>
      <w:r w:rsidR="00E216B5">
        <w:rPr>
          <w:szCs w:val="20"/>
          <w:lang w:val="en-GB" w:bidi="fa-IR"/>
        </w:rPr>
        <w:t xml:space="preserve"> </w:t>
      </w:r>
      <w:bookmarkStart w:id="4" w:name="_Hlk107742334"/>
      <w:r w:rsidR="001D0471" w:rsidRPr="001D0471">
        <w:rPr>
          <w:szCs w:val="20"/>
          <w:highlight w:val="yellow"/>
          <w:lang w:val="en-GB" w:bidi="fa-IR"/>
        </w:rPr>
        <w:t xml:space="preserve">Intercity routes (i.e., based on the type of route including freeway, highway, etc.) with different speed levels and travel times were considered in the proposed model. </w:t>
      </w:r>
      <w:r w:rsidR="00E216B5" w:rsidRPr="001D0471">
        <w:rPr>
          <w:szCs w:val="20"/>
          <w:highlight w:val="yellow"/>
          <w:lang w:val="en-GB" w:bidi="fa-IR"/>
        </w:rPr>
        <w:t>Moreover</w:t>
      </w:r>
      <w:r w:rsidR="00E216B5" w:rsidRPr="00E216B5">
        <w:rPr>
          <w:szCs w:val="20"/>
          <w:highlight w:val="yellow"/>
          <w:lang w:val="en-GB" w:bidi="fa-IR"/>
        </w:rPr>
        <w:t>, the proposed model in this article was tested in a case</w:t>
      </w:r>
      <w:r w:rsidR="00914106">
        <w:rPr>
          <w:szCs w:val="20"/>
          <w:highlight w:val="yellow"/>
          <w:lang w:val="en-GB" w:bidi="fa-IR"/>
        </w:rPr>
        <w:t xml:space="preserve"> </w:t>
      </w:r>
      <w:r w:rsidR="00E216B5" w:rsidRPr="00E216B5">
        <w:rPr>
          <w:szCs w:val="20"/>
          <w:highlight w:val="yellow"/>
          <w:lang w:val="en-GB" w:bidi="fa-IR"/>
        </w:rPr>
        <w:t>study of a company in the emerging economy of Iran. Although the model has the potential to be universal, larger-scale studies should be carried out and the application of this model to non-city-specific nodes should be explored in the future by other scholars.</w:t>
      </w:r>
      <w:bookmarkEnd w:id="4"/>
      <w:r w:rsidR="00E216B5">
        <w:rPr>
          <w:szCs w:val="20"/>
          <w:lang w:val="en-GB" w:bidi="fa-IR"/>
        </w:rPr>
        <w:t xml:space="preserve"> </w:t>
      </w:r>
    </w:p>
    <w:p w14:paraId="2385BFF5" w14:textId="77777777" w:rsidR="00A86E9F" w:rsidRPr="00FA04F1" w:rsidRDefault="00A86E9F" w:rsidP="000855EA">
      <w:pPr>
        <w:pStyle w:val="MDPI21heading1"/>
        <w:ind w:left="0"/>
      </w:pPr>
      <w:r w:rsidRPr="00FA04F1">
        <w:t>References</w:t>
      </w:r>
    </w:p>
    <w:p w14:paraId="5D21CE01" w14:textId="637E25F8" w:rsidR="00EF3C17" w:rsidRPr="00DB62A0" w:rsidRDefault="007C46C0" w:rsidP="00DB62A0">
      <w:pPr>
        <w:pStyle w:val="EndNoteBibliography"/>
        <w:numPr>
          <w:ilvl w:val="0"/>
          <w:numId w:val="27"/>
        </w:numPr>
        <w:spacing w:after="0"/>
        <w:rPr>
          <w:rFonts w:ascii="Palatino Linotype" w:hAnsi="Palatino Linotype"/>
        </w:rPr>
      </w:pPr>
      <w:r w:rsidRPr="007C46C0">
        <w:rPr>
          <w:rFonts w:ascii="Palatino Linotype" w:hAnsi="Palatino Linotype" w:cstheme="majorBidi"/>
          <w:sz w:val="18"/>
          <w:szCs w:val="18"/>
        </w:rPr>
        <w:fldChar w:fldCharType="begin"/>
      </w:r>
      <w:r w:rsidRPr="007C46C0">
        <w:rPr>
          <w:rFonts w:ascii="Palatino Linotype" w:hAnsi="Palatino Linotype" w:cstheme="majorBidi"/>
          <w:sz w:val="18"/>
          <w:szCs w:val="18"/>
        </w:rPr>
        <w:instrText xml:space="preserve"> ADDIN EN.REFLIST </w:instrText>
      </w:r>
      <w:r w:rsidRPr="007C46C0">
        <w:rPr>
          <w:rFonts w:ascii="Palatino Linotype" w:hAnsi="Palatino Linotype" w:cstheme="majorBidi"/>
          <w:sz w:val="18"/>
          <w:szCs w:val="18"/>
        </w:rPr>
        <w:fldChar w:fldCharType="separate"/>
      </w:r>
      <w:r w:rsidR="00EF3C17" w:rsidRPr="00DB62A0">
        <w:rPr>
          <w:rFonts w:ascii="Palatino Linotype" w:hAnsi="Palatino Linotype"/>
        </w:rPr>
        <w:t xml:space="preserve">Canhong Lin, K. L. C.; G.T.S. Ho, S. H. C.; Lam, H. Y., Survey of Green Vehicle Routing Problem: Past and future trends. </w:t>
      </w:r>
      <w:r w:rsidR="00EF3C17" w:rsidRPr="00DB62A0">
        <w:rPr>
          <w:rFonts w:ascii="Palatino Linotype" w:hAnsi="Palatino Linotype"/>
          <w:i/>
        </w:rPr>
        <w:t xml:space="preserve">Expert Systems with Applications </w:t>
      </w:r>
      <w:r w:rsidR="00EF3C17" w:rsidRPr="00DB62A0">
        <w:rPr>
          <w:rFonts w:ascii="Palatino Linotype" w:hAnsi="Palatino Linotype"/>
          <w:b/>
        </w:rPr>
        <w:t>2014,</w:t>
      </w:r>
      <w:r w:rsidR="00EF3C17" w:rsidRPr="00DB62A0">
        <w:rPr>
          <w:rFonts w:ascii="Palatino Linotype" w:hAnsi="Palatino Linotype"/>
        </w:rPr>
        <w:t xml:space="preserve"> 41, 1118-1138.</w:t>
      </w:r>
    </w:p>
    <w:p w14:paraId="74E8D872" w14:textId="562D26D2"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lastRenderedPageBreak/>
        <w:t>Demir, E. Models and Algorithms for the Pollution-Routing Problem and Its Variations. PhD thesis, UNIVERSITY of SOUTHAMPTON, SOUTHAMPTON, 2012.</w:t>
      </w:r>
    </w:p>
    <w:p w14:paraId="23C496AF" w14:textId="16D95AE9"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Demir, E.; Bektaş, T.; Laporte, G., A review of recent research on green road freight transportation. </w:t>
      </w:r>
      <w:r w:rsidRPr="00DB62A0">
        <w:rPr>
          <w:rFonts w:ascii="Palatino Linotype" w:hAnsi="Palatino Linotype"/>
          <w:i/>
        </w:rPr>
        <w:t xml:space="preserve">European Journal of Operational Research </w:t>
      </w:r>
      <w:r w:rsidRPr="00DB62A0">
        <w:rPr>
          <w:rFonts w:ascii="Palatino Linotype" w:hAnsi="Palatino Linotype"/>
          <w:b/>
        </w:rPr>
        <w:t>2014,</w:t>
      </w:r>
      <w:r w:rsidRPr="00DB62A0">
        <w:rPr>
          <w:rFonts w:ascii="Palatino Linotype" w:hAnsi="Palatino Linotype"/>
        </w:rPr>
        <w:t xml:space="preserve"> 237, (3), 775-793.</w:t>
      </w:r>
    </w:p>
    <w:p w14:paraId="47D5886C" w14:textId="4A4E015A"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Ichoua, S.; Gendreau, M.; Potvin, J.-Y., Vehicle dispatching with time-dependent travel times. </w:t>
      </w:r>
      <w:r w:rsidRPr="00DB62A0">
        <w:rPr>
          <w:rFonts w:ascii="Palatino Linotype" w:hAnsi="Palatino Linotype"/>
          <w:i/>
        </w:rPr>
        <w:t xml:space="preserve">European Journal of Operational Research </w:t>
      </w:r>
      <w:r w:rsidRPr="00DB62A0">
        <w:rPr>
          <w:rFonts w:ascii="Palatino Linotype" w:hAnsi="Palatino Linotype"/>
          <w:b/>
        </w:rPr>
        <w:t>2003</w:t>
      </w:r>
      <w:r w:rsidRPr="00DB62A0">
        <w:rPr>
          <w:rFonts w:ascii="Palatino Linotype" w:hAnsi="Palatino Linotype"/>
        </w:rPr>
        <w:t>, (144), 379–396.</w:t>
      </w:r>
    </w:p>
    <w:p w14:paraId="65DF70B2" w14:textId="50FE6758"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Maden, W.; Eglese, R. W.; Black, D., Vehicle routing and scheduling with time-varying data: A case study. </w:t>
      </w:r>
      <w:r w:rsidRPr="00DB62A0">
        <w:rPr>
          <w:rFonts w:ascii="Palatino Linotype" w:hAnsi="Palatino Linotype"/>
          <w:i/>
        </w:rPr>
        <w:t xml:space="preserve">Journal of the Operational Research Society </w:t>
      </w:r>
      <w:r w:rsidRPr="00DB62A0">
        <w:rPr>
          <w:rFonts w:ascii="Palatino Linotype" w:hAnsi="Palatino Linotype"/>
          <w:b/>
        </w:rPr>
        <w:t>2010,</w:t>
      </w:r>
      <w:r w:rsidRPr="00DB62A0">
        <w:rPr>
          <w:rFonts w:ascii="Palatino Linotype" w:hAnsi="Palatino Linotype"/>
        </w:rPr>
        <w:t xml:space="preserve"> 61, (3), 515-522.</w:t>
      </w:r>
    </w:p>
    <w:p w14:paraId="47F35838" w14:textId="09ABEBE1"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El-Berishy, N. M.; Scholz-Reiter, B., Development and implementation of a green logistics-oriented framework for batch process industries: two case studies. </w:t>
      </w:r>
      <w:r w:rsidRPr="00DB62A0">
        <w:rPr>
          <w:rFonts w:ascii="Palatino Linotype" w:hAnsi="Palatino Linotype"/>
          <w:i/>
        </w:rPr>
        <w:t xml:space="preserve">Logist. Res </w:t>
      </w:r>
      <w:r w:rsidRPr="00DB62A0">
        <w:rPr>
          <w:rFonts w:ascii="Palatino Linotype" w:hAnsi="Palatino Linotype"/>
          <w:b/>
        </w:rPr>
        <w:t>2016,</w:t>
      </w:r>
      <w:r w:rsidRPr="00DB62A0">
        <w:rPr>
          <w:rFonts w:ascii="Palatino Linotype" w:hAnsi="Palatino Linotype"/>
        </w:rPr>
        <w:t xml:space="preserve"> 9, 1-10.</w:t>
      </w:r>
    </w:p>
    <w:p w14:paraId="5D8C4A56" w14:textId="3BAA9A88"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Goodchild, A. </w:t>
      </w:r>
      <w:r w:rsidRPr="00DB62A0">
        <w:rPr>
          <w:rFonts w:ascii="Palatino Linotype" w:hAnsi="Palatino Linotype"/>
          <w:i/>
        </w:rPr>
        <w:t>Cost, emissions, and customer service trade-off analysis in pickup and delivery systems</w:t>
      </w:r>
      <w:r w:rsidRPr="00DB62A0">
        <w:rPr>
          <w:rFonts w:ascii="Palatino Linotype" w:hAnsi="Palatino Linotype"/>
        </w:rPr>
        <w:t>; University of Washington: Washington, 2011.</w:t>
      </w:r>
    </w:p>
    <w:p w14:paraId="6A0CB7F5" w14:textId="2EE02EF7"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Pitera, K.; Sandoval, F.; Goodchild, A., Evaluation of Emmissions Reduction in Urban Pickup Systems. </w:t>
      </w:r>
      <w:r w:rsidRPr="00DB62A0">
        <w:rPr>
          <w:rFonts w:ascii="Palatino Linotype" w:hAnsi="Palatino Linotype"/>
          <w:i/>
        </w:rPr>
        <w:t xml:space="preserve">Transportation Research Record: Journal of the Transportation Research Board </w:t>
      </w:r>
      <w:r w:rsidRPr="00DB62A0">
        <w:rPr>
          <w:rFonts w:ascii="Palatino Linotype" w:hAnsi="Palatino Linotype"/>
          <w:b/>
        </w:rPr>
        <w:t>2011,</w:t>
      </w:r>
      <w:r w:rsidRPr="00DB62A0">
        <w:rPr>
          <w:rFonts w:ascii="Palatino Linotype" w:hAnsi="Palatino Linotype"/>
        </w:rPr>
        <w:t xml:space="preserve"> 2224, 8-16.</w:t>
      </w:r>
    </w:p>
    <w:p w14:paraId="04FA0F5E" w14:textId="0EB5176A"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Alizadeh-Foroutan, R.; Rezaeian, J.; Mahdavi, I., Green vehicle routing and scheduling problem with heterogeneous fl eet including reverse logistics in the form of collecting returned goods.</w:t>
      </w:r>
      <w:r w:rsidRPr="00DB62A0">
        <w:rPr>
          <w:rFonts w:ascii="Palatino Linotype" w:hAnsi="Palatino Linotype"/>
          <w:i/>
        </w:rPr>
        <w:t xml:space="preserve"> Applied Soft Computing </w:t>
      </w:r>
      <w:r w:rsidRPr="00DB62A0">
        <w:rPr>
          <w:rFonts w:ascii="Palatino Linotype" w:hAnsi="Palatino Linotype"/>
          <w:b/>
        </w:rPr>
        <w:t>2020,</w:t>
      </w:r>
      <w:r w:rsidRPr="00DB62A0">
        <w:rPr>
          <w:rFonts w:ascii="Palatino Linotype" w:hAnsi="Palatino Linotype"/>
        </w:rPr>
        <w:t xml:space="preserve"> 94.</w:t>
      </w:r>
    </w:p>
    <w:p w14:paraId="082C4911" w14:textId="0CC89C8D"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Heni, H.; Coelho, L. C.; Renaud, J., Determining time-dependent minimum cost paths under several objectives. </w:t>
      </w:r>
      <w:r w:rsidRPr="00DB62A0">
        <w:rPr>
          <w:rFonts w:ascii="Palatino Linotype" w:hAnsi="Palatino Linotype"/>
          <w:i/>
        </w:rPr>
        <w:t xml:space="preserve">Computers and Operations Research </w:t>
      </w:r>
      <w:r w:rsidRPr="00DB62A0">
        <w:rPr>
          <w:rFonts w:ascii="Palatino Linotype" w:hAnsi="Palatino Linotype"/>
          <w:b/>
        </w:rPr>
        <w:t>2019,</w:t>
      </w:r>
      <w:r w:rsidRPr="00DB62A0">
        <w:rPr>
          <w:rFonts w:ascii="Palatino Linotype" w:hAnsi="Palatino Linotype"/>
        </w:rPr>
        <w:t xml:space="preserve"> 105, 102-117.</w:t>
      </w:r>
    </w:p>
    <w:p w14:paraId="25FBC255" w14:textId="27C0352D"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Liu, C.; Kou, G.; Zhou, X.; Peng, Y.; Sheng, H.; Alsaadi, F. E., Time-dependent vehicle routing problem with time windows of city logistics with a congestion avoidance approach. </w:t>
      </w:r>
      <w:r w:rsidRPr="00DB62A0">
        <w:rPr>
          <w:rFonts w:ascii="Palatino Linotype" w:hAnsi="Palatino Linotype"/>
          <w:i/>
        </w:rPr>
        <w:t xml:space="preserve">Knowledge-Based Systems </w:t>
      </w:r>
      <w:r w:rsidRPr="00DB62A0">
        <w:rPr>
          <w:rFonts w:ascii="Palatino Linotype" w:hAnsi="Palatino Linotype"/>
          <w:b/>
        </w:rPr>
        <w:t>2020,</w:t>
      </w:r>
      <w:r w:rsidRPr="00DB62A0">
        <w:rPr>
          <w:rFonts w:ascii="Palatino Linotype" w:hAnsi="Palatino Linotype"/>
        </w:rPr>
        <w:t xml:space="preserve"> 188.</w:t>
      </w:r>
    </w:p>
    <w:p w14:paraId="465AF059" w14:textId="02323D6F"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Pan, B.; Zhang, Z.; Lim, A., Multi-Trip Time-Dependent Vehicle Routing Problem with Time Windows. </w:t>
      </w:r>
      <w:r w:rsidRPr="00DB62A0">
        <w:rPr>
          <w:rFonts w:ascii="Palatino Linotype" w:hAnsi="Palatino Linotype"/>
          <w:i/>
        </w:rPr>
        <w:t xml:space="preserve">European Journal of Operational Research </w:t>
      </w:r>
      <w:r w:rsidRPr="00DB62A0">
        <w:rPr>
          <w:rFonts w:ascii="Palatino Linotype" w:hAnsi="Palatino Linotype"/>
          <w:b/>
        </w:rPr>
        <w:t>2020</w:t>
      </w:r>
      <w:r w:rsidRPr="00DB62A0">
        <w:rPr>
          <w:rFonts w:ascii="Palatino Linotype" w:hAnsi="Palatino Linotype"/>
        </w:rPr>
        <w:t>.</w:t>
      </w:r>
    </w:p>
    <w:p w14:paraId="29C36C63" w14:textId="344E6AED"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Rincon-Garcia, N.; Waterson, B.; Cherrett, T. J.; Salazar-Arrieta, F., A metaheuristic for the time-dependent vehicle routing problem considering driving hours regulations – An application in city logistics. </w:t>
      </w:r>
      <w:r w:rsidRPr="00DB62A0">
        <w:rPr>
          <w:rFonts w:ascii="Palatino Linotype" w:hAnsi="Palatino Linotype"/>
          <w:i/>
        </w:rPr>
        <w:t xml:space="preserve">Transportation Research Part A </w:t>
      </w:r>
      <w:r w:rsidRPr="00DB62A0">
        <w:rPr>
          <w:rFonts w:ascii="Palatino Linotype" w:hAnsi="Palatino Linotype"/>
          <w:b/>
        </w:rPr>
        <w:t>2020,</w:t>
      </w:r>
      <w:r w:rsidRPr="00DB62A0">
        <w:rPr>
          <w:rFonts w:ascii="Palatino Linotype" w:hAnsi="Palatino Linotype"/>
        </w:rPr>
        <w:t xml:space="preserve"> 137, 429-446.</w:t>
      </w:r>
    </w:p>
    <w:p w14:paraId="4921D493" w14:textId="12290C0A"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Sun, P.; Veelenturf, L. P.; Dabia, S.; Woensel, T. V., The Time-Dependent Capacitated Proﬁtable Tour Problem with Time Windows and Precedence Constraints. </w:t>
      </w:r>
      <w:r w:rsidRPr="00DB62A0">
        <w:rPr>
          <w:rFonts w:ascii="Palatino Linotype" w:hAnsi="Palatino Linotype"/>
          <w:i/>
        </w:rPr>
        <w:t xml:space="preserve">European Journal of Operational Research </w:t>
      </w:r>
      <w:r w:rsidRPr="00DB62A0">
        <w:rPr>
          <w:rFonts w:ascii="Palatino Linotype" w:hAnsi="Palatino Linotype"/>
          <w:b/>
        </w:rPr>
        <w:t>2018,</w:t>
      </w:r>
      <w:r w:rsidRPr="00DB62A0">
        <w:rPr>
          <w:rFonts w:ascii="Palatino Linotype" w:hAnsi="Palatino Linotype"/>
        </w:rPr>
        <w:t xml:space="preserve"> 264, (3), 1058-1073.</w:t>
      </w:r>
    </w:p>
    <w:p w14:paraId="31E4F79A" w14:textId="1ED39664"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Tikani, H.; Setak, M., Effi cient solution algorithms for a time-critical reliable transportation problem in multigraph networks with FIFO property. </w:t>
      </w:r>
      <w:r w:rsidRPr="00DB62A0">
        <w:rPr>
          <w:rFonts w:ascii="Palatino Linotype" w:hAnsi="Palatino Linotype"/>
          <w:i/>
        </w:rPr>
        <w:t xml:space="preserve">Applied Soft Computing </w:t>
      </w:r>
      <w:r w:rsidRPr="00DB62A0">
        <w:rPr>
          <w:rFonts w:ascii="Palatino Linotype" w:hAnsi="Palatino Linotype"/>
          <w:b/>
        </w:rPr>
        <w:t>2019,</w:t>
      </w:r>
      <w:r w:rsidRPr="00DB62A0">
        <w:rPr>
          <w:rFonts w:ascii="Palatino Linotype" w:hAnsi="Palatino Linotype"/>
        </w:rPr>
        <w:t xml:space="preserve"> 74, 504-528.</w:t>
      </w:r>
    </w:p>
    <w:p w14:paraId="37FB8D83" w14:textId="73C8DD80"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Chen, P. W.; Nie, Y. M., Stochastic optimal path problem with relays. </w:t>
      </w:r>
      <w:r w:rsidRPr="00DB62A0">
        <w:rPr>
          <w:rFonts w:ascii="Palatino Linotype" w:hAnsi="Palatino Linotype"/>
          <w:i/>
        </w:rPr>
        <w:t xml:space="preserve">Transportation Research Part C </w:t>
      </w:r>
      <w:r w:rsidRPr="00DB62A0">
        <w:rPr>
          <w:rFonts w:ascii="Palatino Linotype" w:hAnsi="Palatino Linotype"/>
          <w:b/>
        </w:rPr>
        <w:t>2015,</w:t>
      </w:r>
      <w:r w:rsidRPr="00DB62A0">
        <w:rPr>
          <w:rFonts w:ascii="Palatino Linotype" w:hAnsi="Palatino Linotype"/>
        </w:rPr>
        <w:t xml:space="preserve"> 59, 48-65.</w:t>
      </w:r>
    </w:p>
    <w:p w14:paraId="4870A7C4" w14:textId="60B6DA51"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Li, Q.; Nie, Y. M.; Vallamsundar, S.; Lin, J.; Homem-de-Mello, T., Finding Efficient and Environmentally Friendly Paths for Risk-Averse Freight Carriers. </w:t>
      </w:r>
      <w:r w:rsidRPr="00DB62A0">
        <w:rPr>
          <w:rFonts w:ascii="Palatino Linotype" w:hAnsi="Palatino Linotype"/>
          <w:i/>
        </w:rPr>
        <w:t xml:space="preserve">Netw Spat Econ </w:t>
      </w:r>
      <w:r w:rsidRPr="00DB62A0">
        <w:rPr>
          <w:rFonts w:ascii="Palatino Linotype" w:hAnsi="Palatino Linotype"/>
          <w:b/>
        </w:rPr>
        <w:t>2016,</w:t>
      </w:r>
      <w:r w:rsidRPr="00DB62A0">
        <w:rPr>
          <w:rFonts w:ascii="Palatino Linotype" w:hAnsi="Palatino Linotype"/>
        </w:rPr>
        <w:t xml:space="preserve"> 16, 255- 275.</w:t>
      </w:r>
    </w:p>
    <w:p w14:paraId="24E0E77E" w14:textId="19D28711"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Nasri, M. I.; Bekta¸s, T.; Laporte, G., Route and Speed Optimization for Autonomous Trucks. </w:t>
      </w:r>
      <w:r w:rsidRPr="00DB62A0">
        <w:rPr>
          <w:rFonts w:ascii="Palatino Linotype" w:hAnsi="Palatino Linotype"/>
          <w:i/>
        </w:rPr>
        <w:t xml:space="preserve">Computers and Operations Research </w:t>
      </w:r>
      <w:r w:rsidRPr="00DB62A0">
        <w:rPr>
          <w:rFonts w:ascii="Palatino Linotype" w:hAnsi="Palatino Linotype"/>
          <w:b/>
        </w:rPr>
        <w:t>2018,</w:t>
      </w:r>
      <w:r w:rsidRPr="00DB62A0">
        <w:rPr>
          <w:rFonts w:ascii="Palatino Linotype" w:hAnsi="Palatino Linotype"/>
        </w:rPr>
        <w:t xml:space="preserve"> 100, 89-101.</w:t>
      </w:r>
    </w:p>
    <w:p w14:paraId="631D85B8" w14:textId="211224CF"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Tajik, N.; Tavakkoli-Moghaddam, R.; Vahdani, B.; Mousavi, S. M., A robust optimization approach for pollution routing problem with pickup and delivery under uncertainty. </w:t>
      </w:r>
      <w:r w:rsidRPr="00DB62A0">
        <w:rPr>
          <w:rFonts w:ascii="Palatino Linotype" w:hAnsi="Palatino Linotype"/>
          <w:i/>
        </w:rPr>
        <w:t xml:space="preserve">Journal of Manufacturing Systems </w:t>
      </w:r>
      <w:r w:rsidRPr="00DB62A0">
        <w:rPr>
          <w:rFonts w:ascii="Palatino Linotype" w:hAnsi="Palatino Linotype"/>
          <w:b/>
        </w:rPr>
        <w:t>2014,</w:t>
      </w:r>
      <w:r w:rsidRPr="00DB62A0">
        <w:rPr>
          <w:rFonts w:ascii="Palatino Linotype" w:hAnsi="Palatino Linotype"/>
        </w:rPr>
        <w:t xml:space="preserve"> 33, (2), 277-286.</w:t>
      </w:r>
    </w:p>
    <w:p w14:paraId="7E9FBF7A" w14:textId="32BAF576"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lastRenderedPageBreak/>
        <w:t>Figliozzi, M., The impacts of congestion on time-deﬁnitive urban freight distribution networks CO</w:t>
      </w:r>
      <w:r w:rsidRPr="00DB62A0">
        <w:rPr>
          <w:rFonts w:ascii="Palatino Linotype" w:hAnsi="Palatino Linotype"/>
          <w:vertAlign w:val="subscript"/>
        </w:rPr>
        <w:t>2</w:t>
      </w:r>
      <w:r w:rsidRPr="00DB62A0">
        <w:rPr>
          <w:rFonts w:ascii="Palatino Linotype" w:hAnsi="Palatino Linotype"/>
        </w:rPr>
        <w:t xml:space="preserve"> emission levels: Results from a case study in Portland, Oregon. </w:t>
      </w:r>
      <w:r w:rsidRPr="00DB62A0">
        <w:rPr>
          <w:rFonts w:ascii="Palatino Linotype" w:hAnsi="Palatino Linotype"/>
          <w:i/>
        </w:rPr>
        <w:t xml:space="preserve">Transportation Research Part C: Emerging Technologies </w:t>
      </w:r>
      <w:r w:rsidRPr="00DB62A0">
        <w:rPr>
          <w:rFonts w:ascii="Palatino Linotype" w:hAnsi="Palatino Linotype"/>
          <w:b/>
        </w:rPr>
        <w:t>2011,</w:t>
      </w:r>
      <w:r w:rsidRPr="00DB62A0">
        <w:rPr>
          <w:rFonts w:ascii="Palatino Linotype" w:hAnsi="Palatino Linotype"/>
        </w:rPr>
        <w:t xml:space="preserve"> 19, 766-778.</w:t>
      </w:r>
    </w:p>
    <w:p w14:paraId="5181B124" w14:textId="7FD5BD85"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Androutsopoulos, K. N.; Zografos, K. G., An integrated modelling approach for the bicriterion vehicle routing and scheduling problem with environmental considerations. . </w:t>
      </w:r>
      <w:r w:rsidRPr="00DB62A0">
        <w:rPr>
          <w:rFonts w:ascii="Palatino Linotype" w:hAnsi="Palatino Linotype"/>
          <w:i/>
        </w:rPr>
        <w:t xml:space="preserve">Transportation Research Part C </w:t>
      </w:r>
      <w:r w:rsidRPr="00DB62A0">
        <w:rPr>
          <w:rFonts w:ascii="Palatino Linotype" w:hAnsi="Palatino Linotype"/>
          <w:b/>
        </w:rPr>
        <w:t>2017,</w:t>
      </w:r>
      <w:r w:rsidRPr="00DB62A0">
        <w:rPr>
          <w:rFonts w:ascii="Palatino Linotype" w:hAnsi="Palatino Linotype"/>
        </w:rPr>
        <w:t xml:space="preserve"> 82, 180–209.</w:t>
      </w:r>
    </w:p>
    <w:p w14:paraId="77759BCD" w14:textId="433C7BCC"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Naderipour, M.; Alinaghian, M., Measurement, evaluation and minimization of CO 2 , NO x , and CO emissions in the open time dependent vehicle routing problem. </w:t>
      </w:r>
      <w:r w:rsidRPr="00DB62A0">
        <w:rPr>
          <w:rFonts w:ascii="Palatino Linotype" w:hAnsi="Palatino Linotype"/>
          <w:i/>
        </w:rPr>
        <w:t xml:space="preserve">Measurement </w:t>
      </w:r>
      <w:r w:rsidRPr="00DB62A0">
        <w:rPr>
          <w:rFonts w:ascii="Palatino Linotype" w:hAnsi="Palatino Linotype"/>
          <w:b/>
        </w:rPr>
        <w:t>2016,</w:t>
      </w:r>
      <w:r w:rsidRPr="00DB62A0">
        <w:rPr>
          <w:rFonts w:ascii="Palatino Linotype" w:hAnsi="Palatino Linotype"/>
        </w:rPr>
        <w:t xml:space="preserve"> 90, 443-452.</w:t>
      </w:r>
    </w:p>
    <w:p w14:paraId="75E6EC9F" w14:textId="39F08706"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Alinaghian, M.; Naderipour, M., A novel comprehensive macroscopic model for time-dependent vehicle routing problem with multi-alternative graph to reduce fuel consumption: A case study. </w:t>
      </w:r>
      <w:r w:rsidRPr="00DB62A0">
        <w:rPr>
          <w:rFonts w:ascii="Palatino Linotype" w:hAnsi="Palatino Linotype"/>
          <w:i/>
        </w:rPr>
        <w:t xml:space="preserve">Computers &amp; Industrial Engineering </w:t>
      </w:r>
      <w:r w:rsidRPr="00DB62A0">
        <w:rPr>
          <w:rFonts w:ascii="Palatino Linotype" w:hAnsi="Palatino Linotype"/>
          <w:b/>
        </w:rPr>
        <w:t>2016,</w:t>
      </w:r>
      <w:r w:rsidRPr="00DB62A0">
        <w:rPr>
          <w:rFonts w:ascii="Palatino Linotype" w:hAnsi="Palatino Linotype"/>
        </w:rPr>
        <w:t xml:space="preserve"> 99, 210-222.</w:t>
      </w:r>
    </w:p>
    <w:p w14:paraId="3710985B" w14:textId="17A2643A"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Raeesi, </w:t>
      </w:r>
      <w:r w:rsidRPr="00DB62A0">
        <w:rPr>
          <w:rFonts w:ascii="Palatino Linotype" w:hAnsi="Palatino Linotype"/>
          <w:sz w:val="20"/>
        </w:rPr>
        <w:t>R.</w:t>
      </w:r>
      <w:r w:rsidRPr="00DB62A0">
        <w:rPr>
          <w:rFonts w:ascii="Palatino Linotype" w:hAnsi="Palatino Linotype"/>
        </w:rPr>
        <w:t xml:space="preserve">; Zografos, K. G., he multi-objective Steiner pollution-routing problem on congested urban road networks. </w:t>
      </w:r>
      <w:r w:rsidRPr="00DB62A0">
        <w:rPr>
          <w:rFonts w:ascii="Palatino Linotype" w:hAnsi="Palatino Linotype"/>
          <w:i/>
        </w:rPr>
        <w:t xml:space="preserve">Transportation Research Part B </w:t>
      </w:r>
      <w:r w:rsidRPr="00DB62A0">
        <w:rPr>
          <w:rFonts w:ascii="Palatino Linotype" w:hAnsi="Palatino Linotype"/>
          <w:b/>
        </w:rPr>
        <w:t>2019,</w:t>
      </w:r>
      <w:r w:rsidRPr="00DB62A0">
        <w:rPr>
          <w:rFonts w:ascii="Palatino Linotype" w:hAnsi="Palatino Linotype"/>
        </w:rPr>
        <w:t xml:space="preserve"> 22, 457–485.</w:t>
      </w:r>
    </w:p>
    <w:p w14:paraId="12B1B9FF" w14:textId="47857775"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Franceschetti, A.; Honhon, D.; Woensel, T. V.; Bektas, T.; Laporte, G., The time-dependent pollution routing problem. </w:t>
      </w:r>
      <w:r w:rsidRPr="00DB62A0">
        <w:rPr>
          <w:rFonts w:ascii="Palatino Linotype" w:hAnsi="Palatino Linotype"/>
          <w:i/>
        </w:rPr>
        <w:t xml:space="preserve">Transportation Research Part B: Methodological </w:t>
      </w:r>
      <w:r w:rsidRPr="00DB62A0">
        <w:rPr>
          <w:rFonts w:ascii="Palatino Linotype" w:hAnsi="Palatino Linotype"/>
          <w:b/>
        </w:rPr>
        <w:t>2013,</w:t>
      </w:r>
      <w:r w:rsidRPr="00DB62A0">
        <w:rPr>
          <w:rFonts w:ascii="Palatino Linotype" w:hAnsi="Palatino Linotype"/>
        </w:rPr>
        <w:t xml:space="preserve"> 56, 265-293.</w:t>
      </w:r>
    </w:p>
    <w:p w14:paraId="4739246F" w14:textId="130672FA"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Jabali, O.; Woensel, T. V.; Kok, A. d., Analysis of travel times and CO</w:t>
      </w:r>
      <w:r w:rsidRPr="00DB62A0">
        <w:rPr>
          <w:rFonts w:ascii="Palatino Linotype" w:hAnsi="Palatino Linotype"/>
          <w:vertAlign w:val="subscript"/>
        </w:rPr>
        <w:t>2</w:t>
      </w:r>
      <w:r w:rsidRPr="00DB62A0">
        <w:rPr>
          <w:rFonts w:ascii="Palatino Linotype" w:hAnsi="Palatino Linotype"/>
        </w:rPr>
        <w:t xml:space="preserve"> emissions in time-dependent vehicle routing. </w:t>
      </w:r>
      <w:r w:rsidRPr="00DB62A0">
        <w:rPr>
          <w:rFonts w:ascii="Palatino Linotype" w:hAnsi="Palatino Linotype"/>
          <w:i/>
        </w:rPr>
        <w:t xml:space="preserve">Production and Operations Management </w:t>
      </w:r>
      <w:r w:rsidRPr="00DB62A0">
        <w:rPr>
          <w:rFonts w:ascii="Palatino Linotype" w:hAnsi="Palatino Linotype"/>
          <w:b/>
        </w:rPr>
        <w:t>2012,</w:t>
      </w:r>
      <w:r w:rsidRPr="00DB62A0">
        <w:rPr>
          <w:rFonts w:ascii="Palatino Linotype" w:hAnsi="Palatino Linotype"/>
        </w:rPr>
        <w:t xml:space="preserve"> 21, (6), 1060-1074.</w:t>
      </w:r>
    </w:p>
    <w:p w14:paraId="76378406" w14:textId="4D0B42AB"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Lu, J.; Chen, Y.; Hao, J.-K.; He, R., The Time-Dependent Electric Vehicle Routing Problem: Model and Solution. </w:t>
      </w:r>
      <w:r w:rsidRPr="00DB62A0">
        <w:rPr>
          <w:rFonts w:ascii="Palatino Linotype" w:hAnsi="Palatino Linotype"/>
          <w:i/>
        </w:rPr>
        <w:t xml:space="preserve">Expert Systems with Applications </w:t>
      </w:r>
      <w:r w:rsidRPr="00DB62A0">
        <w:rPr>
          <w:rFonts w:ascii="Palatino Linotype" w:hAnsi="Palatino Linotype"/>
          <w:b/>
        </w:rPr>
        <w:t>2020,</w:t>
      </w:r>
      <w:r w:rsidRPr="00DB62A0">
        <w:rPr>
          <w:rFonts w:ascii="Palatino Linotype" w:hAnsi="Palatino Linotype"/>
        </w:rPr>
        <w:t xml:space="preserve"> 161.</w:t>
      </w:r>
    </w:p>
    <w:p w14:paraId="4AD0C1E1" w14:textId="1E3C072D"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Çimen, M.; Soysal, M., Time-dependent green vehicle routing problem with stochastic vehicle speeds: An approximate dynamic programming algorithm. </w:t>
      </w:r>
      <w:r w:rsidRPr="00DB62A0">
        <w:rPr>
          <w:rFonts w:ascii="Palatino Linotype" w:hAnsi="Palatino Linotype"/>
          <w:i/>
        </w:rPr>
        <w:t xml:space="preserve">Transportation Research Part D </w:t>
      </w:r>
      <w:r w:rsidRPr="00DB62A0">
        <w:rPr>
          <w:rFonts w:ascii="Palatino Linotype" w:hAnsi="Palatino Linotype"/>
          <w:b/>
        </w:rPr>
        <w:t>2017,</w:t>
      </w:r>
      <w:r w:rsidRPr="00DB62A0">
        <w:rPr>
          <w:rFonts w:ascii="Palatino Linotype" w:hAnsi="Palatino Linotype"/>
        </w:rPr>
        <w:t xml:space="preserve"> 54, 82-98.</w:t>
      </w:r>
    </w:p>
    <w:p w14:paraId="45AABD90" w14:textId="43805042"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Soysal, M.; Bloemhof-Ruwaard, J. M.; Bektaş, T., The time-dependent two-echelon capacitated vehicle routing problem with environmental considerations. </w:t>
      </w:r>
      <w:r w:rsidRPr="00DB62A0">
        <w:rPr>
          <w:rFonts w:ascii="Palatino Linotype" w:hAnsi="Palatino Linotype"/>
          <w:i/>
        </w:rPr>
        <w:t xml:space="preserve">Int. J. Production Economics </w:t>
      </w:r>
      <w:r w:rsidRPr="00DB62A0">
        <w:rPr>
          <w:rFonts w:ascii="Palatino Linotype" w:hAnsi="Palatino Linotype"/>
          <w:b/>
        </w:rPr>
        <w:t>2015,</w:t>
      </w:r>
      <w:r w:rsidRPr="00DB62A0">
        <w:rPr>
          <w:rFonts w:ascii="Palatino Linotype" w:hAnsi="Palatino Linotype"/>
        </w:rPr>
        <w:t xml:space="preserve"> 164, 366-378.</w:t>
      </w:r>
    </w:p>
    <w:p w14:paraId="42371B93" w14:textId="06FFB62F"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Soysal, M.; imen, M. C., A Simulation Based Restricted Dynamic Programming Approach for the Green Time Dependent Vehicle Routing Problem. </w:t>
      </w:r>
      <w:r w:rsidRPr="00DB62A0">
        <w:rPr>
          <w:rFonts w:ascii="Palatino Linotype" w:hAnsi="Palatino Linotype"/>
          <w:i/>
        </w:rPr>
        <w:t xml:space="preserve">Computers and Operations Research </w:t>
      </w:r>
      <w:r w:rsidRPr="00DB62A0">
        <w:rPr>
          <w:rFonts w:ascii="Palatino Linotype" w:hAnsi="Palatino Linotype"/>
          <w:b/>
        </w:rPr>
        <w:t>2017,</w:t>
      </w:r>
      <w:r w:rsidRPr="00DB62A0">
        <w:rPr>
          <w:rFonts w:ascii="Palatino Linotype" w:hAnsi="Palatino Linotype"/>
        </w:rPr>
        <w:t xml:space="preserve"> 88, 297-305.</w:t>
      </w:r>
    </w:p>
    <w:p w14:paraId="57299D35" w14:textId="68B3B0B6"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Fleischmann, B.; Gietz, M.; Gnutzmann, S., Time-Varying Travel Times in Vehicle Routing. </w:t>
      </w:r>
      <w:r w:rsidRPr="00DB62A0">
        <w:rPr>
          <w:rFonts w:ascii="Palatino Linotype" w:hAnsi="Palatino Linotype"/>
          <w:i/>
        </w:rPr>
        <w:t xml:space="preserve">Transportation Science </w:t>
      </w:r>
      <w:r w:rsidRPr="00DB62A0">
        <w:rPr>
          <w:rFonts w:ascii="Palatino Linotype" w:hAnsi="Palatino Linotype"/>
          <w:b/>
        </w:rPr>
        <w:t>2004,</w:t>
      </w:r>
      <w:r w:rsidRPr="00DB62A0">
        <w:rPr>
          <w:rFonts w:ascii="Palatino Linotype" w:hAnsi="Palatino Linotype"/>
        </w:rPr>
        <w:t xml:space="preserve"> 38, (2), 160-173.</w:t>
      </w:r>
    </w:p>
    <w:p w14:paraId="7280ED0B" w14:textId="64E1D045"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Mancini, S., A combined multistart random constructive heuristic and set partitioning based formulation for the vehicle routing problem with time dependent travel times. </w:t>
      </w:r>
      <w:r w:rsidRPr="00DB62A0">
        <w:rPr>
          <w:rFonts w:ascii="Palatino Linotype" w:hAnsi="Palatino Linotype"/>
          <w:i/>
        </w:rPr>
        <w:t xml:space="preserve">Computers and Operations Research </w:t>
      </w:r>
      <w:r w:rsidRPr="00DB62A0">
        <w:rPr>
          <w:rFonts w:ascii="Palatino Linotype" w:hAnsi="Palatino Linotype"/>
          <w:b/>
        </w:rPr>
        <w:t>2017,</w:t>
      </w:r>
      <w:r w:rsidRPr="00DB62A0">
        <w:rPr>
          <w:rFonts w:ascii="Palatino Linotype" w:hAnsi="Palatino Linotype"/>
        </w:rPr>
        <w:t xml:space="preserve"> 88, 290-296.</w:t>
      </w:r>
    </w:p>
    <w:p w14:paraId="5712A353" w14:textId="07E09306"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Horn, M. E. T., Effcient Modeling of Travel in Networks with Time-Varying Link Speeds. </w:t>
      </w:r>
      <w:r w:rsidRPr="00DB62A0">
        <w:rPr>
          <w:rFonts w:ascii="Palatino Linotype" w:hAnsi="Palatino Linotype"/>
          <w:i/>
        </w:rPr>
        <w:t xml:space="preserve">NETWORKS </w:t>
      </w:r>
      <w:r w:rsidRPr="00DB62A0">
        <w:rPr>
          <w:rFonts w:ascii="Palatino Linotype" w:hAnsi="Palatino Linotype"/>
          <w:b/>
        </w:rPr>
        <w:t>2000,</w:t>
      </w:r>
      <w:r w:rsidRPr="00DB62A0">
        <w:rPr>
          <w:rFonts w:ascii="Palatino Linotype" w:hAnsi="Palatino Linotype"/>
        </w:rPr>
        <w:t xml:space="preserve"> 36, (2), 80-90.</w:t>
      </w:r>
    </w:p>
    <w:p w14:paraId="01108963" w14:textId="0BDA3F94"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Androutsopoulos, K. N.; Zografos, K. G., A bi-objective time-dependent vehicle routing and scheduling problem for hazardous materials distribution. </w:t>
      </w:r>
      <w:r w:rsidRPr="00DB62A0">
        <w:rPr>
          <w:rFonts w:ascii="Palatino Linotype" w:hAnsi="Palatino Linotype"/>
          <w:i/>
        </w:rPr>
        <w:t xml:space="preserve">EURO J Transp Logist </w:t>
      </w:r>
      <w:r w:rsidRPr="00DB62A0">
        <w:rPr>
          <w:rFonts w:ascii="Palatino Linotype" w:hAnsi="Palatino Linotype"/>
          <w:b/>
        </w:rPr>
        <w:t>2012,</w:t>
      </w:r>
      <w:r w:rsidRPr="00DB62A0">
        <w:rPr>
          <w:rFonts w:ascii="Palatino Linotype" w:hAnsi="Palatino Linotype"/>
        </w:rPr>
        <w:t xml:space="preserve"> 1, 157-183.</w:t>
      </w:r>
    </w:p>
    <w:p w14:paraId="72735375" w14:textId="68328C2B"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Androutsopoulos, K. N.; Zografos, K. G., An integrated modelling approach for the bicriterion vehicle routing and scheduling problem with environmental considerations. </w:t>
      </w:r>
      <w:r w:rsidRPr="00DB62A0">
        <w:rPr>
          <w:rFonts w:ascii="Palatino Linotype" w:hAnsi="Palatino Linotype"/>
          <w:i/>
        </w:rPr>
        <w:t xml:space="preserve">Transportation Research Part C </w:t>
      </w:r>
      <w:r w:rsidRPr="00DB62A0">
        <w:rPr>
          <w:rFonts w:ascii="Palatino Linotype" w:hAnsi="Palatino Linotype"/>
          <w:b/>
        </w:rPr>
        <w:t>2017,</w:t>
      </w:r>
      <w:r w:rsidRPr="00DB62A0">
        <w:rPr>
          <w:rFonts w:ascii="Palatino Linotype" w:hAnsi="Palatino Linotype"/>
        </w:rPr>
        <w:t xml:space="preserve"> 82, 180–209.</w:t>
      </w:r>
    </w:p>
    <w:p w14:paraId="4D55AE0F" w14:textId="2EC24301"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Raeesi, R.; Zografos, K. G., The multi-objective Steiner pollution-routing problem on congested urban road networks. </w:t>
      </w:r>
      <w:r w:rsidRPr="00DB62A0">
        <w:rPr>
          <w:rFonts w:ascii="Palatino Linotype" w:hAnsi="Palatino Linotype"/>
          <w:i/>
        </w:rPr>
        <w:t xml:space="preserve">Transportation Research Part B </w:t>
      </w:r>
      <w:r w:rsidRPr="00DB62A0">
        <w:rPr>
          <w:rFonts w:ascii="Palatino Linotype" w:hAnsi="Palatino Linotype"/>
          <w:b/>
        </w:rPr>
        <w:t>2019,</w:t>
      </w:r>
      <w:r w:rsidRPr="00DB62A0">
        <w:rPr>
          <w:rFonts w:ascii="Palatino Linotype" w:hAnsi="Palatino Linotype"/>
        </w:rPr>
        <w:t xml:space="preserve"> 22, 457–485.</w:t>
      </w:r>
    </w:p>
    <w:p w14:paraId="6B0352E2" w14:textId="275D4C10"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lastRenderedPageBreak/>
        <w:t xml:space="preserve">Kuo, Y., Using simulated annealing to minimize fuel consumption for the time-dependent vehicle routing problem. </w:t>
      </w:r>
      <w:r w:rsidRPr="00DB62A0">
        <w:rPr>
          <w:rFonts w:ascii="Palatino Linotype" w:hAnsi="Palatino Linotype"/>
          <w:i/>
        </w:rPr>
        <w:t xml:space="preserve">Computers &amp; Industrial Engineering </w:t>
      </w:r>
      <w:r w:rsidRPr="00DB62A0">
        <w:rPr>
          <w:rFonts w:ascii="Palatino Linotype" w:hAnsi="Palatino Linotype"/>
          <w:b/>
        </w:rPr>
        <w:t>2010,</w:t>
      </w:r>
      <w:r w:rsidRPr="00DB62A0">
        <w:rPr>
          <w:rFonts w:ascii="Palatino Linotype" w:hAnsi="Palatino Linotype"/>
        </w:rPr>
        <w:t xml:space="preserve"> 59, (1), 157-165.</w:t>
      </w:r>
    </w:p>
    <w:p w14:paraId="798F9558" w14:textId="014DC277"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Figliozzi, M., Vehicle routing problem for emissions minimization. </w:t>
      </w:r>
      <w:r w:rsidRPr="00DB62A0">
        <w:rPr>
          <w:rFonts w:ascii="Palatino Linotype" w:hAnsi="Palatino Linotype"/>
          <w:i/>
        </w:rPr>
        <w:t xml:space="preserve">Transportation Research Record: Journal of the Transportation Research Board </w:t>
      </w:r>
      <w:r w:rsidRPr="00DB62A0">
        <w:rPr>
          <w:rFonts w:ascii="Palatino Linotype" w:hAnsi="Palatino Linotype"/>
          <w:b/>
        </w:rPr>
        <w:t>2010,</w:t>
      </w:r>
      <w:r w:rsidRPr="00DB62A0">
        <w:rPr>
          <w:rFonts w:ascii="Palatino Linotype" w:hAnsi="Palatino Linotype"/>
        </w:rPr>
        <w:t xml:space="preserve"> 2197, (1), 1-7.</w:t>
      </w:r>
    </w:p>
    <w:p w14:paraId="14614AE1" w14:textId="02F50B09"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Saberi, M.; Verbas, I. O., Continuous approximation model for the vehicle routing problem for emissions minimization at the strategic level. </w:t>
      </w:r>
      <w:r w:rsidRPr="00DB62A0">
        <w:rPr>
          <w:rFonts w:ascii="Palatino Linotype" w:hAnsi="Palatino Linotype"/>
          <w:i/>
        </w:rPr>
        <w:t xml:space="preserve">Journal of Transportation Engineering </w:t>
      </w:r>
      <w:r w:rsidRPr="00DB62A0">
        <w:rPr>
          <w:rFonts w:ascii="Palatino Linotype" w:hAnsi="Palatino Linotype"/>
          <w:b/>
        </w:rPr>
        <w:t>2012,</w:t>
      </w:r>
      <w:r w:rsidRPr="00DB62A0">
        <w:rPr>
          <w:rFonts w:ascii="Palatino Linotype" w:hAnsi="Palatino Linotype"/>
        </w:rPr>
        <w:t xml:space="preserve"> 138, (11), 1368-1376.</w:t>
      </w:r>
    </w:p>
    <w:p w14:paraId="73826197" w14:textId="300C13E8"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Xiao, Y.; Konak, A., A simulating annealing algorithm to solve the green vehicle routing &amp; scheduling problem with hierarchical objectives and weighted tardiness. </w:t>
      </w:r>
      <w:r w:rsidRPr="00DB62A0">
        <w:rPr>
          <w:rFonts w:ascii="Palatino Linotype" w:hAnsi="Palatino Linotype"/>
          <w:i/>
        </w:rPr>
        <w:t xml:space="preserve">Applied Soft Computing </w:t>
      </w:r>
      <w:r w:rsidRPr="00DB62A0">
        <w:rPr>
          <w:rFonts w:ascii="Palatino Linotype" w:hAnsi="Palatino Linotype"/>
          <w:b/>
        </w:rPr>
        <w:t>2015,</w:t>
      </w:r>
      <w:r w:rsidRPr="00DB62A0">
        <w:rPr>
          <w:rFonts w:ascii="Palatino Linotype" w:hAnsi="Palatino Linotype"/>
        </w:rPr>
        <w:t xml:space="preserve"> 34, 372-388.</w:t>
      </w:r>
    </w:p>
    <w:p w14:paraId="6BE6E579" w14:textId="2B7D02AD"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Zhang, J.; Zhao, Y.; Xue, W.; Li, J., Vehicle routing problem with fuel consumption and carbon emission. </w:t>
      </w:r>
      <w:r w:rsidRPr="00DB62A0">
        <w:rPr>
          <w:rFonts w:ascii="Palatino Linotype" w:hAnsi="Palatino Linotype"/>
          <w:i/>
        </w:rPr>
        <w:t xml:space="preserve">Int. J. Production Economics </w:t>
      </w:r>
      <w:r w:rsidRPr="00DB62A0">
        <w:rPr>
          <w:rFonts w:ascii="Palatino Linotype" w:hAnsi="Palatino Linotype"/>
          <w:b/>
        </w:rPr>
        <w:t>2015,</w:t>
      </w:r>
      <w:r w:rsidRPr="00DB62A0">
        <w:rPr>
          <w:rFonts w:ascii="Palatino Linotype" w:hAnsi="Palatino Linotype"/>
        </w:rPr>
        <w:t xml:space="preserve"> 170, 234-242.</w:t>
      </w:r>
    </w:p>
    <w:p w14:paraId="13FE4A78" w14:textId="377F8C4F"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Xiao, Y.; Konak, A., The heterogeneous green vehicle routing and scheduling problem with time-varying trafﬁc congestion. </w:t>
      </w:r>
      <w:r w:rsidRPr="00DB62A0">
        <w:rPr>
          <w:rFonts w:ascii="Palatino Linotype" w:hAnsi="Palatino Linotype"/>
          <w:i/>
        </w:rPr>
        <w:t xml:space="preserve">Transportation Research Part E </w:t>
      </w:r>
      <w:r w:rsidRPr="00DB62A0">
        <w:rPr>
          <w:rFonts w:ascii="Palatino Linotype" w:hAnsi="Palatino Linotype"/>
          <w:b/>
        </w:rPr>
        <w:t>2016,</w:t>
      </w:r>
      <w:r w:rsidRPr="00DB62A0">
        <w:rPr>
          <w:rFonts w:ascii="Palatino Linotype" w:hAnsi="Palatino Linotype"/>
        </w:rPr>
        <w:t xml:space="preserve"> 88, 146-166.</w:t>
      </w:r>
    </w:p>
    <w:p w14:paraId="1D7BACA5" w14:textId="455EB403"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Huang, Y.; Zhao, L.; Woensel, T. V.; Gross, J.-P., Time-dependent vehicle routing problem with path ﬂexibility. </w:t>
      </w:r>
      <w:r w:rsidRPr="00DB62A0">
        <w:rPr>
          <w:rFonts w:ascii="Palatino Linotype" w:hAnsi="Palatino Linotype"/>
          <w:i/>
        </w:rPr>
        <w:t xml:space="preserve">Transportation Research Part B </w:t>
      </w:r>
      <w:r w:rsidRPr="00DB62A0">
        <w:rPr>
          <w:rFonts w:ascii="Palatino Linotype" w:hAnsi="Palatino Linotype"/>
          <w:b/>
        </w:rPr>
        <w:t>2017,</w:t>
      </w:r>
      <w:r w:rsidRPr="00DB62A0">
        <w:rPr>
          <w:rFonts w:ascii="Palatino Linotype" w:hAnsi="Palatino Linotype"/>
        </w:rPr>
        <w:t xml:space="preserve"> 95, 169-195.</w:t>
      </w:r>
    </w:p>
    <w:p w14:paraId="2C9B019F" w14:textId="266D59FE" w:rsidR="00EF3C17" w:rsidRPr="00DB62A0" w:rsidRDefault="00EF3C17" w:rsidP="00DB62A0">
      <w:pPr>
        <w:pStyle w:val="EndNoteBibliography"/>
        <w:numPr>
          <w:ilvl w:val="0"/>
          <w:numId w:val="27"/>
        </w:numPr>
        <w:spacing w:after="0"/>
        <w:rPr>
          <w:rFonts w:ascii="Palatino Linotype" w:hAnsi="Palatino Linotype"/>
        </w:rPr>
      </w:pPr>
      <w:r w:rsidRPr="00DB62A0">
        <w:rPr>
          <w:rFonts w:ascii="Palatino Linotype" w:hAnsi="Palatino Linotype"/>
        </w:rPr>
        <w:t xml:space="preserve">Saint-Guillain, M.; Paquay, C.; Limbourg, S., Time-Dependent Stochastic Vehicle Routing Problem with Random Requests: Application to online police patrol management in Brussels. </w:t>
      </w:r>
      <w:r w:rsidRPr="00DB62A0">
        <w:rPr>
          <w:rFonts w:ascii="Palatino Linotype" w:hAnsi="Palatino Linotype"/>
          <w:i/>
        </w:rPr>
        <w:t xml:space="preserve">European Journal of Operational Research </w:t>
      </w:r>
      <w:r w:rsidRPr="00DB62A0">
        <w:rPr>
          <w:rFonts w:ascii="Palatino Linotype" w:hAnsi="Palatino Linotype"/>
          <w:b/>
        </w:rPr>
        <w:t>2020,</w:t>
      </w:r>
      <w:r w:rsidRPr="00DB62A0">
        <w:rPr>
          <w:rFonts w:ascii="Palatino Linotype" w:hAnsi="Palatino Linotype"/>
        </w:rPr>
        <w:t xml:space="preserve"> 292, (3), 869-885.</w:t>
      </w:r>
    </w:p>
    <w:p w14:paraId="5199F5C5" w14:textId="1F341EFE" w:rsidR="00EF3C17" w:rsidRPr="00EF3C17" w:rsidRDefault="00EF3C17" w:rsidP="00DB62A0">
      <w:pPr>
        <w:pStyle w:val="EndNoteBibliography"/>
        <w:numPr>
          <w:ilvl w:val="0"/>
          <w:numId w:val="27"/>
        </w:numPr>
      </w:pPr>
      <w:r w:rsidRPr="00DB62A0">
        <w:rPr>
          <w:rFonts w:ascii="Palatino Linotype" w:hAnsi="Palatino Linotype"/>
        </w:rPr>
        <w:t xml:space="preserve">Fan, H.; Zhang, Y.; Tian, P.; Lv, Y.; Fan, H., Time-dependent multi-depot green vehicle routing problem with time windows considering temporal-spatial distance. </w:t>
      </w:r>
      <w:r w:rsidRPr="00DB62A0">
        <w:rPr>
          <w:rFonts w:ascii="Palatino Linotype" w:hAnsi="Palatino Linotype"/>
          <w:i/>
        </w:rPr>
        <w:t xml:space="preserve">Computers and Operations Research </w:t>
      </w:r>
      <w:r w:rsidRPr="00DB62A0">
        <w:rPr>
          <w:rFonts w:ascii="Palatino Linotype" w:hAnsi="Palatino Linotype"/>
          <w:b/>
        </w:rPr>
        <w:t>2021,</w:t>
      </w:r>
      <w:r w:rsidRPr="00DB62A0">
        <w:rPr>
          <w:rFonts w:ascii="Palatino Linotype" w:hAnsi="Palatino Linotype"/>
        </w:rPr>
        <w:t xml:space="preserve"> 129, 105211.</w:t>
      </w:r>
    </w:p>
    <w:p w14:paraId="1A766B93" w14:textId="1D2A538C" w:rsidR="007C46C0" w:rsidRDefault="007C46C0" w:rsidP="00EF3C17">
      <w:pPr>
        <w:pStyle w:val="MDPI71References"/>
        <w:numPr>
          <w:ilvl w:val="0"/>
          <w:numId w:val="0"/>
        </w:numPr>
        <w:ind w:left="425"/>
      </w:pPr>
      <w:r w:rsidRPr="007C46C0">
        <w:rPr>
          <w:rFonts w:cstheme="majorBidi"/>
          <w:szCs w:val="18"/>
        </w:rPr>
        <w:fldChar w:fldCharType="end"/>
      </w:r>
    </w:p>
    <w:sectPr w:rsidR="007C46C0" w:rsidSect="00AF0644">
      <w:headerReference w:type="even" r:id="rId28"/>
      <w:headerReference w:type="default" r:id="rId29"/>
      <w:headerReference w:type="first" r:id="rId30"/>
      <w:footerReference w:type="first" r:id="rId3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66091" w14:textId="77777777" w:rsidR="00902B9B" w:rsidRDefault="00902B9B">
      <w:pPr>
        <w:spacing w:line="240" w:lineRule="auto"/>
      </w:pPr>
      <w:r>
        <w:separator/>
      </w:r>
    </w:p>
  </w:endnote>
  <w:endnote w:type="continuationSeparator" w:id="0">
    <w:p w14:paraId="5A9C7E49" w14:textId="77777777" w:rsidR="00902B9B" w:rsidRDefault="00902B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B Mitra">
    <w:altName w:val="Times New Roman"/>
    <w:panose1 w:val="00000400000000000000"/>
    <w:charset w:val="B2"/>
    <w:family w:val="auto"/>
    <w:pitch w:val="variable"/>
    <w:sig w:usb0="00002001" w:usb1="80000000" w:usb2="00000008" w:usb3="00000000" w:csb0="0000004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7C17" w14:textId="77777777" w:rsidR="00CB3CF2" w:rsidRDefault="00CB3CF2" w:rsidP="004F0E02">
    <w:pPr>
      <w:pStyle w:val="MDPIfooterfirstpage"/>
      <w:pBdr>
        <w:top w:val="single" w:sz="4" w:space="0" w:color="000000"/>
      </w:pBdr>
      <w:adjustRightInd w:val="0"/>
      <w:snapToGrid w:val="0"/>
      <w:spacing w:before="480" w:line="100" w:lineRule="exact"/>
      <w:rPr>
        <w:i/>
        <w:iCs/>
        <w:szCs w:val="16"/>
      </w:rPr>
    </w:pPr>
  </w:p>
  <w:p w14:paraId="11C4429E" w14:textId="77777777" w:rsidR="00CB3CF2" w:rsidRPr="008B308E" w:rsidRDefault="00CB3CF2" w:rsidP="00BA570C">
    <w:pPr>
      <w:pStyle w:val="MDPIfooterfirstpage"/>
      <w:tabs>
        <w:tab w:val="clear" w:pos="8845"/>
        <w:tab w:val="right" w:pos="10466"/>
      </w:tabs>
      <w:spacing w:line="240" w:lineRule="auto"/>
      <w:jc w:val="both"/>
      <w:rPr>
        <w:lang w:val="fr-CH"/>
      </w:rPr>
    </w:pPr>
    <w:r w:rsidRPr="00C30F79">
      <w:rPr>
        <w:i/>
        <w:iCs/>
        <w:szCs w:val="16"/>
      </w:rPr>
      <w:t>Sustainability</w:t>
    </w:r>
    <w:r w:rsidRPr="00C30F79">
      <w:rPr>
        <w:szCs w:val="16"/>
      </w:rPr>
      <w:t xml:space="preserve"> </w:t>
    </w:r>
    <w:r>
      <w:rPr>
        <w:b/>
        <w:bCs/>
        <w:iCs/>
        <w:szCs w:val="16"/>
      </w:rPr>
      <w:t>2022</w:t>
    </w:r>
    <w:r w:rsidRPr="00632077">
      <w:rPr>
        <w:bCs/>
        <w:iCs/>
        <w:szCs w:val="16"/>
      </w:rPr>
      <w:t>,</w:t>
    </w:r>
    <w:r>
      <w:rPr>
        <w:bCs/>
        <w:i/>
        <w:iCs/>
        <w:szCs w:val="16"/>
      </w:rPr>
      <w:t xml:space="preserve"> 14</w:t>
    </w:r>
    <w:r w:rsidRPr="00632077">
      <w:rPr>
        <w:bCs/>
        <w:iCs/>
        <w:szCs w:val="16"/>
      </w:rPr>
      <w:t xml:space="preserve">, </w:t>
    </w:r>
    <w:r>
      <w:rPr>
        <w:bCs/>
        <w:iCs/>
        <w:szCs w:val="16"/>
      </w:rPr>
      <w:t>x. https://doi.org/10.3390/xxxxx</w:t>
    </w:r>
    <w:r w:rsidRPr="008B308E">
      <w:rPr>
        <w:lang w:val="fr-CH"/>
      </w:rPr>
      <w:tab/>
      <w:t>www.mdpi.com/journal/</w:t>
    </w:r>
    <w:r w:rsidRPr="003915ED">
      <w:t>sustainability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71F0B" w14:textId="77777777" w:rsidR="00902B9B" w:rsidRDefault="00902B9B">
      <w:pPr>
        <w:spacing w:line="240" w:lineRule="auto"/>
      </w:pPr>
      <w:r>
        <w:separator/>
      </w:r>
    </w:p>
  </w:footnote>
  <w:footnote w:type="continuationSeparator" w:id="0">
    <w:p w14:paraId="48349651" w14:textId="77777777" w:rsidR="00902B9B" w:rsidRDefault="00902B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224F" w14:textId="77777777" w:rsidR="00CB3CF2" w:rsidRDefault="00CB3CF2"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B419" w14:textId="121D8BF2" w:rsidR="00CB3CF2" w:rsidRDefault="00CB3CF2" w:rsidP="00BA570C">
    <w:pPr>
      <w:tabs>
        <w:tab w:val="right" w:pos="10466"/>
      </w:tabs>
      <w:adjustRightInd w:val="0"/>
      <w:snapToGrid w:val="0"/>
      <w:spacing w:line="240" w:lineRule="auto"/>
      <w:rPr>
        <w:sz w:val="16"/>
      </w:rPr>
    </w:pPr>
    <w:r>
      <w:rPr>
        <w:i/>
        <w:sz w:val="16"/>
      </w:rPr>
      <w:t xml:space="preserve">Sustainability </w:t>
    </w:r>
    <w:r>
      <w:rPr>
        <w:b/>
        <w:sz w:val="16"/>
      </w:rPr>
      <w:t>2022</w:t>
    </w:r>
    <w:r w:rsidRPr="00632077">
      <w:rPr>
        <w:sz w:val="16"/>
      </w:rPr>
      <w:t>,</w:t>
    </w:r>
    <w:r>
      <w:rPr>
        <w:i/>
        <w:sz w:val="16"/>
      </w:rPr>
      <w:t xml:space="preserve"> 14</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E23DAD">
      <w:rPr>
        <w:sz w:val="16"/>
      </w:rPr>
      <w:t>9</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E23DAD">
      <w:rPr>
        <w:sz w:val="16"/>
      </w:rPr>
      <w:t>18</w:t>
    </w:r>
    <w:r>
      <w:rPr>
        <w:sz w:val="16"/>
      </w:rPr>
      <w:fldChar w:fldCharType="end"/>
    </w:r>
  </w:p>
  <w:p w14:paraId="1D720265" w14:textId="77777777" w:rsidR="00CB3CF2" w:rsidRPr="0050778E" w:rsidRDefault="00CB3CF2"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CB3CF2" w:rsidRPr="00BA570C" w14:paraId="4F317FA9" w14:textId="77777777" w:rsidTr="00EB33F9">
      <w:trPr>
        <w:trHeight w:val="686"/>
      </w:trPr>
      <w:tc>
        <w:tcPr>
          <w:tcW w:w="3679" w:type="dxa"/>
          <w:shd w:val="clear" w:color="auto" w:fill="auto"/>
          <w:vAlign w:val="center"/>
        </w:tcPr>
        <w:p w14:paraId="5E369030" w14:textId="77777777" w:rsidR="00CB3CF2" w:rsidRPr="00401235" w:rsidRDefault="00CB3CF2" w:rsidP="00BA570C">
          <w:pPr>
            <w:pStyle w:val="Header"/>
            <w:pBdr>
              <w:bottom w:val="none" w:sz="0" w:space="0" w:color="auto"/>
            </w:pBdr>
            <w:jc w:val="left"/>
            <w:rPr>
              <w:rFonts w:eastAsia="DengXian"/>
              <w:b/>
              <w:bCs/>
            </w:rPr>
          </w:pPr>
          <w:r w:rsidRPr="00401235">
            <w:rPr>
              <w:rFonts w:eastAsia="DengXian"/>
              <w:b/>
              <w:bCs/>
              <w:lang w:eastAsia="en-US"/>
            </w:rPr>
            <w:drawing>
              <wp:inline distT="0" distB="0" distL="0" distR="0" wp14:anchorId="6745CA2E" wp14:editId="7B6A233E">
                <wp:extent cx="1683385" cy="429260"/>
                <wp:effectExtent l="0" t="0" r="0" b="0"/>
                <wp:docPr id="1" name="Picture 5" descr="C:\Users\home\AppData\Local\Temp\HZ$D.082.3379\sustainabil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82.3379\sustainability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429260"/>
                        </a:xfrm>
                        <a:prstGeom prst="rect">
                          <a:avLst/>
                        </a:prstGeom>
                        <a:noFill/>
                        <a:ln>
                          <a:noFill/>
                        </a:ln>
                      </pic:spPr>
                    </pic:pic>
                  </a:graphicData>
                </a:graphic>
              </wp:inline>
            </w:drawing>
          </w:r>
        </w:p>
      </w:tc>
      <w:tc>
        <w:tcPr>
          <w:tcW w:w="4535" w:type="dxa"/>
          <w:shd w:val="clear" w:color="auto" w:fill="auto"/>
          <w:vAlign w:val="center"/>
        </w:tcPr>
        <w:p w14:paraId="6E466B02" w14:textId="77777777" w:rsidR="00CB3CF2" w:rsidRPr="00401235" w:rsidRDefault="00CB3CF2" w:rsidP="00BA570C">
          <w:pPr>
            <w:pStyle w:val="Header"/>
            <w:pBdr>
              <w:bottom w:val="none" w:sz="0" w:space="0" w:color="auto"/>
            </w:pBdr>
            <w:rPr>
              <w:rFonts w:eastAsia="DengXian"/>
              <w:b/>
              <w:bCs/>
            </w:rPr>
          </w:pPr>
        </w:p>
      </w:tc>
      <w:tc>
        <w:tcPr>
          <w:tcW w:w="2273" w:type="dxa"/>
          <w:shd w:val="clear" w:color="auto" w:fill="auto"/>
          <w:vAlign w:val="center"/>
        </w:tcPr>
        <w:p w14:paraId="1E84294F" w14:textId="77777777" w:rsidR="00CB3CF2" w:rsidRPr="00401235" w:rsidRDefault="00CB3CF2" w:rsidP="00EB33F9">
          <w:pPr>
            <w:pStyle w:val="Header"/>
            <w:pBdr>
              <w:bottom w:val="none" w:sz="0" w:space="0" w:color="auto"/>
            </w:pBdr>
            <w:jc w:val="right"/>
            <w:rPr>
              <w:rFonts w:eastAsia="DengXian"/>
              <w:b/>
              <w:bCs/>
            </w:rPr>
          </w:pPr>
          <w:r>
            <w:rPr>
              <w:rFonts w:eastAsia="DengXian"/>
              <w:b/>
              <w:bCs/>
              <w:lang w:eastAsia="en-US"/>
            </w:rPr>
            <w:drawing>
              <wp:inline distT="0" distB="0" distL="0" distR="0" wp14:anchorId="31D70E3D" wp14:editId="224A18CC">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8FB4692" w14:textId="77777777" w:rsidR="00CB3CF2" w:rsidRPr="00281E5B" w:rsidRDefault="00CB3CF2" w:rsidP="004F0E0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B68D0"/>
    <w:multiLevelType w:val="hybridMultilevel"/>
    <w:tmpl w:val="054A593C"/>
    <w:lvl w:ilvl="0" w:tplc="5216A9F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67F0D062"/>
    <w:lvl w:ilvl="0" w:tplc="0B74C6C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FBD5A54"/>
    <w:multiLevelType w:val="hybridMultilevel"/>
    <w:tmpl w:val="221840CC"/>
    <w:lvl w:ilvl="0" w:tplc="04090001">
      <w:start w:val="1"/>
      <w:numFmt w:val="bullet"/>
      <w:lvlText w:val=""/>
      <w:lvlJc w:val="left"/>
      <w:pPr>
        <w:ind w:left="3753" w:hanging="360"/>
      </w:pPr>
      <w:rPr>
        <w:rFonts w:ascii="Symbol" w:hAnsi="Symbol" w:hint="default"/>
      </w:rPr>
    </w:lvl>
    <w:lvl w:ilvl="1" w:tplc="04090003">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4" w15:restartNumberingAfterBreak="0">
    <w:nsid w:val="21963A41"/>
    <w:multiLevelType w:val="hybridMultilevel"/>
    <w:tmpl w:val="367C95F0"/>
    <w:lvl w:ilvl="0" w:tplc="CE4238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A71D87"/>
    <w:multiLevelType w:val="hybridMultilevel"/>
    <w:tmpl w:val="9FBC5E02"/>
    <w:lvl w:ilvl="0" w:tplc="985A5EF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F4535"/>
    <w:multiLevelType w:val="hybridMultilevel"/>
    <w:tmpl w:val="7D7C621A"/>
    <w:lvl w:ilvl="0" w:tplc="04090003">
      <w:start w:val="1"/>
      <w:numFmt w:val="bullet"/>
      <w:lvlText w:val="o"/>
      <w:lvlJc w:val="left"/>
      <w:pPr>
        <w:ind w:left="3753" w:hanging="360"/>
      </w:pPr>
      <w:rPr>
        <w:rFonts w:ascii="Courier New" w:hAnsi="Courier New" w:cs="Courier New" w:hint="default"/>
      </w:rPr>
    </w:lvl>
    <w:lvl w:ilvl="1" w:tplc="04090003">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8" w15:restartNumberingAfterBreak="0">
    <w:nsid w:val="27F9426D"/>
    <w:multiLevelType w:val="hybridMultilevel"/>
    <w:tmpl w:val="2D407F76"/>
    <w:lvl w:ilvl="0" w:tplc="ED42950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9"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4767E"/>
    <w:multiLevelType w:val="hybridMultilevel"/>
    <w:tmpl w:val="3C725ECC"/>
    <w:lvl w:ilvl="0" w:tplc="04090001">
      <w:start w:val="1"/>
      <w:numFmt w:val="bullet"/>
      <w:lvlText w:val=""/>
      <w:lvlJc w:val="left"/>
      <w:pPr>
        <w:ind w:left="3393" w:hanging="360"/>
      </w:pPr>
      <w:rPr>
        <w:rFonts w:ascii="Symbol" w:hAnsi="Symbol" w:hint="default"/>
      </w:rPr>
    </w:lvl>
    <w:lvl w:ilvl="1" w:tplc="04090003">
      <w:start w:val="1"/>
      <w:numFmt w:val="bullet"/>
      <w:lvlText w:val="o"/>
      <w:lvlJc w:val="left"/>
      <w:pPr>
        <w:ind w:left="4113" w:hanging="360"/>
      </w:pPr>
      <w:rPr>
        <w:rFonts w:ascii="Courier New" w:hAnsi="Courier New" w:cs="Courier New" w:hint="default"/>
      </w:rPr>
    </w:lvl>
    <w:lvl w:ilvl="2" w:tplc="04090005" w:tentative="1">
      <w:start w:val="1"/>
      <w:numFmt w:val="bullet"/>
      <w:lvlText w:val=""/>
      <w:lvlJc w:val="left"/>
      <w:pPr>
        <w:ind w:left="4833" w:hanging="360"/>
      </w:pPr>
      <w:rPr>
        <w:rFonts w:ascii="Wingdings" w:hAnsi="Wingdings" w:hint="default"/>
      </w:rPr>
    </w:lvl>
    <w:lvl w:ilvl="3" w:tplc="04090001" w:tentative="1">
      <w:start w:val="1"/>
      <w:numFmt w:val="bullet"/>
      <w:lvlText w:val=""/>
      <w:lvlJc w:val="left"/>
      <w:pPr>
        <w:ind w:left="5553" w:hanging="360"/>
      </w:pPr>
      <w:rPr>
        <w:rFonts w:ascii="Symbol" w:hAnsi="Symbol" w:hint="default"/>
      </w:rPr>
    </w:lvl>
    <w:lvl w:ilvl="4" w:tplc="04090003" w:tentative="1">
      <w:start w:val="1"/>
      <w:numFmt w:val="bullet"/>
      <w:lvlText w:val="o"/>
      <w:lvlJc w:val="left"/>
      <w:pPr>
        <w:ind w:left="6273" w:hanging="360"/>
      </w:pPr>
      <w:rPr>
        <w:rFonts w:ascii="Courier New" w:hAnsi="Courier New" w:cs="Courier New" w:hint="default"/>
      </w:rPr>
    </w:lvl>
    <w:lvl w:ilvl="5" w:tplc="04090005" w:tentative="1">
      <w:start w:val="1"/>
      <w:numFmt w:val="bullet"/>
      <w:lvlText w:val=""/>
      <w:lvlJc w:val="left"/>
      <w:pPr>
        <w:ind w:left="6993" w:hanging="360"/>
      </w:pPr>
      <w:rPr>
        <w:rFonts w:ascii="Wingdings" w:hAnsi="Wingdings" w:hint="default"/>
      </w:rPr>
    </w:lvl>
    <w:lvl w:ilvl="6" w:tplc="04090001" w:tentative="1">
      <w:start w:val="1"/>
      <w:numFmt w:val="bullet"/>
      <w:lvlText w:val=""/>
      <w:lvlJc w:val="left"/>
      <w:pPr>
        <w:ind w:left="7713" w:hanging="360"/>
      </w:pPr>
      <w:rPr>
        <w:rFonts w:ascii="Symbol" w:hAnsi="Symbol" w:hint="default"/>
      </w:rPr>
    </w:lvl>
    <w:lvl w:ilvl="7" w:tplc="04090003" w:tentative="1">
      <w:start w:val="1"/>
      <w:numFmt w:val="bullet"/>
      <w:lvlText w:val="o"/>
      <w:lvlJc w:val="left"/>
      <w:pPr>
        <w:ind w:left="8433" w:hanging="360"/>
      </w:pPr>
      <w:rPr>
        <w:rFonts w:ascii="Courier New" w:hAnsi="Courier New" w:cs="Courier New" w:hint="default"/>
      </w:rPr>
    </w:lvl>
    <w:lvl w:ilvl="8" w:tplc="04090005" w:tentative="1">
      <w:start w:val="1"/>
      <w:numFmt w:val="bullet"/>
      <w:lvlText w:val=""/>
      <w:lvlJc w:val="left"/>
      <w:pPr>
        <w:ind w:left="9153" w:hanging="360"/>
      </w:pPr>
      <w:rPr>
        <w:rFonts w:ascii="Wingdings" w:hAnsi="Wingdings" w:hint="default"/>
      </w:r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5"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5076451">
    <w:abstractNumId w:val="9"/>
  </w:num>
  <w:num w:numId="2" w16cid:durableId="627666392">
    <w:abstractNumId w:val="12"/>
  </w:num>
  <w:num w:numId="3" w16cid:durableId="103308314">
    <w:abstractNumId w:val="6"/>
  </w:num>
  <w:num w:numId="4" w16cid:durableId="6949682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4123107">
    <w:abstractNumId w:val="10"/>
  </w:num>
  <w:num w:numId="6" w16cid:durableId="312763489">
    <w:abstractNumId w:val="14"/>
  </w:num>
  <w:num w:numId="7" w16cid:durableId="1645506223">
    <w:abstractNumId w:val="2"/>
  </w:num>
  <w:num w:numId="8" w16cid:durableId="585193508">
    <w:abstractNumId w:val="14"/>
  </w:num>
  <w:num w:numId="9" w16cid:durableId="1034113404">
    <w:abstractNumId w:val="2"/>
  </w:num>
  <w:num w:numId="10" w16cid:durableId="1031733666">
    <w:abstractNumId w:val="14"/>
  </w:num>
  <w:num w:numId="11" w16cid:durableId="1785080890">
    <w:abstractNumId w:val="2"/>
  </w:num>
  <w:num w:numId="12" w16cid:durableId="670832363">
    <w:abstractNumId w:val="15"/>
  </w:num>
  <w:num w:numId="13" w16cid:durableId="946237979">
    <w:abstractNumId w:val="14"/>
  </w:num>
  <w:num w:numId="14" w16cid:durableId="991132018">
    <w:abstractNumId w:val="2"/>
  </w:num>
  <w:num w:numId="15" w16cid:durableId="1176307467">
    <w:abstractNumId w:val="1"/>
  </w:num>
  <w:num w:numId="16" w16cid:durableId="1300500262">
    <w:abstractNumId w:val="13"/>
  </w:num>
  <w:num w:numId="17" w16cid:durableId="1653177796">
    <w:abstractNumId w:val="0"/>
  </w:num>
  <w:num w:numId="18" w16cid:durableId="1061100484">
    <w:abstractNumId w:val="14"/>
  </w:num>
  <w:num w:numId="19" w16cid:durableId="1508248060">
    <w:abstractNumId w:val="2"/>
  </w:num>
  <w:num w:numId="20" w16cid:durableId="1797793430">
    <w:abstractNumId w:val="1"/>
  </w:num>
  <w:num w:numId="21" w16cid:durableId="1891454066">
    <w:abstractNumId w:val="0"/>
  </w:num>
  <w:num w:numId="22" w16cid:durableId="202136316">
    <w:abstractNumId w:val="8"/>
  </w:num>
  <w:num w:numId="23" w16cid:durableId="2084794192">
    <w:abstractNumId w:val="5"/>
  </w:num>
  <w:num w:numId="24" w16cid:durableId="1608536039">
    <w:abstractNumId w:val="3"/>
  </w:num>
  <w:num w:numId="25" w16cid:durableId="1192844899">
    <w:abstractNumId w:val="11"/>
  </w:num>
  <w:num w:numId="26" w16cid:durableId="607277643">
    <w:abstractNumId w:val="7"/>
  </w:num>
  <w:num w:numId="27" w16cid:durableId="1731491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0MzUyNTY1MDEyMDZT0lEKTi0uzszPAykwqgUAK/Ue6SwAAAA="/>
    <w:docVar w:name="EN.InstantFormat" w:val="&lt;ENInstantFormat&gt;&lt;Enabled&gt;1&lt;/Enabled&gt;&lt;ScanUnformatted&gt;1&lt;/ScanUnformatted&gt;&lt;ScanChanges&gt;1&lt;/ScanChanges&gt;&lt;Suspended&gt;0&lt;/Suspended&gt;&lt;/ENInstantFormat&gt;"/>
    <w:docVar w:name="EN.Layout" w:val="&lt;ENLayout&gt;&lt;Style&gt;Sustainabili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2ww5pzitw5zaeasruved0l2s5esva5sdep&quot;&gt;منابع پایان نامه&lt;record-ids&gt;&lt;item&gt;2&lt;/item&gt;&lt;item&gt;4&lt;/item&gt;&lt;item&gt;5&lt;/item&gt;&lt;item&gt;6&lt;/item&gt;&lt;item&gt;10&lt;/item&gt;&lt;item&gt;16&lt;/item&gt;&lt;item&gt;19&lt;/item&gt;&lt;item&gt;23&lt;/item&gt;&lt;item&gt;29&lt;/item&gt;&lt;item&gt;36&lt;/item&gt;&lt;item&gt;37&lt;/item&gt;&lt;item&gt;45&lt;/item&gt;&lt;item&gt;51&lt;/item&gt;&lt;item&gt;129&lt;/item&gt;&lt;item&gt;134&lt;/item&gt;&lt;item&gt;141&lt;/item&gt;&lt;item&gt;142&lt;/item&gt;&lt;item&gt;143&lt;/item&gt;&lt;item&gt;144&lt;/item&gt;&lt;item&gt;146&lt;/item&gt;&lt;item&gt;147&lt;/item&gt;&lt;item&gt;149&lt;/item&gt;&lt;item&gt;150&lt;/item&gt;&lt;item&gt;155&lt;/item&gt;&lt;item&gt;156&lt;/item&gt;&lt;item&gt;161&lt;/item&gt;&lt;item&gt;174&lt;/item&gt;&lt;item&gt;175&lt;/item&gt;&lt;item&gt;176&lt;/item&gt;&lt;item&gt;177&lt;/item&gt;&lt;item&gt;178&lt;/item&gt;&lt;item&gt;180&lt;/item&gt;&lt;item&gt;181&lt;/item&gt;&lt;item&gt;182&lt;/item&gt;&lt;item&gt;183&lt;/item&gt;&lt;item&gt;184&lt;/item&gt;&lt;item&gt;185&lt;/item&gt;&lt;item&gt;186&lt;/item&gt;&lt;item&gt;188&lt;/item&gt;&lt;item&gt;189&lt;/item&gt;&lt;item&gt;190&lt;/item&gt;&lt;/record-ids&gt;&lt;/item&gt;&lt;/Libraries&gt;"/>
  </w:docVars>
  <w:rsids>
    <w:rsidRoot w:val="00676F39"/>
    <w:rsid w:val="00007F36"/>
    <w:rsid w:val="00011BD6"/>
    <w:rsid w:val="000142CA"/>
    <w:rsid w:val="00020CE2"/>
    <w:rsid w:val="00036FA9"/>
    <w:rsid w:val="00037AE6"/>
    <w:rsid w:val="00045891"/>
    <w:rsid w:val="00051876"/>
    <w:rsid w:val="00051A63"/>
    <w:rsid w:val="000628C8"/>
    <w:rsid w:val="00064772"/>
    <w:rsid w:val="00070D92"/>
    <w:rsid w:val="00071218"/>
    <w:rsid w:val="000718E3"/>
    <w:rsid w:val="000719EA"/>
    <w:rsid w:val="00076EB4"/>
    <w:rsid w:val="00080EFC"/>
    <w:rsid w:val="000855EA"/>
    <w:rsid w:val="000925CA"/>
    <w:rsid w:val="00093E7F"/>
    <w:rsid w:val="000B7F2B"/>
    <w:rsid w:val="000C7F19"/>
    <w:rsid w:val="000F0754"/>
    <w:rsid w:val="00102762"/>
    <w:rsid w:val="00104D24"/>
    <w:rsid w:val="00112906"/>
    <w:rsid w:val="001201CD"/>
    <w:rsid w:val="00137EF5"/>
    <w:rsid w:val="0014459E"/>
    <w:rsid w:val="00146B01"/>
    <w:rsid w:val="00147301"/>
    <w:rsid w:val="001733FA"/>
    <w:rsid w:val="00184C32"/>
    <w:rsid w:val="00185980"/>
    <w:rsid w:val="00190630"/>
    <w:rsid w:val="001A1BB3"/>
    <w:rsid w:val="001A27B2"/>
    <w:rsid w:val="001A413C"/>
    <w:rsid w:val="001A57BF"/>
    <w:rsid w:val="001A7BA2"/>
    <w:rsid w:val="001B38D4"/>
    <w:rsid w:val="001C37DF"/>
    <w:rsid w:val="001D0471"/>
    <w:rsid w:val="001D057B"/>
    <w:rsid w:val="001D78DF"/>
    <w:rsid w:val="001E2AEB"/>
    <w:rsid w:val="001F123C"/>
    <w:rsid w:val="001F2A3C"/>
    <w:rsid w:val="00204327"/>
    <w:rsid w:val="00207EAE"/>
    <w:rsid w:val="00211682"/>
    <w:rsid w:val="00213CA0"/>
    <w:rsid w:val="0022638C"/>
    <w:rsid w:val="002266AA"/>
    <w:rsid w:val="002316BB"/>
    <w:rsid w:val="00245CDD"/>
    <w:rsid w:val="00245D68"/>
    <w:rsid w:val="00253CA3"/>
    <w:rsid w:val="00256E65"/>
    <w:rsid w:val="002640B1"/>
    <w:rsid w:val="00273AB0"/>
    <w:rsid w:val="00273DF9"/>
    <w:rsid w:val="00281E5B"/>
    <w:rsid w:val="0029420B"/>
    <w:rsid w:val="002B0C6F"/>
    <w:rsid w:val="002C338C"/>
    <w:rsid w:val="002D650D"/>
    <w:rsid w:val="002E57DB"/>
    <w:rsid w:val="002E5B86"/>
    <w:rsid w:val="002F1BFE"/>
    <w:rsid w:val="00305B62"/>
    <w:rsid w:val="0030796F"/>
    <w:rsid w:val="00316C89"/>
    <w:rsid w:val="00326141"/>
    <w:rsid w:val="00326F02"/>
    <w:rsid w:val="00330A75"/>
    <w:rsid w:val="003337EA"/>
    <w:rsid w:val="00337833"/>
    <w:rsid w:val="00354A5A"/>
    <w:rsid w:val="00361523"/>
    <w:rsid w:val="003627CC"/>
    <w:rsid w:val="003A03F2"/>
    <w:rsid w:val="003A4480"/>
    <w:rsid w:val="003C0862"/>
    <w:rsid w:val="003D1D40"/>
    <w:rsid w:val="003D60EE"/>
    <w:rsid w:val="003D61EB"/>
    <w:rsid w:val="003E33F6"/>
    <w:rsid w:val="003E6954"/>
    <w:rsid w:val="003E7640"/>
    <w:rsid w:val="003F4EFE"/>
    <w:rsid w:val="003F6C3A"/>
    <w:rsid w:val="00401235"/>
    <w:rsid w:val="00401D30"/>
    <w:rsid w:val="004050FF"/>
    <w:rsid w:val="00406B20"/>
    <w:rsid w:val="004102B9"/>
    <w:rsid w:val="00424D4C"/>
    <w:rsid w:val="00425371"/>
    <w:rsid w:val="00431D81"/>
    <w:rsid w:val="0043500A"/>
    <w:rsid w:val="00435EA5"/>
    <w:rsid w:val="00437734"/>
    <w:rsid w:val="00466058"/>
    <w:rsid w:val="00467E5F"/>
    <w:rsid w:val="00471DB1"/>
    <w:rsid w:val="00476470"/>
    <w:rsid w:val="0048108F"/>
    <w:rsid w:val="00484E26"/>
    <w:rsid w:val="004B0B17"/>
    <w:rsid w:val="004B4287"/>
    <w:rsid w:val="004C3F57"/>
    <w:rsid w:val="004C46B1"/>
    <w:rsid w:val="004D6FEE"/>
    <w:rsid w:val="004E0F98"/>
    <w:rsid w:val="004E21A1"/>
    <w:rsid w:val="004E3067"/>
    <w:rsid w:val="004F0E02"/>
    <w:rsid w:val="005011D8"/>
    <w:rsid w:val="005018B6"/>
    <w:rsid w:val="005028E5"/>
    <w:rsid w:val="00502EEE"/>
    <w:rsid w:val="00511E44"/>
    <w:rsid w:val="00531F96"/>
    <w:rsid w:val="005327C9"/>
    <w:rsid w:val="00544899"/>
    <w:rsid w:val="00545D65"/>
    <w:rsid w:val="005462FE"/>
    <w:rsid w:val="005660F6"/>
    <w:rsid w:val="005735EC"/>
    <w:rsid w:val="005777D0"/>
    <w:rsid w:val="005809E2"/>
    <w:rsid w:val="00590B7E"/>
    <w:rsid w:val="00594B94"/>
    <w:rsid w:val="005B4B63"/>
    <w:rsid w:val="005C126E"/>
    <w:rsid w:val="005D13A9"/>
    <w:rsid w:val="005E0240"/>
    <w:rsid w:val="005E0FC2"/>
    <w:rsid w:val="005E14E8"/>
    <w:rsid w:val="005E40CB"/>
    <w:rsid w:val="005E42AE"/>
    <w:rsid w:val="00602410"/>
    <w:rsid w:val="00604EDE"/>
    <w:rsid w:val="006072EB"/>
    <w:rsid w:val="00607F24"/>
    <w:rsid w:val="006204BC"/>
    <w:rsid w:val="006250EF"/>
    <w:rsid w:val="00632077"/>
    <w:rsid w:val="006429BB"/>
    <w:rsid w:val="00661857"/>
    <w:rsid w:val="00664410"/>
    <w:rsid w:val="0067269F"/>
    <w:rsid w:val="00676F39"/>
    <w:rsid w:val="00684587"/>
    <w:rsid w:val="00692393"/>
    <w:rsid w:val="00693C61"/>
    <w:rsid w:val="006A7FF4"/>
    <w:rsid w:val="006C619C"/>
    <w:rsid w:val="006D42CF"/>
    <w:rsid w:val="006E0D51"/>
    <w:rsid w:val="006E142A"/>
    <w:rsid w:val="006E216A"/>
    <w:rsid w:val="006E5952"/>
    <w:rsid w:val="006E7699"/>
    <w:rsid w:val="007021D7"/>
    <w:rsid w:val="00712B67"/>
    <w:rsid w:val="0071492A"/>
    <w:rsid w:val="00714EFA"/>
    <w:rsid w:val="0072167E"/>
    <w:rsid w:val="00740B6F"/>
    <w:rsid w:val="0075794E"/>
    <w:rsid w:val="0076284B"/>
    <w:rsid w:val="007628E6"/>
    <w:rsid w:val="0076686D"/>
    <w:rsid w:val="007674BF"/>
    <w:rsid w:val="00770948"/>
    <w:rsid w:val="0077402B"/>
    <w:rsid w:val="007A108C"/>
    <w:rsid w:val="007A283C"/>
    <w:rsid w:val="007C46C0"/>
    <w:rsid w:val="007D2775"/>
    <w:rsid w:val="007E1AD0"/>
    <w:rsid w:val="007E5740"/>
    <w:rsid w:val="007E756C"/>
    <w:rsid w:val="007F100D"/>
    <w:rsid w:val="008007F9"/>
    <w:rsid w:val="00805722"/>
    <w:rsid w:val="00822B3D"/>
    <w:rsid w:val="008242F7"/>
    <w:rsid w:val="00832857"/>
    <w:rsid w:val="00832C5C"/>
    <w:rsid w:val="00833BA5"/>
    <w:rsid w:val="00840934"/>
    <w:rsid w:val="00841933"/>
    <w:rsid w:val="008523BB"/>
    <w:rsid w:val="00852EC6"/>
    <w:rsid w:val="00862547"/>
    <w:rsid w:val="00880057"/>
    <w:rsid w:val="008838CF"/>
    <w:rsid w:val="008B5125"/>
    <w:rsid w:val="008C1B8F"/>
    <w:rsid w:val="008D4CA5"/>
    <w:rsid w:val="008E4635"/>
    <w:rsid w:val="008F26D6"/>
    <w:rsid w:val="008F446B"/>
    <w:rsid w:val="00902B9B"/>
    <w:rsid w:val="00903590"/>
    <w:rsid w:val="00914106"/>
    <w:rsid w:val="00915F81"/>
    <w:rsid w:val="00933E2C"/>
    <w:rsid w:val="00956613"/>
    <w:rsid w:val="00964A28"/>
    <w:rsid w:val="00972810"/>
    <w:rsid w:val="00993A21"/>
    <w:rsid w:val="0099430A"/>
    <w:rsid w:val="009B06F8"/>
    <w:rsid w:val="009B4357"/>
    <w:rsid w:val="009D0DA8"/>
    <w:rsid w:val="009D5560"/>
    <w:rsid w:val="009E7E90"/>
    <w:rsid w:val="009F0B0F"/>
    <w:rsid w:val="009F390D"/>
    <w:rsid w:val="009F70E6"/>
    <w:rsid w:val="009F71C0"/>
    <w:rsid w:val="00A04E91"/>
    <w:rsid w:val="00A04FD6"/>
    <w:rsid w:val="00A073F2"/>
    <w:rsid w:val="00A0751C"/>
    <w:rsid w:val="00A11691"/>
    <w:rsid w:val="00A1229D"/>
    <w:rsid w:val="00A14559"/>
    <w:rsid w:val="00A216B1"/>
    <w:rsid w:val="00A36565"/>
    <w:rsid w:val="00A4424D"/>
    <w:rsid w:val="00A521AD"/>
    <w:rsid w:val="00A548DE"/>
    <w:rsid w:val="00A635C4"/>
    <w:rsid w:val="00A63903"/>
    <w:rsid w:val="00A640A9"/>
    <w:rsid w:val="00A65307"/>
    <w:rsid w:val="00A70B08"/>
    <w:rsid w:val="00A8172D"/>
    <w:rsid w:val="00A8284B"/>
    <w:rsid w:val="00A86E9F"/>
    <w:rsid w:val="00AA4C5B"/>
    <w:rsid w:val="00AA684A"/>
    <w:rsid w:val="00AE1D64"/>
    <w:rsid w:val="00AE68A5"/>
    <w:rsid w:val="00AE7FD5"/>
    <w:rsid w:val="00AF0644"/>
    <w:rsid w:val="00AF13B8"/>
    <w:rsid w:val="00AF249F"/>
    <w:rsid w:val="00AF5A91"/>
    <w:rsid w:val="00B00AFB"/>
    <w:rsid w:val="00B05BFE"/>
    <w:rsid w:val="00B17645"/>
    <w:rsid w:val="00B21347"/>
    <w:rsid w:val="00B21523"/>
    <w:rsid w:val="00B22767"/>
    <w:rsid w:val="00B44B35"/>
    <w:rsid w:val="00B4734C"/>
    <w:rsid w:val="00B51853"/>
    <w:rsid w:val="00B663F3"/>
    <w:rsid w:val="00B84F5A"/>
    <w:rsid w:val="00B94DE4"/>
    <w:rsid w:val="00BA570C"/>
    <w:rsid w:val="00BB4FB8"/>
    <w:rsid w:val="00BB5981"/>
    <w:rsid w:val="00BC1D07"/>
    <w:rsid w:val="00BD2405"/>
    <w:rsid w:val="00BD5735"/>
    <w:rsid w:val="00BE0791"/>
    <w:rsid w:val="00BE5B82"/>
    <w:rsid w:val="00BF20E9"/>
    <w:rsid w:val="00C0044A"/>
    <w:rsid w:val="00C02A07"/>
    <w:rsid w:val="00C036E8"/>
    <w:rsid w:val="00C26054"/>
    <w:rsid w:val="00C27465"/>
    <w:rsid w:val="00C32ADC"/>
    <w:rsid w:val="00C350B3"/>
    <w:rsid w:val="00C43255"/>
    <w:rsid w:val="00C45F1E"/>
    <w:rsid w:val="00C52F09"/>
    <w:rsid w:val="00C655BD"/>
    <w:rsid w:val="00C806DA"/>
    <w:rsid w:val="00C8316E"/>
    <w:rsid w:val="00C85084"/>
    <w:rsid w:val="00C90EAB"/>
    <w:rsid w:val="00C90F92"/>
    <w:rsid w:val="00C95DA8"/>
    <w:rsid w:val="00C9601A"/>
    <w:rsid w:val="00C97DAB"/>
    <w:rsid w:val="00CA6896"/>
    <w:rsid w:val="00CA6A8B"/>
    <w:rsid w:val="00CB3CF2"/>
    <w:rsid w:val="00CD1041"/>
    <w:rsid w:val="00CD3203"/>
    <w:rsid w:val="00CE7302"/>
    <w:rsid w:val="00CF518C"/>
    <w:rsid w:val="00D07230"/>
    <w:rsid w:val="00D14CE0"/>
    <w:rsid w:val="00D223A8"/>
    <w:rsid w:val="00D2684C"/>
    <w:rsid w:val="00D32E9B"/>
    <w:rsid w:val="00D4523C"/>
    <w:rsid w:val="00D531A5"/>
    <w:rsid w:val="00D57C78"/>
    <w:rsid w:val="00D61EDA"/>
    <w:rsid w:val="00D922BA"/>
    <w:rsid w:val="00D92691"/>
    <w:rsid w:val="00D94EE9"/>
    <w:rsid w:val="00D94F8A"/>
    <w:rsid w:val="00DA1299"/>
    <w:rsid w:val="00DB04E8"/>
    <w:rsid w:val="00DB62A0"/>
    <w:rsid w:val="00DC1B8D"/>
    <w:rsid w:val="00DC426C"/>
    <w:rsid w:val="00DC5535"/>
    <w:rsid w:val="00DD0AD1"/>
    <w:rsid w:val="00DD6306"/>
    <w:rsid w:val="00DE02F0"/>
    <w:rsid w:val="00DF08BB"/>
    <w:rsid w:val="00DF7F75"/>
    <w:rsid w:val="00E0134D"/>
    <w:rsid w:val="00E034CE"/>
    <w:rsid w:val="00E0719B"/>
    <w:rsid w:val="00E11356"/>
    <w:rsid w:val="00E216B5"/>
    <w:rsid w:val="00E22508"/>
    <w:rsid w:val="00E23DAD"/>
    <w:rsid w:val="00E30E54"/>
    <w:rsid w:val="00E31E60"/>
    <w:rsid w:val="00E35BAF"/>
    <w:rsid w:val="00E40745"/>
    <w:rsid w:val="00E40978"/>
    <w:rsid w:val="00E52528"/>
    <w:rsid w:val="00E64743"/>
    <w:rsid w:val="00E70428"/>
    <w:rsid w:val="00E70607"/>
    <w:rsid w:val="00E763FE"/>
    <w:rsid w:val="00E76D22"/>
    <w:rsid w:val="00E86A23"/>
    <w:rsid w:val="00E943BD"/>
    <w:rsid w:val="00E94AAD"/>
    <w:rsid w:val="00EA1218"/>
    <w:rsid w:val="00EA77BB"/>
    <w:rsid w:val="00EB26E1"/>
    <w:rsid w:val="00EB2A28"/>
    <w:rsid w:val="00EB33F9"/>
    <w:rsid w:val="00EB6A44"/>
    <w:rsid w:val="00EC05A3"/>
    <w:rsid w:val="00EC58C1"/>
    <w:rsid w:val="00EC62EB"/>
    <w:rsid w:val="00ED7099"/>
    <w:rsid w:val="00EE13CD"/>
    <w:rsid w:val="00EF3C17"/>
    <w:rsid w:val="00EF5ABB"/>
    <w:rsid w:val="00EF720E"/>
    <w:rsid w:val="00EF7C2A"/>
    <w:rsid w:val="00F00695"/>
    <w:rsid w:val="00F07081"/>
    <w:rsid w:val="00F17E39"/>
    <w:rsid w:val="00F247CF"/>
    <w:rsid w:val="00F25D88"/>
    <w:rsid w:val="00F52009"/>
    <w:rsid w:val="00F528DD"/>
    <w:rsid w:val="00F52BDB"/>
    <w:rsid w:val="00F57906"/>
    <w:rsid w:val="00F658F9"/>
    <w:rsid w:val="00F67794"/>
    <w:rsid w:val="00F76235"/>
    <w:rsid w:val="00FA3A87"/>
    <w:rsid w:val="00FB2C15"/>
    <w:rsid w:val="00FB2CC4"/>
    <w:rsid w:val="00FC6984"/>
    <w:rsid w:val="00FD1926"/>
    <w:rsid w:val="00FE6213"/>
    <w:rsid w:val="00FF00B3"/>
    <w:rsid w:val="00FF3B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CB9E0"/>
  <w15:docId w15:val="{C7DFB949-A6FF-48B1-9839-E1BE11D53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B33F9"/>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B33F9"/>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link w:val="MDPI21heading1Char"/>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E42AE"/>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customStyle="1" w:styleId="PlainTable41">
    <w:name w:val="Plain Table 41"/>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4102B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D14CE0"/>
    <w:pPr>
      <w:numPr>
        <w:numId w:val="21"/>
      </w:numPr>
      <w:adjustRightInd w:val="0"/>
      <w:snapToGrid w:val="0"/>
      <w:spacing w:line="228" w:lineRule="auto"/>
    </w:pPr>
    <w:rPr>
      <w:rFonts w:ascii="Palatino Linotype" w:eastAsiaTheme="minorEastAsia" w:hAnsi="Palatino Linotype"/>
      <w:noProof/>
      <w:color w:val="000000"/>
      <w:sz w:val="18"/>
    </w:rPr>
  </w:style>
  <w:style w:type="character" w:customStyle="1" w:styleId="tlid-translation">
    <w:name w:val="tlid-translation"/>
    <w:basedOn w:val="DefaultParagraphFont"/>
    <w:rsid w:val="000B7F2B"/>
  </w:style>
  <w:style w:type="paragraph" w:styleId="ListParagraph">
    <w:name w:val="List Paragraph"/>
    <w:basedOn w:val="Normal"/>
    <w:uiPriority w:val="34"/>
    <w:qFormat/>
    <w:rsid w:val="003A03F2"/>
    <w:pPr>
      <w:spacing w:line="360" w:lineRule="auto"/>
      <w:ind w:left="720"/>
      <w:contextualSpacing/>
      <w:jc w:val="left"/>
    </w:pPr>
    <w:rPr>
      <w:rFonts w:ascii="Times New Roman" w:eastAsiaTheme="minorHAnsi" w:hAnsi="Times New Roman" w:cstheme="minorBidi"/>
      <w:noProof w:val="0"/>
      <w:color w:val="auto"/>
      <w:sz w:val="22"/>
      <w:szCs w:val="22"/>
      <w:lang w:eastAsia="en-US"/>
    </w:rPr>
  </w:style>
  <w:style w:type="character" w:customStyle="1" w:styleId="jlqj4b">
    <w:name w:val="jlqj4b"/>
    <w:basedOn w:val="DefaultParagraphFont"/>
    <w:rsid w:val="003A03F2"/>
  </w:style>
  <w:style w:type="character" w:customStyle="1" w:styleId="shorttext">
    <w:name w:val="short_text"/>
    <w:basedOn w:val="DefaultParagraphFont"/>
    <w:rsid w:val="00AA4C5B"/>
  </w:style>
  <w:style w:type="paragraph" w:customStyle="1" w:styleId="a">
    <w:name w:val="متن جدول"/>
    <w:basedOn w:val="Normal"/>
    <w:link w:val="Char"/>
    <w:rsid w:val="007C46C0"/>
    <w:pPr>
      <w:bidi/>
      <w:spacing w:line="240" w:lineRule="auto"/>
      <w:contextualSpacing/>
      <w:jc w:val="center"/>
    </w:pPr>
    <w:rPr>
      <w:rFonts w:ascii="Times New Roman" w:eastAsiaTheme="minorHAnsi" w:hAnsi="Times New Roman" w:cs="B Zar"/>
      <w:noProof w:val="0"/>
      <w:color w:val="auto"/>
      <w:szCs w:val="24"/>
      <w:lang w:eastAsia="en-US"/>
    </w:rPr>
  </w:style>
  <w:style w:type="character" w:customStyle="1" w:styleId="Char">
    <w:name w:val="متن جدول Char"/>
    <w:basedOn w:val="DefaultParagraphFont"/>
    <w:link w:val="a"/>
    <w:rsid w:val="007C46C0"/>
    <w:rPr>
      <w:rFonts w:ascii="Times New Roman" w:eastAsiaTheme="minorHAnsi" w:hAnsi="Times New Roman" w:cs="B Zar"/>
      <w:szCs w:val="24"/>
      <w:lang w:eastAsia="en-US"/>
    </w:rPr>
  </w:style>
  <w:style w:type="paragraph" w:customStyle="1" w:styleId="EndNoteBibliography">
    <w:name w:val="EndNote Bibliography"/>
    <w:basedOn w:val="Normal"/>
    <w:link w:val="EndNoteBibliographyChar"/>
    <w:rsid w:val="007C46C0"/>
    <w:pPr>
      <w:spacing w:after="160" w:line="240" w:lineRule="auto"/>
    </w:pPr>
    <w:rPr>
      <w:rFonts w:ascii="Calibri" w:eastAsiaTheme="minorHAnsi" w:hAnsi="Calibri" w:cs="Calibri"/>
      <w:color w:val="auto"/>
      <w:sz w:val="22"/>
      <w:szCs w:val="22"/>
      <w:lang w:eastAsia="en-US"/>
    </w:rPr>
  </w:style>
  <w:style w:type="character" w:customStyle="1" w:styleId="EndNoteBibliographyChar">
    <w:name w:val="EndNote Bibliography Char"/>
    <w:basedOn w:val="DefaultParagraphFont"/>
    <w:link w:val="EndNoteBibliography"/>
    <w:rsid w:val="007C46C0"/>
    <w:rPr>
      <w:rFonts w:eastAsiaTheme="minorHAnsi" w:cs="Calibri"/>
      <w:noProof/>
      <w:sz w:val="22"/>
      <w:szCs w:val="22"/>
      <w:lang w:eastAsia="en-US"/>
    </w:rPr>
  </w:style>
  <w:style w:type="paragraph" w:customStyle="1" w:styleId="EndNoteBibliographyTitle">
    <w:name w:val="EndNote Bibliography Title"/>
    <w:basedOn w:val="Normal"/>
    <w:link w:val="EndNoteBibliographyTitleChar"/>
    <w:rsid w:val="00C655BD"/>
    <w:pPr>
      <w:jc w:val="center"/>
    </w:pPr>
    <w:rPr>
      <w:rFonts w:ascii="Calibri" w:hAnsi="Calibri"/>
      <w:sz w:val="22"/>
    </w:rPr>
  </w:style>
  <w:style w:type="character" w:customStyle="1" w:styleId="MDPI21heading1Char">
    <w:name w:val="MDPI_2.1_heading1 Char"/>
    <w:basedOn w:val="DefaultParagraphFont"/>
    <w:link w:val="MDPI21heading1"/>
    <w:rsid w:val="00C655BD"/>
    <w:rPr>
      <w:rFonts w:ascii="Palatino Linotype" w:eastAsia="Times New Roman" w:hAnsi="Palatino Linotype"/>
      <w:b/>
      <w:snapToGrid w:val="0"/>
      <w:color w:val="000000"/>
      <w:szCs w:val="22"/>
      <w:lang w:eastAsia="de-DE" w:bidi="en-US"/>
    </w:rPr>
  </w:style>
  <w:style w:type="character" w:customStyle="1" w:styleId="EndNoteBibliographyTitleChar">
    <w:name w:val="EndNote Bibliography Title Char"/>
    <w:basedOn w:val="MDPI21heading1Char"/>
    <w:link w:val="EndNoteBibliographyTitle"/>
    <w:rsid w:val="00C655BD"/>
    <w:rPr>
      <w:rFonts w:ascii="Palatino Linotype" w:eastAsia="Times New Roman" w:hAnsi="Palatino Linotype"/>
      <w:b w:val="0"/>
      <w:noProof/>
      <w:snapToGrid/>
      <w:color w:val="000000"/>
      <w:sz w:val="22"/>
      <w:szCs w:val="22"/>
      <w:lang w:eastAsia="de-DE" w:bidi="en-US"/>
    </w:rPr>
  </w:style>
  <w:style w:type="character" w:customStyle="1" w:styleId="UnresolvedMention2">
    <w:name w:val="Unresolved Mention2"/>
    <w:basedOn w:val="DefaultParagraphFont"/>
    <w:uiPriority w:val="99"/>
    <w:semiHidden/>
    <w:unhideWhenUsed/>
    <w:rsid w:val="008F2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Reyes@derby.ac.uk"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mailto:ham26@leicester.ac.uk" TargetMode="External"/><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obhan.jooybar@ut.ac.ir" TargetMode="Externa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eader" Target="header3.xml"/><Relationship Id="rId8" Type="http://schemas.openxmlformats.org/officeDocument/2006/relationships/hyperlink" Target="mailto:asghari@ut.ac.i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E:\paper\sustainabilit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sustainability-template</Template>
  <TotalTime>281</TotalTime>
  <Pages>18</Pages>
  <Words>14211</Words>
  <Characters>81006</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95027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alcatel</dc:creator>
  <cp:lastModifiedBy>Amoozad Mahdiraji, Hannan (Dr.)</cp:lastModifiedBy>
  <cp:revision>97</cp:revision>
  <dcterms:created xsi:type="dcterms:W3CDTF">2022-06-08T12:35:00Z</dcterms:created>
  <dcterms:modified xsi:type="dcterms:W3CDTF">2022-07-03T12:00:00Z</dcterms:modified>
</cp:coreProperties>
</file>