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0EF" w14:textId="464951CD" w:rsidR="009812C3" w:rsidRPr="00352FF6" w:rsidRDefault="00EB6303" w:rsidP="00EB6303">
      <w:pPr>
        <w:spacing w:line="480" w:lineRule="auto"/>
        <w:rPr>
          <w:rFonts w:ascii="Times New Roman" w:hAnsi="Times New Roman" w:cs="Times New Roman"/>
          <w:sz w:val="24"/>
          <w:szCs w:val="24"/>
        </w:rPr>
      </w:pPr>
      <w:r w:rsidRPr="00352FF6">
        <w:rPr>
          <w:rFonts w:ascii="Times New Roman" w:hAnsi="Times New Roman" w:cs="Times New Roman"/>
          <w:sz w:val="24"/>
          <w:szCs w:val="24"/>
        </w:rPr>
        <w:t xml:space="preserve">To appear in British Journal of Educational Psychology: </w:t>
      </w:r>
    </w:p>
    <w:p w14:paraId="3FCF2606" w14:textId="44C0BE52" w:rsidR="009812C3" w:rsidRPr="00352FF6" w:rsidRDefault="00352FF6" w:rsidP="00352FF6">
      <w:pPr>
        <w:spacing w:line="480" w:lineRule="auto"/>
        <w:rPr>
          <w:rFonts w:ascii="Times New Roman" w:hAnsi="Times New Roman" w:cs="Times New Roman"/>
          <w:sz w:val="24"/>
          <w:szCs w:val="24"/>
        </w:rPr>
      </w:pPr>
      <w:r w:rsidRPr="00352FF6">
        <w:rPr>
          <w:rFonts w:ascii="Times New Roman" w:hAnsi="Times New Roman" w:cs="Times New Roman"/>
          <w:sz w:val="24"/>
          <w:szCs w:val="24"/>
        </w:rPr>
        <w:t>Boulton, M. J., &amp; Macaulay, P. J. (2022). Does authentic self‐esteem buffer the negative effects of bullying victimization on social anxiety and classroom concentration? Evidence from a short‐term longitudinal study with early adolescents. </w:t>
      </w:r>
      <w:r w:rsidRPr="00352FF6">
        <w:rPr>
          <w:rFonts w:ascii="Times New Roman" w:hAnsi="Times New Roman" w:cs="Times New Roman"/>
          <w:i/>
          <w:iCs/>
          <w:sz w:val="24"/>
          <w:szCs w:val="24"/>
        </w:rPr>
        <w:t>British journal of educational psychology</w:t>
      </w:r>
      <w:r w:rsidRPr="00352FF6">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0123CF">
          <w:rPr>
            <w:rStyle w:val="Hyperlink"/>
            <w:rFonts w:ascii="Times New Roman" w:hAnsi="Times New Roman" w:cs="Times New Roman"/>
            <w:sz w:val="24"/>
            <w:szCs w:val="24"/>
          </w:rPr>
          <w:t>https://doi.org/10.1111/bjep.12573</w:t>
        </w:r>
      </w:hyperlink>
      <w:r>
        <w:rPr>
          <w:rFonts w:ascii="Times New Roman" w:hAnsi="Times New Roman" w:cs="Times New Roman"/>
          <w:sz w:val="24"/>
          <w:szCs w:val="24"/>
        </w:rPr>
        <w:t xml:space="preserve"> </w:t>
      </w:r>
    </w:p>
    <w:p w14:paraId="59A1659F" w14:textId="77777777" w:rsidR="009812C3" w:rsidRPr="00982DEC" w:rsidRDefault="009812C3" w:rsidP="00B36A9D">
      <w:pPr>
        <w:spacing w:line="480" w:lineRule="auto"/>
        <w:jc w:val="center"/>
        <w:rPr>
          <w:rFonts w:ascii="Times New Roman" w:hAnsi="Times New Roman" w:cs="Times New Roman"/>
          <w:b/>
          <w:bCs/>
          <w:sz w:val="24"/>
          <w:szCs w:val="24"/>
        </w:rPr>
      </w:pPr>
    </w:p>
    <w:p w14:paraId="4B87EA74" w14:textId="77777777" w:rsidR="009812C3" w:rsidRPr="00982DEC" w:rsidRDefault="009812C3" w:rsidP="00B36A9D">
      <w:pPr>
        <w:spacing w:line="480" w:lineRule="auto"/>
        <w:jc w:val="center"/>
        <w:rPr>
          <w:rFonts w:ascii="Times New Roman" w:hAnsi="Times New Roman" w:cs="Times New Roman"/>
          <w:b/>
          <w:bCs/>
          <w:sz w:val="24"/>
          <w:szCs w:val="24"/>
        </w:rPr>
      </w:pPr>
    </w:p>
    <w:p w14:paraId="342E0033" w14:textId="1FC45F47" w:rsidR="00E00102" w:rsidRPr="00982DEC" w:rsidRDefault="007C038C" w:rsidP="00B36A9D">
      <w:pPr>
        <w:spacing w:line="480" w:lineRule="auto"/>
        <w:jc w:val="center"/>
        <w:rPr>
          <w:rFonts w:ascii="Times New Roman" w:hAnsi="Times New Roman" w:cs="Times New Roman"/>
          <w:b/>
          <w:bCs/>
          <w:sz w:val="24"/>
          <w:szCs w:val="24"/>
        </w:rPr>
      </w:pPr>
      <w:r w:rsidRPr="00982DEC">
        <w:rPr>
          <w:rFonts w:ascii="Times New Roman" w:hAnsi="Times New Roman" w:cs="Times New Roman"/>
          <w:b/>
          <w:bCs/>
          <w:sz w:val="24"/>
          <w:szCs w:val="24"/>
        </w:rPr>
        <w:t>Does</w:t>
      </w:r>
      <w:r w:rsidR="0078373D" w:rsidRPr="00982DEC">
        <w:rPr>
          <w:rFonts w:ascii="Times New Roman" w:hAnsi="Times New Roman" w:cs="Times New Roman"/>
          <w:b/>
          <w:bCs/>
          <w:sz w:val="24"/>
          <w:szCs w:val="24"/>
        </w:rPr>
        <w:t xml:space="preserve"> </w:t>
      </w:r>
      <w:r w:rsidR="00260010" w:rsidRPr="00982DEC">
        <w:rPr>
          <w:rFonts w:ascii="Times New Roman" w:hAnsi="Times New Roman" w:cs="Times New Roman"/>
          <w:b/>
          <w:bCs/>
          <w:sz w:val="24"/>
          <w:szCs w:val="24"/>
        </w:rPr>
        <w:t xml:space="preserve">authentic </w:t>
      </w:r>
      <w:r w:rsidR="00E00102" w:rsidRPr="00982DEC">
        <w:rPr>
          <w:rFonts w:ascii="Times New Roman" w:hAnsi="Times New Roman" w:cs="Times New Roman"/>
          <w:b/>
          <w:bCs/>
          <w:sz w:val="24"/>
          <w:szCs w:val="24"/>
        </w:rPr>
        <w:t xml:space="preserve">self-esteem </w:t>
      </w:r>
      <w:r w:rsidRPr="00982DEC">
        <w:rPr>
          <w:rFonts w:ascii="Times New Roman" w:hAnsi="Times New Roman" w:cs="Times New Roman"/>
          <w:b/>
          <w:bCs/>
          <w:sz w:val="24"/>
          <w:szCs w:val="24"/>
        </w:rPr>
        <w:t>buffer the negative effects of</w:t>
      </w:r>
      <w:r w:rsidR="0078373D" w:rsidRPr="00982DEC">
        <w:rPr>
          <w:rFonts w:ascii="Times New Roman" w:hAnsi="Times New Roman" w:cs="Times New Roman"/>
          <w:b/>
          <w:bCs/>
          <w:sz w:val="24"/>
          <w:szCs w:val="24"/>
        </w:rPr>
        <w:t xml:space="preserve"> bullying</w:t>
      </w:r>
      <w:r w:rsidR="00E00102" w:rsidRPr="00982DEC">
        <w:rPr>
          <w:rFonts w:ascii="Times New Roman" w:hAnsi="Times New Roman" w:cs="Times New Roman"/>
          <w:b/>
          <w:bCs/>
          <w:sz w:val="24"/>
          <w:szCs w:val="24"/>
        </w:rPr>
        <w:t xml:space="preserve"> victimisation</w:t>
      </w:r>
      <w:r w:rsidRPr="00982DEC">
        <w:rPr>
          <w:rFonts w:ascii="Times New Roman" w:hAnsi="Times New Roman" w:cs="Times New Roman"/>
          <w:b/>
          <w:bCs/>
          <w:sz w:val="24"/>
          <w:szCs w:val="24"/>
        </w:rPr>
        <w:t xml:space="preserve"> on social anxiety and </w:t>
      </w:r>
      <w:r w:rsidR="00E00102" w:rsidRPr="00982DEC">
        <w:rPr>
          <w:rFonts w:ascii="Times New Roman" w:hAnsi="Times New Roman" w:cs="Times New Roman"/>
          <w:b/>
          <w:bCs/>
          <w:sz w:val="24"/>
          <w:szCs w:val="24"/>
        </w:rPr>
        <w:t>classroom concentration</w:t>
      </w:r>
      <w:r w:rsidRPr="00982DEC">
        <w:rPr>
          <w:rFonts w:ascii="Times New Roman" w:hAnsi="Times New Roman" w:cs="Times New Roman"/>
          <w:b/>
          <w:bCs/>
          <w:sz w:val="24"/>
          <w:szCs w:val="24"/>
        </w:rPr>
        <w:t xml:space="preserve">? Evidence from a short-term longitudinal study with </w:t>
      </w:r>
      <w:r w:rsidR="00260010" w:rsidRPr="00982DEC">
        <w:rPr>
          <w:rFonts w:ascii="Times New Roman" w:hAnsi="Times New Roman" w:cs="Times New Roman"/>
          <w:b/>
          <w:bCs/>
          <w:sz w:val="24"/>
          <w:szCs w:val="24"/>
        </w:rPr>
        <w:t>early adolescents</w:t>
      </w:r>
      <w:r w:rsidRPr="00982DEC">
        <w:rPr>
          <w:rFonts w:ascii="Times New Roman" w:hAnsi="Times New Roman" w:cs="Times New Roman"/>
          <w:b/>
          <w:bCs/>
          <w:sz w:val="24"/>
          <w:szCs w:val="24"/>
        </w:rPr>
        <w:t>.</w:t>
      </w:r>
    </w:p>
    <w:p w14:paraId="79E65AD3" w14:textId="77777777" w:rsidR="001E458E" w:rsidRPr="00982DEC" w:rsidRDefault="001E458E" w:rsidP="00B36A9D">
      <w:pPr>
        <w:spacing w:line="480" w:lineRule="auto"/>
        <w:jc w:val="center"/>
        <w:rPr>
          <w:rFonts w:ascii="Times New Roman" w:hAnsi="Times New Roman" w:cs="Times New Roman"/>
          <w:b/>
          <w:bCs/>
          <w:sz w:val="24"/>
          <w:szCs w:val="24"/>
        </w:rPr>
      </w:pPr>
    </w:p>
    <w:p w14:paraId="41DB0FBD" w14:textId="77777777" w:rsidR="00486E39" w:rsidRPr="00D74174" w:rsidRDefault="00486E39" w:rsidP="00486E39">
      <w:pPr>
        <w:spacing w:line="480" w:lineRule="auto"/>
        <w:jc w:val="center"/>
        <w:rPr>
          <w:rFonts w:ascii="Times New Roman" w:hAnsi="Times New Roman" w:cs="Times New Roman"/>
          <w:sz w:val="24"/>
          <w:szCs w:val="24"/>
          <w:vertAlign w:val="superscript"/>
        </w:rPr>
      </w:pPr>
      <w:r w:rsidRPr="00D74174">
        <w:rPr>
          <w:rFonts w:ascii="Times New Roman" w:hAnsi="Times New Roman" w:cs="Times New Roman"/>
          <w:sz w:val="24"/>
          <w:szCs w:val="24"/>
        </w:rPr>
        <w:t>Michael J. Boulton</w:t>
      </w:r>
      <w:r w:rsidRPr="00D74174">
        <w:rPr>
          <w:rFonts w:ascii="Times New Roman" w:hAnsi="Times New Roman" w:cs="Times New Roman"/>
          <w:sz w:val="24"/>
          <w:szCs w:val="24"/>
          <w:vertAlign w:val="superscript"/>
        </w:rPr>
        <w:t>1</w:t>
      </w:r>
      <w:r w:rsidRPr="00D74174">
        <w:rPr>
          <w:rFonts w:ascii="Times New Roman" w:hAnsi="Times New Roman" w:cs="Times New Roman"/>
          <w:sz w:val="24"/>
          <w:szCs w:val="24"/>
        </w:rPr>
        <w:t xml:space="preserve"> and Peter J. R. Macaulay</w:t>
      </w:r>
      <w:r w:rsidRPr="00D74174">
        <w:rPr>
          <w:rFonts w:ascii="Times New Roman" w:hAnsi="Times New Roman" w:cs="Times New Roman"/>
          <w:sz w:val="24"/>
          <w:szCs w:val="24"/>
          <w:vertAlign w:val="superscript"/>
        </w:rPr>
        <w:t>2*</w:t>
      </w:r>
    </w:p>
    <w:p w14:paraId="0BF79084" w14:textId="77777777" w:rsidR="00486E39" w:rsidRPr="00D74174" w:rsidRDefault="00486E39" w:rsidP="00486E39">
      <w:pPr>
        <w:spacing w:line="480" w:lineRule="auto"/>
        <w:jc w:val="center"/>
        <w:rPr>
          <w:rFonts w:ascii="Times New Roman" w:hAnsi="Times New Roman" w:cs="Times New Roman"/>
          <w:sz w:val="24"/>
          <w:szCs w:val="24"/>
        </w:rPr>
      </w:pPr>
      <w:r w:rsidRPr="00D74174">
        <w:rPr>
          <w:rFonts w:ascii="Times New Roman" w:hAnsi="Times New Roman" w:cs="Times New Roman"/>
          <w:sz w:val="24"/>
          <w:szCs w:val="24"/>
        </w:rPr>
        <w:t>University of Chester</w:t>
      </w:r>
      <w:r w:rsidRPr="00D74174">
        <w:rPr>
          <w:rFonts w:ascii="Times New Roman" w:hAnsi="Times New Roman" w:cs="Times New Roman"/>
          <w:sz w:val="24"/>
          <w:szCs w:val="24"/>
          <w:vertAlign w:val="superscript"/>
        </w:rPr>
        <w:t>1</w:t>
      </w:r>
      <w:r w:rsidRPr="00D74174">
        <w:rPr>
          <w:rFonts w:ascii="Times New Roman" w:hAnsi="Times New Roman" w:cs="Times New Roman"/>
          <w:sz w:val="24"/>
          <w:szCs w:val="24"/>
        </w:rPr>
        <w:t xml:space="preserve"> and University of Derby</w:t>
      </w:r>
      <w:r w:rsidRPr="00D74174">
        <w:rPr>
          <w:rFonts w:ascii="Times New Roman" w:hAnsi="Times New Roman" w:cs="Times New Roman"/>
          <w:sz w:val="24"/>
          <w:szCs w:val="24"/>
          <w:vertAlign w:val="superscript"/>
        </w:rPr>
        <w:t>2</w:t>
      </w:r>
    </w:p>
    <w:p w14:paraId="336FDD0A" w14:textId="77777777" w:rsidR="00486E39" w:rsidRPr="00D74174" w:rsidRDefault="00486E39" w:rsidP="00486E39">
      <w:pPr>
        <w:spacing w:after="200" w:line="480" w:lineRule="auto"/>
        <w:rPr>
          <w:rFonts w:ascii="Times New Roman" w:eastAsia="Calibri" w:hAnsi="Times New Roman" w:cs="Times New Roman"/>
          <w:sz w:val="24"/>
          <w:szCs w:val="24"/>
        </w:rPr>
      </w:pPr>
      <w:r w:rsidRPr="00D74174">
        <w:rPr>
          <w:rFonts w:ascii="Times New Roman" w:eastAsia="Calibri" w:hAnsi="Times New Roman" w:cs="Times New Roman"/>
          <w:sz w:val="24"/>
          <w:szCs w:val="24"/>
        </w:rPr>
        <w:t>*Corresponding author</w:t>
      </w:r>
    </w:p>
    <w:p w14:paraId="657F8E3D" w14:textId="77777777" w:rsidR="00486E39" w:rsidRPr="00352FF6" w:rsidRDefault="00486E39" w:rsidP="00486E39">
      <w:pPr>
        <w:spacing w:after="200" w:line="480" w:lineRule="auto"/>
        <w:rPr>
          <w:rFonts w:ascii="Times New Roman" w:eastAsia="Calibri" w:hAnsi="Times New Roman" w:cs="Times New Roman"/>
          <w:sz w:val="24"/>
          <w:szCs w:val="24"/>
        </w:rPr>
      </w:pPr>
      <w:r w:rsidRPr="00D74174">
        <w:rPr>
          <w:rFonts w:ascii="Times New Roman" w:eastAsia="Calibri" w:hAnsi="Times New Roman" w:cs="Times New Roman"/>
          <w:sz w:val="24"/>
          <w:szCs w:val="24"/>
        </w:rPr>
        <w:t>Dr Peter Macaulay (ORCID: 0000-0003-4891</w:t>
      </w:r>
      <w:r w:rsidRPr="00352FF6">
        <w:rPr>
          <w:rFonts w:ascii="Times New Roman" w:eastAsia="Calibri" w:hAnsi="Times New Roman" w:cs="Times New Roman"/>
          <w:sz w:val="24"/>
          <w:szCs w:val="24"/>
        </w:rPr>
        <w:t>-9940)</w:t>
      </w:r>
    </w:p>
    <w:p w14:paraId="6980B08B" w14:textId="77777777" w:rsidR="00486E39" w:rsidRPr="00352FF6" w:rsidRDefault="00486E39" w:rsidP="00486E39">
      <w:pPr>
        <w:spacing w:after="200" w:line="480" w:lineRule="auto"/>
        <w:rPr>
          <w:rFonts w:ascii="Times New Roman" w:eastAsia="Calibri" w:hAnsi="Times New Roman" w:cs="Times New Roman"/>
          <w:sz w:val="24"/>
          <w:szCs w:val="24"/>
        </w:rPr>
      </w:pPr>
      <w:r w:rsidRPr="00352FF6">
        <w:rPr>
          <w:rFonts w:ascii="Times New Roman" w:eastAsia="Calibri" w:hAnsi="Times New Roman" w:cs="Times New Roman"/>
          <w:sz w:val="24"/>
          <w:szCs w:val="24"/>
          <w:vertAlign w:val="superscript"/>
        </w:rPr>
        <w:t>2</w:t>
      </w:r>
      <w:r w:rsidRPr="00352FF6">
        <w:rPr>
          <w:rFonts w:ascii="Times New Roman" w:eastAsia="Calibri" w:hAnsi="Times New Roman" w:cs="Times New Roman"/>
          <w:sz w:val="24"/>
          <w:szCs w:val="24"/>
        </w:rPr>
        <w:t>School of Psychology, University of Derby, Kedleston Road, Derby, DE22 1GB, UK.  </w:t>
      </w:r>
    </w:p>
    <w:p w14:paraId="4B266A19" w14:textId="66477640" w:rsidR="006E3377" w:rsidRPr="00352FF6" w:rsidRDefault="00486E39" w:rsidP="008406D0">
      <w:pPr>
        <w:spacing w:line="480" w:lineRule="auto"/>
        <w:rPr>
          <w:rFonts w:ascii="Times New Roman" w:hAnsi="Times New Roman" w:cs="Times New Roman"/>
          <w:sz w:val="24"/>
          <w:szCs w:val="24"/>
        </w:rPr>
      </w:pPr>
      <w:proofErr w:type="gramStart"/>
      <w:r w:rsidRPr="00352FF6">
        <w:rPr>
          <w:rFonts w:ascii="Times New Roman" w:eastAsia="Calibri" w:hAnsi="Times New Roman" w:cs="Times New Roman"/>
          <w:sz w:val="24"/>
          <w:szCs w:val="24"/>
          <w:lang w:val="fr-FR"/>
        </w:rPr>
        <w:t>Email:</w:t>
      </w:r>
      <w:proofErr w:type="gramEnd"/>
      <w:r w:rsidRPr="00352FF6">
        <w:rPr>
          <w:rFonts w:ascii="Times New Roman" w:eastAsia="Calibri" w:hAnsi="Times New Roman" w:cs="Times New Roman"/>
          <w:sz w:val="24"/>
          <w:szCs w:val="24"/>
          <w:lang w:val="fr-FR"/>
        </w:rPr>
        <w:t xml:space="preserve"> p.macaulay@derby.ac.uk</w:t>
      </w:r>
      <w:r w:rsidRPr="00352FF6">
        <w:rPr>
          <w:rFonts w:ascii="Times New Roman" w:eastAsia="Calibri" w:hAnsi="Times New Roman" w:cs="Times New Roman"/>
          <w:sz w:val="24"/>
          <w:szCs w:val="24"/>
        </w:rPr>
        <w:t> </w:t>
      </w:r>
    </w:p>
    <w:p w14:paraId="5A665F14" w14:textId="245A5E34" w:rsidR="006E3377" w:rsidRPr="00352FF6" w:rsidRDefault="006E3377" w:rsidP="008406D0">
      <w:pPr>
        <w:spacing w:line="480" w:lineRule="auto"/>
        <w:rPr>
          <w:rFonts w:ascii="Times New Roman" w:hAnsi="Times New Roman" w:cs="Times New Roman"/>
          <w:bCs/>
          <w:sz w:val="24"/>
          <w:szCs w:val="24"/>
        </w:rPr>
      </w:pPr>
    </w:p>
    <w:p w14:paraId="39DCC5DC" w14:textId="77777777" w:rsidR="006E3377" w:rsidRPr="00352FF6" w:rsidRDefault="006E3377" w:rsidP="008406D0">
      <w:pPr>
        <w:spacing w:line="480" w:lineRule="auto"/>
        <w:rPr>
          <w:rFonts w:ascii="Times New Roman" w:hAnsi="Times New Roman" w:cs="Times New Roman"/>
          <w:bCs/>
          <w:sz w:val="24"/>
          <w:szCs w:val="24"/>
        </w:rPr>
      </w:pPr>
    </w:p>
    <w:p w14:paraId="20226620" w14:textId="77777777" w:rsidR="008406D0" w:rsidRPr="00352FF6" w:rsidRDefault="008406D0" w:rsidP="008406D0">
      <w:pPr>
        <w:spacing w:line="480" w:lineRule="auto"/>
        <w:jc w:val="center"/>
        <w:rPr>
          <w:rFonts w:ascii="Times New Roman" w:hAnsi="Times New Roman" w:cs="Times New Roman"/>
          <w:b/>
          <w:bCs/>
          <w:sz w:val="24"/>
          <w:szCs w:val="24"/>
        </w:rPr>
      </w:pPr>
      <w:r w:rsidRPr="00352FF6">
        <w:rPr>
          <w:rFonts w:ascii="Times New Roman" w:hAnsi="Times New Roman" w:cs="Times New Roman"/>
          <w:b/>
          <w:bCs/>
          <w:sz w:val="24"/>
          <w:szCs w:val="24"/>
        </w:rPr>
        <w:t>Author disclosure statement</w:t>
      </w:r>
    </w:p>
    <w:p w14:paraId="156AF30F" w14:textId="263D1B5E" w:rsidR="00CC3B82" w:rsidRPr="00352FF6" w:rsidRDefault="008406D0" w:rsidP="00352FF6">
      <w:pPr>
        <w:spacing w:line="480" w:lineRule="auto"/>
        <w:jc w:val="center"/>
        <w:rPr>
          <w:rFonts w:ascii="Times New Roman" w:hAnsi="Times New Roman" w:cs="Times New Roman"/>
          <w:sz w:val="24"/>
          <w:szCs w:val="24"/>
        </w:rPr>
      </w:pPr>
      <w:r w:rsidRPr="00352FF6">
        <w:rPr>
          <w:rFonts w:ascii="Times New Roman" w:hAnsi="Times New Roman" w:cs="Times New Roman"/>
          <w:sz w:val="24"/>
          <w:szCs w:val="24"/>
        </w:rPr>
        <w:t>There are no competing interests to declare. This research did not receive any specific grant from funding agencies in the public, commercial, or not-for-profit sectors.</w:t>
      </w:r>
    </w:p>
    <w:p w14:paraId="7E1FA615" w14:textId="0FCD4A90" w:rsidR="00EA2C1B" w:rsidRPr="00352FF6" w:rsidRDefault="00CC3B82" w:rsidP="00CC3B82">
      <w:pPr>
        <w:spacing w:line="480" w:lineRule="auto"/>
        <w:rPr>
          <w:rFonts w:ascii="Times New Roman" w:hAnsi="Times New Roman" w:cs="Times New Roman"/>
          <w:b/>
          <w:bCs/>
          <w:sz w:val="24"/>
          <w:szCs w:val="24"/>
        </w:rPr>
      </w:pPr>
      <w:r w:rsidRPr="00352FF6">
        <w:rPr>
          <w:rFonts w:ascii="Times New Roman" w:hAnsi="Times New Roman" w:cs="Times New Roman"/>
          <w:b/>
          <w:bCs/>
          <w:sz w:val="24"/>
          <w:szCs w:val="24"/>
        </w:rPr>
        <w:lastRenderedPageBreak/>
        <w:t>Abstract</w:t>
      </w:r>
    </w:p>
    <w:p w14:paraId="477759B8" w14:textId="1EFE0487" w:rsidR="006B7668" w:rsidRPr="00352FF6" w:rsidRDefault="00CC3B82" w:rsidP="00CC3B82">
      <w:pPr>
        <w:spacing w:line="480" w:lineRule="auto"/>
        <w:rPr>
          <w:rFonts w:ascii="Times New Roman" w:hAnsi="Times New Roman" w:cs="Times New Roman"/>
          <w:sz w:val="24"/>
          <w:szCs w:val="24"/>
        </w:rPr>
      </w:pPr>
      <w:r w:rsidRPr="00352FF6">
        <w:rPr>
          <w:rFonts w:ascii="Times New Roman" w:hAnsi="Times New Roman" w:cs="Times New Roman"/>
          <w:b/>
          <w:bCs/>
          <w:i/>
          <w:iCs/>
          <w:sz w:val="24"/>
          <w:szCs w:val="24"/>
        </w:rPr>
        <w:t>Background</w:t>
      </w:r>
      <w:r w:rsidRPr="00352FF6">
        <w:rPr>
          <w:rFonts w:ascii="Times New Roman" w:hAnsi="Times New Roman" w:cs="Times New Roman"/>
          <w:b/>
          <w:bCs/>
          <w:sz w:val="24"/>
          <w:szCs w:val="24"/>
        </w:rPr>
        <w:t>:</w:t>
      </w:r>
      <w:r w:rsidRPr="00352FF6">
        <w:rPr>
          <w:rFonts w:ascii="Times New Roman" w:hAnsi="Times New Roman" w:cs="Times New Roman"/>
          <w:sz w:val="24"/>
          <w:szCs w:val="24"/>
        </w:rPr>
        <w:t xml:space="preserve"> </w:t>
      </w:r>
      <w:r w:rsidR="006B128E" w:rsidRPr="00352FF6">
        <w:rPr>
          <w:rFonts w:ascii="Times New Roman" w:hAnsi="Times New Roman" w:cs="Times New Roman"/>
          <w:sz w:val="24"/>
          <w:szCs w:val="24"/>
        </w:rPr>
        <w:t>B</w:t>
      </w:r>
      <w:r w:rsidRPr="00352FF6">
        <w:rPr>
          <w:rFonts w:ascii="Times New Roman" w:hAnsi="Times New Roman" w:cs="Times New Roman"/>
          <w:sz w:val="24"/>
          <w:szCs w:val="24"/>
        </w:rPr>
        <w:t>ullying victimisation is a risk factor for social anxiety and disrupted classroom concentration</w:t>
      </w:r>
      <w:r w:rsidR="008F2575" w:rsidRPr="00352FF6">
        <w:rPr>
          <w:rFonts w:ascii="Times New Roman" w:hAnsi="Times New Roman" w:cs="Times New Roman"/>
          <w:sz w:val="24"/>
          <w:szCs w:val="24"/>
        </w:rPr>
        <w:t xml:space="preserve"> among young people</w:t>
      </w:r>
      <w:r w:rsidRPr="00352FF6">
        <w:rPr>
          <w:rFonts w:ascii="Times New Roman" w:hAnsi="Times New Roman" w:cs="Times New Roman"/>
          <w:sz w:val="24"/>
          <w:szCs w:val="24"/>
        </w:rPr>
        <w:t xml:space="preserve">. </w:t>
      </w:r>
      <w:r w:rsidR="00260010" w:rsidRPr="00352FF6">
        <w:rPr>
          <w:rFonts w:ascii="Times New Roman" w:hAnsi="Times New Roman" w:cs="Times New Roman"/>
          <w:sz w:val="24"/>
          <w:szCs w:val="24"/>
        </w:rPr>
        <w:t>Self-esteem has been</w:t>
      </w:r>
      <w:r w:rsidR="00BE1C22" w:rsidRPr="00352FF6">
        <w:rPr>
          <w:rFonts w:ascii="Times New Roman" w:hAnsi="Times New Roman" w:cs="Times New Roman"/>
          <w:sz w:val="24"/>
          <w:szCs w:val="24"/>
        </w:rPr>
        <w:t xml:space="preserve"> </w:t>
      </w:r>
      <w:r w:rsidR="008F2575" w:rsidRPr="00352FF6">
        <w:rPr>
          <w:rFonts w:ascii="Times New Roman" w:hAnsi="Times New Roman" w:cs="Times New Roman"/>
          <w:sz w:val="24"/>
          <w:szCs w:val="24"/>
        </w:rPr>
        <w:t xml:space="preserve">implicated </w:t>
      </w:r>
      <w:r w:rsidRPr="00352FF6">
        <w:rPr>
          <w:rFonts w:ascii="Times New Roman" w:hAnsi="Times New Roman" w:cs="Times New Roman"/>
          <w:sz w:val="24"/>
          <w:szCs w:val="24"/>
        </w:rPr>
        <w:t xml:space="preserve">as a protective </w:t>
      </w:r>
      <w:r w:rsidR="008263FA" w:rsidRPr="00352FF6">
        <w:rPr>
          <w:rFonts w:ascii="Times New Roman" w:hAnsi="Times New Roman" w:cs="Times New Roman"/>
          <w:sz w:val="24"/>
          <w:szCs w:val="24"/>
        </w:rPr>
        <w:t>factor,</w:t>
      </w:r>
      <w:r w:rsidR="00C337A4" w:rsidRPr="00352FF6">
        <w:rPr>
          <w:rFonts w:ascii="Times New Roman" w:hAnsi="Times New Roman" w:cs="Times New Roman"/>
          <w:sz w:val="24"/>
          <w:szCs w:val="24"/>
        </w:rPr>
        <w:t xml:space="preserve"> but extant literature is sparse. </w:t>
      </w:r>
    </w:p>
    <w:p w14:paraId="6F47EEE0" w14:textId="5D3BEFC7" w:rsidR="00CC3B82" w:rsidRPr="00352FF6" w:rsidRDefault="006B7668" w:rsidP="00CC3B82">
      <w:pPr>
        <w:spacing w:line="480" w:lineRule="auto"/>
        <w:rPr>
          <w:rFonts w:ascii="Times New Roman" w:hAnsi="Times New Roman" w:cs="Times New Roman"/>
          <w:sz w:val="24"/>
          <w:szCs w:val="24"/>
        </w:rPr>
      </w:pPr>
      <w:r w:rsidRPr="00352FF6">
        <w:rPr>
          <w:rFonts w:ascii="Times New Roman" w:hAnsi="Times New Roman" w:cs="Times New Roman"/>
          <w:b/>
          <w:bCs/>
          <w:sz w:val="24"/>
          <w:szCs w:val="24"/>
        </w:rPr>
        <w:t>Aim</w:t>
      </w:r>
      <w:r w:rsidR="002A56E6" w:rsidRPr="00352FF6">
        <w:rPr>
          <w:rFonts w:ascii="Times New Roman" w:hAnsi="Times New Roman" w:cs="Times New Roman"/>
          <w:b/>
          <w:bCs/>
          <w:sz w:val="24"/>
          <w:szCs w:val="24"/>
        </w:rPr>
        <w:t>s</w:t>
      </w:r>
      <w:r w:rsidRPr="00352FF6">
        <w:rPr>
          <w:rFonts w:ascii="Times New Roman" w:hAnsi="Times New Roman" w:cs="Times New Roman"/>
          <w:b/>
          <w:bCs/>
          <w:sz w:val="24"/>
          <w:szCs w:val="24"/>
        </w:rPr>
        <w:t>:</w:t>
      </w:r>
      <w:r w:rsidRPr="00352FF6">
        <w:rPr>
          <w:rFonts w:ascii="Times New Roman" w:hAnsi="Times New Roman" w:cs="Times New Roman"/>
          <w:sz w:val="24"/>
          <w:szCs w:val="24"/>
        </w:rPr>
        <w:t xml:space="preserve"> </w:t>
      </w:r>
      <w:r w:rsidR="00C337A4" w:rsidRPr="00352FF6">
        <w:rPr>
          <w:rFonts w:ascii="Times New Roman" w:hAnsi="Times New Roman" w:cs="Times New Roman"/>
          <w:sz w:val="24"/>
          <w:szCs w:val="24"/>
        </w:rPr>
        <w:t>Aim of present study was to</w:t>
      </w:r>
      <w:r w:rsidR="00E858D2" w:rsidRPr="00352FF6">
        <w:rPr>
          <w:rFonts w:ascii="Times New Roman" w:hAnsi="Times New Roman" w:cs="Times New Roman"/>
          <w:sz w:val="24"/>
          <w:szCs w:val="24"/>
        </w:rPr>
        <w:t xml:space="preserve"> test</w:t>
      </w:r>
      <w:r w:rsidR="00C337A4" w:rsidRPr="00352FF6">
        <w:rPr>
          <w:rFonts w:ascii="Times New Roman" w:hAnsi="Times New Roman" w:cs="Times New Roman"/>
          <w:sz w:val="24"/>
          <w:szCs w:val="24"/>
        </w:rPr>
        <w:t xml:space="preserve"> if a new measure of </w:t>
      </w:r>
      <w:r w:rsidR="0036751A" w:rsidRPr="00352FF6">
        <w:rPr>
          <w:rFonts w:ascii="Times New Roman" w:hAnsi="Times New Roman" w:cs="Times New Roman"/>
          <w:sz w:val="24"/>
          <w:szCs w:val="24"/>
        </w:rPr>
        <w:t>authentic self-esteem</w:t>
      </w:r>
      <w:r w:rsidR="003D5F65" w:rsidRPr="00352FF6">
        <w:rPr>
          <w:rFonts w:ascii="Times New Roman" w:hAnsi="Times New Roman" w:cs="Times New Roman"/>
          <w:sz w:val="24"/>
          <w:szCs w:val="24"/>
        </w:rPr>
        <w:t xml:space="preserve"> </w:t>
      </w:r>
      <w:r w:rsidR="00C337A4" w:rsidRPr="00352FF6">
        <w:rPr>
          <w:rFonts w:ascii="Times New Roman" w:hAnsi="Times New Roman" w:cs="Times New Roman"/>
          <w:sz w:val="24"/>
          <w:szCs w:val="24"/>
        </w:rPr>
        <w:t xml:space="preserve">can buffer the negative effects of bullying victimisation on social anxiety and </w:t>
      </w:r>
      <w:r w:rsidR="00C9543B" w:rsidRPr="00352FF6">
        <w:rPr>
          <w:rFonts w:ascii="Times New Roman" w:hAnsi="Times New Roman" w:cs="Times New Roman"/>
          <w:sz w:val="24"/>
          <w:szCs w:val="24"/>
        </w:rPr>
        <w:t xml:space="preserve">disrupted </w:t>
      </w:r>
      <w:r w:rsidR="00C337A4" w:rsidRPr="00352FF6">
        <w:rPr>
          <w:rFonts w:ascii="Times New Roman" w:hAnsi="Times New Roman" w:cs="Times New Roman"/>
          <w:sz w:val="24"/>
          <w:szCs w:val="24"/>
        </w:rPr>
        <w:t>classroom concentration</w:t>
      </w:r>
      <w:r w:rsidR="0036751A" w:rsidRPr="00352FF6">
        <w:rPr>
          <w:rFonts w:ascii="Times New Roman" w:hAnsi="Times New Roman" w:cs="Times New Roman"/>
          <w:sz w:val="24"/>
          <w:szCs w:val="24"/>
        </w:rPr>
        <w:t xml:space="preserve"> concurrently and across time</w:t>
      </w:r>
      <w:r w:rsidR="00C337A4" w:rsidRPr="00352FF6">
        <w:rPr>
          <w:rFonts w:ascii="Times New Roman" w:hAnsi="Times New Roman" w:cs="Times New Roman"/>
          <w:sz w:val="24"/>
          <w:szCs w:val="24"/>
        </w:rPr>
        <w:t>.</w:t>
      </w:r>
    </w:p>
    <w:p w14:paraId="4A6CF1BC" w14:textId="04EEEE63" w:rsidR="00CC3B82" w:rsidRPr="00352FF6" w:rsidRDefault="002A56E6" w:rsidP="00CC3B82">
      <w:pPr>
        <w:spacing w:line="480" w:lineRule="auto"/>
        <w:rPr>
          <w:rFonts w:ascii="Times New Roman" w:hAnsi="Times New Roman" w:cs="Times New Roman"/>
          <w:sz w:val="24"/>
          <w:szCs w:val="24"/>
        </w:rPr>
      </w:pPr>
      <w:r w:rsidRPr="00352FF6">
        <w:rPr>
          <w:rFonts w:ascii="Times New Roman" w:hAnsi="Times New Roman" w:cs="Times New Roman"/>
          <w:b/>
          <w:bCs/>
          <w:i/>
          <w:iCs/>
          <w:sz w:val="24"/>
          <w:szCs w:val="24"/>
        </w:rPr>
        <w:t>Sample</w:t>
      </w:r>
      <w:r w:rsidR="00CC3B82" w:rsidRPr="00352FF6">
        <w:rPr>
          <w:rFonts w:ascii="Times New Roman" w:hAnsi="Times New Roman" w:cs="Times New Roman"/>
          <w:b/>
          <w:bCs/>
          <w:i/>
          <w:iCs/>
          <w:sz w:val="24"/>
          <w:szCs w:val="24"/>
        </w:rPr>
        <w:t>:</w:t>
      </w:r>
      <w:r w:rsidR="00C337A4" w:rsidRPr="00352FF6">
        <w:rPr>
          <w:rFonts w:ascii="Times New Roman" w:hAnsi="Times New Roman" w:cs="Times New Roman"/>
          <w:sz w:val="24"/>
          <w:szCs w:val="24"/>
        </w:rPr>
        <w:t xml:space="preserve"> A short-term longitudinal </w:t>
      </w:r>
      <w:r w:rsidR="00C9543B" w:rsidRPr="00352FF6">
        <w:rPr>
          <w:rFonts w:ascii="Times New Roman" w:hAnsi="Times New Roman" w:cs="Times New Roman"/>
          <w:sz w:val="24"/>
          <w:szCs w:val="24"/>
        </w:rPr>
        <w:t xml:space="preserve">questionnaire </w:t>
      </w:r>
      <w:r w:rsidR="00C337A4" w:rsidRPr="00352FF6">
        <w:rPr>
          <w:rFonts w:ascii="Times New Roman" w:hAnsi="Times New Roman" w:cs="Times New Roman"/>
          <w:sz w:val="24"/>
          <w:szCs w:val="24"/>
        </w:rPr>
        <w:t>design was employed</w:t>
      </w:r>
      <w:r w:rsidR="0036751A" w:rsidRPr="00352FF6">
        <w:rPr>
          <w:rFonts w:ascii="Times New Roman" w:hAnsi="Times New Roman" w:cs="Times New Roman"/>
          <w:sz w:val="24"/>
          <w:szCs w:val="24"/>
        </w:rPr>
        <w:t xml:space="preserve"> with</w:t>
      </w:r>
      <w:r w:rsidR="00260010" w:rsidRPr="00352FF6">
        <w:rPr>
          <w:rFonts w:ascii="Times New Roman" w:hAnsi="Times New Roman" w:cs="Times New Roman"/>
          <w:sz w:val="24"/>
          <w:szCs w:val="24"/>
        </w:rPr>
        <w:t xml:space="preserve"> 836</w:t>
      </w:r>
      <w:r w:rsidR="0036751A" w:rsidRPr="00352FF6">
        <w:rPr>
          <w:rFonts w:ascii="Times New Roman" w:hAnsi="Times New Roman" w:cs="Times New Roman"/>
          <w:sz w:val="24"/>
          <w:szCs w:val="24"/>
        </w:rPr>
        <w:t xml:space="preserve"> 12</w:t>
      </w:r>
      <w:r w:rsidR="00C0749A" w:rsidRPr="00352FF6">
        <w:rPr>
          <w:rFonts w:ascii="Times New Roman" w:hAnsi="Times New Roman" w:cs="Times New Roman"/>
          <w:sz w:val="24"/>
          <w:szCs w:val="24"/>
        </w:rPr>
        <w:t>-</w:t>
      </w:r>
      <w:r w:rsidR="0036751A" w:rsidRPr="00352FF6">
        <w:rPr>
          <w:rFonts w:ascii="Times New Roman" w:hAnsi="Times New Roman" w:cs="Times New Roman"/>
          <w:sz w:val="24"/>
          <w:szCs w:val="24"/>
        </w:rPr>
        <w:t xml:space="preserve"> and 13</w:t>
      </w:r>
      <w:r w:rsidR="00C0749A" w:rsidRPr="00352FF6">
        <w:rPr>
          <w:rFonts w:ascii="Times New Roman" w:hAnsi="Times New Roman" w:cs="Times New Roman"/>
          <w:sz w:val="24"/>
          <w:szCs w:val="24"/>
        </w:rPr>
        <w:t>-</w:t>
      </w:r>
      <w:r w:rsidR="0036751A" w:rsidRPr="00352FF6">
        <w:rPr>
          <w:rFonts w:ascii="Times New Roman" w:hAnsi="Times New Roman" w:cs="Times New Roman"/>
          <w:sz w:val="24"/>
          <w:szCs w:val="24"/>
        </w:rPr>
        <w:t>year</w:t>
      </w:r>
      <w:r w:rsidR="00C0749A" w:rsidRPr="00352FF6">
        <w:rPr>
          <w:rFonts w:ascii="Times New Roman" w:hAnsi="Times New Roman" w:cs="Times New Roman"/>
          <w:sz w:val="24"/>
          <w:szCs w:val="24"/>
        </w:rPr>
        <w:t>-</w:t>
      </w:r>
      <w:r w:rsidR="0036751A" w:rsidRPr="00352FF6">
        <w:rPr>
          <w:rFonts w:ascii="Times New Roman" w:hAnsi="Times New Roman" w:cs="Times New Roman"/>
          <w:sz w:val="24"/>
          <w:szCs w:val="24"/>
        </w:rPr>
        <w:t>olds</w:t>
      </w:r>
      <w:r w:rsidR="00260010" w:rsidRPr="00352FF6">
        <w:rPr>
          <w:rFonts w:ascii="Times New Roman" w:hAnsi="Times New Roman" w:cs="Times New Roman"/>
          <w:sz w:val="24"/>
          <w:szCs w:val="24"/>
        </w:rPr>
        <w:t>.</w:t>
      </w:r>
    </w:p>
    <w:p w14:paraId="56065EE7" w14:textId="1D2D2B78" w:rsidR="00CC3B82" w:rsidRPr="00352FF6" w:rsidRDefault="00CC3B82" w:rsidP="00CC3B82">
      <w:pPr>
        <w:spacing w:line="480" w:lineRule="auto"/>
        <w:rPr>
          <w:rFonts w:ascii="Times New Roman" w:hAnsi="Times New Roman" w:cs="Times New Roman"/>
          <w:sz w:val="24"/>
          <w:szCs w:val="24"/>
        </w:rPr>
      </w:pPr>
      <w:r w:rsidRPr="00352FF6">
        <w:rPr>
          <w:rFonts w:ascii="Times New Roman" w:hAnsi="Times New Roman" w:cs="Times New Roman"/>
          <w:b/>
          <w:bCs/>
          <w:i/>
          <w:iCs/>
          <w:sz w:val="24"/>
          <w:szCs w:val="24"/>
        </w:rPr>
        <w:t>Methods:</w:t>
      </w:r>
      <w:r w:rsidR="00C337A4" w:rsidRPr="00352FF6">
        <w:rPr>
          <w:rFonts w:ascii="Times New Roman" w:hAnsi="Times New Roman" w:cs="Times New Roman"/>
          <w:sz w:val="24"/>
          <w:szCs w:val="24"/>
        </w:rPr>
        <w:t xml:space="preserve"> </w:t>
      </w:r>
      <w:r w:rsidR="0036751A" w:rsidRPr="00352FF6">
        <w:rPr>
          <w:rFonts w:ascii="Times New Roman" w:hAnsi="Times New Roman" w:cs="Times New Roman"/>
          <w:sz w:val="24"/>
          <w:szCs w:val="24"/>
        </w:rPr>
        <w:t xml:space="preserve">Peer nominations of bullying victimization </w:t>
      </w:r>
      <w:r w:rsidR="00FD471D" w:rsidRPr="00352FF6">
        <w:rPr>
          <w:rFonts w:ascii="Times New Roman" w:hAnsi="Times New Roman" w:cs="Times New Roman"/>
          <w:sz w:val="24"/>
          <w:szCs w:val="24"/>
        </w:rPr>
        <w:t xml:space="preserve">and self-reports of authentic self-esteem </w:t>
      </w:r>
      <w:r w:rsidR="0036751A" w:rsidRPr="00352FF6">
        <w:rPr>
          <w:rFonts w:ascii="Times New Roman" w:hAnsi="Times New Roman" w:cs="Times New Roman"/>
          <w:sz w:val="24"/>
          <w:szCs w:val="24"/>
        </w:rPr>
        <w:t xml:space="preserve">were collected </w:t>
      </w:r>
      <w:r w:rsidR="00AA559F" w:rsidRPr="00352FF6">
        <w:rPr>
          <w:rFonts w:ascii="Times New Roman" w:hAnsi="Times New Roman" w:cs="Times New Roman"/>
          <w:sz w:val="24"/>
          <w:szCs w:val="24"/>
        </w:rPr>
        <w:t>during winter</w:t>
      </w:r>
      <w:r w:rsidR="006B128E" w:rsidRPr="00352FF6">
        <w:rPr>
          <w:rFonts w:ascii="Times New Roman" w:hAnsi="Times New Roman" w:cs="Times New Roman"/>
          <w:sz w:val="24"/>
          <w:szCs w:val="24"/>
        </w:rPr>
        <w:t xml:space="preserve"> term</w:t>
      </w:r>
      <w:r w:rsidR="00C337A4" w:rsidRPr="00352FF6">
        <w:rPr>
          <w:rFonts w:ascii="Times New Roman" w:hAnsi="Times New Roman" w:cs="Times New Roman"/>
          <w:sz w:val="24"/>
          <w:szCs w:val="24"/>
        </w:rPr>
        <w:t xml:space="preserve">, and </w:t>
      </w:r>
      <w:r w:rsidR="0036751A" w:rsidRPr="00352FF6">
        <w:rPr>
          <w:rFonts w:ascii="Times New Roman" w:hAnsi="Times New Roman" w:cs="Times New Roman"/>
          <w:sz w:val="24"/>
          <w:szCs w:val="24"/>
        </w:rPr>
        <w:t>self-reports of social anxiety</w:t>
      </w:r>
      <w:r w:rsidR="00FD471D" w:rsidRPr="00352FF6">
        <w:rPr>
          <w:rFonts w:ascii="Times New Roman" w:hAnsi="Times New Roman" w:cs="Times New Roman"/>
          <w:sz w:val="24"/>
          <w:szCs w:val="24"/>
        </w:rPr>
        <w:t xml:space="preserve"> and </w:t>
      </w:r>
      <w:r w:rsidR="0036751A" w:rsidRPr="00352FF6">
        <w:rPr>
          <w:rFonts w:ascii="Times New Roman" w:hAnsi="Times New Roman" w:cs="Times New Roman"/>
          <w:sz w:val="24"/>
          <w:szCs w:val="24"/>
        </w:rPr>
        <w:t xml:space="preserve">disrupted classroom concentration were solicited </w:t>
      </w:r>
      <w:r w:rsidR="00C337A4" w:rsidRPr="00352FF6">
        <w:rPr>
          <w:rFonts w:ascii="Times New Roman" w:hAnsi="Times New Roman" w:cs="Times New Roman"/>
          <w:sz w:val="24"/>
          <w:szCs w:val="24"/>
        </w:rPr>
        <w:t>then and also</w:t>
      </w:r>
      <w:r w:rsidR="00FD471D" w:rsidRPr="00352FF6">
        <w:rPr>
          <w:rFonts w:ascii="Times New Roman" w:hAnsi="Times New Roman" w:cs="Times New Roman"/>
          <w:sz w:val="24"/>
          <w:szCs w:val="24"/>
        </w:rPr>
        <w:t xml:space="preserve"> five</w:t>
      </w:r>
      <w:r w:rsidR="00C337A4" w:rsidRPr="00352FF6">
        <w:rPr>
          <w:rFonts w:ascii="Times New Roman" w:hAnsi="Times New Roman" w:cs="Times New Roman"/>
          <w:sz w:val="24"/>
          <w:szCs w:val="24"/>
        </w:rPr>
        <w:t xml:space="preserve"> months later</w:t>
      </w:r>
      <w:r w:rsidR="0036751A" w:rsidRPr="00352FF6">
        <w:rPr>
          <w:rFonts w:ascii="Times New Roman" w:hAnsi="Times New Roman" w:cs="Times New Roman"/>
          <w:sz w:val="24"/>
          <w:szCs w:val="24"/>
        </w:rPr>
        <w:t>.</w:t>
      </w:r>
    </w:p>
    <w:p w14:paraId="5B86483D" w14:textId="77A56A29" w:rsidR="00CC3B82" w:rsidRPr="00352FF6" w:rsidRDefault="00CC3B82" w:rsidP="00CC3B82">
      <w:pPr>
        <w:spacing w:line="480" w:lineRule="auto"/>
        <w:rPr>
          <w:rFonts w:ascii="Times New Roman" w:hAnsi="Times New Roman" w:cs="Times New Roman"/>
          <w:sz w:val="24"/>
          <w:szCs w:val="24"/>
        </w:rPr>
      </w:pPr>
      <w:r w:rsidRPr="00352FF6">
        <w:rPr>
          <w:rFonts w:ascii="Times New Roman" w:hAnsi="Times New Roman" w:cs="Times New Roman"/>
          <w:b/>
          <w:bCs/>
          <w:i/>
          <w:iCs/>
          <w:sz w:val="24"/>
          <w:szCs w:val="24"/>
        </w:rPr>
        <w:t>Results:</w:t>
      </w:r>
      <w:r w:rsidR="0036751A" w:rsidRPr="00352FF6">
        <w:rPr>
          <w:rFonts w:ascii="Times New Roman" w:hAnsi="Times New Roman" w:cs="Times New Roman"/>
          <w:sz w:val="24"/>
          <w:szCs w:val="24"/>
        </w:rPr>
        <w:t xml:space="preserve"> </w:t>
      </w:r>
      <w:r w:rsidR="00260010" w:rsidRPr="00352FF6">
        <w:rPr>
          <w:rFonts w:ascii="Times New Roman" w:hAnsi="Times New Roman" w:cs="Times New Roman"/>
          <w:sz w:val="24"/>
          <w:szCs w:val="24"/>
        </w:rPr>
        <w:t>H</w:t>
      </w:r>
      <w:r w:rsidR="0036751A" w:rsidRPr="00352FF6">
        <w:rPr>
          <w:rFonts w:ascii="Times New Roman" w:hAnsi="Times New Roman" w:cs="Times New Roman"/>
          <w:sz w:val="24"/>
          <w:szCs w:val="24"/>
        </w:rPr>
        <w:t>ierarchical multiple regression models indicated that authentic-self-esteem moderated the association between bullying victimization and (</w:t>
      </w:r>
      <w:proofErr w:type="spellStart"/>
      <w:r w:rsidR="0036751A" w:rsidRPr="00352FF6">
        <w:rPr>
          <w:rFonts w:ascii="Times New Roman" w:hAnsi="Times New Roman" w:cs="Times New Roman"/>
          <w:sz w:val="24"/>
          <w:szCs w:val="24"/>
        </w:rPr>
        <w:t>i</w:t>
      </w:r>
      <w:proofErr w:type="spellEnd"/>
      <w:r w:rsidR="0036751A" w:rsidRPr="00352FF6">
        <w:rPr>
          <w:rFonts w:ascii="Times New Roman" w:hAnsi="Times New Roman" w:cs="Times New Roman"/>
          <w:sz w:val="24"/>
          <w:szCs w:val="24"/>
        </w:rPr>
        <w:t xml:space="preserve">) social anxiety </w:t>
      </w:r>
      <w:r w:rsidR="00260010" w:rsidRPr="00352FF6">
        <w:rPr>
          <w:rFonts w:ascii="Times New Roman" w:hAnsi="Times New Roman" w:cs="Times New Roman"/>
          <w:sz w:val="24"/>
          <w:szCs w:val="24"/>
        </w:rPr>
        <w:t xml:space="preserve">both concurrently and longitudinally </w:t>
      </w:r>
      <w:r w:rsidR="0036751A" w:rsidRPr="00352FF6">
        <w:rPr>
          <w:rFonts w:ascii="Times New Roman" w:hAnsi="Times New Roman" w:cs="Times New Roman"/>
          <w:sz w:val="24"/>
          <w:szCs w:val="24"/>
        </w:rPr>
        <w:t>and (ii) disrupted classroom concentration</w:t>
      </w:r>
      <w:r w:rsidR="00260010" w:rsidRPr="00352FF6">
        <w:rPr>
          <w:rFonts w:ascii="Times New Roman" w:hAnsi="Times New Roman" w:cs="Times New Roman"/>
          <w:sz w:val="24"/>
          <w:szCs w:val="24"/>
        </w:rPr>
        <w:t xml:space="preserve"> longitudinally</w:t>
      </w:r>
      <w:r w:rsidR="0036751A" w:rsidRPr="00352FF6">
        <w:rPr>
          <w:rFonts w:ascii="Times New Roman" w:hAnsi="Times New Roman" w:cs="Times New Roman"/>
          <w:sz w:val="24"/>
          <w:szCs w:val="24"/>
        </w:rPr>
        <w:t>.</w:t>
      </w:r>
      <w:r w:rsidR="00E858D2" w:rsidRPr="00352FF6">
        <w:rPr>
          <w:rFonts w:ascii="Times New Roman" w:hAnsi="Times New Roman" w:cs="Times New Roman"/>
          <w:sz w:val="24"/>
          <w:szCs w:val="24"/>
        </w:rPr>
        <w:t xml:space="preserve"> The Johnson-</w:t>
      </w:r>
      <w:proofErr w:type="spellStart"/>
      <w:r w:rsidR="00E858D2" w:rsidRPr="00352FF6">
        <w:rPr>
          <w:rFonts w:ascii="Times New Roman" w:hAnsi="Times New Roman" w:cs="Times New Roman"/>
          <w:sz w:val="24"/>
          <w:szCs w:val="24"/>
        </w:rPr>
        <w:t>Neyman</w:t>
      </w:r>
      <w:proofErr w:type="spellEnd"/>
      <w:r w:rsidR="00E858D2" w:rsidRPr="00352FF6">
        <w:rPr>
          <w:rFonts w:ascii="Times New Roman" w:hAnsi="Times New Roman" w:cs="Times New Roman"/>
          <w:sz w:val="24"/>
          <w:szCs w:val="24"/>
        </w:rPr>
        <w:t xml:space="preserve"> technique </w:t>
      </w:r>
      <w:r w:rsidR="00260010" w:rsidRPr="00352FF6">
        <w:rPr>
          <w:rFonts w:ascii="Times New Roman" w:hAnsi="Times New Roman" w:cs="Times New Roman"/>
          <w:sz w:val="24"/>
          <w:szCs w:val="24"/>
        </w:rPr>
        <w:t>identified</w:t>
      </w:r>
      <w:r w:rsidR="00E858D2" w:rsidRPr="00352FF6">
        <w:rPr>
          <w:rFonts w:ascii="Times New Roman" w:hAnsi="Times New Roman" w:cs="Times New Roman"/>
          <w:sz w:val="24"/>
          <w:szCs w:val="24"/>
        </w:rPr>
        <w:t xml:space="preserve"> </w:t>
      </w:r>
      <w:r w:rsidR="00260010" w:rsidRPr="00352FF6">
        <w:rPr>
          <w:rFonts w:ascii="Times New Roman" w:hAnsi="Times New Roman" w:cs="Times New Roman"/>
          <w:sz w:val="24"/>
          <w:szCs w:val="24"/>
        </w:rPr>
        <w:t>where on its scale</w:t>
      </w:r>
      <w:r w:rsidR="00E858D2" w:rsidRPr="00352FF6">
        <w:rPr>
          <w:rFonts w:ascii="Times New Roman" w:hAnsi="Times New Roman" w:cs="Times New Roman"/>
          <w:sz w:val="24"/>
          <w:szCs w:val="24"/>
        </w:rPr>
        <w:t xml:space="preserve"> authentic self-esteem had its buffering effects</w:t>
      </w:r>
      <w:r w:rsidR="00260010" w:rsidRPr="00352FF6">
        <w:rPr>
          <w:rFonts w:ascii="Times New Roman" w:hAnsi="Times New Roman" w:cs="Times New Roman"/>
          <w:sz w:val="24"/>
          <w:szCs w:val="24"/>
        </w:rPr>
        <w:t>, and these were found to be at relatively low or moderate levels.</w:t>
      </w:r>
    </w:p>
    <w:p w14:paraId="4B7FD416" w14:textId="0FDEF372" w:rsidR="00932F01" w:rsidRPr="00352FF6" w:rsidRDefault="00CC3B82" w:rsidP="00932F01">
      <w:pPr>
        <w:spacing w:line="480" w:lineRule="auto"/>
        <w:rPr>
          <w:rFonts w:ascii="Times New Roman" w:hAnsi="Times New Roman" w:cs="Times New Roman"/>
          <w:sz w:val="24"/>
          <w:szCs w:val="24"/>
        </w:rPr>
      </w:pPr>
      <w:r w:rsidRPr="00352FF6">
        <w:rPr>
          <w:rFonts w:ascii="Times New Roman" w:hAnsi="Times New Roman" w:cs="Times New Roman"/>
          <w:b/>
          <w:bCs/>
          <w:i/>
          <w:iCs/>
          <w:sz w:val="24"/>
          <w:szCs w:val="24"/>
        </w:rPr>
        <w:t>Conclusions:</w:t>
      </w:r>
      <w:r w:rsidR="0036751A" w:rsidRPr="00352FF6">
        <w:rPr>
          <w:rFonts w:ascii="Times New Roman" w:hAnsi="Times New Roman" w:cs="Times New Roman"/>
          <w:sz w:val="24"/>
          <w:szCs w:val="24"/>
        </w:rPr>
        <w:t xml:space="preserve"> </w:t>
      </w:r>
      <w:r w:rsidR="00C9543B" w:rsidRPr="00352FF6">
        <w:rPr>
          <w:rFonts w:ascii="Times New Roman" w:hAnsi="Times New Roman" w:cs="Times New Roman"/>
          <w:sz w:val="24"/>
          <w:szCs w:val="24"/>
        </w:rPr>
        <w:t>E</w:t>
      </w:r>
      <w:r w:rsidR="009C3633" w:rsidRPr="00352FF6">
        <w:rPr>
          <w:rFonts w:ascii="Times New Roman" w:hAnsi="Times New Roman" w:cs="Times New Roman"/>
          <w:sz w:val="24"/>
          <w:szCs w:val="24"/>
        </w:rPr>
        <w:t>ven moderate levels of authentic self-esteem can mitigate t</w:t>
      </w:r>
      <w:r w:rsidR="0036751A" w:rsidRPr="00352FF6">
        <w:rPr>
          <w:rFonts w:ascii="Times New Roman" w:hAnsi="Times New Roman" w:cs="Times New Roman"/>
          <w:sz w:val="24"/>
          <w:szCs w:val="24"/>
        </w:rPr>
        <w:t xml:space="preserve">he </w:t>
      </w:r>
      <w:r w:rsidR="00C0749A" w:rsidRPr="00352FF6">
        <w:rPr>
          <w:rFonts w:ascii="Times New Roman" w:hAnsi="Times New Roman" w:cs="Times New Roman"/>
          <w:sz w:val="24"/>
          <w:szCs w:val="24"/>
        </w:rPr>
        <w:t>association</w:t>
      </w:r>
      <w:r w:rsidR="007E2E7E" w:rsidRPr="00352FF6">
        <w:rPr>
          <w:rFonts w:ascii="Times New Roman" w:hAnsi="Times New Roman" w:cs="Times New Roman"/>
          <w:sz w:val="24"/>
          <w:szCs w:val="24"/>
        </w:rPr>
        <w:t xml:space="preserve"> between being bullied </w:t>
      </w:r>
      <w:r w:rsidR="00FD471D" w:rsidRPr="00352FF6">
        <w:rPr>
          <w:rFonts w:ascii="Times New Roman" w:hAnsi="Times New Roman" w:cs="Times New Roman"/>
          <w:sz w:val="24"/>
          <w:szCs w:val="24"/>
        </w:rPr>
        <w:t>and (</w:t>
      </w:r>
      <w:proofErr w:type="spellStart"/>
      <w:r w:rsidR="00FD471D" w:rsidRPr="00352FF6">
        <w:rPr>
          <w:rFonts w:ascii="Times New Roman" w:hAnsi="Times New Roman" w:cs="Times New Roman"/>
          <w:sz w:val="24"/>
          <w:szCs w:val="24"/>
        </w:rPr>
        <w:t>i</w:t>
      </w:r>
      <w:proofErr w:type="spellEnd"/>
      <w:r w:rsidR="00FD471D" w:rsidRPr="00352FF6">
        <w:rPr>
          <w:rFonts w:ascii="Times New Roman" w:hAnsi="Times New Roman" w:cs="Times New Roman"/>
          <w:sz w:val="24"/>
          <w:szCs w:val="24"/>
        </w:rPr>
        <w:t>)</w:t>
      </w:r>
      <w:r w:rsidR="007E2E7E" w:rsidRPr="00352FF6">
        <w:rPr>
          <w:rFonts w:ascii="Times New Roman" w:hAnsi="Times New Roman" w:cs="Times New Roman"/>
          <w:sz w:val="24"/>
          <w:szCs w:val="24"/>
        </w:rPr>
        <w:t xml:space="preserve"> social anxiety and </w:t>
      </w:r>
      <w:r w:rsidR="00FD471D" w:rsidRPr="00352FF6">
        <w:rPr>
          <w:rFonts w:ascii="Times New Roman" w:hAnsi="Times New Roman" w:cs="Times New Roman"/>
          <w:sz w:val="24"/>
          <w:szCs w:val="24"/>
        </w:rPr>
        <w:t xml:space="preserve">(ii) </w:t>
      </w:r>
      <w:r w:rsidR="00C0749A" w:rsidRPr="00352FF6">
        <w:rPr>
          <w:rFonts w:ascii="Times New Roman" w:hAnsi="Times New Roman" w:cs="Times New Roman"/>
          <w:sz w:val="24"/>
          <w:szCs w:val="24"/>
        </w:rPr>
        <w:t>disrupted classroom concentration</w:t>
      </w:r>
      <w:r w:rsidR="009C3633" w:rsidRPr="00352FF6">
        <w:rPr>
          <w:rFonts w:ascii="Times New Roman" w:hAnsi="Times New Roman" w:cs="Times New Roman"/>
          <w:sz w:val="24"/>
          <w:szCs w:val="24"/>
        </w:rPr>
        <w:t xml:space="preserve">. </w:t>
      </w:r>
      <w:r w:rsidR="007E2E7E" w:rsidRPr="00352FF6">
        <w:rPr>
          <w:rFonts w:ascii="Times New Roman" w:hAnsi="Times New Roman" w:cs="Times New Roman"/>
          <w:sz w:val="24"/>
          <w:szCs w:val="24"/>
        </w:rPr>
        <w:t xml:space="preserve">Efforts to monitor and </w:t>
      </w:r>
      <w:r w:rsidR="009C3633" w:rsidRPr="00352FF6">
        <w:rPr>
          <w:rFonts w:ascii="Times New Roman" w:hAnsi="Times New Roman" w:cs="Times New Roman"/>
          <w:sz w:val="24"/>
          <w:szCs w:val="24"/>
        </w:rPr>
        <w:t xml:space="preserve">where necessary </w:t>
      </w:r>
      <w:r w:rsidR="007E2E7E" w:rsidRPr="00352FF6">
        <w:rPr>
          <w:rFonts w:ascii="Times New Roman" w:hAnsi="Times New Roman" w:cs="Times New Roman"/>
          <w:sz w:val="24"/>
          <w:szCs w:val="24"/>
        </w:rPr>
        <w:t xml:space="preserve">enhance </w:t>
      </w:r>
      <w:r w:rsidR="00C9543B" w:rsidRPr="00352FF6">
        <w:rPr>
          <w:rFonts w:ascii="Times New Roman" w:hAnsi="Times New Roman" w:cs="Times New Roman"/>
          <w:sz w:val="24"/>
          <w:szCs w:val="24"/>
        </w:rPr>
        <w:t xml:space="preserve">the </w:t>
      </w:r>
      <w:r w:rsidR="009C3633" w:rsidRPr="00352FF6">
        <w:rPr>
          <w:rFonts w:ascii="Times New Roman" w:hAnsi="Times New Roman" w:cs="Times New Roman"/>
          <w:sz w:val="24"/>
          <w:szCs w:val="24"/>
        </w:rPr>
        <w:t xml:space="preserve">authentic self-esteem </w:t>
      </w:r>
      <w:r w:rsidR="00C9543B" w:rsidRPr="00352FF6">
        <w:rPr>
          <w:rFonts w:ascii="Times New Roman" w:hAnsi="Times New Roman" w:cs="Times New Roman"/>
          <w:sz w:val="24"/>
          <w:szCs w:val="24"/>
        </w:rPr>
        <w:t xml:space="preserve">of young people </w:t>
      </w:r>
      <w:r w:rsidR="007E2E7E" w:rsidRPr="00352FF6">
        <w:rPr>
          <w:rFonts w:ascii="Times New Roman" w:hAnsi="Times New Roman" w:cs="Times New Roman"/>
          <w:sz w:val="24"/>
          <w:szCs w:val="24"/>
        </w:rPr>
        <w:t>are warranted.</w:t>
      </w:r>
    </w:p>
    <w:p w14:paraId="0AA76524" w14:textId="659986CF" w:rsidR="008406D0" w:rsidRPr="00352FF6" w:rsidRDefault="008406D0" w:rsidP="00B36A9D">
      <w:pPr>
        <w:spacing w:line="480" w:lineRule="auto"/>
        <w:rPr>
          <w:rFonts w:ascii="Times New Roman" w:hAnsi="Times New Roman" w:cs="Times New Roman"/>
          <w:sz w:val="24"/>
          <w:szCs w:val="24"/>
        </w:rPr>
      </w:pPr>
      <w:r w:rsidRPr="00352FF6">
        <w:rPr>
          <w:rFonts w:ascii="Times New Roman" w:hAnsi="Times New Roman" w:cs="Times New Roman"/>
          <w:sz w:val="24"/>
          <w:szCs w:val="24"/>
        </w:rPr>
        <w:t xml:space="preserve">Keywords: </w:t>
      </w:r>
      <w:r w:rsidR="00FD471D"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social anxiety; bullying victimization; classroom concentration; school adjustment; buffer effects.</w:t>
      </w:r>
    </w:p>
    <w:p w14:paraId="37667CD5" w14:textId="71CFCD2B" w:rsidR="002A56E6" w:rsidRPr="00352FF6" w:rsidRDefault="002A56E6" w:rsidP="00B36A9D">
      <w:pPr>
        <w:spacing w:line="480" w:lineRule="auto"/>
        <w:rPr>
          <w:rFonts w:ascii="Times New Roman" w:hAnsi="Times New Roman" w:cs="Times New Roman"/>
          <w:sz w:val="24"/>
          <w:szCs w:val="24"/>
        </w:rPr>
      </w:pPr>
    </w:p>
    <w:p w14:paraId="4BFEEA00" w14:textId="77777777" w:rsidR="002A56E6" w:rsidRPr="00352FF6" w:rsidRDefault="002A56E6" w:rsidP="00B36A9D">
      <w:pPr>
        <w:spacing w:line="480" w:lineRule="auto"/>
        <w:rPr>
          <w:rFonts w:ascii="Times New Roman" w:hAnsi="Times New Roman" w:cs="Times New Roman"/>
          <w:sz w:val="24"/>
          <w:szCs w:val="24"/>
        </w:rPr>
      </w:pPr>
    </w:p>
    <w:p w14:paraId="59DBD4AE" w14:textId="1DA98030" w:rsidR="00B36A9D" w:rsidRPr="00352FF6" w:rsidRDefault="00B36A9D" w:rsidP="00B36A9D">
      <w:pPr>
        <w:spacing w:line="480" w:lineRule="auto"/>
        <w:rPr>
          <w:rFonts w:ascii="Times New Roman" w:hAnsi="Times New Roman" w:cs="Times New Roman"/>
          <w:sz w:val="24"/>
          <w:szCs w:val="24"/>
        </w:rPr>
      </w:pPr>
      <w:r w:rsidRPr="00352FF6">
        <w:rPr>
          <w:rFonts w:ascii="Times New Roman" w:hAnsi="Times New Roman" w:cs="Times New Roman"/>
          <w:b/>
          <w:bCs/>
          <w:sz w:val="24"/>
          <w:szCs w:val="24"/>
        </w:rPr>
        <w:lastRenderedPageBreak/>
        <w:t>Introduction</w:t>
      </w:r>
    </w:p>
    <w:p w14:paraId="747A9D6A" w14:textId="74478580" w:rsidR="002423F2" w:rsidRPr="00352FF6" w:rsidRDefault="00E23350" w:rsidP="002423F2">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Social anxiety is one of the most common forms of internalising problem experienced </w:t>
      </w:r>
      <w:r w:rsidR="00AB114A" w:rsidRPr="00352FF6">
        <w:rPr>
          <w:rFonts w:ascii="Times New Roman" w:hAnsi="Times New Roman" w:cs="Times New Roman"/>
          <w:sz w:val="24"/>
          <w:szCs w:val="24"/>
        </w:rPr>
        <w:t>across the lifespan</w:t>
      </w:r>
      <w:r w:rsidR="00780126" w:rsidRPr="00352FF6">
        <w:rPr>
          <w:rFonts w:ascii="Times New Roman" w:hAnsi="Times New Roman" w:cs="Times New Roman"/>
          <w:sz w:val="24"/>
          <w:szCs w:val="24"/>
        </w:rPr>
        <w:t xml:space="preserve"> and</w:t>
      </w:r>
      <w:r w:rsidR="002E531B" w:rsidRPr="00352FF6">
        <w:rPr>
          <w:rFonts w:ascii="Times New Roman" w:hAnsi="Times New Roman" w:cs="Times New Roman"/>
          <w:sz w:val="24"/>
          <w:szCs w:val="24"/>
        </w:rPr>
        <w:t xml:space="preserve"> many</w:t>
      </w:r>
      <w:r w:rsidR="00780126" w:rsidRPr="00352FF6">
        <w:rPr>
          <w:rFonts w:ascii="Times New Roman" w:hAnsi="Times New Roman" w:cs="Times New Roman"/>
          <w:sz w:val="24"/>
          <w:szCs w:val="24"/>
        </w:rPr>
        <w:t xml:space="preserve"> calls have been made to address it</w:t>
      </w:r>
      <w:r w:rsidR="002E531B" w:rsidRPr="00352FF6">
        <w:rPr>
          <w:rFonts w:ascii="Times New Roman" w:hAnsi="Times New Roman" w:cs="Times New Roman"/>
          <w:sz w:val="24"/>
          <w:szCs w:val="24"/>
        </w:rPr>
        <w:t xml:space="preserve"> </w:t>
      </w:r>
      <w:r w:rsidR="00BC1BD8" w:rsidRPr="00352FF6">
        <w:rPr>
          <w:rFonts w:ascii="Times New Roman" w:hAnsi="Times New Roman" w:cs="Times New Roman"/>
          <w:sz w:val="24"/>
          <w:szCs w:val="24"/>
        </w:rPr>
        <w:t>going back</w:t>
      </w:r>
      <w:r w:rsidR="002E531B" w:rsidRPr="00352FF6">
        <w:rPr>
          <w:rFonts w:ascii="Times New Roman" w:hAnsi="Times New Roman" w:cs="Times New Roman"/>
          <w:sz w:val="24"/>
          <w:szCs w:val="24"/>
        </w:rPr>
        <w:t xml:space="preserve"> several decades</w:t>
      </w:r>
      <w:r w:rsidR="00AB114A" w:rsidRPr="00352FF6">
        <w:rPr>
          <w:rFonts w:ascii="Times New Roman" w:hAnsi="Times New Roman" w:cs="Times New Roman"/>
          <w:sz w:val="24"/>
          <w:szCs w:val="24"/>
        </w:rPr>
        <w:t xml:space="preserve"> (Zimbardo 1977; </w:t>
      </w:r>
      <w:r w:rsidR="00780126" w:rsidRPr="00352FF6">
        <w:rPr>
          <w:rFonts w:ascii="Times New Roman" w:hAnsi="Times New Roman" w:cs="Times New Roman"/>
          <w:sz w:val="24"/>
          <w:szCs w:val="24"/>
        </w:rPr>
        <w:t>Aron</w:t>
      </w:r>
      <w:r w:rsidR="003C3395" w:rsidRPr="00352FF6">
        <w:rPr>
          <w:rFonts w:ascii="Times New Roman" w:hAnsi="Times New Roman" w:cs="Times New Roman"/>
          <w:sz w:val="24"/>
          <w:szCs w:val="24"/>
        </w:rPr>
        <w:t xml:space="preserve"> et al., </w:t>
      </w:r>
      <w:r w:rsidR="00780126" w:rsidRPr="00352FF6">
        <w:rPr>
          <w:rFonts w:ascii="Times New Roman" w:hAnsi="Times New Roman" w:cs="Times New Roman"/>
          <w:sz w:val="24"/>
          <w:szCs w:val="24"/>
        </w:rPr>
        <w:t xml:space="preserve">2005). </w:t>
      </w:r>
      <w:r w:rsidR="00B7499A" w:rsidRPr="00352FF6">
        <w:rPr>
          <w:rFonts w:ascii="Times New Roman" w:hAnsi="Times New Roman" w:cs="Times New Roman"/>
          <w:sz w:val="24"/>
          <w:szCs w:val="24"/>
        </w:rPr>
        <w:t xml:space="preserve">Social anxiety has </w:t>
      </w:r>
      <w:r w:rsidR="0025663A" w:rsidRPr="00352FF6">
        <w:rPr>
          <w:rFonts w:ascii="Times New Roman" w:hAnsi="Times New Roman" w:cs="Times New Roman"/>
          <w:sz w:val="24"/>
          <w:szCs w:val="24"/>
        </w:rPr>
        <w:t>been defined in the DSM-V as when ‘</w:t>
      </w:r>
      <w:r w:rsidR="003C3344" w:rsidRPr="00352FF6">
        <w:rPr>
          <w:rFonts w:ascii="Times New Roman" w:hAnsi="Times New Roman" w:cs="Times New Roman"/>
          <w:sz w:val="24"/>
          <w:szCs w:val="24"/>
        </w:rPr>
        <w:t>the individual is fearful or anxious about or avoidant of social interactions and situations that involve the possibility of being scrutinised’ (</w:t>
      </w:r>
      <w:r w:rsidR="002E22D3" w:rsidRPr="00352FF6">
        <w:rPr>
          <w:rFonts w:ascii="Times New Roman" w:hAnsi="Times New Roman" w:cs="Times New Roman"/>
          <w:sz w:val="24"/>
          <w:szCs w:val="24"/>
        </w:rPr>
        <w:t xml:space="preserve">American Psychiatric Association, </w:t>
      </w:r>
      <w:r w:rsidR="002F0A1C" w:rsidRPr="00352FF6">
        <w:rPr>
          <w:rFonts w:ascii="Times New Roman" w:hAnsi="Times New Roman" w:cs="Times New Roman"/>
          <w:sz w:val="24"/>
          <w:szCs w:val="24"/>
        </w:rPr>
        <w:t xml:space="preserve">2013, </w:t>
      </w:r>
      <w:r w:rsidR="002E22D3" w:rsidRPr="00352FF6">
        <w:rPr>
          <w:rFonts w:ascii="Times New Roman" w:hAnsi="Times New Roman" w:cs="Times New Roman"/>
          <w:sz w:val="24"/>
          <w:szCs w:val="24"/>
        </w:rPr>
        <w:t xml:space="preserve">p.190). </w:t>
      </w:r>
      <w:r w:rsidR="00780126" w:rsidRPr="00352FF6">
        <w:rPr>
          <w:rFonts w:ascii="Times New Roman" w:hAnsi="Times New Roman" w:cs="Times New Roman"/>
          <w:sz w:val="24"/>
          <w:szCs w:val="24"/>
        </w:rPr>
        <w:t>It is a further concern that l</w:t>
      </w:r>
      <w:r w:rsidRPr="00352FF6">
        <w:rPr>
          <w:rFonts w:ascii="Times New Roman" w:hAnsi="Times New Roman" w:cs="Times New Roman"/>
          <w:sz w:val="24"/>
          <w:szCs w:val="24"/>
        </w:rPr>
        <w:t xml:space="preserve">evels appear to </w:t>
      </w:r>
      <w:r w:rsidR="00787224" w:rsidRPr="00352FF6">
        <w:rPr>
          <w:rFonts w:ascii="Times New Roman" w:hAnsi="Times New Roman" w:cs="Times New Roman"/>
          <w:sz w:val="24"/>
          <w:szCs w:val="24"/>
        </w:rPr>
        <w:t>be increasing</w:t>
      </w:r>
      <w:r w:rsidR="00780126" w:rsidRPr="00352FF6">
        <w:rPr>
          <w:rFonts w:ascii="Times New Roman" w:hAnsi="Times New Roman" w:cs="Times New Roman"/>
          <w:sz w:val="24"/>
          <w:szCs w:val="24"/>
        </w:rPr>
        <w:t xml:space="preserve"> among young people</w:t>
      </w:r>
      <w:r w:rsidRPr="00352FF6">
        <w:rPr>
          <w:rFonts w:ascii="Times New Roman" w:hAnsi="Times New Roman" w:cs="Times New Roman"/>
          <w:sz w:val="24"/>
          <w:szCs w:val="24"/>
        </w:rPr>
        <w:t xml:space="preserve"> (</w:t>
      </w:r>
      <w:proofErr w:type="spellStart"/>
      <w:r w:rsidR="00780126" w:rsidRPr="00352FF6">
        <w:rPr>
          <w:rFonts w:ascii="Times New Roman" w:hAnsi="Times New Roman" w:cs="Times New Roman"/>
          <w:sz w:val="24"/>
          <w:szCs w:val="24"/>
        </w:rPr>
        <w:t>Ormel</w:t>
      </w:r>
      <w:proofErr w:type="spellEnd"/>
      <w:r w:rsidR="00780126" w:rsidRPr="00352FF6">
        <w:rPr>
          <w:rFonts w:ascii="Times New Roman" w:hAnsi="Times New Roman" w:cs="Times New Roman"/>
          <w:sz w:val="24"/>
          <w:szCs w:val="24"/>
        </w:rPr>
        <w:t xml:space="preserve"> et al</w:t>
      </w:r>
      <w:r w:rsidR="003C3395" w:rsidRPr="00352FF6">
        <w:rPr>
          <w:rFonts w:ascii="Times New Roman" w:hAnsi="Times New Roman" w:cs="Times New Roman"/>
          <w:sz w:val="24"/>
          <w:szCs w:val="24"/>
        </w:rPr>
        <w:t>.,</w:t>
      </w:r>
      <w:r w:rsidR="00780126" w:rsidRPr="00352FF6">
        <w:rPr>
          <w:rFonts w:ascii="Times New Roman" w:hAnsi="Times New Roman" w:cs="Times New Roman"/>
          <w:sz w:val="24"/>
          <w:szCs w:val="24"/>
        </w:rPr>
        <w:t xml:space="preserve"> 201</w:t>
      </w:r>
      <w:r w:rsidR="00ED40ED" w:rsidRPr="00352FF6">
        <w:rPr>
          <w:rFonts w:ascii="Times New Roman" w:hAnsi="Times New Roman" w:cs="Times New Roman"/>
          <w:sz w:val="24"/>
          <w:szCs w:val="24"/>
        </w:rPr>
        <w:t>5</w:t>
      </w:r>
      <w:r w:rsidR="00780126" w:rsidRPr="00352FF6">
        <w:rPr>
          <w:rFonts w:ascii="Times New Roman" w:hAnsi="Times New Roman" w:cs="Times New Roman"/>
          <w:sz w:val="24"/>
          <w:szCs w:val="24"/>
        </w:rPr>
        <w:t xml:space="preserve">; </w:t>
      </w:r>
      <w:proofErr w:type="spellStart"/>
      <w:r w:rsidR="00780126" w:rsidRPr="00352FF6">
        <w:rPr>
          <w:rFonts w:ascii="Times New Roman" w:hAnsi="Times New Roman" w:cs="Times New Roman"/>
          <w:sz w:val="24"/>
          <w:szCs w:val="24"/>
        </w:rPr>
        <w:t>Pechorro</w:t>
      </w:r>
      <w:proofErr w:type="spellEnd"/>
      <w:r w:rsidR="003C3395" w:rsidRPr="00352FF6">
        <w:rPr>
          <w:rFonts w:ascii="Times New Roman" w:hAnsi="Times New Roman" w:cs="Times New Roman"/>
          <w:sz w:val="24"/>
          <w:szCs w:val="24"/>
        </w:rPr>
        <w:t xml:space="preserve"> et al., </w:t>
      </w:r>
      <w:r w:rsidR="00780126" w:rsidRPr="00352FF6">
        <w:rPr>
          <w:rFonts w:ascii="Times New Roman" w:hAnsi="Times New Roman" w:cs="Times New Roman"/>
          <w:sz w:val="24"/>
          <w:szCs w:val="24"/>
        </w:rPr>
        <w:t xml:space="preserve">2016). </w:t>
      </w:r>
      <w:r w:rsidR="006D5F62" w:rsidRPr="00352FF6">
        <w:rPr>
          <w:rFonts w:ascii="Times New Roman" w:hAnsi="Times New Roman" w:cs="Times New Roman"/>
          <w:sz w:val="24"/>
          <w:szCs w:val="24"/>
        </w:rPr>
        <w:t xml:space="preserve">Previous prevalence rates suggest social anxiety is a common experience </w:t>
      </w:r>
      <w:r w:rsidR="00C86137" w:rsidRPr="00352FF6">
        <w:rPr>
          <w:rFonts w:ascii="Times New Roman" w:hAnsi="Times New Roman" w:cs="Times New Roman"/>
          <w:sz w:val="24"/>
          <w:szCs w:val="24"/>
        </w:rPr>
        <w:t>during</w:t>
      </w:r>
      <w:r w:rsidR="00C53EB5" w:rsidRPr="00352FF6">
        <w:rPr>
          <w:rFonts w:ascii="Times New Roman" w:hAnsi="Times New Roman" w:cs="Times New Roman"/>
          <w:sz w:val="24"/>
          <w:szCs w:val="24"/>
        </w:rPr>
        <w:t xml:space="preserve"> the</w:t>
      </w:r>
      <w:r w:rsidR="00C86137" w:rsidRPr="00352FF6">
        <w:rPr>
          <w:rFonts w:ascii="Times New Roman" w:hAnsi="Times New Roman" w:cs="Times New Roman"/>
          <w:sz w:val="24"/>
          <w:szCs w:val="24"/>
        </w:rPr>
        <w:t xml:space="preserve"> adolescent developmental period, with 10-15% of young people</w:t>
      </w:r>
      <w:r w:rsidR="000029A4" w:rsidRPr="00352FF6">
        <w:rPr>
          <w:rFonts w:ascii="Times New Roman" w:hAnsi="Times New Roman" w:cs="Times New Roman"/>
          <w:sz w:val="24"/>
          <w:szCs w:val="24"/>
        </w:rPr>
        <w:t xml:space="preserve"> being diagnosed with this disorder (</w:t>
      </w:r>
      <w:proofErr w:type="spellStart"/>
      <w:r w:rsidR="00917952" w:rsidRPr="00352FF6">
        <w:rPr>
          <w:rFonts w:ascii="Times New Roman" w:hAnsi="Times New Roman" w:cs="Times New Roman"/>
          <w:sz w:val="24"/>
          <w:szCs w:val="24"/>
        </w:rPr>
        <w:t>Essau</w:t>
      </w:r>
      <w:proofErr w:type="spellEnd"/>
      <w:r w:rsidR="00917952" w:rsidRPr="00352FF6">
        <w:rPr>
          <w:rFonts w:ascii="Times New Roman" w:hAnsi="Times New Roman" w:cs="Times New Roman"/>
          <w:sz w:val="24"/>
          <w:szCs w:val="24"/>
        </w:rPr>
        <w:t xml:space="preserve"> et al., 1999; </w:t>
      </w:r>
      <w:r w:rsidR="00221C2B" w:rsidRPr="00352FF6">
        <w:rPr>
          <w:rFonts w:ascii="Times New Roman" w:hAnsi="Times New Roman" w:cs="Times New Roman"/>
          <w:sz w:val="24"/>
          <w:szCs w:val="24"/>
        </w:rPr>
        <w:t>Heimberg et al., 2000</w:t>
      </w:r>
      <w:r w:rsidR="00A34833" w:rsidRPr="00352FF6">
        <w:rPr>
          <w:rFonts w:ascii="Times New Roman" w:hAnsi="Times New Roman" w:cs="Times New Roman"/>
          <w:sz w:val="24"/>
          <w:szCs w:val="24"/>
        </w:rPr>
        <w:t xml:space="preserve">; </w:t>
      </w:r>
      <w:proofErr w:type="spellStart"/>
      <w:r w:rsidR="006E4813" w:rsidRPr="00352FF6">
        <w:rPr>
          <w:rFonts w:ascii="Times New Roman" w:hAnsi="Times New Roman" w:cs="Times New Roman"/>
          <w:sz w:val="24"/>
          <w:szCs w:val="24"/>
        </w:rPr>
        <w:t>Merikangas</w:t>
      </w:r>
      <w:proofErr w:type="spellEnd"/>
      <w:r w:rsidR="006E4813" w:rsidRPr="00352FF6">
        <w:rPr>
          <w:rFonts w:ascii="Times New Roman" w:hAnsi="Times New Roman" w:cs="Times New Roman"/>
          <w:sz w:val="24"/>
          <w:szCs w:val="24"/>
        </w:rPr>
        <w:t xml:space="preserve"> et al., 2010). </w:t>
      </w:r>
      <w:r w:rsidR="00A3650A" w:rsidRPr="00352FF6">
        <w:rPr>
          <w:rFonts w:ascii="Times New Roman" w:hAnsi="Times New Roman" w:cs="Times New Roman"/>
          <w:sz w:val="24"/>
          <w:szCs w:val="24"/>
        </w:rPr>
        <w:t xml:space="preserve">More recently, </w:t>
      </w:r>
      <w:r w:rsidR="0023413D" w:rsidRPr="00352FF6">
        <w:rPr>
          <w:rFonts w:ascii="Times New Roman" w:hAnsi="Times New Roman" w:cs="Times New Roman"/>
          <w:sz w:val="24"/>
          <w:szCs w:val="24"/>
        </w:rPr>
        <w:t xml:space="preserve">Jefferies and Ungar (2020) in their self-report prevalence study of </w:t>
      </w:r>
      <w:r w:rsidR="004E0E0E" w:rsidRPr="00352FF6">
        <w:rPr>
          <w:rFonts w:ascii="Times New Roman" w:hAnsi="Times New Roman" w:cs="Times New Roman"/>
          <w:sz w:val="24"/>
          <w:szCs w:val="24"/>
        </w:rPr>
        <w:t xml:space="preserve">6,825 </w:t>
      </w:r>
      <w:r w:rsidR="00875C5E" w:rsidRPr="00352FF6">
        <w:rPr>
          <w:rFonts w:ascii="Times New Roman" w:hAnsi="Times New Roman" w:cs="Times New Roman"/>
          <w:sz w:val="24"/>
          <w:szCs w:val="24"/>
        </w:rPr>
        <w:t xml:space="preserve">participants </w:t>
      </w:r>
      <w:r w:rsidR="003C3253" w:rsidRPr="00352FF6">
        <w:rPr>
          <w:rFonts w:ascii="Times New Roman" w:hAnsi="Times New Roman" w:cs="Times New Roman"/>
          <w:sz w:val="24"/>
          <w:szCs w:val="24"/>
        </w:rPr>
        <w:t xml:space="preserve">aged 16-29 years </w:t>
      </w:r>
      <w:r w:rsidR="00874A6F" w:rsidRPr="00352FF6">
        <w:rPr>
          <w:rFonts w:ascii="Times New Roman" w:hAnsi="Times New Roman" w:cs="Times New Roman"/>
          <w:sz w:val="24"/>
          <w:szCs w:val="24"/>
        </w:rPr>
        <w:t xml:space="preserve">reported that social anxiety is more prevalent than previously reported, with more than 1 in 3 </w:t>
      </w:r>
      <w:r w:rsidR="009E2DFC" w:rsidRPr="00352FF6">
        <w:rPr>
          <w:rFonts w:ascii="Times New Roman" w:hAnsi="Times New Roman" w:cs="Times New Roman"/>
          <w:sz w:val="24"/>
          <w:szCs w:val="24"/>
        </w:rPr>
        <w:t>participants meeting the criteria for social anxiety</w:t>
      </w:r>
      <w:r w:rsidR="00AD1E9A" w:rsidRPr="00352FF6">
        <w:rPr>
          <w:rFonts w:ascii="Times New Roman" w:hAnsi="Times New Roman" w:cs="Times New Roman"/>
          <w:sz w:val="24"/>
          <w:szCs w:val="24"/>
        </w:rPr>
        <w:t xml:space="preserve">. </w:t>
      </w:r>
    </w:p>
    <w:p w14:paraId="3722421A" w14:textId="7D0F5E85" w:rsidR="00B52184" w:rsidRPr="00352FF6" w:rsidRDefault="00780126" w:rsidP="002423F2">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There </w:t>
      </w:r>
      <w:r w:rsidR="00BF5BE0" w:rsidRPr="00352FF6">
        <w:rPr>
          <w:rFonts w:ascii="Times New Roman" w:hAnsi="Times New Roman" w:cs="Times New Roman"/>
          <w:sz w:val="24"/>
          <w:szCs w:val="24"/>
        </w:rPr>
        <w:t>is ongoing</w:t>
      </w:r>
      <w:r w:rsidRPr="00352FF6">
        <w:rPr>
          <w:rFonts w:ascii="Times New Roman" w:hAnsi="Times New Roman" w:cs="Times New Roman"/>
          <w:sz w:val="24"/>
          <w:szCs w:val="24"/>
        </w:rPr>
        <w:t xml:space="preserve"> debate around the nature of </w:t>
      </w:r>
      <w:r w:rsidR="00E34610" w:rsidRPr="00352FF6">
        <w:rPr>
          <w:rFonts w:ascii="Times New Roman" w:hAnsi="Times New Roman" w:cs="Times New Roman"/>
          <w:sz w:val="24"/>
          <w:szCs w:val="24"/>
        </w:rPr>
        <w:t>social anxiety</w:t>
      </w:r>
      <w:r w:rsidR="00D26537" w:rsidRPr="00352FF6">
        <w:rPr>
          <w:rFonts w:ascii="Times New Roman" w:hAnsi="Times New Roman" w:cs="Times New Roman"/>
          <w:sz w:val="24"/>
          <w:szCs w:val="24"/>
        </w:rPr>
        <w:t xml:space="preserve"> </w:t>
      </w:r>
      <w:r w:rsidR="00BF5BE0" w:rsidRPr="00352FF6">
        <w:rPr>
          <w:rFonts w:ascii="Times New Roman" w:hAnsi="Times New Roman" w:cs="Times New Roman"/>
          <w:sz w:val="24"/>
          <w:szCs w:val="24"/>
        </w:rPr>
        <w:t xml:space="preserve">(see </w:t>
      </w:r>
      <w:proofErr w:type="spellStart"/>
      <w:r w:rsidR="00BF5BE0" w:rsidRPr="00352FF6">
        <w:rPr>
          <w:rFonts w:ascii="Times New Roman" w:hAnsi="Times New Roman" w:cs="Times New Roman"/>
          <w:sz w:val="24"/>
          <w:szCs w:val="24"/>
        </w:rPr>
        <w:t>Heeren</w:t>
      </w:r>
      <w:proofErr w:type="spellEnd"/>
      <w:r w:rsidR="00BF5BE0" w:rsidRPr="00352FF6">
        <w:rPr>
          <w:rFonts w:ascii="Times New Roman" w:hAnsi="Times New Roman" w:cs="Times New Roman"/>
          <w:sz w:val="24"/>
          <w:szCs w:val="24"/>
        </w:rPr>
        <w:t xml:space="preserve"> &amp; McNally, 2018) </w:t>
      </w:r>
      <w:r w:rsidR="00D26537" w:rsidRPr="00352FF6">
        <w:rPr>
          <w:rFonts w:ascii="Times New Roman" w:hAnsi="Times New Roman" w:cs="Times New Roman"/>
          <w:sz w:val="24"/>
          <w:szCs w:val="24"/>
        </w:rPr>
        <w:t>and it is often used almost interchangeably with other terms such as shyness</w:t>
      </w:r>
      <w:r w:rsidR="002E531B" w:rsidRPr="00352FF6">
        <w:rPr>
          <w:rFonts w:ascii="Times New Roman" w:hAnsi="Times New Roman" w:cs="Times New Roman"/>
          <w:sz w:val="24"/>
          <w:szCs w:val="24"/>
        </w:rPr>
        <w:t xml:space="preserve"> and </w:t>
      </w:r>
      <w:r w:rsidR="00D26537" w:rsidRPr="00352FF6">
        <w:rPr>
          <w:rFonts w:ascii="Times New Roman" w:hAnsi="Times New Roman" w:cs="Times New Roman"/>
          <w:sz w:val="24"/>
          <w:szCs w:val="24"/>
        </w:rPr>
        <w:t>social phobia</w:t>
      </w:r>
      <w:r w:rsidR="002E531B" w:rsidRPr="00352FF6">
        <w:rPr>
          <w:rFonts w:ascii="Times New Roman" w:hAnsi="Times New Roman" w:cs="Times New Roman"/>
          <w:sz w:val="24"/>
          <w:szCs w:val="24"/>
        </w:rPr>
        <w:t xml:space="preserve">. What seems to be in agreement is that elevated fear and avoidance of social situations and contexts </w:t>
      </w:r>
      <w:r w:rsidR="00C9543B" w:rsidRPr="00352FF6">
        <w:rPr>
          <w:rFonts w:ascii="Times New Roman" w:hAnsi="Times New Roman" w:cs="Times New Roman"/>
          <w:sz w:val="24"/>
          <w:szCs w:val="24"/>
        </w:rPr>
        <w:t xml:space="preserve">that characterises </w:t>
      </w:r>
      <w:r w:rsidR="00E34610" w:rsidRPr="00352FF6">
        <w:rPr>
          <w:rFonts w:ascii="Times New Roman" w:hAnsi="Times New Roman" w:cs="Times New Roman"/>
          <w:sz w:val="24"/>
          <w:szCs w:val="24"/>
        </w:rPr>
        <w:t>social anxiety</w:t>
      </w:r>
      <w:r w:rsidR="00C9543B" w:rsidRPr="00352FF6">
        <w:rPr>
          <w:rFonts w:ascii="Times New Roman" w:hAnsi="Times New Roman" w:cs="Times New Roman"/>
          <w:sz w:val="24"/>
          <w:szCs w:val="24"/>
        </w:rPr>
        <w:t xml:space="preserve"> </w:t>
      </w:r>
      <w:r w:rsidR="002E531B" w:rsidRPr="00352FF6">
        <w:rPr>
          <w:rFonts w:ascii="Times New Roman" w:hAnsi="Times New Roman" w:cs="Times New Roman"/>
          <w:sz w:val="24"/>
          <w:szCs w:val="24"/>
        </w:rPr>
        <w:t>can be problematic and precipitate other forms of psychological distress</w:t>
      </w:r>
      <w:r w:rsidR="00966C8C" w:rsidRPr="00352FF6">
        <w:rPr>
          <w:rFonts w:ascii="Times New Roman" w:hAnsi="Times New Roman" w:cs="Times New Roman"/>
          <w:sz w:val="24"/>
          <w:szCs w:val="24"/>
        </w:rPr>
        <w:t xml:space="preserve"> and social/relational problems</w:t>
      </w:r>
      <w:r w:rsidR="002E531B" w:rsidRPr="00352FF6">
        <w:rPr>
          <w:rFonts w:ascii="Times New Roman" w:hAnsi="Times New Roman" w:cs="Times New Roman"/>
          <w:sz w:val="24"/>
          <w:szCs w:val="24"/>
        </w:rPr>
        <w:t xml:space="preserve"> (</w:t>
      </w:r>
      <w:r w:rsidR="00966C8C" w:rsidRPr="00352FF6">
        <w:rPr>
          <w:rFonts w:ascii="Times New Roman" w:hAnsi="Times New Roman" w:cs="Times New Roman"/>
          <w:sz w:val="24"/>
          <w:szCs w:val="24"/>
        </w:rPr>
        <w:t xml:space="preserve">see Coelho &amp; </w:t>
      </w:r>
      <w:proofErr w:type="spellStart"/>
      <w:r w:rsidR="00966C8C" w:rsidRPr="00352FF6">
        <w:rPr>
          <w:rFonts w:ascii="Times New Roman" w:hAnsi="Times New Roman" w:cs="Times New Roman"/>
          <w:sz w:val="24"/>
          <w:szCs w:val="24"/>
        </w:rPr>
        <w:t>Romao</w:t>
      </w:r>
      <w:proofErr w:type="spellEnd"/>
      <w:r w:rsidR="00966C8C" w:rsidRPr="00352FF6">
        <w:rPr>
          <w:rFonts w:ascii="Times New Roman" w:hAnsi="Times New Roman" w:cs="Times New Roman"/>
          <w:sz w:val="24"/>
          <w:szCs w:val="24"/>
        </w:rPr>
        <w:t>, 2018).</w:t>
      </w:r>
      <w:r w:rsidR="00C9543B" w:rsidRPr="00352FF6">
        <w:rPr>
          <w:rFonts w:ascii="Times New Roman" w:hAnsi="Times New Roman" w:cs="Times New Roman"/>
          <w:sz w:val="24"/>
          <w:szCs w:val="24"/>
        </w:rPr>
        <w:t xml:space="preserve"> </w:t>
      </w:r>
      <w:r w:rsidR="002423F2" w:rsidRPr="00352FF6">
        <w:rPr>
          <w:rFonts w:ascii="Times New Roman" w:hAnsi="Times New Roman" w:cs="Times New Roman"/>
          <w:sz w:val="24"/>
          <w:szCs w:val="24"/>
        </w:rPr>
        <w:t xml:space="preserve">From a theoretical viewpoint, </w:t>
      </w:r>
      <w:r w:rsidR="00B21151" w:rsidRPr="00352FF6">
        <w:rPr>
          <w:rFonts w:ascii="Times New Roman" w:hAnsi="Times New Roman" w:cs="Times New Roman"/>
          <w:sz w:val="24"/>
          <w:szCs w:val="24"/>
        </w:rPr>
        <w:t>the</w:t>
      </w:r>
      <w:r w:rsidR="002423F2" w:rsidRPr="00352FF6">
        <w:rPr>
          <w:rFonts w:ascii="Times New Roman" w:hAnsi="Times New Roman" w:cs="Times New Roman"/>
          <w:sz w:val="24"/>
          <w:szCs w:val="24"/>
        </w:rPr>
        <w:t xml:space="preserve"> integrative network model visualises social anxiety as a complex network, comprising of nodes (i.e., symptoms) and edges (i.e., the associations) linking them (</w:t>
      </w:r>
      <w:proofErr w:type="spellStart"/>
      <w:r w:rsidR="002423F2" w:rsidRPr="00352FF6">
        <w:rPr>
          <w:rFonts w:ascii="Times New Roman" w:hAnsi="Times New Roman" w:cs="Times New Roman"/>
          <w:sz w:val="24"/>
          <w:szCs w:val="24"/>
        </w:rPr>
        <w:t>Heeren</w:t>
      </w:r>
      <w:proofErr w:type="spellEnd"/>
      <w:r w:rsidR="002423F2" w:rsidRPr="00352FF6">
        <w:rPr>
          <w:rFonts w:ascii="Times New Roman" w:hAnsi="Times New Roman" w:cs="Times New Roman"/>
          <w:sz w:val="24"/>
          <w:szCs w:val="24"/>
        </w:rPr>
        <w:t xml:space="preserve"> &amp; McNally, 2018). In other words, the </w:t>
      </w:r>
      <w:r w:rsidR="00C95486" w:rsidRPr="00352FF6">
        <w:rPr>
          <w:rFonts w:ascii="Times New Roman" w:hAnsi="Times New Roman" w:cs="Times New Roman"/>
          <w:sz w:val="24"/>
          <w:szCs w:val="24"/>
        </w:rPr>
        <w:t>network</w:t>
      </w:r>
      <w:r w:rsidR="002423F2" w:rsidRPr="00352FF6">
        <w:rPr>
          <w:rFonts w:ascii="Times New Roman" w:hAnsi="Times New Roman" w:cs="Times New Roman"/>
          <w:sz w:val="24"/>
          <w:szCs w:val="24"/>
        </w:rPr>
        <w:t xml:space="preserve"> of symptoms associated with social anxiety can vary in strength of associated connections. For instance, young people with social anxiety may have a node representing ‘avoidance of social interactions’ which is strongly associated with a node representing ‘fear of being scrutinised’ and nodes of ‘fear talking to strangers’ and ‘being negatively judge</w:t>
      </w:r>
      <w:r w:rsidR="00C95486" w:rsidRPr="00352FF6">
        <w:rPr>
          <w:rFonts w:ascii="Times New Roman" w:hAnsi="Times New Roman" w:cs="Times New Roman"/>
          <w:sz w:val="24"/>
          <w:szCs w:val="24"/>
        </w:rPr>
        <w:t>d</w:t>
      </w:r>
      <w:r w:rsidR="002423F2" w:rsidRPr="00352FF6">
        <w:rPr>
          <w:rFonts w:ascii="Times New Roman" w:hAnsi="Times New Roman" w:cs="Times New Roman"/>
          <w:sz w:val="24"/>
          <w:szCs w:val="24"/>
        </w:rPr>
        <w:t xml:space="preserve"> by others’ but may be weakly connected to nodes of ‘going to the shop’ or ‘talking to someone on the phone’. Research on social anxiety has found </w:t>
      </w:r>
      <w:r w:rsidR="002423F2" w:rsidRPr="00352FF6">
        <w:rPr>
          <w:rFonts w:ascii="Times New Roman" w:hAnsi="Times New Roman" w:cs="Times New Roman"/>
          <w:sz w:val="24"/>
          <w:szCs w:val="24"/>
        </w:rPr>
        <w:lastRenderedPageBreak/>
        <w:t>that nodes of fear and avoidance were highly connected, supporting the integrative network model (</w:t>
      </w:r>
      <w:proofErr w:type="spellStart"/>
      <w:r w:rsidR="002423F2" w:rsidRPr="00352FF6">
        <w:rPr>
          <w:rFonts w:ascii="Times New Roman" w:hAnsi="Times New Roman" w:cs="Times New Roman"/>
          <w:sz w:val="24"/>
          <w:szCs w:val="24"/>
        </w:rPr>
        <w:t>Heeren</w:t>
      </w:r>
      <w:proofErr w:type="spellEnd"/>
      <w:r w:rsidR="002423F2" w:rsidRPr="00352FF6">
        <w:rPr>
          <w:rFonts w:ascii="Times New Roman" w:hAnsi="Times New Roman" w:cs="Times New Roman"/>
          <w:sz w:val="24"/>
          <w:szCs w:val="24"/>
        </w:rPr>
        <w:t xml:space="preserve"> &amp; McNally, 2016). </w:t>
      </w:r>
      <w:r w:rsidR="00E34610" w:rsidRPr="00352FF6">
        <w:rPr>
          <w:rFonts w:ascii="Times New Roman" w:hAnsi="Times New Roman" w:cs="Times New Roman"/>
          <w:sz w:val="24"/>
          <w:szCs w:val="24"/>
        </w:rPr>
        <w:t xml:space="preserve">Social anxiety </w:t>
      </w:r>
      <w:r w:rsidR="00C9543B" w:rsidRPr="00352FF6">
        <w:rPr>
          <w:rFonts w:ascii="Times New Roman" w:hAnsi="Times New Roman" w:cs="Times New Roman"/>
          <w:sz w:val="24"/>
          <w:szCs w:val="24"/>
        </w:rPr>
        <w:t xml:space="preserve">is clearly an important aspect of </w:t>
      </w:r>
      <w:r w:rsidR="00BC1BD8" w:rsidRPr="00352FF6">
        <w:rPr>
          <w:rFonts w:ascii="Times New Roman" w:hAnsi="Times New Roman" w:cs="Times New Roman"/>
          <w:sz w:val="24"/>
          <w:szCs w:val="24"/>
        </w:rPr>
        <w:t xml:space="preserve">children’s </w:t>
      </w:r>
      <w:r w:rsidR="00C9543B" w:rsidRPr="00352FF6">
        <w:rPr>
          <w:rFonts w:ascii="Times New Roman" w:hAnsi="Times New Roman" w:cs="Times New Roman"/>
          <w:sz w:val="24"/>
          <w:szCs w:val="24"/>
        </w:rPr>
        <w:t>adjustment</w:t>
      </w:r>
      <w:r w:rsidR="00BC1BD8" w:rsidRPr="00352FF6">
        <w:rPr>
          <w:rFonts w:ascii="Times New Roman" w:hAnsi="Times New Roman" w:cs="Times New Roman"/>
          <w:sz w:val="24"/>
          <w:szCs w:val="24"/>
        </w:rPr>
        <w:t xml:space="preserve"> generally and to school in particular</w:t>
      </w:r>
      <w:r w:rsidR="00C66911" w:rsidRPr="00352FF6">
        <w:rPr>
          <w:rFonts w:ascii="Times New Roman" w:hAnsi="Times New Roman" w:cs="Times New Roman"/>
          <w:sz w:val="24"/>
          <w:szCs w:val="24"/>
        </w:rPr>
        <w:t>.</w:t>
      </w:r>
    </w:p>
    <w:p w14:paraId="6CEFC006" w14:textId="1CC3BFB0" w:rsidR="00B52184" w:rsidRPr="00352FF6" w:rsidRDefault="00C66911" w:rsidP="00D45E17">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So too is the extent to which a young person experiences bullying victimization. Bullying victims are subject</w:t>
      </w:r>
      <w:r w:rsidR="00BC1BD8" w:rsidRPr="00352FF6">
        <w:rPr>
          <w:rFonts w:ascii="Times New Roman" w:hAnsi="Times New Roman" w:cs="Times New Roman"/>
          <w:sz w:val="24"/>
          <w:szCs w:val="24"/>
        </w:rPr>
        <w:t>ed</w:t>
      </w:r>
      <w:r w:rsidRPr="00352FF6">
        <w:rPr>
          <w:rFonts w:ascii="Times New Roman" w:hAnsi="Times New Roman" w:cs="Times New Roman"/>
          <w:sz w:val="24"/>
          <w:szCs w:val="24"/>
        </w:rPr>
        <w:t xml:space="preserve"> to repeated, intentional acts of hostility that can vary in form and which are delivered by more powerful perpetrators (Olweus</w:t>
      </w:r>
      <w:r w:rsidR="0039054E" w:rsidRPr="00352FF6">
        <w:rPr>
          <w:rFonts w:ascii="Times New Roman" w:hAnsi="Times New Roman" w:cs="Times New Roman"/>
          <w:sz w:val="24"/>
          <w:szCs w:val="24"/>
        </w:rPr>
        <w:t>,</w:t>
      </w:r>
      <w:r w:rsidR="006D2496" w:rsidRPr="00352FF6">
        <w:rPr>
          <w:rFonts w:ascii="Times New Roman" w:hAnsi="Times New Roman" w:cs="Times New Roman"/>
          <w:sz w:val="24"/>
          <w:szCs w:val="24"/>
        </w:rPr>
        <w:t xml:space="preserve"> 1993</w:t>
      </w:r>
      <w:r w:rsidRPr="00352FF6">
        <w:rPr>
          <w:rFonts w:ascii="Times New Roman" w:hAnsi="Times New Roman" w:cs="Times New Roman"/>
          <w:sz w:val="24"/>
          <w:szCs w:val="24"/>
        </w:rPr>
        <w:t xml:space="preserve">). </w:t>
      </w:r>
      <w:r w:rsidR="00F445EC" w:rsidRPr="00352FF6">
        <w:rPr>
          <w:rFonts w:ascii="Times New Roman" w:hAnsi="Times New Roman" w:cs="Times New Roman"/>
          <w:sz w:val="24"/>
          <w:szCs w:val="24"/>
        </w:rPr>
        <w:t xml:space="preserve">A large and diverse literature </w:t>
      </w:r>
      <w:r w:rsidR="006D2496" w:rsidRPr="00352FF6">
        <w:rPr>
          <w:rFonts w:ascii="Times New Roman" w:hAnsi="Times New Roman" w:cs="Times New Roman"/>
          <w:sz w:val="24"/>
          <w:szCs w:val="24"/>
        </w:rPr>
        <w:t xml:space="preserve">involving at least nine reviews and meta-analyses </w:t>
      </w:r>
      <w:r w:rsidR="00F445EC" w:rsidRPr="00352FF6">
        <w:rPr>
          <w:rFonts w:ascii="Times New Roman" w:hAnsi="Times New Roman" w:cs="Times New Roman"/>
          <w:sz w:val="24"/>
          <w:szCs w:val="24"/>
        </w:rPr>
        <w:t xml:space="preserve">attests to </w:t>
      </w:r>
      <w:r w:rsidR="00EE4DC1" w:rsidRPr="00352FF6">
        <w:rPr>
          <w:rFonts w:ascii="Times New Roman" w:hAnsi="Times New Roman" w:cs="Times New Roman"/>
          <w:sz w:val="24"/>
          <w:szCs w:val="24"/>
        </w:rPr>
        <w:t xml:space="preserve">robust </w:t>
      </w:r>
      <w:r w:rsidR="006D2496" w:rsidRPr="00352FF6">
        <w:rPr>
          <w:rFonts w:ascii="Times New Roman" w:hAnsi="Times New Roman" w:cs="Times New Roman"/>
          <w:sz w:val="24"/>
          <w:szCs w:val="24"/>
        </w:rPr>
        <w:t xml:space="preserve">concurrent and longitudinal </w:t>
      </w:r>
      <w:r w:rsidR="00EE4DC1" w:rsidRPr="00352FF6">
        <w:rPr>
          <w:rFonts w:ascii="Times New Roman" w:hAnsi="Times New Roman" w:cs="Times New Roman"/>
          <w:sz w:val="24"/>
          <w:szCs w:val="24"/>
        </w:rPr>
        <w:t xml:space="preserve">associations </w:t>
      </w:r>
      <w:r w:rsidR="00F445EC" w:rsidRPr="00352FF6">
        <w:rPr>
          <w:rFonts w:ascii="Times New Roman" w:hAnsi="Times New Roman" w:cs="Times New Roman"/>
          <w:sz w:val="24"/>
          <w:szCs w:val="24"/>
        </w:rPr>
        <w:t xml:space="preserve">between </w:t>
      </w:r>
      <w:r w:rsidR="00A254F5" w:rsidRPr="00352FF6">
        <w:rPr>
          <w:rFonts w:ascii="Times New Roman" w:hAnsi="Times New Roman" w:cs="Times New Roman"/>
          <w:sz w:val="24"/>
          <w:szCs w:val="24"/>
        </w:rPr>
        <w:t>bullying victimization</w:t>
      </w:r>
      <w:r w:rsidR="00F445EC" w:rsidRPr="00352FF6">
        <w:rPr>
          <w:rFonts w:ascii="Times New Roman" w:hAnsi="Times New Roman" w:cs="Times New Roman"/>
          <w:sz w:val="24"/>
          <w:szCs w:val="24"/>
        </w:rPr>
        <w:t xml:space="preserve"> and psychological distress</w:t>
      </w:r>
      <w:r w:rsidR="006D2496" w:rsidRPr="00352FF6">
        <w:rPr>
          <w:rFonts w:ascii="Times New Roman" w:hAnsi="Times New Roman" w:cs="Times New Roman"/>
          <w:sz w:val="24"/>
          <w:szCs w:val="24"/>
        </w:rPr>
        <w:t xml:space="preserve"> (see </w:t>
      </w:r>
      <w:r w:rsidR="00AB5470" w:rsidRPr="00352FF6">
        <w:rPr>
          <w:rFonts w:ascii="Times New Roman" w:hAnsi="Times New Roman" w:cs="Times New Roman"/>
          <w:sz w:val="24"/>
          <w:szCs w:val="24"/>
        </w:rPr>
        <w:t>Moore</w:t>
      </w:r>
      <w:r w:rsidR="009B01EA" w:rsidRPr="00352FF6">
        <w:rPr>
          <w:rFonts w:ascii="Times New Roman" w:hAnsi="Times New Roman" w:cs="Times New Roman"/>
          <w:sz w:val="24"/>
          <w:szCs w:val="24"/>
        </w:rPr>
        <w:t xml:space="preserve"> et al., </w:t>
      </w:r>
      <w:r w:rsidR="00AB5470" w:rsidRPr="00352FF6">
        <w:rPr>
          <w:rFonts w:ascii="Times New Roman" w:hAnsi="Times New Roman" w:cs="Times New Roman"/>
          <w:sz w:val="24"/>
          <w:szCs w:val="24"/>
        </w:rPr>
        <w:t>2017)</w:t>
      </w:r>
      <w:r w:rsidR="00D97BCD" w:rsidRPr="00352FF6">
        <w:rPr>
          <w:rFonts w:ascii="Times New Roman" w:hAnsi="Times New Roman" w:cs="Times New Roman"/>
          <w:sz w:val="24"/>
          <w:szCs w:val="24"/>
        </w:rPr>
        <w:t xml:space="preserve">. </w:t>
      </w:r>
      <w:r w:rsidR="00F445EC" w:rsidRPr="00352FF6">
        <w:rPr>
          <w:rFonts w:ascii="Times New Roman" w:hAnsi="Times New Roman" w:cs="Times New Roman"/>
          <w:sz w:val="24"/>
          <w:szCs w:val="24"/>
        </w:rPr>
        <w:t xml:space="preserve">Of particular concern to the present study is the link between </w:t>
      </w:r>
      <w:r w:rsidR="00AB68CC" w:rsidRPr="00352FF6">
        <w:rPr>
          <w:rFonts w:ascii="Times New Roman" w:hAnsi="Times New Roman" w:cs="Times New Roman"/>
          <w:sz w:val="24"/>
          <w:szCs w:val="24"/>
        </w:rPr>
        <w:t xml:space="preserve">bullying victimization </w:t>
      </w:r>
      <w:r w:rsidR="00F445EC" w:rsidRPr="00352FF6">
        <w:rPr>
          <w:rFonts w:ascii="Times New Roman" w:hAnsi="Times New Roman" w:cs="Times New Roman"/>
          <w:sz w:val="24"/>
          <w:szCs w:val="24"/>
        </w:rPr>
        <w:t>and social anxiety</w:t>
      </w:r>
      <w:r w:rsidR="006D2496" w:rsidRPr="00352FF6">
        <w:rPr>
          <w:rFonts w:ascii="Times New Roman" w:hAnsi="Times New Roman" w:cs="Times New Roman"/>
          <w:sz w:val="24"/>
          <w:szCs w:val="24"/>
        </w:rPr>
        <w:t xml:space="preserve">. </w:t>
      </w:r>
      <w:proofErr w:type="spellStart"/>
      <w:r w:rsidR="006D2496" w:rsidRPr="00352FF6">
        <w:rPr>
          <w:rFonts w:ascii="Times New Roman" w:hAnsi="Times New Roman" w:cs="Times New Roman"/>
          <w:sz w:val="24"/>
          <w:szCs w:val="24"/>
        </w:rPr>
        <w:t>Pontillo</w:t>
      </w:r>
      <w:proofErr w:type="spellEnd"/>
      <w:r w:rsidR="006D2496" w:rsidRPr="00352FF6">
        <w:rPr>
          <w:rFonts w:ascii="Times New Roman" w:hAnsi="Times New Roman" w:cs="Times New Roman"/>
          <w:sz w:val="24"/>
          <w:szCs w:val="24"/>
        </w:rPr>
        <w:t xml:space="preserve"> et </w:t>
      </w:r>
      <w:r w:rsidR="00341D0D" w:rsidRPr="00352FF6">
        <w:rPr>
          <w:rFonts w:ascii="Times New Roman" w:hAnsi="Times New Roman" w:cs="Times New Roman"/>
          <w:sz w:val="24"/>
          <w:szCs w:val="24"/>
        </w:rPr>
        <w:t>al.’s</w:t>
      </w:r>
      <w:r w:rsidR="006D2496" w:rsidRPr="00352FF6">
        <w:rPr>
          <w:rFonts w:ascii="Times New Roman" w:hAnsi="Times New Roman" w:cs="Times New Roman"/>
          <w:sz w:val="24"/>
          <w:szCs w:val="24"/>
        </w:rPr>
        <w:t xml:space="preserve"> </w:t>
      </w:r>
      <w:r w:rsidR="00EE4DC1" w:rsidRPr="00352FF6">
        <w:rPr>
          <w:rFonts w:ascii="Times New Roman" w:hAnsi="Times New Roman" w:cs="Times New Roman"/>
          <w:sz w:val="24"/>
          <w:szCs w:val="24"/>
        </w:rPr>
        <w:t xml:space="preserve">(2019) </w:t>
      </w:r>
      <w:r w:rsidR="006D2496" w:rsidRPr="00352FF6">
        <w:rPr>
          <w:rFonts w:ascii="Times New Roman" w:hAnsi="Times New Roman" w:cs="Times New Roman"/>
          <w:sz w:val="24"/>
          <w:szCs w:val="24"/>
        </w:rPr>
        <w:t xml:space="preserve">review </w:t>
      </w:r>
      <w:r w:rsidR="00F445EC" w:rsidRPr="00352FF6">
        <w:rPr>
          <w:rFonts w:ascii="Times New Roman" w:hAnsi="Times New Roman" w:cs="Times New Roman"/>
          <w:sz w:val="24"/>
          <w:szCs w:val="24"/>
        </w:rPr>
        <w:t xml:space="preserve">identified 17 studies that examined this issue and they concluded, “All studies showed that peer victimization is positively correlated to </w:t>
      </w:r>
      <w:r w:rsidR="00EE4DC1" w:rsidRPr="00352FF6">
        <w:rPr>
          <w:rFonts w:ascii="Times New Roman" w:hAnsi="Times New Roman" w:cs="Times New Roman"/>
          <w:sz w:val="24"/>
          <w:szCs w:val="24"/>
        </w:rPr>
        <w:t>…</w:t>
      </w:r>
      <w:r w:rsidR="00F445EC" w:rsidRPr="00352FF6">
        <w:rPr>
          <w:rFonts w:ascii="Times New Roman" w:hAnsi="Times New Roman" w:cs="Times New Roman"/>
          <w:sz w:val="24"/>
          <w:szCs w:val="24"/>
        </w:rPr>
        <w:t xml:space="preserve"> social anxiety” (p.1)</w:t>
      </w:r>
      <w:r w:rsidR="00F04D79" w:rsidRPr="00352FF6">
        <w:rPr>
          <w:rFonts w:ascii="Times New Roman" w:hAnsi="Times New Roman" w:cs="Times New Roman"/>
          <w:sz w:val="24"/>
          <w:szCs w:val="24"/>
        </w:rPr>
        <w:t>.</w:t>
      </w:r>
    </w:p>
    <w:p w14:paraId="6A1FBB4E" w14:textId="0D757E85" w:rsidR="00803A8F" w:rsidRPr="00352FF6" w:rsidRDefault="00803A8F" w:rsidP="00D45E17">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A</w:t>
      </w:r>
      <w:r w:rsidR="00BC1BD8" w:rsidRPr="00352FF6">
        <w:rPr>
          <w:rFonts w:ascii="Times New Roman" w:hAnsi="Times New Roman" w:cs="Times New Roman"/>
          <w:sz w:val="24"/>
          <w:szCs w:val="24"/>
        </w:rPr>
        <w:t>s noted, a</w:t>
      </w:r>
      <w:r w:rsidRPr="00352FF6">
        <w:rPr>
          <w:rFonts w:ascii="Times New Roman" w:hAnsi="Times New Roman" w:cs="Times New Roman"/>
          <w:sz w:val="24"/>
          <w:szCs w:val="24"/>
        </w:rPr>
        <w:t xml:space="preserve"> key feature of </w:t>
      </w:r>
      <w:r w:rsidR="00E34610"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is that it adversely affects normal functioning in diverse social situations. One way it can do so is via disrupting concentration (</w:t>
      </w:r>
      <w:proofErr w:type="spellStart"/>
      <w:r w:rsidRPr="00352FF6">
        <w:rPr>
          <w:rFonts w:ascii="Times New Roman" w:hAnsi="Times New Roman" w:cs="Times New Roman"/>
          <w:sz w:val="24"/>
          <w:szCs w:val="24"/>
        </w:rPr>
        <w:t>Grossbard</w:t>
      </w:r>
      <w:proofErr w:type="spellEnd"/>
      <w:r w:rsidR="00341D0D" w:rsidRPr="00352FF6">
        <w:rPr>
          <w:rFonts w:ascii="Times New Roman" w:hAnsi="Times New Roman" w:cs="Times New Roman"/>
          <w:sz w:val="24"/>
          <w:szCs w:val="24"/>
        </w:rPr>
        <w:t xml:space="preserve"> et al., </w:t>
      </w:r>
      <w:r w:rsidRPr="00352FF6">
        <w:rPr>
          <w:rFonts w:ascii="Times New Roman" w:hAnsi="Times New Roman" w:cs="Times New Roman"/>
          <w:sz w:val="24"/>
          <w:szCs w:val="24"/>
        </w:rPr>
        <w:t>2009). Consistent with this</w:t>
      </w:r>
      <w:r w:rsidR="0051045B" w:rsidRPr="00352FF6">
        <w:rPr>
          <w:rFonts w:ascii="Times New Roman" w:hAnsi="Times New Roman" w:cs="Times New Roman"/>
          <w:sz w:val="24"/>
          <w:szCs w:val="24"/>
        </w:rPr>
        <w:t>,</w:t>
      </w:r>
      <w:r w:rsidRPr="00352FF6">
        <w:rPr>
          <w:rFonts w:ascii="Times New Roman" w:hAnsi="Times New Roman" w:cs="Times New Roman"/>
          <w:sz w:val="24"/>
          <w:szCs w:val="24"/>
        </w:rPr>
        <w:t xml:space="preserve"> and </w:t>
      </w:r>
      <w:r w:rsidR="0051045B" w:rsidRPr="00352FF6">
        <w:rPr>
          <w:rFonts w:ascii="Times New Roman" w:hAnsi="Times New Roman" w:cs="Times New Roman"/>
          <w:sz w:val="24"/>
          <w:szCs w:val="24"/>
        </w:rPr>
        <w:t xml:space="preserve">with </w:t>
      </w:r>
      <w:r w:rsidRPr="00352FF6">
        <w:rPr>
          <w:rFonts w:ascii="Times New Roman" w:hAnsi="Times New Roman" w:cs="Times New Roman"/>
          <w:sz w:val="24"/>
          <w:szCs w:val="24"/>
        </w:rPr>
        <w:t xml:space="preserve">the robust link between </w:t>
      </w:r>
      <w:r w:rsidR="00AB68CC"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and</w:t>
      </w:r>
      <w:r w:rsidR="00E34610" w:rsidRPr="00352FF6">
        <w:rPr>
          <w:rFonts w:ascii="Times New Roman" w:hAnsi="Times New Roman" w:cs="Times New Roman"/>
          <w:sz w:val="24"/>
          <w:szCs w:val="24"/>
        </w:rPr>
        <w:t xml:space="preserve"> social anxiety</w:t>
      </w:r>
      <w:r w:rsidR="0051045B" w:rsidRPr="00352FF6">
        <w:rPr>
          <w:rFonts w:ascii="Times New Roman" w:hAnsi="Times New Roman" w:cs="Times New Roman"/>
          <w:sz w:val="24"/>
          <w:szCs w:val="24"/>
        </w:rPr>
        <w:t>,</w:t>
      </w:r>
      <w:r w:rsidRPr="00352FF6">
        <w:rPr>
          <w:rFonts w:ascii="Times New Roman" w:hAnsi="Times New Roman" w:cs="Times New Roman"/>
          <w:sz w:val="24"/>
          <w:szCs w:val="24"/>
        </w:rPr>
        <w:t xml:space="preserve"> is </w:t>
      </w:r>
      <w:r w:rsidR="00EE4DC1" w:rsidRPr="00352FF6">
        <w:rPr>
          <w:rFonts w:ascii="Times New Roman" w:hAnsi="Times New Roman" w:cs="Times New Roman"/>
          <w:sz w:val="24"/>
          <w:szCs w:val="24"/>
        </w:rPr>
        <w:t>Boulton</w:t>
      </w:r>
      <w:r w:rsidR="00341D0D" w:rsidRPr="00352FF6">
        <w:rPr>
          <w:rFonts w:ascii="Times New Roman" w:hAnsi="Times New Roman" w:cs="Times New Roman"/>
          <w:sz w:val="24"/>
          <w:szCs w:val="24"/>
        </w:rPr>
        <w:t xml:space="preserve"> et al.’s </w:t>
      </w:r>
      <w:r w:rsidR="00EE4DC1" w:rsidRPr="00352FF6">
        <w:rPr>
          <w:rFonts w:ascii="Times New Roman" w:hAnsi="Times New Roman" w:cs="Times New Roman"/>
          <w:sz w:val="24"/>
          <w:szCs w:val="24"/>
        </w:rPr>
        <w:t>(2008)</w:t>
      </w:r>
      <w:r w:rsidRPr="00352FF6">
        <w:rPr>
          <w:rFonts w:ascii="Times New Roman" w:hAnsi="Times New Roman" w:cs="Times New Roman"/>
          <w:sz w:val="24"/>
          <w:szCs w:val="24"/>
        </w:rPr>
        <w:t xml:space="preserve"> finding that</w:t>
      </w:r>
      <w:r w:rsidR="00F04D79" w:rsidRPr="00352FF6">
        <w:rPr>
          <w:rFonts w:ascii="Times New Roman" w:hAnsi="Times New Roman" w:cs="Times New Roman"/>
          <w:sz w:val="24"/>
          <w:szCs w:val="24"/>
        </w:rPr>
        <w:t xml:space="preserve"> nine </w:t>
      </w:r>
      <w:r w:rsidR="00676A10" w:rsidRPr="00352FF6">
        <w:rPr>
          <w:rFonts w:ascii="Times New Roman" w:hAnsi="Times New Roman" w:cs="Times New Roman"/>
          <w:sz w:val="24"/>
          <w:szCs w:val="24"/>
        </w:rPr>
        <w:t xml:space="preserve">separate </w:t>
      </w:r>
      <w:r w:rsidR="00F04D79" w:rsidRPr="00352FF6">
        <w:rPr>
          <w:rFonts w:ascii="Times New Roman" w:hAnsi="Times New Roman" w:cs="Times New Roman"/>
          <w:sz w:val="24"/>
          <w:szCs w:val="24"/>
        </w:rPr>
        <w:t xml:space="preserve">measures of </w:t>
      </w:r>
      <w:r w:rsidR="00AB68CC" w:rsidRPr="00352FF6">
        <w:rPr>
          <w:rFonts w:ascii="Times New Roman" w:hAnsi="Times New Roman" w:cs="Times New Roman"/>
          <w:sz w:val="24"/>
          <w:szCs w:val="24"/>
        </w:rPr>
        <w:t xml:space="preserve">bullying victimization </w:t>
      </w:r>
      <w:r w:rsidR="00F04D79" w:rsidRPr="00352FF6">
        <w:rPr>
          <w:rFonts w:ascii="Times New Roman" w:hAnsi="Times New Roman" w:cs="Times New Roman"/>
          <w:sz w:val="24"/>
          <w:szCs w:val="24"/>
        </w:rPr>
        <w:t>that varied by type (physical, verbal and social exclusion) and source of informant (</w:t>
      </w:r>
      <w:r w:rsidR="00D45E17" w:rsidRPr="00352FF6">
        <w:rPr>
          <w:rFonts w:ascii="Times New Roman" w:hAnsi="Times New Roman" w:cs="Times New Roman"/>
          <w:sz w:val="24"/>
          <w:szCs w:val="24"/>
        </w:rPr>
        <w:t>self- versus</w:t>
      </w:r>
      <w:r w:rsidR="00F04D79" w:rsidRPr="00352FF6">
        <w:rPr>
          <w:rFonts w:ascii="Times New Roman" w:hAnsi="Times New Roman" w:cs="Times New Roman"/>
          <w:sz w:val="24"/>
          <w:szCs w:val="24"/>
        </w:rPr>
        <w:t xml:space="preserve"> peer-reports) all predicted disrupted classroom concentration</w:t>
      </w:r>
      <w:r w:rsidR="00676A10" w:rsidRPr="00352FF6">
        <w:rPr>
          <w:rFonts w:ascii="Times New Roman" w:hAnsi="Times New Roman" w:cs="Times New Roman"/>
          <w:sz w:val="24"/>
          <w:szCs w:val="24"/>
        </w:rPr>
        <w:t xml:space="preserve">. </w:t>
      </w:r>
      <w:r w:rsidR="001E2B87" w:rsidRPr="00352FF6">
        <w:rPr>
          <w:rFonts w:ascii="Times New Roman" w:hAnsi="Times New Roman" w:cs="Times New Roman"/>
          <w:sz w:val="24"/>
          <w:szCs w:val="24"/>
        </w:rPr>
        <w:t xml:space="preserve">Another study also found a significant association between bullying victimization and disrupted classroom concentration (Boulton et al, 2012). </w:t>
      </w:r>
      <w:r w:rsidR="00F04D79" w:rsidRPr="00352FF6">
        <w:rPr>
          <w:rFonts w:ascii="Times New Roman" w:hAnsi="Times New Roman" w:cs="Times New Roman"/>
          <w:sz w:val="24"/>
          <w:szCs w:val="24"/>
        </w:rPr>
        <w:t xml:space="preserve">Surprisingly, being so closely allied to the common problem of </w:t>
      </w:r>
      <w:r w:rsidR="00E34610" w:rsidRPr="00352FF6">
        <w:rPr>
          <w:rFonts w:ascii="Times New Roman" w:hAnsi="Times New Roman" w:cs="Times New Roman"/>
          <w:sz w:val="24"/>
          <w:szCs w:val="24"/>
        </w:rPr>
        <w:t xml:space="preserve">social anxiety </w:t>
      </w:r>
      <w:r w:rsidR="00F04D79" w:rsidRPr="00352FF6">
        <w:rPr>
          <w:rFonts w:ascii="Times New Roman" w:hAnsi="Times New Roman" w:cs="Times New Roman"/>
          <w:sz w:val="24"/>
          <w:szCs w:val="24"/>
        </w:rPr>
        <w:t xml:space="preserve">and having such a central role to play in overall adjustment to school and academic success, </w:t>
      </w:r>
      <w:r w:rsidR="00890BC9" w:rsidRPr="00352FF6">
        <w:rPr>
          <w:rFonts w:ascii="Times New Roman" w:hAnsi="Times New Roman" w:cs="Times New Roman"/>
          <w:sz w:val="24"/>
          <w:szCs w:val="24"/>
        </w:rPr>
        <w:t>disrupted classroom concentration</w:t>
      </w:r>
      <w:r w:rsidR="00676A10" w:rsidRPr="00352FF6">
        <w:rPr>
          <w:rFonts w:ascii="Times New Roman" w:hAnsi="Times New Roman" w:cs="Times New Roman"/>
          <w:sz w:val="24"/>
          <w:szCs w:val="24"/>
        </w:rPr>
        <w:t xml:space="preserve"> </w:t>
      </w:r>
      <w:r w:rsidR="00F04D79" w:rsidRPr="00352FF6">
        <w:rPr>
          <w:rFonts w:ascii="Times New Roman" w:hAnsi="Times New Roman" w:cs="Times New Roman"/>
          <w:sz w:val="24"/>
          <w:szCs w:val="24"/>
        </w:rPr>
        <w:t>has received relatively little attention from scholars generally and even less from those interested in the developmental and adjustment consequences of</w:t>
      </w:r>
      <w:r w:rsidR="00AB68CC" w:rsidRPr="00352FF6">
        <w:rPr>
          <w:rFonts w:ascii="Times New Roman" w:hAnsi="Times New Roman" w:cs="Times New Roman"/>
          <w:sz w:val="24"/>
          <w:szCs w:val="24"/>
        </w:rPr>
        <w:t xml:space="preserve"> bullying victimization</w:t>
      </w:r>
      <w:r w:rsidR="00F04D79" w:rsidRPr="00352FF6">
        <w:rPr>
          <w:rFonts w:ascii="Times New Roman" w:hAnsi="Times New Roman" w:cs="Times New Roman"/>
          <w:sz w:val="24"/>
          <w:szCs w:val="24"/>
        </w:rPr>
        <w:t xml:space="preserve">. </w:t>
      </w:r>
      <w:r w:rsidR="00BC1BD8" w:rsidRPr="00352FF6">
        <w:rPr>
          <w:rFonts w:ascii="Times New Roman" w:hAnsi="Times New Roman" w:cs="Times New Roman"/>
          <w:sz w:val="24"/>
          <w:szCs w:val="24"/>
        </w:rPr>
        <w:t>In addition to its association with</w:t>
      </w:r>
      <w:r w:rsidR="00AB68CC" w:rsidRPr="00352FF6">
        <w:rPr>
          <w:rFonts w:ascii="Times New Roman" w:hAnsi="Times New Roman" w:cs="Times New Roman"/>
          <w:sz w:val="24"/>
          <w:szCs w:val="24"/>
        </w:rPr>
        <w:t xml:space="preserve"> bullying victimization</w:t>
      </w:r>
      <w:r w:rsidR="00BC1BD8" w:rsidRPr="00352FF6">
        <w:rPr>
          <w:rFonts w:ascii="Times New Roman" w:hAnsi="Times New Roman" w:cs="Times New Roman"/>
          <w:sz w:val="24"/>
          <w:szCs w:val="24"/>
        </w:rPr>
        <w:t xml:space="preserve">, </w:t>
      </w:r>
      <w:r w:rsidR="00B213CA" w:rsidRPr="00352FF6">
        <w:rPr>
          <w:rFonts w:ascii="Times New Roman" w:hAnsi="Times New Roman" w:cs="Times New Roman"/>
          <w:sz w:val="24"/>
          <w:szCs w:val="24"/>
        </w:rPr>
        <w:t>Boulton et al</w:t>
      </w:r>
      <w:r w:rsidR="00C97988" w:rsidRPr="00352FF6">
        <w:rPr>
          <w:rFonts w:ascii="Times New Roman" w:hAnsi="Times New Roman" w:cs="Times New Roman"/>
          <w:sz w:val="24"/>
          <w:szCs w:val="24"/>
        </w:rPr>
        <w:t>.</w:t>
      </w:r>
      <w:r w:rsidR="00B213CA" w:rsidRPr="00352FF6">
        <w:rPr>
          <w:rFonts w:ascii="Times New Roman" w:hAnsi="Times New Roman" w:cs="Times New Roman"/>
          <w:sz w:val="24"/>
          <w:szCs w:val="24"/>
        </w:rPr>
        <w:t xml:space="preserve"> (2008) </w:t>
      </w:r>
      <w:r w:rsidR="00BC1BD8" w:rsidRPr="00352FF6">
        <w:rPr>
          <w:rFonts w:ascii="Times New Roman" w:hAnsi="Times New Roman" w:cs="Times New Roman"/>
          <w:sz w:val="24"/>
          <w:szCs w:val="24"/>
        </w:rPr>
        <w:t xml:space="preserve">also </w:t>
      </w:r>
      <w:r w:rsidR="00B213CA" w:rsidRPr="00352FF6">
        <w:rPr>
          <w:rFonts w:ascii="Times New Roman" w:hAnsi="Times New Roman" w:cs="Times New Roman"/>
          <w:sz w:val="24"/>
          <w:szCs w:val="24"/>
        </w:rPr>
        <w:t xml:space="preserve">reported that more than 1 in 20 children </w:t>
      </w:r>
      <w:r w:rsidR="00BC1BD8" w:rsidRPr="00352FF6">
        <w:rPr>
          <w:rFonts w:ascii="Times New Roman" w:hAnsi="Times New Roman" w:cs="Times New Roman"/>
          <w:sz w:val="24"/>
          <w:szCs w:val="24"/>
        </w:rPr>
        <w:t>(more than one student per class on average) exhibited</w:t>
      </w:r>
      <w:r w:rsidR="00B213CA" w:rsidRPr="00352FF6">
        <w:rPr>
          <w:rFonts w:ascii="Times New Roman" w:hAnsi="Times New Roman" w:cs="Times New Roman"/>
          <w:sz w:val="24"/>
          <w:szCs w:val="24"/>
        </w:rPr>
        <w:t xml:space="preserve"> a disturbingly high level of</w:t>
      </w:r>
      <w:r w:rsidR="00890BC9" w:rsidRPr="00352FF6">
        <w:rPr>
          <w:rFonts w:ascii="Times New Roman" w:hAnsi="Times New Roman" w:cs="Times New Roman"/>
          <w:sz w:val="24"/>
          <w:szCs w:val="24"/>
        </w:rPr>
        <w:t xml:space="preserve"> disrupted classroom concentration</w:t>
      </w:r>
      <w:r w:rsidR="00676A10" w:rsidRPr="00352FF6">
        <w:rPr>
          <w:rFonts w:ascii="Times New Roman" w:hAnsi="Times New Roman" w:cs="Times New Roman"/>
          <w:sz w:val="24"/>
          <w:szCs w:val="24"/>
        </w:rPr>
        <w:t>, again suggesting it is worthy of study</w:t>
      </w:r>
      <w:r w:rsidR="00B213CA" w:rsidRPr="00352FF6">
        <w:rPr>
          <w:rFonts w:ascii="Times New Roman" w:hAnsi="Times New Roman" w:cs="Times New Roman"/>
          <w:sz w:val="24"/>
          <w:szCs w:val="24"/>
        </w:rPr>
        <w:t xml:space="preserve">. </w:t>
      </w:r>
    </w:p>
    <w:p w14:paraId="3924738F" w14:textId="1C12E1A9" w:rsidR="00B52184" w:rsidRPr="00352FF6" w:rsidRDefault="00C66911" w:rsidP="00D45E17">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lastRenderedPageBreak/>
        <w:t>Clearly</w:t>
      </w:r>
      <w:r w:rsidR="00425FF7" w:rsidRPr="00352FF6">
        <w:rPr>
          <w:rFonts w:ascii="Times New Roman" w:hAnsi="Times New Roman" w:cs="Times New Roman"/>
          <w:sz w:val="24"/>
          <w:szCs w:val="24"/>
        </w:rPr>
        <w:t xml:space="preserve">, </w:t>
      </w:r>
      <w:r w:rsidR="00AB68CC" w:rsidRPr="00352FF6">
        <w:rPr>
          <w:rFonts w:ascii="Times New Roman" w:hAnsi="Times New Roman" w:cs="Times New Roman"/>
          <w:sz w:val="24"/>
          <w:szCs w:val="24"/>
        </w:rPr>
        <w:t>bullying victimization</w:t>
      </w:r>
      <w:r w:rsidR="00B213CA" w:rsidRPr="00352FF6">
        <w:rPr>
          <w:rFonts w:ascii="Times New Roman" w:hAnsi="Times New Roman" w:cs="Times New Roman"/>
          <w:sz w:val="24"/>
          <w:szCs w:val="24"/>
        </w:rPr>
        <w:t xml:space="preserve">, </w:t>
      </w:r>
      <w:r w:rsidR="00034766" w:rsidRPr="00352FF6">
        <w:rPr>
          <w:rFonts w:ascii="Times New Roman" w:hAnsi="Times New Roman" w:cs="Times New Roman"/>
          <w:sz w:val="24"/>
          <w:szCs w:val="24"/>
        </w:rPr>
        <w:t xml:space="preserve">social anxiety </w:t>
      </w:r>
      <w:r w:rsidR="00B213CA" w:rsidRPr="00352FF6">
        <w:rPr>
          <w:rFonts w:ascii="Times New Roman" w:hAnsi="Times New Roman" w:cs="Times New Roman"/>
          <w:sz w:val="24"/>
          <w:szCs w:val="24"/>
        </w:rPr>
        <w:t xml:space="preserve">and </w:t>
      </w:r>
      <w:r w:rsidR="00890BC9" w:rsidRPr="00352FF6">
        <w:rPr>
          <w:rFonts w:ascii="Times New Roman" w:hAnsi="Times New Roman" w:cs="Times New Roman"/>
          <w:sz w:val="24"/>
          <w:szCs w:val="24"/>
        </w:rPr>
        <w:t xml:space="preserve">disrupted classroom concentration </w:t>
      </w:r>
      <w:r w:rsidR="00425FF7" w:rsidRPr="00352FF6">
        <w:rPr>
          <w:rFonts w:ascii="Times New Roman" w:hAnsi="Times New Roman" w:cs="Times New Roman"/>
          <w:sz w:val="24"/>
          <w:szCs w:val="24"/>
        </w:rPr>
        <w:t>represent problems – often overlapping – for a considerable proportion of young people</w:t>
      </w:r>
      <w:r w:rsidR="00B52184" w:rsidRPr="00352FF6">
        <w:rPr>
          <w:rFonts w:ascii="Times New Roman" w:hAnsi="Times New Roman" w:cs="Times New Roman"/>
          <w:sz w:val="24"/>
          <w:szCs w:val="24"/>
        </w:rPr>
        <w:t>.</w:t>
      </w:r>
      <w:r w:rsidR="006066B9" w:rsidRPr="00352FF6">
        <w:rPr>
          <w:rFonts w:ascii="Times New Roman" w:hAnsi="Times New Roman" w:cs="Times New Roman"/>
          <w:sz w:val="24"/>
          <w:szCs w:val="24"/>
        </w:rPr>
        <w:t xml:space="preserve"> </w:t>
      </w:r>
      <w:r w:rsidR="00233FD4" w:rsidRPr="00352FF6">
        <w:rPr>
          <w:rFonts w:ascii="Times New Roman" w:hAnsi="Times New Roman" w:cs="Times New Roman"/>
          <w:sz w:val="24"/>
          <w:szCs w:val="24"/>
        </w:rPr>
        <w:t xml:space="preserve">While direction of effects </w:t>
      </w:r>
      <w:r w:rsidR="00D45E17" w:rsidRPr="00352FF6">
        <w:rPr>
          <w:rFonts w:ascii="Times New Roman" w:hAnsi="Times New Roman" w:cs="Times New Roman"/>
          <w:sz w:val="24"/>
          <w:szCs w:val="24"/>
        </w:rPr>
        <w:t>is</w:t>
      </w:r>
      <w:r w:rsidR="00233FD4" w:rsidRPr="00352FF6">
        <w:rPr>
          <w:rFonts w:ascii="Times New Roman" w:hAnsi="Times New Roman" w:cs="Times New Roman"/>
          <w:sz w:val="24"/>
          <w:szCs w:val="24"/>
        </w:rPr>
        <w:t xml:space="preserve"> still being debated (Coelho &amp; </w:t>
      </w:r>
      <w:proofErr w:type="spellStart"/>
      <w:r w:rsidR="00233FD4" w:rsidRPr="00352FF6">
        <w:rPr>
          <w:rFonts w:ascii="Times New Roman" w:hAnsi="Times New Roman" w:cs="Times New Roman"/>
          <w:sz w:val="24"/>
          <w:szCs w:val="24"/>
        </w:rPr>
        <w:t>Romao</w:t>
      </w:r>
      <w:proofErr w:type="spellEnd"/>
      <w:r w:rsidR="00233FD4" w:rsidRPr="00352FF6">
        <w:rPr>
          <w:rFonts w:ascii="Times New Roman" w:hAnsi="Times New Roman" w:cs="Times New Roman"/>
          <w:sz w:val="24"/>
          <w:szCs w:val="24"/>
        </w:rPr>
        <w:t xml:space="preserve">, 2018), </w:t>
      </w:r>
      <w:r w:rsidRPr="00352FF6">
        <w:rPr>
          <w:rFonts w:ascii="Times New Roman" w:hAnsi="Times New Roman" w:cs="Times New Roman"/>
          <w:sz w:val="24"/>
          <w:szCs w:val="24"/>
        </w:rPr>
        <w:t xml:space="preserve">and while </w:t>
      </w:r>
      <w:proofErr w:type="spellStart"/>
      <w:r w:rsidR="006066B9" w:rsidRPr="00352FF6">
        <w:rPr>
          <w:rFonts w:ascii="Times New Roman" w:hAnsi="Times New Roman" w:cs="Times New Roman"/>
          <w:sz w:val="24"/>
          <w:szCs w:val="24"/>
        </w:rPr>
        <w:t>Pontillo</w:t>
      </w:r>
      <w:proofErr w:type="spellEnd"/>
      <w:r w:rsidR="006066B9" w:rsidRPr="00352FF6">
        <w:rPr>
          <w:rFonts w:ascii="Times New Roman" w:hAnsi="Times New Roman" w:cs="Times New Roman"/>
          <w:sz w:val="24"/>
          <w:szCs w:val="24"/>
        </w:rPr>
        <w:t xml:space="preserve"> et al</w:t>
      </w:r>
      <w:r w:rsidR="00C97988" w:rsidRPr="00352FF6">
        <w:rPr>
          <w:rFonts w:ascii="Times New Roman" w:hAnsi="Times New Roman" w:cs="Times New Roman"/>
          <w:sz w:val="24"/>
          <w:szCs w:val="24"/>
        </w:rPr>
        <w:t>.’s</w:t>
      </w:r>
      <w:r w:rsidR="006066B9" w:rsidRPr="00352FF6">
        <w:rPr>
          <w:rFonts w:ascii="Times New Roman" w:hAnsi="Times New Roman" w:cs="Times New Roman"/>
          <w:sz w:val="24"/>
          <w:szCs w:val="24"/>
        </w:rPr>
        <w:t xml:space="preserve"> </w:t>
      </w:r>
      <w:r w:rsidR="00233FD4" w:rsidRPr="00352FF6">
        <w:rPr>
          <w:rFonts w:ascii="Times New Roman" w:hAnsi="Times New Roman" w:cs="Times New Roman"/>
          <w:sz w:val="24"/>
          <w:szCs w:val="24"/>
        </w:rPr>
        <w:t xml:space="preserve">(2019) </w:t>
      </w:r>
      <w:r w:rsidR="006066B9" w:rsidRPr="00352FF6">
        <w:rPr>
          <w:rFonts w:ascii="Times New Roman" w:hAnsi="Times New Roman" w:cs="Times New Roman"/>
          <w:sz w:val="24"/>
          <w:szCs w:val="24"/>
        </w:rPr>
        <w:t>review highlighted evidence for bi-directional associations</w:t>
      </w:r>
      <w:r w:rsidRPr="00352FF6">
        <w:rPr>
          <w:rFonts w:ascii="Times New Roman" w:hAnsi="Times New Roman" w:cs="Times New Roman"/>
          <w:sz w:val="24"/>
          <w:szCs w:val="24"/>
        </w:rPr>
        <w:t xml:space="preserve">, the latter noted </w:t>
      </w:r>
      <w:r w:rsidR="006066B9" w:rsidRPr="00352FF6">
        <w:rPr>
          <w:rFonts w:ascii="Times New Roman" w:hAnsi="Times New Roman" w:cs="Times New Roman"/>
          <w:sz w:val="24"/>
          <w:szCs w:val="24"/>
        </w:rPr>
        <w:t xml:space="preserve">that </w:t>
      </w:r>
      <w:r w:rsidRPr="00352FF6">
        <w:rPr>
          <w:rFonts w:ascii="Times New Roman" w:hAnsi="Times New Roman" w:cs="Times New Roman"/>
          <w:sz w:val="24"/>
          <w:szCs w:val="24"/>
        </w:rPr>
        <w:t xml:space="preserve">current </w:t>
      </w:r>
      <w:r w:rsidR="006066B9" w:rsidRPr="00352FF6">
        <w:rPr>
          <w:rFonts w:ascii="Times New Roman" w:hAnsi="Times New Roman" w:cs="Times New Roman"/>
          <w:sz w:val="24"/>
          <w:szCs w:val="24"/>
        </w:rPr>
        <w:t xml:space="preserve">evidence is stronger for </w:t>
      </w:r>
      <w:r w:rsidR="00AB68CC" w:rsidRPr="00352FF6">
        <w:rPr>
          <w:rFonts w:ascii="Times New Roman" w:hAnsi="Times New Roman" w:cs="Times New Roman"/>
          <w:sz w:val="24"/>
          <w:szCs w:val="24"/>
        </w:rPr>
        <w:t xml:space="preserve">bullying victimization </w:t>
      </w:r>
      <w:r w:rsidR="006066B9" w:rsidRPr="00352FF6">
        <w:rPr>
          <w:rFonts w:ascii="Times New Roman" w:hAnsi="Times New Roman" w:cs="Times New Roman"/>
          <w:i/>
          <w:iCs/>
          <w:sz w:val="24"/>
          <w:szCs w:val="24"/>
        </w:rPr>
        <w:t>preceding</w:t>
      </w:r>
      <w:r w:rsidR="006066B9" w:rsidRPr="00352FF6">
        <w:rPr>
          <w:rFonts w:ascii="Times New Roman" w:hAnsi="Times New Roman" w:cs="Times New Roman"/>
          <w:sz w:val="24"/>
          <w:szCs w:val="24"/>
        </w:rPr>
        <w:t xml:space="preserve"> </w:t>
      </w:r>
      <w:r w:rsidR="00034766" w:rsidRPr="00352FF6">
        <w:rPr>
          <w:rFonts w:ascii="Times New Roman" w:hAnsi="Times New Roman" w:cs="Times New Roman"/>
          <w:sz w:val="24"/>
          <w:szCs w:val="24"/>
        </w:rPr>
        <w:t xml:space="preserve">social anxiety </w:t>
      </w:r>
      <w:r w:rsidR="006066B9" w:rsidRPr="00352FF6">
        <w:rPr>
          <w:rFonts w:ascii="Times New Roman" w:hAnsi="Times New Roman" w:cs="Times New Roman"/>
          <w:sz w:val="24"/>
          <w:szCs w:val="24"/>
        </w:rPr>
        <w:t>than the other way round. This finding</w:t>
      </w:r>
      <w:r w:rsidR="00BC1BD8" w:rsidRPr="00352FF6">
        <w:rPr>
          <w:rFonts w:ascii="Times New Roman" w:hAnsi="Times New Roman" w:cs="Times New Roman"/>
          <w:sz w:val="24"/>
          <w:szCs w:val="24"/>
        </w:rPr>
        <w:t>,</w:t>
      </w:r>
      <w:r w:rsidR="006066B9" w:rsidRPr="00352FF6">
        <w:rPr>
          <w:rFonts w:ascii="Times New Roman" w:hAnsi="Times New Roman" w:cs="Times New Roman"/>
          <w:sz w:val="24"/>
          <w:szCs w:val="24"/>
        </w:rPr>
        <w:t xml:space="preserve"> together with the fact that</w:t>
      </w:r>
      <w:r w:rsidR="00BC1BD8" w:rsidRPr="00352FF6">
        <w:rPr>
          <w:rFonts w:ascii="Times New Roman" w:hAnsi="Times New Roman" w:cs="Times New Roman"/>
          <w:sz w:val="24"/>
          <w:szCs w:val="24"/>
        </w:rPr>
        <w:t xml:space="preserve"> </w:t>
      </w:r>
      <w:r w:rsidR="006066B9" w:rsidRPr="00352FF6">
        <w:rPr>
          <w:rFonts w:ascii="Times New Roman" w:hAnsi="Times New Roman" w:cs="Times New Roman"/>
          <w:sz w:val="24"/>
          <w:szCs w:val="24"/>
        </w:rPr>
        <w:t>d</w:t>
      </w:r>
      <w:r w:rsidR="00425FF7" w:rsidRPr="00352FF6">
        <w:rPr>
          <w:rFonts w:ascii="Times New Roman" w:hAnsi="Times New Roman" w:cs="Times New Roman"/>
          <w:sz w:val="24"/>
          <w:szCs w:val="24"/>
        </w:rPr>
        <w:t xml:space="preserve">espite considerable efforts, levels of </w:t>
      </w:r>
      <w:r w:rsidR="00AB68CC" w:rsidRPr="00352FF6">
        <w:rPr>
          <w:rFonts w:ascii="Times New Roman" w:hAnsi="Times New Roman" w:cs="Times New Roman"/>
          <w:sz w:val="24"/>
          <w:szCs w:val="24"/>
        </w:rPr>
        <w:t xml:space="preserve">bullying victimization </w:t>
      </w:r>
      <w:r w:rsidR="00425FF7" w:rsidRPr="00352FF6">
        <w:rPr>
          <w:rFonts w:ascii="Times New Roman" w:hAnsi="Times New Roman" w:cs="Times New Roman"/>
          <w:sz w:val="24"/>
          <w:szCs w:val="24"/>
        </w:rPr>
        <w:t>remain disturbingly high</w:t>
      </w:r>
      <w:r w:rsidR="006066B9" w:rsidRPr="00352FF6">
        <w:rPr>
          <w:rFonts w:ascii="Times New Roman" w:hAnsi="Times New Roman" w:cs="Times New Roman"/>
          <w:sz w:val="24"/>
          <w:szCs w:val="24"/>
        </w:rPr>
        <w:t>, has</w:t>
      </w:r>
      <w:r w:rsidR="00425FF7" w:rsidRPr="00352FF6">
        <w:rPr>
          <w:rFonts w:ascii="Times New Roman" w:hAnsi="Times New Roman" w:cs="Times New Roman"/>
          <w:sz w:val="24"/>
          <w:szCs w:val="24"/>
        </w:rPr>
        <w:t xml:space="preserve"> prompt</w:t>
      </w:r>
      <w:r w:rsidR="006066B9" w:rsidRPr="00352FF6">
        <w:rPr>
          <w:rFonts w:ascii="Times New Roman" w:hAnsi="Times New Roman" w:cs="Times New Roman"/>
          <w:sz w:val="24"/>
          <w:szCs w:val="24"/>
        </w:rPr>
        <w:t>ed</w:t>
      </w:r>
      <w:r w:rsidR="00425FF7" w:rsidRPr="00352FF6">
        <w:rPr>
          <w:rFonts w:ascii="Times New Roman" w:hAnsi="Times New Roman" w:cs="Times New Roman"/>
          <w:sz w:val="24"/>
          <w:szCs w:val="24"/>
        </w:rPr>
        <w:t xml:space="preserve"> researchers and practitioners alike to search for buffering or protective factors. A rationale is that until such time as bullying can be eradicated, </w:t>
      </w:r>
      <w:r w:rsidR="00717F4B" w:rsidRPr="00352FF6">
        <w:rPr>
          <w:rFonts w:ascii="Times New Roman" w:hAnsi="Times New Roman" w:cs="Times New Roman"/>
          <w:sz w:val="24"/>
          <w:szCs w:val="24"/>
        </w:rPr>
        <w:t>bullying victims</w:t>
      </w:r>
      <w:r w:rsidR="00425FF7" w:rsidRPr="00352FF6">
        <w:rPr>
          <w:rFonts w:ascii="Times New Roman" w:hAnsi="Times New Roman" w:cs="Times New Roman"/>
          <w:sz w:val="24"/>
          <w:szCs w:val="24"/>
        </w:rPr>
        <w:t xml:space="preserve"> can be supported by ensuring that factors </w:t>
      </w:r>
      <w:r w:rsidR="00922364" w:rsidRPr="00352FF6">
        <w:rPr>
          <w:rFonts w:ascii="Times New Roman" w:hAnsi="Times New Roman" w:cs="Times New Roman"/>
          <w:sz w:val="24"/>
          <w:szCs w:val="24"/>
        </w:rPr>
        <w:t xml:space="preserve">that can mitigate its effects </w:t>
      </w:r>
      <w:r w:rsidR="00425FF7" w:rsidRPr="00352FF6">
        <w:rPr>
          <w:rFonts w:ascii="Times New Roman" w:hAnsi="Times New Roman" w:cs="Times New Roman"/>
          <w:sz w:val="24"/>
          <w:szCs w:val="24"/>
        </w:rPr>
        <w:t>are in place for them where that is possible. A common method for identify</w:t>
      </w:r>
      <w:r w:rsidR="00922364" w:rsidRPr="00352FF6">
        <w:rPr>
          <w:rFonts w:ascii="Times New Roman" w:hAnsi="Times New Roman" w:cs="Times New Roman"/>
          <w:sz w:val="24"/>
          <w:szCs w:val="24"/>
        </w:rPr>
        <w:t xml:space="preserve">ing attenuating </w:t>
      </w:r>
      <w:r w:rsidR="00425FF7" w:rsidRPr="00352FF6">
        <w:rPr>
          <w:rFonts w:ascii="Times New Roman" w:hAnsi="Times New Roman" w:cs="Times New Roman"/>
          <w:sz w:val="24"/>
          <w:szCs w:val="24"/>
        </w:rPr>
        <w:t xml:space="preserve">factors is to test for </w:t>
      </w:r>
      <w:r w:rsidR="00425FF7" w:rsidRPr="00352FF6">
        <w:rPr>
          <w:rFonts w:ascii="Times New Roman" w:hAnsi="Times New Roman" w:cs="Times New Roman"/>
          <w:i/>
          <w:iCs/>
          <w:sz w:val="24"/>
          <w:szCs w:val="24"/>
        </w:rPr>
        <w:t>moderators</w:t>
      </w:r>
      <w:r w:rsidR="00425FF7" w:rsidRPr="00352FF6">
        <w:rPr>
          <w:rFonts w:ascii="Times New Roman" w:hAnsi="Times New Roman" w:cs="Times New Roman"/>
          <w:sz w:val="24"/>
          <w:szCs w:val="24"/>
        </w:rPr>
        <w:t xml:space="preserve"> of the association between </w:t>
      </w:r>
      <w:r w:rsidRPr="00352FF6">
        <w:rPr>
          <w:rFonts w:ascii="Times New Roman" w:hAnsi="Times New Roman" w:cs="Times New Roman"/>
          <w:sz w:val="24"/>
          <w:szCs w:val="24"/>
        </w:rPr>
        <w:t>a variable hypothesized as a risk factor</w:t>
      </w:r>
      <w:r w:rsidR="00425FF7" w:rsidRPr="00352FF6">
        <w:rPr>
          <w:rFonts w:ascii="Times New Roman" w:hAnsi="Times New Roman" w:cs="Times New Roman"/>
          <w:sz w:val="24"/>
          <w:szCs w:val="24"/>
        </w:rPr>
        <w:t xml:space="preserve"> and </w:t>
      </w:r>
      <w:r w:rsidRPr="00352FF6">
        <w:rPr>
          <w:rFonts w:ascii="Times New Roman" w:hAnsi="Times New Roman" w:cs="Times New Roman"/>
          <w:sz w:val="24"/>
          <w:szCs w:val="24"/>
        </w:rPr>
        <w:t>a variable thought to be an outcome of it</w:t>
      </w:r>
      <w:r w:rsidR="00425FF7" w:rsidRPr="00352FF6">
        <w:rPr>
          <w:rFonts w:ascii="Times New Roman" w:hAnsi="Times New Roman" w:cs="Times New Roman"/>
          <w:sz w:val="24"/>
          <w:szCs w:val="24"/>
        </w:rPr>
        <w:t xml:space="preserve">. </w:t>
      </w:r>
      <w:r w:rsidR="00922364" w:rsidRPr="00352FF6">
        <w:rPr>
          <w:rFonts w:ascii="Times New Roman" w:hAnsi="Times New Roman" w:cs="Times New Roman"/>
          <w:sz w:val="24"/>
          <w:szCs w:val="24"/>
        </w:rPr>
        <w:t>In this sense, a moderator is a variable that can influence the strength and possibly the direction of the association of interest (</w:t>
      </w:r>
      <w:r w:rsidR="00D123E2" w:rsidRPr="00352FF6">
        <w:rPr>
          <w:rFonts w:ascii="Times New Roman" w:hAnsi="Times New Roman" w:cs="Times New Roman"/>
          <w:sz w:val="24"/>
          <w:szCs w:val="24"/>
        </w:rPr>
        <w:t>Baron &amp; Kenny, 1986</w:t>
      </w:r>
      <w:r w:rsidR="00922364" w:rsidRPr="00352FF6">
        <w:rPr>
          <w:rFonts w:ascii="Times New Roman" w:hAnsi="Times New Roman" w:cs="Times New Roman"/>
          <w:sz w:val="24"/>
          <w:szCs w:val="24"/>
        </w:rPr>
        <w:t xml:space="preserve">). </w:t>
      </w:r>
    </w:p>
    <w:p w14:paraId="0A1120BA" w14:textId="66C40813" w:rsidR="00B42935" w:rsidRPr="00352FF6" w:rsidRDefault="005C7BC5" w:rsidP="005C7BC5">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 meaning of self-esteem has been implicated in the literature whereby some definitions focus on values, such as self-respect, while others may focus on feelings such as attitudes. For instance, Rosenberg (1965) defined self-esteem as the positive and negative attitudes or feelings one has towards the self. While self-worth is a related concept, researchers have defined it as a broader concept of self-esteem that is less influenced by the thoughts and/or feelings one may hold but is focused on the core beliefs one has about their worth and value (Crocker &amp; Knight, 2005; Ghoul et al., 2013). </w:t>
      </w:r>
      <w:r w:rsidR="00881D17" w:rsidRPr="00352FF6">
        <w:rPr>
          <w:rFonts w:ascii="Times New Roman" w:hAnsi="Times New Roman" w:cs="Times New Roman"/>
          <w:sz w:val="24"/>
          <w:szCs w:val="24"/>
        </w:rPr>
        <w:t>There are some grounds for suggesting that self-esteem</w:t>
      </w:r>
      <w:r w:rsidR="0073796B" w:rsidRPr="00352FF6">
        <w:rPr>
          <w:rFonts w:ascii="Times New Roman" w:hAnsi="Times New Roman" w:cs="Times New Roman"/>
          <w:sz w:val="24"/>
          <w:szCs w:val="24"/>
        </w:rPr>
        <w:t xml:space="preserve"> </w:t>
      </w:r>
      <w:r w:rsidR="00881D17" w:rsidRPr="00352FF6">
        <w:rPr>
          <w:rFonts w:ascii="Times New Roman" w:hAnsi="Times New Roman" w:cs="Times New Roman"/>
          <w:sz w:val="24"/>
          <w:szCs w:val="24"/>
        </w:rPr>
        <w:t>may act as a moderator</w:t>
      </w:r>
      <w:r w:rsidR="00BC1BD8" w:rsidRPr="00352FF6">
        <w:rPr>
          <w:rFonts w:ascii="Times New Roman" w:hAnsi="Times New Roman" w:cs="Times New Roman"/>
          <w:sz w:val="24"/>
          <w:szCs w:val="24"/>
        </w:rPr>
        <w:t xml:space="preserve"> between </w:t>
      </w:r>
      <w:r w:rsidR="00AB68CC" w:rsidRPr="00352FF6">
        <w:rPr>
          <w:rFonts w:ascii="Times New Roman" w:hAnsi="Times New Roman" w:cs="Times New Roman"/>
          <w:sz w:val="24"/>
          <w:szCs w:val="24"/>
        </w:rPr>
        <w:t xml:space="preserve">bullying victimization </w:t>
      </w:r>
      <w:r w:rsidR="00BC1BD8" w:rsidRPr="00352FF6">
        <w:rPr>
          <w:rFonts w:ascii="Times New Roman" w:hAnsi="Times New Roman" w:cs="Times New Roman"/>
          <w:sz w:val="24"/>
          <w:szCs w:val="24"/>
        </w:rPr>
        <w:t>and</w:t>
      </w:r>
      <w:r w:rsidR="00034766" w:rsidRPr="00352FF6">
        <w:rPr>
          <w:rFonts w:ascii="Times New Roman" w:hAnsi="Times New Roman" w:cs="Times New Roman"/>
          <w:sz w:val="24"/>
          <w:szCs w:val="24"/>
        </w:rPr>
        <w:t xml:space="preserve"> social anxiety</w:t>
      </w:r>
      <w:r w:rsidRPr="00352FF6">
        <w:rPr>
          <w:rFonts w:ascii="Times New Roman" w:hAnsi="Times New Roman" w:cs="Times New Roman"/>
          <w:sz w:val="24"/>
          <w:szCs w:val="24"/>
        </w:rPr>
        <w:t>.</w:t>
      </w:r>
      <w:r w:rsidR="0073796B" w:rsidRPr="00352FF6">
        <w:rPr>
          <w:rFonts w:ascii="Times New Roman" w:hAnsi="Times New Roman" w:cs="Times New Roman"/>
          <w:sz w:val="24"/>
          <w:szCs w:val="24"/>
        </w:rPr>
        <w:t xml:space="preserve"> Indirect support comes from the findings that lower </w:t>
      </w:r>
      <w:r w:rsidR="004850CD" w:rsidRPr="00352FF6">
        <w:rPr>
          <w:rFonts w:ascii="Times New Roman" w:hAnsi="Times New Roman" w:cs="Times New Roman"/>
          <w:sz w:val="24"/>
          <w:szCs w:val="24"/>
        </w:rPr>
        <w:t xml:space="preserve">self-esteem </w:t>
      </w:r>
      <w:r w:rsidR="0073796B" w:rsidRPr="00352FF6">
        <w:rPr>
          <w:rFonts w:ascii="Times New Roman" w:hAnsi="Times New Roman" w:cs="Times New Roman"/>
          <w:sz w:val="24"/>
          <w:szCs w:val="24"/>
        </w:rPr>
        <w:t xml:space="preserve">may precipitate, and higher </w:t>
      </w:r>
      <w:r w:rsidR="004850CD" w:rsidRPr="00352FF6">
        <w:rPr>
          <w:rFonts w:ascii="Times New Roman" w:hAnsi="Times New Roman" w:cs="Times New Roman"/>
          <w:sz w:val="24"/>
          <w:szCs w:val="24"/>
        </w:rPr>
        <w:t xml:space="preserve">self-esteem </w:t>
      </w:r>
      <w:r w:rsidR="0073796B" w:rsidRPr="00352FF6">
        <w:rPr>
          <w:rFonts w:ascii="Times New Roman" w:hAnsi="Times New Roman" w:cs="Times New Roman"/>
          <w:sz w:val="24"/>
          <w:szCs w:val="24"/>
        </w:rPr>
        <w:t xml:space="preserve">may attenuate, anxiety symptoms (La </w:t>
      </w:r>
      <w:proofErr w:type="spellStart"/>
      <w:r w:rsidR="0073796B" w:rsidRPr="00352FF6">
        <w:rPr>
          <w:rFonts w:ascii="Times New Roman" w:hAnsi="Times New Roman" w:cs="Times New Roman"/>
          <w:sz w:val="24"/>
          <w:szCs w:val="24"/>
        </w:rPr>
        <w:t>Greca</w:t>
      </w:r>
      <w:proofErr w:type="spellEnd"/>
      <w:r w:rsidR="0073796B" w:rsidRPr="00352FF6">
        <w:rPr>
          <w:rFonts w:ascii="Times New Roman" w:hAnsi="Times New Roman" w:cs="Times New Roman"/>
          <w:sz w:val="24"/>
          <w:szCs w:val="24"/>
        </w:rPr>
        <w:t xml:space="preserve"> &amp; Fetter, 1995). </w:t>
      </w:r>
      <w:r w:rsidR="00C82E34" w:rsidRPr="00352FF6">
        <w:rPr>
          <w:rFonts w:ascii="Times New Roman" w:hAnsi="Times New Roman" w:cs="Times New Roman"/>
          <w:sz w:val="24"/>
          <w:szCs w:val="24"/>
        </w:rPr>
        <w:t>Direct support</w:t>
      </w:r>
      <w:r w:rsidR="0073048A" w:rsidRPr="00352FF6">
        <w:rPr>
          <w:rFonts w:ascii="Times New Roman" w:hAnsi="Times New Roman" w:cs="Times New Roman"/>
          <w:sz w:val="24"/>
          <w:szCs w:val="24"/>
        </w:rPr>
        <w:t xml:space="preserve"> was initially provided by </w:t>
      </w:r>
      <w:r w:rsidR="00C82E34" w:rsidRPr="00352FF6">
        <w:rPr>
          <w:rFonts w:ascii="Times New Roman" w:hAnsi="Times New Roman" w:cs="Times New Roman"/>
          <w:sz w:val="24"/>
          <w:szCs w:val="24"/>
        </w:rPr>
        <w:t xml:space="preserve">Grills and </w:t>
      </w:r>
      <w:proofErr w:type="spellStart"/>
      <w:r w:rsidR="00C82E34" w:rsidRPr="00352FF6">
        <w:rPr>
          <w:rFonts w:ascii="Times New Roman" w:hAnsi="Times New Roman" w:cs="Times New Roman"/>
          <w:sz w:val="24"/>
          <w:szCs w:val="24"/>
        </w:rPr>
        <w:t>Ollendick</w:t>
      </w:r>
      <w:r w:rsidR="00BC1BD8" w:rsidRPr="00352FF6">
        <w:rPr>
          <w:rFonts w:ascii="Times New Roman" w:hAnsi="Times New Roman" w:cs="Times New Roman"/>
          <w:sz w:val="24"/>
          <w:szCs w:val="24"/>
        </w:rPr>
        <w:t>’s</w:t>
      </w:r>
      <w:proofErr w:type="spellEnd"/>
      <w:r w:rsidR="00C82E34" w:rsidRPr="00352FF6">
        <w:rPr>
          <w:rFonts w:ascii="Times New Roman" w:hAnsi="Times New Roman" w:cs="Times New Roman"/>
          <w:sz w:val="24"/>
          <w:szCs w:val="24"/>
        </w:rPr>
        <w:t xml:space="preserve"> (2002) f</w:t>
      </w:r>
      <w:r w:rsidR="0073048A" w:rsidRPr="00352FF6">
        <w:rPr>
          <w:rFonts w:ascii="Times New Roman" w:hAnsi="Times New Roman" w:cs="Times New Roman"/>
          <w:sz w:val="24"/>
          <w:szCs w:val="24"/>
        </w:rPr>
        <w:t>inding</w:t>
      </w:r>
      <w:r w:rsidR="00C82E34" w:rsidRPr="00352FF6">
        <w:rPr>
          <w:rFonts w:ascii="Times New Roman" w:hAnsi="Times New Roman" w:cs="Times New Roman"/>
          <w:sz w:val="24"/>
          <w:szCs w:val="24"/>
        </w:rPr>
        <w:t xml:space="preserve"> that among boys, but not girls, who reported high levels of</w:t>
      </w:r>
      <w:r w:rsidR="00AB68CC" w:rsidRPr="00352FF6">
        <w:rPr>
          <w:rFonts w:ascii="Times New Roman" w:hAnsi="Times New Roman" w:cs="Times New Roman"/>
          <w:sz w:val="24"/>
          <w:szCs w:val="24"/>
        </w:rPr>
        <w:t xml:space="preserve"> bullying victimization</w:t>
      </w:r>
      <w:r w:rsidR="00C82E34" w:rsidRPr="00352FF6">
        <w:rPr>
          <w:rFonts w:ascii="Times New Roman" w:hAnsi="Times New Roman" w:cs="Times New Roman"/>
          <w:sz w:val="24"/>
          <w:szCs w:val="24"/>
        </w:rPr>
        <w:t xml:space="preserve">, anxiety symptoms were higher for those with low </w:t>
      </w:r>
      <w:r w:rsidR="004850CD" w:rsidRPr="00352FF6">
        <w:rPr>
          <w:rFonts w:ascii="Times New Roman" w:hAnsi="Times New Roman" w:cs="Times New Roman"/>
          <w:sz w:val="24"/>
          <w:szCs w:val="24"/>
        </w:rPr>
        <w:t xml:space="preserve">self-esteem </w:t>
      </w:r>
      <w:r w:rsidR="00C82E34" w:rsidRPr="00352FF6">
        <w:rPr>
          <w:rFonts w:ascii="Times New Roman" w:hAnsi="Times New Roman" w:cs="Times New Roman"/>
          <w:sz w:val="24"/>
          <w:szCs w:val="24"/>
        </w:rPr>
        <w:t>than for those with high</w:t>
      </w:r>
      <w:r w:rsidR="004850CD" w:rsidRPr="00352FF6">
        <w:rPr>
          <w:rFonts w:ascii="Times New Roman" w:hAnsi="Times New Roman" w:cs="Times New Roman"/>
          <w:sz w:val="24"/>
          <w:szCs w:val="24"/>
        </w:rPr>
        <w:t xml:space="preserve"> self-esteem</w:t>
      </w:r>
      <w:r w:rsidR="0073048A" w:rsidRPr="00352FF6">
        <w:rPr>
          <w:rFonts w:ascii="Times New Roman" w:hAnsi="Times New Roman" w:cs="Times New Roman"/>
          <w:sz w:val="24"/>
          <w:szCs w:val="24"/>
        </w:rPr>
        <w:t xml:space="preserve">. </w:t>
      </w:r>
      <w:r w:rsidR="00417461" w:rsidRPr="00352FF6">
        <w:rPr>
          <w:rFonts w:ascii="Times New Roman" w:hAnsi="Times New Roman" w:cs="Times New Roman"/>
          <w:sz w:val="24"/>
          <w:szCs w:val="24"/>
        </w:rPr>
        <w:t>They called</w:t>
      </w:r>
      <w:r w:rsidR="0073048A" w:rsidRPr="00352FF6">
        <w:rPr>
          <w:rFonts w:ascii="Times New Roman" w:hAnsi="Times New Roman" w:cs="Times New Roman"/>
          <w:sz w:val="24"/>
          <w:szCs w:val="24"/>
        </w:rPr>
        <w:t xml:space="preserve"> for replications to</w:t>
      </w:r>
      <w:r w:rsidR="00417461" w:rsidRPr="00352FF6">
        <w:rPr>
          <w:rFonts w:ascii="Times New Roman" w:hAnsi="Times New Roman" w:cs="Times New Roman"/>
          <w:sz w:val="24"/>
          <w:szCs w:val="24"/>
        </w:rPr>
        <w:t xml:space="preserve"> more substantially</w:t>
      </w:r>
      <w:r w:rsidR="0073048A" w:rsidRPr="00352FF6">
        <w:rPr>
          <w:rFonts w:ascii="Times New Roman" w:hAnsi="Times New Roman" w:cs="Times New Roman"/>
          <w:sz w:val="24"/>
          <w:szCs w:val="24"/>
        </w:rPr>
        <w:t xml:space="preserve"> test</w:t>
      </w:r>
      <w:r w:rsidR="003A7E45" w:rsidRPr="00352FF6">
        <w:rPr>
          <w:rFonts w:ascii="Times New Roman" w:hAnsi="Times New Roman" w:cs="Times New Roman"/>
          <w:sz w:val="24"/>
          <w:szCs w:val="24"/>
        </w:rPr>
        <w:t xml:space="preserve"> </w:t>
      </w:r>
      <w:r w:rsidR="003A7E45" w:rsidRPr="00352FF6">
        <w:rPr>
          <w:rFonts w:ascii="Times New Roman" w:hAnsi="Times New Roman" w:cs="Times New Roman"/>
          <w:sz w:val="24"/>
          <w:szCs w:val="24"/>
        </w:rPr>
        <w:lastRenderedPageBreak/>
        <w:t>self-esteem</w:t>
      </w:r>
      <w:r w:rsidR="0073048A" w:rsidRPr="00352FF6">
        <w:rPr>
          <w:rFonts w:ascii="Times New Roman" w:hAnsi="Times New Roman" w:cs="Times New Roman"/>
          <w:sz w:val="24"/>
          <w:szCs w:val="24"/>
        </w:rPr>
        <w:t>’s</w:t>
      </w:r>
      <w:r w:rsidR="00B42935" w:rsidRPr="00352FF6">
        <w:rPr>
          <w:rFonts w:ascii="Times New Roman" w:hAnsi="Times New Roman" w:cs="Times New Roman"/>
          <w:sz w:val="24"/>
          <w:szCs w:val="24"/>
        </w:rPr>
        <w:t xml:space="preserve"> potential to act as a buffer</w:t>
      </w:r>
      <w:r w:rsidR="0073048A" w:rsidRPr="00352FF6">
        <w:rPr>
          <w:rFonts w:ascii="Times New Roman" w:hAnsi="Times New Roman" w:cs="Times New Roman"/>
          <w:sz w:val="24"/>
          <w:szCs w:val="24"/>
        </w:rPr>
        <w:t xml:space="preserve"> between </w:t>
      </w:r>
      <w:r w:rsidR="00AB68CC" w:rsidRPr="00352FF6">
        <w:rPr>
          <w:rFonts w:ascii="Times New Roman" w:hAnsi="Times New Roman" w:cs="Times New Roman"/>
          <w:sz w:val="24"/>
          <w:szCs w:val="24"/>
        </w:rPr>
        <w:t xml:space="preserve">bullying victimization </w:t>
      </w:r>
      <w:r w:rsidR="0073048A" w:rsidRPr="00352FF6">
        <w:rPr>
          <w:rFonts w:ascii="Times New Roman" w:hAnsi="Times New Roman" w:cs="Times New Roman"/>
          <w:sz w:val="24"/>
          <w:szCs w:val="24"/>
        </w:rPr>
        <w:t>and anxiety</w:t>
      </w:r>
      <w:r w:rsidR="00417461" w:rsidRPr="00352FF6">
        <w:rPr>
          <w:rFonts w:ascii="Times New Roman" w:hAnsi="Times New Roman" w:cs="Times New Roman"/>
          <w:sz w:val="24"/>
          <w:szCs w:val="24"/>
        </w:rPr>
        <w:t xml:space="preserve">. Despite this, </w:t>
      </w:r>
      <w:r w:rsidR="0073048A" w:rsidRPr="00352FF6">
        <w:rPr>
          <w:rFonts w:ascii="Times New Roman" w:hAnsi="Times New Roman" w:cs="Times New Roman"/>
          <w:sz w:val="24"/>
          <w:szCs w:val="24"/>
        </w:rPr>
        <w:t>a</w:t>
      </w:r>
      <w:r w:rsidR="00B42935" w:rsidRPr="00352FF6">
        <w:rPr>
          <w:rFonts w:ascii="Times New Roman" w:hAnsi="Times New Roman" w:cs="Times New Roman"/>
          <w:sz w:val="24"/>
          <w:szCs w:val="24"/>
        </w:rPr>
        <w:t xml:space="preserve"> recent review</w:t>
      </w:r>
      <w:r w:rsidR="0073048A" w:rsidRPr="00352FF6">
        <w:rPr>
          <w:rFonts w:ascii="Times New Roman" w:hAnsi="Times New Roman" w:cs="Times New Roman"/>
          <w:sz w:val="24"/>
          <w:szCs w:val="24"/>
        </w:rPr>
        <w:t xml:space="preserve"> </w:t>
      </w:r>
      <w:r w:rsidR="00BF5BE0" w:rsidRPr="00352FF6">
        <w:rPr>
          <w:rFonts w:ascii="Times New Roman" w:hAnsi="Times New Roman" w:cs="Times New Roman"/>
          <w:sz w:val="24"/>
          <w:szCs w:val="24"/>
        </w:rPr>
        <w:t>(</w:t>
      </w:r>
      <w:proofErr w:type="spellStart"/>
      <w:r w:rsidR="0073048A" w:rsidRPr="00352FF6">
        <w:rPr>
          <w:rFonts w:ascii="Times New Roman" w:hAnsi="Times New Roman" w:cs="Times New Roman"/>
          <w:sz w:val="24"/>
          <w:szCs w:val="24"/>
        </w:rPr>
        <w:t>Pontillo</w:t>
      </w:r>
      <w:proofErr w:type="spellEnd"/>
      <w:r w:rsidR="0073048A" w:rsidRPr="00352FF6">
        <w:rPr>
          <w:rFonts w:ascii="Times New Roman" w:hAnsi="Times New Roman" w:cs="Times New Roman"/>
          <w:sz w:val="24"/>
          <w:szCs w:val="24"/>
        </w:rPr>
        <w:t xml:space="preserve"> et al</w:t>
      </w:r>
      <w:r w:rsidR="00FF383C" w:rsidRPr="00352FF6">
        <w:rPr>
          <w:rFonts w:ascii="Times New Roman" w:hAnsi="Times New Roman" w:cs="Times New Roman"/>
          <w:sz w:val="24"/>
          <w:szCs w:val="24"/>
        </w:rPr>
        <w:t>.,</w:t>
      </w:r>
      <w:r w:rsidR="00BF5BE0" w:rsidRPr="00352FF6">
        <w:rPr>
          <w:rFonts w:ascii="Times New Roman" w:hAnsi="Times New Roman" w:cs="Times New Roman"/>
          <w:sz w:val="24"/>
          <w:szCs w:val="24"/>
        </w:rPr>
        <w:t xml:space="preserve"> </w:t>
      </w:r>
      <w:r w:rsidR="0073048A" w:rsidRPr="00352FF6">
        <w:rPr>
          <w:rFonts w:ascii="Times New Roman" w:hAnsi="Times New Roman" w:cs="Times New Roman"/>
          <w:sz w:val="24"/>
          <w:szCs w:val="24"/>
        </w:rPr>
        <w:t>2019) identified</w:t>
      </w:r>
      <w:r w:rsidR="00B42935" w:rsidRPr="00352FF6">
        <w:rPr>
          <w:rFonts w:ascii="Times New Roman" w:hAnsi="Times New Roman" w:cs="Times New Roman"/>
          <w:sz w:val="24"/>
          <w:szCs w:val="24"/>
        </w:rPr>
        <w:t xml:space="preserve"> five studies published between 2011 and 2018 that sought to identify moderators of the links between </w:t>
      </w:r>
      <w:r w:rsidR="00AB68CC" w:rsidRPr="00352FF6">
        <w:rPr>
          <w:rFonts w:ascii="Times New Roman" w:hAnsi="Times New Roman" w:cs="Times New Roman"/>
          <w:sz w:val="24"/>
          <w:szCs w:val="24"/>
        </w:rPr>
        <w:t xml:space="preserve">bullying victimization </w:t>
      </w:r>
      <w:r w:rsidR="00B42935" w:rsidRPr="00352FF6">
        <w:rPr>
          <w:rFonts w:ascii="Times New Roman" w:hAnsi="Times New Roman" w:cs="Times New Roman"/>
          <w:sz w:val="24"/>
          <w:szCs w:val="24"/>
        </w:rPr>
        <w:t xml:space="preserve">and </w:t>
      </w:r>
      <w:r w:rsidR="00034766" w:rsidRPr="00352FF6">
        <w:rPr>
          <w:rFonts w:ascii="Times New Roman" w:hAnsi="Times New Roman" w:cs="Times New Roman"/>
          <w:sz w:val="24"/>
          <w:szCs w:val="24"/>
        </w:rPr>
        <w:t xml:space="preserve">social anxiety </w:t>
      </w:r>
      <w:r w:rsidR="00B42935" w:rsidRPr="00352FF6">
        <w:rPr>
          <w:rFonts w:ascii="Times New Roman" w:hAnsi="Times New Roman" w:cs="Times New Roman"/>
          <w:sz w:val="24"/>
          <w:szCs w:val="24"/>
        </w:rPr>
        <w:t>involving children and adolescents</w:t>
      </w:r>
      <w:r w:rsidR="00417461" w:rsidRPr="00352FF6">
        <w:rPr>
          <w:rFonts w:ascii="Times New Roman" w:hAnsi="Times New Roman" w:cs="Times New Roman"/>
          <w:sz w:val="24"/>
          <w:szCs w:val="24"/>
        </w:rPr>
        <w:t>,</w:t>
      </w:r>
      <w:r w:rsidR="00B42935" w:rsidRPr="00352FF6">
        <w:rPr>
          <w:rFonts w:ascii="Times New Roman" w:hAnsi="Times New Roman" w:cs="Times New Roman"/>
          <w:sz w:val="24"/>
          <w:szCs w:val="24"/>
        </w:rPr>
        <w:t xml:space="preserve"> and </w:t>
      </w:r>
      <w:r w:rsidR="00B42935" w:rsidRPr="00352FF6">
        <w:rPr>
          <w:rFonts w:ascii="Times New Roman" w:hAnsi="Times New Roman" w:cs="Times New Roman"/>
          <w:i/>
          <w:iCs/>
          <w:sz w:val="24"/>
          <w:szCs w:val="24"/>
        </w:rPr>
        <w:t xml:space="preserve">only </w:t>
      </w:r>
      <w:r w:rsidR="0073048A" w:rsidRPr="00352FF6">
        <w:rPr>
          <w:rFonts w:ascii="Times New Roman" w:hAnsi="Times New Roman" w:cs="Times New Roman"/>
          <w:i/>
          <w:iCs/>
          <w:sz w:val="24"/>
          <w:szCs w:val="24"/>
        </w:rPr>
        <w:t>one</w:t>
      </w:r>
      <w:r w:rsidR="0073048A" w:rsidRPr="00352FF6">
        <w:rPr>
          <w:rFonts w:ascii="Times New Roman" w:hAnsi="Times New Roman" w:cs="Times New Roman"/>
          <w:sz w:val="24"/>
          <w:szCs w:val="24"/>
        </w:rPr>
        <w:t xml:space="preserve"> </w:t>
      </w:r>
      <w:r w:rsidR="00417461" w:rsidRPr="00352FF6">
        <w:rPr>
          <w:rFonts w:ascii="Times New Roman" w:hAnsi="Times New Roman" w:cs="Times New Roman"/>
          <w:sz w:val="24"/>
          <w:szCs w:val="24"/>
        </w:rPr>
        <w:t>focused on</w:t>
      </w:r>
      <w:r w:rsidR="003A7E45" w:rsidRPr="00352FF6">
        <w:rPr>
          <w:rFonts w:ascii="Times New Roman" w:hAnsi="Times New Roman" w:cs="Times New Roman"/>
          <w:sz w:val="24"/>
          <w:szCs w:val="24"/>
        </w:rPr>
        <w:t xml:space="preserve"> self-esteem</w:t>
      </w:r>
      <w:r w:rsidR="00E97435" w:rsidRPr="00352FF6">
        <w:rPr>
          <w:rFonts w:ascii="Times New Roman" w:hAnsi="Times New Roman" w:cs="Times New Roman"/>
          <w:sz w:val="24"/>
          <w:szCs w:val="24"/>
        </w:rPr>
        <w:t>. Ghoul</w:t>
      </w:r>
      <w:r w:rsidR="00FF383C" w:rsidRPr="00352FF6">
        <w:rPr>
          <w:rFonts w:ascii="Times New Roman" w:hAnsi="Times New Roman" w:cs="Times New Roman"/>
          <w:sz w:val="24"/>
          <w:szCs w:val="24"/>
        </w:rPr>
        <w:t xml:space="preserve"> et al. </w:t>
      </w:r>
      <w:r w:rsidR="00E97435" w:rsidRPr="00352FF6">
        <w:rPr>
          <w:rFonts w:ascii="Times New Roman" w:hAnsi="Times New Roman" w:cs="Times New Roman"/>
          <w:sz w:val="24"/>
          <w:szCs w:val="24"/>
        </w:rPr>
        <w:t xml:space="preserve">(2013) </w:t>
      </w:r>
      <w:r w:rsidR="00417461" w:rsidRPr="00352FF6">
        <w:rPr>
          <w:rFonts w:ascii="Times New Roman" w:hAnsi="Times New Roman" w:cs="Times New Roman"/>
          <w:sz w:val="24"/>
          <w:szCs w:val="24"/>
        </w:rPr>
        <w:t>examined</w:t>
      </w:r>
      <w:r w:rsidR="00B96AD7" w:rsidRPr="00352FF6">
        <w:rPr>
          <w:rFonts w:ascii="Times New Roman" w:hAnsi="Times New Roman" w:cs="Times New Roman"/>
          <w:sz w:val="24"/>
          <w:szCs w:val="24"/>
        </w:rPr>
        <w:t xml:space="preserve"> </w:t>
      </w:r>
      <w:r w:rsidR="00B96AD7" w:rsidRPr="00352FF6">
        <w:rPr>
          <w:rFonts w:ascii="Times New Roman" w:hAnsi="Times New Roman" w:cs="Times New Roman"/>
          <w:i/>
          <w:iCs/>
          <w:sz w:val="24"/>
          <w:szCs w:val="24"/>
        </w:rPr>
        <w:t>contingent</w:t>
      </w:r>
      <w:r w:rsidR="00B96AD7" w:rsidRPr="00352FF6">
        <w:rPr>
          <w:rFonts w:ascii="Times New Roman" w:hAnsi="Times New Roman" w:cs="Times New Roman"/>
          <w:sz w:val="24"/>
          <w:szCs w:val="24"/>
        </w:rPr>
        <w:t xml:space="preserve"> self-worth, an aspect of </w:t>
      </w:r>
      <w:r w:rsidR="00FF383C" w:rsidRPr="00352FF6">
        <w:rPr>
          <w:rFonts w:ascii="Times New Roman" w:hAnsi="Times New Roman" w:cs="Times New Roman"/>
          <w:sz w:val="24"/>
          <w:szCs w:val="24"/>
        </w:rPr>
        <w:t>self-esteem</w:t>
      </w:r>
      <w:r w:rsidR="00B96AD7" w:rsidRPr="00352FF6">
        <w:rPr>
          <w:rFonts w:ascii="Times New Roman" w:hAnsi="Times New Roman" w:cs="Times New Roman"/>
          <w:sz w:val="24"/>
          <w:szCs w:val="24"/>
        </w:rPr>
        <w:t xml:space="preserve"> that is often seen as undesirable</w:t>
      </w:r>
      <w:r w:rsidR="0067688D" w:rsidRPr="00352FF6">
        <w:rPr>
          <w:rFonts w:ascii="Times New Roman" w:hAnsi="Times New Roman" w:cs="Times New Roman"/>
          <w:sz w:val="24"/>
          <w:szCs w:val="24"/>
        </w:rPr>
        <w:t xml:space="preserve"> (see below) </w:t>
      </w:r>
      <w:r w:rsidR="00B96AD7" w:rsidRPr="00352FF6">
        <w:rPr>
          <w:rFonts w:ascii="Times New Roman" w:hAnsi="Times New Roman" w:cs="Times New Roman"/>
          <w:sz w:val="24"/>
          <w:szCs w:val="24"/>
        </w:rPr>
        <w:t>because it</w:t>
      </w:r>
      <w:r w:rsidR="0067688D" w:rsidRPr="00352FF6">
        <w:rPr>
          <w:rFonts w:ascii="Times New Roman" w:hAnsi="Times New Roman" w:cs="Times New Roman"/>
          <w:sz w:val="24"/>
          <w:szCs w:val="24"/>
        </w:rPr>
        <w:t xml:space="preserve"> relies on factors outside of the self</w:t>
      </w:r>
      <w:r w:rsidR="00417461" w:rsidRPr="00352FF6">
        <w:rPr>
          <w:rFonts w:ascii="Times New Roman" w:hAnsi="Times New Roman" w:cs="Times New Roman"/>
          <w:sz w:val="24"/>
          <w:szCs w:val="24"/>
        </w:rPr>
        <w:t xml:space="preserve">, </w:t>
      </w:r>
      <w:r w:rsidR="0067688D" w:rsidRPr="00352FF6">
        <w:rPr>
          <w:rFonts w:ascii="Times New Roman" w:hAnsi="Times New Roman" w:cs="Times New Roman"/>
          <w:sz w:val="24"/>
          <w:szCs w:val="24"/>
        </w:rPr>
        <w:t>such as the perceptions of others (Crocker &amp; Knight, 2005)</w:t>
      </w:r>
      <w:r w:rsidR="00BF5BE0" w:rsidRPr="00352FF6">
        <w:rPr>
          <w:rFonts w:ascii="Times New Roman" w:hAnsi="Times New Roman" w:cs="Times New Roman"/>
          <w:sz w:val="24"/>
          <w:szCs w:val="24"/>
        </w:rPr>
        <w:t>.</w:t>
      </w:r>
      <w:r w:rsidR="00B96AD7" w:rsidRPr="00352FF6">
        <w:rPr>
          <w:rFonts w:ascii="Times New Roman" w:hAnsi="Times New Roman" w:cs="Times New Roman"/>
          <w:sz w:val="24"/>
          <w:szCs w:val="24"/>
        </w:rPr>
        <w:t xml:space="preserve"> </w:t>
      </w:r>
      <w:r w:rsidR="00417461" w:rsidRPr="00352FF6">
        <w:rPr>
          <w:rFonts w:ascii="Times New Roman" w:hAnsi="Times New Roman" w:cs="Times New Roman"/>
          <w:sz w:val="24"/>
          <w:szCs w:val="24"/>
        </w:rPr>
        <w:t>Ghoul et al</w:t>
      </w:r>
      <w:r w:rsidR="00FF383C" w:rsidRPr="00352FF6">
        <w:rPr>
          <w:rFonts w:ascii="Times New Roman" w:hAnsi="Times New Roman" w:cs="Times New Roman"/>
          <w:sz w:val="24"/>
          <w:szCs w:val="24"/>
        </w:rPr>
        <w:t>.</w:t>
      </w:r>
      <w:r w:rsidR="00417461" w:rsidRPr="00352FF6">
        <w:rPr>
          <w:rFonts w:ascii="Times New Roman" w:hAnsi="Times New Roman" w:cs="Times New Roman"/>
          <w:sz w:val="24"/>
          <w:szCs w:val="24"/>
        </w:rPr>
        <w:t xml:space="preserve"> (2013)</w:t>
      </w:r>
      <w:r w:rsidR="00B96AD7" w:rsidRPr="00352FF6">
        <w:rPr>
          <w:rFonts w:ascii="Times New Roman" w:hAnsi="Times New Roman" w:cs="Times New Roman"/>
          <w:sz w:val="24"/>
          <w:szCs w:val="24"/>
        </w:rPr>
        <w:t xml:space="preserve"> </w:t>
      </w:r>
      <w:r w:rsidR="00E97435" w:rsidRPr="00352FF6">
        <w:rPr>
          <w:rFonts w:ascii="Times New Roman" w:hAnsi="Times New Roman" w:cs="Times New Roman"/>
          <w:sz w:val="24"/>
          <w:szCs w:val="24"/>
        </w:rPr>
        <w:t xml:space="preserve">found that </w:t>
      </w:r>
      <w:r w:rsidR="00B96AD7" w:rsidRPr="00352FF6">
        <w:rPr>
          <w:rFonts w:ascii="Times New Roman" w:hAnsi="Times New Roman" w:cs="Times New Roman"/>
          <w:sz w:val="24"/>
          <w:szCs w:val="24"/>
        </w:rPr>
        <w:t xml:space="preserve">contingent self-worth moderated the impact of </w:t>
      </w:r>
      <w:r w:rsidR="00AB68CC" w:rsidRPr="00352FF6">
        <w:rPr>
          <w:rFonts w:ascii="Times New Roman" w:hAnsi="Times New Roman" w:cs="Times New Roman"/>
          <w:sz w:val="24"/>
          <w:szCs w:val="24"/>
        </w:rPr>
        <w:t xml:space="preserve">bullying victimization </w:t>
      </w:r>
      <w:r w:rsidR="00B96AD7" w:rsidRPr="00352FF6">
        <w:rPr>
          <w:rFonts w:ascii="Times New Roman" w:hAnsi="Times New Roman" w:cs="Times New Roman"/>
          <w:sz w:val="24"/>
          <w:szCs w:val="24"/>
        </w:rPr>
        <w:t>on generalized anxiety and separately social phobia (closely related to</w:t>
      </w:r>
      <w:r w:rsidR="00034766" w:rsidRPr="00352FF6">
        <w:rPr>
          <w:rFonts w:ascii="Times New Roman" w:hAnsi="Times New Roman" w:cs="Times New Roman"/>
          <w:sz w:val="24"/>
          <w:szCs w:val="24"/>
        </w:rPr>
        <w:t xml:space="preserve"> social anxiety</w:t>
      </w:r>
      <w:r w:rsidR="00B96AD7" w:rsidRPr="00352FF6">
        <w:rPr>
          <w:rFonts w:ascii="Times New Roman" w:hAnsi="Times New Roman" w:cs="Times New Roman"/>
          <w:sz w:val="24"/>
          <w:szCs w:val="24"/>
        </w:rPr>
        <w:t>), and that for the latter, the effect was stronger in boys than girls.</w:t>
      </w:r>
      <w:r w:rsidR="00592852" w:rsidRPr="00352FF6">
        <w:rPr>
          <w:rFonts w:ascii="Times New Roman" w:hAnsi="Times New Roman" w:cs="Times New Roman"/>
          <w:sz w:val="24"/>
          <w:szCs w:val="24"/>
        </w:rPr>
        <w:t xml:space="preserve"> It is important to note that in this study, it was </w:t>
      </w:r>
      <w:r w:rsidR="00592852" w:rsidRPr="00352FF6">
        <w:rPr>
          <w:rFonts w:ascii="Times New Roman" w:hAnsi="Times New Roman" w:cs="Times New Roman"/>
          <w:i/>
          <w:iCs/>
          <w:sz w:val="24"/>
          <w:szCs w:val="24"/>
        </w:rPr>
        <w:t>high</w:t>
      </w:r>
      <w:r w:rsidR="00592852" w:rsidRPr="00352FF6">
        <w:rPr>
          <w:rFonts w:ascii="Times New Roman" w:hAnsi="Times New Roman" w:cs="Times New Roman"/>
          <w:sz w:val="24"/>
          <w:szCs w:val="24"/>
        </w:rPr>
        <w:t xml:space="preserve"> levels of contingent self-worth that </w:t>
      </w:r>
      <w:r w:rsidR="00592852" w:rsidRPr="00352FF6">
        <w:rPr>
          <w:rFonts w:ascii="Times New Roman" w:hAnsi="Times New Roman" w:cs="Times New Roman"/>
          <w:i/>
          <w:iCs/>
          <w:sz w:val="24"/>
          <w:szCs w:val="24"/>
        </w:rPr>
        <w:t>amplified</w:t>
      </w:r>
      <w:r w:rsidR="00592852" w:rsidRPr="00352FF6">
        <w:rPr>
          <w:rFonts w:ascii="Times New Roman" w:hAnsi="Times New Roman" w:cs="Times New Roman"/>
          <w:sz w:val="24"/>
          <w:szCs w:val="24"/>
        </w:rPr>
        <w:t xml:space="preserve"> the effects of </w:t>
      </w:r>
      <w:r w:rsidR="00AB68CC" w:rsidRPr="00352FF6">
        <w:rPr>
          <w:rFonts w:ascii="Times New Roman" w:hAnsi="Times New Roman" w:cs="Times New Roman"/>
          <w:sz w:val="24"/>
          <w:szCs w:val="24"/>
        </w:rPr>
        <w:t xml:space="preserve">bullying victimization </w:t>
      </w:r>
      <w:r w:rsidR="00592852" w:rsidRPr="00352FF6">
        <w:rPr>
          <w:rFonts w:ascii="Times New Roman" w:hAnsi="Times New Roman" w:cs="Times New Roman"/>
          <w:sz w:val="24"/>
          <w:szCs w:val="24"/>
        </w:rPr>
        <w:t>on adjustment.</w:t>
      </w:r>
      <w:r w:rsidR="0067688D" w:rsidRPr="00352FF6">
        <w:rPr>
          <w:rFonts w:ascii="Times New Roman" w:hAnsi="Times New Roman" w:cs="Times New Roman"/>
          <w:sz w:val="24"/>
          <w:szCs w:val="24"/>
        </w:rPr>
        <w:t xml:space="preserve"> This makes theoretical sense, given that contingent self-worth can be highly detrimental </w:t>
      </w:r>
      <w:r w:rsidR="00417461" w:rsidRPr="00352FF6">
        <w:rPr>
          <w:rFonts w:ascii="Times New Roman" w:hAnsi="Times New Roman" w:cs="Times New Roman"/>
          <w:sz w:val="24"/>
          <w:szCs w:val="24"/>
        </w:rPr>
        <w:t xml:space="preserve">to well-being </w:t>
      </w:r>
      <w:r w:rsidR="00FC06CE" w:rsidRPr="00352FF6">
        <w:rPr>
          <w:rFonts w:ascii="Times New Roman" w:hAnsi="Times New Roman" w:cs="Times New Roman"/>
          <w:sz w:val="24"/>
          <w:szCs w:val="24"/>
        </w:rPr>
        <w:t>(Ghoul et al</w:t>
      </w:r>
      <w:r w:rsidR="00807BEA" w:rsidRPr="00352FF6">
        <w:rPr>
          <w:rFonts w:ascii="Times New Roman" w:hAnsi="Times New Roman" w:cs="Times New Roman"/>
          <w:sz w:val="24"/>
          <w:szCs w:val="24"/>
        </w:rPr>
        <w:t>.,</w:t>
      </w:r>
      <w:r w:rsidR="00FC06CE" w:rsidRPr="00352FF6">
        <w:rPr>
          <w:rFonts w:ascii="Times New Roman" w:hAnsi="Times New Roman" w:cs="Times New Roman"/>
          <w:sz w:val="24"/>
          <w:szCs w:val="24"/>
        </w:rPr>
        <w:t xml:space="preserve"> 2013)</w:t>
      </w:r>
      <w:r w:rsidR="007D7379" w:rsidRPr="00352FF6">
        <w:rPr>
          <w:rFonts w:ascii="Times New Roman" w:hAnsi="Times New Roman" w:cs="Times New Roman"/>
          <w:sz w:val="24"/>
          <w:szCs w:val="24"/>
        </w:rPr>
        <w:t xml:space="preserve">. This prompted us to consider what </w:t>
      </w:r>
      <w:r w:rsidR="007D7379" w:rsidRPr="00352FF6">
        <w:rPr>
          <w:rFonts w:ascii="Times New Roman" w:hAnsi="Times New Roman" w:cs="Times New Roman"/>
          <w:i/>
          <w:iCs/>
          <w:sz w:val="24"/>
          <w:szCs w:val="24"/>
        </w:rPr>
        <w:t>types</w:t>
      </w:r>
      <w:r w:rsidR="007D7379" w:rsidRPr="00352FF6">
        <w:rPr>
          <w:rFonts w:ascii="Times New Roman" w:hAnsi="Times New Roman" w:cs="Times New Roman"/>
          <w:sz w:val="24"/>
          <w:szCs w:val="24"/>
        </w:rPr>
        <w:t xml:space="preserve"> of </w:t>
      </w:r>
      <w:r w:rsidR="003A7E45" w:rsidRPr="00352FF6">
        <w:rPr>
          <w:rFonts w:ascii="Times New Roman" w:hAnsi="Times New Roman" w:cs="Times New Roman"/>
          <w:sz w:val="24"/>
          <w:szCs w:val="24"/>
        </w:rPr>
        <w:t xml:space="preserve">self-esteem </w:t>
      </w:r>
      <w:r w:rsidR="007D7379" w:rsidRPr="00352FF6">
        <w:rPr>
          <w:rFonts w:ascii="Times New Roman" w:hAnsi="Times New Roman" w:cs="Times New Roman"/>
          <w:sz w:val="24"/>
          <w:szCs w:val="24"/>
        </w:rPr>
        <w:t>may be especially helpful in buffering the harmful effects of</w:t>
      </w:r>
      <w:r w:rsidR="00AB68CC" w:rsidRPr="00352FF6">
        <w:rPr>
          <w:rFonts w:ascii="Times New Roman" w:hAnsi="Times New Roman" w:cs="Times New Roman"/>
          <w:sz w:val="24"/>
          <w:szCs w:val="24"/>
        </w:rPr>
        <w:t xml:space="preserve"> bullying victimization</w:t>
      </w:r>
      <w:r w:rsidR="007D7379" w:rsidRPr="00352FF6">
        <w:rPr>
          <w:rFonts w:ascii="Times New Roman" w:hAnsi="Times New Roman" w:cs="Times New Roman"/>
          <w:sz w:val="24"/>
          <w:szCs w:val="24"/>
        </w:rPr>
        <w:t>.</w:t>
      </w:r>
    </w:p>
    <w:p w14:paraId="2A21AC7D" w14:textId="0578691E" w:rsidR="00375EF2" w:rsidRPr="00352FF6" w:rsidRDefault="007D7379" w:rsidP="002C0E82">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A key reason why contingent self-worth may be unhelpful psychologically is because it relies on factors </w:t>
      </w:r>
      <w:r w:rsidRPr="00352FF6">
        <w:rPr>
          <w:rFonts w:ascii="Times New Roman" w:hAnsi="Times New Roman" w:cs="Times New Roman"/>
          <w:i/>
          <w:iCs/>
          <w:sz w:val="24"/>
          <w:szCs w:val="24"/>
        </w:rPr>
        <w:t>outside</w:t>
      </w:r>
      <w:r w:rsidRPr="00352FF6">
        <w:rPr>
          <w:rFonts w:ascii="Times New Roman" w:hAnsi="Times New Roman" w:cs="Times New Roman"/>
          <w:sz w:val="24"/>
          <w:szCs w:val="24"/>
        </w:rPr>
        <w:t xml:space="preserve"> of the self, such as the perceptions</w:t>
      </w:r>
      <w:r w:rsidR="007B57A6" w:rsidRPr="00352FF6">
        <w:rPr>
          <w:rFonts w:ascii="Times New Roman" w:hAnsi="Times New Roman" w:cs="Times New Roman"/>
          <w:sz w:val="24"/>
          <w:szCs w:val="24"/>
        </w:rPr>
        <w:t>/praise</w:t>
      </w:r>
      <w:r w:rsidRPr="00352FF6">
        <w:rPr>
          <w:rFonts w:ascii="Times New Roman" w:hAnsi="Times New Roman" w:cs="Times New Roman"/>
          <w:sz w:val="24"/>
          <w:szCs w:val="24"/>
        </w:rPr>
        <w:t xml:space="preserve"> of others (Crocker &amp; Knight, 2005). Both theoretical and empirical considerations highlight the important role of autonomy in healthy psychological development, especially starting during early adolescence</w:t>
      </w:r>
      <w:r w:rsidR="00D16727" w:rsidRPr="00352FF6">
        <w:rPr>
          <w:rFonts w:ascii="Times New Roman" w:hAnsi="Times New Roman" w:cs="Times New Roman"/>
          <w:sz w:val="24"/>
          <w:szCs w:val="24"/>
        </w:rPr>
        <w:t xml:space="preserve"> (Erikson, 1968; Osterman, 2000)</w:t>
      </w:r>
      <w:r w:rsidRPr="00352FF6">
        <w:rPr>
          <w:rFonts w:ascii="Times New Roman" w:hAnsi="Times New Roman" w:cs="Times New Roman"/>
          <w:sz w:val="24"/>
          <w:szCs w:val="24"/>
        </w:rPr>
        <w:t xml:space="preserve">. </w:t>
      </w:r>
      <w:r w:rsidR="00D16727" w:rsidRPr="00352FF6">
        <w:rPr>
          <w:rFonts w:ascii="Times New Roman" w:hAnsi="Times New Roman" w:cs="Times New Roman"/>
          <w:sz w:val="24"/>
          <w:szCs w:val="24"/>
        </w:rPr>
        <w:t>Contingent self-worth and desire for autonomy are clearly incompatible. Mindful of</w:t>
      </w:r>
      <w:r w:rsidR="00856A95" w:rsidRPr="00352FF6">
        <w:rPr>
          <w:rFonts w:ascii="Times New Roman" w:hAnsi="Times New Roman" w:cs="Times New Roman"/>
          <w:sz w:val="24"/>
          <w:szCs w:val="24"/>
        </w:rPr>
        <w:t xml:space="preserve"> these two principles together – self-worth contingent on external factors can be detrimental </w:t>
      </w:r>
      <w:r w:rsidR="00856A95" w:rsidRPr="00352FF6">
        <w:rPr>
          <w:rFonts w:ascii="Times New Roman" w:hAnsi="Times New Roman" w:cs="Times New Roman"/>
          <w:i/>
          <w:iCs/>
          <w:sz w:val="24"/>
          <w:szCs w:val="24"/>
        </w:rPr>
        <w:t>and</w:t>
      </w:r>
      <w:r w:rsidR="00856A95" w:rsidRPr="00352FF6">
        <w:rPr>
          <w:rFonts w:ascii="Times New Roman" w:hAnsi="Times New Roman" w:cs="Times New Roman"/>
          <w:sz w:val="24"/>
          <w:szCs w:val="24"/>
        </w:rPr>
        <w:t xml:space="preserve"> the striving for autonomy – we conceptualise</w:t>
      </w:r>
      <w:r w:rsidR="007B57A6" w:rsidRPr="00352FF6">
        <w:rPr>
          <w:rFonts w:ascii="Times New Roman" w:hAnsi="Times New Roman" w:cs="Times New Roman"/>
          <w:sz w:val="24"/>
          <w:szCs w:val="24"/>
        </w:rPr>
        <w:t>d</w:t>
      </w:r>
      <w:r w:rsidR="00856A95" w:rsidRPr="00352FF6">
        <w:rPr>
          <w:rFonts w:ascii="Times New Roman" w:hAnsi="Times New Roman" w:cs="Times New Roman"/>
          <w:sz w:val="24"/>
          <w:szCs w:val="24"/>
        </w:rPr>
        <w:t xml:space="preserve"> a new ‘type’ of </w:t>
      </w:r>
      <w:r w:rsidR="00807BEA" w:rsidRPr="00352FF6">
        <w:rPr>
          <w:rFonts w:ascii="Times New Roman" w:hAnsi="Times New Roman" w:cs="Times New Roman"/>
          <w:sz w:val="24"/>
          <w:szCs w:val="24"/>
        </w:rPr>
        <w:t>self-esteem</w:t>
      </w:r>
      <w:r w:rsidR="00856A95" w:rsidRPr="00352FF6">
        <w:rPr>
          <w:rFonts w:ascii="Times New Roman" w:hAnsi="Times New Roman" w:cs="Times New Roman"/>
          <w:sz w:val="24"/>
          <w:szCs w:val="24"/>
        </w:rPr>
        <w:t xml:space="preserve"> that we call ‘authentic self-esteem’. A more detailed rationale for it is presented elsewhere </w:t>
      </w:r>
      <w:r w:rsidR="00241730" w:rsidRPr="00352FF6">
        <w:rPr>
          <w:rFonts w:ascii="Times New Roman" w:hAnsi="Times New Roman" w:cs="Times New Roman"/>
          <w:sz w:val="24"/>
          <w:szCs w:val="24"/>
        </w:rPr>
        <w:t xml:space="preserve">(DISGUISED REFERENCE) </w:t>
      </w:r>
      <w:r w:rsidR="00856A95" w:rsidRPr="00352FF6">
        <w:rPr>
          <w:rFonts w:ascii="Times New Roman" w:hAnsi="Times New Roman" w:cs="Times New Roman"/>
          <w:sz w:val="24"/>
          <w:szCs w:val="24"/>
        </w:rPr>
        <w:t xml:space="preserve">but of salience to the present study is the notion that it is characterised and influenced by </w:t>
      </w:r>
      <w:r w:rsidR="00856A95" w:rsidRPr="00352FF6">
        <w:rPr>
          <w:rFonts w:ascii="Times New Roman" w:hAnsi="Times New Roman" w:cs="Times New Roman"/>
          <w:i/>
          <w:iCs/>
          <w:sz w:val="24"/>
          <w:szCs w:val="24"/>
        </w:rPr>
        <w:t>internal contingencies that align with autonomy</w:t>
      </w:r>
      <w:r w:rsidR="00856A95" w:rsidRPr="00352FF6">
        <w:rPr>
          <w:rFonts w:ascii="Times New Roman" w:hAnsi="Times New Roman" w:cs="Times New Roman"/>
          <w:sz w:val="24"/>
          <w:szCs w:val="24"/>
        </w:rPr>
        <w:t xml:space="preserve">. Simply put, positive self-evaluations that arise out of past, present and potential future experiences of </w:t>
      </w:r>
      <w:r w:rsidR="007B57A6" w:rsidRPr="00352FF6">
        <w:rPr>
          <w:rFonts w:ascii="Times New Roman" w:hAnsi="Times New Roman" w:cs="Times New Roman"/>
          <w:sz w:val="24"/>
          <w:szCs w:val="24"/>
        </w:rPr>
        <w:t xml:space="preserve">personal </w:t>
      </w:r>
      <w:r w:rsidR="00856A95" w:rsidRPr="00352FF6">
        <w:rPr>
          <w:rFonts w:ascii="Times New Roman" w:hAnsi="Times New Roman" w:cs="Times New Roman"/>
          <w:sz w:val="24"/>
          <w:szCs w:val="24"/>
        </w:rPr>
        <w:t>challenges, problems, difficulties, etc</w:t>
      </w:r>
      <w:r w:rsidR="00024088" w:rsidRPr="00352FF6">
        <w:rPr>
          <w:rFonts w:ascii="Times New Roman" w:hAnsi="Times New Roman" w:cs="Times New Roman"/>
          <w:sz w:val="24"/>
          <w:szCs w:val="24"/>
        </w:rPr>
        <w:t>.</w:t>
      </w:r>
      <w:r w:rsidR="00856A95" w:rsidRPr="00352FF6">
        <w:rPr>
          <w:rFonts w:ascii="Times New Roman" w:hAnsi="Times New Roman" w:cs="Times New Roman"/>
          <w:sz w:val="24"/>
          <w:szCs w:val="24"/>
        </w:rPr>
        <w:t xml:space="preserve"> </w:t>
      </w:r>
      <w:r w:rsidR="0024607D" w:rsidRPr="00352FF6">
        <w:rPr>
          <w:rFonts w:ascii="Times New Roman" w:hAnsi="Times New Roman" w:cs="Times New Roman"/>
          <w:sz w:val="24"/>
          <w:szCs w:val="24"/>
        </w:rPr>
        <w:t>amalgamate</w:t>
      </w:r>
      <w:r w:rsidR="009255D1" w:rsidRPr="00352FF6">
        <w:rPr>
          <w:rFonts w:ascii="Times New Roman" w:hAnsi="Times New Roman" w:cs="Times New Roman"/>
          <w:sz w:val="24"/>
          <w:szCs w:val="24"/>
        </w:rPr>
        <w:t>/coalesce</w:t>
      </w:r>
      <w:r w:rsidR="0024607D" w:rsidRPr="00352FF6">
        <w:rPr>
          <w:rFonts w:ascii="Times New Roman" w:hAnsi="Times New Roman" w:cs="Times New Roman"/>
          <w:sz w:val="24"/>
          <w:szCs w:val="24"/>
        </w:rPr>
        <w:t xml:space="preserve"> </w:t>
      </w:r>
      <w:r w:rsidR="00241730" w:rsidRPr="00352FF6">
        <w:rPr>
          <w:rFonts w:ascii="Times New Roman" w:hAnsi="Times New Roman" w:cs="Times New Roman"/>
          <w:sz w:val="24"/>
          <w:szCs w:val="24"/>
        </w:rPr>
        <w:t xml:space="preserve">into a coherent self-schema </w:t>
      </w:r>
      <w:r w:rsidR="00241730" w:rsidRPr="00352FF6">
        <w:rPr>
          <w:rFonts w:ascii="Times New Roman" w:hAnsi="Times New Roman" w:cs="Times New Roman"/>
          <w:sz w:val="24"/>
          <w:szCs w:val="24"/>
        </w:rPr>
        <w:lastRenderedPageBreak/>
        <w:t xml:space="preserve">that becomes a central part of the larger internal working model self-schema. </w:t>
      </w:r>
      <w:r w:rsidR="00F53260" w:rsidRPr="00352FF6">
        <w:rPr>
          <w:rFonts w:ascii="Times New Roman" w:hAnsi="Times New Roman" w:cs="Times New Roman"/>
          <w:sz w:val="24"/>
          <w:szCs w:val="24"/>
        </w:rPr>
        <w:t>We</w:t>
      </w:r>
      <w:r w:rsidR="00C70716" w:rsidRPr="00352FF6">
        <w:rPr>
          <w:rFonts w:ascii="Times New Roman" w:hAnsi="Times New Roman" w:cs="Times New Roman"/>
          <w:sz w:val="24"/>
          <w:szCs w:val="24"/>
        </w:rPr>
        <w:t xml:space="preserve"> concur with Crocker and </w:t>
      </w:r>
      <w:proofErr w:type="spellStart"/>
      <w:r w:rsidR="00C70716" w:rsidRPr="00352FF6">
        <w:rPr>
          <w:rFonts w:ascii="Times New Roman" w:hAnsi="Times New Roman" w:cs="Times New Roman"/>
          <w:sz w:val="24"/>
          <w:szCs w:val="24"/>
        </w:rPr>
        <w:t>Knights’s</w:t>
      </w:r>
      <w:proofErr w:type="spellEnd"/>
      <w:r w:rsidR="00C70716" w:rsidRPr="00352FF6">
        <w:rPr>
          <w:rFonts w:ascii="Times New Roman" w:hAnsi="Times New Roman" w:cs="Times New Roman"/>
          <w:sz w:val="24"/>
          <w:szCs w:val="24"/>
        </w:rPr>
        <w:t xml:space="preserve"> (2005) suggestion that, “the importance of self-esteem lies less in whether it is high or low, and more in what people believe they need to be or do to have value and worth as a person” </w:t>
      </w:r>
      <w:r w:rsidR="009259E1" w:rsidRPr="00352FF6">
        <w:rPr>
          <w:rFonts w:ascii="Times New Roman" w:hAnsi="Times New Roman" w:cs="Times New Roman"/>
          <w:sz w:val="24"/>
          <w:szCs w:val="24"/>
        </w:rPr>
        <w:t>(p.200, see also Harter</w:t>
      </w:r>
      <w:r w:rsidR="009F6A48" w:rsidRPr="00352FF6">
        <w:rPr>
          <w:rFonts w:ascii="Times New Roman" w:hAnsi="Times New Roman" w:cs="Times New Roman"/>
          <w:sz w:val="24"/>
          <w:szCs w:val="24"/>
        </w:rPr>
        <w:t>, 1993</w:t>
      </w:r>
      <w:r w:rsidR="009259E1" w:rsidRPr="00352FF6">
        <w:rPr>
          <w:rFonts w:ascii="Times New Roman" w:hAnsi="Times New Roman" w:cs="Times New Roman"/>
          <w:sz w:val="24"/>
          <w:szCs w:val="24"/>
        </w:rPr>
        <w:t xml:space="preserve">). The plausibility that doing well at significant challenges and problems in one’s life meets this criterion is, in our view, strong. </w:t>
      </w:r>
    </w:p>
    <w:p w14:paraId="6EB295D6" w14:textId="1DC62A99" w:rsidR="00417461" w:rsidRPr="00352FF6" w:rsidRDefault="00417461" w:rsidP="005E2832">
      <w:pPr>
        <w:spacing w:line="480" w:lineRule="auto"/>
        <w:ind w:firstLine="284"/>
        <w:rPr>
          <w:rFonts w:ascii="Times New Roman" w:hAnsi="Times New Roman" w:cs="Times New Roman"/>
          <w:sz w:val="24"/>
          <w:szCs w:val="24"/>
        </w:rPr>
      </w:pPr>
      <w:r w:rsidRPr="00352FF6">
        <w:rPr>
          <w:rFonts w:ascii="Times New Roman" w:hAnsi="Times New Roman" w:cs="Times New Roman"/>
          <w:sz w:val="24"/>
          <w:szCs w:val="24"/>
        </w:rPr>
        <w:t>Prior research has identified gender differences among</w:t>
      </w:r>
      <w:r w:rsidR="00AB68CC" w:rsidRPr="00352FF6">
        <w:rPr>
          <w:rFonts w:ascii="Times New Roman" w:hAnsi="Times New Roman" w:cs="Times New Roman"/>
          <w:sz w:val="24"/>
          <w:szCs w:val="24"/>
        </w:rPr>
        <w:t xml:space="preserve"> bullying victimization</w:t>
      </w:r>
      <w:r w:rsidRPr="00352FF6">
        <w:rPr>
          <w:rFonts w:ascii="Times New Roman" w:hAnsi="Times New Roman" w:cs="Times New Roman"/>
          <w:sz w:val="24"/>
          <w:szCs w:val="24"/>
        </w:rPr>
        <w:t xml:space="preserve">, </w:t>
      </w:r>
      <w:r w:rsidR="00034766" w:rsidRPr="00352FF6">
        <w:rPr>
          <w:rFonts w:ascii="Times New Roman" w:hAnsi="Times New Roman" w:cs="Times New Roman"/>
          <w:sz w:val="24"/>
          <w:szCs w:val="24"/>
        </w:rPr>
        <w:t>social anxiety</w:t>
      </w:r>
      <w:r w:rsidRPr="00352FF6">
        <w:rPr>
          <w:rFonts w:ascii="Times New Roman" w:hAnsi="Times New Roman" w:cs="Times New Roman"/>
          <w:sz w:val="24"/>
          <w:szCs w:val="24"/>
        </w:rPr>
        <w:t xml:space="preserve">,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 xml:space="preserve">and their associations although findings are often null, inconsistent or even contradictory. For example, </w:t>
      </w:r>
      <w:proofErr w:type="spellStart"/>
      <w:r w:rsidRPr="00352FF6">
        <w:rPr>
          <w:rFonts w:ascii="Times New Roman" w:hAnsi="Times New Roman" w:cs="Times New Roman"/>
          <w:sz w:val="24"/>
          <w:szCs w:val="24"/>
        </w:rPr>
        <w:t>Grossbard</w:t>
      </w:r>
      <w:proofErr w:type="spellEnd"/>
      <w:r w:rsidRPr="00352FF6">
        <w:rPr>
          <w:rFonts w:ascii="Times New Roman" w:hAnsi="Times New Roman" w:cs="Times New Roman"/>
          <w:sz w:val="24"/>
          <w:szCs w:val="24"/>
        </w:rPr>
        <w:t xml:space="preserve"> et al</w:t>
      </w:r>
      <w:r w:rsidR="00807BEA" w:rsidRPr="00352FF6">
        <w:rPr>
          <w:rFonts w:ascii="Times New Roman" w:hAnsi="Times New Roman" w:cs="Times New Roman"/>
          <w:sz w:val="24"/>
          <w:szCs w:val="24"/>
        </w:rPr>
        <w:t>.</w:t>
      </w:r>
      <w:r w:rsidRPr="00352FF6">
        <w:rPr>
          <w:rFonts w:ascii="Times New Roman" w:hAnsi="Times New Roman" w:cs="Times New Roman"/>
          <w:sz w:val="24"/>
          <w:szCs w:val="24"/>
        </w:rPr>
        <w:t xml:space="preserve"> (2009) </w:t>
      </w:r>
      <w:r w:rsidR="00332C83" w:rsidRPr="00352FF6">
        <w:rPr>
          <w:rFonts w:ascii="Times New Roman" w:hAnsi="Times New Roman" w:cs="Times New Roman"/>
          <w:sz w:val="24"/>
          <w:szCs w:val="24"/>
        </w:rPr>
        <w:t>using a s</w:t>
      </w:r>
      <w:r w:rsidR="00E115C0" w:rsidRPr="00352FF6">
        <w:rPr>
          <w:rFonts w:ascii="Times New Roman" w:hAnsi="Times New Roman" w:cs="Times New Roman"/>
          <w:sz w:val="24"/>
          <w:szCs w:val="24"/>
        </w:rPr>
        <w:t>ample of 540 male and 498 female participants aged 9-14-years-old</w:t>
      </w:r>
      <w:r w:rsidR="00D76D9A" w:rsidRPr="00352FF6">
        <w:rPr>
          <w:rFonts w:ascii="Times New Roman" w:hAnsi="Times New Roman" w:cs="Times New Roman"/>
          <w:sz w:val="24"/>
          <w:szCs w:val="24"/>
        </w:rPr>
        <w:t xml:space="preserve"> </w:t>
      </w:r>
      <w:r w:rsidRPr="00352FF6">
        <w:rPr>
          <w:rFonts w:ascii="Times New Roman" w:hAnsi="Times New Roman" w:cs="Times New Roman"/>
          <w:sz w:val="24"/>
          <w:szCs w:val="24"/>
        </w:rPr>
        <w:t xml:space="preserve">reported that boys had significantly higher levels of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but lower levels of worry than girls, and Ghoul</w:t>
      </w:r>
      <w:r w:rsidR="00807BEA" w:rsidRPr="00352FF6">
        <w:rPr>
          <w:rFonts w:ascii="Times New Roman" w:hAnsi="Times New Roman" w:cs="Times New Roman"/>
          <w:sz w:val="24"/>
          <w:szCs w:val="24"/>
        </w:rPr>
        <w:t xml:space="preserve"> et al.</w:t>
      </w:r>
      <w:r w:rsidR="00FD6DEE" w:rsidRPr="00352FF6">
        <w:rPr>
          <w:rFonts w:ascii="Times New Roman" w:hAnsi="Times New Roman" w:cs="Times New Roman"/>
          <w:sz w:val="24"/>
          <w:szCs w:val="24"/>
        </w:rPr>
        <w:t xml:space="preserve"> </w:t>
      </w:r>
      <w:r w:rsidRPr="00352FF6">
        <w:rPr>
          <w:rFonts w:ascii="Times New Roman" w:hAnsi="Times New Roman" w:cs="Times New Roman"/>
          <w:sz w:val="24"/>
          <w:szCs w:val="24"/>
        </w:rPr>
        <w:t xml:space="preserve">(2013) </w:t>
      </w:r>
      <w:r w:rsidR="00080EB9" w:rsidRPr="00352FF6">
        <w:rPr>
          <w:rFonts w:ascii="Times New Roman" w:hAnsi="Times New Roman" w:cs="Times New Roman"/>
          <w:sz w:val="24"/>
          <w:szCs w:val="24"/>
        </w:rPr>
        <w:t xml:space="preserve">using a sample of 716 participants </w:t>
      </w:r>
      <w:r w:rsidRPr="00352FF6">
        <w:rPr>
          <w:rFonts w:ascii="Times New Roman" w:hAnsi="Times New Roman" w:cs="Times New Roman"/>
          <w:sz w:val="24"/>
          <w:szCs w:val="24"/>
        </w:rPr>
        <w:t>reported girls had higher levels of</w:t>
      </w:r>
      <w:r w:rsidR="006B7B31" w:rsidRPr="00352FF6">
        <w:rPr>
          <w:rFonts w:ascii="Times New Roman" w:hAnsi="Times New Roman" w:cs="Times New Roman"/>
          <w:sz w:val="24"/>
          <w:szCs w:val="24"/>
        </w:rPr>
        <w:t xml:space="preserve"> bullying victimization</w:t>
      </w:r>
      <w:r w:rsidRPr="00352FF6">
        <w:rPr>
          <w:rFonts w:ascii="Times New Roman" w:hAnsi="Times New Roman" w:cs="Times New Roman"/>
          <w:sz w:val="24"/>
          <w:szCs w:val="24"/>
        </w:rPr>
        <w:t xml:space="preserve">, contingent </w:t>
      </w:r>
      <w:r w:rsidR="003A7E45" w:rsidRPr="00352FF6">
        <w:rPr>
          <w:rFonts w:ascii="Times New Roman" w:hAnsi="Times New Roman" w:cs="Times New Roman"/>
          <w:sz w:val="24"/>
          <w:szCs w:val="24"/>
        </w:rPr>
        <w:t xml:space="preserve">self-esteem </w:t>
      </w:r>
      <w:r w:rsidRPr="00352FF6">
        <w:rPr>
          <w:rFonts w:ascii="Times New Roman" w:hAnsi="Times New Roman" w:cs="Times New Roman"/>
          <w:sz w:val="24"/>
          <w:szCs w:val="24"/>
        </w:rPr>
        <w:t>(a marker of maladjustment) and internalizing problems</w:t>
      </w:r>
      <w:r w:rsidR="002D5EE7" w:rsidRPr="00352FF6">
        <w:rPr>
          <w:rFonts w:ascii="Times New Roman" w:hAnsi="Times New Roman" w:cs="Times New Roman"/>
          <w:sz w:val="24"/>
          <w:szCs w:val="24"/>
        </w:rPr>
        <w:t xml:space="preserve">. </w:t>
      </w:r>
      <w:r w:rsidR="00AE2EE2" w:rsidRPr="00352FF6">
        <w:rPr>
          <w:rFonts w:ascii="Times New Roman" w:hAnsi="Times New Roman" w:cs="Times New Roman"/>
          <w:sz w:val="24"/>
          <w:szCs w:val="24"/>
        </w:rPr>
        <w:t xml:space="preserve">While self-report </w:t>
      </w:r>
      <w:r w:rsidR="00AE7DE5" w:rsidRPr="00352FF6">
        <w:rPr>
          <w:rFonts w:ascii="Times New Roman" w:hAnsi="Times New Roman" w:cs="Times New Roman"/>
          <w:sz w:val="24"/>
          <w:szCs w:val="24"/>
        </w:rPr>
        <w:t>b</w:t>
      </w:r>
      <w:r w:rsidR="00AE2EE2" w:rsidRPr="00352FF6">
        <w:rPr>
          <w:rFonts w:ascii="Times New Roman" w:hAnsi="Times New Roman" w:cs="Times New Roman"/>
          <w:sz w:val="24"/>
          <w:szCs w:val="24"/>
        </w:rPr>
        <w:t xml:space="preserve">ias is a widely regarded concern (Furnham, 1986), </w:t>
      </w:r>
      <w:r w:rsidR="004C1F62" w:rsidRPr="00352FF6">
        <w:rPr>
          <w:rFonts w:ascii="Times New Roman" w:hAnsi="Times New Roman" w:cs="Times New Roman"/>
          <w:sz w:val="24"/>
          <w:szCs w:val="24"/>
        </w:rPr>
        <w:t>self-reports</w:t>
      </w:r>
      <w:r w:rsidR="00AE2EE2" w:rsidRPr="00352FF6">
        <w:rPr>
          <w:rFonts w:ascii="Times New Roman" w:hAnsi="Times New Roman" w:cs="Times New Roman"/>
          <w:sz w:val="24"/>
          <w:szCs w:val="24"/>
        </w:rPr>
        <w:t xml:space="preserve"> still offer </w:t>
      </w:r>
      <w:r w:rsidR="00132EB6" w:rsidRPr="00352FF6">
        <w:rPr>
          <w:rFonts w:ascii="Times New Roman" w:hAnsi="Times New Roman" w:cs="Times New Roman"/>
          <w:sz w:val="24"/>
          <w:szCs w:val="24"/>
        </w:rPr>
        <w:t>a key insight into how participants feel at that time</w:t>
      </w:r>
      <w:r w:rsidR="00AE2EE2" w:rsidRPr="00352FF6">
        <w:rPr>
          <w:rFonts w:ascii="Times New Roman" w:hAnsi="Times New Roman" w:cs="Times New Roman"/>
          <w:sz w:val="24"/>
          <w:szCs w:val="24"/>
        </w:rPr>
        <w:t xml:space="preserve">. </w:t>
      </w:r>
      <w:r w:rsidR="002D5EE7" w:rsidRPr="00352FF6">
        <w:rPr>
          <w:rFonts w:ascii="Times New Roman" w:hAnsi="Times New Roman" w:cs="Times New Roman"/>
          <w:sz w:val="24"/>
          <w:szCs w:val="24"/>
        </w:rPr>
        <w:t>In addition,</w:t>
      </w:r>
      <w:r w:rsidR="00622AC5" w:rsidRPr="00352FF6">
        <w:rPr>
          <w:rFonts w:ascii="Times New Roman" w:hAnsi="Times New Roman" w:cs="Times New Roman"/>
          <w:sz w:val="24"/>
          <w:szCs w:val="24"/>
        </w:rPr>
        <w:t xml:space="preserve"> </w:t>
      </w:r>
      <w:r w:rsidRPr="00352FF6">
        <w:rPr>
          <w:rFonts w:ascii="Times New Roman" w:hAnsi="Times New Roman" w:cs="Times New Roman"/>
          <w:sz w:val="24"/>
          <w:szCs w:val="24"/>
        </w:rPr>
        <w:t>Boulton et al</w:t>
      </w:r>
      <w:r w:rsidR="00FD6DEE" w:rsidRPr="00352FF6">
        <w:rPr>
          <w:rFonts w:ascii="Times New Roman" w:hAnsi="Times New Roman" w:cs="Times New Roman"/>
          <w:sz w:val="24"/>
          <w:szCs w:val="24"/>
        </w:rPr>
        <w:t>.</w:t>
      </w:r>
      <w:r w:rsidRPr="00352FF6">
        <w:rPr>
          <w:rFonts w:ascii="Times New Roman" w:hAnsi="Times New Roman" w:cs="Times New Roman"/>
          <w:sz w:val="24"/>
          <w:szCs w:val="24"/>
        </w:rPr>
        <w:t xml:space="preserve"> (2008)</w:t>
      </w:r>
      <w:r w:rsidR="002D5EE7" w:rsidRPr="00352FF6">
        <w:rPr>
          <w:rFonts w:ascii="Times New Roman" w:hAnsi="Times New Roman" w:cs="Times New Roman"/>
          <w:sz w:val="24"/>
          <w:szCs w:val="24"/>
        </w:rPr>
        <w:t xml:space="preserve">, via </w:t>
      </w:r>
      <w:r w:rsidR="00056A94" w:rsidRPr="00352FF6">
        <w:rPr>
          <w:rFonts w:ascii="Times New Roman" w:hAnsi="Times New Roman" w:cs="Times New Roman"/>
          <w:sz w:val="24"/>
          <w:szCs w:val="24"/>
        </w:rPr>
        <w:t>interview and self-reports</w:t>
      </w:r>
      <w:r w:rsidR="00367403" w:rsidRPr="00352FF6">
        <w:rPr>
          <w:rFonts w:ascii="Times New Roman" w:hAnsi="Times New Roman" w:cs="Times New Roman"/>
          <w:sz w:val="24"/>
          <w:szCs w:val="24"/>
        </w:rPr>
        <w:t xml:space="preserve"> of 485 pupils 10-11-years-old </w:t>
      </w:r>
      <w:r w:rsidRPr="00352FF6">
        <w:rPr>
          <w:rFonts w:ascii="Times New Roman" w:hAnsi="Times New Roman" w:cs="Times New Roman"/>
          <w:sz w:val="24"/>
          <w:szCs w:val="24"/>
        </w:rPr>
        <w:t>found no evidence for gender differences in their measures of</w:t>
      </w:r>
      <w:r w:rsidR="006B7B31" w:rsidRPr="00352FF6">
        <w:rPr>
          <w:rFonts w:ascii="Times New Roman" w:hAnsi="Times New Roman" w:cs="Times New Roman"/>
          <w:sz w:val="24"/>
          <w:szCs w:val="24"/>
        </w:rPr>
        <w:t xml:space="preserve"> bullying victimization</w:t>
      </w:r>
      <w:r w:rsidRPr="00352FF6">
        <w:rPr>
          <w:rFonts w:ascii="Times New Roman" w:hAnsi="Times New Roman" w:cs="Times New Roman"/>
          <w:sz w:val="24"/>
          <w:szCs w:val="24"/>
        </w:rPr>
        <w:t>, fear of future bullying (a proxy for</w:t>
      </w:r>
      <w:r w:rsidR="00034766" w:rsidRPr="00352FF6">
        <w:rPr>
          <w:rFonts w:ascii="Times New Roman" w:hAnsi="Times New Roman" w:cs="Times New Roman"/>
          <w:sz w:val="24"/>
          <w:szCs w:val="24"/>
        </w:rPr>
        <w:t xml:space="preserve"> social anxiety</w:t>
      </w:r>
      <w:r w:rsidRPr="00352FF6">
        <w:rPr>
          <w:rFonts w:ascii="Times New Roman" w:hAnsi="Times New Roman" w:cs="Times New Roman"/>
          <w:sz w:val="24"/>
          <w:szCs w:val="24"/>
        </w:rPr>
        <w:t>) and</w:t>
      </w:r>
      <w:r w:rsidR="00890BC9"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nor that gender acted to moderate any of the predictive relations between them. They stated that this was “not wholly surprising given that inconsistent findings concerning (gender) differences in associations between victimization and other variables is a feature of the literature” (p.484). As noted above, the two studies examining the moderating role of </w:t>
      </w:r>
      <w:r w:rsidR="00CE58A8" w:rsidRPr="00352FF6">
        <w:rPr>
          <w:rFonts w:ascii="Times New Roman" w:hAnsi="Times New Roman" w:cs="Times New Roman"/>
          <w:sz w:val="24"/>
          <w:szCs w:val="24"/>
        </w:rPr>
        <w:t xml:space="preserve">self-esteem </w:t>
      </w:r>
      <w:r w:rsidRPr="00352FF6">
        <w:rPr>
          <w:rFonts w:ascii="Times New Roman" w:hAnsi="Times New Roman" w:cs="Times New Roman"/>
          <w:sz w:val="24"/>
          <w:szCs w:val="24"/>
        </w:rPr>
        <w:t xml:space="preserve">on the association between </w:t>
      </w:r>
      <w:r w:rsidR="006B7B31"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and </w:t>
      </w:r>
      <w:r w:rsidR="00034766"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report differences between girls and boys for some</w:t>
      </w:r>
      <w:r w:rsidR="00CD0211" w:rsidRPr="00352FF6">
        <w:rPr>
          <w:rFonts w:ascii="Times New Roman" w:hAnsi="Times New Roman" w:cs="Times New Roman"/>
          <w:sz w:val="24"/>
          <w:szCs w:val="24"/>
        </w:rPr>
        <w:t xml:space="preserve"> combinations of variables but similarities for others</w:t>
      </w:r>
      <w:r w:rsidRPr="00352FF6">
        <w:rPr>
          <w:rFonts w:ascii="Times New Roman" w:hAnsi="Times New Roman" w:cs="Times New Roman"/>
          <w:sz w:val="24"/>
          <w:szCs w:val="24"/>
        </w:rPr>
        <w:t xml:space="preserve">. Together, this </w:t>
      </w:r>
      <w:r w:rsidR="00CD0211" w:rsidRPr="00352FF6">
        <w:rPr>
          <w:rFonts w:ascii="Times New Roman" w:hAnsi="Times New Roman" w:cs="Times New Roman"/>
          <w:sz w:val="24"/>
          <w:szCs w:val="24"/>
        </w:rPr>
        <w:t>often</w:t>
      </w:r>
      <w:r w:rsidR="00A71A02" w:rsidRPr="00352FF6">
        <w:rPr>
          <w:rFonts w:ascii="Times New Roman" w:hAnsi="Times New Roman" w:cs="Times New Roman"/>
          <w:sz w:val="24"/>
          <w:szCs w:val="24"/>
        </w:rPr>
        <w:t>-</w:t>
      </w:r>
      <w:r w:rsidR="00CD0211" w:rsidRPr="00352FF6">
        <w:rPr>
          <w:rFonts w:ascii="Times New Roman" w:hAnsi="Times New Roman" w:cs="Times New Roman"/>
          <w:sz w:val="24"/>
          <w:szCs w:val="24"/>
        </w:rPr>
        <w:t xml:space="preserve">inconsistent literature </w:t>
      </w:r>
      <w:r w:rsidRPr="00352FF6">
        <w:rPr>
          <w:rFonts w:ascii="Times New Roman" w:hAnsi="Times New Roman" w:cs="Times New Roman"/>
          <w:sz w:val="24"/>
          <w:szCs w:val="24"/>
        </w:rPr>
        <w:t>prompted us to examine gender differences</w:t>
      </w:r>
      <w:r w:rsidR="00CD0211" w:rsidRPr="00352FF6">
        <w:rPr>
          <w:rFonts w:ascii="Times New Roman" w:hAnsi="Times New Roman" w:cs="Times New Roman"/>
          <w:sz w:val="24"/>
          <w:szCs w:val="24"/>
        </w:rPr>
        <w:t xml:space="preserve"> in our models</w:t>
      </w:r>
      <w:r w:rsidRPr="00352FF6">
        <w:rPr>
          <w:rFonts w:ascii="Times New Roman" w:hAnsi="Times New Roman" w:cs="Times New Roman"/>
          <w:sz w:val="24"/>
          <w:szCs w:val="24"/>
        </w:rPr>
        <w:t xml:space="preserve"> but in the absence of firm hypotheses.</w:t>
      </w:r>
    </w:p>
    <w:p w14:paraId="29DBBBBA" w14:textId="67025F10" w:rsidR="00932F01" w:rsidRPr="00352FF6" w:rsidRDefault="00386115" w:rsidP="00AA70C6">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The present study extends the pair of innovative studies of the moderating role of</w:t>
      </w:r>
      <w:r w:rsidR="009336E7" w:rsidRPr="00352FF6">
        <w:rPr>
          <w:rFonts w:ascii="Times New Roman" w:hAnsi="Times New Roman" w:cs="Times New Roman"/>
          <w:sz w:val="24"/>
          <w:szCs w:val="24"/>
        </w:rPr>
        <w:t xml:space="preserve"> </w:t>
      </w:r>
      <w:r w:rsidR="00CE58A8" w:rsidRPr="00352FF6">
        <w:rPr>
          <w:rFonts w:ascii="Times New Roman" w:hAnsi="Times New Roman" w:cs="Times New Roman"/>
          <w:sz w:val="24"/>
          <w:szCs w:val="24"/>
        </w:rPr>
        <w:t xml:space="preserve">self-esteem </w:t>
      </w:r>
      <w:r w:rsidRPr="00352FF6">
        <w:rPr>
          <w:rFonts w:ascii="Times New Roman" w:hAnsi="Times New Roman" w:cs="Times New Roman"/>
          <w:sz w:val="24"/>
          <w:szCs w:val="24"/>
        </w:rPr>
        <w:t xml:space="preserve">on the association between </w:t>
      </w:r>
      <w:r w:rsidR="006B7B31"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and </w:t>
      </w:r>
      <w:r w:rsidR="00034766"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(Ghoul et al</w:t>
      </w:r>
      <w:r w:rsidR="001E6BAC" w:rsidRPr="00352FF6">
        <w:rPr>
          <w:rFonts w:ascii="Times New Roman" w:hAnsi="Times New Roman" w:cs="Times New Roman"/>
          <w:sz w:val="24"/>
          <w:szCs w:val="24"/>
        </w:rPr>
        <w:t>.,</w:t>
      </w:r>
      <w:r w:rsidRPr="00352FF6">
        <w:rPr>
          <w:rFonts w:ascii="Times New Roman" w:hAnsi="Times New Roman" w:cs="Times New Roman"/>
          <w:sz w:val="24"/>
          <w:szCs w:val="24"/>
        </w:rPr>
        <w:t xml:space="preserve"> 2013; </w:t>
      </w:r>
      <w:r w:rsidRPr="00352FF6">
        <w:rPr>
          <w:rFonts w:ascii="Times New Roman" w:hAnsi="Times New Roman" w:cs="Times New Roman"/>
          <w:sz w:val="24"/>
          <w:szCs w:val="24"/>
        </w:rPr>
        <w:lastRenderedPageBreak/>
        <w:t xml:space="preserve">Grills &amp; </w:t>
      </w:r>
      <w:proofErr w:type="spellStart"/>
      <w:r w:rsidRPr="00352FF6">
        <w:rPr>
          <w:rFonts w:ascii="Times New Roman" w:hAnsi="Times New Roman" w:cs="Times New Roman"/>
          <w:sz w:val="24"/>
          <w:szCs w:val="24"/>
        </w:rPr>
        <w:t>Ollendick</w:t>
      </w:r>
      <w:proofErr w:type="spellEnd"/>
      <w:r w:rsidRPr="00352FF6">
        <w:rPr>
          <w:rFonts w:ascii="Times New Roman" w:hAnsi="Times New Roman" w:cs="Times New Roman"/>
          <w:sz w:val="24"/>
          <w:szCs w:val="24"/>
        </w:rPr>
        <w:t xml:space="preserve">, 2002) in several important ways. Ours is the first </w:t>
      </w:r>
      <w:r w:rsidRPr="00352FF6">
        <w:rPr>
          <w:rFonts w:ascii="Times New Roman" w:hAnsi="Times New Roman" w:cs="Times New Roman"/>
          <w:i/>
          <w:iCs/>
          <w:sz w:val="24"/>
          <w:szCs w:val="24"/>
        </w:rPr>
        <w:t>longitudinal</w:t>
      </w:r>
      <w:r w:rsidRPr="00352FF6">
        <w:rPr>
          <w:rFonts w:ascii="Times New Roman" w:hAnsi="Times New Roman" w:cs="Times New Roman"/>
          <w:sz w:val="24"/>
          <w:szCs w:val="24"/>
        </w:rPr>
        <w:t xml:space="preserve"> study and this provides stronger evidence for likely direction of effects </w:t>
      </w:r>
      <w:r w:rsidR="00D1793C" w:rsidRPr="00352FF6">
        <w:rPr>
          <w:rFonts w:ascii="Times New Roman" w:hAnsi="Times New Roman" w:cs="Times New Roman"/>
          <w:sz w:val="24"/>
          <w:szCs w:val="24"/>
        </w:rPr>
        <w:t xml:space="preserve">of </w:t>
      </w:r>
      <w:r w:rsidR="006B7B31"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based on the principle of temporal precedence</w:t>
      </w:r>
      <w:r w:rsidR="00622513" w:rsidRPr="00352FF6">
        <w:rPr>
          <w:rFonts w:ascii="Times New Roman" w:hAnsi="Times New Roman" w:cs="Times New Roman"/>
          <w:sz w:val="24"/>
          <w:szCs w:val="24"/>
        </w:rPr>
        <w:t xml:space="preserve">, as noted by </w:t>
      </w:r>
      <w:r w:rsidRPr="00352FF6">
        <w:rPr>
          <w:rFonts w:ascii="Times New Roman" w:hAnsi="Times New Roman" w:cs="Times New Roman"/>
          <w:sz w:val="24"/>
          <w:szCs w:val="24"/>
        </w:rPr>
        <w:t xml:space="preserve">Hawker </w:t>
      </w:r>
      <w:r w:rsidR="001E6BAC" w:rsidRPr="00352FF6">
        <w:rPr>
          <w:rFonts w:ascii="Times New Roman" w:hAnsi="Times New Roman" w:cs="Times New Roman"/>
          <w:sz w:val="24"/>
          <w:szCs w:val="24"/>
        </w:rPr>
        <w:t>and</w:t>
      </w:r>
      <w:r w:rsidRPr="00352FF6">
        <w:rPr>
          <w:rFonts w:ascii="Times New Roman" w:hAnsi="Times New Roman" w:cs="Times New Roman"/>
          <w:sz w:val="24"/>
          <w:szCs w:val="24"/>
        </w:rPr>
        <w:t xml:space="preserve"> Boulton</w:t>
      </w:r>
      <w:r w:rsidR="00622513" w:rsidRPr="00352FF6">
        <w:rPr>
          <w:rFonts w:ascii="Times New Roman" w:hAnsi="Times New Roman" w:cs="Times New Roman"/>
          <w:sz w:val="24"/>
          <w:szCs w:val="24"/>
        </w:rPr>
        <w:t xml:space="preserve"> (</w:t>
      </w:r>
      <w:r w:rsidRPr="00352FF6">
        <w:rPr>
          <w:rFonts w:ascii="Times New Roman" w:hAnsi="Times New Roman" w:cs="Times New Roman"/>
          <w:sz w:val="24"/>
          <w:szCs w:val="24"/>
        </w:rPr>
        <w:t>2000</w:t>
      </w:r>
      <w:r w:rsidR="00622513" w:rsidRPr="00352FF6">
        <w:rPr>
          <w:rFonts w:ascii="Times New Roman" w:hAnsi="Times New Roman" w:cs="Times New Roman"/>
          <w:sz w:val="24"/>
          <w:szCs w:val="24"/>
        </w:rPr>
        <w:t xml:space="preserve">; see also Hill, </w:t>
      </w:r>
      <w:r w:rsidR="00675033" w:rsidRPr="00352FF6">
        <w:rPr>
          <w:rFonts w:ascii="Times New Roman" w:hAnsi="Times New Roman" w:cs="Times New Roman"/>
          <w:sz w:val="24"/>
          <w:szCs w:val="24"/>
        </w:rPr>
        <w:t>2015</w:t>
      </w:r>
      <w:r w:rsidR="00622513" w:rsidRPr="00352FF6">
        <w:rPr>
          <w:rFonts w:ascii="Times New Roman" w:hAnsi="Times New Roman" w:cs="Times New Roman"/>
          <w:sz w:val="24"/>
          <w:szCs w:val="24"/>
        </w:rPr>
        <w:t>; Stewart, 2003).</w:t>
      </w:r>
      <w:r w:rsidRPr="00352FF6">
        <w:rPr>
          <w:rFonts w:ascii="Times New Roman" w:hAnsi="Times New Roman" w:cs="Times New Roman"/>
          <w:sz w:val="24"/>
          <w:szCs w:val="24"/>
        </w:rPr>
        <w:t xml:space="preserve"> Unlike previous studies, we also controlled for shared method variance that can over-inflate associations between </w:t>
      </w:r>
      <w:r w:rsidR="006B7B31"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and measures of adjustment (Hawker &amp; Boulton, 2000). Another way we extend the literature is by including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as an outcome measure</w:t>
      </w:r>
      <w:r w:rsidR="00D1793C" w:rsidRPr="00352FF6">
        <w:rPr>
          <w:rFonts w:ascii="Times New Roman" w:hAnsi="Times New Roman" w:cs="Times New Roman"/>
          <w:sz w:val="24"/>
          <w:szCs w:val="24"/>
        </w:rPr>
        <w:t xml:space="preserve"> for the first time</w:t>
      </w:r>
      <w:r w:rsidRPr="00352FF6">
        <w:rPr>
          <w:rFonts w:ascii="Times New Roman" w:hAnsi="Times New Roman" w:cs="Times New Roman"/>
          <w:sz w:val="24"/>
          <w:szCs w:val="24"/>
        </w:rPr>
        <w:t>. This is important given its central role in young people’s school adjustment and success</w:t>
      </w:r>
      <w:r w:rsidR="003B563B" w:rsidRPr="00352FF6">
        <w:rPr>
          <w:rFonts w:ascii="Times New Roman" w:hAnsi="Times New Roman" w:cs="Times New Roman"/>
          <w:sz w:val="24"/>
          <w:szCs w:val="24"/>
        </w:rPr>
        <w:t>, and its conceptual close relationship with</w:t>
      </w:r>
      <w:r w:rsidR="00034766" w:rsidRPr="00352FF6">
        <w:rPr>
          <w:rFonts w:ascii="Times New Roman" w:hAnsi="Times New Roman" w:cs="Times New Roman"/>
          <w:sz w:val="24"/>
          <w:szCs w:val="24"/>
        </w:rPr>
        <w:t xml:space="preserve"> social anxiety</w:t>
      </w:r>
      <w:r w:rsidRPr="00352FF6">
        <w:rPr>
          <w:rFonts w:ascii="Times New Roman" w:hAnsi="Times New Roman" w:cs="Times New Roman"/>
          <w:sz w:val="24"/>
          <w:szCs w:val="24"/>
        </w:rPr>
        <w:t>.</w:t>
      </w:r>
    </w:p>
    <w:p w14:paraId="59D4D9F1" w14:textId="7AA1A962" w:rsidR="00434442" w:rsidRPr="00352FF6" w:rsidRDefault="002E5AAE" w:rsidP="00AA70C6">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 primary aim of the present study was to test if </w:t>
      </w:r>
      <w:r w:rsidR="002D528C"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moderates the concurrent an</w:t>
      </w:r>
      <w:r w:rsidR="007B73F5" w:rsidRPr="00352FF6">
        <w:rPr>
          <w:rFonts w:ascii="Times New Roman" w:hAnsi="Times New Roman" w:cs="Times New Roman"/>
          <w:sz w:val="24"/>
          <w:szCs w:val="24"/>
        </w:rPr>
        <w:t>d</w:t>
      </w:r>
      <w:r w:rsidRPr="00352FF6">
        <w:rPr>
          <w:rFonts w:ascii="Times New Roman" w:hAnsi="Times New Roman" w:cs="Times New Roman"/>
          <w:sz w:val="24"/>
          <w:szCs w:val="24"/>
        </w:rPr>
        <w:t xml:space="preserve"> short-term longitudinal relationship between </w:t>
      </w:r>
      <w:r w:rsidR="006B7B31"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and (</w:t>
      </w:r>
      <w:proofErr w:type="spellStart"/>
      <w:r w:rsidRPr="00352FF6">
        <w:rPr>
          <w:rFonts w:ascii="Times New Roman" w:hAnsi="Times New Roman" w:cs="Times New Roman"/>
          <w:sz w:val="24"/>
          <w:szCs w:val="24"/>
        </w:rPr>
        <w:t>i</w:t>
      </w:r>
      <w:proofErr w:type="spellEnd"/>
      <w:r w:rsidRPr="00352FF6">
        <w:rPr>
          <w:rFonts w:ascii="Times New Roman" w:hAnsi="Times New Roman" w:cs="Times New Roman"/>
          <w:sz w:val="24"/>
          <w:szCs w:val="24"/>
        </w:rPr>
        <w:t xml:space="preserve">) </w:t>
      </w:r>
      <w:r w:rsidR="00034766"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and (ii)</w:t>
      </w:r>
      <w:r w:rsidR="00890BC9"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w:t>
      </w:r>
      <w:r w:rsidR="00A71A02" w:rsidRPr="00352FF6">
        <w:rPr>
          <w:rFonts w:ascii="Times New Roman" w:hAnsi="Times New Roman" w:cs="Times New Roman"/>
          <w:sz w:val="24"/>
          <w:szCs w:val="24"/>
        </w:rPr>
        <w:t>A</w:t>
      </w:r>
      <w:r w:rsidRPr="00352FF6">
        <w:rPr>
          <w:rFonts w:ascii="Times New Roman" w:hAnsi="Times New Roman" w:cs="Times New Roman"/>
          <w:sz w:val="24"/>
          <w:szCs w:val="24"/>
        </w:rPr>
        <w:t xml:space="preserve"> secondary</w:t>
      </w:r>
      <w:r w:rsidR="007B73F5" w:rsidRPr="00352FF6">
        <w:rPr>
          <w:rFonts w:ascii="Times New Roman" w:hAnsi="Times New Roman" w:cs="Times New Roman"/>
          <w:sz w:val="24"/>
          <w:szCs w:val="24"/>
        </w:rPr>
        <w:t xml:space="preserve"> aim w</w:t>
      </w:r>
      <w:r w:rsidR="00A71A02" w:rsidRPr="00352FF6">
        <w:rPr>
          <w:rFonts w:ascii="Times New Roman" w:hAnsi="Times New Roman" w:cs="Times New Roman"/>
          <w:sz w:val="24"/>
          <w:szCs w:val="24"/>
        </w:rPr>
        <w:t>as</w:t>
      </w:r>
      <w:r w:rsidRPr="00352FF6">
        <w:rPr>
          <w:rFonts w:ascii="Times New Roman" w:hAnsi="Times New Roman" w:cs="Times New Roman"/>
          <w:sz w:val="24"/>
          <w:szCs w:val="24"/>
        </w:rPr>
        <w:t xml:space="preserve"> to test for gender differences in any moderation effects, if they were found</w:t>
      </w:r>
      <w:r w:rsidR="00434442" w:rsidRPr="00352FF6">
        <w:rPr>
          <w:rFonts w:ascii="Times New Roman" w:hAnsi="Times New Roman" w:cs="Times New Roman"/>
          <w:sz w:val="24"/>
          <w:szCs w:val="24"/>
        </w:rPr>
        <w:t>.</w:t>
      </w:r>
      <w:r w:rsidR="003F146A" w:rsidRPr="00352FF6">
        <w:rPr>
          <w:rFonts w:ascii="Times New Roman" w:hAnsi="Times New Roman" w:cs="Times New Roman"/>
          <w:sz w:val="24"/>
          <w:szCs w:val="24"/>
        </w:rPr>
        <w:t xml:space="preserve"> </w:t>
      </w:r>
    </w:p>
    <w:p w14:paraId="26EC03F2" w14:textId="77777777" w:rsidR="00504FA0" w:rsidRPr="00352FF6" w:rsidRDefault="00504FA0" w:rsidP="00AA70C6">
      <w:pPr>
        <w:spacing w:line="480" w:lineRule="auto"/>
        <w:ind w:firstLine="720"/>
        <w:rPr>
          <w:rFonts w:ascii="Times New Roman" w:hAnsi="Times New Roman" w:cs="Times New Roman"/>
          <w:sz w:val="24"/>
          <w:szCs w:val="24"/>
        </w:rPr>
      </w:pPr>
    </w:p>
    <w:p w14:paraId="0EDCCD01" w14:textId="00A541DF" w:rsidR="00D1793C" w:rsidRPr="00352FF6" w:rsidRDefault="00436E69" w:rsidP="00F31A63">
      <w:pPr>
        <w:spacing w:line="480" w:lineRule="auto"/>
        <w:rPr>
          <w:rFonts w:ascii="Times New Roman" w:hAnsi="Times New Roman" w:cs="Times New Roman"/>
          <w:b/>
          <w:bCs/>
          <w:sz w:val="24"/>
          <w:szCs w:val="24"/>
        </w:rPr>
      </w:pPr>
      <w:r w:rsidRPr="00352FF6">
        <w:rPr>
          <w:rFonts w:ascii="Times New Roman" w:hAnsi="Times New Roman" w:cs="Times New Roman"/>
          <w:b/>
          <w:bCs/>
          <w:sz w:val="24"/>
          <w:szCs w:val="24"/>
        </w:rPr>
        <w:t>Method</w:t>
      </w:r>
    </w:p>
    <w:p w14:paraId="5EDCC1C8" w14:textId="255A3E25" w:rsidR="00436E69" w:rsidRPr="00352FF6" w:rsidRDefault="00436E69" w:rsidP="00F31A63">
      <w:pPr>
        <w:spacing w:line="480" w:lineRule="auto"/>
        <w:rPr>
          <w:rFonts w:ascii="Times New Roman" w:hAnsi="Times New Roman" w:cs="Times New Roman"/>
          <w:b/>
          <w:bCs/>
          <w:i/>
          <w:iCs/>
          <w:sz w:val="24"/>
          <w:szCs w:val="24"/>
        </w:rPr>
      </w:pPr>
      <w:r w:rsidRPr="00352FF6">
        <w:rPr>
          <w:rFonts w:ascii="Times New Roman" w:hAnsi="Times New Roman" w:cs="Times New Roman"/>
          <w:b/>
          <w:bCs/>
          <w:i/>
          <w:iCs/>
          <w:sz w:val="24"/>
          <w:szCs w:val="24"/>
        </w:rPr>
        <w:t>Participants</w:t>
      </w:r>
    </w:p>
    <w:p w14:paraId="5190DFCB" w14:textId="04B4C1C5" w:rsidR="00FD1154" w:rsidRPr="00352FF6" w:rsidRDefault="00FD1154" w:rsidP="00AB20FF">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lang w:val="en-US"/>
        </w:rPr>
        <w:t xml:space="preserve">The sample consisted of 836 students (46% girls) from the first two years (aged 12-14 years) of three secondary schools in the UK selected on a convenience basis. Pupils from classes that were available to provide data during our field work made up the sample. The ethnic composition was predominantly White (80%) with Asian (6%), Black (8%) and Other (6%) ethnic groups represented; this reflected the broad ethnic make-up of the schools’ catchment areas. Informed consent was obtained from all participants, and from parents/Head Teachers acting in loco parentis. The study was presented to students as something they could chose to opt in or out of at their discretion and as a way to offer their views and experiences regarding bullying and other aspects of well-being. They were informed that their responses would remain </w:t>
      </w:r>
      <w:r w:rsidRPr="00352FF6">
        <w:rPr>
          <w:rFonts w:ascii="Times New Roman" w:hAnsi="Times New Roman" w:cs="Times New Roman"/>
          <w:sz w:val="24"/>
          <w:szCs w:val="24"/>
          <w:lang w:val="en-US"/>
        </w:rPr>
        <w:lastRenderedPageBreak/>
        <w:t xml:space="preserve">confidential unless any responses indicated that they were in danger of harm or substantial distress. Sources of support, such as free telephone helplines and school pastoral services, were highlighted. As self-report measures were collected on a whole class basis, pupils were encouraged to seat themselves so as not to be able to see each other’s responses and discouraged from trying to do so. Pupils were asked to put their names on their questionnaires so that they could be matched with the peer nominations and they were told the data would be made anonymous as soon as possible. Due to the highly sensitive nature of peer nominations of victims of bullying, these data were collected in individual interviews and participants were discouraged from sharing their responses. Ethical approval for the study was granted by the Department of Psychology Ethics Committee </w:t>
      </w:r>
      <w:r w:rsidR="00AD4BC9" w:rsidRPr="00352FF6">
        <w:rPr>
          <w:rFonts w:ascii="Times New Roman" w:hAnsi="Times New Roman" w:cs="Times New Roman"/>
          <w:sz w:val="24"/>
          <w:szCs w:val="24"/>
          <w:lang w:val="en-US"/>
        </w:rPr>
        <w:t>of the author’s host university.</w:t>
      </w:r>
    </w:p>
    <w:p w14:paraId="501BFFC2" w14:textId="6B57F3AA" w:rsidR="00E948F7" w:rsidRPr="00352FF6" w:rsidRDefault="00E948F7" w:rsidP="00932F01">
      <w:pPr>
        <w:spacing w:line="480" w:lineRule="auto"/>
        <w:rPr>
          <w:rFonts w:ascii="Times New Roman" w:hAnsi="Times New Roman" w:cs="Times New Roman"/>
          <w:b/>
          <w:bCs/>
          <w:i/>
          <w:iCs/>
          <w:sz w:val="24"/>
          <w:szCs w:val="24"/>
        </w:rPr>
      </w:pPr>
      <w:r w:rsidRPr="00352FF6">
        <w:rPr>
          <w:rFonts w:ascii="Times New Roman" w:hAnsi="Times New Roman" w:cs="Times New Roman"/>
          <w:b/>
          <w:bCs/>
          <w:i/>
          <w:iCs/>
          <w:sz w:val="24"/>
          <w:szCs w:val="24"/>
        </w:rPr>
        <w:t>Measures</w:t>
      </w:r>
    </w:p>
    <w:p w14:paraId="103CDAFD" w14:textId="77777777" w:rsidR="00F31A63" w:rsidRPr="00352FF6" w:rsidRDefault="00E948F7" w:rsidP="00D70B0A">
      <w:pPr>
        <w:spacing w:line="480" w:lineRule="auto"/>
        <w:rPr>
          <w:rFonts w:ascii="Times New Roman" w:hAnsi="Times New Roman" w:cs="Times New Roman"/>
          <w:sz w:val="24"/>
          <w:szCs w:val="24"/>
        </w:rPr>
      </w:pPr>
      <w:r w:rsidRPr="00352FF6">
        <w:rPr>
          <w:rFonts w:ascii="Times New Roman" w:hAnsi="Times New Roman" w:cs="Times New Roman"/>
          <w:i/>
          <w:iCs/>
          <w:sz w:val="24"/>
          <w:szCs w:val="24"/>
        </w:rPr>
        <w:t>S</w:t>
      </w:r>
      <w:r w:rsidR="00F31A63" w:rsidRPr="00352FF6">
        <w:rPr>
          <w:rFonts w:ascii="Times New Roman" w:hAnsi="Times New Roman" w:cs="Times New Roman"/>
          <w:i/>
          <w:iCs/>
          <w:sz w:val="24"/>
          <w:szCs w:val="24"/>
        </w:rPr>
        <w:t>ocial anxiety</w:t>
      </w:r>
      <w:r w:rsidR="00F31A63" w:rsidRPr="00352FF6">
        <w:rPr>
          <w:rFonts w:ascii="Times New Roman" w:hAnsi="Times New Roman" w:cs="Times New Roman"/>
          <w:sz w:val="24"/>
          <w:szCs w:val="24"/>
        </w:rPr>
        <w:t xml:space="preserve"> </w:t>
      </w:r>
    </w:p>
    <w:p w14:paraId="4AF85659" w14:textId="638AF807" w:rsidR="001617D1" w:rsidRPr="00352FF6" w:rsidRDefault="00034766" w:rsidP="00FC7CA1">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Social anxiety </w:t>
      </w:r>
      <w:r w:rsidR="00E948F7" w:rsidRPr="00352FF6">
        <w:rPr>
          <w:rFonts w:ascii="Times New Roman" w:hAnsi="Times New Roman" w:cs="Times New Roman"/>
          <w:sz w:val="24"/>
          <w:szCs w:val="24"/>
        </w:rPr>
        <w:t xml:space="preserve">was measured with the </w:t>
      </w:r>
      <w:r w:rsidR="000D333D" w:rsidRPr="00352FF6">
        <w:rPr>
          <w:rFonts w:ascii="Times New Roman" w:hAnsi="Times New Roman" w:cs="Times New Roman"/>
          <w:sz w:val="24"/>
          <w:szCs w:val="24"/>
        </w:rPr>
        <w:t>8-</w:t>
      </w:r>
      <w:r w:rsidR="00E948F7" w:rsidRPr="00352FF6">
        <w:rPr>
          <w:rFonts w:ascii="Times New Roman" w:hAnsi="Times New Roman" w:cs="Times New Roman"/>
          <w:sz w:val="24"/>
          <w:szCs w:val="24"/>
        </w:rPr>
        <w:t xml:space="preserve">item Fear of Negative Evaluation subscale of the Social Anxiety Scale for </w:t>
      </w:r>
      <w:r w:rsidR="00463537" w:rsidRPr="00352FF6">
        <w:rPr>
          <w:rFonts w:ascii="Times New Roman" w:hAnsi="Times New Roman" w:cs="Times New Roman"/>
          <w:sz w:val="24"/>
          <w:szCs w:val="24"/>
        </w:rPr>
        <w:t>Adolescents</w:t>
      </w:r>
      <w:r w:rsidR="00B4050E" w:rsidRPr="00352FF6">
        <w:rPr>
          <w:rFonts w:ascii="Times New Roman" w:hAnsi="Times New Roman" w:cs="Times New Roman"/>
          <w:sz w:val="24"/>
          <w:szCs w:val="24"/>
        </w:rPr>
        <w:t>, example item “I worry about what others think of me”</w:t>
      </w:r>
      <w:r w:rsidR="00E948F7" w:rsidRPr="00352FF6">
        <w:rPr>
          <w:rFonts w:ascii="Times New Roman" w:hAnsi="Times New Roman" w:cs="Times New Roman"/>
          <w:sz w:val="24"/>
          <w:szCs w:val="24"/>
        </w:rPr>
        <w:t xml:space="preserve"> (</w:t>
      </w:r>
      <w:proofErr w:type="spellStart"/>
      <w:r w:rsidR="00E948F7" w:rsidRPr="00352FF6">
        <w:rPr>
          <w:rFonts w:ascii="Times New Roman" w:hAnsi="Times New Roman" w:cs="Times New Roman"/>
          <w:sz w:val="24"/>
          <w:szCs w:val="24"/>
        </w:rPr>
        <w:t>LaGreca</w:t>
      </w:r>
      <w:proofErr w:type="spellEnd"/>
      <w:r w:rsidR="00E948F7" w:rsidRPr="00352FF6">
        <w:rPr>
          <w:rFonts w:ascii="Times New Roman" w:hAnsi="Times New Roman" w:cs="Times New Roman"/>
          <w:sz w:val="24"/>
          <w:szCs w:val="24"/>
        </w:rPr>
        <w:t xml:space="preserve"> &amp; </w:t>
      </w:r>
      <w:r w:rsidR="00463537" w:rsidRPr="00352FF6">
        <w:rPr>
          <w:rFonts w:ascii="Times New Roman" w:hAnsi="Times New Roman" w:cs="Times New Roman"/>
          <w:sz w:val="24"/>
          <w:szCs w:val="24"/>
        </w:rPr>
        <w:t>Lopez</w:t>
      </w:r>
      <w:r w:rsidR="00E948F7" w:rsidRPr="00352FF6">
        <w:rPr>
          <w:rFonts w:ascii="Times New Roman" w:hAnsi="Times New Roman" w:cs="Times New Roman"/>
          <w:sz w:val="24"/>
          <w:szCs w:val="24"/>
        </w:rPr>
        <w:t>, 199</w:t>
      </w:r>
      <w:r w:rsidR="00463537" w:rsidRPr="00352FF6">
        <w:rPr>
          <w:rFonts w:ascii="Times New Roman" w:hAnsi="Times New Roman" w:cs="Times New Roman"/>
          <w:sz w:val="24"/>
          <w:szCs w:val="24"/>
        </w:rPr>
        <w:t>8</w:t>
      </w:r>
      <w:r w:rsidR="00E948F7" w:rsidRPr="00352FF6">
        <w:rPr>
          <w:rFonts w:ascii="Times New Roman" w:hAnsi="Times New Roman" w:cs="Times New Roman"/>
          <w:sz w:val="24"/>
          <w:szCs w:val="24"/>
        </w:rPr>
        <w:t>).</w:t>
      </w:r>
      <w:r w:rsidR="00D70B0A" w:rsidRPr="00352FF6">
        <w:rPr>
          <w:rFonts w:ascii="Times New Roman" w:hAnsi="Times New Roman" w:cs="Times New Roman"/>
          <w:sz w:val="24"/>
          <w:szCs w:val="24"/>
        </w:rPr>
        <w:t xml:space="preserve"> Response options were, “A lot; quite a lot; in the middle; only a bit; not at all”, scored 5-1. Cronbach’s alpha was .82 </w:t>
      </w:r>
      <w:r w:rsidR="000D333D" w:rsidRPr="00352FF6">
        <w:rPr>
          <w:rFonts w:ascii="Times New Roman" w:hAnsi="Times New Roman" w:cs="Times New Roman"/>
          <w:sz w:val="24"/>
          <w:szCs w:val="24"/>
        </w:rPr>
        <w:t xml:space="preserve">and so </w:t>
      </w:r>
      <w:r w:rsidR="00D70B0A" w:rsidRPr="00352FF6">
        <w:rPr>
          <w:rFonts w:ascii="Times New Roman" w:hAnsi="Times New Roman" w:cs="Times New Roman"/>
          <w:sz w:val="24"/>
          <w:szCs w:val="24"/>
        </w:rPr>
        <w:t>the mean was used as the measure of</w:t>
      </w:r>
      <w:r w:rsidRPr="00352FF6">
        <w:rPr>
          <w:rFonts w:ascii="Times New Roman" w:hAnsi="Times New Roman" w:cs="Times New Roman"/>
          <w:sz w:val="24"/>
          <w:szCs w:val="24"/>
        </w:rPr>
        <w:t xml:space="preserve"> social anxiety</w:t>
      </w:r>
      <w:r w:rsidR="00D70B0A" w:rsidRPr="00352FF6">
        <w:rPr>
          <w:rFonts w:ascii="Times New Roman" w:hAnsi="Times New Roman" w:cs="Times New Roman"/>
          <w:sz w:val="24"/>
          <w:szCs w:val="24"/>
        </w:rPr>
        <w:t>, with higher scores indicating higher levels.</w:t>
      </w:r>
    </w:p>
    <w:p w14:paraId="655A178E" w14:textId="565CE3E2" w:rsidR="00381686" w:rsidRPr="00352FF6" w:rsidRDefault="00381686" w:rsidP="00FC7CA1">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lang w:val="en-US"/>
        </w:rPr>
        <w:t xml:space="preserve">The Social Anxiety Scale for Adolescents (La </w:t>
      </w:r>
      <w:proofErr w:type="spellStart"/>
      <w:r w:rsidRPr="00352FF6">
        <w:rPr>
          <w:rFonts w:ascii="Times New Roman" w:hAnsi="Times New Roman" w:cs="Times New Roman"/>
          <w:sz w:val="24"/>
          <w:szCs w:val="24"/>
          <w:lang w:val="en-US"/>
        </w:rPr>
        <w:t>Greca</w:t>
      </w:r>
      <w:proofErr w:type="spellEnd"/>
      <w:r w:rsidRPr="00352FF6">
        <w:rPr>
          <w:rFonts w:ascii="Times New Roman" w:hAnsi="Times New Roman" w:cs="Times New Roman"/>
          <w:sz w:val="24"/>
          <w:szCs w:val="24"/>
          <w:lang w:val="en-US"/>
        </w:rPr>
        <w:t xml:space="preserve"> &amp; Lopez’s (1998) contains 18 items (plus four filler items) that are separated into three sub-scales, namely ‘Social Avoidance and Distress: New’ and ‘Social Avoidance and Distress: General’, plus the sub-scale we employed, ‘Fear of Negative Evaluation’. We chose to employ just the latter sub-scale for two main reasons. One was to keep the number of questions asked of participants to a minimum so as to give them sufficient time to consider and respond to each one, hence reducing ill-considered responses and missing data. The second reason was because the items of this sub-scale seemed more likely to be </w:t>
      </w:r>
      <w:r w:rsidRPr="00352FF6">
        <w:rPr>
          <w:rFonts w:ascii="Times New Roman" w:hAnsi="Times New Roman" w:cs="Times New Roman"/>
          <w:sz w:val="24"/>
          <w:szCs w:val="24"/>
          <w:lang w:val="en-US"/>
        </w:rPr>
        <w:lastRenderedPageBreak/>
        <w:t>related to harmful effects of bullying; for example</w:t>
      </w:r>
      <w:r w:rsidR="004C1F62" w:rsidRPr="00352FF6">
        <w:rPr>
          <w:rFonts w:ascii="Times New Roman" w:hAnsi="Times New Roman" w:cs="Times New Roman"/>
          <w:sz w:val="24"/>
          <w:szCs w:val="24"/>
          <w:lang w:val="en-US"/>
        </w:rPr>
        <w:t>,</w:t>
      </w:r>
      <w:r w:rsidRPr="00352FF6">
        <w:rPr>
          <w:rFonts w:ascii="Times New Roman" w:hAnsi="Times New Roman" w:cs="Times New Roman"/>
          <w:sz w:val="24"/>
          <w:szCs w:val="24"/>
          <w:lang w:val="en-US"/>
        </w:rPr>
        <w:t xml:space="preserve"> “I feel that others make fun of me”, “I worry about being teased” and “I feel that peers talk about me behind my back”.</w:t>
      </w:r>
    </w:p>
    <w:p w14:paraId="73387CA4" w14:textId="77777777" w:rsidR="00F31A63" w:rsidRPr="00352FF6" w:rsidRDefault="00F31A63" w:rsidP="00D70B0A">
      <w:pPr>
        <w:spacing w:line="480" w:lineRule="auto"/>
        <w:rPr>
          <w:rFonts w:ascii="Times New Roman" w:hAnsi="Times New Roman" w:cs="Times New Roman"/>
          <w:i/>
          <w:iCs/>
          <w:sz w:val="24"/>
          <w:szCs w:val="24"/>
        </w:rPr>
      </w:pPr>
      <w:r w:rsidRPr="00352FF6">
        <w:rPr>
          <w:rFonts w:ascii="Times New Roman" w:hAnsi="Times New Roman" w:cs="Times New Roman"/>
          <w:i/>
          <w:iCs/>
          <w:sz w:val="24"/>
          <w:szCs w:val="24"/>
        </w:rPr>
        <w:t>Bullying victimization</w:t>
      </w:r>
    </w:p>
    <w:p w14:paraId="25E3BA39" w14:textId="00E9917D" w:rsidR="00163BCB" w:rsidRPr="00352FF6" w:rsidRDefault="006B7B31" w:rsidP="00FC7CA1">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Bullying victimization </w:t>
      </w:r>
      <w:r w:rsidR="00163BCB" w:rsidRPr="00352FF6">
        <w:rPr>
          <w:rFonts w:ascii="Times New Roman" w:hAnsi="Times New Roman" w:cs="Times New Roman"/>
          <w:sz w:val="24"/>
          <w:szCs w:val="24"/>
        </w:rPr>
        <w:t>was measure</w:t>
      </w:r>
      <w:r w:rsidR="00F35C39" w:rsidRPr="00352FF6">
        <w:rPr>
          <w:rFonts w:ascii="Times New Roman" w:hAnsi="Times New Roman" w:cs="Times New Roman"/>
          <w:sz w:val="24"/>
          <w:szCs w:val="24"/>
        </w:rPr>
        <w:t>d as in Boulton</w:t>
      </w:r>
      <w:r w:rsidR="00080208" w:rsidRPr="00352FF6">
        <w:rPr>
          <w:rFonts w:ascii="Times New Roman" w:hAnsi="Times New Roman" w:cs="Times New Roman"/>
          <w:sz w:val="24"/>
          <w:szCs w:val="24"/>
        </w:rPr>
        <w:t xml:space="preserve"> et al. </w:t>
      </w:r>
      <w:r w:rsidR="00F35C39" w:rsidRPr="00352FF6">
        <w:rPr>
          <w:rFonts w:ascii="Times New Roman" w:hAnsi="Times New Roman" w:cs="Times New Roman"/>
          <w:sz w:val="24"/>
          <w:szCs w:val="24"/>
        </w:rPr>
        <w:t xml:space="preserve">(2008) </w:t>
      </w:r>
      <w:r w:rsidR="00163BCB" w:rsidRPr="00352FF6">
        <w:rPr>
          <w:rFonts w:ascii="Times New Roman" w:hAnsi="Times New Roman" w:cs="Times New Roman"/>
          <w:sz w:val="24"/>
          <w:szCs w:val="24"/>
        </w:rPr>
        <w:t xml:space="preserve">via peer nominations of three types: “which </w:t>
      </w:r>
      <w:r w:rsidR="00776892" w:rsidRPr="00352FF6">
        <w:rPr>
          <w:rFonts w:ascii="Times New Roman" w:hAnsi="Times New Roman" w:cs="Times New Roman"/>
          <w:sz w:val="24"/>
          <w:szCs w:val="24"/>
        </w:rPr>
        <w:t>people</w:t>
      </w:r>
      <w:r w:rsidR="00163BCB" w:rsidRPr="00352FF6">
        <w:rPr>
          <w:rFonts w:ascii="Times New Roman" w:hAnsi="Times New Roman" w:cs="Times New Roman"/>
          <w:sz w:val="24"/>
          <w:szCs w:val="24"/>
        </w:rPr>
        <w:t xml:space="preserve"> in your class get (</w:t>
      </w:r>
      <w:proofErr w:type="spellStart"/>
      <w:r w:rsidR="00163BCB" w:rsidRPr="00352FF6">
        <w:rPr>
          <w:rFonts w:ascii="Times New Roman" w:hAnsi="Times New Roman" w:cs="Times New Roman"/>
          <w:sz w:val="24"/>
          <w:szCs w:val="24"/>
        </w:rPr>
        <w:t>i</w:t>
      </w:r>
      <w:proofErr w:type="spellEnd"/>
      <w:r w:rsidR="00163BCB" w:rsidRPr="00352FF6">
        <w:rPr>
          <w:rFonts w:ascii="Times New Roman" w:hAnsi="Times New Roman" w:cs="Times New Roman"/>
          <w:sz w:val="24"/>
          <w:szCs w:val="24"/>
        </w:rPr>
        <w:t xml:space="preserve">) hit or kicked by other kids at </w:t>
      </w:r>
      <w:proofErr w:type="gramStart"/>
      <w:r w:rsidR="00163BCB" w:rsidRPr="00352FF6">
        <w:rPr>
          <w:rFonts w:ascii="Times New Roman" w:hAnsi="Times New Roman" w:cs="Times New Roman"/>
          <w:sz w:val="24"/>
          <w:szCs w:val="24"/>
        </w:rPr>
        <w:t>school?</w:t>
      </w:r>
      <w:r w:rsidR="00776892" w:rsidRPr="00352FF6">
        <w:rPr>
          <w:rFonts w:ascii="Times New Roman" w:hAnsi="Times New Roman" w:cs="Times New Roman"/>
          <w:sz w:val="24"/>
          <w:szCs w:val="24"/>
        </w:rPr>
        <w:t>,</w:t>
      </w:r>
      <w:proofErr w:type="gramEnd"/>
      <w:r w:rsidR="00776892" w:rsidRPr="00352FF6">
        <w:rPr>
          <w:rFonts w:ascii="Times New Roman" w:hAnsi="Times New Roman" w:cs="Times New Roman"/>
          <w:sz w:val="24"/>
          <w:szCs w:val="24"/>
        </w:rPr>
        <w:t xml:space="preserve"> </w:t>
      </w:r>
      <w:r w:rsidR="00163BCB" w:rsidRPr="00352FF6">
        <w:rPr>
          <w:rFonts w:ascii="Times New Roman" w:hAnsi="Times New Roman" w:cs="Times New Roman"/>
          <w:sz w:val="24"/>
          <w:szCs w:val="24"/>
        </w:rPr>
        <w:t>(ii) called nasty names by other kids at school</w:t>
      </w:r>
      <w:r w:rsidR="000D333D" w:rsidRPr="00352FF6">
        <w:rPr>
          <w:rFonts w:ascii="Times New Roman" w:hAnsi="Times New Roman" w:cs="Times New Roman"/>
          <w:sz w:val="24"/>
          <w:szCs w:val="24"/>
        </w:rPr>
        <w:t>?</w:t>
      </w:r>
      <w:r w:rsidR="00F35C39" w:rsidRPr="00352FF6">
        <w:rPr>
          <w:rFonts w:ascii="Times New Roman" w:hAnsi="Times New Roman" w:cs="Times New Roman"/>
          <w:sz w:val="24"/>
          <w:szCs w:val="24"/>
        </w:rPr>
        <w:t xml:space="preserve">, and (iii) </w:t>
      </w:r>
      <w:r w:rsidR="00163BCB" w:rsidRPr="00352FF6">
        <w:rPr>
          <w:rFonts w:ascii="Times New Roman" w:hAnsi="Times New Roman" w:cs="Times New Roman"/>
          <w:sz w:val="24"/>
          <w:szCs w:val="24"/>
        </w:rPr>
        <w:t>left out of games and things by other kids at school?</w:t>
      </w:r>
      <w:r w:rsidR="000D333D" w:rsidRPr="00352FF6">
        <w:rPr>
          <w:rFonts w:ascii="Times New Roman" w:hAnsi="Times New Roman" w:cs="Times New Roman"/>
          <w:sz w:val="24"/>
          <w:szCs w:val="24"/>
        </w:rPr>
        <w:t>”</w:t>
      </w:r>
      <w:r w:rsidR="00F35C39" w:rsidRPr="00352FF6">
        <w:rPr>
          <w:rFonts w:ascii="Times New Roman" w:hAnsi="Times New Roman" w:cs="Times New Roman"/>
          <w:sz w:val="24"/>
          <w:szCs w:val="24"/>
        </w:rPr>
        <w:t xml:space="preserve"> </w:t>
      </w:r>
      <w:r w:rsidR="00381686" w:rsidRPr="00352FF6">
        <w:rPr>
          <w:rFonts w:ascii="Times New Roman" w:hAnsi="Times New Roman" w:cs="Times New Roman"/>
          <w:sz w:val="24"/>
          <w:szCs w:val="24"/>
        </w:rPr>
        <w:t xml:space="preserve">They were asked to identify the </w:t>
      </w:r>
      <w:r w:rsidR="00776892" w:rsidRPr="00352FF6">
        <w:rPr>
          <w:rFonts w:ascii="Times New Roman" w:hAnsi="Times New Roman" w:cs="Times New Roman"/>
          <w:sz w:val="24"/>
          <w:szCs w:val="24"/>
        </w:rPr>
        <w:t>students</w:t>
      </w:r>
      <w:r w:rsidR="00381686" w:rsidRPr="00352FF6">
        <w:rPr>
          <w:rFonts w:ascii="Times New Roman" w:hAnsi="Times New Roman" w:cs="Times New Roman"/>
          <w:sz w:val="24"/>
          <w:szCs w:val="24"/>
        </w:rPr>
        <w:t xml:space="preserve"> who were bullied in these kinds of ways after a researcher read out a standard definition of bullying, “Bullying happens when a stronger or more powerful student (or students) does these kinds of things at least several times to hurt or distress a weaker or less powerful student, who finds it hard to defend themselves”. </w:t>
      </w:r>
      <w:r w:rsidR="00776892" w:rsidRPr="00352FF6">
        <w:rPr>
          <w:rFonts w:ascii="Times New Roman" w:hAnsi="Times New Roman" w:cs="Times New Roman"/>
          <w:sz w:val="24"/>
          <w:szCs w:val="24"/>
        </w:rPr>
        <w:t>To control for unequal class sizes, f</w:t>
      </w:r>
      <w:r w:rsidR="00163BCB" w:rsidRPr="00352FF6">
        <w:rPr>
          <w:rFonts w:ascii="Times New Roman" w:hAnsi="Times New Roman" w:cs="Times New Roman"/>
          <w:sz w:val="24"/>
          <w:szCs w:val="24"/>
        </w:rPr>
        <w:t>or each participant, the percentage of classmates that nominated her/him on each item</w:t>
      </w:r>
      <w:r w:rsidR="00F35C39" w:rsidRPr="00352FF6">
        <w:rPr>
          <w:rFonts w:ascii="Times New Roman" w:hAnsi="Times New Roman" w:cs="Times New Roman"/>
          <w:sz w:val="24"/>
          <w:szCs w:val="24"/>
        </w:rPr>
        <w:t xml:space="preserve"> </w:t>
      </w:r>
      <w:r w:rsidR="00163BCB" w:rsidRPr="00352FF6">
        <w:rPr>
          <w:rFonts w:ascii="Times New Roman" w:hAnsi="Times New Roman" w:cs="Times New Roman"/>
          <w:sz w:val="24"/>
          <w:szCs w:val="24"/>
        </w:rPr>
        <w:t>separately were computed</w:t>
      </w:r>
      <w:r w:rsidR="00F35C39" w:rsidRPr="00352FF6">
        <w:rPr>
          <w:rFonts w:ascii="Times New Roman" w:hAnsi="Times New Roman" w:cs="Times New Roman"/>
          <w:sz w:val="24"/>
          <w:szCs w:val="24"/>
        </w:rPr>
        <w:t>. The average across them was the measure of</w:t>
      </w:r>
      <w:r w:rsidRPr="00352FF6">
        <w:rPr>
          <w:rFonts w:ascii="Times New Roman" w:hAnsi="Times New Roman" w:cs="Times New Roman"/>
          <w:sz w:val="24"/>
          <w:szCs w:val="24"/>
        </w:rPr>
        <w:t xml:space="preserve"> bullying victimization</w:t>
      </w:r>
      <w:r w:rsidR="00F35C39" w:rsidRPr="00352FF6">
        <w:rPr>
          <w:rFonts w:ascii="Times New Roman" w:hAnsi="Times New Roman" w:cs="Times New Roman"/>
          <w:sz w:val="24"/>
          <w:szCs w:val="24"/>
        </w:rPr>
        <w:t xml:space="preserve">, and </w:t>
      </w:r>
      <w:r w:rsidR="00163BCB" w:rsidRPr="00352FF6">
        <w:rPr>
          <w:rFonts w:ascii="Times New Roman" w:hAnsi="Times New Roman" w:cs="Times New Roman"/>
          <w:sz w:val="24"/>
          <w:szCs w:val="24"/>
        </w:rPr>
        <w:t>high scores indicate greater</w:t>
      </w:r>
      <w:r w:rsidRPr="00352FF6">
        <w:rPr>
          <w:rFonts w:ascii="Times New Roman" w:hAnsi="Times New Roman" w:cs="Times New Roman"/>
          <w:sz w:val="24"/>
          <w:szCs w:val="24"/>
        </w:rPr>
        <w:t xml:space="preserve"> bullying victimization</w:t>
      </w:r>
      <w:r w:rsidR="00163BCB" w:rsidRPr="00352FF6">
        <w:rPr>
          <w:rFonts w:ascii="Times New Roman" w:hAnsi="Times New Roman" w:cs="Times New Roman"/>
          <w:sz w:val="24"/>
          <w:szCs w:val="24"/>
        </w:rPr>
        <w:t>.</w:t>
      </w:r>
    </w:p>
    <w:p w14:paraId="68D524CD" w14:textId="5088A846" w:rsidR="0098788E" w:rsidRPr="00352FF6" w:rsidRDefault="0098788E" w:rsidP="00FC7CA1">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As a result of students in the schools changing classes</w:t>
      </w:r>
      <w:r w:rsidR="00776892" w:rsidRPr="00352FF6">
        <w:rPr>
          <w:rFonts w:ascii="Times New Roman" w:hAnsi="Times New Roman" w:cs="Times New Roman"/>
          <w:sz w:val="24"/>
          <w:szCs w:val="24"/>
        </w:rPr>
        <w:t xml:space="preserve"> for different academic subjects, ‘class’ </w:t>
      </w:r>
      <w:r w:rsidR="007B310C" w:rsidRPr="00352FF6">
        <w:rPr>
          <w:rFonts w:ascii="Times New Roman" w:hAnsi="Times New Roman" w:cs="Times New Roman"/>
          <w:sz w:val="24"/>
          <w:szCs w:val="24"/>
        </w:rPr>
        <w:t xml:space="preserve">in the above context </w:t>
      </w:r>
      <w:r w:rsidR="00776892" w:rsidRPr="00352FF6">
        <w:rPr>
          <w:rFonts w:ascii="Times New Roman" w:hAnsi="Times New Roman" w:cs="Times New Roman"/>
          <w:sz w:val="24"/>
          <w:szCs w:val="24"/>
        </w:rPr>
        <w:t xml:space="preserve">was the participants’ registration group that they consistently met with once or twice each day for registers to be taken and for other administration activities. This increased the likelihood that each participant was familiar to some degree with members of their registration group. Each participant was provided with a list of </w:t>
      </w:r>
      <w:r w:rsidR="007B310C" w:rsidRPr="00352FF6">
        <w:rPr>
          <w:rFonts w:ascii="Times New Roman" w:hAnsi="Times New Roman" w:cs="Times New Roman"/>
          <w:sz w:val="24"/>
          <w:szCs w:val="24"/>
        </w:rPr>
        <w:t xml:space="preserve">names of </w:t>
      </w:r>
      <w:r w:rsidR="00776892" w:rsidRPr="00352FF6">
        <w:rPr>
          <w:rFonts w:ascii="Times New Roman" w:hAnsi="Times New Roman" w:cs="Times New Roman"/>
          <w:sz w:val="24"/>
          <w:szCs w:val="24"/>
        </w:rPr>
        <w:t>their registration group</w:t>
      </w:r>
      <w:r w:rsidR="007B310C" w:rsidRPr="00352FF6">
        <w:rPr>
          <w:rFonts w:ascii="Times New Roman" w:hAnsi="Times New Roman" w:cs="Times New Roman"/>
          <w:sz w:val="24"/>
          <w:szCs w:val="24"/>
        </w:rPr>
        <w:t xml:space="preserve"> members</w:t>
      </w:r>
      <w:r w:rsidR="00776892" w:rsidRPr="00352FF6">
        <w:rPr>
          <w:rFonts w:ascii="Times New Roman" w:hAnsi="Times New Roman" w:cs="Times New Roman"/>
          <w:sz w:val="24"/>
          <w:szCs w:val="24"/>
        </w:rPr>
        <w:t>.</w:t>
      </w:r>
      <w:r w:rsidR="0098713F" w:rsidRPr="00352FF6">
        <w:rPr>
          <w:rFonts w:ascii="Times New Roman" w:hAnsi="Times New Roman" w:cs="Times New Roman"/>
          <w:sz w:val="24"/>
          <w:szCs w:val="24"/>
        </w:rPr>
        <w:t xml:space="preserve"> These registration classes were made up of around 25 students.</w:t>
      </w:r>
    </w:p>
    <w:p w14:paraId="2E0CF7C7" w14:textId="653AB895" w:rsidR="00E948F7" w:rsidRPr="00352FF6" w:rsidRDefault="00D70B0A" w:rsidP="00E948F7">
      <w:pPr>
        <w:rPr>
          <w:rFonts w:ascii="Times New Roman" w:hAnsi="Times New Roman" w:cs="Times New Roman"/>
          <w:i/>
          <w:iCs/>
          <w:sz w:val="24"/>
          <w:szCs w:val="24"/>
        </w:rPr>
      </w:pPr>
      <w:r w:rsidRPr="00352FF6">
        <w:rPr>
          <w:rFonts w:ascii="Times New Roman" w:hAnsi="Times New Roman" w:cs="Times New Roman"/>
          <w:sz w:val="24"/>
          <w:szCs w:val="24"/>
        </w:rPr>
        <w:t xml:space="preserve"> </w:t>
      </w:r>
      <w:r w:rsidR="00F31A63" w:rsidRPr="00352FF6">
        <w:rPr>
          <w:rFonts w:ascii="Times New Roman" w:hAnsi="Times New Roman" w:cs="Times New Roman"/>
          <w:i/>
          <w:iCs/>
          <w:sz w:val="24"/>
          <w:szCs w:val="24"/>
        </w:rPr>
        <w:t>Authentic self-esteem</w:t>
      </w:r>
    </w:p>
    <w:p w14:paraId="798BD18B" w14:textId="449F26B3" w:rsidR="00067463" w:rsidRPr="00352FF6" w:rsidRDefault="002D528C" w:rsidP="0086260D">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Authentic self-esteem </w:t>
      </w:r>
      <w:r w:rsidR="009E1332" w:rsidRPr="00352FF6">
        <w:rPr>
          <w:rFonts w:ascii="Times New Roman" w:hAnsi="Times New Roman" w:cs="Times New Roman"/>
          <w:sz w:val="24"/>
          <w:szCs w:val="24"/>
        </w:rPr>
        <w:t xml:space="preserve">was measured with a novel scale </w:t>
      </w:r>
      <w:r w:rsidR="00790CF0" w:rsidRPr="00352FF6">
        <w:rPr>
          <w:rFonts w:ascii="Times New Roman" w:hAnsi="Times New Roman" w:cs="Times New Roman"/>
          <w:sz w:val="24"/>
          <w:szCs w:val="24"/>
        </w:rPr>
        <w:t>reported for the first time in</w:t>
      </w:r>
      <w:r w:rsidR="009E1332" w:rsidRPr="00352FF6">
        <w:rPr>
          <w:rFonts w:ascii="Times New Roman" w:hAnsi="Times New Roman" w:cs="Times New Roman"/>
          <w:sz w:val="24"/>
          <w:szCs w:val="24"/>
        </w:rPr>
        <w:t xml:space="preserve"> this study</w:t>
      </w:r>
      <w:r w:rsidR="00F14CCF" w:rsidRPr="00352FF6">
        <w:rPr>
          <w:rFonts w:ascii="Times New Roman" w:hAnsi="Times New Roman" w:cs="Times New Roman"/>
          <w:sz w:val="24"/>
          <w:szCs w:val="24"/>
        </w:rPr>
        <w:t xml:space="preserve"> after considerable pilot testing</w:t>
      </w:r>
      <w:r w:rsidR="00F104C9" w:rsidRPr="00352FF6">
        <w:rPr>
          <w:rFonts w:ascii="Times New Roman" w:hAnsi="Times New Roman" w:cs="Times New Roman"/>
          <w:sz w:val="24"/>
          <w:szCs w:val="24"/>
        </w:rPr>
        <w:t xml:space="preserve"> over a number of years and with diverse groups of people including students aged 7-16, parents and therapeutic foster parents</w:t>
      </w:r>
      <w:r w:rsidR="00067463" w:rsidRPr="00352FF6">
        <w:rPr>
          <w:rFonts w:ascii="Times New Roman" w:hAnsi="Times New Roman" w:cs="Times New Roman"/>
          <w:sz w:val="24"/>
          <w:szCs w:val="24"/>
        </w:rPr>
        <w:t>, and mental health professionals</w:t>
      </w:r>
      <w:r w:rsidR="00F104C9" w:rsidRPr="00352FF6">
        <w:rPr>
          <w:rFonts w:ascii="Times New Roman" w:hAnsi="Times New Roman" w:cs="Times New Roman"/>
          <w:sz w:val="24"/>
          <w:szCs w:val="24"/>
        </w:rPr>
        <w:t xml:space="preserve">. This involved many different activities. Some of these included presenting an array of the basic premises of the authentic self-esteem construct (e.g., ‘engaging in things that are </w:t>
      </w:r>
      <w:r w:rsidR="00F104C9" w:rsidRPr="00352FF6">
        <w:rPr>
          <w:rFonts w:ascii="Times New Roman" w:hAnsi="Times New Roman" w:cs="Times New Roman"/>
          <w:sz w:val="24"/>
          <w:szCs w:val="24"/>
        </w:rPr>
        <w:lastRenderedPageBreak/>
        <w:t>challenging can help people feel good about themselves’; and ‘how well we did at challenges we faced months/years ago can still affect how we feel about ourselves now’) in Likert-type agree-disagree formats</w:t>
      </w:r>
      <w:r w:rsidR="009E1332" w:rsidRPr="00352FF6">
        <w:rPr>
          <w:rFonts w:ascii="Times New Roman" w:hAnsi="Times New Roman" w:cs="Times New Roman"/>
          <w:sz w:val="24"/>
          <w:szCs w:val="24"/>
        </w:rPr>
        <w:t xml:space="preserve">. </w:t>
      </w:r>
      <w:r w:rsidR="00067463" w:rsidRPr="00352FF6">
        <w:rPr>
          <w:rFonts w:ascii="Times New Roman" w:hAnsi="Times New Roman" w:cs="Times New Roman"/>
          <w:sz w:val="24"/>
          <w:szCs w:val="24"/>
        </w:rPr>
        <w:t>Other activities involved asking people if they could state past/present challenges/problems that they did/did not do well at that made them feel good/bad about themselves, and also what those challenges/problems actually were. P</w:t>
      </w:r>
      <w:r w:rsidR="00F104C9" w:rsidRPr="00352FF6">
        <w:rPr>
          <w:rFonts w:ascii="Times New Roman" w:hAnsi="Times New Roman" w:cs="Times New Roman"/>
          <w:sz w:val="24"/>
          <w:szCs w:val="24"/>
        </w:rPr>
        <w:t xml:space="preserve">ilot testing </w:t>
      </w:r>
      <w:r w:rsidR="00067463" w:rsidRPr="00352FF6">
        <w:rPr>
          <w:rFonts w:ascii="Times New Roman" w:hAnsi="Times New Roman" w:cs="Times New Roman"/>
          <w:sz w:val="24"/>
          <w:szCs w:val="24"/>
        </w:rPr>
        <w:t xml:space="preserve">also </w:t>
      </w:r>
      <w:r w:rsidR="00F104C9" w:rsidRPr="00352FF6">
        <w:rPr>
          <w:rFonts w:ascii="Times New Roman" w:hAnsi="Times New Roman" w:cs="Times New Roman"/>
          <w:sz w:val="24"/>
          <w:szCs w:val="24"/>
        </w:rPr>
        <w:t>involved presenting different wordings of items for the scale</w:t>
      </w:r>
      <w:r w:rsidR="00067463" w:rsidRPr="00352FF6">
        <w:rPr>
          <w:rFonts w:ascii="Times New Roman" w:hAnsi="Times New Roman" w:cs="Times New Roman"/>
          <w:sz w:val="24"/>
          <w:szCs w:val="24"/>
        </w:rPr>
        <w:t xml:space="preserve"> with different age groups of participants to ensure they could be easily comprehended.</w:t>
      </w:r>
    </w:p>
    <w:p w14:paraId="282BA95C" w14:textId="1538C1D2" w:rsidR="00E948F7" w:rsidRPr="00352FF6" w:rsidRDefault="00067463" w:rsidP="0086260D">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 scale </w:t>
      </w:r>
      <w:r w:rsidR="009E1332" w:rsidRPr="00352FF6">
        <w:rPr>
          <w:rFonts w:ascii="Times New Roman" w:hAnsi="Times New Roman" w:cs="Times New Roman"/>
          <w:sz w:val="24"/>
          <w:szCs w:val="24"/>
        </w:rPr>
        <w:t>consiste</w:t>
      </w:r>
      <w:r w:rsidR="00790CF0" w:rsidRPr="00352FF6">
        <w:rPr>
          <w:rFonts w:ascii="Times New Roman" w:hAnsi="Times New Roman" w:cs="Times New Roman"/>
          <w:sz w:val="24"/>
          <w:szCs w:val="24"/>
        </w:rPr>
        <w:t>d</w:t>
      </w:r>
      <w:r w:rsidR="009E1332" w:rsidRPr="00352FF6">
        <w:rPr>
          <w:rFonts w:ascii="Times New Roman" w:hAnsi="Times New Roman" w:cs="Times New Roman"/>
          <w:sz w:val="24"/>
          <w:szCs w:val="24"/>
        </w:rPr>
        <w:t xml:space="preserve"> of six items</w:t>
      </w:r>
      <w:r w:rsidR="00B55B2A" w:rsidRPr="00352FF6">
        <w:rPr>
          <w:rFonts w:ascii="Times New Roman" w:hAnsi="Times New Roman" w:cs="Times New Roman"/>
          <w:sz w:val="24"/>
          <w:szCs w:val="24"/>
        </w:rPr>
        <w:t>, “How much do you: (1) LIKE yourself because you can remember doing well at some challenges and problems from quite a long time ago, (2</w:t>
      </w:r>
      <w:r w:rsidR="00FB43BC" w:rsidRPr="00352FF6">
        <w:rPr>
          <w:rFonts w:ascii="Times New Roman" w:hAnsi="Times New Roman" w:cs="Times New Roman"/>
          <w:sz w:val="24"/>
          <w:szCs w:val="24"/>
        </w:rPr>
        <w:t>R</w:t>
      </w:r>
      <w:r w:rsidR="00B55B2A" w:rsidRPr="00352FF6">
        <w:rPr>
          <w:rFonts w:ascii="Times New Roman" w:hAnsi="Times New Roman" w:cs="Times New Roman"/>
          <w:sz w:val="24"/>
          <w:szCs w:val="24"/>
        </w:rPr>
        <w:t>) NOT LIKE yourself because you can remember NOT doing well at some challenges and problems from quite a long time ago, (3) LIKE yourself because you are doing well at some challenges and problems in your life now, (4</w:t>
      </w:r>
      <w:r w:rsidR="00FB43BC" w:rsidRPr="00352FF6">
        <w:rPr>
          <w:rFonts w:ascii="Times New Roman" w:hAnsi="Times New Roman" w:cs="Times New Roman"/>
          <w:sz w:val="24"/>
          <w:szCs w:val="24"/>
        </w:rPr>
        <w:t>R</w:t>
      </w:r>
      <w:r w:rsidR="00B55B2A" w:rsidRPr="00352FF6">
        <w:rPr>
          <w:rFonts w:ascii="Times New Roman" w:hAnsi="Times New Roman" w:cs="Times New Roman"/>
          <w:sz w:val="24"/>
          <w:szCs w:val="24"/>
        </w:rPr>
        <w:t xml:space="preserve">) NOT LIKE yourself because you are NOT doing well at some challenges and problems in your life now (5) LIKE yourself because you know you can do well at some new challenges and problems in the future, </w:t>
      </w:r>
      <w:r w:rsidR="001B7081" w:rsidRPr="00352FF6">
        <w:rPr>
          <w:rFonts w:ascii="Times New Roman" w:hAnsi="Times New Roman" w:cs="Times New Roman"/>
          <w:sz w:val="24"/>
          <w:szCs w:val="24"/>
        </w:rPr>
        <w:t xml:space="preserve">and </w:t>
      </w:r>
      <w:r w:rsidR="00B55B2A" w:rsidRPr="00352FF6">
        <w:rPr>
          <w:rFonts w:ascii="Times New Roman" w:hAnsi="Times New Roman" w:cs="Times New Roman"/>
          <w:sz w:val="24"/>
          <w:szCs w:val="24"/>
        </w:rPr>
        <w:t>(6</w:t>
      </w:r>
      <w:r w:rsidR="00FB43BC" w:rsidRPr="00352FF6">
        <w:rPr>
          <w:rFonts w:ascii="Times New Roman" w:hAnsi="Times New Roman" w:cs="Times New Roman"/>
          <w:sz w:val="24"/>
          <w:szCs w:val="24"/>
        </w:rPr>
        <w:t>R</w:t>
      </w:r>
      <w:r w:rsidR="00B55B2A" w:rsidRPr="00352FF6">
        <w:rPr>
          <w:rFonts w:ascii="Times New Roman" w:hAnsi="Times New Roman" w:cs="Times New Roman"/>
          <w:sz w:val="24"/>
          <w:szCs w:val="24"/>
        </w:rPr>
        <w:t>) NOT LIKE yourself because you know you WONT do well at some new challenges and problems in the future</w:t>
      </w:r>
      <w:r w:rsidR="001B7081" w:rsidRPr="00352FF6">
        <w:rPr>
          <w:rFonts w:ascii="Times New Roman" w:hAnsi="Times New Roman" w:cs="Times New Roman"/>
          <w:sz w:val="24"/>
          <w:szCs w:val="24"/>
        </w:rPr>
        <w:t>”</w:t>
      </w:r>
      <w:r w:rsidR="00B55B2A" w:rsidRPr="00352FF6">
        <w:rPr>
          <w:rFonts w:ascii="Times New Roman" w:hAnsi="Times New Roman" w:cs="Times New Roman"/>
          <w:sz w:val="24"/>
          <w:szCs w:val="24"/>
        </w:rPr>
        <w:t>. Response options were, “A lot; quite a lot; in the middle; only a bit; not at all”</w:t>
      </w:r>
      <w:r w:rsidR="00FB43BC" w:rsidRPr="00352FF6">
        <w:rPr>
          <w:rFonts w:ascii="Times New Roman" w:hAnsi="Times New Roman" w:cs="Times New Roman"/>
          <w:sz w:val="24"/>
          <w:szCs w:val="24"/>
        </w:rPr>
        <w:t>, scored 1-5 for the positively worded items and 5-1 for the negatively worded items, designated with “R” above.</w:t>
      </w:r>
      <w:r w:rsidR="00F14CCF" w:rsidRPr="00352FF6">
        <w:rPr>
          <w:rFonts w:ascii="Times New Roman" w:hAnsi="Times New Roman" w:cs="Times New Roman"/>
          <w:sz w:val="24"/>
          <w:szCs w:val="24"/>
        </w:rPr>
        <w:t xml:space="preserve"> A princip</w:t>
      </w:r>
      <w:r w:rsidR="006D70B9" w:rsidRPr="00352FF6">
        <w:rPr>
          <w:rFonts w:ascii="Times New Roman" w:hAnsi="Times New Roman" w:cs="Times New Roman"/>
          <w:sz w:val="24"/>
          <w:szCs w:val="24"/>
        </w:rPr>
        <w:t xml:space="preserve">al </w:t>
      </w:r>
      <w:r w:rsidR="00F14CCF" w:rsidRPr="00352FF6">
        <w:rPr>
          <w:rFonts w:ascii="Times New Roman" w:hAnsi="Times New Roman" w:cs="Times New Roman"/>
          <w:sz w:val="24"/>
          <w:szCs w:val="24"/>
        </w:rPr>
        <w:t>component analysis indicated one main factor that accounted for 81.5% of the variance, and had an eigen value of 4.8. Factor loadings were all high, ranging from .88 to .93. Thus, the mean was used as the measure of</w:t>
      </w:r>
      <w:r w:rsidR="002D528C" w:rsidRPr="00352FF6">
        <w:rPr>
          <w:rFonts w:ascii="Times New Roman" w:hAnsi="Times New Roman" w:cs="Times New Roman"/>
          <w:sz w:val="24"/>
          <w:szCs w:val="24"/>
        </w:rPr>
        <w:t xml:space="preserve"> authentic self-esteem</w:t>
      </w:r>
      <w:r w:rsidR="00F14CCF" w:rsidRPr="00352FF6">
        <w:rPr>
          <w:rFonts w:ascii="Times New Roman" w:hAnsi="Times New Roman" w:cs="Times New Roman"/>
          <w:sz w:val="24"/>
          <w:szCs w:val="24"/>
        </w:rPr>
        <w:t>, with higher scores indicating higher levels.</w:t>
      </w:r>
    </w:p>
    <w:p w14:paraId="4758C774" w14:textId="77777777" w:rsidR="00F31A63" w:rsidRPr="00352FF6" w:rsidRDefault="00F31A63" w:rsidP="00B55B2A">
      <w:pPr>
        <w:spacing w:line="480" w:lineRule="auto"/>
        <w:rPr>
          <w:rFonts w:ascii="Times New Roman" w:hAnsi="Times New Roman" w:cs="Times New Roman"/>
          <w:i/>
          <w:iCs/>
          <w:sz w:val="24"/>
          <w:szCs w:val="24"/>
        </w:rPr>
      </w:pPr>
      <w:r w:rsidRPr="00352FF6">
        <w:rPr>
          <w:rFonts w:ascii="Times New Roman" w:hAnsi="Times New Roman" w:cs="Times New Roman"/>
          <w:i/>
          <w:iCs/>
          <w:sz w:val="24"/>
          <w:szCs w:val="24"/>
        </w:rPr>
        <w:t>Disrupted classroom concentration</w:t>
      </w:r>
    </w:p>
    <w:p w14:paraId="1F750863" w14:textId="55D23799" w:rsidR="004F504B" w:rsidRPr="00352FF6" w:rsidRDefault="00890BC9"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Disrupted classroom concentration </w:t>
      </w:r>
      <w:r w:rsidR="004F504B" w:rsidRPr="00352FF6">
        <w:rPr>
          <w:rFonts w:ascii="Times New Roman" w:hAnsi="Times New Roman" w:cs="Times New Roman"/>
          <w:sz w:val="24"/>
          <w:szCs w:val="24"/>
        </w:rPr>
        <w:t>was measured as in Boulton</w:t>
      </w:r>
      <w:r w:rsidR="00B3128D" w:rsidRPr="00352FF6">
        <w:rPr>
          <w:rFonts w:ascii="Times New Roman" w:hAnsi="Times New Roman" w:cs="Times New Roman"/>
          <w:sz w:val="24"/>
          <w:szCs w:val="24"/>
        </w:rPr>
        <w:t xml:space="preserve"> et al. </w:t>
      </w:r>
      <w:r w:rsidR="004F504B" w:rsidRPr="00352FF6">
        <w:rPr>
          <w:rFonts w:ascii="Times New Roman" w:hAnsi="Times New Roman" w:cs="Times New Roman"/>
          <w:sz w:val="24"/>
          <w:szCs w:val="24"/>
        </w:rPr>
        <w:t>(2008) using their 11 items</w:t>
      </w:r>
      <w:r w:rsidR="006D70B9" w:rsidRPr="00352FF6">
        <w:rPr>
          <w:rFonts w:ascii="Times New Roman" w:hAnsi="Times New Roman" w:cs="Times New Roman"/>
          <w:sz w:val="24"/>
          <w:szCs w:val="24"/>
        </w:rPr>
        <w:t xml:space="preserve"> (e.g., “Recently, I have not thought clearly about my work in class”)</w:t>
      </w:r>
      <w:r w:rsidR="004F504B" w:rsidRPr="00352FF6">
        <w:rPr>
          <w:rFonts w:ascii="Times New Roman" w:hAnsi="Times New Roman" w:cs="Times New Roman"/>
          <w:sz w:val="24"/>
          <w:szCs w:val="24"/>
        </w:rPr>
        <w:t xml:space="preserve">, with the same response options and soring as for </w:t>
      </w:r>
      <w:r w:rsidR="00034766" w:rsidRPr="00352FF6">
        <w:rPr>
          <w:rFonts w:ascii="Times New Roman" w:hAnsi="Times New Roman" w:cs="Times New Roman"/>
          <w:sz w:val="24"/>
          <w:szCs w:val="24"/>
        </w:rPr>
        <w:t xml:space="preserve">social anxiety </w:t>
      </w:r>
      <w:r w:rsidR="004F504B" w:rsidRPr="00352FF6">
        <w:rPr>
          <w:rFonts w:ascii="Times New Roman" w:hAnsi="Times New Roman" w:cs="Times New Roman"/>
          <w:sz w:val="24"/>
          <w:szCs w:val="24"/>
        </w:rPr>
        <w:t xml:space="preserve">reported above. </w:t>
      </w:r>
      <w:r w:rsidR="00B3128D" w:rsidRPr="00352FF6">
        <w:rPr>
          <w:rFonts w:ascii="Times New Roman" w:hAnsi="Times New Roman" w:cs="Times New Roman"/>
          <w:sz w:val="24"/>
          <w:szCs w:val="24"/>
        </w:rPr>
        <w:t>Cronbach’s</w:t>
      </w:r>
      <w:r w:rsidR="004F504B" w:rsidRPr="00352FF6">
        <w:rPr>
          <w:rFonts w:ascii="Times New Roman" w:hAnsi="Times New Roman" w:cs="Times New Roman"/>
          <w:sz w:val="24"/>
          <w:szCs w:val="24"/>
        </w:rPr>
        <w:t xml:space="preserve"> alpha was .88 and </w:t>
      </w:r>
      <w:r w:rsidR="006D70B9" w:rsidRPr="00352FF6">
        <w:rPr>
          <w:rFonts w:ascii="Times New Roman" w:hAnsi="Times New Roman" w:cs="Times New Roman"/>
          <w:sz w:val="24"/>
          <w:szCs w:val="24"/>
        </w:rPr>
        <w:lastRenderedPageBreak/>
        <w:t xml:space="preserve">so </w:t>
      </w:r>
      <w:r w:rsidR="004F504B" w:rsidRPr="00352FF6">
        <w:rPr>
          <w:rFonts w:ascii="Times New Roman" w:hAnsi="Times New Roman" w:cs="Times New Roman"/>
          <w:sz w:val="24"/>
          <w:szCs w:val="24"/>
        </w:rPr>
        <w:t>a mean was computed and used in the analyses, with high scores indicating higher</w:t>
      </w:r>
      <w:r w:rsidRPr="00352FF6">
        <w:rPr>
          <w:rFonts w:ascii="Times New Roman" w:hAnsi="Times New Roman" w:cs="Times New Roman"/>
          <w:sz w:val="24"/>
          <w:szCs w:val="24"/>
        </w:rPr>
        <w:t xml:space="preserve"> disrupted classroom concentration</w:t>
      </w:r>
      <w:r w:rsidR="004F504B" w:rsidRPr="00352FF6">
        <w:rPr>
          <w:rFonts w:ascii="Times New Roman" w:hAnsi="Times New Roman" w:cs="Times New Roman"/>
          <w:sz w:val="24"/>
          <w:szCs w:val="24"/>
        </w:rPr>
        <w:t>.</w:t>
      </w:r>
    </w:p>
    <w:p w14:paraId="2F5D6169" w14:textId="368B1759" w:rsidR="000A1418" w:rsidRPr="00352FF6" w:rsidRDefault="000A1418" w:rsidP="00B55B2A">
      <w:pPr>
        <w:spacing w:line="480" w:lineRule="auto"/>
        <w:rPr>
          <w:rFonts w:ascii="Times New Roman" w:hAnsi="Times New Roman" w:cs="Times New Roman"/>
          <w:b/>
          <w:bCs/>
          <w:i/>
          <w:iCs/>
          <w:sz w:val="24"/>
          <w:szCs w:val="24"/>
        </w:rPr>
      </w:pPr>
      <w:r w:rsidRPr="00352FF6">
        <w:rPr>
          <w:rFonts w:ascii="Times New Roman" w:hAnsi="Times New Roman" w:cs="Times New Roman"/>
          <w:b/>
          <w:bCs/>
          <w:i/>
          <w:iCs/>
          <w:sz w:val="24"/>
          <w:szCs w:val="24"/>
        </w:rPr>
        <w:t>Procedure</w:t>
      </w:r>
    </w:p>
    <w:p w14:paraId="110B75AB" w14:textId="72A56794" w:rsidR="000A1418" w:rsidRPr="00352FF6" w:rsidRDefault="00D15F61"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Self-report measures were collected on a whole class basis. </w:t>
      </w:r>
      <w:r w:rsidR="006D70B9" w:rsidRPr="00352FF6">
        <w:rPr>
          <w:rFonts w:ascii="Times New Roman" w:hAnsi="Times New Roman" w:cs="Times New Roman"/>
          <w:sz w:val="24"/>
          <w:szCs w:val="24"/>
        </w:rPr>
        <w:t xml:space="preserve">Peer nominations of </w:t>
      </w:r>
      <w:r w:rsidR="00535767" w:rsidRPr="00352FF6">
        <w:rPr>
          <w:rFonts w:ascii="Times New Roman" w:hAnsi="Times New Roman" w:cs="Times New Roman"/>
          <w:sz w:val="24"/>
          <w:szCs w:val="24"/>
        </w:rPr>
        <w:t xml:space="preserve">bullying victimization </w:t>
      </w:r>
      <w:r w:rsidR="006D70B9" w:rsidRPr="00352FF6">
        <w:rPr>
          <w:rFonts w:ascii="Times New Roman" w:hAnsi="Times New Roman" w:cs="Times New Roman"/>
          <w:sz w:val="24"/>
          <w:szCs w:val="24"/>
        </w:rPr>
        <w:t xml:space="preserve">were collected in individual interviews in which the interviewer identified each of the three types of victimization one at a time (see above) and invited the interviewee to nominate classmates who were victimized in each way. </w:t>
      </w:r>
      <w:r w:rsidRPr="00352FF6">
        <w:rPr>
          <w:rFonts w:ascii="Times New Roman" w:hAnsi="Times New Roman" w:cs="Times New Roman"/>
          <w:sz w:val="24"/>
          <w:szCs w:val="24"/>
        </w:rPr>
        <w:t xml:space="preserve">Standardized instructions were read out indicating that participants were not being tested, that there were no right or wrong answers, and that the data would remain confidential unless something indicated a student needed help or support. The researcher </w:t>
      </w:r>
      <w:r w:rsidR="006D70B9" w:rsidRPr="00352FF6">
        <w:rPr>
          <w:rFonts w:ascii="Times New Roman" w:hAnsi="Times New Roman" w:cs="Times New Roman"/>
          <w:sz w:val="24"/>
          <w:szCs w:val="24"/>
        </w:rPr>
        <w:t xml:space="preserve">provided standard definitions, clarified concepts, </w:t>
      </w:r>
      <w:r w:rsidRPr="00352FF6">
        <w:rPr>
          <w:rFonts w:ascii="Times New Roman" w:hAnsi="Times New Roman" w:cs="Times New Roman"/>
          <w:sz w:val="24"/>
          <w:szCs w:val="24"/>
        </w:rPr>
        <w:t>answered any questions and read out each item in turn.</w:t>
      </w:r>
    </w:p>
    <w:p w14:paraId="4E838B08" w14:textId="164C86A3" w:rsidR="003F2DE8" w:rsidRPr="00352FF6" w:rsidRDefault="003F2DE8" w:rsidP="000E5676">
      <w:pPr>
        <w:spacing w:line="480" w:lineRule="auto"/>
        <w:ind w:firstLine="284"/>
        <w:rPr>
          <w:rFonts w:ascii="Times New Roman" w:hAnsi="Times New Roman" w:cs="Times New Roman"/>
          <w:sz w:val="24"/>
          <w:szCs w:val="24"/>
          <w:lang w:val="en-US"/>
        </w:rPr>
      </w:pPr>
      <w:r w:rsidRPr="00352FF6">
        <w:rPr>
          <w:rFonts w:ascii="Times New Roman" w:hAnsi="Times New Roman" w:cs="Times New Roman"/>
          <w:sz w:val="24"/>
          <w:szCs w:val="24"/>
          <w:lang w:val="en-US"/>
        </w:rPr>
        <w:t>All self-report and peer nomination measures were collected during January/February, called Time 1. Our dependent variables, i.e., social anxiety and disrupted classroom concentration were also measured during June/July of the same school year, denoted by Time 2, with a lag of about five months for each participant</w:t>
      </w:r>
      <w:r w:rsidR="000E5676" w:rsidRPr="00352FF6">
        <w:rPr>
          <w:rFonts w:ascii="Times New Roman" w:hAnsi="Times New Roman" w:cs="Times New Roman"/>
          <w:sz w:val="24"/>
          <w:szCs w:val="24"/>
          <w:lang w:val="en-US"/>
        </w:rPr>
        <w:t>. We took steps to minimize missing data, notably by keeping the number of items in the study relatively low so that they had ample time to reflect on and respond to each one, having a researcher read out each and every item and allowing time for participants to go through their response sheets at the end of the session to add their responses to any items they may have initially missed. Initial data screening</w:t>
      </w:r>
      <w:r w:rsidR="002341C7" w:rsidRPr="00352FF6">
        <w:rPr>
          <w:rFonts w:ascii="Times New Roman" w:hAnsi="Times New Roman" w:cs="Times New Roman"/>
          <w:sz w:val="24"/>
          <w:szCs w:val="24"/>
          <w:lang w:val="en-US"/>
        </w:rPr>
        <w:t xml:space="preserve"> </w:t>
      </w:r>
      <w:r w:rsidR="000E5676" w:rsidRPr="00352FF6">
        <w:rPr>
          <w:rFonts w:ascii="Times New Roman" w:hAnsi="Times New Roman" w:cs="Times New Roman"/>
          <w:sz w:val="24"/>
          <w:szCs w:val="24"/>
          <w:lang w:val="en-US"/>
        </w:rPr>
        <w:t>confirmed that very few participants had any missing data and those that did had only a small number of omissions. Those few cases of missing data for each scale were addressed by calculating an overall scale score as the average of the number of scores a participant provided. For example, if a participant provided responses to only seven rather than the required eight for a sub-scale, their score was calculated as the total of those items divided by seven.</w:t>
      </w:r>
    </w:p>
    <w:p w14:paraId="242E44FA" w14:textId="071873B8" w:rsidR="007B73F5" w:rsidRPr="00352FF6" w:rsidRDefault="00932F01" w:rsidP="00932F01">
      <w:pPr>
        <w:spacing w:line="480" w:lineRule="auto"/>
        <w:rPr>
          <w:rFonts w:ascii="Times New Roman" w:hAnsi="Times New Roman" w:cs="Times New Roman"/>
          <w:b/>
          <w:bCs/>
          <w:i/>
          <w:iCs/>
          <w:sz w:val="24"/>
          <w:szCs w:val="24"/>
        </w:rPr>
      </w:pPr>
      <w:r w:rsidRPr="00352FF6">
        <w:rPr>
          <w:rFonts w:ascii="Times New Roman" w:hAnsi="Times New Roman" w:cs="Times New Roman"/>
          <w:b/>
          <w:bCs/>
          <w:i/>
          <w:iCs/>
          <w:sz w:val="24"/>
          <w:szCs w:val="24"/>
        </w:rPr>
        <w:t>Plan of</w:t>
      </w:r>
      <w:r w:rsidR="007B73F5" w:rsidRPr="00352FF6">
        <w:rPr>
          <w:rFonts w:ascii="Times New Roman" w:hAnsi="Times New Roman" w:cs="Times New Roman"/>
          <w:b/>
          <w:bCs/>
          <w:i/>
          <w:iCs/>
          <w:sz w:val="24"/>
          <w:szCs w:val="24"/>
        </w:rPr>
        <w:t xml:space="preserve"> analysis</w:t>
      </w:r>
    </w:p>
    <w:p w14:paraId="30C3961F" w14:textId="7CE927F9" w:rsidR="00283BBA" w:rsidRPr="00352FF6" w:rsidRDefault="003E6BB6" w:rsidP="00072170">
      <w:pPr>
        <w:spacing w:line="480" w:lineRule="auto"/>
        <w:ind w:firstLine="284"/>
        <w:rPr>
          <w:rFonts w:ascii="Times New Roman" w:hAnsi="Times New Roman" w:cs="Times New Roman"/>
          <w:sz w:val="24"/>
          <w:szCs w:val="24"/>
        </w:rPr>
      </w:pPr>
      <w:r w:rsidRPr="00352FF6">
        <w:rPr>
          <w:rFonts w:ascii="Times New Roman" w:hAnsi="Times New Roman" w:cs="Times New Roman"/>
          <w:sz w:val="24"/>
          <w:szCs w:val="24"/>
        </w:rPr>
        <w:lastRenderedPageBreak/>
        <w:t>H</w:t>
      </w:r>
      <w:r w:rsidR="00EA2C1B" w:rsidRPr="00352FF6">
        <w:rPr>
          <w:rFonts w:ascii="Times New Roman" w:hAnsi="Times New Roman" w:cs="Times New Roman"/>
          <w:sz w:val="24"/>
          <w:szCs w:val="24"/>
        </w:rPr>
        <w:t>ypothes</w:t>
      </w:r>
      <w:r w:rsidR="00A2152C" w:rsidRPr="00352FF6">
        <w:rPr>
          <w:rFonts w:ascii="Times New Roman" w:hAnsi="Times New Roman" w:cs="Times New Roman"/>
          <w:sz w:val="24"/>
          <w:szCs w:val="24"/>
        </w:rPr>
        <w:t>es</w:t>
      </w:r>
      <w:r w:rsidRPr="00352FF6">
        <w:rPr>
          <w:rFonts w:ascii="Times New Roman" w:hAnsi="Times New Roman" w:cs="Times New Roman"/>
          <w:sz w:val="24"/>
          <w:szCs w:val="24"/>
        </w:rPr>
        <w:t xml:space="preserve"> were tested with the </w:t>
      </w:r>
      <w:r w:rsidR="00EA2C1B" w:rsidRPr="00352FF6">
        <w:rPr>
          <w:rFonts w:ascii="Times New Roman" w:hAnsi="Times New Roman" w:cs="Times New Roman"/>
          <w:sz w:val="24"/>
          <w:szCs w:val="24"/>
        </w:rPr>
        <w:t xml:space="preserve">Baron </w:t>
      </w:r>
      <w:r w:rsidR="00B3128D" w:rsidRPr="00352FF6">
        <w:rPr>
          <w:rFonts w:ascii="Times New Roman" w:hAnsi="Times New Roman" w:cs="Times New Roman"/>
          <w:sz w:val="24"/>
          <w:szCs w:val="24"/>
        </w:rPr>
        <w:t>and</w:t>
      </w:r>
      <w:r w:rsidR="00EA2C1B" w:rsidRPr="00352FF6">
        <w:rPr>
          <w:rFonts w:ascii="Times New Roman" w:hAnsi="Times New Roman" w:cs="Times New Roman"/>
          <w:sz w:val="24"/>
          <w:szCs w:val="24"/>
        </w:rPr>
        <w:t xml:space="preserve"> Kenny (</w:t>
      </w:r>
      <w:hyperlink r:id="rId10" w:history="1">
        <w:r w:rsidR="00EA2C1B" w:rsidRPr="00352FF6">
          <w:rPr>
            <w:rStyle w:val="Hyperlink"/>
            <w:rFonts w:ascii="Times New Roman" w:hAnsi="Times New Roman" w:cs="Times New Roman"/>
            <w:color w:val="auto"/>
            <w:sz w:val="24"/>
            <w:szCs w:val="24"/>
            <w:u w:val="none"/>
          </w:rPr>
          <w:t>1986</w:t>
        </w:r>
      </w:hyperlink>
      <w:r w:rsidR="00EA2C1B" w:rsidRPr="00352FF6">
        <w:rPr>
          <w:rFonts w:ascii="Times New Roman" w:hAnsi="Times New Roman" w:cs="Times New Roman"/>
          <w:sz w:val="24"/>
          <w:szCs w:val="24"/>
        </w:rPr>
        <w:t xml:space="preserve">) </w:t>
      </w:r>
      <w:r w:rsidRPr="00352FF6">
        <w:rPr>
          <w:rFonts w:ascii="Times New Roman" w:hAnsi="Times New Roman" w:cs="Times New Roman"/>
          <w:sz w:val="24"/>
          <w:szCs w:val="24"/>
        </w:rPr>
        <w:t xml:space="preserve">approach </w:t>
      </w:r>
      <w:r w:rsidR="00EA2C1B" w:rsidRPr="00352FF6">
        <w:rPr>
          <w:rFonts w:ascii="Times New Roman" w:hAnsi="Times New Roman" w:cs="Times New Roman"/>
          <w:sz w:val="24"/>
          <w:szCs w:val="24"/>
        </w:rPr>
        <w:t xml:space="preserve">using </w:t>
      </w:r>
      <w:r w:rsidR="00C81602" w:rsidRPr="00352FF6">
        <w:rPr>
          <w:rFonts w:ascii="Times New Roman" w:hAnsi="Times New Roman" w:cs="Times New Roman"/>
          <w:sz w:val="24"/>
          <w:szCs w:val="24"/>
        </w:rPr>
        <w:t xml:space="preserve">Hayes and Montoya’s (2017) </w:t>
      </w:r>
      <w:r w:rsidR="00EA2C1B" w:rsidRPr="00352FF6">
        <w:rPr>
          <w:rFonts w:ascii="Times New Roman" w:hAnsi="Times New Roman" w:cs="Times New Roman"/>
          <w:sz w:val="24"/>
          <w:szCs w:val="24"/>
        </w:rPr>
        <w:t>PROCESS script</w:t>
      </w:r>
      <w:r w:rsidR="00C81602" w:rsidRPr="00352FF6">
        <w:rPr>
          <w:rFonts w:ascii="Times New Roman" w:hAnsi="Times New Roman" w:cs="Times New Roman"/>
          <w:sz w:val="24"/>
          <w:szCs w:val="24"/>
        </w:rPr>
        <w:t>.</w:t>
      </w:r>
      <w:r w:rsidR="00EA2C1B" w:rsidRPr="00352FF6">
        <w:rPr>
          <w:rFonts w:ascii="Times New Roman" w:hAnsi="Times New Roman" w:cs="Times New Roman"/>
          <w:sz w:val="24"/>
          <w:szCs w:val="24"/>
        </w:rPr>
        <w:t xml:space="preserve"> </w:t>
      </w:r>
      <w:r w:rsidR="00283BBA" w:rsidRPr="00352FF6">
        <w:rPr>
          <w:rFonts w:ascii="Times New Roman" w:hAnsi="Times New Roman" w:cs="Times New Roman"/>
          <w:sz w:val="24"/>
          <w:szCs w:val="24"/>
        </w:rPr>
        <w:t>Four</w:t>
      </w:r>
      <w:r w:rsidR="00EA2C1B" w:rsidRPr="00352FF6">
        <w:rPr>
          <w:rFonts w:ascii="Times New Roman" w:hAnsi="Times New Roman" w:cs="Times New Roman"/>
          <w:sz w:val="24"/>
          <w:szCs w:val="24"/>
        </w:rPr>
        <w:t xml:space="preserve"> regression models were computed</w:t>
      </w:r>
      <w:r w:rsidRPr="00352FF6">
        <w:rPr>
          <w:rFonts w:ascii="Times New Roman" w:hAnsi="Times New Roman" w:cs="Times New Roman"/>
          <w:sz w:val="24"/>
          <w:szCs w:val="24"/>
        </w:rPr>
        <w:t xml:space="preserve">. </w:t>
      </w:r>
      <w:r w:rsidR="00283BBA" w:rsidRPr="00352FF6">
        <w:rPr>
          <w:rFonts w:ascii="Times New Roman" w:hAnsi="Times New Roman" w:cs="Times New Roman"/>
          <w:sz w:val="24"/>
          <w:szCs w:val="24"/>
        </w:rPr>
        <w:t xml:space="preserve">Models 1 and 2 were tests of concurrent relationships and used </w:t>
      </w:r>
      <w:r w:rsidR="007C7886" w:rsidRPr="00352FF6">
        <w:rPr>
          <w:rFonts w:ascii="Times New Roman" w:hAnsi="Times New Roman" w:cs="Times New Roman"/>
          <w:sz w:val="24"/>
          <w:szCs w:val="24"/>
        </w:rPr>
        <w:t>T</w:t>
      </w:r>
      <w:r w:rsidR="00283BBA" w:rsidRPr="00352FF6">
        <w:rPr>
          <w:rFonts w:ascii="Times New Roman" w:hAnsi="Times New Roman" w:cs="Times New Roman"/>
          <w:sz w:val="24"/>
          <w:szCs w:val="24"/>
        </w:rPr>
        <w:t>ime 1</w:t>
      </w:r>
      <w:r w:rsidR="007C7886" w:rsidRPr="00352FF6">
        <w:rPr>
          <w:rFonts w:ascii="Times New Roman" w:hAnsi="Times New Roman" w:cs="Times New Roman"/>
          <w:sz w:val="24"/>
          <w:szCs w:val="24"/>
        </w:rPr>
        <w:t xml:space="preserve"> data</w:t>
      </w:r>
      <w:r w:rsidR="00283BBA" w:rsidRPr="00352FF6">
        <w:rPr>
          <w:rFonts w:ascii="Times New Roman" w:hAnsi="Times New Roman" w:cs="Times New Roman"/>
          <w:sz w:val="24"/>
          <w:szCs w:val="24"/>
        </w:rPr>
        <w:t xml:space="preserve">. In model 1, </w:t>
      </w:r>
      <w:r w:rsidR="002D528C" w:rsidRPr="00352FF6">
        <w:rPr>
          <w:rFonts w:ascii="Times New Roman" w:hAnsi="Times New Roman" w:cs="Times New Roman"/>
          <w:sz w:val="24"/>
          <w:szCs w:val="24"/>
        </w:rPr>
        <w:t xml:space="preserve">authentic self-esteem </w:t>
      </w:r>
      <w:r w:rsidR="00283BBA" w:rsidRPr="00352FF6">
        <w:rPr>
          <w:rFonts w:ascii="Times New Roman" w:hAnsi="Times New Roman" w:cs="Times New Roman"/>
          <w:sz w:val="24"/>
          <w:szCs w:val="24"/>
        </w:rPr>
        <w:t xml:space="preserve">and </w:t>
      </w:r>
      <w:r w:rsidR="00535767" w:rsidRPr="00352FF6">
        <w:rPr>
          <w:rFonts w:ascii="Times New Roman" w:hAnsi="Times New Roman" w:cs="Times New Roman"/>
          <w:sz w:val="24"/>
          <w:szCs w:val="24"/>
        </w:rPr>
        <w:t xml:space="preserve">bullying victimization </w:t>
      </w:r>
      <w:r w:rsidR="00283BBA" w:rsidRPr="00352FF6">
        <w:rPr>
          <w:rFonts w:ascii="Times New Roman" w:hAnsi="Times New Roman" w:cs="Times New Roman"/>
          <w:sz w:val="24"/>
          <w:szCs w:val="24"/>
        </w:rPr>
        <w:t xml:space="preserve">were entered at step 1 along with gender, and the </w:t>
      </w:r>
      <w:r w:rsidR="002D528C" w:rsidRPr="00352FF6">
        <w:rPr>
          <w:rFonts w:ascii="Times New Roman" w:hAnsi="Times New Roman" w:cs="Times New Roman"/>
          <w:sz w:val="24"/>
          <w:szCs w:val="24"/>
        </w:rPr>
        <w:t xml:space="preserve">authentic self-esteem </w:t>
      </w:r>
      <w:r w:rsidR="00283BBA"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283BBA" w:rsidRPr="00352FF6">
        <w:rPr>
          <w:rFonts w:ascii="Times New Roman" w:hAnsi="Times New Roman" w:cs="Times New Roman"/>
          <w:sz w:val="24"/>
          <w:szCs w:val="24"/>
        </w:rPr>
        <w:t xml:space="preserve">product was entered at step 2 as the primary test of moderation. To test for gender differences, the </w:t>
      </w:r>
      <w:r w:rsidR="002D528C" w:rsidRPr="00352FF6">
        <w:rPr>
          <w:rFonts w:ascii="Times New Roman" w:hAnsi="Times New Roman" w:cs="Times New Roman"/>
          <w:sz w:val="24"/>
          <w:szCs w:val="24"/>
        </w:rPr>
        <w:t xml:space="preserve">authentic self-esteem </w:t>
      </w:r>
      <w:r w:rsidR="00283BBA"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283BBA" w:rsidRPr="00352FF6">
        <w:rPr>
          <w:rFonts w:ascii="Times New Roman" w:hAnsi="Times New Roman" w:cs="Times New Roman"/>
          <w:sz w:val="24"/>
          <w:szCs w:val="24"/>
        </w:rPr>
        <w:t xml:space="preserve">X gender interaction was entered at step 3. </w:t>
      </w:r>
      <w:r w:rsidR="002806DB" w:rsidRPr="00352FF6">
        <w:rPr>
          <w:rFonts w:ascii="Times New Roman" w:hAnsi="Times New Roman" w:cs="Times New Roman"/>
          <w:sz w:val="24"/>
          <w:szCs w:val="24"/>
        </w:rPr>
        <w:t xml:space="preserve">Social anxiety </w:t>
      </w:r>
      <w:r w:rsidR="00283BBA" w:rsidRPr="00352FF6">
        <w:rPr>
          <w:rFonts w:ascii="Times New Roman" w:hAnsi="Times New Roman" w:cs="Times New Roman"/>
          <w:sz w:val="24"/>
          <w:szCs w:val="24"/>
        </w:rPr>
        <w:t xml:space="preserve">was the criterion. Model 2 was similar except that </w:t>
      </w:r>
      <w:r w:rsidR="00890BC9" w:rsidRPr="00352FF6">
        <w:rPr>
          <w:rFonts w:ascii="Times New Roman" w:hAnsi="Times New Roman" w:cs="Times New Roman"/>
          <w:sz w:val="24"/>
          <w:szCs w:val="24"/>
        </w:rPr>
        <w:t xml:space="preserve">disrupted classroom concentration </w:t>
      </w:r>
      <w:r w:rsidR="00283BBA" w:rsidRPr="00352FF6">
        <w:rPr>
          <w:rFonts w:ascii="Times New Roman" w:hAnsi="Times New Roman" w:cs="Times New Roman"/>
          <w:sz w:val="24"/>
          <w:szCs w:val="24"/>
        </w:rPr>
        <w:t>replaced</w:t>
      </w:r>
      <w:r w:rsidR="002806DB" w:rsidRPr="00352FF6">
        <w:rPr>
          <w:rFonts w:ascii="Times New Roman" w:hAnsi="Times New Roman" w:cs="Times New Roman"/>
          <w:sz w:val="24"/>
          <w:szCs w:val="24"/>
        </w:rPr>
        <w:t xml:space="preserve"> social anxiety</w:t>
      </w:r>
      <w:r w:rsidR="00283BBA" w:rsidRPr="00352FF6">
        <w:rPr>
          <w:rFonts w:ascii="Times New Roman" w:hAnsi="Times New Roman" w:cs="Times New Roman"/>
          <w:sz w:val="24"/>
          <w:szCs w:val="24"/>
        </w:rPr>
        <w:t>.</w:t>
      </w:r>
    </w:p>
    <w:p w14:paraId="4AB8405E" w14:textId="037FA3F5" w:rsidR="007C7886" w:rsidRPr="00352FF6" w:rsidRDefault="00283BBA" w:rsidP="00CC3B82">
      <w:pPr>
        <w:spacing w:line="480" w:lineRule="auto"/>
        <w:ind w:firstLine="284"/>
        <w:rPr>
          <w:rFonts w:ascii="Times New Roman" w:hAnsi="Times New Roman" w:cs="Times New Roman"/>
          <w:sz w:val="24"/>
          <w:szCs w:val="24"/>
        </w:rPr>
      </w:pPr>
      <w:r w:rsidRPr="00352FF6">
        <w:rPr>
          <w:rFonts w:ascii="Times New Roman" w:hAnsi="Times New Roman" w:cs="Times New Roman"/>
          <w:sz w:val="24"/>
          <w:szCs w:val="24"/>
        </w:rPr>
        <w:t xml:space="preserve">Models 3 and 4 were tests of longitudinal associations. </w:t>
      </w:r>
      <w:r w:rsidR="003E6BB6" w:rsidRPr="00352FF6">
        <w:rPr>
          <w:rFonts w:ascii="Times New Roman" w:hAnsi="Times New Roman" w:cs="Times New Roman"/>
          <w:sz w:val="24"/>
          <w:szCs w:val="24"/>
        </w:rPr>
        <w:t>I</w:t>
      </w:r>
      <w:r w:rsidR="00EA2C1B" w:rsidRPr="00352FF6">
        <w:rPr>
          <w:rFonts w:ascii="Times New Roman" w:hAnsi="Times New Roman" w:cs="Times New Roman"/>
          <w:sz w:val="24"/>
          <w:szCs w:val="24"/>
        </w:rPr>
        <w:t xml:space="preserve">n </w:t>
      </w:r>
      <w:r w:rsidR="00CD7DD2" w:rsidRPr="00352FF6">
        <w:rPr>
          <w:rFonts w:ascii="Times New Roman" w:hAnsi="Times New Roman" w:cs="Times New Roman"/>
          <w:sz w:val="24"/>
          <w:szCs w:val="24"/>
        </w:rPr>
        <w:t xml:space="preserve">model </w:t>
      </w:r>
      <w:r w:rsidR="00837183" w:rsidRPr="00352FF6">
        <w:rPr>
          <w:rFonts w:ascii="Times New Roman" w:hAnsi="Times New Roman" w:cs="Times New Roman"/>
          <w:sz w:val="24"/>
          <w:szCs w:val="24"/>
        </w:rPr>
        <w:t>3</w:t>
      </w:r>
      <w:r w:rsidR="00EA2C1B" w:rsidRPr="00352FF6">
        <w:rPr>
          <w:rFonts w:ascii="Times New Roman" w:hAnsi="Times New Roman" w:cs="Times New Roman"/>
          <w:sz w:val="24"/>
          <w:szCs w:val="24"/>
        </w:rPr>
        <w:t xml:space="preserve">, </w:t>
      </w:r>
      <w:r w:rsidR="002D528C" w:rsidRPr="00352FF6">
        <w:rPr>
          <w:rFonts w:ascii="Times New Roman" w:hAnsi="Times New Roman" w:cs="Times New Roman"/>
          <w:sz w:val="24"/>
          <w:szCs w:val="24"/>
        </w:rPr>
        <w:t xml:space="preserve">authentic self-esteem </w:t>
      </w:r>
      <w:r w:rsidR="003E6BB6" w:rsidRPr="00352FF6">
        <w:rPr>
          <w:rFonts w:ascii="Times New Roman" w:hAnsi="Times New Roman" w:cs="Times New Roman"/>
          <w:sz w:val="24"/>
          <w:szCs w:val="24"/>
        </w:rPr>
        <w:t>and</w:t>
      </w:r>
      <w:r w:rsidR="00535767" w:rsidRPr="00352FF6">
        <w:rPr>
          <w:rFonts w:ascii="Times New Roman" w:hAnsi="Times New Roman" w:cs="Times New Roman"/>
          <w:sz w:val="24"/>
          <w:szCs w:val="24"/>
        </w:rPr>
        <w:t xml:space="preserve"> bullying victimization</w:t>
      </w:r>
      <w:r w:rsidR="007C7886" w:rsidRPr="00352FF6">
        <w:rPr>
          <w:rFonts w:ascii="Times New Roman" w:hAnsi="Times New Roman" w:cs="Times New Roman"/>
          <w:sz w:val="24"/>
          <w:szCs w:val="24"/>
        </w:rPr>
        <w:t>, along with gender,</w:t>
      </w:r>
      <w:r w:rsidR="003E6BB6" w:rsidRPr="00352FF6">
        <w:rPr>
          <w:rFonts w:ascii="Times New Roman" w:hAnsi="Times New Roman" w:cs="Times New Roman"/>
          <w:sz w:val="24"/>
          <w:szCs w:val="24"/>
        </w:rPr>
        <w:t xml:space="preserve"> were entered at step 1 </w:t>
      </w:r>
      <w:r w:rsidR="00EA2C1B" w:rsidRPr="00352FF6">
        <w:rPr>
          <w:rFonts w:ascii="Times New Roman" w:hAnsi="Times New Roman" w:cs="Times New Roman"/>
          <w:sz w:val="24"/>
          <w:szCs w:val="24"/>
        </w:rPr>
        <w:t xml:space="preserve">and </w:t>
      </w:r>
      <w:r w:rsidR="003E6BB6" w:rsidRPr="00352FF6">
        <w:rPr>
          <w:rFonts w:ascii="Times New Roman" w:hAnsi="Times New Roman" w:cs="Times New Roman"/>
          <w:sz w:val="24"/>
          <w:szCs w:val="24"/>
        </w:rPr>
        <w:t>the</w:t>
      </w:r>
      <w:r w:rsidR="007C7886" w:rsidRPr="00352FF6">
        <w:rPr>
          <w:rFonts w:ascii="Times New Roman" w:hAnsi="Times New Roman" w:cs="Times New Roman"/>
          <w:sz w:val="24"/>
          <w:szCs w:val="24"/>
        </w:rPr>
        <w:t xml:space="preserve"> </w:t>
      </w:r>
      <w:r w:rsidR="004F6CAE" w:rsidRPr="00352FF6">
        <w:rPr>
          <w:rFonts w:ascii="Times New Roman" w:hAnsi="Times New Roman" w:cs="Times New Roman"/>
          <w:sz w:val="24"/>
          <w:szCs w:val="24"/>
        </w:rPr>
        <w:t xml:space="preserve">authentic self-esteem </w:t>
      </w:r>
      <w:r w:rsidR="007C7886"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EA2C1B" w:rsidRPr="00352FF6">
        <w:rPr>
          <w:rFonts w:ascii="Times New Roman" w:hAnsi="Times New Roman" w:cs="Times New Roman"/>
          <w:sz w:val="24"/>
          <w:szCs w:val="24"/>
        </w:rPr>
        <w:t xml:space="preserve">product </w:t>
      </w:r>
      <w:r w:rsidR="003E6BB6" w:rsidRPr="00352FF6">
        <w:rPr>
          <w:rFonts w:ascii="Times New Roman" w:hAnsi="Times New Roman" w:cs="Times New Roman"/>
          <w:sz w:val="24"/>
          <w:szCs w:val="24"/>
        </w:rPr>
        <w:t xml:space="preserve">was entered at step 2. </w:t>
      </w:r>
      <w:r w:rsidR="007C7886" w:rsidRPr="00352FF6">
        <w:rPr>
          <w:rFonts w:ascii="Times New Roman" w:hAnsi="Times New Roman" w:cs="Times New Roman"/>
          <w:sz w:val="24"/>
          <w:szCs w:val="24"/>
        </w:rPr>
        <w:t xml:space="preserve">The </w:t>
      </w:r>
      <w:r w:rsidR="004F6CAE" w:rsidRPr="00352FF6">
        <w:rPr>
          <w:rFonts w:ascii="Times New Roman" w:hAnsi="Times New Roman" w:cs="Times New Roman"/>
          <w:sz w:val="24"/>
          <w:szCs w:val="24"/>
        </w:rPr>
        <w:t xml:space="preserve">authentic self-esteem </w:t>
      </w:r>
      <w:r w:rsidR="007C7886"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7C7886" w:rsidRPr="00352FF6">
        <w:rPr>
          <w:rFonts w:ascii="Times New Roman" w:hAnsi="Times New Roman" w:cs="Times New Roman"/>
          <w:sz w:val="24"/>
          <w:szCs w:val="24"/>
        </w:rPr>
        <w:t xml:space="preserve">X gender interaction was entered at step 3. </w:t>
      </w:r>
      <w:r w:rsidR="00E549D9" w:rsidRPr="00352FF6">
        <w:rPr>
          <w:rFonts w:ascii="Times New Roman" w:hAnsi="Times New Roman" w:cs="Times New Roman"/>
          <w:sz w:val="24"/>
          <w:szCs w:val="24"/>
        </w:rPr>
        <w:t xml:space="preserve">Time 2 </w:t>
      </w:r>
      <w:r w:rsidR="002806DB" w:rsidRPr="00352FF6">
        <w:rPr>
          <w:rFonts w:ascii="Times New Roman" w:hAnsi="Times New Roman" w:cs="Times New Roman"/>
          <w:sz w:val="24"/>
          <w:szCs w:val="24"/>
        </w:rPr>
        <w:t xml:space="preserve">social anxiety </w:t>
      </w:r>
      <w:r w:rsidR="00E549D9" w:rsidRPr="00352FF6">
        <w:rPr>
          <w:rFonts w:ascii="Times New Roman" w:hAnsi="Times New Roman" w:cs="Times New Roman"/>
          <w:sz w:val="24"/>
          <w:szCs w:val="24"/>
        </w:rPr>
        <w:t xml:space="preserve">was the criterion and since </w:t>
      </w:r>
      <w:r w:rsidR="003E6BB6" w:rsidRPr="00352FF6">
        <w:rPr>
          <w:rFonts w:ascii="Times New Roman" w:hAnsi="Times New Roman" w:cs="Times New Roman"/>
          <w:sz w:val="24"/>
          <w:szCs w:val="24"/>
        </w:rPr>
        <w:t xml:space="preserve">Time 1 </w:t>
      </w:r>
      <w:r w:rsidR="002806DB" w:rsidRPr="00352FF6">
        <w:rPr>
          <w:rFonts w:ascii="Times New Roman" w:hAnsi="Times New Roman" w:cs="Times New Roman"/>
          <w:sz w:val="24"/>
          <w:szCs w:val="24"/>
        </w:rPr>
        <w:t xml:space="preserve">social anxiety </w:t>
      </w:r>
      <w:r w:rsidR="003E6BB6" w:rsidRPr="00352FF6">
        <w:rPr>
          <w:rFonts w:ascii="Times New Roman" w:hAnsi="Times New Roman" w:cs="Times New Roman"/>
          <w:sz w:val="24"/>
          <w:szCs w:val="24"/>
        </w:rPr>
        <w:t>was entered as a co-variate</w:t>
      </w:r>
      <w:r w:rsidR="00E549D9" w:rsidRPr="00352FF6">
        <w:rPr>
          <w:rFonts w:ascii="Times New Roman" w:hAnsi="Times New Roman" w:cs="Times New Roman"/>
          <w:sz w:val="24"/>
          <w:szCs w:val="24"/>
        </w:rPr>
        <w:t xml:space="preserve">, the dependent variable </w:t>
      </w:r>
      <w:r w:rsidR="003E6BB6" w:rsidRPr="00352FF6">
        <w:rPr>
          <w:rFonts w:ascii="Times New Roman" w:hAnsi="Times New Roman" w:cs="Times New Roman"/>
          <w:sz w:val="24"/>
          <w:szCs w:val="24"/>
        </w:rPr>
        <w:t xml:space="preserve">was in effect </w:t>
      </w:r>
      <w:r w:rsidR="003E6BB6" w:rsidRPr="00352FF6">
        <w:rPr>
          <w:rFonts w:ascii="Times New Roman" w:hAnsi="Times New Roman" w:cs="Times New Roman"/>
          <w:i/>
          <w:iCs/>
          <w:sz w:val="24"/>
          <w:szCs w:val="24"/>
        </w:rPr>
        <w:t>change</w:t>
      </w:r>
      <w:r w:rsidR="003E6BB6" w:rsidRPr="00352FF6">
        <w:rPr>
          <w:rFonts w:ascii="Times New Roman" w:hAnsi="Times New Roman" w:cs="Times New Roman"/>
          <w:sz w:val="24"/>
          <w:szCs w:val="24"/>
        </w:rPr>
        <w:t xml:space="preserve"> in</w:t>
      </w:r>
      <w:r w:rsidR="002806DB" w:rsidRPr="00352FF6">
        <w:rPr>
          <w:rFonts w:ascii="Times New Roman" w:hAnsi="Times New Roman" w:cs="Times New Roman"/>
          <w:sz w:val="24"/>
          <w:szCs w:val="24"/>
        </w:rPr>
        <w:t xml:space="preserve"> social anxiety</w:t>
      </w:r>
      <w:r w:rsidR="003E6BB6" w:rsidRPr="00352FF6">
        <w:rPr>
          <w:rFonts w:ascii="Times New Roman" w:hAnsi="Times New Roman" w:cs="Times New Roman"/>
          <w:sz w:val="24"/>
          <w:szCs w:val="24"/>
        </w:rPr>
        <w:t xml:space="preserve">. </w:t>
      </w:r>
      <w:r w:rsidR="00CD7DD2" w:rsidRPr="00352FF6">
        <w:rPr>
          <w:rFonts w:ascii="Times New Roman" w:hAnsi="Times New Roman" w:cs="Times New Roman"/>
          <w:sz w:val="24"/>
          <w:szCs w:val="24"/>
        </w:rPr>
        <w:t xml:space="preserve">Model </w:t>
      </w:r>
      <w:r w:rsidR="007C7886" w:rsidRPr="00352FF6">
        <w:rPr>
          <w:rFonts w:ascii="Times New Roman" w:hAnsi="Times New Roman" w:cs="Times New Roman"/>
          <w:sz w:val="24"/>
          <w:szCs w:val="24"/>
        </w:rPr>
        <w:t>4</w:t>
      </w:r>
      <w:r w:rsidR="003E6BB6" w:rsidRPr="00352FF6">
        <w:rPr>
          <w:rFonts w:ascii="Times New Roman" w:hAnsi="Times New Roman" w:cs="Times New Roman"/>
          <w:sz w:val="24"/>
          <w:szCs w:val="24"/>
        </w:rPr>
        <w:t xml:space="preserve"> was </w:t>
      </w:r>
      <w:r w:rsidR="00F33013" w:rsidRPr="00352FF6">
        <w:rPr>
          <w:rFonts w:ascii="Times New Roman" w:hAnsi="Times New Roman" w:cs="Times New Roman"/>
          <w:sz w:val="24"/>
          <w:szCs w:val="24"/>
        </w:rPr>
        <w:t>similar</w:t>
      </w:r>
      <w:r w:rsidR="003E6BB6" w:rsidRPr="00352FF6">
        <w:rPr>
          <w:rFonts w:ascii="Times New Roman" w:hAnsi="Times New Roman" w:cs="Times New Roman"/>
          <w:sz w:val="24"/>
          <w:szCs w:val="24"/>
        </w:rPr>
        <w:t xml:space="preserve"> except that </w:t>
      </w:r>
      <w:r w:rsidR="00890BC9" w:rsidRPr="00352FF6">
        <w:rPr>
          <w:rFonts w:ascii="Times New Roman" w:hAnsi="Times New Roman" w:cs="Times New Roman"/>
          <w:sz w:val="24"/>
          <w:szCs w:val="24"/>
        </w:rPr>
        <w:t xml:space="preserve">disrupted classroom concentration </w:t>
      </w:r>
      <w:r w:rsidR="003E6BB6" w:rsidRPr="00352FF6">
        <w:rPr>
          <w:rFonts w:ascii="Times New Roman" w:hAnsi="Times New Roman" w:cs="Times New Roman"/>
          <w:sz w:val="24"/>
          <w:szCs w:val="24"/>
        </w:rPr>
        <w:t>replaced</w:t>
      </w:r>
      <w:r w:rsidR="002806DB" w:rsidRPr="00352FF6">
        <w:rPr>
          <w:rFonts w:ascii="Times New Roman" w:hAnsi="Times New Roman" w:cs="Times New Roman"/>
          <w:sz w:val="24"/>
          <w:szCs w:val="24"/>
        </w:rPr>
        <w:t xml:space="preserve"> social anxiety</w:t>
      </w:r>
      <w:r w:rsidR="00FC15AD" w:rsidRPr="00352FF6">
        <w:rPr>
          <w:rFonts w:ascii="Times New Roman" w:hAnsi="Times New Roman" w:cs="Times New Roman"/>
          <w:sz w:val="24"/>
          <w:szCs w:val="24"/>
        </w:rPr>
        <w:t xml:space="preserve">. </w:t>
      </w:r>
    </w:p>
    <w:p w14:paraId="3A14BAAC" w14:textId="24CDBCBC" w:rsidR="00072170" w:rsidRPr="00352FF6" w:rsidRDefault="00FC15AD" w:rsidP="00A32C6A">
      <w:pPr>
        <w:spacing w:line="480" w:lineRule="auto"/>
        <w:ind w:firstLine="284"/>
        <w:rPr>
          <w:rFonts w:ascii="Times New Roman" w:hAnsi="Times New Roman" w:cs="Times New Roman"/>
          <w:sz w:val="24"/>
          <w:szCs w:val="24"/>
        </w:rPr>
      </w:pPr>
      <w:r w:rsidRPr="00352FF6">
        <w:rPr>
          <w:rFonts w:ascii="Times New Roman" w:hAnsi="Times New Roman" w:cs="Times New Roman"/>
          <w:sz w:val="24"/>
          <w:szCs w:val="24"/>
        </w:rPr>
        <w:t>P</w:t>
      </w:r>
      <w:r w:rsidR="00EA2C1B" w:rsidRPr="00352FF6">
        <w:rPr>
          <w:rFonts w:ascii="Times New Roman" w:hAnsi="Times New Roman" w:cs="Times New Roman"/>
          <w:sz w:val="24"/>
          <w:szCs w:val="24"/>
        </w:rPr>
        <w:t>redictors were mean cent</w:t>
      </w:r>
      <w:r w:rsidRPr="00352FF6">
        <w:rPr>
          <w:rFonts w:ascii="Times New Roman" w:hAnsi="Times New Roman" w:cs="Times New Roman"/>
          <w:sz w:val="24"/>
          <w:szCs w:val="24"/>
        </w:rPr>
        <w:t>r</w:t>
      </w:r>
      <w:r w:rsidR="00EA2C1B" w:rsidRPr="00352FF6">
        <w:rPr>
          <w:rFonts w:ascii="Times New Roman" w:hAnsi="Times New Roman" w:cs="Times New Roman"/>
          <w:sz w:val="24"/>
          <w:szCs w:val="24"/>
        </w:rPr>
        <w:t xml:space="preserve">ed. </w:t>
      </w:r>
      <w:r w:rsidRPr="00352FF6">
        <w:rPr>
          <w:rFonts w:ascii="Times New Roman" w:hAnsi="Times New Roman" w:cs="Times New Roman"/>
          <w:sz w:val="24"/>
          <w:szCs w:val="24"/>
        </w:rPr>
        <w:t>In each model, a significant interaction would indicate</w:t>
      </w:r>
      <w:r w:rsidR="00EA2C1B" w:rsidRPr="00352FF6">
        <w:rPr>
          <w:rFonts w:ascii="Times New Roman" w:hAnsi="Times New Roman" w:cs="Times New Roman"/>
          <w:sz w:val="24"/>
          <w:szCs w:val="24"/>
        </w:rPr>
        <w:t xml:space="preserve"> moderation</w:t>
      </w:r>
      <w:r w:rsidR="00E549D9" w:rsidRPr="00352FF6">
        <w:rPr>
          <w:rFonts w:ascii="Times New Roman" w:hAnsi="Times New Roman" w:cs="Times New Roman"/>
          <w:sz w:val="24"/>
          <w:szCs w:val="24"/>
        </w:rPr>
        <w:t xml:space="preserve">, and that </w:t>
      </w:r>
      <w:r w:rsidR="00EA2C1B" w:rsidRPr="00352FF6">
        <w:rPr>
          <w:rFonts w:ascii="Times New Roman" w:hAnsi="Times New Roman" w:cs="Times New Roman"/>
          <w:sz w:val="24"/>
          <w:szCs w:val="24"/>
        </w:rPr>
        <w:t>was examined</w:t>
      </w:r>
      <w:r w:rsidR="00E375CB" w:rsidRPr="00352FF6">
        <w:rPr>
          <w:rFonts w:ascii="Times New Roman" w:hAnsi="Times New Roman" w:cs="Times New Roman"/>
          <w:sz w:val="24"/>
          <w:szCs w:val="24"/>
        </w:rPr>
        <w:t xml:space="preserve"> using the Johnson-</w:t>
      </w:r>
      <w:proofErr w:type="spellStart"/>
      <w:r w:rsidR="00E375CB" w:rsidRPr="00352FF6">
        <w:rPr>
          <w:rFonts w:ascii="Times New Roman" w:hAnsi="Times New Roman" w:cs="Times New Roman"/>
          <w:sz w:val="24"/>
          <w:szCs w:val="24"/>
        </w:rPr>
        <w:t>Neyman</w:t>
      </w:r>
      <w:proofErr w:type="spellEnd"/>
      <w:r w:rsidR="00E375CB" w:rsidRPr="00352FF6">
        <w:rPr>
          <w:rFonts w:ascii="Times New Roman" w:hAnsi="Times New Roman" w:cs="Times New Roman"/>
          <w:sz w:val="24"/>
          <w:szCs w:val="24"/>
        </w:rPr>
        <w:t xml:space="preserve"> technique of finding regions of significance, that is, locations on the continuum of the moderator variable where there is (and is not) a significant association between the predictor and dependent variable (Bauer &amp; Curran, 2005). </w:t>
      </w:r>
    </w:p>
    <w:p w14:paraId="03CE325F" w14:textId="77777777" w:rsidR="00A32C6A" w:rsidRPr="00352FF6" w:rsidRDefault="00A32C6A" w:rsidP="00A32C6A">
      <w:pPr>
        <w:spacing w:line="480" w:lineRule="auto"/>
        <w:ind w:firstLine="284"/>
        <w:rPr>
          <w:rFonts w:ascii="Times New Roman" w:hAnsi="Times New Roman" w:cs="Times New Roman"/>
          <w:sz w:val="24"/>
          <w:szCs w:val="24"/>
        </w:rPr>
      </w:pPr>
    </w:p>
    <w:p w14:paraId="4595B755" w14:textId="77777777" w:rsidR="007B73F5" w:rsidRPr="00352FF6" w:rsidRDefault="007B73F5" w:rsidP="00F31A63">
      <w:pPr>
        <w:spacing w:line="480" w:lineRule="auto"/>
        <w:rPr>
          <w:rFonts w:ascii="Times New Roman" w:hAnsi="Times New Roman" w:cs="Times New Roman"/>
          <w:b/>
          <w:bCs/>
          <w:sz w:val="24"/>
          <w:szCs w:val="24"/>
        </w:rPr>
      </w:pPr>
      <w:r w:rsidRPr="00352FF6">
        <w:rPr>
          <w:rFonts w:ascii="Times New Roman" w:hAnsi="Times New Roman" w:cs="Times New Roman"/>
          <w:b/>
          <w:bCs/>
          <w:sz w:val="24"/>
          <w:szCs w:val="24"/>
        </w:rPr>
        <w:t>Results</w:t>
      </w:r>
    </w:p>
    <w:p w14:paraId="78F275F1" w14:textId="6828C0A5" w:rsidR="003F2DE8" w:rsidRPr="00352FF6" w:rsidRDefault="003F2DE8"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Descriptive data for our study variables are presented in Table 1. Across the sample as</w:t>
      </w:r>
      <w:r w:rsidR="007A7220" w:rsidRPr="00352FF6">
        <w:rPr>
          <w:rFonts w:ascii="Times New Roman" w:hAnsi="Times New Roman" w:cs="Times New Roman"/>
          <w:sz w:val="24"/>
          <w:szCs w:val="24"/>
        </w:rPr>
        <w:t xml:space="preserve"> a whole, the</w:t>
      </w:r>
      <w:r w:rsidRPr="00352FF6">
        <w:rPr>
          <w:rFonts w:ascii="Times New Roman" w:hAnsi="Times New Roman" w:cs="Times New Roman"/>
          <w:sz w:val="24"/>
          <w:szCs w:val="24"/>
        </w:rPr>
        <w:t xml:space="preserve"> mean percentage of </w:t>
      </w:r>
      <w:r w:rsidR="007A7220" w:rsidRPr="00352FF6">
        <w:rPr>
          <w:rFonts w:ascii="Times New Roman" w:hAnsi="Times New Roman" w:cs="Times New Roman"/>
          <w:sz w:val="24"/>
          <w:szCs w:val="24"/>
        </w:rPr>
        <w:t>classmates who nominated each participant</w:t>
      </w:r>
      <w:r w:rsidRPr="00352FF6">
        <w:rPr>
          <w:rFonts w:ascii="Times New Roman" w:hAnsi="Times New Roman" w:cs="Times New Roman"/>
          <w:sz w:val="24"/>
          <w:szCs w:val="24"/>
        </w:rPr>
        <w:t xml:space="preserve"> as a victi</w:t>
      </w:r>
      <w:r w:rsidR="007A7220" w:rsidRPr="00352FF6">
        <w:rPr>
          <w:rFonts w:ascii="Times New Roman" w:hAnsi="Times New Roman" w:cs="Times New Roman"/>
          <w:sz w:val="24"/>
          <w:szCs w:val="24"/>
        </w:rPr>
        <w:t xml:space="preserve">m of bullying was 14.7. The values ranged from 10.9 in one school, via 14.0 in another school, up to 20.0 in the </w:t>
      </w:r>
      <w:r w:rsidR="007A7220" w:rsidRPr="00352FF6">
        <w:rPr>
          <w:rFonts w:ascii="Times New Roman" w:hAnsi="Times New Roman" w:cs="Times New Roman"/>
          <w:sz w:val="24"/>
          <w:szCs w:val="24"/>
        </w:rPr>
        <w:lastRenderedPageBreak/>
        <w:t xml:space="preserve">third school. </w:t>
      </w:r>
      <w:r w:rsidR="00D849EE" w:rsidRPr="00352FF6">
        <w:rPr>
          <w:rFonts w:ascii="Times New Roman" w:hAnsi="Times New Roman" w:cs="Times New Roman"/>
          <w:sz w:val="24"/>
          <w:szCs w:val="24"/>
        </w:rPr>
        <w:t>Values for males and females were similar</w:t>
      </w:r>
      <w:r w:rsidR="00A662E9" w:rsidRPr="00352FF6">
        <w:rPr>
          <w:rFonts w:ascii="Times New Roman" w:hAnsi="Times New Roman" w:cs="Times New Roman"/>
          <w:sz w:val="24"/>
          <w:szCs w:val="24"/>
        </w:rPr>
        <w:t xml:space="preserve"> at 14.6.and 14.7, respectively. </w:t>
      </w:r>
      <w:r w:rsidR="00234BE9" w:rsidRPr="00352FF6">
        <w:rPr>
          <w:rFonts w:ascii="Times New Roman" w:hAnsi="Times New Roman" w:cs="Times New Roman"/>
          <w:sz w:val="24"/>
          <w:szCs w:val="24"/>
        </w:rPr>
        <w:t xml:space="preserve">In these analyses and those that </w:t>
      </w:r>
      <w:r w:rsidR="00E811FC" w:rsidRPr="00352FF6">
        <w:rPr>
          <w:rFonts w:ascii="Times New Roman" w:hAnsi="Times New Roman" w:cs="Times New Roman"/>
          <w:sz w:val="24"/>
          <w:szCs w:val="24"/>
        </w:rPr>
        <w:t xml:space="preserve">are </w:t>
      </w:r>
      <w:r w:rsidR="00234BE9" w:rsidRPr="00352FF6">
        <w:rPr>
          <w:rFonts w:ascii="Times New Roman" w:hAnsi="Times New Roman" w:cs="Times New Roman"/>
          <w:sz w:val="24"/>
          <w:szCs w:val="24"/>
        </w:rPr>
        <w:t>presented below, the score for each participant</w:t>
      </w:r>
      <w:r w:rsidR="00E811FC" w:rsidRPr="00352FF6">
        <w:rPr>
          <w:rFonts w:ascii="Times New Roman" w:hAnsi="Times New Roman" w:cs="Times New Roman"/>
          <w:sz w:val="24"/>
          <w:szCs w:val="24"/>
        </w:rPr>
        <w:t xml:space="preserve"> represents the percentage of classmates from their registration class that nominated them as a victim of bullying across the three sub-types of bullying stated above (i.e., physical, verbal and social exclusion). </w:t>
      </w:r>
      <w:r w:rsidR="007A7220" w:rsidRPr="00352FF6">
        <w:rPr>
          <w:rFonts w:ascii="Times New Roman" w:hAnsi="Times New Roman" w:cs="Times New Roman"/>
          <w:sz w:val="24"/>
          <w:szCs w:val="24"/>
        </w:rPr>
        <w:t>Thus, in line with many other studies, our data indicate that bullying remains a problem for many students.</w:t>
      </w:r>
    </w:p>
    <w:p w14:paraId="3A5AF9F9" w14:textId="59E0FEC2" w:rsidR="005F78B1" w:rsidRPr="00352FF6" w:rsidRDefault="008056FD" w:rsidP="008056FD">
      <w:pPr>
        <w:spacing w:line="480" w:lineRule="auto"/>
        <w:jc w:val="center"/>
        <w:rPr>
          <w:rFonts w:ascii="Times New Roman" w:hAnsi="Times New Roman" w:cs="Times New Roman"/>
          <w:sz w:val="24"/>
          <w:szCs w:val="24"/>
        </w:rPr>
      </w:pPr>
      <w:r w:rsidRPr="00352FF6">
        <w:rPr>
          <w:rFonts w:ascii="Times New Roman" w:hAnsi="Times New Roman" w:cs="Times New Roman"/>
          <w:sz w:val="24"/>
          <w:szCs w:val="24"/>
        </w:rPr>
        <w:t>[Table 1 near here]</w:t>
      </w:r>
    </w:p>
    <w:p w14:paraId="7279CC0B" w14:textId="6B928D1E" w:rsidR="007B73F5" w:rsidRPr="00352FF6" w:rsidRDefault="007B73F5"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 rationale for the current study was partly based on the view that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was a risk factor for </w:t>
      </w:r>
      <w:r w:rsidR="002806DB"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 xml:space="preserve">and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 xml:space="preserve">and the correlations support this in our sample;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was significantly correlated with concurrent </w:t>
      </w:r>
      <w:r w:rsidR="00B47265"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 xml:space="preserve">(.67) and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(.18) and importantly</w:t>
      </w:r>
      <w:r w:rsidR="003F71AD" w:rsidRPr="00352FF6">
        <w:rPr>
          <w:rFonts w:ascii="Times New Roman" w:hAnsi="Times New Roman" w:cs="Times New Roman"/>
          <w:sz w:val="24"/>
          <w:szCs w:val="24"/>
        </w:rPr>
        <w:t>,</w:t>
      </w:r>
      <w:r w:rsidRPr="00352FF6">
        <w:rPr>
          <w:rFonts w:ascii="Times New Roman" w:hAnsi="Times New Roman" w:cs="Times New Roman"/>
          <w:sz w:val="24"/>
          <w:szCs w:val="24"/>
        </w:rPr>
        <w:t xml:space="preserve"> with future </w:t>
      </w:r>
      <w:r w:rsidR="00B47265"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 xml:space="preserve">(.72) and </w:t>
      </w:r>
      <w:r w:rsidR="00890BC9" w:rsidRPr="00352FF6">
        <w:rPr>
          <w:rFonts w:ascii="Times New Roman" w:hAnsi="Times New Roman" w:cs="Times New Roman"/>
          <w:sz w:val="24"/>
          <w:szCs w:val="24"/>
        </w:rPr>
        <w:t xml:space="preserve">disrupted classroom concentration </w:t>
      </w:r>
      <w:r w:rsidRPr="00352FF6">
        <w:rPr>
          <w:rFonts w:ascii="Times New Roman" w:hAnsi="Times New Roman" w:cs="Times New Roman"/>
          <w:sz w:val="24"/>
          <w:szCs w:val="24"/>
        </w:rPr>
        <w:t xml:space="preserve">(.24). Likewise, the consistent significant negative correlations between </w:t>
      </w:r>
      <w:r w:rsidR="004F6CAE" w:rsidRPr="00352FF6">
        <w:rPr>
          <w:rFonts w:ascii="Times New Roman" w:hAnsi="Times New Roman" w:cs="Times New Roman"/>
          <w:sz w:val="24"/>
          <w:szCs w:val="24"/>
        </w:rPr>
        <w:t xml:space="preserve">authentic self-esteem </w:t>
      </w:r>
      <w:r w:rsidR="003F71AD" w:rsidRPr="00352FF6">
        <w:rPr>
          <w:rFonts w:ascii="Times New Roman" w:hAnsi="Times New Roman" w:cs="Times New Roman"/>
          <w:sz w:val="24"/>
          <w:szCs w:val="24"/>
        </w:rPr>
        <w:t xml:space="preserve">on the one hand </w:t>
      </w:r>
      <w:r w:rsidRPr="00352FF6">
        <w:rPr>
          <w:rFonts w:ascii="Times New Roman" w:hAnsi="Times New Roman" w:cs="Times New Roman"/>
          <w:sz w:val="24"/>
          <w:szCs w:val="24"/>
        </w:rPr>
        <w:t xml:space="preserve">and </w:t>
      </w:r>
      <w:r w:rsidR="00535767" w:rsidRPr="00352FF6">
        <w:rPr>
          <w:rFonts w:ascii="Times New Roman" w:hAnsi="Times New Roman" w:cs="Times New Roman"/>
          <w:sz w:val="24"/>
          <w:szCs w:val="24"/>
        </w:rPr>
        <w:t xml:space="preserve">bullying victimization </w:t>
      </w:r>
      <w:r w:rsidR="00251E37" w:rsidRPr="00352FF6">
        <w:rPr>
          <w:rFonts w:ascii="Times New Roman" w:hAnsi="Times New Roman" w:cs="Times New Roman"/>
          <w:sz w:val="24"/>
          <w:szCs w:val="24"/>
        </w:rPr>
        <w:t>(</w:t>
      </w:r>
      <w:r w:rsidR="00691F40" w:rsidRPr="00352FF6">
        <w:rPr>
          <w:rFonts w:ascii="Times New Roman" w:hAnsi="Times New Roman" w:cs="Times New Roman"/>
          <w:sz w:val="24"/>
          <w:szCs w:val="24"/>
        </w:rPr>
        <w:t xml:space="preserve">-.33) </w:t>
      </w:r>
      <w:r w:rsidRPr="00352FF6">
        <w:rPr>
          <w:rFonts w:ascii="Times New Roman" w:hAnsi="Times New Roman" w:cs="Times New Roman"/>
          <w:sz w:val="24"/>
          <w:szCs w:val="24"/>
        </w:rPr>
        <w:t xml:space="preserve">and both concurrent </w:t>
      </w:r>
      <w:r w:rsidR="00691F40" w:rsidRPr="00352FF6">
        <w:rPr>
          <w:rFonts w:ascii="Times New Roman" w:hAnsi="Times New Roman" w:cs="Times New Roman"/>
          <w:sz w:val="24"/>
          <w:szCs w:val="24"/>
        </w:rPr>
        <w:t xml:space="preserve">(-.44) </w:t>
      </w:r>
      <w:r w:rsidRPr="00352FF6">
        <w:rPr>
          <w:rFonts w:ascii="Times New Roman" w:hAnsi="Times New Roman" w:cs="Times New Roman"/>
          <w:sz w:val="24"/>
          <w:szCs w:val="24"/>
        </w:rPr>
        <w:t xml:space="preserve">and future </w:t>
      </w:r>
      <w:r w:rsidR="00B47265" w:rsidRPr="00352FF6">
        <w:rPr>
          <w:rFonts w:ascii="Times New Roman" w:hAnsi="Times New Roman" w:cs="Times New Roman"/>
          <w:sz w:val="24"/>
          <w:szCs w:val="24"/>
        </w:rPr>
        <w:t>social anxiety</w:t>
      </w:r>
      <w:r w:rsidR="00691F40" w:rsidRPr="00352FF6">
        <w:rPr>
          <w:rFonts w:ascii="Times New Roman" w:hAnsi="Times New Roman" w:cs="Times New Roman"/>
          <w:sz w:val="24"/>
          <w:szCs w:val="24"/>
        </w:rPr>
        <w:t xml:space="preserve"> (-.57)</w:t>
      </w:r>
      <w:r w:rsidR="00B47265" w:rsidRPr="00352FF6">
        <w:rPr>
          <w:rFonts w:ascii="Times New Roman" w:hAnsi="Times New Roman" w:cs="Times New Roman"/>
          <w:sz w:val="24"/>
          <w:szCs w:val="24"/>
        </w:rPr>
        <w:t xml:space="preserve"> </w:t>
      </w:r>
      <w:r w:rsidR="007C4A90" w:rsidRPr="00352FF6">
        <w:rPr>
          <w:rFonts w:ascii="Times New Roman" w:hAnsi="Times New Roman" w:cs="Times New Roman"/>
          <w:sz w:val="24"/>
          <w:szCs w:val="24"/>
        </w:rPr>
        <w:t>(</w:t>
      </w:r>
      <w:r w:rsidRPr="00352FF6">
        <w:rPr>
          <w:rFonts w:ascii="Times New Roman" w:hAnsi="Times New Roman" w:cs="Times New Roman"/>
          <w:sz w:val="24"/>
          <w:szCs w:val="24"/>
        </w:rPr>
        <w:t xml:space="preserve">and </w:t>
      </w:r>
      <w:r w:rsidR="004B7B67" w:rsidRPr="00352FF6">
        <w:rPr>
          <w:rFonts w:ascii="Times New Roman" w:hAnsi="Times New Roman" w:cs="Times New Roman"/>
          <w:sz w:val="24"/>
          <w:szCs w:val="24"/>
        </w:rPr>
        <w:t xml:space="preserve">disrupted classroom concentration </w:t>
      </w:r>
      <w:r w:rsidR="003F71AD" w:rsidRPr="00352FF6">
        <w:rPr>
          <w:rFonts w:ascii="Times New Roman" w:hAnsi="Times New Roman" w:cs="Times New Roman"/>
          <w:sz w:val="24"/>
          <w:szCs w:val="24"/>
        </w:rPr>
        <w:t>on the other hand</w:t>
      </w:r>
      <w:r w:rsidR="00895AA3" w:rsidRPr="00352FF6">
        <w:rPr>
          <w:rFonts w:ascii="Times New Roman" w:hAnsi="Times New Roman" w:cs="Times New Roman"/>
          <w:sz w:val="24"/>
          <w:szCs w:val="24"/>
        </w:rPr>
        <w:t xml:space="preserve"> (</w:t>
      </w:r>
      <w:r w:rsidR="007532E0" w:rsidRPr="00352FF6">
        <w:rPr>
          <w:rFonts w:ascii="Times New Roman" w:hAnsi="Times New Roman" w:cs="Times New Roman"/>
          <w:sz w:val="24"/>
          <w:szCs w:val="24"/>
        </w:rPr>
        <w:t>-.45</w:t>
      </w:r>
      <w:r w:rsidR="005C468A" w:rsidRPr="00352FF6">
        <w:rPr>
          <w:rFonts w:ascii="Times New Roman" w:hAnsi="Times New Roman" w:cs="Times New Roman"/>
          <w:sz w:val="24"/>
          <w:szCs w:val="24"/>
        </w:rPr>
        <w:t xml:space="preserve"> concurrent, -.59 future)</w:t>
      </w:r>
      <w:r w:rsidR="003F71AD" w:rsidRPr="00352FF6">
        <w:rPr>
          <w:rFonts w:ascii="Times New Roman" w:hAnsi="Times New Roman" w:cs="Times New Roman"/>
          <w:sz w:val="24"/>
          <w:szCs w:val="24"/>
        </w:rPr>
        <w:t xml:space="preserve"> </w:t>
      </w:r>
      <w:r w:rsidRPr="00352FF6">
        <w:rPr>
          <w:rFonts w:ascii="Times New Roman" w:hAnsi="Times New Roman" w:cs="Times New Roman"/>
          <w:sz w:val="24"/>
          <w:szCs w:val="24"/>
        </w:rPr>
        <w:t>support the rationale for testing</w:t>
      </w:r>
      <w:r w:rsidR="004F6CAE" w:rsidRPr="00352FF6">
        <w:rPr>
          <w:rFonts w:ascii="Times New Roman" w:hAnsi="Times New Roman" w:cs="Times New Roman"/>
          <w:sz w:val="24"/>
          <w:szCs w:val="24"/>
        </w:rPr>
        <w:t xml:space="preserve"> authentic self-esteem</w:t>
      </w:r>
      <w:r w:rsidR="003F71AD" w:rsidRPr="00352FF6">
        <w:rPr>
          <w:rFonts w:ascii="Times New Roman" w:hAnsi="Times New Roman" w:cs="Times New Roman"/>
          <w:sz w:val="24"/>
          <w:szCs w:val="24"/>
        </w:rPr>
        <w:t>’s</w:t>
      </w:r>
      <w:r w:rsidRPr="00352FF6">
        <w:rPr>
          <w:rFonts w:ascii="Times New Roman" w:hAnsi="Times New Roman" w:cs="Times New Roman"/>
          <w:sz w:val="24"/>
          <w:szCs w:val="24"/>
        </w:rPr>
        <w:t xml:space="preserve"> potential as a buffer.</w:t>
      </w:r>
    </w:p>
    <w:p w14:paraId="0CD4A314" w14:textId="6343CB2E" w:rsidR="007655E7" w:rsidRPr="00352FF6" w:rsidRDefault="007655E7" w:rsidP="007655E7">
      <w:pPr>
        <w:spacing w:line="480" w:lineRule="auto"/>
        <w:jc w:val="center"/>
        <w:rPr>
          <w:rFonts w:ascii="Times New Roman" w:hAnsi="Times New Roman" w:cs="Times New Roman"/>
          <w:sz w:val="24"/>
          <w:szCs w:val="24"/>
        </w:rPr>
      </w:pPr>
      <w:r w:rsidRPr="00352FF6">
        <w:rPr>
          <w:rFonts w:ascii="Times New Roman" w:hAnsi="Times New Roman" w:cs="Times New Roman"/>
          <w:sz w:val="24"/>
          <w:szCs w:val="24"/>
        </w:rPr>
        <w:t xml:space="preserve">[Table </w:t>
      </w:r>
      <w:r w:rsidR="008056FD" w:rsidRPr="00352FF6">
        <w:rPr>
          <w:rFonts w:ascii="Times New Roman" w:hAnsi="Times New Roman" w:cs="Times New Roman"/>
          <w:sz w:val="24"/>
          <w:szCs w:val="24"/>
        </w:rPr>
        <w:t>2</w:t>
      </w:r>
      <w:r w:rsidRPr="00352FF6">
        <w:rPr>
          <w:rFonts w:ascii="Times New Roman" w:hAnsi="Times New Roman" w:cs="Times New Roman"/>
          <w:sz w:val="24"/>
          <w:szCs w:val="24"/>
        </w:rPr>
        <w:t xml:space="preserve"> near here]</w:t>
      </w:r>
    </w:p>
    <w:p w14:paraId="5BBC998A" w14:textId="6FC4E752" w:rsidR="00325BC1" w:rsidRPr="00352FF6" w:rsidRDefault="00325BC1" w:rsidP="00072170">
      <w:pPr>
        <w:spacing w:line="480" w:lineRule="auto"/>
        <w:rPr>
          <w:rFonts w:ascii="Times New Roman" w:hAnsi="Times New Roman" w:cs="Times New Roman"/>
          <w:sz w:val="24"/>
          <w:szCs w:val="24"/>
        </w:rPr>
      </w:pPr>
      <w:r w:rsidRPr="00352FF6">
        <w:rPr>
          <w:rFonts w:ascii="Times New Roman" w:hAnsi="Times New Roman" w:cs="Times New Roman"/>
          <w:sz w:val="24"/>
          <w:szCs w:val="24"/>
        </w:rPr>
        <w:t xml:space="preserve">The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X gender interaction was not significant in any of the models. Hence, models without gender are reported.</w:t>
      </w:r>
    </w:p>
    <w:p w14:paraId="531358FD" w14:textId="3D90E85C" w:rsidR="000D022F" w:rsidRPr="00352FF6" w:rsidRDefault="00283BBA"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In model 1, t</w:t>
      </w:r>
      <w:r w:rsidR="000D022F" w:rsidRPr="00352FF6">
        <w:rPr>
          <w:rFonts w:ascii="Times New Roman" w:hAnsi="Times New Roman" w:cs="Times New Roman"/>
          <w:sz w:val="24"/>
          <w:szCs w:val="24"/>
        </w:rPr>
        <w:t xml:space="preserve">he </w:t>
      </w:r>
      <w:r w:rsidR="004F6CAE" w:rsidRPr="00352FF6">
        <w:rPr>
          <w:rFonts w:ascii="Times New Roman" w:hAnsi="Times New Roman" w:cs="Times New Roman"/>
          <w:sz w:val="24"/>
          <w:szCs w:val="24"/>
        </w:rPr>
        <w:t xml:space="preserve">authentic self-esteem </w:t>
      </w:r>
      <w:r w:rsidR="000D022F"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0D022F" w:rsidRPr="00352FF6">
        <w:rPr>
          <w:rFonts w:ascii="Times New Roman" w:hAnsi="Times New Roman" w:cs="Times New Roman"/>
          <w:sz w:val="24"/>
          <w:szCs w:val="24"/>
        </w:rPr>
        <w:t>interaction significantly predicted concurrent</w:t>
      </w:r>
      <w:r w:rsidR="00B47265" w:rsidRPr="00352FF6">
        <w:rPr>
          <w:rFonts w:ascii="Times New Roman" w:hAnsi="Times New Roman" w:cs="Times New Roman"/>
          <w:sz w:val="24"/>
          <w:szCs w:val="24"/>
        </w:rPr>
        <w:t xml:space="preserve"> social anxiety</w:t>
      </w:r>
      <w:r w:rsidR="000D022F" w:rsidRPr="00352FF6">
        <w:rPr>
          <w:rFonts w:ascii="Times New Roman" w:hAnsi="Times New Roman" w:cs="Times New Roman"/>
          <w:sz w:val="24"/>
          <w:szCs w:val="24"/>
        </w:rPr>
        <w:t xml:space="preserve">, </w:t>
      </w:r>
      <w:r w:rsidR="000D022F" w:rsidRPr="00352FF6">
        <w:rPr>
          <w:rFonts w:ascii="Times New Roman" w:hAnsi="Times New Roman" w:cs="Times New Roman"/>
          <w:i/>
          <w:iCs/>
          <w:sz w:val="24"/>
          <w:szCs w:val="24"/>
        </w:rPr>
        <w:t>F</w:t>
      </w:r>
      <w:r w:rsidR="000D022F" w:rsidRPr="00352FF6">
        <w:rPr>
          <w:rFonts w:ascii="Times New Roman" w:hAnsi="Times New Roman" w:cs="Times New Roman"/>
          <w:sz w:val="24"/>
          <w:szCs w:val="24"/>
        </w:rPr>
        <w:t xml:space="preserve"> (1, 832) = 48.42, </w:t>
      </w:r>
      <w:r w:rsidR="000D022F" w:rsidRPr="00352FF6">
        <w:rPr>
          <w:rFonts w:ascii="Times New Roman" w:hAnsi="Times New Roman" w:cs="Times New Roman"/>
          <w:i/>
          <w:iCs/>
          <w:sz w:val="24"/>
          <w:szCs w:val="24"/>
        </w:rPr>
        <w:t>p</w:t>
      </w:r>
      <w:r w:rsidR="000D022F" w:rsidRPr="00352FF6">
        <w:rPr>
          <w:rFonts w:ascii="Times New Roman" w:hAnsi="Times New Roman" w:cs="Times New Roman"/>
          <w:sz w:val="24"/>
          <w:szCs w:val="24"/>
        </w:rPr>
        <w:t xml:space="preserve"> &lt;.001. The Johnson-</w:t>
      </w:r>
      <w:proofErr w:type="spellStart"/>
      <w:r w:rsidR="000D022F" w:rsidRPr="00352FF6">
        <w:rPr>
          <w:rFonts w:ascii="Times New Roman" w:hAnsi="Times New Roman" w:cs="Times New Roman"/>
          <w:sz w:val="24"/>
          <w:szCs w:val="24"/>
        </w:rPr>
        <w:t>Neyman</w:t>
      </w:r>
      <w:proofErr w:type="spellEnd"/>
      <w:r w:rsidR="000D022F" w:rsidRPr="00352FF6">
        <w:rPr>
          <w:rFonts w:ascii="Times New Roman" w:hAnsi="Times New Roman" w:cs="Times New Roman"/>
          <w:sz w:val="24"/>
          <w:szCs w:val="24"/>
        </w:rPr>
        <w:t xml:space="preserve"> method indicated that there were no </w:t>
      </w:r>
      <w:r w:rsidR="00DB3C66" w:rsidRPr="00352FF6">
        <w:rPr>
          <w:rFonts w:ascii="Times New Roman" w:hAnsi="Times New Roman" w:cs="Times New Roman"/>
          <w:sz w:val="24"/>
          <w:szCs w:val="24"/>
        </w:rPr>
        <w:t xml:space="preserve">statistically significant transition points within the range of </w:t>
      </w:r>
      <w:r w:rsidR="004F6CAE" w:rsidRPr="00352FF6">
        <w:rPr>
          <w:rFonts w:ascii="Times New Roman" w:hAnsi="Times New Roman" w:cs="Times New Roman"/>
          <w:sz w:val="24"/>
          <w:szCs w:val="24"/>
        </w:rPr>
        <w:t xml:space="preserve">authentic self-esteem </w:t>
      </w:r>
      <w:r w:rsidR="00DB3C66" w:rsidRPr="00352FF6">
        <w:rPr>
          <w:rFonts w:ascii="Times New Roman" w:hAnsi="Times New Roman" w:cs="Times New Roman"/>
          <w:sz w:val="24"/>
          <w:szCs w:val="24"/>
        </w:rPr>
        <w:t>observed in our study</w:t>
      </w:r>
      <w:r w:rsidR="004B1E11" w:rsidRPr="00352FF6">
        <w:rPr>
          <w:rFonts w:ascii="Times New Roman" w:hAnsi="Times New Roman" w:cs="Times New Roman"/>
          <w:sz w:val="24"/>
          <w:szCs w:val="24"/>
        </w:rPr>
        <w:t xml:space="preserve">; </w:t>
      </w:r>
      <w:r w:rsidR="00DB3C66" w:rsidRPr="00352FF6">
        <w:rPr>
          <w:rFonts w:ascii="Times New Roman" w:hAnsi="Times New Roman" w:cs="Times New Roman"/>
          <w:sz w:val="24"/>
          <w:szCs w:val="24"/>
        </w:rPr>
        <w:t xml:space="preserve">at all levels </w:t>
      </w:r>
      <w:r w:rsidR="004B1E11" w:rsidRPr="00352FF6">
        <w:rPr>
          <w:rFonts w:ascii="Times New Roman" w:hAnsi="Times New Roman" w:cs="Times New Roman"/>
          <w:sz w:val="24"/>
          <w:szCs w:val="24"/>
        </w:rPr>
        <w:t xml:space="preserve">of </w:t>
      </w:r>
      <w:r w:rsidR="004F6CAE" w:rsidRPr="00352FF6">
        <w:rPr>
          <w:rFonts w:ascii="Times New Roman" w:hAnsi="Times New Roman" w:cs="Times New Roman"/>
          <w:sz w:val="24"/>
          <w:szCs w:val="24"/>
        </w:rPr>
        <w:t xml:space="preserve">authentic self-esteem </w:t>
      </w:r>
      <w:r w:rsidR="00DB3C66" w:rsidRPr="00352FF6">
        <w:rPr>
          <w:rFonts w:ascii="Times New Roman" w:hAnsi="Times New Roman" w:cs="Times New Roman"/>
          <w:sz w:val="24"/>
          <w:szCs w:val="24"/>
        </w:rPr>
        <w:t xml:space="preserve">the association between </w:t>
      </w:r>
      <w:r w:rsidR="00535767" w:rsidRPr="00352FF6">
        <w:rPr>
          <w:rFonts w:ascii="Times New Roman" w:hAnsi="Times New Roman" w:cs="Times New Roman"/>
          <w:sz w:val="24"/>
          <w:szCs w:val="24"/>
        </w:rPr>
        <w:t xml:space="preserve">bullying victimization </w:t>
      </w:r>
      <w:r w:rsidR="00DB3C66" w:rsidRPr="00352FF6">
        <w:rPr>
          <w:rFonts w:ascii="Times New Roman" w:hAnsi="Times New Roman" w:cs="Times New Roman"/>
          <w:sz w:val="24"/>
          <w:szCs w:val="24"/>
        </w:rPr>
        <w:t xml:space="preserve">and concurrent </w:t>
      </w:r>
      <w:r w:rsidR="00B47265" w:rsidRPr="00352FF6">
        <w:rPr>
          <w:rFonts w:ascii="Times New Roman" w:hAnsi="Times New Roman" w:cs="Times New Roman"/>
          <w:sz w:val="24"/>
          <w:szCs w:val="24"/>
        </w:rPr>
        <w:t xml:space="preserve">social anxiety </w:t>
      </w:r>
      <w:r w:rsidR="00DB3C66" w:rsidRPr="00352FF6">
        <w:rPr>
          <w:rFonts w:ascii="Times New Roman" w:hAnsi="Times New Roman" w:cs="Times New Roman"/>
          <w:sz w:val="24"/>
          <w:szCs w:val="24"/>
        </w:rPr>
        <w:t>was positive and significant.</w:t>
      </w:r>
      <w:r w:rsidR="00AE4797" w:rsidRPr="00352FF6">
        <w:rPr>
          <w:rFonts w:ascii="Times New Roman" w:hAnsi="Times New Roman" w:cs="Times New Roman"/>
          <w:sz w:val="24"/>
          <w:szCs w:val="24"/>
        </w:rPr>
        <w:t xml:space="preserve"> </w:t>
      </w:r>
      <w:r w:rsidR="00DB3C66" w:rsidRPr="00352FF6">
        <w:rPr>
          <w:rFonts w:ascii="Times New Roman" w:hAnsi="Times New Roman" w:cs="Times New Roman"/>
          <w:sz w:val="24"/>
          <w:szCs w:val="24"/>
        </w:rPr>
        <w:t xml:space="preserve">Hence, we </w:t>
      </w:r>
      <w:r w:rsidR="00AE4797" w:rsidRPr="00352FF6">
        <w:rPr>
          <w:rFonts w:ascii="Times New Roman" w:hAnsi="Times New Roman" w:cs="Times New Roman"/>
          <w:sz w:val="24"/>
          <w:szCs w:val="24"/>
        </w:rPr>
        <w:t xml:space="preserve">inspected the association between </w:t>
      </w:r>
      <w:r w:rsidR="00535767" w:rsidRPr="00352FF6">
        <w:rPr>
          <w:rFonts w:ascii="Times New Roman" w:hAnsi="Times New Roman" w:cs="Times New Roman"/>
          <w:sz w:val="24"/>
          <w:szCs w:val="24"/>
        </w:rPr>
        <w:t xml:space="preserve">bullying victimization </w:t>
      </w:r>
      <w:r w:rsidR="00AE4797" w:rsidRPr="00352FF6">
        <w:rPr>
          <w:rFonts w:ascii="Times New Roman" w:hAnsi="Times New Roman" w:cs="Times New Roman"/>
          <w:sz w:val="24"/>
          <w:szCs w:val="24"/>
        </w:rPr>
        <w:t xml:space="preserve">and </w:t>
      </w:r>
      <w:r w:rsidR="00B47265" w:rsidRPr="00352FF6">
        <w:rPr>
          <w:rFonts w:ascii="Times New Roman" w:hAnsi="Times New Roman" w:cs="Times New Roman"/>
          <w:sz w:val="24"/>
          <w:szCs w:val="24"/>
        </w:rPr>
        <w:t xml:space="preserve">social anxiety </w:t>
      </w:r>
      <w:r w:rsidR="00AE4797" w:rsidRPr="00352FF6">
        <w:rPr>
          <w:rFonts w:ascii="Times New Roman" w:hAnsi="Times New Roman" w:cs="Times New Roman"/>
          <w:sz w:val="24"/>
          <w:szCs w:val="24"/>
        </w:rPr>
        <w:t xml:space="preserve">at each level of </w:t>
      </w:r>
      <w:r w:rsidR="004F6CAE" w:rsidRPr="00352FF6">
        <w:rPr>
          <w:rFonts w:ascii="Times New Roman" w:hAnsi="Times New Roman" w:cs="Times New Roman"/>
          <w:sz w:val="24"/>
          <w:szCs w:val="24"/>
        </w:rPr>
        <w:lastRenderedPageBreak/>
        <w:t xml:space="preserve">authentic self-esteem </w:t>
      </w:r>
      <w:r w:rsidR="00AE4797" w:rsidRPr="00352FF6">
        <w:rPr>
          <w:rFonts w:ascii="Times New Roman" w:hAnsi="Times New Roman" w:cs="Times New Roman"/>
          <w:sz w:val="24"/>
          <w:szCs w:val="24"/>
        </w:rPr>
        <w:t xml:space="preserve">and in line with the hypothesis that </w:t>
      </w:r>
      <w:r w:rsidR="004F6CAE" w:rsidRPr="00352FF6">
        <w:rPr>
          <w:rFonts w:ascii="Times New Roman" w:hAnsi="Times New Roman" w:cs="Times New Roman"/>
          <w:sz w:val="24"/>
          <w:szCs w:val="24"/>
        </w:rPr>
        <w:t xml:space="preserve">authentic self-esteem </w:t>
      </w:r>
      <w:r w:rsidR="00AE4797" w:rsidRPr="00352FF6">
        <w:rPr>
          <w:rFonts w:ascii="Times New Roman" w:hAnsi="Times New Roman" w:cs="Times New Roman"/>
          <w:sz w:val="24"/>
          <w:szCs w:val="24"/>
        </w:rPr>
        <w:t>acts as a buffer, the association becam</w:t>
      </w:r>
      <w:r w:rsidR="00C50935" w:rsidRPr="00352FF6">
        <w:rPr>
          <w:rFonts w:ascii="Times New Roman" w:hAnsi="Times New Roman" w:cs="Times New Roman"/>
          <w:sz w:val="24"/>
          <w:szCs w:val="24"/>
        </w:rPr>
        <w:t>e weaker</w:t>
      </w:r>
      <w:r w:rsidR="00AE4797" w:rsidRPr="00352FF6">
        <w:rPr>
          <w:rFonts w:ascii="Times New Roman" w:hAnsi="Times New Roman" w:cs="Times New Roman"/>
          <w:sz w:val="24"/>
          <w:szCs w:val="24"/>
        </w:rPr>
        <w:t xml:space="preserve"> with higher levels of</w:t>
      </w:r>
      <w:r w:rsidR="004F6CAE" w:rsidRPr="00352FF6">
        <w:rPr>
          <w:rFonts w:ascii="Times New Roman" w:hAnsi="Times New Roman" w:cs="Times New Roman"/>
          <w:sz w:val="24"/>
          <w:szCs w:val="24"/>
        </w:rPr>
        <w:t xml:space="preserve"> authentic self-esteem</w:t>
      </w:r>
      <w:r w:rsidR="00AE4797" w:rsidRPr="00352FF6">
        <w:rPr>
          <w:rFonts w:ascii="Times New Roman" w:hAnsi="Times New Roman" w:cs="Times New Roman"/>
          <w:sz w:val="24"/>
          <w:szCs w:val="24"/>
        </w:rPr>
        <w:t>.</w:t>
      </w:r>
    </w:p>
    <w:p w14:paraId="153CA85B" w14:textId="6AE73377" w:rsidR="000D022F" w:rsidRPr="00352FF6" w:rsidRDefault="00283BBA"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In model 2, t</w:t>
      </w:r>
      <w:r w:rsidR="000D022F" w:rsidRPr="00352FF6">
        <w:rPr>
          <w:rFonts w:ascii="Times New Roman" w:hAnsi="Times New Roman" w:cs="Times New Roman"/>
          <w:sz w:val="24"/>
          <w:szCs w:val="24"/>
        </w:rPr>
        <w:t xml:space="preserve">he </w:t>
      </w:r>
      <w:r w:rsidR="004F6CAE" w:rsidRPr="00352FF6">
        <w:rPr>
          <w:rFonts w:ascii="Times New Roman" w:hAnsi="Times New Roman" w:cs="Times New Roman"/>
          <w:sz w:val="24"/>
          <w:szCs w:val="24"/>
        </w:rPr>
        <w:t xml:space="preserve">authentic self-esteem </w:t>
      </w:r>
      <w:r w:rsidR="000D022F"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0D022F" w:rsidRPr="00352FF6">
        <w:rPr>
          <w:rFonts w:ascii="Times New Roman" w:hAnsi="Times New Roman" w:cs="Times New Roman"/>
          <w:sz w:val="24"/>
          <w:szCs w:val="24"/>
        </w:rPr>
        <w:t>interaction did not significantly predict concurrent</w:t>
      </w:r>
      <w:r w:rsidR="004B7B67" w:rsidRPr="00352FF6">
        <w:rPr>
          <w:rFonts w:ascii="Times New Roman" w:hAnsi="Times New Roman" w:cs="Times New Roman"/>
          <w:sz w:val="24"/>
          <w:szCs w:val="24"/>
        </w:rPr>
        <w:t xml:space="preserve"> disrupted classroom concentration</w:t>
      </w:r>
      <w:r w:rsidR="000D022F" w:rsidRPr="00352FF6">
        <w:rPr>
          <w:rFonts w:ascii="Times New Roman" w:hAnsi="Times New Roman" w:cs="Times New Roman"/>
          <w:sz w:val="24"/>
          <w:szCs w:val="24"/>
        </w:rPr>
        <w:t>.</w:t>
      </w:r>
    </w:p>
    <w:p w14:paraId="68FF3912" w14:textId="56B0D37C" w:rsidR="00AD51B6" w:rsidRPr="00352FF6" w:rsidRDefault="00283BBA" w:rsidP="00072170">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In model 3</w:t>
      </w:r>
      <w:r w:rsidR="00AD51B6" w:rsidRPr="00352FF6">
        <w:rPr>
          <w:rFonts w:ascii="Times New Roman" w:hAnsi="Times New Roman" w:cs="Times New Roman"/>
          <w:sz w:val="24"/>
          <w:szCs w:val="24"/>
        </w:rPr>
        <w:t xml:space="preserve">, the </w:t>
      </w:r>
      <w:r w:rsidR="004F6CAE" w:rsidRPr="00352FF6">
        <w:rPr>
          <w:rFonts w:ascii="Times New Roman" w:hAnsi="Times New Roman" w:cs="Times New Roman"/>
          <w:sz w:val="24"/>
          <w:szCs w:val="24"/>
        </w:rPr>
        <w:t xml:space="preserve">authentic self-esteem </w:t>
      </w:r>
      <w:r w:rsidR="00AD51B6"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00AD51B6" w:rsidRPr="00352FF6">
        <w:rPr>
          <w:rFonts w:ascii="Times New Roman" w:hAnsi="Times New Roman" w:cs="Times New Roman"/>
          <w:sz w:val="24"/>
          <w:szCs w:val="24"/>
        </w:rPr>
        <w:t xml:space="preserve">interaction </w:t>
      </w:r>
      <w:r w:rsidR="007C038C" w:rsidRPr="00352FF6">
        <w:rPr>
          <w:rFonts w:ascii="Times New Roman" w:hAnsi="Times New Roman" w:cs="Times New Roman"/>
          <w:sz w:val="24"/>
          <w:szCs w:val="24"/>
        </w:rPr>
        <w:t>significantly predicted</w:t>
      </w:r>
      <w:r w:rsidR="00AD51B6" w:rsidRPr="00352FF6">
        <w:rPr>
          <w:rFonts w:ascii="Times New Roman" w:hAnsi="Times New Roman" w:cs="Times New Roman"/>
          <w:sz w:val="24"/>
          <w:szCs w:val="24"/>
        </w:rPr>
        <w:t xml:space="preserve"> changes in</w:t>
      </w:r>
      <w:r w:rsidR="00B47265" w:rsidRPr="00352FF6">
        <w:rPr>
          <w:rFonts w:ascii="Times New Roman" w:hAnsi="Times New Roman" w:cs="Times New Roman"/>
          <w:sz w:val="24"/>
          <w:szCs w:val="24"/>
        </w:rPr>
        <w:t xml:space="preserve"> social anxiety</w:t>
      </w:r>
      <w:r w:rsidR="00AD51B6" w:rsidRPr="00352FF6">
        <w:rPr>
          <w:rFonts w:ascii="Times New Roman" w:hAnsi="Times New Roman" w:cs="Times New Roman"/>
          <w:sz w:val="24"/>
          <w:szCs w:val="24"/>
        </w:rPr>
        <w:t xml:space="preserve">, </w:t>
      </w:r>
      <w:r w:rsidR="00AD51B6" w:rsidRPr="00352FF6">
        <w:rPr>
          <w:rFonts w:ascii="Times New Roman" w:hAnsi="Times New Roman" w:cs="Times New Roman"/>
          <w:i/>
          <w:iCs/>
          <w:sz w:val="24"/>
          <w:szCs w:val="24"/>
        </w:rPr>
        <w:t>F</w:t>
      </w:r>
      <w:r w:rsidR="00AD51B6" w:rsidRPr="00352FF6">
        <w:rPr>
          <w:rFonts w:ascii="Times New Roman" w:hAnsi="Times New Roman" w:cs="Times New Roman"/>
          <w:sz w:val="24"/>
          <w:szCs w:val="24"/>
        </w:rPr>
        <w:t xml:space="preserve"> (1, 831) =</w:t>
      </w:r>
      <w:r w:rsidR="00E959E7" w:rsidRPr="00352FF6">
        <w:rPr>
          <w:rFonts w:ascii="Times New Roman" w:hAnsi="Times New Roman" w:cs="Times New Roman"/>
          <w:sz w:val="24"/>
          <w:szCs w:val="24"/>
        </w:rPr>
        <w:t xml:space="preserve"> 49.33</w:t>
      </w:r>
      <w:r w:rsidR="00AD51B6" w:rsidRPr="00352FF6">
        <w:rPr>
          <w:rFonts w:ascii="Times New Roman" w:hAnsi="Times New Roman" w:cs="Times New Roman"/>
          <w:sz w:val="24"/>
          <w:szCs w:val="24"/>
        </w:rPr>
        <w:t xml:space="preserve">, </w:t>
      </w:r>
      <w:r w:rsidR="00AD51B6" w:rsidRPr="00352FF6">
        <w:rPr>
          <w:rFonts w:ascii="Times New Roman" w:hAnsi="Times New Roman" w:cs="Times New Roman"/>
          <w:i/>
          <w:iCs/>
          <w:sz w:val="24"/>
          <w:szCs w:val="24"/>
        </w:rPr>
        <w:t>p</w:t>
      </w:r>
      <w:r w:rsidR="00AD51B6" w:rsidRPr="00352FF6">
        <w:rPr>
          <w:rFonts w:ascii="Times New Roman" w:hAnsi="Times New Roman" w:cs="Times New Roman"/>
          <w:sz w:val="24"/>
          <w:szCs w:val="24"/>
        </w:rPr>
        <w:t xml:space="preserve"> &lt;.0</w:t>
      </w:r>
      <w:r w:rsidR="00E959E7" w:rsidRPr="00352FF6">
        <w:rPr>
          <w:rFonts w:ascii="Times New Roman" w:hAnsi="Times New Roman" w:cs="Times New Roman"/>
          <w:sz w:val="24"/>
          <w:szCs w:val="24"/>
        </w:rPr>
        <w:t>0</w:t>
      </w:r>
      <w:r w:rsidR="00AD51B6" w:rsidRPr="00352FF6">
        <w:rPr>
          <w:rFonts w:ascii="Times New Roman" w:hAnsi="Times New Roman" w:cs="Times New Roman"/>
          <w:sz w:val="24"/>
          <w:szCs w:val="24"/>
        </w:rPr>
        <w:t xml:space="preserve">1. Among participants with an </w:t>
      </w:r>
      <w:r w:rsidR="004F6CAE" w:rsidRPr="00352FF6">
        <w:rPr>
          <w:rFonts w:ascii="Times New Roman" w:hAnsi="Times New Roman" w:cs="Times New Roman"/>
          <w:sz w:val="24"/>
          <w:szCs w:val="24"/>
        </w:rPr>
        <w:t xml:space="preserve">authentic self-esteem </w:t>
      </w:r>
      <w:r w:rsidR="00A449DA" w:rsidRPr="00352FF6">
        <w:rPr>
          <w:rFonts w:ascii="Times New Roman" w:hAnsi="Times New Roman" w:cs="Times New Roman"/>
          <w:sz w:val="24"/>
          <w:szCs w:val="24"/>
        </w:rPr>
        <w:t xml:space="preserve">of </w:t>
      </w:r>
      <w:r w:rsidR="00E959E7" w:rsidRPr="00352FF6">
        <w:rPr>
          <w:rFonts w:ascii="Times New Roman" w:hAnsi="Times New Roman" w:cs="Times New Roman"/>
          <w:sz w:val="24"/>
          <w:szCs w:val="24"/>
        </w:rPr>
        <w:t>3.32</w:t>
      </w:r>
      <w:r w:rsidR="00AD51B6" w:rsidRPr="00352FF6">
        <w:rPr>
          <w:rFonts w:ascii="Times New Roman" w:hAnsi="Times New Roman" w:cs="Times New Roman"/>
          <w:sz w:val="24"/>
          <w:szCs w:val="24"/>
        </w:rPr>
        <w:t xml:space="preserve"> or below (about </w:t>
      </w:r>
      <w:r w:rsidR="00E959E7" w:rsidRPr="00352FF6">
        <w:rPr>
          <w:rFonts w:ascii="Times New Roman" w:hAnsi="Times New Roman" w:cs="Times New Roman"/>
          <w:sz w:val="24"/>
          <w:szCs w:val="24"/>
        </w:rPr>
        <w:t>78</w:t>
      </w:r>
      <w:r w:rsidR="00AD51B6" w:rsidRPr="00352FF6">
        <w:rPr>
          <w:rFonts w:ascii="Times New Roman" w:hAnsi="Times New Roman" w:cs="Times New Roman"/>
          <w:sz w:val="24"/>
          <w:szCs w:val="24"/>
        </w:rPr>
        <w:t xml:space="preserve">% of the sample), </w:t>
      </w:r>
      <w:r w:rsidR="00535767" w:rsidRPr="00352FF6">
        <w:rPr>
          <w:rFonts w:ascii="Times New Roman" w:hAnsi="Times New Roman" w:cs="Times New Roman"/>
          <w:sz w:val="24"/>
          <w:szCs w:val="24"/>
        </w:rPr>
        <w:t xml:space="preserve">bullying victimization </w:t>
      </w:r>
      <w:r w:rsidR="00AD51B6" w:rsidRPr="00352FF6">
        <w:rPr>
          <w:rFonts w:ascii="Times New Roman" w:hAnsi="Times New Roman" w:cs="Times New Roman"/>
          <w:sz w:val="24"/>
          <w:szCs w:val="24"/>
        </w:rPr>
        <w:t xml:space="preserve">predicted </w:t>
      </w:r>
      <w:r w:rsidR="00E959E7" w:rsidRPr="00352FF6">
        <w:rPr>
          <w:rFonts w:ascii="Times New Roman" w:hAnsi="Times New Roman" w:cs="Times New Roman"/>
          <w:sz w:val="24"/>
          <w:szCs w:val="24"/>
        </w:rPr>
        <w:t>an increase</w:t>
      </w:r>
      <w:r w:rsidR="00AD51B6" w:rsidRPr="00352FF6">
        <w:rPr>
          <w:rFonts w:ascii="Times New Roman" w:hAnsi="Times New Roman" w:cs="Times New Roman"/>
          <w:sz w:val="24"/>
          <w:szCs w:val="24"/>
        </w:rPr>
        <w:t xml:space="preserve"> in</w:t>
      </w:r>
      <w:r w:rsidR="00B47265" w:rsidRPr="00352FF6">
        <w:rPr>
          <w:rFonts w:ascii="Times New Roman" w:hAnsi="Times New Roman" w:cs="Times New Roman"/>
          <w:sz w:val="24"/>
          <w:szCs w:val="24"/>
        </w:rPr>
        <w:t xml:space="preserve"> social anxiety</w:t>
      </w:r>
      <w:r w:rsidR="00AD51B6" w:rsidRPr="00352FF6">
        <w:rPr>
          <w:rFonts w:ascii="Times New Roman" w:hAnsi="Times New Roman" w:cs="Times New Roman"/>
          <w:sz w:val="24"/>
          <w:szCs w:val="24"/>
        </w:rPr>
        <w:t xml:space="preserve">, whereas among those with an </w:t>
      </w:r>
      <w:r w:rsidR="004F6CAE" w:rsidRPr="00352FF6">
        <w:rPr>
          <w:rFonts w:ascii="Times New Roman" w:hAnsi="Times New Roman" w:cs="Times New Roman"/>
          <w:sz w:val="24"/>
          <w:szCs w:val="24"/>
        </w:rPr>
        <w:t xml:space="preserve">authentic self-esteem </w:t>
      </w:r>
      <w:r w:rsidR="00AD51B6" w:rsidRPr="00352FF6">
        <w:rPr>
          <w:rFonts w:ascii="Times New Roman" w:hAnsi="Times New Roman" w:cs="Times New Roman"/>
          <w:sz w:val="24"/>
          <w:szCs w:val="24"/>
        </w:rPr>
        <w:t>score of 4.</w:t>
      </w:r>
      <w:r w:rsidR="00E959E7" w:rsidRPr="00352FF6">
        <w:rPr>
          <w:rFonts w:ascii="Times New Roman" w:hAnsi="Times New Roman" w:cs="Times New Roman"/>
          <w:sz w:val="24"/>
          <w:szCs w:val="24"/>
        </w:rPr>
        <w:t>71</w:t>
      </w:r>
      <w:r w:rsidR="00AD51B6" w:rsidRPr="00352FF6">
        <w:rPr>
          <w:rFonts w:ascii="Times New Roman" w:hAnsi="Times New Roman" w:cs="Times New Roman"/>
          <w:sz w:val="24"/>
          <w:szCs w:val="24"/>
        </w:rPr>
        <w:t xml:space="preserve"> or above (about </w:t>
      </w:r>
      <w:r w:rsidR="00E959E7" w:rsidRPr="00352FF6">
        <w:rPr>
          <w:rFonts w:ascii="Times New Roman" w:hAnsi="Times New Roman" w:cs="Times New Roman"/>
          <w:sz w:val="24"/>
          <w:szCs w:val="24"/>
        </w:rPr>
        <w:t>1</w:t>
      </w:r>
      <w:r w:rsidR="00AD51B6" w:rsidRPr="00352FF6">
        <w:rPr>
          <w:rFonts w:ascii="Times New Roman" w:hAnsi="Times New Roman" w:cs="Times New Roman"/>
          <w:sz w:val="24"/>
          <w:szCs w:val="24"/>
        </w:rPr>
        <w:t xml:space="preserve">% of the sample), </w:t>
      </w:r>
      <w:r w:rsidR="00535767" w:rsidRPr="00352FF6">
        <w:rPr>
          <w:rFonts w:ascii="Times New Roman" w:hAnsi="Times New Roman" w:cs="Times New Roman"/>
          <w:sz w:val="24"/>
          <w:szCs w:val="24"/>
        </w:rPr>
        <w:t xml:space="preserve">bullying victimization </w:t>
      </w:r>
      <w:r w:rsidR="00AD51B6" w:rsidRPr="00352FF6">
        <w:rPr>
          <w:rFonts w:ascii="Times New Roman" w:hAnsi="Times New Roman" w:cs="Times New Roman"/>
          <w:sz w:val="24"/>
          <w:szCs w:val="24"/>
        </w:rPr>
        <w:t>predicted</w:t>
      </w:r>
      <w:r w:rsidR="00E959E7" w:rsidRPr="00352FF6">
        <w:rPr>
          <w:rFonts w:ascii="Times New Roman" w:hAnsi="Times New Roman" w:cs="Times New Roman"/>
          <w:sz w:val="24"/>
          <w:szCs w:val="24"/>
        </w:rPr>
        <w:t xml:space="preserve"> a decrease</w:t>
      </w:r>
      <w:r w:rsidR="00AD51B6" w:rsidRPr="00352FF6">
        <w:rPr>
          <w:rFonts w:ascii="Times New Roman" w:hAnsi="Times New Roman" w:cs="Times New Roman"/>
          <w:sz w:val="24"/>
          <w:szCs w:val="24"/>
        </w:rPr>
        <w:t xml:space="preserve"> in</w:t>
      </w:r>
      <w:r w:rsidR="00B47265" w:rsidRPr="00352FF6">
        <w:rPr>
          <w:rFonts w:ascii="Times New Roman" w:hAnsi="Times New Roman" w:cs="Times New Roman"/>
          <w:sz w:val="24"/>
          <w:szCs w:val="24"/>
        </w:rPr>
        <w:t xml:space="preserve"> social anxiety</w:t>
      </w:r>
      <w:r w:rsidR="00AD51B6" w:rsidRPr="00352FF6">
        <w:rPr>
          <w:rFonts w:ascii="Times New Roman" w:hAnsi="Times New Roman" w:cs="Times New Roman"/>
          <w:sz w:val="24"/>
          <w:szCs w:val="24"/>
        </w:rPr>
        <w:t xml:space="preserve">. Among participants scoring between these two </w:t>
      </w:r>
      <w:r w:rsidR="004F6CAE" w:rsidRPr="00352FF6">
        <w:rPr>
          <w:rFonts w:ascii="Times New Roman" w:hAnsi="Times New Roman" w:cs="Times New Roman"/>
          <w:sz w:val="24"/>
          <w:szCs w:val="24"/>
        </w:rPr>
        <w:t xml:space="preserve">authentic self-esteem </w:t>
      </w:r>
      <w:r w:rsidR="00AD51B6" w:rsidRPr="00352FF6">
        <w:rPr>
          <w:rFonts w:ascii="Times New Roman" w:hAnsi="Times New Roman" w:cs="Times New Roman"/>
          <w:sz w:val="24"/>
          <w:szCs w:val="24"/>
        </w:rPr>
        <w:t xml:space="preserve">values, </w:t>
      </w:r>
      <w:r w:rsidR="00535767" w:rsidRPr="00352FF6">
        <w:rPr>
          <w:rFonts w:ascii="Times New Roman" w:hAnsi="Times New Roman" w:cs="Times New Roman"/>
          <w:sz w:val="24"/>
          <w:szCs w:val="24"/>
        </w:rPr>
        <w:t xml:space="preserve">bullying victimization </w:t>
      </w:r>
      <w:r w:rsidR="00AD51B6" w:rsidRPr="00352FF6">
        <w:rPr>
          <w:rFonts w:ascii="Times New Roman" w:hAnsi="Times New Roman" w:cs="Times New Roman"/>
          <w:sz w:val="24"/>
          <w:szCs w:val="24"/>
        </w:rPr>
        <w:t>did not significantly predict changes in</w:t>
      </w:r>
      <w:r w:rsidR="00B47265" w:rsidRPr="00352FF6">
        <w:rPr>
          <w:rFonts w:ascii="Times New Roman" w:hAnsi="Times New Roman" w:cs="Times New Roman"/>
          <w:sz w:val="24"/>
          <w:szCs w:val="24"/>
        </w:rPr>
        <w:t xml:space="preserve"> social anxiety</w:t>
      </w:r>
      <w:r w:rsidR="00AD51B6" w:rsidRPr="00352FF6">
        <w:rPr>
          <w:rFonts w:ascii="Times New Roman" w:hAnsi="Times New Roman" w:cs="Times New Roman"/>
          <w:sz w:val="24"/>
          <w:szCs w:val="24"/>
        </w:rPr>
        <w:t>.</w:t>
      </w:r>
    </w:p>
    <w:p w14:paraId="04ED29D1" w14:textId="1C7709C8" w:rsidR="00D83AC7" w:rsidRPr="00352FF6" w:rsidRDefault="00283BBA"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In model 4,</w:t>
      </w:r>
      <w:r w:rsidR="00D83AC7" w:rsidRPr="00352FF6">
        <w:rPr>
          <w:rFonts w:ascii="Times New Roman" w:hAnsi="Times New Roman" w:cs="Times New Roman"/>
          <w:sz w:val="24"/>
          <w:szCs w:val="24"/>
        </w:rPr>
        <w:t xml:space="preserve"> </w:t>
      </w:r>
      <w:r w:rsidRPr="00352FF6">
        <w:rPr>
          <w:rFonts w:ascii="Times New Roman" w:hAnsi="Times New Roman" w:cs="Times New Roman"/>
          <w:sz w:val="24"/>
          <w:szCs w:val="24"/>
        </w:rPr>
        <w:t xml:space="preserve">the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X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interaction significantly predicted changes in</w:t>
      </w:r>
      <w:r w:rsidR="004B7B67"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F</w:t>
      </w:r>
      <w:r w:rsidRPr="00352FF6">
        <w:rPr>
          <w:rFonts w:ascii="Times New Roman" w:hAnsi="Times New Roman" w:cs="Times New Roman"/>
          <w:sz w:val="24"/>
          <w:szCs w:val="24"/>
        </w:rPr>
        <w:t xml:space="preserve"> (1, 831) = 6.94, </w:t>
      </w:r>
      <w:r w:rsidRPr="00352FF6">
        <w:rPr>
          <w:rFonts w:ascii="Times New Roman" w:hAnsi="Times New Roman" w:cs="Times New Roman"/>
          <w:i/>
          <w:iCs/>
          <w:sz w:val="24"/>
          <w:szCs w:val="24"/>
        </w:rPr>
        <w:t>p</w:t>
      </w:r>
      <w:r w:rsidRPr="00352FF6">
        <w:rPr>
          <w:rFonts w:ascii="Times New Roman" w:hAnsi="Times New Roman" w:cs="Times New Roman"/>
          <w:sz w:val="24"/>
          <w:szCs w:val="24"/>
        </w:rPr>
        <w:t xml:space="preserve"> &lt;.01. Among participants with an </w:t>
      </w:r>
      <w:r w:rsidR="004F6CAE" w:rsidRPr="00352FF6">
        <w:rPr>
          <w:rFonts w:ascii="Times New Roman" w:hAnsi="Times New Roman" w:cs="Times New Roman"/>
          <w:sz w:val="24"/>
          <w:szCs w:val="24"/>
        </w:rPr>
        <w:t xml:space="preserve">authentic self-esteem </w:t>
      </w:r>
      <w:r w:rsidR="00A449DA" w:rsidRPr="00352FF6">
        <w:rPr>
          <w:rFonts w:ascii="Times New Roman" w:hAnsi="Times New Roman" w:cs="Times New Roman"/>
          <w:sz w:val="24"/>
          <w:szCs w:val="24"/>
        </w:rPr>
        <w:t xml:space="preserve">of </w:t>
      </w:r>
      <w:r w:rsidRPr="00352FF6">
        <w:rPr>
          <w:rFonts w:ascii="Times New Roman" w:hAnsi="Times New Roman" w:cs="Times New Roman"/>
          <w:sz w:val="24"/>
          <w:szCs w:val="24"/>
        </w:rPr>
        <w:t xml:space="preserve">1.77 or below (about 13% of the sample),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predicted an increase in</w:t>
      </w:r>
      <w:r w:rsidR="004B7B67"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whereas among those with an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score of 4.48 or above (about 2% of the sample),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predicted a decrease in</w:t>
      </w:r>
      <w:r w:rsidR="004B7B67"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Among participants scoring between these two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values,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did not significantly predict changes in</w:t>
      </w:r>
      <w:r w:rsidR="004B7B67"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w:t>
      </w:r>
    </w:p>
    <w:p w14:paraId="38FAA901" w14:textId="06D788A8" w:rsidR="007655E7" w:rsidRPr="00352FF6" w:rsidRDefault="007655E7" w:rsidP="007655E7">
      <w:pPr>
        <w:spacing w:line="480" w:lineRule="auto"/>
        <w:ind w:firstLine="284"/>
        <w:jc w:val="center"/>
        <w:rPr>
          <w:rFonts w:ascii="Times New Roman" w:hAnsi="Times New Roman" w:cs="Times New Roman"/>
          <w:sz w:val="24"/>
          <w:szCs w:val="24"/>
        </w:rPr>
      </w:pPr>
      <w:r w:rsidRPr="00352FF6">
        <w:rPr>
          <w:rFonts w:ascii="Times New Roman" w:hAnsi="Times New Roman" w:cs="Times New Roman"/>
          <w:sz w:val="24"/>
          <w:szCs w:val="24"/>
        </w:rPr>
        <w:t xml:space="preserve">[Table </w:t>
      </w:r>
      <w:r w:rsidR="008056FD" w:rsidRPr="00352FF6">
        <w:rPr>
          <w:rFonts w:ascii="Times New Roman" w:hAnsi="Times New Roman" w:cs="Times New Roman"/>
          <w:sz w:val="24"/>
          <w:szCs w:val="24"/>
        </w:rPr>
        <w:t>3</w:t>
      </w:r>
      <w:r w:rsidRPr="00352FF6">
        <w:rPr>
          <w:rFonts w:ascii="Times New Roman" w:hAnsi="Times New Roman" w:cs="Times New Roman"/>
          <w:sz w:val="24"/>
          <w:szCs w:val="24"/>
        </w:rPr>
        <w:t xml:space="preserve"> near here]</w:t>
      </w:r>
    </w:p>
    <w:p w14:paraId="15A24596" w14:textId="77777777" w:rsidR="008056FD" w:rsidRPr="00352FF6" w:rsidRDefault="008056FD" w:rsidP="007655E7">
      <w:pPr>
        <w:spacing w:line="480" w:lineRule="auto"/>
        <w:ind w:firstLine="284"/>
        <w:jc w:val="center"/>
        <w:rPr>
          <w:rFonts w:ascii="Times New Roman" w:hAnsi="Times New Roman" w:cs="Times New Roman"/>
          <w:sz w:val="24"/>
          <w:szCs w:val="24"/>
        </w:rPr>
      </w:pPr>
    </w:p>
    <w:p w14:paraId="31E9CA24" w14:textId="77777777" w:rsidR="00E948F7" w:rsidRPr="00352FF6" w:rsidRDefault="00E948F7" w:rsidP="00E948F7">
      <w:pPr>
        <w:rPr>
          <w:rFonts w:ascii="Times New Roman" w:hAnsi="Times New Roman" w:cs="Times New Roman"/>
          <w:b/>
          <w:bCs/>
          <w:sz w:val="24"/>
          <w:szCs w:val="24"/>
        </w:rPr>
      </w:pPr>
      <w:r w:rsidRPr="00352FF6">
        <w:rPr>
          <w:rFonts w:ascii="Times New Roman" w:hAnsi="Times New Roman" w:cs="Times New Roman"/>
          <w:b/>
          <w:bCs/>
          <w:sz w:val="24"/>
          <w:szCs w:val="24"/>
        </w:rPr>
        <w:t>Discussion</w:t>
      </w:r>
    </w:p>
    <w:p w14:paraId="203888C8" w14:textId="32920D9E" w:rsidR="0061509C" w:rsidRPr="00352FF6" w:rsidRDefault="00C50935"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This study has shown that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moderated the association between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and </w:t>
      </w:r>
      <w:r w:rsidR="0061509C" w:rsidRPr="00352FF6">
        <w:rPr>
          <w:rFonts w:ascii="Times New Roman" w:hAnsi="Times New Roman" w:cs="Times New Roman"/>
          <w:sz w:val="24"/>
          <w:szCs w:val="24"/>
        </w:rPr>
        <w:t>(</w:t>
      </w:r>
      <w:proofErr w:type="spellStart"/>
      <w:r w:rsidR="0061509C" w:rsidRPr="00352FF6">
        <w:rPr>
          <w:rFonts w:ascii="Times New Roman" w:hAnsi="Times New Roman" w:cs="Times New Roman"/>
          <w:sz w:val="24"/>
          <w:szCs w:val="24"/>
        </w:rPr>
        <w:t>i</w:t>
      </w:r>
      <w:proofErr w:type="spellEnd"/>
      <w:r w:rsidR="0061509C" w:rsidRPr="00352FF6">
        <w:rPr>
          <w:rFonts w:ascii="Times New Roman" w:hAnsi="Times New Roman" w:cs="Times New Roman"/>
          <w:sz w:val="24"/>
          <w:szCs w:val="24"/>
        </w:rPr>
        <w:t xml:space="preserve">) </w:t>
      </w:r>
      <w:r w:rsidR="00B47265" w:rsidRPr="00352FF6">
        <w:rPr>
          <w:rFonts w:ascii="Times New Roman" w:hAnsi="Times New Roman" w:cs="Times New Roman"/>
          <w:sz w:val="24"/>
          <w:szCs w:val="24"/>
        </w:rPr>
        <w:t xml:space="preserve">social anxiety </w:t>
      </w:r>
      <w:r w:rsidR="0061509C" w:rsidRPr="00352FF6">
        <w:rPr>
          <w:rFonts w:ascii="Times New Roman" w:hAnsi="Times New Roman" w:cs="Times New Roman"/>
          <w:sz w:val="24"/>
          <w:szCs w:val="24"/>
        </w:rPr>
        <w:t>and (ii)</w:t>
      </w:r>
      <w:r w:rsidR="004B7B67" w:rsidRPr="00352FF6">
        <w:rPr>
          <w:rFonts w:ascii="Times New Roman" w:hAnsi="Times New Roman" w:cs="Times New Roman"/>
          <w:sz w:val="24"/>
          <w:szCs w:val="24"/>
        </w:rPr>
        <w:t xml:space="preserve"> disrupted classroom concentration</w:t>
      </w:r>
      <w:r w:rsidR="0061509C" w:rsidRPr="00352FF6">
        <w:rPr>
          <w:rFonts w:ascii="Times New Roman" w:hAnsi="Times New Roman" w:cs="Times New Roman"/>
          <w:sz w:val="24"/>
          <w:szCs w:val="24"/>
        </w:rPr>
        <w:t>.</w:t>
      </w:r>
      <w:r w:rsidRPr="00352FF6">
        <w:rPr>
          <w:rFonts w:ascii="Times New Roman" w:hAnsi="Times New Roman" w:cs="Times New Roman"/>
          <w:sz w:val="24"/>
          <w:szCs w:val="24"/>
        </w:rPr>
        <w:t xml:space="preserve"> That it did so</w:t>
      </w:r>
      <w:r w:rsidR="00F4509D" w:rsidRPr="00352FF6">
        <w:rPr>
          <w:rFonts w:ascii="Times New Roman" w:hAnsi="Times New Roman" w:cs="Times New Roman"/>
          <w:sz w:val="24"/>
          <w:szCs w:val="24"/>
        </w:rPr>
        <w:t>, especially</w:t>
      </w:r>
      <w:r w:rsidR="0061509C" w:rsidRPr="00352FF6">
        <w:rPr>
          <w:rFonts w:ascii="Times New Roman" w:hAnsi="Times New Roman" w:cs="Times New Roman"/>
          <w:sz w:val="24"/>
          <w:szCs w:val="24"/>
        </w:rPr>
        <w:t xml:space="preserve"> longitudinally, attests to</w:t>
      </w:r>
      <w:r w:rsidR="004F6CAE" w:rsidRPr="00352FF6">
        <w:rPr>
          <w:rFonts w:ascii="Times New Roman" w:hAnsi="Times New Roman" w:cs="Times New Roman"/>
          <w:sz w:val="24"/>
          <w:szCs w:val="24"/>
        </w:rPr>
        <w:t xml:space="preserve"> authentic self-esteem</w:t>
      </w:r>
      <w:r w:rsidR="0061509C" w:rsidRPr="00352FF6">
        <w:rPr>
          <w:rFonts w:ascii="Times New Roman" w:hAnsi="Times New Roman" w:cs="Times New Roman"/>
          <w:sz w:val="24"/>
          <w:szCs w:val="24"/>
        </w:rPr>
        <w:t xml:space="preserve">’s potential to act as a buffer or </w:t>
      </w:r>
      <w:r w:rsidR="0061509C" w:rsidRPr="00352FF6">
        <w:rPr>
          <w:rFonts w:ascii="Times New Roman" w:hAnsi="Times New Roman" w:cs="Times New Roman"/>
          <w:sz w:val="24"/>
          <w:szCs w:val="24"/>
        </w:rPr>
        <w:lastRenderedPageBreak/>
        <w:t xml:space="preserve">protective factor. </w:t>
      </w:r>
      <w:r w:rsidR="00F4509D" w:rsidRPr="00352FF6">
        <w:rPr>
          <w:rFonts w:ascii="Times New Roman" w:hAnsi="Times New Roman" w:cs="Times New Roman"/>
          <w:sz w:val="24"/>
          <w:szCs w:val="24"/>
        </w:rPr>
        <w:t>Our work</w:t>
      </w:r>
      <w:r w:rsidR="0061509C" w:rsidRPr="00352FF6">
        <w:rPr>
          <w:rFonts w:ascii="Times New Roman" w:hAnsi="Times New Roman" w:cs="Times New Roman"/>
          <w:sz w:val="24"/>
          <w:szCs w:val="24"/>
        </w:rPr>
        <w:t xml:space="preserve"> extends the two previous studies that also found a buffering role of </w:t>
      </w:r>
      <w:r w:rsidR="00923B3B" w:rsidRPr="00352FF6">
        <w:rPr>
          <w:rFonts w:ascii="Times New Roman" w:hAnsi="Times New Roman" w:cs="Times New Roman"/>
          <w:sz w:val="24"/>
          <w:szCs w:val="24"/>
        </w:rPr>
        <w:t>self-esteem</w:t>
      </w:r>
      <w:r w:rsidR="0061509C" w:rsidRPr="00352FF6">
        <w:rPr>
          <w:rFonts w:ascii="Times New Roman" w:hAnsi="Times New Roman" w:cs="Times New Roman"/>
          <w:sz w:val="24"/>
          <w:szCs w:val="24"/>
        </w:rPr>
        <w:t xml:space="preserve"> but that were limited by their cross-sectional design</w:t>
      </w:r>
      <w:r w:rsidR="003F6371" w:rsidRPr="00352FF6">
        <w:rPr>
          <w:rFonts w:ascii="Times New Roman" w:hAnsi="Times New Roman" w:cs="Times New Roman"/>
          <w:sz w:val="24"/>
          <w:szCs w:val="24"/>
        </w:rPr>
        <w:t xml:space="preserve"> and inability to control for shared method variance that </w:t>
      </w:r>
      <w:r w:rsidR="00001C94" w:rsidRPr="00352FF6">
        <w:rPr>
          <w:rFonts w:ascii="Times New Roman" w:hAnsi="Times New Roman" w:cs="Times New Roman"/>
          <w:sz w:val="24"/>
          <w:szCs w:val="24"/>
        </w:rPr>
        <w:t>inflates</w:t>
      </w:r>
      <w:r w:rsidR="003F6371" w:rsidRPr="00352FF6">
        <w:rPr>
          <w:rFonts w:ascii="Times New Roman" w:hAnsi="Times New Roman" w:cs="Times New Roman"/>
          <w:sz w:val="24"/>
          <w:szCs w:val="24"/>
        </w:rPr>
        <w:t xml:space="preserve"> associations between </w:t>
      </w:r>
      <w:r w:rsidR="00535767" w:rsidRPr="00352FF6">
        <w:rPr>
          <w:rFonts w:ascii="Times New Roman" w:hAnsi="Times New Roman" w:cs="Times New Roman"/>
          <w:sz w:val="24"/>
          <w:szCs w:val="24"/>
        </w:rPr>
        <w:t xml:space="preserve">bullying victimization </w:t>
      </w:r>
      <w:r w:rsidR="003F6371" w:rsidRPr="00352FF6">
        <w:rPr>
          <w:rFonts w:ascii="Times New Roman" w:hAnsi="Times New Roman" w:cs="Times New Roman"/>
          <w:sz w:val="24"/>
          <w:szCs w:val="24"/>
        </w:rPr>
        <w:t>and measures of adjustment</w:t>
      </w:r>
      <w:r w:rsidR="0061509C" w:rsidRPr="00352FF6">
        <w:rPr>
          <w:rFonts w:ascii="Times New Roman" w:hAnsi="Times New Roman" w:cs="Times New Roman"/>
          <w:sz w:val="24"/>
          <w:szCs w:val="24"/>
        </w:rPr>
        <w:t>.</w:t>
      </w:r>
    </w:p>
    <w:p w14:paraId="5C50A39F" w14:textId="415BFA76" w:rsidR="007F5BC9" w:rsidRPr="00352FF6" w:rsidRDefault="00001C94"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Another key contribution of our study was that it provides the first data on the </w:t>
      </w:r>
      <w:r w:rsidRPr="00352FF6">
        <w:rPr>
          <w:rFonts w:ascii="Times New Roman" w:hAnsi="Times New Roman" w:cs="Times New Roman"/>
          <w:i/>
          <w:iCs/>
          <w:sz w:val="24"/>
          <w:szCs w:val="24"/>
        </w:rPr>
        <w:t xml:space="preserve">levels </w:t>
      </w:r>
      <w:r w:rsidRPr="00352FF6">
        <w:rPr>
          <w:rFonts w:ascii="Times New Roman" w:hAnsi="Times New Roman" w:cs="Times New Roman"/>
          <w:sz w:val="24"/>
          <w:szCs w:val="24"/>
        </w:rPr>
        <w:t xml:space="preserve">at which </w:t>
      </w:r>
      <w:r w:rsidR="00CE58A8" w:rsidRPr="00352FF6">
        <w:rPr>
          <w:rFonts w:ascii="Times New Roman" w:hAnsi="Times New Roman" w:cs="Times New Roman"/>
          <w:sz w:val="24"/>
          <w:szCs w:val="24"/>
        </w:rPr>
        <w:t xml:space="preserve">self-esteem </w:t>
      </w:r>
      <w:r w:rsidRPr="00352FF6">
        <w:rPr>
          <w:rFonts w:ascii="Times New Roman" w:hAnsi="Times New Roman" w:cs="Times New Roman"/>
          <w:sz w:val="24"/>
          <w:szCs w:val="24"/>
        </w:rPr>
        <w:t xml:space="preserve">may have buffering effects. For both </w:t>
      </w:r>
      <w:r w:rsidR="00B47265"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and especially</w:t>
      </w:r>
      <w:r w:rsidR="004B7B67" w:rsidRPr="00352FF6">
        <w:rPr>
          <w:rFonts w:ascii="Times New Roman" w:hAnsi="Times New Roman" w:cs="Times New Roman"/>
          <w:sz w:val="24"/>
          <w:szCs w:val="24"/>
        </w:rPr>
        <w:t xml:space="preserve"> disrupted classroom concentration</w:t>
      </w:r>
      <w:r w:rsidRPr="00352FF6">
        <w:rPr>
          <w:rFonts w:ascii="Times New Roman" w:hAnsi="Times New Roman" w:cs="Times New Roman"/>
          <w:sz w:val="24"/>
          <w:szCs w:val="24"/>
        </w:rPr>
        <w:t xml:space="preserve">, even modest levels did so. Moreover, and somewhat unexpectedly, among a small portion of our sample, very high levels </w:t>
      </w:r>
      <w:r w:rsidR="00F70970" w:rsidRPr="00352FF6">
        <w:rPr>
          <w:rFonts w:ascii="Times New Roman" w:hAnsi="Times New Roman" w:cs="Times New Roman"/>
          <w:sz w:val="24"/>
          <w:szCs w:val="24"/>
        </w:rPr>
        <w:t xml:space="preserve">of </w:t>
      </w:r>
      <w:r w:rsidR="004F6CAE" w:rsidRPr="00352FF6">
        <w:rPr>
          <w:rFonts w:ascii="Times New Roman" w:hAnsi="Times New Roman" w:cs="Times New Roman"/>
          <w:sz w:val="24"/>
          <w:szCs w:val="24"/>
        </w:rPr>
        <w:t xml:space="preserve">authentic self-esteem </w:t>
      </w:r>
      <w:r w:rsidRPr="00352FF6">
        <w:rPr>
          <w:rFonts w:ascii="Times New Roman" w:hAnsi="Times New Roman" w:cs="Times New Roman"/>
          <w:sz w:val="24"/>
          <w:szCs w:val="24"/>
        </w:rPr>
        <w:t xml:space="preserve">acted to </w:t>
      </w:r>
      <w:r w:rsidRPr="00352FF6">
        <w:rPr>
          <w:rFonts w:ascii="Times New Roman" w:hAnsi="Times New Roman" w:cs="Times New Roman"/>
          <w:i/>
          <w:iCs/>
          <w:sz w:val="24"/>
          <w:szCs w:val="24"/>
        </w:rPr>
        <w:t>reverse</w:t>
      </w:r>
      <w:r w:rsidRPr="00352FF6">
        <w:rPr>
          <w:rFonts w:ascii="Times New Roman" w:hAnsi="Times New Roman" w:cs="Times New Roman"/>
          <w:sz w:val="24"/>
          <w:szCs w:val="24"/>
        </w:rPr>
        <w:t xml:space="preserve"> the oft-found direction of association, such that high</w:t>
      </w:r>
      <w:r w:rsidR="00002C94" w:rsidRPr="00352FF6">
        <w:rPr>
          <w:rFonts w:ascii="Times New Roman" w:hAnsi="Times New Roman" w:cs="Times New Roman"/>
          <w:sz w:val="24"/>
          <w:szCs w:val="24"/>
        </w:rPr>
        <w:t>er</w:t>
      </w:r>
      <w:r w:rsidRPr="00352FF6">
        <w:rPr>
          <w:rFonts w:ascii="Times New Roman" w:hAnsi="Times New Roman" w:cs="Times New Roman"/>
          <w:sz w:val="24"/>
          <w:szCs w:val="24"/>
        </w:rPr>
        <w:t xml:space="preserve"> </w:t>
      </w:r>
      <w:r w:rsidR="00535767" w:rsidRPr="00352FF6">
        <w:rPr>
          <w:rFonts w:ascii="Times New Roman" w:hAnsi="Times New Roman" w:cs="Times New Roman"/>
          <w:sz w:val="24"/>
          <w:szCs w:val="24"/>
        </w:rPr>
        <w:t xml:space="preserve">bullying victimization </w:t>
      </w:r>
      <w:r w:rsidRPr="00352FF6">
        <w:rPr>
          <w:rFonts w:ascii="Times New Roman" w:hAnsi="Times New Roman" w:cs="Times New Roman"/>
          <w:sz w:val="24"/>
          <w:szCs w:val="24"/>
        </w:rPr>
        <w:t xml:space="preserve">predicted </w:t>
      </w:r>
      <w:r w:rsidRPr="00352FF6">
        <w:rPr>
          <w:rFonts w:ascii="Times New Roman" w:hAnsi="Times New Roman" w:cs="Times New Roman"/>
          <w:i/>
          <w:iCs/>
          <w:sz w:val="24"/>
          <w:szCs w:val="24"/>
        </w:rPr>
        <w:t>decreases</w:t>
      </w:r>
      <w:r w:rsidRPr="00352FF6">
        <w:rPr>
          <w:rFonts w:ascii="Times New Roman" w:hAnsi="Times New Roman" w:cs="Times New Roman"/>
          <w:sz w:val="24"/>
          <w:szCs w:val="24"/>
        </w:rPr>
        <w:t xml:space="preserve"> </w:t>
      </w:r>
      <w:r w:rsidR="00F4509D" w:rsidRPr="00352FF6">
        <w:rPr>
          <w:rFonts w:ascii="Times New Roman" w:hAnsi="Times New Roman" w:cs="Times New Roman"/>
          <w:sz w:val="24"/>
          <w:szCs w:val="24"/>
        </w:rPr>
        <w:t xml:space="preserve">(albeit slight) </w:t>
      </w:r>
      <w:r w:rsidRPr="00352FF6">
        <w:rPr>
          <w:rFonts w:ascii="Times New Roman" w:hAnsi="Times New Roman" w:cs="Times New Roman"/>
          <w:sz w:val="24"/>
          <w:szCs w:val="24"/>
        </w:rPr>
        <w:t xml:space="preserve">in both </w:t>
      </w:r>
      <w:r w:rsidR="00B47265" w:rsidRPr="00352FF6">
        <w:rPr>
          <w:rFonts w:ascii="Times New Roman" w:hAnsi="Times New Roman" w:cs="Times New Roman"/>
          <w:sz w:val="24"/>
          <w:szCs w:val="24"/>
        </w:rPr>
        <w:t xml:space="preserve">social anxiety </w:t>
      </w:r>
      <w:r w:rsidRPr="00352FF6">
        <w:rPr>
          <w:rFonts w:ascii="Times New Roman" w:hAnsi="Times New Roman" w:cs="Times New Roman"/>
          <w:sz w:val="24"/>
          <w:szCs w:val="24"/>
        </w:rPr>
        <w:t xml:space="preserve">and </w:t>
      </w:r>
      <w:r w:rsidR="004B7B67" w:rsidRPr="00352FF6">
        <w:rPr>
          <w:rFonts w:ascii="Times New Roman" w:hAnsi="Times New Roman" w:cs="Times New Roman"/>
          <w:sz w:val="24"/>
          <w:szCs w:val="24"/>
        </w:rPr>
        <w:t xml:space="preserve">disrupted classroom concentration </w:t>
      </w:r>
      <w:r w:rsidR="00C46177" w:rsidRPr="00352FF6">
        <w:rPr>
          <w:rFonts w:ascii="Times New Roman" w:hAnsi="Times New Roman" w:cs="Times New Roman"/>
          <w:sz w:val="24"/>
          <w:szCs w:val="24"/>
        </w:rPr>
        <w:t>over a 5</w:t>
      </w:r>
      <w:r w:rsidRPr="00352FF6">
        <w:rPr>
          <w:rFonts w:ascii="Times New Roman" w:hAnsi="Times New Roman" w:cs="Times New Roman"/>
          <w:sz w:val="24"/>
          <w:szCs w:val="24"/>
        </w:rPr>
        <w:t>-month period.</w:t>
      </w:r>
      <w:r w:rsidR="00BE06BD" w:rsidRPr="00352FF6">
        <w:rPr>
          <w:rFonts w:ascii="Times New Roman" w:hAnsi="Times New Roman" w:cs="Times New Roman"/>
          <w:sz w:val="24"/>
          <w:szCs w:val="24"/>
        </w:rPr>
        <w:t xml:space="preserve"> However, we acknowledge that our discussion </w:t>
      </w:r>
      <w:r w:rsidR="00C46177" w:rsidRPr="00352FF6">
        <w:rPr>
          <w:rFonts w:ascii="Times New Roman" w:hAnsi="Times New Roman" w:cs="Times New Roman"/>
          <w:sz w:val="24"/>
          <w:szCs w:val="24"/>
        </w:rPr>
        <w:t>here</w:t>
      </w:r>
      <w:r w:rsidR="00BE06BD" w:rsidRPr="00352FF6">
        <w:rPr>
          <w:rFonts w:ascii="Times New Roman" w:hAnsi="Times New Roman" w:cs="Times New Roman"/>
          <w:sz w:val="24"/>
          <w:szCs w:val="24"/>
        </w:rPr>
        <w:t xml:space="preserve"> must be treated cautiously. </w:t>
      </w:r>
      <w:r w:rsidR="00BE06BD" w:rsidRPr="00352FF6">
        <w:rPr>
          <w:rFonts w:ascii="Times New Roman" w:hAnsi="Times New Roman" w:cs="Times New Roman"/>
          <w:sz w:val="24"/>
          <w:szCs w:val="24"/>
          <w:lang w:val="en-US"/>
        </w:rPr>
        <w:t xml:space="preserve">Darlington and Hayes (2017) </w:t>
      </w:r>
      <w:r w:rsidR="00BE06BD" w:rsidRPr="00352FF6">
        <w:rPr>
          <w:rFonts w:ascii="Times New Roman" w:hAnsi="Times New Roman" w:cs="Times New Roman"/>
          <w:sz w:val="24"/>
          <w:szCs w:val="24"/>
        </w:rPr>
        <w:t>noted that “</w:t>
      </w:r>
      <w:r w:rsidR="00974185" w:rsidRPr="00352FF6">
        <w:rPr>
          <w:rFonts w:ascii="Times New Roman" w:hAnsi="Times New Roman" w:cs="Times New Roman"/>
          <w:sz w:val="24"/>
          <w:szCs w:val="24"/>
        </w:rPr>
        <w:t>m</w:t>
      </w:r>
      <w:r w:rsidR="00BE06BD" w:rsidRPr="00352FF6">
        <w:rPr>
          <w:rFonts w:ascii="Times New Roman" w:hAnsi="Times New Roman" w:cs="Times New Roman"/>
          <w:sz w:val="24"/>
          <w:szCs w:val="24"/>
        </w:rPr>
        <w:t>ost (researchers) would be uncomfortable making a claim about the relationship between the focal predictor and the dependent variable in a region of the domain of the moderator where there are … few data” (p. 427), and th</w:t>
      </w:r>
      <w:r w:rsidR="00C46177" w:rsidRPr="00352FF6">
        <w:rPr>
          <w:rFonts w:ascii="Times New Roman" w:hAnsi="Times New Roman" w:cs="Times New Roman"/>
          <w:sz w:val="24"/>
          <w:szCs w:val="24"/>
        </w:rPr>
        <w:t>is caveat applies to our data. Our study provides a good start but future investigations</w:t>
      </w:r>
      <w:r w:rsidR="00BE06BD" w:rsidRPr="00352FF6">
        <w:rPr>
          <w:rFonts w:ascii="Times New Roman" w:hAnsi="Times New Roman" w:cs="Times New Roman"/>
          <w:sz w:val="24"/>
          <w:szCs w:val="24"/>
        </w:rPr>
        <w:t xml:space="preserve"> are needed to test </w:t>
      </w:r>
      <w:r w:rsidR="00C46177" w:rsidRPr="00352FF6">
        <w:rPr>
          <w:rFonts w:ascii="Times New Roman" w:hAnsi="Times New Roman" w:cs="Times New Roman"/>
          <w:sz w:val="24"/>
          <w:szCs w:val="24"/>
        </w:rPr>
        <w:t xml:space="preserve">the issue of </w:t>
      </w:r>
      <w:r w:rsidR="00BE06BD" w:rsidRPr="00352FF6">
        <w:rPr>
          <w:rFonts w:ascii="Times New Roman" w:hAnsi="Times New Roman" w:cs="Times New Roman"/>
          <w:sz w:val="24"/>
          <w:szCs w:val="24"/>
        </w:rPr>
        <w:t>at what point self-esteem starts to convey its buffering effects</w:t>
      </w:r>
      <w:r w:rsidR="00C46177" w:rsidRPr="00352FF6">
        <w:rPr>
          <w:rFonts w:ascii="Times New Roman" w:hAnsi="Times New Roman" w:cs="Times New Roman"/>
          <w:sz w:val="24"/>
          <w:szCs w:val="24"/>
        </w:rPr>
        <w:t xml:space="preserve"> in greater detail</w:t>
      </w:r>
      <w:r w:rsidR="00BE06BD" w:rsidRPr="00352FF6">
        <w:rPr>
          <w:rFonts w:ascii="Times New Roman" w:hAnsi="Times New Roman" w:cs="Times New Roman"/>
          <w:sz w:val="24"/>
          <w:szCs w:val="24"/>
        </w:rPr>
        <w:t>.</w:t>
      </w:r>
    </w:p>
    <w:p w14:paraId="77B1492D" w14:textId="27BA83BF" w:rsidR="001C24FD" w:rsidRPr="00352FF6" w:rsidRDefault="0061509C"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Our findings support theories </w:t>
      </w:r>
      <w:r w:rsidR="00F4509D" w:rsidRPr="00352FF6">
        <w:rPr>
          <w:rFonts w:ascii="Times New Roman" w:hAnsi="Times New Roman" w:cs="Times New Roman"/>
          <w:sz w:val="24"/>
          <w:szCs w:val="24"/>
        </w:rPr>
        <w:t>that emphasize</w:t>
      </w:r>
      <w:r w:rsidRPr="00352FF6">
        <w:rPr>
          <w:rFonts w:ascii="Times New Roman" w:hAnsi="Times New Roman" w:cs="Times New Roman"/>
          <w:sz w:val="24"/>
          <w:szCs w:val="24"/>
        </w:rPr>
        <w:t xml:space="preserve"> the central role of </w:t>
      </w:r>
      <w:r w:rsidR="00CE58A8" w:rsidRPr="00352FF6">
        <w:rPr>
          <w:rFonts w:ascii="Times New Roman" w:hAnsi="Times New Roman" w:cs="Times New Roman"/>
          <w:sz w:val="24"/>
          <w:szCs w:val="24"/>
        </w:rPr>
        <w:t xml:space="preserve">self-esteem </w:t>
      </w:r>
      <w:r w:rsidRPr="00352FF6">
        <w:rPr>
          <w:rFonts w:ascii="Times New Roman" w:hAnsi="Times New Roman" w:cs="Times New Roman"/>
          <w:sz w:val="24"/>
          <w:szCs w:val="24"/>
        </w:rPr>
        <w:t>in overall mental health and well-being</w:t>
      </w:r>
      <w:r w:rsidR="003F6371" w:rsidRPr="00352FF6">
        <w:rPr>
          <w:rFonts w:ascii="Times New Roman" w:hAnsi="Times New Roman" w:cs="Times New Roman"/>
          <w:sz w:val="24"/>
          <w:szCs w:val="24"/>
        </w:rPr>
        <w:t xml:space="preserve"> (Harter, 1993) and in relation to </w:t>
      </w:r>
      <w:r w:rsidR="00B47265" w:rsidRPr="00352FF6">
        <w:rPr>
          <w:rFonts w:ascii="Times New Roman" w:hAnsi="Times New Roman" w:cs="Times New Roman"/>
          <w:sz w:val="24"/>
          <w:szCs w:val="24"/>
        </w:rPr>
        <w:t xml:space="preserve">social anxiety </w:t>
      </w:r>
      <w:r w:rsidR="003F6371" w:rsidRPr="00352FF6">
        <w:rPr>
          <w:rFonts w:ascii="Times New Roman" w:hAnsi="Times New Roman" w:cs="Times New Roman"/>
          <w:sz w:val="24"/>
          <w:szCs w:val="24"/>
        </w:rPr>
        <w:t>in particular (</w:t>
      </w:r>
      <w:proofErr w:type="spellStart"/>
      <w:r w:rsidR="003F6371" w:rsidRPr="00352FF6">
        <w:rPr>
          <w:rFonts w:ascii="Times New Roman" w:hAnsi="Times New Roman" w:cs="Times New Roman"/>
          <w:sz w:val="24"/>
          <w:szCs w:val="24"/>
        </w:rPr>
        <w:t>Pontillo</w:t>
      </w:r>
      <w:proofErr w:type="spellEnd"/>
      <w:r w:rsidR="003F6371" w:rsidRPr="00352FF6">
        <w:rPr>
          <w:rFonts w:ascii="Times New Roman" w:hAnsi="Times New Roman" w:cs="Times New Roman"/>
          <w:sz w:val="24"/>
          <w:szCs w:val="24"/>
        </w:rPr>
        <w:t xml:space="preserve"> et al</w:t>
      </w:r>
      <w:r w:rsidR="0098050F" w:rsidRPr="00352FF6">
        <w:rPr>
          <w:rFonts w:ascii="Times New Roman" w:hAnsi="Times New Roman" w:cs="Times New Roman"/>
          <w:sz w:val="24"/>
          <w:szCs w:val="24"/>
        </w:rPr>
        <w:t>.,</w:t>
      </w:r>
      <w:r w:rsidR="003F6371" w:rsidRPr="00352FF6">
        <w:rPr>
          <w:rFonts w:ascii="Times New Roman" w:hAnsi="Times New Roman" w:cs="Times New Roman"/>
          <w:sz w:val="24"/>
          <w:szCs w:val="24"/>
        </w:rPr>
        <w:t xml:space="preserve"> 2019). A caveat is that</w:t>
      </w:r>
      <w:r w:rsidR="00121AAF" w:rsidRPr="00352FF6">
        <w:rPr>
          <w:rFonts w:ascii="Times New Roman" w:hAnsi="Times New Roman" w:cs="Times New Roman"/>
          <w:sz w:val="24"/>
          <w:szCs w:val="24"/>
        </w:rPr>
        <w:t xml:space="preserve"> externally </w:t>
      </w:r>
      <w:r w:rsidR="003F6371" w:rsidRPr="00352FF6">
        <w:rPr>
          <w:rFonts w:ascii="Times New Roman" w:hAnsi="Times New Roman" w:cs="Times New Roman"/>
          <w:sz w:val="24"/>
          <w:szCs w:val="24"/>
        </w:rPr>
        <w:t xml:space="preserve">contingent </w:t>
      </w:r>
      <w:r w:rsidR="00CE58A8" w:rsidRPr="00352FF6">
        <w:rPr>
          <w:rFonts w:ascii="Times New Roman" w:hAnsi="Times New Roman" w:cs="Times New Roman"/>
          <w:sz w:val="24"/>
          <w:szCs w:val="24"/>
        </w:rPr>
        <w:t xml:space="preserve">self-esteem </w:t>
      </w:r>
      <w:r w:rsidR="003F6371" w:rsidRPr="00352FF6">
        <w:rPr>
          <w:rFonts w:ascii="Times New Roman" w:hAnsi="Times New Roman" w:cs="Times New Roman"/>
          <w:sz w:val="24"/>
          <w:szCs w:val="24"/>
        </w:rPr>
        <w:t xml:space="preserve">appears to act as a precipitating rather than a protective factor for maladjustment and so the </w:t>
      </w:r>
      <w:r w:rsidR="003F6371" w:rsidRPr="00352FF6">
        <w:rPr>
          <w:rFonts w:ascii="Times New Roman" w:hAnsi="Times New Roman" w:cs="Times New Roman"/>
          <w:i/>
          <w:iCs/>
          <w:sz w:val="24"/>
          <w:szCs w:val="24"/>
        </w:rPr>
        <w:t>type</w:t>
      </w:r>
      <w:r w:rsidR="003F6371" w:rsidRPr="00352FF6">
        <w:rPr>
          <w:rFonts w:ascii="Times New Roman" w:hAnsi="Times New Roman" w:cs="Times New Roman"/>
          <w:sz w:val="24"/>
          <w:szCs w:val="24"/>
        </w:rPr>
        <w:t xml:space="preserve"> of </w:t>
      </w:r>
      <w:r w:rsidR="00CE58A8" w:rsidRPr="00352FF6">
        <w:rPr>
          <w:rFonts w:ascii="Times New Roman" w:hAnsi="Times New Roman" w:cs="Times New Roman"/>
          <w:sz w:val="24"/>
          <w:szCs w:val="24"/>
        </w:rPr>
        <w:t xml:space="preserve">self-esteem </w:t>
      </w:r>
      <w:r w:rsidR="003F6371" w:rsidRPr="00352FF6">
        <w:rPr>
          <w:rFonts w:ascii="Times New Roman" w:hAnsi="Times New Roman" w:cs="Times New Roman"/>
          <w:sz w:val="24"/>
          <w:szCs w:val="24"/>
        </w:rPr>
        <w:t xml:space="preserve">is an important consideration. Ours is the first study to demonstrate that a conception and measurement of </w:t>
      </w:r>
      <w:r w:rsidR="00CE58A8" w:rsidRPr="00352FF6">
        <w:rPr>
          <w:rFonts w:ascii="Times New Roman" w:hAnsi="Times New Roman" w:cs="Times New Roman"/>
          <w:sz w:val="24"/>
          <w:szCs w:val="24"/>
        </w:rPr>
        <w:t xml:space="preserve">self-esteem </w:t>
      </w:r>
      <w:r w:rsidR="003F6371" w:rsidRPr="00352FF6">
        <w:rPr>
          <w:rFonts w:ascii="Times New Roman" w:hAnsi="Times New Roman" w:cs="Times New Roman"/>
          <w:sz w:val="24"/>
          <w:szCs w:val="24"/>
        </w:rPr>
        <w:t xml:space="preserve">that focuses on </w:t>
      </w:r>
      <w:r w:rsidR="003F6371" w:rsidRPr="00352FF6">
        <w:rPr>
          <w:rFonts w:ascii="Times New Roman" w:hAnsi="Times New Roman" w:cs="Times New Roman"/>
          <w:i/>
          <w:iCs/>
          <w:sz w:val="24"/>
          <w:szCs w:val="24"/>
        </w:rPr>
        <w:t>personal evaluations in the context of challenges and problems</w:t>
      </w:r>
      <w:r w:rsidR="003F6371" w:rsidRPr="00352FF6">
        <w:rPr>
          <w:rFonts w:ascii="Times New Roman" w:hAnsi="Times New Roman" w:cs="Times New Roman"/>
          <w:sz w:val="24"/>
          <w:szCs w:val="24"/>
        </w:rPr>
        <w:t xml:space="preserve"> can mitigate </w:t>
      </w:r>
      <w:r w:rsidR="00B47265" w:rsidRPr="00352FF6">
        <w:rPr>
          <w:rFonts w:ascii="Times New Roman" w:hAnsi="Times New Roman" w:cs="Times New Roman"/>
          <w:sz w:val="24"/>
          <w:szCs w:val="24"/>
        </w:rPr>
        <w:t xml:space="preserve">social anxiety </w:t>
      </w:r>
      <w:r w:rsidR="003F6371" w:rsidRPr="00352FF6">
        <w:rPr>
          <w:rFonts w:ascii="Times New Roman" w:hAnsi="Times New Roman" w:cs="Times New Roman"/>
          <w:sz w:val="24"/>
          <w:szCs w:val="24"/>
        </w:rPr>
        <w:t xml:space="preserve">and its related construct of </w:t>
      </w:r>
      <w:r w:rsidR="004B7B67" w:rsidRPr="00352FF6">
        <w:rPr>
          <w:rFonts w:ascii="Times New Roman" w:hAnsi="Times New Roman" w:cs="Times New Roman"/>
          <w:sz w:val="24"/>
          <w:szCs w:val="24"/>
        </w:rPr>
        <w:t xml:space="preserve">disrupted classroom concentration </w:t>
      </w:r>
      <w:r w:rsidR="003F6371" w:rsidRPr="00352FF6">
        <w:rPr>
          <w:rFonts w:ascii="Times New Roman" w:hAnsi="Times New Roman" w:cs="Times New Roman"/>
          <w:sz w:val="24"/>
          <w:szCs w:val="24"/>
        </w:rPr>
        <w:t>that have robustly been found to stem from</w:t>
      </w:r>
      <w:r w:rsidR="00535767" w:rsidRPr="00352FF6">
        <w:rPr>
          <w:rFonts w:ascii="Times New Roman" w:hAnsi="Times New Roman" w:cs="Times New Roman"/>
          <w:sz w:val="24"/>
          <w:szCs w:val="24"/>
        </w:rPr>
        <w:t xml:space="preserve"> bullying victimization</w:t>
      </w:r>
      <w:r w:rsidR="003F6371" w:rsidRPr="00352FF6">
        <w:rPr>
          <w:rFonts w:ascii="Times New Roman" w:hAnsi="Times New Roman" w:cs="Times New Roman"/>
          <w:sz w:val="24"/>
          <w:szCs w:val="24"/>
        </w:rPr>
        <w:t>.</w:t>
      </w:r>
      <w:r w:rsidR="000B49C9" w:rsidRPr="00352FF6">
        <w:rPr>
          <w:rFonts w:ascii="Times New Roman" w:hAnsi="Times New Roman" w:cs="Times New Roman"/>
          <w:sz w:val="24"/>
          <w:szCs w:val="24"/>
        </w:rPr>
        <w:t xml:space="preserve"> This has important implications for interventions</w:t>
      </w:r>
      <w:r w:rsidR="001C24FD" w:rsidRPr="00352FF6">
        <w:rPr>
          <w:rFonts w:ascii="Times New Roman" w:hAnsi="Times New Roman" w:cs="Times New Roman"/>
          <w:sz w:val="24"/>
          <w:szCs w:val="24"/>
        </w:rPr>
        <w:t xml:space="preserve"> (see below)</w:t>
      </w:r>
      <w:r w:rsidR="000B49C9" w:rsidRPr="00352FF6">
        <w:rPr>
          <w:rFonts w:ascii="Times New Roman" w:hAnsi="Times New Roman" w:cs="Times New Roman"/>
          <w:sz w:val="24"/>
          <w:szCs w:val="24"/>
        </w:rPr>
        <w:t>.</w:t>
      </w:r>
      <w:r w:rsidR="001C24FD" w:rsidRPr="00352FF6">
        <w:rPr>
          <w:rFonts w:ascii="Times New Roman" w:hAnsi="Times New Roman" w:cs="Times New Roman"/>
          <w:sz w:val="24"/>
          <w:szCs w:val="24"/>
        </w:rPr>
        <w:t xml:space="preserve"> In terms of theory, it is in accord with the recent formulation, supported with data, that more life meaning experiences</w:t>
      </w:r>
      <w:r w:rsidR="00F70970" w:rsidRPr="00352FF6">
        <w:rPr>
          <w:rFonts w:ascii="Times New Roman" w:hAnsi="Times New Roman" w:cs="Times New Roman"/>
          <w:sz w:val="24"/>
          <w:szCs w:val="24"/>
        </w:rPr>
        <w:t xml:space="preserve"> are </w:t>
      </w:r>
      <w:r w:rsidR="001C24FD" w:rsidRPr="00352FF6">
        <w:rPr>
          <w:rFonts w:ascii="Times New Roman" w:hAnsi="Times New Roman" w:cs="Times New Roman"/>
          <w:sz w:val="24"/>
          <w:szCs w:val="24"/>
        </w:rPr>
        <w:t>associated with reduced stressor-</w:t>
      </w:r>
      <w:r w:rsidR="001C24FD" w:rsidRPr="00352FF6">
        <w:rPr>
          <w:rFonts w:ascii="Times New Roman" w:hAnsi="Times New Roman" w:cs="Times New Roman"/>
          <w:sz w:val="24"/>
          <w:szCs w:val="24"/>
        </w:rPr>
        <w:lastRenderedPageBreak/>
        <w:t>related distress (</w:t>
      </w:r>
      <w:proofErr w:type="spellStart"/>
      <w:r w:rsidR="001C24FD" w:rsidRPr="00352FF6">
        <w:rPr>
          <w:rFonts w:ascii="Times New Roman" w:hAnsi="Times New Roman" w:cs="Times New Roman"/>
          <w:sz w:val="24"/>
          <w:szCs w:val="24"/>
        </w:rPr>
        <w:t>Ostafin</w:t>
      </w:r>
      <w:proofErr w:type="spellEnd"/>
      <w:r w:rsidR="001C24FD" w:rsidRPr="00352FF6">
        <w:rPr>
          <w:rFonts w:ascii="Times New Roman" w:hAnsi="Times New Roman" w:cs="Times New Roman"/>
          <w:sz w:val="24"/>
          <w:szCs w:val="24"/>
        </w:rPr>
        <w:t xml:space="preserve"> &amp; Proulx, 2020). It is easy to see how </w:t>
      </w:r>
      <w:r w:rsidR="004F6CAE" w:rsidRPr="00352FF6">
        <w:rPr>
          <w:rFonts w:ascii="Times New Roman" w:hAnsi="Times New Roman" w:cs="Times New Roman"/>
          <w:sz w:val="24"/>
          <w:szCs w:val="24"/>
        </w:rPr>
        <w:t xml:space="preserve">authentic self-esteem </w:t>
      </w:r>
      <w:r w:rsidR="001C24FD" w:rsidRPr="00352FF6">
        <w:rPr>
          <w:rFonts w:ascii="Times New Roman" w:hAnsi="Times New Roman" w:cs="Times New Roman"/>
          <w:sz w:val="24"/>
          <w:szCs w:val="24"/>
        </w:rPr>
        <w:t>corresponds with the broader construct of life meaning</w:t>
      </w:r>
      <w:r w:rsidR="00121AAF" w:rsidRPr="00352FF6">
        <w:rPr>
          <w:rFonts w:ascii="Times New Roman" w:hAnsi="Times New Roman" w:cs="Times New Roman"/>
          <w:sz w:val="24"/>
          <w:szCs w:val="24"/>
        </w:rPr>
        <w:t xml:space="preserve"> in this context</w:t>
      </w:r>
      <w:r w:rsidR="001C24FD" w:rsidRPr="00352FF6">
        <w:rPr>
          <w:rFonts w:ascii="Times New Roman" w:hAnsi="Times New Roman" w:cs="Times New Roman"/>
          <w:sz w:val="24"/>
          <w:szCs w:val="24"/>
        </w:rPr>
        <w:t>.</w:t>
      </w:r>
    </w:p>
    <w:p w14:paraId="46F2A5F6" w14:textId="05A98238" w:rsidR="00B20A4D" w:rsidRPr="00352FF6" w:rsidRDefault="00B20A4D"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In general terms,</w:t>
      </w:r>
      <w:r w:rsidR="00001C94" w:rsidRPr="00352FF6">
        <w:rPr>
          <w:rFonts w:ascii="Times New Roman" w:hAnsi="Times New Roman" w:cs="Times New Roman"/>
          <w:sz w:val="24"/>
          <w:szCs w:val="24"/>
        </w:rPr>
        <w:t xml:space="preserve"> our findings</w:t>
      </w:r>
      <w:r w:rsidRPr="00352FF6">
        <w:rPr>
          <w:rFonts w:ascii="Times New Roman" w:hAnsi="Times New Roman" w:cs="Times New Roman"/>
          <w:sz w:val="24"/>
          <w:szCs w:val="24"/>
        </w:rPr>
        <w:t xml:space="preserve"> support calls for interventio</w:t>
      </w:r>
      <w:r w:rsidR="00755118" w:rsidRPr="00352FF6">
        <w:rPr>
          <w:rFonts w:ascii="Times New Roman" w:hAnsi="Times New Roman" w:cs="Times New Roman"/>
          <w:sz w:val="24"/>
          <w:szCs w:val="24"/>
        </w:rPr>
        <w:t xml:space="preserve">ns that bolster </w:t>
      </w:r>
      <w:r w:rsidR="00CE58A8" w:rsidRPr="00352FF6">
        <w:rPr>
          <w:rFonts w:ascii="Times New Roman" w:hAnsi="Times New Roman" w:cs="Times New Roman"/>
          <w:sz w:val="24"/>
          <w:szCs w:val="24"/>
        </w:rPr>
        <w:t>self-esteem</w:t>
      </w:r>
      <w:r w:rsidR="003A1413" w:rsidRPr="00352FF6">
        <w:rPr>
          <w:rFonts w:ascii="Times New Roman" w:hAnsi="Times New Roman" w:cs="Times New Roman"/>
          <w:sz w:val="24"/>
          <w:szCs w:val="24"/>
        </w:rPr>
        <w:t xml:space="preserve">. Previous work shows that these can be successful but that effect sizes </w:t>
      </w:r>
      <w:r w:rsidR="006A759D" w:rsidRPr="00352FF6">
        <w:rPr>
          <w:rFonts w:ascii="Times New Roman" w:hAnsi="Times New Roman" w:cs="Times New Roman"/>
          <w:sz w:val="24"/>
          <w:szCs w:val="24"/>
        </w:rPr>
        <w:t>are often</w:t>
      </w:r>
      <w:r w:rsidR="003A1413" w:rsidRPr="00352FF6">
        <w:rPr>
          <w:rFonts w:ascii="Times New Roman" w:hAnsi="Times New Roman" w:cs="Times New Roman"/>
          <w:sz w:val="24"/>
          <w:szCs w:val="24"/>
        </w:rPr>
        <w:t xml:space="preserve"> modest (Bos</w:t>
      </w:r>
      <w:r w:rsidR="001358FD" w:rsidRPr="00352FF6">
        <w:rPr>
          <w:rFonts w:ascii="Times New Roman" w:hAnsi="Times New Roman" w:cs="Times New Roman"/>
          <w:sz w:val="24"/>
          <w:szCs w:val="24"/>
        </w:rPr>
        <w:t xml:space="preserve"> et al., </w:t>
      </w:r>
      <w:r w:rsidR="003A1413" w:rsidRPr="00352FF6">
        <w:rPr>
          <w:rFonts w:ascii="Times New Roman" w:hAnsi="Times New Roman" w:cs="Times New Roman"/>
          <w:sz w:val="24"/>
          <w:szCs w:val="24"/>
        </w:rPr>
        <w:t xml:space="preserve">2006; Haney &amp; </w:t>
      </w:r>
      <w:proofErr w:type="spellStart"/>
      <w:r w:rsidR="003A1413" w:rsidRPr="00352FF6">
        <w:rPr>
          <w:rFonts w:ascii="Times New Roman" w:hAnsi="Times New Roman" w:cs="Times New Roman"/>
          <w:sz w:val="24"/>
          <w:szCs w:val="24"/>
        </w:rPr>
        <w:t>Durlak</w:t>
      </w:r>
      <w:proofErr w:type="spellEnd"/>
      <w:r w:rsidR="003A1413" w:rsidRPr="00352FF6">
        <w:rPr>
          <w:rFonts w:ascii="Times New Roman" w:hAnsi="Times New Roman" w:cs="Times New Roman"/>
          <w:sz w:val="24"/>
          <w:szCs w:val="24"/>
        </w:rPr>
        <w:t>, 1998)</w:t>
      </w:r>
      <w:r w:rsidR="005E3CC5" w:rsidRPr="00352FF6">
        <w:rPr>
          <w:rFonts w:ascii="Times New Roman" w:hAnsi="Times New Roman" w:cs="Times New Roman"/>
          <w:sz w:val="24"/>
          <w:szCs w:val="24"/>
        </w:rPr>
        <w:t xml:space="preserve">. That </w:t>
      </w:r>
      <w:r w:rsidR="004F6CAE" w:rsidRPr="00352FF6">
        <w:rPr>
          <w:rFonts w:ascii="Times New Roman" w:hAnsi="Times New Roman" w:cs="Times New Roman"/>
          <w:sz w:val="24"/>
          <w:szCs w:val="24"/>
        </w:rPr>
        <w:t xml:space="preserve">authentic self-esteem </w:t>
      </w:r>
      <w:r w:rsidR="00F4509D" w:rsidRPr="00352FF6">
        <w:rPr>
          <w:rFonts w:ascii="Times New Roman" w:hAnsi="Times New Roman" w:cs="Times New Roman"/>
          <w:sz w:val="24"/>
          <w:szCs w:val="24"/>
        </w:rPr>
        <w:t>acted as</w:t>
      </w:r>
      <w:r w:rsidR="005E3CC5" w:rsidRPr="00352FF6">
        <w:rPr>
          <w:rFonts w:ascii="Times New Roman" w:hAnsi="Times New Roman" w:cs="Times New Roman"/>
          <w:sz w:val="24"/>
          <w:szCs w:val="24"/>
        </w:rPr>
        <w:t xml:space="preserve"> a buffer among two of the most common types of social</w:t>
      </w:r>
      <w:r w:rsidR="00F4509D" w:rsidRPr="00352FF6">
        <w:rPr>
          <w:rFonts w:ascii="Times New Roman" w:hAnsi="Times New Roman" w:cs="Times New Roman"/>
          <w:sz w:val="24"/>
          <w:szCs w:val="24"/>
        </w:rPr>
        <w:t>-</w:t>
      </w:r>
      <w:r w:rsidR="005E3CC5" w:rsidRPr="00352FF6">
        <w:rPr>
          <w:rFonts w:ascii="Times New Roman" w:hAnsi="Times New Roman" w:cs="Times New Roman"/>
          <w:sz w:val="24"/>
          <w:szCs w:val="24"/>
        </w:rPr>
        <w:t xml:space="preserve">emotional problems during adolescence, </w:t>
      </w:r>
      <w:r w:rsidR="00535767" w:rsidRPr="00352FF6">
        <w:rPr>
          <w:rFonts w:ascii="Times New Roman" w:hAnsi="Times New Roman" w:cs="Times New Roman"/>
          <w:sz w:val="24"/>
          <w:szCs w:val="24"/>
        </w:rPr>
        <w:t xml:space="preserve">bullying victimization </w:t>
      </w:r>
      <w:r w:rsidR="005E3CC5" w:rsidRPr="00352FF6">
        <w:rPr>
          <w:rFonts w:ascii="Times New Roman" w:hAnsi="Times New Roman" w:cs="Times New Roman"/>
          <w:sz w:val="24"/>
          <w:szCs w:val="24"/>
        </w:rPr>
        <w:t>and</w:t>
      </w:r>
      <w:r w:rsidR="00B47265" w:rsidRPr="00352FF6">
        <w:rPr>
          <w:rFonts w:ascii="Times New Roman" w:hAnsi="Times New Roman" w:cs="Times New Roman"/>
          <w:sz w:val="24"/>
          <w:szCs w:val="24"/>
        </w:rPr>
        <w:t xml:space="preserve"> social anxiety</w:t>
      </w:r>
      <w:r w:rsidR="005E3CC5" w:rsidRPr="00352FF6">
        <w:rPr>
          <w:rFonts w:ascii="Times New Roman" w:hAnsi="Times New Roman" w:cs="Times New Roman"/>
          <w:sz w:val="24"/>
          <w:szCs w:val="24"/>
        </w:rPr>
        <w:t>, adds weight to this call.</w:t>
      </w:r>
      <w:r w:rsidR="006A759D" w:rsidRPr="00352FF6">
        <w:rPr>
          <w:rFonts w:ascii="Times New Roman" w:hAnsi="Times New Roman" w:cs="Times New Roman"/>
          <w:sz w:val="24"/>
          <w:szCs w:val="24"/>
        </w:rPr>
        <w:t xml:space="preserve"> So too does our finding of a lack of gender differences, as it</w:t>
      </w:r>
      <w:r w:rsidR="00F70970" w:rsidRPr="00352FF6">
        <w:rPr>
          <w:rFonts w:ascii="Times New Roman" w:hAnsi="Times New Roman" w:cs="Times New Roman"/>
          <w:sz w:val="24"/>
          <w:szCs w:val="24"/>
        </w:rPr>
        <w:t xml:space="preserve"> suggests</w:t>
      </w:r>
      <w:r w:rsidR="006A759D" w:rsidRPr="00352FF6">
        <w:rPr>
          <w:rFonts w:ascii="Times New Roman" w:hAnsi="Times New Roman" w:cs="Times New Roman"/>
          <w:sz w:val="24"/>
          <w:szCs w:val="24"/>
        </w:rPr>
        <w:t xml:space="preserve"> all young people could potentially benefit.</w:t>
      </w:r>
      <w:r w:rsidR="00755118" w:rsidRPr="00352FF6">
        <w:rPr>
          <w:rFonts w:ascii="Times New Roman" w:hAnsi="Times New Roman" w:cs="Times New Roman"/>
          <w:sz w:val="24"/>
          <w:szCs w:val="24"/>
        </w:rPr>
        <w:t xml:space="preserve"> Our conception of authentic self-esteem emphasizes its self-contingent nature or put more simply, that it is </w:t>
      </w:r>
      <w:r w:rsidR="00755118" w:rsidRPr="00352FF6">
        <w:rPr>
          <w:rFonts w:ascii="Times New Roman" w:hAnsi="Times New Roman" w:cs="Times New Roman"/>
          <w:i/>
          <w:iCs/>
          <w:sz w:val="24"/>
          <w:szCs w:val="24"/>
        </w:rPr>
        <w:t>how we evaluate ourselves in relation to our engagement in our own challenges and problems</w:t>
      </w:r>
      <w:r w:rsidR="00755118" w:rsidRPr="00352FF6">
        <w:rPr>
          <w:rFonts w:ascii="Times New Roman" w:hAnsi="Times New Roman" w:cs="Times New Roman"/>
          <w:sz w:val="24"/>
          <w:szCs w:val="24"/>
        </w:rPr>
        <w:t xml:space="preserve"> that largely determines if we have an overall positive or negative view of ourselves</w:t>
      </w:r>
      <w:r w:rsidR="00EA7FB1" w:rsidRPr="00352FF6">
        <w:rPr>
          <w:rFonts w:ascii="Times New Roman" w:hAnsi="Times New Roman" w:cs="Times New Roman"/>
          <w:sz w:val="24"/>
          <w:szCs w:val="24"/>
        </w:rPr>
        <w:t>. Given this, interventions to bolster this type or aspect of self-esteem could seek to ‘provide’ challenges that are likely to be within a young person’s ability to be successful</w:t>
      </w:r>
      <w:r w:rsidR="00383708" w:rsidRPr="00352FF6">
        <w:rPr>
          <w:rFonts w:ascii="Times New Roman" w:hAnsi="Times New Roman" w:cs="Times New Roman"/>
          <w:sz w:val="24"/>
          <w:szCs w:val="24"/>
        </w:rPr>
        <w:t xml:space="preserve">, </w:t>
      </w:r>
      <w:r w:rsidR="00EA7FB1" w:rsidRPr="00352FF6">
        <w:rPr>
          <w:rFonts w:ascii="Times New Roman" w:hAnsi="Times New Roman" w:cs="Times New Roman"/>
          <w:sz w:val="24"/>
          <w:szCs w:val="24"/>
        </w:rPr>
        <w:t>but ‘only just’</w:t>
      </w:r>
      <w:r w:rsidR="000E6AFF" w:rsidRPr="00352FF6">
        <w:rPr>
          <w:rFonts w:ascii="Times New Roman" w:hAnsi="Times New Roman" w:cs="Times New Roman"/>
          <w:sz w:val="24"/>
          <w:szCs w:val="24"/>
        </w:rPr>
        <w:t xml:space="preserve">. This is analogous to Vygotsky’s </w:t>
      </w:r>
      <w:r w:rsidR="00EA7FB1" w:rsidRPr="00352FF6">
        <w:rPr>
          <w:rFonts w:ascii="Times New Roman" w:hAnsi="Times New Roman" w:cs="Times New Roman"/>
          <w:sz w:val="24"/>
          <w:szCs w:val="24"/>
        </w:rPr>
        <w:t>concept of the zone of proximal development which emphasizes that learners can be helped to develop optimally when they are presented with challenges just beyond their current capacities</w:t>
      </w:r>
      <w:r w:rsidR="000E6AFF" w:rsidRPr="00352FF6">
        <w:rPr>
          <w:rFonts w:ascii="Times New Roman" w:hAnsi="Times New Roman" w:cs="Times New Roman"/>
          <w:sz w:val="24"/>
          <w:szCs w:val="24"/>
        </w:rPr>
        <w:t xml:space="preserve"> (see </w:t>
      </w:r>
      <w:proofErr w:type="spellStart"/>
      <w:r w:rsidR="00FF2829" w:rsidRPr="00352FF6">
        <w:rPr>
          <w:rFonts w:ascii="Times New Roman" w:hAnsi="Times New Roman" w:cs="Times New Roman"/>
          <w:sz w:val="24"/>
          <w:szCs w:val="24"/>
        </w:rPr>
        <w:t>Wer</w:t>
      </w:r>
      <w:r w:rsidR="00796502" w:rsidRPr="00352FF6">
        <w:rPr>
          <w:rFonts w:ascii="Times New Roman" w:hAnsi="Times New Roman" w:cs="Times New Roman"/>
          <w:sz w:val="24"/>
          <w:szCs w:val="24"/>
        </w:rPr>
        <w:t>tsch</w:t>
      </w:r>
      <w:proofErr w:type="spellEnd"/>
      <w:r w:rsidR="000E6AFF" w:rsidRPr="00352FF6">
        <w:rPr>
          <w:rFonts w:ascii="Times New Roman" w:hAnsi="Times New Roman" w:cs="Times New Roman"/>
          <w:sz w:val="24"/>
          <w:szCs w:val="24"/>
        </w:rPr>
        <w:t>, 1984)</w:t>
      </w:r>
      <w:r w:rsidR="00EA7FB1" w:rsidRPr="00352FF6">
        <w:rPr>
          <w:rFonts w:ascii="Times New Roman" w:hAnsi="Times New Roman" w:cs="Times New Roman"/>
          <w:sz w:val="24"/>
          <w:szCs w:val="24"/>
        </w:rPr>
        <w:t xml:space="preserve">. We also suggest that following such experiences, intervention providers could help young people ‘take ownership’ of their successes </w:t>
      </w:r>
      <w:r w:rsidR="00FB6DF7" w:rsidRPr="00352FF6">
        <w:rPr>
          <w:rFonts w:ascii="Times New Roman" w:hAnsi="Times New Roman" w:cs="Times New Roman"/>
          <w:sz w:val="24"/>
          <w:szCs w:val="24"/>
        </w:rPr>
        <w:t>(</w:t>
      </w:r>
      <w:r w:rsidR="00EA7FB1" w:rsidRPr="00352FF6">
        <w:rPr>
          <w:rFonts w:ascii="Times New Roman" w:hAnsi="Times New Roman" w:cs="Times New Roman"/>
          <w:sz w:val="24"/>
          <w:szCs w:val="24"/>
        </w:rPr>
        <w:t>for example through authentic personal affirmations</w:t>
      </w:r>
      <w:r w:rsidR="00FB6DF7" w:rsidRPr="00352FF6">
        <w:rPr>
          <w:rFonts w:ascii="Times New Roman" w:hAnsi="Times New Roman" w:cs="Times New Roman"/>
          <w:sz w:val="24"/>
          <w:szCs w:val="24"/>
        </w:rPr>
        <w:t>)</w:t>
      </w:r>
      <w:r w:rsidR="00EA7FB1" w:rsidRPr="00352FF6">
        <w:rPr>
          <w:rFonts w:ascii="Times New Roman" w:hAnsi="Times New Roman" w:cs="Times New Roman"/>
          <w:sz w:val="24"/>
          <w:szCs w:val="24"/>
        </w:rPr>
        <w:t xml:space="preserve"> and at the same time</w:t>
      </w:r>
      <w:r w:rsidR="00FB6DF7" w:rsidRPr="00352FF6">
        <w:rPr>
          <w:rFonts w:ascii="Times New Roman" w:hAnsi="Times New Roman" w:cs="Times New Roman"/>
          <w:sz w:val="24"/>
          <w:szCs w:val="24"/>
        </w:rPr>
        <w:t>,</w:t>
      </w:r>
      <w:r w:rsidR="00EA7FB1" w:rsidRPr="00352FF6">
        <w:rPr>
          <w:rFonts w:ascii="Times New Roman" w:hAnsi="Times New Roman" w:cs="Times New Roman"/>
          <w:sz w:val="24"/>
          <w:szCs w:val="24"/>
        </w:rPr>
        <w:t xml:space="preserve"> not be too hard of themselves for their ‘failures’. These ideas are explored further, and supportive da</w:t>
      </w:r>
      <w:r w:rsidR="000E6AFF" w:rsidRPr="00352FF6">
        <w:rPr>
          <w:rFonts w:ascii="Times New Roman" w:hAnsi="Times New Roman" w:cs="Times New Roman"/>
          <w:sz w:val="24"/>
          <w:szCs w:val="24"/>
        </w:rPr>
        <w:t>ta provided, by Boulton and Mac</w:t>
      </w:r>
      <w:r w:rsidR="00EA7FB1" w:rsidRPr="00352FF6">
        <w:rPr>
          <w:rFonts w:ascii="Times New Roman" w:hAnsi="Times New Roman" w:cs="Times New Roman"/>
          <w:sz w:val="24"/>
          <w:szCs w:val="24"/>
        </w:rPr>
        <w:t>aulay (2022)</w:t>
      </w:r>
      <w:r w:rsidR="00884354" w:rsidRPr="00352FF6">
        <w:rPr>
          <w:rFonts w:ascii="Times New Roman" w:hAnsi="Times New Roman" w:cs="Times New Roman"/>
          <w:sz w:val="24"/>
          <w:szCs w:val="24"/>
        </w:rPr>
        <w:t xml:space="preserve">. </w:t>
      </w:r>
    </w:p>
    <w:p w14:paraId="5D516BD3" w14:textId="425E8EE2" w:rsidR="00283BBA" w:rsidRPr="00352FF6" w:rsidRDefault="00D50A08" w:rsidP="004E2B73">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An </w:t>
      </w:r>
      <w:r w:rsidR="006A759D" w:rsidRPr="00352FF6">
        <w:rPr>
          <w:rFonts w:ascii="Times New Roman" w:hAnsi="Times New Roman" w:cs="Times New Roman"/>
          <w:sz w:val="24"/>
          <w:szCs w:val="24"/>
        </w:rPr>
        <w:t xml:space="preserve">important point to emphasize is that </w:t>
      </w:r>
      <w:r w:rsidR="00B47265" w:rsidRPr="00352FF6">
        <w:rPr>
          <w:rFonts w:ascii="Times New Roman" w:hAnsi="Times New Roman" w:cs="Times New Roman"/>
          <w:sz w:val="24"/>
          <w:szCs w:val="24"/>
        </w:rPr>
        <w:t xml:space="preserve">social anxiety </w:t>
      </w:r>
      <w:r w:rsidR="006A759D" w:rsidRPr="00352FF6">
        <w:rPr>
          <w:rFonts w:ascii="Times New Roman" w:hAnsi="Times New Roman" w:cs="Times New Roman"/>
          <w:sz w:val="24"/>
          <w:szCs w:val="24"/>
        </w:rPr>
        <w:t>(and</w:t>
      </w:r>
      <w:r w:rsidR="004B7B67" w:rsidRPr="00352FF6">
        <w:rPr>
          <w:rFonts w:ascii="Times New Roman" w:hAnsi="Times New Roman" w:cs="Times New Roman"/>
          <w:sz w:val="24"/>
          <w:szCs w:val="24"/>
        </w:rPr>
        <w:t xml:space="preserve"> disrupted classroom concentration</w:t>
      </w:r>
      <w:r w:rsidR="006A759D" w:rsidRPr="00352FF6">
        <w:rPr>
          <w:rFonts w:ascii="Times New Roman" w:hAnsi="Times New Roman" w:cs="Times New Roman"/>
          <w:sz w:val="24"/>
          <w:szCs w:val="24"/>
        </w:rPr>
        <w:t>) is a reasonable response to</w:t>
      </w:r>
      <w:r w:rsidR="00535767" w:rsidRPr="00352FF6">
        <w:rPr>
          <w:rFonts w:ascii="Times New Roman" w:hAnsi="Times New Roman" w:cs="Times New Roman"/>
          <w:sz w:val="24"/>
          <w:szCs w:val="24"/>
        </w:rPr>
        <w:t xml:space="preserve"> bullying victimization</w:t>
      </w:r>
      <w:r w:rsidR="006A759D" w:rsidRPr="00352FF6">
        <w:rPr>
          <w:rFonts w:ascii="Times New Roman" w:hAnsi="Times New Roman" w:cs="Times New Roman"/>
          <w:sz w:val="24"/>
          <w:szCs w:val="24"/>
        </w:rPr>
        <w:t xml:space="preserve">. Readers are invited to consider what it must be like to regularly be faced with more powerful </w:t>
      </w:r>
      <w:r w:rsidR="00001C94" w:rsidRPr="00352FF6">
        <w:rPr>
          <w:rFonts w:ascii="Times New Roman" w:hAnsi="Times New Roman" w:cs="Times New Roman"/>
          <w:sz w:val="24"/>
          <w:szCs w:val="24"/>
        </w:rPr>
        <w:t>associates</w:t>
      </w:r>
      <w:r w:rsidRPr="00352FF6">
        <w:rPr>
          <w:rFonts w:ascii="Times New Roman" w:hAnsi="Times New Roman" w:cs="Times New Roman"/>
          <w:sz w:val="24"/>
          <w:szCs w:val="24"/>
        </w:rPr>
        <w:t xml:space="preserve"> with</w:t>
      </w:r>
      <w:r w:rsidR="006A759D" w:rsidRPr="00352FF6">
        <w:rPr>
          <w:rFonts w:ascii="Times New Roman" w:hAnsi="Times New Roman" w:cs="Times New Roman"/>
          <w:sz w:val="24"/>
          <w:szCs w:val="24"/>
        </w:rPr>
        <w:t xml:space="preserve"> intent on causing harm and distress. </w:t>
      </w:r>
      <w:r w:rsidR="00C32503" w:rsidRPr="00352FF6">
        <w:rPr>
          <w:rFonts w:ascii="Times New Roman" w:hAnsi="Times New Roman" w:cs="Times New Roman"/>
          <w:sz w:val="24"/>
          <w:szCs w:val="24"/>
        </w:rPr>
        <w:t>Bullying victims</w:t>
      </w:r>
      <w:r w:rsidR="006A759D" w:rsidRPr="00352FF6">
        <w:rPr>
          <w:rFonts w:ascii="Times New Roman" w:hAnsi="Times New Roman" w:cs="Times New Roman"/>
          <w:sz w:val="24"/>
          <w:szCs w:val="24"/>
        </w:rPr>
        <w:t xml:space="preserve"> (not necessarily provocative victims) are blameless and any efforts to support them should take place alongside of, but not replace, efforts to eradicate bullying.</w:t>
      </w:r>
      <w:r w:rsidR="00873E34" w:rsidRPr="00352FF6">
        <w:rPr>
          <w:rFonts w:ascii="Times New Roman" w:hAnsi="Times New Roman" w:cs="Times New Roman"/>
          <w:sz w:val="24"/>
          <w:szCs w:val="24"/>
        </w:rPr>
        <w:t xml:space="preserve"> Interventions that are well-received by </w:t>
      </w:r>
      <w:r w:rsidR="00C32503" w:rsidRPr="00352FF6">
        <w:rPr>
          <w:rFonts w:ascii="Times New Roman" w:hAnsi="Times New Roman" w:cs="Times New Roman"/>
          <w:sz w:val="24"/>
          <w:szCs w:val="24"/>
        </w:rPr>
        <w:t xml:space="preserve">bullying victims </w:t>
      </w:r>
      <w:r w:rsidR="00873E34" w:rsidRPr="00352FF6">
        <w:rPr>
          <w:rFonts w:ascii="Times New Roman" w:hAnsi="Times New Roman" w:cs="Times New Roman"/>
          <w:sz w:val="24"/>
          <w:szCs w:val="24"/>
        </w:rPr>
        <w:t>have been found to have considerable positive effects</w:t>
      </w:r>
      <w:r w:rsidR="00F4509D" w:rsidRPr="00352FF6">
        <w:rPr>
          <w:rFonts w:ascii="Times New Roman" w:hAnsi="Times New Roman" w:cs="Times New Roman"/>
          <w:sz w:val="24"/>
          <w:szCs w:val="24"/>
        </w:rPr>
        <w:t xml:space="preserve">. </w:t>
      </w:r>
      <w:r w:rsidR="00DF15DC" w:rsidRPr="00352FF6">
        <w:rPr>
          <w:rFonts w:ascii="Times New Roman" w:hAnsi="Times New Roman" w:cs="Times New Roman"/>
          <w:sz w:val="24"/>
          <w:szCs w:val="24"/>
        </w:rPr>
        <w:t>Boulton</w:t>
      </w:r>
      <w:r w:rsidR="00F4509D" w:rsidRPr="00352FF6">
        <w:rPr>
          <w:rFonts w:ascii="Times New Roman" w:hAnsi="Times New Roman" w:cs="Times New Roman"/>
          <w:sz w:val="24"/>
          <w:szCs w:val="24"/>
        </w:rPr>
        <w:t xml:space="preserve"> and </w:t>
      </w:r>
      <w:r w:rsidR="00DF15DC" w:rsidRPr="00352FF6">
        <w:rPr>
          <w:rFonts w:ascii="Times New Roman" w:hAnsi="Times New Roman" w:cs="Times New Roman"/>
          <w:sz w:val="24"/>
          <w:szCs w:val="24"/>
        </w:rPr>
        <w:t>Boulton</w:t>
      </w:r>
      <w:r w:rsidR="00732E04" w:rsidRPr="00352FF6">
        <w:rPr>
          <w:rFonts w:ascii="Times New Roman" w:hAnsi="Times New Roman" w:cs="Times New Roman"/>
          <w:sz w:val="24"/>
          <w:szCs w:val="24"/>
        </w:rPr>
        <w:t xml:space="preserve"> (</w:t>
      </w:r>
      <w:r w:rsidR="00DF15DC" w:rsidRPr="00352FF6">
        <w:rPr>
          <w:rFonts w:ascii="Times New Roman" w:hAnsi="Times New Roman" w:cs="Times New Roman"/>
          <w:sz w:val="24"/>
          <w:szCs w:val="24"/>
        </w:rPr>
        <w:t>2017)</w:t>
      </w:r>
      <w:r w:rsidR="00732E04" w:rsidRPr="00352FF6">
        <w:rPr>
          <w:rFonts w:ascii="Times New Roman" w:hAnsi="Times New Roman" w:cs="Times New Roman"/>
          <w:sz w:val="24"/>
          <w:szCs w:val="24"/>
        </w:rPr>
        <w:t xml:space="preserve"> argued that given the likely high </w:t>
      </w:r>
      <w:r w:rsidR="00B47265" w:rsidRPr="00352FF6">
        <w:rPr>
          <w:rFonts w:ascii="Times New Roman" w:hAnsi="Times New Roman" w:cs="Times New Roman"/>
          <w:sz w:val="24"/>
          <w:szCs w:val="24"/>
        </w:rPr>
        <w:t xml:space="preserve">social </w:t>
      </w:r>
      <w:r w:rsidR="00B47265" w:rsidRPr="00352FF6">
        <w:rPr>
          <w:rFonts w:ascii="Times New Roman" w:hAnsi="Times New Roman" w:cs="Times New Roman"/>
          <w:sz w:val="24"/>
          <w:szCs w:val="24"/>
        </w:rPr>
        <w:lastRenderedPageBreak/>
        <w:t xml:space="preserve">anxiety </w:t>
      </w:r>
      <w:r w:rsidR="00732E04" w:rsidRPr="00352FF6">
        <w:rPr>
          <w:rFonts w:ascii="Times New Roman" w:hAnsi="Times New Roman" w:cs="Times New Roman"/>
          <w:sz w:val="24"/>
          <w:szCs w:val="24"/>
        </w:rPr>
        <w:t>of</w:t>
      </w:r>
      <w:r w:rsidR="00C32503" w:rsidRPr="00352FF6">
        <w:rPr>
          <w:rFonts w:ascii="Times New Roman" w:hAnsi="Times New Roman" w:cs="Times New Roman"/>
          <w:sz w:val="24"/>
          <w:szCs w:val="24"/>
        </w:rPr>
        <w:t xml:space="preserve"> bullying victims</w:t>
      </w:r>
      <w:r w:rsidR="00732E04" w:rsidRPr="00352FF6">
        <w:rPr>
          <w:rFonts w:ascii="Times New Roman" w:hAnsi="Times New Roman" w:cs="Times New Roman"/>
          <w:sz w:val="24"/>
          <w:szCs w:val="24"/>
        </w:rPr>
        <w:t>, it behoves facilitators of interventions on their behalf to ensure they do not increase</w:t>
      </w:r>
      <w:r w:rsidR="00121AAF" w:rsidRPr="00352FF6">
        <w:rPr>
          <w:rFonts w:ascii="Times New Roman" w:hAnsi="Times New Roman" w:cs="Times New Roman"/>
          <w:sz w:val="24"/>
          <w:szCs w:val="24"/>
        </w:rPr>
        <w:t xml:space="preserve"> that anxiety any</w:t>
      </w:r>
      <w:r w:rsidR="00732E04" w:rsidRPr="00352FF6">
        <w:rPr>
          <w:rFonts w:ascii="Times New Roman" w:hAnsi="Times New Roman" w:cs="Times New Roman"/>
          <w:sz w:val="24"/>
          <w:szCs w:val="24"/>
        </w:rPr>
        <w:t xml:space="preserve"> further</w:t>
      </w:r>
      <w:r w:rsidR="00DF15DC" w:rsidRPr="00352FF6">
        <w:rPr>
          <w:rFonts w:ascii="Times New Roman" w:hAnsi="Times New Roman" w:cs="Times New Roman"/>
          <w:sz w:val="24"/>
          <w:szCs w:val="24"/>
        </w:rPr>
        <w:t>.</w:t>
      </w:r>
      <w:r w:rsidR="00001C94" w:rsidRPr="00352FF6">
        <w:rPr>
          <w:rFonts w:ascii="Times New Roman" w:hAnsi="Times New Roman" w:cs="Times New Roman"/>
          <w:sz w:val="24"/>
          <w:szCs w:val="24"/>
        </w:rPr>
        <w:t xml:space="preserve"> </w:t>
      </w:r>
      <w:r w:rsidR="00732E04" w:rsidRPr="00352FF6">
        <w:rPr>
          <w:rFonts w:ascii="Times New Roman" w:hAnsi="Times New Roman" w:cs="Times New Roman"/>
          <w:sz w:val="24"/>
          <w:szCs w:val="24"/>
        </w:rPr>
        <w:t xml:space="preserve">Their intervention </w:t>
      </w:r>
      <w:r w:rsidR="008C2178" w:rsidRPr="00352FF6">
        <w:rPr>
          <w:rFonts w:ascii="Times New Roman" w:hAnsi="Times New Roman" w:cs="Times New Roman"/>
          <w:sz w:val="24"/>
          <w:szCs w:val="24"/>
        </w:rPr>
        <w:t>(i.e., the</w:t>
      </w:r>
      <w:r w:rsidR="006B1C27" w:rsidRPr="00352FF6">
        <w:rPr>
          <w:rFonts w:ascii="Times New Roman" w:hAnsi="Times New Roman" w:cs="Times New Roman"/>
          <w:sz w:val="24"/>
          <w:szCs w:val="24"/>
        </w:rPr>
        <w:t xml:space="preserve"> Cross-age Teaching Zone: CATZ) </w:t>
      </w:r>
      <w:r w:rsidR="00732E04" w:rsidRPr="00352FF6">
        <w:rPr>
          <w:rFonts w:ascii="Times New Roman" w:hAnsi="Times New Roman" w:cs="Times New Roman"/>
          <w:sz w:val="24"/>
          <w:szCs w:val="24"/>
        </w:rPr>
        <w:t xml:space="preserve">consisted of inviting </w:t>
      </w:r>
      <w:r w:rsidR="00536120" w:rsidRPr="00352FF6">
        <w:rPr>
          <w:rFonts w:ascii="Times New Roman" w:hAnsi="Times New Roman" w:cs="Times New Roman"/>
          <w:sz w:val="24"/>
          <w:szCs w:val="24"/>
        </w:rPr>
        <w:t xml:space="preserve">bullying victims </w:t>
      </w:r>
      <w:r w:rsidR="00732E04" w:rsidRPr="00352FF6">
        <w:rPr>
          <w:rFonts w:ascii="Times New Roman" w:hAnsi="Times New Roman" w:cs="Times New Roman"/>
          <w:sz w:val="24"/>
          <w:szCs w:val="24"/>
        </w:rPr>
        <w:t>to work in small groups to deliver a</w:t>
      </w:r>
      <w:r w:rsidR="00D16D6D" w:rsidRPr="00352FF6">
        <w:rPr>
          <w:rFonts w:ascii="Times New Roman" w:hAnsi="Times New Roman" w:cs="Times New Roman"/>
          <w:sz w:val="24"/>
          <w:szCs w:val="24"/>
        </w:rPr>
        <w:t>n anti-bullying</w:t>
      </w:r>
      <w:r w:rsidR="00732E04" w:rsidRPr="00352FF6">
        <w:rPr>
          <w:rFonts w:ascii="Times New Roman" w:hAnsi="Times New Roman" w:cs="Times New Roman"/>
          <w:sz w:val="24"/>
          <w:szCs w:val="24"/>
        </w:rPr>
        <w:t xml:space="preserve"> lesson they developed themselves to younger pupils who posed little or no threat to them</w:t>
      </w:r>
      <w:r w:rsidR="002F7C94" w:rsidRPr="00352FF6">
        <w:rPr>
          <w:rFonts w:ascii="Times New Roman" w:hAnsi="Times New Roman" w:cs="Times New Roman"/>
          <w:sz w:val="24"/>
          <w:szCs w:val="24"/>
        </w:rPr>
        <w:t xml:space="preserve"> (see Boulton et al., 2021).</w:t>
      </w:r>
      <w:r w:rsidR="00732E04" w:rsidRPr="00352FF6">
        <w:rPr>
          <w:rFonts w:ascii="Times New Roman" w:hAnsi="Times New Roman" w:cs="Times New Roman"/>
          <w:sz w:val="24"/>
          <w:szCs w:val="24"/>
        </w:rPr>
        <w:t xml:space="preserve"> In line with a key principle behind </w:t>
      </w:r>
      <w:r w:rsidR="004F6CAE" w:rsidRPr="00352FF6">
        <w:rPr>
          <w:rFonts w:ascii="Times New Roman" w:hAnsi="Times New Roman" w:cs="Times New Roman"/>
          <w:sz w:val="24"/>
          <w:szCs w:val="24"/>
        </w:rPr>
        <w:t xml:space="preserve">authentic self-esteem </w:t>
      </w:r>
      <w:r w:rsidR="00732E04" w:rsidRPr="00352FF6">
        <w:rPr>
          <w:rFonts w:ascii="Times New Roman" w:hAnsi="Times New Roman" w:cs="Times New Roman"/>
          <w:sz w:val="24"/>
          <w:szCs w:val="24"/>
        </w:rPr>
        <w:t xml:space="preserve">– that engaging in challenges can facilitate positive self-views – Boulton and Boulton (2017) found that the </w:t>
      </w:r>
      <w:r w:rsidR="00CE58A8" w:rsidRPr="00352FF6">
        <w:rPr>
          <w:rFonts w:ascii="Times New Roman" w:hAnsi="Times New Roman" w:cs="Times New Roman"/>
          <w:sz w:val="24"/>
          <w:szCs w:val="24"/>
        </w:rPr>
        <w:t xml:space="preserve">self-esteem </w:t>
      </w:r>
      <w:r w:rsidR="00732E04" w:rsidRPr="00352FF6">
        <w:rPr>
          <w:rFonts w:ascii="Times New Roman" w:hAnsi="Times New Roman" w:cs="Times New Roman"/>
          <w:sz w:val="24"/>
          <w:szCs w:val="24"/>
        </w:rPr>
        <w:t xml:space="preserve">of </w:t>
      </w:r>
      <w:r w:rsidR="00536120" w:rsidRPr="00352FF6">
        <w:rPr>
          <w:rFonts w:ascii="Times New Roman" w:hAnsi="Times New Roman" w:cs="Times New Roman"/>
          <w:sz w:val="24"/>
          <w:szCs w:val="24"/>
        </w:rPr>
        <w:t xml:space="preserve">bullying victims </w:t>
      </w:r>
      <w:r w:rsidR="00732E04" w:rsidRPr="00352FF6">
        <w:rPr>
          <w:rFonts w:ascii="Times New Roman" w:hAnsi="Times New Roman" w:cs="Times New Roman"/>
          <w:sz w:val="24"/>
          <w:szCs w:val="24"/>
        </w:rPr>
        <w:t xml:space="preserve">increased significantly after </w:t>
      </w:r>
      <w:r w:rsidR="00D16D6D" w:rsidRPr="00352FF6">
        <w:rPr>
          <w:rFonts w:ascii="Times New Roman" w:hAnsi="Times New Roman" w:cs="Times New Roman"/>
          <w:sz w:val="24"/>
          <w:szCs w:val="24"/>
        </w:rPr>
        <w:t xml:space="preserve">they had </w:t>
      </w:r>
      <w:r w:rsidR="00732E04" w:rsidRPr="00352FF6">
        <w:rPr>
          <w:rFonts w:ascii="Times New Roman" w:hAnsi="Times New Roman" w:cs="Times New Roman"/>
          <w:sz w:val="24"/>
          <w:szCs w:val="24"/>
        </w:rPr>
        <w:t>plann</w:t>
      </w:r>
      <w:r w:rsidR="00D16D6D" w:rsidRPr="00352FF6">
        <w:rPr>
          <w:rFonts w:ascii="Times New Roman" w:hAnsi="Times New Roman" w:cs="Times New Roman"/>
          <w:sz w:val="24"/>
          <w:szCs w:val="24"/>
        </w:rPr>
        <w:t>ed</w:t>
      </w:r>
      <w:r w:rsidR="00732E04" w:rsidRPr="00352FF6">
        <w:rPr>
          <w:rFonts w:ascii="Times New Roman" w:hAnsi="Times New Roman" w:cs="Times New Roman"/>
          <w:sz w:val="24"/>
          <w:szCs w:val="24"/>
        </w:rPr>
        <w:t xml:space="preserve"> and deliver</w:t>
      </w:r>
      <w:r w:rsidR="00D16D6D" w:rsidRPr="00352FF6">
        <w:rPr>
          <w:rFonts w:ascii="Times New Roman" w:hAnsi="Times New Roman" w:cs="Times New Roman"/>
          <w:sz w:val="24"/>
          <w:szCs w:val="24"/>
        </w:rPr>
        <w:t>ed</w:t>
      </w:r>
      <w:r w:rsidR="00732E04" w:rsidRPr="00352FF6">
        <w:rPr>
          <w:rFonts w:ascii="Times New Roman" w:hAnsi="Times New Roman" w:cs="Times New Roman"/>
          <w:sz w:val="24"/>
          <w:szCs w:val="24"/>
        </w:rPr>
        <w:t xml:space="preserve"> the</w:t>
      </w:r>
      <w:r w:rsidR="00F70970" w:rsidRPr="00352FF6">
        <w:rPr>
          <w:rFonts w:ascii="Times New Roman" w:hAnsi="Times New Roman" w:cs="Times New Roman"/>
          <w:sz w:val="24"/>
          <w:szCs w:val="24"/>
        </w:rPr>
        <w:t>ir</w:t>
      </w:r>
      <w:r w:rsidR="00732E04" w:rsidRPr="00352FF6">
        <w:rPr>
          <w:rFonts w:ascii="Times New Roman" w:hAnsi="Times New Roman" w:cs="Times New Roman"/>
          <w:sz w:val="24"/>
          <w:szCs w:val="24"/>
        </w:rPr>
        <w:t xml:space="preserve"> anti-bullying lesson</w:t>
      </w:r>
      <w:r w:rsidR="00121AAF" w:rsidRPr="00352FF6">
        <w:rPr>
          <w:rFonts w:ascii="Times New Roman" w:hAnsi="Times New Roman" w:cs="Times New Roman"/>
          <w:sz w:val="24"/>
          <w:szCs w:val="24"/>
        </w:rPr>
        <w:t>, something they likely saw as a personal challenge</w:t>
      </w:r>
      <w:r w:rsidR="00D16D6D" w:rsidRPr="00352FF6">
        <w:rPr>
          <w:rFonts w:ascii="Times New Roman" w:hAnsi="Times New Roman" w:cs="Times New Roman"/>
          <w:sz w:val="24"/>
          <w:szCs w:val="24"/>
        </w:rPr>
        <w:t>.</w:t>
      </w:r>
      <w:r w:rsidR="008C2178" w:rsidRPr="00352FF6">
        <w:rPr>
          <w:rFonts w:ascii="Times New Roman" w:hAnsi="Times New Roman" w:cs="Times New Roman"/>
          <w:sz w:val="24"/>
          <w:szCs w:val="24"/>
        </w:rPr>
        <w:t xml:space="preserve"> </w:t>
      </w:r>
      <w:r w:rsidR="00D16D6D" w:rsidRPr="00352FF6">
        <w:rPr>
          <w:rFonts w:ascii="Times New Roman" w:hAnsi="Times New Roman" w:cs="Times New Roman"/>
          <w:sz w:val="24"/>
          <w:szCs w:val="24"/>
        </w:rPr>
        <w:t>M</w:t>
      </w:r>
      <w:r w:rsidR="00732E04" w:rsidRPr="00352FF6">
        <w:rPr>
          <w:rFonts w:ascii="Times New Roman" w:hAnsi="Times New Roman" w:cs="Times New Roman"/>
          <w:sz w:val="24"/>
          <w:szCs w:val="24"/>
        </w:rPr>
        <w:t>oreover</w:t>
      </w:r>
      <w:r w:rsidR="000B2F5A" w:rsidRPr="00352FF6">
        <w:rPr>
          <w:rFonts w:ascii="Times New Roman" w:hAnsi="Times New Roman" w:cs="Times New Roman"/>
          <w:sz w:val="24"/>
          <w:szCs w:val="24"/>
        </w:rPr>
        <w:t xml:space="preserve">, </w:t>
      </w:r>
      <w:r w:rsidR="00CE58A8" w:rsidRPr="00352FF6">
        <w:rPr>
          <w:rFonts w:ascii="Times New Roman" w:hAnsi="Times New Roman" w:cs="Times New Roman"/>
          <w:sz w:val="24"/>
          <w:szCs w:val="24"/>
        </w:rPr>
        <w:t xml:space="preserve">self-esteem </w:t>
      </w:r>
      <w:r w:rsidR="000B2F5A" w:rsidRPr="00352FF6">
        <w:rPr>
          <w:rFonts w:ascii="Times New Roman" w:hAnsi="Times New Roman" w:cs="Times New Roman"/>
          <w:sz w:val="24"/>
          <w:szCs w:val="24"/>
        </w:rPr>
        <w:t>mediated an increase in their own stated intentions to solicit appropriate social support if they were bullied in the future</w:t>
      </w:r>
      <w:r w:rsidR="00F70970" w:rsidRPr="00352FF6">
        <w:rPr>
          <w:rFonts w:ascii="Times New Roman" w:hAnsi="Times New Roman" w:cs="Times New Roman"/>
          <w:sz w:val="24"/>
          <w:szCs w:val="24"/>
        </w:rPr>
        <w:t xml:space="preserve">, something that many </w:t>
      </w:r>
      <w:r w:rsidR="00536120" w:rsidRPr="00352FF6">
        <w:rPr>
          <w:rFonts w:ascii="Times New Roman" w:hAnsi="Times New Roman" w:cs="Times New Roman"/>
          <w:sz w:val="24"/>
          <w:szCs w:val="24"/>
        </w:rPr>
        <w:t xml:space="preserve">bullying victims </w:t>
      </w:r>
      <w:r w:rsidR="00F70970" w:rsidRPr="00352FF6">
        <w:rPr>
          <w:rFonts w:ascii="Times New Roman" w:hAnsi="Times New Roman" w:cs="Times New Roman"/>
          <w:sz w:val="24"/>
          <w:szCs w:val="24"/>
        </w:rPr>
        <w:t>are reluctant to do</w:t>
      </w:r>
      <w:r w:rsidR="000B2F5A" w:rsidRPr="00352FF6">
        <w:rPr>
          <w:rFonts w:ascii="Times New Roman" w:hAnsi="Times New Roman" w:cs="Times New Roman"/>
          <w:sz w:val="24"/>
          <w:szCs w:val="24"/>
        </w:rPr>
        <w:t>.</w:t>
      </w:r>
      <w:r w:rsidR="00C250C7" w:rsidRPr="00352FF6">
        <w:rPr>
          <w:rFonts w:ascii="Times New Roman" w:hAnsi="Times New Roman" w:cs="Times New Roman"/>
          <w:sz w:val="24"/>
          <w:szCs w:val="24"/>
        </w:rPr>
        <w:t xml:space="preserve"> </w:t>
      </w:r>
    </w:p>
    <w:p w14:paraId="5FF9CDB6" w14:textId="313AB80C" w:rsidR="00001C94" w:rsidRPr="00352FF6" w:rsidRDefault="00664E1B" w:rsidP="00EF0B61">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The integrative network model of anxiety disorders conceptualizes it as a system of nodes that vary in </w:t>
      </w:r>
      <w:r w:rsidR="00437938" w:rsidRPr="00352FF6">
        <w:rPr>
          <w:rFonts w:ascii="Times New Roman" w:hAnsi="Times New Roman" w:cs="Times New Roman"/>
          <w:sz w:val="24"/>
          <w:szCs w:val="24"/>
        </w:rPr>
        <w:t>strength of</w:t>
      </w:r>
      <w:r w:rsidRPr="00352FF6">
        <w:rPr>
          <w:rFonts w:ascii="Times New Roman" w:hAnsi="Times New Roman" w:cs="Times New Roman"/>
          <w:sz w:val="24"/>
          <w:szCs w:val="24"/>
        </w:rPr>
        <w:t xml:space="preserve"> associated</w:t>
      </w:r>
      <w:r w:rsidR="00436F6F" w:rsidRPr="00352FF6">
        <w:rPr>
          <w:rFonts w:ascii="Times New Roman" w:hAnsi="Times New Roman" w:cs="Times New Roman"/>
          <w:sz w:val="24"/>
          <w:szCs w:val="24"/>
        </w:rPr>
        <w:t xml:space="preserve"> connections</w:t>
      </w:r>
      <w:r w:rsidRPr="00352FF6">
        <w:rPr>
          <w:rFonts w:ascii="Times New Roman" w:hAnsi="Times New Roman" w:cs="Times New Roman"/>
          <w:sz w:val="24"/>
          <w:szCs w:val="24"/>
        </w:rPr>
        <w:t xml:space="preserve"> (</w:t>
      </w:r>
      <w:proofErr w:type="spellStart"/>
      <w:r w:rsidRPr="00352FF6">
        <w:rPr>
          <w:rFonts w:ascii="Times New Roman" w:hAnsi="Times New Roman" w:cs="Times New Roman"/>
          <w:sz w:val="24"/>
          <w:szCs w:val="24"/>
        </w:rPr>
        <w:t>Heeren</w:t>
      </w:r>
      <w:proofErr w:type="spellEnd"/>
      <w:r w:rsidRPr="00352FF6">
        <w:rPr>
          <w:rFonts w:ascii="Times New Roman" w:hAnsi="Times New Roman" w:cs="Times New Roman"/>
          <w:sz w:val="24"/>
          <w:szCs w:val="24"/>
        </w:rPr>
        <w:t xml:space="preserve"> &amp; McNally, 2018). </w:t>
      </w:r>
      <w:r w:rsidR="00293770" w:rsidRPr="00352FF6">
        <w:rPr>
          <w:rFonts w:ascii="Times New Roman" w:hAnsi="Times New Roman" w:cs="Times New Roman"/>
          <w:sz w:val="24"/>
          <w:szCs w:val="24"/>
        </w:rPr>
        <w:t>I</w:t>
      </w:r>
      <w:r w:rsidRPr="00352FF6">
        <w:rPr>
          <w:rFonts w:ascii="Times New Roman" w:hAnsi="Times New Roman" w:cs="Times New Roman"/>
          <w:sz w:val="24"/>
          <w:szCs w:val="24"/>
        </w:rPr>
        <w:t>nterventions that target one form of anxiety can have positive effects on other forms (</w:t>
      </w:r>
      <w:proofErr w:type="spellStart"/>
      <w:r w:rsidRPr="00352FF6">
        <w:rPr>
          <w:rFonts w:ascii="Times New Roman" w:hAnsi="Times New Roman" w:cs="Times New Roman"/>
          <w:sz w:val="24"/>
          <w:szCs w:val="24"/>
        </w:rPr>
        <w:t>Putwain</w:t>
      </w:r>
      <w:proofErr w:type="spellEnd"/>
      <w:r w:rsidRPr="00352FF6">
        <w:rPr>
          <w:rFonts w:ascii="Times New Roman" w:hAnsi="Times New Roman" w:cs="Times New Roman"/>
          <w:sz w:val="24"/>
          <w:szCs w:val="24"/>
        </w:rPr>
        <w:t xml:space="preserve"> &amp; von der </w:t>
      </w:r>
      <w:proofErr w:type="spellStart"/>
      <w:r w:rsidRPr="00352FF6">
        <w:rPr>
          <w:rFonts w:ascii="Times New Roman" w:hAnsi="Times New Roman" w:cs="Times New Roman"/>
          <w:sz w:val="24"/>
          <w:szCs w:val="24"/>
        </w:rPr>
        <w:t>Embse</w:t>
      </w:r>
      <w:proofErr w:type="spellEnd"/>
      <w:r w:rsidRPr="00352FF6">
        <w:rPr>
          <w:rFonts w:ascii="Times New Roman" w:hAnsi="Times New Roman" w:cs="Times New Roman"/>
          <w:sz w:val="24"/>
          <w:szCs w:val="24"/>
        </w:rPr>
        <w:t>, 2021).</w:t>
      </w:r>
      <w:r w:rsidR="00437938" w:rsidRPr="00352FF6">
        <w:rPr>
          <w:rFonts w:ascii="Times New Roman" w:hAnsi="Times New Roman" w:cs="Times New Roman"/>
          <w:sz w:val="24"/>
          <w:szCs w:val="24"/>
        </w:rPr>
        <w:t xml:space="preserve"> </w:t>
      </w:r>
      <w:r w:rsidR="00F70970" w:rsidRPr="00352FF6">
        <w:rPr>
          <w:rFonts w:ascii="Times New Roman" w:hAnsi="Times New Roman" w:cs="Times New Roman"/>
          <w:sz w:val="24"/>
          <w:szCs w:val="24"/>
        </w:rPr>
        <w:t>Hence, e</w:t>
      </w:r>
      <w:r w:rsidR="00437938" w:rsidRPr="00352FF6">
        <w:rPr>
          <w:rFonts w:ascii="Times New Roman" w:hAnsi="Times New Roman" w:cs="Times New Roman"/>
          <w:sz w:val="24"/>
          <w:szCs w:val="24"/>
        </w:rPr>
        <w:t xml:space="preserve">fforts to enhance </w:t>
      </w:r>
      <w:r w:rsidR="004F6CAE" w:rsidRPr="00352FF6">
        <w:rPr>
          <w:rFonts w:ascii="Times New Roman" w:hAnsi="Times New Roman" w:cs="Times New Roman"/>
          <w:sz w:val="24"/>
          <w:szCs w:val="24"/>
        </w:rPr>
        <w:t xml:space="preserve">authentic self-esteem </w:t>
      </w:r>
      <w:r w:rsidR="00437938" w:rsidRPr="00352FF6">
        <w:rPr>
          <w:rFonts w:ascii="Times New Roman" w:hAnsi="Times New Roman" w:cs="Times New Roman"/>
          <w:sz w:val="24"/>
          <w:szCs w:val="24"/>
        </w:rPr>
        <w:t>may also have such generalized positive effects and this is worthy of future research.</w:t>
      </w:r>
      <w:r w:rsidR="00FB597D" w:rsidRPr="00352FF6">
        <w:rPr>
          <w:rFonts w:ascii="Times New Roman" w:hAnsi="Times New Roman" w:cs="Times New Roman"/>
          <w:sz w:val="24"/>
          <w:szCs w:val="24"/>
        </w:rPr>
        <w:t xml:space="preserve"> </w:t>
      </w:r>
      <w:r w:rsidR="00001C94" w:rsidRPr="00352FF6">
        <w:rPr>
          <w:rFonts w:ascii="Times New Roman" w:hAnsi="Times New Roman" w:cs="Times New Roman"/>
          <w:sz w:val="24"/>
          <w:szCs w:val="24"/>
        </w:rPr>
        <w:t>Future efforts to exten</w:t>
      </w:r>
      <w:r w:rsidR="00A97248" w:rsidRPr="00352FF6">
        <w:rPr>
          <w:rFonts w:ascii="Times New Roman" w:hAnsi="Times New Roman" w:cs="Times New Roman"/>
          <w:sz w:val="24"/>
          <w:szCs w:val="24"/>
        </w:rPr>
        <w:t>d</w:t>
      </w:r>
      <w:r w:rsidR="00001C94" w:rsidRPr="00352FF6">
        <w:rPr>
          <w:rFonts w:ascii="Times New Roman" w:hAnsi="Times New Roman" w:cs="Times New Roman"/>
          <w:sz w:val="24"/>
          <w:szCs w:val="24"/>
        </w:rPr>
        <w:t xml:space="preserve"> our work are warranted by testing </w:t>
      </w:r>
      <w:r w:rsidR="00293770" w:rsidRPr="00352FF6">
        <w:rPr>
          <w:rFonts w:ascii="Times New Roman" w:hAnsi="Times New Roman" w:cs="Times New Roman"/>
          <w:sz w:val="24"/>
          <w:szCs w:val="24"/>
        </w:rPr>
        <w:t xml:space="preserve">buffering </w:t>
      </w:r>
      <w:r w:rsidR="00001C94" w:rsidRPr="00352FF6">
        <w:rPr>
          <w:rFonts w:ascii="Times New Roman" w:hAnsi="Times New Roman" w:cs="Times New Roman"/>
          <w:sz w:val="24"/>
          <w:szCs w:val="24"/>
        </w:rPr>
        <w:t>effects among samples diverse in ethnicity/cultural background, age and degree of anxiety-related problems. Indeed</w:t>
      </w:r>
      <w:r w:rsidR="00D16D6D" w:rsidRPr="00352FF6">
        <w:rPr>
          <w:rFonts w:ascii="Times New Roman" w:hAnsi="Times New Roman" w:cs="Times New Roman"/>
          <w:sz w:val="24"/>
          <w:szCs w:val="24"/>
        </w:rPr>
        <w:t>,</w:t>
      </w:r>
      <w:r w:rsidR="00001C94" w:rsidRPr="00352FF6">
        <w:rPr>
          <w:rFonts w:ascii="Times New Roman" w:hAnsi="Times New Roman" w:cs="Times New Roman"/>
          <w:sz w:val="24"/>
          <w:szCs w:val="24"/>
        </w:rPr>
        <w:t xml:space="preserve"> a limitation of </w:t>
      </w:r>
      <w:r w:rsidR="00293770" w:rsidRPr="00352FF6">
        <w:rPr>
          <w:rFonts w:ascii="Times New Roman" w:hAnsi="Times New Roman" w:cs="Times New Roman"/>
          <w:sz w:val="24"/>
          <w:szCs w:val="24"/>
        </w:rPr>
        <w:t>our study</w:t>
      </w:r>
      <w:r w:rsidR="00001C94" w:rsidRPr="00352FF6">
        <w:rPr>
          <w:rFonts w:ascii="Times New Roman" w:hAnsi="Times New Roman" w:cs="Times New Roman"/>
          <w:sz w:val="24"/>
          <w:szCs w:val="24"/>
        </w:rPr>
        <w:t xml:space="preserve"> is the rather </w:t>
      </w:r>
      <w:r w:rsidR="00180364" w:rsidRPr="00352FF6">
        <w:rPr>
          <w:rFonts w:ascii="Times New Roman" w:hAnsi="Times New Roman" w:cs="Times New Roman"/>
          <w:sz w:val="24"/>
          <w:szCs w:val="24"/>
        </w:rPr>
        <w:t>homogenous sample. On the other hand, our longitudinal design can be considered a strength that could be extended in future</w:t>
      </w:r>
      <w:r w:rsidR="00293770" w:rsidRPr="00352FF6">
        <w:rPr>
          <w:rFonts w:ascii="Times New Roman" w:hAnsi="Times New Roman" w:cs="Times New Roman"/>
          <w:sz w:val="24"/>
          <w:szCs w:val="24"/>
        </w:rPr>
        <w:t xml:space="preserve"> research</w:t>
      </w:r>
      <w:r w:rsidR="00180364" w:rsidRPr="00352FF6">
        <w:rPr>
          <w:rFonts w:ascii="Times New Roman" w:hAnsi="Times New Roman" w:cs="Times New Roman"/>
          <w:sz w:val="24"/>
          <w:szCs w:val="24"/>
        </w:rPr>
        <w:t>.</w:t>
      </w:r>
      <w:r w:rsidR="00D16D6D" w:rsidRPr="00352FF6">
        <w:rPr>
          <w:rFonts w:ascii="Times New Roman" w:hAnsi="Times New Roman" w:cs="Times New Roman"/>
          <w:sz w:val="24"/>
          <w:szCs w:val="24"/>
        </w:rPr>
        <w:t xml:space="preserve"> </w:t>
      </w:r>
      <w:r w:rsidR="00293770" w:rsidRPr="00352FF6">
        <w:rPr>
          <w:rFonts w:ascii="Times New Roman" w:hAnsi="Times New Roman" w:cs="Times New Roman"/>
          <w:sz w:val="24"/>
          <w:szCs w:val="24"/>
        </w:rPr>
        <w:t>We</w:t>
      </w:r>
      <w:r w:rsidR="00D16D6D" w:rsidRPr="00352FF6">
        <w:rPr>
          <w:rFonts w:ascii="Times New Roman" w:hAnsi="Times New Roman" w:cs="Times New Roman"/>
          <w:sz w:val="24"/>
          <w:szCs w:val="24"/>
        </w:rPr>
        <w:t xml:space="preserve"> did not include cyber victimization and as this is known to affect a high proportion of young peopl</w:t>
      </w:r>
      <w:r w:rsidR="00B77B34" w:rsidRPr="00352FF6">
        <w:rPr>
          <w:rFonts w:ascii="Times New Roman" w:hAnsi="Times New Roman" w:cs="Times New Roman"/>
          <w:sz w:val="24"/>
          <w:szCs w:val="24"/>
        </w:rPr>
        <w:t>e</w:t>
      </w:r>
      <w:r w:rsidR="007E67B9" w:rsidRPr="00352FF6">
        <w:rPr>
          <w:rFonts w:ascii="Times New Roman" w:hAnsi="Times New Roman" w:cs="Times New Roman"/>
          <w:sz w:val="24"/>
          <w:szCs w:val="24"/>
        </w:rPr>
        <w:t xml:space="preserve"> </w:t>
      </w:r>
      <w:r w:rsidR="00EF0B61" w:rsidRPr="00352FF6">
        <w:rPr>
          <w:rFonts w:ascii="Times New Roman" w:hAnsi="Times New Roman" w:cs="Times New Roman"/>
          <w:sz w:val="24"/>
          <w:szCs w:val="24"/>
        </w:rPr>
        <w:t xml:space="preserve">(Macaulay et al., 2022) which presents a challenge in the school environment and at home (Macaulay et al., 2018), so </w:t>
      </w:r>
      <w:r w:rsidR="00D16D6D" w:rsidRPr="00352FF6">
        <w:rPr>
          <w:rFonts w:ascii="Times New Roman" w:hAnsi="Times New Roman" w:cs="Times New Roman"/>
          <w:sz w:val="24"/>
          <w:szCs w:val="24"/>
        </w:rPr>
        <w:t>future studies would benefit from its inclusion.</w:t>
      </w:r>
      <w:r w:rsidR="00B43FFB" w:rsidRPr="00352FF6">
        <w:rPr>
          <w:rFonts w:ascii="Times New Roman" w:hAnsi="Times New Roman" w:cs="Times New Roman"/>
          <w:sz w:val="24"/>
          <w:szCs w:val="24"/>
        </w:rPr>
        <w:t xml:space="preserve"> In addition, it is also important to consider the issues associated with the use of peer nomination approaches. Bullying can be perpetrated in a way that is subtle and therefore may be difficult for peers to know it is happening to other peers in the classroom (Smith, 2016). In addition, peer nominations focus on the frequency of nominations, but not the seriousness of the </w:t>
      </w:r>
      <w:r w:rsidR="00B43FFB" w:rsidRPr="00352FF6">
        <w:rPr>
          <w:rFonts w:ascii="Times New Roman" w:hAnsi="Times New Roman" w:cs="Times New Roman"/>
          <w:sz w:val="24"/>
          <w:szCs w:val="24"/>
        </w:rPr>
        <w:lastRenderedPageBreak/>
        <w:t xml:space="preserve">situation itself (Olweus, 2013). As such, future research should consider combining self-report measures and peer nomination methods to measure bullying experiences. </w:t>
      </w:r>
    </w:p>
    <w:p w14:paraId="6BDA2B8C" w14:textId="79AA8A62" w:rsidR="008A61FC" w:rsidRPr="00352FF6" w:rsidRDefault="008A61FC" w:rsidP="00FB597D">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With respect to classroom conc</w:t>
      </w:r>
      <w:r w:rsidR="001F7B86" w:rsidRPr="00352FF6">
        <w:rPr>
          <w:rFonts w:ascii="Times New Roman" w:hAnsi="Times New Roman" w:cs="Times New Roman"/>
          <w:sz w:val="24"/>
          <w:szCs w:val="24"/>
        </w:rPr>
        <w:t xml:space="preserve">entration, our data are consistent with previous studies that have shown moderate overall levels across groups of school students </w:t>
      </w:r>
      <w:r w:rsidR="00BD400B" w:rsidRPr="00352FF6">
        <w:rPr>
          <w:rFonts w:ascii="Times New Roman" w:hAnsi="Times New Roman" w:cs="Times New Roman"/>
          <w:i/>
          <w:sz w:val="24"/>
          <w:szCs w:val="24"/>
        </w:rPr>
        <w:t>and</w:t>
      </w:r>
      <w:r w:rsidR="00BD400B" w:rsidRPr="00352FF6">
        <w:rPr>
          <w:rFonts w:ascii="Times New Roman" w:hAnsi="Times New Roman" w:cs="Times New Roman"/>
          <w:sz w:val="24"/>
          <w:szCs w:val="24"/>
        </w:rPr>
        <w:t xml:space="preserve"> a substantial minority with worryingly high scores </w:t>
      </w:r>
      <w:r w:rsidR="001F7B86" w:rsidRPr="00352FF6">
        <w:rPr>
          <w:rFonts w:ascii="Times New Roman" w:hAnsi="Times New Roman" w:cs="Times New Roman"/>
          <w:sz w:val="24"/>
          <w:szCs w:val="24"/>
        </w:rPr>
        <w:t>(</w:t>
      </w:r>
      <w:r w:rsidR="00821126" w:rsidRPr="00352FF6">
        <w:rPr>
          <w:rFonts w:ascii="Times New Roman" w:hAnsi="Times New Roman" w:cs="Times New Roman"/>
          <w:sz w:val="24"/>
          <w:szCs w:val="24"/>
        </w:rPr>
        <w:t xml:space="preserve">Boulton et al, 2008; </w:t>
      </w:r>
      <w:r w:rsidR="001F7B86" w:rsidRPr="00352FF6">
        <w:rPr>
          <w:rFonts w:ascii="Times New Roman" w:hAnsi="Times New Roman" w:cs="Times New Roman"/>
          <w:sz w:val="24"/>
          <w:szCs w:val="24"/>
        </w:rPr>
        <w:t>Boulton et al, 2012</w:t>
      </w:r>
      <w:r w:rsidR="00BD400B" w:rsidRPr="00352FF6">
        <w:rPr>
          <w:rFonts w:ascii="Times New Roman" w:hAnsi="Times New Roman" w:cs="Times New Roman"/>
          <w:sz w:val="24"/>
          <w:szCs w:val="24"/>
        </w:rPr>
        <w:t xml:space="preserve">). Here, </w:t>
      </w:r>
      <w:r w:rsidR="00821126" w:rsidRPr="00352FF6">
        <w:rPr>
          <w:rFonts w:ascii="Times New Roman" w:hAnsi="Times New Roman" w:cs="Times New Roman"/>
          <w:sz w:val="24"/>
          <w:szCs w:val="24"/>
        </w:rPr>
        <w:t>over</w:t>
      </w:r>
      <w:r w:rsidR="00BD400B" w:rsidRPr="00352FF6">
        <w:rPr>
          <w:rFonts w:ascii="Times New Roman" w:hAnsi="Times New Roman" w:cs="Times New Roman"/>
          <w:sz w:val="24"/>
          <w:szCs w:val="24"/>
        </w:rPr>
        <w:t>all mean scores were modest (2.8 at Time 1 and 3.1</w:t>
      </w:r>
      <w:r w:rsidR="00821126" w:rsidRPr="00352FF6">
        <w:rPr>
          <w:rFonts w:ascii="Times New Roman" w:hAnsi="Times New Roman" w:cs="Times New Roman"/>
          <w:sz w:val="24"/>
          <w:szCs w:val="24"/>
        </w:rPr>
        <w:t xml:space="preserve"> at Time 2 on a</w:t>
      </w:r>
      <w:r w:rsidR="00554D20" w:rsidRPr="00352FF6">
        <w:rPr>
          <w:rFonts w:ascii="Times New Roman" w:hAnsi="Times New Roman" w:cs="Times New Roman"/>
          <w:sz w:val="24"/>
          <w:szCs w:val="24"/>
        </w:rPr>
        <w:t xml:space="preserve"> 1-5 </w:t>
      </w:r>
      <w:r w:rsidR="00821126" w:rsidRPr="00352FF6">
        <w:rPr>
          <w:rFonts w:ascii="Times New Roman" w:hAnsi="Times New Roman" w:cs="Times New Roman"/>
          <w:sz w:val="24"/>
          <w:szCs w:val="24"/>
        </w:rPr>
        <w:t>scale anchored with ‘A lot’ and ‘Not at all’)</w:t>
      </w:r>
      <w:r w:rsidR="00BD400B" w:rsidRPr="00352FF6">
        <w:rPr>
          <w:rFonts w:ascii="Times New Roman" w:hAnsi="Times New Roman" w:cs="Times New Roman"/>
          <w:sz w:val="24"/>
          <w:szCs w:val="24"/>
        </w:rPr>
        <w:t>. More disturbingly, we found that 17.8% at Time 1 and 28.6% at Time 2 had mean scores of 4 or more, corresponding to the ‘Quite a lot’ response option. As in those previous studies, we also found a significant correlation between disrupted classroom concentrati</w:t>
      </w:r>
      <w:r w:rsidR="00DD7AAD" w:rsidRPr="00352FF6">
        <w:rPr>
          <w:rFonts w:ascii="Times New Roman" w:hAnsi="Times New Roman" w:cs="Times New Roman"/>
          <w:sz w:val="24"/>
          <w:szCs w:val="24"/>
        </w:rPr>
        <w:t xml:space="preserve">on and bullying victimization. </w:t>
      </w:r>
      <w:r w:rsidR="00243D6B" w:rsidRPr="00352FF6">
        <w:rPr>
          <w:rFonts w:ascii="Times New Roman" w:hAnsi="Times New Roman" w:cs="Times New Roman"/>
          <w:sz w:val="24"/>
          <w:szCs w:val="24"/>
        </w:rPr>
        <w:t>Given its obviously central role in students’ overall academic success at school, it is clear that more attention needs to be paid to the factors that reduce their capacity of concentrate in class.</w:t>
      </w:r>
    </w:p>
    <w:p w14:paraId="7A032E5B" w14:textId="219DFC0D" w:rsidR="00EE2AAA" w:rsidRPr="00352FF6" w:rsidRDefault="00EE2AAA" w:rsidP="00FB597D">
      <w:pPr>
        <w:spacing w:line="480" w:lineRule="auto"/>
        <w:ind w:firstLine="720"/>
        <w:rPr>
          <w:rFonts w:ascii="Times New Roman" w:hAnsi="Times New Roman" w:cs="Times New Roman"/>
          <w:sz w:val="24"/>
          <w:szCs w:val="24"/>
        </w:rPr>
      </w:pPr>
      <w:r w:rsidRPr="00352FF6">
        <w:rPr>
          <w:rFonts w:ascii="Times New Roman" w:hAnsi="Times New Roman" w:cs="Times New Roman"/>
          <w:sz w:val="24"/>
          <w:szCs w:val="24"/>
        </w:rPr>
        <w:t xml:space="preserve">In conclusion, this study showed </w:t>
      </w:r>
      <w:r w:rsidR="00EB19D8" w:rsidRPr="00352FF6">
        <w:rPr>
          <w:rFonts w:ascii="Times New Roman" w:hAnsi="Times New Roman" w:cs="Times New Roman"/>
          <w:sz w:val="24"/>
          <w:szCs w:val="24"/>
        </w:rPr>
        <w:t xml:space="preserve">that positive self-views that arise out of engaging in challenges, </w:t>
      </w:r>
      <w:r w:rsidRPr="00352FF6">
        <w:rPr>
          <w:rFonts w:ascii="Times New Roman" w:hAnsi="Times New Roman" w:cs="Times New Roman"/>
          <w:sz w:val="24"/>
          <w:szCs w:val="24"/>
        </w:rPr>
        <w:t xml:space="preserve">that </w:t>
      </w:r>
      <w:r w:rsidR="00EB19D8" w:rsidRPr="00352FF6">
        <w:rPr>
          <w:rFonts w:ascii="Times New Roman" w:hAnsi="Times New Roman" w:cs="Times New Roman"/>
          <w:sz w:val="24"/>
          <w:szCs w:val="24"/>
        </w:rPr>
        <w:t>we call</w:t>
      </w:r>
      <w:r w:rsidR="004F6CAE" w:rsidRPr="00352FF6">
        <w:rPr>
          <w:rFonts w:ascii="Times New Roman" w:hAnsi="Times New Roman" w:cs="Times New Roman"/>
          <w:sz w:val="24"/>
          <w:szCs w:val="24"/>
        </w:rPr>
        <w:t xml:space="preserve"> authentic self-esteem</w:t>
      </w:r>
      <w:r w:rsidRPr="00352FF6">
        <w:rPr>
          <w:rFonts w:ascii="Times New Roman" w:hAnsi="Times New Roman" w:cs="Times New Roman"/>
          <w:sz w:val="24"/>
          <w:szCs w:val="24"/>
        </w:rPr>
        <w:t xml:space="preserve">, </w:t>
      </w:r>
      <w:r w:rsidR="00EB19D8" w:rsidRPr="00352FF6">
        <w:rPr>
          <w:rFonts w:ascii="Times New Roman" w:hAnsi="Times New Roman" w:cs="Times New Roman"/>
          <w:sz w:val="24"/>
          <w:szCs w:val="24"/>
        </w:rPr>
        <w:t xml:space="preserve">moderated the association between </w:t>
      </w:r>
      <w:r w:rsidR="00535767" w:rsidRPr="00352FF6">
        <w:rPr>
          <w:rFonts w:ascii="Times New Roman" w:hAnsi="Times New Roman" w:cs="Times New Roman"/>
          <w:sz w:val="24"/>
          <w:szCs w:val="24"/>
        </w:rPr>
        <w:t xml:space="preserve">bullying victimization </w:t>
      </w:r>
      <w:r w:rsidR="00EB19D8" w:rsidRPr="00352FF6">
        <w:rPr>
          <w:rFonts w:ascii="Times New Roman" w:hAnsi="Times New Roman" w:cs="Times New Roman"/>
          <w:sz w:val="24"/>
          <w:szCs w:val="24"/>
        </w:rPr>
        <w:t xml:space="preserve">and two important outcomes of it, </w:t>
      </w:r>
      <w:r w:rsidR="00B47265" w:rsidRPr="00352FF6">
        <w:rPr>
          <w:rFonts w:ascii="Times New Roman" w:hAnsi="Times New Roman" w:cs="Times New Roman"/>
          <w:sz w:val="24"/>
          <w:szCs w:val="24"/>
        </w:rPr>
        <w:t xml:space="preserve">social anxiety </w:t>
      </w:r>
      <w:r w:rsidR="00EB19D8" w:rsidRPr="00352FF6">
        <w:rPr>
          <w:rFonts w:ascii="Times New Roman" w:hAnsi="Times New Roman" w:cs="Times New Roman"/>
          <w:sz w:val="24"/>
          <w:szCs w:val="24"/>
        </w:rPr>
        <w:t>and</w:t>
      </w:r>
      <w:r w:rsidR="004B7B67" w:rsidRPr="00352FF6">
        <w:rPr>
          <w:rFonts w:ascii="Times New Roman" w:hAnsi="Times New Roman" w:cs="Times New Roman"/>
          <w:sz w:val="24"/>
          <w:szCs w:val="24"/>
        </w:rPr>
        <w:t xml:space="preserve"> disrupted classroom concentration</w:t>
      </w:r>
      <w:r w:rsidR="00EB19D8" w:rsidRPr="00352FF6">
        <w:rPr>
          <w:rFonts w:ascii="Times New Roman" w:hAnsi="Times New Roman" w:cs="Times New Roman"/>
          <w:sz w:val="24"/>
          <w:szCs w:val="24"/>
        </w:rPr>
        <w:t>. Importantly, it did so at relatively modest levels</w:t>
      </w:r>
      <w:r w:rsidR="00293770" w:rsidRPr="00352FF6">
        <w:rPr>
          <w:rFonts w:ascii="Times New Roman" w:hAnsi="Times New Roman" w:cs="Times New Roman"/>
          <w:sz w:val="24"/>
          <w:szCs w:val="24"/>
        </w:rPr>
        <w:t xml:space="preserve"> among girls and boys</w:t>
      </w:r>
      <w:r w:rsidR="00EB19D8" w:rsidRPr="00352FF6">
        <w:rPr>
          <w:rFonts w:ascii="Times New Roman" w:hAnsi="Times New Roman" w:cs="Times New Roman"/>
          <w:sz w:val="24"/>
          <w:szCs w:val="24"/>
        </w:rPr>
        <w:t xml:space="preserve">. Taking steps to enhance the </w:t>
      </w:r>
      <w:r w:rsidR="004F6CAE" w:rsidRPr="00352FF6">
        <w:rPr>
          <w:rFonts w:ascii="Times New Roman" w:hAnsi="Times New Roman" w:cs="Times New Roman"/>
          <w:sz w:val="24"/>
          <w:szCs w:val="24"/>
        </w:rPr>
        <w:t xml:space="preserve">authentic self-esteem </w:t>
      </w:r>
      <w:r w:rsidR="00EB19D8" w:rsidRPr="00352FF6">
        <w:rPr>
          <w:rFonts w:ascii="Times New Roman" w:hAnsi="Times New Roman" w:cs="Times New Roman"/>
          <w:sz w:val="24"/>
          <w:szCs w:val="24"/>
        </w:rPr>
        <w:t>of</w:t>
      </w:r>
      <w:r w:rsidR="00536120" w:rsidRPr="00352FF6">
        <w:rPr>
          <w:rFonts w:ascii="Times New Roman" w:hAnsi="Times New Roman" w:cs="Times New Roman"/>
          <w:sz w:val="24"/>
          <w:szCs w:val="24"/>
        </w:rPr>
        <w:t xml:space="preserve"> bullying victims</w:t>
      </w:r>
      <w:r w:rsidR="00EB19D8" w:rsidRPr="00352FF6">
        <w:rPr>
          <w:rFonts w:ascii="Times New Roman" w:hAnsi="Times New Roman" w:cs="Times New Roman"/>
          <w:sz w:val="24"/>
          <w:szCs w:val="24"/>
        </w:rPr>
        <w:t xml:space="preserve">, therefore, </w:t>
      </w:r>
      <w:r w:rsidR="00995C71" w:rsidRPr="00352FF6">
        <w:rPr>
          <w:rFonts w:ascii="Times New Roman" w:hAnsi="Times New Roman" w:cs="Times New Roman"/>
          <w:sz w:val="24"/>
          <w:szCs w:val="24"/>
        </w:rPr>
        <w:t>has great potential</w:t>
      </w:r>
      <w:r w:rsidR="00EB19D8" w:rsidRPr="00352FF6">
        <w:rPr>
          <w:rFonts w:ascii="Times New Roman" w:hAnsi="Times New Roman" w:cs="Times New Roman"/>
          <w:sz w:val="24"/>
          <w:szCs w:val="24"/>
        </w:rPr>
        <w:t xml:space="preserve"> to support them as they negotiate an undoubtedly troublesome combination of threats to their mental health.</w:t>
      </w:r>
    </w:p>
    <w:p w14:paraId="4D911F30" w14:textId="0B4D302F" w:rsidR="003A52D9" w:rsidRPr="00352FF6" w:rsidRDefault="005B171D" w:rsidP="00437938">
      <w:pPr>
        <w:rPr>
          <w:rFonts w:ascii="Times New Roman" w:hAnsi="Times New Roman" w:cs="Times New Roman"/>
          <w:b/>
          <w:bCs/>
          <w:sz w:val="24"/>
          <w:szCs w:val="24"/>
        </w:rPr>
      </w:pPr>
      <w:r w:rsidRPr="00352FF6">
        <w:rPr>
          <w:rFonts w:ascii="Times New Roman" w:hAnsi="Times New Roman" w:cs="Times New Roman"/>
          <w:b/>
          <w:bCs/>
          <w:sz w:val="24"/>
          <w:szCs w:val="24"/>
        </w:rPr>
        <w:br w:type="page"/>
      </w:r>
    </w:p>
    <w:p w14:paraId="49E4C569" w14:textId="2428EF7E" w:rsidR="00077862" w:rsidRPr="00352FF6" w:rsidRDefault="003A52D9" w:rsidP="00437938">
      <w:pPr>
        <w:rPr>
          <w:rFonts w:ascii="Times New Roman" w:hAnsi="Times New Roman" w:cs="Times New Roman"/>
          <w:sz w:val="24"/>
          <w:szCs w:val="24"/>
        </w:rPr>
      </w:pPr>
      <w:r w:rsidRPr="00352FF6">
        <w:rPr>
          <w:rFonts w:ascii="Times New Roman" w:hAnsi="Times New Roman" w:cs="Times New Roman"/>
          <w:b/>
          <w:bCs/>
          <w:sz w:val="24"/>
          <w:szCs w:val="24"/>
        </w:rPr>
        <w:lastRenderedPageBreak/>
        <w:t>Table 1:</w:t>
      </w:r>
      <w:r w:rsidRPr="00352FF6">
        <w:rPr>
          <w:rFonts w:ascii="Times New Roman" w:hAnsi="Times New Roman" w:cs="Times New Roman"/>
          <w:sz w:val="24"/>
          <w:szCs w:val="24"/>
        </w:rPr>
        <w:t xml:space="preserve"> </w:t>
      </w:r>
      <w:r w:rsidR="00923927" w:rsidRPr="00352FF6">
        <w:rPr>
          <w:rFonts w:ascii="Times New Roman" w:hAnsi="Times New Roman" w:cs="Times New Roman"/>
          <w:sz w:val="24"/>
          <w:szCs w:val="24"/>
        </w:rPr>
        <w:t xml:space="preserve">Descriptive Statistics among study variables </w:t>
      </w:r>
      <w:r w:rsidR="00077862" w:rsidRPr="00352FF6">
        <w:rPr>
          <w:rFonts w:ascii="Times New Roman" w:hAnsi="Times New Roman" w:cs="Times New Roman"/>
          <w:sz w:val="24"/>
          <w:szCs w:val="24"/>
        </w:rPr>
        <w:t xml:space="preserve">by gender and school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916"/>
        <w:gridCol w:w="916"/>
        <w:gridCol w:w="916"/>
        <w:gridCol w:w="916"/>
        <w:gridCol w:w="916"/>
        <w:gridCol w:w="916"/>
        <w:gridCol w:w="916"/>
      </w:tblGrid>
      <w:tr w:rsidR="00352FF6" w:rsidRPr="00352FF6" w14:paraId="52BBCFEF" w14:textId="19F69391" w:rsidTr="00F7030E">
        <w:tc>
          <w:tcPr>
            <w:tcW w:w="1707" w:type="pct"/>
            <w:tcBorders>
              <w:top w:val="single" w:sz="4" w:space="0" w:color="auto"/>
              <w:bottom w:val="nil"/>
            </w:tcBorders>
          </w:tcPr>
          <w:p w14:paraId="331B56D5" w14:textId="77777777" w:rsidR="00F7030E" w:rsidRPr="00352FF6" w:rsidRDefault="00F7030E" w:rsidP="0062086F">
            <w:pPr>
              <w:spacing w:after="160" w:line="259" w:lineRule="auto"/>
              <w:jc w:val="center"/>
              <w:rPr>
                <w:rFonts w:ascii="Times New Roman" w:hAnsi="Times New Roman" w:cs="Times New Roman"/>
                <w:sz w:val="24"/>
                <w:szCs w:val="24"/>
              </w:rPr>
            </w:pPr>
          </w:p>
        </w:tc>
        <w:tc>
          <w:tcPr>
            <w:tcW w:w="1460" w:type="pct"/>
            <w:gridSpan w:val="3"/>
            <w:tcBorders>
              <w:top w:val="single" w:sz="4" w:space="0" w:color="auto"/>
              <w:bottom w:val="nil"/>
            </w:tcBorders>
          </w:tcPr>
          <w:p w14:paraId="3ADEFDAD"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Males</w:t>
            </w:r>
          </w:p>
        </w:tc>
        <w:tc>
          <w:tcPr>
            <w:tcW w:w="1460" w:type="pct"/>
            <w:gridSpan w:val="3"/>
            <w:tcBorders>
              <w:top w:val="single" w:sz="4" w:space="0" w:color="auto"/>
              <w:bottom w:val="nil"/>
            </w:tcBorders>
          </w:tcPr>
          <w:p w14:paraId="17B69697"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Females</w:t>
            </w:r>
          </w:p>
        </w:tc>
        <w:tc>
          <w:tcPr>
            <w:tcW w:w="373" w:type="pct"/>
            <w:tcBorders>
              <w:top w:val="single" w:sz="4" w:space="0" w:color="auto"/>
              <w:bottom w:val="nil"/>
            </w:tcBorders>
          </w:tcPr>
          <w:p w14:paraId="2387DC62" w14:textId="77777777" w:rsidR="00F7030E" w:rsidRPr="00352FF6" w:rsidRDefault="00F7030E" w:rsidP="0062086F">
            <w:pPr>
              <w:jc w:val="center"/>
              <w:rPr>
                <w:rFonts w:ascii="Times New Roman" w:hAnsi="Times New Roman" w:cs="Times New Roman"/>
                <w:sz w:val="24"/>
                <w:szCs w:val="24"/>
              </w:rPr>
            </w:pPr>
          </w:p>
        </w:tc>
      </w:tr>
      <w:tr w:rsidR="00352FF6" w:rsidRPr="00352FF6" w14:paraId="4E920A5A" w14:textId="27C418EE" w:rsidTr="00F7030E">
        <w:tc>
          <w:tcPr>
            <w:tcW w:w="1707" w:type="pct"/>
            <w:tcBorders>
              <w:top w:val="nil"/>
              <w:bottom w:val="single" w:sz="4" w:space="0" w:color="auto"/>
            </w:tcBorders>
          </w:tcPr>
          <w:p w14:paraId="0A24DCB1" w14:textId="77777777" w:rsidR="00F7030E" w:rsidRPr="00352FF6" w:rsidRDefault="00F7030E" w:rsidP="0062086F">
            <w:pPr>
              <w:spacing w:after="160" w:line="259" w:lineRule="auto"/>
              <w:jc w:val="center"/>
              <w:rPr>
                <w:rFonts w:ascii="Times New Roman" w:hAnsi="Times New Roman" w:cs="Times New Roman"/>
                <w:sz w:val="24"/>
                <w:szCs w:val="24"/>
              </w:rPr>
            </w:pPr>
          </w:p>
        </w:tc>
        <w:tc>
          <w:tcPr>
            <w:tcW w:w="487" w:type="pct"/>
            <w:tcBorders>
              <w:top w:val="nil"/>
              <w:bottom w:val="single" w:sz="4" w:space="0" w:color="auto"/>
            </w:tcBorders>
          </w:tcPr>
          <w:p w14:paraId="4333361C" w14:textId="72FE09FD"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School 1</w:t>
            </w:r>
          </w:p>
        </w:tc>
        <w:tc>
          <w:tcPr>
            <w:tcW w:w="487" w:type="pct"/>
            <w:tcBorders>
              <w:top w:val="nil"/>
              <w:bottom w:val="single" w:sz="4" w:space="0" w:color="auto"/>
            </w:tcBorders>
          </w:tcPr>
          <w:p w14:paraId="1EAFB8C6" w14:textId="5A05BEB2"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 xml:space="preserve">School 2 </w:t>
            </w:r>
          </w:p>
        </w:tc>
        <w:tc>
          <w:tcPr>
            <w:tcW w:w="487" w:type="pct"/>
            <w:tcBorders>
              <w:top w:val="nil"/>
              <w:bottom w:val="single" w:sz="4" w:space="0" w:color="auto"/>
            </w:tcBorders>
          </w:tcPr>
          <w:p w14:paraId="56504D49" w14:textId="7CE60D15"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 xml:space="preserve">School 3 </w:t>
            </w:r>
          </w:p>
        </w:tc>
        <w:tc>
          <w:tcPr>
            <w:tcW w:w="487" w:type="pct"/>
            <w:tcBorders>
              <w:top w:val="nil"/>
              <w:bottom w:val="single" w:sz="4" w:space="0" w:color="auto"/>
            </w:tcBorders>
          </w:tcPr>
          <w:p w14:paraId="61B1BCB0" w14:textId="6C7B01C3"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 xml:space="preserve">School 1 </w:t>
            </w:r>
          </w:p>
        </w:tc>
        <w:tc>
          <w:tcPr>
            <w:tcW w:w="487" w:type="pct"/>
            <w:tcBorders>
              <w:top w:val="nil"/>
              <w:bottom w:val="single" w:sz="4" w:space="0" w:color="auto"/>
            </w:tcBorders>
          </w:tcPr>
          <w:p w14:paraId="7AA09D9A" w14:textId="4A79E3D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School 2</w:t>
            </w:r>
          </w:p>
        </w:tc>
        <w:tc>
          <w:tcPr>
            <w:tcW w:w="487" w:type="pct"/>
            <w:tcBorders>
              <w:top w:val="nil"/>
              <w:bottom w:val="single" w:sz="4" w:space="0" w:color="auto"/>
            </w:tcBorders>
          </w:tcPr>
          <w:p w14:paraId="7ECB0BD6" w14:textId="6AAA919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School 3</w:t>
            </w:r>
          </w:p>
        </w:tc>
        <w:tc>
          <w:tcPr>
            <w:tcW w:w="373" w:type="pct"/>
            <w:tcBorders>
              <w:top w:val="nil"/>
              <w:bottom w:val="single" w:sz="4" w:space="0" w:color="auto"/>
            </w:tcBorders>
          </w:tcPr>
          <w:p w14:paraId="28FD33AF" w14:textId="2612A256" w:rsidR="00F7030E" w:rsidRPr="00352FF6" w:rsidRDefault="002745EF" w:rsidP="0062086F">
            <w:pPr>
              <w:jc w:val="center"/>
              <w:rPr>
                <w:rFonts w:ascii="Times New Roman" w:hAnsi="Times New Roman" w:cs="Times New Roman"/>
                <w:sz w:val="24"/>
                <w:szCs w:val="24"/>
              </w:rPr>
            </w:pPr>
            <w:r w:rsidRPr="00352FF6">
              <w:rPr>
                <w:rFonts w:ascii="Times New Roman" w:hAnsi="Times New Roman" w:cs="Times New Roman"/>
                <w:sz w:val="24"/>
                <w:szCs w:val="24"/>
              </w:rPr>
              <w:t>Total Mean (SDs)</w:t>
            </w:r>
          </w:p>
        </w:tc>
      </w:tr>
      <w:tr w:rsidR="00352FF6" w:rsidRPr="00352FF6" w14:paraId="337C0B14" w14:textId="4E6A89C9" w:rsidTr="00F7030E">
        <w:tc>
          <w:tcPr>
            <w:tcW w:w="1707" w:type="pct"/>
            <w:tcBorders>
              <w:top w:val="single" w:sz="4" w:space="0" w:color="auto"/>
            </w:tcBorders>
          </w:tcPr>
          <w:p w14:paraId="53A3F10A" w14:textId="1D36502A"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Bullying Victimisation</w:t>
            </w:r>
          </w:p>
        </w:tc>
        <w:tc>
          <w:tcPr>
            <w:tcW w:w="487" w:type="pct"/>
            <w:tcBorders>
              <w:top w:val="single" w:sz="4" w:space="0" w:color="auto"/>
            </w:tcBorders>
          </w:tcPr>
          <w:p w14:paraId="5362FE60"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12.49 (18.96)</w:t>
            </w:r>
          </w:p>
        </w:tc>
        <w:tc>
          <w:tcPr>
            <w:tcW w:w="487" w:type="pct"/>
            <w:tcBorders>
              <w:top w:val="single" w:sz="4" w:space="0" w:color="auto"/>
            </w:tcBorders>
          </w:tcPr>
          <w:p w14:paraId="17C57860" w14:textId="47AE1E05"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12.08 (19.65)</w:t>
            </w:r>
          </w:p>
        </w:tc>
        <w:tc>
          <w:tcPr>
            <w:tcW w:w="487" w:type="pct"/>
            <w:tcBorders>
              <w:top w:val="single" w:sz="4" w:space="0" w:color="auto"/>
            </w:tcBorders>
          </w:tcPr>
          <w:p w14:paraId="0DA7CA01"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19.76 (26.60)</w:t>
            </w:r>
          </w:p>
        </w:tc>
        <w:tc>
          <w:tcPr>
            <w:tcW w:w="487" w:type="pct"/>
            <w:tcBorders>
              <w:top w:val="single" w:sz="4" w:space="0" w:color="auto"/>
            </w:tcBorders>
          </w:tcPr>
          <w:p w14:paraId="78FD34A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15.63 (23.28)</w:t>
            </w:r>
          </w:p>
        </w:tc>
        <w:tc>
          <w:tcPr>
            <w:tcW w:w="487" w:type="pct"/>
            <w:tcBorders>
              <w:top w:val="single" w:sz="4" w:space="0" w:color="auto"/>
            </w:tcBorders>
          </w:tcPr>
          <w:p w14:paraId="24D98532"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9.43 (15.77)</w:t>
            </w:r>
          </w:p>
        </w:tc>
        <w:tc>
          <w:tcPr>
            <w:tcW w:w="487" w:type="pct"/>
            <w:tcBorders>
              <w:top w:val="single" w:sz="4" w:space="0" w:color="auto"/>
            </w:tcBorders>
          </w:tcPr>
          <w:p w14:paraId="47D78E54"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20.39 (26.69)</w:t>
            </w:r>
          </w:p>
        </w:tc>
        <w:tc>
          <w:tcPr>
            <w:tcW w:w="373" w:type="pct"/>
            <w:tcBorders>
              <w:top w:val="single" w:sz="4" w:space="0" w:color="auto"/>
            </w:tcBorders>
          </w:tcPr>
          <w:p w14:paraId="6834C533" w14:textId="4A59AC84" w:rsidR="00F7030E" w:rsidRPr="00352FF6" w:rsidRDefault="00501D52" w:rsidP="0062086F">
            <w:pPr>
              <w:jc w:val="center"/>
              <w:rPr>
                <w:rFonts w:ascii="Times New Roman" w:hAnsi="Times New Roman" w:cs="Times New Roman"/>
                <w:sz w:val="24"/>
                <w:szCs w:val="24"/>
              </w:rPr>
            </w:pPr>
            <w:r w:rsidRPr="00352FF6">
              <w:rPr>
                <w:rFonts w:ascii="Times New Roman" w:hAnsi="Times New Roman" w:cs="Times New Roman"/>
                <w:sz w:val="24"/>
                <w:szCs w:val="24"/>
              </w:rPr>
              <w:t>2.44 (.94)</w:t>
            </w:r>
          </w:p>
        </w:tc>
      </w:tr>
      <w:tr w:rsidR="00352FF6" w:rsidRPr="00352FF6" w14:paraId="3487F04A" w14:textId="231384C5" w:rsidTr="00F7030E">
        <w:tc>
          <w:tcPr>
            <w:tcW w:w="1707" w:type="pct"/>
          </w:tcPr>
          <w:p w14:paraId="38C1BA9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Authentic self-esteem</w:t>
            </w:r>
          </w:p>
        </w:tc>
        <w:tc>
          <w:tcPr>
            <w:tcW w:w="487" w:type="pct"/>
          </w:tcPr>
          <w:p w14:paraId="7B1FC86E"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2.35 (.88)</w:t>
            </w:r>
          </w:p>
        </w:tc>
        <w:tc>
          <w:tcPr>
            <w:tcW w:w="487" w:type="pct"/>
          </w:tcPr>
          <w:p w14:paraId="0D593028"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2.52 (.85)</w:t>
            </w:r>
          </w:p>
        </w:tc>
        <w:tc>
          <w:tcPr>
            <w:tcW w:w="487" w:type="pct"/>
          </w:tcPr>
          <w:p w14:paraId="31991C50"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2.32 (1.12)</w:t>
            </w:r>
          </w:p>
        </w:tc>
        <w:tc>
          <w:tcPr>
            <w:tcW w:w="487" w:type="pct"/>
          </w:tcPr>
          <w:p w14:paraId="59E0023A"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2.44 (.98)</w:t>
            </w:r>
          </w:p>
        </w:tc>
        <w:tc>
          <w:tcPr>
            <w:tcW w:w="487" w:type="pct"/>
          </w:tcPr>
          <w:p w14:paraId="01C24AC2"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2.56 (.76)</w:t>
            </w:r>
          </w:p>
        </w:tc>
        <w:tc>
          <w:tcPr>
            <w:tcW w:w="487" w:type="pct"/>
          </w:tcPr>
          <w:p w14:paraId="15BAA63B"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2.46 (1.04)</w:t>
            </w:r>
          </w:p>
        </w:tc>
        <w:tc>
          <w:tcPr>
            <w:tcW w:w="373" w:type="pct"/>
          </w:tcPr>
          <w:p w14:paraId="3ED94578" w14:textId="55EBAD90" w:rsidR="00F7030E" w:rsidRPr="00352FF6" w:rsidRDefault="007D581E" w:rsidP="0062086F">
            <w:pPr>
              <w:jc w:val="center"/>
              <w:rPr>
                <w:rFonts w:ascii="Times New Roman" w:hAnsi="Times New Roman" w:cs="Times New Roman"/>
                <w:sz w:val="24"/>
                <w:szCs w:val="24"/>
              </w:rPr>
            </w:pPr>
            <w:r w:rsidRPr="00352FF6">
              <w:rPr>
                <w:rFonts w:ascii="Times New Roman" w:hAnsi="Times New Roman" w:cs="Times New Roman"/>
                <w:sz w:val="24"/>
                <w:szCs w:val="24"/>
              </w:rPr>
              <w:t>14.65 (22.21)</w:t>
            </w:r>
          </w:p>
        </w:tc>
      </w:tr>
      <w:tr w:rsidR="00352FF6" w:rsidRPr="00352FF6" w14:paraId="721CD7AD" w14:textId="12DAD6EB" w:rsidTr="00F7030E">
        <w:tc>
          <w:tcPr>
            <w:tcW w:w="1707" w:type="pct"/>
          </w:tcPr>
          <w:p w14:paraId="5E1A22F8"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Social anxiety at time 1</w:t>
            </w:r>
          </w:p>
        </w:tc>
        <w:tc>
          <w:tcPr>
            <w:tcW w:w="487" w:type="pct"/>
          </w:tcPr>
          <w:p w14:paraId="2BBC6700"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2.81 (.66)</w:t>
            </w:r>
          </w:p>
        </w:tc>
        <w:tc>
          <w:tcPr>
            <w:tcW w:w="487" w:type="pct"/>
          </w:tcPr>
          <w:p w14:paraId="75C83BD8"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2.59 (.72)</w:t>
            </w:r>
          </w:p>
        </w:tc>
        <w:tc>
          <w:tcPr>
            <w:tcW w:w="487" w:type="pct"/>
          </w:tcPr>
          <w:p w14:paraId="1DACCD4D"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2.76 (.75)</w:t>
            </w:r>
          </w:p>
        </w:tc>
        <w:tc>
          <w:tcPr>
            <w:tcW w:w="487" w:type="pct"/>
          </w:tcPr>
          <w:p w14:paraId="094CB1F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2.60 (.73)</w:t>
            </w:r>
          </w:p>
        </w:tc>
        <w:tc>
          <w:tcPr>
            <w:tcW w:w="487" w:type="pct"/>
          </w:tcPr>
          <w:p w14:paraId="5E53B33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2.60 (.73)</w:t>
            </w:r>
          </w:p>
        </w:tc>
        <w:tc>
          <w:tcPr>
            <w:tcW w:w="487" w:type="pct"/>
          </w:tcPr>
          <w:p w14:paraId="4C0EE2BA"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2.77 (.77)</w:t>
            </w:r>
          </w:p>
        </w:tc>
        <w:tc>
          <w:tcPr>
            <w:tcW w:w="373" w:type="pct"/>
          </w:tcPr>
          <w:p w14:paraId="7073C3F8" w14:textId="6291CEB5" w:rsidR="00F7030E" w:rsidRPr="00352FF6" w:rsidRDefault="00E50825" w:rsidP="0062086F">
            <w:pPr>
              <w:jc w:val="center"/>
              <w:rPr>
                <w:rFonts w:ascii="Times New Roman" w:hAnsi="Times New Roman" w:cs="Times New Roman"/>
                <w:sz w:val="24"/>
                <w:szCs w:val="24"/>
              </w:rPr>
            </w:pPr>
            <w:r w:rsidRPr="00352FF6">
              <w:rPr>
                <w:rFonts w:ascii="Times New Roman" w:hAnsi="Times New Roman" w:cs="Times New Roman"/>
                <w:sz w:val="24"/>
                <w:szCs w:val="24"/>
              </w:rPr>
              <w:t>2.68 (.73)</w:t>
            </w:r>
          </w:p>
        </w:tc>
      </w:tr>
      <w:tr w:rsidR="00352FF6" w:rsidRPr="00352FF6" w14:paraId="261D8C4B" w14:textId="651D793D" w:rsidTr="00F7030E">
        <w:tc>
          <w:tcPr>
            <w:tcW w:w="1707" w:type="pct"/>
          </w:tcPr>
          <w:p w14:paraId="578B0D72"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Social anxiety at time 2</w:t>
            </w:r>
          </w:p>
        </w:tc>
        <w:tc>
          <w:tcPr>
            <w:tcW w:w="487" w:type="pct"/>
          </w:tcPr>
          <w:p w14:paraId="0C8FA329"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2.90 (.88)</w:t>
            </w:r>
          </w:p>
        </w:tc>
        <w:tc>
          <w:tcPr>
            <w:tcW w:w="487" w:type="pct"/>
          </w:tcPr>
          <w:p w14:paraId="7D732013"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2.70 (.94)</w:t>
            </w:r>
          </w:p>
        </w:tc>
        <w:tc>
          <w:tcPr>
            <w:tcW w:w="487" w:type="pct"/>
          </w:tcPr>
          <w:p w14:paraId="44A28458"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2.92 (1.03)</w:t>
            </w:r>
          </w:p>
        </w:tc>
        <w:tc>
          <w:tcPr>
            <w:tcW w:w="487" w:type="pct"/>
          </w:tcPr>
          <w:p w14:paraId="29BBFF28"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2.79 (1.04)</w:t>
            </w:r>
          </w:p>
        </w:tc>
        <w:tc>
          <w:tcPr>
            <w:tcW w:w="487" w:type="pct"/>
          </w:tcPr>
          <w:p w14:paraId="2C387D8B"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2.73 (.86)</w:t>
            </w:r>
          </w:p>
        </w:tc>
        <w:tc>
          <w:tcPr>
            <w:tcW w:w="487" w:type="pct"/>
          </w:tcPr>
          <w:p w14:paraId="0E351970"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2.89 (1.05)</w:t>
            </w:r>
          </w:p>
        </w:tc>
        <w:tc>
          <w:tcPr>
            <w:tcW w:w="373" w:type="pct"/>
          </w:tcPr>
          <w:p w14:paraId="36C1026F" w14:textId="764D85F9" w:rsidR="00F7030E" w:rsidRPr="00352FF6" w:rsidRDefault="00E50825" w:rsidP="0062086F">
            <w:pPr>
              <w:jc w:val="center"/>
              <w:rPr>
                <w:rFonts w:ascii="Times New Roman" w:hAnsi="Times New Roman" w:cs="Times New Roman"/>
                <w:sz w:val="24"/>
                <w:szCs w:val="24"/>
              </w:rPr>
            </w:pPr>
            <w:r w:rsidRPr="00352FF6">
              <w:rPr>
                <w:rFonts w:ascii="Times New Roman" w:hAnsi="Times New Roman" w:cs="Times New Roman"/>
                <w:sz w:val="24"/>
                <w:szCs w:val="24"/>
              </w:rPr>
              <w:t>2.82 (.97)</w:t>
            </w:r>
          </w:p>
        </w:tc>
      </w:tr>
      <w:tr w:rsidR="00352FF6" w:rsidRPr="00352FF6" w14:paraId="3DBAC763" w14:textId="1632845F" w:rsidTr="00F7030E">
        <w:tc>
          <w:tcPr>
            <w:tcW w:w="1707" w:type="pct"/>
          </w:tcPr>
          <w:p w14:paraId="569BF256"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Disrupted concentration time 1</w:t>
            </w:r>
          </w:p>
        </w:tc>
        <w:tc>
          <w:tcPr>
            <w:tcW w:w="487" w:type="pct"/>
          </w:tcPr>
          <w:p w14:paraId="37ACA5F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2.74 (1.02)</w:t>
            </w:r>
          </w:p>
        </w:tc>
        <w:tc>
          <w:tcPr>
            <w:tcW w:w="487" w:type="pct"/>
          </w:tcPr>
          <w:p w14:paraId="7567843D"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2.73 (1.01)</w:t>
            </w:r>
          </w:p>
        </w:tc>
        <w:tc>
          <w:tcPr>
            <w:tcW w:w="487" w:type="pct"/>
          </w:tcPr>
          <w:p w14:paraId="1F490901"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2.88 (1.06)</w:t>
            </w:r>
          </w:p>
        </w:tc>
        <w:tc>
          <w:tcPr>
            <w:tcW w:w="487" w:type="pct"/>
          </w:tcPr>
          <w:p w14:paraId="4FEB341E"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2.78 (1.09)</w:t>
            </w:r>
          </w:p>
        </w:tc>
        <w:tc>
          <w:tcPr>
            <w:tcW w:w="487" w:type="pct"/>
          </w:tcPr>
          <w:p w14:paraId="0D3B4B0D"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2.90 (1.03)</w:t>
            </w:r>
          </w:p>
        </w:tc>
        <w:tc>
          <w:tcPr>
            <w:tcW w:w="487" w:type="pct"/>
          </w:tcPr>
          <w:p w14:paraId="36BAF7A2"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2.77 (1.05)</w:t>
            </w:r>
          </w:p>
        </w:tc>
        <w:tc>
          <w:tcPr>
            <w:tcW w:w="373" w:type="pct"/>
          </w:tcPr>
          <w:p w14:paraId="2B0CFFB6" w14:textId="2652AE6D" w:rsidR="00F7030E" w:rsidRPr="00352FF6" w:rsidRDefault="00E50825" w:rsidP="0062086F">
            <w:pPr>
              <w:jc w:val="center"/>
              <w:rPr>
                <w:rFonts w:ascii="Times New Roman" w:hAnsi="Times New Roman" w:cs="Times New Roman"/>
                <w:sz w:val="24"/>
                <w:szCs w:val="24"/>
              </w:rPr>
            </w:pPr>
            <w:r w:rsidRPr="00352FF6">
              <w:rPr>
                <w:rFonts w:ascii="Times New Roman" w:hAnsi="Times New Roman" w:cs="Times New Roman"/>
                <w:sz w:val="24"/>
                <w:szCs w:val="24"/>
              </w:rPr>
              <w:t>2.80 (1.04)</w:t>
            </w:r>
          </w:p>
        </w:tc>
      </w:tr>
      <w:tr w:rsidR="00F7030E" w:rsidRPr="00352FF6" w14:paraId="6F1E0387" w14:textId="495E4291" w:rsidTr="00F7030E">
        <w:tc>
          <w:tcPr>
            <w:tcW w:w="1707" w:type="pct"/>
          </w:tcPr>
          <w:p w14:paraId="417FEA0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Disrupted concentration time 1</w:t>
            </w:r>
          </w:p>
        </w:tc>
        <w:tc>
          <w:tcPr>
            <w:tcW w:w="487" w:type="pct"/>
          </w:tcPr>
          <w:p w14:paraId="63419F7A"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3.05 (1.18)</w:t>
            </w:r>
          </w:p>
        </w:tc>
        <w:tc>
          <w:tcPr>
            <w:tcW w:w="487" w:type="pct"/>
          </w:tcPr>
          <w:p w14:paraId="678FE71B"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3.07 (1.13)</w:t>
            </w:r>
          </w:p>
        </w:tc>
        <w:tc>
          <w:tcPr>
            <w:tcW w:w="487" w:type="pct"/>
          </w:tcPr>
          <w:p w14:paraId="16A1E435"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3.24 (1.24)</w:t>
            </w:r>
          </w:p>
        </w:tc>
        <w:tc>
          <w:tcPr>
            <w:tcW w:w="487" w:type="pct"/>
          </w:tcPr>
          <w:p w14:paraId="5BBC8039"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3.06 (1.31)</w:t>
            </w:r>
          </w:p>
        </w:tc>
        <w:tc>
          <w:tcPr>
            <w:tcW w:w="487" w:type="pct"/>
          </w:tcPr>
          <w:p w14:paraId="698FE2AC"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3.16 (1.18)</w:t>
            </w:r>
          </w:p>
        </w:tc>
        <w:tc>
          <w:tcPr>
            <w:tcW w:w="487" w:type="pct"/>
          </w:tcPr>
          <w:p w14:paraId="4FF7C3C4" w14:textId="77777777" w:rsidR="00F7030E" w:rsidRPr="00352FF6" w:rsidRDefault="00F7030E" w:rsidP="0062086F">
            <w:pPr>
              <w:spacing w:after="160" w:line="259" w:lineRule="auto"/>
              <w:jc w:val="center"/>
              <w:rPr>
                <w:rFonts w:ascii="Times New Roman" w:hAnsi="Times New Roman" w:cs="Times New Roman"/>
                <w:sz w:val="24"/>
                <w:szCs w:val="24"/>
              </w:rPr>
            </w:pPr>
            <w:r w:rsidRPr="00352FF6">
              <w:rPr>
                <w:rFonts w:ascii="Times New Roman" w:hAnsi="Times New Roman" w:cs="Times New Roman"/>
                <w:sz w:val="24"/>
                <w:szCs w:val="24"/>
              </w:rPr>
              <w:t>3.10 (1.19)</w:t>
            </w:r>
          </w:p>
        </w:tc>
        <w:tc>
          <w:tcPr>
            <w:tcW w:w="373" w:type="pct"/>
          </w:tcPr>
          <w:p w14:paraId="402C81C7" w14:textId="1B0EBD1F" w:rsidR="00F7030E" w:rsidRPr="00352FF6" w:rsidRDefault="002745EF" w:rsidP="0062086F">
            <w:pPr>
              <w:jc w:val="center"/>
              <w:rPr>
                <w:rFonts w:ascii="Times New Roman" w:hAnsi="Times New Roman" w:cs="Times New Roman"/>
                <w:sz w:val="24"/>
                <w:szCs w:val="24"/>
              </w:rPr>
            </w:pPr>
            <w:r w:rsidRPr="00352FF6">
              <w:rPr>
                <w:rFonts w:ascii="Times New Roman" w:hAnsi="Times New Roman" w:cs="Times New Roman"/>
                <w:sz w:val="24"/>
                <w:szCs w:val="24"/>
              </w:rPr>
              <w:t>3.11 (1.19)</w:t>
            </w:r>
          </w:p>
        </w:tc>
      </w:tr>
    </w:tbl>
    <w:p w14:paraId="338B6765" w14:textId="77777777" w:rsidR="0062086F" w:rsidRPr="00352FF6" w:rsidRDefault="0062086F" w:rsidP="00437938">
      <w:pPr>
        <w:rPr>
          <w:rFonts w:ascii="Times New Roman" w:hAnsi="Times New Roman" w:cs="Times New Roman"/>
          <w:b/>
          <w:bCs/>
          <w:sz w:val="24"/>
          <w:szCs w:val="24"/>
        </w:rPr>
      </w:pPr>
    </w:p>
    <w:p w14:paraId="40712F80" w14:textId="77777777" w:rsidR="0062086F" w:rsidRPr="00352FF6" w:rsidRDefault="0062086F" w:rsidP="00437938">
      <w:pPr>
        <w:rPr>
          <w:rFonts w:ascii="Times New Roman" w:hAnsi="Times New Roman" w:cs="Times New Roman"/>
          <w:b/>
          <w:bCs/>
          <w:sz w:val="24"/>
          <w:szCs w:val="24"/>
        </w:rPr>
      </w:pPr>
    </w:p>
    <w:p w14:paraId="6F1C1A2F" w14:textId="77777777" w:rsidR="0062086F" w:rsidRPr="00352FF6" w:rsidRDefault="0062086F" w:rsidP="00437938">
      <w:pPr>
        <w:rPr>
          <w:rFonts w:ascii="Times New Roman" w:hAnsi="Times New Roman" w:cs="Times New Roman"/>
          <w:b/>
          <w:bCs/>
          <w:sz w:val="24"/>
          <w:szCs w:val="24"/>
        </w:rPr>
      </w:pPr>
    </w:p>
    <w:p w14:paraId="48AC3382" w14:textId="77777777" w:rsidR="0062086F" w:rsidRPr="00352FF6" w:rsidRDefault="0062086F" w:rsidP="00437938">
      <w:pPr>
        <w:rPr>
          <w:rFonts w:ascii="Times New Roman" w:hAnsi="Times New Roman" w:cs="Times New Roman"/>
          <w:b/>
          <w:bCs/>
          <w:sz w:val="24"/>
          <w:szCs w:val="24"/>
        </w:rPr>
      </w:pPr>
    </w:p>
    <w:p w14:paraId="01EDD6D7" w14:textId="77777777" w:rsidR="0062086F" w:rsidRPr="00352FF6" w:rsidRDefault="0062086F" w:rsidP="00437938">
      <w:pPr>
        <w:rPr>
          <w:rFonts w:ascii="Times New Roman" w:hAnsi="Times New Roman" w:cs="Times New Roman"/>
          <w:b/>
          <w:bCs/>
          <w:sz w:val="24"/>
          <w:szCs w:val="24"/>
        </w:rPr>
      </w:pPr>
    </w:p>
    <w:p w14:paraId="6B33DDBD" w14:textId="77777777" w:rsidR="0062086F" w:rsidRPr="00352FF6" w:rsidRDefault="0062086F" w:rsidP="00437938">
      <w:pPr>
        <w:rPr>
          <w:rFonts w:ascii="Times New Roman" w:hAnsi="Times New Roman" w:cs="Times New Roman"/>
          <w:b/>
          <w:bCs/>
          <w:sz w:val="24"/>
          <w:szCs w:val="24"/>
        </w:rPr>
      </w:pPr>
    </w:p>
    <w:p w14:paraId="72BD105C" w14:textId="77777777" w:rsidR="0062086F" w:rsidRPr="00352FF6" w:rsidRDefault="0062086F" w:rsidP="00437938">
      <w:pPr>
        <w:rPr>
          <w:rFonts w:ascii="Times New Roman" w:hAnsi="Times New Roman" w:cs="Times New Roman"/>
          <w:b/>
          <w:bCs/>
          <w:sz w:val="24"/>
          <w:szCs w:val="24"/>
        </w:rPr>
      </w:pPr>
    </w:p>
    <w:p w14:paraId="06765DA4" w14:textId="77777777" w:rsidR="0062086F" w:rsidRPr="00352FF6" w:rsidRDefault="0062086F" w:rsidP="00437938">
      <w:pPr>
        <w:rPr>
          <w:rFonts w:ascii="Times New Roman" w:hAnsi="Times New Roman" w:cs="Times New Roman"/>
          <w:b/>
          <w:bCs/>
          <w:sz w:val="24"/>
          <w:szCs w:val="24"/>
        </w:rPr>
      </w:pPr>
    </w:p>
    <w:p w14:paraId="58685E82" w14:textId="77777777" w:rsidR="0062086F" w:rsidRPr="00352FF6" w:rsidRDefault="0062086F" w:rsidP="00437938">
      <w:pPr>
        <w:rPr>
          <w:rFonts w:ascii="Times New Roman" w:hAnsi="Times New Roman" w:cs="Times New Roman"/>
          <w:b/>
          <w:bCs/>
          <w:sz w:val="24"/>
          <w:szCs w:val="24"/>
        </w:rPr>
      </w:pPr>
    </w:p>
    <w:p w14:paraId="5C5C65FE" w14:textId="77777777" w:rsidR="0062086F" w:rsidRPr="00352FF6" w:rsidRDefault="0062086F" w:rsidP="00437938">
      <w:pPr>
        <w:rPr>
          <w:rFonts w:ascii="Times New Roman" w:hAnsi="Times New Roman" w:cs="Times New Roman"/>
          <w:b/>
          <w:bCs/>
          <w:sz w:val="24"/>
          <w:szCs w:val="24"/>
        </w:rPr>
      </w:pPr>
    </w:p>
    <w:p w14:paraId="231A85AE" w14:textId="77777777" w:rsidR="0062086F" w:rsidRPr="00352FF6" w:rsidRDefault="0062086F" w:rsidP="00437938">
      <w:pPr>
        <w:rPr>
          <w:rFonts w:ascii="Times New Roman" w:hAnsi="Times New Roman" w:cs="Times New Roman"/>
          <w:b/>
          <w:bCs/>
          <w:sz w:val="24"/>
          <w:szCs w:val="24"/>
        </w:rPr>
      </w:pPr>
    </w:p>
    <w:p w14:paraId="1D0E39C9" w14:textId="77777777" w:rsidR="0062086F" w:rsidRPr="00352FF6" w:rsidRDefault="0062086F" w:rsidP="00437938">
      <w:pPr>
        <w:rPr>
          <w:rFonts w:ascii="Times New Roman" w:hAnsi="Times New Roman" w:cs="Times New Roman"/>
          <w:b/>
          <w:bCs/>
          <w:sz w:val="24"/>
          <w:szCs w:val="24"/>
        </w:rPr>
      </w:pPr>
    </w:p>
    <w:p w14:paraId="308951BA" w14:textId="77777777" w:rsidR="0062086F" w:rsidRPr="00352FF6" w:rsidRDefault="0062086F" w:rsidP="00437938">
      <w:pPr>
        <w:rPr>
          <w:rFonts w:ascii="Times New Roman" w:hAnsi="Times New Roman" w:cs="Times New Roman"/>
          <w:b/>
          <w:bCs/>
          <w:sz w:val="24"/>
          <w:szCs w:val="24"/>
        </w:rPr>
      </w:pPr>
    </w:p>
    <w:p w14:paraId="6D6ED92C" w14:textId="77777777" w:rsidR="0062086F" w:rsidRPr="00352FF6" w:rsidRDefault="0062086F" w:rsidP="00437938">
      <w:pPr>
        <w:rPr>
          <w:rFonts w:ascii="Times New Roman" w:hAnsi="Times New Roman" w:cs="Times New Roman"/>
          <w:b/>
          <w:bCs/>
          <w:sz w:val="24"/>
          <w:szCs w:val="24"/>
        </w:rPr>
      </w:pPr>
    </w:p>
    <w:p w14:paraId="7F64E5C5" w14:textId="77777777" w:rsidR="0062086F" w:rsidRPr="00352FF6" w:rsidRDefault="0062086F" w:rsidP="00437938">
      <w:pPr>
        <w:rPr>
          <w:rFonts w:ascii="Times New Roman" w:hAnsi="Times New Roman" w:cs="Times New Roman"/>
          <w:b/>
          <w:bCs/>
          <w:sz w:val="24"/>
          <w:szCs w:val="24"/>
        </w:rPr>
      </w:pPr>
    </w:p>
    <w:p w14:paraId="26AF2062" w14:textId="77777777" w:rsidR="0062086F" w:rsidRPr="00352FF6" w:rsidRDefault="0062086F" w:rsidP="00437938">
      <w:pPr>
        <w:rPr>
          <w:rFonts w:ascii="Times New Roman" w:hAnsi="Times New Roman" w:cs="Times New Roman"/>
          <w:b/>
          <w:bCs/>
          <w:sz w:val="24"/>
          <w:szCs w:val="24"/>
        </w:rPr>
      </w:pPr>
    </w:p>
    <w:p w14:paraId="0661CC10" w14:textId="7B33C542" w:rsidR="0062086F" w:rsidRPr="00352FF6" w:rsidRDefault="0062086F" w:rsidP="00437938">
      <w:pPr>
        <w:rPr>
          <w:rFonts w:ascii="Times New Roman" w:hAnsi="Times New Roman" w:cs="Times New Roman"/>
          <w:b/>
          <w:bCs/>
          <w:sz w:val="24"/>
          <w:szCs w:val="24"/>
        </w:rPr>
      </w:pPr>
    </w:p>
    <w:p w14:paraId="1A444BD0" w14:textId="77777777" w:rsidR="0062086F" w:rsidRPr="00352FF6" w:rsidRDefault="0062086F" w:rsidP="00437938">
      <w:pPr>
        <w:rPr>
          <w:rFonts w:ascii="Times New Roman" w:hAnsi="Times New Roman" w:cs="Times New Roman"/>
          <w:b/>
          <w:bCs/>
          <w:sz w:val="24"/>
          <w:szCs w:val="24"/>
        </w:rPr>
      </w:pPr>
    </w:p>
    <w:p w14:paraId="5F2DFF67" w14:textId="6E69B6C4" w:rsidR="003F778C" w:rsidRPr="00352FF6" w:rsidRDefault="003F778C" w:rsidP="00437938">
      <w:pPr>
        <w:rPr>
          <w:rFonts w:ascii="Times New Roman" w:hAnsi="Times New Roman" w:cs="Times New Roman"/>
          <w:b/>
          <w:bCs/>
          <w:sz w:val="24"/>
          <w:szCs w:val="24"/>
        </w:rPr>
      </w:pPr>
      <w:r w:rsidRPr="00352FF6">
        <w:rPr>
          <w:rFonts w:ascii="Times New Roman" w:hAnsi="Times New Roman" w:cs="Times New Roman"/>
          <w:b/>
          <w:bCs/>
          <w:sz w:val="24"/>
          <w:szCs w:val="24"/>
        </w:rPr>
        <w:lastRenderedPageBreak/>
        <w:t xml:space="preserve">Table </w:t>
      </w:r>
      <w:r w:rsidR="005F78B1" w:rsidRPr="00352FF6">
        <w:rPr>
          <w:rFonts w:ascii="Times New Roman" w:hAnsi="Times New Roman" w:cs="Times New Roman"/>
          <w:b/>
          <w:bCs/>
          <w:sz w:val="24"/>
          <w:szCs w:val="24"/>
        </w:rPr>
        <w:t>2:</w:t>
      </w:r>
      <w:r w:rsidR="00CE1DE9" w:rsidRPr="00352FF6">
        <w:rPr>
          <w:rFonts w:ascii="Times New Roman" w:hAnsi="Times New Roman" w:cs="Times New Roman"/>
          <w:sz w:val="24"/>
          <w:szCs w:val="24"/>
        </w:rPr>
        <w:t xml:space="preserve"> </w:t>
      </w:r>
      <w:r w:rsidR="005B171D" w:rsidRPr="00352FF6">
        <w:rPr>
          <w:rFonts w:ascii="Times New Roman" w:hAnsi="Times New Roman" w:cs="Times New Roman"/>
          <w:sz w:val="24"/>
          <w:szCs w:val="24"/>
        </w:rPr>
        <w:t xml:space="preserve">Descriptive statistics and </w:t>
      </w:r>
      <w:r w:rsidRPr="00352FF6">
        <w:rPr>
          <w:rFonts w:ascii="Times New Roman" w:hAnsi="Times New Roman" w:cs="Times New Roman"/>
          <w:sz w:val="24"/>
          <w:szCs w:val="24"/>
        </w:rPr>
        <w:t xml:space="preserve">Pearson </w:t>
      </w:r>
      <w:r w:rsidR="00CE1DE9" w:rsidRPr="00352FF6">
        <w:rPr>
          <w:rFonts w:ascii="Times New Roman" w:hAnsi="Times New Roman" w:cs="Times New Roman"/>
          <w:sz w:val="24"/>
          <w:szCs w:val="24"/>
        </w:rPr>
        <w:t>correlations among the study variable</w:t>
      </w:r>
      <w:r w:rsidR="005B171D" w:rsidRPr="00352FF6">
        <w:rPr>
          <w:rFonts w:ascii="Times New Roman" w:hAnsi="Times New Roman" w:cs="Times New Roman"/>
          <w:sz w:val="24"/>
          <w:szCs w:val="24"/>
        </w:rPr>
        <w:t>s</w:t>
      </w:r>
    </w:p>
    <w:p w14:paraId="45F12F13" w14:textId="2BB71174"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___________________________________________________________________________</w:t>
      </w:r>
    </w:p>
    <w:p w14:paraId="10FAE8FF" w14:textId="2DF5E5F4"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ab/>
      </w:r>
      <w:r w:rsidRPr="00352FF6">
        <w:rPr>
          <w:rFonts w:ascii="Times New Roman" w:hAnsi="Times New Roman" w:cs="Times New Roman"/>
          <w:sz w:val="24"/>
          <w:szCs w:val="24"/>
        </w:rPr>
        <w:tab/>
      </w:r>
      <w:r w:rsidRPr="00352FF6">
        <w:rPr>
          <w:rFonts w:ascii="Times New Roman" w:hAnsi="Times New Roman" w:cs="Times New Roman"/>
          <w:sz w:val="24"/>
          <w:szCs w:val="24"/>
        </w:rPr>
        <w:tab/>
      </w:r>
      <w:r w:rsidRPr="00352FF6">
        <w:rPr>
          <w:rFonts w:ascii="Times New Roman" w:hAnsi="Times New Roman" w:cs="Times New Roman"/>
          <w:sz w:val="24"/>
          <w:szCs w:val="24"/>
        </w:rPr>
        <w:tab/>
      </w:r>
      <w:r w:rsidRPr="00352FF6">
        <w:rPr>
          <w:rFonts w:ascii="Times New Roman" w:hAnsi="Times New Roman" w:cs="Times New Roman"/>
          <w:sz w:val="24"/>
          <w:szCs w:val="24"/>
        </w:rPr>
        <w:tab/>
      </w:r>
      <w:r w:rsidR="005B171D" w:rsidRPr="00352FF6">
        <w:rPr>
          <w:rFonts w:ascii="Times New Roman" w:hAnsi="Times New Roman" w:cs="Times New Roman"/>
          <w:sz w:val="24"/>
          <w:szCs w:val="24"/>
        </w:rPr>
        <w:t>Mean (SD)</w:t>
      </w:r>
      <w:r w:rsidR="005B171D" w:rsidRPr="00352FF6">
        <w:rPr>
          <w:rFonts w:ascii="Times New Roman" w:hAnsi="Times New Roman" w:cs="Times New Roman"/>
          <w:sz w:val="24"/>
          <w:szCs w:val="24"/>
        </w:rPr>
        <w:tab/>
      </w:r>
      <w:r w:rsidR="00C6675F" w:rsidRPr="00352FF6">
        <w:rPr>
          <w:rFonts w:ascii="Times New Roman" w:hAnsi="Times New Roman" w:cs="Times New Roman"/>
          <w:sz w:val="24"/>
          <w:szCs w:val="24"/>
        </w:rPr>
        <w:t>SA1</w:t>
      </w:r>
      <w:r w:rsidRPr="00352FF6">
        <w:rPr>
          <w:rFonts w:ascii="Times New Roman" w:hAnsi="Times New Roman" w:cs="Times New Roman"/>
          <w:sz w:val="24"/>
          <w:szCs w:val="24"/>
        </w:rPr>
        <w:tab/>
      </w:r>
      <w:r w:rsidR="00C6675F" w:rsidRPr="00352FF6">
        <w:rPr>
          <w:rFonts w:ascii="Times New Roman" w:hAnsi="Times New Roman" w:cs="Times New Roman"/>
          <w:sz w:val="24"/>
          <w:szCs w:val="24"/>
        </w:rPr>
        <w:t>SA2</w:t>
      </w:r>
      <w:r w:rsidRPr="00352FF6">
        <w:rPr>
          <w:rFonts w:ascii="Times New Roman" w:hAnsi="Times New Roman" w:cs="Times New Roman"/>
          <w:sz w:val="24"/>
          <w:szCs w:val="24"/>
        </w:rPr>
        <w:tab/>
      </w:r>
      <w:r w:rsidR="00C6675F" w:rsidRPr="00352FF6">
        <w:rPr>
          <w:rFonts w:ascii="Times New Roman" w:hAnsi="Times New Roman" w:cs="Times New Roman"/>
          <w:sz w:val="24"/>
          <w:szCs w:val="24"/>
        </w:rPr>
        <w:t>DC1</w:t>
      </w:r>
      <w:r w:rsidRPr="00352FF6">
        <w:rPr>
          <w:rFonts w:ascii="Times New Roman" w:hAnsi="Times New Roman" w:cs="Times New Roman"/>
          <w:sz w:val="24"/>
          <w:szCs w:val="24"/>
        </w:rPr>
        <w:tab/>
      </w:r>
      <w:r w:rsidR="00C6675F" w:rsidRPr="00352FF6">
        <w:rPr>
          <w:rFonts w:ascii="Times New Roman" w:hAnsi="Times New Roman" w:cs="Times New Roman"/>
          <w:sz w:val="24"/>
          <w:szCs w:val="24"/>
        </w:rPr>
        <w:t>DC2</w:t>
      </w:r>
      <w:r w:rsidRPr="00352FF6">
        <w:rPr>
          <w:rFonts w:ascii="Times New Roman" w:hAnsi="Times New Roman" w:cs="Times New Roman"/>
          <w:sz w:val="24"/>
          <w:szCs w:val="24"/>
        </w:rPr>
        <w:tab/>
      </w:r>
      <w:r w:rsidR="00C6675F" w:rsidRPr="00352FF6">
        <w:rPr>
          <w:rFonts w:ascii="Times New Roman" w:hAnsi="Times New Roman" w:cs="Times New Roman"/>
          <w:sz w:val="24"/>
          <w:szCs w:val="24"/>
        </w:rPr>
        <w:t>ASE</w:t>
      </w:r>
      <w:r w:rsidRPr="00352FF6">
        <w:rPr>
          <w:rFonts w:ascii="Times New Roman" w:hAnsi="Times New Roman" w:cs="Times New Roman"/>
          <w:sz w:val="24"/>
          <w:szCs w:val="24"/>
        </w:rPr>
        <w:tab/>
      </w:r>
    </w:p>
    <w:p w14:paraId="0EBF7EB8" w14:textId="3EEFC5CE"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Bullying victimisation</w:t>
      </w:r>
      <w:r w:rsidRPr="00352FF6">
        <w:rPr>
          <w:rFonts w:ascii="Times New Roman" w:hAnsi="Times New Roman" w:cs="Times New Roman"/>
          <w:sz w:val="24"/>
          <w:szCs w:val="24"/>
        </w:rPr>
        <w:tab/>
      </w:r>
      <w:r w:rsidRPr="00352FF6">
        <w:rPr>
          <w:rFonts w:ascii="Times New Roman" w:hAnsi="Times New Roman" w:cs="Times New Roman"/>
          <w:sz w:val="24"/>
          <w:szCs w:val="24"/>
        </w:rPr>
        <w:tab/>
      </w:r>
      <w:r w:rsidRPr="00352FF6">
        <w:rPr>
          <w:rFonts w:ascii="Times New Roman" w:hAnsi="Times New Roman" w:cs="Times New Roman"/>
          <w:sz w:val="24"/>
          <w:szCs w:val="24"/>
        </w:rPr>
        <w:tab/>
      </w:r>
      <w:r w:rsidR="005B171D" w:rsidRPr="00352FF6">
        <w:rPr>
          <w:rFonts w:ascii="Times New Roman" w:hAnsi="Times New Roman" w:cs="Times New Roman"/>
          <w:sz w:val="24"/>
          <w:szCs w:val="24"/>
        </w:rPr>
        <w:t>14.65 (22.21)</w:t>
      </w:r>
      <w:r w:rsidRPr="00352FF6">
        <w:rPr>
          <w:rFonts w:ascii="Times New Roman" w:hAnsi="Times New Roman" w:cs="Times New Roman"/>
          <w:sz w:val="24"/>
          <w:szCs w:val="24"/>
        </w:rPr>
        <w:tab/>
        <w:t>.67</w:t>
      </w:r>
      <w:r w:rsidR="00C6675F" w:rsidRPr="00352FF6">
        <w:rPr>
          <w:rFonts w:ascii="Times New Roman" w:hAnsi="Times New Roman" w:cs="Times New Roman"/>
          <w:sz w:val="24"/>
          <w:szCs w:val="24"/>
        </w:rPr>
        <w:tab/>
        <w:t>.72</w:t>
      </w:r>
      <w:r w:rsidR="00C6675F" w:rsidRPr="00352FF6">
        <w:rPr>
          <w:rFonts w:ascii="Times New Roman" w:hAnsi="Times New Roman" w:cs="Times New Roman"/>
          <w:sz w:val="24"/>
          <w:szCs w:val="24"/>
        </w:rPr>
        <w:tab/>
        <w:t>.18</w:t>
      </w:r>
      <w:r w:rsidR="00C6675F" w:rsidRPr="00352FF6">
        <w:rPr>
          <w:rFonts w:ascii="Times New Roman" w:hAnsi="Times New Roman" w:cs="Times New Roman"/>
          <w:sz w:val="24"/>
          <w:szCs w:val="24"/>
        </w:rPr>
        <w:tab/>
        <w:t>.24</w:t>
      </w:r>
      <w:r w:rsidR="00C6675F" w:rsidRPr="00352FF6">
        <w:rPr>
          <w:rFonts w:ascii="Times New Roman" w:hAnsi="Times New Roman" w:cs="Times New Roman"/>
          <w:sz w:val="24"/>
          <w:szCs w:val="24"/>
        </w:rPr>
        <w:tab/>
      </w:r>
      <w:r w:rsidR="00CC2F02" w:rsidRPr="00352FF6">
        <w:rPr>
          <w:rFonts w:ascii="Times New Roman" w:hAnsi="Times New Roman" w:cs="Times New Roman"/>
          <w:sz w:val="24"/>
          <w:szCs w:val="24"/>
        </w:rPr>
        <w:t>-</w:t>
      </w:r>
      <w:r w:rsidR="00C6675F" w:rsidRPr="00352FF6">
        <w:rPr>
          <w:rFonts w:ascii="Times New Roman" w:hAnsi="Times New Roman" w:cs="Times New Roman"/>
          <w:sz w:val="24"/>
          <w:szCs w:val="24"/>
        </w:rPr>
        <w:t>.33</w:t>
      </w:r>
      <w:r w:rsidRPr="00352FF6">
        <w:rPr>
          <w:rFonts w:ascii="Times New Roman" w:hAnsi="Times New Roman" w:cs="Times New Roman"/>
          <w:sz w:val="24"/>
          <w:szCs w:val="24"/>
        </w:rPr>
        <w:tab/>
      </w:r>
    </w:p>
    <w:p w14:paraId="2E700AFB" w14:textId="5DB0B302"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Social anxiety at time 1</w:t>
      </w:r>
      <w:r w:rsidR="00C6675F" w:rsidRPr="00352FF6">
        <w:rPr>
          <w:rFonts w:ascii="Times New Roman" w:hAnsi="Times New Roman" w:cs="Times New Roman"/>
          <w:sz w:val="24"/>
          <w:szCs w:val="24"/>
        </w:rPr>
        <w:t xml:space="preserve"> (SA1)</w:t>
      </w:r>
      <w:r w:rsidR="0009297C" w:rsidRPr="00352FF6">
        <w:rPr>
          <w:rFonts w:ascii="Times New Roman" w:hAnsi="Times New Roman" w:cs="Times New Roman"/>
          <w:sz w:val="24"/>
          <w:szCs w:val="24"/>
        </w:rPr>
        <w:tab/>
      </w:r>
      <w:r w:rsidR="00695074" w:rsidRPr="00352FF6">
        <w:rPr>
          <w:rFonts w:ascii="Times New Roman" w:hAnsi="Times New Roman" w:cs="Times New Roman"/>
          <w:sz w:val="24"/>
          <w:szCs w:val="24"/>
        </w:rPr>
        <w:t>2.68</w:t>
      </w:r>
      <w:r w:rsidR="005B171D"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0.73</w:t>
      </w:r>
      <w:r w:rsidR="005B171D" w:rsidRPr="00352FF6">
        <w:rPr>
          <w:rFonts w:ascii="Times New Roman" w:hAnsi="Times New Roman" w:cs="Times New Roman"/>
          <w:sz w:val="24"/>
          <w:szCs w:val="24"/>
        </w:rPr>
        <w:t>)</w:t>
      </w:r>
      <w:r w:rsidR="0009297C" w:rsidRPr="00352FF6">
        <w:rPr>
          <w:rFonts w:ascii="Times New Roman" w:hAnsi="Times New Roman" w:cs="Times New Roman"/>
          <w:sz w:val="24"/>
          <w:szCs w:val="24"/>
        </w:rPr>
        <w:tab/>
        <w:t>-</w:t>
      </w:r>
      <w:r w:rsidR="0009297C" w:rsidRPr="00352FF6">
        <w:rPr>
          <w:rFonts w:ascii="Times New Roman" w:hAnsi="Times New Roman" w:cs="Times New Roman"/>
          <w:sz w:val="24"/>
          <w:szCs w:val="24"/>
        </w:rPr>
        <w:tab/>
        <w:t>.89</w:t>
      </w:r>
      <w:r w:rsidR="0009297C" w:rsidRPr="00352FF6">
        <w:rPr>
          <w:rFonts w:ascii="Times New Roman" w:hAnsi="Times New Roman" w:cs="Times New Roman"/>
          <w:sz w:val="24"/>
          <w:szCs w:val="24"/>
        </w:rPr>
        <w:tab/>
      </w:r>
      <w:r w:rsidR="00F8792F" w:rsidRPr="00352FF6">
        <w:rPr>
          <w:rFonts w:ascii="Times New Roman" w:hAnsi="Times New Roman" w:cs="Times New Roman"/>
          <w:sz w:val="24"/>
          <w:szCs w:val="24"/>
        </w:rPr>
        <w:t>.22</w:t>
      </w:r>
      <w:r w:rsidR="00F8792F" w:rsidRPr="00352FF6">
        <w:rPr>
          <w:rFonts w:ascii="Times New Roman" w:hAnsi="Times New Roman" w:cs="Times New Roman"/>
          <w:sz w:val="24"/>
          <w:szCs w:val="24"/>
        </w:rPr>
        <w:tab/>
        <w:t>.28</w:t>
      </w:r>
      <w:r w:rsidR="00F8792F" w:rsidRPr="00352FF6">
        <w:rPr>
          <w:rFonts w:ascii="Times New Roman" w:hAnsi="Times New Roman" w:cs="Times New Roman"/>
          <w:sz w:val="24"/>
          <w:szCs w:val="24"/>
        </w:rPr>
        <w:tab/>
        <w:t>-.44</w:t>
      </w:r>
    </w:p>
    <w:p w14:paraId="7A48C847" w14:textId="5ED04025"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Social anxiety at time 2</w:t>
      </w:r>
      <w:r w:rsidR="00C6675F" w:rsidRPr="00352FF6">
        <w:rPr>
          <w:rFonts w:ascii="Times New Roman" w:hAnsi="Times New Roman" w:cs="Times New Roman"/>
          <w:sz w:val="24"/>
          <w:szCs w:val="24"/>
        </w:rPr>
        <w:t xml:space="preserve"> (SA2)</w:t>
      </w:r>
      <w:r w:rsidR="00F8792F" w:rsidRPr="00352FF6">
        <w:rPr>
          <w:rFonts w:ascii="Times New Roman" w:hAnsi="Times New Roman" w:cs="Times New Roman"/>
          <w:sz w:val="24"/>
          <w:szCs w:val="24"/>
        </w:rPr>
        <w:tab/>
      </w:r>
      <w:r w:rsidR="00695074" w:rsidRPr="00352FF6">
        <w:rPr>
          <w:rFonts w:ascii="Times New Roman" w:hAnsi="Times New Roman" w:cs="Times New Roman"/>
          <w:sz w:val="24"/>
          <w:szCs w:val="24"/>
        </w:rPr>
        <w:t>2.82</w:t>
      </w:r>
      <w:r w:rsidR="005B171D"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0.97</w:t>
      </w:r>
      <w:r w:rsidR="005B171D" w:rsidRPr="00352FF6">
        <w:rPr>
          <w:rFonts w:ascii="Times New Roman" w:hAnsi="Times New Roman" w:cs="Times New Roman"/>
          <w:sz w:val="24"/>
          <w:szCs w:val="24"/>
        </w:rPr>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.30</w:t>
      </w:r>
      <w:r w:rsidR="00F8792F" w:rsidRPr="00352FF6">
        <w:rPr>
          <w:rFonts w:ascii="Times New Roman" w:hAnsi="Times New Roman" w:cs="Times New Roman"/>
          <w:sz w:val="24"/>
          <w:szCs w:val="24"/>
        </w:rPr>
        <w:tab/>
        <w:t>.38</w:t>
      </w:r>
      <w:r w:rsidR="00F8792F" w:rsidRPr="00352FF6">
        <w:rPr>
          <w:rFonts w:ascii="Times New Roman" w:hAnsi="Times New Roman" w:cs="Times New Roman"/>
          <w:sz w:val="24"/>
          <w:szCs w:val="24"/>
        </w:rPr>
        <w:tab/>
      </w:r>
      <w:r w:rsidR="00CC2F02" w:rsidRPr="00352FF6">
        <w:rPr>
          <w:rFonts w:ascii="Times New Roman" w:hAnsi="Times New Roman" w:cs="Times New Roman"/>
          <w:sz w:val="24"/>
          <w:szCs w:val="24"/>
        </w:rPr>
        <w:t>-</w:t>
      </w:r>
      <w:r w:rsidR="00F8792F" w:rsidRPr="00352FF6">
        <w:rPr>
          <w:rFonts w:ascii="Times New Roman" w:hAnsi="Times New Roman" w:cs="Times New Roman"/>
          <w:sz w:val="24"/>
          <w:szCs w:val="24"/>
        </w:rPr>
        <w:t>.57</w:t>
      </w:r>
    </w:p>
    <w:p w14:paraId="7EEE5D76" w14:textId="2151F59C"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Disrupted concentration time 1</w:t>
      </w:r>
      <w:r w:rsidR="00C6675F" w:rsidRPr="00352FF6">
        <w:rPr>
          <w:rFonts w:ascii="Times New Roman" w:hAnsi="Times New Roman" w:cs="Times New Roman"/>
          <w:sz w:val="24"/>
          <w:szCs w:val="24"/>
        </w:rPr>
        <w:t xml:space="preserve"> (DC1)</w:t>
      </w:r>
      <w:r w:rsidR="00A86F66"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2.80</w:t>
      </w:r>
      <w:r w:rsidR="005B171D"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1.04</w:t>
      </w:r>
      <w:r w:rsidR="005B171D" w:rsidRPr="00352FF6">
        <w:rPr>
          <w:rFonts w:ascii="Times New Roman" w:hAnsi="Times New Roman" w:cs="Times New Roman"/>
          <w:sz w:val="24"/>
          <w:szCs w:val="24"/>
        </w:rPr>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.91</w:t>
      </w:r>
      <w:r w:rsidR="00F8792F" w:rsidRPr="00352FF6">
        <w:rPr>
          <w:rFonts w:ascii="Times New Roman" w:hAnsi="Times New Roman" w:cs="Times New Roman"/>
          <w:sz w:val="24"/>
          <w:szCs w:val="24"/>
        </w:rPr>
        <w:tab/>
        <w:t>-.45</w:t>
      </w:r>
    </w:p>
    <w:p w14:paraId="47BAF92D" w14:textId="49125C75"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Disrupted concentration</w:t>
      </w:r>
      <w:r w:rsidR="005B171D" w:rsidRPr="00352FF6">
        <w:rPr>
          <w:rFonts w:ascii="Times New Roman" w:hAnsi="Times New Roman" w:cs="Times New Roman"/>
          <w:sz w:val="24"/>
          <w:szCs w:val="24"/>
        </w:rPr>
        <w:t xml:space="preserve"> </w:t>
      </w:r>
      <w:r w:rsidRPr="00352FF6">
        <w:rPr>
          <w:rFonts w:ascii="Times New Roman" w:hAnsi="Times New Roman" w:cs="Times New Roman"/>
          <w:sz w:val="24"/>
          <w:szCs w:val="24"/>
        </w:rPr>
        <w:t>time 2</w:t>
      </w:r>
      <w:r w:rsidR="00C6675F" w:rsidRPr="00352FF6">
        <w:rPr>
          <w:rFonts w:ascii="Times New Roman" w:hAnsi="Times New Roman" w:cs="Times New Roman"/>
          <w:sz w:val="24"/>
          <w:szCs w:val="24"/>
        </w:rPr>
        <w:t xml:space="preserve"> (DC2)</w:t>
      </w:r>
      <w:r w:rsidR="00A86F66"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3.11</w:t>
      </w:r>
      <w:r w:rsidR="005B171D" w:rsidRPr="00352FF6">
        <w:rPr>
          <w:rFonts w:ascii="Times New Roman" w:hAnsi="Times New Roman" w:cs="Times New Roman"/>
          <w:sz w:val="24"/>
          <w:szCs w:val="24"/>
        </w:rPr>
        <w:t xml:space="preserve"> (</w:t>
      </w:r>
      <w:r w:rsidR="00695074" w:rsidRPr="00352FF6">
        <w:rPr>
          <w:rFonts w:ascii="Times New Roman" w:hAnsi="Times New Roman" w:cs="Times New Roman"/>
          <w:sz w:val="24"/>
          <w:szCs w:val="24"/>
        </w:rPr>
        <w:t>1.19</w:t>
      </w:r>
      <w:r w:rsidR="005B171D" w:rsidRPr="00352FF6">
        <w:rPr>
          <w:rFonts w:ascii="Times New Roman" w:hAnsi="Times New Roman" w:cs="Times New Roman"/>
          <w:sz w:val="24"/>
          <w:szCs w:val="24"/>
        </w:rPr>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-.59</w:t>
      </w:r>
    </w:p>
    <w:p w14:paraId="6835F427" w14:textId="2521A336"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Authentic self-esteem</w:t>
      </w:r>
      <w:r w:rsidR="0009297C" w:rsidRPr="00352FF6">
        <w:rPr>
          <w:rFonts w:ascii="Times New Roman" w:hAnsi="Times New Roman" w:cs="Times New Roman"/>
          <w:sz w:val="24"/>
          <w:szCs w:val="24"/>
        </w:rPr>
        <w:t xml:space="preserve"> (ASE)</w:t>
      </w:r>
      <w:r w:rsidR="00F8792F" w:rsidRPr="00352FF6">
        <w:rPr>
          <w:rFonts w:ascii="Times New Roman" w:hAnsi="Times New Roman" w:cs="Times New Roman"/>
          <w:sz w:val="24"/>
          <w:szCs w:val="24"/>
        </w:rPr>
        <w:tab/>
      </w:r>
      <w:r w:rsidR="00F8792F" w:rsidRPr="00352FF6">
        <w:rPr>
          <w:rFonts w:ascii="Times New Roman" w:hAnsi="Times New Roman" w:cs="Times New Roman"/>
          <w:sz w:val="24"/>
          <w:szCs w:val="24"/>
        </w:rPr>
        <w:tab/>
      </w:r>
      <w:r w:rsidR="005B171D" w:rsidRPr="00352FF6">
        <w:rPr>
          <w:rFonts w:ascii="Times New Roman" w:hAnsi="Times New Roman" w:cs="Times New Roman"/>
          <w:sz w:val="24"/>
          <w:szCs w:val="24"/>
        </w:rPr>
        <w:t>2.44 (0.94)</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r w:rsidR="00F8792F" w:rsidRPr="00352FF6">
        <w:rPr>
          <w:rFonts w:ascii="Times New Roman" w:hAnsi="Times New Roman" w:cs="Times New Roman"/>
          <w:sz w:val="24"/>
          <w:szCs w:val="24"/>
        </w:rPr>
        <w:tab/>
        <w:t>-</w:t>
      </w:r>
    </w:p>
    <w:p w14:paraId="6C9D8DA2" w14:textId="1F0AFC62" w:rsidR="003F778C" w:rsidRPr="00352FF6" w:rsidRDefault="003F778C"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___________________________________________________________________________</w:t>
      </w:r>
    </w:p>
    <w:p w14:paraId="5B456C7A" w14:textId="5A676CF6" w:rsidR="00566C35" w:rsidRPr="00352FF6" w:rsidRDefault="00566C35" w:rsidP="003F778C">
      <w:pPr>
        <w:spacing w:line="480" w:lineRule="auto"/>
        <w:rPr>
          <w:rFonts w:ascii="Times New Roman" w:hAnsi="Times New Roman" w:cs="Times New Roman"/>
          <w:sz w:val="24"/>
          <w:szCs w:val="24"/>
        </w:rPr>
      </w:pPr>
      <w:r w:rsidRPr="00352FF6">
        <w:rPr>
          <w:rFonts w:ascii="Times New Roman" w:hAnsi="Times New Roman" w:cs="Times New Roman"/>
          <w:sz w:val="24"/>
          <w:szCs w:val="24"/>
        </w:rPr>
        <w:t>Note: All correlations are p &lt; .001.</w:t>
      </w:r>
    </w:p>
    <w:p w14:paraId="312DDE6E" w14:textId="77777777" w:rsidR="003F778C" w:rsidRPr="00352FF6" w:rsidRDefault="003F778C" w:rsidP="003F778C">
      <w:pPr>
        <w:spacing w:line="480" w:lineRule="auto"/>
        <w:rPr>
          <w:rFonts w:ascii="Times New Roman" w:hAnsi="Times New Roman" w:cs="Times New Roman"/>
          <w:sz w:val="24"/>
          <w:szCs w:val="24"/>
        </w:rPr>
      </w:pPr>
    </w:p>
    <w:p w14:paraId="5BE49020" w14:textId="77777777" w:rsidR="003F778C" w:rsidRPr="00352FF6" w:rsidRDefault="003F778C" w:rsidP="00CC3B82">
      <w:pPr>
        <w:spacing w:line="480" w:lineRule="auto"/>
        <w:ind w:firstLine="284"/>
        <w:rPr>
          <w:rFonts w:ascii="Times New Roman" w:hAnsi="Times New Roman" w:cs="Times New Roman"/>
          <w:sz w:val="24"/>
          <w:szCs w:val="24"/>
        </w:rPr>
      </w:pPr>
    </w:p>
    <w:p w14:paraId="2863B073" w14:textId="10D95965" w:rsidR="0044542E" w:rsidRPr="00352FF6" w:rsidRDefault="003F778C" w:rsidP="00221B40">
      <w:pPr>
        <w:rPr>
          <w:rFonts w:ascii="Times New Roman" w:hAnsi="Times New Roman" w:cs="Times New Roman"/>
          <w:sz w:val="24"/>
          <w:szCs w:val="24"/>
        </w:rPr>
      </w:pPr>
      <w:r w:rsidRPr="00352FF6">
        <w:rPr>
          <w:rFonts w:ascii="Times New Roman" w:hAnsi="Times New Roman" w:cs="Times New Roman"/>
          <w:sz w:val="24"/>
          <w:szCs w:val="24"/>
        </w:rPr>
        <w:br w:type="page"/>
      </w:r>
    </w:p>
    <w:p w14:paraId="3DCEB206" w14:textId="116DFC2D" w:rsidR="002B68E4" w:rsidRPr="00352FF6" w:rsidRDefault="002B68E4" w:rsidP="00EA2C1B">
      <w:pPr>
        <w:rPr>
          <w:rFonts w:ascii="Times New Roman" w:hAnsi="Times New Roman" w:cs="Times New Roman"/>
          <w:sz w:val="24"/>
          <w:szCs w:val="24"/>
        </w:rPr>
      </w:pPr>
      <w:r w:rsidRPr="00352FF6">
        <w:rPr>
          <w:rFonts w:ascii="Times New Roman" w:hAnsi="Times New Roman" w:cs="Times New Roman"/>
          <w:b/>
          <w:bCs/>
          <w:sz w:val="24"/>
          <w:szCs w:val="24"/>
        </w:rPr>
        <w:lastRenderedPageBreak/>
        <w:t xml:space="preserve">Table </w:t>
      </w:r>
      <w:r w:rsidR="005F78B1" w:rsidRPr="00352FF6">
        <w:rPr>
          <w:rFonts w:ascii="Times New Roman" w:hAnsi="Times New Roman" w:cs="Times New Roman"/>
          <w:b/>
          <w:bCs/>
          <w:sz w:val="24"/>
          <w:szCs w:val="24"/>
        </w:rPr>
        <w:t>3:</w:t>
      </w:r>
      <w:r w:rsidR="00862006" w:rsidRPr="00352FF6">
        <w:rPr>
          <w:rFonts w:ascii="Times New Roman" w:hAnsi="Times New Roman" w:cs="Times New Roman"/>
          <w:sz w:val="24"/>
          <w:szCs w:val="24"/>
        </w:rPr>
        <w:t xml:space="preserve"> </w:t>
      </w:r>
      <w:r w:rsidRPr="00352FF6">
        <w:rPr>
          <w:rFonts w:ascii="Times New Roman" w:hAnsi="Times New Roman" w:cs="Times New Roman"/>
          <w:sz w:val="24"/>
          <w:szCs w:val="24"/>
        </w:rPr>
        <w:t xml:space="preserve">Results of regression models predicting </w:t>
      </w:r>
      <w:r w:rsidR="00F8600C" w:rsidRPr="00352FF6">
        <w:rPr>
          <w:rFonts w:ascii="Times New Roman" w:hAnsi="Times New Roman" w:cs="Times New Roman"/>
          <w:sz w:val="24"/>
          <w:szCs w:val="24"/>
        </w:rPr>
        <w:t xml:space="preserve">concurrent and </w:t>
      </w:r>
      <w:r w:rsidRPr="00352FF6">
        <w:rPr>
          <w:rFonts w:ascii="Times New Roman" w:hAnsi="Times New Roman" w:cs="Times New Roman"/>
          <w:sz w:val="24"/>
          <w:szCs w:val="24"/>
        </w:rPr>
        <w:t>changes in (</w:t>
      </w:r>
      <w:proofErr w:type="spellStart"/>
      <w:r w:rsidRPr="00352FF6">
        <w:rPr>
          <w:rFonts w:ascii="Times New Roman" w:hAnsi="Times New Roman" w:cs="Times New Roman"/>
          <w:sz w:val="24"/>
          <w:szCs w:val="24"/>
        </w:rPr>
        <w:t>i</w:t>
      </w:r>
      <w:proofErr w:type="spellEnd"/>
      <w:r w:rsidRPr="00352FF6">
        <w:rPr>
          <w:rFonts w:ascii="Times New Roman" w:hAnsi="Times New Roman" w:cs="Times New Roman"/>
          <w:sz w:val="24"/>
          <w:szCs w:val="24"/>
        </w:rPr>
        <w:t xml:space="preserve">) </w:t>
      </w:r>
      <w:r w:rsidR="007B73F5" w:rsidRPr="00352FF6">
        <w:rPr>
          <w:rFonts w:ascii="Times New Roman" w:hAnsi="Times New Roman" w:cs="Times New Roman"/>
          <w:sz w:val="24"/>
          <w:szCs w:val="24"/>
        </w:rPr>
        <w:t>SA</w:t>
      </w:r>
      <w:r w:rsidRPr="00352FF6">
        <w:rPr>
          <w:rFonts w:ascii="Times New Roman" w:hAnsi="Times New Roman" w:cs="Times New Roman"/>
          <w:sz w:val="24"/>
          <w:szCs w:val="24"/>
        </w:rPr>
        <w:t xml:space="preserve"> and (ii) </w:t>
      </w:r>
      <w:r w:rsidR="007B73F5" w:rsidRPr="00352FF6">
        <w:rPr>
          <w:rFonts w:ascii="Times New Roman" w:hAnsi="Times New Roman" w:cs="Times New Roman"/>
          <w:sz w:val="24"/>
          <w:szCs w:val="24"/>
        </w:rPr>
        <w:t>DCC</w:t>
      </w:r>
      <w:r w:rsidRPr="00352FF6">
        <w:rPr>
          <w:rFonts w:ascii="Times New Roman" w:hAnsi="Times New Roman" w:cs="Times New Roman"/>
          <w:sz w:val="24"/>
          <w:szCs w:val="24"/>
        </w:rPr>
        <w:t xml:space="preserve"> from </w:t>
      </w:r>
      <w:r w:rsidR="007B73F5" w:rsidRPr="00352FF6">
        <w:rPr>
          <w:rFonts w:ascii="Times New Roman" w:hAnsi="Times New Roman" w:cs="Times New Roman"/>
          <w:sz w:val="24"/>
          <w:szCs w:val="24"/>
        </w:rPr>
        <w:t>BV</w:t>
      </w:r>
      <w:r w:rsidRPr="00352FF6">
        <w:rPr>
          <w:rFonts w:ascii="Times New Roman" w:hAnsi="Times New Roman" w:cs="Times New Roman"/>
          <w:sz w:val="24"/>
          <w:szCs w:val="24"/>
        </w:rPr>
        <w:t xml:space="preserve">, </w:t>
      </w:r>
      <w:r w:rsidR="007B73F5" w:rsidRPr="00352FF6">
        <w:rPr>
          <w:rFonts w:ascii="Times New Roman" w:hAnsi="Times New Roman" w:cs="Times New Roman"/>
          <w:sz w:val="24"/>
          <w:szCs w:val="24"/>
        </w:rPr>
        <w:t>ASE</w:t>
      </w:r>
      <w:r w:rsidRPr="00352FF6">
        <w:rPr>
          <w:rFonts w:ascii="Times New Roman" w:hAnsi="Times New Roman" w:cs="Times New Roman"/>
          <w:sz w:val="24"/>
          <w:szCs w:val="24"/>
        </w:rPr>
        <w:t xml:space="preserve"> and their product</w:t>
      </w:r>
    </w:p>
    <w:p w14:paraId="66D18C36" w14:textId="1B483C58" w:rsidR="00EE7E79" w:rsidRPr="00352FF6" w:rsidRDefault="00EE7E79" w:rsidP="00EA2C1B">
      <w:pPr>
        <w:rPr>
          <w:rFonts w:ascii="Times New Roman" w:hAnsi="Times New Roman" w:cs="Times New Roman"/>
          <w:sz w:val="24"/>
          <w:szCs w:val="24"/>
        </w:rPr>
      </w:pPr>
      <w:r w:rsidRPr="00352FF6">
        <w:rPr>
          <w:rFonts w:ascii="Times New Roman" w:hAnsi="Times New Roman" w:cs="Times New Roman"/>
          <w:sz w:val="24"/>
          <w:szCs w:val="24"/>
        </w:rPr>
        <w:t>___________________________________________________________________________</w:t>
      </w:r>
    </w:p>
    <w:p w14:paraId="15EB4FD1" w14:textId="2250020F" w:rsidR="00EE7E79" w:rsidRPr="00352FF6" w:rsidRDefault="00EE7E79" w:rsidP="00293770">
      <w:pPr>
        <w:ind w:left="1440" w:firstLine="720"/>
        <w:rPr>
          <w:rFonts w:ascii="Times New Roman" w:hAnsi="Times New Roman" w:cs="Times New Roman"/>
          <w:sz w:val="24"/>
          <w:szCs w:val="24"/>
        </w:rPr>
      </w:pPr>
      <w:r w:rsidRPr="00352FF6">
        <w:rPr>
          <w:rFonts w:ascii="Times New Roman" w:hAnsi="Times New Roman" w:cs="Times New Roman"/>
          <w:sz w:val="24"/>
          <w:szCs w:val="24"/>
        </w:rPr>
        <w:t>Model 1</w:t>
      </w:r>
      <w:r w:rsidR="00F8600C" w:rsidRPr="00352FF6">
        <w:rPr>
          <w:rFonts w:ascii="Times New Roman" w:hAnsi="Times New Roman" w:cs="Times New Roman"/>
          <w:sz w:val="24"/>
          <w:szCs w:val="24"/>
        </w:rPr>
        <w:tab/>
      </w:r>
      <w:r w:rsidR="004A5CC5" w:rsidRPr="00352FF6">
        <w:rPr>
          <w:rFonts w:ascii="Times New Roman" w:hAnsi="Times New Roman" w:cs="Times New Roman"/>
          <w:sz w:val="24"/>
          <w:szCs w:val="24"/>
        </w:rPr>
        <w:tab/>
      </w:r>
      <w:r w:rsidR="00F8600C" w:rsidRPr="00352FF6">
        <w:rPr>
          <w:rFonts w:ascii="Times New Roman" w:hAnsi="Times New Roman" w:cs="Times New Roman"/>
          <w:sz w:val="24"/>
          <w:szCs w:val="24"/>
        </w:rPr>
        <w:t>Model 3</w:t>
      </w:r>
      <w:r w:rsidR="00F8600C" w:rsidRPr="00352FF6">
        <w:rPr>
          <w:rFonts w:ascii="Times New Roman" w:hAnsi="Times New Roman" w:cs="Times New Roman"/>
          <w:sz w:val="24"/>
          <w:szCs w:val="24"/>
        </w:rPr>
        <w:tab/>
      </w:r>
      <w:r w:rsidR="004A5CC5" w:rsidRPr="00352FF6">
        <w:rPr>
          <w:rFonts w:ascii="Times New Roman" w:hAnsi="Times New Roman" w:cs="Times New Roman"/>
          <w:sz w:val="24"/>
          <w:szCs w:val="24"/>
        </w:rPr>
        <w:tab/>
      </w:r>
      <w:r w:rsidR="00F8600C" w:rsidRPr="00352FF6">
        <w:rPr>
          <w:rFonts w:ascii="Times New Roman" w:hAnsi="Times New Roman" w:cs="Times New Roman"/>
          <w:sz w:val="24"/>
          <w:szCs w:val="24"/>
        </w:rPr>
        <w:t>Model 4</w:t>
      </w:r>
      <w:r w:rsidR="00F8600C" w:rsidRPr="00352FF6">
        <w:rPr>
          <w:rFonts w:ascii="Times New Roman" w:hAnsi="Times New Roman" w:cs="Times New Roman"/>
          <w:sz w:val="24"/>
          <w:szCs w:val="24"/>
        </w:rPr>
        <w:tab/>
      </w:r>
      <w:r w:rsidRPr="00352FF6">
        <w:rPr>
          <w:rFonts w:ascii="Times New Roman" w:hAnsi="Times New Roman" w:cs="Times New Roman"/>
          <w:sz w:val="24"/>
          <w:szCs w:val="24"/>
        </w:rPr>
        <w:t>____________________________________________________________</w:t>
      </w:r>
    </w:p>
    <w:p w14:paraId="61049787" w14:textId="17FBAACC" w:rsidR="0019074B" w:rsidRPr="00352FF6" w:rsidRDefault="00CD7DD2" w:rsidP="00EA2C1B">
      <w:pPr>
        <w:rPr>
          <w:rFonts w:ascii="Times New Roman" w:hAnsi="Times New Roman" w:cs="Times New Roman"/>
          <w:sz w:val="24"/>
          <w:szCs w:val="24"/>
        </w:rPr>
      </w:pPr>
      <w:r w:rsidRPr="00352FF6">
        <w:rPr>
          <w:rFonts w:ascii="Times New Roman" w:hAnsi="Times New Roman" w:cs="Times New Roman"/>
          <w:sz w:val="24"/>
          <w:szCs w:val="24"/>
        </w:rPr>
        <w:t>Predictor</w:t>
      </w:r>
      <w:r w:rsidRPr="00352FF6">
        <w:rPr>
          <w:rFonts w:ascii="Times New Roman" w:hAnsi="Times New Roman" w:cs="Times New Roman"/>
          <w:sz w:val="24"/>
          <w:szCs w:val="24"/>
        </w:rPr>
        <w:tab/>
      </w:r>
      <w:r w:rsidRPr="00352FF6">
        <w:rPr>
          <w:rFonts w:ascii="Times New Roman" w:hAnsi="Times New Roman" w:cs="Times New Roman"/>
          <w:sz w:val="24"/>
          <w:szCs w:val="24"/>
        </w:rPr>
        <w:tab/>
        <w:t xml:space="preserve">     </w:t>
      </w:r>
      <w:r w:rsidR="0019074B" w:rsidRPr="00352FF6">
        <w:rPr>
          <w:rFonts w:ascii="Times New Roman" w:hAnsi="Times New Roman" w:cs="Times New Roman"/>
          <w:sz w:val="24"/>
          <w:szCs w:val="24"/>
        </w:rPr>
        <w:t xml:space="preserve">           </w:t>
      </w:r>
    </w:p>
    <w:p w14:paraId="716CBB9B" w14:textId="726BB9E3" w:rsidR="0019074B" w:rsidRPr="00352FF6" w:rsidRDefault="0019074B" w:rsidP="00EA2C1B">
      <w:pPr>
        <w:rPr>
          <w:rFonts w:ascii="Times New Roman" w:hAnsi="Times New Roman" w:cs="Times New Roman"/>
          <w:sz w:val="24"/>
          <w:szCs w:val="24"/>
        </w:rPr>
      </w:pPr>
      <w:r w:rsidRPr="00352FF6">
        <w:rPr>
          <w:rFonts w:ascii="Times New Roman" w:hAnsi="Times New Roman" w:cs="Times New Roman"/>
          <w:sz w:val="24"/>
          <w:szCs w:val="24"/>
        </w:rPr>
        <w:t xml:space="preserve">    ASE</w:t>
      </w:r>
      <w:r w:rsidRPr="00352FF6">
        <w:rPr>
          <w:rFonts w:ascii="Times New Roman" w:hAnsi="Times New Roman" w:cs="Times New Roman"/>
          <w:sz w:val="24"/>
          <w:szCs w:val="24"/>
        </w:rPr>
        <w:tab/>
      </w:r>
      <w:r w:rsidRPr="00352FF6">
        <w:rPr>
          <w:rFonts w:ascii="Times New Roman" w:hAnsi="Times New Roman" w:cs="Times New Roman"/>
          <w:sz w:val="24"/>
          <w:szCs w:val="24"/>
        </w:rPr>
        <w:tab/>
      </w:r>
      <w:r w:rsidR="00293770" w:rsidRPr="00352FF6">
        <w:rPr>
          <w:rFonts w:ascii="Times New Roman" w:hAnsi="Times New Roman" w:cs="Times New Roman"/>
          <w:sz w:val="24"/>
          <w:szCs w:val="24"/>
        </w:rPr>
        <w:tab/>
      </w:r>
      <w:r w:rsidR="004A5CC5" w:rsidRPr="00352FF6">
        <w:rPr>
          <w:rFonts w:ascii="Times New Roman" w:hAnsi="Times New Roman" w:cs="Times New Roman"/>
          <w:sz w:val="24"/>
          <w:szCs w:val="24"/>
        </w:rPr>
        <w:t>-.24*** (.03)</w:t>
      </w:r>
      <w:r w:rsidR="004A5CC5" w:rsidRPr="00352FF6">
        <w:rPr>
          <w:rFonts w:ascii="Times New Roman" w:hAnsi="Times New Roman" w:cs="Times New Roman"/>
          <w:sz w:val="24"/>
          <w:szCs w:val="24"/>
        </w:rPr>
        <w:tab/>
      </w:r>
      <w:r w:rsidR="004A5CC5" w:rsidRPr="00352FF6">
        <w:rPr>
          <w:rFonts w:ascii="Times New Roman" w:hAnsi="Times New Roman" w:cs="Times New Roman"/>
          <w:sz w:val="24"/>
          <w:szCs w:val="24"/>
        </w:rPr>
        <w:tab/>
      </w:r>
      <w:r w:rsidR="00B445A4" w:rsidRPr="00352FF6">
        <w:rPr>
          <w:rFonts w:ascii="Times New Roman" w:hAnsi="Times New Roman" w:cs="Times New Roman"/>
          <w:sz w:val="24"/>
          <w:szCs w:val="24"/>
        </w:rPr>
        <w:t>-.21***</w:t>
      </w:r>
      <w:r w:rsidR="00F8600C" w:rsidRPr="00352FF6">
        <w:rPr>
          <w:rFonts w:ascii="Times New Roman" w:hAnsi="Times New Roman" w:cs="Times New Roman"/>
          <w:sz w:val="24"/>
          <w:szCs w:val="24"/>
        </w:rPr>
        <w:t xml:space="preserve"> (.01)</w:t>
      </w:r>
      <w:r w:rsidRPr="00352FF6">
        <w:rPr>
          <w:rFonts w:ascii="Times New Roman" w:hAnsi="Times New Roman" w:cs="Times New Roman"/>
          <w:sz w:val="24"/>
          <w:szCs w:val="24"/>
        </w:rPr>
        <w:tab/>
      </w:r>
      <w:r w:rsidRPr="00352FF6">
        <w:rPr>
          <w:rFonts w:ascii="Times New Roman" w:hAnsi="Times New Roman" w:cs="Times New Roman"/>
          <w:sz w:val="24"/>
          <w:szCs w:val="24"/>
        </w:rPr>
        <w:tab/>
        <w:t>-.23**</w:t>
      </w:r>
      <w:r w:rsidR="00B445A4" w:rsidRPr="00352FF6">
        <w:rPr>
          <w:rFonts w:ascii="Times New Roman" w:hAnsi="Times New Roman" w:cs="Times New Roman"/>
          <w:sz w:val="24"/>
          <w:szCs w:val="24"/>
        </w:rPr>
        <w:t>*</w:t>
      </w:r>
      <w:r w:rsidR="00F8600C" w:rsidRPr="00352FF6">
        <w:rPr>
          <w:rFonts w:ascii="Times New Roman" w:hAnsi="Times New Roman" w:cs="Times New Roman"/>
          <w:sz w:val="24"/>
          <w:szCs w:val="24"/>
        </w:rPr>
        <w:t xml:space="preserve"> (.01)</w:t>
      </w:r>
      <w:r w:rsidRPr="00352FF6">
        <w:rPr>
          <w:rFonts w:ascii="Times New Roman" w:hAnsi="Times New Roman" w:cs="Times New Roman"/>
          <w:sz w:val="24"/>
          <w:szCs w:val="24"/>
        </w:rPr>
        <w:tab/>
      </w:r>
    </w:p>
    <w:p w14:paraId="14E85786" w14:textId="29C71B66" w:rsidR="00CD7DD2" w:rsidRPr="00352FF6" w:rsidRDefault="0019074B" w:rsidP="00EA2C1B">
      <w:pPr>
        <w:rPr>
          <w:rFonts w:ascii="Times New Roman" w:hAnsi="Times New Roman" w:cs="Times New Roman"/>
          <w:sz w:val="24"/>
          <w:szCs w:val="24"/>
        </w:rPr>
      </w:pPr>
      <w:r w:rsidRPr="00352FF6">
        <w:rPr>
          <w:rFonts w:ascii="Times New Roman" w:hAnsi="Times New Roman" w:cs="Times New Roman"/>
          <w:sz w:val="24"/>
          <w:szCs w:val="24"/>
        </w:rPr>
        <w:t xml:space="preserve">    </w:t>
      </w:r>
      <w:r w:rsidR="00CD7DD2" w:rsidRPr="00352FF6">
        <w:rPr>
          <w:rFonts w:ascii="Times New Roman" w:hAnsi="Times New Roman" w:cs="Times New Roman"/>
          <w:sz w:val="24"/>
          <w:szCs w:val="24"/>
        </w:rPr>
        <w:t>BV</w:t>
      </w:r>
      <w:r w:rsidRPr="00352FF6">
        <w:rPr>
          <w:rFonts w:ascii="Times New Roman" w:hAnsi="Times New Roman" w:cs="Times New Roman"/>
          <w:sz w:val="24"/>
          <w:szCs w:val="24"/>
        </w:rPr>
        <w:tab/>
      </w:r>
      <w:r w:rsidRPr="00352FF6">
        <w:rPr>
          <w:rFonts w:ascii="Times New Roman" w:hAnsi="Times New Roman" w:cs="Times New Roman"/>
          <w:sz w:val="24"/>
          <w:szCs w:val="24"/>
        </w:rPr>
        <w:tab/>
      </w:r>
      <w:r w:rsidR="00293770" w:rsidRPr="00352FF6">
        <w:rPr>
          <w:rFonts w:ascii="Times New Roman" w:hAnsi="Times New Roman" w:cs="Times New Roman"/>
          <w:sz w:val="24"/>
          <w:szCs w:val="24"/>
        </w:rPr>
        <w:tab/>
      </w:r>
      <w:r w:rsidR="004A5CC5" w:rsidRPr="00352FF6">
        <w:rPr>
          <w:rFonts w:ascii="Times New Roman" w:hAnsi="Times New Roman" w:cs="Times New Roman"/>
          <w:sz w:val="24"/>
          <w:szCs w:val="24"/>
        </w:rPr>
        <w:t>.66*** (.03)</w:t>
      </w:r>
      <w:r w:rsidR="004A5CC5" w:rsidRPr="00352FF6">
        <w:rPr>
          <w:rFonts w:ascii="Times New Roman" w:hAnsi="Times New Roman" w:cs="Times New Roman"/>
          <w:sz w:val="24"/>
          <w:szCs w:val="24"/>
        </w:rPr>
        <w:tab/>
      </w:r>
      <w:r w:rsidR="004A5CC5" w:rsidRPr="00352FF6">
        <w:rPr>
          <w:rFonts w:ascii="Times New Roman" w:hAnsi="Times New Roman" w:cs="Times New Roman"/>
          <w:sz w:val="24"/>
          <w:szCs w:val="24"/>
        </w:rPr>
        <w:tab/>
      </w:r>
      <w:r w:rsidR="00B445A4" w:rsidRPr="00352FF6">
        <w:rPr>
          <w:rFonts w:ascii="Times New Roman" w:hAnsi="Times New Roman" w:cs="Times New Roman"/>
          <w:sz w:val="24"/>
          <w:szCs w:val="24"/>
        </w:rPr>
        <w:t>.14***</w:t>
      </w:r>
      <w:r w:rsidR="00F8600C" w:rsidRPr="00352FF6">
        <w:rPr>
          <w:rFonts w:ascii="Times New Roman" w:hAnsi="Times New Roman" w:cs="Times New Roman"/>
          <w:sz w:val="24"/>
          <w:szCs w:val="24"/>
        </w:rPr>
        <w:t xml:space="preserve"> (.02)</w:t>
      </w:r>
      <w:r w:rsidRPr="00352FF6">
        <w:rPr>
          <w:rFonts w:ascii="Times New Roman" w:hAnsi="Times New Roman" w:cs="Times New Roman"/>
          <w:sz w:val="24"/>
          <w:szCs w:val="24"/>
        </w:rPr>
        <w:tab/>
      </w:r>
      <w:r w:rsidRPr="00352FF6">
        <w:rPr>
          <w:rFonts w:ascii="Times New Roman" w:hAnsi="Times New Roman" w:cs="Times New Roman"/>
          <w:sz w:val="24"/>
          <w:szCs w:val="24"/>
        </w:rPr>
        <w:tab/>
        <w:t>.00</w:t>
      </w:r>
      <w:r w:rsidR="00F8600C" w:rsidRPr="00352FF6">
        <w:rPr>
          <w:rFonts w:ascii="Times New Roman" w:hAnsi="Times New Roman" w:cs="Times New Roman"/>
          <w:sz w:val="24"/>
          <w:szCs w:val="24"/>
        </w:rPr>
        <w:t xml:space="preserve"> (.01)</w:t>
      </w:r>
    </w:p>
    <w:p w14:paraId="5FCB9C07" w14:textId="5672DB1D" w:rsidR="00CD7DD2" w:rsidRPr="00352FF6" w:rsidRDefault="0019074B" w:rsidP="00EA2C1B">
      <w:pPr>
        <w:rPr>
          <w:rFonts w:ascii="Times New Roman" w:hAnsi="Times New Roman" w:cs="Times New Roman"/>
          <w:sz w:val="24"/>
          <w:szCs w:val="24"/>
        </w:rPr>
      </w:pPr>
      <w:r w:rsidRPr="00352FF6">
        <w:rPr>
          <w:rFonts w:ascii="Times New Roman" w:hAnsi="Times New Roman" w:cs="Times New Roman"/>
          <w:sz w:val="24"/>
          <w:szCs w:val="24"/>
        </w:rPr>
        <w:t xml:space="preserve">    </w:t>
      </w:r>
      <w:r w:rsidR="00CD7DD2" w:rsidRPr="00352FF6">
        <w:rPr>
          <w:rFonts w:ascii="Times New Roman" w:hAnsi="Times New Roman" w:cs="Times New Roman"/>
          <w:sz w:val="24"/>
          <w:szCs w:val="24"/>
        </w:rPr>
        <w:t>ASE X BV</w:t>
      </w:r>
      <w:r w:rsidR="004A5CC5" w:rsidRPr="00352FF6">
        <w:rPr>
          <w:rFonts w:ascii="Times New Roman" w:hAnsi="Times New Roman" w:cs="Times New Roman"/>
          <w:sz w:val="24"/>
          <w:szCs w:val="24"/>
        </w:rPr>
        <w:tab/>
      </w:r>
      <w:r w:rsidR="00293770" w:rsidRPr="00352FF6">
        <w:rPr>
          <w:rFonts w:ascii="Times New Roman" w:hAnsi="Times New Roman" w:cs="Times New Roman"/>
          <w:sz w:val="24"/>
          <w:szCs w:val="24"/>
        </w:rPr>
        <w:tab/>
      </w:r>
      <w:r w:rsidR="004A5CC5" w:rsidRPr="00352FF6">
        <w:rPr>
          <w:rFonts w:ascii="Times New Roman" w:hAnsi="Times New Roman" w:cs="Times New Roman"/>
          <w:sz w:val="24"/>
          <w:szCs w:val="24"/>
        </w:rPr>
        <w:t>.17*** (.02)</w:t>
      </w:r>
      <w:r w:rsidRPr="00352FF6">
        <w:rPr>
          <w:rFonts w:ascii="Times New Roman" w:hAnsi="Times New Roman" w:cs="Times New Roman"/>
          <w:sz w:val="24"/>
          <w:szCs w:val="24"/>
        </w:rPr>
        <w:tab/>
      </w:r>
      <w:r w:rsidR="004A5CC5" w:rsidRPr="00352FF6">
        <w:rPr>
          <w:rFonts w:ascii="Times New Roman" w:hAnsi="Times New Roman" w:cs="Times New Roman"/>
          <w:sz w:val="24"/>
          <w:szCs w:val="24"/>
        </w:rPr>
        <w:tab/>
      </w:r>
      <w:r w:rsidR="00B445A4" w:rsidRPr="00352FF6">
        <w:rPr>
          <w:rFonts w:ascii="Times New Roman" w:hAnsi="Times New Roman" w:cs="Times New Roman"/>
          <w:sz w:val="24"/>
          <w:szCs w:val="24"/>
        </w:rPr>
        <w:t>-.09***</w:t>
      </w:r>
      <w:r w:rsidR="00F8600C" w:rsidRPr="00352FF6">
        <w:rPr>
          <w:rFonts w:ascii="Times New Roman" w:hAnsi="Times New Roman" w:cs="Times New Roman"/>
          <w:sz w:val="24"/>
          <w:szCs w:val="24"/>
        </w:rPr>
        <w:t xml:space="preserve"> (.01)</w:t>
      </w:r>
      <w:r w:rsidRPr="00352FF6">
        <w:rPr>
          <w:rFonts w:ascii="Times New Roman" w:hAnsi="Times New Roman" w:cs="Times New Roman"/>
          <w:sz w:val="24"/>
          <w:szCs w:val="24"/>
        </w:rPr>
        <w:tab/>
      </w:r>
      <w:r w:rsidRPr="00352FF6">
        <w:rPr>
          <w:rFonts w:ascii="Times New Roman" w:hAnsi="Times New Roman" w:cs="Times New Roman"/>
          <w:sz w:val="24"/>
          <w:szCs w:val="24"/>
        </w:rPr>
        <w:tab/>
      </w:r>
      <w:r w:rsidR="00B445A4" w:rsidRPr="00352FF6">
        <w:rPr>
          <w:rFonts w:ascii="Times New Roman" w:hAnsi="Times New Roman" w:cs="Times New Roman"/>
          <w:sz w:val="24"/>
          <w:szCs w:val="24"/>
        </w:rPr>
        <w:t>-.03**</w:t>
      </w:r>
      <w:r w:rsidR="004A5CC5" w:rsidRPr="00352FF6">
        <w:rPr>
          <w:rFonts w:ascii="Times New Roman" w:hAnsi="Times New Roman" w:cs="Times New Roman"/>
          <w:sz w:val="24"/>
          <w:szCs w:val="24"/>
        </w:rPr>
        <w:t xml:space="preserve"> (.01)</w:t>
      </w:r>
    </w:p>
    <w:p w14:paraId="24EC2E6F" w14:textId="1B1C34DB" w:rsidR="00CD7DD2" w:rsidRPr="00352FF6" w:rsidRDefault="002B68E4" w:rsidP="00EA2C1B">
      <w:pPr>
        <w:rPr>
          <w:rFonts w:ascii="Times New Roman" w:hAnsi="Times New Roman" w:cs="Times New Roman"/>
          <w:sz w:val="24"/>
          <w:szCs w:val="24"/>
        </w:rPr>
      </w:pPr>
      <w:r w:rsidRPr="00352FF6">
        <w:rPr>
          <w:rFonts w:ascii="Times New Roman" w:hAnsi="Times New Roman" w:cs="Times New Roman"/>
          <w:sz w:val="24"/>
          <w:szCs w:val="24"/>
        </w:rPr>
        <w:t>___________________________________________________________________________</w:t>
      </w:r>
    </w:p>
    <w:p w14:paraId="5D0806D9" w14:textId="77777777" w:rsidR="00F8600C" w:rsidRPr="00352FF6" w:rsidRDefault="00F8600C" w:rsidP="00EA2C1B">
      <w:pPr>
        <w:rPr>
          <w:rFonts w:ascii="Times New Roman" w:hAnsi="Times New Roman" w:cs="Times New Roman"/>
          <w:sz w:val="24"/>
          <w:szCs w:val="24"/>
        </w:rPr>
      </w:pPr>
      <w:r w:rsidRPr="00352FF6">
        <w:rPr>
          <w:rFonts w:ascii="Times New Roman" w:hAnsi="Times New Roman" w:cs="Times New Roman"/>
          <w:sz w:val="24"/>
          <w:szCs w:val="24"/>
        </w:rPr>
        <w:t>Table values are betas (standard errors in brackets).</w:t>
      </w:r>
    </w:p>
    <w:p w14:paraId="31C93B1B" w14:textId="60B6B9F0" w:rsidR="002B68E4" w:rsidRPr="00352FF6" w:rsidRDefault="002B68E4" w:rsidP="00EA2C1B">
      <w:pPr>
        <w:rPr>
          <w:rFonts w:ascii="Times New Roman" w:hAnsi="Times New Roman" w:cs="Times New Roman"/>
          <w:sz w:val="24"/>
          <w:szCs w:val="24"/>
        </w:rPr>
      </w:pPr>
      <w:r w:rsidRPr="00352FF6">
        <w:rPr>
          <w:rFonts w:ascii="Times New Roman" w:hAnsi="Times New Roman" w:cs="Times New Roman"/>
          <w:sz w:val="24"/>
          <w:szCs w:val="24"/>
        </w:rPr>
        <w:t>SA, social anxiety; DCC, disrupted classroom concentration; ASE, authentic self-esteem; BV, bullying victimization.</w:t>
      </w:r>
    </w:p>
    <w:p w14:paraId="2376C456" w14:textId="3B9F2D7B" w:rsidR="00F8600C" w:rsidRPr="00352FF6" w:rsidRDefault="004A5CC5" w:rsidP="00EA2C1B">
      <w:pPr>
        <w:rPr>
          <w:rFonts w:ascii="Times New Roman" w:hAnsi="Times New Roman" w:cs="Times New Roman"/>
          <w:sz w:val="24"/>
          <w:szCs w:val="24"/>
        </w:rPr>
      </w:pPr>
      <w:r w:rsidRPr="00352FF6">
        <w:rPr>
          <w:rFonts w:ascii="Times New Roman" w:hAnsi="Times New Roman" w:cs="Times New Roman"/>
          <w:sz w:val="24"/>
          <w:szCs w:val="24"/>
        </w:rPr>
        <w:t>Model 1: Predicting concurrent SA</w:t>
      </w:r>
      <w:r w:rsidR="00293770" w:rsidRPr="00352FF6">
        <w:rPr>
          <w:rFonts w:ascii="Times New Roman" w:hAnsi="Times New Roman" w:cs="Times New Roman"/>
          <w:sz w:val="24"/>
          <w:szCs w:val="24"/>
        </w:rPr>
        <w:t>;</w:t>
      </w:r>
      <w:r w:rsidRPr="00352FF6">
        <w:rPr>
          <w:rFonts w:ascii="Times New Roman" w:hAnsi="Times New Roman" w:cs="Times New Roman"/>
          <w:sz w:val="24"/>
          <w:szCs w:val="24"/>
        </w:rPr>
        <w:t xml:space="preserve"> </w:t>
      </w:r>
      <w:r w:rsidR="00F8600C" w:rsidRPr="00352FF6">
        <w:rPr>
          <w:rFonts w:ascii="Times New Roman" w:hAnsi="Times New Roman" w:cs="Times New Roman"/>
          <w:sz w:val="24"/>
          <w:szCs w:val="24"/>
        </w:rPr>
        <w:t xml:space="preserve">Model </w:t>
      </w:r>
      <w:r w:rsidRPr="00352FF6">
        <w:rPr>
          <w:rFonts w:ascii="Times New Roman" w:hAnsi="Times New Roman" w:cs="Times New Roman"/>
          <w:sz w:val="24"/>
          <w:szCs w:val="24"/>
        </w:rPr>
        <w:t>3</w:t>
      </w:r>
      <w:r w:rsidR="00F8600C" w:rsidRPr="00352FF6">
        <w:rPr>
          <w:rFonts w:ascii="Times New Roman" w:hAnsi="Times New Roman" w:cs="Times New Roman"/>
          <w:sz w:val="24"/>
          <w:szCs w:val="24"/>
        </w:rPr>
        <w:t>: Predicting changes in SA</w:t>
      </w:r>
      <w:r w:rsidR="00293770" w:rsidRPr="00352FF6">
        <w:rPr>
          <w:rFonts w:ascii="Times New Roman" w:hAnsi="Times New Roman" w:cs="Times New Roman"/>
          <w:sz w:val="24"/>
          <w:szCs w:val="24"/>
        </w:rPr>
        <w:t xml:space="preserve">; </w:t>
      </w:r>
      <w:r w:rsidR="00F8600C" w:rsidRPr="00352FF6">
        <w:rPr>
          <w:rFonts w:ascii="Times New Roman" w:hAnsi="Times New Roman" w:cs="Times New Roman"/>
          <w:sz w:val="24"/>
          <w:szCs w:val="24"/>
        </w:rPr>
        <w:t xml:space="preserve">Model </w:t>
      </w:r>
      <w:r w:rsidRPr="00352FF6">
        <w:rPr>
          <w:rFonts w:ascii="Times New Roman" w:hAnsi="Times New Roman" w:cs="Times New Roman"/>
          <w:sz w:val="24"/>
          <w:szCs w:val="24"/>
        </w:rPr>
        <w:t>4</w:t>
      </w:r>
      <w:r w:rsidR="00F8600C" w:rsidRPr="00352FF6">
        <w:rPr>
          <w:rFonts w:ascii="Times New Roman" w:hAnsi="Times New Roman" w:cs="Times New Roman"/>
          <w:sz w:val="24"/>
          <w:szCs w:val="24"/>
        </w:rPr>
        <w:t>: Predicting changes in DCC</w:t>
      </w:r>
      <w:r w:rsidR="00293770" w:rsidRPr="00352FF6">
        <w:rPr>
          <w:rFonts w:ascii="Times New Roman" w:hAnsi="Times New Roman" w:cs="Times New Roman"/>
          <w:sz w:val="24"/>
          <w:szCs w:val="24"/>
        </w:rPr>
        <w:t>.</w:t>
      </w:r>
    </w:p>
    <w:p w14:paraId="64A09E73" w14:textId="66047E89" w:rsidR="00293770" w:rsidRPr="00352FF6" w:rsidRDefault="00293770" w:rsidP="00EA2C1B">
      <w:pPr>
        <w:rPr>
          <w:rFonts w:ascii="Times New Roman" w:hAnsi="Times New Roman" w:cs="Times New Roman"/>
          <w:sz w:val="24"/>
          <w:szCs w:val="24"/>
        </w:rPr>
      </w:pPr>
      <w:r w:rsidRPr="00352FF6">
        <w:rPr>
          <w:rFonts w:ascii="Times New Roman" w:hAnsi="Times New Roman" w:cs="Times New Roman"/>
          <w:sz w:val="24"/>
          <w:szCs w:val="24"/>
        </w:rPr>
        <w:t>Model 2: Predicting concurrent DCC, ASE X BV interaction was not significant and so results not presented.</w:t>
      </w:r>
    </w:p>
    <w:p w14:paraId="19C2B541" w14:textId="6B88AF9B" w:rsidR="002B68E4" w:rsidRPr="00352FF6" w:rsidRDefault="002B68E4" w:rsidP="00EA2C1B">
      <w:pPr>
        <w:rPr>
          <w:rFonts w:ascii="Times New Roman" w:hAnsi="Times New Roman" w:cs="Times New Roman"/>
          <w:sz w:val="24"/>
          <w:szCs w:val="24"/>
        </w:rPr>
      </w:pPr>
      <w:r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p</w:t>
      </w:r>
      <w:r w:rsidRPr="00352FF6">
        <w:rPr>
          <w:rFonts w:ascii="Times New Roman" w:hAnsi="Times New Roman" w:cs="Times New Roman"/>
          <w:sz w:val="24"/>
          <w:szCs w:val="24"/>
        </w:rPr>
        <w:t xml:space="preserve"> &lt;.01; *** </w:t>
      </w:r>
      <w:r w:rsidRPr="00352FF6">
        <w:rPr>
          <w:rFonts w:ascii="Times New Roman" w:hAnsi="Times New Roman" w:cs="Times New Roman"/>
          <w:i/>
          <w:iCs/>
          <w:sz w:val="24"/>
          <w:szCs w:val="24"/>
        </w:rPr>
        <w:t>p</w:t>
      </w:r>
      <w:r w:rsidRPr="00352FF6">
        <w:rPr>
          <w:rFonts w:ascii="Times New Roman" w:hAnsi="Times New Roman" w:cs="Times New Roman"/>
          <w:sz w:val="24"/>
          <w:szCs w:val="24"/>
        </w:rPr>
        <w:t xml:space="preserve"> &lt;.001.</w:t>
      </w:r>
    </w:p>
    <w:p w14:paraId="49F3E4E6" w14:textId="77777777" w:rsidR="00CD7DD2" w:rsidRPr="00352FF6" w:rsidRDefault="00CD7DD2" w:rsidP="00EA2C1B">
      <w:pPr>
        <w:rPr>
          <w:rFonts w:ascii="Times New Roman" w:hAnsi="Times New Roman" w:cs="Times New Roman"/>
          <w:sz w:val="24"/>
          <w:szCs w:val="24"/>
        </w:rPr>
      </w:pPr>
    </w:p>
    <w:p w14:paraId="077B59EC" w14:textId="77777777" w:rsidR="00ED5BDD" w:rsidRPr="00352FF6" w:rsidRDefault="00ED5BDD">
      <w:pPr>
        <w:rPr>
          <w:rFonts w:ascii="Times New Roman" w:hAnsi="Times New Roman" w:cs="Times New Roman"/>
          <w:sz w:val="24"/>
          <w:szCs w:val="24"/>
        </w:rPr>
      </w:pPr>
      <w:r w:rsidRPr="00352FF6">
        <w:rPr>
          <w:rFonts w:ascii="Times New Roman" w:hAnsi="Times New Roman" w:cs="Times New Roman"/>
          <w:sz w:val="24"/>
          <w:szCs w:val="24"/>
        </w:rPr>
        <w:br w:type="page"/>
      </w:r>
    </w:p>
    <w:p w14:paraId="5F18D8EC" w14:textId="536FE7B2" w:rsidR="004C65EB" w:rsidRPr="00352FF6" w:rsidRDefault="004C65EB" w:rsidP="006365F6">
      <w:pPr>
        <w:rPr>
          <w:rFonts w:ascii="Times New Roman" w:hAnsi="Times New Roman" w:cs="Times New Roman"/>
          <w:b/>
          <w:bCs/>
          <w:sz w:val="24"/>
          <w:szCs w:val="24"/>
        </w:rPr>
      </w:pPr>
      <w:r w:rsidRPr="00352FF6">
        <w:rPr>
          <w:rFonts w:ascii="Times New Roman" w:hAnsi="Times New Roman" w:cs="Times New Roman"/>
          <w:b/>
          <w:bCs/>
          <w:sz w:val="24"/>
          <w:szCs w:val="24"/>
        </w:rPr>
        <w:lastRenderedPageBreak/>
        <w:t>References</w:t>
      </w:r>
    </w:p>
    <w:p w14:paraId="07E1C735" w14:textId="06DEEC4E" w:rsidR="006A3011" w:rsidRPr="00352FF6" w:rsidRDefault="006A3011" w:rsidP="00020A85">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American Psychiatric Association. (2013). </w:t>
      </w:r>
      <w:r w:rsidRPr="00352FF6">
        <w:rPr>
          <w:rFonts w:ascii="Times New Roman" w:hAnsi="Times New Roman" w:cs="Times New Roman"/>
          <w:i/>
          <w:iCs/>
          <w:sz w:val="24"/>
          <w:szCs w:val="24"/>
        </w:rPr>
        <w:t>Diagnostic and statistical manual of mental disorders</w:t>
      </w:r>
      <w:r w:rsidRPr="00352FF6">
        <w:rPr>
          <w:rFonts w:ascii="Times New Roman" w:hAnsi="Times New Roman" w:cs="Times New Roman"/>
          <w:sz w:val="24"/>
          <w:szCs w:val="24"/>
        </w:rPr>
        <w:t>: DSM-5 (Fifth edition). Arlington, VA: American Psychiatric Publishing</w:t>
      </w:r>
      <w:r w:rsidR="007B6FA3" w:rsidRPr="00352FF6">
        <w:rPr>
          <w:rFonts w:ascii="Times New Roman" w:hAnsi="Times New Roman" w:cs="Times New Roman"/>
          <w:sz w:val="24"/>
          <w:szCs w:val="24"/>
        </w:rPr>
        <w:t>.</w:t>
      </w:r>
    </w:p>
    <w:p w14:paraId="53B5D758" w14:textId="56E3890D" w:rsidR="00EB49BF" w:rsidRPr="00352FF6" w:rsidRDefault="00EB49BF" w:rsidP="00A23BF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Aron, E. N., Aron, A., &amp; Davies, K. M. (2005). Adult shyness: The interaction of temperamental sensitivity and an adverse childhood environment. </w:t>
      </w:r>
      <w:r w:rsidRPr="00352FF6">
        <w:rPr>
          <w:rFonts w:ascii="Times New Roman" w:hAnsi="Times New Roman" w:cs="Times New Roman"/>
          <w:i/>
          <w:iCs/>
          <w:sz w:val="24"/>
          <w:szCs w:val="24"/>
        </w:rPr>
        <w:t>Personality and Social Psychology Bulletin</w:t>
      </w:r>
      <w:r w:rsidRPr="00352FF6">
        <w:rPr>
          <w:rFonts w:ascii="Times New Roman" w:hAnsi="Times New Roman" w:cs="Times New Roman"/>
          <w:sz w:val="24"/>
          <w:szCs w:val="24"/>
        </w:rPr>
        <w:t>, </w:t>
      </w:r>
      <w:r w:rsidRPr="00352FF6">
        <w:rPr>
          <w:rFonts w:ascii="Times New Roman" w:hAnsi="Times New Roman" w:cs="Times New Roman"/>
          <w:i/>
          <w:iCs/>
          <w:sz w:val="24"/>
          <w:szCs w:val="24"/>
        </w:rPr>
        <w:t>31</w:t>
      </w:r>
      <w:r w:rsidRPr="00352FF6">
        <w:rPr>
          <w:rFonts w:ascii="Times New Roman" w:hAnsi="Times New Roman" w:cs="Times New Roman"/>
          <w:sz w:val="24"/>
          <w:szCs w:val="24"/>
        </w:rPr>
        <w:t xml:space="preserve">(2), 181-197. </w:t>
      </w:r>
      <w:hyperlink r:id="rId11" w:history="1">
        <w:r w:rsidR="00A23BFE" w:rsidRPr="00352FF6">
          <w:rPr>
            <w:rStyle w:val="Hyperlink"/>
            <w:rFonts w:ascii="Times New Roman" w:hAnsi="Times New Roman" w:cs="Times New Roman"/>
            <w:color w:val="auto"/>
            <w:sz w:val="24"/>
            <w:szCs w:val="24"/>
          </w:rPr>
          <w:t>https://doi.org/10.1177/0146167204271419</w:t>
        </w:r>
      </w:hyperlink>
      <w:r w:rsidR="00A23BFE" w:rsidRPr="00352FF6">
        <w:rPr>
          <w:rFonts w:ascii="Times New Roman" w:hAnsi="Times New Roman" w:cs="Times New Roman"/>
          <w:sz w:val="24"/>
          <w:szCs w:val="24"/>
        </w:rPr>
        <w:t xml:space="preserve"> </w:t>
      </w:r>
    </w:p>
    <w:p w14:paraId="3412D3D5" w14:textId="726B0B40" w:rsidR="009E0DBD" w:rsidRPr="00352FF6" w:rsidRDefault="009E0DBD"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Baron, R. M., &amp; Kenny, D. A. (1986). The moderator–mediator variable distinction in social psychological research: Conceptual, strategic, and statistical considerations. </w:t>
      </w:r>
      <w:r w:rsidRPr="00352FF6">
        <w:rPr>
          <w:rFonts w:ascii="Times New Roman" w:hAnsi="Times New Roman" w:cs="Times New Roman"/>
          <w:i/>
          <w:iCs/>
          <w:sz w:val="24"/>
          <w:szCs w:val="24"/>
        </w:rPr>
        <w:t>Journal of personality and social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51</w:t>
      </w:r>
      <w:r w:rsidRPr="00352FF6">
        <w:rPr>
          <w:rFonts w:ascii="Times New Roman" w:hAnsi="Times New Roman" w:cs="Times New Roman"/>
          <w:sz w:val="24"/>
          <w:szCs w:val="24"/>
        </w:rPr>
        <w:t>(6), 1173</w:t>
      </w:r>
      <w:r w:rsidR="00902DE6" w:rsidRPr="00352FF6">
        <w:rPr>
          <w:rFonts w:ascii="Times New Roman" w:hAnsi="Times New Roman" w:cs="Times New Roman"/>
          <w:sz w:val="24"/>
          <w:szCs w:val="24"/>
        </w:rPr>
        <w:t>-</w:t>
      </w:r>
      <w:r w:rsidR="0001468C" w:rsidRPr="00352FF6">
        <w:rPr>
          <w:rFonts w:ascii="Times New Roman" w:hAnsi="Times New Roman" w:cs="Times New Roman"/>
          <w:sz w:val="24"/>
          <w:szCs w:val="24"/>
        </w:rPr>
        <w:t>1182</w:t>
      </w:r>
      <w:r w:rsidRPr="00352FF6">
        <w:rPr>
          <w:rFonts w:ascii="Times New Roman" w:hAnsi="Times New Roman" w:cs="Times New Roman"/>
          <w:sz w:val="24"/>
          <w:szCs w:val="24"/>
        </w:rPr>
        <w:t>.</w:t>
      </w:r>
    </w:p>
    <w:p w14:paraId="3FD8D7B5" w14:textId="20FA0725" w:rsidR="003E5E6B" w:rsidRPr="00352FF6" w:rsidRDefault="003E5E6B"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Bos, A. E., </w:t>
      </w:r>
      <w:proofErr w:type="spellStart"/>
      <w:r w:rsidRPr="00352FF6">
        <w:rPr>
          <w:rFonts w:ascii="Times New Roman" w:hAnsi="Times New Roman" w:cs="Times New Roman"/>
          <w:sz w:val="24"/>
          <w:szCs w:val="24"/>
        </w:rPr>
        <w:t>Muris</w:t>
      </w:r>
      <w:proofErr w:type="spellEnd"/>
      <w:r w:rsidRPr="00352FF6">
        <w:rPr>
          <w:rFonts w:ascii="Times New Roman" w:hAnsi="Times New Roman" w:cs="Times New Roman"/>
          <w:sz w:val="24"/>
          <w:szCs w:val="24"/>
        </w:rPr>
        <w:t xml:space="preserve">, P., </w:t>
      </w:r>
      <w:proofErr w:type="spellStart"/>
      <w:r w:rsidRPr="00352FF6">
        <w:rPr>
          <w:rFonts w:ascii="Times New Roman" w:hAnsi="Times New Roman" w:cs="Times New Roman"/>
          <w:sz w:val="24"/>
          <w:szCs w:val="24"/>
        </w:rPr>
        <w:t>Mulkens</w:t>
      </w:r>
      <w:proofErr w:type="spellEnd"/>
      <w:r w:rsidRPr="00352FF6">
        <w:rPr>
          <w:rFonts w:ascii="Times New Roman" w:hAnsi="Times New Roman" w:cs="Times New Roman"/>
          <w:sz w:val="24"/>
          <w:szCs w:val="24"/>
        </w:rPr>
        <w:t xml:space="preserve">, S., &amp; </w:t>
      </w:r>
      <w:proofErr w:type="spellStart"/>
      <w:r w:rsidRPr="00352FF6">
        <w:rPr>
          <w:rFonts w:ascii="Times New Roman" w:hAnsi="Times New Roman" w:cs="Times New Roman"/>
          <w:sz w:val="24"/>
          <w:szCs w:val="24"/>
        </w:rPr>
        <w:t>Schaalma</w:t>
      </w:r>
      <w:proofErr w:type="spellEnd"/>
      <w:r w:rsidRPr="00352FF6">
        <w:rPr>
          <w:rFonts w:ascii="Times New Roman" w:hAnsi="Times New Roman" w:cs="Times New Roman"/>
          <w:sz w:val="24"/>
          <w:szCs w:val="24"/>
        </w:rPr>
        <w:t>, H. P. (2006). Changing self-esteem in children and adolescents: A roadmap for future interventions. </w:t>
      </w:r>
      <w:r w:rsidRPr="00352FF6">
        <w:rPr>
          <w:rFonts w:ascii="Times New Roman" w:hAnsi="Times New Roman" w:cs="Times New Roman"/>
          <w:i/>
          <w:iCs/>
          <w:sz w:val="24"/>
          <w:szCs w:val="24"/>
        </w:rPr>
        <w:t>Netherlands Journal of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62</w:t>
      </w:r>
      <w:r w:rsidRPr="00352FF6">
        <w:rPr>
          <w:rFonts w:ascii="Times New Roman" w:hAnsi="Times New Roman" w:cs="Times New Roman"/>
          <w:sz w:val="24"/>
          <w:szCs w:val="24"/>
        </w:rPr>
        <w:t>(1), 26-33.</w:t>
      </w:r>
      <w:r w:rsidR="00A67553" w:rsidRPr="00352FF6">
        <w:rPr>
          <w:rFonts w:ascii="Times New Roman" w:hAnsi="Times New Roman" w:cs="Times New Roman"/>
          <w:sz w:val="24"/>
          <w:szCs w:val="24"/>
        </w:rPr>
        <w:t xml:space="preserve"> </w:t>
      </w:r>
      <w:hyperlink r:id="rId12" w:history="1">
        <w:r w:rsidR="00A67553" w:rsidRPr="00352FF6">
          <w:rPr>
            <w:rStyle w:val="Hyperlink"/>
            <w:rFonts w:ascii="Times New Roman" w:hAnsi="Times New Roman" w:cs="Times New Roman"/>
            <w:color w:val="auto"/>
            <w:sz w:val="24"/>
            <w:szCs w:val="24"/>
          </w:rPr>
          <w:t>https://doi.org/10.1007/BF03061048</w:t>
        </w:r>
      </w:hyperlink>
      <w:r w:rsidR="00A67553" w:rsidRPr="00352FF6">
        <w:rPr>
          <w:rFonts w:ascii="Times New Roman" w:hAnsi="Times New Roman" w:cs="Times New Roman"/>
          <w:sz w:val="24"/>
          <w:szCs w:val="24"/>
        </w:rPr>
        <w:t xml:space="preserve"> </w:t>
      </w:r>
    </w:p>
    <w:p w14:paraId="64BB2451" w14:textId="39A53AA2" w:rsidR="003E5E6B" w:rsidRPr="00352FF6" w:rsidRDefault="003E5E6B"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Boulton, M. J., &amp; Boulton, L. (2017). Modifying self-blame, self-esteem, and disclosure through a cooperative cross-age teaching intervention for bullying among adolescents. </w:t>
      </w:r>
      <w:r w:rsidRPr="00352FF6">
        <w:rPr>
          <w:rFonts w:ascii="Times New Roman" w:hAnsi="Times New Roman" w:cs="Times New Roman"/>
          <w:i/>
          <w:iCs/>
          <w:sz w:val="24"/>
          <w:szCs w:val="24"/>
        </w:rPr>
        <w:t>Violence and victims</w:t>
      </w:r>
      <w:r w:rsidRPr="00352FF6">
        <w:rPr>
          <w:rFonts w:ascii="Times New Roman" w:hAnsi="Times New Roman" w:cs="Times New Roman"/>
          <w:sz w:val="24"/>
          <w:szCs w:val="24"/>
        </w:rPr>
        <w:t>, </w:t>
      </w:r>
      <w:r w:rsidRPr="00352FF6">
        <w:rPr>
          <w:rFonts w:ascii="Times New Roman" w:hAnsi="Times New Roman" w:cs="Times New Roman"/>
          <w:i/>
          <w:iCs/>
          <w:sz w:val="24"/>
          <w:szCs w:val="24"/>
        </w:rPr>
        <w:t>32</w:t>
      </w:r>
      <w:r w:rsidRPr="00352FF6">
        <w:rPr>
          <w:rFonts w:ascii="Times New Roman" w:hAnsi="Times New Roman" w:cs="Times New Roman"/>
          <w:sz w:val="24"/>
          <w:szCs w:val="24"/>
        </w:rPr>
        <w:t>(4), 609-626.</w:t>
      </w:r>
      <w:r w:rsidR="00560196" w:rsidRPr="00352FF6">
        <w:rPr>
          <w:rFonts w:ascii="Times New Roman" w:hAnsi="Times New Roman" w:cs="Times New Roman"/>
          <w:sz w:val="24"/>
          <w:szCs w:val="24"/>
        </w:rPr>
        <w:t xml:space="preserve"> </w:t>
      </w:r>
      <w:hyperlink r:id="rId13" w:history="1">
        <w:r w:rsidR="00276B32" w:rsidRPr="00352FF6">
          <w:rPr>
            <w:rStyle w:val="Hyperlink"/>
            <w:rFonts w:ascii="Times New Roman" w:hAnsi="Times New Roman" w:cs="Times New Roman"/>
            <w:color w:val="auto"/>
            <w:sz w:val="24"/>
            <w:szCs w:val="24"/>
          </w:rPr>
          <w:t>https://doi.org/10.1891/0886-6708.VV-D-15-00075</w:t>
        </w:r>
      </w:hyperlink>
      <w:r w:rsidR="00276B32" w:rsidRPr="00352FF6">
        <w:rPr>
          <w:rFonts w:ascii="Times New Roman" w:hAnsi="Times New Roman" w:cs="Times New Roman"/>
          <w:sz w:val="24"/>
          <w:szCs w:val="24"/>
        </w:rPr>
        <w:t xml:space="preserve"> </w:t>
      </w:r>
    </w:p>
    <w:p w14:paraId="26A03A59" w14:textId="677BD632" w:rsidR="00577F97" w:rsidRPr="00352FF6" w:rsidRDefault="00577F97"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Boulton, M. J., Macaulay, P. J., Atherton, S., Boulton, L., </w:t>
      </w:r>
      <w:proofErr w:type="spellStart"/>
      <w:r w:rsidRPr="00352FF6">
        <w:rPr>
          <w:rFonts w:ascii="Times New Roman" w:hAnsi="Times New Roman" w:cs="Times New Roman"/>
          <w:sz w:val="24"/>
          <w:szCs w:val="24"/>
        </w:rPr>
        <w:t>Colebourne</w:t>
      </w:r>
      <w:proofErr w:type="spellEnd"/>
      <w:r w:rsidRPr="00352FF6">
        <w:rPr>
          <w:rFonts w:ascii="Times New Roman" w:hAnsi="Times New Roman" w:cs="Times New Roman"/>
          <w:sz w:val="24"/>
          <w:szCs w:val="24"/>
        </w:rPr>
        <w:t>, T., Davies, M., ... &amp; Turner, C. (2021). Promoting Junior School Students’ Anti-</w:t>
      </w:r>
      <w:proofErr w:type="gramStart"/>
      <w:r w:rsidRPr="00352FF6">
        <w:rPr>
          <w:rFonts w:ascii="Times New Roman" w:hAnsi="Times New Roman" w:cs="Times New Roman"/>
          <w:sz w:val="24"/>
          <w:szCs w:val="24"/>
        </w:rPr>
        <w:t>bullying</w:t>
      </w:r>
      <w:proofErr w:type="gramEnd"/>
      <w:r w:rsidRPr="00352FF6">
        <w:rPr>
          <w:rFonts w:ascii="Times New Roman" w:hAnsi="Times New Roman" w:cs="Times New Roman"/>
          <w:sz w:val="24"/>
          <w:szCs w:val="24"/>
        </w:rPr>
        <w:t xml:space="preserve"> Beliefs with the CATZ Cross-age Teaching Zone Intervention. </w:t>
      </w:r>
      <w:r w:rsidRPr="00352FF6">
        <w:rPr>
          <w:rFonts w:ascii="Times New Roman" w:hAnsi="Times New Roman" w:cs="Times New Roman"/>
          <w:i/>
          <w:iCs/>
          <w:sz w:val="24"/>
          <w:szCs w:val="24"/>
        </w:rPr>
        <w:t>International Journal of Bullying Prevention</w:t>
      </w:r>
      <w:r w:rsidRPr="00352FF6">
        <w:rPr>
          <w:rFonts w:ascii="Times New Roman" w:hAnsi="Times New Roman" w:cs="Times New Roman"/>
          <w:sz w:val="24"/>
          <w:szCs w:val="24"/>
        </w:rPr>
        <w:t xml:space="preserve">, 1-14. </w:t>
      </w:r>
      <w:hyperlink r:id="rId14" w:history="1">
        <w:r w:rsidRPr="00352FF6">
          <w:rPr>
            <w:rStyle w:val="Hyperlink"/>
            <w:rFonts w:ascii="Times New Roman" w:hAnsi="Times New Roman" w:cs="Times New Roman"/>
            <w:color w:val="auto"/>
            <w:sz w:val="24"/>
            <w:szCs w:val="24"/>
          </w:rPr>
          <w:t>https://doi.org/10.1007/s42380-021-00111-9</w:t>
        </w:r>
      </w:hyperlink>
      <w:r w:rsidRPr="00352FF6">
        <w:rPr>
          <w:rFonts w:ascii="Times New Roman" w:hAnsi="Times New Roman" w:cs="Times New Roman"/>
          <w:sz w:val="24"/>
          <w:szCs w:val="24"/>
        </w:rPr>
        <w:t xml:space="preserve"> </w:t>
      </w:r>
    </w:p>
    <w:p w14:paraId="704A97AA" w14:textId="59F66CC2" w:rsidR="000E6AFF" w:rsidRPr="00352FF6" w:rsidRDefault="000E6AFF"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Boulton, M. J., &amp; Macaulay, P. J. R. (2022). Parenting about challenges and adolescents’ social anxiety, disrupted classroom concentration, and resilience knowledge: The mediating role of authentic self-esteem. </w:t>
      </w:r>
      <w:r w:rsidRPr="00352FF6">
        <w:rPr>
          <w:rFonts w:ascii="Times New Roman" w:hAnsi="Times New Roman" w:cs="Times New Roman"/>
          <w:i/>
          <w:iCs/>
          <w:sz w:val="24"/>
          <w:szCs w:val="24"/>
        </w:rPr>
        <w:t>Families, Systems, &amp; Health, 40</w:t>
      </w:r>
      <w:r w:rsidRPr="00352FF6">
        <w:rPr>
          <w:rFonts w:ascii="Times New Roman" w:hAnsi="Times New Roman" w:cs="Times New Roman"/>
          <w:sz w:val="24"/>
          <w:szCs w:val="24"/>
        </w:rPr>
        <w:t>(3), 332–342.</w:t>
      </w:r>
      <w:r w:rsidR="00DA5DF6" w:rsidRPr="00352FF6">
        <w:rPr>
          <w:rFonts w:ascii="Times New Roman" w:hAnsi="Times New Roman" w:cs="Times New Roman"/>
          <w:sz w:val="24"/>
          <w:szCs w:val="24"/>
        </w:rPr>
        <w:t xml:space="preserve"> </w:t>
      </w:r>
      <w:hyperlink r:id="rId15" w:tgtFrame="_blank" w:history="1">
        <w:r w:rsidR="004546CD" w:rsidRPr="00352FF6">
          <w:rPr>
            <w:rStyle w:val="Hyperlink"/>
            <w:rFonts w:ascii="Times New Roman" w:hAnsi="Times New Roman" w:cs="Times New Roman"/>
            <w:color w:val="auto"/>
            <w:sz w:val="24"/>
            <w:szCs w:val="24"/>
          </w:rPr>
          <w:t>https://doi.org/10.1037/fsh0000701</w:t>
        </w:r>
      </w:hyperlink>
    </w:p>
    <w:p w14:paraId="29FDC360" w14:textId="006E6CF1" w:rsidR="007A2B82" w:rsidRPr="00352FF6" w:rsidRDefault="007A2B82" w:rsidP="001E2B87">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lastRenderedPageBreak/>
        <w:t xml:space="preserve">Boulton, M. J., </w:t>
      </w:r>
      <w:proofErr w:type="spellStart"/>
      <w:r w:rsidRPr="00352FF6">
        <w:rPr>
          <w:rFonts w:ascii="Times New Roman" w:hAnsi="Times New Roman" w:cs="Times New Roman"/>
          <w:sz w:val="24"/>
          <w:szCs w:val="24"/>
        </w:rPr>
        <w:t>Trueman</w:t>
      </w:r>
      <w:proofErr w:type="spellEnd"/>
      <w:r w:rsidRPr="00352FF6">
        <w:rPr>
          <w:rFonts w:ascii="Times New Roman" w:hAnsi="Times New Roman" w:cs="Times New Roman"/>
          <w:sz w:val="24"/>
          <w:szCs w:val="24"/>
        </w:rPr>
        <w:t>, M., &amp; Murray, L. (2008). Associations between peer victimization, fear of future victimization and disrupted concentration on class work among junior school pupils. </w:t>
      </w:r>
      <w:r w:rsidRPr="00352FF6">
        <w:rPr>
          <w:rFonts w:ascii="Times New Roman" w:hAnsi="Times New Roman" w:cs="Times New Roman"/>
          <w:i/>
          <w:iCs/>
          <w:sz w:val="24"/>
          <w:szCs w:val="24"/>
        </w:rPr>
        <w:t>British Journal of Educational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78</w:t>
      </w:r>
      <w:r w:rsidRPr="00352FF6">
        <w:rPr>
          <w:rFonts w:ascii="Times New Roman" w:hAnsi="Times New Roman" w:cs="Times New Roman"/>
          <w:sz w:val="24"/>
          <w:szCs w:val="24"/>
        </w:rPr>
        <w:t>(3), 473-489.</w:t>
      </w:r>
      <w:r w:rsidR="00770109" w:rsidRPr="00352FF6">
        <w:rPr>
          <w:rFonts w:ascii="Times New Roman" w:hAnsi="Times New Roman" w:cs="Times New Roman"/>
          <w:sz w:val="24"/>
          <w:szCs w:val="24"/>
        </w:rPr>
        <w:t xml:space="preserve"> </w:t>
      </w:r>
      <w:hyperlink r:id="rId16" w:history="1">
        <w:r w:rsidR="00770109" w:rsidRPr="00352FF6">
          <w:rPr>
            <w:rStyle w:val="Hyperlink"/>
            <w:rFonts w:ascii="Times New Roman" w:hAnsi="Times New Roman" w:cs="Times New Roman"/>
            <w:color w:val="auto"/>
            <w:sz w:val="24"/>
            <w:szCs w:val="24"/>
          </w:rPr>
          <w:t>https://doi.org/10.1348/000709908X320471</w:t>
        </w:r>
      </w:hyperlink>
      <w:r w:rsidR="00770109" w:rsidRPr="00352FF6">
        <w:rPr>
          <w:rFonts w:ascii="Times New Roman" w:hAnsi="Times New Roman" w:cs="Times New Roman"/>
          <w:sz w:val="24"/>
          <w:szCs w:val="24"/>
        </w:rPr>
        <w:t xml:space="preserve"> </w:t>
      </w:r>
    </w:p>
    <w:p w14:paraId="70FFC201" w14:textId="65459A22" w:rsidR="001E2B87" w:rsidRPr="00352FF6" w:rsidRDefault="001E2B87" w:rsidP="001E2B87">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Boulton, M.J., Woodmansey, H., Williams, E., Spells, R., Nicholas, B., </w:t>
      </w:r>
      <w:proofErr w:type="spellStart"/>
      <w:proofErr w:type="gramStart"/>
      <w:r w:rsidRPr="00352FF6">
        <w:rPr>
          <w:rFonts w:ascii="Times New Roman" w:hAnsi="Times New Roman" w:cs="Times New Roman"/>
          <w:sz w:val="24"/>
          <w:szCs w:val="24"/>
        </w:rPr>
        <w:t>Laxton,E</w:t>
      </w:r>
      <w:proofErr w:type="spellEnd"/>
      <w:r w:rsidRPr="00352FF6">
        <w:rPr>
          <w:rFonts w:ascii="Times New Roman" w:hAnsi="Times New Roman" w:cs="Times New Roman"/>
          <w:sz w:val="24"/>
          <w:szCs w:val="24"/>
        </w:rPr>
        <w:t>.</w:t>
      </w:r>
      <w:proofErr w:type="gramEnd"/>
      <w:r w:rsidRPr="00352FF6">
        <w:rPr>
          <w:rFonts w:ascii="Times New Roman" w:hAnsi="Times New Roman" w:cs="Times New Roman"/>
          <w:sz w:val="24"/>
          <w:szCs w:val="24"/>
        </w:rPr>
        <w:t xml:space="preserve">, Holman, G., &amp; Duke, E. (2012). Associations between peer bullying and classroom concentration: evidence for mediation by perceived personal safety and relationship with teacher. </w:t>
      </w:r>
      <w:r w:rsidRPr="00352FF6">
        <w:rPr>
          <w:rFonts w:ascii="Times New Roman" w:hAnsi="Times New Roman" w:cs="Times New Roman"/>
          <w:i/>
          <w:sz w:val="24"/>
          <w:szCs w:val="24"/>
        </w:rPr>
        <w:t>Educational Psychology, 32</w:t>
      </w:r>
      <w:r w:rsidR="005C7667" w:rsidRPr="00352FF6">
        <w:rPr>
          <w:rFonts w:ascii="Times New Roman" w:hAnsi="Times New Roman" w:cs="Times New Roman"/>
          <w:i/>
          <w:sz w:val="24"/>
          <w:szCs w:val="24"/>
        </w:rPr>
        <w:t>(3)</w:t>
      </w:r>
      <w:r w:rsidRPr="00352FF6">
        <w:rPr>
          <w:rFonts w:ascii="Times New Roman" w:hAnsi="Times New Roman" w:cs="Times New Roman"/>
          <w:i/>
          <w:sz w:val="24"/>
          <w:szCs w:val="24"/>
        </w:rPr>
        <w:t>,</w:t>
      </w:r>
      <w:r w:rsidRPr="00352FF6">
        <w:rPr>
          <w:rFonts w:ascii="Times New Roman" w:hAnsi="Times New Roman" w:cs="Times New Roman"/>
          <w:sz w:val="24"/>
          <w:szCs w:val="24"/>
        </w:rPr>
        <w:t xml:space="preserve"> 277-294.</w:t>
      </w:r>
      <w:r w:rsidR="00F704AE" w:rsidRPr="00352FF6">
        <w:rPr>
          <w:rFonts w:ascii="Times New Roman" w:hAnsi="Times New Roman" w:cs="Times New Roman"/>
          <w:sz w:val="24"/>
          <w:szCs w:val="24"/>
        </w:rPr>
        <w:t xml:space="preserve"> </w:t>
      </w:r>
      <w:hyperlink r:id="rId17" w:history="1">
        <w:r w:rsidR="00F704AE" w:rsidRPr="00352FF6">
          <w:rPr>
            <w:rStyle w:val="Hyperlink"/>
            <w:rFonts w:ascii="Times New Roman" w:hAnsi="Times New Roman" w:cs="Times New Roman"/>
            <w:color w:val="auto"/>
            <w:sz w:val="24"/>
            <w:szCs w:val="24"/>
          </w:rPr>
          <w:t>https://doi.org/10.1080/01443410.2011.648903</w:t>
        </w:r>
      </w:hyperlink>
      <w:r w:rsidR="00F704AE" w:rsidRPr="00352FF6">
        <w:rPr>
          <w:rFonts w:ascii="Times New Roman" w:hAnsi="Times New Roman" w:cs="Times New Roman"/>
          <w:sz w:val="24"/>
          <w:szCs w:val="24"/>
        </w:rPr>
        <w:t xml:space="preserve"> </w:t>
      </w:r>
    </w:p>
    <w:p w14:paraId="6AF07E9C" w14:textId="4C170BEE" w:rsidR="00445308" w:rsidRPr="00352FF6" w:rsidRDefault="00445308"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Coelho, V. A., &amp; </w:t>
      </w:r>
      <w:proofErr w:type="spellStart"/>
      <w:r w:rsidRPr="00352FF6">
        <w:rPr>
          <w:rFonts w:ascii="Times New Roman" w:hAnsi="Times New Roman" w:cs="Times New Roman"/>
          <w:sz w:val="24"/>
          <w:szCs w:val="24"/>
        </w:rPr>
        <w:t>Romão</w:t>
      </w:r>
      <w:proofErr w:type="spellEnd"/>
      <w:r w:rsidRPr="00352FF6">
        <w:rPr>
          <w:rFonts w:ascii="Times New Roman" w:hAnsi="Times New Roman" w:cs="Times New Roman"/>
          <w:sz w:val="24"/>
          <w:szCs w:val="24"/>
        </w:rPr>
        <w:t>, A. M. (2018). The relation between social anxiety, social withdrawal and (cyber) bullying roles: A multilevel analysis. </w:t>
      </w:r>
      <w:r w:rsidRPr="00352FF6">
        <w:rPr>
          <w:rFonts w:ascii="Times New Roman" w:hAnsi="Times New Roman" w:cs="Times New Roman"/>
          <w:i/>
          <w:iCs/>
          <w:sz w:val="24"/>
          <w:szCs w:val="24"/>
        </w:rPr>
        <w:t xml:space="preserve">Computers in Human </w:t>
      </w:r>
      <w:proofErr w:type="spellStart"/>
      <w:r w:rsidRPr="00352FF6">
        <w:rPr>
          <w:rFonts w:ascii="Times New Roman" w:hAnsi="Times New Roman" w:cs="Times New Roman"/>
          <w:i/>
          <w:iCs/>
          <w:sz w:val="24"/>
          <w:szCs w:val="24"/>
        </w:rPr>
        <w:t>Behavior</w:t>
      </w:r>
      <w:proofErr w:type="spellEnd"/>
      <w:r w:rsidRPr="00352FF6">
        <w:rPr>
          <w:rFonts w:ascii="Times New Roman" w:hAnsi="Times New Roman" w:cs="Times New Roman"/>
          <w:sz w:val="24"/>
          <w:szCs w:val="24"/>
        </w:rPr>
        <w:t>, </w:t>
      </w:r>
      <w:r w:rsidRPr="00352FF6">
        <w:rPr>
          <w:rFonts w:ascii="Times New Roman" w:hAnsi="Times New Roman" w:cs="Times New Roman"/>
          <w:i/>
          <w:iCs/>
          <w:sz w:val="24"/>
          <w:szCs w:val="24"/>
        </w:rPr>
        <w:t>86</w:t>
      </w:r>
      <w:r w:rsidRPr="00352FF6">
        <w:rPr>
          <w:rFonts w:ascii="Times New Roman" w:hAnsi="Times New Roman" w:cs="Times New Roman"/>
          <w:sz w:val="24"/>
          <w:szCs w:val="24"/>
        </w:rPr>
        <w:t>, 218-226.</w:t>
      </w:r>
      <w:r w:rsidR="00EB6417" w:rsidRPr="00352FF6">
        <w:rPr>
          <w:rFonts w:ascii="Times New Roman" w:hAnsi="Times New Roman" w:cs="Times New Roman"/>
          <w:sz w:val="24"/>
          <w:szCs w:val="24"/>
        </w:rPr>
        <w:t xml:space="preserve"> </w:t>
      </w:r>
      <w:hyperlink r:id="rId18" w:history="1">
        <w:r w:rsidR="00EB6417" w:rsidRPr="00352FF6">
          <w:rPr>
            <w:rStyle w:val="Hyperlink"/>
            <w:rFonts w:ascii="Times New Roman" w:hAnsi="Times New Roman" w:cs="Times New Roman"/>
            <w:color w:val="auto"/>
            <w:sz w:val="24"/>
            <w:szCs w:val="24"/>
          </w:rPr>
          <w:t>https://doi.org/10.1016/j.chb.2018.04.048</w:t>
        </w:r>
      </w:hyperlink>
      <w:r w:rsidR="00EB6417" w:rsidRPr="00352FF6">
        <w:rPr>
          <w:rFonts w:ascii="Times New Roman" w:hAnsi="Times New Roman" w:cs="Times New Roman"/>
          <w:sz w:val="24"/>
          <w:szCs w:val="24"/>
        </w:rPr>
        <w:t xml:space="preserve"> </w:t>
      </w:r>
    </w:p>
    <w:p w14:paraId="10DEC156" w14:textId="2651BD56" w:rsidR="00DF16C6" w:rsidRPr="00352FF6" w:rsidRDefault="00DF16C6" w:rsidP="00DF16C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Crocker, J., &amp; Knight, K. M. (2005). Contingencies of self-worth. </w:t>
      </w:r>
      <w:r w:rsidRPr="00352FF6">
        <w:rPr>
          <w:rFonts w:ascii="Times New Roman" w:hAnsi="Times New Roman" w:cs="Times New Roman"/>
          <w:i/>
          <w:iCs/>
          <w:sz w:val="24"/>
          <w:szCs w:val="24"/>
        </w:rPr>
        <w:t>Current directions in psychological science</w:t>
      </w:r>
      <w:r w:rsidRPr="00352FF6">
        <w:rPr>
          <w:rFonts w:ascii="Times New Roman" w:hAnsi="Times New Roman" w:cs="Times New Roman"/>
          <w:sz w:val="24"/>
          <w:szCs w:val="24"/>
        </w:rPr>
        <w:t>, </w:t>
      </w:r>
      <w:r w:rsidRPr="00352FF6">
        <w:rPr>
          <w:rFonts w:ascii="Times New Roman" w:hAnsi="Times New Roman" w:cs="Times New Roman"/>
          <w:i/>
          <w:iCs/>
          <w:sz w:val="24"/>
          <w:szCs w:val="24"/>
        </w:rPr>
        <w:t>14</w:t>
      </w:r>
      <w:r w:rsidRPr="00352FF6">
        <w:rPr>
          <w:rFonts w:ascii="Times New Roman" w:hAnsi="Times New Roman" w:cs="Times New Roman"/>
          <w:sz w:val="24"/>
          <w:szCs w:val="24"/>
        </w:rPr>
        <w:t>(4), 200-203.</w:t>
      </w:r>
      <w:r w:rsidR="00AF7999" w:rsidRPr="00352FF6">
        <w:rPr>
          <w:rFonts w:ascii="Times New Roman" w:hAnsi="Times New Roman" w:cs="Times New Roman"/>
          <w:sz w:val="24"/>
          <w:szCs w:val="24"/>
        </w:rPr>
        <w:t xml:space="preserve"> </w:t>
      </w:r>
      <w:hyperlink r:id="rId19" w:history="1">
        <w:r w:rsidR="00AF7999" w:rsidRPr="00352FF6">
          <w:rPr>
            <w:rStyle w:val="Hyperlink"/>
            <w:rFonts w:ascii="Times New Roman" w:hAnsi="Times New Roman" w:cs="Times New Roman"/>
            <w:color w:val="auto"/>
            <w:sz w:val="24"/>
            <w:szCs w:val="24"/>
          </w:rPr>
          <w:t>https://doi.org/10.1111/j.0963-7214.2005.00364.x</w:t>
        </w:r>
      </w:hyperlink>
      <w:r w:rsidR="00AF7999" w:rsidRPr="00352FF6">
        <w:rPr>
          <w:rFonts w:ascii="Times New Roman" w:hAnsi="Times New Roman" w:cs="Times New Roman"/>
          <w:sz w:val="24"/>
          <w:szCs w:val="24"/>
        </w:rPr>
        <w:t xml:space="preserve"> </w:t>
      </w:r>
    </w:p>
    <w:p w14:paraId="26D7C2DA" w14:textId="6A40273D" w:rsidR="00917952" w:rsidRPr="00352FF6" w:rsidRDefault="00917952" w:rsidP="00664E3E">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Essau</w:t>
      </w:r>
      <w:proofErr w:type="spellEnd"/>
      <w:r w:rsidRPr="00352FF6">
        <w:rPr>
          <w:rFonts w:ascii="Times New Roman" w:hAnsi="Times New Roman" w:cs="Times New Roman"/>
          <w:sz w:val="24"/>
          <w:szCs w:val="24"/>
        </w:rPr>
        <w:t xml:space="preserve">, C. A., </w:t>
      </w:r>
      <w:proofErr w:type="spellStart"/>
      <w:r w:rsidRPr="00352FF6">
        <w:rPr>
          <w:rFonts w:ascii="Times New Roman" w:hAnsi="Times New Roman" w:cs="Times New Roman"/>
          <w:sz w:val="24"/>
          <w:szCs w:val="24"/>
        </w:rPr>
        <w:t>Conradt</w:t>
      </w:r>
      <w:proofErr w:type="spellEnd"/>
      <w:r w:rsidRPr="00352FF6">
        <w:rPr>
          <w:rFonts w:ascii="Times New Roman" w:hAnsi="Times New Roman" w:cs="Times New Roman"/>
          <w:sz w:val="24"/>
          <w:szCs w:val="24"/>
        </w:rPr>
        <w:t xml:space="preserve">, J., &amp; </w:t>
      </w:r>
      <w:proofErr w:type="spellStart"/>
      <w:r w:rsidRPr="00352FF6">
        <w:rPr>
          <w:rFonts w:ascii="Times New Roman" w:hAnsi="Times New Roman" w:cs="Times New Roman"/>
          <w:sz w:val="24"/>
          <w:szCs w:val="24"/>
        </w:rPr>
        <w:t>Petermann</w:t>
      </w:r>
      <w:proofErr w:type="spellEnd"/>
      <w:r w:rsidRPr="00352FF6">
        <w:rPr>
          <w:rFonts w:ascii="Times New Roman" w:hAnsi="Times New Roman" w:cs="Times New Roman"/>
          <w:sz w:val="24"/>
          <w:szCs w:val="24"/>
        </w:rPr>
        <w:t>, F. (1999). Frequency and comorbidity of social phobia and social fears in adolescents. </w:t>
      </w:r>
      <w:r w:rsidRPr="00352FF6">
        <w:rPr>
          <w:rFonts w:ascii="Times New Roman" w:hAnsi="Times New Roman" w:cs="Times New Roman"/>
          <w:i/>
          <w:iCs/>
          <w:sz w:val="24"/>
          <w:szCs w:val="24"/>
        </w:rPr>
        <w:t>Behaviour research and therapy</w:t>
      </w:r>
      <w:r w:rsidRPr="00352FF6">
        <w:rPr>
          <w:rFonts w:ascii="Times New Roman" w:hAnsi="Times New Roman" w:cs="Times New Roman"/>
          <w:sz w:val="24"/>
          <w:szCs w:val="24"/>
        </w:rPr>
        <w:t>, </w:t>
      </w:r>
      <w:r w:rsidRPr="00352FF6">
        <w:rPr>
          <w:rFonts w:ascii="Times New Roman" w:hAnsi="Times New Roman" w:cs="Times New Roman"/>
          <w:i/>
          <w:iCs/>
          <w:sz w:val="24"/>
          <w:szCs w:val="24"/>
        </w:rPr>
        <w:t>37</w:t>
      </w:r>
      <w:r w:rsidRPr="00352FF6">
        <w:rPr>
          <w:rFonts w:ascii="Times New Roman" w:hAnsi="Times New Roman" w:cs="Times New Roman"/>
          <w:sz w:val="24"/>
          <w:szCs w:val="24"/>
        </w:rPr>
        <w:t>(9), 831-843.</w:t>
      </w:r>
      <w:r w:rsidR="000B6420" w:rsidRPr="00352FF6">
        <w:rPr>
          <w:rFonts w:ascii="Times New Roman" w:hAnsi="Times New Roman" w:cs="Times New Roman"/>
          <w:sz w:val="24"/>
          <w:szCs w:val="24"/>
        </w:rPr>
        <w:t xml:space="preserve"> </w:t>
      </w:r>
      <w:hyperlink r:id="rId20" w:history="1">
        <w:r w:rsidR="000B6420" w:rsidRPr="00352FF6">
          <w:rPr>
            <w:rStyle w:val="Hyperlink"/>
            <w:rFonts w:ascii="Times New Roman" w:hAnsi="Times New Roman" w:cs="Times New Roman"/>
            <w:color w:val="auto"/>
            <w:sz w:val="24"/>
            <w:szCs w:val="24"/>
          </w:rPr>
          <w:t>https://doi.org/10.1016/S0005-7967(98)00179-X</w:t>
        </w:r>
      </w:hyperlink>
      <w:r w:rsidR="000B6420" w:rsidRPr="00352FF6">
        <w:rPr>
          <w:rFonts w:ascii="Times New Roman" w:hAnsi="Times New Roman" w:cs="Times New Roman"/>
          <w:sz w:val="24"/>
          <w:szCs w:val="24"/>
        </w:rPr>
        <w:t xml:space="preserve"> </w:t>
      </w:r>
    </w:p>
    <w:p w14:paraId="54EE8C57" w14:textId="01D52DD9" w:rsidR="00DF16C6" w:rsidRPr="00352FF6" w:rsidRDefault="00DF16C6" w:rsidP="00DF16C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Erikson, E. (1968). </w:t>
      </w:r>
      <w:r w:rsidRPr="00352FF6">
        <w:rPr>
          <w:rFonts w:ascii="Times New Roman" w:hAnsi="Times New Roman" w:cs="Times New Roman"/>
          <w:i/>
          <w:iCs/>
          <w:sz w:val="24"/>
          <w:szCs w:val="24"/>
        </w:rPr>
        <w:t>Identity: Youth and crisis</w:t>
      </w:r>
      <w:r w:rsidRPr="00352FF6">
        <w:rPr>
          <w:rFonts w:ascii="Times New Roman" w:hAnsi="Times New Roman" w:cs="Times New Roman"/>
          <w:sz w:val="24"/>
          <w:szCs w:val="24"/>
        </w:rPr>
        <w:t>. New York: W.W. Norton &amp; Company.</w:t>
      </w:r>
    </w:p>
    <w:p w14:paraId="6A4C9294" w14:textId="45EAB7CC" w:rsidR="00DF16C6" w:rsidRPr="00352FF6" w:rsidRDefault="00DF16C6" w:rsidP="00DF16C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Furnham, A. (1986). Response bias, social desirability and dissimulation. </w:t>
      </w:r>
      <w:r w:rsidRPr="00352FF6">
        <w:rPr>
          <w:rFonts w:ascii="Times New Roman" w:hAnsi="Times New Roman" w:cs="Times New Roman"/>
          <w:i/>
          <w:iCs/>
          <w:sz w:val="24"/>
          <w:szCs w:val="24"/>
        </w:rPr>
        <w:t>Personality and individual differences</w:t>
      </w:r>
      <w:r w:rsidRPr="00352FF6">
        <w:rPr>
          <w:rFonts w:ascii="Times New Roman" w:hAnsi="Times New Roman" w:cs="Times New Roman"/>
          <w:sz w:val="24"/>
          <w:szCs w:val="24"/>
        </w:rPr>
        <w:t>, </w:t>
      </w:r>
      <w:r w:rsidRPr="00352FF6">
        <w:rPr>
          <w:rFonts w:ascii="Times New Roman" w:hAnsi="Times New Roman" w:cs="Times New Roman"/>
          <w:i/>
          <w:iCs/>
          <w:sz w:val="24"/>
          <w:szCs w:val="24"/>
        </w:rPr>
        <w:t>7</w:t>
      </w:r>
      <w:r w:rsidRPr="00352FF6">
        <w:rPr>
          <w:rFonts w:ascii="Times New Roman" w:hAnsi="Times New Roman" w:cs="Times New Roman"/>
          <w:sz w:val="24"/>
          <w:szCs w:val="24"/>
        </w:rPr>
        <w:t>(3), 385-400.</w:t>
      </w:r>
      <w:r w:rsidR="006A679D" w:rsidRPr="00352FF6">
        <w:rPr>
          <w:rFonts w:ascii="Times New Roman" w:hAnsi="Times New Roman" w:cs="Times New Roman"/>
          <w:sz w:val="24"/>
          <w:szCs w:val="24"/>
        </w:rPr>
        <w:t xml:space="preserve"> </w:t>
      </w:r>
      <w:hyperlink r:id="rId21" w:history="1">
        <w:r w:rsidR="006A679D" w:rsidRPr="00352FF6">
          <w:rPr>
            <w:rStyle w:val="Hyperlink"/>
            <w:rFonts w:ascii="Times New Roman" w:hAnsi="Times New Roman" w:cs="Times New Roman"/>
            <w:color w:val="auto"/>
            <w:sz w:val="24"/>
            <w:szCs w:val="24"/>
          </w:rPr>
          <w:t>https://doi.org/10.1016/0191-8869(86)90014-0</w:t>
        </w:r>
      </w:hyperlink>
      <w:r w:rsidR="006A679D" w:rsidRPr="00352FF6">
        <w:rPr>
          <w:rFonts w:ascii="Times New Roman" w:hAnsi="Times New Roman" w:cs="Times New Roman"/>
          <w:sz w:val="24"/>
          <w:szCs w:val="24"/>
        </w:rPr>
        <w:t xml:space="preserve"> </w:t>
      </w:r>
    </w:p>
    <w:p w14:paraId="466002F4" w14:textId="01192E93" w:rsidR="00DF16C6" w:rsidRPr="00352FF6" w:rsidRDefault="00DF16C6" w:rsidP="00DF16C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Ghoul, A., </w:t>
      </w:r>
      <w:proofErr w:type="spellStart"/>
      <w:r w:rsidRPr="00352FF6">
        <w:rPr>
          <w:rFonts w:ascii="Times New Roman" w:hAnsi="Times New Roman" w:cs="Times New Roman"/>
          <w:sz w:val="24"/>
          <w:szCs w:val="24"/>
        </w:rPr>
        <w:t>Niwa</w:t>
      </w:r>
      <w:proofErr w:type="spellEnd"/>
      <w:r w:rsidRPr="00352FF6">
        <w:rPr>
          <w:rFonts w:ascii="Times New Roman" w:hAnsi="Times New Roman" w:cs="Times New Roman"/>
          <w:sz w:val="24"/>
          <w:szCs w:val="24"/>
        </w:rPr>
        <w:t>, E. Y., &amp; Boxer, P. (2013). The role of contingent self-worth in the relation between victimization and internalizing problems in adolescents. </w:t>
      </w:r>
      <w:r w:rsidRPr="00352FF6">
        <w:rPr>
          <w:rFonts w:ascii="Times New Roman" w:hAnsi="Times New Roman" w:cs="Times New Roman"/>
          <w:i/>
          <w:iCs/>
          <w:sz w:val="24"/>
          <w:szCs w:val="24"/>
        </w:rPr>
        <w:t>Journal of Adolescence</w:t>
      </w:r>
      <w:r w:rsidRPr="00352FF6">
        <w:rPr>
          <w:rFonts w:ascii="Times New Roman" w:hAnsi="Times New Roman" w:cs="Times New Roman"/>
          <w:sz w:val="24"/>
          <w:szCs w:val="24"/>
        </w:rPr>
        <w:t>, </w:t>
      </w:r>
      <w:r w:rsidRPr="00352FF6">
        <w:rPr>
          <w:rFonts w:ascii="Times New Roman" w:hAnsi="Times New Roman" w:cs="Times New Roman"/>
          <w:i/>
          <w:iCs/>
          <w:sz w:val="24"/>
          <w:szCs w:val="24"/>
        </w:rPr>
        <w:t>36</w:t>
      </w:r>
      <w:r w:rsidRPr="00352FF6">
        <w:rPr>
          <w:rFonts w:ascii="Times New Roman" w:hAnsi="Times New Roman" w:cs="Times New Roman"/>
          <w:sz w:val="24"/>
          <w:szCs w:val="24"/>
        </w:rPr>
        <w:t>(3), 457-464.</w:t>
      </w:r>
      <w:r w:rsidR="00D94386" w:rsidRPr="00352FF6">
        <w:rPr>
          <w:rFonts w:ascii="Times New Roman" w:hAnsi="Times New Roman" w:cs="Times New Roman"/>
          <w:sz w:val="24"/>
          <w:szCs w:val="24"/>
        </w:rPr>
        <w:t xml:space="preserve"> </w:t>
      </w:r>
      <w:hyperlink r:id="rId22" w:history="1">
        <w:r w:rsidR="00D94386" w:rsidRPr="00352FF6">
          <w:rPr>
            <w:rStyle w:val="Hyperlink"/>
            <w:rFonts w:ascii="Times New Roman" w:hAnsi="Times New Roman" w:cs="Times New Roman"/>
            <w:color w:val="auto"/>
            <w:sz w:val="24"/>
            <w:szCs w:val="24"/>
          </w:rPr>
          <w:t>https://doi.org/10.1016/j.adolescence.2013.01.007</w:t>
        </w:r>
      </w:hyperlink>
      <w:r w:rsidR="00D94386" w:rsidRPr="00352FF6">
        <w:rPr>
          <w:rFonts w:ascii="Times New Roman" w:hAnsi="Times New Roman" w:cs="Times New Roman"/>
          <w:sz w:val="24"/>
          <w:szCs w:val="24"/>
        </w:rPr>
        <w:t xml:space="preserve"> </w:t>
      </w:r>
    </w:p>
    <w:p w14:paraId="5F52D1EA" w14:textId="0CBB0C75" w:rsidR="00445308" w:rsidRPr="00352FF6" w:rsidRDefault="00445308"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lastRenderedPageBreak/>
        <w:t xml:space="preserve">Grills, A. E., &amp; </w:t>
      </w:r>
      <w:proofErr w:type="spellStart"/>
      <w:r w:rsidRPr="00352FF6">
        <w:rPr>
          <w:rFonts w:ascii="Times New Roman" w:hAnsi="Times New Roman" w:cs="Times New Roman"/>
          <w:sz w:val="24"/>
          <w:szCs w:val="24"/>
        </w:rPr>
        <w:t>Ollendick</w:t>
      </w:r>
      <w:proofErr w:type="spellEnd"/>
      <w:r w:rsidRPr="00352FF6">
        <w:rPr>
          <w:rFonts w:ascii="Times New Roman" w:hAnsi="Times New Roman" w:cs="Times New Roman"/>
          <w:sz w:val="24"/>
          <w:szCs w:val="24"/>
        </w:rPr>
        <w:t>, T. H. (2002). Peer victimization, global self-worth, and anxiety in middle school children. </w:t>
      </w:r>
      <w:r w:rsidRPr="00352FF6">
        <w:rPr>
          <w:rFonts w:ascii="Times New Roman" w:hAnsi="Times New Roman" w:cs="Times New Roman"/>
          <w:i/>
          <w:iCs/>
          <w:sz w:val="24"/>
          <w:szCs w:val="24"/>
        </w:rPr>
        <w:t>Journal of clinical child and adolescent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31</w:t>
      </w:r>
      <w:r w:rsidRPr="00352FF6">
        <w:rPr>
          <w:rFonts w:ascii="Times New Roman" w:hAnsi="Times New Roman" w:cs="Times New Roman"/>
          <w:sz w:val="24"/>
          <w:szCs w:val="24"/>
        </w:rPr>
        <w:t>(1), 59-68.</w:t>
      </w:r>
      <w:r w:rsidR="001D0BAB" w:rsidRPr="00352FF6">
        <w:rPr>
          <w:rFonts w:ascii="Times New Roman" w:hAnsi="Times New Roman" w:cs="Times New Roman"/>
          <w:sz w:val="24"/>
          <w:szCs w:val="24"/>
        </w:rPr>
        <w:t xml:space="preserve"> </w:t>
      </w:r>
      <w:hyperlink r:id="rId23" w:history="1">
        <w:r w:rsidR="001D0BAB" w:rsidRPr="00352FF6">
          <w:rPr>
            <w:rStyle w:val="Hyperlink"/>
            <w:rFonts w:ascii="Times New Roman" w:hAnsi="Times New Roman" w:cs="Times New Roman"/>
            <w:color w:val="auto"/>
            <w:sz w:val="24"/>
            <w:szCs w:val="24"/>
          </w:rPr>
          <w:t>https://doi.org/10.1207/S15374424JCCP3101_08</w:t>
        </w:r>
      </w:hyperlink>
      <w:r w:rsidR="001D0BAB" w:rsidRPr="00352FF6">
        <w:rPr>
          <w:rFonts w:ascii="Times New Roman" w:hAnsi="Times New Roman" w:cs="Times New Roman"/>
          <w:sz w:val="24"/>
          <w:szCs w:val="24"/>
        </w:rPr>
        <w:t xml:space="preserve"> </w:t>
      </w:r>
    </w:p>
    <w:p w14:paraId="5E00C1DB" w14:textId="01448F57" w:rsidR="003B719C" w:rsidRPr="00352FF6" w:rsidRDefault="003B719C" w:rsidP="00664E3E">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Grossbard</w:t>
      </w:r>
      <w:proofErr w:type="spellEnd"/>
      <w:r w:rsidRPr="00352FF6">
        <w:rPr>
          <w:rFonts w:ascii="Times New Roman" w:hAnsi="Times New Roman" w:cs="Times New Roman"/>
          <w:sz w:val="24"/>
          <w:szCs w:val="24"/>
        </w:rPr>
        <w:t xml:space="preserve">, J. R., Smith, R. E., </w:t>
      </w:r>
      <w:proofErr w:type="spellStart"/>
      <w:r w:rsidRPr="00352FF6">
        <w:rPr>
          <w:rFonts w:ascii="Times New Roman" w:hAnsi="Times New Roman" w:cs="Times New Roman"/>
          <w:sz w:val="24"/>
          <w:szCs w:val="24"/>
        </w:rPr>
        <w:t>Smoll</w:t>
      </w:r>
      <w:proofErr w:type="spellEnd"/>
      <w:r w:rsidRPr="00352FF6">
        <w:rPr>
          <w:rFonts w:ascii="Times New Roman" w:hAnsi="Times New Roman" w:cs="Times New Roman"/>
          <w:sz w:val="24"/>
          <w:szCs w:val="24"/>
        </w:rPr>
        <w:t>, F. L., &amp; Cumming, S. P. (2009). Competitive anxiety in young athletes: Differentiating somatic anxiety, worry, and concentration disruption. </w:t>
      </w:r>
      <w:r w:rsidRPr="00352FF6">
        <w:rPr>
          <w:rFonts w:ascii="Times New Roman" w:hAnsi="Times New Roman" w:cs="Times New Roman"/>
          <w:i/>
          <w:iCs/>
          <w:sz w:val="24"/>
          <w:szCs w:val="24"/>
        </w:rPr>
        <w:t>Anxiety, Stress, &amp; Coping</w:t>
      </w:r>
      <w:r w:rsidRPr="00352FF6">
        <w:rPr>
          <w:rFonts w:ascii="Times New Roman" w:hAnsi="Times New Roman" w:cs="Times New Roman"/>
          <w:sz w:val="24"/>
          <w:szCs w:val="24"/>
        </w:rPr>
        <w:t>, </w:t>
      </w:r>
      <w:r w:rsidRPr="00352FF6">
        <w:rPr>
          <w:rFonts w:ascii="Times New Roman" w:hAnsi="Times New Roman" w:cs="Times New Roman"/>
          <w:i/>
          <w:iCs/>
          <w:sz w:val="24"/>
          <w:szCs w:val="24"/>
        </w:rPr>
        <w:t>22</w:t>
      </w:r>
      <w:r w:rsidRPr="00352FF6">
        <w:rPr>
          <w:rFonts w:ascii="Times New Roman" w:hAnsi="Times New Roman" w:cs="Times New Roman"/>
          <w:sz w:val="24"/>
          <w:szCs w:val="24"/>
        </w:rPr>
        <w:t>(2), 153-166.</w:t>
      </w:r>
      <w:r w:rsidR="002E46AB" w:rsidRPr="00352FF6">
        <w:rPr>
          <w:rFonts w:ascii="Times New Roman" w:hAnsi="Times New Roman" w:cs="Times New Roman"/>
          <w:sz w:val="24"/>
          <w:szCs w:val="24"/>
        </w:rPr>
        <w:t xml:space="preserve"> </w:t>
      </w:r>
      <w:hyperlink r:id="rId24" w:history="1">
        <w:r w:rsidR="002E46AB" w:rsidRPr="00352FF6">
          <w:rPr>
            <w:rStyle w:val="Hyperlink"/>
            <w:rFonts w:ascii="Times New Roman" w:hAnsi="Times New Roman" w:cs="Times New Roman"/>
            <w:color w:val="auto"/>
            <w:sz w:val="24"/>
            <w:szCs w:val="24"/>
          </w:rPr>
          <w:t>https://doi.org/10.1080/10615800802020643</w:t>
        </w:r>
      </w:hyperlink>
      <w:r w:rsidR="002E46AB" w:rsidRPr="00352FF6">
        <w:rPr>
          <w:rFonts w:ascii="Times New Roman" w:hAnsi="Times New Roman" w:cs="Times New Roman"/>
          <w:sz w:val="24"/>
          <w:szCs w:val="24"/>
        </w:rPr>
        <w:t xml:space="preserve"> </w:t>
      </w:r>
    </w:p>
    <w:p w14:paraId="222622EB" w14:textId="64029ACE" w:rsidR="00356280" w:rsidRPr="00352FF6" w:rsidRDefault="00356280" w:rsidP="00664E3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Haney, P., &amp; </w:t>
      </w:r>
      <w:proofErr w:type="spellStart"/>
      <w:r w:rsidRPr="00352FF6">
        <w:rPr>
          <w:rFonts w:ascii="Times New Roman" w:hAnsi="Times New Roman" w:cs="Times New Roman"/>
          <w:sz w:val="24"/>
          <w:szCs w:val="24"/>
        </w:rPr>
        <w:t>Durlak</w:t>
      </w:r>
      <w:proofErr w:type="spellEnd"/>
      <w:r w:rsidRPr="00352FF6">
        <w:rPr>
          <w:rFonts w:ascii="Times New Roman" w:hAnsi="Times New Roman" w:cs="Times New Roman"/>
          <w:sz w:val="24"/>
          <w:szCs w:val="24"/>
        </w:rPr>
        <w:t>, J. A. (1998). Changing self-esteem in children and adolescents: A meta-analytical review. </w:t>
      </w:r>
      <w:r w:rsidRPr="00352FF6">
        <w:rPr>
          <w:rFonts w:ascii="Times New Roman" w:hAnsi="Times New Roman" w:cs="Times New Roman"/>
          <w:i/>
          <w:iCs/>
          <w:sz w:val="24"/>
          <w:szCs w:val="24"/>
        </w:rPr>
        <w:t>Journal of clinical child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27</w:t>
      </w:r>
      <w:r w:rsidRPr="00352FF6">
        <w:rPr>
          <w:rFonts w:ascii="Times New Roman" w:hAnsi="Times New Roman" w:cs="Times New Roman"/>
          <w:sz w:val="24"/>
          <w:szCs w:val="24"/>
        </w:rPr>
        <w:t>(4), 423-433.</w:t>
      </w:r>
      <w:r w:rsidR="00B61B6B" w:rsidRPr="00352FF6">
        <w:rPr>
          <w:rFonts w:ascii="Times New Roman" w:hAnsi="Times New Roman" w:cs="Times New Roman"/>
          <w:sz w:val="24"/>
          <w:szCs w:val="24"/>
        </w:rPr>
        <w:t xml:space="preserve"> </w:t>
      </w:r>
      <w:hyperlink r:id="rId25" w:history="1">
        <w:r w:rsidR="00B61B6B" w:rsidRPr="00352FF6">
          <w:rPr>
            <w:rStyle w:val="Hyperlink"/>
            <w:rFonts w:ascii="Times New Roman" w:hAnsi="Times New Roman" w:cs="Times New Roman"/>
            <w:color w:val="auto"/>
            <w:sz w:val="24"/>
            <w:szCs w:val="24"/>
          </w:rPr>
          <w:t>https://doi.org/10.1207/s15374424jccp2704_6</w:t>
        </w:r>
      </w:hyperlink>
      <w:r w:rsidR="00B61B6B" w:rsidRPr="00352FF6">
        <w:rPr>
          <w:rFonts w:ascii="Times New Roman" w:hAnsi="Times New Roman" w:cs="Times New Roman"/>
          <w:sz w:val="24"/>
          <w:szCs w:val="24"/>
        </w:rPr>
        <w:t xml:space="preserve"> </w:t>
      </w:r>
    </w:p>
    <w:p w14:paraId="70AB1CAB" w14:textId="7FC1AF5E" w:rsidR="009F6A48" w:rsidRPr="00352FF6" w:rsidRDefault="009F6A48"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Harter, S. (1993). Causes and consequences of low self-esteem in children and adolescents. In R. F. Baumeister (Ed</w:t>
      </w:r>
      <w:r w:rsidR="00DE1242" w:rsidRPr="00352FF6">
        <w:rPr>
          <w:rFonts w:ascii="Times New Roman" w:hAnsi="Times New Roman" w:cs="Times New Roman"/>
          <w:sz w:val="24"/>
          <w:szCs w:val="24"/>
        </w:rPr>
        <w:t>s</w:t>
      </w:r>
      <w:r w:rsidRPr="00352FF6">
        <w:rPr>
          <w:rFonts w:ascii="Times New Roman" w:hAnsi="Times New Roman" w:cs="Times New Roman"/>
          <w:sz w:val="24"/>
          <w:szCs w:val="24"/>
        </w:rPr>
        <w:t>.)</w:t>
      </w:r>
      <w:r w:rsidR="0090570E" w:rsidRPr="00352FF6">
        <w:rPr>
          <w:rFonts w:ascii="Times New Roman" w:hAnsi="Times New Roman" w:cs="Times New Roman"/>
          <w:sz w:val="24"/>
          <w:szCs w:val="24"/>
        </w:rPr>
        <w:t>,</w:t>
      </w:r>
      <w:r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Self-esteem: The puzzle of low self-regard</w:t>
      </w:r>
      <w:r w:rsidRPr="00352FF6">
        <w:rPr>
          <w:rFonts w:ascii="Times New Roman" w:hAnsi="Times New Roman" w:cs="Times New Roman"/>
          <w:sz w:val="24"/>
          <w:szCs w:val="24"/>
        </w:rPr>
        <w:t xml:space="preserve"> (pp. 87-116). New York: Plenum</w:t>
      </w:r>
    </w:p>
    <w:p w14:paraId="707262C9" w14:textId="18250096" w:rsidR="003A5BBB" w:rsidRPr="00352FF6" w:rsidRDefault="003A5BBB"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Hayes, A. F., &amp; Montoya, A. K. (2017). A tutorial on testing, visualizing, and probing an interaction involving a </w:t>
      </w:r>
      <w:proofErr w:type="spellStart"/>
      <w:r w:rsidRPr="00352FF6">
        <w:rPr>
          <w:rFonts w:ascii="Times New Roman" w:hAnsi="Times New Roman" w:cs="Times New Roman"/>
          <w:sz w:val="24"/>
          <w:szCs w:val="24"/>
        </w:rPr>
        <w:t>multicategorical</w:t>
      </w:r>
      <w:proofErr w:type="spellEnd"/>
      <w:r w:rsidRPr="00352FF6">
        <w:rPr>
          <w:rFonts w:ascii="Times New Roman" w:hAnsi="Times New Roman" w:cs="Times New Roman"/>
          <w:sz w:val="24"/>
          <w:szCs w:val="24"/>
        </w:rPr>
        <w:t xml:space="preserve"> variable in linear regression analysis. </w:t>
      </w:r>
      <w:r w:rsidRPr="00352FF6">
        <w:rPr>
          <w:rFonts w:ascii="Times New Roman" w:hAnsi="Times New Roman" w:cs="Times New Roman"/>
          <w:i/>
          <w:iCs/>
          <w:sz w:val="24"/>
          <w:szCs w:val="24"/>
        </w:rPr>
        <w:t>Communication Methods and Measures</w:t>
      </w:r>
      <w:r w:rsidRPr="00352FF6">
        <w:rPr>
          <w:rFonts w:ascii="Times New Roman" w:hAnsi="Times New Roman" w:cs="Times New Roman"/>
          <w:sz w:val="24"/>
          <w:szCs w:val="24"/>
        </w:rPr>
        <w:t>, </w:t>
      </w:r>
      <w:r w:rsidRPr="00352FF6">
        <w:rPr>
          <w:rFonts w:ascii="Times New Roman" w:hAnsi="Times New Roman" w:cs="Times New Roman"/>
          <w:i/>
          <w:iCs/>
          <w:sz w:val="24"/>
          <w:szCs w:val="24"/>
        </w:rPr>
        <w:t>11</w:t>
      </w:r>
      <w:r w:rsidRPr="00352FF6">
        <w:rPr>
          <w:rFonts w:ascii="Times New Roman" w:hAnsi="Times New Roman" w:cs="Times New Roman"/>
          <w:sz w:val="24"/>
          <w:szCs w:val="24"/>
        </w:rPr>
        <w:t>(1), 1-30.</w:t>
      </w:r>
      <w:r w:rsidR="00465C09" w:rsidRPr="00352FF6">
        <w:rPr>
          <w:rFonts w:ascii="Times New Roman" w:hAnsi="Times New Roman" w:cs="Times New Roman"/>
          <w:sz w:val="24"/>
          <w:szCs w:val="24"/>
        </w:rPr>
        <w:t xml:space="preserve"> </w:t>
      </w:r>
      <w:hyperlink r:id="rId26" w:history="1">
        <w:r w:rsidR="00465C09" w:rsidRPr="00352FF6">
          <w:rPr>
            <w:rStyle w:val="Hyperlink"/>
            <w:rFonts w:ascii="Times New Roman" w:hAnsi="Times New Roman" w:cs="Times New Roman"/>
            <w:color w:val="auto"/>
            <w:sz w:val="24"/>
            <w:szCs w:val="24"/>
          </w:rPr>
          <w:t>https://doi.org/10.1080/19312458.2016.1271116</w:t>
        </w:r>
      </w:hyperlink>
      <w:r w:rsidR="00465C09" w:rsidRPr="00352FF6">
        <w:rPr>
          <w:rFonts w:ascii="Times New Roman" w:hAnsi="Times New Roman" w:cs="Times New Roman"/>
          <w:sz w:val="24"/>
          <w:szCs w:val="24"/>
        </w:rPr>
        <w:t xml:space="preserve"> </w:t>
      </w:r>
    </w:p>
    <w:p w14:paraId="683D8FAD" w14:textId="3663ACC9" w:rsidR="003A5BBB" w:rsidRPr="00352FF6" w:rsidRDefault="003A5BBB" w:rsidP="0071167E">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Heeren</w:t>
      </w:r>
      <w:proofErr w:type="spellEnd"/>
      <w:r w:rsidRPr="00352FF6">
        <w:rPr>
          <w:rFonts w:ascii="Times New Roman" w:hAnsi="Times New Roman" w:cs="Times New Roman"/>
          <w:sz w:val="24"/>
          <w:szCs w:val="24"/>
        </w:rPr>
        <w:t>, A., &amp; McNally, R. J. (2018). Social anxiety disorder as a densely interconnected network of fear and avoidance for social situations. </w:t>
      </w:r>
      <w:r w:rsidRPr="00352FF6">
        <w:rPr>
          <w:rFonts w:ascii="Times New Roman" w:hAnsi="Times New Roman" w:cs="Times New Roman"/>
          <w:i/>
          <w:iCs/>
          <w:sz w:val="24"/>
          <w:szCs w:val="24"/>
        </w:rPr>
        <w:t>Cognitive Therapy and Research</w:t>
      </w:r>
      <w:r w:rsidRPr="00352FF6">
        <w:rPr>
          <w:rFonts w:ascii="Times New Roman" w:hAnsi="Times New Roman" w:cs="Times New Roman"/>
          <w:sz w:val="24"/>
          <w:szCs w:val="24"/>
        </w:rPr>
        <w:t>, </w:t>
      </w:r>
      <w:r w:rsidRPr="00352FF6">
        <w:rPr>
          <w:rFonts w:ascii="Times New Roman" w:hAnsi="Times New Roman" w:cs="Times New Roman"/>
          <w:i/>
          <w:iCs/>
          <w:sz w:val="24"/>
          <w:szCs w:val="24"/>
        </w:rPr>
        <w:t>42</w:t>
      </w:r>
      <w:r w:rsidRPr="00352FF6">
        <w:rPr>
          <w:rFonts w:ascii="Times New Roman" w:hAnsi="Times New Roman" w:cs="Times New Roman"/>
          <w:sz w:val="24"/>
          <w:szCs w:val="24"/>
        </w:rPr>
        <w:t>(1), 103-113.</w:t>
      </w:r>
      <w:r w:rsidR="00C064D1" w:rsidRPr="00352FF6">
        <w:rPr>
          <w:rFonts w:ascii="Times New Roman" w:hAnsi="Times New Roman" w:cs="Times New Roman"/>
          <w:sz w:val="24"/>
          <w:szCs w:val="24"/>
        </w:rPr>
        <w:t xml:space="preserve"> </w:t>
      </w:r>
      <w:hyperlink r:id="rId27" w:history="1">
        <w:r w:rsidR="00C064D1" w:rsidRPr="00352FF6">
          <w:rPr>
            <w:rStyle w:val="Hyperlink"/>
            <w:rFonts w:ascii="Times New Roman" w:hAnsi="Times New Roman" w:cs="Times New Roman"/>
            <w:color w:val="auto"/>
            <w:sz w:val="24"/>
            <w:szCs w:val="24"/>
          </w:rPr>
          <w:t>https://doi.org/10.1007/s10608-017-9876-3</w:t>
        </w:r>
      </w:hyperlink>
      <w:r w:rsidR="00C064D1" w:rsidRPr="00352FF6">
        <w:rPr>
          <w:rFonts w:ascii="Times New Roman" w:hAnsi="Times New Roman" w:cs="Times New Roman"/>
          <w:sz w:val="24"/>
          <w:szCs w:val="24"/>
        </w:rPr>
        <w:t xml:space="preserve"> </w:t>
      </w:r>
    </w:p>
    <w:p w14:paraId="33EE290E" w14:textId="5B65D729" w:rsidR="008418FB" w:rsidRPr="00352FF6" w:rsidRDefault="008418FB" w:rsidP="008418FB">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Heeren</w:t>
      </w:r>
      <w:proofErr w:type="spellEnd"/>
      <w:r w:rsidRPr="00352FF6">
        <w:rPr>
          <w:rFonts w:ascii="Times New Roman" w:hAnsi="Times New Roman" w:cs="Times New Roman"/>
          <w:sz w:val="24"/>
          <w:szCs w:val="24"/>
        </w:rPr>
        <w:t>, A., &amp; McNally, R. J. (2016). An integrative network approach to social anxiety disorder: The complex dynamic interplay among attentional bias for threat, attentional control, and symptoms. </w:t>
      </w:r>
      <w:r w:rsidRPr="00352FF6">
        <w:rPr>
          <w:rFonts w:ascii="Times New Roman" w:hAnsi="Times New Roman" w:cs="Times New Roman"/>
          <w:i/>
          <w:iCs/>
          <w:sz w:val="24"/>
          <w:szCs w:val="24"/>
        </w:rPr>
        <w:t>Journal of Anxiety Disorders</w:t>
      </w:r>
      <w:r w:rsidRPr="00352FF6">
        <w:rPr>
          <w:rFonts w:ascii="Times New Roman" w:hAnsi="Times New Roman" w:cs="Times New Roman"/>
          <w:sz w:val="24"/>
          <w:szCs w:val="24"/>
        </w:rPr>
        <w:t>, </w:t>
      </w:r>
      <w:r w:rsidRPr="00352FF6">
        <w:rPr>
          <w:rFonts w:ascii="Times New Roman" w:hAnsi="Times New Roman" w:cs="Times New Roman"/>
          <w:i/>
          <w:iCs/>
          <w:sz w:val="24"/>
          <w:szCs w:val="24"/>
        </w:rPr>
        <w:t>42</w:t>
      </w:r>
      <w:r w:rsidRPr="00352FF6">
        <w:rPr>
          <w:rFonts w:ascii="Times New Roman" w:hAnsi="Times New Roman" w:cs="Times New Roman"/>
          <w:sz w:val="24"/>
          <w:szCs w:val="24"/>
        </w:rPr>
        <w:t>, 95-104.</w:t>
      </w:r>
      <w:r w:rsidR="00FB36DC" w:rsidRPr="00352FF6">
        <w:rPr>
          <w:rFonts w:ascii="Times New Roman" w:hAnsi="Times New Roman" w:cs="Times New Roman"/>
          <w:sz w:val="24"/>
          <w:szCs w:val="24"/>
        </w:rPr>
        <w:t xml:space="preserve"> </w:t>
      </w:r>
      <w:hyperlink r:id="rId28" w:history="1">
        <w:r w:rsidR="00FB36DC" w:rsidRPr="00352FF6">
          <w:rPr>
            <w:rStyle w:val="Hyperlink"/>
            <w:rFonts w:ascii="Times New Roman" w:hAnsi="Times New Roman" w:cs="Times New Roman"/>
            <w:color w:val="auto"/>
            <w:sz w:val="24"/>
            <w:szCs w:val="24"/>
          </w:rPr>
          <w:t>https://doi.org/10.1016/j.janxdis.2016.06.009</w:t>
        </w:r>
      </w:hyperlink>
      <w:r w:rsidR="00FB36DC" w:rsidRPr="00352FF6">
        <w:rPr>
          <w:rFonts w:ascii="Times New Roman" w:hAnsi="Times New Roman" w:cs="Times New Roman"/>
          <w:sz w:val="24"/>
          <w:szCs w:val="24"/>
        </w:rPr>
        <w:t xml:space="preserve"> </w:t>
      </w:r>
    </w:p>
    <w:p w14:paraId="3BC63D7C" w14:textId="0E16BDA1" w:rsidR="00221C2B" w:rsidRPr="00352FF6" w:rsidRDefault="00221C2B"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lastRenderedPageBreak/>
        <w:t xml:space="preserve">Heimberg, R. G., Stein, M. B., </w:t>
      </w:r>
      <w:proofErr w:type="spellStart"/>
      <w:r w:rsidRPr="00352FF6">
        <w:rPr>
          <w:rFonts w:ascii="Times New Roman" w:hAnsi="Times New Roman" w:cs="Times New Roman"/>
          <w:sz w:val="24"/>
          <w:szCs w:val="24"/>
        </w:rPr>
        <w:t>Hiripi</w:t>
      </w:r>
      <w:proofErr w:type="spellEnd"/>
      <w:r w:rsidRPr="00352FF6">
        <w:rPr>
          <w:rFonts w:ascii="Times New Roman" w:hAnsi="Times New Roman" w:cs="Times New Roman"/>
          <w:sz w:val="24"/>
          <w:szCs w:val="24"/>
        </w:rPr>
        <w:t>, E., &amp; Kessler, R. C. (2000). Trends in the prevalence of social phobia in the United States: a synthetic cohort analysis of changes over four decades. </w:t>
      </w:r>
      <w:r w:rsidRPr="00352FF6">
        <w:rPr>
          <w:rFonts w:ascii="Times New Roman" w:hAnsi="Times New Roman" w:cs="Times New Roman"/>
          <w:i/>
          <w:iCs/>
          <w:sz w:val="24"/>
          <w:szCs w:val="24"/>
        </w:rPr>
        <w:t>European Psychiatry</w:t>
      </w:r>
      <w:r w:rsidRPr="00352FF6">
        <w:rPr>
          <w:rFonts w:ascii="Times New Roman" w:hAnsi="Times New Roman" w:cs="Times New Roman"/>
          <w:sz w:val="24"/>
          <w:szCs w:val="24"/>
        </w:rPr>
        <w:t>, </w:t>
      </w:r>
      <w:r w:rsidRPr="00352FF6">
        <w:rPr>
          <w:rFonts w:ascii="Times New Roman" w:hAnsi="Times New Roman" w:cs="Times New Roman"/>
          <w:i/>
          <w:iCs/>
          <w:sz w:val="24"/>
          <w:szCs w:val="24"/>
        </w:rPr>
        <w:t>15</w:t>
      </w:r>
      <w:r w:rsidRPr="00352FF6">
        <w:rPr>
          <w:rFonts w:ascii="Times New Roman" w:hAnsi="Times New Roman" w:cs="Times New Roman"/>
          <w:sz w:val="24"/>
          <w:szCs w:val="24"/>
        </w:rPr>
        <w:t>(1), 29-37.</w:t>
      </w:r>
      <w:r w:rsidR="00663718" w:rsidRPr="00352FF6">
        <w:rPr>
          <w:rFonts w:ascii="Times New Roman" w:hAnsi="Times New Roman" w:cs="Times New Roman"/>
          <w:sz w:val="24"/>
          <w:szCs w:val="24"/>
        </w:rPr>
        <w:t xml:space="preserve"> </w:t>
      </w:r>
      <w:hyperlink r:id="rId29" w:history="1">
        <w:r w:rsidR="00663718" w:rsidRPr="00352FF6">
          <w:rPr>
            <w:rStyle w:val="Hyperlink"/>
            <w:rFonts w:ascii="Times New Roman" w:hAnsi="Times New Roman" w:cs="Times New Roman"/>
            <w:color w:val="auto"/>
            <w:sz w:val="24"/>
            <w:szCs w:val="24"/>
          </w:rPr>
          <w:t>https://doi.org/10.1016/S0924-9338(00)00213-3</w:t>
        </w:r>
      </w:hyperlink>
      <w:r w:rsidR="00663718" w:rsidRPr="00352FF6">
        <w:rPr>
          <w:rFonts w:ascii="Times New Roman" w:hAnsi="Times New Roman" w:cs="Times New Roman"/>
          <w:sz w:val="24"/>
          <w:szCs w:val="24"/>
        </w:rPr>
        <w:t xml:space="preserve"> </w:t>
      </w:r>
    </w:p>
    <w:p w14:paraId="7BC6F3FA" w14:textId="6B60498A" w:rsidR="00B73056" w:rsidRPr="00352FF6" w:rsidRDefault="00B73056"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Hill, A. B. (2015). The environment and disease: association or </w:t>
      </w:r>
      <w:proofErr w:type="gramStart"/>
      <w:r w:rsidRPr="00352FF6">
        <w:rPr>
          <w:rFonts w:ascii="Times New Roman" w:hAnsi="Times New Roman" w:cs="Times New Roman"/>
          <w:sz w:val="24"/>
          <w:szCs w:val="24"/>
        </w:rPr>
        <w:t>causation?.</w:t>
      </w:r>
      <w:proofErr w:type="gramEnd"/>
      <w:r w:rsidRPr="00352FF6">
        <w:rPr>
          <w:rFonts w:ascii="Times New Roman" w:hAnsi="Times New Roman" w:cs="Times New Roman"/>
          <w:sz w:val="24"/>
          <w:szCs w:val="24"/>
        </w:rPr>
        <w:t> </w:t>
      </w:r>
      <w:r w:rsidRPr="00352FF6">
        <w:rPr>
          <w:rFonts w:ascii="Times New Roman" w:hAnsi="Times New Roman" w:cs="Times New Roman"/>
          <w:i/>
          <w:iCs/>
          <w:sz w:val="24"/>
          <w:szCs w:val="24"/>
        </w:rPr>
        <w:t>Journal of the Royal Society of Medicine</w:t>
      </w:r>
      <w:r w:rsidRPr="00352FF6">
        <w:rPr>
          <w:rFonts w:ascii="Times New Roman" w:hAnsi="Times New Roman" w:cs="Times New Roman"/>
          <w:sz w:val="24"/>
          <w:szCs w:val="24"/>
        </w:rPr>
        <w:t>, </w:t>
      </w:r>
      <w:r w:rsidRPr="00352FF6">
        <w:rPr>
          <w:rFonts w:ascii="Times New Roman" w:hAnsi="Times New Roman" w:cs="Times New Roman"/>
          <w:i/>
          <w:iCs/>
          <w:sz w:val="24"/>
          <w:szCs w:val="24"/>
        </w:rPr>
        <w:t>108</w:t>
      </w:r>
      <w:r w:rsidRPr="00352FF6">
        <w:rPr>
          <w:rFonts w:ascii="Times New Roman" w:hAnsi="Times New Roman" w:cs="Times New Roman"/>
          <w:sz w:val="24"/>
          <w:szCs w:val="24"/>
        </w:rPr>
        <w:t>(1), 32-37.</w:t>
      </w:r>
      <w:r w:rsidR="00EB2C6D" w:rsidRPr="00352FF6">
        <w:rPr>
          <w:rFonts w:ascii="Times New Roman" w:hAnsi="Times New Roman" w:cs="Times New Roman"/>
          <w:sz w:val="24"/>
          <w:szCs w:val="24"/>
        </w:rPr>
        <w:t xml:space="preserve"> </w:t>
      </w:r>
      <w:hyperlink r:id="rId30" w:history="1">
        <w:r w:rsidR="00EB2C6D" w:rsidRPr="00352FF6">
          <w:rPr>
            <w:rStyle w:val="Hyperlink"/>
            <w:rFonts w:ascii="Times New Roman" w:hAnsi="Times New Roman" w:cs="Times New Roman"/>
            <w:color w:val="auto"/>
            <w:sz w:val="24"/>
            <w:szCs w:val="24"/>
          </w:rPr>
          <w:t>https://doi.org/10.1177/0141076814562718</w:t>
        </w:r>
      </w:hyperlink>
      <w:r w:rsidR="00EB2C6D" w:rsidRPr="00352FF6">
        <w:rPr>
          <w:rFonts w:ascii="Times New Roman" w:hAnsi="Times New Roman" w:cs="Times New Roman"/>
          <w:sz w:val="24"/>
          <w:szCs w:val="24"/>
        </w:rPr>
        <w:t xml:space="preserve"> </w:t>
      </w:r>
    </w:p>
    <w:p w14:paraId="604A9307" w14:textId="38C92F97" w:rsidR="00CD6B59" w:rsidRPr="00352FF6" w:rsidRDefault="00CD6B59"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Jefferies, P., &amp; Ungar, M. (2020). Social anxiety in young people: A prevalence study in seven countries. </w:t>
      </w:r>
      <w:proofErr w:type="spellStart"/>
      <w:r w:rsidRPr="00352FF6">
        <w:rPr>
          <w:rFonts w:ascii="Times New Roman" w:hAnsi="Times New Roman" w:cs="Times New Roman"/>
          <w:i/>
          <w:iCs/>
          <w:sz w:val="24"/>
          <w:szCs w:val="24"/>
        </w:rPr>
        <w:t>PLoS</w:t>
      </w:r>
      <w:proofErr w:type="spellEnd"/>
      <w:r w:rsidRPr="00352FF6">
        <w:rPr>
          <w:rFonts w:ascii="Times New Roman" w:hAnsi="Times New Roman" w:cs="Times New Roman"/>
          <w:i/>
          <w:iCs/>
          <w:sz w:val="24"/>
          <w:szCs w:val="24"/>
        </w:rPr>
        <w:t xml:space="preserve"> One</w:t>
      </w:r>
      <w:r w:rsidRPr="00352FF6">
        <w:rPr>
          <w:rFonts w:ascii="Times New Roman" w:hAnsi="Times New Roman" w:cs="Times New Roman"/>
          <w:sz w:val="24"/>
          <w:szCs w:val="24"/>
        </w:rPr>
        <w:t>, </w:t>
      </w:r>
      <w:r w:rsidRPr="00352FF6">
        <w:rPr>
          <w:rFonts w:ascii="Times New Roman" w:hAnsi="Times New Roman" w:cs="Times New Roman"/>
          <w:i/>
          <w:iCs/>
          <w:sz w:val="24"/>
          <w:szCs w:val="24"/>
        </w:rPr>
        <w:t>15</w:t>
      </w:r>
      <w:r w:rsidRPr="00352FF6">
        <w:rPr>
          <w:rFonts w:ascii="Times New Roman" w:hAnsi="Times New Roman" w:cs="Times New Roman"/>
          <w:sz w:val="24"/>
          <w:szCs w:val="24"/>
        </w:rPr>
        <w:t>(9), e0239133.</w:t>
      </w:r>
      <w:r w:rsidR="00071CE5" w:rsidRPr="00352FF6">
        <w:rPr>
          <w:rFonts w:ascii="Times New Roman" w:hAnsi="Times New Roman" w:cs="Times New Roman"/>
          <w:sz w:val="24"/>
          <w:szCs w:val="24"/>
        </w:rPr>
        <w:t xml:space="preserve"> </w:t>
      </w:r>
      <w:hyperlink r:id="rId31" w:history="1">
        <w:r w:rsidR="00071CE5" w:rsidRPr="00352FF6">
          <w:rPr>
            <w:rStyle w:val="Hyperlink"/>
            <w:rFonts w:ascii="Times New Roman" w:hAnsi="Times New Roman" w:cs="Times New Roman"/>
            <w:color w:val="auto"/>
            <w:sz w:val="24"/>
            <w:szCs w:val="24"/>
          </w:rPr>
          <w:t>https://doi.org/10.1371/journal.pone.0239133</w:t>
        </w:r>
      </w:hyperlink>
      <w:r w:rsidR="00071CE5" w:rsidRPr="00352FF6">
        <w:rPr>
          <w:rFonts w:ascii="Times New Roman" w:hAnsi="Times New Roman" w:cs="Times New Roman"/>
          <w:sz w:val="24"/>
          <w:szCs w:val="24"/>
        </w:rPr>
        <w:t xml:space="preserve"> </w:t>
      </w:r>
    </w:p>
    <w:p w14:paraId="55B2A815" w14:textId="1B05C239" w:rsidR="0071167E" w:rsidRPr="00352FF6" w:rsidRDefault="005563F0"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La </w:t>
      </w:r>
      <w:proofErr w:type="spellStart"/>
      <w:r w:rsidRPr="00352FF6">
        <w:rPr>
          <w:rFonts w:ascii="Times New Roman" w:hAnsi="Times New Roman" w:cs="Times New Roman"/>
          <w:sz w:val="24"/>
          <w:szCs w:val="24"/>
        </w:rPr>
        <w:t>Greca</w:t>
      </w:r>
      <w:proofErr w:type="spellEnd"/>
      <w:r w:rsidRPr="00352FF6">
        <w:rPr>
          <w:rFonts w:ascii="Times New Roman" w:hAnsi="Times New Roman" w:cs="Times New Roman"/>
          <w:sz w:val="24"/>
          <w:szCs w:val="24"/>
        </w:rPr>
        <w:t>, A. M., &amp; Fetter, M. D. (1995). Peer relations. In Eisen,</w:t>
      </w:r>
      <w:r w:rsidR="0071167E" w:rsidRPr="00352FF6">
        <w:rPr>
          <w:rFonts w:ascii="Times New Roman" w:hAnsi="Times New Roman" w:cs="Times New Roman"/>
          <w:sz w:val="24"/>
          <w:szCs w:val="24"/>
        </w:rPr>
        <w:t xml:space="preserve"> A.R., </w:t>
      </w:r>
      <w:r w:rsidRPr="00352FF6">
        <w:rPr>
          <w:rFonts w:ascii="Times New Roman" w:hAnsi="Times New Roman" w:cs="Times New Roman"/>
          <w:sz w:val="24"/>
          <w:szCs w:val="24"/>
        </w:rPr>
        <w:t xml:space="preserve">Kearney, </w:t>
      </w:r>
      <w:r w:rsidR="0071167E" w:rsidRPr="00352FF6">
        <w:rPr>
          <w:rFonts w:ascii="Times New Roman" w:hAnsi="Times New Roman" w:cs="Times New Roman"/>
          <w:sz w:val="24"/>
          <w:szCs w:val="24"/>
        </w:rPr>
        <w:t xml:space="preserve">C.A. </w:t>
      </w:r>
      <w:r w:rsidRPr="00352FF6">
        <w:rPr>
          <w:rFonts w:ascii="Times New Roman" w:hAnsi="Times New Roman" w:cs="Times New Roman"/>
          <w:sz w:val="24"/>
          <w:szCs w:val="24"/>
        </w:rPr>
        <w:t>&amp; Schaefer</w:t>
      </w:r>
      <w:r w:rsidR="0071167E" w:rsidRPr="00352FF6">
        <w:rPr>
          <w:rFonts w:ascii="Times New Roman" w:hAnsi="Times New Roman" w:cs="Times New Roman"/>
          <w:sz w:val="24"/>
          <w:szCs w:val="24"/>
        </w:rPr>
        <w:t>, C.E.</w:t>
      </w:r>
      <w:r w:rsidRPr="00352FF6">
        <w:rPr>
          <w:rFonts w:ascii="Times New Roman" w:hAnsi="Times New Roman" w:cs="Times New Roman"/>
          <w:sz w:val="24"/>
          <w:szCs w:val="24"/>
        </w:rPr>
        <w:t xml:space="preserve"> (Eds</w:t>
      </w:r>
      <w:r w:rsidR="00DE1242" w:rsidRPr="00352FF6">
        <w:rPr>
          <w:rFonts w:ascii="Times New Roman" w:hAnsi="Times New Roman" w:cs="Times New Roman"/>
          <w:sz w:val="24"/>
          <w:szCs w:val="24"/>
        </w:rPr>
        <w:t>.</w:t>
      </w:r>
      <w:r w:rsidRPr="00352FF6">
        <w:rPr>
          <w:rFonts w:ascii="Times New Roman" w:hAnsi="Times New Roman" w:cs="Times New Roman"/>
          <w:sz w:val="24"/>
          <w:szCs w:val="24"/>
        </w:rPr>
        <w:t>)</w:t>
      </w:r>
      <w:r w:rsidR="009B02A2" w:rsidRPr="00352FF6">
        <w:rPr>
          <w:rFonts w:ascii="Times New Roman" w:hAnsi="Times New Roman" w:cs="Times New Roman"/>
          <w:sz w:val="24"/>
          <w:szCs w:val="24"/>
        </w:rPr>
        <w:t>.</w:t>
      </w:r>
      <w:r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Clinical handbook of anxiety disorders in children and adolescents</w:t>
      </w:r>
      <w:r w:rsidRPr="00352FF6">
        <w:rPr>
          <w:rFonts w:ascii="Times New Roman" w:hAnsi="Times New Roman" w:cs="Times New Roman"/>
          <w:sz w:val="24"/>
          <w:szCs w:val="24"/>
        </w:rPr>
        <w:t xml:space="preserve"> (pp. 82–130). Northvale, NJ: Aronson. </w:t>
      </w:r>
    </w:p>
    <w:p w14:paraId="3D601CC5" w14:textId="2C608321" w:rsidR="00FE2DBC" w:rsidRPr="00352FF6" w:rsidRDefault="00FE2DBC"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La </w:t>
      </w:r>
      <w:proofErr w:type="spellStart"/>
      <w:r w:rsidRPr="00352FF6">
        <w:rPr>
          <w:rFonts w:ascii="Times New Roman" w:hAnsi="Times New Roman" w:cs="Times New Roman"/>
          <w:sz w:val="24"/>
          <w:szCs w:val="24"/>
        </w:rPr>
        <w:t>Greca</w:t>
      </w:r>
      <w:proofErr w:type="spellEnd"/>
      <w:r w:rsidRPr="00352FF6">
        <w:rPr>
          <w:rFonts w:ascii="Times New Roman" w:hAnsi="Times New Roman" w:cs="Times New Roman"/>
          <w:sz w:val="24"/>
          <w:szCs w:val="24"/>
        </w:rPr>
        <w:t>, A. M., &amp; Lopez, N. (1998). Social anxiety among adolescents: Linkages with peer relations and friendships. </w:t>
      </w:r>
      <w:r w:rsidRPr="00352FF6">
        <w:rPr>
          <w:rFonts w:ascii="Times New Roman" w:hAnsi="Times New Roman" w:cs="Times New Roman"/>
          <w:i/>
          <w:iCs/>
          <w:sz w:val="24"/>
          <w:szCs w:val="24"/>
        </w:rPr>
        <w:t>Journal of abnormal child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26</w:t>
      </w:r>
      <w:r w:rsidRPr="00352FF6">
        <w:rPr>
          <w:rFonts w:ascii="Times New Roman" w:hAnsi="Times New Roman" w:cs="Times New Roman"/>
          <w:sz w:val="24"/>
          <w:szCs w:val="24"/>
        </w:rPr>
        <w:t>(2), 83-94.</w:t>
      </w:r>
      <w:r w:rsidR="00B70E2E" w:rsidRPr="00352FF6">
        <w:rPr>
          <w:rFonts w:ascii="Times New Roman" w:hAnsi="Times New Roman" w:cs="Times New Roman"/>
          <w:sz w:val="24"/>
          <w:szCs w:val="24"/>
        </w:rPr>
        <w:t xml:space="preserve"> </w:t>
      </w:r>
      <w:hyperlink r:id="rId32" w:history="1">
        <w:r w:rsidR="00B70E2E" w:rsidRPr="00352FF6">
          <w:rPr>
            <w:rStyle w:val="Hyperlink"/>
            <w:rFonts w:ascii="Times New Roman" w:hAnsi="Times New Roman" w:cs="Times New Roman"/>
            <w:color w:val="auto"/>
            <w:sz w:val="24"/>
            <w:szCs w:val="24"/>
          </w:rPr>
          <w:t>https://doi.org/10.1023/A:1022684520514</w:t>
        </w:r>
      </w:hyperlink>
      <w:r w:rsidR="00B70E2E" w:rsidRPr="00352FF6">
        <w:rPr>
          <w:rFonts w:ascii="Times New Roman" w:hAnsi="Times New Roman" w:cs="Times New Roman"/>
          <w:sz w:val="24"/>
          <w:szCs w:val="24"/>
        </w:rPr>
        <w:t xml:space="preserve"> </w:t>
      </w:r>
    </w:p>
    <w:p w14:paraId="1350B240" w14:textId="5764E240" w:rsidR="00EF0B61" w:rsidRPr="00352FF6" w:rsidRDefault="00EF0B61"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Macaulay, P. J., Betts, L. R., Stiller, J., &amp; </w:t>
      </w:r>
      <w:proofErr w:type="spellStart"/>
      <w:r w:rsidRPr="00352FF6">
        <w:rPr>
          <w:rFonts w:ascii="Times New Roman" w:hAnsi="Times New Roman" w:cs="Times New Roman"/>
          <w:sz w:val="24"/>
          <w:szCs w:val="24"/>
        </w:rPr>
        <w:t>Kellezi</w:t>
      </w:r>
      <w:proofErr w:type="spellEnd"/>
      <w:r w:rsidRPr="00352FF6">
        <w:rPr>
          <w:rFonts w:ascii="Times New Roman" w:hAnsi="Times New Roman" w:cs="Times New Roman"/>
          <w:sz w:val="24"/>
          <w:szCs w:val="24"/>
        </w:rPr>
        <w:t>, B. (2022). An introduction to cyberbullying. In </w:t>
      </w:r>
      <w:proofErr w:type="spellStart"/>
      <w:r w:rsidR="008165E2" w:rsidRPr="00352FF6">
        <w:rPr>
          <w:rFonts w:ascii="Times New Roman" w:hAnsi="Times New Roman" w:cs="Times New Roman"/>
          <w:sz w:val="24"/>
          <w:szCs w:val="24"/>
        </w:rPr>
        <w:t>Moustafa</w:t>
      </w:r>
      <w:proofErr w:type="spellEnd"/>
      <w:r w:rsidR="008165E2" w:rsidRPr="00352FF6">
        <w:rPr>
          <w:rFonts w:ascii="Times New Roman" w:hAnsi="Times New Roman" w:cs="Times New Roman"/>
          <w:sz w:val="24"/>
          <w:szCs w:val="24"/>
        </w:rPr>
        <w:t xml:space="preserve">, </w:t>
      </w:r>
      <w:r w:rsidR="00F306B3" w:rsidRPr="00352FF6">
        <w:rPr>
          <w:rFonts w:ascii="Times New Roman" w:hAnsi="Times New Roman" w:cs="Times New Roman"/>
          <w:sz w:val="24"/>
          <w:szCs w:val="24"/>
        </w:rPr>
        <w:t>A.A. (Eds</w:t>
      </w:r>
      <w:r w:rsidR="009B02A2" w:rsidRPr="00352FF6">
        <w:rPr>
          <w:rFonts w:ascii="Times New Roman" w:hAnsi="Times New Roman" w:cs="Times New Roman"/>
          <w:sz w:val="24"/>
          <w:szCs w:val="24"/>
        </w:rPr>
        <w:t>)</w:t>
      </w:r>
      <w:r w:rsidR="0090570E" w:rsidRPr="00352FF6">
        <w:rPr>
          <w:rFonts w:ascii="Times New Roman" w:hAnsi="Times New Roman" w:cs="Times New Roman"/>
          <w:sz w:val="24"/>
          <w:szCs w:val="24"/>
        </w:rPr>
        <w:t>,</w:t>
      </w:r>
      <w:r w:rsidR="009B02A2"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Cybersecurity and Cognitive Science</w:t>
      </w:r>
      <w:r w:rsidRPr="00352FF6">
        <w:rPr>
          <w:rFonts w:ascii="Times New Roman" w:hAnsi="Times New Roman" w:cs="Times New Roman"/>
          <w:sz w:val="24"/>
          <w:szCs w:val="24"/>
        </w:rPr>
        <w:t> (pp. 197-213). Academic Press.</w:t>
      </w:r>
      <w:r w:rsidR="00B3568F" w:rsidRPr="00352FF6">
        <w:rPr>
          <w:rFonts w:ascii="Times New Roman" w:hAnsi="Times New Roman" w:cs="Times New Roman"/>
          <w:sz w:val="24"/>
          <w:szCs w:val="24"/>
        </w:rPr>
        <w:t xml:space="preserve"> </w:t>
      </w:r>
      <w:hyperlink r:id="rId33" w:history="1">
        <w:r w:rsidR="00B3568F" w:rsidRPr="00352FF6">
          <w:rPr>
            <w:rStyle w:val="Hyperlink"/>
            <w:rFonts w:ascii="Times New Roman" w:hAnsi="Times New Roman" w:cs="Times New Roman"/>
            <w:color w:val="auto"/>
            <w:sz w:val="24"/>
            <w:szCs w:val="24"/>
          </w:rPr>
          <w:t>https://doi.org/10.1016/B978-0-323-90570-1.00002-4</w:t>
        </w:r>
      </w:hyperlink>
      <w:r w:rsidR="00B3568F" w:rsidRPr="00352FF6">
        <w:rPr>
          <w:rFonts w:ascii="Times New Roman" w:hAnsi="Times New Roman" w:cs="Times New Roman"/>
          <w:sz w:val="24"/>
          <w:szCs w:val="24"/>
        </w:rPr>
        <w:t xml:space="preserve"> </w:t>
      </w:r>
    </w:p>
    <w:p w14:paraId="356F1D82" w14:textId="180D4B60" w:rsidR="006B0D49" w:rsidRPr="00352FF6" w:rsidRDefault="006B0D49"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Macaulay, P. J., Betts, L. R., Stiller, J., &amp; </w:t>
      </w:r>
      <w:proofErr w:type="spellStart"/>
      <w:r w:rsidRPr="00352FF6">
        <w:rPr>
          <w:rFonts w:ascii="Times New Roman" w:hAnsi="Times New Roman" w:cs="Times New Roman"/>
          <w:sz w:val="24"/>
          <w:szCs w:val="24"/>
        </w:rPr>
        <w:t>Kellezi</w:t>
      </w:r>
      <w:proofErr w:type="spellEnd"/>
      <w:r w:rsidRPr="00352FF6">
        <w:rPr>
          <w:rFonts w:ascii="Times New Roman" w:hAnsi="Times New Roman" w:cs="Times New Roman"/>
          <w:sz w:val="24"/>
          <w:szCs w:val="24"/>
        </w:rPr>
        <w:t>, B. (2018). Perceptions and responses towards cyberbullying: A systematic review of teachers in the education system. </w:t>
      </w:r>
      <w:r w:rsidRPr="00352FF6">
        <w:rPr>
          <w:rFonts w:ascii="Times New Roman" w:hAnsi="Times New Roman" w:cs="Times New Roman"/>
          <w:i/>
          <w:iCs/>
          <w:sz w:val="24"/>
          <w:szCs w:val="24"/>
        </w:rPr>
        <w:t xml:space="preserve">Aggression and violent </w:t>
      </w:r>
      <w:proofErr w:type="spellStart"/>
      <w:r w:rsidRPr="00352FF6">
        <w:rPr>
          <w:rFonts w:ascii="Times New Roman" w:hAnsi="Times New Roman" w:cs="Times New Roman"/>
          <w:i/>
          <w:iCs/>
          <w:sz w:val="24"/>
          <w:szCs w:val="24"/>
        </w:rPr>
        <w:t>behavior</w:t>
      </w:r>
      <w:proofErr w:type="spellEnd"/>
      <w:r w:rsidRPr="00352FF6">
        <w:rPr>
          <w:rFonts w:ascii="Times New Roman" w:hAnsi="Times New Roman" w:cs="Times New Roman"/>
          <w:sz w:val="24"/>
          <w:szCs w:val="24"/>
        </w:rPr>
        <w:t>, </w:t>
      </w:r>
      <w:r w:rsidRPr="00352FF6">
        <w:rPr>
          <w:rFonts w:ascii="Times New Roman" w:hAnsi="Times New Roman" w:cs="Times New Roman"/>
          <w:i/>
          <w:iCs/>
          <w:sz w:val="24"/>
          <w:szCs w:val="24"/>
        </w:rPr>
        <w:t>43</w:t>
      </w:r>
      <w:r w:rsidRPr="00352FF6">
        <w:rPr>
          <w:rFonts w:ascii="Times New Roman" w:hAnsi="Times New Roman" w:cs="Times New Roman"/>
          <w:sz w:val="24"/>
          <w:szCs w:val="24"/>
        </w:rPr>
        <w:t>, 1-12.</w:t>
      </w:r>
      <w:r w:rsidR="00AA26E7" w:rsidRPr="00352FF6">
        <w:rPr>
          <w:rFonts w:ascii="Times New Roman" w:hAnsi="Times New Roman" w:cs="Times New Roman"/>
          <w:sz w:val="24"/>
          <w:szCs w:val="24"/>
        </w:rPr>
        <w:t xml:space="preserve"> </w:t>
      </w:r>
      <w:hyperlink r:id="rId34" w:history="1">
        <w:r w:rsidR="00AA26E7" w:rsidRPr="00352FF6">
          <w:rPr>
            <w:rStyle w:val="Hyperlink"/>
            <w:rFonts w:ascii="Times New Roman" w:hAnsi="Times New Roman" w:cs="Times New Roman"/>
            <w:color w:val="auto"/>
            <w:sz w:val="24"/>
            <w:szCs w:val="24"/>
          </w:rPr>
          <w:t>https://doi.org/10.1016/j.avb.2018.08.004</w:t>
        </w:r>
      </w:hyperlink>
      <w:r w:rsidR="00AA26E7" w:rsidRPr="00352FF6">
        <w:rPr>
          <w:rFonts w:ascii="Times New Roman" w:hAnsi="Times New Roman" w:cs="Times New Roman"/>
          <w:sz w:val="24"/>
          <w:szCs w:val="24"/>
        </w:rPr>
        <w:t xml:space="preserve"> </w:t>
      </w:r>
    </w:p>
    <w:p w14:paraId="6B8F9D57" w14:textId="2DE99046" w:rsidR="00E368B3" w:rsidRPr="00352FF6" w:rsidRDefault="006E4813" w:rsidP="0071167E">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Merikangas</w:t>
      </w:r>
      <w:proofErr w:type="spellEnd"/>
      <w:r w:rsidRPr="00352FF6">
        <w:rPr>
          <w:rFonts w:ascii="Times New Roman" w:hAnsi="Times New Roman" w:cs="Times New Roman"/>
          <w:sz w:val="24"/>
          <w:szCs w:val="24"/>
        </w:rPr>
        <w:t xml:space="preserve">, K. R., He, J. P., Burstein, M., Swanson, S. A., </w:t>
      </w:r>
      <w:proofErr w:type="spellStart"/>
      <w:r w:rsidRPr="00352FF6">
        <w:rPr>
          <w:rFonts w:ascii="Times New Roman" w:hAnsi="Times New Roman" w:cs="Times New Roman"/>
          <w:sz w:val="24"/>
          <w:szCs w:val="24"/>
        </w:rPr>
        <w:t>Avenevoli</w:t>
      </w:r>
      <w:proofErr w:type="spellEnd"/>
      <w:r w:rsidRPr="00352FF6">
        <w:rPr>
          <w:rFonts w:ascii="Times New Roman" w:hAnsi="Times New Roman" w:cs="Times New Roman"/>
          <w:sz w:val="24"/>
          <w:szCs w:val="24"/>
        </w:rPr>
        <w:t xml:space="preserve">, S., Cui, L., ... &amp; </w:t>
      </w:r>
      <w:proofErr w:type="spellStart"/>
      <w:r w:rsidRPr="00352FF6">
        <w:rPr>
          <w:rFonts w:ascii="Times New Roman" w:hAnsi="Times New Roman" w:cs="Times New Roman"/>
          <w:sz w:val="24"/>
          <w:szCs w:val="24"/>
        </w:rPr>
        <w:t>Swendsen</w:t>
      </w:r>
      <w:proofErr w:type="spellEnd"/>
      <w:r w:rsidRPr="00352FF6">
        <w:rPr>
          <w:rFonts w:ascii="Times New Roman" w:hAnsi="Times New Roman" w:cs="Times New Roman"/>
          <w:sz w:val="24"/>
          <w:szCs w:val="24"/>
        </w:rPr>
        <w:t>, J. (2010). Lifetime prevalence of mental disorders in US adolescents: results from the National Comorbidity Survey Replication–Adolescent Supplement (NCS-A). </w:t>
      </w:r>
      <w:r w:rsidRPr="00352FF6">
        <w:rPr>
          <w:rFonts w:ascii="Times New Roman" w:hAnsi="Times New Roman" w:cs="Times New Roman"/>
          <w:i/>
          <w:iCs/>
          <w:sz w:val="24"/>
          <w:szCs w:val="24"/>
        </w:rPr>
        <w:t>Journal of the American Academy of Child &amp; Adolescent Psychiatry</w:t>
      </w:r>
      <w:r w:rsidRPr="00352FF6">
        <w:rPr>
          <w:rFonts w:ascii="Times New Roman" w:hAnsi="Times New Roman" w:cs="Times New Roman"/>
          <w:sz w:val="24"/>
          <w:szCs w:val="24"/>
        </w:rPr>
        <w:t>, </w:t>
      </w:r>
      <w:r w:rsidRPr="00352FF6">
        <w:rPr>
          <w:rFonts w:ascii="Times New Roman" w:hAnsi="Times New Roman" w:cs="Times New Roman"/>
          <w:i/>
          <w:iCs/>
          <w:sz w:val="24"/>
          <w:szCs w:val="24"/>
        </w:rPr>
        <w:t>49</w:t>
      </w:r>
      <w:r w:rsidRPr="00352FF6">
        <w:rPr>
          <w:rFonts w:ascii="Times New Roman" w:hAnsi="Times New Roman" w:cs="Times New Roman"/>
          <w:sz w:val="24"/>
          <w:szCs w:val="24"/>
        </w:rPr>
        <w:t>(10), 980-989.</w:t>
      </w:r>
      <w:r w:rsidR="00B45DD6" w:rsidRPr="00352FF6">
        <w:rPr>
          <w:rFonts w:ascii="Times New Roman" w:hAnsi="Times New Roman" w:cs="Times New Roman"/>
          <w:sz w:val="24"/>
          <w:szCs w:val="24"/>
        </w:rPr>
        <w:t xml:space="preserve"> </w:t>
      </w:r>
      <w:hyperlink r:id="rId35" w:history="1">
        <w:r w:rsidR="00B45DD6" w:rsidRPr="00352FF6">
          <w:rPr>
            <w:rStyle w:val="Hyperlink"/>
            <w:rFonts w:ascii="Times New Roman" w:hAnsi="Times New Roman" w:cs="Times New Roman"/>
            <w:color w:val="auto"/>
            <w:sz w:val="24"/>
            <w:szCs w:val="24"/>
          </w:rPr>
          <w:t>https://doi.org/10.1016/j.jaac.2010.05.017</w:t>
        </w:r>
      </w:hyperlink>
      <w:r w:rsidR="00B45DD6" w:rsidRPr="00352FF6">
        <w:rPr>
          <w:rFonts w:ascii="Times New Roman" w:hAnsi="Times New Roman" w:cs="Times New Roman"/>
          <w:sz w:val="24"/>
          <w:szCs w:val="24"/>
        </w:rPr>
        <w:t xml:space="preserve"> </w:t>
      </w:r>
    </w:p>
    <w:p w14:paraId="385F4DFD" w14:textId="7CE6FDD4" w:rsidR="0046577E" w:rsidRPr="00352FF6" w:rsidRDefault="0046577E" w:rsidP="0071167E">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lastRenderedPageBreak/>
        <w:t xml:space="preserve">Moore, S. E., Norman, R. E., </w:t>
      </w:r>
      <w:proofErr w:type="spellStart"/>
      <w:r w:rsidRPr="00352FF6">
        <w:rPr>
          <w:rFonts w:ascii="Times New Roman" w:hAnsi="Times New Roman" w:cs="Times New Roman"/>
          <w:sz w:val="24"/>
          <w:szCs w:val="24"/>
        </w:rPr>
        <w:t>Suetani</w:t>
      </w:r>
      <w:proofErr w:type="spellEnd"/>
      <w:r w:rsidRPr="00352FF6">
        <w:rPr>
          <w:rFonts w:ascii="Times New Roman" w:hAnsi="Times New Roman" w:cs="Times New Roman"/>
          <w:sz w:val="24"/>
          <w:szCs w:val="24"/>
        </w:rPr>
        <w:t>, S., Thomas, H. J., Sly, P. D., &amp; Scott, J. G. (2017). Consequences of bullying victimization in childhood and adolescence: A systematic review and meta-analysis. </w:t>
      </w:r>
      <w:r w:rsidRPr="00352FF6">
        <w:rPr>
          <w:rFonts w:ascii="Times New Roman" w:hAnsi="Times New Roman" w:cs="Times New Roman"/>
          <w:i/>
          <w:iCs/>
          <w:sz w:val="24"/>
          <w:szCs w:val="24"/>
        </w:rPr>
        <w:t>World journal of psychiatry</w:t>
      </w:r>
      <w:r w:rsidRPr="00352FF6">
        <w:rPr>
          <w:rFonts w:ascii="Times New Roman" w:hAnsi="Times New Roman" w:cs="Times New Roman"/>
          <w:sz w:val="24"/>
          <w:szCs w:val="24"/>
        </w:rPr>
        <w:t>, </w:t>
      </w:r>
      <w:r w:rsidRPr="00352FF6">
        <w:rPr>
          <w:rFonts w:ascii="Times New Roman" w:hAnsi="Times New Roman" w:cs="Times New Roman"/>
          <w:i/>
          <w:iCs/>
          <w:sz w:val="24"/>
          <w:szCs w:val="24"/>
        </w:rPr>
        <w:t>7</w:t>
      </w:r>
      <w:r w:rsidRPr="00352FF6">
        <w:rPr>
          <w:rFonts w:ascii="Times New Roman" w:hAnsi="Times New Roman" w:cs="Times New Roman"/>
          <w:sz w:val="24"/>
          <w:szCs w:val="24"/>
        </w:rPr>
        <w:t>(1), 60</w:t>
      </w:r>
      <w:r w:rsidR="00C17716" w:rsidRPr="00352FF6">
        <w:rPr>
          <w:rFonts w:ascii="Times New Roman" w:hAnsi="Times New Roman" w:cs="Times New Roman"/>
          <w:sz w:val="24"/>
          <w:szCs w:val="24"/>
        </w:rPr>
        <w:t>-76</w:t>
      </w:r>
      <w:r w:rsidRPr="00352FF6">
        <w:rPr>
          <w:rFonts w:ascii="Times New Roman" w:hAnsi="Times New Roman" w:cs="Times New Roman"/>
          <w:sz w:val="24"/>
          <w:szCs w:val="24"/>
        </w:rPr>
        <w:t>.</w:t>
      </w:r>
      <w:r w:rsidR="00C17716" w:rsidRPr="00352FF6">
        <w:rPr>
          <w:rFonts w:ascii="Times New Roman" w:hAnsi="Times New Roman" w:cs="Times New Roman"/>
          <w:sz w:val="24"/>
          <w:szCs w:val="24"/>
        </w:rPr>
        <w:t xml:space="preserve"> </w:t>
      </w:r>
      <w:hyperlink r:id="rId36" w:history="1">
        <w:r w:rsidR="00C17716" w:rsidRPr="00352FF6">
          <w:rPr>
            <w:rStyle w:val="Hyperlink"/>
            <w:rFonts w:ascii="Times New Roman" w:hAnsi="Times New Roman" w:cs="Times New Roman"/>
            <w:color w:val="auto"/>
            <w:sz w:val="24"/>
            <w:szCs w:val="24"/>
          </w:rPr>
          <w:t>https://doi.org/10.5498%2Fwjp.v7.i1.60</w:t>
        </w:r>
      </w:hyperlink>
      <w:r w:rsidR="00C17716" w:rsidRPr="00352FF6">
        <w:rPr>
          <w:rFonts w:ascii="Times New Roman" w:hAnsi="Times New Roman" w:cs="Times New Roman"/>
          <w:sz w:val="24"/>
          <w:szCs w:val="24"/>
        </w:rPr>
        <w:t xml:space="preserve"> </w:t>
      </w:r>
    </w:p>
    <w:p w14:paraId="4A3CD7FA" w14:textId="785E5F0C" w:rsidR="006D2496" w:rsidRPr="00352FF6" w:rsidRDefault="006D2496" w:rsidP="006D249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Olweus, D. (1993). </w:t>
      </w:r>
      <w:r w:rsidRPr="00352FF6">
        <w:rPr>
          <w:rFonts w:ascii="Times New Roman" w:hAnsi="Times New Roman" w:cs="Times New Roman"/>
          <w:i/>
          <w:iCs/>
          <w:sz w:val="24"/>
          <w:szCs w:val="24"/>
        </w:rPr>
        <w:t>Bullying at school: What we know and what we can do</w:t>
      </w:r>
      <w:r w:rsidRPr="00352FF6">
        <w:rPr>
          <w:rFonts w:ascii="Times New Roman" w:hAnsi="Times New Roman" w:cs="Times New Roman"/>
          <w:sz w:val="24"/>
          <w:szCs w:val="24"/>
        </w:rPr>
        <w:t>. Oxford: Blackwell.</w:t>
      </w:r>
    </w:p>
    <w:p w14:paraId="57713A81" w14:textId="5F1DBFBE" w:rsidR="00D467AA" w:rsidRPr="00352FF6" w:rsidRDefault="00D467AA" w:rsidP="00D467AA">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Olweus, D. (2013). School bullying: Development and some important challenges. </w:t>
      </w:r>
      <w:r w:rsidRPr="00352FF6">
        <w:rPr>
          <w:rFonts w:ascii="Times New Roman" w:hAnsi="Times New Roman" w:cs="Times New Roman"/>
          <w:i/>
          <w:iCs/>
          <w:sz w:val="24"/>
          <w:szCs w:val="24"/>
        </w:rPr>
        <w:t>Annual review of clinical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9</w:t>
      </w:r>
      <w:r w:rsidRPr="00352FF6">
        <w:rPr>
          <w:rFonts w:ascii="Times New Roman" w:hAnsi="Times New Roman" w:cs="Times New Roman"/>
          <w:sz w:val="24"/>
          <w:szCs w:val="24"/>
        </w:rPr>
        <w:t xml:space="preserve">(1), 751-780. </w:t>
      </w:r>
      <w:hyperlink r:id="rId37" w:history="1">
        <w:r w:rsidRPr="00352FF6">
          <w:rPr>
            <w:rStyle w:val="Hyperlink"/>
            <w:rFonts w:ascii="Times New Roman" w:hAnsi="Times New Roman" w:cs="Times New Roman"/>
            <w:color w:val="auto"/>
            <w:sz w:val="24"/>
            <w:szCs w:val="24"/>
          </w:rPr>
          <w:t>https://doi.org/10.1146/annurev-clinpsy-050212-185516</w:t>
        </w:r>
      </w:hyperlink>
      <w:r w:rsidRPr="00352FF6">
        <w:rPr>
          <w:rFonts w:ascii="Times New Roman" w:hAnsi="Times New Roman" w:cs="Times New Roman"/>
          <w:sz w:val="24"/>
          <w:szCs w:val="24"/>
        </w:rPr>
        <w:t xml:space="preserve"> </w:t>
      </w:r>
    </w:p>
    <w:p w14:paraId="5AFB78DB" w14:textId="0DEEF11D" w:rsidR="00AE7F69" w:rsidRPr="00352FF6" w:rsidRDefault="00AE7F69" w:rsidP="006D249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Ormel</w:t>
      </w:r>
      <w:proofErr w:type="spellEnd"/>
      <w:r w:rsidRPr="00352FF6">
        <w:rPr>
          <w:rFonts w:ascii="Times New Roman" w:hAnsi="Times New Roman" w:cs="Times New Roman"/>
          <w:sz w:val="24"/>
          <w:szCs w:val="24"/>
        </w:rPr>
        <w:t xml:space="preserve">, J., Raven, D., van Oort, F., Hartman, C. A., </w:t>
      </w:r>
      <w:proofErr w:type="spellStart"/>
      <w:r w:rsidRPr="00352FF6">
        <w:rPr>
          <w:rFonts w:ascii="Times New Roman" w:hAnsi="Times New Roman" w:cs="Times New Roman"/>
          <w:sz w:val="24"/>
          <w:szCs w:val="24"/>
        </w:rPr>
        <w:t>Reijneveld</w:t>
      </w:r>
      <w:proofErr w:type="spellEnd"/>
      <w:r w:rsidRPr="00352FF6">
        <w:rPr>
          <w:rFonts w:ascii="Times New Roman" w:hAnsi="Times New Roman" w:cs="Times New Roman"/>
          <w:sz w:val="24"/>
          <w:szCs w:val="24"/>
        </w:rPr>
        <w:t xml:space="preserve">, S. A., </w:t>
      </w:r>
      <w:proofErr w:type="spellStart"/>
      <w:r w:rsidRPr="00352FF6">
        <w:rPr>
          <w:rFonts w:ascii="Times New Roman" w:hAnsi="Times New Roman" w:cs="Times New Roman"/>
          <w:sz w:val="24"/>
          <w:szCs w:val="24"/>
        </w:rPr>
        <w:t>Veenstra</w:t>
      </w:r>
      <w:proofErr w:type="spellEnd"/>
      <w:r w:rsidRPr="00352FF6">
        <w:rPr>
          <w:rFonts w:ascii="Times New Roman" w:hAnsi="Times New Roman" w:cs="Times New Roman"/>
          <w:sz w:val="24"/>
          <w:szCs w:val="24"/>
        </w:rPr>
        <w:t xml:space="preserve">, R., ... &amp; </w:t>
      </w:r>
      <w:proofErr w:type="spellStart"/>
      <w:r w:rsidRPr="00352FF6">
        <w:rPr>
          <w:rFonts w:ascii="Times New Roman" w:hAnsi="Times New Roman" w:cs="Times New Roman"/>
          <w:sz w:val="24"/>
          <w:szCs w:val="24"/>
        </w:rPr>
        <w:t>Oldehinkel</w:t>
      </w:r>
      <w:proofErr w:type="spellEnd"/>
      <w:r w:rsidRPr="00352FF6">
        <w:rPr>
          <w:rFonts w:ascii="Times New Roman" w:hAnsi="Times New Roman" w:cs="Times New Roman"/>
          <w:sz w:val="24"/>
          <w:szCs w:val="24"/>
        </w:rPr>
        <w:t>, A. J. (2015). Mental health in Dutch adolescents: a TRAILS report on prevalence, severity, age of onset, continuity and co-morbidity of DSM disorders. </w:t>
      </w:r>
      <w:r w:rsidRPr="00352FF6">
        <w:rPr>
          <w:rFonts w:ascii="Times New Roman" w:hAnsi="Times New Roman" w:cs="Times New Roman"/>
          <w:i/>
          <w:iCs/>
          <w:sz w:val="24"/>
          <w:szCs w:val="24"/>
        </w:rPr>
        <w:t>Psychological Medicine</w:t>
      </w:r>
      <w:r w:rsidRPr="00352FF6">
        <w:rPr>
          <w:rFonts w:ascii="Times New Roman" w:hAnsi="Times New Roman" w:cs="Times New Roman"/>
          <w:sz w:val="24"/>
          <w:szCs w:val="24"/>
        </w:rPr>
        <w:t>, </w:t>
      </w:r>
      <w:r w:rsidRPr="00352FF6">
        <w:rPr>
          <w:rFonts w:ascii="Times New Roman" w:hAnsi="Times New Roman" w:cs="Times New Roman"/>
          <w:i/>
          <w:iCs/>
          <w:sz w:val="24"/>
          <w:szCs w:val="24"/>
        </w:rPr>
        <w:t>45</w:t>
      </w:r>
      <w:r w:rsidRPr="00352FF6">
        <w:rPr>
          <w:rFonts w:ascii="Times New Roman" w:hAnsi="Times New Roman" w:cs="Times New Roman"/>
          <w:sz w:val="24"/>
          <w:szCs w:val="24"/>
        </w:rPr>
        <w:t xml:space="preserve">(2), 345-360. </w:t>
      </w:r>
      <w:hyperlink r:id="rId38" w:history="1">
        <w:r w:rsidR="00CC48C6" w:rsidRPr="00352FF6">
          <w:rPr>
            <w:rStyle w:val="Hyperlink"/>
            <w:rFonts w:ascii="Times New Roman" w:hAnsi="Times New Roman" w:cs="Times New Roman"/>
            <w:color w:val="auto"/>
            <w:sz w:val="24"/>
            <w:szCs w:val="24"/>
          </w:rPr>
          <w:t>https://doi.org/10.1017/S0033291714001469</w:t>
        </w:r>
      </w:hyperlink>
      <w:r w:rsidR="00CC48C6" w:rsidRPr="00352FF6">
        <w:rPr>
          <w:rFonts w:ascii="Times New Roman" w:hAnsi="Times New Roman" w:cs="Times New Roman"/>
          <w:sz w:val="24"/>
          <w:szCs w:val="24"/>
        </w:rPr>
        <w:t xml:space="preserve"> </w:t>
      </w:r>
    </w:p>
    <w:p w14:paraId="220165ED" w14:textId="419CFCC2" w:rsidR="00F33746" w:rsidRPr="00352FF6" w:rsidRDefault="00F33746" w:rsidP="006D249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Ostafin</w:t>
      </w:r>
      <w:proofErr w:type="spellEnd"/>
      <w:r w:rsidRPr="00352FF6">
        <w:rPr>
          <w:rFonts w:ascii="Times New Roman" w:hAnsi="Times New Roman" w:cs="Times New Roman"/>
          <w:sz w:val="24"/>
          <w:szCs w:val="24"/>
        </w:rPr>
        <w:t>, B. D., &amp; Proulx, T. (2020). Meaning in life and resilience to stressors. </w:t>
      </w:r>
      <w:r w:rsidRPr="00352FF6">
        <w:rPr>
          <w:rFonts w:ascii="Times New Roman" w:hAnsi="Times New Roman" w:cs="Times New Roman"/>
          <w:i/>
          <w:iCs/>
          <w:sz w:val="24"/>
          <w:szCs w:val="24"/>
        </w:rPr>
        <w:t>Anxiety, Stress, &amp; Coping</w:t>
      </w:r>
      <w:r w:rsidRPr="00352FF6">
        <w:rPr>
          <w:rFonts w:ascii="Times New Roman" w:hAnsi="Times New Roman" w:cs="Times New Roman"/>
          <w:sz w:val="24"/>
          <w:szCs w:val="24"/>
        </w:rPr>
        <w:t>, </w:t>
      </w:r>
      <w:r w:rsidRPr="00352FF6">
        <w:rPr>
          <w:rFonts w:ascii="Times New Roman" w:hAnsi="Times New Roman" w:cs="Times New Roman"/>
          <w:i/>
          <w:iCs/>
          <w:sz w:val="24"/>
          <w:szCs w:val="24"/>
        </w:rPr>
        <w:t>33</w:t>
      </w:r>
      <w:r w:rsidRPr="00352FF6">
        <w:rPr>
          <w:rFonts w:ascii="Times New Roman" w:hAnsi="Times New Roman" w:cs="Times New Roman"/>
          <w:sz w:val="24"/>
          <w:szCs w:val="24"/>
        </w:rPr>
        <w:t>(6), 603-622.</w:t>
      </w:r>
      <w:r w:rsidR="00DB5D96" w:rsidRPr="00352FF6">
        <w:rPr>
          <w:rFonts w:ascii="Times New Roman" w:hAnsi="Times New Roman" w:cs="Times New Roman"/>
          <w:sz w:val="24"/>
          <w:szCs w:val="24"/>
        </w:rPr>
        <w:t xml:space="preserve"> </w:t>
      </w:r>
      <w:hyperlink r:id="rId39" w:history="1">
        <w:r w:rsidR="00DB5D96" w:rsidRPr="00352FF6">
          <w:rPr>
            <w:rStyle w:val="Hyperlink"/>
            <w:rFonts w:ascii="Times New Roman" w:hAnsi="Times New Roman" w:cs="Times New Roman"/>
            <w:color w:val="auto"/>
            <w:sz w:val="24"/>
            <w:szCs w:val="24"/>
          </w:rPr>
          <w:t>https://doi.org/10.1080/10615806.2020.1800655</w:t>
        </w:r>
      </w:hyperlink>
      <w:r w:rsidR="00DB5D96" w:rsidRPr="00352FF6">
        <w:rPr>
          <w:rFonts w:ascii="Times New Roman" w:hAnsi="Times New Roman" w:cs="Times New Roman"/>
          <w:sz w:val="24"/>
          <w:szCs w:val="24"/>
        </w:rPr>
        <w:t xml:space="preserve"> </w:t>
      </w:r>
    </w:p>
    <w:p w14:paraId="5D32603E" w14:textId="4A2240CE" w:rsidR="00F33746" w:rsidRPr="00352FF6" w:rsidRDefault="00F33746" w:rsidP="006D249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Osterman, K. F. (2000). Students' need for belonging in the school community. </w:t>
      </w:r>
      <w:r w:rsidRPr="00352FF6">
        <w:rPr>
          <w:rFonts w:ascii="Times New Roman" w:hAnsi="Times New Roman" w:cs="Times New Roman"/>
          <w:i/>
          <w:iCs/>
          <w:sz w:val="24"/>
          <w:szCs w:val="24"/>
        </w:rPr>
        <w:t>Review of educational research</w:t>
      </w:r>
      <w:r w:rsidRPr="00352FF6">
        <w:rPr>
          <w:rFonts w:ascii="Times New Roman" w:hAnsi="Times New Roman" w:cs="Times New Roman"/>
          <w:sz w:val="24"/>
          <w:szCs w:val="24"/>
        </w:rPr>
        <w:t>, </w:t>
      </w:r>
      <w:r w:rsidRPr="00352FF6">
        <w:rPr>
          <w:rFonts w:ascii="Times New Roman" w:hAnsi="Times New Roman" w:cs="Times New Roman"/>
          <w:i/>
          <w:iCs/>
          <w:sz w:val="24"/>
          <w:szCs w:val="24"/>
        </w:rPr>
        <w:t>70</w:t>
      </w:r>
      <w:r w:rsidRPr="00352FF6">
        <w:rPr>
          <w:rFonts w:ascii="Times New Roman" w:hAnsi="Times New Roman" w:cs="Times New Roman"/>
          <w:sz w:val="24"/>
          <w:szCs w:val="24"/>
        </w:rPr>
        <w:t>(3), 323-367.</w:t>
      </w:r>
      <w:r w:rsidR="00DB5D96" w:rsidRPr="00352FF6">
        <w:rPr>
          <w:rFonts w:ascii="Times New Roman" w:hAnsi="Times New Roman" w:cs="Times New Roman"/>
          <w:sz w:val="24"/>
          <w:szCs w:val="24"/>
        </w:rPr>
        <w:t xml:space="preserve"> </w:t>
      </w:r>
      <w:hyperlink r:id="rId40" w:history="1">
        <w:r w:rsidR="00DB5D96" w:rsidRPr="00352FF6">
          <w:rPr>
            <w:rStyle w:val="Hyperlink"/>
            <w:rFonts w:ascii="Times New Roman" w:hAnsi="Times New Roman" w:cs="Times New Roman"/>
            <w:color w:val="auto"/>
            <w:sz w:val="24"/>
            <w:szCs w:val="24"/>
          </w:rPr>
          <w:t>https://doi.org/10.3102/00346543070003323</w:t>
        </w:r>
      </w:hyperlink>
      <w:r w:rsidR="00DB5D96" w:rsidRPr="00352FF6">
        <w:rPr>
          <w:rFonts w:ascii="Times New Roman" w:hAnsi="Times New Roman" w:cs="Times New Roman"/>
          <w:sz w:val="24"/>
          <w:szCs w:val="24"/>
        </w:rPr>
        <w:t xml:space="preserve"> </w:t>
      </w:r>
    </w:p>
    <w:p w14:paraId="502EBA16" w14:textId="664AABCB" w:rsidR="00370540" w:rsidRPr="00352FF6" w:rsidRDefault="00370540" w:rsidP="006D249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Pechorro</w:t>
      </w:r>
      <w:proofErr w:type="spellEnd"/>
      <w:r w:rsidRPr="00352FF6">
        <w:rPr>
          <w:rFonts w:ascii="Times New Roman" w:hAnsi="Times New Roman" w:cs="Times New Roman"/>
          <w:sz w:val="24"/>
          <w:szCs w:val="24"/>
        </w:rPr>
        <w:t xml:space="preserve">, P., Ayala-Nunes, L., Nunes, C., </w:t>
      </w:r>
      <w:proofErr w:type="spellStart"/>
      <w:r w:rsidRPr="00352FF6">
        <w:rPr>
          <w:rFonts w:ascii="Times New Roman" w:hAnsi="Times New Roman" w:cs="Times New Roman"/>
          <w:sz w:val="24"/>
          <w:szCs w:val="24"/>
        </w:rPr>
        <w:t>Marôco</w:t>
      </w:r>
      <w:proofErr w:type="spellEnd"/>
      <w:r w:rsidRPr="00352FF6">
        <w:rPr>
          <w:rFonts w:ascii="Times New Roman" w:hAnsi="Times New Roman" w:cs="Times New Roman"/>
          <w:sz w:val="24"/>
          <w:szCs w:val="24"/>
        </w:rPr>
        <w:t>, J., &amp; Gonçalves, R. A. (2016). The Social Anxiety Scale for Adolescents: Measurement invariance and psychometric properties among a school sample of Portuguese youths. </w:t>
      </w:r>
      <w:r w:rsidRPr="00352FF6">
        <w:rPr>
          <w:rFonts w:ascii="Times New Roman" w:hAnsi="Times New Roman" w:cs="Times New Roman"/>
          <w:i/>
          <w:iCs/>
          <w:sz w:val="24"/>
          <w:szCs w:val="24"/>
        </w:rPr>
        <w:t>Child Psychiatry &amp; Human Development</w:t>
      </w:r>
      <w:r w:rsidRPr="00352FF6">
        <w:rPr>
          <w:rFonts w:ascii="Times New Roman" w:hAnsi="Times New Roman" w:cs="Times New Roman"/>
          <w:sz w:val="24"/>
          <w:szCs w:val="24"/>
        </w:rPr>
        <w:t>, </w:t>
      </w:r>
      <w:r w:rsidRPr="00352FF6">
        <w:rPr>
          <w:rFonts w:ascii="Times New Roman" w:hAnsi="Times New Roman" w:cs="Times New Roman"/>
          <w:i/>
          <w:iCs/>
          <w:sz w:val="24"/>
          <w:szCs w:val="24"/>
        </w:rPr>
        <w:t>47</w:t>
      </w:r>
      <w:r w:rsidRPr="00352FF6">
        <w:rPr>
          <w:rFonts w:ascii="Times New Roman" w:hAnsi="Times New Roman" w:cs="Times New Roman"/>
          <w:sz w:val="24"/>
          <w:szCs w:val="24"/>
        </w:rPr>
        <w:t>(6), 975-984.</w:t>
      </w:r>
      <w:r w:rsidR="002B61E3" w:rsidRPr="00352FF6">
        <w:rPr>
          <w:rFonts w:ascii="Times New Roman" w:hAnsi="Times New Roman" w:cs="Times New Roman"/>
          <w:sz w:val="24"/>
          <w:szCs w:val="24"/>
        </w:rPr>
        <w:t xml:space="preserve"> </w:t>
      </w:r>
      <w:hyperlink r:id="rId41" w:history="1">
        <w:r w:rsidR="002B61E3" w:rsidRPr="00352FF6">
          <w:rPr>
            <w:rStyle w:val="Hyperlink"/>
            <w:rFonts w:ascii="Times New Roman" w:hAnsi="Times New Roman" w:cs="Times New Roman"/>
            <w:color w:val="auto"/>
            <w:sz w:val="24"/>
            <w:szCs w:val="24"/>
          </w:rPr>
          <w:t>https://doi.org/10.1007/s10578-016-0627-6</w:t>
        </w:r>
      </w:hyperlink>
      <w:r w:rsidR="002B61E3" w:rsidRPr="00352FF6">
        <w:rPr>
          <w:rFonts w:ascii="Times New Roman" w:hAnsi="Times New Roman" w:cs="Times New Roman"/>
          <w:sz w:val="24"/>
          <w:szCs w:val="24"/>
        </w:rPr>
        <w:t xml:space="preserve"> </w:t>
      </w:r>
    </w:p>
    <w:p w14:paraId="5F558F59" w14:textId="75050DB9" w:rsidR="001E32ED" w:rsidRPr="00352FF6" w:rsidRDefault="001E32ED" w:rsidP="006D2496">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Pellegrini, A. D., &amp; Long, J. D. (2002). A longitudinal study of bullying, dominance, and victimization during the transition from primary school through secondary school. </w:t>
      </w:r>
      <w:r w:rsidRPr="00352FF6">
        <w:rPr>
          <w:rFonts w:ascii="Times New Roman" w:hAnsi="Times New Roman" w:cs="Times New Roman"/>
          <w:i/>
          <w:iCs/>
          <w:sz w:val="24"/>
          <w:szCs w:val="24"/>
        </w:rPr>
        <w:t>British journal of developmental psychology</w:t>
      </w:r>
      <w:r w:rsidRPr="00352FF6">
        <w:rPr>
          <w:rFonts w:ascii="Times New Roman" w:hAnsi="Times New Roman" w:cs="Times New Roman"/>
          <w:sz w:val="24"/>
          <w:szCs w:val="24"/>
        </w:rPr>
        <w:t>, </w:t>
      </w:r>
      <w:r w:rsidRPr="00352FF6">
        <w:rPr>
          <w:rFonts w:ascii="Times New Roman" w:hAnsi="Times New Roman" w:cs="Times New Roman"/>
          <w:i/>
          <w:iCs/>
          <w:sz w:val="24"/>
          <w:szCs w:val="24"/>
        </w:rPr>
        <w:t>20</w:t>
      </w:r>
      <w:r w:rsidRPr="00352FF6">
        <w:rPr>
          <w:rFonts w:ascii="Times New Roman" w:hAnsi="Times New Roman" w:cs="Times New Roman"/>
          <w:sz w:val="24"/>
          <w:szCs w:val="24"/>
        </w:rPr>
        <w:t>(2), 259-280.</w:t>
      </w:r>
      <w:r w:rsidR="000B4297" w:rsidRPr="00352FF6">
        <w:rPr>
          <w:rFonts w:ascii="Times New Roman" w:hAnsi="Times New Roman" w:cs="Times New Roman"/>
          <w:sz w:val="24"/>
          <w:szCs w:val="24"/>
        </w:rPr>
        <w:t xml:space="preserve"> </w:t>
      </w:r>
      <w:hyperlink r:id="rId42" w:history="1">
        <w:r w:rsidR="000B4297" w:rsidRPr="00352FF6">
          <w:rPr>
            <w:rStyle w:val="Hyperlink"/>
            <w:rFonts w:ascii="Times New Roman" w:hAnsi="Times New Roman" w:cs="Times New Roman"/>
            <w:color w:val="auto"/>
            <w:sz w:val="24"/>
            <w:szCs w:val="24"/>
          </w:rPr>
          <w:t>https://doi.org/10.1348/026151002166442</w:t>
        </w:r>
      </w:hyperlink>
      <w:r w:rsidR="000B4297" w:rsidRPr="00352FF6">
        <w:rPr>
          <w:rFonts w:ascii="Times New Roman" w:hAnsi="Times New Roman" w:cs="Times New Roman"/>
          <w:sz w:val="24"/>
          <w:szCs w:val="24"/>
        </w:rPr>
        <w:t xml:space="preserve"> </w:t>
      </w:r>
    </w:p>
    <w:p w14:paraId="463EA16E" w14:textId="7FA96AD3" w:rsidR="001E32ED" w:rsidRPr="00352FF6" w:rsidRDefault="001E32ED" w:rsidP="006D249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lastRenderedPageBreak/>
        <w:t>Pepler</w:t>
      </w:r>
      <w:proofErr w:type="spellEnd"/>
      <w:r w:rsidRPr="00352FF6">
        <w:rPr>
          <w:rFonts w:ascii="Times New Roman" w:hAnsi="Times New Roman" w:cs="Times New Roman"/>
          <w:sz w:val="24"/>
          <w:szCs w:val="24"/>
        </w:rPr>
        <w:t xml:space="preserve">, D. J., Craig, W. M., Connolly, J. A., </w:t>
      </w:r>
      <w:proofErr w:type="spellStart"/>
      <w:r w:rsidRPr="00352FF6">
        <w:rPr>
          <w:rFonts w:ascii="Times New Roman" w:hAnsi="Times New Roman" w:cs="Times New Roman"/>
          <w:sz w:val="24"/>
          <w:szCs w:val="24"/>
        </w:rPr>
        <w:t>Yuile</w:t>
      </w:r>
      <w:proofErr w:type="spellEnd"/>
      <w:r w:rsidRPr="00352FF6">
        <w:rPr>
          <w:rFonts w:ascii="Times New Roman" w:hAnsi="Times New Roman" w:cs="Times New Roman"/>
          <w:sz w:val="24"/>
          <w:szCs w:val="24"/>
        </w:rPr>
        <w:t>, A., McMaster, L., &amp; Jiang, D. (2006). A developmental perspective on bullying. </w:t>
      </w:r>
      <w:r w:rsidRPr="00352FF6">
        <w:rPr>
          <w:rFonts w:ascii="Times New Roman" w:hAnsi="Times New Roman" w:cs="Times New Roman"/>
          <w:i/>
          <w:iCs/>
          <w:sz w:val="24"/>
          <w:szCs w:val="24"/>
        </w:rPr>
        <w:t xml:space="preserve">Aggressive </w:t>
      </w:r>
      <w:proofErr w:type="spellStart"/>
      <w:r w:rsidRPr="00352FF6">
        <w:rPr>
          <w:rFonts w:ascii="Times New Roman" w:hAnsi="Times New Roman" w:cs="Times New Roman"/>
          <w:i/>
          <w:iCs/>
          <w:sz w:val="24"/>
          <w:szCs w:val="24"/>
        </w:rPr>
        <w:t>Behavior</w:t>
      </w:r>
      <w:proofErr w:type="spellEnd"/>
      <w:r w:rsidRPr="00352FF6">
        <w:rPr>
          <w:rFonts w:ascii="Times New Roman" w:hAnsi="Times New Roman" w:cs="Times New Roman"/>
          <w:i/>
          <w:iCs/>
          <w:sz w:val="24"/>
          <w:szCs w:val="24"/>
        </w:rPr>
        <w:t>: Official Journal of the International Society for Research on Aggression</w:t>
      </w:r>
      <w:r w:rsidRPr="00352FF6">
        <w:rPr>
          <w:rFonts w:ascii="Times New Roman" w:hAnsi="Times New Roman" w:cs="Times New Roman"/>
          <w:sz w:val="24"/>
          <w:szCs w:val="24"/>
        </w:rPr>
        <w:t>, </w:t>
      </w:r>
      <w:r w:rsidRPr="00352FF6">
        <w:rPr>
          <w:rFonts w:ascii="Times New Roman" w:hAnsi="Times New Roman" w:cs="Times New Roman"/>
          <w:i/>
          <w:iCs/>
          <w:sz w:val="24"/>
          <w:szCs w:val="24"/>
        </w:rPr>
        <w:t>32</w:t>
      </w:r>
      <w:r w:rsidRPr="00352FF6">
        <w:rPr>
          <w:rFonts w:ascii="Times New Roman" w:hAnsi="Times New Roman" w:cs="Times New Roman"/>
          <w:sz w:val="24"/>
          <w:szCs w:val="24"/>
        </w:rPr>
        <w:t>(4), 376-384.</w:t>
      </w:r>
      <w:r w:rsidR="00F456CC" w:rsidRPr="00352FF6">
        <w:rPr>
          <w:rFonts w:ascii="Times New Roman" w:hAnsi="Times New Roman" w:cs="Times New Roman"/>
          <w:sz w:val="24"/>
          <w:szCs w:val="24"/>
        </w:rPr>
        <w:t xml:space="preserve"> </w:t>
      </w:r>
      <w:hyperlink r:id="rId43" w:history="1">
        <w:r w:rsidR="00F456CC" w:rsidRPr="00352FF6">
          <w:rPr>
            <w:rStyle w:val="Hyperlink"/>
            <w:rFonts w:ascii="Times New Roman" w:hAnsi="Times New Roman" w:cs="Times New Roman"/>
            <w:color w:val="auto"/>
            <w:sz w:val="24"/>
            <w:szCs w:val="24"/>
          </w:rPr>
          <w:t>https://doi.org/10.1002/ab.20136</w:t>
        </w:r>
      </w:hyperlink>
      <w:r w:rsidR="00F456CC" w:rsidRPr="00352FF6">
        <w:rPr>
          <w:rFonts w:ascii="Times New Roman" w:hAnsi="Times New Roman" w:cs="Times New Roman"/>
          <w:sz w:val="24"/>
          <w:szCs w:val="24"/>
        </w:rPr>
        <w:t xml:space="preserve"> </w:t>
      </w:r>
    </w:p>
    <w:p w14:paraId="3E4A279C" w14:textId="040FBD85" w:rsidR="0033431A" w:rsidRPr="00352FF6" w:rsidRDefault="0033431A" w:rsidP="006D249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Pontillo</w:t>
      </w:r>
      <w:proofErr w:type="spellEnd"/>
      <w:r w:rsidRPr="00352FF6">
        <w:rPr>
          <w:rFonts w:ascii="Times New Roman" w:hAnsi="Times New Roman" w:cs="Times New Roman"/>
          <w:sz w:val="24"/>
          <w:szCs w:val="24"/>
        </w:rPr>
        <w:t xml:space="preserve">, M., Tata, M. C., Averna, R., Demaria, F., </w:t>
      </w:r>
      <w:proofErr w:type="spellStart"/>
      <w:r w:rsidRPr="00352FF6">
        <w:rPr>
          <w:rFonts w:ascii="Times New Roman" w:hAnsi="Times New Roman" w:cs="Times New Roman"/>
          <w:sz w:val="24"/>
          <w:szCs w:val="24"/>
        </w:rPr>
        <w:t>Gargiullo</w:t>
      </w:r>
      <w:proofErr w:type="spellEnd"/>
      <w:r w:rsidRPr="00352FF6">
        <w:rPr>
          <w:rFonts w:ascii="Times New Roman" w:hAnsi="Times New Roman" w:cs="Times New Roman"/>
          <w:sz w:val="24"/>
          <w:szCs w:val="24"/>
        </w:rPr>
        <w:t xml:space="preserve">, P., </w:t>
      </w:r>
      <w:proofErr w:type="spellStart"/>
      <w:r w:rsidRPr="00352FF6">
        <w:rPr>
          <w:rFonts w:ascii="Times New Roman" w:hAnsi="Times New Roman" w:cs="Times New Roman"/>
          <w:sz w:val="24"/>
          <w:szCs w:val="24"/>
        </w:rPr>
        <w:t>Guerrera</w:t>
      </w:r>
      <w:proofErr w:type="spellEnd"/>
      <w:r w:rsidRPr="00352FF6">
        <w:rPr>
          <w:rFonts w:ascii="Times New Roman" w:hAnsi="Times New Roman" w:cs="Times New Roman"/>
          <w:sz w:val="24"/>
          <w:szCs w:val="24"/>
        </w:rPr>
        <w:t xml:space="preserve">, S., ... &amp; </w:t>
      </w:r>
      <w:proofErr w:type="spellStart"/>
      <w:r w:rsidRPr="00352FF6">
        <w:rPr>
          <w:rFonts w:ascii="Times New Roman" w:hAnsi="Times New Roman" w:cs="Times New Roman"/>
          <w:sz w:val="24"/>
          <w:szCs w:val="24"/>
        </w:rPr>
        <w:t>Vicari</w:t>
      </w:r>
      <w:proofErr w:type="spellEnd"/>
      <w:r w:rsidRPr="00352FF6">
        <w:rPr>
          <w:rFonts w:ascii="Times New Roman" w:hAnsi="Times New Roman" w:cs="Times New Roman"/>
          <w:sz w:val="24"/>
          <w:szCs w:val="24"/>
        </w:rPr>
        <w:t>, S. (2019). Peer victimization and onset of social anxiety disorder in children and adolescents. </w:t>
      </w:r>
      <w:r w:rsidRPr="00352FF6">
        <w:rPr>
          <w:rFonts w:ascii="Times New Roman" w:hAnsi="Times New Roman" w:cs="Times New Roman"/>
          <w:i/>
          <w:iCs/>
          <w:sz w:val="24"/>
          <w:szCs w:val="24"/>
        </w:rPr>
        <w:t>Brain sciences</w:t>
      </w:r>
      <w:r w:rsidRPr="00352FF6">
        <w:rPr>
          <w:rFonts w:ascii="Times New Roman" w:hAnsi="Times New Roman" w:cs="Times New Roman"/>
          <w:sz w:val="24"/>
          <w:szCs w:val="24"/>
        </w:rPr>
        <w:t>, </w:t>
      </w:r>
      <w:r w:rsidRPr="00352FF6">
        <w:rPr>
          <w:rFonts w:ascii="Times New Roman" w:hAnsi="Times New Roman" w:cs="Times New Roman"/>
          <w:i/>
          <w:iCs/>
          <w:sz w:val="24"/>
          <w:szCs w:val="24"/>
        </w:rPr>
        <w:t>9</w:t>
      </w:r>
      <w:r w:rsidRPr="00352FF6">
        <w:rPr>
          <w:rFonts w:ascii="Times New Roman" w:hAnsi="Times New Roman" w:cs="Times New Roman"/>
          <w:sz w:val="24"/>
          <w:szCs w:val="24"/>
        </w:rPr>
        <w:t>(6), 132.</w:t>
      </w:r>
      <w:r w:rsidR="00C63744" w:rsidRPr="00352FF6">
        <w:rPr>
          <w:rFonts w:ascii="Times New Roman" w:hAnsi="Times New Roman" w:cs="Times New Roman"/>
          <w:sz w:val="24"/>
          <w:szCs w:val="24"/>
        </w:rPr>
        <w:t xml:space="preserve"> </w:t>
      </w:r>
      <w:hyperlink r:id="rId44" w:history="1">
        <w:r w:rsidR="00C63744" w:rsidRPr="00352FF6">
          <w:rPr>
            <w:rStyle w:val="Hyperlink"/>
            <w:rFonts w:ascii="Times New Roman" w:hAnsi="Times New Roman" w:cs="Times New Roman"/>
            <w:color w:val="auto"/>
            <w:sz w:val="24"/>
            <w:szCs w:val="24"/>
          </w:rPr>
          <w:t>https://doi.org/10.3390/brainsci9060132</w:t>
        </w:r>
      </w:hyperlink>
      <w:r w:rsidR="00C63744" w:rsidRPr="00352FF6">
        <w:rPr>
          <w:rFonts w:ascii="Times New Roman" w:hAnsi="Times New Roman" w:cs="Times New Roman"/>
          <w:sz w:val="24"/>
          <w:szCs w:val="24"/>
        </w:rPr>
        <w:t xml:space="preserve"> </w:t>
      </w:r>
    </w:p>
    <w:p w14:paraId="4ED628ED" w14:textId="51792997" w:rsidR="00664E1B" w:rsidRPr="00352FF6" w:rsidRDefault="00244ED2" w:rsidP="00042E45">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Putwain</w:t>
      </w:r>
      <w:proofErr w:type="spellEnd"/>
      <w:r w:rsidRPr="00352FF6">
        <w:rPr>
          <w:rFonts w:ascii="Times New Roman" w:hAnsi="Times New Roman" w:cs="Times New Roman"/>
          <w:sz w:val="24"/>
          <w:szCs w:val="24"/>
        </w:rPr>
        <w:t xml:space="preserve">, D. W., &amp; von der </w:t>
      </w:r>
      <w:proofErr w:type="spellStart"/>
      <w:r w:rsidRPr="00352FF6">
        <w:rPr>
          <w:rFonts w:ascii="Times New Roman" w:hAnsi="Times New Roman" w:cs="Times New Roman"/>
          <w:sz w:val="24"/>
          <w:szCs w:val="24"/>
        </w:rPr>
        <w:t>Embse</w:t>
      </w:r>
      <w:proofErr w:type="spellEnd"/>
      <w:r w:rsidRPr="00352FF6">
        <w:rPr>
          <w:rFonts w:ascii="Times New Roman" w:hAnsi="Times New Roman" w:cs="Times New Roman"/>
          <w:sz w:val="24"/>
          <w:szCs w:val="24"/>
        </w:rPr>
        <w:t>, N. P. (202</w:t>
      </w:r>
      <w:r w:rsidR="00AB42AA" w:rsidRPr="00352FF6">
        <w:rPr>
          <w:rFonts w:ascii="Times New Roman" w:hAnsi="Times New Roman" w:cs="Times New Roman"/>
          <w:sz w:val="24"/>
          <w:szCs w:val="24"/>
        </w:rPr>
        <w:t>1</w:t>
      </w:r>
      <w:r w:rsidRPr="00352FF6">
        <w:rPr>
          <w:rFonts w:ascii="Times New Roman" w:hAnsi="Times New Roman" w:cs="Times New Roman"/>
          <w:sz w:val="24"/>
          <w:szCs w:val="24"/>
        </w:rPr>
        <w:t>). Cognitive–</w:t>
      </w:r>
      <w:proofErr w:type="spellStart"/>
      <w:r w:rsidRPr="00352FF6">
        <w:rPr>
          <w:rFonts w:ascii="Times New Roman" w:hAnsi="Times New Roman" w:cs="Times New Roman"/>
          <w:sz w:val="24"/>
          <w:szCs w:val="24"/>
        </w:rPr>
        <w:t>behavioral</w:t>
      </w:r>
      <w:proofErr w:type="spellEnd"/>
      <w:r w:rsidRPr="00352FF6">
        <w:rPr>
          <w:rFonts w:ascii="Times New Roman" w:hAnsi="Times New Roman" w:cs="Times New Roman"/>
          <w:sz w:val="24"/>
          <w:szCs w:val="24"/>
        </w:rPr>
        <w:t xml:space="preserve"> intervention for test anxiety in adolescent students: do benefits extend to school-related wellbeing and clinical anxiety. </w:t>
      </w:r>
      <w:r w:rsidRPr="00352FF6">
        <w:rPr>
          <w:rFonts w:ascii="Times New Roman" w:hAnsi="Times New Roman" w:cs="Times New Roman"/>
          <w:i/>
          <w:iCs/>
          <w:sz w:val="24"/>
          <w:szCs w:val="24"/>
        </w:rPr>
        <w:t>Anxiety, Stress, &amp; Coping</w:t>
      </w:r>
      <w:r w:rsidRPr="00352FF6">
        <w:rPr>
          <w:rFonts w:ascii="Times New Roman" w:hAnsi="Times New Roman" w:cs="Times New Roman"/>
          <w:sz w:val="24"/>
          <w:szCs w:val="24"/>
        </w:rPr>
        <w:t xml:space="preserve">, </w:t>
      </w:r>
      <w:r w:rsidR="00664E1B" w:rsidRPr="00352FF6">
        <w:rPr>
          <w:rFonts w:ascii="Times New Roman" w:hAnsi="Times New Roman" w:cs="Times New Roman"/>
          <w:i/>
          <w:iCs/>
          <w:sz w:val="24"/>
          <w:szCs w:val="24"/>
        </w:rPr>
        <w:t>34</w:t>
      </w:r>
      <w:r w:rsidR="00042E45" w:rsidRPr="00352FF6">
        <w:rPr>
          <w:rFonts w:ascii="Times New Roman" w:hAnsi="Times New Roman" w:cs="Times New Roman"/>
          <w:i/>
          <w:iCs/>
          <w:sz w:val="24"/>
          <w:szCs w:val="24"/>
        </w:rPr>
        <w:t>:</w:t>
      </w:r>
      <w:r w:rsidR="00042E45" w:rsidRPr="00352FF6">
        <w:rPr>
          <w:rFonts w:ascii="Times New Roman" w:hAnsi="Times New Roman" w:cs="Times New Roman"/>
          <w:sz w:val="24"/>
          <w:szCs w:val="24"/>
        </w:rPr>
        <w:t>1</w:t>
      </w:r>
      <w:r w:rsidR="00664E1B" w:rsidRPr="00352FF6">
        <w:rPr>
          <w:rFonts w:ascii="Times New Roman" w:hAnsi="Times New Roman" w:cs="Times New Roman"/>
          <w:sz w:val="24"/>
          <w:szCs w:val="24"/>
        </w:rPr>
        <w:t>, 22-36.</w:t>
      </w:r>
      <w:r w:rsidR="0009470C" w:rsidRPr="00352FF6">
        <w:rPr>
          <w:rFonts w:ascii="Times New Roman" w:hAnsi="Times New Roman" w:cs="Times New Roman"/>
          <w:sz w:val="24"/>
          <w:szCs w:val="24"/>
        </w:rPr>
        <w:t xml:space="preserve"> </w:t>
      </w:r>
      <w:hyperlink r:id="rId45" w:history="1">
        <w:r w:rsidR="0009470C" w:rsidRPr="00352FF6">
          <w:rPr>
            <w:rStyle w:val="Hyperlink"/>
            <w:rFonts w:ascii="Times New Roman" w:hAnsi="Times New Roman" w:cs="Times New Roman"/>
            <w:color w:val="auto"/>
            <w:sz w:val="24"/>
            <w:szCs w:val="24"/>
          </w:rPr>
          <w:t>https://doi.org/10.1080/10615806.2020.1800656</w:t>
        </w:r>
      </w:hyperlink>
      <w:r w:rsidR="0009470C" w:rsidRPr="00352FF6">
        <w:rPr>
          <w:rFonts w:ascii="Times New Roman" w:hAnsi="Times New Roman" w:cs="Times New Roman"/>
          <w:sz w:val="24"/>
          <w:szCs w:val="24"/>
        </w:rPr>
        <w:t xml:space="preserve"> </w:t>
      </w:r>
    </w:p>
    <w:p w14:paraId="303D653E" w14:textId="179BD3EF" w:rsidR="00B479E3" w:rsidRPr="00352FF6" w:rsidRDefault="00B479E3" w:rsidP="00042E45">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Rosenberg, M. (1965). Society and the adolescent self-image. Princeton, NJ: University Press.</w:t>
      </w:r>
    </w:p>
    <w:p w14:paraId="501E37E3" w14:textId="0429DD19" w:rsidR="00576B7F" w:rsidRPr="00352FF6" w:rsidRDefault="00576B7F" w:rsidP="00576B7F">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Smith, P. K. (2016). Bullying: Definition, types, causes, consequences and intervention. </w:t>
      </w:r>
      <w:r w:rsidRPr="00352FF6">
        <w:rPr>
          <w:rFonts w:ascii="Times New Roman" w:hAnsi="Times New Roman" w:cs="Times New Roman"/>
          <w:i/>
          <w:iCs/>
          <w:sz w:val="24"/>
          <w:szCs w:val="24"/>
        </w:rPr>
        <w:t>Social and Personality Psychology Compass</w:t>
      </w:r>
      <w:r w:rsidRPr="00352FF6">
        <w:rPr>
          <w:rFonts w:ascii="Times New Roman" w:hAnsi="Times New Roman" w:cs="Times New Roman"/>
          <w:sz w:val="24"/>
          <w:szCs w:val="24"/>
        </w:rPr>
        <w:t>, </w:t>
      </w:r>
      <w:r w:rsidRPr="00352FF6">
        <w:rPr>
          <w:rFonts w:ascii="Times New Roman" w:hAnsi="Times New Roman" w:cs="Times New Roman"/>
          <w:i/>
          <w:iCs/>
          <w:sz w:val="24"/>
          <w:szCs w:val="24"/>
        </w:rPr>
        <w:t>10</w:t>
      </w:r>
      <w:r w:rsidRPr="00352FF6">
        <w:rPr>
          <w:rFonts w:ascii="Times New Roman" w:hAnsi="Times New Roman" w:cs="Times New Roman"/>
          <w:sz w:val="24"/>
          <w:szCs w:val="24"/>
        </w:rPr>
        <w:t xml:space="preserve">(9), 519-532. </w:t>
      </w:r>
      <w:hyperlink r:id="rId46" w:history="1">
        <w:r w:rsidRPr="00352FF6">
          <w:rPr>
            <w:rStyle w:val="Hyperlink"/>
            <w:rFonts w:ascii="Times New Roman" w:hAnsi="Times New Roman" w:cs="Times New Roman"/>
            <w:color w:val="auto"/>
            <w:sz w:val="24"/>
            <w:szCs w:val="24"/>
          </w:rPr>
          <w:t>https://doi.org/10.1111/spc3.12266</w:t>
        </w:r>
      </w:hyperlink>
      <w:r w:rsidRPr="00352FF6">
        <w:rPr>
          <w:rFonts w:ascii="Times New Roman" w:hAnsi="Times New Roman" w:cs="Times New Roman"/>
          <w:sz w:val="24"/>
          <w:szCs w:val="24"/>
        </w:rPr>
        <w:t xml:space="preserve"> </w:t>
      </w:r>
    </w:p>
    <w:p w14:paraId="493DD99E" w14:textId="1D6BA8AA" w:rsidR="006D2658" w:rsidRPr="00352FF6" w:rsidRDefault="00622513" w:rsidP="006D2658">
      <w:pPr>
        <w:spacing w:line="480" w:lineRule="auto"/>
        <w:ind w:left="284" w:hanging="284"/>
        <w:rPr>
          <w:rFonts w:ascii="Times New Roman" w:hAnsi="Times New Roman" w:cs="Times New Roman"/>
          <w:sz w:val="24"/>
          <w:szCs w:val="24"/>
        </w:rPr>
      </w:pPr>
      <w:r w:rsidRPr="00352FF6">
        <w:rPr>
          <w:rFonts w:ascii="Times New Roman" w:hAnsi="Times New Roman" w:cs="Times New Roman"/>
          <w:sz w:val="24"/>
          <w:szCs w:val="24"/>
        </w:rPr>
        <w:t xml:space="preserve">Stewart, R. (2003). Inference 2: Causation. In M. Prince, R. Stewart, </w:t>
      </w:r>
      <w:proofErr w:type="spellStart"/>
      <w:proofErr w:type="gramStart"/>
      <w:r w:rsidRPr="00352FF6">
        <w:rPr>
          <w:rFonts w:ascii="Times New Roman" w:hAnsi="Times New Roman" w:cs="Times New Roman"/>
          <w:sz w:val="24"/>
          <w:szCs w:val="24"/>
        </w:rPr>
        <w:t>T.Ford</w:t>
      </w:r>
      <w:proofErr w:type="spellEnd"/>
      <w:proofErr w:type="gramEnd"/>
      <w:r w:rsidRPr="00352FF6">
        <w:rPr>
          <w:rFonts w:ascii="Times New Roman" w:hAnsi="Times New Roman" w:cs="Times New Roman"/>
          <w:sz w:val="24"/>
          <w:szCs w:val="24"/>
        </w:rPr>
        <w:t xml:space="preserve">, &amp; M. </w:t>
      </w:r>
      <w:proofErr w:type="spellStart"/>
      <w:r w:rsidRPr="00352FF6">
        <w:rPr>
          <w:rFonts w:ascii="Times New Roman" w:hAnsi="Times New Roman" w:cs="Times New Roman"/>
          <w:sz w:val="24"/>
          <w:szCs w:val="24"/>
        </w:rPr>
        <w:t>Hotopf</w:t>
      </w:r>
      <w:proofErr w:type="spellEnd"/>
      <w:r w:rsidRPr="00352FF6">
        <w:rPr>
          <w:rFonts w:ascii="Times New Roman" w:hAnsi="Times New Roman" w:cs="Times New Roman"/>
          <w:sz w:val="24"/>
          <w:szCs w:val="24"/>
        </w:rPr>
        <w:t xml:space="preserve"> (Eds.),</w:t>
      </w:r>
      <w:r w:rsidR="00566763" w:rsidRPr="00352FF6">
        <w:rPr>
          <w:rFonts w:ascii="Times New Roman" w:hAnsi="Times New Roman" w:cs="Times New Roman"/>
          <w:sz w:val="24"/>
          <w:szCs w:val="24"/>
        </w:rPr>
        <w:t xml:space="preserve"> </w:t>
      </w:r>
      <w:r w:rsidRPr="00352FF6">
        <w:rPr>
          <w:rFonts w:ascii="Times New Roman" w:hAnsi="Times New Roman" w:cs="Times New Roman"/>
          <w:i/>
          <w:iCs/>
          <w:sz w:val="24"/>
          <w:szCs w:val="24"/>
        </w:rPr>
        <w:t>Practical psychiatric epidemiology</w:t>
      </w:r>
      <w:r w:rsidRPr="00352FF6">
        <w:rPr>
          <w:rFonts w:ascii="Times New Roman" w:hAnsi="Times New Roman" w:cs="Times New Roman"/>
          <w:sz w:val="24"/>
          <w:szCs w:val="24"/>
        </w:rPr>
        <w:t>(pp.239–253). New York, NY: Oxford University Press</w:t>
      </w:r>
    </w:p>
    <w:p w14:paraId="1F332EFD" w14:textId="77777777" w:rsidR="00DE1242" w:rsidRPr="00352FF6" w:rsidRDefault="00DE1242" w:rsidP="00580376">
      <w:pPr>
        <w:spacing w:line="480" w:lineRule="auto"/>
        <w:ind w:left="284" w:hanging="284"/>
        <w:rPr>
          <w:rFonts w:ascii="Times New Roman" w:hAnsi="Times New Roman" w:cs="Times New Roman"/>
          <w:sz w:val="24"/>
          <w:szCs w:val="24"/>
        </w:rPr>
      </w:pPr>
      <w:proofErr w:type="spellStart"/>
      <w:r w:rsidRPr="00352FF6">
        <w:rPr>
          <w:rFonts w:ascii="Times New Roman" w:hAnsi="Times New Roman" w:cs="Times New Roman"/>
          <w:sz w:val="24"/>
          <w:szCs w:val="24"/>
        </w:rPr>
        <w:t>Wertsch</w:t>
      </w:r>
      <w:proofErr w:type="spellEnd"/>
      <w:r w:rsidRPr="00352FF6">
        <w:rPr>
          <w:rFonts w:ascii="Times New Roman" w:hAnsi="Times New Roman" w:cs="Times New Roman"/>
          <w:sz w:val="24"/>
          <w:szCs w:val="24"/>
        </w:rPr>
        <w:t xml:space="preserve">, J. V. (1984). The zone of proximal development: Some conceptual issues. In B. Rogoff &amp; J. V. </w:t>
      </w:r>
      <w:proofErr w:type="spellStart"/>
      <w:r w:rsidRPr="00352FF6">
        <w:rPr>
          <w:rFonts w:ascii="Times New Roman" w:hAnsi="Times New Roman" w:cs="Times New Roman"/>
          <w:sz w:val="24"/>
          <w:szCs w:val="24"/>
        </w:rPr>
        <w:t>Wertsch</w:t>
      </w:r>
      <w:proofErr w:type="spellEnd"/>
      <w:r w:rsidRPr="00352FF6">
        <w:rPr>
          <w:rFonts w:ascii="Times New Roman" w:hAnsi="Times New Roman" w:cs="Times New Roman"/>
          <w:sz w:val="24"/>
          <w:szCs w:val="24"/>
        </w:rPr>
        <w:t xml:space="preserve"> (Eds.), </w:t>
      </w:r>
      <w:r w:rsidRPr="00352FF6">
        <w:rPr>
          <w:rFonts w:ascii="Times New Roman" w:hAnsi="Times New Roman" w:cs="Times New Roman"/>
          <w:i/>
          <w:iCs/>
          <w:sz w:val="24"/>
          <w:szCs w:val="24"/>
        </w:rPr>
        <w:t>Children’s learning in the zone of proximal development</w:t>
      </w:r>
      <w:r w:rsidRPr="00352FF6">
        <w:rPr>
          <w:rFonts w:ascii="Times New Roman" w:hAnsi="Times New Roman" w:cs="Times New Roman"/>
          <w:sz w:val="24"/>
          <w:szCs w:val="24"/>
        </w:rPr>
        <w:t xml:space="preserve"> (Vol. 23, pp. 7–18). San Francisco: Jossey-Bass. </w:t>
      </w:r>
    </w:p>
    <w:p w14:paraId="4C47D706" w14:textId="0D4B5CC8" w:rsidR="00EA2C1B" w:rsidRPr="00352FF6" w:rsidRDefault="00AB114A" w:rsidP="00580376">
      <w:pPr>
        <w:spacing w:line="480" w:lineRule="auto"/>
        <w:ind w:left="284" w:hanging="284"/>
        <w:rPr>
          <w:rFonts w:ascii="Times New Roman" w:hAnsi="Times New Roman" w:cs="Times New Roman"/>
        </w:rPr>
      </w:pPr>
      <w:r w:rsidRPr="00352FF6">
        <w:rPr>
          <w:rFonts w:ascii="Times New Roman" w:hAnsi="Times New Roman" w:cs="Times New Roman"/>
          <w:sz w:val="24"/>
          <w:szCs w:val="24"/>
        </w:rPr>
        <w:t>Zimbardo, P. G. (1977). </w:t>
      </w:r>
      <w:r w:rsidRPr="00352FF6">
        <w:rPr>
          <w:rFonts w:ascii="Times New Roman" w:hAnsi="Times New Roman" w:cs="Times New Roman"/>
          <w:i/>
          <w:iCs/>
          <w:sz w:val="24"/>
          <w:szCs w:val="24"/>
        </w:rPr>
        <w:t>Shyness: What is it and what to do about it</w:t>
      </w:r>
      <w:r w:rsidRPr="00352FF6">
        <w:rPr>
          <w:rFonts w:ascii="Times New Roman" w:hAnsi="Times New Roman" w:cs="Times New Roman"/>
          <w:b/>
          <w:bCs/>
          <w:sz w:val="24"/>
          <w:szCs w:val="24"/>
        </w:rPr>
        <w:t>.</w:t>
      </w:r>
      <w:r w:rsidRPr="00352FF6">
        <w:rPr>
          <w:rFonts w:ascii="Times New Roman" w:hAnsi="Times New Roman" w:cs="Times New Roman"/>
          <w:sz w:val="24"/>
          <w:szCs w:val="24"/>
        </w:rPr>
        <w:t> New York, NY: Symphony</w:t>
      </w:r>
      <w:r w:rsidRPr="00352FF6">
        <w:rPr>
          <w:rFonts w:ascii="Times New Roman" w:hAnsi="Times New Roman" w:cs="Times New Roman"/>
        </w:rPr>
        <w:t xml:space="preserve"> Press.</w:t>
      </w:r>
    </w:p>
    <w:sectPr w:rsidR="00EA2C1B" w:rsidRPr="00352FF6" w:rsidSect="008D23C1">
      <w:headerReference w:type="default" r:id="rId47"/>
      <w:footerReference w:type="default" r:id="rId4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0178" w14:textId="77777777" w:rsidR="004D20FE" w:rsidRDefault="004D20FE" w:rsidP="003A5A82">
      <w:pPr>
        <w:spacing w:after="0" w:line="240" w:lineRule="auto"/>
      </w:pPr>
      <w:r>
        <w:separator/>
      </w:r>
    </w:p>
  </w:endnote>
  <w:endnote w:type="continuationSeparator" w:id="0">
    <w:p w14:paraId="624DE790" w14:textId="77777777" w:rsidR="004D20FE" w:rsidRDefault="004D20FE" w:rsidP="003A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130A" w14:textId="65852A46" w:rsidR="00765C73" w:rsidRDefault="00765C73">
    <w:pPr>
      <w:pStyle w:val="Footer"/>
      <w:jc w:val="center"/>
    </w:pPr>
  </w:p>
  <w:p w14:paraId="39919FC2" w14:textId="77777777" w:rsidR="00765C73" w:rsidRDefault="0076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557A" w14:textId="77777777" w:rsidR="004D20FE" w:rsidRDefault="004D20FE" w:rsidP="003A5A82">
      <w:pPr>
        <w:spacing w:after="0" w:line="240" w:lineRule="auto"/>
      </w:pPr>
      <w:r>
        <w:separator/>
      </w:r>
    </w:p>
  </w:footnote>
  <w:footnote w:type="continuationSeparator" w:id="0">
    <w:p w14:paraId="1B8BFE42" w14:textId="77777777" w:rsidR="004D20FE" w:rsidRDefault="004D20FE" w:rsidP="003A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5389" w14:textId="46FBAF6C" w:rsidR="003A5A82" w:rsidRDefault="00352FF6" w:rsidP="00912C54">
    <w:pPr>
      <w:pStyle w:val="Header"/>
      <w:jc w:val="right"/>
    </w:pPr>
    <w:sdt>
      <w:sdtPr>
        <w:id w:val="-1186827241"/>
        <w:docPartObj>
          <w:docPartGallery w:val="Page Numbers (Top of Page)"/>
          <w:docPartUnique/>
        </w:docPartObj>
      </w:sdtPr>
      <w:sdtEndPr>
        <w:rPr>
          <w:noProof/>
        </w:rPr>
      </w:sdtEndPr>
      <w:sdtContent>
        <w:r w:rsidR="009812C3">
          <w:fldChar w:fldCharType="begin"/>
        </w:r>
        <w:r w:rsidR="009812C3">
          <w:instrText xml:space="preserve"> PAGE   \* MERGEFORMAT </w:instrText>
        </w:r>
        <w:r w:rsidR="009812C3">
          <w:fldChar w:fldCharType="separate"/>
        </w:r>
        <w:r w:rsidR="005771FA">
          <w:rPr>
            <w:noProof/>
          </w:rPr>
          <w:t>16</w:t>
        </w:r>
        <w:r w:rsidR="009812C3">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02"/>
    <w:rsid w:val="00001C94"/>
    <w:rsid w:val="000029A4"/>
    <w:rsid w:val="00002C94"/>
    <w:rsid w:val="00012DB9"/>
    <w:rsid w:val="0001468C"/>
    <w:rsid w:val="00020A85"/>
    <w:rsid w:val="00024088"/>
    <w:rsid w:val="00024B07"/>
    <w:rsid w:val="00034766"/>
    <w:rsid w:val="00042E45"/>
    <w:rsid w:val="00053315"/>
    <w:rsid w:val="00056A94"/>
    <w:rsid w:val="00061FF2"/>
    <w:rsid w:val="00067463"/>
    <w:rsid w:val="00067B4C"/>
    <w:rsid w:val="00070FC3"/>
    <w:rsid w:val="00071CE5"/>
    <w:rsid w:val="00072170"/>
    <w:rsid w:val="00076C97"/>
    <w:rsid w:val="00077862"/>
    <w:rsid w:val="00080208"/>
    <w:rsid w:val="00080EB9"/>
    <w:rsid w:val="0009297C"/>
    <w:rsid w:val="0009470C"/>
    <w:rsid w:val="000A1418"/>
    <w:rsid w:val="000B0E24"/>
    <w:rsid w:val="000B2F5A"/>
    <w:rsid w:val="000B4297"/>
    <w:rsid w:val="000B49C9"/>
    <w:rsid w:val="000B6420"/>
    <w:rsid w:val="000C318F"/>
    <w:rsid w:val="000C617E"/>
    <w:rsid w:val="000D022F"/>
    <w:rsid w:val="000D333D"/>
    <w:rsid w:val="000D4F0E"/>
    <w:rsid w:val="000D7952"/>
    <w:rsid w:val="000E133E"/>
    <w:rsid w:val="000E5676"/>
    <w:rsid w:val="000E6AFF"/>
    <w:rsid w:val="00103B75"/>
    <w:rsid w:val="0010601E"/>
    <w:rsid w:val="001120F1"/>
    <w:rsid w:val="00121AAF"/>
    <w:rsid w:val="00132EB6"/>
    <w:rsid w:val="001358FD"/>
    <w:rsid w:val="001366BE"/>
    <w:rsid w:val="00155859"/>
    <w:rsid w:val="001617D1"/>
    <w:rsid w:val="00163BCB"/>
    <w:rsid w:val="0017723D"/>
    <w:rsid w:val="00180364"/>
    <w:rsid w:val="0018626D"/>
    <w:rsid w:val="0019074B"/>
    <w:rsid w:val="00191719"/>
    <w:rsid w:val="00191CD7"/>
    <w:rsid w:val="001A0F35"/>
    <w:rsid w:val="001A6064"/>
    <w:rsid w:val="001B5B6A"/>
    <w:rsid w:val="001B7081"/>
    <w:rsid w:val="001C24FD"/>
    <w:rsid w:val="001C53F7"/>
    <w:rsid w:val="001D0BAB"/>
    <w:rsid w:val="001D16EA"/>
    <w:rsid w:val="001D7E97"/>
    <w:rsid w:val="001E2B87"/>
    <w:rsid w:val="001E32ED"/>
    <w:rsid w:val="001E458E"/>
    <w:rsid w:val="001E533A"/>
    <w:rsid w:val="001E6BAC"/>
    <w:rsid w:val="001F7B86"/>
    <w:rsid w:val="00202894"/>
    <w:rsid w:val="002060A6"/>
    <w:rsid w:val="00210E9C"/>
    <w:rsid w:val="00221B40"/>
    <w:rsid w:val="00221C2B"/>
    <w:rsid w:val="00227BAC"/>
    <w:rsid w:val="00231B51"/>
    <w:rsid w:val="00233FD4"/>
    <w:rsid w:val="0023413D"/>
    <w:rsid w:val="002341C7"/>
    <w:rsid w:val="00234BE9"/>
    <w:rsid w:val="00241730"/>
    <w:rsid w:val="002423AF"/>
    <w:rsid w:val="002423F2"/>
    <w:rsid w:val="00243D6B"/>
    <w:rsid w:val="00244ED2"/>
    <w:rsid w:val="0024607D"/>
    <w:rsid w:val="00251E37"/>
    <w:rsid w:val="0025663A"/>
    <w:rsid w:val="00257ADD"/>
    <w:rsid w:val="00260010"/>
    <w:rsid w:val="00262D05"/>
    <w:rsid w:val="002745EF"/>
    <w:rsid w:val="00276B32"/>
    <w:rsid w:val="002806DB"/>
    <w:rsid w:val="00281B7F"/>
    <w:rsid w:val="0028223E"/>
    <w:rsid w:val="00283BBA"/>
    <w:rsid w:val="00293770"/>
    <w:rsid w:val="00295402"/>
    <w:rsid w:val="002A56E6"/>
    <w:rsid w:val="002A6185"/>
    <w:rsid w:val="002B24B8"/>
    <w:rsid w:val="002B25DC"/>
    <w:rsid w:val="002B61E3"/>
    <w:rsid w:val="002B68E4"/>
    <w:rsid w:val="002C0E82"/>
    <w:rsid w:val="002C68BB"/>
    <w:rsid w:val="002D161C"/>
    <w:rsid w:val="002D2434"/>
    <w:rsid w:val="002D528C"/>
    <w:rsid w:val="002D5EE7"/>
    <w:rsid w:val="002E0DFF"/>
    <w:rsid w:val="002E22D3"/>
    <w:rsid w:val="002E46AB"/>
    <w:rsid w:val="002E531B"/>
    <w:rsid w:val="002E5AAE"/>
    <w:rsid w:val="002F0A1C"/>
    <w:rsid w:val="002F3C3A"/>
    <w:rsid w:val="002F7C94"/>
    <w:rsid w:val="00315277"/>
    <w:rsid w:val="00325BC1"/>
    <w:rsid w:val="00332C83"/>
    <w:rsid w:val="0033431A"/>
    <w:rsid w:val="00341D0D"/>
    <w:rsid w:val="003516C3"/>
    <w:rsid w:val="00352FF6"/>
    <w:rsid w:val="00353BFF"/>
    <w:rsid w:val="00356280"/>
    <w:rsid w:val="00367403"/>
    <w:rsid w:val="0036751A"/>
    <w:rsid w:val="00370540"/>
    <w:rsid w:val="00375EF2"/>
    <w:rsid w:val="00381686"/>
    <w:rsid w:val="00383708"/>
    <w:rsid w:val="00386115"/>
    <w:rsid w:val="003871AF"/>
    <w:rsid w:val="0039054E"/>
    <w:rsid w:val="003A1413"/>
    <w:rsid w:val="003A2FF1"/>
    <w:rsid w:val="003A52D9"/>
    <w:rsid w:val="003A5A82"/>
    <w:rsid w:val="003A5BBB"/>
    <w:rsid w:val="003A7E45"/>
    <w:rsid w:val="003B563B"/>
    <w:rsid w:val="003B719C"/>
    <w:rsid w:val="003B7E0A"/>
    <w:rsid w:val="003C3253"/>
    <w:rsid w:val="003C3344"/>
    <w:rsid w:val="003C3395"/>
    <w:rsid w:val="003C7B91"/>
    <w:rsid w:val="003D5F65"/>
    <w:rsid w:val="003E54DE"/>
    <w:rsid w:val="003E5E6B"/>
    <w:rsid w:val="003E6BB6"/>
    <w:rsid w:val="003F146A"/>
    <w:rsid w:val="003F2DE8"/>
    <w:rsid w:val="003F5700"/>
    <w:rsid w:val="003F6371"/>
    <w:rsid w:val="003F71AD"/>
    <w:rsid w:val="003F778C"/>
    <w:rsid w:val="004025B5"/>
    <w:rsid w:val="00407638"/>
    <w:rsid w:val="00417461"/>
    <w:rsid w:val="00423654"/>
    <w:rsid w:val="00425FF7"/>
    <w:rsid w:val="00433F87"/>
    <w:rsid w:val="00434442"/>
    <w:rsid w:val="00436E69"/>
    <w:rsid w:val="00436F6F"/>
    <w:rsid w:val="00437938"/>
    <w:rsid w:val="00440885"/>
    <w:rsid w:val="00445308"/>
    <w:rsid w:val="0044542E"/>
    <w:rsid w:val="004546CD"/>
    <w:rsid w:val="00454ECB"/>
    <w:rsid w:val="00462FC5"/>
    <w:rsid w:val="00463537"/>
    <w:rsid w:val="0046577E"/>
    <w:rsid w:val="00465C09"/>
    <w:rsid w:val="00470A79"/>
    <w:rsid w:val="0048088A"/>
    <w:rsid w:val="004822BC"/>
    <w:rsid w:val="00483B88"/>
    <w:rsid w:val="004850CD"/>
    <w:rsid w:val="00486E39"/>
    <w:rsid w:val="00491571"/>
    <w:rsid w:val="004A5CC5"/>
    <w:rsid w:val="004B1E11"/>
    <w:rsid w:val="004B5398"/>
    <w:rsid w:val="004B7B67"/>
    <w:rsid w:val="004C1F62"/>
    <w:rsid w:val="004C65EB"/>
    <w:rsid w:val="004D20FE"/>
    <w:rsid w:val="004E0E0E"/>
    <w:rsid w:val="004E2B73"/>
    <w:rsid w:val="004E6113"/>
    <w:rsid w:val="004E68E3"/>
    <w:rsid w:val="004F1B49"/>
    <w:rsid w:val="004F504B"/>
    <w:rsid w:val="004F6CAE"/>
    <w:rsid w:val="00501995"/>
    <w:rsid w:val="00501D52"/>
    <w:rsid w:val="00504FA0"/>
    <w:rsid w:val="005062E5"/>
    <w:rsid w:val="0051045B"/>
    <w:rsid w:val="0052343B"/>
    <w:rsid w:val="005309E1"/>
    <w:rsid w:val="00535767"/>
    <w:rsid w:val="00536120"/>
    <w:rsid w:val="00554D20"/>
    <w:rsid w:val="005563F0"/>
    <w:rsid w:val="00560196"/>
    <w:rsid w:val="00566763"/>
    <w:rsid w:val="00566C35"/>
    <w:rsid w:val="0057164E"/>
    <w:rsid w:val="00574822"/>
    <w:rsid w:val="00576B7F"/>
    <w:rsid w:val="005770C8"/>
    <w:rsid w:val="005771FA"/>
    <w:rsid w:val="00577F97"/>
    <w:rsid w:val="00580376"/>
    <w:rsid w:val="00592852"/>
    <w:rsid w:val="00595C1C"/>
    <w:rsid w:val="005B171D"/>
    <w:rsid w:val="005B2F4E"/>
    <w:rsid w:val="005C2EE5"/>
    <w:rsid w:val="005C468A"/>
    <w:rsid w:val="005C7667"/>
    <w:rsid w:val="005C7BC5"/>
    <w:rsid w:val="005D7085"/>
    <w:rsid w:val="005E0804"/>
    <w:rsid w:val="005E2832"/>
    <w:rsid w:val="005E3CC5"/>
    <w:rsid w:val="005F5F11"/>
    <w:rsid w:val="005F78B1"/>
    <w:rsid w:val="006066B9"/>
    <w:rsid w:val="006131D3"/>
    <w:rsid w:val="0061509C"/>
    <w:rsid w:val="0061613B"/>
    <w:rsid w:val="006163E2"/>
    <w:rsid w:val="0062086F"/>
    <w:rsid w:val="00621AC6"/>
    <w:rsid w:val="00622513"/>
    <w:rsid w:val="00622AC5"/>
    <w:rsid w:val="006269E0"/>
    <w:rsid w:val="006365F6"/>
    <w:rsid w:val="00650A0B"/>
    <w:rsid w:val="00663718"/>
    <w:rsid w:val="00664E1B"/>
    <w:rsid w:val="00664E3E"/>
    <w:rsid w:val="00675033"/>
    <w:rsid w:val="0067688D"/>
    <w:rsid w:val="00676A10"/>
    <w:rsid w:val="00691F40"/>
    <w:rsid w:val="00692E54"/>
    <w:rsid w:val="00695074"/>
    <w:rsid w:val="006A3011"/>
    <w:rsid w:val="006A679D"/>
    <w:rsid w:val="006A759D"/>
    <w:rsid w:val="006B0D49"/>
    <w:rsid w:val="006B128E"/>
    <w:rsid w:val="006B1C27"/>
    <w:rsid w:val="006B7668"/>
    <w:rsid w:val="006B7B31"/>
    <w:rsid w:val="006C1C85"/>
    <w:rsid w:val="006C2A1F"/>
    <w:rsid w:val="006C3CB0"/>
    <w:rsid w:val="006D20A4"/>
    <w:rsid w:val="006D2496"/>
    <w:rsid w:val="006D2658"/>
    <w:rsid w:val="006D5F62"/>
    <w:rsid w:val="006D70B9"/>
    <w:rsid w:val="006E171A"/>
    <w:rsid w:val="006E3377"/>
    <w:rsid w:val="006E4813"/>
    <w:rsid w:val="006E500F"/>
    <w:rsid w:val="006F5299"/>
    <w:rsid w:val="007035B6"/>
    <w:rsid w:val="0071167E"/>
    <w:rsid w:val="00713391"/>
    <w:rsid w:val="00713A13"/>
    <w:rsid w:val="00713A55"/>
    <w:rsid w:val="00717F4B"/>
    <w:rsid w:val="00727E16"/>
    <w:rsid w:val="0073048A"/>
    <w:rsid w:val="00732E04"/>
    <w:rsid w:val="0073465E"/>
    <w:rsid w:val="0073796B"/>
    <w:rsid w:val="00745D79"/>
    <w:rsid w:val="007532E0"/>
    <w:rsid w:val="00755118"/>
    <w:rsid w:val="007568DA"/>
    <w:rsid w:val="007652FC"/>
    <w:rsid w:val="007655E7"/>
    <w:rsid w:val="00765C73"/>
    <w:rsid w:val="00770109"/>
    <w:rsid w:val="00776892"/>
    <w:rsid w:val="00780126"/>
    <w:rsid w:val="0078373D"/>
    <w:rsid w:val="0078655D"/>
    <w:rsid w:val="00787224"/>
    <w:rsid w:val="00790CF0"/>
    <w:rsid w:val="00793D84"/>
    <w:rsid w:val="00796502"/>
    <w:rsid w:val="007A199A"/>
    <w:rsid w:val="007A2B82"/>
    <w:rsid w:val="007A7220"/>
    <w:rsid w:val="007B2AC0"/>
    <w:rsid w:val="007B310C"/>
    <w:rsid w:val="007B57A6"/>
    <w:rsid w:val="007B6FA3"/>
    <w:rsid w:val="007B73F5"/>
    <w:rsid w:val="007C038C"/>
    <w:rsid w:val="007C4A90"/>
    <w:rsid w:val="007C7886"/>
    <w:rsid w:val="007D581E"/>
    <w:rsid w:val="007D7379"/>
    <w:rsid w:val="007E2E7E"/>
    <w:rsid w:val="007E31A6"/>
    <w:rsid w:val="007E5611"/>
    <w:rsid w:val="007E67B9"/>
    <w:rsid w:val="007F5BC9"/>
    <w:rsid w:val="00803A8F"/>
    <w:rsid w:val="008056FD"/>
    <w:rsid w:val="00807BEA"/>
    <w:rsid w:val="008165E2"/>
    <w:rsid w:val="00821126"/>
    <w:rsid w:val="008263FA"/>
    <w:rsid w:val="00837183"/>
    <w:rsid w:val="008406D0"/>
    <w:rsid w:val="008418FB"/>
    <w:rsid w:val="00856729"/>
    <w:rsid w:val="00856A95"/>
    <w:rsid w:val="00857327"/>
    <w:rsid w:val="00857AE6"/>
    <w:rsid w:val="00862006"/>
    <w:rsid w:val="0086260D"/>
    <w:rsid w:val="00870A7E"/>
    <w:rsid w:val="00873E34"/>
    <w:rsid w:val="00874A6F"/>
    <w:rsid w:val="00875C5E"/>
    <w:rsid w:val="00881D17"/>
    <w:rsid w:val="00884354"/>
    <w:rsid w:val="00887174"/>
    <w:rsid w:val="00890BC9"/>
    <w:rsid w:val="00895AA3"/>
    <w:rsid w:val="008A61FC"/>
    <w:rsid w:val="008B2AC8"/>
    <w:rsid w:val="008B5BD2"/>
    <w:rsid w:val="008C2178"/>
    <w:rsid w:val="008D23C1"/>
    <w:rsid w:val="008D3116"/>
    <w:rsid w:val="008D3478"/>
    <w:rsid w:val="008E3B3C"/>
    <w:rsid w:val="008E6F4A"/>
    <w:rsid w:val="008F2575"/>
    <w:rsid w:val="008F70A9"/>
    <w:rsid w:val="00902DE6"/>
    <w:rsid w:val="0090570E"/>
    <w:rsid w:val="00912C54"/>
    <w:rsid w:val="00915AF7"/>
    <w:rsid w:val="00917952"/>
    <w:rsid w:val="00922364"/>
    <w:rsid w:val="00923927"/>
    <w:rsid w:val="00923B3B"/>
    <w:rsid w:val="009255D1"/>
    <w:rsid w:val="009259E1"/>
    <w:rsid w:val="00932F01"/>
    <w:rsid w:val="009336E7"/>
    <w:rsid w:val="009351B5"/>
    <w:rsid w:val="009407AB"/>
    <w:rsid w:val="0094419D"/>
    <w:rsid w:val="009456C7"/>
    <w:rsid w:val="009626F4"/>
    <w:rsid w:val="009634FB"/>
    <w:rsid w:val="00966C8C"/>
    <w:rsid w:val="00971E86"/>
    <w:rsid w:val="0097332E"/>
    <w:rsid w:val="00974185"/>
    <w:rsid w:val="009770E9"/>
    <w:rsid w:val="0098050F"/>
    <w:rsid w:val="009812C3"/>
    <w:rsid w:val="00982DEC"/>
    <w:rsid w:val="0098713F"/>
    <w:rsid w:val="0098788E"/>
    <w:rsid w:val="00995C71"/>
    <w:rsid w:val="009A1270"/>
    <w:rsid w:val="009B01EA"/>
    <w:rsid w:val="009B02A2"/>
    <w:rsid w:val="009C18EA"/>
    <w:rsid w:val="009C3633"/>
    <w:rsid w:val="009C5F5A"/>
    <w:rsid w:val="009E0DBD"/>
    <w:rsid w:val="009E1332"/>
    <w:rsid w:val="009E2DFC"/>
    <w:rsid w:val="009E7848"/>
    <w:rsid w:val="009F6A48"/>
    <w:rsid w:val="00A012FE"/>
    <w:rsid w:val="00A02E2D"/>
    <w:rsid w:val="00A16D33"/>
    <w:rsid w:val="00A2152C"/>
    <w:rsid w:val="00A23BFE"/>
    <w:rsid w:val="00A254F5"/>
    <w:rsid w:val="00A26BC0"/>
    <w:rsid w:val="00A32C6A"/>
    <w:rsid w:val="00A34833"/>
    <w:rsid w:val="00A3650A"/>
    <w:rsid w:val="00A41AD1"/>
    <w:rsid w:val="00A42C41"/>
    <w:rsid w:val="00A449DA"/>
    <w:rsid w:val="00A662E9"/>
    <w:rsid w:val="00A67553"/>
    <w:rsid w:val="00A71A02"/>
    <w:rsid w:val="00A734FF"/>
    <w:rsid w:val="00A86F66"/>
    <w:rsid w:val="00A97248"/>
    <w:rsid w:val="00AA0FC6"/>
    <w:rsid w:val="00AA26E7"/>
    <w:rsid w:val="00AA559F"/>
    <w:rsid w:val="00AA70C6"/>
    <w:rsid w:val="00AB114A"/>
    <w:rsid w:val="00AB20FF"/>
    <w:rsid w:val="00AB42AA"/>
    <w:rsid w:val="00AB5470"/>
    <w:rsid w:val="00AB6548"/>
    <w:rsid w:val="00AB68CC"/>
    <w:rsid w:val="00AD1E9A"/>
    <w:rsid w:val="00AD4BC9"/>
    <w:rsid w:val="00AD51B6"/>
    <w:rsid w:val="00AE2A5D"/>
    <w:rsid w:val="00AE2EE2"/>
    <w:rsid w:val="00AE4797"/>
    <w:rsid w:val="00AE7DE5"/>
    <w:rsid w:val="00AE7F69"/>
    <w:rsid w:val="00AF7999"/>
    <w:rsid w:val="00B05BF2"/>
    <w:rsid w:val="00B20A4D"/>
    <w:rsid w:val="00B21151"/>
    <w:rsid w:val="00B213CA"/>
    <w:rsid w:val="00B23520"/>
    <w:rsid w:val="00B3128D"/>
    <w:rsid w:val="00B3568F"/>
    <w:rsid w:val="00B36A9D"/>
    <w:rsid w:val="00B404C2"/>
    <w:rsid w:val="00B4050E"/>
    <w:rsid w:val="00B42935"/>
    <w:rsid w:val="00B43FFB"/>
    <w:rsid w:val="00B445A4"/>
    <w:rsid w:val="00B45AE3"/>
    <w:rsid w:val="00B45DD6"/>
    <w:rsid w:val="00B47265"/>
    <w:rsid w:val="00B4744D"/>
    <w:rsid w:val="00B479E3"/>
    <w:rsid w:val="00B52184"/>
    <w:rsid w:val="00B54D7B"/>
    <w:rsid w:val="00B55B2A"/>
    <w:rsid w:val="00B61B6B"/>
    <w:rsid w:val="00B634EE"/>
    <w:rsid w:val="00B70E2E"/>
    <w:rsid w:val="00B73056"/>
    <w:rsid w:val="00B7499A"/>
    <w:rsid w:val="00B77B34"/>
    <w:rsid w:val="00B94796"/>
    <w:rsid w:val="00B96AD7"/>
    <w:rsid w:val="00B97C3C"/>
    <w:rsid w:val="00BB567D"/>
    <w:rsid w:val="00BC1BD8"/>
    <w:rsid w:val="00BD400B"/>
    <w:rsid w:val="00BE06BD"/>
    <w:rsid w:val="00BE1C22"/>
    <w:rsid w:val="00BE3EE0"/>
    <w:rsid w:val="00BE6746"/>
    <w:rsid w:val="00BF5BE0"/>
    <w:rsid w:val="00C064D1"/>
    <w:rsid w:val="00C0749A"/>
    <w:rsid w:val="00C17716"/>
    <w:rsid w:val="00C24E9D"/>
    <w:rsid w:val="00C250C7"/>
    <w:rsid w:val="00C32503"/>
    <w:rsid w:val="00C337A4"/>
    <w:rsid w:val="00C35507"/>
    <w:rsid w:val="00C4271F"/>
    <w:rsid w:val="00C46177"/>
    <w:rsid w:val="00C50935"/>
    <w:rsid w:val="00C529A1"/>
    <w:rsid w:val="00C53EB5"/>
    <w:rsid w:val="00C57D37"/>
    <w:rsid w:val="00C621D1"/>
    <w:rsid w:val="00C63744"/>
    <w:rsid w:val="00C6675F"/>
    <w:rsid w:val="00C66911"/>
    <w:rsid w:val="00C70716"/>
    <w:rsid w:val="00C74E02"/>
    <w:rsid w:val="00C7509C"/>
    <w:rsid w:val="00C81602"/>
    <w:rsid w:val="00C82E34"/>
    <w:rsid w:val="00C86137"/>
    <w:rsid w:val="00C9543B"/>
    <w:rsid w:val="00C95486"/>
    <w:rsid w:val="00C97988"/>
    <w:rsid w:val="00CA06F9"/>
    <w:rsid w:val="00CA0D68"/>
    <w:rsid w:val="00CC2F02"/>
    <w:rsid w:val="00CC3B82"/>
    <w:rsid w:val="00CC48C6"/>
    <w:rsid w:val="00CC4FBA"/>
    <w:rsid w:val="00CD0211"/>
    <w:rsid w:val="00CD37DC"/>
    <w:rsid w:val="00CD6B59"/>
    <w:rsid w:val="00CD7DD2"/>
    <w:rsid w:val="00CE1DE9"/>
    <w:rsid w:val="00CE211F"/>
    <w:rsid w:val="00CE4AF9"/>
    <w:rsid w:val="00CE58A8"/>
    <w:rsid w:val="00CE7D5E"/>
    <w:rsid w:val="00D0552B"/>
    <w:rsid w:val="00D123E2"/>
    <w:rsid w:val="00D15F61"/>
    <w:rsid w:val="00D16727"/>
    <w:rsid w:val="00D16D6D"/>
    <w:rsid w:val="00D1737C"/>
    <w:rsid w:val="00D1793C"/>
    <w:rsid w:val="00D2103E"/>
    <w:rsid w:val="00D26537"/>
    <w:rsid w:val="00D3497B"/>
    <w:rsid w:val="00D34EEC"/>
    <w:rsid w:val="00D451A0"/>
    <w:rsid w:val="00D45E17"/>
    <w:rsid w:val="00D467AA"/>
    <w:rsid w:val="00D50A08"/>
    <w:rsid w:val="00D531C6"/>
    <w:rsid w:val="00D70B0A"/>
    <w:rsid w:val="00D75BFA"/>
    <w:rsid w:val="00D76D9A"/>
    <w:rsid w:val="00D83AC7"/>
    <w:rsid w:val="00D849EE"/>
    <w:rsid w:val="00D87EB7"/>
    <w:rsid w:val="00D94386"/>
    <w:rsid w:val="00D97BCD"/>
    <w:rsid w:val="00DA53F7"/>
    <w:rsid w:val="00DA5DF6"/>
    <w:rsid w:val="00DA79EC"/>
    <w:rsid w:val="00DB3AAD"/>
    <w:rsid w:val="00DB3C66"/>
    <w:rsid w:val="00DB5D96"/>
    <w:rsid w:val="00DC232D"/>
    <w:rsid w:val="00DD7AAD"/>
    <w:rsid w:val="00DE1242"/>
    <w:rsid w:val="00DE3886"/>
    <w:rsid w:val="00DF0CAC"/>
    <w:rsid w:val="00DF15DC"/>
    <w:rsid w:val="00DF16C6"/>
    <w:rsid w:val="00DF2439"/>
    <w:rsid w:val="00DF3340"/>
    <w:rsid w:val="00DF45A7"/>
    <w:rsid w:val="00DF56F3"/>
    <w:rsid w:val="00E00102"/>
    <w:rsid w:val="00E0193B"/>
    <w:rsid w:val="00E115C0"/>
    <w:rsid w:val="00E123F1"/>
    <w:rsid w:val="00E23350"/>
    <w:rsid w:val="00E34610"/>
    <w:rsid w:val="00E368B3"/>
    <w:rsid w:val="00E369B8"/>
    <w:rsid w:val="00E375CB"/>
    <w:rsid w:val="00E50825"/>
    <w:rsid w:val="00E508A1"/>
    <w:rsid w:val="00E532A3"/>
    <w:rsid w:val="00E535AC"/>
    <w:rsid w:val="00E549D9"/>
    <w:rsid w:val="00E7455C"/>
    <w:rsid w:val="00E76F7E"/>
    <w:rsid w:val="00E811FC"/>
    <w:rsid w:val="00E858D2"/>
    <w:rsid w:val="00E948F7"/>
    <w:rsid w:val="00E959E7"/>
    <w:rsid w:val="00E97435"/>
    <w:rsid w:val="00EA2C1B"/>
    <w:rsid w:val="00EA7FB1"/>
    <w:rsid w:val="00EB14A3"/>
    <w:rsid w:val="00EB19D8"/>
    <w:rsid w:val="00EB2C6D"/>
    <w:rsid w:val="00EB49BF"/>
    <w:rsid w:val="00EB6303"/>
    <w:rsid w:val="00EB6417"/>
    <w:rsid w:val="00EC4FCD"/>
    <w:rsid w:val="00ED40ED"/>
    <w:rsid w:val="00ED5BDD"/>
    <w:rsid w:val="00EE2AAA"/>
    <w:rsid w:val="00EE4DC1"/>
    <w:rsid w:val="00EE7E79"/>
    <w:rsid w:val="00EF0B61"/>
    <w:rsid w:val="00F04D79"/>
    <w:rsid w:val="00F104C9"/>
    <w:rsid w:val="00F14CCF"/>
    <w:rsid w:val="00F16758"/>
    <w:rsid w:val="00F306B3"/>
    <w:rsid w:val="00F3145C"/>
    <w:rsid w:val="00F31A63"/>
    <w:rsid w:val="00F33013"/>
    <w:rsid w:val="00F33746"/>
    <w:rsid w:val="00F35C39"/>
    <w:rsid w:val="00F445EC"/>
    <w:rsid w:val="00F449C4"/>
    <w:rsid w:val="00F4509D"/>
    <w:rsid w:val="00F456CC"/>
    <w:rsid w:val="00F53260"/>
    <w:rsid w:val="00F7030E"/>
    <w:rsid w:val="00F704AE"/>
    <w:rsid w:val="00F70970"/>
    <w:rsid w:val="00F80CD8"/>
    <w:rsid w:val="00F8600C"/>
    <w:rsid w:val="00F8792F"/>
    <w:rsid w:val="00FA0888"/>
    <w:rsid w:val="00FB0B40"/>
    <w:rsid w:val="00FB36DC"/>
    <w:rsid w:val="00FB43BC"/>
    <w:rsid w:val="00FB597D"/>
    <w:rsid w:val="00FB6DF7"/>
    <w:rsid w:val="00FB7B5F"/>
    <w:rsid w:val="00FC024B"/>
    <w:rsid w:val="00FC06CE"/>
    <w:rsid w:val="00FC15AD"/>
    <w:rsid w:val="00FC7CA1"/>
    <w:rsid w:val="00FD1154"/>
    <w:rsid w:val="00FD471D"/>
    <w:rsid w:val="00FD6DEE"/>
    <w:rsid w:val="00FD6E63"/>
    <w:rsid w:val="00FE2DBC"/>
    <w:rsid w:val="00FE40DB"/>
    <w:rsid w:val="00FF2829"/>
    <w:rsid w:val="00FF383C"/>
    <w:rsid w:val="00FF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3C212"/>
  <w15:chartTrackingRefBased/>
  <w15:docId w15:val="{BF612B19-086B-44CA-8AD5-E110FF49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1B"/>
    <w:rPr>
      <w:color w:val="0563C1" w:themeColor="hyperlink"/>
      <w:u w:val="single"/>
    </w:rPr>
  </w:style>
  <w:style w:type="character" w:customStyle="1" w:styleId="UnresolvedMention1">
    <w:name w:val="Unresolved Mention1"/>
    <w:basedOn w:val="DefaultParagraphFont"/>
    <w:uiPriority w:val="99"/>
    <w:semiHidden/>
    <w:unhideWhenUsed/>
    <w:rsid w:val="00EA2C1B"/>
    <w:rPr>
      <w:color w:val="605E5C"/>
      <w:shd w:val="clear" w:color="auto" w:fill="E1DFDD"/>
    </w:rPr>
  </w:style>
  <w:style w:type="paragraph" w:styleId="Header">
    <w:name w:val="header"/>
    <w:basedOn w:val="Normal"/>
    <w:link w:val="HeaderChar"/>
    <w:uiPriority w:val="99"/>
    <w:unhideWhenUsed/>
    <w:rsid w:val="003A5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A82"/>
  </w:style>
  <w:style w:type="paragraph" w:styleId="Footer">
    <w:name w:val="footer"/>
    <w:basedOn w:val="Normal"/>
    <w:link w:val="FooterChar"/>
    <w:uiPriority w:val="99"/>
    <w:unhideWhenUsed/>
    <w:rsid w:val="003A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82"/>
  </w:style>
  <w:style w:type="character" w:customStyle="1" w:styleId="Heading1Char">
    <w:name w:val="Heading 1 Char"/>
    <w:basedOn w:val="DefaultParagraphFont"/>
    <w:link w:val="Heading1"/>
    <w:uiPriority w:val="9"/>
    <w:rsid w:val="00664E1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2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BFE"/>
    <w:rPr>
      <w:color w:val="605E5C"/>
      <w:shd w:val="clear" w:color="auto" w:fill="E1DFDD"/>
    </w:rPr>
  </w:style>
  <w:style w:type="character" w:styleId="FollowedHyperlink">
    <w:name w:val="FollowedHyperlink"/>
    <w:basedOn w:val="DefaultParagraphFont"/>
    <w:uiPriority w:val="99"/>
    <w:semiHidden/>
    <w:unhideWhenUsed/>
    <w:rsid w:val="00276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915">
      <w:bodyDiv w:val="1"/>
      <w:marLeft w:val="0"/>
      <w:marRight w:val="0"/>
      <w:marTop w:val="0"/>
      <w:marBottom w:val="0"/>
      <w:divBdr>
        <w:top w:val="none" w:sz="0" w:space="0" w:color="auto"/>
        <w:left w:val="none" w:sz="0" w:space="0" w:color="auto"/>
        <w:bottom w:val="none" w:sz="0" w:space="0" w:color="auto"/>
        <w:right w:val="none" w:sz="0" w:space="0" w:color="auto"/>
      </w:divBdr>
      <w:divsChild>
        <w:div w:id="415827615">
          <w:marLeft w:val="0"/>
          <w:marRight w:val="0"/>
          <w:marTop w:val="0"/>
          <w:marBottom w:val="0"/>
          <w:divBdr>
            <w:top w:val="none" w:sz="0" w:space="0" w:color="auto"/>
            <w:left w:val="none" w:sz="0" w:space="0" w:color="auto"/>
            <w:bottom w:val="none" w:sz="0" w:space="0" w:color="auto"/>
            <w:right w:val="none" w:sz="0" w:space="0" w:color="auto"/>
          </w:divBdr>
        </w:div>
      </w:divsChild>
    </w:div>
    <w:div w:id="304050646">
      <w:bodyDiv w:val="1"/>
      <w:marLeft w:val="0"/>
      <w:marRight w:val="0"/>
      <w:marTop w:val="0"/>
      <w:marBottom w:val="0"/>
      <w:divBdr>
        <w:top w:val="none" w:sz="0" w:space="0" w:color="auto"/>
        <w:left w:val="none" w:sz="0" w:space="0" w:color="auto"/>
        <w:bottom w:val="none" w:sz="0" w:space="0" w:color="auto"/>
        <w:right w:val="none" w:sz="0" w:space="0" w:color="auto"/>
      </w:divBdr>
      <w:divsChild>
        <w:div w:id="1839230557">
          <w:marLeft w:val="0"/>
          <w:marRight w:val="0"/>
          <w:marTop w:val="0"/>
          <w:marBottom w:val="0"/>
          <w:divBdr>
            <w:top w:val="none" w:sz="0" w:space="0" w:color="auto"/>
            <w:left w:val="none" w:sz="0" w:space="0" w:color="auto"/>
            <w:bottom w:val="none" w:sz="0" w:space="0" w:color="auto"/>
            <w:right w:val="none" w:sz="0" w:space="0" w:color="auto"/>
          </w:divBdr>
        </w:div>
      </w:divsChild>
    </w:div>
    <w:div w:id="682777811">
      <w:bodyDiv w:val="1"/>
      <w:marLeft w:val="0"/>
      <w:marRight w:val="0"/>
      <w:marTop w:val="0"/>
      <w:marBottom w:val="0"/>
      <w:divBdr>
        <w:top w:val="none" w:sz="0" w:space="0" w:color="auto"/>
        <w:left w:val="none" w:sz="0" w:space="0" w:color="auto"/>
        <w:bottom w:val="none" w:sz="0" w:space="0" w:color="auto"/>
        <w:right w:val="none" w:sz="0" w:space="0" w:color="auto"/>
      </w:divBdr>
      <w:divsChild>
        <w:div w:id="588000376">
          <w:marLeft w:val="0"/>
          <w:marRight w:val="0"/>
          <w:marTop w:val="0"/>
          <w:marBottom w:val="0"/>
          <w:divBdr>
            <w:top w:val="none" w:sz="0" w:space="0" w:color="auto"/>
            <w:left w:val="none" w:sz="0" w:space="0" w:color="auto"/>
            <w:bottom w:val="none" w:sz="0" w:space="0" w:color="auto"/>
            <w:right w:val="none" w:sz="0" w:space="0" w:color="auto"/>
          </w:divBdr>
        </w:div>
      </w:divsChild>
    </w:div>
    <w:div w:id="687875133">
      <w:bodyDiv w:val="1"/>
      <w:marLeft w:val="0"/>
      <w:marRight w:val="0"/>
      <w:marTop w:val="0"/>
      <w:marBottom w:val="0"/>
      <w:divBdr>
        <w:top w:val="none" w:sz="0" w:space="0" w:color="auto"/>
        <w:left w:val="none" w:sz="0" w:space="0" w:color="auto"/>
        <w:bottom w:val="none" w:sz="0" w:space="0" w:color="auto"/>
        <w:right w:val="none" w:sz="0" w:space="0" w:color="auto"/>
      </w:divBdr>
    </w:div>
    <w:div w:id="715005469">
      <w:bodyDiv w:val="1"/>
      <w:marLeft w:val="0"/>
      <w:marRight w:val="0"/>
      <w:marTop w:val="0"/>
      <w:marBottom w:val="0"/>
      <w:divBdr>
        <w:top w:val="none" w:sz="0" w:space="0" w:color="auto"/>
        <w:left w:val="none" w:sz="0" w:space="0" w:color="auto"/>
        <w:bottom w:val="none" w:sz="0" w:space="0" w:color="auto"/>
        <w:right w:val="none" w:sz="0" w:space="0" w:color="auto"/>
      </w:divBdr>
    </w:div>
    <w:div w:id="800658013">
      <w:bodyDiv w:val="1"/>
      <w:marLeft w:val="0"/>
      <w:marRight w:val="0"/>
      <w:marTop w:val="0"/>
      <w:marBottom w:val="0"/>
      <w:divBdr>
        <w:top w:val="none" w:sz="0" w:space="0" w:color="auto"/>
        <w:left w:val="none" w:sz="0" w:space="0" w:color="auto"/>
        <w:bottom w:val="none" w:sz="0" w:space="0" w:color="auto"/>
        <w:right w:val="none" w:sz="0" w:space="0" w:color="auto"/>
      </w:divBdr>
    </w:div>
    <w:div w:id="824394511">
      <w:bodyDiv w:val="1"/>
      <w:marLeft w:val="0"/>
      <w:marRight w:val="0"/>
      <w:marTop w:val="0"/>
      <w:marBottom w:val="0"/>
      <w:divBdr>
        <w:top w:val="none" w:sz="0" w:space="0" w:color="auto"/>
        <w:left w:val="none" w:sz="0" w:space="0" w:color="auto"/>
        <w:bottom w:val="none" w:sz="0" w:space="0" w:color="auto"/>
        <w:right w:val="none" w:sz="0" w:space="0" w:color="auto"/>
      </w:divBdr>
    </w:div>
    <w:div w:id="1014647562">
      <w:bodyDiv w:val="1"/>
      <w:marLeft w:val="0"/>
      <w:marRight w:val="0"/>
      <w:marTop w:val="0"/>
      <w:marBottom w:val="0"/>
      <w:divBdr>
        <w:top w:val="none" w:sz="0" w:space="0" w:color="auto"/>
        <w:left w:val="none" w:sz="0" w:space="0" w:color="auto"/>
        <w:bottom w:val="none" w:sz="0" w:space="0" w:color="auto"/>
        <w:right w:val="none" w:sz="0" w:space="0" w:color="auto"/>
      </w:divBdr>
    </w:div>
    <w:div w:id="1255554466">
      <w:bodyDiv w:val="1"/>
      <w:marLeft w:val="0"/>
      <w:marRight w:val="0"/>
      <w:marTop w:val="0"/>
      <w:marBottom w:val="0"/>
      <w:divBdr>
        <w:top w:val="none" w:sz="0" w:space="0" w:color="auto"/>
        <w:left w:val="none" w:sz="0" w:space="0" w:color="auto"/>
        <w:bottom w:val="none" w:sz="0" w:space="0" w:color="auto"/>
        <w:right w:val="none" w:sz="0" w:space="0" w:color="auto"/>
      </w:divBdr>
      <w:divsChild>
        <w:div w:id="4796234">
          <w:marLeft w:val="0"/>
          <w:marRight w:val="0"/>
          <w:marTop w:val="0"/>
          <w:marBottom w:val="0"/>
          <w:divBdr>
            <w:top w:val="none" w:sz="0" w:space="0" w:color="auto"/>
            <w:left w:val="none" w:sz="0" w:space="0" w:color="auto"/>
            <w:bottom w:val="none" w:sz="0" w:space="0" w:color="auto"/>
            <w:right w:val="none" w:sz="0" w:space="0" w:color="auto"/>
          </w:divBdr>
          <w:divsChild>
            <w:div w:id="1471558883">
              <w:marLeft w:val="0"/>
              <w:marRight w:val="0"/>
              <w:marTop w:val="0"/>
              <w:marBottom w:val="0"/>
              <w:divBdr>
                <w:top w:val="none" w:sz="0" w:space="0" w:color="auto"/>
                <w:left w:val="none" w:sz="0" w:space="0" w:color="auto"/>
                <w:bottom w:val="none" w:sz="0" w:space="0" w:color="auto"/>
                <w:right w:val="none" w:sz="0" w:space="0" w:color="auto"/>
              </w:divBdr>
              <w:divsChild>
                <w:div w:id="1978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4201">
      <w:bodyDiv w:val="1"/>
      <w:marLeft w:val="0"/>
      <w:marRight w:val="0"/>
      <w:marTop w:val="0"/>
      <w:marBottom w:val="0"/>
      <w:divBdr>
        <w:top w:val="none" w:sz="0" w:space="0" w:color="auto"/>
        <w:left w:val="none" w:sz="0" w:space="0" w:color="auto"/>
        <w:bottom w:val="none" w:sz="0" w:space="0" w:color="auto"/>
        <w:right w:val="none" w:sz="0" w:space="0" w:color="auto"/>
      </w:divBdr>
    </w:div>
    <w:div w:id="1502699551">
      <w:bodyDiv w:val="1"/>
      <w:marLeft w:val="0"/>
      <w:marRight w:val="0"/>
      <w:marTop w:val="0"/>
      <w:marBottom w:val="0"/>
      <w:divBdr>
        <w:top w:val="none" w:sz="0" w:space="0" w:color="auto"/>
        <w:left w:val="none" w:sz="0" w:space="0" w:color="auto"/>
        <w:bottom w:val="none" w:sz="0" w:space="0" w:color="auto"/>
        <w:right w:val="none" w:sz="0" w:space="0" w:color="auto"/>
      </w:divBdr>
      <w:divsChild>
        <w:div w:id="1160778766">
          <w:marLeft w:val="0"/>
          <w:marRight w:val="0"/>
          <w:marTop w:val="0"/>
          <w:marBottom w:val="0"/>
          <w:divBdr>
            <w:top w:val="none" w:sz="0" w:space="0" w:color="auto"/>
            <w:left w:val="none" w:sz="0" w:space="0" w:color="auto"/>
            <w:bottom w:val="none" w:sz="0" w:space="0" w:color="auto"/>
            <w:right w:val="none" w:sz="0" w:space="0" w:color="auto"/>
          </w:divBdr>
        </w:div>
      </w:divsChild>
    </w:div>
    <w:div w:id="1550411036">
      <w:bodyDiv w:val="1"/>
      <w:marLeft w:val="0"/>
      <w:marRight w:val="0"/>
      <w:marTop w:val="0"/>
      <w:marBottom w:val="0"/>
      <w:divBdr>
        <w:top w:val="none" w:sz="0" w:space="0" w:color="auto"/>
        <w:left w:val="none" w:sz="0" w:space="0" w:color="auto"/>
        <w:bottom w:val="none" w:sz="0" w:space="0" w:color="auto"/>
        <w:right w:val="none" w:sz="0" w:space="0" w:color="auto"/>
      </w:divBdr>
    </w:div>
    <w:div w:id="2093895866">
      <w:bodyDiv w:val="1"/>
      <w:marLeft w:val="0"/>
      <w:marRight w:val="0"/>
      <w:marTop w:val="0"/>
      <w:marBottom w:val="0"/>
      <w:divBdr>
        <w:top w:val="none" w:sz="0" w:space="0" w:color="auto"/>
        <w:left w:val="none" w:sz="0" w:space="0" w:color="auto"/>
        <w:bottom w:val="none" w:sz="0" w:space="0" w:color="auto"/>
        <w:right w:val="none" w:sz="0" w:space="0" w:color="auto"/>
      </w:divBdr>
      <w:divsChild>
        <w:div w:id="218832201">
          <w:marLeft w:val="0"/>
          <w:marRight w:val="0"/>
          <w:marTop w:val="0"/>
          <w:marBottom w:val="0"/>
          <w:divBdr>
            <w:top w:val="none" w:sz="0" w:space="0" w:color="auto"/>
            <w:left w:val="none" w:sz="0" w:space="0" w:color="auto"/>
            <w:bottom w:val="none" w:sz="0" w:space="0" w:color="auto"/>
            <w:right w:val="none" w:sz="0" w:space="0" w:color="auto"/>
          </w:divBdr>
        </w:div>
        <w:div w:id="471290904">
          <w:marLeft w:val="0"/>
          <w:marRight w:val="0"/>
          <w:marTop w:val="0"/>
          <w:marBottom w:val="0"/>
          <w:divBdr>
            <w:top w:val="none" w:sz="0" w:space="0" w:color="auto"/>
            <w:left w:val="none" w:sz="0" w:space="0" w:color="auto"/>
            <w:bottom w:val="none" w:sz="0" w:space="0" w:color="auto"/>
            <w:right w:val="none" w:sz="0" w:space="0" w:color="auto"/>
          </w:divBdr>
        </w:div>
        <w:div w:id="1335375976">
          <w:marLeft w:val="0"/>
          <w:marRight w:val="0"/>
          <w:marTop w:val="0"/>
          <w:marBottom w:val="0"/>
          <w:divBdr>
            <w:top w:val="none" w:sz="0" w:space="0" w:color="auto"/>
            <w:left w:val="none" w:sz="0" w:space="0" w:color="auto"/>
            <w:bottom w:val="none" w:sz="0" w:space="0" w:color="auto"/>
            <w:right w:val="none" w:sz="0" w:space="0" w:color="auto"/>
          </w:divBdr>
        </w:div>
      </w:divsChild>
    </w:div>
    <w:div w:id="2121139895">
      <w:bodyDiv w:val="1"/>
      <w:marLeft w:val="0"/>
      <w:marRight w:val="0"/>
      <w:marTop w:val="0"/>
      <w:marBottom w:val="0"/>
      <w:divBdr>
        <w:top w:val="none" w:sz="0" w:space="0" w:color="auto"/>
        <w:left w:val="none" w:sz="0" w:space="0" w:color="auto"/>
        <w:bottom w:val="none" w:sz="0" w:space="0" w:color="auto"/>
        <w:right w:val="none" w:sz="0" w:space="0" w:color="auto"/>
      </w:divBdr>
      <w:divsChild>
        <w:div w:id="93632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891/0886-6708.VV-D-15-00075" TargetMode="External"/><Relationship Id="rId18" Type="http://schemas.openxmlformats.org/officeDocument/2006/relationships/hyperlink" Target="https://doi.org/10.1016/j.chb.2018.04.048" TargetMode="External"/><Relationship Id="rId26" Type="http://schemas.openxmlformats.org/officeDocument/2006/relationships/hyperlink" Target="https://doi.org/10.1080/19312458.2016.1271116" TargetMode="External"/><Relationship Id="rId39" Type="http://schemas.openxmlformats.org/officeDocument/2006/relationships/hyperlink" Target="https://doi.org/10.1080/10615806.2020.1800655" TargetMode="External"/><Relationship Id="rId3" Type="http://schemas.openxmlformats.org/officeDocument/2006/relationships/customXml" Target="../customXml/item3.xml"/><Relationship Id="rId21" Type="http://schemas.openxmlformats.org/officeDocument/2006/relationships/hyperlink" Target="https://doi.org/10.1016/0191-8869(86)90014-0" TargetMode="External"/><Relationship Id="rId34" Type="http://schemas.openxmlformats.org/officeDocument/2006/relationships/hyperlink" Target="https://doi.org/10.1016/j.avb.2018.08.004" TargetMode="External"/><Relationship Id="rId42" Type="http://schemas.openxmlformats.org/officeDocument/2006/relationships/hyperlink" Target="https://doi.org/10.1348/0261510021664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07/BF03061048" TargetMode="External"/><Relationship Id="rId17" Type="http://schemas.openxmlformats.org/officeDocument/2006/relationships/hyperlink" Target="https://doi.org/10.1080/01443410.2011.648903" TargetMode="External"/><Relationship Id="rId25" Type="http://schemas.openxmlformats.org/officeDocument/2006/relationships/hyperlink" Target="https://doi.org/10.1207/s15374424jccp2704_6" TargetMode="External"/><Relationship Id="rId33" Type="http://schemas.openxmlformats.org/officeDocument/2006/relationships/hyperlink" Target="https://doi.org/10.1016/B978-0-323-90570-1.00002-4" TargetMode="External"/><Relationship Id="rId38" Type="http://schemas.openxmlformats.org/officeDocument/2006/relationships/hyperlink" Target="https://doi.org/10.1017/S0033291714001469" TargetMode="External"/><Relationship Id="rId46" Type="http://schemas.openxmlformats.org/officeDocument/2006/relationships/hyperlink" Target="https://doi.org/10.1111/spc3.12266" TargetMode="External"/><Relationship Id="rId2" Type="http://schemas.openxmlformats.org/officeDocument/2006/relationships/customXml" Target="../customXml/item2.xml"/><Relationship Id="rId16" Type="http://schemas.openxmlformats.org/officeDocument/2006/relationships/hyperlink" Target="https://doi.org/10.1348/000709908X320471" TargetMode="External"/><Relationship Id="rId20" Type="http://schemas.openxmlformats.org/officeDocument/2006/relationships/hyperlink" Target="https://doi.org/10.1016/S0005-7967(98)00179-X" TargetMode="External"/><Relationship Id="rId29" Type="http://schemas.openxmlformats.org/officeDocument/2006/relationships/hyperlink" Target="https://doi.org/10.1016/S0924-9338(00)00213-3" TargetMode="External"/><Relationship Id="rId41" Type="http://schemas.openxmlformats.org/officeDocument/2006/relationships/hyperlink" Target="https://doi.org/10.1007/s10578-016-06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146167204271419" TargetMode="External"/><Relationship Id="rId24" Type="http://schemas.openxmlformats.org/officeDocument/2006/relationships/hyperlink" Target="https://doi.org/10.1080/10615800802020643" TargetMode="External"/><Relationship Id="rId32" Type="http://schemas.openxmlformats.org/officeDocument/2006/relationships/hyperlink" Target="https://doi.org/10.1023/A:1022684520514" TargetMode="External"/><Relationship Id="rId37" Type="http://schemas.openxmlformats.org/officeDocument/2006/relationships/hyperlink" Target="https://doi.org/10.1146/annurev-clinpsy-050212-185516" TargetMode="External"/><Relationship Id="rId40" Type="http://schemas.openxmlformats.org/officeDocument/2006/relationships/hyperlink" Target="https://doi.org/10.3102/00346543070003323" TargetMode="External"/><Relationship Id="rId45" Type="http://schemas.openxmlformats.org/officeDocument/2006/relationships/hyperlink" Target="https://doi.org/10.1080/10615806.2020.1800656" TargetMode="External"/><Relationship Id="rId5" Type="http://schemas.openxmlformats.org/officeDocument/2006/relationships/settings" Target="settings.xml"/><Relationship Id="rId15" Type="http://schemas.openxmlformats.org/officeDocument/2006/relationships/hyperlink" Target="https://psycnet.apa.org/doi/10.1037/fsh0000701" TargetMode="External"/><Relationship Id="rId23" Type="http://schemas.openxmlformats.org/officeDocument/2006/relationships/hyperlink" Target="https://doi.org/10.1207/S15374424JCCP3101_08" TargetMode="External"/><Relationship Id="rId28" Type="http://schemas.openxmlformats.org/officeDocument/2006/relationships/hyperlink" Target="https://doi.org/10.1016/j.janxdis.2016.06.009" TargetMode="External"/><Relationship Id="rId36" Type="http://schemas.openxmlformats.org/officeDocument/2006/relationships/hyperlink" Target="https://doi.org/10.5498%2Fwjp.v7.i1.60" TargetMode="External"/><Relationship Id="rId49" Type="http://schemas.openxmlformats.org/officeDocument/2006/relationships/fontTable" Target="fontTable.xml"/><Relationship Id="rId10" Type="http://schemas.openxmlformats.org/officeDocument/2006/relationships/hyperlink" Target="https://www.tandfonline.com/doi/full/10.1080/10615806.2012.662499?scroll=top&amp;needAccess=true" TargetMode="External"/><Relationship Id="rId19" Type="http://schemas.openxmlformats.org/officeDocument/2006/relationships/hyperlink" Target="https://doi.org/10.1111/j.0963-7214.2005.00364.x" TargetMode="External"/><Relationship Id="rId31" Type="http://schemas.openxmlformats.org/officeDocument/2006/relationships/hyperlink" Target="https://doi.org/10.1371/journal.pone.0239133" TargetMode="External"/><Relationship Id="rId44" Type="http://schemas.openxmlformats.org/officeDocument/2006/relationships/hyperlink" Target="https://doi.org/10.3390/brainsci9060132" TargetMode="External"/><Relationship Id="rId4" Type="http://schemas.openxmlformats.org/officeDocument/2006/relationships/styles" Target="styles.xml"/><Relationship Id="rId9" Type="http://schemas.openxmlformats.org/officeDocument/2006/relationships/hyperlink" Target="https://doi.org/10.1111/bjep.12573" TargetMode="External"/><Relationship Id="rId14" Type="http://schemas.openxmlformats.org/officeDocument/2006/relationships/hyperlink" Target="https://doi.org/10.1007/s42380-021-00111-9" TargetMode="External"/><Relationship Id="rId22" Type="http://schemas.openxmlformats.org/officeDocument/2006/relationships/hyperlink" Target="https://doi.org/10.1016/j.adolescence.2013.01.007" TargetMode="External"/><Relationship Id="rId27" Type="http://schemas.openxmlformats.org/officeDocument/2006/relationships/hyperlink" Target="https://doi.org/10.1007/s10608-017-9876-3" TargetMode="External"/><Relationship Id="rId30" Type="http://schemas.openxmlformats.org/officeDocument/2006/relationships/hyperlink" Target="https://doi.org/10.1177/0141076814562718" TargetMode="External"/><Relationship Id="rId35" Type="http://schemas.openxmlformats.org/officeDocument/2006/relationships/hyperlink" Target="https://doi.org/10.1016/j.jaac.2010.05.017" TargetMode="External"/><Relationship Id="rId43" Type="http://schemas.openxmlformats.org/officeDocument/2006/relationships/hyperlink" Target="https://doi.org/10.1002/ab.20136"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1D8C44548D949A6A1C897E8DB706A" ma:contentTypeVersion="13" ma:contentTypeDescription="Create a new document." ma:contentTypeScope="" ma:versionID="63e9e46d46ddfff60b86b0c2435c14ae">
  <xsd:schema xmlns:xsd="http://www.w3.org/2001/XMLSchema" xmlns:xs="http://www.w3.org/2001/XMLSchema" xmlns:p="http://schemas.microsoft.com/office/2006/metadata/properties" xmlns:ns3="d583726a-310f-474d-b7df-099cf6e9dae5" xmlns:ns4="b8678815-f4a4-4b0a-8d86-77f638932639" targetNamespace="http://schemas.microsoft.com/office/2006/metadata/properties" ma:root="true" ma:fieldsID="ab18ef6b572ef86996e1d620ca973ac3" ns3:_="" ns4:_="">
    <xsd:import namespace="d583726a-310f-474d-b7df-099cf6e9dae5"/>
    <xsd:import namespace="b8678815-f4a4-4b0a-8d86-77f6389326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726a-310f-474d-b7df-099cf6e9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78815-f4a4-4b0a-8d86-77f638932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F0EF1-819D-4145-804E-7896BDC17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3726a-310f-474d-b7df-099cf6e9dae5"/>
    <ds:schemaRef ds:uri="b8678815-f4a4-4b0a-8d86-77f638932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22E24-C23F-417E-A063-82032D842436}">
  <ds:schemaRefs>
    <ds:schemaRef ds:uri="http://schemas.microsoft.com/sharepoint/v3/contenttype/forms"/>
  </ds:schemaRefs>
</ds:datastoreItem>
</file>

<file path=customXml/itemProps3.xml><?xml version="1.0" encoding="utf-8"?>
<ds:datastoreItem xmlns:ds="http://schemas.openxmlformats.org/officeDocument/2006/customXml" ds:itemID="{9CEB583D-9D30-43FC-B0AB-C8F5AF9D8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8221</Words>
  <Characters>46860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2</dc:creator>
  <cp:keywords/>
  <dc:description/>
  <cp:lastModifiedBy>Peter Macaulay</cp:lastModifiedBy>
  <cp:revision>4</cp:revision>
  <dcterms:created xsi:type="dcterms:W3CDTF">2023-01-16T11:56:00Z</dcterms:created>
  <dcterms:modified xsi:type="dcterms:W3CDTF">2023-01-16T11:58:00Z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0x0101002551D8C44548D949A6A1C897E8DB706A</vt:lpwstr>
  </property>
</Properties>
</file>