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D5EEF" w14:textId="3EB0C66C" w:rsidR="003467A0" w:rsidRPr="003467A0" w:rsidRDefault="003467A0" w:rsidP="003467A0">
      <w:pPr>
        <w:spacing w:before="0" w:after="0" w:line="240" w:lineRule="auto"/>
        <w:rPr>
          <w:rFonts w:ascii="Times New Roman" w:eastAsia="Times New Roman" w:hAnsi="Times New Roman" w:cs="Times New Roman"/>
          <w:sz w:val="28"/>
          <w:szCs w:val="36"/>
          <w:lang w:eastAsia="en-US"/>
        </w:rPr>
      </w:pPr>
      <w:r w:rsidRPr="003467A0">
        <w:rPr>
          <w:rFonts w:ascii="Times New Roman" w:eastAsia="Times New Roman" w:hAnsi="Times New Roman" w:cs="Times New Roman"/>
          <w:sz w:val="28"/>
          <w:szCs w:val="36"/>
          <w:highlight w:val="yellow"/>
          <w:lang w:eastAsia="en-US"/>
        </w:rPr>
        <w:t xml:space="preserve">This document is the </w:t>
      </w:r>
      <w:r>
        <w:rPr>
          <w:rFonts w:ascii="Times New Roman" w:eastAsia="Times New Roman" w:hAnsi="Times New Roman" w:cs="Times New Roman"/>
          <w:sz w:val="28"/>
          <w:szCs w:val="36"/>
          <w:highlight w:val="yellow"/>
          <w:lang w:eastAsia="en-US"/>
        </w:rPr>
        <w:t>author accepted (AAM)</w:t>
      </w:r>
      <w:r w:rsidRPr="003467A0">
        <w:rPr>
          <w:rFonts w:ascii="Times New Roman" w:eastAsia="Times New Roman" w:hAnsi="Times New Roman" w:cs="Times New Roman"/>
          <w:sz w:val="28"/>
          <w:szCs w:val="36"/>
          <w:highlight w:val="yellow"/>
          <w:lang w:eastAsia="en-US"/>
        </w:rPr>
        <w:t xml:space="preserve"> version of an article accepted </w:t>
      </w:r>
      <w:r w:rsidRPr="003467A0">
        <w:rPr>
          <w:rFonts w:ascii="Times New Roman" w:eastAsia="Times New Roman" w:hAnsi="Times New Roman" w:cs="Times New Roman"/>
          <w:sz w:val="28"/>
          <w:szCs w:val="36"/>
          <w:highlight w:val="yellow"/>
          <w:lang w:eastAsia="en-US"/>
        </w:rPr>
        <w:t>on May 9</w:t>
      </w:r>
      <w:r w:rsidRPr="003467A0">
        <w:rPr>
          <w:rFonts w:ascii="Times New Roman" w:eastAsia="Times New Roman" w:hAnsi="Times New Roman" w:cs="Times New Roman"/>
          <w:sz w:val="28"/>
          <w:szCs w:val="36"/>
          <w:highlight w:val="yellow"/>
          <w:vertAlign w:val="superscript"/>
          <w:lang w:eastAsia="en-US"/>
        </w:rPr>
        <w:t>th</w:t>
      </w:r>
      <w:r w:rsidRPr="003467A0">
        <w:rPr>
          <w:rFonts w:ascii="Times New Roman" w:eastAsia="Times New Roman" w:hAnsi="Times New Roman" w:cs="Times New Roman"/>
          <w:sz w:val="28"/>
          <w:szCs w:val="36"/>
          <w:highlight w:val="yellow"/>
          <w:lang w:eastAsia="en-US"/>
        </w:rPr>
        <w:t>, 2024,</w:t>
      </w:r>
      <w:r w:rsidRPr="003467A0">
        <w:rPr>
          <w:rFonts w:ascii="Times New Roman" w:eastAsia="Times New Roman" w:hAnsi="Times New Roman" w:cs="Times New Roman"/>
          <w:sz w:val="28"/>
          <w:szCs w:val="36"/>
          <w:highlight w:val="yellow"/>
          <w:lang w:eastAsia="en-US"/>
        </w:rPr>
        <w:t xml:space="preserve"> for publication in </w:t>
      </w:r>
      <w:r w:rsidRPr="003467A0">
        <w:rPr>
          <w:rFonts w:ascii="Times New Roman" w:eastAsia="Times New Roman" w:hAnsi="Times New Roman" w:cs="Times New Roman"/>
          <w:i/>
          <w:iCs/>
          <w:sz w:val="28"/>
          <w:szCs w:val="36"/>
          <w:highlight w:val="yellow"/>
          <w:lang w:eastAsia="en-US"/>
        </w:rPr>
        <w:t>Journal of Criminal Psychology</w:t>
      </w:r>
      <w:r w:rsidRPr="003467A0">
        <w:rPr>
          <w:rFonts w:ascii="Times New Roman" w:eastAsia="Times New Roman" w:hAnsi="Times New Roman" w:cs="Times New Roman"/>
          <w:i/>
          <w:iCs/>
          <w:sz w:val="28"/>
          <w:szCs w:val="36"/>
          <w:highlight w:val="yellow"/>
          <w:lang w:eastAsia="en-US"/>
        </w:rPr>
        <w:t xml:space="preserve"> </w:t>
      </w:r>
      <w:r w:rsidRPr="003467A0">
        <w:rPr>
          <w:rFonts w:ascii="Times New Roman" w:eastAsia="Times New Roman" w:hAnsi="Times New Roman" w:cs="Times New Roman"/>
          <w:sz w:val="28"/>
          <w:szCs w:val="36"/>
          <w:highlight w:val="yellow"/>
          <w:lang w:eastAsia="en-US"/>
        </w:rPr>
        <w:t>(DOI: 10.1108/JCP-02-2024-0016).</w:t>
      </w:r>
      <w:r w:rsidRPr="003467A0">
        <w:rPr>
          <w:rFonts w:ascii="Times New Roman" w:eastAsia="Times New Roman" w:hAnsi="Times New Roman" w:cs="Times New Roman"/>
          <w:sz w:val="28"/>
          <w:szCs w:val="36"/>
          <w:lang w:eastAsia="en-US"/>
        </w:rPr>
        <w:t xml:space="preserve"> </w:t>
      </w:r>
    </w:p>
    <w:p w14:paraId="24ED3A88" w14:textId="7936A0E8" w:rsidR="003467A0" w:rsidRPr="003467A0" w:rsidRDefault="003467A0" w:rsidP="003467A0">
      <w:pPr>
        <w:spacing w:before="0" w:after="0" w:line="240" w:lineRule="auto"/>
        <w:rPr>
          <w:rFonts w:ascii="Times New Roman" w:eastAsia="Times New Roman" w:hAnsi="Times New Roman" w:cs="Times New Roman"/>
          <w:sz w:val="28"/>
          <w:szCs w:val="36"/>
          <w:lang w:eastAsia="en-US"/>
        </w:rPr>
      </w:pPr>
      <w:r w:rsidRPr="003467A0">
        <w:rPr>
          <w:rFonts w:ascii="Times New Roman" w:eastAsia="Times New Roman" w:hAnsi="Times New Roman" w:cs="Times New Roman"/>
          <w:sz w:val="28"/>
          <w:szCs w:val="36"/>
          <w:highlight w:val="yellow"/>
          <w:lang w:eastAsia="en-US"/>
        </w:rPr>
        <w:t xml:space="preserve">This </w:t>
      </w:r>
      <w:r>
        <w:rPr>
          <w:rFonts w:ascii="Times New Roman" w:eastAsia="Times New Roman" w:hAnsi="Times New Roman" w:cs="Times New Roman"/>
          <w:sz w:val="28"/>
          <w:szCs w:val="36"/>
          <w:highlight w:val="yellow"/>
          <w:lang w:eastAsia="en-US"/>
        </w:rPr>
        <w:t xml:space="preserve">AAM </w:t>
      </w:r>
      <w:r w:rsidRPr="003467A0">
        <w:rPr>
          <w:rFonts w:ascii="Times New Roman" w:eastAsia="Times New Roman" w:hAnsi="Times New Roman" w:cs="Times New Roman"/>
          <w:sz w:val="28"/>
          <w:szCs w:val="36"/>
          <w:highlight w:val="yellow"/>
          <w:lang w:eastAsia="en-US"/>
        </w:rPr>
        <w:t>is deposited under the CC BY-NC-4.0 license, and any reuse mu</w:t>
      </w:r>
      <w:r>
        <w:rPr>
          <w:rFonts w:ascii="Times New Roman" w:eastAsia="Times New Roman" w:hAnsi="Times New Roman" w:cs="Times New Roman"/>
          <w:sz w:val="28"/>
          <w:szCs w:val="36"/>
          <w:highlight w:val="yellow"/>
          <w:lang w:eastAsia="en-US"/>
        </w:rPr>
        <w:t>st</w:t>
      </w:r>
      <w:r w:rsidRPr="003467A0">
        <w:rPr>
          <w:rFonts w:ascii="Times New Roman" w:eastAsia="Times New Roman" w:hAnsi="Times New Roman" w:cs="Times New Roman"/>
          <w:sz w:val="28"/>
          <w:szCs w:val="36"/>
          <w:highlight w:val="yellow"/>
          <w:lang w:eastAsia="en-US"/>
        </w:rPr>
        <w:t xml:space="preserve"> be in accordance with the terms outlined by this license.</w:t>
      </w:r>
    </w:p>
    <w:p w14:paraId="3BEB4408"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4B9DAB77"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7AC7D5C9" w14:textId="77777777" w:rsidR="003467A0" w:rsidRPr="003467A0" w:rsidRDefault="003467A0" w:rsidP="003467A0">
      <w:pPr>
        <w:spacing w:before="0" w:after="0" w:line="240" w:lineRule="auto"/>
        <w:rPr>
          <w:rFonts w:ascii="Times New Roman" w:eastAsia="Times New Roman" w:hAnsi="Times New Roman" w:cs="Times New Roman"/>
          <w:b/>
          <w:bCs/>
          <w:sz w:val="32"/>
          <w:szCs w:val="40"/>
          <w:lang w:eastAsia="en-US"/>
        </w:rPr>
      </w:pPr>
    </w:p>
    <w:p w14:paraId="379B3DD2"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599F76B5"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0A582F3D"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7418EF47"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7BA078DD"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5649C313"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66CD956E" w14:textId="77777777" w:rsidR="003467A0" w:rsidRPr="003467A0" w:rsidRDefault="003467A0" w:rsidP="003467A0">
      <w:pPr>
        <w:spacing w:before="0" w:after="0" w:line="240" w:lineRule="auto"/>
        <w:jc w:val="center"/>
        <w:rPr>
          <w:rFonts w:ascii="Times New Roman" w:eastAsia="Times New Roman" w:hAnsi="Times New Roman" w:cs="Times New Roman"/>
          <w:b/>
          <w:bCs/>
          <w:sz w:val="32"/>
          <w:szCs w:val="40"/>
          <w:lang w:eastAsia="en-US"/>
        </w:rPr>
      </w:pPr>
    </w:p>
    <w:p w14:paraId="5DE83C04" w14:textId="214ACEE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r w:rsidRPr="003467A0">
        <w:rPr>
          <w:rFonts w:ascii="Times New Roman" w:eastAsia="Times New Roman" w:hAnsi="Times New Roman" w:cs="Times New Roman"/>
          <w:b/>
          <w:bCs/>
          <w:sz w:val="32"/>
          <w:szCs w:val="40"/>
          <w:lang w:eastAsia="en-US"/>
        </w:rPr>
        <w:t>Unmasking the Dark Triad: Exploring its Relationship with Attitudes Towards Intimate Partner Violence</w:t>
      </w:r>
    </w:p>
    <w:p w14:paraId="31535253"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648A1111"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1FBDADFE"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4AC8A391"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0E37D7A8"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0F5903AD"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64EECDCD"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385A1607"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730BDB3D" w14:textId="77777777" w:rsidR="003467A0" w:rsidRPr="003467A0" w:rsidRDefault="003467A0" w:rsidP="003467A0">
      <w:pPr>
        <w:spacing w:before="0" w:after="0" w:line="360" w:lineRule="auto"/>
        <w:jc w:val="center"/>
        <w:rPr>
          <w:rFonts w:ascii="Times New Roman" w:eastAsia="Times New Roman" w:hAnsi="Times New Roman" w:cs="Times New Roman"/>
          <w:sz w:val="24"/>
          <w:szCs w:val="24"/>
          <w:lang w:val="en-GB" w:eastAsia="en-CA"/>
        </w:rPr>
      </w:pPr>
    </w:p>
    <w:p w14:paraId="28E6A50E" w14:textId="3DDCE651" w:rsidR="003467A0" w:rsidRPr="003467A0" w:rsidRDefault="003467A0" w:rsidP="003467A0">
      <w:pPr>
        <w:spacing w:before="0" w:after="0" w:line="360" w:lineRule="auto"/>
        <w:rPr>
          <w:rFonts w:ascii="Times New Roman" w:eastAsia="Times New Roman" w:hAnsi="Times New Roman" w:cs="Times New Roman"/>
          <w:b/>
          <w:bCs/>
          <w:sz w:val="24"/>
          <w:szCs w:val="24"/>
          <w:lang w:val="en-GB" w:eastAsia="en-CA"/>
        </w:rPr>
      </w:pPr>
      <w:r>
        <w:rPr>
          <w:rFonts w:ascii="Times New Roman" w:eastAsia="Times New Roman" w:hAnsi="Times New Roman" w:cs="Times New Roman"/>
          <w:b/>
          <w:bCs/>
          <w:sz w:val="24"/>
          <w:szCs w:val="24"/>
          <w:lang w:val="en-GB" w:eastAsia="en-CA"/>
        </w:rPr>
        <w:t xml:space="preserve">Charlie </w:t>
      </w:r>
      <w:proofErr w:type="spellStart"/>
      <w:r>
        <w:rPr>
          <w:rFonts w:ascii="Times New Roman" w:eastAsia="Times New Roman" w:hAnsi="Times New Roman" w:cs="Times New Roman"/>
          <w:b/>
          <w:bCs/>
          <w:sz w:val="24"/>
          <w:szCs w:val="24"/>
          <w:lang w:val="en-GB" w:eastAsia="en-CA"/>
        </w:rPr>
        <w:t>Waite</w:t>
      </w:r>
      <w:r w:rsidRPr="003467A0">
        <w:rPr>
          <w:rFonts w:ascii="Times New Roman" w:eastAsia="Times New Roman" w:hAnsi="Times New Roman" w:cs="Times New Roman"/>
          <w:b/>
          <w:bCs/>
          <w:sz w:val="24"/>
          <w:szCs w:val="24"/>
          <w:vertAlign w:val="superscript"/>
          <w:lang w:val="en-GB" w:eastAsia="en-CA"/>
        </w:rPr>
        <w:t>a</w:t>
      </w:r>
      <w:proofErr w:type="spellEnd"/>
      <w:r w:rsidRPr="003467A0">
        <w:rPr>
          <w:rFonts w:ascii="Times New Roman" w:eastAsia="Times New Roman" w:hAnsi="Times New Roman" w:cs="Times New Roman"/>
          <w:b/>
          <w:bCs/>
          <w:sz w:val="24"/>
          <w:szCs w:val="24"/>
          <w:lang w:val="en-GB" w:eastAsia="en-CA"/>
        </w:rPr>
        <w:t xml:space="preserve"> &amp; Robyn </w:t>
      </w:r>
      <w:proofErr w:type="spellStart"/>
      <w:r w:rsidRPr="003467A0">
        <w:rPr>
          <w:rFonts w:ascii="Times New Roman" w:eastAsia="Times New Roman" w:hAnsi="Times New Roman" w:cs="Times New Roman"/>
          <w:b/>
          <w:bCs/>
          <w:sz w:val="24"/>
          <w:szCs w:val="24"/>
          <w:lang w:val="en-GB" w:eastAsia="en-CA"/>
        </w:rPr>
        <w:t>Mooney</w:t>
      </w:r>
      <w:r w:rsidRPr="003467A0">
        <w:rPr>
          <w:rFonts w:ascii="Times New Roman" w:eastAsia="Times New Roman" w:hAnsi="Times New Roman" w:cs="Times New Roman"/>
          <w:b/>
          <w:bCs/>
          <w:sz w:val="24"/>
          <w:szCs w:val="24"/>
          <w:vertAlign w:val="superscript"/>
          <w:lang w:val="en-GB" w:eastAsia="en-CA"/>
        </w:rPr>
        <w:t>b</w:t>
      </w:r>
      <w:proofErr w:type="spellEnd"/>
    </w:p>
    <w:p w14:paraId="3356C129" w14:textId="77777777" w:rsidR="003467A0" w:rsidRPr="003467A0" w:rsidRDefault="003467A0" w:rsidP="003467A0">
      <w:pPr>
        <w:spacing w:before="0" w:after="0" w:line="360" w:lineRule="auto"/>
        <w:rPr>
          <w:rFonts w:ascii="Times New Roman" w:eastAsia="Times New Roman" w:hAnsi="Times New Roman" w:cs="Times New Roman"/>
          <w:sz w:val="24"/>
          <w:szCs w:val="24"/>
          <w:lang w:val="en-GB" w:eastAsia="en-CA"/>
        </w:rPr>
      </w:pPr>
      <w:proofErr w:type="spellStart"/>
      <w:r w:rsidRPr="003467A0">
        <w:rPr>
          <w:rFonts w:ascii="Times New Roman" w:eastAsia="Times New Roman" w:hAnsi="Times New Roman" w:cs="Times New Roman"/>
          <w:sz w:val="24"/>
          <w:szCs w:val="24"/>
          <w:vertAlign w:val="superscript"/>
          <w:lang w:val="en-GB" w:eastAsia="en-CA"/>
        </w:rPr>
        <w:t>ab</w:t>
      </w:r>
      <w:r w:rsidRPr="003467A0">
        <w:rPr>
          <w:rFonts w:ascii="Times New Roman" w:eastAsia="Times New Roman" w:hAnsi="Times New Roman" w:cs="Times New Roman"/>
          <w:sz w:val="24"/>
          <w:szCs w:val="24"/>
          <w:lang w:val="en-GB" w:eastAsia="en-CA"/>
        </w:rPr>
        <w:t>School</w:t>
      </w:r>
      <w:proofErr w:type="spellEnd"/>
      <w:r w:rsidRPr="003467A0">
        <w:rPr>
          <w:rFonts w:ascii="Times New Roman" w:eastAsia="Times New Roman" w:hAnsi="Times New Roman" w:cs="Times New Roman"/>
          <w:sz w:val="24"/>
          <w:szCs w:val="24"/>
          <w:lang w:val="en-GB" w:eastAsia="en-CA"/>
        </w:rPr>
        <w:t xml:space="preserve"> of Psychology, University of Derby, Kedleston Rd, Derby DE22 1GB, UK</w:t>
      </w:r>
    </w:p>
    <w:p w14:paraId="223D08C7" w14:textId="592854AF" w:rsidR="003467A0" w:rsidRPr="003467A0" w:rsidRDefault="003467A0" w:rsidP="003467A0">
      <w:pPr>
        <w:spacing w:before="0" w:after="0" w:line="360" w:lineRule="auto"/>
        <w:rPr>
          <w:rFonts w:ascii="Times New Roman" w:eastAsia="Times New Roman" w:hAnsi="Times New Roman" w:cs="Times New Roman"/>
          <w:sz w:val="24"/>
          <w:szCs w:val="24"/>
          <w:lang w:val="en-GB" w:eastAsia="en-CA"/>
        </w:rPr>
      </w:pPr>
      <w:proofErr w:type="spellStart"/>
      <w:r w:rsidRPr="003467A0">
        <w:rPr>
          <w:rFonts w:ascii="Times New Roman" w:eastAsia="Times New Roman" w:hAnsi="Times New Roman" w:cs="Times New Roman"/>
          <w:sz w:val="24"/>
          <w:szCs w:val="24"/>
          <w:vertAlign w:val="superscript"/>
          <w:lang w:val="en-GB" w:eastAsia="en-CA"/>
        </w:rPr>
        <w:t>a</w:t>
      </w:r>
      <w:r w:rsidRPr="003467A0">
        <w:rPr>
          <w:rFonts w:ascii="Times New Roman" w:eastAsia="Times New Roman" w:hAnsi="Times New Roman" w:cs="Times New Roman"/>
          <w:sz w:val="24"/>
          <w:szCs w:val="24"/>
          <w:lang w:val="en-GB" w:eastAsia="en-CA"/>
        </w:rPr>
        <w:t>ORCiD</w:t>
      </w:r>
      <w:proofErr w:type="spellEnd"/>
      <w:r w:rsidRPr="003467A0">
        <w:rPr>
          <w:rFonts w:ascii="Times New Roman" w:eastAsia="Times New Roman" w:hAnsi="Times New Roman" w:cs="Times New Roman"/>
          <w:sz w:val="24"/>
          <w:szCs w:val="24"/>
          <w:lang w:val="en-GB" w:eastAsia="en-CA"/>
        </w:rPr>
        <w:t xml:space="preserve"> 0009-0000-9062-675X</w:t>
      </w:r>
      <w:r>
        <w:rPr>
          <w:rFonts w:ascii="Times New Roman" w:eastAsia="Times New Roman" w:hAnsi="Times New Roman" w:cs="Times New Roman"/>
          <w:sz w:val="24"/>
          <w:szCs w:val="24"/>
          <w:lang w:val="en-GB" w:eastAsia="en-CA"/>
        </w:rPr>
        <w:t>, charlie.w.waite</w:t>
      </w:r>
      <w:r w:rsidRPr="003467A0">
        <w:rPr>
          <w:rFonts w:ascii="Times New Roman" w:eastAsia="Times New Roman" w:hAnsi="Times New Roman" w:cs="Times New Roman"/>
          <w:sz w:val="24"/>
          <w:szCs w:val="24"/>
          <w:lang w:val="en-GB" w:eastAsia="en-CA"/>
        </w:rPr>
        <w:t>@gmail.com</w:t>
      </w:r>
    </w:p>
    <w:p w14:paraId="1A868DB1" w14:textId="77777777" w:rsidR="003467A0" w:rsidRPr="003467A0" w:rsidRDefault="003467A0" w:rsidP="003467A0">
      <w:pPr>
        <w:spacing w:before="0" w:after="0" w:line="360" w:lineRule="auto"/>
        <w:rPr>
          <w:rFonts w:ascii="Times New Roman" w:eastAsia="Times New Roman" w:hAnsi="Times New Roman" w:cs="Times New Roman"/>
          <w:sz w:val="24"/>
          <w:szCs w:val="24"/>
          <w:lang w:val="en-GB" w:eastAsia="en-CA"/>
        </w:rPr>
      </w:pPr>
      <w:proofErr w:type="spellStart"/>
      <w:r w:rsidRPr="003467A0">
        <w:rPr>
          <w:rFonts w:ascii="Times New Roman" w:eastAsia="Times New Roman" w:hAnsi="Times New Roman" w:cs="Times New Roman"/>
          <w:sz w:val="24"/>
          <w:szCs w:val="24"/>
          <w:vertAlign w:val="superscript"/>
          <w:lang w:val="en-GB" w:eastAsia="en-CA"/>
        </w:rPr>
        <w:t>b</w:t>
      </w:r>
      <w:r w:rsidRPr="003467A0">
        <w:rPr>
          <w:rFonts w:ascii="Times New Roman" w:eastAsia="Times New Roman" w:hAnsi="Times New Roman" w:cs="Times New Roman"/>
          <w:sz w:val="24"/>
          <w:szCs w:val="24"/>
          <w:lang w:val="en-GB" w:eastAsia="en-CA"/>
        </w:rPr>
        <w:t>ORCiD</w:t>
      </w:r>
      <w:proofErr w:type="spellEnd"/>
      <w:r w:rsidRPr="003467A0">
        <w:rPr>
          <w:rFonts w:ascii="Times New Roman" w:eastAsia="Times New Roman" w:hAnsi="Times New Roman" w:cs="Times New Roman"/>
          <w:sz w:val="24"/>
          <w:szCs w:val="24"/>
          <w:lang w:val="en-GB" w:eastAsia="en-CA"/>
        </w:rPr>
        <w:t xml:space="preserve"> 0000-0001-7956-4535, robynkmooney@gmail.com </w:t>
      </w:r>
    </w:p>
    <w:p w14:paraId="36F67925" w14:textId="08BB1944" w:rsidR="003467A0" w:rsidRPr="003467A0" w:rsidRDefault="003467A0" w:rsidP="003467A0">
      <w:pPr>
        <w:spacing w:before="0" w:after="0" w:line="360" w:lineRule="auto"/>
        <w:rPr>
          <w:rFonts w:ascii="Times New Roman" w:eastAsia="Times New Roman" w:hAnsi="Times New Roman" w:cs="Times New Roman"/>
          <w:sz w:val="24"/>
          <w:szCs w:val="24"/>
          <w:lang w:val="en-GB" w:eastAsia="en-CA"/>
        </w:rPr>
      </w:pPr>
      <w:r w:rsidRPr="003467A0">
        <w:rPr>
          <w:rFonts w:ascii="Times New Roman" w:eastAsia="Times New Roman" w:hAnsi="Times New Roman" w:cs="Times New Roman"/>
          <w:sz w:val="24"/>
          <w:szCs w:val="24"/>
          <w:lang w:val="en-GB" w:eastAsia="en-CA"/>
        </w:rPr>
        <w:t xml:space="preserve">Corresponding author: </w:t>
      </w:r>
      <w:r>
        <w:rPr>
          <w:rFonts w:ascii="Times New Roman" w:eastAsia="Times New Roman" w:hAnsi="Times New Roman" w:cs="Times New Roman"/>
          <w:sz w:val="24"/>
          <w:szCs w:val="24"/>
          <w:lang w:val="en-GB" w:eastAsia="en-CA"/>
        </w:rPr>
        <w:t>Charlie Waite</w:t>
      </w:r>
    </w:p>
    <w:p w14:paraId="5BF47952" w14:textId="77777777" w:rsidR="003467A0" w:rsidRDefault="003467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01" w14:textId="4DD0BD21" w:rsidR="00030653" w:rsidRDefault="00000000" w:rsidP="00730A95">
      <w:pPr>
        <w:spacing w:before="0"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02"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Purpose. </w:t>
      </w:r>
      <w:r>
        <w:rPr>
          <w:rFonts w:ascii="Times New Roman" w:eastAsia="Times New Roman" w:hAnsi="Times New Roman" w:cs="Times New Roman"/>
          <w:sz w:val="24"/>
          <w:szCs w:val="24"/>
        </w:rPr>
        <w:t xml:space="preserve">Although it is a relatively recent conceptualization of malevolent personality, the Dark Triad (DT) has been widely researched and shown to be responsible for increases in physical violence, controlling behavior, short-term mating preferences, and poor relationship quality. This study aimed to investigate whether Dark Triad </w:t>
      </w:r>
      <w:r>
        <w:rPr>
          <w:rFonts w:ascii="Times New Roman" w:eastAsia="Times New Roman" w:hAnsi="Times New Roman" w:cs="Times New Roman"/>
          <w:color w:val="FF0000"/>
          <w:sz w:val="24"/>
          <w:szCs w:val="24"/>
        </w:rPr>
        <w:t>traits</w:t>
      </w:r>
      <w:r>
        <w:rPr>
          <w:rFonts w:ascii="Times New Roman" w:eastAsia="Times New Roman" w:hAnsi="Times New Roman" w:cs="Times New Roman"/>
          <w:sz w:val="24"/>
          <w:szCs w:val="24"/>
        </w:rPr>
        <w:t xml:space="preserve"> predict acceptance towards intimate partner violence (IPV) </w:t>
      </w:r>
      <w:r>
        <w:rPr>
          <w:rFonts w:ascii="Times New Roman" w:eastAsia="Times New Roman" w:hAnsi="Times New Roman" w:cs="Times New Roman"/>
          <w:color w:val="FF0000"/>
          <w:sz w:val="24"/>
          <w:szCs w:val="24"/>
        </w:rPr>
        <w:t>in the general population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addressing a gap in the literature regarding predictors of harmful attitudes towards romantic relationships</w:t>
      </w:r>
      <w:r>
        <w:rPr>
          <w:rFonts w:ascii="Times New Roman" w:eastAsia="Times New Roman" w:hAnsi="Times New Roman" w:cs="Times New Roman"/>
          <w:sz w:val="24"/>
          <w:szCs w:val="24"/>
        </w:rPr>
        <w:t xml:space="preserve">. </w:t>
      </w:r>
    </w:p>
    <w:p w14:paraId="00000003"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Methodology. </w:t>
      </w:r>
      <w:r>
        <w:rPr>
          <w:rFonts w:ascii="Times New Roman" w:eastAsia="Times New Roman" w:hAnsi="Times New Roman" w:cs="Times New Roman"/>
          <w:sz w:val="24"/>
          <w:szCs w:val="24"/>
        </w:rPr>
        <w:t xml:space="preserve">150 adults </w:t>
      </w:r>
      <w:r>
        <w:rPr>
          <w:rFonts w:ascii="Times New Roman" w:eastAsia="Times New Roman" w:hAnsi="Times New Roman" w:cs="Times New Roman"/>
          <w:color w:val="FF0000"/>
          <w:sz w:val="24"/>
          <w:szCs w:val="24"/>
        </w:rPr>
        <w:t xml:space="preserve">aged 18-74 (76% women) </w:t>
      </w:r>
      <w:r>
        <w:rPr>
          <w:rFonts w:ascii="Times New Roman" w:eastAsia="Times New Roman" w:hAnsi="Times New Roman" w:cs="Times New Roman"/>
          <w:sz w:val="24"/>
          <w:szCs w:val="24"/>
        </w:rPr>
        <w:t xml:space="preserve">completed two self-report questionnaires: the Short Dark Triad and the Intimate Partner Violence Attitude Scale-Revised. </w:t>
      </w:r>
    </w:p>
    <w:p w14:paraId="00000004"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Findings. </w:t>
      </w:r>
      <w:r>
        <w:rPr>
          <w:rFonts w:ascii="Times New Roman" w:eastAsia="Times New Roman" w:hAnsi="Times New Roman" w:cs="Times New Roman"/>
          <w:sz w:val="24"/>
          <w:szCs w:val="24"/>
        </w:rPr>
        <w:t xml:space="preserve">A series of </w:t>
      </w:r>
      <w:r>
        <w:rPr>
          <w:rFonts w:ascii="Times New Roman" w:eastAsia="Times New Roman" w:hAnsi="Times New Roman" w:cs="Times New Roman"/>
          <w:color w:val="FF0000"/>
          <w:sz w:val="24"/>
          <w:szCs w:val="24"/>
        </w:rPr>
        <w:t>hierarchical</w:t>
      </w:r>
      <w:r>
        <w:rPr>
          <w:rFonts w:ascii="Times New Roman" w:eastAsia="Times New Roman" w:hAnsi="Times New Roman" w:cs="Times New Roman"/>
          <w:sz w:val="24"/>
          <w:szCs w:val="24"/>
        </w:rPr>
        <w:t xml:space="preserve"> multiple regression analyses </w:t>
      </w:r>
      <w:r>
        <w:rPr>
          <w:rFonts w:ascii="Times New Roman" w:eastAsia="Times New Roman" w:hAnsi="Times New Roman" w:cs="Times New Roman"/>
          <w:color w:val="FF0000"/>
          <w:sz w:val="24"/>
          <w:szCs w:val="24"/>
        </w:rPr>
        <w:t>were conducted with gender as predictor in the first models and Dark Triad traits added as predictors in second models. The results showed that</w:t>
      </w:r>
      <w:r>
        <w:rPr>
          <w:rFonts w:ascii="Times New Roman" w:eastAsia="Times New Roman" w:hAnsi="Times New Roman" w:cs="Times New Roman"/>
          <w:sz w:val="24"/>
          <w:szCs w:val="24"/>
        </w:rPr>
        <w:t xml:space="preserve"> male participants were more accepting of IPV than female participants. </w:t>
      </w:r>
      <w:r>
        <w:rPr>
          <w:rFonts w:ascii="Times New Roman" w:eastAsia="Times New Roman" w:hAnsi="Times New Roman" w:cs="Times New Roman"/>
          <w:color w:val="FF0000"/>
          <w:sz w:val="24"/>
          <w:szCs w:val="24"/>
        </w:rPr>
        <w:t>Over and above the contribution of gender,</w:t>
      </w:r>
      <w:r>
        <w:rPr>
          <w:rFonts w:ascii="Times New Roman" w:eastAsia="Times New Roman" w:hAnsi="Times New Roman" w:cs="Times New Roman"/>
          <w:sz w:val="24"/>
          <w:szCs w:val="24"/>
        </w:rPr>
        <w:t xml:space="preserve"> psychopathy and Machiavellianism positively predicted overall IPV acceptance, but narcissism did not. Psychopathy and Machiavellianism positively predicted acceptance of psychological abuse</w:t>
      </w:r>
      <w:r>
        <w:rPr>
          <w:rFonts w:ascii="Times New Roman" w:eastAsia="Times New Roman" w:hAnsi="Times New Roman" w:cs="Times New Roman"/>
          <w:color w:val="FF0000"/>
          <w:sz w:val="24"/>
          <w:szCs w:val="24"/>
        </w:rPr>
        <w:t>, and psychopathy positively predicted acceptance of controlling behaviors</w:t>
      </w:r>
      <w:r>
        <w:rPr>
          <w:rFonts w:ascii="Times New Roman" w:eastAsia="Times New Roman" w:hAnsi="Times New Roman" w:cs="Times New Roman"/>
          <w:sz w:val="24"/>
          <w:szCs w:val="24"/>
        </w:rPr>
        <w:t xml:space="preserve">. Narcissism did not predict any facet of IPV acceptance. </w:t>
      </w:r>
    </w:p>
    <w:p w14:paraId="00000005"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Originality. </w:t>
      </w:r>
      <w:r>
        <w:rPr>
          <w:rFonts w:ascii="Times New Roman" w:eastAsia="Times New Roman" w:hAnsi="Times New Roman" w:cs="Times New Roman"/>
          <w:sz w:val="24"/>
          <w:szCs w:val="24"/>
        </w:rPr>
        <w:t xml:space="preserve">As the first study to explore the roles of DT traits in acceptance of IPV behaviors, the results contribute to our understanding how these traits may predispose individuals to harmful intimate partner behaviors. These findings can inform IPV prevention efforts to aid early identification of individuals who hold maladaptive beliefs surrounding romantic relationships. </w:t>
      </w:r>
    </w:p>
    <w:p w14:paraId="00000006"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Dark Triad; personality; intimate partner violence; relationships; intimate partner abuse</w:t>
      </w:r>
    </w:p>
    <w:p w14:paraId="00000007" w14:textId="77777777" w:rsidR="00030653" w:rsidRDefault="00000000" w:rsidP="00730A95">
      <w:pPr>
        <w:spacing w:before="0" w:after="0" w:line="48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Unmasking the Dark Triad: Exploring its Relationship with Attitudes Towards Intimate Partner Violence</w:t>
      </w:r>
    </w:p>
    <w:p w14:paraId="00000008" w14:textId="608EFE5B"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Intimate Partner Violence (IPV) or abuse is a widespread global issue affecting people of all genders. However, research in this area often emphasizes the physical and sexual forms of abuse (Sardinha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while affording comparatively less attention to the psychological forms of IPV (Dokkedahl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w:t>
      </w:r>
      <w:r>
        <w:rPr>
          <w:rFonts w:ascii="Times New Roman" w:eastAsia="Times New Roman" w:hAnsi="Times New Roman" w:cs="Times New Roman"/>
          <w:color w:val="FF0000"/>
          <w:sz w:val="24"/>
          <w:szCs w:val="24"/>
        </w:rPr>
        <w:t xml:space="preserve">These are estimated to be more common than physical IPV, and usually begin with psychological aggression (e.g., insults and yelling), progressing into coercion (e.g., isolation and threats). </w:t>
      </w:r>
      <w:r>
        <w:rPr>
          <w:rFonts w:ascii="Times New Roman" w:eastAsia="Times New Roman" w:hAnsi="Times New Roman" w:cs="Times New Roman"/>
          <w:sz w:val="24"/>
          <w:szCs w:val="24"/>
        </w:rPr>
        <w:t xml:space="preserve">IPV perpetration has been empirically </w:t>
      </w:r>
      <w:r w:rsidR="00522341">
        <w:rPr>
          <w:rFonts w:ascii="Times New Roman" w:eastAsia="Times New Roman" w:hAnsi="Times New Roman" w:cs="Times New Roman"/>
          <w:sz w:val="24"/>
          <w:szCs w:val="24"/>
        </w:rPr>
        <w:t xml:space="preserve">linked to </w:t>
      </w:r>
      <w:r>
        <w:rPr>
          <w:rFonts w:ascii="Times New Roman" w:eastAsia="Times New Roman" w:hAnsi="Times New Roman" w:cs="Times New Roman"/>
          <w:color w:val="000000"/>
          <w:sz w:val="24"/>
          <w:szCs w:val="24"/>
        </w:rPr>
        <w:t xml:space="preserve">personality disorders (Collinson and Lynam, 2021), with </w:t>
      </w:r>
      <w:r w:rsidR="00522341">
        <w:rPr>
          <w:rFonts w:ascii="Times New Roman" w:eastAsia="Times New Roman" w:hAnsi="Times New Roman" w:cs="Times New Roman"/>
          <w:color w:val="000000"/>
          <w:sz w:val="24"/>
          <w:szCs w:val="24"/>
        </w:rPr>
        <w:t xml:space="preserve">some </w:t>
      </w:r>
      <w:r>
        <w:rPr>
          <w:rFonts w:ascii="Times New Roman" w:eastAsia="Times New Roman" w:hAnsi="Times New Roman" w:cs="Times New Roman"/>
          <w:color w:val="000000"/>
          <w:sz w:val="24"/>
          <w:szCs w:val="24"/>
        </w:rPr>
        <w:t xml:space="preserve">evidence </w:t>
      </w:r>
      <w:r w:rsidR="00522341">
        <w:rPr>
          <w:rFonts w:ascii="Times New Roman" w:eastAsia="Times New Roman" w:hAnsi="Times New Roman" w:cs="Times New Roman"/>
          <w:color w:val="000000"/>
          <w:sz w:val="24"/>
          <w:szCs w:val="24"/>
        </w:rPr>
        <w:t>that sub</w:t>
      </w:r>
      <w:r>
        <w:rPr>
          <w:rFonts w:ascii="Times New Roman" w:eastAsia="Times New Roman" w:hAnsi="Times New Roman" w:cs="Times New Roman"/>
          <w:color w:val="000000"/>
          <w:sz w:val="24"/>
          <w:szCs w:val="24"/>
        </w:rPr>
        <w:t xml:space="preserve">clinical </w:t>
      </w:r>
      <w:r w:rsidR="00522341">
        <w:rPr>
          <w:rFonts w:ascii="Times New Roman" w:eastAsia="Times New Roman" w:hAnsi="Times New Roman" w:cs="Times New Roman"/>
          <w:color w:val="000000"/>
          <w:sz w:val="24"/>
          <w:szCs w:val="24"/>
        </w:rPr>
        <w:t>traits</w:t>
      </w:r>
      <w:r>
        <w:rPr>
          <w:rFonts w:ascii="Times New Roman" w:eastAsia="Times New Roman" w:hAnsi="Times New Roman" w:cs="Times New Roman"/>
          <w:color w:val="000000"/>
          <w:sz w:val="24"/>
          <w:szCs w:val="24"/>
        </w:rPr>
        <w:t xml:space="preserve"> may also be implicated in th</w:t>
      </w:r>
      <w:r w:rsidR="00522341">
        <w:rPr>
          <w:rFonts w:ascii="Times New Roman" w:eastAsia="Times New Roman" w:hAnsi="Times New Roman" w:cs="Times New Roman"/>
          <w:color w:val="000000"/>
          <w:sz w:val="24"/>
          <w:szCs w:val="24"/>
        </w:rPr>
        <w:t xml:space="preserve">ese </w:t>
      </w:r>
      <w:r>
        <w:rPr>
          <w:rFonts w:ascii="Times New Roman" w:eastAsia="Times New Roman" w:hAnsi="Times New Roman" w:cs="Times New Roman"/>
          <w:color w:val="000000"/>
          <w:sz w:val="24"/>
          <w:szCs w:val="24"/>
        </w:rPr>
        <w:t>behavior</w:t>
      </w:r>
      <w:r w:rsidR="0052234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(Pereira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2020). This can include th</w:t>
      </w:r>
      <w:r w:rsidR="00522341">
        <w:rPr>
          <w:rFonts w:ascii="Times New Roman" w:eastAsia="Times New Roman" w:hAnsi="Times New Roman" w:cs="Times New Roman"/>
          <w:color w:val="000000"/>
          <w:sz w:val="24"/>
          <w:szCs w:val="24"/>
        </w:rPr>
        <w:t>ose</w:t>
      </w:r>
      <w:r>
        <w:rPr>
          <w:rFonts w:ascii="Times New Roman" w:eastAsia="Times New Roman" w:hAnsi="Times New Roman" w:cs="Times New Roman"/>
          <w:color w:val="000000"/>
          <w:sz w:val="24"/>
          <w:szCs w:val="24"/>
        </w:rPr>
        <w:t xml:space="preserve"> outlined in the Dark Triad (DT) of personality. </w:t>
      </w:r>
    </w:p>
    <w:p w14:paraId="00000009" w14:textId="76474B4F"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DT (Paulhus and Williams, 2002) comprises three traits: Machiavellianism, subclinical narcissism, and subclinical psychopathy. Machiavellianism denotes cunningness and manipulation for one’s personal gain, usually with planning and long-term, focused goals (Miller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2016). Conversely, both narcissism and psychopathy are strongly linked to impulsivity and disorganized behavior (Jones and Paulhus, 2011). Narcissism is further characterized by a grandiose sense of self-importance, lack of empathy, and a disposition for engaging in exploitative behaviors (Campbell and Miller, 2011; Canavan, 2017). Due to their inflated sense of self-worth, individuals with high levels of narcissism regularly indulge in attention-seeking behaviors (Holtzman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2010). Upon social rejection of attention-seeking advances, the</w:t>
      </w:r>
      <w:r w:rsidR="0052234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may become angry and violent (Poggi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even towards a romantic partner. This sensitivity to rejection is also commonplace among those high in the behavioral and interpersonal facets of psychopathy (Poggi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Evidently, psychopathy and narcissism share many </w:t>
      </w:r>
      <w:r>
        <w:rPr>
          <w:rFonts w:ascii="Times New Roman" w:eastAsia="Times New Roman" w:hAnsi="Times New Roman" w:cs="Times New Roman"/>
          <w:color w:val="000000"/>
          <w:sz w:val="24"/>
          <w:szCs w:val="24"/>
        </w:rPr>
        <w:lastRenderedPageBreak/>
        <w:t xml:space="preserve">characteristics (Hare and Neumann, 2008, 2009), while Machiavellianism is more contrasting. While this trait shares characteristics of interpersonal manipulation with psychopathy and narcissism, the methods of such manipulation are vastly different (Jones and Paulhus, 2017), and there seem to be few other overlapping factors aside from empathy deficits. </w:t>
      </w:r>
    </w:p>
    <w:p w14:paraId="0000000B" w14:textId="7490E9C0"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the DT is a relatively recent conceptualization, an extensive body of work has examined these socially aversive traits. </w:t>
      </w:r>
      <w:r>
        <w:rPr>
          <w:rFonts w:ascii="Times New Roman" w:eastAsia="Times New Roman" w:hAnsi="Times New Roman" w:cs="Times New Roman"/>
          <w:color w:val="000000"/>
          <w:sz w:val="24"/>
          <w:szCs w:val="24"/>
          <w:highlight w:val="white"/>
        </w:rPr>
        <w:t xml:space="preserve">These studies have </w:t>
      </w:r>
      <w:r>
        <w:rPr>
          <w:rFonts w:ascii="Times New Roman" w:eastAsia="Times New Roman" w:hAnsi="Times New Roman" w:cs="Times New Roman"/>
          <w:color w:val="000000"/>
          <w:sz w:val="24"/>
          <w:szCs w:val="24"/>
        </w:rPr>
        <w:t xml:space="preserve">uncovered strong relationships between each DT trait and various interpersonal tendencies, including controlling behaviors and attachment styles within romantic relationships. For instance, Brewer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(2018) found that, among women, Machiavellianism was linked to attachment avoidance and controlling behaviors in romantic relationships, while psychopathy was associated with fear of abandonment; a disorganized or anxious-avoidant attachment style; and various forms of partner control. In contrast, using a mixed-gender sample, </w:t>
      </w:r>
      <w:proofErr w:type="spellStart"/>
      <w:r>
        <w:rPr>
          <w:rFonts w:ascii="Times New Roman" w:eastAsia="Times New Roman" w:hAnsi="Times New Roman" w:cs="Times New Roman"/>
          <w:color w:val="000000"/>
          <w:sz w:val="24"/>
          <w:szCs w:val="24"/>
          <w:highlight w:val="white"/>
        </w:rPr>
        <w:t>Čopková</w:t>
      </w:r>
      <w:proofErr w:type="spellEnd"/>
      <w:r>
        <w:rPr>
          <w:rFonts w:ascii="Times New Roman" w:eastAsia="Times New Roman" w:hAnsi="Times New Roman" w:cs="Times New Roman"/>
          <w:color w:val="000000"/>
          <w:sz w:val="24"/>
          <w:szCs w:val="24"/>
          <w:highlight w:val="white"/>
        </w:rPr>
        <w:t xml:space="preserve"> and </w:t>
      </w:r>
      <w:proofErr w:type="spellStart"/>
      <w:r>
        <w:rPr>
          <w:rFonts w:ascii="Times New Roman" w:eastAsia="Times New Roman" w:hAnsi="Times New Roman" w:cs="Times New Roman"/>
          <w:color w:val="000000"/>
          <w:sz w:val="24"/>
          <w:szCs w:val="24"/>
          <w:highlight w:val="white"/>
        </w:rPr>
        <w:t>Lörincová</w:t>
      </w:r>
      <w:proofErr w:type="spellEnd"/>
      <w:r>
        <w:rPr>
          <w:rFonts w:ascii="Times New Roman" w:eastAsia="Times New Roman" w:hAnsi="Times New Roman" w:cs="Times New Roman"/>
          <w:color w:val="000000"/>
          <w:sz w:val="24"/>
          <w:szCs w:val="24"/>
          <w:highlight w:val="white"/>
        </w:rPr>
        <w:t xml:space="preserve"> (2021) observed a relationship between Machiavellianism and anxious attachment style, while their findings for psychopathy aligned with those of Brewer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(2018). Meanwhil</w:t>
      </w:r>
      <w:r>
        <w:rPr>
          <w:rFonts w:ascii="Times New Roman" w:eastAsia="Times New Roman" w:hAnsi="Times New Roman" w:cs="Times New Roman"/>
          <w:sz w:val="24"/>
          <w:szCs w:val="24"/>
          <w:highlight w:val="white"/>
        </w:rPr>
        <w:t>e,</w:t>
      </w:r>
      <w:r>
        <w:rPr>
          <w:rFonts w:ascii="Times New Roman" w:eastAsia="Times New Roman" w:hAnsi="Times New Roman" w:cs="Times New Roman"/>
          <w:color w:val="000000"/>
          <w:sz w:val="24"/>
          <w:szCs w:val="24"/>
          <w:highlight w:val="white"/>
        </w:rPr>
        <w:t xml:space="preserve"> the literature on narcissism and attachment is limited and inconsistent. For example, </w:t>
      </w:r>
      <w:proofErr w:type="spellStart"/>
      <w:r>
        <w:rPr>
          <w:rFonts w:ascii="Times New Roman" w:eastAsia="Times New Roman" w:hAnsi="Times New Roman" w:cs="Times New Roman"/>
          <w:color w:val="000000"/>
          <w:sz w:val="24"/>
          <w:szCs w:val="24"/>
          <w:highlight w:val="white"/>
        </w:rPr>
        <w:t>Čopková</w:t>
      </w:r>
      <w:proofErr w:type="spellEnd"/>
      <w:r>
        <w:rPr>
          <w:rFonts w:ascii="Times New Roman" w:eastAsia="Times New Roman" w:hAnsi="Times New Roman" w:cs="Times New Roman"/>
          <w:color w:val="000000"/>
          <w:sz w:val="24"/>
          <w:szCs w:val="24"/>
          <w:highlight w:val="white"/>
        </w:rPr>
        <w:t xml:space="preserve"> and </w:t>
      </w:r>
      <w:proofErr w:type="spellStart"/>
      <w:r>
        <w:rPr>
          <w:rFonts w:ascii="Times New Roman" w:eastAsia="Times New Roman" w:hAnsi="Times New Roman" w:cs="Times New Roman"/>
          <w:color w:val="000000"/>
          <w:sz w:val="24"/>
          <w:szCs w:val="24"/>
          <w:highlight w:val="white"/>
        </w:rPr>
        <w:t>Lörincová</w:t>
      </w:r>
      <w:proofErr w:type="spellEnd"/>
      <w:r>
        <w:rPr>
          <w:rFonts w:ascii="Times New Roman" w:eastAsia="Times New Roman" w:hAnsi="Times New Roman" w:cs="Times New Roman"/>
          <w:color w:val="000000"/>
          <w:sz w:val="24"/>
          <w:szCs w:val="24"/>
          <w:highlight w:val="white"/>
        </w:rPr>
        <w:t xml:space="preserve"> (2021) did not observe a significant relationship between narcissism and any type of attachment, but Womick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(2020) argue that this trait resembles a dismissive attachment style. These findings are noteworthy given that insecure attachment styles have been empirically linked to IPV perpetration (</w:t>
      </w:r>
      <w:proofErr w:type="spellStart"/>
      <w:r>
        <w:rPr>
          <w:rFonts w:ascii="Times New Roman" w:eastAsia="Times New Roman" w:hAnsi="Times New Roman" w:cs="Times New Roman"/>
          <w:color w:val="000000"/>
          <w:sz w:val="24"/>
          <w:szCs w:val="24"/>
          <w:highlight w:val="white"/>
        </w:rPr>
        <w:t>Bonache</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2016). </w:t>
      </w:r>
    </w:p>
    <w:p w14:paraId="0000000C" w14:textId="2895619F"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Jonason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found that DT traits are linked to preference for short-term relationships over long-term commitment. Namely, narcissism correlated with preferences for one-night stands; psychopathy with ‘booty-call’ relationships; and Machiavellianism with ‘friends-with-benefits’ situations—but interestingly, also with serious romantic relationships. It </w:t>
      </w:r>
      <w:r>
        <w:rPr>
          <w:rFonts w:ascii="Times New Roman" w:eastAsia="Times New Roman" w:hAnsi="Times New Roman" w:cs="Times New Roman"/>
          <w:color w:val="000000"/>
          <w:sz w:val="24"/>
          <w:szCs w:val="24"/>
        </w:rPr>
        <w:lastRenderedPageBreak/>
        <w:t xml:space="preserve">has been shown that dissatisfaction within one’s romantic relationship is associated with an increase in hostility and IPV (Heyman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2022); thus, it is possible that this preference for short-term relationships among individuals high on psychopathy and narcissism may be a mediating factor in the initiation of IPV.</w:t>
      </w:r>
    </w:p>
    <w:p w14:paraId="0000000D" w14:textId="679609B7" w:rsidR="00030653"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It is therefore important to consider relationships between the DT and incidences of interpersonal violence (Lambe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2016). Pailing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found that psychopathy is the only DT trait that predicts interpersonal violence, including IPV. This could be a result of the synonymous impulsivity and recklessness associated with both IPV (Shorey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 and psychopathy (Jones and Paulhus, 2011). However, Pailing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’s (2014) study comprised mostly female participants (73%), resulting in findings that may not be generalizable to other genders. This is especially evident when considering that rates of all three DT traits are higher in men than women (</w:t>
      </w:r>
      <w:bookmarkStart w:id="0" w:name="_Hlk165557330"/>
      <w:r>
        <w:rPr>
          <w:rFonts w:ascii="Times New Roman" w:eastAsia="Times New Roman" w:hAnsi="Times New Roman" w:cs="Times New Roman"/>
          <w:color w:val="000000"/>
          <w:sz w:val="24"/>
          <w:szCs w:val="24"/>
        </w:rPr>
        <w:t>Collinson and Lynam, 2021</w:t>
      </w:r>
      <w:bookmarkEnd w:id="0"/>
      <w:r w:rsidR="005223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Thus, more research is needed that assesses associations between DT traits and IPV among other gender groups.</w:t>
      </w:r>
    </w:p>
    <w:p w14:paraId="0000000E" w14:textId="4C9641DC"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Nonetheless, in a systematic review by Tharshini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(2021), a relationship between psychopathy and instrumental violence was </w:t>
      </w:r>
      <w:r w:rsidR="00522341">
        <w:rPr>
          <w:rFonts w:ascii="Times New Roman" w:eastAsia="Times New Roman" w:hAnsi="Times New Roman" w:cs="Times New Roman"/>
          <w:color w:val="000000"/>
          <w:sz w:val="24"/>
          <w:szCs w:val="24"/>
        </w:rPr>
        <w:t>observed</w:t>
      </w:r>
      <w:r>
        <w:rPr>
          <w:rFonts w:ascii="Times New Roman" w:eastAsia="Times New Roman" w:hAnsi="Times New Roman" w:cs="Times New Roman"/>
          <w:color w:val="000000"/>
          <w:sz w:val="24"/>
          <w:szCs w:val="24"/>
        </w:rPr>
        <w:t>. The</w:t>
      </w:r>
      <w:r w:rsidR="00522341">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results are interesting due to the association of psychopathy with impulsive behavior. It would be expected that most psychopathic violence would be impulsive and reactive to a specific situation; however, it appears it can also be employed strategically to achieve a subsidiary goal (Lindo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In the context of IPV, this subsidiary goal is most commonly to maintain control over one’s partner (Ennis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2017).</w:t>
      </w:r>
    </w:p>
    <w:p w14:paraId="0000000F" w14:textId="718E132F" w:rsidR="00030653"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Furthermore, it is important to consider the substantial </w:t>
      </w:r>
      <w:r w:rsidR="00216AAB">
        <w:rPr>
          <w:rFonts w:ascii="Times New Roman" w:eastAsia="Times New Roman" w:hAnsi="Times New Roman" w:cs="Times New Roman"/>
          <w:color w:val="FF0000"/>
          <w:sz w:val="24"/>
          <w:szCs w:val="24"/>
        </w:rPr>
        <w:t>evidence</w:t>
      </w:r>
      <w:r>
        <w:rPr>
          <w:rFonts w:ascii="Times New Roman" w:eastAsia="Times New Roman" w:hAnsi="Times New Roman" w:cs="Times New Roman"/>
          <w:color w:val="FF0000"/>
          <w:sz w:val="24"/>
          <w:szCs w:val="24"/>
        </w:rPr>
        <w:t xml:space="preserve"> that psychopathy is not solely linked to an increase in physical assaults, but also levels of sexual aggression and Rape Myth Acceptance (RMA) (Ioannides and Willmott, 2023). RMA typically encompasses </w:t>
      </w:r>
      <w:r w:rsidR="00216AAB">
        <w:rPr>
          <w:rFonts w:ascii="Times New Roman" w:eastAsia="Times New Roman" w:hAnsi="Times New Roman" w:cs="Times New Roman"/>
          <w:color w:val="FF0000"/>
          <w:sz w:val="24"/>
          <w:szCs w:val="24"/>
        </w:rPr>
        <w:t>victim-</w:t>
      </w:r>
      <w:r w:rsidR="00216AAB">
        <w:rPr>
          <w:rFonts w:ascii="Times New Roman" w:eastAsia="Times New Roman" w:hAnsi="Times New Roman" w:cs="Times New Roman"/>
          <w:color w:val="FF0000"/>
          <w:sz w:val="24"/>
          <w:szCs w:val="24"/>
        </w:rPr>
        <w:lastRenderedPageBreak/>
        <w:t xml:space="preserve">blaming </w:t>
      </w:r>
      <w:r>
        <w:rPr>
          <w:rFonts w:ascii="Times New Roman" w:eastAsia="Times New Roman" w:hAnsi="Times New Roman" w:cs="Times New Roman"/>
          <w:color w:val="FF0000"/>
          <w:sz w:val="24"/>
          <w:szCs w:val="24"/>
        </w:rPr>
        <w:t xml:space="preserve">attitudes, denying </w:t>
      </w:r>
      <w:r w:rsidR="00216AAB">
        <w:rPr>
          <w:rFonts w:ascii="Times New Roman" w:eastAsia="Times New Roman" w:hAnsi="Times New Roman" w:cs="Times New Roman"/>
          <w:color w:val="FF0000"/>
          <w:sz w:val="24"/>
          <w:szCs w:val="24"/>
        </w:rPr>
        <w:t>victim harm</w:t>
      </w:r>
      <w:r>
        <w:rPr>
          <w:rFonts w:ascii="Times New Roman" w:eastAsia="Times New Roman" w:hAnsi="Times New Roman" w:cs="Times New Roman"/>
          <w:color w:val="FF0000"/>
          <w:sz w:val="24"/>
          <w:szCs w:val="24"/>
        </w:rPr>
        <w:t xml:space="preserve">, and </w:t>
      </w:r>
      <w:r w:rsidR="00216AAB">
        <w:rPr>
          <w:rFonts w:ascii="Times New Roman" w:eastAsia="Times New Roman" w:hAnsi="Times New Roman" w:cs="Times New Roman"/>
          <w:color w:val="FF0000"/>
          <w:sz w:val="24"/>
          <w:szCs w:val="24"/>
        </w:rPr>
        <w:t>defending</w:t>
      </w:r>
      <w:r>
        <w:rPr>
          <w:rFonts w:ascii="Times New Roman" w:eastAsia="Times New Roman" w:hAnsi="Times New Roman" w:cs="Times New Roman"/>
          <w:color w:val="FF0000"/>
          <w:sz w:val="24"/>
          <w:szCs w:val="24"/>
        </w:rPr>
        <w:t xml:space="preserve"> the perpetrator under the guise that ‘men cannot control their desires’ (Watts </w:t>
      </w:r>
      <w:r>
        <w:rPr>
          <w:rFonts w:ascii="Times New Roman" w:eastAsia="Times New Roman" w:hAnsi="Times New Roman" w:cs="Times New Roman"/>
          <w:i/>
          <w:color w:val="FF0000"/>
          <w:sz w:val="24"/>
          <w:szCs w:val="24"/>
        </w:rPr>
        <w:t>et al</w:t>
      </w:r>
      <w:r>
        <w:rPr>
          <w:rFonts w:ascii="Times New Roman" w:eastAsia="Times New Roman" w:hAnsi="Times New Roman" w:cs="Times New Roman"/>
          <w:color w:val="FF0000"/>
          <w:sz w:val="24"/>
          <w:szCs w:val="24"/>
        </w:rPr>
        <w:t xml:space="preserve">., 2017). </w:t>
      </w:r>
      <w:proofErr w:type="spellStart"/>
      <w:r>
        <w:rPr>
          <w:rFonts w:ascii="Times New Roman" w:eastAsia="Times New Roman" w:hAnsi="Times New Roman" w:cs="Times New Roman"/>
          <w:color w:val="FF0000"/>
          <w:sz w:val="24"/>
          <w:szCs w:val="24"/>
        </w:rPr>
        <w:t>Mouilso</w:t>
      </w:r>
      <w:proofErr w:type="spellEnd"/>
      <w:r>
        <w:rPr>
          <w:rFonts w:ascii="Times New Roman" w:eastAsia="Times New Roman" w:hAnsi="Times New Roman" w:cs="Times New Roman"/>
          <w:color w:val="FF0000"/>
          <w:sz w:val="24"/>
          <w:szCs w:val="24"/>
        </w:rPr>
        <w:t xml:space="preserve"> and Calhoun (2013) </w:t>
      </w:r>
      <w:r w:rsidR="00216AAB">
        <w:rPr>
          <w:rFonts w:ascii="Times New Roman" w:eastAsia="Times New Roman" w:hAnsi="Times New Roman" w:cs="Times New Roman"/>
          <w:color w:val="FF0000"/>
          <w:sz w:val="24"/>
          <w:szCs w:val="24"/>
        </w:rPr>
        <w:t>observed positive correlations between psychopathy and</w:t>
      </w:r>
      <w:r>
        <w:rPr>
          <w:rFonts w:ascii="Times New Roman" w:eastAsia="Times New Roman" w:hAnsi="Times New Roman" w:cs="Times New Roman"/>
          <w:color w:val="FF0000"/>
          <w:sz w:val="24"/>
          <w:szCs w:val="24"/>
        </w:rPr>
        <w:t xml:space="preserve"> six of the seven subscales of the RMA scale </w:t>
      </w:r>
      <w:r w:rsidR="00216AAB">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Payne </w:t>
      </w:r>
      <w:r>
        <w:rPr>
          <w:rFonts w:ascii="Times New Roman" w:eastAsia="Times New Roman" w:hAnsi="Times New Roman" w:cs="Times New Roman"/>
          <w:i/>
          <w:color w:val="FF0000"/>
          <w:sz w:val="24"/>
          <w:szCs w:val="24"/>
        </w:rPr>
        <w:t>et al.</w:t>
      </w:r>
      <w:r w:rsidR="00216AAB">
        <w:rPr>
          <w:rFonts w:ascii="Times New Roman" w:eastAsia="Times New Roman" w:hAnsi="Times New Roman" w:cs="Times New Roman"/>
          <w:iCs/>
          <w:color w:val="FF0000"/>
          <w:sz w:val="24"/>
          <w:szCs w:val="24"/>
        </w:rPr>
        <w:t xml:space="preserve">, </w:t>
      </w:r>
      <w:r>
        <w:rPr>
          <w:rFonts w:ascii="Times New Roman" w:eastAsia="Times New Roman" w:hAnsi="Times New Roman" w:cs="Times New Roman"/>
          <w:color w:val="FF0000"/>
          <w:sz w:val="24"/>
          <w:szCs w:val="24"/>
        </w:rPr>
        <w:t>1999). Due to previous findings that RMA significantly predict</w:t>
      </w:r>
      <w:r w:rsidR="00216AAB">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xml:space="preserve"> perpetration of sexual aggression (Yapp and Quayle, 2018), it is vital to consider that </w:t>
      </w:r>
      <w:r w:rsidR="00216AAB">
        <w:rPr>
          <w:rFonts w:ascii="Times New Roman" w:eastAsia="Times New Roman" w:hAnsi="Times New Roman" w:cs="Times New Roman"/>
          <w:color w:val="FF0000"/>
          <w:sz w:val="24"/>
          <w:szCs w:val="24"/>
        </w:rPr>
        <w:t>RMA</w:t>
      </w:r>
      <w:r>
        <w:rPr>
          <w:rFonts w:ascii="Times New Roman" w:eastAsia="Times New Roman" w:hAnsi="Times New Roman" w:cs="Times New Roman"/>
          <w:color w:val="FF0000"/>
          <w:sz w:val="24"/>
          <w:szCs w:val="24"/>
        </w:rPr>
        <w:t xml:space="preserve"> may result in sexually abusive behaviors within romantic relationships</w:t>
      </w:r>
      <w:r w:rsidR="00216AAB">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particularly those involving </w:t>
      </w:r>
      <w:r w:rsidR="00216AAB">
        <w:rPr>
          <w:rFonts w:ascii="Times New Roman" w:eastAsia="Times New Roman" w:hAnsi="Times New Roman" w:cs="Times New Roman"/>
          <w:color w:val="FF0000"/>
          <w:sz w:val="24"/>
          <w:szCs w:val="24"/>
        </w:rPr>
        <w:t>individuals</w:t>
      </w:r>
      <w:r>
        <w:rPr>
          <w:rFonts w:ascii="Times New Roman" w:eastAsia="Times New Roman" w:hAnsi="Times New Roman" w:cs="Times New Roman"/>
          <w:color w:val="FF0000"/>
          <w:sz w:val="24"/>
          <w:szCs w:val="24"/>
        </w:rPr>
        <w:t xml:space="preserve"> high on psychopathy. </w:t>
      </w:r>
      <w:r w:rsidR="00216AAB">
        <w:rPr>
          <w:rFonts w:ascii="Times New Roman" w:eastAsia="Times New Roman" w:hAnsi="Times New Roman" w:cs="Times New Roman"/>
          <w:color w:val="FF0000"/>
          <w:sz w:val="24"/>
          <w:szCs w:val="24"/>
        </w:rPr>
        <w:t>Furthermore,</w:t>
      </w:r>
      <w:r>
        <w:rPr>
          <w:rFonts w:ascii="Times New Roman" w:eastAsia="Times New Roman" w:hAnsi="Times New Roman" w:cs="Times New Roman"/>
          <w:color w:val="FF0000"/>
          <w:sz w:val="24"/>
          <w:szCs w:val="24"/>
        </w:rPr>
        <w:t xml:space="preserve"> blaming one’s partner is a common method utilized in abusive relationships, as shown by its inclusion in various measures of </w:t>
      </w:r>
      <w:r w:rsidR="00216AAB">
        <w:rPr>
          <w:rFonts w:ascii="Times New Roman" w:eastAsia="Times New Roman" w:hAnsi="Times New Roman" w:cs="Times New Roman"/>
          <w:color w:val="FF0000"/>
          <w:sz w:val="24"/>
          <w:szCs w:val="24"/>
        </w:rPr>
        <w:t>IPV</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highlight w:val="white"/>
        </w:rPr>
        <w:t xml:space="preserve">(Ford-Gilboe </w:t>
      </w:r>
      <w:r>
        <w:rPr>
          <w:rFonts w:ascii="Times New Roman" w:eastAsia="Times New Roman" w:hAnsi="Times New Roman" w:cs="Times New Roman"/>
          <w:i/>
          <w:color w:val="FF0000"/>
          <w:sz w:val="24"/>
          <w:szCs w:val="24"/>
          <w:highlight w:val="white"/>
        </w:rPr>
        <w:t>et al</w:t>
      </w:r>
      <w:r>
        <w:rPr>
          <w:rFonts w:ascii="Times New Roman" w:eastAsia="Times New Roman" w:hAnsi="Times New Roman" w:cs="Times New Roman"/>
          <w:color w:val="FF0000"/>
          <w:sz w:val="24"/>
          <w:szCs w:val="24"/>
          <w:highlight w:val="white"/>
        </w:rPr>
        <w:t xml:space="preserve">., 2016; </w:t>
      </w:r>
      <w:proofErr w:type="spellStart"/>
      <w:r>
        <w:rPr>
          <w:rFonts w:ascii="Times New Roman" w:eastAsia="Times New Roman" w:hAnsi="Times New Roman" w:cs="Times New Roman"/>
          <w:color w:val="FF0000"/>
          <w:sz w:val="24"/>
          <w:szCs w:val="24"/>
          <w:highlight w:val="white"/>
        </w:rPr>
        <w:t>Porrúa</w:t>
      </w:r>
      <w:proofErr w:type="spellEnd"/>
      <w:r>
        <w:rPr>
          <w:rFonts w:ascii="Times New Roman" w:eastAsia="Times New Roman" w:hAnsi="Times New Roman" w:cs="Times New Roman"/>
          <w:color w:val="FF0000"/>
          <w:sz w:val="24"/>
          <w:szCs w:val="24"/>
          <w:highlight w:val="white"/>
        </w:rPr>
        <w:t xml:space="preserve">-García </w:t>
      </w:r>
      <w:r>
        <w:rPr>
          <w:rFonts w:ascii="Times New Roman" w:eastAsia="Times New Roman" w:hAnsi="Times New Roman" w:cs="Times New Roman"/>
          <w:i/>
          <w:color w:val="FF0000"/>
          <w:sz w:val="24"/>
          <w:szCs w:val="24"/>
          <w:highlight w:val="white"/>
        </w:rPr>
        <w:t>et al</w:t>
      </w:r>
      <w:r>
        <w:rPr>
          <w:rFonts w:ascii="Times New Roman" w:eastAsia="Times New Roman" w:hAnsi="Times New Roman" w:cs="Times New Roman"/>
          <w:color w:val="FF0000"/>
          <w:sz w:val="24"/>
          <w:szCs w:val="24"/>
          <w:highlight w:val="white"/>
        </w:rPr>
        <w:t>., 2016)</w:t>
      </w:r>
      <w:r w:rsidR="00216AAB">
        <w:rPr>
          <w:rFonts w:ascii="Times New Roman" w:eastAsia="Times New Roman" w:hAnsi="Times New Roman" w:cs="Times New Roman"/>
          <w:color w:val="FF0000"/>
          <w:sz w:val="24"/>
          <w:szCs w:val="24"/>
        </w:rPr>
        <w:t>. There therefore appears to be</w:t>
      </w:r>
      <w:r>
        <w:rPr>
          <w:rFonts w:ascii="Times New Roman" w:eastAsia="Times New Roman" w:hAnsi="Times New Roman" w:cs="Times New Roman"/>
          <w:color w:val="FF0000"/>
          <w:sz w:val="24"/>
          <w:szCs w:val="24"/>
        </w:rPr>
        <w:t xml:space="preserve"> overlap between RMA and psychological abuse. </w:t>
      </w:r>
    </w:p>
    <w:p w14:paraId="00000010" w14:textId="03AFF9C0" w:rsidR="00030653" w:rsidRDefault="00000000" w:rsidP="00730A95">
      <w:pPr>
        <w:spacing w:before="0" w:after="0"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Narcissism has also been associated with an increase in violence (</w:t>
      </w:r>
      <w:r>
        <w:rPr>
          <w:rFonts w:ascii="Times New Roman" w:eastAsia="Times New Roman" w:hAnsi="Times New Roman" w:cs="Times New Roman"/>
          <w:color w:val="000000"/>
          <w:sz w:val="24"/>
          <w:szCs w:val="24"/>
          <w:highlight w:val="white"/>
        </w:rPr>
        <w:t>Kjærvik and Bushman, 2021)</w:t>
      </w:r>
      <w:r>
        <w:rPr>
          <w:rFonts w:ascii="Times New Roman" w:eastAsia="Times New Roman" w:hAnsi="Times New Roman" w:cs="Times New Roman"/>
          <w:color w:val="000000"/>
          <w:sz w:val="24"/>
          <w:szCs w:val="24"/>
        </w:rPr>
        <w:t xml:space="preserve">, usually </w:t>
      </w:r>
      <w:proofErr w:type="spellStart"/>
      <w:r>
        <w:rPr>
          <w:rFonts w:ascii="Times New Roman" w:eastAsia="Times New Roman" w:hAnsi="Times New Roman" w:cs="Times New Roman"/>
          <w:color w:val="000000"/>
          <w:sz w:val="24"/>
          <w:szCs w:val="24"/>
        </w:rPr>
        <w:t>occur</w:t>
      </w:r>
      <w:r w:rsidR="00216AAB">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 xml:space="preserve"> when the individual is provoked or criticized, or when their ego is threatened. These findings are consistent throughout the general population, including across cultures (</w:t>
      </w:r>
      <w:r>
        <w:rPr>
          <w:rFonts w:ascii="Times New Roman" w:eastAsia="Times New Roman" w:hAnsi="Times New Roman" w:cs="Times New Roman"/>
          <w:color w:val="000000"/>
          <w:sz w:val="24"/>
          <w:szCs w:val="24"/>
          <w:highlight w:val="white"/>
        </w:rPr>
        <w:t xml:space="preserve">Kjærvik and Bushman, 2021; Lambe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2016). This trait </w:t>
      </w:r>
      <w:r w:rsidR="00216AAB">
        <w:rPr>
          <w:rFonts w:ascii="Times New Roman" w:eastAsia="Times New Roman" w:hAnsi="Times New Roman" w:cs="Times New Roman"/>
          <w:color w:val="000000"/>
          <w:sz w:val="24"/>
          <w:szCs w:val="24"/>
          <w:highlight w:val="white"/>
        </w:rPr>
        <w:t>also appears to be</w:t>
      </w:r>
      <w:r>
        <w:rPr>
          <w:rFonts w:ascii="Times New Roman" w:eastAsia="Times New Roman" w:hAnsi="Times New Roman" w:cs="Times New Roman"/>
          <w:color w:val="000000"/>
          <w:sz w:val="24"/>
          <w:szCs w:val="24"/>
          <w:highlight w:val="white"/>
        </w:rPr>
        <w:t xml:space="preserve"> a strong predictor of both </w:t>
      </w:r>
      <w:r>
        <w:rPr>
          <w:rFonts w:ascii="Times New Roman" w:eastAsia="Times New Roman" w:hAnsi="Times New Roman" w:cs="Times New Roman"/>
          <w:sz w:val="24"/>
          <w:szCs w:val="24"/>
          <w:highlight w:val="white"/>
        </w:rPr>
        <w:t xml:space="preserve">psychological and </w:t>
      </w:r>
      <w:r>
        <w:rPr>
          <w:rFonts w:ascii="Times New Roman" w:eastAsia="Times New Roman" w:hAnsi="Times New Roman" w:cs="Times New Roman"/>
          <w:color w:val="000000"/>
          <w:sz w:val="24"/>
          <w:szCs w:val="24"/>
          <w:highlight w:val="white"/>
        </w:rPr>
        <w:t xml:space="preserve">sexual abuse (Russell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2022)</w:t>
      </w:r>
      <w:r w:rsidR="00216AAB">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FF0000"/>
          <w:sz w:val="24"/>
          <w:szCs w:val="24"/>
          <w:highlight w:val="white"/>
        </w:rPr>
        <w:t>the latter of which is further emphasized by findings that</w:t>
      </w:r>
      <w:r w:rsidR="00216AAB">
        <w:rPr>
          <w:rFonts w:ascii="Times New Roman" w:eastAsia="Times New Roman" w:hAnsi="Times New Roman" w:cs="Times New Roman"/>
          <w:color w:val="FF0000"/>
          <w:sz w:val="24"/>
          <w:szCs w:val="24"/>
          <w:highlight w:val="white"/>
        </w:rPr>
        <w:t>, like psychopathy,</w:t>
      </w:r>
      <w:r>
        <w:rPr>
          <w:rFonts w:ascii="Times New Roman" w:eastAsia="Times New Roman" w:hAnsi="Times New Roman" w:cs="Times New Roman"/>
          <w:color w:val="FF0000"/>
          <w:sz w:val="24"/>
          <w:szCs w:val="24"/>
          <w:highlight w:val="white"/>
        </w:rPr>
        <w:t xml:space="preserve"> narcissis</w:t>
      </w:r>
      <w:r w:rsidR="00216AAB">
        <w:rPr>
          <w:rFonts w:ascii="Times New Roman" w:eastAsia="Times New Roman" w:hAnsi="Times New Roman" w:cs="Times New Roman"/>
          <w:color w:val="FF0000"/>
          <w:sz w:val="24"/>
          <w:szCs w:val="24"/>
          <w:highlight w:val="white"/>
        </w:rPr>
        <w:t>tic traits positively</w:t>
      </w:r>
      <w:r>
        <w:rPr>
          <w:rFonts w:ascii="Times New Roman" w:eastAsia="Times New Roman" w:hAnsi="Times New Roman" w:cs="Times New Roman"/>
          <w:color w:val="FF0000"/>
          <w:sz w:val="24"/>
          <w:szCs w:val="24"/>
          <w:highlight w:val="white"/>
        </w:rPr>
        <w:t xml:space="preserve"> predict RMA (Bushman </w:t>
      </w:r>
      <w:r>
        <w:rPr>
          <w:rFonts w:ascii="Times New Roman" w:eastAsia="Times New Roman" w:hAnsi="Times New Roman" w:cs="Times New Roman"/>
          <w:i/>
          <w:color w:val="FF0000"/>
          <w:sz w:val="24"/>
          <w:szCs w:val="24"/>
          <w:highlight w:val="white"/>
        </w:rPr>
        <w:t>et al</w:t>
      </w:r>
      <w:r>
        <w:rPr>
          <w:rFonts w:ascii="Times New Roman" w:eastAsia="Times New Roman" w:hAnsi="Times New Roman" w:cs="Times New Roman"/>
          <w:color w:val="FF0000"/>
          <w:sz w:val="24"/>
          <w:szCs w:val="24"/>
          <w:highlight w:val="white"/>
        </w:rPr>
        <w:t xml:space="preserve">., 2003; Long and Herr, 2022). </w:t>
      </w:r>
      <w:r w:rsidR="00216AAB">
        <w:rPr>
          <w:rFonts w:ascii="Times New Roman" w:eastAsia="Times New Roman" w:hAnsi="Times New Roman" w:cs="Times New Roman"/>
          <w:color w:val="FF0000"/>
          <w:sz w:val="24"/>
          <w:szCs w:val="24"/>
          <w:highlight w:val="white"/>
        </w:rPr>
        <w:t>Although</w:t>
      </w:r>
      <w:r>
        <w:rPr>
          <w:rFonts w:ascii="Times New Roman" w:eastAsia="Times New Roman" w:hAnsi="Times New Roman" w:cs="Times New Roman"/>
          <w:color w:val="FF0000"/>
          <w:sz w:val="24"/>
          <w:szCs w:val="24"/>
          <w:highlight w:val="white"/>
        </w:rPr>
        <w:t xml:space="preserve"> existing research on </w:t>
      </w:r>
      <w:r w:rsidR="00216AAB">
        <w:rPr>
          <w:rFonts w:ascii="Times New Roman" w:eastAsia="Times New Roman" w:hAnsi="Times New Roman" w:cs="Times New Roman"/>
          <w:color w:val="FF0000"/>
          <w:sz w:val="24"/>
          <w:szCs w:val="24"/>
          <w:highlight w:val="white"/>
        </w:rPr>
        <w:t>relationships</w:t>
      </w:r>
      <w:r>
        <w:rPr>
          <w:rFonts w:ascii="Times New Roman" w:eastAsia="Times New Roman" w:hAnsi="Times New Roman" w:cs="Times New Roman"/>
          <w:color w:val="FF0000"/>
          <w:sz w:val="24"/>
          <w:szCs w:val="24"/>
          <w:highlight w:val="white"/>
        </w:rPr>
        <w:t xml:space="preserve"> between RMA and narcissism is </w:t>
      </w:r>
      <w:r w:rsidR="00216AAB">
        <w:rPr>
          <w:rFonts w:ascii="Times New Roman" w:eastAsia="Times New Roman" w:hAnsi="Times New Roman" w:cs="Times New Roman"/>
          <w:color w:val="FF0000"/>
          <w:sz w:val="24"/>
          <w:szCs w:val="24"/>
          <w:highlight w:val="white"/>
        </w:rPr>
        <w:t>currently</w:t>
      </w:r>
      <w:r>
        <w:rPr>
          <w:rFonts w:ascii="Times New Roman" w:eastAsia="Times New Roman" w:hAnsi="Times New Roman" w:cs="Times New Roman"/>
          <w:color w:val="FF0000"/>
          <w:sz w:val="24"/>
          <w:szCs w:val="24"/>
          <w:highlight w:val="white"/>
        </w:rPr>
        <w:t xml:space="preserve"> limited</w:t>
      </w:r>
      <w:r w:rsidR="00216AAB">
        <w:rPr>
          <w:rFonts w:ascii="Times New Roman" w:eastAsia="Times New Roman" w:hAnsi="Times New Roman" w:cs="Times New Roman"/>
          <w:color w:val="FF0000"/>
          <w:sz w:val="24"/>
          <w:szCs w:val="24"/>
          <w:highlight w:val="white"/>
        </w:rPr>
        <w:t>,</w:t>
      </w:r>
      <w:r>
        <w:rPr>
          <w:rFonts w:ascii="Times New Roman" w:eastAsia="Times New Roman" w:hAnsi="Times New Roman" w:cs="Times New Roman"/>
          <w:color w:val="000000"/>
          <w:sz w:val="24"/>
          <w:szCs w:val="24"/>
          <w:highlight w:val="white"/>
        </w:rPr>
        <w:t xml:space="preserve"> it </w:t>
      </w:r>
      <w:r>
        <w:rPr>
          <w:rFonts w:ascii="Times New Roman" w:eastAsia="Times New Roman" w:hAnsi="Times New Roman" w:cs="Times New Roman"/>
          <w:sz w:val="24"/>
          <w:szCs w:val="24"/>
          <w:highlight w:val="white"/>
        </w:rPr>
        <w:t xml:space="preserve">is evident that </w:t>
      </w:r>
      <w:r>
        <w:rPr>
          <w:rFonts w:ascii="Times New Roman" w:eastAsia="Times New Roman" w:hAnsi="Times New Roman" w:cs="Times New Roman"/>
          <w:color w:val="000000"/>
          <w:sz w:val="24"/>
          <w:szCs w:val="24"/>
          <w:highlight w:val="white"/>
        </w:rPr>
        <w:t>individuals high on narcissism may be more likely to engage in various abusive behaviors and to favor short-term relationship situations. This contributes to lower levels of commitment within long-term relationships (Foster and Brunell, 2018), which could consequently develop into frustration and potentially IPV.</w:t>
      </w:r>
    </w:p>
    <w:p w14:paraId="00000011" w14:textId="5BEB3F38" w:rsidR="00030653"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highlight w:val="white"/>
        </w:rPr>
        <w:lastRenderedPageBreak/>
        <w:t>Alternatively, Machiavellianism tends to involve using cunning interpersonal manipulation in order to get one’s way (</w:t>
      </w:r>
      <w:r>
        <w:rPr>
          <w:rFonts w:ascii="Times New Roman" w:eastAsia="Times New Roman" w:hAnsi="Times New Roman" w:cs="Times New Roman"/>
          <w:color w:val="000000"/>
          <w:sz w:val="24"/>
          <w:szCs w:val="24"/>
        </w:rPr>
        <w:t xml:space="preserve">Dahling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rendering the use of violence unnecessary. This has been demonstrated by Plouffe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who found that Machiavellianism </w:t>
      </w:r>
      <w:r w:rsidR="00216AAB">
        <w:rPr>
          <w:rFonts w:ascii="Times New Roman" w:eastAsia="Times New Roman" w:hAnsi="Times New Roman" w:cs="Times New Roman"/>
          <w:color w:val="000000"/>
          <w:sz w:val="24"/>
          <w:szCs w:val="24"/>
        </w:rPr>
        <w:t xml:space="preserve">did </w:t>
      </w:r>
      <w:r>
        <w:rPr>
          <w:rFonts w:ascii="Times New Roman" w:eastAsia="Times New Roman" w:hAnsi="Times New Roman" w:cs="Times New Roman"/>
          <w:color w:val="000000"/>
          <w:sz w:val="24"/>
          <w:szCs w:val="24"/>
        </w:rPr>
        <w:t>not significant</w:t>
      </w:r>
      <w:r w:rsidR="00216AAB">
        <w:rPr>
          <w:rFonts w:ascii="Times New Roman" w:eastAsia="Times New Roman" w:hAnsi="Times New Roman" w:cs="Times New Roman"/>
          <w:color w:val="000000"/>
          <w:sz w:val="24"/>
          <w:szCs w:val="24"/>
        </w:rPr>
        <w:t>ly</w:t>
      </w:r>
      <w:r>
        <w:rPr>
          <w:rFonts w:ascii="Times New Roman" w:eastAsia="Times New Roman" w:hAnsi="Times New Roman" w:cs="Times New Roman"/>
          <w:color w:val="000000"/>
          <w:sz w:val="24"/>
          <w:szCs w:val="24"/>
        </w:rPr>
        <w:t xml:space="preserve"> predict physical or psychological violence, and in fact individuals with higher levels of this trait are less likely to engage in such behaviors. However, th</w:t>
      </w:r>
      <w:r w:rsidR="00216AAB">
        <w:rPr>
          <w:rFonts w:ascii="Times New Roman" w:eastAsia="Times New Roman" w:hAnsi="Times New Roman" w:cs="Times New Roman"/>
          <w:color w:val="000000"/>
          <w:sz w:val="24"/>
          <w:szCs w:val="24"/>
        </w:rPr>
        <w:t>eir</w:t>
      </w:r>
      <w:r>
        <w:rPr>
          <w:rFonts w:ascii="Times New Roman" w:eastAsia="Times New Roman" w:hAnsi="Times New Roman" w:cs="Times New Roman"/>
          <w:color w:val="000000"/>
          <w:sz w:val="24"/>
          <w:szCs w:val="24"/>
        </w:rPr>
        <w:t xml:space="preserve"> study failed to establish whether individuals high in Machiavellianism hold accepting attitudes towards IPV but simply choose not to engage</w:t>
      </w:r>
      <w:r w:rsidR="00216AAB">
        <w:rPr>
          <w:rFonts w:ascii="Times New Roman" w:eastAsia="Times New Roman" w:hAnsi="Times New Roman" w:cs="Times New Roman"/>
          <w:color w:val="000000"/>
          <w:sz w:val="24"/>
          <w:szCs w:val="24"/>
        </w:rPr>
        <w:t xml:space="preserve"> in it</w:t>
      </w:r>
      <w:r>
        <w:rPr>
          <w:rFonts w:ascii="Times New Roman" w:eastAsia="Times New Roman" w:hAnsi="Times New Roman" w:cs="Times New Roman"/>
          <w:color w:val="000000"/>
          <w:sz w:val="24"/>
          <w:szCs w:val="24"/>
        </w:rPr>
        <w:t>, or if there is actually an inverse relationship between these variables.</w:t>
      </w:r>
      <w:r>
        <w:rPr>
          <w:rFonts w:ascii="Times New Roman" w:eastAsia="Times New Roman" w:hAnsi="Times New Roman" w:cs="Times New Roman"/>
          <w:sz w:val="24"/>
          <w:szCs w:val="24"/>
        </w:rPr>
        <w:t xml:space="preserve"> </w:t>
      </w:r>
      <w:r w:rsidR="00216AAB" w:rsidRPr="00216AAB">
        <w:rPr>
          <w:rFonts w:ascii="Times New Roman" w:eastAsia="Times New Roman" w:hAnsi="Times New Roman" w:cs="Times New Roman"/>
          <w:color w:val="FF0000"/>
          <w:sz w:val="24"/>
          <w:szCs w:val="24"/>
        </w:rPr>
        <w:t>Although</w:t>
      </w:r>
      <w:r w:rsidRPr="00216AA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associations have been observed between Machiavellianism and the legitimization of sexual violence</w:t>
      </w:r>
      <w:r w:rsidR="00216AAB">
        <w:rPr>
          <w:rFonts w:ascii="Times New Roman" w:eastAsia="Times New Roman" w:hAnsi="Times New Roman" w:cs="Times New Roman"/>
          <w:color w:val="FF0000"/>
          <w:sz w:val="24"/>
          <w:szCs w:val="24"/>
        </w:rPr>
        <w:t xml:space="preserve"> and RMA</w:t>
      </w:r>
      <w:r>
        <w:rPr>
          <w:rFonts w:ascii="Times New Roman" w:eastAsia="Times New Roman" w:hAnsi="Times New Roman" w:cs="Times New Roman"/>
          <w:color w:val="FF0000"/>
          <w:sz w:val="24"/>
          <w:szCs w:val="24"/>
        </w:rPr>
        <w:t xml:space="preserve"> (Jonason </w:t>
      </w:r>
      <w:r>
        <w:rPr>
          <w:rFonts w:ascii="Times New Roman" w:eastAsia="Times New Roman" w:hAnsi="Times New Roman" w:cs="Times New Roman"/>
          <w:i/>
          <w:color w:val="FF0000"/>
          <w:sz w:val="24"/>
          <w:szCs w:val="24"/>
        </w:rPr>
        <w:t>et al</w:t>
      </w:r>
      <w:r>
        <w:rPr>
          <w:rFonts w:ascii="Times New Roman" w:eastAsia="Times New Roman" w:hAnsi="Times New Roman" w:cs="Times New Roman"/>
          <w:color w:val="FF0000"/>
          <w:sz w:val="24"/>
          <w:szCs w:val="24"/>
        </w:rPr>
        <w:t xml:space="preserve">, 2017), it </w:t>
      </w:r>
      <w:r w:rsidR="00216AAB">
        <w:rPr>
          <w:rFonts w:ascii="Times New Roman" w:eastAsia="Times New Roman" w:hAnsi="Times New Roman" w:cs="Times New Roman"/>
          <w:color w:val="FF0000"/>
          <w:sz w:val="24"/>
          <w:szCs w:val="24"/>
        </w:rPr>
        <w:t>currently</w:t>
      </w:r>
      <w:r>
        <w:rPr>
          <w:rFonts w:ascii="Times New Roman" w:eastAsia="Times New Roman" w:hAnsi="Times New Roman" w:cs="Times New Roman"/>
          <w:color w:val="FF0000"/>
          <w:sz w:val="24"/>
          <w:szCs w:val="24"/>
        </w:rPr>
        <w:t xml:space="preserve"> </w:t>
      </w:r>
      <w:r w:rsidR="00216AAB">
        <w:rPr>
          <w:rFonts w:ascii="Times New Roman" w:eastAsia="Times New Roman" w:hAnsi="Times New Roman" w:cs="Times New Roman"/>
          <w:color w:val="FF0000"/>
          <w:sz w:val="24"/>
          <w:szCs w:val="24"/>
        </w:rPr>
        <w:t>un</w:t>
      </w:r>
      <w:r>
        <w:rPr>
          <w:rFonts w:ascii="Times New Roman" w:eastAsia="Times New Roman" w:hAnsi="Times New Roman" w:cs="Times New Roman"/>
          <w:color w:val="FF0000"/>
          <w:sz w:val="24"/>
          <w:szCs w:val="24"/>
        </w:rPr>
        <w:t>clear whether this extends to IPV.</w:t>
      </w:r>
    </w:p>
    <w:p w14:paraId="00000012" w14:textId="5C62F855" w:rsidR="00030653" w:rsidRDefault="00000000" w:rsidP="00730A95">
      <w:pPr>
        <w:spacing w:before="0" w:after="0"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Machiavellianism also plays an interesting role within the wider romantic relationship context. While the trait predicts harmful behaviors such as the use of deceptive mating strategies (</w:t>
      </w:r>
      <w:r>
        <w:rPr>
          <w:rFonts w:ascii="Times New Roman" w:eastAsia="Times New Roman" w:hAnsi="Times New Roman" w:cs="Times New Roman"/>
          <w:color w:val="000000"/>
          <w:sz w:val="24"/>
          <w:szCs w:val="24"/>
          <w:highlight w:val="white"/>
        </w:rPr>
        <w:t xml:space="preserve">Dussault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2013)</w:t>
      </w:r>
      <w:r>
        <w:rPr>
          <w:rFonts w:ascii="Times New Roman" w:eastAsia="Times New Roman" w:hAnsi="Times New Roman" w:cs="Times New Roman"/>
          <w:color w:val="000000"/>
          <w:sz w:val="24"/>
          <w:szCs w:val="24"/>
        </w:rPr>
        <w:t>; partaking in relationships solely for status and resources (</w:t>
      </w:r>
      <w:proofErr w:type="spellStart"/>
      <w:r>
        <w:rPr>
          <w:rFonts w:ascii="Times New Roman" w:eastAsia="Times New Roman" w:hAnsi="Times New Roman" w:cs="Times New Roman"/>
          <w:color w:val="000000"/>
          <w:sz w:val="24"/>
          <w:szCs w:val="24"/>
          <w:highlight w:val="white"/>
        </w:rPr>
        <w:t>Ináncsi</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2016)</w:t>
      </w:r>
      <w:r>
        <w:rPr>
          <w:rFonts w:ascii="Times New Roman" w:eastAsia="Times New Roman" w:hAnsi="Times New Roman" w:cs="Times New Roman"/>
          <w:color w:val="000000"/>
          <w:sz w:val="24"/>
          <w:szCs w:val="24"/>
        </w:rPr>
        <w:t xml:space="preserve">; and a tendency for divulging intimate sexual secrets </w:t>
      </w:r>
      <w:r>
        <w:rPr>
          <w:rFonts w:ascii="Times New Roman" w:eastAsia="Times New Roman" w:hAnsi="Times New Roman" w:cs="Times New Roman"/>
          <w:color w:val="000000"/>
          <w:sz w:val="24"/>
          <w:szCs w:val="24"/>
          <w:highlight w:val="white"/>
        </w:rPr>
        <w:t xml:space="preserve">(Kardum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2018), it is not an accurate predictor of low relationship quality (Kardum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2018). Thus, while psychopathy is a strong predictor of poor relationship quality (Mooney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2019), this does not appear to be the case for narcissism or Machiavellianism. </w:t>
      </w:r>
    </w:p>
    <w:p w14:paraId="00000013" w14:textId="77777777" w:rsidR="00030653" w:rsidRDefault="00000000" w:rsidP="00730A95">
      <w:pPr>
        <w:spacing w:before="0" w:after="0" w:line="48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The Current Study</w:t>
      </w:r>
    </w:p>
    <w:p w14:paraId="00000014" w14:textId="0AF28A04" w:rsidR="00030653" w:rsidRDefault="00000000" w:rsidP="00730A95">
      <w:pPr>
        <w:spacing w:before="0" w:after="0" w:line="48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Previous research has shown associations between the DT traits such relationship issues as controlling behaviors (Brewer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2018), insecure attachment styles (Brewer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2018; </w:t>
      </w:r>
      <w:proofErr w:type="spellStart"/>
      <w:r>
        <w:rPr>
          <w:rFonts w:ascii="Times New Roman" w:eastAsia="Times New Roman" w:hAnsi="Times New Roman" w:cs="Times New Roman"/>
          <w:color w:val="000000"/>
          <w:sz w:val="24"/>
          <w:szCs w:val="24"/>
          <w:highlight w:val="white"/>
        </w:rPr>
        <w:t>Čopková</w:t>
      </w:r>
      <w:proofErr w:type="spellEnd"/>
      <w:r>
        <w:rPr>
          <w:rFonts w:ascii="Times New Roman" w:eastAsia="Times New Roman" w:hAnsi="Times New Roman" w:cs="Times New Roman"/>
          <w:color w:val="000000"/>
          <w:sz w:val="24"/>
          <w:szCs w:val="24"/>
          <w:highlight w:val="white"/>
        </w:rPr>
        <w:t xml:space="preserve"> and </w:t>
      </w:r>
      <w:proofErr w:type="spellStart"/>
      <w:r>
        <w:rPr>
          <w:rFonts w:ascii="Times New Roman" w:eastAsia="Times New Roman" w:hAnsi="Times New Roman" w:cs="Times New Roman"/>
          <w:color w:val="000000"/>
          <w:sz w:val="24"/>
          <w:szCs w:val="24"/>
          <w:highlight w:val="white"/>
        </w:rPr>
        <w:t>Lörincová</w:t>
      </w:r>
      <w:proofErr w:type="spellEnd"/>
      <w:r>
        <w:rPr>
          <w:rFonts w:ascii="Times New Roman" w:eastAsia="Times New Roman" w:hAnsi="Times New Roman" w:cs="Times New Roman"/>
          <w:color w:val="000000"/>
          <w:sz w:val="24"/>
          <w:szCs w:val="24"/>
          <w:highlight w:val="white"/>
        </w:rPr>
        <w:t xml:space="preserve">, 2021; Womick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2020), violence (Kjærvik and Bushman, 2021; Lambe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2016; Pailing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2014), short-term relationship preferences (Jonason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2012), and sexist attitudes (Gluck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2020). However, societal acceptance of harmful </w:t>
      </w:r>
      <w:r>
        <w:rPr>
          <w:rFonts w:ascii="Times New Roman" w:eastAsia="Times New Roman" w:hAnsi="Times New Roman" w:cs="Times New Roman"/>
          <w:color w:val="000000"/>
          <w:sz w:val="24"/>
          <w:szCs w:val="24"/>
          <w:highlight w:val="white"/>
        </w:rPr>
        <w:lastRenderedPageBreak/>
        <w:t>behaviors such as IPV has implications for policy and criminal justice</w:t>
      </w:r>
      <w:r w:rsidR="00216AAB">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00216AAB">
        <w:rPr>
          <w:rFonts w:ascii="Times New Roman" w:eastAsia="Times New Roman" w:hAnsi="Times New Roman" w:cs="Times New Roman"/>
          <w:color w:val="000000"/>
          <w:sz w:val="24"/>
          <w:szCs w:val="24"/>
          <w:highlight w:val="white"/>
        </w:rPr>
        <w:t>I</w:t>
      </w:r>
      <w:r>
        <w:rPr>
          <w:rFonts w:ascii="Times New Roman" w:eastAsia="Times New Roman" w:hAnsi="Times New Roman" w:cs="Times New Roman"/>
          <w:color w:val="000000"/>
          <w:sz w:val="24"/>
          <w:szCs w:val="24"/>
          <w:highlight w:val="white"/>
        </w:rPr>
        <w:t>t is therefore important to investigate such attitudes and which individual difference factors may be implicated in them. At present, little is known about the relationships between the DT and attitudes towards IPV. This study aims to bridge this gap by investigating the relationships between Dark Triad traits and attitudes towards IPV, in accordance with the following hypotheses:</w:t>
      </w:r>
    </w:p>
    <w:p w14:paraId="00000015" w14:textId="77777777" w:rsidR="00030653" w:rsidRDefault="00000000" w:rsidP="00730A95">
      <w:pPr>
        <w:spacing w:before="0" w:after="0" w:line="48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w:t>
      </w:r>
      <w:r>
        <w:rPr>
          <w:rFonts w:ascii="Times New Roman" w:eastAsia="Times New Roman" w:hAnsi="Times New Roman" w:cs="Times New Roman"/>
          <w:color w:val="000000"/>
          <w:sz w:val="24"/>
          <w:szCs w:val="24"/>
          <w:highlight w:val="white"/>
          <w:vertAlign w:val="subscript"/>
        </w:rPr>
        <w:t>1</w:t>
      </w:r>
      <w:r>
        <w:rPr>
          <w:rFonts w:ascii="Times New Roman" w:eastAsia="Times New Roman" w:hAnsi="Times New Roman" w:cs="Times New Roman"/>
          <w:color w:val="000000"/>
          <w:sz w:val="24"/>
          <w:szCs w:val="24"/>
          <w:highlight w:val="white"/>
        </w:rPr>
        <w:t>. There will be a significant difference in acceptance of IPV between genders, with men holding more accepting attitudes than women.</w:t>
      </w:r>
    </w:p>
    <w:p w14:paraId="00000016" w14:textId="77777777" w:rsidR="00030653" w:rsidRDefault="00000000" w:rsidP="00730A95">
      <w:pPr>
        <w:spacing w:before="0" w:after="0" w:line="48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w:t>
      </w:r>
      <w:r>
        <w:rPr>
          <w:rFonts w:ascii="Times New Roman" w:eastAsia="Times New Roman" w:hAnsi="Times New Roman" w:cs="Times New Roman"/>
          <w:color w:val="000000"/>
          <w:sz w:val="24"/>
          <w:szCs w:val="24"/>
          <w:highlight w:val="white"/>
          <w:vertAlign w:val="subscript"/>
        </w:rPr>
        <w:t>2</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FF0000"/>
          <w:sz w:val="24"/>
          <w:szCs w:val="24"/>
          <w:highlight w:val="white"/>
        </w:rPr>
        <w:t>Beyond the influence of gender</w:t>
      </w:r>
      <w:r>
        <w:rPr>
          <w:rFonts w:ascii="Times New Roman" w:eastAsia="Times New Roman" w:hAnsi="Times New Roman" w:cs="Times New Roman"/>
          <w:color w:val="000000"/>
          <w:sz w:val="24"/>
          <w:szCs w:val="24"/>
          <w:highlight w:val="white"/>
        </w:rPr>
        <w:t>, higher levels of Dark Triad traits will positively predict more accepting attitudes of IPV.</w:t>
      </w:r>
    </w:p>
    <w:p w14:paraId="00000017" w14:textId="77777777" w:rsidR="00030653" w:rsidRDefault="00000000" w:rsidP="00730A95">
      <w:pPr>
        <w:spacing w:before="0" w:after="0" w:line="480" w:lineRule="auto"/>
        <w:ind w:left="36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H</w:t>
      </w:r>
      <w:r>
        <w:rPr>
          <w:rFonts w:ascii="Times New Roman" w:eastAsia="Times New Roman" w:hAnsi="Times New Roman" w:cs="Times New Roman"/>
          <w:color w:val="000000"/>
          <w:sz w:val="24"/>
          <w:szCs w:val="24"/>
          <w:highlight w:val="white"/>
          <w:vertAlign w:val="subscript"/>
        </w:rPr>
        <w:t>3</w:t>
      </w:r>
      <w:r>
        <w:rPr>
          <w:rFonts w:ascii="Times New Roman" w:eastAsia="Times New Roman" w:hAnsi="Times New Roman" w:cs="Times New Roman"/>
          <w:color w:val="000000"/>
          <w:sz w:val="24"/>
          <w:szCs w:val="24"/>
          <w:highlight w:val="white"/>
        </w:rPr>
        <w:t>: Higher levels of psychopathy will be the strongest predictor of accepting attitudes towards IPV.</w:t>
      </w:r>
    </w:p>
    <w:p w14:paraId="00000018" w14:textId="77777777" w:rsidR="00030653" w:rsidRDefault="00000000" w:rsidP="00730A95">
      <w:pPr>
        <w:pStyle w:val="Heading1"/>
        <w:spacing w:before="0" w:after="0" w:line="480" w:lineRule="auto"/>
      </w:pPr>
      <w:r>
        <w:t>Method</w:t>
      </w:r>
    </w:p>
    <w:p w14:paraId="00000019" w14:textId="15A58017"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Data files from this study are publicly available on the Open Science Framework at </w:t>
      </w:r>
      <w:r>
        <w:rPr>
          <w:rFonts w:ascii="Times New Roman" w:eastAsia="Times New Roman" w:hAnsi="Times New Roman" w:cs="Times New Roman"/>
          <w:color w:val="000000"/>
          <w:sz w:val="24"/>
          <w:szCs w:val="24"/>
          <w:highlight w:val="yellow"/>
        </w:rPr>
        <w:t>BLINDED</w:t>
      </w:r>
      <w:r>
        <w:rPr>
          <w:rFonts w:ascii="Times New Roman" w:eastAsia="Times New Roman" w:hAnsi="Times New Roman" w:cs="Times New Roman"/>
          <w:color w:val="000000"/>
          <w:sz w:val="24"/>
          <w:szCs w:val="24"/>
        </w:rPr>
        <w:t xml:space="preserve">. </w:t>
      </w:r>
    </w:p>
    <w:p w14:paraId="0000001A" w14:textId="77777777" w:rsidR="00030653" w:rsidRDefault="00000000" w:rsidP="00730A95">
      <w:pPr>
        <w:spacing w:before="0"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Participants</w:t>
      </w:r>
    </w:p>
    <w:p w14:paraId="0000001B" w14:textId="44F04801"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were gathered </w:t>
      </w:r>
      <w:r w:rsidR="00827978">
        <w:rPr>
          <w:rFonts w:ascii="Times New Roman" w:eastAsia="Times New Roman" w:hAnsi="Times New Roman" w:cs="Times New Roman"/>
          <w:color w:val="000000"/>
          <w:sz w:val="24"/>
          <w:szCs w:val="24"/>
        </w:rPr>
        <w:t xml:space="preserve">from the general public </w:t>
      </w:r>
      <w:r>
        <w:rPr>
          <w:rFonts w:ascii="Times New Roman" w:eastAsia="Times New Roman" w:hAnsi="Times New Roman" w:cs="Times New Roman"/>
          <w:color w:val="000000"/>
          <w:sz w:val="24"/>
          <w:szCs w:val="24"/>
        </w:rPr>
        <w:t xml:space="preserve">using opportunistic sampling via social media </w:t>
      </w:r>
      <w:r>
        <w:rPr>
          <w:rFonts w:ascii="Times New Roman" w:eastAsia="Times New Roman" w:hAnsi="Times New Roman" w:cs="Times New Roman"/>
          <w:color w:val="FF0000"/>
          <w:sz w:val="24"/>
          <w:szCs w:val="24"/>
        </w:rPr>
        <w:t xml:space="preserve">(Facebook, </w:t>
      </w:r>
      <w:proofErr w:type="spellStart"/>
      <w:r>
        <w:rPr>
          <w:rFonts w:ascii="Times New Roman" w:eastAsia="Times New Roman" w:hAnsi="Times New Roman" w:cs="Times New Roman"/>
          <w:color w:val="FF0000"/>
          <w:sz w:val="24"/>
          <w:szCs w:val="24"/>
        </w:rPr>
        <w:t>SurveyCircle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and a university participant recruitment platform </w:t>
      </w:r>
      <w:r>
        <w:rPr>
          <w:rFonts w:ascii="Times New Roman" w:eastAsia="Times New Roman" w:hAnsi="Times New Roman" w:cs="Times New Roman"/>
          <w:color w:val="FF0000"/>
          <w:sz w:val="24"/>
          <w:szCs w:val="24"/>
        </w:rPr>
        <w:t>(SONA). Inclusion criteria required participants to be aged 18+ and fluent in English</w:t>
      </w:r>
      <w:r w:rsidR="00827978">
        <w:rPr>
          <w:rFonts w:ascii="Times New Roman" w:eastAsia="Times New Roman" w:hAnsi="Times New Roman" w:cs="Times New Roman"/>
          <w:color w:val="FF0000"/>
          <w:sz w:val="24"/>
          <w:szCs w:val="24"/>
        </w:rPr>
        <w:t>. T</w:t>
      </w:r>
      <w:r>
        <w:rPr>
          <w:rFonts w:ascii="Times New Roman" w:eastAsia="Times New Roman" w:hAnsi="Times New Roman" w:cs="Times New Roman"/>
          <w:color w:val="FF0000"/>
          <w:sz w:val="24"/>
          <w:szCs w:val="24"/>
        </w:rPr>
        <w:t xml:space="preserve">here were no other exclusion criteria. Although the study was undertaken at a UK institution, adults in any country were free to </w:t>
      </w:r>
      <w:r w:rsidR="00827978">
        <w:rPr>
          <w:rFonts w:ascii="Times New Roman" w:eastAsia="Times New Roman" w:hAnsi="Times New Roman" w:cs="Times New Roman"/>
          <w:color w:val="FF0000"/>
          <w:sz w:val="24"/>
          <w:szCs w:val="24"/>
        </w:rPr>
        <w:t>participate</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An </w:t>
      </w:r>
      <w:r>
        <w:rPr>
          <w:rFonts w:ascii="Times New Roman" w:eastAsia="Times New Roman" w:hAnsi="Times New Roman" w:cs="Times New Roman"/>
          <w:i/>
          <w:color w:val="000000"/>
          <w:sz w:val="24"/>
          <w:szCs w:val="24"/>
        </w:rPr>
        <w:t>a priori</w:t>
      </w:r>
      <w:r>
        <w:rPr>
          <w:rFonts w:ascii="Times New Roman" w:eastAsia="Times New Roman" w:hAnsi="Times New Roman" w:cs="Times New Roman"/>
          <w:color w:val="000000"/>
          <w:sz w:val="24"/>
          <w:szCs w:val="24"/>
        </w:rPr>
        <w:t xml:space="preserve"> power analysis using G*Power (Faul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2007) showed that </w:t>
      </w:r>
      <w:r w:rsidR="00827978">
        <w:rPr>
          <w:rFonts w:ascii="Times New Roman" w:eastAsia="Times New Roman" w:hAnsi="Times New Roman" w:cs="Times New Roman"/>
          <w:color w:val="000000"/>
          <w:sz w:val="24"/>
          <w:szCs w:val="24"/>
        </w:rPr>
        <w:t>a minimum of 77</w:t>
      </w:r>
      <w:r>
        <w:rPr>
          <w:rFonts w:ascii="Times New Roman" w:eastAsia="Times New Roman" w:hAnsi="Times New Roman" w:cs="Times New Roman"/>
          <w:color w:val="000000"/>
          <w:sz w:val="24"/>
          <w:szCs w:val="24"/>
        </w:rPr>
        <w:t xml:space="preserve"> participants </w:t>
      </w:r>
      <w:r w:rsidR="00827978">
        <w:rPr>
          <w:rFonts w:ascii="Times New Roman" w:eastAsia="Times New Roman" w:hAnsi="Times New Roman" w:cs="Times New Roman"/>
          <w:color w:val="000000"/>
          <w:sz w:val="24"/>
          <w:szCs w:val="24"/>
        </w:rPr>
        <w:t xml:space="preserve">was </w:t>
      </w:r>
      <w:r>
        <w:rPr>
          <w:rFonts w:ascii="Times New Roman" w:eastAsia="Times New Roman" w:hAnsi="Times New Roman" w:cs="Times New Roman"/>
          <w:color w:val="000000"/>
          <w:sz w:val="24"/>
          <w:szCs w:val="24"/>
        </w:rPr>
        <w:t xml:space="preserve">required in order to detect a medium effect </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f</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 .15),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to a power of 80% and a significance level of α = .05</w:t>
      </w:r>
      <w:r>
        <w:rPr>
          <w:rFonts w:ascii="Times New Roman" w:eastAsia="Times New Roman" w:hAnsi="Times New Roman" w:cs="Times New Roman"/>
          <w:color w:val="000000"/>
          <w:sz w:val="24"/>
          <w:szCs w:val="24"/>
        </w:rPr>
        <w:t xml:space="preserve">. In total, 152 adults participated; however, two outliers were removed (see Results section), resulting in a total sample of 150 (34 </w:t>
      </w:r>
      <w:r>
        <w:rPr>
          <w:rFonts w:ascii="Times New Roman" w:eastAsia="Times New Roman" w:hAnsi="Times New Roman" w:cs="Times New Roman"/>
          <w:color w:val="000000"/>
          <w:sz w:val="24"/>
          <w:szCs w:val="24"/>
        </w:rPr>
        <w:lastRenderedPageBreak/>
        <w:t>men, 114 women, 2 non-binary). Aside from one participant who did not disclose their age, participants were aged 18 to 74 (</w:t>
      </w:r>
      <w:r>
        <w:rPr>
          <w:rFonts w:ascii="Times New Roman" w:eastAsia="Times New Roman" w:hAnsi="Times New Roman" w:cs="Times New Roman"/>
          <w:i/>
          <w:color w:val="000000"/>
          <w:sz w:val="24"/>
          <w:szCs w:val="24"/>
        </w:rPr>
        <w:t>M</w:t>
      </w:r>
      <w:r>
        <w:rPr>
          <w:rFonts w:ascii="Times New Roman" w:eastAsia="Times New Roman" w:hAnsi="Times New Roman" w:cs="Times New Roman"/>
          <w:color w:val="000000"/>
          <w:sz w:val="24"/>
          <w:szCs w:val="24"/>
        </w:rPr>
        <w:t xml:space="preserve"> = 32, </w:t>
      </w:r>
      <w:r>
        <w:rPr>
          <w:rFonts w:ascii="Times New Roman" w:eastAsia="Times New Roman" w:hAnsi="Times New Roman" w:cs="Times New Roman"/>
          <w:i/>
          <w:color w:val="000000"/>
          <w:sz w:val="24"/>
          <w:szCs w:val="24"/>
        </w:rPr>
        <w:t>SD</w:t>
      </w:r>
      <w:r>
        <w:rPr>
          <w:rFonts w:ascii="Times New Roman" w:eastAsia="Times New Roman" w:hAnsi="Times New Roman" w:cs="Times New Roman"/>
          <w:color w:val="000000"/>
          <w:sz w:val="24"/>
          <w:szCs w:val="24"/>
        </w:rPr>
        <w:t xml:space="preserve"> = 14.14). </w:t>
      </w:r>
      <w:r>
        <w:rPr>
          <w:rFonts w:ascii="Times New Roman" w:eastAsia="Times New Roman" w:hAnsi="Times New Roman" w:cs="Times New Roman"/>
          <w:color w:val="FF0000"/>
          <w:sz w:val="24"/>
          <w:szCs w:val="24"/>
        </w:rPr>
        <w:t xml:space="preserve">Due to institutional budget restraints, participants were not provided with payments or incentives. However, SONA participants earned credits which allow them to </w:t>
      </w:r>
      <w:r w:rsidR="00827978">
        <w:rPr>
          <w:rFonts w:ascii="Times New Roman" w:eastAsia="Times New Roman" w:hAnsi="Times New Roman" w:cs="Times New Roman"/>
          <w:color w:val="FF0000"/>
          <w:sz w:val="24"/>
          <w:szCs w:val="24"/>
        </w:rPr>
        <w:t>advertise</w:t>
      </w:r>
      <w:r>
        <w:rPr>
          <w:rFonts w:ascii="Times New Roman" w:eastAsia="Times New Roman" w:hAnsi="Times New Roman" w:cs="Times New Roman"/>
          <w:color w:val="FF0000"/>
          <w:sz w:val="24"/>
          <w:szCs w:val="24"/>
        </w:rPr>
        <w:t xml:space="preserve"> their own </w:t>
      </w:r>
      <w:r w:rsidR="00827978">
        <w:rPr>
          <w:rFonts w:ascii="Times New Roman" w:eastAsia="Times New Roman" w:hAnsi="Times New Roman" w:cs="Times New Roman"/>
          <w:color w:val="FF0000"/>
          <w:sz w:val="24"/>
          <w:szCs w:val="24"/>
        </w:rPr>
        <w:t>studies on the platform</w:t>
      </w:r>
      <w:r>
        <w:rPr>
          <w:rFonts w:ascii="Times New Roman" w:eastAsia="Times New Roman" w:hAnsi="Times New Roman" w:cs="Times New Roman"/>
          <w:color w:val="000000"/>
          <w:sz w:val="24"/>
          <w:szCs w:val="24"/>
        </w:rPr>
        <w:t>.</w:t>
      </w:r>
    </w:p>
    <w:p w14:paraId="0000001C" w14:textId="77777777" w:rsidR="00030653" w:rsidRDefault="00000000" w:rsidP="00730A95">
      <w:pPr>
        <w:spacing w:before="0"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w:t>
      </w:r>
    </w:p>
    <w:p w14:paraId="0000001D" w14:textId="77777777"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Intimate Partner Attitude Scale-Revised (IPVAS-R; Fincham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was used to measure attitudes towards IPV. This scale has 17 items, measured on a 5-point Likert scale ranging from </w:t>
      </w:r>
      <w:r>
        <w:rPr>
          <w:rFonts w:ascii="Times New Roman" w:eastAsia="Times New Roman" w:hAnsi="Times New Roman" w:cs="Times New Roman"/>
          <w:i/>
          <w:color w:val="000000"/>
          <w:sz w:val="24"/>
          <w:szCs w:val="24"/>
        </w:rPr>
        <w:t>strongly disagree to strongly agree.</w:t>
      </w:r>
      <w:r>
        <w:rPr>
          <w:rFonts w:ascii="Times New Roman" w:eastAsia="Times New Roman" w:hAnsi="Times New Roman" w:cs="Times New Roman"/>
          <w:color w:val="000000"/>
          <w:sz w:val="24"/>
          <w:szCs w:val="24"/>
        </w:rPr>
        <w:t xml:space="preserve"> Higher scores indicate more accepting attitudes towards IPV. The scale includes three subscales: physical violence (4 items, all reverse-scored</w:t>
      </w:r>
      <w:r>
        <w:rPr>
          <w:rFonts w:ascii="Times New Roman" w:eastAsia="Times New Roman" w:hAnsi="Times New Roman" w:cs="Times New Roman"/>
          <w:color w:val="FF0000"/>
          <w:sz w:val="24"/>
          <w:szCs w:val="24"/>
        </w:rPr>
        <w:t>; e.g., “I think it is wrong to ever damage anything that belongs to my partner”</w:t>
      </w:r>
      <w:r>
        <w:rPr>
          <w:rFonts w:ascii="Times New Roman" w:eastAsia="Times New Roman" w:hAnsi="Times New Roman" w:cs="Times New Roman"/>
          <w:color w:val="000000"/>
          <w:sz w:val="24"/>
          <w:szCs w:val="24"/>
        </w:rPr>
        <w:t>); psychological abuse (8 items</w:t>
      </w:r>
      <w:r>
        <w:rPr>
          <w:rFonts w:ascii="Times New Roman" w:eastAsia="Times New Roman" w:hAnsi="Times New Roman" w:cs="Times New Roman"/>
          <w:color w:val="FF0000"/>
          <w:sz w:val="24"/>
          <w:szCs w:val="24"/>
        </w:rPr>
        <w:t>; e.g., “It is okay for me to blame my partner when I do bad things”</w:t>
      </w:r>
      <w:r>
        <w:rPr>
          <w:rFonts w:ascii="Times New Roman" w:eastAsia="Times New Roman" w:hAnsi="Times New Roman" w:cs="Times New Roman"/>
          <w:color w:val="000000"/>
          <w:sz w:val="24"/>
          <w:szCs w:val="24"/>
        </w:rPr>
        <w:t>); and controlling behaviors (5 items</w:t>
      </w:r>
      <w:r>
        <w:rPr>
          <w:rFonts w:ascii="Times New Roman" w:eastAsia="Times New Roman" w:hAnsi="Times New Roman" w:cs="Times New Roman"/>
          <w:color w:val="FF0000"/>
          <w:sz w:val="24"/>
          <w:szCs w:val="24"/>
        </w:rPr>
        <w:t>; e.g., “It is okay for me to tell my partner not to talk to someone of the opposite sex”</w:t>
      </w:r>
      <w:r>
        <w:rPr>
          <w:rFonts w:ascii="Times New Roman" w:eastAsia="Times New Roman" w:hAnsi="Times New Roman" w:cs="Times New Roman"/>
          <w:color w:val="000000"/>
          <w:sz w:val="24"/>
          <w:szCs w:val="24"/>
        </w:rPr>
        <w:t xml:space="preserve">). The IPVAS-R has been shown to have good construct validity and very good test-retest reliability (α = .91) (Fincham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2008; Hall and Jones, 2022). In the current study, internal consistency was as follows: psychological abuse, α = .83; controlling behaviors, α = .67; physical violence, α = .68; total scale, α =.84.</w:t>
      </w:r>
    </w:p>
    <w:p w14:paraId="0000001E" w14:textId="6BCA800E"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Dark Triad traits were measured using the 27-item Short Dark Triad (SD3; Jones and Paulhus, 2014). Participants indicated how much they agreed with each statement using a 5-point Likert scale ranging from </w:t>
      </w:r>
      <w:r>
        <w:rPr>
          <w:rFonts w:ascii="Times New Roman" w:eastAsia="Times New Roman" w:hAnsi="Times New Roman" w:cs="Times New Roman"/>
          <w:i/>
          <w:color w:val="000000"/>
          <w:sz w:val="24"/>
          <w:szCs w:val="24"/>
        </w:rPr>
        <w:t>strongly disagree</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i/>
          <w:color w:val="000000"/>
          <w:sz w:val="24"/>
          <w:szCs w:val="24"/>
        </w:rPr>
        <w:t>strongly agree</w:t>
      </w:r>
      <w:r>
        <w:rPr>
          <w:rFonts w:ascii="Times New Roman" w:eastAsia="Times New Roman" w:hAnsi="Times New Roman" w:cs="Times New Roman"/>
          <w:color w:val="000000"/>
          <w:sz w:val="24"/>
          <w:szCs w:val="24"/>
        </w:rPr>
        <w:t xml:space="preserve">, with each DT trait as its own 9-item subscale. </w:t>
      </w:r>
      <w:r w:rsidR="00827978" w:rsidRPr="00827978">
        <w:rPr>
          <w:rFonts w:ascii="Times New Roman" w:eastAsia="Times New Roman" w:hAnsi="Times New Roman" w:cs="Times New Roman"/>
          <w:color w:val="FF0000"/>
          <w:sz w:val="24"/>
          <w:szCs w:val="24"/>
        </w:rPr>
        <w:t>Item e</w:t>
      </w:r>
      <w:r>
        <w:rPr>
          <w:rFonts w:ascii="Times New Roman" w:eastAsia="Times New Roman" w:hAnsi="Times New Roman" w:cs="Times New Roman"/>
          <w:color w:val="FF0000"/>
          <w:sz w:val="24"/>
          <w:szCs w:val="24"/>
        </w:rPr>
        <w:t>xamples include “It’s not wise to tell your secrets</w:t>
      </w:r>
      <w:r w:rsidR="00827978">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(Machiavellianism), “People see me as a natural leader” (narcissism), and “People often say I’m out of control” (psychopathy). </w:t>
      </w:r>
      <w:r>
        <w:rPr>
          <w:rFonts w:ascii="Times New Roman" w:eastAsia="Times New Roman" w:hAnsi="Times New Roman" w:cs="Times New Roman"/>
          <w:color w:val="000000"/>
          <w:sz w:val="24"/>
          <w:szCs w:val="24"/>
        </w:rPr>
        <w:t xml:space="preserve">Higher scores indicate higher levels of each DT trait. </w:t>
      </w:r>
      <w:r>
        <w:rPr>
          <w:rFonts w:ascii="Times New Roman" w:eastAsia="Times New Roman" w:hAnsi="Times New Roman" w:cs="Times New Roman"/>
          <w:color w:val="FF0000"/>
          <w:sz w:val="24"/>
          <w:szCs w:val="24"/>
        </w:rPr>
        <w:t xml:space="preserve">The SD3 demonstrates strong convergent validity with longer measures of the same constructs, and robust incremental </w:t>
      </w:r>
      <w:r>
        <w:rPr>
          <w:rFonts w:ascii="Times New Roman" w:eastAsia="Times New Roman" w:hAnsi="Times New Roman" w:cs="Times New Roman"/>
          <w:color w:val="FF0000"/>
          <w:sz w:val="24"/>
          <w:szCs w:val="24"/>
        </w:rPr>
        <w:lastRenderedPageBreak/>
        <w:t xml:space="preserve">and discriminant validity (Maples </w:t>
      </w:r>
      <w:r>
        <w:rPr>
          <w:rFonts w:ascii="Times New Roman" w:eastAsia="Times New Roman" w:hAnsi="Times New Roman" w:cs="Times New Roman"/>
          <w:i/>
          <w:color w:val="FF0000"/>
          <w:sz w:val="24"/>
          <w:szCs w:val="24"/>
        </w:rPr>
        <w:t>et al</w:t>
      </w:r>
      <w:r>
        <w:rPr>
          <w:rFonts w:ascii="Times New Roman" w:eastAsia="Times New Roman" w:hAnsi="Times New Roman" w:cs="Times New Roman"/>
          <w:color w:val="FF0000"/>
          <w:sz w:val="24"/>
          <w:szCs w:val="24"/>
        </w:rPr>
        <w:t>., 2014).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 the current study, each subscale showed acceptable internal consistency: Machiavellianism, α = .78; narcissism, α = .72; and psychopathy, α = .72.</w:t>
      </w:r>
    </w:p>
    <w:p w14:paraId="0000001F" w14:textId="77777777" w:rsidR="00030653" w:rsidRDefault="00000000" w:rsidP="00730A95">
      <w:pPr>
        <w:spacing w:before="0"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w:t>
      </w:r>
    </w:p>
    <w:p w14:paraId="00000020" w14:textId="1A0095FE"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Following ethical approval from </w:t>
      </w:r>
      <w:r>
        <w:rPr>
          <w:rFonts w:ascii="Times New Roman" w:eastAsia="Times New Roman" w:hAnsi="Times New Roman" w:cs="Times New Roman"/>
          <w:color w:val="FF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College of Health, Psychology, and Social Care at</w:t>
      </w:r>
      <w:r>
        <w:rPr>
          <w:rFonts w:ascii="Times New Roman" w:eastAsia="Times New Roman" w:hAnsi="Times New Roman" w:cs="Times New Roman"/>
          <w:color w:val="000000"/>
          <w:sz w:val="24"/>
          <w:szCs w:val="24"/>
        </w:rPr>
        <w:t xml:space="preserve"> the researchers’ university</w:t>
      </w:r>
      <w:r w:rsidR="00E40460">
        <w:rPr>
          <w:rFonts w:ascii="Times New Roman" w:eastAsia="Times New Roman" w:hAnsi="Times New Roman" w:cs="Times New Roman"/>
          <w:color w:val="000000"/>
          <w:sz w:val="24"/>
          <w:szCs w:val="24"/>
        </w:rPr>
        <w:t xml:space="preserve"> </w:t>
      </w:r>
      <w:r w:rsidR="00E40460">
        <w:rPr>
          <w:rFonts w:ascii="Times New Roman" w:eastAsia="Times New Roman" w:hAnsi="Times New Roman" w:cs="Times New Roman"/>
          <w:color w:val="FF0000"/>
          <w:sz w:val="24"/>
          <w:szCs w:val="24"/>
        </w:rPr>
        <w:t>(Ref: ETH2233-1338)</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prospective participants navigated to the study on Qualtrics. After reading an information sheet about the study, they gave their consent and demographic information. They then completed the SD3 and IPVAS-R and were debriefed and thanked for their time. </w:t>
      </w:r>
    </w:p>
    <w:p w14:paraId="00000021" w14:textId="77777777" w:rsidR="00030653" w:rsidRDefault="00000000" w:rsidP="00730A95">
      <w:pPr>
        <w:spacing w:before="0" w:after="0" w:line="48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Ethical Considerations</w:t>
      </w:r>
    </w:p>
    <w:p w14:paraId="00000022" w14:textId="7F0D3BD8" w:rsidR="00030653" w:rsidRDefault="00000000" w:rsidP="00730A95">
      <w:pPr>
        <w:spacing w:before="0" w:after="0"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color w:val="FF0000"/>
          <w:sz w:val="24"/>
          <w:szCs w:val="24"/>
        </w:rPr>
        <w:t xml:space="preserve">This research adhered to the British Psychological Society (BPS) Code of </w:t>
      </w:r>
      <w:r w:rsidR="003E3B85">
        <w:rPr>
          <w:rFonts w:ascii="Times New Roman" w:eastAsia="Times New Roman" w:hAnsi="Times New Roman" w:cs="Times New Roman"/>
          <w:color w:val="FF0000"/>
          <w:sz w:val="24"/>
          <w:szCs w:val="24"/>
        </w:rPr>
        <w:t xml:space="preserve">Human Research </w:t>
      </w:r>
      <w:r>
        <w:rPr>
          <w:rFonts w:ascii="Times New Roman" w:eastAsia="Times New Roman" w:hAnsi="Times New Roman" w:cs="Times New Roman"/>
          <w:color w:val="FF0000"/>
          <w:sz w:val="24"/>
          <w:szCs w:val="24"/>
        </w:rPr>
        <w:t xml:space="preserve">Ethics (BPS, 2021). Participation was completely voluntary and full ethical approval was gained prior to data collection. No identifying information was collected during the study. In order to uphold their right to withdraw while maintaining anonymity, participants were required to generate a unique ID code, which could then be used to withdraw their data after participation if they requested this. Unique ID codes were destroyed two weeks after data collection ended. A full risk assessment was conducted prior to ethical approval and the study was deemed of low risk. Nonetheless, all participants were signposted </w:t>
      </w:r>
      <w:r w:rsidR="00827978">
        <w:rPr>
          <w:rFonts w:ascii="Times New Roman" w:eastAsia="Times New Roman" w:hAnsi="Times New Roman" w:cs="Times New Roman"/>
          <w:color w:val="FF0000"/>
          <w:sz w:val="24"/>
          <w:szCs w:val="24"/>
        </w:rPr>
        <w:t xml:space="preserve">on the debrief </w:t>
      </w:r>
      <w:r>
        <w:rPr>
          <w:rFonts w:ascii="Times New Roman" w:eastAsia="Times New Roman" w:hAnsi="Times New Roman" w:cs="Times New Roman"/>
          <w:color w:val="FF0000"/>
          <w:sz w:val="24"/>
          <w:szCs w:val="24"/>
        </w:rPr>
        <w:t xml:space="preserve">to relevant mental health and </w:t>
      </w:r>
      <w:r w:rsidR="00827978">
        <w:rPr>
          <w:rFonts w:ascii="Times New Roman" w:eastAsia="Times New Roman" w:hAnsi="Times New Roman" w:cs="Times New Roman"/>
          <w:color w:val="FF0000"/>
          <w:sz w:val="24"/>
          <w:szCs w:val="24"/>
        </w:rPr>
        <w:t>IPV</w:t>
      </w:r>
      <w:r>
        <w:rPr>
          <w:rFonts w:ascii="Times New Roman" w:eastAsia="Times New Roman" w:hAnsi="Times New Roman" w:cs="Times New Roman"/>
          <w:color w:val="FF0000"/>
          <w:sz w:val="24"/>
          <w:szCs w:val="24"/>
        </w:rPr>
        <w:t xml:space="preserve"> support services to support their wellbeing.</w:t>
      </w:r>
    </w:p>
    <w:p w14:paraId="00000023" w14:textId="77777777" w:rsidR="00030653" w:rsidRDefault="00000000" w:rsidP="00730A95">
      <w:pPr>
        <w:pStyle w:val="Heading1"/>
        <w:spacing w:before="0" w:after="0" w:line="480" w:lineRule="auto"/>
      </w:pPr>
      <w:r>
        <w:t>Results</w:t>
      </w:r>
    </w:p>
    <w:p w14:paraId="00000024" w14:textId="038E7720"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First, data were screened for parametric assumptions and outliers. Scatterplots appeared linear</w:t>
      </w:r>
      <w:r>
        <w:rPr>
          <w:rFonts w:ascii="Times New Roman" w:eastAsia="Times New Roman" w:hAnsi="Times New Roman" w:cs="Times New Roman"/>
          <w:color w:val="000000"/>
          <w:sz w:val="24"/>
          <w:szCs w:val="24"/>
        </w:rPr>
        <w:t xml:space="preserve">, but a </w:t>
      </w:r>
      <w:proofErr w:type="spellStart"/>
      <w:r>
        <w:rPr>
          <w:rFonts w:ascii="Times New Roman" w:eastAsia="Times New Roman" w:hAnsi="Times New Roman" w:cs="Times New Roman"/>
          <w:color w:val="000000"/>
          <w:sz w:val="24"/>
          <w:szCs w:val="24"/>
        </w:rPr>
        <w:t>Mahalanobis</w:t>
      </w:r>
      <w:proofErr w:type="spellEnd"/>
      <w:r>
        <w:rPr>
          <w:rFonts w:ascii="Times New Roman" w:eastAsia="Times New Roman" w:hAnsi="Times New Roman" w:cs="Times New Roman"/>
          <w:color w:val="000000"/>
          <w:sz w:val="24"/>
          <w:szCs w:val="24"/>
        </w:rPr>
        <w:t xml:space="preserve"> Distances analysis revealed two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significant multivariate </w:t>
      </w:r>
      <w:r>
        <w:rPr>
          <w:rFonts w:ascii="Times New Roman" w:eastAsia="Times New Roman" w:hAnsi="Times New Roman" w:cs="Times New Roman"/>
          <w:color w:val="000000"/>
          <w:sz w:val="24"/>
          <w:szCs w:val="24"/>
        </w:rPr>
        <w:t>outliers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at a significance level of .001 (p = .00013 and p = .00073), indicating that these data points were </w:t>
      </w:r>
      <w:r>
        <w:rPr>
          <w:rFonts w:ascii="Times New Roman" w:eastAsia="Times New Roman" w:hAnsi="Times New Roman" w:cs="Times New Roman"/>
          <w:color w:val="FF0000"/>
          <w:sz w:val="24"/>
          <w:szCs w:val="24"/>
        </w:rPr>
        <w:lastRenderedPageBreak/>
        <w:t>unusually distant from the center of the dataset</w:t>
      </w:r>
      <w:r w:rsidR="00827978">
        <w:rPr>
          <w:rFonts w:ascii="Times New Roman" w:eastAsia="Times New Roman" w:hAnsi="Times New Roman" w:cs="Times New Roman"/>
          <w:color w:val="FF0000"/>
          <w:sz w:val="24"/>
          <w:szCs w:val="24"/>
        </w:rPr>
        <w:t>. They were therefore</w:t>
      </w:r>
      <w:r>
        <w:rPr>
          <w:rFonts w:ascii="Times New Roman" w:eastAsia="Times New Roman" w:hAnsi="Times New Roman" w:cs="Times New Roman"/>
          <w:color w:val="FF0000"/>
          <w:sz w:val="24"/>
          <w:szCs w:val="24"/>
        </w:rPr>
        <w:t xml:space="preserve"> removed prior to inferential analyses </w:t>
      </w:r>
      <w:r w:rsidR="00827978">
        <w:rPr>
          <w:rFonts w:ascii="Times New Roman" w:eastAsia="Times New Roman" w:hAnsi="Times New Roman" w:cs="Times New Roman"/>
          <w:color w:val="FF0000"/>
          <w:sz w:val="24"/>
          <w:szCs w:val="24"/>
        </w:rPr>
        <w:t>to avoid</w:t>
      </w:r>
      <w:r>
        <w:rPr>
          <w:rFonts w:ascii="Times New Roman" w:eastAsia="Times New Roman" w:hAnsi="Times New Roman" w:cs="Times New Roman"/>
          <w:color w:val="FF0000"/>
          <w:sz w:val="24"/>
          <w:szCs w:val="24"/>
        </w:rPr>
        <w:t xml:space="preserve"> </w:t>
      </w:r>
      <w:r w:rsidR="008543C2">
        <w:rPr>
          <w:rFonts w:ascii="Times New Roman" w:eastAsia="Times New Roman" w:hAnsi="Times New Roman" w:cs="Times New Roman"/>
          <w:color w:val="FF0000"/>
          <w:sz w:val="24"/>
          <w:szCs w:val="24"/>
        </w:rPr>
        <w:t>skewing the</w:t>
      </w:r>
      <w:r>
        <w:rPr>
          <w:rFonts w:ascii="Times New Roman" w:eastAsia="Times New Roman" w:hAnsi="Times New Roman" w:cs="Times New Roman"/>
          <w:color w:val="FF0000"/>
          <w:sz w:val="24"/>
          <w:szCs w:val="24"/>
        </w:rPr>
        <w:t xml:space="preserve"> results.</w:t>
      </w:r>
      <w:r>
        <w:rPr>
          <w:rFonts w:ascii="Times New Roman" w:eastAsia="Times New Roman" w:hAnsi="Times New Roman" w:cs="Times New Roman"/>
          <w:color w:val="000000"/>
          <w:sz w:val="24"/>
          <w:szCs w:val="24"/>
        </w:rPr>
        <w:t xml:space="preserve"> Means and standard deviations for each variable are presented in Table I, split according to gender. Bivariate correlations showed that all variables were significantly correlated with one another except for acceptance of physical violence, which was not correlated with any of the DT traits (see Table II).</w:t>
      </w:r>
    </w:p>
    <w:p w14:paraId="00000025" w14:textId="77777777"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&gt;&gt;INSERT TABLES I AND II APPROXIMATELY HERE&lt;&lt;</w:t>
      </w:r>
    </w:p>
    <w:p w14:paraId="00000026" w14:textId="77777777" w:rsidR="00030653"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Next, a hierarchical regression analysis was conducted to test the hypotheses. In step one, gender was the predictor and IPV acceptance was the outcome variable. Due to insufficient sample size, non-binary participants (</w:t>
      </w:r>
      <w:r>
        <w:rPr>
          <w:rFonts w:ascii="Times New Roman" w:eastAsia="Times New Roman" w:hAnsi="Times New Roman" w:cs="Times New Roman"/>
          <w:i/>
          <w:color w:val="FF0000"/>
          <w:sz w:val="24"/>
          <w:szCs w:val="24"/>
        </w:rPr>
        <w:t>n</w:t>
      </w:r>
      <w:r>
        <w:rPr>
          <w:rFonts w:ascii="Times New Roman" w:eastAsia="Times New Roman" w:hAnsi="Times New Roman" w:cs="Times New Roman"/>
          <w:color w:val="FF0000"/>
          <w:sz w:val="24"/>
          <w:szCs w:val="24"/>
        </w:rPr>
        <w:t xml:space="preserve"> = 2) were excluded from the analysis. In support of H</w:t>
      </w:r>
      <w:r>
        <w:rPr>
          <w:rFonts w:ascii="Times New Roman" w:eastAsia="Times New Roman" w:hAnsi="Times New Roman" w:cs="Times New Roman"/>
          <w:color w:val="FF0000"/>
          <w:sz w:val="24"/>
          <w:szCs w:val="24"/>
          <w:vertAlign w:val="subscript"/>
        </w:rPr>
        <w:t>1</w:t>
      </w:r>
      <w:r>
        <w:rPr>
          <w:rFonts w:ascii="Times New Roman" w:eastAsia="Times New Roman" w:hAnsi="Times New Roman" w:cs="Times New Roman"/>
          <w:color w:val="FF0000"/>
          <w:sz w:val="24"/>
          <w:szCs w:val="24"/>
        </w:rPr>
        <w:t xml:space="preserve">, Model 1 was significant, </w:t>
      </w:r>
      <w:r>
        <w:rPr>
          <w:rFonts w:ascii="Times New Roman" w:eastAsia="Times New Roman" w:hAnsi="Times New Roman" w:cs="Times New Roman"/>
          <w:i/>
          <w:color w:val="FF0000"/>
          <w:sz w:val="24"/>
          <w:szCs w:val="24"/>
        </w:rPr>
        <w:t>F</w:t>
      </w:r>
      <w:r>
        <w:rPr>
          <w:rFonts w:ascii="Times New Roman" w:eastAsia="Times New Roman" w:hAnsi="Times New Roman" w:cs="Times New Roman"/>
          <w:color w:val="FF0000"/>
          <w:sz w:val="24"/>
          <w:szCs w:val="24"/>
        </w:rPr>
        <w:t xml:space="preserve">(1, 146) = 4.53,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.035, </w:t>
      </w:r>
      <w:r>
        <w:rPr>
          <w:rFonts w:ascii="Times New Roman" w:eastAsia="Times New Roman" w:hAnsi="Times New Roman" w:cs="Times New Roman"/>
          <w:i/>
          <w:color w:val="FF0000"/>
          <w:sz w:val="24"/>
          <w:szCs w:val="24"/>
        </w:rPr>
        <w:t>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 .03. In step two, narcissism, psychopathy, and Machiavellianism were added as predictors. The addition of DT traits to the prediction of IPV acceptance (Model 2) led to a statistically significant increase in </w:t>
      </w:r>
      <w:r>
        <w:rPr>
          <w:rFonts w:ascii="Times New Roman" w:eastAsia="Times New Roman" w:hAnsi="Times New Roman" w:cs="Times New Roman"/>
          <w:i/>
          <w:color w:val="FF0000"/>
          <w:sz w:val="24"/>
          <w:szCs w:val="24"/>
        </w:rPr>
        <w:t>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of .23, </w:t>
      </w:r>
      <w:r>
        <w:rPr>
          <w:rFonts w:ascii="Times New Roman" w:eastAsia="Times New Roman" w:hAnsi="Times New Roman" w:cs="Times New Roman"/>
          <w:i/>
          <w:color w:val="FF0000"/>
          <w:sz w:val="24"/>
          <w:szCs w:val="24"/>
        </w:rPr>
        <w:t>F</w:t>
      </w:r>
      <w:r>
        <w:rPr>
          <w:rFonts w:ascii="Times New Roman" w:eastAsia="Times New Roman" w:hAnsi="Times New Roman" w:cs="Times New Roman"/>
          <w:color w:val="FF0000"/>
          <w:sz w:val="24"/>
          <w:szCs w:val="24"/>
        </w:rPr>
        <w:t xml:space="preserve">(3, 143) = 14.98,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&lt; .001, </w:t>
      </w:r>
      <w:r>
        <w:rPr>
          <w:rFonts w:ascii="Times New Roman" w:eastAsia="Times New Roman" w:hAnsi="Times New Roman" w:cs="Times New Roman"/>
          <w:i/>
          <w:color w:val="FF0000"/>
          <w:sz w:val="24"/>
          <w:szCs w:val="24"/>
        </w:rPr>
        <w:t>f</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 .31. H</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 xml:space="preserve"> was therefore also supported. The full model of gender, narcissism, psychopathy, and Machiavellianism to predict IPV acceptance (Model 3) was statistically significant, </w:t>
      </w:r>
      <w:r>
        <w:rPr>
          <w:rFonts w:ascii="Times New Roman" w:eastAsia="Times New Roman" w:hAnsi="Times New Roman" w:cs="Times New Roman"/>
          <w:i/>
          <w:color w:val="FF0000"/>
          <w:sz w:val="24"/>
          <w:szCs w:val="24"/>
        </w:rPr>
        <w:t>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rPr>
        <w:t xml:space="preserve"> = .26, </w:t>
      </w:r>
      <w:r>
        <w:rPr>
          <w:rFonts w:ascii="Times New Roman" w:eastAsia="Times New Roman" w:hAnsi="Times New Roman" w:cs="Times New Roman"/>
          <w:i/>
          <w:color w:val="FF0000"/>
          <w:sz w:val="24"/>
          <w:szCs w:val="24"/>
        </w:rPr>
        <w:t>F</w:t>
      </w:r>
      <w:r>
        <w:rPr>
          <w:rFonts w:ascii="Times New Roman" w:eastAsia="Times New Roman" w:hAnsi="Times New Roman" w:cs="Times New Roman"/>
          <w:color w:val="FF0000"/>
          <w:sz w:val="24"/>
          <w:szCs w:val="24"/>
        </w:rPr>
        <w:t xml:space="preserve">(4, 143) = 12.70,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&lt; .001, </w:t>
      </w:r>
      <w:r>
        <w:rPr>
          <w:rFonts w:ascii="Times New Roman" w:eastAsia="Times New Roman" w:hAnsi="Times New Roman" w:cs="Times New Roman"/>
          <w:i/>
          <w:color w:val="FF0000"/>
          <w:sz w:val="24"/>
          <w:szCs w:val="24"/>
        </w:rPr>
        <w:t>R</w:t>
      </w:r>
      <w:r>
        <w:rPr>
          <w:rFonts w:ascii="Times New Roman" w:eastAsia="Times New Roman" w:hAnsi="Times New Roman" w:cs="Times New Roman"/>
          <w:color w:val="FF0000"/>
          <w:sz w:val="24"/>
          <w:szCs w:val="24"/>
          <w:vertAlign w:val="superscript"/>
        </w:rPr>
        <w:t>2</w:t>
      </w:r>
      <w:r>
        <w:rPr>
          <w:rFonts w:ascii="Times New Roman" w:eastAsia="Times New Roman" w:hAnsi="Times New Roman" w:cs="Times New Roman"/>
          <w:color w:val="FF0000"/>
          <w:sz w:val="24"/>
          <w:szCs w:val="24"/>
          <w:vertAlign w:val="subscript"/>
        </w:rPr>
        <w:t>adj</w:t>
      </w:r>
      <w:r>
        <w:rPr>
          <w:rFonts w:ascii="Times New Roman" w:eastAsia="Times New Roman" w:hAnsi="Times New Roman" w:cs="Times New Roman"/>
          <w:color w:val="FF0000"/>
          <w:sz w:val="24"/>
          <w:szCs w:val="24"/>
        </w:rPr>
        <w:t xml:space="preserve"> = .24. In support of H</w:t>
      </w:r>
      <w:r>
        <w:rPr>
          <w:rFonts w:ascii="Times New Roman" w:eastAsia="Times New Roman" w:hAnsi="Times New Roman" w:cs="Times New Roman"/>
          <w:color w:val="FF0000"/>
          <w:sz w:val="24"/>
          <w:szCs w:val="24"/>
          <w:vertAlign w:val="subscript"/>
        </w:rPr>
        <w:t>3</w:t>
      </w:r>
      <w:r>
        <w:rPr>
          <w:rFonts w:ascii="Times New Roman" w:eastAsia="Times New Roman" w:hAnsi="Times New Roman" w:cs="Times New Roman"/>
          <w:color w:val="FF0000"/>
          <w:sz w:val="24"/>
          <w:szCs w:val="24"/>
        </w:rPr>
        <w:t>, psychopathy was the strongest predictor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3.12,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.002, </w:t>
      </w:r>
      <w:r>
        <w:rPr>
          <w:rFonts w:ascii="Times New Roman" w:eastAsia="Times New Roman" w:hAnsi="Times New Roman" w:cs="Times New Roman"/>
          <w:i/>
          <w:color w:val="FF0000"/>
          <w:sz w:val="24"/>
          <w:szCs w:val="24"/>
        </w:rPr>
        <w:t xml:space="preserve">B = </w:t>
      </w:r>
      <w:r>
        <w:rPr>
          <w:rFonts w:ascii="Times New Roman" w:eastAsia="Times New Roman" w:hAnsi="Times New Roman" w:cs="Times New Roman"/>
          <w:color w:val="FF0000"/>
          <w:sz w:val="24"/>
          <w:szCs w:val="24"/>
        </w:rPr>
        <w:t xml:space="preserve">.468, </w:t>
      </w:r>
      <w:r>
        <w:rPr>
          <w:rFonts w:ascii="Times New Roman" w:eastAsia="Times New Roman" w:hAnsi="Times New Roman" w:cs="Times New Roman"/>
          <w:i/>
          <w:color w:val="FF0000"/>
          <w:sz w:val="24"/>
          <w:szCs w:val="24"/>
        </w:rPr>
        <w:t>SE = .</w:t>
      </w:r>
      <w:r>
        <w:rPr>
          <w:rFonts w:ascii="Times New Roman" w:eastAsia="Times New Roman" w:hAnsi="Times New Roman" w:cs="Times New Roman"/>
          <w:color w:val="FF0000"/>
          <w:sz w:val="24"/>
          <w:szCs w:val="24"/>
        </w:rPr>
        <w:t>150, β = .309). Machiavellianism also contributed significantly to this model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2.47,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.015, </w:t>
      </w:r>
      <w:r>
        <w:rPr>
          <w:rFonts w:ascii="Times New Roman" w:eastAsia="Times New Roman" w:hAnsi="Times New Roman" w:cs="Times New Roman"/>
          <w:i/>
          <w:color w:val="FF0000"/>
          <w:sz w:val="24"/>
          <w:szCs w:val="24"/>
        </w:rPr>
        <w:t xml:space="preserve">B = </w:t>
      </w:r>
      <w:r>
        <w:rPr>
          <w:rFonts w:ascii="Times New Roman" w:eastAsia="Times New Roman" w:hAnsi="Times New Roman" w:cs="Times New Roman"/>
          <w:color w:val="FF0000"/>
          <w:sz w:val="24"/>
          <w:szCs w:val="24"/>
        </w:rPr>
        <w:t xml:space="preserve">.322, </w:t>
      </w:r>
      <w:r>
        <w:rPr>
          <w:rFonts w:ascii="Times New Roman" w:eastAsia="Times New Roman" w:hAnsi="Times New Roman" w:cs="Times New Roman"/>
          <w:i/>
          <w:color w:val="FF0000"/>
          <w:sz w:val="24"/>
          <w:szCs w:val="24"/>
        </w:rPr>
        <w:t>SE = .</w:t>
      </w:r>
      <w:r>
        <w:rPr>
          <w:rFonts w:ascii="Times New Roman" w:eastAsia="Times New Roman" w:hAnsi="Times New Roman" w:cs="Times New Roman"/>
          <w:color w:val="FF0000"/>
          <w:sz w:val="24"/>
          <w:szCs w:val="24"/>
        </w:rPr>
        <w:t>130, β = .226), but narcissism did not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0.43,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.665). </w:t>
      </w:r>
    </w:p>
    <w:p w14:paraId="00000027" w14:textId="53842D0C"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543C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dditional exploratory analyses were</w:t>
      </w:r>
      <w:r w:rsidR="008543C2">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conducted to investigate whether DT traits predicted the separate facets of IPV acceptance (psychological abuse, controlling behaviors, and physical violenc</w:t>
      </w:r>
      <w:r>
        <w:rPr>
          <w:rFonts w:ascii="Times New Roman" w:eastAsia="Times New Roman" w:hAnsi="Times New Roman" w:cs="Times New Roman"/>
          <w:sz w:val="24"/>
          <w:szCs w:val="24"/>
        </w:rPr>
        <w:t xml:space="preserve">e) </w:t>
      </w:r>
      <w:r>
        <w:rPr>
          <w:rFonts w:ascii="Times New Roman" w:eastAsia="Times New Roman" w:hAnsi="Times New Roman" w:cs="Times New Roman"/>
          <w:color w:val="FF0000"/>
          <w:sz w:val="24"/>
          <w:szCs w:val="24"/>
        </w:rPr>
        <w:t xml:space="preserve">over and above the contribution of gender. </w:t>
      </w:r>
      <w:r>
        <w:rPr>
          <w:rFonts w:ascii="Times New Roman" w:eastAsia="Times New Roman" w:hAnsi="Times New Roman" w:cs="Times New Roman"/>
          <w:color w:val="000000"/>
          <w:sz w:val="24"/>
          <w:szCs w:val="24"/>
        </w:rPr>
        <w:t>To mitigate the risk of Type I error, a Bonferroni correction was applied</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resulting in a new significance threshold of </w:t>
      </w:r>
      <w:r>
        <w:rPr>
          <w:rFonts w:ascii="Times New Roman" w:eastAsia="Times New Roman" w:hAnsi="Times New Roman" w:cs="Times New Roman"/>
          <w:i/>
          <w:color w:val="000000"/>
          <w:sz w:val="24"/>
          <w:szCs w:val="24"/>
        </w:rPr>
        <w:t>p</w:t>
      </w:r>
      <w:r>
        <w:rPr>
          <w:rFonts w:ascii="Times New Roman" w:eastAsia="Times New Roman" w:hAnsi="Times New Roman" w:cs="Times New Roman"/>
          <w:color w:val="000000"/>
          <w:sz w:val="24"/>
          <w:szCs w:val="24"/>
        </w:rPr>
        <w:t xml:space="preserve"> = .017. </w:t>
      </w:r>
      <w:r>
        <w:rPr>
          <w:rFonts w:ascii="Times New Roman" w:eastAsia="Times New Roman" w:hAnsi="Times New Roman" w:cs="Times New Roman"/>
          <w:color w:val="FF0000"/>
          <w:sz w:val="24"/>
          <w:szCs w:val="24"/>
        </w:rPr>
        <w:t xml:space="preserve">Bonferroni was chosen because of its conservative nature and power when number of </w:t>
      </w:r>
      <w:r>
        <w:rPr>
          <w:rFonts w:ascii="Times New Roman" w:eastAsia="Times New Roman" w:hAnsi="Times New Roman" w:cs="Times New Roman"/>
          <w:color w:val="FF0000"/>
          <w:sz w:val="24"/>
          <w:szCs w:val="24"/>
        </w:rPr>
        <w:lastRenderedPageBreak/>
        <w:t xml:space="preserve">comparisons is small (Field, 2017). </w:t>
      </w:r>
      <w:r>
        <w:rPr>
          <w:rFonts w:ascii="Times New Roman" w:eastAsia="Times New Roman" w:hAnsi="Times New Roman" w:cs="Times New Roman"/>
          <w:color w:val="000000"/>
          <w:sz w:val="24"/>
          <w:szCs w:val="24"/>
        </w:rPr>
        <w:t>Acceptance of psychological abuse was positively predicted by psychopathy (</w:t>
      </w:r>
      <w:r>
        <w:rPr>
          <w:rFonts w:ascii="Times New Roman" w:eastAsia="Times New Roman" w:hAnsi="Times New Roman" w:cs="Times New Roman"/>
          <w:i/>
          <w:color w:val="FF0000"/>
          <w:sz w:val="24"/>
          <w:szCs w:val="24"/>
        </w:rPr>
        <w:t xml:space="preserve">t </w:t>
      </w:r>
      <w:r>
        <w:rPr>
          <w:rFonts w:ascii="Times New Roman" w:eastAsia="Times New Roman" w:hAnsi="Times New Roman" w:cs="Times New Roman"/>
          <w:color w:val="FF0000"/>
          <w:sz w:val="24"/>
          <w:szCs w:val="24"/>
        </w:rPr>
        <w:t xml:space="preserve">= 3.03,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.003, </w:t>
      </w:r>
      <w:r>
        <w:rPr>
          <w:rFonts w:ascii="Times New Roman" w:eastAsia="Times New Roman" w:hAnsi="Times New Roman" w:cs="Times New Roman"/>
          <w:i/>
          <w:color w:val="FF0000"/>
          <w:sz w:val="24"/>
          <w:szCs w:val="24"/>
        </w:rPr>
        <w:t xml:space="preserve">B = </w:t>
      </w:r>
      <w:r>
        <w:rPr>
          <w:rFonts w:ascii="Times New Roman" w:eastAsia="Times New Roman" w:hAnsi="Times New Roman" w:cs="Times New Roman"/>
          <w:color w:val="FF0000"/>
          <w:sz w:val="24"/>
          <w:szCs w:val="24"/>
        </w:rPr>
        <w:t xml:space="preserve">.260, </w:t>
      </w:r>
      <w:r>
        <w:rPr>
          <w:rFonts w:ascii="Times New Roman" w:eastAsia="Times New Roman" w:hAnsi="Times New Roman" w:cs="Times New Roman"/>
          <w:i/>
          <w:color w:val="FF0000"/>
          <w:sz w:val="24"/>
          <w:szCs w:val="24"/>
        </w:rPr>
        <w:t>SE = .</w:t>
      </w:r>
      <w:r>
        <w:rPr>
          <w:rFonts w:ascii="Times New Roman" w:eastAsia="Times New Roman" w:hAnsi="Times New Roman" w:cs="Times New Roman"/>
          <w:color w:val="FF0000"/>
          <w:sz w:val="24"/>
          <w:szCs w:val="24"/>
        </w:rPr>
        <w:t>086, β = .294)</w:t>
      </w:r>
      <w:r>
        <w:rPr>
          <w:rFonts w:ascii="Times New Roman" w:eastAsia="Times New Roman" w:hAnsi="Times New Roman" w:cs="Times New Roman"/>
          <w:color w:val="000000"/>
          <w:sz w:val="24"/>
          <w:szCs w:val="24"/>
        </w:rPr>
        <w:t xml:space="preserve"> and Machiavellianism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2.65,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.009, </w:t>
      </w:r>
      <w:r>
        <w:rPr>
          <w:rFonts w:ascii="Times New Roman" w:eastAsia="Times New Roman" w:hAnsi="Times New Roman" w:cs="Times New Roman"/>
          <w:i/>
          <w:color w:val="FF0000"/>
          <w:sz w:val="24"/>
          <w:szCs w:val="24"/>
        </w:rPr>
        <w:t xml:space="preserve">B = </w:t>
      </w:r>
      <w:r>
        <w:rPr>
          <w:rFonts w:ascii="Times New Roman" w:eastAsia="Times New Roman" w:hAnsi="Times New Roman" w:cs="Times New Roman"/>
          <w:color w:val="FF0000"/>
          <w:sz w:val="24"/>
          <w:szCs w:val="24"/>
        </w:rPr>
        <w:t xml:space="preserve">.198, </w:t>
      </w:r>
      <w:r>
        <w:rPr>
          <w:rFonts w:ascii="Times New Roman" w:eastAsia="Times New Roman" w:hAnsi="Times New Roman" w:cs="Times New Roman"/>
          <w:i/>
          <w:color w:val="FF0000"/>
          <w:sz w:val="24"/>
          <w:szCs w:val="24"/>
        </w:rPr>
        <w:t>SE = .</w:t>
      </w:r>
      <w:r>
        <w:rPr>
          <w:rFonts w:ascii="Times New Roman" w:eastAsia="Times New Roman" w:hAnsi="Times New Roman" w:cs="Times New Roman"/>
          <w:color w:val="FF0000"/>
          <w:sz w:val="24"/>
          <w:szCs w:val="24"/>
        </w:rPr>
        <w:t>075, β = .238)</w:t>
      </w:r>
      <w:r>
        <w:rPr>
          <w:rFonts w:ascii="Times New Roman" w:eastAsia="Times New Roman" w:hAnsi="Times New Roman" w:cs="Times New Roman"/>
          <w:color w:val="000000"/>
          <w:sz w:val="24"/>
          <w:szCs w:val="24"/>
        </w:rPr>
        <w:t>, but narcissism was not a significant predictor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.794,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.428)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Acceptance of controlling behaviors was positively predicted by psychopathy</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 xml:space="preserve">t </w:t>
      </w:r>
      <w:r>
        <w:rPr>
          <w:rFonts w:ascii="Times New Roman" w:eastAsia="Times New Roman" w:hAnsi="Times New Roman" w:cs="Times New Roman"/>
          <w:color w:val="FF0000"/>
          <w:sz w:val="24"/>
          <w:szCs w:val="24"/>
        </w:rPr>
        <w:t xml:space="preserve">= 2.51,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.013, </w:t>
      </w:r>
      <w:r>
        <w:rPr>
          <w:rFonts w:ascii="Times New Roman" w:eastAsia="Times New Roman" w:hAnsi="Times New Roman" w:cs="Times New Roman"/>
          <w:i/>
          <w:color w:val="FF0000"/>
          <w:sz w:val="24"/>
          <w:szCs w:val="24"/>
        </w:rPr>
        <w:t xml:space="preserve">B = </w:t>
      </w:r>
      <w:r>
        <w:rPr>
          <w:rFonts w:ascii="Times New Roman" w:eastAsia="Times New Roman" w:hAnsi="Times New Roman" w:cs="Times New Roman"/>
          <w:color w:val="FF0000"/>
          <w:sz w:val="24"/>
          <w:szCs w:val="24"/>
        </w:rPr>
        <w:t xml:space="preserve">.135, </w:t>
      </w:r>
      <w:r>
        <w:rPr>
          <w:rFonts w:ascii="Times New Roman" w:eastAsia="Times New Roman" w:hAnsi="Times New Roman" w:cs="Times New Roman"/>
          <w:i/>
          <w:color w:val="FF0000"/>
          <w:sz w:val="24"/>
          <w:szCs w:val="24"/>
        </w:rPr>
        <w:t>SE = .</w:t>
      </w:r>
      <w:r>
        <w:rPr>
          <w:rFonts w:ascii="Times New Roman" w:eastAsia="Times New Roman" w:hAnsi="Times New Roman" w:cs="Times New Roman"/>
          <w:color w:val="FF0000"/>
          <w:sz w:val="24"/>
          <w:szCs w:val="24"/>
        </w:rPr>
        <w:t xml:space="preserve">054, β = .269), but </w:t>
      </w:r>
      <w:proofErr w:type="spellStart"/>
      <w:r>
        <w:rPr>
          <w:rFonts w:ascii="Times New Roman" w:eastAsia="Times New Roman" w:hAnsi="Times New Roman" w:cs="Times New Roman"/>
          <w:color w:val="FF0000"/>
          <w:sz w:val="24"/>
          <w:szCs w:val="24"/>
        </w:rPr>
        <w:t>Machavellianism</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1.46,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.146) and narcissism (</w:t>
      </w:r>
      <w:r>
        <w:rPr>
          <w:rFonts w:ascii="Times New Roman" w:eastAsia="Times New Roman" w:hAnsi="Times New Roman" w:cs="Times New Roman"/>
          <w:i/>
          <w:color w:val="FF0000"/>
          <w:sz w:val="24"/>
          <w:szCs w:val="24"/>
        </w:rPr>
        <w:t>t</w:t>
      </w:r>
      <w:r>
        <w:rPr>
          <w:rFonts w:ascii="Times New Roman" w:eastAsia="Times New Roman" w:hAnsi="Times New Roman" w:cs="Times New Roman"/>
          <w:color w:val="FF0000"/>
          <w:sz w:val="24"/>
          <w:szCs w:val="24"/>
        </w:rPr>
        <w:t xml:space="preserve"> = .187, </w:t>
      </w:r>
      <w:r>
        <w:rPr>
          <w:rFonts w:ascii="Times New Roman" w:eastAsia="Times New Roman" w:hAnsi="Times New Roman" w:cs="Times New Roman"/>
          <w:i/>
          <w:color w:val="FF0000"/>
          <w:sz w:val="24"/>
          <w:szCs w:val="24"/>
        </w:rPr>
        <w:t>p</w:t>
      </w:r>
      <w:r>
        <w:rPr>
          <w:rFonts w:ascii="Times New Roman" w:eastAsia="Times New Roman" w:hAnsi="Times New Roman" w:cs="Times New Roman"/>
          <w:color w:val="FF0000"/>
          <w:sz w:val="24"/>
          <w:szCs w:val="24"/>
        </w:rPr>
        <w:t xml:space="preserve"> = .852) were not significant predictors. </w:t>
      </w:r>
      <w:r>
        <w:rPr>
          <w:rFonts w:ascii="Times New Roman" w:eastAsia="Times New Roman" w:hAnsi="Times New Roman" w:cs="Times New Roman"/>
          <w:color w:val="000000"/>
          <w:sz w:val="24"/>
          <w:szCs w:val="24"/>
        </w:rPr>
        <w:t xml:space="preserve">None of the DT traits were significantly predictive of acceptance of physical violence. All </w:t>
      </w:r>
      <w:r>
        <w:rPr>
          <w:rFonts w:ascii="Times New Roman" w:eastAsia="Times New Roman" w:hAnsi="Times New Roman" w:cs="Times New Roman"/>
          <w:color w:val="FF0000"/>
          <w:sz w:val="24"/>
          <w:szCs w:val="24"/>
        </w:rPr>
        <w:t>hierarchical</w:t>
      </w:r>
      <w:r>
        <w:rPr>
          <w:rFonts w:ascii="Times New Roman" w:eastAsia="Times New Roman" w:hAnsi="Times New Roman" w:cs="Times New Roman"/>
          <w:color w:val="000000"/>
          <w:sz w:val="24"/>
          <w:szCs w:val="24"/>
        </w:rPr>
        <w:t xml:space="preserve"> regression results are summarized in Table III.</w:t>
      </w:r>
    </w:p>
    <w:p w14:paraId="00000028" w14:textId="77777777" w:rsidR="00030653" w:rsidRDefault="00000000" w:rsidP="00730A95">
      <w:pPr>
        <w:spacing w:before="0"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&gt;&gt;INSERT TABLE III APPROX HERE&lt;&lt;</w:t>
      </w:r>
      <w:r>
        <w:rPr>
          <w:rFonts w:ascii="Times New Roman" w:eastAsia="Times New Roman" w:hAnsi="Times New Roman" w:cs="Times New Roman"/>
          <w:color w:val="000000"/>
          <w:sz w:val="24"/>
          <w:szCs w:val="24"/>
        </w:rPr>
        <w:t xml:space="preserve"> </w:t>
      </w:r>
    </w:p>
    <w:p w14:paraId="00000029" w14:textId="77777777" w:rsidR="00030653" w:rsidRDefault="00000000" w:rsidP="00730A95">
      <w:pPr>
        <w:pStyle w:val="Heading1"/>
        <w:spacing w:before="0" w:after="0" w:line="480" w:lineRule="auto"/>
      </w:pPr>
      <w:r>
        <w:t>Discussion</w:t>
      </w:r>
    </w:p>
    <w:p w14:paraId="0000002A" w14:textId="77777777" w:rsidR="00030653" w:rsidRDefault="00000000" w:rsidP="00730A95">
      <w:pPr>
        <w:spacing w:before="0" w:after="0" w:line="480" w:lineRule="auto"/>
        <w:rPr>
          <w:rFonts w:ascii="Times New Roman" w:eastAsia="Times New Roman" w:hAnsi="Times New Roman" w:cs="Times New Roman"/>
          <w:b/>
          <w:sz w:val="24"/>
          <w:szCs w:val="24"/>
        </w:rPr>
      </w:pPr>
      <w:r w:rsidRPr="00730A95">
        <w:rPr>
          <w:rFonts w:ascii="Times New Roman" w:eastAsia="Times New Roman" w:hAnsi="Times New Roman" w:cs="Times New Roman"/>
          <w:b/>
          <w:bCs/>
          <w:color w:val="FF0000"/>
          <w:sz w:val="24"/>
          <w:szCs w:val="24"/>
        </w:rPr>
        <w:t>H</w:t>
      </w:r>
      <w:r w:rsidRPr="00730A95">
        <w:rPr>
          <w:rFonts w:ascii="Times New Roman" w:eastAsia="Times New Roman" w:hAnsi="Times New Roman" w:cs="Times New Roman"/>
          <w:b/>
          <w:bCs/>
          <w:color w:val="FF0000"/>
          <w:sz w:val="24"/>
          <w:szCs w:val="24"/>
          <w:vertAlign w:val="subscript"/>
        </w:rPr>
        <w:t>1</w:t>
      </w:r>
      <w:r w:rsidRPr="00730A95">
        <w:rPr>
          <w:rFonts w:ascii="Times New Roman" w:eastAsia="Times New Roman" w:hAnsi="Times New Roman" w:cs="Times New Roman"/>
          <w:b/>
          <w:bCs/>
          <w:color w:val="FF0000"/>
          <w:sz w:val="24"/>
          <w:szCs w:val="24"/>
        </w:rPr>
        <w:t>:</w:t>
      </w:r>
      <w:r>
        <w:rPr>
          <w:rFonts w:ascii="Times New Roman" w:eastAsia="Times New Roman" w:hAnsi="Times New Roman" w:cs="Times New Roman"/>
          <w:b/>
          <w:sz w:val="24"/>
          <w:szCs w:val="24"/>
        </w:rPr>
        <w:t xml:space="preserve"> Gender and IPV Acceptance</w:t>
      </w:r>
    </w:p>
    <w:p w14:paraId="574CB8A7" w14:textId="01CECF24" w:rsidR="00730A95"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This study’s </w:t>
      </w:r>
      <w:r>
        <w:rPr>
          <w:rFonts w:ascii="Times New Roman" w:eastAsia="Times New Roman" w:hAnsi="Times New Roman" w:cs="Times New Roman"/>
          <w:color w:val="FF0000"/>
          <w:sz w:val="24"/>
          <w:szCs w:val="24"/>
        </w:rPr>
        <w:t>first</w:t>
      </w:r>
      <w:r>
        <w:rPr>
          <w:rFonts w:ascii="Times New Roman" w:eastAsia="Times New Roman" w:hAnsi="Times New Roman" w:cs="Times New Roman"/>
          <w:sz w:val="24"/>
          <w:szCs w:val="24"/>
        </w:rPr>
        <w:t xml:space="preserve"> hypothesis predicted that</w:t>
      </w:r>
      <w:r>
        <w:rPr>
          <w:rFonts w:ascii="Times New Roman" w:eastAsia="Times New Roman" w:hAnsi="Times New Roman" w:cs="Times New Roman"/>
          <w:color w:val="FF0000"/>
          <w:sz w:val="24"/>
          <w:szCs w:val="24"/>
        </w:rPr>
        <w:t xml:space="preserve"> there would be a significant difference in acceptance of IPV between genders, with</w:t>
      </w:r>
      <w:r>
        <w:rPr>
          <w:rFonts w:ascii="Times New Roman" w:eastAsia="Times New Roman" w:hAnsi="Times New Roman" w:cs="Times New Roman"/>
          <w:sz w:val="24"/>
          <w:szCs w:val="24"/>
        </w:rPr>
        <w:t xml:space="preserve"> men holding significantly more accepting attitudes towards IPV than women. This was supported by the </w:t>
      </w:r>
      <w:r>
        <w:rPr>
          <w:rFonts w:ascii="Times New Roman" w:eastAsia="Times New Roman" w:hAnsi="Times New Roman" w:cs="Times New Roman"/>
          <w:color w:val="FF0000"/>
          <w:sz w:val="24"/>
          <w:szCs w:val="24"/>
        </w:rPr>
        <w:t>first model</w:t>
      </w:r>
      <w:r>
        <w:rPr>
          <w:rFonts w:ascii="Times New Roman" w:eastAsia="Times New Roman" w:hAnsi="Times New Roman" w:cs="Times New Roman"/>
          <w:sz w:val="24"/>
          <w:szCs w:val="24"/>
        </w:rPr>
        <w:t xml:space="preserve">, which suggested that, on average, men endorse IPV behaviors more than women. This is somewhat consistent with previous research, wherein it is commonly expressed that men tend to be perpetrators of IPV, while women tend to be victims (Laskey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Tarzia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 However, it is important to consider the growing body of literature on the topic of male victimization, which has found that men are just as likely to be victimized by IPV (</w:t>
      </w:r>
      <w:proofErr w:type="spellStart"/>
      <w:r>
        <w:rPr>
          <w:rFonts w:ascii="Times New Roman" w:eastAsia="Times New Roman" w:hAnsi="Times New Roman" w:cs="Times New Roman"/>
          <w:sz w:val="24"/>
          <w:szCs w:val="24"/>
        </w:rPr>
        <w:t>Lysova</w:t>
      </w:r>
      <w:proofErr w:type="spellEnd"/>
      <w:r>
        <w:rPr>
          <w:rFonts w:ascii="Times New Roman" w:eastAsia="Times New Roman" w:hAnsi="Times New Roman" w:cs="Times New Roman"/>
          <w:sz w:val="24"/>
          <w:szCs w:val="24"/>
        </w:rPr>
        <w:t xml:space="preserve"> and Dim, 2020), or even more so in some cases (</w:t>
      </w:r>
      <w:proofErr w:type="spellStart"/>
      <w:r>
        <w:rPr>
          <w:rFonts w:ascii="Times New Roman" w:eastAsia="Times New Roman" w:hAnsi="Times New Roman" w:cs="Times New Roman"/>
          <w:sz w:val="24"/>
          <w:szCs w:val="24"/>
        </w:rPr>
        <w:t>Pengpid</w:t>
      </w:r>
      <w:proofErr w:type="spellEnd"/>
      <w:r>
        <w:rPr>
          <w:rFonts w:ascii="Times New Roman" w:eastAsia="Times New Roman" w:hAnsi="Times New Roman" w:cs="Times New Roman"/>
          <w:sz w:val="24"/>
          <w:szCs w:val="24"/>
        </w:rPr>
        <w:t xml:space="preserve"> and Peltzer, 2016). Nonetheless, attitudes to certain behaviors can be vastly distinct from the propensity to actually engage in them. It is possible that men wish to exert a more stereotypically masculine output, in line with societal expectations based on general biological differences of aggression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and may consequently present with </w:t>
      </w:r>
      <w:r>
        <w:rPr>
          <w:rFonts w:ascii="Times New Roman" w:eastAsia="Times New Roman" w:hAnsi="Times New Roman" w:cs="Times New Roman"/>
          <w:sz w:val="24"/>
          <w:szCs w:val="24"/>
        </w:rPr>
        <w:lastRenderedPageBreak/>
        <w:t xml:space="preserve">accepting attitudes towards IPV. Many men are also driven by a desire for power and control, and acceptance of IPV would aid this goal of achieving such over one’s partner. </w:t>
      </w:r>
    </w:p>
    <w:p w14:paraId="0000002B" w14:textId="0315D106"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many men choose</w:t>
      </w:r>
      <w:r w:rsidR="00730A95">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to engage in such behavior. Men who perpetrate IPV are often described as ‘angry’ and ‘controlling’, while female perpetrators are merely referred to as ‘overly emotional’ (Scarduzio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These perceptions are also present within the legal system, wherein male-perpetrated IPV is viewed as a much more severe issue than female-perpetrated IPV (White and Dutton, 2013). </w:t>
      </w:r>
      <w:r>
        <w:rPr>
          <w:rFonts w:ascii="Times New Roman" w:eastAsia="Times New Roman" w:hAnsi="Times New Roman" w:cs="Times New Roman"/>
          <w:color w:val="FF0000"/>
          <w:sz w:val="24"/>
          <w:szCs w:val="24"/>
        </w:rPr>
        <w:t xml:space="preserve">Despite these </w:t>
      </w:r>
      <w:r w:rsidR="00730A95">
        <w:rPr>
          <w:rFonts w:ascii="Times New Roman" w:eastAsia="Times New Roman" w:hAnsi="Times New Roman" w:cs="Times New Roman"/>
          <w:color w:val="FF0000"/>
          <w:sz w:val="24"/>
          <w:szCs w:val="24"/>
        </w:rPr>
        <w:t>earlier observations</w:t>
      </w:r>
      <w:r>
        <w:rPr>
          <w:rFonts w:ascii="Times New Roman" w:eastAsia="Times New Roman" w:hAnsi="Times New Roman" w:cs="Times New Roman"/>
          <w:color w:val="FF0000"/>
          <w:sz w:val="24"/>
          <w:szCs w:val="24"/>
        </w:rPr>
        <w:t xml:space="preserve">, in a more recent study, Conroy </w:t>
      </w:r>
      <w:r w:rsidRPr="00730A95">
        <w:rPr>
          <w:rFonts w:ascii="Times New Roman" w:eastAsia="Times New Roman" w:hAnsi="Times New Roman" w:cs="Times New Roman"/>
          <w:i/>
          <w:iCs/>
          <w:color w:val="FF0000"/>
          <w:sz w:val="24"/>
          <w:szCs w:val="24"/>
        </w:rPr>
        <w:t>et al</w:t>
      </w:r>
      <w:r>
        <w:rPr>
          <w:rFonts w:ascii="Times New Roman" w:eastAsia="Times New Roman" w:hAnsi="Times New Roman" w:cs="Times New Roman"/>
          <w:color w:val="FF0000"/>
          <w:sz w:val="24"/>
          <w:szCs w:val="24"/>
        </w:rPr>
        <w:t xml:space="preserve">. (2023) found that </w:t>
      </w:r>
      <w:r w:rsidR="00730A95">
        <w:rPr>
          <w:rFonts w:ascii="Times New Roman" w:eastAsia="Times New Roman" w:hAnsi="Times New Roman" w:cs="Times New Roman"/>
          <w:color w:val="FF0000"/>
          <w:sz w:val="24"/>
          <w:szCs w:val="24"/>
        </w:rPr>
        <w:t>perpetrator</w:t>
      </w:r>
      <w:r>
        <w:rPr>
          <w:rFonts w:ascii="Times New Roman" w:eastAsia="Times New Roman" w:hAnsi="Times New Roman" w:cs="Times New Roman"/>
          <w:color w:val="FF0000"/>
          <w:sz w:val="24"/>
          <w:szCs w:val="24"/>
        </w:rPr>
        <w:t xml:space="preserve"> sex</w:t>
      </w:r>
      <w:r w:rsidR="00730A95">
        <w:rPr>
          <w:rFonts w:ascii="Times New Roman" w:eastAsia="Times New Roman" w:hAnsi="Times New Roman" w:cs="Times New Roman"/>
          <w:color w:val="FF0000"/>
          <w:sz w:val="24"/>
          <w:szCs w:val="24"/>
        </w:rPr>
        <w:t xml:space="preserve"> does not</w:t>
      </w:r>
      <w:r>
        <w:rPr>
          <w:rFonts w:ascii="Times New Roman" w:eastAsia="Times New Roman" w:hAnsi="Times New Roman" w:cs="Times New Roman"/>
          <w:color w:val="FF0000"/>
          <w:sz w:val="24"/>
          <w:szCs w:val="24"/>
        </w:rPr>
        <w:t xml:space="preserve"> influenc</w:t>
      </w:r>
      <w:r w:rsidR="00730A95">
        <w:rPr>
          <w:rFonts w:ascii="Times New Roman" w:eastAsia="Times New Roman" w:hAnsi="Times New Roman" w:cs="Times New Roman"/>
          <w:color w:val="FF0000"/>
          <w:sz w:val="24"/>
          <w:szCs w:val="24"/>
        </w:rPr>
        <w:t>e</w:t>
      </w:r>
      <w:r>
        <w:rPr>
          <w:rFonts w:ascii="Times New Roman" w:eastAsia="Times New Roman" w:hAnsi="Times New Roman" w:cs="Times New Roman"/>
          <w:color w:val="FF0000"/>
          <w:sz w:val="24"/>
          <w:szCs w:val="24"/>
        </w:rPr>
        <w:t xml:space="preserve"> attitudes </w:t>
      </w:r>
      <w:r w:rsidR="00730A95">
        <w:rPr>
          <w:rFonts w:ascii="Times New Roman" w:eastAsia="Times New Roman" w:hAnsi="Times New Roman" w:cs="Times New Roman"/>
          <w:color w:val="FF0000"/>
          <w:sz w:val="24"/>
          <w:szCs w:val="24"/>
        </w:rPr>
        <w:t>towards</w:t>
      </w:r>
      <w:r>
        <w:rPr>
          <w:rFonts w:ascii="Times New Roman" w:eastAsia="Times New Roman" w:hAnsi="Times New Roman" w:cs="Times New Roman"/>
          <w:color w:val="FF0000"/>
          <w:sz w:val="24"/>
          <w:szCs w:val="24"/>
        </w:rPr>
        <w:t xml:space="preserve"> IPV. Interestingly, those who endorse male-perpetrated IPV also tend to endorse female-perpetrated IPV, potentially indicating a shift in attitudes as society becomes </w:t>
      </w:r>
      <w:r w:rsidR="00730A95">
        <w:rPr>
          <w:rFonts w:ascii="Times New Roman" w:eastAsia="Times New Roman" w:hAnsi="Times New Roman" w:cs="Times New Roman"/>
          <w:color w:val="FF0000"/>
          <w:sz w:val="24"/>
          <w:szCs w:val="24"/>
        </w:rPr>
        <w:t>increasingly</w:t>
      </w:r>
      <w:r>
        <w:rPr>
          <w:rFonts w:ascii="Times New Roman" w:eastAsia="Times New Roman" w:hAnsi="Times New Roman" w:cs="Times New Roman"/>
          <w:color w:val="FF0000"/>
          <w:sz w:val="24"/>
          <w:szCs w:val="24"/>
        </w:rPr>
        <w:t xml:space="preserve"> egalitarian. </w:t>
      </w:r>
      <w:r>
        <w:rPr>
          <w:rFonts w:ascii="Times New Roman" w:eastAsia="Times New Roman" w:hAnsi="Times New Roman" w:cs="Times New Roman"/>
          <w:sz w:val="24"/>
          <w:szCs w:val="24"/>
        </w:rPr>
        <w:t xml:space="preserve">Overall, it seems as if men hold significantly more accepting attitudes towards IPV than women, but many choose not to engage in it—perhaps as a result of harsher legal and social ramifications. </w:t>
      </w:r>
    </w:p>
    <w:p w14:paraId="0000002D" w14:textId="69CE22FA" w:rsidR="00030653" w:rsidRPr="00730A95" w:rsidRDefault="00000000" w:rsidP="00730A95">
      <w:pPr>
        <w:spacing w:before="0" w:after="0" w:line="480" w:lineRule="auto"/>
        <w:rPr>
          <w:rFonts w:ascii="Times New Roman" w:eastAsia="Times New Roman" w:hAnsi="Times New Roman" w:cs="Times New Roman"/>
          <w:b/>
          <w:bCs/>
          <w:color w:val="FF0000"/>
          <w:sz w:val="24"/>
          <w:szCs w:val="24"/>
        </w:rPr>
      </w:pPr>
      <w:r w:rsidRPr="00730A95">
        <w:rPr>
          <w:rFonts w:ascii="Times New Roman" w:eastAsia="Times New Roman" w:hAnsi="Times New Roman" w:cs="Times New Roman"/>
          <w:b/>
          <w:bCs/>
          <w:color w:val="FF0000"/>
          <w:sz w:val="24"/>
          <w:szCs w:val="24"/>
        </w:rPr>
        <w:t>H</w:t>
      </w:r>
      <w:r w:rsidRPr="00730A95">
        <w:rPr>
          <w:rFonts w:ascii="Times New Roman" w:eastAsia="Times New Roman" w:hAnsi="Times New Roman" w:cs="Times New Roman"/>
          <w:b/>
          <w:bCs/>
          <w:color w:val="FF0000"/>
          <w:sz w:val="24"/>
          <w:szCs w:val="24"/>
          <w:vertAlign w:val="subscript"/>
        </w:rPr>
        <w:t>2</w:t>
      </w:r>
      <w:r w:rsidRPr="00730A95">
        <w:rPr>
          <w:rFonts w:ascii="Times New Roman" w:eastAsia="Times New Roman" w:hAnsi="Times New Roman" w:cs="Times New Roman"/>
          <w:b/>
          <w:bCs/>
          <w:color w:val="FF0000"/>
          <w:sz w:val="24"/>
          <w:szCs w:val="24"/>
        </w:rPr>
        <w:t>: Dark Triad Traits and IPV Acceptance</w:t>
      </w:r>
    </w:p>
    <w:p w14:paraId="0000002E" w14:textId="30911B8F" w:rsidR="00030653"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second hypothesis predicted that</w:t>
      </w:r>
      <w:r w:rsidR="00730A95">
        <w:rPr>
          <w:rFonts w:ascii="Times New Roman" w:eastAsia="Times New Roman" w:hAnsi="Times New Roman" w:cs="Times New Roman"/>
          <w:color w:val="FF0000"/>
          <w:sz w:val="24"/>
          <w:szCs w:val="24"/>
        </w:rPr>
        <w:t>, when controlling for gender,</w:t>
      </w:r>
      <w:r>
        <w:rPr>
          <w:rFonts w:ascii="Times New Roman" w:eastAsia="Times New Roman" w:hAnsi="Times New Roman" w:cs="Times New Roman"/>
          <w:color w:val="FF0000"/>
          <w:sz w:val="24"/>
          <w:szCs w:val="24"/>
        </w:rPr>
        <w:t xml:space="preserve"> higher levels of DT traits would positively predict more accepting attitudes towards IPV. This hypothesis was supported</w:t>
      </w:r>
      <w:r w:rsidR="00730A95">
        <w:rPr>
          <w:rFonts w:ascii="Times New Roman" w:eastAsia="Times New Roman" w:hAnsi="Times New Roman" w:cs="Times New Roman"/>
          <w:color w:val="FF0000"/>
          <w:sz w:val="24"/>
          <w:szCs w:val="24"/>
        </w:rPr>
        <w:t xml:space="preserve"> by the results, which</w:t>
      </w:r>
      <w:r>
        <w:rPr>
          <w:rFonts w:ascii="Times New Roman" w:eastAsia="Times New Roman" w:hAnsi="Times New Roman" w:cs="Times New Roman"/>
          <w:color w:val="FF0000"/>
          <w:sz w:val="24"/>
          <w:szCs w:val="24"/>
        </w:rPr>
        <w:t xml:space="preserve"> will be discussed below in relation to each trait.</w:t>
      </w:r>
    </w:p>
    <w:p w14:paraId="0000002F" w14:textId="094AF807" w:rsidR="00030653" w:rsidRPr="00730A95" w:rsidRDefault="00000000" w:rsidP="00730A95">
      <w:pPr>
        <w:spacing w:before="0" w:after="0" w:line="480" w:lineRule="auto"/>
        <w:rPr>
          <w:rFonts w:ascii="Times New Roman" w:eastAsia="Times New Roman" w:hAnsi="Times New Roman" w:cs="Times New Roman"/>
          <w:b/>
          <w:bCs/>
          <w:color w:val="FF0000"/>
          <w:sz w:val="24"/>
          <w:szCs w:val="24"/>
        </w:rPr>
      </w:pPr>
      <w:r w:rsidRPr="00730A95">
        <w:rPr>
          <w:rFonts w:ascii="Times New Roman" w:eastAsia="Times New Roman" w:hAnsi="Times New Roman" w:cs="Times New Roman"/>
          <w:b/>
          <w:bCs/>
          <w:color w:val="FF0000"/>
          <w:sz w:val="24"/>
          <w:szCs w:val="24"/>
        </w:rPr>
        <w:t>H</w:t>
      </w:r>
      <w:r w:rsidRPr="00730A95">
        <w:rPr>
          <w:rFonts w:ascii="Times New Roman" w:eastAsia="Times New Roman" w:hAnsi="Times New Roman" w:cs="Times New Roman"/>
          <w:b/>
          <w:bCs/>
          <w:color w:val="FF0000"/>
          <w:sz w:val="24"/>
          <w:szCs w:val="24"/>
          <w:vertAlign w:val="subscript"/>
        </w:rPr>
        <w:t>3</w:t>
      </w:r>
      <w:r w:rsidRPr="00730A95">
        <w:rPr>
          <w:rFonts w:ascii="Times New Roman" w:eastAsia="Times New Roman" w:hAnsi="Times New Roman" w:cs="Times New Roman"/>
          <w:b/>
          <w:bCs/>
          <w:i/>
          <w:color w:val="FF0000"/>
          <w:sz w:val="24"/>
          <w:szCs w:val="24"/>
        </w:rPr>
        <w:t xml:space="preserve">: </w:t>
      </w:r>
      <w:r w:rsidR="00730A95">
        <w:rPr>
          <w:rFonts w:ascii="Times New Roman" w:eastAsia="Times New Roman" w:hAnsi="Times New Roman" w:cs="Times New Roman"/>
          <w:b/>
          <w:bCs/>
          <w:color w:val="FF0000"/>
          <w:sz w:val="24"/>
          <w:szCs w:val="24"/>
        </w:rPr>
        <w:t xml:space="preserve">Contribution </w:t>
      </w:r>
      <w:r w:rsidRPr="00730A95">
        <w:rPr>
          <w:rFonts w:ascii="Times New Roman" w:eastAsia="Times New Roman" w:hAnsi="Times New Roman" w:cs="Times New Roman"/>
          <w:b/>
          <w:bCs/>
          <w:color w:val="FF0000"/>
          <w:sz w:val="24"/>
          <w:szCs w:val="24"/>
        </w:rPr>
        <w:t xml:space="preserve">of </w:t>
      </w:r>
      <w:r w:rsidR="00730A95">
        <w:rPr>
          <w:rFonts w:ascii="Times New Roman" w:eastAsia="Times New Roman" w:hAnsi="Times New Roman" w:cs="Times New Roman"/>
          <w:b/>
          <w:bCs/>
          <w:color w:val="FF0000"/>
          <w:sz w:val="24"/>
          <w:szCs w:val="24"/>
        </w:rPr>
        <w:t>E</w:t>
      </w:r>
      <w:r w:rsidRPr="00730A95">
        <w:rPr>
          <w:rFonts w:ascii="Times New Roman" w:eastAsia="Times New Roman" w:hAnsi="Times New Roman" w:cs="Times New Roman"/>
          <w:b/>
          <w:bCs/>
          <w:color w:val="FF0000"/>
          <w:sz w:val="24"/>
          <w:szCs w:val="24"/>
        </w:rPr>
        <w:t xml:space="preserve">ach DT </w:t>
      </w:r>
      <w:r w:rsidR="00730A95">
        <w:rPr>
          <w:rFonts w:ascii="Times New Roman" w:eastAsia="Times New Roman" w:hAnsi="Times New Roman" w:cs="Times New Roman"/>
          <w:b/>
          <w:bCs/>
          <w:color w:val="FF0000"/>
          <w:sz w:val="24"/>
          <w:szCs w:val="24"/>
        </w:rPr>
        <w:t>T</w:t>
      </w:r>
      <w:r w:rsidRPr="00730A95">
        <w:rPr>
          <w:rFonts w:ascii="Times New Roman" w:eastAsia="Times New Roman" w:hAnsi="Times New Roman" w:cs="Times New Roman"/>
          <w:b/>
          <w:bCs/>
          <w:color w:val="FF0000"/>
          <w:sz w:val="24"/>
          <w:szCs w:val="24"/>
        </w:rPr>
        <w:t>rait</w:t>
      </w:r>
    </w:p>
    <w:p w14:paraId="00000030" w14:textId="77777777" w:rsidR="00030653" w:rsidRPr="00730A95" w:rsidRDefault="00000000" w:rsidP="00730A95">
      <w:pPr>
        <w:spacing w:before="0" w:after="0" w:line="480" w:lineRule="auto"/>
        <w:rPr>
          <w:rFonts w:ascii="Times New Roman" w:eastAsia="Times New Roman" w:hAnsi="Times New Roman" w:cs="Times New Roman"/>
          <w:b/>
          <w:bCs/>
          <w:i/>
          <w:sz w:val="24"/>
          <w:szCs w:val="24"/>
        </w:rPr>
      </w:pPr>
      <w:r w:rsidRPr="00730A95">
        <w:rPr>
          <w:rFonts w:ascii="Times New Roman" w:eastAsia="Times New Roman" w:hAnsi="Times New Roman" w:cs="Times New Roman"/>
          <w:b/>
          <w:bCs/>
          <w:i/>
          <w:sz w:val="24"/>
          <w:szCs w:val="24"/>
        </w:rPr>
        <w:t>Psychopathy</w:t>
      </w:r>
    </w:p>
    <w:p w14:paraId="00000032" w14:textId="6E56C033" w:rsidR="00030653" w:rsidRPr="0024447B" w:rsidRDefault="00000000" w:rsidP="00730A9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 support of the third hypothesis, psychopathy was found to be the strongest predictor of IPV acceptance. </w:t>
      </w:r>
      <w:r w:rsidR="00730A95">
        <w:rPr>
          <w:rFonts w:ascii="Times New Roman" w:eastAsia="Times New Roman" w:hAnsi="Times New Roman" w:cs="Times New Roman"/>
          <w:color w:val="FF0000"/>
          <w:sz w:val="24"/>
          <w:szCs w:val="24"/>
        </w:rPr>
        <w:t>Specifically, p</w:t>
      </w:r>
      <w:r>
        <w:rPr>
          <w:rFonts w:ascii="Times New Roman" w:eastAsia="Times New Roman" w:hAnsi="Times New Roman" w:cs="Times New Roman"/>
          <w:color w:val="FF0000"/>
          <w:sz w:val="24"/>
          <w:szCs w:val="24"/>
        </w:rPr>
        <w:t>sychopathy significantly predict</w:t>
      </w:r>
      <w:r w:rsidR="00730A95">
        <w:rPr>
          <w:rFonts w:ascii="Times New Roman" w:eastAsia="Times New Roman" w:hAnsi="Times New Roman" w:cs="Times New Roman"/>
          <w:color w:val="FF0000"/>
          <w:sz w:val="24"/>
          <w:szCs w:val="24"/>
        </w:rPr>
        <w:t>ed</w:t>
      </w:r>
      <w:r>
        <w:rPr>
          <w:rFonts w:ascii="Times New Roman" w:eastAsia="Times New Roman" w:hAnsi="Times New Roman" w:cs="Times New Roman"/>
          <w:color w:val="FF0000"/>
          <w:sz w:val="24"/>
          <w:szCs w:val="24"/>
        </w:rPr>
        <w:t xml:space="preserve"> acceptance of psychological abuse and controlling behaviors</w:t>
      </w:r>
      <w:r w:rsidR="00730A95">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but </w:t>
      </w:r>
      <w:r w:rsidR="00730A95">
        <w:rPr>
          <w:rFonts w:ascii="Times New Roman" w:eastAsia="Times New Roman" w:hAnsi="Times New Roman" w:cs="Times New Roman"/>
          <w:color w:val="FF0000"/>
          <w:sz w:val="24"/>
          <w:szCs w:val="24"/>
        </w:rPr>
        <w:t>not</w:t>
      </w:r>
      <w:r>
        <w:rPr>
          <w:rFonts w:ascii="Times New Roman" w:eastAsia="Times New Roman" w:hAnsi="Times New Roman" w:cs="Times New Roman"/>
          <w:color w:val="FF0000"/>
          <w:sz w:val="24"/>
          <w:szCs w:val="24"/>
        </w:rPr>
        <w:t xml:space="preserve"> physical violence.</w:t>
      </w:r>
      <w:r w:rsidR="00730A9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w:t>
      </w:r>
      <w:r w:rsidR="00730A9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lack of significant relationship is surprising, especially considering the strong empirical links to violence that have been observed </w:t>
      </w:r>
      <w:r>
        <w:rPr>
          <w:rFonts w:ascii="Times New Roman" w:eastAsia="Times New Roman" w:hAnsi="Times New Roman" w:cs="Times New Roman"/>
          <w:sz w:val="24"/>
          <w:szCs w:val="24"/>
        </w:rPr>
        <w:lastRenderedPageBreak/>
        <w:t xml:space="preserve">in previous studies (Pailing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Tharshini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Due to the impulsivity inherent in psychopathy (Jones and Paulhus, 2011), those high on this trait tend to commit reactive violence (Jones and Paulhus, 2010) as an emotional response to provocation (Blais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This provocation is most commonly physical, such as a gratuitous violent act from one’s partner (Jones and Paulhus, 2010), rather than verbal. </w:t>
      </w:r>
      <w:r w:rsidR="00730A95">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hysical IPV also tends to be impulsive in nature (Shorey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w:t>
      </w:r>
      <w:r w:rsidR="00730A95">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could explain why those high on psychopathy tend to engage in this behavior more (Cunha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However, as little deliberation is involved, </w:t>
      </w:r>
      <w:r w:rsidR="00730A95">
        <w:rPr>
          <w:rFonts w:ascii="Times New Roman" w:eastAsia="Times New Roman" w:hAnsi="Times New Roman" w:cs="Times New Roman"/>
          <w:sz w:val="24"/>
          <w:szCs w:val="24"/>
        </w:rPr>
        <w:t>these individuals</w:t>
      </w:r>
      <w:r>
        <w:rPr>
          <w:rFonts w:ascii="Times New Roman" w:eastAsia="Times New Roman" w:hAnsi="Times New Roman" w:cs="Times New Roman"/>
          <w:sz w:val="24"/>
          <w:szCs w:val="24"/>
        </w:rPr>
        <w:t xml:space="preserve"> may not hold accepting attitudes towards reactive violence, as they would only utilize it if they felt they needed to retaliate against their partner in the moment. However, those high on psychopathy are also capable of instrumental violence (Tharshini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wherein violent behavior is utilized to gain control over one’s partner, assert dominance, and gain bargaining power (Ennis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This type of violence is much more premeditated, with a specific goal in mind. As such, it was surprising to find that psychopathy </w:t>
      </w:r>
      <w:r w:rsidR="0024447B">
        <w:rPr>
          <w:rFonts w:ascii="Times New Roman" w:eastAsia="Times New Roman" w:hAnsi="Times New Roman" w:cs="Times New Roman"/>
          <w:sz w:val="24"/>
          <w:szCs w:val="24"/>
        </w:rPr>
        <w:t xml:space="preserve">did </w:t>
      </w:r>
      <w:r>
        <w:rPr>
          <w:rFonts w:ascii="Times New Roman" w:eastAsia="Times New Roman" w:hAnsi="Times New Roman" w:cs="Times New Roman"/>
          <w:sz w:val="24"/>
          <w:szCs w:val="24"/>
        </w:rPr>
        <w:t xml:space="preserve">not predict acceptance towards physical violence in this study. However, the IPVAS-R </w:t>
      </w:r>
      <w:r w:rsidR="0024447B">
        <w:rPr>
          <w:rFonts w:ascii="Times New Roman" w:eastAsia="Times New Roman" w:hAnsi="Times New Roman" w:cs="Times New Roman"/>
          <w:sz w:val="24"/>
          <w:szCs w:val="24"/>
        </w:rPr>
        <w:t xml:space="preserve">subscale </w:t>
      </w:r>
      <w:r>
        <w:rPr>
          <w:rFonts w:ascii="Times New Roman" w:eastAsia="Times New Roman" w:hAnsi="Times New Roman" w:cs="Times New Roman"/>
          <w:sz w:val="24"/>
          <w:szCs w:val="24"/>
        </w:rPr>
        <w:t>seems to focus predominantly on attitudes towards reactive violence, failing to capture attitudes towards instrumental violence</w:t>
      </w:r>
      <w:r w:rsidR="0024447B">
        <w:rPr>
          <w:rFonts w:ascii="Times New Roman" w:eastAsia="Times New Roman" w:hAnsi="Times New Roman" w:cs="Times New Roman"/>
          <w:sz w:val="24"/>
          <w:szCs w:val="24"/>
        </w:rPr>
        <w:t xml:space="preserve">. </w:t>
      </w:r>
      <w:r w:rsidR="0024447B" w:rsidRPr="0024447B">
        <w:rPr>
          <w:rFonts w:ascii="Times New Roman" w:eastAsia="Times New Roman" w:hAnsi="Times New Roman" w:cs="Times New Roman"/>
          <w:color w:val="FF0000"/>
          <w:sz w:val="24"/>
          <w:szCs w:val="24"/>
        </w:rPr>
        <w:t>This may indicate a flaw with the instrument, warranting further research on the relationship between psychopathy and acceptance of physical violence towards intimate partners</w:t>
      </w:r>
      <w:r w:rsidRPr="0024447B">
        <w:rPr>
          <w:rFonts w:ascii="Times New Roman" w:eastAsia="Times New Roman" w:hAnsi="Times New Roman" w:cs="Times New Roman"/>
          <w:color w:val="FF0000"/>
          <w:sz w:val="24"/>
          <w:szCs w:val="24"/>
        </w:rPr>
        <w:t>.</w:t>
      </w:r>
    </w:p>
    <w:p w14:paraId="00000033" w14:textId="30D6C095"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Conversely, despite the limited research on the topic, the strong relationship </w:t>
      </w:r>
      <w:r w:rsidR="0024447B">
        <w:rPr>
          <w:rFonts w:ascii="Times New Roman" w:eastAsia="Times New Roman" w:hAnsi="Times New Roman" w:cs="Times New Roman"/>
          <w:sz w:val="24"/>
          <w:szCs w:val="24"/>
        </w:rPr>
        <w:t xml:space="preserve">observed </w:t>
      </w:r>
      <w:r>
        <w:rPr>
          <w:rFonts w:ascii="Times New Roman" w:eastAsia="Times New Roman" w:hAnsi="Times New Roman" w:cs="Times New Roman"/>
          <w:sz w:val="24"/>
          <w:szCs w:val="24"/>
        </w:rPr>
        <w:t xml:space="preserve">between psychopathy and </w:t>
      </w:r>
      <w:r w:rsidR="0024447B">
        <w:rPr>
          <w:rFonts w:ascii="Times New Roman" w:eastAsia="Times New Roman" w:hAnsi="Times New Roman" w:cs="Times New Roman"/>
          <w:sz w:val="24"/>
          <w:szCs w:val="24"/>
        </w:rPr>
        <w:t xml:space="preserve">acceptance of </w:t>
      </w:r>
      <w:r>
        <w:rPr>
          <w:rFonts w:ascii="Times New Roman" w:eastAsia="Times New Roman" w:hAnsi="Times New Roman" w:cs="Times New Roman"/>
          <w:sz w:val="24"/>
          <w:szCs w:val="24"/>
        </w:rPr>
        <w:t xml:space="preserve">psychological abuse was as expected in light of the interpersonal manipulation that is </w:t>
      </w:r>
      <w:r w:rsidR="0024447B">
        <w:rPr>
          <w:rFonts w:ascii="Times New Roman" w:eastAsia="Times New Roman" w:hAnsi="Times New Roman" w:cs="Times New Roman"/>
          <w:sz w:val="24"/>
          <w:szCs w:val="24"/>
        </w:rPr>
        <w:t>inherent to</w:t>
      </w:r>
      <w:r>
        <w:rPr>
          <w:rFonts w:ascii="Times New Roman" w:eastAsia="Times New Roman" w:hAnsi="Times New Roman" w:cs="Times New Roman"/>
          <w:sz w:val="24"/>
          <w:szCs w:val="24"/>
        </w:rPr>
        <w:t xml:space="preserve"> psychopathy (Hare and Neumann, 2008). These findings suggest that those high on psychopathy</w:t>
      </w:r>
      <w:r w:rsidR="0024447B">
        <w:rPr>
          <w:rFonts w:ascii="Times New Roman" w:eastAsia="Times New Roman" w:hAnsi="Times New Roman" w:cs="Times New Roman"/>
          <w:sz w:val="24"/>
          <w:szCs w:val="24"/>
        </w:rPr>
        <w:t xml:space="preserve"> </w:t>
      </w:r>
      <w:r w:rsidR="0024447B" w:rsidRPr="0024447B">
        <w:rPr>
          <w:rFonts w:ascii="Times New Roman" w:eastAsia="Times New Roman" w:hAnsi="Times New Roman" w:cs="Times New Roman"/>
          <w:color w:val="FF0000"/>
          <w:sz w:val="24"/>
          <w:szCs w:val="24"/>
        </w:rPr>
        <w:t>may</w:t>
      </w:r>
      <w:r>
        <w:rPr>
          <w:rFonts w:ascii="Times New Roman" w:eastAsia="Times New Roman" w:hAnsi="Times New Roman" w:cs="Times New Roman"/>
          <w:sz w:val="24"/>
          <w:szCs w:val="24"/>
        </w:rPr>
        <w:t xml:space="preserve"> believe it is acceptable to psychologically abuse their partner—most likely as a method of manipulation or intimidation. </w:t>
      </w:r>
      <w:r w:rsidR="0024447B" w:rsidRPr="0024447B">
        <w:rPr>
          <w:rFonts w:ascii="Times New Roman" w:eastAsia="Times New Roman" w:hAnsi="Times New Roman" w:cs="Times New Roman"/>
          <w:color w:val="FF0000"/>
          <w:sz w:val="24"/>
          <w:szCs w:val="24"/>
        </w:rPr>
        <w:t>However,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high-psychopathy individuals tend to be callous and sadistic (Hare and Neumann, 2008; O’Connell </w:t>
      </w:r>
      <w:r>
        <w:rPr>
          <w:rFonts w:ascii="Times New Roman" w:eastAsia="Times New Roman" w:hAnsi="Times New Roman" w:cs="Times New Roman"/>
          <w:sz w:val="24"/>
          <w:szCs w:val="24"/>
        </w:rPr>
        <w:lastRenderedPageBreak/>
        <w:t xml:space="preserve">and Marcus, 2019), </w:t>
      </w:r>
      <w:r>
        <w:rPr>
          <w:rFonts w:ascii="Times New Roman" w:eastAsia="Times New Roman" w:hAnsi="Times New Roman" w:cs="Times New Roman"/>
          <w:color w:val="FF0000"/>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it is therefore plausible that these individuals may have demonstrated </w:t>
      </w:r>
      <w:r>
        <w:rPr>
          <w:rFonts w:ascii="Times New Roman" w:eastAsia="Times New Roman" w:hAnsi="Times New Roman" w:cs="Times New Roman"/>
          <w:sz w:val="24"/>
          <w:szCs w:val="24"/>
        </w:rPr>
        <w:t xml:space="preserve">accepting attitudes towards psychological abuse simply because they are indifferent to seeing </w:t>
      </w:r>
      <w:r>
        <w:rPr>
          <w:rFonts w:ascii="Times New Roman" w:eastAsia="Times New Roman" w:hAnsi="Times New Roman" w:cs="Times New Roman"/>
          <w:color w:val="FF0000"/>
          <w:sz w:val="24"/>
          <w:szCs w:val="24"/>
        </w:rPr>
        <w:t xml:space="preserve">or imagining </w:t>
      </w:r>
      <w:r>
        <w:rPr>
          <w:rFonts w:ascii="Times New Roman" w:eastAsia="Times New Roman" w:hAnsi="Times New Roman" w:cs="Times New Roman"/>
          <w:sz w:val="24"/>
          <w:szCs w:val="24"/>
        </w:rPr>
        <w:t>their partner in emotional distress.</w:t>
      </w:r>
    </w:p>
    <w:p w14:paraId="00000034" w14:textId="3CF42747" w:rsidR="00030653" w:rsidRDefault="00000000" w:rsidP="00730A95">
      <w:pPr>
        <w:spacing w:before="0" w:after="0" w:line="480" w:lineRule="auto"/>
        <w:ind w:firstLine="720"/>
        <w:rPr>
          <w:rFonts w:ascii="Times New Roman" w:eastAsia="Times New Roman" w:hAnsi="Times New Roman" w:cs="Times New Roman"/>
          <w:color w:val="FFC000"/>
          <w:sz w:val="24"/>
          <w:szCs w:val="24"/>
        </w:rPr>
      </w:pPr>
      <w:r>
        <w:rPr>
          <w:rFonts w:ascii="Times New Roman" w:eastAsia="Times New Roman" w:hAnsi="Times New Roman" w:cs="Times New Roman"/>
          <w:sz w:val="24"/>
          <w:szCs w:val="24"/>
        </w:rPr>
        <w:t xml:space="preserve">It is interesting that, with Bonferroni correction applied, psychopathy </w:t>
      </w:r>
      <w:r>
        <w:rPr>
          <w:rFonts w:ascii="Times New Roman" w:eastAsia="Times New Roman" w:hAnsi="Times New Roman" w:cs="Times New Roman"/>
          <w:color w:val="FF0000"/>
          <w:sz w:val="24"/>
          <w:szCs w:val="24"/>
        </w:rPr>
        <w:t xml:space="preserve">still emerged as a </w:t>
      </w:r>
      <w:r>
        <w:rPr>
          <w:rFonts w:ascii="Times New Roman" w:eastAsia="Times New Roman" w:hAnsi="Times New Roman" w:cs="Times New Roman"/>
          <w:sz w:val="24"/>
          <w:szCs w:val="24"/>
        </w:rPr>
        <w:t xml:space="preserve">significant predictor of acceptance towards controlling behaviors in this study. </w:t>
      </w:r>
      <w:r>
        <w:rPr>
          <w:rFonts w:ascii="Times New Roman" w:eastAsia="Times New Roman" w:hAnsi="Times New Roman" w:cs="Times New Roman"/>
          <w:color w:val="FF0000"/>
          <w:sz w:val="24"/>
          <w:szCs w:val="24"/>
        </w:rPr>
        <w:t xml:space="preserve">This finding was largely expected as a result of previous findings linking psychopathy to engagement in </w:t>
      </w:r>
      <w:r>
        <w:rPr>
          <w:rFonts w:ascii="Times New Roman" w:eastAsia="Times New Roman" w:hAnsi="Times New Roman" w:cs="Times New Roman"/>
          <w:sz w:val="24"/>
          <w:szCs w:val="24"/>
        </w:rPr>
        <w:t xml:space="preserve">various forms of attempted control over one’s partner (Brewer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Massar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w:t>
      </w:r>
      <w:r w:rsidR="0024447B" w:rsidRPr="0024447B">
        <w:rPr>
          <w:rFonts w:ascii="Times New Roman" w:eastAsia="Times New Roman" w:hAnsi="Times New Roman" w:cs="Times New Roman"/>
          <w:color w:val="FF0000"/>
          <w:sz w:val="24"/>
          <w:szCs w:val="24"/>
        </w:rPr>
        <w:t>T</w:t>
      </w:r>
      <w:r>
        <w:rPr>
          <w:rFonts w:ascii="Times New Roman" w:eastAsia="Times New Roman" w:hAnsi="Times New Roman" w:cs="Times New Roman"/>
          <w:color w:val="FF0000"/>
          <w:sz w:val="24"/>
          <w:szCs w:val="24"/>
        </w:rPr>
        <w:t xml:space="preserve">hese behaviors may be a result of the link between psychopathy and fear of abandonment (Brewer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2018). Those high on psychopathy may feel as if controlling their partner’s actions is a necessary act to ensure the security of their relationship. For example, the</w:t>
      </w:r>
      <w:r w:rsidR="0024447B">
        <w:rPr>
          <w:rFonts w:ascii="Times New Roman" w:eastAsia="Times New Roman" w:hAnsi="Times New Roman" w:cs="Times New Roman"/>
          <w:color w:val="FF0000"/>
          <w:sz w:val="24"/>
          <w:szCs w:val="24"/>
        </w:rPr>
        <w:t>y</w:t>
      </w:r>
      <w:r>
        <w:rPr>
          <w:rFonts w:ascii="Times New Roman" w:eastAsia="Times New Roman" w:hAnsi="Times New Roman" w:cs="Times New Roman"/>
          <w:color w:val="FF0000"/>
          <w:sz w:val="24"/>
          <w:szCs w:val="24"/>
        </w:rPr>
        <w:t xml:space="preserve"> may be more weary of their partner’s infidelity</w:t>
      </w:r>
      <w:r w:rsidR="0024447B">
        <w:rPr>
          <w:rFonts w:ascii="Times New Roman" w:eastAsia="Times New Roman" w:hAnsi="Times New Roman" w:cs="Times New Roman"/>
          <w:color w:val="FF0000"/>
          <w:sz w:val="24"/>
          <w:szCs w:val="24"/>
        </w:rPr>
        <w:t>, whereby</w:t>
      </w:r>
      <w:r>
        <w:rPr>
          <w:rFonts w:ascii="Times New Roman" w:eastAsia="Times New Roman" w:hAnsi="Times New Roman" w:cs="Times New Roman"/>
          <w:color w:val="FF0000"/>
          <w:sz w:val="24"/>
          <w:szCs w:val="24"/>
        </w:rPr>
        <w:t xml:space="preserve"> acceptance of controlling behavior</w:t>
      </w:r>
      <w:r w:rsidR="0024447B">
        <w:rPr>
          <w:rFonts w:ascii="Times New Roman" w:eastAsia="Times New Roman" w:hAnsi="Times New Roman" w:cs="Times New Roman"/>
          <w:color w:val="FF0000"/>
          <w:sz w:val="24"/>
          <w:szCs w:val="24"/>
        </w:rPr>
        <w:t>s</w:t>
      </w:r>
      <w:r>
        <w:rPr>
          <w:rFonts w:ascii="Times New Roman" w:eastAsia="Times New Roman" w:hAnsi="Times New Roman" w:cs="Times New Roman"/>
          <w:color w:val="FF0000"/>
          <w:sz w:val="24"/>
          <w:szCs w:val="24"/>
        </w:rPr>
        <w:t xml:space="preserve"> would serve as a solid basis from which to avoid this occurrence. </w:t>
      </w:r>
      <w:r w:rsidR="0024447B">
        <w:rPr>
          <w:rFonts w:ascii="Times New Roman" w:eastAsia="Times New Roman" w:hAnsi="Times New Roman" w:cs="Times New Roman"/>
          <w:color w:val="FF0000"/>
          <w:sz w:val="24"/>
          <w:szCs w:val="24"/>
        </w:rPr>
        <w:t>Individuals</w:t>
      </w:r>
      <w:r>
        <w:rPr>
          <w:rFonts w:ascii="Times New Roman" w:eastAsia="Times New Roman" w:hAnsi="Times New Roman" w:cs="Times New Roman"/>
          <w:color w:val="FF0000"/>
          <w:sz w:val="24"/>
          <w:szCs w:val="24"/>
        </w:rPr>
        <w:t xml:space="preserve"> high on psychopathy struggle to form emotional attachments with others due to their shallow affect and lack of empathy (</w:t>
      </w:r>
      <w:proofErr w:type="spellStart"/>
      <w:r>
        <w:rPr>
          <w:rFonts w:ascii="Times New Roman" w:eastAsia="Times New Roman" w:hAnsi="Times New Roman" w:cs="Times New Roman"/>
          <w:color w:val="FF0000"/>
          <w:sz w:val="24"/>
          <w:szCs w:val="24"/>
        </w:rPr>
        <w:t>Čopková</w:t>
      </w:r>
      <w:proofErr w:type="spellEnd"/>
      <w:r>
        <w:rPr>
          <w:rFonts w:ascii="Times New Roman" w:eastAsia="Times New Roman" w:hAnsi="Times New Roman" w:cs="Times New Roman"/>
          <w:color w:val="FF0000"/>
          <w:sz w:val="24"/>
          <w:szCs w:val="24"/>
        </w:rPr>
        <w:t xml:space="preserve"> and </w:t>
      </w:r>
      <w:proofErr w:type="spellStart"/>
      <w:r>
        <w:rPr>
          <w:rFonts w:ascii="Times New Roman" w:eastAsia="Times New Roman" w:hAnsi="Times New Roman" w:cs="Times New Roman"/>
          <w:color w:val="FF0000"/>
          <w:sz w:val="24"/>
          <w:szCs w:val="24"/>
        </w:rPr>
        <w:t>Lörincová</w:t>
      </w:r>
      <w:proofErr w:type="spellEnd"/>
      <w:r>
        <w:rPr>
          <w:rFonts w:ascii="Times New Roman" w:eastAsia="Times New Roman" w:hAnsi="Times New Roman" w:cs="Times New Roman"/>
          <w:color w:val="FF0000"/>
          <w:sz w:val="24"/>
          <w:szCs w:val="24"/>
        </w:rPr>
        <w:t xml:space="preserve">, 2021), and prefer short-term relationships (Jonason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 xml:space="preserve">2012). Thus, controlling one’s partner may be seen as a way to maintain a sense of distance in their relationship by reinforcing a power dynamic. Nonetheless, it would be beneficial for future research </w:t>
      </w:r>
      <w:r w:rsidR="0024447B">
        <w:rPr>
          <w:rFonts w:ascii="Times New Roman" w:eastAsia="Times New Roman" w:hAnsi="Times New Roman" w:cs="Times New Roman"/>
          <w:color w:val="FF0000"/>
          <w:sz w:val="24"/>
          <w:szCs w:val="24"/>
        </w:rPr>
        <w:t>investigate</w:t>
      </w:r>
      <w:r>
        <w:rPr>
          <w:rFonts w:ascii="Times New Roman" w:eastAsia="Times New Roman" w:hAnsi="Times New Roman" w:cs="Times New Roman"/>
          <w:color w:val="FF0000"/>
          <w:sz w:val="24"/>
          <w:szCs w:val="24"/>
        </w:rPr>
        <w:t xml:space="preserve"> motivations </w:t>
      </w:r>
      <w:r w:rsidR="0024447B">
        <w:rPr>
          <w:rFonts w:ascii="Times New Roman" w:eastAsia="Times New Roman" w:hAnsi="Times New Roman" w:cs="Times New Roman"/>
          <w:color w:val="FF0000"/>
          <w:sz w:val="24"/>
          <w:szCs w:val="24"/>
        </w:rPr>
        <w:t>for</w:t>
      </w:r>
      <w:r>
        <w:rPr>
          <w:rFonts w:ascii="Times New Roman" w:eastAsia="Times New Roman" w:hAnsi="Times New Roman" w:cs="Times New Roman"/>
          <w:color w:val="FF0000"/>
          <w:sz w:val="24"/>
          <w:szCs w:val="24"/>
        </w:rPr>
        <w:t xml:space="preserve"> controlling behavior amongst those high on psychopathy.</w:t>
      </w:r>
    </w:p>
    <w:p w14:paraId="00000035" w14:textId="77777777" w:rsidR="00030653" w:rsidRPr="0024447B" w:rsidRDefault="00000000" w:rsidP="00730A95">
      <w:pPr>
        <w:spacing w:before="0" w:after="0" w:line="480" w:lineRule="auto"/>
        <w:rPr>
          <w:rFonts w:ascii="Times New Roman" w:eastAsia="Times New Roman" w:hAnsi="Times New Roman" w:cs="Times New Roman"/>
          <w:b/>
          <w:bCs/>
          <w:i/>
          <w:sz w:val="24"/>
          <w:szCs w:val="24"/>
        </w:rPr>
      </w:pPr>
      <w:r w:rsidRPr="0024447B">
        <w:rPr>
          <w:rFonts w:ascii="Times New Roman" w:eastAsia="Times New Roman" w:hAnsi="Times New Roman" w:cs="Times New Roman"/>
          <w:b/>
          <w:bCs/>
          <w:i/>
          <w:sz w:val="24"/>
          <w:szCs w:val="24"/>
        </w:rPr>
        <w:t>Machiavellianism</w:t>
      </w:r>
    </w:p>
    <w:p w14:paraId="00000036" w14:textId="128460C2"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Machiavellianism also </w:t>
      </w:r>
      <w:r w:rsidR="0024447B">
        <w:rPr>
          <w:rFonts w:ascii="Times New Roman" w:eastAsia="Times New Roman" w:hAnsi="Times New Roman" w:cs="Times New Roman"/>
          <w:color w:val="FF0000"/>
          <w:sz w:val="24"/>
          <w:szCs w:val="24"/>
        </w:rPr>
        <w:t>contributed s</w:t>
      </w:r>
      <w:r>
        <w:rPr>
          <w:rFonts w:ascii="Times New Roman" w:eastAsia="Times New Roman" w:hAnsi="Times New Roman" w:cs="Times New Roman"/>
          <w:color w:val="FF0000"/>
          <w:sz w:val="24"/>
          <w:szCs w:val="24"/>
        </w:rPr>
        <w:t xml:space="preserve">ignificantly to the model, but less so than psychopathy. </w:t>
      </w:r>
      <w:r w:rsidR="0024447B" w:rsidRPr="0024447B">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psychopathy, Machiavellianism was </w:t>
      </w:r>
      <w:r w:rsidR="0024447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not a significant predictor of acceptance of physical violence. </w:t>
      </w:r>
      <w:r>
        <w:rPr>
          <w:rFonts w:ascii="Times New Roman" w:eastAsia="Times New Roman" w:hAnsi="Times New Roman" w:cs="Times New Roman"/>
          <w:color w:val="FF0000"/>
          <w:sz w:val="24"/>
          <w:szCs w:val="24"/>
        </w:rPr>
        <w:t>Machiavellianism is a trait focused on self-preservation</w:t>
      </w:r>
      <w:r w:rsidR="0024447B">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24447B">
        <w:rPr>
          <w:rFonts w:ascii="Times New Roman" w:eastAsia="Times New Roman" w:hAnsi="Times New Roman" w:cs="Times New Roman"/>
          <w:color w:val="FF0000"/>
          <w:sz w:val="24"/>
          <w:szCs w:val="24"/>
        </w:rPr>
        <w:t>self-fulfillment</w:t>
      </w:r>
      <w:r>
        <w:rPr>
          <w:rFonts w:ascii="Times New Roman" w:eastAsia="Times New Roman" w:hAnsi="Times New Roman" w:cs="Times New Roman"/>
          <w:color w:val="FF0000"/>
          <w:sz w:val="24"/>
          <w:szCs w:val="24"/>
        </w:rPr>
        <w:t xml:space="preserve">, </w:t>
      </w:r>
      <w:r w:rsidR="0024447B">
        <w:rPr>
          <w:rFonts w:ascii="Times New Roman" w:eastAsia="Times New Roman" w:hAnsi="Times New Roman" w:cs="Times New Roman"/>
          <w:color w:val="FF0000"/>
          <w:sz w:val="24"/>
          <w:szCs w:val="24"/>
        </w:rPr>
        <w:t>and</w:t>
      </w:r>
      <w:r>
        <w:rPr>
          <w:rFonts w:ascii="Times New Roman" w:eastAsia="Times New Roman" w:hAnsi="Times New Roman" w:cs="Times New Roman"/>
          <w:color w:val="FF0000"/>
          <w:sz w:val="24"/>
          <w:szCs w:val="24"/>
        </w:rPr>
        <w:t xml:space="preserve"> long-term goals (Miller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2016)</w:t>
      </w:r>
      <w:r w:rsidR="0024447B">
        <w:rPr>
          <w:rFonts w:ascii="Times New Roman" w:eastAsia="Times New Roman" w:hAnsi="Times New Roman" w:cs="Times New Roman"/>
          <w:color w:val="FF0000"/>
          <w:sz w:val="24"/>
          <w:szCs w:val="24"/>
        </w:rPr>
        <w:t>. I</w:t>
      </w:r>
      <w:r>
        <w:rPr>
          <w:rFonts w:ascii="Times New Roman" w:eastAsia="Times New Roman" w:hAnsi="Times New Roman" w:cs="Times New Roman"/>
          <w:color w:val="FF0000"/>
          <w:sz w:val="24"/>
          <w:szCs w:val="24"/>
        </w:rPr>
        <w:t xml:space="preserve">ndividuals high </w:t>
      </w:r>
      <w:r w:rsidR="0024447B">
        <w:rPr>
          <w:rFonts w:ascii="Times New Roman" w:eastAsia="Times New Roman" w:hAnsi="Times New Roman" w:cs="Times New Roman"/>
          <w:color w:val="FF0000"/>
          <w:sz w:val="24"/>
          <w:szCs w:val="24"/>
        </w:rPr>
        <w:t xml:space="preserve">on </w:t>
      </w:r>
      <w:r>
        <w:rPr>
          <w:rFonts w:ascii="Times New Roman" w:eastAsia="Times New Roman" w:hAnsi="Times New Roman" w:cs="Times New Roman"/>
          <w:color w:val="FF0000"/>
          <w:sz w:val="24"/>
          <w:szCs w:val="24"/>
        </w:rPr>
        <w:t xml:space="preserve">this trait have a tendency to not engage in acts of physical violence (Plouffe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 xml:space="preserve">2020). It is possible that these </w:t>
      </w:r>
      <w:r>
        <w:rPr>
          <w:rFonts w:ascii="Times New Roman" w:eastAsia="Times New Roman" w:hAnsi="Times New Roman" w:cs="Times New Roman"/>
          <w:color w:val="FF0000"/>
          <w:sz w:val="24"/>
          <w:szCs w:val="24"/>
        </w:rPr>
        <w:lastRenderedPageBreak/>
        <w:t xml:space="preserve">individuals do not </w:t>
      </w:r>
      <w:r w:rsidR="00C665F5">
        <w:rPr>
          <w:rFonts w:ascii="Times New Roman" w:eastAsia="Times New Roman" w:hAnsi="Times New Roman" w:cs="Times New Roman"/>
          <w:color w:val="FF0000"/>
          <w:sz w:val="24"/>
          <w:szCs w:val="24"/>
        </w:rPr>
        <w:t>accept or</w:t>
      </w:r>
      <w:r>
        <w:rPr>
          <w:rFonts w:ascii="Times New Roman" w:eastAsia="Times New Roman" w:hAnsi="Times New Roman" w:cs="Times New Roman"/>
          <w:color w:val="FF0000"/>
          <w:sz w:val="24"/>
          <w:szCs w:val="24"/>
        </w:rPr>
        <w:t xml:space="preserve"> engage in physical violence because they are </w:t>
      </w:r>
      <w:r w:rsidR="00C665F5">
        <w:rPr>
          <w:rFonts w:ascii="Times New Roman" w:eastAsia="Times New Roman" w:hAnsi="Times New Roman" w:cs="Times New Roman"/>
          <w:color w:val="FF0000"/>
          <w:sz w:val="24"/>
          <w:szCs w:val="24"/>
        </w:rPr>
        <w:t>acutely</w:t>
      </w:r>
      <w:r>
        <w:rPr>
          <w:rFonts w:ascii="Times New Roman" w:eastAsia="Times New Roman" w:hAnsi="Times New Roman" w:cs="Times New Roman"/>
          <w:color w:val="FF0000"/>
          <w:sz w:val="24"/>
          <w:szCs w:val="24"/>
        </w:rPr>
        <w:t xml:space="preserve"> aware of the potential negative ramifications of </w:t>
      </w:r>
      <w:r w:rsidR="00C665F5">
        <w:rPr>
          <w:rFonts w:ascii="Times New Roman" w:eastAsia="Times New Roman" w:hAnsi="Times New Roman" w:cs="Times New Roman"/>
          <w:color w:val="FF0000"/>
          <w:sz w:val="24"/>
          <w:szCs w:val="24"/>
        </w:rPr>
        <w:t>it</w:t>
      </w:r>
      <w:r>
        <w:rPr>
          <w:rFonts w:ascii="Times New Roman" w:eastAsia="Times New Roman" w:hAnsi="Times New Roman" w:cs="Times New Roman"/>
          <w:color w:val="FF0000"/>
          <w:sz w:val="24"/>
          <w:szCs w:val="24"/>
        </w:rPr>
        <w:t xml:space="preserve">, such as legal trouble. It is also important to consider the link between Machiavellianism and a preference for long-term, serious relationships (Jonason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 xml:space="preserve">2012). Physically attacking a partner </w:t>
      </w:r>
      <w:r w:rsidR="00C665F5">
        <w:rPr>
          <w:rFonts w:ascii="Times New Roman" w:eastAsia="Times New Roman" w:hAnsi="Times New Roman" w:cs="Times New Roman"/>
          <w:color w:val="FF0000"/>
          <w:sz w:val="24"/>
          <w:szCs w:val="24"/>
        </w:rPr>
        <w:t>c</w:t>
      </w:r>
      <w:r>
        <w:rPr>
          <w:rFonts w:ascii="Times New Roman" w:eastAsia="Times New Roman" w:hAnsi="Times New Roman" w:cs="Times New Roman"/>
          <w:color w:val="FF0000"/>
          <w:sz w:val="24"/>
          <w:szCs w:val="24"/>
        </w:rPr>
        <w:t xml:space="preserve">ould lead to the end of one’s relationship and thus a loss of power over one’s partner, </w:t>
      </w:r>
      <w:r w:rsidR="00C665F5">
        <w:rPr>
          <w:rFonts w:ascii="Times New Roman" w:eastAsia="Times New Roman" w:hAnsi="Times New Roman" w:cs="Times New Roman"/>
          <w:color w:val="FF0000"/>
          <w:sz w:val="24"/>
          <w:szCs w:val="24"/>
        </w:rPr>
        <w:t>and may</w:t>
      </w:r>
      <w:r>
        <w:rPr>
          <w:rFonts w:ascii="Times New Roman" w:eastAsia="Times New Roman" w:hAnsi="Times New Roman" w:cs="Times New Roman"/>
          <w:color w:val="FF0000"/>
          <w:sz w:val="24"/>
          <w:szCs w:val="24"/>
        </w:rPr>
        <w:t xml:space="preserve"> resul</w:t>
      </w:r>
      <w:r w:rsidR="00C665F5">
        <w:rPr>
          <w:rFonts w:ascii="Times New Roman" w:eastAsia="Times New Roman" w:hAnsi="Times New Roman" w:cs="Times New Roman"/>
          <w:color w:val="FF0000"/>
          <w:sz w:val="24"/>
          <w:szCs w:val="24"/>
        </w:rPr>
        <w:t>t</w:t>
      </w:r>
      <w:r>
        <w:rPr>
          <w:rFonts w:ascii="Times New Roman" w:eastAsia="Times New Roman" w:hAnsi="Times New Roman" w:cs="Times New Roman"/>
          <w:color w:val="FF0000"/>
          <w:sz w:val="24"/>
          <w:szCs w:val="24"/>
        </w:rPr>
        <w:t xml:space="preserve"> in a setback to achieving the</w:t>
      </w:r>
      <w:r w:rsidR="00C665F5">
        <w:rPr>
          <w:rFonts w:ascii="Times New Roman" w:eastAsia="Times New Roman" w:hAnsi="Times New Roman" w:cs="Times New Roman"/>
          <w:color w:val="FF0000"/>
          <w:sz w:val="24"/>
          <w:szCs w:val="24"/>
        </w:rPr>
        <w:t>ir</w:t>
      </w:r>
      <w:r>
        <w:rPr>
          <w:rFonts w:ascii="Times New Roman" w:eastAsia="Times New Roman" w:hAnsi="Times New Roman" w:cs="Times New Roman"/>
          <w:color w:val="FF0000"/>
          <w:sz w:val="24"/>
          <w:szCs w:val="24"/>
        </w:rPr>
        <w:t xml:space="preserve"> goals for the future. </w:t>
      </w:r>
      <w:r w:rsidR="00C665F5">
        <w:rPr>
          <w:rFonts w:ascii="Times New Roman" w:eastAsia="Times New Roman" w:hAnsi="Times New Roman" w:cs="Times New Roman"/>
          <w:color w:val="FF0000"/>
          <w:sz w:val="24"/>
          <w:szCs w:val="24"/>
        </w:rPr>
        <w:t>Thus, perhaps</w:t>
      </w:r>
      <w:r>
        <w:rPr>
          <w:rFonts w:ascii="Times New Roman" w:eastAsia="Times New Roman" w:hAnsi="Times New Roman" w:cs="Times New Roman"/>
          <w:color w:val="FF0000"/>
          <w:sz w:val="24"/>
          <w:szCs w:val="24"/>
        </w:rPr>
        <w:t xml:space="preserve"> those high on Machiavellianism did not demonstrate acceptance towards physical violence in this study simply because it </w:t>
      </w:r>
      <w:r w:rsidR="00C665F5">
        <w:rPr>
          <w:rFonts w:ascii="Times New Roman" w:eastAsia="Times New Roman" w:hAnsi="Times New Roman" w:cs="Times New Roman"/>
          <w:color w:val="FF0000"/>
          <w:sz w:val="24"/>
          <w:szCs w:val="24"/>
        </w:rPr>
        <w:t>is counter-intuitive to</w:t>
      </w:r>
      <w:r>
        <w:rPr>
          <w:rFonts w:ascii="Times New Roman" w:eastAsia="Times New Roman" w:hAnsi="Times New Roman" w:cs="Times New Roman"/>
          <w:color w:val="FF0000"/>
          <w:sz w:val="24"/>
          <w:szCs w:val="24"/>
        </w:rPr>
        <w:t xml:space="preserve"> advancing their personal and/or interpersonal goals. </w:t>
      </w:r>
      <w:r w:rsidR="00C665F5">
        <w:rPr>
          <w:rFonts w:ascii="Times New Roman" w:eastAsia="Times New Roman" w:hAnsi="Times New Roman" w:cs="Times New Roman"/>
          <w:color w:val="FF0000"/>
          <w:sz w:val="24"/>
          <w:szCs w:val="24"/>
        </w:rPr>
        <w:t>Moreover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the IPVAS-R measures attitudes towards actual engagement in violent behavior, whereas Machiavellianism is likely more </w:t>
      </w:r>
      <w:r w:rsidR="00C665F5">
        <w:rPr>
          <w:rFonts w:ascii="Times New Roman" w:eastAsia="Times New Roman" w:hAnsi="Times New Roman" w:cs="Times New Roman"/>
          <w:sz w:val="24"/>
          <w:szCs w:val="24"/>
        </w:rPr>
        <w:t xml:space="preserve">strongly </w:t>
      </w:r>
      <w:r>
        <w:rPr>
          <w:rFonts w:ascii="Times New Roman" w:eastAsia="Times New Roman" w:hAnsi="Times New Roman" w:cs="Times New Roman"/>
          <w:sz w:val="24"/>
          <w:szCs w:val="24"/>
        </w:rPr>
        <w:t>associated with acceptance of threatening to engage in such behaviors as a form of intimidation (</w:t>
      </w:r>
      <w:proofErr w:type="spellStart"/>
      <w:r>
        <w:rPr>
          <w:rFonts w:ascii="Times New Roman" w:eastAsia="Times New Roman" w:hAnsi="Times New Roman" w:cs="Times New Roman"/>
          <w:sz w:val="24"/>
          <w:szCs w:val="24"/>
        </w:rPr>
        <w:t>Rauthmann</w:t>
      </w:r>
      <w:proofErr w:type="spellEnd"/>
      <w:r>
        <w:rPr>
          <w:rFonts w:ascii="Times New Roman" w:eastAsia="Times New Roman" w:hAnsi="Times New Roman" w:cs="Times New Roman"/>
          <w:sz w:val="24"/>
          <w:szCs w:val="24"/>
        </w:rPr>
        <w:t xml:space="preserve"> and Will, 2011), which is characterized as psychological abuse.</w:t>
      </w:r>
    </w:p>
    <w:p w14:paraId="00000037" w14:textId="1BBB57D9"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regard, it is unsurprising that Machiavellianism was a significant predictor of acceptance towards psychological abuse</w:t>
      </w:r>
      <w:r w:rsidR="00C665F5">
        <w:rPr>
          <w:rFonts w:ascii="Times New Roman" w:eastAsia="Times New Roman" w:hAnsi="Times New Roman" w:cs="Times New Roman"/>
          <w:sz w:val="24"/>
          <w:szCs w:val="24"/>
        </w:rPr>
        <w:t xml:space="preserve"> in this study</w:t>
      </w:r>
      <w:r>
        <w:rPr>
          <w:rFonts w:ascii="Times New Roman" w:eastAsia="Times New Roman" w:hAnsi="Times New Roman" w:cs="Times New Roman"/>
          <w:sz w:val="24"/>
          <w:szCs w:val="24"/>
        </w:rPr>
        <w:t xml:space="preserve">. This high level of acceptance is most likely due to the fact that psychological abuse </w:t>
      </w:r>
      <w:r w:rsidR="00C665F5">
        <w:rPr>
          <w:rFonts w:ascii="Times New Roman" w:eastAsia="Times New Roman" w:hAnsi="Times New Roman" w:cs="Times New Roman"/>
          <w:sz w:val="24"/>
          <w:szCs w:val="24"/>
        </w:rPr>
        <w:t>facilitates</w:t>
      </w:r>
      <w:r>
        <w:rPr>
          <w:rFonts w:ascii="Times New Roman" w:eastAsia="Times New Roman" w:hAnsi="Times New Roman" w:cs="Times New Roman"/>
          <w:sz w:val="24"/>
          <w:szCs w:val="24"/>
        </w:rPr>
        <w:t xml:space="preserve"> manipulat</w:t>
      </w:r>
      <w:r w:rsidR="00C665F5">
        <w:rPr>
          <w:rFonts w:ascii="Times New Roman" w:eastAsia="Times New Roman" w:hAnsi="Times New Roman" w:cs="Times New Roman"/>
          <w:sz w:val="24"/>
          <w:szCs w:val="24"/>
        </w:rPr>
        <w:t>ion of</w:t>
      </w:r>
      <w:r>
        <w:rPr>
          <w:rFonts w:ascii="Times New Roman" w:eastAsia="Times New Roman" w:hAnsi="Times New Roman" w:cs="Times New Roman"/>
          <w:sz w:val="24"/>
          <w:szCs w:val="24"/>
        </w:rPr>
        <w:t xml:space="preserve"> one’s partner through belittling and intimidation to damage their self-esteem (Radell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 Individuals with low self-esteem and confidence are particularly susceptible to exploitation</w:t>
      </w:r>
      <w:r w:rsidR="00C665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w:t>
      </w:r>
      <w:r w:rsidR="00C665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those high on Machiavellianism may utilize this type of abuse as a means of increasing their partner’s vulnerability and consolidating their control over them.</w:t>
      </w:r>
    </w:p>
    <w:p w14:paraId="00000038" w14:textId="57F3118C"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This focus on increasing control </w:t>
      </w:r>
      <w:r w:rsidR="00C665F5">
        <w:rPr>
          <w:rFonts w:ascii="Times New Roman" w:eastAsia="Times New Roman" w:hAnsi="Times New Roman" w:cs="Times New Roman"/>
          <w:color w:val="FF0000"/>
          <w:sz w:val="24"/>
          <w:szCs w:val="24"/>
        </w:rPr>
        <w:t>renders</w:t>
      </w:r>
      <w:r>
        <w:rPr>
          <w:rFonts w:ascii="Times New Roman" w:eastAsia="Times New Roman" w:hAnsi="Times New Roman" w:cs="Times New Roman"/>
          <w:color w:val="FF0000"/>
          <w:sz w:val="24"/>
          <w:szCs w:val="24"/>
        </w:rPr>
        <w:t xml:space="preserve"> the finding that Machiavellianism </w:t>
      </w:r>
      <w:r w:rsidR="00C665F5">
        <w:rPr>
          <w:rFonts w:ascii="Times New Roman" w:eastAsia="Times New Roman" w:hAnsi="Times New Roman" w:cs="Times New Roman"/>
          <w:color w:val="FF0000"/>
          <w:sz w:val="24"/>
          <w:szCs w:val="24"/>
        </w:rPr>
        <w:t>did</w:t>
      </w:r>
      <w:r>
        <w:rPr>
          <w:rFonts w:ascii="Times New Roman" w:eastAsia="Times New Roman" w:hAnsi="Times New Roman" w:cs="Times New Roman"/>
          <w:color w:val="FF0000"/>
          <w:sz w:val="24"/>
          <w:szCs w:val="24"/>
        </w:rPr>
        <w:t xml:space="preserve"> not predict acceptance towards controlling behavior</w:t>
      </w:r>
      <w:r w:rsidR="00C665F5">
        <w:rPr>
          <w:rFonts w:ascii="Times New Roman" w:eastAsia="Times New Roman" w:hAnsi="Times New Roman" w:cs="Times New Roman"/>
          <w:color w:val="FF0000"/>
          <w:sz w:val="24"/>
          <w:szCs w:val="24"/>
        </w:rPr>
        <w:t xml:space="preserve"> quite</w:t>
      </w:r>
      <w:r>
        <w:rPr>
          <w:rFonts w:ascii="Times New Roman" w:eastAsia="Times New Roman" w:hAnsi="Times New Roman" w:cs="Times New Roman"/>
          <w:color w:val="FF0000"/>
          <w:sz w:val="24"/>
          <w:szCs w:val="24"/>
        </w:rPr>
        <w:t xml:space="preserve"> surprising. </w:t>
      </w:r>
      <w:r>
        <w:rPr>
          <w:rFonts w:ascii="Times New Roman" w:eastAsia="Times New Roman" w:hAnsi="Times New Roman" w:cs="Times New Roman"/>
          <w:sz w:val="24"/>
          <w:szCs w:val="24"/>
        </w:rPr>
        <w:t xml:space="preserve">Acceptance of controlling behavior was expected to be </w:t>
      </w:r>
      <w:r w:rsidR="00C665F5">
        <w:rPr>
          <w:rFonts w:ascii="Times New Roman" w:eastAsia="Times New Roman" w:hAnsi="Times New Roman" w:cs="Times New Roman"/>
          <w:sz w:val="24"/>
          <w:szCs w:val="24"/>
        </w:rPr>
        <w:t xml:space="preserve">positively </w:t>
      </w:r>
      <w:r>
        <w:rPr>
          <w:rFonts w:ascii="Times New Roman" w:eastAsia="Times New Roman" w:hAnsi="Times New Roman" w:cs="Times New Roman"/>
          <w:sz w:val="24"/>
          <w:szCs w:val="24"/>
        </w:rPr>
        <w:t xml:space="preserve">related to Machiavellianism, as this trait </w:t>
      </w:r>
      <w:r w:rsidR="00C665F5">
        <w:rPr>
          <w:rFonts w:ascii="Times New Roman" w:eastAsia="Times New Roman" w:hAnsi="Times New Roman" w:cs="Times New Roman"/>
          <w:sz w:val="24"/>
          <w:szCs w:val="24"/>
        </w:rPr>
        <w:t>involves</w:t>
      </w:r>
      <w:r>
        <w:rPr>
          <w:rFonts w:ascii="Times New Roman" w:eastAsia="Times New Roman" w:hAnsi="Times New Roman" w:cs="Times New Roman"/>
          <w:sz w:val="24"/>
          <w:szCs w:val="24"/>
        </w:rPr>
        <w:t xml:space="preserve"> a predisposition to manipulation and exploitation to achieve a particular goal (Dahling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Miller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However, this was not the case, despite a strong relationship being found in some other </w:t>
      </w:r>
      <w:r>
        <w:rPr>
          <w:rFonts w:ascii="Times New Roman" w:eastAsia="Times New Roman" w:hAnsi="Times New Roman" w:cs="Times New Roman"/>
          <w:sz w:val="24"/>
          <w:szCs w:val="24"/>
        </w:rPr>
        <w:lastRenderedPageBreak/>
        <w:t xml:space="preserve">studies (e.g., Brewer and Abell, 2017; Brewer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Perpetration of controlling behavior is based on long-term planning towards achieving a future goal, likely to </w:t>
      </w:r>
      <w:r w:rsidR="00C665F5">
        <w:rPr>
          <w:rFonts w:ascii="Times New Roman" w:eastAsia="Times New Roman" w:hAnsi="Times New Roman" w:cs="Times New Roman"/>
          <w:sz w:val="24"/>
          <w:szCs w:val="24"/>
        </w:rPr>
        <w:t>enable</w:t>
      </w:r>
      <w:r>
        <w:rPr>
          <w:rFonts w:ascii="Times New Roman" w:eastAsia="Times New Roman" w:hAnsi="Times New Roman" w:cs="Times New Roman"/>
          <w:sz w:val="24"/>
          <w:szCs w:val="24"/>
        </w:rPr>
        <w:t xml:space="preserve"> effective exploit</w:t>
      </w:r>
      <w:r w:rsidR="00C665F5">
        <w:rPr>
          <w:rFonts w:ascii="Times New Roman" w:eastAsia="Times New Roman" w:hAnsi="Times New Roman" w:cs="Times New Roman"/>
          <w:sz w:val="24"/>
          <w:szCs w:val="24"/>
        </w:rPr>
        <w:t>ation of a</w:t>
      </w:r>
      <w:r>
        <w:rPr>
          <w:rFonts w:ascii="Times New Roman" w:eastAsia="Times New Roman" w:hAnsi="Times New Roman" w:cs="Times New Roman"/>
          <w:sz w:val="24"/>
          <w:szCs w:val="24"/>
        </w:rPr>
        <w:t xml:space="preserve"> partner (e.g., financially, sexually, or emotionally). Considering the long-term strategic nature of people high on Machiavellianism, it w</w:t>
      </w:r>
      <w:r w:rsidR="00C665F5">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expected that they would </w:t>
      </w:r>
      <w:r w:rsidR="00C665F5">
        <w:rPr>
          <w:rFonts w:ascii="Times New Roman" w:eastAsia="Times New Roman" w:hAnsi="Times New Roman" w:cs="Times New Roman"/>
          <w:sz w:val="24"/>
          <w:szCs w:val="24"/>
        </w:rPr>
        <w:t xml:space="preserve">therefore </w:t>
      </w:r>
      <w:r>
        <w:rPr>
          <w:rFonts w:ascii="Times New Roman" w:eastAsia="Times New Roman" w:hAnsi="Times New Roman" w:cs="Times New Roman"/>
          <w:sz w:val="24"/>
          <w:szCs w:val="24"/>
        </w:rPr>
        <w:t xml:space="preserve">be very accepting of </w:t>
      </w:r>
      <w:r w:rsidR="00C53A45">
        <w:rPr>
          <w:rFonts w:ascii="Times New Roman" w:eastAsia="Times New Roman" w:hAnsi="Times New Roman" w:cs="Times New Roman"/>
          <w:sz w:val="24"/>
          <w:szCs w:val="24"/>
        </w:rPr>
        <w:t>this type of</w:t>
      </w:r>
      <w:r>
        <w:rPr>
          <w:rFonts w:ascii="Times New Roman" w:eastAsia="Times New Roman" w:hAnsi="Times New Roman" w:cs="Times New Roman"/>
          <w:sz w:val="24"/>
          <w:szCs w:val="24"/>
        </w:rPr>
        <w:t xml:space="preserve"> behavior. However, </w:t>
      </w:r>
      <w:r w:rsidR="00C53A45">
        <w:rPr>
          <w:rFonts w:ascii="Times New Roman" w:eastAsia="Times New Roman" w:hAnsi="Times New Roman" w:cs="Times New Roman"/>
          <w:sz w:val="24"/>
          <w:szCs w:val="24"/>
        </w:rPr>
        <w:t>scant</w:t>
      </w:r>
      <w:r>
        <w:rPr>
          <w:rFonts w:ascii="Times New Roman" w:eastAsia="Times New Roman" w:hAnsi="Times New Roman" w:cs="Times New Roman"/>
          <w:sz w:val="24"/>
          <w:szCs w:val="24"/>
        </w:rPr>
        <w:t xml:space="preserve"> research has </w:t>
      </w:r>
      <w:r w:rsidR="00C53A45">
        <w:rPr>
          <w:rFonts w:ascii="Times New Roman" w:eastAsia="Times New Roman" w:hAnsi="Times New Roman" w:cs="Times New Roman"/>
          <w:sz w:val="24"/>
          <w:szCs w:val="24"/>
        </w:rPr>
        <w:t>explored</w:t>
      </w:r>
      <w:r>
        <w:rPr>
          <w:rFonts w:ascii="Times New Roman" w:eastAsia="Times New Roman" w:hAnsi="Times New Roman" w:cs="Times New Roman"/>
          <w:sz w:val="24"/>
          <w:szCs w:val="24"/>
        </w:rPr>
        <w:t xml:space="preserve"> associations between Machiavellianism and perpetration of </w:t>
      </w:r>
      <w:r w:rsidR="00C53A45">
        <w:rPr>
          <w:rFonts w:ascii="Times New Roman" w:eastAsia="Times New Roman" w:hAnsi="Times New Roman" w:cs="Times New Roman"/>
          <w:sz w:val="24"/>
          <w:szCs w:val="24"/>
        </w:rPr>
        <w:t>controlling</w:t>
      </w:r>
      <w:r>
        <w:rPr>
          <w:rFonts w:ascii="Times New Roman" w:eastAsia="Times New Roman" w:hAnsi="Times New Roman" w:cs="Times New Roman"/>
          <w:sz w:val="24"/>
          <w:szCs w:val="24"/>
        </w:rPr>
        <w:t xml:space="preserve"> behavior. Consequently, more empirical evidence is required to </w:t>
      </w:r>
      <w:r w:rsidR="00C53A45">
        <w:rPr>
          <w:rFonts w:ascii="Times New Roman" w:eastAsia="Times New Roman" w:hAnsi="Times New Roman" w:cs="Times New Roman"/>
          <w:sz w:val="24"/>
          <w:szCs w:val="24"/>
        </w:rPr>
        <w:t>parse</w:t>
      </w:r>
      <w:r>
        <w:rPr>
          <w:rFonts w:ascii="Times New Roman" w:eastAsia="Times New Roman" w:hAnsi="Times New Roman" w:cs="Times New Roman"/>
          <w:sz w:val="24"/>
          <w:szCs w:val="24"/>
        </w:rPr>
        <w:t xml:space="preserve"> nuances within the relationship</w:t>
      </w:r>
      <w:r w:rsidR="00C53A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between Machiavellianism and </w:t>
      </w:r>
      <w:r w:rsidR="00C53A45">
        <w:rPr>
          <w:rFonts w:ascii="Times New Roman" w:eastAsia="Times New Roman" w:hAnsi="Times New Roman" w:cs="Times New Roman"/>
          <w:sz w:val="24"/>
          <w:szCs w:val="24"/>
        </w:rPr>
        <w:t xml:space="preserve">acceptance and </w:t>
      </w:r>
      <w:r>
        <w:rPr>
          <w:rFonts w:ascii="Times New Roman" w:eastAsia="Times New Roman" w:hAnsi="Times New Roman" w:cs="Times New Roman"/>
          <w:sz w:val="24"/>
          <w:szCs w:val="24"/>
        </w:rPr>
        <w:t>perpetration of controlling behavior</w:t>
      </w:r>
      <w:r w:rsidR="00C53A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romantic relationships.</w:t>
      </w:r>
    </w:p>
    <w:p w14:paraId="0000003C" w14:textId="77777777" w:rsidR="00030653" w:rsidRPr="0024447B" w:rsidRDefault="00000000" w:rsidP="00730A95">
      <w:pPr>
        <w:spacing w:before="0" w:after="0" w:line="480" w:lineRule="auto"/>
        <w:rPr>
          <w:rFonts w:ascii="Times New Roman" w:eastAsia="Times New Roman" w:hAnsi="Times New Roman" w:cs="Times New Roman"/>
          <w:b/>
          <w:bCs/>
          <w:i/>
          <w:sz w:val="24"/>
          <w:szCs w:val="24"/>
        </w:rPr>
      </w:pPr>
      <w:r w:rsidRPr="0024447B">
        <w:rPr>
          <w:rFonts w:ascii="Times New Roman" w:eastAsia="Times New Roman" w:hAnsi="Times New Roman" w:cs="Times New Roman"/>
          <w:b/>
          <w:bCs/>
          <w:i/>
          <w:sz w:val="24"/>
          <w:szCs w:val="24"/>
        </w:rPr>
        <w:t>Narcissism</w:t>
      </w:r>
    </w:p>
    <w:p w14:paraId="0000003D" w14:textId="54D0A022"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Narcissism was expected to significant</w:t>
      </w:r>
      <w:r w:rsidR="00C53A45">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predict acceptance towards IPV due to its strong empirical links to physical violence and psychological abuse (Kjærvik and Bushman, 2021; Lambe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Russell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but the current study’s results suggest that individuals high </w:t>
      </w:r>
      <w:r w:rsidR="00C53A4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this trait do not have accepting attitudes towards these behaviors as a whole, nor is narcissism a significant predictor of any discrete facets of IPV acceptance. </w:t>
      </w:r>
    </w:p>
    <w:p w14:paraId="0000003E" w14:textId="1769E5D1" w:rsidR="00030653" w:rsidRPr="00C53A45" w:rsidRDefault="00C53A45" w:rsidP="00C53A45">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To explain the null finding regarding acceptance of physical violence, it is important to note that those high on narcissism tend to commit reactive violence in response to a threat to their ego or to provocation (Kjærvik and Bushman, 2021). Thus, much like psychopathy, while these individuals may commit physical IPV, they may not consciously hold accepting attitudes towards it. Narcissism is also associated with maintaining a positive image of oneself to others</w:t>
      </w:r>
      <w:r w:rsidR="00121890">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and violence may not serve as an effective method of achieving this. </w:t>
      </w:r>
      <w:r w:rsidR="00ED2DFB">
        <w:rPr>
          <w:rFonts w:ascii="Times New Roman" w:eastAsia="Times New Roman" w:hAnsi="Times New Roman" w:cs="Times New Roman"/>
          <w:color w:val="FF0000"/>
          <w:sz w:val="24"/>
          <w:szCs w:val="24"/>
        </w:rPr>
        <w:t>Perhaps awareness</w:t>
      </w:r>
      <w:r>
        <w:rPr>
          <w:rFonts w:ascii="Times New Roman" w:eastAsia="Times New Roman" w:hAnsi="Times New Roman" w:cs="Times New Roman"/>
          <w:color w:val="FF0000"/>
          <w:sz w:val="24"/>
          <w:szCs w:val="24"/>
        </w:rPr>
        <w:t xml:space="preserve"> </w:t>
      </w:r>
      <w:r w:rsidR="00ED2DFB">
        <w:rPr>
          <w:rFonts w:ascii="Times New Roman" w:eastAsia="Times New Roman" w:hAnsi="Times New Roman" w:cs="Times New Roman"/>
          <w:color w:val="FF0000"/>
          <w:sz w:val="24"/>
          <w:szCs w:val="24"/>
        </w:rPr>
        <w:t>that</w:t>
      </w:r>
      <w:r>
        <w:rPr>
          <w:rFonts w:ascii="Times New Roman" w:eastAsia="Times New Roman" w:hAnsi="Times New Roman" w:cs="Times New Roman"/>
          <w:color w:val="FF0000"/>
          <w:sz w:val="24"/>
          <w:szCs w:val="24"/>
        </w:rPr>
        <w:t xml:space="preserve"> </w:t>
      </w:r>
      <w:r w:rsidR="00ED2DFB">
        <w:rPr>
          <w:rFonts w:ascii="Times New Roman" w:eastAsia="Times New Roman" w:hAnsi="Times New Roman" w:cs="Times New Roman"/>
          <w:color w:val="FF0000"/>
          <w:sz w:val="24"/>
          <w:szCs w:val="24"/>
        </w:rPr>
        <w:t>IPV is societally abhorred results in an internalization of</w:t>
      </w:r>
      <w:r>
        <w:rPr>
          <w:rFonts w:ascii="Times New Roman" w:eastAsia="Times New Roman" w:hAnsi="Times New Roman" w:cs="Times New Roman"/>
          <w:color w:val="FF0000"/>
          <w:sz w:val="24"/>
          <w:szCs w:val="24"/>
        </w:rPr>
        <w:t xml:space="preserve"> unsupportive attitudes towards such behavior. </w:t>
      </w:r>
    </w:p>
    <w:p w14:paraId="7982751D" w14:textId="77777777" w:rsidR="00ED2DFB" w:rsidRDefault="00ED2DFB"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issue regarding psychological abuse is more complex. As shown by Ponti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the ways those high in narcissism engage in psychological abuse differs depending on whether they exhibit the grandiose or vulnerable type of this characteristic. Grandiose narcissism manifests in exaggerated self-esteem, superiority, and entitlement, while vulnerable narcissism is characterized by low self-esteem, emotional hypersensitivity, and introversion (Bogaerts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Ponti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found that grandiose narcissists tend to engage in more direct forms of psychological abuse, such as making threats, blaming, or ridiculing one’s partner, while vulnerable narcissists tend to engage in indirect forms, mostly through behaviors intended to make their partner jealous. Due to their introvert tendencies, perhaps they take this more subtle approach to psychological abuse to avoid direct confrontations with their partner. </w:t>
      </w:r>
    </w:p>
    <w:p w14:paraId="00000041" w14:textId="21DD9629" w:rsidR="00030653" w:rsidRDefault="00000000" w:rsidP="00730A95">
      <w:pPr>
        <w:spacing w:before="0"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dichotomy could explain why narcissism was not a significant predictor in the present study. One of the primary criticisms of the SD3 (Jones and Paulhus, 2014) is that it does not capture vulnerable narcissism very well as it appears to primarily assess the grandiose type (Maples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Thus, it is possible that vulnerable narcissism is significantly predictive of IPV acceptance, but this could not be detected by the present study due to the shortfalls of the </w:t>
      </w:r>
      <w:r w:rsidR="00EC3496">
        <w:rPr>
          <w:rFonts w:ascii="Times New Roman" w:eastAsia="Times New Roman" w:hAnsi="Times New Roman" w:cs="Times New Roman"/>
          <w:sz w:val="24"/>
          <w:szCs w:val="24"/>
        </w:rPr>
        <w:t>scale</w:t>
      </w:r>
      <w:r>
        <w:rPr>
          <w:rFonts w:ascii="Times New Roman" w:eastAsia="Times New Roman" w:hAnsi="Times New Roman" w:cs="Times New Roman"/>
          <w:sz w:val="24"/>
          <w:szCs w:val="24"/>
        </w:rPr>
        <w:t xml:space="preserve">. It is also important to note that items on the IPVAS-R (Fincham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2008) include statements that relate to both direct and indirect psychological abuse; thus, different items may be more associated with either side of the narcissism dichotomy. For example, respondents with high levels of grandiose narcissism may have held significant acceptance towards the direct forms of psychological abuse, but not the indirect forms, and vice versa for those high on vulnerable narcissism. This may have confounded participants’ scores, explaining the non-significant relationship between this trait and acceptance of IPV.</w:t>
      </w:r>
    </w:p>
    <w:p w14:paraId="51E30A78" w14:textId="26F76853" w:rsidR="00EC3496" w:rsidRDefault="00000000" w:rsidP="00EC3496">
      <w:pPr>
        <w:spacing w:before="0" w:after="0"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It is also important to consider the role of this dichotomy in acceptance of controlling behaviors. Those high on grandiose narcissism tend to seek dominance over others, wh</w:t>
      </w:r>
      <w:r w:rsidR="00EC3496">
        <w:rPr>
          <w:rFonts w:ascii="Times New Roman" w:eastAsia="Times New Roman" w:hAnsi="Times New Roman" w:cs="Times New Roman"/>
          <w:color w:val="FF0000"/>
          <w:sz w:val="24"/>
          <w:szCs w:val="24"/>
        </w:rPr>
        <w:t>ile</w:t>
      </w:r>
      <w:r>
        <w:rPr>
          <w:rFonts w:ascii="Times New Roman" w:eastAsia="Times New Roman" w:hAnsi="Times New Roman" w:cs="Times New Roman"/>
          <w:color w:val="FF0000"/>
          <w:sz w:val="24"/>
          <w:szCs w:val="24"/>
        </w:rPr>
        <w:t xml:space="preserve"> vulnerable narcissism relates to an avoidant and defensive attitude in interpersonal relationships (</w:t>
      </w:r>
      <w:proofErr w:type="spellStart"/>
      <w:r>
        <w:rPr>
          <w:rFonts w:ascii="Times New Roman" w:eastAsia="Times New Roman" w:hAnsi="Times New Roman" w:cs="Times New Roman"/>
          <w:color w:val="FF0000"/>
          <w:sz w:val="24"/>
          <w:szCs w:val="24"/>
        </w:rPr>
        <w:t>Zajenkowski</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 xml:space="preserve">et al., </w:t>
      </w:r>
      <w:r>
        <w:rPr>
          <w:rFonts w:ascii="Times New Roman" w:eastAsia="Times New Roman" w:hAnsi="Times New Roman" w:cs="Times New Roman"/>
          <w:color w:val="FF0000"/>
          <w:sz w:val="24"/>
          <w:szCs w:val="24"/>
        </w:rPr>
        <w:t xml:space="preserve">2018). Thus, those high on grandiose narcissism </w:t>
      </w:r>
      <w:r w:rsidR="00EC3496">
        <w:rPr>
          <w:rFonts w:ascii="Times New Roman" w:eastAsia="Times New Roman" w:hAnsi="Times New Roman" w:cs="Times New Roman"/>
          <w:color w:val="FF0000"/>
          <w:sz w:val="24"/>
          <w:szCs w:val="24"/>
        </w:rPr>
        <w:t xml:space="preserve">may </w:t>
      </w:r>
      <w:r>
        <w:rPr>
          <w:rFonts w:ascii="Times New Roman" w:eastAsia="Times New Roman" w:hAnsi="Times New Roman" w:cs="Times New Roman"/>
          <w:color w:val="FF0000"/>
          <w:sz w:val="24"/>
          <w:szCs w:val="24"/>
        </w:rPr>
        <w:t xml:space="preserve">hold accepting attitudes towards controlling behavior because it exerts power and dominance over others, but this may not have shown in our </w:t>
      </w:r>
      <w:r w:rsidR="00EC3496">
        <w:rPr>
          <w:rFonts w:ascii="Times New Roman" w:eastAsia="Times New Roman" w:hAnsi="Times New Roman" w:cs="Times New Roman"/>
          <w:color w:val="FF0000"/>
          <w:sz w:val="24"/>
          <w:szCs w:val="24"/>
        </w:rPr>
        <w:t>results due to</w:t>
      </w:r>
      <w:r>
        <w:rPr>
          <w:rFonts w:ascii="Times New Roman" w:eastAsia="Times New Roman" w:hAnsi="Times New Roman" w:cs="Times New Roman"/>
          <w:color w:val="FF0000"/>
          <w:sz w:val="24"/>
          <w:szCs w:val="24"/>
        </w:rPr>
        <w:t xml:space="preserve"> the limitations of the SD3. However, it is important to consider the possibility that, due to </w:t>
      </w:r>
      <w:r w:rsidR="00EC3496">
        <w:rPr>
          <w:rFonts w:ascii="Times New Roman" w:eastAsia="Times New Roman" w:hAnsi="Times New Roman" w:cs="Times New Roman"/>
          <w:color w:val="FF0000"/>
          <w:sz w:val="24"/>
          <w:szCs w:val="24"/>
        </w:rPr>
        <w:t>the egocentricity inherent in this trait</w:t>
      </w:r>
      <w:r>
        <w:rPr>
          <w:rFonts w:ascii="Times New Roman" w:eastAsia="Times New Roman" w:hAnsi="Times New Roman" w:cs="Times New Roman"/>
          <w:color w:val="FF0000"/>
          <w:sz w:val="24"/>
          <w:szCs w:val="24"/>
        </w:rPr>
        <w:t xml:space="preserve">, these individuals may </w:t>
      </w:r>
      <w:r w:rsidR="00EC3496">
        <w:rPr>
          <w:rFonts w:ascii="Times New Roman" w:eastAsia="Times New Roman" w:hAnsi="Times New Roman" w:cs="Times New Roman"/>
          <w:color w:val="FF0000"/>
          <w:sz w:val="24"/>
          <w:szCs w:val="24"/>
        </w:rPr>
        <w:t>be unmotivated to control their partner</w:t>
      </w:r>
      <w:r>
        <w:rPr>
          <w:rFonts w:ascii="Times New Roman" w:eastAsia="Times New Roman" w:hAnsi="Times New Roman" w:cs="Times New Roman"/>
          <w:color w:val="FF0000"/>
          <w:sz w:val="24"/>
          <w:szCs w:val="24"/>
        </w:rPr>
        <w:t>. This is especially relevant when considering the items of controlling behavior included in the IPVAS-R. These items focus on preventing one’s partner from speaking to other people, usually of the opposite sex. This could have possibly influenced results</w:t>
      </w:r>
      <w:r w:rsidR="00EC349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as those high on narcissism tend to be less committed in relationships (Foster and Brunell, 2018), </w:t>
      </w:r>
      <w:r w:rsidR="00EC3496">
        <w:rPr>
          <w:rFonts w:ascii="Times New Roman" w:eastAsia="Times New Roman" w:hAnsi="Times New Roman" w:cs="Times New Roman"/>
          <w:color w:val="FF0000"/>
          <w:sz w:val="24"/>
          <w:szCs w:val="24"/>
        </w:rPr>
        <w:t>and these behaviors may therefore not be much concern to them</w:t>
      </w:r>
      <w:r>
        <w:rPr>
          <w:rFonts w:ascii="Times New Roman" w:eastAsia="Times New Roman" w:hAnsi="Times New Roman" w:cs="Times New Roman"/>
          <w:color w:val="FF0000"/>
          <w:sz w:val="24"/>
          <w:szCs w:val="24"/>
        </w:rPr>
        <w:t>.</w:t>
      </w:r>
      <w:r w:rsidR="00EC3496">
        <w:rPr>
          <w:rFonts w:ascii="Times New Roman" w:eastAsia="Times New Roman" w:hAnsi="Times New Roman" w:cs="Times New Roman"/>
          <w:color w:val="FF0000"/>
          <w:sz w:val="24"/>
          <w:szCs w:val="24"/>
        </w:rPr>
        <w:t xml:space="preserve"> Moreover, a study of psychopathy and RMA by Willmott </w:t>
      </w:r>
      <w:r w:rsidR="00EC3496">
        <w:rPr>
          <w:rFonts w:ascii="Times New Roman" w:eastAsia="Times New Roman" w:hAnsi="Times New Roman" w:cs="Times New Roman"/>
          <w:i/>
          <w:color w:val="FF0000"/>
          <w:sz w:val="24"/>
          <w:szCs w:val="24"/>
        </w:rPr>
        <w:t xml:space="preserve">et al. </w:t>
      </w:r>
      <w:r w:rsidR="00EC3496">
        <w:rPr>
          <w:rFonts w:ascii="Times New Roman" w:eastAsia="Times New Roman" w:hAnsi="Times New Roman" w:cs="Times New Roman"/>
          <w:color w:val="FF0000"/>
          <w:sz w:val="24"/>
          <w:szCs w:val="24"/>
        </w:rPr>
        <w:t>(2024) found that the egocentricity and interpersonal manipulation facets of psychopathy did not significantly predict of RMA. In fact, only empathy deficits and demographic variables were significantly predictive of higher RMA. Egocentricity is also characteristic of narcissism; thus, it may be beneficial for future research to investigate how other facets of narcissism, and the demographic variables of those who score high on this trait, may relate to acceptance of IPV.</w:t>
      </w:r>
    </w:p>
    <w:p w14:paraId="00000045" w14:textId="77777777" w:rsidR="00030653" w:rsidRDefault="00000000" w:rsidP="00730A95">
      <w:pPr>
        <w:spacing w:before="0" w:after="0" w:line="48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Limitations</w:t>
      </w:r>
    </w:p>
    <w:p w14:paraId="00000046" w14:textId="77777777" w:rsidR="00030653" w:rsidRDefault="00000000" w:rsidP="00730A95">
      <w:pPr>
        <w:spacing w:before="0"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This study had some noteworthy limitations. Firstly, participants were asked about their gender identity rather than their sex. This was an oversight, but may also be useful in aiding our understanding of IPV acceptance. Langenderfer-Magruder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(2014) found a significant relationship between gender identity and IPV victimization, wherein transgender individuals are </w:t>
      </w:r>
      <w:r>
        <w:rPr>
          <w:rFonts w:ascii="Times New Roman" w:eastAsia="Times New Roman" w:hAnsi="Times New Roman" w:cs="Times New Roman"/>
          <w:color w:val="000000"/>
          <w:sz w:val="24"/>
          <w:szCs w:val="24"/>
          <w:highlight w:val="white"/>
        </w:rPr>
        <w:lastRenderedPageBreak/>
        <w:t xml:space="preserve">much more likely to be victimized than cisgender individuals. As such, it would be expected that these individuals would hold much less accepting attitudes towards IPV. In this way, the current study contributes to an emerging evidence base regarding the relationship between gender identity and IPV acceptance. </w:t>
      </w:r>
    </w:p>
    <w:p w14:paraId="00000047" w14:textId="77777777" w:rsidR="00030653" w:rsidRDefault="00000000" w:rsidP="00730A95">
      <w:pPr>
        <w:spacing w:before="0"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Secondly, this study utilized a cross-sectional design, which did not account for changes in high-DT individuals’ levels of acceptance towards IPV over time. Romantic relationships are notorious for their ebbs and flows (Knee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2008). As such, participants’ responses likely reflected a snapshot of their current relationship dynamic, neglecting to account for temporal changes. While this is unlikely to have skewed results, it would be beneficial for future longitudinal studies to examine if associations between DT traits and IPV attitudes change or remain consistent over time.</w:t>
      </w:r>
    </w:p>
    <w:p w14:paraId="00000048" w14:textId="77777777" w:rsidR="00030653" w:rsidRDefault="00000000" w:rsidP="00730A95">
      <w:pPr>
        <w:spacing w:before="0" w:after="0"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 xml:space="preserve">Thirdly, high levels of multicollinearity were present in the dataset. </w:t>
      </w:r>
      <w:r>
        <w:rPr>
          <w:rFonts w:ascii="Times New Roman" w:eastAsia="Times New Roman" w:hAnsi="Times New Roman" w:cs="Times New Roman"/>
          <w:color w:val="FF0000"/>
          <w:sz w:val="24"/>
          <w:szCs w:val="24"/>
          <w:highlight w:val="white"/>
        </w:rPr>
        <w:t xml:space="preserve">Indeed, Miller </w:t>
      </w:r>
      <w:r>
        <w:rPr>
          <w:rFonts w:ascii="Times New Roman" w:eastAsia="Times New Roman" w:hAnsi="Times New Roman" w:cs="Times New Roman"/>
          <w:i/>
          <w:color w:val="FF0000"/>
          <w:sz w:val="24"/>
          <w:szCs w:val="24"/>
          <w:highlight w:val="white"/>
        </w:rPr>
        <w:t xml:space="preserve">et al. </w:t>
      </w:r>
      <w:r>
        <w:rPr>
          <w:rFonts w:ascii="Times New Roman" w:eastAsia="Times New Roman" w:hAnsi="Times New Roman" w:cs="Times New Roman"/>
          <w:color w:val="FF0000"/>
          <w:sz w:val="24"/>
          <w:szCs w:val="24"/>
          <w:highlight w:val="white"/>
        </w:rPr>
        <w:t xml:space="preserve">(2019) highlight that consistently observed conceptual and statistical overlap between measures of psychopathy and Machiavellianism in the DT literature impede clarity about the distinct contributions of these two traits to behavioral outcomes. In our study, these traits showed a correlation of </w:t>
      </w:r>
      <w:r>
        <w:rPr>
          <w:rFonts w:ascii="Times New Roman" w:eastAsia="Times New Roman" w:hAnsi="Times New Roman" w:cs="Times New Roman"/>
          <w:i/>
          <w:color w:val="FF0000"/>
          <w:sz w:val="24"/>
          <w:szCs w:val="24"/>
          <w:highlight w:val="white"/>
        </w:rPr>
        <w:t>r</w:t>
      </w:r>
      <w:r>
        <w:rPr>
          <w:rFonts w:ascii="Times New Roman" w:eastAsia="Times New Roman" w:hAnsi="Times New Roman" w:cs="Times New Roman"/>
          <w:color w:val="FF0000"/>
          <w:sz w:val="24"/>
          <w:szCs w:val="24"/>
          <w:highlight w:val="white"/>
        </w:rPr>
        <w:t xml:space="preserve"> = .595, </w:t>
      </w:r>
      <w:r>
        <w:rPr>
          <w:rFonts w:ascii="Times New Roman" w:eastAsia="Times New Roman" w:hAnsi="Times New Roman" w:cs="Times New Roman"/>
          <w:color w:val="000000"/>
          <w:sz w:val="24"/>
          <w:szCs w:val="24"/>
          <w:highlight w:val="white"/>
        </w:rPr>
        <w:t xml:space="preserve">indicating results should be interpreted with caution. </w:t>
      </w:r>
      <w:r>
        <w:rPr>
          <w:rFonts w:ascii="Times New Roman" w:eastAsia="Times New Roman" w:hAnsi="Times New Roman" w:cs="Times New Roman"/>
          <w:color w:val="FF0000"/>
          <w:sz w:val="24"/>
          <w:szCs w:val="24"/>
          <w:highlight w:val="white"/>
        </w:rPr>
        <w:t>There is also a body of literature that disputes the validity of various instruments measuring psychopathy, with some recommending the use of the Psychopathy Personality Traits Scale to capture the essence of this trait (</w:t>
      </w:r>
      <w:proofErr w:type="spellStart"/>
      <w:r>
        <w:rPr>
          <w:rFonts w:ascii="Times New Roman" w:eastAsia="Times New Roman" w:hAnsi="Times New Roman" w:cs="Times New Roman"/>
          <w:color w:val="FF0000"/>
          <w:sz w:val="24"/>
          <w:szCs w:val="24"/>
          <w:highlight w:val="white"/>
        </w:rPr>
        <w:t>Boduszek</w:t>
      </w:r>
      <w:proofErr w:type="spellEnd"/>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i/>
          <w:color w:val="FF0000"/>
          <w:sz w:val="24"/>
          <w:szCs w:val="24"/>
          <w:highlight w:val="white"/>
        </w:rPr>
        <w:t>et al</w:t>
      </w:r>
      <w:r>
        <w:rPr>
          <w:rFonts w:ascii="Times New Roman" w:eastAsia="Times New Roman" w:hAnsi="Times New Roman" w:cs="Times New Roman"/>
          <w:color w:val="FF0000"/>
          <w:sz w:val="24"/>
          <w:szCs w:val="24"/>
          <w:highlight w:val="white"/>
        </w:rPr>
        <w:t xml:space="preserve">., 2016; 2018; 2021). </w:t>
      </w:r>
      <w:r>
        <w:rPr>
          <w:rFonts w:ascii="Times New Roman" w:eastAsia="Times New Roman" w:hAnsi="Times New Roman" w:cs="Times New Roman"/>
          <w:color w:val="000000"/>
          <w:sz w:val="24"/>
          <w:szCs w:val="24"/>
          <w:highlight w:val="white"/>
        </w:rPr>
        <w:t xml:space="preserve">Likewise, although the skewed gender balance of the sample did not impact integrity of the </w:t>
      </w:r>
      <w:r>
        <w:rPr>
          <w:rFonts w:ascii="Times New Roman" w:eastAsia="Times New Roman" w:hAnsi="Times New Roman" w:cs="Times New Roman"/>
          <w:color w:val="FF0000"/>
          <w:sz w:val="24"/>
          <w:szCs w:val="24"/>
          <w:highlight w:val="white"/>
        </w:rPr>
        <w:t>regression</w:t>
      </w:r>
      <w:r>
        <w:rPr>
          <w:rFonts w:ascii="Times New Roman" w:eastAsia="Times New Roman" w:hAnsi="Times New Roman" w:cs="Times New Roman"/>
          <w:color w:val="000000"/>
          <w:sz w:val="24"/>
          <w:szCs w:val="24"/>
          <w:highlight w:val="white"/>
        </w:rPr>
        <w:t xml:space="preserve"> results because homogeneity of variance was present, the fact that women comprised three-quarters of the sample may impact the generalizability of the findings.</w:t>
      </w:r>
    </w:p>
    <w:p w14:paraId="00000049" w14:textId="77777777" w:rsidR="00030653" w:rsidRDefault="00000000" w:rsidP="00730A95">
      <w:pPr>
        <w:spacing w:before="0"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Implications</w:t>
      </w:r>
      <w:r>
        <w:rPr>
          <w:rFonts w:ascii="Times New Roman" w:eastAsia="Times New Roman" w:hAnsi="Times New Roman" w:cs="Times New Roman"/>
          <w:b/>
          <w:color w:val="000000"/>
          <w:sz w:val="24"/>
          <w:szCs w:val="24"/>
        </w:rPr>
        <w:t xml:space="preserve"> and Recommendations for Future Research</w:t>
      </w:r>
    </w:p>
    <w:p w14:paraId="0000004A" w14:textId="2C4A16BE"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lastRenderedPageBreak/>
        <w:tab/>
      </w:r>
      <w:r>
        <w:rPr>
          <w:rFonts w:ascii="Times New Roman" w:eastAsia="Times New Roman" w:hAnsi="Times New Roman" w:cs="Times New Roman"/>
          <w:color w:val="000000"/>
          <w:sz w:val="24"/>
          <w:szCs w:val="24"/>
        </w:rPr>
        <w:t xml:space="preserve">Although many studies have investigated the mating strategies and relationship quality of high-DT individuals (Jonason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2012; Kardum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2018; Prusik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2021), scant research has examined relationships between DT traits and IPV acceptance. Consequently, this study offers new insight into the attitudes of high-DT individuals in regard to romantic relationships.</w:t>
      </w:r>
    </w:p>
    <w:p w14:paraId="0000004B" w14:textId="07C198CE"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97A61">
        <w:rPr>
          <w:rFonts w:ascii="Times New Roman" w:eastAsia="Times New Roman" w:hAnsi="Times New Roman" w:cs="Times New Roman"/>
          <w:color w:val="000000"/>
          <w:sz w:val="24"/>
          <w:szCs w:val="24"/>
        </w:rPr>
        <w:t>Nonetheless, t</w:t>
      </w:r>
      <w:r>
        <w:rPr>
          <w:rFonts w:ascii="Times New Roman" w:eastAsia="Times New Roman" w:hAnsi="Times New Roman" w:cs="Times New Roman"/>
          <w:color w:val="000000"/>
          <w:sz w:val="24"/>
          <w:szCs w:val="24"/>
        </w:rPr>
        <w:t xml:space="preserve">his study did not distinguish between the common dichotomies of either vulnerable and grandiose narcissism (Green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Loeffler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nor primary and secondary psychopathy (Davis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Walker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2021). Thus, considering that perpetration of IPV has been more often linked with primary psychopathy (Brassard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2022), and different facets of IPV </w:t>
      </w:r>
      <w:r w:rsidR="00553910">
        <w:rPr>
          <w:rFonts w:ascii="Times New Roman" w:eastAsia="Times New Roman" w:hAnsi="Times New Roman" w:cs="Times New Roman"/>
          <w:color w:val="000000"/>
          <w:sz w:val="24"/>
          <w:szCs w:val="24"/>
        </w:rPr>
        <w:t>show</w:t>
      </w:r>
      <w:r>
        <w:rPr>
          <w:rFonts w:ascii="Times New Roman" w:eastAsia="Times New Roman" w:hAnsi="Times New Roman" w:cs="Times New Roman"/>
          <w:color w:val="000000"/>
          <w:sz w:val="24"/>
          <w:szCs w:val="24"/>
        </w:rPr>
        <w:t xml:space="preserve"> different associations with each type of narcissism (Green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further research that incorporates these distinctions may aid in capturing a more comprehensive understanding of attitudes towards IPV in relation to DT traits. Additionally, this area could be further developed by including attitudes towards instrumental physical IPV, in order to determine the level of acceptance held by those high on psychopathy towards this particular form of physical violence. </w:t>
      </w:r>
    </w:p>
    <w:p w14:paraId="0000004C" w14:textId="77777777" w:rsidR="00030653" w:rsidRDefault="00000000" w:rsidP="00730A95">
      <w:pPr>
        <w:spacing w:before="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Furthermore, </w:t>
      </w:r>
      <w:r>
        <w:rPr>
          <w:rFonts w:ascii="Times New Roman" w:eastAsia="Times New Roman" w:hAnsi="Times New Roman" w:cs="Times New Roman"/>
          <w:color w:val="FF0000"/>
          <w:sz w:val="24"/>
          <w:szCs w:val="24"/>
        </w:rPr>
        <w:t>evidence suggests psychopathy manifests differently in different cultures (</w:t>
      </w:r>
      <w:proofErr w:type="spellStart"/>
      <w:r>
        <w:rPr>
          <w:rFonts w:ascii="Times New Roman" w:eastAsia="Times New Roman" w:hAnsi="Times New Roman" w:cs="Times New Roman"/>
          <w:color w:val="FF0000"/>
          <w:sz w:val="24"/>
          <w:szCs w:val="24"/>
        </w:rPr>
        <w:t>Verschuere</w:t>
      </w:r>
      <w:proofErr w:type="spell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color w:val="FF0000"/>
          <w:sz w:val="24"/>
          <w:szCs w:val="24"/>
        </w:rPr>
        <w:t>et al</w:t>
      </w:r>
      <w:r>
        <w:rPr>
          <w:rFonts w:ascii="Times New Roman" w:eastAsia="Times New Roman" w:hAnsi="Times New Roman" w:cs="Times New Roman"/>
          <w:color w:val="FF0000"/>
          <w:sz w:val="24"/>
          <w:szCs w:val="24"/>
        </w:rPr>
        <w:t>., 2018); thus, culture may play an important role in future studies investigating relationships between DT traits and IPV acceptance. The complex interplay between gender and personality traits may also be elucidated further in future studies, as investigating how societal norms relating to gender roles influence attitudes towards romantic relationships could reveal rich implications for gender-sensitive IPV interventions.</w:t>
      </w:r>
    </w:p>
    <w:p w14:paraId="0000004D" w14:textId="4007926D" w:rsidR="00030653" w:rsidRDefault="00000000" w:rsidP="00730A95">
      <w:pPr>
        <w:spacing w:before="0"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would </w:t>
      </w:r>
      <w:r>
        <w:rPr>
          <w:rFonts w:ascii="Times New Roman" w:eastAsia="Times New Roman" w:hAnsi="Times New Roman" w:cs="Times New Roman"/>
          <w:color w:val="FF0000"/>
          <w:sz w:val="24"/>
          <w:szCs w:val="24"/>
        </w:rPr>
        <w:t>also</w:t>
      </w:r>
      <w:r>
        <w:rPr>
          <w:rFonts w:ascii="Times New Roman" w:eastAsia="Times New Roman" w:hAnsi="Times New Roman" w:cs="Times New Roman"/>
          <w:color w:val="000000"/>
          <w:sz w:val="24"/>
          <w:szCs w:val="24"/>
        </w:rPr>
        <w:t xml:space="preserve"> be beneficial for replications to explore the role of participant sex in attitudes towards IPV. This would help to determine whether there is a biological difference in </w:t>
      </w:r>
      <w:r>
        <w:rPr>
          <w:rFonts w:ascii="Times New Roman" w:eastAsia="Times New Roman" w:hAnsi="Times New Roman" w:cs="Times New Roman"/>
          <w:color w:val="000000"/>
          <w:sz w:val="24"/>
          <w:szCs w:val="24"/>
        </w:rPr>
        <w:lastRenderedPageBreak/>
        <w:t>attitudes towards violent behavior against one’s partner. This is especially important when considering the role of evolution in IPV. Buss and Duntley (2011) argue that men are more inclined to use tactics of IPV to limit female autonomy (Wilson and Daly, 1996), and to reduce their partner’s potential sexual contact with other men, in order to improve their own chances of reproductive success. Therefore, from an evolutionary psychology perspective, it is likely that men are more inclined to hold accepting attitudes towards IPV</w:t>
      </w:r>
      <w:r w:rsidR="005539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it </w:t>
      </w:r>
      <w:r w:rsidR="00553910">
        <w:rPr>
          <w:rFonts w:ascii="Times New Roman" w:eastAsia="Times New Roman" w:hAnsi="Times New Roman" w:cs="Times New Roman"/>
          <w:color w:val="000000"/>
          <w:sz w:val="24"/>
          <w:szCs w:val="24"/>
        </w:rPr>
        <w:t>can help ensure</w:t>
      </w:r>
      <w:r>
        <w:rPr>
          <w:rFonts w:ascii="Times New Roman" w:eastAsia="Times New Roman" w:hAnsi="Times New Roman" w:cs="Times New Roman"/>
          <w:color w:val="000000"/>
          <w:sz w:val="24"/>
          <w:szCs w:val="24"/>
        </w:rPr>
        <w:t xml:space="preserve"> they do not lose their partner to a sexual rival and</w:t>
      </w:r>
      <w:r w:rsidR="00553910">
        <w:rPr>
          <w:rFonts w:ascii="Times New Roman" w:eastAsia="Times New Roman" w:hAnsi="Times New Roman" w:cs="Times New Roman"/>
          <w:color w:val="000000"/>
          <w:sz w:val="24"/>
          <w:szCs w:val="24"/>
        </w:rPr>
        <w:t xml:space="preserve"> therefore</w:t>
      </w:r>
      <w:r>
        <w:rPr>
          <w:rFonts w:ascii="Times New Roman" w:eastAsia="Times New Roman" w:hAnsi="Times New Roman" w:cs="Times New Roman"/>
          <w:color w:val="000000"/>
          <w:sz w:val="24"/>
          <w:szCs w:val="24"/>
        </w:rPr>
        <w:t xml:space="preserve"> </w:t>
      </w:r>
      <w:r w:rsidR="00553910">
        <w:rPr>
          <w:rFonts w:ascii="Times New Roman" w:eastAsia="Times New Roman" w:hAnsi="Times New Roman" w:cs="Times New Roman"/>
          <w:color w:val="000000"/>
          <w:sz w:val="24"/>
          <w:szCs w:val="24"/>
        </w:rPr>
        <w:t xml:space="preserve">protects </w:t>
      </w:r>
      <w:r>
        <w:rPr>
          <w:rFonts w:ascii="Times New Roman" w:eastAsia="Times New Roman" w:hAnsi="Times New Roman" w:cs="Times New Roman"/>
          <w:color w:val="000000"/>
          <w:sz w:val="24"/>
          <w:szCs w:val="24"/>
        </w:rPr>
        <w:t xml:space="preserve">their chances of reproduction. Consequently, if a significant difference is found, those findings could be utilized to inform effective prevention strategies of IPV perpetration by targeting sex differences in these maladaptive attitudes. </w:t>
      </w:r>
    </w:p>
    <w:p w14:paraId="0000004E"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IPV prevention efforts could be aided by early identification of individuals with high levels of DT traits. In particular, this study highlights the harmful beliefs held by those high in psychopathy and Machiavellianism. Early identification of such traits could be invaluable to the criminal justice system by providing these individuals with effective treatment options to challenge their maladaptive beliefs surrounding romantic relationships. </w:t>
      </w:r>
    </w:p>
    <w:p w14:paraId="0000004F" w14:textId="77777777" w:rsidR="00030653" w:rsidRDefault="00000000" w:rsidP="00730A95">
      <w:pPr>
        <w:spacing w:before="0"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00000050" w14:textId="77777777" w:rsidR="00030653" w:rsidRDefault="00000000" w:rsidP="00730A95">
      <w:pPr>
        <w:spacing w:before="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IPV is a widespread issue, there is very little research on attitudes towards such behavior. High-DT individuals, in particular, have been shown to be significantly more likely to engage in IPV, but their levels of acceptance towards such behaviors had not yet been explored. The present study aimed to address this gap by investigating the predictive role of the DT in attitudes towards IPV. The results showed that Machiavellianism and psychopathy were positively related to IPV acceptance, but narcissism was not. Men were also observed to be more accepting of IPV. Together, these results provide valuable insight into the attitudes of high-DT </w:t>
      </w:r>
      <w:r>
        <w:rPr>
          <w:rFonts w:ascii="Times New Roman" w:eastAsia="Times New Roman" w:hAnsi="Times New Roman" w:cs="Times New Roman"/>
          <w:sz w:val="24"/>
          <w:szCs w:val="24"/>
        </w:rPr>
        <w:lastRenderedPageBreak/>
        <w:t>individuals with regard to romantic relationships, revealing fruitful new avenues for future studies in this important area.</w:t>
      </w:r>
    </w:p>
    <w:p w14:paraId="00000051" w14:textId="77777777" w:rsidR="00030653" w:rsidRDefault="00000000" w:rsidP="00730A95">
      <w:pPr>
        <w:spacing w:before="0" w:after="0" w:line="480" w:lineRule="auto"/>
        <w:rPr>
          <w:rFonts w:ascii="Times New Roman" w:eastAsia="Times New Roman" w:hAnsi="Times New Roman" w:cs="Times New Roman"/>
          <w:sz w:val="24"/>
          <w:szCs w:val="24"/>
        </w:rPr>
      </w:pPr>
      <w:r>
        <w:br w:type="page"/>
      </w:r>
    </w:p>
    <w:p w14:paraId="00000052" w14:textId="77777777" w:rsidR="00030653" w:rsidRDefault="00000000" w:rsidP="00730A95">
      <w:pPr>
        <w:spacing w:before="0"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53"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Blais, J., </w:t>
      </w:r>
      <w:proofErr w:type="spellStart"/>
      <w:r>
        <w:rPr>
          <w:rFonts w:ascii="Times New Roman" w:eastAsia="Times New Roman" w:hAnsi="Times New Roman" w:cs="Times New Roman"/>
          <w:color w:val="000000"/>
          <w:sz w:val="24"/>
          <w:szCs w:val="24"/>
        </w:rPr>
        <w:t>Solodukhin</w:t>
      </w:r>
      <w:proofErr w:type="spellEnd"/>
      <w:r>
        <w:rPr>
          <w:rFonts w:ascii="Times New Roman" w:eastAsia="Times New Roman" w:hAnsi="Times New Roman" w:cs="Times New Roman"/>
          <w:color w:val="000000"/>
          <w:sz w:val="24"/>
          <w:szCs w:val="24"/>
        </w:rPr>
        <w:t>, E. and Forth, A.E. (2014), “A meta-analysis exploring the relationship between psychopathy and instrumental versus reactive violence”, </w:t>
      </w:r>
      <w:r>
        <w:rPr>
          <w:rFonts w:ascii="Times New Roman" w:eastAsia="Times New Roman" w:hAnsi="Times New Roman" w:cs="Times New Roman"/>
          <w:i/>
          <w:color w:val="000000"/>
          <w:sz w:val="24"/>
          <w:szCs w:val="24"/>
        </w:rPr>
        <w:t>Criminal Justice and Behavior</w:t>
      </w:r>
      <w:r>
        <w:rPr>
          <w:rFonts w:ascii="Times New Roman" w:eastAsia="Times New Roman" w:hAnsi="Times New Roman" w:cs="Times New Roman"/>
          <w:color w:val="000000"/>
          <w:sz w:val="24"/>
          <w:szCs w:val="24"/>
        </w:rPr>
        <w:t xml:space="preserve">, Vol. 41 No 7, pp.797–821. </w:t>
      </w:r>
      <w:hyperlink r:id="rId7">
        <w:r>
          <w:rPr>
            <w:rFonts w:ascii="Times New Roman" w:eastAsia="Times New Roman" w:hAnsi="Times New Roman" w:cs="Times New Roman"/>
            <w:color w:val="0563C1"/>
            <w:sz w:val="24"/>
            <w:szCs w:val="24"/>
            <w:u w:val="single"/>
          </w:rPr>
          <w:t>https://doi.org/10.1177/0093854813519629</w:t>
        </w:r>
      </w:hyperlink>
    </w:p>
    <w:p w14:paraId="00000054"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Boduszek</w:t>
      </w:r>
      <w:proofErr w:type="spellEnd"/>
      <w:r>
        <w:rPr>
          <w:rFonts w:ascii="Times New Roman" w:eastAsia="Times New Roman" w:hAnsi="Times New Roman" w:cs="Times New Roman"/>
          <w:color w:val="FF0000"/>
          <w:sz w:val="24"/>
          <w:szCs w:val="24"/>
        </w:rPr>
        <w:t xml:space="preserve">, D., </w:t>
      </w:r>
      <w:proofErr w:type="spellStart"/>
      <w:r>
        <w:rPr>
          <w:rFonts w:ascii="Times New Roman" w:eastAsia="Times New Roman" w:hAnsi="Times New Roman" w:cs="Times New Roman"/>
          <w:color w:val="FF0000"/>
          <w:sz w:val="24"/>
          <w:szCs w:val="24"/>
        </w:rPr>
        <w:t>Debowska</w:t>
      </w:r>
      <w:proofErr w:type="spellEnd"/>
      <w:r>
        <w:rPr>
          <w:rFonts w:ascii="Times New Roman" w:eastAsia="Times New Roman" w:hAnsi="Times New Roman" w:cs="Times New Roman"/>
          <w:color w:val="FF0000"/>
          <w:sz w:val="24"/>
          <w:szCs w:val="24"/>
        </w:rPr>
        <w:t xml:space="preserve">, A., Dhingra, K. and DeLisi, M. (2016), “Introduction and validation of Psychopathic Personality Traits Scale (PPTS) in a large prison sample”, </w:t>
      </w:r>
      <w:r>
        <w:rPr>
          <w:rFonts w:ascii="Times New Roman" w:eastAsia="Times New Roman" w:hAnsi="Times New Roman" w:cs="Times New Roman"/>
          <w:i/>
          <w:color w:val="FF0000"/>
          <w:sz w:val="24"/>
          <w:szCs w:val="24"/>
        </w:rPr>
        <w:t>Journal of Criminal Justice,</w:t>
      </w:r>
      <w:r>
        <w:rPr>
          <w:rFonts w:ascii="Times New Roman" w:eastAsia="Times New Roman" w:hAnsi="Times New Roman" w:cs="Times New Roman"/>
          <w:color w:val="FF0000"/>
          <w:sz w:val="24"/>
          <w:szCs w:val="24"/>
        </w:rPr>
        <w:t xml:space="preserve"> Vol. 46, pp.9-17. </w:t>
      </w:r>
      <w:hyperlink r:id="rId8">
        <w:r>
          <w:rPr>
            <w:rFonts w:ascii="Times New Roman" w:eastAsia="Times New Roman" w:hAnsi="Times New Roman" w:cs="Times New Roman"/>
            <w:color w:val="FF0000"/>
            <w:sz w:val="24"/>
            <w:szCs w:val="24"/>
            <w:u w:val="single"/>
          </w:rPr>
          <w:t>https://doi.org/10.1016/j.jcrimjus.2016.02.004</w:t>
        </w:r>
      </w:hyperlink>
    </w:p>
    <w:p w14:paraId="00000055"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Boduszek</w:t>
      </w:r>
      <w:proofErr w:type="spellEnd"/>
      <w:r>
        <w:rPr>
          <w:rFonts w:ascii="Times New Roman" w:eastAsia="Times New Roman" w:hAnsi="Times New Roman" w:cs="Times New Roman"/>
          <w:color w:val="FF0000"/>
          <w:sz w:val="24"/>
          <w:szCs w:val="24"/>
        </w:rPr>
        <w:t xml:space="preserve">, D., </w:t>
      </w:r>
      <w:proofErr w:type="spellStart"/>
      <w:r>
        <w:rPr>
          <w:rFonts w:ascii="Times New Roman" w:eastAsia="Times New Roman" w:hAnsi="Times New Roman" w:cs="Times New Roman"/>
          <w:color w:val="FF0000"/>
          <w:sz w:val="24"/>
          <w:szCs w:val="24"/>
        </w:rPr>
        <w:t>Debowska</w:t>
      </w:r>
      <w:proofErr w:type="spellEnd"/>
      <w:r>
        <w:rPr>
          <w:rFonts w:ascii="Times New Roman" w:eastAsia="Times New Roman" w:hAnsi="Times New Roman" w:cs="Times New Roman"/>
          <w:color w:val="FF0000"/>
          <w:sz w:val="24"/>
          <w:szCs w:val="24"/>
        </w:rPr>
        <w:t xml:space="preserve">, A., McDermott, D., Willmott, D. and Sharratt, K. (2021), “Psychopathic Personality Traits Scale– Revised (PPTS-R): empirical investigation of construct validity and dimensionality in a forensic and non-forensic sample”, </w:t>
      </w:r>
      <w:r>
        <w:rPr>
          <w:rFonts w:ascii="Times New Roman" w:eastAsia="Times New Roman" w:hAnsi="Times New Roman" w:cs="Times New Roman"/>
          <w:i/>
          <w:color w:val="FF0000"/>
          <w:sz w:val="24"/>
          <w:szCs w:val="24"/>
        </w:rPr>
        <w:t xml:space="preserve">Deviant Behavior, </w:t>
      </w:r>
      <w:r>
        <w:rPr>
          <w:rFonts w:ascii="Times New Roman" w:eastAsia="Times New Roman" w:hAnsi="Times New Roman" w:cs="Times New Roman"/>
          <w:color w:val="FF0000"/>
          <w:sz w:val="24"/>
          <w:szCs w:val="24"/>
        </w:rPr>
        <w:t xml:space="preserve">Vol. 43 No. 7, pp.821-828. </w:t>
      </w:r>
      <w:hyperlink r:id="rId9">
        <w:r>
          <w:rPr>
            <w:rFonts w:ascii="Times New Roman" w:eastAsia="Times New Roman" w:hAnsi="Times New Roman" w:cs="Times New Roman"/>
            <w:color w:val="FF0000"/>
            <w:sz w:val="24"/>
            <w:szCs w:val="24"/>
            <w:u w:val="single"/>
          </w:rPr>
          <w:t>https://doi.org/10.1080/01639625.2021.1919496</w:t>
        </w:r>
      </w:hyperlink>
    </w:p>
    <w:p w14:paraId="00000056"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Boduszek</w:t>
      </w:r>
      <w:proofErr w:type="spellEnd"/>
      <w:r>
        <w:rPr>
          <w:rFonts w:ascii="Times New Roman" w:eastAsia="Times New Roman" w:hAnsi="Times New Roman" w:cs="Times New Roman"/>
          <w:color w:val="FF0000"/>
          <w:sz w:val="24"/>
          <w:szCs w:val="24"/>
        </w:rPr>
        <w:t xml:space="preserve">, D., </w:t>
      </w:r>
      <w:proofErr w:type="spellStart"/>
      <w:r>
        <w:rPr>
          <w:rFonts w:ascii="Times New Roman" w:eastAsia="Times New Roman" w:hAnsi="Times New Roman" w:cs="Times New Roman"/>
          <w:color w:val="FF0000"/>
          <w:sz w:val="24"/>
          <w:szCs w:val="24"/>
        </w:rPr>
        <w:t>Debowska</w:t>
      </w:r>
      <w:proofErr w:type="spellEnd"/>
      <w:r>
        <w:rPr>
          <w:rFonts w:ascii="Times New Roman" w:eastAsia="Times New Roman" w:hAnsi="Times New Roman" w:cs="Times New Roman"/>
          <w:color w:val="FF0000"/>
          <w:sz w:val="24"/>
          <w:szCs w:val="24"/>
        </w:rPr>
        <w:t>, A., Sherretts, N. and Willmott, D. (2018), “Psychopathic Personality Traits Scale (PPTS): construct validity of the instrument in a sample of U.S.</w:t>
      </w:r>
    </w:p>
    <w:p w14:paraId="00000057" w14:textId="77777777" w:rsidR="00030653" w:rsidRDefault="00000000" w:rsidP="00730A95">
      <w:pPr>
        <w:pBdr>
          <w:top w:val="nil"/>
          <w:left w:val="nil"/>
          <w:bottom w:val="nil"/>
          <w:right w:val="nil"/>
          <w:between w:val="nil"/>
        </w:pBdr>
        <w:spacing w:before="0" w:after="0" w:line="48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Prisoners”, </w:t>
      </w:r>
      <w:r>
        <w:rPr>
          <w:rFonts w:ascii="Times New Roman" w:eastAsia="Times New Roman" w:hAnsi="Times New Roman" w:cs="Times New Roman"/>
          <w:i/>
          <w:color w:val="FF0000"/>
          <w:sz w:val="24"/>
          <w:szCs w:val="24"/>
        </w:rPr>
        <w:t xml:space="preserve">Frontiers in Psychology, </w:t>
      </w:r>
      <w:r>
        <w:rPr>
          <w:rFonts w:ascii="Times New Roman" w:eastAsia="Times New Roman" w:hAnsi="Times New Roman" w:cs="Times New Roman"/>
          <w:color w:val="FF0000"/>
          <w:sz w:val="24"/>
          <w:szCs w:val="24"/>
        </w:rPr>
        <w:t xml:space="preserve">Vol. 9 No. 1596. </w:t>
      </w:r>
      <w:hyperlink r:id="rId10">
        <w:r>
          <w:rPr>
            <w:rFonts w:ascii="Times New Roman" w:eastAsia="Times New Roman" w:hAnsi="Times New Roman" w:cs="Times New Roman"/>
            <w:color w:val="FF0000"/>
            <w:sz w:val="24"/>
            <w:szCs w:val="24"/>
            <w:u w:val="single"/>
          </w:rPr>
          <w:t>https://doi.org/10.3389/fpsyg.2018.01596</w:t>
        </w:r>
      </w:hyperlink>
    </w:p>
    <w:p w14:paraId="0000005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Bogaerts, S., Garofalo, C., De Caluwé, E. and Janković, M. (2021), “Grandiose and vulnerable narcissism, identity integration and self-control related to criminal behavior”, </w:t>
      </w:r>
      <w:r>
        <w:rPr>
          <w:rFonts w:ascii="Times New Roman" w:eastAsia="Times New Roman" w:hAnsi="Times New Roman" w:cs="Times New Roman"/>
          <w:i/>
          <w:color w:val="000000"/>
          <w:sz w:val="24"/>
          <w:szCs w:val="24"/>
        </w:rPr>
        <w:t>BMC Psychology</w:t>
      </w:r>
      <w:r>
        <w:rPr>
          <w:rFonts w:ascii="Times New Roman" w:eastAsia="Times New Roman" w:hAnsi="Times New Roman" w:cs="Times New Roman"/>
          <w:color w:val="000000"/>
          <w:sz w:val="24"/>
          <w:szCs w:val="24"/>
        </w:rPr>
        <w:t xml:space="preserve">, Vol. 9 No. 191. </w:t>
      </w:r>
      <w:hyperlink r:id="rId11">
        <w:r>
          <w:rPr>
            <w:rFonts w:ascii="Times New Roman" w:eastAsia="Times New Roman" w:hAnsi="Times New Roman" w:cs="Times New Roman"/>
            <w:color w:val="0563C1"/>
            <w:sz w:val="24"/>
            <w:szCs w:val="24"/>
            <w:u w:val="single"/>
          </w:rPr>
          <w:t>https://doi.org/10.1186/s40359-021-00697-1</w:t>
        </w:r>
      </w:hyperlink>
    </w:p>
    <w:p w14:paraId="0000005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proofErr w:type="spellStart"/>
      <w:r>
        <w:rPr>
          <w:rFonts w:ascii="Times New Roman" w:eastAsia="Times New Roman" w:hAnsi="Times New Roman" w:cs="Times New Roman"/>
          <w:color w:val="000000"/>
          <w:sz w:val="24"/>
          <w:szCs w:val="24"/>
        </w:rPr>
        <w:t>Bonache</w:t>
      </w:r>
      <w:proofErr w:type="spellEnd"/>
      <w:r>
        <w:rPr>
          <w:rFonts w:ascii="Times New Roman" w:eastAsia="Times New Roman" w:hAnsi="Times New Roman" w:cs="Times New Roman"/>
          <w:color w:val="000000"/>
          <w:sz w:val="24"/>
          <w:szCs w:val="24"/>
        </w:rPr>
        <w:t xml:space="preserve">, H., Gonzalez-Mendez, R. and </w:t>
      </w:r>
      <w:proofErr w:type="spellStart"/>
      <w:r>
        <w:rPr>
          <w:rFonts w:ascii="Times New Roman" w:eastAsia="Times New Roman" w:hAnsi="Times New Roman" w:cs="Times New Roman"/>
          <w:color w:val="000000"/>
          <w:sz w:val="24"/>
          <w:szCs w:val="24"/>
        </w:rPr>
        <w:t>Krahé</w:t>
      </w:r>
      <w:proofErr w:type="spellEnd"/>
      <w:r>
        <w:rPr>
          <w:rFonts w:ascii="Times New Roman" w:eastAsia="Times New Roman" w:hAnsi="Times New Roman" w:cs="Times New Roman"/>
          <w:color w:val="000000"/>
          <w:sz w:val="24"/>
          <w:szCs w:val="24"/>
        </w:rPr>
        <w:t>, B. (2016), “Adult attachment styles, destructive conflict resolution, and the experience of intimate partner violence”, </w:t>
      </w:r>
      <w:r>
        <w:rPr>
          <w:rFonts w:ascii="Times New Roman" w:eastAsia="Times New Roman" w:hAnsi="Times New Roman" w:cs="Times New Roman"/>
          <w:i/>
          <w:color w:val="000000"/>
          <w:sz w:val="24"/>
          <w:szCs w:val="24"/>
        </w:rPr>
        <w:t>Journal of Interpersonal Violence</w:t>
      </w:r>
      <w:r>
        <w:rPr>
          <w:rFonts w:ascii="Times New Roman" w:eastAsia="Times New Roman" w:hAnsi="Times New Roman" w:cs="Times New Roman"/>
          <w:color w:val="000000"/>
          <w:sz w:val="24"/>
          <w:szCs w:val="24"/>
        </w:rPr>
        <w:t xml:space="preserve">, Vol. 34 No. 2, pp.287–309. </w:t>
      </w:r>
      <w:hyperlink r:id="rId12">
        <w:r>
          <w:rPr>
            <w:rFonts w:ascii="Times New Roman" w:eastAsia="Times New Roman" w:hAnsi="Times New Roman" w:cs="Times New Roman"/>
            <w:color w:val="0563C1"/>
            <w:sz w:val="24"/>
            <w:szCs w:val="24"/>
            <w:u w:val="single"/>
          </w:rPr>
          <w:t>https://doi.org/10.1177/0886260516640776</w:t>
        </w:r>
      </w:hyperlink>
    </w:p>
    <w:p w14:paraId="0000005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Brassard, A., Gagnon, C., </w:t>
      </w:r>
      <w:proofErr w:type="spellStart"/>
      <w:r>
        <w:rPr>
          <w:rFonts w:ascii="Times New Roman" w:eastAsia="Times New Roman" w:hAnsi="Times New Roman" w:cs="Times New Roman"/>
          <w:color w:val="000000"/>
          <w:sz w:val="24"/>
          <w:szCs w:val="24"/>
        </w:rPr>
        <w:t>Claing</w:t>
      </w:r>
      <w:proofErr w:type="spellEnd"/>
      <w:r>
        <w:rPr>
          <w:rFonts w:ascii="Times New Roman" w:eastAsia="Times New Roman" w:hAnsi="Times New Roman" w:cs="Times New Roman"/>
          <w:color w:val="000000"/>
          <w:sz w:val="24"/>
          <w:szCs w:val="24"/>
        </w:rPr>
        <w:t xml:space="preserve">, A., Dugal, C., Savard, C. and </w:t>
      </w:r>
      <w:proofErr w:type="spellStart"/>
      <w:r>
        <w:rPr>
          <w:rFonts w:ascii="Times New Roman" w:eastAsia="Times New Roman" w:hAnsi="Times New Roman" w:cs="Times New Roman"/>
          <w:color w:val="000000"/>
          <w:sz w:val="24"/>
          <w:szCs w:val="24"/>
        </w:rPr>
        <w:t>Péloquin</w:t>
      </w:r>
      <w:proofErr w:type="spellEnd"/>
      <w:r>
        <w:rPr>
          <w:rFonts w:ascii="Times New Roman" w:eastAsia="Times New Roman" w:hAnsi="Times New Roman" w:cs="Times New Roman"/>
          <w:color w:val="000000"/>
          <w:sz w:val="24"/>
          <w:szCs w:val="24"/>
        </w:rPr>
        <w:t xml:space="preserve">, K. (2022), “Can romantic attachment and psychopathy concomitantly explain the forms and severity of perpetrated intimate partner violence in men seeking treatment?” </w:t>
      </w:r>
      <w:r>
        <w:rPr>
          <w:rFonts w:ascii="Times New Roman" w:eastAsia="Times New Roman" w:hAnsi="Times New Roman" w:cs="Times New Roman"/>
          <w:i/>
          <w:color w:val="000000"/>
          <w:sz w:val="24"/>
          <w:szCs w:val="24"/>
        </w:rPr>
        <w:t>Partner Abuse</w:t>
      </w:r>
      <w:r>
        <w:rPr>
          <w:rFonts w:ascii="Times New Roman" w:eastAsia="Times New Roman" w:hAnsi="Times New Roman" w:cs="Times New Roman"/>
          <w:color w:val="000000"/>
          <w:sz w:val="24"/>
          <w:szCs w:val="24"/>
        </w:rPr>
        <w:t xml:space="preserve">, Vol. 13 No. 1, pp.123.2-143. </w:t>
      </w:r>
      <w:hyperlink r:id="rId13">
        <w:r>
          <w:rPr>
            <w:rFonts w:ascii="Times New Roman" w:eastAsia="Times New Roman" w:hAnsi="Times New Roman" w:cs="Times New Roman"/>
            <w:color w:val="0563C1"/>
            <w:sz w:val="24"/>
            <w:szCs w:val="24"/>
            <w:u w:val="single"/>
          </w:rPr>
          <w:t>https://doi.org/10.1891/pa-2021-0008</w:t>
        </w:r>
      </w:hyperlink>
    </w:p>
    <w:p w14:paraId="0000005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Brewer, G. and Abell, L. (2017), “Machiavellianism and romantic relationship dissolution”, </w:t>
      </w:r>
      <w:r>
        <w:rPr>
          <w:rFonts w:ascii="Times New Roman" w:eastAsia="Times New Roman" w:hAnsi="Times New Roman" w:cs="Times New Roman"/>
          <w:i/>
          <w:color w:val="000000"/>
          <w:sz w:val="24"/>
          <w:szCs w:val="24"/>
        </w:rPr>
        <w:t xml:space="preserve">Personality and Individual Differences, </w:t>
      </w:r>
      <w:r>
        <w:rPr>
          <w:rFonts w:ascii="Times New Roman" w:eastAsia="Times New Roman" w:hAnsi="Times New Roman" w:cs="Times New Roman"/>
          <w:color w:val="000000"/>
          <w:sz w:val="24"/>
          <w:szCs w:val="24"/>
        </w:rPr>
        <w:t xml:space="preserve">Vol. 106, pp.226–230. </w:t>
      </w:r>
      <w:hyperlink r:id="rId14">
        <w:r>
          <w:rPr>
            <w:rFonts w:ascii="Times New Roman" w:eastAsia="Times New Roman" w:hAnsi="Times New Roman" w:cs="Times New Roman"/>
            <w:color w:val="0563C1"/>
            <w:sz w:val="24"/>
            <w:szCs w:val="24"/>
            <w:u w:val="single"/>
          </w:rPr>
          <w:t>https://doi.org/10.1016/j.paid.2016.11.001</w:t>
        </w:r>
      </w:hyperlink>
    </w:p>
    <w:p w14:paraId="0000005C" w14:textId="77777777" w:rsidR="00030653" w:rsidRDefault="00000000" w:rsidP="00730A95">
      <w:pPr>
        <w:pBdr>
          <w:top w:val="nil"/>
          <w:left w:val="nil"/>
          <w:bottom w:val="nil"/>
          <w:right w:val="nil"/>
          <w:between w:val="nil"/>
        </w:pBdr>
        <w:spacing w:before="0" w:after="0" w:line="480" w:lineRule="auto"/>
        <w:ind w:left="720" w:hanging="720"/>
        <w:rPr>
          <w:sz w:val="27"/>
          <w:szCs w:val="27"/>
        </w:rPr>
      </w:pPr>
      <w:r>
        <w:rPr>
          <w:rFonts w:ascii="Times New Roman" w:eastAsia="Times New Roman" w:hAnsi="Times New Roman" w:cs="Times New Roman"/>
          <w:color w:val="000000"/>
          <w:sz w:val="24"/>
          <w:szCs w:val="24"/>
        </w:rPr>
        <w:t>Brewer, G., Bennett, C., Davidson, L., Ireen, A., Phipps, A.-J., Stewart-Wilkes, D. and Wilson, B. (2018), “Dark triad traits and romantic relationship attachment, accommodation, and control”,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120, pp.202–208. </w:t>
      </w:r>
      <w:hyperlink r:id="rId15">
        <w:r>
          <w:rPr>
            <w:rFonts w:ascii="Times New Roman" w:eastAsia="Times New Roman" w:hAnsi="Times New Roman" w:cs="Times New Roman"/>
            <w:color w:val="0563C1"/>
            <w:sz w:val="24"/>
            <w:szCs w:val="24"/>
            <w:u w:val="single"/>
          </w:rPr>
          <w:t>https://doi.org/10.1016/j.paid.2017.09.008</w:t>
        </w:r>
      </w:hyperlink>
    </w:p>
    <w:p w14:paraId="0000005D" w14:textId="7EA7A9F9"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British Psychological Society. (2021), “</w:t>
      </w:r>
      <w:r w:rsidR="003E3B85">
        <w:rPr>
          <w:rFonts w:ascii="Times New Roman" w:eastAsia="Times New Roman" w:hAnsi="Times New Roman" w:cs="Times New Roman"/>
          <w:color w:val="FF0000"/>
          <w:sz w:val="24"/>
          <w:szCs w:val="24"/>
        </w:rPr>
        <w:t>BPS c</w:t>
      </w:r>
      <w:r>
        <w:rPr>
          <w:rFonts w:ascii="Times New Roman" w:eastAsia="Times New Roman" w:hAnsi="Times New Roman" w:cs="Times New Roman"/>
          <w:color w:val="FF0000"/>
          <w:sz w:val="24"/>
          <w:szCs w:val="24"/>
        </w:rPr>
        <w:t xml:space="preserve">ode of </w:t>
      </w:r>
      <w:r w:rsidR="003E3B85">
        <w:rPr>
          <w:rFonts w:ascii="Times New Roman" w:eastAsia="Times New Roman" w:hAnsi="Times New Roman" w:cs="Times New Roman"/>
          <w:color w:val="FF0000"/>
          <w:sz w:val="24"/>
          <w:szCs w:val="24"/>
        </w:rPr>
        <w:t xml:space="preserve">human research </w:t>
      </w:r>
      <w:r>
        <w:rPr>
          <w:rFonts w:ascii="Times New Roman" w:eastAsia="Times New Roman" w:hAnsi="Times New Roman" w:cs="Times New Roman"/>
          <w:color w:val="FF0000"/>
          <w:sz w:val="24"/>
          <w:szCs w:val="24"/>
        </w:rPr>
        <w:t xml:space="preserve">ethics”, available at: </w:t>
      </w:r>
      <w:hyperlink r:id="rId16" w:history="1">
        <w:r w:rsidR="003E3B85" w:rsidRPr="004C65C7">
          <w:rPr>
            <w:rStyle w:val="Hyperlink"/>
            <w:rFonts w:ascii="Times New Roman" w:hAnsi="Times New Roman" w:cs="Times New Roman"/>
            <w:sz w:val="24"/>
            <w:szCs w:val="24"/>
          </w:rPr>
          <w:t>https://explore.bps.org.uk/content/report-guideline/bpsrep.2021.inf180</w:t>
        </w:r>
      </w:hyperlink>
      <w:r w:rsidR="003E3B8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(accessed 12 April 2024)</w:t>
      </w:r>
    </w:p>
    <w:p w14:paraId="0000005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Bushman, B.J., Bonacci, A.M., van Dijk, M. and Baumeister, R.F. (2003), “Narcissism, sexual refusal, and aggression: testing a narcissistic reactance model of sexual coercion”, </w:t>
      </w:r>
      <w:r>
        <w:rPr>
          <w:rFonts w:ascii="Times New Roman" w:eastAsia="Times New Roman" w:hAnsi="Times New Roman" w:cs="Times New Roman"/>
          <w:i/>
          <w:color w:val="FF0000"/>
          <w:sz w:val="24"/>
          <w:szCs w:val="24"/>
        </w:rPr>
        <w:t>Journal of Personality and Social Psychology</w:t>
      </w:r>
      <w:r>
        <w:rPr>
          <w:rFonts w:ascii="Times New Roman" w:eastAsia="Times New Roman" w:hAnsi="Times New Roman" w:cs="Times New Roman"/>
          <w:color w:val="FF0000"/>
          <w:sz w:val="24"/>
          <w:szCs w:val="24"/>
        </w:rPr>
        <w:t xml:space="preserve">, Vol. 84 No. 5, pp.1027–1040. </w:t>
      </w:r>
      <w:hyperlink r:id="rId17">
        <w:r>
          <w:rPr>
            <w:rFonts w:ascii="Times New Roman" w:eastAsia="Times New Roman" w:hAnsi="Times New Roman" w:cs="Times New Roman"/>
            <w:color w:val="0563C1"/>
            <w:sz w:val="24"/>
            <w:szCs w:val="24"/>
            <w:u w:val="single"/>
          </w:rPr>
          <w:t>https://doi.org/10.1037/0022-3514.84.5.1027</w:t>
        </w:r>
      </w:hyperlink>
      <w:r>
        <w:rPr>
          <w:rFonts w:ascii="Times New Roman" w:eastAsia="Times New Roman" w:hAnsi="Times New Roman" w:cs="Times New Roman"/>
          <w:color w:val="FF0000"/>
          <w:sz w:val="24"/>
          <w:szCs w:val="24"/>
        </w:rPr>
        <w:t>.</w:t>
      </w:r>
    </w:p>
    <w:p w14:paraId="00000060"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Buss, D.M. and Duntley, J.D. (2011), “The evolution of intimate partner violence”, </w:t>
      </w:r>
      <w:r>
        <w:rPr>
          <w:rFonts w:ascii="Times New Roman" w:eastAsia="Times New Roman" w:hAnsi="Times New Roman" w:cs="Times New Roman"/>
          <w:i/>
          <w:color w:val="000000"/>
          <w:sz w:val="24"/>
          <w:szCs w:val="24"/>
        </w:rPr>
        <w:t>Aggression and Violent Behavior</w:t>
      </w:r>
      <w:r>
        <w:rPr>
          <w:rFonts w:ascii="Times New Roman" w:eastAsia="Times New Roman" w:hAnsi="Times New Roman" w:cs="Times New Roman"/>
          <w:color w:val="000000"/>
          <w:sz w:val="24"/>
          <w:szCs w:val="24"/>
        </w:rPr>
        <w:t xml:space="preserve">, Vol. 16 No. 5, pp.411–419. </w:t>
      </w:r>
      <w:hyperlink r:id="rId18">
        <w:r>
          <w:rPr>
            <w:rFonts w:ascii="Times New Roman" w:eastAsia="Times New Roman" w:hAnsi="Times New Roman" w:cs="Times New Roman"/>
            <w:color w:val="0563C1"/>
            <w:sz w:val="24"/>
            <w:szCs w:val="24"/>
            <w:u w:val="single"/>
          </w:rPr>
          <w:t>https://doi.org/10.1016/j.avb.2011.04.015</w:t>
        </w:r>
      </w:hyperlink>
    </w:p>
    <w:p w14:paraId="00000061"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Campbell, W.K. and Miller, J.D. (2011), </w:t>
      </w:r>
      <w:r>
        <w:rPr>
          <w:rFonts w:ascii="Times New Roman" w:eastAsia="Times New Roman" w:hAnsi="Times New Roman" w:cs="Times New Roman"/>
          <w:i/>
          <w:color w:val="000000"/>
          <w:sz w:val="24"/>
          <w:szCs w:val="24"/>
        </w:rPr>
        <w:t>The Handbook of Narcissism and Narcissistic Personality Disorder: Theoretical Approaches, Empirical Findings, and Treatments,</w:t>
      </w:r>
      <w:r>
        <w:rPr>
          <w:rFonts w:ascii="Times New Roman" w:eastAsia="Times New Roman" w:hAnsi="Times New Roman" w:cs="Times New Roman"/>
          <w:color w:val="000000"/>
          <w:sz w:val="24"/>
          <w:szCs w:val="24"/>
        </w:rPr>
        <w:t xml:space="preserve"> John Wiley &amp; Sons, Inc, Hoboken, NJ. </w:t>
      </w:r>
      <w:hyperlink r:id="rId19">
        <w:r>
          <w:rPr>
            <w:rFonts w:ascii="Times New Roman" w:eastAsia="Times New Roman" w:hAnsi="Times New Roman" w:cs="Times New Roman"/>
            <w:color w:val="0563C1"/>
            <w:sz w:val="24"/>
            <w:szCs w:val="24"/>
            <w:u w:val="single"/>
          </w:rPr>
          <w:t>https://doi.org/10.1002/9781118093108</w:t>
        </w:r>
      </w:hyperlink>
    </w:p>
    <w:p w14:paraId="00000062"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Canavan, B. (2017), “Narcissism normalization: tourism influences and sustainability implications”, </w:t>
      </w:r>
      <w:r>
        <w:rPr>
          <w:rFonts w:ascii="Times New Roman" w:eastAsia="Times New Roman" w:hAnsi="Times New Roman" w:cs="Times New Roman"/>
          <w:i/>
          <w:color w:val="000000"/>
          <w:sz w:val="24"/>
          <w:szCs w:val="24"/>
        </w:rPr>
        <w:t>Journal of Sustainable Tourism</w:t>
      </w:r>
      <w:r>
        <w:rPr>
          <w:rFonts w:ascii="Times New Roman" w:eastAsia="Times New Roman" w:hAnsi="Times New Roman" w:cs="Times New Roman"/>
          <w:color w:val="000000"/>
          <w:sz w:val="24"/>
          <w:szCs w:val="24"/>
        </w:rPr>
        <w:t xml:space="preserve">, Vol. 25 No. 9, pp.1322–1337. </w:t>
      </w:r>
      <w:hyperlink r:id="rId20">
        <w:r>
          <w:rPr>
            <w:rFonts w:ascii="Times New Roman" w:eastAsia="Times New Roman" w:hAnsi="Times New Roman" w:cs="Times New Roman"/>
            <w:color w:val="0563C1"/>
            <w:sz w:val="24"/>
            <w:szCs w:val="24"/>
            <w:u w:val="single"/>
          </w:rPr>
          <w:t>https://doi.org/10.1080/09669582.2016.1263309</w:t>
        </w:r>
      </w:hyperlink>
    </w:p>
    <w:p w14:paraId="00000066" w14:textId="77777777" w:rsidR="00030653" w:rsidRDefault="00000000" w:rsidP="00730A95">
      <w:pPr>
        <w:pBdr>
          <w:top w:val="nil"/>
          <w:left w:val="nil"/>
          <w:bottom w:val="nil"/>
          <w:right w:val="nil"/>
          <w:between w:val="nil"/>
        </w:pBdr>
        <w:spacing w:before="0" w:after="0" w:line="480" w:lineRule="auto"/>
        <w:ind w:left="720" w:hanging="720"/>
        <w:rPr>
          <w:rFonts w:ascii="Arial" w:eastAsia="Arial" w:hAnsi="Arial" w:cs="Arial"/>
          <w:color w:val="FF0000"/>
          <w:sz w:val="21"/>
          <w:szCs w:val="21"/>
          <w:highlight w:val="white"/>
        </w:rPr>
      </w:pPr>
      <w:r>
        <w:rPr>
          <w:rFonts w:ascii="Times New Roman" w:eastAsia="Times New Roman" w:hAnsi="Times New Roman" w:cs="Times New Roman"/>
          <w:color w:val="000000"/>
          <w:sz w:val="24"/>
          <w:szCs w:val="24"/>
        </w:rPr>
        <w:t xml:space="preserve">Collinson, K.L. and Lynam, D.R. (2021), “Personality disorders as predictors of intimate partner violence: a meta-analysis”, </w:t>
      </w:r>
      <w:r>
        <w:rPr>
          <w:rFonts w:ascii="Times New Roman" w:eastAsia="Times New Roman" w:hAnsi="Times New Roman" w:cs="Times New Roman"/>
          <w:i/>
          <w:color w:val="000000"/>
          <w:sz w:val="24"/>
          <w:szCs w:val="24"/>
        </w:rPr>
        <w:t>Clinical Psychology Review</w:t>
      </w:r>
      <w:r>
        <w:rPr>
          <w:rFonts w:ascii="Times New Roman" w:eastAsia="Times New Roman" w:hAnsi="Times New Roman" w:cs="Times New Roman"/>
          <w:color w:val="000000"/>
          <w:sz w:val="24"/>
          <w:szCs w:val="24"/>
        </w:rPr>
        <w:t xml:space="preserve">, Vol. 88, No. 102047. </w:t>
      </w:r>
      <w:hyperlink r:id="rId21">
        <w:r>
          <w:rPr>
            <w:rFonts w:ascii="Times New Roman" w:eastAsia="Times New Roman" w:hAnsi="Times New Roman" w:cs="Times New Roman"/>
            <w:color w:val="000000"/>
            <w:sz w:val="24"/>
            <w:szCs w:val="24"/>
            <w:u w:val="single"/>
          </w:rPr>
          <w:t>https://doi.org/10.1016/j.cpr.2021.102047</w:t>
        </w:r>
      </w:hyperlink>
    </w:p>
    <w:p w14:paraId="00000067"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t xml:space="preserve">Conroy, E., Willmott, D., Murphy, A. and </w:t>
      </w:r>
      <w:proofErr w:type="spellStart"/>
      <w:r>
        <w:rPr>
          <w:rFonts w:ascii="Times New Roman" w:eastAsia="Times New Roman" w:hAnsi="Times New Roman" w:cs="Times New Roman"/>
          <w:color w:val="FF0000"/>
          <w:sz w:val="24"/>
          <w:szCs w:val="24"/>
          <w:highlight w:val="white"/>
        </w:rPr>
        <w:t>Widanaralalage</w:t>
      </w:r>
      <w:proofErr w:type="spellEnd"/>
      <w:r>
        <w:rPr>
          <w:rFonts w:ascii="Times New Roman" w:eastAsia="Times New Roman" w:hAnsi="Times New Roman" w:cs="Times New Roman"/>
          <w:color w:val="FF0000"/>
          <w:sz w:val="24"/>
          <w:szCs w:val="24"/>
          <w:highlight w:val="white"/>
        </w:rPr>
        <w:t xml:space="preserve">, B.K. (2023), "Does perpetrator gender influence attitudes towards intimate partner violence (IPV)? Examining the relationship between male-perpetrated and female-perpetrated IPV attitudes among a sample of UK young adults", </w:t>
      </w:r>
      <w:r>
        <w:rPr>
          <w:rFonts w:ascii="Times New Roman" w:eastAsia="Times New Roman" w:hAnsi="Times New Roman" w:cs="Times New Roman"/>
          <w:i/>
          <w:color w:val="FF0000"/>
          <w:sz w:val="24"/>
          <w:szCs w:val="24"/>
          <w:highlight w:val="white"/>
        </w:rPr>
        <w:t>Mental Health and Social Inclusion</w:t>
      </w:r>
      <w:r>
        <w:rPr>
          <w:rFonts w:ascii="Times New Roman" w:eastAsia="Times New Roman" w:hAnsi="Times New Roman" w:cs="Times New Roman"/>
          <w:color w:val="FF0000"/>
          <w:sz w:val="24"/>
          <w:szCs w:val="24"/>
          <w:highlight w:val="white"/>
        </w:rPr>
        <w:t xml:space="preserve">. </w:t>
      </w:r>
      <w:hyperlink r:id="rId22">
        <w:r>
          <w:rPr>
            <w:rFonts w:ascii="Times New Roman" w:eastAsia="Times New Roman" w:hAnsi="Times New Roman" w:cs="Times New Roman"/>
            <w:color w:val="FF0000"/>
            <w:sz w:val="24"/>
            <w:szCs w:val="24"/>
            <w:highlight w:val="white"/>
            <w:u w:val="single"/>
          </w:rPr>
          <w:t>https://doi.org/10.1108/MHSI-05-2023-0057</w:t>
        </w:r>
      </w:hyperlink>
    </w:p>
    <w:p w14:paraId="0000006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Čopková</w:t>
      </w:r>
      <w:proofErr w:type="spellEnd"/>
      <w:r>
        <w:rPr>
          <w:rFonts w:ascii="Times New Roman" w:eastAsia="Times New Roman" w:hAnsi="Times New Roman" w:cs="Times New Roman"/>
          <w:color w:val="000000"/>
          <w:sz w:val="24"/>
          <w:szCs w:val="24"/>
        </w:rPr>
        <w:t xml:space="preserve">, R. and </w:t>
      </w:r>
      <w:proofErr w:type="spellStart"/>
      <w:r>
        <w:rPr>
          <w:rFonts w:ascii="Times New Roman" w:eastAsia="Times New Roman" w:hAnsi="Times New Roman" w:cs="Times New Roman"/>
          <w:color w:val="000000"/>
          <w:sz w:val="24"/>
          <w:szCs w:val="24"/>
        </w:rPr>
        <w:t>Lörincová</w:t>
      </w:r>
      <w:proofErr w:type="spellEnd"/>
      <w:r>
        <w:rPr>
          <w:rFonts w:ascii="Times New Roman" w:eastAsia="Times New Roman" w:hAnsi="Times New Roman" w:cs="Times New Roman"/>
          <w:color w:val="000000"/>
          <w:sz w:val="24"/>
          <w:szCs w:val="24"/>
        </w:rPr>
        <w:t>, E. (2021), “The dark triad, love components, and attachment styles in romantic relationship experiencing during young adulthood”, </w:t>
      </w:r>
      <w:proofErr w:type="spellStart"/>
      <w:r>
        <w:rPr>
          <w:rFonts w:ascii="Times New Roman" w:eastAsia="Times New Roman" w:hAnsi="Times New Roman" w:cs="Times New Roman"/>
          <w:i/>
          <w:color w:val="000000"/>
          <w:sz w:val="24"/>
          <w:szCs w:val="24"/>
        </w:rPr>
        <w:t>Interpersona</w:t>
      </w:r>
      <w:proofErr w:type="spellEnd"/>
      <w:r>
        <w:rPr>
          <w:rFonts w:ascii="Times New Roman" w:eastAsia="Times New Roman" w:hAnsi="Times New Roman" w:cs="Times New Roman"/>
          <w:i/>
          <w:color w:val="000000"/>
          <w:sz w:val="24"/>
          <w:szCs w:val="24"/>
        </w:rPr>
        <w:t>: An International Journal on Personal Relationships</w:t>
      </w:r>
      <w:r>
        <w:rPr>
          <w:rFonts w:ascii="Times New Roman" w:eastAsia="Times New Roman" w:hAnsi="Times New Roman" w:cs="Times New Roman"/>
          <w:color w:val="000000"/>
          <w:sz w:val="24"/>
          <w:szCs w:val="24"/>
        </w:rPr>
        <w:t xml:space="preserve">, Vol. 15 No. 2, pp.212–232. </w:t>
      </w:r>
      <w:hyperlink r:id="rId23">
        <w:r>
          <w:rPr>
            <w:rFonts w:ascii="Times New Roman" w:eastAsia="Times New Roman" w:hAnsi="Times New Roman" w:cs="Times New Roman"/>
            <w:color w:val="0563C1"/>
            <w:sz w:val="24"/>
            <w:szCs w:val="24"/>
            <w:u w:val="single"/>
          </w:rPr>
          <w:t>https://doi.org/10.5964/ijpr.4687</w:t>
        </w:r>
      </w:hyperlink>
    </w:p>
    <w:p w14:paraId="0000006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Cunha, O., Braga, T. and Gonçalves, R.A. (2018), “Psychopathy and intimate partner violence”, </w:t>
      </w:r>
      <w:r>
        <w:rPr>
          <w:rFonts w:ascii="Times New Roman" w:eastAsia="Times New Roman" w:hAnsi="Times New Roman" w:cs="Times New Roman"/>
          <w:i/>
          <w:color w:val="000000"/>
          <w:sz w:val="24"/>
          <w:szCs w:val="24"/>
        </w:rPr>
        <w:t>Journal of Interpersonal Violence</w:t>
      </w:r>
      <w:r>
        <w:rPr>
          <w:rFonts w:ascii="Times New Roman" w:eastAsia="Times New Roman" w:hAnsi="Times New Roman" w:cs="Times New Roman"/>
          <w:color w:val="000000"/>
          <w:sz w:val="24"/>
          <w:szCs w:val="24"/>
        </w:rPr>
        <w:t xml:space="preserve">, Vol. 36 No. 3-4, p.088626051875487. </w:t>
      </w:r>
      <w:hyperlink r:id="rId24">
        <w:r>
          <w:rPr>
            <w:rFonts w:ascii="Times New Roman" w:eastAsia="Times New Roman" w:hAnsi="Times New Roman" w:cs="Times New Roman"/>
            <w:color w:val="0563C1"/>
            <w:sz w:val="24"/>
            <w:szCs w:val="24"/>
            <w:u w:val="single"/>
          </w:rPr>
          <w:t>https://doi.org/10.1177/0886260518754870</w:t>
        </w:r>
      </w:hyperlink>
    </w:p>
    <w:p w14:paraId="0000006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Dahling, J.J., Whitaker, B.G. and Levy, P.E. (2009), “The development and validation of a new Machiavellianism Scale”, </w:t>
      </w:r>
      <w:r>
        <w:rPr>
          <w:rFonts w:ascii="Times New Roman" w:eastAsia="Times New Roman" w:hAnsi="Times New Roman" w:cs="Times New Roman"/>
          <w:i/>
          <w:color w:val="000000"/>
          <w:sz w:val="24"/>
          <w:szCs w:val="24"/>
        </w:rPr>
        <w:t>Journal of Management</w:t>
      </w:r>
      <w:r>
        <w:rPr>
          <w:rFonts w:ascii="Times New Roman" w:eastAsia="Times New Roman" w:hAnsi="Times New Roman" w:cs="Times New Roman"/>
          <w:color w:val="000000"/>
          <w:sz w:val="24"/>
          <w:szCs w:val="24"/>
        </w:rPr>
        <w:t xml:space="preserve">, Vol. 35 No. 2, pp.219–257. </w:t>
      </w:r>
      <w:hyperlink r:id="rId25">
        <w:r>
          <w:rPr>
            <w:rFonts w:ascii="Times New Roman" w:eastAsia="Times New Roman" w:hAnsi="Times New Roman" w:cs="Times New Roman"/>
            <w:color w:val="0563C1"/>
            <w:sz w:val="24"/>
            <w:szCs w:val="24"/>
            <w:u w:val="single"/>
          </w:rPr>
          <w:t>https://doi.org/10.1177/0149206308318618</w:t>
        </w:r>
      </w:hyperlink>
    </w:p>
    <w:p w14:paraId="0000006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Davis, A.C., Brittain, H., </w:t>
      </w:r>
      <w:proofErr w:type="spellStart"/>
      <w:r>
        <w:rPr>
          <w:rFonts w:ascii="Times New Roman" w:eastAsia="Times New Roman" w:hAnsi="Times New Roman" w:cs="Times New Roman"/>
          <w:color w:val="000000"/>
          <w:sz w:val="24"/>
          <w:szCs w:val="24"/>
        </w:rPr>
        <w:t>Arnocky</w:t>
      </w:r>
      <w:proofErr w:type="spellEnd"/>
      <w:r>
        <w:rPr>
          <w:rFonts w:ascii="Times New Roman" w:eastAsia="Times New Roman" w:hAnsi="Times New Roman" w:cs="Times New Roman"/>
          <w:color w:val="000000"/>
          <w:sz w:val="24"/>
          <w:szCs w:val="24"/>
        </w:rPr>
        <w:t xml:space="preserve">, S. and Vaillancourt, T. (2022), “Longitudinal associations between primary and secondary psychopathic traits, delinquency, and current dating status in adolescence”, </w:t>
      </w:r>
      <w:r>
        <w:rPr>
          <w:rFonts w:ascii="Times New Roman" w:eastAsia="Times New Roman" w:hAnsi="Times New Roman" w:cs="Times New Roman"/>
          <w:i/>
          <w:color w:val="000000"/>
          <w:sz w:val="24"/>
          <w:szCs w:val="24"/>
        </w:rPr>
        <w:t xml:space="preserve">Evolutionary Psychology, </w:t>
      </w:r>
      <w:r>
        <w:rPr>
          <w:rFonts w:ascii="Times New Roman" w:eastAsia="Times New Roman" w:hAnsi="Times New Roman" w:cs="Times New Roman"/>
          <w:color w:val="000000"/>
          <w:sz w:val="24"/>
          <w:szCs w:val="24"/>
        </w:rPr>
        <w:t xml:space="preserve">Vol. 20 No. 1, p.147470492110686. </w:t>
      </w:r>
      <w:hyperlink r:id="rId26">
        <w:r>
          <w:rPr>
            <w:rFonts w:ascii="Times New Roman" w:eastAsia="Times New Roman" w:hAnsi="Times New Roman" w:cs="Times New Roman"/>
            <w:color w:val="0563C1"/>
            <w:sz w:val="24"/>
            <w:szCs w:val="24"/>
            <w:u w:val="single"/>
          </w:rPr>
          <w:t>https://doi.org/10.1177/14747049211068670</w:t>
        </w:r>
      </w:hyperlink>
    </w:p>
    <w:p w14:paraId="0000006C"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Dokkedahl, S.B., Kirubakaran, R., Bech-Hansen, D., Kristensen, T.R. and Elklit, A. (2022), “The psychological subtype of intimate partner violence and its effect on mental health: protocol for a systematic review and meta-analysis”, </w:t>
      </w:r>
      <w:r>
        <w:rPr>
          <w:rFonts w:ascii="Times New Roman" w:eastAsia="Times New Roman" w:hAnsi="Times New Roman" w:cs="Times New Roman"/>
          <w:i/>
          <w:color w:val="000000"/>
          <w:sz w:val="24"/>
          <w:szCs w:val="24"/>
        </w:rPr>
        <w:t xml:space="preserve">Systematic Reviews, </w:t>
      </w:r>
      <w:r>
        <w:rPr>
          <w:rFonts w:ascii="Times New Roman" w:eastAsia="Times New Roman" w:hAnsi="Times New Roman" w:cs="Times New Roman"/>
          <w:color w:val="000000"/>
          <w:sz w:val="24"/>
          <w:szCs w:val="24"/>
        </w:rPr>
        <w:t xml:space="preserve">Vol. 11 No. 163. </w:t>
      </w:r>
      <w:hyperlink r:id="rId27">
        <w:r>
          <w:rPr>
            <w:rFonts w:ascii="Times New Roman" w:eastAsia="Times New Roman" w:hAnsi="Times New Roman" w:cs="Times New Roman"/>
            <w:color w:val="0563C1"/>
            <w:sz w:val="24"/>
            <w:szCs w:val="24"/>
            <w:u w:val="single"/>
          </w:rPr>
          <w:t>https://doi.org/10.1186/s13643-022-02025-z</w:t>
        </w:r>
      </w:hyperlink>
    </w:p>
    <w:p w14:paraId="0000006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Dussault, M., Hojjat, M. and Boone, R.T. (2013), “Machiavellianism and dating: deception and intimacy”, </w:t>
      </w:r>
      <w:r>
        <w:rPr>
          <w:rFonts w:ascii="Times New Roman" w:eastAsia="Times New Roman" w:hAnsi="Times New Roman" w:cs="Times New Roman"/>
          <w:i/>
          <w:color w:val="000000"/>
          <w:sz w:val="24"/>
          <w:szCs w:val="24"/>
        </w:rPr>
        <w:t>Social Behavior and Personality: An International Journal</w:t>
      </w:r>
      <w:r>
        <w:rPr>
          <w:rFonts w:ascii="Times New Roman" w:eastAsia="Times New Roman" w:hAnsi="Times New Roman" w:cs="Times New Roman"/>
          <w:color w:val="000000"/>
          <w:sz w:val="24"/>
          <w:szCs w:val="24"/>
        </w:rPr>
        <w:t xml:space="preserve">, Vol. 41 No. 2, pp.283–294. </w:t>
      </w:r>
      <w:hyperlink r:id="rId28">
        <w:r>
          <w:rPr>
            <w:rFonts w:ascii="Times New Roman" w:eastAsia="Times New Roman" w:hAnsi="Times New Roman" w:cs="Times New Roman"/>
            <w:color w:val="0563C1"/>
            <w:sz w:val="24"/>
            <w:szCs w:val="24"/>
            <w:u w:val="single"/>
          </w:rPr>
          <w:t>https://doi.org/10.2224/sbp.2013.41.2.283</w:t>
        </w:r>
      </w:hyperlink>
    </w:p>
    <w:p w14:paraId="00000071"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Ennis, L., Toop, C., Jung, S. and Bois, S. (2017), “Instrumental and reactive intimate partner violence: offender characteristics, </w:t>
      </w:r>
      <w:proofErr w:type="spellStart"/>
      <w:r>
        <w:rPr>
          <w:rFonts w:ascii="Times New Roman" w:eastAsia="Times New Roman" w:hAnsi="Times New Roman" w:cs="Times New Roman"/>
          <w:color w:val="000000"/>
          <w:sz w:val="24"/>
          <w:szCs w:val="24"/>
        </w:rPr>
        <w:t>reoffense</w:t>
      </w:r>
      <w:proofErr w:type="spellEnd"/>
      <w:r>
        <w:rPr>
          <w:rFonts w:ascii="Times New Roman" w:eastAsia="Times New Roman" w:hAnsi="Times New Roman" w:cs="Times New Roman"/>
          <w:color w:val="000000"/>
          <w:sz w:val="24"/>
          <w:szCs w:val="24"/>
        </w:rPr>
        <w:t xml:space="preserve"> rates, and risk management”, </w:t>
      </w:r>
      <w:r>
        <w:rPr>
          <w:rFonts w:ascii="Times New Roman" w:eastAsia="Times New Roman" w:hAnsi="Times New Roman" w:cs="Times New Roman"/>
          <w:i/>
          <w:color w:val="000000"/>
          <w:sz w:val="24"/>
          <w:szCs w:val="24"/>
        </w:rPr>
        <w:t>Journal of Threat Assessment and Management</w:t>
      </w:r>
      <w:r>
        <w:rPr>
          <w:rFonts w:ascii="Times New Roman" w:eastAsia="Times New Roman" w:hAnsi="Times New Roman" w:cs="Times New Roman"/>
          <w:color w:val="000000"/>
          <w:sz w:val="24"/>
          <w:szCs w:val="24"/>
        </w:rPr>
        <w:t xml:space="preserve">, Vol. 4 No. 2, pp.61–76. </w:t>
      </w:r>
      <w:hyperlink r:id="rId29">
        <w:r>
          <w:rPr>
            <w:rFonts w:ascii="Times New Roman" w:eastAsia="Times New Roman" w:hAnsi="Times New Roman" w:cs="Times New Roman"/>
            <w:color w:val="0563C1"/>
            <w:sz w:val="24"/>
            <w:szCs w:val="24"/>
            <w:u w:val="single"/>
          </w:rPr>
          <w:t>https://doi.org/10.1037/tam0000080</w:t>
        </w:r>
      </w:hyperlink>
    </w:p>
    <w:p w14:paraId="00000072" w14:textId="77777777" w:rsidR="00030653" w:rsidRDefault="00000000" w:rsidP="00730A95">
      <w:pP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Faul, F., </w:t>
      </w:r>
      <w:proofErr w:type="spellStart"/>
      <w:r>
        <w:rPr>
          <w:rFonts w:ascii="Times New Roman" w:eastAsia="Times New Roman" w:hAnsi="Times New Roman" w:cs="Times New Roman"/>
          <w:color w:val="000000"/>
          <w:sz w:val="24"/>
          <w:szCs w:val="24"/>
        </w:rPr>
        <w:t>Erdfelder</w:t>
      </w:r>
      <w:proofErr w:type="spellEnd"/>
      <w:r>
        <w:rPr>
          <w:rFonts w:ascii="Times New Roman" w:eastAsia="Times New Roman" w:hAnsi="Times New Roman" w:cs="Times New Roman"/>
          <w:color w:val="000000"/>
          <w:sz w:val="24"/>
          <w:szCs w:val="24"/>
        </w:rPr>
        <w:t xml:space="preserve">, E., Lang, A.-G. and Buchner, A. (2007), “G*Power 3: A flexible statistical power analysis program for the social, behavioral, and biomedical sciences”, </w:t>
      </w:r>
      <w:r>
        <w:rPr>
          <w:rFonts w:ascii="Times New Roman" w:eastAsia="Times New Roman" w:hAnsi="Times New Roman" w:cs="Times New Roman"/>
          <w:i/>
          <w:color w:val="000000"/>
          <w:sz w:val="24"/>
          <w:szCs w:val="24"/>
        </w:rPr>
        <w:t xml:space="preserve">Behavior Research Methods, </w:t>
      </w:r>
      <w:r>
        <w:rPr>
          <w:rFonts w:ascii="Times New Roman" w:eastAsia="Times New Roman" w:hAnsi="Times New Roman" w:cs="Times New Roman"/>
          <w:color w:val="000000"/>
          <w:sz w:val="24"/>
          <w:szCs w:val="24"/>
        </w:rPr>
        <w:t xml:space="preserve">Vol. 39 No. 2, pp.175–191. </w:t>
      </w:r>
      <w:hyperlink r:id="rId30">
        <w:r>
          <w:rPr>
            <w:rFonts w:ascii="Times New Roman" w:eastAsia="Times New Roman" w:hAnsi="Times New Roman" w:cs="Times New Roman"/>
            <w:color w:val="0563C1"/>
            <w:sz w:val="24"/>
            <w:szCs w:val="24"/>
            <w:u w:val="single"/>
          </w:rPr>
          <w:t>https://doi.org/10.3758/bf03193146</w:t>
        </w:r>
      </w:hyperlink>
    </w:p>
    <w:p w14:paraId="00000073"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Field, A. (2017), </w:t>
      </w:r>
      <w:r>
        <w:rPr>
          <w:rFonts w:ascii="Times New Roman" w:eastAsia="Times New Roman" w:hAnsi="Times New Roman" w:cs="Times New Roman"/>
          <w:i/>
          <w:color w:val="FF0000"/>
          <w:sz w:val="24"/>
          <w:szCs w:val="24"/>
        </w:rPr>
        <w:t>Discovering statistics using IBM SPSS statistics (5</w:t>
      </w:r>
      <w:r>
        <w:rPr>
          <w:rFonts w:ascii="Times New Roman" w:eastAsia="Times New Roman" w:hAnsi="Times New Roman" w:cs="Times New Roman"/>
          <w:i/>
          <w:color w:val="FF0000"/>
          <w:sz w:val="24"/>
          <w:szCs w:val="24"/>
          <w:vertAlign w:val="superscript"/>
        </w:rPr>
        <w:t>th</w:t>
      </w:r>
      <w:r>
        <w:rPr>
          <w:rFonts w:ascii="Times New Roman" w:eastAsia="Times New Roman" w:hAnsi="Times New Roman" w:cs="Times New Roman"/>
          <w:i/>
          <w:color w:val="FF0000"/>
          <w:sz w:val="24"/>
          <w:szCs w:val="24"/>
        </w:rPr>
        <w:t xml:space="preserve"> ed.), </w:t>
      </w:r>
      <w:r>
        <w:rPr>
          <w:rFonts w:ascii="Times New Roman" w:eastAsia="Times New Roman" w:hAnsi="Times New Roman" w:cs="Times New Roman"/>
          <w:color w:val="FF0000"/>
          <w:sz w:val="24"/>
          <w:szCs w:val="24"/>
        </w:rPr>
        <w:t>SAGE.</w:t>
      </w:r>
    </w:p>
    <w:p w14:paraId="00000074" w14:textId="77777777" w:rsidR="00030653" w:rsidRDefault="00000000" w:rsidP="00730A95">
      <w:pP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Fincham, F.D., Cui, M., Braithwaite, S. and Pasley, K. (2008), “Attitudes toward intimate partner violence in dating relationships”, </w:t>
      </w:r>
      <w:r>
        <w:rPr>
          <w:rFonts w:ascii="Times New Roman" w:eastAsia="Times New Roman" w:hAnsi="Times New Roman" w:cs="Times New Roman"/>
          <w:i/>
          <w:color w:val="000000"/>
          <w:sz w:val="24"/>
          <w:szCs w:val="24"/>
        </w:rPr>
        <w:t xml:space="preserve">Psychological Assessment, </w:t>
      </w:r>
      <w:r>
        <w:rPr>
          <w:rFonts w:ascii="Times New Roman" w:eastAsia="Times New Roman" w:hAnsi="Times New Roman" w:cs="Times New Roman"/>
          <w:color w:val="000000"/>
          <w:sz w:val="24"/>
          <w:szCs w:val="24"/>
        </w:rPr>
        <w:t xml:space="preserve">Vol. 20 No. 3, pp.260–269. </w:t>
      </w:r>
      <w:hyperlink r:id="rId31">
        <w:r>
          <w:rPr>
            <w:rFonts w:ascii="Times New Roman" w:eastAsia="Times New Roman" w:hAnsi="Times New Roman" w:cs="Times New Roman"/>
            <w:color w:val="0563C1"/>
            <w:sz w:val="24"/>
            <w:szCs w:val="24"/>
            <w:u w:val="single"/>
          </w:rPr>
          <w:t>https://doi.org/10.1037/1040-3590.20.3.260</w:t>
        </w:r>
      </w:hyperlink>
    </w:p>
    <w:p w14:paraId="00000075"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shd w:val="clear" w:color="auto" w:fill="FCFCFC"/>
        </w:rPr>
      </w:pPr>
      <w:r>
        <w:rPr>
          <w:rFonts w:ascii="Times New Roman" w:eastAsia="Times New Roman" w:hAnsi="Times New Roman" w:cs="Times New Roman"/>
          <w:color w:val="FF0000"/>
          <w:sz w:val="24"/>
          <w:szCs w:val="24"/>
          <w:shd w:val="clear" w:color="auto" w:fill="FCFCFC"/>
        </w:rPr>
        <w:t>Ford-Gilboe, M., Wathen, C.N., Varcoe, C., MacMillan, H.L., Scott-</w:t>
      </w:r>
      <w:proofErr w:type="spellStart"/>
      <w:r>
        <w:rPr>
          <w:rFonts w:ascii="Times New Roman" w:eastAsia="Times New Roman" w:hAnsi="Times New Roman" w:cs="Times New Roman"/>
          <w:color w:val="FF0000"/>
          <w:sz w:val="24"/>
          <w:szCs w:val="24"/>
          <w:shd w:val="clear" w:color="auto" w:fill="FCFCFC"/>
        </w:rPr>
        <w:t>Storey</w:t>
      </w:r>
      <w:proofErr w:type="spellEnd"/>
      <w:r>
        <w:rPr>
          <w:rFonts w:ascii="Times New Roman" w:eastAsia="Times New Roman" w:hAnsi="Times New Roman" w:cs="Times New Roman"/>
          <w:color w:val="FF0000"/>
          <w:sz w:val="24"/>
          <w:szCs w:val="24"/>
          <w:shd w:val="clear" w:color="auto" w:fill="FCFCFC"/>
        </w:rPr>
        <w:t xml:space="preserve">, K., </w:t>
      </w:r>
      <w:proofErr w:type="spellStart"/>
      <w:r>
        <w:rPr>
          <w:rFonts w:ascii="Times New Roman" w:eastAsia="Times New Roman" w:hAnsi="Times New Roman" w:cs="Times New Roman"/>
          <w:color w:val="FF0000"/>
          <w:sz w:val="24"/>
          <w:szCs w:val="24"/>
          <w:shd w:val="clear" w:color="auto" w:fill="FCFCFC"/>
        </w:rPr>
        <w:t>Mantler</w:t>
      </w:r>
      <w:proofErr w:type="spellEnd"/>
      <w:r>
        <w:rPr>
          <w:rFonts w:ascii="Times New Roman" w:eastAsia="Times New Roman" w:hAnsi="Times New Roman" w:cs="Times New Roman"/>
          <w:color w:val="FF0000"/>
          <w:sz w:val="24"/>
          <w:szCs w:val="24"/>
          <w:shd w:val="clear" w:color="auto" w:fill="FCFCFC"/>
        </w:rPr>
        <w:t xml:space="preserve">, T., Hegarty, K. and Perrin, N. (2016), “Development of a brief measure of intimate partner violence experiences: the Composite Abuse Scale (Revised)—Short Form (CAS R-SF)”, </w:t>
      </w:r>
      <w:r>
        <w:rPr>
          <w:rFonts w:ascii="Times New Roman" w:eastAsia="Times New Roman" w:hAnsi="Times New Roman" w:cs="Times New Roman"/>
          <w:i/>
          <w:color w:val="FF0000"/>
          <w:sz w:val="24"/>
          <w:szCs w:val="24"/>
          <w:shd w:val="clear" w:color="auto" w:fill="FCFCFC"/>
        </w:rPr>
        <w:t>BMJ Open</w:t>
      </w:r>
      <w:r>
        <w:rPr>
          <w:rFonts w:ascii="Times New Roman" w:eastAsia="Times New Roman" w:hAnsi="Times New Roman" w:cs="Times New Roman"/>
          <w:color w:val="FF0000"/>
          <w:sz w:val="24"/>
          <w:szCs w:val="24"/>
          <w:shd w:val="clear" w:color="auto" w:fill="FCFCFC"/>
        </w:rPr>
        <w:t xml:space="preserve">, Vol. 6 No. 12, p.e012824. </w:t>
      </w:r>
      <w:hyperlink r:id="rId32">
        <w:r>
          <w:rPr>
            <w:rFonts w:ascii="Times New Roman" w:eastAsia="Times New Roman" w:hAnsi="Times New Roman" w:cs="Times New Roman"/>
            <w:color w:val="FF0000"/>
            <w:sz w:val="24"/>
            <w:szCs w:val="24"/>
            <w:u w:val="single"/>
            <w:shd w:val="clear" w:color="auto" w:fill="FCFCFC"/>
          </w:rPr>
          <w:t>https://doi.org/10.1136/bmjopen-2016-012824</w:t>
        </w:r>
      </w:hyperlink>
    </w:p>
    <w:p w14:paraId="00000076"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u w:val="single"/>
          <w:shd w:val="clear" w:color="auto" w:fill="FCFCFC"/>
        </w:rPr>
      </w:pPr>
      <w:r>
        <w:rPr>
          <w:rFonts w:ascii="Times New Roman" w:eastAsia="Times New Roman" w:hAnsi="Times New Roman" w:cs="Times New Roman"/>
          <w:color w:val="000000"/>
          <w:sz w:val="24"/>
          <w:szCs w:val="24"/>
          <w:shd w:val="clear" w:color="auto" w:fill="FCFCFC"/>
        </w:rPr>
        <w:t xml:space="preserve">Foster, J.D. and Brunell, A.B. (2018), “Narcissism and romantic relationships”, Hermann, A., Brunell, A., and Foster, J. (Eds.), </w:t>
      </w:r>
      <w:r>
        <w:rPr>
          <w:rFonts w:ascii="Times New Roman" w:eastAsia="Times New Roman" w:hAnsi="Times New Roman" w:cs="Times New Roman"/>
          <w:i/>
          <w:color w:val="000000"/>
          <w:sz w:val="24"/>
          <w:szCs w:val="24"/>
          <w:shd w:val="clear" w:color="auto" w:fill="FCFCFC"/>
        </w:rPr>
        <w:t>Handbook of Trait Narcissism</w:t>
      </w:r>
      <w:r>
        <w:rPr>
          <w:rFonts w:ascii="Times New Roman" w:eastAsia="Times New Roman" w:hAnsi="Times New Roman" w:cs="Times New Roman"/>
          <w:color w:val="000000"/>
          <w:sz w:val="24"/>
          <w:szCs w:val="24"/>
          <w:shd w:val="clear" w:color="auto" w:fill="FCFCFC"/>
        </w:rPr>
        <w:t xml:space="preserve">, Springer, Cham, Switzerland, pp.317-326. </w:t>
      </w:r>
      <w:hyperlink r:id="rId33">
        <w:r>
          <w:rPr>
            <w:rFonts w:ascii="Times New Roman" w:eastAsia="Times New Roman" w:hAnsi="Times New Roman" w:cs="Times New Roman"/>
            <w:color w:val="000000"/>
            <w:sz w:val="24"/>
            <w:szCs w:val="24"/>
            <w:u w:val="single"/>
            <w:shd w:val="clear" w:color="auto" w:fill="FCFCFC"/>
          </w:rPr>
          <w:t>https://doi.org/10.1007/978-3-319-92171-6_34</w:t>
        </w:r>
      </w:hyperlink>
    </w:p>
    <w:p w14:paraId="00000077"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Gluck, M., Heesacker, M. and Choi, H.D. (2020), “How much of the dark triad is accounted for by sexism?”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154 No. 109728. </w:t>
      </w:r>
      <w:hyperlink r:id="rId34">
        <w:r>
          <w:rPr>
            <w:rFonts w:ascii="Times New Roman" w:eastAsia="Times New Roman" w:hAnsi="Times New Roman" w:cs="Times New Roman"/>
            <w:color w:val="0563C1"/>
            <w:sz w:val="24"/>
            <w:szCs w:val="24"/>
            <w:u w:val="single"/>
          </w:rPr>
          <w:t>https://doi.org/10.1016/j.paid.2019.109728</w:t>
        </w:r>
      </w:hyperlink>
    </w:p>
    <w:p w14:paraId="0000007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Green, A., MacLean, R. and Charles, K. (2020), “Unmasking gender differences in narcissism within intimate partner violence”, </w:t>
      </w:r>
      <w:r>
        <w:rPr>
          <w:rFonts w:ascii="Times New Roman" w:eastAsia="Times New Roman" w:hAnsi="Times New Roman" w:cs="Times New Roman"/>
          <w:i/>
          <w:color w:val="000000"/>
          <w:sz w:val="24"/>
          <w:szCs w:val="24"/>
        </w:rPr>
        <w:t xml:space="preserve">Personality and Individual Differences, </w:t>
      </w:r>
      <w:r>
        <w:rPr>
          <w:rFonts w:ascii="Times New Roman" w:eastAsia="Times New Roman" w:hAnsi="Times New Roman" w:cs="Times New Roman"/>
          <w:color w:val="000000"/>
          <w:sz w:val="24"/>
          <w:szCs w:val="24"/>
        </w:rPr>
        <w:t xml:space="preserve">Vol. 167 No. 110247. </w:t>
      </w:r>
      <w:hyperlink r:id="rId35">
        <w:r>
          <w:rPr>
            <w:rFonts w:ascii="Times New Roman" w:eastAsia="Times New Roman" w:hAnsi="Times New Roman" w:cs="Times New Roman"/>
            <w:color w:val="0563C1"/>
            <w:sz w:val="24"/>
            <w:szCs w:val="24"/>
            <w:u w:val="single"/>
          </w:rPr>
          <w:t>https://doi.org/10.1016/j.paid.2020.110247</w:t>
        </w:r>
      </w:hyperlink>
    </w:p>
    <w:p w14:paraId="0000007A" w14:textId="77777777" w:rsidR="00030653" w:rsidRDefault="00000000" w:rsidP="00730A95">
      <w:pPr>
        <w:spacing w:before="0" w:after="0" w:line="480" w:lineRule="auto"/>
        <w:ind w:left="72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Hall, N.M. and Jones, J.M. (2022), “The relationship between attitudes, racial identity, and perceived mate availability on experiences of intimate partner violence among black women attending HBCUs”, </w:t>
      </w:r>
      <w:r>
        <w:rPr>
          <w:rFonts w:ascii="Times New Roman" w:eastAsia="Times New Roman" w:hAnsi="Times New Roman" w:cs="Times New Roman"/>
          <w:i/>
          <w:color w:val="000000"/>
          <w:sz w:val="24"/>
          <w:szCs w:val="24"/>
        </w:rPr>
        <w:t xml:space="preserve">Psychology of Violence, </w:t>
      </w:r>
      <w:r>
        <w:rPr>
          <w:rFonts w:ascii="Times New Roman" w:eastAsia="Times New Roman" w:hAnsi="Times New Roman" w:cs="Times New Roman"/>
          <w:color w:val="000000"/>
          <w:sz w:val="24"/>
          <w:szCs w:val="24"/>
        </w:rPr>
        <w:t xml:space="preserve">Vol. 12 No. 5, pp.315-323. </w:t>
      </w:r>
      <w:hyperlink r:id="rId36">
        <w:r>
          <w:rPr>
            <w:rFonts w:ascii="Times New Roman" w:eastAsia="Times New Roman" w:hAnsi="Times New Roman" w:cs="Times New Roman"/>
            <w:color w:val="000000"/>
            <w:sz w:val="24"/>
            <w:szCs w:val="24"/>
            <w:u w:val="single"/>
          </w:rPr>
          <w:t>https://doi.org/10.1037/vio0000442</w:t>
        </w:r>
      </w:hyperlink>
    </w:p>
    <w:p w14:paraId="0000007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 R.D. and Neumann, C.S. (2008), “Psychopathy as a clinical and empirical construct”, </w:t>
      </w:r>
      <w:r>
        <w:rPr>
          <w:rFonts w:ascii="Times New Roman" w:eastAsia="Times New Roman" w:hAnsi="Times New Roman" w:cs="Times New Roman"/>
          <w:i/>
          <w:color w:val="000000"/>
          <w:sz w:val="24"/>
          <w:szCs w:val="24"/>
        </w:rPr>
        <w:t>Annual Review of Clinical Psychology</w:t>
      </w:r>
      <w:r>
        <w:rPr>
          <w:rFonts w:ascii="Times New Roman" w:eastAsia="Times New Roman" w:hAnsi="Times New Roman" w:cs="Times New Roman"/>
          <w:color w:val="000000"/>
          <w:sz w:val="24"/>
          <w:szCs w:val="24"/>
        </w:rPr>
        <w:t xml:space="preserve">, Vol. 4 No. 1, pp.217–246. </w:t>
      </w:r>
      <w:hyperlink r:id="rId37">
        <w:r>
          <w:rPr>
            <w:rFonts w:ascii="Times New Roman" w:eastAsia="Times New Roman" w:hAnsi="Times New Roman" w:cs="Times New Roman"/>
            <w:color w:val="0563C1"/>
            <w:sz w:val="24"/>
            <w:szCs w:val="24"/>
            <w:u w:val="single"/>
          </w:rPr>
          <w:t>https://doi.org/10.1146/annurev.clinpsy.3.022806.091452</w:t>
        </w:r>
      </w:hyperlink>
    </w:p>
    <w:p w14:paraId="0000007C"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Hare, R.D. and Neumann, C.S. (2009), “Psychopathy and its measurement”, </w:t>
      </w:r>
      <w:r>
        <w:rPr>
          <w:rFonts w:ascii="Times New Roman" w:eastAsia="Times New Roman" w:hAnsi="Times New Roman" w:cs="Times New Roman"/>
          <w:i/>
          <w:color w:val="000000"/>
          <w:sz w:val="24"/>
          <w:szCs w:val="24"/>
        </w:rPr>
        <w:t>The Cambridge Handbook of Personality Psychology</w:t>
      </w:r>
      <w:r>
        <w:rPr>
          <w:rFonts w:ascii="Times New Roman" w:eastAsia="Times New Roman" w:hAnsi="Times New Roman" w:cs="Times New Roman"/>
          <w:color w:val="000000"/>
          <w:sz w:val="24"/>
          <w:szCs w:val="24"/>
        </w:rPr>
        <w:t xml:space="preserve">, pp.660–686. </w:t>
      </w:r>
      <w:hyperlink r:id="rId38">
        <w:r>
          <w:rPr>
            <w:rFonts w:ascii="Times New Roman" w:eastAsia="Times New Roman" w:hAnsi="Times New Roman" w:cs="Times New Roman"/>
            <w:color w:val="0563C1"/>
            <w:sz w:val="24"/>
            <w:szCs w:val="24"/>
            <w:u w:val="single"/>
          </w:rPr>
          <w:t>https://doi.org/10.1017/cbo9780511596544.041</w:t>
        </w:r>
      </w:hyperlink>
    </w:p>
    <w:p w14:paraId="0000007E"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Heyman, R.E., </w:t>
      </w:r>
      <w:proofErr w:type="spellStart"/>
      <w:r>
        <w:rPr>
          <w:rFonts w:ascii="Times New Roman" w:eastAsia="Times New Roman" w:hAnsi="Times New Roman" w:cs="Times New Roman"/>
          <w:color w:val="000000"/>
          <w:sz w:val="24"/>
          <w:szCs w:val="24"/>
        </w:rPr>
        <w:t>Slep</w:t>
      </w:r>
      <w:proofErr w:type="spellEnd"/>
      <w:r>
        <w:rPr>
          <w:rFonts w:ascii="Times New Roman" w:eastAsia="Times New Roman" w:hAnsi="Times New Roman" w:cs="Times New Roman"/>
          <w:color w:val="000000"/>
          <w:sz w:val="24"/>
          <w:szCs w:val="24"/>
        </w:rPr>
        <w:t>, A.M.S., Giresi, J. and Baucom, K.J.W. (2022), “Couple conflict behavior: disentangling associations with relationship dissatisfaction and intimate partner violence”, </w:t>
      </w:r>
      <w:r>
        <w:rPr>
          <w:rFonts w:ascii="Times New Roman" w:eastAsia="Times New Roman" w:hAnsi="Times New Roman" w:cs="Times New Roman"/>
          <w:i/>
          <w:color w:val="000000"/>
          <w:sz w:val="24"/>
          <w:szCs w:val="24"/>
        </w:rPr>
        <w:t xml:space="preserve">Journal of Family Issues, </w:t>
      </w:r>
      <w:r>
        <w:rPr>
          <w:rFonts w:ascii="Times New Roman" w:eastAsia="Times New Roman" w:hAnsi="Times New Roman" w:cs="Times New Roman"/>
          <w:color w:val="000000"/>
          <w:sz w:val="24"/>
          <w:szCs w:val="24"/>
        </w:rPr>
        <w:t xml:space="preserve">Vol. 44 No. 11, pp.2997-3016. </w:t>
      </w:r>
      <w:hyperlink r:id="rId39">
        <w:r>
          <w:rPr>
            <w:rFonts w:ascii="Times New Roman" w:eastAsia="Times New Roman" w:hAnsi="Times New Roman" w:cs="Times New Roman"/>
            <w:color w:val="0563C1"/>
            <w:sz w:val="24"/>
            <w:szCs w:val="24"/>
            <w:u w:val="single"/>
          </w:rPr>
          <w:t>https://doi.org/10.1177/0192513x221123787</w:t>
        </w:r>
      </w:hyperlink>
    </w:p>
    <w:p w14:paraId="0000007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Holtzman, N.S., </w:t>
      </w:r>
      <w:proofErr w:type="spellStart"/>
      <w:r>
        <w:rPr>
          <w:rFonts w:ascii="Times New Roman" w:eastAsia="Times New Roman" w:hAnsi="Times New Roman" w:cs="Times New Roman"/>
          <w:color w:val="000000"/>
          <w:sz w:val="24"/>
          <w:szCs w:val="24"/>
        </w:rPr>
        <w:t>Vazire</w:t>
      </w:r>
      <w:proofErr w:type="spellEnd"/>
      <w:r>
        <w:rPr>
          <w:rFonts w:ascii="Times New Roman" w:eastAsia="Times New Roman" w:hAnsi="Times New Roman" w:cs="Times New Roman"/>
          <w:color w:val="000000"/>
          <w:sz w:val="24"/>
          <w:szCs w:val="24"/>
        </w:rPr>
        <w:t>, S. and Mehl, M.R. (2010), “Sounds like a narcissist: behavioral manifestations of narcissism in everyday life”, </w:t>
      </w:r>
      <w:r>
        <w:rPr>
          <w:rFonts w:ascii="Times New Roman" w:eastAsia="Times New Roman" w:hAnsi="Times New Roman" w:cs="Times New Roman"/>
          <w:i/>
          <w:color w:val="000000"/>
          <w:sz w:val="24"/>
          <w:szCs w:val="24"/>
        </w:rPr>
        <w:t>Journal of Research in Personality</w:t>
      </w:r>
      <w:r>
        <w:rPr>
          <w:rFonts w:ascii="Times New Roman" w:eastAsia="Times New Roman" w:hAnsi="Times New Roman" w:cs="Times New Roman"/>
          <w:color w:val="000000"/>
          <w:sz w:val="24"/>
          <w:szCs w:val="24"/>
        </w:rPr>
        <w:t xml:space="preserve">, Vol. 44 No. 4, pp.478–484. </w:t>
      </w:r>
      <w:hyperlink r:id="rId40">
        <w:r>
          <w:rPr>
            <w:rFonts w:ascii="Times New Roman" w:eastAsia="Times New Roman" w:hAnsi="Times New Roman" w:cs="Times New Roman"/>
            <w:color w:val="0563C1"/>
            <w:sz w:val="24"/>
            <w:szCs w:val="24"/>
            <w:u w:val="single"/>
          </w:rPr>
          <w:t>https://doi.org/10.1016/j.jrp.2010.06.001</w:t>
        </w:r>
      </w:hyperlink>
    </w:p>
    <w:p w14:paraId="00000080"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S., Jin, G., Jeong, J., Yeom, J., Jekal, J., Lee, S., Cho, J.A., Lee, S., Lee, Y., Kim, D.-H., Bae, M., Heo, J., Moon, C. and Lee, C.-H. (2018), “Gender differences in aggression-related responses on EEG and ECG”, </w:t>
      </w:r>
      <w:r>
        <w:rPr>
          <w:rFonts w:ascii="Times New Roman" w:eastAsia="Times New Roman" w:hAnsi="Times New Roman" w:cs="Times New Roman"/>
          <w:i/>
          <w:color w:val="000000"/>
          <w:sz w:val="24"/>
          <w:szCs w:val="24"/>
        </w:rPr>
        <w:t>Experimental Neurobiology</w:t>
      </w:r>
      <w:r>
        <w:rPr>
          <w:rFonts w:ascii="Times New Roman" w:eastAsia="Times New Roman" w:hAnsi="Times New Roman" w:cs="Times New Roman"/>
          <w:color w:val="000000"/>
          <w:sz w:val="24"/>
          <w:szCs w:val="24"/>
        </w:rPr>
        <w:t xml:space="preserve">, Vol. 27 No. 6, pp.526–538. </w:t>
      </w:r>
      <w:hyperlink r:id="rId41">
        <w:r>
          <w:rPr>
            <w:rFonts w:ascii="Times New Roman" w:eastAsia="Times New Roman" w:hAnsi="Times New Roman" w:cs="Times New Roman"/>
            <w:color w:val="0563C1"/>
            <w:sz w:val="24"/>
            <w:szCs w:val="24"/>
            <w:u w:val="single"/>
          </w:rPr>
          <w:t>https://doi.org/10.5607/en.2018.27.6.526</w:t>
        </w:r>
      </w:hyperlink>
    </w:p>
    <w:p w14:paraId="00000081" w14:textId="77777777" w:rsidR="00030653" w:rsidRPr="00770D7B" w:rsidRDefault="00000000" w:rsidP="00730A95">
      <w:pPr>
        <w:spacing w:before="0" w:after="0" w:line="480" w:lineRule="auto"/>
        <w:ind w:left="720" w:hanging="720"/>
        <w:rPr>
          <w:rFonts w:ascii="Times New Roman" w:eastAsia="Times New Roman" w:hAnsi="Times New Roman" w:cs="Times New Roman"/>
          <w:color w:val="FF0000"/>
          <w:sz w:val="24"/>
          <w:szCs w:val="24"/>
        </w:rPr>
      </w:pPr>
      <w:r w:rsidRPr="00770D7B">
        <w:rPr>
          <w:rFonts w:ascii="Times New Roman" w:eastAsia="Times New Roman" w:hAnsi="Times New Roman" w:cs="Times New Roman"/>
          <w:color w:val="FF0000"/>
          <w:sz w:val="24"/>
          <w:szCs w:val="24"/>
        </w:rPr>
        <w:t xml:space="preserve">Ioannides, A. and Willmott, D. (2023), “Do psychopathic traits, sexual </w:t>
      </w:r>
      <w:proofErr w:type="spellStart"/>
      <w:r w:rsidRPr="00770D7B">
        <w:rPr>
          <w:rFonts w:ascii="Times New Roman" w:eastAsia="Times New Roman" w:hAnsi="Times New Roman" w:cs="Times New Roman"/>
          <w:color w:val="FF0000"/>
          <w:sz w:val="24"/>
          <w:szCs w:val="24"/>
        </w:rPr>
        <w:t>victimisation</w:t>
      </w:r>
      <w:proofErr w:type="spellEnd"/>
      <w:r w:rsidRPr="00770D7B">
        <w:rPr>
          <w:rFonts w:ascii="Times New Roman" w:eastAsia="Times New Roman" w:hAnsi="Times New Roman" w:cs="Times New Roman"/>
          <w:color w:val="FF0000"/>
          <w:sz w:val="24"/>
          <w:szCs w:val="24"/>
        </w:rPr>
        <w:t xml:space="preserve"> experiences and emotional intelligence predict attitudes towards rape? Examining the psychosocial correlates of rape myth beliefs among a cross-sectional community sample”, </w:t>
      </w:r>
      <w:r w:rsidRPr="00770D7B">
        <w:rPr>
          <w:rFonts w:ascii="Times New Roman" w:eastAsia="Times New Roman" w:hAnsi="Times New Roman" w:cs="Times New Roman"/>
          <w:i/>
          <w:color w:val="FF0000"/>
          <w:sz w:val="24"/>
          <w:szCs w:val="24"/>
        </w:rPr>
        <w:t>Polish Psychological Bulletin</w:t>
      </w:r>
      <w:r w:rsidRPr="00770D7B">
        <w:rPr>
          <w:rFonts w:ascii="Times New Roman" w:eastAsia="Times New Roman" w:hAnsi="Times New Roman" w:cs="Times New Roman"/>
          <w:color w:val="FF0000"/>
          <w:sz w:val="24"/>
          <w:szCs w:val="24"/>
        </w:rPr>
        <w:t xml:space="preserve">, Vol. 54 No. 3, pp.217–228. </w:t>
      </w:r>
      <w:hyperlink r:id="rId42">
        <w:r w:rsidRPr="00770D7B">
          <w:rPr>
            <w:rFonts w:ascii="Times New Roman" w:eastAsia="Times New Roman" w:hAnsi="Times New Roman" w:cs="Times New Roman"/>
            <w:color w:val="FF0000"/>
            <w:sz w:val="24"/>
            <w:szCs w:val="24"/>
            <w:u w:val="single"/>
          </w:rPr>
          <w:t>https://doi.org/10.24425/ppb.2023.148054</w:t>
        </w:r>
      </w:hyperlink>
    </w:p>
    <w:p w14:paraId="00000083"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000000"/>
          <w:sz w:val="24"/>
          <w:szCs w:val="24"/>
        </w:rPr>
        <w:t>Ináncsi</w:t>
      </w:r>
      <w:proofErr w:type="spellEnd"/>
      <w:r>
        <w:rPr>
          <w:rFonts w:ascii="Times New Roman" w:eastAsia="Times New Roman" w:hAnsi="Times New Roman" w:cs="Times New Roman"/>
          <w:color w:val="000000"/>
          <w:sz w:val="24"/>
          <w:szCs w:val="24"/>
        </w:rPr>
        <w:t xml:space="preserve">, T., Láng, A. and </w:t>
      </w:r>
      <w:proofErr w:type="spellStart"/>
      <w:r>
        <w:rPr>
          <w:rFonts w:ascii="Times New Roman" w:eastAsia="Times New Roman" w:hAnsi="Times New Roman" w:cs="Times New Roman"/>
          <w:color w:val="000000"/>
          <w:sz w:val="24"/>
          <w:szCs w:val="24"/>
        </w:rPr>
        <w:t>Bereczkei</w:t>
      </w:r>
      <w:proofErr w:type="spellEnd"/>
      <w:r>
        <w:rPr>
          <w:rFonts w:ascii="Times New Roman" w:eastAsia="Times New Roman" w:hAnsi="Times New Roman" w:cs="Times New Roman"/>
          <w:color w:val="000000"/>
          <w:sz w:val="24"/>
          <w:szCs w:val="24"/>
        </w:rPr>
        <w:t>, T. (2016), “A darker shade of love: Machiavellianism and positive assortative mating based on romantic ideals”, </w:t>
      </w:r>
      <w:r>
        <w:rPr>
          <w:rFonts w:ascii="Times New Roman" w:eastAsia="Times New Roman" w:hAnsi="Times New Roman" w:cs="Times New Roman"/>
          <w:i/>
          <w:color w:val="000000"/>
          <w:sz w:val="24"/>
          <w:szCs w:val="24"/>
        </w:rPr>
        <w:t>Europe’s Journal of Psychology</w:t>
      </w:r>
      <w:r>
        <w:rPr>
          <w:rFonts w:ascii="Times New Roman" w:eastAsia="Times New Roman" w:hAnsi="Times New Roman" w:cs="Times New Roman"/>
          <w:color w:val="000000"/>
          <w:sz w:val="24"/>
          <w:szCs w:val="24"/>
        </w:rPr>
        <w:t xml:space="preserve">, Vol. 12 No. 1, pp.137–152. </w:t>
      </w:r>
      <w:hyperlink r:id="rId43">
        <w:r>
          <w:rPr>
            <w:rFonts w:ascii="Times New Roman" w:eastAsia="Times New Roman" w:hAnsi="Times New Roman" w:cs="Times New Roman"/>
            <w:color w:val="000000"/>
            <w:sz w:val="24"/>
            <w:szCs w:val="24"/>
            <w:u w:val="single"/>
          </w:rPr>
          <w:t>https://doi.org/10.5964/ejop.v12i1.1007</w:t>
        </w:r>
      </w:hyperlink>
    </w:p>
    <w:p w14:paraId="00000084"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Jonason, P.K., Girgis, M. and Milne-Home, J. (2017), “The exploitive mating strategy of the dark triad traits: tests of rape-enabling attitudes”, </w:t>
      </w:r>
      <w:r>
        <w:rPr>
          <w:rFonts w:ascii="Times New Roman" w:eastAsia="Times New Roman" w:hAnsi="Times New Roman" w:cs="Times New Roman"/>
          <w:i/>
          <w:color w:val="FF0000"/>
          <w:sz w:val="24"/>
          <w:szCs w:val="24"/>
        </w:rPr>
        <w:t>Archives of Sexual Behavior</w:t>
      </w:r>
      <w:r>
        <w:rPr>
          <w:rFonts w:ascii="Times New Roman" w:eastAsia="Times New Roman" w:hAnsi="Times New Roman" w:cs="Times New Roman"/>
          <w:color w:val="FF0000"/>
          <w:sz w:val="24"/>
          <w:szCs w:val="24"/>
        </w:rPr>
        <w:t xml:space="preserve">, Vol. 46 No. 3, pp.697–706. </w:t>
      </w:r>
      <w:hyperlink r:id="rId44">
        <w:r>
          <w:rPr>
            <w:rFonts w:ascii="Times New Roman" w:eastAsia="Times New Roman" w:hAnsi="Times New Roman" w:cs="Times New Roman"/>
            <w:color w:val="FF0000"/>
            <w:sz w:val="24"/>
            <w:szCs w:val="24"/>
            <w:u w:val="single"/>
          </w:rPr>
          <w:t>https://doi.org/10.1007/s10508-017-0937-1</w:t>
        </w:r>
      </w:hyperlink>
    </w:p>
    <w:p w14:paraId="00000085"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Jonason, P.K., Luevano, V.X. and Adams, H.M. (2012), “How the Dark Triad traits predict relationship choices”,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53 No. 3, pp.180–184. </w:t>
      </w:r>
      <w:hyperlink r:id="rId45">
        <w:r>
          <w:rPr>
            <w:rFonts w:ascii="Times New Roman" w:eastAsia="Times New Roman" w:hAnsi="Times New Roman" w:cs="Times New Roman"/>
            <w:color w:val="0563C1"/>
            <w:sz w:val="24"/>
            <w:szCs w:val="24"/>
            <w:u w:val="single"/>
          </w:rPr>
          <w:t>https://doi.org/10.1016/j.paid.2012.03.007</w:t>
        </w:r>
      </w:hyperlink>
    </w:p>
    <w:p w14:paraId="00000086"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Jonason, P.K., Valentine, K.A., Li, N.P. and Harbeson, C.L. (2011), “Mate-selection and the Dark Triad: facilitating a short-term mating strategy and creating a volatile environment”,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51 No. 6, pp.759–763. </w:t>
      </w:r>
      <w:hyperlink r:id="rId46">
        <w:r>
          <w:rPr>
            <w:rFonts w:ascii="Times New Roman" w:eastAsia="Times New Roman" w:hAnsi="Times New Roman" w:cs="Times New Roman"/>
            <w:color w:val="0563C1"/>
            <w:sz w:val="24"/>
            <w:szCs w:val="24"/>
            <w:u w:val="single"/>
          </w:rPr>
          <w:t>https://doi.org/10.1016/j.paid.2011.06.025</w:t>
        </w:r>
      </w:hyperlink>
    </w:p>
    <w:p w14:paraId="00000087"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Jones, D.N. and Paulhus, D.L. (2010), “Different provocations trigger aggression in narcissists and psychopaths”, </w:t>
      </w:r>
      <w:r>
        <w:rPr>
          <w:rFonts w:ascii="Times New Roman" w:eastAsia="Times New Roman" w:hAnsi="Times New Roman" w:cs="Times New Roman"/>
          <w:i/>
          <w:color w:val="000000"/>
          <w:sz w:val="24"/>
          <w:szCs w:val="24"/>
        </w:rPr>
        <w:t>Social Psychological and Personality Science</w:t>
      </w:r>
      <w:r>
        <w:rPr>
          <w:rFonts w:ascii="Times New Roman" w:eastAsia="Times New Roman" w:hAnsi="Times New Roman" w:cs="Times New Roman"/>
          <w:color w:val="000000"/>
          <w:sz w:val="24"/>
          <w:szCs w:val="24"/>
        </w:rPr>
        <w:t xml:space="preserve">, Vol. 1 No. 1, pp.12–18. </w:t>
      </w:r>
      <w:hyperlink r:id="rId47">
        <w:r>
          <w:rPr>
            <w:rFonts w:ascii="Times New Roman" w:eastAsia="Times New Roman" w:hAnsi="Times New Roman" w:cs="Times New Roman"/>
            <w:color w:val="0563C1"/>
            <w:sz w:val="24"/>
            <w:szCs w:val="24"/>
            <w:u w:val="single"/>
          </w:rPr>
          <w:t>https://doi.org/10.1177/1948550609347591</w:t>
        </w:r>
      </w:hyperlink>
    </w:p>
    <w:p w14:paraId="0000008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Jones, D.N. and Paulhus, D.L. (2011), “The role of impulsivity in the Dark Triad of personality”,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51 No. 5, pp.679–682. </w:t>
      </w:r>
      <w:hyperlink r:id="rId48">
        <w:r>
          <w:rPr>
            <w:rFonts w:ascii="Times New Roman" w:eastAsia="Times New Roman" w:hAnsi="Times New Roman" w:cs="Times New Roman"/>
            <w:color w:val="000000"/>
            <w:sz w:val="24"/>
            <w:szCs w:val="24"/>
            <w:u w:val="single"/>
          </w:rPr>
          <w:t>https://doi.org/10.1016/j.paid.2011.04.011</w:t>
        </w:r>
      </w:hyperlink>
    </w:p>
    <w:p w14:paraId="0000008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Jones, D.N. and Paulhus, D.L. (2014), “Introducing the Short Dark Triad (SD3): a brief measure of dark personality traits”, </w:t>
      </w:r>
      <w:r>
        <w:rPr>
          <w:rFonts w:ascii="Times New Roman" w:eastAsia="Times New Roman" w:hAnsi="Times New Roman" w:cs="Times New Roman"/>
          <w:i/>
          <w:color w:val="000000"/>
          <w:sz w:val="24"/>
          <w:szCs w:val="24"/>
        </w:rPr>
        <w:t xml:space="preserve">Assessment, </w:t>
      </w:r>
      <w:r>
        <w:rPr>
          <w:rFonts w:ascii="Times New Roman" w:eastAsia="Times New Roman" w:hAnsi="Times New Roman" w:cs="Times New Roman"/>
          <w:color w:val="000000"/>
          <w:sz w:val="24"/>
          <w:szCs w:val="24"/>
        </w:rPr>
        <w:t xml:space="preserve">Vol. 21 No. 1, pp.28-41. </w:t>
      </w:r>
      <w:hyperlink r:id="rId49">
        <w:r>
          <w:rPr>
            <w:rFonts w:ascii="Times New Roman" w:eastAsia="Times New Roman" w:hAnsi="Times New Roman" w:cs="Times New Roman"/>
            <w:color w:val="2C72B7"/>
            <w:sz w:val="24"/>
            <w:szCs w:val="24"/>
            <w:highlight w:val="white"/>
            <w:u w:val="single"/>
          </w:rPr>
          <w:t>https://doi.org/10.1177/1073191113514105</w:t>
        </w:r>
      </w:hyperlink>
    </w:p>
    <w:p w14:paraId="0000008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Jones, D.N. and Paulhus, D.L. (2017), “Duplicity among the dark triad: three faces of deceit”,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Vol. 113 No. 2, pp.329–342. </w:t>
      </w:r>
      <w:hyperlink r:id="rId50">
        <w:r>
          <w:rPr>
            <w:rFonts w:ascii="Times New Roman" w:eastAsia="Times New Roman" w:hAnsi="Times New Roman" w:cs="Times New Roman"/>
            <w:color w:val="0563C1"/>
            <w:sz w:val="24"/>
            <w:szCs w:val="24"/>
            <w:u w:val="single"/>
          </w:rPr>
          <w:t>https://doi.org/10.1037/pspp0000139</w:t>
        </w:r>
      </w:hyperlink>
    </w:p>
    <w:p w14:paraId="0000008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Kardum, I., Hudek-Knezevic, J., Mehic, N. and Pilek, M. (2018), “The effects of similarity in the dark triad traits on the relationship quality in dating couples”, </w:t>
      </w:r>
      <w:r>
        <w:rPr>
          <w:rFonts w:ascii="Times New Roman" w:eastAsia="Times New Roman" w:hAnsi="Times New Roman" w:cs="Times New Roman"/>
          <w:i/>
          <w:color w:val="000000"/>
          <w:sz w:val="24"/>
          <w:szCs w:val="24"/>
        </w:rPr>
        <w:t>Personality and Individual Differences, </w:t>
      </w:r>
      <w:r>
        <w:rPr>
          <w:rFonts w:ascii="Times New Roman" w:eastAsia="Times New Roman" w:hAnsi="Times New Roman" w:cs="Times New Roman"/>
          <w:color w:val="000000"/>
          <w:sz w:val="24"/>
          <w:szCs w:val="24"/>
        </w:rPr>
        <w:t xml:space="preserve">Vol. 131, pp.38–44. </w:t>
      </w:r>
      <w:hyperlink r:id="rId51">
        <w:r>
          <w:rPr>
            <w:rFonts w:ascii="Times New Roman" w:eastAsia="Times New Roman" w:hAnsi="Times New Roman" w:cs="Times New Roman"/>
            <w:color w:val="000000"/>
            <w:sz w:val="24"/>
            <w:szCs w:val="24"/>
          </w:rPr>
          <w:t>https://doi.org/10.1016/j.paid.2018.04.020</w:t>
        </w:r>
      </w:hyperlink>
    </w:p>
    <w:p w14:paraId="0000008D"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Kjærvik, S.L. and Bushman, B.J. (2021), “The link between narcissism and aggression: a meta-analytic review”, </w:t>
      </w:r>
      <w:r>
        <w:rPr>
          <w:rFonts w:ascii="Times New Roman" w:eastAsia="Times New Roman" w:hAnsi="Times New Roman" w:cs="Times New Roman"/>
          <w:i/>
          <w:color w:val="000000"/>
          <w:sz w:val="24"/>
          <w:szCs w:val="24"/>
        </w:rPr>
        <w:t>Psychological Bulletin</w:t>
      </w:r>
      <w:r>
        <w:rPr>
          <w:rFonts w:ascii="Times New Roman" w:eastAsia="Times New Roman" w:hAnsi="Times New Roman" w:cs="Times New Roman"/>
          <w:color w:val="000000"/>
          <w:sz w:val="24"/>
          <w:szCs w:val="24"/>
        </w:rPr>
        <w:t xml:space="preserve">, Vol. 147 No. 5, pp.477-503. </w:t>
      </w:r>
      <w:hyperlink r:id="rId52">
        <w:r>
          <w:rPr>
            <w:rFonts w:ascii="Times New Roman" w:eastAsia="Times New Roman" w:hAnsi="Times New Roman" w:cs="Times New Roman"/>
            <w:color w:val="0563C1"/>
            <w:sz w:val="24"/>
            <w:szCs w:val="24"/>
            <w:u w:val="single"/>
          </w:rPr>
          <w:t>https://doi.org/10.1037/bul0000323</w:t>
        </w:r>
      </w:hyperlink>
    </w:p>
    <w:p w14:paraId="0000008E"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Knee, C.R., </w:t>
      </w:r>
      <w:proofErr w:type="spellStart"/>
      <w:r>
        <w:rPr>
          <w:rFonts w:ascii="Times New Roman" w:eastAsia="Times New Roman" w:hAnsi="Times New Roman" w:cs="Times New Roman"/>
          <w:color w:val="000000"/>
          <w:sz w:val="24"/>
          <w:szCs w:val="24"/>
        </w:rPr>
        <w:t>Canevello</w:t>
      </w:r>
      <w:proofErr w:type="spellEnd"/>
      <w:r>
        <w:rPr>
          <w:rFonts w:ascii="Times New Roman" w:eastAsia="Times New Roman" w:hAnsi="Times New Roman" w:cs="Times New Roman"/>
          <w:color w:val="000000"/>
          <w:sz w:val="24"/>
          <w:szCs w:val="24"/>
        </w:rPr>
        <w:t>, A., Bush, A.L. and Cook, A. (2008), “Relationship-contingent self-esteem and the ups and downs of romantic relationships”,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Vol. 95 No. 3, pp.608–627. </w:t>
      </w:r>
      <w:hyperlink r:id="rId53">
        <w:r>
          <w:rPr>
            <w:rFonts w:ascii="Times New Roman" w:eastAsia="Times New Roman" w:hAnsi="Times New Roman" w:cs="Times New Roman"/>
            <w:color w:val="0563C1"/>
            <w:sz w:val="24"/>
            <w:szCs w:val="24"/>
            <w:u w:val="single"/>
          </w:rPr>
          <w:t>https://doi.org/10.1037/0022-3514.95.3.608</w:t>
        </w:r>
      </w:hyperlink>
    </w:p>
    <w:p w14:paraId="0000008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Lambe, S., Hamilton-</w:t>
      </w:r>
      <w:proofErr w:type="spellStart"/>
      <w:r>
        <w:rPr>
          <w:rFonts w:ascii="Times New Roman" w:eastAsia="Times New Roman" w:hAnsi="Times New Roman" w:cs="Times New Roman"/>
          <w:color w:val="000000"/>
          <w:sz w:val="24"/>
          <w:szCs w:val="24"/>
        </w:rPr>
        <w:t>Giachritsis</w:t>
      </w:r>
      <w:proofErr w:type="spellEnd"/>
      <w:r>
        <w:rPr>
          <w:rFonts w:ascii="Times New Roman" w:eastAsia="Times New Roman" w:hAnsi="Times New Roman" w:cs="Times New Roman"/>
          <w:color w:val="000000"/>
          <w:sz w:val="24"/>
          <w:szCs w:val="24"/>
        </w:rPr>
        <w:t>, C., Garner, E. and Walker, J. (2016), “The role of narcissism in aggression and violence: a systematic review”, </w:t>
      </w:r>
      <w:r>
        <w:rPr>
          <w:rFonts w:ascii="Times New Roman" w:eastAsia="Times New Roman" w:hAnsi="Times New Roman" w:cs="Times New Roman"/>
          <w:i/>
          <w:color w:val="000000"/>
          <w:sz w:val="24"/>
          <w:szCs w:val="24"/>
        </w:rPr>
        <w:t>Trauma, Violence, &amp; Abuse</w:t>
      </w:r>
      <w:r>
        <w:rPr>
          <w:rFonts w:ascii="Times New Roman" w:eastAsia="Times New Roman" w:hAnsi="Times New Roman" w:cs="Times New Roman"/>
          <w:color w:val="000000"/>
          <w:sz w:val="24"/>
          <w:szCs w:val="24"/>
        </w:rPr>
        <w:t xml:space="preserve">, Vol. 19 No. 2, pp.209–230. </w:t>
      </w:r>
      <w:hyperlink r:id="rId54">
        <w:r>
          <w:rPr>
            <w:rFonts w:ascii="Times New Roman" w:eastAsia="Times New Roman" w:hAnsi="Times New Roman" w:cs="Times New Roman"/>
            <w:color w:val="000000"/>
            <w:sz w:val="24"/>
            <w:szCs w:val="24"/>
            <w:u w:val="single"/>
          </w:rPr>
          <w:t>https://doi.org/10.1177/1524838016650190</w:t>
        </w:r>
      </w:hyperlink>
    </w:p>
    <w:p w14:paraId="00000090"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Langenderfer-Magruder, L., Whitfield, D.L., Walls, N.E., </w:t>
      </w:r>
      <w:proofErr w:type="spellStart"/>
      <w:r>
        <w:rPr>
          <w:rFonts w:ascii="Times New Roman" w:eastAsia="Times New Roman" w:hAnsi="Times New Roman" w:cs="Times New Roman"/>
          <w:color w:val="000000"/>
          <w:sz w:val="24"/>
          <w:szCs w:val="24"/>
        </w:rPr>
        <w:t>Kattari</w:t>
      </w:r>
      <w:proofErr w:type="spellEnd"/>
      <w:r>
        <w:rPr>
          <w:rFonts w:ascii="Times New Roman" w:eastAsia="Times New Roman" w:hAnsi="Times New Roman" w:cs="Times New Roman"/>
          <w:color w:val="000000"/>
          <w:sz w:val="24"/>
          <w:szCs w:val="24"/>
        </w:rPr>
        <w:t xml:space="preserve">, S.K. and Ramos, D. (2014), “Experiences of intimate partner violence and subsequent police reporting among lesbian, gay, bisexual, transgender, and queer adults in Colorado”, </w:t>
      </w:r>
      <w:r>
        <w:rPr>
          <w:rFonts w:ascii="Times New Roman" w:eastAsia="Times New Roman" w:hAnsi="Times New Roman" w:cs="Times New Roman"/>
          <w:i/>
          <w:color w:val="000000"/>
          <w:sz w:val="24"/>
          <w:szCs w:val="24"/>
        </w:rPr>
        <w:t xml:space="preserve">Journal of Interpersonal Violence, </w:t>
      </w:r>
      <w:r>
        <w:rPr>
          <w:rFonts w:ascii="Times New Roman" w:eastAsia="Times New Roman" w:hAnsi="Times New Roman" w:cs="Times New Roman"/>
          <w:color w:val="000000"/>
          <w:sz w:val="24"/>
          <w:szCs w:val="24"/>
        </w:rPr>
        <w:t xml:space="preserve">Vol. 31 No. 5, pp.855–871. </w:t>
      </w:r>
      <w:hyperlink r:id="rId55">
        <w:r>
          <w:rPr>
            <w:rFonts w:ascii="Times New Roman" w:eastAsia="Times New Roman" w:hAnsi="Times New Roman" w:cs="Times New Roman"/>
            <w:color w:val="0563C1"/>
            <w:sz w:val="24"/>
            <w:szCs w:val="24"/>
            <w:u w:val="single"/>
          </w:rPr>
          <w:t>https://doi.org/10.1177/0886260514556767</w:t>
        </w:r>
      </w:hyperlink>
    </w:p>
    <w:p w14:paraId="00000091"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Laskey, P., Bates, E.A. and Taylor, J.C. (2019), “A systematic literature review of intimate partner violence victimization: an inclusive review across gender and sexuality”, </w:t>
      </w:r>
      <w:r>
        <w:rPr>
          <w:rFonts w:ascii="Times New Roman" w:eastAsia="Times New Roman" w:hAnsi="Times New Roman" w:cs="Times New Roman"/>
          <w:i/>
          <w:color w:val="000000"/>
          <w:sz w:val="24"/>
          <w:szCs w:val="24"/>
        </w:rPr>
        <w:t>Aggression and Violent Behavior</w:t>
      </w:r>
      <w:r>
        <w:rPr>
          <w:rFonts w:ascii="Times New Roman" w:eastAsia="Times New Roman" w:hAnsi="Times New Roman" w:cs="Times New Roman"/>
          <w:color w:val="000000"/>
          <w:sz w:val="24"/>
          <w:szCs w:val="24"/>
        </w:rPr>
        <w:t xml:space="preserve">, Vol. 47, pp.1-11. </w:t>
      </w:r>
      <w:hyperlink r:id="rId56">
        <w:r>
          <w:rPr>
            <w:rFonts w:ascii="Times New Roman" w:eastAsia="Times New Roman" w:hAnsi="Times New Roman" w:cs="Times New Roman"/>
            <w:color w:val="0563C1"/>
            <w:sz w:val="24"/>
            <w:szCs w:val="24"/>
            <w:u w:val="single"/>
          </w:rPr>
          <w:t>https://doi.org/10.1016/j.avb.2019.02.014</w:t>
        </w:r>
      </w:hyperlink>
    </w:p>
    <w:p w14:paraId="00000092"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Lindo, J.M., Swensen, I.D. and Waddell, G.R. (2022), “Effects of violent media content: evidence from the rise of the UFC”, </w:t>
      </w:r>
      <w:r>
        <w:rPr>
          <w:rFonts w:ascii="Times New Roman" w:eastAsia="Times New Roman" w:hAnsi="Times New Roman" w:cs="Times New Roman"/>
          <w:i/>
          <w:color w:val="000000"/>
          <w:sz w:val="24"/>
          <w:szCs w:val="24"/>
        </w:rPr>
        <w:t>Journal of Health Economics</w:t>
      </w:r>
      <w:r>
        <w:rPr>
          <w:rFonts w:ascii="Times New Roman" w:eastAsia="Times New Roman" w:hAnsi="Times New Roman" w:cs="Times New Roman"/>
          <w:color w:val="000000"/>
          <w:sz w:val="24"/>
          <w:szCs w:val="24"/>
        </w:rPr>
        <w:t xml:space="preserve">, Vol. 83 No. 102623. </w:t>
      </w:r>
      <w:hyperlink r:id="rId57">
        <w:r>
          <w:rPr>
            <w:rFonts w:ascii="Times New Roman" w:eastAsia="Times New Roman" w:hAnsi="Times New Roman" w:cs="Times New Roman"/>
            <w:color w:val="0563C1"/>
            <w:sz w:val="24"/>
            <w:szCs w:val="24"/>
            <w:u w:val="single"/>
          </w:rPr>
          <w:t>https://doi.org/10.1016/j.jhealeco.2022.102623</w:t>
        </w:r>
      </w:hyperlink>
    </w:p>
    <w:p w14:paraId="00000093"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Loeffler, L.A.K., </w:t>
      </w:r>
      <w:proofErr w:type="spellStart"/>
      <w:r>
        <w:rPr>
          <w:rFonts w:ascii="Times New Roman" w:eastAsia="Times New Roman" w:hAnsi="Times New Roman" w:cs="Times New Roman"/>
          <w:color w:val="000000"/>
          <w:sz w:val="24"/>
          <w:szCs w:val="24"/>
        </w:rPr>
        <w:t>Huebben</w:t>
      </w:r>
      <w:proofErr w:type="spellEnd"/>
      <w:r>
        <w:rPr>
          <w:rFonts w:ascii="Times New Roman" w:eastAsia="Times New Roman" w:hAnsi="Times New Roman" w:cs="Times New Roman"/>
          <w:color w:val="000000"/>
          <w:sz w:val="24"/>
          <w:szCs w:val="24"/>
        </w:rPr>
        <w:t xml:space="preserve">, A.K., Radke, S., Habel, U. and </w:t>
      </w:r>
      <w:proofErr w:type="spellStart"/>
      <w:r>
        <w:rPr>
          <w:rFonts w:ascii="Times New Roman" w:eastAsia="Times New Roman" w:hAnsi="Times New Roman" w:cs="Times New Roman"/>
          <w:color w:val="000000"/>
          <w:sz w:val="24"/>
          <w:szCs w:val="24"/>
        </w:rPr>
        <w:t>Derntl</w:t>
      </w:r>
      <w:proofErr w:type="spellEnd"/>
      <w:r>
        <w:rPr>
          <w:rFonts w:ascii="Times New Roman" w:eastAsia="Times New Roman" w:hAnsi="Times New Roman" w:cs="Times New Roman"/>
          <w:color w:val="000000"/>
          <w:sz w:val="24"/>
          <w:szCs w:val="24"/>
        </w:rPr>
        <w:t xml:space="preserve">, B. (2020), “The association between vulnerable/grandiose narcissism and emotion regulation”, </w:t>
      </w:r>
      <w:r>
        <w:rPr>
          <w:rFonts w:ascii="Times New Roman" w:eastAsia="Times New Roman" w:hAnsi="Times New Roman" w:cs="Times New Roman"/>
          <w:i/>
          <w:color w:val="000000"/>
          <w:sz w:val="24"/>
          <w:szCs w:val="24"/>
        </w:rPr>
        <w:t xml:space="preserve">Frontiers in Psychology, </w:t>
      </w:r>
      <w:r>
        <w:rPr>
          <w:rFonts w:ascii="Times New Roman" w:eastAsia="Times New Roman" w:hAnsi="Times New Roman" w:cs="Times New Roman"/>
          <w:color w:val="000000"/>
          <w:sz w:val="24"/>
          <w:szCs w:val="24"/>
        </w:rPr>
        <w:t xml:space="preserve">Vol. 11 No. 519330. </w:t>
      </w:r>
      <w:hyperlink r:id="rId58">
        <w:r>
          <w:rPr>
            <w:rFonts w:ascii="Times New Roman" w:eastAsia="Times New Roman" w:hAnsi="Times New Roman" w:cs="Times New Roman"/>
            <w:color w:val="0563C1"/>
            <w:sz w:val="24"/>
            <w:szCs w:val="24"/>
            <w:u w:val="single"/>
          </w:rPr>
          <w:t>https://doi.org/10.3389/fpsyg.2020.519330</w:t>
        </w:r>
      </w:hyperlink>
    </w:p>
    <w:p w14:paraId="00000094"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Long, A.D. and Herr, N.R. (2022), “Narcissism, empathy, and rape myth acceptance among heterosexual college males”, </w:t>
      </w:r>
      <w:r>
        <w:rPr>
          <w:rFonts w:ascii="Times New Roman" w:eastAsia="Times New Roman" w:hAnsi="Times New Roman" w:cs="Times New Roman"/>
          <w:i/>
          <w:color w:val="FF0000"/>
          <w:sz w:val="24"/>
          <w:szCs w:val="24"/>
        </w:rPr>
        <w:t>Archives of Sexual Behavior</w:t>
      </w:r>
      <w:r>
        <w:rPr>
          <w:rFonts w:ascii="Times New Roman" w:eastAsia="Times New Roman" w:hAnsi="Times New Roman" w:cs="Times New Roman"/>
          <w:color w:val="FF0000"/>
          <w:sz w:val="24"/>
          <w:szCs w:val="24"/>
        </w:rPr>
        <w:t xml:space="preserve">, Vol. 51 No. 5, pp.2373-2383. </w:t>
      </w:r>
      <w:hyperlink r:id="rId59">
        <w:r>
          <w:rPr>
            <w:rFonts w:ascii="Times New Roman" w:eastAsia="Times New Roman" w:hAnsi="Times New Roman" w:cs="Times New Roman"/>
            <w:color w:val="0563C1"/>
            <w:sz w:val="24"/>
            <w:szCs w:val="24"/>
            <w:u w:val="single"/>
          </w:rPr>
          <w:t>https://doi.org/10.1007/s10508-021-02256-6</w:t>
        </w:r>
      </w:hyperlink>
    </w:p>
    <w:p w14:paraId="00000095"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Lysova</w:t>
      </w:r>
      <w:proofErr w:type="spellEnd"/>
      <w:r>
        <w:rPr>
          <w:rFonts w:ascii="Times New Roman" w:eastAsia="Times New Roman" w:hAnsi="Times New Roman" w:cs="Times New Roman"/>
          <w:color w:val="000000"/>
          <w:sz w:val="24"/>
          <w:szCs w:val="24"/>
        </w:rPr>
        <w:t>, A. and Dim, E.E. (2020), “Severity of victimization and formal help seeking among men who experienced intimate partner violence in their ongoing relationships”, </w:t>
      </w:r>
      <w:r>
        <w:rPr>
          <w:rFonts w:ascii="Times New Roman" w:eastAsia="Times New Roman" w:hAnsi="Times New Roman" w:cs="Times New Roman"/>
          <w:i/>
          <w:color w:val="000000"/>
          <w:sz w:val="24"/>
          <w:szCs w:val="24"/>
        </w:rPr>
        <w:t>Journal of Interpersonal Violence</w:t>
      </w:r>
      <w:r>
        <w:rPr>
          <w:rFonts w:ascii="Times New Roman" w:eastAsia="Times New Roman" w:hAnsi="Times New Roman" w:cs="Times New Roman"/>
          <w:color w:val="000000"/>
          <w:sz w:val="24"/>
          <w:szCs w:val="24"/>
        </w:rPr>
        <w:t xml:space="preserve">, Vol. 37 No. 3-4, pp.1404–1429. </w:t>
      </w:r>
      <w:hyperlink r:id="rId60">
        <w:r>
          <w:rPr>
            <w:rFonts w:ascii="Times New Roman" w:eastAsia="Times New Roman" w:hAnsi="Times New Roman" w:cs="Times New Roman"/>
            <w:color w:val="0563C1"/>
            <w:sz w:val="24"/>
            <w:szCs w:val="24"/>
            <w:u w:val="single"/>
          </w:rPr>
          <w:t>https://doi.org/10.1177/0886260520922352</w:t>
        </w:r>
      </w:hyperlink>
    </w:p>
    <w:p w14:paraId="0000009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Maples, J.L., Lamkin, J. and Miller, J.D. (2014), “A test of two brief measures of the dark triad: the dirty dozen and short dark triad”, </w:t>
      </w:r>
      <w:r>
        <w:rPr>
          <w:rFonts w:ascii="Times New Roman" w:eastAsia="Times New Roman" w:hAnsi="Times New Roman" w:cs="Times New Roman"/>
          <w:i/>
          <w:color w:val="000000"/>
          <w:sz w:val="24"/>
          <w:szCs w:val="24"/>
        </w:rPr>
        <w:t>Psychological Assessment</w:t>
      </w:r>
      <w:r>
        <w:rPr>
          <w:rFonts w:ascii="Times New Roman" w:eastAsia="Times New Roman" w:hAnsi="Times New Roman" w:cs="Times New Roman"/>
          <w:color w:val="000000"/>
          <w:sz w:val="24"/>
          <w:szCs w:val="24"/>
        </w:rPr>
        <w:t xml:space="preserve">, Vol. 26 No. 1, pp.326–331. </w:t>
      </w:r>
      <w:hyperlink r:id="rId61">
        <w:r>
          <w:rPr>
            <w:rFonts w:ascii="Times New Roman" w:eastAsia="Times New Roman" w:hAnsi="Times New Roman" w:cs="Times New Roman"/>
            <w:color w:val="0563C1"/>
            <w:sz w:val="24"/>
            <w:szCs w:val="24"/>
            <w:u w:val="single"/>
          </w:rPr>
          <w:t>https://doi.org/10.1037/a0035084</w:t>
        </w:r>
      </w:hyperlink>
    </w:p>
    <w:p w14:paraId="0000009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Massar, K., Winters, C.L., Lenz, S. and Jonason, P.K. (2017), “Green-eyed snakes: the associations between psychopathy, jealousy, and jealousy induction”,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115, pp.164–168. </w:t>
      </w:r>
      <w:hyperlink r:id="rId62">
        <w:r>
          <w:rPr>
            <w:rFonts w:ascii="Times New Roman" w:eastAsia="Times New Roman" w:hAnsi="Times New Roman" w:cs="Times New Roman"/>
            <w:color w:val="0563C1"/>
            <w:sz w:val="24"/>
            <w:szCs w:val="24"/>
            <w:u w:val="single"/>
          </w:rPr>
          <w:t>https://doi.org/10.1016/j.paid.2016.01.055</w:t>
        </w:r>
      </w:hyperlink>
    </w:p>
    <w:p w14:paraId="0000009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Miller, J.D., Hyatt, C.S., Maples-Keller, J.L., Carter, N.T. and Lynam, D.R. (2016), “Psychopathy and Machiavellianism: a distinction without a difference?” </w:t>
      </w:r>
      <w:r>
        <w:rPr>
          <w:rFonts w:ascii="Times New Roman" w:eastAsia="Times New Roman" w:hAnsi="Times New Roman" w:cs="Times New Roman"/>
          <w:i/>
          <w:color w:val="000000"/>
          <w:sz w:val="24"/>
          <w:szCs w:val="24"/>
        </w:rPr>
        <w:t>Journal of Personality</w:t>
      </w:r>
      <w:r>
        <w:rPr>
          <w:rFonts w:ascii="Times New Roman" w:eastAsia="Times New Roman" w:hAnsi="Times New Roman" w:cs="Times New Roman"/>
          <w:color w:val="000000"/>
          <w:sz w:val="24"/>
          <w:szCs w:val="24"/>
        </w:rPr>
        <w:t xml:space="preserve">, Vol. 85 No. 4, pp.439–453. </w:t>
      </w:r>
      <w:hyperlink r:id="rId63">
        <w:r>
          <w:rPr>
            <w:rFonts w:ascii="Times New Roman" w:eastAsia="Times New Roman" w:hAnsi="Times New Roman" w:cs="Times New Roman"/>
            <w:color w:val="0563C1"/>
            <w:sz w:val="24"/>
            <w:szCs w:val="24"/>
            <w:u w:val="single"/>
          </w:rPr>
          <w:t>https://doi.org/10.1111/jopy.12251</w:t>
        </w:r>
      </w:hyperlink>
    </w:p>
    <w:p w14:paraId="0000009C"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 xml:space="preserve">Mooney, R., Ireland, J.L. and Lewis, M. (2019), “Understanding interpersonal relationships and psychopathy”, </w:t>
      </w:r>
      <w:r>
        <w:rPr>
          <w:rFonts w:ascii="Times New Roman" w:eastAsia="Times New Roman" w:hAnsi="Times New Roman" w:cs="Times New Roman"/>
          <w:i/>
          <w:color w:val="000000"/>
          <w:sz w:val="24"/>
          <w:szCs w:val="24"/>
        </w:rPr>
        <w:t xml:space="preserve">Journal of Forensic Psychiatry and Psychology, </w:t>
      </w:r>
      <w:r>
        <w:rPr>
          <w:rFonts w:ascii="Times New Roman" w:eastAsia="Times New Roman" w:hAnsi="Times New Roman" w:cs="Times New Roman"/>
          <w:color w:val="000000"/>
          <w:sz w:val="24"/>
          <w:szCs w:val="24"/>
        </w:rPr>
        <w:t xml:space="preserve">Vol. 30 No. 4, pp.658-685. </w:t>
      </w:r>
      <w:hyperlink r:id="rId64">
        <w:r>
          <w:rPr>
            <w:rFonts w:ascii="Times New Roman" w:eastAsia="Times New Roman" w:hAnsi="Times New Roman" w:cs="Times New Roman"/>
            <w:color w:val="0563C1"/>
            <w:sz w:val="24"/>
            <w:szCs w:val="24"/>
            <w:u w:val="single"/>
          </w:rPr>
          <w:t>https://doi.org/10.1080/14789949.2019.1615102</w:t>
        </w:r>
      </w:hyperlink>
    </w:p>
    <w:p w14:paraId="0000009D"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u w:val="single"/>
        </w:rPr>
      </w:pPr>
      <w:proofErr w:type="spellStart"/>
      <w:r>
        <w:rPr>
          <w:rFonts w:ascii="Times New Roman" w:eastAsia="Times New Roman" w:hAnsi="Times New Roman" w:cs="Times New Roman"/>
          <w:color w:val="FF0000"/>
          <w:sz w:val="24"/>
          <w:szCs w:val="24"/>
        </w:rPr>
        <w:t>Mouilso</w:t>
      </w:r>
      <w:proofErr w:type="spellEnd"/>
      <w:r>
        <w:rPr>
          <w:rFonts w:ascii="Times New Roman" w:eastAsia="Times New Roman" w:hAnsi="Times New Roman" w:cs="Times New Roman"/>
          <w:color w:val="FF0000"/>
          <w:sz w:val="24"/>
          <w:szCs w:val="24"/>
        </w:rPr>
        <w:t xml:space="preserve">, E.R. and Calhoun, K.S. (2013), “The role of rape myth acceptance and psychopathy in sexual assault perpetration”, </w:t>
      </w:r>
      <w:r>
        <w:rPr>
          <w:rFonts w:ascii="Times New Roman" w:eastAsia="Times New Roman" w:hAnsi="Times New Roman" w:cs="Times New Roman"/>
          <w:i/>
          <w:color w:val="FF0000"/>
          <w:sz w:val="24"/>
          <w:szCs w:val="24"/>
        </w:rPr>
        <w:t>Journal of Aggression, Maltreatment &amp; Trauma</w:t>
      </w:r>
      <w:r>
        <w:rPr>
          <w:rFonts w:ascii="Times New Roman" w:eastAsia="Times New Roman" w:hAnsi="Times New Roman" w:cs="Times New Roman"/>
          <w:color w:val="FF0000"/>
          <w:sz w:val="24"/>
          <w:szCs w:val="24"/>
        </w:rPr>
        <w:t xml:space="preserve">, Vol. 22 No. 2, pp.159–174. </w:t>
      </w:r>
      <w:hyperlink r:id="rId65">
        <w:r>
          <w:rPr>
            <w:rFonts w:ascii="Times New Roman" w:eastAsia="Times New Roman" w:hAnsi="Times New Roman" w:cs="Times New Roman"/>
            <w:color w:val="1155CC"/>
            <w:sz w:val="24"/>
            <w:szCs w:val="24"/>
            <w:u w:val="single"/>
          </w:rPr>
          <w:t>https://doi.org/10.1080/10926771.2013.743937</w:t>
        </w:r>
      </w:hyperlink>
    </w:p>
    <w:p w14:paraId="0000009E"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O’Connell, D. and Marcus, D.K. (2019), “A meta-analysis of the association between psychopathy and sadism in forensic samples”, </w:t>
      </w:r>
      <w:r>
        <w:rPr>
          <w:rFonts w:ascii="Times New Roman" w:eastAsia="Times New Roman" w:hAnsi="Times New Roman" w:cs="Times New Roman"/>
          <w:i/>
          <w:color w:val="000000"/>
          <w:sz w:val="24"/>
          <w:szCs w:val="24"/>
        </w:rPr>
        <w:t>Aggression and Violent Behavior</w:t>
      </w:r>
      <w:r>
        <w:rPr>
          <w:rFonts w:ascii="Times New Roman" w:eastAsia="Times New Roman" w:hAnsi="Times New Roman" w:cs="Times New Roman"/>
          <w:color w:val="000000"/>
          <w:sz w:val="24"/>
          <w:szCs w:val="24"/>
        </w:rPr>
        <w:t xml:space="preserve">, Vol. 46, pp.109–115. </w:t>
      </w:r>
      <w:hyperlink r:id="rId66">
        <w:r>
          <w:rPr>
            <w:rFonts w:ascii="Times New Roman" w:eastAsia="Times New Roman" w:hAnsi="Times New Roman" w:cs="Times New Roman"/>
            <w:color w:val="0563C1"/>
            <w:sz w:val="24"/>
            <w:szCs w:val="24"/>
            <w:u w:val="single"/>
          </w:rPr>
          <w:t>https://doi.org/10.1016/j.avb.2019.02.013</w:t>
        </w:r>
      </w:hyperlink>
    </w:p>
    <w:p w14:paraId="0000009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highlight w:val="white"/>
          <w:u w:val="single"/>
        </w:rPr>
      </w:pPr>
      <w:r>
        <w:rPr>
          <w:rFonts w:ascii="Times New Roman" w:eastAsia="Times New Roman" w:hAnsi="Times New Roman" w:cs="Times New Roman"/>
          <w:color w:val="000000"/>
          <w:sz w:val="24"/>
          <w:szCs w:val="24"/>
          <w:highlight w:val="white"/>
        </w:rPr>
        <w:t xml:space="preserve">Pailing, A., Boon, J. and Egan, V. (2014), “Personality, the Dark Triad and violence”, </w:t>
      </w:r>
      <w:r>
        <w:rPr>
          <w:rFonts w:ascii="Times New Roman" w:eastAsia="Times New Roman" w:hAnsi="Times New Roman" w:cs="Times New Roman"/>
          <w:i/>
          <w:color w:val="000000"/>
          <w:sz w:val="24"/>
          <w:szCs w:val="24"/>
          <w:highlight w:val="white"/>
        </w:rPr>
        <w:t xml:space="preserve">Personality and Individual Differences, </w:t>
      </w:r>
      <w:r>
        <w:rPr>
          <w:rFonts w:ascii="Times New Roman" w:eastAsia="Times New Roman" w:hAnsi="Times New Roman" w:cs="Times New Roman"/>
          <w:color w:val="000000"/>
          <w:sz w:val="24"/>
          <w:szCs w:val="24"/>
          <w:highlight w:val="white"/>
        </w:rPr>
        <w:t>Vol. 67</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xml:space="preserve"> pp.81–86. </w:t>
      </w:r>
      <w:hyperlink r:id="rId67">
        <w:r>
          <w:rPr>
            <w:rFonts w:ascii="Times New Roman" w:eastAsia="Times New Roman" w:hAnsi="Times New Roman" w:cs="Times New Roman"/>
            <w:color w:val="0563C1"/>
            <w:sz w:val="24"/>
            <w:szCs w:val="24"/>
            <w:highlight w:val="white"/>
            <w:u w:val="single"/>
          </w:rPr>
          <w:t>https://doi.org/10.1016/j.paid.2013.11.018</w:t>
        </w:r>
      </w:hyperlink>
    </w:p>
    <w:p w14:paraId="000000A1"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Paulhus, D.L. and Williams, K.M. (2002), “The Dark Triad of personality: narcissism, Machiavellianism, and psychopathy”, </w:t>
      </w:r>
      <w:r>
        <w:rPr>
          <w:rFonts w:ascii="Times New Roman" w:eastAsia="Times New Roman" w:hAnsi="Times New Roman" w:cs="Times New Roman"/>
          <w:i/>
          <w:color w:val="000000"/>
          <w:sz w:val="24"/>
          <w:szCs w:val="24"/>
        </w:rPr>
        <w:t>Journal of Research in Personality</w:t>
      </w:r>
      <w:r>
        <w:rPr>
          <w:rFonts w:ascii="Times New Roman" w:eastAsia="Times New Roman" w:hAnsi="Times New Roman" w:cs="Times New Roman"/>
          <w:color w:val="000000"/>
          <w:sz w:val="24"/>
          <w:szCs w:val="24"/>
        </w:rPr>
        <w:t xml:space="preserve">, Vol. 36 No. 6, pp.556–563. </w:t>
      </w:r>
      <w:hyperlink r:id="rId68">
        <w:r>
          <w:rPr>
            <w:rFonts w:ascii="Times New Roman" w:eastAsia="Times New Roman" w:hAnsi="Times New Roman" w:cs="Times New Roman"/>
            <w:color w:val="000000"/>
            <w:sz w:val="24"/>
            <w:szCs w:val="24"/>
            <w:u w:val="single"/>
          </w:rPr>
          <w:t>https://doi.org/10.1016/s0092-6566(02)00505-6</w:t>
        </w:r>
      </w:hyperlink>
    </w:p>
    <w:p w14:paraId="000000A2"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Payne, D.L., Lonsway, K.A. and Fitzgerald, L.F. (1999), “Rape myth acceptance: exploration of its structure and its measurement using the Illinois rape myth acceptance scale”, </w:t>
      </w:r>
      <w:r>
        <w:rPr>
          <w:rFonts w:ascii="Times New Roman" w:eastAsia="Times New Roman" w:hAnsi="Times New Roman" w:cs="Times New Roman"/>
          <w:i/>
          <w:color w:val="FF0000"/>
          <w:sz w:val="24"/>
          <w:szCs w:val="24"/>
        </w:rPr>
        <w:t>Journal of Research in Personality</w:t>
      </w:r>
      <w:r>
        <w:rPr>
          <w:rFonts w:ascii="Times New Roman" w:eastAsia="Times New Roman" w:hAnsi="Times New Roman" w:cs="Times New Roman"/>
          <w:color w:val="FF0000"/>
          <w:sz w:val="24"/>
          <w:szCs w:val="24"/>
        </w:rPr>
        <w:t xml:space="preserve">, Vol. 33 No. 1, pp.27–68. </w:t>
      </w:r>
      <w:hyperlink r:id="rId69">
        <w:r>
          <w:rPr>
            <w:rFonts w:ascii="Times New Roman" w:eastAsia="Times New Roman" w:hAnsi="Times New Roman" w:cs="Times New Roman"/>
            <w:color w:val="FF0000"/>
            <w:sz w:val="24"/>
            <w:szCs w:val="24"/>
          </w:rPr>
          <w:t>https://doi.org/10.1006/jrpe.1998.2238</w:t>
        </w:r>
      </w:hyperlink>
    </w:p>
    <w:p w14:paraId="000000A3"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Pengpid</w:t>
      </w:r>
      <w:proofErr w:type="spellEnd"/>
      <w:r>
        <w:rPr>
          <w:rFonts w:ascii="Times New Roman" w:eastAsia="Times New Roman" w:hAnsi="Times New Roman" w:cs="Times New Roman"/>
          <w:color w:val="000000"/>
          <w:sz w:val="24"/>
          <w:szCs w:val="24"/>
        </w:rPr>
        <w:t xml:space="preserve">, S. and Peltzer, K. (2016), “Intimate partner violence victimization and associated factors among male and female university students in 22 countries in Africa, Asia and the Americas”, </w:t>
      </w:r>
      <w:r>
        <w:rPr>
          <w:rFonts w:ascii="Times New Roman" w:eastAsia="Times New Roman" w:hAnsi="Times New Roman" w:cs="Times New Roman"/>
          <w:i/>
          <w:color w:val="000000"/>
          <w:sz w:val="24"/>
          <w:szCs w:val="24"/>
        </w:rPr>
        <w:t>African Journal of Reproductive Health</w:t>
      </w:r>
      <w:r>
        <w:rPr>
          <w:rFonts w:ascii="Times New Roman" w:eastAsia="Times New Roman" w:hAnsi="Times New Roman" w:cs="Times New Roman"/>
          <w:color w:val="000000"/>
          <w:sz w:val="24"/>
          <w:szCs w:val="24"/>
        </w:rPr>
        <w:t xml:space="preserve">, Vol. 20 No. 1, pp.29–39. </w:t>
      </w:r>
      <w:hyperlink r:id="rId70">
        <w:r>
          <w:rPr>
            <w:rFonts w:ascii="Times New Roman" w:eastAsia="Times New Roman" w:hAnsi="Times New Roman" w:cs="Times New Roman"/>
            <w:color w:val="0563C1"/>
            <w:sz w:val="24"/>
            <w:szCs w:val="24"/>
            <w:u w:val="single"/>
          </w:rPr>
          <w:t>https://doi.org/10.29063/ajrh2016/v20i1.3</w:t>
        </w:r>
      </w:hyperlink>
    </w:p>
    <w:p w14:paraId="000000A4"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Pereira, M.E., Azeredo, A., Moreira, D., Brandão, I. and Almeida, F. (2020), “Personality characteristics of victims of intimate partner violence: a systematic review”, </w:t>
      </w:r>
      <w:r>
        <w:rPr>
          <w:rFonts w:ascii="Times New Roman" w:eastAsia="Times New Roman" w:hAnsi="Times New Roman" w:cs="Times New Roman"/>
          <w:i/>
          <w:color w:val="000000"/>
          <w:sz w:val="24"/>
          <w:szCs w:val="24"/>
        </w:rPr>
        <w:t xml:space="preserve">Aggression and Violent Behavior, </w:t>
      </w:r>
      <w:r>
        <w:rPr>
          <w:rFonts w:ascii="Times New Roman" w:eastAsia="Times New Roman" w:hAnsi="Times New Roman" w:cs="Times New Roman"/>
          <w:color w:val="000000"/>
          <w:sz w:val="24"/>
          <w:szCs w:val="24"/>
        </w:rPr>
        <w:t xml:space="preserve">Vol. 52 No. 101423. </w:t>
      </w:r>
      <w:hyperlink r:id="rId71">
        <w:r>
          <w:rPr>
            <w:rFonts w:ascii="Times New Roman" w:eastAsia="Times New Roman" w:hAnsi="Times New Roman" w:cs="Times New Roman"/>
            <w:color w:val="0563C1"/>
            <w:sz w:val="24"/>
            <w:szCs w:val="24"/>
            <w:u w:val="single"/>
          </w:rPr>
          <w:t>https://doi.org/10.1016/j.avb.2020.101423</w:t>
        </w:r>
      </w:hyperlink>
    </w:p>
    <w:p w14:paraId="000000A5"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Plouffe, R.A., Wilson, C.A. and </w:t>
      </w:r>
      <w:proofErr w:type="spellStart"/>
      <w:r>
        <w:rPr>
          <w:rFonts w:ascii="Times New Roman" w:eastAsia="Times New Roman" w:hAnsi="Times New Roman" w:cs="Times New Roman"/>
          <w:color w:val="000000"/>
          <w:sz w:val="24"/>
          <w:szCs w:val="24"/>
        </w:rPr>
        <w:t>Saklofske</w:t>
      </w:r>
      <w:proofErr w:type="spellEnd"/>
      <w:r>
        <w:rPr>
          <w:rFonts w:ascii="Times New Roman" w:eastAsia="Times New Roman" w:hAnsi="Times New Roman" w:cs="Times New Roman"/>
          <w:color w:val="000000"/>
          <w:sz w:val="24"/>
          <w:szCs w:val="24"/>
        </w:rPr>
        <w:t>, D.H. (2020), “The role of dark personality traits in intimate partner violence: a multi-study investigation”, </w:t>
      </w:r>
      <w:r>
        <w:rPr>
          <w:rFonts w:ascii="Times New Roman" w:eastAsia="Times New Roman" w:hAnsi="Times New Roman" w:cs="Times New Roman"/>
          <w:i/>
          <w:color w:val="000000"/>
          <w:sz w:val="24"/>
          <w:szCs w:val="24"/>
        </w:rPr>
        <w:t xml:space="preserve">Current Psychology, </w:t>
      </w:r>
      <w:r>
        <w:rPr>
          <w:rFonts w:ascii="Times New Roman" w:eastAsia="Times New Roman" w:hAnsi="Times New Roman" w:cs="Times New Roman"/>
          <w:color w:val="000000"/>
          <w:sz w:val="24"/>
          <w:szCs w:val="24"/>
        </w:rPr>
        <w:t xml:space="preserve">Vol. 41, pp.3481-3500. </w:t>
      </w:r>
      <w:hyperlink r:id="rId72">
        <w:r>
          <w:rPr>
            <w:rFonts w:ascii="Times New Roman" w:eastAsia="Times New Roman" w:hAnsi="Times New Roman" w:cs="Times New Roman"/>
            <w:color w:val="0563C1"/>
            <w:sz w:val="24"/>
            <w:szCs w:val="24"/>
            <w:u w:val="single"/>
          </w:rPr>
          <w:t>https://doi.org/10.1007/s12144-020-00871-5</w:t>
        </w:r>
      </w:hyperlink>
    </w:p>
    <w:p w14:paraId="000000A6"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Poggi, A., </w:t>
      </w:r>
      <w:proofErr w:type="spellStart"/>
      <w:r>
        <w:rPr>
          <w:rFonts w:ascii="Times New Roman" w:eastAsia="Times New Roman" w:hAnsi="Times New Roman" w:cs="Times New Roman"/>
          <w:color w:val="000000"/>
          <w:sz w:val="24"/>
          <w:szCs w:val="24"/>
        </w:rPr>
        <w:t>Richetin</w:t>
      </w:r>
      <w:proofErr w:type="spellEnd"/>
      <w:r>
        <w:rPr>
          <w:rFonts w:ascii="Times New Roman" w:eastAsia="Times New Roman" w:hAnsi="Times New Roman" w:cs="Times New Roman"/>
          <w:color w:val="000000"/>
          <w:sz w:val="24"/>
          <w:szCs w:val="24"/>
        </w:rPr>
        <w:t>, J. and Preti, E. (2019), “Trust and rejection sensitivity in personality disorders”, </w:t>
      </w:r>
      <w:r>
        <w:rPr>
          <w:rFonts w:ascii="Times New Roman" w:eastAsia="Times New Roman" w:hAnsi="Times New Roman" w:cs="Times New Roman"/>
          <w:i/>
          <w:color w:val="000000"/>
          <w:sz w:val="24"/>
          <w:szCs w:val="24"/>
        </w:rPr>
        <w:t>Current Psychiatry Reports</w:t>
      </w:r>
      <w:r>
        <w:rPr>
          <w:rFonts w:ascii="Times New Roman" w:eastAsia="Times New Roman" w:hAnsi="Times New Roman" w:cs="Times New Roman"/>
          <w:color w:val="000000"/>
          <w:sz w:val="24"/>
          <w:szCs w:val="24"/>
        </w:rPr>
        <w:t xml:space="preserve">, Vol. 21 No. 69. </w:t>
      </w:r>
      <w:hyperlink r:id="rId73">
        <w:r>
          <w:rPr>
            <w:rFonts w:ascii="Times New Roman" w:eastAsia="Times New Roman" w:hAnsi="Times New Roman" w:cs="Times New Roman"/>
            <w:color w:val="0563C1"/>
            <w:sz w:val="24"/>
            <w:szCs w:val="24"/>
            <w:u w:val="single"/>
          </w:rPr>
          <w:t>https://doi.org/10.1007/s11920-019-1059-3</w:t>
        </w:r>
      </w:hyperlink>
    </w:p>
    <w:p w14:paraId="000000A7"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Ponti, L., </w:t>
      </w:r>
      <w:proofErr w:type="spellStart"/>
      <w:r>
        <w:rPr>
          <w:rFonts w:ascii="Times New Roman" w:eastAsia="Times New Roman" w:hAnsi="Times New Roman" w:cs="Times New Roman"/>
          <w:color w:val="000000"/>
          <w:sz w:val="24"/>
          <w:szCs w:val="24"/>
        </w:rPr>
        <w:t>Ghinassi</w:t>
      </w:r>
      <w:proofErr w:type="spellEnd"/>
      <w:r>
        <w:rPr>
          <w:rFonts w:ascii="Times New Roman" w:eastAsia="Times New Roman" w:hAnsi="Times New Roman" w:cs="Times New Roman"/>
          <w:color w:val="000000"/>
          <w:sz w:val="24"/>
          <w:szCs w:val="24"/>
        </w:rPr>
        <w:t>, S. and Tani, F. (2019), “The role of vulnerable and grandiose narcissism in psychological perpetrated abuse within couple relationships: the mediating role of romantic jealousy”, </w:t>
      </w:r>
      <w:r>
        <w:rPr>
          <w:rFonts w:ascii="Times New Roman" w:eastAsia="Times New Roman" w:hAnsi="Times New Roman" w:cs="Times New Roman"/>
          <w:i/>
          <w:color w:val="000000"/>
          <w:sz w:val="24"/>
          <w:szCs w:val="24"/>
        </w:rPr>
        <w:t>The Journal of Psychology</w:t>
      </w:r>
      <w:r>
        <w:rPr>
          <w:rFonts w:ascii="Times New Roman" w:eastAsia="Times New Roman" w:hAnsi="Times New Roman" w:cs="Times New Roman"/>
          <w:color w:val="000000"/>
          <w:sz w:val="24"/>
          <w:szCs w:val="24"/>
        </w:rPr>
        <w:t xml:space="preserve">, Vol. 154 No. 2, pp.144–158. </w:t>
      </w:r>
      <w:hyperlink r:id="rId74">
        <w:r>
          <w:rPr>
            <w:rFonts w:ascii="Times New Roman" w:eastAsia="Times New Roman" w:hAnsi="Times New Roman" w:cs="Times New Roman"/>
            <w:color w:val="0563C1"/>
            <w:sz w:val="24"/>
            <w:szCs w:val="24"/>
            <w:u w:val="single"/>
          </w:rPr>
          <w:t>https://doi.org/10.1080/00223980.2019.1679069</w:t>
        </w:r>
      </w:hyperlink>
    </w:p>
    <w:p w14:paraId="000000A8"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Porrúa</w:t>
      </w:r>
      <w:proofErr w:type="spellEnd"/>
      <w:r>
        <w:rPr>
          <w:rFonts w:ascii="Times New Roman" w:eastAsia="Times New Roman" w:hAnsi="Times New Roman" w:cs="Times New Roman"/>
          <w:color w:val="FF0000"/>
          <w:sz w:val="24"/>
          <w:szCs w:val="24"/>
        </w:rPr>
        <w:t xml:space="preserve">-García, C., Rodríguez-Carballeira, Á., </w:t>
      </w:r>
      <w:proofErr w:type="spellStart"/>
      <w:r>
        <w:rPr>
          <w:rFonts w:ascii="Times New Roman" w:eastAsia="Times New Roman" w:hAnsi="Times New Roman" w:cs="Times New Roman"/>
          <w:color w:val="FF0000"/>
          <w:sz w:val="24"/>
          <w:szCs w:val="24"/>
        </w:rPr>
        <w:t>Escartín</w:t>
      </w:r>
      <w:proofErr w:type="spellEnd"/>
      <w:r>
        <w:rPr>
          <w:rFonts w:ascii="Times New Roman" w:eastAsia="Times New Roman" w:hAnsi="Times New Roman" w:cs="Times New Roman"/>
          <w:color w:val="FF0000"/>
          <w:sz w:val="24"/>
          <w:szCs w:val="24"/>
        </w:rPr>
        <w:t xml:space="preserve">, J., Gómez-Benito, J., Almendros, C. and Martín-Peña, J. (2016), “Development and validation of the scale of psychological abuse in intimate partner violence (EAPA-P)”, </w:t>
      </w:r>
      <w:proofErr w:type="spellStart"/>
      <w:r>
        <w:rPr>
          <w:rFonts w:ascii="Times New Roman" w:eastAsia="Times New Roman" w:hAnsi="Times New Roman" w:cs="Times New Roman"/>
          <w:i/>
          <w:color w:val="FF0000"/>
          <w:sz w:val="24"/>
          <w:szCs w:val="24"/>
        </w:rPr>
        <w:t>Psicothema</w:t>
      </w:r>
      <w:proofErr w:type="spellEnd"/>
      <w:r>
        <w:rPr>
          <w:rFonts w:ascii="Times New Roman" w:eastAsia="Times New Roman" w:hAnsi="Times New Roman" w:cs="Times New Roman"/>
          <w:color w:val="FF0000"/>
          <w:sz w:val="24"/>
          <w:szCs w:val="24"/>
        </w:rPr>
        <w:t xml:space="preserve">, Vol. 28 No. 2, pp.214–221. </w:t>
      </w:r>
      <w:hyperlink r:id="rId75">
        <w:r>
          <w:rPr>
            <w:rFonts w:ascii="Times New Roman" w:eastAsia="Times New Roman" w:hAnsi="Times New Roman" w:cs="Times New Roman"/>
            <w:color w:val="FF0000"/>
            <w:sz w:val="24"/>
            <w:szCs w:val="24"/>
            <w:u w:val="single"/>
          </w:rPr>
          <w:t>https://doi.org/10.7334/psicothema2015.197</w:t>
        </w:r>
      </w:hyperlink>
    </w:p>
    <w:p w14:paraId="000000A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Prusik, M., Konopka, K. and Kocur, D. (2021), “Too many shades of gray: the Dark Triad and its linkage to coercive and coaxing tactics to obtain sex and the quality of romantic relationships”,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xml:space="preserve">, Vol. 170 No. 110413. </w:t>
      </w:r>
      <w:hyperlink r:id="rId76">
        <w:r>
          <w:rPr>
            <w:rFonts w:ascii="Times New Roman" w:eastAsia="Times New Roman" w:hAnsi="Times New Roman" w:cs="Times New Roman"/>
            <w:color w:val="0563C1"/>
            <w:sz w:val="24"/>
            <w:szCs w:val="24"/>
            <w:u w:val="single"/>
          </w:rPr>
          <w:t>https://doi.org/10.1016/j.paid.2020.110413</w:t>
        </w:r>
      </w:hyperlink>
    </w:p>
    <w:p w14:paraId="000000A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 xml:space="preserve">Radell, M.L., Abo Hamza, E.G., </w:t>
      </w:r>
      <w:proofErr w:type="spellStart"/>
      <w:r>
        <w:rPr>
          <w:rFonts w:ascii="Times New Roman" w:eastAsia="Times New Roman" w:hAnsi="Times New Roman" w:cs="Times New Roman"/>
          <w:color w:val="000000"/>
          <w:sz w:val="24"/>
          <w:szCs w:val="24"/>
        </w:rPr>
        <w:t>Daghustani</w:t>
      </w:r>
      <w:proofErr w:type="spellEnd"/>
      <w:r>
        <w:rPr>
          <w:rFonts w:ascii="Times New Roman" w:eastAsia="Times New Roman" w:hAnsi="Times New Roman" w:cs="Times New Roman"/>
          <w:color w:val="000000"/>
          <w:sz w:val="24"/>
          <w:szCs w:val="24"/>
        </w:rPr>
        <w:t>, W.H., Perveen, A. and Moustafa, A.A. (2021), “The impact of different types of abuse on depression”, </w:t>
      </w:r>
      <w:r>
        <w:rPr>
          <w:rFonts w:ascii="Times New Roman" w:eastAsia="Times New Roman" w:hAnsi="Times New Roman" w:cs="Times New Roman"/>
          <w:i/>
          <w:color w:val="000000"/>
          <w:sz w:val="24"/>
          <w:szCs w:val="24"/>
        </w:rPr>
        <w:t>Depression Research and Treatment</w:t>
      </w:r>
      <w:r>
        <w:rPr>
          <w:rFonts w:ascii="Times New Roman" w:eastAsia="Times New Roman" w:hAnsi="Times New Roman" w:cs="Times New Roman"/>
          <w:color w:val="000000"/>
          <w:sz w:val="24"/>
          <w:szCs w:val="24"/>
        </w:rPr>
        <w:t xml:space="preserve">, Vol. 2021 No. 6654503. </w:t>
      </w:r>
      <w:hyperlink r:id="rId77">
        <w:r>
          <w:rPr>
            <w:rFonts w:ascii="Times New Roman" w:eastAsia="Times New Roman" w:hAnsi="Times New Roman" w:cs="Times New Roman"/>
            <w:color w:val="0563C1"/>
            <w:sz w:val="24"/>
            <w:szCs w:val="24"/>
            <w:u w:val="single"/>
          </w:rPr>
          <w:t>https://doi.org/10.1155/2021/6654503</w:t>
        </w:r>
      </w:hyperlink>
    </w:p>
    <w:p w14:paraId="000000A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proofErr w:type="spellStart"/>
      <w:r>
        <w:rPr>
          <w:rFonts w:ascii="Times New Roman" w:eastAsia="Times New Roman" w:hAnsi="Times New Roman" w:cs="Times New Roman"/>
          <w:color w:val="000000"/>
          <w:sz w:val="24"/>
          <w:szCs w:val="24"/>
        </w:rPr>
        <w:t>Rauthmann</w:t>
      </w:r>
      <w:proofErr w:type="spellEnd"/>
      <w:r>
        <w:rPr>
          <w:rFonts w:ascii="Times New Roman" w:eastAsia="Times New Roman" w:hAnsi="Times New Roman" w:cs="Times New Roman"/>
          <w:color w:val="000000"/>
          <w:sz w:val="24"/>
          <w:szCs w:val="24"/>
        </w:rPr>
        <w:t>, J.F. and Will, T. (2011), “Proposing a multidimensional Machiavellianism conceptualization”, </w:t>
      </w:r>
      <w:r>
        <w:rPr>
          <w:rFonts w:ascii="Times New Roman" w:eastAsia="Times New Roman" w:hAnsi="Times New Roman" w:cs="Times New Roman"/>
          <w:i/>
          <w:color w:val="000000"/>
          <w:sz w:val="24"/>
          <w:szCs w:val="24"/>
        </w:rPr>
        <w:t>Social Behavior and Personality: An International Journal</w:t>
      </w:r>
      <w:r>
        <w:rPr>
          <w:rFonts w:ascii="Times New Roman" w:eastAsia="Times New Roman" w:hAnsi="Times New Roman" w:cs="Times New Roman"/>
          <w:color w:val="000000"/>
          <w:sz w:val="24"/>
          <w:szCs w:val="24"/>
        </w:rPr>
        <w:t xml:space="preserve">, Vol. 39 No. 3, pp.391–403. </w:t>
      </w:r>
      <w:hyperlink r:id="rId78">
        <w:r>
          <w:rPr>
            <w:rFonts w:ascii="Times New Roman" w:eastAsia="Times New Roman" w:hAnsi="Times New Roman" w:cs="Times New Roman"/>
            <w:color w:val="0563C1"/>
            <w:sz w:val="24"/>
            <w:szCs w:val="24"/>
            <w:u w:val="single"/>
          </w:rPr>
          <w:t>https://doi.org/10.2224/sbp.2011.39.3.391</w:t>
        </w:r>
      </w:hyperlink>
    </w:p>
    <w:p w14:paraId="000000AC"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color w:val="000000"/>
          <w:sz w:val="24"/>
          <w:szCs w:val="24"/>
          <w:shd w:val="clear" w:color="auto" w:fill="FCFCFC"/>
        </w:rPr>
        <w:t xml:space="preserve">Russell, T.D., Holdren, S.M. and </w:t>
      </w:r>
      <w:proofErr w:type="spellStart"/>
      <w:r>
        <w:rPr>
          <w:rFonts w:ascii="Times New Roman" w:eastAsia="Times New Roman" w:hAnsi="Times New Roman" w:cs="Times New Roman"/>
          <w:color w:val="000000"/>
          <w:sz w:val="24"/>
          <w:szCs w:val="24"/>
          <w:shd w:val="clear" w:color="auto" w:fill="FCFCFC"/>
        </w:rPr>
        <w:t>Ronningstam</w:t>
      </w:r>
      <w:proofErr w:type="spellEnd"/>
      <w:r>
        <w:rPr>
          <w:rFonts w:ascii="Times New Roman" w:eastAsia="Times New Roman" w:hAnsi="Times New Roman" w:cs="Times New Roman"/>
          <w:color w:val="000000"/>
          <w:sz w:val="24"/>
          <w:szCs w:val="24"/>
          <w:shd w:val="clear" w:color="auto" w:fill="FCFCFC"/>
        </w:rPr>
        <w:t xml:space="preserve">, E. (2022), “Narcissistic Personality Disorder and deviant behavior”, Garofalo, C. and </w:t>
      </w:r>
      <w:proofErr w:type="spellStart"/>
      <w:r>
        <w:rPr>
          <w:rFonts w:ascii="Times New Roman" w:eastAsia="Times New Roman" w:hAnsi="Times New Roman" w:cs="Times New Roman"/>
          <w:color w:val="000000"/>
          <w:sz w:val="24"/>
          <w:szCs w:val="24"/>
          <w:shd w:val="clear" w:color="auto" w:fill="FCFCFC"/>
        </w:rPr>
        <w:t>Sijtsema</w:t>
      </w:r>
      <w:proofErr w:type="spellEnd"/>
      <w:r>
        <w:rPr>
          <w:rFonts w:ascii="Times New Roman" w:eastAsia="Times New Roman" w:hAnsi="Times New Roman" w:cs="Times New Roman"/>
          <w:color w:val="000000"/>
          <w:sz w:val="24"/>
          <w:szCs w:val="24"/>
          <w:shd w:val="clear" w:color="auto" w:fill="FCFCFC"/>
        </w:rPr>
        <w:t xml:space="preserve">, J.J. (Eds.), </w:t>
      </w:r>
      <w:r>
        <w:rPr>
          <w:rFonts w:ascii="Times New Roman" w:eastAsia="Times New Roman" w:hAnsi="Times New Roman" w:cs="Times New Roman"/>
          <w:i/>
          <w:color w:val="000000"/>
          <w:sz w:val="24"/>
          <w:szCs w:val="24"/>
          <w:shd w:val="clear" w:color="auto" w:fill="FCFCFC"/>
        </w:rPr>
        <w:t xml:space="preserve">Clinical Forensic Psychology, </w:t>
      </w:r>
      <w:r>
        <w:rPr>
          <w:rFonts w:ascii="Times New Roman" w:eastAsia="Times New Roman" w:hAnsi="Times New Roman" w:cs="Times New Roman"/>
          <w:color w:val="000000"/>
          <w:sz w:val="24"/>
          <w:szCs w:val="24"/>
          <w:shd w:val="clear" w:color="auto" w:fill="FCFCFC"/>
        </w:rPr>
        <w:t xml:space="preserve">Palgrave Macmillan, Cham, Switzerland, pp.241-268. </w:t>
      </w:r>
      <w:hyperlink r:id="rId79">
        <w:r>
          <w:rPr>
            <w:rFonts w:ascii="Times New Roman" w:eastAsia="Times New Roman" w:hAnsi="Times New Roman" w:cs="Times New Roman"/>
            <w:color w:val="0563C1"/>
            <w:sz w:val="24"/>
            <w:szCs w:val="24"/>
            <w:u w:val="single"/>
            <w:shd w:val="clear" w:color="auto" w:fill="FCFCFC"/>
          </w:rPr>
          <w:t>https://doi.org/10.1007/978-3-030-80882-2_13</w:t>
        </w:r>
      </w:hyperlink>
    </w:p>
    <w:p w14:paraId="000000AE" w14:textId="77777777" w:rsidR="00030653" w:rsidRDefault="00000000" w:rsidP="00730A95">
      <w:pP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Sardinha, L., Maheu-Giroux, M., Stöckl, H., Meyer, S.R. and García-Moreno, C. (2022), “Global, regional, and national prevalence estimates of physical or sexual, or both, intimate partner violence against women in 2018”, </w:t>
      </w:r>
      <w:r>
        <w:rPr>
          <w:rFonts w:ascii="Times New Roman" w:eastAsia="Times New Roman" w:hAnsi="Times New Roman" w:cs="Times New Roman"/>
          <w:i/>
          <w:color w:val="000000"/>
          <w:sz w:val="24"/>
          <w:szCs w:val="24"/>
        </w:rPr>
        <w:t>The Lancet</w:t>
      </w:r>
      <w:r>
        <w:rPr>
          <w:rFonts w:ascii="Times New Roman" w:eastAsia="Times New Roman" w:hAnsi="Times New Roman" w:cs="Times New Roman"/>
          <w:color w:val="000000"/>
          <w:sz w:val="24"/>
          <w:szCs w:val="24"/>
        </w:rPr>
        <w:t xml:space="preserve">, Vol. 399 No. 10327, pp.803-813. </w:t>
      </w:r>
      <w:hyperlink r:id="rId80">
        <w:r>
          <w:rPr>
            <w:rFonts w:ascii="Times New Roman" w:eastAsia="Times New Roman" w:hAnsi="Times New Roman" w:cs="Times New Roman"/>
            <w:color w:val="0563C1"/>
            <w:sz w:val="24"/>
            <w:szCs w:val="24"/>
            <w:u w:val="single"/>
          </w:rPr>
          <w:t>https://doi.org/10.1016/s0140-6736(21)02664-7</w:t>
        </w:r>
      </w:hyperlink>
    </w:p>
    <w:p w14:paraId="000000AF"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Scarduzio, J.A., Carlyle, K.E., Harris, K.L. and Savage, M.W. (2016), “'Maybe she was provoked'”: exploring gender stereotypes about male and female perpetrators of intimate partner violence”, </w:t>
      </w:r>
      <w:r>
        <w:rPr>
          <w:rFonts w:ascii="Times New Roman" w:eastAsia="Times New Roman" w:hAnsi="Times New Roman" w:cs="Times New Roman"/>
          <w:i/>
          <w:color w:val="000000"/>
          <w:sz w:val="24"/>
          <w:szCs w:val="24"/>
        </w:rPr>
        <w:t>Violence Against Women</w:t>
      </w:r>
      <w:r>
        <w:rPr>
          <w:rFonts w:ascii="Times New Roman" w:eastAsia="Times New Roman" w:hAnsi="Times New Roman" w:cs="Times New Roman"/>
          <w:color w:val="000000"/>
          <w:sz w:val="24"/>
          <w:szCs w:val="24"/>
        </w:rPr>
        <w:t xml:space="preserve">, Vol. 23 No. 1, pp.89–113. </w:t>
      </w:r>
      <w:hyperlink r:id="rId81">
        <w:r>
          <w:rPr>
            <w:rFonts w:ascii="Times New Roman" w:eastAsia="Times New Roman" w:hAnsi="Times New Roman" w:cs="Times New Roman"/>
            <w:color w:val="0563C1"/>
            <w:sz w:val="24"/>
            <w:szCs w:val="24"/>
            <w:u w:val="single"/>
          </w:rPr>
          <w:t>https://doi.org/10.1177/1077801216636240</w:t>
        </w:r>
      </w:hyperlink>
    </w:p>
    <w:p w14:paraId="000000B0"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Shorey, R.C., Brasfield, H., Febres, J. and Stuart, G.L. (2010), “The association between impulsivity, trait anger, and the perpetration of intimate partner and general violence among women arrested for domestic violence”, </w:t>
      </w:r>
      <w:r>
        <w:rPr>
          <w:rFonts w:ascii="Times New Roman" w:eastAsia="Times New Roman" w:hAnsi="Times New Roman" w:cs="Times New Roman"/>
          <w:i/>
          <w:color w:val="000000"/>
          <w:sz w:val="24"/>
          <w:szCs w:val="24"/>
        </w:rPr>
        <w:t>Journal of Interpersonal Violence</w:t>
      </w:r>
      <w:r>
        <w:rPr>
          <w:rFonts w:ascii="Times New Roman" w:eastAsia="Times New Roman" w:hAnsi="Times New Roman" w:cs="Times New Roman"/>
          <w:color w:val="000000"/>
          <w:sz w:val="24"/>
          <w:szCs w:val="24"/>
        </w:rPr>
        <w:t xml:space="preserve">, Vol. 26 No. 13, pp.2681–2697. </w:t>
      </w:r>
      <w:hyperlink r:id="rId82">
        <w:r>
          <w:rPr>
            <w:rFonts w:ascii="Times New Roman" w:eastAsia="Times New Roman" w:hAnsi="Times New Roman" w:cs="Times New Roman"/>
            <w:color w:val="0563C1"/>
            <w:sz w:val="24"/>
            <w:szCs w:val="24"/>
            <w:u w:val="single"/>
          </w:rPr>
          <w:t>https://doi.org/10.1177/0886260510388289</w:t>
        </w:r>
      </w:hyperlink>
    </w:p>
    <w:p w14:paraId="000000B3"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lastRenderedPageBreak/>
        <w:t xml:space="preserve">Tarzia, L., </w:t>
      </w:r>
      <w:proofErr w:type="spellStart"/>
      <w:r>
        <w:rPr>
          <w:rFonts w:ascii="Times New Roman" w:eastAsia="Times New Roman" w:hAnsi="Times New Roman" w:cs="Times New Roman"/>
          <w:color w:val="000000"/>
          <w:sz w:val="24"/>
          <w:szCs w:val="24"/>
        </w:rPr>
        <w:t>Forsdike</w:t>
      </w:r>
      <w:proofErr w:type="spellEnd"/>
      <w:r>
        <w:rPr>
          <w:rFonts w:ascii="Times New Roman" w:eastAsia="Times New Roman" w:hAnsi="Times New Roman" w:cs="Times New Roman"/>
          <w:color w:val="000000"/>
          <w:sz w:val="24"/>
          <w:szCs w:val="24"/>
        </w:rPr>
        <w:t xml:space="preserve">, K., Feder, G. and Hegarty, K. (2017), “Interventions in health settings for male perpetrators or victims of intimate partner violence”, </w:t>
      </w:r>
      <w:r>
        <w:rPr>
          <w:rFonts w:ascii="Times New Roman" w:eastAsia="Times New Roman" w:hAnsi="Times New Roman" w:cs="Times New Roman"/>
          <w:i/>
          <w:color w:val="000000"/>
          <w:sz w:val="24"/>
          <w:szCs w:val="24"/>
        </w:rPr>
        <w:t xml:space="preserve">Trauma, Violence, &amp; Abuse, </w:t>
      </w:r>
      <w:r>
        <w:rPr>
          <w:rFonts w:ascii="Times New Roman" w:eastAsia="Times New Roman" w:hAnsi="Times New Roman" w:cs="Times New Roman"/>
          <w:color w:val="000000"/>
          <w:sz w:val="24"/>
          <w:szCs w:val="24"/>
        </w:rPr>
        <w:t xml:space="preserve">Vol. 21 No. 1, pp.123-137. </w:t>
      </w:r>
      <w:hyperlink r:id="rId83">
        <w:r>
          <w:rPr>
            <w:rFonts w:ascii="Times New Roman" w:eastAsia="Times New Roman" w:hAnsi="Times New Roman" w:cs="Times New Roman"/>
            <w:color w:val="0563C1"/>
            <w:sz w:val="24"/>
            <w:szCs w:val="24"/>
            <w:u w:val="single"/>
          </w:rPr>
          <w:t>https://doi.org/10.1177/1524838017744772</w:t>
        </w:r>
      </w:hyperlink>
    </w:p>
    <w:p w14:paraId="000000B4"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Tharshini, N.K., Ibrahim, F., Kamaluddin, M.R., </w:t>
      </w:r>
      <w:proofErr w:type="spellStart"/>
      <w:r>
        <w:rPr>
          <w:rFonts w:ascii="Times New Roman" w:eastAsia="Times New Roman" w:hAnsi="Times New Roman" w:cs="Times New Roman"/>
          <w:color w:val="000000"/>
          <w:sz w:val="24"/>
          <w:szCs w:val="24"/>
        </w:rPr>
        <w:t>Rathakrishnan</w:t>
      </w:r>
      <w:proofErr w:type="spellEnd"/>
      <w:r>
        <w:rPr>
          <w:rFonts w:ascii="Times New Roman" w:eastAsia="Times New Roman" w:hAnsi="Times New Roman" w:cs="Times New Roman"/>
          <w:color w:val="000000"/>
          <w:sz w:val="24"/>
          <w:szCs w:val="24"/>
        </w:rPr>
        <w:t xml:space="preserve">, B. and Che Mohd Nasir, N. (2021), “The link between individual personality traits and criminality: a systematic review”, </w:t>
      </w:r>
      <w:r>
        <w:rPr>
          <w:rFonts w:ascii="Times New Roman" w:eastAsia="Times New Roman" w:hAnsi="Times New Roman" w:cs="Times New Roman"/>
          <w:i/>
          <w:color w:val="000000"/>
          <w:sz w:val="24"/>
          <w:szCs w:val="24"/>
        </w:rPr>
        <w:t xml:space="preserve">International Journal of Environmental Research and Public Health, </w:t>
      </w:r>
      <w:r>
        <w:rPr>
          <w:rFonts w:ascii="Times New Roman" w:eastAsia="Times New Roman" w:hAnsi="Times New Roman" w:cs="Times New Roman"/>
          <w:color w:val="000000"/>
          <w:sz w:val="24"/>
          <w:szCs w:val="24"/>
        </w:rPr>
        <w:t xml:space="preserve">Vol. 18 No. 16, p.8663. </w:t>
      </w:r>
      <w:hyperlink r:id="rId84">
        <w:r>
          <w:rPr>
            <w:rFonts w:ascii="Times New Roman" w:eastAsia="Times New Roman" w:hAnsi="Times New Roman" w:cs="Times New Roman"/>
            <w:color w:val="0563C1"/>
            <w:sz w:val="24"/>
            <w:szCs w:val="24"/>
            <w:u w:val="single"/>
          </w:rPr>
          <w:t>https://doi.org/10.3390/ijerph18168663</w:t>
        </w:r>
      </w:hyperlink>
    </w:p>
    <w:p w14:paraId="000000B5"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Verschuere</w:t>
      </w:r>
      <w:proofErr w:type="spellEnd"/>
      <w:r>
        <w:rPr>
          <w:rFonts w:ascii="Times New Roman" w:eastAsia="Times New Roman" w:hAnsi="Times New Roman" w:cs="Times New Roman"/>
          <w:color w:val="FF0000"/>
          <w:sz w:val="24"/>
          <w:szCs w:val="24"/>
        </w:rPr>
        <w:t xml:space="preserve">, B., van </w:t>
      </w:r>
      <w:proofErr w:type="spellStart"/>
      <w:r>
        <w:rPr>
          <w:rFonts w:ascii="Times New Roman" w:eastAsia="Times New Roman" w:hAnsi="Times New Roman" w:cs="Times New Roman"/>
          <w:color w:val="FF0000"/>
          <w:sz w:val="24"/>
          <w:szCs w:val="24"/>
        </w:rPr>
        <w:t>Ghesel</w:t>
      </w:r>
      <w:proofErr w:type="spellEnd"/>
      <w:r>
        <w:rPr>
          <w:rFonts w:ascii="Times New Roman" w:eastAsia="Times New Roman" w:hAnsi="Times New Roman" w:cs="Times New Roman"/>
          <w:color w:val="FF0000"/>
          <w:sz w:val="24"/>
          <w:szCs w:val="24"/>
        </w:rPr>
        <w:t xml:space="preserve"> Grothe, S., </w:t>
      </w:r>
      <w:proofErr w:type="spellStart"/>
      <w:r>
        <w:rPr>
          <w:rFonts w:ascii="Times New Roman" w:eastAsia="Times New Roman" w:hAnsi="Times New Roman" w:cs="Times New Roman"/>
          <w:color w:val="FF0000"/>
          <w:sz w:val="24"/>
          <w:szCs w:val="24"/>
        </w:rPr>
        <w:t>Waldorp</w:t>
      </w:r>
      <w:proofErr w:type="spellEnd"/>
      <w:r>
        <w:rPr>
          <w:rFonts w:ascii="Times New Roman" w:eastAsia="Times New Roman" w:hAnsi="Times New Roman" w:cs="Times New Roman"/>
          <w:color w:val="FF0000"/>
          <w:sz w:val="24"/>
          <w:szCs w:val="24"/>
        </w:rPr>
        <w:t xml:space="preserve">, L., Watts, A.L., Lilienfeld, S.O., Edens, J.F., Skeem, J.L., and </w:t>
      </w:r>
      <w:proofErr w:type="spellStart"/>
      <w:r>
        <w:rPr>
          <w:rFonts w:ascii="Times New Roman" w:eastAsia="Times New Roman" w:hAnsi="Times New Roman" w:cs="Times New Roman"/>
          <w:color w:val="FF0000"/>
          <w:sz w:val="24"/>
          <w:szCs w:val="24"/>
        </w:rPr>
        <w:t>Noordhof</w:t>
      </w:r>
      <w:proofErr w:type="spellEnd"/>
      <w:r>
        <w:rPr>
          <w:rFonts w:ascii="Times New Roman" w:eastAsia="Times New Roman" w:hAnsi="Times New Roman" w:cs="Times New Roman"/>
          <w:color w:val="FF0000"/>
          <w:sz w:val="24"/>
          <w:szCs w:val="24"/>
        </w:rPr>
        <w:t xml:space="preserve">, A. (2018), “What features of psychopathy might be central? A network analysis of the psychopathy checklist-revised (PCL-R) in three large samples”, </w:t>
      </w:r>
      <w:r>
        <w:rPr>
          <w:rFonts w:ascii="Times New Roman" w:eastAsia="Times New Roman" w:hAnsi="Times New Roman" w:cs="Times New Roman"/>
          <w:i/>
          <w:color w:val="FF0000"/>
          <w:sz w:val="24"/>
          <w:szCs w:val="24"/>
        </w:rPr>
        <w:t>Journal of Abnormal Psychology</w:t>
      </w:r>
      <w:r>
        <w:rPr>
          <w:rFonts w:ascii="Times New Roman" w:eastAsia="Times New Roman" w:hAnsi="Times New Roman" w:cs="Times New Roman"/>
          <w:color w:val="FF0000"/>
          <w:sz w:val="24"/>
          <w:szCs w:val="24"/>
        </w:rPr>
        <w:t xml:space="preserve">, Vol. 127 No. 1, pp.51-65. </w:t>
      </w:r>
      <w:hyperlink r:id="rId85">
        <w:r>
          <w:rPr>
            <w:rFonts w:ascii="Times New Roman" w:eastAsia="Times New Roman" w:hAnsi="Times New Roman" w:cs="Times New Roman"/>
            <w:color w:val="FF0000"/>
            <w:sz w:val="24"/>
            <w:szCs w:val="24"/>
            <w:u w:val="single"/>
          </w:rPr>
          <w:t>https://doi.org/10.1037/abn0000315</w:t>
        </w:r>
      </w:hyperlink>
    </w:p>
    <w:p w14:paraId="000000B6"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Walker, S.A., Olderbak, S., </w:t>
      </w:r>
      <w:proofErr w:type="spellStart"/>
      <w:r>
        <w:rPr>
          <w:rFonts w:ascii="Times New Roman" w:eastAsia="Times New Roman" w:hAnsi="Times New Roman" w:cs="Times New Roman"/>
          <w:color w:val="000000"/>
          <w:sz w:val="24"/>
          <w:szCs w:val="24"/>
        </w:rPr>
        <w:t>Gorodezki</w:t>
      </w:r>
      <w:proofErr w:type="spellEnd"/>
      <w:r>
        <w:rPr>
          <w:rFonts w:ascii="Times New Roman" w:eastAsia="Times New Roman" w:hAnsi="Times New Roman" w:cs="Times New Roman"/>
          <w:color w:val="000000"/>
          <w:sz w:val="24"/>
          <w:szCs w:val="24"/>
        </w:rPr>
        <w:t xml:space="preserve">, J., Zhang, M., Ho, C. and MacCann, C. (2021), “Primary and secondary psychopathy relate to lower cognitive reappraisal: a meta-analysis of the Dark Triad and emotion regulation processes”, </w:t>
      </w:r>
      <w:r>
        <w:rPr>
          <w:rFonts w:ascii="Times New Roman" w:eastAsia="Times New Roman" w:hAnsi="Times New Roman" w:cs="Times New Roman"/>
          <w:i/>
          <w:color w:val="000000"/>
          <w:sz w:val="24"/>
          <w:szCs w:val="24"/>
        </w:rPr>
        <w:t>Personality and Individual Differences</w:t>
      </w:r>
      <w:r>
        <w:rPr>
          <w:rFonts w:ascii="Times New Roman" w:eastAsia="Times New Roman" w:hAnsi="Times New Roman" w:cs="Times New Roman"/>
          <w:color w:val="000000"/>
          <w:sz w:val="24"/>
          <w:szCs w:val="24"/>
        </w:rPr>
        <w:t>, Vol. 187 No. 111394</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hyperlink r:id="rId86">
        <w:r>
          <w:rPr>
            <w:rFonts w:ascii="Times New Roman" w:eastAsia="Times New Roman" w:hAnsi="Times New Roman" w:cs="Times New Roman"/>
            <w:color w:val="0563C1"/>
            <w:sz w:val="24"/>
            <w:szCs w:val="24"/>
            <w:u w:val="single"/>
          </w:rPr>
          <w:t>https://doi.org/10.1016/j.paid.2021.111394</w:t>
        </w:r>
      </w:hyperlink>
    </w:p>
    <w:p w14:paraId="000000B7"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Watts, A.L., Bowes, S.M., </w:t>
      </w:r>
      <w:proofErr w:type="spellStart"/>
      <w:r>
        <w:rPr>
          <w:rFonts w:ascii="Times New Roman" w:eastAsia="Times New Roman" w:hAnsi="Times New Roman" w:cs="Times New Roman"/>
          <w:color w:val="FF0000"/>
          <w:sz w:val="24"/>
          <w:szCs w:val="24"/>
        </w:rPr>
        <w:t>Latzman</w:t>
      </w:r>
      <w:proofErr w:type="spellEnd"/>
      <w:r>
        <w:rPr>
          <w:rFonts w:ascii="Times New Roman" w:eastAsia="Times New Roman" w:hAnsi="Times New Roman" w:cs="Times New Roman"/>
          <w:color w:val="FF0000"/>
          <w:sz w:val="24"/>
          <w:szCs w:val="24"/>
        </w:rPr>
        <w:t xml:space="preserve">, R.D. and Lilienfeld, S.O. (2017), “Psychopathic traits predict harsh attitudes toward rape victims among undergraduates”, </w:t>
      </w:r>
      <w:r>
        <w:rPr>
          <w:rFonts w:ascii="Times New Roman" w:eastAsia="Times New Roman" w:hAnsi="Times New Roman" w:cs="Times New Roman"/>
          <w:i/>
          <w:color w:val="FF0000"/>
          <w:sz w:val="24"/>
          <w:szCs w:val="24"/>
        </w:rPr>
        <w:t>Personality and Individual Differences</w:t>
      </w:r>
      <w:r>
        <w:rPr>
          <w:rFonts w:ascii="Times New Roman" w:eastAsia="Times New Roman" w:hAnsi="Times New Roman" w:cs="Times New Roman"/>
          <w:color w:val="FF0000"/>
          <w:sz w:val="24"/>
          <w:szCs w:val="24"/>
        </w:rPr>
        <w:t xml:space="preserve">, Vol. 106, pp.1–5. </w:t>
      </w:r>
      <w:hyperlink r:id="rId87">
        <w:r>
          <w:rPr>
            <w:rFonts w:ascii="Times New Roman" w:eastAsia="Times New Roman" w:hAnsi="Times New Roman" w:cs="Times New Roman"/>
            <w:color w:val="FF0000"/>
            <w:sz w:val="24"/>
            <w:szCs w:val="24"/>
            <w:u w:val="single"/>
          </w:rPr>
          <w:t>https://doi.org/10.1016/j.paid.2016.10.022</w:t>
        </w:r>
      </w:hyperlink>
    </w:p>
    <w:p w14:paraId="000000B8"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563C1"/>
          <w:sz w:val="24"/>
          <w:szCs w:val="24"/>
          <w:u w:val="single"/>
          <w:shd w:val="clear" w:color="auto" w:fill="FCFCFC"/>
        </w:rPr>
      </w:pPr>
      <w:r>
        <w:rPr>
          <w:rFonts w:ascii="Times New Roman" w:eastAsia="Times New Roman" w:hAnsi="Times New Roman" w:cs="Times New Roman"/>
          <w:color w:val="000000"/>
          <w:sz w:val="24"/>
          <w:szCs w:val="24"/>
          <w:shd w:val="clear" w:color="auto" w:fill="FCFCFC"/>
        </w:rPr>
        <w:t xml:space="preserve">White, K.R. and Dutton, D.G. (2013), “Perceptions of female perpetrators”, Russell, B. (Ed.), </w:t>
      </w:r>
      <w:r>
        <w:rPr>
          <w:rFonts w:ascii="Times New Roman" w:eastAsia="Times New Roman" w:hAnsi="Times New Roman" w:cs="Times New Roman"/>
          <w:i/>
          <w:color w:val="000000"/>
          <w:sz w:val="24"/>
          <w:szCs w:val="24"/>
          <w:shd w:val="clear" w:color="auto" w:fill="FCFCFC"/>
        </w:rPr>
        <w:t xml:space="preserve">Perceptions of Female Offenders, </w:t>
      </w:r>
      <w:r>
        <w:rPr>
          <w:rFonts w:ascii="Times New Roman" w:eastAsia="Times New Roman" w:hAnsi="Times New Roman" w:cs="Times New Roman"/>
          <w:color w:val="000000"/>
          <w:sz w:val="24"/>
          <w:szCs w:val="24"/>
          <w:shd w:val="clear" w:color="auto" w:fill="FCFCFC"/>
        </w:rPr>
        <w:t xml:space="preserve">Springer, New York, NY, pp.101-116. </w:t>
      </w:r>
      <w:hyperlink r:id="rId88">
        <w:r>
          <w:rPr>
            <w:rFonts w:ascii="Times New Roman" w:eastAsia="Times New Roman" w:hAnsi="Times New Roman" w:cs="Times New Roman"/>
            <w:color w:val="0563C1"/>
            <w:sz w:val="24"/>
            <w:szCs w:val="24"/>
            <w:u w:val="single"/>
            <w:shd w:val="clear" w:color="auto" w:fill="FCFCFC"/>
          </w:rPr>
          <w:t>https://doi.org/10.1007/978-1-4614-5871-5_7</w:t>
        </w:r>
      </w:hyperlink>
    </w:p>
    <w:p w14:paraId="000000B9"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color w:val="FF0000"/>
          <w:sz w:val="24"/>
          <w:szCs w:val="24"/>
          <w:highlight w:val="white"/>
        </w:rPr>
        <w:lastRenderedPageBreak/>
        <w:t xml:space="preserve">Willmott, D., Rafique, A., </w:t>
      </w:r>
      <w:proofErr w:type="spellStart"/>
      <w:r>
        <w:rPr>
          <w:rFonts w:ascii="Times New Roman" w:eastAsia="Times New Roman" w:hAnsi="Times New Roman" w:cs="Times New Roman"/>
          <w:color w:val="FF0000"/>
          <w:sz w:val="24"/>
          <w:szCs w:val="24"/>
          <w:highlight w:val="white"/>
        </w:rPr>
        <w:t>Widanaralalage</w:t>
      </w:r>
      <w:proofErr w:type="spellEnd"/>
      <w:r>
        <w:rPr>
          <w:rFonts w:ascii="Times New Roman" w:eastAsia="Times New Roman" w:hAnsi="Times New Roman" w:cs="Times New Roman"/>
          <w:color w:val="FF0000"/>
          <w:sz w:val="24"/>
          <w:szCs w:val="24"/>
          <w:highlight w:val="white"/>
        </w:rPr>
        <w:t xml:space="preserve">, B. K., and </w:t>
      </w:r>
      <w:proofErr w:type="spellStart"/>
      <w:r>
        <w:rPr>
          <w:rFonts w:ascii="Times New Roman" w:eastAsia="Times New Roman" w:hAnsi="Times New Roman" w:cs="Times New Roman"/>
          <w:color w:val="FF0000"/>
          <w:sz w:val="24"/>
          <w:szCs w:val="24"/>
          <w:highlight w:val="white"/>
        </w:rPr>
        <w:t>Agneswaran</w:t>
      </w:r>
      <w:proofErr w:type="spellEnd"/>
      <w:r>
        <w:rPr>
          <w:rFonts w:ascii="Times New Roman" w:eastAsia="Times New Roman" w:hAnsi="Times New Roman" w:cs="Times New Roman"/>
          <w:color w:val="FF0000"/>
          <w:sz w:val="24"/>
          <w:szCs w:val="24"/>
          <w:highlight w:val="white"/>
        </w:rPr>
        <w:t xml:space="preserve">, A. (2024), “Investigating the role of psychopathic personality traits, gender and ethnicity in rape myth acceptance”, </w:t>
      </w:r>
      <w:r>
        <w:rPr>
          <w:rFonts w:ascii="Times New Roman" w:eastAsia="Times New Roman" w:hAnsi="Times New Roman" w:cs="Times New Roman"/>
          <w:i/>
          <w:color w:val="FF0000"/>
          <w:sz w:val="24"/>
          <w:szCs w:val="24"/>
          <w:highlight w:val="white"/>
        </w:rPr>
        <w:t>Psychiatry, Psychology and Law</w:t>
      </w:r>
      <w:r>
        <w:rPr>
          <w:rFonts w:ascii="Times New Roman" w:eastAsia="Times New Roman" w:hAnsi="Times New Roman" w:cs="Times New Roman"/>
          <w:color w:val="FF0000"/>
          <w:sz w:val="24"/>
          <w:szCs w:val="24"/>
          <w:highlight w:val="white"/>
        </w:rPr>
        <w:t xml:space="preserve">, Vol. 0 No. 0, pp.1–13. </w:t>
      </w:r>
      <w:hyperlink r:id="rId89">
        <w:r>
          <w:rPr>
            <w:rFonts w:ascii="Times New Roman" w:eastAsia="Times New Roman" w:hAnsi="Times New Roman" w:cs="Times New Roman"/>
            <w:color w:val="0563C1"/>
            <w:sz w:val="24"/>
            <w:szCs w:val="24"/>
            <w:highlight w:val="white"/>
            <w:u w:val="single"/>
          </w:rPr>
          <w:t>https://doi.org/10.1080/13218719.2024.2314000</w:t>
        </w:r>
      </w:hyperlink>
    </w:p>
    <w:p w14:paraId="000000BA"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Wilson, M.I. and Daly, M. (1996), “Male sexual </w:t>
      </w:r>
      <w:proofErr w:type="spellStart"/>
      <w:r>
        <w:rPr>
          <w:rFonts w:ascii="Times New Roman" w:eastAsia="Times New Roman" w:hAnsi="Times New Roman" w:cs="Times New Roman"/>
          <w:color w:val="000000"/>
          <w:sz w:val="24"/>
          <w:szCs w:val="24"/>
        </w:rPr>
        <w:t>proprietariness</w:t>
      </w:r>
      <w:proofErr w:type="spellEnd"/>
      <w:r>
        <w:rPr>
          <w:rFonts w:ascii="Times New Roman" w:eastAsia="Times New Roman" w:hAnsi="Times New Roman" w:cs="Times New Roman"/>
          <w:color w:val="000000"/>
          <w:sz w:val="24"/>
          <w:szCs w:val="24"/>
        </w:rPr>
        <w:t xml:space="preserve"> and violence against wives”, </w:t>
      </w:r>
      <w:r>
        <w:rPr>
          <w:rFonts w:ascii="Times New Roman" w:eastAsia="Times New Roman" w:hAnsi="Times New Roman" w:cs="Times New Roman"/>
          <w:i/>
          <w:color w:val="000000"/>
          <w:sz w:val="24"/>
          <w:szCs w:val="24"/>
        </w:rPr>
        <w:t>Current Directions in Psychological Science</w:t>
      </w:r>
      <w:r>
        <w:rPr>
          <w:rFonts w:ascii="Times New Roman" w:eastAsia="Times New Roman" w:hAnsi="Times New Roman" w:cs="Times New Roman"/>
          <w:color w:val="000000"/>
          <w:sz w:val="24"/>
          <w:szCs w:val="24"/>
        </w:rPr>
        <w:t xml:space="preserve">, Vol. 5 No. 1, pp.2-7. </w:t>
      </w:r>
      <w:hyperlink r:id="rId90">
        <w:r>
          <w:rPr>
            <w:rFonts w:ascii="Times New Roman" w:eastAsia="Times New Roman" w:hAnsi="Times New Roman" w:cs="Times New Roman"/>
            <w:color w:val="0563C1"/>
            <w:sz w:val="24"/>
            <w:szCs w:val="24"/>
            <w:u w:val="single"/>
          </w:rPr>
          <w:t>https://doi.org/10.1111/1467-8721.ep10772668</w:t>
        </w:r>
      </w:hyperlink>
    </w:p>
    <w:p w14:paraId="000000BB" w14:textId="77777777" w:rsidR="00030653" w:rsidRDefault="00000000" w:rsidP="00730A95">
      <w:pPr>
        <w:pBdr>
          <w:top w:val="nil"/>
          <w:left w:val="nil"/>
          <w:bottom w:val="nil"/>
          <w:right w:val="nil"/>
          <w:between w:val="nil"/>
        </w:pBdr>
        <w:spacing w:before="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Womick, J., Atherton, B. and King, L.A. (2020), “Lives of significance (and purpose and coherence): subclinical narcissism, meaning in life, and subjective well-being”, </w:t>
      </w:r>
      <w:proofErr w:type="spellStart"/>
      <w:r>
        <w:rPr>
          <w:rFonts w:ascii="Times New Roman" w:eastAsia="Times New Roman" w:hAnsi="Times New Roman" w:cs="Times New Roman"/>
          <w:i/>
          <w:color w:val="000000"/>
          <w:sz w:val="24"/>
          <w:szCs w:val="24"/>
        </w:rPr>
        <w:t>Heliyon</w:t>
      </w:r>
      <w:proofErr w:type="spellEnd"/>
      <w:r>
        <w:rPr>
          <w:rFonts w:ascii="Times New Roman" w:eastAsia="Times New Roman" w:hAnsi="Times New Roman" w:cs="Times New Roman"/>
          <w:color w:val="000000"/>
          <w:sz w:val="24"/>
          <w:szCs w:val="24"/>
        </w:rPr>
        <w:t xml:space="preserve">, Vol. 6 No. 5, p.e03982. </w:t>
      </w:r>
      <w:hyperlink r:id="rId91">
        <w:r>
          <w:rPr>
            <w:rFonts w:ascii="Times New Roman" w:eastAsia="Times New Roman" w:hAnsi="Times New Roman" w:cs="Times New Roman"/>
            <w:color w:val="0563C1"/>
            <w:sz w:val="24"/>
            <w:szCs w:val="24"/>
            <w:u w:val="single"/>
          </w:rPr>
          <w:t>https://doi.org/10.1016/j.heliyon.2020.e03982</w:t>
        </w:r>
      </w:hyperlink>
    </w:p>
    <w:p w14:paraId="000000BC" w14:textId="77777777" w:rsidR="00030653" w:rsidRDefault="00000000" w:rsidP="00730A95">
      <w:pPr>
        <w:spacing w:before="0" w:after="0" w:line="48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Yapp, E.J. and Quayle, E. (2018), “A systematic review of the association between rape myth acceptance and male-on-female sexual violence”, </w:t>
      </w:r>
      <w:r>
        <w:rPr>
          <w:rFonts w:ascii="Times New Roman" w:eastAsia="Times New Roman" w:hAnsi="Times New Roman" w:cs="Times New Roman"/>
          <w:i/>
          <w:color w:val="FF0000"/>
          <w:sz w:val="24"/>
          <w:szCs w:val="24"/>
        </w:rPr>
        <w:t>Aggression and Violent Behavior</w:t>
      </w:r>
      <w:r>
        <w:rPr>
          <w:rFonts w:ascii="Times New Roman" w:eastAsia="Times New Roman" w:hAnsi="Times New Roman" w:cs="Times New Roman"/>
          <w:color w:val="FF0000"/>
          <w:sz w:val="24"/>
          <w:szCs w:val="24"/>
        </w:rPr>
        <w:t xml:space="preserve">, Vol. 41, pp.1–19. </w:t>
      </w:r>
      <w:hyperlink r:id="rId92">
        <w:r>
          <w:rPr>
            <w:rFonts w:ascii="Times New Roman" w:eastAsia="Times New Roman" w:hAnsi="Times New Roman" w:cs="Times New Roman"/>
            <w:color w:val="FF0000"/>
            <w:sz w:val="24"/>
            <w:szCs w:val="24"/>
            <w:u w:val="single"/>
          </w:rPr>
          <w:t>https://doi.org/10.1016/j.avb.2018.05.002</w:t>
        </w:r>
      </w:hyperlink>
    </w:p>
    <w:p w14:paraId="000000BD" w14:textId="5C07B05A" w:rsidR="00030653" w:rsidRDefault="00000000" w:rsidP="00730A95">
      <w:pPr>
        <w:spacing w:before="0" w:after="0" w:line="480" w:lineRule="auto"/>
        <w:ind w:left="720" w:hanging="720"/>
        <w:rPr>
          <w:sz w:val="27"/>
          <w:szCs w:val="27"/>
        </w:rPr>
      </w:pPr>
      <w:proofErr w:type="spellStart"/>
      <w:r>
        <w:rPr>
          <w:rFonts w:ascii="Times New Roman" w:eastAsia="Times New Roman" w:hAnsi="Times New Roman" w:cs="Times New Roman"/>
          <w:color w:val="FF0000"/>
          <w:sz w:val="24"/>
          <w:szCs w:val="24"/>
        </w:rPr>
        <w:t>Zajenkowski</w:t>
      </w:r>
      <w:proofErr w:type="spellEnd"/>
      <w:r>
        <w:rPr>
          <w:rFonts w:ascii="Times New Roman" w:eastAsia="Times New Roman" w:hAnsi="Times New Roman" w:cs="Times New Roman"/>
          <w:color w:val="FF0000"/>
          <w:sz w:val="24"/>
          <w:szCs w:val="24"/>
        </w:rPr>
        <w:t xml:space="preserve">, M., </w:t>
      </w:r>
      <w:proofErr w:type="spellStart"/>
      <w:r>
        <w:rPr>
          <w:rFonts w:ascii="Times New Roman" w:eastAsia="Times New Roman" w:hAnsi="Times New Roman" w:cs="Times New Roman"/>
          <w:color w:val="FF0000"/>
          <w:sz w:val="24"/>
          <w:szCs w:val="24"/>
        </w:rPr>
        <w:t>Maciantowicz</w:t>
      </w:r>
      <w:proofErr w:type="spellEnd"/>
      <w:r>
        <w:rPr>
          <w:rFonts w:ascii="Times New Roman" w:eastAsia="Times New Roman" w:hAnsi="Times New Roman" w:cs="Times New Roman"/>
          <w:color w:val="FF0000"/>
          <w:sz w:val="24"/>
          <w:szCs w:val="24"/>
        </w:rPr>
        <w:t xml:space="preserve">, O., Szymaniak, K. and Urban, P. (2018), “Vulnerable and </w:t>
      </w:r>
      <w:r w:rsidR="00770D7B">
        <w:rPr>
          <w:rFonts w:ascii="Times New Roman" w:eastAsia="Times New Roman" w:hAnsi="Times New Roman" w:cs="Times New Roman"/>
          <w:color w:val="FF0000"/>
          <w:sz w:val="24"/>
          <w:szCs w:val="24"/>
        </w:rPr>
        <w:t>grandiose narcissism are differentially associated with ability and trait emotional inte</w:t>
      </w:r>
      <w:r>
        <w:rPr>
          <w:rFonts w:ascii="Times New Roman" w:eastAsia="Times New Roman" w:hAnsi="Times New Roman" w:cs="Times New Roman"/>
          <w:color w:val="FF0000"/>
          <w:sz w:val="24"/>
          <w:szCs w:val="24"/>
        </w:rPr>
        <w:t xml:space="preserve">lligence”, </w:t>
      </w:r>
      <w:r>
        <w:rPr>
          <w:rFonts w:ascii="Times New Roman" w:eastAsia="Times New Roman" w:hAnsi="Times New Roman" w:cs="Times New Roman"/>
          <w:i/>
          <w:color w:val="FF0000"/>
          <w:sz w:val="24"/>
          <w:szCs w:val="24"/>
        </w:rPr>
        <w:t>Frontiers in Psychology</w:t>
      </w:r>
      <w:r>
        <w:rPr>
          <w:rFonts w:ascii="Times New Roman" w:eastAsia="Times New Roman" w:hAnsi="Times New Roman" w:cs="Times New Roman"/>
          <w:color w:val="FF0000"/>
          <w:sz w:val="24"/>
          <w:szCs w:val="24"/>
        </w:rPr>
        <w:t xml:space="preserve">, Vol. 9. </w:t>
      </w:r>
      <w:hyperlink r:id="rId93">
        <w:r>
          <w:rPr>
            <w:rFonts w:ascii="Times New Roman" w:eastAsia="Times New Roman" w:hAnsi="Times New Roman" w:cs="Times New Roman"/>
            <w:color w:val="FF0000"/>
            <w:sz w:val="24"/>
            <w:szCs w:val="24"/>
            <w:u w:val="single"/>
          </w:rPr>
          <w:t>https://doi.org/10.3389/fpsyg.2018.01606</w:t>
        </w:r>
      </w:hyperlink>
    </w:p>
    <w:sectPr w:rsidR="00030653">
      <w:headerReference w:type="default" r:id="rId9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99F8B" w14:textId="77777777" w:rsidR="000C1F57" w:rsidRDefault="000C1F57">
      <w:pPr>
        <w:spacing w:before="0" w:after="0" w:line="240" w:lineRule="auto"/>
      </w:pPr>
      <w:r>
        <w:separator/>
      </w:r>
    </w:p>
  </w:endnote>
  <w:endnote w:type="continuationSeparator" w:id="0">
    <w:p w14:paraId="315F9974" w14:textId="77777777" w:rsidR="000C1F57" w:rsidRDefault="000C1F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C8DA" w14:textId="77777777" w:rsidR="000C1F57" w:rsidRDefault="000C1F57">
      <w:pPr>
        <w:spacing w:before="0" w:after="0" w:line="240" w:lineRule="auto"/>
      </w:pPr>
      <w:r>
        <w:separator/>
      </w:r>
    </w:p>
  </w:footnote>
  <w:footnote w:type="continuationSeparator" w:id="0">
    <w:p w14:paraId="59798B5A" w14:textId="77777777" w:rsidR="000C1F57" w:rsidRDefault="000C1F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E" w14:textId="3A233223" w:rsidR="00030653" w:rsidRDefault="00000000">
    <w:pPr>
      <w:pBdr>
        <w:top w:val="nil"/>
        <w:left w:val="nil"/>
        <w:bottom w:val="nil"/>
        <w:right w:val="nil"/>
        <w:between w:val="nil"/>
      </w:pBdr>
      <w:tabs>
        <w:tab w:val="center" w:pos="4513"/>
        <w:tab w:val="right" w:pos="9026"/>
      </w:tabs>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2234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BF" w14:textId="77777777" w:rsidR="00030653" w:rsidRDefault="00030653">
    <w:pPr>
      <w:pBdr>
        <w:top w:val="nil"/>
        <w:left w:val="nil"/>
        <w:bottom w:val="nil"/>
        <w:right w:val="nil"/>
        <w:between w:val="nil"/>
      </w:pBdr>
      <w:tabs>
        <w:tab w:val="center" w:pos="4513"/>
        <w:tab w:val="right" w:pos="9026"/>
      </w:tabs>
      <w:spacing w:before="0"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53"/>
    <w:rsid w:val="00030653"/>
    <w:rsid w:val="000C1F57"/>
    <w:rsid w:val="00121890"/>
    <w:rsid w:val="00216AAB"/>
    <w:rsid w:val="0024447B"/>
    <w:rsid w:val="002D0414"/>
    <w:rsid w:val="003467A0"/>
    <w:rsid w:val="00392C8A"/>
    <w:rsid w:val="003E3B85"/>
    <w:rsid w:val="00522341"/>
    <w:rsid w:val="00553910"/>
    <w:rsid w:val="00730A95"/>
    <w:rsid w:val="00770D7B"/>
    <w:rsid w:val="00827978"/>
    <w:rsid w:val="008543C2"/>
    <w:rsid w:val="00897A61"/>
    <w:rsid w:val="00BF61CD"/>
    <w:rsid w:val="00C53A45"/>
    <w:rsid w:val="00C665F5"/>
    <w:rsid w:val="00CA1C7E"/>
    <w:rsid w:val="00E40460"/>
    <w:rsid w:val="00EC3496"/>
    <w:rsid w:val="00ED2DFB"/>
    <w:rsid w:val="00F45897"/>
    <w:rsid w:val="00F8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892C"/>
  <w15:docId w15:val="{8CE19855-CF7B-4926-853A-9E43922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CB5"/>
  </w:style>
  <w:style w:type="paragraph" w:styleId="Heading1">
    <w:name w:val="heading 1"/>
    <w:basedOn w:val="Normal"/>
    <w:next w:val="Normal"/>
    <w:link w:val="Heading1Char"/>
    <w:uiPriority w:val="9"/>
    <w:qFormat/>
    <w:rsid w:val="00F17347"/>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72CB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72CB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72CB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72CB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72CB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72C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72C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2C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2CB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F17347"/>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772CB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72CB5"/>
    <w:rPr>
      <w:caps/>
      <w:color w:val="1F3763" w:themeColor="accent1" w:themeShade="7F"/>
      <w:spacing w:val="15"/>
    </w:rPr>
  </w:style>
  <w:style w:type="character" w:customStyle="1" w:styleId="Heading4Char">
    <w:name w:val="Heading 4 Char"/>
    <w:basedOn w:val="DefaultParagraphFont"/>
    <w:link w:val="Heading4"/>
    <w:uiPriority w:val="9"/>
    <w:semiHidden/>
    <w:rsid w:val="00772CB5"/>
    <w:rPr>
      <w:caps/>
      <w:color w:val="2F5496" w:themeColor="accent1" w:themeShade="BF"/>
      <w:spacing w:val="10"/>
    </w:rPr>
  </w:style>
  <w:style w:type="character" w:customStyle="1" w:styleId="Heading5Char">
    <w:name w:val="Heading 5 Char"/>
    <w:basedOn w:val="DefaultParagraphFont"/>
    <w:link w:val="Heading5"/>
    <w:uiPriority w:val="9"/>
    <w:semiHidden/>
    <w:rsid w:val="00772CB5"/>
    <w:rPr>
      <w:caps/>
      <w:color w:val="2F5496" w:themeColor="accent1" w:themeShade="BF"/>
      <w:spacing w:val="10"/>
    </w:rPr>
  </w:style>
  <w:style w:type="character" w:customStyle="1" w:styleId="Heading6Char">
    <w:name w:val="Heading 6 Char"/>
    <w:basedOn w:val="DefaultParagraphFont"/>
    <w:link w:val="Heading6"/>
    <w:uiPriority w:val="9"/>
    <w:semiHidden/>
    <w:rsid w:val="00772CB5"/>
    <w:rPr>
      <w:caps/>
      <w:color w:val="2F5496" w:themeColor="accent1" w:themeShade="BF"/>
      <w:spacing w:val="10"/>
    </w:rPr>
  </w:style>
  <w:style w:type="character" w:customStyle="1" w:styleId="Heading7Char">
    <w:name w:val="Heading 7 Char"/>
    <w:basedOn w:val="DefaultParagraphFont"/>
    <w:link w:val="Heading7"/>
    <w:uiPriority w:val="9"/>
    <w:semiHidden/>
    <w:rsid w:val="00772CB5"/>
    <w:rPr>
      <w:caps/>
      <w:color w:val="2F5496" w:themeColor="accent1" w:themeShade="BF"/>
      <w:spacing w:val="10"/>
    </w:rPr>
  </w:style>
  <w:style w:type="character" w:customStyle="1" w:styleId="Heading8Char">
    <w:name w:val="Heading 8 Char"/>
    <w:basedOn w:val="DefaultParagraphFont"/>
    <w:link w:val="Heading8"/>
    <w:uiPriority w:val="9"/>
    <w:semiHidden/>
    <w:rsid w:val="00772CB5"/>
    <w:rPr>
      <w:caps/>
      <w:spacing w:val="10"/>
      <w:sz w:val="18"/>
      <w:szCs w:val="18"/>
    </w:rPr>
  </w:style>
  <w:style w:type="character" w:customStyle="1" w:styleId="Heading9Char">
    <w:name w:val="Heading 9 Char"/>
    <w:basedOn w:val="DefaultParagraphFont"/>
    <w:link w:val="Heading9"/>
    <w:uiPriority w:val="9"/>
    <w:semiHidden/>
    <w:rsid w:val="00772CB5"/>
    <w:rPr>
      <w:i/>
      <w:iCs/>
      <w:caps/>
      <w:spacing w:val="10"/>
      <w:sz w:val="18"/>
      <w:szCs w:val="18"/>
    </w:rPr>
  </w:style>
  <w:style w:type="paragraph" w:styleId="Caption">
    <w:name w:val="caption"/>
    <w:basedOn w:val="Normal"/>
    <w:next w:val="Normal"/>
    <w:uiPriority w:val="35"/>
    <w:semiHidden/>
    <w:unhideWhenUsed/>
    <w:qFormat/>
    <w:rsid w:val="00772CB5"/>
    <w:rPr>
      <w:b/>
      <w:bCs/>
      <w:color w:val="2F5496" w:themeColor="accent1" w:themeShade="BF"/>
      <w:sz w:val="16"/>
      <w:szCs w:val="16"/>
    </w:rPr>
  </w:style>
  <w:style w:type="character" w:customStyle="1" w:styleId="TitleChar">
    <w:name w:val="Title Char"/>
    <w:basedOn w:val="DefaultParagraphFont"/>
    <w:link w:val="Title"/>
    <w:uiPriority w:val="10"/>
    <w:rsid w:val="00772CB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772CB5"/>
    <w:rPr>
      <w:caps/>
      <w:color w:val="595959" w:themeColor="text1" w:themeTint="A6"/>
      <w:spacing w:val="10"/>
      <w:sz w:val="21"/>
      <w:szCs w:val="21"/>
    </w:rPr>
  </w:style>
  <w:style w:type="character" w:styleId="Strong">
    <w:name w:val="Strong"/>
    <w:uiPriority w:val="22"/>
    <w:qFormat/>
    <w:rsid w:val="00772CB5"/>
    <w:rPr>
      <w:b/>
      <w:bCs/>
    </w:rPr>
  </w:style>
  <w:style w:type="character" w:styleId="Emphasis">
    <w:name w:val="Emphasis"/>
    <w:uiPriority w:val="20"/>
    <w:qFormat/>
    <w:rsid w:val="00772CB5"/>
    <w:rPr>
      <w:caps/>
      <w:color w:val="1F3763" w:themeColor="accent1" w:themeShade="7F"/>
      <w:spacing w:val="5"/>
    </w:rPr>
  </w:style>
  <w:style w:type="paragraph" w:styleId="NoSpacing">
    <w:name w:val="No Spacing"/>
    <w:uiPriority w:val="1"/>
    <w:qFormat/>
    <w:rsid w:val="00772CB5"/>
    <w:pPr>
      <w:spacing w:after="0" w:line="240" w:lineRule="auto"/>
    </w:pPr>
  </w:style>
  <w:style w:type="paragraph" w:styleId="Quote">
    <w:name w:val="Quote"/>
    <w:basedOn w:val="Normal"/>
    <w:next w:val="Normal"/>
    <w:link w:val="QuoteChar"/>
    <w:uiPriority w:val="29"/>
    <w:qFormat/>
    <w:rsid w:val="00772CB5"/>
    <w:rPr>
      <w:i/>
      <w:iCs/>
      <w:sz w:val="24"/>
      <w:szCs w:val="24"/>
    </w:rPr>
  </w:style>
  <w:style w:type="character" w:customStyle="1" w:styleId="QuoteChar">
    <w:name w:val="Quote Char"/>
    <w:basedOn w:val="DefaultParagraphFont"/>
    <w:link w:val="Quote"/>
    <w:uiPriority w:val="29"/>
    <w:rsid w:val="00772CB5"/>
    <w:rPr>
      <w:i/>
      <w:iCs/>
      <w:sz w:val="24"/>
      <w:szCs w:val="24"/>
    </w:rPr>
  </w:style>
  <w:style w:type="paragraph" w:styleId="IntenseQuote">
    <w:name w:val="Intense Quote"/>
    <w:basedOn w:val="Normal"/>
    <w:next w:val="Normal"/>
    <w:link w:val="IntenseQuoteChar"/>
    <w:uiPriority w:val="30"/>
    <w:qFormat/>
    <w:rsid w:val="00772CB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72CB5"/>
    <w:rPr>
      <w:color w:val="4472C4" w:themeColor="accent1"/>
      <w:sz w:val="24"/>
      <w:szCs w:val="24"/>
    </w:rPr>
  </w:style>
  <w:style w:type="character" w:styleId="SubtleEmphasis">
    <w:name w:val="Subtle Emphasis"/>
    <w:uiPriority w:val="19"/>
    <w:qFormat/>
    <w:rsid w:val="00772CB5"/>
    <w:rPr>
      <w:i/>
      <w:iCs/>
      <w:color w:val="1F3763" w:themeColor="accent1" w:themeShade="7F"/>
    </w:rPr>
  </w:style>
  <w:style w:type="character" w:styleId="IntenseEmphasis">
    <w:name w:val="Intense Emphasis"/>
    <w:uiPriority w:val="21"/>
    <w:qFormat/>
    <w:rsid w:val="00772CB5"/>
    <w:rPr>
      <w:b/>
      <w:bCs/>
      <w:caps/>
      <w:color w:val="1F3763" w:themeColor="accent1" w:themeShade="7F"/>
      <w:spacing w:val="10"/>
    </w:rPr>
  </w:style>
  <w:style w:type="character" w:styleId="SubtleReference">
    <w:name w:val="Subtle Reference"/>
    <w:uiPriority w:val="31"/>
    <w:qFormat/>
    <w:rsid w:val="00772CB5"/>
    <w:rPr>
      <w:b/>
      <w:bCs/>
      <w:color w:val="4472C4" w:themeColor="accent1"/>
    </w:rPr>
  </w:style>
  <w:style w:type="character" w:styleId="IntenseReference">
    <w:name w:val="Intense Reference"/>
    <w:uiPriority w:val="32"/>
    <w:qFormat/>
    <w:rsid w:val="00772CB5"/>
    <w:rPr>
      <w:b/>
      <w:bCs/>
      <w:i/>
      <w:iCs/>
      <w:caps/>
      <w:color w:val="4472C4" w:themeColor="accent1"/>
    </w:rPr>
  </w:style>
  <w:style w:type="character" w:styleId="BookTitle">
    <w:name w:val="Book Title"/>
    <w:uiPriority w:val="33"/>
    <w:qFormat/>
    <w:rsid w:val="00772CB5"/>
    <w:rPr>
      <w:b/>
      <w:bCs/>
      <w:i/>
      <w:iCs/>
      <w:spacing w:val="0"/>
    </w:rPr>
  </w:style>
  <w:style w:type="paragraph" w:styleId="TOCHeading">
    <w:name w:val="TOC Heading"/>
    <w:basedOn w:val="Heading1"/>
    <w:next w:val="Normal"/>
    <w:uiPriority w:val="39"/>
    <w:semiHidden/>
    <w:unhideWhenUsed/>
    <w:qFormat/>
    <w:rsid w:val="00772CB5"/>
    <w:pPr>
      <w:outlineLvl w:val="9"/>
    </w:pPr>
  </w:style>
  <w:style w:type="character" w:styleId="Hyperlink">
    <w:name w:val="Hyperlink"/>
    <w:basedOn w:val="DefaultParagraphFont"/>
    <w:uiPriority w:val="99"/>
    <w:unhideWhenUsed/>
    <w:rsid w:val="0048622C"/>
    <w:rPr>
      <w:color w:val="0563C1" w:themeColor="hyperlink"/>
      <w:u w:val="single"/>
    </w:rPr>
  </w:style>
  <w:style w:type="paragraph" w:styleId="NormalWeb">
    <w:name w:val="Normal (Web)"/>
    <w:basedOn w:val="Normal"/>
    <w:uiPriority w:val="99"/>
    <w:unhideWhenUsed/>
    <w:rsid w:val="0048622C"/>
    <w:pPr>
      <w:spacing w:beforeAutospacing="1" w:after="100" w:afterAutospacing="1" w:line="240" w:lineRule="auto"/>
    </w:pPr>
    <w:rPr>
      <w:rFonts w:ascii="Times New Roman" w:eastAsia="Times New Roman" w:hAnsi="Times New Roman" w:cs="Times New Roman"/>
      <w:sz w:val="24"/>
      <w:szCs w:val="24"/>
    </w:rPr>
  </w:style>
  <w:style w:type="character" w:customStyle="1" w:styleId="pspdfkit-6fq5ysqkmc2gc1fek9b659qfh8">
    <w:name w:val="pspdfkit-6fq5ysqkmc2gc1fek9b659qfh8"/>
    <w:basedOn w:val="DefaultParagraphFont"/>
    <w:rsid w:val="0048622C"/>
  </w:style>
  <w:style w:type="paragraph" w:styleId="FootnoteText">
    <w:name w:val="footnote text"/>
    <w:basedOn w:val="Normal"/>
    <w:link w:val="FootnoteTextChar"/>
    <w:uiPriority w:val="99"/>
    <w:semiHidden/>
    <w:unhideWhenUsed/>
    <w:rsid w:val="00847CA0"/>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847CA0"/>
    <w:rPr>
      <w:rFonts w:eastAsiaTheme="minorHAnsi"/>
    </w:rPr>
  </w:style>
  <w:style w:type="character" w:styleId="FootnoteReference">
    <w:name w:val="footnote reference"/>
    <w:basedOn w:val="DefaultParagraphFont"/>
    <w:uiPriority w:val="99"/>
    <w:semiHidden/>
    <w:unhideWhenUsed/>
    <w:rsid w:val="00847CA0"/>
    <w:rPr>
      <w:vertAlign w:val="superscript"/>
    </w:rPr>
  </w:style>
  <w:style w:type="character" w:styleId="UnresolvedMention">
    <w:name w:val="Unresolved Mention"/>
    <w:basedOn w:val="DefaultParagraphFont"/>
    <w:uiPriority w:val="99"/>
    <w:semiHidden/>
    <w:unhideWhenUsed/>
    <w:rsid w:val="007554BD"/>
    <w:rPr>
      <w:color w:val="605E5C"/>
      <w:shd w:val="clear" w:color="auto" w:fill="E1DFDD"/>
    </w:rPr>
  </w:style>
  <w:style w:type="paragraph" w:styleId="Header">
    <w:name w:val="header"/>
    <w:basedOn w:val="Normal"/>
    <w:link w:val="HeaderChar"/>
    <w:uiPriority w:val="99"/>
    <w:unhideWhenUsed/>
    <w:rsid w:val="00A048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04805"/>
  </w:style>
  <w:style w:type="paragraph" w:styleId="Footer">
    <w:name w:val="footer"/>
    <w:basedOn w:val="Normal"/>
    <w:link w:val="FooterChar"/>
    <w:uiPriority w:val="99"/>
    <w:unhideWhenUsed/>
    <w:rsid w:val="00A0480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04805"/>
  </w:style>
  <w:style w:type="table" w:styleId="TableGrid">
    <w:name w:val="Table Grid"/>
    <w:basedOn w:val="TableNormal"/>
    <w:uiPriority w:val="39"/>
    <w:rsid w:val="0095364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0BC"/>
    <w:pPr>
      <w:ind w:left="720"/>
      <w:contextualSpacing/>
    </w:pPr>
  </w:style>
  <w:style w:type="paragraph" w:styleId="TOC1">
    <w:name w:val="toc 1"/>
    <w:basedOn w:val="Normal"/>
    <w:next w:val="Normal"/>
    <w:autoRedefine/>
    <w:uiPriority w:val="39"/>
    <w:unhideWhenUsed/>
    <w:rsid w:val="00F17347"/>
    <w:pPr>
      <w:spacing w:after="100"/>
    </w:pPr>
  </w:style>
  <w:style w:type="character" w:styleId="FollowedHyperlink">
    <w:name w:val="FollowedHyperlink"/>
    <w:basedOn w:val="DefaultParagraphFont"/>
    <w:uiPriority w:val="99"/>
    <w:semiHidden/>
    <w:unhideWhenUsed/>
    <w:rsid w:val="00DF169C"/>
    <w:rPr>
      <w:color w:val="954F72" w:themeColor="followedHyperlink"/>
      <w:u w:val="single"/>
    </w:rPr>
  </w:style>
  <w:style w:type="character" w:styleId="CommentReference">
    <w:name w:val="annotation reference"/>
    <w:basedOn w:val="DefaultParagraphFont"/>
    <w:uiPriority w:val="99"/>
    <w:semiHidden/>
    <w:unhideWhenUsed/>
    <w:rsid w:val="00D47938"/>
    <w:rPr>
      <w:sz w:val="16"/>
      <w:szCs w:val="16"/>
    </w:rPr>
  </w:style>
  <w:style w:type="paragraph" w:styleId="CommentText">
    <w:name w:val="annotation text"/>
    <w:basedOn w:val="Normal"/>
    <w:link w:val="CommentTextChar"/>
    <w:uiPriority w:val="99"/>
    <w:unhideWhenUsed/>
    <w:rsid w:val="00D47938"/>
    <w:pPr>
      <w:spacing w:line="240" w:lineRule="auto"/>
    </w:pPr>
  </w:style>
  <w:style w:type="character" w:customStyle="1" w:styleId="CommentTextChar">
    <w:name w:val="Comment Text Char"/>
    <w:basedOn w:val="DefaultParagraphFont"/>
    <w:link w:val="CommentText"/>
    <w:uiPriority w:val="99"/>
    <w:rsid w:val="00D47938"/>
  </w:style>
  <w:style w:type="paragraph" w:styleId="CommentSubject">
    <w:name w:val="annotation subject"/>
    <w:basedOn w:val="CommentText"/>
    <w:next w:val="CommentText"/>
    <w:link w:val="CommentSubjectChar"/>
    <w:uiPriority w:val="99"/>
    <w:semiHidden/>
    <w:unhideWhenUsed/>
    <w:rsid w:val="00D47938"/>
    <w:rPr>
      <w:b/>
      <w:bCs/>
    </w:rPr>
  </w:style>
  <w:style w:type="character" w:customStyle="1" w:styleId="CommentSubjectChar">
    <w:name w:val="Comment Subject Char"/>
    <w:basedOn w:val="CommentTextChar"/>
    <w:link w:val="CommentSubject"/>
    <w:uiPriority w:val="99"/>
    <w:semiHidden/>
    <w:rsid w:val="00D47938"/>
    <w:rPr>
      <w:b/>
      <w:bCs/>
    </w:rPr>
  </w:style>
  <w:style w:type="table" w:customStyle="1" w:styleId="TableGrid1">
    <w:name w:val="Table Grid1"/>
    <w:basedOn w:val="TableNormal"/>
    <w:next w:val="TableGrid"/>
    <w:uiPriority w:val="39"/>
    <w:rsid w:val="0051369F"/>
    <w:pPr>
      <w:spacing w:before="0"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1177/14747049211068670" TargetMode="External"/><Relationship Id="rId21" Type="http://schemas.openxmlformats.org/officeDocument/2006/relationships/hyperlink" Target="https://doi.org/10.1016/j.cpr.2021.102047" TargetMode="External"/><Relationship Id="rId42" Type="http://schemas.openxmlformats.org/officeDocument/2006/relationships/hyperlink" Target="https://doi.org/10.24425/ppb.2023.148054" TargetMode="External"/><Relationship Id="rId47" Type="http://schemas.openxmlformats.org/officeDocument/2006/relationships/hyperlink" Target="https://doi.org/10.1177/1948550609347591" TargetMode="External"/><Relationship Id="rId63" Type="http://schemas.openxmlformats.org/officeDocument/2006/relationships/hyperlink" Target="https://doi.org/10.1111/jopy.12251" TargetMode="External"/><Relationship Id="rId68" Type="http://schemas.openxmlformats.org/officeDocument/2006/relationships/hyperlink" Target="https://doi.org/10.1016/s0092-6566(02)00505-6" TargetMode="External"/><Relationship Id="rId84" Type="http://schemas.openxmlformats.org/officeDocument/2006/relationships/hyperlink" Target="https://doi.org/10.3390/ijerph18168663" TargetMode="External"/><Relationship Id="rId89" Type="http://schemas.openxmlformats.org/officeDocument/2006/relationships/hyperlink" Target="https://doi.org/10.1080/13218719.2024.2314000" TargetMode="External"/><Relationship Id="rId16" Type="http://schemas.openxmlformats.org/officeDocument/2006/relationships/hyperlink" Target="https://explore.bps.org.uk/content/report-guideline/bpsrep.2021.inf180" TargetMode="External"/><Relationship Id="rId11" Type="http://schemas.openxmlformats.org/officeDocument/2006/relationships/hyperlink" Target="https://doi.org/10.1186/s40359-021-00697-1" TargetMode="External"/><Relationship Id="rId32" Type="http://schemas.openxmlformats.org/officeDocument/2006/relationships/hyperlink" Target="https://doi.org/10.1136/bmjopen-2016-012824" TargetMode="External"/><Relationship Id="rId37" Type="http://schemas.openxmlformats.org/officeDocument/2006/relationships/hyperlink" Target="https://doi.org/10.1146/annurev.clinpsy.3.022806.091452" TargetMode="External"/><Relationship Id="rId53" Type="http://schemas.openxmlformats.org/officeDocument/2006/relationships/hyperlink" Target="https://doi.org/10.1037/0022-3514.95.3.608" TargetMode="External"/><Relationship Id="rId58" Type="http://schemas.openxmlformats.org/officeDocument/2006/relationships/hyperlink" Target="https://doi.org/10.3389/fpsyg.2020.519330" TargetMode="External"/><Relationship Id="rId74" Type="http://schemas.openxmlformats.org/officeDocument/2006/relationships/hyperlink" Target="https://doi.org/10.1080/00223980.2019.1679069" TargetMode="External"/><Relationship Id="rId79" Type="http://schemas.openxmlformats.org/officeDocument/2006/relationships/hyperlink" Target="https://doi.org/10.1007/978-3-030-80882-2_13" TargetMode="External"/><Relationship Id="rId5" Type="http://schemas.openxmlformats.org/officeDocument/2006/relationships/footnotes" Target="footnotes.xml"/><Relationship Id="rId90" Type="http://schemas.openxmlformats.org/officeDocument/2006/relationships/hyperlink" Target="https://doi.org/10.1111/1467-8721.ep10772668" TargetMode="External"/><Relationship Id="rId95" Type="http://schemas.openxmlformats.org/officeDocument/2006/relationships/fontTable" Target="fontTable.xml"/><Relationship Id="rId22" Type="http://schemas.openxmlformats.org/officeDocument/2006/relationships/hyperlink" Target="https://doi.org/10.1108/MHSI-05-2023-0057" TargetMode="External"/><Relationship Id="rId27" Type="http://schemas.openxmlformats.org/officeDocument/2006/relationships/hyperlink" Target="https://doi.org/10.1186/s13643-022-02025-z" TargetMode="External"/><Relationship Id="rId43" Type="http://schemas.openxmlformats.org/officeDocument/2006/relationships/hyperlink" Target="https://doi.org/10.5964/ejop.v12i1.1007" TargetMode="External"/><Relationship Id="rId48" Type="http://schemas.openxmlformats.org/officeDocument/2006/relationships/hyperlink" Target="https://doi.org/10.1016/j.paid.2011.04.011" TargetMode="External"/><Relationship Id="rId64" Type="http://schemas.openxmlformats.org/officeDocument/2006/relationships/hyperlink" Target="https://doi.org/10.1080/14789949.2019.1615102" TargetMode="External"/><Relationship Id="rId69" Type="http://schemas.openxmlformats.org/officeDocument/2006/relationships/hyperlink" Target="https://doi.org/10.1006/jrpe.1998.2238" TargetMode="External"/><Relationship Id="rId8" Type="http://schemas.openxmlformats.org/officeDocument/2006/relationships/hyperlink" Target="https://doi.org/10.1016/j.jcrimjus.2016.02.004" TargetMode="External"/><Relationship Id="rId51" Type="http://schemas.openxmlformats.org/officeDocument/2006/relationships/hyperlink" Target="https://doi.org/10.1016/j.paid.2018.04.020" TargetMode="External"/><Relationship Id="rId72" Type="http://schemas.openxmlformats.org/officeDocument/2006/relationships/hyperlink" Target="https://doi.org/10.1007/s12144-020-00871-5" TargetMode="External"/><Relationship Id="rId80" Type="http://schemas.openxmlformats.org/officeDocument/2006/relationships/hyperlink" Target="https://doi.org/10.1016/s0140-6736(21)02664-7" TargetMode="External"/><Relationship Id="rId85" Type="http://schemas.openxmlformats.org/officeDocument/2006/relationships/hyperlink" Target="https://doi.org/10.1037/abn0000315" TargetMode="External"/><Relationship Id="rId93" Type="http://schemas.openxmlformats.org/officeDocument/2006/relationships/hyperlink" Target="https://doi.org/10.3389/fpsyg.2018.01606" TargetMode="External"/><Relationship Id="rId3" Type="http://schemas.openxmlformats.org/officeDocument/2006/relationships/settings" Target="settings.xml"/><Relationship Id="rId12" Type="http://schemas.openxmlformats.org/officeDocument/2006/relationships/hyperlink" Target="https://doi.org/10.1177/0886260516640776" TargetMode="External"/><Relationship Id="rId17" Type="http://schemas.openxmlformats.org/officeDocument/2006/relationships/hyperlink" Target="https://doi.org/10.1037/0022-3514.84.5.1027" TargetMode="External"/><Relationship Id="rId25" Type="http://schemas.openxmlformats.org/officeDocument/2006/relationships/hyperlink" Target="https://doi.org/10.1177/0149206308318618" TargetMode="External"/><Relationship Id="rId33" Type="http://schemas.openxmlformats.org/officeDocument/2006/relationships/hyperlink" Target="https://doi.org/10.1007/978-3-319-92171-6_34" TargetMode="External"/><Relationship Id="rId38" Type="http://schemas.openxmlformats.org/officeDocument/2006/relationships/hyperlink" Target="https://doi.org/10.1017/cbo9780511596544.041" TargetMode="External"/><Relationship Id="rId46" Type="http://schemas.openxmlformats.org/officeDocument/2006/relationships/hyperlink" Target="https://doi.org/10.1016/j.paid.2011.06.025" TargetMode="External"/><Relationship Id="rId59" Type="http://schemas.openxmlformats.org/officeDocument/2006/relationships/hyperlink" Target="https://doi.org/10.1007/s10508-021-02256-6" TargetMode="External"/><Relationship Id="rId67" Type="http://schemas.openxmlformats.org/officeDocument/2006/relationships/hyperlink" Target="https://doi.org/10.1016/j.paid.2013.11.018" TargetMode="External"/><Relationship Id="rId20" Type="http://schemas.openxmlformats.org/officeDocument/2006/relationships/hyperlink" Target="https://doi.org/10.1080/09669582.2016.1263309" TargetMode="External"/><Relationship Id="rId41" Type="http://schemas.openxmlformats.org/officeDocument/2006/relationships/hyperlink" Target="https://doi.org/10.5607/en.2018.27.6.526" TargetMode="External"/><Relationship Id="rId54" Type="http://schemas.openxmlformats.org/officeDocument/2006/relationships/hyperlink" Target="https://doi.org/10.1177/1524838016650190" TargetMode="External"/><Relationship Id="rId62" Type="http://schemas.openxmlformats.org/officeDocument/2006/relationships/hyperlink" Target="https://doi.org/10.1016/j.paid.2016.01.055" TargetMode="External"/><Relationship Id="rId70" Type="http://schemas.openxmlformats.org/officeDocument/2006/relationships/hyperlink" Target="https://doi.org/10.29063/ajrh2016/v20i1.3" TargetMode="External"/><Relationship Id="rId75" Type="http://schemas.openxmlformats.org/officeDocument/2006/relationships/hyperlink" Target="https://doi.org/10.7334/psicothema2015.197" TargetMode="External"/><Relationship Id="rId83" Type="http://schemas.openxmlformats.org/officeDocument/2006/relationships/hyperlink" Target="https://doi.org/10.1177/1524838017744772" TargetMode="External"/><Relationship Id="rId88" Type="http://schemas.openxmlformats.org/officeDocument/2006/relationships/hyperlink" Target="https://doi.org/10.1007/978-1-4614-5871-5_7" TargetMode="External"/><Relationship Id="rId91" Type="http://schemas.openxmlformats.org/officeDocument/2006/relationships/hyperlink" Target="https://doi.org/10.1016/j.heliyon.2020.e03982"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16/j.paid.2017.09.008" TargetMode="External"/><Relationship Id="rId23" Type="http://schemas.openxmlformats.org/officeDocument/2006/relationships/hyperlink" Target="https://doi.org/10.5964/ijpr.4687" TargetMode="External"/><Relationship Id="rId28" Type="http://schemas.openxmlformats.org/officeDocument/2006/relationships/hyperlink" Target="https://doi.org/10.2224/sbp.2013.41.2.283" TargetMode="External"/><Relationship Id="rId36" Type="http://schemas.openxmlformats.org/officeDocument/2006/relationships/hyperlink" Target="https://doi.org/10.1037/vio0000442" TargetMode="External"/><Relationship Id="rId49" Type="http://schemas.openxmlformats.org/officeDocument/2006/relationships/hyperlink" Target="https://psycnet.apa.org/doi/10.1177/1073191113514105" TargetMode="External"/><Relationship Id="rId57" Type="http://schemas.openxmlformats.org/officeDocument/2006/relationships/hyperlink" Target="https://doi.org/10.1016/j.jhealeco.2022.102623" TargetMode="External"/><Relationship Id="rId10" Type="http://schemas.openxmlformats.org/officeDocument/2006/relationships/hyperlink" Target="https://doi.org/10.3389/fpsyg.2018.01596" TargetMode="External"/><Relationship Id="rId31" Type="http://schemas.openxmlformats.org/officeDocument/2006/relationships/hyperlink" Target="https://doi.org/10.1037/1040-3590.20.3.260" TargetMode="External"/><Relationship Id="rId44" Type="http://schemas.openxmlformats.org/officeDocument/2006/relationships/hyperlink" Target="https://doi.org/10.1007/s10508-017-0937-1" TargetMode="External"/><Relationship Id="rId52" Type="http://schemas.openxmlformats.org/officeDocument/2006/relationships/hyperlink" Target="https://doi.org/10.1037/bul0000323" TargetMode="External"/><Relationship Id="rId60" Type="http://schemas.openxmlformats.org/officeDocument/2006/relationships/hyperlink" Target="https://doi.org/10.1177/0886260520922352" TargetMode="External"/><Relationship Id="rId65" Type="http://schemas.openxmlformats.org/officeDocument/2006/relationships/hyperlink" Target="https://doi.org/10.1080/10926771.2013.743937" TargetMode="External"/><Relationship Id="rId73" Type="http://schemas.openxmlformats.org/officeDocument/2006/relationships/hyperlink" Target="https://doi.org/10.1007/s11920-019-1059-3" TargetMode="External"/><Relationship Id="rId78" Type="http://schemas.openxmlformats.org/officeDocument/2006/relationships/hyperlink" Target="https://doi.org/10.2224/sbp.2011.39.3.391" TargetMode="External"/><Relationship Id="rId81" Type="http://schemas.openxmlformats.org/officeDocument/2006/relationships/hyperlink" Target="https://doi.org/10.1177/1077801216636240" TargetMode="External"/><Relationship Id="rId86" Type="http://schemas.openxmlformats.org/officeDocument/2006/relationships/hyperlink" Target="https://doi.org/10.1016/j.paid.2021.111394"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01639625.2021.1919496" TargetMode="External"/><Relationship Id="rId13" Type="http://schemas.openxmlformats.org/officeDocument/2006/relationships/hyperlink" Target="https://doi.org/10.1891/pa-2021-0008" TargetMode="External"/><Relationship Id="rId18" Type="http://schemas.openxmlformats.org/officeDocument/2006/relationships/hyperlink" Target="https://doi.org/10.1016/j.avb.2011.04.015" TargetMode="External"/><Relationship Id="rId39" Type="http://schemas.openxmlformats.org/officeDocument/2006/relationships/hyperlink" Target="https://doi.org/10.1177/0192513x221123787" TargetMode="External"/><Relationship Id="rId34" Type="http://schemas.openxmlformats.org/officeDocument/2006/relationships/hyperlink" Target="https://doi.org/10.1016/j.paid.2019.109728" TargetMode="External"/><Relationship Id="rId50" Type="http://schemas.openxmlformats.org/officeDocument/2006/relationships/hyperlink" Target="https://doi.org/10.1037/pspp0000139" TargetMode="External"/><Relationship Id="rId55" Type="http://schemas.openxmlformats.org/officeDocument/2006/relationships/hyperlink" Target="https://doi.org/10.1177/0886260514556767" TargetMode="External"/><Relationship Id="rId76" Type="http://schemas.openxmlformats.org/officeDocument/2006/relationships/hyperlink" Target="https://doi.org/10.1016/j.paid.2020.110413" TargetMode="External"/><Relationship Id="rId7" Type="http://schemas.openxmlformats.org/officeDocument/2006/relationships/hyperlink" Target="https://doi.org/10.1177/0093854813519629" TargetMode="External"/><Relationship Id="rId71" Type="http://schemas.openxmlformats.org/officeDocument/2006/relationships/hyperlink" Target="https://doi.org/10.1016/j.avb.2020.101423" TargetMode="External"/><Relationship Id="rId92" Type="http://schemas.openxmlformats.org/officeDocument/2006/relationships/hyperlink" Target="https://doi.org/10.1016/j.avb.2018.05.002" TargetMode="External"/><Relationship Id="rId2" Type="http://schemas.openxmlformats.org/officeDocument/2006/relationships/styles" Target="styles.xml"/><Relationship Id="rId29" Type="http://schemas.openxmlformats.org/officeDocument/2006/relationships/hyperlink" Target="https://doi.org/10.1037/tam0000080" TargetMode="External"/><Relationship Id="rId24" Type="http://schemas.openxmlformats.org/officeDocument/2006/relationships/hyperlink" Target="https://doi.org/10.1177/0886260518754870" TargetMode="External"/><Relationship Id="rId40" Type="http://schemas.openxmlformats.org/officeDocument/2006/relationships/hyperlink" Target="https://doi.org/10.1016/j.jrp.2010.06.001" TargetMode="External"/><Relationship Id="rId45" Type="http://schemas.openxmlformats.org/officeDocument/2006/relationships/hyperlink" Target="https://doi.org/10.1016/j.paid.2012.03.007" TargetMode="External"/><Relationship Id="rId66" Type="http://schemas.openxmlformats.org/officeDocument/2006/relationships/hyperlink" Target="https://doi.org/10.1016/j.avb.2019.02.013" TargetMode="External"/><Relationship Id="rId87" Type="http://schemas.openxmlformats.org/officeDocument/2006/relationships/hyperlink" Target="https://doi.org/10.1016/j.paid.2016.10.022" TargetMode="External"/><Relationship Id="rId61" Type="http://schemas.openxmlformats.org/officeDocument/2006/relationships/hyperlink" Target="https://doi.org/10.1037/a0035084" TargetMode="External"/><Relationship Id="rId82" Type="http://schemas.openxmlformats.org/officeDocument/2006/relationships/hyperlink" Target="https://doi.org/10.1177/0886260510388289" TargetMode="External"/><Relationship Id="rId19" Type="http://schemas.openxmlformats.org/officeDocument/2006/relationships/hyperlink" Target="https://doi.org/10.1002/9781118093108" TargetMode="External"/><Relationship Id="rId14" Type="http://schemas.openxmlformats.org/officeDocument/2006/relationships/hyperlink" Target="https://doi.org/10.1016/j.paid.2016.11.001" TargetMode="External"/><Relationship Id="rId30" Type="http://schemas.openxmlformats.org/officeDocument/2006/relationships/hyperlink" Target="https://doi.org/10.3758/bf03193146" TargetMode="External"/><Relationship Id="rId35" Type="http://schemas.openxmlformats.org/officeDocument/2006/relationships/hyperlink" Target="https://doi.org/10.1016/j.paid.2020.110247" TargetMode="External"/><Relationship Id="rId56" Type="http://schemas.openxmlformats.org/officeDocument/2006/relationships/hyperlink" Target="https://doi.org/10.1016/j.avb.2019.02.014" TargetMode="External"/><Relationship Id="rId77" Type="http://schemas.openxmlformats.org/officeDocument/2006/relationships/hyperlink" Target="https://doi.org/10.1155/2021/6654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01qy+IRgRpLG9/WE9PNrnjFkEQ==">CgMxLjA4AHIhMXlXQ1YzUGxkaU8tMGE5dEdFWlY3ZmVmZXNWdFU0Mm9o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10388</Words>
  <Characters>59217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Waite</dc:creator>
  <cp:lastModifiedBy>Robyn Mooney</cp:lastModifiedBy>
  <cp:revision>2</cp:revision>
  <dcterms:created xsi:type="dcterms:W3CDTF">2024-06-11T14:54:00Z</dcterms:created>
  <dcterms:modified xsi:type="dcterms:W3CDTF">2024-06-11T14:54:00Z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0x0101003899493120320848BE997863D9D6186D</vt:lpwstr>
  </property>
</Properties>
</file>