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2B60" w:rsidR="00AF2B60" w:rsidP="00AF2B60" w:rsidRDefault="00AF2B60" w14:paraId="758CDCD4" w14:textId="686C39C7">
      <w:pPr>
        <w:rPr>
          <w:rFonts w:ascii="Times New Roman" w:hAnsi="Times New Roman" w:cs="Times New Roman"/>
          <w:b/>
          <w:bCs/>
          <w:sz w:val="24"/>
          <w:szCs w:val="24"/>
        </w:rPr>
      </w:pPr>
      <w:r w:rsidRPr="001A4258">
        <w:rPr>
          <w:rFonts w:ascii="Times New Roman" w:hAnsi="Times New Roman" w:cs="Times New Roman"/>
          <w:b/>
          <w:bCs/>
          <w:sz w:val="24"/>
          <w:szCs w:val="24"/>
        </w:rPr>
        <w:t>How women navigate the use of social networks in the new Saudi workplace</w:t>
      </w:r>
    </w:p>
    <w:p w:rsidRPr="001A4258" w:rsidR="00AF2B60" w:rsidP="00AF2B60" w:rsidRDefault="00AF2B60" w14:paraId="7DB9DAA2" w14:textId="460FC3AD">
      <w:pPr>
        <w:rPr>
          <w:rFonts w:ascii="Times New Roman" w:hAnsi="Times New Roman" w:cs="Times New Roman"/>
          <w:b/>
          <w:bCs/>
          <w:sz w:val="24"/>
          <w:szCs w:val="24"/>
        </w:rPr>
      </w:pPr>
      <w:r w:rsidRPr="001A4258">
        <w:rPr>
          <w:rFonts w:ascii="Times New Roman" w:hAnsi="Times New Roman" w:cs="Times New Roman"/>
          <w:b/>
          <w:bCs/>
          <w:sz w:val="24"/>
          <w:szCs w:val="24"/>
        </w:rPr>
        <w:t>Developmental paper submission for the British Academy of Management 2024</w:t>
      </w:r>
    </w:p>
    <w:p w:rsidR="00AF2B60" w:rsidP="00AF2B60" w:rsidRDefault="00AF2B60" w14:paraId="5D7F2905" w14:textId="3C64CC8A">
      <w:pPr>
        <w:rPr>
          <w:rFonts w:ascii="Times New Roman" w:hAnsi="Times New Roman" w:cs="Times New Roman"/>
          <w:b/>
          <w:bCs/>
          <w:sz w:val="24"/>
          <w:szCs w:val="24"/>
        </w:rPr>
      </w:pPr>
      <w:r w:rsidRPr="001A4258">
        <w:rPr>
          <w:rFonts w:ascii="Times New Roman" w:hAnsi="Times New Roman" w:cs="Times New Roman"/>
          <w:b/>
          <w:bCs/>
          <w:sz w:val="24"/>
          <w:szCs w:val="24"/>
        </w:rPr>
        <w:t xml:space="preserve">Track: </w:t>
      </w:r>
      <w:r w:rsidR="00783EBB">
        <w:rPr>
          <w:rFonts w:ascii="Times New Roman" w:hAnsi="Times New Roman" w:cs="Times New Roman"/>
          <w:b/>
          <w:bCs/>
          <w:sz w:val="24"/>
          <w:szCs w:val="24"/>
        </w:rPr>
        <w:t xml:space="preserve">Human Resource Management </w:t>
      </w:r>
    </w:p>
    <w:p w:rsidRPr="001A4258" w:rsidR="00791181" w:rsidP="00AF2B60" w:rsidRDefault="00791181" w14:paraId="364F22EE" w14:textId="05E16561">
      <w:pPr>
        <w:rPr>
          <w:rFonts w:ascii="Times New Roman" w:hAnsi="Times New Roman" w:cs="Times New Roman"/>
          <w:b/>
          <w:bCs/>
          <w:sz w:val="24"/>
          <w:szCs w:val="24"/>
        </w:rPr>
      </w:pPr>
      <w:r>
        <w:rPr>
          <w:rFonts w:ascii="Times New Roman" w:hAnsi="Times New Roman" w:cs="Times New Roman"/>
          <w:b/>
          <w:bCs/>
          <w:sz w:val="24"/>
          <w:szCs w:val="24"/>
        </w:rPr>
        <w:t>Word count: 2</w:t>
      </w:r>
      <w:r w:rsidR="003A3F19">
        <w:rPr>
          <w:rFonts w:ascii="Times New Roman" w:hAnsi="Times New Roman" w:cs="Times New Roman"/>
          <w:b/>
          <w:bCs/>
          <w:sz w:val="24"/>
          <w:szCs w:val="24"/>
        </w:rPr>
        <w:t>210</w:t>
      </w:r>
    </w:p>
    <w:p w:rsidRPr="001A4258" w:rsidR="00AF2B60" w:rsidP="00AF2B60" w:rsidRDefault="00AF2B60" w14:paraId="0FE5A3BC" w14:textId="77777777">
      <w:pPr>
        <w:rPr>
          <w:rFonts w:ascii="Times New Roman" w:hAnsi="Times New Roman" w:cs="Times New Roman"/>
          <w:b/>
          <w:bCs/>
          <w:sz w:val="24"/>
          <w:szCs w:val="24"/>
        </w:rPr>
      </w:pPr>
    </w:p>
    <w:p w:rsidRPr="001A4258" w:rsidR="00AF2B60" w:rsidP="00AF2B60" w:rsidRDefault="00AF2B60" w14:paraId="2C5F947D" w14:textId="77777777">
      <w:pPr>
        <w:rPr>
          <w:rFonts w:ascii="Times New Roman" w:hAnsi="Times New Roman" w:cs="Times New Roman"/>
          <w:b/>
          <w:bCs/>
          <w:sz w:val="24"/>
          <w:szCs w:val="24"/>
        </w:rPr>
      </w:pPr>
    </w:p>
    <w:p w:rsidRPr="00AF2B60" w:rsidR="00AF2B60" w:rsidP="00AF2B60" w:rsidRDefault="00AF2B60" w14:paraId="06022C92" w14:textId="77C71AE4">
      <w:pPr>
        <w:rPr>
          <w:rFonts w:ascii="Times New Roman" w:hAnsi="Times New Roman" w:cs="Times New Roman"/>
          <w:b/>
          <w:bCs/>
          <w:sz w:val="24"/>
          <w:szCs w:val="24"/>
        </w:rPr>
      </w:pPr>
      <w:r w:rsidRPr="00AF2B60">
        <w:rPr>
          <w:rFonts w:ascii="Times New Roman" w:hAnsi="Times New Roman" w:cs="Times New Roman"/>
          <w:b/>
          <w:bCs/>
          <w:sz w:val="24"/>
          <w:szCs w:val="24"/>
        </w:rPr>
        <w:t>Introduction and scope</w:t>
      </w:r>
    </w:p>
    <w:p w:rsidR="00C24D82" w:rsidP="003841F7" w:rsidRDefault="00AF2B60" w14:paraId="2EF57963" w14:textId="2CC4FE92">
      <w:pPr>
        <w:rPr>
          <w:rFonts w:ascii="Times New Roman" w:hAnsi="Times New Roman" w:cs="Times New Roman"/>
          <w:sz w:val="24"/>
          <w:szCs w:val="24"/>
        </w:rPr>
      </w:pPr>
      <w:r w:rsidRPr="00AF2B60">
        <w:rPr>
          <w:rFonts w:ascii="Times New Roman" w:hAnsi="Times New Roman" w:cs="Times New Roman"/>
          <w:sz w:val="24"/>
          <w:szCs w:val="24"/>
        </w:rPr>
        <w:t xml:space="preserve">Access to social capital and networks has been identified as being important for </w:t>
      </w:r>
      <w:r w:rsidRPr="001A4258" w:rsidR="00CC6BDC">
        <w:rPr>
          <w:rFonts w:ascii="Times New Roman" w:hAnsi="Times New Roman" w:cs="Times New Roman"/>
          <w:sz w:val="24"/>
          <w:szCs w:val="24"/>
        </w:rPr>
        <w:t xml:space="preserve">job attainment and </w:t>
      </w:r>
      <w:r w:rsidRPr="00AF2B60">
        <w:rPr>
          <w:rFonts w:ascii="Times New Roman" w:hAnsi="Times New Roman" w:cs="Times New Roman"/>
          <w:sz w:val="24"/>
          <w:szCs w:val="24"/>
        </w:rPr>
        <w:t>career development</w:t>
      </w:r>
      <w:r w:rsidR="00A55B69">
        <w:rPr>
          <w:rFonts w:ascii="Times New Roman" w:hAnsi="Times New Roman" w:cs="Times New Roman"/>
          <w:sz w:val="24"/>
          <w:szCs w:val="24"/>
        </w:rPr>
        <w:t>. This is</w:t>
      </w:r>
      <w:r w:rsidRPr="001A4258" w:rsidR="00CC6BDC">
        <w:rPr>
          <w:rFonts w:ascii="Times New Roman" w:hAnsi="Times New Roman" w:cs="Times New Roman"/>
          <w:sz w:val="24"/>
          <w:szCs w:val="24"/>
        </w:rPr>
        <w:t xml:space="preserve"> particularly </w:t>
      </w:r>
      <w:r w:rsidR="00A55B69">
        <w:rPr>
          <w:rFonts w:ascii="Times New Roman" w:hAnsi="Times New Roman" w:cs="Times New Roman"/>
          <w:sz w:val="24"/>
          <w:szCs w:val="24"/>
        </w:rPr>
        <w:t>true in the context of</w:t>
      </w:r>
      <w:r w:rsidRPr="001A4258" w:rsidR="00CC6BDC">
        <w:rPr>
          <w:rFonts w:ascii="Times New Roman" w:hAnsi="Times New Roman" w:cs="Times New Roman"/>
          <w:sz w:val="24"/>
          <w:szCs w:val="24"/>
        </w:rPr>
        <w:t xml:space="preserve"> networked societies </w:t>
      </w:r>
      <w:r w:rsidRPr="001A4258" w:rsidR="005E0C10">
        <w:rPr>
          <w:rFonts w:ascii="Times New Roman" w:hAnsi="Times New Roman" w:cs="Times New Roman"/>
          <w:sz w:val="24"/>
          <w:szCs w:val="24"/>
        </w:rPr>
        <w:t>where informal networks such as Guanxi in Ch</w:t>
      </w:r>
      <w:r w:rsidRPr="001A4258" w:rsidR="00CC6BDC">
        <w:rPr>
          <w:rFonts w:ascii="Times New Roman" w:hAnsi="Times New Roman" w:cs="Times New Roman"/>
          <w:sz w:val="24"/>
          <w:szCs w:val="24"/>
        </w:rPr>
        <w:t xml:space="preserve">ina, </w:t>
      </w:r>
      <w:proofErr w:type="spellStart"/>
      <w:r w:rsidRPr="001A4258" w:rsidR="005E0C10">
        <w:rPr>
          <w:rFonts w:ascii="Times New Roman" w:hAnsi="Times New Roman" w:cs="Times New Roman"/>
          <w:sz w:val="24"/>
          <w:szCs w:val="24"/>
        </w:rPr>
        <w:t>Blat</w:t>
      </w:r>
      <w:proofErr w:type="spellEnd"/>
      <w:r w:rsidRPr="001A4258" w:rsidR="005E0C10">
        <w:rPr>
          <w:rFonts w:ascii="Times New Roman" w:hAnsi="Times New Roman" w:cs="Times New Roman"/>
          <w:sz w:val="24"/>
          <w:szCs w:val="24"/>
        </w:rPr>
        <w:t xml:space="preserve"> in </w:t>
      </w:r>
      <w:r w:rsidRPr="001A4258" w:rsidR="00CC6BDC">
        <w:rPr>
          <w:rFonts w:ascii="Times New Roman" w:hAnsi="Times New Roman" w:cs="Times New Roman"/>
          <w:sz w:val="24"/>
          <w:szCs w:val="24"/>
        </w:rPr>
        <w:t xml:space="preserve">Russia and </w:t>
      </w:r>
      <w:r w:rsidRPr="001A4258" w:rsidR="005E0C10">
        <w:rPr>
          <w:rFonts w:ascii="Times New Roman" w:hAnsi="Times New Roman" w:cs="Times New Roman"/>
          <w:sz w:val="24"/>
          <w:szCs w:val="24"/>
        </w:rPr>
        <w:t xml:space="preserve">Wasta in </w:t>
      </w:r>
      <w:r w:rsidRPr="001A4258" w:rsidR="00CC6BDC">
        <w:rPr>
          <w:rFonts w:ascii="Times New Roman" w:hAnsi="Times New Roman" w:cs="Times New Roman"/>
          <w:sz w:val="24"/>
          <w:szCs w:val="24"/>
        </w:rPr>
        <w:t xml:space="preserve">the Arab countries of the Middle East </w:t>
      </w:r>
      <w:r w:rsidRPr="001A4258" w:rsidR="005E0C10">
        <w:rPr>
          <w:rFonts w:ascii="Times New Roman" w:hAnsi="Times New Roman" w:cs="Times New Roman"/>
          <w:sz w:val="24"/>
          <w:szCs w:val="24"/>
        </w:rPr>
        <w:t xml:space="preserve">have a substantial impact on the social, </w:t>
      </w:r>
      <w:proofErr w:type="gramStart"/>
      <w:r w:rsidRPr="001A4258" w:rsidR="005E0C10">
        <w:rPr>
          <w:rFonts w:ascii="Times New Roman" w:hAnsi="Times New Roman" w:cs="Times New Roman"/>
          <w:sz w:val="24"/>
          <w:szCs w:val="24"/>
        </w:rPr>
        <w:t>economic</w:t>
      </w:r>
      <w:proofErr w:type="gramEnd"/>
      <w:r w:rsidRPr="001A4258" w:rsidR="005E0C10">
        <w:rPr>
          <w:rFonts w:ascii="Times New Roman" w:hAnsi="Times New Roman" w:cs="Times New Roman"/>
          <w:sz w:val="24"/>
          <w:szCs w:val="24"/>
        </w:rPr>
        <w:t xml:space="preserve"> and political activities (Horak et al., 2020; Ali and Weir, 2020). Whilst there is</w:t>
      </w:r>
      <w:r w:rsidR="001A4258">
        <w:rPr>
          <w:rFonts w:ascii="Times New Roman" w:hAnsi="Times New Roman" w:cs="Times New Roman"/>
          <w:sz w:val="24"/>
          <w:szCs w:val="24"/>
        </w:rPr>
        <w:t xml:space="preserve"> </w:t>
      </w:r>
      <w:r w:rsidRPr="001A4258" w:rsidR="005E0C10">
        <w:rPr>
          <w:rFonts w:ascii="Times New Roman" w:hAnsi="Times New Roman" w:cs="Times New Roman"/>
          <w:sz w:val="24"/>
          <w:szCs w:val="24"/>
        </w:rPr>
        <w:t xml:space="preserve">now </w:t>
      </w:r>
      <w:r w:rsidR="00B87CF1">
        <w:rPr>
          <w:rFonts w:ascii="Times New Roman" w:hAnsi="Times New Roman" w:cs="Times New Roman"/>
          <w:sz w:val="24"/>
          <w:szCs w:val="24"/>
        </w:rPr>
        <w:t xml:space="preserve">a developing stream of </w:t>
      </w:r>
      <w:r w:rsidRPr="001A4258" w:rsidR="005E0C10">
        <w:rPr>
          <w:rFonts w:ascii="Times New Roman" w:hAnsi="Times New Roman" w:cs="Times New Roman"/>
          <w:sz w:val="24"/>
          <w:szCs w:val="24"/>
        </w:rPr>
        <w:t>research on the use of informal networks in career attainment</w:t>
      </w:r>
      <w:r w:rsidRPr="001A4258" w:rsidR="001365C2">
        <w:rPr>
          <w:rFonts w:ascii="Times New Roman" w:hAnsi="Times New Roman" w:cs="Times New Roman"/>
          <w:sz w:val="24"/>
          <w:szCs w:val="24"/>
        </w:rPr>
        <w:t xml:space="preserve"> and development (</w:t>
      </w:r>
      <w:proofErr w:type="spellStart"/>
      <w:r w:rsidR="008E2FDD">
        <w:rPr>
          <w:rFonts w:ascii="Times New Roman" w:hAnsi="Times New Roman" w:cs="Times New Roman"/>
          <w:sz w:val="24"/>
          <w:szCs w:val="24"/>
        </w:rPr>
        <w:t>Alsarhan</w:t>
      </w:r>
      <w:proofErr w:type="spellEnd"/>
      <w:r w:rsidR="00F62559">
        <w:rPr>
          <w:rFonts w:ascii="Times New Roman" w:hAnsi="Times New Roman" w:cs="Times New Roman"/>
          <w:sz w:val="24"/>
          <w:szCs w:val="24"/>
        </w:rPr>
        <w:t xml:space="preserve"> </w:t>
      </w:r>
      <w:r w:rsidR="008E2FDD">
        <w:rPr>
          <w:rFonts w:ascii="Times New Roman" w:hAnsi="Times New Roman" w:cs="Times New Roman"/>
          <w:sz w:val="24"/>
          <w:szCs w:val="24"/>
        </w:rPr>
        <w:t>et al., 2021</w:t>
      </w:r>
      <w:r w:rsidR="008E2FDD">
        <w:rPr>
          <w:rFonts w:ascii="Times New Roman" w:hAnsi="Times New Roman" w:cs="Times New Roman"/>
          <w:sz w:val="24"/>
          <w:szCs w:val="24"/>
        </w:rPr>
        <w:t>; Helal et al., 2023</w:t>
      </w:r>
      <w:r w:rsidRPr="001A4258" w:rsidR="001365C2">
        <w:rPr>
          <w:rFonts w:ascii="Times New Roman" w:hAnsi="Times New Roman" w:cs="Times New Roman"/>
          <w:sz w:val="24"/>
          <w:szCs w:val="24"/>
        </w:rPr>
        <w:t xml:space="preserve">) previous studies </w:t>
      </w:r>
      <w:r w:rsidRPr="001A4258" w:rsidR="005E0C10">
        <w:rPr>
          <w:rFonts w:ascii="Times New Roman" w:hAnsi="Times New Roman" w:cs="Times New Roman"/>
          <w:sz w:val="24"/>
          <w:szCs w:val="24"/>
        </w:rPr>
        <w:t>ha</w:t>
      </w:r>
      <w:r w:rsidRPr="001A4258" w:rsidR="001365C2">
        <w:rPr>
          <w:rFonts w:ascii="Times New Roman" w:hAnsi="Times New Roman" w:cs="Times New Roman"/>
          <w:sz w:val="24"/>
          <w:szCs w:val="24"/>
        </w:rPr>
        <w:t>ve largely</w:t>
      </w:r>
      <w:r w:rsidRPr="001A4258" w:rsidR="005E0C10">
        <w:rPr>
          <w:rFonts w:ascii="Times New Roman" w:hAnsi="Times New Roman" w:cs="Times New Roman"/>
          <w:sz w:val="24"/>
          <w:szCs w:val="24"/>
        </w:rPr>
        <w:t xml:space="preserve"> focused on men or </w:t>
      </w:r>
      <w:r w:rsidRPr="001A4258" w:rsidR="001365C2">
        <w:rPr>
          <w:rFonts w:ascii="Times New Roman" w:hAnsi="Times New Roman" w:cs="Times New Roman"/>
          <w:sz w:val="24"/>
          <w:szCs w:val="24"/>
        </w:rPr>
        <w:t xml:space="preserve">have </w:t>
      </w:r>
      <w:r w:rsidRPr="001A4258" w:rsidR="005E0C10">
        <w:rPr>
          <w:rFonts w:ascii="Times New Roman" w:hAnsi="Times New Roman" w:cs="Times New Roman"/>
          <w:sz w:val="24"/>
          <w:szCs w:val="24"/>
        </w:rPr>
        <w:t xml:space="preserve">not signposted the challenges and nuances of the use of social networks by </w:t>
      </w:r>
      <w:r w:rsidRPr="001A4258" w:rsidR="001A4258">
        <w:rPr>
          <w:rFonts w:ascii="Times New Roman" w:hAnsi="Times New Roman" w:cs="Times New Roman"/>
          <w:sz w:val="24"/>
          <w:szCs w:val="24"/>
        </w:rPr>
        <w:t>women</w:t>
      </w:r>
      <w:r w:rsidRPr="001A4258" w:rsidR="005E0C10">
        <w:rPr>
          <w:rFonts w:ascii="Times New Roman" w:hAnsi="Times New Roman" w:cs="Times New Roman"/>
          <w:sz w:val="24"/>
          <w:szCs w:val="24"/>
        </w:rPr>
        <w:t xml:space="preserve"> in their career</w:t>
      </w:r>
      <w:r w:rsidRPr="001A4258" w:rsidR="001A4258">
        <w:rPr>
          <w:rFonts w:ascii="Times New Roman" w:hAnsi="Times New Roman" w:cs="Times New Roman"/>
          <w:sz w:val="24"/>
          <w:szCs w:val="24"/>
        </w:rPr>
        <w:t xml:space="preserve"> in such societies</w:t>
      </w:r>
      <w:r w:rsidR="00D758DF">
        <w:rPr>
          <w:rFonts w:ascii="Times New Roman" w:hAnsi="Times New Roman" w:cs="Times New Roman"/>
          <w:sz w:val="24"/>
          <w:szCs w:val="24"/>
        </w:rPr>
        <w:t xml:space="preserve"> (</w:t>
      </w:r>
      <w:proofErr w:type="spellStart"/>
      <w:r w:rsidR="00D758DF">
        <w:rPr>
          <w:rFonts w:ascii="Times New Roman" w:hAnsi="Times New Roman" w:cs="Times New Roman"/>
          <w:sz w:val="24"/>
          <w:szCs w:val="24"/>
        </w:rPr>
        <w:t>Alsarhan</w:t>
      </w:r>
      <w:proofErr w:type="spellEnd"/>
      <w:r w:rsidR="00D758DF">
        <w:rPr>
          <w:rFonts w:ascii="Times New Roman" w:hAnsi="Times New Roman" w:cs="Times New Roman"/>
          <w:sz w:val="24"/>
          <w:szCs w:val="24"/>
        </w:rPr>
        <w:t xml:space="preserve"> et al., 2021)</w:t>
      </w:r>
      <w:r w:rsidRPr="001A4258" w:rsidR="001365C2">
        <w:rPr>
          <w:rFonts w:ascii="Times New Roman" w:hAnsi="Times New Roman" w:cs="Times New Roman"/>
          <w:sz w:val="24"/>
          <w:szCs w:val="24"/>
        </w:rPr>
        <w:t xml:space="preserve">. </w:t>
      </w:r>
      <w:r w:rsidRPr="001A4258" w:rsidR="005E0C10">
        <w:rPr>
          <w:rFonts w:ascii="Times New Roman" w:hAnsi="Times New Roman" w:cs="Times New Roman"/>
          <w:sz w:val="24"/>
          <w:szCs w:val="24"/>
        </w:rPr>
        <w:t xml:space="preserve"> </w:t>
      </w:r>
      <w:r w:rsidRPr="001A4258" w:rsidR="001365C2">
        <w:rPr>
          <w:rFonts w:ascii="Times New Roman" w:hAnsi="Times New Roman" w:cs="Times New Roman"/>
          <w:sz w:val="24"/>
          <w:szCs w:val="24"/>
        </w:rPr>
        <w:t>H</w:t>
      </w:r>
      <w:r w:rsidRPr="001A4258" w:rsidR="00CC6BDC">
        <w:rPr>
          <w:rFonts w:ascii="Times New Roman" w:hAnsi="Times New Roman" w:cs="Times New Roman"/>
          <w:sz w:val="24"/>
          <w:szCs w:val="24"/>
        </w:rPr>
        <w:t>owever,</w:t>
      </w:r>
      <w:r w:rsidRPr="00AF2B60">
        <w:rPr>
          <w:rFonts w:ascii="Times New Roman" w:hAnsi="Times New Roman" w:cs="Times New Roman"/>
          <w:sz w:val="24"/>
          <w:szCs w:val="24"/>
        </w:rPr>
        <w:t xml:space="preserve"> women’s career</w:t>
      </w:r>
      <w:r w:rsidRPr="001A4258" w:rsidR="00CC6BDC">
        <w:rPr>
          <w:rFonts w:ascii="Times New Roman" w:hAnsi="Times New Roman" w:cs="Times New Roman"/>
          <w:sz w:val="24"/>
          <w:szCs w:val="24"/>
        </w:rPr>
        <w:t xml:space="preserve">s are </w:t>
      </w:r>
      <w:r w:rsidRPr="00AF2B60">
        <w:rPr>
          <w:rFonts w:ascii="Times New Roman" w:hAnsi="Times New Roman" w:cs="Times New Roman"/>
          <w:sz w:val="24"/>
          <w:szCs w:val="24"/>
        </w:rPr>
        <w:t xml:space="preserve">affected by the social, political and economic contexts of the countries in which they </w:t>
      </w:r>
      <w:proofErr w:type="gramStart"/>
      <w:r w:rsidRPr="00AF2B60">
        <w:rPr>
          <w:rFonts w:ascii="Times New Roman" w:hAnsi="Times New Roman" w:cs="Times New Roman"/>
          <w:sz w:val="24"/>
          <w:szCs w:val="24"/>
        </w:rPr>
        <w:t>work</w:t>
      </w:r>
      <w:proofErr w:type="gramEnd"/>
      <w:r w:rsidRPr="001A4258" w:rsidR="001365C2">
        <w:rPr>
          <w:rFonts w:ascii="Times New Roman" w:hAnsi="Times New Roman" w:cs="Times New Roman"/>
          <w:sz w:val="24"/>
          <w:szCs w:val="24"/>
        </w:rPr>
        <w:t xml:space="preserve"> and which can pose challenges to their access to and the utilisation of their social networks</w:t>
      </w:r>
      <w:r w:rsidRPr="00AF2B60">
        <w:rPr>
          <w:rFonts w:ascii="Times New Roman" w:hAnsi="Times New Roman" w:cs="Times New Roman"/>
          <w:sz w:val="24"/>
          <w:szCs w:val="24"/>
        </w:rPr>
        <w:t xml:space="preserve"> (</w:t>
      </w:r>
      <w:r w:rsidRPr="00AF2B60" w:rsidR="00EC0051">
        <w:rPr>
          <w:rFonts w:ascii="Times New Roman" w:hAnsi="Times New Roman" w:cs="Times New Roman"/>
          <w:bCs/>
          <w:sz w:val="24"/>
          <w:szCs w:val="24"/>
        </w:rPr>
        <w:t>Bailey</w:t>
      </w:r>
      <w:r w:rsidR="00EC0051">
        <w:rPr>
          <w:rFonts w:ascii="Times New Roman" w:hAnsi="Times New Roman" w:cs="Times New Roman"/>
          <w:bCs/>
          <w:sz w:val="24"/>
          <w:szCs w:val="24"/>
        </w:rPr>
        <w:t>, 2012</w:t>
      </w:r>
      <w:r w:rsidRPr="00EC0051" w:rsidR="00EC0051">
        <w:rPr>
          <w:rFonts w:ascii="Times New Roman" w:hAnsi="Times New Roman" w:cs="Times New Roman"/>
          <w:sz w:val="24"/>
          <w:szCs w:val="24"/>
        </w:rPr>
        <w:t xml:space="preserve"> </w:t>
      </w:r>
      <w:proofErr w:type="spellStart"/>
      <w:r w:rsidRPr="00AF2B60">
        <w:rPr>
          <w:rFonts w:ascii="Times New Roman" w:hAnsi="Times New Roman" w:cs="Times New Roman"/>
          <w:sz w:val="24"/>
          <w:szCs w:val="24"/>
        </w:rPr>
        <w:t>Tlaiss</w:t>
      </w:r>
      <w:proofErr w:type="spellEnd"/>
      <w:r w:rsidRPr="00AF2B60">
        <w:rPr>
          <w:rFonts w:ascii="Times New Roman" w:hAnsi="Times New Roman" w:cs="Times New Roman"/>
          <w:sz w:val="24"/>
          <w:szCs w:val="24"/>
        </w:rPr>
        <w:t xml:space="preserve"> and Mendelson, 2014</w:t>
      </w:r>
      <w:r w:rsidRPr="001A4258" w:rsidR="001365C2">
        <w:rPr>
          <w:rFonts w:ascii="Times New Roman" w:hAnsi="Times New Roman" w:cs="Times New Roman"/>
          <w:sz w:val="24"/>
          <w:szCs w:val="24"/>
        </w:rPr>
        <w:t xml:space="preserve">; </w:t>
      </w:r>
      <w:proofErr w:type="spellStart"/>
      <w:r w:rsidRPr="00AF2B60" w:rsidR="001365C2">
        <w:rPr>
          <w:rFonts w:ascii="Times New Roman" w:hAnsi="Times New Roman" w:cs="Times New Roman"/>
          <w:sz w:val="24"/>
          <w:szCs w:val="24"/>
        </w:rPr>
        <w:t>Abalkhail</w:t>
      </w:r>
      <w:proofErr w:type="spellEnd"/>
      <w:r w:rsidRPr="001A4258" w:rsidR="001365C2">
        <w:rPr>
          <w:rFonts w:ascii="Times New Roman" w:hAnsi="Times New Roman" w:cs="Times New Roman"/>
          <w:sz w:val="24"/>
          <w:szCs w:val="24"/>
        </w:rPr>
        <w:t xml:space="preserve">, 2018; </w:t>
      </w:r>
      <w:proofErr w:type="spellStart"/>
      <w:r w:rsidRPr="00AF2B60" w:rsidR="001365C2">
        <w:rPr>
          <w:rFonts w:ascii="Times New Roman" w:hAnsi="Times New Roman" w:cs="Times New Roman"/>
          <w:sz w:val="24"/>
          <w:szCs w:val="24"/>
        </w:rPr>
        <w:t>Abalkhail</w:t>
      </w:r>
      <w:proofErr w:type="spellEnd"/>
      <w:r w:rsidRPr="001A4258" w:rsidR="001365C2">
        <w:rPr>
          <w:rFonts w:ascii="Times New Roman" w:hAnsi="Times New Roman" w:cs="Times New Roman"/>
          <w:sz w:val="24"/>
          <w:szCs w:val="24"/>
        </w:rPr>
        <w:t xml:space="preserve"> And Allan, 2016</w:t>
      </w:r>
      <w:r w:rsidRPr="00AF2B60">
        <w:rPr>
          <w:rFonts w:ascii="Times New Roman" w:hAnsi="Times New Roman" w:cs="Times New Roman"/>
          <w:sz w:val="24"/>
          <w:szCs w:val="24"/>
        </w:rPr>
        <w:t xml:space="preserve">). </w:t>
      </w:r>
      <w:r w:rsidR="00053CC1">
        <w:rPr>
          <w:rFonts w:ascii="Times New Roman" w:hAnsi="Times New Roman" w:cs="Times New Roman"/>
          <w:sz w:val="24"/>
          <w:szCs w:val="24"/>
        </w:rPr>
        <w:t xml:space="preserve">As such, it is argued that the </w:t>
      </w:r>
      <w:r w:rsidR="008478D9">
        <w:rPr>
          <w:rFonts w:ascii="Times New Roman" w:hAnsi="Times New Roman" w:cs="Times New Roman"/>
          <w:sz w:val="24"/>
          <w:szCs w:val="24"/>
        </w:rPr>
        <w:t xml:space="preserve">networks of individuals are governed </w:t>
      </w:r>
      <w:r w:rsidR="003A060F">
        <w:rPr>
          <w:rFonts w:ascii="Times New Roman" w:hAnsi="Times New Roman" w:cs="Times New Roman"/>
          <w:sz w:val="24"/>
          <w:szCs w:val="24"/>
        </w:rPr>
        <w:t xml:space="preserve">by </w:t>
      </w:r>
      <w:r w:rsidR="008478D9">
        <w:rPr>
          <w:rFonts w:ascii="Times New Roman" w:hAnsi="Times New Roman" w:cs="Times New Roman"/>
          <w:sz w:val="24"/>
          <w:szCs w:val="24"/>
        </w:rPr>
        <w:t>the</w:t>
      </w:r>
      <w:r w:rsidR="003A060F">
        <w:rPr>
          <w:rFonts w:ascii="Times New Roman" w:hAnsi="Times New Roman" w:cs="Times New Roman"/>
          <w:sz w:val="24"/>
          <w:szCs w:val="24"/>
        </w:rPr>
        <w:t xml:space="preserve"> </w:t>
      </w:r>
      <w:r w:rsidR="008478D9">
        <w:rPr>
          <w:rFonts w:ascii="Times New Roman" w:hAnsi="Times New Roman" w:cs="Times New Roman"/>
          <w:sz w:val="24"/>
          <w:szCs w:val="24"/>
        </w:rPr>
        <w:t>formal (rules and regulation) and informal (culture and norms) institutions</w:t>
      </w:r>
      <w:r w:rsidR="003A060F">
        <w:rPr>
          <w:rFonts w:ascii="Times New Roman" w:hAnsi="Times New Roman" w:cs="Times New Roman"/>
          <w:sz w:val="24"/>
          <w:szCs w:val="24"/>
        </w:rPr>
        <w:t xml:space="preserve"> prevailing in their context (Helal et al., 2023).</w:t>
      </w:r>
      <w:r w:rsidR="008478D9">
        <w:rPr>
          <w:rFonts w:ascii="Times New Roman" w:hAnsi="Times New Roman" w:cs="Times New Roman"/>
          <w:sz w:val="24"/>
          <w:szCs w:val="24"/>
        </w:rPr>
        <w:t xml:space="preserve"> </w:t>
      </w:r>
      <w:r w:rsidRPr="00AF2B60">
        <w:rPr>
          <w:rFonts w:ascii="Times New Roman" w:hAnsi="Times New Roman" w:cs="Times New Roman"/>
          <w:sz w:val="24"/>
          <w:szCs w:val="24"/>
        </w:rPr>
        <w:t>Th</w:t>
      </w:r>
      <w:r w:rsidRPr="001A4258" w:rsidR="00CC6BDC">
        <w:rPr>
          <w:rFonts w:ascii="Times New Roman" w:hAnsi="Times New Roman" w:cs="Times New Roman"/>
          <w:sz w:val="24"/>
          <w:szCs w:val="24"/>
        </w:rPr>
        <w:t>ere is, therefore,</w:t>
      </w:r>
      <w:r w:rsidRPr="00AF2B60">
        <w:rPr>
          <w:rFonts w:ascii="Times New Roman" w:hAnsi="Times New Roman" w:cs="Times New Roman"/>
          <w:sz w:val="24"/>
          <w:szCs w:val="24"/>
        </w:rPr>
        <w:t xml:space="preserve"> a need </w:t>
      </w:r>
      <w:r w:rsidR="008F7E8C">
        <w:rPr>
          <w:rFonts w:ascii="Times New Roman" w:hAnsi="Times New Roman" w:cs="Times New Roman"/>
          <w:sz w:val="24"/>
          <w:szCs w:val="24"/>
        </w:rPr>
        <w:t xml:space="preserve">to </w:t>
      </w:r>
      <w:r w:rsidRPr="00AF2B60">
        <w:rPr>
          <w:rFonts w:ascii="Times New Roman" w:hAnsi="Times New Roman" w:cs="Times New Roman"/>
          <w:sz w:val="24"/>
          <w:szCs w:val="24"/>
        </w:rPr>
        <w:t xml:space="preserve">research </w:t>
      </w:r>
      <w:r w:rsidRPr="001A4258" w:rsidR="001365C2">
        <w:rPr>
          <w:rFonts w:ascii="Times New Roman" w:hAnsi="Times New Roman" w:cs="Times New Roman"/>
          <w:sz w:val="24"/>
          <w:szCs w:val="24"/>
        </w:rPr>
        <w:t xml:space="preserve">how women use informal networks in their career and how they navigate the socio-economic challenges that face them. </w:t>
      </w:r>
      <w:r w:rsidRPr="00AF2B60">
        <w:rPr>
          <w:rFonts w:ascii="Times New Roman" w:hAnsi="Times New Roman" w:cs="Times New Roman"/>
          <w:sz w:val="24"/>
          <w:szCs w:val="24"/>
        </w:rPr>
        <w:t xml:space="preserve">This is particularly true in the context of the Arab Middle East, where the practice of Wasta, roughly defined as favouritism based on family and tribal connections (Cunningham and </w:t>
      </w:r>
      <w:proofErr w:type="spellStart"/>
      <w:r w:rsidRPr="00AF2B60">
        <w:rPr>
          <w:rFonts w:ascii="Times New Roman" w:hAnsi="Times New Roman" w:cs="Times New Roman"/>
          <w:sz w:val="24"/>
          <w:szCs w:val="24"/>
        </w:rPr>
        <w:t>S</w:t>
      </w:r>
      <w:r w:rsidR="004A511B">
        <w:rPr>
          <w:rFonts w:ascii="Times New Roman" w:hAnsi="Times New Roman" w:cs="Times New Roman"/>
          <w:sz w:val="24"/>
          <w:szCs w:val="24"/>
        </w:rPr>
        <w:t>a</w:t>
      </w:r>
      <w:r w:rsidRPr="00AF2B60">
        <w:rPr>
          <w:rFonts w:ascii="Times New Roman" w:hAnsi="Times New Roman" w:cs="Times New Roman"/>
          <w:sz w:val="24"/>
          <w:szCs w:val="24"/>
        </w:rPr>
        <w:t>rayrah</w:t>
      </w:r>
      <w:proofErr w:type="spellEnd"/>
      <w:r w:rsidRPr="00AF2B60">
        <w:rPr>
          <w:rFonts w:ascii="Times New Roman" w:hAnsi="Times New Roman" w:cs="Times New Roman"/>
          <w:sz w:val="24"/>
          <w:szCs w:val="24"/>
        </w:rPr>
        <w:t>, 1993), is said to have a substantial impact on business practice in these countries; particularly in terms of Human Resource Management (HRM) issues such as a candidate’s quest to secure employment, organisation’s employee selection processes and employee career success and progression (</w:t>
      </w:r>
      <w:proofErr w:type="spellStart"/>
      <w:r w:rsidRPr="00AF2B60">
        <w:rPr>
          <w:rFonts w:ascii="Times New Roman" w:hAnsi="Times New Roman" w:cs="Times New Roman"/>
          <w:sz w:val="24"/>
          <w:szCs w:val="24"/>
        </w:rPr>
        <w:t>Tlaiss</w:t>
      </w:r>
      <w:proofErr w:type="spellEnd"/>
      <w:r w:rsidRPr="00AF2B60">
        <w:rPr>
          <w:rFonts w:ascii="Times New Roman" w:hAnsi="Times New Roman" w:cs="Times New Roman"/>
          <w:sz w:val="24"/>
          <w:szCs w:val="24"/>
        </w:rPr>
        <w:t>, and Kauser, 2011; Ali, 2016</w:t>
      </w:r>
      <w:r w:rsidRPr="001A4258" w:rsidR="00084A5D">
        <w:rPr>
          <w:rFonts w:ascii="Times New Roman" w:hAnsi="Times New Roman" w:cs="Times New Roman"/>
          <w:sz w:val="24"/>
          <w:szCs w:val="24"/>
        </w:rPr>
        <w:t xml:space="preserve">, </w:t>
      </w:r>
      <w:proofErr w:type="spellStart"/>
      <w:r w:rsidRPr="0074134F" w:rsidR="00084A5D">
        <w:rPr>
          <w:rFonts w:ascii="Times New Roman" w:hAnsi="Times New Roman" w:cs="Times New Roman"/>
          <w:sz w:val="24"/>
          <w:szCs w:val="24"/>
        </w:rPr>
        <w:t>Alsarhan</w:t>
      </w:r>
      <w:proofErr w:type="spellEnd"/>
      <w:r w:rsidRPr="0074134F" w:rsidR="00084A5D">
        <w:rPr>
          <w:rFonts w:ascii="Times New Roman" w:hAnsi="Times New Roman" w:cs="Times New Roman"/>
          <w:sz w:val="24"/>
          <w:szCs w:val="24"/>
        </w:rPr>
        <w:t xml:space="preserve"> et al., 2021</w:t>
      </w:r>
      <w:r w:rsidRPr="00AF2B60">
        <w:rPr>
          <w:rFonts w:ascii="Times New Roman" w:hAnsi="Times New Roman" w:cs="Times New Roman"/>
          <w:sz w:val="24"/>
          <w:szCs w:val="24"/>
        </w:rPr>
        <w:t xml:space="preserve">). Although there is developing literature exploring wasta and how it impacts business practice in Arab countries, little is known about how women use wasta and how it impacts their career development, a gap in our knowledge which this paper aims to address. </w:t>
      </w:r>
      <w:r w:rsidR="001A4258">
        <w:rPr>
          <w:rFonts w:ascii="Times New Roman" w:hAnsi="Times New Roman" w:cs="Times New Roman"/>
          <w:sz w:val="24"/>
          <w:szCs w:val="24"/>
        </w:rPr>
        <w:t xml:space="preserve">The Kingdom of Saudi Arabia (KSA) has been selected </w:t>
      </w:r>
      <w:r w:rsidR="00E12430">
        <w:rPr>
          <w:rFonts w:ascii="Times New Roman" w:hAnsi="Times New Roman" w:cs="Times New Roman"/>
          <w:sz w:val="24"/>
          <w:szCs w:val="24"/>
        </w:rPr>
        <w:t xml:space="preserve">as </w:t>
      </w:r>
      <w:r w:rsidR="001A4258">
        <w:rPr>
          <w:rFonts w:ascii="Times New Roman" w:hAnsi="Times New Roman" w:cs="Times New Roman"/>
          <w:sz w:val="24"/>
          <w:szCs w:val="24"/>
        </w:rPr>
        <w:t>an interesting venue to conduct this research</w:t>
      </w:r>
      <w:r w:rsidR="009316BC">
        <w:rPr>
          <w:rFonts w:ascii="Times New Roman" w:hAnsi="Times New Roman" w:cs="Times New Roman"/>
          <w:sz w:val="24"/>
          <w:szCs w:val="24"/>
        </w:rPr>
        <w:t xml:space="preserve"> as </w:t>
      </w:r>
      <w:r w:rsidRPr="003841F7" w:rsidR="003841F7">
        <w:rPr>
          <w:rFonts w:ascii="Times New Roman" w:hAnsi="Times New Roman" w:cs="Times New Roman"/>
          <w:sz w:val="24"/>
          <w:szCs w:val="24"/>
        </w:rPr>
        <w:t>there have been significant efforts and changes in Saudi Arabia to increase women's participation in the workforce</w:t>
      </w:r>
      <w:r w:rsidR="00C24D82">
        <w:rPr>
          <w:rFonts w:ascii="Times New Roman" w:hAnsi="Times New Roman" w:cs="Times New Roman"/>
          <w:sz w:val="24"/>
          <w:szCs w:val="24"/>
        </w:rPr>
        <w:t xml:space="preserve"> under the vision 2030 which has </w:t>
      </w:r>
      <w:proofErr w:type="spellStart"/>
      <w:proofErr w:type="gramStart"/>
      <w:r w:rsidR="00C24D82">
        <w:rPr>
          <w:rFonts w:ascii="Times New Roman" w:hAnsi="Times New Roman" w:cs="Times New Roman"/>
          <w:sz w:val="24"/>
          <w:szCs w:val="24"/>
        </w:rPr>
        <w:t>lead</w:t>
      </w:r>
      <w:proofErr w:type="spellEnd"/>
      <w:proofErr w:type="gramEnd"/>
      <w:r w:rsidR="00C24D82">
        <w:rPr>
          <w:rFonts w:ascii="Times New Roman" w:hAnsi="Times New Roman" w:cs="Times New Roman"/>
          <w:sz w:val="24"/>
          <w:szCs w:val="24"/>
        </w:rPr>
        <w:t xml:space="preserve"> to </w:t>
      </w:r>
      <w:r w:rsidR="003E4311">
        <w:rPr>
          <w:rFonts w:ascii="Times New Roman" w:hAnsi="Times New Roman" w:cs="Times New Roman"/>
          <w:sz w:val="24"/>
          <w:szCs w:val="24"/>
        </w:rPr>
        <w:t xml:space="preserve">a substantial change in the workforce demographics in the last </w:t>
      </w:r>
      <w:r w:rsidR="002A36AD">
        <w:rPr>
          <w:rFonts w:ascii="Times New Roman" w:hAnsi="Times New Roman" w:cs="Times New Roman"/>
          <w:sz w:val="24"/>
          <w:szCs w:val="24"/>
        </w:rPr>
        <w:t>five years</w:t>
      </w:r>
      <w:r w:rsidRPr="003841F7" w:rsidR="003841F7">
        <w:rPr>
          <w:rFonts w:ascii="Times New Roman" w:hAnsi="Times New Roman" w:cs="Times New Roman"/>
          <w:sz w:val="24"/>
          <w:szCs w:val="24"/>
        </w:rPr>
        <w:t xml:space="preserve">. </w:t>
      </w:r>
    </w:p>
    <w:p w:rsidR="00C24D82" w:rsidP="003841F7" w:rsidRDefault="00C24D82" w14:paraId="6CB32DA2" w14:textId="77777777">
      <w:pPr>
        <w:rPr>
          <w:rFonts w:ascii="Times New Roman" w:hAnsi="Times New Roman" w:cs="Times New Roman"/>
          <w:sz w:val="24"/>
          <w:szCs w:val="24"/>
        </w:rPr>
      </w:pPr>
    </w:p>
    <w:p w:rsidRPr="00AF2B60" w:rsidR="00AF2B60" w:rsidP="00AF2B60" w:rsidRDefault="00AF2B60" w14:paraId="3F296601" w14:textId="77777777">
      <w:pPr>
        <w:rPr>
          <w:rFonts w:ascii="Times New Roman" w:hAnsi="Times New Roman" w:cs="Times New Roman"/>
          <w:sz w:val="24"/>
          <w:szCs w:val="24"/>
        </w:rPr>
      </w:pPr>
      <w:r w:rsidRPr="00AF2B60">
        <w:rPr>
          <w:rFonts w:ascii="Times New Roman" w:hAnsi="Times New Roman" w:cs="Times New Roman"/>
          <w:sz w:val="24"/>
          <w:szCs w:val="24"/>
        </w:rPr>
        <w:t>This research therefore seeks to address the following questions:</w:t>
      </w:r>
    </w:p>
    <w:p w:rsidRPr="00AF2B60" w:rsidR="00AF2B60" w:rsidP="00AF2B60" w:rsidRDefault="00AF2B60" w14:paraId="323B0D74" w14:textId="4D5D1FFF">
      <w:pPr>
        <w:rPr>
          <w:rFonts w:ascii="Times New Roman" w:hAnsi="Times New Roman" w:cs="Times New Roman"/>
          <w:sz w:val="24"/>
          <w:szCs w:val="24"/>
        </w:rPr>
      </w:pPr>
      <w:r w:rsidRPr="00AF2B60">
        <w:rPr>
          <w:rFonts w:ascii="Times New Roman" w:hAnsi="Times New Roman" w:cs="Times New Roman"/>
          <w:sz w:val="24"/>
          <w:szCs w:val="24"/>
        </w:rPr>
        <w:t>-</w:t>
      </w:r>
      <w:r w:rsidR="00A67D47">
        <w:rPr>
          <w:rFonts w:ascii="Times New Roman" w:hAnsi="Times New Roman" w:cs="Times New Roman"/>
          <w:sz w:val="24"/>
          <w:szCs w:val="24"/>
        </w:rPr>
        <w:t xml:space="preserve">How do women in the </w:t>
      </w:r>
      <w:r w:rsidR="00C015DD">
        <w:rPr>
          <w:rFonts w:ascii="Times New Roman" w:hAnsi="Times New Roman" w:cs="Times New Roman"/>
          <w:sz w:val="24"/>
          <w:szCs w:val="24"/>
        </w:rPr>
        <w:t>Saudi</w:t>
      </w:r>
      <w:r w:rsidR="00A67D47">
        <w:rPr>
          <w:rFonts w:ascii="Times New Roman" w:hAnsi="Times New Roman" w:cs="Times New Roman"/>
          <w:sz w:val="24"/>
          <w:szCs w:val="24"/>
        </w:rPr>
        <w:t xml:space="preserve"> workplace use social networks in their</w:t>
      </w:r>
      <w:r w:rsidRPr="00AF2B60">
        <w:rPr>
          <w:rFonts w:ascii="Times New Roman" w:hAnsi="Times New Roman" w:cs="Times New Roman"/>
          <w:sz w:val="24"/>
          <w:szCs w:val="24"/>
        </w:rPr>
        <w:t xml:space="preserve"> career </w:t>
      </w:r>
      <w:r w:rsidR="00A67D47">
        <w:rPr>
          <w:rFonts w:ascii="Times New Roman" w:hAnsi="Times New Roman" w:cs="Times New Roman"/>
          <w:sz w:val="24"/>
          <w:szCs w:val="24"/>
        </w:rPr>
        <w:t xml:space="preserve">attainment and </w:t>
      </w:r>
      <w:r w:rsidRPr="00AF2B60">
        <w:rPr>
          <w:rFonts w:ascii="Times New Roman" w:hAnsi="Times New Roman" w:cs="Times New Roman"/>
          <w:sz w:val="24"/>
          <w:szCs w:val="24"/>
        </w:rPr>
        <w:t>development?</w:t>
      </w:r>
    </w:p>
    <w:p w:rsidRPr="00AF2B60" w:rsidR="00AF2B60" w:rsidP="00AF2B60" w:rsidRDefault="00AF2B60" w14:paraId="1E7FF3DC" w14:textId="2FA4C5A6">
      <w:pPr>
        <w:rPr>
          <w:rFonts w:ascii="Times New Roman" w:hAnsi="Times New Roman" w:cs="Times New Roman"/>
          <w:sz w:val="24"/>
          <w:szCs w:val="24"/>
        </w:rPr>
      </w:pPr>
      <w:r w:rsidRPr="00AF2B60">
        <w:rPr>
          <w:rFonts w:ascii="Times New Roman" w:hAnsi="Times New Roman" w:cs="Times New Roman"/>
          <w:sz w:val="24"/>
          <w:szCs w:val="24"/>
        </w:rPr>
        <w:t>-How do</w:t>
      </w:r>
      <w:r w:rsidR="00A67D47">
        <w:rPr>
          <w:rFonts w:ascii="Times New Roman" w:hAnsi="Times New Roman" w:cs="Times New Roman"/>
          <w:sz w:val="24"/>
          <w:szCs w:val="24"/>
        </w:rPr>
        <w:t>es the use of social networks</w:t>
      </w:r>
      <w:r w:rsidR="00CC7A5F">
        <w:rPr>
          <w:rFonts w:ascii="Times New Roman" w:hAnsi="Times New Roman" w:cs="Times New Roman"/>
          <w:sz w:val="24"/>
          <w:szCs w:val="24"/>
        </w:rPr>
        <w:t xml:space="preserve"> by women </w:t>
      </w:r>
      <w:r w:rsidR="00A67D47">
        <w:rPr>
          <w:rFonts w:ascii="Times New Roman" w:hAnsi="Times New Roman" w:cs="Times New Roman"/>
          <w:sz w:val="24"/>
          <w:szCs w:val="24"/>
        </w:rPr>
        <w:t xml:space="preserve">in the </w:t>
      </w:r>
      <w:r w:rsidR="00C015DD">
        <w:rPr>
          <w:rFonts w:ascii="Times New Roman" w:hAnsi="Times New Roman" w:cs="Times New Roman"/>
          <w:sz w:val="24"/>
          <w:szCs w:val="24"/>
        </w:rPr>
        <w:t>Saudi</w:t>
      </w:r>
      <w:r w:rsidR="00A67D47">
        <w:rPr>
          <w:rFonts w:ascii="Times New Roman" w:hAnsi="Times New Roman" w:cs="Times New Roman"/>
          <w:sz w:val="24"/>
          <w:szCs w:val="24"/>
        </w:rPr>
        <w:t xml:space="preserve"> workplace differ from men</w:t>
      </w:r>
      <w:r w:rsidR="00CC7A5F">
        <w:rPr>
          <w:rFonts w:ascii="Times New Roman" w:hAnsi="Times New Roman" w:cs="Times New Roman"/>
          <w:sz w:val="24"/>
          <w:szCs w:val="24"/>
        </w:rPr>
        <w:t>?</w:t>
      </w:r>
      <w:r w:rsidRPr="00AF2B60">
        <w:rPr>
          <w:rFonts w:ascii="Times New Roman" w:hAnsi="Times New Roman" w:cs="Times New Roman"/>
          <w:sz w:val="24"/>
          <w:szCs w:val="24"/>
        </w:rPr>
        <w:t xml:space="preserve"> </w:t>
      </w:r>
    </w:p>
    <w:p w:rsidRPr="00AF2B60" w:rsidR="00AF2B60" w:rsidP="00AF2B60" w:rsidRDefault="00AF2B60" w14:paraId="2DBAF4CC" w14:textId="5F3F4599">
      <w:pPr>
        <w:rPr>
          <w:rFonts w:ascii="Times New Roman" w:hAnsi="Times New Roman" w:cs="Times New Roman"/>
          <w:sz w:val="24"/>
          <w:szCs w:val="24"/>
        </w:rPr>
      </w:pPr>
      <w:r w:rsidRPr="00AF2B60">
        <w:rPr>
          <w:rFonts w:ascii="Times New Roman" w:hAnsi="Times New Roman" w:cs="Times New Roman"/>
          <w:sz w:val="24"/>
          <w:szCs w:val="24"/>
        </w:rPr>
        <w:lastRenderedPageBreak/>
        <w:t xml:space="preserve">-What are the implications of the use of wasta for </w:t>
      </w:r>
      <w:r w:rsidR="00CC7A5F">
        <w:rPr>
          <w:rFonts w:ascii="Times New Roman" w:hAnsi="Times New Roman" w:cs="Times New Roman"/>
          <w:sz w:val="24"/>
          <w:szCs w:val="24"/>
        </w:rPr>
        <w:t xml:space="preserve">women’s </w:t>
      </w:r>
      <w:r w:rsidRPr="00AF2B60">
        <w:rPr>
          <w:rFonts w:ascii="Times New Roman" w:hAnsi="Times New Roman" w:cs="Times New Roman"/>
          <w:sz w:val="24"/>
          <w:szCs w:val="24"/>
        </w:rPr>
        <w:t>career development?</w:t>
      </w:r>
    </w:p>
    <w:p w:rsidR="00CC7A5F" w:rsidP="00AF2B60" w:rsidRDefault="00CC7A5F" w14:paraId="0DA68501" w14:textId="77777777">
      <w:pPr>
        <w:rPr>
          <w:rFonts w:ascii="Times New Roman" w:hAnsi="Times New Roman" w:cs="Times New Roman"/>
          <w:b/>
          <w:bCs/>
          <w:sz w:val="24"/>
          <w:szCs w:val="24"/>
        </w:rPr>
      </w:pPr>
    </w:p>
    <w:p w:rsidRPr="00AF2B60" w:rsidR="00AF2B60" w:rsidP="00AF2B60" w:rsidRDefault="00AF2B60" w14:paraId="784E0096" w14:textId="48BEFAE6">
      <w:pPr>
        <w:rPr>
          <w:rFonts w:ascii="Times New Roman" w:hAnsi="Times New Roman" w:cs="Times New Roman"/>
          <w:b/>
          <w:bCs/>
          <w:sz w:val="24"/>
          <w:szCs w:val="24"/>
        </w:rPr>
      </w:pPr>
      <w:r w:rsidRPr="00AF2B60">
        <w:rPr>
          <w:rFonts w:ascii="Times New Roman" w:hAnsi="Times New Roman" w:cs="Times New Roman"/>
          <w:b/>
          <w:bCs/>
          <w:sz w:val="24"/>
          <w:szCs w:val="24"/>
        </w:rPr>
        <w:t>Theoretical base</w:t>
      </w:r>
      <w:r w:rsidR="0032670C">
        <w:rPr>
          <w:rFonts w:ascii="Times New Roman" w:hAnsi="Times New Roman" w:cs="Times New Roman"/>
          <w:b/>
          <w:bCs/>
          <w:sz w:val="24"/>
          <w:szCs w:val="24"/>
        </w:rPr>
        <w:t xml:space="preserve">: </w:t>
      </w:r>
      <w:r w:rsidR="00204AC8">
        <w:rPr>
          <w:rFonts w:ascii="Times New Roman" w:hAnsi="Times New Roman" w:cs="Times New Roman"/>
          <w:b/>
          <w:bCs/>
          <w:sz w:val="24"/>
          <w:szCs w:val="24"/>
        </w:rPr>
        <w:t xml:space="preserve">exploring </w:t>
      </w:r>
      <w:r w:rsidR="00A46249">
        <w:rPr>
          <w:rFonts w:ascii="Times New Roman" w:hAnsi="Times New Roman" w:cs="Times New Roman"/>
          <w:b/>
          <w:bCs/>
          <w:sz w:val="24"/>
          <w:szCs w:val="24"/>
        </w:rPr>
        <w:t>I</w:t>
      </w:r>
      <w:r w:rsidR="00204AC8">
        <w:rPr>
          <w:rFonts w:ascii="Times New Roman" w:hAnsi="Times New Roman" w:cs="Times New Roman"/>
          <w:b/>
          <w:bCs/>
          <w:sz w:val="24"/>
          <w:szCs w:val="24"/>
        </w:rPr>
        <w:t xml:space="preserve">nformal </w:t>
      </w:r>
      <w:r w:rsidR="00A46249">
        <w:rPr>
          <w:rFonts w:ascii="Times New Roman" w:hAnsi="Times New Roman" w:cs="Times New Roman"/>
          <w:b/>
          <w:bCs/>
          <w:sz w:val="24"/>
          <w:szCs w:val="24"/>
        </w:rPr>
        <w:t>N</w:t>
      </w:r>
      <w:r w:rsidR="00204AC8">
        <w:rPr>
          <w:rFonts w:ascii="Times New Roman" w:hAnsi="Times New Roman" w:cs="Times New Roman"/>
          <w:b/>
          <w:bCs/>
          <w:sz w:val="24"/>
          <w:szCs w:val="24"/>
        </w:rPr>
        <w:t xml:space="preserve">etworks through </w:t>
      </w:r>
      <w:r w:rsidR="00A46249">
        <w:rPr>
          <w:rFonts w:ascii="Times New Roman" w:hAnsi="Times New Roman" w:cs="Times New Roman"/>
          <w:b/>
          <w:bCs/>
          <w:sz w:val="24"/>
          <w:szCs w:val="24"/>
        </w:rPr>
        <w:t>S</w:t>
      </w:r>
      <w:r w:rsidR="00204AC8">
        <w:rPr>
          <w:rFonts w:ascii="Times New Roman" w:hAnsi="Times New Roman" w:cs="Times New Roman"/>
          <w:b/>
          <w:bCs/>
          <w:sz w:val="24"/>
          <w:szCs w:val="24"/>
        </w:rPr>
        <w:t xml:space="preserve">ocial </w:t>
      </w:r>
      <w:r w:rsidR="00A46249">
        <w:rPr>
          <w:rFonts w:ascii="Times New Roman" w:hAnsi="Times New Roman" w:cs="Times New Roman"/>
          <w:b/>
          <w:bCs/>
          <w:sz w:val="24"/>
          <w:szCs w:val="24"/>
        </w:rPr>
        <w:t>N</w:t>
      </w:r>
      <w:r w:rsidR="00204AC8">
        <w:rPr>
          <w:rFonts w:ascii="Times New Roman" w:hAnsi="Times New Roman" w:cs="Times New Roman"/>
          <w:b/>
          <w:bCs/>
          <w:sz w:val="24"/>
          <w:szCs w:val="24"/>
        </w:rPr>
        <w:t xml:space="preserve">etworks, </w:t>
      </w:r>
      <w:r w:rsidR="00A46249">
        <w:rPr>
          <w:rFonts w:ascii="Times New Roman" w:hAnsi="Times New Roman" w:cs="Times New Roman"/>
          <w:b/>
          <w:bCs/>
          <w:sz w:val="24"/>
          <w:szCs w:val="24"/>
        </w:rPr>
        <w:t>S</w:t>
      </w:r>
      <w:r w:rsidR="00204AC8">
        <w:rPr>
          <w:rFonts w:ascii="Times New Roman" w:hAnsi="Times New Roman" w:cs="Times New Roman"/>
          <w:b/>
          <w:bCs/>
          <w:sz w:val="24"/>
          <w:szCs w:val="24"/>
        </w:rPr>
        <w:t xml:space="preserve">ocial </w:t>
      </w:r>
      <w:proofErr w:type="gramStart"/>
      <w:r w:rsidR="00A46249">
        <w:rPr>
          <w:rFonts w:ascii="Times New Roman" w:hAnsi="Times New Roman" w:cs="Times New Roman"/>
          <w:b/>
          <w:bCs/>
          <w:sz w:val="24"/>
          <w:szCs w:val="24"/>
        </w:rPr>
        <w:t>C</w:t>
      </w:r>
      <w:r w:rsidR="00204AC8">
        <w:rPr>
          <w:rFonts w:ascii="Times New Roman" w:hAnsi="Times New Roman" w:cs="Times New Roman"/>
          <w:b/>
          <w:bCs/>
          <w:sz w:val="24"/>
          <w:szCs w:val="24"/>
        </w:rPr>
        <w:t>apital</w:t>
      </w:r>
      <w:proofErr w:type="gramEnd"/>
      <w:r w:rsidR="00204AC8">
        <w:rPr>
          <w:rFonts w:ascii="Times New Roman" w:hAnsi="Times New Roman" w:cs="Times New Roman"/>
          <w:b/>
          <w:bCs/>
          <w:sz w:val="24"/>
          <w:szCs w:val="24"/>
        </w:rPr>
        <w:t xml:space="preserve"> and </w:t>
      </w:r>
      <w:r w:rsidR="00A46249">
        <w:rPr>
          <w:rFonts w:ascii="Times New Roman" w:hAnsi="Times New Roman" w:cs="Times New Roman"/>
          <w:b/>
          <w:bCs/>
          <w:sz w:val="24"/>
          <w:szCs w:val="24"/>
        </w:rPr>
        <w:t>I</w:t>
      </w:r>
      <w:r w:rsidR="00204AC8">
        <w:rPr>
          <w:rFonts w:ascii="Times New Roman" w:hAnsi="Times New Roman" w:cs="Times New Roman"/>
          <w:b/>
          <w:bCs/>
          <w:sz w:val="24"/>
          <w:szCs w:val="24"/>
        </w:rPr>
        <w:t xml:space="preserve">nstitutional </w:t>
      </w:r>
      <w:r w:rsidR="00A46249">
        <w:rPr>
          <w:rFonts w:ascii="Times New Roman" w:hAnsi="Times New Roman" w:cs="Times New Roman"/>
          <w:b/>
          <w:bCs/>
          <w:sz w:val="24"/>
          <w:szCs w:val="24"/>
        </w:rPr>
        <w:t>T</w:t>
      </w:r>
      <w:r w:rsidR="00204AC8">
        <w:rPr>
          <w:rFonts w:ascii="Times New Roman" w:hAnsi="Times New Roman" w:cs="Times New Roman"/>
          <w:b/>
          <w:bCs/>
          <w:sz w:val="24"/>
          <w:szCs w:val="24"/>
        </w:rPr>
        <w:t>heor</w:t>
      </w:r>
      <w:r w:rsidR="00A46249">
        <w:rPr>
          <w:rFonts w:ascii="Times New Roman" w:hAnsi="Times New Roman" w:cs="Times New Roman"/>
          <w:b/>
          <w:bCs/>
          <w:sz w:val="24"/>
          <w:szCs w:val="24"/>
        </w:rPr>
        <w:t>ies</w:t>
      </w:r>
      <w:r w:rsidR="00204AC8">
        <w:rPr>
          <w:rFonts w:ascii="Times New Roman" w:hAnsi="Times New Roman" w:cs="Times New Roman"/>
          <w:b/>
          <w:bCs/>
          <w:sz w:val="24"/>
          <w:szCs w:val="24"/>
        </w:rPr>
        <w:t xml:space="preserve"> </w:t>
      </w:r>
    </w:p>
    <w:p w:rsidR="00F9202D" w:rsidP="00AF2B60" w:rsidRDefault="0032670C" w14:paraId="076C42EB" w14:textId="58ADBFF9">
      <w:pPr>
        <w:rPr>
          <w:rFonts w:ascii="Times New Roman" w:hAnsi="Times New Roman" w:cs="Times New Roman"/>
          <w:sz w:val="24"/>
          <w:szCs w:val="24"/>
        </w:rPr>
      </w:pPr>
      <w:r w:rsidRPr="0032670C">
        <w:rPr>
          <w:rFonts w:ascii="Times New Roman" w:hAnsi="Times New Roman" w:cs="Times New Roman"/>
          <w:sz w:val="24"/>
          <w:szCs w:val="24"/>
        </w:rPr>
        <w:t>There is now a considerable amount of research exploring how informal networks impact business practice. Much of this research focuses on studying networks and theorizing from these studies to generalize the findings. However, many researchers of informal networks such as wasta highlight that each has its own internal rules and structures (</w:t>
      </w:r>
      <w:proofErr w:type="spellStart"/>
      <w:r w:rsidRPr="0032670C">
        <w:rPr>
          <w:rFonts w:ascii="Times New Roman" w:hAnsi="Times New Roman" w:cs="Times New Roman"/>
          <w:sz w:val="24"/>
          <w:szCs w:val="24"/>
        </w:rPr>
        <w:t>Chamekh</w:t>
      </w:r>
      <w:proofErr w:type="spellEnd"/>
      <w:r w:rsidRPr="0032670C">
        <w:rPr>
          <w:rFonts w:ascii="Times New Roman" w:hAnsi="Times New Roman" w:cs="Times New Roman"/>
          <w:sz w:val="24"/>
          <w:szCs w:val="24"/>
        </w:rPr>
        <w:t>, </w:t>
      </w:r>
      <w:r w:rsidR="00514460">
        <w:rPr>
          <w:rFonts w:ascii="Times New Roman" w:hAnsi="Times New Roman" w:cs="Times New Roman"/>
          <w:sz w:val="24"/>
          <w:szCs w:val="24"/>
          <w:u w:val="single"/>
        </w:rPr>
        <w:t>2019)</w:t>
      </w:r>
      <w:r w:rsidRPr="0032670C">
        <w:rPr>
          <w:rFonts w:ascii="Times New Roman" w:hAnsi="Times New Roman" w:cs="Times New Roman"/>
          <w:sz w:val="24"/>
          <w:szCs w:val="24"/>
        </w:rPr>
        <w:t xml:space="preserve"> As a result, there has been a call to theorize informal networks and try to generalize the uniqueness of each construct/ network such as wasta (</w:t>
      </w:r>
      <w:proofErr w:type="spellStart"/>
      <w:r w:rsidRPr="0032670C">
        <w:rPr>
          <w:rFonts w:ascii="Times New Roman" w:hAnsi="Times New Roman" w:cs="Times New Roman"/>
          <w:sz w:val="24"/>
          <w:szCs w:val="24"/>
        </w:rPr>
        <w:t>Minbaeva</w:t>
      </w:r>
      <w:proofErr w:type="spellEnd"/>
      <w:r w:rsidRPr="0032670C">
        <w:rPr>
          <w:rFonts w:ascii="Times New Roman" w:hAnsi="Times New Roman" w:cs="Times New Roman"/>
          <w:sz w:val="24"/>
          <w:szCs w:val="24"/>
        </w:rPr>
        <w:t xml:space="preserve"> et al.,</w:t>
      </w:r>
      <w:r w:rsidR="00514460">
        <w:rPr>
          <w:rFonts w:ascii="Times New Roman" w:hAnsi="Times New Roman" w:cs="Times New Roman"/>
          <w:sz w:val="24"/>
          <w:szCs w:val="24"/>
        </w:rPr>
        <w:t xml:space="preserve"> 2022</w:t>
      </w:r>
      <w:r w:rsidRPr="0032670C">
        <w:rPr>
          <w:rFonts w:ascii="Times New Roman" w:hAnsi="Times New Roman" w:cs="Times New Roman"/>
          <w:sz w:val="24"/>
          <w:szCs w:val="24"/>
        </w:rPr>
        <w:t>).</w:t>
      </w:r>
      <w:r w:rsidR="008B43B2">
        <w:rPr>
          <w:rFonts w:ascii="Times New Roman" w:hAnsi="Times New Roman" w:cs="Times New Roman"/>
          <w:sz w:val="24"/>
          <w:szCs w:val="24"/>
        </w:rPr>
        <w:t xml:space="preserve"> </w:t>
      </w:r>
      <w:r w:rsidRPr="00AF2B60" w:rsidR="00AF2B60">
        <w:rPr>
          <w:rFonts w:ascii="Times New Roman" w:hAnsi="Times New Roman" w:cs="Times New Roman"/>
          <w:sz w:val="24"/>
          <w:szCs w:val="24"/>
        </w:rPr>
        <w:t>Social network theory examines the use of networks by individuals to achieve power and access resources within organisations (</w:t>
      </w:r>
      <w:bookmarkStart w:name="_Hlk8341163" w:id="0"/>
      <w:r w:rsidRPr="00AF2B60" w:rsidR="00AF2B60">
        <w:rPr>
          <w:rFonts w:ascii="Times New Roman" w:hAnsi="Times New Roman" w:cs="Times New Roman"/>
          <w:sz w:val="24"/>
          <w:szCs w:val="24"/>
        </w:rPr>
        <w:t>Bierema, 2005</w:t>
      </w:r>
      <w:bookmarkEnd w:id="0"/>
      <w:r w:rsidRPr="00AF2B60" w:rsidR="00AF2B60">
        <w:rPr>
          <w:rFonts w:ascii="Times New Roman" w:hAnsi="Times New Roman" w:cs="Times New Roman"/>
          <w:sz w:val="24"/>
          <w:szCs w:val="24"/>
        </w:rPr>
        <w:t xml:space="preserve">; </w:t>
      </w:r>
      <w:proofErr w:type="spellStart"/>
      <w:r w:rsidRPr="00AF2B60" w:rsidR="00AF2B60">
        <w:rPr>
          <w:rFonts w:ascii="Times New Roman" w:hAnsi="Times New Roman" w:cs="Times New Roman"/>
          <w:sz w:val="24"/>
          <w:szCs w:val="24"/>
        </w:rPr>
        <w:t>Granovetter</w:t>
      </w:r>
      <w:proofErr w:type="spellEnd"/>
      <w:r w:rsidRPr="00AF2B60" w:rsidR="00AF2B60">
        <w:rPr>
          <w:rFonts w:ascii="Times New Roman" w:hAnsi="Times New Roman" w:cs="Times New Roman"/>
          <w:sz w:val="24"/>
          <w:szCs w:val="24"/>
        </w:rPr>
        <w:t>, 1973,1995</w:t>
      </w:r>
      <w:r w:rsidR="00CC7A5F">
        <w:rPr>
          <w:rFonts w:ascii="Times New Roman" w:hAnsi="Times New Roman" w:cs="Times New Roman"/>
          <w:sz w:val="24"/>
          <w:szCs w:val="24"/>
        </w:rPr>
        <w:t xml:space="preserve">; </w:t>
      </w:r>
      <w:r w:rsidR="009E16E7">
        <w:rPr>
          <w:rFonts w:ascii="Times New Roman" w:hAnsi="Times New Roman" w:cs="Times New Roman"/>
          <w:sz w:val="24"/>
          <w:szCs w:val="24"/>
        </w:rPr>
        <w:t>Weir and Ali, 2024</w:t>
      </w:r>
      <w:r w:rsidRPr="00AF2B60" w:rsidR="00AF2B60">
        <w:rPr>
          <w:rFonts w:ascii="Times New Roman" w:hAnsi="Times New Roman" w:cs="Times New Roman"/>
          <w:sz w:val="24"/>
          <w:szCs w:val="24"/>
        </w:rPr>
        <w:t>).</w:t>
      </w:r>
      <w:r w:rsidR="00F9202D">
        <w:rPr>
          <w:rFonts w:ascii="Times New Roman" w:hAnsi="Times New Roman" w:cs="Times New Roman"/>
          <w:sz w:val="24"/>
          <w:szCs w:val="24"/>
        </w:rPr>
        <w:t xml:space="preserve"> </w:t>
      </w:r>
      <w:proofErr w:type="gramStart"/>
      <w:r w:rsidR="00F9202D">
        <w:rPr>
          <w:rFonts w:ascii="Times New Roman" w:hAnsi="Times New Roman" w:cs="Times New Roman"/>
          <w:sz w:val="24"/>
          <w:szCs w:val="24"/>
        </w:rPr>
        <w:t>In order to</w:t>
      </w:r>
      <w:proofErr w:type="gramEnd"/>
      <w:r w:rsidR="00F9202D">
        <w:rPr>
          <w:rFonts w:ascii="Times New Roman" w:hAnsi="Times New Roman" w:cs="Times New Roman"/>
          <w:sz w:val="24"/>
          <w:szCs w:val="24"/>
        </w:rPr>
        <w:t xml:space="preserve"> understand informal networks </w:t>
      </w:r>
      <w:r w:rsidR="00DC4A5F">
        <w:rPr>
          <w:rFonts w:ascii="Times New Roman" w:hAnsi="Times New Roman" w:cs="Times New Roman"/>
          <w:sz w:val="24"/>
          <w:szCs w:val="24"/>
        </w:rPr>
        <w:t>theoretically</w:t>
      </w:r>
      <w:r w:rsidR="00F9202D">
        <w:rPr>
          <w:rFonts w:ascii="Times New Roman" w:hAnsi="Times New Roman" w:cs="Times New Roman"/>
          <w:sz w:val="24"/>
          <w:szCs w:val="24"/>
        </w:rPr>
        <w:t>, we need to draw on</w:t>
      </w:r>
      <w:r w:rsidR="001E15A3">
        <w:rPr>
          <w:rFonts w:ascii="Times New Roman" w:hAnsi="Times New Roman" w:cs="Times New Roman"/>
          <w:sz w:val="24"/>
          <w:szCs w:val="24"/>
        </w:rPr>
        <w:t xml:space="preserve"> the </w:t>
      </w:r>
      <w:r w:rsidR="004707C7">
        <w:rPr>
          <w:rFonts w:ascii="Times New Roman" w:hAnsi="Times New Roman" w:cs="Times New Roman"/>
          <w:sz w:val="24"/>
          <w:szCs w:val="24"/>
        </w:rPr>
        <w:t>meta-theories</w:t>
      </w:r>
      <w:r w:rsidR="001E15A3">
        <w:rPr>
          <w:rFonts w:ascii="Times New Roman" w:hAnsi="Times New Roman" w:cs="Times New Roman"/>
          <w:sz w:val="24"/>
          <w:szCs w:val="24"/>
        </w:rPr>
        <w:t xml:space="preserve"> used to explore informal networks </w:t>
      </w:r>
      <w:r w:rsidR="004707C7">
        <w:rPr>
          <w:rFonts w:ascii="Times New Roman" w:hAnsi="Times New Roman" w:cs="Times New Roman"/>
          <w:sz w:val="24"/>
          <w:szCs w:val="24"/>
        </w:rPr>
        <w:t xml:space="preserve">which are predominantly social networks, social capital and institutional theories. </w:t>
      </w:r>
      <w:r w:rsidR="00F9202D">
        <w:rPr>
          <w:rFonts w:ascii="Times New Roman" w:hAnsi="Times New Roman" w:cs="Times New Roman"/>
          <w:sz w:val="24"/>
          <w:szCs w:val="24"/>
        </w:rPr>
        <w:t xml:space="preserve"> </w:t>
      </w:r>
    </w:p>
    <w:p w:rsidRPr="00AF2B60" w:rsidR="00AF2B60" w:rsidP="00AF2B60" w:rsidRDefault="00D85CA0" w14:paraId="63796976" w14:textId="0E7E0454">
      <w:pPr>
        <w:rPr>
          <w:rFonts w:ascii="Times New Roman" w:hAnsi="Times New Roman" w:cs="Times New Roman"/>
          <w:bCs/>
          <w:sz w:val="24"/>
          <w:szCs w:val="24"/>
        </w:rPr>
      </w:pPr>
      <w:r>
        <w:rPr>
          <w:rFonts w:ascii="Times New Roman" w:hAnsi="Times New Roman" w:cs="Times New Roman"/>
          <w:sz w:val="24"/>
          <w:szCs w:val="24"/>
        </w:rPr>
        <w:t xml:space="preserve">Informal </w:t>
      </w:r>
      <w:r w:rsidRPr="00AF2B60" w:rsidR="00AF2B60">
        <w:rPr>
          <w:rFonts w:ascii="Times New Roman" w:hAnsi="Times New Roman" w:cs="Times New Roman"/>
          <w:sz w:val="24"/>
          <w:szCs w:val="24"/>
        </w:rPr>
        <w:t>networks are embedded within wider social contexts which affect the networks to which individuals may belong and the ways in which they may use them (</w:t>
      </w:r>
      <w:r w:rsidR="00E1310E">
        <w:rPr>
          <w:rFonts w:ascii="Times New Roman" w:hAnsi="Times New Roman" w:cs="Times New Roman"/>
          <w:sz w:val="24"/>
          <w:szCs w:val="24"/>
        </w:rPr>
        <w:t>Weir and Ali, 2024</w:t>
      </w:r>
      <w:r w:rsidRPr="00AF2B60" w:rsidR="00AF2B60">
        <w:rPr>
          <w:rFonts w:ascii="Times New Roman" w:hAnsi="Times New Roman" w:cs="Times New Roman"/>
          <w:sz w:val="24"/>
          <w:szCs w:val="24"/>
        </w:rPr>
        <w:t>) A concept that is often linked with social networks is social capital, which refers to the intangible ‘value’ which is generated from members of a network interacting with each other (Putnam, 2000: 18-19). This value is attained by providing important information, assets and resources to these members which can improve their ability to achieve their goals and access other forms of capital such as physical and human capital (ibid</w:t>
      </w:r>
      <w:r w:rsidR="009D1D1D">
        <w:rPr>
          <w:rFonts w:ascii="Times New Roman" w:hAnsi="Times New Roman" w:cs="Times New Roman"/>
          <w:sz w:val="24"/>
          <w:szCs w:val="24"/>
        </w:rPr>
        <w:t>)</w:t>
      </w:r>
    </w:p>
    <w:p w:rsidRPr="00AF2B60" w:rsidR="00AF2B60" w:rsidP="00AF2B60" w:rsidRDefault="00FC5C34" w14:paraId="1FD40C55" w14:textId="1707A8DB">
      <w:pPr>
        <w:rPr>
          <w:rFonts w:ascii="Times New Roman" w:hAnsi="Times New Roman" w:cs="Times New Roman"/>
          <w:bCs/>
          <w:sz w:val="24"/>
          <w:szCs w:val="24"/>
        </w:rPr>
      </w:pPr>
      <w:r>
        <w:rPr>
          <w:rFonts w:ascii="Times New Roman" w:hAnsi="Times New Roman" w:cs="Times New Roman"/>
          <w:bCs/>
          <w:sz w:val="24"/>
          <w:szCs w:val="24"/>
        </w:rPr>
        <w:t>I</w:t>
      </w:r>
      <w:r w:rsidRPr="00FC5C34">
        <w:rPr>
          <w:rFonts w:ascii="Times New Roman" w:hAnsi="Times New Roman" w:cs="Times New Roman"/>
          <w:bCs/>
          <w:sz w:val="24"/>
          <w:szCs w:val="24"/>
        </w:rPr>
        <w:t>nstitutional theory has become a dominant theory and an influential lens for expanding knowledge on actions assumed by individuals and groups as well as for exploring economics and management at the macro level (Greenwood et al.,</w:t>
      </w:r>
      <w:r w:rsidR="00514460">
        <w:rPr>
          <w:rFonts w:ascii="Times New Roman" w:hAnsi="Times New Roman" w:cs="Times New Roman"/>
          <w:bCs/>
          <w:sz w:val="24"/>
          <w:szCs w:val="24"/>
        </w:rPr>
        <w:t xml:space="preserve"> 2008</w:t>
      </w:r>
      <w:r w:rsidRPr="00FC5C34">
        <w:rPr>
          <w:rFonts w:ascii="Times New Roman" w:hAnsi="Times New Roman" w:cs="Times New Roman"/>
          <w:bCs/>
          <w:sz w:val="24"/>
          <w:szCs w:val="24"/>
        </w:rPr>
        <w:t>). Mainly, institutional theory describes that relevant events help in shaping the cultural ideas which become validated within the society and its institutions (Eisenhardt, </w:t>
      </w:r>
      <w:r w:rsidR="00EA3525">
        <w:rPr>
          <w:rFonts w:ascii="Times New Roman" w:hAnsi="Times New Roman" w:cs="Times New Roman"/>
          <w:bCs/>
          <w:sz w:val="24"/>
          <w:szCs w:val="24"/>
        </w:rPr>
        <w:t>1988</w:t>
      </w:r>
      <w:r w:rsidRPr="00FC5C34">
        <w:rPr>
          <w:rFonts w:ascii="Times New Roman" w:hAnsi="Times New Roman" w:cs="Times New Roman"/>
          <w:bCs/>
          <w:sz w:val="24"/>
          <w:szCs w:val="24"/>
        </w:rPr>
        <w:t>). Further research by (Kostova</w:t>
      </w:r>
      <w:r w:rsidR="007D05E4">
        <w:rPr>
          <w:rFonts w:ascii="Times New Roman" w:hAnsi="Times New Roman" w:cs="Times New Roman"/>
          <w:bCs/>
          <w:sz w:val="24"/>
          <w:szCs w:val="24"/>
        </w:rPr>
        <w:t xml:space="preserve"> et al.,</w:t>
      </w:r>
      <w:r w:rsidR="00EA3525">
        <w:rPr>
          <w:rFonts w:ascii="Times New Roman" w:hAnsi="Times New Roman" w:cs="Times New Roman"/>
          <w:bCs/>
          <w:sz w:val="24"/>
          <w:szCs w:val="24"/>
        </w:rPr>
        <w:t>2008</w:t>
      </w:r>
      <w:r w:rsidRPr="00FC5C34">
        <w:rPr>
          <w:rFonts w:ascii="Times New Roman" w:hAnsi="Times New Roman" w:cs="Times New Roman"/>
          <w:bCs/>
          <w:sz w:val="24"/>
          <w:szCs w:val="24"/>
        </w:rPr>
        <w:t xml:space="preserve">) highlights that national culture is a driving force in shaping institutional arrangements, maintaining certain practices such as wasta in Arab countries (El-Said </w:t>
      </w:r>
      <w:r w:rsidR="007E37EE">
        <w:rPr>
          <w:rFonts w:ascii="Times New Roman" w:hAnsi="Times New Roman" w:cs="Times New Roman"/>
          <w:bCs/>
          <w:sz w:val="24"/>
          <w:szCs w:val="24"/>
        </w:rPr>
        <w:t>and</w:t>
      </w:r>
      <w:r w:rsidRPr="00FC5C34">
        <w:rPr>
          <w:rFonts w:ascii="Times New Roman" w:hAnsi="Times New Roman" w:cs="Times New Roman"/>
          <w:bCs/>
          <w:sz w:val="24"/>
          <w:szCs w:val="24"/>
        </w:rPr>
        <w:t xml:space="preserve"> Harrigan, </w:t>
      </w:r>
      <w:r w:rsidR="00EA3525">
        <w:rPr>
          <w:rFonts w:ascii="Times New Roman" w:hAnsi="Times New Roman" w:cs="Times New Roman"/>
          <w:bCs/>
          <w:sz w:val="24"/>
          <w:szCs w:val="24"/>
        </w:rPr>
        <w:t>2009</w:t>
      </w:r>
      <w:r w:rsidRPr="00FC5C34">
        <w:rPr>
          <w:rFonts w:ascii="Times New Roman" w:hAnsi="Times New Roman" w:cs="Times New Roman"/>
          <w:bCs/>
          <w:sz w:val="24"/>
          <w:szCs w:val="24"/>
        </w:rPr>
        <w:t xml:space="preserve">; </w:t>
      </w:r>
      <w:proofErr w:type="spellStart"/>
      <w:r w:rsidRPr="00FC5C34">
        <w:rPr>
          <w:rFonts w:ascii="Times New Roman" w:hAnsi="Times New Roman" w:cs="Times New Roman"/>
          <w:bCs/>
          <w:sz w:val="24"/>
          <w:szCs w:val="24"/>
        </w:rPr>
        <w:t>Sidani</w:t>
      </w:r>
      <w:proofErr w:type="spellEnd"/>
      <w:r w:rsidRPr="00FC5C34">
        <w:rPr>
          <w:rFonts w:ascii="Times New Roman" w:hAnsi="Times New Roman" w:cs="Times New Roman"/>
          <w:bCs/>
          <w:sz w:val="24"/>
          <w:szCs w:val="24"/>
        </w:rPr>
        <w:t xml:space="preserve"> </w:t>
      </w:r>
      <w:r w:rsidR="007E37EE">
        <w:rPr>
          <w:rFonts w:ascii="Times New Roman" w:hAnsi="Times New Roman" w:cs="Times New Roman"/>
          <w:bCs/>
          <w:sz w:val="24"/>
          <w:szCs w:val="24"/>
        </w:rPr>
        <w:t>and</w:t>
      </w:r>
      <w:r w:rsidRPr="00FC5C34">
        <w:rPr>
          <w:rFonts w:ascii="Times New Roman" w:hAnsi="Times New Roman" w:cs="Times New Roman"/>
          <w:bCs/>
          <w:sz w:val="24"/>
          <w:szCs w:val="24"/>
        </w:rPr>
        <w:t xml:space="preserve"> Thornberry, </w:t>
      </w:r>
      <w:r w:rsidR="00EA3525">
        <w:rPr>
          <w:rFonts w:ascii="Times New Roman" w:hAnsi="Times New Roman" w:cs="Times New Roman"/>
          <w:bCs/>
          <w:sz w:val="24"/>
          <w:szCs w:val="24"/>
        </w:rPr>
        <w:t>2013</w:t>
      </w:r>
      <w:r w:rsidRPr="00FC5C34">
        <w:rPr>
          <w:rFonts w:ascii="Times New Roman" w:hAnsi="Times New Roman" w:cs="Times New Roman"/>
          <w:bCs/>
          <w:sz w:val="24"/>
          <w:szCs w:val="24"/>
        </w:rPr>
        <w:t>).</w:t>
      </w:r>
    </w:p>
    <w:p w:rsidRPr="00AF2B60" w:rsidR="00AF2B60" w:rsidP="00AF2B60" w:rsidRDefault="00922B26" w14:paraId="24E9E95B" w14:textId="459C88E4">
      <w:pPr>
        <w:rPr>
          <w:rFonts w:ascii="Times New Roman" w:hAnsi="Times New Roman" w:cs="Times New Roman"/>
          <w:b/>
          <w:bCs/>
          <w:sz w:val="24"/>
          <w:szCs w:val="24"/>
        </w:rPr>
      </w:pPr>
      <w:r w:rsidRPr="00DD10BA">
        <w:rPr>
          <w:rFonts w:ascii="Times New Roman" w:hAnsi="Times New Roman" w:cs="Times New Roman"/>
          <w:b/>
          <w:bCs/>
          <w:sz w:val="24"/>
          <w:szCs w:val="24"/>
        </w:rPr>
        <w:t>Informal</w:t>
      </w:r>
      <w:r w:rsidRPr="00AF2B60" w:rsidR="00AF2B60">
        <w:rPr>
          <w:rFonts w:ascii="Times New Roman" w:hAnsi="Times New Roman" w:cs="Times New Roman"/>
          <w:b/>
          <w:bCs/>
          <w:sz w:val="24"/>
          <w:szCs w:val="24"/>
        </w:rPr>
        <w:t xml:space="preserve"> networks </w:t>
      </w:r>
      <w:r w:rsidRPr="00DD10BA">
        <w:rPr>
          <w:rFonts w:ascii="Times New Roman" w:hAnsi="Times New Roman" w:cs="Times New Roman"/>
          <w:b/>
          <w:bCs/>
          <w:sz w:val="24"/>
          <w:szCs w:val="24"/>
        </w:rPr>
        <w:t xml:space="preserve">(Wasta) </w:t>
      </w:r>
      <w:r w:rsidRPr="00AF2B60" w:rsidR="00AF2B60">
        <w:rPr>
          <w:rFonts w:ascii="Times New Roman" w:hAnsi="Times New Roman" w:cs="Times New Roman"/>
          <w:b/>
          <w:bCs/>
          <w:sz w:val="24"/>
          <w:szCs w:val="24"/>
        </w:rPr>
        <w:t xml:space="preserve">in the Arab Middle East </w:t>
      </w:r>
    </w:p>
    <w:p w:rsidRPr="00AF2B60" w:rsidR="00AF2B60" w:rsidP="00AF2B60" w:rsidRDefault="00AF2B60" w14:paraId="3CA9FEAF" w14:textId="4342FD80">
      <w:pPr>
        <w:rPr>
          <w:rFonts w:ascii="Times New Roman" w:hAnsi="Times New Roman" w:cs="Times New Roman"/>
          <w:sz w:val="24"/>
          <w:szCs w:val="24"/>
        </w:rPr>
      </w:pPr>
      <w:r w:rsidRPr="00AF2B60">
        <w:rPr>
          <w:rFonts w:ascii="Times New Roman" w:hAnsi="Times New Roman" w:cs="Times New Roman"/>
          <w:sz w:val="24"/>
          <w:szCs w:val="24"/>
        </w:rPr>
        <w:t xml:space="preserve">Literature on </w:t>
      </w:r>
      <w:r w:rsidR="00922B26">
        <w:rPr>
          <w:rFonts w:ascii="Times New Roman" w:hAnsi="Times New Roman" w:cs="Times New Roman"/>
          <w:sz w:val="24"/>
          <w:szCs w:val="24"/>
        </w:rPr>
        <w:t>informal</w:t>
      </w:r>
      <w:r w:rsidRPr="00AF2B60">
        <w:rPr>
          <w:rFonts w:ascii="Times New Roman" w:hAnsi="Times New Roman" w:cs="Times New Roman"/>
          <w:sz w:val="24"/>
          <w:szCs w:val="24"/>
        </w:rPr>
        <w:t xml:space="preserve"> networks in the Middle East stresses the importance of wasta, which has been defined as ‘family networks or connections’ (</w:t>
      </w:r>
      <w:proofErr w:type="spellStart"/>
      <w:r w:rsidRPr="00AF2B60">
        <w:rPr>
          <w:rFonts w:ascii="Times New Roman" w:hAnsi="Times New Roman" w:cs="Times New Roman"/>
          <w:sz w:val="24"/>
          <w:szCs w:val="24"/>
        </w:rPr>
        <w:t>Abalkhail</w:t>
      </w:r>
      <w:proofErr w:type="spellEnd"/>
      <w:r w:rsidRPr="00AF2B60">
        <w:rPr>
          <w:rFonts w:ascii="Times New Roman" w:hAnsi="Times New Roman" w:cs="Times New Roman"/>
          <w:sz w:val="24"/>
          <w:szCs w:val="24"/>
        </w:rPr>
        <w:t xml:space="preserve"> and Allen, 2015, p. 162). Wasta is deemed vital in the business context with research highlighting its importance in attaining employment and securing promotions (Cunningham and </w:t>
      </w:r>
      <w:proofErr w:type="spellStart"/>
      <w:r w:rsidRPr="00AF2B60">
        <w:rPr>
          <w:rFonts w:ascii="Times New Roman" w:hAnsi="Times New Roman" w:cs="Times New Roman"/>
          <w:sz w:val="24"/>
          <w:szCs w:val="24"/>
        </w:rPr>
        <w:t>Sarayrah</w:t>
      </w:r>
      <w:proofErr w:type="spellEnd"/>
      <w:r w:rsidRPr="00AF2B60">
        <w:rPr>
          <w:rFonts w:ascii="Times New Roman" w:hAnsi="Times New Roman" w:cs="Times New Roman"/>
          <w:sz w:val="24"/>
          <w:szCs w:val="24"/>
        </w:rPr>
        <w:t>, 1993; Loewe et al., 2007).  </w:t>
      </w:r>
    </w:p>
    <w:p w:rsidRPr="00AF2B60" w:rsidR="00AF2B60" w:rsidP="00AF2B60" w:rsidRDefault="00AF2B60" w14:paraId="609C4302" w14:textId="77777777">
      <w:pPr>
        <w:rPr>
          <w:rFonts w:ascii="Times New Roman" w:hAnsi="Times New Roman" w:cs="Times New Roman"/>
          <w:sz w:val="24"/>
          <w:szCs w:val="24"/>
        </w:rPr>
      </w:pPr>
      <w:r w:rsidRPr="00AF2B60">
        <w:rPr>
          <w:rFonts w:ascii="Times New Roman" w:hAnsi="Times New Roman" w:cs="Times New Roman"/>
          <w:sz w:val="24"/>
          <w:szCs w:val="24"/>
        </w:rPr>
        <w:t xml:space="preserve">In many of the tribal Arab countries, Wasta is a practice that was historically used to mediate between conflicting tribes, a use termed intermediary Wasta (Cunningham and </w:t>
      </w:r>
      <w:proofErr w:type="spellStart"/>
      <w:r w:rsidRPr="00AF2B60">
        <w:rPr>
          <w:rFonts w:ascii="Times New Roman" w:hAnsi="Times New Roman" w:cs="Times New Roman"/>
          <w:sz w:val="24"/>
          <w:szCs w:val="24"/>
        </w:rPr>
        <w:t>Sarayrah</w:t>
      </w:r>
      <w:proofErr w:type="spellEnd"/>
      <w:r w:rsidRPr="00AF2B60">
        <w:rPr>
          <w:rFonts w:ascii="Times New Roman" w:hAnsi="Times New Roman" w:cs="Times New Roman"/>
          <w:sz w:val="24"/>
          <w:szCs w:val="24"/>
        </w:rPr>
        <w:t xml:space="preserve">, 1993) or </w:t>
      </w:r>
      <w:proofErr w:type="spellStart"/>
      <w:r w:rsidRPr="00AF2B60">
        <w:rPr>
          <w:rFonts w:ascii="Times New Roman" w:hAnsi="Times New Roman" w:cs="Times New Roman"/>
          <w:sz w:val="24"/>
          <w:szCs w:val="24"/>
        </w:rPr>
        <w:t>sulh</w:t>
      </w:r>
      <w:proofErr w:type="spellEnd"/>
      <w:r w:rsidRPr="00AF2B60">
        <w:rPr>
          <w:rFonts w:ascii="Times New Roman" w:hAnsi="Times New Roman" w:cs="Times New Roman"/>
          <w:sz w:val="24"/>
          <w:szCs w:val="24"/>
        </w:rPr>
        <w:t xml:space="preserve"> (Al-Ramahi, 2008). Subsequently, it was used to describe the achievement of a specific goal with the help of a patron (Mohamed and Mohamad, 2022; Cunningham and </w:t>
      </w:r>
      <w:proofErr w:type="spellStart"/>
      <w:r w:rsidRPr="00AF2B60">
        <w:rPr>
          <w:rFonts w:ascii="Times New Roman" w:hAnsi="Times New Roman" w:cs="Times New Roman"/>
          <w:sz w:val="24"/>
          <w:szCs w:val="24"/>
        </w:rPr>
        <w:t>Sarayrah</w:t>
      </w:r>
      <w:proofErr w:type="spellEnd"/>
      <w:r w:rsidRPr="00AF2B60">
        <w:rPr>
          <w:rFonts w:ascii="Times New Roman" w:hAnsi="Times New Roman" w:cs="Times New Roman"/>
          <w:sz w:val="24"/>
          <w:szCs w:val="24"/>
        </w:rPr>
        <w:t xml:space="preserve">, 1993, Makhoul and Harrison, 2004). Modern day intercessory Wasta referring to the use of an intermediary to secure a goal is a wide-spread practice in the countries of the </w:t>
      </w:r>
      <w:r w:rsidRPr="00AF2B60">
        <w:rPr>
          <w:rFonts w:ascii="Times New Roman" w:hAnsi="Times New Roman" w:cs="Times New Roman"/>
          <w:sz w:val="24"/>
          <w:szCs w:val="24"/>
        </w:rPr>
        <w:lastRenderedPageBreak/>
        <w:t>Arab world and is practiced for a variety of reasons. Firstly, it may be used for political aims, to win parliamentary elections (</w:t>
      </w:r>
      <w:proofErr w:type="spellStart"/>
      <w:r w:rsidRPr="00AF2B60">
        <w:rPr>
          <w:rFonts w:ascii="Times New Roman" w:hAnsi="Times New Roman" w:cs="Times New Roman"/>
          <w:sz w:val="24"/>
          <w:szCs w:val="24"/>
        </w:rPr>
        <w:t>Brainine</w:t>
      </w:r>
      <w:proofErr w:type="spellEnd"/>
      <w:r w:rsidRPr="00AF2B60">
        <w:rPr>
          <w:rFonts w:ascii="Times New Roman" w:hAnsi="Times New Roman" w:cs="Times New Roman"/>
          <w:sz w:val="24"/>
          <w:szCs w:val="24"/>
        </w:rPr>
        <w:t xml:space="preserve"> and </w:t>
      </w:r>
      <w:proofErr w:type="spellStart"/>
      <w:r w:rsidRPr="00AF2B60">
        <w:rPr>
          <w:rFonts w:ascii="Times New Roman" w:hAnsi="Times New Roman" w:cs="Times New Roman"/>
          <w:sz w:val="24"/>
          <w:szCs w:val="24"/>
        </w:rPr>
        <w:t>Analoui</w:t>
      </w:r>
      <w:proofErr w:type="spellEnd"/>
      <w:r w:rsidRPr="00AF2B60">
        <w:rPr>
          <w:rFonts w:ascii="Times New Roman" w:hAnsi="Times New Roman" w:cs="Times New Roman"/>
          <w:sz w:val="24"/>
          <w:szCs w:val="24"/>
        </w:rPr>
        <w:t xml:space="preserve">, 2006). Secondly, for social aims, such as in prearranged marriages, to help a male obtain the approval of a potential bride or her parents (Cunningham and </w:t>
      </w:r>
      <w:proofErr w:type="spellStart"/>
      <w:r w:rsidRPr="00AF2B60">
        <w:rPr>
          <w:rFonts w:ascii="Times New Roman" w:hAnsi="Times New Roman" w:cs="Times New Roman"/>
          <w:sz w:val="24"/>
          <w:szCs w:val="24"/>
        </w:rPr>
        <w:t>Sarayrah</w:t>
      </w:r>
      <w:proofErr w:type="spellEnd"/>
      <w:r w:rsidRPr="00AF2B60">
        <w:rPr>
          <w:rFonts w:ascii="Times New Roman" w:hAnsi="Times New Roman" w:cs="Times New Roman"/>
          <w:sz w:val="24"/>
          <w:szCs w:val="24"/>
        </w:rPr>
        <w:t xml:space="preserve">, 1993). Finally, for economic aims, to secure a job or promotion, or cutting through bureaucracy in government interactions (Loewe et al., 2007). It is important to point out, however, that these different aims are seldom disconnected and that an act of Wasta might be fuelled by, or result in, a combination or reinforcement of these aims. Moreover, Wasta can be a self-reinforcing process; the more it works the stronger it gets; and what works in one context can strengthen the chances of its working in another sector (Cunningham and </w:t>
      </w:r>
      <w:proofErr w:type="spellStart"/>
      <w:r w:rsidRPr="00AF2B60">
        <w:rPr>
          <w:rFonts w:ascii="Times New Roman" w:hAnsi="Times New Roman" w:cs="Times New Roman"/>
          <w:sz w:val="24"/>
          <w:szCs w:val="24"/>
        </w:rPr>
        <w:t>Sarayrah</w:t>
      </w:r>
      <w:proofErr w:type="spellEnd"/>
      <w:r w:rsidRPr="00AF2B60">
        <w:rPr>
          <w:rFonts w:ascii="Times New Roman" w:hAnsi="Times New Roman" w:cs="Times New Roman"/>
          <w:sz w:val="24"/>
          <w:szCs w:val="24"/>
        </w:rPr>
        <w:t xml:space="preserve">, 1993). Intercessory Wasta is claimed to be a factor in every significant social and economic decision in the Arab world (Cunningham and </w:t>
      </w:r>
      <w:proofErr w:type="spellStart"/>
      <w:r w:rsidRPr="00AF2B60">
        <w:rPr>
          <w:rFonts w:ascii="Times New Roman" w:hAnsi="Times New Roman" w:cs="Times New Roman"/>
          <w:sz w:val="24"/>
          <w:szCs w:val="24"/>
        </w:rPr>
        <w:t>Sarayrah</w:t>
      </w:r>
      <w:proofErr w:type="spellEnd"/>
      <w:r w:rsidRPr="00AF2B60">
        <w:rPr>
          <w:rFonts w:ascii="Times New Roman" w:hAnsi="Times New Roman" w:cs="Times New Roman"/>
          <w:sz w:val="24"/>
          <w:szCs w:val="24"/>
        </w:rPr>
        <w:t>, 1993; Hutchings and Weir, 2006)</w:t>
      </w:r>
    </w:p>
    <w:p w:rsidRPr="00AF2B60" w:rsidR="00AF2B60" w:rsidP="00AF2B60" w:rsidRDefault="00AF2B60" w14:paraId="65C38FD9" w14:textId="20BEE5C6">
      <w:pPr>
        <w:rPr>
          <w:rFonts w:ascii="Times New Roman" w:hAnsi="Times New Roman" w:cs="Times New Roman"/>
          <w:sz w:val="24"/>
          <w:szCs w:val="24"/>
        </w:rPr>
      </w:pPr>
      <w:r w:rsidRPr="00AF2B60">
        <w:rPr>
          <w:rFonts w:ascii="Times New Roman" w:hAnsi="Times New Roman" w:cs="Times New Roman"/>
          <w:sz w:val="24"/>
          <w:szCs w:val="24"/>
        </w:rPr>
        <w:t xml:space="preserve">In contrast to women in the West, who make use of professional networks, </w:t>
      </w:r>
      <w:proofErr w:type="spellStart"/>
      <w:r w:rsidRPr="00AF2B60">
        <w:rPr>
          <w:rFonts w:ascii="Times New Roman" w:hAnsi="Times New Roman" w:cs="Times New Roman"/>
          <w:sz w:val="24"/>
          <w:szCs w:val="24"/>
        </w:rPr>
        <w:t>Abalkhail</w:t>
      </w:r>
      <w:proofErr w:type="spellEnd"/>
      <w:r w:rsidRPr="00AF2B60">
        <w:rPr>
          <w:rFonts w:ascii="Times New Roman" w:hAnsi="Times New Roman" w:cs="Times New Roman"/>
          <w:sz w:val="24"/>
          <w:szCs w:val="24"/>
        </w:rPr>
        <w:t xml:space="preserve"> and Allen’s research in Saudi Arabia found that women used wasta through their male guardians to further their careers (ibid.) However, while other research into women’s careers in the Arab countries of the Middle East also supports the importance of family identities (Afiouni and Karam, 2014), it also finds evidence of women using non-wasta networks based on professional and gender identities (ibid), supporting </w:t>
      </w:r>
      <w:proofErr w:type="spellStart"/>
      <w:r w:rsidRPr="00AF2B60">
        <w:rPr>
          <w:rFonts w:ascii="Times New Roman" w:hAnsi="Times New Roman" w:cs="Times New Roman"/>
          <w:sz w:val="24"/>
          <w:szCs w:val="24"/>
        </w:rPr>
        <w:t>Tlaiss</w:t>
      </w:r>
      <w:proofErr w:type="spellEnd"/>
      <w:r w:rsidRPr="00AF2B60">
        <w:rPr>
          <w:rFonts w:ascii="Times New Roman" w:hAnsi="Times New Roman" w:cs="Times New Roman"/>
          <w:sz w:val="24"/>
          <w:szCs w:val="24"/>
        </w:rPr>
        <w:t xml:space="preserve"> and Mendelson (2014) and Syed and Metcalf’s (2017) claims of the heterogeneity of the Arab Middle East and the identities of Middle Eastern women. As such </w:t>
      </w:r>
      <w:proofErr w:type="gramStart"/>
      <w:r w:rsidRPr="00AF2B60">
        <w:rPr>
          <w:rFonts w:ascii="Times New Roman" w:hAnsi="Times New Roman" w:cs="Times New Roman"/>
          <w:sz w:val="24"/>
          <w:szCs w:val="24"/>
        </w:rPr>
        <w:t>it could it could</w:t>
      </w:r>
      <w:proofErr w:type="gramEnd"/>
      <w:r w:rsidRPr="00AF2B60">
        <w:rPr>
          <w:rFonts w:ascii="Times New Roman" w:hAnsi="Times New Roman" w:cs="Times New Roman"/>
          <w:sz w:val="24"/>
          <w:szCs w:val="24"/>
        </w:rPr>
        <w:t xml:space="preserve"> be argued that women’s use and access to wasta might be different to men’s in the countries of the Arab Middle East. </w:t>
      </w:r>
      <w:proofErr w:type="gramStart"/>
      <w:r w:rsidRPr="00AF2B60">
        <w:rPr>
          <w:rFonts w:ascii="Times New Roman" w:hAnsi="Times New Roman" w:cs="Times New Roman"/>
          <w:sz w:val="24"/>
          <w:szCs w:val="24"/>
        </w:rPr>
        <w:t>Furthermore</w:t>
      </w:r>
      <w:proofErr w:type="gramEnd"/>
      <w:r w:rsidR="002B04FD">
        <w:rPr>
          <w:rFonts w:ascii="Times New Roman" w:hAnsi="Times New Roman" w:cs="Times New Roman"/>
          <w:sz w:val="24"/>
          <w:szCs w:val="24"/>
        </w:rPr>
        <w:t xml:space="preserve"> and as highlighted above, the </w:t>
      </w:r>
      <w:proofErr w:type="spellStart"/>
      <w:r w:rsidR="002B04FD">
        <w:rPr>
          <w:rFonts w:ascii="Times New Roman" w:hAnsi="Times New Roman" w:cs="Times New Roman"/>
          <w:sz w:val="24"/>
          <w:szCs w:val="24"/>
        </w:rPr>
        <w:t>Suadi</w:t>
      </w:r>
      <w:proofErr w:type="spellEnd"/>
      <w:r w:rsidR="002B04FD">
        <w:rPr>
          <w:rFonts w:ascii="Times New Roman" w:hAnsi="Times New Roman" w:cs="Times New Roman"/>
          <w:sz w:val="24"/>
          <w:szCs w:val="24"/>
        </w:rPr>
        <w:t xml:space="preserve"> cult</w:t>
      </w:r>
      <w:r w:rsidR="000C4404">
        <w:rPr>
          <w:rFonts w:ascii="Times New Roman" w:hAnsi="Times New Roman" w:cs="Times New Roman"/>
          <w:sz w:val="24"/>
          <w:szCs w:val="24"/>
        </w:rPr>
        <w:t>ure and workplace has changed a lot since the introduction of vision 2030 as such the practice of</w:t>
      </w:r>
      <w:r w:rsidRPr="00AF2B60">
        <w:rPr>
          <w:rFonts w:ascii="Times New Roman" w:hAnsi="Times New Roman" w:cs="Times New Roman"/>
          <w:sz w:val="24"/>
          <w:szCs w:val="24"/>
        </w:rPr>
        <w:t xml:space="preserve">, and indeed access to, wasta networks could differ from one Arab country to another. </w:t>
      </w:r>
    </w:p>
    <w:p w:rsidRPr="00AF2B60" w:rsidR="00AF2B60" w:rsidP="00AF2B60" w:rsidRDefault="00AF2B60" w14:paraId="1A7255CB" w14:textId="77777777">
      <w:pPr>
        <w:rPr>
          <w:rFonts w:ascii="Times New Roman" w:hAnsi="Times New Roman" w:cs="Times New Roman"/>
          <w:sz w:val="24"/>
          <w:szCs w:val="24"/>
        </w:rPr>
      </w:pPr>
      <w:r w:rsidRPr="00AF2B60">
        <w:rPr>
          <w:rFonts w:ascii="Times New Roman" w:hAnsi="Times New Roman" w:cs="Times New Roman"/>
          <w:sz w:val="24"/>
          <w:szCs w:val="24"/>
        </w:rPr>
        <w:t> </w:t>
      </w:r>
    </w:p>
    <w:p w:rsidRPr="00AF2B60" w:rsidR="00AF2B60" w:rsidP="00AF2B60" w:rsidRDefault="00AF2B60" w14:paraId="2F521E0B" w14:textId="7D6643C9">
      <w:pPr>
        <w:rPr>
          <w:rFonts w:ascii="Times New Roman" w:hAnsi="Times New Roman" w:cs="Times New Roman"/>
          <w:b/>
          <w:bCs/>
          <w:sz w:val="24"/>
          <w:szCs w:val="24"/>
        </w:rPr>
      </w:pPr>
      <w:r w:rsidRPr="00AF2B60">
        <w:rPr>
          <w:rFonts w:ascii="Times New Roman" w:hAnsi="Times New Roman" w:cs="Times New Roman"/>
          <w:b/>
          <w:bCs/>
          <w:sz w:val="24"/>
          <w:szCs w:val="24"/>
        </w:rPr>
        <w:t>Methodolog</w:t>
      </w:r>
      <w:r w:rsidR="00640D55">
        <w:rPr>
          <w:rFonts w:ascii="Times New Roman" w:hAnsi="Times New Roman" w:cs="Times New Roman"/>
          <w:b/>
          <w:bCs/>
          <w:sz w:val="24"/>
          <w:szCs w:val="24"/>
        </w:rPr>
        <w:t>y overview</w:t>
      </w:r>
    </w:p>
    <w:p w:rsidR="00A96A0A" w:rsidP="00AF2B60" w:rsidRDefault="00AF2B60" w14:paraId="4217861E" w14:textId="62E0DCE9">
      <w:pPr>
        <w:rPr>
          <w:rFonts w:ascii="Times New Roman" w:hAnsi="Times New Roman" w:cs="Times New Roman"/>
          <w:sz w:val="24"/>
          <w:szCs w:val="24"/>
        </w:rPr>
      </w:pPr>
      <w:r w:rsidRPr="00AF2B60">
        <w:rPr>
          <w:rFonts w:ascii="Times New Roman" w:hAnsi="Times New Roman" w:cs="Times New Roman"/>
          <w:sz w:val="24"/>
          <w:szCs w:val="24"/>
        </w:rPr>
        <w:t xml:space="preserve">The research set out to develop an understanding of the use women make of </w:t>
      </w:r>
      <w:r w:rsidR="00922B26">
        <w:rPr>
          <w:rFonts w:ascii="Times New Roman" w:hAnsi="Times New Roman" w:cs="Times New Roman"/>
          <w:sz w:val="24"/>
          <w:szCs w:val="24"/>
        </w:rPr>
        <w:t>informal</w:t>
      </w:r>
      <w:r w:rsidRPr="00AF2B60">
        <w:rPr>
          <w:rFonts w:ascii="Times New Roman" w:hAnsi="Times New Roman" w:cs="Times New Roman"/>
          <w:sz w:val="24"/>
          <w:szCs w:val="24"/>
        </w:rPr>
        <w:t xml:space="preserve"> networks for career </w:t>
      </w:r>
      <w:r w:rsidR="00BC2AA8">
        <w:rPr>
          <w:rFonts w:ascii="Times New Roman" w:hAnsi="Times New Roman" w:cs="Times New Roman"/>
          <w:sz w:val="24"/>
          <w:szCs w:val="24"/>
        </w:rPr>
        <w:t xml:space="preserve">attainment </w:t>
      </w:r>
      <w:r w:rsidRPr="00AF2B60">
        <w:rPr>
          <w:rFonts w:ascii="Times New Roman" w:hAnsi="Times New Roman" w:cs="Times New Roman"/>
          <w:sz w:val="24"/>
          <w:szCs w:val="24"/>
        </w:rPr>
        <w:t>development through an interpretivist</w:t>
      </w:r>
      <w:r w:rsidRPr="00AF2B60">
        <w:rPr>
          <w:rFonts w:ascii="Times New Roman" w:hAnsi="Times New Roman" w:cs="Times New Roman"/>
          <w:sz w:val="24"/>
          <w:szCs w:val="24"/>
          <w:lang w:val="en-US"/>
        </w:rPr>
        <w:t xml:space="preserve"> </w:t>
      </w:r>
      <w:r w:rsidRPr="00AF2B60">
        <w:rPr>
          <w:rFonts w:ascii="Times New Roman" w:hAnsi="Times New Roman" w:cs="Times New Roman"/>
          <w:sz w:val="24"/>
          <w:szCs w:val="24"/>
        </w:rPr>
        <w:t xml:space="preserve">exploration of women in the </w:t>
      </w:r>
      <w:r w:rsidR="00312940">
        <w:rPr>
          <w:rFonts w:ascii="Times New Roman" w:hAnsi="Times New Roman" w:cs="Times New Roman"/>
          <w:sz w:val="24"/>
          <w:szCs w:val="24"/>
        </w:rPr>
        <w:t xml:space="preserve">context of the </w:t>
      </w:r>
      <w:r w:rsidR="00922B26">
        <w:rPr>
          <w:rFonts w:ascii="Times New Roman" w:hAnsi="Times New Roman" w:cs="Times New Roman"/>
          <w:sz w:val="24"/>
          <w:szCs w:val="24"/>
        </w:rPr>
        <w:t>Saudi</w:t>
      </w:r>
      <w:r w:rsidR="00640D55">
        <w:rPr>
          <w:rFonts w:ascii="Times New Roman" w:hAnsi="Times New Roman" w:cs="Times New Roman"/>
          <w:sz w:val="24"/>
          <w:szCs w:val="24"/>
        </w:rPr>
        <w:t xml:space="preserve"> workplace</w:t>
      </w:r>
      <w:r w:rsidRPr="00AF2B60">
        <w:rPr>
          <w:rFonts w:ascii="Times New Roman" w:hAnsi="Times New Roman" w:cs="Times New Roman"/>
          <w:sz w:val="24"/>
          <w:szCs w:val="24"/>
        </w:rPr>
        <w:t xml:space="preserve">. </w:t>
      </w:r>
    </w:p>
    <w:p w:rsidRPr="00AF2B60" w:rsidR="00AF2B60" w:rsidP="00AF2B60" w:rsidRDefault="00312940" w14:paraId="4E93757D" w14:textId="1B6C76F9">
      <w:pPr>
        <w:rPr>
          <w:rFonts w:ascii="Times New Roman" w:hAnsi="Times New Roman" w:cs="Times New Roman"/>
          <w:sz w:val="24"/>
          <w:szCs w:val="24"/>
        </w:rPr>
      </w:pPr>
      <w:r>
        <w:rPr>
          <w:rFonts w:ascii="Times New Roman" w:hAnsi="Times New Roman" w:cs="Times New Roman"/>
          <w:sz w:val="24"/>
          <w:szCs w:val="24"/>
        </w:rPr>
        <w:t xml:space="preserve">A combination of </w:t>
      </w:r>
      <w:r w:rsidR="001A0EE8">
        <w:rPr>
          <w:rFonts w:ascii="Times New Roman" w:hAnsi="Times New Roman" w:cs="Times New Roman"/>
          <w:sz w:val="24"/>
          <w:szCs w:val="24"/>
        </w:rPr>
        <w:t xml:space="preserve">qualitative </w:t>
      </w:r>
      <w:r>
        <w:rPr>
          <w:rFonts w:ascii="Times New Roman" w:hAnsi="Times New Roman" w:cs="Times New Roman"/>
          <w:sz w:val="24"/>
          <w:szCs w:val="24"/>
        </w:rPr>
        <w:t xml:space="preserve">online </w:t>
      </w:r>
      <w:r w:rsidR="00D07D48">
        <w:rPr>
          <w:rFonts w:ascii="Times New Roman" w:hAnsi="Times New Roman" w:cs="Times New Roman"/>
          <w:sz w:val="24"/>
          <w:szCs w:val="24"/>
        </w:rPr>
        <w:t>self-completion i</w:t>
      </w:r>
      <w:r w:rsidRPr="00AF2B60" w:rsidR="00AF2B60">
        <w:rPr>
          <w:rFonts w:ascii="Times New Roman" w:hAnsi="Times New Roman" w:cs="Times New Roman"/>
          <w:sz w:val="24"/>
          <w:szCs w:val="24"/>
        </w:rPr>
        <w:t xml:space="preserve">nterviews </w:t>
      </w:r>
      <w:r w:rsidR="00D07D48">
        <w:rPr>
          <w:rFonts w:ascii="Times New Roman" w:hAnsi="Times New Roman" w:cs="Times New Roman"/>
          <w:sz w:val="24"/>
          <w:szCs w:val="24"/>
        </w:rPr>
        <w:t xml:space="preserve">(26) and </w:t>
      </w:r>
      <w:r w:rsidR="004D7544">
        <w:rPr>
          <w:rFonts w:ascii="Times New Roman" w:hAnsi="Times New Roman" w:cs="Times New Roman"/>
          <w:sz w:val="24"/>
          <w:szCs w:val="24"/>
        </w:rPr>
        <w:t>‘</w:t>
      </w:r>
      <w:r w:rsidR="006D6EDB">
        <w:rPr>
          <w:rFonts w:ascii="Times New Roman" w:hAnsi="Times New Roman" w:cs="Times New Roman"/>
          <w:sz w:val="24"/>
          <w:szCs w:val="24"/>
        </w:rPr>
        <w:t>live’ online interviews (5) were conducted wit</w:t>
      </w:r>
      <w:r w:rsidR="004D7544">
        <w:rPr>
          <w:rFonts w:ascii="Times New Roman" w:hAnsi="Times New Roman" w:cs="Times New Roman"/>
          <w:sz w:val="24"/>
          <w:szCs w:val="24"/>
        </w:rPr>
        <w:t xml:space="preserve">h graduate women who work in </w:t>
      </w:r>
      <w:r w:rsidR="00922B26">
        <w:rPr>
          <w:rFonts w:ascii="Times New Roman" w:hAnsi="Times New Roman" w:cs="Times New Roman"/>
          <w:sz w:val="24"/>
          <w:szCs w:val="24"/>
        </w:rPr>
        <w:t>Saudi</w:t>
      </w:r>
      <w:r w:rsidR="004D7544">
        <w:rPr>
          <w:rFonts w:ascii="Times New Roman" w:hAnsi="Times New Roman" w:cs="Times New Roman"/>
          <w:sz w:val="24"/>
          <w:szCs w:val="24"/>
        </w:rPr>
        <w:t xml:space="preserve"> Arabia. </w:t>
      </w:r>
      <w:r w:rsidR="003C67AF">
        <w:rPr>
          <w:rFonts w:ascii="Times New Roman" w:hAnsi="Times New Roman" w:cs="Times New Roman"/>
          <w:sz w:val="24"/>
          <w:szCs w:val="24"/>
        </w:rPr>
        <w:t xml:space="preserve">The questions were asked in </w:t>
      </w:r>
      <w:proofErr w:type="gramStart"/>
      <w:r w:rsidR="003C67AF">
        <w:rPr>
          <w:rFonts w:ascii="Times New Roman" w:hAnsi="Times New Roman" w:cs="Times New Roman"/>
          <w:sz w:val="24"/>
          <w:szCs w:val="24"/>
        </w:rPr>
        <w:t>English</w:t>
      </w:r>
      <w:proofErr w:type="gramEnd"/>
      <w:r w:rsidR="003C67AF">
        <w:rPr>
          <w:rFonts w:ascii="Times New Roman" w:hAnsi="Times New Roman" w:cs="Times New Roman"/>
          <w:sz w:val="24"/>
          <w:szCs w:val="24"/>
        </w:rPr>
        <w:t xml:space="preserve"> but respondents were allowed to answer either in English or Arabic to </w:t>
      </w:r>
      <w:r w:rsidR="000E7633">
        <w:rPr>
          <w:rFonts w:ascii="Times New Roman" w:hAnsi="Times New Roman" w:cs="Times New Roman"/>
          <w:sz w:val="24"/>
          <w:szCs w:val="24"/>
        </w:rPr>
        <w:t xml:space="preserve">facilitative capturing the interviewees lived experience. </w:t>
      </w:r>
      <w:r w:rsidR="000261BB">
        <w:rPr>
          <w:rFonts w:ascii="Times New Roman" w:hAnsi="Times New Roman" w:cs="Times New Roman"/>
          <w:sz w:val="24"/>
          <w:szCs w:val="24"/>
        </w:rPr>
        <w:t>Convenience</w:t>
      </w:r>
      <w:r w:rsidR="001C20A0">
        <w:rPr>
          <w:rFonts w:ascii="Times New Roman" w:hAnsi="Times New Roman" w:cs="Times New Roman"/>
          <w:sz w:val="24"/>
          <w:szCs w:val="24"/>
        </w:rPr>
        <w:t xml:space="preserve"> sampling </w:t>
      </w:r>
      <w:r w:rsidR="000261BB">
        <w:rPr>
          <w:rFonts w:ascii="Times New Roman" w:hAnsi="Times New Roman" w:cs="Times New Roman"/>
          <w:sz w:val="24"/>
          <w:szCs w:val="24"/>
        </w:rPr>
        <w:t>was utilised</w:t>
      </w:r>
      <w:r w:rsidR="001C20A0">
        <w:rPr>
          <w:rFonts w:ascii="Times New Roman" w:hAnsi="Times New Roman" w:cs="Times New Roman"/>
          <w:sz w:val="24"/>
          <w:szCs w:val="24"/>
        </w:rPr>
        <w:t xml:space="preserve"> </w:t>
      </w:r>
      <w:r w:rsidR="002F4FBC">
        <w:rPr>
          <w:rFonts w:ascii="Times New Roman" w:hAnsi="Times New Roman" w:cs="Times New Roman"/>
          <w:sz w:val="24"/>
          <w:szCs w:val="24"/>
        </w:rPr>
        <w:t xml:space="preserve">drawing on the </w:t>
      </w:r>
      <w:r w:rsidR="00DF638D">
        <w:rPr>
          <w:rFonts w:ascii="Times New Roman" w:hAnsi="Times New Roman" w:cs="Times New Roman"/>
          <w:sz w:val="24"/>
          <w:szCs w:val="24"/>
        </w:rPr>
        <w:t xml:space="preserve">informal </w:t>
      </w:r>
      <w:r w:rsidR="002F4FBC">
        <w:rPr>
          <w:rFonts w:ascii="Times New Roman" w:hAnsi="Times New Roman" w:cs="Times New Roman"/>
          <w:sz w:val="24"/>
          <w:szCs w:val="24"/>
        </w:rPr>
        <w:t>networks of the second author</w:t>
      </w:r>
      <w:r w:rsidR="000C304A">
        <w:rPr>
          <w:rFonts w:ascii="Times New Roman" w:hAnsi="Times New Roman" w:cs="Times New Roman"/>
          <w:sz w:val="24"/>
          <w:szCs w:val="24"/>
        </w:rPr>
        <w:t xml:space="preserve">, who is a </w:t>
      </w:r>
      <w:r w:rsidR="00922B26">
        <w:rPr>
          <w:rFonts w:ascii="Times New Roman" w:hAnsi="Times New Roman" w:cs="Times New Roman"/>
          <w:sz w:val="24"/>
          <w:szCs w:val="24"/>
        </w:rPr>
        <w:t>Saudi</w:t>
      </w:r>
      <w:r w:rsidR="000C304A">
        <w:rPr>
          <w:rFonts w:ascii="Times New Roman" w:hAnsi="Times New Roman" w:cs="Times New Roman"/>
          <w:sz w:val="24"/>
          <w:szCs w:val="24"/>
        </w:rPr>
        <w:t xml:space="preserve"> woman, to </w:t>
      </w:r>
      <w:r w:rsidR="00DF638D">
        <w:rPr>
          <w:rFonts w:ascii="Times New Roman" w:hAnsi="Times New Roman" w:cs="Times New Roman"/>
          <w:sz w:val="24"/>
          <w:szCs w:val="24"/>
        </w:rPr>
        <w:t xml:space="preserve">contact interviewees and snowball the sample. Utilising informal networks to gather qualitative data </w:t>
      </w:r>
      <w:r w:rsidR="001F1906">
        <w:rPr>
          <w:rFonts w:ascii="Times New Roman" w:hAnsi="Times New Roman" w:cs="Times New Roman"/>
          <w:sz w:val="24"/>
          <w:szCs w:val="24"/>
        </w:rPr>
        <w:t>has been identified as a</w:t>
      </w:r>
      <w:r w:rsidR="003E388B">
        <w:rPr>
          <w:rFonts w:ascii="Times New Roman" w:hAnsi="Times New Roman" w:cs="Times New Roman"/>
          <w:sz w:val="24"/>
          <w:szCs w:val="24"/>
        </w:rPr>
        <w:t xml:space="preserve"> </w:t>
      </w:r>
      <w:r w:rsidR="001F1906">
        <w:rPr>
          <w:rFonts w:ascii="Times New Roman" w:hAnsi="Times New Roman" w:cs="Times New Roman"/>
          <w:sz w:val="24"/>
          <w:szCs w:val="24"/>
        </w:rPr>
        <w:t>beneficial way to gain interviewees trust and access rich data about sensitive topics such as Wasta (Ali and Weir, 2019).</w:t>
      </w:r>
      <w:r w:rsidR="00461AED">
        <w:rPr>
          <w:rFonts w:ascii="Times New Roman" w:hAnsi="Times New Roman" w:cs="Times New Roman"/>
          <w:sz w:val="24"/>
          <w:szCs w:val="24"/>
        </w:rPr>
        <w:t xml:space="preserve"> When approaching the </w:t>
      </w:r>
      <w:proofErr w:type="gramStart"/>
      <w:r w:rsidR="00461AED">
        <w:rPr>
          <w:rFonts w:ascii="Times New Roman" w:hAnsi="Times New Roman" w:cs="Times New Roman"/>
          <w:sz w:val="24"/>
          <w:szCs w:val="24"/>
        </w:rPr>
        <w:t>interviewees</w:t>
      </w:r>
      <w:proofErr w:type="gramEnd"/>
      <w:r w:rsidR="00461AED">
        <w:rPr>
          <w:rFonts w:ascii="Times New Roman" w:hAnsi="Times New Roman" w:cs="Times New Roman"/>
          <w:sz w:val="24"/>
          <w:szCs w:val="24"/>
        </w:rPr>
        <w:t xml:space="preserve"> the second author </w:t>
      </w:r>
      <w:r w:rsidR="00922B26">
        <w:rPr>
          <w:rFonts w:ascii="Times New Roman" w:hAnsi="Times New Roman" w:cs="Times New Roman"/>
          <w:sz w:val="24"/>
          <w:szCs w:val="24"/>
        </w:rPr>
        <w:t>explained</w:t>
      </w:r>
      <w:r w:rsidR="00461AED">
        <w:rPr>
          <w:rFonts w:ascii="Times New Roman" w:hAnsi="Times New Roman" w:cs="Times New Roman"/>
          <w:sz w:val="24"/>
          <w:szCs w:val="24"/>
        </w:rPr>
        <w:t xml:space="preserve"> the purpose of the study and invited the </w:t>
      </w:r>
      <w:r w:rsidR="00F4063D">
        <w:rPr>
          <w:rFonts w:ascii="Times New Roman" w:hAnsi="Times New Roman" w:cs="Times New Roman"/>
          <w:sz w:val="24"/>
          <w:szCs w:val="24"/>
        </w:rPr>
        <w:t xml:space="preserve">interviewees to conduct the interview. </w:t>
      </w:r>
      <w:r w:rsidR="00965910">
        <w:rPr>
          <w:rFonts w:ascii="Times New Roman" w:hAnsi="Times New Roman" w:cs="Times New Roman"/>
          <w:sz w:val="24"/>
          <w:szCs w:val="24"/>
        </w:rPr>
        <w:t xml:space="preserve">Interestingly, </w:t>
      </w:r>
      <w:r w:rsidR="009048C7">
        <w:rPr>
          <w:rFonts w:ascii="Times New Roman" w:hAnsi="Times New Roman" w:cs="Times New Roman"/>
          <w:sz w:val="24"/>
          <w:szCs w:val="24"/>
        </w:rPr>
        <w:t xml:space="preserve">most </w:t>
      </w:r>
      <w:r w:rsidR="00965910">
        <w:rPr>
          <w:rFonts w:ascii="Times New Roman" w:hAnsi="Times New Roman" w:cs="Times New Roman"/>
          <w:sz w:val="24"/>
          <w:szCs w:val="24"/>
        </w:rPr>
        <w:t xml:space="preserve">interviewees chose to complete the interviews via Microsoft teams, this could be attributed to the convenience this </w:t>
      </w:r>
      <w:r w:rsidR="00922B26">
        <w:rPr>
          <w:rFonts w:ascii="Times New Roman" w:hAnsi="Times New Roman" w:cs="Times New Roman"/>
          <w:sz w:val="24"/>
          <w:szCs w:val="24"/>
        </w:rPr>
        <w:t>offered</w:t>
      </w:r>
      <w:r w:rsidR="00965910">
        <w:rPr>
          <w:rFonts w:ascii="Times New Roman" w:hAnsi="Times New Roman" w:cs="Times New Roman"/>
          <w:sz w:val="24"/>
          <w:szCs w:val="24"/>
        </w:rPr>
        <w:t xml:space="preserve"> to them but also to the social </w:t>
      </w:r>
      <w:r w:rsidR="00922B26">
        <w:rPr>
          <w:rFonts w:ascii="Times New Roman" w:hAnsi="Times New Roman" w:cs="Times New Roman"/>
          <w:sz w:val="24"/>
          <w:szCs w:val="24"/>
        </w:rPr>
        <w:t>restraints</w:t>
      </w:r>
      <w:r w:rsidR="00965910">
        <w:rPr>
          <w:rFonts w:ascii="Times New Roman" w:hAnsi="Times New Roman" w:cs="Times New Roman"/>
          <w:sz w:val="24"/>
          <w:szCs w:val="24"/>
        </w:rPr>
        <w:t xml:space="preserve"> women face </w:t>
      </w:r>
      <w:r w:rsidR="009F799E">
        <w:rPr>
          <w:rFonts w:ascii="Times New Roman" w:hAnsi="Times New Roman" w:cs="Times New Roman"/>
          <w:sz w:val="24"/>
          <w:szCs w:val="24"/>
        </w:rPr>
        <w:t xml:space="preserve">in the professional sphere. </w:t>
      </w:r>
      <w:r w:rsidR="00461AED">
        <w:rPr>
          <w:rFonts w:ascii="Times New Roman" w:hAnsi="Times New Roman" w:cs="Times New Roman"/>
          <w:bCs/>
          <w:iCs/>
          <w:sz w:val="24"/>
          <w:szCs w:val="24"/>
        </w:rPr>
        <w:t>T</w:t>
      </w:r>
      <w:r w:rsidRPr="00AF2B60" w:rsidR="00AF2B60">
        <w:rPr>
          <w:rFonts w:ascii="Times New Roman" w:hAnsi="Times New Roman" w:cs="Times New Roman"/>
          <w:bCs/>
          <w:iCs/>
          <w:sz w:val="24"/>
          <w:szCs w:val="24"/>
        </w:rPr>
        <w:t xml:space="preserve">hematic analysis was undertaken to interpret data as it allows for easy linkage and comparability between the main themes and the subordinate themes (Namey et al., 2008). </w:t>
      </w:r>
    </w:p>
    <w:p w:rsidRPr="00AF2B60" w:rsidR="00AF2B60" w:rsidP="00AF2B60" w:rsidRDefault="00AF2B60" w14:paraId="1401BA18" w14:textId="12614DF8">
      <w:pPr>
        <w:rPr>
          <w:rFonts w:ascii="Times New Roman" w:hAnsi="Times New Roman" w:cs="Times New Roman"/>
          <w:b/>
          <w:bCs/>
          <w:sz w:val="24"/>
          <w:szCs w:val="24"/>
        </w:rPr>
      </w:pPr>
      <w:r w:rsidRPr="00AF2B60">
        <w:rPr>
          <w:rFonts w:ascii="Times New Roman" w:hAnsi="Times New Roman" w:cs="Times New Roman"/>
          <w:b/>
          <w:bCs/>
          <w:sz w:val="24"/>
          <w:szCs w:val="24"/>
        </w:rPr>
        <w:lastRenderedPageBreak/>
        <w:t xml:space="preserve">Preliminary findings and implications for </w:t>
      </w:r>
      <w:r w:rsidRPr="00777370" w:rsidR="009F799E">
        <w:rPr>
          <w:rFonts w:ascii="Times New Roman" w:hAnsi="Times New Roman" w:cs="Times New Roman"/>
          <w:b/>
          <w:bCs/>
          <w:sz w:val="24"/>
          <w:szCs w:val="24"/>
        </w:rPr>
        <w:t xml:space="preserve">informal networks and Human Resource Management </w:t>
      </w:r>
      <w:r w:rsidR="00922B26">
        <w:rPr>
          <w:rFonts w:ascii="Times New Roman" w:hAnsi="Times New Roman" w:cs="Times New Roman"/>
          <w:b/>
          <w:bCs/>
          <w:sz w:val="24"/>
          <w:szCs w:val="24"/>
        </w:rPr>
        <w:t>literature</w:t>
      </w:r>
    </w:p>
    <w:p w:rsidRPr="00AF2B60" w:rsidR="00AF2B60" w:rsidP="00AF2B60" w:rsidRDefault="00AF2B60" w14:paraId="214CE23B" w14:textId="267ABFB3">
      <w:pPr>
        <w:rPr>
          <w:rFonts w:ascii="Times New Roman" w:hAnsi="Times New Roman" w:cs="Times New Roman"/>
          <w:sz w:val="24"/>
          <w:szCs w:val="24"/>
        </w:rPr>
      </w:pPr>
      <w:r w:rsidRPr="00AF2B60">
        <w:rPr>
          <w:rFonts w:ascii="Times New Roman" w:hAnsi="Times New Roman" w:cs="Times New Roman"/>
          <w:sz w:val="24"/>
          <w:szCs w:val="24"/>
        </w:rPr>
        <w:t xml:space="preserve">The initial analysis of the interviews </w:t>
      </w:r>
      <w:proofErr w:type="gramStart"/>
      <w:r w:rsidRPr="00AF2B60">
        <w:rPr>
          <w:rFonts w:ascii="Times New Roman" w:hAnsi="Times New Roman" w:cs="Times New Roman"/>
          <w:sz w:val="24"/>
          <w:szCs w:val="24"/>
        </w:rPr>
        <w:t>highlight</w:t>
      </w:r>
      <w:proofErr w:type="gramEnd"/>
      <w:r w:rsidRPr="00AF2B60">
        <w:rPr>
          <w:rFonts w:ascii="Times New Roman" w:hAnsi="Times New Roman" w:cs="Times New Roman"/>
          <w:sz w:val="24"/>
          <w:szCs w:val="24"/>
        </w:rPr>
        <w:t xml:space="preserve"> t</w:t>
      </w:r>
      <w:r w:rsidR="00325EE7">
        <w:rPr>
          <w:rFonts w:ascii="Times New Roman" w:hAnsi="Times New Roman" w:cs="Times New Roman"/>
          <w:sz w:val="24"/>
          <w:szCs w:val="24"/>
        </w:rPr>
        <w:t>wo</w:t>
      </w:r>
      <w:r w:rsidRPr="00AF2B60">
        <w:rPr>
          <w:rFonts w:ascii="Times New Roman" w:hAnsi="Times New Roman" w:cs="Times New Roman"/>
          <w:sz w:val="24"/>
          <w:szCs w:val="24"/>
        </w:rPr>
        <w:t xml:space="preserve"> main themes; </w:t>
      </w:r>
      <w:bookmarkStart w:name="_Hlk8172804" w:id="1"/>
      <w:r w:rsidRPr="00AF2B60">
        <w:rPr>
          <w:rFonts w:ascii="Times New Roman" w:hAnsi="Times New Roman" w:cs="Times New Roman"/>
          <w:sz w:val="24"/>
          <w:szCs w:val="24"/>
        </w:rPr>
        <w:t xml:space="preserve">1) </w:t>
      </w:r>
      <w:bookmarkEnd w:id="1"/>
      <w:r w:rsidR="00922B26">
        <w:rPr>
          <w:rFonts w:ascii="Times New Roman" w:hAnsi="Times New Roman" w:cs="Times New Roman"/>
          <w:sz w:val="24"/>
          <w:szCs w:val="24"/>
        </w:rPr>
        <w:t xml:space="preserve">how women use Wasta in the workplace </w:t>
      </w:r>
      <w:r w:rsidRPr="00AF2B60">
        <w:rPr>
          <w:rFonts w:ascii="Times New Roman" w:hAnsi="Times New Roman" w:cs="Times New Roman"/>
          <w:sz w:val="24"/>
          <w:szCs w:val="24"/>
        </w:rPr>
        <w:t xml:space="preserve">2) </w:t>
      </w:r>
      <w:bookmarkStart w:name="_Hlk8172901" w:id="2"/>
      <w:r w:rsidRPr="00AF2B60">
        <w:rPr>
          <w:rFonts w:ascii="Times New Roman" w:hAnsi="Times New Roman" w:cs="Times New Roman"/>
          <w:sz w:val="24"/>
          <w:szCs w:val="24"/>
        </w:rPr>
        <w:t xml:space="preserve">the </w:t>
      </w:r>
      <w:r w:rsidR="00922B26">
        <w:rPr>
          <w:rFonts w:ascii="Times New Roman" w:hAnsi="Times New Roman" w:cs="Times New Roman"/>
          <w:sz w:val="24"/>
          <w:szCs w:val="24"/>
        </w:rPr>
        <w:t xml:space="preserve">difference in engagement with Wasta between men and women </w:t>
      </w:r>
      <w:bookmarkEnd w:id="2"/>
    </w:p>
    <w:p w:rsidRPr="00AF2B60" w:rsidR="00AF2B60" w:rsidP="00AF2B60" w:rsidRDefault="00AF2B60" w14:paraId="1D8FA4E0" w14:textId="57FE0C6E">
      <w:pPr>
        <w:rPr>
          <w:rFonts w:ascii="Times New Roman" w:hAnsi="Times New Roman" w:cs="Times New Roman"/>
          <w:b/>
          <w:bCs/>
          <w:sz w:val="24"/>
          <w:szCs w:val="24"/>
        </w:rPr>
      </w:pPr>
      <w:r w:rsidRPr="00AF2B60">
        <w:rPr>
          <w:rFonts w:ascii="Times New Roman" w:hAnsi="Times New Roman" w:cs="Times New Roman"/>
          <w:b/>
          <w:bCs/>
          <w:sz w:val="24"/>
          <w:szCs w:val="24"/>
        </w:rPr>
        <w:t xml:space="preserve">1) </w:t>
      </w:r>
      <w:r w:rsidR="00922B26">
        <w:rPr>
          <w:rFonts w:ascii="Times New Roman" w:hAnsi="Times New Roman" w:cs="Times New Roman"/>
          <w:b/>
          <w:bCs/>
          <w:sz w:val="24"/>
          <w:szCs w:val="24"/>
        </w:rPr>
        <w:t>H</w:t>
      </w:r>
      <w:r w:rsidR="00014707">
        <w:rPr>
          <w:rFonts w:ascii="Times New Roman" w:hAnsi="Times New Roman" w:cs="Times New Roman"/>
          <w:b/>
          <w:bCs/>
          <w:sz w:val="24"/>
          <w:szCs w:val="24"/>
        </w:rPr>
        <w:t xml:space="preserve">ow women use </w:t>
      </w:r>
      <w:r w:rsidR="00922B26">
        <w:rPr>
          <w:rFonts w:ascii="Times New Roman" w:hAnsi="Times New Roman" w:cs="Times New Roman"/>
          <w:b/>
          <w:bCs/>
          <w:sz w:val="24"/>
          <w:szCs w:val="24"/>
        </w:rPr>
        <w:t>W</w:t>
      </w:r>
      <w:r w:rsidR="00014707">
        <w:rPr>
          <w:rFonts w:ascii="Times New Roman" w:hAnsi="Times New Roman" w:cs="Times New Roman"/>
          <w:b/>
          <w:bCs/>
          <w:sz w:val="24"/>
          <w:szCs w:val="24"/>
        </w:rPr>
        <w:t xml:space="preserve">asta in the </w:t>
      </w:r>
      <w:r w:rsidR="00922B26">
        <w:rPr>
          <w:rFonts w:ascii="Times New Roman" w:hAnsi="Times New Roman" w:cs="Times New Roman"/>
          <w:b/>
          <w:bCs/>
          <w:sz w:val="24"/>
          <w:szCs w:val="24"/>
        </w:rPr>
        <w:t>workplace</w:t>
      </w:r>
      <w:r w:rsidRPr="00AF2B60">
        <w:rPr>
          <w:rFonts w:ascii="Times New Roman" w:hAnsi="Times New Roman" w:cs="Times New Roman"/>
          <w:b/>
          <w:bCs/>
          <w:sz w:val="24"/>
          <w:szCs w:val="24"/>
        </w:rPr>
        <w:t xml:space="preserve">   </w:t>
      </w:r>
    </w:p>
    <w:p w:rsidRPr="00AF2B60" w:rsidR="00AF2B60" w:rsidP="00AF2B60" w:rsidRDefault="00AF2B60" w14:paraId="2AB4E062" w14:textId="505E1A12">
      <w:pPr>
        <w:rPr>
          <w:rFonts w:ascii="Times New Roman" w:hAnsi="Times New Roman" w:cs="Times New Roman"/>
          <w:sz w:val="24"/>
          <w:szCs w:val="24"/>
        </w:rPr>
      </w:pPr>
      <w:r w:rsidRPr="00AF2B60">
        <w:rPr>
          <w:rFonts w:ascii="Times New Roman" w:hAnsi="Times New Roman" w:cs="Times New Roman"/>
          <w:sz w:val="24"/>
          <w:szCs w:val="24"/>
        </w:rPr>
        <w:t xml:space="preserve">Preliminary analysis suggests that women in </w:t>
      </w:r>
      <w:r w:rsidR="00BB2E19">
        <w:rPr>
          <w:rFonts w:ascii="Times New Roman" w:hAnsi="Times New Roman" w:cs="Times New Roman"/>
          <w:sz w:val="24"/>
          <w:szCs w:val="24"/>
        </w:rPr>
        <w:t xml:space="preserve">the Saudi </w:t>
      </w:r>
      <w:proofErr w:type="gramStart"/>
      <w:r w:rsidR="00BB2E19">
        <w:rPr>
          <w:rFonts w:ascii="Times New Roman" w:hAnsi="Times New Roman" w:cs="Times New Roman"/>
          <w:sz w:val="24"/>
          <w:szCs w:val="24"/>
        </w:rPr>
        <w:t xml:space="preserve">workforce </w:t>
      </w:r>
      <w:r w:rsidRPr="00AF2B60">
        <w:rPr>
          <w:rFonts w:ascii="Times New Roman" w:hAnsi="Times New Roman" w:cs="Times New Roman"/>
          <w:sz w:val="24"/>
          <w:szCs w:val="24"/>
        </w:rPr>
        <w:t xml:space="preserve"> make</w:t>
      </w:r>
      <w:proofErr w:type="gramEnd"/>
      <w:r w:rsidRPr="00AF2B60">
        <w:rPr>
          <w:rFonts w:ascii="Times New Roman" w:hAnsi="Times New Roman" w:cs="Times New Roman"/>
          <w:sz w:val="24"/>
          <w:szCs w:val="24"/>
        </w:rPr>
        <w:t xml:space="preserve"> particular use of social networks including wasta to obtain initial access to</w:t>
      </w:r>
      <w:r w:rsidR="00B27FB2">
        <w:rPr>
          <w:rFonts w:ascii="Times New Roman" w:hAnsi="Times New Roman" w:cs="Times New Roman"/>
          <w:sz w:val="24"/>
          <w:szCs w:val="24"/>
        </w:rPr>
        <w:t xml:space="preserve"> the recruitment process, this can be related to</w:t>
      </w:r>
      <w:r w:rsidR="00A911F6">
        <w:rPr>
          <w:rFonts w:ascii="Times New Roman" w:hAnsi="Times New Roman" w:cs="Times New Roman"/>
          <w:sz w:val="24"/>
          <w:szCs w:val="24"/>
        </w:rPr>
        <w:t xml:space="preserve"> two </w:t>
      </w:r>
      <w:r w:rsidR="00202D10">
        <w:rPr>
          <w:rFonts w:ascii="Times New Roman" w:hAnsi="Times New Roman" w:cs="Times New Roman"/>
          <w:sz w:val="24"/>
          <w:szCs w:val="24"/>
        </w:rPr>
        <w:t xml:space="preserve">aspects </w:t>
      </w:r>
      <w:r w:rsidR="005D7E4B">
        <w:rPr>
          <w:rFonts w:ascii="Times New Roman" w:hAnsi="Times New Roman" w:cs="Times New Roman"/>
          <w:sz w:val="24"/>
          <w:szCs w:val="24"/>
        </w:rPr>
        <w:t xml:space="preserve">the prevalence of using Wasta in the Saudi context </w:t>
      </w:r>
    </w:p>
    <w:p w:rsidRPr="00AF2B60" w:rsidR="00AF2B60" w:rsidP="00AF2B60" w:rsidRDefault="00AF2B60" w14:paraId="3936540D" w14:textId="30ECED95">
      <w:pPr>
        <w:rPr>
          <w:rFonts w:ascii="Times New Roman" w:hAnsi="Times New Roman" w:cs="Times New Roman"/>
          <w:sz w:val="24"/>
          <w:szCs w:val="24"/>
        </w:rPr>
      </w:pPr>
      <w:r w:rsidRPr="00AF2B60">
        <w:rPr>
          <w:rFonts w:ascii="Times New Roman" w:hAnsi="Times New Roman" w:cs="Times New Roman"/>
          <w:sz w:val="24"/>
          <w:szCs w:val="24"/>
        </w:rPr>
        <w:t xml:space="preserve">Interviewee </w:t>
      </w:r>
      <w:r w:rsidR="0048518A">
        <w:rPr>
          <w:rFonts w:ascii="Times New Roman" w:hAnsi="Times New Roman" w:cs="Times New Roman"/>
          <w:sz w:val="24"/>
          <w:szCs w:val="24"/>
        </w:rPr>
        <w:t>22</w:t>
      </w:r>
      <w:r w:rsidRPr="00AF2B60">
        <w:rPr>
          <w:rFonts w:ascii="Times New Roman" w:hAnsi="Times New Roman" w:cs="Times New Roman"/>
          <w:sz w:val="24"/>
          <w:szCs w:val="24"/>
        </w:rPr>
        <w:t xml:space="preserve"> exemplified this by highlighting how wasta helped her secure a job:</w:t>
      </w:r>
    </w:p>
    <w:p w:rsidR="00AF2B60" w:rsidP="00AF2B60" w:rsidRDefault="00AF2B60" w14:paraId="74434445" w14:textId="1E4A6FF2">
      <w:pPr>
        <w:rPr>
          <w:rFonts w:ascii="Times New Roman" w:hAnsi="Times New Roman" w:cs="Times New Roman"/>
          <w:sz w:val="24"/>
          <w:szCs w:val="24"/>
        </w:rPr>
      </w:pPr>
      <w:r w:rsidRPr="00AF2B60">
        <w:rPr>
          <w:rFonts w:ascii="Times New Roman" w:hAnsi="Times New Roman" w:cs="Times New Roman"/>
          <w:sz w:val="24"/>
          <w:szCs w:val="24"/>
        </w:rPr>
        <w:t>“</w:t>
      </w:r>
      <w:r w:rsidRPr="0048518A" w:rsidR="0048518A">
        <w:rPr>
          <w:rFonts w:ascii="Times New Roman" w:hAnsi="Times New Roman" w:cs="Times New Roman"/>
          <w:i/>
          <w:sz w:val="24"/>
          <w:szCs w:val="24"/>
        </w:rPr>
        <w:t>I was able to secure my first job by a</w:t>
      </w:r>
      <w:r w:rsidR="0048518A">
        <w:rPr>
          <w:rFonts w:ascii="Times New Roman" w:hAnsi="Times New Roman" w:cs="Times New Roman"/>
          <w:i/>
          <w:sz w:val="24"/>
          <w:szCs w:val="24"/>
        </w:rPr>
        <w:t xml:space="preserve"> </w:t>
      </w:r>
      <w:r w:rsidRPr="0048518A" w:rsidR="0048518A">
        <w:rPr>
          <w:rFonts w:ascii="Times New Roman" w:hAnsi="Times New Roman" w:cs="Times New Roman"/>
          <w:i/>
          <w:sz w:val="24"/>
          <w:szCs w:val="24"/>
        </w:rPr>
        <w:t xml:space="preserve">recommendation from my </w:t>
      </w:r>
      <w:r w:rsidR="003D3C4E">
        <w:rPr>
          <w:rFonts w:ascii="Times New Roman" w:hAnsi="Times New Roman" w:cs="Times New Roman"/>
          <w:i/>
          <w:sz w:val="24"/>
          <w:szCs w:val="24"/>
        </w:rPr>
        <w:t>professional</w:t>
      </w:r>
      <w:r w:rsidRPr="0048518A" w:rsidR="0048518A">
        <w:rPr>
          <w:rFonts w:ascii="Times New Roman" w:hAnsi="Times New Roman" w:cs="Times New Roman"/>
          <w:i/>
          <w:sz w:val="24"/>
          <w:szCs w:val="24"/>
        </w:rPr>
        <w:t xml:space="preserve"> network. The organization conducted a thorough interview and assessment process to evaluate my qualifications and suitability for the role.</w:t>
      </w:r>
      <w:r w:rsidRPr="00AF2B60">
        <w:rPr>
          <w:rFonts w:ascii="Times New Roman" w:hAnsi="Times New Roman" w:cs="Times New Roman"/>
          <w:sz w:val="24"/>
          <w:szCs w:val="24"/>
        </w:rPr>
        <w:t>”</w:t>
      </w:r>
    </w:p>
    <w:p w:rsidR="005D7E4B" w:rsidP="00AF2B60" w:rsidRDefault="005D7E4B" w14:paraId="61DECA2B" w14:textId="77777777">
      <w:pPr>
        <w:rPr>
          <w:rFonts w:ascii="Times New Roman" w:hAnsi="Times New Roman" w:cs="Times New Roman"/>
          <w:sz w:val="24"/>
          <w:szCs w:val="24"/>
        </w:rPr>
      </w:pPr>
    </w:p>
    <w:p w:rsidR="005D7E4B" w:rsidP="00AF2B60" w:rsidRDefault="00EC7999" w14:paraId="5B6D6A34" w14:textId="45ABDEBC">
      <w:pPr>
        <w:rPr>
          <w:rFonts w:ascii="Times New Roman" w:hAnsi="Times New Roman" w:cs="Times New Roman"/>
          <w:sz w:val="24"/>
          <w:szCs w:val="24"/>
        </w:rPr>
      </w:pPr>
      <w:r>
        <w:rPr>
          <w:rFonts w:ascii="Times New Roman" w:hAnsi="Times New Roman" w:cs="Times New Roman"/>
          <w:sz w:val="24"/>
          <w:szCs w:val="24"/>
        </w:rPr>
        <w:t xml:space="preserve">Interviewee 18, who found her job through a work colleague even </w:t>
      </w:r>
      <w:r w:rsidR="00EC6BDA">
        <w:rPr>
          <w:rFonts w:ascii="Times New Roman" w:hAnsi="Times New Roman" w:cs="Times New Roman"/>
          <w:sz w:val="24"/>
          <w:szCs w:val="24"/>
        </w:rPr>
        <w:t xml:space="preserve">likened using informal networks/ Wasta to the </w:t>
      </w:r>
      <w:r w:rsidR="00AE25FB">
        <w:rPr>
          <w:rFonts w:ascii="Times New Roman" w:hAnsi="Times New Roman" w:cs="Times New Roman"/>
          <w:sz w:val="24"/>
          <w:szCs w:val="24"/>
        </w:rPr>
        <w:t xml:space="preserve">using the LinkedIn Application. </w:t>
      </w:r>
      <w:r w:rsidR="00EC6BDA">
        <w:rPr>
          <w:rFonts w:ascii="Times New Roman" w:hAnsi="Times New Roman" w:cs="Times New Roman"/>
          <w:sz w:val="24"/>
          <w:szCs w:val="24"/>
        </w:rPr>
        <w:t xml:space="preserve"> </w:t>
      </w:r>
    </w:p>
    <w:p w:rsidR="003B5D42" w:rsidP="00AF2B60" w:rsidRDefault="003B5D42" w14:paraId="4497AC03" w14:textId="545F2AC6">
      <w:pPr>
        <w:rPr>
          <w:rFonts w:ascii="Times New Roman" w:hAnsi="Times New Roman" w:cs="Times New Roman"/>
          <w:sz w:val="24"/>
          <w:szCs w:val="24"/>
        </w:rPr>
      </w:pPr>
      <w:r>
        <w:rPr>
          <w:rFonts w:ascii="Times New Roman" w:hAnsi="Times New Roman" w:cs="Times New Roman"/>
          <w:sz w:val="24"/>
          <w:szCs w:val="24"/>
        </w:rPr>
        <w:t>Other highlighted uses of informal networks were ‘helping to get the job done. Interviewee 10 explained:</w:t>
      </w:r>
    </w:p>
    <w:p w:rsidR="003B5D42" w:rsidP="00AF2B60" w:rsidRDefault="003B5D42" w14:paraId="5773BA5B" w14:textId="0382B03B">
      <w:pPr>
        <w:rPr>
          <w:rFonts w:ascii="Times New Roman" w:hAnsi="Times New Roman" w:cs="Times New Roman"/>
          <w:sz w:val="24"/>
          <w:szCs w:val="24"/>
        </w:rPr>
      </w:pPr>
      <w:r>
        <w:rPr>
          <w:rFonts w:ascii="Times New Roman" w:hAnsi="Times New Roman" w:cs="Times New Roman"/>
          <w:sz w:val="24"/>
          <w:szCs w:val="24"/>
        </w:rPr>
        <w:t>“</w:t>
      </w:r>
      <w:r w:rsidRPr="005D5988">
        <w:rPr>
          <w:rFonts w:ascii="Times New Roman" w:hAnsi="Times New Roman" w:cs="Times New Roman"/>
          <w:i/>
          <w:iCs/>
          <w:sz w:val="24"/>
          <w:szCs w:val="24"/>
        </w:rPr>
        <w:t xml:space="preserve">Sure, Social relations is very important in workplace it’s always helps to </w:t>
      </w:r>
      <w:proofErr w:type="gramStart"/>
      <w:r w:rsidRPr="005D5988">
        <w:rPr>
          <w:rFonts w:ascii="Times New Roman" w:hAnsi="Times New Roman" w:cs="Times New Roman"/>
          <w:i/>
          <w:iCs/>
          <w:sz w:val="24"/>
          <w:szCs w:val="24"/>
        </w:rPr>
        <w:t xml:space="preserve">Done </w:t>
      </w:r>
      <w:r w:rsidRPr="005D5988" w:rsidR="005D5988">
        <w:rPr>
          <w:rFonts w:ascii="Times New Roman" w:hAnsi="Times New Roman" w:cs="Times New Roman"/>
          <w:i/>
          <w:iCs/>
          <w:sz w:val="24"/>
          <w:szCs w:val="24"/>
        </w:rPr>
        <w:t xml:space="preserve"> [</w:t>
      </w:r>
      <w:proofErr w:type="gramEnd"/>
      <w:r w:rsidRPr="005D5988" w:rsidR="005D5988">
        <w:rPr>
          <w:rFonts w:ascii="Times New Roman" w:hAnsi="Times New Roman" w:cs="Times New Roman"/>
          <w:i/>
          <w:iCs/>
          <w:sz w:val="24"/>
          <w:szCs w:val="24"/>
        </w:rPr>
        <w:t xml:space="preserve">do] </w:t>
      </w:r>
      <w:r w:rsidRPr="005D5988">
        <w:rPr>
          <w:rFonts w:ascii="Times New Roman" w:hAnsi="Times New Roman" w:cs="Times New Roman"/>
          <w:i/>
          <w:iCs/>
          <w:sz w:val="24"/>
          <w:szCs w:val="24"/>
        </w:rPr>
        <w:t>the tasks in a better way</w:t>
      </w:r>
      <w:r w:rsidRPr="005D5988" w:rsidR="005D5988">
        <w:rPr>
          <w:rFonts w:ascii="Times New Roman" w:hAnsi="Times New Roman" w:cs="Times New Roman"/>
          <w:i/>
          <w:iCs/>
          <w:sz w:val="24"/>
          <w:szCs w:val="24"/>
        </w:rPr>
        <w:t>.</w:t>
      </w:r>
      <w:r w:rsidRPr="005D5988">
        <w:rPr>
          <w:rFonts w:ascii="Times New Roman" w:hAnsi="Times New Roman" w:cs="Times New Roman"/>
          <w:i/>
          <w:iCs/>
          <w:sz w:val="24"/>
          <w:szCs w:val="24"/>
        </w:rPr>
        <w:t xml:space="preserve"> As example: - I’ve had a very difficult task and </w:t>
      </w:r>
      <w:proofErr w:type="spellStart"/>
      <w:r w:rsidRPr="005D5988">
        <w:rPr>
          <w:rFonts w:ascii="Times New Roman" w:hAnsi="Times New Roman" w:cs="Times New Roman"/>
          <w:i/>
          <w:iCs/>
          <w:sz w:val="24"/>
          <w:szCs w:val="24"/>
        </w:rPr>
        <w:t>it’s</w:t>
      </w:r>
      <w:proofErr w:type="spellEnd"/>
      <w:r w:rsidRPr="005D5988">
        <w:rPr>
          <w:rFonts w:ascii="Times New Roman" w:hAnsi="Times New Roman" w:cs="Times New Roman"/>
          <w:i/>
          <w:iCs/>
          <w:sz w:val="24"/>
          <w:szCs w:val="24"/>
        </w:rPr>
        <w:t xml:space="preserve"> dependence on other majors opinions so </w:t>
      </w:r>
      <w:r w:rsidRPr="005D5988" w:rsidR="005D5988">
        <w:rPr>
          <w:rFonts w:ascii="Times New Roman" w:hAnsi="Times New Roman" w:cs="Times New Roman"/>
          <w:i/>
          <w:iCs/>
          <w:sz w:val="24"/>
          <w:szCs w:val="24"/>
        </w:rPr>
        <w:t>I</w:t>
      </w:r>
      <w:r w:rsidRPr="005D5988">
        <w:rPr>
          <w:rFonts w:ascii="Times New Roman" w:hAnsi="Times New Roman" w:cs="Times New Roman"/>
          <w:i/>
          <w:iCs/>
          <w:sz w:val="24"/>
          <w:szCs w:val="24"/>
        </w:rPr>
        <w:t xml:space="preserve"> start calling my networks to gather all the </w:t>
      </w:r>
      <w:proofErr w:type="gramStart"/>
      <w:r w:rsidRPr="005D5988">
        <w:rPr>
          <w:rFonts w:ascii="Times New Roman" w:hAnsi="Times New Roman" w:cs="Times New Roman"/>
          <w:i/>
          <w:iCs/>
          <w:sz w:val="24"/>
          <w:szCs w:val="24"/>
        </w:rPr>
        <w:t>information  need</w:t>
      </w:r>
      <w:proofErr w:type="gramEnd"/>
      <w:r w:rsidRPr="005D5988">
        <w:rPr>
          <w:rFonts w:ascii="Times New Roman" w:hAnsi="Times New Roman" w:cs="Times New Roman"/>
          <w:i/>
          <w:iCs/>
          <w:sz w:val="24"/>
          <w:szCs w:val="24"/>
        </w:rPr>
        <w:t xml:space="preserve"> , so that lead </w:t>
      </w:r>
      <w:r w:rsidRPr="005D5988" w:rsidR="005D5988">
        <w:rPr>
          <w:rFonts w:ascii="Times New Roman" w:hAnsi="Times New Roman" w:cs="Times New Roman"/>
          <w:i/>
          <w:iCs/>
          <w:sz w:val="24"/>
          <w:szCs w:val="24"/>
        </w:rPr>
        <w:t xml:space="preserve">[led] </w:t>
      </w:r>
      <w:r w:rsidRPr="005D5988">
        <w:rPr>
          <w:rFonts w:ascii="Times New Roman" w:hAnsi="Times New Roman" w:cs="Times New Roman"/>
          <w:i/>
          <w:iCs/>
          <w:sz w:val="24"/>
          <w:szCs w:val="24"/>
        </w:rPr>
        <w:t>me to finish the task in one hour instead of all the day</w:t>
      </w:r>
      <w:r w:rsidR="005D5988">
        <w:rPr>
          <w:rFonts w:ascii="Times New Roman" w:hAnsi="Times New Roman" w:cs="Times New Roman"/>
          <w:sz w:val="24"/>
          <w:szCs w:val="24"/>
        </w:rPr>
        <w:t>”</w:t>
      </w:r>
    </w:p>
    <w:p w:rsidR="006161EF" w:rsidP="00AF2B60" w:rsidRDefault="006161EF" w14:paraId="5063D264" w14:textId="77777777">
      <w:pPr>
        <w:rPr>
          <w:rFonts w:ascii="Times New Roman" w:hAnsi="Times New Roman" w:cs="Times New Roman"/>
          <w:sz w:val="24"/>
          <w:szCs w:val="24"/>
        </w:rPr>
      </w:pPr>
    </w:p>
    <w:p w:rsidR="006161EF" w:rsidP="006161EF" w:rsidRDefault="006161EF" w14:paraId="1E196864" w14:textId="77777777">
      <w:pPr>
        <w:rPr>
          <w:rFonts w:ascii="Times New Roman" w:hAnsi="Times New Roman" w:cs="Times New Roman"/>
          <w:sz w:val="24"/>
          <w:szCs w:val="24"/>
        </w:rPr>
      </w:pPr>
      <w:r>
        <w:rPr>
          <w:rFonts w:ascii="Times New Roman" w:hAnsi="Times New Roman" w:cs="Times New Roman"/>
          <w:sz w:val="24"/>
          <w:szCs w:val="24"/>
        </w:rPr>
        <w:t>Finally, informal networks were signposted as very important for career progression. Interviewee 4 stated:</w:t>
      </w:r>
    </w:p>
    <w:p w:rsidR="006161EF" w:rsidP="006161EF" w:rsidRDefault="006161EF" w14:paraId="4FC67E2C" w14:textId="77777777">
      <w:pPr>
        <w:rPr>
          <w:rFonts w:ascii="Times New Roman" w:hAnsi="Times New Roman" w:cs="Times New Roman"/>
          <w:sz w:val="24"/>
          <w:szCs w:val="24"/>
        </w:rPr>
      </w:pPr>
      <w:r>
        <w:rPr>
          <w:rFonts w:ascii="Times New Roman" w:hAnsi="Times New Roman" w:cs="Times New Roman"/>
          <w:sz w:val="24"/>
          <w:szCs w:val="24"/>
        </w:rPr>
        <w:t>“</w:t>
      </w:r>
      <w:proofErr w:type="gramStart"/>
      <w:r w:rsidRPr="006161EF">
        <w:rPr>
          <w:rFonts w:ascii="Times New Roman" w:hAnsi="Times New Roman" w:cs="Times New Roman"/>
          <w:i/>
          <w:iCs/>
          <w:sz w:val="24"/>
          <w:szCs w:val="24"/>
        </w:rPr>
        <w:t>Yes it is</w:t>
      </w:r>
      <w:proofErr w:type="gramEnd"/>
      <w:r w:rsidRPr="006161EF">
        <w:rPr>
          <w:rFonts w:ascii="Times New Roman" w:hAnsi="Times New Roman" w:cs="Times New Roman"/>
          <w:i/>
          <w:iCs/>
          <w:sz w:val="24"/>
          <w:szCs w:val="24"/>
        </w:rPr>
        <w:t>, you can have a job using your certificates and skills, but to reach higher levels you definitely need to make a good connection and good working relationships will make your job more enjoyable. and it will make you more productive, which leads you to focus on your personal development. Also, the professional connections you make will also help you to further your career</w:t>
      </w:r>
      <w:r>
        <w:rPr>
          <w:rFonts w:ascii="Times New Roman" w:hAnsi="Times New Roman" w:cs="Times New Roman"/>
          <w:sz w:val="24"/>
          <w:szCs w:val="24"/>
        </w:rPr>
        <w:t>”</w:t>
      </w:r>
      <w:r w:rsidRPr="006161EF">
        <w:rPr>
          <w:rFonts w:ascii="Times New Roman" w:hAnsi="Times New Roman" w:cs="Times New Roman"/>
          <w:sz w:val="24"/>
          <w:szCs w:val="24"/>
        </w:rPr>
        <w:t>.</w:t>
      </w:r>
    </w:p>
    <w:p w:rsidRPr="00AF2B60" w:rsidR="006161EF" w:rsidP="00AF2B60" w:rsidRDefault="006161EF" w14:paraId="14E7DD17" w14:textId="77777777">
      <w:pPr>
        <w:rPr>
          <w:rFonts w:ascii="Times New Roman" w:hAnsi="Times New Roman" w:cs="Times New Roman"/>
          <w:sz w:val="24"/>
          <w:szCs w:val="24"/>
        </w:rPr>
      </w:pPr>
    </w:p>
    <w:p w:rsidR="00AF2B60" w:rsidP="00AF2B60" w:rsidRDefault="00AF2B60" w14:paraId="1E1F530D" w14:textId="1DEFB84D">
      <w:pPr>
        <w:rPr>
          <w:rFonts w:ascii="Times New Roman" w:hAnsi="Times New Roman" w:cs="Times New Roman"/>
          <w:sz w:val="24"/>
          <w:szCs w:val="24"/>
        </w:rPr>
      </w:pPr>
      <w:r w:rsidRPr="00AF2B60">
        <w:rPr>
          <w:rFonts w:ascii="Times New Roman" w:hAnsi="Times New Roman" w:cs="Times New Roman"/>
          <w:sz w:val="24"/>
          <w:szCs w:val="24"/>
        </w:rPr>
        <w:t xml:space="preserve">2) </w:t>
      </w:r>
      <w:r w:rsidR="00325EE7">
        <w:rPr>
          <w:rFonts w:ascii="Times New Roman" w:hAnsi="Times New Roman" w:cs="Times New Roman"/>
          <w:sz w:val="24"/>
          <w:szCs w:val="24"/>
        </w:rPr>
        <w:t>T</w:t>
      </w:r>
      <w:r w:rsidRPr="00AF2B60" w:rsidR="00325EE7">
        <w:rPr>
          <w:rFonts w:ascii="Times New Roman" w:hAnsi="Times New Roman" w:cs="Times New Roman"/>
          <w:sz w:val="24"/>
          <w:szCs w:val="24"/>
        </w:rPr>
        <w:t xml:space="preserve">he </w:t>
      </w:r>
      <w:r w:rsidRPr="00325EE7" w:rsidR="00325EE7">
        <w:rPr>
          <w:rFonts w:ascii="Times New Roman" w:hAnsi="Times New Roman" w:cs="Times New Roman"/>
          <w:sz w:val="24"/>
          <w:szCs w:val="24"/>
        </w:rPr>
        <w:t>difference in engagement with Wasta between men and women</w:t>
      </w:r>
    </w:p>
    <w:p w:rsidR="00325EE7" w:rsidP="00AF2B60" w:rsidRDefault="00325EE7" w14:paraId="51937CBB" w14:textId="77777777">
      <w:pPr>
        <w:rPr>
          <w:rFonts w:ascii="Times New Roman" w:hAnsi="Times New Roman" w:cs="Times New Roman"/>
          <w:sz w:val="24"/>
          <w:szCs w:val="24"/>
        </w:rPr>
      </w:pPr>
    </w:p>
    <w:p w:rsidR="00EF25DB" w:rsidP="00AF2B60" w:rsidRDefault="00325EE7" w14:paraId="376F1DEE" w14:textId="0C2770C8">
      <w:pPr>
        <w:rPr>
          <w:rFonts w:ascii="Times New Roman" w:hAnsi="Times New Roman" w:cs="Times New Roman"/>
          <w:sz w:val="24"/>
          <w:szCs w:val="24"/>
        </w:rPr>
      </w:pPr>
      <w:r>
        <w:rPr>
          <w:rFonts w:ascii="Times New Roman" w:hAnsi="Times New Roman" w:cs="Times New Roman"/>
          <w:sz w:val="24"/>
          <w:szCs w:val="24"/>
        </w:rPr>
        <w:t xml:space="preserve">Most of the interviewees perceived a difference between how </w:t>
      </w:r>
      <w:r w:rsidR="00D47764">
        <w:rPr>
          <w:rFonts w:ascii="Times New Roman" w:hAnsi="Times New Roman" w:cs="Times New Roman"/>
          <w:sz w:val="24"/>
          <w:szCs w:val="24"/>
        </w:rPr>
        <w:t>W</w:t>
      </w:r>
      <w:r>
        <w:rPr>
          <w:rFonts w:ascii="Times New Roman" w:hAnsi="Times New Roman" w:cs="Times New Roman"/>
          <w:sz w:val="24"/>
          <w:szCs w:val="24"/>
        </w:rPr>
        <w:t xml:space="preserve">asta is used </w:t>
      </w:r>
      <w:r w:rsidR="00D47764">
        <w:rPr>
          <w:rFonts w:ascii="Times New Roman" w:hAnsi="Times New Roman" w:cs="Times New Roman"/>
          <w:sz w:val="24"/>
          <w:szCs w:val="24"/>
        </w:rPr>
        <w:t>by men and women</w:t>
      </w:r>
      <w:r w:rsidR="00F014C4">
        <w:rPr>
          <w:rFonts w:ascii="Times New Roman" w:hAnsi="Times New Roman" w:cs="Times New Roman"/>
          <w:sz w:val="24"/>
          <w:szCs w:val="24"/>
        </w:rPr>
        <w:t xml:space="preserve"> with </w:t>
      </w:r>
      <w:r w:rsidR="002472B5">
        <w:rPr>
          <w:rFonts w:ascii="Times New Roman" w:hAnsi="Times New Roman" w:cs="Times New Roman"/>
          <w:sz w:val="24"/>
          <w:szCs w:val="24"/>
        </w:rPr>
        <w:t xml:space="preserve">many highlighting that whilst women can </w:t>
      </w:r>
      <w:r w:rsidR="009F15EC">
        <w:rPr>
          <w:rFonts w:ascii="Times New Roman" w:hAnsi="Times New Roman" w:cs="Times New Roman"/>
          <w:sz w:val="24"/>
          <w:szCs w:val="24"/>
        </w:rPr>
        <w:t>benefit from their informal networks, particularly with other women</w:t>
      </w:r>
      <w:r w:rsidR="00640CB8">
        <w:rPr>
          <w:rFonts w:ascii="Times New Roman" w:hAnsi="Times New Roman" w:cs="Times New Roman"/>
          <w:sz w:val="24"/>
          <w:szCs w:val="24"/>
        </w:rPr>
        <w:t xml:space="preserve">, </w:t>
      </w:r>
      <w:r w:rsidR="00DC2C54">
        <w:rPr>
          <w:rFonts w:ascii="Times New Roman" w:hAnsi="Times New Roman" w:cs="Times New Roman"/>
          <w:sz w:val="24"/>
          <w:szCs w:val="24"/>
        </w:rPr>
        <w:t xml:space="preserve">some, such as interviewee </w:t>
      </w:r>
      <w:r w:rsidR="00B8624D">
        <w:rPr>
          <w:rFonts w:ascii="Times New Roman" w:hAnsi="Times New Roman" w:cs="Times New Roman"/>
          <w:sz w:val="24"/>
          <w:szCs w:val="24"/>
        </w:rPr>
        <w:t xml:space="preserve">24 perceive that </w:t>
      </w:r>
      <w:r w:rsidR="00640CB8">
        <w:rPr>
          <w:rFonts w:ascii="Times New Roman" w:hAnsi="Times New Roman" w:cs="Times New Roman"/>
          <w:sz w:val="24"/>
          <w:szCs w:val="24"/>
        </w:rPr>
        <w:t xml:space="preserve">men’s social networks can </w:t>
      </w:r>
      <w:r w:rsidR="00B61786">
        <w:rPr>
          <w:rFonts w:ascii="Times New Roman" w:hAnsi="Times New Roman" w:cs="Times New Roman"/>
          <w:sz w:val="24"/>
          <w:szCs w:val="24"/>
        </w:rPr>
        <w:t>bring</w:t>
      </w:r>
      <w:r w:rsidR="00640CB8">
        <w:rPr>
          <w:rFonts w:ascii="Times New Roman" w:hAnsi="Times New Roman" w:cs="Times New Roman"/>
          <w:sz w:val="24"/>
          <w:szCs w:val="24"/>
        </w:rPr>
        <w:t xml:space="preserve"> them more benefit </w:t>
      </w:r>
      <w:proofErr w:type="gramStart"/>
      <w:r w:rsidR="00640CB8">
        <w:rPr>
          <w:rFonts w:ascii="Times New Roman" w:hAnsi="Times New Roman" w:cs="Times New Roman"/>
          <w:sz w:val="24"/>
          <w:szCs w:val="24"/>
        </w:rPr>
        <w:t>since</w:t>
      </w:r>
      <w:proofErr w:type="gramEnd"/>
      <w:r w:rsidR="00640CB8">
        <w:rPr>
          <w:rFonts w:ascii="Times New Roman" w:hAnsi="Times New Roman" w:cs="Times New Roman"/>
          <w:sz w:val="24"/>
          <w:szCs w:val="24"/>
        </w:rPr>
        <w:t xml:space="preserve"> </w:t>
      </w:r>
      <w:r w:rsidR="00D17285">
        <w:rPr>
          <w:rFonts w:ascii="Times New Roman" w:hAnsi="Times New Roman" w:cs="Times New Roman"/>
          <w:sz w:val="24"/>
          <w:szCs w:val="24"/>
        </w:rPr>
        <w:t xml:space="preserve">they had a historic advantage and could get into leadership positions. </w:t>
      </w:r>
    </w:p>
    <w:p w:rsidR="00325EE7" w:rsidP="00AF2B60" w:rsidRDefault="00B11E90" w14:paraId="7F056A9F" w14:textId="3DC5ED6F">
      <w:pPr>
        <w:rPr>
          <w:rFonts w:ascii="Times New Roman" w:hAnsi="Times New Roman" w:cs="Times New Roman"/>
          <w:sz w:val="24"/>
          <w:szCs w:val="24"/>
        </w:rPr>
      </w:pPr>
      <w:r w:rsidRPr="0CC6519C" w:rsidR="0CC6519C">
        <w:rPr>
          <w:rFonts w:ascii="Times New Roman" w:hAnsi="Times New Roman" w:cs="Times New Roman"/>
          <w:sz w:val="24"/>
          <w:szCs w:val="24"/>
        </w:rPr>
        <w:t xml:space="preserve">Interestingly, many of the interviewees </w:t>
      </w:r>
      <w:r w:rsidRPr="0CC6519C" w:rsidR="0CC6519C">
        <w:rPr>
          <w:rFonts w:ascii="Times New Roman" w:hAnsi="Times New Roman" w:cs="Times New Roman"/>
          <w:sz w:val="24"/>
          <w:szCs w:val="24"/>
        </w:rPr>
        <w:t>stated</w:t>
      </w:r>
      <w:r w:rsidRPr="0CC6519C" w:rsidR="0CC6519C">
        <w:rPr>
          <w:rFonts w:ascii="Times New Roman" w:hAnsi="Times New Roman" w:cs="Times New Roman"/>
          <w:sz w:val="24"/>
          <w:szCs w:val="24"/>
        </w:rPr>
        <w:t xml:space="preserve"> their preference to network with other women highlighting friendliness to other women, being comfortable interacting with them and societal restraints to build and use informal networks with men as reasons, some highlighted that the recent changes in Saudi are enabling and motivating them to create and use their informal networks with men. </w:t>
      </w:r>
      <w:r w:rsidRPr="0CC6519C" w:rsidR="0CC6519C">
        <w:rPr>
          <w:rFonts w:ascii="Times New Roman" w:hAnsi="Times New Roman" w:cs="Times New Roman"/>
          <w:sz w:val="24"/>
          <w:szCs w:val="24"/>
        </w:rPr>
        <w:t>Interviewee</w:t>
      </w:r>
      <w:r w:rsidRPr="0CC6519C" w:rsidR="0CC6519C">
        <w:rPr>
          <w:rFonts w:ascii="Times New Roman" w:hAnsi="Times New Roman" w:cs="Times New Roman"/>
          <w:sz w:val="24"/>
          <w:szCs w:val="24"/>
        </w:rPr>
        <w:t xml:space="preserve"> three stated:</w:t>
      </w:r>
    </w:p>
    <w:p w:rsidRPr="00AF2B60" w:rsidR="000E2DE3" w:rsidP="00AF2B60" w:rsidRDefault="000E2DE3" w14:paraId="0C003137" w14:textId="370922B5">
      <w:pPr>
        <w:rPr>
          <w:rFonts w:ascii="Times New Roman" w:hAnsi="Times New Roman" w:cs="Times New Roman"/>
          <w:sz w:val="24"/>
          <w:szCs w:val="24"/>
        </w:rPr>
      </w:pPr>
      <w:r>
        <w:rPr>
          <w:rFonts w:ascii="Times New Roman" w:hAnsi="Times New Roman" w:cs="Times New Roman"/>
          <w:sz w:val="24"/>
          <w:szCs w:val="24"/>
        </w:rPr>
        <w:t>“</w:t>
      </w:r>
      <w:r w:rsidRPr="00783EBB">
        <w:rPr>
          <w:rFonts w:ascii="Times New Roman" w:hAnsi="Times New Roman" w:cs="Times New Roman"/>
          <w:i/>
          <w:iCs/>
          <w:sz w:val="24"/>
          <w:szCs w:val="24"/>
        </w:rPr>
        <w:t>Saudi Arabia has witnessed significant changes in recent years, particularly regarding women's rights and empowerment. Several reforms, such as allowing women to drive, increasing women's participation in the workforce, and granting them more control over their personal lives, have been implemented.</w:t>
      </w:r>
      <w:r w:rsidRPr="00783EBB">
        <w:rPr>
          <w:rFonts w:ascii="Times New Roman" w:hAnsi="Times New Roman" w:cs="Times New Roman"/>
          <w:i/>
          <w:iCs/>
          <w:sz w:val="24"/>
          <w:szCs w:val="24"/>
        </w:rPr>
        <w:t xml:space="preserve"> </w:t>
      </w:r>
      <w:r w:rsidRPr="00783EBB">
        <w:rPr>
          <w:rFonts w:ascii="Times New Roman" w:hAnsi="Times New Roman" w:cs="Times New Roman"/>
          <w:i/>
          <w:iCs/>
          <w:sz w:val="24"/>
          <w:szCs w:val="24"/>
        </w:rPr>
        <w:t>These changes have likely had an impact on the use of social connections/networks and wasta in job attainment and career development for women. Historically, wasta played a significant role in Saudi Arabia's job market, where personal connections were crucial for securing employment opportunities.</w:t>
      </w:r>
      <w:r w:rsidRPr="00783EBB" w:rsidR="00783EBB">
        <w:rPr>
          <w:rFonts w:ascii="Times New Roman" w:hAnsi="Times New Roman" w:cs="Times New Roman"/>
          <w:i/>
          <w:iCs/>
          <w:sz w:val="24"/>
          <w:szCs w:val="24"/>
        </w:rPr>
        <w:t xml:space="preserve"> </w:t>
      </w:r>
      <w:r w:rsidRPr="00783EBB">
        <w:rPr>
          <w:rFonts w:ascii="Times New Roman" w:hAnsi="Times New Roman" w:cs="Times New Roman"/>
          <w:i/>
          <w:iCs/>
          <w:sz w:val="24"/>
          <w:szCs w:val="24"/>
        </w:rPr>
        <w:t xml:space="preserve">This </w:t>
      </w:r>
      <w:proofErr w:type="gramStart"/>
      <w:r w:rsidRPr="00783EBB">
        <w:rPr>
          <w:rFonts w:ascii="Times New Roman" w:hAnsi="Times New Roman" w:cs="Times New Roman"/>
          <w:i/>
          <w:iCs/>
          <w:sz w:val="24"/>
          <w:szCs w:val="24"/>
        </w:rPr>
        <w:t>often placed</w:t>
      </w:r>
      <w:proofErr w:type="gramEnd"/>
      <w:r w:rsidRPr="00783EBB">
        <w:rPr>
          <w:rFonts w:ascii="Times New Roman" w:hAnsi="Times New Roman" w:cs="Times New Roman"/>
          <w:i/>
          <w:iCs/>
          <w:sz w:val="24"/>
          <w:szCs w:val="24"/>
        </w:rPr>
        <w:t xml:space="preserve"> women at a disadvantage, as their access to such networks was limited due to cultural and societal norms</w:t>
      </w:r>
      <w:r w:rsidR="00783EBB">
        <w:rPr>
          <w:rFonts w:ascii="Times New Roman" w:hAnsi="Times New Roman" w:cs="Times New Roman"/>
          <w:sz w:val="24"/>
          <w:szCs w:val="24"/>
        </w:rPr>
        <w:t>”</w:t>
      </w:r>
      <w:r w:rsidRPr="000E2DE3">
        <w:rPr>
          <w:rFonts w:ascii="Times New Roman" w:hAnsi="Times New Roman" w:cs="Times New Roman"/>
          <w:sz w:val="24"/>
          <w:szCs w:val="24"/>
        </w:rPr>
        <w:t>.</w:t>
      </w:r>
    </w:p>
    <w:p w:rsidRPr="00AF2B60" w:rsidR="00AF2B60" w:rsidP="00AF2B60" w:rsidRDefault="00AF2B60" w14:paraId="32C1CABA" w14:textId="77777777">
      <w:pPr>
        <w:rPr>
          <w:rFonts w:ascii="Times New Roman" w:hAnsi="Times New Roman" w:cs="Times New Roman"/>
          <w:sz w:val="24"/>
          <w:szCs w:val="24"/>
        </w:rPr>
      </w:pPr>
    </w:p>
    <w:p w:rsidRPr="00AF2B60" w:rsidR="00AF2B60" w:rsidP="00AF2B60" w:rsidRDefault="00AF2B60" w14:paraId="4F8B1377" w14:textId="77777777">
      <w:pPr>
        <w:rPr>
          <w:rFonts w:ascii="Times New Roman" w:hAnsi="Times New Roman" w:cs="Times New Roman"/>
          <w:sz w:val="24"/>
          <w:szCs w:val="24"/>
        </w:rPr>
      </w:pPr>
      <w:r w:rsidRPr="00AF2B60">
        <w:rPr>
          <w:rFonts w:ascii="Times New Roman" w:hAnsi="Times New Roman" w:cs="Times New Roman"/>
          <w:sz w:val="24"/>
          <w:szCs w:val="24"/>
        </w:rPr>
        <w:t>Conclusion</w:t>
      </w:r>
    </w:p>
    <w:p w:rsidR="00EF2E93" w:rsidP="00AF2B60" w:rsidRDefault="00AF2B60" w14:paraId="7ACFBEF9" w14:textId="2F375227">
      <w:pPr>
        <w:rPr>
          <w:rFonts w:ascii="Times New Roman" w:hAnsi="Times New Roman" w:cs="Times New Roman"/>
          <w:sz w:val="24"/>
          <w:szCs w:val="24"/>
        </w:rPr>
      </w:pPr>
      <w:r w:rsidRPr="00AF2B60">
        <w:rPr>
          <w:rFonts w:ascii="Times New Roman" w:hAnsi="Times New Roman" w:cs="Times New Roman"/>
          <w:sz w:val="24"/>
          <w:szCs w:val="24"/>
        </w:rPr>
        <w:t xml:space="preserve">In summary, preliminary analysis of the data highlights </w:t>
      </w:r>
      <w:r w:rsidR="00783EBB">
        <w:rPr>
          <w:rFonts w:ascii="Times New Roman" w:hAnsi="Times New Roman" w:cs="Times New Roman"/>
          <w:sz w:val="24"/>
          <w:szCs w:val="24"/>
        </w:rPr>
        <w:t xml:space="preserve">how </w:t>
      </w:r>
      <w:r w:rsidR="00EF2E93">
        <w:rPr>
          <w:rFonts w:ascii="Times New Roman" w:hAnsi="Times New Roman" w:cs="Times New Roman"/>
          <w:sz w:val="24"/>
          <w:szCs w:val="24"/>
        </w:rPr>
        <w:t xml:space="preserve">informal networks/ </w:t>
      </w:r>
      <w:r w:rsidR="00C015DD">
        <w:rPr>
          <w:rFonts w:ascii="Times New Roman" w:hAnsi="Times New Roman" w:cs="Times New Roman"/>
          <w:sz w:val="24"/>
          <w:szCs w:val="24"/>
        </w:rPr>
        <w:t>W</w:t>
      </w:r>
      <w:r w:rsidR="00783EBB">
        <w:rPr>
          <w:rFonts w:ascii="Times New Roman" w:hAnsi="Times New Roman" w:cs="Times New Roman"/>
          <w:sz w:val="24"/>
          <w:szCs w:val="24"/>
        </w:rPr>
        <w:t xml:space="preserve">asta is used </w:t>
      </w:r>
      <w:r w:rsidR="00EF2E93">
        <w:rPr>
          <w:rFonts w:ascii="Times New Roman" w:hAnsi="Times New Roman" w:cs="Times New Roman"/>
          <w:sz w:val="24"/>
          <w:szCs w:val="24"/>
        </w:rPr>
        <w:t xml:space="preserve">by women </w:t>
      </w:r>
      <w:r w:rsidR="00783EBB">
        <w:rPr>
          <w:rFonts w:ascii="Times New Roman" w:hAnsi="Times New Roman" w:cs="Times New Roman"/>
          <w:sz w:val="24"/>
          <w:szCs w:val="24"/>
        </w:rPr>
        <w:t xml:space="preserve">to get access to jobs, </w:t>
      </w:r>
      <w:r w:rsidR="00EF2E93">
        <w:rPr>
          <w:rFonts w:ascii="Times New Roman" w:hAnsi="Times New Roman" w:cs="Times New Roman"/>
          <w:sz w:val="24"/>
          <w:szCs w:val="24"/>
        </w:rPr>
        <w:t xml:space="preserve">manage work more efficiently and progress their </w:t>
      </w:r>
      <w:r w:rsidR="00C015DD">
        <w:rPr>
          <w:rFonts w:ascii="Times New Roman" w:hAnsi="Times New Roman" w:cs="Times New Roman"/>
          <w:sz w:val="24"/>
          <w:szCs w:val="24"/>
        </w:rPr>
        <w:t>careers</w:t>
      </w:r>
      <w:r w:rsidR="00EF2E93">
        <w:rPr>
          <w:rFonts w:ascii="Times New Roman" w:hAnsi="Times New Roman" w:cs="Times New Roman"/>
          <w:sz w:val="24"/>
          <w:szCs w:val="24"/>
        </w:rPr>
        <w:t xml:space="preserve">. Whilst there is a perceived difference and historic advantage for men in accessing and using informal networks in their advantage, this is </w:t>
      </w:r>
      <w:r w:rsidR="00F60405">
        <w:rPr>
          <w:rFonts w:ascii="Times New Roman" w:hAnsi="Times New Roman" w:cs="Times New Roman"/>
          <w:sz w:val="24"/>
          <w:szCs w:val="24"/>
        </w:rPr>
        <w:t>perceived</w:t>
      </w:r>
      <w:r w:rsidR="00EF2E93">
        <w:rPr>
          <w:rFonts w:ascii="Times New Roman" w:hAnsi="Times New Roman" w:cs="Times New Roman"/>
          <w:sz w:val="24"/>
          <w:szCs w:val="24"/>
        </w:rPr>
        <w:t xml:space="preserve"> to be </w:t>
      </w:r>
      <w:r w:rsidR="00F60405">
        <w:rPr>
          <w:rFonts w:ascii="Times New Roman" w:hAnsi="Times New Roman" w:cs="Times New Roman"/>
          <w:sz w:val="24"/>
          <w:szCs w:val="24"/>
        </w:rPr>
        <w:t>diminishing</w:t>
      </w:r>
      <w:r w:rsidR="00EF2E93">
        <w:rPr>
          <w:rFonts w:ascii="Times New Roman" w:hAnsi="Times New Roman" w:cs="Times New Roman"/>
          <w:sz w:val="24"/>
          <w:szCs w:val="24"/>
        </w:rPr>
        <w:t xml:space="preserve"> in the modern Saudi workplace.</w:t>
      </w:r>
    </w:p>
    <w:p w:rsidR="003B01D1" w:rsidP="00AF2B60" w:rsidRDefault="003B01D1" w14:paraId="7148A7E1" w14:textId="4CF07B0E">
      <w:pPr>
        <w:rPr>
          <w:rFonts w:ascii="Times New Roman" w:hAnsi="Times New Roman" w:cs="Times New Roman"/>
          <w:sz w:val="24"/>
          <w:szCs w:val="24"/>
        </w:rPr>
      </w:pPr>
      <w:r>
        <w:rPr>
          <w:rFonts w:ascii="Times New Roman" w:hAnsi="Times New Roman" w:cs="Times New Roman"/>
          <w:sz w:val="24"/>
          <w:szCs w:val="24"/>
        </w:rPr>
        <w:t xml:space="preserve">The perceived contribution of this developing research are two folds: 1) The findings of the research will inform the development of informal networks literature; particularly on how women use informal networks as most research has neglected </w:t>
      </w:r>
      <w:r w:rsidR="00DF36CB">
        <w:rPr>
          <w:rFonts w:ascii="Times New Roman" w:hAnsi="Times New Roman" w:cs="Times New Roman"/>
          <w:sz w:val="24"/>
          <w:szCs w:val="24"/>
        </w:rPr>
        <w:t xml:space="preserve">gender when exploring Wasta and similar practices. 2) The findings will inform Human Resource Management literature and practice </w:t>
      </w:r>
      <w:r w:rsidR="00B4511D">
        <w:rPr>
          <w:rFonts w:ascii="Times New Roman" w:hAnsi="Times New Roman" w:cs="Times New Roman"/>
          <w:sz w:val="24"/>
          <w:szCs w:val="24"/>
        </w:rPr>
        <w:t>to</w:t>
      </w:r>
      <w:r w:rsidR="00F820C6">
        <w:rPr>
          <w:rFonts w:ascii="Times New Roman" w:hAnsi="Times New Roman" w:cs="Times New Roman"/>
          <w:sz w:val="24"/>
          <w:szCs w:val="24"/>
        </w:rPr>
        <w:t xml:space="preserve"> develop </w:t>
      </w:r>
      <w:r w:rsidR="00C015DD">
        <w:rPr>
          <w:rFonts w:ascii="Times New Roman" w:hAnsi="Times New Roman" w:cs="Times New Roman"/>
          <w:sz w:val="24"/>
          <w:szCs w:val="24"/>
        </w:rPr>
        <w:t>mechanisms</w:t>
      </w:r>
      <w:r w:rsidR="00F820C6">
        <w:rPr>
          <w:rFonts w:ascii="Times New Roman" w:hAnsi="Times New Roman" w:cs="Times New Roman"/>
          <w:sz w:val="24"/>
          <w:szCs w:val="24"/>
        </w:rPr>
        <w:t xml:space="preserve"> to support women </w:t>
      </w:r>
      <w:r w:rsidR="00C015DD">
        <w:rPr>
          <w:rFonts w:ascii="Times New Roman" w:hAnsi="Times New Roman" w:cs="Times New Roman"/>
          <w:sz w:val="24"/>
          <w:szCs w:val="24"/>
        </w:rPr>
        <w:t xml:space="preserve">to develop and utilise their social networks </w:t>
      </w:r>
      <w:r w:rsidR="00F820C6">
        <w:rPr>
          <w:rFonts w:ascii="Times New Roman" w:hAnsi="Times New Roman" w:cs="Times New Roman"/>
          <w:sz w:val="24"/>
          <w:szCs w:val="24"/>
        </w:rPr>
        <w:t xml:space="preserve">in the workplace in </w:t>
      </w:r>
      <w:r w:rsidR="00C015DD">
        <w:rPr>
          <w:rFonts w:ascii="Times New Roman" w:hAnsi="Times New Roman" w:cs="Times New Roman"/>
          <w:sz w:val="24"/>
          <w:szCs w:val="24"/>
        </w:rPr>
        <w:t xml:space="preserve">Saudi Arabia and similar </w:t>
      </w:r>
      <w:r w:rsidR="00F820C6">
        <w:rPr>
          <w:rFonts w:ascii="Times New Roman" w:hAnsi="Times New Roman" w:cs="Times New Roman"/>
          <w:sz w:val="24"/>
          <w:szCs w:val="24"/>
        </w:rPr>
        <w:t xml:space="preserve">networked societies </w:t>
      </w:r>
    </w:p>
    <w:p w:rsidRPr="00AF2B60" w:rsidR="00EF2E93" w:rsidP="00AF2B60" w:rsidRDefault="00EF2E93" w14:paraId="574FE661" w14:textId="77777777">
      <w:pPr>
        <w:rPr>
          <w:rFonts w:ascii="Times New Roman" w:hAnsi="Times New Roman" w:cs="Times New Roman"/>
          <w:sz w:val="24"/>
          <w:szCs w:val="24"/>
        </w:rPr>
      </w:pPr>
    </w:p>
    <w:p w:rsidRPr="00AF2B60" w:rsidR="00AF2B60" w:rsidP="00AF2B60" w:rsidRDefault="00AF2B60" w14:paraId="5478BEE7" w14:textId="77777777">
      <w:pPr>
        <w:rPr>
          <w:rFonts w:ascii="Times New Roman" w:hAnsi="Times New Roman" w:cs="Times New Roman"/>
          <w:sz w:val="24"/>
          <w:szCs w:val="24"/>
        </w:rPr>
      </w:pPr>
    </w:p>
    <w:p w:rsidRPr="00AF2B60" w:rsidR="00AF2B60" w:rsidP="00AF2B60" w:rsidRDefault="00AF2B60" w14:paraId="37409729" w14:textId="77777777">
      <w:pPr>
        <w:rPr>
          <w:rFonts w:ascii="Times New Roman" w:hAnsi="Times New Roman" w:cs="Times New Roman"/>
          <w:sz w:val="24"/>
          <w:szCs w:val="24"/>
        </w:rPr>
      </w:pPr>
    </w:p>
    <w:p w:rsidRPr="00AF2B60" w:rsidR="00AF2B60" w:rsidP="00AF2B60" w:rsidRDefault="00AF2B60" w14:paraId="43F3C14F" w14:textId="77777777">
      <w:pPr>
        <w:rPr>
          <w:rFonts w:ascii="Times New Roman" w:hAnsi="Times New Roman" w:cs="Times New Roman"/>
          <w:sz w:val="24"/>
          <w:szCs w:val="24"/>
        </w:rPr>
      </w:pPr>
      <w:r w:rsidRPr="00AF2B60">
        <w:rPr>
          <w:rFonts w:ascii="Times New Roman" w:hAnsi="Times New Roman" w:cs="Times New Roman"/>
          <w:sz w:val="24"/>
          <w:szCs w:val="24"/>
        </w:rPr>
        <w:t>References</w:t>
      </w:r>
    </w:p>
    <w:p w:rsidRPr="00AF2B60" w:rsidR="00030831" w:rsidP="00030831" w:rsidRDefault="00030831" w14:paraId="1E956081" w14:textId="77777777">
      <w:pPr>
        <w:rPr>
          <w:rFonts w:ascii="Times New Roman" w:hAnsi="Times New Roman" w:cs="Times New Roman"/>
          <w:sz w:val="24"/>
          <w:szCs w:val="24"/>
        </w:rPr>
      </w:pPr>
      <w:proofErr w:type="spellStart"/>
      <w:r w:rsidRPr="00AF2B60">
        <w:rPr>
          <w:rFonts w:ascii="Times New Roman" w:hAnsi="Times New Roman" w:cs="Times New Roman"/>
          <w:sz w:val="24"/>
          <w:szCs w:val="24"/>
        </w:rPr>
        <w:t>Abalkhail</w:t>
      </w:r>
      <w:proofErr w:type="spellEnd"/>
      <w:r w:rsidRPr="00AF2B60">
        <w:rPr>
          <w:rFonts w:ascii="Times New Roman" w:hAnsi="Times New Roman" w:cs="Times New Roman"/>
          <w:sz w:val="24"/>
          <w:szCs w:val="24"/>
        </w:rPr>
        <w:t>, J. (2018) ‘Women’s career development in an Arab Middle Eastern context’, Human Resource Development International, DOI: 10.1080/13678868.2018.1499377</w:t>
      </w:r>
    </w:p>
    <w:p w:rsidRPr="00AF2B60" w:rsidR="00030831" w:rsidP="00030831" w:rsidRDefault="00030831" w14:paraId="63A4093B" w14:textId="77777777">
      <w:pPr>
        <w:rPr>
          <w:rFonts w:ascii="Times New Roman" w:hAnsi="Times New Roman" w:cs="Times New Roman"/>
          <w:sz w:val="24"/>
          <w:szCs w:val="24"/>
        </w:rPr>
      </w:pPr>
      <w:proofErr w:type="spellStart"/>
      <w:r w:rsidRPr="00AF2B60">
        <w:rPr>
          <w:rFonts w:ascii="Times New Roman" w:hAnsi="Times New Roman" w:cs="Times New Roman"/>
          <w:sz w:val="24"/>
          <w:szCs w:val="24"/>
        </w:rPr>
        <w:t>Abalkhail</w:t>
      </w:r>
      <w:proofErr w:type="spellEnd"/>
      <w:r w:rsidRPr="00AF2B60">
        <w:rPr>
          <w:rFonts w:ascii="Times New Roman" w:hAnsi="Times New Roman" w:cs="Times New Roman"/>
          <w:sz w:val="24"/>
          <w:szCs w:val="24"/>
        </w:rPr>
        <w:t>, J. and Allan, B. (2016) "“Wasta” and women’s careers in the Arab Gulf States", Gender in Management: An International Journal, 31(3), 162-180</w:t>
      </w:r>
    </w:p>
    <w:p w:rsidRPr="00AF2B60" w:rsidR="00030831" w:rsidP="00030831" w:rsidRDefault="00030831" w14:paraId="27030A81" w14:textId="77777777">
      <w:pPr>
        <w:rPr>
          <w:rFonts w:ascii="Times New Roman" w:hAnsi="Times New Roman" w:cs="Times New Roman"/>
          <w:sz w:val="24"/>
          <w:szCs w:val="24"/>
        </w:rPr>
      </w:pPr>
      <w:proofErr w:type="spellStart"/>
      <w:r w:rsidRPr="00AF2B60">
        <w:rPr>
          <w:rFonts w:ascii="Times New Roman" w:hAnsi="Times New Roman" w:cs="Times New Roman"/>
          <w:sz w:val="24"/>
          <w:szCs w:val="24"/>
        </w:rPr>
        <w:t>Abalkhail</w:t>
      </w:r>
      <w:proofErr w:type="spellEnd"/>
      <w:r w:rsidRPr="00AF2B60">
        <w:rPr>
          <w:rFonts w:ascii="Times New Roman" w:hAnsi="Times New Roman" w:cs="Times New Roman"/>
          <w:sz w:val="24"/>
          <w:szCs w:val="24"/>
        </w:rPr>
        <w:t>, J. and Allen, B. (2015) ‘Women’s career advancement: mentoring and networking in Saudi Arabia and the UK’, Human Resource Development International, 18(2), 153-168.</w:t>
      </w:r>
    </w:p>
    <w:p w:rsidRPr="00AF2B60" w:rsidR="00030831" w:rsidP="00030831" w:rsidRDefault="00030831" w14:paraId="3AB6CA2F" w14:textId="77777777">
      <w:pPr>
        <w:rPr>
          <w:rFonts w:ascii="Times New Roman" w:hAnsi="Times New Roman" w:cs="Times New Roman"/>
          <w:sz w:val="24"/>
          <w:szCs w:val="24"/>
        </w:rPr>
      </w:pPr>
      <w:r w:rsidRPr="00AF2B60">
        <w:rPr>
          <w:rFonts w:ascii="Times New Roman" w:hAnsi="Times New Roman" w:cs="Times New Roman"/>
          <w:sz w:val="24"/>
          <w:szCs w:val="24"/>
          <w:lang w:val="nl-BE"/>
        </w:rPr>
        <w:t xml:space="preserve">Afiouni, F., &amp; Karam, C.,M. (2014). </w:t>
      </w:r>
      <w:r w:rsidRPr="00AF2B60">
        <w:rPr>
          <w:rFonts w:ascii="Times New Roman" w:hAnsi="Times New Roman" w:cs="Times New Roman"/>
          <w:sz w:val="24"/>
          <w:szCs w:val="24"/>
        </w:rPr>
        <w:t>Structure, agency, and notions of career success.</w:t>
      </w:r>
      <w:r w:rsidRPr="00AF2B60">
        <w:rPr>
          <w:rFonts w:ascii="Times New Roman" w:hAnsi="Times New Roman" w:cs="Times New Roman"/>
          <w:i/>
          <w:iCs/>
          <w:sz w:val="24"/>
          <w:szCs w:val="24"/>
        </w:rPr>
        <w:t> Career Development International, 19</w:t>
      </w:r>
      <w:r w:rsidRPr="00AF2B60">
        <w:rPr>
          <w:rFonts w:ascii="Times New Roman" w:hAnsi="Times New Roman" w:cs="Times New Roman"/>
          <w:sz w:val="24"/>
          <w:szCs w:val="24"/>
        </w:rPr>
        <w:t>(5), 548-571.</w:t>
      </w:r>
    </w:p>
    <w:p w:rsidR="00AF2B60" w:rsidP="00AF2B60" w:rsidRDefault="00AF2B60" w14:paraId="794BBD20" w14:textId="77777777">
      <w:pPr>
        <w:rPr>
          <w:rFonts w:ascii="Times New Roman" w:hAnsi="Times New Roman" w:cs="Times New Roman"/>
          <w:sz w:val="24"/>
          <w:szCs w:val="24"/>
        </w:rPr>
      </w:pPr>
      <w:r w:rsidRPr="00AF2B60">
        <w:rPr>
          <w:rFonts w:ascii="Times New Roman" w:hAnsi="Times New Roman" w:cs="Times New Roman"/>
          <w:sz w:val="24"/>
          <w:szCs w:val="24"/>
        </w:rPr>
        <w:lastRenderedPageBreak/>
        <w:t xml:space="preserve">Ali, S. (2016). Social Capital in Jordan: </w:t>
      </w:r>
      <w:r w:rsidRPr="00AF2B60">
        <w:rPr>
          <w:rFonts w:ascii="Times New Roman" w:hAnsi="Times New Roman" w:cs="Times New Roman"/>
          <w:i/>
          <w:sz w:val="24"/>
          <w:szCs w:val="24"/>
        </w:rPr>
        <w:t>The Impact of Wasta on Employee Selection in Banks Operating in Jordan.</w:t>
      </w:r>
      <w:r w:rsidRPr="00AF2B60">
        <w:rPr>
          <w:rFonts w:ascii="Times New Roman" w:hAnsi="Times New Roman" w:cs="Times New Roman"/>
          <w:sz w:val="24"/>
          <w:szCs w:val="24"/>
        </w:rPr>
        <w:t xml:space="preserve"> PhD thesis, Nottingham Trent University.</w:t>
      </w:r>
    </w:p>
    <w:p w:rsidR="00D83815" w:rsidP="00AF2B60" w:rsidRDefault="00D83815" w14:paraId="7427C8C5" w14:textId="07D80BEE">
      <w:pPr>
        <w:rPr>
          <w:rFonts w:ascii="Times New Roman" w:hAnsi="Times New Roman" w:cs="Times New Roman"/>
          <w:sz w:val="24"/>
          <w:szCs w:val="24"/>
        </w:rPr>
      </w:pPr>
      <w:r w:rsidRPr="00D83815">
        <w:rPr>
          <w:rFonts w:ascii="Times New Roman" w:hAnsi="Times New Roman" w:cs="Times New Roman"/>
          <w:sz w:val="24"/>
          <w:szCs w:val="24"/>
        </w:rPr>
        <w:t xml:space="preserve">Ali, S., </w:t>
      </w:r>
      <w:r>
        <w:rPr>
          <w:rFonts w:ascii="Times New Roman" w:hAnsi="Times New Roman" w:cs="Times New Roman"/>
          <w:sz w:val="24"/>
          <w:szCs w:val="24"/>
        </w:rPr>
        <w:t>and</w:t>
      </w:r>
      <w:r w:rsidRPr="00D83815">
        <w:rPr>
          <w:rFonts w:ascii="Times New Roman" w:hAnsi="Times New Roman" w:cs="Times New Roman"/>
          <w:sz w:val="24"/>
          <w:szCs w:val="24"/>
        </w:rPr>
        <w:t> Weir, D. (2020). Wasta: Advancing a holistic model to bridge the micro-macro divide. </w:t>
      </w:r>
      <w:r w:rsidRPr="00D83815">
        <w:rPr>
          <w:rFonts w:ascii="Times New Roman" w:hAnsi="Times New Roman" w:cs="Times New Roman"/>
          <w:i/>
          <w:iCs/>
          <w:sz w:val="24"/>
          <w:szCs w:val="24"/>
        </w:rPr>
        <w:t>Management and Organization Review</w:t>
      </w:r>
      <w:r w:rsidRPr="00D83815">
        <w:rPr>
          <w:rFonts w:ascii="Times New Roman" w:hAnsi="Times New Roman" w:cs="Times New Roman"/>
          <w:sz w:val="24"/>
          <w:szCs w:val="24"/>
        </w:rPr>
        <w:t>, 16, 657–685</w:t>
      </w:r>
    </w:p>
    <w:p w:rsidRPr="00AF2B60" w:rsidR="00030831" w:rsidP="00AF2B60" w:rsidRDefault="00030831" w14:paraId="784F6896" w14:textId="32F36408">
      <w:pPr>
        <w:rPr>
          <w:rFonts w:ascii="Times New Roman" w:hAnsi="Times New Roman" w:cs="Times New Roman"/>
          <w:sz w:val="24"/>
          <w:szCs w:val="24"/>
        </w:rPr>
      </w:pPr>
      <w:proofErr w:type="spellStart"/>
      <w:r w:rsidRPr="00030831">
        <w:rPr>
          <w:rFonts w:ascii="Times New Roman" w:hAnsi="Times New Roman" w:cs="Times New Roman"/>
          <w:sz w:val="24"/>
          <w:szCs w:val="24"/>
        </w:rPr>
        <w:t>Alsarhan</w:t>
      </w:r>
      <w:proofErr w:type="spellEnd"/>
      <w:r w:rsidRPr="00030831">
        <w:rPr>
          <w:rFonts w:ascii="Times New Roman" w:hAnsi="Times New Roman" w:cs="Times New Roman"/>
          <w:sz w:val="24"/>
          <w:szCs w:val="24"/>
        </w:rPr>
        <w:t>, F., Ali, S., Weir, D., &amp; </w:t>
      </w:r>
      <w:proofErr w:type="spellStart"/>
      <w:r w:rsidRPr="00030831">
        <w:rPr>
          <w:rFonts w:ascii="Times New Roman" w:hAnsi="Times New Roman" w:cs="Times New Roman"/>
          <w:sz w:val="24"/>
          <w:szCs w:val="24"/>
        </w:rPr>
        <w:t>Valax</w:t>
      </w:r>
      <w:proofErr w:type="spellEnd"/>
      <w:r w:rsidRPr="00030831">
        <w:rPr>
          <w:rFonts w:ascii="Times New Roman" w:hAnsi="Times New Roman" w:cs="Times New Roman"/>
          <w:sz w:val="24"/>
          <w:szCs w:val="24"/>
        </w:rPr>
        <w:t>, M. (2021). Impact of gender on use of Wasta among human resources management practitioners. </w:t>
      </w:r>
      <w:r w:rsidRPr="00030831">
        <w:rPr>
          <w:rFonts w:ascii="Times New Roman" w:hAnsi="Times New Roman" w:cs="Times New Roman"/>
          <w:i/>
          <w:iCs/>
          <w:sz w:val="24"/>
          <w:szCs w:val="24"/>
        </w:rPr>
        <w:t>Thunderbird International Business Review</w:t>
      </w:r>
      <w:r w:rsidRPr="00030831">
        <w:rPr>
          <w:rFonts w:ascii="Times New Roman" w:hAnsi="Times New Roman" w:cs="Times New Roman"/>
          <w:sz w:val="24"/>
          <w:szCs w:val="24"/>
        </w:rPr>
        <w:t>, </w:t>
      </w:r>
      <w:r w:rsidRPr="00030831">
        <w:rPr>
          <w:rFonts w:ascii="Times New Roman" w:hAnsi="Times New Roman" w:cs="Times New Roman"/>
          <w:b/>
          <w:bCs/>
          <w:sz w:val="24"/>
          <w:szCs w:val="24"/>
        </w:rPr>
        <w:t>63</w:t>
      </w:r>
      <w:r w:rsidRPr="00030831">
        <w:rPr>
          <w:rFonts w:ascii="Times New Roman" w:hAnsi="Times New Roman" w:cs="Times New Roman"/>
          <w:sz w:val="24"/>
          <w:szCs w:val="24"/>
        </w:rPr>
        <w:t>(2), 131–143. </w:t>
      </w:r>
      <w:hyperlink w:history="1" r:id="rId4">
        <w:r w:rsidRPr="00030831">
          <w:rPr>
            <w:rStyle w:val="Hyperlink"/>
            <w:rFonts w:ascii="Times New Roman" w:hAnsi="Times New Roman" w:cs="Times New Roman"/>
            <w:sz w:val="24"/>
            <w:szCs w:val="24"/>
          </w:rPr>
          <w:t>https://doi.org/10.1002/tie.22186</w:t>
        </w:r>
      </w:hyperlink>
    </w:p>
    <w:p w:rsidRPr="00AF2B60" w:rsidR="00AF2B60" w:rsidP="00AF2B60" w:rsidRDefault="00AF2B60" w14:paraId="69A37520" w14:textId="77777777">
      <w:pPr>
        <w:rPr>
          <w:rFonts w:ascii="Times New Roman" w:hAnsi="Times New Roman" w:cs="Times New Roman"/>
          <w:sz w:val="24"/>
          <w:szCs w:val="24"/>
        </w:rPr>
      </w:pPr>
      <w:r w:rsidRPr="00AF2B60">
        <w:rPr>
          <w:rFonts w:ascii="Times New Roman" w:hAnsi="Times New Roman" w:cs="Times New Roman"/>
          <w:sz w:val="24"/>
          <w:szCs w:val="24"/>
        </w:rPr>
        <w:t xml:space="preserve">Al-Ramahi, A. (2008). Wasta in Jordan: A Distinct Feature of (and Benefit for) Middle Eastern Society. </w:t>
      </w:r>
      <w:r w:rsidRPr="00AF2B60">
        <w:rPr>
          <w:rFonts w:ascii="Times New Roman" w:hAnsi="Times New Roman" w:cs="Times New Roman"/>
          <w:i/>
          <w:iCs/>
          <w:sz w:val="24"/>
          <w:szCs w:val="24"/>
        </w:rPr>
        <w:t>Arab Law Quarterly</w:t>
      </w:r>
      <w:r w:rsidRPr="00AF2B60">
        <w:rPr>
          <w:rFonts w:ascii="Times New Roman" w:hAnsi="Times New Roman" w:cs="Times New Roman"/>
          <w:sz w:val="24"/>
          <w:szCs w:val="24"/>
        </w:rPr>
        <w:t>, 22(1), 35-62</w:t>
      </w:r>
    </w:p>
    <w:p w:rsidRPr="00AF2B60" w:rsidR="00AF2B60" w:rsidP="00AF2B60" w:rsidRDefault="00AF2B60" w14:paraId="17CF9023" w14:textId="77777777">
      <w:pPr>
        <w:rPr>
          <w:rFonts w:ascii="Times New Roman" w:hAnsi="Times New Roman" w:cs="Times New Roman"/>
          <w:bCs/>
          <w:sz w:val="24"/>
          <w:szCs w:val="24"/>
        </w:rPr>
      </w:pPr>
      <w:r w:rsidRPr="00AF2B60">
        <w:rPr>
          <w:rFonts w:ascii="Times New Roman" w:hAnsi="Times New Roman" w:cs="Times New Roman"/>
          <w:bCs/>
          <w:sz w:val="24"/>
          <w:szCs w:val="24"/>
        </w:rPr>
        <w:t xml:space="preserve">Bailey, D.C. (2012). Women and wasta: the use of focus groups for understanding social capital and middle eastern women. </w:t>
      </w:r>
      <w:r w:rsidRPr="00AF2B60">
        <w:rPr>
          <w:rFonts w:ascii="Times New Roman" w:hAnsi="Times New Roman" w:cs="Times New Roman"/>
          <w:bCs/>
          <w:i/>
          <w:iCs/>
          <w:sz w:val="24"/>
          <w:szCs w:val="24"/>
        </w:rPr>
        <w:t>The Qualitative Report</w:t>
      </w:r>
      <w:r w:rsidRPr="00AF2B60">
        <w:rPr>
          <w:rFonts w:ascii="Times New Roman" w:hAnsi="Times New Roman" w:cs="Times New Roman"/>
          <w:bCs/>
          <w:sz w:val="24"/>
          <w:szCs w:val="24"/>
        </w:rPr>
        <w:t>, 17(65), 1-18.</w:t>
      </w:r>
    </w:p>
    <w:p w:rsidRPr="00AF2B60" w:rsidR="00AF2B60" w:rsidP="00AF2B60" w:rsidRDefault="00AF2B60" w14:paraId="10D95E5E" w14:textId="77777777">
      <w:pPr>
        <w:rPr>
          <w:rFonts w:ascii="Times New Roman" w:hAnsi="Times New Roman" w:cs="Times New Roman"/>
          <w:sz w:val="24"/>
          <w:szCs w:val="24"/>
        </w:rPr>
      </w:pPr>
      <w:r w:rsidRPr="00AF2B60">
        <w:rPr>
          <w:rFonts w:ascii="Times New Roman" w:hAnsi="Times New Roman" w:cs="Times New Roman"/>
          <w:sz w:val="24"/>
          <w:szCs w:val="24"/>
        </w:rPr>
        <w:t>Bierema, L. 2005. “Women’s Networks: A Career Development Intervention or Impediment?” Human Resource Development International 8(2), 207–224.</w:t>
      </w:r>
    </w:p>
    <w:p w:rsidR="00AF2B60" w:rsidP="00AF2B60" w:rsidRDefault="00AF2B60" w14:paraId="7E05F2D8" w14:textId="77777777">
      <w:pPr>
        <w:rPr>
          <w:rFonts w:ascii="Times New Roman" w:hAnsi="Times New Roman" w:cs="Times New Roman"/>
          <w:bCs/>
          <w:sz w:val="24"/>
          <w:szCs w:val="24"/>
        </w:rPr>
      </w:pPr>
      <w:r w:rsidRPr="00AF2B60">
        <w:rPr>
          <w:rFonts w:ascii="Times New Roman" w:hAnsi="Times New Roman" w:cs="Times New Roman"/>
          <w:bCs/>
          <w:sz w:val="24"/>
          <w:szCs w:val="24"/>
        </w:rPr>
        <w:t xml:space="preserve">Branine, M. and </w:t>
      </w:r>
      <w:proofErr w:type="spellStart"/>
      <w:r w:rsidRPr="00AF2B60">
        <w:rPr>
          <w:rFonts w:ascii="Times New Roman" w:hAnsi="Times New Roman" w:cs="Times New Roman"/>
          <w:bCs/>
          <w:sz w:val="24"/>
          <w:szCs w:val="24"/>
        </w:rPr>
        <w:t>Analoui</w:t>
      </w:r>
      <w:proofErr w:type="spellEnd"/>
      <w:r w:rsidRPr="00AF2B60">
        <w:rPr>
          <w:rFonts w:ascii="Times New Roman" w:hAnsi="Times New Roman" w:cs="Times New Roman"/>
          <w:bCs/>
          <w:sz w:val="24"/>
          <w:szCs w:val="24"/>
        </w:rPr>
        <w:t xml:space="preserve">, F. (2006). Human resource management in Jordan. In: </w:t>
      </w:r>
      <w:proofErr w:type="spellStart"/>
      <w:r w:rsidRPr="00AF2B60">
        <w:rPr>
          <w:rFonts w:ascii="Times New Roman" w:hAnsi="Times New Roman" w:cs="Times New Roman"/>
          <w:bCs/>
          <w:sz w:val="24"/>
          <w:szCs w:val="24"/>
        </w:rPr>
        <w:t>Budhwar</w:t>
      </w:r>
      <w:proofErr w:type="spellEnd"/>
      <w:r w:rsidRPr="00AF2B60">
        <w:rPr>
          <w:rFonts w:ascii="Times New Roman" w:hAnsi="Times New Roman" w:cs="Times New Roman"/>
          <w:bCs/>
          <w:sz w:val="24"/>
          <w:szCs w:val="24"/>
        </w:rPr>
        <w:t xml:space="preserve">. P. S. and </w:t>
      </w:r>
      <w:proofErr w:type="spellStart"/>
      <w:r w:rsidRPr="00AF2B60">
        <w:rPr>
          <w:rFonts w:ascii="Times New Roman" w:hAnsi="Times New Roman" w:cs="Times New Roman"/>
          <w:bCs/>
          <w:sz w:val="24"/>
          <w:szCs w:val="24"/>
        </w:rPr>
        <w:t>Mellahi</w:t>
      </w:r>
      <w:proofErr w:type="spellEnd"/>
      <w:r w:rsidRPr="00AF2B60">
        <w:rPr>
          <w:rFonts w:ascii="Times New Roman" w:hAnsi="Times New Roman" w:cs="Times New Roman"/>
          <w:bCs/>
          <w:sz w:val="24"/>
          <w:szCs w:val="24"/>
        </w:rPr>
        <w:t>, K. Managing Human Resources in the Middle East. Abingdon: Routledge. 145-160.</w:t>
      </w:r>
    </w:p>
    <w:p w:rsidRPr="00AF2B60" w:rsidR="00C16DB5" w:rsidP="00AF2B60" w:rsidRDefault="00C16DB5" w14:paraId="60ABCCF7" w14:textId="698C4679">
      <w:pPr>
        <w:rPr>
          <w:rFonts w:ascii="Times New Roman" w:hAnsi="Times New Roman" w:cs="Times New Roman"/>
          <w:bCs/>
          <w:sz w:val="24"/>
          <w:szCs w:val="24"/>
        </w:rPr>
      </w:pPr>
      <w:proofErr w:type="spellStart"/>
      <w:r w:rsidRPr="00C16DB5">
        <w:rPr>
          <w:rFonts w:ascii="Times New Roman" w:hAnsi="Times New Roman" w:cs="Times New Roman"/>
          <w:bCs/>
          <w:sz w:val="24"/>
          <w:szCs w:val="24"/>
        </w:rPr>
        <w:t>Chamekh</w:t>
      </w:r>
      <w:proofErr w:type="spellEnd"/>
      <w:r w:rsidRPr="00C16DB5">
        <w:rPr>
          <w:rFonts w:ascii="Times New Roman" w:hAnsi="Times New Roman" w:cs="Times New Roman"/>
          <w:bCs/>
          <w:sz w:val="24"/>
          <w:szCs w:val="24"/>
        </w:rPr>
        <w:t>, I. (2019). How does Wasta bolster regimes? The case of Tunisia. Dissertations and Theses Paper 5385. </w:t>
      </w:r>
      <w:hyperlink w:history="1" r:id="rId5">
        <w:r w:rsidRPr="00C16DB5">
          <w:rPr>
            <w:rStyle w:val="Hyperlink"/>
            <w:rFonts w:ascii="Times New Roman" w:hAnsi="Times New Roman" w:cs="Times New Roman"/>
            <w:bCs/>
            <w:sz w:val="24"/>
            <w:szCs w:val="24"/>
          </w:rPr>
          <w:t>https://doi.org/10.15760/etd.7258</w:t>
        </w:r>
      </w:hyperlink>
      <w:r w:rsidRPr="00C16DB5">
        <w:rPr>
          <w:rFonts w:ascii="Times New Roman" w:hAnsi="Times New Roman" w:cs="Times New Roman"/>
          <w:bCs/>
          <w:sz w:val="24"/>
          <w:szCs w:val="24"/>
        </w:rPr>
        <w:t>.</w:t>
      </w:r>
    </w:p>
    <w:p w:rsidRPr="00AF2B60" w:rsidR="00AF2B60" w:rsidP="00AF2B60" w:rsidRDefault="00AF2B60" w14:paraId="4542393C" w14:textId="77777777">
      <w:pPr>
        <w:rPr>
          <w:rFonts w:ascii="Times New Roman" w:hAnsi="Times New Roman" w:cs="Times New Roman"/>
          <w:sz w:val="24"/>
          <w:szCs w:val="24"/>
        </w:rPr>
      </w:pPr>
      <w:r w:rsidRPr="00AF2B60">
        <w:rPr>
          <w:rFonts w:ascii="Times New Roman" w:hAnsi="Times New Roman" w:cs="Times New Roman"/>
          <w:sz w:val="24"/>
          <w:szCs w:val="24"/>
        </w:rPr>
        <w:t xml:space="preserve">Cunningham, R.B., and </w:t>
      </w:r>
      <w:proofErr w:type="spellStart"/>
      <w:r w:rsidRPr="00AF2B60">
        <w:rPr>
          <w:rFonts w:ascii="Times New Roman" w:hAnsi="Times New Roman" w:cs="Times New Roman"/>
          <w:sz w:val="24"/>
          <w:szCs w:val="24"/>
        </w:rPr>
        <w:t>Sarayrah</w:t>
      </w:r>
      <w:proofErr w:type="spellEnd"/>
      <w:r w:rsidRPr="00AF2B60">
        <w:rPr>
          <w:rFonts w:ascii="Times New Roman" w:hAnsi="Times New Roman" w:cs="Times New Roman"/>
          <w:sz w:val="24"/>
          <w:szCs w:val="24"/>
        </w:rPr>
        <w:t>, Y.K. (1993). </w:t>
      </w:r>
      <w:r w:rsidRPr="00AF2B60">
        <w:rPr>
          <w:rFonts w:ascii="Times New Roman" w:hAnsi="Times New Roman" w:cs="Times New Roman"/>
          <w:i/>
          <w:iCs/>
          <w:sz w:val="24"/>
          <w:szCs w:val="24"/>
        </w:rPr>
        <w:t xml:space="preserve">Wasta: The Hidden Force in Middle Eastern </w:t>
      </w:r>
      <w:proofErr w:type="spellStart"/>
      <w:r w:rsidRPr="00AF2B60">
        <w:rPr>
          <w:rFonts w:ascii="Times New Roman" w:hAnsi="Times New Roman" w:cs="Times New Roman"/>
          <w:i/>
          <w:iCs/>
          <w:sz w:val="24"/>
          <w:szCs w:val="24"/>
        </w:rPr>
        <w:t>Society.</w:t>
      </w:r>
      <w:r w:rsidRPr="00AF2B60">
        <w:rPr>
          <w:rFonts w:ascii="Times New Roman" w:hAnsi="Times New Roman" w:cs="Times New Roman"/>
          <w:sz w:val="24"/>
          <w:szCs w:val="24"/>
        </w:rPr>
        <w:t>Westport</w:t>
      </w:r>
      <w:proofErr w:type="spellEnd"/>
      <w:r w:rsidRPr="00AF2B60">
        <w:rPr>
          <w:rFonts w:ascii="Times New Roman" w:hAnsi="Times New Roman" w:cs="Times New Roman"/>
          <w:sz w:val="24"/>
          <w:szCs w:val="24"/>
        </w:rPr>
        <w:t xml:space="preserve">, Connecticut: </w:t>
      </w:r>
      <w:proofErr w:type="spellStart"/>
      <w:r w:rsidRPr="00AF2B60">
        <w:rPr>
          <w:rFonts w:ascii="Times New Roman" w:hAnsi="Times New Roman" w:cs="Times New Roman"/>
          <w:sz w:val="24"/>
          <w:szCs w:val="24"/>
        </w:rPr>
        <w:t>Praegar</w:t>
      </w:r>
      <w:proofErr w:type="spellEnd"/>
      <w:r w:rsidRPr="00AF2B60">
        <w:rPr>
          <w:rFonts w:ascii="Times New Roman" w:hAnsi="Times New Roman" w:cs="Times New Roman"/>
          <w:sz w:val="24"/>
          <w:szCs w:val="24"/>
        </w:rPr>
        <w:t>.</w:t>
      </w:r>
    </w:p>
    <w:p w:rsidR="00AF2B60" w:rsidP="00AF2B60" w:rsidRDefault="00AF2B60" w14:paraId="189A9AE0" w14:textId="77777777">
      <w:pPr>
        <w:rPr>
          <w:rFonts w:ascii="Times New Roman" w:hAnsi="Times New Roman" w:cs="Times New Roman"/>
          <w:bCs/>
          <w:sz w:val="24"/>
          <w:szCs w:val="24"/>
        </w:rPr>
      </w:pPr>
      <w:r w:rsidRPr="00AF2B60">
        <w:rPr>
          <w:rFonts w:ascii="Times New Roman" w:hAnsi="Times New Roman" w:cs="Times New Roman"/>
          <w:bCs/>
          <w:sz w:val="24"/>
          <w:szCs w:val="24"/>
        </w:rPr>
        <w:t xml:space="preserve">El-Said, Hamed and Harrigan, J. (2009). You reap what you plant: Social networks in the Arab world—the Hashemite Kingdom of Jordan. </w:t>
      </w:r>
      <w:r w:rsidRPr="00AF2B60">
        <w:rPr>
          <w:rFonts w:ascii="Times New Roman" w:hAnsi="Times New Roman" w:cs="Times New Roman"/>
          <w:bCs/>
          <w:i/>
          <w:iCs/>
          <w:sz w:val="24"/>
          <w:szCs w:val="24"/>
        </w:rPr>
        <w:t>World Development,</w:t>
      </w:r>
      <w:r w:rsidRPr="00AF2B60">
        <w:rPr>
          <w:rFonts w:ascii="Times New Roman" w:hAnsi="Times New Roman" w:cs="Times New Roman"/>
          <w:bCs/>
          <w:sz w:val="24"/>
          <w:szCs w:val="24"/>
        </w:rPr>
        <w:t xml:space="preserve"> 37(7), 1235–1249.</w:t>
      </w:r>
    </w:p>
    <w:p w:rsidRPr="00AF2B60" w:rsidR="00725B92" w:rsidP="00AF2B60" w:rsidRDefault="00725B92" w14:paraId="4811409E" w14:textId="646036CE">
      <w:pPr>
        <w:rPr>
          <w:rFonts w:ascii="Times New Roman" w:hAnsi="Times New Roman" w:cs="Times New Roman"/>
          <w:bCs/>
          <w:sz w:val="24"/>
          <w:szCs w:val="24"/>
        </w:rPr>
      </w:pPr>
      <w:r w:rsidRPr="00725B92">
        <w:rPr>
          <w:rFonts w:ascii="Times New Roman" w:hAnsi="Times New Roman" w:cs="Times New Roman"/>
          <w:bCs/>
          <w:sz w:val="24"/>
          <w:szCs w:val="24"/>
        </w:rPr>
        <w:t>Eisenhardt, K. M. (1988). Agency- and institutional-theory explanations: The case of retail sales compensation. </w:t>
      </w:r>
      <w:r w:rsidRPr="00725B92">
        <w:rPr>
          <w:rFonts w:ascii="Times New Roman" w:hAnsi="Times New Roman" w:cs="Times New Roman"/>
          <w:bCs/>
          <w:i/>
          <w:iCs/>
          <w:sz w:val="24"/>
          <w:szCs w:val="24"/>
        </w:rPr>
        <w:t>Academy of Management Journal</w:t>
      </w:r>
      <w:r w:rsidRPr="00725B92">
        <w:rPr>
          <w:rFonts w:ascii="Times New Roman" w:hAnsi="Times New Roman" w:cs="Times New Roman"/>
          <w:bCs/>
          <w:sz w:val="24"/>
          <w:szCs w:val="24"/>
        </w:rPr>
        <w:t>, </w:t>
      </w:r>
      <w:r w:rsidRPr="00725B92">
        <w:rPr>
          <w:rFonts w:ascii="Times New Roman" w:hAnsi="Times New Roman" w:cs="Times New Roman"/>
          <w:b/>
          <w:bCs/>
          <w:sz w:val="24"/>
          <w:szCs w:val="24"/>
        </w:rPr>
        <w:t>31</w:t>
      </w:r>
      <w:r w:rsidRPr="00725B92">
        <w:rPr>
          <w:rFonts w:ascii="Times New Roman" w:hAnsi="Times New Roman" w:cs="Times New Roman"/>
          <w:bCs/>
          <w:sz w:val="24"/>
          <w:szCs w:val="24"/>
        </w:rPr>
        <w:t>(3), 488–511. </w:t>
      </w:r>
      <w:hyperlink w:history="1" r:id="rId6">
        <w:r w:rsidRPr="00725B92">
          <w:rPr>
            <w:rStyle w:val="Hyperlink"/>
            <w:rFonts w:ascii="Times New Roman" w:hAnsi="Times New Roman" w:cs="Times New Roman"/>
            <w:bCs/>
            <w:sz w:val="24"/>
            <w:szCs w:val="24"/>
          </w:rPr>
          <w:t>https://doi.org/10.2307/256457</w:t>
        </w:r>
      </w:hyperlink>
    </w:p>
    <w:p w:rsidRPr="00AF2B60" w:rsidR="00AF2B60" w:rsidP="00AF2B60" w:rsidRDefault="00AF2B60" w14:paraId="35E0E715" w14:textId="77777777">
      <w:pPr>
        <w:rPr>
          <w:rFonts w:ascii="Times New Roman" w:hAnsi="Times New Roman" w:cs="Times New Roman"/>
          <w:sz w:val="24"/>
          <w:szCs w:val="24"/>
        </w:rPr>
      </w:pPr>
      <w:proofErr w:type="spellStart"/>
      <w:r w:rsidRPr="00AF2B60">
        <w:rPr>
          <w:rFonts w:ascii="Times New Roman" w:hAnsi="Times New Roman" w:cs="Times New Roman"/>
          <w:sz w:val="24"/>
          <w:szCs w:val="24"/>
        </w:rPr>
        <w:t>Granovetter</w:t>
      </w:r>
      <w:proofErr w:type="spellEnd"/>
      <w:r w:rsidRPr="00AF2B60">
        <w:rPr>
          <w:rFonts w:ascii="Times New Roman" w:hAnsi="Times New Roman" w:cs="Times New Roman"/>
          <w:sz w:val="24"/>
          <w:szCs w:val="24"/>
        </w:rPr>
        <w:t>, M. (1973). The Strength of Weak Ties. </w:t>
      </w:r>
      <w:r w:rsidRPr="00AF2B60">
        <w:rPr>
          <w:rFonts w:ascii="Times New Roman" w:hAnsi="Times New Roman" w:cs="Times New Roman"/>
          <w:i/>
          <w:iCs/>
          <w:sz w:val="24"/>
          <w:szCs w:val="24"/>
        </w:rPr>
        <w:t>American Journal of Sociology</w:t>
      </w:r>
      <w:r w:rsidRPr="00AF2B60">
        <w:rPr>
          <w:rFonts w:ascii="Times New Roman" w:hAnsi="Times New Roman" w:cs="Times New Roman"/>
          <w:sz w:val="24"/>
          <w:szCs w:val="24"/>
        </w:rPr>
        <w:t>, 78(6), 1360-1380.</w:t>
      </w:r>
    </w:p>
    <w:p w:rsidR="00AF2B60" w:rsidP="00AF2B60" w:rsidRDefault="00AF2B60" w14:paraId="100DD963" w14:textId="77777777">
      <w:pPr>
        <w:rPr>
          <w:rFonts w:ascii="Times New Roman" w:hAnsi="Times New Roman" w:cs="Times New Roman"/>
          <w:sz w:val="24"/>
          <w:szCs w:val="24"/>
        </w:rPr>
      </w:pPr>
      <w:proofErr w:type="spellStart"/>
      <w:r w:rsidRPr="00AF2B60">
        <w:rPr>
          <w:rFonts w:ascii="Times New Roman" w:hAnsi="Times New Roman" w:cs="Times New Roman"/>
          <w:sz w:val="24"/>
          <w:szCs w:val="24"/>
        </w:rPr>
        <w:t>Granovetter</w:t>
      </w:r>
      <w:proofErr w:type="spellEnd"/>
      <w:r w:rsidRPr="00AF2B60">
        <w:rPr>
          <w:rFonts w:ascii="Times New Roman" w:hAnsi="Times New Roman" w:cs="Times New Roman"/>
          <w:sz w:val="24"/>
          <w:szCs w:val="24"/>
        </w:rPr>
        <w:t>, M. (1995). </w:t>
      </w:r>
      <w:r w:rsidRPr="00AF2B60">
        <w:rPr>
          <w:rFonts w:ascii="Times New Roman" w:hAnsi="Times New Roman" w:cs="Times New Roman"/>
          <w:i/>
          <w:iCs/>
          <w:sz w:val="24"/>
          <w:szCs w:val="24"/>
        </w:rPr>
        <w:t>Getting a Job.  </w:t>
      </w:r>
      <w:r w:rsidRPr="00AF2B60">
        <w:rPr>
          <w:rFonts w:ascii="Times New Roman" w:hAnsi="Times New Roman" w:cs="Times New Roman"/>
          <w:sz w:val="24"/>
          <w:szCs w:val="24"/>
        </w:rPr>
        <w:t>2</w:t>
      </w:r>
      <w:r w:rsidRPr="00AF2B60">
        <w:rPr>
          <w:rFonts w:ascii="Times New Roman" w:hAnsi="Times New Roman" w:cs="Times New Roman"/>
          <w:sz w:val="24"/>
          <w:szCs w:val="24"/>
          <w:vertAlign w:val="superscript"/>
        </w:rPr>
        <w:t>nd</w:t>
      </w:r>
      <w:r w:rsidRPr="00AF2B60">
        <w:rPr>
          <w:rFonts w:ascii="Times New Roman" w:hAnsi="Times New Roman" w:cs="Times New Roman"/>
          <w:sz w:val="24"/>
          <w:szCs w:val="24"/>
        </w:rPr>
        <w:t> ed. Chicago: The University of Chicago Press.</w:t>
      </w:r>
    </w:p>
    <w:p w:rsidR="00C64956" w:rsidP="00AF2B60" w:rsidRDefault="00C64956" w14:paraId="25AB96C5" w14:textId="514514B7">
      <w:pPr>
        <w:rPr>
          <w:rFonts w:ascii="Times New Roman" w:hAnsi="Times New Roman" w:cs="Times New Roman"/>
          <w:sz w:val="24"/>
          <w:szCs w:val="24"/>
        </w:rPr>
      </w:pPr>
      <w:r w:rsidRPr="00C64956">
        <w:rPr>
          <w:rFonts w:ascii="Times New Roman" w:hAnsi="Times New Roman" w:cs="Times New Roman"/>
          <w:sz w:val="24"/>
          <w:szCs w:val="24"/>
        </w:rPr>
        <w:t>Greenwood, R., Oliver, C., Suddaby, R., &amp; Andersson, K. (2008). Traditions as institutionalized practice: Implications for deinstitutionalization. In </w:t>
      </w:r>
      <w:r w:rsidRPr="00C64956">
        <w:rPr>
          <w:rFonts w:ascii="Times New Roman" w:hAnsi="Times New Roman" w:cs="Times New Roman"/>
          <w:i/>
          <w:iCs/>
          <w:sz w:val="24"/>
          <w:szCs w:val="24"/>
        </w:rPr>
        <w:t>The Sage handbook of organizational institutionalism</w:t>
      </w:r>
      <w:r w:rsidRPr="00C64956">
        <w:rPr>
          <w:rFonts w:ascii="Times New Roman" w:hAnsi="Times New Roman" w:cs="Times New Roman"/>
          <w:sz w:val="24"/>
          <w:szCs w:val="24"/>
        </w:rPr>
        <w:t>. Sage Publications.</w:t>
      </w:r>
    </w:p>
    <w:p w:rsidR="00A804CA" w:rsidP="00AF2B60" w:rsidRDefault="00A804CA" w14:paraId="387AB2DF" w14:textId="161706A3">
      <w:pPr>
        <w:rPr>
          <w:rFonts w:ascii="Times New Roman" w:hAnsi="Times New Roman" w:cs="Times New Roman"/>
          <w:sz w:val="24"/>
          <w:szCs w:val="24"/>
        </w:rPr>
      </w:pPr>
      <w:r w:rsidRPr="00A804CA">
        <w:rPr>
          <w:rFonts w:ascii="Times New Roman" w:hAnsi="Times New Roman" w:cs="Times New Roman"/>
          <w:sz w:val="24"/>
          <w:szCs w:val="24"/>
        </w:rPr>
        <w:t xml:space="preserve">Helal, R., Ali, S., Strecker, S., and Weir, D. (2023). Navigating Wasta in Business Practices in Lebanon. </w:t>
      </w:r>
      <w:r w:rsidRPr="00A804CA">
        <w:rPr>
          <w:rFonts w:ascii="Times New Roman" w:hAnsi="Times New Roman" w:cs="Times New Roman"/>
          <w:i/>
          <w:iCs/>
          <w:sz w:val="24"/>
          <w:szCs w:val="24"/>
        </w:rPr>
        <w:t>Thunderbird International Business Review</w:t>
      </w:r>
      <w:r w:rsidR="005D2E4C">
        <w:rPr>
          <w:rFonts w:ascii="Times New Roman" w:hAnsi="Times New Roman" w:cs="Times New Roman"/>
          <w:i/>
          <w:iCs/>
          <w:sz w:val="24"/>
          <w:szCs w:val="24"/>
        </w:rPr>
        <w:t xml:space="preserve"> 65(6), </w:t>
      </w:r>
      <w:r w:rsidRPr="005D2E4C" w:rsidR="005D2E4C">
        <w:rPr>
          <w:rFonts w:ascii="Times New Roman" w:hAnsi="Times New Roman" w:cs="Times New Roman"/>
          <w:i/>
          <w:iCs/>
          <w:sz w:val="24"/>
          <w:szCs w:val="24"/>
        </w:rPr>
        <w:t>639-648</w:t>
      </w:r>
      <w:r w:rsidRPr="00A804CA">
        <w:rPr>
          <w:rFonts w:ascii="Times New Roman" w:hAnsi="Times New Roman" w:cs="Times New Roman"/>
          <w:sz w:val="24"/>
          <w:szCs w:val="24"/>
        </w:rPr>
        <w:t xml:space="preserve">. </w:t>
      </w:r>
      <w:hyperlink w:tgtFrame="_blank" w:history="1" r:id="rId7">
        <w:r w:rsidRPr="00A804CA">
          <w:rPr>
            <w:rStyle w:val="Hyperlink"/>
            <w:rFonts w:ascii="Times New Roman" w:hAnsi="Times New Roman" w:cs="Times New Roman"/>
            <w:b/>
            <w:bCs/>
            <w:sz w:val="24"/>
            <w:szCs w:val="24"/>
          </w:rPr>
          <w:t>https://doi.org/10.1002/tie.22352</w:t>
        </w:r>
      </w:hyperlink>
      <w:r w:rsidRPr="00A804CA">
        <w:rPr>
          <w:rFonts w:ascii="Times New Roman" w:hAnsi="Times New Roman" w:cs="Times New Roman"/>
          <w:sz w:val="24"/>
          <w:szCs w:val="24"/>
        </w:rPr>
        <w:t> </w:t>
      </w:r>
    </w:p>
    <w:p w:rsidRPr="00AF2B60" w:rsidR="00C55659" w:rsidP="00AF2B60" w:rsidRDefault="00C55659" w14:paraId="3119D59A" w14:textId="5C1768BD">
      <w:pPr>
        <w:rPr>
          <w:rFonts w:ascii="Times New Roman" w:hAnsi="Times New Roman" w:cs="Times New Roman"/>
          <w:sz w:val="24"/>
          <w:szCs w:val="24"/>
        </w:rPr>
      </w:pPr>
      <w:r w:rsidRPr="00C55659">
        <w:rPr>
          <w:rFonts w:ascii="Times New Roman" w:hAnsi="Times New Roman" w:cs="Times New Roman"/>
          <w:sz w:val="24"/>
          <w:szCs w:val="24"/>
        </w:rPr>
        <w:t>Horak, S., Afiouni, F., Bian, Y., </w:t>
      </w:r>
      <w:proofErr w:type="spellStart"/>
      <w:r w:rsidRPr="00C55659">
        <w:rPr>
          <w:rFonts w:ascii="Times New Roman" w:hAnsi="Times New Roman" w:cs="Times New Roman"/>
          <w:sz w:val="24"/>
          <w:szCs w:val="24"/>
        </w:rPr>
        <w:t>Ledeneva</w:t>
      </w:r>
      <w:proofErr w:type="spellEnd"/>
      <w:r w:rsidRPr="00C55659">
        <w:rPr>
          <w:rFonts w:ascii="Times New Roman" w:hAnsi="Times New Roman" w:cs="Times New Roman"/>
          <w:sz w:val="24"/>
          <w:szCs w:val="24"/>
        </w:rPr>
        <w:t>, A., </w:t>
      </w:r>
      <w:proofErr w:type="spellStart"/>
      <w:r w:rsidRPr="00C55659">
        <w:rPr>
          <w:rFonts w:ascii="Times New Roman" w:hAnsi="Times New Roman" w:cs="Times New Roman"/>
          <w:sz w:val="24"/>
          <w:szCs w:val="24"/>
        </w:rPr>
        <w:t>Muratbekova-Touron</w:t>
      </w:r>
      <w:proofErr w:type="spellEnd"/>
      <w:r w:rsidRPr="00C55659">
        <w:rPr>
          <w:rFonts w:ascii="Times New Roman" w:hAnsi="Times New Roman" w:cs="Times New Roman"/>
          <w:sz w:val="24"/>
          <w:szCs w:val="24"/>
        </w:rPr>
        <w:t>, M., &amp; Fey, C. F. (2020). Informal networks: Dark sides, bright sides, and unexplored dimensions. </w:t>
      </w:r>
      <w:r w:rsidRPr="00C55659">
        <w:rPr>
          <w:rFonts w:ascii="Times New Roman" w:hAnsi="Times New Roman" w:cs="Times New Roman"/>
          <w:i/>
          <w:iCs/>
          <w:sz w:val="24"/>
          <w:szCs w:val="24"/>
        </w:rPr>
        <w:t>Management and Organization Review</w:t>
      </w:r>
      <w:r w:rsidRPr="00C55659">
        <w:rPr>
          <w:rFonts w:ascii="Times New Roman" w:hAnsi="Times New Roman" w:cs="Times New Roman"/>
          <w:sz w:val="24"/>
          <w:szCs w:val="24"/>
        </w:rPr>
        <w:t>, </w:t>
      </w:r>
      <w:r w:rsidRPr="00C55659">
        <w:rPr>
          <w:rFonts w:ascii="Times New Roman" w:hAnsi="Times New Roman" w:cs="Times New Roman"/>
          <w:b/>
          <w:bCs/>
          <w:sz w:val="24"/>
          <w:szCs w:val="24"/>
        </w:rPr>
        <w:t>16</w:t>
      </w:r>
      <w:r w:rsidRPr="00C55659">
        <w:rPr>
          <w:rFonts w:ascii="Times New Roman" w:hAnsi="Times New Roman" w:cs="Times New Roman"/>
          <w:sz w:val="24"/>
          <w:szCs w:val="24"/>
        </w:rPr>
        <w:t>(3), 511–542.</w:t>
      </w:r>
    </w:p>
    <w:p w:rsidR="00AF2B60" w:rsidP="00AF2B60" w:rsidRDefault="00AF2B60" w14:paraId="7E596CC0" w14:textId="77777777">
      <w:pPr>
        <w:rPr>
          <w:rFonts w:ascii="Times New Roman" w:hAnsi="Times New Roman" w:cs="Times New Roman"/>
          <w:sz w:val="24"/>
          <w:szCs w:val="24"/>
        </w:rPr>
      </w:pPr>
      <w:r w:rsidRPr="00AF2B60">
        <w:rPr>
          <w:rFonts w:ascii="Times New Roman" w:hAnsi="Times New Roman" w:cs="Times New Roman"/>
          <w:sz w:val="24"/>
          <w:szCs w:val="24"/>
        </w:rPr>
        <w:lastRenderedPageBreak/>
        <w:t xml:space="preserve">Hutchings K and Weir D (2006). Guanxi and Wasta: A Comparison. </w:t>
      </w:r>
      <w:r w:rsidRPr="00AF2B60">
        <w:rPr>
          <w:rFonts w:ascii="Times New Roman" w:hAnsi="Times New Roman" w:cs="Times New Roman"/>
          <w:i/>
          <w:iCs/>
          <w:sz w:val="24"/>
          <w:szCs w:val="24"/>
        </w:rPr>
        <w:t>Thunderbird International Business Review</w:t>
      </w:r>
      <w:r w:rsidRPr="00AF2B60">
        <w:rPr>
          <w:rFonts w:ascii="Times New Roman" w:hAnsi="Times New Roman" w:cs="Times New Roman"/>
          <w:sz w:val="24"/>
          <w:szCs w:val="24"/>
        </w:rPr>
        <w:t xml:space="preserve"> 48(1), 141-156.</w:t>
      </w:r>
    </w:p>
    <w:p w:rsidRPr="00AF2B60" w:rsidR="00B5695D" w:rsidP="00AF2B60" w:rsidRDefault="00B5695D" w14:paraId="7A3385FD" w14:textId="190D012B">
      <w:pPr>
        <w:rPr>
          <w:rFonts w:ascii="Times New Roman" w:hAnsi="Times New Roman" w:cs="Times New Roman"/>
          <w:sz w:val="24"/>
          <w:szCs w:val="24"/>
        </w:rPr>
      </w:pPr>
      <w:r w:rsidRPr="00B5695D">
        <w:rPr>
          <w:rFonts w:ascii="Times New Roman" w:hAnsi="Times New Roman" w:cs="Times New Roman"/>
          <w:sz w:val="24"/>
          <w:szCs w:val="24"/>
        </w:rPr>
        <w:t>Kostova, T., Roth, K., &amp; Dacin, T. (2008). Institutional theory in the study of MNCs: A critique and new directions. </w:t>
      </w:r>
      <w:r w:rsidRPr="00B5695D">
        <w:rPr>
          <w:rFonts w:ascii="Times New Roman" w:hAnsi="Times New Roman" w:cs="Times New Roman"/>
          <w:i/>
          <w:iCs/>
          <w:sz w:val="24"/>
          <w:szCs w:val="24"/>
        </w:rPr>
        <w:t>Academy of Management Review</w:t>
      </w:r>
      <w:r w:rsidRPr="00B5695D">
        <w:rPr>
          <w:rFonts w:ascii="Times New Roman" w:hAnsi="Times New Roman" w:cs="Times New Roman"/>
          <w:sz w:val="24"/>
          <w:szCs w:val="24"/>
        </w:rPr>
        <w:t>, 33(4), 994–1007.</w:t>
      </w:r>
    </w:p>
    <w:p w:rsidR="00AF2B60" w:rsidP="00AF2B60" w:rsidRDefault="00AF2B60" w14:paraId="769121C9" w14:textId="77777777">
      <w:pPr>
        <w:rPr>
          <w:rFonts w:ascii="Times New Roman" w:hAnsi="Times New Roman" w:cs="Times New Roman"/>
          <w:sz w:val="24"/>
          <w:szCs w:val="24"/>
        </w:rPr>
      </w:pPr>
      <w:r w:rsidRPr="00AF2B60">
        <w:rPr>
          <w:rFonts w:ascii="Times New Roman" w:hAnsi="Times New Roman" w:cs="Times New Roman"/>
          <w:sz w:val="24"/>
          <w:szCs w:val="24"/>
        </w:rPr>
        <w:t xml:space="preserve">Loewe, M. Blume, J. </w:t>
      </w:r>
      <w:proofErr w:type="spellStart"/>
      <w:r w:rsidRPr="00AF2B60">
        <w:rPr>
          <w:rFonts w:ascii="Times New Roman" w:hAnsi="Times New Roman" w:cs="Times New Roman"/>
          <w:sz w:val="24"/>
          <w:szCs w:val="24"/>
        </w:rPr>
        <w:t>Schönleber</w:t>
      </w:r>
      <w:proofErr w:type="spellEnd"/>
      <w:r w:rsidRPr="00AF2B60">
        <w:rPr>
          <w:rFonts w:ascii="Times New Roman" w:hAnsi="Times New Roman" w:cs="Times New Roman"/>
          <w:sz w:val="24"/>
          <w:szCs w:val="24"/>
        </w:rPr>
        <w:t xml:space="preserve">, V. </w:t>
      </w:r>
      <w:proofErr w:type="gramStart"/>
      <w:r w:rsidRPr="00AF2B60">
        <w:rPr>
          <w:rFonts w:ascii="Times New Roman" w:hAnsi="Times New Roman" w:cs="Times New Roman"/>
          <w:sz w:val="24"/>
          <w:szCs w:val="24"/>
        </w:rPr>
        <w:t>Seibert ,</w:t>
      </w:r>
      <w:proofErr w:type="gramEnd"/>
      <w:r w:rsidRPr="00AF2B60">
        <w:rPr>
          <w:rFonts w:ascii="Times New Roman" w:hAnsi="Times New Roman" w:cs="Times New Roman"/>
          <w:sz w:val="24"/>
          <w:szCs w:val="24"/>
        </w:rPr>
        <w:t xml:space="preserve"> S. Speer, J. Voss, C. (2007). The Impact of Favouritism on the Business Climate: A Study on Wasta in Jordan</w:t>
      </w:r>
      <w:r w:rsidRPr="00AF2B60">
        <w:rPr>
          <w:rFonts w:ascii="Times New Roman" w:hAnsi="Times New Roman" w:cs="Times New Roman"/>
          <w:i/>
          <w:iCs/>
          <w:sz w:val="24"/>
          <w:szCs w:val="24"/>
        </w:rPr>
        <w:t>. German Development Institute (DIE)</w:t>
      </w:r>
      <w:r w:rsidRPr="00AF2B60">
        <w:rPr>
          <w:rFonts w:ascii="Times New Roman" w:hAnsi="Times New Roman" w:cs="Times New Roman"/>
          <w:sz w:val="24"/>
          <w:szCs w:val="24"/>
        </w:rPr>
        <w:t>, 30, 1-211.</w:t>
      </w:r>
    </w:p>
    <w:p w:rsidR="003C30D2" w:rsidP="00AF2B60" w:rsidRDefault="003C30D2" w14:paraId="0BE5EBAC" w14:textId="53FAF0BA">
      <w:pPr>
        <w:rPr>
          <w:rFonts w:ascii="Times New Roman" w:hAnsi="Times New Roman" w:cs="Times New Roman"/>
          <w:sz w:val="24"/>
          <w:szCs w:val="24"/>
        </w:rPr>
      </w:pPr>
      <w:r w:rsidRPr="003C30D2">
        <w:rPr>
          <w:rFonts w:ascii="Times New Roman" w:hAnsi="Times New Roman" w:cs="Times New Roman"/>
          <w:sz w:val="24"/>
          <w:szCs w:val="24"/>
        </w:rPr>
        <w:t>Makhoul, J., &amp; Harrison, L. (2004). Intercessory Wasta and village development in Lebanon. </w:t>
      </w:r>
      <w:r w:rsidRPr="003C30D2">
        <w:rPr>
          <w:rFonts w:ascii="Times New Roman" w:hAnsi="Times New Roman" w:cs="Times New Roman"/>
          <w:i/>
          <w:iCs/>
          <w:sz w:val="24"/>
          <w:szCs w:val="24"/>
        </w:rPr>
        <w:t>Arab Studies Quarterly</w:t>
      </w:r>
      <w:r w:rsidRPr="003C30D2">
        <w:rPr>
          <w:rFonts w:ascii="Times New Roman" w:hAnsi="Times New Roman" w:cs="Times New Roman"/>
          <w:sz w:val="24"/>
          <w:szCs w:val="24"/>
        </w:rPr>
        <w:t>, </w:t>
      </w:r>
      <w:r w:rsidRPr="003C30D2">
        <w:rPr>
          <w:rFonts w:ascii="Times New Roman" w:hAnsi="Times New Roman" w:cs="Times New Roman"/>
          <w:b/>
          <w:bCs/>
          <w:sz w:val="24"/>
          <w:szCs w:val="24"/>
        </w:rPr>
        <w:t>26</w:t>
      </w:r>
      <w:r w:rsidRPr="003C30D2">
        <w:rPr>
          <w:rFonts w:ascii="Times New Roman" w:hAnsi="Times New Roman" w:cs="Times New Roman"/>
          <w:sz w:val="24"/>
          <w:szCs w:val="24"/>
        </w:rPr>
        <w:t>(3), 25–41.</w:t>
      </w:r>
    </w:p>
    <w:p w:rsidRPr="00AF2B60" w:rsidR="00AB1956" w:rsidP="00AF2B60" w:rsidRDefault="00AB1956" w14:paraId="2F3B4087" w14:textId="58E25E9D">
      <w:pPr>
        <w:rPr>
          <w:rFonts w:ascii="Times New Roman" w:hAnsi="Times New Roman" w:cs="Times New Roman"/>
          <w:sz w:val="24"/>
          <w:szCs w:val="24"/>
        </w:rPr>
      </w:pPr>
      <w:proofErr w:type="spellStart"/>
      <w:r w:rsidRPr="00AB1956">
        <w:rPr>
          <w:rFonts w:ascii="Times New Roman" w:hAnsi="Times New Roman" w:cs="Times New Roman"/>
          <w:sz w:val="24"/>
          <w:szCs w:val="24"/>
        </w:rPr>
        <w:t>Minbaeva</w:t>
      </w:r>
      <w:proofErr w:type="spellEnd"/>
      <w:r w:rsidRPr="00AB1956">
        <w:rPr>
          <w:rFonts w:ascii="Times New Roman" w:hAnsi="Times New Roman" w:cs="Times New Roman"/>
          <w:sz w:val="24"/>
          <w:szCs w:val="24"/>
        </w:rPr>
        <w:t>, D. B., </w:t>
      </w:r>
      <w:proofErr w:type="spellStart"/>
      <w:r w:rsidRPr="00AB1956">
        <w:rPr>
          <w:rFonts w:ascii="Times New Roman" w:hAnsi="Times New Roman" w:cs="Times New Roman"/>
          <w:sz w:val="24"/>
          <w:szCs w:val="24"/>
        </w:rPr>
        <w:t>Ledeneva</w:t>
      </w:r>
      <w:proofErr w:type="spellEnd"/>
      <w:r w:rsidRPr="00AB1956">
        <w:rPr>
          <w:rFonts w:ascii="Times New Roman" w:hAnsi="Times New Roman" w:cs="Times New Roman"/>
          <w:sz w:val="24"/>
          <w:szCs w:val="24"/>
        </w:rPr>
        <w:t>, A., </w:t>
      </w:r>
      <w:proofErr w:type="spellStart"/>
      <w:r w:rsidRPr="00AB1956">
        <w:rPr>
          <w:rFonts w:ascii="Times New Roman" w:hAnsi="Times New Roman" w:cs="Times New Roman"/>
          <w:sz w:val="24"/>
          <w:szCs w:val="24"/>
        </w:rPr>
        <w:t>Touron</w:t>
      </w:r>
      <w:proofErr w:type="spellEnd"/>
      <w:r w:rsidRPr="00AB1956">
        <w:rPr>
          <w:rFonts w:ascii="Times New Roman" w:hAnsi="Times New Roman" w:cs="Times New Roman"/>
          <w:sz w:val="24"/>
          <w:szCs w:val="24"/>
        </w:rPr>
        <w:t>, M. M., &amp; Horak, S. (2022). Explaining the persistence of informal institutions: The role of informal networks. </w:t>
      </w:r>
      <w:r w:rsidRPr="00AB1956">
        <w:rPr>
          <w:rFonts w:ascii="Times New Roman" w:hAnsi="Times New Roman" w:cs="Times New Roman"/>
          <w:i/>
          <w:iCs/>
          <w:sz w:val="24"/>
          <w:szCs w:val="24"/>
        </w:rPr>
        <w:t>Academy of Management Review</w:t>
      </w:r>
      <w:r w:rsidRPr="00AB1956">
        <w:rPr>
          <w:rFonts w:ascii="Times New Roman" w:hAnsi="Times New Roman" w:cs="Times New Roman"/>
          <w:sz w:val="24"/>
          <w:szCs w:val="24"/>
        </w:rPr>
        <w:t>, In press. </w:t>
      </w:r>
      <w:hyperlink w:history="1" r:id="rId8">
        <w:r w:rsidRPr="00AB1956">
          <w:rPr>
            <w:rStyle w:val="Hyperlink"/>
            <w:rFonts w:ascii="Times New Roman" w:hAnsi="Times New Roman" w:cs="Times New Roman"/>
            <w:sz w:val="24"/>
            <w:szCs w:val="24"/>
          </w:rPr>
          <w:t>https://doi.org/10.5465/amr.2020.0224</w:t>
        </w:r>
      </w:hyperlink>
    </w:p>
    <w:p w:rsidRPr="00AF2B60" w:rsidR="00AF2B60" w:rsidP="00AF2B60" w:rsidRDefault="00AF2B60" w14:paraId="38CA1268" w14:textId="77777777">
      <w:pPr>
        <w:rPr>
          <w:rFonts w:ascii="Times New Roman" w:hAnsi="Times New Roman" w:cs="Times New Roman"/>
          <w:sz w:val="24"/>
          <w:szCs w:val="24"/>
        </w:rPr>
      </w:pPr>
      <w:r w:rsidRPr="00AF2B60">
        <w:rPr>
          <w:rFonts w:ascii="Times New Roman" w:hAnsi="Times New Roman" w:cs="Times New Roman"/>
          <w:sz w:val="24"/>
          <w:szCs w:val="24"/>
        </w:rPr>
        <w:t xml:space="preserve">Mohamed, A. </w:t>
      </w:r>
      <w:bookmarkStart w:name="_Hlk522262682" w:id="3"/>
      <w:r w:rsidRPr="00AF2B60">
        <w:rPr>
          <w:rFonts w:ascii="Times New Roman" w:hAnsi="Times New Roman" w:cs="Times New Roman"/>
          <w:sz w:val="24"/>
          <w:szCs w:val="24"/>
        </w:rPr>
        <w:t>and Mohamed</w:t>
      </w:r>
      <w:bookmarkEnd w:id="3"/>
      <w:r w:rsidRPr="00AF2B60">
        <w:rPr>
          <w:rFonts w:ascii="Times New Roman" w:hAnsi="Times New Roman" w:cs="Times New Roman"/>
          <w:sz w:val="24"/>
          <w:szCs w:val="24"/>
        </w:rPr>
        <w:t xml:space="preserve">, S. (2011). The Effect of Wasta on Perceived Competence and Morality in Egypt. </w:t>
      </w:r>
      <w:r w:rsidRPr="00AF2B60">
        <w:rPr>
          <w:rFonts w:ascii="Times New Roman" w:hAnsi="Times New Roman" w:cs="Times New Roman"/>
          <w:i/>
          <w:sz w:val="24"/>
          <w:szCs w:val="24"/>
        </w:rPr>
        <w:t xml:space="preserve">Journal of </w:t>
      </w:r>
      <w:proofErr w:type="gramStart"/>
      <w:r w:rsidRPr="00AF2B60">
        <w:rPr>
          <w:rFonts w:ascii="Times New Roman" w:hAnsi="Times New Roman" w:cs="Times New Roman"/>
          <w:i/>
          <w:sz w:val="24"/>
          <w:szCs w:val="24"/>
        </w:rPr>
        <w:t>Cross Cultural</w:t>
      </w:r>
      <w:proofErr w:type="gramEnd"/>
      <w:r w:rsidRPr="00AF2B60">
        <w:rPr>
          <w:rFonts w:ascii="Times New Roman" w:hAnsi="Times New Roman" w:cs="Times New Roman"/>
          <w:i/>
          <w:sz w:val="24"/>
          <w:szCs w:val="24"/>
        </w:rPr>
        <w:t xml:space="preserve"> Management</w:t>
      </w:r>
      <w:r w:rsidRPr="00AF2B60">
        <w:rPr>
          <w:rFonts w:ascii="Times New Roman" w:hAnsi="Times New Roman" w:cs="Times New Roman"/>
          <w:sz w:val="24"/>
          <w:szCs w:val="24"/>
        </w:rPr>
        <w:t>, 18(4), 412-425.</w:t>
      </w:r>
    </w:p>
    <w:p w:rsidRPr="00AF2B60" w:rsidR="00AF2B60" w:rsidP="00AF2B60" w:rsidRDefault="00AF2B60" w14:paraId="3B30F952" w14:textId="77777777">
      <w:pPr>
        <w:rPr>
          <w:rFonts w:ascii="Times New Roman" w:hAnsi="Times New Roman" w:cs="Times New Roman"/>
          <w:bCs/>
          <w:sz w:val="24"/>
          <w:szCs w:val="24"/>
        </w:rPr>
      </w:pPr>
      <w:r w:rsidRPr="00AF2B60">
        <w:rPr>
          <w:rFonts w:ascii="Times New Roman" w:hAnsi="Times New Roman" w:cs="Times New Roman"/>
          <w:bCs/>
          <w:sz w:val="24"/>
          <w:szCs w:val="24"/>
        </w:rPr>
        <w:t xml:space="preserve">Namey, E., Guest, G., Thairu, L. and Johnson, L. (2008). </w:t>
      </w:r>
      <w:r w:rsidRPr="00AF2B60">
        <w:rPr>
          <w:rFonts w:ascii="Times New Roman" w:hAnsi="Times New Roman" w:cs="Times New Roman"/>
          <w:bCs/>
          <w:iCs/>
          <w:sz w:val="24"/>
          <w:szCs w:val="24"/>
        </w:rPr>
        <w:t>Data Reduction Techniques for Large Qualitative Data Sets</w:t>
      </w:r>
      <w:r w:rsidRPr="00AF2B60">
        <w:rPr>
          <w:rFonts w:ascii="Times New Roman" w:hAnsi="Times New Roman" w:cs="Times New Roman"/>
          <w:bCs/>
          <w:sz w:val="24"/>
          <w:szCs w:val="24"/>
        </w:rPr>
        <w:t xml:space="preserve">. </w:t>
      </w:r>
      <w:r w:rsidRPr="00AF2B60">
        <w:rPr>
          <w:rFonts w:ascii="Times New Roman" w:hAnsi="Times New Roman" w:cs="Times New Roman"/>
          <w:bCs/>
          <w:i/>
          <w:sz w:val="24"/>
          <w:szCs w:val="24"/>
        </w:rPr>
        <w:t>In:</w:t>
      </w:r>
      <w:r w:rsidRPr="00AF2B60">
        <w:rPr>
          <w:rFonts w:ascii="Times New Roman" w:hAnsi="Times New Roman" w:cs="Times New Roman"/>
          <w:bCs/>
          <w:sz w:val="24"/>
          <w:szCs w:val="24"/>
        </w:rPr>
        <w:t xml:space="preserve"> Guest, G. and Macqueen, K. (eds.). </w:t>
      </w:r>
      <w:r w:rsidRPr="00AF2B60">
        <w:rPr>
          <w:rFonts w:ascii="Times New Roman" w:hAnsi="Times New Roman" w:cs="Times New Roman"/>
          <w:bCs/>
          <w:i/>
          <w:iCs/>
          <w:sz w:val="24"/>
          <w:szCs w:val="24"/>
        </w:rPr>
        <w:t>Handbook for Team-Based Qualitative Research</w:t>
      </w:r>
      <w:r w:rsidRPr="00AF2B60">
        <w:rPr>
          <w:rFonts w:ascii="Times New Roman" w:hAnsi="Times New Roman" w:cs="Times New Roman"/>
          <w:bCs/>
          <w:sz w:val="24"/>
          <w:szCs w:val="24"/>
        </w:rPr>
        <w:t xml:space="preserve">. New York: </w:t>
      </w:r>
      <w:proofErr w:type="spellStart"/>
      <w:r w:rsidRPr="00AF2B60">
        <w:rPr>
          <w:rFonts w:ascii="Times New Roman" w:hAnsi="Times New Roman" w:cs="Times New Roman"/>
          <w:bCs/>
          <w:sz w:val="24"/>
          <w:szCs w:val="24"/>
        </w:rPr>
        <w:t>AltaMira</w:t>
      </w:r>
      <w:proofErr w:type="spellEnd"/>
      <w:r w:rsidRPr="00AF2B60">
        <w:rPr>
          <w:rFonts w:ascii="Times New Roman" w:hAnsi="Times New Roman" w:cs="Times New Roman"/>
          <w:bCs/>
          <w:sz w:val="24"/>
          <w:szCs w:val="24"/>
        </w:rPr>
        <w:t xml:space="preserve"> Press (2008). 137-163.</w:t>
      </w:r>
    </w:p>
    <w:p w:rsidR="00AF2B60" w:rsidP="00AF2B60" w:rsidRDefault="00AF2B60" w14:paraId="171A4627" w14:textId="77777777">
      <w:pPr>
        <w:rPr>
          <w:rFonts w:ascii="Times New Roman" w:hAnsi="Times New Roman" w:cs="Times New Roman"/>
          <w:sz w:val="24"/>
          <w:szCs w:val="24"/>
        </w:rPr>
      </w:pPr>
      <w:r w:rsidRPr="00AF2B60">
        <w:rPr>
          <w:rFonts w:ascii="Times New Roman" w:hAnsi="Times New Roman" w:cs="Times New Roman"/>
          <w:sz w:val="24"/>
          <w:szCs w:val="24"/>
        </w:rPr>
        <w:t>Putnam, R. (2000). </w:t>
      </w:r>
      <w:r w:rsidRPr="00AF2B60">
        <w:rPr>
          <w:rFonts w:ascii="Times New Roman" w:hAnsi="Times New Roman" w:cs="Times New Roman"/>
          <w:i/>
          <w:iCs/>
          <w:sz w:val="24"/>
          <w:szCs w:val="24"/>
        </w:rPr>
        <w:t>Bowling alone</w:t>
      </w:r>
      <w:r w:rsidRPr="00AF2B60">
        <w:rPr>
          <w:rFonts w:ascii="Times New Roman" w:hAnsi="Times New Roman" w:cs="Times New Roman"/>
          <w:sz w:val="24"/>
          <w:szCs w:val="24"/>
        </w:rPr>
        <w:t>. New York: Simon and Schuster.</w:t>
      </w:r>
    </w:p>
    <w:p w:rsidRPr="00AF2B60" w:rsidR="002659B9" w:rsidP="00AF2B60" w:rsidRDefault="002659B9" w14:paraId="63B569B2" w14:textId="24D31F29">
      <w:pPr>
        <w:rPr>
          <w:rFonts w:ascii="Times New Roman" w:hAnsi="Times New Roman" w:cs="Times New Roman"/>
          <w:sz w:val="24"/>
          <w:szCs w:val="24"/>
        </w:rPr>
      </w:pPr>
      <w:proofErr w:type="spellStart"/>
      <w:r w:rsidRPr="002659B9">
        <w:rPr>
          <w:rFonts w:ascii="Times New Roman" w:hAnsi="Times New Roman" w:cs="Times New Roman"/>
          <w:sz w:val="24"/>
          <w:szCs w:val="24"/>
        </w:rPr>
        <w:t>Sidani</w:t>
      </w:r>
      <w:proofErr w:type="spellEnd"/>
      <w:r w:rsidRPr="002659B9">
        <w:rPr>
          <w:rFonts w:ascii="Times New Roman" w:hAnsi="Times New Roman" w:cs="Times New Roman"/>
          <w:sz w:val="24"/>
          <w:szCs w:val="24"/>
        </w:rPr>
        <w:t>, M. Y., &amp; Thornberry, J. (2013). Nepotism in the Arab world: An institutional theory perspective. </w:t>
      </w:r>
      <w:r w:rsidRPr="002659B9">
        <w:rPr>
          <w:rFonts w:ascii="Times New Roman" w:hAnsi="Times New Roman" w:cs="Times New Roman"/>
          <w:i/>
          <w:iCs/>
          <w:sz w:val="24"/>
          <w:szCs w:val="24"/>
        </w:rPr>
        <w:t>Business Ethics Quarterly</w:t>
      </w:r>
      <w:r w:rsidRPr="002659B9">
        <w:rPr>
          <w:rFonts w:ascii="Times New Roman" w:hAnsi="Times New Roman" w:cs="Times New Roman"/>
          <w:sz w:val="24"/>
          <w:szCs w:val="24"/>
        </w:rPr>
        <w:t>, </w:t>
      </w:r>
      <w:r w:rsidRPr="002659B9">
        <w:rPr>
          <w:rFonts w:ascii="Times New Roman" w:hAnsi="Times New Roman" w:cs="Times New Roman"/>
          <w:b/>
          <w:bCs/>
          <w:sz w:val="24"/>
          <w:szCs w:val="24"/>
        </w:rPr>
        <w:t>23</w:t>
      </w:r>
      <w:r w:rsidRPr="002659B9">
        <w:rPr>
          <w:rFonts w:ascii="Times New Roman" w:hAnsi="Times New Roman" w:cs="Times New Roman"/>
          <w:sz w:val="24"/>
          <w:szCs w:val="24"/>
        </w:rPr>
        <w:t>, 69–96.</w:t>
      </w:r>
    </w:p>
    <w:p w:rsidR="00AF2B60" w:rsidP="00AF2B60" w:rsidRDefault="00AF2B60" w14:paraId="660212E4" w14:textId="77777777">
      <w:pPr>
        <w:rPr>
          <w:rFonts w:ascii="Times New Roman" w:hAnsi="Times New Roman" w:cs="Times New Roman"/>
          <w:sz w:val="24"/>
          <w:szCs w:val="24"/>
        </w:rPr>
      </w:pPr>
      <w:r w:rsidRPr="00AF2B60">
        <w:rPr>
          <w:rFonts w:ascii="Times New Roman" w:hAnsi="Times New Roman" w:cs="Times New Roman"/>
          <w:sz w:val="24"/>
          <w:szCs w:val="24"/>
        </w:rPr>
        <w:t>Syed, J. &amp; Metcalfe, B. (2017) Under western eyes: A transnational and postcolonial perspective of gender and HRD, Human Resource Development International, 20(5), 403-414</w:t>
      </w:r>
    </w:p>
    <w:p w:rsidRPr="00AF2B60" w:rsidR="002659B9" w:rsidP="00AF2B60" w:rsidRDefault="002659B9" w14:paraId="032F2350" w14:textId="3DB4F78B">
      <w:pPr>
        <w:rPr>
          <w:rFonts w:ascii="Times New Roman" w:hAnsi="Times New Roman" w:cs="Times New Roman"/>
          <w:sz w:val="24"/>
          <w:szCs w:val="24"/>
        </w:rPr>
      </w:pPr>
      <w:proofErr w:type="spellStart"/>
      <w:r w:rsidRPr="002659B9">
        <w:rPr>
          <w:rFonts w:ascii="Times New Roman" w:hAnsi="Times New Roman" w:cs="Times New Roman"/>
          <w:sz w:val="24"/>
          <w:szCs w:val="24"/>
        </w:rPr>
        <w:t>Tlaiss</w:t>
      </w:r>
      <w:proofErr w:type="spellEnd"/>
      <w:r w:rsidRPr="002659B9">
        <w:rPr>
          <w:rFonts w:ascii="Times New Roman" w:hAnsi="Times New Roman" w:cs="Times New Roman"/>
          <w:sz w:val="24"/>
          <w:szCs w:val="24"/>
        </w:rPr>
        <w:t>, H., &amp; Kauser, S. (2011). The importance of wasta in the career success of middle eastern managers. </w:t>
      </w:r>
      <w:r w:rsidRPr="002659B9">
        <w:rPr>
          <w:rFonts w:ascii="Times New Roman" w:hAnsi="Times New Roman" w:cs="Times New Roman"/>
          <w:i/>
          <w:iCs/>
          <w:sz w:val="24"/>
          <w:szCs w:val="24"/>
        </w:rPr>
        <w:t>Journal of European Industrial Training</w:t>
      </w:r>
      <w:r w:rsidRPr="002659B9">
        <w:rPr>
          <w:rFonts w:ascii="Times New Roman" w:hAnsi="Times New Roman" w:cs="Times New Roman"/>
          <w:sz w:val="24"/>
          <w:szCs w:val="24"/>
        </w:rPr>
        <w:t>, 35, 467–486.</w:t>
      </w:r>
    </w:p>
    <w:p w:rsidR="00AF2B60" w:rsidP="00AF2B60" w:rsidRDefault="00AF2B60" w14:paraId="789BB507" w14:textId="77777777">
      <w:pPr>
        <w:rPr>
          <w:rFonts w:ascii="Times New Roman" w:hAnsi="Times New Roman" w:cs="Times New Roman"/>
          <w:sz w:val="24"/>
          <w:szCs w:val="24"/>
        </w:rPr>
      </w:pPr>
      <w:proofErr w:type="spellStart"/>
      <w:r w:rsidRPr="00AF2B60">
        <w:rPr>
          <w:rFonts w:ascii="Times New Roman" w:hAnsi="Times New Roman" w:cs="Times New Roman"/>
          <w:sz w:val="24"/>
          <w:szCs w:val="24"/>
        </w:rPr>
        <w:t>Tlaiss</w:t>
      </w:r>
      <w:proofErr w:type="spellEnd"/>
      <w:r w:rsidRPr="00AF2B60">
        <w:rPr>
          <w:rFonts w:ascii="Times New Roman" w:hAnsi="Times New Roman" w:cs="Times New Roman"/>
          <w:sz w:val="24"/>
          <w:szCs w:val="24"/>
        </w:rPr>
        <w:t>, H., Mendelson, M. (2014) ‘Predicting women’ job satisfaction with personal demographics: evidence from a Middle Eastern country’, International Journal of Human Resource Management, 25(3), 434-458.</w:t>
      </w:r>
    </w:p>
    <w:p w:rsidR="00514460" w:rsidP="00AF2B60" w:rsidRDefault="00514460" w14:paraId="21D48440" w14:textId="5BADDC0F">
      <w:pPr>
        <w:rPr>
          <w:rFonts w:ascii="Times New Roman" w:hAnsi="Times New Roman" w:cs="Times New Roman"/>
          <w:sz w:val="24"/>
          <w:szCs w:val="24"/>
        </w:rPr>
      </w:pPr>
      <w:r w:rsidRPr="00514460">
        <w:rPr>
          <w:rFonts w:ascii="Times New Roman" w:hAnsi="Times New Roman" w:cs="Times New Roman"/>
          <w:sz w:val="24"/>
          <w:szCs w:val="24"/>
        </w:rPr>
        <w:t xml:space="preserve">Weir, D.  and Ali, S. (2024). Social Network Theory. In: A Concise Guide to Key Theories for Human Resource Management. Hutchings, K., </w:t>
      </w:r>
      <w:proofErr w:type="spellStart"/>
      <w:r w:rsidRPr="00514460">
        <w:rPr>
          <w:rFonts w:ascii="Times New Roman" w:hAnsi="Times New Roman" w:cs="Times New Roman"/>
          <w:sz w:val="24"/>
          <w:szCs w:val="24"/>
        </w:rPr>
        <w:t>Michailova</w:t>
      </w:r>
      <w:proofErr w:type="spellEnd"/>
      <w:r w:rsidRPr="00514460">
        <w:rPr>
          <w:rFonts w:ascii="Times New Roman" w:hAnsi="Times New Roman" w:cs="Times New Roman"/>
          <w:sz w:val="24"/>
          <w:szCs w:val="24"/>
        </w:rPr>
        <w:t>, S and Wilkinson, A. Emerald  </w:t>
      </w:r>
    </w:p>
    <w:p w:rsidRPr="00AF2B60" w:rsidR="002659B9" w:rsidP="00AF2B60" w:rsidRDefault="002659B9" w14:paraId="07A41F64" w14:textId="77777777">
      <w:pPr>
        <w:rPr>
          <w:rFonts w:ascii="Times New Roman" w:hAnsi="Times New Roman" w:cs="Times New Roman"/>
          <w:sz w:val="24"/>
          <w:szCs w:val="24"/>
        </w:rPr>
      </w:pPr>
    </w:p>
    <w:p w:rsidRPr="001A4258" w:rsidR="00426312" w:rsidRDefault="00426312" w14:paraId="19EFEDEE" w14:textId="77777777">
      <w:pPr>
        <w:rPr>
          <w:rFonts w:ascii="Times New Roman" w:hAnsi="Times New Roman" w:cs="Times New Roman"/>
          <w:sz w:val="24"/>
          <w:szCs w:val="24"/>
        </w:rPr>
      </w:pPr>
    </w:p>
    <w:sectPr w:rsidRPr="001A4258" w:rsidR="0042631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60"/>
    <w:rsid w:val="00014707"/>
    <w:rsid w:val="000261BB"/>
    <w:rsid w:val="00030831"/>
    <w:rsid w:val="00053CC1"/>
    <w:rsid w:val="00084A5D"/>
    <w:rsid w:val="00097769"/>
    <w:rsid w:val="000C304A"/>
    <w:rsid w:val="000C4404"/>
    <w:rsid w:val="000E2DE3"/>
    <w:rsid w:val="000E7633"/>
    <w:rsid w:val="000F4C3E"/>
    <w:rsid w:val="001365C2"/>
    <w:rsid w:val="001A0EE8"/>
    <w:rsid w:val="001A4258"/>
    <w:rsid w:val="001C20A0"/>
    <w:rsid w:val="001E15A3"/>
    <w:rsid w:val="001F1906"/>
    <w:rsid w:val="00202D10"/>
    <w:rsid w:val="00204AC8"/>
    <w:rsid w:val="002472B5"/>
    <w:rsid w:val="002659B9"/>
    <w:rsid w:val="002A36AD"/>
    <w:rsid w:val="002B04FD"/>
    <w:rsid w:val="002F4FBC"/>
    <w:rsid w:val="00312940"/>
    <w:rsid w:val="00325EE7"/>
    <w:rsid w:val="0032670C"/>
    <w:rsid w:val="00326CFC"/>
    <w:rsid w:val="0033129B"/>
    <w:rsid w:val="003841F7"/>
    <w:rsid w:val="003A060F"/>
    <w:rsid w:val="003A3F19"/>
    <w:rsid w:val="003B01D1"/>
    <w:rsid w:val="003B5D42"/>
    <w:rsid w:val="003C30D2"/>
    <w:rsid w:val="003C67AF"/>
    <w:rsid w:val="003D3C4E"/>
    <w:rsid w:val="003E388B"/>
    <w:rsid w:val="003E4311"/>
    <w:rsid w:val="00426312"/>
    <w:rsid w:val="00461AED"/>
    <w:rsid w:val="004707C7"/>
    <w:rsid w:val="0048518A"/>
    <w:rsid w:val="004A511B"/>
    <w:rsid w:val="004A704C"/>
    <w:rsid w:val="004D7544"/>
    <w:rsid w:val="00514460"/>
    <w:rsid w:val="005346E3"/>
    <w:rsid w:val="005549D2"/>
    <w:rsid w:val="005D1817"/>
    <w:rsid w:val="005D2E4C"/>
    <w:rsid w:val="005D5988"/>
    <w:rsid w:val="005D7E4B"/>
    <w:rsid w:val="005E0C10"/>
    <w:rsid w:val="006161EF"/>
    <w:rsid w:val="00640CB8"/>
    <w:rsid w:val="00640D55"/>
    <w:rsid w:val="00654AE6"/>
    <w:rsid w:val="006D20B8"/>
    <w:rsid w:val="006D6EDB"/>
    <w:rsid w:val="00725B92"/>
    <w:rsid w:val="0074134F"/>
    <w:rsid w:val="00777370"/>
    <w:rsid w:val="00780C76"/>
    <w:rsid w:val="00783EBB"/>
    <w:rsid w:val="00791181"/>
    <w:rsid w:val="00795125"/>
    <w:rsid w:val="007D05E4"/>
    <w:rsid w:val="007E37EE"/>
    <w:rsid w:val="007E5728"/>
    <w:rsid w:val="007F37A2"/>
    <w:rsid w:val="007F4207"/>
    <w:rsid w:val="00827797"/>
    <w:rsid w:val="008478D9"/>
    <w:rsid w:val="008935CC"/>
    <w:rsid w:val="008B43B2"/>
    <w:rsid w:val="008E2FDD"/>
    <w:rsid w:val="008F7E8C"/>
    <w:rsid w:val="00902FE5"/>
    <w:rsid w:val="009048C7"/>
    <w:rsid w:val="00922B26"/>
    <w:rsid w:val="009316BC"/>
    <w:rsid w:val="00965910"/>
    <w:rsid w:val="00986C93"/>
    <w:rsid w:val="009D1D1D"/>
    <w:rsid w:val="009E16E7"/>
    <w:rsid w:val="009F15EC"/>
    <w:rsid w:val="009F799E"/>
    <w:rsid w:val="00A46249"/>
    <w:rsid w:val="00A55B69"/>
    <w:rsid w:val="00A67D47"/>
    <w:rsid w:val="00A804CA"/>
    <w:rsid w:val="00A911F6"/>
    <w:rsid w:val="00A96A0A"/>
    <w:rsid w:val="00AB1956"/>
    <w:rsid w:val="00AE25FB"/>
    <w:rsid w:val="00AF2B60"/>
    <w:rsid w:val="00B0652D"/>
    <w:rsid w:val="00B11E90"/>
    <w:rsid w:val="00B27FB2"/>
    <w:rsid w:val="00B4511D"/>
    <w:rsid w:val="00B5695D"/>
    <w:rsid w:val="00B61786"/>
    <w:rsid w:val="00B8624D"/>
    <w:rsid w:val="00B87CF1"/>
    <w:rsid w:val="00BB2E19"/>
    <w:rsid w:val="00BC2AA8"/>
    <w:rsid w:val="00C015DD"/>
    <w:rsid w:val="00C16DB5"/>
    <w:rsid w:val="00C24D82"/>
    <w:rsid w:val="00C55659"/>
    <w:rsid w:val="00C64956"/>
    <w:rsid w:val="00CB360C"/>
    <w:rsid w:val="00CC38A7"/>
    <w:rsid w:val="00CC6BDC"/>
    <w:rsid w:val="00CC7A5F"/>
    <w:rsid w:val="00CE1F5A"/>
    <w:rsid w:val="00D07D48"/>
    <w:rsid w:val="00D17285"/>
    <w:rsid w:val="00D3725E"/>
    <w:rsid w:val="00D47764"/>
    <w:rsid w:val="00D758DF"/>
    <w:rsid w:val="00D83815"/>
    <w:rsid w:val="00D85CA0"/>
    <w:rsid w:val="00DC2C54"/>
    <w:rsid w:val="00DC4A5F"/>
    <w:rsid w:val="00DD10BA"/>
    <w:rsid w:val="00DF36CB"/>
    <w:rsid w:val="00DF638D"/>
    <w:rsid w:val="00E12430"/>
    <w:rsid w:val="00E1310E"/>
    <w:rsid w:val="00EA3525"/>
    <w:rsid w:val="00EC0051"/>
    <w:rsid w:val="00EC6BDA"/>
    <w:rsid w:val="00EC7999"/>
    <w:rsid w:val="00EF25DB"/>
    <w:rsid w:val="00EF2E93"/>
    <w:rsid w:val="00F014C4"/>
    <w:rsid w:val="00F02030"/>
    <w:rsid w:val="00F4063D"/>
    <w:rsid w:val="00F40942"/>
    <w:rsid w:val="00F60405"/>
    <w:rsid w:val="00F62559"/>
    <w:rsid w:val="00F820C6"/>
    <w:rsid w:val="00F9202D"/>
    <w:rsid w:val="00FC5C34"/>
    <w:rsid w:val="0CC65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33D0"/>
  <w15:chartTrackingRefBased/>
  <w15:docId w15:val="{FD9DFDB0-69AB-42DD-8E0D-F0D8FF96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F2B60"/>
    <w:rPr>
      <w:color w:val="0563C1" w:themeColor="hyperlink"/>
      <w:u w:val="single"/>
    </w:rPr>
  </w:style>
  <w:style w:type="character" w:styleId="UnresolvedMention">
    <w:name w:val="Unresolved Mention"/>
    <w:basedOn w:val="DefaultParagraphFont"/>
    <w:uiPriority w:val="99"/>
    <w:semiHidden/>
    <w:unhideWhenUsed/>
    <w:rsid w:val="00AF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5465/amr.2020.0224" TargetMode="External" Id="rId8" /><Relationship Type="http://schemas.openxmlformats.org/officeDocument/2006/relationships/webSettings" Target="webSettings.xml" Id="rId3" /><Relationship Type="http://schemas.openxmlformats.org/officeDocument/2006/relationships/hyperlink" Target="https://doi.org/10.1002/tie.22352"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doi.org/10.2307/256457" TargetMode="External" Id="rId6" /><Relationship Type="http://schemas.openxmlformats.org/officeDocument/2006/relationships/hyperlink" Target="https://doi.org/10.15760/etd.7258" TargetMode="External" Id="rId5" /><Relationship Type="http://schemas.openxmlformats.org/officeDocument/2006/relationships/theme" Target="theme/theme1.xml" Id="rId10" /><Relationship Type="http://schemas.openxmlformats.org/officeDocument/2006/relationships/hyperlink" Target="https://doi.org/10.1002/tie.22186" TargetMode="Externa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Sa'ad Ali</dc:creator>
  <keywords/>
  <dc:description/>
  <lastModifiedBy>Sa'ad Ali</lastModifiedBy>
  <revision>3</revision>
  <dcterms:created xsi:type="dcterms:W3CDTF">2024-03-01T21:55:00.0000000Z</dcterms:created>
  <dcterms:modified xsi:type="dcterms:W3CDTF">2024-03-01T21:56:19.8069947Z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5a267aa5-959f-488a-b424-ddc2dffbbaca</vt:lpwstr>
  </property>
</Properties>
</file>