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3D71C" w14:textId="51C3D3B7" w:rsidR="00BA427D" w:rsidRPr="004C09C9" w:rsidRDefault="00EA0529" w:rsidP="00F7245E">
      <w:pPr>
        <w:pStyle w:val="Heading1"/>
        <w:shd w:val="clear" w:color="auto" w:fill="FFFFFF" w:themeFill="background1"/>
        <w:spacing w:before="0"/>
        <w:jc w:val="center"/>
        <w:rPr>
          <w:rFonts w:ascii="Times New Roman" w:hAnsi="Times New Roman" w:cs="Times New Roman"/>
          <w:b/>
          <w:bCs/>
          <w:color w:val="000000" w:themeColor="text1"/>
          <w:lang w:val="en-GB"/>
        </w:rPr>
      </w:pPr>
      <w:bookmarkStart w:id="0" w:name="_Hlk90822906"/>
      <w:bookmarkStart w:id="1" w:name="_Toc79409330"/>
      <w:bookmarkStart w:id="2" w:name="_Toc79409411"/>
      <w:bookmarkStart w:id="3" w:name="_Toc79409508"/>
      <w:bookmarkStart w:id="4" w:name="_Toc79409583"/>
      <w:bookmarkStart w:id="5" w:name="_Toc79852843"/>
      <w:bookmarkStart w:id="6" w:name="_Toc61218937"/>
      <w:r w:rsidRPr="004C09C9">
        <w:rPr>
          <w:rFonts w:ascii="Times New Roman" w:hAnsi="Times New Roman" w:cs="Times New Roman"/>
          <w:b/>
          <w:bCs/>
          <w:color w:val="000000" w:themeColor="text1"/>
          <w:lang w:val="en-GB"/>
        </w:rPr>
        <w:t xml:space="preserve">Analysing the Barriers </w:t>
      </w:r>
      <w:r w:rsidR="00B96BD7" w:rsidRPr="004C09C9">
        <w:rPr>
          <w:rFonts w:ascii="Times New Roman" w:hAnsi="Times New Roman" w:cs="Times New Roman"/>
          <w:b/>
          <w:bCs/>
          <w:color w:val="000000" w:themeColor="text1"/>
          <w:lang w:val="en-GB"/>
        </w:rPr>
        <w:t>to</w:t>
      </w:r>
      <w:r w:rsidRPr="004C09C9">
        <w:rPr>
          <w:rFonts w:ascii="Times New Roman" w:hAnsi="Times New Roman" w:cs="Times New Roman"/>
          <w:b/>
          <w:bCs/>
          <w:color w:val="000000" w:themeColor="text1"/>
          <w:lang w:val="en-GB"/>
        </w:rPr>
        <w:t xml:space="preserve"> </w:t>
      </w:r>
      <w:r w:rsidR="00BA427D" w:rsidRPr="004C09C9">
        <w:rPr>
          <w:rFonts w:ascii="Times New Roman" w:hAnsi="Times New Roman" w:cs="Times New Roman"/>
          <w:b/>
          <w:bCs/>
          <w:color w:val="000000" w:themeColor="text1"/>
          <w:lang w:val="en-GB"/>
        </w:rPr>
        <w:t>Sustainable Sourcing in the Apparel and Fashion</w:t>
      </w:r>
      <w:r w:rsidR="00207989" w:rsidRPr="004C09C9">
        <w:rPr>
          <w:rFonts w:ascii="Times New Roman" w:hAnsi="Times New Roman" w:cs="Times New Roman"/>
          <w:b/>
          <w:bCs/>
          <w:color w:val="000000" w:themeColor="text1"/>
          <w:lang w:val="en-GB"/>
        </w:rPr>
        <w:t>-</w:t>
      </w:r>
      <w:r w:rsidR="00BA427D" w:rsidRPr="004C09C9">
        <w:rPr>
          <w:rFonts w:ascii="Times New Roman" w:hAnsi="Times New Roman" w:cs="Times New Roman"/>
          <w:b/>
          <w:bCs/>
          <w:color w:val="000000" w:themeColor="text1"/>
          <w:lang w:val="en-GB"/>
        </w:rPr>
        <w:t>Luxury Industry</w:t>
      </w:r>
    </w:p>
    <w:bookmarkEnd w:id="0"/>
    <w:p w14:paraId="70E38C78" w14:textId="77777777" w:rsidR="00BA427D" w:rsidRPr="004C09C9" w:rsidRDefault="00BA427D" w:rsidP="004C09C9">
      <w:pPr>
        <w:shd w:val="clear" w:color="auto" w:fill="FFFFFF" w:themeFill="background1"/>
        <w:rPr>
          <w:lang w:val="en-GB"/>
        </w:rPr>
      </w:pPr>
    </w:p>
    <w:p w14:paraId="2B272CC0" w14:textId="16A3D51F" w:rsidR="00A174DE" w:rsidRPr="004C09C9" w:rsidRDefault="00A174DE" w:rsidP="004C09C9">
      <w:pPr>
        <w:pStyle w:val="Heading1"/>
        <w:shd w:val="clear" w:color="auto" w:fill="FFFFFF" w:themeFill="background1"/>
        <w:jc w:val="center"/>
        <w:rPr>
          <w:rFonts w:ascii="Times New Roman" w:hAnsi="Times New Roman" w:cs="Times New Roman"/>
          <w:b/>
          <w:bCs/>
          <w:color w:val="000000" w:themeColor="text1"/>
          <w:sz w:val="28"/>
          <w:szCs w:val="28"/>
          <w:lang w:val="en-GB"/>
        </w:rPr>
      </w:pPr>
      <w:r w:rsidRPr="004C09C9">
        <w:rPr>
          <w:rFonts w:ascii="Times New Roman" w:hAnsi="Times New Roman" w:cs="Times New Roman"/>
          <w:b/>
          <w:bCs/>
          <w:color w:val="000000" w:themeColor="text1"/>
          <w:sz w:val="28"/>
          <w:szCs w:val="28"/>
          <w:lang w:val="en-GB"/>
        </w:rPr>
        <w:t>Abstract</w:t>
      </w:r>
      <w:bookmarkEnd w:id="1"/>
      <w:bookmarkEnd w:id="2"/>
      <w:bookmarkEnd w:id="3"/>
      <w:bookmarkEnd w:id="4"/>
      <w:bookmarkEnd w:id="5"/>
    </w:p>
    <w:p w14:paraId="18EC8244" w14:textId="77777777" w:rsidR="00A174DE" w:rsidRPr="004C09C9" w:rsidRDefault="00A174DE" w:rsidP="004C09C9">
      <w:pPr>
        <w:shd w:val="clear" w:color="auto" w:fill="FFFFFF" w:themeFill="background1"/>
        <w:rPr>
          <w:rFonts w:ascii="Times New Roman" w:hAnsi="Times New Roman" w:cs="Times New Roman"/>
          <w:lang w:val="en-GB"/>
        </w:rPr>
      </w:pPr>
    </w:p>
    <w:p w14:paraId="48528CC6" w14:textId="0A7230BD" w:rsidR="000A41B3" w:rsidRPr="004C09C9" w:rsidRDefault="000A41B3" w:rsidP="004C09C9">
      <w:pPr>
        <w:shd w:val="clear" w:color="auto" w:fill="FFFFFF" w:themeFill="background1"/>
        <w:spacing w:line="360" w:lineRule="auto"/>
        <w:jc w:val="both"/>
        <w:rPr>
          <w:rFonts w:ascii="Times New Roman" w:hAnsi="Times New Roman" w:cs="Times New Roman"/>
          <w:sz w:val="24"/>
          <w:szCs w:val="24"/>
          <w:lang w:val="en-GB"/>
        </w:rPr>
      </w:pPr>
      <w:r w:rsidRPr="004C09C9">
        <w:rPr>
          <w:rFonts w:ascii="Times New Roman" w:hAnsi="Times New Roman" w:cs="Times New Roman"/>
          <w:sz w:val="24"/>
          <w:szCs w:val="24"/>
        </w:rPr>
        <w:t xml:space="preserve">The fashion industry’s transition to </w:t>
      </w:r>
      <w:bookmarkStart w:id="7" w:name="_Hlk94244712"/>
      <w:r w:rsidRPr="004C09C9">
        <w:rPr>
          <w:rFonts w:ascii="Times New Roman" w:hAnsi="Times New Roman" w:cs="Times New Roman"/>
          <w:sz w:val="24"/>
          <w:szCs w:val="24"/>
        </w:rPr>
        <w:t xml:space="preserve">Sustainable Sourcing </w:t>
      </w:r>
      <w:bookmarkEnd w:id="7"/>
      <w:r w:rsidRPr="004C09C9">
        <w:rPr>
          <w:rFonts w:ascii="Times New Roman" w:hAnsi="Times New Roman" w:cs="Times New Roman"/>
          <w:sz w:val="24"/>
          <w:szCs w:val="24"/>
        </w:rPr>
        <w:t xml:space="preserve">(SS) is crucial to address some of the social and environmental problems faced by societies. While previous research has identified SS implementation barriers in the mainstream fashion industry, this article provides a methodical identification, validation, and prioritization of the 20 key SS implementation barriers for the global </w:t>
      </w:r>
      <w:r w:rsidRPr="004C09C9">
        <w:rPr>
          <w:rFonts w:ascii="Times New Roman" w:hAnsi="Times New Roman" w:cs="Times New Roman"/>
          <w:sz w:val="24"/>
          <w:szCs w:val="24"/>
          <w:lang w:val="en-GB"/>
        </w:rPr>
        <w:t xml:space="preserve">apparel and </w:t>
      </w:r>
      <w:r w:rsidR="00207989" w:rsidRPr="004C09C9">
        <w:rPr>
          <w:rFonts w:ascii="Times New Roman" w:hAnsi="Times New Roman" w:cs="Times New Roman"/>
          <w:sz w:val="24"/>
          <w:szCs w:val="24"/>
          <w:lang w:val="en-GB"/>
        </w:rPr>
        <w:t>fashion-</w:t>
      </w:r>
      <w:r w:rsidRPr="004C09C9">
        <w:rPr>
          <w:rFonts w:ascii="Times New Roman" w:hAnsi="Times New Roman" w:cs="Times New Roman"/>
          <w:sz w:val="24"/>
          <w:szCs w:val="24"/>
          <w:lang w:val="en-GB"/>
        </w:rPr>
        <w:t xml:space="preserve">luxury sector. </w:t>
      </w:r>
      <w:r w:rsidRPr="004C09C9">
        <w:rPr>
          <w:rFonts w:ascii="Times New Roman" w:hAnsi="Times New Roman" w:cs="Times New Roman"/>
          <w:sz w:val="24"/>
          <w:szCs w:val="24"/>
        </w:rPr>
        <w:t>The paper employs a multi-</w:t>
      </w:r>
      <w:r w:rsidRPr="004C09C9">
        <w:rPr>
          <w:rFonts w:ascii="Times New Roman" w:hAnsi="Times New Roman" w:cs="Times New Roman"/>
          <w:sz w:val="24"/>
          <w:szCs w:val="24"/>
          <w:lang w:val="en-GB"/>
        </w:rPr>
        <w:t>phase</w:t>
      </w:r>
      <w:r w:rsidRPr="004C09C9">
        <w:rPr>
          <w:rFonts w:ascii="Times New Roman" w:hAnsi="Times New Roman" w:cs="Times New Roman"/>
          <w:sz w:val="24"/>
          <w:szCs w:val="24"/>
        </w:rPr>
        <w:t xml:space="preserve"> research </w:t>
      </w:r>
      <w:r w:rsidRPr="004C09C9">
        <w:rPr>
          <w:rFonts w:ascii="Times New Roman" w:hAnsi="Times New Roman" w:cs="Times New Roman"/>
          <w:sz w:val="24"/>
          <w:szCs w:val="24"/>
          <w:lang w:val="en-GB"/>
        </w:rPr>
        <w:t>methodology</w:t>
      </w:r>
      <w:r w:rsidRPr="004C09C9">
        <w:rPr>
          <w:rFonts w:ascii="Times New Roman" w:hAnsi="Times New Roman" w:cs="Times New Roman"/>
          <w:sz w:val="24"/>
          <w:szCs w:val="24"/>
        </w:rPr>
        <w:t xml:space="preserve"> to </w:t>
      </w:r>
      <w:r w:rsidRPr="004C09C9">
        <w:rPr>
          <w:rFonts w:ascii="Times New Roman" w:hAnsi="Times New Roman" w:cs="Times New Roman"/>
          <w:sz w:val="24"/>
          <w:szCs w:val="24"/>
          <w:lang w:val="en-GB"/>
        </w:rPr>
        <w:t>benchmark the</w:t>
      </w:r>
      <w:r w:rsidRPr="004C09C9">
        <w:rPr>
          <w:rFonts w:ascii="Times New Roman" w:hAnsi="Times New Roman" w:cs="Times New Roman"/>
          <w:sz w:val="24"/>
          <w:szCs w:val="24"/>
        </w:rPr>
        <w:t xml:space="preserve"> SS implementation barriers </w:t>
      </w:r>
      <w:r w:rsidRPr="004C09C9">
        <w:rPr>
          <w:rFonts w:ascii="Times New Roman" w:hAnsi="Times New Roman" w:cs="Times New Roman"/>
          <w:sz w:val="24"/>
          <w:szCs w:val="24"/>
          <w:lang w:val="en-GB"/>
        </w:rPr>
        <w:t xml:space="preserve">in the apparel </w:t>
      </w:r>
      <w:r w:rsidR="00207989" w:rsidRPr="004C09C9">
        <w:rPr>
          <w:rFonts w:ascii="Times New Roman" w:hAnsi="Times New Roman" w:cs="Times New Roman"/>
          <w:sz w:val="24"/>
          <w:szCs w:val="24"/>
          <w:lang w:val="en-GB"/>
        </w:rPr>
        <w:t xml:space="preserve">and </w:t>
      </w:r>
      <w:r w:rsidRPr="004C09C9">
        <w:rPr>
          <w:rFonts w:ascii="Times New Roman" w:hAnsi="Times New Roman" w:cs="Times New Roman"/>
          <w:sz w:val="24"/>
          <w:szCs w:val="24"/>
          <w:lang w:val="en-GB"/>
        </w:rPr>
        <w:t>fashion</w:t>
      </w:r>
      <w:r w:rsidR="00207989" w:rsidRPr="004C09C9">
        <w:rPr>
          <w:rFonts w:ascii="Times New Roman" w:hAnsi="Times New Roman" w:cs="Times New Roman"/>
          <w:sz w:val="24"/>
          <w:szCs w:val="24"/>
          <w:lang w:val="en-GB"/>
        </w:rPr>
        <w:t>-</w:t>
      </w:r>
      <w:r w:rsidRPr="004C09C9">
        <w:rPr>
          <w:rFonts w:ascii="Times New Roman" w:hAnsi="Times New Roman" w:cs="Times New Roman"/>
          <w:sz w:val="24"/>
          <w:szCs w:val="24"/>
          <w:lang w:val="en-GB"/>
        </w:rPr>
        <w:t>luxury sector. These barriers were analysed through 154 responses received from global SS professionals by employing a survey questionnaire. Through an E</w:t>
      </w:r>
      <w:proofErr w:type="spellStart"/>
      <w:r w:rsidR="00EA0529" w:rsidRPr="004C09C9">
        <w:rPr>
          <w:rFonts w:ascii="Times New Roman" w:hAnsi="Times New Roman" w:cs="Times New Roman"/>
          <w:sz w:val="24"/>
          <w:szCs w:val="24"/>
        </w:rPr>
        <w:t>xploratory</w:t>
      </w:r>
      <w:proofErr w:type="spellEnd"/>
      <w:r w:rsidRPr="004C09C9">
        <w:rPr>
          <w:rFonts w:ascii="Times New Roman" w:hAnsi="Times New Roman" w:cs="Times New Roman"/>
          <w:sz w:val="24"/>
          <w:szCs w:val="24"/>
        </w:rPr>
        <w:t xml:space="preserve"> Factor Analysis (EFA), the barriers were </w:t>
      </w:r>
      <w:r w:rsidRPr="004C09C9">
        <w:rPr>
          <w:rFonts w:ascii="Times New Roman" w:hAnsi="Times New Roman" w:cs="Times New Roman"/>
          <w:sz w:val="24"/>
          <w:szCs w:val="24"/>
          <w:lang w:val="en-GB"/>
        </w:rPr>
        <w:t>categorized into six unique dimensions. To establish their importance, an analytical</w:t>
      </w:r>
      <w:r w:rsidRPr="004C09C9">
        <w:rPr>
          <w:rFonts w:ascii="Times New Roman" w:hAnsi="Times New Roman" w:cs="Times New Roman"/>
          <w:sz w:val="24"/>
          <w:szCs w:val="24"/>
        </w:rPr>
        <w:t xml:space="preserve"> hierarchy process (AHP) analysis </w:t>
      </w:r>
      <w:r w:rsidRPr="004C09C9">
        <w:rPr>
          <w:rFonts w:ascii="Times New Roman" w:hAnsi="Times New Roman" w:cs="Times New Roman"/>
          <w:sz w:val="24"/>
          <w:szCs w:val="24"/>
          <w:lang w:val="en-GB"/>
        </w:rPr>
        <w:t>further provided a global ranking of the identified barriers</w:t>
      </w:r>
      <w:r w:rsidRPr="004C09C9">
        <w:rPr>
          <w:rFonts w:ascii="Times New Roman" w:hAnsi="Times New Roman" w:cs="Times New Roman"/>
          <w:sz w:val="24"/>
          <w:szCs w:val="24"/>
        </w:rPr>
        <w:t>.</w:t>
      </w:r>
      <w:r w:rsidR="00D8451A" w:rsidRPr="004C09C9">
        <w:rPr>
          <w:rFonts w:ascii="Times New Roman" w:hAnsi="Times New Roman" w:cs="Times New Roman"/>
          <w:sz w:val="24"/>
          <w:szCs w:val="24"/>
        </w:rPr>
        <w:t xml:space="preserve"> </w:t>
      </w:r>
      <w:bookmarkStart w:id="8" w:name="_Hlk91604052"/>
      <w:r w:rsidR="00D8451A" w:rsidRPr="004C09C9">
        <w:rPr>
          <w:rFonts w:ascii="Times New Roman" w:hAnsi="Times New Roman" w:cs="Times New Roman"/>
          <w:sz w:val="24"/>
          <w:szCs w:val="24"/>
          <w:lang w:val="en-GB"/>
        </w:rPr>
        <w:t>The result</w:t>
      </w:r>
      <w:r w:rsidR="00B96BD7" w:rsidRPr="004C09C9">
        <w:rPr>
          <w:rFonts w:ascii="Times New Roman" w:hAnsi="Times New Roman" w:cs="Times New Roman"/>
          <w:sz w:val="24"/>
          <w:szCs w:val="24"/>
          <w:lang w:val="en-GB"/>
        </w:rPr>
        <w:t>s</w:t>
      </w:r>
      <w:r w:rsidR="00D8451A" w:rsidRPr="004C09C9">
        <w:rPr>
          <w:rFonts w:ascii="Times New Roman" w:hAnsi="Times New Roman" w:cs="Times New Roman"/>
          <w:sz w:val="24"/>
          <w:szCs w:val="24"/>
          <w:lang w:val="en-GB"/>
        </w:rPr>
        <w:t xml:space="preserve"> of the study revealed that ‘Management, Government Support, and Infrastructure Barriers’ hold the most significant importance among all barrier dimensions</w:t>
      </w:r>
      <w:r w:rsidR="00B96BD7" w:rsidRPr="004C09C9">
        <w:rPr>
          <w:rFonts w:ascii="Times New Roman" w:hAnsi="Times New Roman" w:cs="Times New Roman"/>
          <w:sz w:val="24"/>
          <w:szCs w:val="24"/>
          <w:lang w:val="en-GB"/>
        </w:rPr>
        <w:t xml:space="preserve">, </w:t>
      </w:r>
      <w:r w:rsidR="00D8451A" w:rsidRPr="004C09C9">
        <w:rPr>
          <w:rFonts w:ascii="Times New Roman" w:hAnsi="Times New Roman" w:cs="Times New Roman"/>
          <w:sz w:val="24"/>
          <w:szCs w:val="24"/>
          <w:lang w:val="en-GB"/>
        </w:rPr>
        <w:t xml:space="preserve">followed by ‘Material Barriers’, ‘Finance Barriers’, ‘Supplier Barriers’, ‘Certificates and Customer Perceptions’, and ‘Sustainable Packaging and Human Resource Barriers’. Furthermore, the results showed that specific barriers </w:t>
      </w:r>
      <w:r w:rsidR="00B96BD7" w:rsidRPr="004C09C9">
        <w:rPr>
          <w:rFonts w:ascii="Times New Roman" w:hAnsi="Times New Roman" w:cs="Times New Roman"/>
          <w:sz w:val="24"/>
          <w:szCs w:val="24"/>
          <w:lang w:val="en-GB"/>
        </w:rPr>
        <w:t>such as</w:t>
      </w:r>
      <w:r w:rsidR="00D8451A" w:rsidRPr="004C09C9">
        <w:rPr>
          <w:rFonts w:ascii="Times New Roman" w:hAnsi="Times New Roman" w:cs="Times New Roman"/>
          <w:sz w:val="24"/>
          <w:szCs w:val="24"/>
          <w:lang w:val="en-GB"/>
        </w:rPr>
        <w:t xml:space="preserve"> ‘Undersupply of </w:t>
      </w:r>
      <w:r w:rsidR="00B96BD7" w:rsidRPr="004C09C9">
        <w:rPr>
          <w:rFonts w:ascii="Times New Roman" w:hAnsi="Times New Roman" w:cs="Times New Roman"/>
          <w:sz w:val="24"/>
          <w:szCs w:val="24"/>
          <w:lang w:val="en-GB"/>
        </w:rPr>
        <w:t>S</w:t>
      </w:r>
      <w:r w:rsidR="00D8451A" w:rsidRPr="004C09C9">
        <w:rPr>
          <w:rFonts w:ascii="Times New Roman" w:hAnsi="Times New Roman" w:cs="Times New Roman"/>
          <w:sz w:val="24"/>
          <w:szCs w:val="24"/>
          <w:lang w:val="en-GB"/>
        </w:rPr>
        <w:t xml:space="preserve">ustainable </w:t>
      </w:r>
      <w:r w:rsidR="00B96BD7" w:rsidRPr="004C09C9">
        <w:rPr>
          <w:rFonts w:ascii="Times New Roman" w:hAnsi="Times New Roman" w:cs="Times New Roman"/>
          <w:sz w:val="24"/>
          <w:szCs w:val="24"/>
          <w:lang w:val="en-GB"/>
        </w:rPr>
        <w:t>R</w:t>
      </w:r>
      <w:r w:rsidR="00D8451A" w:rsidRPr="004C09C9">
        <w:rPr>
          <w:rFonts w:ascii="Times New Roman" w:hAnsi="Times New Roman" w:cs="Times New Roman"/>
          <w:sz w:val="24"/>
          <w:szCs w:val="24"/>
          <w:lang w:val="en-GB"/>
        </w:rPr>
        <w:t xml:space="preserve">aw </w:t>
      </w:r>
      <w:r w:rsidR="00B96BD7" w:rsidRPr="004C09C9">
        <w:rPr>
          <w:rFonts w:ascii="Times New Roman" w:hAnsi="Times New Roman" w:cs="Times New Roman"/>
          <w:sz w:val="24"/>
          <w:szCs w:val="24"/>
          <w:lang w:val="en-GB"/>
        </w:rPr>
        <w:t>M</w:t>
      </w:r>
      <w:r w:rsidR="00D8451A" w:rsidRPr="004C09C9">
        <w:rPr>
          <w:rFonts w:ascii="Times New Roman" w:hAnsi="Times New Roman" w:cs="Times New Roman"/>
          <w:sz w:val="24"/>
          <w:szCs w:val="24"/>
          <w:lang w:val="en-GB"/>
        </w:rPr>
        <w:t xml:space="preserve">aterials’, ‘Insufficient </w:t>
      </w:r>
      <w:r w:rsidR="00B96BD7" w:rsidRPr="004C09C9">
        <w:rPr>
          <w:rFonts w:ascii="Times New Roman" w:hAnsi="Times New Roman" w:cs="Times New Roman"/>
          <w:sz w:val="24"/>
          <w:szCs w:val="24"/>
          <w:lang w:val="en-GB"/>
        </w:rPr>
        <w:t>C</w:t>
      </w:r>
      <w:r w:rsidR="00D8451A" w:rsidRPr="004C09C9">
        <w:rPr>
          <w:rFonts w:ascii="Times New Roman" w:hAnsi="Times New Roman" w:cs="Times New Roman"/>
          <w:sz w:val="24"/>
          <w:szCs w:val="24"/>
          <w:lang w:val="en-GB"/>
        </w:rPr>
        <w:t xml:space="preserve">ommitment from </w:t>
      </w:r>
      <w:r w:rsidR="00B96BD7" w:rsidRPr="004C09C9">
        <w:rPr>
          <w:rFonts w:ascii="Times New Roman" w:hAnsi="Times New Roman" w:cs="Times New Roman"/>
          <w:sz w:val="24"/>
          <w:szCs w:val="24"/>
          <w:lang w:val="en-GB"/>
        </w:rPr>
        <w:t>T</w:t>
      </w:r>
      <w:r w:rsidR="00D8451A" w:rsidRPr="004C09C9">
        <w:rPr>
          <w:rFonts w:ascii="Times New Roman" w:hAnsi="Times New Roman" w:cs="Times New Roman"/>
          <w:sz w:val="24"/>
          <w:szCs w:val="24"/>
          <w:lang w:val="en-GB"/>
        </w:rPr>
        <w:t xml:space="preserve">op </w:t>
      </w:r>
      <w:r w:rsidR="00B96BD7" w:rsidRPr="004C09C9">
        <w:rPr>
          <w:rFonts w:ascii="Times New Roman" w:hAnsi="Times New Roman" w:cs="Times New Roman"/>
          <w:sz w:val="24"/>
          <w:szCs w:val="24"/>
          <w:lang w:val="en-GB"/>
        </w:rPr>
        <w:t>M</w:t>
      </w:r>
      <w:r w:rsidR="00D8451A" w:rsidRPr="004C09C9">
        <w:rPr>
          <w:rFonts w:ascii="Times New Roman" w:hAnsi="Times New Roman" w:cs="Times New Roman"/>
          <w:sz w:val="24"/>
          <w:szCs w:val="24"/>
          <w:lang w:val="en-GB"/>
        </w:rPr>
        <w:t xml:space="preserve">anagement’, and ‘Inadequate </w:t>
      </w:r>
      <w:r w:rsidR="00ED53A7" w:rsidRPr="004C09C9">
        <w:rPr>
          <w:rFonts w:ascii="Times New Roman" w:hAnsi="Times New Roman" w:cs="Times New Roman"/>
          <w:sz w:val="24"/>
          <w:szCs w:val="24"/>
          <w:lang w:val="en-GB"/>
        </w:rPr>
        <w:t>A</w:t>
      </w:r>
      <w:r w:rsidR="00D8451A" w:rsidRPr="004C09C9">
        <w:rPr>
          <w:rFonts w:ascii="Times New Roman" w:hAnsi="Times New Roman" w:cs="Times New Roman"/>
          <w:sz w:val="24"/>
          <w:szCs w:val="24"/>
          <w:lang w:val="en-GB"/>
        </w:rPr>
        <w:t xml:space="preserve">wareness’ are the top three barriers according to global ranking. </w:t>
      </w:r>
      <w:bookmarkEnd w:id="8"/>
      <w:r w:rsidRPr="004C09C9">
        <w:rPr>
          <w:rFonts w:ascii="Times New Roman" w:hAnsi="Times New Roman" w:cs="Times New Roman"/>
          <w:sz w:val="24"/>
          <w:szCs w:val="24"/>
          <w:lang w:val="en-GB"/>
        </w:rPr>
        <w:t xml:space="preserve">The research theoretically contributes by identifying and ranking the SS barriers that may hinder the efforts of the fashion sector to become more sustainable. This will facilitate researchers, sourcing professionals, fashion retailers, policymakers, and governing bodies </w:t>
      </w:r>
      <w:r w:rsidR="0050044D" w:rsidRPr="004C09C9">
        <w:rPr>
          <w:rFonts w:ascii="Times New Roman" w:hAnsi="Times New Roman" w:cs="Times New Roman"/>
          <w:sz w:val="24"/>
          <w:szCs w:val="24"/>
          <w:lang w:val="en-GB"/>
        </w:rPr>
        <w:t xml:space="preserve">in </w:t>
      </w:r>
      <w:r w:rsidRPr="004C09C9">
        <w:rPr>
          <w:rFonts w:ascii="Times New Roman" w:hAnsi="Times New Roman" w:cs="Times New Roman"/>
          <w:sz w:val="24"/>
          <w:szCs w:val="24"/>
          <w:lang w:val="en-GB"/>
        </w:rPr>
        <w:t>the formulation and deployment of dynamic strategies to overcome them and successfully implement SS practices.</w:t>
      </w:r>
    </w:p>
    <w:p w14:paraId="10044A17" w14:textId="08F6A17A" w:rsidR="00D8451A" w:rsidRPr="004C09C9" w:rsidRDefault="00BA427D" w:rsidP="004C09C9">
      <w:pPr>
        <w:shd w:val="clear" w:color="auto" w:fill="FFFFFF" w:themeFill="background1"/>
        <w:tabs>
          <w:tab w:val="left" w:pos="2448"/>
        </w:tabs>
        <w:spacing w:line="360" w:lineRule="auto"/>
        <w:jc w:val="both"/>
        <w:rPr>
          <w:rFonts w:ascii="Times New Roman" w:hAnsi="Times New Roman" w:cs="Times New Roman"/>
          <w:b/>
          <w:bCs/>
          <w:sz w:val="24"/>
          <w:szCs w:val="24"/>
          <w:lang w:val="en-GB"/>
        </w:rPr>
      </w:pPr>
      <w:r w:rsidRPr="004C09C9">
        <w:rPr>
          <w:rFonts w:ascii="Times New Roman" w:hAnsi="Times New Roman" w:cs="Times New Roman"/>
          <w:b/>
          <w:bCs/>
          <w:sz w:val="24"/>
          <w:szCs w:val="24"/>
          <w:lang w:val="en-GB"/>
        </w:rPr>
        <w:t xml:space="preserve">Keywords: </w:t>
      </w:r>
      <w:bookmarkStart w:id="9" w:name="_Hlk91604088"/>
      <w:bookmarkStart w:id="10" w:name="_Hlk90491416"/>
      <w:r w:rsidR="00D8451A" w:rsidRPr="004C09C9">
        <w:rPr>
          <w:rFonts w:ascii="Times New Roman" w:hAnsi="Times New Roman" w:cs="Times New Roman"/>
          <w:sz w:val="24"/>
          <w:szCs w:val="24"/>
          <w:lang w:val="en-GB"/>
        </w:rPr>
        <w:t>Barriers</w:t>
      </w:r>
      <w:r w:rsidR="00F82580" w:rsidRPr="004C09C9">
        <w:rPr>
          <w:rFonts w:ascii="Times New Roman" w:hAnsi="Times New Roman" w:cs="Times New Roman"/>
          <w:sz w:val="24"/>
          <w:szCs w:val="24"/>
          <w:lang w:val="en-GB"/>
        </w:rPr>
        <w:t>;</w:t>
      </w:r>
      <w:r w:rsidR="00D8451A" w:rsidRPr="004C09C9">
        <w:rPr>
          <w:rFonts w:ascii="Times New Roman" w:hAnsi="Times New Roman" w:cs="Times New Roman"/>
          <w:b/>
          <w:bCs/>
          <w:sz w:val="24"/>
          <w:szCs w:val="24"/>
          <w:lang w:val="en-GB"/>
        </w:rPr>
        <w:t xml:space="preserve"> </w:t>
      </w:r>
      <w:r w:rsidR="00D8451A" w:rsidRPr="004C09C9">
        <w:rPr>
          <w:rFonts w:ascii="Times New Roman" w:hAnsi="Times New Roman" w:cs="Times New Roman"/>
          <w:sz w:val="24"/>
          <w:szCs w:val="24"/>
        </w:rPr>
        <w:t>Fashion Industry</w:t>
      </w:r>
      <w:r w:rsidR="00F82580" w:rsidRPr="004C09C9">
        <w:rPr>
          <w:rFonts w:ascii="Times New Roman" w:hAnsi="Times New Roman" w:cs="Times New Roman"/>
          <w:sz w:val="24"/>
          <w:szCs w:val="24"/>
        </w:rPr>
        <w:t>;</w:t>
      </w:r>
      <w:r w:rsidR="00D8451A" w:rsidRPr="004C09C9">
        <w:rPr>
          <w:rFonts w:ascii="Times New Roman" w:hAnsi="Times New Roman" w:cs="Times New Roman"/>
          <w:sz w:val="24"/>
          <w:szCs w:val="24"/>
        </w:rPr>
        <w:t xml:space="preserve"> Sustainable Sourcing</w:t>
      </w:r>
      <w:r w:rsidR="00F82580" w:rsidRPr="004C09C9">
        <w:rPr>
          <w:rFonts w:ascii="Times New Roman" w:hAnsi="Times New Roman" w:cs="Times New Roman"/>
          <w:sz w:val="24"/>
          <w:szCs w:val="24"/>
        </w:rPr>
        <w:t>;</w:t>
      </w:r>
      <w:r w:rsidR="00D8451A" w:rsidRPr="004C09C9">
        <w:rPr>
          <w:rFonts w:ascii="Times New Roman" w:hAnsi="Times New Roman" w:cs="Times New Roman"/>
          <w:sz w:val="24"/>
          <w:szCs w:val="24"/>
        </w:rPr>
        <w:t xml:space="preserve"> Sustainable Supply Chain</w:t>
      </w:r>
      <w:r w:rsidR="00F82580" w:rsidRPr="004C09C9">
        <w:rPr>
          <w:rFonts w:ascii="Times New Roman" w:hAnsi="Times New Roman" w:cs="Times New Roman"/>
          <w:sz w:val="24"/>
          <w:szCs w:val="24"/>
        </w:rPr>
        <w:t>;</w:t>
      </w:r>
      <w:r w:rsidR="00D8451A" w:rsidRPr="004C09C9">
        <w:rPr>
          <w:rFonts w:ascii="Times New Roman" w:hAnsi="Times New Roman" w:cs="Times New Roman"/>
          <w:sz w:val="24"/>
          <w:szCs w:val="24"/>
        </w:rPr>
        <w:t xml:space="preserve"> Apparel.</w:t>
      </w:r>
      <w:bookmarkEnd w:id="9"/>
    </w:p>
    <w:p w14:paraId="1408BA54" w14:textId="67C5DD26" w:rsidR="002F2968" w:rsidRPr="004C09C9" w:rsidRDefault="002F2968" w:rsidP="004C09C9">
      <w:pPr>
        <w:pStyle w:val="Heading3"/>
        <w:shd w:val="clear" w:color="auto" w:fill="FFFFFF" w:themeFill="background1"/>
        <w:rPr>
          <w:rFonts w:ascii="Times New Roman" w:hAnsi="Times New Roman" w:cs="Times New Roman"/>
          <w:b/>
          <w:bCs/>
          <w:color w:val="000000" w:themeColor="text1"/>
        </w:rPr>
      </w:pPr>
      <w:bookmarkStart w:id="11" w:name="_Toc71026796"/>
      <w:bookmarkStart w:id="12" w:name="_Toc79409336"/>
      <w:bookmarkStart w:id="13" w:name="_Toc79409417"/>
      <w:bookmarkStart w:id="14" w:name="_Toc79409514"/>
      <w:bookmarkStart w:id="15" w:name="_Toc79409589"/>
      <w:bookmarkStart w:id="16" w:name="_Toc79852850"/>
      <w:bookmarkEnd w:id="6"/>
      <w:bookmarkEnd w:id="10"/>
      <w:r w:rsidRPr="004C09C9">
        <w:rPr>
          <w:rFonts w:ascii="Times New Roman" w:hAnsi="Times New Roman" w:cs="Times New Roman"/>
          <w:b/>
          <w:bCs/>
          <w:color w:val="000000" w:themeColor="text1"/>
        </w:rPr>
        <w:t>1. Introduction</w:t>
      </w:r>
      <w:bookmarkEnd w:id="11"/>
      <w:bookmarkEnd w:id="12"/>
      <w:bookmarkEnd w:id="13"/>
      <w:bookmarkEnd w:id="14"/>
      <w:bookmarkEnd w:id="15"/>
      <w:bookmarkEnd w:id="16"/>
    </w:p>
    <w:p w14:paraId="418E7CC6" w14:textId="77777777" w:rsidR="00597D33" w:rsidRPr="004C09C9" w:rsidRDefault="00597D33" w:rsidP="004C09C9">
      <w:pPr>
        <w:shd w:val="clear" w:color="auto" w:fill="FFFFFF" w:themeFill="background1"/>
        <w:spacing w:line="240" w:lineRule="auto"/>
        <w:rPr>
          <w:rFonts w:ascii="Times New Roman" w:hAnsi="Times New Roman" w:cs="Times New Roman"/>
          <w:sz w:val="24"/>
          <w:szCs w:val="24"/>
        </w:rPr>
      </w:pPr>
    </w:p>
    <w:p w14:paraId="0231D8D4" w14:textId="6600C73D" w:rsidR="00A32712" w:rsidRPr="004C09C9" w:rsidRDefault="00CD1959" w:rsidP="004C09C9">
      <w:pPr>
        <w:pStyle w:val="Default"/>
        <w:shd w:val="clear" w:color="auto" w:fill="FFFFFF" w:themeFill="background1"/>
        <w:spacing w:line="360" w:lineRule="auto"/>
        <w:jc w:val="both"/>
        <w:rPr>
          <w:rFonts w:ascii="Times New Roman" w:hAnsi="Times New Roman" w:cs="Times New Roman"/>
        </w:rPr>
      </w:pPr>
      <w:r w:rsidRPr="004C09C9">
        <w:rPr>
          <w:rFonts w:ascii="Times New Roman" w:hAnsi="Times New Roman" w:cs="Times New Roman"/>
        </w:rPr>
        <w:t xml:space="preserve">The modern fashion industry began with Charles Fredrick Worth, “commonly acknowledged as the father of modern couture” (Cole, 2011), and </w:t>
      </w:r>
      <w:r w:rsidR="00C92220" w:rsidRPr="004C09C9">
        <w:rPr>
          <w:rFonts w:ascii="Times New Roman" w:hAnsi="Times New Roman" w:cs="Times New Roman"/>
        </w:rPr>
        <w:t xml:space="preserve">after </w:t>
      </w:r>
      <w:r w:rsidR="003B0151" w:rsidRPr="004C09C9">
        <w:rPr>
          <w:rFonts w:ascii="Times New Roman" w:hAnsi="Times New Roman" w:cs="Times New Roman"/>
        </w:rPr>
        <w:t>more than one</w:t>
      </w:r>
      <w:r w:rsidRPr="004C09C9">
        <w:rPr>
          <w:rFonts w:ascii="Times New Roman" w:hAnsi="Times New Roman" w:cs="Times New Roman"/>
        </w:rPr>
        <w:t xml:space="preserve"> </w:t>
      </w:r>
      <w:r w:rsidR="00990CBC" w:rsidRPr="004C09C9">
        <w:rPr>
          <w:rFonts w:ascii="Times New Roman" w:hAnsi="Times New Roman" w:cs="Times New Roman"/>
        </w:rPr>
        <w:t>century</w:t>
      </w:r>
      <w:r w:rsidR="00933554" w:rsidRPr="004C09C9">
        <w:rPr>
          <w:rFonts w:ascii="Times New Roman" w:hAnsi="Times New Roman" w:cs="Times New Roman"/>
        </w:rPr>
        <w:t>,</w:t>
      </w:r>
      <w:r w:rsidRPr="004C09C9">
        <w:rPr>
          <w:rFonts w:ascii="Times New Roman" w:hAnsi="Times New Roman" w:cs="Times New Roman"/>
        </w:rPr>
        <w:t xml:space="preserve"> we are in the era where </w:t>
      </w:r>
      <w:r w:rsidR="000E4715" w:rsidRPr="004C09C9">
        <w:rPr>
          <w:rFonts w:ascii="Times New Roman" w:hAnsi="Times New Roman" w:cs="Times New Roman"/>
        </w:rPr>
        <w:t>f</w:t>
      </w:r>
      <w:r w:rsidRPr="004C09C9">
        <w:rPr>
          <w:rFonts w:ascii="Times New Roman" w:hAnsi="Times New Roman" w:cs="Times New Roman"/>
        </w:rPr>
        <w:t xml:space="preserve">ashion clothing has become a key means of one's expression. Even though </w:t>
      </w:r>
      <w:r w:rsidR="002F6BAC" w:rsidRPr="004C09C9">
        <w:rPr>
          <w:rFonts w:ascii="Times New Roman" w:hAnsi="Times New Roman" w:cs="Times New Roman"/>
        </w:rPr>
        <w:lastRenderedPageBreak/>
        <w:t>acknowle</w:t>
      </w:r>
      <w:r w:rsidR="008343D8" w:rsidRPr="004C09C9">
        <w:rPr>
          <w:rFonts w:ascii="Times New Roman" w:hAnsi="Times New Roman" w:cs="Times New Roman"/>
        </w:rPr>
        <w:t xml:space="preserve">dging </w:t>
      </w:r>
      <w:r w:rsidRPr="004C09C9">
        <w:rPr>
          <w:rFonts w:ascii="Times New Roman" w:hAnsi="Times New Roman" w:cs="Times New Roman"/>
        </w:rPr>
        <w:t>the large environmental</w:t>
      </w:r>
      <w:r w:rsidR="008343D8" w:rsidRPr="004C09C9">
        <w:rPr>
          <w:rFonts w:ascii="Times New Roman" w:hAnsi="Times New Roman" w:cs="Times New Roman"/>
        </w:rPr>
        <w:t>, economic, and social</w:t>
      </w:r>
      <w:r w:rsidRPr="004C09C9">
        <w:rPr>
          <w:rFonts w:ascii="Times New Roman" w:hAnsi="Times New Roman" w:cs="Times New Roman"/>
        </w:rPr>
        <w:t xml:space="preserve"> issues created by the industry, </w:t>
      </w:r>
      <w:bookmarkStart w:id="17" w:name="_Hlk91606370"/>
      <w:r w:rsidRPr="004C09C9">
        <w:rPr>
          <w:rFonts w:ascii="Times New Roman" w:hAnsi="Times New Roman" w:cs="Times New Roman"/>
        </w:rPr>
        <w:t xml:space="preserve">fashion retailers </w:t>
      </w:r>
      <w:r w:rsidR="009E49FB" w:rsidRPr="004C09C9">
        <w:rPr>
          <w:rFonts w:ascii="Times New Roman" w:hAnsi="Times New Roman" w:cs="Times New Roman"/>
        </w:rPr>
        <w:t xml:space="preserve">continuously </w:t>
      </w:r>
      <w:r w:rsidR="009F2813" w:rsidRPr="004C09C9">
        <w:rPr>
          <w:rFonts w:ascii="Times New Roman" w:hAnsi="Times New Roman" w:cs="Times New Roman"/>
        </w:rPr>
        <w:t xml:space="preserve">are </w:t>
      </w:r>
      <w:r w:rsidRPr="004C09C9">
        <w:rPr>
          <w:rFonts w:ascii="Times New Roman" w:hAnsi="Times New Roman" w:cs="Times New Roman"/>
        </w:rPr>
        <w:t xml:space="preserve">moving forward </w:t>
      </w:r>
      <w:r w:rsidR="00AB38C5" w:rsidRPr="004C09C9">
        <w:rPr>
          <w:rFonts w:ascii="Times New Roman" w:hAnsi="Times New Roman" w:cs="Times New Roman"/>
        </w:rPr>
        <w:t>at</w:t>
      </w:r>
      <w:r w:rsidRPr="004C09C9">
        <w:rPr>
          <w:rFonts w:ascii="Times New Roman" w:hAnsi="Times New Roman" w:cs="Times New Roman"/>
        </w:rPr>
        <w:t xml:space="preserve"> a tremendous pace to meet the overgrowing demands whilst disregarding </w:t>
      </w:r>
      <w:r w:rsidR="008343D8" w:rsidRPr="004C09C9">
        <w:rPr>
          <w:rFonts w:ascii="Times New Roman" w:hAnsi="Times New Roman" w:cs="Times New Roman"/>
        </w:rPr>
        <w:t>s</w:t>
      </w:r>
      <w:r w:rsidRPr="004C09C9">
        <w:rPr>
          <w:rFonts w:ascii="Times New Roman" w:hAnsi="Times New Roman" w:cs="Times New Roman"/>
        </w:rPr>
        <w:t>ustainability.</w:t>
      </w:r>
      <w:bookmarkEnd w:id="17"/>
    </w:p>
    <w:p w14:paraId="46E86EEA" w14:textId="77777777" w:rsidR="00B9037F" w:rsidRPr="004C09C9" w:rsidRDefault="00B9037F" w:rsidP="004C09C9">
      <w:pPr>
        <w:pStyle w:val="Default"/>
        <w:shd w:val="clear" w:color="auto" w:fill="FFFFFF" w:themeFill="background1"/>
        <w:spacing w:line="360" w:lineRule="auto"/>
        <w:jc w:val="both"/>
        <w:rPr>
          <w:rFonts w:ascii="Times New Roman" w:hAnsi="Times New Roman" w:cs="Times New Roman"/>
        </w:rPr>
      </w:pPr>
    </w:p>
    <w:p w14:paraId="50780A13" w14:textId="79EE8FF3" w:rsidR="00185283" w:rsidRPr="004C09C9" w:rsidRDefault="00CD1959" w:rsidP="004C09C9">
      <w:pPr>
        <w:pStyle w:val="Default"/>
        <w:shd w:val="clear" w:color="auto" w:fill="FFFFFF" w:themeFill="background1"/>
        <w:spacing w:line="360" w:lineRule="auto"/>
        <w:jc w:val="both"/>
        <w:rPr>
          <w:rFonts w:ascii="Times New Roman" w:hAnsi="Times New Roman" w:cs="Times New Roman"/>
          <w:lang w:val="en-US"/>
        </w:rPr>
      </w:pPr>
      <w:r w:rsidRPr="004C09C9">
        <w:rPr>
          <w:rFonts w:ascii="Times New Roman" w:hAnsi="Times New Roman" w:cs="Times New Roman"/>
        </w:rPr>
        <w:t xml:space="preserve">In 1987, the UN </w:t>
      </w:r>
      <w:r w:rsidR="00780C02" w:rsidRPr="004C09C9">
        <w:rPr>
          <w:rFonts w:ascii="Times New Roman" w:hAnsi="Times New Roman" w:cs="Times New Roman"/>
        </w:rPr>
        <w:t>outline</w:t>
      </w:r>
      <w:r w:rsidR="00ED1F6F" w:rsidRPr="004C09C9">
        <w:rPr>
          <w:rFonts w:ascii="Times New Roman" w:hAnsi="Times New Roman" w:cs="Times New Roman"/>
        </w:rPr>
        <w:t>d</w:t>
      </w:r>
      <w:r w:rsidR="00780C02" w:rsidRPr="004C09C9">
        <w:rPr>
          <w:rFonts w:ascii="Times New Roman" w:hAnsi="Times New Roman" w:cs="Times New Roman"/>
        </w:rPr>
        <w:t xml:space="preserve"> </w:t>
      </w:r>
      <w:r w:rsidRPr="004C09C9">
        <w:rPr>
          <w:rFonts w:ascii="Times New Roman" w:hAnsi="Times New Roman" w:cs="Times New Roman"/>
        </w:rPr>
        <w:t>sustainable development as</w:t>
      </w:r>
      <w:r w:rsidR="0034219F" w:rsidRPr="004C09C9">
        <w:rPr>
          <w:rFonts w:ascii="Times New Roman" w:hAnsi="Times New Roman" w:cs="Times New Roman"/>
        </w:rPr>
        <w:t xml:space="preserve"> </w:t>
      </w:r>
      <w:r w:rsidR="001F6479" w:rsidRPr="004C09C9">
        <w:rPr>
          <w:rFonts w:ascii="Times New Roman" w:hAnsi="Times New Roman" w:cs="Times New Roman"/>
        </w:rPr>
        <w:t>a</w:t>
      </w:r>
      <w:r w:rsidR="00933554" w:rsidRPr="004C09C9">
        <w:rPr>
          <w:rFonts w:ascii="Times New Roman" w:hAnsi="Times New Roman" w:cs="Times New Roman"/>
        </w:rPr>
        <w:t xml:space="preserve"> </w:t>
      </w:r>
      <w:r w:rsidR="001F6479" w:rsidRPr="004C09C9">
        <w:rPr>
          <w:rFonts w:ascii="Times New Roman" w:hAnsi="Times New Roman" w:cs="Times New Roman"/>
        </w:rPr>
        <w:t xml:space="preserve">framework </w:t>
      </w:r>
      <w:r w:rsidR="00710532" w:rsidRPr="004C09C9">
        <w:rPr>
          <w:rFonts w:ascii="Times New Roman" w:hAnsi="Times New Roman" w:cs="Times New Roman"/>
        </w:rPr>
        <w:t xml:space="preserve">that serves the </w:t>
      </w:r>
      <w:r w:rsidR="00A65BD7" w:rsidRPr="004C09C9">
        <w:rPr>
          <w:rFonts w:ascii="Times New Roman" w:hAnsi="Times New Roman" w:cs="Times New Roman"/>
        </w:rPr>
        <w:t xml:space="preserve">requirements and necessities of the present </w:t>
      </w:r>
      <w:r w:rsidR="008D5315" w:rsidRPr="004C09C9">
        <w:rPr>
          <w:rFonts w:ascii="Times New Roman" w:hAnsi="Times New Roman" w:cs="Times New Roman"/>
        </w:rPr>
        <w:t xml:space="preserve">without disrupting the future </w:t>
      </w:r>
      <w:r w:rsidR="00377E71" w:rsidRPr="004C09C9">
        <w:rPr>
          <w:rFonts w:ascii="Times New Roman" w:hAnsi="Times New Roman" w:cs="Times New Roman"/>
        </w:rPr>
        <w:t>generation</w:t>
      </w:r>
      <w:r w:rsidR="007635D5" w:rsidRPr="004C09C9">
        <w:rPr>
          <w:rFonts w:ascii="Times New Roman" w:hAnsi="Times New Roman" w:cs="Times New Roman"/>
        </w:rPr>
        <w:t>'s</w:t>
      </w:r>
      <w:r w:rsidR="00377E71" w:rsidRPr="004C09C9">
        <w:rPr>
          <w:rFonts w:ascii="Times New Roman" w:hAnsi="Times New Roman" w:cs="Times New Roman"/>
        </w:rPr>
        <w:t xml:space="preserve"> capabilities to </w:t>
      </w:r>
      <w:r w:rsidR="008B5944" w:rsidRPr="004C09C9">
        <w:rPr>
          <w:rFonts w:ascii="Times New Roman" w:hAnsi="Times New Roman" w:cs="Times New Roman"/>
        </w:rPr>
        <w:t xml:space="preserve">address their </w:t>
      </w:r>
      <w:r w:rsidR="00780C02" w:rsidRPr="004C09C9">
        <w:rPr>
          <w:rFonts w:ascii="Times New Roman" w:hAnsi="Times New Roman" w:cs="Times New Roman"/>
        </w:rPr>
        <w:t xml:space="preserve">necessities </w:t>
      </w:r>
      <w:r w:rsidRPr="004C09C9">
        <w:rPr>
          <w:rFonts w:ascii="Times New Roman" w:hAnsi="Times New Roman" w:cs="Times New Roman"/>
        </w:rPr>
        <w:t>(</w:t>
      </w:r>
      <w:r w:rsidR="00445796" w:rsidRPr="004C09C9">
        <w:rPr>
          <w:rFonts w:ascii="Times New Roman" w:hAnsi="Times New Roman" w:cs="Times New Roman"/>
          <w:color w:val="222222"/>
          <w:shd w:val="clear" w:color="auto" w:fill="FFFFFF"/>
        </w:rPr>
        <w:t>Keeble</w:t>
      </w:r>
      <w:r w:rsidRPr="004C09C9">
        <w:rPr>
          <w:rFonts w:ascii="Times New Roman" w:hAnsi="Times New Roman" w:cs="Times New Roman"/>
        </w:rPr>
        <w:t>, 198</w:t>
      </w:r>
      <w:r w:rsidR="00445796" w:rsidRPr="004C09C9">
        <w:rPr>
          <w:rFonts w:ascii="Times New Roman" w:hAnsi="Times New Roman" w:cs="Times New Roman"/>
        </w:rPr>
        <w:t>8</w:t>
      </w:r>
      <w:r w:rsidR="004E5AFF" w:rsidRPr="004C09C9">
        <w:rPr>
          <w:rFonts w:ascii="Times New Roman" w:hAnsi="Times New Roman" w:cs="Times New Roman"/>
        </w:rPr>
        <w:t xml:space="preserve">, </w:t>
      </w:r>
      <w:bookmarkStart w:id="18" w:name="_Hlk90826637"/>
      <w:bookmarkStart w:id="19" w:name="_Hlk91606517"/>
      <w:r w:rsidR="004E5AFF" w:rsidRPr="004C09C9">
        <w:rPr>
          <w:rFonts w:ascii="Times New Roman" w:hAnsi="Times New Roman" w:cs="Times New Roman"/>
        </w:rPr>
        <w:t>Brundtland and Khalid, 1987</w:t>
      </w:r>
      <w:bookmarkEnd w:id="18"/>
      <w:r w:rsidRPr="004C09C9">
        <w:rPr>
          <w:rFonts w:ascii="Times New Roman" w:hAnsi="Times New Roman" w:cs="Times New Roman"/>
        </w:rPr>
        <w:t xml:space="preserve">). </w:t>
      </w:r>
      <w:bookmarkStart w:id="20" w:name="_Hlk90826837"/>
      <w:r w:rsidR="001D4447" w:rsidRPr="004C09C9">
        <w:rPr>
          <w:rFonts w:ascii="Times New Roman" w:hAnsi="Times New Roman" w:cs="Times New Roman"/>
        </w:rPr>
        <w:t xml:space="preserve">The aim of sustainable development is to attain a balance between social, economic, and environmental sustainability. </w:t>
      </w:r>
      <w:bookmarkEnd w:id="19"/>
      <w:bookmarkEnd w:id="20"/>
      <w:r w:rsidRPr="004C09C9">
        <w:rPr>
          <w:rFonts w:ascii="Times New Roman" w:hAnsi="Times New Roman" w:cs="Times New Roman"/>
        </w:rPr>
        <w:t xml:space="preserve">Considering this definition, sustainable fashion can be defined as a process </w:t>
      </w:r>
      <w:r w:rsidR="00AB38C5" w:rsidRPr="004C09C9">
        <w:rPr>
          <w:rFonts w:ascii="Times New Roman" w:hAnsi="Times New Roman" w:cs="Times New Roman"/>
        </w:rPr>
        <w:t>that</w:t>
      </w:r>
      <w:r w:rsidRPr="004C09C9">
        <w:rPr>
          <w:rFonts w:ascii="Times New Roman" w:hAnsi="Times New Roman" w:cs="Times New Roman"/>
        </w:rPr>
        <w:t xml:space="preserve"> involves sourcing, manufacturing, and consumption of the clothes whilst responsible utilization of the resources</w:t>
      </w:r>
      <w:r w:rsidR="00ED1F6F" w:rsidRPr="004C09C9">
        <w:rPr>
          <w:rFonts w:ascii="Times New Roman" w:hAnsi="Times New Roman" w:cs="Times New Roman"/>
        </w:rPr>
        <w:t>,</w:t>
      </w:r>
      <w:r w:rsidRPr="004C09C9">
        <w:rPr>
          <w:rFonts w:ascii="Times New Roman" w:hAnsi="Times New Roman" w:cs="Times New Roman"/>
        </w:rPr>
        <w:t xml:space="preserve"> which is harmless to our environment. The 1990s could be marked as the beginning of commercial Eco</w:t>
      </w:r>
      <w:r w:rsidR="00AB38C5" w:rsidRPr="004C09C9">
        <w:rPr>
          <w:rFonts w:ascii="Times New Roman" w:hAnsi="Times New Roman" w:cs="Times New Roman"/>
        </w:rPr>
        <w:t>-</w:t>
      </w:r>
      <w:r w:rsidRPr="004C09C9">
        <w:rPr>
          <w:rFonts w:ascii="Times New Roman" w:hAnsi="Times New Roman" w:cs="Times New Roman"/>
        </w:rPr>
        <w:t xml:space="preserve">fashion when Esprit launched their E-collection in November 1991, and Patagonia </w:t>
      </w:r>
      <w:r w:rsidR="00ED1F6F" w:rsidRPr="004C09C9">
        <w:rPr>
          <w:rFonts w:ascii="Times New Roman" w:hAnsi="Times New Roman" w:cs="Times New Roman"/>
        </w:rPr>
        <w:t xml:space="preserve">started </w:t>
      </w:r>
      <w:r w:rsidRPr="004C09C9">
        <w:rPr>
          <w:rFonts w:ascii="Times New Roman" w:hAnsi="Times New Roman" w:cs="Times New Roman"/>
        </w:rPr>
        <w:t>us</w:t>
      </w:r>
      <w:r w:rsidR="00ED1F6F" w:rsidRPr="004C09C9">
        <w:rPr>
          <w:rFonts w:ascii="Times New Roman" w:hAnsi="Times New Roman" w:cs="Times New Roman"/>
        </w:rPr>
        <w:t>ing</w:t>
      </w:r>
      <w:r w:rsidRPr="004C09C9">
        <w:rPr>
          <w:rFonts w:ascii="Times New Roman" w:hAnsi="Times New Roman" w:cs="Times New Roman"/>
        </w:rPr>
        <w:t xml:space="preserve"> organic cotton in their clothing in 1996 (Henninger et al., 201</w:t>
      </w:r>
      <w:r w:rsidR="00600C0D" w:rsidRPr="004C09C9">
        <w:rPr>
          <w:rFonts w:ascii="Times New Roman" w:hAnsi="Times New Roman" w:cs="Times New Roman"/>
        </w:rPr>
        <w:t>7</w:t>
      </w:r>
      <w:r w:rsidRPr="004C09C9">
        <w:rPr>
          <w:rFonts w:ascii="Times New Roman" w:hAnsi="Times New Roman" w:cs="Times New Roman"/>
        </w:rPr>
        <w:t>)</w:t>
      </w:r>
      <w:r w:rsidR="00ED1F6F" w:rsidRPr="004C09C9">
        <w:rPr>
          <w:rFonts w:ascii="Times New Roman" w:hAnsi="Times New Roman" w:cs="Times New Roman"/>
        </w:rPr>
        <w:t>, which</w:t>
      </w:r>
      <w:r w:rsidRPr="004C09C9">
        <w:rPr>
          <w:rFonts w:ascii="Times New Roman" w:hAnsi="Times New Roman" w:cs="Times New Roman"/>
        </w:rPr>
        <w:t xml:space="preserve"> resembles the current movements related to </w:t>
      </w:r>
      <w:r w:rsidR="00AB38C5" w:rsidRPr="004C09C9">
        <w:rPr>
          <w:rFonts w:ascii="Times New Roman" w:hAnsi="Times New Roman" w:cs="Times New Roman"/>
        </w:rPr>
        <w:t xml:space="preserve">the </w:t>
      </w:r>
      <w:r w:rsidRPr="004C09C9">
        <w:rPr>
          <w:rFonts w:ascii="Times New Roman" w:hAnsi="Times New Roman" w:cs="Times New Roman"/>
        </w:rPr>
        <w:t>environment</w:t>
      </w:r>
      <w:r w:rsidR="00AB38C5" w:rsidRPr="004C09C9">
        <w:rPr>
          <w:rFonts w:ascii="Times New Roman" w:hAnsi="Times New Roman" w:cs="Times New Roman"/>
        </w:rPr>
        <w:t>al</w:t>
      </w:r>
      <w:r w:rsidRPr="004C09C9">
        <w:rPr>
          <w:rFonts w:ascii="Times New Roman" w:hAnsi="Times New Roman" w:cs="Times New Roman"/>
        </w:rPr>
        <w:t xml:space="preserve"> aspect of sustainable fashion. </w:t>
      </w:r>
      <w:bookmarkStart w:id="21" w:name="_Hlk91606549"/>
      <w:r w:rsidR="00185283" w:rsidRPr="004C09C9">
        <w:rPr>
          <w:rFonts w:ascii="Times New Roman" w:hAnsi="Times New Roman" w:cs="Times New Roman"/>
          <w:lang w:val="en-US"/>
        </w:rPr>
        <w:t xml:space="preserve">A balanced approach to fashion production is key to sustainable fashion </w:t>
      </w:r>
      <w:r w:rsidR="003A0B6C" w:rsidRPr="004C09C9">
        <w:rPr>
          <w:rFonts w:ascii="Times New Roman" w:hAnsi="Times New Roman" w:cs="Times New Roman"/>
          <w:lang w:val="en-US"/>
        </w:rPr>
        <w:t>as it</w:t>
      </w:r>
      <w:r w:rsidR="00185283" w:rsidRPr="004C09C9">
        <w:rPr>
          <w:rFonts w:ascii="Times New Roman" w:hAnsi="Times New Roman" w:cs="Times New Roman"/>
          <w:lang w:val="en-US"/>
        </w:rPr>
        <w:t xml:space="preserve"> focuses on transparency, </w:t>
      </w:r>
      <w:r w:rsidR="006B71EB" w:rsidRPr="004C09C9">
        <w:rPr>
          <w:rFonts w:ascii="Times New Roman" w:hAnsi="Times New Roman" w:cs="Times New Roman"/>
          <w:lang w:val="en-US"/>
        </w:rPr>
        <w:t xml:space="preserve">the </w:t>
      </w:r>
      <w:r w:rsidR="00185283" w:rsidRPr="004C09C9">
        <w:rPr>
          <w:rFonts w:ascii="Times New Roman" w:hAnsi="Times New Roman" w:cs="Times New Roman"/>
          <w:lang w:val="en-US"/>
        </w:rPr>
        <w:t>develop</w:t>
      </w:r>
      <w:r w:rsidR="008B23D3" w:rsidRPr="004C09C9">
        <w:rPr>
          <w:rFonts w:ascii="Times New Roman" w:hAnsi="Times New Roman" w:cs="Times New Roman"/>
          <w:lang w:val="en-US"/>
        </w:rPr>
        <w:t>ment of</w:t>
      </w:r>
      <w:r w:rsidR="00185283" w:rsidRPr="004C09C9">
        <w:rPr>
          <w:rFonts w:ascii="Times New Roman" w:hAnsi="Times New Roman" w:cs="Times New Roman"/>
          <w:lang w:val="en-US"/>
        </w:rPr>
        <w:t xml:space="preserve"> local production, and </w:t>
      </w:r>
      <w:r w:rsidR="00276D6D" w:rsidRPr="004C09C9">
        <w:rPr>
          <w:rFonts w:ascii="Times New Roman" w:hAnsi="Times New Roman" w:cs="Times New Roman"/>
          <w:lang w:val="en-US"/>
        </w:rPr>
        <w:t xml:space="preserve">it </w:t>
      </w:r>
      <w:r w:rsidR="00185283" w:rsidRPr="004C09C9">
        <w:rPr>
          <w:rFonts w:ascii="Times New Roman" w:hAnsi="Times New Roman" w:cs="Times New Roman"/>
          <w:lang w:val="en-US"/>
        </w:rPr>
        <w:t>enable</w:t>
      </w:r>
      <w:r w:rsidR="008B23D3" w:rsidRPr="004C09C9">
        <w:rPr>
          <w:rFonts w:ascii="Times New Roman" w:hAnsi="Times New Roman" w:cs="Times New Roman"/>
          <w:lang w:val="en-US"/>
        </w:rPr>
        <w:t>s</w:t>
      </w:r>
      <w:r w:rsidR="00185283" w:rsidRPr="004C09C9">
        <w:rPr>
          <w:rFonts w:ascii="Times New Roman" w:hAnsi="Times New Roman" w:cs="Times New Roman"/>
          <w:lang w:val="en-US"/>
        </w:rPr>
        <w:t xml:space="preserve"> long term relationships (</w:t>
      </w:r>
      <w:proofErr w:type="spellStart"/>
      <w:r w:rsidR="00185283" w:rsidRPr="004C09C9">
        <w:rPr>
          <w:rFonts w:ascii="Times New Roman" w:hAnsi="Times New Roman" w:cs="Times New Roman"/>
          <w:lang w:val="en-US"/>
        </w:rPr>
        <w:t>Ozdamar-Ertekin</w:t>
      </w:r>
      <w:proofErr w:type="spellEnd"/>
      <w:r w:rsidR="00185283" w:rsidRPr="004C09C9">
        <w:rPr>
          <w:rFonts w:ascii="Times New Roman" w:hAnsi="Times New Roman" w:cs="Times New Roman"/>
          <w:lang w:val="en-US"/>
        </w:rPr>
        <w:t xml:space="preserve"> and </w:t>
      </w:r>
      <w:proofErr w:type="spellStart"/>
      <w:r w:rsidR="00185283" w:rsidRPr="004C09C9">
        <w:rPr>
          <w:rFonts w:ascii="Times New Roman" w:hAnsi="Times New Roman" w:cs="Times New Roman"/>
          <w:lang w:val="en-US"/>
        </w:rPr>
        <w:t>Atik</w:t>
      </w:r>
      <w:proofErr w:type="spellEnd"/>
      <w:r w:rsidR="00185283" w:rsidRPr="004C09C9">
        <w:rPr>
          <w:rFonts w:ascii="Times New Roman" w:hAnsi="Times New Roman" w:cs="Times New Roman"/>
          <w:lang w:val="en-US"/>
        </w:rPr>
        <w:t xml:space="preserve"> 2014). </w:t>
      </w:r>
      <w:r w:rsidR="00D41999" w:rsidRPr="004C09C9">
        <w:rPr>
          <w:rFonts w:ascii="Times New Roman" w:hAnsi="Times New Roman" w:cs="Times New Roman"/>
          <w:lang w:val="en-US"/>
        </w:rPr>
        <w:t>T</w:t>
      </w:r>
      <w:r w:rsidR="00185283" w:rsidRPr="004C09C9">
        <w:rPr>
          <w:rFonts w:ascii="Times New Roman" w:hAnsi="Times New Roman" w:cs="Times New Roman"/>
          <w:lang w:val="en-US"/>
        </w:rPr>
        <w:t xml:space="preserve">ransparency has gained increased attention after </w:t>
      </w:r>
      <w:r w:rsidR="00185283" w:rsidRPr="004C09C9">
        <w:rPr>
          <w:rFonts w:ascii="Times New Roman" w:hAnsi="Times New Roman" w:cs="Times New Roman"/>
        </w:rPr>
        <w:t>the catastrophic episode of the collapse of Rana Plaza on 24</w:t>
      </w:r>
      <w:r w:rsidR="00185283" w:rsidRPr="004C09C9">
        <w:rPr>
          <w:rFonts w:ascii="Times New Roman" w:hAnsi="Times New Roman" w:cs="Times New Roman"/>
          <w:vertAlign w:val="superscript"/>
        </w:rPr>
        <w:t>th</w:t>
      </w:r>
      <w:r w:rsidR="00185283" w:rsidRPr="004C09C9">
        <w:rPr>
          <w:rFonts w:ascii="Times New Roman" w:hAnsi="Times New Roman" w:cs="Times New Roman"/>
        </w:rPr>
        <w:t xml:space="preserve"> April 2013, which asked for transparency and improved supply chain check-ups in entire manufacturing process</w:t>
      </w:r>
      <w:r w:rsidR="00E07AB2" w:rsidRPr="004C09C9">
        <w:rPr>
          <w:rFonts w:ascii="Times New Roman" w:hAnsi="Times New Roman" w:cs="Times New Roman"/>
        </w:rPr>
        <w:t>es</w:t>
      </w:r>
      <w:r w:rsidR="00185283" w:rsidRPr="004C09C9">
        <w:rPr>
          <w:rFonts w:ascii="Times New Roman" w:hAnsi="Times New Roman" w:cs="Times New Roman"/>
        </w:rPr>
        <w:t xml:space="preserve"> (</w:t>
      </w:r>
      <w:r w:rsidR="00185283" w:rsidRPr="004C09C9">
        <w:rPr>
          <w:rFonts w:ascii="Times New Roman" w:hAnsi="Times New Roman" w:cs="Times New Roman"/>
          <w:lang w:val="en-US"/>
        </w:rPr>
        <w:t xml:space="preserve">Henninger et al., 2016; Jung &amp; </w:t>
      </w:r>
      <w:proofErr w:type="spellStart"/>
      <w:r w:rsidR="00185283" w:rsidRPr="004C09C9">
        <w:rPr>
          <w:rFonts w:ascii="Times New Roman" w:hAnsi="Times New Roman" w:cs="Times New Roman"/>
          <w:lang w:val="en-US"/>
        </w:rPr>
        <w:t>Jin</w:t>
      </w:r>
      <w:proofErr w:type="spellEnd"/>
      <w:r w:rsidR="00185283" w:rsidRPr="004C09C9">
        <w:rPr>
          <w:rFonts w:ascii="Times New Roman" w:hAnsi="Times New Roman" w:cs="Times New Roman"/>
          <w:lang w:val="en-US"/>
        </w:rPr>
        <w:t xml:space="preserve"> 2014</w:t>
      </w:r>
      <w:r w:rsidR="00185283" w:rsidRPr="004C09C9">
        <w:rPr>
          <w:rFonts w:ascii="Times New Roman" w:hAnsi="Times New Roman" w:cs="Times New Roman"/>
        </w:rPr>
        <w:t xml:space="preserve">). However, </w:t>
      </w:r>
      <w:r w:rsidR="00185283" w:rsidRPr="004C09C9">
        <w:rPr>
          <w:rFonts w:ascii="Times New Roman" w:hAnsi="Times New Roman" w:cs="Times New Roman"/>
          <w:lang w:val="en-US"/>
        </w:rPr>
        <w:t>the inhuman working conditions in clothing factories and treatment of workers across supply chain</w:t>
      </w:r>
      <w:r w:rsidR="00B44AE4" w:rsidRPr="004C09C9">
        <w:rPr>
          <w:rFonts w:ascii="Times New Roman" w:hAnsi="Times New Roman" w:cs="Times New Roman"/>
          <w:lang w:val="en-US"/>
        </w:rPr>
        <w:t>s</w:t>
      </w:r>
      <w:r w:rsidR="00185283" w:rsidRPr="004C09C9">
        <w:rPr>
          <w:rFonts w:ascii="Times New Roman" w:hAnsi="Times New Roman" w:cs="Times New Roman"/>
          <w:lang w:val="en-US"/>
        </w:rPr>
        <w:t xml:space="preserve"> </w:t>
      </w:r>
      <w:r w:rsidR="00F021CB" w:rsidRPr="004C09C9">
        <w:rPr>
          <w:rFonts w:ascii="Times New Roman" w:hAnsi="Times New Roman" w:cs="Times New Roman"/>
          <w:lang w:val="en-US"/>
        </w:rPr>
        <w:t>ha</w:t>
      </w:r>
      <w:r w:rsidR="00850BD8" w:rsidRPr="004C09C9">
        <w:rPr>
          <w:rFonts w:ascii="Times New Roman" w:hAnsi="Times New Roman" w:cs="Times New Roman"/>
          <w:lang w:val="en-US"/>
        </w:rPr>
        <w:t>ve</w:t>
      </w:r>
      <w:r w:rsidR="00F021CB" w:rsidRPr="004C09C9">
        <w:rPr>
          <w:rFonts w:ascii="Times New Roman" w:hAnsi="Times New Roman" w:cs="Times New Roman"/>
          <w:lang w:val="en-US"/>
        </w:rPr>
        <w:t xml:space="preserve"> not </w:t>
      </w:r>
      <w:r w:rsidR="00185283" w:rsidRPr="004C09C9">
        <w:rPr>
          <w:rFonts w:ascii="Times New Roman" w:hAnsi="Times New Roman" w:cs="Times New Roman"/>
          <w:lang w:val="en-US"/>
        </w:rPr>
        <w:t>result</w:t>
      </w:r>
      <w:r w:rsidR="00F021CB" w:rsidRPr="004C09C9">
        <w:rPr>
          <w:rFonts w:ascii="Times New Roman" w:hAnsi="Times New Roman" w:cs="Times New Roman"/>
          <w:lang w:val="en-US"/>
        </w:rPr>
        <w:t>ed</w:t>
      </w:r>
      <w:r w:rsidR="00185283" w:rsidRPr="004C09C9">
        <w:rPr>
          <w:rFonts w:ascii="Times New Roman" w:hAnsi="Times New Roman" w:cs="Times New Roman"/>
          <w:lang w:val="en-US"/>
        </w:rPr>
        <w:t xml:space="preserve"> in changed action</w:t>
      </w:r>
      <w:r w:rsidR="008E2917" w:rsidRPr="004C09C9">
        <w:rPr>
          <w:rFonts w:ascii="Times New Roman" w:hAnsi="Times New Roman" w:cs="Times New Roman"/>
          <w:lang w:val="en-US"/>
        </w:rPr>
        <w:t>s,</w:t>
      </w:r>
      <w:r w:rsidR="00185283" w:rsidRPr="004C09C9">
        <w:rPr>
          <w:rFonts w:ascii="Times New Roman" w:hAnsi="Times New Roman" w:cs="Times New Roman"/>
          <w:lang w:val="en-US"/>
        </w:rPr>
        <w:t xml:space="preserve"> even though </w:t>
      </w:r>
      <w:r w:rsidR="008E2917" w:rsidRPr="004C09C9">
        <w:rPr>
          <w:rFonts w:ascii="Times New Roman" w:hAnsi="Times New Roman" w:cs="Times New Roman"/>
          <w:lang w:val="en-US"/>
        </w:rPr>
        <w:t xml:space="preserve">the </w:t>
      </w:r>
      <w:r w:rsidR="00185283" w:rsidRPr="004C09C9">
        <w:rPr>
          <w:rFonts w:ascii="Times New Roman" w:hAnsi="Times New Roman" w:cs="Times New Roman"/>
          <w:lang w:val="en-US"/>
        </w:rPr>
        <w:t>social sustainability aspect has received increased attention after the incident of Rana Plaza (Henninger et al., 2016).</w:t>
      </w:r>
    </w:p>
    <w:bookmarkEnd w:id="21"/>
    <w:p w14:paraId="31D30420" w14:textId="1CAA4743" w:rsidR="00CC2DBB" w:rsidRPr="004C09C9" w:rsidRDefault="00CC2DBB" w:rsidP="004C09C9">
      <w:pPr>
        <w:pStyle w:val="Default"/>
        <w:shd w:val="clear" w:color="auto" w:fill="FFFFFF" w:themeFill="background1"/>
        <w:spacing w:line="360" w:lineRule="auto"/>
        <w:jc w:val="both"/>
        <w:rPr>
          <w:rFonts w:ascii="Times New Roman" w:hAnsi="Times New Roman" w:cs="Times New Roman"/>
        </w:rPr>
      </w:pPr>
    </w:p>
    <w:p w14:paraId="78A84269" w14:textId="0CC025FA" w:rsidR="004C4566" w:rsidRPr="004C09C9" w:rsidRDefault="00CB2B93" w:rsidP="004C09C9">
      <w:pPr>
        <w:pStyle w:val="BodyText"/>
        <w:shd w:val="clear" w:color="auto" w:fill="FFFFFF" w:themeFill="background1"/>
        <w:spacing w:line="360" w:lineRule="auto"/>
        <w:jc w:val="both"/>
        <w:rPr>
          <w:rFonts w:ascii="Times New Roman" w:hAnsi="Times New Roman" w:cs="Times New Roman"/>
          <w:lang w:val="en-GB"/>
        </w:rPr>
      </w:pPr>
      <w:bookmarkStart w:id="22" w:name="_Hlk91606603"/>
      <w:bookmarkStart w:id="23" w:name="_Hlk91606654"/>
      <w:r w:rsidRPr="004C09C9">
        <w:rPr>
          <w:rFonts w:ascii="Times New Roman" w:hAnsi="Times New Roman" w:cs="Times New Roman"/>
          <w:lang w:val="en-GB"/>
        </w:rPr>
        <w:t xml:space="preserve">Sustainable Sourcing </w:t>
      </w:r>
      <w:r w:rsidR="00B7109A" w:rsidRPr="004C09C9">
        <w:rPr>
          <w:rFonts w:ascii="Times New Roman" w:hAnsi="Times New Roman" w:cs="Times New Roman"/>
          <w:lang w:val="en-GB"/>
        </w:rPr>
        <w:t>(</w:t>
      </w:r>
      <w:r w:rsidR="00B7109A" w:rsidRPr="004C09C9">
        <w:rPr>
          <w:rFonts w:ascii="Times New Roman" w:hAnsi="Times New Roman" w:cs="Times New Roman"/>
        </w:rPr>
        <w:t>SS) is evolving as a fundamental feature of best practice procurement</w:t>
      </w:r>
      <w:r w:rsidR="00B7109A" w:rsidRPr="004C09C9">
        <w:rPr>
          <w:rFonts w:ascii="Times New Roman" w:hAnsi="Times New Roman" w:cs="Times New Roman"/>
          <w:lang w:val="en-GB"/>
        </w:rPr>
        <w:t xml:space="preserve"> </w:t>
      </w:r>
      <w:r w:rsidR="004C4566" w:rsidRPr="004C09C9">
        <w:rPr>
          <w:rFonts w:ascii="Times New Roman" w:hAnsi="Times New Roman" w:cs="Times New Roman"/>
          <w:lang w:val="en-GB"/>
        </w:rPr>
        <w:t>(Christopher, 2016)</w:t>
      </w:r>
      <w:r w:rsidR="004E27E1" w:rsidRPr="004C09C9">
        <w:rPr>
          <w:rFonts w:ascii="Times New Roman" w:hAnsi="Times New Roman" w:cs="Times New Roman"/>
          <w:lang w:val="en-GB"/>
        </w:rPr>
        <w:t>,</w:t>
      </w:r>
      <w:r w:rsidR="004C4566" w:rsidRPr="004C09C9">
        <w:rPr>
          <w:rFonts w:ascii="Times New Roman" w:hAnsi="Times New Roman" w:cs="Times New Roman"/>
          <w:lang w:val="en-GB"/>
        </w:rPr>
        <w:t xml:space="preserve"> </w:t>
      </w:r>
      <w:bookmarkEnd w:id="22"/>
      <w:r w:rsidR="004C4566" w:rsidRPr="004C09C9">
        <w:rPr>
          <w:rFonts w:ascii="Times New Roman" w:hAnsi="Times New Roman" w:cs="Times New Roman"/>
          <w:lang w:val="en-GB"/>
        </w:rPr>
        <w:t xml:space="preserve">where corporate sustainability highly depends upon the practice of SS by the procurement team (Schneider and </w:t>
      </w:r>
      <w:proofErr w:type="spellStart"/>
      <w:r w:rsidR="004C4566" w:rsidRPr="004C09C9">
        <w:rPr>
          <w:rFonts w:ascii="Times New Roman" w:hAnsi="Times New Roman" w:cs="Times New Roman"/>
          <w:lang w:val="en-GB"/>
        </w:rPr>
        <w:t>Wallenburg</w:t>
      </w:r>
      <w:proofErr w:type="spellEnd"/>
      <w:r w:rsidR="004C4566" w:rsidRPr="004C09C9">
        <w:rPr>
          <w:rFonts w:ascii="Times New Roman" w:hAnsi="Times New Roman" w:cs="Times New Roman"/>
          <w:lang w:val="en-GB"/>
        </w:rPr>
        <w:t xml:space="preserve">, 2012). </w:t>
      </w:r>
      <w:proofErr w:type="spellStart"/>
      <w:r w:rsidR="00B7109A" w:rsidRPr="004C09C9">
        <w:rPr>
          <w:rFonts w:ascii="Times New Roman" w:hAnsi="Times New Roman" w:cs="Times New Roman"/>
          <w:lang w:val="en-GB"/>
        </w:rPr>
        <w:t>Lambrechts</w:t>
      </w:r>
      <w:proofErr w:type="spellEnd"/>
      <w:r w:rsidR="00B7109A" w:rsidRPr="004C09C9">
        <w:rPr>
          <w:rFonts w:ascii="Times New Roman" w:hAnsi="Times New Roman" w:cs="Times New Roman"/>
          <w:lang w:val="en-GB"/>
        </w:rPr>
        <w:t xml:space="preserve"> (2021) defines SS as sustainable techniques and</w:t>
      </w:r>
      <w:r w:rsidR="004E27E1" w:rsidRPr="004C09C9">
        <w:rPr>
          <w:rFonts w:ascii="Times New Roman" w:hAnsi="Times New Roman" w:cs="Times New Roman"/>
          <w:lang w:val="en-GB"/>
        </w:rPr>
        <w:t xml:space="preserve"> a set of</w:t>
      </w:r>
      <w:r w:rsidR="00B7109A" w:rsidRPr="004C09C9">
        <w:rPr>
          <w:rFonts w:ascii="Times New Roman" w:hAnsi="Times New Roman" w:cs="Times New Roman"/>
          <w:lang w:val="en-GB"/>
        </w:rPr>
        <w:t xml:space="preserve"> practices </w:t>
      </w:r>
      <w:r w:rsidR="003933DF" w:rsidRPr="004C09C9">
        <w:rPr>
          <w:rFonts w:ascii="Times New Roman" w:hAnsi="Times New Roman" w:cs="Times New Roman"/>
          <w:lang w:val="en-GB"/>
        </w:rPr>
        <w:t>implemented by</w:t>
      </w:r>
      <w:r w:rsidR="00B7109A" w:rsidRPr="004C09C9">
        <w:rPr>
          <w:rFonts w:ascii="Times New Roman" w:hAnsi="Times New Roman" w:cs="Times New Roman"/>
          <w:lang w:val="en-GB"/>
        </w:rPr>
        <w:t xml:space="preserve"> an organization </w:t>
      </w:r>
      <w:r w:rsidR="003933DF" w:rsidRPr="004C09C9">
        <w:rPr>
          <w:rFonts w:ascii="Times New Roman" w:hAnsi="Times New Roman" w:cs="Times New Roman"/>
          <w:lang w:val="en-GB"/>
        </w:rPr>
        <w:t>when</w:t>
      </w:r>
      <w:r w:rsidR="00B7109A" w:rsidRPr="004C09C9">
        <w:rPr>
          <w:rFonts w:ascii="Times New Roman" w:hAnsi="Times New Roman" w:cs="Times New Roman"/>
          <w:lang w:val="en-GB"/>
        </w:rPr>
        <w:t xml:space="preserve"> sourcing raw materials, products, and facilities from </w:t>
      </w:r>
      <w:r w:rsidR="00401946" w:rsidRPr="004C09C9">
        <w:rPr>
          <w:rFonts w:ascii="Times New Roman" w:hAnsi="Times New Roman" w:cs="Times New Roman"/>
          <w:lang w:val="en-GB"/>
        </w:rPr>
        <w:t xml:space="preserve">its </w:t>
      </w:r>
      <w:r w:rsidR="00B7109A" w:rsidRPr="004C09C9">
        <w:rPr>
          <w:rFonts w:ascii="Times New Roman" w:hAnsi="Times New Roman" w:cs="Times New Roman"/>
          <w:lang w:val="en-GB"/>
        </w:rPr>
        <w:t>supplier</w:t>
      </w:r>
      <w:r w:rsidR="00401946" w:rsidRPr="004C09C9">
        <w:rPr>
          <w:rFonts w:ascii="Times New Roman" w:hAnsi="Times New Roman" w:cs="Times New Roman"/>
          <w:lang w:val="en-GB"/>
        </w:rPr>
        <w:t>s</w:t>
      </w:r>
      <w:r w:rsidR="00B7109A" w:rsidRPr="004C09C9">
        <w:rPr>
          <w:rFonts w:ascii="Times New Roman" w:hAnsi="Times New Roman" w:cs="Times New Roman"/>
          <w:lang w:val="en-GB"/>
        </w:rPr>
        <w:t xml:space="preserve"> while</w:t>
      </w:r>
      <w:r w:rsidR="003933DF" w:rsidRPr="004C09C9">
        <w:rPr>
          <w:rFonts w:ascii="Times New Roman" w:hAnsi="Times New Roman" w:cs="Times New Roman"/>
          <w:lang w:val="en-GB"/>
        </w:rPr>
        <w:t xml:space="preserve"> at the same time</w:t>
      </w:r>
      <w:r w:rsidR="00B7109A" w:rsidRPr="004C09C9">
        <w:rPr>
          <w:rFonts w:ascii="Times New Roman" w:hAnsi="Times New Roman" w:cs="Times New Roman"/>
          <w:lang w:val="en-GB"/>
        </w:rPr>
        <w:t xml:space="preserve"> focusing on the social and environmental effect of its SC policies and undertakings. </w:t>
      </w:r>
      <w:bookmarkEnd w:id="23"/>
      <w:r w:rsidR="004C4566" w:rsidRPr="004C09C9">
        <w:rPr>
          <w:rFonts w:ascii="Times New Roman" w:hAnsi="Times New Roman" w:cs="Times New Roman"/>
          <w:lang w:val="en-GB"/>
        </w:rPr>
        <w:t xml:space="preserve">The procurement function can enable the attainment of sustainable supply chains (SCs) due to its place at the beginning of the goods and services flow while emphasizing the environmental, economic, and social effects of business activities (Schneider and </w:t>
      </w:r>
      <w:proofErr w:type="spellStart"/>
      <w:r w:rsidR="004C4566" w:rsidRPr="004C09C9">
        <w:rPr>
          <w:rFonts w:ascii="Times New Roman" w:hAnsi="Times New Roman" w:cs="Times New Roman"/>
          <w:lang w:val="en-GB"/>
        </w:rPr>
        <w:t>Wallenburg</w:t>
      </w:r>
      <w:proofErr w:type="spellEnd"/>
      <w:r w:rsidR="004C4566" w:rsidRPr="004C09C9">
        <w:rPr>
          <w:rFonts w:ascii="Times New Roman" w:hAnsi="Times New Roman" w:cs="Times New Roman"/>
          <w:lang w:val="en-GB"/>
        </w:rPr>
        <w:t xml:space="preserve">, 2012). SS emphasizes the application of a universal methodology that deliberately reflects upon the social and environmental </w:t>
      </w:r>
      <w:r w:rsidR="004C4566" w:rsidRPr="004C09C9">
        <w:rPr>
          <w:rFonts w:ascii="Times New Roman" w:hAnsi="Times New Roman" w:cs="Times New Roman"/>
          <w:lang w:val="en-GB"/>
        </w:rPr>
        <w:lastRenderedPageBreak/>
        <w:t>circumstances of the sourcing policies and is in synchronization with the triple bottom line approach. Thus, SS surpasses the sustainability formal distinctions enforced by the government and aims to achieve a balance between the three pillars of TBL (</w:t>
      </w:r>
      <w:proofErr w:type="spellStart"/>
      <w:r w:rsidR="004C4566" w:rsidRPr="004C09C9">
        <w:rPr>
          <w:rFonts w:ascii="Times New Roman" w:hAnsi="Times New Roman" w:cs="Times New Roman"/>
          <w:lang w:val="en-GB"/>
        </w:rPr>
        <w:t>Lambrechts</w:t>
      </w:r>
      <w:proofErr w:type="spellEnd"/>
      <w:r w:rsidR="004C4566" w:rsidRPr="004C09C9">
        <w:rPr>
          <w:rFonts w:ascii="Times New Roman" w:hAnsi="Times New Roman" w:cs="Times New Roman"/>
          <w:lang w:val="en-GB"/>
        </w:rPr>
        <w:t>, 2021).</w:t>
      </w:r>
    </w:p>
    <w:p w14:paraId="40491CB4" w14:textId="77777777" w:rsidR="004042CD" w:rsidRPr="004C09C9" w:rsidRDefault="004042CD" w:rsidP="004C09C9">
      <w:pPr>
        <w:pStyle w:val="BodyText"/>
        <w:shd w:val="clear" w:color="auto" w:fill="FFFFFF" w:themeFill="background1"/>
        <w:spacing w:line="360" w:lineRule="auto"/>
        <w:jc w:val="both"/>
        <w:rPr>
          <w:rFonts w:ascii="Times New Roman" w:hAnsi="Times New Roman" w:cs="Times New Roman"/>
          <w:lang w:val="en-GB"/>
        </w:rPr>
      </w:pPr>
    </w:p>
    <w:p w14:paraId="7BA0C0F9" w14:textId="5F8A4A40" w:rsidR="0047583E" w:rsidRPr="004C09C9" w:rsidRDefault="00CD1959" w:rsidP="004C09C9">
      <w:pPr>
        <w:pStyle w:val="Default"/>
        <w:shd w:val="clear" w:color="auto" w:fill="FFFFFF" w:themeFill="background1"/>
        <w:spacing w:line="360" w:lineRule="auto"/>
        <w:jc w:val="both"/>
        <w:rPr>
          <w:rFonts w:ascii="Times New Roman" w:hAnsi="Times New Roman" w:cs="Times New Roman"/>
        </w:rPr>
      </w:pPr>
      <w:bookmarkStart w:id="24" w:name="_Hlk91007359"/>
      <w:r w:rsidRPr="004C09C9">
        <w:rPr>
          <w:rFonts w:ascii="Times New Roman" w:hAnsi="Times New Roman" w:cs="Times New Roman"/>
        </w:rPr>
        <w:t>The current fashion industry</w:t>
      </w:r>
      <w:r w:rsidR="00ED1F6F" w:rsidRPr="004C09C9">
        <w:rPr>
          <w:rFonts w:ascii="Times New Roman" w:hAnsi="Times New Roman" w:cs="Times New Roman"/>
        </w:rPr>
        <w:t>’s</w:t>
      </w:r>
      <w:r w:rsidRPr="004C09C9">
        <w:rPr>
          <w:rFonts w:ascii="Times New Roman" w:hAnsi="Times New Roman" w:cs="Times New Roman"/>
        </w:rPr>
        <w:t xml:space="preserve"> whole supply chain </w:t>
      </w:r>
      <w:r w:rsidR="006125E5" w:rsidRPr="004C09C9">
        <w:rPr>
          <w:rFonts w:ascii="Times New Roman" w:hAnsi="Times New Roman" w:cs="Times New Roman"/>
        </w:rPr>
        <w:t xml:space="preserve">has </w:t>
      </w:r>
      <w:r w:rsidRPr="004C09C9">
        <w:rPr>
          <w:rFonts w:ascii="Times New Roman" w:hAnsi="Times New Roman" w:cs="Times New Roman"/>
        </w:rPr>
        <w:t>come</w:t>
      </w:r>
      <w:r w:rsidR="006125E5" w:rsidRPr="004C09C9">
        <w:rPr>
          <w:rFonts w:ascii="Times New Roman" w:hAnsi="Times New Roman" w:cs="Times New Roman"/>
        </w:rPr>
        <w:t xml:space="preserve"> </w:t>
      </w:r>
      <w:r w:rsidRPr="004C09C9">
        <w:rPr>
          <w:rFonts w:ascii="Times New Roman" w:hAnsi="Times New Roman" w:cs="Times New Roman"/>
        </w:rPr>
        <w:t>under the scrutiny of sustainable practices</w:t>
      </w:r>
      <w:r w:rsidR="008619BB" w:rsidRPr="004C09C9">
        <w:rPr>
          <w:rFonts w:ascii="Times New Roman" w:hAnsi="Times New Roman" w:cs="Times New Roman"/>
        </w:rPr>
        <w:t xml:space="preserve">, </w:t>
      </w:r>
      <w:r w:rsidR="009C6B43" w:rsidRPr="004C09C9">
        <w:rPr>
          <w:rFonts w:ascii="Times New Roman" w:hAnsi="Times New Roman" w:cs="Times New Roman"/>
        </w:rPr>
        <w:t>which denotes th</w:t>
      </w:r>
      <w:r w:rsidR="008619BB" w:rsidRPr="004C09C9">
        <w:rPr>
          <w:rFonts w:ascii="Times New Roman" w:hAnsi="Times New Roman" w:cs="Times New Roman"/>
        </w:rPr>
        <w:t>ose</w:t>
      </w:r>
      <w:r w:rsidR="009C6B43" w:rsidRPr="004C09C9">
        <w:rPr>
          <w:rFonts w:ascii="Times New Roman" w:hAnsi="Times New Roman" w:cs="Times New Roman"/>
        </w:rPr>
        <w:t xml:space="preserve"> considered to be beneficial for social, economic, and environmental sustainability</w:t>
      </w:r>
      <w:r w:rsidR="00B22CE4" w:rsidRPr="004C09C9">
        <w:rPr>
          <w:rFonts w:ascii="Times New Roman" w:hAnsi="Times New Roman" w:cs="Times New Roman"/>
        </w:rPr>
        <w:t xml:space="preserve">. </w:t>
      </w:r>
      <w:bookmarkEnd w:id="24"/>
      <w:r w:rsidR="00B22CE4" w:rsidRPr="004C09C9">
        <w:rPr>
          <w:rFonts w:ascii="Times New Roman" w:hAnsi="Times New Roman" w:cs="Times New Roman"/>
        </w:rPr>
        <w:t>H</w:t>
      </w:r>
      <w:r w:rsidRPr="004C09C9">
        <w:rPr>
          <w:rFonts w:ascii="Times New Roman" w:hAnsi="Times New Roman" w:cs="Times New Roman"/>
        </w:rPr>
        <w:t xml:space="preserve">owever, the change starts </w:t>
      </w:r>
      <w:r w:rsidR="0004547A" w:rsidRPr="004C09C9">
        <w:rPr>
          <w:rFonts w:ascii="Times New Roman" w:hAnsi="Times New Roman" w:cs="Times New Roman"/>
        </w:rPr>
        <w:t>with</w:t>
      </w:r>
      <w:r w:rsidRPr="004C09C9">
        <w:rPr>
          <w:rFonts w:ascii="Times New Roman" w:hAnsi="Times New Roman" w:cs="Times New Roman"/>
        </w:rPr>
        <w:t xml:space="preserve"> </w:t>
      </w:r>
      <w:r w:rsidR="00D16102" w:rsidRPr="004C09C9">
        <w:rPr>
          <w:rFonts w:ascii="Times New Roman" w:hAnsi="Times New Roman" w:cs="Times New Roman"/>
        </w:rPr>
        <w:t xml:space="preserve">the </w:t>
      </w:r>
      <w:r w:rsidRPr="004C09C9">
        <w:rPr>
          <w:rFonts w:ascii="Times New Roman" w:hAnsi="Times New Roman" w:cs="Times New Roman"/>
        </w:rPr>
        <w:t>creation of a strong foundation</w:t>
      </w:r>
      <w:r w:rsidR="00933554" w:rsidRPr="004C09C9">
        <w:rPr>
          <w:rFonts w:ascii="Times New Roman" w:hAnsi="Times New Roman" w:cs="Times New Roman"/>
        </w:rPr>
        <w:t>,</w:t>
      </w:r>
      <w:r w:rsidRPr="004C09C9">
        <w:rPr>
          <w:rFonts w:ascii="Times New Roman" w:hAnsi="Times New Roman" w:cs="Times New Roman"/>
        </w:rPr>
        <w:t xml:space="preserve"> and in </w:t>
      </w:r>
      <w:r w:rsidR="0004547A" w:rsidRPr="004C09C9">
        <w:rPr>
          <w:rFonts w:ascii="Times New Roman" w:hAnsi="Times New Roman" w:cs="Times New Roman"/>
        </w:rPr>
        <w:t xml:space="preserve">the </w:t>
      </w:r>
      <w:r w:rsidR="008C0CEE" w:rsidRPr="004C09C9">
        <w:rPr>
          <w:rFonts w:ascii="Times New Roman" w:hAnsi="Times New Roman" w:cs="Times New Roman"/>
        </w:rPr>
        <w:t>SC</w:t>
      </w:r>
      <w:r w:rsidRPr="004C09C9">
        <w:rPr>
          <w:rFonts w:ascii="Times New Roman" w:hAnsi="Times New Roman" w:cs="Times New Roman"/>
        </w:rPr>
        <w:t xml:space="preserve"> inclusive of </w:t>
      </w:r>
      <w:r w:rsidR="00AB38C5" w:rsidRPr="004C09C9">
        <w:rPr>
          <w:rFonts w:ascii="Times New Roman" w:hAnsi="Times New Roman" w:cs="Times New Roman"/>
        </w:rPr>
        <w:t xml:space="preserve">the </w:t>
      </w:r>
      <w:r w:rsidRPr="004C09C9">
        <w:rPr>
          <w:rFonts w:ascii="Times New Roman" w:hAnsi="Times New Roman" w:cs="Times New Roman"/>
        </w:rPr>
        <w:t>fashion industry</w:t>
      </w:r>
      <w:r w:rsidR="007635D5" w:rsidRPr="004C09C9">
        <w:rPr>
          <w:rFonts w:ascii="Times New Roman" w:hAnsi="Times New Roman" w:cs="Times New Roman"/>
        </w:rPr>
        <w:t>,</w:t>
      </w:r>
      <w:r w:rsidRPr="004C09C9">
        <w:rPr>
          <w:rFonts w:ascii="Times New Roman" w:hAnsi="Times New Roman" w:cs="Times New Roman"/>
        </w:rPr>
        <w:t xml:space="preserve"> one of the most important steps is </w:t>
      </w:r>
      <w:r w:rsidR="006B2372" w:rsidRPr="004C09C9">
        <w:rPr>
          <w:rFonts w:ascii="Times New Roman" w:hAnsi="Times New Roman" w:cs="Times New Roman"/>
        </w:rPr>
        <w:t>sourcing</w:t>
      </w:r>
      <w:r w:rsidR="00B97203" w:rsidRPr="004C09C9">
        <w:rPr>
          <w:rFonts w:ascii="Times New Roman" w:hAnsi="Times New Roman" w:cs="Times New Roman"/>
        </w:rPr>
        <w:t xml:space="preserve">. </w:t>
      </w:r>
      <w:r w:rsidR="0068585F" w:rsidRPr="004C09C9">
        <w:rPr>
          <w:rFonts w:ascii="Times New Roman" w:hAnsi="Times New Roman" w:cs="Times New Roman"/>
        </w:rPr>
        <w:t xml:space="preserve">The time is ripe </w:t>
      </w:r>
      <w:r w:rsidR="00ED1F6F" w:rsidRPr="004C09C9">
        <w:rPr>
          <w:rFonts w:ascii="Times New Roman" w:hAnsi="Times New Roman" w:cs="Times New Roman"/>
        </w:rPr>
        <w:t>for</w:t>
      </w:r>
      <w:r w:rsidR="0068585F" w:rsidRPr="004C09C9">
        <w:rPr>
          <w:rFonts w:ascii="Times New Roman" w:hAnsi="Times New Roman" w:cs="Times New Roman"/>
        </w:rPr>
        <w:t xml:space="preserve"> apparel</w:t>
      </w:r>
      <w:r w:rsidR="00207989" w:rsidRPr="004C09C9">
        <w:rPr>
          <w:rFonts w:ascii="Times New Roman" w:hAnsi="Times New Roman" w:cs="Times New Roman"/>
        </w:rPr>
        <w:t xml:space="preserve"> and</w:t>
      </w:r>
      <w:r w:rsidR="0068585F" w:rsidRPr="004C09C9">
        <w:rPr>
          <w:rFonts w:ascii="Times New Roman" w:hAnsi="Times New Roman" w:cs="Times New Roman"/>
        </w:rPr>
        <w:t xml:space="preserve"> fashion</w:t>
      </w:r>
      <w:r w:rsidR="00281818" w:rsidRPr="004C09C9">
        <w:rPr>
          <w:rFonts w:ascii="Times New Roman" w:hAnsi="Times New Roman" w:cs="Times New Roman"/>
        </w:rPr>
        <w:t>-luxury</w:t>
      </w:r>
      <w:r w:rsidR="0068585F" w:rsidRPr="004C09C9">
        <w:rPr>
          <w:rFonts w:ascii="Times New Roman" w:hAnsi="Times New Roman" w:cs="Times New Roman"/>
        </w:rPr>
        <w:t xml:space="preserve"> companies </w:t>
      </w:r>
      <w:r w:rsidR="00ED1F6F" w:rsidRPr="004C09C9">
        <w:rPr>
          <w:rFonts w:ascii="Times New Roman" w:hAnsi="Times New Roman" w:cs="Times New Roman"/>
        </w:rPr>
        <w:t xml:space="preserve">to </w:t>
      </w:r>
      <w:r w:rsidR="0068585F" w:rsidRPr="004C09C9">
        <w:rPr>
          <w:rFonts w:ascii="Times New Roman" w:hAnsi="Times New Roman" w:cs="Times New Roman"/>
        </w:rPr>
        <w:t xml:space="preserve">shift their current practices dramatically to </w:t>
      </w:r>
      <w:r w:rsidR="0097396C" w:rsidRPr="004C09C9">
        <w:rPr>
          <w:rFonts w:ascii="Times New Roman" w:hAnsi="Times New Roman" w:cs="Times New Roman"/>
        </w:rPr>
        <w:t>follow</w:t>
      </w:r>
      <w:r w:rsidR="0068585F" w:rsidRPr="004C09C9">
        <w:rPr>
          <w:rFonts w:ascii="Times New Roman" w:hAnsi="Times New Roman" w:cs="Times New Roman"/>
        </w:rPr>
        <w:t xml:space="preserve"> sustainable sourcing </w:t>
      </w:r>
      <w:r w:rsidR="0089657E" w:rsidRPr="004C09C9">
        <w:rPr>
          <w:rFonts w:ascii="Times New Roman" w:hAnsi="Times New Roman" w:cs="Times New Roman"/>
        </w:rPr>
        <w:t>methods</w:t>
      </w:r>
      <w:r w:rsidR="00090C87" w:rsidRPr="004C09C9">
        <w:rPr>
          <w:rFonts w:ascii="Times New Roman" w:hAnsi="Times New Roman" w:cs="Times New Roman"/>
        </w:rPr>
        <w:t>,</w:t>
      </w:r>
      <w:r w:rsidR="00ED1F6F" w:rsidRPr="004C09C9">
        <w:rPr>
          <w:rFonts w:ascii="Times New Roman" w:hAnsi="Times New Roman" w:cs="Times New Roman"/>
        </w:rPr>
        <w:t xml:space="preserve"> </w:t>
      </w:r>
      <w:r w:rsidR="00090C87" w:rsidRPr="004C09C9">
        <w:rPr>
          <w:rFonts w:ascii="Times New Roman" w:hAnsi="Times New Roman" w:cs="Times New Roman"/>
        </w:rPr>
        <w:t>w</w:t>
      </w:r>
      <w:r w:rsidR="00281818" w:rsidRPr="004C09C9">
        <w:rPr>
          <w:rFonts w:ascii="Times New Roman" w:hAnsi="Times New Roman" w:cs="Times New Roman"/>
        </w:rPr>
        <w:t>here</w:t>
      </w:r>
      <w:r w:rsidR="00090C87" w:rsidRPr="004C09C9">
        <w:rPr>
          <w:rFonts w:ascii="Times New Roman" w:hAnsi="Times New Roman" w:cs="Times New Roman"/>
        </w:rPr>
        <w:t>as</w:t>
      </w:r>
      <w:r w:rsidR="00281818" w:rsidRPr="004C09C9">
        <w:rPr>
          <w:rFonts w:ascii="Times New Roman" w:hAnsi="Times New Roman" w:cs="Times New Roman"/>
        </w:rPr>
        <w:t xml:space="preserve"> apparel companies deal with </w:t>
      </w:r>
      <w:proofErr w:type="spellStart"/>
      <w:r w:rsidR="00687BF4" w:rsidRPr="004C09C9">
        <w:rPr>
          <w:rFonts w:ascii="Times New Roman" w:hAnsi="Times New Roman" w:cs="Times New Roman"/>
        </w:rPr>
        <w:t>Koszewska</w:t>
      </w:r>
      <w:proofErr w:type="spellEnd"/>
      <w:r w:rsidR="00687BF4" w:rsidRPr="004C09C9">
        <w:rPr>
          <w:rFonts w:ascii="Times New Roman" w:hAnsi="Times New Roman" w:cs="Times New Roman"/>
        </w:rPr>
        <w:t xml:space="preserve"> (2018) fittingly argue that </w:t>
      </w:r>
      <w:r w:rsidR="0068585F" w:rsidRPr="004C09C9">
        <w:rPr>
          <w:rFonts w:ascii="Times New Roman" w:hAnsi="Times New Roman" w:cs="Times New Roman"/>
        </w:rPr>
        <w:t xml:space="preserve">businesses operating on </w:t>
      </w:r>
      <w:r w:rsidR="00246399" w:rsidRPr="004C09C9">
        <w:rPr>
          <w:rFonts w:ascii="Times New Roman" w:hAnsi="Times New Roman" w:cs="Times New Roman"/>
        </w:rPr>
        <w:t xml:space="preserve">the </w:t>
      </w:r>
      <w:r w:rsidR="0068585F" w:rsidRPr="004C09C9">
        <w:rPr>
          <w:rFonts w:ascii="Times New Roman" w:hAnsi="Times New Roman" w:cs="Times New Roman"/>
        </w:rPr>
        <w:t xml:space="preserve">'take-make-use-dispose' model will cease to </w:t>
      </w:r>
      <w:r w:rsidR="0097396C" w:rsidRPr="004C09C9">
        <w:rPr>
          <w:rFonts w:ascii="Times New Roman" w:hAnsi="Times New Roman" w:cs="Times New Roman"/>
        </w:rPr>
        <w:t>exist</w:t>
      </w:r>
      <w:r w:rsidR="0068585F" w:rsidRPr="004C09C9">
        <w:rPr>
          <w:rFonts w:ascii="Times New Roman" w:hAnsi="Times New Roman" w:cs="Times New Roman"/>
        </w:rPr>
        <w:t xml:space="preserve"> with ongoing extensive consumption and its harmful impacts on the environment. Embarking upon the </w:t>
      </w:r>
      <w:r w:rsidR="005F6DF9" w:rsidRPr="004C09C9">
        <w:rPr>
          <w:rFonts w:ascii="Times New Roman" w:hAnsi="Times New Roman" w:cs="Times New Roman"/>
        </w:rPr>
        <w:t>impl</w:t>
      </w:r>
      <w:r w:rsidR="00B97D6B" w:rsidRPr="004C09C9">
        <w:rPr>
          <w:rFonts w:ascii="Times New Roman" w:hAnsi="Times New Roman" w:cs="Times New Roman"/>
        </w:rPr>
        <w:t xml:space="preserve">ementation </w:t>
      </w:r>
      <w:r w:rsidR="0068585F" w:rsidRPr="004C09C9">
        <w:rPr>
          <w:rFonts w:ascii="Times New Roman" w:hAnsi="Times New Roman" w:cs="Times New Roman"/>
        </w:rPr>
        <w:t xml:space="preserve">of sustainable sourcing and techniques will prove highly beneficial for </w:t>
      </w:r>
      <w:r w:rsidR="004C7714" w:rsidRPr="004C09C9">
        <w:rPr>
          <w:rFonts w:ascii="Times New Roman" w:hAnsi="Times New Roman" w:cs="Times New Roman"/>
        </w:rPr>
        <w:t xml:space="preserve">the sustainable </w:t>
      </w:r>
      <w:r w:rsidR="0068585F" w:rsidRPr="004C09C9">
        <w:rPr>
          <w:rFonts w:ascii="Times New Roman" w:hAnsi="Times New Roman" w:cs="Times New Roman"/>
        </w:rPr>
        <w:t xml:space="preserve">growth of </w:t>
      </w:r>
      <w:r w:rsidR="004C7714" w:rsidRPr="004C09C9">
        <w:rPr>
          <w:rFonts w:ascii="Times New Roman" w:hAnsi="Times New Roman" w:cs="Times New Roman"/>
        </w:rPr>
        <w:t xml:space="preserve">both </w:t>
      </w:r>
      <w:r w:rsidR="0068585F" w:rsidRPr="004C09C9">
        <w:rPr>
          <w:rFonts w:ascii="Times New Roman" w:hAnsi="Times New Roman" w:cs="Times New Roman"/>
        </w:rPr>
        <w:t xml:space="preserve">people and </w:t>
      </w:r>
      <w:r w:rsidR="00790F44" w:rsidRPr="004C09C9">
        <w:rPr>
          <w:rFonts w:ascii="Times New Roman" w:hAnsi="Times New Roman" w:cs="Times New Roman"/>
        </w:rPr>
        <w:t xml:space="preserve">the fashion </w:t>
      </w:r>
      <w:r w:rsidR="00ED1F6F" w:rsidRPr="004C09C9">
        <w:rPr>
          <w:rFonts w:ascii="Times New Roman" w:hAnsi="Times New Roman" w:cs="Times New Roman"/>
        </w:rPr>
        <w:t>sector</w:t>
      </w:r>
      <w:r w:rsidR="0068585F" w:rsidRPr="004C09C9">
        <w:rPr>
          <w:rFonts w:ascii="Times New Roman" w:hAnsi="Times New Roman" w:cs="Times New Roman"/>
        </w:rPr>
        <w:t xml:space="preserve">. </w:t>
      </w:r>
      <w:r w:rsidR="007A2D75" w:rsidRPr="004C09C9">
        <w:rPr>
          <w:rFonts w:ascii="Times New Roman" w:hAnsi="Times New Roman" w:cs="Times New Roman"/>
        </w:rPr>
        <w:t xml:space="preserve">However, </w:t>
      </w:r>
      <w:r w:rsidR="00246399" w:rsidRPr="004C09C9">
        <w:rPr>
          <w:rFonts w:ascii="Times New Roman" w:hAnsi="Times New Roman" w:cs="Times New Roman"/>
        </w:rPr>
        <w:t xml:space="preserve">the </w:t>
      </w:r>
      <w:r w:rsidR="00E65CF8" w:rsidRPr="004C09C9">
        <w:rPr>
          <w:rFonts w:ascii="Times New Roman" w:hAnsi="Times New Roman" w:cs="Times New Roman"/>
        </w:rPr>
        <w:t xml:space="preserve">transformation from traditional business models to </w:t>
      </w:r>
      <w:r w:rsidR="003062D8" w:rsidRPr="004C09C9">
        <w:rPr>
          <w:rFonts w:ascii="Times New Roman" w:hAnsi="Times New Roman" w:cs="Times New Roman"/>
        </w:rPr>
        <w:t xml:space="preserve">sustainable </w:t>
      </w:r>
      <w:r w:rsidR="0026470E" w:rsidRPr="004C09C9">
        <w:rPr>
          <w:rFonts w:ascii="Times New Roman" w:hAnsi="Times New Roman" w:cs="Times New Roman"/>
        </w:rPr>
        <w:t xml:space="preserve">sourcing </w:t>
      </w:r>
      <w:r w:rsidR="003062D8" w:rsidRPr="004C09C9">
        <w:rPr>
          <w:rFonts w:ascii="Times New Roman" w:hAnsi="Times New Roman" w:cs="Times New Roman"/>
        </w:rPr>
        <w:t>model</w:t>
      </w:r>
      <w:r w:rsidR="00D20493" w:rsidRPr="004C09C9">
        <w:rPr>
          <w:rFonts w:ascii="Times New Roman" w:hAnsi="Times New Roman" w:cs="Times New Roman"/>
        </w:rPr>
        <w:t>s</w:t>
      </w:r>
      <w:r w:rsidR="003062D8" w:rsidRPr="004C09C9">
        <w:rPr>
          <w:rFonts w:ascii="Times New Roman" w:hAnsi="Times New Roman" w:cs="Times New Roman"/>
        </w:rPr>
        <w:t xml:space="preserve"> poses multiple barriers and challenges </w:t>
      </w:r>
      <w:r w:rsidR="00ED1F6F" w:rsidRPr="004C09C9">
        <w:rPr>
          <w:rFonts w:ascii="Times New Roman" w:hAnsi="Times New Roman" w:cs="Times New Roman"/>
        </w:rPr>
        <w:t>that</w:t>
      </w:r>
      <w:r w:rsidR="00D12917" w:rsidRPr="004C09C9">
        <w:rPr>
          <w:rFonts w:ascii="Times New Roman" w:hAnsi="Times New Roman" w:cs="Times New Roman"/>
        </w:rPr>
        <w:t xml:space="preserve"> must be identified and contemplated.</w:t>
      </w:r>
    </w:p>
    <w:p w14:paraId="47FA804D" w14:textId="77777777" w:rsidR="00AA6440" w:rsidRPr="004C09C9" w:rsidRDefault="00AA6440" w:rsidP="004C09C9">
      <w:pPr>
        <w:pStyle w:val="Default"/>
        <w:shd w:val="clear" w:color="auto" w:fill="FFFFFF" w:themeFill="background1"/>
        <w:spacing w:line="360" w:lineRule="auto"/>
        <w:jc w:val="both"/>
        <w:rPr>
          <w:rFonts w:ascii="Times New Roman" w:hAnsi="Times New Roman" w:cs="Times New Roman"/>
        </w:rPr>
      </w:pPr>
    </w:p>
    <w:p w14:paraId="737D728D" w14:textId="4FDF05AC" w:rsidR="0047583E" w:rsidRPr="004C09C9" w:rsidRDefault="004F2622" w:rsidP="004C09C9">
      <w:pPr>
        <w:shd w:val="clear" w:color="auto" w:fill="FFFFFF" w:themeFill="background1"/>
        <w:spacing w:after="0" w:line="360" w:lineRule="auto"/>
        <w:jc w:val="both"/>
        <w:rPr>
          <w:rFonts w:ascii="Times New Roman" w:hAnsi="Times New Roman" w:cs="Times New Roman"/>
          <w:sz w:val="24"/>
          <w:szCs w:val="24"/>
        </w:rPr>
      </w:pPr>
      <w:r w:rsidRPr="004C09C9">
        <w:rPr>
          <w:rFonts w:ascii="Times New Roman" w:hAnsi="Times New Roman" w:cs="Times New Roman"/>
          <w:sz w:val="24"/>
          <w:szCs w:val="24"/>
        </w:rPr>
        <w:t xml:space="preserve">Some studies have </w:t>
      </w:r>
      <w:r w:rsidR="0025000F" w:rsidRPr="004C09C9">
        <w:rPr>
          <w:rFonts w:ascii="Times New Roman" w:hAnsi="Times New Roman" w:cs="Times New Roman"/>
          <w:sz w:val="24"/>
          <w:szCs w:val="24"/>
        </w:rPr>
        <w:t xml:space="preserve">investigated and </w:t>
      </w:r>
      <w:r w:rsidRPr="004C09C9">
        <w:rPr>
          <w:rFonts w:ascii="Times New Roman" w:hAnsi="Times New Roman" w:cs="Times New Roman"/>
          <w:sz w:val="24"/>
          <w:szCs w:val="24"/>
        </w:rPr>
        <w:t xml:space="preserve">highlighted </w:t>
      </w:r>
      <w:r w:rsidR="0068585F" w:rsidRPr="004C09C9">
        <w:rPr>
          <w:rFonts w:ascii="Times New Roman" w:hAnsi="Times New Roman" w:cs="Times New Roman"/>
          <w:sz w:val="24"/>
          <w:szCs w:val="24"/>
        </w:rPr>
        <w:t>the opportunities, barriers</w:t>
      </w:r>
      <w:r w:rsidR="00246399" w:rsidRPr="004C09C9">
        <w:rPr>
          <w:rFonts w:ascii="Times New Roman" w:hAnsi="Times New Roman" w:cs="Times New Roman"/>
          <w:sz w:val="24"/>
          <w:szCs w:val="24"/>
        </w:rPr>
        <w:t>,</w:t>
      </w:r>
      <w:r w:rsidR="0068585F" w:rsidRPr="004C09C9">
        <w:rPr>
          <w:rFonts w:ascii="Times New Roman" w:hAnsi="Times New Roman" w:cs="Times New Roman"/>
          <w:sz w:val="24"/>
          <w:szCs w:val="24"/>
        </w:rPr>
        <w:t xml:space="preserve"> and models of sustainability in </w:t>
      </w:r>
      <w:r w:rsidR="00246399" w:rsidRPr="004C09C9">
        <w:rPr>
          <w:rFonts w:ascii="Times New Roman" w:hAnsi="Times New Roman" w:cs="Times New Roman"/>
          <w:sz w:val="24"/>
          <w:szCs w:val="24"/>
        </w:rPr>
        <w:t xml:space="preserve">the </w:t>
      </w:r>
      <w:r w:rsidR="0068585F" w:rsidRPr="004C09C9">
        <w:rPr>
          <w:rFonts w:ascii="Times New Roman" w:hAnsi="Times New Roman" w:cs="Times New Roman"/>
          <w:sz w:val="24"/>
          <w:szCs w:val="24"/>
        </w:rPr>
        <w:t>fashion industry (</w:t>
      </w:r>
      <w:r w:rsidR="00CA2751" w:rsidRPr="004C09C9">
        <w:rPr>
          <w:rFonts w:ascii="Times New Roman" w:hAnsi="Times New Roman" w:cs="Times New Roman"/>
          <w:sz w:val="24"/>
          <w:szCs w:val="24"/>
        </w:rPr>
        <w:t xml:space="preserve">Todeschini et al., 2017; </w:t>
      </w:r>
      <w:r w:rsidR="0068585F" w:rsidRPr="004C09C9">
        <w:rPr>
          <w:rFonts w:ascii="Times New Roman" w:hAnsi="Times New Roman" w:cs="Times New Roman"/>
          <w:sz w:val="24"/>
          <w:szCs w:val="24"/>
        </w:rPr>
        <w:t>Barbosa-</w:t>
      </w:r>
      <w:proofErr w:type="spellStart"/>
      <w:r w:rsidR="0068585F" w:rsidRPr="004C09C9">
        <w:rPr>
          <w:rFonts w:ascii="Times New Roman" w:hAnsi="Times New Roman" w:cs="Times New Roman"/>
          <w:sz w:val="24"/>
          <w:szCs w:val="24"/>
        </w:rPr>
        <w:t>Póvoa</w:t>
      </w:r>
      <w:proofErr w:type="spellEnd"/>
      <w:r w:rsidR="0060044A" w:rsidRPr="004C09C9">
        <w:rPr>
          <w:rFonts w:ascii="Times New Roman" w:hAnsi="Times New Roman" w:cs="Times New Roman"/>
          <w:sz w:val="24"/>
          <w:szCs w:val="24"/>
        </w:rPr>
        <w:t xml:space="preserve"> et</w:t>
      </w:r>
      <w:r w:rsidR="0079527B" w:rsidRPr="004C09C9">
        <w:rPr>
          <w:rFonts w:ascii="Times New Roman" w:hAnsi="Times New Roman" w:cs="Times New Roman"/>
          <w:sz w:val="24"/>
          <w:szCs w:val="24"/>
        </w:rPr>
        <w:t xml:space="preserve"> al.,</w:t>
      </w:r>
      <w:r w:rsidR="0068585F" w:rsidRPr="004C09C9">
        <w:rPr>
          <w:rFonts w:ascii="Times New Roman" w:hAnsi="Times New Roman" w:cs="Times New Roman"/>
          <w:sz w:val="24"/>
          <w:szCs w:val="24"/>
        </w:rPr>
        <w:t xml:space="preserve"> 2018)</w:t>
      </w:r>
      <w:r w:rsidRPr="004C09C9">
        <w:rPr>
          <w:rFonts w:ascii="Times New Roman" w:hAnsi="Times New Roman" w:cs="Times New Roman"/>
          <w:sz w:val="24"/>
          <w:szCs w:val="24"/>
        </w:rPr>
        <w:t>,</w:t>
      </w:r>
      <w:r w:rsidR="00E2518C" w:rsidRPr="004C09C9">
        <w:rPr>
          <w:rFonts w:ascii="Times New Roman" w:hAnsi="Times New Roman" w:cs="Times New Roman"/>
          <w:sz w:val="24"/>
          <w:szCs w:val="24"/>
        </w:rPr>
        <w:t xml:space="preserve"> </w:t>
      </w:r>
      <w:r w:rsidRPr="004C09C9">
        <w:rPr>
          <w:rFonts w:ascii="Times New Roman" w:hAnsi="Times New Roman" w:cs="Times New Roman"/>
          <w:sz w:val="24"/>
          <w:szCs w:val="24"/>
        </w:rPr>
        <w:t xml:space="preserve">but they have mainly focused on </w:t>
      </w:r>
      <w:r w:rsidR="00513E8A" w:rsidRPr="004C09C9">
        <w:rPr>
          <w:rFonts w:ascii="Times New Roman" w:hAnsi="Times New Roman" w:cs="Times New Roman"/>
          <w:sz w:val="24"/>
          <w:szCs w:val="24"/>
        </w:rPr>
        <w:t>discuss</w:t>
      </w:r>
      <w:r w:rsidRPr="004C09C9">
        <w:rPr>
          <w:rFonts w:ascii="Times New Roman" w:hAnsi="Times New Roman" w:cs="Times New Roman"/>
          <w:sz w:val="24"/>
          <w:szCs w:val="24"/>
        </w:rPr>
        <w:t>ing</w:t>
      </w:r>
      <w:r w:rsidR="0025000F" w:rsidRPr="004C09C9">
        <w:rPr>
          <w:rFonts w:ascii="Times New Roman" w:hAnsi="Times New Roman" w:cs="Times New Roman"/>
          <w:sz w:val="24"/>
          <w:szCs w:val="24"/>
        </w:rPr>
        <w:t xml:space="preserve"> </w:t>
      </w:r>
      <w:r w:rsidR="00156167" w:rsidRPr="004C09C9">
        <w:rPr>
          <w:rFonts w:ascii="Times New Roman" w:hAnsi="Times New Roman" w:cs="Times New Roman"/>
          <w:sz w:val="24"/>
          <w:szCs w:val="24"/>
        </w:rPr>
        <w:t>sustainability</w:t>
      </w:r>
      <w:r w:rsidR="0025000F" w:rsidRPr="004C09C9">
        <w:rPr>
          <w:rFonts w:ascii="Times New Roman" w:hAnsi="Times New Roman" w:cs="Times New Roman"/>
          <w:sz w:val="24"/>
          <w:szCs w:val="24"/>
        </w:rPr>
        <w:t xml:space="preserve"> as a whole subject</w:t>
      </w:r>
      <w:r w:rsidR="00156167" w:rsidRPr="004C09C9">
        <w:rPr>
          <w:rFonts w:ascii="Times New Roman" w:hAnsi="Times New Roman" w:cs="Times New Roman"/>
          <w:sz w:val="24"/>
          <w:szCs w:val="24"/>
        </w:rPr>
        <w:t xml:space="preserve"> </w:t>
      </w:r>
      <w:r w:rsidR="00D9265B" w:rsidRPr="004C09C9">
        <w:rPr>
          <w:rFonts w:ascii="Times New Roman" w:hAnsi="Times New Roman" w:cs="Times New Roman"/>
          <w:sz w:val="24"/>
          <w:szCs w:val="24"/>
        </w:rPr>
        <w:t xml:space="preserve">in the industry </w:t>
      </w:r>
      <w:r w:rsidR="00C55115" w:rsidRPr="004C09C9">
        <w:rPr>
          <w:rFonts w:ascii="Times New Roman" w:hAnsi="Times New Roman" w:cs="Times New Roman"/>
          <w:sz w:val="24"/>
          <w:szCs w:val="24"/>
        </w:rPr>
        <w:t>rather</w:t>
      </w:r>
      <w:r w:rsidR="003568FB" w:rsidRPr="004C09C9">
        <w:rPr>
          <w:rFonts w:ascii="Times New Roman" w:hAnsi="Times New Roman" w:cs="Times New Roman"/>
          <w:sz w:val="24"/>
          <w:szCs w:val="24"/>
        </w:rPr>
        <w:t xml:space="preserve"> </w:t>
      </w:r>
      <w:r w:rsidR="0025000F" w:rsidRPr="004C09C9">
        <w:rPr>
          <w:rFonts w:ascii="Times New Roman" w:hAnsi="Times New Roman" w:cs="Times New Roman"/>
          <w:sz w:val="24"/>
          <w:szCs w:val="24"/>
        </w:rPr>
        <w:t xml:space="preserve">than </w:t>
      </w:r>
      <w:r w:rsidR="003568FB" w:rsidRPr="004C09C9">
        <w:rPr>
          <w:rFonts w:ascii="Times New Roman" w:hAnsi="Times New Roman" w:cs="Times New Roman"/>
          <w:sz w:val="24"/>
          <w:szCs w:val="24"/>
        </w:rPr>
        <w:t xml:space="preserve">explicitly </w:t>
      </w:r>
      <w:r w:rsidR="00D9265B" w:rsidRPr="004C09C9">
        <w:rPr>
          <w:rFonts w:ascii="Times New Roman" w:hAnsi="Times New Roman" w:cs="Times New Roman"/>
          <w:sz w:val="24"/>
          <w:szCs w:val="24"/>
        </w:rPr>
        <w:t xml:space="preserve">emphasizing </w:t>
      </w:r>
      <w:r w:rsidR="00E0014F" w:rsidRPr="004C09C9">
        <w:rPr>
          <w:rFonts w:ascii="Times New Roman" w:hAnsi="Times New Roman" w:cs="Times New Roman"/>
          <w:sz w:val="24"/>
          <w:szCs w:val="24"/>
        </w:rPr>
        <w:t>sustainable sourcing. Mor</w:t>
      </w:r>
      <w:r w:rsidR="00E932D5" w:rsidRPr="004C09C9">
        <w:rPr>
          <w:rFonts w:ascii="Times New Roman" w:hAnsi="Times New Roman" w:cs="Times New Roman"/>
          <w:sz w:val="24"/>
          <w:szCs w:val="24"/>
        </w:rPr>
        <w:t>eover</w:t>
      </w:r>
      <w:r w:rsidR="00C25E2B" w:rsidRPr="004C09C9">
        <w:rPr>
          <w:rFonts w:ascii="Times New Roman" w:hAnsi="Times New Roman" w:cs="Times New Roman"/>
          <w:sz w:val="24"/>
          <w:szCs w:val="24"/>
        </w:rPr>
        <w:t xml:space="preserve">, </w:t>
      </w:r>
      <w:r w:rsidR="00733049" w:rsidRPr="004C09C9">
        <w:rPr>
          <w:rFonts w:ascii="Times New Roman" w:hAnsi="Times New Roman" w:cs="Times New Roman"/>
          <w:sz w:val="24"/>
          <w:szCs w:val="24"/>
        </w:rPr>
        <w:t xml:space="preserve">earlier research on </w:t>
      </w:r>
      <w:r w:rsidR="00F05560" w:rsidRPr="004C09C9">
        <w:rPr>
          <w:rFonts w:ascii="Times New Roman" w:hAnsi="Times New Roman" w:cs="Times New Roman"/>
          <w:sz w:val="24"/>
          <w:szCs w:val="24"/>
        </w:rPr>
        <w:t xml:space="preserve">sustainable sourcing </w:t>
      </w:r>
      <w:r w:rsidR="0025000F" w:rsidRPr="004C09C9">
        <w:rPr>
          <w:rFonts w:ascii="Times New Roman" w:hAnsi="Times New Roman" w:cs="Times New Roman"/>
          <w:sz w:val="24"/>
          <w:szCs w:val="24"/>
        </w:rPr>
        <w:t>has been</w:t>
      </w:r>
      <w:r w:rsidR="0085731E" w:rsidRPr="004C09C9">
        <w:rPr>
          <w:rFonts w:ascii="Times New Roman" w:hAnsi="Times New Roman" w:cs="Times New Roman"/>
          <w:sz w:val="24"/>
          <w:szCs w:val="24"/>
        </w:rPr>
        <w:t xml:space="preserve"> </w:t>
      </w:r>
      <w:r w:rsidR="00F05560" w:rsidRPr="004C09C9">
        <w:rPr>
          <w:rFonts w:ascii="Times New Roman" w:hAnsi="Times New Roman" w:cs="Times New Roman"/>
          <w:sz w:val="24"/>
          <w:szCs w:val="24"/>
        </w:rPr>
        <w:t xml:space="preserve">focused </w:t>
      </w:r>
      <w:r w:rsidR="00732A53" w:rsidRPr="004C09C9">
        <w:rPr>
          <w:rFonts w:ascii="Times New Roman" w:hAnsi="Times New Roman" w:cs="Times New Roman"/>
          <w:sz w:val="24"/>
          <w:szCs w:val="24"/>
        </w:rPr>
        <w:t xml:space="preserve">on </w:t>
      </w:r>
      <w:r w:rsidR="00D66CB3" w:rsidRPr="004C09C9">
        <w:rPr>
          <w:rFonts w:ascii="Times New Roman" w:hAnsi="Times New Roman" w:cs="Times New Roman"/>
          <w:sz w:val="24"/>
          <w:szCs w:val="24"/>
        </w:rPr>
        <w:t xml:space="preserve">specific </w:t>
      </w:r>
      <w:r w:rsidR="00732A53" w:rsidRPr="004C09C9">
        <w:rPr>
          <w:rFonts w:ascii="Times New Roman" w:hAnsi="Times New Roman" w:cs="Times New Roman"/>
          <w:sz w:val="24"/>
          <w:szCs w:val="24"/>
        </w:rPr>
        <w:t>sector</w:t>
      </w:r>
      <w:r w:rsidR="0025000F" w:rsidRPr="004C09C9">
        <w:rPr>
          <w:rFonts w:ascii="Times New Roman" w:hAnsi="Times New Roman" w:cs="Times New Roman"/>
          <w:sz w:val="24"/>
          <w:szCs w:val="24"/>
        </w:rPr>
        <w:t>s</w:t>
      </w:r>
      <w:r w:rsidR="00D66CB3" w:rsidRPr="004C09C9">
        <w:rPr>
          <w:rFonts w:ascii="Times New Roman" w:hAnsi="Times New Roman" w:cs="Times New Roman"/>
          <w:sz w:val="24"/>
          <w:szCs w:val="24"/>
        </w:rPr>
        <w:t xml:space="preserve"> of the fashion industry </w:t>
      </w:r>
      <w:r w:rsidR="00087330" w:rsidRPr="004C09C9">
        <w:rPr>
          <w:rFonts w:ascii="Times New Roman" w:hAnsi="Times New Roman" w:cs="Times New Roman"/>
          <w:sz w:val="24"/>
          <w:szCs w:val="24"/>
        </w:rPr>
        <w:t xml:space="preserve">such as luxury, </w:t>
      </w:r>
      <w:r w:rsidR="008073A1" w:rsidRPr="004C09C9">
        <w:rPr>
          <w:rFonts w:ascii="Times New Roman" w:hAnsi="Times New Roman" w:cs="Times New Roman"/>
          <w:sz w:val="24"/>
          <w:szCs w:val="24"/>
        </w:rPr>
        <w:t>fast-fashion, slow fashion</w:t>
      </w:r>
      <w:r w:rsidR="00450878" w:rsidRPr="004C09C9">
        <w:rPr>
          <w:rFonts w:ascii="Times New Roman" w:hAnsi="Times New Roman" w:cs="Times New Roman"/>
          <w:sz w:val="24"/>
          <w:szCs w:val="24"/>
        </w:rPr>
        <w:t>,</w:t>
      </w:r>
      <w:r w:rsidR="00933554" w:rsidRPr="004C09C9">
        <w:rPr>
          <w:rFonts w:ascii="Times New Roman" w:hAnsi="Times New Roman" w:cs="Times New Roman"/>
          <w:sz w:val="24"/>
          <w:szCs w:val="24"/>
        </w:rPr>
        <w:t xml:space="preserve"> and</w:t>
      </w:r>
      <w:r w:rsidR="00B57D74" w:rsidRPr="004C09C9">
        <w:rPr>
          <w:rFonts w:ascii="Times New Roman" w:hAnsi="Times New Roman" w:cs="Times New Roman"/>
          <w:sz w:val="24"/>
          <w:szCs w:val="24"/>
        </w:rPr>
        <w:t xml:space="preserve"> textile</w:t>
      </w:r>
      <w:r w:rsidR="008073A1" w:rsidRPr="004C09C9">
        <w:rPr>
          <w:rFonts w:ascii="Times New Roman" w:hAnsi="Times New Roman" w:cs="Times New Roman"/>
          <w:sz w:val="24"/>
          <w:szCs w:val="24"/>
        </w:rPr>
        <w:t xml:space="preserve"> </w:t>
      </w:r>
      <w:r w:rsidR="00F05560" w:rsidRPr="004C09C9">
        <w:rPr>
          <w:rFonts w:ascii="Times New Roman" w:hAnsi="Times New Roman" w:cs="Times New Roman"/>
          <w:sz w:val="24"/>
          <w:szCs w:val="24"/>
        </w:rPr>
        <w:t>(</w:t>
      </w:r>
      <w:r w:rsidR="0072318B" w:rsidRPr="004C09C9">
        <w:rPr>
          <w:rFonts w:ascii="Times New Roman" w:hAnsi="Times New Roman" w:cs="Times New Roman"/>
          <w:sz w:val="24"/>
          <w:szCs w:val="24"/>
        </w:rPr>
        <w:t xml:space="preserve">Brewer, 2019; </w:t>
      </w:r>
      <w:r w:rsidR="00CD695D" w:rsidRPr="004C09C9">
        <w:rPr>
          <w:rFonts w:ascii="Times New Roman" w:hAnsi="Times New Roman" w:cs="Times New Roman"/>
          <w:sz w:val="24"/>
          <w:szCs w:val="24"/>
        </w:rPr>
        <w:t xml:space="preserve">Chan et al., 2020; </w:t>
      </w:r>
      <w:proofErr w:type="spellStart"/>
      <w:r w:rsidR="00CD695D" w:rsidRPr="004C09C9">
        <w:rPr>
          <w:rFonts w:ascii="Times New Roman" w:hAnsi="Times New Roman" w:cs="Times New Roman"/>
          <w:sz w:val="24"/>
          <w:szCs w:val="24"/>
        </w:rPr>
        <w:t>Koep</w:t>
      </w:r>
      <w:proofErr w:type="spellEnd"/>
      <w:r w:rsidR="00CD695D" w:rsidRPr="004C09C9">
        <w:rPr>
          <w:rFonts w:ascii="Times New Roman" w:hAnsi="Times New Roman" w:cs="Times New Roman"/>
          <w:sz w:val="24"/>
          <w:szCs w:val="24"/>
        </w:rPr>
        <w:t xml:space="preserve"> et al., 2021)</w:t>
      </w:r>
      <w:r w:rsidR="00992570" w:rsidRPr="004C09C9">
        <w:rPr>
          <w:rFonts w:ascii="Times New Roman" w:hAnsi="Times New Roman" w:cs="Times New Roman"/>
          <w:sz w:val="24"/>
          <w:szCs w:val="24"/>
        </w:rPr>
        <w:t xml:space="preserve">. </w:t>
      </w:r>
      <w:r w:rsidR="00796F54" w:rsidRPr="004C09C9">
        <w:rPr>
          <w:rFonts w:ascii="Times New Roman" w:hAnsi="Times New Roman" w:cs="Times New Roman"/>
          <w:sz w:val="24"/>
          <w:szCs w:val="24"/>
        </w:rPr>
        <w:t>Another</w:t>
      </w:r>
      <w:r w:rsidR="00992570" w:rsidRPr="004C09C9">
        <w:rPr>
          <w:rFonts w:ascii="Times New Roman" w:hAnsi="Times New Roman" w:cs="Times New Roman"/>
          <w:sz w:val="24"/>
          <w:szCs w:val="24"/>
        </w:rPr>
        <w:t xml:space="preserve"> focus area </w:t>
      </w:r>
      <w:r w:rsidR="0025000F" w:rsidRPr="004C09C9">
        <w:rPr>
          <w:rFonts w:ascii="Times New Roman" w:hAnsi="Times New Roman" w:cs="Times New Roman"/>
          <w:sz w:val="24"/>
          <w:szCs w:val="24"/>
        </w:rPr>
        <w:t>has been</w:t>
      </w:r>
      <w:r w:rsidR="00386142" w:rsidRPr="004C09C9">
        <w:rPr>
          <w:rFonts w:ascii="Times New Roman" w:hAnsi="Times New Roman" w:cs="Times New Roman"/>
          <w:sz w:val="24"/>
          <w:szCs w:val="24"/>
        </w:rPr>
        <w:t xml:space="preserve"> either a </w:t>
      </w:r>
      <w:r w:rsidR="002141D5" w:rsidRPr="004C09C9">
        <w:rPr>
          <w:rFonts w:ascii="Times New Roman" w:hAnsi="Times New Roman" w:cs="Times New Roman"/>
          <w:sz w:val="24"/>
          <w:szCs w:val="24"/>
        </w:rPr>
        <w:t>particular global location</w:t>
      </w:r>
      <w:r w:rsidR="00992570" w:rsidRPr="004C09C9">
        <w:rPr>
          <w:rFonts w:ascii="Times New Roman" w:hAnsi="Times New Roman" w:cs="Times New Roman"/>
          <w:sz w:val="24"/>
          <w:szCs w:val="24"/>
        </w:rPr>
        <w:t xml:space="preserve"> such as the UK,</w:t>
      </w:r>
      <w:r w:rsidR="00A0771D" w:rsidRPr="004C09C9">
        <w:rPr>
          <w:rFonts w:ascii="Times New Roman" w:hAnsi="Times New Roman" w:cs="Times New Roman"/>
          <w:sz w:val="24"/>
          <w:szCs w:val="24"/>
        </w:rPr>
        <w:t xml:space="preserve"> India, Africa</w:t>
      </w:r>
      <w:r w:rsidR="00933554" w:rsidRPr="004C09C9">
        <w:rPr>
          <w:rFonts w:ascii="Times New Roman" w:hAnsi="Times New Roman" w:cs="Times New Roman"/>
          <w:sz w:val="24"/>
          <w:szCs w:val="24"/>
        </w:rPr>
        <w:t>,</w:t>
      </w:r>
      <w:r w:rsidR="00A0771D" w:rsidRPr="004C09C9">
        <w:rPr>
          <w:rFonts w:ascii="Times New Roman" w:hAnsi="Times New Roman" w:cs="Times New Roman"/>
          <w:sz w:val="24"/>
          <w:szCs w:val="24"/>
        </w:rPr>
        <w:t xml:space="preserve"> </w:t>
      </w:r>
      <w:r w:rsidR="003D259C" w:rsidRPr="004C09C9">
        <w:rPr>
          <w:rFonts w:ascii="Times New Roman" w:hAnsi="Times New Roman" w:cs="Times New Roman"/>
          <w:sz w:val="24"/>
          <w:szCs w:val="24"/>
        </w:rPr>
        <w:t>Vietnam, etc.</w:t>
      </w:r>
      <w:r w:rsidR="002141D5" w:rsidRPr="004C09C9">
        <w:rPr>
          <w:rFonts w:ascii="Times New Roman" w:hAnsi="Times New Roman" w:cs="Times New Roman"/>
          <w:sz w:val="24"/>
          <w:szCs w:val="24"/>
        </w:rPr>
        <w:t xml:space="preserve"> </w:t>
      </w:r>
      <w:r w:rsidR="00D5245D" w:rsidRPr="004C09C9">
        <w:rPr>
          <w:rFonts w:ascii="Times New Roman" w:hAnsi="Times New Roman" w:cs="Times New Roman"/>
          <w:sz w:val="24"/>
          <w:szCs w:val="24"/>
        </w:rPr>
        <w:t>(</w:t>
      </w:r>
      <w:r w:rsidR="00D013A4" w:rsidRPr="004C09C9">
        <w:rPr>
          <w:rFonts w:ascii="Times New Roman" w:hAnsi="Times New Roman" w:cs="Times New Roman"/>
          <w:sz w:val="24"/>
          <w:szCs w:val="24"/>
        </w:rPr>
        <w:t xml:space="preserve">Nayak et al., 2019; </w:t>
      </w:r>
      <w:r w:rsidR="00321B8F" w:rsidRPr="004C09C9">
        <w:rPr>
          <w:rFonts w:ascii="Times New Roman" w:hAnsi="Times New Roman" w:cs="Times New Roman"/>
          <w:sz w:val="24"/>
          <w:szCs w:val="24"/>
        </w:rPr>
        <w:t xml:space="preserve">Galli and </w:t>
      </w:r>
      <w:proofErr w:type="spellStart"/>
      <w:r w:rsidR="00321B8F" w:rsidRPr="004C09C9">
        <w:rPr>
          <w:rFonts w:ascii="Times New Roman" w:hAnsi="Times New Roman" w:cs="Times New Roman"/>
          <w:sz w:val="24"/>
          <w:szCs w:val="24"/>
        </w:rPr>
        <w:t>Bassanini</w:t>
      </w:r>
      <w:proofErr w:type="spellEnd"/>
      <w:r w:rsidR="00321B8F" w:rsidRPr="004C09C9">
        <w:rPr>
          <w:rFonts w:ascii="Times New Roman" w:hAnsi="Times New Roman" w:cs="Times New Roman"/>
          <w:sz w:val="24"/>
          <w:szCs w:val="24"/>
        </w:rPr>
        <w:t>, 2020</w:t>
      </w:r>
      <w:r w:rsidR="007C0E74" w:rsidRPr="004C09C9">
        <w:rPr>
          <w:rFonts w:ascii="Times New Roman" w:hAnsi="Times New Roman" w:cs="Times New Roman"/>
          <w:sz w:val="24"/>
          <w:szCs w:val="24"/>
        </w:rPr>
        <w:t xml:space="preserve">; </w:t>
      </w:r>
      <w:r w:rsidR="00D013A4" w:rsidRPr="004C09C9">
        <w:rPr>
          <w:rFonts w:ascii="Times New Roman" w:hAnsi="Times New Roman" w:cs="Times New Roman"/>
          <w:sz w:val="24"/>
          <w:szCs w:val="24"/>
        </w:rPr>
        <w:t>Zhang et al., 2021</w:t>
      </w:r>
      <w:r w:rsidR="007C0E74" w:rsidRPr="004C09C9">
        <w:rPr>
          <w:rFonts w:ascii="Times New Roman" w:hAnsi="Times New Roman" w:cs="Times New Roman"/>
          <w:sz w:val="24"/>
          <w:szCs w:val="24"/>
        </w:rPr>
        <w:t>)</w:t>
      </w:r>
      <w:r w:rsidR="00371612" w:rsidRPr="004C09C9">
        <w:rPr>
          <w:rFonts w:ascii="Times New Roman" w:hAnsi="Times New Roman" w:cs="Times New Roman"/>
          <w:sz w:val="24"/>
          <w:szCs w:val="24"/>
        </w:rPr>
        <w:t xml:space="preserve"> or </w:t>
      </w:r>
      <w:r w:rsidR="00040249" w:rsidRPr="004C09C9">
        <w:rPr>
          <w:rFonts w:ascii="Times New Roman" w:hAnsi="Times New Roman" w:cs="Times New Roman"/>
          <w:sz w:val="24"/>
          <w:szCs w:val="24"/>
        </w:rPr>
        <w:t>on</w:t>
      </w:r>
      <w:r w:rsidR="00C90156" w:rsidRPr="004C09C9">
        <w:rPr>
          <w:rFonts w:ascii="Times New Roman" w:hAnsi="Times New Roman" w:cs="Times New Roman"/>
          <w:sz w:val="24"/>
          <w:szCs w:val="24"/>
        </w:rPr>
        <w:t xml:space="preserve"> specific fashion organi</w:t>
      </w:r>
      <w:r w:rsidR="003F101C" w:rsidRPr="004C09C9">
        <w:rPr>
          <w:rFonts w:ascii="Times New Roman" w:hAnsi="Times New Roman" w:cs="Times New Roman"/>
          <w:sz w:val="24"/>
          <w:szCs w:val="24"/>
        </w:rPr>
        <w:t>s</w:t>
      </w:r>
      <w:r w:rsidR="00C90156" w:rsidRPr="004C09C9">
        <w:rPr>
          <w:rFonts w:ascii="Times New Roman" w:hAnsi="Times New Roman" w:cs="Times New Roman"/>
          <w:sz w:val="24"/>
          <w:szCs w:val="24"/>
        </w:rPr>
        <w:t xml:space="preserve">ations </w:t>
      </w:r>
      <w:r w:rsidR="003D259C" w:rsidRPr="004C09C9">
        <w:rPr>
          <w:rFonts w:ascii="Times New Roman" w:hAnsi="Times New Roman" w:cs="Times New Roman"/>
          <w:sz w:val="24"/>
          <w:szCs w:val="24"/>
        </w:rPr>
        <w:t xml:space="preserve">such as Swedish fashion firms, </w:t>
      </w:r>
      <w:r w:rsidR="00911007" w:rsidRPr="004C09C9">
        <w:rPr>
          <w:rFonts w:ascii="Times New Roman" w:hAnsi="Times New Roman" w:cs="Times New Roman"/>
          <w:sz w:val="24"/>
          <w:szCs w:val="24"/>
        </w:rPr>
        <w:t xml:space="preserve">Zara, </w:t>
      </w:r>
      <w:proofErr w:type="gramStart"/>
      <w:r w:rsidR="00911007" w:rsidRPr="004C09C9">
        <w:rPr>
          <w:rFonts w:ascii="Times New Roman" w:hAnsi="Times New Roman" w:cs="Times New Roman"/>
          <w:sz w:val="24"/>
          <w:szCs w:val="24"/>
        </w:rPr>
        <w:t>Burberry</w:t>
      </w:r>
      <w:proofErr w:type="gramEnd"/>
      <w:r w:rsidR="00933554" w:rsidRPr="004C09C9">
        <w:rPr>
          <w:rFonts w:ascii="Times New Roman" w:hAnsi="Times New Roman" w:cs="Times New Roman"/>
          <w:sz w:val="24"/>
          <w:szCs w:val="24"/>
        </w:rPr>
        <w:t xml:space="preserve"> and</w:t>
      </w:r>
      <w:r w:rsidR="00911007" w:rsidRPr="004C09C9">
        <w:rPr>
          <w:rFonts w:ascii="Times New Roman" w:hAnsi="Times New Roman" w:cs="Times New Roman"/>
          <w:sz w:val="24"/>
          <w:szCs w:val="24"/>
        </w:rPr>
        <w:t xml:space="preserve"> </w:t>
      </w:r>
      <w:r w:rsidR="007779B7" w:rsidRPr="004C09C9">
        <w:rPr>
          <w:rFonts w:ascii="Times New Roman" w:hAnsi="Times New Roman" w:cs="Times New Roman"/>
          <w:sz w:val="24"/>
          <w:szCs w:val="24"/>
        </w:rPr>
        <w:t xml:space="preserve">H&amp;M </w:t>
      </w:r>
      <w:r w:rsidR="00C90156" w:rsidRPr="004C09C9">
        <w:rPr>
          <w:rFonts w:ascii="Times New Roman" w:hAnsi="Times New Roman" w:cs="Times New Roman"/>
          <w:sz w:val="24"/>
          <w:szCs w:val="24"/>
        </w:rPr>
        <w:t>(</w:t>
      </w:r>
      <w:r w:rsidR="00EB56F8" w:rsidRPr="004C09C9">
        <w:rPr>
          <w:rFonts w:ascii="Times New Roman" w:hAnsi="Times New Roman" w:cs="Times New Roman"/>
          <w:sz w:val="24"/>
          <w:szCs w:val="24"/>
        </w:rPr>
        <w:t xml:space="preserve">Aftab et al., 2018; Bae, 2019; </w:t>
      </w:r>
      <w:proofErr w:type="spellStart"/>
      <w:r w:rsidR="00EB56F8" w:rsidRPr="004C09C9">
        <w:rPr>
          <w:rFonts w:ascii="Times New Roman" w:hAnsi="Times New Roman" w:cs="Times New Roman"/>
          <w:sz w:val="24"/>
          <w:szCs w:val="24"/>
        </w:rPr>
        <w:t>Javed</w:t>
      </w:r>
      <w:proofErr w:type="spellEnd"/>
      <w:r w:rsidR="00EB56F8" w:rsidRPr="004C09C9">
        <w:rPr>
          <w:rFonts w:ascii="Times New Roman" w:hAnsi="Times New Roman" w:cs="Times New Roman"/>
          <w:sz w:val="24"/>
          <w:szCs w:val="24"/>
        </w:rPr>
        <w:t xml:space="preserve"> et al., 2020).</w:t>
      </w:r>
    </w:p>
    <w:p w14:paraId="39E980FC" w14:textId="77777777" w:rsidR="004042CD" w:rsidRPr="004C09C9" w:rsidRDefault="004042CD" w:rsidP="004C09C9">
      <w:pPr>
        <w:shd w:val="clear" w:color="auto" w:fill="FFFFFF" w:themeFill="background1"/>
        <w:spacing w:after="0" w:line="360" w:lineRule="auto"/>
        <w:jc w:val="both"/>
        <w:rPr>
          <w:rFonts w:ascii="Times New Roman" w:hAnsi="Times New Roman" w:cs="Times New Roman"/>
          <w:sz w:val="24"/>
          <w:szCs w:val="24"/>
        </w:rPr>
      </w:pPr>
    </w:p>
    <w:p w14:paraId="188E9960" w14:textId="0085E423" w:rsidR="004C4566" w:rsidRDefault="0025000F" w:rsidP="004C09C9">
      <w:pPr>
        <w:shd w:val="clear" w:color="auto" w:fill="FFFFFF" w:themeFill="background1"/>
        <w:spacing w:after="0" w:line="360" w:lineRule="auto"/>
        <w:jc w:val="both"/>
        <w:rPr>
          <w:rFonts w:ascii="Times New Roman" w:hAnsi="Times New Roman" w:cs="Times New Roman"/>
          <w:sz w:val="24"/>
          <w:szCs w:val="24"/>
          <w:lang w:val="en-GB"/>
        </w:rPr>
      </w:pPr>
      <w:r w:rsidRPr="004C09C9">
        <w:rPr>
          <w:rFonts w:ascii="Times New Roman" w:hAnsi="Times New Roman" w:cs="Times New Roman"/>
          <w:sz w:val="24"/>
          <w:szCs w:val="24"/>
        </w:rPr>
        <w:t>Similarly</w:t>
      </w:r>
      <w:r w:rsidR="00EB56F8" w:rsidRPr="004C09C9">
        <w:rPr>
          <w:rFonts w:ascii="Times New Roman" w:hAnsi="Times New Roman" w:cs="Times New Roman"/>
          <w:sz w:val="24"/>
          <w:szCs w:val="24"/>
        </w:rPr>
        <w:t xml:space="preserve">, </w:t>
      </w:r>
      <w:r w:rsidR="00833893" w:rsidRPr="004C09C9">
        <w:rPr>
          <w:rFonts w:ascii="Times New Roman" w:hAnsi="Times New Roman" w:cs="Times New Roman"/>
          <w:sz w:val="24"/>
          <w:szCs w:val="24"/>
        </w:rPr>
        <w:t>other</w:t>
      </w:r>
      <w:r w:rsidR="00F633A5" w:rsidRPr="004C09C9">
        <w:rPr>
          <w:rFonts w:ascii="Times New Roman" w:hAnsi="Times New Roman" w:cs="Times New Roman"/>
          <w:sz w:val="24"/>
          <w:szCs w:val="24"/>
        </w:rPr>
        <w:t xml:space="preserve"> studies </w:t>
      </w:r>
      <w:r w:rsidR="00833893" w:rsidRPr="004C09C9">
        <w:rPr>
          <w:rFonts w:ascii="Times New Roman" w:hAnsi="Times New Roman" w:cs="Times New Roman"/>
          <w:sz w:val="24"/>
          <w:szCs w:val="24"/>
        </w:rPr>
        <w:t>(</w:t>
      </w:r>
      <w:r w:rsidR="002824D3" w:rsidRPr="004C09C9">
        <w:rPr>
          <w:rFonts w:ascii="Times New Roman" w:hAnsi="Times New Roman" w:cs="Times New Roman"/>
          <w:sz w:val="24"/>
          <w:szCs w:val="24"/>
        </w:rPr>
        <w:t xml:space="preserve">Moretto et al., 2018; </w:t>
      </w:r>
      <w:r w:rsidR="00E63779" w:rsidRPr="004C09C9">
        <w:rPr>
          <w:rFonts w:ascii="Times New Roman" w:hAnsi="Times New Roman" w:cs="Times New Roman"/>
          <w:sz w:val="24"/>
          <w:szCs w:val="24"/>
        </w:rPr>
        <w:t>Clarke-Sather and Cobb, 2019</w:t>
      </w:r>
      <w:r w:rsidR="00BF4061" w:rsidRPr="004C09C9">
        <w:rPr>
          <w:rFonts w:ascii="Times New Roman" w:hAnsi="Times New Roman" w:cs="Times New Roman"/>
          <w:sz w:val="24"/>
          <w:szCs w:val="24"/>
        </w:rPr>
        <w:t>; Arrigo, 2020</w:t>
      </w:r>
      <w:r w:rsidR="0096745B" w:rsidRPr="004C09C9">
        <w:rPr>
          <w:rFonts w:ascii="Times New Roman" w:hAnsi="Times New Roman" w:cs="Times New Roman"/>
          <w:sz w:val="24"/>
          <w:szCs w:val="24"/>
        </w:rPr>
        <w:t xml:space="preserve">) </w:t>
      </w:r>
      <w:r w:rsidRPr="004C09C9">
        <w:rPr>
          <w:rFonts w:ascii="Times New Roman" w:hAnsi="Times New Roman" w:cs="Times New Roman"/>
          <w:sz w:val="24"/>
          <w:szCs w:val="24"/>
        </w:rPr>
        <w:t>have</w:t>
      </w:r>
      <w:r w:rsidR="0096745B" w:rsidRPr="004C09C9">
        <w:rPr>
          <w:rFonts w:ascii="Times New Roman" w:hAnsi="Times New Roman" w:cs="Times New Roman"/>
          <w:sz w:val="24"/>
          <w:szCs w:val="24"/>
        </w:rPr>
        <w:t xml:space="preserve"> </w:t>
      </w:r>
      <w:r w:rsidR="00F633A5" w:rsidRPr="004C09C9">
        <w:rPr>
          <w:rFonts w:ascii="Times New Roman" w:hAnsi="Times New Roman" w:cs="Times New Roman"/>
          <w:sz w:val="24"/>
          <w:szCs w:val="24"/>
        </w:rPr>
        <w:t xml:space="preserve">aimed at </w:t>
      </w:r>
      <w:r w:rsidR="0096745B" w:rsidRPr="004C09C9">
        <w:rPr>
          <w:rFonts w:ascii="Times New Roman" w:hAnsi="Times New Roman" w:cs="Times New Roman"/>
          <w:sz w:val="24"/>
          <w:szCs w:val="24"/>
        </w:rPr>
        <w:t xml:space="preserve">elucidating </w:t>
      </w:r>
      <w:r w:rsidR="00F633A5" w:rsidRPr="004C09C9">
        <w:rPr>
          <w:rFonts w:ascii="Times New Roman" w:hAnsi="Times New Roman" w:cs="Times New Roman"/>
          <w:sz w:val="24"/>
          <w:szCs w:val="24"/>
        </w:rPr>
        <w:t xml:space="preserve">global </w:t>
      </w:r>
      <w:r w:rsidR="00833893" w:rsidRPr="004C09C9">
        <w:rPr>
          <w:rFonts w:ascii="Times New Roman" w:hAnsi="Times New Roman" w:cs="Times New Roman"/>
          <w:sz w:val="24"/>
          <w:szCs w:val="24"/>
        </w:rPr>
        <w:t xml:space="preserve">fashion industry </w:t>
      </w:r>
      <w:r w:rsidR="000674BB" w:rsidRPr="004C09C9">
        <w:rPr>
          <w:rFonts w:ascii="Times New Roman" w:hAnsi="Times New Roman" w:cs="Times New Roman"/>
          <w:sz w:val="24"/>
          <w:szCs w:val="24"/>
        </w:rPr>
        <w:t>practices</w:t>
      </w:r>
      <w:r w:rsidRPr="004C09C9">
        <w:rPr>
          <w:rFonts w:ascii="Times New Roman" w:hAnsi="Times New Roman" w:cs="Times New Roman"/>
          <w:sz w:val="24"/>
          <w:szCs w:val="24"/>
        </w:rPr>
        <w:t>,</w:t>
      </w:r>
      <w:r w:rsidR="000674BB" w:rsidRPr="004C09C9">
        <w:rPr>
          <w:rFonts w:ascii="Times New Roman" w:hAnsi="Times New Roman" w:cs="Times New Roman"/>
          <w:sz w:val="24"/>
          <w:szCs w:val="24"/>
        </w:rPr>
        <w:t xml:space="preserve"> </w:t>
      </w:r>
      <w:r w:rsidR="006D68AD" w:rsidRPr="004C09C9">
        <w:rPr>
          <w:rFonts w:ascii="Times New Roman" w:hAnsi="Times New Roman" w:cs="Times New Roman"/>
          <w:sz w:val="24"/>
          <w:szCs w:val="24"/>
        </w:rPr>
        <w:t xml:space="preserve">predominantly </w:t>
      </w:r>
      <w:r w:rsidR="00FA054E" w:rsidRPr="004C09C9">
        <w:rPr>
          <w:rFonts w:ascii="Times New Roman" w:hAnsi="Times New Roman" w:cs="Times New Roman"/>
          <w:sz w:val="24"/>
          <w:szCs w:val="24"/>
        </w:rPr>
        <w:t>debat</w:t>
      </w:r>
      <w:r w:rsidR="00933554" w:rsidRPr="004C09C9">
        <w:rPr>
          <w:rFonts w:ascii="Times New Roman" w:hAnsi="Times New Roman" w:cs="Times New Roman"/>
          <w:sz w:val="24"/>
          <w:szCs w:val="24"/>
        </w:rPr>
        <w:t>ing</w:t>
      </w:r>
      <w:r w:rsidR="00FA054E" w:rsidRPr="004C09C9">
        <w:rPr>
          <w:rFonts w:ascii="Times New Roman" w:hAnsi="Times New Roman" w:cs="Times New Roman"/>
          <w:sz w:val="24"/>
          <w:szCs w:val="24"/>
        </w:rPr>
        <w:t xml:space="preserve"> advantages of sustainab</w:t>
      </w:r>
      <w:r w:rsidR="006826D7" w:rsidRPr="004C09C9">
        <w:rPr>
          <w:rFonts w:ascii="Times New Roman" w:hAnsi="Times New Roman" w:cs="Times New Roman"/>
          <w:sz w:val="24"/>
          <w:szCs w:val="24"/>
        </w:rPr>
        <w:t xml:space="preserve">le design and models </w:t>
      </w:r>
      <w:r w:rsidR="002A00E2" w:rsidRPr="004C09C9">
        <w:rPr>
          <w:rFonts w:ascii="Times New Roman" w:hAnsi="Times New Roman" w:cs="Times New Roman"/>
          <w:sz w:val="24"/>
          <w:szCs w:val="24"/>
        </w:rPr>
        <w:t xml:space="preserve">rather than </w:t>
      </w:r>
      <w:r w:rsidR="00A92D1E" w:rsidRPr="004C09C9">
        <w:rPr>
          <w:rFonts w:ascii="Times New Roman" w:hAnsi="Times New Roman" w:cs="Times New Roman"/>
          <w:sz w:val="24"/>
          <w:szCs w:val="24"/>
        </w:rPr>
        <w:t xml:space="preserve">placing more </w:t>
      </w:r>
      <w:r w:rsidR="002A00E2" w:rsidRPr="004C09C9">
        <w:rPr>
          <w:rFonts w:ascii="Times New Roman" w:hAnsi="Times New Roman" w:cs="Times New Roman"/>
          <w:sz w:val="24"/>
          <w:szCs w:val="24"/>
        </w:rPr>
        <w:t>focus</w:t>
      </w:r>
      <w:r w:rsidR="00A92D1E" w:rsidRPr="004C09C9">
        <w:rPr>
          <w:rFonts w:ascii="Times New Roman" w:hAnsi="Times New Roman" w:cs="Times New Roman"/>
          <w:sz w:val="24"/>
          <w:szCs w:val="24"/>
        </w:rPr>
        <w:t xml:space="preserve"> on </w:t>
      </w:r>
      <w:r w:rsidR="00DC5048" w:rsidRPr="004C09C9">
        <w:rPr>
          <w:rFonts w:ascii="Times New Roman" w:hAnsi="Times New Roman" w:cs="Times New Roman"/>
          <w:sz w:val="24"/>
          <w:szCs w:val="24"/>
        </w:rPr>
        <w:t xml:space="preserve">sustainable sourcing, </w:t>
      </w:r>
      <w:r w:rsidRPr="004C09C9">
        <w:rPr>
          <w:rFonts w:ascii="Times New Roman" w:hAnsi="Times New Roman" w:cs="Times New Roman"/>
          <w:sz w:val="24"/>
          <w:szCs w:val="24"/>
        </w:rPr>
        <w:t xml:space="preserve">which can be considered </w:t>
      </w:r>
      <w:r w:rsidR="00DC5048" w:rsidRPr="004C09C9">
        <w:rPr>
          <w:rFonts w:ascii="Times New Roman" w:hAnsi="Times New Roman" w:cs="Times New Roman"/>
          <w:sz w:val="24"/>
          <w:szCs w:val="24"/>
        </w:rPr>
        <w:t xml:space="preserve">the </w:t>
      </w:r>
      <w:r w:rsidR="00384E1B" w:rsidRPr="004C09C9">
        <w:rPr>
          <w:rFonts w:ascii="Times New Roman" w:hAnsi="Times New Roman" w:cs="Times New Roman"/>
          <w:sz w:val="24"/>
          <w:szCs w:val="24"/>
        </w:rPr>
        <w:t xml:space="preserve">main pre-requisite </w:t>
      </w:r>
      <w:r w:rsidRPr="004C09C9">
        <w:rPr>
          <w:rFonts w:ascii="Times New Roman" w:hAnsi="Times New Roman" w:cs="Times New Roman"/>
          <w:sz w:val="24"/>
          <w:szCs w:val="24"/>
        </w:rPr>
        <w:t xml:space="preserve">for </w:t>
      </w:r>
      <w:r w:rsidR="00B7428A" w:rsidRPr="004C09C9">
        <w:rPr>
          <w:rFonts w:ascii="Times New Roman" w:hAnsi="Times New Roman" w:cs="Times New Roman"/>
          <w:sz w:val="24"/>
          <w:szCs w:val="24"/>
        </w:rPr>
        <w:t xml:space="preserve">achieving </w:t>
      </w:r>
      <w:r w:rsidR="00384E1B" w:rsidRPr="004C09C9">
        <w:rPr>
          <w:rFonts w:ascii="Times New Roman" w:hAnsi="Times New Roman" w:cs="Times New Roman"/>
          <w:sz w:val="24"/>
          <w:szCs w:val="24"/>
        </w:rPr>
        <w:t>sustainability in the fashion</w:t>
      </w:r>
      <w:r w:rsidR="00B7428A" w:rsidRPr="004C09C9">
        <w:rPr>
          <w:rFonts w:ascii="Times New Roman" w:hAnsi="Times New Roman" w:cs="Times New Roman"/>
          <w:sz w:val="24"/>
          <w:szCs w:val="24"/>
        </w:rPr>
        <w:t xml:space="preserve"> </w:t>
      </w:r>
      <w:r w:rsidR="00DC5048" w:rsidRPr="004C09C9">
        <w:rPr>
          <w:rFonts w:ascii="Times New Roman" w:hAnsi="Times New Roman" w:cs="Times New Roman"/>
          <w:sz w:val="24"/>
          <w:szCs w:val="24"/>
        </w:rPr>
        <w:t>industry</w:t>
      </w:r>
      <w:r w:rsidR="008C3C79" w:rsidRPr="004C09C9">
        <w:rPr>
          <w:rFonts w:ascii="Times New Roman" w:hAnsi="Times New Roman" w:cs="Times New Roman"/>
          <w:sz w:val="24"/>
          <w:szCs w:val="24"/>
        </w:rPr>
        <w:t xml:space="preserve">. </w:t>
      </w:r>
      <w:r w:rsidR="000952FF" w:rsidRPr="004C09C9">
        <w:rPr>
          <w:rFonts w:ascii="Times New Roman" w:hAnsi="Times New Roman" w:cs="Times New Roman"/>
          <w:sz w:val="24"/>
          <w:szCs w:val="24"/>
        </w:rPr>
        <w:t xml:space="preserve">To be </w:t>
      </w:r>
      <w:r w:rsidR="00A56750" w:rsidRPr="004C09C9">
        <w:rPr>
          <w:rFonts w:ascii="Times New Roman" w:hAnsi="Times New Roman" w:cs="Times New Roman"/>
          <w:sz w:val="24"/>
          <w:szCs w:val="24"/>
        </w:rPr>
        <w:t xml:space="preserve">more concise, </w:t>
      </w:r>
      <w:r w:rsidR="00D7425F" w:rsidRPr="004C09C9">
        <w:rPr>
          <w:rFonts w:ascii="Times New Roman" w:hAnsi="Times New Roman" w:cs="Times New Roman"/>
          <w:sz w:val="24"/>
          <w:szCs w:val="24"/>
        </w:rPr>
        <w:t xml:space="preserve">multiple advantages of </w:t>
      </w:r>
      <w:r w:rsidR="00A56750" w:rsidRPr="004C09C9">
        <w:rPr>
          <w:rFonts w:ascii="Times New Roman" w:hAnsi="Times New Roman" w:cs="Times New Roman"/>
          <w:sz w:val="24"/>
          <w:szCs w:val="24"/>
        </w:rPr>
        <w:t xml:space="preserve">sustainable sourcing </w:t>
      </w:r>
      <w:r w:rsidR="00D7425F" w:rsidRPr="004C09C9">
        <w:rPr>
          <w:rFonts w:ascii="Times New Roman" w:hAnsi="Times New Roman" w:cs="Times New Roman"/>
          <w:sz w:val="24"/>
          <w:szCs w:val="24"/>
        </w:rPr>
        <w:t>implementation in the fashion industry are found in the literature (</w:t>
      </w:r>
      <w:r w:rsidR="00AF1366" w:rsidRPr="004C09C9">
        <w:rPr>
          <w:rFonts w:ascii="Times New Roman" w:hAnsi="Times New Roman" w:cs="Times New Roman"/>
          <w:sz w:val="24"/>
          <w:szCs w:val="24"/>
        </w:rPr>
        <w:t xml:space="preserve">Joy and Peña, 2017; </w:t>
      </w:r>
      <w:r w:rsidR="00D7425F" w:rsidRPr="004C09C9">
        <w:rPr>
          <w:rFonts w:ascii="Times New Roman" w:hAnsi="Times New Roman" w:cs="Times New Roman"/>
          <w:sz w:val="24"/>
          <w:szCs w:val="24"/>
        </w:rPr>
        <w:t xml:space="preserve">Islam </w:t>
      </w:r>
      <w:r w:rsidR="00D7425F" w:rsidRPr="004C09C9">
        <w:rPr>
          <w:rFonts w:ascii="Times New Roman" w:hAnsi="Times New Roman" w:cs="Times New Roman"/>
          <w:sz w:val="24"/>
          <w:szCs w:val="24"/>
        </w:rPr>
        <w:lastRenderedPageBreak/>
        <w:t>et al., 20</w:t>
      </w:r>
      <w:r w:rsidR="00AF1366" w:rsidRPr="004C09C9">
        <w:rPr>
          <w:rFonts w:ascii="Times New Roman" w:hAnsi="Times New Roman" w:cs="Times New Roman"/>
          <w:sz w:val="24"/>
          <w:szCs w:val="24"/>
        </w:rPr>
        <w:t>21</w:t>
      </w:r>
      <w:r w:rsidR="00D7425F" w:rsidRPr="004C09C9">
        <w:rPr>
          <w:rFonts w:ascii="Times New Roman" w:hAnsi="Times New Roman" w:cs="Times New Roman"/>
          <w:sz w:val="24"/>
          <w:szCs w:val="24"/>
        </w:rPr>
        <w:t>; Sayed et al., 2021)</w:t>
      </w:r>
      <w:r w:rsidRPr="004C09C9">
        <w:rPr>
          <w:rFonts w:ascii="Times New Roman" w:hAnsi="Times New Roman" w:cs="Times New Roman"/>
          <w:sz w:val="24"/>
          <w:szCs w:val="24"/>
        </w:rPr>
        <w:t>. H</w:t>
      </w:r>
      <w:r w:rsidR="00D7425F" w:rsidRPr="004C09C9">
        <w:rPr>
          <w:rFonts w:ascii="Times New Roman" w:hAnsi="Times New Roman" w:cs="Times New Roman"/>
          <w:sz w:val="24"/>
          <w:szCs w:val="24"/>
        </w:rPr>
        <w:t>owever, the</w:t>
      </w:r>
      <w:r w:rsidRPr="004C09C9">
        <w:rPr>
          <w:rFonts w:ascii="Times New Roman" w:hAnsi="Times New Roman" w:cs="Times New Roman"/>
          <w:sz w:val="24"/>
          <w:szCs w:val="24"/>
        </w:rPr>
        <w:t xml:space="preserve">re exists a gap in the sustainability body of knowledge </w:t>
      </w:r>
      <w:proofErr w:type="gramStart"/>
      <w:r w:rsidR="00EA0529" w:rsidRPr="004C09C9">
        <w:rPr>
          <w:rFonts w:ascii="Times New Roman" w:hAnsi="Times New Roman" w:cs="Times New Roman"/>
          <w:sz w:val="24"/>
          <w:szCs w:val="24"/>
        </w:rPr>
        <w:t>in regard to</w:t>
      </w:r>
      <w:proofErr w:type="gramEnd"/>
      <w:r w:rsidRPr="004C09C9">
        <w:rPr>
          <w:rFonts w:ascii="Times New Roman" w:hAnsi="Times New Roman" w:cs="Times New Roman"/>
          <w:sz w:val="24"/>
          <w:szCs w:val="24"/>
        </w:rPr>
        <w:t xml:space="preserve"> the barriers that may hinder the effective implementation of SS practices in the </w:t>
      </w:r>
      <w:r w:rsidRPr="004C09C9">
        <w:rPr>
          <w:rFonts w:ascii="Times New Roman" w:hAnsi="Times New Roman" w:cs="Times New Roman"/>
          <w:sz w:val="24"/>
          <w:szCs w:val="24"/>
          <w:lang w:val="en-GB"/>
        </w:rPr>
        <w:t>apparel and fashion</w:t>
      </w:r>
      <w:r w:rsidR="00207989" w:rsidRPr="004C09C9">
        <w:rPr>
          <w:rFonts w:ascii="Times New Roman" w:hAnsi="Times New Roman" w:cs="Times New Roman"/>
          <w:sz w:val="24"/>
          <w:szCs w:val="24"/>
          <w:lang w:val="en-GB"/>
        </w:rPr>
        <w:t>-</w:t>
      </w:r>
      <w:r w:rsidRPr="004C09C9">
        <w:rPr>
          <w:rFonts w:ascii="Times New Roman" w:hAnsi="Times New Roman" w:cs="Times New Roman"/>
          <w:sz w:val="24"/>
          <w:szCs w:val="24"/>
          <w:lang w:val="en-GB"/>
        </w:rPr>
        <w:t xml:space="preserve">luxury industry. </w:t>
      </w:r>
      <w:r w:rsidR="004C4566" w:rsidRPr="004C09C9">
        <w:rPr>
          <w:rFonts w:ascii="Times New Roman" w:hAnsi="Times New Roman" w:cs="Times New Roman"/>
          <w:sz w:val="24"/>
          <w:szCs w:val="24"/>
          <w:lang w:val="en-GB"/>
        </w:rPr>
        <w:t>This paper fills this gap in the extant literature by identifying 20 key SS barriers and analysing the</w:t>
      </w:r>
      <w:r w:rsidR="004042CD" w:rsidRPr="004C09C9">
        <w:rPr>
          <w:rFonts w:ascii="Times New Roman" w:hAnsi="Times New Roman" w:cs="Times New Roman"/>
          <w:sz w:val="24"/>
          <w:szCs w:val="24"/>
          <w:lang w:val="en-GB"/>
        </w:rPr>
        <w:t>m</w:t>
      </w:r>
      <w:r w:rsidR="004C4566" w:rsidRPr="004C09C9">
        <w:rPr>
          <w:rFonts w:ascii="Times New Roman" w:hAnsi="Times New Roman" w:cs="Times New Roman"/>
          <w:sz w:val="24"/>
          <w:szCs w:val="24"/>
          <w:lang w:val="en-GB"/>
        </w:rPr>
        <w:t xml:space="preserve"> through a survey</w:t>
      </w:r>
      <w:r w:rsidR="003C11CE" w:rsidRPr="004C09C9">
        <w:rPr>
          <w:rFonts w:ascii="Times New Roman" w:hAnsi="Times New Roman" w:cs="Times New Roman"/>
          <w:sz w:val="24"/>
          <w:szCs w:val="24"/>
          <w:lang w:val="en-GB"/>
        </w:rPr>
        <w:t>-based study</w:t>
      </w:r>
      <w:r w:rsidR="004C4566" w:rsidRPr="004C09C9">
        <w:rPr>
          <w:rFonts w:ascii="Times New Roman" w:hAnsi="Times New Roman" w:cs="Times New Roman"/>
          <w:sz w:val="24"/>
          <w:szCs w:val="24"/>
          <w:lang w:val="en-GB"/>
        </w:rPr>
        <w:t xml:space="preserve"> conducted among SS professionals across the globe</w:t>
      </w:r>
      <w:r w:rsidR="00201EDC" w:rsidRPr="004C09C9">
        <w:rPr>
          <w:rFonts w:ascii="Times New Roman" w:hAnsi="Times New Roman" w:cs="Times New Roman"/>
          <w:sz w:val="24"/>
          <w:szCs w:val="24"/>
          <w:lang w:val="en-GB"/>
        </w:rPr>
        <w:t xml:space="preserve"> and</w:t>
      </w:r>
      <w:r w:rsidR="004C4566" w:rsidRPr="004C09C9">
        <w:rPr>
          <w:rFonts w:ascii="Times New Roman" w:hAnsi="Times New Roman" w:cs="Times New Roman"/>
          <w:sz w:val="24"/>
          <w:szCs w:val="24"/>
          <w:lang w:val="en-GB"/>
        </w:rPr>
        <w:t xml:space="preserve"> </w:t>
      </w:r>
      <w:r w:rsidR="00A01E56" w:rsidRPr="004C09C9">
        <w:rPr>
          <w:rFonts w:ascii="Times New Roman" w:hAnsi="Times New Roman" w:cs="Times New Roman"/>
          <w:sz w:val="24"/>
          <w:szCs w:val="24"/>
          <w:lang w:val="en-GB"/>
        </w:rPr>
        <w:t>who helped to det</w:t>
      </w:r>
      <w:r w:rsidR="003C11CE" w:rsidRPr="004C09C9">
        <w:rPr>
          <w:rFonts w:ascii="Times New Roman" w:hAnsi="Times New Roman" w:cs="Times New Roman"/>
          <w:sz w:val="24"/>
          <w:szCs w:val="24"/>
          <w:lang w:val="en-GB"/>
        </w:rPr>
        <w:t>e</w:t>
      </w:r>
      <w:r w:rsidR="00A01E56" w:rsidRPr="004C09C9">
        <w:rPr>
          <w:rFonts w:ascii="Times New Roman" w:hAnsi="Times New Roman" w:cs="Times New Roman"/>
          <w:sz w:val="24"/>
          <w:szCs w:val="24"/>
          <w:lang w:val="en-GB"/>
        </w:rPr>
        <w:t>rmine</w:t>
      </w:r>
      <w:r w:rsidR="004C4566" w:rsidRPr="004C09C9">
        <w:rPr>
          <w:rFonts w:ascii="Times New Roman" w:hAnsi="Times New Roman" w:cs="Times New Roman"/>
          <w:sz w:val="24"/>
          <w:szCs w:val="24"/>
          <w:lang w:val="en-GB"/>
        </w:rPr>
        <w:t xml:space="preserve"> the</w:t>
      </w:r>
      <w:r w:rsidR="003C11CE" w:rsidRPr="004C09C9">
        <w:rPr>
          <w:rFonts w:ascii="Times New Roman" w:hAnsi="Times New Roman" w:cs="Times New Roman"/>
          <w:sz w:val="24"/>
          <w:szCs w:val="24"/>
          <w:lang w:val="en-GB"/>
        </w:rPr>
        <w:t>ir</w:t>
      </w:r>
      <w:r w:rsidR="004C4566" w:rsidRPr="004C09C9">
        <w:rPr>
          <w:rFonts w:ascii="Times New Roman" w:hAnsi="Times New Roman" w:cs="Times New Roman"/>
          <w:sz w:val="24"/>
          <w:szCs w:val="24"/>
          <w:lang w:val="en-GB"/>
        </w:rPr>
        <w:t xml:space="preserve"> importance in the apparel </w:t>
      </w:r>
      <w:r w:rsidR="00207989" w:rsidRPr="004C09C9">
        <w:rPr>
          <w:rFonts w:ascii="Times New Roman" w:hAnsi="Times New Roman" w:cs="Times New Roman"/>
          <w:sz w:val="24"/>
          <w:szCs w:val="24"/>
          <w:lang w:val="en-GB"/>
        </w:rPr>
        <w:t xml:space="preserve">and </w:t>
      </w:r>
      <w:r w:rsidR="004C4566" w:rsidRPr="004C09C9">
        <w:rPr>
          <w:rFonts w:ascii="Times New Roman" w:hAnsi="Times New Roman" w:cs="Times New Roman"/>
          <w:sz w:val="24"/>
          <w:szCs w:val="24"/>
          <w:lang w:val="en-GB"/>
        </w:rPr>
        <w:t>fashion</w:t>
      </w:r>
      <w:r w:rsidR="00207989" w:rsidRPr="004C09C9">
        <w:rPr>
          <w:rFonts w:ascii="Times New Roman" w:hAnsi="Times New Roman" w:cs="Times New Roman"/>
          <w:sz w:val="24"/>
          <w:szCs w:val="24"/>
          <w:lang w:val="en-GB"/>
        </w:rPr>
        <w:t>-</w:t>
      </w:r>
      <w:r w:rsidR="004C4566" w:rsidRPr="004C09C9">
        <w:rPr>
          <w:rFonts w:ascii="Times New Roman" w:hAnsi="Times New Roman" w:cs="Times New Roman"/>
          <w:sz w:val="24"/>
          <w:szCs w:val="24"/>
          <w:lang w:val="en-GB"/>
        </w:rPr>
        <w:t>luxury industry.</w:t>
      </w:r>
      <w:r w:rsidR="00AC2335" w:rsidRPr="004C09C9">
        <w:rPr>
          <w:rFonts w:ascii="Times New Roman" w:hAnsi="Times New Roman" w:cs="Times New Roman"/>
          <w:sz w:val="24"/>
          <w:szCs w:val="24"/>
          <w:lang w:val="en-GB"/>
        </w:rPr>
        <w:t xml:space="preserve"> </w:t>
      </w:r>
      <w:bookmarkStart w:id="25" w:name="_Hlk91603628"/>
      <w:r w:rsidR="00AC2335" w:rsidRPr="004C09C9">
        <w:rPr>
          <w:rFonts w:ascii="Times New Roman" w:hAnsi="Times New Roman" w:cs="Times New Roman"/>
          <w:sz w:val="24"/>
          <w:szCs w:val="24"/>
          <w:lang w:val="en-GB"/>
        </w:rPr>
        <w:t>In this context, the study aims to answer the following research questions:</w:t>
      </w:r>
    </w:p>
    <w:p w14:paraId="2B8DD028" w14:textId="77777777" w:rsidR="006C4BCB" w:rsidRPr="004C09C9" w:rsidRDefault="006C4BCB" w:rsidP="004C09C9">
      <w:pPr>
        <w:shd w:val="clear" w:color="auto" w:fill="FFFFFF" w:themeFill="background1"/>
        <w:spacing w:after="0" w:line="360" w:lineRule="auto"/>
        <w:jc w:val="both"/>
        <w:rPr>
          <w:rFonts w:ascii="Times New Roman" w:hAnsi="Times New Roman" w:cs="Times New Roman"/>
          <w:sz w:val="24"/>
          <w:szCs w:val="24"/>
          <w:lang w:val="en-GB"/>
        </w:rPr>
      </w:pPr>
    </w:p>
    <w:p w14:paraId="7B3CDE6D" w14:textId="7E286AAB" w:rsidR="00C37714" w:rsidRPr="004C09C9" w:rsidRDefault="00C37714" w:rsidP="004C09C9">
      <w:pPr>
        <w:shd w:val="clear" w:color="auto" w:fill="FFFFFF" w:themeFill="background1"/>
        <w:spacing w:after="0" w:line="360" w:lineRule="auto"/>
        <w:jc w:val="both"/>
        <w:rPr>
          <w:rFonts w:ascii="Times New Roman" w:hAnsi="Times New Roman" w:cs="Times New Roman"/>
          <w:sz w:val="24"/>
          <w:szCs w:val="24"/>
          <w:lang w:val="en-US"/>
        </w:rPr>
      </w:pPr>
      <w:r w:rsidRPr="004C09C9">
        <w:rPr>
          <w:rFonts w:ascii="Times New Roman" w:hAnsi="Times New Roman" w:cs="Times New Roman"/>
          <w:sz w:val="24"/>
          <w:szCs w:val="24"/>
          <w:lang w:val="en-US"/>
        </w:rPr>
        <w:t xml:space="preserve">RQ1: What are the barriers </w:t>
      </w:r>
      <w:r w:rsidR="00201EDC" w:rsidRPr="004C09C9">
        <w:rPr>
          <w:rFonts w:ascii="Times New Roman" w:hAnsi="Times New Roman" w:cs="Times New Roman"/>
          <w:sz w:val="24"/>
          <w:szCs w:val="24"/>
          <w:lang w:val="en-US"/>
        </w:rPr>
        <w:t xml:space="preserve">to </w:t>
      </w:r>
      <w:r w:rsidRPr="004C09C9">
        <w:rPr>
          <w:rFonts w:ascii="Times New Roman" w:hAnsi="Times New Roman" w:cs="Times New Roman"/>
          <w:sz w:val="24"/>
          <w:szCs w:val="24"/>
          <w:lang w:val="en-US"/>
        </w:rPr>
        <w:t>the implementation of sustainable sourcing in the fashion industry?</w:t>
      </w:r>
    </w:p>
    <w:p w14:paraId="692DF2BB" w14:textId="39949A3E" w:rsidR="00C37714" w:rsidRPr="004C09C9" w:rsidRDefault="00C37714" w:rsidP="004C09C9">
      <w:pPr>
        <w:shd w:val="clear" w:color="auto" w:fill="FFFFFF" w:themeFill="background1"/>
        <w:spacing w:after="0" w:line="360" w:lineRule="auto"/>
        <w:jc w:val="both"/>
        <w:rPr>
          <w:rFonts w:ascii="Times New Roman" w:hAnsi="Times New Roman" w:cs="Times New Roman"/>
          <w:sz w:val="24"/>
          <w:szCs w:val="24"/>
          <w:lang w:val="en-US"/>
        </w:rPr>
      </w:pPr>
      <w:r w:rsidRPr="004C09C9">
        <w:rPr>
          <w:rFonts w:ascii="Times New Roman" w:hAnsi="Times New Roman" w:cs="Times New Roman"/>
          <w:sz w:val="24"/>
          <w:szCs w:val="24"/>
          <w:lang w:val="en-US"/>
        </w:rPr>
        <w:t>RQ2: What is the relative significance of each barrier in the implementation of sustainable sourcing?</w:t>
      </w:r>
    </w:p>
    <w:p w14:paraId="6BE984FD" w14:textId="6F912F49" w:rsidR="0018257F" w:rsidRPr="004C09C9" w:rsidRDefault="00C37714" w:rsidP="004C09C9">
      <w:pPr>
        <w:shd w:val="clear" w:color="auto" w:fill="FFFFFF" w:themeFill="background1"/>
        <w:spacing w:after="0" w:line="360" w:lineRule="auto"/>
        <w:jc w:val="both"/>
        <w:rPr>
          <w:rFonts w:ascii="Times New Roman" w:hAnsi="Times New Roman" w:cs="Times New Roman"/>
          <w:sz w:val="24"/>
          <w:szCs w:val="24"/>
          <w:lang w:val="en-US"/>
        </w:rPr>
      </w:pPr>
      <w:r w:rsidRPr="004C09C9">
        <w:rPr>
          <w:rFonts w:ascii="Times New Roman" w:hAnsi="Times New Roman" w:cs="Times New Roman"/>
          <w:sz w:val="24"/>
          <w:szCs w:val="24"/>
          <w:lang w:val="en-US"/>
        </w:rPr>
        <w:t xml:space="preserve">RQ3: What are the implications of </w:t>
      </w:r>
      <w:r w:rsidR="000C5843" w:rsidRPr="004C09C9">
        <w:rPr>
          <w:rFonts w:ascii="Times New Roman" w:hAnsi="Times New Roman" w:cs="Times New Roman"/>
          <w:sz w:val="24"/>
          <w:szCs w:val="24"/>
          <w:lang w:val="en-US"/>
        </w:rPr>
        <w:t xml:space="preserve">the </w:t>
      </w:r>
      <w:r w:rsidRPr="004C09C9">
        <w:rPr>
          <w:rFonts w:ascii="Times New Roman" w:hAnsi="Times New Roman" w:cs="Times New Roman"/>
          <w:sz w:val="24"/>
          <w:szCs w:val="24"/>
          <w:lang w:val="en-US"/>
        </w:rPr>
        <w:t xml:space="preserve">barriers </w:t>
      </w:r>
      <w:r w:rsidR="000C5843" w:rsidRPr="004C09C9">
        <w:rPr>
          <w:rFonts w:ascii="Times New Roman" w:hAnsi="Times New Roman" w:cs="Times New Roman"/>
          <w:sz w:val="24"/>
          <w:szCs w:val="24"/>
          <w:lang w:val="en-US"/>
        </w:rPr>
        <w:t>to</w:t>
      </w:r>
      <w:r w:rsidRPr="004C09C9">
        <w:rPr>
          <w:rFonts w:ascii="Times New Roman" w:hAnsi="Times New Roman" w:cs="Times New Roman"/>
          <w:sz w:val="24"/>
          <w:szCs w:val="24"/>
          <w:lang w:val="en-US"/>
        </w:rPr>
        <w:t xml:space="preserve"> sustainable sourcing implementation for the growth of sustainable manufacturing in the apparel and </w:t>
      </w:r>
      <w:r w:rsidR="00207989" w:rsidRPr="004C09C9">
        <w:rPr>
          <w:rFonts w:ascii="Times New Roman" w:hAnsi="Times New Roman" w:cs="Times New Roman"/>
          <w:sz w:val="24"/>
          <w:szCs w:val="24"/>
          <w:lang w:val="en-US"/>
        </w:rPr>
        <w:t>fashion-</w:t>
      </w:r>
      <w:r w:rsidRPr="004C09C9">
        <w:rPr>
          <w:rFonts w:ascii="Times New Roman" w:hAnsi="Times New Roman" w:cs="Times New Roman"/>
          <w:sz w:val="24"/>
          <w:szCs w:val="24"/>
          <w:lang w:val="en-US"/>
        </w:rPr>
        <w:t>luxury industry?</w:t>
      </w:r>
    </w:p>
    <w:p w14:paraId="2E69658C" w14:textId="0C28529B" w:rsidR="00C37714" w:rsidRDefault="00C37714" w:rsidP="004C09C9">
      <w:pPr>
        <w:shd w:val="clear" w:color="auto" w:fill="FFFFFF" w:themeFill="background1"/>
        <w:spacing w:after="0" w:line="360" w:lineRule="auto"/>
        <w:jc w:val="both"/>
        <w:rPr>
          <w:rFonts w:ascii="Times New Roman" w:hAnsi="Times New Roman" w:cs="Times New Roman"/>
          <w:sz w:val="24"/>
          <w:szCs w:val="24"/>
          <w:lang w:val="en-US"/>
        </w:rPr>
      </w:pPr>
      <w:r w:rsidRPr="004C09C9">
        <w:rPr>
          <w:rFonts w:ascii="Times New Roman" w:hAnsi="Times New Roman" w:cs="Times New Roman"/>
          <w:sz w:val="24"/>
          <w:szCs w:val="24"/>
          <w:lang w:val="en-US"/>
        </w:rPr>
        <w:t>To answer these research questions, this study aim</w:t>
      </w:r>
      <w:r w:rsidR="000C5843" w:rsidRPr="004C09C9">
        <w:rPr>
          <w:rFonts w:ascii="Times New Roman" w:hAnsi="Times New Roman" w:cs="Times New Roman"/>
          <w:sz w:val="24"/>
          <w:szCs w:val="24"/>
          <w:lang w:val="en-US"/>
        </w:rPr>
        <w:t>ed at</w:t>
      </w:r>
      <w:r w:rsidRPr="004C09C9">
        <w:rPr>
          <w:rFonts w:ascii="Times New Roman" w:hAnsi="Times New Roman" w:cs="Times New Roman"/>
          <w:sz w:val="24"/>
          <w:szCs w:val="24"/>
          <w:lang w:val="en-US"/>
        </w:rPr>
        <w:t xml:space="preserve"> fulfil</w:t>
      </w:r>
      <w:r w:rsidR="000C5843" w:rsidRPr="004C09C9">
        <w:rPr>
          <w:rFonts w:ascii="Times New Roman" w:hAnsi="Times New Roman" w:cs="Times New Roman"/>
          <w:sz w:val="24"/>
          <w:szCs w:val="24"/>
          <w:lang w:val="en-US"/>
        </w:rPr>
        <w:t>ling</w:t>
      </w:r>
      <w:r w:rsidRPr="004C09C9">
        <w:rPr>
          <w:rFonts w:ascii="Times New Roman" w:hAnsi="Times New Roman" w:cs="Times New Roman"/>
          <w:sz w:val="24"/>
          <w:szCs w:val="24"/>
          <w:lang w:val="en-US"/>
        </w:rPr>
        <w:t xml:space="preserve"> the following objectives:</w:t>
      </w:r>
    </w:p>
    <w:p w14:paraId="01F5B744" w14:textId="77777777" w:rsidR="00F7245E" w:rsidRPr="004C09C9" w:rsidRDefault="00F7245E" w:rsidP="004C09C9">
      <w:pPr>
        <w:shd w:val="clear" w:color="auto" w:fill="FFFFFF" w:themeFill="background1"/>
        <w:spacing w:after="0" w:line="360" w:lineRule="auto"/>
        <w:jc w:val="both"/>
        <w:rPr>
          <w:rFonts w:ascii="Times New Roman" w:hAnsi="Times New Roman" w:cs="Times New Roman"/>
          <w:sz w:val="24"/>
          <w:szCs w:val="24"/>
          <w:lang w:val="en-US"/>
        </w:rPr>
      </w:pPr>
    </w:p>
    <w:p w14:paraId="0D425331" w14:textId="4FD1D22B" w:rsidR="0079522F" w:rsidRPr="004C09C9" w:rsidRDefault="00C37714" w:rsidP="004C09C9">
      <w:pPr>
        <w:pStyle w:val="ListParagraph"/>
        <w:numPr>
          <w:ilvl w:val="0"/>
          <w:numId w:val="34"/>
        </w:numPr>
        <w:shd w:val="clear" w:color="auto" w:fill="FFFFFF" w:themeFill="background1"/>
        <w:spacing w:after="0" w:line="360" w:lineRule="auto"/>
        <w:jc w:val="both"/>
        <w:rPr>
          <w:rFonts w:ascii="Times New Roman" w:hAnsi="Times New Roman" w:cs="Times New Roman"/>
          <w:sz w:val="24"/>
          <w:szCs w:val="24"/>
          <w:lang w:val="en-US"/>
        </w:rPr>
      </w:pPr>
      <w:r w:rsidRPr="004C09C9">
        <w:rPr>
          <w:rFonts w:ascii="Times New Roman" w:hAnsi="Times New Roman" w:cs="Times New Roman"/>
          <w:sz w:val="24"/>
          <w:szCs w:val="24"/>
          <w:lang w:val="en-US"/>
        </w:rPr>
        <w:t xml:space="preserve">To identify the barriers </w:t>
      </w:r>
      <w:r w:rsidR="00CD06F7" w:rsidRPr="004C09C9">
        <w:rPr>
          <w:rFonts w:ascii="Times New Roman" w:hAnsi="Times New Roman" w:cs="Times New Roman"/>
          <w:sz w:val="24"/>
          <w:szCs w:val="24"/>
          <w:lang w:val="en-US"/>
        </w:rPr>
        <w:t xml:space="preserve">to </w:t>
      </w:r>
      <w:r w:rsidRPr="004C09C9">
        <w:rPr>
          <w:rFonts w:ascii="Times New Roman" w:hAnsi="Times New Roman" w:cs="Times New Roman"/>
          <w:sz w:val="24"/>
          <w:szCs w:val="24"/>
          <w:lang w:val="en-US"/>
        </w:rPr>
        <w:t xml:space="preserve">sustainable sourcing implementation in the apparel and </w:t>
      </w:r>
      <w:r w:rsidR="00207989" w:rsidRPr="004C09C9">
        <w:rPr>
          <w:rFonts w:ascii="Times New Roman" w:hAnsi="Times New Roman" w:cs="Times New Roman"/>
          <w:sz w:val="24"/>
          <w:szCs w:val="24"/>
          <w:lang w:val="en-US"/>
        </w:rPr>
        <w:t>fashion-</w:t>
      </w:r>
      <w:r w:rsidRPr="004C09C9">
        <w:rPr>
          <w:rFonts w:ascii="Times New Roman" w:hAnsi="Times New Roman" w:cs="Times New Roman"/>
          <w:sz w:val="24"/>
          <w:szCs w:val="24"/>
          <w:lang w:val="en-US"/>
        </w:rPr>
        <w:t>luxury industry.</w:t>
      </w:r>
    </w:p>
    <w:p w14:paraId="7D44CAE6" w14:textId="29A88471" w:rsidR="00C37714" w:rsidRPr="004C09C9" w:rsidRDefault="00C37714" w:rsidP="004C09C9">
      <w:pPr>
        <w:pStyle w:val="ListParagraph"/>
        <w:numPr>
          <w:ilvl w:val="0"/>
          <w:numId w:val="34"/>
        </w:numPr>
        <w:shd w:val="clear" w:color="auto" w:fill="FFFFFF" w:themeFill="background1"/>
        <w:spacing w:after="0" w:line="360" w:lineRule="auto"/>
        <w:jc w:val="both"/>
        <w:rPr>
          <w:rFonts w:ascii="Times New Roman" w:hAnsi="Times New Roman" w:cs="Times New Roman"/>
          <w:sz w:val="24"/>
          <w:szCs w:val="24"/>
          <w:lang w:val="en-US"/>
        </w:rPr>
      </w:pPr>
      <w:r w:rsidRPr="004C09C9">
        <w:rPr>
          <w:rFonts w:ascii="Times New Roman" w:hAnsi="Times New Roman" w:cs="Times New Roman"/>
          <w:sz w:val="24"/>
          <w:szCs w:val="24"/>
          <w:lang w:val="en-US"/>
        </w:rPr>
        <w:t xml:space="preserve">To conduct an empirical study </w:t>
      </w:r>
      <w:r w:rsidR="0079522F" w:rsidRPr="004C09C9">
        <w:rPr>
          <w:rFonts w:ascii="Times New Roman" w:hAnsi="Times New Roman" w:cs="Times New Roman"/>
          <w:sz w:val="24"/>
          <w:szCs w:val="24"/>
          <w:lang w:val="en-US"/>
        </w:rPr>
        <w:t xml:space="preserve">to </w:t>
      </w:r>
      <w:r w:rsidR="00EA0529" w:rsidRPr="004C09C9">
        <w:rPr>
          <w:rFonts w:ascii="Times New Roman" w:hAnsi="Times New Roman" w:cs="Times New Roman"/>
          <w:sz w:val="24"/>
          <w:szCs w:val="24"/>
          <w:lang w:val="en-US"/>
        </w:rPr>
        <w:t xml:space="preserve">develop a structured model of the identified barriers </w:t>
      </w:r>
      <w:r w:rsidR="0079522F" w:rsidRPr="004C09C9">
        <w:rPr>
          <w:rFonts w:ascii="Times New Roman" w:hAnsi="Times New Roman" w:cs="Times New Roman"/>
          <w:sz w:val="24"/>
          <w:szCs w:val="24"/>
          <w:lang w:val="en-US"/>
        </w:rPr>
        <w:t>and rank the</w:t>
      </w:r>
      <w:r w:rsidR="003C6712" w:rsidRPr="004C09C9">
        <w:rPr>
          <w:rFonts w:ascii="Times New Roman" w:hAnsi="Times New Roman" w:cs="Times New Roman"/>
          <w:sz w:val="24"/>
          <w:szCs w:val="24"/>
          <w:lang w:val="en-US"/>
        </w:rPr>
        <w:t>m</w:t>
      </w:r>
      <w:r w:rsidR="0079522F" w:rsidRPr="004C09C9">
        <w:rPr>
          <w:rFonts w:ascii="Times New Roman" w:hAnsi="Times New Roman" w:cs="Times New Roman"/>
          <w:sz w:val="24"/>
          <w:szCs w:val="24"/>
          <w:lang w:val="en-US"/>
        </w:rPr>
        <w:t xml:space="preserve"> </w:t>
      </w:r>
      <w:r w:rsidR="003C6712" w:rsidRPr="004C09C9">
        <w:rPr>
          <w:rFonts w:ascii="Times New Roman" w:hAnsi="Times New Roman" w:cs="Times New Roman"/>
          <w:sz w:val="24"/>
          <w:szCs w:val="24"/>
          <w:lang w:val="en-US"/>
        </w:rPr>
        <w:t xml:space="preserve">based on their impact </w:t>
      </w:r>
      <w:r w:rsidR="008409E9" w:rsidRPr="004C09C9">
        <w:rPr>
          <w:rFonts w:ascii="Times New Roman" w:hAnsi="Times New Roman" w:cs="Times New Roman"/>
          <w:sz w:val="24"/>
          <w:szCs w:val="24"/>
          <w:lang w:val="en-US"/>
        </w:rPr>
        <w:t xml:space="preserve">to hinder the implementation of </w:t>
      </w:r>
      <w:r w:rsidR="0079522F" w:rsidRPr="004C09C9">
        <w:rPr>
          <w:rFonts w:ascii="Times New Roman" w:hAnsi="Times New Roman" w:cs="Times New Roman"/>
          <w:sz w:val="24"/>
          <w:szCs w:val="24"/>
          <w:lang w:val="en-US"/>
        </w:rPr>
        <w:t>sustainable sourcing.</w:t>
      </w:r>
    </w:p>
    <w:bookmarkEnd w:id="25"/>
    <w:p w14:paraId="4ACD1B27" w14:textId="77777777" w:rsidR="00074AD8" w:rsidRPr="004C09C9" w:rsidRDefault="00074AD8" w:rsidP="004C09C9">
      <w:pPr>
        <w:shd w:val="clear" w:color="auto" w:fill="FFFFFF" w:themeFill="background1"/>
        <w:spacing w:after="0" w:line="360" w:lineRule="auto"/>
        <w:jc w:val="both"/>
        <w:rPr>
          <w:rFonts w:ascii="Times New Roman" w:hAnsi="Times New Roman" w:cs="Times New Roman"/>
          <w:sz w:val="24"/>
          <w:szCs w:val="24"/>
        </w:rPr>
      </w:pPr>
    </w:p>
    <w:p w14:paraId="7CACF981" w14:textId="1607F84B" w:rsidR="00CC2DBB" w:rsidRPr="004C09C9" w:rsidRDefault="00775D03" w:rsidP="004C09C9">
      <w:pPr>
        <w:shd w:val="clear" w:color="auto" w:fill="FFFFFF" w:themeFill="background1"/>
        <w:spacing w:after="0" w:line="360" w:lineRule="auto"/>
        <w:jc w:val="both"/>
        <w:rPr>
          <w:rFonts w:ascii="Times New Roman" w:hAnsi="Times New Roman" w:cs="Times New Roman"/>
          <w:sz w:val="24"/>
          <w:szCs w:val="24"/>
        </w:rPr>
      </w:pPr>
      <w:r w:rsidRPr="004C09C9">
        <w:rPr>
          <w:rFonts w:ascii="Times New Roman" w:hAnsi="Times New Roman" w:cs="Times New Roman"/>
          <w:sz w:val="24"/>
          <w:szCs w:val="24"/>
        </w:rPr>
        <w:t xml:space="preserve">The rest of the paper addresses the following topics: Section 2 </w:t>
      </w:r>
      <w:r w:rsidR="00933554" w:rsidRPr="004C09C9">
        <w:rPr>
          <w:rFonts w:ascii="Times New Roman" w:hAnsi="Times New Roman" w:cs="Times New Roman"/>
          <w:sz w:val="24"/>
          <w:szCs w:val="24"/>
        </w:rPr>
        <w:t>reviews</w:t>
      </w:r>
      <w:r w:rsidRPr="004C09C9">
        <w:rPr>
          <w:rFonts w:ascii="Times New Roman" w:hAnsi="Times New Roman" w:cs="Times New Roman"/>
          <w:sz w:val="24"/>
          <w:szCs w:val="24"/>
        </w:rPr>
        <w:t xml:space="preserve"> published and peer-reviewed literature on the topic of </w:t>
      </w:r>
      <w:r w:rsidR="00BF5E09" w:rsidRPr="004C09C9">
        <w:rPr>
          <w:rFonts w:ascii="Times New Roman" w:hAnsi="Times New Roman" w:cs="Times New Roman"/>
          <w:sz w:val="24"/>
          <w:szCs w:val="24"/>
        </w:rPr>
        <w:t>SS</w:t>
      </w:r>
      <w:r w:rsidRPr="004C09C9">
        <w:rPr>
          <w:rFonts w:ascii="Times New Roman" w:hAnsi="Times New Roman" w:cs="Times New Roman"/>
          <w:sz w:val="24"/>
          <w:szCs w:val="24"/>
        </w:rPr>
        <w:t xml:space="preserve"> in the apparel and </w:t>
      </w:r>
      <w:r w:rsidR="00207989" w:rsidRPr="004C09C9">
        <w:rPr>
          <w:rFonts w:ascii="Times New Roman" w:hAnsi="Times New Roman" w:cs="Times New Roman"/>
          <w:sz w:val="24"/>
          <w:szCs w:val="24"/>
          <w:lang w:val="en-US"/>
        </w:rPr>
        <w:t>fashion-</w:t>
      </w:r>
      <w:r w:rsidRPr="004C09C9">
        <w:rPr>
          <w:rFonts w:ascii="Times New Roman" w:hAnsi="Times New Roman" w:cs="Times New Roman"/>
          <w:sz w:val="24"/>
          <w:szCs w:val="24"/>
        </w:rPr>
        <w:t>luxury industry to identify a list</w:t>
      </w:r>
      <w:r w:rsidR="00BF5E09" w:rsidRPr="004C09C9">
        <w:rPr>
          <w:rFonts w:ascii="Times New Roman" w:hAnsi="Times New Roman" w:cs="Times New Roman"/>
          <w:sz w:val="24"/>
          <w:szCs w:val="24"/>
        </w:rPr>
        <w:t xml:space="preserve"> of</w:t>
      </w:r>
      <w:r w:rsidRPr="004C09C9">
        <w:rPr>
          <w:rFonts w:ascii="Times New Roman" w:hAnsi="Times New Roman" w:cs="Times New Roman"/>
          <w:sz w:val="24"/>
          <w:szCs w:val="24"/>
        </w:rPr>
        <w:t xml:space="preserve"> barriers</w:t>
      </w:r>
      <w:r w:rsidR="00933554" w:rsidRPr="004C09C9">
        <w:rPr>
          <w:rFonts w:ascii="Times New Roman" w:hAnsi="Times New Roman" w:cs="Times New Roman"/>
          <w:sz w:val="24"/>
          <w:szCs w:val="24"/>
        </w:rPr>
        <w:t xml:space="preserve"> that may hinder its implementation</w:t>
      </w:r>
      <w:r w:rsidRPr="004C09C9">
        <w:rPr>
          <w:rFonts w:ascii="Times New Roman" w:hAnsi="Times New Roman" w:cs="Times New Roman"/>
          <w:sz w:val="24"/>
          <w:szCs w:val="24"/>
        </w:rPr>
        <w:t xml:space="preserve">. Section 3 illustrates the research methodology followed </w:t>
      </w:r>
      <w:r w:rsidR="00933554" w:rsidRPr="004C09C9">
        <w:rPr>
          <w:rFonts w:ascii="Times New Roman" w:hAnsi="Times New Roman" w:cs="Times New Roman"/>
          <w:sz w:val="24"/>
          <w:szCs w:val="24"/>
        </w:rPr>
        <w:t>by</w:t>
      </w:r>
      <w:r w:rsidRPr="004C09C9">
        <w:rPr>
          <w:rFonts w:ascii="Times New Roman" w:hAnsi="Times New Roman" w:cs="Times New Roman"/>
          <w:sz w:val="24"/>
          <w:szCs w:val="24"/>
        </w:rPr>
        <w:t xml:space="preserve"> this </w:t>
      </w:r>
      <w:r w:rsidR="00933554" w:rsidRPr="004C09C9">
        <w:rPr>
          <w:rFonts w:ascii="Times New Roman" w:hAnsi="Times New Roman" w:cs="Times New Roman"/>
          <w:sz w:val="24"/>
          <w:szCs w:val="24"/>
        </w:rPr>
        <w:t>research</w:t>
      </w:r>
      <w:r w:rsidRPr="004C09C9">
        <w:rPr>
          <w:rFonts w:ascii="Times New Roman" w:hAnsi="Times New Roman" w:cs="Times New Roman"/>
          <w:sz w:val="24"/>
          <w:szCs w:val="24"/>
        </w:rPr>
        <w:t>; the analysis</w:t>
      </w:r>
      <w:r w:rsidR="007F4404" w:rsidRPr="004C09C9">
        <w:rPr>
          <w:rFonts w:ascii="Times New Roman" w:hAnsi="Times New Roman" w:cs="Times New Roman"/>
          <w:sz w:val="24"/>
          <w:szCs w:val="24"/>
        </w:rPr>
        <w:t xml:space="preserve">, </w:t>
      </w:r>
      <w:r w:rsidRPr="004C09C9">
        <w:rPr>
          <w:rFonts w:ascii="Times New Roman" w:hAnsi="Times New Roman" w:cs="Times New Roman"/>
          <w:sz w:val="24"/>
          <w:szCs w:val="24"/>
        </w:rPr>
        <w:t>validation</w:t>
      </w:r>
      <w:r w:rsidR="001C743D" w:rsidRPr="004C09C9">
        <w:rPr>
          <w:rFonts w:ascii="Times New Roman" w:hAnsi="Times New Roman" w:cs="Times New Roman"/>
          <w:sz w:val="24"/>
          <w:szCs w:val="24"/>
        </w:rPr>
        <w:t>,</w:t>
      </w:r>
      <w:r w:rsidRPr="004C09C9">
        <w:rPr>
          <w:rFonts w:ascii="Times New Roman" w:hAnsi="Times New Roman" w:cs="Times New Roman"/>
          <w:sz w:val="24"/>
          <w:szCs w:val="24"/>
        </w:rPr>
        <w:t xml:space="preserve"> </w:t>
      </w:r>
      <w:r w:rsidR="007F4404" w:rsidRPr="004C09C9">
        <w:rPr>
          <w:rFonts w:ascii="Times New Roman" w:hAnsi="Times New Roman" w:cs="Times New Roman"/>
          <w:sz w:val="24"/>
          <w:szCs w:val="24"/>
        </w:rPr>
        <w:t xml:space="preserve">and ranking </w:t>
      </w:r>
      <w:r w:rsidRPr="004C09C9">
        <w:rPr>
          <w:rFonts w:ascii="Times New Roman" w:hAnsi="Times New Roman" w:cs="Times New Roman"/>
          <w:sz w:val="24"/>
          <w:szCs w:val="24"/>
        </w:rPr>
        <w:t xml:space="preserve">of the barriers </w:t>
      </w:r>
      <w:r w:rsidR="007F4404" w:rsidRPr="004C09C9">
        <w:rPr>
          <w:rFonts w:ascii="Times New Roman" w:hAnsi="Times New Roman" w:cs="Times New Roman"/>
          <w:sz w:val="24"/>
          <w:szCs w:val="24"/>
        </w:rPr>
        <w:t xml:space="preserve">along with </w:t>
      </w:r>
      <w:r w:rsidRPr="004C09C9">
        <w:rPr>
          <w:rFonts w:ascii="Times New Roman" w:hAnsi="Times New Roman" w:cs="Times New Roman"/>
          <w:sz w:val="24"/>
          <w:szCs w:val="24"/>
        </w:rPr>
        <w:t xml:space="preserve">the results are included in Section 4. Section 5 </w:t>
      </w:r>
      <w:r w:rsidR="007F4404" w:rsidRPr="004C09C9">
        <w:rPr>
          <w:rFonts w:ascii="Times New Roman" w:hAnsi="Times New Roman" w:cs="Times New Roman"/>
          <w:sz w:val="24"/>
          <w:szCs w:val="24"/>
        </w:rPr>
        <w:t xml:space="preserve">provides a comprehensive </w:t>
      </w:r>
      <w:r w:rsidRPr="004C09C9">
        <w:rPr>
          <w:rFonts w:ascii="Times New Roman" w:hAnsi="Times New Roman" w:cs="Times New Roman"/>
          <w:sz w:val="24"/>
          <w:szCs w:val="24"/>
        </w:rPr>
        <w:t>discuss</w:t>
      </w:r>
      <w:r w:rsidR="007F4404" w:rsidRPr="004C09C9">
        <w:rPr>
          <w:rFonts w:ascii="Times New Roman" w:hAnsi="Times New Roman" w:cs="Times New Roman"/>
          <w:sz w:val="24"/>
          <w:szCs w:val="24"/>
        </w:rPr>
        <w:t xml:space="preserve">ion of </w:t>
      </w:r>
      <w:r w:rsidRPr="004C09C9">
        <w:rPr>
          <w:rFonts w:ascii="Times New Roman" w:hAnsi="Times New Roman" w:cs="Times New Roman"/>
          <w:sz w:val="24"/>
          <w:szCs w:val="24"/>
        </w:rPr>
        <w:t>the results</w:t>
      </w:r>
      <w:r w:rsidR="00933554" w:rsidRPr="004C09C9">
        <w:rPr>
          <w:rFonts w:ascii="Times New Roman" w:hAnsi="Times New Roman" w:cs="Times New Roman"/>
          <w:sz w:val="24"/>
          <w:szCs w:val="24"/>
        </w:rPr>
        <w:t>, whereas</w:t>
      </w:r>
      <w:r w:rsidRPr="004C09C9">
        <w:rPr>
          <w:rFonts w:ascii="Times New Roman" w:hAnsi="Times New Roman" w:cs="Times New Roman"/>
          <w:sz w:val="24"/>
          <w:szCs w:val="24"/>
        </w:rPr>
        <w:t xml:space="preserve"> </w:t>
      </w:r>
      <w:r w:rsidR="007F4404" w:rsidRPr="004C09C9">
        <w:rPr>
          <w:rFonts w:ascii="Times New Roman" w:hAnsi="Times New Roman" w:cs="Times New Roman"/>
          <w:sz w:val="24"/>
          <w:szCs w:val="24"/>
        </w:rPr>
        <w:t xml:space="preserve">the conclusions are included in </w:t>
      </w:r>
      <w:r w:rsidRPr="004C09C9">
        <w:rPr>
          <w:rFonts w:ascii="Times New Roman" w:hAnsi="Times New Roman" w:cs="Times New Roman"/>
          <w:sz w:val="24"/>
          <w:szCs w:val="24"/>
        </w:rPr>
        <w:t xml:space="preserve">Section </w:t>
      </w:r>
      <w:r w:rsidR="007F4404" w:rsidRPr="004C09C9">
        <w:rPr>
          <w:rFonts w:ascii="Times New Roman" w:hAnsi="Times New Roman" w:cs="Times New Roman"/>
          <w:sz w:val="24"/>
          <w:szCs w:val="24"/>
        </w:rPr>
        <w:t>6</w:t>
      </w:r>
      <w:r w:rsidRPr="004C09C9">
        <w:rPr>
          <w:rFonts w:ascii="Times New Roman" w:hAnsi="Times New Roman" w:cs="Times New Roman"/>
          <w:sz w:val="24"/>
          <w:szCs w:val="24"/>
        </w:rPr>
        <w:t>.</w:t>
      </w:r>
    </w:p>
    <w:p w14:paraId="48827668" w14:textId="77777777" w:rsidR="0018257F" w:rsidRPr="004C09C9" w:rsidRDefault="0018257F" w:rsidP="004C09C9">
      <w:pPr>
        <w:shd w:val="clear" w:color="auto" w:fill="FFFFFF" w:themeFill="background1"/>
        <w:spacing w:line="240" w:lineRule="auto"/>
        <w:jc w:val="both"/>
        <w:rPr>
          <w:rFonts w:ascii="Times New Roman" w:hAnsi="Times New Roman" w:cs="Times New Roman"/>
          <w:sz w:val="24"/>
          <w:szCs w:val="24"/>
        </w:rPr>
      </w:pPr>
    </w:p>
    <w:p w14:paraId="06B1CC47" w14:textId="6D9684CE" w:rsidR="007F4404" w:rsidRPr="004C09C9" w:rsidRDefault="007F4404" w:rsidP="004C09C9">
      <w:pPr>
        <w:pStyle w:val="Heading3"/>
        <w:shd w:val="clear" w:color="auto" w:fill="FFFFFF" w:themeFill="background1"/>
        <w:rPr>
          <w:rFonts w:ascii="Times New Roman" w:hAnsi="Times New Roman" w:cs="Times New Roman"/>
          <w:b/>
          <w:bCs/>
          <w:color w:val="000000" w:themeColor="text1"/>
        </w:rPr>
      </w:pPr>
      <w:r w:rsidRPr="004C09C9">
        <w:rPr>
          <w:rFonts w:ascii="Times New Roman" w:hAnsi="Times New Roman" w:cs="Times New Roman"/>
          <w:b/>
          <w:bCs/>
          <w:color w:val="000000" w:themeColor="text1"/>
        </w:rPr>
        <w:t>2.</w:t>
      </w:r>
      <w:r w:rsidR="006D73E9" w:rsidRPr="004C09C9">
        <w:rPr>
          <w:rFonts w:ascii="Times New Roman" w:hAnsi="Times New Roman" w:cs="Times New Roman"/>
          <w:b/>
          <w:bCs/>
          <w:color w:val="000000" w:themeColor="text1"/>
        </w:rPr>
        <w:t xml:space="preserve"> </w:t>
      </w:r>
      <w:r w:rsidRPr="004C09C9">
        <w:rPr>
          <w:rFonts w:ascii="Times New Roman" w:hAnsi="Times New Roman" w:cs="Times New Roman"/>
          <w:b/>
          <w:bCs/>
          <w:color w:val="000000" w:themeColor="text1"/>
        </w:rPr>
        <w:t>Literature Review</w:t>
      </w:r>
    </w:p>
    <w:p w14:paraId="61565DAB" w14:textId="77777777" w:rsidR="00FD403A" w:rsidRPr="004C09C9" w:rsidRDefault="00FD403A" w:rsidP="004C09C9">
      <w:pPr>
        <w:pStyle w:val="BodyText"/>
        <w:shd w:val="clear" w:color="auto" w:fill="FFFFFF" w:themeFill="background1"/>
        <w:spacing w:line="360" w:lineRule="auto"/>
        <w:jc w:val="both"/>
        <w:rPr>
          <w:rFonts w:ascii="Times New Roman" w:hAnsi="Times New Roman" w:cs="Times New Roman"/>
          <w:sz w:val="22"/>
          <w:szCs w:val="22"/>
        </w:rPr>
      </w:pPr>
    </w:p>
    <w:p w14:paraId="44F24E5B" w14:textId="2C4E3FBE" w:rsidR="0012407D" w:rsidRPr="004C09C9" w:rsidRDefault="0012407D" w:rsidP="004C09C9">
      <w:pPr>
        <w:pStyle w:val="Heading4"/>
        <w:shd w:val="clear" w:color="auto" w:fill="FFFFFF" w:themeFill="background1"/>
        <w:rPr>
          <w:rFonts w:ascii="Times New Roman" w:hAnsi="Times New Roman" w:cs="Times New Roman"/>
          <w:b/>
          <w:bCs/>
          <w:i w:val="0"/>
          <w:iCs w:val="0"/>
        </w:rPr>
      </w:pPr>
      <w:bookmarkStart w:id="26" w:name="_Toc59314564"/>
      <w:bookmarkStart w:id="27" w:name="_Toc61218952"/>
      <w:bookmarkStart w:id="28" w:name="_Toc79409351"/>
      <w:bookmarkStart w:id="29" w:name="_Toc79409438"/>
      <w:bookmarkStart w:id="30" w:name="_Toc79409529"/>
      <w:bookmarkStart w:id="31" w:name="_Toc79409610"/>
      <w:bookmarkStart w:id="32" w:name="_Toc79852871"/>
      <w:r w:rsidRPr="004C09C9">
        <w:rPr>
          <w:rFonts w:ascii="Times New Roman" w:hAnsi="Times New Roman" w:cs="Times New Roman"/>
          <w:b/>
          <w:bCs/>
          <w:i w:val="0"/>
          <w:iCs w:val="0"/>
          <w:color w:val="000000" w:themeColor="text1"/>
          <w:sz w:val="24"/>
          <w:szCs w:val="24"/>
        </w:rPr>
        <w:t>2</w:t>
      </w:r>
      <w:r w:rsidR="007F4404" w:rsidRPr="004C09C9">
        <w:rPr>
          <w:rFonts w:ascii="Times New Roman" w:hAnsi="Times New Roman" w:cs="Times New Roman"/>
          <w:b/>
          <w:bCs/>
          <w:i w:val="0"/>
          <w:iCs w:val="0"/>
          <w:color w:val="000000" w:themeColor="text1"/>
          <w:sz w:val="24"/>
          <w:szCs w:val="24"/>
        </w:rPr>
        <w:t>.1</w:t>
      </w:r>
      <w:r w:rsidRPr="004C09C9">
        <w:rPr>
          <w:rFonts w:ascii="Times New Roman" w:hAnsi="Times New Roman" w:cs="Times New Roman"/>
          <w:b/>
          <w:bCs/>
          <w:i w:val="0"/>
          <w:iCs w:val="0"/>
          <w:color w:val="000000" w:themeColor="text1"/>
          <w:sz w:val="24"/>
          <w:szCs w:val="24"/>
        </w:rPr>
        <w:t xml:space="preserve"> Fashion Supply Chain Management </w:t>
      </w:r>
      <w:bookmarkEnd w:id="26"/>
      <w:bookmarkEnd w:id="27"/>
      <w:bookmarkEnd w:id="28"/>
      <w:bookmarkEnd w:id="29"/>
      <w:bookmarkEnd w:id="30"/>
      <w:bookmarkEnd w:id="31"/>
      <w:bookmarkEnd w:id="32"/>
    </w:p>
    <w:p w14:paraId="1EB4CF4E" w14:textId="77777777" w:rsidR="0012407D" w:rsidRPr="004C09C9" w:rsidRDefault="0012407D" w:rsidP="004C09C9">
      <w:pPr>
        <w:pStyle w:val="BodyText"/>
        <w:shd w:val="clear" w:color="auto" w:fill="FFFFFF" w:themeFill="background1"/>
        <w:spacing w:line="360" w:lineRule="auto"/>
        <w:jc w:val="both"/>
        <w:rPr>
          <w:rFonts w:ascii="Times New Roman" w:hAnsi="Times New Roman" w:cs="Times New Roman"/>
          <w:lang w:val="en-GB"/>
        </w:rPr>
      </w:pPr>
    </w:p>
    <w:p w14:paraId="22E4ED85" w14:textId="58F42C0A" w:rsidR="0012407D" w:rsidRPr="004C09C9" w:rsidRDefault="00073AB5" w:rsidP="004C09C9">
      <w:pPr>
        <w:pStyle w:val="BodyText"/>
        <w:shd w:val="clear" w:color="auto" w:fill="FFFFFF" w:themeFill="background1"/>
        <w:spacing w:line="360" w:lineRule="auto"/>
        <w:jc w:val="both"/>
        <w:rPr>
          <w:rFonts w:ascii="Times New Roman" w:hAnsi="Times New Roman" w:cs="Times New Roman"/>
        </w:rPr>
      </w:pPr>
      <w:bookmarkStart w:id="33" w:name="_Hlk90921979"/>
      <w:bookmarkStart w:id="34" w:name="_Hlk91606889"/>
      <w:r w:rsidRPr="004C09C9">
        <w:rPr>
          <w:rFonts w:ascii="Times New Roman" w:hAnsi="Times New Roman" w:cs="Times New Roman"/>
        </w:rPr>
        <w:t xml:space="preserve">In </w:t>
      </w:r>
      <w:r w:rsidR="00774E7A" w:rsidRPr="004C09C9">
        <w:rPr>
          <w:rFonts w:ascii="Times New Roman" w:hAnsi="Times New Roman" w:cs="Times New Roman"/>
        </w:rPr>
        <w:t xml:space="preserve">the </w:t>
      </w:r>
      <w:r w:rsidRPr="004C09C9">
        <w:rPr>
          <w:rFonts w:ascii="Times New Roman" w:hAnsi="Times New Roman" w:cs="Times New Roman"/>
        </w:rPr>
        <w:t>current scenario, the challenges concerning sustainability ha</w:t>
      </w:r>
      <w:r w:rsidR="00774E7A" w:rsidRPr="004C09C9">
        <w:rPr>
          <w:rFonts w:ascii="Times New Roman" w:hAnsi="Times New Roman" w:cs="Times New Roman"/>
        </w:rPr>
        <w:t>ve</w:t>
      </w:r>
      <w:r w:rsidRPr="004C09C9">
        <w:rPr>
          <w:rFonts w:ascii="Times New Roman" w:hAnsi="Times New Roman" w:cs="Times New Roman"/>
        </w:rPr>
        <w:t xml:space="preserve"> become a significant </w:t>
      </w:r>
      <w:r w:rsidRPr="004C09C9">
        <w:rPr>
          <w:rFonts w:ascii="Times New Roman" w:hAnsi="Times New Roman" w:cs="Times New Roman"/>
        </w:rPr>
        <w:lastRenderedPageBreak/>
        <w:t>concern in the fashion industry (</w:t>
      </w:r>
      <w:proofErr w:type="spellStart"/>
      <w:r w:rsidRPr="004C09C9">
        <w:rPr>
          <w:rFonts w:ascii="Times New Roman" w:hAnsi="Times New Roman" w:cs="Times New Roman"/>
        </w:rPr>
        <w:t>Macchion</w:t>
      </w:r>
      <w:proofErr w:type="spellEnd"/>
      <w:r w:rsidRPr="004C09C9">
        <w:rPr>
          <w:rFonts w:ascii="Times New Roman" w:hAnsi="Times New Roman" w:cs="Times New Roman"/>
        </w:rPr>
        <w:t xml:space="preserve"> et al. 2018). The fashion industry is characterized by global and fragmented supply chains, short product life cycles, and differentiation advantages mainly based on product style (Bruce and Daly 2011). In this regard, </w:t>
      </w:r>
      <w:r w:rsidR="004C5D54" w:rsidRPr="004C09C9">
        <w:rPr>
          <w:rFonts w:ascii="Times New Roman" w:hAnsi="Times New Roman" w:cs="Times New Roman"/>
        </w:rPr>
        <w:t xml:space="preserve">the </w:t>
      </w:r>
      <w:r w:rsidRPr="004C09C9">
        <w:rPr>
          <w:rFonts w:ascii="Times New Roman" w:hAnsi="Times New Roman" w:cs="Times New Roman"/>
        </w:rPr>
        <w:t>fashion industry is considered a challenging sector in the context of sustainability (</w:t>
      </w:r>
      <w:proofErr w:type="spellStart"/>
      <w:r w:rsidRPr="004C09C9">
        <w:rPr>
          <w:rFonts w:ascii="Times New Roman" w:hAnsi="Times New Roman" w:cs="Times New Roman"/>
        </w:rPr>
        <w:t>Lakhal</w:t>
      </w:r>
      <w:proofErr w:type="spellEnd"/>
      <w:r w:rsidRPr="004C09C9">
        <w:rPr>
          <w:rFonts w:ascii="Times New Roman" w:hAnsi="Times New Roman" w:cs="Times New Roman"/>
        </w:rPr>
        <w:t xml:space="preserve"> et al. 2008; Choi and Chiu, 2012; </w:t>
      </w:r>
      <w:proofErr w:type="spellStart"/>
      <w:r w:rsidRPr="004C09C9">
        <w:rPr>
          <w:rFonts w:ascii="Times New Roman" w:hAnsi="Times New Roman" w:cs="Times New Roman"/>
        </w:rPr>
        <w:t>Caniato</w:t>
      </w:r>
      <w:proofErr w:type="spellEnd"/>
      <w:r w:rsidRPr="004C09C9">
        <w:rPr>
          <w:rFonts w:ascii="Times New Roman" w:hAnsi="Times New Roman" w:cs="Times New Roman"/>
        </w:rPr>
        <w:t xml:space="preserve"> et al. 2012). </w:t>
      </w:r>
      <w:bookmarkStart w:id="35" w:name="_Hlk91606776"/>
      <w:r w:rsidR="004C5D54" w:rsidRPr="004C09C9">
        <w:rPr>
          <w:rFonts w:ascii="Times New Roman" w:hAnsi="Times New Roman" w:cs="Times New Roman"/>
        </w:rPr>
        <w:t>The fashion sector</w:t>
      </w:r>
      <w:r w:rsidR="00586CB2" w:rsidRPr="004C09C9">
        <w:rPr>
          <w:rFonts w:ascii="Times New Roman" w:hAnsi="Times New Roman" w:cs="Times New Roman"/>
        </w:rPr>
        <w:t xml:space="preserve"> is not only constrain</w:t>
      </w:r>
      <w:r w:rsidR="004C5D54" w:rsidRPr="004C09C9">
        <w:rPr>
          <w:rFonts w:ascii="Times New Roman" w:hAnsi="Times New Roman" w:cs="Times New Roman"/>
        </w:rPr>
        <w:t>ed</w:t>
      </w:r>
      <w:r w:rsidR="00586CB2" w:rsidRPr="004C09C9">
        <w:rPr>
          <w:rFonts w:ascii="Times New Roman" w:hAnsi="Times New Roman" w:cs="Times New Roman"/>
        </w:rPr>
        <w:t xml:space="preserve"> to clothing</w:t>
      </w:r>
      <w:r w:rsidR="008D6753" w:rsidRPr="004C09C9">
        <w:rPr>
          <w:rFonts w:ascii="Times New Roman" w:hAnsi="Times New Roman" w:cs="Times New Roman"/>
        </w:rPr>
        <w:t xml:space="preserve">, since </w:t>
      </w:r>
      <w:r w:rsidR="00586CB2" w:rsidRPr="004C09C9">
        <w:rPr>
          <w:rFonts w:ascii="Times New Roman" w:hAnsi="Times New Roman" w:cs="Times New Roman"/>
          <w:lang w:val="en-GB"/>
        </w:rPr>
        <w:t>f</w:t>
      </w:r>
      <w:r w:rsidR="0012407D" w:rsidRPr="004C09C9">
        <w:rPr>
          <w:rFonts w:ascii="Times New Roman" w:hAnsi="Times New Roman" w:cs="Times New Roman"/>
          <w:lang w:val="en-GB"/>
        </w:rPr>
        <w:t>ashion spans various sectors comprising clothing, apparel, footwear, lifestyle, jewellery, colognes, and cosmetics</w:t>
      </w:r>
      <w:r w:rsidR="00AF4053" w:rsidRPr="004C09C9">
        <w:rPr>
          <w:rFonts w:ascii="Times New Roman" w:hAnsi="Times New Roman" w:cs="Times New Roman"/>
          <w:lang w:val="en-GB"/>
        </w:rPr>
        <w:t>,</w:t>
      </w:r>
      <w:r w:rsidR="0012407D" w:rsidRPr="004C09C9">
        <w:rPr>
          <w:rFonts w:ascii="Times New Roman" w:hAnsi="Times New Roman" w:cs="Times New Roman"/>
          <w:lang w:val="en-GB"/>
        </w:rPr>
        <w:t xml:space="preserve"> where most of the apparel industr</w:t>
      </w:r>
      <w:r w:rsidR="00AF4053" w:rsidRPr="004C09C9">
        <w:rPr>
          <w:rFonts w:ascii="Times New Roman" w:hAnsi="Times New Roman" w:cs="Times New Roman"/>
          <w:lang w:val="en-GB"/>
        </w:rPr>
        <w:t>y’s</w:t>
      </w:r>
      <w:r w:rsidR="0012407D" w:rsidRPr="004C09C9">
        <w:rPr>
          <w:rFonts w:ascii="Times New Roman" w:hAnsi="Times New Roman" w:cs="Times New Roman"/>
          <w:lang w:val="en-GB"/>
        </w:rPr>
        <w:t xml:space="preserve"> products also include shoes, bags, and now even colognes</w:t>
      </w:r>
      <w:r w:rsidR="00AF4053" w:rsidRPr="004C09C9">
        <w:rPr>
          <w:rFonts w:ascii="Times New Roman" w:hAnsi="Times New Roman" w:cs="Times New Roman"/>
          <w:lang w:val="en-GB"/>
        </w:rPr>
        <w:t xml:space="preserve"> </w:t>
      </w:r>
      <w:r w:rsidR="0012407D" w:rsidRPr="004C09C9">
        <w:rPr>
          <w:rFonts w:ascii="Times New Roman" w:hAnsi="Times New Roman" w:cs="Times New Roman"/>
          <w:lang w:val="en-GB"/>
        </w:rPr>
        <w:t>and cosmetics</w:t>
      </w:r>
      <w:r w:rsidR="008837E5" w:rsidRPr="004C09C9">
        <w:rPr>
          <w:rFonts w:ascii="Times New Roman" w:hAnsi="Times New Roman" w:cs="Times New Roman"/>
          <w:lang w:val="en-GB"/>
        </w:rPr>
        <w:t xml:space="preserve"> (</w:t>
      </w:r>
      <w:proofErr w:type="spellStart"/>
      <w:r w:rsidR="008837E5" w:rsidRPr="004C09C9">
        <w:rPr>
          <w:rFonts w:ascii="Times New Roman" w:hAnsi="Times New Roman" w:cs="Times New Roman"/>
          <w:lang w:val="en-GB"/>
        </w:rPr>
        <w:t>Macchion</w:t>
      </w:r>
      <w:proofErr w:type="spellEnd"/>
      <w:r w:rsidR="008837E5" w:rsidRPr="004C09C9">
        <w:rPr>
          <w:rFonts w:ascii="Times New Roman" w:hAnsi="Times New Roman" w:cs="Times New Roman"/>
          <w:lang w:val="en-GB"/>
        </w:rPr>
        <w:t xml:space="preserve"> et al., 2015)</w:t>
      </w:r>
      <w:r w:rsidR="00AF4053" w:rsidRPr="004C09C9">
        <w:rPr>
          <w:rFonts w:ascii="Times New Roman" w:hAnsi="Times New Roman" w:cs="Times New Roman"/>
          <w:lang w:val="en-GB"/>
        </w:rPr>
        <w:t>. However,</w:t>
      </w:r>
      <w:r w:rsidR="00F90450" w:rsidRPr="004C09C9">
        <w:rPr>
          <w:rFonts w:ascii="Times New Roman" w:hAnsi="Times New Roman" w:cs="Times New Roman"/>
          <w:lang w:val="en-GB"/>
        </w:rPr>
        <w:t xml:space="preserve"> apparel companies usually concentrate on a particular category or narrow their product categories (Sen, 2008).</w:t>
      </w:r>
      <w:bookmarkEnd w:id="35"/>
      <w:r w:rsidR="00F90450" w:rsidRPr="004C09C9">
        <w:rPr>
          <w:rFonts w:ascii="Times New Roman" w:hAnsi="Times New Roman" w:cs="Times New Roman"/>
          <w:lang w:val="en-GB"/>
        </w:rPr>
        <w:t xml:space="preserve"> </w:t>
      </w:r>
      <w:r w:rsidR="009E2744" w:rsidRPr="004C09C9">
        <w:rPr>
          <w:rFonts w:ascii="Times New Roman" w:hAnsi="Times New Roman" w:cs="Times New Roman"/>
          <w:lang w:val="en-GB"/>
        </w:rPr>
        <w:t>Neve</w:t>
      </w:r>
      <w:r w:rsidR="008D6753" w:rsidRPr="004C09C9">
        <w:rPr>
          <w:rFonts w:ascii="Times New Roman" w:hAnsi="Times New Roman" w:cs="Times New Roman"/>
          <w:lang w:val="en-GB"/>
        </w:rPr>
        <w:t>r</w:t>
      </w:r>
      <w:r w:rsidR="009E2744" w:rsidRPr="004C09C9">
        <w:rPr>
          <w:rFonts w:ascii="Times New Roman" w:hAnsi="Times New Roman" w:cs="Times New Roman"/>
          <w:lang w:val="en-GB"/>
        </w:rPr>
        <w:t>theless</w:t>
      </w:r>
      <w:r w:rsidR="0012407D" w:rsidRPr="004C09C9">
        <w:rPr>
          <w:rFonts w:ascii="Times New Roman" w:hAnsi="Times New Roman" w:cs="Times New Roman"/>
          <w:lang w:val="en-GB"/>
        </w:rPr>
        <w:t xml:space="preserve">, </w:t>
      </w:r>
      <w:r w:rsidR="00202B28" w:rsidRPr="004C09C9">
        <w:rPr>
          <w:rFonts w:ascii="Times New Roman" w:hAnsi="Times New Roman" w:cs="Times New Roman"/>
          <w:lang w:val="en-GB"/>
        </w:rPr>
        <w:t xml:space="preserve">the </w:t>
      </w:r>
      <w:r w:rsidR="0012407D" w:rsidRPr="004C09C9">
        <w:rPr>
          <w:rFonts w:ascii="Times New Roman" w:hAnsi="Times New Roman" w:cs="Times New Roman"/>
          <w:lang w:val="en-GB"/>
        </w:rPr>
        <w:t xml:space="preserve">footwear and baggage industries are expanding their production lines to include apparel and fashion jewellery, with the aim of business expansion while attracting customers with new exclusive brands </w:t>
      </w:r>
      <w:r w:rsidR="00141817" w:rsidRPr="004C09C9">
        <w:rPr>
          <w:rFonts w:ascii="Times New Roman" w:hAnsi="Times New Roman" w:cs="Times New Roman"/>
          <w:lang w:val="en-GB"/>
        </w:rPr>
        <w:t xml:space="preserve">by </w:t>
      </w:r>
      <w:r w:rsidR="0012407D" w:rsidRPr="004C09C9">
        <w:rPr>
          <w:rFonts w:ascii="Times New Roman" w:hAnsi="Times New Roman" w:cs="Times New Roman"/>
          <w:lang w:val="en-GB"/>
        </w:rPr>
        <w:t>shap</w:t>
      </w:r>
      <w:r w:rsidR="00141817" w:rsidRPr="004C09C9">
        <w:rPr>
          <w:rFonts w:ascii="Times New Roman" w:hAnsi="Times New Roman" w:cs="Times New Roman"/>
          <w:lang w:val="en-GB"/>
        </w:rPr>
        <w:t>ing</w:t>
      </w:r>
      <w:r w:rsidR="0012407D" w:rsidRPr="004C09C9">
        <w:rPr>
          <w:rFonts w:ascii="Times New Roman" w:hAnsi="Times New Roman" w:cs="Times New Roman"/>
          <w:lang w:val="en-GB"/>
        </w:rPr>
        <w:t xml:space="preserve"> </w:t>
      </w:r>
      <w:r w:rsidR="00531164" w:rsidRPr="004C09C9">
        <w:rPr>
          <w:rFonts w:ascii="Times New Roman" w:hAnsi="Times New Roman" w:cs="Times New Roman"/>
          <w:lang w:val="en-GB"/>
        </w:rPr>
        <w:t>their</w:t>
      </w:r>
      <w:r w:rsidR="0012407D" w:rsidRPr="004C09C9">
        <w:rPr>
          <w:rFonts w:ascii="Times New Roman" w:hAnsi="Times New Roman" w:cs="Times New Roman"/>
          <w:lang w:val="en-GB"/>
        </w:rPr>
        <w:t xml:space="preserve"> business model</w:t>
      </w:r>
      <w:r w:rsidR="00531164" w:rsidRPr="004C09C9">
        <w:rPr>
          <w:rFonts w:ascii="Times New Roman" w:hAnsi="Times New Roman" w:cs="Times New Roman"/>
          <w:lang w:val="en-GB"/>
        </w:rPr>
        <w:t>s</w:t>
      </w:r>
      <w:r w:rsidR="0012407D" w:rsidRPr="004C09C9">
        <w:rPr>
          <w:rFonts w:ascii="Times New Roman" w:hAnsi="Times New Roman" w:cs="Times New Roman"/>
          <w:lang w:val="en-GB"/>
        </w:rPr>
        <w:t xml:space="preserve"> based upon sustainable practices (</w:t>
      </w:r>
      <w:proofErr w:type="spellStart"/>
      <w:r w:rsidR="0012407D" w:rsidRPr="004C09C9">
        <w:rPr>
          <w:rFonts w:ascii="Times New Roman" w:hAnsi="Times New Roman" w:cs="Times New Roman"/>
          <w:lang w:val="en-GB"/>
        </w:rPr>
        <w:t>Macchion</w:t>
      </w:r>
      <w:proofErr w:type="spellEnd"/>
      <w:r w:rsidR="0012407D" w:rsidRPr="004C09C9">
        <w:rPr>
          <w:rFonts w:ascii="Times New Roman" w:hAnsi="Times New Roman" w:cs="Times New Roman"/>
          <w:lang w:val="en-GB"/>
        </w:rPr>
        <w:t xml:space="preserve"> et al., 2015). Thus, fashion embraces products and markets inclusive of style, elegance, and grandeur as the relevant key elements. Camargo et al</w:t>
      </w:r>
      <w:r w:rsidR="00DE10D0" w:rsidRPr="004C09C9">
        <w:rPr>
          <w:rFonts w:ascii="Times New Roman" w:hAnsi="Times New Roman" w:cs="Times New Roman"/>
          <w:lang w:val="en-GB"/>
        </w:rPr>
        <w:t>.</w:t>
      </w:r>
      <w:r w:rsidR="0012407D" w:rsidRPr="004C09C9">
        <w:rPr>
          <w:rFonts w:ascii="Times New Roman" w:hAnsi="Times New Roman" w:cs="Times New Roman"/>
          <w:lang w:val="en-GB"/>
        </w:rPr>
        <w:t xml:space="preserve"> (2020) highlight that the fashion supply chain comprises material procurement by buyers from multi-tier suppliers, production, logistics and transportation, distribution, retailers, and customers</w:t>
      </w:r>
      <w:r w:rsidR="008837E5" w:rsidRPr="004C09C9">
        <w:rPr>
          <w:rFonts w:ascii="Times New Roman" w:hAnsi="Times New Roman" w:cs="Times New Roman"/>
          <w:lang w:val="en-GB"/>
        </w:rPr>
        <w:t>.</w:t>
      </w:r>
      <w:r w:rsidR="0012407D" w:rsidRPr="004C09C9">
        <w:rPr>
          <w:rFonts w:ascii="Times New Roman" w:hAnsi="Times New Roman" w:cs="Times New Roman"/>
          <w:lang w:val="en-GB"/>
        </w:rPr>
        <w:t xml:space="preserve"> </w:t>
      </w:r>
      <w:r w:rsidR="00C259C7" w:rsidRPr="004C09C9">
        <w:rPr>
          <w:rFonts w:ascii="Times New Roman" w:hAnsi="Times New Roman" w:cs="Times New Roman"/>
        </w:rPr>
        <w:t>Thus, transparency in supply chain</w:t>
      </w:r>
      <w:r w:rsidR="000E250E" w:rsidRPr="004C09C9">
        <w:rPr>
          <w:rFonts w:ascii="Times New Roman" w:hAnsi="Times New Roman" w:cs="Times New Roman"/>
        </w:rPr>
        <w:t>s</w:t>
      </w:r>
      <w:r w:rsidR="00C259C7" w:rsidRPr="004C09C9">
        <w:rPr>
          <w:rFonts w:ascii="Times New Roman" w:hAnsi="Times New Roman" w:cs="Times New Roman"/>
        </w:rPr>
        <w:t xml:space="preserve"> is crucial to validate the source of sustainable materials (Fung et al. 2021). Moreover, </w:t>
      </w:r>
      <w:r w:rsidR="000E250E" w:rsidRPr="004C09C9">
        <w:rPr>
          <w:rFonts w:ascii="Times New Roman" w:hAnsi="Times New Roman" w:cs="Times New Roman"/>
        </w:rPr>
        <w:t xml:space="preserve">the </w:t>
      </w:r>
      <w:r w:rsidR="00C259C7" w:rsidRPr="004C09C9">
        <w:rPr>
          <w:rFonts w:ascii="Times New Roman" w:hAnsi="Times New Roman" w:cs="Times New Roman"/>
        </w:rPr>
        <w:t xml:space="preserve">fashion industry comprises other sub-sectors like fast fashion and luxury fashion, which are necessary to discuss for a better understanding of </w:t>
      </w:r>
      <w:r w:rsidR="002C13EC" w:rsidRPr="004C09C9">
        <w:rPr>
          <w:rFonts w:ascii="Times New Roman" w:hAnsi="Times New Roman" w:cs="Times New Roman"/>
        </w:rPr>
        <w:t xml:space="preserve">the </w:t>
      </w:r>
      <w:r w:rsidR="00C259C7" w:rsidRPr="004C09C9">
        <w:rPr>
          <w:rFonts w:ascii="Times New Roman" w:hAnsi="Times New Roman" w:cs="Times New Roman"/>
        </w:rPr>
        <w:t xml:space="preserve">challenges associated </w:t>
      </w:r>
      <w:r w:rsidR="002C13EC" w:rsidRPr="004C09C9">
        <w:rPr>
          <w:rFonts w:ascii="Times New Roman" w:hAnsi="Times New Roman" w:cs="Times New Roman"/>
        </w:rPr>
        <w:t>with the</w:t>
      </w:r>
      <w:r w:rsidR="00C259C7" w:rsidRPr="004C09C9">
        <w:rPr>
          <w:rFonts w:ascii="Times New Roman" w:hAnsi="Times New Roman" w:cs="Times New Roman"/>
        </w:rPr>
        <w:t xml:space="preserve"> fashion </w:t>
      </w:r>
      <w:r w:rsidR="002C13EC" w:rsidRPr="004C09C9">
        <w:rPr>
          <w:rFonts w:ascii="Times New Roman" w:hAnsi="Times New Roman" w:cs="Times New Roman"/>
        </w:rPr>
        <w:t>sector</w:t>
      </w:r>
      <w:r w:rsidR="00C259C7" w:rsidRPr="004C09C9">
        <w:rPr>
          <w:rFonts w:ascii="Times New Roman" w:hAnsi="Times New Roman" w:cs="Times New Roman"/>
        </w:rPr>
        <w:t>.</w:t>
      </w:r>
      <w:r w:rsidR="00B56C45" w:rsidRPr="004C09C9">
        <w:rPr>
          <w:rFonts w:ascii="Times New Roman" w:hAnsi="Times New Roman" w:cs="Times New Roman"/>
        </w:rPr>
        <w:t xml:space="preserve"> Thus, </w:t>
      </w:r>
      <w:bookmarkEnd w:id="33"/>
      <w:r w:rsidR="00B56C45" w:rsidRPr="004C09C9">
        <w:rPr>
          <w:rFonts w:ascii="Times New Roman" w:hAnsi="Times New Roman" w:cs="Times New Roman"/>
          <w:lang w:val="en-GB"/>
        </w:rPr>
        <w:t>t</w:t>
      </w:r>
      <w:r w:rsidR="0012407D" w:rsidRPr="004C09C9">
        <w:rPr>
          <w:rFonts w:ascii="Times New Roman" w:hAnsi="Times New Roman" w:cs="Times New Roman"/>
          <w:lang w:val="en-GB"/>
        </w:rPr>
        <w:t>he</w:t>
      </w:r>
      <w:r w:rsidR="00F667C7" w:rsidRPr="004C09C9">
        <w:rPr>
          <w:rFonts w:ascii="Times New Roman" w:hAnsi="Times New Roman" w:cs="Times New Roman"/>
          <w:lang w:val="en-GB"/>
        </w:rPr>
        <w:t xml:space="preserve"> </w:t>
      </w:r>
      <w:r w:rsidR="00B6501D" w:rsidRPr="004C09C9">
        <w:rPr>
          <w:rFonts w:ascii="Times New Roman" w:hAnsi="Times New Roman" w:cs="Times New Roman"/>
          <w:lang w:val="en-GB"/>
        </w:rPr>
        <w:t>following</w:t>
      </w:r>
      <w:r w:rsidR="00F667C7" w:rsidRPr="004C09C9">
        <w:rPr>
          <w:rFonts w:ascii="Times New Roman" w:hAnsi="Times New Roman" w:cs="Times New Roman"/>
          <w:lang w:val="en-GB"/>
        </w:rPr>
        <w:t xml:space="preserve"> sections </w:t>
      </w:r>
      <w:r w:rsidR="004A54D8" w:rsidRPr="004C09C9">
        <w:rPr>
          <w:rFonts w:ascii="Times New Roman" w:hAnsi="Times New Roman" w:cs="Times New Roman"/>
          <w:lang w:val="en-GB"/>
        </w:rPr>
        <w:t>explain</w:t>
      </w:r>
      <w:r w:rsidR="00F667C7" w:rsidRPr="004C09C9">
        <w:rPr>
          <w:rFonts w:ascii="Times New Roman" w:hAnsi="Times New Roman" w:cs="Times New Roman"/>
          <w:lang w:val="en-GB"/>
        </w:rPr>
        <w:t xml:space="preserve"> the </w:t>
      </w:r>
      <w:r w:rsidR="00500D40" w:rsidRPr="004C09C9">
        <w:rPr>
          <w:rFonts w:ascii="Times New Roman" w:hAnsi="Times New Roman" w:cs="Times New Roman"/>
          <w:lang w:val="en-GB"/>
        </w:rPr>
        <w:t>two different sectors within the</w:t>
      </w:r>
      <w:r w:rsidR="0012407D" w:rsidRPr="004C09C9">
        <w:rPr>
          <w:rFonts w:ascii="Times New Roman" w:hAnsi="Times New Roman" w:cs="Times New Roman"/>
          <w:lang w:val="en-GB"/>
        </w:rPr>
        <w:t xml:space="preserve"> fashion industry</w:t>
      </w:r>
      <w:r w:rsidR="00B6501D" w:rsidRPr="004C09C9">
        <w:rPr>
          <w:rFonts w:ascii="Times New Roman" w:hAnsi="Times New Roman" w:cs="Times New Roman"/>
          <w:lang w:val="en-GB"/>
        </w:rPr>
        <w:t>,</w:t>
      </w:r>
      <w:r w:rsidR="0012407D" w:rsidRPr="004C09C9">
        <w:rPr>
          <w:rFonts w:ascii="Times New Roman" w:hAnsi="Times New Roman" w:cs="Times New Roman"/>
          <w:lang w:val="en-GB"/>
        </w:rPr>
        <w:t xml:space="preserve"> </w:t>
      </w:r>
      <w:r w:rsidR="00500D40" w:rsidRPr="004C09C9">
        <w:rPr>
          <w:rFonts w:ascii="Times New Roman" w:hAnsi="Times New Roman" w:cs="Times New Roman"/>
          <w:lang w:val="en-GB"/>
        </w:rPr>
        <w:t>namely</w:t>
      </w:r>
      <w:r w:rsidR="00B6501D" w:rsidRPr="004C09C9">
        <w:rPr>
          <w:rFonts w:ascii="Times New Roman" w:hAnsi="Times New Roman" w:cs="Times New Roman"/>
          <w:lang w:val="en-GB"/>
        </w:rPr>
        <w:t>:</w:t>
      </w:r>
      <w:r w:rsidR="0012407D" w:rsidRPr="004C09C9">
        <w:rPr>
          <w:rFonts w:ascii="Times New Roman" w:hAnsi="Times New Roman" w:cs="Times New Roman"/>
          <w:lang w:val="en-GB"/>
        </w:rPr>
        <w:t xml:space="preserve"> fast fashion and luxury</w:t>
      </w:r>
      <w:r w:rsidR="00500D40" w:rsidRPr="004C09C9">
        <w:rPr>
          <w:rFonts w:ascii="Times New Roman" w:hAnsi="Times New Roman" w:cs="Times New Roman"/>
          <w:lang w:val="en-GB"/>
        </w:rPr>
        <w:t xml:space="preserve"> fashion.</w:t>
      </w:r>
    </w:p>
    <w:bookmarkEnd w:id="34"/>
    <w:p w14:paraId="167EEC95" w14:textId="77777777" w:rsidR="00F1714F" w:rsidRPr="004C09C9" w:rsidRDefault="00F1714F" w:rsidP="004C09C9">
      <w:pPr>
        <w:pStyle w:val="BodyText"/>
        <w:shd w:val="clear" w:color="auto" w:fill="FFFFFF" w:themeFill="background1"/>
        <w:jc w:val="both"/>
        <w:rPr>
          <w:rFonts w:ascii="Times New Roman" w:hAnsi="Times New Roman" w:cs="Times New Roman"/>
          <w:color w:val="2E2E2E"/>
        </w:rPr>
      </w:pPr>
    </w:p>
    <w:p w14:paraId="4378CDF9" w14:textId="232270CE" w:rsidR="0012407D" w:rsidRPr="004C09C9" w:rsidRDefault="000D0291" w:rsidP="004C09C9">
      <w:pPr>
        <w:pStyle w:val="Heading5"/>
        <w:shd w:val="clear" w:color="auto" w:fill="FFFFFF" w:themeFill="background1"/>
        <w:rPr>
          <w:rFonts w:ascii="Times New Roman" w:hAnsi="Times New Roman" w:cs="Times New Roman"/>
          <w:b/>
          <w:bCs/>
          <w:i/>
          <w:iCs/>
          <w:color w:val="000000" w:themeColor="text1"/>
          <w:sz w:val="24"/>
          <w:szCs w:val="24"/>
        </w:rPr>
      </w:pPr>
      <w:bookmarkStart w:id="36" w:name="_Toc61218953"/>
      <w:bookmarkStart w:id="37" w:name="_Toc79409352"/>
      <w:bookmarkStart w:id="38" w:name="_Toc79409439"/>
      <w:bookmarkStart w:id="39" w:name="_Toc79409530"/>
      <w:bookmarkStart w:id="40" w:name="_Toc79409611"/>
      <w:bookmarkStart w:id="41" w:name="_Toc79852872"/>
      <w:r w:rsidRPr="004C09C9">
        <w:rPr>
          <w:rFonts w:ascii="Times New Roman" w:hAnsi="Times New Roman" w:cs="Times New Roman"/>
          <w:b/>
          <w:bCs/>
          <w:color w:val="000000" w:themeColor="text1"/>
          <w:sz w:val="24"/>
          <w:szCs w:val="24"/>
        </w:rPr>
        <w:t>2</w:t>
      </w:r>
      <w:r w:rsidR="0012407D" w:rsidRPr="004C09C9">
        <w:rPr>
          <w:rFonts w:ascii="Times New Roman" w:hAnsi="Times New Roman" w:cs="Times New Roman"/>
          <w:b/>
          <w:bCs/>
          <w:color w:val="000000" w:themeColor="text1"/>
          <w:sz w:val="24"/>
          <w:szCs w:val="24"/>
        </w:rPr>
        <w:t>.</w:t>
      </w:r>
      <w:r w:rsidR="006D08E8" w:rsidRPr="004C09C9">
        <w:rPr>
          <w:rFonts w:ascii="Times New Roman" w:hAnsi="Times New Roman" w:cs="Times New Roman"/>
          <w:b/>
          <w:bCs/>
          <w:color w:val="000000" w:themeColor="text1"/>
          <w:sz w:val="24"/>
          <w:szCs w:val="24"/>
        </w:rPr>
        <w:t>1</w:t>
      </w:r>
      <w:r w:rsidR="0012407D" w:rsidRPr="004C09C9">
        <w:rPr>
          <w:rFonts w:ascii="Times New Roman" w:hAnsi="Times New Roman" w:cs="Times New Roman"/>
          <w:b/>
          <w:bCs/>
          <w:color w:val="000000" w:themeColor="text1"/>
          <w:sz w:val="24"/>
          <w:szCs w:val="24"/>
        </w:rPr>
        <w:t>.1 Fast Fashion</w:t>
      </w:r>
      <w:bookmarkEnd w:id="36"/>
      <w:bookmarkEnd w:id="37"/>
      <w:bookmarkEnd w:id="38"/>
      <w:bookmarkEnd w:id="39"/>
      <w:bookmarkEnd w:id="40"/>
      <w:bookmarkEnd w:id="41"/>
    </w:p>
    <w:p w14:paraId="0C82AE50" w14:textId="77777777" w:rsidR="0012407D" w:rsidRPr="004C09C9" w:rsidRDefault="0012407D" w:rsidP="004C09C9">
      <w:pPr>
        <w:shd w:val="clear" w:color="auto" w:fill="FFFFFF" w:themeFill="background1"/>
        <w:spacing w:line="240" w:lineRule="auto"/>
        <w:rPr>
          <w:rFonts w:ascii="Times New Roman" w:hAnsi="Times New Roman" w:cs="Times New Roman"/>
          <w:lang w:val="en-GB"/>
        </w:rPr>
      </w:pPr>
    </w:p>
    <w:p w14:paraId="1788A764" w14:textId="20062BA3" w:rsidR="00122F58" w:rsidRPr="004C09C9" w:rsidRDefault="0012407D" w:rsidP="004C09C9">
      <w:pPr>
        <w:pStyle w:val="BodyText"/>
        <w:shd w:val="clear" w:color="auto" w:fill="FFFFFF" w:themeFill="background1"/>
        <w:spacing w:line="360" w:lineRule="auto"/>
        <w:jc w:val="both"/>
        <w:rPr>
          <w:rFonts w:ascii="Times New Roman" w:hAnsi="Times New Roman" w:cs="Times New Roman"/>
          <w:lang w:val="en-GB"/>
        </w:rPr>
      </w:pPr>
      <w:proofErr w:type="spellStart"/>
      <w:r w:rsidRPr="004C09C9">
        <w:rPr>
          <w:rFonts w:ascii="Times New Roman" w:hAnsi="Times New Roman" w:cs="Times New Roman"/>
          <w:lang w:val="en-GB"/>
        </w:rPr>
        <w:t>Turker</w:t>
      </w:r>
      <w:proofErr w:type="spellEnd"/>
      <w:r w:rsidRPr="004C09C9">
        <w:rPr>
          <w:rFonts w:ascii="Times New Roman" w:hAnsi="Times New Roman" w:cs="Times New Roman"/>
          <w:lang w:val="en-GB"/>
        </w:rPr>
        <w:t xml:space="preserve"> and </w:t>
      </w:r>
      <w:proofErr w:type="spellStart"/>
      <w:r w:rsidRPr="004C09C9">
        <w:rPr>
          <w:rFonts w:ascii="Times New Roman" w:hAnsi="Times New Roman" w:cs="Times New Roman"/>
          <w:lang w:val="en-GB"/>
        </w:rPr>
        <w:t>Altuntas</w:t>
      </w:r>
      <w:proofErr w:type="spellEnd"/>
      <w:r w:rsidRPr="004C09C9">
        <w:rPr>
          <w:rFonts w:ascii="Times New Roman" w:hAnsi="Times New Roman" w:cs="Times New Roman"/>
          <w:lang w:val="en-GB"/>
        </w:rPr>
        <w:t xml:space="preserve"> (2014) aptly emphasize that the high street fashion arcade is an energetic and vibrant industry that is a fusion of short product lifecycles, diverse product availability, quick stock turns, low predictability, and a customer magnet for impulse purchasing. Remy et al</w:t>
      </w:r>
      <w:r w:rsidR="004D3E82" w:rsidRPr="004C09C9">
        <w:rPr>
          <w:rFonts w:ascii="Times New Roman" w:hAnsi="Times New Roman" w:cs="Times New Roman"/>
          <w:lang w:val="en-GB"/>
        </w:rPr>
        <w:t>.</w:t>
      </w:r>
      <w:r w:rsidRPr="004C09C9">
        <w:rPr>
          <w:rFonts w:ascii="Times New Roman" w:hAnsi="Times New Roman" w:cs="Times New Roman"/>
          <w:lang w:val="en-GB"/>
        </w:rPr>
        <w:t xml:space="preserve"> (2016) report that the upsurge of fast fashion has allowed apparel producers to regularly introduce new collections, for instance, </w:t>
      </w:r>
      <w:r w:rsidR="00A74C55" w:rsidRPr="004C09C9">
        <w:rPr>
          <w:rFonts w:ascii="Times New Roman" w:hAnsi="Times New Roman" w:cs="Times New Roman"/>
          <w:lang w:val="en-GB"/>
        </w:rPr>
        <w:t xml:space="preserve">24 collections are made public by </w:t>
      </w:r>
      <w:r w:rsidRPr="004C09C9">
        <w:rPr>
          <w:rFonts w:ascii="Times New Roman" w:hAnsi="Times New Roman" w:cs="Times New Roman"/>
          <w:lang w:val="en-GB"/>
        </w:rPr>
        <w:t>Z</w:t>
      </w:r>
      <w:r w:rsidR="00A74C55" w:rsidRPr="004C09C9">
        <w:rPr>
          <w:rFonts w:ascii="Times New Roman" w:hAnsi="Times New Roman" w:cs="Times New Roman"/>
          <w:lang w:val="en-GB"/>
        </w:rPr>
        <w:t>a</w:t>
      </w:r>
      <w:r w:rsidRPr="004C09C9">
        <w:rPr>
          <w:rFonts w:ascii="Times New Roman" w:hAnsi="Times New Roman" w:cs="Times New Roman"/>
          <w:lang w:val="en-GB"/>
        </w:rPr>
        <w:t xml:space="preserve">ra </w:t>
      </w:r>
      <w:r w:rsidR="00A74C55" w:rsidRPr="004C09C9">
        <w:rPr>
          <w:rFonts w:ascii="Times New Roman" w:hAnsi="Times New Roman" w:cs="Times New Roman"/>
          <w:lang w:val="en-GB"/>
        </w:rPr>
        <w:t>every</w:t>
      </w:r>
      <w:r w:rsidRPr="004C09C9">
        <w:rPr>
          <w:rFonts w:ascii="Times New Roman" w:hAnsi="Times New Roman" w:cs="Times New Roman"/>
          <w:lang w:val="en-GB"/>
        </w:rPr>
        <w:t xml:space="preserve"> year, and H&amp;M </w:t>
      </w:r>
      <w:r w:rsidR="00A74C55" w:rsidRPr="004C09C9">
        <w:rPr>
          <w:rFonts w:ascii="Times New Roman" w:hAnsi="Times New Roman" w:cs="Times New Roman"/>
          <w:lang w:val="en-GB"/>
        </w:rPr>
        <w:t>aims to</w:t>
      </w:r>
      <w:r w:rsidR="0044568F" w:rsidRPr="004C09C9">
        <w:rPr>
          <w:rFonts w:ascii="Times New Roman" w:hAnsi="Times New Roman" w:cs="Times New Roman"/>
          <w:lang w:val="en-GB"/>
        </w:rPr>
        <w:t xml:space="preserve"> offer</w:t>
      </w:r>
      <w:r w:rsidR="00A74C55" w:rsidRPr="004C09C9">
        <w:rPr>
          <w:rFonts w:ascii="Times New Roman" w:hAnsi="Times New Roman" w:cs="Times New Roman"/>
          <w:lang w:val="en-GB"/>
        </w:rPr>
        <w:t xml:space="preserve"> </w:t>
      </w:r>
      <w:r w:rsidRPr="004C09C9">
        <w:rPr>
          <w:rFonts w:ascii="Times New Roman" w:hAnsi="Times New Roman" w:cs="Times New Roman"/>
          <w:lang w:val="en-GB"/>
        </w:rPr>
        <w:t xml:space="preserve">12 to 16 </w:t>
      </w:r>
      <w:r w:rsidR="0044568F" w:rsidRPr="004C09C9">
        <w:rPr>
          <w:rFonts w:ascii="Times New Roman" w:hAnsi="Times New Roman" w:cs="Times New Roman"/>
          <w:lang w:val="en-GB"/>
        </w:rPr>
        <w:t>collection</w:t>
      </w:r>
      <w:r w:rsidR="0063743C" w:rsidRPr="004C09C9">
        <w:rPr>
          <w:rFonts w:ascii="Times New Roman" w:hAnsi="Times New Roman" w:cs="Times New Roman"/>
          <w:lang w:val="en-GB"/>
        </w:rPr>
        <w:t>s</w:t>
      </w:r>
      <w:r w:rsidR="0044568F" w:rsidRPr="004C09C9">
        <w:rPr>
          <w:rFonts w:ascii="Times New Roman" w:hAnsi="Times New Roman" w:cs="Times New Roman"/>
          <w:lang w:val="en-GB"/>
        </w:rPr>
        <w:t xml:space="preserve"> </w:t>
      </w:r>
      <w:r w:rsidRPr="004C09C9">
        <w:rPr>
          <w:rFonts w:ascii="Times New Roman" w:hAnsi="Times New Roman" w:cs="Times New Roman"/>
          <w:lang w:val="en-GB"/>
        </w:rPr>
        <w:t xml:space="preserve">with prominent variations in sizes and colours for retailers. Thus, Hall (2018) defines </w:t>
      </w:r>
      <w:r w:rsidR="00515F93" w:rsidRPr="004C09C9">
        <w:rPr>
          <w:rFonts w:ascii="Times New Roman" w:hAnsi="Times New Roman" w:cs="Times New Roman"/>
          <w:lang w:val="en-GB"/>
        </w:rPr>
        <w:t xml:space="preserve">fast fashion </w:t>
      </w:r>
      <w:r w:rsidR="0063743C" w:rsidRPr="004C09C9">
        <w:rPr>
          <w:rFonts w:ascii="Times New Roman" w:hAnsi="Times New Roman" w:cs="Times New Roman"/>
          <w:lang w:val="en-GB"/>
        </w:rPr>
        <w:t xml:space="preserve">as </w:t>
      </w:r>
      <w:r w:rsidR="00515F93" w:rsidRPr="004C09C9">
        <w:rPr>
          <w:rFonts w:ascii="Times New Roman" w:hAnsi="Times New Roman" w:cs="Times New Roman"/>
          <w:lang w:val="en-GB"/>
        </w:rPr>
        <w:t xml:space="preserve">a universal </w:t>
      </w:r>
      <w:r w:rsidR="00FA4CFC" w:rsidRPr="004C09C9">
        <w:rPr>
          <w:rFonts w:ascii="Times New Roman" w:hAnsi="Times New Roman" w:cs="Times New Roman"/>
          <w:lang w:val="en-GB"/>
        </w:rPr>
        <w:t xml:space="preserve">phenomenon </w:t>
      </w:r>
      <w:r w:rsidR="00AE5FFB" w:rsidRPr="004C09C9">
        <w:rPr>
          <w:rFonts w:ascii="Times New Roman" w:hAnsi="Times New Roman" w:cs="Times New Roman"/>
          <w:lang w:val="en-GB"/>
        </w:rPr>
        <w:t>that emphasizes the capabilities of fashion retailers and organi</w:t>
      </w:r>
      <w:r w:rsidR="003F101C" w:rsidRPr="004C09C9">
        <w:rPr>
          <w:rFonts w:ascii="Times New Roman" w:hAnsi="Times New Roman" w:cs="Times New Roman"/>
          <w:lang w:val="en-GB"/>
        </w:rPr>
        <w:t>s</w:t>
      </w:r>
      <w:r w:rsidR="00AE5FFB" w:rsidRPr="004C09C9">
        <w:rPr>
          <w:rFonts w:ascii="Times New Roman" w:hAnsi="Times New Roman" w:cs="Times New Roman"/>
          <w:lang w:val="en-GB"/>
        </w:rPr>
        <w:t xml:space="preserve">ations to </w:t>
      </w:r>
      <w:r w:rsidR="003C1AD5" w:rsidRPr="004C09C9">
        <w:rPr>
          <w:rFonts w:ascii="Times New Roman" w:hAnsi="Times New Roman" w:cs="Times New Roman"/>
          <w:lang w:val="en-GB"/>
        </w:rPr>
        <w:t xml:space="preserve">swiftly respond to the ever-changing customer demands </w:t>
      </w:r>
      <w:r w:rsidR="00EF0D2F" w:rsidRPr="004C09C9">
        <w:rPr>
          <w:rFonts w:ascii="Times New Roman" w:hAnsi="Times New Roman" w:cs="Times New Roman"/>
          <w:lang w:val="en-GB"/>
        </w:rPr>
        <w:t xml:space="preserve">at a reasonable price. </w:t>
      </w:r>
      <w:r w:rsidR="002D2B9B" w:rsidRPr="004C09C9">
        <w:rPr>
          <w:rFonts w:ascii="Times New Roman" w:hAnsi="Times New Roman" w:cs="Times New Roman"/>
          <w:lang w:val="en-GB"/>
        </w:rPr>
        <w:t xml:space="preserve">This </w:t>
      </w:r>
      <w:r w:rsidRPr="004C09C9">
        <w:rPr>
          <w:rFonts w:ascii="Times New Roman" w:hAnsi="Times New Roman" w:cs="Times New Roman"/>
          <w:lang w:val="en-GB"/>
        </w:rPr>
        <w:t>requires fashion retailer organi</w:t>
      </w:r>
      <w:r w:rsidR="003F101C" w:rsidRPr="004C09C9">
        <w:rPr>
          <w:rFonts w:ascii="Times New Roman" w:hAnsi="Times New Roman" w:cs="Times New Roman"/>
          <w:lang w:val="en-GB"/>
        </w:rPr>
        <w:t>s</w:t>
      </w:r>
      <w:r w:rsidRPr="004C09C9">
        <w:rPr>
          <w:rFonts w:ascii="Times New Roman" w:hAnsi="Times New Roman" w:cs="Times New Roman"/>
          <w:lang w:val="en-GB"/>
        </w:rPr>
        <w:t xml:space="preserve">ations to be highly responsive, efficient, and flexible to meet the never-ending customer demands (Chan et </w:t>
      </w:r>
      <w:r w:rsidRPr="004C09C9">
        <w:rPr>
          <w:rFonts w:ascii="Times New Roman" w:hAnsi="Times New Roman" w:cs="Times New Roman"/>
          <w:lang w:val="en-GB"/>
        </w:rPr>
        <w:lastRenderedPageBreak/>
        <w:t>al., 2017).</w:t>
      </w:r>
    </w:p>
    <w:p w14:paraId="5EA61542" w14:textId="56227FFA" w:rsidR="0012407D" w:rsidRPr="004C09C9" w:rsidRDefault="0012407D" w:rsidP="004C09C9">
      <w:pPr>
        <w:pStyle w:val="Heading5"/>
        <w:numPr>
          <w:ilvl w:val="2"/>
          <w:numId w:val="33"/>
        </w:numPr>
        <w:shd w:val="clear" w:color="auto" w:fill="FFFFFF" w:themeFill="background1"/>
        <w:rPr>
          <w:rFonts w:ascii="Times New Roman" w:hAnsi="Times New Roman" w:cs="Times New Roman"/>
          <w:b/>
          <w:bCs/>
          <w:color w:val="000000" w:themeColor="text1"/>
          <w:sz w:val="24"/>
          <w:szCs w:val="24"/>
          <w:lang w:val="en-GB"/>
        </w:rPr>
      </w:pPr>
      <w:bookmarkStart w:id="42" w:name="_Toc61218954"/>
      <w:bookmarkStart w:id="43" w:name="_Toc79409440"/>
      <w:bookmarkStart w:id="44" w:name="_Toc79409612"/>
      <w:bookmarkStart w:id="45" w:name="_Toc79852873"/>
      <w:r w:rsidRPr="004C09C9">
        <w:rPr>
          <w:rFonts w:ascii="Times New Roman" w:hAnsi="Times New Roman" w:cs="Times New Roman"/>
          <w:b/>
          <w:bCs/>
          <w:color w:val="000000" w:themeColor="text1"/>
          <w:sz w:val="24"/>
          <w:szCs w:val="24"/>
          <w:lang w:val="en-GB"/>
        </w:rPr>
        <w:t>Luxury Fashion</w:t>
      </w:r>
      <w:bookmarkEnd w:id="42"/>
      <w:bookmarkEnd w:id="43"/>
      <w:bookmarkEnd w:id="44"/>
      <w:bookmarkEnd w:id="45"/>
      <w:r w:rsidRPr="004C09C9">
        <w:rPr>
          <w:rFonts w:ascii="Times New Roman" w:hAnsi="Times New Roman" w:cs="Times New Roman"/>
          <w:b/>
          <w:bCs/>
          <w:color w:val="000000" w:themeColor="text1"/>
          <w:sz w:val="24"/>
          <w:szCs w:val="24"/>
          <w:lang w:val="en-GB"/>
        </w:rPr>
        <w:t xml:space="preserve"> </w:t>
      </w:r>
    </w:p>
    <w:p w14:paraId="248A7765" w14:textId="77777777" w:rsidR="0012407D" w:rsidRPr="004C09C9" w:rsidRDefault="0012407D" w:rsidP="004C09C9">
      <w:pPr>
        <w:pStyle w:val="BodyText"/>
        <w:shd w:val="clear" w:color="auto" w:fill="FFFFFF" w:themeFill="background1"/>
        <w:jc w:val="both"/>
        <w:rPr>
          <w:rFonts w:ascii="Times New Roman" w:hAnsi="Times New Roman" w:cs="Times New Roman"/>
          <w:lang w:val="en-GB"/>
        </w:rPr>
      </w:pPr>
    </w:p>
    <w:p w14:paraId="6A2DAF53" w14:textId="4A7ADEAA" w:rsidR="00B639CE" w:rsidRPr="004C09C9" w:rsidRDefault="0012407D" w:rsidP="004C09C9">
      <w:pPr>
        <w:pStyle w:val="BodyText"/>
        <w:shd w:val="clear" w:color="auto" w:fill="FFFFFF" w:themeFill="background1"/>
        <w:spacing w:line="360" w:lineRule="auto"/>
        <w:jc w:val="both"/>
        <w:rPr>
          <w:rFonts w:ascii="Times New Roman" w:hAnsi="Times New Roman" w:cs="Times New Roman"/>
          <w:lang w:val="en-GB"/>
        </w:rPr>
      </w:pPr>
      <w:r w:rsidRPr="004C09C9">
        <w:rPr>
          <w:rFonts w:ascii="Times New Roman" w:hAnsi="Times New Roman" w:cs="Times New Roman"/>
          <w:lang w:val="en-GB"/>
        </w:rPr>
        <w:t xml:space="preserve">Luxury brands encompass a wide range of premium products that offer central benefits of aesthetic pleasures, perceived uniqueness, and quality while connecting emotionally with customers (Kim, 2019). </w:t>
      </w:r>
      <w:hyperlink r:id="rId8" w:anchor="bb0065" w:history="1">
        <w:proofErr w:type="spellStart"/>
        <w:r w:rsidRPr="004C09C9">
          <w:rPr>
            <w:rFonts w:ascii="Times New Roman" w:hAnsi="Times New Roman" w:cs="Times New Roman"/>
            <w:lang w:val="en-GB"/>
          </w:rPr>
          <w:t>D'Arpizio</w:t>
        </w:r>
        <w:proofErr w:type="spellEnd"/>
        <w:r w:rsidRPr="004C09C9">
          <w:rPr>
            <w:rFonts w:ascii="Times New Roman" w:hAnsi="Times New Roman" w:cs="Times New Roman"/>
            <w:lang w:val="en-GB"/>
          </w:rPr>
          <w:t xml:space="preserve"> and </w:t>
        </w:r>
        <w:proofErr w:type="spellStart"/>
        <w:r w:rsidRPr="004C09C9">
          <w:rPr>
            <w:rFonts w:ascii="Times New Roman" w:hAnsi="Times New Roman" w:cs="Times New Roman"/>
            <w:lang w:val="en-GB"/>
          </w:rPr>
          <w:t>Levato</w:t>
        </w:r>
        <w:proofErr w:type="spellEnd"/>
        <w:r w:rsidRPr="004C09C9">
          <w:rPr>
            <w:rFonts w:ascii="Times New Roman" w:hAnsi="Times New Roman" w:cs="Times New Roman"/>
            <w:lang w:val="en-GB"/>
          </w:rPr>
          <w:t xml:space="preserve"> (2014</w:t>
        </w:r>
      </w:hyperlink>
      <w:r w:rsidRPr="004C09C9">
        <w:rPr>
          <w:rFonts w:ascii="Times New Roman" w:hAnsi="Times New Roman" w:cs="Times New Roman"/>
          <w:lang w:val="en-GB"/>
        </w:rPr>
        <w:t xml:space="preserve">) reported </w:t>
      </w:r>
      <w:r w:rsidR="0046185C" w:rsidRPr="004C09C9">
        <w:rPr>
          <w:rFonts w:ascii="Times New Roman" w:hAnsi="Times New Roman" w:cs="Times New Roman"/>
          <w:lang w:val="en-GB"/>
        </w:rPr>
        <w:t xml:space="preserve">amidst the global recession of </w:t>
      </w:r>
      <w:r w:rsidR="0063743C" w:rsidRPr="004C09C9">
        <w:rPr>
          <w:rFonts w:ascii="Times New Roman" w:hAnsi="Times New Roman" w:cs="Times New Roman"/>
          <w:lang w:val="en-GB"/>
        </w:rPr>
        <w:t xml:space="preserve">the </w:t>
      </w:r>
      <w:r w:rsidR="0046185C" w:rsidRPr="004C09C9">
        <w:rPr>
          <w:rFonts w:ascii="Times New Roman" w:hAnsi="Times New Roman" w:cs="Times New Roman"/>
          <w:lang w:val="en-GB"/>
        </w:rPr>
        <w:t xml:space="preserve">2000s and 2010s </w:t>
      </w:r>
      <w:r w:rsidR="00B6501D" w:rsidRPr="004C09C9">
        <w:rPr>
          <w:rFonts w:ascii="Times New Roman" w:hAnsi="Times New Roman" w:cs="Times New Roman"/>
          <w:lang w:val="en-GB"/>
        </w:rPr>
        <w:t xml:space="preserve">that the </w:t>
      </w:r>
      <w:r w:rsidR="007F09D4" w:rsidRPr="004C09C9">
        <w:rPr>
          <w:rFonts w:ascii="Times New Roman" w:hAnsi="Times New Roman" w:cs="Times New Roman"/>
          <w:lang w:val="en-GB"/>
        </w:rPr>
        <w:t xml:space="preserve">fashion industry saw </w:t>
      </w:r>
      <w:r w:rsidRPr="004C09C9">
        <w:rPr>
          <w:rFonts w:ascii="Times New Roman" w:hAnsi="Times New Roman" w:cs="Times New Roman"/>
          <w:lang w:val="en-GB"/>
        </w:rPr>
        <w:t xml:space="preserve">luxury </w:t>
      </w:r>
      <w:r w:rsidR="007F09D4" w:rsidRPr="004C09C9">
        <w:rPr>
          <w:rFonts w:ascii="Times New Roman" w:hAnsi="Times New Roman" w:cs="Times New Roman"/>
          <w:lang w:val="en-GB"/>
        </w:rPr>
        <w:t>as</w:t>
      </w:r>
      <w:r w:rsidRPr="004C09C9">
        <w:rPr>
          <w:rFonts w:ascii="Times New Roman" w:hAnsi="Times New Roman" w:cs="Times New Roman"/>
          <w:lang w:val="en-GB"/>
        </w:rPr>
        <w:t xml:space="preserve"> one of the fastest-growing sectors </w:t>
      </w:r>
      <w:r w:rsidR="007F09D4" w:rsidRPr="004C09C9">
        <w:rPr>
          <w:rFonts w:ascii="Times New Roman" w:hAnsi="Times New Roman" w:cs="Times New Roman"/>
          <w:lang w:val="en-GB"/>
        </w:rPr>
        <w:t>w</w:t>
      </w:r>
      <w:r w:rsidRPr="004C09C9">
        <w:rPr>
          <w:rFonts w:ascii="Times New Roman" w:hAnsi="Times New Roman" w:cs="Times New Roman"/>
          <w:lang w:val="en-GB"/>
        </w:rPr>
        <w:t>hile tripling the number of customers worldwide over the last two decades with a forecast of 400M customers by 2020. Most recently</w:t>
      </w:r>
      <w:r w:rsidR="00B6501D" w:rsidRPr="004C09C9">
        <w:rPr>
          <w:rFonts w:ascii="Times New Roman" w:hAnsi="Times New Roman" w:cs="Times New Roman"/>
          <w:lang w:val="en-GB"/>
        </w:rPr>
        <w:t>,</w:t>
      </w:r>
      <w:r w:rsidRPr="004C09C9">
        <w:rPr>
          <w:rFonts w:ascii="Times New Roman" w:hAnsi="Times New Roman" w:cs="Times New Roman"/>
          <w:lang w:val="en-GB"/>
        </w:rPr>
        <w:t xml:space="preserve"> Ko et al. (2019) define</w:t>
      </w:r>
      <w:r w:rsidR="00B6501D" w:rsidRPr="004C09C9">
        <w:rPr>
          <w:rFonts w:ascii="Times New Roman" w:hAnsi="Times New Roman" w:cs="Times New Roman"/>
          <w:lang w:val="en-GB"/>
        </w:rPr>
        <w:t>d</w:t>
      </w:r>
      <w:r w:rsidRPr="004C09C9">
        <w:rPr>
          <w:rFonts w:ascii="Times New Roman" w:hAnsi="Times New Roman" w:cs="Times New Roman"/>
          <w:lang w:val="en-GB"/>
        </w:rPr>
        <w:t xml:space="preserve"> a luxury brand </w:t>
      </w:r>
      <w:r w:rsidR="008D7FCC" w:rsidRPr="004C09C9">
        <w:rPr>
          <w:rFonts w:ascii="Times New Roman" w:hAnsi="Times New Roman" w:cs="Times New Roman"/>
          <w:lang w:val="en-GB"/>
        </w:rPr>
        <w:t>l</w:t>
      </w:r>
      <w:r w:rsidR="00E7532E" w:rsidRPr="004C09C9">
        <w:rPr>
          <w:rFonts w:ascii="Times New Roman" w:hAnsi="Times New Roman" w:cs="Times New Roman"/>
          <w:lang w:val="en-GB"/>
        </w:rPr>
        <w:t xml:space="preserve">uxury </w:t>
      </w:r>
      <w:r w:rsidR="008D7FCC" w:rsidRPr="004C09C9">
        <w:rPr>
          <w:rFonts w:ascii="Times New Roman" w:hAnsi="Times New Roman" w:cs="Times New Roman"/>
          <w:lang w:val="en-GB"/>
        </w:rPr>
        <w:t xml:space="preserve">fashion </w:t>
      </w:r>
      <w:r w:rsidR="003C06F1" w:rsidRPr="004C09C9">
        <w:rPr>
          <w:rFonts w:ascii="Times New Roman" w:hAnsi="Times New Roman" w:cs="Times New Roman"/>
          <w:lang w:val="en-GB"/>
        </w:rPr>
        <w:t>as a</w:t>
      </w:r>
      <w:r w:rsidR="00E7532E" w:rsidRPr="004C09C9">
        <w:rPr>
          <w:rFonts w:ascii="Times New Roman" w:hAnsi="Times New Roman" w:cs="Times New Roman"/>
          <w:lang w:val="en-GB"/>
        </w:rPr>
        <w:t xml:space="preserve"> </w:t>
      </w:r>
      <w:r w:rsidR="00DA3D1E" w:rsidRPr="004C09C9">
        <w:rPr>
          <w:rFonts w:ascii="Times New Roman" w:hAnsi="Times New Roman" w:cs="Times New Roman"/>
          <w:lang w:val="en-GB"/>
        </w:rPr>
        <w:t xml:space="preserve">product or a leisure service that consumers </w:t>
      </w:r>
      <w:r w:rsidR="00441B64" w:rsidRPr="004C09C9">
        <w:rPr>
          <w:rFonts w:ascii="Times New Roman" w:hAnsi="Times New Roman" w:cs="Times New Roman"/>
          <w:lang w:val="en-GB"/>
        </w:rPr>
        <w:t>desire</w:t>
      </w:r>
      <w:r w:rsidR="003C06F1" w:rsidRPr="004C09C9">
        <w:rPr>
          <w:rFonts w:ascii="Times New Roman" w:hAnsi="Times New Roman" w:cs="Times New Roman"/>
          <w:lang w:val="en-GB"/>
        </w:rPr>
        <w:t xml:space="preserve"> to</w:t>
      </w:r>
      <w:r w:rsidR="00B6501D" w:rsidRPr="004C09C9">
        <w:rPr>
          <w:rFonts w:ascii="Times New Roman" w:hAnsi="Times New Roman" w:cs="Times New Roman"/>
          <w:lang w:val="en-GB"/>
        </w:rPr>
        <w:t xml:space="preserve"> (1) </w:t>
      </w:r>
      <w:r w:rsidR="003C06F1" w:rsidRPr="004C09C9">
        <w:rPr>
          <w:rFonts w:ascii="Times New Roman" w:hAnsi="Times New Roman" w:cs="Times New Roman"/>
          <w:lang w:val="en-GB"/>
        </w:rPr>
        <w:t xml:space="preserve">be of </w:t>
      </w:r>
      <w:r w:rsidR="00005535" w:rsidRPr="004C09C9">
        <w:rPr>
          <w:rFonts w:ascii="Times New Roman" w:hAnsi="Times New Roman" w:cs="Times New Roman"/>
          <w:lang w:val="en-GB"/>
        </w:rPr>
        <w:t xml:space="preserve">exceptional </w:t>
      </w:r>
      <w:r w:rsidR="00CF31F5" w:rsidRPr="004C09C9">
        <w:rPr>
          <w:rFonts w:ascii="Times New Roman" w:hAnsi="Times New Roman" w:cs="Times New Roman"/>
          <w:lang w:val="en-GB"/>
        </w:rPr>
        <w:t>standard and quality</w:t>
      </w:r>
      <w:r w:rsidR="00B6501D" w:rsidRPr="004C09C9">
        <w:rPr>
          <w:rFonts w:ascii="Times New Roman" w:hAnsi="Times New Roman" w:cs="Times New Roman"/>
          <w:lang w:val="en-GB"/>
        </w:rPr>
        <w:t xml:space="preserve">, (2) </w:t>
      </w:r>
      <w:r w:rsidR="00CF31F5" w:rsidRPr="004C09C9">
        <w:rPr>
          <w:rFonts w:ascii="Times New Roman" w:hAnsi="Times New Roman" w:cs="Times New Roman"/>
          <w:lang w:val="en-GB"/>
        </w:rPr>
        <w:t xml:space="preserve">provide </w:t>
      </w:r>
      <w:r w:rsidR="005D5CF3" w:rsidRPr="004C09C9">
        <w:rPr>
          <w:rFonts w:ascii="Times New Roman" w:hAnsi="Times New Roman" w:cs="Times New Roman"/>
          <w:lang w:val="en-GB"/>
        </w:rPr>
        <w:t xml:space="preserve">an authentic value </w:t>
      </w:r>
      <w:r w:rsidR="00617AA5" w:rsidRPr="004C09C9">
        <w:rPr>
          <w:rFonts w:ascii="Times New Roman" w:hAnsi="Times New Roman" w:cs="Times New Roman"/>
          <w:lang w:val="en-GB"/>
        </w:rPr>
        <w:t>perceiving both emotional and practical advantages</w:t>
      </w:r>
      <w:r w:rsidR="00B6501D" w:rsidRPr="004C09C9">
        <w:rPr>
          <w:rFonts w:ascii="Times New Roman" w:hAnsi="Times New Roman" w:cs="Times New Roman"/>
          <w:lang w:val="en-GB"/>
        </w:rPr>
        <w:t xml:space="preserve">, (3) </w:t>
      </w:r>
      <w:r w:rsidR="0052019A" w:rsidRPr="004C09C9">
        <w:rPr>
          <w:rFonts w:ascii="Times New Roman" w:hAnsi="Times New Roman" w:cs="Times New Roman"/>
          <w:lang w:val="en-GB"/>
        </w:rPr>
        <w:t xml:space="preserve">have products that are admired in the market </w:t>
      </w:r>
      <w:r w:rsidR="004E3696" w:rsidRPr="004C09C9">
        <w:rPr>
          <w:rFonts w:ascii="Times New Roman" w:hAnsi="Times New Roman" w:cs="Times New Roman"/>
          <w:lang w:val="en-GB"/>
        </w:rPr>
        <w:t xml:space="preserve">because of exceptional designs, </w:t>
      </w:r>
      <w:r w:rsidR="00A65359" w:rsidRPr="004C09C9">
        <w:rPr>
          <w:rFonts w:ascii="Times New Roman" w:hAnsi="Times New Roman" w:cs="Times New Roman"/>
          <w:lang w:val="en-GB"/>
        </w:rPr>
        <w:t>expertise, artistry, and customer service</w:t>
      </w:r>
      <w:r w:rsidR="00B6501D" w:rsidRPr="004C09C9">
        <w:rPr>
          <w:rFonts w:ascii="Times New Roman" w:hAnsi="Times New Roman" w:cs="Times New Roman"/>
          <w:lang w:val="en-GB"/>
        </w:rPr>
        <w:t xml:space="preserve"> (4) </w:t>
      </w:r>
      <w:r w:rsidR="000B774C" w:rsidRPr="004C09C9">
        <w:rPr>
          <w:rFonts w:ascii="Times New Roman" w:hAnsi="Times New Roman" w:cs="Times New Roman"/>
          <w:lang w:val="en-GB"/>
        </w:rPr>
        <w:t xml:space="preserve">be always associated with a </w:t>
      </w:r>
      <w:r w:rsidR="005206C5" w:rsidRPr="004C09C9">
        <w:rPr>
          <w:rFonts w:ascii="Times New Roman" w:hAnsi="Times New Roman" w:cs="Times New Roman"/>
          <w:lang w:val="en-GB"/>
        </w:rPr>
        <w:t xml:space="preserve">highly superior price as compared to other </w:t>
      </w:r>
      <w:r w:rsidR="004E7B92" w:rsidRPr="004C09C9">
        <w:rPr>
          <w:rFonts w:ascii="Times New Roman" w:hAnsi="Times New Roman" w:cs="Times New Roman"/>
          <w:lang w:val="en-GB"/>
        </w:rPr>
        <w:t>products</w:t>
      </w:r>
      <w:r w:rsidR="00B6501D" w:rsidRPr="004C09C9">
        <w:rPr>
          <w:rFonts w:ascii="Times New Roman" w:hAnsi="Times New Roman" w:cs="Times New Roman"/>
          <w:lang w:val="en-GB"/>
        </w:rPr>
        <w:t>,</w:t>
      </w:r>
      <w:r w:rsidR="004E7B92" w:rsidRPr="004C09C9">
        <w:rPr>
          <w:rFonts w:ascii="Times New Roman" w:hAnsi="Times New Roman" w:cs="Times New Roman"/>
          <w:lang w:val="en-GB"/>
        </w:rPr>
        <w:t xml:space="preserve"> and</w:t>
      </w:r>
      <w:r w:rsidR="00B6501D" w:rsidRPr="004C09C9">
        <w:rPr>
          <w:rFonts w:ascii="Times New Roman" w:hAnsi="Times New Roman" w:cs="Times New Roman"/>
          <w:lang w:val="en-GB"/>
        </w:rPr>
        <w:t xml:space="preserve"> (5) </w:t>
      </w:r>
      <w:r w:rsidR="007E0C61" w:rsidRPr="004C09C9">
        <w:rPr>
          <w:rFonts w:ascii="Times New Roman" w:hAnsi="Times New Roman" w:cs="Times New Roman"/>
          <w:lang w:val="en-GB"/>
        </w:rPr>
        <w:t xml:space="preserve">create an </w:t>
      </w:r>
      <w:r w:rsidR="008E5306" w:rsidRPr="004C09C9">
        <w:rPr>
          <w:rFonts w:ascii="Times New Roman" w:hAnsi="Times New Roman" w:cs="Times New Roman"/>
          <w:lang w:val="en-GB"/>
        </w:rPr>
        <w:t xml:space="preserve">inspiring and profound </w:t>
      </w:r>
      <w:r w:rsidR="007E0C61" w:rsidRPr="004C09C9">
        <w:rPr>
          <w:rFonts w:ascii="Times New Roman" w:hAnsi="Times New Roman" w:cs="Times New Roman"/>
          <w:lang w:val="en-GB"/>
        </w:rPr>
        <w:t>emotional connect</w:t>
      </w:r>
      <w:r w:rsidR="008E5306" w:rsidRPr="004C09C9">
        <w:rPr>
          <w:rFonts w:ascii="Times New Roman" w:hAnsi="Times New Roman" w:cs="Times New Roman"/>
          <w:lang w:val="en-GB"/>
        </w:rPr>
        <w:t>.</w:t>
      </w:r>
    </w:p>
    <w:p w14:paraId="58DA7E27" w14:textId="77777777" w:rsidR="006D0C1B" w:rsidRPr="004C09C9" w:rsidRDefault="006D0C1B" w:rsidP="004C09C9">
      <w:pPr>
        <w:pStyle w:val="BodyText"/>
        <w:shd w:val="clear" w:color="auto" w:fill="FFFFFF" w:themeFill="background1"/>
        <w:jc w:val="both"/>
        <w:rPr>
          <w:rFonts w:ascii="Times New Roman" w:hAnsi="Times New Roman" w:cs="Times New Roman"/>
          <w:lang w:val="en-GB"/>
        </w:rPr>
      </w:pPr>
    </w:p>
    <w:p w14:paraId="663E8FB4" w14:textId="0D44085F" w:rsidR="0012407D" w:rsidRPr="004C09C9" w:rsidRDefault="006D08E8" w:rsidP="004C09C9">
      <w:pPr>
        <w:pStyle w:val="Heading4"/>
        <w:shd w:val="clear" w:color="auto" w:fill="FFFFFF" w:themeFill="background1"/>
        <w:rPr>
          <w:rFonts w:ascii="Times New Roman" w:hAnsi="Times New Roman" w:cs="Times New Roman"/>
          <w:b/>
          <w:bCs/>
          <w:i w:val="0"/>
          <w:iCs w:val="0"/>
          <w:color w:val="000000" w:themeColor="text1"/>
          <w:sz w:val="24"/>
          <w:szCs w:val="24"/>
        </w:rPr>
      </w:pPr>
      <w:bookmarkStart w:id="46" w:name="_Toc59314565"/>
      <w:bookmarkStart w:id="47" w:name="_Toc61218955"/>
      <w:bookmarkStart w:id="48" w:name="_Toc79409353"/>
      <w:bookmarkStart w:id="49" w:name="_Toc79409441"/>
      <w:bookmarkStart w:id="50" w:name="_Toc79409531"/>
      <w:bookmarkStart w:id="51" w:name="_Toc79409613"/>
      <w:bookmarkStart w:id="52" w:name="_Toc79852874"/>
      <w:r w:rsidRPr="004C09C9">
        <w:rPr>
          <w:rFonts w:ascii="Times New Roman" w:hAnsi="Times New Roman" w:cs="Times New Roman"/>
          <w:b/>
          <w:bCs/>
          <w:i w:val="0"/>
          <w:iCs w:val="0"/>
          <w:color w:val="000000" w:themeColor="text1"/>
          <w:sz w:val="24"/>
          <w:szCs w:val="24"/>
        </w:rPr>
        <w:t>2</w:t>
      </w:r>
      <w:r w:rsidR="0012407D" w:rsidRPr="004C09C9">
        <w:rPr>
          <w:rFonts w:ascii="Times New Roman" w:hAnsi="Times New Roman" w:cs="Times New Roman"/>
          <w:b/>
          <w:bCs/>
          <w:i w:val="0"/>
          <w:iCs w:val="0"/>
          <w:color w:val="000000" w:themeColor="text1"/>
          <w:sz w:val="24"/>
          <w:szCs w:val="24"/>
        </w:rPr>
        <w:t>.</w:t>
      </w:r>
      <w:r w:rsidRPr="004C09C9">
        <w:rPr>
          <w:rFonts w:ascii="Times New Roman" w:hAnsi="Times New Roman" w:cs="Times New Roman"/>
          <w:b/>
          <w:bCs/>
          <w:i w:val="0"/>
          <w:iCs w:val="0"/>
          <w:color w:val="000000" w:themeColor="text1"/>
          <w:sz w:val="24"/>
          <w:szCs w:val="24"/>
        </w:rPr>
        <w:t>2</w:t>
      </w:r>
      <w:r w:rsidR="0012407D" w:rsidRPr="004C09C9">
        <w:rPr>
          <w:rFonts w:ascii="Times New Roman" w:hAnsi="Times New Roman" w:cs="Times New Roman"/>
          <w:b/>
          <w:bCs/>
          <w:i w:val="0"/>
          <w:iCs w:val="0"/>
          <w:color w:val="000000" w:themeColor="text1"/>
          <w:sz w:val="24"/>
          <w:szCs w:val="24"/>
        </w:rPr>
        <w:t xml:space="preserve"> Fashion Sustainable Sourcing (FSS)</w:t>
      </w:r>
      <w:bookmarkEnd w:id="46"/>
      <w:bookmarkEnd w:id="47"/>
      <w:bookmarkEnd w:id="48"/>
      <w:bookmarkEnd w:id="49"/>
      <w:bookmarkEnd w:id="50"/>
      <w:bookmarkEnd w:id="51"/>
      <w:bookmarkEnd w:id="52"/>
    </w:p>
    <w:p w14:paraId="091BDA04" w14:textId="77777777" w:rsidR="0012407D" w:rsidRPr="004C09C9" w:rsidRDefault="0012407D" w:rsidP="004C09C9">
      <w:pPr>
        <w:pStyle w:val="BodyText"/>
        <w:shd w:val="clear" w:color="auto" w:fill="FFFFFF" w:themeFill="background1"/>
        <w:rPr>
          <w:rFonts w:ascii="Times New Roman" w:hAnsi="Times New Roman" w:cs="Times New Roman"/>
        </w:rPr>
      </w:pPr>
    </w:p>
    <w:p w14:paraId="6FFF1AC4" w14:textId="2A4A6BCD" w:rsidR="004C4566" w:rsidRPr="004C09C9" w:rsidRDefault="005649F4" w:rsidP="004C09C9">
      <w:pPr>
        <w:pStyle w:val="BodyText"/>
        <w:shd w:val="clear" w:color="auto" w:fill="FFFFFF" w:themeFill="background1"/>
        <w:spacing w:line="360" w:lineRule="auto"/>
        <w:jc w:val="both"/>
        <w:rPr>
          <w:rFonts w:ascii="Times New Roman" w:hAnsi="Times New Roman" w:cs="Times New Roman"/>
          <w:lang w:val="en-GB"/>
        </w:rPr>
      </w:pPr>
      <w:bookmarkStart w:id="53" w:name="_Hlk91606944"/>
      <w:r w:rsidRPr="004C09C9">
        <w:rPr>
          <w:rFonts w:ascii="Times New Roman" w:hAnsi="Times New Roman" w:cs="Times New Roman"/>
        </w:rPr>
        <w:t xml:space="preserve">The worldwide rapid growth of the awareness concerning ethical obligations to the environment, economy, and society has increased the adaptation of sustainable practices in supply chain networks (Akbari et al. 2017). However, the lack of sustainable sourcing supplies and clothing options is the most prominent constraint reported by fashion companies and manufacturers (Lawless and Medvedev, 2016). </w:t>
      </w:r>
      <w:r w:rsidR="00B6501D" w:rsidRPr="004C09C9">
        <w:rPr>
          <w:rFonts w:ascii="Times New Roman" w:hAnsi="Times New Roman" w:cs="Times New Roman"/>
          <w:lang w:val="en-GB"/>
        </w:rPr>
        <w:t xml:space="preserve">The </w:t>
      </w:r>
      <w:r w:rsidR="00966DF8" w:rsidRPr="004C09C9">
        <w:rPr>
          <w:rFonts w:ascii="Times New Roman" w:hAnsi="Times New Roman" w:cs="Times New Roman"/>
          <w:lang w:val="en-GB"/>
        </w:rPr>
        <w:t xml:space="preserve">management </w:t>
      </w:r>
      <w:r w:rsidR="0012407D" w:rsidRPr="004C09C9">
        <w:rPr>
          <w:rFonts w:ascii="Times New Roman" w:hAnsi="Times New Roman" w:cs="Times New Roman"/>
          <w:lang w:val="en-GB"/>
        </w:rPr>
        <w:t>of environmental, economic, and social aspects of SCs has become the most demanding concern in the current managerial scenarios</w:t>
      </w:r>
      <w:r w:rsidR="00B6501D" w:rsidRPr="004C09C9">
        <w:rPr>
          <w:rFonts w:ascii="Times New Roman" w:hAnsi="Times New Roman" w:cs="Times New Roman"/>
          <w:lang w:val="en-GB"/>
        </w:rPr>
        <w:t>,</w:t>
      </w:r>
      <w:r w:rsidR="0012407D" w:rsidRPr="004C09C9">
        <w:rPr>
          <w:rFonts w:ascii="Times New Roman" w:hAnsi="Times New Roman" w:cs="Times New Roman"/>
          <w:lang w:val="en-GB"/>
        </w:rPr>
        <w:t xml:space="preserve"> where multiple instances of unethical and non-effective administration of resources by the organi</w:t>
      </w:r>
      <w:r w:rsidR="003F101C" w:rsidRPr="004C09C9">
        <w:rPr>
          <w:rFonts w:ascii="Times New Roman" w:hAnsi="Times New Roman" w:cs="Times New Roman"/>
          <w:lang w:val="en-GB"/>
        </w:rPr>
        <w:t>s</w:t>
      </w:r>
      <w:r w:rsidR="0012407D" w:rsidRPr="004C09C9">
        <w:rPr>
          <w:rFonts w:ascii="Times New Roman" w:hAnsi="Times New Roman" w:cs="Times New Roman"/>
          <w:lang w:val="en-GB"/>
        </w:rPr>
        <w:t>ations have caused grave repercussions (Guo et al., 2016) and b</w:t>
      </w:r>
      <w:r w:rsidR="00B6501D" w:rsidRPr="004C09C9">
        <w:rPr>
          <w:rFonts w:ascii="Times New Roman" w:hAnsi="Times New Roman" w:cs="Times New Roman"/>
          <w:lang w:val="en-GB"/>
        </w:rPr>
        <w:t>r</w:t>
      </w:r>
      <w:r w:rsidR="0012407D" w:rsidRPr="004C09C9">
        <w:rPr>
          <w:rFonts w:ascii="Times New Roman" w:hAnsi="Times New Roman" w:cs="Times New Roman"/>
          <w:lang w:val="en-GB"/>
        </w:rPr>
        <w:t xml:space="preserve">ought forward the heinous truth of </w:t>
      </w:r>
      <w:r w:rsidR="00B6501D" w:rsidRPr="004C09C9">
        <w:rPr>
          <w:rFonts w:ascii="Times New Roman" w:hAnsi="Times New Roman" w:cs="Times New Roman"/>
          <w:lang w:val="en-GB"/>
        </w:rPr>
        <w:t xml:space="preserve">the </w:t>
      </w:r>
      <w:r w:rsidR="0012407D" w:rsidRPr="004C09C9">
        <w:rPr>
          <w:rFonts w:ascii="Times New Roman" w:hAnsi="Times New Roman" w:cs="Times New Roman"/>
          <w:lang w:val="en-GB"/>
        </w:rPr>
        <w:t>glamorous fashion industry.</w:t>
      </w:r>
      <w:r w:rsidR="00B6501D" w:rsidRPr="004C09C9">
        <w:rPr>
          <w:rFonts w:ascii="Times New Roman" w:hAnsi="Times New Roman" w:cs="Times New Roman"/>
          <w:lang w:val="en-GB"/>
        </w:rPr>
        <w:t xml:space="preserve"> For instance, </w:t>
      </w:r>
      <w:r w:rsidR="0012407D" w:rsidRPr="004C09C9">
        <w:rPr>
          <w:rFonts w:ascii="Times New Roman" w:hAnsi="Times New Roman" w:cs="Times New Roman"/>
          <w:lang w:val="en-GB"/>
        </w:rPr>
        <w:t xml:space="preserve">Nike faced severe criticism from both public and </w:t>
      </w:r>
      <w:r w:rsidR="00B6501D" w:rsidRPr="004C09C9">
        <w:rPr>
          <w:rFonts w:ascii="Times New Roman" w:hAnsi="Times New Roman" w:cs="Times New Roman"/>
          <w:lang w:val="en-GB"/>
        </w:rPr>
        <w:t xml:space="preserve">the </w:t>
      </w:r>
      <w:r w:rsidR="0012407D" w:rsidRPr="004C09C9">
        <w:rPr>
          <w:rFonts w:ascii="Times New Roman" w:hAnsi="Times New Roman" w:cs="Times New Roman"/>
          <w:lang w:val="en-GB"/>
        </w:rPr>
        <w:t xml:space="preserve">media in the 1990s after the disclosure of illegal and non-humanitarian practices observed by their suppliers such as child </w:t>
      </w:r>
      <w:r w:rsidR="00497314" w:rsidRPr="004C09C9">
        <w:rPr>
          <w:rFonts w:ascii="Times New Roman" w:hAnsi="Times New Roman" w:cs="Times New Roman"/>
          <w:lang w:val="en-GB"/>
        </w:rPr>
        <w:t>workers</w:t>
      </w:r>
      <w:r w:rsidR="0012407D" w:rsidRPr="004C09C9">
        <w:rPr>
          <w:rFonts w:ascii="Times New Roman" w:hAnsi="Times New Roman" w:cs="Times New Roman"/>
          <w:lang w:val="en-GB"/>
        </w:rPr>
        <w:t xml:space="preserve">, low remunerations, and extended </w:t>
      </w:r>
      <w:r w:rsidR="005F74F7" w:rsidRPr="004C09C9">
        <w:rPr>
          <w:rFonts w:ascii="Times New Roman" w:hAnsi="Times New Roman" w:cs="Times New Roman"/>
          <w:lang w:val="en-GB"/>
        </w:rPr>
        <w:t>work</w:t>
      </w:r>
      <w:r w:rsidR="00B6501D" w:rsidRPr="004C09C9">
        <w:rPr>
          <w:rFonts w:ascii="Times New Roman" w:hAnsi="Times New Roman" w:cs="Times New Roman"/>
          <w:lang w:val="en-GB"/>
        </w:rPr>
        <w:t>ing</w:t>
      </w:r>
      <w:r w:rsidR="0012407D" w:rsidRPr="004C09C9">
        <w:rPr>
          <w:rFonts w:ascii="Times New Roman" w:hAnsi="Times New Roman" w:cs="Times New Roman"/>
          <w:lang w:val="en-GB"/>
        </w:rPr>
        <w:t xml:space="preserve"> hours (Hayhurst and </w:t>
      </w:r>
      <w:proofErr w:type="spellStart"/>
      <w:r w:rsidR="0012407D" w:rsidRPr="004C09C9">
        <w:rPr>
          <w:rFonts w:ascii="Times New Roman" w:hAnsi="Times New Roman" w:cs="Times New Roman"/>
          <w:lang w:val="en-GB"/>
        </w:rPr>
        <w:t>Szto</w:t>
      </w:r>
      <w:proofErr w:type="spellEnd"/>
      <w:r w:rsidR="0012407D" w:rsidRPr="004C09C9">
        <w:rPr>
          <w:rFonts w:ascii="Times New Roman" w:hAnsi="Times New Roman" w:cs="Times New Roman"/>
          <w:lang w:val="en-GB"/>
        </w:rPr>
        <w:t xml:space="preserve">, 2016). </w:t>
      </w:r>
    </w:p>
    <w:bookmarkEnd w:id="53"/>
    <w:p w14:paraId="72E0689A" w14:textId="77777777" w:rsidR="00582D1A" w:rsidRPr="004C09C9" w:rsidRDefault="00582D1A" w:rsidP="004C09C9">
      <w:pPr>
        <w:pStyle w:val="BodyText"/>
        <w:shd w:val="clear" w:color="auto" w:fill="FFFFFF" w:themeFill="background1"/>
        <w:spacing w:line="360" w:lineRule="auto"/>
        <w:jc w:val="both"/>
        <w:rPr>
          <w:rFonts w:ascii="Times New Roman" w:hAnsi="Times New Roman" w:cs="Times New Roman"/>
        </w:rPr>
      </w:pPr>
    </w:p>
    <w:p w14:paraId="48539596" w14:textId="7B0069A6" w:rsidR="009614CB" w:rsidRPr="004C09C9" w:rsidRDefault="0012407D" w:rsidP="004C09C9">
      <w:pPr>
        <w:pStyle w:val="BodyText"/>
        <w:shd w:val="clear" w:color="auto" w:fill="FFFFFF" w:themeFill="background1"/>
        <w:spacing w:line="360" w:lineRule="auto"/>
        <w:jc w:val="both"/>
        <w:rPr>
          <w:rFonts w:ascii="Times New Roman" w:hAnsi="Times New Roman" w:cs="Times New Roman"/>
          <w:lang w:val="en-GB"/>
        </w:rPr>
      </w:pPr>
      <w:r w:rsidRPr="004C09C9">
        <w:rPr>
          <w:rFonts w:ascii="Times New Roman" w:hAnsi="Times New Roman" w:cs="Times New Roman"/>
          <w:lang w:val="en-GB"/>
        </w:rPr>
        <w:t xml:space="preserve">The most catastrophic incident that shook the world and raised numerous inquiries </w:t>
      </w:r>
      <w:r w:rsidR="004D26F6" w:rsidRPr="004C09C9">
        <w:rPr>
          <w:rFonts w:ascii="Times New Roman" w:hAnsi="Times New Roman" w:cs="Times New Roman"/>
          <w:lang w:val="en-GB"/>
        </w:rPr>
        <w:t xml:space="preserve">on unsafe social and environmental sourcing practices of the </w:t>
      </w:r>
      <w:r w:rsidR="00633677" w:rsidRPr="004C09C9">
        <w:rPr>
          <w:rFonts w:ascii="Times New Roman" w:hAnsi="Times New Roman" w:cs="Times New Roman"/>
          <w:lang w:val="en-GB"/>
        </w:rPr>
        <w:t>apparel</w:t>
      </w:r>
      <w:r w:rsidR="004D26F6" w:rsidRPr="004C09C9">
        <w:rPr>
          <w:rFonts w:ascii="Times New Roman" w:hAnsi="Times New Roman" w:cs="Times New Roman"/>
          <w:lang w:val="en-GB"/>
        </w:rPr>
        <w:t xml:space="preserve"> industry was </w:t>
      </w:r>
      <w:r w:rsidR="00202B28" w:rsidRPr="004C09C9">
        <w:rPr>
          <w:rFonts w:ascii="Times New Roman" w:hAnsi="Times New Roman" w:cs="Times New Roman"/>
          <w:lang w:val="en-GB"/>
        </w:rPr>
        <w:t xml:space="preserve">the </w:t>
      </w:r>
      <w:r w:rsidR="006B01A9" w:rsidRPr="004C09C9">
        <w:rPr>
          <w:rFonts w:ascii="Times New Roman" w:hAnsi="Times New Roman" w:cs="Times New Roman"/>
          <w:lang w:val="en-GB"/>
        </w:rPr>
        <w:t xml:space="preserve">Rana Plaza </w:t>
      </w:r>
      <w:r w:rsidR="009B0B3E" w:rsidRPr="004C09C9">
        <w:rPr>
          <w:rFonts w:ascii="Times New Roman" w:hAnsi="Times New Roman" w:cs="Times New Roman"/>
          <w:lang w:val="en-GB"/>
        </w:rPr>
        <w:t xml:space="preserve">collapse in </w:t>
      </w:r>
      <w:r w:rsidR="004D26F6" w:rsidRPr="004C09C9">
        <w:rPr>
          <w:rFonts w:ascii="Times New Roman" w:hAnsi="Times New Roman" w:cs="Times New Roman"/>
          <w:lang w:val="en-GB"/>
        </w:rPr>
        <w:t xml:space="preserve">Bangladesh </w:t>
      </w:r>
      <w:r w:rsidR="00202B28" w:rsidRPr="004C09C9">
        <w:rPr>
          <w:rFonts w:ascii="Times New Roman" w:hAnsi="Times New Roman" w:cs="Times New Roman"/>
          <w:lang w:val="en-GB"/>
        </w:rPr>
        <w:t xml:space="preserve">in </w:t>
      </w:r>
      <w:r w:rsidR="004D26F6" w:rsidRPr="004C09C9">
        <w:rPr>
          <w:rFonts w:ascii="Times New Roman" w:hAnsi="Times New Roman" w:cs="Times New Roman"/>
          <w:lang w:val="en-GB"/>
        </w:rPr>
        <w:t>2013</w:t>
      </w:r>
      <w:r w:rsidR="00B34148" w:rsidRPr="004C09C9">
        <w:rPr>
          <w:rFonts w:ascii="Times New Roman" w:hAnsi="Times New Roman" w:cs="Times New Roman"/>
          <w:lang w:val="en-GB"/>
        </w:rPr>
        <w:t xml:space="preserve"> </w:t>
      </w:r>
      <w:r w:rsidR="009B0B3E" w:rsidRPr="004C09C9">
        <w:rPr>
          <w:rFonts w:ascii="Times New Roman" w:hAnsi="Times New Roman" w:cs="Times New Roman"/>
          <w:lang w:val="en-GB"/>
        </w:rPr>
        <w:t>(Al-Mahmood et al.</w:t>
      </w:r>
      <w:r w:rsidR="00B34148" w:rsidRPr="004C09C9">
        <w:rPr>
          <w:rFonts w:ascii="Times New Roman" w:hAnsi="Times New Roman" w:cs="Times New Roman"/>
          <w:lang w:val="en-GB"/>
        </w:rPr>
        <w:t>,</w:t>
      </w:r>
      <w:r w:rsidR="009B0B3E" w:rsidRPr="004C09C9">
        <w:rPr>
          <w:rFonts w:ascii="Times New Roman" w:hAnsi="Times New Roman" w:cs="Times New Roman"/>
          <w:lang w:val="en-GB"/>
        </w:rPr>
        <w:t xml:space="preserve"> 2013)</w:t>
      </w:r>
      <w:r w:rsidR="00E41F0B" w:rsidRPr="004C09C9">
        <w:rPr>
          <w:rFonts w:ascii="Times New Roman" w:hAnsi="Times New Roman" w:cs="Times New Roman"/>
          <w:lang w:val="en-GB"/>
        </w:rPr>
        <w:t>.</w:t>
      </w:r>
      <w:r w:rsidR="004D26F6" w:rsidRPr="004C09C9">
        <w:rPr>
          <w:rFonts w:ascii="Times New Roman" w:hAnsi="Times New Roman" w:cs="Times New Roman"/>
          <w:lang w:val="en-GB"/>
        </w:rPr>
        <w:t xml:space="preserve"> </w:t>
      </w:r>
      <w:r w:rsidR="00E41F0B" w:rsidRPr="004C09C9">
        <w:rPr>
          <w:rFonts w:ascii="Times New Roman" w:hAnsi="Times New Roman" w:cs="Times New Roman"/>
          <w:lang w:val="en-GB"/>
        </w:rPr>
        <w:t>T</w:t>
      </w:r>
      <w:r w:rsidR="004D26F6" w:rsidRPr="004C09C9">
        <w:rPr>
          <w:rFonts w:ascii="Times New Roman" w:hAnsi="Times New Roman" w:cs="Times New Roman"/>
          <w:lang w:val="en-GB"/>
        </w:rPr>
        <w:t xml:space="preserve">he Rana Plaza building where garment production of prestigious fashion retailers materialized, for instance, Benetton, Primark, Walmart, and El Corte Ingles collapsed, perishing 1,129 people, and injuring </w:t>
      </w:r>
      <w:r w:rsidR="00B6501D" w:rsidRPr="004C09C9">
        <w:rPr>
          <w:rFonts w:ascii="Times New Roman" w:hAnsi="Times New Roman" w:cs="Times New Roman"/>
          <w:lang w:val="en-GB"/>
        </w:rPr>
        <w:t>over</w:t>
      </w:r>
      <w:r w:rsidR="004D26F6" w:rsidRPr="004C09C9">
        <w:rPr>
          <w:rFonts w:ascii="Times New Roman" w:hAnsi="Times New Roman" w:cs="Times New Roman"/>
          <w:lang w:val="en-GB"/>
        </w:rPr>
        <w:t xml:space="preserve"> 2</w:t>
      </w:r>
      <w:r w:rsidR="00B6501D" w:rsidRPr="004C09C9">
        <w:rPr>
          <w:rFonts w:ascii="Times New Roman" w:hAnsi="Times New Roman" w:cs="Times New Roman"/>
          <w:lang w:val="en-GB"/>
        </w:rPr>
        <w:t>,</w:t>
      </w:r>
      <w:r w:rsidR="004D26F6" w:rsidRPr="004C09C9">
        <w:rPr>
          <w:rFonts w:ascii="Times New Roman" w:hAnsi="Times New Roman" w:cs="Times New Roman"/>
          <w:lang w:val="en-GB"/>
        </w:rPr>
        <w:t xml:space="preserve">500 </w:t>
      </w:r>
      <w:r w:rsidR="004D26F6" w:rsidRPr="004C09C9">
        <w:rPr>
          <w:rFonts w:ascii="Times New Roman" w:hAnsi="Times New Roman" w:cs="Times New Roman"/>
          <w:lang w:val="en-GB"/>
        </w:rPr>
        <w:lastRenderedPageBreak/>
        <w:t>(</w:t>
      </w:r>
      <w:proofErr w:type="spellStart"/>
      <w:r w:rsidR="004D26F6" w:rsidRPr="004C09C9">
        <w:rPr>
          <w:rFonts w:ascii="Times New Roman" w:hAnsi="Times New Roman" w:cs="Times New Roman"/>
          <w:lang w:val="en-GB"/>
        </w:rPr>
        <w:t>Sinkovics</w:t>
      </w:r>
      <w:proofErr w:type="spellEnd"/>
      <w:r w:rsidR="004D26F6" w:rsidRPr="004C09C9">
        <w:rPr>
          <w:rFonts w:ascii="Times New Roman" w:hAnsi="Times New Roman" w:cs="Times New Roman"/>
          <w:lang w:val="en-GB"/>
        </w:rPr>
        <w:t xml:space="preserve"> et al., 2016). Berg et al. (2019) stated </w:t>
      </w:r>
      <w:r w:rsidR="00B6501D" w:rsidRPr="004C09C9">
        <w:rPr>
          <w:rFonts w:ascii="Times New Roman" w:hAnsi="Times New Roman" w:cs="Times New Roman"/>
          <w:lang w:val="en-GB"/>
        </w:rPr>
        <w:t xml:space="preserve">that </w:t>
      </w:r>
      <w:r w:rsidR="004D26F6" w:rsidRPr="004C09C9">
        <w:rPr>
          <w:rFonts w:ascii="Times New Roman" w:hAnsi="Times New Roman" w:cs="Times New Roman"/>
          <w:lang w:val="en-GB"/>
        </w:rPr>
        <w:t>59</w:t>
      </w:r>
      <w:r w:rsidR="00B6501D" w:rsidRPr="004C09C9">
        <w:rPr>
          <w:rFonts w:ascii="Times New Roman" w:hAnsi="Times New Roman" w:cs="Times New Roman"/>
          <w:lang w:val="en-GB"/>
        </w:rPr>
        <w:t>%</w:t>
      </w:r>
      <w:r w:rsidR="004D26F6" w:rsidRPr="004C09C9">
        <w:rPr>
          <w:rFonts w:ascii="Times New Roman" w:hAnsi="Times New Roman" w:cs="Times New Roman"/>
          <w:lang w:val="en-GB"/>
        </w:rPr>
        <w:t xml:space="preserve"> of the apparel industry chief procurement officers (CPOs) agreed </w:t>
      </w:r>
      <w:r w:rsidR="00D142EB" w:rsidRPr="004C09C9">
        <w:rPr>
          <w:rFonts w:ascii="Times New Roman" w:hAnsi="Times New Roman" w:cs="Times New Roman"/>
          <w:lang w:val="en-GB"/>
        </w:rPr>
        <w:t xml:space="preserve">to responsible </w:t>
      </w:r>
      <w:r w:rsidR="004D26F6" w:rsidRPr="004C09C9">
        <w:rPr>
          <w:rFonts w:ascii="Times New Roman" w:hAnsi="Times New Roman" w:cs="Times New Roman"/>
          <w:lang w:val="en-GB"/>
        </w:rPr>
        <w:t xml:space="preserve">SS as a key strategic part of their business and sourcing of sustainable materials </w:t>
      </w:r>
      <w:r w:rsidR="00D142EB" w:rsidRPr="004C09C9">
        <w:rPr>
          <w:rFonts w:ascii="Times New Roman" w:hAnsi="Times New Roman" w:cs="Times New Roman"/>
          <w:lang w:val="en-GB"/>
        </w:rPr>
        <w:t xml:space="preserve">as </w:t>
      </w:r>
      <w:r w:rsidR="004D26F6" w:rsidRPr="004C09C9">
        <w:rPr>
          <w:rFonts w:ascii="Times New Roman" w:hAnsi="Times New Roman" w:cs="Times New Roman"/>
          <w:lang w:val="en-GB"/>
        </w:rPr>
        <w:t>the key area of work for sourcing executives</w:t>
      </w:r>
      <w:r w:rsidR="006D08E8" w:rsidRPr="004C09C9">
        <w:rPr>
          <w:rFonts w:ascii="Times New Roman" w:hAnsi="Times New Roman" w:cs="Times New Roman"/>
          <w:lang w:val="en-GB"/>
        </w:rPr>
        <w:t>.</w:t>
      </w:r>
    </w:p>
    <w:p w14:paraId="0108AA36" w14:textId="77777777" w:rsidR="009614CB" w:rsidRPr="004C09C9" w:rsidRDefault="009614CB" w:rsidP="004C09C9">
      <w:pPr>
        <w:pStyle w:val="BodyText"/>
        <w:shd w:val="clear" w:color="auto" w:fill="FFFFFF" w:themeFill="background1"/>
        <w:jc w:val="both"/>
        <w:rPr>
          <w:rFonts w:ascii="Times New Roman" w:hAnsi="Times New Roman" w:cs="Times New Roman"/>
          <w:lang w:val="en-GB"/>
        </w:rPr>
      </w:pPr>
    </w:p>
    <w:p w14:paraId="2413B8B0" w14:textId="761326DB" w:rsidR="0012407D" w:rsidRPr="004C09C9" w:rsidRDefault="006D08E8" w:rsidP="004C09C9">
      <w:pPr>
        <w:pStyle w:val="Heading5"/>
        <w:shd w:val="clear" w:color="auto" w:fill="FFFFFF" w:themeFill="background1"/>
        <w:rPr>
          <w:rFonts w:ascii="Times New Roman" w:hAnsi="Times New Roman" w:cs="Times New Roman"/>
          <w:b/>
          <w:bCs/>
          <w:color w:val="000000" w:themeColor="text1"/>
          <w:sz w:val="24"/>
          <w:szCs w:val="24"/>
          <w:lang w:val="en-GB"/>
        </w:rPr>
      </w:pPr>
      <w:bookmarkStart w:id="54" w:name="_Toc61218956"/>
      <w:bookmarkStart w:id="55" w:name="_Toc79409442"/>
      <w:bookmarkStart w:id="56" w:name="_Toc79409614"/>
      <w:bookmarkStart w:id="57" w:name="_Toc79852875"/>
      <w:r w:rsidRPr="004C09C9">
        <w:rPr>
          <w:rFonts w:ascii="Times New Roman" w:hAnsi="Times New Roman" w:cs="Times New Roman"/>
          <w:b/>
          <w:bCs/>
          <w:color w:val="000000" w:themeColor="text1"/>
          <w:sz w:val="24"/>
          <w:szCs w:val="24"/>
          <w:lang w:val="en-GB"/>
        </w:rPr>
        <w:t>2</w:t>
      </w:r>
      <w:r w:rsidR="0012407D" w:rsidRPr="004C09C9">
        <w:rPr>
          <w:rFonts w:ascii="Times New Roman" w:hAnsi="Times New Roman" w:cs="Times New Roman"/>
          <w:b/>
          <w:bCs/>
          <w:color w:val="000000" w:themeColor="text1"/>
          <w:sz w:val="24"/>
          <w:szCs w:val="24"/>
          <w:lang w:val="en-GB"/>
        </w:rPr>
        <w:t>.</w:t>
      </w:r>
      <w:r w:rsidRPr="004C09C9">
        <w:rPr>
          <w:rFonts w:ascii="Times New Roman" w:hAnsi="Times New Roman" w:cs="Times New Roman"/>
          <w:b/>
          <w:bCs/>
          <w:color w:val="000000" w:themeColor="text1"/>
          <w:sz w:val="24"/>
          <w:szCs w:val="24"/>
          <w:lang w:val="en-GB"/>
        </w:rPr>
        <w:t>2</w:t>
      </w:r>
      <w:r w:rsidR="0012407D" w:rsidRPr="004C09C9">
        <w:rPr>
          <w:rFonts w:ascii="Times New Roman" w:hAnsi="Times New Roman" w:cs="Times New Roman"/>
          <w:b/>
          <w:bCs/>
          <w:color w:val="000000" w:themeColor="text1"/>
          <w:sz w:val="24"/>
          <w:szCs w:val="24"/>
          <w:lang w:val="en-GB"/>
        </w:rPr>
        <w:t>.1 Fashion’s Environmental Footprint</w:t>
      </w:r>
      <w:bookmarkEnd w:id="54"/>
      <w:bookmarkEnd w:id="55"/>
      <w:bookmarkEnd w:id="56"/>
      <w:bookmarkEnd w:id="57"/>
    </w:p>
    <w:p w14:paraId="23A105F1" w14:textId="77777777" w:rsidR="0012407D" w:rsidRPr="004C09C9" w:rsidRDefault="0012407D" w:rsidP="004C09C9">
      <w:pPr>
        <w:pStyle w:val="BodyText"/>
        <w:shd w:val="clear" w:color="auto" w:fill="FFFFFF" w:themeFill="background1"/>
        <w:jc w:val="both"/>
        <w:rPr>
          <w:rFonts w:ascii="Times New Roman" w:hAnsi="Times New Roman" w:cs="Times New Roman"/>
          <w:lang w:val="en-GB"/>
        </w:rPr>
      </w:pPr>
    </w:p>
    <w:p w14:paraId="79E60DD8" w14:textId="0BD71565" w:rsidR="006D08E8" w:rsidRPr="004C09C9" w:rsidRDefault="00C45279" w:rsidP="004C09C9">
      <w:pPr>
        <w:pStyle w:val="BodyText"/>
        <w:shd w:val="clear" w:color="auto" w:fill="FFFFFF" w:themeFill="background1"/>
        <w:spacing w:line="360" w:lineRule="auto"/>
        <w:jc w:val="both"/>
        <w:rPr>
          <w:rFonts w:ascii="Times New Roman" w:hAnsi="Times New Roman" w:cs="Times New Roman"/>
          <w:lang w:val="en-GB"/>
        </w:rPr>
      </w:pPr>
      <w:r w:rsidRPr="004C09C9">
        <w:rPr>
          <w:rFonts w:ascii="Times New Roman" w:hAnsi="Times New Roman" w:cs="Times New Roman"/>
          <w:lang w:val="en-GB"/>
        </w:rPr>
        <w:t>Fashion is regarded as o</w:t>
      </w:r>
      <w:r w:rsidR="00441F55" w:rsidRPr="004C09C9">
        <w:rPr>
          <w:rFonts w:ascii="Times New Roman" w:hAnsi="Times New Roman" w:cs="Times New Roman"/>
          <w:lang w:val="en-GB"/>
        </w:rPr>
        <w:t>ne of the most polluting industries in the world</w:t>
      </w:r>
      <w:r w:rsidR="00FB1969" w:rsidRPr="004C09C9">
        <w:rPr>
          <w:rFonts w:ascii="Times New Roman" w:hAnsi="Times New Roman" w:cs="Times New Roman"/>
          <w:lang w:val="en-GB"/>
        </w:rPr>
        <w:t>,</w:t>
      </w:r>
      <w:r w:rsidR="00441F55" w:rsidRPr="004C09C9">
        <w:rPr>
          <w:rFonts w:ascii="Times New Roman" w:hAnsi="Times New Roman" w:cs="Times New Roman"/>
          <w:lang w:val="en-GB"/>
        </w:rPr>
        <w:t xml:space="preserve"> </w:t>
      </w:r>
      <w:r w:rsidR="0012407D" w:rsidRPr="004C09C9">
        <w:rPr>
          <w:rFonts w:ascii="Times New Roman" w:hAnsi="Times New Roman" w:cs="Times New Roman"/>
          <w:lang w:val="en-GB"/>
        </w:rPr>
        <w:t>considering</w:t>
      </w:r>
      <w:r w:rsidRPr="004C09C9">
        <w:rPr>
          <w:rFonts w:ascii="Times New Roman" w:hAnsi="Times New Roman" w:cs="Times New Roman"/>
          <w:lang w:val="en-GB"/>
        </w:rPr>
        <w:t xml:space="preserve"> the</w:t>
      </w:r>
      <w:r w:rsidR="0012407D" w:rsidRPr="004C09C9">
        <w:rPr>
          <w:rFonts w:ascii="Times New Roman" w:hAnsi="Times New Roman" w:cs="Times New Roman"/>
          <w:lang w:val="en-GB"/>
        </w:rPr>
        <w:t xml:space="preserve"> vast and diverse requirement of raw materials </w:t>
      </w:r>
      <w:r w:rsidR="00FB1969" w:rsidRPr="004C09C9">
        <w:rPr>
          <w:rFonts w:ascii="Times New Roman" w:hAnsi="Times New Roman" w:cs="Times New Roman"/>
          <w:lang w:val="en-GB"/>
        </w:rPr>
        <w:t>that</w:t>
      </w:r>
      <w:r w:rsidR="0012407D" w:rsidRPr="004C09C9">
        <w:rPr>
          <w:rFonts w:ascii="Times New Roman" w:hAnsi="Times New Roman" w:cs="Times New Roman"/>
          <w:lang w:val="en-GB"/>
        </w:rPr>
        <w:t xml:space="preserve"> most organi</w:t>
      </w:r>
      <w:r w:rsidR="003F101C" w:rsidRPr="004C09C9">
        <w:rPr>
          <w:rFonts w:ascii="Times New Roman" w:hAnsi="Times New Roman" w:cs="Times New Roman"/>
          <w:lang w:val="en-GB"/>
        </w:rPr>
        <w:t>s</w:t>
      </w:r>
      <w:r w:rsidR="0012407D" w:rsidRPr="004C09C9">
        <w:rPr>
          <w:rFonts w:ascii="Times New Roman" w:hAnsi="Times New Roman" w:cs="Times New Roman"/>
          <w:lang w:val="en-GB"/>
        </w:rPr>
        <w:t xml:space="preserve">ations fail to source sustainably causing </w:t>
      </w:r>
      <w:r w:rsidR="00FB1969" w:rsidRPr="004C09C9">
        <w:rPr>
          <w:rFonts w:ascii="Times New Roman" w:hAnsi="Times New Roman" w:cs="Times New Roman"/>
          <w:lang w:val="en-GB"/>
        </w:rPr>
        <w:t xml:space="preserve">a </w:t>
      </w:r>
      <w:r w:rsidR="0012407D" w:rsidRPr="004C09C9">
        <w:rPr>
          <w:rFonts w:ascii="Times New Roman" w:hAnsi="Times New Roman" w:cs="Times New Roman"/>
          <w:lang w:val="en-GB"/>
        </w:rPr>
        <w:t>substantial environmental footprint (Brewer, 2019)</w:t>
      </w:r>
      <w:r w:rsidR="008009ED" w:rsidRPr="004C09C9">
        <w:rPr>
          <w:rFonts w:ascii="Times New Roman" w:hAnsi="Times New Roman" w:cs="Times New Roman"/>
          <w:lang w:val="en-GB"/>
        </w:rPr>
        <w:t>.</w:t>
      </w:r>
      <w:r w:rsidR="00202B28" w:rsidRPr="004C09C9">
        <w:rPr>
          <w:rFonts w:ascii="Times New Roman" w:hAnsi="Times New Roman" w:cs="Times New Roman"/>
          <w:lang w:val="en-GB"/>
        </w:rPr>
        <w:t xml:space="preserve"> </w:t>
      </w:r>
      <w:r w:rsidR="008009ED" w:rsidRPr="004C09C9">
        <w:rPr>
          <w:rFonts w:ascii="Times New Roman" w:hAnsi="Times New Roman" w:cs="Times New Roman"/>
          <w:lang w:val="en-GB"/>
        </w:rPr>
        <w:t xml:space="preserve">According to </w:t>
      </w:r>
      <w:r w:rsidR="0012407D" w:rsidRPr="004C09C9">
        <w:rPr>
          <w:rFonts w:ascii="Times New Roman" w:hAnsi="Times New Roman" w:cs="Times New Roman"/>
          <w:lang w:val="en-GB"/>
        </w:rPr>
        <w:t>Remy et al</w:t>
      </w:r>
      <w:r w:rsidR="008A0499" w:rsidRPr="004C09C9">
        <w:rPr>
          <w:rFonts w:ascii="Times New Roman" w:hAnsi="Times New Roman" w:cs="Times New Roman"/>
          <w:lang w:val="en-GB"/>
        </w:rPr>
        <w:t>.</w:t>
      </w:r>
      <w:r w:rsidR="0012407D" w:rsidRPr="004C09C9">
        <w:rPr>
          <w:rFonts w:ascii="Times New Roman" w:hAnsi="Times New Roman" w:cs="Times New Roman"/>
          <w:lang w:val="en-GB"/>
        </w:rPr>
        <w:t xml:space="preserve"> (2016)</w:t>
      </w:r>
      <w:r w:rsidR="00202B28" w:rsidRPr="004C09C9">
        <w:rPr>
          <w:rFonts w:ascii="Times New Roman" w:hAnsi="Times New Roman" w:cs="Times New Roman"/>
          <w:lang w:val="en-GB"/>
        </w:rPr>
        <w:t>,</w:t>
      </w:r>
      <w:r w:rsidR="0012407D" w:rsidRPr="004C09C9">
        <w:rPr>
          <w:rFonts w:ascii="Times New Roman" w:hAnsi="Times New Roman" w:cs="Times New Roman"/>
          <w:lang w:val="en-GB"/>
        </w:rPr>
        <w:t xml:space="preserve"> </w:t>
      </w:r>
      <w:r w:rsidR="00BF5304" w:rsidRPr="004C09C9">
        <w:rPr>
          <w:rFonts w:ascii="Times New Roman" w:hAnsi="Times New Roman" w:cs="Times New Roman"/>
          <w:lang w:val="en-GB"/>
        </w:rPr>
        <w:t>the</w:t>
      </w:r>
      <w:r w:rsidR="0012407D" w:rsidRPr="004C09C9">
        <w:rPr>
          <w:rFonts w:ascii="Times New Roman" w:hAnsi="Times New Roman" w:cs="Times New Roman"/>
          <w:lang w:val="en-GB"/>
        </w:rPr>
        <w:t xml:space="preserve"> environmental footprint of </w:t>
      </w:r>
      <w:r w:rsidR="00202B28" w:rsidRPr="004C09C9">
        <w:rPr>
          <w:rFonts w:ascii="Times New Roman" w:hAnsi="Times New Roman" w:cs="Times New Roman"/>
          <w:lang w:val="en-GB"/>
        </w:rPr>
        <w:t xml:space="preserve">the </w:t>
      </w:r>
      <w:r w:rsidR="0012407D" w:rsidRPr="004C09C9">
        <w:rPr>
          <w:rFonts w:ascii="Times New Roman" w:hAnsi="Times New Roman" w:cs="Times New Roman"/>
          <w:lang w:val="en-GB"/>
        </w:rPr>
        <w:t xml:space="preserve">apparel and clothing industry will be considerably greater by 2025 </w:t>
      </w:r>
      <w:r w:rsidR="007A6852" w:rsidRPr="004C09C9">
        <w:rPr>
          <w:rFonts w:ascii="Times New Roman" w:hAnsi="Times New Roman" w:cs="Times New Roman"/>
          <w:lang w:val="en-GB"/>
        </w:rPr>
        <w:t>“</w:t>
      </w:r>
      <w:r w:rsidR="0012407D" w:rsidRPr="004C09C9">
        <w:rPr>
          <w:rFonts w:ascii="Times New Roman" w:hAnsi="Times New Roman" w:cs="Times New Roman"/>
          <w:lang w:val="en-GB"/>
        </w:rPr>
        <w:t>if 80</w:t>
      </w:r>
      <w:r w:rsidR="00FB1969" w:rsidRPr="004C09C9">
        <w:rPr>
          <w:rFonts w:ascii="Times New Roman" w:hAnsi="Times New Roman" w:cs="Times New Roman"/>
          <w:lang w:val="en-GB"/>
        </w:rPr>
        <w:t>%</w:t>
      </w:r>
      <w:r w:rsidR="0012407D" w:rsidRPr="004C09C9">
        <w:rPr>
          <w:rFonts w:ascii="Times New Roman" w:hAnsi="Times New Roman" w:cs="Times New Roman"/>
          <w:lang w:val="en-GB"/>
        </w:rPr>
        <w:t xml:space="preserve"> of the emerging nation markets achieve western world per capita consumption levels</w:t>
      </w:r>
      <w:r w:rsidR="002F1E3B" w:rsidRPr="004C09C9">
        <w:rPr>
          <w:rFonts w:ascii="Times New Roman" w:hAnsi="Times New Roman" w:cs="Times New Roman"/>
          <w:lang w:val="en-GB"/>
        </w:rPr>
        <w:t>”</w:t>
      </w:r>
      <w:r w:rsidR="008F3287" w:rsidRPr="004C09C9">
        <w:rPr>
          <w:rFonts w:ascii="Times New Roman" w:hAnsi="Times New Roman" w:cs="Times New Roman"/>
          <w:lang w:val="en-GB"/>
        </w:rPr>
        <w:t>.</w:t>
      </w:r>
    </w:p>
    <w:p w14:paraId="26DF605D" w14:textId="77777777" w:rsidR="008F3287" w:rsidRPr="004C09C9" w:rsidRDefault="008F3287" w:rsidP="004C09C9">
      <w:pPr>
        <w:pStyle w:val="BodyText"/>
        <w:shd w:val="clear" w:color="auto" w:fill="FFFFFF" w:themeFill="background1"/>
        <w:spacing w:line="360" w:lineRule="auto"/>
        <w:jc w:val="both"/>
        <w:rPr>
          <w:rFonts w:ascii="Times New Roman" w:hAnsi="Times New Roman" w:cs="Times New Roman"/>
          <w:lang w:val="en-GB"/>
        </w:rPr>
      </w:pPr>
    </w:p>
    <w:p w14:paraId="08EBE76C" w14:textId="749A07EF" w:rsidR="007F2831" w:rsidRPr="004C09C9" w:rsidRDefault="00FB1969" w:rsidP="004C09C9">
      <w:pPr>
        <w:pStyle w:val="BodyText"/>
        <w:shd w:val="clear" w:color="auto" w:fill="FFFFFF" w:themeFill="background1"/>
        <w:spacing w:line="360" w:lineRule="auto"/>
        <w:jc w:val="both"/>
        <w:rPr>
          <w:rFonts w:ascii="Times New Roman" w:hAnsi="Times New Roman" w:cs="Times New Roman"/>
          <w:lang w:val="en-GB"/>
        </w:rPr>
      </w:pPr>
      <w:r w:rsidRPr="004C09C9">
        <w:rPr>
          <w:rFonts w:ascii="Times New Roman" w:hAnsi="Times New Roman" w:cs="Times New Roman"/>
          <w:lang w:val="en-GB"/>
        </w:rPr>
        <w:t xml:space="preserve">The </w:t>
      </w:r>
      <w:r w:rsidR="00AF3A33" w:rsidRPr="004C09C9">
        <w:rPr>
          <w:rFonts w:ascii="Times New Roman" w:hAnsi="Times New Roman" w:cs="Times New Roman"/>
          <w:lang w:val="en-GB"/>
        </w:rPr>
        <w:t xml:space="preserve">World Wildlife Fund (2019) reported </w:t>
      </w:r>
      <w:r w:rsidRPr="004C09C9">
        <w:rPr>
          <w:rFonts w:ascii="Times New Roman" w:hAnsi="Times New Roman" w:cs="Times New Roman"/>
          <w:lang w:val="en-GB"/>
        </w:rPr>
        <w:t xml:space="preserve">that </w:t>
      </w:r>
      <w:r w:rsidR="00AF3A33" w:rsidRPr="004C09C9">
        <w:rPr>
          <w:rFonts w:ascii="Times New Roman" w:hAnsi="Times New Roman" w:cs="Times New Roman"/>
          <w:lang w:val="en-GB"/>
        </w:rPr>
        <w:t xml:space="preserve">a kilogram of cotton </w:t>
      </w:r>
      <w:r w:rsidR="003550F6" w:rsidRPr="004C09C9">
        <w:rPr>
          <w:rFonts w:ascii="Times New Roman" w:hAnsi="Times New Roman" w:cs="Times New Roman"/>
          <w:lang w:val="en-GB"/>
        </w:rPr>
        <w:t xml:space="preserve">production </w:t>
      </w:r>
      <w:r w:rsidR="00AF3A33" w:rsidRPr="004C09C9">
        <w:rPr>
          <w:rFonts w:ascii="Times New Roman" w:hAnsi="Times New Roman" w:cs="Times New Roman"/>
          <w:lang w:val="en-GB"/>
        </w:rPr>
        <w:t xml:space="preserve">requires 20,000 </w:t>
      </w:r>
      <w:r w:rsidR="002E7848" w:rsidRPr="004C09C9">
        <w:rPr>
          <w:rFonts w:ascii="Times New Roman" w:hAnsi="Times New Roman" w:cs="Times New Roman"/>
          <w:lang w:val="en-GB"/>
        </w:rPr>
        <w:t>litres</w:t>
      </w:r>
      <w:r w:rsidR="00AF3A33" w:rsidRPr="004C09C9">
        <w:rPr>
          <w:rFonts w:ascii="Times New Roman" w:hAnsi="Times New Roman" w:cs="Times New Roman"/>
          <w:lang w:val="en-GB"/>
        </w:rPr>
        <w:t xml:space="preserve"> of water</w:t>
      </w:r>
      <w:r w:rsidRPr="004C09C9">
        <w:rPr>
          <w:rFonts w:ascii="Times New Roman" w:hAnsi="Times New Roman" w:cs="Times New Roman"/>
          <w:lang w:val="en-GB"/>
        </w:rPr>
        <w:t xml:space="preserve">. </w:t>
      </w:r>
      <w:proofErr w:type="spellStart"/>
      <w:r w:rsidR="00AF3A33" w:rsidRPr="004C09C9">
        <w:rPr>
          <w:rFonts w:ascii="Times New Roman" w:hAnsi="Times New Roman" w:cs="Times New Roman"/>
          <w:lang w:val="en-GB"/>
        </w:rPr>
        <w:t>Aivazidou</w:t>
      </w:r>
      <w:proofErr w:type="spellEnd"/>
      <w:r w:rsidR="00AF3A33" w:rsidRPr="004C09C9">
        <w:rPr>
          <w:rFonts w:ascii="Times New Roman" w:hAnsi="Times New Roman" w:cs="Times New Roman"/>
          <w:lang w:val="en-GB"/>
        </w:rPr>
        <w:t xml:space="preserve"> and </w:t>
      </w:r>
      <w:proofErr w:type="spellStart"/>
      <w:r w:rsidR="00AF3A33" w:rsidRPr="004C09C9">
        <w:rPr>
          <w:rFonts w:ascii="Times New Roman" w:hAnsi="Times New Roman" w:cs="Times New Roman"/>
          <w:lang w:val="en-GB"/>
        </w:rPr>
        <w:t>Tsolakis</w:t>
      </w:r>
      <w:proofErr w:type="spellEnd"/>
      <w:r w:rsidR="00AF3A33" w:rsidRPr="004C09C9">
        <w:rPr>
          <w:rFonts w:ascii="Times New Roman" w:hAnsi="Times New Roman" w:cs="Times New Roman"/>
          <w:lang w:val="en-GB"/>
        </w:rPr>
        <w:t xml:space="preserve"> (2019) point out </w:t>
      </w:r>
      <w:r w:rsidRPr="004C09C9">
        <w:rPr>
          <w:rFonts w:ascii="Times New Roman" w:hAnsi="Times New Roman" w:cs="Times New Roman"/>
          <w:lang w:val="en-GB"/>
        </w:rPr>
        <w:t xml:space="preserve">that </w:t>
      </w:r>
      <w:r w:rsidR="00AF3A33" w:rsidRPr="004C09C9">
        <w:rPr>
          <w:rFonts w:ascii="Times New Roman" w:hAnsi="Times New Roman" w:cs="Times New Roman"/>
          <w:lang w:val="en-GB"/>
        </w:rPr>
        <w:t xml:space="preserve">the typical consumptive water footprint of cotton equals </w:t>
      </w:r>
      <w:r w:rsidR="003A7190" w:rsidRPr="004C09C9">
        <w:rPr>
          <w:rFonts w:ascii="Times New Roman" w:hAnsi="Times New Roman" w:cs="Times New Roman"/>
          <w:lang w:val="en-GB"/>
        </w:rPr>
        <w:t>“</w:t>
      </w:r>
      <w:r w:rsidR="00AF3A33" w:rsidRPr="004C09C9">
        <w:rPr>
          <w:rFonts w:ascii="Times New Roman" w:hAnsi="Times New Roman" w:cs="Times New Roman"/>
          <w:lang w:val="en-GB"/>
        </w:rPr>
        <w:t>3644 cubic meters per ton of raw material</w:t>
      </w:r>
      <w:r w:rsidR="00713D9A" w:rsidRPr="004C09C9">
        <w:rPr>
          <w:rFonts w:ascii="Times New Roman" w:hAnsi="Times New Roman" w:cs="Times New Roman"/>
          <w:lang w:val="en-GB"/>
        </w:rPr>
        <w:t>”</w:t>
      </w:r>
      <w:r w:rsidRPr="004C09C9">
        <w:rPr>
          <w:rFonts w:ascii="Times New Roman" w:hAnsi="Times New Roman" w:cs="Times New Roman"/>
          <w:lang w:val="en-GB"/>
        </w:rPr>
        <w:t>,</w:t>
      </w:r>
      <w:r w:rsidR="00AF3A33" w:rsidRPr="004C09C9">
        <w:rPr>
          <w:rFonts w:ascii="Times New Roman" w:hAnsi="Times New Roman" w:cs="Times New Roman"/>
          <w:lang w:val="en-GB"/>
        </w:rPr>
        <w:t xml:space="preserve"> </w:t>
      </w:r>
      <w:r w:rsidR="0012407D" w:rsidRPr="004C09C9">
        <w:rPr>
          <w:rFonts w:ascii="Times New Roman" w:hAnsi="Times New Roman" w:cs="Times New Roman"/>
          <w:lang w:val="en-GB"/>
        </w:rPr>
        <w:t>whereas</w:t>
      </w:r>
      <w:r w:rsidRPr="004C09C9">
        <w:rPr>
          <w:rFonts w:ascii="Times New Roman" w:hAnsi="Times New Roman" w:cs="Times New Roman"/>
          <w:lang w:val="en-GB"/>
        </w:rPr>
        <w:t xml:space="preserve"> it</w:t>
      </w:r>
      <w:r w:rsidR="0012407D" w:rsidRPr="004C09C9">
        <w:rPr>
          <w:rFonts w:ascii="Times New Roman" w:hAnsi="Times New Roman" w:cs="Times New Roman"/>
          <w:lang w:val="en-GB"/>
        </w:rPr>
        <w:t xml:space="preserve"> rises to </w:t>
      </w:r>
      <w:r w:rsidR="00713D9A" w:rsidRPr="004C09C9">
        <w:rPr>
          <w:rFonts w:ascii="Times New Roman" w:hAnsi="Times New Roman" w:cs="Times New Roman"/>
          <w:lang w:val="en-GB"/>
        </w:rPr>
        <w:t>“</w:t>
      </w:r>
      <w:r w:rsidR="0012407D" w:rsidRPr="004C09C9">
        <w:rPr>
          <w:rFonts w:ascii="Times New Roman" w:hAnsi="Times New Roman" w:cs="Times New Roman"/>
          <w:lang w:val="en-GB"/>
        </w:rPr>
        <w:t>9359 cubic meters per ton for a finished textile product</w:t>
      </w:r>
      <w:r w:rsidR="00713D9A" w:rsidRPr="004C09C9">
        <w:rPr>
          <w:rFonts w:ascii="Times New Roman" w:hAnsi="Times New Roman" w:cs="Times New Roman"/>
          <w:lang w:val="en-GB"/>
        </w:rPr>
        <w:t>”</w:t>
      </w:r>
      <w:r w:rsidR="0012407D" w:rsidRPr="004C09C9">
        <w:rPr>
          <w:rFonts w:ascii="Times New Roman" w:hAnsi="Times New Roman" w:cs="Times New Roman"/>
          <w:lang w:val="en-GB"/>
        </w:rPr>
        <w:t xml:space="preserve">. </w:t>
      </w:r>
      <w:r w:rsidRPr="004C09C9">
        <w:rPr>
          <w:rFonts w:ascii="Times New Roman" w:hAnsi="Times New Roman" w:cs="Times New Roman"/>
          <w:lang w:val="en-GB"/>
        </w:rPr>
        <w:t xml:space="preserve">The </w:t>
      </w:r>
      <w:r w:rsidR="0012407D" w:rsidRPr="004C09C9">
        <w:rPr>
          <w:rFonts w:ascii="Times New Roman" w:hAnsi="Times New Roman" w:cs="Times New Roman"/>
          <w:lang w:val="en-GB"/>
        </w:rPr>
        <w:t xml:space="preserve">Ellen Macarthur Foundation (2017) </w:t>
      </w:r>
      <w:r w:rsidR="00CC1754" w:rsidRPr="004C09C9">
        <w:rPr>
          <w:rFonts w:ascii="Times New Roman" w:hAnsi="Times New Roman" w:cs="Times New Roman"/>
          <w:lang w:val="en-GB"/>
        </w:rPr>
        <w:t>stated</w:t>
      </w:r>
      <w:r w:rsidR="0012407D" w:rsidRPr="004C09C9">
        <w:rPr>
          <w:rFonts w:ascii="Times New Roman" w:hAnsi="Times New Roman" w:cs="Times New Roman"/>
          <w:lang w:val="en-GB"/>
        </w:rPr>
        <w:t xml:space="preserve"> that fashion accounted for 1.2 billion tons of </w:t>
      </w:r>
      <w:r w:rsidR="00A17C64" w:rsidRPr="004C09C9">
        <w:rPr>
          <w:rFonts w:ascii="Times New Roman" w:hAnsi="Times New Roman" w:cs="Times New Roman"/>
          <w:lang w:val="en-GB"/>
        </w:rPr>
        <w:t xml:space="preserve">carbon dioxide </w:t>
      </w:r>
      <w:r w:rsidR="0012407D" w:rsidRPr="004C09C9">
        <w:rPr>
          <w:rFonts w:ascii="Times New Roman" w:hAnsi="Times New Roman" w:cs="Times New Roman"/>
          <w:lang w:val="en-GB"/>
        </w:rPr>
        <w:t>in greenhouse gas emissions</w:t>
      </w:r>
      <w:r w:rsidRPr="004C09C9">
        <w:rPr>
          <w:rFonts w:ascii="Times New Roman" w:hAnsi="Times New Roman" w:cs="Times New Roman"/>
          <w:lang w:val="en-GB"/>
        </w:rPr>
        <w:t>,</w:t>
      </w:r>
      <w:r w:rsidR="0012407D" w:rsidRPr="004C09C9">
        <w:rPr>
          <w:rFonts w:ascii="Times New Roman" w:hAnsi="Times New Roman" w:cs="Times New Roman"/>
          <w:lang w:val="en-GB"/>
        </w:rPr>
        <w:t xml:space="preserve"> exceeding the </w:t>
      </w:r>
      <w:r w:rsidR="00F607FE" w:rsidRPr="004C09C9">
        <w:rPr>
          <w:rFonts w:ascii="Times New Roman" w:hAnsi="Times New Roman" w:cs="Times New Roman"/>
          <w:lang w:val="en-GB"/>
        </w:rPr>
        <w:t>total</w:t>
      </w:r>
      <w:r w:rsidR="0012407D" w:rsidRPr="004C09C9">
        <w:rPr>
          <w:rFonts w:ascii="Times New Roman" w:hAnsi="Times New Roman" w:cs="Times New Roman"/>
          <w:lang w:val="en-GB"/>
        </w:rPr>
        <w:t xml:space="preserve"> emissions from </w:t>
      </w:r>
      <w:r w:rsidR="00F607FE" w:rsidRPr="004C09C9">
        <w:rPr>
          <w:rFonts w:ascii="Times New Roman" w:hAnsi="Times New Roman" w:cs="Times New Roman"/>
          <w:lang w:val="en-GB"/>
        </w:rPr>
        <w:t xml:space="preserve">both </w:t>
      </w:r>
      <w:r w:rsidR="0012407D" w:rsidRPr="004C09C9">
        <w:rPr>
          <w:rFonts w:ascii="Times New Roman" w:hAnsi="Times New Roman" w:cs="Times New Roman"/>
          <w:lang w:val="en-GB"/>
        </w:rPr>
        <w:t>global aviation and naval transportation</w:t>
      </w:r>
      <w:r w:rsidRPr="004C09C9">
        <w:rPr>
          <w:rFonts w:ascii="Times New Roman" w:hAnsi="Times New Roman" w:cs="Times New Roman"/>
          <w:lang w:val="en-GB"/>
        </w:rPr>
        <w:t>.</w:t>
      </w:r>
      <w:r w:rsidR="0012407D" w:rsidRPr="004C09C9">
        <w:rPr>
          <w:rFonts w:ascii="Times New Roman" w:hAnsi="Times New Roman" w:cs="Times New Roman"/>
          <w:lang w:val="en-GB"/>
        </w:rPr>
        <w:t xml:space="preserve"> </w:t>
      </w:r>
      <w:r w:rsidRPr="004C09C9">
        <w:rPr>
          <w:rFonts w:ascii="Times New Roman" w:hAnsi="Times New Roman" w:cs="Times New Roman"/>
          <w:lang w:val="en-GB"/>
        </w:rPr>
        <w:t xml:space="preserve">The Ellen Macarthur Foundation (2017) also estimated that </w:t>
      </w:r>
      <w:r w:rsidR="00204109" w:rsidRPr="004C09C9">
        <w:rPr>
          <w:rFonts w:ascii="Times New Roman" w:hAnsi="Times New Roman" w:cs="Times New Roman"/>
          <w:lang w:val="en-GB"/>
        </w:rPr>
        <w:t xml:space="preserve">if </w:t>
      </w:r>
      <w:r w:rsidR="00030BF0" w:rsidRPr="004C09C9">
        <w:rPr>
          <w:rFonts w:ascii="Times New Roman" w:hAnsi="Times New Roman" w:cs="Times New Roman"/>
          <w:lang w:val="en-GB"/>
        </w:rPr>
        <w:t xml:space="preserve">the </w:t>
      </w:r>
      <w:r w:rsidR="00204109" w:rsidRPr="004C09C9">
        <w:rPr>
          <w:rFonts w:ascii="Times New Roman" w:hAnsi="Times New Roman" w:cs="Times New Roman"/>
          <w:lang w:val="en-GB"/>
        </w:rPr>
        <w:t>fashion industry continues the same treacherous practices</w:t>
      </w:r>
      <w:r w:rsidRPr="004C09C9">
        <w:rPr>
          <w:rFonts w:ascii="Times New Roman" w:hAnsi="Times New Roman" w:cs="Times New Roman"/>
          <w:lang w:val="en-GB"/>
        </w:rPr>
        <w:t>,</w:t>
      </w:r>
      <w:r w:rsidR="00204109" w:rsidRPr="004C09C9">
        <w:rPr>
          <w:rFonts w:ascii="Times New Roman" w:hAnsi="Times New Roman" w:cs="Times New Roman"/>
          <w:lang w:val="en-GB"/>
        </w:rPr>
        <w:t xml:space="preserve"> </w:t>
      </w:r>
      <w:r w:rsidR="00C503EA" w:rsidRPr="004C09C9">
        <w:rPr>
          <w:rFonts w:ascii="Times New Roman" w:hAnsi="Times New Roman" w:cs="Times New Roman"/>
          <w:lang w:val="en-GB"/>
        </w:rPr>
        <w:t>one</w:t>
      </w:r>
      <w:r w:rsidR="00202B28" w:rsidRPr="004C09C9">
        <w:rPr>
          <w:rFonts w:ascii="Times New Roman" w:hAnsi="Times New Roman" w:cs="Times New Roman"/>
          <w:lang w:val="en-GB"/>
        </w:rPr>
        <w:t>-</w:t>
      </w:r>
      <w:r w:rsidR="0012407D" w:rsidRPr="004C09C9">
        <w:rPr>
          <w:rFonts w:ascii="Times New Roman" w:hAnsi="Times New Roman" w:cs="Times New Roman"/>
          <w:lang w:val="en-GB"/>
        </w:rPr>
        <w:t xml:space="preserve">quarter </w:t>
      </w:r>
      <w:r w:rsidR="003F29F8" w:rsidRPr="004C09C9">
        <w:rPr>
          <w:rFonts w:ascii="Times New Roman" w:hAnsi="Times New Roman" w:cs="Times New Roman"/>
          <w:lang w:val="en-GB"/>
        </w:rPr>
        <w:t>of the world</w:t>
      </w:r>
      <w:r w:rsidRPr="004C09C9">
        <w:rPr>
          <w:rFonts w:ascii="Times New Roman" w:hAnsi="Times New Roman" w:cs="Times New Roman"/>
          <w:lang w:val="en-GB"/>
        </w:rPr>
        <w:t>’s</w:t>
      </w:r>
      <w:r w:rsidR="003F29F8" w:rsidRPr="004C09C9">
        <w:rPr>
          <w:rFonts w:ascii="Times New Roman" w:hAnsi="Times New Roman" w:cs="Times New Roman"/>
          <w:lang w:val="en-GB"/>
        </w:rPr>
        <w:t xml:space="preserve"> </w:t>
      </w:r>
      <w:r w:rsidR="0012407D" w:rsidRPr="004C09C9">
        <w:rPr>
          <w:rFonts w:ascii="Times New Roman" w:hAnsi="Times New Roman" w:cs="Times New Roman"/>
          <w:lang w:val="en-GB"/>
        </w:rPr>
        <w:t xml:space="preserve">carbon emissions </w:t>
      </w:r>
      <w:r w:rsidR="005735B4" w:rsidRPr="004C09C9">
        <w:rPr>
          <w:rFonts w:ascii="Times New Roman" w:hAnsi="Times New Roman" w:cs="Times New Roman"/>
          <w:lang w:val="en-GB"/>
        </w:rPr>
        <w:t>will be</w:t>
      </w:r>
      <w:r w:rsidRPr="004C09C9">
        <w:rPr>
          <w:rFonts w:ascii="Times New Roman" w:hAnsi="Times New Roman" w:cs="Times New Roman"/>
          <w:lang w:val="en-GB"/>
        </w:rPr>
        <w:t xml:space="preserve"> attributed to this industrial sector</w:t>
      </w:r>
      <w:r w:rsidR="005735B4" w:rsidRPr="004C09C9">
        <w:rPr>
          <w:rFonts w:ascii="Times New Roman" w:hAnsi="Times New Roman" w:cs="Times New Roman"/>
          <w:lang w:val="en-GB"/>
        </w:rPr>
        <w:t xml:space="preserve"> </w:t>
      </w:r>
      <w:r w:rsidR="0012407D" w:rsidRPr="004C09C9">
        <w:rPr>
          <w:rFonts w:ascii="Times New Roman" w:hAnsi="Times New Roman" w:cs="Times New Roman"/>
          <w:lang w:val="en-GB"/>
        </w:rPr>
        <w:t>by 2050</w:t>
      </w:r>
      <w:r w:rsidR="005735B4" w:rsidRPr="004C09C9">
        <w:rPr>
          <w:rFonts w:ascii="Times New Roman" w:hAnsi="Times New Roman" w:cs="Times New Roman"/>
          <w:lang w:val="en-GB"/>
        </w:rPr>
        <w:t>.</w:t>
      </w:r>
      <w:r w:rsidR="00A74832" w:rsidRPr="004C09C9">
        <w:rPr>
          <w:rFonts w:ascii="Times New Roman" w:hAnsi="Times New Roman" w:cs="Times New Roman"/>
          <w:lang w:val="en-GB"/>
        </w:rPr>
        <w:t xml:space="preserve"> Furthermore, t</w:t>
      </w:r>
      <w:r w:rsidR="0012407D" w:rsidRPr="004C09C9">
        <w:rPr>
          <w:rFonts w:ascii="Times New Roman" w:hAnsi="Times New Roman" w:cs="Times New Roman"/>
          <w:lang w:val="en-GB"/>
        </w:rPr>
        <w:t xml:space="preserve">he fashion luxury </w:t>
      </w:r>
      <w:r w:rsidR="00C45279" w:rsidRPr="004C09C9">
        <w:rPr>
          <w:rFonts w:ascii="Times New Roman" w:hAnsi="Times New Roman" w:cs="Times New Roman"/>
          <w:lang w:val="en-GB"/>
        </w:rPr>
        <w:t>sector</w:t>
      </w:r>
      <w:r w:rsidR="0012407D" w:rsidRPr="004C09C9">
        <w:rPr>
          <w:rFonts w:ascii="Times New Roman" w:hAnsi="Times New Roman" w:cs="Times New Roman"/>
          <w:lang w:val="en-GB"/>
        </w:rPr>
        <w:t xml:space="preserve"> utilizes leather worldwide for diverse products and has been criticized on multiple occasions for the high pollution and environmental degradation as leather sourcing involves animal slaughter and tanning process</w:t>
      </w:r>
      <w:r w:rsidRPr="004C09C9">
        <w:rPr>
          <w:rFonts w:ascii="Times New Roman" w:hAnsi="Times New Roman" w:cs="Times New Roman"/>
          <w:lang w:val="en-GB"/>
        </w:rPr>
        <w:t>es</w:t>
      </w:r>
      <w:r w:rsidR="0012407D" w:rsidRPr="004C09C9">
        <w:rPr>
          <w:rFonts w:ascii="Times New Roman" w:hAnsi="Times New Roman" w:cs="Times New Roman"/>
          <w:lang w:val="en-GB"/>
        </w:rPr>
        <w:t xml:space="preserve"> inclusive of lethal and dangerous chemicals causing </w:t>
      </w:r>
      <w:r w:rsidRPr="004C09C9">
        <w:rPr>
          <w:rFonts w:ascii="Times New Roman" w:hAnsi="Times New Roman" w:cs="Times New Roman"/>
          <w:lang w:val="en-GB"/>
        </w:rPr>
        <w:t xml:space="preserve">a </w:t>
      </w:r>
      <w:r w:rsidR="0012407D" w:rsidRPr="004C09C9">
        <w:rPr>
          <w:rFonts w:ascii="Times New Roman" w:hAnsi="Times New Roman" w:cs="Times New Roman"/>
          <w:lang w:val="en-GB"/>
        </w:rPr>
        <w:t xml:space="preserve">disastrous impact </w:t>
      </w:r>
      <w:r w:rsidR="00292BBE" w:rsidRPr="004C09C9">
        <w:rPr>
          <w:rFonts w:ascii="Times New Roman" w:hAnsi="Times New Roman" w:cs="Times New Roman"/>
          <w:lang w:val="en-GB"/>
        </w:rPr>
        <w:t xml:space="preserve">on </w:t>
      </w:r>
      <w:r w:rsidR="00A8254C" w:rsidRPr="004C09C9">
        <w:rPr>
          <w:rFonts w:ascii="Times New Roman" w:hAnsi="Times New Roman" w:cs="Times New Roman"/>
          <w:lang w:val="en-GB"/>
        </w:rPr>
        <w:t>both</w:t>
      </w:r>
      <w:r w:rsidR="0012407D" w:rsidRPr="004C09C9">
        <w:rPr>
          <w:rFonts w:ascii="Times New Roman" w:hAnsi="Times New Roman" w:cs="Times New Roman"/>
          <w:lang w:val="en-GB"/>
        </w:rPr>
        <w:t xml:space="preserve"> </w:t>
      </w:r>
      <w:r w:rsidR="00030BF0" w:rsidRPr="004C09C9">
        <w:rPr>
          <w:rFonts w:ascii="Times New Roman" w:hAnsi="Times New Roman" w:cs="Times New Roman"/>
          <w:lang w:val="en-GB"/>
        </w:rPr>
        <w:t xml:space="preserve">the </w:t>
      </w:r>
      <w:r w:rsidR="0012407D" w:rsidRPr="004C09C9">
        <w:rPr>
          <w:rFonts w:ascii="Times New Roman" w:hAnsi="Times New Roman" w:cs="Times New Roman"/>
          <w:lang w:val="en-GB"/>
        </w:rPr>
        <w:t>planet and the people (</w:t>
      </w:r>
      <w:proofErr w:type="spellStart"/>
      <w:r w:rsidR="0012407D" w:rsidRPr="004C09C9">
        <w:rPr>
          <w:rFonts w:ascii="Times New Roman" w:hAnsi="Times New Roman" w:cs="Times New Roman"/>
          <w:lang w:val="en-GB"/>
        </w:rPr>
        <w:t>Brenot</w:t>
      </w:r>
      <w:proofErr w:type="spellEnd"/>
      <w:r w:rsidR="0012407D" w:rsidRPr="004C09C9">
        <w:rPr>
          <w:rFonts w:ascii="Times New Roman" w:hAnsi="Times New Roman" w:cs="Times New Roman"/>
          <w:lang w:val="en-GB"/>
        </w:rPr>
        <w:t xml:space="preserve"> et al</w:t>
      </w:r>
      <w:r w:rsidR="00980518" w:rsidRPr="004C09C9">
        <w:rPr>
          <w:rFonts w:ascii="Times New Roman" w:hAnsi="Times New Roman" w:cs="Times New Roman"/>
          <w:lang w:val="en-GB"/>
        </w:rPr>
        <w:t>.</w:t>
      </w:r>
      <w:r w:rsidR="0012407D" w:rsidRPr="004C09C9">
        <w:rPr>
          <w:rFonts w:ascii="Times New Roman" w:hAnsi="Times New Roman" w:cs="Times New Roman"/>
          <w:lang w:val="en-GB"/>
        </w:rPr>
        <w:t>, 2019</w:t>
      </w:r>
      <w:r w:rsidR="0051090A" w:rsidRPr="004C09C9">
        <w:rPr>
          <w:rFonts w:ascii="Times New Roman" w:hAnsi="Times New Roman" w:cs="Times New Roman"/>
          <w:lang w:val="en-GB"/>
        </w:rPr>
        <w:t>)</w:t>
      </w:r>
      <w:r w:rsidRPr="004C09C9">
        <w:rPr>
          <w:rFonts w:ascii="Times New Roman" w:hAnsi="Times New Roman" w:cs="Times New Roman"/>
          <w:lang w:val="en-GB"/>
        </w:rPr>
        <w:t>.</w:t>
      </w:r>
    </w:p>
    <w:p w14:paraId="73311EC4" w14:textId="0CEF623E" w:rsidR="00BC08A9" w:rsidRPr="004C09C9" w:rsidRDefault="00BC08A9" w:rsidP="004C09C9">
      <w:pPr>
        <w:pStyle w:val="BodyText"/>
        <w:shd w:val="clear" w:color="auto" w:fill="FFFFFF" w:themeFill="background1"/>
        <w:spacing w:line="360" w:lineRule="auto"/>
        <w:jc w:val="both"/>
        <w:rPr>
          <w:rFonts w:ascii="Times New Roman" w:hAnsi="Times New Roman" w:cs="Times New Roman"/>
          <w:b/>
          <w:bCs/>
        </w:rPr>
      </w:pPr>
    </w:p>
    <w:p w14:paraId="565AB136" w14:textId="24745C3A" w:rsidR="00FB1969" w:rsidRPr="004C09C9" w:rsidRDefault="0012407D" w:rsidP="004C09C9">
      <w:pPr>
        <w:pStyle w:val="BodyText"/>
        <w:shd w:val="clear" w:color="auto" w:fill="FFFFFF" w:themeFill="background1"/>
        <w:spacing w:line="360" w:lineRule="auto"/>
        <w:jc w:val="both"/>
        <w:rPr>
          <w:rFonts w:ascii="Times New Roman" w:hAnsi="Times New Roman" w:cs="Times New Roman"/>
          <w:lang w:val="en-GB"/>
        </w:rPr>
      </w:pPr>
      <w:r w:rsidRPr="004C09C9">
        <w:rPr>
          <w:rFonts w:ascii="Times New Roman" w:hAnsi="Times New Roman" w:cs="Times New Roman"/>
          <w:lang w:val="en-GB"/>
        </w:rPr>
        <w:t xml:space="preserve">International fashion retailers like H&amp;M, Patagonia, Stella McCartney, Rent the Runway, </w:t>
      </w:r>
      <w:proofErr w:type="spellStart"/>
      <w:r w:rsidRPr="004C09C9">
        <w:rPr>
          <w:rFonts w:ascii="Times New Roman" w:hAnsi="Times New Roman" w:cs="Times New Roman"/>
          <w:lang w:val="en-GB"/>
        </w:rPr>
        <w:t>Doodlage</w:t>
      </w:r>
      <w:proofErr w:type="spellEnd"/>
      <w:r w:rsidRPr="004C09C9">
        <w:rPr>
          <w:rFonts w:ascii="Times New Roman" w:hAnsi="Times New Roman" w:cs="Times New Roman"/>
          <w:lang w:val="en-GB"/>
        </w:rPr>
        <w:t xml:space="preserve">, Bodice Raw Mango, </w:t>
      </w:r>
      <w:r w:rsidR="00FB1969" w:rsidRPr="004C09C9">
        <w:rPr>
          <w:rFonts w:ascii="Times New Roman" w:hAnsi="Times New Roman" w:cs="Times New Roman"/>
          <w:lang w:val="en-GB"/>
        </w:rPr>
        <w:t>among others,</w:t>
      </w:r>
      <w:r w:rsidRPr="004C09C9">
        <w:rPr>
          <w:rFonts w:ascii="Times New Roman" w:hAnsi="Times New Roman" w:cs="Times New Roman"/>
          <w:lang w:val="en-GB"/>
        </w:rPr>
        <w:t xml:space="preserve"> are highly committed</w:t>
      </w:r>
      <w:r w:rsidR="00CA55F6" w:rsidRPr="004C09C9">
        <w:rPr>
          <w:rFonts w:ascii="Times New Roman" w:hAnsi="Times New Roman" w:cs="Times New Roman"/>
          <w:lang w:val="en-GB"/>
        </w:rPr>
        <w:t xml:space="preserve"> and </w:t>
      </w:r>
      <w:r w:rsidRPr="004C09C9">
        <w:rPr>
          <w:rFonts w:ascii="Times New Roman" w:hAnsi="Times New Roman" w:cs="Times New Roman"/>
          <w:lang w:val="en-GB"/>
        </w:rPr>
        <w:t xml:space="preserve">focused </w:t>
      </w:r>
      <w:r w:rsidR="00CA55F6" w:rsidRPr="004C09C9">
        <w:rPr>
          <w:rFonts w:ascii="Times New Roman" w:hAnsi="Times New Roman" w:cs="Times New Roman"/>
          <w:lang w:val="en-GB"/>
        </w:rPr>
        <w:t xml:space="preserve">to </w:t>
      </w:r>
      <w:r w:rsidRPr="004C09C9">
        <w:rPr>
          <w:rFonts w:ascii="Times New Roman" w:hAnsi="Times New Roman" w:cs="Times New Roman"/>
          <w:lang w:val="en-GB"/>
        </w:rPr>
        <w:t>have long terms initiatives to transform their material sourcing and the downstream supply chains to a more responsible, ethical, and sustainable approach (</w:t>
      </w:r>
      <w:proofErr w:type="spellStart"/>
      <w:r w:rsidRPr="004C09C9">
        <w:rPr>
          <w:rFonts w:ascii="Times New Roman" w:hAnsi="Times New Roman" w:cs="Times New Roman"/>
          <w:lang w:val="en-GB"/>
        </w:rPr>
        <w:t>Khandual</w:t>
      </w:r>
      <w:proofErr w:type="spellEnd"/>
      <w:r w:rsidRPr="004C09C9">
        <w:rPr>
          <w:rFonts w:ascii="Times New Roman" w:hAnsi="Times New Roman" w:cs="Times New Roman"/>
          <w:lang w:val="en-GB"/>
        </w:rPr>
        <w:t xml:space="preserve"> and Pradhan, 2019)</w:t>
      </w:r>
      <w:r w:rsidR="00CA55F6" w:rsidRPr="004C09C9">
        <w:rPr>
          <w:rFonts w:ascii="Times New Roman" w:hAnsi="Times New Roman" w:cs="Times New Roman"/>
          <w:lang w:val="en-GB"/>
        </w:rPr>
        <w:t>.</w:t>
      </w:r>
      <w:r w:rsidR="00514577" w:rsidRPr="004C09C9">
        <w:rPr>
          <w:rFonts w:ascii="Times New Roman" w:hAnsi="Times New Roman" w:cs="Times New Roman"/>
          <w:lang w:val="en-GB"/>
        </w:rPr>
        <w:t xml:space="preserve"> </w:t>
      </w:r>
      <w:r w:rsidR="002614A3" w:rsidRPr="004C09C9">
        <w:rPr>
          <w:rFonts w:ascii="Times New Roman" w:hAnsi="Times New Roman" w:cs="Times New Roman"/>
          <w:lang w:val="en-GB"/>
        </w:rPr>
        <w:t>H</w:t>
      </w:r>
      <w:r w:rsidRPr="004C09C9">
        <w:rPr>
          <w:rFonts w:ascii="Times New Roman" w:hAnsi="Times New Roman" w:cs="Times New Roman"/>
          <w:lang w:val="en-GB"/>
        </w:rPr>
        <w:t>owever, the limited sustainable raw materials availability poses a challenge</w:t>
      </w:r>
      <w:r w:rsidR="00FB1969" w:rsidRPr="004C09C9">
        <w:rPr>
          <w:rFonts w:ascii="Times New Roman" w:hAnsi="Times New Roman" w:cs="Times New Roman"/>
          <w:lang w:val="en-GB"/>
        </w:rPr>
        <w:t>,</w:t>
      </w:r>
      <w:r w:rsidRPr="004C09C9">
        <w:rPr>
          <w:rFonts w:ascii="Times New Roman" w:hAnsi="Times New Roman" w:cs="Times New Roman"/>
          <w:lang w:val="en-GB"/>
        </w:rPr>
        <w:t xml:space="preserve"> and as Berg et al</w:t>
      </w:r>
      <w:r w:rsidR="001169F1" w:rsidRPr="004C09C9">
        <w:rPr>
          <w:rFonts w:ascii="Times New Roman" w:hAnsi="Times New Roman" w:cs="Times New Roman"/>
          <w:lang w:val="en-GB"/>
        </w:rPr>
        <w:t>.</w:t>
      </w:r>
      <w:r w:rsidRPr="004C09C9">
        <w:rPr>
          <w:rFonts w:ascii="Times New Roman" w:hAnsi="Times New Roman" w:cs="Times New Roman"/>
          <w:lang w:val="en-GB"/>
        </w:rPr>
        <w:t xml:space="preserve"> (2019)</w:t>
      </w:r>
      <w:r w:rsidR="00FB1969" w:rsidRPr="004C09C9">
        <w:rPr>
          <w:rFonts w:ascii="Times New Roman" w:hAnsi="Times New Roman" w:cs="Times New Roman"/>
          <w:lang w:val="en-GB"/>
        </w:rPr>
        <w:t xml:space="preserve"> indicates,</w:t>
      </w:r>
      <w:r w:rsidRPr="004C09C9">
        <w:rPr>
          <w:rFonts w:ascii="Times New Roman" w:hAnsi="Times New Roman" w:cs="Times New Roman"/>
          <w:lang w:val="en-GB"/>
        </w:rPr>
        <w:t xml:space="preserve"> from the 239 </w:t>
      </w:r>
      <w:r w:rsidR="00FA039E" w:rsidRPr="004C09C9">
        <w:rPr>
          <w:rFonts w:ascii="Times New Roman" w:hAnsi="Times New Roman" w:cs="Times New Roman"/>
          <w:lang w:val="en-GB"/>
        </w:rPr>
        <w:t>virtual</w:t>
      </w:r>
      <w:r w:rsidRPr="004C09C9">
        <w:rPr>
          <w:rFonts w:ascii="Times New Roman" w:hAnsi="Times New Roman" w:cs="Times New Roman"/>
          <w:lang w:val="en-GB"/>
        </w:rPr>
        <w:t xml:space="preserve"> shops of giant fashion retailers across France, Germany, the U</w:t>
      </w:r>
      <w:r w:rsidR="00FA039E" w:rsidRPr="004C09C9">
        <w:rPr>
          <w:rFonts w:ascii="Times New Roman" w:hAnsi="Times New Roman" w:cs="Times New Roman"/>
          <w:lang w:val="en-GB"/>
        </w:rPr>
        <w:t>K</w:t>
      </w:r>
      <w:r w:rsidRPr="004C09C9">
        <w:rPr>
          <w:rFonts w:ascii="Times New Roman" w:hAnsi="Times New Roman" w:cs="Times New Roman"/>
          <w:lang w:val="en-GB"/>
        </w:rPr>
        <w:t>, and the US</w:t>
      </w:r>
      <w:r w:rsidR="00202B28" w:rsidRPr="004C09C9">
        <w:rPr>
          <w:rFonts w:ascii="Times New Roman" w:hAnsi="Times New Roman" w:cs="Times New Roman"/>
          <w:lang w:val="en-GB"/>
        </w:rPr>
        <w:t>,</w:t>
      </w:r>
      <w:r w:rsidRPr="004C09C9">
        <w:rPr>
          <w:rFonts w:ascii="Times New Roman" w:hAnsi="Times New Roman" w:cs="Times New Roman"/>
          <w:lang w:val="en-GB"/>
        </w:rPr>
        <w:t xml:space="preserve"> only 1</w:t>
      </w:r>
      <w:r w:rsidR="00FB1969" w:rsidRPr="004C09C9">
        <w:rPr>
          <w:rFonts w:ascii="Times New Roman" w:hAnsi="Times New Roman" w:cs="Times New Roman"/>
          <w:lang w:val="en-GB"/>
        </w:rPr>
        <w:t>%</w:t>
      </w:r>
      <w:r w:rsidRPr="004C09C9">
        <w:rPr>
          <w:rFonts w:ascii="Times New Roman" w:hAnsi="Times New Roman" w:cs="Times New Roman"/>
          <w:lang w:val="en-GB"/>
        </w:rPr>
        <w:t xml:space="preserve"> </w:t>
      </w:r>
      <w:r w:rsidR="00202B28" w:rsidRPr="004C09C9">
        <w:rPr>
          <w:rFonts w:ascii="Times New Roman" w:hAnsi="Times New Roman" w:cs="Times New Roman"/>
          <w:lang w:val="en-GB"/>
        </w:rPr>
        <w:t xml:space="preserve">of </w:t>
      </w:r>
      <w:r w:rsidRPr="004C09C9">
        <w:rPr>
          <w:rFonts w:ascii="Times New Roman" w:hAnsi="Times New Roman" w:cs="Times New Roman"/>
          <w:lang w:val="en-GB"/>
        </w:rPr>
        <w:t>new items marketed during the first half of 2019 w</w:t>
      </w:r>
      <w:r w:rsidR="00ED0CEA" w:rsidRPr="004C09C9">
        <w:rPr>
          <w:rFonts w:ascii="Times New Roman" w:hAnsi="Times New Roman" w:cs="Times New Roman"/>
          <w:lang w:val="en-GB"/>
        </w:rPr>
        <w:t>as</w:t>
      </w:r>
      <w:r w:rsidRPr="004C09C9">
        <w:rPr>
          <w:rFonts w:ascii="Times New Roman" w:hAnsi="Times New Roman" w:cs="Times New Roman"/>
          <w:lang w:val="en-GB"/>
        </w:rPr>
        <w:t xml:space="preserve"> labelled as </w:t>
      </w:r>
      <w:r w:rsidRPr="004C09C9">
        <w:rPr>
          <w:rFonts w:ascii="Times New Roman" w:hAnsi="Times New Roman" w:cs="Times New Roman"/>
          <w:lang w:val="en-GB"/>
        </w:rPr>
        <w:lastRenderedPageBreak/>
        <w:t xml:space="preserve">sustainable. Thus, a steady shift to SS methods by renowned fashion and luxury fashion retailers is </w:t>
      </w:r>
      <w:r w:rsidR="00FB1969" w:rsidRPr="004C09C9">
        <w:rPr>
          <w:rFonts w:ascii="Times New Roman" w:hAnsi="Times New Roman" w:cs="Times New Roman"/>
          <w:lang w:val="en-GB"/>
        </w:rPr>
        <w:t>needed. H</w:t>
      </w:r>
      <w:r w:rsidRPr="004C09C9">
        <w:rPr>
          <w:rFonts w:ascii="Times New Roman" w:hAnsi="Times New Roman" w:cs="Times New Roman"/>
          <w:lang w:val="en-GB"/>
        </w:rPr>
        <w:t>owever</w:t>
      </w:r>
      <w:r w:rsidR="00FB1969" w:rsidRPr="004C09C9">
        <w:rPr>
          <w:rFonts w:ascii="Times New Roman" w:hAnsi="Times New Roman" w:cs="Times New Roman"/>
          <w:lang w:val="en-GB"/>
        </w:rPr>
        <w:t>,</w:t>
      </w:r>
      <w:r w:rsidRPr="004C09C9">
        <w:rPr>
          <w:rFonts w:ascii="Times New Roman" w:hAnsi="Times New Roman" w:cs="Times New Roman"/>
          <w:lang w:val="en-GB"/>
        </w:rPr>
        <w:t xml:space="preserve"> along the path</w:t>
      </w:r>
      <w:r w:rsidR="00FB1969" w:rsidRPr="004C09C9">
        <w:rPr>
          <w:rFonts w:ascii="Times New Roman" w:hAnsi="Times New Roman" w:cs="Times New Roman"/>
          <w:lang w:val="en-GB"/>
        </w:rPr>
        <w:t>,</w:t>
      </w:r>
      <w:r w:rsidRPr="004C09C9">
        <w:rPr>
          <w:rFonts w:ascii="Times New Roman" w:hAnsi="Times New Roman" w:cs="Times New Roman"/>
          <w:lang w:val="en-GB"/>
        </w:rPr>
        <w:t xml:space="preserve"> the industry faces challenges hindering them </w:t>
      </w:r>
      <w:r w:rsidR="00A74832" w:rsidRPr="004C09C9">
        <w:rPr>
          <w:rFonts w:ascii="Times New Roman" w:hAnsi="Times New Roman" w:cs="Times New Roman"/>
          <w:lang w:val="en-GB"/>
        </w:rPr>
        <w:t>to transition to</w:t>
      </w:r>
      <w:r w:rsidRPr="004C09C9">
        <w:rPr>
          <w:rFonts w:ascii="Times New Roman" w:hAnsi="Times New Roman" w:cs="Times New Roman"/>
          <w:lang w:val="en-GB"/>
        </w:rPr>
        <w:t xml:space="preserve"> sustainable practices</w:t>
      </w:r>
      <w:r w:rsidR="00FB1969" w:rsidRPr="004C09C9">
        <w:rPr>
          <w:rFonts w:ascii="Times New Roman" w:hAnsi="Times New Roman" w:cs="Times New Roman"/>
          <w:lang w:val="en-GB"/>
        </w:rPr>
        <w:t>. It is essential for these challenges to be investigated so effective strategies can be formulated and implemented by the industrial sector and fashion retailers. The present research aimed at making this contribution.</w:t>
      </w:r>
      <w:r w:rsidRPr="004C09C9">
        <w:rPr>
          <w:rFonts w:ascii="Times New Roman" w:hAnsi="Times New Roman" w:cs="Times New Roman"/>
          <w:lang w:val="en-GB"/>
        </w:rPr>
        <w:t xml:space="preserve"> </w:t>
      </w:r>
    </w:p>
    <w:p w14:paraId="64808C9A" w14:textId="77777777" w:rsidR="00D41F5A" w:rsidRPr="004C09C9" w:rsidRDefault="00D41F5A" w:rsidP="004C09C9">
      <w:pPr>
        <w:pStyle w:val="BodyText"/>
        <w:shd w:val="clear" w:color="auto" w:fill="FFFFFF" w:themeFill="background1"/>
        <w:jc w:val="both"/>
        <w:rPr>
          <w:rFonts w:ascii="Times New Roman" w:hAnsi="Times New Roman" w:cs="Times New Roman"/>
          <w:lang w:val="en-GB"/>
        </w:rPr>
      </w:pPr>
    </w:p>
    <w:p w14:paraId="2B7E3F3A" w14:textId="3E171905" w:rsidR="0012407D" w:rsidRPr="004C09C9" w:rsidRDefault="007D7084" w:rsidP="004C09C9">
      <w:pPr>
        <w:pStyle w:val="Heading5"/>
        <w:shd w:val="clear" w:color="auto" w:fill="FFFFFF" w:themeFill="background1"/>
        <w:rPr>
          <w:rFonts w:ascii="Times New Roman" w:hAnsi="Times New Roman" w:cs="Times New Roman"/>
          <w:b/>
          <w:bCs/>
          <w:color w:val="000000" w:themeColor="text1"/>
          <w:sz w:val="24"/>
          <w:szCs w:val="24"/>
        </w:rPr>
      </w:pPr>
      <w:bookmarkStart w:id="58" w:name="_Toc59314566"/>
      <w:bookmarkStart w:id="59" w:name="_Toc61218958"/>
      <w:bookmarkStart w:id="60" w:name="_Toc79409354"/>
      <w:bookmarkStart w:id="61" w:name="_Toc79409444"/>
      <w:bookmarkStart w:id="62" w:name="_Toc79409532"/>
      <w:bookmarkStart w:id="63" w:name="_Toc79409616"/>
      <w:bookmarkStart w:id="64" w:name="_Toc79852877"/>
      <w:r w:rsidRPr="004C09C9">
        <w:rPr>
          <w:rFonts w:ascii="Times New Roman" w:hAnsi="Times New Roman" w:cs="Times New Roman"/>
          <w:b/>
          <w:bCs/>
          <w:color w:val="000000" w:themeColor="text1"/>
          <w:sz w:val="24"/>
          <w:szCs w:val="24"/>
        </w:rPr>
        <w:t>2</w:t>
      </w:r>
      <w:r w:rsidR="0012407D" w:rsidRPr="004C09C9">
        <w:rPr>
          <w:rFonts w:ascii="Times New Roman" w:hAnsi="Times New Roman" w:cs="Times New Roman"/>
          <w:b/>
          <w:bCs/>
          <w:color w:val="000000" w:themeColor="text1"/>
          <w:sz w:val="24"/>
          <w:szCs w:val="24"/>
        </w:rPr>
        <w:t>.</w:t>
      </w:r>
      <w:r w:rsidRPr="004C09C9">
        <w:rPr>
          <w:rFonts w:ascii="Times New Roman" w:hAnsi="Times New Roman" w:cs="Times New Roman"/>
          <w:b/>
          <w:bCs/>
          <w:color w:val="000000" w:themeColor="text1"/>
          <w:sz w:val="24"/>
          <w:szCs w:val="24"/>
        </w:rPr>
        <w:t>3</w:t>
      </w:r>
      <w:r w:rsidR="0012407D" w:rsidRPr="004C09C9">
        <w:rPr>
          <w:rFonts w:ascii="Times New Roman" w:hAnsi="Times New Roman" w:cs="Times New Roman"/>
          <w:b/>
          <w:bCs/>
          <w:color w:val="000000" w:themeColor="text1"/>
          <w:sz w:val="24"/>
          <w:szCs w:val="24"/>
        </w:rPr>
        <w:t xml:space="preserve"> Barriers</w:t>
      </w:r>
      <w:r w:rsidRPr="004C09C9">
        <w:rPr>
          <w:rFonts w:ascii="Times New Roman" w:hAnsi="Times New Roman" w:cs="Times New Roman"/>
          <w:b/>
          <w:bCs/>
          <w:color w:val="000000" w:themeColor="text1"/>
          <w:sz w:val="24"/>
          <w:szCs w:val="24"/>
        </w:rPr>
        <w:t xml:space="preserve"> to SS Implementation</w:t>
      </w:r>
      <w:r w:rsidR="0012407D" w:rsidRPr="004C09C9">
        <w:rPr>
          <w:rFonts w:ascii="Times New Roman" w:hAnsi="Times New Roman" w:cs="Times New Roman"/>
          <w:b/>
          <w:bCs/>
          <w:color w:val="000000" w:themeColor="text1"/>
          <w:sz w:val="24"/>
          <w:szCs w:val="24"/>
        </w:rPr>
        <w:t xml:space="preserve"> in the Fashion Industry</w:t>
      </w:r>
      <w:bookmarkEnd w:id="58"/>
      <w:bookmarkEnd w:id="59"/>
      <w:bookmarkEnd w:id="60"/>
      <w:bookmarkEnd w:id="61"/>
      <w:bookmarkEnd w:id="62"/>
      <w:bookmarkEnd w:id="63"/>
      <w:bookmarkEnd w:id="64"/>
    </w:p>
    <w:p w14:paraId="1727B8C6" w14:textId="77777777" w:rsidR="00BF5E09" w:rsidRPr="004C09C9" w:rsidRDefault="00BF5E09" w:rsidP="004C09C9">
      <w:pPr>
        <w:shd w:val="clear" w:color="auto" w:fill="FFFFFF" w:themeFill="background1"/>
        <w:spacing w:line="240" w:lineRule="auto"/>
        <w:rPr>
          <w:rFonts w:ascii="Times New Roman" w:hAnsi="Times New Roman" w:cs="Times New Roman"/>
          <w:b/>
          <w:bCs/>
          <w:color w:val="000000" w:themeColor="text1"/>
          <w:sz w:val="24"/>
          <w:szCs w:val="24"/>
          <w:lang w:val="en-US"/>
        </w:rPr>
      </w:pPr>
    </w:p>
    <w:p w14:paraId="66B5F839" w14:textId="4F661B4E" w:rsidR="005533CF" w:rsidRPr="004C09C9" w:rsidRDefault="0012407D" w:rsidP="004C09C9">
      <w:pPr>
        <w:pStyle w:val="BodyText"/>
        <w:shd w:val="clear" w:color="auto" w:fill="FFFFFF" w:themeFill="background1"/>
        <w:spacing w:line="360" w:lineRule="auto"/>
        <w:jc w:val="both"/>
        <w:rPr>
          <w:rFonts w:ascii="Times New Roman" w:hAnsi="Times New Roman" w:cs="Times New Roman"/>
        </w:rPr>
      </w:pPr>
      <w:r w:rsidRPr="004C09C9">
        <w:rPr>
          <w:rFonts w:ascii="Times New Roman" w:hAnsi="Times New Roman" w:cs="Times New Roman"/>
          <w:lang w:val="en-GB"/>
        </w:rPr>
        <w:t>The dynamic customers</w:t>
      </w:r>
      <w:r w:rsidR="005D0E11" w:rsidRPr="004C09C9">
        <w:rPr>
          <w:rFonts w:ascii="Times New Roman" w:hAnsi="Times New Roman" w:cs="Times New Roman"/>
          <w:lang w:val="en-GB"/>
        </w:rPr>
        <w:t>’</w:t>
      </w:r>
      <w:r w:rsidRPr="004C09C9">
        <w:rPr>
          <w:rFonts w:ascii="Times New Roman" w:hAnsi="Times New Roman" w:cs="Times New Roman"/>
          <w:lang w:val="en-GB"/>
        </w:rPr>
        <w:t xml:space="preserve"> lifestyle and their pressure to launch fashionable products put immense pressure on the fashion retailers to escalate their production lifecycles and maintain </w:t>
      </w:r>
      <w:r w:rsidR="005D0E11" w:rsidRPr="004C09C9">
        <w:rPr>
          <w:rFonts w:ascii="Times New Roman" w:hAnsi="Times New Roman" w:cs="Times New Roman"/>
          <w:lang w:val="en-GB"/>
        </w:rPr>
        <w:t>a</w:t>
      </w:r>
      <w:r w:rsidRPr="004C09C9">
        <w:rPr>
          <w:rFonts w:ascii="Times New Roman" w:hAnsi="Times New Roman" w:cs="Times New Roman"/>
          <w:lang w:val="en-GB"/>
        </w:rPr>
        <w:t xml:space="preserve"> state of art presence in the high street fashion arcade (</w:t>
      </w:r>
      <w:proofErr w:type="spellStart"/>
      <w:r w:rsidRPr="004C09C9">
        <w:rPr>
          <w:rFonts w:ascii="Times New Roman" w:hAnsi="Times New Roman" w:cs="Times New Roman"/>
          <w:lang w:val="en-GB"/>
        </w:rPr>
        <w:t>Macchion</w:t>
      </w:r>
      <w:proofErr w:type="spellEnd"/>
      <w:r w:rsidRPr="004C09C9">
        <w:rPr>
          <w:rFonts w:ascii="Times New Roman" w:hAnsi="Times New Roman" w:cs="Times New Roman"/>
          <w:lang w:val="en-GB"/>
        </w:rPr>
        <w:t xml:space="preserve"> et al., 2018). </w:t>
      </w:r>
      <w:bookmarkStart w:id="65" w:name="_Hlk91607008"/>
      <w:r w:rsidRPr="004C09C9">
        <w:rPr>
          <w:rFonts w:ascii="Times New Roman" w:hAnsi="Times New Roman" w:cs="Times New Roman"/>
          <w:lang w:val="en-GB"/>
        </w:rPr>
        <w:t>This has coerced the fashion companies to achieve high expectations at short lead times and lower costs</w:t>
      </w:r>
      <w:r w:rsidR="005D0E11" w:rsidRPr="004C09C9">
        <w:rPr>
          <w:rFonts w:ascii="Times New Roman" w:hAnsi="Times New Roman" w:cs="Times New Roman"/>
          <w:lang w:val="en-GB"/>
        </w:rPr>
        <w:t>,</w:t>
      </w:r>
      <w:r w:rsidRPr="004C09C9">
        <w:rPr>
          <w:rFonts w:ascii="Times New Roman" w:hAnsi="Times New Roman" w:cs="Times New Roman"/>
          <w:lang w:val="en-GB"/>
        </w:rPr>
        <w:t xml:space="preserve"> resulting in </w:t>
      </w:r>
      <w:bookmarkStart w:id="66" w:name="_Hlk91007392"/>
      <w:r w:rsidRPr="004C09C9">
        <w:rPr>
          <w:rFonts w:ascii="Times New Roman" w:hAnsi="Times New Roman" w:cs="Times New Roman"/>
          <w:lang w:val="en-GB"/>
        </w:rPr>
        <w:t xml:space="preserve">sourcing goods </w:t>
      </w:r>
      <w:r w:rsidR="00AE18CA" w:rsidRPr="004C09C9">
        <w:rPr>
          <w:rFonts w:ascii="Times New Roman" w:hAnsi="Times New Roman" w:cs="Times New Roman"/>
          <w:lang w:val="en-GB"/>
        </w:rPr>
        <w:t xml:space="preserve">from suppliers </w:t>
      </w:r>
      <w:r w:rsidRPr="004C09C9">
        <w:rPr>
          <w:rFonts w:ascii="Times New Roman" w:hAnsi="Times New Roman" w:cs="Times New Roman"/>
          <w:lang w:val="en-GB"/>
        </w:rPr>
        <w:t>under compromised social and environmental situations (</w:t>
      </w:r>
      <w:proofErr w:type="spellStart"/>
      <w:r w:rsidRPr="004C09C9">
        <w:rPr>
          <w:rFonts w:ascii="Times New Roman" w:hAnsi="Times New Roman" w:cs="Times New Roman"/>
          <w:lang w:val="en-GB"/>
        </w:rPr>
        <w:t>Köksal</w:t>
      </w:r>
      <w:proofErr w:type="spellEnd"/>
      <w:r w:rsidRPr="004C09C9">
        <w:rPr>
          <w:rFonts w:ascii="Times New Roman" w:hAnsi="Times New Roman" w:cs="Times New Roman"/>
          <w:lang w:val="en-GB"/>
        </w:rPr>
        <w:t xml:space="preserve"> et al., 2017). </w:t>
      </w:r>
      <w:r w:rsidR="0033506B" w:rsidRPr="004C09C9">
        <w:rPr>
          <w:rFonts w:ascii="Times New Roman" w:hAnsi="Times New Roman" w:cs="Times New Roman"/>
          <w:lang w:val="en-GB"/>
        </w:rPr>
        <w:t>Since</w:t>
      </w:r>
      <w:r w:rsidR="005822B6" w:rsidRPr="004C09C9">
        <w:rPr>
          <w:rFonts w:ascii="Times New Roman" w:hAnsi="Times New Roman" w:cs="Times New Roman"/>
          <w:lang w:val="en-GB"/>
        </w:rPr>
        <w:t xml:space="preserve"> the supply chains of </w:t>
      </w:r>
      <w:r w:rsidR="0033506B" w:rsidRPr="004C09C9">
        <w:rPr>
          <w:rFonts w:ascii="Times New Roman" w:hAnsi="Times New Roman" w:cs="Times New Roman"/>
          <w:lang w:val="en-GB"/>
        </w:rPr>
        <w:t xml:space="preserve">the </w:t>
      </w:r>
      <w:r w:rsidR="005822B6" w:rsidRPr="004C09C9">
        <w:rPr>
          <w:rFonts w:ascii="Times New Roman" w:hAnsi="Times New Roman" w:cs="Times New Roman"/>
          <w:lang w:val="en-GB"/>
        </w:rPr>
        <w:t>apparel and fashion</w:t>
      </w:r>
      <w:r w:rsidR="00207989" w:rsidRPr="004C09C9">
        <w:rPr>
          <w:rFonts w:ascii="Times New Roman" w:hAnsi="Times New Roman" w:cs="Times New Roman"/>
          <w:lang w:val="en-GB"/>
        </w:rPr>
        <w:t>-</w:t>
      </w:r>
      <w:r w:rsidR="005822B6" w:rsidRPr="004C09C9">
        <w:rPr>
          <w:rFonts w:ascii="Times New Roman" w:hAnsi="Times New Roman" w:cs="Times New Roman"/>
          <w:lang w:val="en-GB"/>
        </w:rPr>
        <w:t xml:space="preserve">luxury industry </w:t>
      </w:r>
      <w:r w:rsidR="00340D9A" w:rsidRPr="004C09C9">
        <w:rPr>
          <w:rFonts w:ascii="Times New Roman" w:hAnsi="Times New Roman" w:cs="Times New Roman"/>
          <w:lang w:val="en-GB"/>
        </w:rPr>
        <w:t>are</w:t>
      </w:r>
      <w:r w:rsidR="005822B6" w:rsidRPr="004C09C9">
        <w:rPr>
          <w:rFonts w:ascii="Times New Roman" w:hAnsi="Times New Roman" w:cs="Times New Roman"/>
          <w:lang w:val="en-GB"/>
        </w:rPr>
        <w:t xml:space="preserve"> increasingly becoming global (Bruce et al. 2004), </w:t>
      </w:r>
      <w:r w:rsidRPr="004C09C9">
        <w:rPr>
          <w:rFonts w:ascii="Times New Roman" w:hAnsi="Times New Roman" w:cs="Times New Roman"/>
          <w:lang w:val="en-GB"/>
        </w:rPr>
        <w:t>fashion retailers have increased outsourcing from emerging markets</w:t>
      </w:r>
      <w:r w:rsidR="00D51D97" w:rsidRPr="004C09C9">
        <w:rPr>
          <w:rFonts w:ascii="Times New Roman" w:hAnsi="Times New Roman" w:cs="Times New Roman"/>
          <w:lang w:val="en-GB"/>
        </w:rPr>
        <w:t>.</w:t>
      </w:r>
      <w:r w:rsidR="00AC34B3" w:rsidRPr="004C09C9">
        <w:rPr>
          <w:rFonts w:ascii="Times New Roman" w:hAnsi="Times New Roman" w:cs="Times New Roman"/>
          <w:lang w:val="en-GB"/>
        </w:rPr>
        <w:t xml:space="preserve"> This has</w:t>
      </w:r>
      <w:r w:rsidRPr="004C09C9">
        <w:rPr>
          <w:rFonts w:ascii="Times New Roman" w:hAnsi="Times New Roman" w:cs="Times New Roman"/>
          <w:lang w:val="en-GB"/>
        </w:rPr>
        <w:t xml:space="preserve"> steadily </w:t>
      </w:r>
      <w:r w:rsidR="00DC5D54" w:rsidRPr="004C09C9">
        <w:rPr>
          <w:rFonts w:ascii="Times New Roman" w:hAnsi="Times New Roman" w:cs="Times New Roman"/>
          <w:lang w:val="en-GB"/>
        </w:rPr>
        <w:t>put</w:t>
      </w:r>
      <w:r w:rsidRPr="004C09C9">
        <w:rPr>
          <w:rFonts w:ascii="Times New Roman" w:hAnsi="Times New Roman" w:cs="Times New Roman"/>
          <w:lang w:val="en-GB"/>
        </w:rPr>
        <w:t xml:space="preserve"> the fashion industry under enormous scrutiny </w:t>
      </w:r>
      <w:r w:rsidR="005D0E11" w:rsidRPr="004C09C9">
        <w:rPr>
          <w:rFonts w:ascii="Times New Roman" w:hAnsi="Times New Roman" w:cs="Times New Roman"/>
          <w:lang w:val="en-GB"/>
        </w:rPr>
        <w:t xml:space="preserve">for </w:t>
      </w:r>
      <w:r w:rsidRPr="004C09C9">
        <w:rPr>
          <w:rFonts w:ascii="Times New Roman" w:hAnsi="Times New Roman" w:cs="Times New Roman"/>
          <w:lang w:val="en-GB"/>
        </w:rPr>
        <w:t>sustainability (</w:t>
      </w:r>
      <w:proofErr w:type="spellStart"/>
      <w:r w:rsidRPr="004C09C9">
        <w:rPr>
          <w:rFonts w:ascii="Times New Roman" w:hAnsi="Times New Roman" w:cs="Times New Roman"/>
          <w:lang w:val="en-GB"/>
        </w:rPr>
        <w:t>Köksal</w:t>
      </w:r>
      <w:proofErr w:type="spellEnd"/>
      <w:r w:rsidRPr="004C09C9">
        <w:rPr>
          <w:rFonts w:ascii="Times New Roman" w:hAnsi="Times New Roman" w:cs="Times New Roman"/>
          <w:lang w:val="en-GB"/>
        </w:rPr>
        <w:t xml:space="preserve"> et al., 2017). </w:t>
      </w:r>
      <w:r w:rsidR="00DC5D54" w:rsidRPr="004C09C9">
        <w:rPr>
          <w:rFonts w:ascii="Times New Roman" w:hAnsi="Times New Roman" w:cs="Times New Roman"/>
        </w:rPr>
        <w:t xml:space="preserve">For </w:t>
      </w:r>
      <w:r w:rsidR="00054DDF" w:rsidRPr="004C09C9">
        <w:rPr>
          <w:rFonts w:ascii="Times New Roman" w:hAnsi="Times New Roman" w:cs="Times New Roman"/>
        </w:rPr>
        <w:t>many years</w:t>
      </w:r>
      <w:r w:rsidR="00DC5D54" w:rsidRPr="004C09C9">
        <w:rPr>
          <w:rFonts w:ascii="Times New Roman" w:hAnsi="Times New Roman" w:cs="Times New Roman"/>
        </w:rPr>
        <w:t>,</w:t>
      </w:r>
      <w:r w:rsidR="00054DDF" w:rsidRPr="004C09C9">
        <w:rPr>
          <w:rFonts w:ascii="Times New Roman" w:hAnsi="Times New Roman" w:cs="Times New Roman"/>
        </w:rPr>
        <w:t xml:space="preserve"> outsourcing has been a widespread practice to remain competitive in the fashion industry (Shen et al. 2016)</w:t>
      </w:r>
      <w:r w:rsidR="00A20685" w:rsidRPr="004C09C9">
        <w:rPr>
          <w:rFonts w:ascii="Times New Roman" w:hAnsi="Times New Roman" w:cs="Times New Roman"/>
        </w:rPr>
        <w:t>,</w:t>
      </w:r>
      <w:r w:rsidR="00054DDF" w:rsidRPr="004C09C9">
        <w:rPr>
          <w:rFonts w:ascii="Times New Roman" w:hAnsi="Times New Roman" w:cs="Times New Roman"/>
        </w:rPr>
        <w:t xml:space="preserve"> which represents the “process of knowledge spillover through which firms obtain benefits by decreasing costs and sustaining core competency” (Stanko and </w:t>
      </w:r>
      <w:proofErr w:type="spellStart"/>
      <w:r w:rsidR="00054DDF" w:rsidRPr="004C09C9">
        <w:rPr>
          <w:rFonts w:ascii="Times New Roman" w:hAnsi="Times New Roman" w:cs="Times New Roman"/>
        </w:rPr>
        <w:t>Calantone</w:t>
      </w:r>
      <w:proofErr w:type="spellEnd"/>
      <w:r w:rsidR="00054DDF" w:rsidRPr="004C09C9">
        <w:rPr>
          <w:rFonts w:ascii="Times New Roman" w:hAnsi="Times New Roman" w:cs="Times New Roman"/>
        </w:rPr>
        <w:t xml:space="preserve">, 2011). </w:t>
      </w:r>
      <w:r w:rsidRPr="004C09C9">
        <w:rPr>
          <w:rFonts w:ascii="Times New Roman" w:hAnsi="Times New Roman" w:cs="Times New Roman"/>
          <w:lang w:val="en-GB"/>
        </w:rPr>
        <w:t>Furthermore, the high street and luxurious fashion brand</w:t>
      </w:r>
      <w:r w:rsidR="005D0E11" w:rsidRPr="004C09C9">
        <w:rPr>
          <w:rFonts w:ascii="Times New Roman" w:hAnsi="Times New Roman" w:cs="Times New Roman"/>
          <w:lang w:val="en-GB"/>
        </w:rPr>
        <w:t>s</w:t>
      </w:r>
      <w:r w:rsidRPr="004C09C9">
        <w:rPr>
          <w:rFonts w:ascii="Times New Roman" w:hAnsi="Times New Roman" w:cs="Times New Roman"/>
          <w:lang w:val="en-GB"/>
        </w:rPr>
        <w:t xml:space="preserve"> </w:t>
      </w:r>
      <w:r w:rsidR="00A41C19" w:rsidRPr="004C09C9">
        <w:rPr>
          <w:rFonts w:ascii="Times New Roman" w:hAnsi="Times New Roman" w:cs="Times New Roman"/>
          <w:lang w:val="en-GB"/>
        </w:rPr>
        <w:t xml:space="preserve">have </w:t>
      </w:r>
      <w:r w:rsidRPr="004C09C9">
        <w:rPr>
          <w:rFonts w:ascii="Times New Roman" w:hAnsi="Times New Roman" w:cs="Times New Roman"/>
          <w:lang w:val="en-GB"/>
        </w:rPr>
        <w:t>source</w:t>
      </w:r>
      <w:r w:rsidR="00A41C19" w:rsidRPr="004C09C9">
        <w:rPr>
          <w:rFonts w:ascii="Times New Roman" w:hAnsi="Times New Roman" w:cs="Times New Roman"/>
          <w:lang w:val="en-GB"/>
        </w:rPr>
        <w:t>d</w:t>
      </w:r>
      <w:r w:rsidRPr="004C09C9">
        <w:rPr>
          <w:rFonts w:ascii="Times New Roman" w:hAnsi="Times New Roman" w:cs="Times New Roman"/>
          <w:lang w:val="en-GB"/>
        </w:rPr>
        <w:t xml:space="preserve"> materials inclusive of animal skins and cashmere wool while concealing the perilous working conditions of their employees (</w:t>
      </w:r>
      <w:proofErr w:type="spellStart"/>
      <w:r w:rsidRPr="004C09C9">
        <w:rPr>
          <w:rFonts w:ascii="Times New Roman" w:hAnsi="Times New Roman" w:cs="Times New Roman"/>
          <w:lang w:val="en-GB"/>
        </w:rPr>
        <w:t>Ozdamar-Ertekin</w:t>
      </w:r>
      <w:proofErr w:type="spellEnd"/>
      <w:r w:rsidRPr="004C09C9">
        <w:rPr>
          <w:rFonts w:ascii="Times New Roman" w:hAnsi="Times New Roman" w:cs="Times New Roman"/>
          <w:lang w:val="en-GB"/>
        </w:rPr>
        <w:t xml:space="preserve">, 2019). </w:t>
      </w:r>
      <w:r w:rsidR="0024540F" w:rsidRPr="004C09C9">
        <w:rPr>
          <w:rFonts w:ascii="Times New Roman" w:hAnsi="Times New Roman" w:cs="Times New Roman"/>
          <w:lang w:val="en-GB"/>
        </w:rPr>
        <w:t>Hence, the questions concerning social and environmental sustainability in these situations arise and lead to poor commitment and asymmetric information sharing (Yadav et al. 2020).</w:t>
      </w:r>
      <w:bookmarkEnd w:id="65"/>
    </w:p>
    <w:bookmarkEnd w:id="66"/>
    <w:p w14:paraId="3ECF33F9" w14:textId="77777777" w:rsidR="000E4BC2" w:rsidRPr="004C09C9" w:rsidRDefault="000E4BC2" w:rsidP="004C09C9">
      <w:pPr>
        <w:pStyle w:val="BodyText"/>
        <w:shd w:val="clear" w:color="auto" w:fill="FFFFFF" w:themeFill="background1"/>
        <w:spacing w:line="360" w:lineRule="auto"/>
        <w:ind w:firstLine="720"/>
        <w:jc w:val="both"/>
        <w:rPr>
          <w:rFonts w:ascii="Times New Roman" w:hAnsi="Times New Roman" w:cs="Times New Roman"/>
          <w:lang w:val="en-GB"/>
        </w:rPr>
      </w:pPr>
    </w:p>
    <w:p w14:paraId="2F4E4991" w14:textId="413AA5EE" w:rsidR="00794C8D" w:rsidRPr="006C4BCB" w:rsidRDefault="0012407D" w:rsidP="004C09C9">
      <w:pPr>
        <w:pStyle w:val="BodyText"/>
        <w:shd w:val="clear" w:color="auto" w:fill="FFFFFF" w:themeFill="background1"/>
        <w:spacing w:line="360" w:lineRule="auto"/>
        <w:jc w:val="both"/>
        <w:rPr>
          <w:rFonts w:ascii="Times New Roman" w:hAnsi="Times New Roman" w:cs="Times New Roman"/>
          <w:lang w:val="en-GB"/>
        </w:rPr>
      </w:pPr>
      <w:r w:rsidRPr="004C09C9">
        <w:rPr>
          <w:rFonts w:ascii="Times New Roman" w:hAnsi="Times New Roman" w:cs="Times New Roman"/>
          <w:lang w:val="en-GB"/>
        </w:rPr>
        <w:t>Most often</w:t>
      </w:r>
      <w:r w:rsidR="005D0E11" w:rsidRPr="004C09C9">
        <w:rPr>
          <w:rFonts w:ascii="Times New Roman" w:hAnsi="Times New Roman" w:cs="Times New Roman"/>
          <w:lang w:val="en-GB"/>
        </w:rPr>
        <w:t>,</w:t>
      </w:r>
      <w:r w:rsidRPr="004C09C9">
        <w:rPr>
          <w:rFonts w:ascii="Times New Roman" w:hAnsi="Times New Roman" w:cs="Times New Roman"/>
          <w:lang w:val="en-GB"/>
        </w:rPr>
        <w:t xml:space="preserve"> the fashion retailers incinerate unused fabric and unsold inventory to safeguard their elitism and to maintain brand equity (Pinnock</w:t>
      </w:r>
      <w:r w:rsidR="00585C85" w:rsidRPr="004C09C9">
        <w:rPr>
          <w:rFonts w:ascii="Times New Roman" w:hAnsi="Times New Roman" w:cs="Times New Roman"/>
          <w:lang w:val="en-GB"/>
        </w:rPr>
        <w:t>,</w:t>
      </w:r>
      <w:r w:rsidRPr="004C09C9">
        <w:rPr>
          <w:rFonts w:ascii="Times New Roman" w:hAnsi="Times New Roman" w:cs="Times New Roman"/>
          <w:lang w:val="en-GB"/>
        </w:rPr>
        <w:t xml:space="preserve"> 2018). </w:t>
      </w:r>
      <w:r w:rsidR="005D0E11" w:rsidRPr="004C09C9">
        <w:rPr>
          <w:rFonts w:ascii="Times New Roman" w:hAnsi="Times New Roman" w:cs="Times New Roman"/>
          <w:lang w:val="en-GB"/>
        </w:rPr>
        <w:t xml:space="preserve">For instance, </w:t>
      </w:r>
      <w:r w:rsidRPr="004C09C9">
        <w:rPr>
          <w:rFonts w:ascii="Times New Roman" w:hAnsi="Times New Roman" w:cs="Times New Roman"/>
          <w:lang w:val="en-GB"/>
        </w:rPr>
        <w:t xml:space="preserve">H&amp;M in 2017 was </w:t>
      </w:r>
      <w:r w:rsidR="00A8795C" w:rsidRPr="004C09C9">
        <w:rPr>
          <w:rFonts w:ascii="Times New Roman" w:hAnsi="Times New Roman" w:cs="Times New Roman"/>
          <w:lang w:val="en-GB"/>
        </w:rPr>
        <w:t>unmasked</w:t>
      </w:r>
      <w:r w:rsidRPr="004C09C9">
        <w:rPr>
          <w:rFonts w:ascii="Times New Roman" w:hAnsi="Times New Roman" w:cs="Times New Roman"/>
          <w:lang w:val="en-GB"/>
        </w:rPr>
        <w:t xml:space="preserve"> for </w:t>
      </w:r>
      <w:r w:rsidR="00A8795C" w:rsidRPr="004C09C9">
        <w:rPr>
          <w:rFonts w:ascii="Times New Roman" w:hAnsi="Times New Roman" w:cs="Times New Roman"/>
          <w:lang w:val="en-GB"/>
        </w:rPr>
        <w:t xml:space="preserve">incinerating </w:t>
      </w:r>
      <w:r w:rsidRPr="004C09C9">
        <w:rPr>
          <w:rFonts w:ascii="Times New Roman" w:hAnsi="Times New Roman" w:cs="Times New Roman"/>
          <w:lang w:val="en-GB"/>
        </w:rPr>
        <w:t xml:space="preserve">12 tons of unsold </w:t>
      </w:r>
      <w:r w:rsidR="00963A72" w:rsidRPr="004C09C9">
        <w:rPr>
          <w:rFonts w:ascii="Times New Roman" w:hAnsi="Times New Roman" w:cs="Times New Roman"/>
          <w:lang w:val="en-GB"/>
        </w:rPr>
        <w:t>products</w:t>
      </w:r>
      <w:r w:rsidRPr="004C09C9">
        <w:rPr>
          <w:rFonts w:ascii="Times New Roman" w:hAnsi="Times New Roman" w:cs="Times New Roman"/>
          <w:lang w:val="en-GB"/>
        </w:rPr>
        <w:t>, Burberry’s incinerated stock worth £28.6 million (USD 38 million) in 2017, and Richemont, destroyed watches worth £437 million (USD 572 million) to avoid markdown prices (Pinnock</w:t>
      </w:r>
      <w:r w:rsidR="00585C85" w:rsidRPr="004C09C9">
        <w:rPr>
          <w:rFonts w:ascii="Times New Roman" w:hAnsi="Times New Roman" w:cs="Times New Roman"/>
          <w:lang w:val="en-GB"/>
        </w:rPr>
        <w:t>,</w:t>
      </w:r>
      <w:r w:rsidRPr="004C09C9">
        <w:rPr>
          <w:rFonts w:ascii="Times New Roman" w:hAnsi="Times New Roman" w:cs="Times New Roman"/>
          <w:lang w:val="en-GB"/>
        </w:rPr>
        <w:t xml:space="preserve"> 2018). The fashion industry that altered its ways to meet uncertain customer demands overlooking sustainability is the foremost victim of irony at the hand of the same customer</w:t>
      </w:r>
      <w:r w:rsidR="005D0E11" w:rsidRPr="004C09C9">
        <w:rPr>
          <w:rFonts w:ascii="Times New Roman" w:hAnsi="Times New Roman" w:cs="Times New Roman"/>
          <w:lang w:val="en-GB"/>
        </w:rPr>
        <w:t>,</w:t>
      </w:r>
      <w:r w:rsidRPr="004C09C9">
        <w:rPr>
          <w:rFonts w:ascii="Times New Roman" w:hAnsi="Times New Roman" w:cs="Times New Roman"/>
          <w:lang w:val="en-GB"/>
        </w:rPr>
        <w:t xml:space="preserve"> who is now more aware and conscious towards sustainability</w:t>
      </w:r>
      <w:r w:rsidR="00361C6E" w:rsidRPr="004C09C9">
        <w:rPr>
          <w:rFonts w:ascii="Times New Roman" w:hAnsi="Times New Roman" w:cs="Times New Roman"/>
          <w:lang w:val="en-GB"/>
        </w:rPr>
        <w:t>.</w:t>
      </w:r>
    </w:p>
    <w:p w14:paraId="7DE953EA" w14:textId="24DFD655" w:rsidR="000E4BC2" w:rsidRPr="004C09C9" w:rsidRDefault="0012407D" w:rsidP="004C09C9">
      <w:pPr>
        <w:pStyle w:val="BodyText"/>
        <w:shd w:val="clear" w:color="auto" w:fill="FFFFFF" w:themeFill="background1"/>
        <w:spacing w:line="360" w:lineRule="auto"/>
        <w:jc w:val="both"/>
        <w:rPr>
          <w:rFonts w:ascii="Times New Roman" w:hAnsi="Times New Roman" w:cs="Times New Roman"/>
          <w:lang w:val="en-GB"/>
        </w:rPr>
      </w:pPr>
      <w:r w:rsidRPr="004C09C9">
        <w:rPr>
          <w:rFonts w:ascii="Times New Roman" w:hAnsi="Times New Roman" w:cs="Times New Roman"/>
          <w:lang w:val="en-GB"/>
        </w:rPr>
        <w:lastRenderedPageBreak/>
        <w:t xml:space="preserve">The implementation of SS objectives for the apparel and </w:t>
      </w:r>
      <w:r w:rsidR="00D678A1" w:rsidRPr="004C09C9">
        <w:rPr>
          <w:rFonts w:ascii="Times New Roman" w:hAnsi="Times New Roman" w:cs="Times New Roman"/>
        </w:rPr>
        <w:t>fashion-</w:t>
      </w:r>
      <w:r w:rsidRPr="004C09C9">
        <w:rPr>
          <w:rFonts w:ascii="Times New Roman" w:hAnsi="Times New Roman" w:cs="Times New Roman"/>
          <w:lang w:val="en-GB"/>
        </w:rPr>
        <w:t>luxury industry could be risky because the success of any initiative devoted to environmental, social, and economic factors is unpredictable and challenging to forecast (</w:t>
      </w:r>
      <w:proofErr w:type="spellStart"/>
      <w:r w:rsidRPr="004C09C9">
        <w:rPr>
          <w:rFonts w:ascii="Times New Roman" w:hAnsi="Times New Roman" w:cs="Times New Roman"/>
          <w:lang w:val="en-GB"/>
        </w:rPr>
        <w:t>Koep</w:t>
      </w:r>
      <w:proofErr w:type="spellEnd"/>
      <w:r w:rsidRPr="004C09C9">
        <w:rPr>
          <w:rFonts w:ascii="Times New Roman" w:hAnsi="Times New Roman" w:cs="Times New Roman"/>
          <w:lang w:val="en-GB"/>
        </w:rPr>
        <w:t xml:space="preserve"> et al., 20</w:t>
      </w:r>
      <w:r w:rsidR="00D3770A" w:rsidRPr="004C09C9">
        <w:rPr>
          <w:rFonts w:ascii="Times New Roman" w:hAnsi="Times New Roman" w:cs="Times New Roman"/>
          <w:lang w:val="en-GB"/>
        </w:rPr>
        <w:t>21</w:t>
      </w:r>
      <w:r w:rsidRPr="004C09C9">
        <w:rPr>
          <w:rFonts w:ascii="Times New Roman" w:hAnsi="Times New Roman" w:cs="Times New Roman"/>
          <w:lang w:val="en-GB"/>
        </w:rPr>
        <w:t xml:space="preserve">). </w:t>
      </w:r>
      <w:proofErr w:type="spellStart"/>
      <w:r w:rsidR="005D0E11" w:rsidRPr="004C09C9">
        <w:rPr>
          <w:rFonts w:ascii="Times New Roman" w:hAnsi="Times New Roman" w:cs="Times New Roman"/>
          <w:lang w:val="en-GB"/>
        </w:rPr>
        <w:t>Koep</w:t>
      </w:r>
      <w:proofErr w:type="spellEnd"/>
      <w:r w:rsidR="005D0E11" w:rsidRPr="004C09C9">
        <w:rPr>
          <w:rFonts w:ascii="Times New Roman" w:hAnsi="Times New Roman" w:cs="Times New Roman"/>
          <w:lang w:val="en-GB"/>
        </w:rPr>
        <w:t xml:space="preserve"> et al. (2021)</w:t>
      </w:r>
      <w:r w:rsidRPr="004C09C9">
        <w:rPr>
          <w:rFonts w:ascii="Times New Roman" w:hAnsi="Times New Roman" w:cs="Times New Roman"/>
          <w:lang w:val="en-GB"/>
        </w:rPr>
        <w:t xml:space="preserve"> further state that these initiatives are attributable to aspects beyond the power of the company’s management such as customer reactions, governing restrictions, and geopolitical actions which subsequently contribute towards the complex nature of sustainable procurement practices adoption. Furthermore, Gong et al. (2018) argue </w:t>
      </w:r>
      <w:r w:rsidR="005D0E11" w:rsidRPr="004C09C9">
        <w:rPr>
          <w:rFonts w:ascii="Times New Roman" w:hAnsi="Times New Roman" w:cs="Times New Roman"/>
          <w:lang w:val="en-GB"/>
        </w:rPr>
        <w:t xml:space="preserve">that </w:t>
      </w:r>
      <w:r w:rsidRPr="004C09C9">
        <w:rPr>
          <w:rFonts w:ascii="Times New Roman" w:hAnsi="Times New Roman" w:cs="Times New Roman"/>
          <w:lang w:val="en-GB"/>
        </w:rPr>
        <w:t>the application of these green and social practices might not reach the full potential owing to dissimilarity in the welfares and benefits requirement between partners and stakeholders sharing asymmetric information.</w:t>
      </w:r>
    </w:p>
    <w:p w14:paraId="3D4E5E37" w14:textId="77777777" w:rsidR="000E4BC2" w:rsidRPr="004C09C9" w:rsidRDefault="000E4BC2" w:rsidP="004C09C9">
      <w:pPr>
        <w:pStyle w:val="BodyText"/>
        <w:shd w:val="clear" w:color="auto" w:fill="FFFFFF" w:themeFill="background1"/>
        <w:spacing w:line="360" w:lineRule="auto"/>
        <w:ind w:firstLine="720"/>
        <w:jc w:val="both"/>
        <w:rPr>
          <w:rFonts w:ascii="Times New Roman" w:hAnsi="Times New Roman" w:cs="Times New Roman"/>
          <w:lang w:val="en-GB"/>
        </w:rPr>
      </w:pPr>
    </w:p>
    <w:p w14:paraId="4DB44D9D" w14:textId="4212D105" w:rsidR="0012407D" w:rsidRPr="004C09C9" w:rsidRDefault="0012407D" w:rsidP="004C09C9">
      <w:pPr>
        <w:pStyle w:val="BodyText"/>
        <w:shd w:val="clear" w:color="auto" w:fill="FFFFFF" w:themeFill="background1"/>
        <w:spacing w:line="360" w:lineRule="auto"/>
        <w:jc w:val="both"/>
        <w:rPr>
          <w:rFonts w:ascii="Times New Roman" w:hAnsi="Times New Roman" w:cs="Times New Roman"/>
        </w:rPr>
      </w:pPr>
      <w:r w:rsidRPr="004C09C9">
        <w:rPr>
          <w:rFonts w:ascii="Times New Roman" w:hAnsi="Times New Roman" w:cs="Times New Roman"/>
          <w:lang w:val="en-GB"/>
        </w:rPr>
        <w:t>Most of the time</w:t>
      </w:r>
      <w:r w:rsidR="00445ABC" w:rsidRPr="004C09C9">
        <w:rPr>
          <w:rFonts w:ascii="Times New Roman" w:hAnsi="Times New Roman" w:cs="Times New Roman"/>
          <w:lang w:val="en-GB"/>
        </w:rPr>
        <w:t>,</w:t>
      </w:r>
      <w:r w:rsidRPr="004C09C9">
        <w:rPr>
          <w:rFonts w:ascii="Times New Roman" w:hAnsi="Times New Roman" w:cs="Times New Roman"/>
          <w:lang w:val="en-GB"/>
        </w:rPr>
        <w:t xml:space="preserve"> one partner is unable to guarantee or certify whether </w:t>
      </w:r>
      <w:r w:rsidR="00445ABC" w:rsidRPr="004C09C9">
        <w:rPr>
          <w:rFonts w:ascii="Times New Roman" w:hAnsi="Times New Roman" w:cs="Times New Roman"/>
          <w:lang w:val="en-GB"/>
        </w:rPr>
        <w:t xml:space="preserve">the </w:t>
      </w:r>
      <w:r w:rsidRPr="004C09C9">
        <w:rPr>
          <w:rFonts w:ascii="Times New Roman" w:hAnsi="Times New Roman" w:cs="Times New Roman"/>
          <w:lang w:val="en-GB"/>
        </w:rPr>
        <w:t>other partner actions are legitimate</w:t>
      </w:r>
      <w:r w:rsidR="00445ABC" w:rsidRPr="004C09C9">
        <w:rPr>
          <w:rFonts w:ascii="Times New Roman" w:hAnsi="Times New Roman" w:cs="Times New Roman"/>
          <w:lang w:val="en-GB"/>
        </w:rPr>
        <w:t>,</w:t>
      </w:r>
      <w:r w:rsidRPr="004C09C9">
        <w:rPr>
          <w:rFonts w:ascii="Times New Roman" w:hAnsi="Times New Roman" w:cs="Times New Roman"/>
          <w:lang w:val="en-GB"/>
        </w:rPr>
        <w:t xml:space="preserve"> predominantly when underscored events for one partner are beneficial but costly for the other partner (Gong et al., 2018</w:t>
      </w:r>
      <w:bookmarkStart w:id="67" w:name="_Hlk91007407"/>
      <w:r w:rsidRPr="004C09C9">
        <w:rPr>
          <w:rFonts w:ascii="Times New Roman" w:hAnsi="Times New Roman" w:cs="Times New Roman"/>
          <w:lang w:val="en-GB"/>
        </w:rPr>
        <w:t xml:space="preserve">). </w:t>
      </w:r>
      <w:bookmarkStart w:id="68" w:name="_Hlk91607045"/>
      <w:r w:rsidRPr="004C09C9">
        <w:rPr>
          <w:rFonts w:ascii="Times New Roman" w:hAnsi="Times New Roman" w:cs="Times New Roman"/>
          <w:lang w:val="en-GB"/>
        </w:rPr>
        <w:t xml:space="preserve">Such events may result in an upsurge of barriers associated with SS implementation due to </w:t>
      </w:r>
      <w:r w:rsidR="00445ABC" w:rsidRPr="004C09C9">
        <w:rPr>
          <w:rFonts w:ascii="Times New Roman" w:hAnsi="Times New Roman" w:cs="Times New Roman"/>
          <w:lang w:val="en-GB"/>
        </w:rPr>
        <w:t xml:space="preserve">the </w:t>
      </w:r>
      <w:r w:rsidRPr="004C09C9">
        <w:rPr>
          <w:rFonts w:ascii="Times New Roman" w:hAnsi="Times New Roman" w:cs="Times New Roman"/>
          <w:lang w:val="en-GB"/>
        </w:rPr>
        <w:t>lack of trust and transparency amongst the partners along with increased expenses to rectify faults and inaccuracies throughout a project because of miscommunication and asymmetric information (</w:t>
      </w:r>
      <w:proofErr w:type="spellStart"/>
      <w:r w:rsidRPr="004C09C9">
        <w:rPr>
          <w:rFonts w:ascii="Times New Roman" w:hAnsi="Times New Roman" w:cs="Times New Roman"/>
          <w:lang w:val="en-GB"/>
        </w:rPr>
        <w:t>Oelze</w:t>
      </w:r>
      <w:proofErr w:type="spellEnd"/>
      <w:r w:rsidRPr="004C09C9">
        <w:rPr>
          <w:rFonts w:ascii="Times New Roman" w:hAnsi="Times New Roman" w:cs="Times New Roman"/>
          <w:lang w:val="en-GB"/>
        </w:rPr>
        <w:t xml:space="preserve">, 2017). </w:t>
      </w:r>
      <w:r w:rsidR="0061648C" w:rsidRPr="004C09C9">
        <w:rPr>
          <w:rFonts w:ascii="Times New Roman" w:hAnsi="Times New Roman" w:cs="Times New Roman"/>
        </w:rPr>
        <w:t xml:space="preserve">However, in </w:t>
      </w:r>
      <w:r w:rsidR="00FC56B1" w:rsidRPr="004C09C9">
        <w:rPr>
          <w:rFonts w:ascii="Times New Roman" w:hAnsi="Times New Roman" w:cs="Times New Roman"/>
        </w:rPr>
        <w:t xml:space="preserve">the </w:t>
      </w:r>
      <w:r w:rsidR="0061648C" w:rsidRPr="004C09C9">
        <w:rPr>
          <w:rFonts w:ascii="Times New Roman" w:hAnsi="Times New Roman" w:cs="Times New Roman"/>
        </w:rPr>
        <w:t>fashion industry, supply chain transparency is negligible</w:t>
      </w:r>
      <w:r w:rsidR="00FC56B1" w:rsidRPr="004C09C9">
        <w:rPr>
          <w:rFonts w:ascii="Times New Roman" w:hAnsi="Times New Roman" w:cs="Times New Roman"/>
        </w:rPr>
        <w:t>,</w:t>
      </w:r>
      <w:r w:rsidR="0061648C" w:rsidRPr="004C09C9">
        <w:rPr>
          <w:rFonts w:ascii="Times New Roman" w:hAnsi="Times New Roman" w:cs="Times New Roman"/>
        </w:rPr>
        <w:t xml:space="preserve"> which is crucial to</w:t>
      </w:r>
      <w:r w:rsidR="00FC56B1" w:rsidRPr="004C09C9">
        <w:rPr>
          <w:rFonts w:ascii="Times New Roman" w:hAnsi="Times New Roman" w:cs="Times New Roman"/>
        </w:rPr>
        <w:t xml:space="preserve"> </w:t>
      </w:r>
      <w:r w:rsidR="0061648C" w:rsidRPr="004C09C9">
        <w:rPr>
          <w:rFonts w:ascii="Times New Roman" w:hAnsi="Times New Roman" w:cs="Times New Roman"/>
        </w:rPr>
        <w:t>ensure (</w:t>
      </w:r>
      <w:proofErr w:type="spellStart"/>
      <w:r w:rsidR="0061648C" w:rsidRPr="004C09C9">
        <w:rPr>
          <w:rFonts w:ascii="Times New Roman" w:hAnsi="Times New Roman" w:cs="Times New Roman"/>
          <w:lang w:val="en-GB"/>
        </w:rPr>
        <w:t>Köksal</w:t>
      </w:r>
      <w:proofErr w:type="spellEnd"/>
      <w:r w:rsidR="0061648C" w:rsidRPr="004C09C9">
        <w:rPr>
          <w:rFonts w:ascii="Times New Roman" w:hAnsi="Times New Roman" w:cs="Times New Roman"/>
          <w:lang w:val="en-GB"/>
        </w:rPr>
        <w:t xml:space="preserve"> et al. </w:t>
      </w:r>
      <w:hyperlink r:id="rId9" w:anchor="CR38" w:tooltip="View reference" w:history="1">
        <w:r w:rsidR="0061648C" w:rsidRPr="004C09C9">
          <w:rPr>
            <w:rFonts w:ascii="Times New Roman" w:hAnsi="Times New Roman" w:cs="Times New Roman"/>
            <w:lang w:val="en-GB"/>
          </w:rPr>
          <w:t>2017</w:t>
        </w:r>
      </w:hyperlink>
      <w:r w:rsidR="0061648C" w:rsidRPr="004C09C9">
        <w:rPr>
          <w:rFonts w:ascii="Times New Roman" w:hAnsi="Times New Roman" w:cs="Times New Roman"/>
        </w:rPr>
        <w:t xml:space="preserve">) </w:t>
      </w:r>
      <w:r w:rsidR="00FC56B1" w:rsidRPr="004C09C9">
        <w:rPr>
          <w:rFonts w:ascii="Times New Roman" w:hAnsi="Times New Roman" w:cs="Times New Roman"/>
        </w:rPr>
        <w:t xml:space="preserve">that </w:t>
      </w:r>
      <w:r w:rsidR="0061648C" w:rsidRPr="004C09C9">
        <w:rPr>
          <w:rFonts w:ascii="Times New Roman" w:hAnsi="Times New Roman" w:cs="Times New Roman"/>
        </w:rPr>
        <w:t xml:space="preserve">the cooperative relationships with suppliers </w:t>
      </w:r>
      <w:r w:rsidR="00221679" w:rsidRPr="004C09C9">
        <w:rPr>
          <w:rFonts w:ascii="Times New Roman" w:hAnsi="Times New Roman" w:cs="Times New Roman"/>
        </w:rPr>
        <w:t>are</w:t>
      </w:r>
      <w:r w:rsidR="00FC56B1" w:rsidRPr="004C09C9">
        <w:rPr>
          <w:rFonts w:ascii="Times New Roman" w:hAnsi="Times New Roman" w:cs="Times New Roman"/>
        </w:rPr>
        <w:t xml:space="preserve"> improved </w:t>
      </w:r>
      <w:r w:rsidR="0061648C" w:rsidRPr="004C09C9">
        <w:rPr>
          <w:rFonts w:ascii="Times New Roman" w:hAnsi="Times New Roman" w:cs="Times New Roman"/>
        </w:rPr>
        <w:t>(</w:t>
      </w:r>
      <w:proofErr w:type="spellStart"/>
      <w:r w:rsidR="0061648C" w:rsidRPr="004C09C9">
        <w:rPr>
          <w:rFonts w:ascii="Times New Roman" w:hAnsi="Times New Roman" w:cs="Times New Roman"/>
        </w:rPr>
        <w:t>Moosmayer</w:t>
      </w:r>
      <w:proofErr w:type="spellEnd"/>
      <w:r w:rsidR="0061648C" w:rsidRPr="004C09C9">
        <w:rPr>
          <w:rFonts w:ascii="Times New Roman" w:hAnsi="Times New Roman" w:cs="Times New Roman"/>
        </w:rPr>
        <w:t xml:space="preserve"> and Davis, 2016).</w:t>
      </w:r>
      <w:bookmarkEnd w:id="67"/>
      <w:r w:rsidR="0061648C" w:rsidRPr="004C09C9">
        <w:rPr>
          <w:rFonts w:ascii="Times New Roman" w:hAnsi="Times New Roman" w:cs="Times New Roman"/>
        </w:rPr>
        <w:t xml:space="preserve"> </w:t>
      </w:r>
      <w:bookmarkEnd w:id="68"/>
      <w:r w:rsidRPr="004C09C9">
        <w:rPr>
          <w:rFonts w:ascii="Times New Roman" w:hAnsi="Times New Roman" w:cs="Times New Roman"/>
          <w:lang w:val="en-GB"/>
        </w:rPr>
        <w:t xml:space="preserve">Thus, </w:t>
      </w:r>
      <w:proofErr w:type="spellStart"/>
      <w:r w:rsidRPr="004C09C9">
        <w:rPr>
          <w:rFonts w:ascii="Times New Roman" w:hAnsi="Times New Roman" w:cs="Times New Roman"/>
          <w:lang w:val="en-GB"/>
        </w:rPr>
        <w:t>Köksal</w:t>
      </w:r>
      <w:proofErr w:type="spellEnd"/>
      <w:r w:rsidRPr="004C09C9">
        <w:rPr>
          <w:rFonts w:ascii="Times New Roman" w:hAnsi="Times New Roman" w:cs="Times New Roman"/>
          <w:lang w:val="en-GB"/>
        </w:rPr>
        <w:t xml:space="preserve"> et al. (</w:t>
      </w:r>
      <w:hyperlink r:id="rId10" w:anchor="CR38" w:tooltip="View reference" w:history="1">
        <w:r w:rsidRPr="004C09C9">
          <w:rPr>
            <w:rFonts w:ascii="Times New Roman" w:hAnsi="Times New Roman" w:cs="Times New Roman"/>
            <w:lang w:val="en-GB"/>
          </w:rPr>
          <w:t>2017</w:t>
        </w:r>
      </w:hyperlink>
      <w:r w:rsidRPr="004C09C9">
        <w:rPr>
          <w:rFonts w:ascii="Times New Roman" w:hAnsi="Times New Roman" w:cs="Times New Roman"/>
          <w:lang w:val="en-GB"/>
        </w:rPr>
        <w:t xml:space="preserve">) define barriers as </w:t>
      </w:r>
      <w:r w:rsidR="00314024" w:rsidRPr="004C09C9">
        <w:rPr>
          <w:rFonts w:ascii="Times New Roman" w:hAnsi="Times New Roman" w:cs="Times New Roman"/>
          <w:lang w:val="en-GB"/>
        </w:rPr>
        <w:t xml:space="preserve">dimensions that obstructs </w:t>
      </w:r>
      <w:r w:rsidR="00D9044F" w:rsidRPr="004C09C9">
        <w:rPr>
          <w:rFonts w:ascii="Times New Roman" w:hAnsi="Times New Roman" w:cs="Times New Roman"/>
          <w:lang w:val="en-GB"/>
        </w:rPr>
        <w:t>organi</w:t>
      </w:r>
      <w:r w:rsidR="003F101C" w:rsidRPr="004C09C9">
        <w:rPr>
          <w:rFonts w:ascii="Times New Roman" w:hAnsi="Times New Roman" w:cs="Times New Roman"/>
          <w:lang w:val="en-GB"/>
        </w:rPr>
        <w:t>s</w:t>
      </w:r>
      <w:r w:rsidR="00D9044F" w:rsidRPr="004C09C9">
        <w:rPr>
          <w:rFonts w:ascii="Times New Roman" w:hAnsi="Times New Roman" w:cs="Times New Roman"/>
          <w:lang w:val="en-GB"/>
        </w:rPr>
        <w:t xml:space="preserve">ations from implementing and appreciating the </w:t>
      </w:r>
      <w:r w:rsidR="00B1723F" w:rsidRPr="004C09C9">
        <w:rPr>
          <w:rFonts w:ascii="Times New Roman" w:hAnsi="Times New Roman" w:cs="Times New Roman"/>
          <w:lang w:val="en-GB"/>
        </w:rPr>
        <w:t xml:space="preserve">numerous benefits of </w:t>
      </w:r>
      <w:r w:rsidR="00B978BA" w:rsidRPr="004C09C9">
        <w:rPr>
          <w:rFonts w:ascii="Times New Roman" w:hAnsi="Times New Roman" w:cs="Times New Roman"/>
          <w:lang w:val="en-GB"/>
        </w:rPr>
        <w:t>sustainability in the supply chain across their business functions.</w:t>
      </w:r>
    </w:p>
    <w:p w14:paraId="19125F6C" w14:textId="77777777" w:rsidR="0012407D" w:rsidRPr="004C09C9" w:rsidRDefault="0012407D" w:rsidP="004C09C9">
      <w:pPr>
        <w:pStyle w:val="BodyText"/>
        <w:shd w:val="clear" w:color="auto" w:fill="FFFFFF" w:themeFill="background1"/>
        <w:spacing w:line="360" w:lineRule="auto"/>
        <w:rPr>
          <w:rFonts w:ascii="Times New Roman" w:hAnsi="Times New Roman" w:cs="Times New Roman"/>
        </w:rPr>
      </w:pPr>
    </w:p>
    <w:p w14:paraId="7BD1F94F" w14:textId="3AEA1034" w:rsidR="0089515C" w:rsidRPr="004C09C9" w:rsidRDefault="0012407D" w:rsidP="004C09C9">
      <w:pPr>
        <w:pStyle w:val="BodyText"/>
        <w:shd w:val="clear" w:color="auto" w:fill="FFFFFF" w:themeFill="background1"/>
        <w:spacing w:line="360" w:lineRule="auto"/>
        <w:jc w:val="both"/>
        <w:rPr>
          <w:rFonts w:ascii="Times New Roman" w:hAnsi="Times New Roman" w:cs="Times New Roman"/>
          <w:lang w:val="en-GB"/>
        </w:rPr>
      </w:pPr>
      <w:r w:rsidRPr="004C09C9">
        <w:rPr>
          <w:rFonts w:ascii="Times New Roman" w:hAnsi="Times New Roman" w:cs="Times New Roman"/>
        </w:rPr>
        <w:t>SS</w:t>
      </w:r>
      <w:r w:rsidRPr="004C09C9">
        <w:rPr>
          <w:rFonts w:ascii="Times New Roman" w:hAnsi="Times New Roman" w:cs="Times New Roman"/>
          <w:lang w:val="en-GB"/>
        </w:rPr>
        <w:t xml:space="preserve"> adoption prioritizes procuring green raw materials while respecting the legal and ethical economic and social reforms where organi</w:t>
      </w:r>
      <w:r w:rsidR="003F101C" w:rsidRPr="004C09C9">
        <w:rPr>
          <w:rFonts w:ascii="Times New Roman" w:hAnsi="Times New Roman" w:cs="Times New Roman"/>
          <w:lang w:val="en-GB"/>
        </w:rPr>
        <w:t>s</w:t>
      </w:r>
      <w:r w:rsidRPr="004C09C9">
        <w:rPr>
          <w:rFonts w:ascii="Times New Roman" w:hAnsi="Times New Roman" w:cs="Times New Roman"/>
          <w:lang w:val="en-GB"/>
        </w:rPr>
        <w:t xml:space="preserve">ations take </w:t>
      </w:r>
      <w:r w:rsidR="00445ABC" w:rsidRPr="004C09C9">
        <w:rPr>
          <w:rFonts w:ascii="Times New Roman" w:hAnsi="Times New Roman" w:cs="Times New Roman"/>
          <w:lang w:val="en-GB"/>
        </w:rPr>
        <w:t xml:space="preserve">the </w:t>
      </w:r>
      <w:r w:rsidRPr="004C09C9">
        <w:rPr>
          <w:rFonts w:ascii="Times New Roman" w:hAnsi="Times New Roman" w:cs="Times New Roman"/>
          <w:lang w:val="en-GB"/>
        </w:rPr>
        <w:t>availability, quality, and cost of the sustainable materials into account (</w:t>
      </w:r>
      <w:proofErr w:type="spellStart"/>
      <w:r w:rsidRPr="004C09C9">
        <w:rPr>
          <w:rFonts w:ascii="Times New Roman" w:hAnsi="Times New Roman" w:cs="Times New Roman"/>
          <w:lang w:val="en-GB"/>
        </w:rPr>
        <w:t>Sirilertsuwan</w:t>
      </w:r>
      <w:proofErr w:type="spellEnd"/>
      <w:r w:rsidRPr="004C09C9">
        <w:rPr>
          <w:rFonts w:ascii="Times New Roman" w:hAnsi="Times New Roman" w:cs="Times New Roman"/>
          <w:lang w:val="en-GB"/>
        </w:rPr>
        <w:t xml:space="preserve"> et al., 2019). These reforms in the current era represent the major bottlenecks causing hindrance for the top management and the buying offices to </w:t>
      </w:r>
      <w:r w:rsidR="000E4BC2" w:rsidRPr="004C09C9">
        <w:rPr>
          <w:rFonts w:ascii="Times New Roman" w:hAnsi="Times New Roman" w:cs="Times New Roman"/>
          <w:lang w:val="en-GB"/>
        </w:rPr>
        <w:t xml:space="preserve">transition to </w:t>
      </w:r>
      <w:r w:rsidR="00292BBE" w:rsidRPr="004C09C9">
        <w:rPr>
          <w:rFonts w:ascii="Times New Roman" w:hAnsi="Times New Roman" w:cs="Times New Roman"/>
          <w:lang w:val="en-GB"/>
        </w:rPr>
        <w:t xml:space="preserve">SS </w:t>
      </w:r>
      <w:r w:rsidR="000E4BC2" w:rsidRPr="004C09C9">
        <w:rPr>
          <w:rFonts w:ascii="Times New Roman" w:hAnsi="Times New Roman" w:cs="Times New Roman"/>
          <w:lang w:val="en-GB"/>
        </w:rPr>
        <w:t>(</w:t>
      </w:r>
      <w:proofErr w:type="spellStart"/>
      <w:r w:rsidR="000E4BC2" w:rsidRPr="004C09C9">
        <w:rPr>
          <w:rFonts w:ascii="Times New Roman" w:hAnsi="Times New Roman" w:cs="Times New Roman"/>
          <w:lang w:val="en-GB"/>
        </w:rPr>
        <w:t>Sirilertsuwan</w:t>
      </w:r>
      <w:proofErr w:type="spellEnd"/>
      <w:r w:rsidR="000E4BC2" w:rsidRPr="004C09C9">
        <w:rPr>
          <w:rFonts w:ascii="Times New Roman" w:hAnsi="Times New Roman" w:cs="Times New Roman"/>
          <w:lang w:val="en-GB"/>
        </w:rPr>
        <w:t xml:space="preserve"> et al., 2019).</w:t>
      </w:r>
      <w:r w:rsidR="0089515C" w:rsidRPr="004C09C9">
        <w:rPr>
          <w:rFonts w:ascii="Times New Roman" w:hAnsi="Times New Roman" w:cs="Times New Roman"/>
          <w:lang w:val="en-GB"/>
        </w:rPr>
        <w:t xml:space="preserve"> Furthermore, the apparel and textile </w:t>
      </w:r>
      <w:r w:rsidR="00B07C43" w:rsidRPr="004C09C9">
        <w:rPr>
          <w:rFonts w:ascii="Times New Roman" w:hAnsi="Times New Roman" w:cs="Times New Roman"/>
          <w:lang w:val="en-GB"/>
        </w:rPr>
        <w:t>industries'</w:t>
      </w:r>
      <w:r w:rsidR="0089515C" w:rsidRPr="004C09C9">
        <w:rPr>
          <w:rFonts w:ascii="Times New Roman" w:hAnsi="Times New Roman" w:cs="Times New Roman"/>
          <w:lang w:val="en-GB"/>
        </w:rPr>
        <w:t xml:space="preserve"> products composition encompass diverse polymers</w:t>
      </w:r>
      <w:r w:rsidR="00794C8D" w:rsidRPr="004C09C9">
        <w:rPr>
          <w:rFonts w:ascii="Times New Roman" w:hAnsi="Times New Roman" w:cs="Times New Roman"/>
          <w:lang w:val="en-GB"/>
        </w:rPr>
        <w:t xml:space="preserve"> </w:t>
      </w:r>
      <w:r w:rsidR="0089515C" w:rsidRPr="004C09C9">
        <w:rPr>
          <w:rFonts w:ascii="Times New Roman" w:hAnsi="Times New Roman" w:cs="Times New Roman"/>
          <w:lang w:val="en-GB"/>
        </w:rPr>
        <w:t>produced from petrochemicals</w:t>
      </w:r>
      <w:r w:rsidR="00445ABC" w:rsidRPr="004C09C9">
        <w:rPr>
          <w:rFonts w:ascii="Times New Roman" w:hAnsi="Times New Roman" w:cs="Times New Roman"/>
          <w:lang w:val="en-GB"/>
        </w:rPr>
        <w:t>,</w:t>
      </w:r>
      <w:r w:rsidR="0089515C" w:rsidRPr="004C09C9">
        <w:rPr>
          <w:rFonts w:ascii="Times New Roman" w:hAnsi="Times New Roman" w:cs="Times New Roman"/>
          <w:lang w:val="en-GB"/>
        </w:rPr>
        <w:t xml:space="preserve"> making the design and structure of the garments highly complex and costly to either extract these non-renewable sources utilizing expensive green technology or to find alternative materials (</w:t>
      </w:r>
      <w:proofErr w:type="spellStart"/>
      <w:r w:rsidR="00BA3F4F" w:rsidRPr="004C09C9">
        <w:rPr>
          <w:rFonts w:ascii="Times New Roman" w:eastAsia="Times New Roman" w:hAnsi="Times New Roman" w:cs="Times New Roman"/>
          <w:color w:val="000000"/>
          <w:lang w:eastAsia="en-IN"/>
        </w:rPr>
        <w:t>Koszewska</w:t>
      </w:r>
      <w:proofErr w:type="spellEnd"/>
      <w:r w:rsidR="00BA3F4F" w:rsidRPr="004C09C9">
        <w:rPr>
          <w:rFonts w:ascii="Times New Roman" w:eastAsia="Times New Roman" w:hAnsi="Times New Roman" w:cs="Times New Roman"/>
          <w:color w:val="000000"/>
          <w:lang w:eastAsia="en-IN"/>
        </w:rPr>
        <w:t>, 2018</w:t>
      </w:r>
      <w:r w:rsidR="0089515C" w:rsidRPr="004C09C9">
        <w:rPr>
          <w:rFonts w:ascii="Times New Roman" w:hAnsi="Times New Roman" w:cs="Times New Roman"/>
          <w:lang w:val="en-GB"/>
        </w:rPr>
        <w:t>). Berg et al. (2019) reported for most of the fashion industry CPOs the aforesaid aspects of materials act as the main obstacles to procuring organic or virgin materials. The companies are averse to invest</w:t>
      </w:r>
      <w:r w:rsidR="00F7245E">
        <w:rPr>
          <w:rFonts w:ascii="Times New Roman" w:hAnsi="Times New Roman" w:cs="Times New Roman"/>
          <w:lang w:val="en-GB"/>
        </w:rPr>
        <w:t>ing</w:t>
      </w:r>
      <w:r w:rsidR="0089515C" w:rsidRPr="004C09C9">
        <w:rPr>
          <w:rFonts w:ascii="Times New Roman" w:hAnsi="Times New Roman" w:cs="Times New Roman"/>
          <w:lang w:val="en-GB"/>
        </w:rPr>
        <w:t xml:space="preserve"> capital in ecological packaging methods because of factors such as time to market, customer acceptance, and strict regulatory policies </w:t>
      </w:r>
      <w:r w:rsidR="0089515C" w:rsidRPr="004C09C9">
        <w:rPr>
          <w:rFonts w:ascii="Times New Roman" w:hAnsi="Times New Roman" w:cs="Times New Roman"/>
          <w:lang w:val="en-GB"/>
        </w:rPr>
        <w:lastRenderedPageBreak/>
        <w:t>(</w:t>
      </w:r>
      <w:r w:rsidR="0089515C" w:rsidRPr="004C09C9">
        <w:rPr>
          <w:rFonts w:ascii="Times New Roman" w:eastAsia="Times New Roman" w:hAnsi="Times New Roman" w:cs="Times New Roman"/>
          <w:color w:val="000000"/>
          <w:lang w:val="en-IN" w:eastAsia="en-IN"/>
        </w:rPr>
        <w:t>Majumdar and Sinha, 2018</w:t>
      </w:r>
      <w:r w:rsidR="0089515C" w:rsidRPr="004C09C9">
        <w:rPr>
          <w:rFonts w:ascii="Times New Roman" w:hAnsi="Times New Roman" w:cs="Times New Roman"/>
          <w:lang w:val="en-GB"/>
        </w:rPr>
        <w:t xml:space="preserve">). </w:t>
      </w:r>
    </w:p>
    <w:p w14:paraId="5F6F6A58" w14:textId="77777777" w:rsidR="0012407D" w:rsidRPr="004C09C9" w:rsidRDefault="0012407D" w:rsidP="004C09C9">
      <w:pPr>
        <w:pStyle w:val="BodyText"/>
        <w:shd w:val="clear" w:color="auto" w:fill="FFFFFF" w:themeFill="background1"/>
        <w:spacing w:line="360" w:lineRule="auto"/>
        <w:jc w:val="both"/>
        <w:rPr>
          <w:rFonts w:ascii="Times New Roman" w:hAnsi="Times New Roman" w:cs="Times New Roman"/>
          <w:lang w:val="en-GB"/>
        </w:rPr>
      </w:pPr>
    </w:p>
    <w:p w14:paraId="6F45EDE7" w14:textId="023D8A63" w:rsidR="00C57085" w:rsidRPr="004C09C9" w:rsidRDefault="0012407D" w:rsidP="004C09C9">
      <w:pPr>
        <w:pStyle w:val="BodyText"/>
        <w:shd w:val="clear" w:color="auto" w:fill="FFFFFF" w:themeFill="background1"/>
        <w:spacing w:line="360" w:lineRule="auto"/>
        <w:jc w:val="both"/>
        <w:rPr>
          <w:rFonts w:ascii="Times New Roman" w:hAnsi="Times New Roman" w:cs="Times New Roman"/>
          <w:lang w:val="en-GB"/>
        </w:rPr>
      </w:pPr>
      <w:r w:rsidRPr="004C09C9">
        <w:rPr>
          <w:rFonts w:ascii="Times New Roman" w:hAnsi="Times New Roman" w:cs="Times New Roman"/>
          <w:lang w:val="en-GB"/>
        </w:rPr>
        <w:t>Besides, the high investment capital cost involved in sustainability plans</w:t>
      </w:r>
      <w:r w:rsidR="00445ABC" w:rsidRPr="004C09C9">
        <w:rPr>
          <w:rFonts w:ascii="Times New Roman" w:hAnsi="Times New Roman" w:cs="Times New Roman"/>
          <w:lang w:val="en-GB"/>
        </w:rPr>
        <w:t xml:space="preserve">, </w:t>
      </w:r>
      <w:proofErr w:type="gramStart"/>
      <w:r w:rsidR="00445ABC" w:rsidRPr="004C09C9">
        <w:rPr>
          <w:rFonts w:ascii="Times New Roman" w:hAnsi="Times New Roman" w:cs="Times New Roman"/>
          <w:lang w:val="en-GB"/>
        </w:rPr>
        <w:t>e.g.</w:t>
      </w:r>
      <w:proofErr w:type="gramEnd"/>
      <w:r w:rsidRPr="004C09C9">
        <w:rPr>
          <w:rFonts w:ascii="Times New Roman" w:hAnsi="Times New Roman" w:cs="Times New Roman"/>
          <w:lang w:val="en-GB"/>
        </w:rPr>
        <w:t xml:space="preserve"> employee training, deployment of new technology, and certifications</w:t>
      </w:r>
      <w:r w:rsidR="00445ABC" w:rsidRPr="004C09C9">
        <w:rPr>
          <w:rFonts w:ascii="Times New Roman" w:hAnsi="Times New Roman" w:cs="Times New Roman"/>
          <w:lang w:val="en-GB"/>
        </w:rPr>
        <w:t>,</w:t>
      </w:r>
      <w:r w:rsidRPr="004C09C9">
        <w:rPr>
          <w:rFonts w:ascii="Times New Roman" w:hAnsi="Times New Roman" w:cs="Times New Roman"/>
          <w:lang w:val="en-GB"/>
        </w:rPr>
        <w:t xml:space="preserve"> </w:t>
      </w:r>
      <w:r w:rsidR="00B07C43" w:rsidRPr="004C09C9">
        <w:rPr>
          <w:rFonts w:ascii="Times New Roman" w:hAnsi="Times New Roman" w:cs="Times New Roman"/>
          <w:lang w:val="en-GB"/>
        </w:rPr>
        <w:t>make</w:t>
      </w:r>
      <w:r w:rsidRPr="004C09C9">
        <w:rPr>
          <w:rFonts w:ascii="Times New Roman" w:hAnsi="Times New Roman" w:cs="Times New Roman"/>
          <w:lang w:val="en-GB"/>
        </w:rPr>
        <w:t xml:space="preserve"> top management reluctant to advance as many firms </w:t>
      </w:r>
      <w:r w:rsidR="00B07C43" w:rsidRPr="004C09C9">
        <w:rPr>
          <w:rFonts w:ascii="Times New Roman" w:hAnsi="Times New Roman" w:cs="Times New Roman"/>
          <w:lang w:val="en-GB"/>
        </w:rPr>
        <w:t>fail</w:t>
      </w:r>
      <w:r w:rsidRPr="004C09C9">
        <w:rPr>
          <w:rFonts w:ascii="Times New Roman" w:hAnsi="Times New Roman" w:cs="Times New Roman"/>
          <w:lang w:val="en-GB"/>
        </w:rPr>
        <w:t xml:space="preserve"> to realise the benefits of SS and consider the return of investment as uncertain (</w:t>
      </w:r>
      <w:r w:rsidRPr="004C09C9">
        <w:rPr>
          <w:rFonts w:ascii="Times New Roman" w:eastAsia="Times New Roman" w:hAnsi="Times New Roman" w:cs="Times New Roman"/>
          <w:color w:val="000000"/>
          <w:lang w:val="en-IN" w:eastAsia="en-IN"/>
        </w:rPr>
        <w:t>Guo et al., 2020</w:t>
      </w:r>
      <w:r w:rsidRPr="004C09C9">
        <w:rPr>
          <w:rFonts w:ascii="Times New Roman" w:hAnsi="Times New Roman" w:cs="Times New Roman"/>
          <w:lang w:val="en-GB"/>
        </w:rPr>
        <w:t xml:space="preserve">). Social responsibility presents further challenges where companies are obliged to invest capital, time, and resources on </w:t>
      </w:r>
      <w:r w:rsidR="00B07C43" w:rsidRPr="004C09C9">
        <w:rPr>
          <w:rFonts w:ascii="Times New Roman" w:hAnsi="Times New Roman" w:cs="Times New Roman"/>
          <w:lang w:val="en-GB"/>
        </w:rPr>
        <w:t>the</w:t>
      </w:r>
      <w:r w:rsidR="00445ABC" w:rsidRPr="004C09C9">
        <w:rPr>
          <w:rFonts w:ascii="Times New Roman" w:hAnsi="Times New Roman" w:cs="Times New Roman"/>
          <w:lang w:val="en-GB"/>
        </w:rPr>
        <w:t>ir</w:t>
      </w:r>
      <w:r w:rsidR="00B07C43" w:rsidRPr="004C09C9">
        <w:rPr>
          <w:rFonts w:ascii="Times New Roman" w:hAnsi="Times New Roman" w:cs="Times New Roman"/>
          <w:lang w:val="en-GB"/>
        </w:rPr>
        <w:t xml:space="preserve"> </w:t>
      </w:r>
      <w:r w:rsidRPr="004C09C9">
        <w:rPr>
          <w:rFonts w:ascii="Times New Roman" w:hAnsi="Times New Roman" w:cs="Times New Roman"/>
          <w:lang w:val="en-GB"/>
        </w:rPr>
        <w:t>welfare and supplier employees</w:t>
      </w:r>
      <w:r w:rsidR="00445ABC" w:rsidRPr="004C09C9">
        <w:rPr>
          <w:rFonts w:ascii="Times New Roman" w:hAnsi="Times New Roman" w:cs="Times New Roman"/>
          <w:lang w:val="en-GB"/>
        </w:rPr>
        <w:t>’</w:t>
      </w:r>
      <w:r w:rsidRPr="004C09C9">
        <w:rPr>
          <w:rFonts w:ascii="Times New Roman" w:hAnsi="Times New Roman" w:cs="Times New Roman"/>
          <w:lang w:val="en-GB"/>
        </w:rPr>
        <w:t xml:space="preserve"> health and safety, equality, job security, and compensation (</w:t>
      </w:r>
      <w:r w:rsidRPr="004C09C9">
        <w:rPr>
          <w:rFonts w:ascii="Times New Roman" w:eastAsia="Times New Roman" w:hAnsi="Times New Roman" w:cs="Times New Roman"/>
          <w:color w:val="000000"/>
          <w:lang w:val="en-IN" w:eastAsia="en-IN"/>
        </w:rPr>
        <w:t>Chan et al., 2020)</w:t>
      </w:r>
      <w:r w:rsidRPr="004C09C9">
        <w:rPr>
          <w:rFonts w:ascii="Times New Roman" w:hAnsi="Times New Roman" w:cs="Times New Roman"/>
          <w:lang w:val="en-GB"/>
        </w:rPr>
        <w:t>.</w:t>
      </w:r>
      <w:r w:rsidR="00C57085" w:rsidRPr="004C09C9">
        <w:rPr>
          <w:rFonts w:ascii="Times New Roman" w:hAnsi="Times New Roman" w:cs="Times New Roman"/>
          <w:lang w:val="en-GB"/>
        </w:rPr>
        <w:t xml:space="preserve"> </w:t>
      </w:r>
      <w:r w:rsidR="00292BBE" w:rsidRPr="004C09C9">
        <w:rPr>
          <w:rFonts w:ascii="Times New Roman" w:hAnsi="Times New Roman" w:cs="Times New Roman"/>
          <w:lang w:val="en-GB"/>
        </w:rPr>
        <w:t xml:space="preserve">Conversely, </w:t>
      </w:r>
      <w:r w:rsidRPr="004C09C9">
        <w:rPr>
          <w:rFonts w:ascii="Times New Roman" w:hAnsi="Times New Roman" w:cs="Times New Roman"/>
          <w:lang w:val="en-GB"/>
        </w:rPr>
        <w:t>organi</w:t>
      </w:r>
      <w:r w:rsidR="00445ABC" w:rsidRPr="004C09C9">
        <w:rPr>
          <w:rFonts w:ascii="Times New Roman" w:hAnsi="Times New Roman" w:cs="Times New Roman"/>
          <w:lang w:val="en-GB"/>
        </w:rPr>
        <w:t>s</w:t>
      </w:r>
      <w:r w:rsidRPr="004C09C9">
        <w:rPr>
          <w:rFonts w:ascii="Times New Roman" w:hAnsi="Times New Roman" w:cs="Times New Roman"/>
          <w:lang w:val="en-GB"/>
        </w:rPr>
        <w:t>ations</w:t>
      </w:r>
      <w:r w:rsidR="00445ABC" w:rsidRPr="004C09C9">
        <w:rPr>
          <w:rFonts w:ascii="Times New Roman" w:hAnsi="Times New Roman" w:cs="Times New Roman"/>
          <w:lang w:val="en-GB"/>
        </w:rPr>
        <w:t>’</w:t>
      </w:r>
      <w:r w:rsidRPr="004C09C9">
        <w:rPr>
          <w:rFonts w:ascii="Times New Roman" w:hAnsi="Times New Roman" w:cs="Times New Roman"/>
          <w:lang w:val="en-GB"/>
        </w:rPr>
        <w:t xml:space="preserve"> internal workforce holds back from upskilling to new technologies and adopting innovative ways of working </w:t>
      </w:r>
      <w:r w:rsidR="005365B4" w:rsidRPr="004C09C9">
        <w:rPr>
          <w:rFonts w:ascii="Times New Roman" w:hAnsi="Times New Roman" w:cs="Times New Roman"/>
          <w:lang w:val="en-GB"/>
        </w:rPr>
        <w:t>because of</w:t>
      </w:r>
      <w:r w:rsidRPr="004C09C9">
        <w:rPr>
          <w:rFonts w:ascii="Times New Roman" w:hAnsi="Times New Roman" w:cs="Times New Roman"/>
          <w:lang w:val="en-GB"/>
        </w:rPr>
        <w:t xml:space="preserve"> </w:t>
      </w:r>
      <w:r w:rsidR="005365B4" w:rsidRPr="004C09C9">
        <w:rPr>
          <w:rFonts w:ascii="Times New Roman" w:hAnsi="Times New Roman" w:cs="Times New Roman"/>
          <w:lang w:val="en-GB"/>
        </w:rPr>
        <w:t xml:space="preserve">the fear of job loss </w:t>
      </w:r>
      <w:r w:rsidRPr="004C09C9">
        <w:rPr>
          <w:rFonts w:ascii="Times New Roman" w:hAnsi="Times New Roman" w:cs="Times New Roman"/>
          <w:lang w:val="en-GB"/>
        </w:rPr>
        <w:t>(</w:t>
      </w:r>
      <w:proofErr w:type="spellStart"/>
      <w:r w:rsidRPr="004C09C9">
        <w:rPr>
          <w:rFonts w:ascii="Times New Roman" w:hAnsi="Times New Roman" w:cs="Times New Roman"/>
          <w:lang w:val="en-GB"/>
        </w:rPr>
        <w:t>Phatak</w:t>
      </w:r>
      <w:proofErr w:type="spellEnd"/>
      <w:r w:rsidRPr="004C09C9">
        <w:rPr>
          <w:rFonts w:ascii="Times New Roman" w:hAnsi="Times New Roman" w:cs="Times New Roman"/>
          <w:lang w:val="en-GB"/>
        </w:rPr>
        <w:t xml:space="preserve"> and </w:t>
      </w:r>
      <w:proofErr w:type="spellStart"/>
      <w:r w:rsidRPr="004C09C9">
        <w:rPr>
          <w:rFonts w:ascii="Times New Roman" w:hAnsi="Times New Roman" w:cs="Times New Roman"/>
          <w:lang w:val="en-GB"/>
        </w:rPr>
        <w:t>Sople</w:t>
      </w:r>
      <w:proofErr w:type="spellEnd"/>
      <w:r w:rsidRPr="004C09C9">
        <w:rPr>
          <w:rFonts w:ascii="Times New Roman" w:hAnsi="Times New Roman" w:cs="Times New Roman"/>
          <w:lang w:val="en-GB"/>
        </w:rPr>
        <w:t>, 201</w:t>
      </w:r>
      <w:r w:rsidR="009D1471" w:rsidRPr="004C09C9">
        <w:rPr>
          <w:rFonts w:ascii="Times New Roman" w:hAnsi="Times New Roman" w:cs="Times New Roman"/>
          <w:lang w:val="en-GB"/>
        </w:rPr>
        <w:t>8</w:t>
      </w:r>
      <w:r w:rsidRPr="004C09C9">
        <w:rPr>
          <w:rFonts w:ascii="Times New Roman" w:hAnsi="Times New Roman" w:cs="Times New Roman"/>
          <w:lang w:val="en-GB"/>
        </w:rPr>
        <w:t xml:space="preserve">). </w:t>
      </w:r>
      <w:r w:rsidR="00445ABC" w:rsidRPr="004C09C9">
        <w:rPr>
          <w:rFonts w:ascii="Times New Roman" w:hAnsi="Times New Roman" w:cs="Times New Roman"/>
          <w:lang w:val="en-GB"/>
        </w:rPr>
        <w:t>O</w:t>
      </w:r>
      <w:r w:rsidRPr="004C09C9">
        <w:rPr>
          <w:rFonts w:ascii="Times New Roman" w:hAnsi="Times New Roman" w:cs="Times New Roman"/>
          <w:lang w:val="en-GB"/>
        </w:rPr>
        <w:t>rgani</w:t>
      </w:r>
      <w:r w:rsidR="00445ABC" w:rsidRPr="004C09C9">
        <w:rPr>
          <w:rFonts w:ascii="Times New Roman" w:hAnsi="Times New Roman" w:cs="Times New Roman"/>
          <w:lang w:val="en-GB"/>
        </w:rPr>
        <w:t>s</w:t>
      </w:r>
      <w:r w:rsidRPr="004C09C9">
        <w:rPr>
          <w:rFonts w:ascii="Times New Roman" w:hAnsi="Times New Roman" w:cs="Times New Roman"/>
          <w:lang w:val="en-GB"/>
        </w:rPr>
        <w:t>ation</w:t>
      </w:r>
      <w:r w:rsidR="00445ABC" w:rsidRPr="004C09C9">
        <w:rPr>
          <w:rFonts w:ascii="Times New Roman" w:hAnsi="Times New Roman" w:cs="Times New Roman"/>
          <w:lang w:val="en-GB"/>
        </w:rPr>
        <w:t>s</w:t>
      </w:r>
      <w:r w:rsidRPr="004C09C9">
        <w:rPr>
          <w:rFonts w:ascii="Times New Roman" w:hAnsi="Times New Roman" w:cs="Times New Roman"/>
          <w:lang w:val="en-GB"/>
        </w:rPr>
        <w:t xml:space="preserve"> </w:t>
      </w:r>
      <w:r w:rsidR="00292BBE" w:rsidRPr="004C09C9">
        <w:rPr>
          <w:rFonts w:ascii="Times New Roman" w:hAnsi="Times New Roman" w:cs="Times New Roman"/>
          <w:lang w:val="en-GB"/>
        </w:rPr>
        <w:t xml:space="preserve">also </w:t>
      </w:r>
      <w:r w:rsidRPr="004C09C9">
        <w:rPr>
          <w:rFonts w:ascii="Times New Roman" w:hAnsi="Times New Roman" w:cs="Times New Roman"/>
          <w:lang w:val="en-GB"/>
        </w:rPr>
        <w:t xml:space="preserve">struggle due to the absence of adequate infrastructure and facilities to accomplish duties and responsibilities linked with SS (Jia et al., 2020). The firms find it inevitable to hire new resources with specialized sustainable technological, essential, or people skills and </w:t>
      </w:r>
      <w:r w:rsidR="00450878" w:rsidRPr="004C09C9">
        <w:rPr>
          <w:rFonts w:ascii="Times New Roman" w:hAnsi="Times New Roman" w:cs="Times New Roman"/>
          <w:lang w:val="en-GB"/>
        </w:rPr>
        <w:t>classify</w:t>
      </w:r>
      <w:r w:rsidRPr="004C09C9">
        <w:rPr>
          <w:rFonts w:ascii="Times New Roman" w:hAnsi="Times New Roman" w:cs="Times New Roman"/>
          <w:lang w:val="en-GB"/>
        </w:rPr>
        <w:t xml:space="preserve"> them as financial overheads (Chowdhury et al., 2018). </w:t>
      </w:r>
    </w:p>
    <w:p w14:paraId="7EB9BDD7" w14:textId="77777777" w:rsidR="00140A58" w:rsidRPr="004C09C9" w:rsidRDefault="00140A58" w:rsidP="004C09C9">
      <w:pPr>
        <w:pStyle w:val="BodyText"/>
        <w:shd w:val="clear" w:color="auto" w:fill="FFFFFF" w:themeFill="background1"/>
        <w:spacing w:line="360" w:lineRule="auto"/>
        <w:jc w:val="both"/>
        <w:rPr>
          <w:rFonts w:ascii="Times New Roman" w:hAnsi="Times New Roman" w:cs="Times New Roman"/>
          <w:lang w:val="en-GB"/>
        </w:rPr>
      </w:pPr>
    </w:p>
    <w:p w14:paraId="426D3156" w14:textId="0EAFC7BF" w:rsidR="007D7084" w:rsidRPr="004C09C9" w:rsidRDefault="0012407D" w:rsidP="004C09C9">
      <w:pPr>
        <w:pStyle w:val="BodyText"/>
        <w:shd w:val="clear" w:color="auto" w:fill="FFFFFF" w:themeFill="background1"/>
        <w:spacing w:line="360" w:lineRule="auto"/>
        <w:jc w:val="both"/>
        <w:rPr>
          <w:rFonts w:ascii="Times New Roman" w:hAnsi="Times New Roman" w:cs="Times New Roman"/>
        </w:rPr>
      </w:pPr>
      <w:r w:rsidRPr="004C09C9">
        <w:rPr>
          <w:rFonts w:ascii="Times New Roman" w:hAnsi="Times New Roman" w:cs="Times New Roman"/>
          <w:lang w:val="en-GB"/>
        </w:rPr>
        <w:t xml:space="preserve">Moreover, either the firm’s external partners pose an obstruction of unawareness about the advantages associated with sustainable practices and continue to remain wedged in the archaic business models (Filho et al., 2019) or the organization provides no training, incentives, and rewards to their suppliers for adopting </w:t>
      </w:r>
      <w:r w:rsidR="00ED1A1D" w:rsidRPr="004C09C9">
        <w:rPr>
          <w:rFonts w:ascii="Times New Roman" w:hAnsi="Times New Roman" w:cs="Times New Roman"/>
          <w:lang w:val="en-GB"/>
        </w:rPr>
        <w:t>SS</w:t>
      </w:r>
      <w:r w:rsidRPr="004C09C9">
        <w:rPr>
          <w:rFonts w:ascii="Times New Roman" w:hAnsi="Times New Roman" w:cs="Times New Roman"/>
          <w:lang w:val="en-GB"/>
        </w:rPr>
        <w:t xml:space="preserve"> (</w:t>
      </w:r>
      <w:proofErr w:type="spellStart"/>
      <w:r w:rsidRPr="004C09C9">
        <w:rPr>
          <w:rFonts w:ascii="Times New Roman" w:hAnsi="Times New Roman" w:cs="Times New Roman"/>
          <w:lang w:val="en-GB"/>
        </w:rPr>
        <w:t>Ambekar</w:t>
      </w:r>
      <w:proofErr w:type="spellEnd"/>
      <w:r w:rsidRPr="004C09C9">
        <w:rPr>
          <w:rFonts w:ascii="Times New Roman" w:hAnsi="Times New Roman" w:cs="Times New Roman"/>
          <w:lang w:val="en-GB"/>
        </w:rPr>
        <w:t xml:space="preserve"> et al., 2019). The government despite placing effective sustainable rules and regulations provides sporadic support to the organi</w:t>
      </w:r>
      <w:r w:rsidR="003F101C" w:rsidRPr="004C09C9">
        <w:rPr>
          <w:rFonts w:ascii="Times New Roman" w:hAnsi="Times New Roman" w:cs="Times New Roman"/>
          <w:lang w:val="en-GB"/>
        </w:rPr>
        <w:t>s</w:t>
      </w:r>
      <w:r w:rsidRPr="004C09C9">
        <w:rPr>
          <w:rFonts w:ascii="Times New Roman" w:hAnsi="Times New Roman" w:cs="Times New Roman"/>
          <w:lang w:val="en-GB"/>
        </w:rPr>
        <w:t>ations for their implementation</w:t>
      </w:r>
      <w:r w:rsidR="00445ABC" w:rsidRPr="004C09C9">
        <w:rPr>
          <w:rFonts w:ascii="Times New Roman" w:hAnsi="Times New Roman" w:cs="Times New Roman"/>
          <w:lang w:val="en-GB"/>
        </w:rPr>
        <w:t>,</w:t>
      </w:r>
      <w:r w:rsidRPr="004C09C9">
        <w:rPr>
          <w:rFonts w:ascii="Times New Roman" w:hAnsi="Times New Roman" w:cs="Times New Roman"/>
          <w:lang w:val="en-GB"/>
        </w:rPr>
        <w:t xml:space="preserve"> causing a blockage (</w:t>
      </w:r>
      <w:proofErr w:type="spellStart"/>
      <w:r w:rsidRPr="004C09C9">
        <w:rPr>
          <w:rFonts w:ascii="Times New Roman" w:hAnsi="Times New Roman" w:cs="Times New Roman"/>
          <w:lang w:val="en-GB"/>
        </w:rPr>
        <w:t>Tumpa</w:t>
      </w:r>
      <w:proofErr w:type="spellEnd"/>
      <w:r w:rsidRPr="004C09C9">
        <w:rPr>
          <w:rFonts w:ascii="Times New Roman" w:hAnsi="Times New Roman" w:cs="Times New Roman"/>
          <w:lang w:val="en-GB"/>
        </w:rPr>
        <w:t xml:space="preserve"> et al., 2019). Many </w:t>
      </w:r>
      <w:r w:rsidR="007D7084" w:rsidRPr="004C09C9">
        <w:rPr>
          <w:rFonts w:ascii="Times New Roman" w:hAnsi="Times New Roman" w:cs="Times New Roman"/>
          <w:lang w:val="en-GB"/>
        </w:rPr>
        <w:t xml:space="preserve">customers’ </w:t>
      </w:r>
      <w:r w:rsidRPr="004C09C9">
        <w:rPr>
          <w:rFonts w:ascii="Times New Roman" w:hAnsi="Times New Roman" w:cs="Times New Roman"/>
          <w:lang w:val="en-GB"/>
        </w:rPr>
        <w:t>unconstructive perceptions towards sustainable clothing do not derive motivation for the organi</w:t>
      </w:r>
      <w:r w:rsidR="00445ABC" w:rsidRPr="004C09C9">
        <w:rPr>
          <w:rFonts w:ascii="Times New Roman" w:hAnsi="Times New Roman" w:cs="Times New Roman"/>
          <w:lang w:val="en-GB"/>
        </w:rPr>
        <w:t>s</w:t>
      </w:r>
      <w:r w:rsidRPr="004C09C9">
        <w:rPr>
          <w:rFonts w:ascii="Times New Roman" w:hAnsi="Times New Roman" w:cs="Times New Roman"/>
          <w:lang w:val="en-GB"/>
        </w:rPr>
        <w:t>ations to adopt SS (Mishra et al., 2021).</w:t>
      </w:r>
      <w:r w:rsidRPr="004C09C9">
        <w:rPr>
          <w:rFonts w:ascii="Times New Roman" w:hAnsi="Times New Roman" w:cs="Times New Roman"/>
        </w:rPr>
        <w:t xml:space="preserve"> </w:t>
      </w:r>
      <w:r w:rsidR="00E34512" w:rsidRPr="004C09C9">
        <w:rPr>
          <w:rFonts w:ascii="Times New Roman" w:hAnsi="Times New Roman" w:cs="Times New Roman"/>
          <w:lang w:val="en-GB"/>
        </w:rPr>
        <w:t xml:space="preserve">The afore-mentioned discussion shows abundant obstacles that exist for the successful transition of the apparel and </w:t>
      </w:r>
      <w:r w:rsidR="00D678A1" w:rsidRPr="004C09C9">
        <w:rPr>
          <w:rFonts w:ascii="Times New Roman" w:hAnsi="Times New Roman" w:cs="Times New Roman"/>
        </w:rPr>
        <w:t>fashion-</w:t>
      </w:r>
      <w:r w:rsidR="00E34512" w:rsidRPr="004C09C9">
        <w:rPr>
          <w:rFonts w:ascii="Times New Roman" w:hAnsi="Times New Roman" w:cs="Times New Roman"/>
          <w:lang w:val="en-GB"/>
        </w:rPr>
        <w:t>luxury industry to SS.</w:t>
      </w:r>
    </w:p>
    <w:p w14:paraId="67BEDC7E" w14:textId="51F47BCB" w:rsidR="004C4566" w:rsidRDefault="004C4566" w:rsidP="004C09C9">
      <w:pPr>
        <w:shd w:val="clear" w:color="auto" w:fill="FFFFFF" w:themeFill="background1"/>
        <w:rPr>
          <w:rFonts w:ascii="Times New Roman" w:hAnsi="Times New Roman" w:cs="Times New Roman"/>
        </w:rPr>
      </w:pPr>
    </w:p>
    <w:p w14:paraId="2B3E0A2B" w14:textId="0618CAEC" w:rsidR="00F7245E" w:rsidRDefault="00F7245E" w:rsidP="004C09C9">
      <w:pPr>
        <w:shd w:val="clear" w:color="auto" w:fill="FFFFFF" w:themeFill="background1"/>
        <w:rPr>
          <w:rFonts w:ascii="Times New Roman" w:hAnsi="Times New Roman" w:cs="Times New Roman"/>
        </w:rPr>
      </w:pPr>
    </w:p>
    <w:p w14:paraId="002D752A" w14:textId="2C54DF64" w:rsidR="00F7245E" w:rsidRDefault="00F7245E" w:rsidP="004C09C9">
      <w:pPr>
        <w:shd w:val="clear" w:color="auto" w:fill="FFFFFF" w:themeFill="background1"/>
        <w:rPr>
          <w:rFonts w:ascii="Times New Roman" w:hAnsi="Times New Roman" w:cs="Times New Roman"/>
        </w:rPr>
      </w:pPr>
    </w:p>
    <w:p w14:paraId="4F0ABE6B" w14:textId="4412390D" w:rsidR="00F7245E" w:rsidRDefault="00F7245E" w:rsidP="004C09C9">
      <w:pPr>
        <w:shd w:val="clear" w:color="auto" w:fill="FFFFFF" w:themeFill="background1"/>
        <w:rPr>
          <w:rFonts w:ascii="Times New Roman" w:hAnsi="Times New Roman" w:cs="Times New Roman"/>
        </w:rPr>
      </w:pPr>
    </w:p>
    <w:p w14:paraId="0A239126" w14:textId="7DC86D96" w:rsidR="00F7245E" w:rsidRDefault="00F7245E" w:rsidP="004C09C9">
      <w:pPr>
        <w:shd w:val="clear" w:color="auto" w:fill="FFFFFF" w:themeFill="background1"/>
        <w:rPr>
          <w:rFonts w:ascii="Times New Roman" w:hAnsi="Times New Roman" w:cs="Times New Roman"/>
        </w:rPr>
      </w:pPr>
    </w:p>
    <w:p w14:paraId="0D210204" w14:textId="66D8281D" w:rsidR="00F7245E" w:rsidRDefault="00F7245E" w:rsidP="004C09C9">
      <w:pPr>
        <w:shd w:val="clear" w:color="auto" w:fill="FFFFFF" w:themeFill="background1"/>
        <w:rPr>
          <w:rFonts w:ascii="Times New Roman" w:hAnsi="Times New Roman" w:cs="Times New Roman"/>
        </w:rPr>
      </w:pPr>
    </w:p>
    <w:p w14:paraId="0D87C624" w14:textId="465C0F4F" w:rsidR="00F7245E" w:rsidRDefault="00F7245E" w:rsidP="004C09C9">
      <w:pPr>
        <w:shd w:val="clear" w:color="auto" w:fill="FFFFFF" w:themeFill="background1"/>
        <w:rPr>
          <w:rFonts w:ascii="Times New Roman" w:hAnsi="Times New Roman" w:cs="Times New Roman"/>
        </w:rPr>
      </w:pPr>
    </w:p>
    <w:p w14:paraId="54C42C01" w14:textId="77777777" w:rsidR="00F7245E" w:rsidRPr="004C09C9" w:rsidRDefault="00F7245E" w:rsidP="004C09C9">
      <w:pPr>
        <w:shd w:val="clear" w:color="auto" w:fill="FFFFFF" w:themeFill="background1"/>
        <w:rPr>
          <w:rFonts w:ascii="Times New Roman" w:hAnsi="Times New Roman" w:cs="Times New Roman"/>
        </w:rPr>
      </w:pPr>
    </w:p>
    <w:p w14:paraId="726C3BF3" w14:textId="67258F3C" w:rsidR="00B56AB9" w:rsidRPr="004C09C9" w:rsidRDefault="00D41F5A" w:rsidP="004C09C9">
      <w:pPr>
        <w:pStyle w:val="Heading3"/>
        <w:shd w:val="clear" w:color="auto" w:fill="FFFFFF" w:themeFill="background1"/>
        <w:rPr>
          <w:rFonts w:ascii="Times New Roman" w:hAnsi="Times New Roman" w:cs="Times New Roman"/>
          <w:b/>
          <w:bCs/>
          <w:color w:val="000000" w:themeColor="text1"/>
        </w:rPr>
      </w:pPr>
      <w:bookmarkStart w:id="69" w:name="_Toc65497656"/>
      <w:bookmarkStart w:id="70" w:name="_Toc79409357"/>
      <w:bookmarkStart w:id="71" w:name="_Toc79409447"/>
      <w:bookmarkStart w:id="72" w:name="_Toc79409535"/>
      <w:bookmarkStart w:id="73" w:name="_Toc79409619"/>
      <w:bookmarkStart w:id="74" w:name="_Toc79852880"/>
      <w:r w:rsidRPr="004C09C9">
        <w:rPr>
          <w:rFonts w:ascii="Times New Roman" w:hAnsi="Times New Roman" w:cs="Times New Roman"/>
          <w:b/>
          <w:bCs/>
          <w:color w:val="000000" w:themeColor="text1"/>
        </w:rPr>
        <w:lastRenderedPageBreak/>
        <w:t>3.</w:t>
      </w:r>
      <w:r w:rsidR="001B02F3" w:rsidRPr="004C09C9">
        <w:rPr>
          <w:rFonts w:ascii="Times New Roman" w:hAnsi="Times New Roman" w:cs="Times New Roman"/>
          <w:b/>
          <w:bCs/>
          <w:color w:val="000000" w:themeColor="text1"/>
        </w:rPr>
        <w:t xml:space="preserve"> </w:t>
      </w:r>
      <w:bookmarkEnd w:id="69"/>
      <w:bookmarkEnd w:id="70"/>
      <w:bookmarkEnd w:id="71"/>
      <w:bookmarkEnd w:id="72"/>
      <w:bookmarkEnd w:id="73"/>
      <w:bookmarkEnd w:id="74"/>
      <w:r w:rsidRPr="004C09C9">
        <w:rPr>
          <w:rFonts w:ascii="Times New Roman" w:hAnsi="Times New Roman" w:cs="Times New Roman"/>
          <w:b/>
          <w:bCs/>
          <w:color w:val="000000" w:themeColor="text1"/>
        </w:rPr>
        <w:t>Research Methodology</w:t>
      </w:r>
    </w:p>
    <w:p w14:paraId="54E881D1" w14:textId="77777777" w:rsidR="00B56AB9" w:rsidRPr="004C09C9" w:rsidRDefault="00B56AB9" w:rsidP="004C09C9">
      <w:pPr>
        <w:shd w:val="clear" w:color="auto" w:fill="FFFFFF" w:themeFill="background1"/>
        <w:spacing w:line="240" w:lineRule="auto"/>
        <w:rPr>
          <w:rFonts w:ascii="Times New Roman" w:hAnsi="Times New Roman" w:cs="Times New Roman"/>
          <w:sz w:val="24"/>
          <w:szCs w:val="24"/>
        </w:rPr>
      </w:pPr>
    </w:p>
    <w:p w14:paraId="723B4597" w14:textId="70296178" w:rsidR="00D24B25" w:rsidRPr="004C09C9" w:rsidRDefault="00B56AB9" w:rsidP="004C09C9">
      <w:pPr>
        <w:pStyle w:val="BodyText"/>
        <w:shd w:val="clear" w:color="auto" w:fill="FFFFFF" w:themeFill="background1"/>
        <w:spacing w:line="360" w:lineRule="auto"/>
        <w:jc w:val="both"/>
        <w:rPr>
          <w:rFonts w:ascii="Times New Roman" w:hAnsi="Times New Roman" w:cs="Times New Roman"/>
        </w:rPr>
      </w:pPr>
      <w:r w:rsidRPr="004C09C9">
        <w:rPr>
          <w:rFonts w:ascii="Times New Roman" w:hAnsi="Times New Roman" w:cs="Times New Roman"/>
        </w:rPr>
        <w:t xml:space="preserve">Figure </w:t>
      </w:r>
      <w:r w:rsidR="00CD460D" w:rsidRPr="004C09C9">
        <w:rPr>
          <w:rFonts w:ascii="Times New Roman" w:hAnsi="Times New Roman" w:cs="Times New Roman"/>
        </w:rPr>
        <w:t>1</w:t>
      </w:r>
      <w:r w:rsidRPr="004C09C9">
        <w:rPr>
          <w:rFonts w:ascii="Times New Roman" w:hAnsi="Times New Roman" w:cs="Times New Roman"/>
        </w:rPr>
        <w:t xml:space="preserve"> </w:t>
      </w:r>
      <w:r w:rsidR="00D41F5A" w:rsidRPr="004C09C9">
        <w:rPr>
          <w:rFonts w:ascii="Times New Roman" w:hAnsi="Times New Roman" w:cs="Times New Roman"/>
        </w:rPr>
        <w:t>presents the various stages that th</w:t>
      </w:r>
      <w:r w:rsidR="00CD460D" w:rsidRPr="004C09C9">
        <w:rPr>
          <w:rFonts w:ascii="Times New Roman" w:hAnsi="Times New Roman" w:cs="Times New Roman"/>
        </w:rPr>
        <w:t>e present</w:t>
      </w:r>
      <w:r w:rsidRPr="004C09C9">
        <w:rPr>
          <w:rFonts w:ascii="Times New Roman" w:hAnsi="Times New Roman" w:cs="Times New Roman"/>
        </w:rPr>
        <w:t xml:space="preserve"> research</w:t>
      </w:r>
      <w:r w:rsidR="00D41F5A" w:rsidRPr="004C09C9">
        <w:rPr>
          <w:rFonts w:ascii="Times New Roman" w:hAnsi="Times New Roman" w:cs="Times New Roman"/>
        </w:rPr>
        <w:t xml:space="preserve"> involved</w:t>
      </w:r>
      <w:r w:rsidRPr="004C09C9">
        <w:rPr>
          <w:rFonts w:ascii="Times New Roman" w:hAnsi="Times New Roman" w:cs="Times New Roman"/>
        </w:rPr>
        <w:t xml:space="preserve">. </w:t>
      </w:r>
    </w:p>
    <w:p w14:paraId="05E4E6CF" w14:textId="202D02B9" w:rsidR="00035786" w:rsidRPr="004C09C9" w:rsidRDefault="00345BEC" w:rsidP="004C09C9">
      <w:pPr>
        <w:pStyle w:val="BodyText"/>
        <w:shd w:val="clear" w:color="auto" w:fill="FFFFFF" w:themeFill="background1"/>
        <w:spacing w:line="360" w:lineRule="auto"/>
        <w:jc w:val="both"/>
        <w:rPr>
          <w:rFonts w:ascii="Times New Roman" w:hAnsi="Times New Roman" w:cs="Times New Roman"/>
        </w:rPr>
      </w:pPr>
      <w:r w:rsidRPr="004C09C9">
        <w:rPr>
          <w:noProof/>
        </w:rPr>
        <w:drawing>
          <wp:inline distT="0" distB="0" distL="0" distR="0" wp14:anchorId="22BE7005" wp14:editId="4A257C44">
            <wp:extent cx="5731510" cy="6388735"/>
            <wp:effectExtent l="0" t="0" r="254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6388735"/>
                    </a:xfrm>
                    <a:prstGeom prst="rect">
                      <a:avLst/>
                    </a:prstGeom>
                    <a:noFill/>
                    <a:ln>
                      <a:noFill/>
                    </a:ln>
                  </pic:spPr>
                </pic:pic>
              </a:graphicData>
            </a:graphic>
          </wp:inline>
        </w:drawing>
      </w:r>
    </w:p>
    <w:p w14:paraId="64F9E27A" w14:textId="4F85D6E5" w:rsidR="00B56AB9" w:rsidRPr="004C09C9" w:rsidRDefault="00B56AB9" w:rsidP="004C09C9">
      <w:pPr>
        <w:pStyle w:val="BodyText"/>
        <w:shd w:val="clear" w:color="auto" w:fill="FFFFFF" w:themeFill="background1"/>
        <w:spacing w:line="360" w:lineRule="auto"/>
        <w:jc w:val="center"/>
        <w:rPr>
          <w:rFonts w:ascii="Times New Roman" w:hAnsi="Times New Roman" w:cs="Times New Roman"/>
        </w:rPr>
      </w:pPr>
      <w:r w:rsidRPr="004C09C9">
        <w:rPr>
          <w:rFonts w:ascii="Times New Roman" w:hAnsi="Times New Roman" w:cs="Times New Roman"/>
          <w:b/>
          <w:bCs/>
        </w:rPr>
        <w:t xml:space="preserve">Figure </w:t>
      </w:r>
      <w:r w:rsidR="00CD460D" w:rsidRPr="004C09C9">
        <w:rPr>
          <w:rFonts w:ascii="Times New Roman" w:hAnsi="Times New Roman" w:cs="Times New Roman"/>
          <w:b/>
          <w:bCs/>
        </w:rPr>
        <w:t>1.</w:t>
      </w:r>
      <w:r w:rsidRPr="004C09C9">
        <w:rPr>
          <w:rFonts w:ascii="Times New Roman" w:hAnsi="Times New Roman" w:cs="Times New Roman"/>
        </w:rPr>
        <w:t xml:space="preserve"> </w:t>
      </w:r>
      <w:r w:rsidR="00381809" w:rsidRPr="004C09C9">
        <w:rPr>
          <w:rFonts w:ascii="Times New Roman" w:hAnsi="Times New Roman" w:cs="Times New Roman"/>
        </w:rPr>
        <w:t xml:space="preserve">Research </w:t>
      </w:r>
      <w:r w:rsidR="00035786" w:rsidRPr="004C09C9">
        <w:rPr>
          <w:rFonts w:ascii="Times New Roman" w:hAnsi="Times New Roman" w:cs="Times New Roman"/>
        </w:rPr>
        <w:t>m</w:t>
      </w:r>
      <w:r w:rsidR="00381809" w:rsidRPr="004C09C9">
        <w:rPr>
          <w:rFonts w:ascii="Times New Roman" w:hAnsi="Times New Roman" w:cs="Times New Roman"/>
        </w:rPr>
        <w:t xml:space="preserve">ethodology </w:t>
      </w:r>
      <w:r w:rsidR="00035786" w:rsidRPr="004C09C9">
        <w:rPr>
          <w:rFonts w:ascii="Times New Roman" w:hAnsi="Times New Roman" w:cs="Times New Roman"/>
        </w:rPr>
        <w:t xml:space="preserve">process </w:t>
      </w:r>
    </w:p>
    <w:p w14:paraId="7CEDF6F8" w14:textId="77777777" w:rsidR="00CD6F5E" w:rsidRPr="004C09C9" w:rsidRDefault="00CD6F5E" w:rsidP="004C09C9">
      <w:pPr>
        <w:pStyle w:val="BodyText"/>
        <w:shd w:val="clear" w:color="auto" w:fill="FFFFFF" w:themeFill="background1"/>
        <w:spacing w:line="360" w:lineRule="auto"/>
        <w:jc w:val="both"/>
        <w:rPr>
          <w:rFonts w:ascii="Times New Roman" w:hAnsi="Times New Roman" w:cs="Times New Roman"/>
        </w:rPr>
      </w:pPr>
    </w:p>
    <w:p w14:paraId="0B174589" w14:textId="3A86B195" w:rsidR="005C1C26" w:rsidRPr="00807F8F" w:rsidRDefault="005C1C26" w:rsidP="00807F8F">
      <w:pPr>
        <w:pStyle w:val="BodyText"/>
        <w:spacing w:line="360" w:lineRule="auto"/>
        <w:jc w:val="both"/>
        <w:rPr>
          <w:rFonts w:ascii="Times New Roman" w:hAnsi="Times New Roman" w:cs="Times New Roman"/>
        </w:rPr>
      </w:pPr>
      <w:bookmarkStart w:id="75" w:name="_Hlk90846906"/>
      <w:r w:rsidRPr="004C09C9">
        <w:rPr>
          <w:rFonts w:ascii="Times New Roman" w:hAnsi="Times New Roman" w:cs="Times New Roman"/>
          <w:lang w:val="en-GB"/>
        </w:rPr>
        <w:t xml:space="preserve">According to the </w:t>
      </w:r>
      <w:proofErr w:type="spellStart"/>
      <w:r w:rsidRPr="004C09C9">
        <w:rPr>
          <w:rFonts w:ascii="Times New Roman" w:hAnsi="Times New Roman" w:cs="Times New Roman"/>
          <w:lang w:val="en-GB"/>
        </w:rPr>
        <w:t>Mckinsey</w:t>
      </w:r>
      <w:proofErr w:type="spellEnd"/>
      <w:r w:rsidRPr="004C09C9">
        <w:rPr>
          <w:rFonts w:ascii="Times New Roman" w:hAnsi="Times New Roman" w:cs="Times New Roman"/>
          <w:lang w:val="en-GB"/>
        </w:rPr>
        <w:t xml:space="preserve"> 2019 Fashion’s must-have: Sustainable sourcing at scale report 56% of the chief procurement officers located across the globe in the fashion industry agreed that SS is of strategic importance for the business (Berg et al., 2019). Thus, literature published from the year 2017 to 2021 was extensively reviewed to</w:t>
      </w:r>
      <w:r w:rsidRPr="004C09C9">
        <w:rPr>
          <w:rFonts w:ascii="Times New Roman" w:hAnsi="Times New Roman" w:cs="Times New Roman"/>
        </w:rPr>
        <w:t xml:space="preserve"> evaluate the current state </w:t>
      </w:r>
      <w:r w:rsidRPr="004C09C9">
        <w:rPr>
          <w:rFonts w:ascii="Times New Roman" w:hAnsi="Times New Roman" w:cs="Times New Roman"/>
          <w:lang w:val="en-GB"/>
        </w:rPr>
        <w:t>of</w:t>
      </w:r>
      <w:r w:rsidRPr="004C09C9">
        <w:rPr>
          <w:rFonts w:ascii="Times New Roman" w:hAnsi="Times New Roman" w:cs="Times New Roman"/>
        </w:rPr>
        <w:t xml:space="preserve"> </w:t>
      </w:r>
      <w:r w:rsidRPr="004C09C9">
        <w:rPr>
          <w:rFonts w:ascii="Times New Roman" w:hAnsi="Times New Roman" w:cs="Times New Roman"/>
          <w:lang w:val="en-GB"/>
        </w:rPr>
        <w:t>SS</w:t>
      </w:r>
      <w:r w:rsidRPr="004C09C9">
        <w:rPr>
          <w:rFonts w:ascii="Times New Roman" w:hAnsi="Times New Roman" w:cs="Times New Roman"/>
        </w:rPr>
        <w:t xml:space="preserve"> in the </w:t>
      </w:r>
      <w:r w:rsidRPr="004C09C9">
        <w:rPr>
          <w:rFonts w:ascii="Times New Roman" w:hAnsi="Times New Roman" w:cs="Times New Roman"/>
        </w:rPr>
        <w:lastRenderedPageBreak/>
        <w:t xml:space="preserve">fashion industry </w:t>
      </w:r>
      <w:r w:rsidRPr="004C09C9">
        <w:rPr>
          <w:rFonts w:ascii="Times New Roman" w:hAnsi="Times New Roman" w:cs="Times New Roman"/>
          <w:lang w:val="en-GB"/>
        </w:rPr>
        <w:t xml:space="preserve">and identify the main SS implementation barriers in the apparel and </w:t>
      </w:r>
      <w:r w:rsidR="00D678A1" w:rsidRPr="004C09C9">
        <w:rPr>
          <w:rFonts w:ascii="Times New Roman" w:hAnsi="Times New Roman" w:cs="Times New Roman"/>
        </w:rPr>
        <w:t>fashion-</w:t>
      </w:r>
      <w:r w:rsidRPr="004C09C9">
        <w:rPr>
          <w:rFonts w:ascii="Times New Roman" w:hAnsi="Times New Roman" w:cs="Times New Roman"/>
          <w:lang w:val="en-GB"/>
        </w:rPr>
        <w:t xml:space="preserve">luxury industry </w:t>
      </w:r>
      <w:r w:rsidRPr="004C09C9">
        <w:rPr>
          <w:rFonts w:ascii="Times New Roman" w:hAnsi="Times New Roman" w:cs="Times New Roman"/>
        </w:rPr>
        <w:t>and advance</w:t>
      </w:r>
      <w:r w:rsidRPr="004C09C9">
        <w:rPr>
          <w:rFonts w:ascii="Times New Roman" w:hAnsi="Times New Roman" w:cs="Times New Roman"/>
          <w:lang w:val="en-GB"/>
        </w:rPr>
        <w:t xml:space="preserve"> </w:t>
      </w:r>
      <w:r w:rsidRPr="004C09C9">
        <w:rPr>
          <w:rFonts w:ascii="Times New Roman" w:hAnsi="Times New Roman" w:cs="Times New Roman"/>
        </w:rPr>
        <w:t xml:space="preserve">further </w:t>
      </w:r>
      <w:r w:rsidRPr="004C09C9">
        <w:rPr>
          <w:rFonts w:ascii="Times New Roman" w:hAnsi="Times New Roman" w:cs="Times New Roman"/>
          <w:lang w:val="en-GB"/>
        </w:rPr>
        <w:t>development</w:t>
      </w:r>
      <w:r w:rsidRPr="004C09C9">
        <w:rPr>
          <w:rFonts w:ascii="Times New Roman" w:hAnsi="Times New Roman" w:cs="Times New Roman"/>
        </w:rPr>
        <w:t xml:space="preserve"> in </w:t>
      </w:r>
      <w:r w:rsidRPr="004C09C9">
        <w:rPr>
          <w:rFonts w:ascii="Times New Roman" w:hAnsi="Times New Roman" w:cs="Times New Roman"/>
          <w:lang w:val="en-GB"/>
        </w:rPr>
        <w:t>the SS field.</w:t>
      </w:r>
      <w:r w:rsidRPr="004C09C9">
        <w:rPr>
          <w:rFonts w:ascii="Times New Roman" w:hAnsi="Times New Roman" w:cs="Times New Roman"/>
          <w:b/>
          <w:bCs/>
          <w:lang w:val="en-GB"/>
        </w:rPr>
        <w:t xml:space="preserve"> </w:t>
      </w:r>
      <w:bookmarkStart w:id="76" w:name="_Hlk91058554"/>
      <w:bookmarkStart w:id="77" w:name="_Hlk91607170"/>
      <w:r w:rsidRPr="004C09C9">
        <w:rPr>
          <w:rFonts w:ascii="Times New Roman" w:hAnsi="Times New Roman" w:cs="Times New Roman"/>
        </w:rPr>
        <w:t>The identification of the barriers involved searching the literature by inputting diverse keywords such as ‘Barriers’, ‘Obstructions’, ‘Challenges’, ‘Sustainable Sourcing’, ‘Green Procurement’, ‘Sustainable Supply Chain’, ‘Fashion Industry’, ‘Luxury Industry’, ‘Apparel’, Leather’</w:t>
      </w:r>
      <w:r w:rsidR="002A411E" w:rsidRPr="004C09C9">
        <w:rPr>
          <w:rFonts w:ascii="Times New Roman" w:hAnsi="Times New Roman" w:cs="Times New Roman"/>
        </w:rPr>
        <w:t xml:space="preserve">, and </w:t>
      </w:r>
      <w:r w:rsidRPr="004C09C9">
        <w:rPr>
          <w:rFonts w:ascii="Times New Roman" w:hAnsi="Times New Roman" w:cs="Times New Roman"/>
        </w:rPr>
        <w:t xml:space="preserve">‘Textile’. The publishers' electronic databases inclusive of Emerald (emeraldinsight.com), Elsevier (sciencedirect.com), Springer (springerlink.com), Wiley (onlinelibrary.wiley.com), Taylor &amp; Francis (T&amp;F) (tandfonline.com), </w:t>
      </w:r>
      <w:proofErr w:type="spellStart"/>
      <w:r w:rsidRPr="004C09C9">
        <w:rPr>
          <w:rFonts w:ascii="Times New Roman" w:hAnsi="Times New Roman" w:cs="Times New Roman"/>
        </w:rPr>
        <w:t>Inderscience</w:t>
      </w:r>
      <w:proofErr w:type="spellEnd"/>
      <w:r w:rsidRPr="004C09C9">
        <w:rPr>
          <w:rFonts w:ascii="Times New Roman" w:hAnsi="Times New Roman" w:cs="Times New Roman"/>
        </w:rPr>
        <w:t xml:space="preserve"> (inderscience.com), Google Scholar (scholar.google.com), IEEE (ieeexplore.ieee.org), EBSCO (ebscohost.com), and ISI Web of Science (wokinfo.com) were utilized for the literature search. Furthermore, the articles, journals, and research papers examined were published in the English language (the US or/and </w:t>
      </w:r>
      <w:r w:rsidRPr="00807F8F">
        <w:rPr>
          <w:rFonts w:ascii="Times New Roman" w:hAnsi="Times New Roman" w:cs="Times New Roman"/>
        </w:rPr>
        <w:t xml:space="preserve">the UK) and belonged to the critiqued publishers. </w:t>
      </w:r>
      <w:bookmarkStart w:id="78" w:name="_Hlk94217803"/>
      <w:r w:rsidR="0004454A" w:rsidRPr="00807F8F">
        <w:rPr>
          <w:rFonts w:ascii="Times New Roman" w:hAnsi="Times New Roman" w:cs="Times New Roman"/>
        </w:rPr>
        <w:t>After that</w:t>
      </w:r>
      <w:r w:rsidR="0009688E" w:rsidRPr="00807F8F">
        <w:rPr>
          <w:rFonts w:ascii="Times New Roman" w:hAnsi="Times New Roman" w:cs="Times New Roman"/>
        </w:rPr>
        <w:t>,</w:t>
      </w:r>
      <w:r w:rsidR="0004454A" w:rsidRPr="00807F8F">
        <w:rPr>
          <w:rFonts w:ascii="Times New Roman" w:hAnsi="Times New Roman" w:cs="Times New Roman"/>
        </w:rPr>
        <w:t xml:space="preserve"> we developed </w:t>
      </w:r>
      <w:r w:rsidR="00F7245E" w:rsidRPr="00807F8F">
        <w:rPr>
          <w:rFonts w:ascii="Times New Roman" w:hAnsi="Times New Roman" w:cs="Times New Roman"/>
        </w:rPr>
        <w:t>a</w:t>
      </w:r>
      <w:r w:rsidR="0004454A" w:rsidRPr="00807F8F">
        <w:rPr>
          <w:rFonts w:ascii="Times New Roman" w:hAnsi="Times New Roman" w:cs="Times New Roman"/>
        </w:rPr>
        <w:t xml:space="preserve"> questionnaire</w:t>
      </w:r>
      <w:r w:rsidR="00F7245E" w:rsidRPr="00807F8F">
        <w:rPr>
          <w:rFonts w:ascii="Times New Roman" w:hAnsi="Times New Roman" w:cs="Times New Roman"/>
        </w:rPr>
        <w:t xml:space="preserve"> instrument</w:t>
      </w:r>
      <w:r w:rsidR="0004454A" w:rsidRPr="00807F8F">
        <w:rPr>
          <w:rFonts w:ascii="Times New Roman" w:hAnsi="Times New Roman" w:cs="Times New Roman"/>
        </w:rPr>
        <w:t xml:space="preserve"> for data collection</w:t>
      </w:r>
      <w:r w:rsidR="00F7245E" w:rsidRPr="00807F8F">
        <w:rPr>
          <w:rFonts w:ascii="Times New Roman" w:hAnsi="Times New Roman" w:cs="Times New Roman"/>
        </w:rPr>
        <w:t>, which was</w:t>
      </w:r>
      <w:r w:rsidR="0004454A" w:rsidRPr="00807F8F">
        <w:rPr>
          <w:rFonts w:ascii="Times New Roman" w:hAnsi="Times New Roman" w:cs="Times New Roman"/>
        </w:rPr>
        <w:t xml:space="preserve"> validated by industry and academic experts. Convenience sampling was employed for the</w:t>
      </w:r>
      <w:r w:rsidR="00F7245E" w:rsidRPr="00807F8F">
        <w:rPr>
          <w:rFonts w:ascii="Times New Roman" w:hAnsi="Times New Roman" w:cs="Times New Roman"/>
        </w:rPr>
        <w:t xml:space="preserve"> </w:t>
      </w:r>
      <w:r w:rsidR="0004454A" w:rsidRPr="00807F8F">
        <w:rPr>
          <w:rFonts w:ascii="Times New Roman" w:hAnsi="Times New Roman" w:cs="Times New Roman"/>
        </w:rPr>
        <w:t>collection</w:t>
      </w:r>
      <w:r w:rsidR="00F7245E" w:rsidRPr="00807F8F">
        <w:rPr>
          <w:rFonts w:ascii="Times New Roman" w:hAnsi="Times New Roman" w:cs="Times New Roman"/>
        </w:rPr>
        <w:t xml:space="preserve"> of data. Convenience sampling</w:t>
      </w:r>
      <w:r w:rsidR="0004454A" w:rsidRPr="00807F8F">
        <w:rPr>
          <w:rFonts w:ascii="Times New Roman" w:hAnsi="Times New Roman" w:cs="Times New Roman"/>
        </w:rPr>
        <w:t xml:space="preserve"> is a type of non-probab</w:t>
      </w:r>
      <w:r w:rsidR="0009688E" w:rsidRPr="00807F8F">
        <w:rPr>
          <w:rFonts w:ascii="Times New Roman" w:hAnsi="Times New Roman" w:cs="Times New Roman"/>
        </w:rPr>
        <w:t>i</w:t>
      </w:r>
      <w:r w:rsidR="0004454A" w:rsidRPr="00807F8F">
        <w:rPr>
          <w:rFonts w:ascii="Times New Roman" w:hAnsi="Times New Roman" w:cs="Times New Roman"/>
        </w:rPr>
        <w:t xml:space="preserve">lity </w:t>
      </w:r>
      <w:r w:rsidR="0009688E" w:rsidRPr="00807F8F">
        <w:rPr>
          <w:rFonts w:ascii="Times New Roman" w:hAnsi="Times New Roman" w:cs="Times New Roman"/>
        </w:rPr>
        <w:t>sampling</w:t>
      </w:r>
      <w:r w:rsidR="00F7245E" w:rsidRPr="00807F8F">
        <w:rPr>
          <w:rFonts w:ascii="Times New Roman" w:hAnsi="Times New Roman" w:cs="Times New Roman"/>
        </w:rPr>
        <w:t xml:space="preserve"> that is</w:t>
      </w:r>
      <w:r w:rsidR="0004454A" w:rsidRPr="00807F8F">
        <w:rPr>
          <w:rFonts w:ascii="Times New Roman" w:hAnsi="Times New Roman" w:cs="Times New Roman"/>
        </w:rPr>
        <w:t xml:space="preserve"> </w:t>
      </w:r>
      <w:r w:rsidR="00F7245E" w:rsidRPr="00807F8F">
        <w:rPr>
          <w:rFonts w:ascii="Times New Roman" w:hAnsi="Times New Roman" w:cs="Times New Roman"/>
        </w:rPr>
        <w:t>commonly</w:t>
      </w:r>
      <w:r w:rsidR="0004454A" w:rsidRPr="00807F8F">
        <w:rPr>
          <w:rFonts w:ascii="Times New Roman" w:hAnsi="Times New Roman" w:cs="Times New Roman"/>
        </w:rPr>
        <w:t xml:space="preserve"> used </w:t>
      </w:r>
      <w:r w:rsidR="00875A94" w:rsidRPr="00807F8F">
        <w:rPr>
          <w:rFonts w:ascii="Times New Roman" w:hAnsi="Times New Roman" w:cs="Times New Roman"/>
        </w:rPr>
        <w:t xml:space="preserve">by </w:t>
      </w:r>
      <w:r w:rsidR="0004454A" w:rsidRPr="00807F8F">
        <w:rPr>
          <w:rFonts w:ascii="Times New Roman" w:hAnsi="Times New Roman" w:cs="Times New Roman"/>
        </w:rPr>
        <w:t>researcher</w:t>
      </w:r>
      <w:r w:rsidR="0009688E" w:rsidRPr="00807F8F">
        <w:rPr>
          <w:rFonts w:ascii="Times New Roman" w:hAnsi="Times New Roman" w:cs="Times New Roman"/>
        </w:rPr>
        <w:t>s</w:t>
      </w:r>
      <w:r w:rsidR="0004454A" w:rsidRPr="00807F8F">
        <w:rPr>
          <w:rFonts w:ascii="Times New Roman" w:hAnsi="Times New Roman" w:cs="Times New Roman"/>
        </w:rPr>
        <w:t xml:space="preserve"> to collect samples</w:t>
      </w:r>
      <w:r w:rsidR="00875A94" w:rsidRPr="00807F8F">
        <w:rPr>
          <w:rFonts w:ascii="Times New Roman" w:hAnsi="Times New Roman" w:cs="Times New Roman"/>
        </w:rPr>
        <w:t xml:space="preserve"> from people who </w:t>
      </w:r>
      <w:r w:rsidR="00F7245E" w:rsidRPr="00807F8F">
        <w:rPr>
          <w:rFonts w:ascii="Times New Roman" w:hAnsi="Times New Roman" w:cs="Times New Roman"/>
        </w:rPr>
        <w:t>represent an accessible</w:t>
      </w:r>
      <w:r w:rsidR="00875A94" w:rsidRPr="00807F8F">
        <w:rPr>
          <w:rFonts w:ascii="Times New Roman" w:hAnsi="Times New Roman" w:cs="Times New Roman"/>
        </w:rPr>
        <w:t xml:space="preserve"> source</w:t>
      </w:r>
      <w:r w:rsidR="00F7245E" w:rsidRPr="00807F8F">
        <w:rPr>
          <w:rFonts w:ascii="Times New Roman" w:hAnsi="Times New Roman" w:cs="Times New Roman"/>
        </w:rPr>
        <w:t xml:space="preserve"> of data/information for them</w:t>
      </w:r>
      <w:r w:rsidR="0004454A" w:rsidRPr="00807F8F">
        <w:rPr>
          <w:rFonts w:ascii="Times New Roman" w:hAnsi="Times New Roman" w:cs="Times New Roman"/>
        </w:rPr>
        <w:t xml:space="preserve">. </w:t>
      </w:r>
      <w:r w:rsidR="00875A94" w:rsidRPr="00807F8F">
        <w:rPr>
          <w:rFonts w:ascii="Times New Roman" w:hAnsi="Times New Roman" w:cs="Times New Roman"/>
        </w:rPr>
        <w:t xml:space="preserve">Before </w:t>
      </w:r>
      <w:r w:rsidR="0009688E" w:rsidRPr="00807F8F">
        <w:rPr>
          <w:rFonts w:ascii="Times New Roman" w:hAnsi="Times New Roman" w:cs="Times New Roman"/>
        </w:rPr>
        <w:t xml:space="preserve">the </w:t>
      </w:r>
      <w:r w:rsidR="00875A94" w:rsidRPr="00807F8F">
        <w:rPr>
          <w:rFonts w:ascii="Times New Roman" w:hAnsi="Times New Roman" w:cs="Times New Roman"/>
        </w:rPr>
        <w:t xml:space="preserve">collection of data, beta testing and supervision of </w:t>
      </w:r>
      <w:r w:rsidR="0009688E" w:rsidRPr="00807F8F">
        <w:rPr>
          <w:rFonts w:ascii="Times New Roman" w:hAnsi="Times New Roman" w:cs="Times New Roman"/>
        </w:rPr>
        <w:t xml:space="preserve">the </w:t>
      </w:r>
      <w:r w:rsidR="00875A94" w:rsidRPr="00807F8F">
        <w:rPr>
          <w:rFonts w:ascii="Times New Roman" w:hAnsi="Times New Roman" w:cs="Times New Roman"/>
        </w:rPr>
        <w:t xml:space="preserve">questionnaire was done as it allows researchers </w:t>
      </w:r>
      <w:r w:rsidR="0009688E" w:rsidRPr="00807F8F">
        <w:rPr>
          <w:rFonts w:ascii="Times New Roman" w:hAnsi="Times New Roman" w:cs="Times New Roman"/>
        </w:rPr>
        <w:t xml:space="preserve">to </w:t>
      </w:r>
      <w:r w:rsidR="00875A94" w:rsidRPr="00807F8F">
        <w:rPr>
          <w:rFonts w:ascii="Times New Roman" w:hAnsi="Times New Roman" w:cs="Times New Roman"/>
        </w:rPr>
        <w:t>beta test the questionnaire as a final step before sending it to the respondents</w:t>
      </w:r>
      <w:r w:rsidR="0009688E" w:rsidRPr="00807F8F">
        <w:rPr>
          <w:rFonts w:ascii="Times New Roman" w:hAnsi="Times New Roman" w:cs="Times New Roman"/>
        </w:rPr>
        <w:t>.</w:t>
      </w:r>
      <w:r w:rsidR="00875A94" w:rsidRPr="00807F8F">
        <w:rPr>
          <w:rFonts w:ascii="Times New Roman" w:hAnsi="Times New Roman" w:cs="Times New Roman"/>
        </w:rPr>
        <w:t xml:space="preserve"> </w:t>
      </w:r>
      <w:bookmarkEnd w:id="78"/>
      <w:r w:rsidR="00F7245E" w:rsidRPr="00807F8F">
        <w:rPr>
          <w:rFonts w:ascii="Times New Roman" w:hAnsi="Times New Roman" w:cs="Times New Roman"/>
        </w:rPr>
        <w:t xml:space="preserve"> </w:t>
      </w:r>
      <w:r w:rsidRPr="00807F8F">
        <w:rPr>
          <w:rFonts w:ascii="Times New Roman" w:hAnsi="Times New Roman" w:cs="Times New Roman"/>
          <w:lang w:val="en-GB"/>
        </w:rPr>
        <w:t xml:space="preserve">Table 1 illustrates </w:t>
      </w:r>
      <w:r w:rsidR="002A411E" w:rsidRPr="00807F8F">
        <w:rPr>
          <w:rFonts w:ascii="Times New Roman" w:hAnsi="Times New Roman" w:cs="Times New Roman"/>
          <w:lang w:val="en-GB"/>
        </w:rPr>
        <w:t>a</w:t>
      </w:r>
      <w:r w:rsidRPr="00807F8F">
        <w:rPr>
          <w:rFonts w:ascii="Times New Roman" w:hAnsi="Times New Roman" w:cs="Times New Roman"/>
          <w:lang w:val="en-GB"/>
        </w:rPr>
        <w:t xml:space="preserve"> summary of barriers identified from the literature</w:t>
      </w:r>
      <w:bookmarkEnd w:id="76"/>
      <w:r w:rsidR="00E34512" w:rsidRPr="00807F8F">
        <w:rPr>
          <w:rFonts w:ascii="Times New Roman" w:hAnsi="Times New Roman" w:cs="Times New Roman"/>
          <w:lang w:val="en-GB"/>
        </w:rPr>
        <w:t xml:space="preserve"> </w:t>
      </w:r>
      <w:bookmarkStart w:id="79" w:name="_Hlk91058858"/>
      <w:r w:rsidR="00E34512" w:rsidRPr="00807F8F">
        <w:rPr>
          <w:rFonts w:ascii="Times New Roman" w:hAnsi="Times New Roman" w:cs="Times New Roman"/>
          <w:lang w:val="en-GB"/>
        </w:rPr>
        <w:t xml:space="preserve">with support references. </w:t>
      </w:r>
      <w:bookmarkEnd w:id="79"/>
    </w:p>
    <w:p w14:paraId="16D34EDF" w14:textId="77777777" w:rsidR="005C1C26" w:rsidRPr="004C09C9" w:rsidRDefault="005C1C26" w:rsidP="004C09C9">
      <w:pPr>
        <w:pStyle w:val="BodyText"/>
        <w:shd w:val="clear" w:color="auto" w:fill="FFFFFF" w:themeFill="background1"/>
        <w:spacing w:line="360" w:lineRule="auto"/>
        <w:jc w:val="center"/>
        <w:rPr>
          <w:rFonts w:ascii="Times New Roman" w:hAnsi="Times New Roman" w:cs="Times New Roman"/>
          <w:b/>
          <w:bCs/>
          <w:sz w:val="22"/>
          <w:szCs w:val="22"/>
        </w:rPr>
      </w:pPr>
    </w:p>
    <w:p w14:paraId="43857A08" w14:textId="77777777" w:rsidR="005C1C26" w:rsidRPr="004C09C9" w:rsidRDefault="005C1C26" w:rsidP="004C09C9">
      <w:pPr>
        <w:pStyle w:val="BodyText"/>
        <w:shd w:val="clear" w:color="auto" w:fill="FFFFFF" w:themeFill="background1"/>
        <w:spacing w:line="360" w:lineRule="auto"/>
        <w:jc w:val="center"/>
        <w:rPr>
          <w:rFonts w:ascii="Times New Roman" w:hAnsi="Times New Roman" w:cs="Times New Roman"/>
        </w:rPr>
      </w:pPr>
      <w:r w:rsidRPr="004C09C9">
        <w:rPr>
          <w:rFonts w:ascii="Times New Roman" w:hAnsi="Times New Roman" w:cs="Times New Roman"/>
          <w:b/>
          <w:bCs/>
        </w:rPr>
        <w:t>Table 1.</w:t>
      </w:r>
      <w:r w:rsidRPr="004C09C9">
        <w:rPr>
          <w:rFonts w:ascii="Times New Roman" w:hAnsi="Times New Roman" w:cs="Times New Roman"/>
        </w:rPr>
        <w:t xml:space="preserve"> Summary of barriers in the implementation of SS into the Fashion Industry</w:t>
      </w:r>
    </w:p>
    <w:tbl>
      <w:tblPr>
        <w:tblStyle w:val="TableGrid"/>
        <w:tblW w:w="5051" w:type="pct"/>
        <w:tblBorders>
          <w:left w:val="none" w:sz="0" w:space="0" w:color="auto"/>
          <w:right w:val="none" w:sz="0" w:space="0" w:color="auto"/>
        </w:tblBorders>
        <w:tblLook w:val="04A0" w:firstRow="1" w:lastRow="0" w:firstColumn="1" w:lastColumn="0" w:noHBand="0" w:noVBand="1"/>
      </w:tblPr>
      <w:tblGrid>
        <w:gridCol w:w="709"/>
        <w:gridCol w:w="1980"/>
        <w:gridCol w:w="4109"/>
        <w:gridCol w:w="2320"/>
      </w:tblGrid>
      <w:tr w:rsidR="005C1C26" w:rsidRPr="004C09C9" w14:paraId="274059B2" w14:textId="77777777" w:rsidTr="00E34512">
        <w:trPr>
          <w:trHeight w:val="314"/>
        </w:trPr>
        <w:tc>
          <w:tcPr>
            <w:tcW w:w="389" w:type="pct"/>
            <w:tcBorders>
              <w:top w:val="single" w:sz="12" w:space="0" w:color="auto"/>
              <w:bottom w:val="single" w:sz="12" w:space="0" w:color="auto"/>
              <w:right w:val="nil"/>
            </w:tcBorders>
            <w:hideMark/>
          </w:tcPr>
          <w:p w14:paraId="72A76782" w14:textId="77777777" w:rsidR="005C1C26" w:rsidRPr="004C09C9" w:rsidRDefault="005C1C26" w:rsidP="004C09C9">
            <w:pPr>
              <w:shd w:val="clear" w:color="auto" w:fill="FFFFFF" w:themeFill="background1"/>
              <w:jc w:val="center"/>
              <w:rPr>
                <w:rFonts w:ascii="Times New Roman" w:eastAsia="Times New Roman" w:hAnsi="Times New Roman" w:cs="Times New Roman"/>
                <w:b/>
                <w:bCs/>
                <w:color w:val="000000"/>
                <w:lang w:eastAsia="en-IN"/>
              </w:rPr>
            </w:pPr>
            <w:r w:rsidRPr="004C09C9">
              <w:rPr>
                <w:rFonts w:ascii="Times New Roman" w:eastAsia="Times New Roman" w:hAnsi="Times New Roman" w:cs="Times New Roman"/>
                <w:b/>
                <w:bCs/>
                <w:color w:val="000000"/>
                <w:lang w:eastAsia="en-IN"/>
              </w:rPr>
              <w:t>S/N</w:t>
            </w:r>
          </w:p>
        </w:tc>
        <w:tc>
          <w:tcPr>
            <w:tcW w:w="1086" w:type="pct"/>
            <w:tcBorders>
              <w:top w:val="single" w:sz="12" w:space="0" w:color="auto"/>
              <w:left w:val="nil"/>
              <w:bottom w:val="single" w:sz="12" w:space="0" w:color="auto"/>
              <w:right w:val="nil"/>
            </w:tcBorders>
            <w:hideMark/>
          </w:tcPr>
          <w:p w14:paraId="1B3AE7EE" w14:textId="77777777" w:rsidR="005C1C26" w:rsidRPr="004C09C9" w:rsidRDefault="005C1C26" w:rsidP="004C09C9">
            <w:pPr>
              <w:shd w:val="clear" w:color="auto" w:fill="FFFFFF" w:themeFill="background1"/>
              <w:jc w:val="center"/>
              <w:rPr>
                <w:rFonts w:ascii="Times New Roman" w:eastAsia="Times New Roman" w:hAnsi="Times New Roman" w:cs="Times New Roman"/>
                <w:b/>
                <w:bCs/>
                <w:color w:val="000000"/>
                <w:lang w:eastAsia="en-IN"/>
              </w:rPr>
            </w:pPr>
            <w:r w:rsidRPr="004C09C9">
              <w:rPr>
                <w:rFonts w:ascii="Times New Roman" w:eastAsia="Times New Roman" w:hAnsi="Times New Roman" w:cs="Times New Roman"/>
                <w:b/>
                <w:bCs/>
                <w:color w:val="000000"/>
                <w:lang w:eastAsia="en-IN"/>
              </w:rPr>
              <w:t>Barriers</w:t>
            </w:r>
          </w:p>
        </w:tc>
        <w:tc>
          <w:tcPr>
            <w:tcW w:w="2253" w:type="pct"/>
            <w:tcBorders>
              <w:top w:val="single" w:sz="12" w:space="0" w:color="auto"/>
              <w:left w:val="nil"/>
              <w:bottom w:val="single" w:sz="12" w:space="0" w:color="auto"/>
              <w:right w:val="nil"/>
            </w:tcBorders>
            <w:hideMark/>
          </w:tcPr>
          <w:p w14:paraId="3DE0591F" w14:textId="77777777" w:rsidR="005C1C26" w:rsidRPr="004C09C9" w:rsidRDefault="005C1C26" w:rsidP="004C09C9">
            <w:pPr>
              <w:shd w:val="clear" w:color="auto" w:fill="FFFFFF" w:themeFill="background1"/>
              <w:jc w:val="center"/>
              <w:rPr>
                <w:rFonts w:ascii="Times New Roman" w:eastAsia="Times New Roman" w:hAnsi="Times New Roman" w:cs="Times New Roman"/>
                <w:b/>
                <w:bCs/>
                <w:color w:val="000000"/>
                <w:lang w:eastAsia="en-IN"/>
              </w:rPr>
            </w:pPr>
            <w:r w:rsidRPr="004C09C9">
              <w:rPr>
                <w:rFonts w:ascii="Times New Roman" w:eastAsia="Times New Roman" w:hAnsi="Times New Roman" w:cs="Times New Roman"/>
                <w:b/>
                <w:bCs/>
                <w:color w:val="000000"/>
                <w:lang w:eastAsia="en-IN"/>
              </w:rPr>
              <w:t>Barrier Description</w:t>
            </w:r>
          </w:p>
        </w:tc>
        <w:tc>
          <w:tcPr>
            <w:tcW w:w="1273" w:type="pct"/>
            <w:tcBorders>
              <w:top w:val="single" w:sz="12" w:space="0" w:color="auto"/>
              <w:left w:val="nil"/>
              <w:bottom w:val="single" w:sz="12" w:space="0" w:color="auto"/>
            </w:tcBorders>
            <w:hideMark/>
          </w:tcPr>
          <w:p w14:paraId="62C7D4EC" w14:textId="77777777" w:rsidR="005C1C26" w:rsidRPr="004C09C9" w:rsidRDefault="005C1C26" w:rsidP="004C09C9">
            <w:pPr>
              <w:shd w:val="clear" w:color="auto" w:fill="FFFFFF" w:themeFill="background1"/>
              <w:jc w:val="center"/>
              <w:rPr>
                <w:rFonts w:ascii="Times New Roman" w:eastAsia="Times New Roman" w:hAnsi="Times New Roman" w:cs="Times New Roman"/>
                <w:b/>
                <w:bCs/>
                <w:color w:val="000000"/>
                <w:lang w:eastAsia="en-IN"/>
              </w:rPr>
            </w:pPr>
            <w:r w:rsidRPr="004C09C9">
              <w:rPr>
                <w:rFonts w:ascii="Times New Roman" w:eastAsia="Times New Roman" w:hAnsi="Times New Roman" w:cs="Times New Roman"/>
                <w:b/>
                <w:bCs/>
                <w:color w:val="000000"/>
                <w:lang w:eastAsia="en-IN"/>
              </w:rPr>
              <w:t>Citation/Sources</w:t>
            </w:r>
          </w:p>
        </w:tc>
      </w:tr>
      <w:tr w:rsidR="005C1C26" w:rsidRPr="004C09C9" w14:paraId="0F77E7A4" w14:textId="77777777" w:rsidTr="007C63F0">
        <w:trPr>
          <w:trHeight w:val="980"/>
        </w:trPr>
        <w:tc>
          <w:tcPr>
            <w:tcW w:w="389" w:type="pct"/>
            <w:tcBorders>
              <w:top w:val="single" w:sz="12" w:space="0" w:color="auto"/>
              <w:right w:val="nil"/>
            </w:tcBorders>
            <w:vAlign w:val="center"/>
            <w:hideMark/>
          </w:tcPr>
          <w:p w14:paraId="6ABDD415" w14:textId="77777777" w:rsidR="005C1C26" w:rsidRPr="004C09C9" w:rsidRDefault="005C1C26" w:rsidP="004C09C9">
            <w:pPr>
              <w:shd w:val="clear" w:color="auto" w:fill="FFFFFF" w:themeFill="background1"/>
              <w:jc w:val="center"/>
              <w:rPr>
                <w:rFonts w:ascii="Times New Roman" w:eastAsia="Times New Roman" w:hAnsi="Times New Roman" w:cs="Times New Roman"/>
                <w:b/>
                <w:bCs/>
                <w:color w:val="000000"/>
                <w:lang w:eastAsia="en-IN"/>
              </w:rPr>
            </w:pPr>
            <w:r w:rsidRPr="004C09C9">
              <w:rPr>
                <w:rFonts w:ascii="Times New Roman" w:eastAsia="Times New Roman" w:hAnsi="Times New Roman" w:cs="Times New Roman"/>
                <w:b/>
                <w:bCs/>
                <w:color w:val="000000"/>
                <w:lang w:eastAsia="en-IN"/>
              </w:rPr>
              <w:t>1</w:t>
            </w:r>
          </w:p>
        </w:tc>
        <w:tc>
          <w:tcPr>
            <w:tcW w:w="1086" w:type="pct"/>
            <w:tcBorders>
              <w:top w:val="single" w:sz="12" w:space="0" w:color="auto"/>
              <w:left w:val="nil"/>
              <w:right w:val="nil"/>
            </w:tcBorders>
            <w:vAlign w:val="center"/>
            <w:hideMark/>
          </w:tcPr>
          <w:p w14:paraId="0F7E2257"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r w:rsidRPr="004C09C9">
              <w:rPr>
                <w:rFonts w:ascii="Times New Roman" w:eastAsia="Times New Roman" w:hAnsi="Times New Roman" w:cs="Times New Roman"/>
                <w:color w:val="000000"/>
                <w:lang w:eastAsia="en-IN"/>
              </w:rPr>
              <w:t>Undersupply of sustainable raw materials</w:t>
            </w:r>
          </w:p>
        </w:tc>
        <w:tc>
          <w:tcPr>
            <w:tcW w:w="2253" w:type="pct"/>
            <w:tcBorders>
              <w:top w:val="single" w:sz="12" w:space="0" w:color="auto"/>
              <w:left w:val="nil"/>
              <w:right w:val="nil"/>
            </w:tcBorders>
            <w:vAlign w:val="center"/>
            <w:hideMark/>
          </w:tcPr>
          <w:p w14:paraId="74F82EFB" w14:textId="7DF9B464" w:rsidR="005C1C26" w:rsidRPr="004C09C9" w:rsidRDefault="005C1C26" w:rsidP="004C09C9">
            <w:pPr>
              <w:shd w:val="clear" w:color="auto" w:fill="FFFFFF" w:themeFill="background1"/>
              <w:jc w:val="both"/>
              <w:rPr>
                <w:rFonts w:ascii="Times New Roman" w:eastAsia="Times New Roman" w:hAnsi="Times New Roman" w:cs="Times New Roman"/>
                <w:color w:val="000000"/>
                <w:lang w:eastAsia="en-IN"/>
              </w:rPr>
            </w:pPr>
            <w:r w:rsidRPr="004C09C9">
              <w:rPr>
                <w:rFonts w:ascii="Times New Roman" w:hAnsi="Times New Roman" w:cs="Times New Roman"/>
                <w:color w:val="000000"/>
                <w:shd w:val="clear" w:color="auto" w:fill="FFFFFF"/>
              </w:rPr>
              <w:t xml:space="preserve">The scarcity and firm regulations on the limited use of natural resources. Also, </w:t>
            </w:r>
            <w:r w:rsidR="00AB3E9C" w:rsidRPr="004C09C9">
              <w:rPr>
                <w:rFonts w:ascii="Times New Roman" w:hAnsi="Times New Roman" w:cs="Times New Roman"/>
                <w:color w:val="000000"/>
                <w:shd w:val="clear" w:color="auto" w:fill="FFFFFF"/>
              </w:rPr>
              <w:t xml:space="preserve">a </w:t>
            </w:r>
            <w:r w:rsidRPr="004C09C9">
              <w:rPr>
                <w:rFonts w:ascii="Times New Roman" w:hAnsi="Times New Roman" w:cs="Times New Roman"/>
                <w:color w:val="000000"/>
                <w:shd w:val="clear" w:color="auto" w:fill="FFFFFF"/>
              </w:rPr>
              <w:t>shortage of sustainable raw materials could lead to low reliability of product</w:t>
            </w:r>
            <w:r w:rsidR="00AB3E9C" w:rsidRPr="004C09C9">
              <w:rPr>
                <w:rFonts w:ascii="Times New Roman" w:hAnsi="Times New Roman" w:cs="Times New Roman"/>
                <w:color w:val="000000"/>
                <w:shd w:val="clear" w:color="auto" w:fill="FFFFFF"/>
              </w:rPr>
              <w:t>s</w:t>
            </w:r>
            <w:r w:rsidRPr="004C09C9">
              <w:rPr>
                <w:rFonts w:ascii="Times New Roman" w:hAnsi="Times New Roman" w:cs="Times New Roman"/>
                <w:color w:val="000000"/>
                <w:shd w:val="clear" w:color="auto" w:fill="FFFFFF"/>
              </w:rPr>
              <w:t>, high lead time, production cost, etc.</w:t>
            </w:r>
          </w:p>
        </w:tc>
        <w:tc>
          <w:tcPr>
            <w:tcW w:w="1273" w:type="pct"/>
            <w:tcBorders>
              <w:top w:val="single" w:sz="12" w:space="0" w:color="auto"/>
              <w:left w:val="nil"/>
            </w:tcBorders>
            <w:vAlign w:val="center"/>
            <w:hideMark/>
          </w:tcPr>
          <w:p w14:paraId="702F490B"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proofErr w:type="spellStart"/>
            <w:r w:rsidRPr="004C09C9">
              <w:rPr>
                <w:rFonts w:ascii="Times New Roman" w:eastAsia="Times New Roman" w:hAnsi="Times New Roman" w:cs="Times New Roman"/>
                <w:color w:val="000000"/>
                <w:lang w:eastAsia="en-IN"/>
              </w:rPr>
              <w:t>Gadde</w:t>
            </w:r>
            <w:proofErr w:type="spellEnd"/>
            <w:r w:rsidRPr="004C09C9">
              <w:rPr>
                <w:rFonts w:ascii="Times New Roman" w:eastAsia="Times New Roman" w:hAnsi="Times New Roman" w:cs="Times New Roman"/>
                <w:color w:val="000000"/>
                <w:lang w:eastAsia="en-IN"/>
              </w:rPr>
              <w:t xml:space="preserve"> and Jonsson (2019); Ma et al. (2018); </w:t>
            </w:r>
            <w:proofErr w:type="spellStart"/>
            <w:r w:rsidRPr="004C09C9">
              <w:rPr>
                <w:rFonts w:ascii="Times New Roman" w:eastAsia="Times New Roman" w:hAnsi="Times New Roman" w:cs="Times New Roman"/>
                <w:color w:val="000000"/>
                <w:lang w:eastAsia="en-IN"/>
              </w:rPr>
              <w:t>Shirvanimoghaddam</w:t>
            </w:r>
            <w:proofErr w:type="spellEnd"/>
            <w:r w:rsidRPr="004C09C9">
              <w:rPr>
                <w:rFonts w:ascii="Times New Roman" w:eastAsia="Times New Roman" w:hAnsi="Times New Roman" w:cs="Times New Roman"/>
                <w:color w:val="000000"/>
                <w:lang w:eastAsia="en-IN"/>
              </w:rPr>
              <w:t xml:space="preserve"> et al. (2020)</w:t>
            </w:r>
          </w:p>
          <w:p w14:paraId="6112208F"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p>
        </w:tc>
      </w:tr>
      <w:tr w:rsidR="005C1C26" w:rsidRPr="004C09C9" w14:paraId="08A54AAB" w14:textId="77777777" w:rsidTr="007C63F0">
        <w:trPr>
          <w:trHeight w:val="1427"/>
        </w:trPr>
        <w:tc>
          <w:tcPr>
            <w:tcW w:w="389" w:type="pct"/>
            <w:tcBorders>
              <w:right w:val="nil"/>
            </w:tcBorders>
            <w:vAlign w:val="center"/>
            <w:hideMark/>
          </w:tcPr>
          <w:p w14:paraId="05FE4251" w14:textId="77777777" w:rsidR="005C1C26" w:rsidRPr="004C09C9" w:rsidRDefault="005C1C26" w:rsidP="004C09C9">
            <w:pPr>
              <w:shd w:val="clear" w:color="auto" w:fill="FFFFFF" w:themeFill="background1"/>
              <w:jc w:val="center"/>
              <w:rPr>
                <w:rFonts w:ascii="Times New Roman" w:eastAsia="Times New Roman" w:hAnsi="Times New Roman" w:cs="Times New Roman"/>
                <w:b/>
                <w:bCs/>
                <w:color w:val="000000"/>
                <w:lang w:eastAsia="en-IN"/>
              </w:rPr>
            </w:pPr>
            <w:r w:rsidRPr="004C09C9">
              <w:rPr>
                <w:rFonts w:ascii="Times New Roman" w:eastAsia="Times New Roman" w:hAnsi="Times New Roman" w:cs="Times New Roman"/>
                <w:b/>
                <w:bCs/>
                <w:color w:val="000000"/>
                <w:lang w:eastAsia="en-IN"/>
              </w:rPr>
              <w:t>2</w:t>
            </w:r>
          </w:p>
        </w:tc>
        <w:tc>
          <w:tcPr>
            <w:tcW w:w="1086" w:type="pct"/>
            <w:tcBorders>
              <w:left w:val="nil"/>
              <w:right w:val="nil"/>
            </w:tcBorders>
            <w:vAlign w:val="center"/>
            <w:hideMark/>
          </w:tcPr>
          <w:p w14:paraId="0642D8B3"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r w:rsidRPr="004C09C9">
              <w:rPr>
                <w:rFonts w:ascii="Times New Roman" w:eastAsia="Times New Roman" w:hAnsi="Times New Roman" w:cs="Times New Roman"/>
                <w:color w:val="000000"/>
                <w:lang w:eastAsia="en-IN"/>
              </w:rPr>
              <w:t>Shortage of superior quality raw materials</w:t>
            </w:r>
          </w:p>
        </w:tc>
        <w:tc>
          <w:tcPr>
            <w:tcW w:w="2253" w:type="pct"/>
            <w:tcBorders>
              <w:left w:val="nil"/>
              <w:right w:val="nil"/>
            </w:tcBorders>
            <w:vAlign w:val="center"/>
            <w:hideMark/>
          </w:tcPr>
          <w:p w14:paraId="4D7FF224" w14:textId="77777777" w:rsidR="005C1C26" w:rsidRPr="004C09C9" w:rsidRDefault="005C1C26" w:rsidP="004C09C9">
            <w:pPr>
              <w:shd w:val="clear" w:color="auto" w:fill="FFFFFF" w:themeFill="background1"/>
              <w:jc w:val="both"/>
              <w:rPr>
                <w:rFonts w:ascii="Times New Roman" w:hAnsi="Times New Roman" w:cs="Times New Roman"/>
                <w:color w:val="000000"/>
                <w:shd w:val="clear" w:color="auto" w:fill="FFFFFF"/>
              </w:rPr>
            </w:pPr>
            <w:r w:rsidRPr="004C09C9">
              <w:rPr>
                <w:rFonts w:ascii="Times New Roman" w:hAnsi="Times New Roman" w:cs="Times New Roman"/>
                <w:color w:val="000000"/>
                <w:shd w:val="clear" w:color="auto" w:fill="FFFFFF"/>
              </w:rPr>
              <w:t>The high-quality organic and renewable materials shortage results in the utilization of techniques that causes more environmental contamination to achieve essential conditions for garment production such as quality, efficiency, and durability throughout the production lifecycle. </w:t>
            </w:r>
          </w:p>
          <w:p w14:paraId="407921E0" w14:textId="77777777" w:rsidR="005C1C26" w:rsidRPr="004C09C9" w:rsidRDefault="005C1C26" w:rsidP="004C09C9">
            <w:pPr>
              <w:shd w:val="clear" w:color="auto" w:fill="FFFFFF" w:themeFill="background1"/>
              <w:jc w:val="both"/>
              <w:rPr>
                <w:rFonts w:ascii="Times New Roman" w:eastAsia="Times New Roman" w:hAnsi="Times New Roman" w:cs="Times New Roman"/>
                <w:color w:val="000000"/>
                <w:lang w:eastAsia="en-IN"/>
              </w:rPr>
            </w:pPr>
          </w:p>
        </w:tc>
        <w:tc>
          <w:tcPr>
            <w:tcW w:w="1273" w:type="pct"/>
            <w:tcBorders>
              <w:left w:val="nil"/>
            </w:tcBorders>
            <w:vAlign w:val="center"/>
            <w:hideMark/>
          </w:tcPr>
          <w:p w14:paraId="02155D34"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r w:rsidRPr="004C09C9">
              <w:rPr>
                <w:rFonts w:ascii="Times New Roman" w:eastAsia="Times New Roman" w:hAnsi="Times New Roman" w:cs="Times New Roman"/>
                <w:color w:val="000000"/>
                <w:lang w:val="es-MX" w:eastAsia="en-IN"/>
              </w:rPr>
              <w:t xml:space="preserve">De </w:t>
            </w:r>
            <w:proofErr w:type="spellStart"/>
            <w:r w:rsidRPr="004C09C9">
              <w:rPr>
                <w:rFonts w:ascii="Times New Roman" w:eastAsia="Times New Roman" w:hAnsi="Times New Roman" w:cs="Times New Roman"/>
                <w:color w:val="000000"/>
                <w:lang w:val="es-MX" w:eastAsia="en-IN"/>
              </w:rPr>
              <w:t>Jesus</w:t>
            </w:r>
            <w:proofErr w:type="spellEnd"/>
            <w:r w:rsidRPr="004C09C9">
              <w:rPr>
                <w:rFonts w:ascii="Times New Roman" w:eastAsia="Times New Roman" w:hAnsi="Times New Roman" w:cs="Times New Roman"/>
                <w:color w:val="000000"/>
                <w:lang w:val="es-MX" w:eastAsia="en-IN"/>
              </w:rPr>
              <w:t xml:space="preserve"> and </w:t>
            </w:r>
            <w:proofErr w:type="spellStart"/>
            <w:r w:rsidRPr="004C09C9">
              <w:rPr>
                <w:rFonts w:ascii="Times New Roman" w:eastAsia="Times New Roman" w:hAnsi="Times New Roman" w:cs="Times New Roman"/>
                <w:color w:val="000000"/>
                <w:lang w:val="es-MX" w:eastAsia="en-IN"/>
              </w:rPr>
              <w:t>Mendonça</w:t>
            </w:r>
            <w:proofErr w:type="spellEnd"/>
            <w:r w:rsidRPr="004C09C9">
              <w:rPr>
                <w:rFonts w:ascii="Times New Roman" w:eastAsia="Times New Roman" w:hAnsi="Times New Roman" w:cs="Times New Roman"/>
                <w:color w:val="000000"/>
                <w:lang w:val="es-MX" w:eastAsia="en-IN"/>
              </w:rPr>
              <w:t xml:space="preserve"> (2018); </w:t>
            </w:r>
            <w:proofErr w:type="spellStart"/>
            <w:r w:rsidRPr="004C09C9">
              <w:rPr>
                <w:rFonts w:ascii="Times New Roman" w:eastAsia="Times New Roman" w:hAnsi="Times New Roman" w:cs="Times New Roman"/>
                <w:color w:val="000000"/>
                <w:lang w:val="es-MX" w:eastAsia="en-IN"/>
              </w:rPr>
              <w:t>Gardas</w:t>
            </w:r>
            <w:proofErr w:type="spellEnd"/>
            <w:r w:rsidRPr="004C09C9">
              <w:rPr>
                <w:rFonts w:ascii="Times New Roman" w:eastAsia="Times New Roman" w:hAnsi="Times New Roman" w:cs="Times New Roman"/>
                <w:color w:val="000000"/>
                <w:lang w:val="es-MX" w:eastAsia="en-IN"/>
              </w:rPr>
              <w:t xml:space="preserve"> et al. </w:t>
            </w:r>
            <w:r w:rsidRPr="004C09C9">
              <w:rPr>
                <w:rFonts w:ascii="Times New Roman" w:eastAsia="Times New Roman" w:hAnsi="Times New Roman" w:cs="Times New Roman"/>
                <w:color w:val="000000"/>
                <w:lang w:eastAsia="en-IN"/>
              </w:rPr>
              <w:t>(2018); Raut et al. (2019)</w:t>
            </w:r>
          </w:p>
        </w:tc>
      </w:tr>
      <w:tr w:rsidR="005C1C26" w:rsidRPr="004C09C9" w14:paraId="1231B453" w14:textId="77777777" w:rsidTr="007C63F0">
        <w:trPr>
          <w:trHeight w:val="699"/>
        </w:trPr>
        <w:tc>
          <w:tcPr>
            <w:tcW w:w="389" w:type="pct"/>
            <w:tcBorders>
              <w:right w:val="nil"/>
            </w:tcBorders>
            <w:vAlign w:val="center"/>
            <w:hideMark/>
          </w:tcPr>
          <w:p w14:paraId="482E2D22" w14:textId="77777777" w:rsidR="005C1C26" w:rsidRPr="004C09C9" w:rsidRDefault="005C1C26" w:rsidP="004C09C9">
            <w:pPr>
              <w:shd w:val="clear" w:color="auto" w:fill="FFFFFF" w:themeFill="background1"/>
              <w:jc w:val="center"/>
              <w:rPr>
                <w:rFonts w:ascii="Times New Roman" w:eastAsia="Times New Roman" w:hAnsi="Times New Roman" w:cs="Times New Roman"/>
                <w:b/>
                <w:bCs/>
                <w:color w:val="000000"/>
                <w:lang w:eastAsia="en-IN"/>
              </w:rPr>
            </w:pPr>
            <w:r w:rsidRPr="004C09C9">
              <w:rPr>
                <w:rFonts w:ascii="Times New Roman" w:eastAsia="Times New Roman" w:hAnsi="Times New Roman" w:cs="Times New Roman"/>
                <w:b/>
                <w:bCs/>
                <w:color w:val="000000"/>
                <w:lang w:eastAsia="en-IN"/>
              </w:rPr>
              <w:t>3</w:t>
            </w:r>
          </w:p>
        </w:tc>
        <w:tc>
          <w:tcPr>
            <w:tcW w:w="1086" w:type="pct"/>
            <w:tcBorders>
              <w:left w:val="nil"/>
              <w:right w:val="nil"/>
            </w:tcBorders>
            <w:vAlign w:val="center"/>
            <w:hideMark/>
          </w:tcPr>
          <w:p w14:paraId="2E8645DD"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r w:rsidRPr="004C09C9">
              <w:rPr>
                <w:rFonts w:ascii="Times New Roman" w:eastAsia="Times New Roman" w:hAnsi="Times New Roman" w:cs="Times New Roman"/>
                <w:color w:val="000000"/>
                <w:lang w:eastAsia="en-IN"/>
              </w:rPr>
              <w:t xml:space="preserve">Complex material structure and composition </w:t>
            </w:r>
          </w:p>
        </w:tc>
        <w:tc>
          <w:tcPr>
            <w:tcW w:w="2253" w:type="pct"/>
            <w:tcBorders>
              <w:left w:val="nil"/>
              <w:right w:val="nil"/>
            </w:tcBorders>
            <w:vAlign w:val="center"/>
            <w:hideMark/>
          </w:tcPr>
          <w:p w14:paraId="7032F5A4" w14:textId="77777777" w:rsidR="005C1C26" w:rsidRPr="004C09C9" w:rsidRDefault="005C1C26" w:rsidP="004C09C9">
            <w:pPr>
              <w:shd w:val="clear" w:color="auto" w:fill="FFFFFF" w:themeFill="background1"/>
              <w:jc w:val="both"/>
              <w:rPr>
                <w:rFonts w:ascii="Times New Roman" w:hAnsi="Times New Roman" w:cs="Times New Roman"/>
                <w:color w:val="000000"/>
                <w:shd w:val="clear" w:color="auto" w:fill="FFFFFF"/>
              </w:rPr>
            </w:pPr>
            <w:r w:rsidRPr="004C09C9">
              <w:rPr>
                <w:rFonts w:ascii="Times New Roman" w:hAnsi="Times New Roman" w:cs="Times New Roman"/>
                <w:color w:val="000000"/>
                <w:shd w:val="clear" w:color="auto" w:fill="FFFFFF"/>
              </w:rPr>
              <w:t>The complex garment composition comprising of polymers makes such resources extraction difficult to find ecological substitutes for the garment production.</w:t>
            </w:r>
          </w:p>
          <w:p w14:paraId="6E0683EB" w14:textId="77777777" w:rsidR="005C1C26" w:rsidRPr="004C09C9" w:rsidRDefault="005C1C26" w:rsidP="004C09C9">
            <w:pPr>
              <w:shd w:val="clear" w:color="auto" w:fill="FFFFFF" w:themeFill="background1"/>
              <w:jc w:val="both"/>
              <w:rPr>
                <w:rFonts w:ascii="Times New Roman" w:eastAsia="Times New Roman" w:hAnsi="Times New Roman" w:cs="Times New Roman"/>
                <w:color w:val="000000"/>
                <w:lang w:eastAsia="en-IN"/>
              </w:rPr>
            </w:pPr>
          </w:p>
        </w:tc>
        <w:tc>
          <w:tcPr>
            <w:tcW w:w="1273" w:type="pct"/>
            <w:tcBorders>
              <w:left w:val="nil"/>
            </w:tcBorders>
            <w:vAlign w:val="center"/>
            <w:hideMark/>
          </w:tcPr>
          <w:p w14:paraId="0AFFCB94"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proofErr w:type="spellStart"/>
            <w:r w:rsidRPr="004C09C9">
              <w:rPr>
                <w:rFonts w:ascii="Times New Roman" w:eastAsia="Times New Roman" w:hAnsi="Times New Roman" w:cs="Times New Roman"/>
                <w:color w:val="000000"/>
                <w:lang w:eastAsia="en-IN"/>
              </w:rPr>
              <w:t>Koszewska</w:t>
            </w:r>
            <w:proofErr w:type="spellEnd"/>
            <w:r w:rsidRPr="004C09C9">
              <w:rPr>
                <w:rFonts w:ascii="Times New Roman" w:eastAsia="Times New Roman" w:hAnsi="Times New Roman" w:cs="Times New Roman"/>
                <w:color w:val="000000"/>
                <w:lang w:eastAsia="en-IN"/>
              </w:rPr>
              <w:t xml:space="preserve"> (2018); </w:t>
            </w:r>
            <w:proofErr w:type="spellStart"/>
            <w:r w:rsidRPr="004C09C9">
              <w:rPr>
                <w:rFonts w:ascii="Times New Roman" w:eastAsia="Times New Roman" w:hAnsi="Times New Roman" w:cs="Times New Roman"/>
                <w:color w:val="000000"/>
                <w:lang w:eastAsia="en-IN"/>
              </w:rPr>
              <w:t>Rathinamoorthy</w:t>
            </w:r>
            <w:proofErr w:type="spellEnd"/>
            <w:r w:rsidRPr="004C09C9">
              <w:rPr>
                <w:rFonts w:ascii="Times New Roman" w:eastAsia="Times New Roman" w:hAnsi="Times New Roman" w:cs="Times New Roman"/>
                <w:color w:val="000000"/>
                <w:lang w:eastAsia="en-IN"/>
              </w:rPr>
              <w:t xml:space="preserve"> (2019); Jia et al. (2020)</w:t>
            </w:r>
          </w:p>
        </w:tc>
      </w:tr>
      <w:tr w:rsidR="005C1C26" w:rsidRPr="004C09C9" w14:paraId="46CD37B2" w14:textId="77777777" w:rsidTr="007C63F0">
        <w:trPr>
          <w:trHeight w:val="998"/>
        </w:trPr>
        <w:tc>
          <w:tcPr>
            <w:tcW w:w="389" w:type="pct"/>
            <w:tcBorders>
              <w:right w:val="nil"/>
            </w:tcBorders>
            <w:vAlign w:val="center"/>
            <w:hideMark/>
          </w:tcPr>
          <w:p w14:paraId="17DF998A" w14:textId="77777777" w:rsidR="005C1C26" w:rsidRPr="004C09C9" w:rsidRDefault="005C1C26" w:rsidP="004C09C9">
            <w:pPr>
              <w:shd w:val="clear" w:color="auto" w:fill="FFFFFF" w:themeFill="background1"/>
              <w:jc w:val="center"/>
              <w:rPr>
                <w:rFonts w:ascii="Times New Roman" w:eastAsia="Times New Roman" w:hAnsi="Times New Roman" w:cs="Times New Roman"/>
                <w:b/>
                <w:bCs/>
                <w:color w:val="000000"/>
                <w:lang w:eastAsia="en-IN"/>
              </w:rPr>
            </w:pPr>
            <w:r w:rsidRPr="004C09C9">
              <w:rPr>
                <w:rFonts w:ascii="Times New Roman" w:eastAsia="Times New Roman" w:hAnsi="Times New Roman" w:cs="Times New Roman"/>
                <w:b/>
                <w:bCs/>
                <w:color w:val="000000"/>
                <w:lang w:eastAsia="en-IN"/>
              </w:rPr>
              <w:lastRenderedPageBreak/>
              <w:t>4</w:t>
            </w:r>
          </w:p>
        </w:tc>
        <w:tc>
          <w:tcPr>
            <w:tcW w:w="1086" w:type="pct"/>
            <w:tcBorders>
              <w:left w:val="nil"/>
              <w:right w:val="nil"/>
            </w:tcBorders>
            <w:vAlign w:val="center"/>
            <w:hideMark/>
          </w:tcPr>
          <w:p w14:paraId="7811FE40"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r w:rsidRPr="004C09C9">
              <w:rPr>
                <w:rFonts w:ascii="Times New Roman" w:eastAsia="Times New Roman" w:hAnsi="Times New Roman" w:cs="Times New Roman"/>
                <w:lang w:eastAsia="en-IN"/>
              </w:rPr>
              <w:t>Weak partnerships and integration between SC partners</w:t>
            </w:r>
          </w:p>
        </w:tc>
        <w:tc>
          <w:tcPr>
            <w:tcW w:w="2253" w:type="pct"/>
            <w:tcBorders>
              <w:left w:val="nil"/>
              <w:right w:val="nil"/>
            </w:tcBorders>
            <w:vAlign w:val="center"/>
            <w:hideMark/>
          </w:tcPr>
          <w:p w14:paraId="6553C327" w14:textId="77777777" w:rsidR="005C1C26" w:rsidRPr="004C09C9" w:rsidRDefault="005C1C26" w:rsidP="004C09C9">
            <w:pPr>
              <w:shd w:val="clear" w:color="auto" w:fill="FFFFFF" w:themeFill="background1"/>
              <w:jc w:val="both"/>
              <w:rPr>
                <w:rFonts w:ascii="Times New Roman" w:hAnsi="Times New Roman" w:cs="Times New Roman"/>
                <w:color w:val="000000"/>
                <w:shd w:val="clear" w:color="auto" w:fill="FFFFFF"/>
              </w:rPr>
            </w:pPr>
            <w:r w:rsidRPr="004C09C9">
              <w:rPr>
                <w:rFonts w:ascii="Times New Roman" w:hAnsi="Times New Roman" w:cs="Times New Roman"/>
                <w:color w:val="000000"/>
                <w:shd w:val="clear" w:color="auto" w:fill="FFFFFF"/>
              </w:rPr>
              <w:t>Absence of trust, mutual targets, and fear of losing competitive advantage perhaps cause SC partners to averse from sustainability programs.</w:t>
            </w:r>
          </w:p>
          <w:p w14:paraId="59728A34" w14:textId="77777777" w:rsidR="005C1C26" w:rsidRPr="004C09C9" w:rsidRDefault="005C1C26" w:rsidP="004C09C9">
            <w:pPr>
              <w:shd w:val="clear" w:color="auto" w:fill="FFFFFF" w:themeFill="background1"/>
              <w:jc w:val="both"/>
              <w:rPr>
                <w:rFonts w:ascii="Times New Roman" w:eastAsia="Times New Roman" w:hAnsi="Times New Roman" w:cs="Times New Roman"/>
                <w:color w:val="000000"/>
                <w:lang w:eastAsia="en-IN"/>
              </w:rPr>
            </w:pPr>
          </w:p>
        </w:tc>
        <w:tc>
          <w:tcPr>
            <w:tcW w:w="1273" w:type="pct"/>
            <w:tcBorders>
              <w:left w:val="nil"/>
            </w:tcBorders>
            <w:vAlign w:val="center"/>
            <w:hideMark/>
          </w:tcPr>
          <w:p w14:paraId="1A2CE155"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proofErr w:type="spellStart"/>
            <w:r w:rsidRPr="004C09C9">
              <w:rPr>
                <w:rFonts w:ascii="Times New Roman" w:eastAsia="Times New Roman" w:hAnsi="Times New Roman" w:cs="Times New Roman"/>
                <w:color w:val="000000"/>
                <w:lang w:val="es-MX" w:eastAsia="en-IN"/>
              </w:rPr>
              <w:t>Oelze</w:t>
            </w:r>
            <w:proofErr w:type="spellEnd"/>
            <w:r w:rsidRPr="004C09C9">
              <w:rPr>
                <w:rFonts w:ascii="Times New Roman" w:eastAsia="Times New Roman" w:hAnsi="Times New Roman" w:cs="Times New Roman"/>
                <w:color w:val="000000"/>
                <w:lang w:val="es-MX" w:eastAsia="en-IN"/>
              </w:rPr>
              <w:t xml:space="preserve"> (2017); </w:t>
            </w:r>
            <w:proofErr w:type="spellStart"/>
            <w:r w:rsidRPr="004C09C9">
              <w:rPr>
                <w:rFonts w:ascii="Times New Roman" w:eastAsia="Times New Roman" w:hAnsi="Times New Roman" w:cs="Times New Roman"/>
                <w:color w:val="000000"/>
                <w:lang w:val="es-MX" w:eastAsia="en-IN"/>
              </w:rPr>
              <w:t>Kaur</w:t>
            </w:r>
            <w:proofErr w:type="spellEnd"/>
            <w:r w:rsidRPr="004C09C9">
              <w:rPr>
                <w:rFonts w:ascii="Times New Roman" w:eastAsia="Times New Roman" w:hAnsi="Times New Roman" w:cs="Times New Roman"/>
                <w:color w:val="000000"/>
                <w:lang w:val="es-MX" w:eastAsia="en-IN"/>
              </w:rPr>
              <w:t xml:space="preserve"> et al. (2019); </w:t>
            </w:r>
            <w:proofErr w:type="spellStart"/>
            <w:r w:rsidRPr="004C09C9">
              <w:rPr>
                <w:rFonts w:ascii="Times New Roman" w:eastAsia="Times New Roman" w:hAnsi="Times New Roman" w:cs="Times New Roman"/>
                <w:color w:val="000000"/>
                <w:lang w:val="es-MX" w:eastAsia="en-IN"/>
              </w:rPr>
              <w:t>Tumpa</w:t>
            </w:r>
            <w:proofErr w:type="spellEnd"/>
            <w:r w:rsidRPr="004C09C9">
              <w:rPr>
                <w:rFonts w:ascii="Times New Roman" w:eastAsia="Times New Roman" w:hAnsi="Times New Roman" w:cs="Times New Roman"/>
                <w:color w:val="000000"/>
                <w:lang w:val="es-MX" w:eastAsia="en-IN"/>
              </w:rPr>
              <w:t xml:space="preserve"> et al. </w:t>
            </w:r>
            <w:r w:rsidRPr="004C09C9">
              <w:rPr>
                <w:rFonts w:ascii="Times New Roman" w:eastAsia="Times New Roman" w:hAnsi="Times New Roman" w:cs="Times New Roman"/>
                <w:color w:val="000000"/>
                <w:lang w:eastAsia="en-IN"/>
              </w:rPr>
              <w:t>(2019)</w:t>
            </w:r>
          </w:p>
        </w:tc>
      </w:tr>
      <w:tr w:rsidR="005C1C26" w:rsidRPr="004C09C9" w14:paraId="14BCAF2D" w14:textId="77777777" w:rsidTr="007C63F0">
        <w:trPr>
          <w:trHeight w:val="557"/>
        </w:trPr>
        <w:tc>
          <w:tcPr>
            <w:tcW w:w="389" w:type="pct"/>
            <w:tcBorders>
              <w:right w:val="nil"/>
            </w:tcBorders>
            <w:vAlign w:val="center"/>
            <w:hideMark/>
          </w:tcPr>
          <w:p w14:paraId="49DE7BE2" w14:textId="77777777" w:rsidR="005C1C26" w:rsidRPr="004C09C9" w:rsidRDefault="005C1C26" w:rsidP="004C09C9">
            <w:pPr>
              <w:shd w:val="clear" w:color="auto" w:fill="FFFFFF" w:themeFill="background1"/>
              <w:jc w:val="center"/>
              <w:rPr>
                <w:rFonts w:ascii="Times New Roman" w:eastAsia="Times New Roman" w:hAnsi="Times New Roman" w:cs="Times New Roman"/>
                <w:b/>
                <w:bCs/>
                <w:color w:val="000000"/>
                <w:lang w:eastAsia="en-IN"/>
              </w:rPr>
            </w:pPr>
            <w:r w:rsidRPr="004C09C9">
              <w:rPr>
                <w:rFonts w:ascii="Times New Roman" w:eastAsia="Times New Roman" w:hAnsi="Times New Roman" w:cs="Times New Roman"/>
                <w:b/>
                <w:bCs/>
                <w:color w:val="000000"/>
                <w:lang w:eastAsia="en-IN"/>
              </w:rPr>
              <w:t>5</w:t>
            </w:r>
          </w:p>
        </w:tc>
        <w:tc>
          <w:tcPr>
            <w:tcW w:w="1086" w:type="pct"/>
            <w:tcBorders>
              <w:left w:val="nil"/>
              <w:right w:val="nil"/>
            </w:tcBorders>
            <w:vAlign w:val="center"/>
            <w:hideMark/>
          </w:tcPr>
          <w:p w14:paraId="77436D3B"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r w:rsidRPr="004C09C9">
              <w:rPr>
                <w:rFonts w:ascii="Times New Roman" w:eastAsia="Times New Roman" w:hAnsi="Times New Roman" w:cs="Times New Roman"/>
                <w:color w:val="000000"/>
                <w:lang w:eastAsia="en-IN"/>
              </w:rPr>
              <w:t xml:space="preserve">Absence of suitable supplier training and reward system </w:t>
            </w:r>
          </w:p>
        </w:tc>
        <w:tc>
          <w:tcPr>
            <w:tcW w:w="2253" w:type="pct"/>
            <w:tcBorders>
              <w:left w:val="nil"/>
              <w:right w:val="nil"/>
            </w:tcBorders>
            <w:vAlign w:val="center"/>
            <w:hideMark/>
          </w:tcPr>
          <w:p w14:paraId="70C2725B" w14:textId="77777777" w:rsidR="005C1C26" w:rsidRPr="004C09C9" w:rsidRDefault="005C1C26" w:rsidP="004C09C9">
            <w:pPr>
              <w:shd w:val="clear" w:color="auto" w:fill="FFFFFF" w:themeFill="background1"/>
              <w:jc w:val="both"/>
              <w:rPr>
                <w:rFonts w:ascii="Times New Roman" w:eastAsia="Times New Roman" w:hAnsi="Times New Roman" w:cs="Times New Roman"/>
                <w:color w:val="000000"/>
                <w:lang w:eastAsia="en-IN"/>
              </w:rPr>
            </w:pPr>
            <w:r w:rsidRPr="004C09C9">
              <w:rPr>
                <w:rFonts w:ascii="Times New Roman" w:hAnsi="Times New Roman" w:cs="Times New Roman"/>
                <w:color w:val="000000"/>
                <w:shd w:val="clear" w:color="auto" w:fill="FFFFFF"/>
              </w:rPr>
              <w:t>There is a lack of training and rewards for suppliers to adapt sustainability from the customers.</w:t>
            </w:r>
          </w:p>
        </w:tc>
        <w:tc>
          <w:tcPr>
            <w:tcW w:w="1273" w:type="pct"/>
            <w:tcBorders>
              <w:left w:val="nil"/>
            </w:tcBorders>
            <w:vAlign w:val="center"/>
            <w:hideMark/>
          </w:tcPr>
          <w:p w14:paraId="6EAA0C0F"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proofErr w:type="spellStart"/>
            <w:r w:rsidRPr="004C09C9">
              <w:rPr>
                <w:rFonts w:ascii="Times New Roman" w:eastAsia="Times New Roman" w:hAnsi="Times New Roman" w:cs="Times New Roman"/>
                <w:color w:val="000000"/>
                <w:lang w:eastAsia="en-IN"/>
              </w:rPr>
              <w:t>Ambekar</w:t>
            </w:r>
            <w:proofErr w:type="spellEnd"/>
            <w:r w:rsidRPr="004C09C9">
              <w:rPr>
                <w:rFonts w:ascii="Times New Roman" w:eastAsia="Times New Roman" w:hAnsi="Times New Roman" w:cs="Times New Roman"/>
                <w:color w:val="000000"/>
                <w:lang w:eastAsia="en-IN"/>
              </w:rPr>
              <w:t xml:space="preserve"> et al. (2019); Majumdar and Sinha (2019); </w:t>
            </w:r>
            <w:proofErr w:type="spellStart"/>
            <w:r w:rsidRPr="004C09C9">
              <w:rPr>
                <w:rFonts w:ascii="Times New Roman" w:eastAsia="Times New Roman" w:hAnsi="Times New Roman" w:cs="Times New Roman"/>
                <w:color w:val="000000"/>
                <w:lang w:eastAsia="en-IN"/>
              </w:rPr>
              <w:t>Koep</w:t>
            </w:r>
            <w:proofErr w:type="spellEnd"/>
            <w:r w:rsidRPr="004C09C9">
              <w:rPr>
                <w:rFonts w:ascii="Times New Roman" w:eastAsia="Times New Roman" w:hAnsi="Times New Roman" w:cs="Times New Roman"/>
                <w:color w:val="000000"/>
                <w:lang w:eastAsia="en-IN"/>
              </w:rPr>
              <w:t xml:space="preserve"> et al. (2021)</w:t>
            </w:r>
          </w:p>
          <w:p w14:paraId="0C9D9729"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p>
        </w:tc>
      </w:tr>
      <w:tr w:rsidR="005C1C26" w:rsidRPr="004C09C9" w14:paraId="56FB2531" w14:textId="77777777" w:rsidTr="007C63F0">
        <w:trPr>
          <w:trHeight w:val="699"/>
        </w:trPr>
        <w:tc>
          <w:tcPr>
            <w:tcW w:w="389" w:type="pct"/>
            <w:tcBorders>
              <w:right w:val="nil"/>
            </w:tcBorders>
            <w:vAlign w:val="center"/>
            <w:hideMark/>
          </w:tcPr>
          <w:p w14:paraId="25991C6E" w14:textId="77777777" w:rsidR="005C1C26" w:rsidRPr="004C09C9" w:rsidRDefault="005C1C26" w:rsidP="004C09C9">
            <w:pPr>
              <w:shd w:val="clear" w:color="auto" w:fill="FFFFFF" w:themeFill="background1"/>
              <w:jc w:val="center"/>
              <w:rPr>
                <w:rFonts w:ascii="Times New Roman" w:eastAsia="Times New Roman" w:hAnsi="Times New Roman" w:cs="Times New Roman"/>
                <w:b/>
                <w:bCs/>
                <w:color w:val="000000"/>
                <w:lang w:eastAsia="en-IN"/>
              </w:rPr>
            </w:pPr>
            <w:r w:rsidRPr="004C09C9">
              <w:rPr>
                <w:rFonts w:ascii="Times New Roman" w:eastAsia="Times New Roman" w:hAnsi="Times New Roman" w:cs="Times New Roman"/>
                <w:b/>
                <w:bCs/>
                <w:color w:val="000000"/>
                <w:lang w:eastAsia="en-IN"/>
              </w:rPr>
              <w:t>6</w:t>
            </w:r>
          </w:p>
        </w:tc>
        <w:tc>
          <w:tcPr>
            <w:tcW w:w="1086" w:type="pct"/>
            <w:tcBorders>
              <w:left w:val="nil"/>
              <w:right w:val="nil"/>
            </w:tcBorders>
            <w:vAlign w:val="center"/>
            <w:hideMark/>
          </w:tcPr>
          <w:p w14:paraId="7DE45B95"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r w:rsidRPr="004C09C9">
              <w:rPr>
                <w:rFonts w:ascii="Times New Roman" w:eastAsia="Times New Roman" w:hAnsi="Times New Roman" w:cs="Times New Roman"/>
                <w:lang w:eastAsia="en-IN"/>
              </w:rPr>
              <w:t>Poor commitment and asymmetric information sharing from buyer/customer</w:t>
            </w:r>
          </w:p>
        </w:tc>
        <w:tc>
          <w:tcPr>
            <w:tcW w:w="2253" w:type="pct"/>
            <w:tcBorders>
              <w:left w:val="nil"/>
              <w:right w:val="nil"/>
            </w:tcBorders>
            <w:vAlign w:val="center"/>
            <w:hideMark/>
          </w:tcPr>
          <w:p w14:paraId="3C9A691A" w14:textId="77777777" w:rsidR="005C1C26" w:rsidRPr="004C09C9" w:rsidRDefault="005C1C26" w:rsidP="004C09C9">
            <w:pPr>
              <w:shd w:val="clear" w:color="auto" w:fill="FFFFFF" w:themeFill="background1"/>
              <w:jc w:val="both"/>
              <w:rPr>
                <w:rFonts w:ascii="Times New Roman" w:eastAsia="Times New Roman" w:hAnsi="Times New Roman" w:cs="Times New Roman"/>
                <w:color w:val="000000"/>
                <w:lang w:eastAsia="en-IN"/>
              </w:rPr>
            </w:pPr>
            <w:r w:rsidRPr="004C09C9">
              <w:rPr>
                <w:rFonts w:ascii="Times New Roman" w:hAnsi="Times New Roman" w:cs="Times New Roman"/>
                <w:color w:val="000000"/>
                <w:shd w:val="clear" w:color="auto" w:fill="FFFFFF"/>
              </w:rPr>
              <w:t>The absence of knowledge sharing between buyer and supplier firms, and unfair-trade practices severely affects dedication levels from the suppliers. </w:t>
            </w:r>
          </w:p>
        </w:tc>
        <w:tc>
          <w:tcPr>
            <w:tcW w:w="1273" w:type="pct"/>
            <w:tcBorders>
              <w:left w:val="nil"/>
            </w:tcBorders>
            <w:vAlign w:val="center"/>
            <w:hideMark/>
          </w:tcPr>
          <w:p w14:paraId="0ABEDB99"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proofErr w:type="spellStart"/>
            <w:r w:rsidRPr="004C09C9">
              <w:rPr>
                <w:rFonts w:ascii="Times New Roman" w:eastAsia="Times New Roman" w:hAnsi="Times New Roman" w:cs="Times New Roman"/>
                <w:color w:val="000000"/>
                <w:lang w:val="es-MX" w:eastAsia="en-IN"/>
              </w:rPr>
              <w:t>Todeschini</w:t>
            </w:r>
            <w:proofErr w:type="spellEnd"/>
            <w:r w:rsidRPr="004C09C9">
              <w:rPr>
                <w:rFonts w:ascii="Times New Roman" w:eastAsia="Times New Roman" w:hAnsi="Times New Roman" w:cs="Times New Roman"/>
                <w:color w:val="000000"/>
                <w:lang w:val="es-MX" w:eastAsia="en-IN"/>
              </w:rPr>
              <w:t xml:space="preserve"> et al. (2017); </w:t>
            </w:r>
            <w:proofErr w:type="spellStart"/>
            <w:r w:rsidRPr="004C09C9">
              <w:rPr>
                <w:rFonts w:ascii="Times New Roman" w:eastAsia="Times New Roman" w:hAnsi="Times New Roman" w:cs="Times New Roman"/>
                <w:color w:val="000000"/>
                <w:lang w:val="es-MX" w:eastAsia="en-IN"/>
              </w:rPr>
              <w:t>Vermunt</w:t>
            </w:r>
            <w:proofErr w:type="spellEnd"/>
            <w:r w:rsidRPr="004C09C9">
              <w:rPr>
                <w:rFonts w:ascii="Times New Roman" w:eastAsia="Times New Roman" w:hAnsi="Times New Roman" w:cs="Times New Roman"/>
                <w:color w:val="000000"/>
                <w:lang w:val="es-MX" w:eastAsia="en-IN"/>
              </w:rPr>
              <w:t xml:space="preserve"> et al. (2019); </w:t>
            </w:r>
            <w:proofErr w:type="spellStart"/>
            <w:r w:rsidRPr="004C09C9">
              <w:rPr>
                <w:rFonts w:ascii="Times New Roman" w:eastAsia="Times New Roman" w:hAnsi="Times New Roman" w:cs="Times New Roman"/>
                <w:color w:val="000000"/>
                <w:lang w:val="es-MX" w:eastAsia="en-IN"/>
              </w:rPr>
              <w:t>Yadav</w:t>
            </w:r>
            <w:proofErr w:type="spellEnd"/>
            <w:r w:rsidRPr="004C09C9">
              <w:rPr>
                <w:rFonts w:ascii="Times New Roman" w:eastAsia="Times New Roman" w:hAnsi="Times New Roman" w:cs="Times New Roman"/>
                <w:color w:val="000000"/>
                <w:lang w:val="es-MX" w:eastAsia="en-IN"/>
              </w:rPr>
              <w:t xml:space="preserve"> et al. </w:t>
            </w:r>
            <w:r w:rsidRPr="004C09C9">
              <w:rPr>
                <w:rFonts w:ascii="Times New Roman" w:eastAsia="Times New Roman" w:hAnsi="Times New Roman" w:cs="Times New Roman"/>
                <w:color w:val="000000"/>
                <w:lang w:eastAsia="en-IN"/>
              </w:rPr>
              <w:t>(2020)</w:t>
            </w:r>
          </w:p>
        </w:tc>
      </w:tr>
      <w:tr w:rsidR="005C1C26" w:rsidRPr="004C09C9" w14:paraId="6AFECDC9" w14:textId="77777777" w:rsidTr="007C63F0">
        <w:trPr>
          <w:trHeight w:val="699"/>
        </w:trPr>
        <w:tc>
          <w:tcPr>
            <w:tcW w:w="389" w:type="pct"/>
            <w:tcBorders>
              <w:right w:val="nil"/>
            </w:tcBorders>
            <w:vAlign w:val="center"/>
            <w:hideMark/>
          </w:tcPr>
          <w:p w14:paraId="7BCEB3DF" w14:textId="77777777" w:rsidR="005C1C26" w:rsidRPr="004C09C9" w:rsidRDefault="005C1C26" w:rsidP="004C09C9">
            <w:pPr>
              <w:shd w:val="clear" w:color="auto" w:fill="FFFFFF" w:themeFill="background1"/>
              <w:jc w:val="center"/>
              <w:rPr>
                <w:rFonts w:ascii="Times New Roman" w:eastAsia="Times New Roman" w:hAnsi="Times New Roman" w:cs="Times New Roman"/>
                <w:b/>
                <w:bCs/>
                <w:color w:val="000000"/>
                <w:lang w:eastAsia="en-IN"/>
              </w:rPr>
            </w:pPr>
            <w:r w:rsidRPr="004C09C9">
              <w:rPr>
                <w:rFonts w:ascii="Times New Roman" w:eastAsia="Times New Roman" w:hAnsi="Times New Roman" w:cs="Times New Roman"/>
                <w:b/>
                <w:bCs/>
                <w:color w:val="000000"/>
                <w:lang w:eastAsia="en-IN"/>
              </w:rPr>
              <w:t>7</w:t>
            </w:r>
          </w:p>
        </w:tc>
        <w:tc>
          <w:tcPr>
            <w:tcW w:w="1086" w:type="pct"/>
            <w:tcBorders>
              <w:left w:val="nil"/>
              <w:right w:val="nil"/>
            </w:tcBorders>
            <w:vAlign w:val="center"/>
            <w:hideMark/>
          </w:tcPr>
          <w:p w14:paraId="43D76181"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r w:rsidRPr="004C09C9">
              <w:rPr>
                <w:rFonts w:ascii="Times New Roman" w:eastAsia="Times New Roman" w:hAnsi="Times New Roman" w:cs="Times New Roman"/>
                <w:color w:val="000000"/>
                <w:lang w:eastAsia="en-IN"/>
              </w:rPr>
              <w:t>Cost of sustainable raw materials</w:t>
            </w:r>
          </w:p>
        </w:tc>
        <w:tc>
          <w:tcPr>
            <w:tcW w:w="2253" w:type="pct"/>
            <w:tcBorders>
              <w:left w:val="nil"/>
              <w:right w:val="nil"/>
            </w:tcBorders>
            <w:vAlign w:val="center"/>
            <w:hideMark/>
          </w:tcPr>
          <w:p w14:paraId="38C4767E" w14:textId="77777777" w:rsidR="005C1C26" w:rsidRPr="004C09C9" w:rsidRDefault="005C1C26" w:rsidP="004C09C9">
            <w:pPr>
              <w:shd w:val="clear" w:color="auto" w:fill="FFFFFF" w:themeFill="background1"/>
              <w:jc w:val="both"/>
              <w:rPr>
                <w:rFonts w:ascii="Times New Roman" w:hAnsi="Times New Roman" w:cs="Times New Roman"/>
                <w:color w:val="000000"/>
                <w:shd w:val="clear" w:color="auto" w:fill="FFFFFF"/>
              </w:rPr>
            </w:pPr>
            <w:r w:rsidRPr="004C09C9">
              <w:rPr>
                <w:rFonts w:ascii="Times New Roman" w:hAnsi="Times New Roman" w:cs="Times New Roman"/>
                <w:color w:val="000000"/>
                <w:shd w:val="clear" w:color="auto" w:fill="FFFFFF"/>
              </w:rPr>
              <w:t>The cost of green materials is more than basic materials and reprocessed raw materials require high capital investment.</w:t>
            </w:r>
          </w:p>
          <w:p w14:paraId="64029770" w14:textId="77777777" w:rsidR="005C1C26" w:rsidRPr="004C09C9" w:rsidRDefault="005C1C26" w:rsidP="004C09C9">
            <w:pPr>
              <w:shd w:val="clear" w:color="auto" w:fill="FFFFFF" w:themeFill="background1"/>
              <w:jc w:val="both"/>
              <w:rPr>
                <w:rFonts w:ascii="Times New Roman" w:eastAsia="Times New Roman" w:hAnsi="Times New Roman" w:cs="Times New Roman"/>
                <w:color w:val="000000"/>
                <w:lang w:eastAsia="en-IN"/>
              </w:rPr>
            </w:pPr>
          </w:p>
        </w:tc>
        <w:tc>
          <w:tcPr>
            <w:tcW w:w="1273" w:type="pct"/>
            <w:tcBorders>
              <w:left w:val="nil"/>
            </w:tcBorders>
            <w:vAlign w:val="center"/>
            <w:hideMark/>
          </w:tcPr>
          <w:p w14:paraId="52789175"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proofErr w:type="spellStart"/>
            <w:r w:rsidRPr="004C09C9">
              <w:rPr>
                <w:rFonts w:ascii="Times New Roman" w:eastAsia="Times New Roman" w:hAnsi="Times New Roman" w:cs="Times New Roman"/>
                <w:color w:val="000000"/>
                <w:lang w:val="es-MX" w:eastAsia="en-IN"/>
              </w:rPr>
              <w:t>Moktadir</w:t>
            </w:r>
            <w:proofErr w:type="spellEnd"/>
            <w:r w:rsidRPr="004C09C9">
              <w:rPr>
                <w:rFonts w:ascii="Times New Roman" w:eastAsia="Times New Roman" w:hAnsi="Times New Roman" w:cs="Times New Roman"/>
                <w:color w:val="000000"/>
                <w:lang w:val="es-MX" w:eastAsia="en-IN"/>
              </w:rPr>
              <w:t xml:space="preserve"> et al. (2018); Wang et al. (2019); </w:t>
            </w:r>
            <w:proofErr w:type="spellStart"/>
            <w:r w:rsidRPr="004C09C9">
              <w:rPr>
                <w:rFonts w:ascii="Times New Roman" w:eastAsia="Times New Roman" w:hAnsi="Times New Roman" w:cs="Times New Roman"/>
                <w:color w:val="000000"/>
                <w:lang w:val="es-MX" w:eastAsia="en-IN"/>
              </w:rPr>
              <w:t>Guo</w:t>
            </w:r>
            <w:proofErr w:type="spellEnd"/>
            <w:r w:rsidRPr="004C09C9">
              <w:rPr>
                <w:rFonts w:ascii="Times New Roman" w:eastAsia="Times New Roman" w:hAnsi="Times New Roman" w:cs="Times New Roman"/>
                <w:color w:val="000000"/>
                <w:lang w:val="es-MX" w:eastAsia="en-IN"/>
              </w:rPr>
              <w:t xml:space="preserve"> et al. </w:t>
            </w:r>
            <w:r w:rsidRPr="004C09C9">
              <w:rPr>
                <w:rFonts w:ascii="Times New Roman" w:eastAsia="Times New Roman" w:hAnsi="Times New Roman" w:cs="Times New Roman"/>
                <w:color w:val="000000"/>
                <w:lang w:eastAsia="en-IN"/>
              </w:rPr>
              <w:t>(2020)</w:t>
            </w:r>
          </w:p>
          <w:p w14:paraId="76711350"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p>
        </w:tc>
      </w:tr>
      <w:tr w:rsidR="005C1C26" w:rsidRPr="004C09C9" w14:paraId="6EC83279" w14:textId="77777777" w:rsidTr="007C63F0">
        <w:trPr>
          <w:trHeight w:val="994"/>
        </w:trPr>
        <w:tc>
          <w:tcPr>
            <w:tcW w:w="389" w:type="pct"/>
            <w:tcBorders>
              <w:right w:val="nil"/>
            </w:tcBorders>
            <w:vAlign w:val="center"/>
            <w:hideMark/>
          </w:tcPr>
          <w:p w14:paraId="4C297D3F" w14:textId="77777777" w:rsidR="005C1C26" w:rsidRPr="004C09C9" w:rsidRDefault="005C1C26" w:rsidP="004C09C9">
            <w:pPr>
              <w:shd w:val="clear" w:color="auto" w:fill="FFFFFF" w:themeFill="background1"/>
              <w:jc w:val="center"/>
              <w:rPr>
                <w:rFonts w:ascii="Times New Roman" w:eastAsia="Times New Roman" w:hAnsi="Times New Roman" w:cs="Times New Roman"/>
                <w:b/>
                <w:bCs/>
                <w:color w:val="000000"/>
                <w:lang w:eastAsia="en-IN"/>
              </w:rPr>
            </w:pPr>
            <w:r w:rsidRPr="004C09C9">
              <w:rPr>
                <w:rFonts w:ascii="Times New Roman" w:eastAsia="Times New Roman" w:hAnsi="Times New Roman" w:cs="Times New Roman"/>
                <w:b/>
                <w:bCs/>
                <w:color w:val="000000"/>
                <w:lang w:eastAsia="en-IN"/>
              </w:rPr>
              <w:t>8</w:t>
            </w:r>
          </w:p>
        </w:tc>
        <w:tc>
          <w:tcPr>
            <w:tcW w:w="1086" w:type="pct"/>
            <w:tcBorders>
              <w:left w:val="nil"/>
              <w:right w:val="nil"/>
            </w:tcBorders>
            <w:vAlign w:val="center"/>
            <w:hideMark/>
          </w:tcPr>
          <w:p w14:paraId="6EB6C302"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r w:rsidRPr="004C09C9">
              <w:rPr>
                <w:rFonts w:ascii="Times New Roman" w:eastAsia="Times New Roman" w:hAnsi="Times New Roman" w:cs="Times New Roman"/>
                <w:color w:val="000000"/>
                <w:lang w:eastAsia="en-IN"/>
              </w:rPr>
              <w:t xml:space="preserve">Rise in cost of investment </w:t>
            </w:r>
          </w:p>
        </w:tc>
        <w:tc>
          <w:tcPr>
            <w:tcW w:w="2253" w:type="pct"/>
            <w:tcBorders>
              <w:left w:val="nil"/>
              <w:right w:val="nil"/>
            </w:tcBorders>
            <w:vAlign w:val="center"/>
            <w:hideMark/>
          </w:tcPr>
          <w:p w14:paraId="74641DDB" w14:textId="77777777" w:rsidR="005C1C26" w:rsidRPr="004C09C9" w:rsidRDefault="005C1C26" w:rsidP="004C09C9">
            <w:pPr>
              <w:shd w:val="clear" w:color="auto" w:fill="FFFFFF" w:themeFill="background1"/>
              <w:jc w:val="both"/>
              <w:rPr>
                <w:rFonts w:ascii="Times New Roman" w:eastAsia="Times New Roman" w:hAnsi="Times New Roman" w:cs="Times New Roman"/>
                <w:color w:val="000000"/>
                <w:lang w:eastAsia="en-IN"/>
              </w:rPr>
            </w:pPr>
            <w:r w:rsidRPr="004C09C9">
              <w:rPr>
                <w:rFonts w:ascii="Times New Roman" w:hAnsi="Times New Roman" w:cs="Times New Roman"/>
                <w:color w:val="000000"/>
                <w:shd w:val="clear" w:color="auto" w:fill="FFFFFF"/>
              </w:rPr>
              <w:t>Transition to a sustainable business model increases the cost of investment</w:t>
            </w:r>
          </w:p>
        </w:tc>
        <w:tc>
          <w:tcPr>
            <w:tcW w:w="1273" w:type="pct"/>
            <w:tcBorders>
              <w:left w:val="nil"/>
            </w:tcBorders>
            <w:vAlign w:val="center"/>
            <w:hideMark/>
          </w:tcPr>
          <w:p w14:paraId="3FDA5DC2"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r w:rsidRPr="004C09C9">
              <w:rPr>
                <w:rFonts w:ascii="Times New Roman" w:eastAsia="Times New Roman" w:hAnsi="Times New Roman" w:cs="Times New Roman"/>
                <w:color w:val="000000"/>
                <w:lang w:eastAsia="en-IN"/>
              </w:rPr>
              <w:t xml:space="preserve">Pal and Gander (2018); </w:t>
            </w:r>
            <w:proofErr w:type="spellStart"/>
            <w:r w:rsidRPr="004C09C9">
              <w:rPr>
                <w:rFonts w:ascii="Times New Roman" w:eastAsia="Times New Roman" w:hAnsi="Times New Roman" w:cs="Times New Roman"/>
                <w:color w:val="000000"/>
                <w:lang w:eastAsia="en-IN"/>
              </w:rPr>
              <w:t>Ranta</w:t>
            </w:r>
            <w:proofErr w:type="spellEnd"/>
            <w:r w:rsidRPr="004C09C9">
              <w:rPr>
                <w:rFonts w:ascii="Times New Roman" w:eastAsia="Times New Roman" w:hAnsi="Times New Roman" w:cs="Times New Roman"/>
                <w:color w:val="000000"/>
                <w:lang w:eastAsia="en-IN"/>
              </w:rPr>
              <w:t xml:space="preserve"> et al. (2018); Kumar and </w:t>
            </w:r>
            <w:proofErr w:type="spellStart"/>
            <w:r w:rsidRPr="004C09C9">
              <w:rPr>
                <w:rFonts w:ascii="Times New Roman" w:eastAsia="Times New Roman" w:hAnsi="Times New Roman" w:cs="Times New Roman"/>
                <w:color w:val="000000"/>
                <w:lang w:eastAsia="en-IN"/>
              </w:rPr>
              <w:t>Suganya</w:t>
            </w:r>
            <w:proofErr w:type="spellEnd"/>
            <w:r w:rsidRPr="004C09C9">
              <w:rPr>
                <w:rFonts w:ascii="Times New Roman" w:eastAsia="Times New Roman" w:hAnsi="Times New Roman" w:cs="Times New Roman"/>
                <w:color w:val="000000"/>
                <w:lang w:eastAsia="en-IN"/>
              </w:rPr>
              <w:t xml:space="preserve"> (2019)</w:t>
            </w:r>
          </w:p>
          <w:p w14:paraId="374BB76A"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p>
        </w:tc>
      </w:tr>
      <w:tr w:rsidR="005C1C26" w:rsidRPr="004C09C9" w14:paraId="1DF1CD45" w14:textId="77777777" w:rsidTr="007C63F0">
        <w:trPr>
          <w:trHeight w:val="980"/>
        </w:trPr>
        <w:tc>
          <w:tcPr>
            <w:tcW w:w="389" w:type="pct"/>
            <w:tcBorders>
              <w:right w:val="nil"/>
            </w:tcBorders>
            <w:vAlign w:val="center"/>
            <w:hideMark/>
          </w:tcPr>
          <w:p w14:paraId="11454B6A" w14:textId="77777777" w:rsidR="005C1C26" w:rsidRPr="004C09C9" w:rsidRDefault="005C1C26" w:rsidP="004C09C9">
            <w:pPr>
              <w:shd w:val="clear" w:color="auto" w:fill="FFFFFF" w:themeFill="background1"/>
              <w:jc w:val="center"/>
              <w:rPr>
                <w:rFonts w:ascii="Times New Roman" w:eastAsia="Times New Roman" w:hAnsi="Times New Roman" w:cs="Times New Roman"/>
                <w:b/>
                <w:bCs/>
                <w:color w:val="000000"/>
                <w:lang w:eastAsia="en-IN"/>
              </w:rPr>
            </w:pPr>
            <w:r w:rsidRPr="004C09C9">
              <w:rPr>
                <w:rFonts w:ascii="Times New Roman" w:eastAsia="Times New Roman" w:hAnsi="Times New Roman" w:cs="Times New Roman"/>
                <w:b/>
                <w:bCs/>
                <w:color w:val="000000"/>
                <w:lang w:eastAsia="en-IN"/>
              </w:rPr>
              <w:t>9</w:t>
            </w:r>
          </w:p>
        </w:tc>
        <w:tc>
          <w:tcPr>
            <w:tcW w:w="1086" w:type="pct"/>
            <w:tcBorders>
              <w:left w:val="nil"/>
              <w:right w:val="nil"/>
            </w:tcBorders>
            <w:vAlign w:val="center"/>
            <w:hideMark/>
          </w:tcPr>
          <w:p w14:paraId="2A6AD3F0" w14:textId="77777777" w:rsidR="005C1C26" w:rsidRPr="004C09C9" w:rsidRDefault="005C1C26" w:rsidP="004C09C9">
            <w:pPr>
              <w:shd w:val="clear" w:color="auto" w:fill="FFFFFF" w:themeFill="background1"/>
              <w:rPr>
                <w:rFonts w:ascii="Times New Roman" w:hAnsi="Times New Roman" w:cs="Times New Roman"/>
                <w:color w:val="000000"/>
                <w:shd w:val="clear" w:color="auto" w:fill="FFFFFF"/>
              </w:rPr>
            </w:pPr>
            <w:r w:rsidRPr="004C09C9">
              <w:rPr>
                <w:rFonts w:ascii="Times New Roman" w:hAnsi="Times New Roman" w:cs="Times New Roman"/>
                <w:color w:val="000000"/>
                <w:shd w:val="clear" w:color="auto" w:fill="FFFFFF"/>
              </w:rPr>
              <w:t>Uncertain return on investment</w:t>
            </w:r>
          </w:p>
        </w:tc>
        <w:tc>
          <w:tcPr>
            <w:tcW w:w="2253" w:type="pct"/>
            <w:tcBorders>
              <w:left w:val="nil"/>
              <w:right w:val="nil"/>
            </w:tcBorders>
            <w:vAlign w:val="center"/>
            <w:hideMark/>
          </w:tcPr>
          <w:p w14:paraId="5F515B07" w14:textId="77777777" w:rsidR="005C1C26" w:rsidRPr="004C09C9" w:rsidRDefault="005C1C26" w:rsidP="004C09C9">
            <w:pPr>
              <w:shd w:val="clear" w:color="auto" w:fill="FFFFFF" w:themeFill="background1"/>
              <w:jc w:val="both"/>
              <w:rPr>
                <w:rFonts w:ascii="Times New Roman" w:hAnsi="Times New Roman" w:cs="Times New Roman"/>
                <w:color w:val="000000"/>
                <w:shd w:val="clear" w:color="auto" w:fill="FFFFFF"/>
              </w:rPr>
            </w:pPr>
            <w:r w:rsidRPr="004C09C9">
              <w:rPr>
                <w:rFonts w:ascii="Times New Roman" w:hAnsi="Times New Roman" w:cs="Times New Roman"/>
                <w:color w:val="000000"/>
                <w:shd w:val="clear" w:color="auto" w:fill="FFFFFF"/>
              </w:rPr>
              <w:t>Lack of information and uncertainty about the returns from investment in improved sustainability prevent capital spending.</w:t>
            </w:r>
          </w:p>
        </w:tc>
        <w:tc>
          <w:tcPr>
            <w:tcW w:w="1273" w:type="pct"/>
            <w:tcBorders>
              <w:left w:val="nil"/>
            </w:tcBorders>
            <w:vAlign w:val="center"/>
            <w:hideMark/>
          </w:tcPr>
          <w:p w14:paraId="4F1E0843"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r w:rsidRPr="004C09C9">
              <w:rPr>
                <w:rFonts w:ascii="Times New Roman" w:eastAsia="Times New Roman" w:hAnsi="Times New Roman" w:cs="Times New Roman"/>
                <w:color w:val="000000"/>
                <w:lang w:eastAsia="en-IN"/>
              </w:rPr>
              <w:t>Becker-</w:t>
            </w:r>
            <w:proofErr w:type="spellStart"/>
            <w:r w:rsidRPr="004C09C9">
              <w:rPr>
                <w:rFonts w:ascii="Times New Roman" w:eastAsia="Times New Roman" w:hAnsi="Times New Roman" w:cs="Times New Roman"/>
                <w:color w:val="000000"/>
                <w:lang w:eastAsia="en-IN"/>
              </w:rPr>
              <w:t>Leifhold</w:t>
            </w:r>
            <w:proofErr w:type="spellEnd"/>
            <w:r w:rsidRPr="004C09C9">
              <w:rPr>
                <w:rFonts w:ascii="Times New Roman" w:eastAsia="Times New Roman" w:hAnsi="Times New Roman" w:cs="Times New Roman"/>
                <w:color w:val="000000"/>
                <w:lang w:eastAsia="en-IN"/>
              </w:rPr>
              <w:t xml:space="preserve"> and Iran (2018); </w:t>
            </w:r>
            <w:proofErr w:type="spellStart"/>
            <w:r w:rsidRPr="004C09C9">
              <w:rPr>
                <w:rFonts w:ascii="Times New Roman" w:eastAsia="Times New Roman" w:hAnsi="Times New Roman" w:cs="Times New Roman"/>
                <w:color w:val="000000"/>
                <w:lang w:eastAsia="en-IN"/>
              </w:rPr>
              <w:t>Geissdoerfer</w:t>
            </w:r>
            <w:proofErr w:type="spellEnd"/>
            <w:r w:rsidRPr="004C09C9">
              <w:rPr>
                <w:rFonts w:ascii="Times New Roman" w:eastAsia="Times New Roman" w:hAnsi="Times New Roman" w:cs="Times New Roman"/>
                <w:color w:val="000000"/>
                <w:lang w:eastAsia="en-IN"/>
              </w:rPr>
              <w:t xml:space="preserve"> et al. (2018); McMaster et al. (2020)</w:t>
            </w:r>
          </w:p>
          <w:p w14:paraId="4E2FE1AF"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p>
        </w:tc>
      </w:tr>
      <w:tr w:rsidR="005C1C26" w:rsidRPr="004C09C9" w14:paraId="1F70FC1D" w14:textId="77777777" w:rsidTr="007C63F0">
        <w:trPr>
          <w:trHeight w:val="841"/>
        </w:trPr>
        <w:tc>
          <w:tcPr>
            <w:tcW w:w="389" w:type="pct"/>
            <w:tcBorders>
              <w:right w:val="nil"/>
            </w:tcBorders>
            <w:vAlign w:val="center"/>
            <w:hideMark/>
          </w:tcPr>
          <w:p w14:paraId="605C899C" w14:textId="77777777" w:rsidR="005C1C26" w:rsidRPr="004C09C9" w:rsidRDefault="005C1C26" w:rsidP="004C09C9">
            <w:pPr>
              <w:shd w:val="clear" w:color="auto" w:fill="FFFFFF" w:themeFill="background1"/>
              <w:jc w:val="center"/>
              <w:rPr>
                <w:rFonts w:ascii="Times New Roman" w:eastAsia="Times New Roman" w:hAnsi="Times New Roman" w:cs="Times New Roman"/>
                <w:b/>
                <w:bCs/>
                <w:color w:val="000000"/>
                <w:lang w:eastAsia="en-IN"/>
              </w:rPr>
            </w:pPr>
            <w:r w:rsidRPr="004C09C9">
              <w:rPr>
                <w:rFonts w:ascii="Times New Roman" w:eastAsia="Times New Roman" w:hAnsi="Times New Roman" w:cs="Times New Roman"/>
                <w:b/>
                <w:bCs/>
                <w:color w:val="000000"/>
                <w:lang w:eastAsia="en-IN"/>
              </w:rPr>
              <w:t>10</w:t>
            </w:r>
          </w:p>
        </w:tc>
        <w:tc>
          <w:tcPr>
            <w:tcW w:w="1086" w:type="pct"/>
            <w:tcBorders>
              <w:left w:val="nil"/>
              <w:right w:val="nil"/>
            </w:tcBorders>
            <w:vAlign w:val="center"/>
            <w:hideMark/>
          </w:tcPr>
          <w:p w14:paraId="591812B1"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r w:rsidRPr="004C09C9">
              <w:rPr>
                <w:rFonts w:ascii="Times New Roman" w:eastAsia="Times New Roman" w:hAnsi="Times New Roman" w:cs="Times New Roman"/>
                <w:color w:val="000000"/>
                <w:lang w:eastAsia="en-IN"/>
              </w:rPr>
              <w:t>Cost of eco-friendly packaging</w:t>
            </w:r>
          </w:p>
        </w:tc>
        <w:tc>
          <w:tcPr>
            <w:tcW w:w="2253" w:type="pct"/>
            <w:tcBorders>
              <w:left w:val="nil"/>
              <w:right w:val="nil"/>
            </w:tcBorders>
            <w:vAlign w:val="center"/>
            <w:hideMark/>
          </w:tcPr>
          <w:p w14:paraId="0B91F528" w14:textId="77777777" w:rsidR="005C1C26" w:rsidRPr="004C09C9" w:rsidRDefault="005C1C26" w:rsidP="004C09C9">
            <w:pPr>
              <w:shd w:val="clear" w:color="auto" w:fill="FFFFFF" w:themeFill="background1"/>
              <w:jc w:val="both"/>
              <w:rPr>
                <w:rFonts w:ascii="Times New Roman" w:eastAsia="Times New Roman" w:hAnsi="Times New Roman" w:cs="Times New Roman"/>
                <w:color w:val="000000"/>
                <w:lang w:eastAsia="en-IN"/>
              </w:rPr>
            </w:pPr>
            <w:r w:rsidRPr="004C09C9">
              <w:rPr>
                <w:rFonts w:ascii="Times New Roman" w:hAnsi="Times New Roman" w:cs="Times New Roman"/>
                <w:color w:val="000000"/>
                <w:shd w:val="clear" w:color="auto" w:fill="FFFFFF"/>
              </w:rPr>
              <w:t>High investment in eco-packaging technology, time to market, and customer critique.</w:t>
            </w:r>
          </w:p>
        </w:tc>
        <w:tc>
          <w:tcPr>
            <w:tcW w:w="1273" w:type="pct"/>
            <w:tcBorders>
              <w:left w:val="nil"/>
            </w:tcBorders>
            <w:vAlign w:val="center"/>
            <w:hideMark/>
          </w:tcPr>
          <w:p w14:paraId="7976C5BC"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proofErr w:type="spellStart"/>
            <w:r w:rsidRPr="004C09C9">
              <w:rPr>
                <w:rFonts w:ascii="Times New Roman" w:eastAsia="Times New Roman" w:hAnsi="Times New Roman" w:cs="Times New Roman"/>
                <w:color w:val="000000"/>
                <w:lang w:val="es-MX" w:eastAsia="en-IN"/>
              </w:rPr>
              <w:t>Majumdar</w:t>
            </w:r>
            <w:proofErr w:type="spellEnd"/>
            <w:r w:rsidRPr="004C09C9">
              <w:rPr>
                <w:rFonts w:ascii="Times New Roman" w:eastAsia="Times New Roman" w:hAnsi="Times New Roman" w:cs="Times New Roman"/>
                <w:color w:val="000000"/>
                <w:lang w:val="es-MX" w:eastAsia="en-IN"/>
              </w:rPr>
              <w:t xml:space="preserve"> and </w:t>
            </w:r>
            <w:proofErr w:type="spellStart"/>
            <w:r w:rsidRPr="004C09C9">
              <w:rPr>
                <w:rFonts w:ascii="Times New Roman" w:eastAsia="Times New Roman" w:hAnsi="Times New Roman" w:cs="Times New Roman"/>
                <w:color w:val="000000"/>
                <w:lang w:val="es-MX" w:eastAsia="en-IN"/>
              </w:rPr>
              <w:t>Sinha</w:t>
            </w:r>
            <w:proofErr w:type="spellEnd"/>
            <w:r w:rsidRPr="004C09C9">
              <w:rPr>
                <w:rFonts w:ascii="Times New Roman" w:eastAsia="Times New Roman" w:hAnsi="Times New Roman" w:cs="Times New Roman"/>
                <w:color w:val="000000"/>
                <w:lang w:val="es-MX" w:eastAsia="en-IN"/>
              </w:rPr>
              <w:t xml:space="preserve"> (2018); </w:t>
            </w:r>
            <w:proofErr w:type="spellStart"/>
            <w:r w:rsidRPr="004C09C9">
              <w:rPr>
                <w:rFonts w:ascii="Times New Roman" w:eastAsia="Times New Roman" w:hAnsi="Times New Roman" w:cs="Times New Roman"/>
                <w:color w:val="000000"/>
                <w:lang w:val="es-MX" w:eastAsia="en-IN"/>
              </w:rPr>
              <w:t>Moktadir</w:t>
            </w:r>
            <w:proofErr w:type="spellEnd"/>
            <w:r w:rsidRPr="004C09C9">
              <w:rPr>
                <w:rFonts w:ascii="Times New Roman" w:eastAsia="Times New Roman" w:hAnsi="Times New Roman" w:cs="Times New Roman"/>
                <w:color w:val="000000"/>
                <w:lang w:val="es-MX" w:eastAsia="en-IN"/>
              </w:rPr>
              <w:t xml:space="preserve"> et al. (2018); Batista et al. </w:t>
            </w:r>
            <w:r w:rsidRPr="004C09C9">
              <w:rPr>
                <w:rFonts w:ascii="Times New Roman" w:eastAsia="Times New Roman" w:hAnsi="Times New Roman" w:cs="Times New Roman"/>
                <w:color w:val="000000"/>
                <w:lang w:eastAsia="en-IN"/>
              </w:rPr>
              <w:t>(2019)</w:t>
            </w:r>
          </w:p>
          <w:p w14:paraId="5C8CC511"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p>
        </w:tc>
      </w:tr>
      <w:tr w:rsidR="005C1C26" w:rsidRPr="004C09C9" w14:paraId="3D257224" w14:textId="77777777" w:rsidTr="007C63F0">
        <w:trPr>
          <w:trHeight w:val="863"/>
        </w:trPr>
        <w:tc>
          <w:tcPr>
            <w:tcW w:w="389" w:type="pct"/>
            <w:tcBorders>
              <w:right w:val="nil"/>
            </w:tcBorders>
            <w:vAlign w:val="center"/>
            <w:hideMark/>
          </w:tcPr>
          <w:p w14:paraId="4C849D55" w14:textId="77777777" w:rsidR="005C1C26" w:rsidRPr="004C09C9" w:rsidRDefault="005C1C26" w:rsidP="004C09C9">
            <w:pPr>
              <w:shd w:val="clear" w:color="auto" w:fill="FFFFFF" w:themeFill="background1"/>
              <w:jc w:val="center"/>
              <w:rPr>
                <w:rFonts w:ascii="Times New Roman" w:eastAsia="Times New Roman" w:hAnsi="Times New Roman" w:cs="Times New Roman"/>
                <w:b/>
                <w:bCs/>
                <w:color w:val="000000"/>
                <w:lang w:eastAsia="en-IN"/>
              </w:rPr>
            </w:pPr>
            <w:r w:rsidRPr="004C09C9">
              <w:rPr>
                <w:rFonts w:ascii="Times New Roman" w:eastAsia="Times New Roman" w:hAnsi="Times New Roman" w:cs="Times New Roman"/>
                <w:b/>
                <w:bCs/>
                <w:color w:val="000000"/>
                <w:lang w:eastAsia="en-IN"/>
              </w:rPr>
              <w:t>11</w:t>
            </w:r>
          </w:p>
        </w:tc>
        <w:tc>
          <w:tcPr>
            <w:tcW w:w="1086" w:type="pct"/>
            <w:tcBorders>
              <w:left w:val="nil"/>
              <w:right w:val="nil"/>
            </w:tcBorders>
            <w:vAlign w:val="center"/>
            <w:hideMark/>
          </w:tcPr>
          <w:p w14:paraId="16949395"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r w:rsidRPr="004C09C9">
              <w:rPr>
                <w:rFonts w:ascii="Times New Roman" w:eastAsia="Times New Roman" w:hAnsi="Times New Roman" w:cs="Times New Roman"/>
                <w:color w:val="000000"/>
                <w:lang w:eastAsia="en-IN"/>
              </w:rPr>
              <w:t>Resistance to upskill and knowledge sharing</w:t>
            </w:r>
          </w:p>
        </w:tc>
        <w:tc>
          <w:tcPr>
            <w:tcW w:w="2253" w:type="pct"/>
            <w:tcBorders>
              <w:left w:val="nil"/>
              <w:right w:val="nil"/>
            </w:tcBorders>
            <w:vAlign w:val="center"/>
            <w:hideMark/>
          </w:tcPr>
          <w:p w14:paraId="5CEE7C77" w14:textId="77777777" w:rsidR="005C1C26" w:rsidRPr="004C09C9" w:rsidRDefault="005C1C26" w:rsidP="004C09C9">
            <w:pPr>
              <w:shd w:val="clear" w:color="auto" w:fill="FFFFFF" w:themeFill="background1"/>
              <w:jc w:val="both"/>
              <w:rPr>
                <w:rFonts w:ascii="Times New Roman" w:eastAsia="Times New Roman" w:hAnsi="Times New Roman" w:cs="Times New Roman"/>
                <w:color w:val="000000"/>
                <w:lang w:eastAsia="en-IN"/>
              </w:rPr>
            </w:pPr>
            <w:r w:rsidRPr="004C09C9">
              <w:rPr>
                <w:rFonts w:ascii="Times New Roman" w:hAnsi="Times New Roman" w:cs="Times New Roman"/>
                <w:color w:val="000000"/>
                <w:shd w:val="clear" w:color="auto" w:fill="FFFFFF"/>
              </w:rPr>
              <w:t>Employees apathetic response to change, upscaling, and fear of job loss on sharing information.</w:t>
            </w:r>
          </w:p>
        </w:tc>
        <w:tc>
          <w:tcPr>
            <w:tcW w:w="1273" w:type="pct"/>
            <w:tcBorders>
              <w:left w:val="nil"/>
            </w:tcBorders>
            <w:vAlign w:val="center"/>
            <w:hideMark/>
          </w:tcPr>
          <w:p w14:paraId="4429CA0E"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r w:rsidRPr="004C09C9">
              <w:rPr>
                <w:rFonts w:ascii="Times New Roman" w:eastAsia="Times New Roman" w:hAnsi="Times New Roman" w:cs="Times New Roman"/>
                <w:color w:val="000000"/>
                <w:lang w:val="es-MX" w:eastAsia="en-IN"/>
              </w:rPr>
              <w:t xml:space="preserve">Kiel et al. (2020); Esposito et al. </w:t>
            </w:r>
            <w:r w:rsidRPr="004C09C9">
              <w:rPr>
                <w:rFonts w:ascii="Times New Roman" w:eastAsia="Times New Roman" w:hAnsi="Times New Roman" w:cs="Times New Roman"/>
                <w:color w:val="000000"/>
                <w:lang w:eastAsia="en-IN"/>
              </w:rPr>
              <w:t xml:space="preserve">(2018); </w:t>
            </w:r>
            <w:proofErr w:type="spellStart"/>
            <w:r w:rsidRPr="004C09C9">
              <w:rPr>
                <w:rFonts w:ascii="Times New Roman" w:eastAsia="Times New Roman" w:hAnsi="Times New Roman" w:cs="Times New Roman"/>
                <w:color w:val="000000"/>
                <w:lang w:eastAsia="en-IN"/>
              </w:rPr>
              <w:t>Phatak</w:t>
            </w:r>
            <w:proofErr w:type="spellEnd"/>
            <w:r w:rsidRPr="004C09C9">
              <w:rPr>
                <w:rFonts w:ascii="Times New Roman" w:eastAsia="Times New Roman" w:hAnsi="Times New Roman" w:cs="Times New Roman"/>
                <w:color w:val="000000"/>
                <w:lang w:eastAsia="en-IN"/>
              </w:rPr>
              <w:t xml:space="preserve"> and </w:t>
            </w:r>
            <w:proofErr w:type="spellStart"/>
            <w:r w:rsidRPr="004C09C9">
              <w:rPr>
                <w:rFonts w:ascii="Times New Roman" w:eastAsia="Times New Roman" w:hAnsi="Times New Roman" w:cs="Times New Roman"/>
                <w:color w:val="000000"/>
                <w:lang w:eastAsia="en-IN"/>
              </w:rPr>
              <w:t>Sople</w:t>
            </w:r>
            <w:proofErr w:type="spellEnd"/>
            <w:r w:rsidRPr="004C09C9">
              <w:rPr>
                <w:rFonts w:ascii="Times New Roman" w:eastAsia="Times New Roman" w:hAnsi="Times New Roman" w:cs="Times New Roman"/>
                <w:color w:val="000000"/>
                <w:lang w:eastAsia="en-IN"/>
              </w:rPr>
              <w:t xml:space="preserve"> (2018)</w:t>
            </w:r>
          </w:p>
          <w:p w14:paraId="12395959"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p>
        </w:tc>
      </w:tr>
      <w:tr w:rsidR="005C1C26" w:rsidRPr="004C09C9" w14:paraId="41F6224F" w14:textId="77777777" w:rsidTr="007C63F0">
        <w:trPr>
          <w:trHeight w:val="1070"/>
        </w:trPr>
        <w:tc>
          <w:tcPr>
            <w:tcW w:w="389" w:type="pct"/>
            <w:tcBorders>
              <w:right w:val="nil"/>
            </w:tcBorders>
            <w:vAlign w:val="center"/>
            <w:hideMark/>
          </w:tcPr>
          <w:p w14:paraId="60989B81" w14:textId="77777777" w:rsidR="005C1C26" w:rsidRPr="004C09C9" w:rsidRDefault="005C1C26" w:rsidP="004C09C9">
            <w:pPr>
              <w:shd w:val="clear" w:color="auto" w:fill="FFFFFF" w:themeFill="background1"/>
              <w:jc w:val="center"/>
              <w:rPr>
                <w:rFonts w:ascii="Times New Roman" w:eastAsia="Times New Roman" w:hAnsi="Times New Roman" w:cs="Times New Roman"/>
                <w:b/>
                <w:bCs/>
                <w:color w:val="000000"/>
                <w:lang w:eastAsia="en-IN"/>
              </w:rPr>
            </w:pPr>
            <w:r w:rsidRPr="004C09C9">
              <w:rPr>
                <w:rFonts w:ascii="Times New Roman" w:eastAsia="Times New Roman" w:hAnsi="Times New Roman" w:cs="Times New Roman"/>
                <w:b/>
                <w:bCs/>
                <w:color w:val="000000"/>
                <w:lang w:eastAsia="en-IN"/>
              </w:rPr>
              <w:t>12</w:t>
            </w:r>
          </w:p>
        </w:tc>
        <w:tc>
          <w:tcPr>
            <w:tcW w:w="1086" w:type="pct"/>
            <w:tcBorders>
              <w:left w:val="nil"/>
              <w:right w:val="nil"/>
            </w:tcBorders>
            <w:vAlign w:val="center"/>
            <w:hideMark/>
          </w:tcPr>
          <w:p w14:paraId="59928831"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r w:rsidRPr="004C09C9">
              <w:rPr>
                <w:rFonts w:ascii="Times New Roman" w:eastAsia="Times New Roman" w:hAnsi="Times New Roman" w:cs="Times New Roman"/>
                <w:color w:val="000000"/>
                <w:lang w:eastAsia="en-IN"/>
              </w:rPr>
              <w:t>Lack of eco-literate and skilled employees</w:t>
            </w:r>
          </w:p>
        </w:tc>
        <w:tc>
          <w:tcPr>
            <w:tcW w:w="2253" w:type="pct"/>
            <w:tcBorders>
              <w:left w:val="nil"/>
              <w:right w:val="nil"/>
            </w:tcBorders>
            <w:vAlign w:val="center"/>
            <w:hideMark/>
          </w:tcPr>
          <w:p w14:paraId="657FA1F4" w14:textId="77777777" w:rsidR="005C1C26" w:rsidRPr="004C09C9" w:rsidRDefault="005C1C26" w:rsidP="004C09C9">
            <w:pPr>
              <w:shd w:val="clear" w:color="auto" w:fill="FFFFFF" w:themeFill="background1"/>
              <w:jc w:val="both"/>
              <w:rPr>
                <w:rFonts w:ascii="Times New Roman" w:eastAsia="Times New Roman" w:hAnsi="Times New Roman" w:cs="Times New Roman"/>
                <w:color w:val="000000"/>
                <w:lang w:eastAsia="en-IN"/>
              </w:rPr>
            </w:pPr>
            <w:r w:rsidRPr="004C09C9">
              <w:rPr>
                <w:rFonts w:ascii="Times New Roman" w:hAnsi="Times New Roman" w:cs="Times New Roman"/>
                <w:color w:val="000000"/>
                <w:shd w:val="clear" w:color="auto" w:fill="FFFFFF"/>
              </w:rPr>
              <w:t>Implementation of sustainability leads to either staff training or skilled hiring requiring time and money investment.</w:t>
            </w:r>
          </w:p>
        </w:tc>
        <w:tc>
          <w:tcPr>
            <w:tcW w:w="1273" w:type="pct"/>
            <w:tcBorders>
              <w:left w:val="nil"/>
            </w:tcBorders>
            <w:vAlign w:val="center"/>
            <w:hideMark/>
          </w:tcPr>
          <w:p w14:paraId="6C750BE4"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r w:rsidRPr="004C09C9">
              <w:rPr>
                <w:rFonts w:ascii="Times New Roman" w:eastAsia="Times New Roman" w:hAnsi="Times New Roman" w:cs="Times New Roman"/>
                <w:color w:val="000000"/>
                <w:lang w:eastAsia="en-IN"/>
              </w:rPr>
              <w:t xml:space="preserve">Govindan and </w:t>
            </w:r>
            <w:proofErr w:type="spellStart"/>
            <w:r w:rsidRPr="004C09C9">
              <w:rPr>
                <w:rFonts w:ascii="Times New Roman" w:eastAsia="Times New Roman" w:hAnsi="Times New Roman" w:cs="Times New Roman"/>
                <w:color w:val="000000"/>
                <w:lang w:eastAsia="en-IN"/>
              </w:rPr>
              <w:t>Hasanagic</w:t>
            </w:r>
            <w:proofErr w:type="spellEnd"/>
            <w:r w:rsidRPr="004C09C9">
              <w:rPr>
                <w:rFonts w:ascii="Times New Roman" w:eastAsia="Times New Roman" w:hAnsi="Times New Roman" w:cs="Times New Roman"/>
                <w:color w:val="000000"/>
                <w:lang w:eastAsia="en-IN"/>
              </w:rPr>
              <w:t xml:space="preserve"> (2018); Xiao et al. (2018); Chowdhury et al. (2018)</w:t>
            </w:r>
          </w:p>
          <w:p w14:paraId="61562C80"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p>
        </w:tc>
      </w:tr>
      <w:tr w:rsidR="005C1C26" w:rsidRPr="004C09C9" w14:paraId="43386820" w14:textId="77777777" w:rsidTr="007C63F0">
        <w:trPr>
          <w:trHeight w:val="706"/>
        </w:trPr>
        <w:tc>
          <w:tcPr>
            <w:tcW w:w="389" w:type="pct"/>
            <w:tcBorders>
              <w:right w:val="nil"/>
            </w:tcBorders>
            <w:vAlign w:val="center"/>
            <w:hideMark/>
          </w:tcPr>
          <w:p w14:paraId="1A8F1B8D" w14:textId="77777777" w:rsidR="005C1C26" w:rsidRPr="004C09C9" w:rsidRDefault="005C1C26" w:rsidP="004C09C9">
            <w:pPr>
              <w:shd w:val="clear" w:color="auto" w:fill="FFFFFF" w:themeFill="background1"/>
              <w:jc w:val="center"/>
              <w:rPr>
                <w:rFonts w:ascii="Times New Roman" w:eastAsia="Times New Roman" w:hAnsi="Times New Roman" w:cs="Times New Roman"/>
                <w:b/>
                <w:bCs/>
                <w:color w:val="000000"/>
                <w:lang w:eastAsia="en-IN"/>
              </w:rPr>
            </w:pPr>
            <w:r w:rsidRPr="004C09C9">
              <w:rPr>
                <w:rFonts w:ascii="Times New Roman" w:eastAsia="Times New Roman" w:hAnsi="Times New Roman" w:cs="Times New Roman"/>
                <w:b/>
                <w:bCs/>
                <w:color w:val="000000"/>
                <w:lang w:eastAsia="en-IN"/>
              </w:rPr>
              <w:t>13</w:t>
            </w:r>
          </w:p>
        </w:tc>
        <w:tc>
          <w:tcPr>
            <w:tcW w:w="1086" w:type="pct"/>
            <w:tcBorders>
              <w:left w:val="nil"/>
              <w:right w:val="nil"/>
            </w:tcBorders>
            <w:vAlign w:val="center"/>
            <w:hideMark/>
          </w:tcPr>
          <w:p w14:paraId="7F20A472"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r w:rsidRPr="004C09C9">
              <w:rPr>
                <w:rFonts w:ascii="Times New Roman" w:eastAsia="Times New Roman" w:hAnsi="Times New Roman" w:cs="Times New Roman"/>
                <w:color w:val="000000"/>
                <w:lang w:eastAsia="en-IN"/>
              </w:rPr>
              <w:t xml:space="preserve">Insufficient commitment from top management </w:t>
            </w:r>
          </w:p>
        </w:tc>
        <w:tc>
          <w:tcPr>
            <w:tcW w:w="2253" w:type="pct"/>
            <w:tcBorders>
              <w:left w:val="nil"/>
              <w:right w:val="nil"/>
            </w:tcBorders>
            <w:vAlign w:val="center"/>
            <w:hideMark/>
          </w:tcPr>
          <w:p w14:paraId="22519A68" w14:textId="77777777" w:rsidR="005C1C26" w:rsidRPr="004C09C9" w:rsidRDefault="005C1C26" w:rsidP="004C09C9">
            <w:pPr>
              <w:shd w:val="clear" w:color="auto" w:fill="FFFFFF" w:themeFill="background1"/>
              <w:jc w:val="both"/>
              <w:rPr>
                <w:rFonts w:ascii="Times New Roman" w:eastAsia="Times New Roman" w:hAnsi="Times New Roman" w:cs="Times New Roman"/>
                <w:color w:val="000000"/>
                <w:lang w:eastAsia="en-IN"/>
              </w:rPr>
            </w:pPr>
            <w:r w:rsidRPr="004C09C9">
              <w:rPr>
                <w:rFonts w:ascii="Times New Roman" w:hAnsi="Times New Roman" w:cs="Times New Roman"/>
                <w:color w:val="000000"/>
                <w:shd w:val="clear" w:color="auto" w:fill="FFFFFF"/>
              </w:rPr>
              <w:t xml:space="preserve">Insufficient support and </w:t>
            </w:r>
            <w:proofErr w:type="spellStart"/>
            <w:r w:rsidRPr="004C09C9">
              <w:rPr>
                <w:rFonts w:ascii="Times New Roman" w:hAnsi="Times New Roman" w:cs="Times New Roman"/>
                <w:color w:val="000000"/>
                <w:shd w:val="clear" w:color="auto" w:fill="FFFFFF"/>
              </w:rPr>
              <w:t>vigour</w:t>
            </w:r>
            <w:proofErr w:type="spellEnd"/>
            <w:r w:rsidRPr="004C09C9">
              <w:rPr>
                <w:rFonts w:ascii="Times New Roman" w:hAnsi="Times New Roman" w:cs="Times New Roman"/>
                <w:color w:val="000000"/>
                <w:shd w:val="clear" w:color="auto" w:fill="FFFFFF"/>
              </w:rPr>
              <w:t xml:space="preserve"> from top management on sustainable programs.</w:t>
            </w:r>
          </w:p>
        </w:tc>
        <w:tc>
          <w:tcPr>
            <w:tcW w:w="1273" w:type="pct"/>
            <w:tcBorders>
              <w:left w:val="nil"/>
            </w:tcBorders>
            <w:vAlign w:val="center"/>
            <w:hideMark/>
          </w:tcPr>
          <w:p w14:paraId="2F9D5E53"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r w:rsidRPr="004C09C9">
              <w:rPr>
                <w:rFonts w:ascii="Times New Roman" w:eastAsia="Times New Roman" w:hAnsi="Times New Roman" w:cs="Times New Roman"/>
                <w:color w:val="000000"/>
                <w:lang w:val="es-MX" w:eastAsia="en-IN"/>
              </w:rPr>
              <w:t xml:space="preserve">Tura et al. (2019); </w:t>
            </w:r>
            <w:proofErr w:type="spellStart"/>
            <w:r w:rsidRPr="004C09C9">
              <w:rPr>
                <w:rFonts w:ascii="Times New Roman" w:eastAsia="Times New Roman" w:hAnsi="Times New Roman" w:cs="Times New Roman"/>
                <w:color w:val="000000"/>
                <w:lang w:val="es-MX" w:eastAsia="en-IN"/>
              </w:rPr>
              <w:t>Majumdar</w:t>
            </w:r>
            <w:proofErr w:type="spellEnd"/>
            <w:r w:rsidRPr="004C09C9">
              <w:rPr>
                <w:rFonts w:ascii="Times New Roman" w:eastAsia="Times New Roman" w:hAnsi="Times New Roman" w:cs="Times New Roman"/>
                <w:color w:val="000000"/>
                <w:lang w:val="es-MX" w:eastAsia="en-IN"/>
              </w:rPr>
              <w:t xml:space="preserve"> and </w:t>
            </w:r>
            <w:proofErr w:type="spellStart"/>
            <w:r w:rsidRPr="004C09C9">
              <w:rPr>
                <w:rFonts w:ascii="Times New Roman" w:eastAsia="Times New Roman" w:hAnsi="Times New Roman" w:cs="Times New Roman"/>
                <w:color w:val="000000"/>
                <w:lang w:val="es-MX" w:eastAsia="en-IN"/>
              </w:rPr>
              <w:t>Sinha</w:t>
            </w:r>
            <w:proofErr w:type="spellEnd"/>
            <w:r w:rsidRPr="004C09C9">
              <w:rPr>
                <w:rFonts w:ascii="Times New Roman" w:eastAsia="Times New Roman" w:hAnsi="Times New Roman" w:cs="Times New Roman"/>
                <w:color w:val="000000"/>
                <w:lang w:val="es-MX" w:eastAsia="en-IN"/>
              </w:rPr>
              <w:t xml:space="preserve"> (2019); Jia et al. </w:t>
            </w:r>
            <w:r w:rsidRPr="004C09C9">
              <w:rPr>
                <w:rFonts w:ascii="Times New Roman" w:eastAsia="Times New Roman" w:hAnsi="Times New Roman" w:cs="Times New Roman"/>
                <w:color w:val="000000"/>
                <w:lang w:eastAsia="en-IN"/>
              </w:rPr>
              <w:t>(2020)</w:t>
            </w:r>
          </w:p>
        </w:tc>
      </w:tr>
      <w:tr w:rsidR="005C1C26" w:rsidRPr="004C09C9" w14:paraId="758CB9F9" w14:textId="77777777" w:rsidTr="007C63F0">
        <w:trPr>
          <w:trHeight w:val="930"/>
        </w:trPr>
        <w:tc>
          <w:tcPr>
            <w:tcW w:w="389" w:type="pct"/>
            <w:tcBorders>
              <w:right w:val="nil"/>
            </w:tcBorders>
            <w:vAlign w:val="center"/>
            <w:hideMark/>
          </w:tcPr>
          <w:p w14:paraId="65FF6286" w14:textId="77777777" w:rsidR="005C1C26" w:rsidRPr="004C09C9" w:rsidRDefault="005C1C26" w:rsidP="004C09C9">
            <w:pPr>
              <w:shd w:val="clear" w:color="auto" w:fill="FFFFFF" w:themeFill="background1"/>
              <w:jc w:val="center"/>
              <w:rPr>
                <w:rFonts w:ascii="Times New Roman" w:eastAsia="Times New Roman" w:hAnsi="Times New Roman" w:cs="Times New Roman"/>
                <w:b/>
                <w:bCs/>
                <w:color w:val="000000"/>
                <w:lang w:eastAsia="en-IN"/>
              </w:rPr>
            </w:pPr>
            <w:r w:rsidRPr="004C09C9">
              <w:rPr>
                <w:rFonts w:ascii="Times New Roman" w:eastAsia="Times New Roman" w:hAnsi="Times New Roman" w:cs="Times New Roman"/>
                <w:b/>
                <w:bCs/>
                <w:color w:val="000000"/>
                <w:lang w:eastAsia="en-IN"/>
              </w:rPr>
              <w:t>14</w:t>
            </w:r>
          </w:p>
        </w:tc>
        <w:tc>
          <w:tcPr>
            <w:tcW w:w="1086" w:type="pct"/>
            <w:tcBorders>
              <w:left w:val="nil"/>
              <w:right w:val="nil"/>
            </w:tcBorders>
            <w:vAlign w:val="center"/>
            <w:hideMark/>
          </w:tcPr>
          <w:p w14:paraId="117392C9"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r w:rsidRPr="004C09C9">
              <w:rPr>
                <w:rFonts w:ascii="Times New Roman" w:eastAsia="Times New Roman" w:hAnsi="Times New Roman" w:cs="Times New Roman"/>
                <w:color w:val="000000"/>
                <w:lang w:eastAsia="en-IN"/>
              </w:rPr>
              <w:t>Hard transition to new business models</w:t>
            </w:r>
          </w:p>
        </w:tc>
        <w:tc>
          <w:tcPr>
            <w:tcW w:w="2253" w:type="pct"/>
            <w:tcBorders>
              <w:left w:val="nil"/>
              <w:right w:val="nil"/>
            </w:tcBorders>
            <w:vAlign w:val="center"/>
            <w:hideMark/>
          </w:tcPr>
          <w:p w14:paraId="19D2F646" w14:textId="77777777" w:rsidR="005C1C26" w:rsidRPr="004C09C9" w:rsidRDefault="005C1C26" w:rsidP="004C09C9">
            <w:pPr>
              <w:shd w:val="clear" w:color="auto" w:fill="FFFFFF" w:themeFill="background1"/>
              <w:jc w:val="both"/>
              <w:rPr>
                <w:rFonts w:ascii="Times New Roman" w:eastAsia="Times New Roman" w:hAnsi="Times New Roman" w:cs="Times New Roman"/>
                <w:color w:val="000000"/>
                <w:lang w:eastAsia="en-IN"/>
              </w:rPr>
            </w:pPr>
            <w:r w:rsidRPr="004C09C9">
              <w:rPr>
                <w:rFonts w:ascii="Times New Roman" w:hAnsi="Times New Roman" w:cs="Times New Roman"/>
                <w:color w:val="000000"/>
                <w:shd w:val="clear" w:color="auto" w:fill="FFFFFF"/>
              </w:rPr>
              <w:t>Lack of strategic innovations and decision-making from management block transition to new business models.</w:t>
            </w:r>
          </w:p>
        </w:tc>
        <w:tc>
          <w:tcPr>
            <w:tcW w:w="1273" w:type="pct"/>
            <w:tcBorders>
              <w:left w:val="nil"/>
            </w:tcBorders>
            <w:vAlign w:val="center"/>
            <w:hideMark/>
          </w:tcPr>
          <w:p w14:paraId="4D3E9952"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r w:rsidRPr="004C09C9">
              <w:rPr>
                <w:rFonts w:ascii="Times New Roman" w:eastAsia="Times New Roman" w:hAnsi="Times New Roman" w:cs="Times New Roman"/>
                <w:color w:val="000000"/>
                <w:lang w:eastAsia="en-IN"/>
              </w:rPr>
              <w:t>Becker-</w:t>
            </w:r>
            <w:proofErr w:type="spellStart"/>
            <w:r w:rsidRPr="004C09C9">
              <w:rPr>
                <w:rFonts w:ascii="Times New Roman" w:eastAsia="Times New Roman" w:hAnsi="Times New Roman" w:cs="Times New Roman"/>
                <w:color w:val="000000"/>
                <w:lang w:eastAsia="en-IN"/>
              </w:rPr>
              <w:t>Leifhold</w:t>
            </w:r>
            <w:proofErr w:type="spellEnd"/>
            <w:r w:rsidRPr="004C09C9">
              <w:rPr>
                <w:rFonts w:ascii="Times New Roman" w:eastAsia="Times New Roman" w:hAnsi="Times New Roman" w:cs="Times New Roman"/>
                <w:color w:val="000000"/>
                <w:lang w:eastAsia="en-IN"/>
              </w:rPr>
              <w:t xml:space="preserve"> and Iran (2018); </w:t>
            </w:r>
            <w:proofErr w:type="spellStart"/>
            <w:r w:rsidRPr="004C09C9">
              <w:rPr>
                <w:rFonts w:ascii="Times New Roman" w:eastAsia="Times New Roman" w:hAnsi="Times New Roman" w:cs="Times New Roman"/>
                <w:color w:val="000000"/>
                <w:lang w:eastAsia="en-IN"/>
              </w:rPr>
              <w:t>Kirchherr</w:t>
            </w:r>
            <w:proofErr w:type="spellEnd"/>
            <w:r w:rsidRPr="004C09C9">
              <w:rPr>
                <w:rFonts w:ascii="Times New Roman" w:eastAsia="Times New Roman" w:hAnsi="Times New Roman" w:cs="Times New Roman"/>
                <w:color w:val="000000"/>
                <w:lang w:eastAsia="en-IN"/>
              </w:rPr>
              <w:t xml:space="preserve"> et al. (2018); </w:t>
            </w:r>
            <w:proofErr w:type="spellStart"/>
            <w:r w:rsidRPr="004C09C9">
              <w:rPr>
                <w:rFonts w:ascii="Times New Roman" w:eastAsia="Times New Roman" w:hAnsi="Times New Roman" w:cs="Times New Roman"/>
                <w:color w:val="000000"/>
                <w:lang w:eastAsia="en-IN"/>
              </w:rPr>
              <w:t>Rathinamoorthy</w:t>
            </w:r>
            <w:proofErr w:type="spellEnd"/>
            <w:r w:rsidRPr="004C09C9">
              <w:rPr>
                <w:rFonts w:ascii="Times New Roman" w:eastAsia="Times New Roman" w:hAnsi="Times New Roman" w:cs="Times New Roman"/>
                <w:color w:val="000000"/>
                <w:lang w:eastAsia="en-IN"/>
              </w:rPr>
              <w:t xml:space="preserve"> (2019)</w:t>
            </w:r>
          </w:p>
        </w:tc>
      </w:tr>
      <w:tr w:rsidR="005C1C26" w:rsidRPr="004C09C9" w14:paraId="4C0F2A4E" w14:textId="77777777" w:rsidTr="007C63F0">
        <w:trPr>
          <w:trHeight w:val="699"/>
        </w:trPr>
        <w:tc>
          <w:tcPr>
            <w:tcW w:w="389" w:type="pct"/>
            <w:tcBorders>
              <w:right w:val="nil"/>
            </w:tcBorders>
            <w:vAlign w:val="center"/>
            <w:hideMark/>
          </w:tcPr>
          <w:p w14:paraId="32C787D5" w14:textId="77777777" w:rsidR="005C1C26" w:rsidRPr="004C09C9" w:rsidRDefault="005C1C26" w:rsidP="004C09C9">
            <w:pPr>
              <w:shd w:val="clear" w:color="auto" w:fill="FFFFFF" w:themeFill="background1"/>
              <w:jc w:val="center"/>
              <w:rPr>
                <w:rFonts w:ascii="Times New Roman" w:eastAsia="Times New Roman" w:hAnsi="Times New Roman" w:cs="Times New Roman"/>
                <w:b/>
                <w:bCs/>
                <w:color w:val="000000"/>
                <w:lang w:eastAsia="en-IN"/>
              </w:rPr>
            </w:pPr>
            <w:r w:rsidRPr="004C09C9">
              <w:rPr>
                <w:rFonts w:ascii="Times New Roman" w:eastAsia="Times New Roman" w:hAnsi="Times New Roman" w:cs="Times New Roman"/>
                <w:b/>
                <w:bCs/>
                <w:color w:val="000000"/>
                <w:lang w:eastAsia="en-IN"/>
              </w:rPr>
              <w:t>15</w:t>
            </w:r>
          </w:p>
        </w:tc>
        <w:tc>
          <w:tcPr>
            <w:tcW w:w="1086" w:type="pct"/>
            <w:tcBorders>
              <w:left w:val="nil"/>
              <w:right w:val="nil"/>
            </w:tcBorders>
            <w:vAlign w:val="center"/>
            <w:hideMark/>
          </w:tcPr>
          <w:p w14:paraId="2BB2D251"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r w:rsidRPr="004C09C9">
              <w:rPr>
                <w:rFonts w:ascii="Times New Roman" w:eastAsia="Times New Roman" w:hAnsi="Times New Roman" w:cs="Times New Roman"/>
                <w:color w:val="000000"/>
                <w:lang w:eastAsia="en-IN"/>
              </w:rPr>
              <w:t>Certifications</w:t>
            </w:r>
          </w:p>
        </w:tc>
        <w:tc>
          <w:tcPr>
            <w:tcW w:w="2253" w:type="pct"/>
            <w:tcBorders>
              <w:left w:val="nil"/>
              <w:right w:val="nil"/>
            </w:tcBorders>
            <w:vAlign w:val="center"/>
            <w:hideMark/>
          </w:tcPr>
          <w:p w14:paraId="063B4266" w14:textId="77777777" w:rsidR="005C1C26" w:rsidRPr="004C09C9" w:rsidRDefault="005C1C26" w:rsidP="004C09C9">
            <w:pPr>
              <w:shd w:val="clear" w:color="auto" w:fill="FFFFFF" w:themeFill="background1"/>
              <w:jc w:val="both"/>
              <w:rPr>
                <w:rFonts w:ascii="Times New Roman" w:hAnsi="Times New Roman" w:cs="Times New Roman"/>
                <w:color w:val="000000"/>
                <w:shd w:val="clear" w:color="auto" w:fill="FFFFFF"/>
              </w:rPr>
            </w:pPr>
            <w:r w:rsidRPr="004C09C9">
              <w:rPr>
                <w:rFonts w:ascii="Times New Roman" w:hAnsi="Times New Roman" w:cs="Times New Roman"/>
                <w:color w:val="000000"/>
                <w:shd w:val="clear" w:color="auto" w:fill="FFFFFF"/>
              </w:rPr>
              <w:t>SS operations require regular monitoring of in-house staff and partners through setting up industry and government recognized certifications.</w:t>
            </w:r>
          </w:p>
          <w:p w14:paraId="2A6EF5C8" w14:textId="77777777" w:rsidR="005C1C26" w:rsidRPr="004C09C9" w:rsidRDefault="005C1C26" w:rsidP="004C09C9">
            <w:pPr>
              <w:shd w:val="clear" w:color="auto" w:fill="FFFFFF" w:themeFill="background1"/>
              <w:jc w:val="both"/>
              <w:rPr>
                <w:rFonts w:ascii="Times New Roman" w:eastAsia="Times New Roman" w:hAnsi="Times New Roman" w:cs="Times New Roman"/>
                <w:color w:val="000000"/>
                <w:lang w:eastAsia="en-IN"/>
              </w:rPr>
            </w:pPr>
          </w:p>
        </w:tc>
        <w:tc>
          <w:tcPr>
            <w:tcW w:w="1273" w:type="pct"/>
            <w:tcBorders>
              <w:left w:val="nil"/>
            </w:tcBorders>
            <w:vAlign w:val="center"/>
            <w:hideMark/>
          </w:tcPr>
          <w:p w14:paraId="7DD7D25E"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proofErr w:type="spellStart"/>
            <w:r w:rsidRPr="004C09C9">
              <w:rPr>
                <w:rFonts w:ascii="Times New Roman" w:eastAsia="Times New Roman" w:hAnsi="Times New Roman" w:cs="Times New Roman"/>
                <w:color w:val="000000"/>
                <w:lang w:val="es-MX" w:eastAsia="en-IN"/>
              </w:rPr>
              <w:t>Macchion</w:t>
            </w:r>
            <w:proofErr w:type="spellEnd"/>
            <w:r w:rsidRPr="004C09C9">
              <w:rPr>
                <w:rFonts w:ascii="Times New Roman" w:eastAsia="Times New Roman" w:hAnsi="Times New Roman" w:cs="Times New Roman"/>
                <w:color w:val="000000"/>
                <w:lang w:val="es-MX" w:eastAsia="en-IN"/>
              </w:rPr>
              <w:t xml:space="preserve"> et al. (2018); </w:t>
            </w:r>
            <w:proofErr w:type="spellStart"/>
            <w:r w:rsidRPr="004C09C9">
              <w:rPr>
                <w:rFonts w:ascii="Times New Roman" w:eastAsia="Times New Roman" w:hAnsi="Times New Roman" w:cs="Times New Roman"/>
                <w:color w:val="000000"/>
                <w:lang w:val="es-MX" w:eastAsia="en-IN"/>
              </w:rPr>
              <w:t>Sirilertsuwan</w:t>
            </w:r>
            <w:proofErr w:type="spellEnd"/>
            <w:r w:rsidRPr="004C09C9">
              <w:rPr>
                <w:rFonts w:ascii="Times New Roman" w:eastAsia="Times New Roman" w:hAnsi="Times New Roman" w:cs="Times New Roman"/>
                <w:color w:val="000000"/>
                <w:lang w:val="es-MX" w:eastAsia="en-IN"/>
              </w:rPr>
              <w:t xml:space="preserve"> et al. (2019); </w:t>
            </w:r>
            <w:proofErr w:type="spellStart"/>
            <w:r w:rsidRPr="004C09C9">
              <w:rPr>
                <w:rFonts w:ascii="Times New Roman" w:eastAsia="Times New Roman" w:hAnsi="Times New Roman" w:cs="Times New Roman"/>
                <w:color w:val="000000"/>
                <w:lang w:val="es-MX" w:eastAsia="en-IN"/>
              </w:rPr>
              <w:t>Oelze</w:t>
            </w:r>
            <w:proofErr w:type="spellEnd"/>
            <w:r w:rsidRPr="004C09C9">
              <w:rPr>
                <w:rFonts w:ascii="Times New Roman" w:eastAsia="Times New Roman" w:hAnsi="Times New Roman" w:cs="Times New Roman"/>
                <w:color w:val="000000"/>
                <w:lang w:val="es-MX" w:eastAsia="en-IN"/>
              </w:rPr>
              <w:t xml:space="preserve"> et al. </w:t>
            </w:r>
            <w:r w:rsidRPr="004C09C9">
              <w:rPr>
                <w:rFonts w:ascii="Times New Roman" w:eastAsia="Times New Roman" w:hAnsi="Times New Roman" w:cs="Times New Roman"/>
                <w:color w:val="000000"/>
                <w:lang w:eastAsia="en-IN"/>
              </w:rPr>
              <w:t>(2020)</w:t>
            </w:r>
          </w:p>
          <w:p w14:paraId="5BAE62BF"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p>
        </w:tc>
      </w:tr>
      <w:tr w:rsidR="005C1C26" w:rsidRPr="004C09C9" w14:paraId="265088B0" w14:textId="77777777" w:rsidTr="007C63F0">
        <w:trPr>
          <w:trHeight w:val="557"/>
        </w:trPr>
        <w:tc>
          <w:tcPr>
            <w:tcW w:w="389" w:type="pct"/>
            <w:tcBorders>
              <w:right w:val="nil"/>
            </w:tcBorders>
            <w:vAlign w:val="center"/>
            <w:hideMark/>
          </w:tcPr>
          <w:p w14:paraId="7CD6C1E8" w14:textId="77777777" w:rsidR="005C1C26" w:rsidRPr="004C09C9" w:rsidRDefault="005C1C26" w:rsidP="004C09C9">
            <w:pPr>
              <w:shd w:val="clear" w:color="auto" w:fill="FFFFFF" w:themeFill="background1"/>
              <w:jc w:val="center"/>
              <w:rPr>
                <w:rFonts w:ascii="Times New Roman" w:eastAsia="Times New Roman" w:hAnsi="Times New Roman" w:cs="Times New Roman"/>
                <w:b/>
                <w:bCs/>
                <w:color w:val="000000"/>
                <w:lang w:eastAsia="en-IN"/>
              </w:rPr>
            </w:pPr>
            <w:r w:rsidRPr="004C09C9">
              <w:rPr>
                <w:rFonts w:ascii="Times New Roman" w:eastAsia="Times New Roman" w:hAnsi="Times New Roman" w:cs="Times New Roman"/>
                <w:b/>
                <w:bCs/>
                <w:color w:val="000000"/>
                <w:lang w:eastAsia="en-IN"/>
              </w:rPr>
              <w:t>16</w:t>
            </w:r>
          </w:p>
        </w:tc>
        <w:tc>
          <w:tcPr>
            <w:tcW w:w="1086" w:type="pct"/>
            <w:tcBorders>
              <w:left w:val="nil"/>
              <w:right w:val="nil"/>
            </w:tcBorders>
            <w:vAlign w:val="center"/>
            <w:hideMark/>
          </w:tcPr>
          <w:p w14:paraId="55D9DDBC"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r w:rsidRPr="004C09C9">
              <w:rPr>
                <w:rFonts w:ascii="Times New Roman" w:eastAsia="Times New Roman" w:hAnsi="Times New Roman" w:cs="Times New Roman"/>
                <w:color w:val="000000"/>
                <w:lang w:eastAsia="en-IN"/>
              </w:rPr>
              <w:t xml:space="preserve">Social responsibility </w:t>
            </w:r>
          </w:p>
        </w:tc>
        <w:tc>
          <w:tcPr>
            <w:tcW w:w="2253" w:type="pct"/>
            <w:tcBorders>
              <w:left w:val="nil"/>
              <w:right w:val="nil"/>
            </w:tcBorders>
            <w:vAlign w:val="center"/>
            <w:hideMark/>
          </w:tcPr>
          <w:p w14:paraId="221C6A43" w14:textId="33481CE2" w:rsidR="005C1C26" w:rsidRPr="004C09C9" w:rsidRDefault="005C1C26" w:rsidP="004C09C9">
            <w:pPr>
              <w:shd w:val="clear" w:color="auto" w:fill="FFFFFF" w:themeFill="background1"/>
              <w:jc w:val="both"/>
              <w:rPr>
                <w:rFonts w:ascii="Times New Roman" w:hAnsi="Times New Roman" w:cs="Times New Roman"/>
                <w:color w:val="000000"/>
                <w:shd w:val="clear" w:color="auto" w:fill="FFFFFF"/>
              </w:rPr>
            </w:pPr>
            <w:r w:rsidRPr="004C09C9">
              <w:rPr>
                <w:rFonts w:ascii="Times New Roman" w:hAnsi="Times New Roman" w:cs="Times New Roman"/>
                <w:color w:val="000000"/>
                <w:shd w:val="clear" w:color="auto" w:fill="FFFFFF"/>
              </w:rPr>
              <w:t xml:space="preserve">Additional money, time, and resources are required to be spent to implement ethical and justified norms for </w:t>
            </w:r>
            <w:r w:rsidR="00AB3E9C" w:rsidRPr="004C09C9">
              <w:rPr>
                <w:rFonts w:ascii="Times New Roman" w:hAnsi="Times New Roman" w:cs="Times New Roman"/>
                <w:color w:val="000000"/>
                <w:shd w:val="clear" w:color="auto" w:fill="FFFFFF"/>
              </w:rPr>
              <w:t xml:space="preserve">employees' </w:t>
            </w:r>
            <w:r w:rsidRPr="004C09C9">
              <w:rPr>
                <w:rFonts w:ascii="Times New Roman" w:hAnsi="Times New Roman" w:cs="Times New Roman"/>
                <w:color w:val="000000"/>
                <w:shd w:val="clear" w:color="auto" w:fill="FFFFFF"/>
              </w:rPr>
              <w:t>benefits and the workplace.</w:t>
            </w:r>
          </w:p>
          <w:p w14:paraId="37255492" w14:textId="77777777" w:rsidR="005C1C26" w:rsidRPr="004C09C9" w:rsidRDefault="005C1C26" w:rsidP="004C09C9">
            <w:pPr>
              <w:shd w:val="clear" w:color="auto" w:fill="FFFFFF" w:themeFill="background1"/>
              <w:jc w:val="both"/>
              <w:rPr>
                <w:rFonts w:ascii="Times New Roman" w:eastAsia="Times New Roman" w:hAnsi="Times New Roman" w:cs="Times New Roman"/>
                <w:color w:val="000000"/>
                <w:lang w:eastAsia="en-IN"/>
              </w:rPr>
            </w:pPr>
          </w:p>
        </w:tc>
        <w:tc>
          <w:tcPr>
            <w:tcW w:w="1273" w:type="pct"/>
            <w:tcBorders>
              <w:left w:val="nil"/>
            </w:tcBorders>
            <w:vAlign w:val="center"/>
            <w:hideMark/>
          </w:tcPr>
          <w:p w14:paraId="2E2A42C7"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r w:rsidRPr="004C09C9">
              <w:rPr>
                <w:rFonts w:ascii="Times New Roman" w:eastAsia="Times New Roman" w:hAnsi="Times New Roman" w:cs="Times New Roman"/>
                <w:color w:val="000000"/>
                <w:lang w:eastAsia="en-IN"/>
              </w:rPr>
              <w:t xml:space="preserve">Pedersen et al. (2018); </w:t>
            </w:r>
            <w:r w:rsidRPr="004C09C9">
              <w:rPr>
                <w:rFonts w:ascii="Times New Roman" w:hAnsi="Times New Roman" w:cs="Times New Roman"/>
                <w:color w:val="000000" w:themeColor="text1"/>
                <w:lang w:val="en-GB"/>
              </w:rPr>
              <w:t>Lehmann</w:t>
            </w:r>
            <w:r w:rsidRPr="004C09C9">
              <w:rPr>
                <w:rFonts w:ascii="Times New Roman" w:eastAsia="Times New Roman" w:hAnsi="Times New Roman" w:cs="Times New Roman"/>
                <w:color w:val="000000"/>
                <w:lang w:eastAsia="en-IN"/>
              </w:rPr>
              <w:t xml:space="preserve"> et al. (2019); Chan et al. (2020)</w:t>
            </w:r>
          </w:p>
        </w:tc>
      </w:tr>
      <w:tr w:rsidR="005C1C26" w:rsidRPr="004C09C9" w14:paraId="29C1D56B" w14:textId="77777777" w:rsidTr="007C63F0">
        <w:trPr>
          <w:trHeight w:val="1007"/>
        </w:trPr>
        <w:tc>
          <w:tcPr>
            <w:tcW w:w="389" w:type="pct"/>
            <w:tcBorders>
              <w:right w:val="nil"/>
            </w:tcBorders>
            <w:vAlign w:val="center"/>
            <w:hideMark/>
          </w:tcPr>
          <w:p w14:paraId="7A988AD8" w14:textId="77777777" w:rsidR="005C1C26" w:rsidRPr="004C09C9" w:rsidRDefault="005C1C26" w:rsidP="004C09C9">
            <w:pPr>
              <w:shd w:val="clear" w:color="auto" w:fill="FFFFFF" w:themeFill="background1"/>
              <w:jc w:val="center"/>
              <w:rPr>
                <w:rFonts w:ascii="Times New Roman" w:eastAsia="Times New Roman" w:hAnsi="Times New Roman" w:cs="Times New Roman"/>
                <w:b/>
                <w:bCs/>
                <w:color w:val="000000"/>
                <w:lang w:eastAsia="en-IN"/>
              </w:rPr>
            </w:pPr>
            <w:r w:rsidRPr="004C09C9">
              <w:rPr>
                <w:rFonts w:ascii="Times New Roman" w:eastAsia="Times New Roman" w:hAnsi="Times New Roman" w:cs="Times New Roman"/>
                <w:b/>
                <w:bCs/>
                <w:color w:val="000000"/>
                <w:lang w:eastAsia="en-IN"/>
              </w:rPr>
              <w:lastRenderedPageBreak/>
              <w:t>17</w:t>
            </w:r>
          </w:p>
        </w:tc>
        <w:tc>
          <w:tcPr>
            <w:tcW w:w="1086" w:type="pct"/>
            <w:tcBorders>
              <w:left w:val="nil"/>
              <w:right w:val="nil"/>
            </w:tcBorders>
            <w:vAlign w:val="center"/>
            <w:hideMark/>
          </w:tcPr>
          <w:p w14:paraId="4913888A"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r w:rsidRPr="004C09C9">
              <w:rPr>
                <w:rFonts w:ascii="Times New Roman" w:eastAsia="Times New Roman" w:hAnsi="Times New Roman" w:cs="Times New Roman"/>
                <w:color w:val="000000"/>
                <w:lang w:eastAsia="en-IN"/>
              </w:rPr>
              <w:t>Inadequate infrastructure</w:t>
            </w:r>
          </w:p>
        </w:tc>
        <w:tc>
          <w:tcPr>
            <w:tcW w:w="2253" w:type="pct"/>
            <w:tcBorders>
              <w:left w:val="nil"/>
              <w:right w:val="nil"/>
            </w:tcBorders>
            <w:vAlign w:val="center"/>
            <w:hideMark/>
          </w:tcPr>
          <w:p w14:paraId="0D69EA95" w14:textId="7088CD76" w:rsidR="005C1C26" w:rsidRPr="004C09C9" w:rsidRDefault="005C1C26" w:rsidP="004C09C9">
            <w:pPr>
              <w:shd w:val="clear" w:color="auto" w:fill="FFFFFF" w:themeFill="background1"/>
              <w:jc w:val="both"/>
              <w:rPr>
                <w:rFonts w:ascii="Times New Roman" w:hAnsi="Times New Roman" w:cs="Times New Roman"/>
                <w:color w:val="000000"/>
                <w:shd w:val="clear" w:color="auto" w:fill="FFFFFF"/>
              </w:rPr>
            </w:pPr>
            <w:r w:rsidRPr="004C09C9">
              <w:rPr>
                <w:rFonts w:ascii="Times New Roman" w:hAnsi="Times New Roman" w:cs="Times New Roman"/>
                <w:color w:val="000000"/>
                <w:shd w:val="clear" w:color="auto" w:fill="FFFFFF"/>
              </w:rPr>
              <w:t>Lack of dedicated facilities and infrastructure for SS applications such as extraction, reusing and reprocessing of materials and unused fabric.</w:t>
            </w:r>
          </w:p>
          <w:p w14:paraId="3358FE71" w14:textId="77777777" w:rsidR="005C1C26" w:rsidRPr="004C09C9" w:rsidRDefault="005C1C26" w:rsidP="004C09C9">
            <w:pPr>
              <w:shd w:val="clear" w:color="auto" w:fill="FFFFFF" w:themeFill="background1"/>
              <w:jc w:val="both"/>
              <w:rPr>
                <w:rFonts w:ascii="Times New Roman" w:eastAsia="Times New Roman" w:hAnsi="Times New Roman" w:cs="Times New Roman"/>
                <w:color w:val="000000"/>
                <w:lang w:eastAsia="en-IN"/>
              </w:rPr>
            </w:pPr>
          </w:p>
        </w:tc>
        <w:tc>
          <w:tcPr>
            <w:tcW w:w="1273" w:type="pct"/>
            <w:tcBorders>
              <w:left w:val="nil"/>
            </w:tcBorders>
            <w:vAlign w:val="center"/>
            <w:hideMark/>
          </w:tcPr>
          <w:p w14:paraId="7826043F"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proofErr w:type="spellStart"/>
            <w:r w:rsidRPr="004C09C9">
              <w:rPr>
                <w:rFonts w:ascii="Times New Roman" w:eastAsia="Times New Roman" w:hAnsi="Times New Roman" w:cs="Times New Roman"/>
                <w:color w:val="000000"/>
                <w:lang w:val="es-MX" w:eastAsia="en-IN"/>
              </w:rPr>
              <w:t>Vermunt</w:t>
            </w:r>
            <w:proofErr w:type="spellEnd"/>
            <w:r w:rsidRPr="004C09C9">
              <w:rPr>
                <w:rFonts w:ascii="Times New Roman" w:eastAsia="Times New Roman" w:hAnsi="Times New Roman" w:cs="Times New Roman"/>
                <w:color w:val="000000"/>
                <w:lang w:val="es-MX" w:eastAsia="en-IN"/>
              </w:rPr>
              <w:t xml:space="preserve"> et al. (2019); Kazancoglu et al. </w:t>
            </w:r>
            <w:r w:rsidRPr="004C09C9">
              <w:rPr>
                <w:rFonts w:ascii="Times New Roman" w:eastAsia="Times New Roman" w:hAnsi="Times New Roman" w:cs="Times New Roman"/>
                <w:color w:val="000000"/>
                <w:lang w:eastAsia="en-IN"/>
              </w:rPr>
              <w:t xml:space="preserve">(2020); </w:t>
            </w:r>
            <w:proofErr w:type="spellStart"/>
            <w:r w:rsidRPr="004C09C9">
              <w:rPr>
                <w:rFonts w:ascii="Times New Roman" w:eastAsia="Times New Roman" w:hAnsi="Times New Roman" w:cs="Times New Roman"/>
                <w:color w:val="000000"/>
                <w:lang w:eastAsia="en-IN"/>
              </w:rPr>
              <w:t>Koep</w:t>
            </w:r>
            <w:proofErr w:type="spellEnd"/>
            <w:r w:rsidRPr="004C09C9">
              <w:rPr>
                <w:rFonts w:ascii="Times New Roman" w:eastAsia="Times New Roman" w:hAnsi="Times New Roman" w:cs="Times New Roman"/>
                <w:color w:val="000000"/>
                <w:lang w:eastAsia="en-IN"/>
              </w:rPr>
              <w:t xml:space="preserve"> et al. (2021)</w:t>
            </w:r>
          </w:p>
          <w:p w14:paraId="657DE4DD"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p>
        </w:tc>
      </w:tr>
      <w:tr w:rsidR="005C1C26" w:rsidRPr="004C09C9" w14:paraId="60470AAC" w14:textId="77777777" w:rsidTr="007C63F0">
        <w:trPr>
          <w:trHeight w:val="960"/>
        </w:trPr>
        <w:tc>
          <w:tcPr>
            <w:tcW w:w="389" w:type="pct"/>
            <w:tcBorders>
              <w:right w:val="nil"/>
            </w:tcBorders>
            <w:vAlign w:val="center"/>
            <w:hideMark/>
          </w:tcPr>
          <w:p w14:paraId="0C252944" w14:textId="77777777" w:rsidR="005C1C26" w:rsidRPr="004C09C9" w:rsidRDefault="005C1C26" w:rsidP="004C09C9">
            <w:pPr>
              <w:shd w:val="clear" w:color="auto" w:fill="FFFFFF" w:themeFill="background1"/>
              <w:jc w:val="center"/>
              <w:rPr>
                <w:rFonts w:ascii="Times New Roman" w:eastAsia="Times New Roman" w:hAnsi="Times New Roman" w:cs="Times New Roman"/>
                <w:b/>
                <w:bCs/>
                <w:color w:val="000000"/>
                <w:lang w:eastAsia="en-IN"/>
              </w:rPr>
            </w:pPr>
            <w:r w:rsidRPr="004C09C9">
              <w:rPr>
                <w:rFonts w:ascii="Times New Roman" w:eastAsia="Times New Roman" w:hAnsi="Times New Roman" w:cs="Times New Roman"/>
                <w:b/>
                <w:bCs/>
                <w:color w:val="000000"/>
                <w:lang w:eastAsia="en-IN"/>
              </w:rPr>
              <w:t>18</w:t>
            </w:r>
          </w:p>
        </w:tc>
        <w:tc>
          <w:tcPr>
            <w:tcW w:w="1086" w:type="pct"/>
            <w:tcBorders>
              <w:left w:val="nil"/>
              <w:right w:val="nil"/>
            </w:tcBorders>
            <w:vAlign w:val="center"/>
            <w:hideMark/>
          </w:tcPr>
          <w:p w14:paraId="08ACBC72"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r w:rsidRPr="004C09C9">
              <w:rPr>
                <w:rFonts w:ascii="Times New Roman" w:eastAsia="Times New Roman" w:hAnsi="Times New Roman" w:cs="Times New Roman"/>
                <w:color w:val="000000"/>
                <w:lang w:eastAsia="en-IN"/>
              </w:rPr>
              <w:t>Customer perceptions</w:t>
            </w:r>
          </w:p>
        </w:tc>
        <w:tc>
          <w:tcPr>
            <w:tcW w:w="2253" w:type="pct"/>
            <w:tcBorders>
              <w:left w:val="nil"/>
              <w:right w:val="nil"/>
            </w:tcBorders>
            <w:vAlign w:val="center"/>
            <w:hideMark/>
          </w:tcPr>
          <w:p w14:paraId="65C6115E" w14:textId="77777777" w:rsidR="005C1C26" w:rsidRPr="004C09C9" w:rsidRDefault="005C1C26" w:rsidP="004C09C9">
            <w:pPr>
              <w:shd w:val="clear" w:color="auto" w:fill="FFFFFF" w:themeFill="background1"/>
              <w:jc w:val="both"/>
              <w:rPr>
                <w:rFonts w:ascii="Times New Roman" w:hAnsi="Times New Roman" w:cs="Times New Roman"/>
                <w:color w:val="000000"/>
                <w:shd w:val="clear" w:color="auto" w:fill="FFFFFF"/>
              </w:rPr>
            </w:pPr>
            <w:r w:rsidRPr="004C09C9">
              <w:rPr>
                <w:rFonts w:ascii="Times New Roman" w:hAnsi="Times New Roman" w:cs="Times New Roman"/>
                <w:color w:val="000000"/>
                <w:shd w:val="clear" w:color="auto" w:fill="FFFFFF"/>
              </w:rPr>
              <w:t>One faction of customers holds back from transitioning to sustainable clothing that is expensive and recognizes reprocessed goods as low quality.</w:t>
            </w:r>
          </w:p>
          <w:p w14:paraId="7A952693" w14:textId="77777777" w:rsidR="005C1C26" w:rsidRPr="004C09C9" w:rsidRDefault="005C1C26" w:rsidP="004C09C9">
            <w:pPr>
              <w:shd w:val="clear" w:color="auto" w:fill="FFFFFF" w:themeFill="background1"/>
              <w:jc w:val="both"/>
              <w:rPr>
                <w:rFonts w:ascii="Times New Roman" w:eastAsia="Times New Roman" w:hAnsi="Times New Roman" w:cs="Times New Roman"/>
                <w:color w:val="000000"/>
                <w:lang w:eastAsia="en-IN"/>
              </w:rPr>
            </w:pPr>
          </w:p>
        </w:tc>
        <w:tc>
          <w:tcPr>
            <w:tcW w:w="1273" w:type="pct"/>
            <w:tcBorders>
              <w:left w:val="nil"/>
            </w:tcBorders>
            <w:vAlign w:val="center"/>
            <w:hideMark/>
          </w:tcPr>
          <w:p w14:paraId="46F5D707"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proofErr w:type="spellStart"/>
            <w:r w:rsidRPr="004C09C9">
              <w:rPr>
                <w:rFonts w:ascii="Times New Roman" w:eastAsia="Times New Roman" w:hAnsi="Times New Roman" w:cs="Times New Roman"/>
                <w:color w:val="000000"/>
                <w:lang w:eastAsia="en-IN"/>
              </w:rPr>
              <w:t>Oelze</w:t>
            </w:r>
            <w:proofErr w:type="spellEnd"/>
            <w:r w:rsidRPr="004C09C9">
              <w:rPr>
                <w:rFonts w:ascii="Times New Roman" w:eastAsia="Times New Roman" w:hAnsi="Times New Roman" w:cs="Times New Roman"/>
                <w:color w:val="000000"/>
                <w:lang w:eastAsia="en-IN"/>
              </w:rPr>
              <w:t xml:space="preserve"> (2017); </w:t>
            </w:r>
            <w:proofErr w:type="spellStart"/>
            <w:r w:rsidRPr="004C09C9">
              <w:rPr>
                <w:rFonts w:ascii="Times New Roman" w:eastAsia="Times New Roman" w:hAnsi="Times New Roman" w:cs="Times New Roman"/>
                <w:color w:val="000000"/>
                <w:lang w:eastAsia="en-IN"/>
              </w:rPr>
              <w:t>Hur</w:t>
            </w:r>
            <w:proofErr w:type="spellEnd"/>
            <w:r w:rsidRPr="004C09C9">
              <w:rPr>
                <w:rFonts w:ascii="Times New Roman" w:eastAsia="Times New Roman" w:hAnsi="Times New Roman" w:cs="Times New Roman"/>
                <w:color w:val="000000"/>
                <w:lang w:eastAsia="en-IN"/>
              </w:rPr>
              <w:t xml:space="preserve"> and Cassidy (2019); Mishra et al. (2021)</w:t>
            </w:r>
          </w:p>
        </w:tc>
      </w:tr>
      <w:tr w:rsidR="005C1C26" w:rsidRPr="004C09C9" w14:paraId="67C84AE8" w14:textId="77777777" w:rsidTr="007C63F0">
        <w:trPr>
          <w:trHeight w:val="841"/>
        </w:trPr>
        <w:tc>
          <w:tcPr>
            <w:tcW w:w="389" w:type="pct"/>
            <w:tcBorders>
              <w:right w:val="nil"/>
            </w:tcBorders>
            <w:vAlign w:val="center"/>
            <w:hideMark/>
          </w:tcPr>
          <w:p w14:paraId="20714E3D" w14:textId="77777777" w:rsidR="005C1C26" w:rsidRPr="004C09C9" w:rsidRDefault="005C1C26" w:rsidP="004C09C9">
            <w:pPr>
              <w:shd w:val="clear" w:color="auto" w:fill="FFFFFF" w:themeFill="background1"/>
              <w:jc w:val="center"/>
              <w:rPr>
                <w:rFonts w:ascii="Times New Roman" w:eastAsia="Times New Roman" w:hAnsi="Times New Roman" w:cs="Times New Roman"/>
                <w:b/>
                <w:bCs/>
                <w:color w:val="000000"/>
                <w:lang w:eastAsia="en-IN"/>
              </w:rPr>
            </w:pPr>
            <w:r w:rsidRPr="004C09C9">
              <w:rPr>
                <w:rFonts w:ascii="Times New Roman" w:eastAsia="Times New Roman" w:hAnsi="Times New Roman" w:cs="Times New Roman"/>
                <w:b/>
                <w:bCs/>
                <w:color w:val="000000"/>
                <w:lang w:eastAsia="en-IN"/>
              </w:rPr>
              <w:t>19</w:t>
            </w:r>
          </w:p>
        </w:tc>
        <w:tc>
          <w:tcPr>
            <w:tcW w:w="1086" w:type="pct"/>
            <w:tcBorders>
              <w:left w:val="nil"/>
              <w:right w:val="nil"/>
            </w:tcBorders>
            <w:vAlign w:val="center"/>
            <w:hideMark/>
          </w:tcPr>
          <w:p w14:paraId="35D34743"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r w:rsidRPr="004C09C9">
              <w:rPr>
                <w:rFonts w:ascii="Times New Roman" w:eastAsia="Times New Roman" w:hAnsi="Times New Roman" w:cs="Times New Roman"/>
                <w:color w:val="000000"/>
                <w:lang w:eastAsia="en-IN"/>
              </w:rPr>
              <w:t>Limited support from governing authorities</w:t>
            </w:r>
          </w:p>
        </w:tc>
        <w:tc>
          <w:tcPr>
            <w:tcW w:w="2253" w:type="pct"/>
            <w:tcBorders>
              <w:left w:val="nil"/>
              <w:right w:val="nil"/>
            </w:tcBorders>
            <w:vAlign w:val="center"/>
            <w:hideMark/>
          </w:tcPr>
          <w:p w14:paraId="0561ABA9" w14:textId="77777777" w:rsidR="005C1C26" w:rsidRPr="004C09C9" w:rsidRDefault="005C1C26" w:rsidP="004C09C9">
            <w:pPr>
              <w:shd w:val="clear" w:color="auto" w:fill="FFFFFF" w:themeFill="background1"/>
              <w:jc w:val="both"/>
              <w:rPr>
                <w:rFonts w:ascii="Times New Roman" w:hAnsi="Times New Roman" w:cs="Times New Roman"/>
                <w:color w:val="000000"/>
                <w:shd w:val="clear" w:color="auto" w:fill="FFFFFF"/>
              </w:rPr>
            </w:pPr>
            <w:r w:rsidRPr="004C09C9">
              <w:rPr>
                <w:rFonts w:ascii="Times New Roman" w:hAnsi="Times New Roman" w:cs="Times New Roman"/>
                <w:color w:val="000000"/>
                <w:shd w:val="clear" w:color="auto" w:fill="FFFFFF"/>
              </w:rPr>
              <w:t>Even though multiple ecological laws are in place; inadequate support is observed from the government for sustainable program implementation.</w:t>
            </w:r>
          </w:p>
          <w:p w14:paraId="0F032F77" w14:textId="77777777" w:rsidR="005C1C26" w:rsidRPr="004C09C9" w:rsidRDefault="005C1C26" w:rsidP="004C09C9">
            <w:pPr>
              <w:shd w:val="clear" w:color="auto" w:fill="FFFFFF" w:themeFill="background1"/>
              <w:jc w:val="both"/>
              <w:rPr>
                <w:rFonts w:ascii="Times New Roman" w:eastAsia="Times New Roman" w:hAnsi="Times New Roman" w:cs="Times New Roman"/>
                <w:color w:val="000000"/>
                <w:lang w:eastAsia="en-IN"/>
              </w:rPr>
            </w:pPr>
          </w:p>
        </w:tc>
        <w:tc>
          <w:tcPr>
            <w:tcW w:w="1273" w:type="pct"/>
            <w:tcBorders>
              <w:left w:val="nil"/>
            </w:tcBorders>
            <w:vAlign w:val="center"/>
            <w:hideMark/>
          </w:tcPr>
          <w:p w14:paraId="08409D22"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r w:rsidRPr="004C09C9">
              <w:rPr>
                <w:rFonts w:ascii="Times New Roman" w:eastAsia="Times New Roman" w:hAnsi="Times New Roman" w:cs="Times New Roman"/>
                <w:color w:val="000000"/>
                <w:lang w:eastAsia="en-IN"/>
              </w:rPr>
              <w:t xml:space="preserve">Majumdar and Sinha, (2018); Raut, et al. (2019); </w:t>
            </w:r>
            <w:proofErr w:type="spellStart"/>
            <w:r w:rsidRPr="004C09C9">
              <w:rPr>
                <w:rFonts w:ascii="Times New Roman" w:eastAsia="Times New Roman" w:hAnsi="Times New Roman" w:cs="Times New Roman"/>
                <w:color w:val="000000"/>
                <w:lang w:eastAsia="en-IN"/>
              </w:rPr>
              <w:t>Tumpa</w:t>
            </w:r>
            <w:proofErr w:type="spellEnd"/>
            <w:r w:rsidRPr="004C09C9">
              <w:rPr>
                <w:rFonts w:ascii="Times New Roman" w:eastAsia="Times New Roman" w:hAnsi="Times New Roman" w:cs="Times New Roman"/>
                <w:color w:val="000000"/>
                <w:lang w:eastAsia="en-IN"/>
              </w:rPr>
              <w:t xml:space="preserve"> et al. (2019)</w:t>
            </w:r>
          </w:p>
          <w:p w14:paraId="31D8DDF8"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p>
        </w:tc>
      </w:tr>
      <w:tr w:rsidR="005C1C26" w:rsidRPr="004C09C9" w14:paraId="60F3A3CA" w14:textId="77777777" w:rsidTr="007C63F0">
        <w:trPr>
          <w:trHeight w:val="863"/>
        </w:trPr>
        <w:tc>
          <w:tcPr>
            <w:tcW w:w="389" w:type="pct"/>
            <w:tcBorders>
              <w:right w:val="nil"/>
            </w:tcBorders>
            <w:vAlign w:val="center"/>
            <w:hideMark/>
          </w:tcPr>
          <w:p w14:paraId="09EEA1FE" w14:textId="77777777" w:rsidR="005C1C26" w:rsidRPr="004C09C9" w:rsidRDefault="005C1C26" w:rsidP="004C09C9">
            <w:pPr>
              <w:shd w:val="clear" w:color="auto" w:fill="FFFFFF" w:themeFill="background1"/>
              <w:jc w:val="center"/>
              <w:rPr>
                <w:rFonts w:ascii="Times New Roman" w:eastAsia="Times New Roman" w:hAnsi="Times New Roman" w:cs="Times New Roman"/>
                <w:b/>
                <w:bCs/>
                <w:color w:val="000000"/>
                <w:lang w:eastAsia="en-IN"/>
              </w:rPr>
            </w:pPr>
            <w:r w:rsidRPr="004C09C9">
              <w:rPr>
                <w:rFonts w:ascii="Times New Roman" w:eastAsia="Times New Roman" w:hAnsi="Times New Roman" w:cs="Times New Roman"/>
                <w:b/>
                <w:bCs/>
                <w:color w:val="000000"/>
                <w:lang w:eastAsia="en-IN"/>
              </w:rPr>
              <w:t>20</w:t>
            </w:r>
          </w:p>
        </w:tc>
        <w:tc>
          <w:tcPr>
            <w:tcW w:w="1086" w:type="pct"/>
            <w:tcBorders>
              <w:left w:val="nil"/>
              <w:right w:val="nil"/>
            </w:tcBorders>
            <w:vAlign w:val="center"/>
            <w:hideMark/>
          </w:tcPr>
          <w:p w14:paraId="22C93C7B"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r w:rsidRPr="004C09C9">
              <w:rPr>
                <w:rFonts w:ascii="Times New Roman" w:eastAsia="Times New Roman" w:hAnsi="Times New Roman" w:cs="Times New Roman"/>
                <w:color w:val="000000"/>
                <w:lang w:eastAsia="en-IN"/>
              </w:rPr>
              <w:t>Inadequate awareness</w:t>
            </w:r>
          </w:p>
        </w:tc>
        <w:tc>
          <w:tcPr>
            <w:tcW w:w="2253" w:type="pct"/>
            <w:tcBorders>
              <w:left w:val="nil"/>
              <w:right w:val="nil"/>
            </w:tcBorders>
            <w:vAlign w:val="center"/>
            <w:hideMark/>
          </w:tcPr>
          <w:p w14:paraId="1D21FECC" w14:textId="77777777" w:rsidR="005C1C26" w:rsidRPr="004C09C9" w:rsidRDefault="005C1C26" w:rsidP="004C09C9">
            <w:pPr>
              <w:shd w:val="clear" w:color="auto" w:fill="FFFFFF" w:themeFill="background1"/>
              <w:jc w:val="both"/>
              <w:rPr>
                <w:rFonts w:ascii="Times New Roman" w:eastAsia="Times New Roman" w:hAnsi="Times New Roman" w:cs="Times New Roman"/>
                <w:color w:val="000000"/>
                <w:lang w:eastAsia="en-IN"/>
              </w:rPr>
            </w:pPr>
            <w:r w:rsidRPr="004C09C9">
              <w:rPr>
                <w:rFonts w:ascii="Times New Roman" w:hAnsi="Times New Roman" w:cs="Times New Roman"/>
                <w:color w:val="000000"/>
                <w:shd w:val="clear" w:color="auto" w:fill="FFFFFF"/>
              </w:rPr>
              <w:t>A lack of awareness of the benefits from SS is observed from several SC partners.</w:t>
            </w:r>
          </w:p>
        </w:tc>
        <w:tc>
          <w:tcPr>
            <w:tcW w:w="1273" w:type="pct"/>
            <w:tcBorders>
              <w:left w:val="nil"/>
            </w:tcBorders>
            <w:vAlign w:val="center"/>
            <w:hideMark/>
          </w:tcPr>
          <w:p w14:paraId="3C388FDB" w14:textId="77777777" w:rsidR="005C1C26" w:rsidRPr="004C09C9" w:rsidRDefault="005C1C26" w:rsidP="004C09C9">
            <w:pPr>
              <w:shd w:val="clear" w:color="auto" w:fill="FFFFFF" w:themeFill="background1"/>
              <w:rPr>
                <w:rFonts w:ascii="Times New Roman" w:eastAsia="Times New Roman" w:hAnsi="Times New Roman" w:cs="Times New Roman"/>
                <w:color w:val="000000"/>
                <w:lang w:eastAsia="en-IN"/>
              </w:rPr>
            </w:pPr>
            <w:proofErr w:type="spellStart"/>
            <w:r w:rsidRPr="004C09C9">
              <w:rPr>
                <w:rFonts w:ascii="Times New Roman" w:eastAsia="Times New Roman" w:hAnsi="Times New Roman" w:cs="Times New Roman"/>
                <w:color w:val="000000"/>
                <w:lang w:val="es-MX" w:eastAsia="en-IN"/>
              </w:rPr>
              <w:t>Kirchherr</w:t>
            </w:r>
            <w:proofErr w:type="spellEnd"/>
            <w:r w:rsidRPr="004C09C9">
              <w:rPr>
                <w:rFonts w:ascii="Times New Roman" w:eastAsia="Times New Roman" w:hAnsi="Times New Roman" w:cs="Times New Roman"/>
                <w:color w:val="000000"/>
                <w:lang w:val="es-MX" w:eastAsia="en-IN"/>
              </w:rPr>
              <w:t xml:space="preserve"> et al. (2018); </w:t>
            </w:r>
            <w:proofErr w:type="spellStart"/>
            <w:r w:rsidRPr="004C09C9">
              <w:rPr>
                <w:rFonts w:ascii="Times New Roman" w:eastAsia="Times New Roman" w:hAnsi="Times New Roman" w:cs="Times New Roman"/>
                <w:color w:val="000000"/>
                <w:lang w:val="es-MX" w:eastAsia="en-IN"/>
              </w:rPr>
              <w:t>Moktadir</w:t>
            </w:r>
            <w:proofErr w:type="spellEnd"/>
            <w:r w:rsidRPr="004C09C9">
              <w:rPr>
                <w:rFonts w:ascii="Times New Roman" w:eastAsia="Times New Roman" w:hAnsi="Times New Roman" w:cs="Times New Roman"/>
                <w:color w:val="000000"/>
                <w:lang w:val="es-MX" w:eastAsia="en-IN"/>
              </w:rPr>
              <w:t xml:space="preserve"> et al. </w:t>
            </w:r>
            <w:r w:rsidRPr="004C09C9">
              <w:rPr>
                <w:rFonts w:ascii="Times New Roman" w:eastAsia="Times New Roman" w:hAnsi="Times New Roman" w:cs="Times New Roman"/>
                <w:color w:val="000000"/>
                <w:lang w:eastAsia="en-IN"/>
              </w:rPr>
              <w:t>(2018); Filho et al. (2019)</w:t>
            </w:r>
          </w:p>
        </w:tc>
      </w:tr>
    </w:tbl>
    <w:p w14:paraId="0A1963D3" w14:textId="77777777" w:rsidR="005C1C26" w:rsidRPr="004C09C9" w:rsidRDefault="005C1C26" w:rsidP="004C09C9">
      <w:pPr>
        <w:pStyle w:val="BodyText"/>
        <w:shd w:val="clear" w:color="auto" w:fill="FFFFFF" w:themeFill="background1"/>
        <w:spacing w:line="360" w:lineRule="auto"/>
        <w:jc w:val="both"/>
        <w:rPr>
          <w:rFonts w:ascii="Times New Roman" w:hAnsi="Times New Roman" w:cs="Times New Roman"/>
        </w:rPr>
      </w:pPr>
    </w:p>
    <w:p w14:paraId="701392E8" w14:textId="6683B41A" w:rsidR="00585894" w:rsidRPr="004C09C9" w:rsidRDefault="00E17747" w:rsidP="004C09C9">
      <w:pPr>
        <w:pStyle w:val="BodyText"/>
        <w:shd w:val="clear" w:color="auto" w:fill="FFFFFF" w:themeFill="background1"/>
        <w:spacing w:line="360" w:lineRule="auto"/>
        <w:jc w:val="both"/>
        <w:rPr>
          <w:rFonts w:ascii="Times New Roman" w:hAnsi="Times New Roman" w:cs="Times New Roman"/>
        </w:rPr>
      </w:pPr>
      <w:bookmarkStart w:id="80" w:name="_Hlk91604745"/>
      <w:r w:rsidRPr="004C09C9">
        <w:rPr>
          <w:rFonts w:ascii="Times New Roman" w:hAnsi="Times New Roman" w:cs="Times New Roman"/>
        </w:rPr>
        <w:t>As shown in Figure 1</w:t>
      </w:r>
      <w:r w:rsidR="00DF5FBB" w:rsidRPr="004C09C9">
        <w:rPr>
          <w:rFonts w:ascii="Times New Roman" w:hAnsi="Times New Roman" w:cs="Times New Roman"/>
        </w:rPr>
        <w:t>,</w:t>
      </w:r>
      <w:r w:rsidRPr="004C09C9">
        <w:rPr>
          <w:rFonts w:ascii="Times New Roman" w:hAnsi="Times New Roman" w:cs="Times New Roman"/>
        </w:rPr>
        <w:t xml:space="preserve"> the present research</w:t>
      </w:r>
      <w:r w:rsidR="00DF5FBB" w:rsidRPr="004C09C9">
        <w:rPr>
          <w:rFonts w:ascii="Times New Roman" w:hAnsi="Times New Roman" w:cs="Times New Roman"/>
        </w:rPr>
        <w:t xml:space="preserve"> consisted of</w:t>
      </w:r>
      <w:r w:rsidRPr="004C09C9">
        <w:rPr>
          <w:rFonts w:ascii="Times New Roman" w:hAnsi="Times New Roman" w:cs="Times New Roman"/>
        </w:rPr>
        <w:t xml:space="preserve"> three</w:t>
      </w:r>
      <w:r w:rsidR="00DF5FBB" w:rsidRPr="004C09C9">
        <w:rPr>
          <w:rFonts w:ascii="Times New Roman" w:hAnsi="Times New Roman" w:cs="Times New Roman"/>
        </w:rPr>
        <w:t xml:space="preserve"> </w:t>
      </w:r>
      <w:r w:rsidRPr="004C09C9">
        <w:rPr>
          <w:rFonts w:ascii="Times New Roman" w:hAnsi="Times New Roman" w:cs="Times New Roman"/>
        </w:rPr>
        <w:t>phase</w:t>
      </w:r>
      <w:r w:rsidR="00DF5FBB" w:rsidRPr="004C09C9">
        <w:rPr>
          <w:rFonts w:ascii="Times New Roman" w:hAnsi="Times New Roman" w:cs="Times New Roman"/>
        </w:rPr>
        <w:t>s</w:t>
      </w:r>
      <w:r w:rsidRPr="004C09C9">
        <w:rPr>
          <w:rFonts w:ascii="Times New Roman" w:hAnsi="Times New Roman" w:cs="Times New Roman"/>
        </w:rPr>
        <w:t xml:space="preserve">. </w:t>
      </w:r>
      <w:r w:rsidR="00296511" w:rsidRPr="004C09C9">
        <w:rPr>
          <w:rFonts w:ascii="Times New Roman" w:hAnsi="Times New Roman" w:cs="Times New Roman"/>
        </w:rPr>
        <w:t>S</w:t>
      </w:r>
      <w:r w:rsidRPr="004C09C9">
        <w:rPr>
          <w:rFonts w:ascii="Times New Roman" w:hAnsi="Times New Roman" w:cs="Times New Roman"/>
        </w:rPr>
        <w:t>tate-of-the-art literature was examined in the first st</w:t>
      </w:r>
      <w:r w:rsidR="003B61C5" w:rsidRPr="004C09C9">
        <w:rPr>
          <w:rFonts w:ascii="Times New Roman" w:hAnsi="Times New Roman" w:cs="Times New Roman"/>
        </w:rPr>
        <w:t>age</w:t>
      </w:r>
      <w:r w:rsidRPr="004C09C9">
        <w:rPr>
          <w:rFonts w:ascii="Times New Roman" w:hAnsi="Times New Roman" w:cs="Times New Roman"/>
        </w:rPr>
        <w:t xml:space="preserve"> to </w:t>
      </w:r>
      <w:r w:rsidR="00074A6A" w:rsidRPr="004C09C9">
        <w:rPr>
          <w:rFonts w:ascii="Times New Roman" w:hAnsi="Times New Roman" w:cs="Times New Roman"/>
        </w:rPr>
        <w:t xml:space="preserve">theoretically </w:t>
      </w:r>
      <w:r w:rsidRPr="004C09C9">
        <w:rPr>
          <w:rFonts w:ascii="Times New Roman" w:hAnsi="Times New Roman" w:cs="Times New Roman"/>
        </w:rPr>
        <w:t xml:space="preserve">identify the barriers </w:t>
      </w:r>
      <w:r w:rsidR="003B61C5" w:rsidRPr="004C09C9">
        <w:rPr>
          <w:rFonts w:ascii="Times New Roman" w:hAnsi="Times New Roman" w:cs="Times New Roman"/>
        </w:rPr>
        <w:t xml:space="preserve">to </w:t>
      </w:r>
      <w:r w:rsidRPr="004C09C9">
        <w:rPr>
          <w:rFonts w:ascii="Times New Roman" w:hAnsi="Times New Roman" w:cs="Times New Roman"/>
        </w:rPr>
        <w:t xml:space="preserve">SS implementation. The related articles concerning the barriers </w:t>
      </w:r>
      <w:r w:rsidR="009A5B81" w:rsidRPr="004C09C9">
        <w:rPr>
          <w:rFonts w:ascii="Times New Roman" w:hAnsi="Times New Roman" w:cs="Times New Roman"/>
        </w:rPr>
        <w:t>to</w:t>
      </w:r>
      <w:r w:rsidRPr="004C09C9">
        <w:rPr>
          <w:rFonts w:ascii="Times New Roman" w:hAnsi="Times New Roman" w:cs="Times New Roman"/>
        </w:rPr>
        <w:t xml:space="preserve"> SS implementation </w:t>
      </w:r>
      <w:r w:rsidR="009A5B81" w:rsidRPr="004C09C9">
        <w:rPr>
          <w:rFonts w:ascii="Times New Roman" w:hAnsi="Times New Roman" w:cs="Times New Roman"/>
        </w:rPr>
        <w:t xml:space="preserve">were identified </w:t>
      </w:r>
      <w:r w:rsidRPr="004C09C9">
        <w:rPr>
          <w:rFonts w:ascii="Times New Roman" w:hAnsi="Times New Roman" w:cs="Times New Roman"/>
        </w:rPr>
        <w:t xml:space="preserve">from </w:t>
      </w:r>
      <w:r w:rsidR="009A5B81" w:rsidRPr="004C09C9">
        <w:rPr>
          <w:rFonts w:ascii="Times New Roman" w:hAnsi="Times New Roman" w:cs="Times New Roman"/>
        </w:rPr>
        <w:t xml:space="preserve">the </w:t>
      </w:r>
      <w:r w:rsidRPr="004C09C9">
        <w:rPr>
          <w:rFonts w:ascii="Times New Roman" w:hAnsi="Times New Roman" w:cs="Times New Roman"/>
        </w:rPr>
        <w:t xml:space="preserve">various </w:t>
      </w:r>
      <w:proofErr w:type="gramStart"/>
      <w:r w:rsidR="00157B5D" w:rsidRPr="004C09C9">
        <w:rPr>
          <w:rFonts w:ascii="Times New Roman" w:hAnsi="Times New Roman" w:cs="Times New Roman"/>
        </w:rPr>
        <w:t xml:space="preserve">aforementioned </w:t>
      </w:r>
      <w:r w:rsidRPr="004C09C9">
        <w:rPr>
          <w:rFonts w:ascii="Times New Roman" w:hAnsi="Times New Roman" w:cs="Times New Roman"/>
        </w:rPr>
        <w:t>databases</w:t>
      </w:r>
      <w:proofErr w:type="gramEnd"/>
      <w:r w:rsidRPr="004C09C9">
        <w:rPr>
          <w:rFonts w:ascii="Times New Roman" w:hAnsi="Times New Roman" w:cs="Times New Roman"/>
        </w:rPr>
        <w:t xml:space="preserve">. </w:t>
      </w:r>
      <w:r w:rsidR="00B56AB9" w:rsidRPr="004C09C9">
        <w:rPr>
          <w:rFonts w:ascii="Times New Roman" w:hAnsi="Times New Roman" w:cs="Times New Roman"/>
        </w:rPr>
        <w:t xml:space="preserve">Subsequently, a list of 20 barriers </w:t>
      </w:r>
      <w:r w:rsidR="001561CB" w:rsidRPr="004C09C9">
        <w:rPr>
          <w:rFonts w:ascii="Times New Roman" w:hAnsi="Times New Roman" w:cs="Times New Roman"/>
        </w:rPr>
        <w:t>to</w:t>
      </w:r>
      <w:r w:rsidR="00B56AB9" w:rsidRPr="004C09C9">
        <w:rPr>
          <w:rFonts w:ascii="Times New Roman" w:hAnsi="Times New Roman" w:cs="Times New Roman"/>
        </w:rPr>
        <w:t xml:space="preserve"> SS implementation</w:t>
      </w:r>
      <w:r w:rsidRPr="004C09C9">
        <w:rPr>
          <w:rFonts w:ascii="Times New Roman" w:hAnsi="Times New Roman" w:cs="Times New Roman"/>
        </w:rPr>
        <w:t xml:space="preserve"> </w:t>
      </w:r>
      <w:r w:rsidR="001561CB" w:rsidRPr="004C09C9">
        <w:rPr>
          <w:rFonts w:ascii="Times New Roman" w:hAnsi="Times New Roman" w:cs="Times New Roman"/>
        </w:rPr>
        <w:t xml:space="preserve">was </w:t>
      </w:r>
      <w:r w:rsidRPr="004C09C9">
        <w:rPr>
          <w:rFonts w:ascii="Times New Roman" w:hAnsi="Times New Roman" w:cs="Times New Roman"/>
        </w:rPr>
        <w:t>identified</w:t>
      </w:r>
      <w:r w:rsidR="001561CB" w:rsidRPr="004C09C9">
        <w:rPr>
          <w:rFonts w:ascii="Times New Roman" w:hAnsi="Times New Roman" w:cs="Times New Roman"/>
        </w:rPr>
        <w:t xml:space="preserve">, </w:t>
      </w:r>
      <w:r w:rsidR="00CD460D" w:rsidRPr="004C09C9">
        <w:rPr>
          <w:rFonts w:ascii="Times New Roman" w:hAnsi="Times New Roman" w:cs="Times New Roman"/>
        </w:rPr>
        <w:t xml:space="preserve">see </w:t>
      </w:r>
      <w:r w:rsidR="00B56AB9" w:rsidRPr="004C09C9">
        <w:rPr>
          <w:rFonts w:ascii="Times New Roman" w:hAnsi="Times New Roman" w:cs="Times New Roman"/>
        </w:rPr>
        <w:t xml:space="preserve">Table </w:t>
      </w:r>
      <w:r w:rsidR="00381809" w:rsidRPr="004C09C9">
        <w:rPr>
          <w:rFonts w:ascii="Times New Roman" w:hAnsi="Times New Roman" w:cs="Times New Roman"/>
        </w:rPr>
        <w:t>1</w:t>
      </w:r>
      <w:r w:rsidR="001561CB" w:rsidRPr="004C09C9">
        <w:rPr>
          <w:rFonts w:ascii="Times New Roman" w:hAnsi="Times New Roman" w:cs="Times New Roman"/>
        </w:rPr>
        <w:t>,</w:t>
      </w:r>
      <w:r w:rsidR="00B56AB9" w:rsidRPr="004C09C9">
        <w:rPr>
          <w:rFonts w:ascii="Times New Roman" w:hAnsi="Times New Roman" w:cs="Times New Roman"/>
        </w:rPr>
        <w:t xml:space="preserve"> </w:t>
      </w:r>
      <w:r w:rsidR="001561CB" w:rsidRPr="004C09C9">
        <w:rPr>
          <w:rFonts w:ascii="Times New Roman" w:hAnsi="Times New Roman" w:cs="Times New Roman"/>
        </w:rPr>
        <w:t xml:space="preserve">and </w:t>
      </w:r>
      <w:r w:rsidR="00B56AB9" w:rsidRPr="004C09C9">
        <w:rPr>
          <w:rFonts w:ascii="Times New Roman" w:hAnsi="Times New Roman" w:cs="Times New Roman"/>
        </w:rPr>
        <w:t xml:space="preserve">concluded to perform a quantitative survey for </w:t>
      </w:r>
      <w:r w:rsidR="002E7313" w:rsidRPr="004C09C9">
        <w:rPr>
          <w:rFonts w:ascii="Times New Roman" w:hAnsi="Times New Roman" w:cs="Times New Roman"/>
        </w:rPr>
        <w:t xml:space="preserve">their </w:t>
      </w:r>
      <w:r w:rsidR="00B56AB9" w:rsidRPr="004C09C9">
        <w:rPr>
          <w:rFonts w:ascii="Times New Roman" w:hAnsi="Times New Roman" w:cs="Times New Roman"/>
        </w:rPr>
        <w:t xml:space="preserve">validation and </w:t>
      </w:r>
      <w:r w:rsidR="00381809" w:rsidRPr="004C09C9">
        <w:rPr>
          <w:rFonts w:ascii="Times New Roman" w:hAnsi="Times New Roman" w:cs="Times New Roman"/>
        </w:rPr>
        <w:t xml:space="preserve">categorization with </w:t>
      </w:r>
      <w:r w:rsidR="001C743D" w:rsidRPr="004C09C9">
        <w:rPr>
          <w:rFonts w:ascii="Times New Roman" w:hAnsi="Times New Roman" w:cs="Times New Roman"/>
        </w:rPr>
        <w:t xml:space="preserve">the </w:t>
      </w:r>
      <w:r w:rsidR="00381809" w:rsidRPr="004C09C9">
        <w:rPr>
          <w:rFonts w:ascii="Times New Roman" w:hAnsi="Times New Roman" w:cs="Times New Roman"/>
        </w:rPr>
        <w:t xml:space="preserve">support of SS industry experts. </w:t>
      </w:r>
      <w:r w:rsidR="00B24F20" w:rsidRPr="004C09C9">
        <w:rPr>
          <w:rFonts w:ascii="Times New Roman" w:hAnsi="Times New Roman" w:cs="Times New Roman"/>
        </w:rPr>
        <w:t>For this</w:t>
      </w:r>
      <w:r w:rsidR="00585894" w:rsidRPr="004C09C9">
        <w:rPr>
          <w:rFonts w:ascii="Times New Roman" w:hAnsi="Times New Roman" w:cs="Times New Roman"/>
        </w:rPr>
        <w:t>, an empirical study was conducted by collecting data from industry experts</w:t>
      </w:r>
      <w:r w:rsidR="002E7313" w:rsidRPr="004C09C9">
        <w:rPr>
          <w:rFonts w:ascii="Times New Roman" w:hAnsi="Times New Roman" w:cs="Times New Roman"/>
        </w:rPr>
        <w:t>, from where</w:t>
      </w:r>
      <w:r w:rsidR="00585894" w:rsidRPr="004C09C9">
        <w:rPr>
          <w:rFonts w:ascii="Times New Roman" w:hAnsi="Times New Roman" w:cs="Times New Roman"/>
        </w:rPr>
        <w:t xml:space="preserve"> a total of 154 responses were </w:t>
      </w:r>
      <w:r w:rsidR="00914FC9" w:rsidRPr="004C09C9">
        <w:rPr>
          <w:rFonts w:ascii="Times New Roman" w:hAnsi="Times New Roman" w:cs="Times New Roman"/>
        </w:rPr>
        <w:t>obtained</w:t>
      </w:r>
      <w:r w:rsidR="00585894" w:rsidRPr="004C09C9">
        <w:rPr>
          <w:rFonts w:ascii="Times New Roman" w:hAnsi="Times New Roman" w:cs="Times New Roman"/>
        </w:rPr>
        <w:t xml:space="preserve"> for the final analysis. Then, </w:t>
      </w:r>
      <w:r w:rsidR="00914FC9" w:rsidRPr="004C09C9">
        <w:rPr>
          <w:rFonts w:ascii="Times New Roman" w:hAnsi="Times New Roman" w:cs="Times New Roman"/>
        </w:rPr>
        <w:t>an E</w:t>
      </w:r>
      <w:r w:rsidR="00585894" w:rsidRPr="004C09C9">
        <w:rPr>
          <w:rFonts w:ascii="Times New Roman" w:hAnsi="Times New Roman" w:cs="Times New Roman"/>
        </w:rPr>
        <w:t xml:space="preserve">xploratory </w:t>
      </w:r>
      <w:r w:rsidR="00914FC9" w:rsidRPr="004C09C9">
        <w:rPr>
          <w:rFonts w:ascii="Times New Roman" w:hAnsi="Times New Roman" w:cs="Times New Roman"/>
        </w:rPr>
        <w:t>F</w:t>
      </w:r>
      <w:r w:rsidR="00585894" w:rsidRPr="004C09C9">
        <w:rPr>
          <w:rFonts w:ascii="Times New Roman" w:hAnsi="Times New Roman" w:cs="Times New Roman"/>
        </w:rPr>
        <w:t xml:space="preserve">actor </w:t>
      </w:r>
      <w:r w:rsidR="00914FC9" w:rsidRPr="004C09C9">
        <w:rPr>
          <w:rFonts w:ascii="Times New Roman" w:hAnsi="Times New Roman" w:cs="Times New Roman"/>
        </w:rPr>
        <w:t>A</w:t>
      </w:r>
      <w:r w:rsidR="00585894" w:rsidRPr="004C09C9">
        <w:rPr>
          <w:rFonts w:ascii="Times New Roman" w:hAnsi="Times New Roman" w:cs="Times New Roman"/>
        </w:rPr>
        <w:t xml:space="preserve">nalysis (EFA) was </w:t>
      </w:r>
      <w:r w:rsidR="00914FC9" w:rsidRPr="004C09C9">
        <w:rPr>
          <w:rFonts w:ascii="Times New Roman" w:hAnsi="Times New Roman" w:cs="Times New Roman"/>
        </w:rPr>
        <w:t xml:space="preserve">conducted </w:t>
      </w:r>
      <w:r w:rsidR="00585894" w:rsidRPr="004C09C9">
        <w:rPr>
          <w:rFonts w:ascii="Times New Roman" w:hAnsi="Times New Roman" w:cs="Times New Roman"/>
        </w:rPr>
        <w:t>to reduce the number of barriers and group them in</w:t>
      </w:r>
      <w:r w:rsidR="00DC3068" w:rsidRPr="004C09C9">
        <w:rPr>
          <w:rFonts w:ascii="Times New Roman" w:hAnsi="Times New Roman" w:cs="Times New Roman"/>
        </w:rPr>
        <w:t>to</w:t>
      </w:r>
      <w:r w:rsidR="00585894" w:rsidRPr="004C09C9">
        <w:rPr>
          <w:rFonts w:ascii="Times New Roman" w:hAnsi="Times New Roman" w:cs="Times New Roman"/>
        </w:rPr>
        <w:t xml:space="preserve"> identified categories. In the final stage, Analytical Hierarchy Process (AHP) was employed to rank the barriers.</w:t>
      </w:r>
    </w:p>
    <w:bookmarkEnd w:id="77"/>
    <w:bookmarkEnd w:id="80"/>
    <w:p w14:paraId="0E07C3E8" w14:textId="77777777" w:rsidR="00DC3068" w:rsidRPr="004C09C9" w:rsidRDefault="00DC3068" w:rsidP="004C09C9">
      <w:pPr>
        <w:pStyle w:val="BodyText"/>
        <w:shd w:val="clear" w:color="auto" w:fill="FFFFFF" w:themeFill="background1"/>
        <w:spacing w:line="360" w:lineRule="auto"/>
        <w:jc w:val="both"/>
        <w:rPr>
          <w:rFonts w:ascii="Times New Roman" w:hAnsi="Times New Roman" w:cs="Times New Roman"/>
        </w:rPr>
      </w:pPr>
    </w:p>
    <w:bookmarkEnd w:id="75"/>
    <w:p w14:paraId="61725A94" w14:textId="07C47565" w:rsidR="00B56AB9" w:rsidRPr="004C09C9" w:rsidRDefault="00B56AB9" w:rsidP="004C09C9">
      <w:pPr>
        <w:pStyle w:val="BodyText"/>
        <w:shd w:val="clear" w:color="auto" w:fill="FFFFFF" w:themeFill="background1"/>
        <w:spacing w:line="360" w:lineRule="auto"/>
        <w:jc w:val="both"/>
        <w:rPr>
          <w:rFonts w:ascii="Times New Roman" w:hAnsi="Times New Roman" w:cs="Times New Roman"/>
        </w:rPr>
      </w:pPr>
      <w:r w:rsidRPr="004C09C9">
        <w:rPr>
          <w:rFonts w:ascii="Times New Roman" w:hAnsi="Times New Roman" w:cs="Times New Roman"/>
        </w:rPr>
        <w:t xml:space="preserve">The further </w:t>
      </w:r>
      <w:r w:rsidR="00381809" w:rsidRPr="004C09C9">
        <w:rPr>
          <w:rFonts w:ascii="Times New Roman" w:hAnsi="Times New Roman" w:cs="Times New Roman"/>
        </w:rPr>
        <w:t>sub-</w:t>
      </w:r>
      <w:r w:rsidRPr="004C09C9">
        <w:rPr>
          <w:rFonts w:ascii="Times New Roman" w:hAnsi="Times New Roman" w:cs="Times New Roman"/>
        </w:rPr>
        <w:t xml:space="preserve">sections </w:t>
      </w:r>
      <w:r w:rsidR="00381809" w:rsidRPr="004C09C9">
        <w:rPr>
          <w:rFonts w:ascii="Times New Roman" w:hAnsi="Times New Roman" w:cs="Times New Roman"/>
        </w:rPr>
        <w:t xml:space="preserve">illustrate and justify the data collection and analysis techniques utilized in the research methodology </w:t>
      </w:r>
      <w:r w:rsidR="00F7245E">
        <w:rPr>
          <w:rFonts w:ascii="Times New Roman" w:hAnsi="Times New Roman" w:cs="Times New Roman"/>
        </w:rPr>
        <w:t>followed by</w:t>
      </w:r>
      <w:r w:rsidR="00381809" w:rsidRPr="004C09C9">
        <w:rPr>
          <w:rFonts w:ascii="Times New Roman" w:hAnsi="Times New Roman" w:cs="Times New Roman"/>
        </w:rPr>
        <w:t xml:space="preserve"> </w:t>
      </w:r>
      <w:r w:rsidR="001C743D" w:rsidRPr="004C09C9">
        <w:rPr>
          <w:rFonts w:ascii="Times New Roman" w:hAnsi="Times New Roman" w:cs="Times New Roman"/>
        </w:rPr>
        <w:t xml:space="preserve">the </w:t>
      </w:r>
      <w:r w:rsidR="00381809" w:rsidRPr="004C09C9">
        <w:rPr>
          <w:rFonts w:ascii="Times New Roman" w:hAnsi="Times New Roman" w:cs="Times New Roman"/>
        </w:rPr>
        <w:t>present research</w:t>
      </w:r>
      <w:r w:rsidRPr="004C09C9">
        <w:rPr>
          <w:rFonts w:ascii="Times New Roman" w:hAnsi="Times New Roman" w:cs="Times New Roman"/>
        </w:rPr>
        <w:t>.</w:t>
      </w:r>
    </w:p>
    <w:p w14:paraId="7B09CE0F" w14:textId="77777777" w:rsidR="00B56AB9" w:rsidRPr="004C09C9" w:rsidRDefault="00B56AB9" w:rsidP="004C09C9">
      <w:pPr>
        <w:pStyle w:val="BodyText"/>
        <w:shd w:val="clear" w:color="auto" w:fill="FFFFFF" w:themeFill="background1"/>
        <w:jc w:val="both"/>
        <w:rPr>
          <w:rFonts w:ascii="Times New Roman" w:hAnsi="Times New Roman" w:cs="Times New Roman"/>
        </w:rPr>
      </w:pPr>
    </w:p>
    <w:p w14:paraId="4232FDAD" w14:textId="78EE00A9" w:rsidR="00B56AB9" w:rsidRPr="004C09C9" w:rsidRDefault="00381809" w:rsidP="004C09C9">
      <w:pPr>
        <w:pStyle w:val="Heading4"/>
        <w:shd w:val="clear" w:color="auto" w:fill="FFFFFF" w:themeFill="background1"/>
        <w:rPr>
          <w:rFonts w:ascii="Times New Roman" w:hAnsi="Times New Roman" w:cs="Times New Roman"/>
          <w:b/>
          <w:bCs/>
          <w:i w:val="0"/>
          <w:iCs w:val="0"/>
          <w:color w:val="000000" w:themeColor="text1"/>
          <w:sz w:val="24"/>
          <w:szCs w:val="24"/>
        </w:rPr>
      </w:pPr>
      <w:bookmarkStart w:id="81" w:name="_Toc65497662"/>
      <w:bookmarkStart w:id="82" w:name="_Toc79409452"/>
      <w:bookmarkStart w:id="83" w:name="_Toc79409624"/>
      <w:bookmarkStart w:id="84" w:name="_Toc79852885"/>
      <w:r w:rsidRPr="004C09C9">
        <w:rPr>
          <w:rFonts w:ascii="Times New Roman" w:hAnsi="Times New Roman" w:cs="Times New Roman"/>
          <w:b/>
          <w:bCs/>
          <w:i w:val="0"/>
          <w:iCs w:val="0"/>
          <w:color w:val="000000" w:themeColor="text1"/>
          <w:sz w:val="24"/>
          <w:szCs w:val="24"/>
        </w:rPr>
        <w:t>3</w:t>
      </w:r>
      <w:r w:rsidR="00B56AB9" w:rsidRPr="004C09C9">
        <w:rPr>
          <w:rFonts w:ascii="Times New Roman" w:hAnsi="Times New Roman" w:cs="Times New Roman"/>
          <w:b/>
          <w:bCs/>
          <w:i w:val="0"/>
          <w:iCs w:val="0"/>
          <w:color w:val="000000" w:themeColor="text1"/>
          <w:sz w:val="24"/>
          <w:szCs w:val="24"/>
        </w:rPr>
        <w:t>.</w:t>
      </w:r>
      <w:r w:rsidRPr="004C09C9">
        <w:rPr>
          <w:rFonts w:ascii="Times New Roman" w:hAnsi="Times New Roman" w:cs="Times New Roman"/>
          <w:b/>
          <w:bCs/>
          <w:i w:val="0"/>
          <w:iCs w:val="0"/>
          <w:color w:val="000000" w:themeColor="text1"/>
          <w:sz w:val="24"/>
          <w:szCs w:val="24"/>
        </w:rPr>
        <w:t>1</w:t>
      </w:r>
      <w:r w:rsidR="00B56AB9" w:rsidRPr="004C09C9">
        <w:rPr>
          <w:rFonts w:ascii="Times New Roman" w:hAnsi="Times New Roman" w:cs="Times New Roman"/>
          <w:b/>
          <w:bCs/>
          <w:i w:val="0"/>
          <w:iCs w:val="0"/>
          <w:color w:val="000000" w:themeColor="text1"/>
          <w:sz w:val="24"/>
          <w:szCs w:val="24"/>
        </w:rPr>
        <w:t xml:space="preserve"> </w:t>
      </w:r>
      <w:r w:rsidRPr="004C09C9">
        <w:rPr>
          <w:rFonts w:ascii="Times New Roman" w:hAnsi="Times New Roman" w:cs="Times New Roman"/>
          <w:b/>
          <w:bCs/>
          <w:i w:val="0"/>
          <w:iCs w:val="0"/>
          <w:color w:val="000000" w:themeColor="text1"/>
          <w:sz w:val="24"/>
          <w:szCs w:val="24"/>
        </w:rPr>
        <w:t xml:space="preserve">Data </w:t>
      </w:r>
      <w:r w:rsidR="00B56AB9" w:rsidRPr="004C09C9">
        <w:rPr>
          <w:rFonts w:ascii="Times New Roman" w:hAnsi="Times New Roman" w:cs="Times New Roman"/>
          <w:b/>
          <w:bCs/>
          <w:i w:val="0"/>
          <w:iCs w:val="0"/>
          <w:color w:val="000000" w:themeColor="text1"/>
          <w:sz w:val="24"/>
          <w:szCs w:val="24"/>
        </w:rPr>
        <w:t>Collection and Analysis</w:t>
      </w:r>
      <w:bookmarkEnd w:id="81"/>
      <w:bookmarkEnd w:id="82"/>
      <w:bookmarkEnd w:id="83"/>
      <w:bookmarkEnd w:id="84"/>
    </w:p>
    <w:p w14:paraId="393AA2CD" w14:textId="77777777" w:rsidR="00B56AB9" w:rsidRPr="004C09C9" w:rsidRDefault="00B56AB9" w:rsidP="004C09C9">
      <w:pPr>
        <w:shd w:val="clear" w:color="auto" w:fill="FFFFFF" w:themeFill="background1"/>
        <w:spacing w:line="240" w:lineRule="auto"/>
        <w:rPr>
          <w:rFonts w:ascii="Times New Roman" w:hAnsi="Times New Roman" w:cs="Times New Roman"/>
          <w:sz w:val="24"/>
          <w:szCs w:val="24"/>
        </w:rPr>
      </w:pPr>
    </w:p>
    <w:p w14:paraId="495702C0" w14:textId="16D85B11" w:rsidR="00C83BC5" w:rsidRDefault="00C83BC5" w:rsidP="004C09C9">
      <w:pPr>
        <w:pStyle w:val="BodyText"/>
        <w:shd w:val="clear" w:color="auto" w:fill="FFFFFF" w:themeFill="background1"/>
        <w:spacing w:line="360" w:lineRule="auto"/>
        <w:jc w:val="both"/>
        <w:rPr>
          <w:rFonts w:ascii="Times New Roman" w:hAnsi="Times New Roman" w:cs="Times New Roman"/>
        </w:rPr>
      </w:pPr>
      <w:r w:rsidRPr="004C09C9">
        <w:rPr>
          <w:rFonts w:ascii="Times New Roman" w:hAnsi="Times New Roman" w:cs="Times New Roman"/>
        </w:rPr>
        <w:t>T</w:t>
      </w:r>
      <w:r w:rsidR="00B56AB9" w:rsidRPr="004C09C9">
        <w:rPr>
          <w:rFonts w:ascii="Times New Roman" w:hAnsi="Times New Roman" w:cs="Times New Roman"/>
        </w:rPr>
        <w:t xml:space="preserve">his research </w:t>
      </w:r>
      <w:r w:rsidR="00122B8B" w:rsidRPr="004C09C9">
        <w:rPr>
          <w:rFonts w:ascii="Times New Roman" w:hAnsi="Times New Roman" w:cs="Times New Roman"/>
        </w:rPr>
        <w:t>investigates</w:t>
      </w:r>
      <w:r w:rsidR="00B56AB9" w:rsidRPr="004C09C9">
        <w:rPr>
          <w:rFonts w:ascii="Times New Roman" w:hAnsi="Times New Roman" w:cs="Times New Roman"/>
        </w:rPr>
        <w:t xml:space="preserve"> the current </w:t>
      </w:r>
      <w:r w:rsidR="00DC66C7" w:rsidRPr="004C09C9">
        <w:rPr>
          <w:rFonts w:ascii="Times New Roman" w:hAnsi="Times New Roman" w:cs="Times New Roman"/>
        </w:rPr>
        <w:t>barriers</w:t>
      </w:r>
      <w:r w:rsidR="00B56AB9" w:rsidRPr="004C09C9">
        <w:rPr>
          <w:rFonts w:ascii="Times New Roman" w:hAnsi="Times New Roman" w:cs="Times New Roman"/>
        </w:rPr>
        <w:t xml:space="preserve"> in </w:t>
      </w:r>
      <w:r w:rsidR="00DC66C7" w:rsidRPr="004C09C9">
        <w:rPr>
          <w:rFonts w:ascii="Times New Roman" w:hAnsi="Times New Roman" w:cs="Times New Roman"/>
        </w:rPr>
        <w:t xml:space="preserve">SS </w:t>
      </w:r>
      <w:r w:rsidR="00B56AB9" w:rsidRPr="004C09C9">
        <w:rPr>
          <w:rFonts w:ascii="Times New Roman" w:hAnsi="Times New Roman" w:cs="Times New Roman"/>
        </w:rPr>
        <w:t xml:space="preserve">implementation </w:t>
      </w:r>
      <w:r w:rsidR="00DC66C7" w:rsidRPr="004C09C9">
        <w:rPr>
          <w:rFonts w:ascii="Times New Roman" w:hAnsi="Times New Roman" w:cs="Times New Roman"/>
        </w:rPr>
        <w:t>i</w:t>
      </w:r>
      <w:r w:rsidR="00B56AB9" w:rsidRPr="004C09C9">
        <w:rPr>
          <w:rFonts w:ascii="Times New Roman" w:hAnsi="Times New Roman" w:cs="Times New Roman"/>
        </w:rPr>
        <w:t xml:space="preserve">n the global fashion industry instead of </w:t>
      </w:r>
      <w:r w:rsidR="00122B8B" w:rsidRPr="004C09C9">
        <w:rPr>
          <w:rFonts w:ascii="Times New Roman" w:hAnsi="Times New Roman" w:cs="Times New Roman"/>
        </w:rPr>
        <w:t>comparing</w:t>
      </w:r>
      <w:r w:rsidR="00B56AB9" w:rsidRPr="004C09C9">
        <w:rPr>
          <w:rFonts w:ascii="Times New Roman" w:hAnsi="Times New Roman" w:cs="Times New Roman"/>
        </w:rPr>
        <w:t xml:space="preserve"> the barriers across various timelines</w:t>
      </w:r>
      <w:r w:rsidR="00122B8B" w:rsidRPr="004C09C9">
        <w:rPr>
          <w:rFonts w:ascii="Times New Roman" w:hAnsi="Times New Roman" w:cs="Times New Roman"/>
        </w:rPr>
        <w:t>,</w:t>
      </w:r>
      <w:r w:rsidR="00B56AB9" w:rsidRPr="004C09C9">
        <w:rPr>
          <w:rFonts w:ascii="Times New Roman" w:hAnsi="Times New Roman" w:cs="Times New Roman"/>
        </w:rPr>
        <w:t xml:space="preserve"> which </w:t>
      </w:r>
      <w:r w:rsidR="00122B8B" w:rsidRPr="004C09C9">
        <w:rPr>
          <w:rFonts w:ascii="Times New Roman" w:hAnsi="Times New Roman" w:cs="Times New Roman"/>
        </w:rPr>
        <w:t xml:space="preserve">was </w:t>
      </w:r>
      <w:r w:rsidR="00B56AB9" w:rsidRPr="004C09C9">
        <w:rPr>
          <w:rFonts w:ascii="Times New Roman" w:hAnsi="Times New Roman" w:cs="Times New Roman"/>
        </w:rPr>
        <w:t xml:space="preserve">vital to </w:t>
      </w:r>
      <w:r w:rsidR="00122B8B" w:rsidRPr="004C09C9">
        <w:rPr>
          <w:rFonts w:ascii="Times New Roman" w:hAnsi="Times New Roman" w:cs="Times New Roman"/>
        </w:rPr>
        <w:t xml:space="preserve">achieving </w:t>
      </w:r>
      <w:r w:rsidR="00B56AB9" w:rsidRPr="004C09C9">
        <w:rPr>
          <w:rFonts w:ascii="Times New Roman" w:hAnsi="Times New Roman" w:cs="Times New Roman"/>
        </w:rPr>
        <w:t xml:space="preserve">the current outlook of the experts in this discipline. </w:t>
      </w:r>
      <w:bookmarkStart w:id="85" w:name="_Hlk86757448"/>
      <w:r w:rsidR="004C4566" w:rsidRPr="004C09C9">
        <w:rPr>
          <w:rFonts w:ascii="Times New Roman" w:hAnsi="Times New Roman" w:cs="Times New Roman"/>
        </w:rPr>
        <w:t>A</w:t>
      </w:r>
      <w:r w:rsidR="00B56AB9" w:rsidRPr="004C09C9">
        <w:rPr>
          <w:rFonts w:ascii="Times New Roman" w:hAnsi="Times New Roman" w:cs="Times New Roman"/>
        </w:rPr>
        <w:t xml:space="preserve"> survey questionnaire</w:t>
      </w:r>
      <w:r w:rsidR="004C4566" w:rsidRPr="004C09C9">
        <w:rPr>
          <w:rFonts w:ascii="Times New Roman" w:hAnsi="Times New Roman" w:cs="Times New Roman"/>
        </w:rPr>
        <w:t>, see the Appendix,</w:t>
      </w:r>
      <w:r w:rsidR="00B56AB9" w:rsidRPr="004C09C9">
        <w:rPr>
          <w:rFonts w:ascii="Times New Roman" w:hAnsi="Times New Roman" w:cs="Times New Roman"/>
        </w:rPr>
        <w:t xml:space="preserve"> served the purpose of gathering the expert’s latest opinion for the validation of the barriers and subsequent categorization through EFA</w:t>
      </w:r>
      <w:bookmarkEnd w:id="85"/>
      <w:r w:rsidR="00B56AB9" w:rsidRPr="004C09C9">
        <w:rPr>
          <w:rFonts w:ascii="Times New Roman" w:hAnsi="Times New Roman" w:cs="Times New Roman"/>
        </w:rPr>
        <w:t>. Considering the time-constrained nature of this research, the data was gathered at a particular time frame</w:t>
      </w:r>
      <w:r w:rsidR="00982F2B" w:rsidRPr="004C09C9">
        <w:rPr>
          <w:rFonts w:ascii="Times New Roman" w:hAnsi="Times New Roman" w:cs="Times New Roman"/>
        </w:rPr>
        <w:t xml:space="preserve">. </w:t>
      </w:r>
      <w:r w:rsidR="00B56AB9" w:rsidRPr="004C09C9">
        <w:rPr>
          <w:rFonts w:ascii="Times New Roman" w:hAnsi="Times New Roman" w:cs="Times New Roman"/>
        </w:rPr>
        <w:t>Furthermore, the validated and categorized barriers were ranked utilizing the AHP by gathering responses from a panel of experts.</w:t>
      </w:r>
      <w:r w:rsidR="001C743D" w:rsidRPr="004C09C9">
        <w:rPr>
          <w:rFonts w:ascii="Times New Roman" w:hAnsi="Times New Roman" w:cs="Times New Roman"/>
        </w:rPr>
        <w:t xml:space="preserve"> </w:t>
      </w:r>
      <w:bookmarkStart w:id="86" w:name="_Hlk91607280"/>
      <w:r w:rsidR="00B56AB9" w:rsidRPr="004C09C9">
        <w:rPr>
          <w:rFonts w:ascii="Times New Roman" w:hAnsi="Times New Roman" w:cs="Times New Roman"/>
        </w:rPr>
        <w:t xml:space="preserve">The data was </w:t>
      </w:r>
      <w:r w:rsidR="00E54504" w:rsidRPr="004C09C9">
        <w:rPr>
          <w:rFonts w:ascii="Times New Roman" w:hAnsi="Times New Roman" w:cs="Times New Roman"/>
        </w:rPr>
        <w:t xml:space="preserve">gathered by </w:t>
      </w:r>
      <w:r w:rsidR="00BC118E" w:rsidRPr="004C09C9">
        <w:rPr>
          <w:rFonts w:ascii="Times New Roman" w:hAnsi="Times New Roman" w:cs="Times New Roman"/>
        </w:rPr>
        <w:t xml:space="preserve">employing </w:t>
      </w:r>
      <w:r w:rsidR="00B56AB9" w:rsidRPr="004C09C9">
        <w:rPr>
          <w:rFonts w:ascii="Times New Roman" w:hAnsi="Times New Roman" w:cs="Times New Roman"/>
        </w:rPr>
        <w:t xml:space="preserve">a survey questionnaire </w:t>
      </w:r>
      <w:r w:rsidR="00C50949" w:rsidRPr="004C09C9">
        <w:rPr>
          <w:rFonts w:ascii="Times New Roman" w:hAnsi="Times New Roman" w:cs="Times New Roman"/>
        </w:rPr>
        <w:t>developed</w:t>
      </w:r>
      <w:r w:rsidR="00B56AB9" w:rsidRPr="004C09C9">
        <w:rPr>
          <w:rFonts w:ascii="Times New Roman" w:hAnsi="Times New Roman" w:cs="Times New Roman"/>
        </w:rPr>
        <w:t xml:space="preserve"> on Qualtrics</w:t>
      </w:r>
      <w:r w:rsidR="006B440A" w:rsidRPr="004C09C9">
        <w:rPr>
          <w:rFonts w:ascii="Times New Roman" w:hAnsi="Times New Roman" w:cs="Times New Roman"/>
        </w:rPr>
        <w:t xml:space="preserve"> </w:t>
      </w:r>
      <w:r w:rsidR="00161F21" w:rsidRPr="004C09C9">
        <w:rPr>
          <w:rFonts w:ascii="Times New Roman" w:hAnsi="Times New Roman" w:cs="Times New Roman"/>
        </w:rPr>
        <w:t xml:space="preserve">as </w:t>
      </w:r>
      <w:r w:rsidR="00161F21" w:rsidRPr="004C09C9">
        <w:rPr>
          <w:rFonts w:ascii="Times New Roman" w:hAnsi="Times New Roman" w:cs="Times New Roman"/>
        </w:rPr>
        <w:lastRenderedPageBreak/>
        <w:t>this software platform</w:t>
      </w:r>
      <w:r w:rsidR="006B440A" w:rsidRPr="004C09C9">
        <w:rPr>
          <w:rFonts w:ascii="Times New Roman" w:hAnsi="Times New Roman" w:cs="Times New Roman"/>
        </w:rPr>
        <w:t xml:space="preserve"> facilitate</w:t>
      </w:r>
      <w:r w:rsidR="00CE30E2" w:rsidRPr="004C09C9">
        <w:rPr>
          <w:rFonts w:ascii="Times New Roman" w:hAnsi="Times New Roman" w:cs="Times New Roman"/>
        </w:rPr>
        <w:t>s</w:t>
      </w:r>
      <w:r w:rsidR="006B440A" w:rsidRPr="004C09C9">
        <w:rPr>
          <w:rFonts w:ascii="Times New Roman" w:hAnsi="Times New Roman" w:cs="Times New Roman"/>
        </w:rPr>
        <w:t xml:space="preserve"> secure data processing, </w:t>
      </w:r>
      <w:r w:rsidR="00107B3A" w:rsidRPr="004C09C9">
        <w:rPr>
          <w:rFonts w:ascii="Times New Roman" w:hAnsi="Times New Roman" w:cs="Times New Roman"/>
        </w:rPr>
        <w:t>t</w:t>
      </w:r>
      <w:r w:rsidR="00CC4444" w:rsidRPr="004C09C9">
        <w:rPr>
          <w:rFonts w:ascii="Times New Roman" w:hAnsi="Times New Roman" w:cs="Times New Roman"/>
        </w:rPr>
        <w:t>h</w:t>
      </w:r>
      <w:r w:rsidR="00107B3A" w:rsidRPr="004C09C9">
        <w:rPr>
          <w:rFonts w:ascii="Times New Roman" w:hAnsi="Times New Roman" w:cs="Times New Roman"/>
        </w:rPr>
        <w:t xml:space="preserve">e efficient </w:t>
      </w:r>
      <w:r w:rsidR="007A4FD6" w:rsidRPr="004C09C9">
        <w:rPr>
          <w:rFonts w:ascii="Times New Roman" w:hAnsi="Times New Roman" w:cs="Times New Roman"/>
        </w:rPr>
        <w:t xml:space="preserve">management of respondents, </w:t>
      </w:r>
      <w:r w:rsidR="00CE30E2" w:rsidRPr="004C09C9">
        <w:rPr>
          <w:rFonts w:ascii="Times New Roman" w:hAnsi="Times New Roman" w:cs="Times New Roman"/>
        </w:rPr>
        <w:t xml:space="preserve">and is </w:t>
      </w:r>
      <w:r w:rsidR="007A4FD6" w:rsidRPr="004C09C9">
        <w:rPr>
          <w:rFonts w:ascii="Times New Roman" w:hAnsi="Times New Roman" w:cs="Times New Roman"/>
        </w:rPr>
        <w:t>convenient to use</w:t>
      </w:r>
      <w:r w:rsidR="00107B3A" w:rsidRPr="004C09C9">
        <w:rPr>
          <w:rFonts w:ascii="Times New Roman" w:hAnsi="Times New Roman" w:cs="Times New Roman"/>
        </w:rPr>
        <w:t xml:space="preserve">. </w:t>
      </w:r>
      <w:r w:rsidR="00987006" w:rsidRPr="004C09C9">
        <w:rPr>
          <w:rFonts w:ascii="Times New Roman" w:hAnsi="Times New Roman" w:cs="Times New Roman"/>
        </w:rPr>
        <w:t>Qualtrics allow</w:t>
      </w:r>
      <w:r w:rsidR="00CC4444" w:rsidRPr="004C09C9">
        <w:rPr>
          <w:rFonts w:ascii="Times New Roman" w:hAnsi="Times New Roman" w:cs="Times New Roman"/>
        </w:rPr>
        <w:t>s</w:t>
      </w:r>
      <w:r w:rsidR="00987006" w:rsidRPr="004C09C9">
        <w:rPr>
          <w:rFonts w:ascii="Times New Roman" w:hAnsi="Times New Roman" w:cs="Times New Roman"/>
        </w:rPr>
        <w:t xml:space="preserve"> </w:t>
      </w:r>
      <w:r w:rsidR="00CC4444" w:rsidRPr="004C09C9">
        <w:rPr>
          <w:rFonts w:ascii="Times New Roman" w:hAnsi="Times New Roman" w:cs="Times New Roman"/>
        </w:rPr>
        <w:t>survey-</w:t>
      </w:r>
      <w:r w:rsidR="00987006" w:rsidRPr="004C09C9">
        <w:rPr>
          <w:rFonts w:ascii="Times New Roman" w:hAnsi="Times New Roman" w:cs="Times New Roman"/>
        </w:rPr>
        <w:t>takers to save their work and edit</w:t>
      </w:r>
      <w:r w:rsidR="00197DC7" w:rsidRPr="004C09C9">
        <w:rPr>
          <w:rFonts w:ascii="Times New Roman" w:hAnsi="Times New Roman" w:cs="Times New Roman"/>
        </w:rPr>
        <w:t xml:space="preserve"> it</w:t>
      </w:r>
      <w:r w:rsidR="00987006" w:rsidRPr="004C09C9">
        <w:rPr>
          <w:rFonts w:ascii="Times New Roman" w:hAnsi="Times New Roman" w:cs="Times New Roman"/>
        </w:rPr>
        <w:t xml:space="preserve"> later if they want to integrate another data set. </w:t>
      </w:r>
      <w:r w:rsidR="00821D72" w:rsidRPr="004C09C9">
        <w:rPr>
          <w:rFonts w:ascii="Times New Roman" w:hAnsi="Times New Roman" w:cs="Times New Roman"/>
        </w:rPr>
        <w:t>Qualtrics is best suited for academic research as it provides statistical significance</w:t>
      </w:r>
      <w:r w:rsidR="008E25FC" w:rsidRPr="004C09C9">
        <w:rPr>
          <w:rFonts w:ascii="Times New Roman" w:hAnsi="Times New Roman" w:cs="Times New Roman"/>
        </w:rPr>
        <w:t>,</w:t>
      </w:r>
      <w:r w:rsidR="00821D72" w:rsidRPr="004C09C9">
        <w:rPr>
          <w:rFonts w:ascii="Times New Roman" w:hAnsi="Times New Roman" w:cs="Times New Roman"/>
        </w:rPr>
        <w:t xml:space="preserve"> unlike Google Forms (</w:t>
      </w:r>
      <w:proofErr w:type="spellStart"/>
      <w:r w:rsidR="00821D72" w:rsidRPr="004C09C9">
        <w:rPr>
          <w:rFonts w:ascii="Times New Roman" w:hAnsi="Times New Roman" w:cs="Times New Roman"/>
          <w:lang w:val="en-IN"/>
        </w:rPr>
        <w:t>Hingaspure</w:t>
      </w:r>
      <w:proofErr w:type="spellEnd"/>
      <w:r w:rsidR="00821D72" w:rsidRPr="004C09C9">
        <w:rPr>
          <w:rFonts w:ascii="Times New Roman" w:hAnsi="Times New Roman" w:cs="Times New Roman"/>
          <w:lang w:val="en-IN"/>
        </w:rPr>
        <w:t xml:space="preserve"> and Patil, 2019</w:t>
      </w:r>
      <w:r w:rsidR="00821D72" w:rsidRPr="004C09C9">
        <w:rPr>
          <w:rFonts w:ascii="Times New Roman" w:hAnsi="Times New Roman" w:cs="Times New Roman"/>
        </w:rPr>
        <w:t xml:space="preserve">). </w:t>
      </w:r>
      <w:bookmarkEnd w:id="86"/>
      <w:r w:rsidR="00B56AB9" w:rsidRPr="004C09C9">
        <w:rPr>
          <w:rFonts w:ascii="Times New Roman" w:hAnsi="Times New Roman" w:cs="Times New Roman"/>
        </w:rPr>
        <w:t xml:space="preserve">The survey was distributed either through electronic mails or by reaching the experts </w:t>
      </w:r>
      <w:r w:rsidR="00982F2B" w:rsidRPr="004C09C9">
        <w:rPr>
          <w:rFonts w:ascii="Times New Roman" w:hAnsi="Times New Roman" w:cs="Times New Roman"/>
        </w:rPr>
        <w:t xml:space="preserve">on </w:t>
      </w:r>
      <w:r w:rsidR="00B56AB9" w:rsidRPr="004C09C9">
        <w:rPr>
          <w:rFonts w:ascii="Times New Roman" w:hAnsi="Times New Roman" w:cs="Times New Roman"/>
          <w:i/>
          <w:iCs/>
        </w:rPr>
        <w:t>LinkedIn</w:t>
      </w:r>
      <w:r w:rsidR="00B56AB9" w:rsidRPr="004C09C9">
        <w:rPr>
          <w:rFonts w:ascii="Times New Roman" w:hAnsi="Times New Roman" w:cs="Times New Roman"/>
        </w:rPr>
        <w:t xml:space="preserve"> while self-administering the data. LinkedIn provided a platform inclusive of a multitude of academic and industry experts on this research topic who were contacted for voluntary partaking. There was no exhaustive number of participants required for this research, thus, to attain the </w:t>
      </w:r>
      <w:r w:rsidR="00450878" w:rsidRPr="004C09C9">
        <w:rPr>
          <w:rFonts w:ascii="Times New Roman" w:hAnsi="Times New Roman" w:cs="Times New Roman"/>
        </w:rPr>
        <w:t>recommended</w:t>
      </w:r>
      <w:r w:rsidR="00B56AB9" w:rsidRPr="004C09C9">
        <w:rPr>
          <w:rFonts w:ascii="Times New Roman" w:hAnsi="Times New Roman" w:cs="Times New Roman"/>
        </w:rPr>
        <w:t xml:space="preserve"> 5:1 participant to the variable-ratio for EFA, at least 125 responses were </w:t>
      </w:r>
      <w:r w:rsidRPr="004C09C9">
        <w:rPr>
          <w:rFonts w:ascii="Times New Roman" w:hAnsi="Times New Roman" w:cs="Times New Roman"/>
        </w:rPr>
        <w:t>required</w:t>
      </w:r>
      <w:r w:rsidR="00B56AB9" w:rsidRPr="004C09C9">
        <w:rPr>
          <w:rFonts w:ascii="Times New Roman" w:hAnsi="Times New Roman" w:cs="Times New Roman"/>
        </w:rPr>
        <w:t xml:space="preserve"> (</w:t>
      </w:r>
      <w:proofErr w:type="spellStart"/>
      <w:r w:rsidR="00B56AB9" w:rsidRPr="004C09C9">
        <w:rPr>
          <w:rFonts w:ascii="Times New Roman" w:hAnsi="Times New Roman" w:cs="Times New Roman"/>
        </w:rPr>
        <w:t>Reio</w:t>
      </w:r>
      <w:proofErr w:type="spellEnd"/>
      <w:r w:rsidR="00B56AB9" w:rsidRPr="004C09C9">
        <w:rPr>
          <w:rFonts w:ascii="Times New Roman" w:hAnsi="Times New Roman" w:cs="Times New Roman"/>
        </w:rPr>
        <w:t xml:space="preserve"> Jr. and Shuck, 2015). </w:t>
      </w:r>
    </w:p>
    <w:p w14:paraId="052A5792" w14:textId="77777777" w:rsidR="00F7245E" w:rsidRPr="004C09C9" w:rsidRDefault="00F7245E" w:rsidP="004C09C9">
      <w:pPr>
        <w:pStyle w:val="BodyText"/>
        <w:shd w:val="clear" w:color="auto" w:fill="FFFFFF" w:themeFill="background1"/>
        <w:spacing w:line="360" w:lineRule="auto"/>
        <w:jc w:val="both"/>
        <w:rPr>
          <w:rFonts w:ascii="Times New Roman" w:hAnsi="Times New Roman" w:cs="Times New Roman"/>
        </w:rPr>
      </w:pPr>
    </w:p>
    <w:p w14:paraId="66A0E708" w14:textId="2979EB45" w:rsidR="00B56AB9" w:rsidRPr="004C09C9" w:rsidRDefault="00B56AB9" w:rsidP="004C09C9">
      <w:pPr>
        <w:pStyle w:val="BodyText"/>
        <w:shd w:val="clear" w:color="auto" w:fill="FFFFFF" w:themeFill="background1"/>
        <w:spacing w:line="360" w:lineRule="auto"/>
        <w:jc w:val="both"/>
        <w:rPr>
          <w:rFonts w:ascii="Times New Roman" w:hAnsi="Times New Roman" w:cs="Times New Roman"/>
        </w:rPr>
      </w:pPr>
      <w:r w:rsidRPr="004C09C9">
        <w:rPr>
          <w:rFonts w:ascii="Times New Roman" w:hAnsi="Times New Roman" w:cs="Times New Roman"/>
        </w:rPr>
        <w:t xml:space="preserve">Subsequently, </w:t>
      </w:r>
      <w:r w:rsidR="00C50949" w:rsidRPr="004C09C9">
        <w:rPr>
          <w:rFonts w:ascii="Times New Roman" w:hAnsi="Times New Roman" w:cs="Times New Roman"/>
        </w:rPr>
        <w:t xml:space="preserve">the </w:t>
      </w:r>
      <w:r w:rsidR="00ED7411" w:rsidRPr="004C09C9">
        <w:rPr>
          <w:rFonts w:ascii="Times New Roman" w:hAnsi="Times New Roman" w:cs="Times New Roman"/>
        </w:rPr>
        <w:t>raw</w:t>
      </w:r>
      <w:r w:rsidR="00096B65" w:rsidRPr="004C09C9">
        <w:rPr>
          <w:rFonts w:ascii="Times New Roman" w:hAnsi="Times New Roman" w:cs="Times New Roman"/>
        </w:rPr>
        <w:t xml:space="preserve"> data was clean</w:t>
      </w:r>
      <w:r w:rsidR="00ED7411" w:rsidRPr="004C09C9">
        <w:rPr>
          <w:rFonts w:ascii="Times New Roman" w:hAnsi="Times New Roman" w:cs="Times New Roman"/>
        </w:rPr>
        <w:t>ed and coded to test t</w:t>
      </w:r>
      <w:r w:rsidR="00C50949" w:rsidRPr="004C09C9">
        <w:rPr>
          <w:rFonts w:ascii="Times New Roman" w:hAnsi="Times New Roman" w:cs="Times New Roman"/>
        </w:rPr>
        <w:t>heir</w:t>
      </w:r>
      <w:r w:rsidR="00ED7411" w:rsidRPr="004C09C9">
        <w:rPr>
          <w:rFonts w:ascii="Times New Roman" w:hAnsi="Times New Roman" w:cs="Times New Roman"/>
        </w:rPr>
        <w:t xml:space="preserve"> </w:t>
      </w:r>
      <w:r w:rsidRPr="004C09C9">
        <w:rPr>
          <w:rFonts w:ascii="Times New Roman" w:hAnsi="Times New Roman" w:cs="Times New Roman"/>
        </w:rPr>
        <w:t>reliability and validity, and further processed in SPSS (Version 27) to attain</w:t>
      </w:r>
      <w:r w:rsidR="00C50949" w:rsidRPr="004C09C9">
        <w:rPr>
          <w:rFonts w:ascii="Times New Roman" w:hAnsi="Times New Roman" w:cs="Times New Roman"/>
        </w:rPr>
        <w:t xml:space="preserve"> a</w:t>
      </w:r>
      <w:r w:rsidRPr="004C09C9">
        <w:rPr>
          <w:rFonts w:ascii="Times New Roman" w:hAnsi="Times New Roman" w:cs="Times New Roman"/>
        </w:rPr>
        <w:t xml:space="preserve"> </w:t>
      </w:r>
      <w:r w:rsidR="00C50949" w:rsidRPr="004C09C9">
        <w:rPr>
          <w:rFonts w:ascii="Times New Roman" w:hAnsi="Times New Roman" w:cs="Times New Roman"/>
        </w:rPr>
        <w:t>robust</w:t>
      </w:r>
      <w:r w:rsidRPr="004C09C9">
        <w:rPr>
          <w:rFonts w:ascii="Times New Roman" w:hAnsi="Times New Roman" w:cs="Times New Roman"/>
        </w:rPr>
        <w:t xml:space="preserve"> output. </w:t>
      </w:r>
      <w:r w:rsidR="00C50949" w:rsidRPr="004C09C9">
        <w:rPr>
          <w:rFonts w:ascii="Times New Roman" w:hAnsi="Times New Roman" w:cs="Times New Roman"/>
        </w:rPr>
        <w:t xml:space="preserve">Data clearing </w:t>
      </w:r>
      <w:r w:rsidRPr="004C09C9">
        <w:rPr>
          <w:rFonts w:ascii="Times New Roman" w:hAnsi="Times New Roman" w:cs="Times New Roman"/>
        </w:rPr>
        <w:t xml:space="preserve">was highly effective for </w:t>
      </w:r>
      <w:r w:rsidR="00C50949" w:rsidRPr="004C09C9">
        <w:rPr>
          <w:rFonts w:ascii="Times New Roman" w:hAnsi="Times New Roman" w:cs="Times New Roman"/>
        </w:rPr>
        <w:t>cleansing</w:t>
      </w:r>
      <w:r w:rsidRPr="004C09C9">
        <w:rPr>
          <w:rFonts w:ascii="Times New Roman" w:hAnsi="Times New Roman" w:cs="Times New Roman"/>
        </w:rPr>
        <w:t xml:space="preserve"> and formatting raw data to eliminate any undesirable records such as partially </w:t>
      </w:r>
      <w:r w:rsidR="001D7844" w:rsidRPr="004C09C9">
        <w:rPr>
          <w:rFonts w:ascii="Times New Roman" w:hAnsi="Times New Roman" w:cs="Times New Roman"/>
        </w:rPr>
        <w:t>completed</w:t>
      </w:r>
      <w:r w:rsidRPr="004C09C9">
        <w:rPr>
          <w:rFonts w:ascii="Times New Roman" w:hAnsi="Times New Roman" w:cs="Times New Roman"/>
        </w:rPr>
        <w:t xml:space="preserve"> or careless rated barriers. The demographic and descriptive analysis of the data was attained using SPSS, and afterward</w:t>
      </w:r>
      <w:r w:rsidR="00C50949" w:rsidRPr="004C09C9">
        <w:rPr>
          <w:rFonts w:ascii="Times New Roman" w:hAnsi="Times New Roman" w:cs="Times New Roman"/>
        </w:rPr>
        <w:t>s</w:t>
      </w:r>
      <w:r w:rsidRPr="004C09C9">
        <w:rPr>
          <w:rFonts w:ascii="Times New Roman" w:hAnsi="Times New Roman" w:cs="Times New Roman"/>
        </w:rPr>
        <w:t xml:space="preserve">, SPSS was </w:t>
      </w:r>
      <w:r w:rsidR="00C50949" w:rsidRPr="004C09C9">
        <w:rPr>
          <w:rFonts w:ascii="Times New Roman" w:hAnsi="Times New Roman" w:cs="Times New Roman"/>
        </w:rPr>
        <w:t xml:space="preserve">also </w:t>
      </w:r>
      <w:r w:rsidRPr="004C09C9">
        <w:rPr>
          <w:rFonts w:ascii="Times New Roman" w:hAnsi="Times New Roman" w:cs="Times New Roman"/>
        </w:rPr>
        <w:t>utilized to perform</w:t>
      </w:r>
      <w:r w:rsidR="00C50949" w:rsidRPr="004C09C9">
        <w:rPr>
          <w:rFonts w:ascii="Times New Roman" w:hAnsi="Times New Roman" w:cs="Times New Roman"/>
        </w:rPr>
        <w:t xml:space="preserve"> the</w:t>
      </w:r>
      <w:r w:rsidRPr="004C09C9">
        <w:rPr>
          <w:rFonts w:ascii="Times New Roman" w:hAnsi="Times New Roman" w:cs="Times New Roman"/>
        </w:rPr>
        <w:t xml:space="preserve"> EFA on the clean and coded data to validate and classify the barriers into relevant categories. Successively, AHP</w:t>
      </w:r>
      <w:r w:rsidR="00C50949" w:rsidRPr="004C09C9">
        <w:rPr>
          <w:rFonts w:ascii="Times New Roman" w:hAnsi="Times New Roman" w:cs="Times New Roman"/>
        </w:rPr>
        <w:t>,</w:t>
      </w:r>
      <w:r w:rsidRPr="004C09C9">
        <w:rPr>
          <w:rFonts w:ascii="Times New Roman" w:hAnsi="Times New Roman" w:cs="Times New Roman"/>
        </w:rPr>
        <w:t xml:space="preserve"> a decision enabling tool developed by Prof. Thomas L </w:t>
      </w:r>
      <w:proofErr w:type="spellStart"/>
      <w:r w:rsidRPr="004C09C9">
        <w:rPr>
          <w:rFonts w:ascii="Times New Roman" w:hAnsi="Times New Roman" w:cs="Times New Roman"/>
        </w:rPr>
        <w:t>Saaty</w:t>
      </w:r>
      <w:proofErr w:type="spellEnd"/>
      <w:r w:rsidRPr="004C09C9">
        <w:rPr>
          <w:rFonts w:ascii="Times New Roman" w:hAnsi="Times New Roman" w:cs="Times New Roman"/>
        </w:rPr>
        <w:t xml:space="preserve"> (Luthra and Mangla, 2018)</w:t>
      </w:r>
      <w:r w:rsidR="00C50949" w:rsidRPr="004C09C9">
        <w:rPr>
          <w:rFonts w:ascii="Times New Roman" w:hAnsi="Times New Roman" w:cs="Times New Roman"/>
        </w:rPr>
        <w:t>,</w:t>
      </w:r>
      <w:r w:rsidRPr="004C09C9">
        <w:rPr>
          <w:rFonts w:ascii="Times New Roman" w:hAnsi="Times New Roman" w:cs="Times New Roman"/>
        </w:rPr>
        <w:t xml:space="preserve"> was used for the conversion of the undertaken complex problem into a multi-level hierarchical structure (Mangla et al., 2015). AHP was applied to rank the SS barriers. </w:t>
      </w:r>
    </w:p>
    <w:p w14:paraId="45CC15DE" w14:textId="77777777" w:rsidR="00B56AB9" w:rsidRPr="004C09C9" w:rsidRDefault="00B56AB9" w:rsidP="004C09C9">
      <w:pPr>
        <w:shd w:val="clear" w:color="auto" w:fill="FFFFFF" w:themeFill="background1"/>
        <w:rPr>
          <w:rFonts w:ascii="Times New Roman" w:hAnsi="Times New Roman" w:cs="Times New Roman"/>
          <w:sz w:val="24"/>
          <w:szCs w:val="24"/>
        </w:rPr>
      </w:pPr>
    </w:p>
    <w:p w14:paraId="416FB812" w14:textId="5074097C" w:rsidR="00B56AB9" w:rsidRPr="004C09C9" w:rsidRDefault="00B56AB9" w:rsidP="004C09C9">
      <w:pPr>
        <w:pStyle w:val="Heading4"/>
        <w:shd w:val="clear" w:color="auto" w:fill="FFFFFF" w:themeFill="background1"/>
        <w:rPr>
          <w:rFonts w:ascii="Times New Roman" w:hAnsi="Times New Roman" w:cs="Times New Roman"/>
          <w:b/>
          <w:bCs/>
          <w:i w:val="0"/>
          <w:iCs w:val="0"/>
          <w:color w:val="000000" w:themeColor="text1"/>
          <w:sz w:val="24"/>
          <w:szCs w:val="24"/>
        </w:rPr>
      </w:pPr>
      <w:bookmarkStart w:id="87" w:name="_Toc65497663"/>
      <w:bookmarkStart w:id="88" w:name="_Toc79409453"/>
      <w:bookmarkStart w:id="89" w:name="_Toc79409625"/>
      <w:bookmarkStart w:id="90" w:name="_Toc79852886"/>
      <w:r w:rsidRPr="004C09C9">
        <w:rPr>
          <w:rFonts w:ascii="Times New Roman" w:hAnsi="Times New Roman" w:cs="Times New Roman"/>
          <w:b/>
          <w:bCs/>
          <w:i w:val="0"/>
          <w:iCs w:val="0"/>
          <w:color w:val="000000" w:themeColor="text1"/>
          <w:sz w:val="24"/>
          <w:szCs w:val="24"/>
        </w:rPr>
        <w:t>3</w:t>
      </w:r>
      <w:r w:rsidR="001D7844" w:rsidRPr="004C09C9">
        <w:rPr>
          <w:rFonts w:ascii="Times New Roman" w:hAnsi="Times New Roman" w:cs="Times New Roman"/>
          <w:b/>
          <w:bCs/>
          <w:i w:val="0"/>
          <w:iCs w:val="0"/>
          <w:color w:val="000000" w:themeColor="text1"/>
          <w:sz w:val="24"/>
          <w:szCs w:val="24"/>
        </w:rPr>
        <w:t>.2</w:t>
      </w:r>
      <w:r w:rsidRPr="004C09C9">
        <w:rPr>
          <w:rFonts w:ascii="Times New Roman" w:hAnsi="Times New Roman" w:cs="Times New Roman"/>
          <w:b/>
          <w:bCs/>
          <w:i w:val="0"/>
          <w:iCs w:val="0"/>
          <w:color w:val="000000" w:themeColor="text1"/>
          <w:sz w:val="24"/>
          <w:szCs w:val="24"/>
        </w:rPr>
        <w:t xml:space="preserve"> Survey Questionnaire </w:t>
      </w:r>
      <w:bookmarkEnd w:id="87"/>
      <w:bookmarkEnd w:id="88"/>
      <w:bookmarkEnd w:id="89"/>
      <w:bookmarkEnd w:id="90"/>
      <w:r w:rsidR="001D7844" w:rsidRPr="004C09C9">
        <w:rPr>
          <w:rFonts w:ascii="Times New Roman" w:hAnsi="Times New Roman" w:cs="Times New Roman"/>
          <w:b/>
          <w:bCs/>
          <w:i w:val="0"/>
          <w:iCs w:val="0"/>
          <w:color w:val="000000" w:themeColor="text1"/>
          <w:sz w:val="24"/>
          <w:szCs w:val="24"/>
        </w:rPr>
        <w:t>Design</w:t>
      </w:r>
    </w:p>
    <w:p w14:paraId="75F55CE2" w14:textId="77777777" w:rsidR="00B56AB9" w:rsidRPr="004C09C9" w:rsidRDefault="00B56AB9" w:rsidP="004C09C9">
      <w:pPr>
        <w:shd w:val="clear" w:color="auto" w:fill="FFFFFF" w:themeFill="background1"/>
        <w:rPr>
          <w:rFonts w:ascii="Times New Roman" w:hAnsi="Times New Roman" w:cs="Times New Roman"/>
          <w:sz w:val="24"/>
          <w:szCs w:val="24"/>
        </w:rPr>
      </w:pPr>
    </w:p>
    <w:p w14:paraId="34F83D5A" w14:textId="31A2EC32" w:rsidR="00B054BB" w:rsidRPr="004C09C9" w:rsidRDefault="00B56AB9" w:rsidP="004C09C9">
      <w:pPr>
        <w:pStyle w:val="BodyText"/>
        <w:shd w:val="clear" w:color="auto" w:fill="FFFFFF" w:themeFill="background1"/>
        <w:spacing w:line="360" w:lineRule="auto"/>
        <w:jc w:val="both"/>
        <w:rPr>
          <w:rFonts w:ascii="Times New Roman" w:hAnsi="Times New Roman" w:cs="Times New Roman"/>
        </w:rPr>
      </w:pPr>
      <w:r w:rsidRPr="004C09C9">
        <w:rPr>
          <w:rFonts w:ascii="Times New Roman" w:hAnsi="Times New Roman" w:cs="Times New Roman"/>
        </w:rPr>
        <w:t>To achieve reliable and valid data</w:t>
      </w:r>
      <w:r w:rsidR="002219F3" w:rsidRPr="004C09C9">
        <w:rPr>
          <w:rFonts w:ascii="Times New Roman" w:hAnsi="Times New Roman" w:cs="Times New Roman"/>
        </w:rPr>
        <w:t>,</w:t>
      </w:r>
      <w:r w:rsidRPr="004C09C9">
        <w:rPr>
          <w:rFonts w:ascii="Times New Roman" w:hAnsi="Times New Roman" w:cs="Times New Roman"/>
        </w:rPr>
        <w:t xml:space="preserve"> </w:t>
      </w:r>
      <w:r w:rsidR="00D24B25" w:rsidRPr="004C09C9">
        <w:rPr>
          <w:rFonts w:ascii="Times New Roman" w:hAnsi="Times New Roman" w:cs="Times New Roman"/>
        </w:rPr>
        <w:t>survey-based research</w:t>
      </w:r>
      <w:r w:rsidRPr="004C09C9">
        <w:rPr>
          <w:rFonts w:ascii="Times New Roman" w:hAnsi="Times New Roman" w:cs="Times New Roman"/>
        </w:rPr>
        <w:t xml:space="preserve"> requires the development of a well-structured and adaptable questionnaire (</w:t>
      </w:r>
      <w:proofErr w:type="spellStart"/>
      <w:r w:rsidRPr="004C09C9">
        <w:rPr>
          <w:rFonts w:ascii="Times New Roman" w:hAnsi="Times New Roman" w:cs="Times New Roman"/>
        </w:rPr>
        <w:t>Nardi</w:t>
      </w:r>
      <w:proofErr w:type="spellEnd"/>
      <w:r w:rsidRPr="004C09C9">
        <w:rPr>
          <w:rFonts w:ascii="Times New Roman" w:hAnsi="Times New Roman" w:cs="Times New Roman"/>
        </w:rPr>
        <w:t>, 2018).</w:t>
      </w:r>
      <w:r w:rsidR="00982F2B" w:rsidRPr="004C09C9">
        <w:rPr>
          <w:rFonts w:ascii="Times New Roman" w:hAnsi="Times New Roman" w:cs="Times New Roman"/>
        </w:rPr>
        <w:t xml:space="preserve"> </w:t>
      </w:r>
      <w:r w:rsidRPr="004C09C9">
        <w:rPr>
          <w:rFonts w:ascii="Times New Roman" w:hAnsi="Times New Roman" w:cs="Times New Roman"/>
        </w:rPr>
        <w:t xml:space="preserve">Figure </w:t>
      </w:r>
      <w:r w:rsidR="002219F3" w:rsidRPr="004C09C9">
        <w:rPr>
          <w:rFonts w:ascii="Times New Roman" w:hAnsi="Times New Roman" w:cs="Times New Roman"/>
        </w:rPr>
        <w:t>2</w:t>
      </w:r>
      <w:r w:rsidRPr="004C09C9">
        <w:rPr>
          <w:rFonts w:ascii="Times New Roman" w:hAnsi="Times New Roman" w:cs="Times New Roman"/>
        </w:rPr>
        <w:t xml:space="preserve"> represents the s</w:t>
      </w:r>
      <w:r w:rsidR="001D7844" w:rsidRPr="004C09C9">
        <w:rPr>
          <w:rFonts w:ascii="Times New Roman" w:hAnsi="Times New Roman" w:cs="Times New Roman"/>
        </w:rPr>
        <w:t>urvey questionnaire framework.</w:t>
      </w:r>
    </w:p>
    <w:p w14:paraId="556299E2" w14:textId="0C9B8AFD" w:rsidR="0025549B" w:rsidRPr="004C09C9" w:rsidRDefault="0025549B" w:rsidP="004C09C9">
      <w:pPr>
        <w:pStyle w:val="BodyText"/>
        <w:shd w:val="clear" w:color="auto" w:fill="FFFFFF" w:themeFill="background1"/>
        <w:spacing w:line="360" w:lineRule="auto"/>
        <w:jc w:val="both"/>
        <w:rPr>
          <w:rFonts w:ascii="Times New Roman" w:hAnsi="Times New Roman" w:cs="Times New Roman"/>
        </w:rPr>
      </w:pPr>
    </w:p>
    <w:p w14:paraId="23B662CB" w14:textId="0F65F403" w:rsidR="00B07C43" w:rsidRPr="004C09C9" w:rsidRDefault="00A351F8" w:rsidP="00A351F8">
      <w:pPr>
        <w:pStyle w:val="BodyText"/>
        <w:shd w:val="clear" w:color="auto" w:fill="FFFFFF" w:themeFill="background1"/>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3C225077" wp14:editId="7EC96649">
            <wp:extent cx="3030220" cy="29629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0220" cy="2962910"/>
                    </a:xfrm>
                    <a:prstGeom prst="rect">
                      <a:avLst/>
                    </a:prstGeom>
                    <a:noFill/>
                  </pic:spPr>
                </pic:pic>
              </a:graphicData>
            </a:graphic>
          </wp:inline>
        </w:drawing>
      </w:r>
    </w:p>
    <w:p w14:paraId="6A72A007" w14:textId="77777777" w:rsidR="0025549B" w:rsidRPr="004C09C9" w:rsidRDefault="0025549B" w:rsidP="00A351F8">
      <w:pPr>
        <w:pStyle w:val="BodyText"/>
        <w:shd w:val="clear" w:color="auto" w:fill="FFFFFF" w:themeFill="background1"/>
        <w:spacing w:line="360" w:lineRule="auto"/>
        <w:rPr>
          <w:rFonts w:ascii="Times New Roman" w:hAnsi="Times New Roman" w:cs="Times New Roman"/>
        </w:rPr>
      </w:pPr>
    </w:p>
    <w:p w14:paraId="2C0B416F" w14:textId="72B4C409" w:rsidR="00B56AB9" w:rsidRPr="004C09C9" w:rsidRDefault="00B56AB9" w:rsidP="004C09C9">
      <w:pPr>
        <w:pStyle w:val="BodyText"/>
        <w:shd w:val="clear" w:color="auto" w:fill="FFFFFF" w:themeFill="background1"/>
        <w:spacing w:line="360" w:lineRule="auto"/>
        <w:jc w:val="center"/>
        <w:rPr>
          <w:rFonts w:ascii="Times New Roman" w:hAnsi="Times New Roman" w:cs="Times New Roman"/>
        </w:rPr>
      </w:pPr>
      <w:r w:rsidRPr="004C09C9">
        <w:rPr>
          <w:rFonts w:ascii="Times New Roman" w:hAnsi="Times New Roman" w:cs="Times New Roman"/>
          <w:b/>
          <w:bCs/>
        </w:rPr>
        <w:t xml:space="preserve">Figure </w:t>
      </w:r>
      <w:r w:rsidR="002219F3" w:rsidRPr="004C09C9">
        <w:rPr>
          <w:rFonts w:ascii="Times New Roman" w:hAnsi="Times New Roman" w:cs="Times New Roman"/>
          <w:b/>
          <w:bCs/>
        </w:rPr>
        <w:t>2</w:t>
      </w:r>
      <w:r w:rsidR="00035786" w:rsidRPr="004C09C9">
        <w:rPr>
          <w:rFonts w:ascii="Times New Roman" w:hAnsi="Times New Roman" w:cs="Times New Roman"/>
          <w:b/>
          <w:bCs/>
        </w:rPr>
        <w:t xml:space="preserve">. </w:t>
      </w:r>
      <w:r w:rsidR="003647EB" w:rsidRPr="004C09C9">
        <w:rPr>
          <w:rFonts w:ascii="Times New Roman" w:hAnsi="Times New Roman" w:cs="Times New Roman"/>
        </w:rPr>
        <w:t>Survey Questionnaire Framework</w:t>
      </w:r>
    </w:p>
    <w:p w14:paraId="59DF9D00" w14:textId="77777777" w:rsidR="001D7844" w:rsidRPr="004C09C9" w:rsidRDefault="001D7844" w:rsidP="004C09C9">
      <w:pPr>
        <w:pStyle w:val="BodyText"/>
        <w:shd w:val="clear" w:color="auto" w:fill="FFFFFF" w:themeFill="background1"/>
        <w:spacing w:line="360" w:lineRule="auto"/>
        <w:jc w:val="both"/>
        <w:rPr>
          <w:rFonts w:ascii="Times New Roman" w:hAnsi="Times New Roman" w:cs="Times New Roman"/>
        </w:rPr>
      </w:pPr>
    </w:p>
    <w:p w14:paraId="372F7B80" w14:textId="079D795B" w:rsidR="00B56AB9" w:rsidRPr="004C09C9" w:rsidRDefault="0030794E" w:rsidP="004C09C9">
      <w:pPr>
        <w:pStyle w:val="BodyText"/>
        <w:shd w:val="clear" w:color="auto" w:fill="FFFFFF" w:themeFill="background1"/>
        <w:spacing w:line="360" w:lineRule="auto"/>
        <w:jc w:val="both"/>
        <w:rPr>
          <w:rFonts w:ascii="Times New Roman" w:hAnsi="Times New Roman" w:cs="Times New Roman"/>
        </w:rPr>
      </w:pPr>
      <w:bookmarkStart w:id="91" w:name="_Hlk91604983"/>
      <w:r w:rsidRPr="004C09C9">
        <w:rPr>
          <w:rFonts w:ascii="Times New Roman" w:hAnsi="Times New Roman" w:cs="Times New Roman"/>
        </w:rPr>
        <w:t>The</w:t>
      </w:r>
      <w:r w:rsidR="002219F3" w:rsidRPr="004C09C9">
        <w:rPr>
          <w:rFonts w:ascii="Times New Roman" w:hAnsi="Times New Roman" w:cs="Times New Roman"/>
        </w:rPr>
        <w:t xml:space="preserve"> questionnaire instrument was distributed, alongside a cover letter, </w:t>
      </w:r>
      <w:r w:rsidR="00B56AB9" w:rsidRPr="004C09C9">
        <w:rPr>
          <w:rFonts w:ascii="Times New Roman" w:hAnsi="Times New Roman" w:cs="Times New Roman"/>
        </w:rPr>
        <w:t>to the participants</w:t>
      </w:r>
      <w:r w:rsidR="002219F3" w:rsidRPr="004C09C9">
        <w:rPr>
          <w:rFonts w:ascii="Times New Roman" w:hAnsi="Times New Roman" w:cs="Times New Roman"/>
        </w:rPr>
        <w:t>,</w:t>
      </w:r>
      <w:r w:rsidR="00B56AB9" w:rsidRPr="004C09C9">
        <w:rPr>
          <w:rFonts w:ascii="Times New Roman" w:hAnsi="Times New Roman" w:cs="Times New Roman"/>
        </w:rPr>
        <w:t xml:space="preserve"> detailing the main objective and information regarding the </w:t>
      </w:r>
      <w:r w:rsidR="002219F3" w:rsidRPr="004C09C9">
        <w:rPr>
          <w:rFonts w:ascii="Times New Roman" w:hAnsi="Times New Roman" w:cs="Times New Roman"/>
        </w:rPr>
        <w:t>research</w:t>
      </w:r>
      <w:r w:rsidR="00982F2B" w:rsidRPr="004C09C9">
        <w:rPr>
          <w:rFonts w:ascii="Times New Roman" w:hAnsi="Times New Roman" w:cs="Times New Roman"/>
        </w:rPr>
        <w:t xml:space="preserve">. </w:t>
      </w:r>
      <w:r w:rsidR="00E624FE" w:rsidRPr="004C09C9">
        <w:rPr>
          <w:rFonts w:ascii="Times New Roman" w:hAnsi="Times New Roman" w:cs="Times New Roman"/>
        </w:rPr>
        <w:t>P</w:t>
      </w:r>
      <w:r w:rsidR="00B56AB9" w:rsidRPr="004C09C9">
        <w:rPr>
          <w:rFonts w:ascii="Times New Roman" w:hAnsi="Times New Roman" w:cs="Times New Roman"/>
        </w:rPr>
        <w:t>articipants</w:t>
      </w:r>
      <w:r w:rsidR="005557D4" w:rsidRPr="004C09C9">
        <w:rPr>
          <w:rFonts w:ascii="Times New Roman" w:hAnsi="Times New Roman" w:cs="Times New Roman"/>
        </w:rPr>
        <w:t>’</w:t>
      </w:r>
      <w:r w:rsidR="00B56AB9" w:rsidRPr="004C09C9">
        <w:rPr>
          <w:rFonts w:ascii="Times New Roman" w:hAnsi="Times New Roman" w:cs="Times New Roman"/>
        </w:rPr>
        <w:t xml:space="preserve"> consent was sought</w:t>
      </w:r>
      <w:r w:rsidR="001D7844" w:rsidRPr="004C09C9">
        <w:rPr>
          <w:rFonts w:ascii="Times New Roman" w:hAnsi="Times New Roman" w:cs="Times New Roman"/>
        </w:rPr>
        <w:t xml:space="preserve"> to judiciously utilize their responses for further analysis</w:t>
      </w:r>
      <w:r w:rsidR="00B56AB9" w:rsidRPr="004C09C9">
        <w:rPr>
          <w:rFonts w:ascii="Times New Roman" w:hAnsi="Times New Roman" w:cs="Times New Roman"/>
        </w:rPr>
        <w:t xml:space="preserve">. </w:t>
      </w:r>
      <w:bookmarkStart w:id="92" w:name="_Hlk90848036"/>
      <w:r w:rsidR="0043000D" w:rsidRPr="004C09C9">
        <w:rPr>
          <w:rFonts w:ascii="Times New Roman" w:hAnsi="Times New Roman" w:cs="Times New Roman"/>
        </w:rPr>
        <w:t xml:space="preserve">The </w:t>
      </w:r>
      <w:r w:rsidR="005E2BFF" w:rsidRPr="004C09C9">
        <w:rPr>
          <w:rFonts w:ascii="Times New Roman" w:hAnsi="Times New Roman" w:cs="Times New Roman"/>
        </w:rPr>
        <w:t xml:space="preserve">developed </w:t>
      </w:r>
      <w:r w:rsidR="0043000D" w:rsidRPr="004C09C9">
        <w:rPr>
          <w:rFonts w:ascii="Times New Roman" w:hAnsi="Times New Roman" w:cs="Times New Roman"/>
        </w:rPr>
        <w:t xml:space="preserve">questionnaire was divided into two sections. </w:t>
      </w:r>
      <w:r w:rsidR="00A95A6A" w:rsidRPr="004C09C9">
        <w:rPr>
          <w:rFonts w:ascii="Times New Roman" w:hAnsi="Times New Roman" w:cs="Times New Roman"/>
        </w:rPr>
        <w:t xml:space="preserve">The first </w:t>
      </w:r>
      <w:r w:rsidR="0043000D" w:rsidRPr="004C09C9">
        <w:rPr>
          <w:rFonts w:ascii="Times New Roman" w:hAnsi="Times New Roman" w:cs="Times New Roman"/>
        </w:rPr>
        <w:t xml:space="preserve">section </w:t>
      </w:r>
      <w:r w:rsidR="00A95A6A" w:rsidRPr="004C09C9">
        <w:rPr>
          <w:rFonts w:ascii="Times New Roman" w:hAnsi="Times New Roman" w:cs="Times New Roman"/>
        </w:rPr>
        <w:t xml:space="preserve">was </w:t>
      </w:r>
      <w:r w:rsidR="0043000D" w:rsidRPr="004C09C9">
        <w:rPr>
          <w:rFonts w:ascii="Times New Roman" w:hAnsi="Times New Roman" w:cs="Times New Roman"/>
        </w:rPr>
        <w:t>compris</w:t>
      </w:r>
      <w:r w:rsidR="00A95A6A" w:rsidRPr="004C09C9">
        <w:rPr>
          <w:rFonts w:ascii="Times New Roman" w:hAnsi="Times New Roman" w:cs="Times New Roman"/>
        </w:rPr>
        <w:t xml:space="preserve">ed of </w:t>
      </w:r>
      <w:r w:rsidR="0043000D" w:rsidRPr="004C09C9">
        <w:rPr>
          <w:rFonts w:ascii="Times New Roman" w:hAnsi="Times New Roman" w:cs="Times New Roman"/>
        </w:rPr>
        <w:t xml:space="preserve">questions related to demographic characteristics </w:t>
      </w:r>
      <w:r w:rsidR="00A95A6A" w:rsidRPr="004C09C9">
        <w:rPr>
          <w:rFonts w:ascii="Times New Roman" w:hAnsi="Times New Roman" w:cs="Times New Roman"/>
        </w:rPr>
        <w:t>while</w:t>
      </w:r>
      <w:r w:rsidR="0043000D" w:rsidRPr="004C09C9">
        <w:rPr>
          <w:rFonts w:ascii="Times New Roman" w:hAnsi="Times New Roman" w:cs="Times New Roman"/>
        </w:rPr>
        <w:t xml:space="preserve"> the second section consist</w:t>
      </w:r>
      <w:r w:rsidR="00A95A6A" w:rsidRPr="004C09C9">
        <w:rPr>
          <w:rFonts w:ascii="Times New Roman" w:hAnsi="Times New Roman" w:cs="Times New Roman"/>
        </w:rPr>
        <w:t>ed</w:t>
      </w:r>
      <w:r w:rsidR="0043000D" w:rsidRPr="004C09C9">
        <w:rPr>
          <w:rFonts w:ascii="Times New Roman" w:hAnsi="Times New Roman" w:cs="Times New Roman"/>
        </w:rPr>
        <w:t xml:space="preserve"> of the list of 20 barriers </w:t>
      </w:r>
      <w:r w:rsidR="00A95A6A" w:rsidRPr="004C09C9">
        <w:rPr>
          <w:rFonts w:ascii="Times New Roman" w:hAnsi="Times New Roman" w:cs="Times New Roman"/>
        </w:rPr>
        <w:t xml:space="preserve">to </w:t>
      </w:r>
      <w:r w:rsidR="0043000D" w:rsidRPr="004C09C9">
        <w:rPr>
          <w:rFonts w:ascii="Times New Roman" w:hAnsi="Times New Roman" w:cs="Times New Roman"/>
        </w:rPr>
        <w:t xml:space="preserve">SS implementation. </w:t>
      </w:r>
      <w:r w:rsidR="001D7844" w:rsidRPr="004C09C9">
        <w:rPr>
          <w:rFonts w:ascii="Times New Roman" w:hAnsi="Times New Roman" w:cs="Times New Roman"/>
        </w:rPr>
        <w:t xml:space="preserve">The demographic </w:t>
      </w:r>
      <w:r w:rsidR="0089583A" w:rsidRPr="004C09C9">
        <w:rPr>
          <w:rFonts w:ascii="Times New Roman" w:hAnsi="Times New Roman" w:cs="Times New Roman"/>
        </w:rPr>
        <w:t>questions in the questionnaire contemplated</w:t>
      </w:r>
      <w:r w:rsidR="001D7844" w:rsidRPr="004C09C9">
        <w:rPr>
          <w:rFonts w:ascii="Times New Roman" w:hAnsi="Times New Roman" w:cs="Times New Roman"/>
        </w:rPr>
        <w:t xml:space="preserve"> </w:t>
      </w:r>
      <w:r w:rsidR="0089583A" w:rsidRPr="004C09C9">
        <w:rPr>
          <w:rFonts w:ascii="Times New Roman" w:hAnsi="Times New Roman" w:cs="Times New Roman"/>
        </w:rPr>
        <w:t>various</w:t>
      </w:r>
      <w:r w:rsidR="001D7844" w:rsidRPr="004C09C9">
        <w:rPr>
          <w:rFonts w:ascii="Times New Roman" w:hAnsi="Times New Roman" w:cs="Times New Roman"/>
        </w:rPr>
        <w:t xml:space="preserve"> </w:t>
      </w:r>
      <w:r w:rsidR="001C743D" w:rsidRPr="004C09C9">
        <w:rPr>
          <w:rFonts w:ascii="Times New Roman" w:hAnsi="Times New Roman" w:cs="Times New Roman"/>
        </w:rPr>
        <w:t>dimensions</w:t>
      </w:r>
      <w:r w:rsidR="0089583A" w:rsidRPr="004C09C9">
        <w:rPr>
          <w:rFonts w:ascii="Times New Roman" w:hAnsi="Times New Roman" w:cs="Times New Roman"/>
        </w:rPr>
        <w:t xml:space="preserve"> associated </w:t>
      </w:r>
      <w:r w:rsidR="001C743D" w:rsidRPr="004C09C9">
        <w:rPr>
          <w:rFonts w:ascii="Times New Roman" w:hAnsi="Times New Roman" w:cs="Times New Roman"/>
        </w:rPr>
        <w:t>with</w:t>
      </w:r>
      <w:r w:rsidR="0089583A" w:rsidRPr="004C09C9">
        <w:rPr>
          <w:rFonts w:ascii="Times New Roman" w:hAnsi="Times New Roman" w:cs="Times New Roman"/>
        </w:rPr>
        <w:t xml:space="preserve"> the respondents to evaluate the differences to obtain significant</w:t>
      </w:r>
      <w:r w:rsidR="001D7844" w:rsidRPr="004C09C9">
        <w:rPr>
          <w:rFonts w:ascii="Times New Roman" w:hAnsi="Times New Roman" w:cs="Times New Roman"/>
        </w:rPr>
        <w:t xml:space="preserve"> results </w:t>
      </w:r>
      <w:r w:rsidR="001620AF" w:rsidRPr="004C09C9">
        <w:rPr>
          <w:rFonts w:ascii="Times New Roman" w:hAnsi="Times New Roman" w:cs="Times New Roman"/>
        </w:rPr>
        <w:t>from</w:t>
      </w:r>
      <w:r w:rsidR="001D7844" w:rsidRPr="004C09C9">
        <w:rPr>
          <w:rFonts w:ascii="Times New Roman" w:hAnsi="Times New Roman" w:cs="Times New Roman"/>
        </w:rPr>
        <w:t xml:space="preserve"> the </w:t>
      </w:r>
      <w:r w:rsidR="0089583A" w:rsidRPr="004C09C9">
        <w:rPr>
          <w:rFonts w:ascii="Times New Roman" w:hAnsi="Times New Roman" w:cs="Times New Roman"/>
        </w:rPr>
        <w:t>research</w:t>
      </w:r>
      <w:r w:rsidR="001D7844" w:rsidRPr="004C09C9">
        <w:rPr>
          <w:rFonts w:ascii="Times New Roman" w:hAnsi="Times New Roman" w:cs="Times New Roman"/>
        </w:rPr>
        <w:t xml:space="preserve">. </w:t>
      </w:r>
      <w:r w:rsidR="004970E5" w:rsidRPr="004C09C9">
        <w:rPr>
          <w:rFonts w:ascii="Times New Roman" w:hAnsi="Times New Roman" w:cs="Times New Roman"/>
        </w:rPr>
        <w:t>The significance of demographic characteristics</w:t>
      </w:r>
      <w:r w:rsidR="00153951" w:rsidRPr="004C09C9">
        <w:rPr>
          <w:rFonts w:ascii="Times New Roman" w:hAnsi="Times New Roman" w:cs="Times New Roman"/>
        </w:rPr>
        <w:t xml:space="preserve"> came through the</w:t>
      </w:r>
      <w:r w:rsidR="004970E5" w:rsidRPr="004C09C9">
        <w:rPr>
          <w:rFonts w:ascii="Times New Roman" w:hAnsi="Times New Roman" w:cs="Times New Roman"/>
        </w:rPr>
        <w:t xml:space="preserve"> identif</w:t>
      </w:r>
      <w:r w:rsidR="00153951" w:rsidRPr="004C09C9">
        <w:rPr>
          <w:rFonts w:ascii="Times New Roman" w:hAnsi="Times New Roman" w:cs="Times New Roman"/>
        </w:rPr>
        <w:t>ication of</w:t>
      </w:r>
      <w:r w:rsidR="004970E5" w:rsidRPr="004C09C9">
        <w:rPr>
          <w:rFonts w:ascii="Times New Roman" w:hAnsi="Times New Roman" w:cs="Times New Roman"/>
        </w:rPr>
        <w:t xml:space="preserve"> the industrial background of the respondents and their knowledge </w:t>
      </w:r>
      <w:r w:rsidR="005E2BFF" w:rsidRPr="004C09C9">
        <w:rPr>
          <w:rFonts w:ascii="Times New Roman" w:hAnsi="Times New Roman" w:cs="Times New Roman"/>
        </w:rPr>
        <w:t>in</w:t>
      </w:r>
      <w:r w:rsidR="004970E5" w:rsidRPr="004C09C9">
        <w:rPr>
          <w:rFonts w:ascii="Times New Roman" w:hAnsi="Times New Roman" w:cs="Times New Roman"/>
        </w:rPr>
        <w:t xml:space="preserve"> th</w:t>
      </w:r>
      <w:r w:rsidR="00153951" w:rsidRPr="004C09C9">
        <w:rPr>
          <w:rFonts w:ascii="Times New Roman" w:hAnsi="Times New Roman" w:cs="Times New Roman"/>
        </w:rPr>
        <w:t>e</w:t>
      </w:r>
      <w:r w:rsidR="004970E5" w:rsidRPr="004C09C9">
        <w:rPr>
          <w:rFonts w:ascii="Times New Roman" w:hAnsi="Times New Roman" w:cs="Times New Roman"/>
        </w:rPr>
        <w:t xml:space="preserve"> field of </w:t>
      </w:r>
      <w:r w:rsidR="00153951" w:rsidRPr="004C09C9">
        <w:rPr>
          <w:rFonts w:ascii="Times New Roman" w:hAnsi="Times New Roman" w:cs="Times New Roman"/>
        </w:rPr>
        <w:t xml:space="preserve">the </w:t>
      </w:r>
      <w:r w:rsidR="004970E5" w:rsidRPr="004C09C9">
        <w:rPr>
          <w:rFonts w:ascii="Times New Roman" w:hAnsi="Times New Roman" w:cs="Times New Roman"/>
        </w:rPr>
        <w:t xml:space="preserve">study. </w:t>
      </w:r>
      <w:r w:rsidR="0089583A" w:rsidRPr="004C09C9">
        <w:rPr>
          <w:rFonts w:ascii="Times New Roman" w:hAnsi="Times New Roman" w:cs="Times New Roman"/>
        </w:rPr>
        <w:t xml:space="preserve">Subsequently, </w:t>
      </w:r>
      <w:r w:rsidR="002219F3" w:rsidRPr="004C09C9">
        <w:rPr>
          <w:rFonts w:ascii="Times New Roman" w:hAnsi="Times New Roman" w:cs="Times New Roman"/>
        </w:rPr>
        <w:t xml:space="preserve">the core questions of the research </w:t>
      </w:r>
      <w:r w:rsidR="00153951" w:rsidRPr="004C09C9">
        <w:rPr>
          <w:rFonts w:ascii="Times New Roman" w:hAnsi="Times New Roman" w:cs="Times New Roman"/>
        </w:rPr>
        <w:t xml:space="preserve">were </w:t>
      </w:r>
      <w:r w:rsidR="002219F3" w:rsidRPr="004C09C9">
        <w:rPr>
          <w:rFonts w:ascii="Times New Roman" w:hAnsi="Times New Roman" w:cs="Times New Roman"/>
        </w:rPr>
        <w:t xml:space="preserve">included in the </w:t>
      </w:r>
      <w:r w:rsidR="0043000D" w:rsidRPr="004C09C9">
        <w:rPr>
          <w:rFonts w:ascii="Times New Roman" w:hAnsi="Times New Roman" w:cs="Times New Roman"/>
        </w:rPr>
        <w:t xml:space="preserve">second section of the </w:t>
      </w:r>
      <w:r w:rsidR="002219F3" w:rsidRPr="004C09C9">
        <w:rPr>
          <w:rFonts w:ascii="Times New Roman" w:hAnsi="Times New Roman" w:cs="Times New Roman"/>
        </w:rPr>
        <w:t>questionnaire</w:t>
      </w:r>
      <w:r w:rsidR="00584D5E" w:rsidRPr="004C09C9">
        <w:rPr>
          <w:rFonts w:ascii="Times New Roman" w:hAnsi="Times New Roman" w:cs="Times New Roman"/>
        </w:rPr>
        <w:t>. For these questions,</w:t>
      </w:r>
      <w:r w:rsidR="002219F3" w:rsidRPr="004C09C9">
        <w:rPr>
          <w:rFonts w:ascii="Times New Roman" w:hAnsi="Times New Roman" w:cs="Times New Roman"/>
        </w:rPr>
        <w:t xml:space="preserve"> respondents were advised to rate each of the 20 barriers on a Likert scale from 1 to 5, (1- Not important to 5- Extremely important)</w:t>
      </w:r>
      <w:r w:rsidR="00991E7C" w:rsidRPr="004C09C9">
        <w:rPr>
          <w:rFonts w:ascii="Times New Roman" w:hAnsi="Times New Roman" w:cs="Times New Roman"/>
        </w:rPr>
        <w:t xml:space="preserve"> </w:t>
      </w:r>
      <w:r w:rsidR="005E2BFF" w:rsidRPr="004C09C9">
        <w:rPr>
          <w:rFonts w:ascii="Times New Roman" w:hAnsi="Times New Roman" w:cs="Times New Roman"/>
        </w:rPr>
        <w:t>to validate the significance of these barriers in SS implementation.</w:t>
      </w:r>
      <w:r w:rsidR="002219F3" w:rsidRPr="004C09C9">
        <w:rPr>
          <w:rFonts w:ascii="Times New Roman" w:hAnsi="Times New Roman" w:cs="Times New Roman"/>
        </w:rPr>
        <w:t xml:space="preserve"> </w:t>
      </w:r>
      <w:bookmarkEnd w:id="91"/>
      <w:r w:rsidR="002219F3" w:rsidRPr="004C09C9">
        <w:rPr>
          <w:rFonts w:ascii="Times New Roman" w:hAnsi="Times New Roman" w:cs="Times New Roman"/>
        </w:rPr>
        <w:t xml:space="preserve">Table 2 details the content of </w:t>
      </w:r>
      <w:r w:rsidR="002219F3" w:rsidRPr="00807F8F">
        <w:rPr>
          <w:rFonts w:ascii="Times New Roman" w:hAnsi="Times New Roman" w:cs="Times New Roman"/>
        </w:rPr>
        <w:t>the demographic and research fundamental questions.</w:t>
      </w:r>
      <w:bookmarkEnd w:id="92"/>
      <w:r w:rsidR="0009688E" w:rsidRPr="00807F8F">
        <w:rPr>
          <w:rFonts w:ascii="Times New Roman" w:hAnsi="Times New Roman" w:cs="Times New Roman"/>
        </w:rPr>
        <w:t xml:space="preserve"> The questionnaire</w:t>
      </w:r>
      <w:r w:rsidR="00F7245E" w:rsidRPr="00807F8F">
        <w:rPr>
          <w:rFonts w:ascii="Times New Roman" w:hAnsi="Times New Roman" w:cs="Times New Roman"/>
        </w:rPr>
        <w:t xml:space="preserve"> instrument employed by the present research </w:t>
      </w:r>
      <w:r w:rsidR="0009688E" w:rsidRPr="00807F8F">
        <w:rPr>
          <w:rFonts w:ascii="Times New Roman" w:hAnsi="Times New Roman" w:cs="Times New Roman"/>
        </w:rPr>
        <w:t xml:space="preserve">is </w:t>
      </w:r>
      <w:r w:rsidR="006C4BCB" w:rsidRPr="00807F8F">
        <w:rPr>
          <w:rFonts w:ascii="Times New Roman" w:hAnsi="Times New Roman" w:cs="Times New Roman"/>
        </w:rPr>
        <w:t>included in Appendix 1.</w:t>
      </w:r>
    </w:p>
    <w:p w14:paraId="33A1B4F1" w14:textId="7005B08B" w:rsidR="00B56AB9" w:rsidRPr="004C09C9" w:rsidRDefault="0089583A" w:rsidP="004C09C9">
      <w:pPr>
        <w:pStyle w:val="BodyText"/>
        <w:shd w:val="clear" w:color="auto" w:fill="FFFFFF" w:themeFill="background1"/>
        <w:spacing w:line="360" w:lineRule="auto"/>
        <w:ind w:firstLine="720"/>
        <w:jc w:val="center"/>
        <w:rPr>
          <w:rFonts w:ascii="Times New Roman" w:hAnsi="Times New Roman" w:cs="Times New Roman"/>
          <w:b/>
          <w:bCs/>
        </w:rPr>
      </w:pPr>
      <w:r w:rsidRPr="004C09C9">
        <w:rPr>
          <w:rFonts w:ascii="Times New Roman" w:hAnsi="Times New Roman" w:cs="Times New Roman"/>
          <w:b/>
          <w:bCs/>
          <w:noProof/>
        </w:rPr>
        <w:lastRenderedPageBreak/>
        <w:drawing>
          <wp:anchor distT="0" distB="0" distL="114300" distR="114300" simplePos="0" relativeHeight="251654144" behindDoc="0" locked="0" layoutInCell="1" allowOverlap="1" wp14:anchorId="7BB5DE34" wp14:editId="1CF08D30">
            <wp:simplePos x="0" y="0"/>
            <wp:positionH relativeFrom="margin">
              <wp:posOffset>167640</wp:posOffset>
            </wp:positionH>
            <wp:positionV relativeFrom="paragraph">
              <wp:posOffset>252026</wp:posOffset>
            </wp:positionV>
            <wp:extent cx="5396230" cy="4206240"/>
            <wp:effectExtent l="0" t="0" r="0" b="381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396230" cy="4206240"/>
                    </a:xfrm>
                    <a:prstGeom prst="rect">
                      <a:avLst/>
                    </a:prstGeom>
                  </pic:spPr>
                </pic:pic>
              </a:graphicData>
            </a:graphic>
            <wp14:sizeRelH relativeFrom="margin">
              <wp14:pctWidth>0</wp14:pctWidth>
            </wp14:sizeRelH>
            <wp14:sizeRelV relativeFrom="margin">
              <wp14:pctHeight>0</wp14:pctHeight>
            </wp14:sizeRelV>
          </wp:anchor>
        </w:drawing>
      </w:r>
      <w:r w:rsidR="00B56AB9" w:rsidRPr="004C09C9">
        <w:rPr>
          <w:rFonts w:ascii="Times New Roman" w:hAnsi="Times New Roman" w:cs="Times New Roman"/>
          <w:b/>
          <w:bCs/>
        </w:rPr>
        <w:t xml:space="preserve">Table </w:t>
      </w:r>
      <w:r w:rsidRPr="004C09C9">
        <w:rPr>
          <w:rFonts w:ascii="Times New Roman" w:hAnsi="Times New Roman" w:cs="Times New Roman"/>
          <w:b/>
          <w:bCs/>
        </w:rPr>
        <w:t>2</w:t>
      </w:r>
      <w:r w:rsidR="00035786" w:rsidRPr="004C09C9">
        <w:rPr>
          <w:rFonts w:ascii="Times New Roman" w:hAnsi="Times New Roman" w:cs="Times New Roman"/>
          <w:b/>
          <w:bCs/>
        </w:rPr>
        <w:t xml:space="preserve">. </w:t>
      </w:r>
      <w:r w:rsidR="00B56AB9" w:rsidRPr="004C09C9">
        <w:rPr>
          <w:rFonts w:ascii="Times New Roman" w:hAnsi="Times New Roman" w:cs="Times New Roman"/>
        </w:rPr>
        <w:t xml:space="preserve">Question Category, </w:t>
      </w:r>
      <w:r w:rsidR="001D7844" w:rsidRPr="004C09C9">
        <w:rPr>
          <w:rFonts w:ascii="Times New Roman" w:hAnsi="Times New Roman" w:cs="Times New Roman"/>
        </w:rPr>
        <w:t>Questions,</w:t>
      </w:r>
      <w:r w:rsidR="00B56AB9" w:rsidRPr="004C09C9">
        <w:rPr>
          <w:rFonts w:ascii="Times New Roman" w:hAnsi="Times New Roman" w:cs="Times New Roman"/>
        </w:rPr>
        <w:t xml:space="preserve"> and their Significance</w:t>
      </w:r>
    </w:p>
    <w:p w14:paraId="416EFB17" w14:textId="77777777" w:rsidR="00E4507A" w:rsidRPr="004C09C9" w:rsidRDefault="00E4507A" w:rsidP="004C09C9">
      <w:pPr>
        <w:shd w:val="clear" w:color="auto" w:fill="FFFFFF" w:themeFill="background1"/>
        <w:spacing w:line="360" w:lineRule="auto"/>
        <w:jc w:val="both"/>
        <w:rPr>
          <w:rFonts w:ascii="Times New Roman" w:hAnsi="Times New Roman" w:cs="Times New Roman"/>
          <w:sz w:val="24"/>
          <w:szCs w:val="24"/>
        </w:rPr>
      </w:pPr>
    </w:p>
    <w:p w14:paraId="243519E4" w14:textId="560BFD3A" w:rsidR="0089583A" w:rsidRDefault="0089583A" w:rsidP="004C09C9">
      <w:pPr>
        <w:pStyle w:val="Heading3"/>
        <w:shd w:val="clear" w:color="auto" w:fill="FFFFFF" w:themeFill="background1"/>
        <w:rPr>
          <w:rFonts w:ascii="Times New Roman" w:hAnsi="Times New Roman" w:cs="Times New Roman"/>
          <w:b/>
          <w:bCs/>
          <w:color w:val="000000" w:themeColor="text1"/>
        </w:rPr>
      </w:pPr>
      <w:r w:rsidRPr="004C09C9">
        <w:rPr>
          <w:rFonts w:ascii="Times New Roman" w:hAnsi="Times New Roman" w:cs="Times New Roman"/>
          <w:b/>
          <w:bCs/>
          <w:color w:val="000000" w:themeColor="text1"/>
        </w:rPr>
        <w:t>4. Analysis and Results</w:t>
      </w:r>
    </w:p>
    <w:p w14:paraId="24FE860B" w14:textId="77777777" w:rsidR="00F7245E" w:rsidRPr="00F7245E" w:rsidRDefault="00F7245E" w:rsidP="00F7245E"/>
    <w:p w14:paraId="15188072" w14:textId="2921F23B" w:rsidR="005B573E" w:rsidRPr="00807F8F" w:rsidRDefault="005B573E" w:rsidP="005B573E">
      <w:pPr>
        <w:pStyle w:val="Heading4"/>
        <w:shd w:val="clear" w:color="auto" w:fill="FFFFFF" w:themeFill="background1"/>
        <w:rPr>
          <w:rFonts w:ascii="Times New Roman" w:hAnsi="Times New Roman" w:cs="Times New Roman"/>
          <w:b/>
          <w:bCs/>
          <w:i w:val="0"/>
          <w:iCs w:val="0"/>
          <w:color w:val="000000" w:themeColor="text1"/>
          <w:sz w:val="24"/>
          <w:szCs w:val="24"/>
        </w:rPr>
      </w:pPr>
      <w:bookmarkStart w:id="93" w:name="_Toc73407053"/>
      <w:bookmarkStart w:id="94" w:name="_Toc79409366"/>
      <w:bookmarkStart w:id="95" w:name="_Toc79409461"/>
      <w:bookmarkStart w:id="96" w:name="_Toc79409544"/>
      <w:bookmarkStart w:id="97" w:name="_Toc79409633"/>
      <w:bookmarkStart w:id="98" w:name="_Toc79852894"/>
      <w:bookmarkStart w:id="99" w:name="_Hlk94216703"/>
      <w:r w:rsidRPr="00807F8F">
        <w:rPr>
          <w:rFonts w:ascii="Times New Roman" w:hAnsi="Times New Roman" w:cs="Times New Roman"/>
          <w:b/>
          <w:bCs/>
          <w:i w:val="0"/>
          <w:iCs w:val="0"/>
          <w:color w:val="000000" w:themeColor="text1"/>
          <w:sz w:val="24"/>
          <w:szCs w:val="24"/>
        </w:rPr>
        <w:t>4.1 Demographic Analysis</w:t>
      </w:r>
      <w:bookmarkEnd w:id="93"/>
      <w:bookmarkEnd w:id="94"/>
      <w:bookmarkEnd w:id="95"/>
      <w:bookmarkEnd w:id="96"/>
      <w:bookmarkEnd w:id="97"/>
      <w:bookmarkEnd w:id="98"/>
    </w:p>
    <w:bookmarkEnd w:id="99"/>
    <w:p w14:paraId="68045879" w14:textId="77777777" w:rsidR="005B573E" w:rsidRPr="00807F8F" w:rsidRDefault="005B573E" w:rsidP="005B573E">
      <w:pPr>
        <w:shd w:val="clear" w:color="auto" w:fill="FFFFFF" w:themeFill="background1"/>
        <w:spacing w:line="240" w:lineRule="auto"/>
      </w:pPr>
    </w:p>
    <w:p w14:paraId="09C3099B" w14:textId="69242DB9" w:rsidR="005B573E" w:rsidRPr="00807F8F" w:rsidRDefault="005B573E" w:rsidP="005B573E">
      <w:pPr>
        <w:shd w:val="clear" w:color="auto" w:fill="FFFFFF" w:themeFill="background1"/>
        <w:spacing w:line="360" w:lineRule="auto"/>
        <w:jc w:val="both"/>
        <w:rPr>
          <w:rFonts w:ascii="Times New Roman" w:hAnsi="Times New Roman" w:cs="Times New Roman"/>
          <w:sz w:val="24"/>
          <w:szCs w:val="24"/>
          <w:lang w:val="en-GB"/>
        </w:rPr>
      </w:pPr>
      <w:r w:rsidRPr="00807F8F">
        <w:rPr>
          <w:rFonts w:ascii="Times New Roman" w:hAnsi="Times New Roman" w:cs="Times New Roman"/>
          <w:sz w:val="24"/>
          <w:szCs w:val="24"/>
          <w:lang w:val="en-GB"/>
        </w:rPr>
        <w:t xml:space="preserve">Demographic analysis was performed on the responses received from the participants for three main criteria, namely: industry, organization size, and region. The selection of these criteria was based upon the expert outlook on the survey face validity and several academic studies (Luthra and Mangla, 2018) with similar research methodologies. Table </w:t>
      </w:r>
      <w:r w:rsidR="00006D77" w:rsidRPr="00807F8F">
        <w:rPr>
          <w:rFonts w:ascii="Times New Roman" w:hAnsi="Times New Roman" w:cs="Times New Roman"/>
          <w:sz w:val="24"/>
          <w:szCs w:val="24"/>
          <w:lang w:val="en-GB"/>
        </w:rPr>
        <w:t>3</w:t>
      </w:r>
      <w:r w:rsidRPr="00807F8F">
        <w:rPr>
          <w:rFonts w:ascii="Times New Roman" w:hAnsi="Times New Roman" w:cs="Times New Roman"/>
          <w:sz w:val="24"/>
          <w:szCs w:val="24"/>
          <w:lang w:val="en-GB"/>
        </w:rPr>
        <w:t xml:space="preserve"> presents the sorted demographic information (descending order) frequency analysis for demographic variables (DM1 to DM3</w:t>
      </w:r>
      <w:r w:rsidR="00F36909" w:rsidRPr="00807F8F">
        <w:rPr>
          <w:rFonts w:ascii="Times New Roman" w:hAnsi="Times New Roman" w:cs="Times New Roman"/>
          <w:sz w:val="24"/>
          <w:szCs w:val="24"/>
          <w:lang w:val="en-GB"/>
        </w:rPr>
        <w:t>, for coding</w:t>
      </w:r>
      <w:r w:rsidR="006C4BCB" w:rsidRPr="00807F8F">
        <w:rPr>
          <w:rFonts w:ascii="Times New Roman" w:hAnsi="Times New Roman" w:cs="Times New Roman"/>
          <w:sz w:val="24"/>
          <w:szCs w:val="24"/>
          <w:lang w:val="en-GB"/>
        </w:rPr>
        <w:t>,</w:t>
      </w:r>
      <w:r w:rsidR="00F36909" w:rsidRPr="00807F8F">
        <w:rPr>
          <w:rFonts w:ascii="Times New Roman" w:hAnsi="Times New Roman" w:cs="Times New Roman"/>
          <w:sz w:val="24"/>
          <w:szCs w:val="24"/>
          <w:lang w:val="en-GB"/>
        </w:rPr>
        <w:t xml:space="preserve"> see </w:t>
      </w:r>
      <w:r w:rsidR="006C4BCB" w:rsidRPr="00807F8F">
        <w:rPr>
          <w:rFonts w:ascii="Times New Roman" w:hAnsi="Times New Roman" w:cs="Times New Roman"/>
          <w:sz w:val="24"/>
          <w:szCs w:val="24"/>
          <w:lang w:val="en-GB"/>
        </w:rPr>
        <w:t>S</w:t>
      </w:r>
      <w:r w:rsidR="00F36909" w:rsidRPr="00807F8F">
        <w:rPr>
          <w:rFonts w:ascii="Times New Roman" w:hAnsi="Times New Roman" w:cs="Times New Roman"/>
          <w:sz w:val="24"/>
          <w:szCs w:val="24"/>
          <w:lang w:val="en-GB"/>
        </w:rPr>
        <w:t>ection 4.2</w:t>
      </w:r>
      <w:r w:rsidRPr="00807F8F">
        <w:rPr>
          <w:rFonts w:ascii="Times New Roman" w:hAnsi="Times New Roman" w:cs="Times New Roman"/>
          <w:sz w:val="24"/>
          <w:szCs w:val="24"/>
          <w:lang w:val="en-GB"/>
        </w:rPr>
        <w:t>) attained from the 154 survey responses obtained.</w:t>
      </w:r>
    </w:p>
    <w:p w14:paraId="47652391" w14:textId="1DB8EE2C" w:rsidR="005B573E" w:rsidRDefault="005B573E" w:rsidP="005B573E">
      <w:pPr>
        <w:shd w:val="clear" w:color="auto" w:fill="FFFFFF" w:themeFill="background1"/>
        <w:spacing w:after="0" w:line="360" w:lineRule="auto"/>
        <w:jc w:val="both"/>
        <w:rPr>
          <w:rFonts w:ascii="Times New Roman" w:hAnsi="Times New Roman" w:cs="Times New Roman"/>
          <w:sz w:val="24"/>
          <w:szCs w:val="24"/>
          <w:lang w:val="en-GB"/>
        </w:rPr>
      </w:pPr>
      <w:bookmarkStart w:id="100" w:name="_Hlk91067452"/>
      <w:r w:rsidRPr="00807F8F">
        <w:rPr>
          <w:rFonts w:ascii="Times New Roman" w:hAnsi="Times New Roman" w:cs="Times New Roman"/>
          <w:b/>
          <w:bCs/>
          <w:sz w:val="24"/>
          <w:szCs w:val="24"/>
          <w:lang w:val="en-GB"/>
        </w:rPr>
        <w:t xml:space="preserve">Table </w:t>
      </w:r>
      <w:r w:rsidR="00006D77" w:rsidRPr="00807F8F">
        <w:rPr>
          <w:rFonts w:ascii="Times New Roman" w:hAnsi="Times New Roman" w:cs="Times New Roman"/>
          <w:b/>
          <w:bCs/>
          <w:sz w:val="24"/>
          <w:szCs w:val="24"/>
          <w:lang w:val="en-GB"/>
        </w:rPr>
        <w:t>3</w:t>
      </w:r>
      <w:r w:rsidRPr="00807F8F">
        <w:rPr>
          <w:rFonts w:ascii="Times New Roman" w:hAnsi="Times New Roman" w:cs="Times New Roman"/>
          <w:b/>
          <w:bCs/>
          <w:sz w:val="24"/>
          <w:szCs w:val="24"/>
          <w:lang w:val="en-GB"/>
        </w:rPr>
        <w:t>.</w:t>
      </w:r>
      <w:r w:rsidRPr="00807F8F">
        <w:rPr>
          <w:rFonts w:ascii="Times New Roman" w:hAnsi="Times New Roman" w:cs="Times New Roman"/>
          <w:sz w:val="24"/>
          <w:szCs w:val="24"/>
          <w:lang w:val="en-GB"/>
        </w:rPr>
        <w:t xml:space="preserve"> Survey Questionnaire Demographic Analysis</w:t>
      </w:r>
      <w:bookmarkEnd w:id="100"/>
    </w:p>
    <w:tbl>
      <w:tblPr>
        <w:tblStyle w:val="TableGrid"/>
        <w:tblW w:w="0" w:type="auto"/>
        <w:tblLook w:val="04A0" w:firstRow="1" w:lastRow="0" w:firstColumn="1" w:lastColumn="0" w:noHBand="0" w:noVBand="1"/>
      </w:tblPr>
      <w:tblGrid>
        <w:gridCol w:w="1781"/>
        <w:gridCol w:w="3438"/>
        <w:gridCol w:w="2041"/>
        <w:gridCol w:w="1766"/>
      </w:tblGrid>
      <w:tr w:rsidR="005B573E" w:rsidRPr="004C09C9" w14:paraId="4826F800" w14:textId="77777777" w:rsidTr="005C6066">
        <w:trPr>
          <w:trHeight w:val="268"/>
        </w:trPr>
        <w:tc>
          <w:tcPr>
            <w:tcW w:w="1781" w:type="dxa"/>
            <w:tcBorders>
              <w:top w:val="single" w:sz="4" w:space="0" w:color="auto"/>
              <w:left w:val="nil"/>
              <w:bottom w:val="single" w:sz="4" w:space="0" w:color="auto"/>
              <w:right w:val="nil"/>
            </w:tcBorders>
            <w:vAlign w:val="center"/>
          </w:tcPr>
          <w:p w14:paraId="51DD0072" w14:textId="77777777" w:rsidR="005B573E" w:rsidRPr="004C09C9" w:rsidRDefault="005B573E" w:rsidP="005C6066">
            <w:pPr>
              <w:shd w:val="clear" w:color="auto" w:fill="FFFFFF" w:themeFill="background1"/>
              <w:jc w:val="center"/>
              <w:rPr>
                <w:rFonts w:ascii="Times New Roman" w:hAnsi="Times New Roman" w:cs="Times New Roman"/>
              </w:rPr>
            </w:pPr>
            <w:r w:rsidRPr="004C09C9">
              <w:rPr>
                <w:rFonts w:ascii="Times New Roman" w:hAnsi="Times New Roman" w:cs="Times New Roman"/>
                <w:b/>
                <w:bCs/>
              </w:rPr>
              <w:t>Variable</w:t>
            </w:r>
          </w:p>
        </w:tc>
        <w:tc>
          <w:tcPr>
            <w:tcW w:w="3438" w:type="dxa"/>
            <w:tcBorders>
              <w:top w:val="single" w:sz="4" w:space="0" w:color="auto"/>
              <w:left w:val="nil"/>
              <w:bottom w:val="single" w:sz="4" w:space="0" w:color="auto"/>
              <w:right w:val="nil"/>
            </w:tcBorders>
            <w:vAlign w:val="center"/>
          </w:tcPr>
          <w:p w14:paraId="2666F82C" w14:textId="77777777" w:rsidR="005B573E" w:rsidRPr="004C09C9" w:rsidRDefault="005B573E" w:rsidP="005C6066">
            <w:pPr>
              <w:shd w:val="clear" w:color="auto" w:fill="FFFFFF" w:themeFill="background1"/>
              <w:jc w:val="center"/>
              <w:rPr>
                <w:rFonts w:ascii="Times New Roman" w:hAnsi="Times New Roman" w:cs="Times New Roman"/>
              </w:rPr>
            </w:pPr>
            <w:r w:rsidRPr="004C09C9">
              <w:rPr>
                <w:rFonts w:ascii="Times New Roman" w:hAnsi="Times New Roman" w:cs="Times New Roman"/>
                <w:b/>
                <w:bCs/>
              </w:rPr>
              <w:t>Response Received</w:t>
            </w:r>
          </w:p>
        </w:tc>
        <w:tc>
          <w:tcPr>
            <w:tcW w:w="2041" w:type="dxa"/>
            <w:tcBorders>
              <w:top w:val="single" w:sz="4" w:space="0" w:color="auto"/>
              <w:left w:val="nil"/>
              <w:bottom w:val="single" w:sz="4" w:space="0" w:color="auto"/>
              <w:right w:val="nil"/>
            </w:tcBorders>
            <w:vAlign w:val="center"/>
          </w:tcPr>
          <w:p w14:paraId="574B72E5" w14:textId="77777777" w:rsidR="005B573E" w:rsidRPr="004C09C9" w:rsidRDefault="005B573E" w:rsidP="005C6066">
            <w:pPr>
              <w:shd w:val="clear" w:color="auto" w:fill="FFFFFF" w:themeFill="background1"/>
              <w:jc w:val="center"/>
              <w:rPr>
                <w:rFonts w:ascii="Times New Roman" w:hAnsi="Times New Roman" w:cs="Times New Roman"/>
              </w:rPr>
            </w:pPr>
            <w:r w:rsidRPr="004C09C9">
              <w:rPr>
                <w:rFonts w:ascii="Times New Roman" w:hAnsi="Times New Roman" w:cs="Times New Roman"/>
                <w:b/>
                <w:bCs/>
              </w:rPr>
              <w:t>Frequency</w:t>
            </w:r>
          </w:p>
        </w:tc>
        <w:tc>
          <w:tcPr>
            <w:tcW w:w="1766" w:type="dxa"/>
            <w:tcBorders>
              <w:top w:val="single" w:sz="4" w:space="0" w:color="auto"/>
              <w:left w:val="nil"/>
              <w:bottom w:val="single" w:sz="4" w:space="0" w:color="auto"/>
              <w:right w:val="nil"/>
            </w:tcBorders>
            <w:vAlign w:val="center"/>
          </w:tcPr>
          <w:p w14:paraId="04839CE7" w14:textId="77777777" w:rsidR="005B573E" w:rsidRPr="004C09C9" w:rsidRDefault="005B573E" w:rsidP="005C6066">
            <w:pPr>
              <w:shd w:val="clear" w:color="auto" w:fill="FFFFFF" w:themeFill="background1"/>
              <w:jc w:val="center"/>
              <w:rPr>
                <w:rFonts w:ascii="Times New Roman" w:hAnsi="Times New Roman" w:cs="Times New Roman"/>
              </w:rPr>
            </w:pPr>
            <w:r w:rsidRPr="004C09C9">
              <w:rPr>
                <w:rFonts w:ascii="Times New Roman" w:hAnsi="Times New Roman" w:cs="Times New Roman"/>
                <w:b/>
                <w:bCs/>
              </w:rPr>
              <w:t>Percent</w:t>
            </w:r>
          </w:p>
        </w:tc>
      </w:tr>
      <w:tr w:rsidR="005B573E" w:rsidRPr="004C09C9" w14:paraId="4E6DE63F" w14:textId="77777777" w:rsidTr="005C60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781" w:type="dxa"/>
            <w:vMerge w:val="restart"/>
            <w:tcBorders>
              <w:top w:val="single" w:sz="4" w:space="0" w:color="auto"/>
            </w:tcBorders>
          </w:tcPr>
          <w:p w14:paraId="1A04E6AD" w14:textId="77777777" w:rsidR="005B573E" w:rsidRPr="004C09C9" w:rsidRDefault="005B573E" w:rsidP="005C6066">
            <w:pPr>
              <w:shd w:val="clear" w:color="auto" w:fill="FFFFFF" w:themeFill="background1"/>
              <w:rPr>
                <w:rFonts w:ascii="Times New Roman" w:hAnsi="Times New Roman" w:cs="Times New Roman"/>
              </w:rPr>
            </w:pPr>
            <w:r w:rsidRPr="004C09C9">
              <w:rPr>
                <w:rFonts w:ascii="Times New Roman" w:hAnsi="Times New Roman" w:cs="Times New Roman"/>
              </w:rPr>
              <w:t>DM1: Industry</w:t>
            </w:r>
          </w:p>
        </w:tc>
        <w:tc>
          <w:tcPr>
            <w:tcW w:w="3438" w:type="dxa"/>
            <w:tcBorders>
              <w:top w:val="single" w:sz="4" w:space="0" w:color="auto"/>
            </w:tcBorders>
          </w:tcPr>
          <w:p w14:paraId="49124A0C" w14:textId="77777777" w:rsidR="005B573E" w:rsidRPr="004C09C9" w:rsidRDefault="005B573E" w:rsidP="005C6066">
            <w:pPr>
              <w:shd w:val="clear" w:color="auto" w:fill="FFFFFF" w:themeFill="background1"/>
              <w:rPr>
                <w:rFonts w:ascii="Times New Roman" w:hAnsi="Times New Roman" w:cs="Times New Roman"/>
              </w:rPr>
            </w:pPr>
            <w:r w:rsidRPr="004C09C9">
              <w:rPr>
                <w:rFonts w:ascii="Times New Roman" w:hAnsi="Times New Roman" w:cs="Times New Roman"/>
              </w:rPr>
              <w:t>Apparel Industry</w:t>
            </w:r>
          </w:p>
        </w:tc>
        <w:tc>
          <w:tcPr>
            <w:tcW w:w="2041" w:type="dxa"/>
            <w:tcBorders>
              <w:top w:val="single" w:sz="4" w:space="0" w:color="auto"/>
            </w:tcBorders>
            <w:vAlign w:val="center"/>
          </w:tcPr>
          <w:p w14:paraId="5DAF87F9" w14:textId="77777777" w:rsidR="005B573E" w:rsidRPr="004C09C9" w:rsidRDefault="005B573E" w:rsidP="005C6066">
            <w:pPr>
              <w:shd w:val="clear" w:color="auto" w:fill="FFFFFF" w:themeFill="background1"/>
              <w:jc w:val="center"/>
              <w:rPr>
                <w:rFonts w:ascii="Times New Roman" w:hAnsi="Times New Roman" w:cs="Times New Roman"/>
              </w:rPr>
            </w:pPr>
            <w:r w:rsidRPr="004C09C9">
              <w:rPr>
                <w:rFonts w:ascii="Times New Roman" w:hAnsi="Times New Roman" w:cs="Times New Roman"/>
              </w:rPr>
              <w:t>59</w:t>
            </w:r>
          </w:p>
        </w:tc>
        <w:tc>
          <w:tcPr>
            <w:tcW w:w="1766" w:type="dxa"/>
            <w:tcBorders>
              <w:top w:val="single" w:sz="4" w:space="0" w:color="auto"/>
            </w:tcBorders>
            <w:vAlign w:val="center"/>
          </w:tcPr>
          <w:p w14:paraId="32003E97" w14:textId="77777777" w:rsidR="005B573E" w:rsidRPr="004C09C9" w:rsidRDefault="005B573E" w:rsidP="005C6066">
            <w:pPr>
              <w:shd w:val="clear" w:color="auto" w:fill="FFFFFF" w:themeFill="background1"/>
              <w:jc w:val="center"/>
              <w:rPr>
                <w:rFonts w:ascii="Times New Roman" w:hAnsi="Times New Roman" w:cs="Times New Roman"/>
              </w:rPr>
            </w:pPr>
            <w:r w:rsidRPr="004C09C9">
              <w:rPr>
                <w:rFonts w:ascii="Times New Roman" w:hAnsi="Times New Roman" w:cs="Times New Roman"/>
              </w:rPr>
              <w:t>38.31</w:t>
            </w:r>
          </w:p>
        </w:tc>
      </w:tr>
      <w:tr w:rsidR="005B573E" w:rsidRPr="004C09C9" w14:paraId="17AF0FD3" w14:textId="77777777" w:rsidTr="005C60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1"/>
        </w:trPr>
        <w:tc>
          <w:tcPr>
            <w:tcW w:w="1781" w:type="dxa"/>
            <w:vMerge/>
          </w:tcPr>
          <w:p w14:paraId="6926CBFC" w14:textId="77777777" w:rsidR="005B573E" w:rsidRPr="004C09C9" w:rsidRDefault="005B573E" w:rsidP="005C6066">
            <w:pPr>
              <w:shd w:val="clear" w:color="auto" w:fill="FFFFFF" w:themeFill="background1"/>
              <w:rPr>
                <w:rFonts w:ascii="Times New Roman" w:hAnsi="Times New Roman" w:cs="Times New Roman"/>
              </w:rPr>
            </w:pPr>
          </w:p>
        </w:tc>
        <w:tc>
          <w:tcPr>
            <w:tcW w:w="3438" w:type="dxa"/>
          </w:tcPr>
          <w:p w14:paraId="106C7F3B" w14:textId="77777777" w:rsidR="005B573E" w:rsidRPr="004C09C9" w:rsidRDefault="005B573E" w:rsidP="005C6066">
            <w:pPr>
              <w:shd w:val="clear" w:color="auto" w:fill="FFFFFF" w:themeFill="background1"/>
              <w:rPr>
                <w:rFonts w:ascii="Times New Roman" w:hAnsi="Times New Roman" w:cs="Times New Roman"/>
              </w:rPr>
            </w:pPr>
            <w:r w:rsidRPr="004C09C9">
              <w:rPr>
                <w:rFonts w:ascii="Times New Roman" w:hAnsi="Times New Roman" w:cs="Times New Roman"/>
              </w:rPr>
              <w:t>Fashion Management and Consulting</w:t>
            </w:r>
          </w:p>
        </w:tc>
        <w:tc>
          <w:tcPr>
            <w:tcW w:w="2041" w:type="dxa"/>
            <w:vAlign w:val="center"/>
          </w:tcPr>
          <w:p w14:paraId="2D59B780" w14:textId="77777777" w:rsidR="005B573E" w:rsidRPr="004C09C9" w:rsidRDefault="005B573E" w:rsidP="005C6066">
            <w:pPr>
              <w:shd w:val="clear" w:color="auto" w:fill="FFFFFF" w:themeFill="background1"/>
              <w:jc w:val="center"/>
              <w:rPr>
                <w:rFonts w:ascii="Times New Roman" w:hAnsi="Times New Roman" w:cs="Times New Roman"/>
              </w:rPr>
            </w:pPr>
            <w:r w:rsidRPr="004C09C9">
              <w:rPr>
                <w:rFonts w:ascii="Times New Roman" w:hAnsi="Times New Roman" w:cs="Times New Roman"/>
              </w:rPr>
              <w:t>39</w:t>
            </w:r>
          </w:p>
        </w:tc>
        <w:tc>
          <w:tcPr>
            <w:tcW w:w="1766" w:type="dxa"/>
            <w:vAlign w:val="center"/>
          </w:tcPr>
          <w:p w14:paraId="65E184C3" w14:textId="77777777" w:rsidR="005B573E" w:rsidRPr="004C09C9" w:rsidRDefault="005B573E" w:rsidP="005C6066">
            <w:pPr>
              <w:shd w:val="clear" w:color="auto" w:fill="FFFFFF" w:themeFill="background1"/>
              <w:jc w:val="center"/>
              <w:rPr>
                <w:rFonts w:ascii="Times New Roman" w:hAnsi="Times New Roman" w:cs="Times New Roman"/>
              </w:rPr>
            </w:pPr>
            <w:r w:rsidRPr="004C09C9">
              <w:rPr>
                <w:rFonts w:ascii="Times New Roman" w:hAnsi="Times New Roman" w:cs="Times New Roman"/>
              </w:rPr>
              <w:t>25.32</w:t>
            </w:r>
          </w:p>
        </w:tc>
      </w:tr>
      <w:tr w:rsidR="005B573E" w:rsidRPr="004C09C9" w14:paraId="0C4CCEAE" w14:textId="77777777" w:rsidTr="005C60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1781" w:type="dxa"/>
            <w:vMerge/>
          </w:tcPr>
          <w:p w14:paraId="31FEC31B" w14:textId="77777777" w:rsidR="005B573E" w:rsidRPr="004C09C9" w:rsidRDefault="005B573E" w:rsidP="005C6066">
            <w:pPr>
              <w:shd w:val="clear" w:color="auto" w:fill="FFFFFF" w:themeFill="background1"/>
              <w:rPr>
                <w:rFonts w:ascii="Times New Roman" w:hAnsi="Times New Roman" w:cs="Times New Roman"/>
              </w:rPr>
            </w:pPr>
          </w:p>
        </w:tc>
        <w:tc>
          <w:tcPr>
            <w:tcW w:w="3438" w:type="dxa"/>
          </w:tcPr>
          <w:p w14:paraId="158FB828" w14:textId="77777777" w:rsidR="005B573E" w:rsidRPr="004C09C9" w:rsidRDefault="005B573E" w:rsidP="005C6066">
            <w:pPr>
              <w:shd w:val="clear" w:color="auto" w:fill="FFFFFF" w:themeFill="background1"/>
              <w:rPr>
                <w:rFonts w:ascii="Times New Roman" w:hAnsi="Times New Roman" w:cs="Times New Roman"/>
              </w:rPr>
            </w:pPr>
            <w:r w:rsidRPr="004C09C9">
              <w:rPr>
                <w:rFonts w:ascii="Times New Roman" w:hAnsi="Times New Roman" w:cs="Times New Roman"/>
              </w:rPr>
              <w:t>Textile Industry</w:t>
            </w:r>
          </w:p>
        </w:tc>
        <w:tc>
          <w:tcPr>
            <w:tcW w:w="2041" w:type="dxa"/>
            <w:vAlign w:val="center"/>
          </w:tcPr>
          <w:p w14:paraId="459885BC" w14:textId="77777777" w:rsidR="005B573E" w:rsidRPr="004C09C9" w:rsidRDefault="005B573E" w:rsidP="005C6066">
            <w:pPr>
              <w:shd w:val="clear" w:color="auto" w:fill="FFFFFF" w:themeFill="background1"/>
              <w:jc w:val="center"/>
              <w:rPr>
                <w:rFonts w:ascii="Times New Roman" w:hAnsi="Times New Roman" w:cs="Times New Roman"/>
              </w:rPr>
            </w:pPr>
            <w:r w:rsidRPr="004C09C9">
              <w:rPr>
                <w:rFonts w:ascii="Times New Roman" w:hAnsi="Times New Roman" w:cs="Times New Roman"/>
              </w:rPr>
              <w:t>21</w:t>
            </w:r>
          </w:p>
        </w:tc>
        <w:tc>
          <w:tcPr>
            <w:tcW w:w="1766" w:type="dxa"/>
            <w:vAlign w:val="center"/>
          </w:tcPr>
          <w:p w14:paraId="074F67C6" w14:textId="77777777" w:rsidR="005B573E" w:rsidRPr="004C09C9" w:rsidRDefault="005B573E" w:rsidP="005C6066">
            <w:pPr>
              <w:shd w:val="clear" w:color="auto" w:fill="FFFFFF" w:themeFill="background1"/>
              <w:jc w:val="center"/>
              <w:rPr>
                <w:rFonts w:ascii="Times New Roman" w:hAnsi="Times New Roman" w:cs="Times New Roman"/>
              </w:rPr>
            </w:pPr>
            <w:r w:rsidRPr="004C09C9">
              <w:rPr>
                <w:rFonts w:ascii="Times New Roman" w:hAnsi="Times New Roman" w:cs="Times New Roman"/>
              </w:rPr>
              <w:t>13.64</w:t>
            </w:r>
          </w:p>
        </w:tc>
      </w:tr>
      <w:tr w:rsidR="005B573E" w:rsidRPr="004C09C9" w14:paraId="1B1970BD" w14:textId="77777777" w:rsidTr="005C60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1781" w:type="dxa"/>
            <w:vMerge/>
            <w:tcBorders>
              <w:bottom w:val="single" w:sz="4" w:space="0" w:color="auto"/>
            </w:tcBorders>
          </w:tcPr>
          <w:p w14:paraId="79A1A214" w14:textId="77777777" w:rsidR="005B573E" w:rsidRPr="004C09C9" w:rsidRDefault="005B573E" w:rsidP="005C6066">
            <w:pPr>
              <w:shd w:val="clear" w:color="auto" w:fill="FFFFFF" w:themeFill="background1"/>
              <w:rPr>
                <w:rFonts w:ascii="Times New Roman" w:hAnsi="Times New Roman" w:cs="Times New Roman"/>
              </w:rPr>
            </w:pPr>
          </w:p>
        </w:tc>
        <w:tc>
          <w:tcPr>
            <w:tcW w:w="3438" w:type="dxa"/>
            <w:tcBorders>
              <w:bottom w:val="single" w:sz="4" w:space="0" w:color="auto"/>
            </w:tcBorders>
          </w:tcPr>
          <w:p w14:paraId="48D3D44C" w14:textId="77777777" w:rsidR="005B573E" w:rsidRPr="00807F8F" w:rsidRDefault="005B573E" w:rsidP="005C6066">
            <w:pPr>
              <w:shd w:val="clear" w:color="auto" w:fill="FFFFFF" w:themeFill="background1"/>
              <w:rPr>
                <w:rFonts w:ascii="Times New Roman" w:hAnsi="Times New Roman" w:cs="Times New Roman"/>
              </w:rPr>
            </w:pPr>
            <w:r w:rsidRPr="00807F8F">
              <w:rPr>
                <w:rFonts w:ascii="Times New Roman" w:hAnsi="Times New Roman" w:cs="Times New Roman"/>
              </w:rPr>
              <w:t>Other</w:t>
            </w:r>
          </w:p>
        </w:tc>
        <w:tc>
          <w:tcPr>
            <w:tcW w:w="2041" w:type="dxa"/>
            <w:tcBorders>
              <w:bottom w:val="single" w:sz="4" w:space="0" w:color="auto"/>
            </w:tcBorders>
            <w:vAlign w:val="center"/>
          </w:tcPr>
          <w:p w14:paraId="01844B58" w14:textId="77777777" w:rsidR="005B573E" w:rsidRPr="00807F8F" w:rsidRDefault="005B573E" w:rsidP="005C6066">
            <w:pPr>
              <w:shd w:val="clear" w:color="auto" w:fill="FFFFFF" w:themeFill="background1"/>
              <w:jc w:val="center"/>
              <w:rPr>
                <w:rFonts w:ascii="Times New Roman" w:hAnsi="Times New Roman" w:cs="Times New Roman"/>
              </w:rPr>
            </w:pPr>
            <w:r w:rsidRPr="00807F8F">
              <w:rPr>
                <w:rFonts w:ascii="Times New Roman" w:hAnsi="Times New Roman" w:cs="Times New Roman"/>
              </w:rPr>
              <w:t>35</w:t>
            </w:r>
          </w:p>
        </w:tc>
        <w:tc>
          <w:tcPr>
            <w:tcW w:w="1766" w:type="dxa"/>
            <w:tcBorders>
              <w:bottom w:val="single" w:sz="4" w:space="0" w:color="auto"/>
            </w:tcBorders>
            <w:vAlign w:val="center"/>
          </w:tcPr>
          <w:p w14:paraId="4B4B1961" w14:textId="77777777" w:rsidR="005B573E" w:rsidRPr="00807F8F" w:rsidRDefault="005B573E" w:rsidP="005C6066">
            <w:pPr>
              <w:shd w:val="clear" w:color="auto" w:fill="FFFFFF" w:themeFill="background1"/>
              <w:jc w:val="center"/>
              <w:rPr>
                <w:rFonts w:ascii="Times New Roman" w:hAnsi="Times New Roman" w:cs="Times New Roman"/>
              </w:rPr>
            </w:pPr>
            <w:r w:rsidRPr="00807F8F">
              <w:rPr>
                <w:rFonts w:ascii="Times New Roman" w:hAnsi="Times New Roman" w:cs="Times New Roman"/>
              </w:rPr>
              <w:t>22.73</w:t>
            </w:r>
          </w:p>
        </w:tc>
      </w:tr>
      <w:tr w:rsidR="005B573E" w:rsidRPr="004C09C9" w14:paraId="18B1EA26" w14:textId="77777777" w:rsidTr="005C60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8"/>
        </w:trPr>
        <w:tc>
          <w:tcPr>
            <w:tcW w:w="1781" w:type="dxa"/>
            <w:vMerge/>
            <w:tcBorders>
              <w:top w:val="single" w:sz="4" w:space="0" w:color="auto"/>
            </w:tcBorders>
          </w:tcPr>
          <w:p w14:paraId="3A06C113" w14:textId="77777777" w:rsidR="005B573E" w:rsidRPr="004C09C9" w:rsidRDefault="005B573E" w:rsidP="005C6066">
            <w:pPr>
              <w:shd w:val="clear" w:color="auto" w:fill="FFFFFF" w:themeFill="background1"/>
              <w:rPr>
                <w:rFonts w:ascii="Times New Roman" w:hAnsi="Times New Roman" w:cs="Times New Roman"/>
              </w:rPr>
            </w:pPr>
          </w:p>
        </w:tc>
        <w:tc>
          <w:tcPr>
            <w:tcW w:w="3438" w:type="dxa"/>
            <w:tcBorders>
              <w:top w:val="single" w:sz="4" w:space="0" w:color="auto"/>
              <w:bottom w:val="single" w:sz="4" w:space="0" w:color="auto"/>
            </w:tcBorders>
          </w:tcPr>
          <w:p w14:paraId="3029DB82" w14:textId="77777777" w:rsidR="005B573E" w:rsidRPr="004C09C9" w:rsidRDefault="005B573E" w:rsidP="005C6066">
            <w:pPr>
              <w:shd w:val="clear" w:color="auto" w:fill="FFFFFF" w:themeFill="background1"/>
              <w:rPr>
                <w:rFonts w:ascii="Times New Roman" w:hAnsi="Times New Roman" w:cs="Times New Roman"/>
              </w:rPr>
            </w:pPr>
            <w:r w:rsidRPr="004C09C9">
              <w:rPr>
                <w:rFonts w:ascii="Times New Roman" w:hAnsi="Times New Roman" w:cs="Times New Roman"/>
              </w:rPr>
              <w:t>Total</w:t>
            </w:r>
          </w:p>
        </w:tc>
        <w:tc>
          <w:tcPr>
            <w:tcW w:w="2041" w:type="dxa"/>
            <w:tcBorders>
              <w:top w:val="single" w:sz="4" w:space="0" w:color="auto"/>
              <w:bottom w:val="single" w:sz="4" w:space="0" w:color="auto"/>
            </w:tcBorders>
            <w:vAlign w:val="center"/>
          </w:tcPr>
          <w:p w14:paraId="50D6C964" w14:textId="77777777" w:rsidR="005B573E" w:rsidRPr="004C09C9" w:rsidRDefault="005B573E" w:rsidP="005C6066">
            <w:pPr>
              <w:shd w:val="clear" w:color="auto" w:fill="FFFFFF" w:themeFill="background1"/>
              <w:jc w:val="center"/>
              <w:rPr>
                <w:rFonts w:ascii="Times New Roman" w:hAnsi="Times New Roman" w:cs="Times New Roman"/>
              </w:rPr>
            </w:pPr>
            <w:r w:rsidRPr="004C09C9">
              <w:rPr>
                <w:rFonts w:ascii="Times New Roman" w:hAnsi="Times New Roman" w:cs="Times New Roman"/>
              </w:rPr>
              <w:t>154</w:t>
            </w:r>
          </w:p>
        </w:tc>
        <w:tc>
          <w:tcPr>
            <w:tcW w:w="1766" w:type="dxa"/>
            <w:tcBorders>
              <w:top w:val="single" w:sz="4" w:space="0" w:color="auto"/>
              <w:bottom w:val="single" w:sz="4" w:space="0" w:color="auto"/>
            </w:tcBorders>
            <w:vAlign w:val="center"/>
          </w:tcPr>
          <w:p w14:paraId="5AF8DFE3" w14:textId="77777777" w:rsidR="005B573E" w:rsidRPr="004C09C9" w:rsidRDefault="005B573E" w:rsidP="005C6066">
            <w:pPr>
              <w:shd w:val="clear" w:color="auto" w:fill="FFFFFF" w:themeFill="background1"/>
              <w:jc w:val="center"/>
              <w:rPr>
                <w:rFonts w:ascii="Times New Roman" w:hAnsi="Times New Roman" w:cs="Times New Roman"/>
              </w:rPr>
            </w:pPr>
            <w:r w:rsidRPr="004C09C9">
              <w:rPr>
                <w:rFonts w:ascii="Times New Roman" w:hAnsi="Times New Roman" w:cs="Times New Roman"/>
              </w:rPr>
              <w:t>100.00</w:t>
            </w:r>
          </w:p>
        </w:tc>
      </w:tr>
      <w:tr w:rsidR="005B573E" w:rsidRPr="004C09C9" w14:paraId="19EC1E92" w14:textId="77777777" w:rsidTr="005C6066">
        <w:trPr>
          <w:trHeight w:val="268"/>
        </w:trPr>
        <w:tc>
          <w:tcPr>
            <w:tcW w:w="1781" w:type="dxa"/>
            <w:tcBorders>
              <w:top w:val="nil"/>
              <w:left w:val="nil"/>
              <w:bottom w:val="nil"/>
              <w:right w:val="nil"/>
            </w:tcBorders>
          </w:tcPr>
          <w:p w14:paraId="7C706FBE" w14:textId="77777777" w:rsidR="005B573E" w:rsidRPr="004C09C9" w:rsidRDefault="005B573E" w:rsidP="005C6066">
            <w:pPr>
              <w:shd w:val="clear" w:color="auto" w:fill="FFFFFF" w:themeFill="background1"/>
              <w:rPr>
                <w:rFonts w:ascii="Times New Roman" w:hAnsi="Times New Roman" w:cs="Times New Roman"/>
              </w:rPr>
            </w:pPr>
          </w:p>
        </w:tc>
        <w:tc>
          <w:tcPr>
            <w:tcW w:w="3438" w:type="dxa"/>
            <w:tcBorders>
              <w:top w:val="single" w:sz="4" w:space="0" w:color="auto"/>
              <w:left w:val="nil"/>
              <w:bottom w:val="nil"/>
              <w:right w:val="nil"/>
            </w:tcBorders>
          </w:tcPr>
          <w:p w14:paraId="007BD838" w14:textId="77777777" w:rsidR="005B573E" w:rsidRPr="004C09C9" w:rsidRDefault="005B573E" w:rsidP="005C6066">
            <w:pPr>
              <w:shd w:val="clear" w:color="auto" w:fill="FFFFFF" w:themeFill="background1"/>
              <w:rPr>
                <w:rFonts w:ascii="Times New Roman" w:hAnsi="Times New Roman" w:cs="Times New Roman"/>
              </w:rPr>
            </w:pPr>
          </w:p>
        </w:tc>
        <w:tc>
          <w:tcPr>
            <w:tcW w:w="2041" w:type="dxa"/>
            <w:tcBorders>
              <w:top w:val="single" w:sz="4" w:space="0" w:color="auto"/>
              <w:left w:val="nil"/>
              <w:bottom w:val="nil"/>
              <w:right w:val="nil"/>
            </w:tcBorders>
          </w:tcPr>
          <w:p w14:paraId="2A228A20" w14:textId="77777777" w:rsidR="005B573E" w:rsidRPr="004C09C9" w:rsidRDefault="005B573E" w:rsidP="005C6066">
            <w:pPr>
              <w:shd w:val="clear" w:color="auto" w:fill="FFFFFF" w:themeFill="background1"/>
              <w:jc w:val="center"/>
              <w:rPr>
                <w:rFonts w:ascii="Times New Roman" w:hAnsi="Times New Roman" w:cs="Times New Roman"/>
              </w:rPr>
            </w:pPr>
          </w:p>
        </w:tc>
        <w:tc>
          <w:tcPr>
            <w:tcW w:w="1766" w:type="dxa"/>
            <w:tcBorders>
              <w:top w:val="single" w:sz="4" w:space="0" w:color="auto"/>
              <w:left w:val="nil"/>
              <w:bottom w:val="nil"/>
              <w:right w:val="nil"/>
            </w:tcBorders>
          </w:tcPr>
          <w:p w14:paraId="0A19C6CB" w14:textId="77777777" w:rsidR="005B573E" w:rsidRPr="004C09C9" w:rsidRDefault="005B573E" w:rsidP="005C6066">
            <w:pPr>
              <w:shd w:val="clear" w:color="auto" w:fill="FFFFFF" w:themeFill="background1"/>
              <w:jc w:val="center"/>
              <w:rPr>
                <w:rFonts w:ascii="Times New Roman" w:hAnsi="Times New Roman" w:cs="Times New Roman"/>
              </w:rPr>
            </w:pPr>
          </w:p>
        </w:tc>
      </w:tr>
      <w:tr w:rsidR="005B573E" w:rsidRPr="004C09C9" w14:paraId="24D18F9E" w14:textId="77777777" w:rsidTr="005C60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781" w:type="dxa"/>
            <w:vMerge w:val="restart"/>
          </w:tcPr>
          <w:p w14:paraId="125D8771" w14:textId="77777777" w:rsidR="005B573E" w:rsidRPr="004C09C9" w:rsidRDefault="005B573E" w:rsidP="005C6066">
            <w:pPr>
              <w:shd w:val="clear" w:color="auto" w:fill="FFFFFF" w:themeFill="background1"/>
              <w:rPr>
                <w:rFonts w:ascii="Times New Roman" w:hAnsi="Times New Roman" w:cs="Times New Roman"/>
              </w:rPr>
            </w:pPr>
            <w:r w:rsidRPr="004C09C9">
              <w:rPr>
                <w:rFonts w:ascii="Times New Roman" w:hAnsi="Times New Roman" w:cs="Times New Roman"/>
              </w:rPr>
              <w:t>DM2: Organization size</w:t>
            </w:r>
          </w:p>
        </w:tc>
        <w:tc>
          <w:tcPr>
            <w:tcW w:w="3438" w:type="dxa"/>
          </w:tcPr>
          <w:p w14:paraId="2921C551" w14:textId="77777777" w:rsidR="005B573E" w:rsidRPr="004C09C9" w:rsidRDefault="005B573E" w:rsidP="005C6066">
            <w:pPr>
              <w:shd w:val="clear" w:color="auto" w:fill="FFFFFF" w:themeFill="background1"/>
              <w:rPr>
                <w:rFonts w:ascii="Times New Roman" w:hAnsi="Times New Roman" w:cs="Times New Roman"/>
              </w:rPr>
            </w:pPr>
            <w:r w:rsidRPr="004C09C9">
              <w:rPr>
                <w:rFonts w:ascii="Times New Roman" w:hAnsi="Times New Roman" w:cs="Times New Roman"/>
              </w:rPr>
              <w:t>Small (10-49 employees)</w:t>
            </w:r>
          </w:p>
        </w:tc>
        <w:tc>
          <w:tcPr>
            <w:tcW w:w="2041" w:type="dxa"/>
            <w:vAlign w:val="center"/>
          </w:tcPr>
          <w:p w14:paraId="0F9B8CA8" w14:textId="77777777" w:rsidR="005B573E" w:rsidRPr="004C09C9" w:rsidRDefault="005B573E" w:rsidP="005C6066">
            <w:pPr>
              <w:shd w:val="clear" w:color="auto" w:fill="FFFFFF" w:themeFill="background1"/>
              <w:jc w:val="center"/>
              <w:rPr>
                <w:rFonts w:ascii="Times New Roman" w:hAnsi="Times New Roman" w:cs="Times New Roman"/>
              </w:rPr>
            </w:pPr>
            <w:r w:rsidRPr="004C09C9">
              <w:rPr>
                <w:rFonts w:ascii="Times New Roman" w:hAnsi="Times New Roman" w:cs="Times New Roman"/>
              </w:rPr>
              <w:t>79</w:t>
            </w:r>
          </w:p>
        </w:tc>
        <w:tc>
          <w:tcPr>
            <w:tcW w:w="1766" w:type="dxa"/>
            <w:vAlign w:val="center"/>
          </w:tcPr>
          <w:p w14:paraId="5D6FCB27" w14:textId="77777777" w:rsidR="005B573E" w:rsidRPr="004C09C9" w:rsidRDefault="005B573E" w:rsidP="005C6066">
            <w:pPr>
              <w:shd w:val="clear" w:color="auto" w:fill="FFFFFF" w:themeFill="background1"/>
              <w:jc w:val="center"/>
              <w:rPr>
                <w:rFonts w:ascii="Times New Roman" w:hAnsi="Times New Roman" w:cs="Times New Roman"/>
              </w:rPr>
            </w:pPr>
            <w:r w:rsidRPr="004C09C9">
              <w:rPr>
                <w:rFonts w:ascii="Times New Roman" w:hAnsi="Times New Roman" w:cs="Times New Roman"/>
              </w:rPr>
              <w:t>51.30</w:t>
            </w:r>
          </w:p>
        </w:tc>
      </w:tr>
      <w:tr w:rsidR="005B573E" w:rsidRPr="004C09C9" w14:paraId="17786375" w14:textId="77777777" w:rsidTr="005C60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781" w:type="dxa"/>
            <w:vMerge/>
          </w:tcPr>
          <w:p w14:paraId="167F6689" w14:textId="77777777" w:rsidR="005B573E" w:rsidRPr="004C09C9" w:rsidRDefault="005B573E" w:rsidP="005C6066">
            <w:pPr>
              <w:shd w:val="clear" w:color="auto" w:fill="FFFFFF" w:themeFill="background1"/>
              <w:rPr>
                <w:rFonts w:ascii="Times New Roman" w:hAnsi="Times New Roman" w:cs="Times New Roman"/>
              </w:rPr>
            </w:pPr>
          </w:p>
        </w:tc>
        <w:tc>
          <w:tcPr>
            <w:tcW w:w="3438" w:type="dxa"/>
          </w:tcPr>
          <w:p w14:paraId="308D49D9" w14:textId="77777777" w:rsidR="005B573E" w:rsidRPr="004C09C9" w:rsidRDefault="005B573E" w:rsidP="005C6066">
            <w:pPr>
              <w:shd w:val="clear" w:color="auto" w:fill="FFFFFF" w:themeFill="background1"/>
              <w:rPr>
                <w:rFonts w:ascii="Times New Roman" w:hAnsi="Times New Roman" w:cs="Times New Roman"/>
              </w:rPr>
            </w:pPr>
            <w:r w:rsidRPr="004C09C9">
              <w:rPr>
                <w:rFonts w:ascii="Times New Roman" w:hAnsi="Times New Roman" w:cs="Times New Roman"/>
              </w:rPr>
              <w:t>Large (250 employees and above)</w:t>
            </w:r>
          </w:p>
        </w:tc>
        <w:tc>
          <w:tcPr>
            <w:tcW w:w="2041" w:type="dxa"/>
            <w:vAlign w:val="center"/>
          </w:tcPr>
          <w:p w14:paraId="3756C686" w14:textId="77777777" w:rsidR="005B573E" w:rsidRPr="004C09C9" w:rsidRDefault="005B573E" w:rsidP="005C6066">
            <w:pPr>
              <w:shd w:val="clear" w:color="auto" w:fill="FFFFFF" w:themeFill="background1"/>
              <w:jc w:val="center"/>
              <w:rPr>
                <w:rFonts w:ascii="Times New Roman" w:hAnsi="Times New Roman" w:cs="Times New Roman"/>
              </w:rPr>
            </w:pPr>
            <w:r w:rsidRPr="004C09C9">
              <w:rPr>
                <w:rFonts w:ascii="Times New Roman" w:hAnsi="Times New Roman" w:cs="Times New Roman"/>
              </w:rPr>
              <w:t>56</w:t>
            </w:r>
          </w:p>
        </w:tc>
        <w:tc>
          <w:tcPr>
            <w:tcW w:w="1766" w:type="dxa"/>
            <w:vAlign w:val="center"/>
          </w:tcPr>
          <w:p w14:paraId="170AE178" w14:textId="77777777" w:rsidR="005B573E" w:rsidRPr="004C09C9" w:rsidRDefault="005B573E" w:rsidP="005C6066">
            <w:pPr>
              <w:shd w:val="clear" w:color="auto" w:fill="FFFFFF" w:themeFill="background1"/>
              <w:jc w:val="center"/>
              <w:rPr>
                <w:rFonts w:ascii="Times New Roman" w:hAnsi="Times New Roman" w:cs="Times New Roman"/>
              </w:rPr>
            </w:pPr>
            <w:r w:rsidRPr="004C09C9">
              <w:rPr>
                <w:rFonts w:ascii="Times New Roman" w:hAnsi="Times New Roman" w:cs="Times New Roman"/>
              </w:rPr>
              <w:t>36.36</w:t>
            </w:r>
          </w:p>
        </w:tc>
      </w:tr>
      <w:tr w:rsidR="005B573E" w:rsidRPr="004C09C9" w14:paraId="093A678B" w14:textId="77777777" w:rsidTr="005C60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781" w:type="dxa"/>
            <w:vMerge/>
          </w:tcPr>
          <w:p w14:paraId="008C2F16" w14:textId="77777777" w:rsidR="005B573E" w:rsidRPr="004C09C9" w:rsidRDefault="005B573E" w:rsidP="005C6066">
            <w:pPr>
              <w:shd w:val="clear" w:color="auto" w:fill="FFFFFF" w:themeFill="background1"/>
              <w:rPr>
                <w:rFonts w:ascii="Times New Roman" w:hAnsi="Times New Roman" w:cs="Times New Roman"/>
              </w:rPr>
            </w:pPr>
          </w:p>
        </w:tc>
        <w:tc>
          <w:tcPr>
            <w:tcW w:w="3438" w:type="dxa"/>
            <w:tcBorders>
              <w:bottom w:val="single" w:sz="4" w:space="0" w:color="auto"/>
            </w:tcBorders>
          </w:tcPr>
          <w:p w14:paraId="1CF71F95" w14:textId="77777777" w:rsidR="005B573E" w:rsidRPr="004C09C9" w:rsidRDefault="005B573E" w:rsidP="005C6066">
            <w:pPr>
              <w:shd w:val="clear" w:color="auto" w:fill="FFFFFF" w:themeFill="background1"/>
              <w:rPr>
                <w:rFonts w:ascii="Times New Roman" w:hAnsi="Times New Roman" w:cs="Times New Roman"/>
              </w:rPr>
            </w:pPr>
            <w:r w:rsidRPr="004C09C9">
              <w:rPr>
                <w:rFonts w:ascii="Times New Roman" w:hAnsi="Times New Roman" w:cs="Times New Roman"/>
              </w:rPr>
              <w:t>Medium (50-249 employees)</w:t>
            </w:r>
          </w:p>
        </w:tc>
        <w:tc>
          <w:tcPr>
            <w:tcW w:w="2041" w:type="dxa"/>
            <w:tcBorders>
              <w:bottom w:val="single" w:sz="4" w:space="0" w:color="auto"/>
            </w:tcBorders>
            <w:vAlign w:val="center"/>
          </w:tcPr>
          <w:p w14:paraId="4F8360A2" w14:textId="77777777" w:rsidR="005B573E" w:rsidRPr="004C09C9" w:rsidRDefault="005B573E" w:rsidP="005C6066">
            <w:pPr>
              <w:shd w:val="clear" w:color="auto" w:fill="FFFFFF" w:themeFill="background1"/>
              <w:jc w:val="center"/>
              <w:rPr>
                <w:rFonts w:ascii="Times New Roman" w:hAnsi="Times New Roman" w:cs="Times New Roman"/>
              </w:rPr>
            </w:pPr>
            <w:r w:rsidRPr="004C09C9">
              <w:rPr>
                <w:rFonts w:ascii="Times New Roman" w:hAnsi="Times New Roman" w:cs="Times New Roman"/>
              </w:rPr>
              <w:t>19</w:t>
            </w:r>
          </w:p>
        </w:tc>
        <w:tc>
          <w:tcPr>
            <w:tcW w:w="1766" w:type="dxa"/>
            <w:tcBorders>
              <w:bottom w:val="single" w:sz="4" w:space="0" w:color="auto"/>
            </w:tcBorders>
            <w:vAlign w:val="center"/>
          </w:tcPr>
          <w:p w14:paraId="7E1F1375" w14:textId="77777777" w:rsidR="005B573E" w:rsidRPr="004C09C9" w:rsidRDefault="005B573E" w:rsidP="005C6066">
            <w:pPr>
              <w:shd w:val="clear" w:color="auto" w:fill="FFFFFF" w:themeFill="background1"/>
              <w:jc w:val="center"/>
              <w:rPr>
                <w:rFonts w:ascii="Times New Roman" w:hAnsi="Times New Roman" w:cs="Times New Roman"/>
              </w:rPr>
            </w:pPr>
            <w:r w:rsidRPr="004C09C9">
              <w:rPr>
                <w:rFonts w:ascii="Times New Roman" w:hAnsi="Times New Roman" w:cs="Times New Roman"/>
              </w:rPr>
              <w:t>12.34</w:t>
            </w:r>
          </w:p>
        </w:tc>
      </w:tr>
      <w:tr w:rsidR="005B573E" w:rsidRPr="004C09C9" w14:paraId="6E3B7D81" w14:textId="77777777" w:rsidTr="005C60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781" w:type="dxa"/>
            <w:vMerge/>
            <w:tcBorders>
              <w:top w:val="single" w:sz="4" w:space="0" w:color="auto"/>
            </w:tcBorders>
          </w:tcPr>
          <w:p w14:paraId="20A2F2AD" w14:textId="77777777" w:rsidR="005B573E" w:rsidRPr="004C09C9" w:rsidRDefault="005B573E" w:rsidP="005C6066">
            <w:pPr>
              <w:shd w:val="clear" w:color="auto" w:fill="FFFFFF" w:themeFill="background1"/>
              <w:rPr>
                <w:rFonts w:ascii="Times New Roman" w:hAnsi="Times New Roman" w:cs="Times New Roman"/>
              </w:rPr>
            </w:pPr>
          </w:p>
        </w:tc>
        <w:tc>
          <w:tcPr>
            <w:tcW w:w="3438" w:type="dxa"/>
            <w:tcBorders>
              <w:top w:val="single" w:sz="4" w:space="0" w:color="auto"/>
              <w:bottom w:val="single" w:sz="4" w:space="0" w:color="auto"/>
            </w:tcBorders>
          </w:tcPr>
          <w:p w14:paraId="26448CA6" w14:textId="77777777" w:rsidR="005B573E" w:rsidRPr="004C09C9" w:rsidRDefault="005B573E" w:rsidP="005C6066">
            <w:pPr>
              <w:shd w:val="clear" w:color="auto" w:fill="FFFFFF" w:themeFill="background1"/>
              <w:rPr>
                <w:rFonts w:ascii="Times New Roman" w:hAnsi="Times New Roman" w:cs="Times New Roman"/>
              </w:rPr>
            </w:pPr>
            <w:r w:rsidRPr="004C09C9">
              <w:rPr>
                <w:rFonts w:ascii="Times New Roman" w:hAnsi="Times New Roman" w:cs="Times New Roman"/>
              </w:rPr>
              <w:t>Total</w:t>
            </w:r>
          </w:p>
        </w:tc>
        <w:tc>
          <w:tcPr>
            <w:tcW w:w="2041" w:type="dxa"/>
            <w:tcBorders>
              <w:top w:val="single" w:sz="4" w:space="0" w:color="auto"/>
              <w:bottom w:val="single" w:sz="4" w:space="0" w:color="auto"/>
            </w:tcBorders>
          </w:tcPr>
          <w:p w14:paraId="2ED47FD1" w14:textId="77777777" w:rsidR="005B573E" w:rsidRPr="004C09C9" w:rsidRDefault="005B573E" w:rsidP="005C6066">
            <w:pPr>
              <w:shd w:val="clear" w:color="auto" w:fill="FFFFFF" w:themeFill="background1"/>
              <w:jc w:val="center"/>
              <w:rPr>
                <w:rFonts w:ascii="Times New Roman" w:hAnsi="Times New Roman" w:cs="Times New Roman"/>
              </w:rPr>
            </w:pPr>
            <w:r w:rsidRPr="004C09C9">
              <w:rPr>
                <w:rFonts w:ascii="Times New Roman" w:hAnsi="Times New Roman" w:cs="Times New Roman"/>
              </w:rPr>
              <w:t>154</w:t>
            </w:r>
          </w:p>
        </w:tc>
        <w:tc>
          <w:tcPr>
            <w:tcW w:w="1766" w:type="dxa"/>
            <w:tcBorders>
              <w:top w:val="single" w:sz="4" w:space="0" w:color="auto"/>
              <w:bottom w:val="single" w:sz="4" w:space="0" w:color="auto"/>
            </w:tcBorders>
          </w:tcPr>
          <w:p w14:paraId="293841A7" w14:textId="77777777" w:rsidR="005B573E" w:rsidRPr="004C09C9" w:rsidRDefault="005B573E" w:rsidP="005C6066">
            <w:pPr>
              <w:shd w:val="clear" w:color="auto" w:fill="FFFFFF" w:themeFill="background1"/>
              <w:jc w:val="center"/>
              <w:rPr>
                <w:rFonts w:ascii="Times New Roman" w:hAnsi="Times New Roman" w:cs="Times New Roman"/>
              </w:rPr>
            </w:pPr>
            <w:r w:rsidRPr="004C09C9">
              <w:rPr>
                <w:rFonts w:ascii="Times New Roman" w:hAnsi="Times New Roman" w:cs="Times New Roman"/>
              </w:rPr>
              <w:t>100.00</w:t>
            </w:r>
          </w:p>
        </w:tc>
      </w:tr>
      <w:tr w:rsidR="005B573E" w:rsidRPr="004C09C9" w14:paraId="5FD88886" w14:textId="77777777" w:rsidTr="005C60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781" w:type="dxa"/>
          </w:tcPr>
          <w:p w14:paraId="7B4AB5E5" w14:textId="77777777" w:rsidR="005B573E" w:rsidRPr="004C09C9" w:rsidRDefault="005B573E" w:rsidP="005C6066">
            <w:pPr>
              <w:shd w:val="clear" w:color="auto" w:fill="FFFFFF" w:themeFill="background1"/>
              <w:rPr>
                <w:rFonts w:ascii="Times New Roman" w:hAnsi="Times New Roman" w:cs="Times New Roman"/>
              </w:rPr>
            </w:pPr>
          </w:p>
        </w:tc>
        <w:tc>
          <w:tcPr>
            <w:tcW w:w="3438" w:type="dxa"/>
            <w:tcBorders>
              <w:top w:val="single" w:sz="4" w:space="0" w:color="auto"/>
            </w:tcBorders>
          </w:tcPr>
          <w:p w14:paraId="7C311217" w14:textId="77777777" w:rsidR="005B573E" w:rsidRPr="004C09C9" w:rsidRDefault="005B573E" w:rsidP="005C6066">
            <w:pPr>
              <w:shd w:val="clear" w:color="auto" w:fill="FFFFFF" w:themeFill="background1"/>
              <w:rPr>
                <w:rFonts w:ascii="Times New Roman" w:hAnsi="Times New Roman" w:cs="Times New Roman"/>
              </w:rPr>
            </w:pPr>
          </w:p>
        </w:tc>
        <w:tc>
          <w:tcPr>
            <w:tcW w:w="2041" w:type="dxa"/>
            <w:tcBorders>
              <w:top w:val="single" w:sz="4" w:space="0" w:color="auto"/>
            </w:tcBorders>
            <w:vAlign w:val="center"/>
          </w:tcPr>
          <w:p w14:paraId="018FFEF6" w14:textId="77777777" w:rsidR="005B573E" w:rsidRPr="004C09C9" w:rsidRDefault="005B573E" w:rsidP="005C6066">
            <w:pPr>
              <w:shd w:val="clear" w:color="auto" w:fill="FFFFFF" w:themeFill="background1"/>
              <w:jc w:val="center"/>
              <w:rPr>
                <w:rFonts w:ascii="Times New Roman" w:hAnsi="Times New Roman" w:cs="Times New Roman"/>
              </w:rPr>
            </w:pPr>
          </w:p>
        </w:tc>
        <w:tc>
          <w:tcPr>
            <w:tcW w:w="1766" w:type="dxa"/>
            <w:tcBorders>
              <w:top w:val="single" w:sz="4" w:space="0" w:color="auto"/>
            </w:tcBorders>
            <w:vAlign w:val="center"/>
          </w:tcPr>
          <w:p w14:paraId="0C34C790" w14:textId="77777777" w:rsidR="005B573E" w:rsidRPr="004C09C9" w:rsidRDefault="005B573E" w:rsidP="005C6066">
            <w:pPr>
              <w:shd w:val="clear" w:color="auto" w:fill="FFFFFF" w:themeFill="background1"/>
              <w:jc w:val="center"/>
              <w:rPr>
                <w:rFonts w:ascii="Times New Roman" w:hAnsi="Times New Roman" w:cs="Times New Roman"/>
              </w:rPr>
            </w:pPr>
          </w:p>
        </w:tc>
      </w:tr>
      <w:tr w:rsidR="005B573E" w:rsidRPr="004C09C9" w14:paraId="30548EF2" w14:textId="77777777" w:rsidTr="005C60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781" w:type="dxa"/>
            <w:vMerge w:val="restart"/>
          </w:tcPr>
          <w:p w14:paraId="10FA5E47" w14:textId="77777777" w:rsidR="005B573E" w:rsidRPr="004C09C9" w:rsidRDefault="005B573E" w:rsidP="005C6066">
            <w:pPr>
              <w:shd w:val="clear" w:color="auto" w:fill="FFFFFF" w:themeFill="background1"/>
              <w:rPr>
                <w:rFonts w:ascii="Times New Roman" w:hAnsi="Times New Roman" w:cs="Times New Roman"/>
              </w:rPr>
            </w:pPr>
            <w:r w:rsidRPr="004C09C9">
              <w:rPr>
                <w:rFonts w:ascii="Times New Roman" w:hAnsi="Times New Roman" w:cs="Times New Roman"/>
              </w:rPr>
              <w:t>DM3: Region</w:t>
            </w:r>
          </w:p>
        </w:tc>
        <w:tc>
          <w:tcPr>
            <w:tcW w:w="3438" w:type="dxa"/>
          </w:tcPr>
          <w:p w14:paraId="6FFF80A3" w14:textId="77777777" w:rsidR="005B573E" w:rsidRPr="004C09C9" w:rsidRDefault="005B573E" w:rsidP="005C6066">
            <w:pPr>
              <w:shd w:val="clear" w:color="auto" w:fill="FFFFFF" w:themeFill="background1"/>
              <w:rPr>
                <w:rFonts w:ascii="Times New Roman" w:hAnsi="Times New Roman" w:cs="Times New Roman"/>
              </w:rPr>
            </w:pPr>
            <w:r w:rsidRPr="004C09C9">
              <w:rPr>
                <w:rFonts w:ascii="Times New Roman" w:hAnsi="Times New Roman" w:cs="Times New Roman"/>
              </w:rPr>
              <w:t>Europe</w:t>
            </w:r>
          </w:p>
        </w:tc>
        <w:tc>
          <w:tcPr>
            <w:tcW w:w="2041" w:type="dxa"/>
            <w:vAlign w:val="center"/>
          </w:tcPr>
          <w:p w14:paraId="37F6EBEB" w14:textId="77777777" w:rsidR="005B573E" w:rsidRPr="004C09C9" w:rsidRDefault="005B573E" w:rsidP="005C6066">
            <w:pPr>
              <w:shd w:val="clear" w:color="auto" w:fill="FFFFFF" w:themeFill="background1"/>
              <w:jc w:val="center"/>
              <w:rPr>
                <w:rFonts w:ascii="Times New Roman" w:hAnsi="Times New Roman" w:cs="Times New Roman"/>
              </w:rPr>
            </w:pPr>
            <w:r w:rsidRPr="004C09C9">
              <w:rPr>
                <w:rFonts w:ascii="Times New Roman" w:hAnsi="Times New Roman" w:cs="Times New Roman"/>
              </w:rPr>
              <w:t>94</w:t>
            </w:r>
          </w:p>
        </w:tc>
        <w:tc>
          <w:tcPr>
            <w:tcW w:w="1766" w:type="dxa"/>
            <w:vAlign w:val="center"/>
          </w:tcPr>
          <w:p w14:paraId="16C57635" w14:textId="77777777" w:rsidR="005B573E" w:rsidRPr="004C09C9" w:rsidRDefault="005B573E" w:rsidP="005C6066">
            <w:pPr>
              <w:shd w:val="clear" w:color="auto" w:fill="FFFFFF" w:themeFill="background1"/>
              <w:jc w:val="center"/>
              <w:rPr>
                <w:rFonts w:ascii="Times New Roman" w:hAnsi="Times New Roman" w:cs="Times New Roman"/>
              </w:rPr>
            </w:pPr>
            <w:r w:rsidRPr="004C09C9">
              <w:rPr>
                <w:rFonts w:ascii="Times New Roman" w:hAnsi="Times New Roman" w:cs="Times New Roman"/>
              </w:rPr>
              <w:t>61.04</w:t>
            </w:r>
          </w:p>
        </w:tc>
      </w:tr>
      <w:tr w:rsidR="005B573E" w:rsidRPr="004C09C9" w14:paraId="1AD0EA07" w14:textId="77777777" w:rsidTr="005C60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781" w:type="dxa"/>
            <w:vMerge/>
          </w:tcPr>
          <w:p w14:paraId="36FC9C87" w14:textId="77777777" w:rsidR="005B573E" w:rsidRPr="004C09C9" w:rsidRDefault="005B573E" w:rsidP="005C6066">
            <w:pPr>
              <w:shd w:val="clear" w:color="auto" w:fill="FFFFFF" w:themeFill="background1"/>
              <w:rPr>
                <w:rFonts w:ascii="Times New Roman" w:hAnsi="Times New Roman" w:cs="Times New Roman"/>
              </w:rPr>
            </w:pPr>
          </w:p>
        </w:tc>
        <w:tc>
          <w:tcPr>
            <w:tcW w:w="3438" w:type="dxa"/>
          </w:tcPr>
          <w:p w14:paraId="140DACE1" w14:textId="77777777" w:rsidR="005B573E" w:rsidRPr="004C09C9" w:rsidRDefault="005B573E" w:rsidP="005C6066">
            <w:pPr>
              <w:shd w:val="clear" w:color="auto" w:fill="FFFFFF" w:themeFill="background1"/>
              <w:rPr>
                <w:rFonts w:ascii="Times New Roman" w:hAnsi="Times New Roman" w:cs="Times New Roman"/>
              </w:rPr>
            </w:pPr>
            <w:r w:rsidRPr="004C09C9">
              <w:rPr>
                <w:rFonts w:ascii="Times New Roman" w:hAnsi="Times New Roman" w:cs="Times New Roman"/>
              </w:rPr>
              <w:t>Asia Pacific</w:t>
            </w:r>
          </w:p>
        </w:tc>
        <w:tc>
          <w:tcPr>
            <w:tcW w:w="2041" w:type="dxa"/>
            <w:vAlign w:val="center"/>
          </w:tcPr>
          <w:p w14:paraId="6BADF24D" w14:textId="77777777" w:rsidR="005B573E" w:rsidRPr="004C09C9" w:rsidRDefault="005B573E" w:rsidP="005C6066">
            <w:pPr>
              <w:shd w:val="clear" w:color="auto" w:fill="FFFFFF" w:themeFill="background1"/>
              <w:jc w:val="center"/>
              <w:rPr>
                <w:rFonts w:ascii="Times New Roman" w:hAnsi="Times New Roman" w:cs="Times New Roman"/>
              </w:rPr>
            </w:pPr>
            <w:r w:rsidRPr="004C09C9">
              <w:rPr>
                <w:rFonts w:ascii="Times New Roman" w:hAnsi="Times New Roman" w:cs="Times New Roman"/>
              </w:rPr>
              <w:t>38</w:t>
            </w:r>
          </w:p>
        </w:tc>
        <w:tc>
          <w:tcPr>
            <w:tcW w:w="1766" w:type="dxa"/>
            <w:vAlign w:val="center"/>
          </w:tcPr>
          <w:p w14:paraId="0B356784" w14:textId="77777777" w:rsidR="005B573E" w:rsidRPr="004C09C9" w:rsidRDefault="005B573E" w:rsidP="005C6066">
            <w:pPr>
              <w:shd w:val="clear" w:color="auto" w:fill="FFFFFF" w:themeFill="background1"/>
              <w:jc w:val="center"/>
              <w:rPr>
                <w:rFonts w:ascii="Times New Roman" w:hAnsi="Times New Roman" w:cs="Times New Roman"/>
              </w:rPr>
            </w:pPr>
            <w:r w:rsidRPr="004C09C9">
              <w:rPr>
                <w:rFonts w:ascii="Times New Roman" w:hAnsi="Times New Roman" w:cs="Times New Roman"/>
              </w:rPr>
              <w:t>24.68</w:t>
            </w:r>
          </w:p>
        </w:tc>
      </w:tr>
      <w:tr w:rsidR="005B573E" w:rsidRPr="004C09C9" w14:paraId="39EA9C5A" w14:textId="77777777" w:rsidTr="005C60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781" w:type="dxa"/>
            <w:vMerge/>
          </w:tcPr>
          <w:p w14:paraId="5BAED56C" w14:textId="77777777" w:rsidR="005B573E" w:rsidRPr="004C09C9" w:rsidRDefault="005B573E" w:rsidP="005C6066">
            <w:pPr>
              <w:shd w:val="clear" w:color="auto" w:fill="FFFFFF" w:themeFill="background1"/>
              <w:rPr>
                <w:rFonts w:ascii="Times New Roman" w:hAnsi="Times New Roman" w:cs="Times New Roman"/>
              </w:rPr>
            </w:pPr>
          </w:p>
        </w:tc>
        <w:tc>
          <w:tcPr>
            <w:tcW w:w="3438" w:type="dxa"/>
          </w:tcPr>
          <w:p w14:paraId="5D3E89FE" w14:textId="77777777" w:rsidR="005B573E" w:rsidRPr="004C09C9" w:rsidRDefault="005B573E" w:rsidP="005C6066">
            <w:pPr>
              <w:shd w:val="clear" w:color="auto" w:fill="FFFFFF" w:themeFill="background1"/>
              <w:rPr>
                <w:rFonts w:ascii="Times New Roman" w:hAnsi="Times New Roman" w:cs="Times New Roman"/>
              </w:rPr>
            </w:pPr>
            <w:r w:rsidRPr="004C09C9">
              <w:rPr>
                <w:rFonts w:ascii="Times New Roman" w:hAnsi="Times New Roman" w:cs="Times New Roman"/>
              </w:rPr>
              <w:t>North America</w:t>
            </w:r>
          </w:p>
        </w:tc>
        <w:tc>
          <w:tcPr>
            <w:tcW w:w="2041" w:type="dxa"/>
            <w:vAlign w:val="center"/>
          </w:tcPr>
          <w:p w14:paraId="4340B57B" w14:textId="77777777" w:rsidR="005B573E" w:rsidRPr="004C09C9" w:rsidRDefault="005B573E" w:rsidP="005C6066">
            <w:pPr>
              <w:shd w:val="clear" w:color="auto" w:fill="FFFFFF" w:themeFill="background1"/>
              <w:jc w:val="center"/>
              <w:rPr>
                <w:rFonts w:ascii="Times New Roman" w:hAnsi="Times New Roman" w:cs="Times New Roman"/>
              </w:rPr>
            </w:pPr>
            <w:r w:rsidRPr="004C09C9">
              <w:rPr>
                <w:rFonts w:ascii="Times New Roman" w:hAnsi="Times New Roman" w:cs="Times New Roman"/>
              </w:rPr>
              <w:t>16</w:t>
            </w:r>
          </w:p>
        </w:tc>
        <w:tc>
          <w:tcPr>
            <w:tcW w:w="1766" w:type="dxa"/>
            <w:vAlign w:val="center"/>
          </w:tcPr>
          <w:p w14:paraId="247F1237" w14:textId="77777777" w:rsidR="005B573E" w:rsidRPr="004C09C9" w:rsidRDefault="005B573E" w:rsidP="005C6066">
            <w:pPr>
              <w:shd w:val="clear" w:color="auto" w:fill="FFFFFF" w:themeFill="background1"/>
              <w:jc w:val="center"/>
              <w:rPr>
                <w:rFonts w:ascii="Times New Roman" w:hAnsi="Times New Roman" w:cs="Times New Roman"/>
              </w:rPr>
            </w:pPr>
            <w:r w:rsidRPr="004C09C9">
              <w:rPr>
                <w:rFonts w:ascii="Times New Roman" w:hAnsi="Times New Roman" w:cs="Times New Roman"/>
              </w:rPr>
              <w:t>10.39</w:t>
            </w:r>
          </w:p>
        </w:tc>
      </w:tr>
      <w:tr w:rsidR="005B573E" w:rsidRPr="004C09C9" w14:paraId="73FFC81E" w14:textId="77777777" w:rsidTr="005C60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781" w:type="dxa"/>
            <w:vMerge/>
          </w:tcPr>
          <w:p w14:paraId="787CF066" w14:textId="77777777" w:rsidR="005B573E" w:rsidRPr="004C09C9" w:rsidRDefault="005B573E" w:rsidP="005C6066">
            <w:pPr>
              <w:shd w:val="clear" w:color="auto" w:fill="FFFFFF" w:themeFill="background1"/>
              <w:rPr>
                <w:rFonts w:ascii="Times New Roman" w:hAnsi="Times New Roman" w:cs="Times New Roman"/>
              </w:rPr>
            </w:pPr>
          </w:p>
        </w:tc>
        <w:tc>
          <w:tcPr>
            <w:tcW w:w="3438" w:type="dxa"/>
          </w:tcPr>
          <w:p w14:paraId="6C1F72BC" w14:textId="77777777" w:rsidR="005B573E" w:rsidRPr="004C09C9" w:rsidRDefault="005B573E" w:rsidP="005C6066">
            <w:pPr>
              <w:shd w:val="clear" w:color="auto" w:fill="FFFFFF" w:themeFill="background1"/>
              <w:rPr>
                <w:rFonts w:ascii="Times New Roman" w:hAnsi="Times New Roman" w:cs="Times New Roman"/>
              </w:rPr>
            </w:pPr>
            <w:r w:rsidRPr="004C09C9">
              <w:rPr>
                <w:rFonts w:ascii="Times New Roman" w:hAnsi="Times New Roman" w:cs="Times New Roman"/>
              </w:rPr>
              <w:t>Africa</w:t>
            </w:r>
          </w:p>
        </w:tc>
        <w:tc>
          <w:tcPr>
            <w:tcW w:w="2041" w:type="dxa"/>
            <w:vAlign w:val="center"/>
          </w:tcPr>
          <w:p w14:paraId="0D8195E7" w14:textId="77777777" w:rsidR="005B573E" w:rsidRPr="004C09C9" w:rsidRDefault="005B573E" w:rsidP="005C6066">
            <w:pPr>
              <w:shd w:val="clear" w:color="auto" w:fill="FFFFFF" w:themeFill="background1"/>
              <w:jc w:val="center"/>
              <w:rPr>
                <w:rFonts w:ascii="Times New Roman" w:hAnsi="Times New Roman" w:cs="Times New Roman"/>
              </w:rPr>
            </w:pPr>
            <w:r w:rsidRPr="004C09C9">
              <w:rPr>
                <w:rFonts w:ascii="Times New Roman" w:hAnsi="Times New Roman" w:cs="Times New Roman"/>
              </w:rPr>
              <w:t>3</w:t>
            </w:r>
          </w:p>
        </w:tc>
        <w:tc>
          <w:tcPr>
            <w:tcW w:w="1766" w:type="dxa"/>
            <w:vAlign w:val="center"/>
          </w:tcPr>
          <w:p w14:paraId="3F607F48" w14:textId="77777777" w:rsidR="005B573E" w:rsidRPr="004C09C9" w:rsidRDefault="005B573E" w:rsidP="005C6066">
            <w:pPr>
              <w:shd w:val="clear" w:color="auto" w:fill="FFFFFF" w:themeFill="background1"/>
              <w:jc w:val="center"/>
              <w:rPr>
                <w:rFonts w:ascii="Times New Roman" w:hAnsi="Times New Roman" w:cs="Times New Roman"/>
              </w:rPr>
            </w:pPr>
            <w:r w:rsidRPr="004C09C9">
              <w:rPr>
                <w:rFonts w:ascii="Times New Roman" w:hAnsi="Times New Roman" w:cs="Times New Roman"/>
              </w:rPr>
              <w:t>1.95</w:t>
            </w:r>
          </w:p>
        </w:tc>
      </w:tr>
      <w:tr w:rsidR="005B573E" w:rsidRPr="004C09C9" w14:paraId="58E6AEE1" w14:textId="77777777" w:rsidTr="005C60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781" w:type="dxa"/>
            <w:vMerge/>
          </w:tcPr>
          <w:p w14:paraId="36AD145F" w14:textId="77777777" w:rsidR="005B573E" w:rsidRPr="004C09C9" w:rsidRDefault="005B573E" w:rsidP="005C6066">
            <w:pPr>
              <w:shd w:val="clear" w:color="auto" w:fill="FFFFFF" w:themeFill="background1"/>
              <w:rPr>
                <w:rFonts w:ascii="Times New Roman" w:hAnsi="Times New Roman" w:cs="Times New Roman"/>
              </w:rPr>
            </w:pPr>
          </w:p>
        </w:tc>
        <w:tc>
          <w:tcPr>
            <w:tcW w:w="3438" w:type="dxa"/>
          </w:tcPr>
          <w:p w14:paraId="28F34286" w14:textId="77777777" w:rsidR="005B573E" w:rsidRPr="004C09C9" w:rsidRDefault="005B573E" w:rsidP="005C6066">
            <w:pPr>
              <w:shd w:val="clear" w:color="auto" w:fill="FFFFFF" w:themeFill="background1"/>
              <w:rPr>
                <w:rFonts w:ascii="Times New Roman" w:hAnsi="Times New Roman" w:cs="Times New Roman"/>
              </w:rPr>
            </w:pPr>
            <w:r w:rsidRPr="004C09C9">
              <w:rPr>
                <w:rFonts w:ascii="Times New Roman" w:hAnsi="Times New Roman" w:cs="Times New Roman"/>
              </w:rPr>
              <w:t>Middle East</w:t>
            </w:r>
          </w:p>
        </w:tc>
        <w:tc>
          <w:tcPr>
            <w:tcW w:w="2041" w:type="dxa"/>
            <w:vAlign w:val="center"/>
          </w:tcPr>
          <w:p w14:paraId="174BE97F" w14:textId="77777777" w:rsidR="005B573E" w:rsidRPr="004C09C9" w:rsidRDefault="005B573E" w:rsidP="005C6066">
            <w:pPr>
              <w:shd w:val="clear" w:color="auto" w:fill="FFFFFF" w:themeFill="background1"/>
              <w:jc w:val="center"/>
              <w:rPr>
                <w:rFonts w:ascii="Times New Roman" w:hAnsi="Times New Roman" w:cs="Times New Roman"/>
              </w:rPr>
            </w:pPr>
            <w:r w:rsidRPr="004C09C9">
              <w:rPr>
                <w:rFonts w:ascii="Times New Roman" w:hAnsi="Times New Roman" w:cs="Times New Roman"/>
              </w:rPr>
              <w:t>2</w:t>
            </w:r>
          </w:p>
        </w:tc>
        <w:tc>
          <w:tcPr>
            <w:tcW w:w="1766" w:type="dxa"/>
            <w:vAlign w:val="center"/>
          </w:tcPr>
          <w:p w14:paraId="5649664E" w14:textId="77777777" w:rsidR="005B573E" w:rsidRPr="004C09C9" w:rsidRDefault="005B573E" w:rsidP="005C6066">
            <w:pPr>
              <w:shd w:val="clear" w:color="auto" w:fill="FFFFFF" w:themeFill="background1"/>
              <w:jc w:val="center"/>
              <w:rPr>
                <w:rFonts w:ascii="Times New Roman" w:hAnsi="Times New Roman" w:cs="Times New Roman"/>
              </w:rPr>
            </w:pPr>
            <w:r w:rsidRPr="004C09C9">
              <w:rPr>
                <w:rFonts w:ascii="Times New Roman" w:hAnsi="Times New Roman" w:cs="Times New Roman"/>
              </w:rPr>
              <w:t>1.30</w:t>
            </w:r>
          </w:p>
        </w:tc>
      </w:tr>
      <w:tr w:rsidR="005B573E" w:rsidRPr="004C09C9" w14:paraId="0F371352" w14:textId="77777777" w:rsidTr="005C60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781" w:type="dxa"/>
            <w:vMerge/>
            <w:tcBorders>
              <w:bottom w:val="single" w:sz="4" w:space="0" w:color="auto"/>
            </w:tcBorders>
          </w:tcPr>
          <w:p w14:paraId="24CFC0D6" w14:textId="77777777" w:rsidR="005B573E" w:rsidRPr="004C09C9" w:rsidRDefault="005B573E" w:rsidP="005C6066">
            <w:pPr>
              <w:shd w:val="clear" w:color="auto" w:fill="FFFFFF" w:themeFill="background1"/>
              <w:rPr>
                <w:rFonts w:ascii="Times New Roman" w:hAnsi="Times New Roman" w:cs="Times New Roman"/>
              </w:rPr>
            </w:pPr>
          </w:p>
        </w:tc>
        <w:tc>
          <w:tcPr>
            <w:tcW w:w="3438" w:type="dxa"/>
            <w:tcBorders>
              <w:bottom w:val="single" w:sz="4" w:space="0" w:color="auto"/>
            </w:tcBorders>
          </w:tcPr>
          <w:p w14:paraId="51259613" w14:textId="77777777" w:rsidR="005B573E" w:rsidRPr="004C09C9" w:rsidRDefault="005B573E" w:rsidP="005C6066">
            <w:pPr>
              <w:shd w:val="clear" w:color="auto" w:fill="FFFFFF" w:themeFill="background1"/>
              <w:rPr>
                <w:rFonts w:ascii="Times New Roman" w:hAnsi="Times New Roman" w:cs="Times New Roman"/>
              </w:rPr>
            </w:pPr>
            <w:r w:rsidRPr="004C09C9">
              <w:rPr>
                <w:rFonts w:ascii="Times New Roman" w:hAnsi="Times New Roman" w:cs="Times New Roman"/>
              </w:rPr>
              <w:t>South America</w:t>
            </w:r>
          </w:p>
        </w:tc>
        <w:tc>
          <w:tcPr>
            <w:tcW w:w="2041" w:type="dxa"/>
            <w:tcBorders>
              <w:bottom w:val="single" w:sz="4" w:space="0" w:color="auto"/>
            </w:tcBorders>
            <w:vAlign w:val="center"/>
          </w:tcPr>
          <w:p w14:paraId="29FB49EB" w14:textId="77777777" w:rsidR="005B573E" w:rsidRPr="004C09C9" w:rsidRDefault="005B573E" w:rsidP="005C6066">
            <w:pPr>
              <w:shd w:val="clear" w:color="auto" w:fill="FFFFFF" w:themeFill="background1"/>
              <w:jc w:val="center"/>
              <w:rPr>
                <w:rFonts w:ascii="Times New Roman" w:hAnsi="Times New Roman" w:cs="Times New Roman"/>
              </w:rPr>
            </w:pPr>
            <w:r w:rsidRPr="004C09C9">
              <w:rPr>
                <w:rFonts w:ascii="Times New Roman" w:hAnsi="Times New Roman" w:cs="Times New Roman"/>
              </w:rPr>
              <w:t>1</w:t>
            </w:r>
          </w:p>
        </w:tc>
        <w:tc>
          <w:tcPr>
            <w:tcW w:w="1766" w:type="dxa"/>
            <w:tcBorders>
              <w:bottom w:val="single" w:sz="4" w:space="0" w:color="auto"/>
            </w:tcBorders>
            <w:vAlign w:val="center"/>
          </w:tcPr>
          <w:p w14:paraId="284F8F3E" w14:textId="77777777" w:rsidR="005B573E" w:rsidRPr="004C09C9" w:rsidRDefault="005B573E" w:rsidP="005C6066">
            <w:pPr>
              <w:shd w:val="clear" w:color="auto" w:fill="FFFFFF" w:themeFill="background1"/>
              <w:jc w:val="center"/>
              <w:rPr>
                <w:rFonts w:ascii="Times New Roman" w:hAnsi="Times New Roman" w:cs="Times New Roman"/>
              </w:rPr>
            </w:pPr>
            <w:r w:rsidRPr="004C09C9">
              <w:rPr>
                <w:rFonts w:ascii="Times New Roman" w:hAnsi="Times New Roman" w:cs="Times New Roman"/>
              </w:rPr>
              <w:t>0.65</w:t>
            </w:r>
          </w:p>
        </w:tc>
      </w:tr>
      <w:tr w:rsidR="005B573E" w:rsidRPr="004C09C9" w14:paraId="212E84E6" w14:textId="77777777" w:rsidTr="005C60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781" w:type="dxa"/>
            <w:vMerge/>
            <w:tcBorders>
              <w:top w:val="single" w:sz="4" w:space="0" w:color="auto"/>
              <w:bottom w:val="single" w:sz="4" w:space="0" w:color="auto"/>
            </w:tcBorders>
          </w:tcPr>
          <w:p w14:paraId="4EECE371" w14:textId="77777777" w:rsidR="005B573E" w:rsidRPr="004C09C9" w:rsidRDefault="005B573E" w:rsidP="005C6066">
            <w:pPr>
              <w:shd w:val="clear" w:color="auto" w:fill="FFFFFF" w:themeFill="background1"/>
              <w:rPr>
                <w:rFonts w:ascii="Times New Roman" w:hAnsi="Times New Roman" w:cs="Times New Roman"/>
              </w:rPr>
            </w:pPr>
          </w:p>
        </w:tc>
        <w:tc>
          <w:tcPr>
            <w:tcW w:w="3438" w:type="dxa"/>
            <w:tcBorders>
              <w:top w:val="single" w:sz="4" w:space="0" w:color="auto"/>
              <w:bottom w:val="single" w:sz="4" w:space="0" w:color="auto"/>
            </w:tcBorders>
          </w:tcPr>
          <w:p w14:paraId="70DE37CB" w14:textId="77777777" w:rsidR="005B573E" w:rsidRPr="004C09C9" w:rsidRDefault="005B573E" w:rsidP="005C6066">
            <w:pPr>
              <w:shd w:val="clear" w:color="auto" w:fill="FFFFFF" w:themeFill="background1"/>
              <w:rPr>
                <w:rFonts w:ascii="Times New Roman" w:hAnsi="Times New Roman" w:cs="Times New Roman"/>
              </w:rPr>
            </w:pPr>
            <w:r w:rsidRPr="004C09C9">
              <w:rPr>
                <w:rFonts w:ascii="Times New Roman" w:hAnsi="Times New Roman" w:cs="Times New Roman"/>
              </w:rPr>
              <w:t>Total</w:t>
            </w:r>
          </w:p>
        </w:tc>
        <w:tc>
          <w:tcPr>
            <w:tcW w:w="2041" w:type="dxa"/>
            <w:tcBorders>
              <w:top w:val="single" w:sz="4" w:space="0" w:color="auto"/>
              <w:bottom w:val="single" w:sz="4" w:space="0" w:color="auto"/>
            </w:tcBorders>
          </w:tcPr>
          <w:p w14:paraId="180F6D78" w14:textId="77777777" w:rsidR="005B573E" w:rsidRPr="004C09C9" w:rsidRDefault="005B573E" w:rsidP="005C6066">
            <w:pPr>
              <w:shd w:val="clear" w:color="auto" w:fill="FFFFFF" w:themeFill="background1"/>
              <w:jc w:val="center"/>
              <w:rPr>
                <w:rFonts w:ascii="Times New Roman" w:hAnsi="Times New Roman" w:cs="Times New Roman"/>
              </w:rPr>
            </w:pPr>
            <w:r w:rsidRPr="004C09C9">
              <w:rPr>
                <w:rFonts w:ascii="Times New Roman" w:hAnsi="Times New Roman" w:cs="Times New Roman"/>
              </w:rPr>
              <w:t>154</w:t>
            </w:r>
          </w:p>
        </w:tc>
        <w:tc>
          <w:tcPr>
            <w:tcW w:w="1766" w:type="dxa"/>
            <w:tcBorders>
              <w:top w:val="single" w:sz="4" w:space="0" w:color="auto"/>
              <w:bottom w:val="single" w:sz="4" w:space="0" w:color="auto"/>
            </w:tcBorders>
          </w:tcPr>
          <w:p w14:paraId="22E75EDA" w14:textId="77777777" w:rsidR="005B573E" w:rsidRPr="004C09C9" w:rsidRDefault="005B573E" w:rsidP="005C6066">
            <w:pPr>
              <w:shd w:val="clear" w:color="auto" w:fill="FFFFFF" w:themeFill="background1"/>
              <w:jc w:val="center"/>
              <w:rPr>
                <w:rFonts w:ascii="Times New Roman" w:hAnsi="Times New Roman" w:cs="Times New Roman"/>
              </w:rPr>
            </w:pPr>
            <w:r w:rsidRPr="004C09C9">
              <w:rPr>
                <w:rFonts w:ascii="Times New Roman" w:hAnsi="Times New Roman" w:cs="Times New Roman"/>
              </w:rPr>
              <w:t>100.00</w:t>
            </w:r>
          </w:p>
        </w:tc>
      </w:tr>
    </w:tbl>
    <w:p w14:paraId="271E562F" w14:textId="5E8FE771" w:rsidR="005B573E" w:rsidRDefault="005B573E" w:rsidP="005B573E">
      <w:pPr>
        <w:shd w:val="clear" w:color="auto" w:fill="FFFFFF" w:themeFill="background1"/>
        <w:spacing w:line="360" w:lineRule="auto"/>
        <w:jc w:val="both"/>
        <w:rPr>
          <w:rFonts w:ascii="Times New Roman" w:hAnsi="Times New Roman" w:cs="Times New Roman"/>
          <w:sz w:val="24"/>
          <w:szCs w:val="24"/>
          <w:lang w:val="en-GB"/>
        </w:rPr>
      </w:pPr>
    </w:p>
    <w:p w14:paraId="126FEA17" w14:textId="6206EA95" w:rsidR="0089583A" w:rsidRPr="00807F8F" w:rsidRDefault="005B573E" w:rsidP="00D75868">
      <w:pPr>
        <w:pStyle w:val="Heading4"/>
        <w:shd w:val="clear" w:color="auto" w:fill="FFFFFF" w:themeFill="background1"/>
        <w:rPr>
          <w:rFonts w:ascii="Times New Roman" w:hAnsi="Times New Roman" w:cs="Times New Roman"/>
          <w:b/>
          <w:bCs/>
          <w:i w:val="0"/>
          <w:iCs w:val="0"/>
          <w:color w:val="000000" w:themeColor="text1"/>
          <w:sz w:val="24"/>
          <w:szCs w:val="24"/>
        </w:rPr>
      </w:pPr>
      <w:bookmarkStart w:id="101" w:name="_Toc73407054"/>
      <w:bookmarkStart w:id="102" w:name="_Toc79409367"/>
      <w:bookmarkStart w:id="103" w:name="_Toc79409462"/>
      <w:bookmarkStart w:id="104" w:name="_Toc79409545"/>
      <w:bookmarkStart w:id="105" w:name="_Toc79409634"/>
      <w:bookmarkStart w:id="106" w:name="_Toc79852895"/>
      <w:bookmarkStart w:id="107" w:name="_Hlk94216720"/>
      <w:r w:rsidRPr="00807F8F">
        <w:rPr>
          <w:rFonts w:ascii="Times New Roman" w:hAnsi="Times New Roman" w:cs="Times New Roman"/>
          <w:b/>
          <w:bCs/>
          <w:i w:val="0"/>
          <w:iCs w:val="0"/>
          <w:color w:val="000000" w:themeColor="text1"/>
          <w:sz w:val="24"/>
          <w:szCs w:val="24"/>
        </w:rPr>
        <w:t xml:space="preserve">4.2 </w:t>
      </w:r>
      <w:bookmarkEnd w:id="101"/>
      <w:bookmarkEnd w:id="102"/>
      <w:bookmarkEnd w:id="103"/>
      <w:bookmarkEnd w:id="104"/>
      <w:bookmarkEnd w:id="105"/>
      <w:bookmarkEnd w:id="106"/>
      <w:r w:rsidR="0089583A" w:rsidRPr="00807F8F">
        <w:rPr>
          <w:rFonts w:ascii="Times New Roman" w:hAnsi="Times New Roman" w:cs="Times New Roman"/>
          <w:b/>
          <w:bCs/>
          <w:i w:val="0"/>
          <w:iCs w:val="0"/>
          <w:color w:val="000000" w:themeColor="text1"/>
          <w:sz w:val="24"/>
          <w:szCs w:val="24"/>
        </w:rPr>
        <w:t>Data Cleaning and Coding</w:t>
      </w:r>
    </w:p>
    <w:bookmarkEnd w:id="107"/>
    <w:p w14:paraId="405D8BD4" w14:textId="77777777" w:rsidR="0077490E" w:rsidRPr="00807F8F" w:rsidRDefault="0077490E" w:rsidP="004C09C9">
      <w:pPr>
        <w:shd w:val="clear" w:color="auto" w:fill="FFFFFF" w:themeFill="background1"/>
        <w:rPr>
          <w:rFonts w:ascii="Times New Roman" w:hAnsi="Times New Roman" w:cs="Times New Roman"/>
          <w:lang w:val="en-GB"/>
        </w:rPr>
      </w:pPr>
    </w:p>
    <w:p w14:paraId="68324AE1" w14:textId="718E2117" w:rsidR="000C1064" w:rsidRPr="00807F8F" w:rsidRDefault="0089583A" w:rsidP="004C09C9">
      <w:pPr>
        <w:shd w:val="clear" w:color="auto" w:fill="FFFFFF" w:themeFill="background1"/>
        <w:spacing w:line="360" w:lineRule="auto"/>
        <w:jc w:val="both"/>
        <w:rPr>
          <w:rFonts w:ascii="Times New Roman" w:hAnsi="Times New Roman" w:cs="Times New Roman"/>
          <w:sz w:val="24"/>
          <w:szCs w:val="24"/>
          <w:lang w:val="en-GB"/>
        </w:rPr>
      </w:pPr>
      <w:r w:rsidRPr="00807F8F">
        <w:rPr>
          <w:rFonts w:ascii="Times New Roman" w:hAnsi="Times New Roman" w:cs="Times New Roman"/>
          <w:sz w:val="24"/>
          <w:szCs w:val="24"/>
          <w:lang w:val="en-GB"/>
        </w:rPr>
        <w:t>From</w:t>
      </w:r>
      <w:r w:rsidR="0077490E" w:rsidRPr="00807F8F">
        <w:rPr>
          <w:rFonts w:ascii="Times New Roman" w:hAnsi="Times New Roman" w:cs="Times New Roman"/>
          <w:sz w:val="24"/>
          <w:szCs w:val="24"/>
          <w:lang w:val="en-GB"/>
        </w:rPr>
        <w:t xml:space="preserve"> </w:t>
      </w:r>
      <w:r w:rsidR="000C1064" w:rsidRPr="00807F8F">
        <w:rPr>
          <w:rFonts w:ascii="Times New Roman" w:hAnsi="Times New Roman" w:cs="Times New Roman"/>
          <w:sz w:val="24"/>
          <w:szCs w:val="24"/>
          <w:lang w:val="en-GB"/>
        </w:rPr>
        <w:t xml:space="preserve">the </w:t>
      </w:r>
      <w:r w:rsidR="0077490E" w:rsidRPr="00807F8F">
        <w:rPr>
          <w:rFonts w:ascii="Times New Roman" w:hAnsi="Times New Roman" w:cs="Times New Roman"/>
          <w:sz w:val="24"/>
          <w:szCs w:val="24"/>
          <w:lang w:val="en-GB"/>
        </w:rPr>
        <w:t xml:space="preserve">225 </w:t>
      </w:r>
      <w:r w:rsidRPr="00807F8F">
        <w:rPr>
          <w:rFonts w:ascii="Times New Roman" w:hAnsi="Times New Roman" w:cs="Times New Roman"/>
          <w:sz w:val="24"/>
          <w:szCs w:val="24"/>
          <w:lang w:val="en-GB"/>
        </w:rPr>
        <w:t xml:space="preserve">gathered </w:t>
      </w:r>
      <w:r w:rsidR="0077490E" w:rsidRPr="00807F8F">
        <w:rPr>
          <w:rFonts w:ascii="Times New Roman" w:hAnsi="Times New Roman" w:cs="Times New Roman"/>
          <w:sz w:val="24"/>
          <w:szCs w:val="24"/>
          <w:lang w:val="en-GB"/>
        </w:rPr>
        <w:t>responses</w:t>
      </w:r>
      <w:r w:rsidR="000C1064" w:rsidRPr="00807F8F">
        <w:rPr>
          <w:rFonts w:ascii="Times New Roman" w:hAnsi="Times New Roman" w:cs="Times New Roman"/>
          <w:sz w:val="24"/>
          <w:szCs w:val="24"/>
          <w:lang w:val="en-GB"/>
        </w:rPr>
        <w:t>,</w:t>
      </w:r>
      <w:r w:rsidR="0077490E" w:rsidRPr="00807F8F">
        <w:rPr>
          <w:rFonts w:ascii="Times New Roman" w:hAnsi="Times New Roman" w:cs="Times New Roman"/>
          <w:sz w:val="24"/>
          <w:szCs w:val="24"/>
          <w:lang w:val="en-GB"/>
        </w:rPr>
        <w:t xml:space="preserve"> </w:t>
      </w:r>
      <w:r w:rsidRPr="00807F8F">
        <w:rPr>
          <w:rFonts w:ascii="Times New Roman" w:hAnsi="Times New Roman" w:cs="Times New Roman"/>
          <w:sz w:val="24"/>
          <w:szCs w:val="24"/>
          <w:lang w:val="en-GB"/>
        </w:rPr>
        <w:t xml:space="preserve">and </w:t>
      </w:r>
      <w:r w:rsidR="0077490E" w:rsidRPr="00807F8F">
        <w:rPr>
          <w:rFonts w:ascii="Times New Roman" w:hAnsi="Times New Roman" w:cs="Times New Roman"/>
          <w:sz w:val="24"/>
          <w:szCs w:val="24"/>
          <w:lang w:val="en-GB"/>
        </w:rPr>
        <w:t xml:space="preserve">after </w:t>
      </w:r>
      <w:r w:rsidRPr="00807F8F">
        <w:rPr>
          <w:rFonts w:ascii="Times New Roman" w:hAnsi="Times New Roman" w:cs="Times New Roman"/>
          <w:sz w:val="24"/>
          <w:szCs w:val="24"/>
          <w:lang w:val="en-GB"/>
        </w:rPr>
        <w:t>data</w:t>
      </w:r>
      <w:r w:rsidR="0077490E" w:rsidRPr="00807F8F">
        <w:rPr>
          <w:rFonts w:ascii="Times New Roman" w:hAnsi="Times New Roman" w:cs="Times New Roman"/>
          <w:sz w:val="24"/>
          <w:szCs w:val="24"/>
          <w:lang w:val="en-GB"/>
        </w:rPr>
        <w:t xml:space="preserve"> inspection </w:t>
      </w:r>
      <w:r w:rsidRPr="00807F8F">
        <w:rPr>
          <w:rFonts w:ascii="Times New Roman" w:hAnsi="Times New Roman" w:cs="Times New Roman"/>
          <w:sz w:val="24"/>
          <w:szCs w:val="24"/>
          <w:lang w:val="en-GB"/>
        </w:rPr>
        <w:t>for completeness</w:t>
      </w:r>
      <w:r w:rsidR="00E4507A" w:rsidRPr="00807F8F">
        <w:rPr>
          <w:rFonts w:ascii="Times New Roman" w:hAnsi="Times New Roman" w:cs="Times New Roman"/>
          <w:sz w:val="24"/>
          <w:szCs w:val="24"/>
          <w:lang w:val="en-GB"/>
        </w:rPr>
        <w:t xml:space="preserve">, </w:t>
      </w:r>
      <w:r w:rsidR="0077490E" w:rsidRPr="00807F8F">
        <w:rPr>
          <w:rFonts w:ascii="Times New Roman" w:hAnsi="Times New Roman" w:cs="Times New Roman"/>
          <w:sz w:val="24"/>
          <w:szCs w:val="24"/>
          <w:lang w:val="en-GB"/>
        </w:rPr>
        <w:t xml:space="preserve">154 </w:t>
      </w:r>
      <w:r w:rsidR="00E4507A" w:rsidRPr="00807F8F">
        <w:rPr>
          <w:rFonts w:ascii="Times New Roman" w:hAnsi="Times New Roman" w:cs="Times New Roman"/>
          <w:sz w:val="24"/>
          <w:szCs w:val="24"/>
          <w:lang w:val="en-GB"/>
        </w:rPr>
        <w:t xml:space="preserve">were deemed </w:t>
      </w:r>
      <w:r w:rsidR="000C1064" w:rsidRPr="00807F8F">
        <w:rPr>
          <w:rFonts w:ascii="Times New Roman" w:hAnsi="Times New Roman" w:cs="Times New Roman"/>
          <w:sz w:val="24"/>
          <w:szCs w:val="24"/>
          <w:lang w:val="en-GB"/>
        </w:rPr>
        <w:t>useful</w:t>
      </w:r>
      <w:r w:rsidR="0077490E" w:rsidRPr="00807F8F">
        <w:rPr>
          <w:rFonts w:ascii="Times New Roman" w:hAnsi="Times New Roman" w:cs="Times New Roman"/>
          <w:sz w:val="24"/>
          <w:szCs w:val="24"/>
          <w:lang w:val="en-GB"/>
        </w:rPr>
        <w:t xml:space="preserve"> responses </w:t>
      </w:r>
      <w:r w:rsidR="00E4507A" w:rsidRPr="00807F8F">
        <w:rPr>
          <w:rFonts w:ascii="Times New Roman" w:hAnsi="Times New Roman" w:cs="Times New Roman"/>
          <w:sz w:val="24"/>
          <w:szCs w:val="24"/>
          <w:lang w:val="en-GB"/>
        </w:rPr>
        <w:t>for further analysis</w:t>
      </w:r>
      <w:r w:rsidR="000C1064" w:rsidRPr="00807F8F">
        <w:rPr>
          <w:rFonts w:ascii="Times New Roman" w:hAnsi="Times New Roman" w:cs="Times New Roman"/>
          <w:sz w:val="24"/>
          <w:szCs w:val="24"/>
          <w:lang w:val="en-GB"/>
        </w:rPr>
        <w:t>,</w:t>
      </w:r>
      <w:r w:rsidR="00E4507A" w:rsidRPr="00807F8F">
        <w:rPr>
          <w:rFonts w:ascii="Times New Roman" w:hAnsi="Times New Roman" w:cs="Times New Roman"/>
          <w:sz w:val="24"/>
          <w:szCs w:val="24"/>
          <w:lang w:val="en-GB"/>
        </w:rPr>
        <w:t xml:space="preserve"> which exceeded </w:t>
      </w:r>
      <w:r w:rsidR="0077490E" w:rsidRPr="00807F8F">
        <w:rPr>
          <w:rFonts w:ascii="Times New Roman" w:hAnsi="Times New Roman" w:cs="Times New Roman"/>
          <w:sz w:val="24"/>
          <w:szCs w:val="24"/>
          <w:lang w:val="en-GB"/>
        </w:rPr>
        <w:t>the initial target of 125 responses</w:t>
      </w:r>
      <w:r w:rsidR="00E4507A" w:rsidRPr="00807F8F">
        <w:rPr>
          <w:rFonts w:ascii="Times New Roman" w:hAnsi="Times New Roman" w:cs="Times New Roman"/>
          <w:sz w:val="24"/>
          <w:szCs w:val="24"/>
          <w:lang w:val="en-GB"/>
        </w:rPr>
        <w:t>, see Section 3.1</w:t>
      </w:r>
      <w:r w:rsidR="0077490E" w:rsidRPr="00807F8F">
        <w:rPr>
          <w:rFonts w:ascii="Times New Roman" w:hAnsi="Times New Roman" w:cs="Times New Roman"/>
          <w:sz w:val="24"/>
          <w:szCs w:val="24"/>
          <w:lang w:val="en-GB"/>
        </w:rPr>
        <w:t xml:space="preserve">. </w:t>
      </w:r>
      <w:r w:rsidR="000C1064" w:rsidRPr="00807F8F">
        <w:rPr>
          <w:rFonts w:ascii="Times New Roman" w:hAnsi="Times New Roman" w:cs="Times New Roman"/>
          <w:sz w:val="24"/>
          <w:szCs w:val="24"/>
          <w:lang w:val="en-GB"/>
        </w:rPr>
        <w:t>In this case, t</w:t>
      </w:r>
      <w:r w:rsidR="0077490E" w:rsidRPr="00807F8F">
        <w:rPr>
          <w:rFonts w:ascii="Times New Roman" w:hAnsi="Times New Roman" w:cs="Times New Roman"/>
          <w:sz w:val="24"/>
          <w:szCs w:val="24"/>
          <w:lang w:val="en-GB"/>
        </w:rPr>
        <w:t xml:space="preserve">he </w:t>
      </w:r>
      <w:r w:rsidR="00F74D2D" w:rsidRPr="00807F8F">
        <w:rPr>
          <w:rFonts w:ascii="Times New Roman" w:hAnsi="Times New Roman" w:cs="Times New Roman"/>
          <w:sz w:val="24"/>
          <w:szCs w:val="24"/>
          <w:lang w:val="en-GB"/>
        </w:rPr>
        <w:t xml:space="preserve">sample size of the </w:t>
      </w:r>
      <w:r w:rsidR="0077490E" w:rsidRPr="00807F8F">
        <w:rPr>
          <w:rFonts w:ascii="Times New Roman" w:hAnsi="Times New Roman" w:cs="Times New Roman"/>
          <w:sz w:val="24"/>
          <w:szCs w:val="24"/>
          <w:lang w:val="en-GB"/>
        </w:rPr>
        <w:t xml:space="preserve">gathered 154 responses was </w:t>
      </w:r>
      <w:r w:rsidR="00F74D2D" w:rsidRPr="00807F8F">
        <w:rPr>
          <w:rFonts w:ascii="Times New Roman" w:hAnsi="Times New Roman" w:cs="Times New Roman"/>
          <w:sz w:val="24"/>
          <w:szCs w:val="24"/>
          <w:lang w:val="en-GB"/>
        </w:rPr>
        <w:t>bigger</w:t>
      </w:r>
      <w:r w:rsidR="0077490E" w:rsidRPr="00807F8F">
        <w:rPr>
          <w:rFonts w:ascii="Times New Roman" w:hAnsi="Times New Roman" w:cs="Times New Roman"/>
          <w:sz w:val="24"/>
          <w:szCs w:val="24"/>
          <w:lang w:val="en-GB"/>
        </w:rPr>
        <w:t xml:space="preserve"> </w:t>
      </w:r>
      <w:r w:rsidR="004B3EC4" w:rsidRPr="00807F8F">
        <w:rPr>
          <w:rFonts w:ascii="Times New Roman" w:hAnsi="Times New Roman" w:cs="Times New Roman"/>
          <w:sz w:val="24"/>
          <w:szCs w:val="24"/>
          <w:lang w:val="en-GB"/>
        </w:rPr>
        <w:t>th</w:t>
      </w:r>
      <w:r w:rsidR="00247C00" w:rsidRPr="00807F8F">
        <w:rPr>
          <w:rFonts w:ascii="Times New Roman" w:hAnsi="Times New Roman" w:cs="Times New Roman"/>
          <w:sz w:val="24"/>
          <w:szCs w:val="24"/>
          <w:lang w:val="en-GB"/>
        </w:rPr>
        <w:t>a</w:t>
      </w:r>
      <w:r w:rsidR="004B3EC4" w:rsidRPr="00807F8F">
        <w:rPr>
          <w:rFonts w:ascii="Times New Roman" w:hAnsi="Times New Roman" w:cs="Times New Roman"/>
          <w:sz w:val="24"/>
          <w:szCs w:val="24"/>
          <w:lang w:val="en-GB"/>
        </w:rPr>
        <w:t xml:space="preserve">n the </w:t>
      </w:r>
      <w:r w:rsidR="0077490E" w:rsidRPr="00807F8F">
        <w:rPr>
          <w:rFonts w:ascii="Times New Roman" w:hAnsi="Times New Roman" w:cs="Times New Roman"/>
          <w:sz w:val="24"/>
          <w:szCs w:val="24"/>
          <w:lang w:val="en-GB"/>
        </w:rPr>
        <w:t xml:space="preserve">sample size of most </w:t>
      </w:r>
      <w:r w:rsidR="000C1064" w:rsidRPr="00807F8F">
        <w:rPr>
          <w:rFonts w:ascii="Times New Roman" w:hAnsi="Times New Roman" w:cs="Times New Roman"/>
          <w:sz w:val="24"/>
          <w:szCs w:val="24"/>
          <w:lang w:val="en-GB"/>
        </w:rPr>
        <w:t>studies</w:t>
      </w:r>
      <w:r w:rsidR="0077490E" w:rsidRPr="00807F8F">
        <w:rPr>
          <w:rFonts w:ascii="Times New Roman" w:hAnsi="Times New Roman" w:cs="Times New Roman"/>
          <w:sz w:val="24"/>
          <w:szCs w:val="24"/>
          <w:lang w:val="en-GB"/>
        </w:rPr>
        <w:t xml:space="preserve"> associated with EFA and even provided a satisfactory response rate to conduct </w:t>
      </w:r>
      <w:r w:rsidR="000C1064" w:rsidRPr="00807F8F">
        <w:rPr>
          <w:rFonts w:ascii="Times New Roman" w:hAnsi="Times New Roman" w:cs="Times New Roman"/>
          <w:sz w:val="24"/>
          <w:szCs w:val="24"/>
          <w:lang w:val="en-GB"/>
        </w:rPr>
        <w:t xml:space="preserve">the </w:t>
      </w:r>
      <w:r w:rsidR="0077490E" w:rsidRPr="00807F8F">
        <w:rPr>
          <w:rFonts w:ascii="Times New Roman" w:hAnsi="Times New Roman" w:cs="Times New Roman"/>
          <w:sz w:val="24"/>
          <w:szCs w:val="24"/>
          <w:lang w:val="en-GB"/>
        </w:rPr>
        <w:t>EFA (</w:t>
      </w:r>
      <w:proofErr w:type="spellStart"/>
      <w:r w:rsidR="0077490E" w:rsidRPr="00807F8F">
        <w:rPr>
          <w:rFonts w:ascii="Times New Roman" w:hAnsi="Times New Roman" w:cs="Times New Roman"/>
          <w:sz w:val="24"/>
          <w:szCs w:val="24"/>
          <w:lang w:val="en-GB"/>
        </w:rPr>
        <w:t>Maskey</w:t>
      </w:r>
      <w:proofErr w:type="spellEnd"/>
      <w:r w:rsidR="0077490E" w:rsidRPr="00807F8F">
        <w:rPr>
          <w:rFonts w:ascii="Times New Roman" w:hAnsi="Times New Roman" w:cs="Times New Roman"/>
          <w:sz w:val="24"/>
          <w:szCs w:val="24"/>
          <w:lang w:val="en-GB"/>
        </w:rPr>
        <w:t xml:space="preserve"> et al., 2018). </w:t>
      </w:r>
      <w:r w:rsidR="00E4507A" w:rsidRPr="00807F8F">
        <w:rPr>
          <w:rFonts w:ascii="Times New Roman" w:hAnsi="Times New Roman" w:cs="Times New Roman"/>
          <w:sz w:val="24"/>
          <w:szCs w:val="24"/>
          <w:lang w:val="en-GB"/>
        </w:rPr>
        <w:t>T</w:t>
      </w:r>
      <w:r w:rsidR="0077490E" w:rsidRPr="00807F8F">
        <w:rPr>
          <w:rFonts w:ascii="Times New Roman" w:hAnsi="Times New Roman" w:cs="Times New Roman"/>
          <w:sz w:val="24"/>
          <w:szCs w:val="24"/>
          <w:lang w:val="en-GB"/>
        </w:rPr>
        <w:t>he demographic questions</w:t>
      </w:r>
      <w:r w:rsidR="00E4507A" w:rsidRPr="00807F8F">
        <w:rPr>
          <w:rFonts w:ascii="Times New Roman" w:hAnsi="Times New Roman" w:cs="Times New Roman"/>
          <w:sz w:val="24"/>
          <w:szCs w:val="24"/>
          <w:lang w:val="en-GB"/>
        </w:rPr>
        <w:t xml:space="preserve"> were denoted by the </w:t>
      </w:r>
      <w:r w:rsidR="0077490E" w:rsidRPr="00807F8F">
        <w:rPr>
          <w:rFonts w:ascii="Times New Roman" w:hAnsi="Times New Roman" w:cs="Times New Roman"/>
          <w:sz w:val="24"/>
          <w:szCs w:val="24"/>
          <w:lang w:val="en-GB"/>
        </w:rPr>
        <w:t>variable ‘</w:t>
      </w:r>
      <w:proofErr w:type="spellStart"/>
      <w:r w:rsidR="0077490E" w:rsidRPr="00807F8F">
        <w:rPr>
          <w:rFonts w:ascii="Times New Roman" w:hAnsi="Times New Roman" w:cs="Times New Roman"/>
          <w:sz w:val="24"/>
          <w:szCs w:val="24"/>
          <w:lang w:val="en-GB"/>
        </w:rPr>
        <w:t>DMa</w:t>
      </w:r>
      <w:proofErr w:type="spellEnd"/>
      <w:r w:rsidR="0077490E" w:rsidRPr="00807F8F">
        <w:rPr>
          <w:rFonts w:ascii="Times New Roman" w:hAnsi="Times New Roman" w:cs="Times New Roman"/>
          <w:sz w:val="24"/>
          <w:szCs w:val="24"/>
          <w:lang w:val="en-GB"/>
        </w:rPr>
        <w:t xml:space="preserve">’ where a = 1 to 3 </w:t>
      </w:r>
      <w:r w:rsidR="00006D77" w:rsidRPr="00807F8F">
        <w:rPr>
          <w:rFonts w:ascii="Times New Roman" w:hAnsi="Times New Roman" w:cs="Times New Roman"/>
          <w:sz w:val="24"/>
          <w:szCs w:val="24"/>
          <w:lang w:val="en-GB"/>
        </w:rPr>
        <w:t xml:space="preserve">(Table 3), </w:t>
      </w:r>
      <w:r w:rsidR="00E4507A" w:rsidRPr="00807F8F">
        <w:rPr>
          <w:rFonts w:ascii="Times New Roman" w:hAnsi="Times New Roman" w:cs="Times New Roman"/>
          <w:sz w:val="24"/>
          <w:szCs w:val="24"/>
          <w:lang w:val="en-GB"/>
        </w:rPr>
        <w:t xml:space="preserve">whereas </w:t>
      </w:r>
      <w:r w:rsidR="0077490E" w:rsidRPr="00807F8F">
        <w:rPr>
          <w:rFonts w:ascii="Times New Roman" w:hAnsi="Times New Roman" w:cs="Times New Roman"/>
          <w:sz w:val="24"/>
          <w:szCs w:val="24"/>
          <w:lang w:val="en-GB"/>
        </w:rPr>
        <w:t xml:space="preserve">the barriers </w:t>
      </w:r>
      <w:r w:rsidR="00E4507A" w:rsidRPr="00807F8F">
        <w:rPr>
          <w:rFonts w:ascii="Times New Roman" w:hAnsi="Times New Roman" w:cs="Times New Roman"/>
          <w:sz w:val="24"/>
          <w:szCs w:val="24"/>
          <w:lang w:val="en-GB"/>
        </w:rPr>
        <w:t>were denoted by the</w:t>
      </w:r>
      <w:r w:rsidR="0077490E" w:rsidRPr="00807F8F">
        <w:rPr>
          <w:rFonts w:ascii="Times New Roman" w:hAnsi="Times New Roman" w:cs="Times New Roman"/>
          <w:sz w:val="24"/>
          <w:szCs w:val="24"/>
          <w:lang w:val="en-GB"/>
        </w:rPr>
        <w:t xml:space="preserve"> ‘Ba’ where a = 1 to 20 </w:t>
      </w:r>
      <w:r w:rsidR="00E4507A" w:rsidRPr="00807F8F">
        <w:rPr>
          <w:rFonts w:ascii="Times New Roman" w:hAnsi="Times New Roman" w:cs="Times New Roman"/>
          <w:sz w:val="24"/>
          <w:szCs w:val="24"/>
          <w:lang w:val="en-GB"/>
        </w:rPr>
        <w:t xml:space="preserve">(Table </w:t>
      </w:r>
      <w:r w:rsidR="00006D77" w:rsidRPr="00807F8F">
        <w:rPr>
          <w:rFonts w:ascii="Times New Roman" w:hAnsi="Times New Roman" w:cs="Times New Roman"/>
          <w:sz w:val="24"/>
          <w:szCs w:val="24"/>
          <w:lang w:val="en-GB"/>
        </w:rPr>
        <w:t>4</w:t>
      </w:r>
      <w:r w:rsidR="00E4507A" w:rsidRPr="00807F8F">
        <w:rPr>
          <w:rFonts w:ascii="Times New Roman" w:hAnsi="Times New Roman" w:cs="Times New Roman"/>
          <w:sz w:val="24"/>
          <w:szCs w:val="24"/>
          <w:lang w:val="en-GB"/>
        </w:rPr>
        <w:t>) and the</w:t>
      </w:r>
      <w:r w:rsidR="0077490E" w:rsidRPr="00807F8F">
        <w:rPr>
          <w:rFonts w:ascii="Times New Roman" w:hAnsi="Times New Roman" w:cs="Times New Roman"/>
          <w:sz w:val="24"/>
          <w:szCs w:val="24"/>
          <w:lang w:val="en-GB"/>
        </w:rPr>
        <w:t xml:space="preserve"> coding </w:t>
      </w:r>
      <w:r w:rsidR="00E4507A" w:rsidRPr="00807F8F">
        <w:rPr>
          <w:rFonts w:ascii="Times New Roman" w:hAnsi="Times New Roman" w:cs="Times New Roman"/>
          <w:sz w:val="24"/>
          <w:szCs w:val="24"/>
          <w:lang w:val="en-GB"/>
        </w:rPr>
        <w:t>was followed as per the Likert Scale that ranged from 1 (Not Important) to 5 (Extremely Important).</w:t>
      </w:r>
    </w:p>
    <w:p w14:paraId="64308A2B" w14:textId="0B9F2A41" w:rsidR="00BF28C9" w:rsidRPr="00807F8F" w:rsidRDefault="00BF28C9" w:rsidP="00BF28C9">
      <w:pPr>
        <w:shd w:val="clear" w:color="auto" w:fill="FFFFFF" w:themeFill="background1"/>
        <w:jc w:val="both"/>
        <w:rPr>
          <w:rFonts w:ascii="Times New Roman" w:hAnsi="Times New Roman" w:cs="Times New Roman"/>
          <w:sz w:val="24"/>
          <w:szCs w:val="24"/>
        </w:rPr>
      </w:pPr>
      <w:r w:rsidRPr="00807F8F">
        <w:rPr>
          <w:rFonts w:ascii="Times New Roman" w:hAnsi="Times New Roman" w:cs="Times New Roman"/>
          <w:sz w:val="24"/>
          <w:szCs w:val="24"/>
        </w:rPr>
        <w:t xml:space="preserve">Figure </w:t>
      </w:r>
      <w:r w:rsidR="00642F0A" w:rsidRPr="00807F8F">
        <w:rPr>
          <w:rFonts w:ascii="Times New Roman" w:hAnsi="Times New Roman" w:cs="Times New Roman"/>
          <w:sz w:val="24"/>
          <w:szCs w:val="24"/>
        </w:rPr>
        <w:t>3</w:t>
      </w:r>
      <w:r w:rsidRPr="00807F8F">
        <w:rPr>
          <w:rFonts w:ascii="Times New Roman" w:hAnsi="Times New Roman" w:cs="Times New Roman"/>
          <w:sz w:val="24"/>
          <w:szCs w:val="24"/>
        </w:rPr>
        <w:t xml:space="preserve"> shows the </w:t>
      </w:r>
      <w:r w:rsidR="00E658F7" w:rsidRPr="00807F8F">
        <w:rPr>
          <w:rFonts w:ascii="Times New Roman" w:hAnsi="Times New Roman" w:cs="Times New Roman"/>
          <w:sz w:val="24"/>
          <w:szCs w:val="24"/>
        </w:rPr>
        <w:t>step-by-step</w:t>
      </w:r>
      <w:r w:rsidRPr="00807F8F">
        <w:rPr>
          <w:rFonts w:ascii="Times New Roman" w:hAnsi="Times New Roman" w:cs="Times New Roman"/>
          <w:sz w:val="24"/>
          <w:szCs w:val="24"/>
        </w:rPr>
        <w:t xml:space="preserve"> process followed to finalize the 154 responses data. </w:t>
      </w:r>
    </w:p>
    <w:p w14:paraId="46D4CA32" w14:textId="77777777" w:rsidR="00BF28C9" w:rsidRPr="00807F8F" w:rsidRDefault="00BF28C9" w:rsidP="00BF28C9">
      <w:pPr>
        <w:shd w:val="clear" w:color="auto" w:fill="FFFFFF" w:themeFill="background1"/>
        <w:spacing w:line="360" w:lineRule="auto"/>
        <w:jc w:val="center"/>
        <w:rPr>
          <w:rFonts w:ascii="Times New Roman" w:hAnsi="Times New Roman" w:cs="Times New Roman"/>
          <w:color w:val="000000" w:themeColor="text1"/>
          <w:sz w:val="24"/>
          <w:szCs w:val="24"/>
          <w:lang w:val="en-GB"/>
        </w:rPr>
      </w:pPr>
      <w:r w:rsidRPr="00807F8F">
        <w:rPr>
          <w:noProof/>
        </w:rPr>
        <w:drawing>
          <wp:inline distT="0" distB="0" distL="0" distR="0" wp14:anchorId="62A16AF0" wp14:editId="65906F7F">
            <wp:extent cx="3952875" cy="238153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57324" cy="2384215"/>
                    </a:xfrm>
                    <a:prstGeom prst="rect">
                      <a:avLst/>
                    </a:prstGeom>
                    <a:noFill/>
                    <a:ln>
                      <a:noFill/>
                    </a:ln>
                  </pic:spPr>
                </pic:pic>
              </a:graphicData>
            </a:graphic>
          </wp:inline>
        </w:drawing>
      </w:r>
    </w:p>
    <w:p w14:paraId="717D04DD" w14:textId="1ECCB371" w:rsidR="00BF28C9" w:rsidRPr="00807F8F" w:rsidRDefault="00BF28C9" w:rsidP="00E3593C">
      <w:pPr>
        <w:shd w:val="clear" w:color="auto" w:fill="FFFFFF" w:themeFill="background1"/>
        <w:spacing w:line="360" w:lineRule="auto"/>
        <w:jc w:val="center"/>
        <w:rPr>
          <w:rFonts w:ascii="Times New Roman" w:hAnsi="Times New Roman" w:cs="Times New Roman"/>
          <w:color w:val="000000" w:themeColor="text1"/>
          <w:sz w:val="24"/>
          <w:szCs w:val="24"/>
          <w:lang w:val="en-GB"/>
        </w:rPr>
      </w:pPr>
      <w:r w:rsidRPr="00807F8F">
        <w:rPr>
          <w:rFonts w:ascii="Times New Roman" w:hAnsi="Times New Roman" w:cs="Times New Roman"/>
          <w:b/>
          <w:bCs/>
          <w:color w:val="000000" w:themeColor="text1"/>
          <w:sz w:val="24"/>
          <w:szCs w:val="24"/>
          <w:lang w:val="en-GB"/>
        </w:rPr>
        <w:t xml:space="preserve">Figure </w:t>
      </w:r>
      <w:r w:rsidR="00642F0A" w:rsidRPr="00807F8F">
        <w:rPr>
          <w:rFonts w:ascii="Times New Roman" w:hAnsi="Times New Roman" w:cs="Times New Roman"/>
          <w:b/>
          <w:bCs/>
          <w:color w:val="000000" w:themeColor="text1"/>
          <w:sz w:val="24"/>
          <w:szCs w:val="24"/>
          <w:lang w:val="en-GB"/>
        </w:rPr>
        <w:t>3</w:t>
      </w:r>
      <w:r w:rsidRPr="00807F8F">
        <w:rPr>
          <w:rFonts w:ascii="Times New Roman" w:hAnsi="Times New Roman" w:cs="Times New Roman"/>
          <w:b/>
          <w:bCs/>
          <w:color w:val="000000" w:themeColor="text1"/>
          <w:sz w:val="24"/>
          <w:szCs w:val="24"/>
          <w:lang w:val="en-GB"/>
        </w:rPr>
        <w:t>.</w:t>
      </w:r>
      <w:r w:rsidRPr="00807F8F">
        <w:rPr>
          <w:rFonts w:ascii="Times New Roman" w:hAnsi="Times New Roman" w:cs="Times New Roman"/>
          <w:color w:val="000000" w:themeColor="text1"/>
          <w:sz w:val="24"/>
          <w:szCs w:val="24"/>
          <w:lang w:val="en-GB"/>
        </w:rPr>
        <w:t xml:space="preserve"> Final section of the response for empirical study</w:t>
      </w:r>
    </w:p>
    <w:p w14:paraId="172C0580" w14:textId="330F06B3" w:rsidR="0077490E" w:rsidRPr="00807F8F" w:rsidRDefault="00E4507A" w:rsidP="004C09C9">
      <w:pPr>
        <w:pStyle w:val="Heading5"/>
        <w:shd w:val="clear" w:color="auto" w:fill="FFFFFF" w:themeFill="background1"/>
        <w:rPr>
          <w:rFonts w:ascii="Times New Roman" w:hAnsi="Times New Roman" w:cs="Times New Roman"/>
          <w:b/>
          <w:bCs/>
          <w:color w:val="000000" w:themeColor="text1"/>
          <w:sz w:val="24"/>
          <w:szCs w:val="24"/>
        </w:rPr>
      </w:pPr>
      <w:bookmarkStart w:id="108" w:name="_Toc73407052"/>
      <w:bookmarkStart w:id="109" w:name="_Toc79409365"/>
      <w:bookmarkStart w:id="110" w:name="_Toc79409460"/>
      <w:bookmarkStart w:id="111" w:name="_Toc79409543"/>
      <w:bookmarkStart w:id="112" w:name="_Toc79409632"/>
      <w:bookmarkStart w:id="113" w:name="_Toc79852893"/>
      <w:bookmarkStart w:id="114" w:name="_Hlk94216742"/>
      <w:r w:rsidRPr="00807F8F">
        <w:rPr>
          <w:rFonts w:ascii="Times New Roman" w:hAnsi="Times New Roman" w:cs="Times New Roman"/>
          <w:b/>
          <w:bCs/>
          <w:color w:val="000000" w:themeColor="text1"/>
          <w:sz w:val="24"/>
          <w:szCs w:val="24"/>
        </w:rPr>
        <w:lastRenderedPageBreak/>
        <w:t>4</w:t>
      </w:r>
      <w:r w:rsidR="0077490E" w:rsidRPr="00807F8F">
        <w:rPr>
          <w:rFonts w:ascii="Times New Roman" w:hAnsi="Times New Roman" w:cs="Times New Roman"/>
          <w:b/>
          <w:bCs/>
          <w:color w:val="000000" w:themeColor="text1"/>
          <w:sz w:val="24"/>
          <w:szCs w:val="24"/>
        </w:rPr>
        <w:t>.</w:t>
      </w:r>
      <w:r w:rsidR="00F36909" w:rsidRPr="00807F8F">
        <w:rPr>
          <w:rFonts w:ascii="Times New Roman" w:hAnsi="Times New Roman" w:cs="Times New Roman"/>
          <w:b/>
          <w:bCs/>
          <w:color w:val="000000" w:themeColor="text1"/>
          <w:sz w:val="24"/>
          <w:szCs w:val="24"/>
        </w:rPr>
        <w:t>3</w:t>
      </w:r>
      <w:r w:rsidR="0077490E" w:rsidRPr="00807F8F">
        <w:rPr>
          <w:rFonts w:ascii="Times New Roman" w:hAnsi="Times New Roman" w:cs="Times New Roman"/>
          <w:b/>
          <w:bCs/>
          <w:color w:val="000000" w:themeColor="text1"/>
          <w:sz w:val="24"/>
          <w:szCs w:val="24"/>
        </w:rPr>
        <w:t xml:space="preserve"> Reliability and Validity</w:t>
      </w:r>
      <w:bookmarkEnd w:id="108"/>
      <w:bookmarkEnd w:id="109"/>
      <w:bookmarkEnd w:id="110"/>
      <w:bookmarkEnd w:id="111"/>
      <w:bookmarkEnd w:id="112"/>
      <w:bookmarkEnd w:id="113"/>
      <w:r w:rsidRPr="00807F8F">
        <w:rPr>
          <w:rFonts w:ascii="Times New Roman" w:hAnsi="Times New Roman" w:cs="Times New Roman"/>
          <w:b/>
          <w:bCs/>
          <w:color w:val="000000" w:themeColor="text1"/>
          <w:sz w:val="24"/>
          <w:szCs w:val="24"/>
        </w:rPr>
        <w:t xml:space="preserve"> Testing</w:t>
      </w:r>
    </w:p>
    <w:bookmarkEnd w:id="114"/>
    <w:p w14:paraId="6C9CC992" w14:textId="55EDD90E" w:rsidR="00E4507A" w:rsidRPr="00807F8F" w:rsidRDefault="00E4507A" w:rsidP="004C09C9">
      <w:pPr>
        <w:shd w:val="clear" w:color="auto" w:fill="FFFFFF" w:themeFill="background1"/>
      </w:pPr>
    </w:p>
    <w:p w14:paraId="369C7104" w14:textId="2BFAFE41" w:rsidR="00E4507A" w:rsidRPr="00807F8F" w:rsidRDefault="00E4507A" w:rsidP="004C09C9">
      <w:pPr>
        <w:pStyle w:val="BodyText"/>
        <w:shd w:val="clear" w:color="auto" w:fill="FFFFFF" w:themeFill="background1"/>
        <w:spacing w:line="360" w:lineRule="auto"/>
        <w:jc w:val="both"/>
        <w:rPr>
          <w:rFonts w:ascii="Times New Roman" w:hAnsi="Times New Roman" w:cs="Times New Roman"/>
        </w:rPr>
      </w:pPr>
      <w:r w:rsidRPr="00807F8F">
        <w:rPr>
          <w:rFonts w:ascii="Times New Roman" w:hAnsi="Times New Roman" w:cs="Times New Roman"/>
        </w:rPr>
        <w:t xml:space="preserve">The reliability and validity of the survey questionnaire </w:t>
      </w:r>
      <w:r w:rsidR="001C743D" w:rsidRPr="00807F8F">
        <w:rPr>
          <w:rFonts w:ascii="Times New Roman" w:hAnsi="Times New Roman" w:cs="Times New Roman"/>
        </w:rPr>
        <w:t>are</w:t>
      </w:r>
      <w:r w:rsidRPr="00807F8F">
        <w:rPr>
          <w:rFonts w:ascii="Times New Roman" w:hAnsi="Times New Roman" w:cs="Times New Roman"/>
        </w:rPr>
        <w:t xml:space="preserve"> imperative to confirm the consistency and accuracy of the gathered responses and further analys</w:t>
      </w:r>
      <w:r w:rsidR="000C1064" w:rsidRPr="00807F8F">
        <w:rPr>
          <w:rFonts w:ascii="Times New Roman" w:hAnsi="Times New Roman" w:cs="Times New Roman"/>
        </w:rPr>
        <w:t>e</w:t>
      </w:r>
      <w:r w:rsidRPr="00807F8F">
        <w:rPr>
          <w:rFonts w:ascii="Times New Roman" w:hAnsi="Times New Roman" w:cs="Times New Roman"/>
        </w:rPr>
        <w:t>s (Hair et al., 2014). Data reliability comprised of deliberate steps, first, the collection of data was warranted by recording and storing the participants</w:t>
      </w:r>
      <w:r w:rsidR="000C1064" w:rsidRPr="00807F8F">
        <w:rPr>
          <w:rFonts w:ascii="Times New Roman" w:hAnsi="Times New Roman" w:cs="Times New Roman"/>
        </w:rPr>
        <w:t>’</w:t>
      </w:r>
      <w:r w:rsidRPr="00807F8F">
        <w:rPr>
          <w:rFonts w:ascii="Times New Roman" w:hAnsi="Times New Roman" w:cs="Times New Roman"/>
        </w:rPr>
        <w:t xml:space="preserve"> responses on a secured real-time survey platform and password encrypted drive. Secondly,</w:t>
      </w:r>
      <w:r w:rsidR="00BE7426" w:rsidRPr="00807F8F">
        <w:rPr>
          <w:rFonts w:ascii="Times New Roman" w:hAnsi="Times New Roman" w:cs="Times New Roman"/>
        </w:rPr>
        <w:t xml:space="preserve"> t</w:t>
      </w:r>
      <w:r w:rsidRPr="00807F8F">
        <w:rPr>
          <w:rFonts w:ascii="Times New Roman" w:hAnsi="Times New Roman" w:cs="Times New Roman"/>
        </w:rPr>
        <w:t xml:space="preserve">he collected data </w:t>
      </w:r>
      <w:r w:rsidR="00BE7426" w:rsidRPr="00807F8F">
        <w:rPr>
          <w:rFonts w:ascii="Times New Roman" w:hAnsi="Times New Roman" w:cs="Times New Roman"/>
        </w:rPr>
        <w:t xml:space="preserve">(barrier variables – coded: B1 to B20) </w:t>
      </w:r>
      <w:r w:rsidRPr="00807F8F">
        <w:rPr>
          <w:rFonts w:ascii="Times New Roman" w:hAnsi="Times New Roman" w:cs="Times New Roman"/>
        </w:rPr>
        <w:t xml:space="preserve">were </w:t>
      </w:r>
      <w:r w:rsidR="00BE7426" w:rsidRPr="00807F8F">
        <w:rPr>
          <w:rFonts w:ascii="Times New Roman" w:hAnsi="Times New Roman" w:cs="Times New Roman"/>
        </w:rPr>
        <w:t xml:space="preserve">subjected to </w:t>
      </w:r>
      <w:r w:rsidR="000C1064" w:rsidRPr="00807F8F">
        <w:rPr>
          <w:rFonts w:ascii="Times New Roman" w:hAnsi="Times New Roman" w:cs="Times New Roman"/>
        </w:rPr>
        <w:t xml:space="preserve">a </w:t>
      </w:r>
      <w:r w:rsidR="00BE7426" w:rsidRPr="00807F8F">
        <w:rPr>
          <w:rFonts w:ascii="Times New Roman" w:hAnsi="Times New Roman" w:cs="Times New Roman"/>
        </w:rPr>
        <w:t xml:space="preserve">Cronbach’s Alpha reliability test. </w:t>
      </w:r>
      <w:bookmarkStart w:id="115" w:name="_Hlk90918656"/>
      <w:bookmarkStart w:id="116" w:name="_Hlk91607349"/>
      <w:r w:rsidR="00563F64" w:rsidRPr="00807F8F">
        <w:rPr>
          <w:rFonts w:ascii="Times New Roman" w:hAnsi="Times New Roman" w:cs="Times New Roman"/>
          <w:lang w:val="en-IN"/>
        </w:rPr>
        <w:t xml:space="preserve">Cronbach’s Alpha is the most common approach to </w:t>
      </w:r>
      <w:r w:rsidR="001D25C0" w:rsidRPr="00807F8F">
        <w:rPr>
          <w:rFonts w:ascii="Times New Roman" w:hAnsi="Times New Roman" w:cs="Times New Roman"/>
        </w:rPr>
        <w:t>analyze</w:t>
      </w:r>
      <w:r w:rsidR="00563F64" w:rsidRPr="00807F8F">
        <w:rPr>
          <w:rFonts w:ascii="Times New Roman" w:hAnsi="Times New Roman" w:cs="Times New Roman"/>
        </w:rPr>
        <w:t xml:space="preserve"> and estimate</w:t>
      </w:r>
      <w:r w:rsidR="001D25C0" w:rsidRPr="00807F8F">
        <w:rPr>
          <w:rFonts w:ascii="Times New Roman" w:hAnsi="Times New Roman" w:cs="Times New Roman"/>
        </w:rPr>
        <w:t xml:space="preserve"> the reliability and internal consistency of the studied items </w:t>
      </w:r>
      <w:r w:rsidR="00563F64" w:rsidRPr="00807F8F">
        <w:rPr>
          <w:rFonts w:ascii="Times New Roman" w:hAnsi="Times New Roman" w:cs="Times New Roman"/>
        </w:rPr>
        <w:t xml:space="preserve">on </w:t>
      </w:r>
      <w:r w:rsidR="001D25C0" w:rsidRPr="00807F8F">
        <w:rPr>
          <w:rFonts w:ascii="Times New Roman" w:hAnsi="Times New Roman" w:cs="Times New Roman"/>
        </w:rPr>
        <w:t>a scale (</w:t>
      </w:r>
      <w:r w:rsidR="001D25C0" w:rsidRPr="00807F8F">
        <w:rPr>
          <w:rFonts w:ascii="Times New Roman" w:hAnsi="Times New Roman" w:cs="Times New Roman"/>
          <w:lang w:val="en-IN"/>
        </w:rPr>
        <w:t>Cronbach and Shavelson, 2004</w:t>
      </w:r>
      <w:r w:rsidR="001D25C0" w:rsidRPr="00807F8F">
        <w:rPr>
          <w:rFonts w:ascii="Times New Roman" w:hAnsi="Times New Roman" w:cs="Times New Roman"/>
        </w:rPr>
        <w:t>).</w:t>
      </w:r>
      <w:bookmarkEnd w:id="115"/>
      <w:r w:rsidR="001D25C0" w:rsidRPr="00807F8F">
        <w:rPr>
          <w:rFonts w:ascii="Times New Roman" w:hAnsi="Times New Roman" w:cs="Times New Roman"/>
        </w:rPr>
        <w:t xml:space="preserve"> </w:t>
      </w:r>
      <w:bookmarkEnd w:id="116"/>
      <w:r w:rsidR="00BE7426" w:rsidRPr="00807F8F">
        <w:rPr>
          <w:rFonts w:ascii="Times New Roman" w:hAnsi="Times New Roman" w:cs="Times New Roman"/>
        </w:rPr>
        <w:t>T</w:t>
      </w:r>
      <w:r w:rsidRPr="00807F8F">
        <w:rPr>
          <w:rFonts w:ascii="Times New Roman" w:hAnsi="Times New Roman" w:cs="Times New Roman"/>
        </w:rPr>
        <w:t xml:space="preserve">he reliability test yielded </w:t>
      </w:r>
      <w:r w:rsidR="00BE7426" w:rsidRPr="00807F8F">
        <w:rPr>
          <w:rFonts w:ascii="Times New Roman" w:hAnsi="Times New Roman" w:cs="Times New Roman"/>
        </w:rPr>
        <w:t xml:space="preserve">a </w:t>
      </w:r>
      <w:r w:rsidR="00BE7426" w:rsidRPr="00807F8F">
        <w:rPr>
          <w:rFonts w:ascii="Times New Roman" w:hAnsi="Times New Roman" w:cs="Times New Roman"/>
          <w:lang w:val="en-GB"/>
        </w:rPr>
        <w:t>Cronbach’s Alpha value of 0.885</w:t>
      </w:r>
      <w:r w:rsidR="000C1064" w:rsidRPr="00807F8F">
        <w:rPr>
          <w:rFonts w:ascii="Times New Roman" w:hAnsi="Times New Roman" w:cs="Times New Roman"/>
          <w:lang w:val="en-GB"/>
        </w:rPr>
        <w:t>,</w:t>
      </w:r>
      <w:r w:rsidR="00BE7426" w:rsidRPr="00807F8F">
        <w:rPr>
          <w:rFonts w:ascii="Times New Roman" w:hAnsi="Times New Roman" w:cs="Times New Roman"/>
          <w:lang w:val="en-GB"/>
        </w:rPr>
        <w:t xml:space="preserve"> which was greater than the suggested value of 0.7 and confirmed the internal reliability of the survey data (Taber, 2018)</w:t>
      </w:r>
      <w:r w:rsidR="000C1064" w:rsidRPr="00807F8F">
        <w:rPr>
          <w:rFonts w:ascii="Times New Roman" w:hAnsi="Times New Roman" w:cs="Times New Roman"/>
        </w:rPr>
        <w:t>. T</w:t>
      </w:r>
      <w:r w:rsidR="00BE7426" w:rsidRPr="00807F8F">
        <w:rPr>
          <w:rFonts w:ascii="Times New Roman" w:hAnsi="Times New Roman" w:cs="Times New Roman"/>
        </w:rPr>
        <w:t>he statistical results from the reliability analysis</w:t>
      </w:r>
      <w:r w:rsidR="000C1064" w:rsidRPr="00807F8F">
        <w:rPr>
          <w:rFonts w:ascii="Times New Roman" w:hAnsi="Times New Roman" w:cs="Times New Roman"/>
        </w:rPr>
        <w:t xml:space="preserve"> </w:t>
      </w:r>
      <w:r w:rsidR="000C32A9" w:rsidRPr="00807F8F">
        <w:rPr>
          <w:rFonts w:ascii="Times New Roman" w:hAnsi="Times New Roman" w:cs="Times New Roman"/>
        </w:rPr>
        <w:t>are</w:t>
      </w:r>
      <w:r w:rsidR="00BE7426" w:rsidRPr="00807F8F">
        <w:rPr>
          <w:rFonts w:ascii="Times New Roman" w:hAnsi="Times New Roman" w:cs="Times New Roman"/>
        </w:rPr>
        <w:t xml:space="preserve"> shown in Table </w:t>
      </w:r>
      <w:r w:rsidR="00642F0A" w:rsidRPr="00807F8F">
        <w:rPr>
          <w:rFonts w:ascii="Times New Roman" w:hAnsi="Times New Roman" w:cs="Times New Roman"/>
        </w:rPr>
        <w:t>4</w:t>
      </w:r>
      <w:r w:rsidR="000C32A9" w:rsidRPr="00807F8F">
        <w:rPr>
          <w:rFonts w:ascii="Times New Roman" w:hAnsi="Times New Roman" w:cs="Times New Roman"/>
        </w:rPr>
        <w:t>. T</w:t>
      </w:r>
      <w:r w:rsidR="00BE7426" w:rsidRPr="00807F8F">
        <w:rPr>
          <w:rFonts w:ascii="Times New Roman" w:hAnsi="Times New Roman" w:cs="Times New Roman"/>
        </w:rPr>
        <w:t xml:space="preserve">his cross-sectional </w:t>
      </w:r>
      <w:r w:rsidR="000C32A9" w:rsidRPr="00807F8F">
        <w:rPr>
          <w:rFonts w:ascii="Times New Roman" w:hAnsi="Times New Roman" w:cs="Times New Roman"/>
        </w:rPr>
        <w:t xml:space="preserve">research mandated the </w:t>
      </w:r>
      <w:r w:rsidRPr="00807F8F">
        <w:rPr>
          <w:rFonts w:ascii="Times New Roman" w:hAnsi="Times New Roman" w:cs="Times New Roman"/>
        </w:rPr>
        <w:t xml:space="preserve">internal consistency as the solitary measure of reliability, contemplating </w:t>
      </w:r>
      <w:r w:rsidR="00E658F7" w:rsidRPr="00807F8F">
        <w:rPr>
          <w:rFonts w:ascii="Times New Roman" w:hAnsi="Times New Roman" w:cs="Times New Roman"/>
        </w:rPr>
        <w:t>those participants</w:t>
      </w:r>
      <w:r w:rsidRPr="00807F8F">
        <w:rPr>
          <w:rFonts w:ascii="Times New Roman" w:hAnsi="Times New Roman" w:cs="Times New Roman"/>
        </w:rPr>
        <w:t xml:space="preserve"> could answer the survey once and afterward</w:t>
      </w:r>
      <w:r w:rsidR="000C1064" w:rsidRPr="00807F8F">
        <w:rPr>
          <w:rFonts w:ascii="Times New Roman" w:hAnsi="Times New Roman" w:cs="Times New Roman"/>
        </w:rPr>
        <w:t>s</w:t>
      </w:r>
      <w:r w:rsidRPr="00807F8F">
        <w:rPr>
          <w:rFonts w:ascii="Times New Roman" w:hAnsi="Times New Roman" w:cs="Times New Roman"/>
        </w:rPr>
        <w:t xml:space="preserve"> the response was stored at the same point of time, thus, eliminat</w:t>
      </w:r>
      <w:r w:rsidR="000C1064" w:rsidRPr="00807F8F">
        <w:rPr>
          <w:rFonts w:ascii="Times New Roman" w:hAnsi="Times New Roman" w:cs="Times New Roman"/>
        </w:rPr>
        <w:t>ing</w:t>
      </w:r>
      <w:r w:rsidRPr="00807F8F">
        <w:rPr>
          <w:rFonts w:ascii="Times New Roman" w:hAnsi="Times New Roman" w:cs="Times New Roman"/>
        </w:rPr>
        <w:t xml:space="preserve"> other measures of reliability such as stability.</w:t>
      </w:r>
    </w:p>
    <w:p w14:paraId="56F8DA9B" w14:textId="77777777" w:rsidR="006C4BCB" w:rsidRPr="00807F8F" w:rsidRDefault="006C4BCB" w:rsidP="004C09C9">
      <w:pPr>
        <w:pStyle w:val="BodyText"/>
        <w:shd w:val="clear" w:color="auto" w:fill="FFFFFF" w:themeFill="background1"/>
        <w:spacing w:line="360" w:lineRule="auto"/>
        <w:jc w:val="both"/>
        <w:rPr>
          <w:rFonts w:ascii="Times New Roman" w:hAnsi="Times New Roman" w:cs="Times New Roman"/>
        </w:rPr>
      </w:pPr>
    </w:p>
    <w:p w14:paraId="3801E113" w14:textId="23E741BB" w:rsidR="00C81156" w:rsidRPr="00807F8F" w:rsidRDefault="00E4507A" w:rsidP="004C09C9">
      <w:pPr>
        <w:pStyle w:val="BodyText"/>
        <w:shd w:val="clear" w:color="auto" w:fill="FFFFFF" w:themeFill="background1"/>
        <w:spacing w:line="360" w:lineRule="auto"/>
        <w:jc w:val="both"/>
        <w:rPr>
          <w:rFonts w:ascii="Times New Roman" w:hAnsi="Times New Roman" w:cs="Times New Roman"/>
        </w:rPr>
      </w:pPr>
      <w:r w:rsidRPr="00807F8F">
        <w:rPr>
          <w:rFonts w:ascii="Times New Roman" w:hAnsi="Times New Roman" w:cs="Times New Roman"/>
        </w:rPr>
        <w:t>The validity of the</w:t>
      </w:r>
      <w:r w:rsidR="00105196" w:rsidRPr="00807F8F">
        <w:rPr>
          <w:rFonts w:ascii="Times New Roman" w:hAnsi="Times New Roman" w:cs="Times New Roman"/>
        </w:rPr>
        <w:t xml:space="preserve"> survey</w:t>
      </w:r>
      <w:r w:rsidRPr="00807F8F">
        <w:rPr>
          <w:rFonts w:ascii="Times New Roman" w:hAnsi="Times New Roman" w:cs="Times New Roman"/>
        </w:rPr>
        <w:t xml:space="preserve"> questionnaire was </w:t>
      </w:r>
      <w:r w:rsidR="000C32A9" w:rsidRPr="00807F8F">
        <w:rPr>
          <w:rFonts w:ascii="Times New Roman" w:hAnsi="Times New Roman" w:cs="Times New Roman"/>
        </w:rPr>
        <w:t xml:space="preserve">accomplished by confirming the relevance of all </w:t>
      </w:r>
      <w:r w:rsidR="00105196" w:rsidRPr="00807F8F">
        <w:rPr>
          <w:rFonts w:ascii="Times New Roman" w:hAnsi="Times New Roman" w:cs="Times New Roman"/>
        </w:rPr>
        <w:t>data, facts</w:t>
      </w:r>
      <w:r w:rsidR="001C743D" w:rsidRPr="00807F8F">
        <w:rPr>
          <w:rFonts w:ascii="Times New Roman" w:hAnsi="Times New Roman" w:cs="Times New Roman"/>
        </w:rPr>
        <w:t>,</w:t>
      </w:r>
      <w:r w:rsidR="00105196" w:rsidRPr="00807F8F">
        <w:rPr>
          <w:rFonts w:ascii="Times New Roman" w:hAnsi="Times New Roman" w:cs="Times New Roman"/>
        </w:rPr>
        <w:t xml:space="preserve"> and publications employed in this study</w:t>
      </w:r>
      <w:r w:rsidR="000C32A9" w:rsidRPr="00807F8F">
        <w:rPr>
          <w:rFonts w:ascii="Times New Roman" w:hAnsi="Times New Roman" w:cs="Times New Roman"/>
        </w:rPr>
        <w:t xml:space="preserve">. </w:t>
      </w:r>
      <w:proofErr w:type="gramStart"/>
      <w:r w:rsidR="00105196" w:rsidRPr="00807F8F">
        <w:rPr>
          <w:rFonts w:ascii="Times New Roman" w:hAnsi="Times New Roman" w:cs="Times New Roman"/>
        </w:rPr>
        <w:t>Considering the importance of the survey questionnaire validity</w:t>
      </w:r>
      <w:r w:rsidR="000C1064" w:rsidRPr="00807F8F">
        <w:rPr>
          <w:rFonts w:ascii="Times New Roman" w:hAnsi="Times New Roman" w:cs="Times New Roman"/>
        </w:rPr>
        <w:t>,</w:t>
      </w:r>
      <w:r w:rsidR="00105196" w:rsidRPr="00807F8F">
        <w:rPr>
          <w:rFonts w:ascii="Times New Roman" w:hAnsi="Times New Roman" w:cs="Times New Roman"/>
        </w:rPr>
        <w:t xml:space="preserve"> it</w:t>
      </w:r>
      <w:proofErr w:type="gramEnd"/>
      <w:r w:rsidR="00105196" w:rsidRPr="00807F8F">
        <w:rPr>
          <w:rFonts w:ascii="Times New Roman" w:hAnsi="Times New Roman" w:cs="Times New Roman"/>
        </w:rPr>
        <w:t xml:space="preserve"> was ensured that questions originated from the problems </w:t>
      </w:r>
      <w:r w:rsidR="000C32A9" w:rsidRPr="00807F8F">
        <w:rPr>
          <w:rFonts w:ascii="Times New Roman" w:hAnsi="Times New Roman" w:cs="Times New Roman"/>
        </w:rPr>
        <w:t xml:space="preserve">identified from the </w:t>
      </w:r>
      <w:r w:rsidR="00105196" w:rsidRPr="00807F8F">
        <w:rPr>
          <w:rFonts w:ascii="Times New Roman" w:hAnsi="Times New Roman" w:cs="Times New Roman"/>
        </w:rPr>
        <w:t xml:space="preserve">published </w:t>
      </w:r>
      <w:r w:rsidR="000C32A9" w:rsidRPr="00807F8F">
        <w:rPr>
          <w:rFonts w:ascii="Times New Roman" w:hAnsi="Times New Roman" w:cs="Times New Roman"/>
        </w:rPr>
        <w:t>literature.</w:t>
      </w:r>
      <w:r w:rsidR="00105196" w:rsidRPr="00807F8F">
        <w:rPr>
          <w:rFonts w:ascii="Times New Roman" w:hAnsi="Times New Roman" w:cs="Times New Roman"/>
        </w:rPr>
        <w:t xml:space="preserve"> Thus, questionnaire content validity was accomplished. Face validity was ensured</w:t>
      </w:r>
      <w:r w:rsidRPr="00807F8F">
        <w:rPr>
          <w:rFonts w:ascii="Times New Roman" w:hAnsi="Times New Roman" w:cs="Times New Roman"/>
        </w:rPr>
        <w:t xml:space="preserve"> </w:t>
      </w:r>
      <w:r w:rsidR="000C1064" w:rsidRPr="00807F8F">
        <w:rPr>
          <w:rFonts w:ascii="Times New Roman" w:hAnsi="Times New Roman" w:cs="Times New Roman"/>
        </w:rPr>
        <w:t>through</w:t>
      </w:r>
      <w:r w:rsidR="00105196" w:rsidRPr="00807F8F">
        <w:rPr>
          <w:rFonts w:ascii="Times New Roman" w:hAnsi="Times New Roman" w:cs="Times New Roman"/>
        </w:rPr>
        <w:t xml:space="preserve"> </w:t>
      </w:r>
      <w:r w:rsidRPr="00807F8F">
        <w:rPr>
          <w:rFonts w:ascii="Times New Roman" w:hAnsi="Times New Roman" w:cs="Times New Roman"/>
        </w:rPr>
        <w:t>pilot testing</w:t>
      </w:r>
      <w:r w:rsidR="00105196" w:rsidRPr="00807F8F">
        <w:rPr>
          <w:rFonts w:ascii="Times New Roman" w:hAnsi="Times New Roman" w:cs="Times New Roman"/>
        </w:rPr>
        <w:t xml:space="preserve"> </w:t>
      </w:r>
      <w:r w:rsidRPr="00807F8F">
        <w:rPr>
          <w:rFonts w:ascii="Times New Roman" w:hAnsi="Times New Roman" w:cs="Times New Roman"/>
        </w:rPr>
        <w:t>the questionnaire among a small panel of experts (</w:t>
      </w:r>
      <w:r w:rsidR="0025549B" w:rsidRPr="00807F8F">
        <w:rPr>
          <w:rFonts w:ascii="Times New Roman" w:hAnsi="Times New Roman" w:cs="Times New Roman"/>
        </w:rPr>
        <w:t>i.e.,</w:t>
      </w:r>
      <w:r w:rsidR="000C1064" w:rsidRPr="00807F8F">
        <w:rPr>
          <w:rFonts w:ascii="Times New Roman" w:hAnsi="Times New Roman" w:cs="Times New Roman"/>
        </w:rPr>
        <w:t xml:space="preserve"> at least </w:t>
      </w:r>
      <w:r w:rsidRPr="00807F8F">
        <w:rPr>
          <w:rFonts w:ascii="Times New Roman" w:hAnsi="Times New Roman" w:cs="Times New Roman"/>
        </w:rPr>
        <w:t xml:space="preserve">3 experts from industry and </w:t>
      </w:r>
      <w:r w:rsidR="000C1064" w:rsidRPr="00807F8F">
        <w:rPr>
          <w:rFonts w:ascii="Times New Roman" w:hAnsi="Times New Roman" w:cs="Times New Roman"/>
        </w:rPr>
        <w:t xml:space="preserve">3 from </w:t>
      </w:r>
      <w:r w:rsidRPr="00807F8F">
        <w:rPr>
          <w:rFonts w:ascii="Times New Roman" w:hAnsi="Times New Roman" w:cs="Times New Roman"/>
        </w:rPr>
        <w:t>academia)</w:t>
      </w:r>
      <w:r w:rsidR="000C1064" w:rsidRPr="00807F8F">
        <w:rPr>
          <w:rFonts w:ascii="Times New Roman" w:hAnsi="Times New Roman" w:cs="Times New Roman"/>
        </w:rPr>
        <w:t xml:space="preserve">, </w:t>
      </w:r>
      <w:r w:rsidRPr="00807F8F">
        <w:rPr>
          <w:rFonts w:ascii="Times New Roman" w:hAnsi="Times New Roman" w:cs="Times New Roman"/>
        </w:rPr>
        <w:t xml:space="preserve">before </w:t>
      </w:r>
      <w:r w:rsidR="001C743D" w:rsidRPr="00807F8F">
        <w:rPr>
          <w:rFonts w:ascii="Times New Roman" w:hAnsi="Times New Roman" w:cs="Times New Roman"/>
        </w:rPr>
        <w:t xml:space="preserve">the </w:t>
      </w:r>
      <w:r w:rsidRPr="00807F8F">
        <w:rPr>
          <w:rFonts w:ascii="Times New Roman" w:hAnsi="Times New Roman" w:cs="Times New Roman"/>
        </w:rPr>
        <w:t xml:space="preserve">distribution of the survey to the focal respondents. </w:t>
      </w:r>
      <w:r w:rsidR="000C1064" w:rsidRPr="00807F8F">
        <w:rPr>
          <w:rFonts w:ascii="Times New Roman" w:hAnsi="Times New Roman" w:cs="Times New Roman"/>
        </w:rPr>
        <w:t>F</w:t>
      </w:r>
      <w:r w:rsidRPr="00807F8F">
        <w:rPr>
          <w:rFonts w:ascii="Times New Roman" w:hAnsi="Times New Roman" w:cs="Times New Roman"/>
        </w:rPr>
        <w:t xml:space="preserve">ace validity was accomplished once 6 responses were received after distributing the pilot questionnaire to the experts. </w:t>
      </w:r>
      <w:r w:rsidR="000C1064" w:rsidRPr="00807F8F">
        <w:rPr>
          <w:rFonts w:ascii="Times New Roman" w:hAnsi="Times New Roman" w:cs="Times New Roman"/>
        </w:rPr>
        <w:t>The</w:t>
      </w:r>
      <w:r w:rsidRPr="00807F8F">
        <w:rPr>
          <w:rFonts w:ascii="Times New Roman" w:hAnsi="Times New Roman" w:cs="Times New Roman"/>
        </w:rPr>
        <w:t xml:space="preserve"> pilot study demonstrated an optimistic outlook from the experts</w:t>
      </w:r>
      <w:r w:rsidR="000C1064" w:rsidRPr="00807F8F">
        <w:rPr>
          <w:rFonts w:ascii="Times New Roman" w:hAnsi="Times New Roman" w:cs="Times New Roman"/>
        </w:rPr>
        <w:t xml:space="preserve"> </w:t>
      </w:r>
      <w:r w:rsidR="0025549B" w:rsidRPr="00807F8F">
        <w:rPr>
          <w:rFonts w:ascii="Times New Roman" w:hAnsi="Times New Roman" w:cs="Times New Roman"/>
        </w:rPr>
        <w:t>regarding</w:t>
      </w:r>
      <w:r w:rsidR="000C1064" w:rsidRPr="00807F8F">
        <w:rPr>
          <w:rFonts w:ascii="Times New Roman" w:hAnsi="Times New Roman" w:cs="Times New Roman"/>
        </w:rPr>
        <w:t xml:space="preserve"> the questionnaire, which </w:t>
      </w:r>
      <w:r w:rsidRPr="00807F8F">
        <w:rPr>
          <w:rFonts w:ascii="Times New Roman" w:hAnsi="Times New Roman" w:cs="Times New Roman"/>
        </w:rPr>
        <w:t xml:space="preserve">led to minimal modifications to ensure the removal of plausible errors and prejudice. Finally, the correlation amid the rated barriers was computed to analyze divergent validity </w:t>
      </w:r>
      <w:r w:rsidR="00C81156" w:rsidRPr="00807F8F">
        <w:rPr>
          <w:rFonts w:ascii="Times New Roman" w:hAnsi="Times New Roman" w:cs="Times New Roman"/>
          <w:lang w:val="en-GB"/>
        </w:rPr>
        <w:t xml:space="preserve">through the Pearson Correlation Coefficient </w:t>
      </w:r>
      <w:r w:rsidR="00C81156" w:rsidRPr="00807F8F">
        <w:rPr>
          <w:rFonts w:ascii="Times New Roman" w:hAnsi="Times New Roman" w:cs="Times New Roman"/>
        </w:rPr>
        <w:t xml:space="preserve">as presented in Table </w:t>
      </w:r>
      <w:r w:rsidR="00F36909" w:rsidRPr="00807F8F">
        <w:rPr>
          <w:rFonts w:ascii="Times New Roman" w:hAnsi="Times New Roman" w:cs="Times New Roman"/>
        </w:rPr>
        <w:t>5</w:t>
      </w:r>
      <w:r w:rsidR="00C81156" w:rsidRPr="00807F8F">
        <w:rPr>
          <w:rFonts w:ascii="Times New Roman" w:hAnsi="Times New Roman" w:cs="Times New Roman"/>
        </w:rPr>
        <w:t xml:space="preserve">. All the variables </w:t>
      </w:r>
      <w:r w:rsidR="000C1064" w:rsidRPr="00807F8F">
        <w:rPr>
          <w:rFonts w:ascii="Times New Roman" w:hAnsi="Times New Roman" w:cs="Times New Roman"/>
        </w:rPr>
        <w:t>resulted in</w:t>
      </w:r>
      <w:r w:rsidR="00C81156" w:rsidRPr="00807F8F">
        <w:rPr>
          <w:rFonts w:ascii="Times New Roman" w:hAnsi="Times New Roman" w:cs="Times New Roman"/>
        </w:rPr>
        <w:t xml:space="preserve"> either weak or moderate correlations amongst each other with </w:t>
      </w:r>
      <w:r w:rsidR="000C1064" w:rsidRPr="00807F8F">
        <w:rPr>
          <w:rFonts w:ascii="Times New Roman" w:hAnsi="Times New Roman" w:cs="Times New Roman"/>
        </w:rPr>
        <w:t xml:space="preserve">an </w:t>
      </w:r>
      <w:r w:rsidR="00C81156" w:rsidRPr="00807F8F">
        <w:rPr>
          <w:rFonts w:ascii="Times New Roman" w:hAnsi="Times New Roman" w:cs="Times New Roman"/>
        </w:rPr>
        <w:t xml:space="preserve">absolute value of 0.6 or less </w:t>
      </w:r>
      <w:r w:rsidR="0053480C" w:rsidRPr="00807F8F">
        <w:rPr>
          <w:rFonts w:ascii="Times New Roman" w:hAnsi="Times New Roman" w:cs="Times New Roman"/>
        </w:rPr>
        <w:t>(</w:t>
      </w:r>
      <w:proofErr w:type="spellStart"/>
      <w:r w:rsidR="00C81156" w:rsidRPr="00807F8F">
        <w:rPr>
          <w:rFonts w:ascii="Times New Roman" w:hAnsi="Times New Roman" w:cs="Times New Roman"/>
        </w:rPr>
        <w:t>Akoglu</w:t>
      </w:r>
      <w:proofErr w:type="spellEnd"/>
      <w:r w:rsidR="00C81156" w:rsidRPr="00807F8F">
        <w:rPr>
          <w:rFonts w:ascii="Times New Roman" w:hAnsi="Times New Roman" w:cs="Times New Roman"/>
        </w:rPr>
        <w:t>, 2018)</w:t>
      </w:r>
      <w:r w:rsidR="000C1064" w:rsidRPr="00807F8F">
        <w:rPr>
          <w:rFonts w:ascii="Times New Roman" w:hAnsi="Times New Roman" w:cs="Times New Roman"/>
        </w:rPr>
        <w:t xml:space="preserve">. This indicated </w:t>
      </w:r>
      <w:r w:rsidR="00C81156" w:rsidRPr="00807F8F">
        <w:rPr>
          <w:rFonts w:ascii="Times New Roman" w:hAnsi="Times New Roman" w:cs="Times New Roman"/>
        </w:rPr>
        <w:t>that no barrier variables were similar or had the same measuring criteria</w:t>
      </w:r>
      <w:r w:rsidR="000C1064" w:rsidRPr="00807F8F">
        <w:rPr>
          <w:rFonts w:ascii="Times New Roman" w:hAnsi="Times New Roman" w:cs="Times New Roman"/>
        </w:rPr>
        <w:t>,</w:t>
      </w:r>
      <w:r w:rsidR="00C81156" w:rsidRPr="00807F8F">
        <w:rPr>
          <w:rFonts w:ascii="Times New Roman" w:hAnsi="Times New Roman" w:cs="Times New Roman"/>
        </w:rPr>
        <w:t xml:space="preserve"> </w:t>
      </w:r>
      <w:r w:rsidR="000C1064" w:rsidRPr="00807F8F">
        <w:rPr>
          <w:rFonts w:ascii="Times New Roman" w:hAnsi="Times New Roman" w:cs="Times New Roman"/>
        </w:rPr>
        <w:t>c</w:t>
      </w:r>
      <w:r w:rsidR="00C81156" w:rsidRPr="00807F8F">
        <w:rPr>
          <w:rFonts w:ascii="Times New Roman" w:hAnsi="Times New Roman" w:cs="Times New Roman"/>
        </w:rPr>
        <w:t>onfir</w:t>
      </w:r>
      <w:r w:rsidR="000C1064" w:rsidRPr="00807F8F">
        <w:rPr>
          <w:rFonts w:ascii="Times New Roman" w:hAnsi="Times New Roman" w:cs="Times New Roman"/>
        </w:rPr>
        <w:t>ming</w:t>
      </w:r>
      <w:r w:rsidR="00C81156" w:rsidRPr="00807F8F">
        <w:rPr>
          <w:rFonts w:ascii="Times New Roman" w:hAnsi="Times New Roman" w:cs="Times New Roman"/>
        </w:rPr>
        <w:t xml:space="preserve"> their divergent validity (</w:t>
      </w:r>
      <w:proofErr w:type="spellStart"/>
      <w:r w:rsidR="00C81156" w:rsidRPr="00807F8F">
        <w:rPr>
          <w:rFonts w:ascii="Times New Roman" w:hAnsi="Times New Roman" w:cs="Times New Roman"/>
        </w:rPr>
        <w:t>Chien</w:t>
      </w:r>
      <w:proofErr w:type="spellEnd"/>
      <w:r w:rsidR="00C81156" w:rsidRPr="00807F8F">
        <w:rPr>
          <w:rFonts w:ascii="Times New Roman" w:hAnsi="Times New Roman" w:cs="Times New Roman"/>
        </w:rPr>
        <w:t xml:space="preserve"> et al., 2011).</w:t>
      </w:r>
    </w:p>
    <w:p w14:paraId="79D1591B" w14:textId="77777777" w:rsidR="006C4BCB" w:rsidRPr="00807F8F" w:rsidRDefault="006C4BCB" w:rsidP="004C09C9">
      <w:pPr>
        <w:pStyle w:val="BodyText"/>
        <w:shd w:val="clear" w:color="auto" w:fill="FFFFFF" w:themeFill="background1"/>
        <w:spacing w:line="360" w:lineRule="auto"/>
        <w:jc w:val="both"/>
        <w:rPr>
          <w:rFonts w:ascii="Times New Roman" w:hAnsi="Times New Roman" w:cs="Times New Roman"/>
        </w:rPr>
      </w:pPr>
    </w:p>
    <w:p w14:paraId="7DF98AFD" w14:textId="177FCD14" w:rsidR="00E658F7" w:rsidRPr="00807F8F" w:rsidRDefault="002F12F1" w:rsidP="002F12F1">
      <w:pPr>
        <w:shd w:val="clear" w:color="auto" w:fill="FFFFFF" w:themeFill="background1"/>
        <w:spacing w:line="360" w:lineRule="auto"/>
        <w:jc w:val="both"/>
        <w:rPr>
          <w:rFonts w:ascii="Times New Roman" w:hAnsi="Times New Roman" w:cs="Times New Roman"/>
          <w:sz w:val="24"/>
          <w:szCs w:val="24"/>
          <w:lang w:val="en-GB"/>
        </w:rPr>
      </w:pPr>
      <w:r w:rsidRPr="00807F8F">
        <w:rPr>
          <w:rFonts w:ascii="Times New Roman" w:hAnsi="Times New Roman" w:cs="Times New Roman"/>
          <w:sz w:val="24"/>
          <w:szCs w:val="24"/>
          <w:lang w:val="en-GB"/>
        </w:rPr>
        <w:lastRenderedPageBreak/>
        <w:t xml:space="preserve">Table 4 also presents the results of the descriptive analysis of the gathered data. All the variables attained mean values </w:t>
      </w:r>
      <w:r w:rsidR="006C4BCB" w:rsidRPr="00807F8F">
        <w:rPr>
          <w:rFonts w:ascii="Times New Roman" w:hAnsi="Times New Roman" w:cs="Times New Roman"/>
          <w:sz w:val="24"/>
          <w:szCs w:val="24"/>
          <w:lang w:val="en-GB"/>
        </w:rPr>
        <w:t xml:space="preserve">were </w:t>
      </w:r>
      <w:r w:rsidRPr="00807F8F">
        <w:rPr>
          <w:rFonts w:ascii="Times New Roman" w:hAnsi="Times New Roman" w:cs="Times New Roman"/>
          <w:sz w:val="24"/>
          <w:szCs w:val="24"/>
          <w:lang w:val="en-GB"/>
        </w:rPr>
        <w:t xml:space="preserve">above </w:t>
      </w:r>
      <w:r w:rsidR="00E658F7" w:rsidRPr="00807F8F">
        <w:rPr>
          <w:rFonts w:ascii="Times New Roman" w:hAnsi="Times New Roman" w:cs="Times New Roman"/>
          <w:sz w:val="24"/>
          <w:szCs w:val="24"/>
          <w:lang w:val="en-GB"/>
        </w:rPr>
        <w:t>3</w:t>
      </w:r>
      <w:r w:rsidRPr="00807F8F">
        <w:rPr>
          <w:rFonts w:ascii="Times New Roman" w:hAnsi="Times New Roman" w:cs="Times New Roman"/>
          <w:sz w:val="24"/>
          <w:szCs w:val="24"/>
          <w:lang w:val="en-GB"/>
        </w:rPr>
        <w:t>, which indicates that all the barriers identified were under the category of important while supporting the inclusion of all the variables for the EFA analysis and their seamless alignment with the reliability analysis.</w:t>
      </w:r>
    </w:p>
    <w:p w14:paraId="362AEBC8" w14:textId="61DDBE2E" w:rsidR="009E4493" w:rsidRPr="00807F8F" w:rsidRDefault="0077490E" w:rsidP="00642F0A">
      <w:pPr>
        <w:shd w:val="clear" w:color="auto" w:fill="FFFFFF" w:themeFill="background1"/>
        <w:spacing w:after="120" w:line="240" w:lineRule="auto"/>
        <w:rPr>
          <w:rFonts w:ascii="Times New Roman" w:hAnsi="Times New Roman" w:cs="Times New Roman"/>
          <w:sz w:val="24"/>
          <w:szCs w:val="24"/>
        </w:rPr>
      </w:pPr>
      <w:r w:rsidRPr="00807F8F">
        <w:rPr>
          <w:rFonts w:ascii="Times New Roman" w:hAnsi="Times New Roman" w:cs="Times New Roman"/>
          <w:b/>
          <w:bCs/>
          <w:sz w:val="24"/>
          <w:szCs w:val="24"/>
        </w:rPr>
        <w:t xml:space="preserve">Table </w:t>
      </w:r>
      <w:r w:rsidR="00006D77" w:rsidRPr="00807F8F">
        <w:rPr>
          <w:rFonts w:ascii="Times New Roman" w:hAnsi="Times New Roman" w:cs="Times New Roman"/>
          <w:b/>
          <w:bCs/>
          <w:sz w:val="24"/>
          <w:szCs w:val="24"/>
        </w:rPr>
        <w:t>4</w:t>
      </w:r>
      <w:r w:rsidR="000C1064" w:rsidRPr="00807F8F">
        <w:rPr>
          <w:rFonts w:ascii="Times New Roman" w:hAnsi="Times New Roman" w:cs="Times New Roman"/>
          <w:b/>
          <w:bCs/>
          <w:sz w:val="24"/>
          <w:szCs w:val="24"/>
        </w:rPr>
        <w:t>.</w:t>
      </w:r>
      <w:r w:rsidR="000C1064" w:rsidRPr="00807F8F">
        <w:rPr>
          <w:rFonts w:ascii="Times New Roman" w:hAnsi="Times New Roman" w:cs="Times New Roman"/>
          <w:sz w:val="24"/>
          <w:szCs w:val="24"/>
        </w:rPr>
        <w:t xml:space="preserve"> </w:t>
      </w:r>
      <w:r w:rsidRPr="00807F8F">
        <w:rPr>
          <w:rFonts w:ascii="Times New Roman" w:hAnsi="Times New Roman" w:cs="Times New Roman"/>
          <w:sz w:val="24"/>
          <w:szCs w:val="24"/>
        </w:rPr>
        <w:t>Reliability</w:t>
      </w:r>
      <w:r w:rsidR="00AD7447" w:rsidRPr="00807F8F">
        <w:rPr>
          <w:rFonts w:ascii="Times New Roman" w:hAnsi="Times New Roman" w:cs="Times New Roman"/>
          <w:sz w:val="24"/>
          <w:szCs w:val="24"/>
        </w:rPr>
        <w:t xml:space="preserve"> Test </w:t>
      </w:r>
      <w:r w:rsidR="002B53F4" w:rsidRPr="00807F8F">
        <w:rPr>
          <w:rFonts w:ascii="Times New Roman" w:hAnsi="Times New Roman" w:cs="Times New Roman"/>
          <w:sz w:val="24"/>
          <w:szCs w:val="24"/>
        </w:rPr>
        <w:t xml:space="preserve">in </w:t>
      </w:r>
      <w:r w:rsidRPr="00807F8F">
        <w:rPr>
          <w:rFonts w:ascii="Times New Roman" w:hAnsi="Times New Roman" w:cs="Times New Roman"/>
          <w:sz w:val="24"/>
          <w:szCs w:val="24"/>
        </w:rPr>
        <w:t>SPSS</w:t>
      </w:r>
      <w:r w:rsidR="002B53F4" w:rsidRPr="00807F8F">
        <w:rPr>
          <w:rFonts w:ascii="Times New Roman" w:hAnsi="Times New Roman" w:cs="Times New Roman"/>
          <w:sz w:val="24"/>
          <w:szCs w:val="24"/>
        </w:rPr>
        <w:t xml:space="preserve"> on the Survey Data</w:t>
      </w:r>
      <w:r w:rsidRPr="00807F8F">
        <w:rPr>
          <w:rFonts w:ascii="Times New Roman" w:hAnsi="Times New Roman" w:cs="Times New Roman"/>
          <w:sz w:val="24"/>
          <w:szCs w:val="24"/>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5"/>
        <w:gridCol w:w="5011"/>
        <w:gridCol w:w="1589"/>
        <w:gridCol w:w="1391"/>
      </w:tblGrid>
      <w:tr w:rsidR="002F12F1" w:rsidRPr="00807F8F" w14:paraId="41F9F1E9" w14:textId="77777777" w:rsidTr="00F36909">
        <w:tc>
          <w:tcPr>
            <w:tcW w:w="559" w:type="dxa"/>
            <w:tcBorders>
              <w:top w:val="single" w:sz="4" w:space="0" w:color="auto"/>
              <w:bottom w:val="single" w:sz="4" w:space="0" w:color="auto"/>
            </w:tcBorders>
            <w:vAlign w:val="center"/>
          </w:tcPr>
          <w:p w14:paraId="393B27A2" w14:textId="2795E8FA" w:rsidR="002F12F1" w:rsidRPr="00807F8F" w:rsidRDefault="00F13DB7" w:rsidP="00D75868">
            <w:pPr>
              <w:spacing w:after="120"/>
              <w:jc w:val="center"/>
              <w:rPr>
                <w:rFonts w:ascii="Times New Roman" w:hAnsi="Times New Roman" w:cs="Times New Roman"/>
              </w:rPr>
            </w:pPr>
            <w:r w:rsidRPr="00807F8F">
              <w:rPr>
                <w:rFonts w:ascii="Times New Roman" w:hAnsi="Times New Roman" w:cs="Times New Roman"/>
                <w:b/>
                <w:bCs/>
                <w:color w:val="000000"/>
              </w:rPr>
              <w:t>Variable</w:t>
            </w:r>
          </w:p>
        </w:tc>
        <w:tc>
          <w:tcPr>
            <w:tcW w:w="5376" w:type="dxa"/>
            <w:tcBorders>
              <w:top w:val="single" w:sz="4" w:space="0" w:color="auto"/>
              <w:bottom w:val="single" w:sz="4" w:space="0" w:color="auto"/>
            </w:tcBorders>
            <w:vAlign w:val="center"/>
          </w:tcPr>
          <w:p w14:paraId="2D6C4D1E" w14:textId="79CAE08C" w:rsidR="002F12F1" w:rsidRPr="00807F8F" w:rsidRDefault="00F13DB7" w:rsidP="00D75868">
            <w:pPr>
              <w:jc w:val="center"/>
              <w:rPr>
                <w:rFonts w:ascii="Times New Roman" w:hAnsi="Times New Roman" w:cs="Times New Roman"/>
                <w:b/>
                <w:bCs/>
                <w:color w:val="000000"/>
              </w:rPr>
            </w:pPr>
            <w:r w:rsidRPr="00807F8F">
              <w:rPr>
                <w:rFonts w:ascii="Times New Roman" w:hAnsi="Times New Roman" w:cs="Times New Roman"/>
                <w:b/>
                <w:bCs/>
                <w:color w:val="000000"/>
              </w:rPr>
              <w:t>Barrier to implementation of SS in the Fashion Industry</w:t>
            </w:r>
          </w:p>
        </w:tc>
        <w:tc>
          <w:tcPr>
            <w:tcW w:w="1620" w:type="dxa"/>
            <w:tcBorders>
              <w:top w:val="single" w:sz="4" w:space="0" w:color="auto"/>
              <w:bottom w:val="single" w:sz="4" w:space="0" w:color="auto"/>
            </w:tcBorders>
            <w:vAlign w:val="center"/>
          </w:tcPr>
          <w:p w14:paraId="2ED73484" w14:textId="667831C7" w:rsidR="002F12F1" w:rsidRPr="00807F8F" w:rsidRDefault="00D75868" w:rsidP="00D75868">
            <w:pPr>
              <w:spacing w:after="120"/>
              <w:jc w:val="center"/>
              <w:rPr>
                <w:rFonts w:ascii="Times New Roman" w:hAnsi="Times New Roman" w:cs="Times New Roman"/>
                <w:b/>
                <w:bCs/>
                <w:lang w:val="en-IN"/>
              </w:rPr>
            </w:pPr>
            <w:r w:rsidRPr="00807F8F">
              <w:rPr>
                <w:rFonts w:ascii="Times New Roman" w:hAnsi="Times New Roman" w:cs="Times New Roman"/>
                <w:b/>
                <w:bCs/>
                <w:lang w:val="en-IN"/>
              </w:rPr>
              <w:t>Cronbach's Alpha if Item Deleted</w:t>
            </w:r>
          </w:p>
        </w:tc>
        <w:tc>
          <w:tcPr>
            <w:tcW w:w="1461" w:type="dxa"/>
            <w:tcBorders>
              <w:top w:val="single" w:sz="4" w:space="0" w:color="auto"/>
              <w:bottom w:val="single" w:sz="4" w:space="0" w:color="auto"/>
            </w:tcBorders>
            <w:vAlign w:val="center"/>
          </w:tcPr>
          <w:p w14:paraId="110683C6" w14:textId="0D0D84C8" w:rsidR="002F12F1" w:rsidRPr="00807F8F" w:rsidRDefault="00F13DB7" w:rsidP="00D75868">
            <w:pPr>
              <w:spacing w:after="120"/>
              <w:jc w:val="center"/>
              <w:rPr>
                <w:rFonts w:ascii="Times New Roman" w:hAnsi="Times New Roman" w:cs="Times New Roman"/>
              </w:rPr>
            </w:pPr>
            <w:r w:rsidRPr="00807F8F">
              <w:rPr>
                <w:rFonts w:ascii="Times New Roman" w:hAnsi="Times New Roman" w:cs="Times New Roman"/>
                <w:b/>
                <w:bCs/>
                <w:lang w:val="en-IN"/>
              </w:rPr>
              <w:t>Mean ± SD</w:t>
            </w:r>
          </w:p>
        </w:tc>
      </w:tr>
      <w:tr w:rsidR="00F36909" w:rsidRPr="00807F8F" w14:paraId="6D71C4E6" w14:textId="77777777" w:rsidTr="00F36909">
        <w:tc>
          <w:tcPr>
            <w:tcW w:w="559" w:type="dxa"/>
            <w:tcBorders>
              <w:top w:val="single" w:sz="4" w:space="0" w:color="auto"/>
            </w:tcBorders>
            <w:vAlign w:val="center"/>
          </w:tcPr>
          <w:p w14:paraId="2CC24D37" w14:textId="6651D260"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B1</w:t>
            </w:r>
          </w:p>
        </w:tc>
        <w:tc>
          <w:tcPr>
            <w:tcW w:w="5376" w:type="dxa"/>
            <w:tcBorders>
              <w:top w:val="single" w:sz="4" w:space="0" w:color="auto"/>
            </w:tcBorders>
          </w:tcPr>
          <w:p w14:paraId="3518FB17" w14:textId="0C731103" w:rsidR="00F13DB7" w:rsidRPr="00807F8F" w:rsidRDefault="00F13DB7" w:rsidP="00F13DB7">
            <w:pPr>
              <w:spacing w:after="120"/>
              <w:rPr>
                <w:rFonts w:ascii="Times New Roman" w:hAnsi="Times New Roman" w:cs="Times New Roman"/>
              </w:rPr>
            </w:pPr>
            <w:r w:rsidRPr="00807F8F">
              <w:rPr>
                <w:rFonts w:ascii="Times New Roman" w:hAnsi="Times New Roman" w:cs="Times New Roman"/>
                <w:color w:val="000000"/>
              </w:rPr>
              <w:t>Undersupply of sustainable raw materials</w:t>
            </w:r>
          </w:p>
        </w:tc>
        <w:tc>
          <w:tcPr>
            <w:tcW w:w="1620" w:type="dxa"/>
            <w:tcBorders>
              <w:top w:val="single" w:sz="4" w:space="0" w:color="auto"/>
            </w:tcBorders>
            <w:vAlign w:val="center"/>
          </w:tcPr>
          <w:p w14:paraId="1A657F78" w14:textId="3BBD515B"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0.885</w:t>
            </w:r>
          </w:p>
        </w:tc>
        <w:tc>
          <w:tcPr>
            <w:tcW w:w="1461" w:type="dxa"/>
            <w:tcBorders>
              <w:top w:val="single" w:sz="4" w:space="0" w:color="auto"/>
            </w:tcBorders>
            <w:vAlign w:val="center"/>
          </w:tcPr>
          <w:p w14:paraId="42D7D777" w14:textId="48CCEA57"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3.70 ±</w:t>
            </w:r>
            <w:r w:rsidR="00D75868" w:rsidRPr="00807F8F">
              <w:rPr>
                <w:rFonts w:ascii="Times New Roman" w:hAnsi="Times New Roman" w:cs="Times New Roman"/>
                <w:color w:val="000000"/>
              </w:rPr>
              <w:t xml:space="preserve"> 1.02</w:t>
            </w:r>
          </w:p>
        </w:tc>
      </w:tr>
      <w:tr w:rsidR="00F13DB7" w:rsidRPr="00807F8F" w14:paraId="2A118754" w14:textId="77777777" w:rsidTr="00F36909">
        <w:tc>
          <w:tcPr>
            <w:tcW w:w="559" w:type="dxa"/>
            <w:vAlign w:val="center"/>
          </w:tcPr>
          <w:p w14:paraId="409B8F22" w14:textId="6F9839F9"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B2</w:t>
            </w:r>
          </w:p>
        </w:tc>
        <w:tc>
          <w:tcPr>
            <w:tcW w:w="5376" w:type="dxa"/>
          </w:tcPr>
          <w:p w14:paraId="2ACEF4A1" w14:textId="356067B9" w:rsidR="00F13DB7" w:rsidRPr="00807F8F" w:rsidRDefault="00F13DB7" w:rsidP="00F13DB7">
            <w:pPr>
              <w:spacing w:after="120"/>
              <w:rPr>
                <w:rFonts w:ascii="Times New Roman" w:hAnsi="Times New Roman" w:cs="Times New Roman"/>
              </w:rPr>
            </w:pPr>
            <w:r w:rsidRPr="00807F8F">
              <w:rPr>
                <w:rFonts w:ascii="Times New Roman" w:hAnsi="Times New Roman" w:cs="Times New Roman"/>
                <w:color w:val="000000"/>
              </w:rPr>
              <w:t>Shortage of superior quality raw materials</w:t>
            </w:r>
          </w:p>
        </w:tc>
        <w:tc>
          <w:tcPr>
            <w:tcW w:w="1620" w:type="dxa"/>
            <w:vAlign w:val="center"/>
          </w:tcPr>
          <w:p w14:paraId="608B7FD4" w14:textId="68E6F5A9"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0.887</w:t>
            </w:r>
          </w:p>
        </w:tc>
        <w:tc>
          <w:tcPr>
            <w:tcW w:w="1461" w:type="dxa"/>
            <w:vAlign w:val="center"/>
          </w:tcPr>
          <w:p w14:paraId="62B3E2D2" w14:textId="76804225"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3.70 ±</w:t>
            </w:r>
            <w:r w:rsidR="00D75868" w:rsidRPr="00807F8F">
              <w:rPr>
                <w:rFonts w:ascii="Times New Roman" w:hAnsi="Times New Roman" w:cs="Times New Roman"/>
                <w:color w:val="000000"/>
              </w:rPr>
              <w:t xml:space="preserve"> 1.09</w:t>
            </w:r>
          </w:p>
        </w:tc>
      </w:tr>
      <w:tr w:rsidR="00F13DB7" w:rsidRPr="00807F8F" w14:paraId="23542A98" w14:textId="77777777" w:rsidTr="00F36909">
        <w:tc>
          <w:tcPr>
            <w:tcW w:w="559" w:type="dxa"/>
            <w:vAlign w:val="center"/>
          </w:tcPr>
          <w:p w14:paraId="7D8170B6" w14:textId="77F323A9"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B3</w:t>
            </w:r>
          </w:p>
        </w:tc>
        <w:tc>
          <w:tcPr>
            <w:tcW w:w="5376" w:type="dxa"/>
          </w:tcPr>
          <w:p w14:paraId="69CDF618" w14:textId="4E77F08F" w:rsidR="00F13DB7" w:rsidRPr="00807F8F" w:rsidRDefault="00F13DB7" w:rsidP="00F13DB7">
            <w:pPr>
              <w:spacing w:after="120"/>
              <w:rPr>
                <w:rFonts w:ascii="Times New Roman" w:hAnsi="Times New Roman" w:cs="Times New Roman"/>
              </w:rPr>
            </w:pPr>
            <w:r w:rsidRPr="00807F8F">
              <w:rPr>
                <w:rFonts w:ascii="Times New Roman" w:hAnsi="Times New Roman" w:cs="Times New Roman"/>
                <w:color w:val="000000"/>
              </w:rPr>
              <w:t>Complex material structure and composition</w:t>
            </w:r>
          </w:p>
        </w:tc>
        <w:tc>
          <w:tcPr>
            <w:tcW w:w="1620" w:type="dxa"/>
            <w:vAlign w:val="center"/>
          </w:tcPr>
          <w:p w14:paraId="1D66D9DA" w14:textId="7F6B4562"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0.884</w:t>
            </w:r>
          </w:p>
        </w:tc>
        <w:tc>
          <w:tcPr>
            <w:tcW w:w="1461" w:type="dxa"/>
            <w:vAlign w:val="center"/>
          </w:tcPr>
          <w:p w14:paraId="0DC03F97" w14:textId="5EC5B99A"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3.29 ±</w:t>
            </w:r>
            <w:r w:rsidR="00D75868" w:rsidRPr="00807F8F">
              <w:rPr>
                <w:rFonts w:ascii="Times New Roman" w:hAnsi="Times New Roman" w:cs="Times New Roman"/>
                <w:color w:val="000000"/>
              </w:rPr>
              <w:t xml:space="preserve"> 1.19</w:t>
            </w:r>
          </w:p>
        </w:tc>
      </w:tr>
      <w:tr w:rsidR="00F13DB7" w:rsidRPr="00807F8F" w14:paraId="761C765C" w14:textId="77777777" w:rsidTr="00F36909">
        <w:tc>
          <w:tcPr>
            <w:tcW w:w="559" w:type="dxa"/>
            <w:vAlign w:val="center"/>
          </w:tcPr>
          <w:p w14:paraId="6EF2DF89" w14:textId="74058291"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B4</w:t>
            </w:r>
          </w:p>
        </w:tc>
        <w:tc>
          <w:tcPr>
            <w:tcW w:w="5376" w:type="dxa"/>
          </w:tcPr>
          <w:p w14:paraId="76766E32" w14:textId="6A547B4F" w:rsidR="00F13DB7" w:rsidRPr="00807F8F" w:rsidRDefault="00F13DB7" w:rsidP="00F13DB7">
            <w:pPr>
              <w:spacing w:after="120"/>
              <w:rPr>
                <w:rFonts w:ascii="Times New Roman" w:hAnsi="Times New Roman" w:cs="Times New Roman"/>
              </w:rPr>
            </w:pPr>
            <w:r w:rsidRPr="00807F8F">
              <w:rPr>
                <w:rFonts w:ascii="Times New Roman" w:hAnsi="Times New Roman" w:cs="Times New Roman"/>
                <w:color w:val="000000"/>
              </w:rPr>
              <w:t>Weak partnerships and integration between SC partners</w:t>
            </w:r>
          </w:p>
        </w:tc>
        <w:tc>
          <w:tcPr>
            <w:tcW w:w="1620" w:type="dxa"/>
            <w:vAlign w:val="center"/>
          </w:tcPr>
          <w:p w14:paraId="386E75DE" w14:textId="5151BD82"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0.879</w:t>
            </w:r>
          </w:p>
        </w:tc>
        <w:tc>
          <w:tcPr>
            <w:tcW w:w="1461" w:type="dxa"/>
            <w:vAlign w:val="center"/>
          </w:tcPr>
          <w:p w14:paraId="00AC8950" w14:textId="0AF50238"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3.72 ±</w:t>
            </w:r>
            <w:r w:rsidR="00D75868" w:rsidRPr="00807F8F">
              <w:rPr>
                <w:rFonts w:ascii="Times New Roman" w:hAnsi="Times New Roman" w:cs="Times New Roman"/>
                <w:color w:val="000000"/>
              </w:rPr>
              <w:t xml:space="preserve"> 1.04</w:t>
            </w:r>
          </w:p>
        </w:tc>
      </w:tr>
      <w:tr w:rsidR="00F13DB7" w:rsidRPr="00807F8F" w14:paraId="256B8D2A" w14:textId="77777777" w:rsidTr="00F36909">
        <w:tc>
          <w:tcPr>
            <w:tcW w:w="559" w:type="dxa"/>
            <w:vAlign w:val="center"/>
          </w:tcPr>
          <w:p w14:paraId="3CF59F62" w14:textId="41C9FAB2"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B5</w:t>
            </w:r>
          </w:p>
        </w:tc>
        <w:tc>
          <w:tcPr>
            <w:tcW w:w="5376" w:type="dxa"/>
          </w:tcPr>
          <w:p w14:paraId="35F050A3" w14:textId="460B6BFA" w:rsidR="00F13DB7" w:rsidRPr="00807F8F" w:rsidRDefault="00F13DB7" w:rsidP="00F13DB7">
            <w:pPr>
              <w:spacing w:after="120"/>
              <w:rPr>
                <w:rFonts w:ascii="Times New Roman" w:hAnsi="Times New Roman" w:cs="Times New Roman"/>
              </w:rPr>
            </w:pPr>
            <w:r w:rsidRPr="00807F8F">
              <w:rPr>
                <w:rFonts w:ascii="Times New Roman" w:hAnsi="Times New Roman" w:cs="Times New Roman"/>
                <w:color w:val="000000"/>
              </w:rPr>
              <w:t>Absence of suitable supplier training and reward system</w:t>
            </w:r>
          </w:p>
        </w:tc>
        <w:tc>
          <w:tcPr>
            <w:tcW w:w="1620" w:type="dxa"/>
            <w:vAlign w:val="center"/>
          </w:tcPr>
          <w:p w14:paraId="5F52557B" w14:textId="47DFF646"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0.879</w:t>
            </w:r>
          </w:p>
        </w:tc>
        <w:tc>
          <w:tcPr>
            <w:tcW w:w="1461" w:type="dxa"/>
            <w:vAlign w:val="center"/>
          </w:tcPr>
          <w:p w14:paraId="74A62879" w14:textId="1DC1D84A"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3.68 ±</w:t>
            </w:r>
            <w:r w:rsidR="00D75868" w:rsidRPr="00807F8F">
              <w:rPr>
                <w:rFonts w:ascii="Times New Roman" w:hAnsi="Times New Roman" w:cs="Times New Roman"/>
                <w:color w:val="000000"/>
              </w:rPr>
              <w:t xml:space="preserve"> 1.18</w:t>
            </w:r>
          </w:p>
        </w:tc>
      </w:tr>
      <w:tr w:rsidR="00F13DB7" w:rsidRPr="00807F8F" w14:paraId="3145742C" w14:textId="77777777" w:rsidTr="00F36909">
        <w:tc>
          <w:tcPr>
            <w:tcW w:w="559" w:type="dxa"/>
            <w:vAlign w:val="center"/>
          </w:tcPr>
          <w:p w14:paraId="2A134A9E" w14:textId="209E4903"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B6</w:t>
            </w:r>
          </w:p>
        </w:tc>
        <w:tc>
          <w:tcPr>
            <w:tcW w:w="5376" w:type="dxa"/>
          </w:tcPr>
          <w:p w14:paraId="41225861" w14:textId="3F3A2D56" w:rsidR="00F13DB7" w:rsidRPr="00807F8F" w:rsidRDefault="00F13DB7" w:rsidP="00F13DB7">
            <w:pPr>
              <w:spacing w:after="120"/>
              <w:rPr>
                <w:rFonts w:ascii="Times New Roman" w:hAnsi="Times New Roman" w:cs="Times New Roman"/>
              </w:rPr>
            </w:pPr>
            <w:r w:rsidRPr="00807F8F">
              <w:rPr>
                <w:rFonts w:ascii="Times New Roman" w:hAnsi="Times New Roman" w:cs="Times New Roman"/>
                <w:color w:val="000000"/>
              </w:rPr>
              <w:t>Poor commitment and asymmetric information sharing from buyer/customer</w:t>
            </w:r>
          </w:p>
        </w:tc>
        <w:tc>
          <w:tcPr>
            <w:tcW w:w="1620" w:type="dxa"/>
            <w:vAlign w:val="center"/>
          </w:tcPr>
          <w:p w14:paraId="5DA557EE" w14:textId="75F7B14B"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0.877</w:t>
            </w:r>
          </w:p>
        </w:tc>
        <w:tc>
          <w:tcPr>
            <w:tcW w:w="1461" w:type="dxa"/>
            <w:vAlign w:val="center"/>
          </w:tcPr>
          <w:p w14:paraId="2B2B255F" w14:textId="2C815F28"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3.86 ±</w:t>
            </w:r>
            <w:r w:rsidR="00D75868" w:rsidRPr="00807F8F">
              <w:rPr>
                <w:rFonts w:ascii="Times New Roman" w:hAnsi="Times New Roman" w:cs="Times New Roman"/>
                <w:color w:val="000000"/>
              </w:rPr>
              <w:t xml:space="preserve"> 1.09</w:t>
            </w:r>
          </w:p>
        </w:tc>
      </w:tr>
      <w:tr w:rsidR="00F13DB7" w:rsidRPr="00807F8F" w14:paraId="7D097346" w14:textId="77777777" w:rsidTr="00F36909">
        <w:tc>
          <w:tcPr>
            <w:tcW w:w="559" w:type="dxa"/>
            <w:vAlign w:val="center"/>
          </w:tcPr>
          <w:p w14:paraId="50867A79" w14:textId="55B33D91"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B7</w:t>
            </w:r>
          </w:p>
        </w:tc>
        <w:tc>
          <w:tcPr>
            <w:tcW w:w="5376" w:type="dxa"/>
          </w:tcPr>
          <w:p w14:paraId="52156087" w14:textId="35EA1C14" w:rsidR="00F13DB7" w:rsidRPr="00807F8F" w:rsidRDefault="00F13DB7" w:rsidP="00F13DB7">
            <w:pPr>
              <w:spacing w:after="120"/>
              <w:rPr>
                <w:rFonts w:ascii="Times New Roman" w:hAnsi="Times New Roman" w:cs="Times New Roman"/>
              </w:rPr>
            </w:pPr>
            <w:r w:rsidRPr="00807F8F">
              <w:rPr>
                <w:rFonts w:ascii="Times New Roman" w:hAnsi="Times New Roman" w:cs="Times New Roman"/>
                <w:color w:val="000000"/>
              </w:rPr>
              <w:t>Cost of sustainable raw materials</w:t>
            </w:r>
          </w:p>
        </w:tc>
        <w:tc>
          <w:tcPr>
            <w:tcW w:w="1620" w:type="dxa"/>
            <w:vAlign w:val="center"/>
          </w:tcPr>
          <w:p w14:paraId="1924FC74" w14:textId="3A599098"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0.883</w:t>
            </w:r>
          </w:p>
        </w:tc>
        <w:tc>
          <w:tcPr>
            <w:tcW w:w="1461" w:type="dxa"/>
            <w:vAlign w:val="center"/>
          </w:tcPr>
          <w:p w14:paraId="3AF5A6B6" w14:textId="419BCE02"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3.86 ±</w:t>
            </w:r>
            <w:r w:rsidR="00D75868" w:rsidRPr="00807F8F">
              <w:rPr>
                <w:rFonts w:ascii="Times New Roman" w:hAnsi="Times New Roman" w:cs="Times New Roman"/>
                <w:color w:val="000000"/>
              </w:rPr>
              <w:t xml:space="preserve"> 1.03</w:t>
            </w:r>
          </w:p>
        </w:tc>
      </w:tr>
      <w:tr w:rsidR="00F13DB7" w:rsidRPr="00807F8F" w14:paraId="6406D9F6" w14:textId="77777777" w:rsidTr="00F36909">
        <w:tc>
          <w:tcPr>
            <w:tcW w:w="559" w:type="dxa"/>
            <w:vAlign w:val="center"/>
          </w:tcPr>
          <w:p w14:paraId="7DE7559D" w14:textId="584DBC04" w:rsidR="00F13DB7" w:rsidRPr="00807F8F" w:rsidRDefault="00F13DB7" w:rsidP="00F13DB7">
            <w:pPr>
              <w:spacing w:after="120"/>
              <w:jc w:val="center"/>
              <w:rPr>
                <w:rFonts w:ascii="Times New Roman" w:hAnsi="Times New Roman" w:cs="Times New Roman"/>
                <w:color w:val="000000"/>
              </w:rPr>
            </w:pPr>
            <w:r w:rsidRPr="00807F8F">
              <w:rPr>
                <w:rFonts w:ascii="Times New Roman" w:hAnsi="Times New Roman" w:cs="Times New Roman"/>
                <w:color w:val="000000"/>
              </w:rPr>
              <w:t>B8</w:t>
            </w:r>
          </w:p>
        </w:tc>
        <w:tc>
          <w:tcPr>
            <w:tcW w:w="5376" w:type="dxa"/>
          </w:tcPr>
          <w:p w14:paraId="2ECC7547" w14:textId="7143EAF4" w:rsidR="00F13DB7" w:rsidRPr="00807F8F" w:rsidRDefault="00F13DB7" w:rsidP="00F13DB7">
            <w:pPr>
              <w:spacing w:after="120"/>
              <w:rPr>
                <w:rFonts w:ascii="Times New Roman" w:hAnsi="Times New Roman" w:cs="Times New Roman"/>
              </w:rPr>
            </w:pPr>
            <w:r w:rsidRPr="00807F8F">
              <w:rPr>
                <w:rFonts w:ascii="Times New Roman" w:hAnsi="Times New Roman" w:cs="Times New Roman"/>
                <w:color w:val="000000"/>
              </w:rPr>
              <w:t>Rise in cost of investment</w:t>
            </w:r>
          </w:p>
        </w:tc>
        <w:tc>
          <w:tcPr>
            <w:tcW w:w="1620" w:type="dxa"/>
            <w:vAlign w:val="center"/>
          </w:tcPr>
          <w:p w14:paraId="74BBE767" w14:textId="190CE4EC"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0.879</w:t>
            </w:r>
          </w:p>
        </w:tc>
        <w:tc>
          <w:tcPr>
            <w:tcW w:w="1461" w:type="dxa"/>
            <w:vAlign w:val="center"/>
          </w:tcPr>
          <w:p w14:paraId="67A9469D" w14:textId="49578294"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3.51 ±</w:t>
            </w:r>
            <w:r w:rsidR="00D75868" w:rsidRPr="00807F8F">
              <w:rPr>
                <w:rFonts w:ascii="Times New Roman" w:hAnsi="Times New Roman" w:cs="Times New Roman"/>
                <w:color w:val="000000"/>
              </w:rPr>
              <w:t xml:space="preserve"> 1.09</w:t>
            </w:r>
          </w:p>
        </w:tc>
      </w:tr>
      <w:tr w:rsidR="00F13DB7" w:rsidRPr="00807F8F" w14:paraId="320D4E91" w14:textId="77777777" w:rsidTr="00F36909">
        <w:tc>
          <w:tcPr>
            <w:tcW w:w="559" w:type="dxa"/>
            <w:vAlign w:val="center"/>
          </w:tcPr>
          <w:p w14:paraId="3D3B126D" w14:textId="3932C536" w:rsidR="00F13DB7" w:rsidRPr="00807F8F" w:rsidRDefault="00F13DB7" w:rsidP="00F13DB7">
            <w:pPr>
              <w:spacing w:after="120"/>
              <w:jc w:val="center"/>
              <w:rPr>
                <w:rFonts w:ascii="Times New Roman" w:hAnsi="Times New Roman" w:cs="Times New Roman"/>
                <w:color w:val="000000"/>
              </w:rPr>
            </w:pPr>
            <w:r w:rsidRPr="00807F8F">
              <w:rPr>
                <w:rFonts w:ascii="Times New Roman" w:hAnsi="Times New Roman" w:cs="Times New Roman"/>
                <w:color w:val="000000"/>
              </w:rPr>
              <w:t>B9</w:t>
            </w:r>
          </w:p>
        </w:tc>
        <w:tc>
          <w:tcPr>
            <w:tcW w:w="5376" w:type="dxa"/>
          </w:tcPr>
          <w:p w14:paraId="1E3EA32F" w14:textId="55997B9D" w:rsidR="00F13DB7" w:rsidRPr="00807F8F" w:rsidRDefault="00F13DB7" w:rsidP="00F13DB7">
            <w:pPr>
              <w:spacing w:after="120"/>
              <w:rPr>
                <w:rFonts w:ascii="Times New Roman" w:hAnsi="Times New Roman" w:cs="Times New Roman"/>
              </w:rPr>
            </w:pPr>
            <w:r w:rsidRPr="00807F8F">
              <w:rPr>
                <w:rFonts w:ascii="Times New Roman" w:hAnsi="Times New Roman" w:cs="Times New Roman"/>
                <w:color w:val="000000"/>
              </w:rPr>
              <w:t>Uncertain return on investment</w:t>
            </w:r>
          </w:p>
        </w:tc>
        <w:tc>
          <w:tcPr>
            <w:tcW w:w="1620" w:type="dxa"/>
            <w:vAlign w:val="center"/>
          </w:tcPr>
          <w:p w14:paraId="640715C4" w14:textId="1EB6F313"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0.880</w:t>
            </w:r>
          </w:p>
        </w:tc>
        <w:tc>
          <w:tcPr>
            <w:tcW w:w="1461" w:type="dxa"/>
            <w:vAlign w:val="center"/>
          </w:tcPr>
          <w:p w14:paraId="7EDAFC48" w14:textId="4BCD3382"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3.18 ±</w:t>
            </w:r>
            <w:r w:rsidR="00D75868" w:rsidRPr="00807F8F">
              <w:rPr>
                <w:rFonts w:ascii="Times New Roman" w:hAnsi="Times New Roman" w:cs="Times New Roman"/>
                <w:color w:val="000000"/>
              </w:rPr>
              <w:t xml:space="preserve"> 1.16</w:t>
            </w:r>
          </w:p>
        </w:tc>
      </w:tr>
      <w:tr w:rsidR="00F13DB7" w:rsidRPr="00807F8F" w14:paraId="07EDF3F5" w14:textId="77777777" w:rsidTr="00F36909">
        <w:tc>
          <w:tcPr>
            <w:tcW w:w="559" w:type="dxa"/>
            <w:vAlign w:val="center"/>
          </w:tcPr>
          <w:p w14:paraId="2ABE2147" w14:textId="6BC487B3" w:rsidR="00F13DB7" w:rsidRPr="00807F8F" w:rsidRDefault="00F13DB7" w:rsidP="00F13DB7">
            <w:pPr>
              <w:spacing w:after="120"/>
              <w:jc w:val="center"/>
              <w:rPr>
                <w:rFonts w:ascii="Times New Roman" w:hAnsi="Times New Roman" w:cs="Times New Roman"/>
                <w:color w:val="000000"/>
              </w:rPr>
            </w:pPr>
            <w:r w:rsidRPr="00807F8F">
              <w:rPr>
                <w:rFonts w:ascii="Times New Roman" w:hAnsi="Times New Roman" w:cs="Times New Roman"/>
                <w:color w:val="000000"/>
              </w:rPr>
              <w:t>B10</w:t>
            </w:r>
          </w:p>
        </w:tc>
        <w:tc>
          <w:tcPr>
            <w:tcW w:w="5376" w:type="dxa"/>
          </w:tcPr>
          <w:p w14:paraId="5B0F6A12" w14:textId="7C28224E" w:rsidR="00F13DB7" w:rsidRPr="00807F8F" w:rsidRDefault="00F13DB7" w:rsidP="00F13DB7">
            <w:pPr>
              <w:spacing w:after="120"/>
              <w:rPr>
                <w:rFonts w:ascii="Times New Roman" w:hAnsi="Times New Roman" w:cs="Times New Roman"/>
              </w:rPr>
            </w:pPr>
            <w:r w:rsidRPr="00807F8F">
              <w:rPr>
                <w:rFonts w:ascii="Times New Roman" w:hAnsi="Times New Roman" w:cs="Times New Roman"/>
                <w:color w:val="000000"/>
              </w:rPr>
              <w:t>Cost of eco-friendly packaging</w:t>
            </w:r>
          </w:p>
        </w:tc>
        <w:tc>
          <w:tcPr>
            <w:tcW w:w="1620" w:type="dxa"/>
            <w:vAlign w:val="center"/>
          </w:tcPr>
          <w:p w14:paraId="7965271A" w14:textId="6B97E25D"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0.881</w:t>
            </w:r>
          </w:p>
        </w:tc>
        <w:tc>
          <w:tcPr>
            <w:tcW w:w="1461" w:type="dxa"/>
            <w:vAlign w:val="center"/>
          </w:tcPr>
          <w:p w14:paraId="389A063C" w14:textId="40A81160"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3.08 ±</w:t>
            </w:r>
            <w:r w:rsidR="00D75868" w:rsidRPr="00807F8F">
              <w:rPr>
                <w:rFonts w:ascii="Times New Roman" w:hAnsi="Times New Roman" w:cs="Times New Roman"/>
                <w:color w:val="000000"/>
              </w:rPr>
              <w:t xml:space="preserve"> 1.12</w:t>
            </w:r>
          </w:p>
        </w:tc>
      </w:tr>
      <w:tr w:rsidR="00F13DB7" w:rsidRPr="00807F8F" w14:paraId="0396C6F7" w14:textId="77777777" w:rsidTr="00F36909">
        <w:tc>
          <w:tcPr>
            <w:tcW w:w="559" w:type="dxa"/>
            <w:vAlign w:val="center"/>
          </w:tcPr>
          <w:p w14:paraId="7A5F32FC" w14:textId="6D96CB1F" w:rsidR="00F13DB7" w:rsidRPr="00807F8F" w:rsidRDefault="00F13DB7" w:rsidP="00F13DB7">
            <w:pPr>
              <w:spacing w:after="120"/>
              <w:jc w:val="center"/>
              <w:rPr>
                <w:rFonts w:ascii="Times New Roman" w:hAnsi="Times New Roman" w:cs="Times New Roman"/>
                <w:color w:val="000000"/>
              </w:rPr>
            </w:pPr>
            <w:r w:rsidRPr="00807F8F">
              <w:rPr>
                <w:rFonts w:ascii="Times New Roman" w:hAnsi="Times New Roman" w:cs="Times New Roman"/>
                <w:color w:val="000000"/>
              </w:rPr>
              <w:t>B11</w:t>
            </w:r>
          </w:p>
        </w:tc>
        <w:tc>
          <w:tcPr>
            <w:tcW w:w="5376" w:type="dxa"/>
          </w:tcPr>
          <w:p w14:paraId="3133E0B7" w14:textId="2AB8F63C" w:rsidR="00F13DB7" w:rsidRPr="00807F8F" w:rsidRDefault="00F13DB7" w:rsidP="00F13DB7">
            <w:pPr>
              <w:spacing w:after="120"/>
              <w:rPr>
                <w:rFonts w:ascii="Times New Roman" w:hAnsi="Times New Roman" w:cs="Times New Roman"/>
              </w:rPr>
            </w:pPr>
            <w:r w:rsidRPr="00807F8F">
              <w:rPr>
                <w:rFonts w:ascii="Times New Roman" w:hAnsi="Times New Roman" w:cs="Times New Roman"/>
                <w:color w:val="000000"/>
              </w:rPr>
              <w:t>Resistance to upskill and knowledge sharing</w:t>
            </w:r>
          </w:p>
        </w:tc>
        <w:tc>
          <w:tcPr>
            <w:tcW w:w="1620" w:type="dxa"/>
            <w:vAlign w:val="center"/>
          </w:tcPr>
          <w:p w14:paraId="2E408700" w14:textId="3CD3E80C"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0.879</w:t>
            </w:r>
          </w:p>
        </w:tc>
        <w:tc>
          <w:tcPr>
            <w:tcW w:w="1461" w:type="dxa"/>
            <w:vAlign w:val="center"/>
          </w:tcPr>
          <w:p w14:paraId="7C87DF84" w14:textId="0DD0776E"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3.04 ±</w:t>
            </w:r>
            <w:r w:rsidR="00D75868" w:rsidRPr="00807F8F">
              <w:rPr>
                <w:rFonts w:ascii="Times New Roman" w:hAnsi="Times New Roman" w:cs="Times New Roman"/>
                <w:color w:val="000000"/>
              </w:rPr>
              <w:t xml:space="preserve"> 1.23</w:t>
            </w:r>
          </w:p>
        </w:tc>
      </w:tr>
      <w:tr w:rsidR="00F13DB7" w:rsidRPr="00807F8F" w14:paraId="76D06ED0" w14:textId="77777777" w:rsidTr="00F36909">
        <w:tc>
          <w:tcPr>
            <w:tcW w:w="559" w:type="dxa"/>
            <w:vAlign w:val="center"/>
          </w:tcPr>
          <w:p w14:paraId="5A999DA5" w14:textId="4CFB5015" w:rsidR="00F13DB7" w:rsidRPr="00807F8F" w:rsidRDefault="00F13DB7" w:rsidP="00F13DB7">
            <w:pPr>
              <w:spacing w:after="120"/>
              <w:jc w:val="center"/>
              <w:rPr>
                <w:rFonts w:ascii="Times New Roman" w:hAnsi="Times New Roman" w:cs="Times New Roman"/>
                <w:color w:val="000000"/>
              </w:rPr>
            </w:pPr>
            <w:r w:rsidRPr="00807F8F">
              <w:rPr>
                <w:rFonts w:ascii="Times New Roman" w:hAnsi="Times New Roman" w:cs="Times New Roman"/>
                <w:color w:val="000000"/>
              </w:rPr>
              <w:t>B12</w:t>
            </w:r>
          </w:p>
        </w:tc>
        <w:tc>
          <w:tcPr>
            <w:tcW w:w="5376" w:type="dxa"/>
          </w:tcPr>
          <w:p w14:paraId="52419969" w14:textId="14CB24DB" w:rsidR="00F13DB7" w:rsidRPr="00807F8F" w:rsidRDefault="00F13DB7" w:rsidP="00F13DB7">
            <w:pPr>
              <w:spacing w:after="120"/>
              <w:rPr>
                <w:rFonts w:ascii="Times New Roman" w:hAnsi="Times New Roman" w:cs="Times New Roman"/>
              </w:rPr>
            </w:pPr>
            <w:r w:rsidRPr="00807F8F">
              <w:rPr>
                <w:rFonts w:ascii="Times New Roman" w:hAnsi="Times New Roman" w:cs="Times New Roman"/>
                <w:color w:val="000000"/>
              </w:rPr>
              <w:t>Lack of eco-literate and skilled employees</w:t>
            </w:r>
          </w:p>
        </w:tc>
        <w:tc>
          <w:tcPr>
            <w:tcW w:w="1620" w:type="dxa"/>
            <w:vAlign w:val="center"/>
          </w:tcPr>
          <w:p w14:paraId="39A73327" w14:textId="2879DB51"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0.876</w:t>
            </w:r>
          </w:p>
        </w:tc>
        <w:tc>
          <w:tcPr>
            <w:tcW w:w="1461" w:type="dxa"/>
            <w:vAlign w:val="center"/>
          </w:tcPr>
          <w:p w14:paraId="5E62291F" w14:textId="4FD01047"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3.47 ±</w:t>
            </w:r>
            <w:r w:rsidR="00D75868" w:rsidRPr="00807F8F">
              <w:rPr>
                <w:rFonts w:ascii="Times New Roman" w:hAnsi="Times New Roman" w:cs="Times New Roman"/>
                <w:color w:val="000000"/>
              </w:rPr>
              <w:t xml:space="preserve"> 1.17</w:t>
            </w:r>
          </w:p>
        </w:tc>
      </w:tr>
      <w:tr w:rsidR="00F13DB7" w:rsidRPr="00807F8F" w14:paraId="5909F42B" w14:textId="77777777" w:rsidTr="00F36909">
        <w:tc>
          <w:tcPr>
            <w:tcW w:w="559" w:type="dxa"/>
            <w:vAlign w:val="center"/>
          </w:tcPr>
          <w:p w14:paraId="7DE368E5" w14:textId="603C1E27" w:rsidR="00F13DB7" w:rsidRPr="00807F8F" w:rsidRDefault="00F13DB7" w:rsidP="00F13DB7">
            <w:pPr>
              <w:spacing w:after="120"/>
              <w:jc w:val="center"/>
              <w:rPr>
                <w:rFonts w:ascii="Times New Roman" w:hAnsi="Times New Roman" w:cs="Times New Roman"/>
                <w:color w:val="000000"/>
              </w:rPr>
            </w:pPr>
            <w:r w:rsidRPr="00807F8F">
              <w:rPr>
                <w:rFonts w:ascii="Times New Roman" w:hAnsi="Times New Roman" w:cs="Times New Roman"/>
                <w:color w:val="000000"/>
              </w:rPr>
              <w:t>B13</w:t>
            </w:r>
          </w:p>
        </w:tc>
        <w:tc>
          <w:tcPr>
            <w:tcW w:w="5376" w:type="dxa"/>
          </w:tcPr>
          <w:p w14:paraId="183C1C3E" w14:textId="50519CDB" w:rsidR="00F13DB7" w:rsidRPr="00807F8F" w:rsidRDefault="00F13DB7" w:rsidP="00F13DB7">
            <w:pPr>
              <w:spacing w:after="120"/>
              <w:rPr>
                <w:rFonts w:ascii="Times New Roman" w:hAnsi="Times New Roman" w:cs="Times New Roman"/>
              </w:rPr>
            </w:pPr>
            <w:r w:rsidRPr="00807F8F">
              <w:rPr>
                <w:rFonts w:ascii="Times New Roman" w:hAnsi="Times New Roman" w:cs="Times New Roman"/>
                <w:color w:val="000000"/>
              </w:rPr>
              <w:t>Insufficient commitment from top management</w:t>
            </w:r>
          </w:p>
        </w:tc>
        <w:tc>
          <w:tcPr>
            <w:tcW w:w="1620" w:type="dxa"/>
            <w:vAlign w:val="center"/>
          </w:tcPr>
          <w:p w14:paraId="55144486" w14:textId="65DF8CCA"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0.876</w:t>
            </w:r>
          </w:p>
        </w:tc>
        <w:tc>
          <w:tcPr>
            <w:tcW w:w="1461" w:type="dxa"/>
            <w:vAlign w:val="center"/>
          </w:tcPr>
          <w:p w14:paraId="0595A5E5" w14:textId="19E116CB"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4.08 ±</w:t>
            </w:r>
            <w:r w:rsidR="00D75868" w:rsidRPr="00807F8F">
              <w:rPr>
                <w:rFonts w:ascii="Times New Roman" w:hAnsi="Times New Roman" w:cs="Times New Roman"/>
                <w:color w:val="000000"/>
              </w:rPr>
              <w:t xml:space="preserve"> 1.11</w:t>
            </w:r>
          </w:p>
        </w:tc>
      </w:tr>
      <w:tr w:rsidR="00F13DB7" w:rsidRPr="00807F8F" w14:paraId="215A97D2" w14:textId="77777777" w:rsidTr="00F36909">
        <w:tc>
          <w:tcPr>
            <w:tcW w:w="559" w:type="dxa"/>
            <w:vAlign w:val="center"/>
          </w:tcPr>
          <w:p w14:paraId="47812813" w14:textId="7D5DA6EA" w:rsidR="00F13DB7" w:rsidRPr="00807F8F" w:rsidRDefault="00F13DB7" w:rsidP="00F13DB7">
            <w:pPr>
              <w:spacing w:after="120"/>
              <w:jc w:val="center"/>
              <w:rPr>
                <w:rFonts w:ascii="Times New Roman" w:hAnsi="Times New Roman" w:cs="Times New Roman"/>
                <w:color w:val="000000"/>
              </w:rPr>
            </w:pPr>
            <w:r w:rsidRPr="00807F8F">
              <w:rPr>
                <w:rFonts w:ascii="Times New Roman" w:hAnsi="Times New Roman" w:cs="Times New Roman"/>
                <w:color w:val="000000"/>
              </w:rPr>
              <w:t>B14</w:t>
            </w:r>
          </w:p>
        </w:tc>
        <w:tc>
          <w:tcPr>
            <w:tcW w:w="5376" w:type="dxa"/>
          </w:tcPr>
          <w:p w14:paraId="40EB430F" w14:textId="65FB5958" w:rsidR="00F13DB7" w:rsidRPr="00807F8F" w:rsidRDefault="00F13DB7" w:rsidP="00F13DB7">
            <w:pPr>
              <w:spacing w:after="120"/>
              <w:rPr>
                <w:rFonts w:ascii="Times New Roman" w:hAnsi="Times New Roman" w:cs="Times New Roman"/>
              </w:rPr>
            </w:pPr>
            <w:r w:rsidRPr="00807F8F">
              <w:rPr>
                <w:rFonts w:ascii="Times New Roman" w:hAnsi="Times New Roman" w:cs="Times New Roman"/>
                <w:color w:val="000000"/>
              </w:rPr>
              <w:t>Hard transition to new business models</w:t>
            </w:r>
          </w:p>
        </w:tc>
        <w:tc>
          <w:tcPr>
            <w:tcW w:w="1620" w:type="dxa"/>
            <w:vAlign w:val="center"/>
          </w:tcPr>
          <w:p w14:paraId="1C786E58" w14:textId="4C28FD78"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0.876</w:t>
            </w:r>
          </w:p>
        </w:tc>
        <w:tc>
          <w:tcPr>
            <w:tcW w:w="1461" w:type="dxa"/>
            <w:vAlign w:val="center"/>
          </w:tcPr>
          <w:p w14:paraId="532DDBEB" w14:textId="406CA803"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3.77 ±</w:t>
            </w:r>
            <w:r w:rsidR="00D75868" w:rsidRPr="00807F8F">
              <w:rPr>
                <w:rFonts w:ascii="Times New Roman" w:hAnsi="Times New Roman" w:cs="Times New Roman"/>
                <w:color w:val="000000"/>
              </w:rPr>
              <w:t xml:space="preserve"> 1.07</w:t>
            </w:r>
          </w:p>
        </w:tc>
      </w:tr>
      <w:tr w:rsidR="00F13DB7" w:rsidRPr="00807F8F" w14:paraId="2DCAE10A" w14:textId="77777777" w:rsidTr="00F36909">
        <w:tc>
          <w:tcPr>
            <w:tcW w:w="559" w:type="dxa"/>
            <w:vAlign w:val="center"/>
          </w:tcPr>
          <w:p w14:paraId="39E0A98D" w14:textId="0CD95CAA" w:rsidR="00F13DB7" w:rsidRPr="00807F8F" w:rsidRDefault="00F13DB7" w:rsidP="00F13DB7">
            <w:pPr>
              <w:spacing w:after="120"/>
              <w:jc w:val="center"/>
              <w:rPr>
                <w:rFonts w:ascii="Times New Roman" w:hAnsi="Times New Roman" w:cs="Times New Roman"/>
                <w:color w:val="000000"/>
              </w:rPr>
            </w:pPr>
            <w:r w:rsidRPr="00807F8F">
              <w:rPr>
                <w:rFonts w:ascii="Times New Roman" w:hAnsi="Times New Roman" w:cs="Times New Roman"/>
                <w:color w:val="000000"/>
              </w:rPr>
              <w:t>B15</w:t>
            </w:r>
          </w:p>
        </w:tc>
        <w:tc>
          <w:tcPr>
            <w:tcW w:w="5376" w:type="dxa"/>
          </w:tcPr>
          <w:p w14:paraId="7AD55C16" w14:textId="769F725C" w:rsidR="00F13DB7" w:rsidRPr="00807F8F" w:rsidRDefault="00F13DB7" w:rsidP="00F13DB7">
            <w:pPr>
              <w:spacing w:after="120"/>
              <w:rPr>
                <w:rFonts w:ascii="Times New Roman" w:hAnsi="Times New Roman" w:cs="Times New Roman"/>
              </w:rPr>
            </w:pPr>
            <w:r w:rsidRPr="00807F8F">
              <w:rPr>
                <w:rFonts w:ascii="Times New Roman" w:hAnsi="Times New Roman" w:cs="Times New Roman"/>
                <w:color w:val="000000"/>
              </w:rPr>
              <w:t>Certifications</w:t>
            </w:r>
          </w:p>
        </w:tc>
        <w:tc>
          <w:tcPr>
            <w:tcW w:w="1620" w:type="dxa"/>
            <w:vAlign w:val="center"/>
          </w:tcPr>
          <w:p w14:paraId="663ABE56" w14:textId="5B90C77F"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0.882</w:t>
            </w:r>
          </w:p>
        </w:tc>
        <w:tc>
          <w:tcPr>
            <w:tcW w:w="1461" w:type="dxa"/>
            <w:vAlign w:val="center"/>
          </w:tcPr>
          <w:p w14:paraId="76A4DD4E" w14:textId="7F59A874"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3.47 ±</w:t>
            </w:r>
            <w:r w:rsidR="00D75868" w:rsidRPr="00807F8F">
              <w:rPr>
                <w:rFonts w:ascii="Times New Roman" w:hAnsi="Times New Roman" w:cs="Times New Roman"/>
                <w:color w:val="000000"/>
              </w:rPr>
              <w:t xml:space="preserve"> 1.09</w:t>
            </w:r>
          </w:p>
        </w:tc>
      </w:tr>
      <w:tr w:rsidR="00F13DB7" w:rsidRPr="00807F8F" w14:paraId="379FA141" w14:textId="77777777" w:rsidTr="00F36909">
        <w:tc>
          <w:tcPr>
            <w:tcW w:w="559" w:type="dxa"/>
            <w:vAlign w:val="center"/>
          </w:tcPr>
          <w:p w14:paraId="7CB2DB5A" w14:textId="09C4B0C4" w:rsidR="00F13DB7" w:rsidRPr="00807F8F" w:rsidRDefault="00F13DB7" w:rsidP="00F13DB7">
            <w:pPr>
              <w:spacing w:after="120"/>
              <w:jc w:val="center"/>
              <w:rPr>
                <w:rFonts w:ascii="Times New Roman" w:hAnsi="Times New Roman" w:cs="Times New Roman"/>
                <w:color w:val="000000"/>
              </w:rPr>
            </w:pPr>
            <w:r w:rsidRPr="00807F8F">
              <w:rPr>
                <w:rFonts w:ascii="Times New Roman" w:hAnsi="Times New Roman" w:cs="Times New Roman"/>
                <w:color w:val="000000"/>
              </w:rPr>
              <w:t>B16</w:t>
            </w:r>
          </w:p>
        </w:tc>
        <w:tc>
          <w:tcPr>
            <w:tcW w:w="5376" w:type="dxa"/>
          </w:tcPr>
          <w:p w14:paraId="74961436" w14:textId="5DF33B1E" w:rsidR="00F13DB7" w:rsidRPr="00807F8F" w:rsidRDefault="00F13DB7" w:rsidP="00F13DB7">
            <w:pPr>
              <w:spacing w:after="120"/>
              <w:rPr>
                <w:rFonts w:ascii="Times New Roman" w:hAnsi="Times New Roman" w:cs="Times New Roman"/>
              </w:rPr>
            </w:pPr>
            <w:r w:rsidRPr="00807F8F">
              <w:rPr>
                <w:rFonts w:ascii="Times New Roman" w:hAnsi="Times New Roman" w:cs="Times New Roman"/>
                <w:color w:val="000000"/>
              </w:rPr>
              <w:t>Social responsibility</w:t>
            </w:r>
          </w:p>
        </w:tc>
        <w:tc>
          <w:tcPr>
            <w:tcW w:w="1620" w:type="dxa"/>
            <w:vAlign w:val="center"/>
          </w:tcPr>
          <w:p w14:paraId="3C925A06" w14:textId="5C424A59"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0.876</w:t>
            </w:r>
          </w:p>
        </w:tc>
        <w:tc>
          <w:tcPr>
            <w:tcW w:w="1461" w:type="dxa"/>
            <w:vAlign w:val="center"/>
          </w:tcPr>
          <w:p w14:paraId="55945C23" w14:textId="0D011E08"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3.76 ±</w:t>
            </w:r>
            <w:r w:rsidR="00D75868" w:rsidRPr="00807F8F">
              <w:rPr>
                <w:rFonts w:ascii="Times New Roman" w:hAnsi="Times New Roman" w:cs="Times New Roman"/>
                <w:color w:val="000000"/>
              </w:rPr>
              <w:t xml:space="preserve"> 1.06</w:t>
            </w:r>
          </w:p>
        </w:tc>
      </w:tr>
      <w:tr w:rsidR="00F13DB7" w:rsidRPr="00807F8F" w14:paraId="2F0FEE43" w14:textId="77777777" w:rsidTr="00F36909">
        <w:tc>
          <w:tcPr>
            <w:tcW w:w="559" w:type="dxa"/>
            <w:vAlign w:val="center"/>
          </w:tcPr>
          <w:p w14:paraId="7C5685ED" w14:textId="59BDFBDC" w:rsidR="00F13DB7" w:rsidRPr="00807F8F" w:rsidRDefault="00F13DB7" w:rsidP="00F13DB7">
            <w:pPr>
              <w:spacing w:after="120"/>
              <w:jc w:val="center"/>
              <w:rPr>
                <w:rFonts w:ascii="Times New Roman" w:hAnsi="Times New Roman" w:cs="Times New Roman"/>
                <w:color w:val="000000"/>
              </w:rPr>
            </w:pPr>
            <w:r w:rsidRPr="00807F8F">
              <w:rPr>
                <w:rFonts w:ascii="Times New Roman" w:hAnsi="Times New Roman" w:cs="Times New Roman"/>
                <w:color w:val="000000"/>
              </w:rPr>
              <w:t>B17</w:t>
            </w:r>
          </w:p>
        </w:tc>
        <w:tc>
          <w:tcPr>
            <w:tcW w:w="5376" w:type="dxa"/>
          </w:tcPr>
          <w:p w14:paraId="1E5CD1B5" w14:textId="572FC5F0" w:rsidR="00F13DB7" w:rsidRPr="00807F8F" w:rsidRDefault="00F13DB7" w:rsidP="00F13DB7">
            <w:pPr>
              <w:spacing w:after="120"/>
              <w:rPr>
                <w:rFonts w:ascii="Times New Roman" w:hAnsi="Times New Roman" w:cs="Times New Roman"/>
              </w:rPr>
            </w:pPr>
            <w:r w:rsidRPr="00807F8F">
              <w:rPr>
                <w:rFonts w:ascii="Times New Roman" w:hAnsi="Times New Roman" w:cs="Times New Roman"/>
                <w:color w:val="000000"/>
              </w:rPr>
              <w:t>Inadequate infrastructure</w:t>
            </w:r>
          </w:p>
        </w:tc>
        <w:tc>
          <w:tcPr>
            <w:tcW w:w="1620" w:type="dxa"/>
            <w:vAlign w:val="center"/>
          </w:tcPr>
          <w:p w14:paraId="69E5C2ED" w14:textId="762B11CB"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0.880</w:t>
            </w:r>
          </w:p>
        </w:tc>
        <w:tc>
          <w:tcPr>
            <w:tcW w:w="1461" w:type="dxa"/>
            <w:vAlign w:val="center"/>
          </w:tcPr>
          <w:p w14:paraId="2E73E473" w14:textId="20BB6FD5"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3.94 ±</w:t>
            </w:r>
            <w:r w:rsidR="00D75868" w:rsidRPr="00807F8F">
              <w:rPr>
                <w:rFonts w:ascii="Times New Roman" w:hAnsi="Times New Roman" w:cs="Times New Roman"/>
                <w:color w:val="000000"/>
              </w:rPr>
              <w:t xml:space="preserve"> 1.99</w:t>
            </w:r>
          </w:p>
        </w:tc>
      </w:tr>
      <w:tr w:rsidR="00F13DB7" w:rsidRPr="00807F8F" w14:paraId="3FBF93AB" w14:textId="77777777" w:rsidTr="00F36909">
        <w:tc>
          <w:tcPr>
            <w:tcW w:w="559" w:type="dxa"/>
            <w:vAlign w:val="center"/>
          </w:tcPr>
          <w:p w14:paraId="0ECF788E" w14:textId="68740AA6" w:rsidR="00F13DB7" w:rsidRPr="00807F8F" w:rsidRDefault="00F13DB7" w:rsidP="00F13DB7">
            <w:pPr>
              <w:spacing w:after="120"/>
              <w:jc w:val="center"/>
              <w:rPr>
                <w:rFonts w:ascii="Times New Roman" w:hAnsi="Times New Roman" w:cs="Times New Roman"/>
                <w:color w:val="000000"/>
              </w:rPr>
            </w:pPr>
            <w:r w:rsidRPr="00807F8F">
              <w:rPr>
                <w:rFonts w:ascii="Times New Roman" w:hAnsi="Times New Roman" w:cs="Times New Roman"/>
                <w:color w:val="000000"/>
              </w:rPr>
              <w:t>B18</w:t>
            </w:r>
          </w:p>
        </w:tc>
        <w:tc>
          <w:tcPr>
            <w:tcW w:w="5376" w:type="dxa"/>
          </w:tcPr>
          <w:p w14:paraId="4850A21F" w14:textId="5EC9726F" w:rsidR="00F13DB7" w:rsidRPr="00807F8F" w:rsidRDefault="00F13DB7" w:rsidP="00F13DB7">
            <w:pPr>
              <w:spacing w:after="120"/>
              <w:rPr>
                <w:rFonts w:ascii="Times New Roman" w:hAnsi="Times New Roman" w:cs="Times New Roman"/>
              </w:rPr>
            </w:pPr>
            <w:r w:rsidRPr="00807F8F">
              <w:rPr>
                <w:rFonts w:ascii="Times New Roman" w:hAnsi="Times New Roman" w:cs="Times New Roman"/>
                <w:color w:val="000000"/>
              </w:rPr>
              <w:t>Customer perceptions</w:t>
            </w:r>
          </w:p>
        </w:tc>
        <w:tc>
          <w:tcPr>
            <w:tcW w:w="1620" w:type="dxa"/>
            <w:vAlign w:val="center"/>
          </w:tcPr>
          <w:p w14:paraId="5868647D" w14:textId="6D56944D"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0.882</w:t>
            </w:r>
          </w:p>
        </w:tc>
        <w:tc>
          <w:tcPr>
            <w:tcW w:w="1461" w:type="dxa"/>
            <w:vAlign w:val="center"/>
          </w:tcPr>
          <w:p w14:paraId="37E3F876" w14:textId="2C218ACB"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3.62 ±</w:t>
            </w:r>
            <w:r w:rsidR="00D75868" w:rsidRPr="00807F8F">
              <w:rPr>
                <w:rFonts w:ascii="Times New Roman" w:hAnsi="Times New Roman" w:cs="Times New Roman"/>
                <w:color w:val="000000"/>
              </w:rPr>
              <w:t xml:space="preserve"> 1.14</w:t>
            </w:r>
          </w:p>
        </w:tc>
      </w:tr>
      <w:tr w:rsidR="00F13DB7" w:rsidRPr="00807F8F" w14:paraId="79DE21D9" w14:textId="77777777" w:rsidTr="00F36909">
        <w:tc>
          <w:tcPr>
            <w:tcW w:w="559" w:type="dxa"/>
            <w:vAlign w:val="center"/>
          </w:tcPr>
          <w:p w14:paraId="164D2EEE" w14:textId="46C97971" w:rsidR="00F13DB7" w:rsidRPr="00807F8F" w:rsidRDefault="00F13DB7" w:rsidP="00F13DB7">
            <w:pPr>
              <w:spacing w:after="120"/>
              <w:jc w:val="center"/>
              <w:rPr>
                <w:rFonts w:ascii="Times New Roman" w:hAnsi="Times New Roman" w:cs="Times New Roman"/>
                <w:color w:val="000000"/>
              </w:rPr>
            </w:pPr>
            <w:r w:rsidRPr="00807F8F">
              <w:rPr>
                <w:rFonts w:ascii="Times New Roman" w:hAnsi="Times New Roman" w:cs="Times New Roman"/>
                <w:color w:val="000000"/>
              </w:rPr>
              <w:t>B19</w:t>
            </w:r>
          </w:p>
        </w:tc>
        <w:tc>
          <w:tcPr>
            <w:tcW w:w="5376" w:type="dxa"/>
          </w:tcPr>
          <w:p w14:paraId="2A0E0EEB" w14:textId="7137FBE4" w:rsidR="00F13DB7" w:rsidRPr="00807F8F" w:rsidRDefault="00F13DB7" w:rsidP="00F13DB7">
            <w:pPr>
              <w:spacing w:after="120"/>
              <w:rPr>
                <w:rFonts w:ascii="Times New Roman" w:hAnsi="Times New Roman" w:cs="Times New Roman"/>
              </w:rPr>
            </w:pPr>
            <w:r w:rsidRPr="00807F8F">
              <w:rPr>
                <w:rFonts w:ascii="Times New Roman" w:hAnsi="Times New Roman" w:cs="Times New Roman"/>
                <w:color w:val="000000"/>
              </w:rPr>
              <w:t>Limited support from governing authorities</w:t>
            </w:r>
          </w:p>
        </w:tc>
        <w:tc>
          <w:tcPr>
            <w:tcW w:w="1620" w:type="dxa"/>
            <w:vAlign w:val="center"/>
          </w:tcPr>
          <w:p w14:paraId="785F1885" w14:textId="2D843C0B"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0.878</w:t>
            </w:r>
          </w:p>
        </w:tc>
        <w:tc>
          <w:tcPr>
            <w:tcW w:w="1461" w:type="dxa"/>
            <w:vAlign w:val="center"/>
          </w:tcPr>
          <w:p w14:paraId="733CADA2" w14:textId="04FE4F23"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3.92</w:t>
            </w:r>
            <w:r w:rsidR="00D75868" w:rsidRPr="00807F8F">
              <w:rPr>
                <w:rFonts w:ascii="Times New Roman" w:hAnsi="Times New Roman" w:cs="Times New Roman"/>
                <w:color w:val="000000"/>
              </w:rPr>
              <w:t xml:space="preserve"> ± 1.16</w:t>
            </w:r>
          </w:p>
        </w:tc>
      </w:tr>
      <w:tr w:rsidR="00F13DB7" w:rsidRPr="00807F8F" w14:paraId="4A0473AF" w14:textId="77777777" w:rsidTr="00F36909">
        <w:tc>
          <w:tcPr>
            <w:tcW w:w="559" w:type="dxa"/>
            <w:vAlign w:val="center"/>
          </w:tcPr>
          <w:p w14:paraId="7A91574A" w14:textId="3A44B68C" w:rsidR="00F13DB7" w:rsidRPr="00807F8F" w:rsidRDefault="00F13DB7" w:rsidP="00F13DB7">
            <w:pPr>
              <w:spacing w:after="120"/>
              <w:jc w:val="center"/>
              <w:rPr>
                <w:rFonts w:ascii="Times New Roman" w:hAnsi="Times New Roman" w:cs="Times New Roman"/>
                <w:color w:val="000000"/>
              </w:rPr>
            </w:pPr>
            <w:r w:rsidRPr="00807F8F">
              <w:rPr>
                <w:rFonts w:ascii="Times New Roman" w:hAnsi="Times New Roman" w:cs="Times New Roman"/>
                <w:color w:val="000000"/>
              </w:rPr>
              <w:t>B20</w:t>
            </w:r>
          </w:p>
        </w:tc>
        <w:tc>
          <w:tcPr>
            <w:tcW w:w="5376" w:type="dxa"/>
          </w:tcPr>
          <w:p w14:paraId="34CEA799" w14:textId="0BC7456E" w:rsidR="00F13DB7" w:rsidRPr="00807F8F" w:rsidRDefault="00F13DB7" w:rsidP="00F13DB7">
            <w:pPr>
              <w:spacing w:after="120"/>
              <w:rPr>
                <w:rFonts w:ascii="Times New Roman" w:hAnsi="Times New Roman" w:cs="Times New Roman"/>
              </w:rPr>
            </w:pPr>
            <w:r w:rsidRPr="00807F8F">
              <w:rPr>
                <w:rFonts w:ascii="Times New Roman" w:hAnsi="Times New Roman" w:cs="Times New Roman"/>
                <w:color w:val="000000"/>
              </w:rPr>
              <w:t>Inadequate awareness</w:t>
            </w:r>
          </w:p>
        </w:tc>
        <w:tc>
          <w:tcPr>
            <w:tcW w:w="1620" w:type="dxa"/>
            <w:vAlign w:val="center"/>
          </w:tcPr>
          <w:p w14:paraId="770059D7" w14:textId="45004564"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0.877</w:t>
            </w:r>
          </w:p>
        </w:tc>
        <w:tc>
          <w:tcPr>
            <w:tcW w:w="1461" w:type="dxa"/>
            <w:vAlign w:val="center"/>
          </w:tcPr>
          <w:p w14:paraId="63839553" w14:textId="4416C18E" w:rsidR="00F13DB7" w:rsidRPr="00807F8F" w:rsidRDefault="00F13DB7" w:rsidP="00F13DB7">
            <w:pPr>
              <w:spacing w:after="120"/>
              <w:jc w:val="center"/>
              <w:rPr>
                <w:rFonts w:ascii="Times New Roman" w:hAnsi="Times New Roman" w:cs="Times New Roman"/>
              </w:rPr>
            </w:pPr>
            <w:r w:rsidRPr="00807F8F">
              <w:rPr>
                <w:rFonts w:ascii="Times New Roman" w:hAnsi="Times New Roman" w:cs="Times New Roman"/>
                <w:color w:val="000000"/>
              </w:rPr>
              <w:t>3.64</w:t>
            </w:r>
            <w:r w:rsidR="00D75868" w:rsidRPr="00807F8F">
              <w:rPr>
                <w:rFonts w:ascii="Times New Roman" w:hAnsi="Times New Roman" w:cs="Times New Roman"/>
                <w:color w:val="000000"/>
              </w:rPr>
              <w:t xml:space="preserve"> ± 1.12</w:t>
            </w:r>
          </w:p>
        </w:tc>
      </w:tr>
    </w:tbl>
    <w:p w14:paraId="12D5DBDB" w14:textId="77777777" w:rsidR="002F12F1" w:rsidRPr="00807F8F" w:rsidRDefault="002F12F1" w:rsidP="004C09C9">
      <w:pPr>
        <w:shd w:val="clear" w:color="auto" w:fill="FFFFFF" w:themeFill="background1"/>
        <w:spacing w:after="120" w:line="240" w:lineRule="auto"/>
        <w:jc w:val="center"/>
        <w:rPr>
          <w:rFonts w:ascii="Times New Roman" w:hAnsi="Times New Roman" w:cs="Times New Roman"/>
          <w:sz w:val="24"/>
          <w:szCs w:val="24"/>
        </w:rPr>
      </w:pPr>
    </w:p>
    <w:p w14:paraId="06B70AEC" w14:textId="380C459E" w:rsidR="0025549B" w:rsidRPr="00807F8F" w:rsidRDefault="0025549B" w:rsidP="004C09C9">
      <w:pPr>
        <w:shd w:val="clear" w:color="auto" w:fill="FFFFFF" w:themeFill="background1"/>
        <w:jc w:val="center"/>
        <w:rPr>
          <w:rFonts w:ascii="Times New Roman" w:hAnsi="Times New Roman" w:cs="Times New Roman"/>
          <w:b/>
          <w:bCs/>
          <w:sz w:val="24"/>
          <w:szCs w:val="24"/>
        </w:rPr>
      </w:pPr>
    </w:p>
    <w:p w14:paraId="6E36CDCC" w14:textId="77777777" w:rsidR="0077490E" w:rsidRPr="00807F8F" w:rsidRDefault="0077490E" w:rsidP="004C09C9">
      <w:pPr>
        <w:shd w:val="clear" w:color="auto" w:fill="FFFFFF" w:themeFill="background1"/>
        <w:jc w:val="center"/>
        <w:rPr>
          <w:rFonts w:ascii="Times New Roman" w:hAnsi="Times New Roman" w:cs="Times New Roman"/>
          <w:b/>
          <w:bCs/>
          <w:sz w:val="24"/>
          <w:szCs w:val="24"/>
        </w:rPr>
      </w:pPr>
    </w:p>
    <w:p w14:paraId="47821008" w14:textId="77777777" w:rsidR="0077490E" w:rsidRPr="00807F8F" w:rsidRDefault="0077490E" w:rsidP="004C09C9">
      <w:pPr>
        <w:shd w:val="clear" w:color="auto" w:fill="FFFFFF" w:themeFill="background1"/>
        <w:jc w:val="center"/>
        <w:rPr>
          <w:rFonts w:ascii="Times New Roman" w:hAnsi="Times New Roman" w:cs="Times New Roman"/>
          <w:b/>
          <w:bCs/>
          <w:sz w:val="24"/>
          <w:szCs w:val="24"/>
        </w:rPr>
      </w:pPr>
    </w:p>
    <w:p w14:paraId="6FDB53E9" w14:textId="77777777" w:rsidR="0077490E" w:rsidRPr="00807F8F" w:rsidRDefault="0077490E" w:rsidP="004C09C9">
      <w:pPr>
        <w:shd w:val="clear" w:color="auto" w:fill="FFFFFF" w:themeFill="background1"/>
        <w:jc w:val="center"/>
        <w:rPr>
          <w:rFonts w:ascii="Times New Roman" w:hAnsi="Times New Roman" w:cs="Times New Roman"/>
          <w:b/>
          <w:bCs/>
          <w:sz w:val="24"/>
          <w:szCs w:val="24"/>
        </w:rPr>
      </w:pPr>
    </w:p>
    <w:p w14:paraId="4F3789A7" w14:textId="77777777" w:rsidR="0077490E" w:rsidRPr="00807F8F" w:rsidRDefault="0077490E" w:rsidP="004C09C9">
      <w:pPr>
        <w:shd w:val="clear" w:color="auto" w:fill="FFFFFF" w:themeFill="background1"/>
        <w:jc w:val="center"/>
        <w:rPr>
          <w:rFonts w:ascii="Times New Roman" w:hAnsi="Times New Roman" w:cs="Times New Roman"/>
          <w:b/>
          <w:bCs/>
          <w:sz w:val="24"/>
          <w:szCs w:val="24"/>
        </w:rPr>
      </w:pPr>
    </w:p>
    <w:p w14:paraId="7571EC78" w14:textId="77777777" w:rsidR="0077490E" w:rsidRPr="00807F8F" w:rsidRDefault="0077490E" w:rsidP="004C09C9">
      <w:pPr>
        <w:shd w:val="clear" w:color="auto" w:fill="FFFFFF" w:themeFill="background1"/>
        <w:spacing w:line="360" w:lineRule="auto"/>
        <w:jc w:val="both"/>
        <w:rPr>
          <w:rFonts w:ascii="Times New Roman" w:hAnsi="Times New Roman" w:cs="Times New Roman"/>
          <w:sz w:val="24"/>
          <w:szCs w:val="24"/>
          <w:lang w:val="en-GB"/>
        </w:rPr>
        <w:sectPr w:rsidR="0077490E" w:rsidRPr="00807F8F" w:rsidSect="00EA0529">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pgNumType w:start="1"/>
          <w:cols w:space="708"/>
          <w:docGrid w:linePitch="360"/>
        </w:sectPr>
      </w:pPr>
    </w:p>
    <w:p w14:paraId="419AA528" w14:textId="7741DFA5" w:rsidR="0077490E" w:rsidRPr="00807F8F" w:rsidRDefault="00A4323B" w:rsidP="00BD5462">
      <w:pPr>
        <w:shd w:val="clear" w:color="auto" w:fill="FFFFFF" w:themeFill="background1"/>
        <w:spacing w:after="0" w:line="360" w:lineRule="auto"/>
        <w:rPr>
          <w:lang w:val="en-GB"/>
        </w:rPr>
        <w:sectPr w:rsidR="0077490E" w:rsidRPr="00807F8F" w:rsidSect="00EA0529">
          <w:pgSz w:w="22680" w:h="11340" w:code="8"/>
          <w:pgMar w:top="1440" w:right="3805" w:bottom="1440" w:left="3805" w:header="709" w:footer="709" w:gutter="0"/>
          <w:cols w:space="708"/>
          <w:docGrid w:linePitch="360"/>
        </w:sectPr>
      </w:pPr>
      <w:r w:rsidRPr="00807F8F">
        <w:rPr>
          <w:rFonts w:ascii="Times New Roman" w:hAnsi="Times New Roman" w:cs="Times New Roman"/>
          <w:b/>
          <w:bCs/>
          <w:noProof/>
          <w:color w:val="000000" w:themeColor="text1"/>
          <w:sz w:val="28"/>
          <w:szCs w:val="28"/>
          <w:lang w:val="en-GB"/>
        </w:rPr>
        <w:lastRenderedPageBreak/>
        <w:drawing>
          <wp:anchor distT="0" distB="0" distL="114300" distR="114300" simplePos="0" relativeHeight="251658240" behindDoc="1" locked="0" layoutInCell="1" allowOverlap="1" wp14:anchorId="7804987D" wp14:editId="7D201BBF">
            <wp:simplePos x="0" y="0"/>
            <wp:positionH relativeFrom="margin">
              <wp:align>center</wp:align>
            </wp:positionH>
            <wp:positionV relativeFrom="paragraph">
              <wp:posOffset>321395</wp:posOffset>
            </wp:positionV>
            <wp:extent cx="12928981" cy="4392592"/>
            <wp:effectExtent l="0" t="0" r="6350" b="825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12928981" cy="4392592"/>
                    </a:xfrm>
                    <a:prstGeom prst="rect">
                      <a:avLst/>
                    </a:prstGeom>
                  </pic:spPr>
                </pic:pic>
              </a:graphicData>
            </a:graphic>
            <wp14:sizeRelH relativeFrom="page">
              <wp14:pctWidth>0</wp14:pctWidth>
            </wp14:sizeRelH>
            <wp14:sizeRelV relativeFrom="page">
              <wp14:pctHeight>0</wp14:pctHeight>
            </wp14:sizeRelV>
          </wp:anchor>
        </w:drawing>
      </w:r>
      <w:r w:rsidR="0077490E" w:rsidRPr="00807F8F">
        <w:rPr>
          <w:rFonts w:ascii="Times New Roman" w:hAnsi="Times New Roman" w:cs="Times New Roman"/>
          <w:b/>
          <w:bCs/>
          <w:sz w:val="24"/>
          <w:szCs w:val="24"/>
          <w:lang w:val="en-GB"/>
        </w:rPr>
        <w:t xml:space="preserve">Table </w:t>
      </w:r>
      <w:r w:rsidR="00F36909" w:rsidRPr="00807F8F">
        <w:rPr>
          <w:rFonts w:ascii="Times New Roman" w:hAnsi="Times New Roman" w:cs="Times New Roman"/>
          <w:b/>
          <w:bCs/>
          <w:sz w:val="24"/>
          <w:szCs w:val="24"/>
          <w:lang w:val="en-GB"/>
        </w:rPr>
        <w:t>5</w:t>
      </w:r>
      <w:r w:rsidR="000C1064" w:rsidRPr="00807F8F">
        <w:rPr>
          <w:rFonts w:ascii="Times New Roman" w:hAnsi="Times New Roman" w:cs="Times New Roman"/>
          <w:b/>
          <w:bCs/>
          <w:sz w:val="24"/>
          <w:szCs w:val="24"/>
          <w:lang w:val="en-GB"/>
        </w:rPr>
        <w:t>.</w:t>
      </w:r>
      <w:r w:rsidR="0077490E" w:rsidRPr="00807F8F">
        <w:rPr>
          <w:rFonts w:ascii="Times New Roman" w:hAnsi="Times New Roman" w:cs="Times New Roman"/>
          <w:sz w:val="24"/>
          <w:szCs w:val="24"/>
          <w:lang w:val="en-GB"/>
        </w:rPr>
        <w:t xml:space="preserve"> Correlation Matrix </w:t>
      </w:r>
      <w:r w:rsidR="00AA3BF2" w:rsidRPr="00807F8F">
        <w:rPr>
          <w:rFonts w:ascii="Times New Roman" w:hAnsi="Times New Roman" w:cs="Times New Roman"/>
          <w:sz w:val="24"/>
          <w:szCs w:val="24"/>
          <w:lang w:val="en-GB"/>
        </w:rPr>
        <w:t xml:space="preserve">of the SS Barriers through </w:t>
      </w:r>
      <w:r w:rsidR="0077490E" w:rsidRPr="00807F8F">
        <w:rPr>
          <w:rFonts w:ascii="Times New Roman" w:hAnsi="Times New Roman" w:cs="Times New Roman"/>
          <w:sz w:val="24"/>
          <w:szCs w:val="24"/>
          <w:lang w:val="en-GB"/>
        </w:rPr>
        <w:t>Pearson Correlation Coefficien</w:t>
      </w:r>
      <w:r w:rsidR="00BD5462" w:rsidRPr="00807F8F">
        <w:rPr>
          <w:rFonts w:ascii="Times New Roman" w:hAnsi="Times New Roman" w:cs="Times New Roman"/>
          <w:sz w:val="24"/>
          <w:szCs w:val="24"/>
          <w:lang w:val="en-GB"/>
        </w:rPr>
        <w:t>ts</w:t>
      </w:r>
    </w:p>
    <w:p w14:paraId="3F388D0B" w14:textId="77777777" w:rsidR="00B01EB2" w:rsidRPr="00807F8F" w:rsidRDefault="00B01EB2" w:rsidP="004C09C9">
      <w:pPr>
        <w:shd w:val="clear" w:color="auto" w:fill="FFFFFF" w:themeFill="background1"/>
        <w:rPr>
          <w:rFonts w:ascii="Times New Roman" w:hAnsi="Times New Roman" w:cs="Times New Roman"/>
          <w:sz w:val="24"/>
          <w:szCs w:val="24"/>
          <w:lang w:val="en-GB"/>
        </w:rPr>
      </w:pPr>
    </w:p>
    <w:p w14:paraId="43E7D732" w14:textId="49AD4360" w:rsidR="0077490E" w:rsidRPr="00807F8F" w:rsidRDefault="00952B13" w:rsidP="004C09C9">
      <w:pPr>
        <w:pStyle w:val="Heading4"/>
        <w:shd w:val="clear" w:color="auto" w:fill="FFFFFF" w:themeFill="background1"/>
        <w:rPr>
          <w:rFonts w:ascii="Times New Roman" w:hAnsi="Times New Roman" w:cs="Times New Roman"/>
          <w:b/>
          <w:bCs/>
          <w:i w:val="0"/>
          <w:iCs w:val="0"/>
          <w:color w:val="000000" w:themeColor="text1"/>
          <w:sz w:val="24"/>
          <w:szCs w:val="24"/>
        </w:rPr>
      </w:pPr>
      <w:bookmarkStart w:id="117" w:name="_Toc73407055"/>
      <w:bookmarkStart w:id="118" w:name="_Toc79409368"/>
      <w:bookmarkStart w:id="119" w:name="_Toc79409463"/>
      <w:bookmarkStart w:id="120" w:name="_Toc79409546"/>
      <w:bookmarkStart w:id="121" w:name="_Toc79409635"/>
      <w:bookmarkStart w:id="122" w:name="_Toc79852896"/>
      <w:bookmarkStart w:id="123" w:name="_Hlk94216760"/>
      <w:r w:rsidRPr="00807F8F">
        <w:rPr>
          <w:rFonts w:ascii="Times New Roman" w:hAnsi="Times New Roman" w:cs="Times New Roman"/>
          <w:b/>
          <w:bCs/>
          <w:i w:val="0"/>
          <w:iCs w:val="0"/>
          <w:color w:val="000000" w:themeColor="text1"/>
          <w:sz w:val="24"/>
          <w:szCs w:val="24"/>
        </w:rPr>
        <w:t>4.</w:t>
      </w:r>
      <w:r w:rsidR="00F36909" w:rsidRPr="00807F8F">
        <w:rPr>
          <w:rFonts w:ascii="Times New Roman" w:hAnsi="Times New Roman" w:cs="Times New Roman"/>
          <w:b/>
          <w:bCs/>
          <w:i w:val="0"/>
          <w:iCs w:val="0"/>
          <w:color w:val="000000" w:themeColor="text1"/>
          <w:sz w:val="24"/>
          <w:szCs w:val="24"/>
        </w:rPr>
        <w:t>4</w:t>
      </w:r>
      <w:r w:rsidR="0077490E" w:rsidRPr="00807F8F">
        <w:rPr>
          <w:rFonts w:ascii="Times New Roman" w:hAnsi="Times New Roman" w:cs="Times New Roman"/>
          <w:b/>
          <w:bCs/>
          <w:i w:val="0"/>
          <w:iCs w:val="0"/>
          <w:color w:val="000000" w:themeColor="text1"/>
          <w:sz w:val="24"/>
          <w:szCs w:val="24"/>
        </w:rPr>
        <w:t xml:space="preserve"> </w:t>
      </w:r>
      <w:bookmarkStart w:id="124" w:name="_Hlk94245339"/>
      <w:r w:rsidR="00056ADC" w:rsidRPr="00807F8F">
        <w:rPr>
          <w:rFonts w:ascii="Times New Roman" w:hAnsi="Times New Roman" w:cs="Times New Roman"/>
          <w:b/>
          <w:bCs/>
          <w:i w:val="0"/>
          <w:iCs w:val="0"/>
          <w:color w:val="000000" w:themeColor="text1"/>
          <w:sz w:val="24"/>
          <w:szCs w:val="24"/>
        </w:rPr>
        <w:t xml:space="preserve">Factor structure of Sustainable Sourcing </w:t>
      </w:r>
      <w:r w:rsidR="00BC7ED7" w:rsidRPr="00807F8F">
        <w:rPr>
          <w:rFonts w:ascii="Times New Roman" w:hAnsi="Times New Roman" w:cs="Times New Roman"/>
          <w:b/>
          <w:bCs/>
          <w:i w:val="0"/>
          <w:iCs w:val="0"/>
          <w:color w:val="000000" w:themeColor="text1"/>
          <w:sz w:val="24"/>
          <w:szCs w:val="24"/>
        </w:rPr>
        <w:t xml:space="preserve">Barriers </w:t>
      </w:r>
      <w:bookmarkEnd w:id="117"/>
      <w:bookmarkEnd w:id="118"/>
      <w:bookmarkEnd w:id="119"/>
      <w:bookmarkEnd w:id="120"/>
      <w:bookmarkEnd w:id="121"/>
      <w:bookmarkEnd w:id="122"/>
      <w:bookmarkEnd w:id="124"/>
    </w:p>
    <w:bookmarkEnd w:id="123"/>
    <w:p w14:paraId="303772A1" w14:textId="77777777" w:rsidR="0077490E" w:rsidRPr="00807F8F" w:rsidRDefault="0077490E" w:rsidP="004C09C9">
      <w:pPr>
        <w:shd w:val="clear" w:color="auto" w:fill="FFFFFF" w:themeFill="background1"/>
        <w:spacing w:line="240" w:lineRule="auto"/>
        <w:rPr>
          <w:rFonts w:ascii="Times New Roman" w:hAnsi="Times New Roman" w:cs="Times New Roman"/>
          <w:b/>
          <w:bCs/>
        </w:rPr>
      </w:pPr>
    </w:p>
    <w:p w14:paraId="456724C4" w14:textId="1CEB394E" w:rsidR="00585CB8" w:rsidRPr="00807F8F" w:rsidRDefault="00ED1A1D" w:rsidP="004C09C9">
      <w:pPr>
        <w:pStyle w:val="BodyText"/>
        <w:shd w:val="clear" w:color="auto" w:fill="FFFFFF" w:themeFill="background1"/>
        <w:spacing w:line="360" w:lineRule="auto"/>
        <w:jc w:val="both"/>
        <w:rPr>
          <w:rFonts w:ascii="Times New Roman" w:hAnsi="Times New Roman" w:cs="Times New Roman"/>
          <w:lang w:val="en-GB"/>
        </w:rPr>
      </w:pPr>
      <w:r w:rsidRPr="00807F8F">
        <w:rPr>
          <w:rFonts w:ascii="Times New Roman" w:hAnsi="Times New Roman" w:cs="Times New Roman"/>
          <w:lang w:val="en-GB"/>
        </w:rPr>
        <w:t xml:space="preserve">Firstly, </w:t>
      </w:r>
      <w:r w:rsidR="00056ADC" w:rsidRPr="00807F8F">
        <w:rPr>
          <w:rFonts w:ascii="Times New Roman" w:hAnsi="Times New Roman" w:cs="Times New Roman"/>
          <w:color w:val="000000" w:themeColor="text1"/>
        </w:rPr>
        <w:t>Exploratory Factor Analysis (</w:t>
      </w:r>
      <w:r w:rsidR="00BF7AF2" w:rsidRPr="00807F8F">
        <w:rPr>
          <w:rFonts w:ascii="Times New Roman" w:hAnsi="Times New Roman" w:cs="Times New Roman"/>
          <w:lang w:val="en-GB"/>
        </w:rPr>
        <w:t>EFA</w:t>
      </w:r>
      <w:r w:rsidR="00056ADC" w:rsidRPr="00807F8F">
        <w:rPr>
          <w:rFonts w:ascii="Times New Roman" w:hAnsi="Times New Roman" w:cs="Times New Roman"/>
          <w:lang w:val="en-GB"/>
        </w:rPr>
        <w:t>)</w:t>
      </w:r>
      <w:r w:rsidR="00BF7AF2" w:rsidRPr="00807F8F">
        <w:rPr>
          <w:rFonts w:ascii="Times New Roman" w:hAnsi="Times New Roman" w:cs="Times New Roman"/>
          <w:lang w:val="en-GB"/>
        </w:rPr>
        <w:t xml:space="preserve"> </w:t>
      </w:r>
      <w:r w:rsidR="00AD0A0D" w:rsidRPr="00807F8F">
        <w:rPr>
          <w:rFonts w:ascii="Times New Roman" w:hAnsi="Times New Roman" w:cs="Times New Roman"/>
          <w:lang w:val="en-GB"/>
        </w:rPr>
        <w:t>involved checking the presence of inter-variable correlations. This validation was conducted through Pearson correlation coefficients</w:t>
      </w:r>
      <w:r w:rsidR="00BC7ED7" w:rsidRPr="00807F8F">
        <w:rPr>
          <w:rFonts w:ascii="Times New Roman" w:hAnsi="Times New Roman" w:cs="Times New Roman"/>
          <w:lang w:val="en-GB"/>
        </w:rPr>
        <w:t>,</w:t>
      </w:r>
      <w:r w:rsidR="00AD0A0D" w:rsidRPr="00807F8F">
        <w:rPr>
          <w:rFonts w:ascii="Times New Roman" w:hAnsi="Times New Roman" w:cs="Times New Roman"/>
          <w:lang w:val="en-GB"/>
        </w:rPr>
        <w:t xml:space="preserve"> </w:t>
      </w:r>
      <w:r w:rsidR="00BC7ED7" w:rsidRPr="00807F8F">
        <w:rPr>
          <w:rFonts w:ascii="Times New Roman" w:hAnsi="Times New Roman" w:cs="Times New Roman"/>
          <w:lang w:val="en-GB"/>
        </w:rPr>
        <w:t>see</w:t>
      </w:r>
      <w:r w:rsidR="00AD0A0D" w:rsidRPr="00807F8F">
        <w:rPr>
          <w:rFonts w:ascii="Times New Roman" w:hAnsi="Times New Roman" w:cs="Times New Roman"/>
          <w:lang w:val="en-GB"/>
        </w:rPr>
        <w:t xml:space="preserve"> Section 4.2</w:t>
      </w:r>
      <w:r w:rsidR="00BC7ED7" w:rsidRPr="00807F8F">
        <w:rPr>
          <w:rFonts w:ascii="Times New Roman" w:hAnsi="Times New Roman" w:cs="Times New Roman"/>
          <w:lang w:val="en-GB"/>
        </w:rPr>
        <w:t>,</w:t>
      </w:r>
      <w:r w:rsidR="00AD0A0D" w:rsidRPr="00807F8F">
        <w:rPr>
          <w:rFonts w:ascii="Times New Roman" w:hAnsi="Times New Roman" w:cs="Times New Roman"/>
          <w:lang w:val="en-GB"/>
        </w:rPr>
        <w:t xml:space="preserve"> which i</w:t>
      </w:r>
      <w:r w:rsidR="00BC7ED7" w:rsidRPr="00807F8F">
        <w:rPr>
          <w:rFonts w:ascii="Times New Roman" w:hAnsi="Times New Roman" w:cs="Times New Roman"/>
          <w:lang w:val="en-GB"/>
        </w:rPr>
        <w:t>ndicated</w:t>
      </w:r>
      <w:r w:rsidR="00AD0A0D" w:rsidRPr="00807F8F">
        <w:rPr>
          <w:rFonts w:ascii="Times New Roman" w:hAnsi="Times New Roman" w:cs="Times New Roman"/>
          <w:lang w:val="en-GB"/>
        </w:rPr>
        <w:t xml:space="preserve"> that there were no barriers with strong absolute values of Pearson correlation coefficients. </w:t>
      </w:r>
      <w:r w:rsidR="00233BE9" w:rsidRPr="00807F8F">
        <w:rPr>
          <w:rFonts w:ascii="Times New Roman" w:hAnsi="Times New Roman" w:cs="Times New Roman"/>
          <w:lang w:val="en-GB"/>
        </w:rPr>
        <w:t>Thus,</w:t>
      </w:r>
      <w:r w:rsidR="00AD0A0D" w:rsidRPr="00807F8F">
        <w:rPr>
          <w:rFonts w:ascii="Times New Roman" w:hAnsi="Times New Roman" w:cs="Times New Roman"/>
          <w:lang w:val="en-GB"/>
        </w:rPr>
        <w:t xml:space="preserve"> all the barriers </w:t>
      </w:r>
      <w:proofErr w:type="gramStart"/>
      <w:r w:rsidR="00233BE9" w:rsidRPr="00807F8F">
        <w:rPr>
          <w:rFonts w:ascii="Times New Roman" w:hAnsi="Times New Roman" w:cs="Times New Roman"/>
          <w:lang w:val="en-GB"/>
        </w:rPr>
        <w:t>were</w:t>
      </w:r>
      <w:r w:rsidR="00AD0A0D" w:rsidRPr="00807F8F">
        <w:rPr>
          <w:rFonts w:ascii="Times New Roman" w:hAnsi="Times New Roman" w:cs="Times New Roman"/>
          <w:lang w:val="en-GB"/>
        </w:rPr>
        <w:t xml:space="preserve"> </w:t>
      </w:r>
      <w:r w:rsidR="00233BE9" w:rsidRPr="00807F8F">
        <w:rPr>
          <w:rFonts w:ascii="Times New Roman" w:hAnsi="Times New Roman" w:cs="Times New Roman"/>
          <w:lang w:val="en-GB"/>
        </w:rPr>
        <w:t>considered to be</w:t>
      </w:r>
      <w:proofErr w:type="gramEnd"/>
      <w:r w:rsidR="00233BE9" w:rsidRPr="00807F8F">
        <w:rPr>
          <w:rFonts w:ascii="Times New Roman" w:hAnsi="Times New Roman" w:cs="Times New Roman"/>
          <w:lang w:val="en-GB"/>
        </w:rPr>
        <w:t xml:space="preserve"> unique,</w:t>
      </w:r>
      <w:r w:rsidR="00AD0A0D" w:rsidRPr="00807F8F">
        <w:rPr>
          <w:rFonts w:ascii="Times New Roman" w:hAnsi="Times New Roman" w:cs="Times New Roman"/>
          <w:lang w:val="en-GB"/>
        </w:rPr>
        <w:t xml:space="preserve"> and </w:t>
      </w:r>
      <w:r w:rsidR="00233BE9" w:rsidRPr="00807F8F">
        <w:rPr>
          <w:rFonts w:ascii="Times New Roman" w:hAnsi="Times New Roman" w:cs="Times New Roman"/>
        </w:rPr>
        <w:t>no barrier variables were related to each other confirming their divergent validity (</w:t>
      </w:r>
      <w:proofErr w:type="spellStart"/>
      <w:r w:rsidR="00233BE9" w:rsidRPr="00807F8F">
        <w:rPr>
          <w:rFonts w:ascii="Times New Roman" w:hAnsi="Times New Roman" w:cs="Times New Roman"/>
        </w:rPr>
        <w:t>Chien</w:t>
      </w:r>
      <w:proofErr w:type="spellEnd"/>
      <w:r w:rsidR="00233BE9" w:rsidRPr="00807F8F">
        <w:rPr>
          <w:rFonts w:ascii="Times New Roman" w:hAnsi="Times New Roman" w:cs="Times New Roman"/>
        </w:rPr>
        <w:t xml:space="preserve"> et al., 2011), </w:t>
      </w:r>
      <w:r w:rsidR="00AD0A0D" w:rsidRPr="00807F8F">
        <w:rPr>
          <w:rFonts w:ascii="Times New Roman" w:hAnsi="Times New Roman" w:cs="Times New Roman"/>
          <w:lang w:val="en-GB"/>
        </w:rPr>
        <w:t xml:space="preserve">see Table 4. </w:t>
      </w:r>
    </w:p>
    <w:p w14:paraId="0702324B" w14:textId="77777777" w:rsidR="006C4BCB" w:rsidRPr="00807F8F" w:rsidRDefault="006C4BCB" w:rsidP="004C09C9">
      <w:pPr>
        <w:pStyle w:val="BodyText"/>
        <w:shd w:val="clear" w:color="auto" w:fill="FFFFFF" w:themeFill="background1"/>
        <w:spacing w:line="360" w:lineRule="auto"/>
        <w:jc w:val="both"/>
        <w:rPr>
          <w:rFonts w:ascii="Times New Roman" w:hAnsi="Times New Roman" w:cs="Times New Roman"/>
          <w:lang w:val="en-GB"/>
        </w:rPr>
      </w:pPr>
    </w:p>
    <w:p w14:paraId="1D2B8AE0" w14:textId="383492B1" w:rsidR="0077490E" w:rsidRPr="00807F8F" w:rsidRDefault="00233BE9" w:rsidP="004C09C9">
      <w:pPr>
        <w:shd w:val="clear" w:color="auto" w:fill="FFFFFF" w:themeFill="background1"/>
        <w:spacing w:line="360" w:lineRule="auto"/>
        <w:jc w:val="both"/>
        <w:rPr>
          <w:rFonts w:ascii="Times New Roman" w:hAnsi="Times New Roman" w:cs="Times New Roman"/>
          <w:sz w:val="24"/>
          <w:szCs w:val="24"/>
        </w:rPr>
      </w:pPr>
      <w:r w:rsidRPr="00807F8F">
        <w:rPr>
          <w:rFonts w:ascii="Times New Roman" w:hAnsi="Times New Roman" w:cs="Times New Roman"/>
          <w:sz w:val="24"/>
          <w:szCs w:val="24"/>
          <w:lang w:val="en-GB"/>
        </w:rPr>
        <w:t>The second step involved checking the reliability of all the variables. T</w:t>
      </w:r>
      <w:r w:rsidR="00950471" w:rsidRPr="00807F8F">
        <w:rPr>
          <w:rFonts w:ascii="Times New Roman" w:hAnsi="Times New Roman" w:cs="Times New Roman"/>
          <w:sz w:val="24"/>
          <w:szCs w:val="24"/>
          <w:lang w:val="en-GB"/>
        </w:rPr>
        <w:t>he Cronbach’s Alpha values attained for all the barriers</w:t>
      </w:r>
      <w:r w:rsidR="00BC7ED7" w:rsidRPr="00807F8F">
        <w:rPr>
          <w:rFonts w:ascii="Times New Roman" w:hAnsi="Times New Roman" w:cs="Times New Roman"/>
          <w:sz w:val="24"/>
          <w:szCs w:val="24"/>
          <w:lang w:val="en-GB"/>
        </w:rPr>
        <w:t>,</w:t>
      </w:r>
      <w:r w:rsidR="00950471" w:rsidRPr="00807F8F">
        <w:rPr>
          <w:rFonts w:ascii="Times New Roman" w:hAnsi="Times New Roman" w:cs="Times New Roman"/>
          <w:sz w:val="24"/>
          <w:szCs w:val="24"/>
          <w:lang w:val="en-GB"/>
        </w:rPr>
        <w:t xml:space="preserve"> </w:t>
      </w:r>
      <w:r w:rsidR="00BC7ED7" w:rsidRPr="00807F8F">
        <w:rPr>
          <w:rFonts w:ascii="Times New Roman" w:hAnsi="Times New Roman" w:cs="Times New Roman"/>
          <w:sz w:val="24"/>
          <w:szCs w:val="24"/>
          <w:lang w:val="en-GB"/>
        </w:rPr>
        <w:t>see</w:t>
      </w:r>
      <w:r w:rsidR="00950471" w:rsidRPr="00807F8F">
        <w:rPr>
          <w:rFonts w:ascii="Times New Roman" w:hAnsi="Times New Roman" w:cs="Times New Roman"/>
          <w:sz w:val="24"/>
          <w:szCs w:val="24"/>
          <w:lang w:val="en-GB"/>
        </w:rPr>
        <w:t xml:space="preserve"> Section </w:t>
      </w:r>
      <w:r w:rsidR="00952B13" w:rsidRPr="00807F8F">
        <w:rPr>
          <w:rFonts w:ascii="Times New Roman" w:hAnsi="Times New Roman" w:cs="Times New Roman"/>
          <w:sz w:val="24"/>
          <w:szCs w:val="24"/>
          <w:lang w:val="en-GB"/>
        </w:rPr>
        <w:t>4</w:t>
      </w:r>
      <w:r w:rsidR="00950471" w:rsidRPr="00807F8F">
        <w:rPr>
          <w:rFonts w:ascii="Times New Roman" w:hAnsi="Times New Roman" w:cs="Times New Roman"/>
          <w:sz w:val="24"/>
          <w:szCs w:val="24"/>
          <w:lang w:val="en-GB"/>
        </w:rPr>
        <w:t>.</w:t>
      </w:r>
      <w:r w:rsidR="00952B13" w:rsidRPr="00807F8F">
        <w:rPr>
          <w:rFonts w:ascii="Times New Roman" w:hAnsi="Times New Roman" w:cs="Times New Roman"/>
          <w:sz w:val="24"/>
          <w:szCs w:val="24"/>
          <w:lang w:val="en-GB"/>
        </w:rPr>
        <w:t>2</w:t>
      </w:r>
      <w:r w:rsidR="00BC7ED7" w:rsidRPr="00807F8F">
        <w:rPr>
          <w:rFonts w:ascii="Times New Roman" w:hAnsi="Times New Roman" w:cs="Times New Roman"/>
          <w:sz w:val="24"/>
          <w:szCs w:val="24"/>
          <w:lang w:val="en-GB"/>
        </w:rPr>
        <w:t>,</w:t>
      </w:r>
      <w:r w:rsidR="00950471" w:rsidRPr="00807F8F">
        <w:rPr>
          <w:rFonts w:ascii="Times New Roman" w:hAnsi="Times New Roman" w:cs="Times New Roman"/>
          <w:sz w:val="24"/>
          <w:szCs w:val="24"/>
          <w:lang w:val="en-GB"/>
        </w:rPr>
        <w:t xml:space="preserve"> </w:t>
      </w:r>
      <w:r w:rsidR="006C7A66" w:rsidRPr="00807F8F">
        <w:rPr>
          <w:rFonts w:ascii="Times New Roman" w:hAnsi="Times New Roman" w:cs="Times New Roman"/>
          <w:sz w:val="24"/>
          <w:szCs w:val="24"/>
          <w:lang w:val="en-GB"/>
        </w:rPr>
        <w:t xml:space="preserve">proved that all </w:t>
      </w:r>
      <w:r w:rsidR="006C7A66" w:rsidRPr="00807F8F">
        <w:rPr>
          <w:rFonts w:ascii="Times New Roman" w:hAnsi="Times New Roman" w:cs="Times New Roman"/>
          <w:sz w:val="24"/>
          <w:szCs w:val="24"/>
        </w:rPr>
        <w:t xml:space="preserve">barriers were significantly </w:t>
      </w:r>
      <w:r w:rsidR="00796507" w:rsidRPr="00807F8F">
        <w:rPr>
          <w:rFonts w:ascii="Times New Roman" w:hAnsi="Times New Roman" w:cs="Times New Roman"/>
          <w:sz w:val="24"/>
          <w:szCs w:val="24"/>
        </w:rPr>
        <w:t>reliable to conduct</w:t>
      </w:r>
      <w:r w:rsidR="00BC7ED7" w:rsidRPr="00807F8F">
        <w:rPr>
          <w:rFonts w:ascii="Times New Roman" w:hAnsi="Times New Roman" w:cs="Times New Roman"/>
          <w:sz w:val="24"/>
          <w:szCs w:val="24"/>
        </w:rPr>
        <w:t xml:space="preserve"> the</w:t>
      </w:r>
      <w:r w:rsidR="00796507" w:rsidRPr="00807F8F">
        <w:rPr>
          <w:rFonts w:ascii="Times New Roman" w:hAnsi="Times New Roman" w:cs="Times New Roman"/>
          <w:sz w:val="24"/>
          <w:szCs w:val="24"/>
        </w:rPr>
        <w:t xml:space="preserve"> EFA.</w:t>
      </w:r>
      <w:r w:rsidR="00B31458" w:rsidRPr="00807F8F">
        <w:rPr>
          <w:rFonts w:ascii="Times New Roman" w:hAnsi="Times New Roman" w:cs="Times New Roman"/>
          <w:sz w:val="24"/>
          <w:szCs w:val="24"/>
        </w:rPr>
        <w:t xml:space="preserve"> </w:t>
      </w:r>
      <w:r w:rsidR="0077490E" w:rsidRPr="00807F8F">
        <w:rPr>
          <w:rFonts w:ascii="Times New Roman" w:hAnsi="Times New Roman" w:cs="Times New Roman"/>
          <w:sz w:val="24"/>
          <w:szCs w:val="24"/>
        </w:rPr>
        <w:t xml:space="preserve">Furthermore, </w:t>
      </w:r>
      <w:r w:rsidR="00A62333" w:rsidRPr="00807F8F">
        <w:rPr>
          <w:rFonts w:ascii="Times New Roman" w:hAnsi="Times New Roman" w:cs="Times New Roman"/>
          <w:sz w:val="24"/>
          <w:szCs w:val="24"/>
        </w:rPr>
        <w:t xml:space="preserve">the value of 0.844 attained </w:t>
      </w:r>
      <w:r w:rsidR="00BC7ED7" w:rsidRPr="00807F8F">
        <w:rPr>
          <w:rFonts w:ascii="Times New Roman" w:hAnsi="Times New Roman" w:cs="Times New Roman"/>
          <w:sz w:val="24"/>
          <w:szCs w:val="24"/>
        </w:rPr>
        <w:t>from the</w:t>
      </w:r>
      <w:r w:rsidR="00A62333" w:rsidRPr="00807F8F">
        <w:rPr>
          <w:rFonts w:ascii="Times New Roman" w:hAnsi="Times New Roman" w:cs="Times New Roman"/>
          <w:sz w:val="24"/>
          <w:szCs w:val="24"/>
        </w:rPr>
        <w:t xml:space="preserve"> </w:t>
      </w:r>
      <w:r w:rsidR="0077490E" w:rsidRPr="00807F8F">
        <w:rPr>
          <w:rFonts w:ascii="Times New Roman" w:hAnsi="Times New Roman" w:cs="Times New Roman"/>
          <w:sz w:val="24"/>
          <w:szCs w:val="24"/>
        </w:rPr>
        <w:t xml:space="preserve">Kaiser-Meyer-Olkin </w:t>
      </w:r>
      <w:r w:rsidR="00BC7ED7" w:rsidRPr="00807F8F">
        <w:rPr>
          <w:rFonts w:ascii="Times New Roman" w:hAnsi="Times New Roman" w:cs="Times New Roman"/>
          <w:sz w:val="24"/>
          <w:szCs w:val="24"/>
        </w:rPr>
        <w:t xml:space="preserve">test </w:t>
      </w:r>
      <w:r w:rsidR="0077490E" w:rsidRPr="00807F8F">
        <w:rPr>
          <w:rFonts w:ascii="Times New Roman" w:hAnsi="Times New Roman" w:cs="Times New Roman"/>
          <w:sz w:val="24"/>
          <w:szCs w:val="24"/>
        </w:rPr>
        <w:t>was greater than the suggested least value of 0.</w:t>
      </w:r>
      <w:r w:rsidR="005A039C" w:rsidRPr="00807F8F">
        <w:rPr>
          <w:rFonts w:ascii="Times New Roman" w:hAnsi="Times New Roman" w:cs="Times New Roman"/>
          <w:sz w:val="24"/>
          <w:szCs w:val="24"/>
        </w:rPr>
        <w:t>6</w:t>
      </w:r>
      <w:r w:rsidR="0077490E" w:rsidRPr="00807F8F">
        <w:rPr>
          <w:rFonts w:ascii="Times New Roman" w:hAnsi="Times New Roman" w:cs="Times New Roman"/>
          <w:sz w:val="24"/>
          <w:szCs w:val="24"/>
        </w:rPr>
        <w:t xml:space="preserve"> (</w:t>
      </w:r>
      <w:r w:rsidR="00914B53" w:rsidRPr="00807F8F">
        <w:rPr>
          <w:rFonts w:ascii="Times New Roman" w:hAnsi="Times New Roman" w:cs="Times New Roman"/>
          <w:sz w:val="24"/>
          <w:szCs w:val="24"/>
        </w:rPr>
        <w:t>Shrestha</w:t>
      </w:r>
      <w:r w:rsidR="0077490E" w:rsidRPr="00807F8F">
        <w:rPr>
          <w:rFonts w:ascii="Times New Roman" w:hAnsi="Times New Roman" w:cs="Times New Roman"/>
          <w:sz w:val="24"/>
          <w:szCs w:val="24"/>
        </w:rPr>
        <w:t>, 2021)</w:t>
      </w:r>
      <w:r w:rsidR="00BC7ED7" w:rsidRPr="00807F8F">
        <w:rPr>
          <w:rFonts w:ascii="Times New Roman" w:hAnsi="Times New Roman" w:cs="Times New Roman"/>
          <w:sz w:val="24"/>
          <w:szCs w:val="24"/>
        </w:rPr>
        <w:t>,</w:t>
      </w:r>
      <w:r w:rsidR="0077490E" w:rsidRPr="00807F8F">
        <w:rPr>
          <w:rFonts w:ascii="Times New Roman" w:hAnsi="Times New Roman" w:cs="Times New Roman"/>
          <w:sz w:val="24"/>
          <w:szCs w:val="24"/>
        </w:rPr>
        <w:t xml:space="preserve"> which positively indicated the adequacy of the gathered survey data for conducting </w:t>
      </w:r>
      <w:r w:rsidR="00BC7ED7" w:rsidRPr="00807F8F">
        <w:rPr>
          <w:rFonts w:ascii="Times New Roman" w:hAnsi="Times New Roman" w:cs="Times New Roman"/>
          <w:sz w:val="24"/>
          <w:szCs w:val="24"/>
        </w:rPr>
        <w:t xml:space="preserve">the </w:t>
      </w:r>
      <w:r w:rsidR="0077490E" w:rsidRPr="00807F8F">
        <w:rPr>
          <w:rFonts w:ascii="Times New Roman" w:hAnsi="Times New Roman" w:cs="Times New Roman"/>
          <w:sz w:val="24"/>
          <w:szCs w:val="24"/>
        </w:rPr>
        <w:t>EFA</w:t>
      </w:r>
      <w:r w:rsidR="00B81E3E" w:rsidRPr="00807F8F">
        <w:rPr>
          <w:rFonts w:ascii="Times New Roman" w:hAnsi="Times New Roman" w:cs="Times New Roman"/>
          <w:sz w:val="24"/>
          <w:szCs w:val="24"/>
        </w:rPr>
        <w:t xml:space="preserve"> (Table</w:t>
      </w:r>
      <w:r w:rsidR="00B01EB2" w:rsidRPr="00807F8F">
        <w:rPr>
          <w:rFonts w:ascii="Times New Roman" w:hAnsi="Times New Roman" w:cs="Times New Roman"/>
          <w:sz w:val="24"/>
          <w:szCs w:val="24"/>
        </w:rPr>
        <w:t xml:space="preserve"> 6</w:t>
      </w:r>
      <w:r w:rsidR="00B81E3E" w:rsidRPr="00807F8F">
        <w:rPr>
          <w:rFonts w:ascii="Times New Roman" w:hAnsi="Times New Roman" w:cs="Times New Roman"/>
          <w:sz w:val="24"/>
          <w:szCs w:val="24"/>
        </w:rPr>
        <w:t>)</w:t>
      </w:r>
      <w:r w:rsidR="0077490E" w:rsidRPr="00807F8F">
        <w:rPr>
          <w:rFonts w:ascii="Times New Roman" w:hAnsi="Times New Roman" w:cs="Times New Roman"/>
          <w:sz w:val="24"/>
          <w:szCs w:val="24"/>
        </w:rPr>
        <w:t xml:space="preserve">. Additionally, </w:t>
      </w:r>
      <w:r w:rsidR="00035786" w:rsidRPr="00807F8F">
        <w:rPr>
          <w:rFonts w:ascii="Times New Roman" w:hAnsi="Times New Roman" w:cs="Times New Roman"/>
          <w:sz w:val="24"/>
          <w:szCs w:val="24"/>
        </w:rPr>
        <w:t>T</w:t>
      </w:r>
      <w:r w:rsidR="00B81E3E" w:rsidRPr="00807F8F">
        <w:rPr>
          <w:rFonts w:ascii="Times New Roman" w:hAnsi="Times New Roman" w:cs="Times New Roman"/>
          <w:sz w:val="24"/>
          <w:szCs w:val="24"/>
        </w:rPr>
        <w:t xml:space="preserve">able 7 also revealed that </w:t>
      </w:r>
      <w:r w:rsidR="0077490E" w:rsidRPr="00807F8F">
        <w:rPr>
          <w:rFonts w:ascii="Times New Roman" w:hAnsi="Times New Roman" w:cs="Times New Roman"/>
          <w:sz w:val="24"/>
          <w:szCs w:val="24"/>
        </w:rPr>
        <w:t>the significance level of 0.00 was obtained through Bartlett’s Test of Sphericity</w:t>
      </w:r>
      <w:r w:rsidR="00BC7ED7" w:rsidRPr="00807F8F">
        <w:rPr>
          <w:rFonts w:ascii="Times New Roman" w:hAnsi="Times New Roman" w:cs="Times New Roman"/>
          <w:sz w:val="24"/>
          <w:szCs w:val="24"/>
        </w:rPr>
        <w:t>,</w:t>
      </w:r>
      <w:r w:rsidR="0077490E" w:rsidRPr="00807F8F">
        <w:rPr>
          <w:rFonts w:ascii="Times New Roman" w:hAnsi="Times New Roman" w:cs="Times New Roman"/>
          <w:sz w:val="24"/>
          <w:szCs w:val="24"/>
        </w:rPr>
        <w:t xml:space="preserve"> which was less than the suggested value of 0.05 (</w:t>
      </w:r>
      <w:r w:rsidR="00EB6F36" w:rsidRPr="00807F8F">
        <w:rPr>
          <w:rFonts w:ascii="Times New Roman" w:hAnsi="Times New Roman" w:cs="Times New Roman"/>
          <w:sz w:val="24"/>
          <w:szCs w:val="24"/>
        </w:rPr>
        <w:t>Shrestha</w:t>
      </w:r>
      <w:r w:rsidR="0077490E" w:rsidRPr="00807F8F">
        <w:rPr>
          <w:rFonts w:ascii="Times New Roman" w:hAnsi="Times New Roman" w:cs="Times New Roman"/>
          <w:sz w:val="24"/>
          <w:szCs w:val="24"/>
        </w:rPr>
        <w:t>, 2021)</w:t>
      </w:r>
      <w:r w:rsidR="00BC7ED7" w:rsidRPr="00807F8F">
        <w:rPr>
          <w:rFonts w:ascii="Times New Roman" w:hAnsi="Times New Roman" w:cs="Times New Roman"/>
          <w:sz w:val="24"/>
          <w:szCs w:val="24"/>
        </w:rPr>
        <w:t xml:space="preserve">. This </w:t>
      </w:r>
      <w:r w:rsidR="0077490E" w:rsidRPr="00807F8F">
        <w:rPr>
          <w:rFonts w:ascii="Times New Roman" w:hAnsi="Times New Roman" w:cs="Times New Roman"/>
          <w:sz w:val="24"/>
          <w:szCs w:val="24"/>
        </w:rPr>
        <w:t xml:space="preserve">validated the hypothesis that </w:t>
      </w:r>
      <w:r w:rsidR="00BC7ED7" w:rsidRPr="00807F8F">
        <w:rPr>
          <w:rFonts w:ascii="Times New Roman" w:hAnsi="Times New Roman" w:cs="Times New Roman"/>
          <w:sz w:val="24"/>
          <w:szCs w:val="24"/>
        </w:rPr>
        <w:t xml:space="preserve">the </w:t>
      </w:r>
      <w:r w:rsidR="0077490E" w:rsidRPr="00807F8F">
        <w:rPr>
          <w:rFonts w:ascii="Times New Roman" w:hAnsi="Times New Roman" w:cs="Times New Roman"/>
          <w:sz w:val="24"/>
          <w:szCs w:val="24"/>
        </w:rPr>
        <w:t xml:space="preserve">variable correlation matrix </w:t>
      </w:r>
      <w:r w:rsidR="000B04FB" w:rsidRPr="00807F8F">
        <w:rPr>
          <w:rFonts w:ascii="Times New Roman" w:hAnsi="Times New Roman" w:cs="Times New Roman"/>
          <w:sz w:val="24"/>
          <w:szCs w:val="24"/>
        </w:rPr>
        <w:t>and</w:t>
      </w:r>
      <w:r w:rsidR="0077490E" w:rsidRPr="00807F8F">
        <w:rPr>
          <w:rFonts w:ascii="Times New Roman" w:hAnsi="Times New Roman" w:cs="Times New Roman"/>
          <w:sz w:val="24"/>
          <w:szCs w:val="24"/>
        </w:rPr>
        <w:t xml:space="preserve"> identity matrix</w:t>
      </w:r>
      <w:r w:rsidR="000B04FB" w:rsidRPr="00807F8F">
        <w:rPr>
          <w:rFonts w:ascii="Times New Roman" w:hAnsi="Times New Roman" w:cs="Times New Roman"/>
          <w:sz w:val="24"/>
          <w:szCs w:val="24"/>
        </w:rPr>
        <w:t xml:space="preserve"> </w:t>
      </w:r>
      <w:r w:rsidR="00BC7ED7" w:rsidRPr="00807F8F">
        <w:rPr>
          <w:rFonts w:ascii="Times New Roman" w:hAnsi="Times New Roman" w:cs="Times New Roman"/>
          <w:sz w:val="24"/>
          <w:szCs w:val="24"/>
        </w:rPr>
        <w:t>were</w:t>
      </w:r>
      <w:r w:rsidR="000B04FB" w:rsidRPr="00807F8F">
        <w:rPr>
          <w:rFonts w:ascii="Times New Roman" w:hAnsi="Times New Roman" w:cs="Times New Roman"/>
          <w:sz w:val="24"/>
          <w:szCs w:val="24"/>
        </w:rPr>
        <w:t xml:space="preserve"> the same</w:t>
      </w:r>
      <w:r w:rsidR="0077490E" w:rsidRPr="00807F8F">
        <w:rPr>
          <w:rFonts w:ascii="Times New Roman" w:hAnsi="Times New Roman" w:cs="Times New Roman"/>
          <w:sz w:val="24"/>
          <w:szCs w:val="24"/>
        </w:rPr>
        <w:t xml:space="preserve"> and associated with unrelated variables (</w:t>
      </w:r>
      <w:r w:rsidR="00EB6F36" w:rsidRPr="00807F8F">
        <w:rPr>
          <w:rFonts w:ascii="Times New Roman" w:hAnsi="Times New Roman" w:cs="Times New Roman"/>
          <w:sz w:val="24"/>
          <w:szCs w:val="24"/>
        </w:rPr>
        <w:t>Shrestha</w:t>
      </w:r>
      <w:r w:rsidR="0077490E" w:rsidRPr="00807F8F">
        <w:rPr>
          <w:rFonts w:ascii="Times New Roman" w:hAnsi="Times New Roman" w:cs="Times New Roman"/>
          <w:sz w:val="24"/>
          <w:szCs w:val="24"/>
        </w:rPr>
        <w:t>, 2021)</w:t>
      </w:r>
      <w:r w:rsidR="00BC7ED7" w:rsidRPr="00807F8F">
        <w:rPr>
          <w:rFonts w:ascii="Times New Roman" w:hAnsi="Times New Roman" w:cs="Times New Roman"/>
          <w:sz w:val="24"/>
          <w:szCs w:val="24"/>
        </w:rPr>
        <w:t xml:space="preserve">, which </w:t>
      </w:r>
      <w:r w:rsidR="0077490E" w:rsidRPr="00807F8F">
        <w:rPr>
          <w:rFonts w:ascii="Times New Roman" w:hAnsi="Times New Roman" w:cs="Times New Roman"/>
          <w:sz w:val="24"/>
          <w:szCs w:val="24"/>
        </w:rPr>
        <w:t>provid</w:t>
      </w:r>
      <w:r w:rsidR="00D360E8" w:rsidRPr="00807F8F">
        <w:rPr>
          <w:rFonts w:ascii="Times New Roman" w:hAnsi="Times New Roman" w:cs="Times New Roman"/>
          <w:sz w:val="24"/>
          <w:szCs w:val="24"/>
        </w:rPr>
        <w:t>ed</w:t>
      </w:r>
      <w:r w:rsidR="0077490E" w:rsidRPr="00807F8F">
        <w:rPr>
          <w:rFonts w:ascii="Times New Roman" w:hAnsi="Times New Roman" w:cs="Times New Roman"/>
          <w:sz w:val="24"/>
          <w:szCs w:val="24"/>
        </w:rPr>
        <w:t xml:space="preserve"> </w:t>
      </w:r>
      <w:r w:rsidR="00BC7ED7" w:rsidRPr="00807F8F">
        <w:rPr>
          <w:rFonts w:ascii="Times New Roman" w:hAnsi="Times New Roman" w:cs="Times New Roman"/>
          <w:sz w:val="24"/>
          <w:szCs w:val="24"/>
        </w:rPr>
        <w:t>acceptance</w:t>
      </w:r>
      <w:r w:rsidR="0077490E" w:rsidRPr="00807F8F">
        <w:rPr>
          <w:rFonts w:ascii="Times New Roman" w:hAnsi="Times New Roman" w:cs="Times New Roman"/>
          <w:sz w:val="24"/>
          <w:szCs w:val="24"/>
        </w:rPr>
        <w:t xml:space="preserve"> </w:t>
      </w:r>
      <w:r w:rsidR="00BC7ED7" w:rsidRPr="00807F8F">
        <w:rPr>
          <w:rFonts w:ascii="Times New Roman" w:hAnsi="Times New Roman" w:cs="Times New Roman"/>
          <w:sz w:val="24"/>
          <w:szCs w:val="24"/>
        </w:rPr>
        <w:t>for the conduction of the</w:t>
      </w:r>
      <w:r w:rsidR="0077490E" w:rsidRPr="00807F8F">
        <w:rPr>
          <w:rFonts w:ascii="Times New Roman" w:hAnsi="Times New Roman" w:cs="Times New Roman"/>
          <w:sz w:val="24"/>
          <w:szCs w:val="24"/>
        </w:rPr>
        <w:t xml:space="preserve"> EFA.</w:t>
      </w:r>
    </w:p>
    <w:p w14:paraId="1A2C14D7" w14:textId="53E70526" w:rsidR="007A0E89" w:rsidRPr="00807F8F" w:rsidRDefault="002F78F2" w:rsidP="004C09C9">
      <w:pPr>
        <w:shd w:val="clear" w:color="auto" w:fill="FFFFFF" w:themeFill="background1"/>
        <w:spacing w:line="360" w:lineRule="auto"/>
        <w:jc w:val="both"/>
        <w:rPr>
          <w:rFonts w:ascii="Times New Roman" w:hAnsi="Times New Roman" w:cs="Times New Roman"/>
          <w:sz w:val="24"/>
          <w:szCs w:val="24"/>
        </w:rPr>
      </w:pPr>
      <w:r w:rsidRPr="00807F8F">
        <w:rPr>
          <w:rFonts w:ascii="Times New Roman" w:hAnsi="Times New Roman" w:cs="Times New Roman"/>
          <w:b/>
          <w:bCs/>
          <w:sz w:val="24"/>
          <w:szCs w:val="24"/>
        </w:rPr>
        <w:t>Table</w:t>
      </w:r>
      <w:r w:rsidR="00E6343D" w:rsidRPr="00807F8F">
        <w:rPr>
          <w:rFonts w:ascii="Times New Roman" w:hAnsi="Times New Roman" w:cs="Times New Roman"/>
          <w:b/>
          <w:bCs/>
          <w:sz w:val="24"/>
          <w:szCs w:val="24"/>
        </w:rPr>
        <w:t xml:space="preserve"> </w:t>
      </w:r>
      <w:r w:rsidR="00B01EB2" w:rsidRPr="00807F8F">
        <w:rPr>
          <w:rFonts w:ascii="Times New Roman" w:hAnsi="Times New Roman" w:cs="Times New Roman"/>
          <w:b/>
          <w:bCs/>
          <w:sz w:val="24"/>
          <w:szCs w:val="24"/>
        </w:rPr>
        <w:t>6</w:t>
      </w:r>
      <w:r w:rsidR="00E6343D" w:rsidRPr="00807F8F">
        <w:rPr>
          <w:rFonts w:ascii="Times New Roman" w:hAnsi="Times New Roman" w:cs="Times New Roman"/>
          <w:b/>
          <w:bCs/>
          <w:sz w:val="24"/>
          <w:szCs w:val="24"/>
        </w:rPr>
        <w:t>.</w:t>
      </w:r>
      <w:r w:rsidR="00E6343D" w:rsidRPr="00807F8F">
        <w:rPr>
          <w:rFonts w:ascii="Times New Roman" w:hAnsi="Times New Roman" w:cs="Times New Roman"/>
          <w:sz w:val="24"/>
          <w:szCs w:val="24"/>
        </w:rPr>
        <w:t xml:space="preserve"> </w:t>
      </w:r>
      <w:r w:rsidR="00750A9C" w:rsidRPr="00807F8F">
        <w:rPr>
          <w:rFonts w:ascii="Times New Roman" w:hAnsi="Times New Roman" w:cs="Times New Roman"/>
          <w:sz w:val="24"/>
          <w:szCs w:val="24"/>
        </w:rPr>
        <w:t>Kaiser–Meyer–Olkin (KMO) test, Bartlett’s test of Sphericity, and Cronbach Alpha</w:t>
      </w:r>
    </w:p>
    <w:tbl>
      <w:tblPr>
        <w:tblStyle w:val="TableGrid"/>
        <w:tblW w:w="0" w:type="auto"/>
        <w:tblLook w:val="04A0" w:firstRow="1" w:lastRow="0" w:firstColumn="1" w:lastColumn="0" w:noHBand="0" w:noVBand="1"/>
      </w:tblPr>
      <w:tblGrid>
        <w:gridCol w:w="4495"/>
        <w:gridCol w:w="3240"/>
        <w:gridCol w:w="1281"/>
      </w:tblGrid>
      <w:tr w:rsidR="007A0E89" w:rsidRPr="00807F8F" w14:paraId="6033A493" w14:textId="77777777" w:rsidTr="00377A3F">
        <w:trPr>
          <w:trHeight w:val="440"/>
        </w:trPr>
        <w:tc>
          <w:tcPr>
            <w:tcW w:w="7735" w:type="dxa"/>
            <w:gridSpan w:val="2"/>
            <w:tcBorders>
              <w:top w:val="single" w:sz="4" w:space="0" w:color="auto"/>
              <w:left w:val="nil"/>
              <w:bottom w:val="single" w:sz="4" w:space="0" w:color="auto"/>
              <w:right w:val="nil"/>
            </w:tcBorders>
          </w:tcPr>
          <w:p w14:paraId="623FDE31" w14:textId="4E8CCE1F" w:rsidR="007A0E89" w:rsidRPr="00807F8F" w:rsidRDefault="007A0E89" w:rsidP="004C09C9">
            <w:pPr>
              <w:shd w:val="clear" w:color="auto" w:fill="FFFFFF" w:themeFill="background1"/>
              <w:jc w:val="both"/>
              <w:rPr>
                <w:rFonts w:ascii="Times New Roman" w:hAnsi="Times New Roman" w:cs="Times New Roman"/>
                <w:b/>
                <w:bCs/>
                <w:color w:val="000000"/>
              </w:rPr>
            </w:pPr>
            <w:r w:rsidRPr="00807F8F">
              <w:rPr>
                <w:rFonts w:ascii="Times New Roman" w:hAnsi="Times New Roman" w:cs="Times New Roman"/>
                <w:b/>
                <w:bCs/>
                <w:color w:val="000000"/>
              </w:rPr>
              <w:t>Kaiser-Meyer-Olkin Measure of Sampling Adequacy.</w:t>
            </w:r>
          </w:p>
        </w:tc>
        <w:tc>
          <w:tcPr>
            <w:tcW w:w="1281" w:type="dxa"/>
            <w:tcBorders>
              <w:top w:val="single" w:sz="4" w:space="0" w:color="auto"/>
              <w:left w:val="nil"/>
              <w:bottom w:val="single" w:sz="4" w:space="0" w:color="auto"/>
              <w:right w:val="nil"/>
            </w:tcBorders>
          </w:tcPr>
          <w:p w14:paraId="473BE7AD" w14:textId="4E8DBADB" w:rsidR="007A0E89" w:rsidRPr="00807F8F" w:rsidRDefault="007A0E89" w:rsidP="004C09C9">
            <w:pPr>
              <w:shd w:val="clear" w:color="auto" w:fill="FFFFFF" w:themeFill="background1"/>
              <w:jc w:val="center"/>
              <w:rPr>
                <w:rFonts w:ascii="Times New Roman" w:hAnsi="Times New Roman" w:cs="Times New Roman"/>
                <w:color w:val="000000"/>
              </w:rPr>
            </w:pPr>
            <w:r w:rsidRPr="00807F8F">
              <w:rPr>
                <w:rFonts w:ascii="Times New Roman" w:hAnsi="Times New Roman" w:cs="Times New Roman"/>
                <w:color w:val="000000"/>
              </w:rPr>
              <w:t>0.844</w:t>
            </w:r>
          </w:p>
        </w:tc>
      </w:tr>
      <w:tr w:rsidR="007A0E89" w:rsidRPr="00807F8F" w14:paraId="7D12F5CF" w14:textId="77777777" w:rsidTr="00377A3F">
        <w:trPr>
          <w:trHeight w:val="377"/>
        </w:trPr>
        <w:tc>
          <w:tcPr>
            <w:tcW w:w="4495" w:type="dxa"/>
            <w:tcBorders>
              <w:top w:val="single" w:sz="4" w:space="0" w:color="auto"/>
              <w:left w:val="nil"/>
              <w:bottom w:val="nil"/>
              <w:right w:val="nil"/>
            </w:tcBorders>
          </w:tcPr>
          <w:p w14:paraId="383D753E" w14:textId="64DAAB37" w:rsidR="007A0E89" w:rsidRPr="00807F8F" w:rsidRDefault="007A0E89" w:rsidP="004C09C9">
            <w:pPr>
              <w:shd w:val="clear" w:color="auto" w:fill="FFFFFF" w:themeFill="background1"/>
              <w:jc w:val="both"/>
              <w:rPr>
                <w:rFonts w:ascii="Times New Roman" w:hAnsi="Times New Roman" w:cs="Times New Roman"/>
                <w:b/>
                <w:bCs/>
                <w:color w:val="000000"/>
              </w:rPr>
            </w:pPr>
            <w:r w:rsidRPr="00807F8F">
              <w:rPr>
                <w:rFonts w:ascii="Times New Roman" w:hAnsi="Times New Roman" w:cs="Times New Roman"/>
                <w:b/>
                <w:bCs/>
                <w:color w:val="000000"/>
              </w:rPr>
              <w:t>Bartlett's Test of Sphericity</w:t>
            </w:r>
          </w:p>
        </w:tc>
        <w:tc>
          <w:tcPr>
            <w:tcW w:w="3240" w:type="dxa"/>
            <w:tcBorders>
              <w:top w:val="single" w:sz="4" w:space="0" w:color="auto"/>
              <w:left w:val="nil"/>
              <w:bottom w:val="nil"/>
              <w:right w:val="nil"/>
            </w:tcBorders>
          </w:tcPr>
          <w:p w14:paraId="28C79D32" w14:textId="33E73BD7" w:rsidR="007A0E89" w:rsidRPr="00807F8F" w:rsidRDefault="007A0E89" w:rsidP="004C09C9">
            <w:pPr>
              <w:shd w:val="clear" w:color="auto" w:fill="FFFFFF" w:themeFill="background1"/>
              <w:jc w:val="both"/>
              <w:rPr>
                <w:rFonts w:ascii="Times New Roman" w:hAnsi="Times New Roman" w:cs="Times New Roman"/>
                <w:color w:val="000000"/>
              </w:rPr>
            </w:pPr>
            <w:r w:rsidRPr="00807F8F">
              <w:rPr>
                <w:rFonts w:ascii="Times New Roman" w:hAnsi="Times New Roman" w:cs="Times New Roman"/>
                <w:color w:val="000000"/>
              </w:rPr>
              <w:t>Approx. Chi-Square</w:t>
            </w:r>
          </w:p>
        </w:tc>
        <w:tc>
          <w:tcPr>
            <w:tcW w:w="1281" w:type="dxa"/>
            <w:tcBorders>
              <w:top w:val="single" w:sz="4" w:space="0" w:color="auto"/>
              <w:left w:val="nil"/>
              <w:bottom w:val="nil"/>
              <w:right w:val="nil"/>
            </w:tcBorders>
          </w:tcPr>
          <w:p w14:paraId="0CE6608F" w14:textId="507ADEF9" w:rsidR="007A0E89" w:rsidRPr="00807F8F" w:rsidRDefault="007A0E89" w:rsidP="004C09C9">
            <w:pPr>
              <w:shd w:val="clear" w:color="auto" w:fill="FFFFFF" w:themeFill="background1"/>
              <w:spacing w:line="360" w:lineRule="auto"/>
              <w:jc w:val="center"/>
              <w:rPr>
                <w:rFonts w:ascii="Times New Roman" w:hAnsi="Times New Roman" w:cs="Times New Roman"/>
                <w:lang w:val="en-GB"/>
              </w:rPr>
            </w:pPr>
            <w:r w:rsidRPr="00807F8F">
              <w:rPr>
                <w:rFonts w:ascii="Times New Roman" w:hAnsi="Times New Roman" w:cs="Times New Roman"/>
                <w:color w:val="000000"/>
              </w:rPr>
              <w:t>1129.43</w:t>
            </w:r>
          </w:p>
        </w:tc>
      </w:tr>
      <w:tr w:rsidR="007A0E89" w:rsidRPr="00807F8F" w14:paraId="696F5788" w14:textId="77777777" w:rsidTr="00377A3F">
        <w:tc>
          <w:tcPr>
            <w:tcW w:w="4495" w:type="dxa"/>
            <w:tcBorders>
              <w:top w:val="nil"/>
              <w:left w:val="nil"/>
              <w:bottom w:val="nil"/>
              <w:right w:val="nil"/>
            </w:tcBorders>
          </w:tcPr>
          <w:p w14:paraId="5B6CF850" w14:textId="77777777" w:rsidR="007A0E89" w:rsidRPr="00807F8F" w:rsidRDefault="007A0E89" w:rsidP="004C09C9">
            <w:pPr>
              <w:shd w:val="clear" w:color="auto" w:fill="FFFFFF" w:themeFill="background1"/>
              <w:spacing w:line="360" w:lineRule="auto"/>
              <w:jc w:val="both"/>
              <w:rPr>
                <w:rFonts w:ascii="Times New Roman" w:hAnsi="Times New Roman" w:cs="Times New Roman"/>
                <w:lang w:val="en-GB"/>
              </w:rPr>
            </w:pPr>
          </w:p>
        </w:tc>
        <w:tc>
          <w:tcPr>
            <w:tcW w:w="3240" w:type="dxa"/>
            <w:tcBorders>
              <w:top w:val="nil"/>
              <w:left w:val="nil"/>
              <w:bottom w:val="nil"/>
              <w:right w:val="nil"/>
            </w:tcBorders>
          </w:tcPr>
          <w:p w14:paraId="7E7F0779" w14:textId="7161E6BA" w:rsidR="007A0E89" w:rsidRPr="00807F8F" w:rsidRDefault="007A0E89" w:rsidP="004C09C9">
            <w:pPr>
              <w:shd w:val="clear" w:color="auto" w:fill="FFFFFF" w:themeFill="background1"/>
              <w:spacing w:line="360" w:lineRule="auto"/>
              <w:jc w:val="both"/>
              <w:rPr>
                <w:rFonts w:ascii="Times New Roman" w:hAnsi="Times New Roman" w:cs="Times New Roman"/>
                <w:lang w:val="en-GB"/>
              </w:rPr>
            </w:pPr>
            <w:r w:rsidRPr="00807F8F">
              <w:rPr>
                <w:rFonts w:ascii="Times New Roman" w:hAnsi="Times New Roman" w:cs="Times New Roman"/>
                <w:lang w:val="en-GB"/>
              </w:rPr>
              <w:t>df</w:t>
            </w:r>
          </w:p>
        </w:tc>
        <w:tc>
          <w:tcPr>
            <w:tcW w:w="1281" w:type="dxa"/>
            <w:tcBorders>
              <w:top w:val="nil"/>
              <w:left w:val="nil"/>
              <w:bottom w:val="nil"/>
              <w:right w:val="nil"/>
            </w:tcBorders>
          </w:tcPr>
          <w:p w14:paraId="6A4EBB2B" w14:textId="14C8C7FB" w:rsidR="007A0E89" w:rsidRPr="00807F8F" w:rsidRDefault="007A0E89" w:rsidP="004C09C9">
            <w:pPr>
              <w:shd w:val="clear" w:color="auto" w:fill="FFFFFF" w:themeFill="background1"/>
              <w:spacing w:line="360" w:lineRule="auto"/>
              <w:jc w:val="center"/>
              <w:rPr>
                <w:rFonts w:ascii="Times New Roman" w:hAnsi="Times New Roman" w:cs="Times New Roman"/>
                <w:lang w:val="en-GB"/>
              </w:rPr>
            </w:pPr>
            <w:r w:rsidRPr="00807F8F">
              <w:rPr>
                <w:rFonts w:ascii="Times New Roman" w:hAnsi="Times New Roman" w:cs="Times New Roman"/>
                <w:color w:val="000000"/>
              </w:rPr>
              <w:t>190</w:t>
            </w:r>
          </w:p>
        </w:tc>
      </w:tr>
      <w:tr w:rsidR="007A0E89" w:rsidRPr="00807F8F" w14:paraId="1A31CE14" w14:textId="77777777" w:rsidTr="00377A3F">
        <w:tc>
          <w:tcPr>
            <w:tcW w:w="4495" w:type="dxa"/>
            <w:tcBorders>
              <w:top w:val="nil"/>
              <w:left w:val="nil"/>
              <w:bottom w:val="single" w:sz="4" w:space="0" w:color="auto"/>
              <w:right w:val="nil"/>
            </w:tcBorders>
          </w:tcPr>
          <w:p w14:paraId="6F7DE05C" w14:textId="77777777" w:rsidR="007A0E89" w:rsidRPr="00807F8F" w:rsidRDefault="007A0E89" w:rsidP="004C09C9">
            <w:pPr>
              <w:shd w:val="clear" w:color="auto" w:fill="FFFFFF" w:themeFill="background1"/>
              <w:spacing w:line="360" w:lineRule="auto"/>
              <w:jc w:val="both"/>
              <w:rPr>
                <w:rFonts w:ascii="Times New Roman" w:hAnsi="Times New Roman" w:cs="Times New Roman"/>
                <w:lang w:val="en-GB"/>
              </w:rPr>
            </w:pPr>
          </w:p>
        </w:tc>
        <w:tc>
          <w:tcPr>
            <w:tcW w:w="3240" w:type="dxa"/>
            <w:tcBorders>
              <w:top w:val="nil"/>
              <w:left w:val="nil"/>
              <w:bottom w:val="single" w:sz="4" w:space="0" w:color="auto"/>
              <w:right w:val="nil"/>
            </w:tcBorders>
          </w:tcPr>
          <w:p w14:paraId="4B150F19" w14:textId="4BB92628" w:rsidR="007A0E89" w:rsidRPr="00807F8F" w:rsidRDefault="007A0E89" w:rsidP="004C09C9">
            <w:pPr>
              <w:shd w:val="clear" w:color="auto" w:fill="FFFFFF" w:themeFill="background1"/>
              <w:spacing w:line="360" w:lineRule="auto"/>
              <w:jc w:val="both"/>
              <w:rPr>
                <w:rFonts w:ascii="Times New Roman" w:hAnsi="Times New Roman" w:cs="Times New Roman"/>
                <w:lang w:val="en-GB"/>
              </w:rPr>
            </w:pPr>
            <w:r w:rsidRPr="00807F8F">
              <w:rPr>
                <w:rFonts w:ascii="Times New Roman" w:hAnsi="Times New Roman" w:cs="Times New Roman"/>
                <w:lang w:val="en-GB"/>
              </w:rPr>
              <w:t>Sig.</w:t>
            </w:r>
          </w:p>
        </w:tc>
        <w:tc>
          <w:tcPr>
            <w:tcW w:w="1281" w:type="dxa"/>
            <w:tcBorders>
              <w:top w:val="nil"/>
              <w:left w:val="nil"/>
              <w:bottom w:val="single" w:sz="4" w:space="0" w:color="auto"/>
              <w:right w:val="nil"/>
            </w:tcBorders>
          </w:tcPr>
          <w:p w14:paraId="01F11EA8" w14:textId="75ACB3A2" w:rsidR="007A0E89" w:rsidRPr="00807F8F" w:rsidRDefault="007A0E89" w:rsidP="004C09C9">
            <w:pPr>
              <w:shd w:val="clear" w:color="auto" w:fill="FFFFFF" w:themeFill="background1"/>
              <w:spacing w:line="360" w:lineRule="auto"/>
              <w:jc w:val="center"/>
              <w:rPr>
                <w:rFonts w:ascii="Times New Roman" w:hAnsi="Times New Roman" w:cs="Times New Roman"/>
                <w:lang w:val="en-GB"/>
              </w:rPr>
            </w:pPr>
            <w:r w:rsidRPr="00807F8F">
              <w:rPr>
                <w:rFonts w:ascii="Times New Roman" w:hAnsi="Times New Roman" w:cs="Times New Roman"/>
                <w:color w:val="000000"/>
              </w:rPr>
              <w:t>0.000</w:t>
            </w:r>
          </w:p>
        </w:tc>
      </w:tr>
      <w:tr w:rsidR="00377A3F" w:rsidRPr="00807F8F" w14:paraId="0C236007" w14:textId="77777777" w:rsidTr="00377A3F">
        <w:tc>
          <w:tcPr>
            <w:tcW w:w="7735" w:type="dxa"/>
            <w:gridSpan w:val="2"/>
            <w:tcBorders>
              <w:top w:val="single" w:sz="4" w:space="0" w:color="auto"/>
              <w:left w:val="nil"/>
              <w:bottom w:val="single" w:sz="4" w:space="0" w:color="auto"/>
              <w:right w:val="nil"/>
            </w:tcBorders>
          </w:tcPr>
          <w:p w14:paraId="4D8B3DF5" w14:textId="52597FEE" w:rsidR="00377A3F" w:rsidRPr="00807F8F" w:rsidRDefault="00377A3F" w:rsidP="004C09C9">
            <w:pPr>
              <w:shd w:val="clear" w:color="auto" w:fill="FFFFFF" w:themeFill="background1"/>
              <w:spacing w:line="360" w:lineRule="auto"/>
              <w:jc w:val="both"/>
              <w:rPr>
                <w:rFonts w:ascii="Times New Roman" w:hAnsi="Times New Roman" w:cs="Times New Roman"/>
                <w:b/>
                <w:bCs/>
                <w:lang w:val="en-GB"/>
              </w:rPr>
            </w:pPr>
            <w:r w:rsidRPr="00807F8F">
              <w:rPr>
                <w:rFonts w:ascii="Times New Roman" w:hAnsi="Times New Roman" w:cs="Times New Roman"/>
                <w:b/>
                <w:bCs/>
                <w:color w:val="000000"/>
              </w:rPr>
              <w:t>Cronbach's Alpha (No. of items=20)</w:t>
            </w:r>
          </w:p>
        </w:tc>
        <w:tc>
          <w:tcPr>
            <w:tcW w:w="1281" w:type="dxa"/>
            <w:tcBorders>
              <w:top w:val="single" w:sz="4" w:space="0" w:color="auto"/>
              <w:left w:val="nil"/>
              <w:bottom w:val="single" w:sz="4" w:space="0" w:color="auto"/>
              <w:right w:val="nil"/>
            </w:tcBorders>
          </w:tcPr>
          <w:p w14:paraId="71D4CF58" w14:textId="611F7E22" w:rsidR="00377A3F" w:rsidRPr="00807F8F" w:rsidRDefault="00377A3F" w:rsidP="004C09C9">
            <w:pPr>
              <w:shd w:val="clear" w:color="auto" w:fill="FFFFFF" w:themeFill="background1"/>
              <w:jc w:val="center"/>
              <w:rPr>
                <w:rFonts w:ascii="Times New Roman" w:hAnsi="Times New Roman" w:cs="Times New Roman"/>
                <w:color w:val="000000"/>
              </w:rPr>
            </w:pPr>
            <w:r w:rsidRPr="00807F8F">
              <w:rPr>
                <w:rFonts w:ascii="Times New Roman" w:hAnsi="Times New Roman" w:cs="Times New Roman"/>
                <w:color w:val="000000"/>
              </w:rPr>
              <w:t>0.885</w:t>
            </w:r>
          </w:p>
        </w:tc>
      </w:tr>
    </w:tbl>
    <w:tbl>
      <w:tblPr>
        <w:tblW w:w="3980" w:type="dxa"/>
        <w:tblLook w:val="04A0" w:firstRow="1" w:lastRow="0" w:firstColumn="1" w:lastColumn="0" w:noHBand="0" w:noVBand="1"/>
      </w:tblPr>
      <w:tblGrid>
        <w:gridCol w:w="3980"/>
      </w:tblGrid>
      <w:tr w:rsidR="00377A3F" w:rsidRPr="00807F8F" w14:paraId="4BABA411" w14:textId="77777777" w:rsidTr="00377A3F">
        <w:trPr>
          <w:trHeight w:val="315"/>
        </w:trPr>
        <w:tc>
          <w:tcPr>
            <w:tcW w:w="3980" w:type="dxa"/>
            <w:tcBorders>
              <w:top w:val="nil"/>
              <w:left w:val="nil"/>
              <w:bottom w:val="nil"/>
              <w:right w:val="nil"/>
            </w:tcBorders>
            <w:shd w:val="clear" w:color="auto" w:fill="auto"/>
            <w:noWrap/>
            <w:vAlign w:val="center"/>
            <w:hideMark/>
          </w:tcPr>
          <w:p w14:paraId="2B969A56" w14:textId="77777777" w:rsidR="00377A3F" w:rsidRPr="00807F8F" w:rsidRDefault="00377A3F" w:rsidP="004C09C9">
            <w:pPr>
              <w:shd w:val="clear" w:color="auto" w:fill="FFFFFF" w:themeFill="background1"/>
              <w:spacing w:after="0" w:line="240" w:lineRule="auto"/>
              <w:rPr>
                <w:rFonts w:ascii="Times New Roman" w:eastAsia="Times New Roman" w:hAnsi="Times New Roman" w:cs="Times New Roman"/>
                <w:color w:val="000000"/>
                <w:lang w:val="en-US"/>
              </w:rPr>
            </w:pPr>
            <w:r w:rsidRPr="00807F8F">
              <w:rPr>
                <w:rFonts w:ascii="Times New Roman" w:eastAsia="Times New Roman" w:hAnsi="Times New Roman" w:cs="Times New Roman"/>
                <w:color w:val="000000"/>
                <w:lang w:val="en-US"/>
              </w:rPr>
              <w:t>df=degrees of freedom, Sig.=Significance</w:t>
            </w:r>
          </w:p>
        </w:tc>
      </w:tr>
    </w:tbl>
    <w:p w14:paraId="6054BBA1" w14:textId="77777777" w:rsidR="00377A3F" w:rsidRPr="00807F8F" w:rsidRDefault="00377A3F" w:rsidP="004C09C9">
      <w:pPr>
        <w:shd w:val="clear" w:color="auto" w:fill="FFFFFF" w:themeFill="background1"/>
        <w:spacing w:line="360" w:lineRule="auto"/>
        <w:jc w:val="both"/>
        <w:rPr>
          <w:rFonts w:ascii="Times New Roman" w:hAnsi="Times New Roman" w:cs="Times New Roman"/>
          <w:sz w:val="24"/>
          <w:szCs w:val="24"/>
        </w:rPr>
      </w:pPr>
    </w:p>
    <w:p w14:paraId="0E15E36B" w14:textId="37482CD6" w:rsidR="0025549B" w:rsidRPr="00807F8F" w:rsidRDefault="00233BE9" w:rsidP="004C09C9">
      <w:pPr>
        <w:shd w:val="clear" w:color="auto" w:fill="FFFFFF" w:themeFill="background1"/>
        <w:spacing w:line="360" w:lineRule="auto"/>
        <w:jc w:val="both"/>
        <w:rPr>
          <w:rFonts w:ascii="Times New Roman" w:hAnsi="Times New Roman" w:cs="Times New Roman"/>
          <w:sz w:val="24"/>
          <w:szCs w:val="24"/>
        </w:rPr>
      </w:pPr>
      <w:bookmarkStart w:id="125" w:name="_Hlk90824499"/>
      <w:r w:rsidRPr="00807F8F">
        <w:rPr>
          <w:rFonts w:ascii="Times New Roman" w:hAnsi="Times New Roman" w:cs="Times New Roman"/>
          <w:sz w:val="24"/>
          <w:szCs w:val="24"/>
        </w:rPr>
        <w:t xml:space="preserve">The third step involved </w:t>
      </w:r>
      <w:r w:rsidR="0077490E" w:rsidRPr="00807F8F">
        <w:rPr>
          <w:rFonts w:ascii="Times New Roman" w:hAnsi="Times New Roman" w:cs="Times New Roman"/>
          <w:sz w:val="24"/>
          <w:szCs w:val="24"/>
        </w:rPr>
        <w:t xml:space="preserve">the identification of a reduced number of factors and components in </w:t>
      </w:r>
      <w:r w:rsidR="00BC7ED7" w:rsidRPr="00807F8F">
        <w:rPr>
          <w:rFonts w:ascii="Times New Roman" w:hAnsi="Times New Roman" w:cs="Times New Roman"/>
          <w:sz w:val="24"/>
          <w:szCs w:val="24"/>
        </w:rPr>
        <w:t xml:space="preserve">the </w:t>
      </w:r>
      <w:r w:rsidR="0077490E" w:rsidRPr="00807F8F">
        <w:rPr>
          <w:rFonts w:ascii="Times New Roman" w:hAnsi="Times New Roman" w:cs="Times New Roman"/>
          <w:sz w:val="24"/>
          <w:szCs w:val="24"/>
        </w:rPr>
        <w:t>EFA</w:t>
      </w:r>
      <w:r w:rsidR="00BC7ED7" w:rsidRPr="00807F8F">
        <w:rPr>
          <w:rFonts w:ascii="Times New Roman" w:hAnsi="Times New Roman" w:cs="Times New Roman"/>
          <w:sz w:val="24"/>
          <w:szCs w:val="24"/>
        </w:rPr>
        <w:t>,</w:t>
      </w:r>
      <w:r w:rsidR="0077490E" w:rsidRPr="00807F8F">
        <w:rPr>
          <w:rFonts w:ascii="Times New Roman" w:hAnsi="Times New Roman" w:cs="Times New Roman"/>
          <w:sz w:val="24"/>
          <w:szCs w:val="24"/>
        </w:rPr>
        <w:t xml:space="preserve"> which </w:t>
      </w:r>
      <w:r w:rsidR="00BC7ED7" w:rsidRPr="00807F8F">
        <w:rPr>
          <w:rFonts w:ascii="Times New Roman" w:hAnsi="Times New Roman" w:cs="Times New Roman"/>
          <w:sz w:val="24"/>
          <w:szCs w:val="24"/>
        </w:rPr>
        <w:t>indicated</w:t>
      </w:r>
      <w:r w:rsidR="0077490E" w:rsidRPr="00807F8F">
        <w:rPr>
          <w:rFonts w:ascii="Times New Roman" w:hAnsi="Times New Roman" w:cs="Times New Roman"/>
          <w:sz w:val="24"/>
          <w:szCs w:val="24"/>
        </w:rPr>
        <w:t xml:space="preserve"> the total amount of variance associated with the barriers</w:t>
      </w:r>
      <w:r w:rsidR="00604CF9" w:rsidRPr="00807F8F">
        <w:rPr>
          <w:rFonts w:ascii="Times New Roman" w:hAnsi="Times New Roman" w:cs="Times New Roman"/>
          <w:sz w:val="24"/>
          <w:szCs w:val="24"/>
        </w:rPr>
        <w:t>’</w:t>
      </w:r>
      <w:r w:rsidR="0077490E" w:rsidRPr="00807F8F">
        <w:rPr>
          <w:rFonts w:ascii="Times New Roman" w:hAnsi="Times New Roman" w:cs="Times New Roman"/>
          <w:sz w:val="24"/>
          <w:szCs w:val="24"/>
        </w:rPr>
        <w:t xml:space="preserve"> variables (B1 to B20).</w:t>
      </w:r>
      <w:r w:rsidR="00101F23" w:rsidRPr="00807F8F">
        <w:rPr>
          <w:rFonts w:ascii="Times New Roman" w:hAnsi="Times New Roman" w:cs="Times New Roman"/>
          <w:sz w:val="24"/>
          <w:szCs w:val="24"/>
        </w:rPr>
        <w:t xml:space="preserve"> For this </w:t>
      </w:r>
      <w:r w:rsidR="00750A9C" w:rsidRPr="00807F8F">
        <w:rPr>
          <w:rFonts w:ascii="Times New Roman" w:hAnsi="Times New Roman" w:cs="Times New Roman"/>
          <w:sz w:val="24"/>
          <w:szCs w:val="24"/>
        </w:rPr>
        <w:t>purpose,</w:t>
      </w:r>
      <w:r w:rsidR="00101F23" w:rsidRPr="00807F8F">
        <w:rPr>
          <w:rFonts w:ascii="Times New Roman" w:hAnsi="Times New Roman" w:cs="Times New Roman"/>
          <w:sz w:val="24"/>
          <w:szCs w:val="24"/>
        </w:rPr>
        <w:t xml:space="preserve"> </w:t>
      </w:r>
      <w:r w:rsidR="00604CF9" w:rsidRPr="00807F8F">
        <w:rPr>
          <w:rFonts w:ascii="Times New Roman" w:hAnsi="Times New Roman" w:cs="Times New Roman"/>
          <w:sz w:val="24"/>
          <w:szCs w:val="24"/>
        </w:rPr>
        <w:t xml:space="preserve">a </w:t>
      </w:r>
      <w:r w:rsidR="00101F23" w:rsidRPr="00807F8F">
        <w:rPr>
          <w:rFonts w:ascii="Times New Roman" w:hAnsi="Times New Roman" w:cs="Times New Roman"/>
          <w:sz w:val="24"/>
          <w:szCs w:val="24"/>
        </w:rPr>
        <w:t xml:space="preserve">principal component analysis </w:t>
      </w:r>
      <w:r w:rsidR="00750A9C" w:rsidRPr="00807F8F">
        <w:rPr>
          <w:rFonts w:ascii="Times New Roman" w:hAnsi="Times New Roman" w:cs="Times New Roman"/>
          <w:sz w:val="24"/>
          <w:szCs w:val="24"/>
        </w:rPr>
        <w:t xml:space="preserve">was </w:t>
      </w:r>
      <w:r w:rsidR="00604CF9" w:rsidRPr="00807F8F">
        <w:rPr>
          <w:rFonts w:ascii="Times New Roman" w:hAnsi="Times New Roman" w:cs="Times New Roman"/>
          <w:sz w:val="24"/>
          <w:szCs w:val="24"/>
        </w:rPr>
        <w:t>conducted</w:t>
      </w:r>
      <w:r w:rsidR="00750A9C" w:rsidRPr="00807F8F">
        <w:rPr>
          <w:rFonts w:ascii="Times New Roman" w:hAnsi="Times New Roman" w:cs="Times New Roman"/>
          <w:sz w:val="24"/>
          <w:szCs w:val="24"/>
        </w:rPr>
        <w:t xml:space="preserve"> for extracting </w:t>
      </w:r>
      <w:r w:rsidR="00604CF9" w:rsidRPr="00807F8F">
        <w:rPr>
          <w:rFonts w:ascii="Times New Roman" w:hAnsi="Times New Roman" w:cs="Times New Roman"/>
          <w:sz w:val="24"/>
          <w:szCs w:val="24"/>
        </w:rPr>
        <w:t xml:space="preserve">the </w:t>
      </w:r>
      <w:r w:rsidR="00750A9C" w:rsidRPr="00807F8F">
        <w:rPr>
          <w:rFonts w:ascii="Times New Roman" w:hAnsi="Times New Roman" w:cs="Times New Roman"/>
          <w:sz w:val="24"/>
          <w:szCs w:val="24"/>
        </w:rPr>
        <w:t>factors that best represent</w:t>
      </w:r>
      <w:r w:rsidR="00604CF9" w:rsidRPr="00807F8F">
        <w:rPr>
          <w:rFonts w:ascii="Times New Roman" w:hAnsi="Times New Roman" w:cs="Times New Roman"/>
          <w:sz w:val="24"/>
          <w:szCs w:val="24"/>
        </w:rPr>
        <w:t>ed</w:t>
      </w:r>
      <w:r w:rsidR="00750A9C" w:rsidRPr="00807F8F">
        <w:rPr>
          <w:rFonts w:ascii="Times New Roman" w:hAnsi="Times New Roman" w:cs="Times New Roman"/>
          <w:sz w:val="24"/>
          <w:szCs w:val="24"/>
        </w:rPr>
        <w:t xml:space="preserve"> the variables.</w:t>
      </w:r>
      <w:r w:rsidR="0077490E" w:rsidRPr="00807F8F">
        <w:rPr>
          <w:rFonts w:ascii="Times New Roman" w:hAnsi="Times New Roman" w:cs="Times New Roman"/>
          <w:sz w:val="24"/>
          <w:szCs w:val="24"/>
        </w:rPr>
        <w:t xml:space="preserve"> </w:t>
      </w:r>
      <w:r w:rsidR="00750A9C" w:rsidRPr="00807F8F">
        <w:rPr>
          <w:rFonts w:ascii="Times New Roman" w:hAnsi="Times New Roman" w:cs="Times New Roman"/>
          <w:sz w:val="24"/>
          <w:szCs w:val="24"/>
        </w:rPr>
        <w:t>T</w:t>
      </w:r>
      <w:r w:rsidR="0077490E" w:rsidRPr="00807F8F">
        <w:rPr>
          <w:rFonts w:ascii="Times New Roman" w:hAnsi="Times New Roman" w:cs="Times New Roman"/>
          <w:sz w:val="24"/>
          <w:szCs w:val="24"/>
        </w:rPr>
        <w:t xml:space="preserve">he </w:t>
      </w:r>
      <w:r w:rsidR="00750A9C" w:rsidRPr="00807F8F">
        <w:rPr>
          <w:rFonts w:ascii="Times New Roman" w:hAnsi="Times New Roman" w:cs="Times New Roman"/>
          <w:sz w:val="24"/>
          <w:szCs w:val="24"/>
        </w:rPr>
        <w:t xml:space="preserve">results of </w:t>
      </w:r>
      <w:r w:rsidR="00604CF9" w:rsidRPr="00807F8F">
        <w:rPr>
          <w:rFonts w:ascii="Times New Roman" w:hAnsi="Times New Roman" w:cs="Times New Roman"/>
          <w:sz w:val="24"/>
          <w:szCs w:val="24"/>
        </w:rPr>
        <w:t xml:space="preserve">the </w:t>
      </w:r>
      <w:r w:rsidR="0077490E" w:rsidRPr="00807F8F">
        <w:rPr>
          <w:rFonts w:ascii="Times New Roman" w:hAnsi="Times New Roman" w:cs="Times New Roman"/>
          <w:sz w:val="24"/>
          <w:szCs w:val="24"/>
        </w:rPr>
        <w:t xml:space="preserve">principal component analysis </w:t>
      </w:r>
      <w:r w:rsidR="00750A9C" w:rsidRPr="00807F8F">
        <w:rPr>
          <w:rFonts w:ascii="Times New Roman" w:hAnsi="Times New Roman" w:cs="Times New Roman"/>
          <w:sz w:val="24"/>
          <w:szCs w:val="24"/>
        </w:rPr>
        <w:t xml:space="preserve">revealed that out </w:t>
      </w:r>
      <w:r w:rsidR="0077490E" w:rsidRPr="00807F8F">
        <w:rPr>
          <w:rFonts w:ascii="Times New Roman" w:hAnsi="Times New Roman" w:cs="Times New Roman"/>
          <w:sz w:val="24"/>
          <w:szCs w:val="24"/>
        </w:rPr>
        <w:t>of the 20 barriers</w:t>
      </w:r>
      <w:r w:rsidR="00BC7ED7" w:rsidRPr="00807F8F">
        <w:rPr>
          <w:rFonts w:ascii="Times New Roman" w:hAnsi="Times New Roman" w:cs="Times New Roman"/>
          <w:sz w:val="24"/>
          <w:szCs w:val="24"/>
        </w:rPr>
        <w:t>’</w:t>
      </w:r>
      <w:r w:rsidR="0077490E" w:rsidRPr="00807F8F">
        <w:rPr>
          <w:rFonts w:ascii="Times New Roman" w:hAnsi="Times New Roman" w:cs="Times New Roman"/>
          <w:sz w:val="24"/>
          <w:szCs w:val="24"/>
        </w:rPr>
        <w:t xml:space="preserve"> variables (B1to B20)</w:t>
      </w:r>
      <w:r w:rsidR="00604CF9" w:rsidRPr="00807F8F">
        <w:rPr>
          <w:rFonts w:ascii="Times New Roman" w:hAnsi="Times New Roman" w:cs="Times New Roman"/>
          <w:sz w:val="24"/>
          <w:szCs w:val="24"/>
        </w:rPr>
        <w:t>,</w:t>
      </w:r>
      <w:r w:rsidR="00750A9C" w:rsidRPr="00807F8F">
        <w:rPr>
          <w:rFonts w:ascii="Times New Roman" w:hAnsi="Times New Roman" w:cs="Times New Roman"/>
          <w:sz w:val="24"/>
          <w:szCs w:val="24"/>
        </w:rPr>
        <w:t xml:space="preserve"> </w:t>
      </w:r>
      <w:r w:rsidR="0077490E" w:rsidRPr="00807F8F">
        <w:rPr>
          <w:rFonts w:ascii="Times New Roman" w:hAnsi="Times New Roman" w:cs="Times New Roman"/>
          <w:sz w:val="24"/>
          <w:szCs w:val="24"/>
        </w:rPr>
        <w:t xml:space="preserve">6 variables were found to be </w:t>
      </w:r>
      <w:r w:rsidR="0077490E" w:rsidRPr="00807F8F">
        <w:rPr>
          <w:rFonts w:ascii="Times New Roman" w:hAnsi="Times New Roman" w:cs="Times New Roman"/>
          <w:sz w:val="24"/>
          <w:szCs w:val="24"/>
        </w:rPr>
        <w:lastRenderedPageBreak/>
        <w:t xml:space="preserve">associated with Eigenvalues above 1 (Luthra and Mangla, 2018) and elucidated a 65.6% of the cumulative total variance. </w:t>
      </w:r>
      <w:r w:rsidR="00750A9C" w:rsidRPr="00807F8F">
        <w:rPr>
          <w:rFonts w:ascii="Times New Roman" w:hAnsi="Times New Roman" w:cs="Times New Roman"/>
          <w:sz w:val="24"/>
          <w:szCs w:val="24"/>
        </w:rPr>
        <w:t>In other words, 6 variables explained 65.6% of the variance</w:t>
      </w:r>
      <w:r w:rsidR="00DB66E0" w:rsidRPr="00807F8F">
        <w:rPr>
          <w:rFonts w:ascii="Times New Roman" w:hAnsi="Times New Roman" w:cs="Times New Roman"/>
          <w:sz w:val="24"/>
          <w:szCs w:val="24"/>
        </w:rPr>
        <w:t xml:space="preserve"> and these 6 variables </w:t>
      </w:r>
      <w:r w:rsidR="00047987" w:rsidRPr="00807F8F">
        <w:rPr>
          <w:rFonts w:ascii="Times New Roman" w:hAnsi="Times New Roman" w:cs="Times New Roman"/>
          <w:sz w:val="24"/>
          <w:szCs w:val="24"/>
        </w:rPr>
        <w:t>had</w:t>
      </w:r>
      <w:r w:rsidR="00DB66E0" w:rsidRPr="00807F8F">
        <w:rPr>
          <w:rFonts w:ascii="Times New Roman" w:hAnsi="Times New Roman" w:cs="Times New Roman"/>
          <w:sz w:val="24"/>
          <w:szCs w:val="24"/>
        </w:rPr>
        <w:t xml:space="preserve"> </w:t>
      </w:r>
      <w:r w:rsidR="005332C9" w:rsidRPr="00807F8F">
        <w:rPr>
          <w:rFonts w:ascii="Times New Roman" w:hAnsi="Times New Roman" w:cs="Times New Roman"/>
          <w:sz w:val="24"/>
          <w:szCs w:val="24"/>
        </w:rPr>
        <w:t>E</w:t>
      </w:r>
      <w:r w:rsidR="00DB66E0" w:rsidRPr="00807F8F">
        <w:rPr>
          <w:rFonts w:ascii="Times New Roman" w:hAnsi="Times New Roman" w:cs="Times New Roman"/>
          <w:sz w:val="24"/>
          <w:szCs w:val="24"/>
        </w:rPr>
        <w:t xml:space="preserve">igenvalues </w:t>
      </w:r>
      <w:r w:rsidR="005332C9" w:rsidRPr="00807F8F">
        <w:rPr>
          <w:rFonts w:ascii="Times New Roman" w:hAnsi="Times New Roman" w:cs="Times New Roman"/>
          <w:sz w:val="24"/>
          <w:szCs w:val="24"/>
        </w:rPr>
        <w:t xml:space="preserve">of </w:t>
      </w:r>
      <w:r w:rsidR="00DB66E0" w:rsidRPr="00807F8F">
        <w:rPr>
          <w:rFonts w:ascii="Times New Roman" w:hAnsi="Times New Roman" w:cs="Times New Roman"/>
          <w:sz w:val="24"/>
          <w:szCs w:val="24"/>
        </w:rPr>
        <w:t>more than 1.</w:t>
      </w:r>
      <w:r w:rsidR="00750A9C" w:rsidRPr="00807F8F">
        <w:rPr>
          <w:rFonts w:ascii="Times New Roman" w:hAnsi="Times New Roman" w:cs="Times New Roman"/>
          <w:sz w:val="24"/>
          <w:szCs w:val="24"/>
        </w:rPr>
        <w:t xml:space="preserve"> </w:t>
      </w:r>
      <w:bookmarkEnd w:id="125"/>
      <w:r w:rsidR="0077490E" w:rsidRPr="00807F8F">
        <w:rPr>
          <w:rFonts w:ascii="Times New Roman" w:hAnsi="Times New Roman" w:cs="Times New Roman"/>
          <w:sz w:val="24"/>
          <w:szCs w:val="24"/>
        </w:rPr>
        <w:t xml:space="preserve">Even though this percentage was less than the suggested 75% or above by Yong and Pearce (2013), it was still contemplated satisfactory </w:t>
      </w:r>
      <w:r w:rsidR="00BC7ED7" w:rsidRPr="00807F8F">
        <w:rPr>
          <w:rFonts w:ascii="Times New Roman" w:hAnsi="Times New Roman" w:cs="Times New Roman"/>
          <w:sz w:val="24"/>
          <w:szCs w:val="24"/>
        </w:rPr>
        <w:t>as</w:t>
      </w:r>
      <w:r w:rsidR="0077490E" w:rsidRPr="00807F8F">
        <w:rPr>
          <w:rFonts w:ascii="Times New Roman" w:hAnsi="Times New Roman" w:cs="Times New Roman"/>
          <w:sz w:val="24"/>
          <w:szCs w:val="24"/>
        </w:rPr>
        <w:t xml:space="preserve"> the reported average value of 52% conducted on 60 research based on EFA (Henson and Roberts, 2006) and common variance to be above 50% by Williams</w:t>
      </w:r>
      <w:r w:rsidR="00DC56A7" w:rsidRPr="00807F8F">
        <w:rPr>
          <w:rFonts w:ascii="Times New Roman" w:hAnsi="Times New Roman" w:cs="Times New Roman"/>
          <w:sz w:val="24"/>
          <w:szCs w:val="24"/>
        </w:rPr>
        <w:t xml:space="preserve"> et al.</w:t>
      </w:r>
      <w:r w:rsidR="0077490E" w:rsidRPr="00807F8F">
        <w:rPr>
          <w:rFonts w:ascii="Times New Roman" w:hAnsi="Times New Roman" w:cs="Times New Roman"/>
          <w:sz w:val="24"/>
          <w:szCs w:val="24"/>
        </w:rPr>
        <w:t xml:space="preserve"> (2010).</w:t>
      </w:r>
    </w:p>
    <w:p w14:paraId="4E5B265F" w14:textId="6DB17063" w:rsidR="00035786" w:rsidRPr="00807F8F" w:rsidRDefault="00233BE9" w:rsidP="004C09C9">
      <w:pPr>
        <w:shd w:val="clear" w:color="auto" w:fill="FFFFFF" w:themeFill="background1"/>
        <w:spacing w:line="360" w:lineRule="auto"/>
        <w:jc w:val="both"/>
        <w:rPr>
          <w:rFonts w:ascii="Times New Roman" w:eastAsia="Times New Roman" w:hAnsi="Times New Roman" w:cs="Times New Roman"/>
          <w:color w:val="000000"/>
          <w:sz w:val="24"/>
          <w:szCs w:val="24"/>
          <w:lang w:eastAsia="en-IN"/>
        </w:rPr>
      </w:pPr>
      <w:r w:rsidRPr="00807F8F">
        <w:rPr>
          <w:rFonts w:ascii="Times New Roman" w:hAnsi="Times New Roman" w:cs="Times New Roman"/>
          <w:sz w:val="24"/>
          <w:szCs w:val="24"/>
        </w:rPr>
        <w:t>Next</w:t>
      </w:r>
      <w:r w:rsidR="0077490E" w:rsidRPr="00807F8F">
        <w:rPr>
          <w:rFonts w:ascii="Times New Roman" w:hAnsi="Times New Roman" w:cs="Times New Roman"/>
          <w:sz w:val="24"/>
          <w:szCs w:val="24"/>
        </w:rPr>
        <w:t xml:space="preserve">, these six </w:t>
      </w:r>
      <w:r w:rsidR="00EA3BFD" w:rsidRPr="00807F8F">
        <w:rPr>
          <w:rFonts w:ascii="Times New Roman" w:hAnsi="Times New Roman" w:cs="Times New Roman"/>
          <w:sz w:val="24"/>
          <w:szCs w:val="24"/>
        </w:rPr>
        <w:t>factors</w:t>
      </w:r>
      <w:r w:rsidR="0077490E" w:rsidRPr="00807F8F">
        <w:rPr>
          <w:rFonts w:ascii="Times New Roman" w:hAnsi="Times New Roman" w:cs="Times New Roman"/>
          <w:sz w:val="24"/>
          <w:szCs w:val="24"/>
        </w:rPr>
        <w:t xml:space="preserve"> were recogni</w:t>
      </w:r>
      <w:r w:rsidR="00F14AD2" w:rsidRPr="00807F8F">
        <w:rPr>
          <w:rFonts w:ascii="Times New Roman" w:hAnsi="Times New Roman" w:cs="Times New Roman"/>
          <w:sz w:val="24"/>
          <w:szCs w:val="24"/>
        </w:rPr>
        <w:t>z</w:t>
      </w:r>
      <w:r w:rsidR="0077490E" w:rsidRPr="00807F8F">
        <w:rPr>
          <w:rFonts w:ascii="Times New Roman" w:hAnsi="Times New Roman" w:cs="Times New Roman"/>
          <w:sz w:val="24"/>
          <w:szCs w:val="24"/>
        </w:rPr>
        <w:t>ed as independent from each other</w:t>
      </w:r>
      <w:r w:rsidR="00BC7ED7" w:rsidRPr="00807F8F">
        <w:rPr>
          <w:rFonts w:ascii="Times New Roman" w:hAnsi="Times New Roman" w:cs="Times New Roman"/>
          <w:sz w:val="24"/>
          <w:szCs w:val="24"/>
        </w:rPr>
        <w:t>, which</w:t>
      </w:r>
      <w:r w:rsidR="0077490E" w:rsidRPr="00807F8F">
        <w:rPr>
          <w:rFonts w:ascii="Times New Roman" w:hAnsi="Times New Roman" w:cs="Times New Roman"/>
          <w:sz w:val="24"/>
          <w:szCs w:val="24"/>
        </w:rPr>
        <w:t xml:space="preserve"> led towards </w:t>
      </w:r>
      <w:r w:rsidR="00F14AD2" w:rsidRPr="00807F8F">
        <w:rPr>
          <w:rFonts w:ascii="Times New Roman" w:hAnsi="Times New Roman" w:cs="Times New Roman"/>
          <w:sz w:val="24"/>
          <w:szCs w:val="24"/>
        </w:rPr>
        <w:t xml:space="preserve">the </w:t>
      </w:r>
      <w:r w:rsidR="0077490E" w:rsidRPr="00807F8F">
        <w:rPr>
          <w:rFonts w:ascii="Times New Roman" w:hAnsi="Times New Roman" w:cs="Times New Roman"/>
          <w:sz w:val="24"/>
          <w:szCs w:val="24"/>
        </w:rPr>
        <w:t xml:space="preserve">utilization of Varimax rotation (orthogonal). The varimax rotation of the factors assisted in </w:t>
      </w:r>
      <w:r w:rsidR="00BC7ED7" w:rsidRPr="00807F8F">
        <w:rPr>
          <w:rFonts w:ascii="Times New Roman" w:hAnsi="Times New Roman" w:cs="Times New Roman"/>
          <w:sz w:val="24"/>
          <w:szCs w:val="24"/>
        </w:rPr>
        <w:t xml:space="preserve">the </w:t>
      </w:r>
      <w:r w:rsidR="0077490E" w:rsidRPr="00807F8F">
        <w:rPr>
          <w:rFonts w:ascii="Times New Roman" w:hAnsi="Times New Roman" w:cs="Times New Roman"/>
          <w:sz w:val="24"/>
          <w:szCs w:val="24"/>
        </w:rPr>
        <w:t xml:space="preserve">loading of the factors and the creation of a streamlined structure (Osborne, 2015). The barrier variables were mapped to these six unique components and in that process, any factor loading below 0.41 was subjugated considering multiple iteration trials. Table </w:t>
      </w:r>
      <w:r w:rsidR="00B01EB2" w:rsidRPr="00807F8F">
        <w:rPr>
          <w:rFonts w:ascii="Times New Roman" w:hAnsi="Times New Roman" w:cs="Times New Roman"/>
          <w:sz w:val="24"/>
          <w:szCs w:val="24"/>
        </w:rPr>
        <w:t>7</w:t>
      </w:r>
      <w:r w:rsidR="0077490E" w:rsidRPr="00807F8F">
        <w:rPr>
          <w:rFonts w:ascii="Times New Roman" w:hAnsi="Times New Roman" w:cs="Times New Roman"/>
          <w:sz w:val="24"/>
          <w:szCs w:val="24"/>
        </w:rPr>
        <w:t xml:space="preserve"> illustrates the structure of the rotated component matrix</w:t>
      </w:r>
      <w:r w:rsidR="00BC7ED7" w:rsidRPr="00807F8F">
        <w:rPr>
          <w:rFonts w:ascii="Times New Roman" w:hAnsi="Times New Roman" w:cs="Times New Roman"/>
          <w:sz w:val="24"/>
          <w:szCs w:val="24"/>
        </w:rPr>
        <w:t>, which</w:t>
      </w:r>
      <w:r w:rsidR="0077490E" w:rsidRPr="00807F8F">
        <w:rPr>
          <w:rFonts w:ascii="Times New Roman" w:hAnsi="Times New Roman" w:cs="Times New Roman"/>
          <w:sz w:val="24"/>
          <w:szCs w:val="24"/>
        </w:rPr>
        <w:t xml:space="preserve"> was utili</w:t>
      </w:r>
      <w:r w:rsidR="00F14AD2" w:rsidRPr="00807F8F">
        <w:rPr>
          <w:rFonts w:ascii="Times New Roman" w:hAnsi="Times New Roman" w:cs="Times New Roman"/>
          <w:sz w:val="24"/>
          <w:szCs w:val="24"/>
        </w:rPr>
        <w:t>z</w:t>
      </w:r>
      <w:r w:rsidR="0077490E" w:rsidRPr="00807F8F">
        <w:rPr>
          <w:rFonts w:ascii="Times New Roman" w:hAnsi="Times New Roman" w:cs="Times New Roman"/>
          <w:sz w:val="24"/>
          <w:szCs w:val="24"/>
        </w:rPr>
        <w:t xml:space="preserve">ed to create a new model of the EFA factors. Furthermore, these six components </w:t>
      </w:r>
      <w:r w:rsidR="00450878" w:rsidRPr="00807F8F">
        <w:rPr>
          <w:rFonts w:ascii="Times New Roman" w:hAnsi="Times New Roman" w:cs="Times New Roman"/>
          <w:sz w:val="24"/>
          <w:szCs w:val="24"/>
        </w:rPr>
        <w:t>resulting</w:t>
      </w:r>
      <w:r w:rsidR="0077490E" w:rsidRPr="00807F8F">
        <w:rPr>
          <w:rFonts w:ascii="Times New Roman" w:hAnsi="Times New Roman" w:cs="Times New Roman"/>
          <w:sz w:val="24"/>
          <w:szCs w:val="24"/>
        </w:rPr>
        <w:t xml:space="preserve"> from </w:t>
      </w:r>
      <w:r w:rsidR="00BC7ED7" w:rsidRPr="00807F8F">
        <w:rPr>
          <w:rFonts w:ascii="Times New Roman" w:hAnsi="Times New Roman" w:cs="Times New Roman"/>
          <w:sz w:val="24"/>
          <w:szCs w:val="24"/>
        </w:rPr>
        <w:t xml:space="preserve">the </w:t>
      </w:r>
      <w:r w:rsidR="0077490E" w:rsidRPr="00807F8F">
        <w:rPr>
          <w:rFonts w:ascii="Times New Roman" w:hAnsi="Times New Roman" w:cs="Times New Roman"/>
          <w:sz w:val="24"/>
          <w:szCs w:val="24"/>
        </w:rPr>
        <w:t>EFA were utili</w:t>
      </w:r>
      <w:r w:rsidR="00F14AD2" w:rsidRPr="00807F8F">
        <w:rPr>
          <w:rFonts w:ascii="Times New Roman" w:hAnsi="Times New Roman" w:cs="Times New Roman"/>
          <w:sz w:val="24"/>
          <w:szCs w:val="24"/>
        </w:rPr>
        <w:t>z</w:t>
      </w:r>
      <w:r w:rsidR="0077490E" w:rsidRPr="00807F8F">
        <w:rPr>
          <w:rFonts w:ascii="Times New Roman" w:hAnsi="Times New Roman" w:cs="Times New Roman"/>
          <w:sz w:val="24"/>
          <w:szCs w:val="24"/>
        </w:rPr>
        <w:t xml:space="preserve">ed to attain the barrier classification into meaningful and comprehensive categories </w:t>
      </w:r>
      <w:r w:rsidRPr="00807F8F">
        <w:rPr>
          <w:rFonts w:ascii="Times New Roman" w:hAnsi="Times New Roman" w:cs="Times New Roman"/>
          <w:sz w:val="24"/>
          <w:szCs w:val="24"/>
        </w:rPr>
        <w:t xml:space="preserve">as illustrated in </w:t>
      </w:r>
      <w:r w:rsidR="000A2238" w:rsidRPr="00807F8F">
        <w:rPr>
          <w:rFonts w:ascii="Times New Roman" w:hAnsi="Times New Roman" w:cs="Times New Roman"/>
          <w:sz w:val="24"/>
          <w:szCs w:val="24"/>
        </w:rPr>
        <w:t>T</w:t>
      </w:r>
      <w:r w:rsidR="0077490E" w:rsidRPr="00807F8F">
        <w:rPr>
          <w:rFonts w:ascii="Times New Roman" w:hAnsi="Times New Roman" w:cs="Times New Roman"/>
          <w:sz w:val="24"/>
          <w:szCs w:val="24"/>
        </w:rPr>
        <w:t xml:space="preserve">able </w:t>
      </w:r>
      <w:r w:rsidR="00B01EB2" w:rsidRPr="00807F8F">
        <w:rPr>
          <w:rFonts w:ascii="Times New Roman" w:hAnsi="Times New Roman" w:cs="Times New Roman"/>
          <w:sz w:val="24"/>
          <w:szCs w:val="24"/>
        </w:rPr>
        <w:t>8</w:t>
      </w:r>
      <w:r w:rsidRPr="00807F8F">
        <w:rPr>
          <w:rFonts w:ascii="Times New Roman" w:hAnsi="Times New Roman" w:cs="Times New Roman"/>
          <w:sz w:val="24"/>
          <w:szCs w:val="24"/>
        </w:rPr>
        <w:t>.</w:t>
      </w:r>
    </w:p>
    <w:p w14:paraId="6B2773C4" w14:textId="35DDD93D" w:rsidR="0077490E" w:rsidRPr="00807F8F" w:rsidRDefault="0077490E" w:rsidP="004C09C9">
      <w:pPr>
        <w:shd w:val="clear" w:color="auto" w:fill="FFFFFF" w:themeFill="background1"/>
        <w:spacing w:after="120" w:line="240" w:lineRule="auto"/>
        <w:jc w:val="center"/>
        <w:rPr>
          <w:rFonts w:ascii="Times New Roman" w:eastAsia="Times New Roman" w:hAnsi="Times New Roman" w:cs="Times New Roman"/>
          <w:color w:val="000000"/>
          <w:sz w:val="24"/>
          <w:szCs w:val="24"/>
          <w:lang w:eastAsia="en-IN"/>
        </w:rPr>
      </w:pPr>
      <w:r w:rsidRPr="00807F8F">
        <w:rPr>
          <w:rFonts w:ascii="Times New Roman" w:eastAsia="Times New Roman" w:hAnsi="Times New Roman" w:cs="Times New Roman"/>
          <w:b/>
          <w:bCs/>
          <w:color w:val="000000"/>
          <w:sz w:val="24"/>
          <w:szCs w:val="24"/>
          <w:lang w:eastAsia="en-IN"/>
        </w:rPr>
        <w:t xml:space="preserve">Table </w:t>
      </w:r>
      <w:r w:rsidR="00B01EB2" w:rsidRPr="00807F8F">
        <w:rPr>
          <w:rFonts w:ascii="Times New Roman" w:eastAsia="Times New Roman" w:hAnsi="Times New Roman" w:cs="Times New Roman"/>
          <w:b/>
          <w:bCs/>
          <w:color w:val="000000"/>
          <w:sz w:val="24"/>
          <w:szCs w:val="24"/>
          <w:lang w:eastAsia="en-IN"/>
        </w:rPr>
        <w:t>7</w:t>
      </w:r>
      <w:r w:rsidR="00BC7ED7" w:rsidRPr="00807F8F">
        <w:rPr>
          <w:rFonts w:ascii="Times New Roman" w:eastAsia="Times New Roman" w:hAnsi="Times New Roman" w:cs="Times New Roman"/>
          <w:b/>
          <w:bCs/>
          <w:color w:val="000000"/>
          <w:sz w:val="24"/>
          <w:szCs w:val="24"/>
          <w:lang w:eastAsia="en-IN"/>
        </w:rPr>
        <w:t>.</w:t>
      </w:r>
      <w:r w:rsidRPr="00807F8F">
        <w:rPr>
          <w:rFonts w:ascii="Times New Roman" w:eastAsia="Times New Roman" w:hAnsi="Times New Roman" w:cs="Times New Roman"/>
          <w:color w:val="000000"/>
          <w:sz w:val="24"/>
          <w:szCs w:val="24"/>
          <w:lang w:eastAsia="en-IN"/>
        </w:rPr>
        <w:t xml:space="preserve"> EFA</w:t>
      </w:r>
      <w:r w:rsidR="00CF55BD" w:rsidRPr="00807F8F">
        <w:rPr>
          <w:rFonts w:ascii="Times New Roman" w:eastAsia="Times New Roman" w:hAnsi="Times New Roman" w:cs="Times New Roman"/>
          <w:color w:val="000000"/>
          <w:sz w:val="24"/>
          <w:szCs w:val="24"/>
          <w:lang w:eastAsia="en-IN"/>
        </w:rPr>
        <w:t xml:space="preserve"> Framework Highlighting Six Unique Barrier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9"/>
        <w:gridCol w:w="1168"/>
        <w:gridCol w:w="1168"/>
        <w:gridCol w:w="1169"/>
        <w:gridCol w:w="1169"/>
        <w:gridCol w:w="1169"/>
        <w:gridCol w:w="1169"/>
      </w:tblGrid>
      <w:tr w:rsidR="004153AB" w:rsidRPr="00807F8F" w14:paraId="635FB043" w14:textId="77777777" w:rsidTr="00F36909">
        <w:trPr>
          <w:jc w:val="center"/>
        </w:trPr>
        <w:tc>
          <w:tcPr>
            <w:tcW w:w="8181" w:type="dxa"/>
            <w:gridSpan w:val="7"/>
            <w:tcBorders>
              <w:top w:val="single" w:sz="4" w:space="0" w:color="auto"/>
              <w:bottom w:val="single" w:sz="4" w:space="0" w:color="auto"/>
            </w:tcBorders>
          </w:tcPr>
          <w:p w14:paraId="0FAFB92D"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b/>
                <w:bCs/>
              </w:rPr>
              <w:t>Factors</w:t>
            </w:r>
          </w:p>
        </w:tc>
      </w:tr>
      <w:tr w:rsidR="004153AB" w:rsidRPr="00807F8F" w14:paraId="2C08D1CD" w14:textId="77777777" w:rsidTr="00F36909">
        <w:trPr>
          <w:jc w:val="center"/>
        </w:trPr>
        <w:tc>
          <w:tcPr>
            <w:tcW w:w="1169" w:type="dxa"/>
            <w:tcBorders>
              <w:top w:val="single" w:sz="4" w:space="0" w:color="auto"/>
            </w:tcBorders>
          </w:tcPr>
          <w:p w14:paraId="68F9EE07" w14:textId="77777777" w:rsidR="004153AB" w:rsidRPr="00807F8F" w:rsidRDefault="004153AB" w:rsidP="004C09C9">
            <w:pPr>
              <w:shd w:val="clear" w:color="auto" w:fill="FFFFFF" w:themeFill="background1"/>
              <w:jc w:val="center"/>
              <w:rPr>
                <w:rFonts w:ascii="Times New Roman" w:hAnsi="Times New Roman" w:cs="Times New Roman"/>
                <w:b/>
                <w:bCs/>
              </w:rPr>
            </w:pPr>
            <w:r w:rsidRPr="00807F8F">
              <w:rPr>
                <w:rFonts w:ascii="Times New Roman" w:hAnsi="Times New Roman" w:cs="Times New Roman"/>
                <w:b/>
                <w:bCs/>
              </w:rPr>
              <w:t>Variable</w:t>
            </w:r>
          </w:p>
        </w:tc>
        <w:tc>
          <w:tcPr>
            <w:tcW w:w="1168" w:type="dxa"/>
            <w:tcBorders>
              <w:top w:val="single" w:sz="4" w:space="0" w:color="auto"/>
              <w:bottom w:val="single" w:sz="4" w:space="0" w:color="auto"/>
            </w:tcBorders>
            <w:vAlign w:val="center"/>
          </w:tcPr>
          <w:p w14:paraId="572D6DC4"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b/>
                <w:bCs/>
              </w:rPr>
              <w:t>1</w:t>
            </w:r>
          </w:p>
        </w:tc>
        <w:tc>
          <w:tcPr>
            <w:tcW w:w="1168" w:type="dxa"/>
            <w:tcBorders>
              <w:top w:val="single" w:sz="4" w:space="0" w:color="auto"/>
              <w:bottom w:val="single" w:sz="4" w:space="0" w:color="auto"/>
            </w:tcBorders>
            <w:vAlign w:val="center"/>
          </w:tcPr>
          <w:p w14:paraId="04D8CF46"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b/>
                <w:bCs/>
              </w:rPr>
              <w:t>2</w:t>
            </w:r>
          </w:p>
        </w:tc>
        <w:tc>
          <w:tcPr>
            <w:tcW w:w="1169" w:type="dxa"/>
            <w:tcBorders>
              <w:top w:val="single" w:sz="4" w:space="0" w:color="auto"/>
              <w:bottom w:val="single" w:sz="4" w:space="0" w:color="auto"/>
            </w:tcBorders>
            <w:vAlign w:val="center"/>
          </w:tcPr>
          <w:p w14:paraId="0C946675"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b/>
                <w:bCs/>
              </w:rPr>
              <w:t>3</w:t>
            </w:r>
          </w:p>
        </w:tc>
        <w:tc>
          <w:tcPr>
            <w:tcW w:w="1169" w:type="dxa"/>
            <w:tcBorders>
              <w:top w:val="single" w:sz="4" w:space="0" w:color="auto"/>
              <w:bottom w:val="single" w:sz="4" w:space="0" w:color="auto"/>
            </w:tcBorders>
            <w:vAlign w:val="center"/>
          </w:tcPr>
          <w:p w14:paraId="342B488F"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b/>
                <w:bCs/>
              </w:rPr>
              <w:t>4</w:t>
            </w:r>
          </w:p>
        </w:tc>
        <w:tc>
          <w:tcPr>
            <w:tcW w:w="1169" w:type="dxa"/>
            <w:tcBorders>
              <w:top w:val="single" w:sz="4" w:space="0" w:color="auto"/>
              <w:bottom w:val="single" w:sz="4" w:space="0" w:color="auto"/>
            </w:tcBorders>
            <w:vAlign w:val="center"/>
          </w:tcPr>
          <w:p w14:paraId="7B8B564F"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b/>
                <w:bCs/>
              </w:rPr>
              <w:t>5</w:t>
            </w:r>
          </w:p>
        </w:tc>
        <w:tc>
          <w:tcPr>
            <w:tcW w:w="1169" w:type="dxa"/>
            <w:tcBorders>
              <w:top w:val="single" w:sz="4" w:space="0" w:color="auto"/>
              <w:bottom w:val="single" w:sz="4" w:space="0" w:color="auto"/>
            </w:tcBorders>
            <w:vAlign w:val="center"/>
          </w:tcPr>
          <w:p w14:paraId="2B7B1607"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b/>
                <w:bCs/>
              </w:rPr>
              <w:t>6</w:t>
            </w:r>
          </w:p>
        </w:tc>
      </w:tr>
      <w:tr w:rsidR="004153AB" w:rsidRPr="00807F8F" w14:paraId="4A687832" w14:textId="77777777" w:rsidTr="00F36909">
        <w:trPr>
          <w:jc w:val="center"/>
        </w:trPr>
        <w:tc>
          <w:tcPr>
            <w:tcW w:w="1169" w:type="dxa"/>
            <w:tcBorders>
              <w:top w:val="single" w:sz="4" w:space="0" w:color="auto"/>
            </w:tcBorders>
          </w:tcPr>
          <w:p w14:paraId="69657558"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rPr>
              <w:t>B19</w:t>
            </w:r>
          </w:p>
        </w:tc>
        <w:tc>
          <w:tcPr>
            <w:tcW w:w="1168" w:type="dxa"/>
            <w:tcBorders>
              <w:top w:val="single" w:sz="4" w:space="0" w:color="auto"/>
            </w:tcBorders>
            <w:vAlign w:val="center"/>
          </w:tcPr>
          <w:p w14:paraId="7453A2EF"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rPr>
              <w:t>0.73</w:t>
            </w:r>
          </w:p>
        </w:tc>
        <w:tc>
          <w:tcPr>
            <w:tcW w:w="1168" w:type="dxa"/>
            <w:tcBorders>
              <w:top w:val="single" w:sz="4" w:space="0" w:color="auto"/>
            </w:tcBorders>
          </w:tcPr>
          <w:p w14:paraId="479E8F3A"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Borders>
              <w:top w:val="single" w:sz="4" w:space="0" w:color="auto"/>
            </w:tcBorders>
          </w:tcPr>
          <w:p w14:paraId="28E98D32"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Borders>
              <w:top w:val="single" w:sz="4" w:space="0" w:color="auto"/>
            </w:tcBorders>
          </w:tcPr>
          <w:p w14:paraId="22DA8AF0"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Borders>
              <w:top w:val="single" w:sz="4" w:space="0" w:color="auto"/>
            </w:tcBorders>
          </w:tcPr>
          <w:p w14:paraId="3510CF83"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Borders>
              <w:top w:val="single" w:sz="4" w:space="0" w:color="auto"/>
            </w:tcBorders>
          </w:tcPr>
          <w:p w14:paraId="60F5A283"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r>
      <w:tr w:rsidR="004153AB" w:rsidRPr="00807F8F" w14:paraId="6F5BD0CB" w14:textId="77777777" w:rsidTr="00F36909">
        <w:trPr>
          <w:jc w:val="center"/>
        </w:trPr>
        <w:tc>
          <w:tcPr>
            <w:tcW w:w="1169" w:type="dxa"/>
          </w:tcPr>
          <w:p w14:paraId="24D7F2A1"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rPr>
              <w:t>B13</w:t>
            </w:r>
          </w:p>
        </w:tc>
        <w:tc>
          <w:tcPr>
            <w:tcW w:w="1168" w:type="dxa"/>
            <w:vAlign w:val="center"/>
          </w:tcPr>
          <w:p w14:paraId="0B83C383"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rPr>
              <w:t>0.68</w:t>
            </w:r>
          </w:p>
        </w:tc>
        <w:tc>
          <w:tcPr>
            <w:tcW w:w="1168" w:type="dxa"/>
          </w:tcPr>
          <w:p w14:paraId="58F034D5"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Pr>
          <w:p w14:paraId="1227AAB8"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Pr>
          <w:p w14:paraId="16CD186F"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Pr>
          <w:p w14:paraId="552F07A8"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Pr>
          <w:p w14:paraId="08458DC1"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r>
      <w:tr w:rsidR="004153AB" w:rsidRPr="00807F8F" w14:paraId="1B7888BA" w14:textId="77777777" w:rsidTr="00F36909">
        <w:trPr>
          <w:jc w:val="center"/>
        </w:trPr>
        <w:tc>
          <w:tcPr>
            <w:tcW w:w="1169" w:type="dxa"/>
          </w:tcPr>
          <w:p w14:paraId="3065F7FA"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rPr>
              <w:t>B12</w:t>
            </w:r>
          </w:p>
        </w:tc>
        <w:tc>
          <w:tcPr>
            <w:tcW w:w="1168" w:type="dxa"/>
            <w:vAlign w:val="center"/>
          </w:tcPr>
          <w:p w14:paraId="52E711F4"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rPr>
              <w:t>0.66</w:t>
            </w:r>
          </w:p>
        </w:tc>
        <w:tc>
          <w:tcPr>
            <w:tcW w:w="1168" w:type="dxa"/>
          </w:tcPr>
          <w:p w14:paraId="05A89935"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Pr>
          <w:p w14:paraId="300A3862"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Pr>
          <w:p w14:paraId="1321CEF0"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Pr>
          <w:p w14:paraId="130C7DAB"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Pr>
          <w:p w14:paraId="613DD09A"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r>
      <w:tr w:rsidR="004153AB" w:rsidRPr="00807F8F" w14:paraId="24CE69B5" w14:textId="77777777" w:rsidTr="00F36909">
        <w:trPr>
          <w:jc w:val="center"/>
        </w:trPr>
        <w:tc>
          <w:tcPr>
            <w:tcW w:w="1169" w:type="dxa"/>
          </w:tcPr>
          <w:p w14:paraId="7A2206CE"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rPr>
              <w:t>B20</w:t>
            </w:r>
          </w:p>
        </w:tc>
        <w:tc>
          <w:tcPr>
            <w:tcW w:w="1168" w:type="dxa"/>
            <w:vAlign w:val="center"/>
          </w:tcPr>
          <w:p w14:paraId="066C18BB"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rPr>
              <w:t>0.64</w:t>
            </w:r>
          </w:p>
        </w:tc>
        <w:tc>
          <w:tcPr>
            <w:tcW w:w="1168" w:type="dxa"/>
          </w:tcPr>
          <w:p w14:paraId="7BFD7634"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Pr>
          <w:p w14:paraId="45AC928A"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Pr>
          <w:p w14:paraId="087E9679"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Pr>
          <w:p w14:paraId="7B5F475E"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Pr>
          <w:p w14:paraId="1141CFD2"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r>
      <w:tr w:rsidR="004153AB" w:rsidRPr="00807F8F" w14:paraId="4A351C60" w14:textId="77777777" w:rsidTr="00F36909">
        <w:trPr>
          <w:jc w:val="center"/>
        </w:trPr>
        <w:tc>
          <w:tcPr>
            <w:tcW w:w="1169" w:type="dxa"/>
          </w:tcPr>
          <w:p w14:paraId="1DBA03FF"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rPr>
              <w:t>B14</w:t>
            </w:r>
          </w:p>
        </w:tc>
        <w:tc>
          <w:tcPr>
            <w:tcW w:w="1168" w:type="dxa"/>
            <w:vAlign w:val="center"/>
          </w:tcPr>
          <w:p w14:paraId="04380CCE"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rPr>
              <w:t>0.62</w:t>
            </w:r>
          </w:p>
        </w:tc>
        <w:tc>
          <w:tcPr>
            <w:tcW w:w="1168" w:type="dxa"/>
          </w:tcPr>
          <w:p w14:paraId="754FF307"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Pr>
          <w:p w14:paraId="172B5C97"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Pr>
          <w:p w14:paraId="758BC8DF"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Pr>
          <w:p w14:paraId="0EA5FFD0"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Pr>
          <w:p w14:paraId="11537827"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r>
      <w:tr w:rsidR="004153AB" w:rsidRPr="00807F8F" w14:paraId="13B354E2" w14:textId="77777777" w:rsidTr="00F36909">
        <w:trPr>
          <w:jc w:val="center"/>
        </w:trPr>
        <w:tc>
          <w:tcPr>
            <w:tcW w:w="1169" w:type="dxa"/>
          </w:tcPr>
          <w:p w14:paraId="728E6F28"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rPr>
              <w:t>B17</w:t>
            </w:r>
          </w:p>
        </w:tc>
        <w:tc>
          <w:tcPr>
            <w:tcW w:w="1168" w:type="dxa"/>
            <w:vAlign w:val="center"/>
          </w:tcPr>
          <w:p w14:paraId="5D4B3B07"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rPr>
              <w:t>0.62</w:t>
            </w:r>
          </w:p>
        </w:tc>
        <w:tc>
          <w:tcPr>
            <w:tcW w:w="1168" w:type="dxa"/>
          </w:tcPr>
          <w:p w14:paraId="2A247228"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Pr>
          <w:p w14:paraId="533C309D"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Pr>
          <w:p w14:paraId="4721C6D5"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Pr>
          <w:p w14:paraId="75D5C460"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Pr>
          <w:p w14:paraId="24DB7F67"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r>
      <w:tr w:rsidR="004153AB" w:rsidRPr="00807F8F" w14:paraId="24F658E2" w14:textId="77777777" w:rsidTr="00F36909">
        <w:trPr>
          <w:jc w:val="center"/>
        </w:trPr>
        <w:tc>
          <w:tcPr>
            <w:tcW w:w="1169" w:type="dxa"/>
            <w:tcBorders>
              <w:bottom w:val="single" w:sz="4" w:space="0" w:color="auto"/>
            </w:tcBorders>
          </w:tcPr>
          <w:p w14:paraId="61CC19FF"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rPr>
              <w:t>B16</w:t>
            </w:r>
          </w:p>
        </w:tc>
        <w:tc>
          <w:tcPr>
            <w:tcW w:w="1168" w:type="dxa"/>
            <w:tcBorders>
              <w:bottom w:val="single" w:sz="4" w:space="0" w:color="auto"/>
            </w:tcBorders>
            <w:vAlign w:val="center"/>
          </w:tcPr>
          <w:p w14:paraId="6E0E38CE"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rPr>
              <w:t>0.41</w:t>
            </w:r>
          </w:p>
        </w:tc>
        <w:tc>
          <w:tcPr>
            <w:tcW w:w="1168" w:type="dxa"/>
          </w:tcPr>
          <w:p w14:paraId="32A629A1"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Pr>
          <w:p w14:paraId="2B97C375"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Pr>
          <w:p w14:paraId="78321B4B"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Pr>
          <w:p w14:paraId="354E0A80"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Pr>
          <w:p w14:paraId="0DF5ACE4"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r>
      <w:tr w:rsidR="004153AB" w:rsidRPr="00807F8F" w14:paraId="180528B1" w14:textId="77777777" w:rsidTr="00F36909">
        <w:trPr>
          <w:jc w:val="center"/>
        </w:trPr>
        <w:tc>
          <w:tcPr>
            <w:tcW w:w="1169" w:type="dxa"/>
            <w:tcBorders>
              <w:top w:val="single" w:sz="4" w:space="0" w:color="auto"/>
            </w:tcBorders>
          </w:tcPr>
          <w:p w14:paraId="19BC9678"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rPr>
              <w:t>B5</w:t>
            </w:r>
          </w:p>
        </w:tc>
        <w:tc>
          <w:tcPr>
            <w:tcW w:w="1168" w:type="dxa"/>
            <w:tcBorders>
              <w:top w:val="single" w:sz="4" w:space="0" w:color="auto"/>
            </w:tcBorders>
          </w:tcPr>
          <w:p w14:paraId="72E52E31"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8" w:type="dxa"/>
            <w:vAlign w:val="center"/>
          </w:tcPr>
          <w:p w14:paraId="5D29FB45"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rPr>
              <w:t>0.76</w:t>
            </w:r>
          </w:p>
        </w:tc>
        <w:tc>
          <w:tcPr>
            <w:tcW w:w="1169" w:type="dxa"/>
          </w:tcPr>
          <w:p w14:paraId="2E996E71"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Pr>
          <w:p w14:paraId="4F2EBFDD"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Pr>
          <w:p w14:paraId="4F8360D1"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Pr>
          <w:p w14:paraId="7E262277"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r>
      <w:tr w:rsidR="004153AB" w:rsidRPr="00807F8F" w14:paraId="18E9C4C2" w14:textId="77777777" w:rsidTr="00F36909">
        <w:trPr>
          <w:jc w:val="center"/>
        </w:trPr>
        <w:tc>
          <w:tcPr>
            <w:tcW w:w="1169" w:type="dxa"/>
          </w:tcPr>
          <w:p w14:paraId="18F6D2B7"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rPr>
              <w:t>B4</w:t>
            </w:r>
          </w:p>
        </w:tc>
        <w:tc>
          <w:tcPr>
            <w:tcW w:w="1168" w:type="dxa"/>
          </w:tcPr>
          <w:p w14:paraId="4FFE63BD"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8" w:type="dxa"/>
            <w:vAlign w:val="center"/>
          </w:tcPr>
          <w:p w14:paraId="6D451868"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rPr>
              <w:t>0.75</w:t>
            </w:r>
          </w:p>
        </w:tc>
        <w:tc>
          <w:tcPr>
            <w:tcW w:w="1169" w:type="dxa"/>
          </w:tcPr>
          <w:p w14:paraId="0EC64A51"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Pr>
          <w:p w14:paraId="681DB4B4"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Pr>
          <w:p w14:paraId="56AA4ED5"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Pr>
          <w:p w14:paraId="5E9F1B5E"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r>
      <w:tr w:rsidR="004153AB" w:rsidRPr="00807F8F" w14:paraId="2F1777F9" w14:textId="77777777" w:rsidTr="00F36909">
        <w:trPr>
          <w:jc w:val="center"/>
        </w:trPr>
        <w:tc>
          <w:tcPr>
            <w:tcW w:w="1169" w:type="dxa"/>
            <w:tcBorders>
              <w:bottom w:val="single" w:sz="4" w:space="0" w:color="auto"/>
            </w:tcBorders>
          </w:tcPr>
          <w:p w14:paraId="5B2E179F"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rPr>
              <w:t>B6</w:t>
            </w:r>
          </w:p>
        </w:tc>
        <w:tc>
          <w:tcPr>
            <w:tcW w:w="1168" w:type="dxa"/>
            <w:tcBorders>
              <w:bottom w:val="single" w:sz="4" w:space="0" w:color="auto"/>
            </w:tcBorders>
          </w:tcPr>
          <w:p w14:paraId="124D241A"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8" w:type="dxa"/>
            <w:tcBorders>
              <w:bottom w:val="single" w:sz="4" w:space="0" w:color="auto"/>
            </w:tcBorders>
            <w:vAlign w:val="center"/>
          </w:tcPr>
          <w:p w14:paraId="346EBE28"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rPr>
              <w:t>0.73</w:t>
            </w:r>
          </w:p>
        </w:tc>
        <w:tc>
          <w:tcPr>
            <w:tcW w:w="1169" w:type="dxa"/>
          </w:tcPr>
          <w:p w14:paraId="1781CDAA"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Pr>
          <w:p w14:paraId="69BBB105"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Pr>
          <w:p w14:paraId="60830AD8"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Pr>
          <w:p w14:paraId="1E43EE3E"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r>
      <w:tr w:rsidR="004153AB" w:rsidRPr="00807F8F" w14:paraId="2D823ABC" w14:textId="77777777" w:rsidTr="00F36909">
        <w:trPr>
          <w:jc w:val="center"/>
        </w:trPr>
        <w:tc>
          <w:tcPr>
            <w:tcW w:w="1169" w:type="dxa"/>
            <w:tcBorders>
              <w:top w:val="single" w:sz="4" w:space="0" w:color="auto"/>
            </w:tcBorders>
          </w:tcPr>
          <w:p w14:paraId="32624ED2"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rPr>
              <w:t>B7</w:t>
            </w:r>
          </w:p>
        </w:tc>
        <w:tc>
          <w:tcPr>
            <w:tcW w:w="1168" w:type="dxa"/>
            <w:tcBorders>
              <w:top w:val="single" w:sz="4" w:space="0" w:color="auto"/>
            </w:tcBorders>
          </w:tcPr>
          <w:p w14:paraId="00768D15"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8" w:type="dxa"/>
            <w:tcBorders>
              <w:top w:val="single" w:sz="4" w:space="0" w:color="auto"/>
            </w:tcBorders>
          </w:tcPr>
          <w:p w14:paraId="5F0F1A58"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vAlign w:val="center"/>
          </w:tcPr>
          <w:p w14:paraId="61729941"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rPr>
              <w:t>0.77</w:t>
            </w:r>
          </w:p>
        </w:tc>
        <w:tc>
          <w:tcPr>
            <w:tcW w:w="1169" w:type="dxa"/>
          </w:tcPr>
          <w:p w14:paraId="046E3E84"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Pr>
          <w:p w14:paraId="1460F0A6"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Pr>
          <w:p w14:paraId="65FCC79A"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r>
      <w:tr w:rsidR="004153AB" w:rsidRPr="00807F8F" w14:paraId="4390AC7C" w14:textId="77777777" w:rsidTr="00F36909">
        <w:trPr>
          <w:jc w:val="center"/>
        </w:trPr>
        <w:tc>
          <w:tcPr>
            <w:tcW w:w="1169" w:type="dxa"/>
          </w:tcPr>
          <w:p w14:paraId="78140553"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rPr>
              <w:t>B8</w:t>
            </w:r>
          </w:p>
        </w:tc>
        <w:tc>
          <w:tcPr>
            <w:tcW w:w="1168" w:type="dxa"/>
          </w:tcPr>
          <w:p w14:paraId="331D48D9"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8" w:type="dxa"/>
          </w:tcPr>
          <w:p w14:paraId="058084E0"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vAlign w:val="center"/>
          </w:tcPr>
          <w:p w14:paraId="2E764943"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rPr>
              <w:t>0.76</w:t>
            </w:r>
          </w:p>
        </w:tc>
        <w:tc>
          <w:tcPr>
            <w:tcW w:w="1169" w:type="dxa"/>
          </w:tcPr>
          <w:p w14:paraId="0AE5588C"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Pr>
          <w:p w14:paraId="1B82B818"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Pr>
          <w:p w14:paraId="00DD4445"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r>
      <w:tr w:rsidR="004153AB" w:rsidRPr="00807F8F" w14:paraId="401D6433" w14:textId="77777777" w:rsidTr="00F36909">
        <w:trPr>
          <w:jc w:val="center"/>
        </w:trPr>
        <w:tc>
          <w:tcPr>
            <w:tcW w:w="1169" w:type="dxa"/>
            <w:tcBorders>
              <w:bottom w:val="single" w:sz="4" w:space="0" w:color="auto"/>
            </w:tcBorders>
          </w:tcPr>
          <w:p w14:paraId="2035EB57"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rPr>
              <w:t>B9</w:t>
            </w:r>
          </w:p>
        </w:tc>
        <w:tc>
          <w:tcPr>
            <w:tcW w:w="1168" w:type="dxa"/>
            <w:tcBorders>
              <w:bottom w:val="single" w:sz="4" w:space="0" w:color="auto"/>
            </w:tcBorders>
          </w:tcPr>
          <w:p w14:paraId="4F9222D3"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8" w:type="dxa"/>
            <w:tcBorders>
              <w:bottom w:val="single" w:sz="4" w:space="0" w:color="auto"/>
            </w:tcBorders>
          </w:tcPr>
          <w:p w14:paraId="344ED7AA"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Borders>
              <w:bottom w:val="single" w:sz="4" w:space="0" w:color="auto"/>
            </w:tcBorders>
            <w:vAlign w:val="center"/>
          </w:tcPr>
          <w:p w14:paraId="4FB45485"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rPr>
              <w:t>0.66</w:t>
            </w:r>
          </w:p>
        </w:tc>
        <w:tc>
          <w:tcPr>
            <w:tcW w:w="1169" w:type="dxa"/>
          </w:tcPr>
          <w:p w14:paraId="541B6242"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Pr>
          <w:p w14:paraId="3995660D"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Pr>
          <w:p w14:paraId="3378E607"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r>
      <w:tr w:rsidR="004153AB" w:rsidRPr="00807F8F" w14:paraId="6073C1B9" w14:textId="77777777" w:rsidTr="00F36909">
        <w:trPr>
          <w:jc w:val="center"/>
        </w:trPr>
        <w:tc>
          <w:tcPr>
            <w:tcW w:w="1169" w:type="dxa"/>
            <w:tcBorders>
              <w:top w:val="single" w:sz="4" w:space="0" w:color="auto"/>
            </w:tcBorders>
          </w:tcPr>
          <w:p w14:paraId="4299C135"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rPr>
              <w:t>B2</w:t>
            </w:r>
          </w:p>
        </w:tc>
        <w:tc>
          <w:tcPr>
            <w:tcW w:w="1168" w:type="dxa"/>
            <w:tcBorders>
              <w:top w:val="single" w:sz="4" w:space="0" w:color="auto"/>
            </w:tcBorders>
          </w:tcPr>
          <w:p w14:paraId="1F95EF70"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8" w:type="dxa"/>
            <w:tcBorders>
              <w:top w:val="single" w:sz="4" w:space="0" w:color="auto"/>
            </w:tcBorders>
          </w:tcPr>
          <w:p w14:paraId="560F65B7"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Borders>
              <w:top w:val="single" w:sz="4" w:space="0" w:color="auto"/>
            </w:tcBorders>
          </w:tcPr>
          <w:p w14:paraId="27BE0901"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vAlign w:val="center"/>
          </w:tcPr>
          <w:p w14:paraId="406C37F1"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rPr>
              <w:t>0.86</w:t>
            </w:r>
          </w:p>
        </w:tc>
        <w:tc>
          <w:tcPr>
            <w:tcW w:w="1169" w:type="dxa"/>
          </w:tcPr>
          <w:p w14:paraId="12AAE475"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Pr>
          <w:p w14:paraId="410B100E"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r>
      <w:tr w:rsidR="004153AB" w:rsidRPr="00807F8F" w14:paraId="34E6F6B6" w14:textId="77777777" w:rsidTr="00F36909">
        <w:trPr>
          <w:jc w:val="center"/>
        </w:trPr>
        <w:tc>
          <w:tcPr>
            <w:tcW w:w="1169" w:type="dxa"/>
          </w:tcPr>
          <w:p w14:paraId="53DBD1D6"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rPr>
              <w:t>B1</w:t>
            </w:r>
          </w:p>
        </w:tc>
        <w:tc>
          <w:tcPr>
            <w:tcW w:w="1168" w:type="dxa"/>
          </w:tcPr>
          <w:p w14:paraId="330DF3B5"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8" w:type="dxa"/>
          </w:tcPr>
          <w:p w14:paraId="394B2EFC"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Pr>
          <w:p w14:paraId="14565749"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vAlign w:val="center"/>
          </w:tcPr>
          <w:p w14:paraId="4F5F47E9"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rPr>
              <w:t>0.85</w:t>
            </w:r>
          </w:p>
        </w:tc>
        <w:tc>
          <w:tcPr>
            <w:tcW w:w="1169" w:type="dxa"/>
          </w:tcPr>
          <w:p w14:paraId="15569EEC"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Pr>
          <w:p w14:paraId="371B7F14"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r>
      <w:tr w:rsidR="004153AB" w:rsidRPr="00807F8F" w14:paraId="0B13101B" w14:textId="77777777" w:rsidTr="00F36909">
        <w:trPr>
          <w:jc w:val="center"/>
        </w:trPr>
        <w:tc>
          <w:tcPr>
            <w:tcW w:w="1169" w:type="dxa"/>
            <w:tcBorders>
              <w:bottom w:val="single" w:sz="4" w:space="0" w:color="auto"/>
            </w:tcBorders>
          </w:tcPr>
          <w:p w14:paraId="1B9372CB"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rPr>
              <w:t>B3</w:t>
            </w:r>
          </w:p>
        </w:tc>
        <w:tc>
          <w:tcPr>
            <w:tcW w:w="1168" w:type="dxa"/>
            <w:tcBorders>
              <w:bottom w:val="single" w:sz="4" w:space="0" w:color="auto"/>
            </w:tcBorders>
          </w:tcPr>
          <w:p w14:paraId="02A7A4F3"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8" w:type="dxa"/>
            <w:tcBorders>
              <w:bottom w:val="single" w:sz="4" w:space="0" w:color="auto"/>
            </w:tcBorders>
          </w:tcPr>
          <w:p w14:paraId="746FB187"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Borders>
              <w:bottom w:val="single" w:sz="4" w:space="0" w:color="auto"/>
            </w:tcBorders>
          </w:tcPr>
          <w:p w14:paraId="7BFA6B2C"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Borders>
              <w:bottom w:val="single" w:sz="4" w:space="0" w:color="auto"/>
            </w:tcBorders>
            <w:vAlign w:val="center"/>
          </w:tcPr>
          <w:p w14:paraId="50EE73BD"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rPr>
              <w:t>0.55</w:t>
            </w:r>
          </w:p>
        </w:tc>
        <w:tc>
          <w:tcPr>
            <w:tcW w:w="1169" w:type="dxa"/>
          </w:tcPr>
          <w:p w14:paraId="66DB0422"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Pr>
          <w:p w14:paraId="7B3A6A75"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r>
      <w:tr w:rsidR="004153AB" w:rsidRPr="00807F8F" w14:paraId="4FF70C83" w14:textId="77777777" w:rsidTr="00F36909">
        <w:trPr>
          <w:jc w:val="center"/>
        </w:trPr>
        <w:tc>
          <w:tcPr>
            <w:tcW w:w="1169" w:type="dxa"/>
            <w:tcBorders>
              <w:top w:val="single" w:sz="4" w:space="0" w:color="auto"/>
            </w:tcBorders>
          </w:tcPr>
          <w:p w14:paraId="755D8A30"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rPr>
              <w:t>B10</w:t>
            </w:r>
          </w:p>
        </w:tc>
        <w:tc>
          <w:tcPr>
            <w:tcW w:w="1168" w:type="dxa"/>
            <w:tcBorders>
              <w:top w:val="single" w:sz="4" w:space="0" w:color="auto"/>
            </w:tcBorders>
          </w:tcPr>
          <w:p w14:paraId="208B3DFD"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8" w:type="dxa"/>
            <w:tcBorders>
              <w:top w:val="single" w:sz="4" w:space="0" w:color="auto"/>
            </w:tcBorders>
          </w:tcPr>
          <w:p w14:paraId="18D5D1C7"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Borders>
              <w:top w:val="single" w:sz="4" w:space="0" w:color="auto"/>
            </w:tcBorders>
          </w:tcPr>
          <w:p w14:paraId="5DDD81FA"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Borders>
              <w:top w:val="single" w:sz="4" w:space="0" w:color="auto"/>
            </w:tcBorders>
          </w:tcPr>
          <w:p w14:paraId="15D046FD"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vAlign w:val="center"/>
          </w:tcPr>
          <w:p w14:paraId="7240125A"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rPr>
              <w:t>0.67</w:t>
            </w:r>
          </w:p>
        </w:tc>
        <w:tc>
          <w:tcPr>
            <w:tcW w:w="1169" w:type="dxa"/>
          </w:tcPr>
          <w:p w14:paraId="1F0CFA9D"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r>
      <w:tr w:rsidR="004153AB" w:rsidRPr="00807F8F" w14:paraId="61832ACF" w14:textId="77777777" w:rsidTr="00F36909">
        <w:trPr>
          <w:jc w:val="center"/>
        </w:trPr>
        <w:tc>
          <w:tcPr>
            <w:tcW w:w="1169" w:type="dxa"/>
            <w:tcBorders>
              <w:bottom w:val="single" w:sz="4" w:space="0" w:color="auto"/>
            </w:tcBorders>
          </w:tcPr>
          <w:p w14:paraId="53A7CF43"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rPr>
              <w:t>B11</w:t>
            </w:r>
          </w:p>
        </w:tc>
        <w:tc>
          <w:tcPr>
            <w:tcW w:w="1168" w:type="dxa"/>
            <w:tcBorders>
              <w:bottom w:val="single" w:sz="4" w:space="0" w:color="auto"/>
            </w:tcBorders>
          </w:tcPr>
          <w:p w14:paraId="67C716BA"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8" w:type="dxa"/>
            <w:tcBorders>
              <w:bottom w:val="single" w:sz="4" w:space="0" w:color="auto"/>
            </w:tcBorders>
          </w:tcPr>
          <w:p w14:paraId="5BBFD228"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Borders>
              <w:bottom w:val="single" w:sz="4" w:space="0" w:color="auto"/>
            </w:tcBorders>
          </w:tcPr>
          <w:p w14:paraId="68EE3AA5"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Borders>
              <w:bottom w:val="single" w:sz="4" w:space="0" w:color="auto"/>
            </w:tcBorders>
          </w:tcPr>
          <w:p w14:paraId="164CBE49"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Borders>
              <w:bottom w:val="single" w:sz="4" w:space="0" w:color="auto"/>
            </w:tcBorders>
            <w:vAlign w:val="center"/>
          </w:tcPr>
          <w:p w14:paraId="192CB10B"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rPr>
              <w:t>0.71</w:t>
            </w:r>
          </w:p>
        </w:tc>
        <w:tc>
          <w:tcPr>
            <w:tcW w:w="1169" w:type="dxa"/>
          </w:tcPr>
          <w:p w14:paraId="6290A126"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r>
      <w:tr w:rsidR="004153AB" w:rsidRPr="00807F8F" w14:paraId="68EDDD29" w14:textId="77777777" w:rsidTr="00F36909">
        <w:trPr>
          <w:jc w:val="center"/>
        </w:trPr>
        <w:tc>
          <w:tcPr>
            <w:tcW w:w="1169" w:type="dxa"/>
            <w:tcBorders>
              <w:top w:val="single" w:sz="4" w:space="0" w:color="auto"/>
            </w:tcBorders>
          </w:tcPr>
          <w:p w14:paraId="000E38A5"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rPr>
              <w:t>B15</w:t>
            </w:r>
          </w:p>
        </w:tc>
        <w:tc>
          <w:tcPr>
            <w:tcW w:w="1168" w:type="dxa"/>
            <w:tcBorders>
              <w:top w:val="single" w:sz="4" w:space="0" w:color="auto"/>
            </w:tcBorders>
          </w:tcPr>
          <w:p w14:paraId="3C9FC591"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8" w:type="dxa"/>
            <w:tcBorders>
              <w:top w:val="single" w:sz="4" w:space="0" w:color="auto"/>
            </w:tcBorders>
          </w:tcPr>
          <w:p w14:paraId="586B2B49"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Borders>
              <w:top w:val="single" w:sz="4" w:space="0" w:color="auto"/>
            </w:tcBorders>
          </w:tcPr>
          <w:p w14:paraId="22686E4E"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Borders>
              <w:top w:val="single" w:sz="4" w:space="0" w:color="auto"/>
            </w:tcBorders>
          </w:tcPr>
          <w:p w14:paraId="1B5C7790"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Borders>
              <w:top w:val="single" w:sz="4" w:space="0" w:color="auto"/>
            </w:tcBorders>
          </w:tcPr>
          <w:p w14:paraId="45637EE4"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vAlign w:val="center"/>
          </w:tcPr>
          <w:p w14:paraId="1507D7C8"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rPr>
              <w:t>0.85</w:t>
            </w:r>
          </w:p>
        </w:tc>
      </w:tr>
      <w:tr w:rsidR="004153AB" w:rsidRPr="00807F8F" w14:paraId="5F1B995E" w14:textId="77777777" w:rsidTr="00F36909">
        <w:trPr>
          <w:jc w:val="center"/>
        </w:trPr>
        <w:tc>
          <w:tcPr>
            <w:tcW w:w="1169" w:type="dxa"/>
            <w:tcBorders>
              <w:bottom w:val="single" w:sz="4" w:space="0" w:color="auto"/>
            </w:tcBorders>
          </w:tcPr>
          <w:p w14:paraId="084A4F01"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rPr>
              <w:t>B18</w:t>
            </w:r>
          </w:p>
        </w:tc>
        <w:tc>
          <w:tcPr>
            <w:tcW w:w="1168" w:type="dxa"/>
            <w:tcBorders>
              <w:bottom w:val="single" w:sz="4" w:space="0" w:color="auto"/>
            </w:tcBorders>
          </w:tcPr>
          <w:p w14:paraId="25C59C6D"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8" w:type="dxa"/>
            <w:tcBorders>
              <w:bottom w:val="single" w:sz="4" w:space="0" w:color="auto"/>
            </w:tcBorders>
          </w:tcPr>
          <w:p w14:paraId="290ECAE1"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Borders>
              <w:bottom w:val="single" w:sz="4" w:space="0" w:color="auto"/>
            </w:tcBorders>
          </w:tcPr>
          <w:p w14:paraId="3789E5F1"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Borders>
              <w:bottom w:val="single" w:sz="4" w:space="0" w:color="auto"/>
            </w:tcBorders>
          </w:tcPr>
          <w:p w14:paraId="40471DFA"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Borders>
              <w:bottom w:val="single" w:sz="4" w:space="0" w:color="auto"/>
            </w:tcBorders>
          </w:tcPr>
          <w:p w14:paraId="0355C7FB"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p>
        </w:tc>
        <w:tc>
          <w:tcPr>
            <w:tcW w:w="1169" w:type="dxa"/>
            <w:tcBorders>
              <w:bottom w:val="single" w:sz="4" w:space="0" w:color="auto"/>
            </w:tcBorders>
            <w:vAlign w:val="center"/>
          </w:tcPr>
          <w:p w14:paraId="0CE59897" w14:textId="77777777" w:rsidR="004153AB" w:rsidRPr="00807F8F" w:rsidRDefault="004153AB" w:rsidP="004C09C9">
            <w:pPr>
              <w:shd w:val="clear" w:color="auto" w:fill="FFFFFF" w:themeFill="background1"/>
              <w:jc w:val="center"/>
              <w:rPr>
                <w:rFonts w:ascii="Times New Roman" w:hAnsi="Times New Roman" w:cs="Times New Roman"/>
                <w:color w:val="FFFFFF" w:themeColor="background1"/>
                <w14:textFill>
                  <w14:noFill/>
                </w14:textFill>
              </w:rPr>
            </w:pPr>
            <w:r w:rsidRPr="00807F8F">
              <w:rPr>
                <w:rFonts w:ascii="Times New Roman" w:hAnsi="Times New Roman" w:cs="Times New Roman"/>
              </w:rPr>
              <w:t>0.66</w:t>
            </w:r>
          </w:p>
        </w:tc>
      </w:tr>
    </w:tbl>
    <w:p w14:paraId="23CC676D" w14:textId="77777777" w:rsidR="004153AB" w:rsidRPr="00807F8F" w:rsidRDefault="004153AB" w:rsidP="004C09C9">
      <w:pPr>
        <w:shd w:val="clear" w:color="auto" w:fill="FFFFFF" w:themeFill="background1"/>
        <w:spacing w:after="0" w:line="240" w:lineRule="auto"/>
        <w:jc w:val="both"/>
        <w:rPr>
          <w:rFonts w:ascii="Times New Roman" w:eastAsia="Times New Roman" w:hAnsi="Times New Roman" w:cs="Times New Roman"/>
          <w:b/>
          <w:bCs/>
          <w:color w:val="000000"/>
          <w:sz w:val="24"/>
          <w:szCs w:val="24"/>
          <w:lang w:eastAsia="en-IN"/>
        </w:rPr>
      </w:pPr>
    </w:p>
    <w:p w14:paraId="59876EF2" w14:textId="30BE137F" w:rsidR="00281F46" w:rsidRPr="00807F8F" w:rsidRDefault="004153AB" w:rsidP="004C09C9">
      <w:pPr>
        <w:shd w:val="clear" w:color="auto" w:fill="FFFFFF" w:themeFill="background1"/>
        <w:spacing w:after="0" w:line="240" w:lineRule="auto"/>
        <w:jc w:val="both"/>
        <w:rPr>
          <w:rFonts w:ascii="Times New Roman" w:eastAsia="Times New Roman" w:hAnsi="Times New Roman" w:cs="Times New Roman"/>
          <w:color w:val="000000"/>
          <w:lang w:eastAsia="en-IN"/>
        </w:rPr>
      </w:pPr>
      <w:r w:rsidRPr="00807F8F">
        <w:rPr>
          <w:rFonts w:ascii="Times New Roman" w:eastAsia="Times New Roman" w:hAnsi="Times New Roman" w:cs="Times New Roman"/>
          <w:color w:val="000000"/>
          <w:lang w:eastAsia="en-IN"/>
        </w:rPr>
        <w:t xml:space="preserve">Extraction Method: Principal Component Analysis. Rotation Method: Varimax with Kaiser Normalization. </w:t>
      </w:r>
      <w:r w:rsidR="00D81E05" w:rsidRPr="00807F8F">
        <w:rPr>
          <w:rFonts w:ascii="Times New Roman" w:eastAsia="Times New Roman" w:hAnsi="Times New Roman" w:cs="Times New Roman"/>
          <w:color w:val="000000"/>
          <w:lang w:eastAsia="en-IN"/>
        </w:rPr>
        <w:t>Rotation converged in 6 iterations.</w:t>
      </w:r>
    </w:p>
    <w:p w14:paraId="718CB071" w14:textId="77777777" w:rsidR="00BC7ED7" w:rsidRPr="00807F8F" w:rsidRDefault="00BC7ED7" w:rsidP="004C09C9">
      <w:pPr>
        <w:shd w:val="clear" w:color="auto" w:fill="FFFFFF" w:themeFill="background1"/>
        <w:spacing w:after="0" w:line="360" w:lineRule="auto"/>
        <w:jc w:val="both"/>
        <w:rPr>
          <w:rFonts w:ascii="Times New Roman" w:hAnsi="Times New Roman" w:cs="Times New Roman"/>
          <w:sz w:val="24"/>
          <w:szCs w:val="24"/>
        </w:rPr>
      </w:pPr>
    </w:p>
    <w:p w14:paraId="492CB3A6" w14:textId="2131F98C" w:rsidR="00465D66" w:rsidRPr="00807F8F" w:rsidRDefault="0077490E" w:rsidP="00465D66">
      <w:pPr>
        <w:shd w:val="clear" w:color="auto" w:fill="FFFFFF" w:themeFill="background1"/>
        <w:spacing w:after="0" w:line="360" w:lineRule="auto"/>
        <w:jc w:val="both"/>
        <w:rPr>
          <w:rFonts w:ascii="Times New Roman" w:hAnsi="Times New Roman" w:cs="Times New Roman"/>
          <w:sz w:val="24"/>
          <w:szCs w:val="24"/>
        </w:rPr>
      </w:pPr>
      <w:r w:rsidRPr="00807F8F">
        <w:rPr>
          <w:rFonts w:ascii="Times New Roman" w:hAnsi="Times New Roman" w:cs="Times New Roman"/>
          <w:sz w:val="24"/>
          <w:szCs w:val="24"/>
        </w:rPr>
        <w:lastRenderedPageBreak/>
        <w:t>Finally, the cross-l</w:t>
      </w:r>
      <w:r w:rsidR="00247C00" w:rsidRPr="00807F8F">
        <w:rPr>
          <w:rFonts w:ascii="Times New Roman" w:hAnsi="Times New Roman" w:cs="Times New Roman"/>
          <w:sz w:val="24"/>
          <w:szCs w:val="24"/>
        </w:rPr>
        <w:t>oa</w:t>
      </w:r>
      <w:r w:rsidRPr="00807F8F">
        <w:rPr>
          <w:rFonts w:ascii="Times New Roman" w:hAnsi="Times New Roman" w:cs="Times New Roman"/>
          <w:sz w:val="24"/>
          <w:szCs w:val="24"/>
        </w:rPr>
        <w:t xml:space="preserve">ded items were </w:t>
      </w:r>
      <w:r w:rsidR="00233BE9" w:rsidRPr="00807F8F">
        <w:rPr>
          <w:rFonts w:ascii="Times New Roman" w:hAnsi="Times New Roman" w:cs="Times New Roman"/>
          <w:sz w:val="24"/>
          <w:szCs w:val="24"/>
        </w:rPr>
        <w:t>analysed</w:t>
      </w:r>
      <w:r w:rsidRPr="00807F8F">
        <w:rPr>
          <w:rFonts w:ascii="Times New Roman" w:hAnsi="Times New Roman" w:cs="Times New Roman"/>
          <w:sz w:val="24"/>
          <w:szCs w:val="24"/>
        </w:rPr>
        <w:t xml:space="preserve">, and no problems were detected </w:t>
      </w:r>
      <w:r w:rsidR="00BC7ED7" w:rsidRPr="00807F8F">
        <w:rPr>
          <w:rFonts w:ascii="Times New Roman" w:hAnsi="Times New Roman" w:cs="Times New Roman"/>
          <w:sz w:val="24"/>
          <w:szCs w:val="24"/>
        </w:rPr>
        <w:t>as</w:t>
      </w:r>
      <w:r w:rsidRPr="00807F8F">
        <w:rPr>
          <w:rFonts w:ascii="Times New Roman" w:hAnsi="Times New Roman" w:cs="Times New Roman"/>
          <w:sz w:val="24"/>
          <w:szCs w:val="24"/>
        </w:rPr>
        <w:t xml:space="preserve"> the difference between the cross-loaded items was greater than 0.10 (</w:t>
      </w:r>
      <w:proofErr w:type="spellStart"/>
      <w:r w:rsidRPr="00807F8F">
        <w:rPr>
          <w:rFonts w:ascii="Times New Roman" w:hAnsi="Times New Roman" w:cs="Times New Roman"/>
          <w:sz w:val="24"/>
          <w:szCs w:val="24"/>
        </w:rPr>
        <w:t>Kathuria</w:t>
      </w:r>
      <w:proofErr w:type="spellEnd"/>
      <w:r w:rsidRPr="00807F8F">
        <w:rPr>
          <w:rFonts w:ascii="Times New Roman" w:hAnsi="Times New Roman" w:cs="Times New Roman"/>
          <w:sz w:val="24"/>
          <w:szCs w:val="24"/>
        </w:rPr>
        <w:t xml:space="preserve">, 2000; Zhang et al., 2018), and the highest value of the loaded items (barriers) was greater than 0.4 (Samuels, 2017). Furthermore, </w:t>
      </w:r>
      <w:r w:rsidR="00BC7ED7" w:rsidRPr="00807F8F">
        <w:rPr>
          <w:rFonts w:ascii="Times New Roman" w:hAnsi="Times New Roman" w:cs="Times New Roman"/>
          <w:sz w:val="24"/>
          <w:szCs w:val="24"/>
        </w:rPr>
        <w:t xml:space="preserve">the </w:t>
      </w:r>
      <w:r w:rsidRPr="00807F8F">
        <w:rPr>
          <w:rFonts w:ascii="Times New Roman" w:hAnsi="Times New Roman" w:cs="Times New Roman"/>
          <w:sz w:val="24"/>
          <w:szCs w:val="24"/>
        </w:rPr>
        <w:t xml:space="preserve">EFA resulted in loading two items (B10, B11, </w:t>
      </w:r>
      <w:r w:rsidR="00B07C43" w:rsidRPr="00807F8F">
        <w:rPr>
          <w:rFonts w:ascii="Times New Roman" w:hAnsi="Times New Roman" w:cs="Times New Roman"/>
          <w:sz w:val="24"/>
          <w:szCs w:val="24"/>
        </w:rPr>
        <w:t>and</w:t>
      </w:r>
      <w:r w:rsidRPr="00807F8F">
        <w:rPr>
          <w:rFonts w:ascii="Times New Roman" w:hAnsi="Times New Roman" w:cs="Times New Roman"/>
          <w:sz w:val="24"/>
          <w:szCs w:val="24"/>
        </w:rPr>
        <w:t xml:space="preserve"> B15, B18) under one factor</w:t>
      </w:r>
      <w:r w:rsidR="00BC7ED7" w:rsidRPr="00807F8F">
        <w:rPr>
          <w:rFonts w:ascii="Times New Roman" w:hAnsi="Times New Roman" w:cs="Times New Roman"/>
          <w:sz w:val="24"/>
          <w:szCs w:val="24"/>
        </w:rPr>
        <w:t>,</w:t>
      </w:r>
      <w:r w:rsidRPr="00807F8F">
        <w:rPr>
          <w:rFonts w:ascii="Times New Roman" w:hAnsi="Times New Roman" w:cs="Times New Roman"/>
          <w:sz w:val="24"/>
          <w:szCs w:val="24"/>
        </w:rPr>
        <w:t xml:space="preserve"> which d</w:t>
      </w:r>
      <w:r w:rsidR="00BC7ED7" w:rsidRPr="00807F8F">
        <w:rPr>
          <w:rFonts w:ascii="Times New Roman" w:hAnsi="Times New Roman" w:cs="Times New Roman"/>
          <w:sz w:val="24"/>
          <w:szCs w:val="24"/>
        </w:rPr>
        <w:t>id</w:t>
      </w:r>
      <w:r w:rsidRPr="00807F8F">
        <w:rPr>
          <w:rFonts w:ascii="Times New Roman" w:hAnsi="Times New Roman" w:cs="Times New Roman"/>
          <w:sz w:val="24"/>
          <w:szCs w:val="24"/>
        </w:rPr>
        <w:t xml:space="preserve"> not cause a problem as scales</w:t>
      </w:r>
      <w:r w:rsidR="00BC7ED7" w:rsidRPr="00807F8F">
        <w:rPr>
          <w:rFonts w:ascii="Times New Roman" w:hAnsi="Times New Roman" w:cs="Times New Roman"/>
          <w:sz w:val="24"/>
          <w:szCs w:val="24"/>
        </w:rPr>
        <w:t xml:space="preserve"> were</w:t>
      </w:r>
      <w:r w:rsidRPr="00807F8F">
        <w:rPr>
          <w:rFonts w:ascii="Times New Roman" w:hAnsi="Times New Roman" w:cs="Times New Roman"/>
          <w:sz w:val="24"/>
          <w:szCs w:val="24"/>
        </w:rPr>
        <w:t xml:space="preserve"> identifiable with two items loaded under one factor and all these items (B10, B11, B15, and B18) ha</w:t>
      </w:r>
      <w:r w:rsidR="00BC7ED7" w:rsidRPr="00807F8F">
        <w:rPr>
          <w:rFonts w:ascii="Times New Roman" w:hAnsi="Times New Roman" w:cs="Times New Roman"/>
          <w:sz w:val="24"/>
          <w:szCs w:val="24"/>
        </w:rPr>
        <w:t>d</w:t>
      </w:r>
      <w:r w:rsidRPr="00807F8F">
        <w:rPr>
          <w:rFonts w:ascii="Times New Roman" w:hAnsi="Times New Roman" w:cs="Times New Roman"/>
          <w:sz w:val="24"/>
          <w:szCs w:val="24"/>
        </w:rPr>
        <w:t xml:space="preserve"> communality greater than 0.2 (Samuels, 2017; </w:t>
      </w:r>
      <w:proofErr w:type="spellStart"/>
      <w:r w:rsidRPr="00807F8F">
        <w:rPr>
          <w:rFonts w:ascii="Times New Roman" w:hAnsi="Times New Roman" w:cs="Times New Roman"/>
          <w:sz w:val="24"/>
          <w:szCs w:val="24"/>
        </w:rPr>
        <w:t>Baig</w:t>
      </w:r>
      <w:proofErr w:type="spellEnd"/>
      <w:r w:rsidRPr="00807F8F">
        <w:rPr>
          <w:rFonts w:ascii="Times New Roman" w:hAnsi="Times New Roman" w:cs="Times New Roman"/>
          <w:sz w:val="24"/>
          <w:szCs w:val="24"/>
        </w:rPr>
        <w:t xml:space="preserve"> et al., 2020).</w:t>
      </w:r>
      <w:r w:rsidR="0089397F" w:rsidRPr="00807F8F">
        <w:rPr>
          <w:rFonts w:ascii="Times New Roman" w:hAnsi="Times New Roman" w:cs="Times New Roman"/>
          <w:sz w:val="24"/>
          <w:szCs w:val="24"/>
        </w:rPr>
        <w:t xml:space="preserve"> T</w:t>
      </w:r>
      <w:r w:rsidR="00821A8F" w:rsidRPr="00807F8F">
        <w:rPr>
          <w:rFonts w:ascii="Times New Roman" w:hAnsi="Times New Roman" w:cs="Times New Roman"/>
          <w:sz w:val="24"/>
          <w:szCs w:val="24"/>
        </w:rPr>
        <w:t>hese barriers were identified through a thorough literature survey and discuss</w:t>
      </w:r>
      <w:r w:rsidR="0089397F" w:rsidRPr="00807F8F">
        <w:rPr>
          <w:rFonts w:ascii="Times New Roman" w:hAnsi="Times New Roman" w:cs="Times New Roman"/>
          <w:sz w:val="24"/>
          <w:szCs w:val="24"/>
        </w:rPr>
        <w:t xml:space="preserve">ed </w:t>
      </w:r>
      <w:r w:rsidR="00821A8F" w:rsidRPr="00807F8F">
        <w:rPr>
          <w:rFonts w:ascii="Times New Roman" w:hAnsi="Times New Roman" w:cs="Times New Roman"/>
          <w:sz w:val="24"/>
          <w:szCs w:val="24"/>
        </w:rPr>
        <w:t>with industr</w:t>
      </w:r>
      <w:r w:rsidR="0089397F" w:rsidRPr="00807F8F">
        <w:rPr>
          <w:rFonts w:ascii="Times New Roman" w:hAnsi="Times New Roman" w:cs="Times New Roman"/>
          <w:sz w:val="24"/>
          <w:szCs w:val="24"/>
        </w:rPr>
        <w:t>y</w:t>
      </w:r>
      <w:r w:rsidR="00821A8F" w:rsidRPr="00807F8F">
        <w:rPr>
          <w:rFonts w:ascii="Times New Roman" w:hAnsi="Times New Roman" w:cs="Times New Roman"/>
          <w:sz w:val="24"/>
          <w:szCs w:val="24"/>
        </w:rPr>
        <w:t xml:space="preserve"> experts. </w:t>
      </w:r>
      <w:r w:rsidR="00D81939" w:rsidRPr="00807F8F">
        <w:rPr>
          <w:rFonts w:ascii="Times New Roman" w:hAnsi="Times New Roman" w:cs="Times New Roman"/>
          <w:sz w:val="24"/>
          <w:szCs w:val="24"/>
        </w:rPr>
        <w:t>A</w:t>
      </w:r>
      <w:r w:rsidR="00821A8F" w:rsidRPr="00807F8F">
        <w:rPr>
          <w:rFonts w:ascii="Times New Roman" w:hAnsi="Times New Roman" w:cs="Times New Roman"/>
          <w:sz w:val="24"/>
          <w:szCs w:val="24"/>
        </w:rPr>
        <w:t xml:space="preserve">fter conducting </w:t>
      </w:r>
      <w:r w:rsidR="00D81939" w:rsidRPr="00807F8F">
        <w:rPr>
          <w:rFonts w:ascii="Times New Roman" w:hAnsi="Times New Roman" w:cs="Times New Roman"/>
          <w:sz w:val="24"/>
          <w:szCs w:val="24"/>
        </w:rPr>
        <w:t xml:space="preserve">the </w:t>
      </w:r>
      <w:r w:rsidR="00821A8F" w:rsidRPr="00807F8F">
        <w:rPr>
          <w:rFonts w:ascii="Times New Roman" w:hAnsi="Times New Roman" w:cs="Times New Roman"/>
          <w:sz w:val="24"/>
          <w:szCs w:val="24"/>
        </w:rPr>
        <w:t>principal component analysis and rotation method</w:t>
      </w:r>
      <w:r w:rsidR="00A6650D" w:rsidRPr="00807F8F">
        <w:rPr>
          <w:rFonts w:ascii="Times New Roman" w:hAnsi="Times New Roman" w:cs="Times New Roman"/>
          <w:sz w:val="24"/>
          <w:szCs w:val="24"/>
        </w:rPr>
        <w:t>, these 20 barriers</w:t>
      </w:r>
      <w:r w:rsidR="00821A8F" w:rsidRPr="00807F8F">
        <w:rPr>
          <w:rFonts w:ascii="Times New Roman" w:hAnsi="Times New Roman" w:cs="Times New Roman"/>
          <w:sz w:val="24"/>
          <w:szCs w:val="24"/>
        </w:rPr>
        <w:t xml:space="preserve"> were </w:t>
      </w:r>
      <w:r w:rsidR="002732B2" w:rsidRPr="00807F8F">
        <w:rPr>
          <w:rFonts w:ascii="Times New Roman" w:hAnsi="Times New Roman" w:cs="Times New Roman"/>
          <w:sz w:val="24"/>
          <w:szCs w:val="24"/>
        </w:rPr>
        <w:t>placed</w:t>
      </w:r>
      <w:r w:rsidR="00821A8F" w:rsidRPr="00807F8F">
        <w:rPr>
          <w:rFonts w:ascii="Times New Roman" w:hAnsi="Times New Roman" w:cs="Times New Roman"/>
          <w:sz w:val="24"/>
          <w:szCs w:val="24"/>
        </w:rPr>
        <w:t xml:space="preserve"> into different categories </w:t>
      </w:r>
      <w:r w:rsidR="002732B2" w:rsidRPr="00807F8F">
        <w:rPr>
          <w:rFonts w:ascii="Times New Roman" w:hAnsi="Times New Roman" w:cs="Times New Roman"/>
          <w:sz w:val="24"/>
          <w:szCs w:val="24"/>
        </w:rPr>
        <w:t>based on</w:t>
      </w:r>
      <w:r w:rsidR="00821A8F" w:rsidRPr="00807F8F">
        <w:rPr>
          <w:rFonts w:ascii="Times New Roman" w:hAnsi="Times New Roman" w:cs="Times New Roman"/>
          <w:sz w:val="24"/>
          <w:szCs w:val="24"/>
        </w:rPr>
        <w:t xml:space="preserve"> their similarity and meaning. </w:t>
      </w:r>
      <w:r w:rsidR="00FB0498" w:rsidRPr="00807F8F">
        <w:rPr>
          <w:rFonts w:ascii="Times New Roman" w:hAnsi="Times New Roman" w:cs="Times New Roman"/>
          <w:sz w:val="24"/>
          <w:szCs w:val="24"/>
        </w:rPr>
        <w:t>Finally, they were</w:t>
      </w:r>
      <w:r w:rsidR="00821A8F" w:rsidRPr="00807F8F">
        <w:rPr>
          <w:rFonts w:ascii="Times New Roman" w:hAnsi="Times New Roman" w:cs="Times New Roman"/>
          <w:sz w:val="24"/>
          <w:szCs w:val="24"/>
        </w:rPr>
        <w:t xml:space="preserve"> discussed</w:t>
      </w:r>
      <w:r w:rsidR="00FB0498" w:rsidRPr="00807F8F">
        <w:rPr>
          <w:rFonts w:ascii="Times New Roman" w:hAnsi="Times New Roman" w:cs="Times New Roman"/>
          <w:sz w:val="24"/>
          <w:szCs w:val="24"/>
        </w:rPr>
        <w:t xml:space="preserve"> </w:t>
      </w:r>
      <w:r w:rsidR="00821A8F" w:rsidRPr="00807F8F">
        <w:rPr>
          <w:rFonts w:ascii="Times New Roman" w:hAnsi="Times New Roman" w:cs="Times New Roman"/>
          <w:sz w:val="24"/>
          <w:szCs w:val="24"/>
        </w:rPr>
        <w:t>with industr</w:t>
      </w:r>
      <w:r w:rsidR="00FB0498" w:rsidRPr="00807F8F">
        <w:rPr>
          <w:rFonts w:ascii="Times New Roman" w:hAnsi="Times New Roman" w:cs="Times New Roman"/>
          <w:sz w:val="24"/>
          <w:szCs w:val="24"/>
        </w:rPr>
        <w:t xml:space="preserve">y </w:t>
      </w:r>
      <w:r w:rsidR="007B42C4" w:rsidRPr="00807F8F">
        <w:rPr>
          <w:rFonts w:ascii="Times New Roman" w:hAnsi="Times New Roman" w:cs="Times New Roman"/>
          <w:sz w:val="24"/>
          <w:szCs w:val="24"/>
        </w:rPr>
        <w:t>e</w:t>
      </w:r>
      <w:r w:rsidR="00821A8F" w:rsidRPr="00807F8F">
        <w:rPr>
          <w:rFonts w:ascii="Times New Roman" w:hAnsi="Times New Roman" w:cs="Times New Roman"/>
          <w:sz w:val="24"/>
          <w:szCs w:val="24"/>
        </w:rPr>
        <w:t xml:space="preserve">xperts to validate the categories. Table 9 shows </w:t>
      </w:r>
      <w:r w:rsidR="007B42C4" w:rsidRPr="00807F8F">
        <w:rPr>
          <w:rFonts w:ascii="Times New Roman" w:hAnsi="Times New Roman" w:cs="Times New Roman"/>
          <w:sz w:val="24"/>
          <w:szCs w:val="24"/>
        </w:rPr>
        <w:t xml:space="preserve">the </w:t>
      </w:r>
      <w:r w:rsidR="00821A8F" w:rsidRPr="00807F8F">
        <w:rPr>
          <w:rFonts w:ascii="Times New Roman" w:hAnsi="Times New Roman" w:cs="Times New Roman"/>
          <w:sz w:val="24"/>
          <w:szCs w:val="24"/>
        </w:rPr>
        <w:t xml:space="preserve">6 identified categories and their respective barriers </w:t>
      </w:r>
      <w:r w:rsidR="007B42C4" w:rsidRPr="00807F8F">
        <w:rPr>
          <w:rFonts w:ascii="Times New Roman" w:hAnsi="Times New Roman" w:cs="Times New Roman"/>
          <w:sz w:val="24"/>
          <w:szCs w:val="24"/>
        </w:rPr>
        <w:t>to</w:t>
      </w:r>
      <w:r w:rsidR="00821A8F" w:rsidRPr="00807F8F">
        <w:rPr>
          <w:rFonts w:ascii="Times New Roman" w:hAnsi="Times New Roman" w:cs="Times New Roman"/>
          <w:sz w:val="24"/>
          <w:szCs w:val="24"/>
        </w:rPr>
        <w:t xml:space="preserve"> SS implementation.</w:t>
      </w:r>
    </w:p>
    <w:p w14:paraId="13886FC5" w14:textId="77777777" w:rsidR="00465D66" w:rsidRPr="00807F8F" w:rsidRDefault="00465D66" w:rsidP="004C09C9">
      <w:pPr>
        <w:shd w:val="clear" w:color="auto" w:fill="FFFFFF" w:themeFill="background1"/>
        <w:spacing w:after="0" w:line="240" w:lineRule="auto"/>
        <w:jc w:val="center"/>
        <w:rPr>
          <w:rFonts w:ascii="Times New Roman" w:eastAsia="Times New Roman" w:hAnsi="Times New Roman" w:cs="Times New Roman"/>
          <w:b/>
          <w:bCs/>
          <w:color w:val="000000"/>
          <w:sz w:val="24"/>
          <w:szCs w:val="24"/>
          <w:lang w:eastAsia="en-IN"/>
        </w:rPr>
      </w:pPr>
    </w:p>
    <w:p w14:paraId="496B00EB" w14:textId="52F4C723" w:rsidR="0025549B" w:rsidRPr="00807F8F" w:rsidRDefault="00B64CA3" w:rsidP="004C09C9">
      <w:pPr>
        <w:shd w:val="clear" w:color="auto" w:fill="FFFFFF" w:themeFill="background1"/>
        <w:spacing w:after="0" w:line="240" w:lineRule="auto"/>
        <w:jc w:val="center"/>
        <w:rPr>
          <w:rFonts w:ascii="Times New Roman" w:eastAsia="Times New Roman" w:hAnsi="Times New Roman" w:cs="Times New Roman"/>
          <w:color w:val="000000"/>
          <w:sz w:val="24"/>
          <w:szCs w:val="24"/>
          <w:lang w:eastAsia="en-IN"/>
        </w:rPr>
      </w:pPr>
      <w:r w:rsidRPr="00807F8F">
        <w:rPr>
          <w:rFonts w:ascii="Times New Roman" w:eastAsia="Times New Roman" w:hAnsi="Times New Roman" w:cs="Times New Roman"/>
          <w:b/>
          <w:bCs/>
          <w:color w:val="000000"/>
          <w:sz w:val="24"/>
          <w:szCs w:val="24"/>
          <w:lang w:eastAsia="en-IN"/>
        </w:rPr>
        <w:t xml:space="preserve">Table </w:t>
      </w:r>
      <w:r w:rsidR="00B01EB2" w:rsidRPr="00807F8F">
        <w:rPr>
          <w:rFonts w:ascii="Times New Roman" w:eastAsia="Times New Roman" w:hAnsi="Times New Roman" w:cs="Times New Roman"/>
          <w:b/>
          <w:bCs/>
          <w:color w:val="000000"/>
          <w:sz w:val="24"/>
          <w:szCs w:val="24"/>
          <w:lang w:eastAsia="en-IN"/>
        </w:rPr>
        <w:t>8</w:t>
      </w:r>
      <w:r w:rsidR="00BC7ED7" w:rsidRPr="00807F8F">
        <w:rPr>
          <w:rFonts w:ascii="Times New Roman" w:eastAsia="Times New Roman" w:hAnsi="Times New Roman" w:cs="Times New Roman"/>
          <w:b/>
          <w:bCs/>
          <w:color w:val="000000"/>
          <w:sz w:val="24"/>
          <w:szCs w:val="24"/>
          <w:lang w:eastAsia="en-IN"/>
        </w:rPr>
        <w:t>.</w:t>
      </w:r>
      <w:r w:rsidRPr="00807F8F">
        <w:rPr>
          <w:rFonts w:ascii="Times New Roman" w:eastAsia="Times New Roman" w:hAnsi="Times New Roman" w:cs="Times New Roman"/>
          <w:color w:val="000000"/>
          <w:sz w:val="24"/>
          <w:szCs w:val="24"/>
          <w:lang w:eastAsia="en-IN"/>
        </w:rPr>
        <w:t xml:space="preserve"> Categorization of SS implementation Barriers in the Fashion Industry</w:t>
      </w:r>
    </w:p>
    <w:p w14:paraId="2E89EC4A" w14:textId="56A3AEBA" w:rsidR="00B9037F" w:rsidRPr="00807F8F" w:rsidRDefault="00465D66" w:rsidP="006C4BCB">
      <w:pPr>
        <w:shd w:val="clear" w:color="auto" w:fill="FFFFFF" w:themeFill="background1"/>
        <w:spacing w:after="0" w:line="240" w:lineRule="auto"/>
        <w:jc w:val="center"/>
        <w:rPr>
          <w:rFonts w:ascii="Times New Roman" w:eastAsia="Times New Roman" w:hAnsi="Times New Roman" w:cs="Times New Roman"/>
          <w:color w:val="000000"/>
          <w:sz w:val="24"/>
          <w:szCs w:val="24"/>
          <w:lang w:eastAsia="en-IN"/>
        </w:rPr>
      </w:pPr>
      <w:r w:rsidRPr="00807F8F">
        <w:rPr>
          <w:rFonts w:ascii="Times New Roman" w:eastAsia="Times New Roman" w:hAnsi="Times New Roman" w:cs="Times New Roman"/>
          <w:noProof/>
          <w:color w:val="000000"/>
          <w:lang w:eastAsia="en-IN"/>
        </w:rPr>
        <w:drawing>
          <wp:inline distT="0" distB="0" distL="0" distR="0" wp14:anchorId="17607282" wp14:editId="32007560">
            <wp:extent cx="5296445" cy="5196689"/>
            <wp:effectExtent l="0" t="0" r="0" b="4445"/>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22"/>
                    <a:stretch>
                      <a:fillRect/>
                    </a:stretch>
                  </pic:blipFill>
                  <pic:spPr>
                    <a:xfrm>
                      <a:off x="0" y="0"/>
                      <a:ext cx="5303557" cy="5203667"/>
                    </a:xfrm>
                    <a:prstGeom prst="rect">
                      <a:avLst/>
                    </a:prstGeom>
                  </pic:spPr>
                </pic:pic>
              </a:graphicData>
            </a:graphic>
          </wp:inline>
        </w:drawing>
      </w:r>
      <w:bookmarkStart w:id="126" w:name="_Toc73407056"/>
    </w:p>
    <w:p w14:paraId="06C3F31B" w14:textId="1CFA201D" w:rsidR="00092217" w:rsidRPr="00807F8F" w:rsidRDefault="004A52DF" w:rsidP="004C09C9">
      <w:pPr>
        <w:pStyle w:val="Heading4"/>
        <w:shd w:val="clear" w:color="auto" w:fill="FFFFFF" w:themeFill="background1"/>
        <w:rPr>
          <w:i w:val="0"/>
          <w:iCs w:val="0"/>
        </w:rPr>
      </w:pPr>
      <w:bookmarkStart w:id="127" w:name="_Toc78494411"/>
      <w:bookmarkStart w:id="128" w:name="_Toc79409372"/>
      <w:bookmarkStart w:id="129" w:name="_Toc79409467"/>
      <w:bookmarkStart w:id="130" w:name="_Toc79409550"/>
      <w:bookmarkStart w:id="131" w:name="_Toc79409639"/>
      <w:bookmarkStart w:id="132" w:name="_Toc79852900"/>
      <w:bookmarkEnd w:id="126"/>
      <w:r w:rsidRPr="00807F8F">
        <w:rPr>
          <w:rFonts w:ascii="Times New Roman" w:hAnsi="Times New Roman" w:cs="Times New Roman"/>
          <w:b/>
          <w:bCs/>
          <w:i w:val="0"/>
          <w:iCs w:val="0"/>
          <w:color w:val="000000" w:themeColor="text1"/>
          <w:sz w:val="24"/>
          <w:szCs w:val="24"/>
        </w:rPr>
        <w:lastRenderedPageBreak/>
        <w:t>4</w:t>
      </w:r>
      <w:r w:rsidR="00092217" w:rsidRPr="00807F8F">
        <w:rPr>
          <w:rFonts w:ascii="Times New Roman" w:hAnsi="Times New Roman" w:cs="Times New Roman"/>
          <w:b/>
          <w:bCs/>
          <w:i w:val="0"/>
          <w:iCs w:val="0"/>
          <w:color w:val="000000" w:themeColor="text1"/>
          <w:sz w:val="24"/>
          <w:szCs w:val="24"/>
        </w:rPr>
        <w:t>.</w:t>
      </w:r>
      <w:r w:rsidR="00F36909" w:rsidRPr="00807F8F">
        <w:rPr>
          <w:rFonts w:ascii="Times New Roman" w:hAnsi="Times New Roman" w:cs="Times New Roman"/>
          <w:b/>
          <w:bCs/>
          <w:i w:val="0"/>
          <w:iCs w:val="0"/>
          <w:color w:val="000000" w:themeColor="text1"/>
          <w:sz w:val="24"/>
          <w:szCs w:val="24"/>
        </w:rPr>
        <w:t>5</w:t>
      </w:r>
      <w:r w:rsidR="00092217" w:rsidRPr="00807F8F">
        <w:rPr>
          <w:rFonts w:ascii="Times New Roman" w:hAnsi="Times New Roman" w:cs="Times New Roman"/>
          <w:b/>
          <w:bCs/>
          <w:i w:val="0"/>
          <w:iCs w:val="0"/>
          <w:color w:val="000000" w:themeColor="text1"/>
          <w:sz w:val="24"/>
          <w:szCs w:val="24"/>
        </w:rPr>
        <w:t xml:space="preserve"> </w:t>
      </w:r>
      <w:r w:rsidR="00BC7ED7" w:rsidRPr="00807F8F">
        <w:rPr>
          <w:rFonts w:ascii="Times New Roman" w:hAnsi="Times New Roman" w:cs="Times New Roman"/>
          <w:b/>
          <w:bCs/>
          <w:i w:val="0"/>
          <w:iCs w:val="0"/>
          <w:color w:val="000000" w:themeColor="text1"/>
          <w:sz w:val="24"/>
          <w:szCs w:val="24"/>
        </w:rPr>
        <w:t xml:space="preserve">Ranking of SS Barriers - </w:t>
      </w:r>
      <w:r w:rsidR="00092217" w:rsidRPr="00807F8F">
        <w:rPr>
          <w:rFonts w:ascii="Times New Roman" w:hAnsi="Times New Roman" w:cs="Times New Roman"/>
          <w:b/>
          <w:bCs/>
          <w:i w:val="0"/>
          <w:iCs w:val="0"/>
          <w:color w:val="000000" w:themeColor="text1"/>
          <w:sz w:val="24"/>
          <w:szCs w:val="24"/>
        </w:rPr>
        <w:t>A</w:t>
      </w:r>
      <w:r w:rsidRPr="00807F8F">
        <w:rPr>
          <w:rFonts w:ascii="Times New Roman" w:hAnsi="Times New Roman" w:cs="Times New Roman"/>
          <w:b/>
          <w:bCs/>
          <w:i w:val="0"/>
          <w:iCs w:val="0"/>
          <w:color w:val="000000" w:themeColor="text1"/>
          <w:sz w:val="24"/>
          <w:szCs w:val="24"/>
        </w:rPr>
        <w:t>nalytical Hierarchy Process (A</w:t>
      </w:r>
      <w:r w:rsidR="00092217" w:rsidRPr="00807F8F">
        <w:rPr>
          <w:rFonts w:ascii="Times New Roman" w:hAnsi="Times New Roman" w:cs="Times New Roman"/>
          <w:b/>
          <w:bCs/>
          <w:i w:val="0"/>
          <w:iCs w:val="0"/>
          <w:color w:val="000000" w:themeColor="text1"/>
          <w:sz w:val="24"/>
          <w:szCs w:val="24"/>
        </w:rPr>
        <w:t>HP</w:t>
      </w:r>
      <w:bookmarkEnd w:id="127"/>
      <w:bookmarkEnd w:id="128"/>
      <w:bookmarkEnd w:id="129"/>
      <w:bookmarkEnd w:id="130"/>
      <w:bookmarkEnd w:id="131"/>
      <w:bookmarkEnd w:id="132"/>
      <w:r w:rsidR="00BC7ED7" w:rsidRPr="00807F8F">
        <w:rPr>
          <w:rFonts w:ascii="Times New Roman" w:hAnsi="Times New Roman" w:cs="Times New Roman"/>
          <w:b/>
          <w:bCs/>
          <w:i w:val="0"/>
          <w:iCs w:val="0"/>
          <w:color w:val="000000" w:themeColor="text1"/>
          <w:sz w:val="24"/>
          <w:szCs w:val="24"/>
        </w:rPr>
        <w:t>)</w:t>
      </w:r>
    </w:p>
    <w:p w14:paraId="265216C5" w14:textId="77777777" w:rsidR="00092217" w:rsidRPr="00807F8F" w:rsidRDefault="00092217" w:rsidP="004C09C9">
      <w:pPr>
        <w:shd w:val="clear" w:color="auto" w:fill="FFFFFF" w:themeFill="background1"/>
        <w:spacing w:line="240" w:lineRule="auto"/>
        <w:rPr>
          <w:rFonts w:ascii="Times New Roman" w:hAnsi="Times New Roman" w:cs="Times New Roman"/>
          <w:lang w:val="en-GB"/>
        </w:rPr>
      </w:pPr>
    </w:p>
    <w:p w14:paraId="3851D6CF" w14:textId="2899BDFE" w:rsidR="001F44EE" w:rsidRPr="00807F8F" w:rsidRDefault="00092217" w:rsidP="004C09C9">
      <w:pPr>
        <w:shd w:val="clear" w:color="auto" w:fill="FFFFFF" w:themeFill="background1"/>
        <w:spacing w:line="360" w:lineRule="auto"/>
        <w:jc w:val="both"/>
        <w:rPr>
          <w:rFonts w:ascii="Times New Roman" w:hAnsi="Times New Roman" w:cs="Times New Roman"/>
          <w:color w:val="000000" w:themeColor="text1"/>
          <w:sz w:val="24"/>
          <w:szCs w:val="24"/>
          <w:lang w:val="en-GB"/>
        </w:rPr>
      </w:pPr>
      <w:r w:rsidRPr="00807F8F">
        <w:rPr>
          <w:rFonts w:ascii="Times New Roman" w:hAnsi="Times New Roman" w:cs="Times New Roman"/>
          <w:color w:val="000000" w:themeColor="text1"/>
          <w:sz w:val="24"/>
          <w:szCs w:val="24"/>
          <w:lang w:val="en-GB"/>
        </w:rPr>
        <w:t>AHP is a widely utili</w:t>
      </w:r>
      <w:r w:rsidR="00F14AD2" w:rsidRPr="00807F8F">
        <w:rPr>
          <w:rFonts w:ascii="Times New Roman" w:hAnsi="Times New Roman" w:cs="Times New Roman"/>
          <w:color w:val="000000" w:themeColor="text1"/>
          <w:sz w:val="24"/>
          <w:szCs w:val="24"/>
          <w:lang w:val="en-GB"/>
        </w:rPr>
        <w:t>z</w:t>
      </w:r>
      <w:r w:rsidRPr="00807F8F">
        <w:rPr>
          <w:rFonts w:ascii="Times New Roman" w:hAnsi="Times New Roman" w:cs="Times New Roman"/>
          <w:color w:val="000000" w:themeColor="text1"/>
          <w:sz w:val="24"/>
          <w:szCs w:val="24"/>
          <w:lang w:val="en-GB"/>
        </w:rPr>
        <w:t xml:space="preserve">ed decision-making tool that aids in the </w:t>
      </w:r>
      <w:r w:rsidR="00DB6F45" w:rsidRPr="00807F8F">
        <w:rPr>
          <w:rFonts w:ascii="Times New Roman" w:hAnsi="Times New Roman" w:cs="Times New Roman"/>
          <w:color w:val="000000" w:themeColor="text1"/>
          <w:sz w:val="24"/>
          <w:szCs w:val="24"/>
          <w:lang w:val="en-GB"/>
        </w:rPr>
        <w:t>investigation</w:t>
      </w:r>
      <w:r w:rsidRPr="00807F8F">
        <w:rPr>
          <w:rFonts w:ascii="Times New Roman" w:hAnsi="Times New Roman" w:cs="Times New Roman"/>
          <w:color w:val="000000" w:themeColor="text1"/>
          <w:sz w:val="24"/>
          <w:szCs w:val="24"/>
          <w:lang w:val="en-GB"/>
        </w:rPr>
        <w:t xml:space="preserve"> and organi</w:t>
      </w:r>
      <w:r w:rsidR="00436D5A" w:rsidRPr="00807F8F">
        <w:rPr>
          <w:rFonts w:ascii="Times New Roman" w:hAnsi="Times New Roman" w:cs="Times New Roman"/>
          <w:color w:val="000000" w:themeColor="text1"/>
          <w:sz w:val="24"/>
          <w:szCs w:val="24"/>
          <w:lang w:val="en-GB"/>
        </w:rPr>
        <w:t>s</w:t>
      </w:r>
      <w:r w:rsidRPr="00807F8F">
        <w:rPr>
          <w:rFonts w:ascii="Times New Roman" w:hAnsi="Times New Roman" w:cs="Times New Roman"/>
          <w:color w:val="000000" w:themeColor="text1"/>
          <w:sz w:val="24"/>
          <w:szCs w:val="24"/>
          <w:lang w:val="en-GB"/>
        </w:rPr>
        <w:t xml:space="preserve">ation of complex problems </w:t>
      </w:r>
      <w:r w:rsidR="00436D5A" w:rsidRPr="00807F8F">
        <w:rPr>
          <w:rFonts w:ascii="Times New Roman" w:hAnsi="Times New Roman" w:cs="Times New Roman"/>
          <w:color w:val="000000" w:themeColor="text1"/>
          <w:sz w:val="24"/>
          <w:szCs w:val="24"/>
          <w:lang w:val="en-GB"/>
        </w:rPr>
        <w:t>through</w:t>
      </w:r>
      <w:r w:rsidRPr="00807F8F">
        <w:rPr>
          <w:rFonts w:ascii="Times New Roman" w:hAnsi="Times New Roman" w:cs="Times New Roman"/>
          <w:color w:val="000000" w:themeColor="text1"/>
          <w:sz w:val="24"/>
          <w:szCs w:val="24"/>
          <w:lang w:val="en-GB"/>
        </w:rPr>
        <w:t xml:space="preserve"> a methodical structure that comprises several significant levels such as</w:t>
      </w:r>
      <w:r w:rsidR="001D4905" w:rsidRPr="00807F8F">
        <w:rPr>
          <w:rFonts w:ascii="Times New Roman" w:hAnsi="Times New Roman" w:cs="Times New Roman"/>
          <w:color w:val="000000" w:themeColor="text1"/>
          <w:sz w:val="24"/>
          <w:szCs w:val="24"/>
          <w:lang w:val="en-GB"/>
        </w:rPr>
        <w:t xml:space="preserve"> the aim</w:t>
      </w:r>
      <w:r w:rsidR="001B11F0" w:rsidRPr="00807F8F">
        <w:rPr>
          <w:rFonts w:ascii="Times New Roman" w:hAnsi="Times New Roman" w:cs="Times New Roman"/>
          <w:color w:val="000000" w:themeColor="text1"/>
          <w:sz w:val="24"/>
          <w:szCs w:val="24"/>
          <w:lang w:val="en-GB"/>
        </w:rPr>
        <w:t>, the corresponding conditions</w:t>
      </w:r>
      <w:r w:rsidR="0030794E" w:rsidRPr="00807F8F">
        <w:rPr>
          <w:rFonts w:ascii="Times New Roman" w:hAnsi="Times New Roman" w:cs="Times New Roman"/>
          <w:color w:val="000000" w:themeColor="text1"/>
          <w:sz w:val="24"/>
          <w:szCs w:val="24"/>
          <w:lang w:val="en-GB"/>
        </w:rPr>
        <w:t>,</w:t>
      </w:r>
      <w:r w:rsidR="001B11F0" w:rsidRPr="00807F8F">
        <w:rPr>
          <w:rFonts w:ascii="Times New Roman" w:hAnsi="Times New Roman" w:cs="Times New Roman"/>
          <w:color w:val="000000" w:themeColor="text1"/>
          <w:sz w:val="24"/>
          <w:szCs w:val="24"/>
          <w:lang w:val="en-GB"/>
        </w:rPr>
        <w:t xml:space="preserve"> and the sub-conditions</w:t>
      </w:r>
      <w:r w:rsidRPr="00807F8F">
        <w:rPr>
          <w:rFonts w:ascii="Times New Roman" w:hAnsi="Times New Roman" w:cs="Times New Roman"/>
          <w:color w:val="000000" w:themeColor="text1"/>
          <w:sz w:val="24"/>
          <w:szCs w:val="24"/>
          <w:lang w:val="en-GB"/>
        </w:rPr>
        <w:t xml:space="preserve"> (Luthra and Mangla, 2018). There are various decision-making methods such as ANP, ELECTRE, and TOPSIS to solve complex hierarchical problems; however, for comparison problems, AHP has been recommended as a better method due to its simplistic use (Luthra et al., 2017). </w:t>
      </w:r>
      <w:r w:rsidR="00684381" w:rsidRPr="00807F8F">
        <w:rPr>
          <w:rFonts w:ascii="Times New Roman" w:hAnsi="Times New Roman" w:cs="Times New Roman"/>
          <w:color w:val="000000" w:themeColor="text1"/>
          <w:sz w:val="24"/>
          <w:szCs w:val="24"/>
          <w:lang w:val="en-US"/>
        </w:rPr>
        <w:t>AHP</w:t>
      </w:r>
      <w:r w:rsidR="007D5000" w:rsidRPr="00807F8F">
        <w:rPr>
          <w:rFonts w:ascii="Times New Roman" w:hAnsi="Times New Roman" w:cs="Times New Roman"/>
          <w:color w:val="000000" w:themeColor="text1"/>
          <w:sz w:val="24"/>
          <w:szCs w:val="24"/>
          <w:lang w:val="en-US"/>
        </w:rPr>
        <w:t xml:space="preserve"> is a widely employed method in distinct multi-criteria decision-making areas and </w:t>
      </w:r>
      <w:r w:rsidR="00684381" w:rsidRPr="00807F8F">
        <w:rPr>
          <w:rFonts w:ascii="Times New Roman" w:hAnsi="Times New Roman" w:cs="Times New Roman"/>
          <w:color w:val="000000" w:themeColor="text1"/>
          <w:sz w:val="24"/>
          <w:szCs w:val="24"/>
          <w:lang w:val="en-US"/>
        </w:rPr>
        <w:t xml:space="preserve">is </w:t>
      </w:r>
      <w:r w:rsidR="007D5000" w:rsidRPr="00807F8F">
        <w:rPr>
          <w:rFonts w:ascii="Times New Roman" w:hAnsi="Times New Roman" w:cs="Times New Roman"/>
          <w:color w:val="000000" w:themeColor="text1"/>
          <w:sz w:val="24"/>
          <w:szCs w:val="24"/>
          <w:lang w:val="en-US"/>
        </w:rPr>
        <w:t xml:space="preserve">most frequently used in the application area of manufacturing, logistics, and government (Ho and Ma, 2018). </w:t>
      </w:r>
      <w:r w:rsidR="00684381" w:rsidRPr="00807F8F">
        <w:rPr>
          <w:rFonts w:ascii="Times New Roman" w:hAnsi="Times New Roman" w:cs="Times New Roman"/>
          <w:color w:val="000000" w:themeColor="text1"/>
          <w:sz w:val="24"/>
          <w:szCs w:val="24"/>
          <w:lang w:val="en-US"/>
        </w:rPr>
        <w:t>One of the main</w:t>
      </w:r>
      <w:r w:rsidR="007D5000" w:rsidRPr="00807F8F">
        <w:rPr>
          <w:rFonts w:ascii="Times New Roman" w:hAnsi="Times New Roman" w:cs="Times New Roman"/>
          <w:color w:val="000000" w:themeColor="text1"/>
          <w:sz w:val="24"/>
          <w:szCs w:val="24"/>
          <w:lang w:val="en-US"/>
        </w:rPr>
        <w:t xml:space="preserve"> advantage</w:t>
      </w:r>
      <w:r w:rsidR="00684381" w:rsidRPr="00807F8F">
        <w:rPr>
          <w:rFonts w:ascii="Times New Roman" w:hAnsi="Times New Roman" w:cs="Times New Roman"/>
          <w:color w:val="000000" w:themeColor="text1"/>
          <w:sz w:val="24"/>
          <w:szCs w:val="24"/>
          <w:lang w:val="en-US"/>
        </w:rPr>
        <w:t>s</w:t>
      </w:r>
      <w:r w:rsidR="007D5000" w:rsidRPr="00807F8F">
        <w:rPr>
          <w:rFonts w:ascii="Times New Roman" w:hAnsi="Times New Roman" w:cs="Times New Roman"/>
          <w:color w:val="000000" w:themeColor="text1"/>
          <w:sz w:val="24"/>
          <w:szCs w:val="24"/>
          <w:lang w:val="en-US"/>
        </w:rPr>
        <w:t xml:space="preserve"> of AHP is that it breaks down a complex problem into different simple problems. </w:t>
      </w:r>
      <w:r w:rsidR="000214CE" w:rsidRPr="00807F8F">
        <w:rPr>
          <w:rFonts w:ascii="Times New Roman" w:hAnsi="Times New Roman" w:cs="Times New Roman"/>
          <w:color w:val="000000" w:themeColor="text1"/>
          <w:sz w:val="24"/>
          <w:szCs w:val="24"/>
          <w:lang w:val="en-US"/>
        </w:rPr>
        <w:t>Additionally</w:t>
      </w:r>
      <w:r w:rsidR="007D5000" w:rsidRPr="00807F8F">
        <w:rPr>
          <w:rFonts w:ascii="Times New Roman" w:hAnsi="Times New Roman" w:cs="Times New Roman"/>
          <w:color w:val="000000" w:themeColor="text1"/>
          <w:sz w:val="24"/>
          <w:szCs w:val="24"/>
          <w:lang w:val="en-US"/>
        </w:rPr>
        <w:t>, the most important part of AHP is its conversion of a problem into a hierarchical structure which simplifies complex problem</w:t>
      </w:r>
      <w:r w:rsidR="000214CE" w:rsidRPr="00807F8F">
        <w:rPr>
          <w:rFonts w:ascii="Times New Roman" w:hAnsi="Times New Roman" w:cs="Times New Roman"/>
          <w:color w:val="000000" w:themeColor="text1"/>
          <w:sz w:val="24"/>
          <w:szCs w:val="24"/>
          <w:lang w:val="en-US"/>
        </w:rPr>
        <w:t>s</w:t>
      </w:r>
      <w:r w:rsidR="007D5000" w:rsidRPr="00807F8F">
        <w:rPr>
          <w:rFonts w:ascii="Times New Roman" w:hAnsi="Times New Roman" w:cs="Times New Roman"/>
          <w:color w:val="000000" w:themeColor="text1"/>
          <w:sz w:val="24"/>
          <w:szCs w:val="24"/>
          <w:lang w:val="en-US"/>
        </w:rPr>
        <w:t xml:space="preserve"> (</w:t>
      </w:r>
      <w:proofErr w:type="spellStart"/>
      <w:r w:rsidR="007D5000" w:rsidRPr="00807F8F">
        <w:rPr>
          <w:rFonts w:ascii="Times New Roman" w:hAnsi="Times New Roman" w:cs="Times New Roman"/>
          <w:color w:val="000000" w:themeColor="text1"/>
          <w:sz w:val="24"/>
          <w:szCs w:val="24"/>
          <w:lang w:val="en-US"/>
        </w:rPr>
        <w:t>Gompf</w:t>
      </w:r>
      <w:proofErr w:type="spellEnd"/>
      <w:r w:rsidR="007D5000" w:rsidRPr="00807F8F">
        <w:rPr>
          <w:rFonts w:ascii="Times New Roman" w:hAnsi="Times New Roman" w:cs="Times New Roman"/>
          <w:color w:val="000000" w:themeColor="text1"/>
          <w:sz w:val="24"/>
          <w:szCs w:val="24"/>
          <w:lang w:val="en-US"/>
        </w:rPr>
        <w:t xml:space="preserve"> et al. 2021). The subjective elements from a complex problem created through AHP are hierarchically related. After that, these elements are ranked through paired comparisons. The ranks in the paired comparisons of the elements help decision-makers to prioritize the best option. For this reason, it is considered a good approach in facilitating decision</w:t>
      </w:r>
      <w:r w:rsidR="00C90314" w:rsidRPr="00807F8F">
        <w:rPr>
          <w:rFonts w:ascii="Times New Roman" w:hAnsi="Times New Roman" w:cs="Times New Roman"/>
          <w:color w:val="000000" w:themeColor="text1"/>
          <w:sz w:val="24"/>
          <w:szCs w:val="24"/>
          <w:lang w:val="en-US"/>
        </w:rPr>
        <w:t>-</w:t>
      </w:r>
      <w:r w:rsidR="007D5000" w:rsidRPr="00807F8F">
        <w:rPr>
          <w:rFonts w:ascii="Times New Roman" w:hAnsi="Times New Roman" w:cs="Times New Roman"/>
          <w:color w:val="000000" w:themeColor="text1"/>
          <w:sz w:val="24"/>
          <w:szCs w:val="24"/>
          <w:lang w:val="en-US"/>
        </w:rPr>
        <w:t>making process</w:t>
      </w:r>
      <w:r w:rsidR="00C90314" w:rsidRPr="00807F8F">
        <w:rPr>
          <w:rFonts w:ascii="Times New Roman" w:hAnsi="Times New Roman" w:cs="Times New Roman"/>
          <w:color w:val="000000" w:themeColor="text1"/>
          <w:sz w:val="24"/>
          <w:szCs w:val="24"/>
          <w:lang w:val="en-US"/>
        </w:rPr>
        <w:t>es</w:t>
      </w:r>
      <w:r w:rsidR="007D5000" w:rsidRPr="00807F8F">
        <w:rPr>
          <w:rFonts w:ascii="Times New Roman" w:hAnsi="Times New Roman" w:cs="Times New Roman"/>
          <w:color w:val="000000" w:themeColor="text1"/>
          <w:sz w:val="24"/>
          <w:szCs w:val="24"/>
          <w:lang w:val="en-US"/>
        </w:rPr>
        <w:t xml:space="preserve"> in various fields of research (</w:t>
      </w:r>
      <w:proofErr w:type="spellStart"/>
      <w:r w:rsidR="007D5000" w:rsidRPr="00807F8F">
        <w:rPr>
          <w:rFonts w:ascii="Times New Roman" w:hAnsi="Times New Roman" w:cs="Times New Roman"/>
          <w:color w:val="000000" w:themeColor="text1"/>
          <w:sz w:val="24"/>
          <w:szCs w:val="24"/>
          <w:lang w:val="en-US"/>
        </w:rPr>
        <w:t>Saaty</w:t>
      </w:r>
      <w:proofErr w:type="spellEnd"/>
      <w:r w:rsidR="007D5000" w:rsidRPr="00807F8F">
        <w:rPr>
          <w:rFonts w:ascii="Times New Roman" w:hAnsi="Times New Roman" w:cs="Times New Roman"/>
          <w:color w:val="000000" w:themeColor="text1"/>
          <w:sz w:val="24"/>
          <w:szCs w:val="24"/>
          <w:lang w:val="en-US"/>
        </w:rPr>
        <w:t>, 2008). Some recent studies employed AHP for ranking and weighting process</w:t>
      </w:r>
      <w:r w:rsidR="00C90314" w:rsidRPr="00807F8F">
        <w:rPr>
          <w:rFonts w:ascii="Times New Roman" w:hAnsi="Times New Roman" w:cs="Times New Roman"/>
          <w:color w:val="000000" w:themeColor="text1"/>
          <w:sz w:val="24"/>
          <w:szCs w:val="24"/>
          <w:lang w:val="en-US"/>
        </w:rPr>
        <w:t>es</w:t>
      </w:r>
      <w:r w:rsidR="007D5000" w:rsidRPr="00807F8F">
        <w:rPr>
          <w:rFonts w:ascii="Times New Roman" w:hAnsi="Times New Roman" w:cs="Times New Roman"/>
          <w:color w:val="000000" w:themeColor="text1"/>
          <w:sz w:val="24"/>
          <w:szCs w:val="24"/>
          <w:lang w:val="en-US"/>
        </w:rPr>
        <w:t xml:space="preserve"> in different fields like </w:t>
      </w:r>
      <w:r w:rsidR="00C90314" w:rsidRPr="00807F8F">
        <w:rPr>
          <w:rFonts w:ascii="Times New Roman" w:hAnsi="Times New Roman" w:cs="Times New Roman"/>
          <w:color w:val="000000" w:themeColor="text1"/>
          <w:sz w:val="24"/>
          <w:szCs w:val="24"/>
          <w:lang w:val="en-US"/>
        </w:rPr>
        <w:t xml:space="preserve">the </w:t>
      </w:r>
      <w:r w:rsidR="007D5000" w:rsidRPr="00807F8F">
        <w:rPr>
          <w:rFonts w:ascii="Times New Roman" w:hAnsi="Times New Roman" w:cs="Times New Roman"/>
          <w:color w:val="000000" w:themeColor="text1"/>
          <w:sz w:val="24"/>
          <w:szCs w:val="24"/>
          <w:lang w:val="en-US"/>
        </w:rPr>
        <w:t>textile industry (</w:t>
      </w:r>
      <w:proofErr w:type="spellStart"/>
      <w:r w:rsidR="007D5000" w:rsidRPr="00807F8F">
        <w:rPr>
          <w:rFonts w:ascii="Times New Roman" w:hAnsi="Times New Roman" w:cs="Times New Roman"/>
          <w:color w:val="000000" w:themeColor="text1"/>
          <w:sz w:val="24"/>
          <w:szCs w:val="24"/>
          <w:lang w:val="en-US"/>
        </w:rPr>
        <w:t>Piprani</w:t>
      </w:r>
      <w:proofErr w:type="spellEnd"/>
      <w:r w:rsidR="007D5000" w:rsidRPr="00807F8F">
        <w:rPr>
          <w:rFonts w:ascii="Times New Roman" w:hAnsi="Times New Roman" w:cs="Times New Roman"/>
          <w:color w:val="000000" w:themeColor="text1"/>
          <w:sz w:val="24"/>
          <w:szCs w:val="24"/>
          <w:lang w:val="en-US"/>
        </w:rPr>
        <w:t xml:space="preserve"> et al. 2020), social sustainability (</w:t>
      </w:r>
      <w:proofErr w:type="spellStart"/>
      <w:r w:rsidR="007D5000" w:rsidRPr="00807F8F">
        <w:rPr>
          <w:rFonts w:ascii="Times New Roman" w:hAnsi="Times New Roman" w:cs="Times New Roman"/>
          <w:color w:val="000000" w:themeColor="text1"/>
          <w:sz w:val="24"/>
          <w:szCs w:val="24"/>
          <w:lang w:val="en-US"/>
        </w:rPr>
        <w:t>Gompf</w:t>
      </w:r>
      <w:proofErr w:type="spellEnd"/>
      <w:r w:rsidR="007D5000" w:rsidRPr="00807F8F">
        <w:rPr>
          <w:rFonts w:ascii="Times New Roman" w:hAnsi="Times New Roman" w:cs="Times New Roman"/>
          <w:color w:val="000000" w:themeColor="text1"/>
          <w:sz w:val="24"/>
          <w:szCs w:val="24"/>
          <w:lang w:val="en-US"/>
        </w:rPr>
        <w:t xml:space="preserve"> et al. 2021), engineering (</w:t>
      </w:r>
      <w:proofErr w:type="spellStart"/>
      <w:r w:rsidR="007D5000" w:rsidRPr="00807F8F">
        <w:rPr>
          <w:rFonts w:ascii="Times New Roman" w:hAnsi="Times New Roman" w:cs="Times New Roman"/>
          <w:color w:val="000000" w:themeColor="text1"/>
          <w:sz w:val="24"/>
          <w:szCs w:val="24"/>
          <w:lang w:val="en-US"/>
        </w:rPr>
        <w:t>Rozga</w:t>
      </w:r>
      <w:proofErr w:type="spellEnd"/>
      <w:r w:rsidR="007D5000" w:rsidRPr="00807F8F">
        <w:rPr>
          <w:rFonts w:ascii="Times New Roman" w:hAnsi="Times New Roman" w:cs="Times New Roman"/>
          <w:color w:val="000000" w:themeColor="text1"/>
          <w:sz w:val="24"/>
          <w:szCs w:val="24"/>
          <w:lang w:val="en-US"/>
        </w:rPr>
        <w:t xml:space="preserve"> et al. 2021; </w:t>
      </w:r>
      <w:proofErr w:type="spellStart"/>
      <w:r w:rsidR="007D5000" w:rsidRPr="00807F8F">
        <w:rPr>
          <w:rFonts w:ascii="Times New Roman" w:hAnsi="Times New Roman" w:cs="Times New Roman"/>
          <w:color w:val="000000" w:themeColor="text1"/>
          <w:sz w:val="24"/>
          <w:szCs w:val="24"/>
          <w:lang w:val="en-US"/>
        </w:rPr>
        <w:t>Mandavgade</w:t>
      </w:r>
      <w:proofErr w:type="spellEnd"/>
      <w:r w:rsidR="007D5000" w:rsidRPr="00807F8F">
        <w:rPr>
          <w:rFonts w:ascii="Times New Roman" w:hAnsi="Times New Roman" w:cs="Times New Roman"/>
          <w:color w:val="000000" w:themeColor="text1"/>
          <w:sz w:val="24"/>
          <w:szCs w:val="24"/>
          <w:lang w:val="en-US"/>
        </w:rPr>
        <w:t xml:space="preserve"> et al. 2021), tourism (</w:t>
      </w:r>
      <w:proofErr w:type="spellStart"/>
      <w:r w:rsidR="007D5000" w:rsidRPr="00807F8F">
        <w:rPr>
          <w:rFonts w:ascii="Times New Roman" w:hAnsi="Times New Roman" w:cs="Times New Roman"/>
          <w:color w:val="000000" w:themeColor="text1"/>
          <w:sz w:val="24"/>
          <w:szCs w:val="24"/>
          <w:lang w:val="en-US"/>
        </w:rPr>
        <w:t>Sahani</w:t>
      </w:r>
      <w:proofErr w:type="spellEnd"/>
      <w:r w:rsidR="007D5000" w:rsidRPr="00807F8F">
        <w:rPr>
          <w:rFonts w:ascii="Times New Roman" w:hAnsi="Times New Roman" w:cs="Times New Roman"/>
          <w:color w:val="000000" w:themeColor="text1"/>
          <w:sz w:val="24"/>
          <w:szCs w:val="24"/>
          <w:lang w:val="en-US"/>
        </w:rPr>
        <w:t xml:space="preserve">, 2021), healthcare (Garrido et al. 2021), agriculture (Biswas et al., 2020), etc. </w:t>
      </w:r>
      <w:r w:rsidRPr="00807F8F">
        <w:rPr>
          <w:rFonts w:ascii="Times New Roman" w:hAnsi="Times New Roman" w:cs="Times New Roman"/>
          <w:color w:val="000000" w:themeColor="text1"/>
          <w:sz w:val="24"/>
          <w:szCs w:val="24"/>
          <w:lang w:val="en-GB"/>
        </w:rPr>
        <w:t xml:space="preserve">Henceforth, </w:t>
      </w:r>
      <w:r w:rsidR="007D5000" w:rsidRPr="00807F8F">
        <w:rPr>
          <w:rFonts w:ascii="Times New Roman" w:hAnsi="Times New Roman" w:cs="Times New Roman"/>
          <w:color w:val="000000" w:themeColor="text1"/>
          <w:sz w:val="24"/>
          <w:szCs w:val="24"/>
          <w:lang w:val="en-GB"/>
        </w:rPr>
        <w:t xml:space="preserve">this study considered the suitability of the </w:t>
      </w:r>
      <w:r w:rsidRPr="00807F8F">
        <w:rPr>
          <w:rFonts w:ascii="Times New Roman" w:hAnsi="Times New Roman" w:cs="Times New Roman"/>
          <w:color w:val="000000" w:themeColor="text1"/>
          <w:sz w:val="24"/>
          <w:szCs w:val="24"/>
          <w:lang w:val="en-GB"/>
        </w:rPr>
        <w:t xml:space="preserve">AHP </w:t>
      </w:r>
      <w:r w:rsidR="007D5000" w:rsidRPr="00807F8F">
        <w:rPr>
          <w:rFonts w:ascii="Times New Roman" w:hAnsi="Times New Roman" w:cs="Times New Roman"/>
          <w:color w:val="000000" w:themeColor="text1"/>
          <w:sz w:val="24"/>
          <w:szCs w:val="24"/>
          <w:lang w:val="en-GB"/>
        </w:rPr>
        <w:t xml:space="preserve">method in ranking the barriers </w:t>
      </w:r>
      <w:r w:rsidR="00C90314" w:rsidRPr="00807F8F">
        <w:rPr>
          <w:rFonts w:ascii="Times New Roman" w:hAnsi="Times New Roman" w:cs="Times New Roman"/>
          <w:color w:val="000000" w:themeColor="text1"/>
          <w:sz w:val="24"/>
          <w:szCs w:val="24"/>
          <w:lang w:val="en-GB"/>
        </w:rPr>
        <w:t>to</w:t>
      </w:r>
      <w:r w:rsidR="007D5000" w:rsidRPr="00807F8F">
        <w:rPr>
          <w:rFonts w:ascii="Times New Roman" w:hAnsi="Times New Roman" w:cs="Times New Roman"/>
          <w:color w:val="000000" w:themeColor="text1"/>
          <w:sz w:val="24"/>
          <w:szCs w:val="24"/>
          <w:lang w:val="en-GB"/>
        </w:rPr>
        <w:t xml:space="preserve"> SS implementation and therefore </w:t>
      </w:r>
      <w:r w:rsidR="00C90314" w:rsidRPr="00807F8F">
        <w:rPr>
          <w:rFonts w:ascii="Times New Roman" w:hAnsi="Times New Roman" w:cs="Times New Roman"/>
          <w:color w:val="000000" w:themeColor="text1"/>
          <w:sz w:val="24"/>
          <w:szCs w:val="24"/>
          <w:lang w:val="en-GB"/>
        </w:rPr>
        <w:t xml:space="preserve">it </w:t>
      </w:r>
      <w:r w:rsidR="00B64CA3" w:rsidRPr="00807F8F">
        <w:rPr>
          <w:rFonts w:ascii="Times New Roman" w:hAnsi="Times New Roman" w:cs="Times New Roman"/>
          <w:color w:val="000000" w:themeColor="text1"/>
          <w:sz w:val="24"/>
          <w:szCs w:val="24"/>
          <w:lang w:val="en-GB"/>
        </w:rPr>
        <w:t xml:space="preserve">employed </w:t>
      </w:r>
      <w:r w:rsidR="007D5000" w:rsidRPr="00807F8F">
        <w:rPr>
          <w:rFonts w:ascii="Times New Roman" w:hAnsi="Times New Roman" w:cs="Times New Roman"/>
          <w:color w:val="000000" w:themeColor="text1"/>
          <w:sz w:val="24"/>
          <w:szCs w:val="24"/>
          <w:lang w:val="en-GB"/>
        </w:rPr>
        <w:t xml:space="preserve">AHP </w:t>
      </w:r>
      <w:r w:rsidRPr="00807F8F">
        <w:rPr>
          <w:rFonts w:ascii="Times New Roman" w:hAnsi="Times New Roman" w:cs="Times New Roman"/>
          <w:color w:val="000000" w:themeColor="text1"/>
          <w:sz w:val="24"/>
          <w:szCs w:val="24"/>
          <w:lang w:val="en-GB"/>
        </w:rPr>
        <w:t xml:space="preserve">to compare </w:t>
      </w:r>
      <w:r w:rsidR="00B64CA3" w:rsidRPr="00807F8F">
        <w:rPr>
          <w:rFonts w:ascii="Times New Roman" w:hAnsi="Times New Roman" w:cs="Times New Roman"/>
          <w:color w:val="000000" w:themeColor="text1"/>
          <w:sz w:val="24"/>
          <w:szCs w:val="24"/>
          <w:lang w:val="en-GB"/>
        </w:rPr>
        <w:t xml:space="preserve">and rank the </w:t>
      </w:r>
      <w:r w:rsidRPr="00807F8F">
        <w:rPr>
          <w:rFonts w:ascii="Times New Roman" w:hAnsi="Times New Roman" w:cs="Times New Roman"/>
          <w:color w:val="000000" w:themeColor="text1"/>
          <w:sz w:val="24"/>
          <w:szCs w:val="24"/>
          <w:lang w:val="en-GB"/>
        </w:rPr>
        <w:t>barriers</w:t>
      </w:r>
      <w:r w:rsidR="00436D5A" w:rsidRPr="00807F8F">
        <w:rPr>
          <w:rFonts w:ascii="Times New Roman" w:hAnsi="Times New Roman" w:cs="Times New Roman"/>
          <w:color w:val="000000" w:themeColor="text1"/>
          <w:sz w:val="24"/>
          <w:szCs w:val="24"/>
          <w:lang w:val="en-GB"/>
        </w:rPr>
        <w:t xml:space="preserve"> that may hinder SS.</w:t>
      </w:r>
      <w:r w:rsidR="005A6A45" w:rsidRPr="00807F8F">
        <w:rPr>
          <w:rFonts w:ascii="Times New Roman" w:hAnsi="Times New Roman" w:cs="Times New Roman"/>
          <w:color w:val="000000" w:themeColor="text1"/>
          <w:sz w:val="24"/>
          <w:szCs w:val="24"/>
          <w:lang w:val="en-GB"/>
        </w:rPr>
        <w:t xml:space="preserve"> Figure </w:t>
      </w:r>
      <w:r w:rsidR="00B01EB2" w:rsidRPr="00807F8F">
        <w:rPr>
          <w:rFonts w:ascii="Times New Roman" w:hAnsi="Times New Roman" w:cs="Times New Roman"/>
          <w:color w:val="000000" w:themeColor="text1"/>
          <w:sz w:val="24"/>
          <w:szCs w:val="24"/>
          <w:lang w:val="en-GB"/>
        </w:rPr>
        <w:t>4</w:t>
      </w:r>
      <w:r w:rsidR="005A6A45" w:rsidRPr="00807F8F">
        <w:rPr>
          <w:rFonts w:ascii="Times New Roman" w:hAnsi="Times New Roman" w:cs="Times New Roman"/>
          <w:color w:val="000000" w:themeColor="text1"/>
          <w:sz w:val="24"/>
          <w:szCs w:val="24"/>
          <w:lang w:val="en-GB"/>
        </w:rPr>
        <w:t xml:space="preserve"> shows basic data information of the responses used for </w:t>
      </w:r>
      <w:r w:rsidR="00C90314" w:rsidRPr="00807F8F">
        <w:rPr>
          <w:rFonts w:ascii="Times New Roman" w:hAnsi="Times New Roman" w:cs="Times New Roman"/>
          <w:color w:val="000000" w:themeColor="text1"/>
          <w:sz w:val="24"/>
          <w:szCs w:val="24"/>
          <w:lang w:val="en-GB"/>
        </w:rPr>
        <w:t xml:space="preserve">the </w:t>
      </w:r>
      <w:r w:rsidR="005A6A45" w:rsidRPr="00807F8F">
        <w:rPr>
          <w:rFonts w:ascii="Times New Roman" w:hAnsi="Times New Roman" w:cs="Times New Roman"/>
          <w:color w:val="000000" w:themeColor="text1"/>
          <w:sz w:val="24"/>
          <w:szCs w:val="24"/>
          <w:lang w:val="en-GB"/>
        </w:rPr>
        <w:t>final analysis.</w:t>
      </w:r>
    </w:p>
    <w:p w14:paraId="1A704FA3" w14:textId="44AD425F" w:rsidR="00092217" w:rsidRPr="00807F8F" w:rsidRDefault="004A52DF" w:rsidP="004C09C9">
      <w:pPr>
        <w:pStyle w:val="Heading6"/>
        <w:shd w:val="clear" w:color="auto" w:fill="FFFFFF" w:themeFill="background1"/>
        <w:rPr>
          <w:rFonts w:ascii="Times New Roman" w:hAnsi="Times New Roman" w:cs="Times New Roman"/>
          <w:b/>
          <w:bCs/>
          <w:color w:val="000000" w:themeColor="text1"/>
          <w:sz w:val="24"/>
          <w:szCs w:val="24"/>
          <w:lang w:val="en-GB"/>
        </w:rPr>
      </w:pPr>
      <w:bookmarkStart w:id="133" w:name="_Toc78494412"/>
      <w:bookmarkStart w:id="134" w:name="_Toc79409373"/>
      <w:bookmarkStart w:id="135" w:name="_Toc79409468"/>
      <w:bookmarkStart w:id="136" w:name="_Toc79409551"/>
      <w:bookmarkStart w:id="137" w:name="_Toc79409640"/>
      <w:bookmarkStart w:id="138" w:name="_Toc79852901"/>
      <w:r w:rsidRPr="00807F8F">
        <w:rPr>
          <w:rFonts w:ascii="Times New Roman" w:hAnsi="Times New Roman" w:cs="Times New Roman"/>
          <w:b/>
          <w:bCs/>
          <w:color w:val="000000" w:themeColor="text1"/>
          <w:sz w:val="24"/>
          <w:szCs w:val="24"/>
          <w:lang w:val="en-GB"/>
        </w:rPr>
        <w:t>4</w:t>
      </w:r>
      <w:r w:rsidR="00092217" w:rsidRPr="00807F8F">
        <w:rPr>
          <w:rFonts w:ascii="Times New Roman" w:hAnsi="Times New Roman" w:cs="Times New Roman"/>
          <w:b/>
          <w:bCs/>
          <w:color w:val="000000" w:themeColor="text1"/>
          <w:sz w:val="24"/>
          <w:szCs w:val="24"/>
          <w:lang w:val="en-GB"/>
        </w:rPr>
        <w:t>.</w:t>
      </w:r>
      <w:r w:rsidR="00F36909" w:rsidRPr="00807F8F">
        <w:rPr>
          <w:rFonts w:ascii="Times New Roman" w:hAnsi="Times New Roman" w:cs="Times New Roman"/>
          <w:b/>
          <w:bCs/>
          <w:color w:val="000000" w:themeColor="text1"/>
          <w:sz w:val="24"/>
          <w:szCs w:val="24"/>
          <w:lang w:val="en-GB"/>
        </w:rPr>
        <w:t>5</w:t>
      </w:r>
      <w:r w:rsidR="00092217" w:rsidRPr="00807F8F">
        <w:rPr>
          <w:rFonts w:ascii="Times New Roman" w:hAnsi="Times New Roman" w:cs="Times New Roman"/>
          <w:b/>
          <w:bCs/>
          <w:color w:val="000000" w:themeColor="text1"/>
          <w:sz w:val="24"/>
          <w:szCs w:val="24"/>
          <w:lang w:val="en-GB"/>
        </w:rPr>
        <w:t>.1</w:t>
      </w:r>
      <w:r w:rsidRPr="00807F8F">
        <w:rPr>
          <w:rFonts w:ascii="Times New Roman" w:hAnsi="Times New Roman" w:cs="Times New Roman"/>
          <w:b/>
          <w:bCs/>
          <w:color w:val="000000" w:themeColor="text1"/>
          <w:sz w:val="24"/>
          <w:szCs w:val="24"/>
          <w:lang w:val="en-GB"/>
        </w:rPr>
        <w:t xml:space="preserve"> Step 1:</w:t>
      </w:r>
      <w:r w:rsidR="00092217" w:rsidRPr="00807F8F">
        <w:rPr>
          <w:rFonts w:ascii="Times New Roman" w:hAnsi="Times New Roman" w:cs="Times New Roman"/>
          <w:b/>
          <w:bCs/>
          <w:color w:val="000000" w:themeColor="text1"/>
          <w:sz w:val="24"/>
          <w:szCs w:val="24"/>
          <w:lang w:val="en-GB"/>
        </w:rPr>
        <w:t xml:space="preserve"> Design of the research aim</w:t>
      </w:r>
      <w:bookmarkEnd w:id="133"/>
      <w:bookmarkEnd w:id="134"/>
      <w:bookmarkEnd w:id="135"/>
      <w:bookmarkEnd w:id="136"/>
      <w:bookmarkEnd w:id="137"/>
      <w:bookmarkEnd w:id="138"/>
    </w:p>
    <w:p w14:paraId="2A0F0041" w14:textId="77777777" w:rsidR="00445E5B" w:rsidRPr="00807F8F" w:rsidRDefault="00445E5B" w:rsidP="004C09C9">
      <w:pPr>
        <w:shd w:val="clear" w:color="auto" w:fill="FFFFFF" w:themeFill="background1"/>
        <w:rPr>
          <w:lang w:val="en-GB"/>
        </w:rPr>
      </w:pPr>
    </w:p>
    <w:p w14:paraId="17CBA27C" w14:textId="1232CA21" w:rsidR="00D24B25" w:rsidRPr="00807F8F" w:rsidRDefault="00092217" w:rsidP="004C09C9">
      <w:pPr>
        <w:shd w:val="clear" w:color="auto" w:fill="FFFFFF" w:themeFill="background1"/>
        <w:spacing w:line="360" w:lineRule="auto"/>
        <w:jc w:val="both"/>
        <w:rPr>
          <w:rFonts w:ascii="Times New Roman" w:hAnsi="Times New Roman" w:cs="Times New Roman"/>
          <w:color w:val="000000" w:themeColor="text1"/>
          <w:sz w:val="24"/>
          <w:szCs w:val="24"/>
          <w:lang w:val="en-GB"/>
        </w:rPr>
      </w:pPr>
      <w:r w:rsidRPr="00807F8F">
        <w:rPr>
          <w:rFonts w:ascii="Times New Roman" w:hAnsi="Times New Roman" w:cs="Times New Roman"/>
          <w:color w:val="000000" w:themeColor="text1"/>
          <w:sz w:val="24"/>
          <w:szCs w:val="24"/>
          <w:lang w:val="en-GB"/>
        </w:rPr>
        <w:t>Schmidt et al</w:t>
      </w:r>
      <w:r w:rsidR="00D504D1" w:rsidRPr="00807F8F">
        <w:rPr>
          <w:rFonts w:ascii="Times New Roman" w:hAnsi="Times New Roman" w:cs="Times New Roman"/>
          <w:color w:val="000000" w:themeColor="text1"/>
          <w:sz w:val="24"/>
          <w:szCs w:val="24"/>
          <w:lang w:val="en-GB"/>
        </w:rPr>
        <w:t>.</w:t>
      </w:r>
      <w:r w:rsidRPr="00807F8F">
        <w:rPr>
          <w:rFonts w:ascii="Times New Roman" w:hAnsi="Times New Roman" w:cs="Times New Roman"/>
          <w:color w:val="000000" w:themeColor="text1"/>
          <w:sz w:val="24"/>
          <w:szCs w:val="24"/>
          <w:lang w:val="en-GB"/>
        </w:rPr>
        <w:t xml:space="preserve"> (2015) state that AHP does not require a large sample size</w:t>
      </w:r>
      <w:r w:rsidR="0008525E" w:rsidRPr="00807F8F">
        <w:rPr>
          <w:rFonts w:ascii="Times New Roman" w:hAnsi="Times New Roman" w:cs="Times New Roman"/>
          <w:color w:val="000000" w:themeColor="text1"/>
          <w:sz w:val="24"/>
          <w:szCs w:val="24"/>
          <w:lang w:val="en-GB"/>
        </w:rPr>
        <w:t>, so</w:t>
      </w:r>
      <w:r w:rsidRPr="00807F8F">
        <w:rPr>
          <w:rFonts w:ascii="Times New Roman" w:hAnsi="Times New Roman" w:cs="Times New Roman"/>
          <w:color w:val="000000" w:themeColor="text1"/>
          <w:sz w:val="24"/>
          <w:szCs w:val="24"/>
          <w:lang w:val="en-GB"/>
        </w:rPr>
        <w:t xml:space="preserve"> the number of participants could range from 1 to nearly 1300</w:t>
      </w:r>
      <w:r w:rsidR="00436D5A" w:rsidRPr="00807F8F">
        <w:rPr>
          <w:rFonts w:ascii="Times New Roman" w:hAnsi="Times New Roman" w:cs="Times New Roman"/>
          <w:color w:val="000000" w:themeColor="text1"/>
          <w:sz w:val="24"/>
          <w:szCs w:val="24"/>
          <w:lang w:val="en-GB"/>
        </w:rPr>
        <w:t>,</w:t>
      </w:r>
      <w:r w:rsidRPr="00807F8F">
        <w:rPr>
          <w:rFonts w:ascii="Times New Roman" w:hAnsi="Times New Roman" w:cs="Times New Roman"/>
          <w:color w:val="000000" w:themeColor="text1"/>
          <w:sz w:val="24"/>
          <w:szCs w:val="24"/>
          <w:lang w:val="en-GB"/>
        </w:rPr>
        <w:t xml:space="preserve"> instead</w:t>
      </w:r>
      <w:r w:rsidR="00436D5A" w:rsidRPr="00807F8F">
        <w:rPr>
          <w:rFonts w:ascii="Times New Roman" w:hAnsi="Times New Roman" w:cs="Times New Roman"/>
          <w:color w:val="000000" w:themeColor="text1"/>
          <w:sz w:val="24"/>
          <w:szCs w:val="24"/>
          <w:lang w:val="en-GB"/>
        </w:rPr>
        <w:t>,</w:t>
      </w:r>
      <w:r w:rsidRPr="00807F8F">
        <w:rPr>
          <w:rFonts w:ascii="Times New Roman" w:hAnsi="Times New Roman" w:cs="Times New Roman"/>
          <w:color w:val="000000" w:themeColor="text1"/>
          <w:sz w:val="24"/>
          <w:szCs w:val="24"/>
          <w:lang w:val="en-GB"/>
        </w:rPr>
        <w:t xml:space="preserve"> the quality of the information provided by the experts is more important (Gómez-Romero et al., 2019). Considering earlier</w:t>
      </w:r>
      <w:r w:rsidR="00436D5A" w:rsidRPr="00807F8F">
        <w:rPr>
          <w:rFonts w:ascii="Times New Roman" w:hAnsi="Times New Roman" w:cs="Times New Roman"/>
          <w:color w:val="000000" w:themeColor="text1"/>
          <w:sz w:val="24"/>
          <w:szCs w:val="24"/>
          <w:lang w:val="en-GB"/>
        </w:rPr>
        <w:t xml:space="preserve"> similar</w:t>
      </w:r>
      <w:r w:rsidRPr="00807F8F">
        <w:rPr>
          <w:rFonts w:ascii="Times New Roman" w:hAnsi="Times New Roman" w:cs="Times New Roman"/>
          <w:color w:val="000000" w:themeColor="text1"/>
          <w:sz w:val="24"/>
          <w:szCs w:val="24"/>
          <w:lang w:val="en-GB"/>
        </w:rPr>
        <w:t xml:space="preserve"> studies conducted on SSCM</w:t>
      </w:r>
      <w:r w:rsidR="00436D5A" w:rsidRPr="00807F8F">
        <w:rPr>
          <w:rFonts w:ascii="Times New Roman" w:hAnsi="Times New Roman" w:cs="Times New Roman"/>
          <w:color w:val="000000" w:themeColor="text1"/>
          <w:sz w:val="24"/>
          <w:szCs w:val="24"/>
          <w:lang w:val="en-GB"/>
        </w:rPr>
        <w:t>,</w:t>
      </w:r>
      <w:r w:rsidRPr="00807F8F">
        <w:rPr>
          <w:rFonts w:ascii="Times New Roman" w:hAnsi="Times New Roman" w:cs="Times New Roman"/>
          <w:color w:val="000000" w:themeColor="text1"/>
          <w:sz w:val="24"/>
          <w:szCs w:val="24"/>
          <w:lang w:val="en-GB"/>
        </w:rPr>
        <w:t xml:space="preserve"> the </w:t>
      </w:r>
      <w:r w:rsidR="00436D5A" w:rsidRPr="00807F8F">
        <w:rPr>
          <w:rFonts w:ascii="Times New Roman" w:hAnsi="Times New Roman" w:cs="Times New Roman"/>
          <w:color w:val="000000" w:themeColor="text1"/>
          <w:sz w:val="24"/>
          <w:szCs w:val="24"/>
          <w:lang w:val="en-GB"/>
        </w:rPr>
        <w:t xml:space="preserve">present study included the input of </w:t>
      </w:r>
      <w:r w:rsidRPr="00807F8F">
        <w:rPr>
          <w:rFonts w:ascii="Times New Roman" w:hAnsi="Times New Roman" w:cs="Times New Roman"/>
          <w:color w:val="000000" w:themeColor="text1"/>
          <w:sz w:val="24"/>
          <w:szCs w:val="24"/>
          <w:lang w:val="en-GB"/>
        </w:rPr>
        <w:t>5 experts (Luthra et al., 2016)</w:t>
      </w:r>
      <w:r w:rsidR="002865A2" w:rsidRPr="00807F8F">
        <w:rPr>
          <w:rFonts w:ascii="Times New Roman" w:hAnsi="Times New Roman" w:cs="Times New Roman"/>
          <w:color w:val="000000" w:themeColor="text1"/>
          <w:sz w:val="24"/>
          <w:szCs w:val="24"/>
          <w:lang w:val="en-GB"/>
        </w:rPr>
        <w:t xml:space="preserve"> vastly skilled and knowledgeable in the field of fashion sustainable sourcing and supply chain activities</w:t>
      </w:r>
      <w:r w:rsidR="005F0C2F" w:rsidRPr="00807F8F">
        <w:rPr>
          <w:rFonts w:ascii="Times New Roman" w:hAnsi="Times New Roman" w:cs="Times New Roman"/>
          <w:color w:val="000000" w:themeColor="text1"/>
          <w:sz w:val="24"/>
          <w:szCs w:val="24"/>
          <w:lang w:val="en-GB"/>
        </w:rPr>
        <w:t xml:space="preserve">. </w:t>
      </w:r>
      <w:r w:rsidR="002865A2" w:rsidRPr="00807F8F">
        <w:rPr>
          <w:rFonts w:ascii="Times New Roman" w:hAnsi="Times New Roman" w:cs="Times New Roman"/>
          <w:color w:val="000000" w:themeColor="text1"/>
          <w:sz w:val="24"/>
          <w:szCs w:val="24"/>
          <w:lang w:val="en-GB"/>
        </w:rPr>
        <w:t xml:space="preserve">Table </w:t>
      </w:r>
      <w:r w:rsidR="00B01EB2" w:rsidRPr="00807F8F">
        <w:rPr>
          <w:rFonts w:ascii="Times New Roman" w:hAnsi="Times New Roman" w:cs="Times New Roman"/>
          <w:color w:val="000000" w:themeColor="text1"/>
          <w:sz w:val="24"/>
          <w:szCs w:val="24"/>
          <w:lang w:val="en-GB"/>
        </w:rPr>
        <w:t>9</w:t>
      </w:r>
      <w:r w:rsidR="002865A2" w:rsidRPr="00807F8F">
        <w:rPr>
          <w:rFonts w:ascii="Times New Roman" w:hAnsi="Times New Roman" w:cs="Times New Roman"/>
          <w:color w:val="000000" w:themeColor="text1"/>
          <w:sz w:val="24"/>
          <w:szCs w:val="24"/>
          <w:lang w:val="en-GB"/>
        </w:rPr>
        <w:t xml:space="preserve"> illustrates the </w:t>
      </w:r>
      <w:r w:rsidR="00450878" w:rsidRPr="00807F8F">
        <w:rPr>
          <w:rFonts w:ascii="Times New Roman" w:hAnsi="Times New Roman" w:cs="Times New Roman"/>
          <w:color w:val="000000" w:themeColor="text1"/>
          <w:sz w:val="24"/>
          <w:szCs w:val="24"/>
          <w:lang w:val="en-GB"/>
        </w:rPr>
        <w:t>experts</w:t>
      </w:r>
      <w:r w:rsidR="005F0C2F" w:rsidRPr="00807F8F">
        <w:rPr>
          <w:rFonts w:ascii="Times New Roman" w:hAnsi="Times New Roman" w:cs="Times New Roman"/>
          <w:color w:val="000000" w:themeColor="text1"/>
          <w:sz w:val="24"/>
          <w:szCs w:val="24"/>
          <w:lang w:val="en-GB"/>
        </w:rPr>
        <w:t>’</w:t>
      </w:r>
      <w:r w:rsidRPr="00807F8F">
        <w:rPr>
          <w:rFonts w:ascii="Times New Roman" w:hAnsi="Times New Roman" w:cs="Times New Roman"/>
          <w:color w:val="000000" w:themeColor="text1"/>
          <w:sz w:val="24"/>
          <w:szCs w:val="24"/>
          <w:lang w:val="en-GB"/>
        </w:rPr>
        <w:t xml:space="preserve"> </w:t>
      </w:r>
      <w:r w:rsidR="002865A2" w:rsidRPr="00807F8F">
        <w:rPr>
          <w:rFonts w:ascii="Times New Roman" w:hAnsi="Times New Roman" w:cs="Times New Roman"/>
          <w:color w:val="000000" w:themeColor="text1"/>
          <w:sz w:val="24"/>
          <w:szCs w:val="24"/>
          <w:lang w:val="en-GB"/>
        </w:rPr>
        <w:t xml:space="preserve">panel employed for AHP. </w:t>
      </w:r>
      <w:r w:rsidR="00861315" w:rsidRPr="00807F8F">
        <w:rPr>
          <w:rFonts w:ascii="Times New Roman" w:hAnsi="Times New Roman" w:cs="Times New Roman"/>
          <w:color w:val="000000" w:themeColor="text1"/>
          <w:sz w:val="24"/>
          <w:szCs w:val="24"/>
          <w:lang w:val="en-GB"/>
        </w:rPr>
        <w:t>The goal of th</w:t>
      </w:r>
      <w:r w:rsidR="00436D5A" w:rsidRPr="00807F8F">
        <w:rPr>
          <w:rFonts w:ascii="Times New Roman" w:hAnsi="Times New Roman" w:cs="Times New Roman"/>
          <w:color w:val="000000" w:themeColor="text1"/>
          <w:sz w:val="24"/>
          <w:szCs w:val="24"/>
          <w:lang w:val="en-GB"/>
        </w:rPr>
        <w:t>e present AHP analysis</w:t>
      </w:r>
      <w:r w:rsidR="00861315" w:rsidRPr="00807F8F">
        <w:rPr>
          <w:rFonts w:ascii="Times New Roman" w:hAnsi="Times New Roman" w:cs="Times New Roman"/>
          <w:color w:val="000000" w:themeColor="text1"/>
          <w:sz w:val="24"/>
          <w:szCs w:val="24"/>
          <w:lang w:val="en-GB"/>
        </w:rPr>
        <w:t xml:space="preserve"> </w:t>
      </w:r>
      <w:r w:rsidR="004A52DF" w:rsidRPr="00807F8F">
        <w:rPr>
          <w:rFonts w:ascii="Times New Roman" w:hAnsi="Times New Roman" w:cs="Times New Roman"/>
          <w:color w:val="000000" w:themeColor="text1"/>
          <w:sz w:val="24"/>
          <w:szCs w:val="24"/>
          <w:lang w:val="en-GB"/>
        </w:rPr>
        <w:t>was</w:t>
      </w:r>
      <w:r w:rsidR="00861315" w:rsidRPr="00807F8F">
        <w:rPr>
          <w:rFonts w:ascii="Times New Roman" w:hAnsi="Times New Roman" w:cs="Times New Roman"/>
          <w:color w:val="000000" w:themeColor="text1"/>
          <w:sz w:val="24"/>
          <w:szCs w:val="24"/>
          <w:lang w:val="en-GB"/>
        </w:rPr>
        <w:t xml:space="preserve"> to </w:t>
      </w:r>
      <w:r w:rsidR="00D94AD6" w:rsidRPr="00807F8F">
        <w:rPr>
          <w:rFonts w:ascii="Times New Roman" w:hAnsi="Times New Roman" w:cs="Times New Roman"/>
          <w:color w:val="000000" w:themeColor="text1"/>
          <w:sz w:val="24"/>
          <w:szCs w:val="24"/>
          <w:lang w:val="en-GB"/>
        </w:rPr>
        <w:t xml:space="preserve">attain </w:t>
      </w:r>
      <w:r w:rsidR="009805C5" w:rsidRPr="00807F8F">
        <w:rPr>
          <w:rFonts w:ascii="Times New Roman" w:hAnsi="Times New Roman" w:cs="Times New Roman"/>
          <w:color w:val="000000" w:themeColor="text1"/>
          <w:sz w:val="24"/>
          <w:szCs w:val="24"/>
          <w:lang w:val="en-GB"/>
        </w:rPr>
        <w:t>global weights</w:t>
      </w:r>
      <w:r w:rsidR="00D94AD6" w:rsidRPr="00807F8F">
        <w:rPr>
          <w:rFonts w:ascii="Times New Roman" w:hAnsi="Times New Roman" w:cs="Times New Roman"/>
          <w:color w:val="000000" w:themeColor="text1"/>
          <w:sz w:val="24"/>
          <w:szCs w:val="24"/>
          <w:lang w:val="en-GB"/>
        </w:rPr>
        <w:t xml:space="preserve"> </w:t>
      </w:r>
      <w:r w:rsidR="00436D5A" w:rsidRPr="00807F8F">
        <w:rPr>
          <w:rFonts w:ascii="Times New Roman" w:hAnsi="Times New Roman" w:cs="Times New Roman"/>
          <w:color w:val="000000" w:themeColor="text1"/>
          <w:sz w:val="24"/>
          <w:szCs w:val="24"/>
          <w:lang w:val="en-GB"/>
        </w:rPr>
        <w:t>to rank the SS barriers. This</w:t>
      </w:r>
      <w:r w:rsidR="00B93361" w:rsidRPr="00807F8F">
        <w:rPr>
          <w:rFonts w:ascii="Times New Roman" w:hAnsi="Times New Roman" w:cs="Times New Roman"/>
          <w:color w:val="000000" w:themeColor="text1"/>
          <w:sz w:val="24"/>
          <w:szCs w:val="24"/>
          <w:lang w:val="en-GB"/>
        </w:rPr>
        <w:t xml:space="preserve"> resulted in </w:t>
      </w:r>
      <w:r w:rsidR="001D263D" w:rsidRPr="00807F8F">
        <w:rPr>
          <w:rFonts w:ascii="Times New Roman" w:hAnsi="Times New Roman" w:cs="Times New Roman"/>
          <w:color w:val="000000" w:themeColor="text1"/>
          <w:sz w:val="24"/>
          <w:szCs w:val="24"/>
          <w:lang w:val="en-GB"/>
        </w:rPr>
        <w:t xml:space="preserve">the </w:t>
      </w:r>
      <w:r w:rsidR="00B93361" w:rsidRPr="00807F8F">
        <w:rPr>
          <w:rFonts w:ascii="Times New Roman" w:hAnsi="Times New Roman" w:cs="Times New Roman"/>
          <w:color w:val="000000" w:themeColor="text1"/>
          <w:sz w:val="24"/>
          <w:szCs w:val="24"/>
          <w:lang w:val="en-GB"/>
        </w:rPr>
        <w:t xml:space="preserve">creation of </w:t>
      </w:r>
      <w:r w:rsidR="001D263D" w:rsidRPr="00807F8F">
        <w:rPr>
          <w:rFonts w:ascii="Times New Roman" w:hAnsi="Times New Roman" w:cs="Times New Roman"/>
          <w:color w:val="000000" w:themeColor="text1"/>
          <w:sz w:val="24"/>
          <w:szCs w:val="24"/>
          <w:lang w:val="en-GB"/>
        </w:rPr>
        <w:t xml:space="preserve">a </w:t>
      </w:r>
      <w:r w:rsidR="00B93361" w:rsidRPr="00807F8F">
        <w:rPr>
          <w:rFonts w:ascii="Times New Roman" w:hAnsi="Times New Roman" w:cs="Times New Roman"/>
          <w:color w:val="000000" w:themeColor="text1"/>
          <w:sz w:val="24"/>
          <w:szCs w:val="24"/>
          <w:lang w:val="en-GB"/>
        </w:rPr>
        <w:t xml:space="preserve">3-level </w:t>
      </w:r>
      <w:r w:rsidR="007D5F58" w:rsidRPr="00807F8F">
        <w:rPr>
          <w:rFonts w:ascii="Times New Roman" w:hAnsi="Times New Roman" w:cs="Times New Roman"/>
          <w:color w:val="000000" w:themeColor="text1"/>
          <w:sz w:val="24"/>
          <w:szCs w:val="24"/>
          <w:lang w:val="en-GB"/>
        </w:rPr>
        <w:t>hierarchical structure</w:t>
      </w:r>
      <w:r w:rsidR="00436D5A" w:rsidRPr="00807F8F">
        <w:rPr>
          <w:rFonts w:ascii="Times New Roman" w:hAnsi="Times New Roman" w:cs="Times New Roman"/>
          <w:color w:val="000000" w:themeColor="text1"/>
          <w:sz w:val="24"/>
          <w:szCs w:val="24"/>
          <w:lang w:val="en-GB"/>
        </w:rPr>
        <w:t xml:space="preserve">, </w:t>
      </w:r>
      <w:r w:rsidR="00BC3A82" w:rsidRPr="00807F8F">
        <w:rPr>
          <w:rFonts w:ascii="Times New Roman" w:hAnsi="Times New Roman" w:cs="Times New Roman"/>
          <w:color w:val="000000" w:themeColor="text1"/>
          <w:sz w:val="24"/>
          <w:szCs w:val="24"/>
          <w:lang w:val="en-GB"/>
        </w:rPr>
        <w:t xml:space="preserve">see </w:t>
      </w:r>
      <w:r w:rsidRPr="00807F8F">
        <w:rPr>
          <w:rFonts w:ascii="Times New Roman" w:hAnsi="Times New Roman" w:cs="Times New Roman"/>
          <w:color w:val="000000" w:themeColor="text1"/>
          <w:sz w:val="24"/>
          <w:szCs w:val="24"/>
          <w:lang w:val="en-GB"/>
        </w:rPr>
        <w:t>Figure</w:t>
      </w:r>
      <w:r w:rsidR="002865A2" w:rsidRPr="00807F8F">
        <w:rPr>
          <w:rFonts w:ascii="Times New Roman" w:hAnsi="Times New Roman" w:cs="Times New Roman"/>
          <w:color w:val="000000" w:themeColor="text1"/>
          <w:sz w:val="24"/>
          <w:szCs w:val="24"/>
          <w:lang w:val="en-GB"/>
        </w:rPr>
        <w:t xml:space="preserve"> </w:t>
      </w:r>
      <w:r w:rsidR="00642F0A" w:rsidRPr="00807F8F">
        <w:rPr>
          <w:rFonts w:ascii="Times New Roman" w:hAnsi="Times New Roman" w:cs="Times New Roman"/>
          <w:color w:val="000000" w:themeColor="text1"/>
          <w:sz w:val="24"/>
          <w:szCs w:val="24"/>
          <w:lang w:val="en-GB"/>
        </w:rPr>
        <w:t>4</w:t>
      </w:r>
      <w:r w:rsidR="00436D5A" w:rsidRPr="00807F8F">
        <w:rPr>
          <w:rFonts w:ascii="Times New Roman" w:hAnsi="Times New Roman" w:cs="Times New Roman"/>
          <w:color w:val="000000" w:themeColor="text1"/>
          <w:sz w:val="24"/>
          <w:szCs w:val="24"/>
          <w:lang w:val="en-GB"/>
        </w:rPr>
        <w:t>,</w:t>
      </w:r>
      <w:r w:rsidRPr="00807F8F">
        <w:rPr>
          <w:rFonts w:ascii="Times New Roman" w:hAnsi="Times New Roman" w:cs="Times New Roman"/>
          <w:color w:val="000000" w:themeColor="text1"/>
          <w:sz w:val="24"/>
          <w:szCs w:val="24"/>
          <w:lang w:val="en-GB"/>
        </w:rPr>
        <w:t xml:space="preserve"> </w:t>
      </w:r>
      <w:r w:rsidR="008D6EAF" w:rsidRPr="00807F8F">
        <w:rPr>
          <w:rFonts w:ascii="Times New Roman" w:hAnsi="Times New Roman" w:cs="Times New Roman"/>
          <w:color w:val="000000" w:themeColor="text1"/>
          <w:sz w:val="24"/>
          <w:szCs w:val="24"/>
          <w:lang w:val="en-GB"/>
        </w:rPr>
        <w:t xml:space="preserve">which </w:t>
      </w:r>
      <w:r w:rsidR="00436D5A" w:rsidRPr="00807F8F">
        <w:rPr>
          <w:rFonts w:ascii="Times New Roman" w:hAnsi="Times New Roman" w:cs="Times New Roman"/>
          <w:color w:val="000000" w:themeColor="text1"/>
          <w:sz w:val="24"/>
          <w:szCs w:val="24"/>
          <w:lang w:val="en-GB"/>
        </w:rPr>
        <w:t>e</w:t>
      </w:r>
      <w:r w:rsidRPr="00807F8F">
        <w:rPr>
          <w:rFonts w:ascii="Times New Roman" w:hAnsi="Times New Roman" w:cs="Times New Roman"/>
          <w:color w:val="000000" w:themeColor="text1"/>
          <w:sz w:val="24"/>
          <w:szCs w:val="24"/>
          <w:lang w:val="en-GB"/>
        </w:rPr>
        <w:t>valuat</w:t>
      </w:r>
      <w:r w:rsidR="008D6EAF" w:rsidRPr="00807F8F">
        <w:rPr>
          <w:rFonts w:ascii="Times New Roman" w:hAnsi="Times New Roman" w:cs="Times New Roman"/>
          <w:color w:val="000000" w:themeColor="text1"/>
          <w:sz w:val="24"/>
          <w:szCs w:val="24"/>
          <w:lang w:val="en-GB"/>
        </w:rPr>
        <w:t>ed</w:t>
      </w:r>
      <w:r w:rsidRPr="00807F8F">
        <w:rPr>
          <w:rFonts w:ascii="Times New Roman" w:hAnsi="Times New Roman" w:cs="Times New Roman"/>
          <w:color w:val="000000" w:themeColor="text1"/>
          <w:sz w:val="24"/>
          <w:szCs w:val="24"/>
          <w:lang w:val="en-GB"/>
        </w:rPr>
        <w:t xml:space="preserve"> the SS </w:t>
      </w:r>
      <w:r w:rsidRPr="00807F8F">
        <w:rPr>
          <w:rFonts w:ascii="Times New Roman" w:hAnsi="Times New Roman" w:cs="Times New Roman"/>
          <w:color w:val="000000" w:themeColor="text1"/>
          <w:sz w:val="24"/>
          <w:szCs w:val="24"/>
          <w:lang w:val="en-GB"/>
        </w:rPr>
        <w:lastRenderedPageBreak/>
        <w:t xml:space="preserve">implementation barriers </w:t>
      </w:r>
      <w:r w:rsidR="00E6221E" w:rsidRPr="00807F8F">
        <w:rPr>
          <w:rFonts w:ascii="Times New Roman" w:hAnsi="Times New Roman" w:cs="Times New Roman"/>
          <w:color w:val="000000" w:themeColor="text1"/>
          <w:sz w:val="24"/>
          <w:szCs w:val="24"/>
          <w:lang w:val="en-GB"/>
        </w:rPr>
        <w:t>based on their</w:t>
      </w:r>
      <w:r w:rsidRPr="00807F8F">
        <w:rPr>
          <w:rFonts w:ascii="Times New Roman" w:hAnsi="Times New Roman" w:cs="Times New Roman"/>
          <w:color w:val="000000" w:themeColor="text1"/>
          <w:sz w:val="24"/>
          <w:szCs w:val="24"/>
          <w:lang w:val="en-GB"/>
        </w:rPr>
        <w:t xml:space="preserve"> relative importance (1</w:t>
      </w:r>
      <w:r w:rsidRPr="00807F8F">
        <w:rPr>
          <w:rFonts w:ascii="Times New Roman" w:hAnsi="Times New Roman" w:cs="Times New Roman"/>
          <w:color w:val="000000" w:themeColor="text1"/>
          <w:sz w:val="24"/>
          <w:szCs w:val="24"/>
          <w:vertAlign w:val="superscript"/>
          <w:lang w:val="en-GB"/>
        </w:rPr>
        <w:t>st</w:t>
      </w:r>
      <w:r w:rsidRPr="00807F8F">
        <w:rPr>
          <w:rFonts w:ascii="Times New Roman" w:hAnsi="Times New Roman" w:cs="Times New Roman"/>
          <w:color w:val="000000" w:themeColor="text1"/>
          <w:sz w:val="24"/>
          <w:szCs w:val="24"/>
          <w:lang w:val="en-GB"/>
        </w:rPr>
        <w:t xml:space="preserve"> Level), the six dimensions of the barriers identified through EFA (2</w:t>
      </w:r>
      <w:r w:rsidRPr="00807F8F">
        <w:rPr>
          <w:rFonts w:ascii="Times New Roman" w:hAnsi="Times New Roman" w:cs="Times New Roman"/>
          <w:color w:val="000000" w:themeColor="text1"/>
          <w:sz w:val="24"/>
          <w:szCs w:val="24"/>
          <w:vertAlign w:val="superscript"/>
          <w:lang w:val="en-GB"/>
        </w:rPr>
        <w:t>nd</w:t>
      </w:r>
      <w:r w:rsidRPr="00807F8F">
        <w:rPr>
          <w:rFonts w:ascii="Times New Roman" w:hAnsi="Times New Roman" w:cs="Times New Roman"/>
          <w:color w:val="000000" w:themeColor="text1"/>
          <w:sz w:val="24"/>
          <w:szCs w:val="24"/>
          <w:lang w:val="en-GB"/>
        </w:rPr>
        <w:t xml:space="preserve"> Level), and twenty barriers (3</w:t>
      </w:r>
      <w:r w:rsidRPr="00807F8F">
        <w:rPr>
          <w:rFonts w:ascii="Times New Roman" w:hAnsi="Times New Roman" w:cs="Times New Roman"/>
          <w:color w:val="000000" w:themeColor="text1"/>
          <w:sz w:val="24"/>
          <w:szCs w:val="24"/>
          <w:vertAlign w:val="superscript"/>
          <w:lang w:val="en-GB"/>
        </w:rPr>
        <w:t>rd</w:t>
      </w:r>
      <w:r w:rsidRPr="00807F8F">
        <w:rPr>
          <w:rFonts w:ascii="Times New Roman" w:hAnsi="Times New Roman" w:cs="Times New Roman"/>
          <w:color w:val="000000" w:themeColor="text1"/>
          <w:sz w:val="24"/>
          <w:szCs w:val="24"/>
          <w:lang w:val="en-GB"/>
        </w:rPr>
        <w:t xml:space="preserve"> Level).</w:t>
      </w:r>
    </w:p>
    <w:p w14:paraId="54757EDE" w14:textId="7EF7EC22" w:rsidR="00D24B25" w:rsidRPr="00807F8F" w:rsidRDefault="00D24B25" w:rsidP="004C09C9">
      <w:pPr>
        <w:shd w:val="clear" w:color="auto" w:fill="FFFFFF" w:themeFill="background1"/>
        <w:spacing w:after="120" w:line="240" w:lineRule="auto"/>
        <w:jc w:val="center"/>
        <w:rPr>
          <w:rFonts w:ascii="Times New Roman" w:hAnsi="Times New Roman" w:cs="Times New Roman"/>
          <w:color w:val="000000" w:themeColor="text1"/>
          <w:sz w:val="24"/>
          <w:szCs w:val="24"/>
          <w:lang w:val="en-GB"/>
        </w:rPr>
      </w:pPr>
      <w:r w:rsidRPr="00807F8F">
        <w:rPr>
          <w:rFonts w:ascii="Times New Roman" w:eastAsia="Times New Roman" w:hAnsi="Times New Roman" w:cs="Times New Roman"/>
          <w:b/>
          <w:bCs/>
          <w:color w:val="000000"/>
          <w:sz w:val="24"/>
          <w:szCs w:val="24"/>
          <w:lang w:eastAsia="en-IN"/>
        </w:rPr>
        <w:t xml:space="preserve">Table </w:t>
      </w:r>
      <w:r w:rsidR="00B01EB2" w:rsidRPr="00807F8F">
        <w:rPr>
          <w:rFonts w:ascii="Times New Roman" w:eastAsia="Times New Roman" w:hAnsi="Times New Roman" w:cs="Times New Roman"/>
          <w:b/>
          <w:bCs/>
          <w:color w:val="000000"/>
          <w:sz w:val="24"/>
          <w:szCs w:val="24"/>
          <w:lang w:eastAsia="en-IN"/>
        </w:rPr>
        <w:t>9</w:t>
      </w:r>
      <w:r w:rsidRPr="00807F8F">
        <w:rPr>
          <w:rFonts w:ascii="Times New Roman" w:eastAsia="Times New Roman" w:hAnsi="Times New Roman" w:cs="Times New Roman"/>
          <w:b/>
          <w:bCs/>
          <w:color w:val="000000"/>
          <w:sz w:val="24"/>
          <w:szCs w:val="24"/>
          <w:lang w:eastAsia="en-IN"/>
        </w:rPr>
        <w:t>.</w:t>
      </w:r>
      <w:r w:rsidRPr="00807F8F">
        <w:rPr>
          <w:rFonts w:ascii="Times New Roman" w:eastAsia="Times New Roman" w:hAnsi="Times New Roman" w:cs="Times New Roman"/>
          <w:color w:val="000000"/>
          <w:sz w:val="24"/>
          <w:szCs w:val="24"/>
          <w:lang w:eastAsia="en-IN"/>
        </w:rPr>
        <w:t xml:space="preserve"> SS Expert Panel for AHP</w:t>
      </w:r>
    </w:p>
    <w:tbl>
      <w:tblPr>
        <w:tblW w:w="5000" w:type="pct"/>
        <w:jc w:val="center"/>
        <w:tblLayout w:type="fixed"/>
        <w:tblLook w:val="04A0" w:firstRow="1" w:lastRow="0" w:firstColumn="1" w:lastColumn="0" w:noHBand="0" w:noVBand="1"/>
      </w:tblPr>
      <w:tblGrid>
        <w:gridCol w:w="988"/>
        <w:gridCol w:w="3969"/>
        <w:gridCol w:w="2268"/>
        <w:gridCol w:w="1791"/>
      </w:tblGrid>
      <w:tr w:rsidR="00D24B25" w:rsidRPr="00807F8F" w14:paraId="6013346F" w14:textId="77777777" w:rsidTr="006C4BCB">
        <w:trPr>
          <w:trHeight w:val="320"/>
          <w:jc w:val="center"/>
        </w:trPr>
        <w:tc>
          <w:tcPr>
            <w:tcW w:w="5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9F22B" w14:textId="77777777" w:rsidR="00D24B25" w:rsidRPr="00807F8F" w:rsidRDefault="00D24B25" w:rsidP="004C09C9">
            <w:pPr>
              <w:shd w:val="clear" w:color="auto" w:fill="FFFFFF" w:themeFill="background1"/>
              <w:spacing w:after="0" w:line="240" w:lineRule="auto"/>
              <w:jc w:val="center"/>
              <w:rPr>
                <w:rFonts w:ascii="Times New Roman" w:eastAsia="Times New Roman" w:hAnsi="Times New Roman" w:cs="Times New Roman"/>
                <w:b/>
                <w:bCs/>
                <w:color w:val="000000"/>
                <w:lang w:val="en-GB" w:eastAsia="en-GB"/>
              </w:rPr>
            </w:pPr>
            <w:r w:rsidRPr="00807F8F">
              <w:rPr>
                <w:rFonts w:ascii="Times New Roman" w:eastAsia="Times New Roman" w:hAnsi="Times New Roman" w:cs="Times New Roman"/>
                <w:b/>
                <w:bCs/>
                <w:color w:val="000000"/>
                <w:lang w:val="en-GB" w:eastAsia="en-GB"/>
              </w:rPr>
              <w:t>Expert</w:t>
            </w:r>
          </w:p>
        </w:tc>
        <w:tc>
          <w:tcPr>
            <w:tcW w:w="2201" w:type="pct"/>
            <w:tcBorders>
              <w:top w:val="single" w:sz="4" w:space="0" w:color="auto"/>
              <w:left w:val="nil"/>
              <w:bottom w:val="single" w:sz="4" w:space="0" w:color="auto"/>
              <w:right w:val="single" w:sz="4" w:space="0" w:color="auto"/>
            </w:tcBorders>
            <w:shd w:val="clear" w:color="auto" w:fill="auto"/>
            <w:noWrap/>
            <w:vAlign w:val="center"/>
            <w:hideMark/>
          </w:tcPr>
          <w:p w14:paraId="381C28B9" w14:textId="77777777" w:rsidR="00D24B25" w:rsidRPr="00807F8F" w:rsidRDefault="00D24B25" w:rsidP="004C09C9">
            <w:pPr>
              <w:shd w:val="clear" w:color="auto" w:fill="FFFFFF" w:themeFill="background1"/>
              <w:spacing w:after="0" w:line="240" w:lineRule="auto"/>
              <w:jc w:val="center"/>
              <w:rPr>
                <w:rFonts w:ascii="Times New Roman" w:eastAsia="Times New Roman" w:hAnsi="Times New Roman" w:cs="Times New Roman"/>
                <w:b/>
                <w:bCs/>
                <w:color w:val="000000"/>
                <w:lang w:val="en-GB" w:eastAsia="en-GB"/>
              </w:rPr>
            </w:pPr>
            <w:r w:rsidRPr="00807F8F">
              <w:rPr>
                <w:rFonts w:ascii="Times New Roman" w:eastAsia="Times New Roman" w:hAnsi="Times New Roman" w:cs="Times New Roman"/>
                <w:b/>
                <w:bCs/>
                <w:color w:val="000000"/>
                <w:lang w:val="en-GB" w:eastAsia="en-GB"/>
              </w:rPr>
              <w:t>Position</w:t>
            </w:r>
          </w:p>
        </w:tc>
        <w:tc>
          <w:tcPr>
            <w:tcW w:w="1258" w:type="pct"/>
            <w:tcBorders>
              <w:top w:val="single" w:sz="4" w:space="0" w:color="auto"/>
              <w:left w:val="nil"/>
              <w:bottom w:val="single" w:sz="4" w:space="0" w:color="auto"/>
              <w:right w:val="single" w:sz="4" w:space="0" w:color="auto"/>
            </w:tcBorders>
            <w:shd w:val="clear" w:color="auto" w:fill="auto"/>
            <w:noWrap/>
            <w:vAlign w:val="center"/>
            <w:hideMark/>
          </w:tcPr>
          <w:p w14:paraId="2B531787" w14:textId="55CDEF3B" w:rsidR="00D24B25" w:rsidRPr="00807F8F" w:rsidRDefault="00D24B25" w:rsidP="004C09C9">
            <w:pPr>
              <w:shd w:val="clear" w:color="auto" w:fill="FFFFFF" w:themeFill="background1"/>
              <w:spacing w:after="0" w:line="240" w:lineRule="auto"/>
              <w:jc w:val="center"/>
              <w:rPr>
                <w:rFonts w:ascii="Times New Roman" w:eastAsia="Times New Roman" w:hAnsi="Times New Roman" w:cs="Times New Roman"/>
                <w:b/>
                <w:bCs/>
                <w:color w:val="000000"/>
                <w:lang w:val="en-GB" w:eastAsia="en-GB"/>
              </w:rPr>
            </w:pPr>
            <w:r w:rsidRPr="00807F8F">
              <w:rPr>
                <w:rFonts w:ascii="Times New Roman" w:eastAsia="Times New Roman" w:hAnsi="Times New Roman" w:cs="Times New Roman"/>
                <w:b/>
                <w:bCs/>
                <w:color w:val="000000"/>
                <w:lang w:val="en-GB" w:eastAsia="en-GB"/>
              </w:rPr>
              <w:t>SS Work Experience (Years)</w:t>
            </w:r>
          </w:p>
        </w:tc>
        <w:tc>
          <w:tcPr>
            <w:tcW w:w="993" w:type="pct"/>
            <w:tcBorders>
              <w:top w:val="single" w:sz="4" w:space="0" w:color="auto"/>
              <w:left w:val="nil"/>
              <w:bottom w:val="single" w:sz="4" w:space="0" w:color="auto"/>
              <w:right w:val="single" w:sz="4" w:space="0" w:color="auto"/>
            </w:tcBorders>
            <w:shd w:val="clear" w:color="auto" w:fill="auto"/>
            <w:noWrap/>
            <w:vAlign w:val="center"/>
            <w:hideMark/>
          </w:tcPr>
          <w:p w14:paraId="2DBA531C" w14:textId="77777777" w:rsidR="00D24B25" w:rsidRPr="00807F8F" w:rsidRDefault="00D24B25" w:rsidP="004C09C9">
            <w:pPr>
              <w:shd w:val="clear" w:color="auto" w:fill="FFFFFF" w:themeFill="background1"/>
              <w:spacing w:after="0" w:line="240" w:lineRule="auto"/>
              <w:jc w:val="center"/>
              <w:rPr>
                <w:rFonts w:ascii="Times New Roman" w:eastAsia="Times New Roman" w:hAnsi="Times New Roman" w:cs="Times New Roman"/>
                <w:b/>
                <w:bCs/>
                <w:color w:val="000000"/>
                <w:lang w:val="en-GB" w:eastAsia="en-GB"/>
              </w:rPr>
            </w:pPr>
            <w:r w:rsidRPr="00807F8F">
              <w:rPr>
                <w:rFonts w:ascii="Times New Roman" w:eastAsia="Times New Roman" w:hAnsi="Times New Roman" w:cs="Times New Roman"/>
                <w:b/>
                <w:bCs/>
                <w:color w:val="000000"/>
                <w:lang w:val="en-GB" w:eastAsia="en-GB"/>
              </w:rPr>
              <w:t>Location</w:t>
            </w:r>
          </w:p>
        </w:tc>
      </w:tr>
      <w:tr w:rsidR="00D24B25" w:rsidRPr="00807F8F" w14:paraId="37395A01" w14:textId="77777777" w:rsidTr="00445E5B">
        <w:trPr>
          <w:trHeight w:val="320"/>
          <w:jc w:val="center"/>
        </w:trPr>
        <w:tc>
          <w:tcPr>
            <w:tcW w:w="548" w:type="pct"/>
            <w:tcBorders>
              <w:top w:val="nil"/>
              <w:left w:val="single" w:sz="4" w:space="0" w:color="auto"/>
              <w:bottom w:val="single" w:sz="4" w:space="0" w:color="auto"/>
              <w:right w:val="single" w:sz="4" w:space="0" w:color="auto"/>
            </w:tcBorders>
            <w:shd w:val="clear" w:color="auto" w:fill="auto"/>
            <w:noWrap/>
            <w:hideMark/>
          </w:tcPr>
          <w:p w14:paraId="5BCF694E" w14:textId="77777777" w:rsidR="00D24B25" w:rsidRPr="00807F8F" w:rsidRDefault="00D24B25" w:rsidP="004C09C9">
            <w:pPr>
              <w:shd w:val="clear" w:color="auto" w:fill="FFFFFF" w:themeFill="background1"/>
              <w:spacing w:after="0" w:line="240" w:lineRule="auto"/>
              <w:jc w:val="center"/>
              <w:rPr>
                <w:rFonts w:ascii="Times New Roman" w:hAnsi="Times New Roman" w:cs="Times New Roman"/>
                <w:color w:val="000000" w:themeColor="text1"/>
                <w:lang w:val="en-GB"/>
              </w:rPr>
            </w:pPr>
            <w:r w:rsidRPr="00807F8F">
              <w:rPr>
                <w:rFonts w:ascii="Times New Roman" w:hAnsi="Times New Roman" w:cs="Times New Roman"/>
                <w:color w:val="000000" w:themeColor="text1"/>
                <w:lang w:val="en-GB"/>
              </w:rPr>
              <w:t>1</w:t>
            </w:r>
          </w:p>
        </w:tc>
        <w:tc>
          <w:tcPr>
            <w:tcW w:w="2201" w:type="pct"/>
            <w:tcBorders>
              <w:top w:val="nil"/>
              <w:left w:val="nil"/>
              <w:bottom w:val="single" w:sz="4" w:space="0" w:color="auto"/>
              <w:right w:val="single" w:sz="4" w:space="0" w:color="auto"/>
            </w:tcBorders>
            <w:shd w:val="clear" w:color="auto" w:fill="auto"/>
            <w:noWrap/>
            <w:hideMark/>
          </w:tcPr>
          <w:p w14:paraId="3F07AD27" w14:textId="77777777" w:rsidR="00D24B25" w:rsidRPr="00807F8F" w:rsidRDefault="00D24B25" w:rsidP="004C09C9">
            <w:pPr>
              <w:shd w:val="clear" w:color="auto" w:fill="FFFFFF" w:themeFill="background1"/>
              <w:spacing w:after="0" w:line="240" w:lineRule="auto"/>
              <w:jc w:val="both"/>
              <w:rPr>
                <w:rFonts w:ascii="Times New Roman" w:hAnsi="Times New Roman" w:cs="Times New Roman"/>
                <w:color w:val="000000" w:themeColor="text1"/>
                <w:lang w:val="en-GB"/>
              </w:rPr>
            </w:pPr>
            <w:r w:rsidRPr="00807F8F">
              <w:rPr>
                <w:rFonts w:ascii="Times New Roman" w:hAnsi="Times New Roman" w:cs="Times New Roman"/>
                <w:color w:val="000000" w:themeColor="text1"/>
                <w:lang w:val="en-GB"/>
              </w:rPr>
              <w:t>Sustainability and supply chain strategist</w:t>
            </w:r>
          </w:p>
        </w:tc>
        <w:tc>
          <w:tcPr>
            <w:tcW w:w="1258" w:type="pct"/>
            <w:tcBorders>
              <w:top w:val="nil"/>
              <w:left w:val="nil"/>
              <w:bottom w:val="single" w:sz="4" w:space="0" w:color="auto"/>
              <w:right w:val="single" w:sz="4" w:space="0" w:color="auto"/>
            </w:tcBorders>
            <w:shd w:val="clear" w:color="auto" w:fill="auto"/>
            <w:noWrap/>
            <w:hideMark/>
          </w:tcPr>
          <w:p w14:paraId="248A8683" w14:textId="632E856D" w:rsidR="00D24B25" w:rsidRPr="00807F8F" w:rsidRDefault="00D24B25" w:rsidP="004C09C9">
            <w:pPr>
              <w:shd w:val="clear" w:color="auto" w:fill="FFFFFF" w:themeFill="background1"/>
              <w:spacing w:after="0" w:line="240" w:lineRule="auto"/>
              <w:jc w:val="center"/>
              <w:rPr>
                <w:rFonts w:ascii="Times New Roman" w:hAnsi="Times New Roman" w:cs="Times New Roman"/>
                <w:color w:val="000000" w:themeColor="text1"/>
                <w:lang w:val="en-GB"/>
              </w:rPr>
            </w:pPr>
            <w:r w:rsidRPr="00807F8F">
              <w:rPr>
                <w:rFonts w:ascii="Times New Roman" w:hAnsi="Times New Roman" w:cs="Times New Roman"/>
                <w:color w:val="000000" w:themeColor="text1"/>
                <w:lang w:val="en-GB"/>
              </w:rPr>
              <w:t>20+</w:t>
            </w:r>
          </w:p>
        </w:tc>
        <w:tc>
          <w:tcPr>
            <w:tcW w:w="993" w:type="pct"/>
            <w:tcBorders>
              <w:top w:val="nil"/>
              <w:left w:val="nil"/>
              <w:bottom w:val="single" w:sz="4" w:space="0" w:color="auto"/>
              <w:right w:val="single" w:sz="4" w:space="0" w:color="auto"/>
            </w:tcBorders>
            <w:shd w:val="clear" w:color="auto" w:fill="auto"/>
            <w:noWrap/>
            <w:hideMark/>
          </w:tcPr>
          <w:p w14:paraId="71572528" w14:textId="77777777" w:rsidR="00D24B25" w:rsidRPr="00807F8F" w:rsidRDefault="00D24B25" w:rsidP="004C09C9">
            <w:pPr>
              <w:shd w:val="clear" w:color="auto" w:fill="FFFFFF" w:themeFill="background1"/>
              <w:spacing w:after="0" w:line="240" w:lineRule="auto"/>
              <w:jc w:val="center"/>
              <w:rPr>
                <w:rFonts w:ascii="Times New Roman" w:hAnsi="Times New Roman" w:cs="Times New Roman"/>
                <w:color w:val="000000" w:themeColor="text1"/>
                <w:lang w:val="en-GB"/>
              </w:rPr>
            </w:pPr>
            <w:r w:rsidRPr="00807F8F">
              <w:rPr>
                <w:rFonts w:ascii="Times New Roman" w:hAnsi="Times New Roman" w:cs="Times New Roman"/>
                <w:color w:val="000000" w:themeColor="text1"/>
                <w:lang w:val="en-GB"/>
              </w:rPr>
              <w:t>Canada</w:t>
            </w:r>
          </w:p>
        </w:tc>
      </w:tr>
      <w:tr w:rsidR="00D24B25" w:rsidRPr="00807F8F" w14:paraId="5C27828D" w14:textId="77777777" w:rsidTr="00445E5B">
        <w:trPr>
          <w:trHeight w:val="320"/>
          <w:jc w:val="center"/>
        </w:trPr>
        <w:tc>
          <w:tcPr>
            <w:tcW w:w="548" w:type="pct"/>
            <w:tcBorders>
              <w:top w:val="nil"/>
              <w:left w:val="single" w:sz="4" w:space="0" w:color="auto"/>
              <w:bottom w:val="single" w:sz="4" w:space="0" w:color="auto"/>
              <w:right w:val="single" w:sz="4" w:space="0" w:color="auto"/>
            </w:tcBorders>
            <w:shd w:val="clear" w:color="auto" w:fill="auto"/>
            <w:noWrap/>
            <w:hideMark/>
          </w:tcPr>
          <w:p w14:paraId="2E3EB68D" w14:textId="77777777" w:rsidR="00D24B25" w:rsidRPr="00807F8F" w:rsidRDefault="00D24B25" w:rsidP="004C09C9">
            <w:pPr>
              <w:shd w:val="clear" w:color="auto" w:fill="FFFFFF" w:themeFill="background1"/>
              <w:spacing w:after="0" w:line="240" w:lineRule="auto"/>
              <w:jc w:val="center"/>
              <w:rPr>
                <w:rFonts w:ascii="Times New Roman" w:hAnsi="Times New Roman" w:cs="Times New Roman"/>
                <w:color w:val="000000" w:themeColor="text1"/>
                <w:lang w:val="en-GB"/>
              </w:rPr>
            </w:pPr>
            <w:r w:rsidRPr="00807F8F">
              <w:rPr>
                <w:rFonts w:ascii="Times New Roman" w:hAnsi="Times New Roman" w:cs="Times New Roman"/>
                <w:color w:val="000000" w:themeColor="text1"/>
                <w:lang w:val="en-GB"/>
              </w:rPr>
              <w:t>2</w:t>
            </w:r>
          </w:p>
        </w:tc>
        <w:tc>
          <w:tcPr>
            <w:tcW w:w="2201" w:type="pct"/>
            <w:tcBorders>
              <w:top w:val="nil"/>
              <w:left w:val="nil"/>
              <w:bottom w:val="single" w:sz="4" w:space="0" w:color="auto"/>
              <w:right w:val="single" w:sz="4" w:space="0" w:color="auto"/>
            </w:tcBorders>
            <w:shd w:val="clear" w:color="auto" w:fill="auto"/>
            <w:noWrap/>
            <w:hideMark/>
          </w:tcPr>
          <w:p w14:paraId="36EDFF10" w14:textId="77777777" w:rsidR="00D24B25" w:rsidRPr="00807F8F" w:rsidRDefault="00D24B25" w:rsidP="004C09C9">
            <w:pPr>
              <w:shd w:val="clear" w:color="auto" w:fill="FFFFFF" w:themeFill="background1"/>
              <w:spacing w:after="0" w:line="240" w:lineRule="auto"/>
              <w:jc w:val="both"/>
              <w:rPr>
                <w:rFonts w:ascii="Times New Roman" w:hAnsi="Times New Roman" w:cs="Times New Roman"/>
                <w:color w:val="000000" w:themeColor="text1"/>
                <w:lang w:val="en-GB"/>
              </w:rPr>
            </w:pPr>
            <w:r w:rsidRPr="00807F8F">
              <w:rPr>
                <w:rFonts w:ascii="Times New Roman" w:hAnsi="Times New Roman" w:cs="Times New Roman"/>
                <w:color w:val="000000" w:themeColor="text1"/>
                <w:lang w:val="en-GB"/>
              </w:rPr>
              <w:t>Sustainable sourcing analyst</w:t>
            </w:r>
          </w:p>
        </w:tc>
        <w:tc>
          <w:tcPr>
            <w:tcW w:w="1258" w:type="pct"/>
            <w:tcBorders>
              <w:top w:val="nil"/>
              <w:left w:val="nil"/>
              <w:bottom w:val="single" w:sz="4" w:space="0" w:color="auto"/>
              <w:right w:val="single" w:sz="4" w:space="0" w:color="auto"/>
            </w:tcBorders>
            <w:shd w:val="clear" w:color="auto" w:fill="auto"/>
            <w:noWrap/>
            <w:hideMark/>
          </w:tcPr>
          <w:p w14:paraId="635ED95C" w14:textId="77777777" w:rsidR="00D24B25" w:rsidRPr="00807F8F" w:rsidRDefault="00D24B25" w:rsidP="004C09C9">
            <w:pPr>
              <w:shd w:val="clear" w:color="auto" w:fill="FFFFFF" w:themeFill="background1"/>
              <w:spacing w:after="0" w:line="240" w:lineRule="auto"/>
              <w:jc w:val="center"/>
              <w:rPr>
                <w:rFonts w:ascii="Times New Roman" w:hAnsi="Times New Roman" w:cs="Times New Roman"/>
                <w:color w:val="000000" w:themeColor="text1"/>
                <w:lang w:val="en-GB"/>
              </w:rPr>
            </w:pPr>
            <w:r w:rsidRPr="00807F8F">
              <w:rPr>
                <w:rFonts w:ascii="Times New Roman" w:hAnsi="Times New Roman" w:cs="Times New Roman"/>
                <w:color w:val="000000" w:themeColor="text1"/>
                <w:lang w:val="en-GB"/>
              </w:rPr>
              <w:t>15+</w:t>
            </w:r>
          </w:p>
        </w:tc>
        <w:tc>
          <w:tcPr>
            <w:tcW w:w="993" w:type="pct"/>
            <w:tcBorders>
              <w:top w:val="nil"/>
              <w:left w:val="nil"/>
              <w:bottom w:val="single" w:sz="4" w:space="0" w:color="auto"/>
              <w:right w:val="single" w:sz="4" w:space="0" w:color="auto"/>
            </w:tcBorders>
            <w:shd w:val="clear" w:color="auto" w:fill="auto"/>
            <w:noWrap/>
            <w:hideMark/>
          </w:tcPr>
          <w:p w14:paraId="48C58260" w14:textId="77777777" w:rsidR="00D24B25" w:rsidRPr="00807F8F" w:rsidRDefault="00D24B25" w:rsidP="004C09C9">
            <w:pPr>
              <w:shd w:val="clear" w:color="auto" w:fill="FFFFFF" w:themeFill="background1"/>
              <w:spacing w:after="0" w:line="240" w:lineRule="auto"/>
              <w:jc w:val="center"/>
              <w:rPr>
                <w:rFonts w:ascii="Times New Roman" w:hAnsi="Times New Roman" w:cs="Times New Roman"/>
                <w:color w:val="000000" w:themeColor="text1"/>
                <w:lang w:val="en-GB"/>
              </w:rPr>
            </w:pPr>
            <w:r w:rsidRPr="00807F8F">
              <w:rPr>
                <w:rFonts w:ascii="Times New Roman" w:hAnsi="Times New Roman" w:cs="Times New Roman"/>
                <w:color w:val="000000" w:themeColor="text1"/>
                <w:lang w:val="en-GB"/>
              </w:rPr>
              <w:t>United States</w:t>
            </w:r>
          </w:p>
        </w:tc>
      </w:tr>
      <w:tr w:rsidR="00D24B25" w:rsidRPr="00807F8F" w14:paraId="6DD8F5AE" w14:textId="77777777" w:rsidTr="00445E5B">
        <w:trPr>
          <w:trHeight w:val="320"/>
          <w:jc w:val="center"/>
        </w:trPr>
        <w:tc>
          <w:tcPr>
            <w:tcW w:w="548" w:type="pct"/>
            <w:tcBorders>
              <w:top w:val="nil"/>
              <w:left w:val="single" w:sz="4" w:space="0" w:color="auto"/>
              <w:bottom w:val="single" w:sz="4" w:space="0" w:color="auto"/>
              <w:right w:val="single" w:sz="4" w:space="0" w:color="auto"/>
            </w:tcBorders>
            <w:shd w:val="clear" w:color="auto" w:fill="auto"/>
            <w:noWrap/>
            <w:hideMark/>
          </w:tcPr>
          <w:p w14:paraId="72C847B7" w14:textId="77777777" w:rsidR="00D24B25" w:rsidRPr="00807F8F" w:rsidRDefault="00D24B25" w:rsidP="004C09C9">
            <w:pPr>
              <w:shd w:val="clear" w:color="auto" w:fill="FFFFFF" w:themeFill="background1"/>
              <w:spacing w:after="0" w:line="240" w:lineRule="auto"/>
              <w:jc w:val="center"/>
              <w:rPr>
                <w:rFonts w:ascii="Times New Roman" w:hAnsi="Times New Roman" w:cs="Times New Roman"/>
                <w:color w:val="000000" w:themeColor="text1"/>
                <w:lang w:val="en-GB"/>
              </w:rPr>
            </w:pPr>
            <w:r w:rsidRPr="00807F8F">
              <w:rPr>
                <w:rFonts w:ascii="Times New Roman" w:hAnsi="Times New Roman" w:cs="Times New Roman"/>
                <w:color w:val="000000" w:themeColor="text1"/>
                <w:lang w:val="en-GB"/>
              </w:rPr>
              <w:t>3</w:t>
            </w:r>
          </w:p>
        </w:tc>
        <w:tc>
          <w:tcPr>
            <w:tcW w:w="2201" w:type="pct"/>
            <w:tcBorders>
              <w:top w:val="nil"/>
              <w:left w:val="nil"/>
              <w:bottom w:val="single" w:sz="4" w:space="0" w:color="auto"/>
              <w:right w:val="single" w:sz="4" w:space="0" w:color="auto"/>
            </w:tcBorders>
            <w:shd w:val="clear" w:color="auto" w:fill="auto"/>
            <w:noWrap/>
            <w:hideMark/>
          </w:tcPr>
          <w:p w14:paraId="08743849" w14:textId="77777777" w:rsidR="00D24B25" w:rsidRPr="00807F8F" w:rsidRDefault="00D24B25" w:rsidP="004C09C9">
            <w:pPr>
              <w:shd w:val="clear" w:color="auto" w:fill="FFFFFF" w:themeFill="background1"/>
              <w:spacing w:after="0" w:line="240" w:lineRule="auto"/>
              <w:jc w:val="both"/>
              <w:rPr>
                <w:rFonts w:ascii="Times New Roman" w:hAnsi="Times New Roman" w:cs="Times New Roman"/>
                <w:color w:val="000000" w:themeColor="text1"/>
                <w:lang w:val="en-GB"/>
              </w:rPr>
            </w:pPr>
            <w:r w:rsidRPr="00807F8F">
              <w:rPr>
                <w:rFonts w:ascii="Times New Roman" w:hAnsi="Times New Roman" w:cs="Times New Roman"/>
                <w:color w:val="000000" w:themeColor="text1"/>
                <w:lang w:val="en-GB"/>
              </w:rPr>
              <w:t>Senior merchandiser</w:t>
            </w:r>
          </w:p>
        </w:tc>
        <w:tc>
          <w:tcPr>
            <w:tcW w:w="1258" w:type="pct"/>
            <w:tcBorders>
              <w:top w:val="nil"/>
              <w:left w:val="nil"/>
              <w:bottom w:val="single" w:sz="4" w:space="0" w:color="auto"/>
              <w:right w:val="single" w:sz="4" w:space="0" w:color="auto"/>
            </w:tcBorders>
            <w:shd w:val="clear" w:color="auto" w:fill="auto"/>
            <w:noWrap/>
            <w:hideMark/>
          </w:tcPr>
          <w:p w14:paraId="6DA00549" w14:textId="77777777" w:rsidR="00D24B25" w:rsidRPr="00807F8F" w:rsidRDefault="00D24B25" w:rsidP="004C09C9">
            <w:pPr>
              <w:shd w:val="clear" w:color="auto" w:fill="FFFFFF" w:themeFill="background1"/>
              <w:spacing w:after="0" w:line="240" w:lineRule="auto"/>
              <w:jc w:val="center"/>
              <w:rPr>
                <w:rFonts w:ascii="Times New Roman" w:hAnsi="Times New Roman" w:cs="Times New Roman"/>
                <w:color w:val="000000" w:themeColor="text1"/>
                <w:lang w:val="en-GB"/>
              </w:rPr>
            </w:pPr>
            <w:r w:rsidRPr="00807F8F">
              <w:rPr>
                <w:rFonts w:ascii="Times New Roman" w:hAnsi="Times New Roman" w:cs="Times New Roman"/>
                <w:color w:val="000000" w:themeColor="text1"/>
                <w:lang w:val="en-GB"/>
              </w:rPr>
              <w:t>15+</w:t>
            </w:r>
          </w:p>
        </w:tc>
        <w:tc>
          <w:tcPr>
            <w:tcW w:w="993" w:type="pct"/>
            <w:tcBorders>
              <w:top w:val="nil"/>
              <w:left w:val="nil"/>
              <w:bottom w:val="single" w:sz="4" w:space="0" w:color="auto"/>
              <w:right w:val="single" w:sz="4" w:space="0" w:color="auto"/>
            </w:tcBorders>
            <w:shd w:val="clear" w:color="auto" w:fill="auto"/>
            <w:noWrap/>
            <w:hideMark/>
          </w:tcPr>
          <w:p w14:paraId="2EF7A746" w14:textId="77777777" w:rsidR="00D24B25" w:rsidRPr="00807F8F" w:rsidRDefault="00D24B25" w:rsidP="004C09C9">
            <w:pPr>
              <w:shd w:val="clear" w:color="auto" w:fill="FFFFFF" w:themeFill="background1"/>
              <w:spacing w:after="0" w:line="240" w:lineRule="auto"/>
              <w:jc w:val="center"/>
              <w:rPr>
                <w:rFonts w:ascii="Times New Roman" w:hAnsi="Times New Roman" w:cs="Times New Roman"/>
                <w:color w:val="000000" w:themeColor="text1"/>
                <w:lang w:val="en-GB"/>
              </w:rPr>
            </w:pPr>
            <w:r w:rsidRPr="00807F8F">
              <w:rPr>
                <w:rFonts w:ascii="Times New Roman" w:hAnsi="Times New Roman" w:cs="Times New Roman"/>
                <w:color w:val="000000" w:themeColor="text1"/>
                <w:lang w:val="en-GB"/>
              </w:rPr>
              <w:t>Bangladesh</w:t>
            </w:r>
          </w:p>
        </w:tc>
      </w:tr>
      <w:tr w:rsidR="00D24B25" w:rsidRPr="00807F8F" w14:paraId="005632D4" w14:textId="77777777" w:rsidTr="00445E5B">
        <w:trPr>
          <w:trHeight w:val="320"/>
          <w:jc w:val="center"/>
        </w:trPr>
        <w:tc>
          <w:tcPr>
            <w:tcW w:w="548" w:type="pct"/>
            <w:tcBorders>
              <w:top w:val="nil"/>
              <w:left w:val="single" w:sz="4" w:space="0" w:color="auto"/>
              <w:bottom w:val="single" w:sz="4" w:space="0" w:color="auto"/>
              <w:right w:val="single" w:sz="4" w:space="0" w:color="auto"/>
            </w:tcBorders>
            <w:shd w:val="clear" w:color="auto" w:fill="auto"/>
            <w:noWrap/>
            <w:hideMark/>
          </w:tcPr>
          <w:p w14:paraId="3755F877" w14:textId="77777777" w:rsidR="00D24B25" w:rsidRPr="00807F8F" w:rsidRDefault="00D24B25" w:rsidP="004C09C9">
            <w:pPr>
              <w:shd w:val="clear" w:color="auto" w:fill="FFFFFF" w:themeFill="background1"/>
              <w:spacing w:after="0" w:line="240" w:lineRule="auto"/>
              <w:jc w:val="center"/>
              <w:rPr>
                <w:rFonts w:ascii="Times New Roman" w:hAnsi="Times New Roman" w:cs="Times New Roman"/>
                <w:color w:val="000000" w:themeColor="text1"/>
                <w:lang w:val="en-GB"/>
              </w:rPr>
            </w:pPr>
            <w:r w:rsidRPr="00807F8F">
              <w:rPr>
                <w:rFonts w:ascii="Times New Roman" w:hAnsi="Times New Roman" w:cs="Times New Roman"/>
                <w:color w:val="000000" w:themeColor="text1"/>
                <w:lang w:val="en-GB"/>
              </w:rPr>
              <w:t>4</w:t>
            </w:r>
          </w:p>
        </w:tc>
        <w:tc>
          <w:tcPr>
            <w:tcW w:w="2201" w:type="pct"/>
            <w:tcBorders>
              <w:top w:val="nil"/>
              <w:left w:val="nil"/>
              <w:bottom w:val="single" w:sz="4" w:space="0" w:color="auto"/>
              <w:right w:val="single" w:sz="4" w:space="0" w:color="auto"/>
            </w:tcBorders>
            <w:shd w:val="clear" w:color="auto" w:fill="auto"/>
            <w:noWrap/>
            <w:hideMark/>
          </w:tcPr>
          <w:p w14:paraId="7829C891" w14:textId="77777777" w:rsidR="00D24B25" w:rsidRPr="00807F8F" w:rsidRDefault="00D24B25" w:rsidP="004C09C9">
            <w:pPr>
              <w:shd w:val="clear" w:color="auto" w:fill="FFFFFF" w:themeFill="background1"/>
              <w:spacing w:after="0" w:line="240" w:lineRule="auto"/>
              <w:jc w:val="both"/>
              <w:rPr>
                <w:rFonts w:ascii="Times New Roman" w:hAnsi="Times New Roman" w:cs="Times New Roman"/>
                <w:color w:val="000000" w:themeColor="text1"/>
                <w:lang w:val="en-GB"/>
              </w:rPr>
            </w:pPr>
            <w:r w:rsidRPr="00807F8F">
              <w:rPr>
                <w:rFonts w:ascii="Times New Roman" w:hAnsi="Times New Roman" w:cs="Times New Roman"/>
                <w:color w:val="000000" w:themeColor="text1"/>
                <w:lang w:val="en-GB"/>
              </w:rPr>
              <w:t>Senior Sourcing Consultant</w:t>
            </w:r>
          </w:p>
        </w:tc>
        <w:tc>
          <w:tcPr>
            <w:tcW w:w="1258" w:type="pct"/>
            <w:tcBorders>
              <w:top w:val="nil"/>
              <w:left w:val="nil"/>
              <w:bottom w:val="single" w:sz="4" w:space="0" w:color="auto"/>
              <w:right w:val="single" w:sz="4" w:space="0" w:color="auto"/>
            </w:tcBorders>
            <w:shd w:val="clear" w:color="auto" w:fill="auto"/>
            <w:noWrap/>
            <w:hideMark/>
          </w:tcPr>
          <w:p w14:paraId="76004C9F" w14:textId="77777777" w:rsidR="00D24B25" w:rsidRPr="00807F8F" w:rsidRDefault="00D24B25" w:rsidP="004C09C9">
            <w:pPr>
              <w:shd w:val="clear" w:color="auto" w:fill="FFFFFF" w:themeFill="background1"/>
              <w:spacing w:after="0" w:line="240" w:lineRule="auto"/>
              <w:jc w:val="center"/>
              <w:rPr>
                <w:rFonts w:ascii="Times New Roman" w:hAnsi="Times New Roman" w:cs="Times New Roman"/>
                <w:color w:val="000000" w:themeColor="text1"/>
                <w:lang w:val="en-GB"/>
              </w:rPr>
            </w:pPr>
            <w:r w:rsidRPr="00807F8F">
              <w:rPr>
                <w:rFonts w:ascii="Times New Roman" w:hAnsi="Times New Roman" w:cs="Times New Roman"/>
                <w:color w:val="000000" w:themeColor="text1"/>
                <w:lang w:val="en-GB"/>
              </w:rPr>
              <w:t>15+</w:t>
            </w:r>
          </w:p>
        </w:tc>
        <w:tc>
          <w:tcPr>
            <w:tcW w:w="993" w:type="pct"/>
            <w:tcBorders>
              <w:top w:val="nil"/>
              <w:left w:val="nil"/>
              <w:bottom w:val="single" w:sz="4" w:space="0" w:color="auto"/>
              <w:right w:val="single" w:sz="4" w:space="0" w:color="auto"/>
            </w:tcBorders>
            <w:shd w:val="clear" w:color="auto" w:fill="auto"/>
            <w:noWrap/>
            <w:hideMark/>
          </w:tcPr>
          <w:p w14:paraId="048869F9" w14:textId="77777777" w:rsidR="00D24B25" w:rsidRPr="00807F8F" w:rsidRDefault="00D24B25" w:rsidP="004C09C9">
            <w:pPr>
              <w:shd w:val="clear" w:color="auto" w:fill="FFFFFF" w:themeFill="background1"/>
              <w:spacing w:after="0" w:line="240" w:lineRule="auto"/>
              <w:jc w:val="center"/>
              <w:rPr>
                <w:rFonts w:ascii="Times New Roman" w:hAnsi="Times New Roman" w:cs="Times New Roman"/>
                <w:color w:val="000000" w:themeColor="text1"/>
                <w:lang w:val="en-GB"/>
              </w:rPr>
            </w:pPr>
            <w:r w:rsidRPr="00807F8F">
              <w:rPr>
                <w:rFonts w:ascii="Times New Roman" w:hAnsi="Times New Roman" w:cs="Times New Roman"/>
                <w:color w:val="000000" w:themeColor="text1"/>
                <w:lang w:val="en-GB"/>
              </w:rPr>
              <w:t>United Kingdom</w:t>
            </w:r>
          </w:p>
        </w:tc>
      </w:tr>
      <w:tr w:rsidR="00D24B25" w:rsidRPr="00807F8F" w14:paraId="697F5703" w14:textId="77777777" w:rsidTr="00445E5B">
        <w:trPr>
          <w:trHeight w:val="320"/>
          <w:jc w:val="center"/>
        </w:trPr>
        <w:tc>
          <w:tcPr>
            <w:tcW w:w="548" w:type="pct"/>
            <w:tcBorders>
              <w:top w:val="nil"/>
              <w:left w:val="single" w:sz="4" w:space="0" w:color="auto"/>
              <w:bottom w:val="single" w:sz="4" w:space="0" w:color="auto"/>
              <w:right w:val="single" w:sz="4" w:space="0" w:color="auto"/>
            </w:tcBorders>
            <w:shd w:val="clear" w:color="auto" w:fill="auto"/>
            <w:noWrap/>
            <w:hideMark/>
          </w:tcPr>
          <w:p w14:paraId="05E8996E" w14:textId="77777777" w:rsidR="00D24B25" w:rsidRPr="00807F8F" w:rsidRDefault="00D24B25" w:rsidP="004C09C9">
            <w:pPr>
              <w:shd w:val="clear" w:color="auto" w:fill="FFFFFF" w:themeFill="background1"/>
              <w:spacing w:after="0" w:line="240" w:lineRule="auto"/>
              <w:jc w:val="center"/>
              <w:rPr>
                <w:rFonts w:ascii="Times New Roman" w:hAnsi="Times New Roman" w:cs="Times New Roman"/>
                <w:color w:val="000000" w:themeColor="text1"/>
                <w:lang w:val="en-GB"/>
              </w:rPr>
            </w:pPr>
            <w:r w:rsidRPr="00807F8F">
              <w:rPr>
                <w:rFonts w:ascii="Times New Roman" w:hAnsi="Times New Roman" w:cs="Times New Roman"/>
                <w:color w:val="000000" w:themeColor="text1"/>
                <w:lang w:val="en-GB"/>
              </w:rPr>
              <w:t>5</w:t>
            </w:r>
          </w:p>
        </w:tc>
        <w:tc>
          <w:tcPr>
            <w:tcW w:w="2201" w:type="pct"/>
            <w:tcBorders>
              <w:top w:val="nil"/>
              <w:left w:val="nil"/>
              <w:bottom w:val="single" w:sz="4" w:space="0" w:color="auto"/>
              <w:right w:val="single" w:sz="4" w:space="0" w:color="auto"/>
            </w:tcBorders>
            <w:shd w:val="clear" w:color="auto" w:fill="auto"/>
            <w:noWrap/>
            <w:hideMark/>
          </w:tcPr>
          <w:p w14:paraId="4752BD18" w14:textId="77777777" w:rsidR="00D24B25" w:rsidRPr="00807F8F" w:rsidRDefault="00D24B25" w:rsidP="004C09C9">
            <w:pPr>
              <w:shd w:val="clear" w:color="auto" w:fill="FFFFFF" w:themeFill="background1"/>
              <w:spacing w:after="0" w:line="240" w:lineRule="auto"/>
              <w:jc w:val="both"/>
              <w:rPr>
                <w:rFonts w:ascii="Times New Roman" w:hAnsi="Times New Roman" w:cs="Times New Roman"/>
                <w:color w:val="000000" w:themeColor="text1"/>
                <w:lang w:val="en-GB"/>
              </w:rPr>
            </w:pPr>
            <w:r w:rsidRPr="00807F8F">
              <w:rPr>
                <w:rFonts w:ascii="Times New Roman" w:hAnsi="Times New Roman" w:cs="Times New Roman"/>
                <w:color w:val="000000" w:themeColor="text1"/>
                <w:lang w:val="en-GB"/>
              </w:rPr>
              <w:t>Senior Sourcing Consultant</w:t>
            </w:r>
          </w:p>
        </w:tc>
        <w:tc>
          <w:tcPr>
            <w:tcW w:w="1258" w:type="pct"/>
            <w:tcBorders>
              <w:top w:val="nil"/>
              <w:left w:val="nil"/>
              <w:bottom w:val="single" w:sz="4" w:space="0" w:color="auto"/>
              <w:right w:val="single" w:sz="4" w:space="0" w:color="auto"/>
            </w:tcBorders>
            <w:shd w:val="clear" w:color="auto" w:fill="auto"/>
            <w:noWrap/>
            <w:hideMark/>
          </w:tcPr>
          <w:p w14:paraId="4C2D2968" w14:textId="77777777" w:rsidR="00D24B25" w:rsidRPr="00807F8F" w:rsidRDefault="00D24B25" w:rsidP="004C09C9">
            <w:pPr>
              <w:shd w:val="clear" w:color="auto" w:fill="FFFFFF" w:themeFill="background1"/>
              <w:spacing w:after="0" w:line="240" w:lineRule="auto"/>
              <w:jc w:val="center"/>
              <w:rPr>
                <w:rFonts w:ascii="Times New Roman" w:hAnsi="Times New Roman" w:cs="Times New Roman"/>
                <w:color w:val="000000" w:themeColor="text1"/>
                <w:lang w:val="en-GB"/>
              </w:rPr>
            </w:pPr>
            <w:r w:rsidRPr="00807F8F">
              <w:rPr>
                <w:rFonts w:ascii="Times New Roman" w:hAnsi="Times New Roman" w:cs="Times New Roman"/>
                <w:color w:val="000000" w:themeColor="text1"/>
                <w:lang w:val="en-GB"/>
              </w:rPr>
              <w:t>10+</w:t>
            </w:r>
          </w:p>
        </w:tc>
        <w:tc>
          <w:tcPr>
            <w:tcW w:w="993" w:type="pct"/>
            <w:tcBorders>
              <w:top w:val="nil"/>
              <w:left w:val="nil"/>
              <w:bottom w:val="single" w:sz="4" w:space="0" w:color="auto"/>
              <w:right w:val="single" w:sz="4" w:space="0" w:color="auto"/>
            </w:tcBorders>
            <w:shd w:val="clear" w:color="auto" w:fill="auto"/>
            <w:noWrap/>
            <w:hideMark/>
          </w:tcPr>
          <w:p w14:paraId="7B9A4CC0" w14:textId="77777777" w:rsidR="00D24B25" w:rsidRPr="00807F8F" w:rsidRDefault="00D24B25" w:rsidP="004C09C9">
            <w:pPr>
              <w:shd w:val="clear" w:color="auto" w:fill="FFFFFF" w:themeFill="background1"/>
              <w:spacing w:after="0" w:line="240" w:lineRule="auto"/>
              <w:jc w:val="center"/>
              <w:rPr>
                <w:rFonts w:ascii="Times New Roman" w:hAnsi="Times New Roman" w:cs="Times New Roman"/>
                <w:color w:val="000000" w:themeColor="text1"/>
                <w:lang w:val="en-GB"/>
              </w:rPr>
            </w:pPr>
            <w:r w:rsidRPr="00807F8F">
              <w:rPr>
                <w:rFonts w:ascii="Times New Roman" w:hAnsi="Times New Roman" w:cs="Times New Roman"/>
                <w:color w:val="000000" w:themeColor="text1"/>
                <w:lang w:val="en-GB"/>
              </w:rPr>
              <w:t>United Kingdom</w:t>
            </w:r>
          </w:p>
        </w:tc>
      </w:tr>
    </w:tbl>
    <w:p w14:paraId="720FE85C" w14:textId="77777777" w:rsidR="00B64CA3" w:rsidRPr="00807F8F" w:rsidRDefault="00B64CA3" w:rsidP="004C09C9">
      <w:pPr>
        <w:shd w:val="clear" w:color="auto" w:fill="FFFFFF" w:themeFill="background1"/>
        <w:spacing w:after="0" w:line="240" w:lineRule="auto"/>
        <w:jc w:val="both"/>
        <w:rPr>
          <w:rFonts w:ascii="Times New Roman" w:hAnsi="Times New Roman" w:cs="Times New Roman"/>
          <w:color w:val="000000" w:themeColor="text1"/>
          <w:sz w:val="24"/>
          <w:szCs w:val="24"/>
          <w:lang w:val="en-GB"/>
        </w:rPr>
      </w:pPr>
    </w:p>
    <w:p w14:paraId="7FB7CB23" w14:textId="3DDB3C45" w:rsidR="004A52DF" w:rsidRPr="00807F8F" w:rsidRDefault="00D24B25" w:rsidP="004C09C9">
      <w:pPr>
        <w:shd w:val="clear" w:color="auto" w:fill="FFFFFF" w:themeFill="background1"/>
        <w:spacing w:line="360" w:lineRule="auto"/>
        <w:jc w:val="both"/>
        <w:rPr>
          <w:rFonts w:ascii="Times New Roman" w:hAnsi="Times New Roman" w:cs="Times New Roman"/>
          <w:color w:val="000000" w:themeColor="text1"/>
          <w:sz w:val="24"/>
          <w:szCs w:val="24"/>
          <w:lang w:val="en-GB"/>
        </w:rPr>
      </w:pPr>
      <w:r w:rsidRPr="00807F8F">
        <w:rPr>
          <w:rFonts w:ascii="Times New Roman" w:hAnsi="Times New Roman" w:cs="Times New Roman"/>
          <w:noProof/>
          <w:color w:val="000000" w:themeColor="text1"/>
          <w:sz w:val="24"/>
          <w:szCs w:val="24"/>
          <w:lang w:val="en-GB"/>
        </w:rPr>
        <w:drawing>
          <wp:inline distT="0" distB="0" distL="0" distR="0" wp14:anchorId="035035EB" wp14:editId="6D94E34D">
            <wp:extent cx="5731510" cy="3344545"/>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23"/>
                    <a:stretch>
                      <a:fillRect/>
                    </a:stretch>
                  </pic:blipFill>
                  <pic:spPr>
                    <a:xfrm>
                      <a:off x="0" y="0"/>
                      <a:ext cx="5731510" cy="3344545"/>
                    </a:xfrm>
                    <a:prstGeom prst="rect">
                      <a:avLst/>
                    </a:prstGeom>
                  </pic:spPr>
                </pic:pic>
              </a:graphicData>
            </a:graphic>
          </wp:inline>
        </w:drawing>
      </w:r>
    </w:p>
    <w:p w14:paraId="0B1402D0" w14:textId="3A1D2B00" w:rsidR="00092217" w:rsidRPr="00807F8F" w:rsidRDefault="00092217" w:rsidP="004C09C9">
      <w:pPr>
        <w:shd w:val="clear" w:color="auto" w:fill="FFFFFF" w:themeFill="background1"/>
        <w:spacing w:line="360" w:lineRule="auto"/>
        <w:jc w:val="center"/>
        <w:rPr>
          <w:rFonts w:ascii="Times New Roman" w:hAnsi="Times New Roman" w:cs="Times New Roman"/>
          <w:color w:val="000000" w:themeColor="text1"/>
          <w:sz w:val="24"/>
          <w:szCs w:val="24"/>
          <w:lang w:val="en-GB"/>
        </w:rPr>
      </w:pPr>
      <w:r w:rsidRPr="00807F8F">
        <w:rPr>
          <w:rFonts w:ascii="Times New Roman" w:hAnsi="Times New Roman" w:cs="Times New Roman"/>
          <w:b/>
          <w:bCs/>
          <w:color w:val="000000" w:themeColor="text1"/>
          <w:sz w:val="24"/>
          <w:szCs w:val="24"/>
          <w:lang w:val="en-GB"/>
        </w:rPr>
        <w:t xml:space="preserve">Figure </w:t>
      </w:r>
      <w:r w:rsidR="00642F0A" w:rsidRPr="00807F8F">
        <w:rPr>
          <w:rFonts w:ascii="Times New Roman" w:hAnsi="Times New Roman" w:cs="Times New Roman"/>
          <w:b/>
          <w:bCs/>
          <w:color w:val="000000" w:themeColor="text1"/>
          <w:sz w:val="24"/>
          <w:szCs w:val="24"/>
          <w:lang w:val="en-GB"/>
        </w:rPr>
        <w:t>4</w:t>
      </w:r>
      <w:r w:rsidR="00436D5A" w:rsidRPr="00807F8F">
        <w:rPr>
          <w:rFonts w:ascii="Times New Roman" w:hAnsi="Times New Roman" w:cs="Times New Roman"/>
          <w:b/>
          <w:bCs/>
          <w:color w:val="000000" w:themeColor="text1"/>
          <w:sz w:val="24"/>
          <w:szCs w:val="24"/>
          <w:lang w:val="en-GB"/>
        </w:rPr>
        <w:t>.</w:t>
      </w:r>
      <w:r w:rsidRPr="00807F8F">
        <w:rPr>
          <w:rFonts w:ascii="Times New Roman" w:hAnsi="Times New Roman" w:cs="Times New Roman"/>
          <w:color w:val="000000" w:themeColor="text1"/>
          <w:sz w:val="24"/>
          <w:szCs w:val="24"/>
          <w:lang w:val="en-GB"/>
        </w:rPr>
        <w:t xml:space="preserve"> SS barriers decision </w:t>
      </w:r>
      <w:bookmarkStart w:id="139" w:name="_Hlk91068503"/>
      <w:r w:rsidRPr="00807F8F">
        <w:rPr>
          <w:rFonts w:ascii="Times New Roman" w:hAnsi="Times New Roman" w:cs="Times New Roman"/>
          <w:color w:val="000000" w:themeColor="text1"/>
          <w:sz w:val="24"/>
          <w:szCs w:val="24"/>
          <w:lang w:val="en-GB"/>
        </w:rPr>
        <w:t>hierarchy</w:t>
      </w:r>
      <w:r w:rsidR="001A7453" w:rsidRPr="00807F8F">
        <w:rPr>
          <w:rFonts w:ascii="Times New Roman" w:hAnsi="Times New Roman" w:cs="Times New Roman"/>
          <w:color w:val="000000" w:themeColor="text1"/>
          <w:sz w:val="24"/>
          <w:szCs w:val="24"/>
          <w:lang w:val="en-GB"/>
        </w:rPr>
        <w:t xml:space="preserve"> model</w:t>
      </w:r>
      <w:r w:rsidRPr="00807F8F">
        <w:rPr>
          <w:rFonts w:ascii="Times New Roman" w:hAnsi="Times New Roman" w:cs="Times New Roman"/>
          <w:color w:val="000000" w:themeColor="text1"/>
          <w:sz w:val="24"/>
          <w:szCs w:val="24"/>
          <w:lang w:val="en-GB"/>
        </w:rPr>
        <w:t xml:space="preserve"> </w:t>
      </w:r>
      <w:bookmarkEnd w:id="139"/>
    </w:p>
    <w:p w14:paraId="19BCA601" w14:textId="0B7F8F50" w:rsidR="00092217" w:rsidRPr="00807F8F" w:rsidRDefault="00BC3A82" w:rsidP="004C09C9">
      <w:pPr>
        <w:pStyle w:val="Heading6"/>
        <w:shd w:val="clear" w:color="auto" w:fill="FFFFFF" w:themeFill="background1"/>
        <w:jc w:val="both"/>
        <w:rPr>
          <w:rFonts w:ascii="Times New Roman" w:hAnsi="Times New Roman" w:cs="Times New Roman"/>
          <w:b/>
          <w:bCs/>
          <w:color w:val="000000" w:themeColor="text1"/>
          <w:sz w:val="24"/>
          <w:szCs w:val="24"/>
          <w:lang w:val="en-GB"/>
        </w:rPr>
      </w:pPr>
      <w:bookmarkStart w:id="140" w:name="_Toc78494413"/>
      <w:bookmarkStart w:id="141" w:name="_Toc79409374"/>
      <w:bookmarkStart w:id="142" w:name="_Toc79409469"/>
      <w:bookmarkStart w:id="143" w:name="_Toc79409552"/>
      <w:bookmarkStart w:id="144" w:name="_Toc79409641"/>
      <w:bookmarkStart w:id="145" w:name="_Toc79852902"/>
      <w:r w:rsidRPr="00807F8F">
        <w:rPr>
          <w:rFonts w:ascii="Times New Roman" w:hAnsi="Times New Roman" w:cs="Times New Roman"/>
          <w:b/>
          <w:bCs/>
          <w:color w:val="000000" w:themeColor="text1"/>
          <w:sz w:val="24"/>
          <w:szCs w:val="24"/>
          <w:lang w:val="en-GB"/>
        </w:rPr>
        <w:t>4.</w:t>
      </w:r>
      <w:r w:rsidR="00F36909" w:rsidRPr="00807F8F">
        <w:rPr>
          <w:rFonts w:ascii="Times New Roman" w:hAnsi="Times New Roman" w:cs="Times New Roman"/>
          <w:b/>
          <w:bCs/>
          <w:color w:val="000000" w:themeColor="text1"/>
          <w:sz w:val="24"/>
          <w:szCs w:val="24"/>
          <w:lang w:val="en-GB"/>
        </w:rPr>
        <w:t>5</w:t>
      </w:r>
      <w:r w:rsidRPr="00807F8F">
        <w:rPr>
          <w:rFonts w:ascii="Times New Roman" w:hAnsi="Times New Roman" w:cs="Times New Roman"/>
          <w:b/>
          <w:bCs/>
          <w:color w:val="000000" w:themeColor="text1"/>
          <w:sz w:val="24"/>
          <w:szCs w:val="24"/>
          <w:lang w:val="en-GB"/>
        </w:rPr>
        <w:t>.</w:t>
      </w:r>
      <w:r w:rsidR="006C084D" w:rsidRPr="00807F8F">
        <w:rPr>
          <w:rFonts w:ascii="Times New Roman" w:hAnsi="Times New Roman" w:cs="Times New Roman"/>
          <w:b/>
          <w:bCs/>
          <w:color w:val="000000" w:themeColor="text1"/>
          <w:sz w:val="24"/>
          <w:szCs w:val="24"/>
          <w:lang w:val="en-GB"/>
        </w:rPr>
        <w:t>2</w:t>
      </w:r>
      <w:r w:rsidRPr="00807F8F">
        <w:rPr>
          <w:rFonts w:ascii="Times New Roman" w:hAnsi="Times New Roman" w:cs="Times New Roman"/>
          <w:b/>
          <w:bCs/>
          <w:color w:val="000000" w:themeColor="text1"/>
          <w:sz w:val="24"/>
          <w:szCs w:val="24"/>
          <w:lang w:val="en-GB"/>
        </w:rPr>
        <w:t xml:space="preserve"> Step 2: </w:t>
      </w:r>
      <w:r w:rsidR="006C084D" w:rsidRPr="00807F8F">
        <w:rPr>
          <w:rFonts w:ascii="Times New Roman" w:hAnsi="Times New Roman" w:cs="Times New Roman"/>
          <w:b/>
          <w:bCs/>
          <w:color w:val="000000" w:themeColor="text1"/>
          <w:sz w:val="24"/>
          <w:szCs w:val="24"/>
          <w:lang w:val="en-GB"/>
        </w:rPr>
        <w:t>P</w:t>
      </w:r>
      <w:r w:rsidR="00092217" w:rsidRPr="00807F8F">
        <w:rPr>
          <w:rFonts w:ascii="Times New Roman" w:hAnsi="Times New Roman" w:cs="Times New Roman"/>
          <w:b/>
          <w:bCs/>
          <w:color w:val="000000" w:themeColor="text1"/>
          <w:sz w:val="24"/>
          <w:szCs w:val="24"/>
          <w:lang w:val="en-GB"/>
        </w:rPr>
        <w:t>airwise comparisons</w:t>
      </w:r>
      <w:bookmarkEnd w:id="140"/>
      <w:bookmarkEnd w:id="141"/>
      <w:bookmarkEnd w:id="142"/>
      <w:bookmarkEnd w:id="143"/>
      <w:bookmarkEnd w:id="144"/>
      <w:bookmarkEnd w:id="145"/>
    </w:p>
    <w:p w14:paraId="75392FEE" w14:textId="77777777" w:rsidR="00092217" w:rsidRPr="00807F8F" w:rsidRDefault="00092217" w:rsidP="004C09C9">
      <w:pPr>
        <w:shd w:val="clear" w:color="auto" w:fill="FFFFFF" w:themeFill="background1"/>
        <w:spacing w:line="240" w:lineRule="auto"/>
        <w:jc w:val="both"/>
        <w:rPr>
          <w:rFonts w:ascii="Times New Roman" w:hAnsi="Times New Roman" w:cs="Times New Roman"/>
          <w:lang w:val="en-GB"/>
        </w:rPr>
      </w:pPr>
    </w:p>
    <w:p w14:paraId="3056D58D" w14:textId="2AEEC0EC" w:rsidR="00431019" w:rsidRPr="00807F8F" w:rsidRDefault="006C084D" w:rsidP="004C09C9">
      <w:pPr>
        <w:shd w:val="clear" w:color="auto" w:fill="FFFFFF" w:themeFill="background1"/>
        <w:spacing w:line="360" w:lineRule="auto"/>
        <w:jc w:val="both"/>
        <w:rPr>
          <w:rFonts w:ascii="Times New Roman" w:hAnsi="Times New Roman" w:cs="Times New Roman"/>
          <w:color w:val="000000" w:themeColor="text1"/>
          <w:sz w:val="24"/>
          <w:szCs w:val="24"/>
          <w:lang w:val="en-GB"/>
        </w:rPr>
      </w:pPr>
      <w:r w:rsidRPr="00807F8F">
        <w:rPr>
          <w:rFonts w:ascii="Times New Roman" w:hAnsi="Times New Roman" w:cs="Times New Roman"/>
          <w:color w:val="000000" w:themeColor="text1"/>
          <w:sz w:val="24"/>
          <w:szCs w:val="24"/>
          <w:lang w:val="en-GB"/>
        </w:rPr>
        <w:t>P</w:t>
      </w:r>
      <w:r w:rsidR="00092217" w:rsidRPr="00807F8F">
        <w:rPr>
          <w:rFonts w:ascii="Times New Roman" w:hAnsi="Times New Roman" w:cs="Times New Roman"/>
          <w:color w:val="000000" w:themeColor="text1"/>
          <w:sz w:val="24"/>
          <w:szCs w:val="24"/>
          <w:lang w:val="en-GB"/>
        </w:rPr>
        <w:t>airwise comparisons were created</w:t>
      </w:r>
      <w:r w:rsidR="00B01EB2" w:rsidRPr="00807F8F">
        <w:rPr>
          <w:rFonts w:ascii="Times New Roman" w:hAnsi="Times New Roman" w:cs="Times New Roman"/>
          <w:color w:val="000000" w:themeColor="text1"/>
          <w:sz w:val="24"/>
          <w:szCs w:val="24"/>
          <w:lang w:val="en-GB"/>
        </w:rPr>
        <w:t xml:space="preserve"> among barriers </w:t>
      </w:r>
      <w:r w:rsidR="00092217" w:rsidRPr="00807F8F">
        <w:rPr>
          <w:rFonts w:ascii="Times New Roman" w:hAnsi="Times New Roman" w:cs="Times New Roman"/>
          <w:color w:val="000000" w:themeColor="text1"/>
          <w:sz w:val="24"/>
          <w:szCs w:val="24"/>
          <w:lang w:val="en-GB"/>
        </w:rPr>
        <w:t>based on the five expert’s judgment utili</w:t>
      </w:r>
      <w:r w:rsidR="00F14AD2" w:rsidRPr="00807F8F">
        <w:rPr>
          <w:rFonts w:ascii="Times New Roman" w:hAnsi="Times New Roman" w:cs="Times New Roman"/>
          <w:color w:val="000000" w:themeColor="text1"/>
          <w:sz w:val="24"/>
          <w:szCs w:val="24"/>
          <w:lang w:val="en-GB"/>
        </w:rPr>
        <w:t>z</w:t>
      </w:r>
      <w:r w:rsidR="00092217" w:rsidRPr="00807F8F">
        <w:rPr>
          <w:rFonts w:ascii="Times New Roman" w:hAnsi="Times New Roman" w:cs="Times New Roman"/>
          <w:color w:val="000000" w:themeColor="text1"/>
          <w:sz w:val="24"/>
          <w:szCs w:val="24"/>
          <w:lang w:val="en-GB"/>
        </w:rPr>
        <w:t xml:space="preserve">ing the nine-point </w:t>
      </w:r>
      <w:proofErr w:type="spellStart"/>
      <w:r w:rsidR="00092217" w:rsidRPr="00807F8F">
        <w:rPr>
          <w:rFonts w:ascii="Times New Roman" w:hAnsi="Times New Roman" w:cs="Times New Roman"/>
          <w:color w:val="000000" w:themeColor="text1"/>
          <w:sz w:val="24"/>
          <w:szCs w:val="24"/>
          <w:lang w:val="en-GB"/>
        </w:rPr>
        <w:t>Saaty’s</w:t>
      </w:r>
      <w:proofErr w:type="spellEnd"/>
      <w:r w:rsidR="00092217" w:rsidRPr="00807F8F">
        <w:rPr>
          <w:rFonts w:ascii="Times New Roman" w:hAnsi="Times New Roman" w:cs="Times New Roman"/>
          <w:color w:val="000000" w:themeColor="text1"/>
          <w:sz w:val="24"/>
          <w:szCs w:val="24"/>
          <w:lang w:val="en-GB"/>
        </w:rPr>
        <w:t xml:space="preserve"> scale </w:t>
      </w:r>
      <w:r w:rsidR="00115BED" w:rsidRPr="00807F8F">
        <w:rPr>
          <w:rFonts w:ascii="Times New Roman" w:hAnsi="Times New Roman" w:cs="Times New Roman"/>
          <w:color w:val="000000" w:themeColor="text1"/>
          <w:sz w:val="24"/>
          <w:szCs w:val="24"/>
          <w:lang w:val="en-GB"/>
        </w:rPr>
        <w:t>(</w:t>
      </w:r>
      <w:proofErr w:type="spellStart"/>
      <w:r w:rsidR="00115BED" w:rsidRPr="00807F8F">
        <w:rPr>
          <w:rFonts w:ascii="Times New Roman" w:hAnsi="Times New Roman" w:cs="Times New Roman"/>
          <w:color w:val="000000" w:themeColor="text1"/>
          <w:sz w:val="24"/>
          <w:szCs w:val="24"/>
          <w:lang w:val="en-GB"/>
        </w:rPr>
        <w:t>Saaty</w:t>
      </w:r>
      <w:proofErr w:type="spellEnd"/>
      <w:r w:rsidR="00115BED" w:rsidRPr="00807F8F">
        <w:rPr>
          <w:rFonts w:ascii="Times New Roman" w:hAnsi="Times New Roman" w:cs="Times New Roman"/>
          <w:color w:val="000000" w:themeColor="text1"/>
          <w:sz w:val="24"/>
          <w:szCs w:val="24"/>
          <w:lang w:val="en-GB"/>
        </w:rPr>
        <w:t>, 1987</w:t>
      </w:r>
      <w:r w:rsidR="00B64CA3" w:rsidRPr="00807F8F">
        <w:rPr>
          <w:rFonts w:ascii="Times New Roman" w:hAnsi="Times New Roman" w:cs="Times New Roman"/>
          <w:color w:val="000000" w:themeColor="text1"/>
          <w:sz w:val="24"/>
          <w:szCs w:val="24"/>
          <w:lang w:val="en-GB"/>
        </w:rPr>
        <w:t>).</w:t>
      </w:r>
    </w:p>
    <w:p w14:paraId="0F7C5BAA" w14:textId="024CD2CD" w:rsidR="00092217" w:rsidRPr="00807F8F" w:rsidRDefault="00BC3A82" w:rsidP="004C09C9">
      <w:pPr>
        <w:pStyle w:val="Heading6"/>
        <w:shd w:val="clear" w:color="auto" w:fill="FFFFFF" w:themeFill="background1"/>
        <w:jc w:val="both"/>
        <w:rPr>
          <w:rFonts w:ascii="Times New Roman" w:hAnsi="Times New Roman" w:cs="Times New Roman"/>
          <w:b/>
          <w:bCs/>
          <w:color w:val="000000" w:themeColor="text1"/>
          <w:sz w:val="28"/>
          <w:szCs w:val="28"/>
          <w:lang w:val="en-GB"/>
        </w:rPr>
      </w:pPr>
      <w:bookmarkStart w:id="146" w:name="_Toc78494414"/>
      <w:bookmarkStart w:id="147" w:name="_Toc79409375"/>
      <w:bookmarkStart w:id="148" w:name="_Toc79409470"/>
      <w:bookmarkStart w:id="149" w:name="_Toc79409553"/>
      <w:bookmarkStart w:id="150" w:name="_Toc79409642"/>
      <w:bookmarkStart w:id="151" w:name="_Toc79852903"/>
      <w:r w:rsidRPr="00807F8F">
        <w:rPr>
          <w:rFonts w:ascii="Times New Roman" w:hAnsi="Times New Roman" w:cs="Times New Roman"/>
          <w:b/>
          <w:bCs/>
          <w:color w:val="000000" w:themeColor="text1"/>
          <w:sz w:val="24"/>
          <w:szCs w:val="24"/>
          <w:lang w:val="en-GB"/>
        </w:rPr>
        <w:t>4.</w:t>
      </w:r>
      <w:r w:rsidR="00F36909" w:rsidRPr="00807F8F">
        <w:rPr>
          <w:rFonts w:ascii="Times New Roman" w:hAnsi="Times New Roman" w:cs="Times New Roman"/>
          <w:b/>
          <w:bCs/>
          <w:color w:val="000000" w:themeColor="text1"/>
          <w:sz w:val="24"/>
          <w:szCs w:val="24"/>
          <w:lang w:val="en-GB"/>
        </w:rPr>
        <w:t>5</w:t>
      </w:r>
      <w:r w:rsidRPr="00807F8F">
        <w:rPr>
          <w:rFonts w:ascii="Times New Roman" w:hAnsi="Times New Roman" w:cs="Times New Roman"/>
          <w:b/>
          <w:bCs/>
          <w:color w:val="000000" w:themeColor="text1"/>
          <w:sz w:val="24"/>
          <w:szCs w:val="24"/>
          <w:lang w:val="en-GB"/>
        </w:rPr>
        <w:t>.</w:t>
      </w:r>
      <w:r w:rsidR="006C084D" w:rsidRPr="00807F8F">
        <w:rPr>
          <w:rFonts w:ascii="Times New Roman" w:hAnsi="Times New Roman" w:cs="Times New Roman"/>
          <w:b/>
          <w:bCs/>
          <w:color w:val="000000" w:themeColor="text1"/>
          <w:sz w:val="24"/>
          <w:szCs w:val="24"/>
          <w:lang w:val="en-GB"/>
        </w:rPr>
        <w:t>3</w:t>
      </w:r>
      <w:r w:rsidRPr="00807F8F">
        <w:rPr>
          <w:rFonts w:ascii="Times New Roman" w:hAnsi="Times New Roman" w:cs="Times New Roman"/>
          <w:b/>
          <w:bCs/>
          <w:color w:val="000000" w:themeColor="text1"/>
          <w:sz w:val="24"/>
          <w:szCs w:val="24"/>
          <w:lang w:val="en-GB"/>
        </w:rPr>
        <w:t xml:space="preserve"> Step 3: </w:t>
      </w:r>
      <w:r w:rsidR="00092217" w:rsidRPr="00807F8F">
        <w:rPr>
          <w:rFonts w:ascii="Times New Roman" w:hAnsi="Times New Roman" w:cs="Times New Roman"/>
          <w:b/>
          <w:bCs/>
          <w:color w:val="000000" w:themeColor="text1"/>
          <w:sz w:val="24"/>
          <w:szCs w:val="24"/>
          <w:lang w:val="en-GB"/>
        </w:rPr>
        <w:t>Computation of relative importance weights and evaluation of consistency ratio</w:t>
      </w:r>
      <w:bookmarkEnd w:id="146"/>
      <w:bookmarkEnd w:id="147"/>
      <w:bookmarkEnd w:id="148"/>
      <w:bookmarkEnd w:id="149"/>
      <w:bookmarkEnd w:id="150"/>
      <w:bookmarkEnd w:id="151"/>
    </w:p>
    <w:p w14:paraId="30D5448D" w14:textId="77777777" w:rsidR="00092217" w:rsidRPr="00807F8F" w:rsidRDefault="00092217" w:rsidP="004C09C9">
      <w:pPr>
        <w:shd w:val="clear" w:color="auto" w:fill="FFFFFF" w:themeFill="background1"/>
        <w:rPr>
          <w:rFonts w:ascii="Times New Roman" w:hAnsi="Times New Roman" w:cs="Times New Roman"/>
          <w:lang w:val="en-GB"/>
        </w:rPr>
      </w:pPr>
    </w:p>
    <w:p w14:paraId="00B3AD1E" w14:textId="36DC3FB3" w:rsidR="00092217" w:rsidRPr="00807F8F" w:rsidRDefault="00092217" w:rsidP="004C09C9">
      <w:pPr>
        <w:shd w:val="clear" w:color="auto" w:fill="FFFFFF" w:themeFill="background1"/>
        <w:spacing w:line="360" w:lineRule="auto"/>
        <w:jc w:val="both"/>
        <w:rPr>
          <w:rFonts w:ascii="Times New Roman" w:eastAsia="Times New Roman" w:hAnsi="Times New Roman" w:cs="Times New Roman"/>
          <w:color w:val="000000"/>
          <w:sz w:val="24"/>
          <w:szCs w:val="24"/>
          <w:lang w:eastAsia="en-IN"/>
        </w:rPr>
      </w:pPr>
      <w:r w:rsidRPr="00807F8F">
        <w:rPr>
          <w:rFonts w:ascii="Times New Roman" w:hAnsi="Times New Roman" w:cs="Times New Roman"/>
          <w:color w:val="000000" w:themeColor="text1"/>
          <w:sz w:val="24"/>
          <w:szCs w:val="24"/>
          <w:lang w:val="en-GB"/>
        </w:rPr>
        <w:t>The relative priority weights were calculated aggregati</w:t>
      </w:r>
      <w:r w:rsidR="006C084D" w:rsidRPr="00807F8F">
        <w:rPr>
          <w:rFonts w:ascii="Times New Roman" w:hAnsi="Times New Roman" w:cs="Times New Roman"/>
          <w:color w:val="000000" w:themeColor="text1"/>
          <w:sz w:val="24"/>
          <w:szCs w:val="24"/>
          <w:lang w:val="en-GB"/>
        </w:rPr>
        <w:t>ng</w:t>
      </w:r>
      <w:r w:rsidRPr="00807F8F">
        <w:rPr>
          <w:rFonts w:ascii="Times New Roman" w:hAnsi="Times New Roman" w:cs="Times New Roman"/>
          <w:color w:val="000000" w:themeColor="text1"/>
          <w:sz w:val="24"/>
          <w:szCs w:val="24"/>
          <w:lang w:val="en-GB"/>
        </w:rPr>
        <w:t xml:space="preserve"> the pairwise comparisons gathered through</w:t>
      </w:r>
      <w:r w:rsidR="006C084D" w:rsidRPr="00807F8F">
        <w:rPr>
          <w:rFonts w:ascii="Times New Roman" w:hAnsi="Times New Roman" w:cs="Times New Roman"/>
          <w:color w:val="000000" w:themeColor="text1"/>
          <w:sz w:val="24"/>
          <w:szCs w:val="24"/>
          <w:lang w:val="en-GB"/>
        </w:rPr>
        <w:t xml:space="preserve"> the</w:t>
      </w:r>
      <w:r w:rsidRPr="00807F8F">
        <w:rPr>
          <w:rFonts w:ascii="Times New Roman" w:hAnsi="Times New Roman" w:cs="Times New Roman"/>
          <w:color w:val="000000" w:themeColor="text1"/>
          <w:sz w:val="24"/>
          <w:szCs w:val="24"/>
          <w:lang w:val="en-GB"/>
        </w:rPr>
        <w:t xml:space="preserve"> five experts</w:t>
      </w:r>
      <w:r w:rsidR="006C084D" w:rsidRPr="00807F8F">
        <w:rPr>
          <w:rFonts w:ascii="Times New Roman" w:hAnsi="Times New Roman" w:cs="Times New Roman"/>
          <w:color w:val="000000" w:themeColor="text1"/>
          <w:sz w:val="24"/>
          <w:szCs w:val="24"/>
          <w:lang w:val="en-GB"/>
        </w:rPr>
        <w:t xml:space="preserve">, see </w:t>
      </w:r>
      <w:r w:rsidRPr="00807F8F">
        <w:rPr>
          <w:rFonts w:ascii="Times New Roman" w:hAnsi="Times New Roman" w:cs="Times New Roman"/>
          <w:color w:val="000000" w:themeColor="text1"/>
          <w:sz w:val="24"/>
          <w:szCs w:val="24"/>
          <w:lang w:val="en-GB"/>
        </w:rPr>
        <w:t xml:space="preserve">Table </w:t>
      </w:r>
      <w:r w:rsidR="00B01EB2" w:rsidRPr="00807F8F">
        <w:rPr>
          <w:rFonts w:ascii="Times New Roman" w:hAnsi="Times New Roman" w:cs="Times New Roman"/>
          <w:color w:val="000000" w:themeColor="text1"/>
          <w:sz w:val="24"/>
          <w:szCs w:val="24"/>
          <w:lang w:val="en-GB"/>
        </w:rPr>
        <w:t>9</w:t>
      </w:r>
      <w:r w:rsidRPr="00807F8F">
        <w:rPr>
          <w:rFonts w:ascii="Times New Roman" w:hAnsi="Times New Roman" w:cs="Times New Roman"/>
          <w:color w:val="000000" w:themeColor="text1"/>
          <w:sz w:val="24"/>
          <w:szCs w:val="24"/>
          <w:lang w:val="en-GB"/>
        </w:rPr>
        <w:t>. The relative weights can be aggregated through mean or median</w:t>
      </w:r>
      <w:r w:rsidR="006C084D" w:rsidRPr="00807F8F">
        <w:rPr>
          <w:rFonts w:ascii="Times New Roman" w:hAnsi="Times New Roman" w:cs="Times New Roman"/>
          <w:color w:val="000000" w:themeColor="text1"/>
          <w:sz w:val="24"/>
          <w:szCs w:val="24"/>
          <w:lang w:val="en-GB"/>
        </w:rPr>
        <w:t>. However,</w:t>
      </w:r>
      <w:r w:rsidRPr="00807F8F">
        <w:rPr>
          <w:rFonts w:ascii="Times New Roman" w:hAnsi="Times New Roman" w:cs="Times New Roman"/>
          <w:color w:val="000000" w:themeColor="text1"/>
          <w:sz w:val="24"/>
          <w:szCs w:val="24"/>
          <w:lang w:val="en-GB"/>
        </w:rPr>
        <w:t xml:space="preserve"> according to </w:t>
      </w:r>
      <w:proofErr w:type="spellStart"/>
      <w:r w:rsidRPr="00807F8F">
        <w:rPr>
          <w:rFonts w:ascii="Times New Roman" w:hAnsi="Times New Roman" w:cs="Times New Roman"/>
          <w:color w:val="000000" w:themeColor="text1"/>
          <w:sz w:val="24"/>
          <w:szCs w:val="24"/>
          <w:lang w:val="en-GB"/>
        </w:rPr>
        <w:t>Pauer</w:t>
      </w:r>
      <w:proofErr w:type="spellEnd"/>
      <w:r w:rsidRPr="00807F8F">
        <w:rPr>
          <w:rFonts w:ascii="Times New Roman" w:hAnsi="Times New Roman" w:cs="Times New Roman"/>
          <w:color w:val="000000" w:themeColor="text1"/>
          <w:sz w:val="24"/>
          <w:szCs w:val="24"/>
          <w:lang w:val="en-GB"/>
        </w:rPr>
        <w:t xml:space="preserve"> et al</w:t>
      </w:r>
      <w:r w:rsidR="006055A9" w:rsidRPr="00807F8F">
        <w:rPr>
          <w:rFonts w:ascii="Times New Roman" w:hAnsi="Times New Roman" w:cs="Times New Roman"/>
          <w:color w:val="000000" w:themeColor="text1"/>
          <w:sz w:val="24"/>
          <w:szCs w:val="24"/>
          <w:lang w:val="en-GB"/>
        </w:rPr>
        <w:t>.</w:t>
      </w:r>
      <w:r w:rsidRPr="00807F8F">
        <w:rPr>
          <w:rFonts w:ascii="Times New Roman" w:hAnsi="Times New Roman" w:cs="Times New Roman"/>
          <w:color w:val="000000" w:themeColor="text1"/>
          <w:sz w:val="24"/>
          <w:szCs w:val="24"/>
          <w:lang w:val="en-GB"/>
        </w:rPr>
        <w:t xml:space="preserve"> (2016)</w:t>
      </w:r>
      <w:r w:rsidR="006C084D" w:rsidRPr="00807F8F">
        <w:rPr>
          <w:rFonts w:ascii="Times New Roman" w:hAnsi="Times New Roman" w:cs="Times New Roman"/>
          <w:color w:val="000000" w:themeColor="text1"/>
          <w:sz w:val="24"/>
          <w:szCs w:val="24"/>
          <w:lang w:val="en-GB"/>
        </w:rPr>
        <w:t>,</w:t>
      </w:r>
      <w:r w:rsidRPr="00807F8F">
        <w:rPr>
          <w:rFonts w:ascii="Times New Roman" w:hAnsi="Times New Roman" w:cs="Times New Roman"/>
          <w:color w:val="000000" w:themeColor="text1"/>
          <w:sz w:val="24"/>
          <w:szCs w:val="24"/>
          <w:lang w:val="en-GB"/>
        </w:rPr>
        <w:t xml:space="preserve"> aggregation through mean is highly </w:t>
      </w:r>
      <w:r w:rsidRPr="00807F8F">
        <w:rPr>
          <w:rFonts w:ascii="Times New Roman" w:hAnsi="Times New Roman" w:cs="Times New Roman"/>
          <w:color w:val="000000" w:themeColor="text1"/>
          <w:sz w:val="24"/>
          <w:szCs w:val="24"/>
          <w:lang w:val="en-GB"/>
        </w:rPr>
        <w:lastRenderedPageBreak/>
        <w:t xml:space="preserve">exposed to the outliers </w:t>
      </w:r>
      <w:r w:rsidR="006C084D" w:rsidRPr="00807F8F">
        <w:rPr>
          <w:rFonts w:ascii="Times New Roman" w:hAnsi="Times New Roman" w:cs="Times New Roman"/>
          <w:color w:val="000000" w:themeColor="text1"/>
          <w:sz w:val="24"/>
          <w:szCs w:val="24"/>
          <w:lang w:val="en-GB"/>
        </w:rPr>
        <w:t>that</w:t>
      </w:r>
      <w:r w:rsidRPr="00807F8F">
        <w:rPr>
          <w:rFonts w:ascii="Times New Roman" w:hAnsi="Times New Roman" w:cs="Times New Roman"/>
          <w:color w:val="000000" w:themeColor="text1"/>
          <w:sz w:val="24"/>
          <w:szCs w:val="24"/>
          <w:lang w:val="en-GB"/>
        </w:rPr>
        <w:t xml:space="preserve"> cause serious issues in the statistical analysis. Furthermore, </w:t>
      </w:r>
      <w:r w:rsidR="000A4014" w:rsidRPr="00807F8F">
        <w:rPr>
          <w:rFonts w:ascii="Times New Roman" w:hAnsi="Times New Roman" w:cs="Times New Roman"/>
          <w:color w:val="000000" w:themeColor="text1"/>
          <w:sz w:val="24"/>
          <w:szCs w:val="24"/>
          <w:lang w:val="en-GB"/>
        </w:rPr>
        <w:t xml:space="preserve">Jose and Winkler </w:t>
      </w:r>
      <w:r w:rsidRPr="00807F8F">
        <w:rPr>
          <w:rFonts w:ascii="Times New Roman" w:hAnsi="Times New Roman" w:cs="Times New Roman"/>
          <w:color w:val="000000" w:themeColor="text1"/>
          <w:sz w:val="24"/>
          <w:szCs w:val="24"/>
          <w:lang w:val="en-GB"/>
        </w:rPr>
        <w:t>(200</w:t>
      </w:r>
      <w:r w:rsidR="000A4014" w:rsidRPr="00807F8F">
        <w:rPr>
          <w:rFonts w:ascii="Times New Roman" w:hAnsi="Times New Roman" w:cs="Times New Roman"/>
          <w:color w:val="000000" w:themeColor="text1"/>
          <w:sz w:val="24"/>
          <w:szCs w:val="24"/>
          <w:lang w:val="en-GB"/>
        </w:rPr>
        <w:t>8</w:t>
      </w:r>
      <w:r w:rsidRPr="00807F8F">
        <w:rPr>
          <w:rFonts w:ascii="Times New Roman" w:hAnsi="Times New Roman" w:cs="Times New Roman"/>
          <w:color w:val="000000" w:themeColor="text1"/>
          <w:sz w:val="24"/>
          <w:szCs w:val="24"/>
          <w:lang w:val="en-GB"/>
        </w:rPr>
        <w:t>) state that aggregation of the data through mean is “less robust” than the median</w:t>
      </w:r>
      <w:r w:rsidR="006C084D" w:rsidRPr="00807F8F">
        <w:rPr>
          <w:rFonts w:ascii="Times New Roman" w:hAnsi="Times New Roman" w:cs="Times New Roman"/>
          <w:color w:val="000000" w:themeColor="text1"/>
          <w:sz w:val="24"/>
          <w:szCs w:val="24"/>
          <w:lang w:val="en-GB"/>
        </w:rPr>
        <w:t>. Thus, in the present analysis,</w:t>
      </w:r>
      <w:r w:rsidRPr="00807F8F">
        <w:rPr>
          <w:rFonts w:ascii="Times New Roman" w:hAnsi="Times New Roman" w:cs="Times New Roman"/>
          <w:color w:val="000000" w:themeColor="text1"/>
          <w:sz w:val="24"/>
          <w:szCs w:val="24"/>
          <w:lang w:val="en-GB"/>
        </w:rPr>
        <w:t xml:space="preserve"> the median was selected as the aggregation method of the relative priority weights.</w:t>
      </w:r>
      <w:r w:rsidR="00532CE7" w:rsidRPr="00807F8F">
        <w:rPr>
          <w:rFonts w:ascii="Times New Roman" w:hAnsi="Times New Roman" w:cs="Times New Roman"/>
          <w:color w:val="000000" w:themeColor="text1"/>
          <w:sz w:val="24"/>
          <w:szCs w:val="24"/>
          <w:lang w:val="en-GB"/>
        </w:rPr>
        <w:t xml:space="preserve"> </w:t>
      </w:r>
      <w:r w:rsidR="006C084D" w:rsidRPr="00807F8F">
        <w:rPr>
          <w:rFonts w:ascii="Times New Roman" w:hAnsi="Times New Roman" w:cs="Times New Roman"/>
          <w:color w:val="000000" w:themeColor="text1"/>
          <w:sz w:val="24"/>
          <w:szCs w:val="24"/>
          <w:lang w:val="en-GB"/>
        </w:rPr>
        <w:t xml:space="preserve">Based on the AHP analysis, the </w:t>
      </w:r>
      <w:r w:rsidRPr="00807F8F">
        <w:rPr>
          <w:rFonts w:ascii="Times New Roman" w:hAnsi="Times New Roman" w:cs="Times New Roman"/>
          <w:color w:val="000000" w:themeColor="text1"/>
          <w:sz w:val="24"/>
          <w:szCs w:val="24"/>
          <w:lang w:val="en-GB"/>
        </w:rPr>
        <w:t>‘</w:t>
      </w:r>
      <w:r w:rsidRPr="00807F8F">
        <w:rPr>
          <w:rFonts w:ascii="Times New Roman" w:eastAsia="Times New Roman" w:hAnsi="Times New Roman" w:cs="Times New Roman"/>
          <w:color w:val="000000"/>
          <w:sz w:val="24"/>
          <w:szCs w:val="24"/>
          <w:lang w:eastAsia="en-IN"/>
        </w:rPr>
        <w:t xml:space="preserve">Management, Government Support, and Infrastructure Barriers (MGI) (0.3357)’ dimension </w:t>
      </w:r>
      <w:r w:rsidR="001C743D" w:rsidRPr="00807F8F">
        <w:rPr>
          <w:rFonts w:ascii="Times New Roman" w:eastAsia="Times New Roman" w:hAnsi="Times New Roman" w:cs="Times New Roman"/>
          <w:color w:val="000000"/>
          <w:sz w:val="24"/>
          <w:szCs w:val="24"/>
          <w:lang w:eastAsia="en-IN"/>
        </w:rPr>
        <w:t>was</w:t>
      </w:r>
      <w:r w:rsidRPr="00807F8F">
        <w:rPr>
          <w:rFonts w:ascii="Times New Roman" w:eastAsia="Times New Roman" w:hAnsi="Times New Roman" w:cs="Times New Roman"/>
          <w:color w:val="000000"/>
          <w:sz w:val="24"/>
          <w:szCs w:val="24"/>
          <w:lang w:eastAsia="en-IN"/>
        </w:rPr>
        <w:t xml:space="preserve"> identified as the </w:t>
      </w:r>
      <w:r w:rsidR="00110431" w:rsidRPr="00807F8F">
        <w:rPr>
          <w:rFonts w:ascii="Times New Roman" w:eastAsia="Times New Roman" w:hAnsi="Times New Roman" w:cs="Times New Roman"/>
          <w:color w:val="000000"/>
          <w:sz w:val="24"/>
          <w:szCs w:val="24"/>
          <w:lang w:eastAsia="en-IN"/>
        </w:rPr>
        <w:t>highest</w:t>
      </w:r>
      <w:r w:rsidR="0030794E" w:rsidRPr="00807F8F">
        <w:rPr>
          <w:rFonts w:ascii="Times New Roman" w:eastAsia="Times New Roman" w:hAnsi="Times New Roman" w:cs="Times New Roman"/>
          <w:color w:val="000000"/>
          <w:sz w:val="24"/>
          <w:szCs w:val="24"/>
          <w:lang w:eastAsia="en-IN"/>
        </w:rPr>
        <w:t>-</w:t>
      </w:r>
      <w:r w:rsidR="00110431" w:rsidRPr="00807F8F">
        <w:rPr>
          <w:rFonts w:ascii="Times New Roman" w:eastAsia="Times New Roman" w:hAnsi="Times New Roman" w:cs="Times New Roman"/>
          <w:color w:val="000000"/>
          <w:sz w:val="24"/>
          <w:szCs w:val="24"/>
          <w:lang w:eastAsia="en-IN"/>
        </w:rPr>
        <w:t>ranked</w:t>
      </w:r>
      <w:r w:rsidRPr="00807F8F">
        <w:rPr>
          <w:rFonts w:ascii="Times New Roman" w:eastAsia="Times New Roman" w:hAnsi="Times New Roman" w:cs="Times New Roman"/>
          <w:color w:val="000000"/>
          <w:sz w:val="24"/>
          <w:szCs w:val="24"/>
          <w:lang w:eastAsia="en-IN"/>
        </w:rPr>
        <w:t xml:space="preserve"> barrier dimension</w:t>
      </w:r>
      <w:r w:rsidR="006C084D" w:rsidRPr="00807F8F">
        <w:rPr>
          <w:rFonts w:ascii="Times New Roman" w:eastAsia="Times New Roman" w:hAnsi="Times New Roman" w:cs="Times New Roman"/>
          <w:color w:val="000000"/>
          <w:sz w:val="24"/>
          <w:szCs w:val="24"/>
          <w:lang w:eastAsia="en-IN"/>
        </w:rPr>
        <w:t>, followed by</w:t>
      </w:r>
      <w:r w:rsidR="0003099C" w:rsidRPr="00807F8F">
        <w:rPr>
          <w:rFonts w:ascii="Times New Roman" w:eastAsia="Times New Roman" w:hAnsi="Times New Roman" w:cs="Times New Roman"/>
          <w:color w:val="000000"/>
          <w:sz w:val="24"/>
          <w:szCs w:val="24"/>
          <w:lang w:eastAsia="en-IN"/>
        </w:rPr>
        <w:t xml:space="preserve"> </w:t>
      </w:r>
      <w:r w:rsidRPr="00807F8F">
        <w:rPr>
          <w:rFonts w:ascii="Times New Roman" w:eastAsia="Times New Roman" w:hAnsi="Times New Roman" w:cs="Times New Roman"/>
          <w:color w:val="000000"/>
          <w:sz w:val="24"/>
          <w:szCs w:val="24"/>
          <w:lang w:eastAsia="en-IN"/>
        </w:rPr>
        <w:t xml:space="preserve">‘Material (M) (0.2790)’; Finance (F) (0.1649)’; Supplier (S) (0.1218)’; Certificates and Customer Perceptions (CC) (0.0541)’ and ‘Sustainable packaging and Human Resource Barriers (PH) (0.0444)’. </w:t>
      </w:r>
    </w:p>
    <w:p w14:paraId="44F10F48" w14:textId="1161A653" w:rsidR="00092217" w:rsidRPr="00807F8F" w:rsidRDefault="00092217" w:rsidP="004C09C9">
      <w:pPr>
        <w:shd w:val="clear" w:color="auto" w:fill="FFFFFF" w:themeFill="background1"/>
        <w:spacing w:after="0" w:line="360" w:lineRule="auto"/>
        <w:jc w:val="both"/>
        <w:rPr>
          <w:rFonts w:ascii="Times New Roman" w:eastAsia="Times New Roman" w:hAnsi="Times New Roman" w:cs="Times New Roman"/>
          <w:color w:val="000000"/>
          <w:sz w:val="24"/>
          <w:szCs w:val="24"/>
          <w:lang w:eastAsia="en-IN"/>
        </w:rPr>
      </w:pPr>
      <w:r w:rsidRPr="00807F8F">
        <w:rPr>
          <w:rFonts w:ascii="Times New Roman" w:eastAsia="Times New Roman" w:hAnsi="Times New Roman" w:cs="Times New Roman"/>
          <w:b/>
          <w:bCs/>
          <w:color w:val="000000"/>
          <w:sz w:val="24"/>
          <w:szCs w:val="24"/>
          <w:lang w:eastAsia="en-IN"/>
        </w:rPr>
        <w:t xml:space="preserve">Table </w:t>
      </w:r>
      <w:r w:rsidR="00BC3A82" w:rsidRPr="00807F8F">
        <w:rPr>
          <w:rFonts w:ascii="Times New Roman" w:eastAsia="Times New Roman" w:hAnsi="Times New Roman" w:cs="Times New Roman"/>
          <w:b/>
          <w:bCs/>
          <w:color w:val="000000"/>
          <w:sz w:val="24"/>
          <w:szCs w:val="24"/>
          <w:lang w:eastAsia="en-IN"/>
        </w:rPr>
        <w:t>1</w:t>
      </w:r>
      <w:r w:rsidR="00B01EB2" w:rsidRPr="00807F8F">
        <w:rPr>
          <w:rFonts w:ascii="Times New Roman" w:eastAsia="Times New Roman" w:hAnsi="Times New Roman" w:cs="Times New Roman"/>
          <w:b/>
          <w:bCs/>
          <w:color w:val="000000"/>
          <w:sz w:val="24"/>
          <w:szCs w:val="24"/>
          <w:lang w:eastAsia="en-IN"/>
        </w:rPr>
        <w:t>0</w:t>
      </w:r>
      <w:r w:rsidR="006C084D" w:rsidRPr="00807F8F">
        <w:rPr>
          <w:rFonts w:ascii="Times New Roman" w:eastAsia="Times New Roman" w:hAnsi="Times New Roman" w:cs="Times New Roman"/>
          <w:b/>
          <w:bCs/>
          <w:color w:val="000000"/>
          <w:sz w:val="24"/>
          <w:szCs w:val="24"/>
          <w:lang w:eastAsia="en-IN"/>
        </w:rPr>
        <w:t>.</w:t>
      </w:r>
      <w:r w:rsidRPr="00807F8F">
        <w:rPr>
          <w:rFonts w:ascii="Times New Roman" w:eastAsia="Times New Roman" w:hAnsi="Times New Roman" w:cs="Times New Roman"/>
          <w:color w:val="000000"/>
          <w:sz w:val="24"/>
          <w:szCs w:val="24"/>
          <w:lang w:eastAsia="en-IN"/>
        </w:rPr>
        <w:t xml:space="preserve"> Pairwise comparison matrix of six main barrier dimensions and their relative weights</w:t>
      </w:r>
    </w:p>
    <w:p w14:paraId="461EA3C4" w14:textId="3472B72C" w:rsidR="00445E5B" w:rsidRPr="00807F8F" w:rsidRDefault="003A5961" w:rsidP="003A5961">
      <w:pPr>
        <w:shd w:val="clear" w:color="auto" w:fill="FFFFFF" w:themeFill="background1"/>
        <w:spacing w:line="360" w:lineRule="auto"/>
        <w:jc w:val="both"/>
        <w:rPr>
          <w:rFonts w:ascii="Times New Roman" w:eastAsia="Times New Roman" w:hAnsi="Times New Roman" w:cs="Times New Roman"/>
          <w:color w:val="000000"/>
          <w:sz w:val="24"/>
          <w:szCs w:val="24"/>
          <w:lang w:eastAsia="en-IN"/>
        </w:rPr>
      </w:pPr>
      <w:r w:rsidRPr="00807F8F">
        <w:rPr>
          <w:rFonts w:ascii="Times New Roman" w:eastAsia="Times New Roman" w:hAnsi="Times New Roman" w:cs="Times New Roman"/>
          <w:noProof/>
          <w:color w:val="000000"/>
          <w:sz w:val="24"/>
          <w:szCs w:val="24"/>
          <w:lang w:eastAsia="en-IN"/>
        </w:rPr>
        <w:drawing>
          <wp:inline distT="0" distB="0" distL="0" distR="0" wp14:anchorId="386D7D37" wp14:editId="798E0329">
            <wp:extent cx="5956300" cy="2091055"/>
            <wp:effectExtent l="0" t="0" r="635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6300" cy="2091055"/>
                    </a:xfrm>
                    <a:prstGeom prst="rect">
                      <a:avLst/>
                    </a:prstGeom>
                    <a:noFill/>
                  </pic:spPr>
                </pic:pic>
              </a:graphicData>
            </a:graphic>
          </wp:inline>
        </w:drawing>
      </w:r>
    </w:p>
    <w:p w14:paraId="5607390A" w14:textId="5CAFE6FB" w:rsidR="00B64CA3" w:rsidRPr="00807F8F" w:rsidRDefault="00B64CA3" w:rsidP="004C09C9">
      <w:pPr>
        <w:shd w:val="clear" w:color="auto" w:fill="FFFFFF" w:themeFill="background1"/>
        <w:spacing w:line="360" w:lineRule="auto"/>
        <w:jc w:val="both"/>
        <w:rPr>
          <w:rFonts w:ascii="Times New Roman" w:eastAsia="Times New Roman" w:hAnsi="Times New Roman" w:cs="Times New Roman"/>
          <w:color w:val="000000"/>
          <w:sz w:val="24"/>
          <w:szCs w:val="24"/>
          <w:lang w:eastAsia="en-IN"/>
        </w:rPr>
      </w:pPr>
      <w:r w:rsidRPr="00807F8F">
        <w:rPr>
          <w:rFonts w:ascii="Times New Roman" w:eastAsia="Times New Roman" w:hAnsi="Times New Roman" w:cs="Times New Roman"/>
          <w:color w:val="000000"/>
          <w:sz w:val="24"/>
          <w:szCs w:val="24"/>
          <w:lang w:eastAsia="en-IN"/>
        </w:rPr>
        <w:t>The consistency ratio (CR) was calculated for all the pairwise comparison matrices to determine their consistency</w:t>
      </w:r>
      <w:r w:rsidR="006C084D" w:rsidRPr="00807F8F">
        <w:rPr>
          <w:rFonts w:ascii="Times New Roman" w:eastAsia="Times New Roman" w:hAnsi="Times New Roman" w:cs="Times New Roman"/>
          <w:color w:val="000000"/>
          <w:sz w:val="24"/>
          <w:szCs w:val="24"/>
          <w:lang w:eastAsia="en-IN"/>
        </w:rPr>
        <w:t>, resulting in the</w:t>
      </w:r>
      <w:r w:rsidRPr="00807F8F">
        <w:rPr>
          <w:rFonts w:ascii="Times New Roman" w:eastAsia="Times New Roman" w:hAnsi="Times New Roman" w:cs="Times New Roman"/>
          <w:color w:val="000000"/>
          <w:sz w:val="24"/>
          <w:szCs w:val="24"/>
          <w:lang w:eastAsia="en-IN"/>
        </w:rPr>
        <w:t xml:space="preserve"> CR well under the acceptable value of ≤ 0.2 for all the pairwise matrices (</w:t>
      </w:r>
      <w:proofErr w:type="spellStart"/>
      <w:r w:rsidRPr="00807F8F">
        <w:rPr>
          <w:rFonts w:ascii="Times New Roman" w:eastAsia="Times New Roman" w:hAnsi="Times New Roman" w:cs="Times New Roman"/>
          <w:color w:val="000000"/>
          <w:sz w:val="24"/>
          <w:szCs w:val="24"/>
          <w:lang w:eastAsia="en-IN"/>
        </w:rPr>
        <w:t>Pauer</w:t>
      </w:r>
      <w:proofErr w:type="spellEnd"/>
      <w:r w:rsidRPr="00807F8F">
        <w:rPr>
          <w:rFonts w:ascii="Times New Roman" w:eastAsia="Times New Roman" w:hAnsi="Times New Roman" w:cs="Times New Roman"/>
          <w:color w:val="000000"/>
          <w:sz w:val="24"/>
          <w:szCs w:val="24"/>
          <w:lang w:eastAsia="en-IN"/>
        </w:rPr>
        <w:t xml:space="preserve"> et al., 2016). </w:t>
      </w:r>
      <w:r w:rsidR="006C084D" w:rsidRPr="00807F8F">
        <w:rPr>
          <w:rFonts w:ascii="Times New Roman" w:eastAsia="Times New Roman" w:hAnsi="Times New Roman" w:cs="Times New Roman"/>
          <w:color w:val="000000"/>
          <w:sz w:val="24"/>
          <w:szCs w:val="24"/>
          <w:lang w:eastAsia="en-IN"/>
        </w:rPr>
        <w:t xml:space="preserve">The </w:t>
      </w:r>
      <w:r w:rsidRPr="00807F8F">
        <w:rPr>
          <w:rFonts w:ascii="Times New Roman" w:eastAsia="Times New Roman" w:hAnsi="Times New Roman" w:cs="Times New Roman"/>
          <w:color w:val="000000"/>
          <w:sz w:val="24"/>
          <w:szCs w:val="24"/>
          <w:lang w:eastAsia="en-IN"/>
        </w:rPr>
        <w:t xml:space="preserve">AHP </w:t>
      </w:r>
      <w:r w:rsidR="006C084D" w:rsidRPr="00807F8F">
        <w:rPr>
          <w:rFonts w:ascii="Times New Roman" w:eastAsia="Times New Roman" w:hAnsi="Times New Roman" w:cs="Times New Roman"/>
          <w:color w:val="000000"/>
          <w:sz w:val="24"/>
          <w:szCs w:val="24"/>
          <w:lang w:eastAsia="en-IN"/>
        </w:rPr>
        <w:t xml:space="preserve">analysis </w:t>
      </w:r>
      <w:r w:rsidRPr="00807F8F">
        <w:rPr>
          <w:rFonts w:ascii="Times New Roman" w:eastAsia="Times New Roman" w:hAnsi="Times New Roman" w:cs="Times New Roman"/>
          <w:color w:val="000000"/>
          <w:sz w:val="24"/>
          <w:szCs w:val="24"/>
          <w:lang w:eastAsia="en-IN"/>
        </w:rPr>
        <w:t>revealed</w:t>
      </w:r>
      <w:r w:rsidR="006C084D" w:rsidRPr="00807F8F">
        <w:rPr>
          <w:rFonts w:ascii="Times New Roman" w:eastAsia="Times New Roman" w:hAnsi="Times New Roman" w:cs="Times New Roman"/>
          <w:color w:val="000000"/>
          <w:sz w:val="24"/>
          <w:szCs w:val="24"/>
          <w:lang w:eastAsia="en-IN"/>
        </w:rPr>
        <w:t xml:space="preserve"> </w:t>
      </w:r>
      <w:r w:rsidRPr="00807F8F">
        <w:rPr>
          <w:rFonts w:ascii="Times New Roman" w:eastAsia="Times New Roman" w:hAnsi="Times New Roman" w:cs="Times New Roman"/>
          <w:color w:val="000000"/>
          <w:sz w:val="24"/>
          <w:szCs w:val="24"/>
          <w:lang w:eastAsia="en-IN"/>
        </w:rPr>
        <w:t>‘Management, Government Support, and Infrastructure Barriers (MGI) (0.3357)’ and ‘Material (M) (0.2790)’ as the main</w:t>
      </w:r>
      <w:r w:rsidR="006C084D" w:rsidRPr="00807F8F">
        <w:rPr>
          <w:rFonts w:ascii="Times New Roman" w:eastAsia="Times New Roman" w:hAnsi="Times New Roman" w:cs="Times New Roman"/>
          <w:color w:val="000000"/>
          <w:sz w:val="24"/>
          <w:szCs w:val="24"/>
          <w:lang w:eastAsia="en-IN"/>
        </w:rPr>
        <w:t xml:space="preserve"> barriers for the successful transition towards SS in the </w:t>
      </w:r>
      <w:r w:rsidR="006C084D" w:rsidRPr="00807F8F">
        <w:rPr>
          <w:rFonts w:ascii="Times New Roman" w:eastAsia="Times New Roman" w:hAnsi="Times New Roman" w:cs="Times New Roman"/>
          <w:color w:val="000000"/>
          <w:sz w:val="24"/>
          <w:szCs w:val="24"/>
          <w:lang w:val="en-GB" w:eastAsia="en-IN"/>
        </w:rPr>
        <w:t>apparel and fashion luxury industry</w:t>
      </w:r>
      <w:r w:rsidRPr="00807F8F">
        <w:rPr>
          <w:rFonts w:ascii="Times New Roman" w:eastAsia="Times New Roman" w:hAnsi="Times New Roman" w:cs="Times New Roman"/>
          <w:color w:val="000000"/>
          <w:sz w:val="24"/>
          <w:szCs w:val="24"/>
          <w:lang w:eastAsia="en-IN"/>
        </w:rPr>
        <w:t>. Afterward</w:t>
      </w:r>
      <w:r w:rsidR="00F63D5C" w:rsidRPr="00807F8F">
        <w:rPr>
          <w:rFonts w:ascii="Times New Roman" w:eastAsia="Times New Roman" w:hAnsi="Times New Roman" w:cs="Times New Roman"/>
          <w:color w:val="000000"/>
          <w:sz w:val="24"/>
          <w:szCs w:val="24"/>
          <w:lang w:eastAsia="en-IN"/>
        </w:rPr>
        <w:t>s</w:t>
      </w:r>
      <w:r w:rsidRPr="00807F8F">
        <w:rPr>
          <w:rFonts w:ascii="Times New Roman" w:eastAsia="Times New Roman" w:hAnsi="Times New Roman" w:cs="Times New Roman"/>
          <w:color w:val="000000"/>
          <w:sz w:val="24"/>
          <w:szCs w:val="24"/>
          <w:lang w:eastAsia="en-IN"/>
        </w:rPr>
        <w:t>, the relative and global priority weights of the barriers (3</w:t>
      </w:r>
      <w:r w:rsidRPr="00807F8F">
        <w:rPr>
          <w:rFonts w:ascii="Times New Roman" w:eastAsia="Times New Roman" w:hAnsi="Times New Roman" w:cs="Times New Roman"/>
          <w:color w:val="000000"/>
          <w:sz w:val="24"/>
          <w:szCs w:val="24"/>
          <w:vertAlign w:val="superscript"/>
          <w:lang w:eastAsia="en-IN"/>
        </w:rPr>
        <w:t>rd</w:t>
      </w:r>
      <w:r w:rsidRPr="00807F8F">
        <w:rPr>
          <w:rFonts w:ascii="Times New Roman" w:eastAsia="Times New Roman" w:hAnsi="Times New Roman" w:cs="Times New Roman"/>
          <w:color w:val="000000"/>
          <w:sz w:val="24"/>
          <w:szCs w:val="24"/>
          <w:lang w:eastAsia="en-IN"/>
        </w:rPr>
        <w:t xml:space="preserve"> Level) were calculated as illustrated in Table 1</w:t>
      </w:r>
      <w:r w:rsidR="00B01EB2" w:rsidRPr="00807F8F">
        <w:rPr>
          <w:rFonts w:ascii="Times New Roman" w:eastAsia="Times New Roman" w:hAnsi="Times New Roman" w:cs="Times New Roman"/>
          <w:color w:val="000000"/>
          <w:sz w:val="24"/>
          <w:szCs w:val="24"/>
          <w:lang w:eastAsia="en-IN"/>
        </w:rPr>
        <w:t>0</w:t>
      </w:r>
      <w:r w:rsidRPr="00807F8F">
        <w:rPr>
          <w:rFonts w:ascii="Times New Roman" w:eastAsia="Times New Roman" w:hAnsi="Times New Roman" w:cs="Times New Roman"/>
          <w:color w:val="000000"/>
          <w:sz w:val="24"/>
          <w:szCs w:val="24"/>
          <w:lang w:eastAsia="en-IN"/>
        </w:rPr>
        <w:t>. According to the global ranking of the barriers</w:t>
      </w:r>
      <w:r w:rsidR="00F63D5C" w:rsidRPr="00807F8F">
        <w:rPr>
          <w:rFonts w:ascii="Times New Roman" w:eastAsia="Times New Roman" w:hAnsi="Times New Roman" w:cs="Times New Roman"/>
          <w:color w:val="000000"/>
          <w:sz w:val="24"/>
          <w:szCs w:val="24"/>
          <w:lang w:eastAsia="en-IN"/>
        </w:rPr>
        <w:t>,</w:t>
      </w:r>
      <w:r w:rsidRPr="00807F8F">
        <w:rPr>
          <w:rFonts w:ascii="Times New Roman" w:eastAsia="Times New Roman" w:hAnsi="Times New Roman" w:cs="Times New Roman"/>
          <w:color w:val="000000"/>
          <w:sz w:val="24"/>
          <w:szCs w:val="24"/>
          <w:lang w:eastAsia="en-IN"/>
        </w:rPr>
        <w:t xml:space="preserve"> ‘Undersupply of sustainable raw materials (M1)’</w:t>
      </w:r>
      <w:r w:rsidR="00F63D5C" w:rsidRPr="00807F8F">
        <w:rPr>
          <w:rFonts w:ascii="Times New Roman" w:eastAsia="Times New Roman" w:hAnsi="Times New Roman" w:cs="Times New Roman"/>
          <w:color w:val="000000"/>
          <w:sz w:val="24"/>
          <w:szCs w:val="24"/>
          <w:lang w:eastAsia="en-IN"/>
        </w:rPr>
        <w:t>,</w:t>
      </w:r>
      <w:r w:rsidRPr="00807F8F">
        <w:rPr>
          <w:rFonts w:ascii="Times New Roman" w:eastAsia="Times New Roman" w:hAnsi="Times New Roman" w:cs="Times New Roman"/>
          <w:color w:val="000000"/>
          <w:sz w:val="24"/>
          <w:szCs w:val="24"/>
          <w:lang w:eastAsia="en-IN"/>
        </w:rPr>
        <w:t xml:space="preserve"> ‘Insufficient commitment from top management (MGI2)’</w:t>
      </w:r>
      <w:r w:rsidR="00F63D5C" w:rsidRPr="00807F8F">
        <w:rPr>
          <w:rFonts w:ascii="Times New Roman" w:eastAsia="Times New Roman" w:hAnsi="Times New Roman" w:cs="Times New Roman"/>
          <w:color w:val="000000"/>
          <w:sz w:val="24"/>
          <w:szCs w:val="24"/>
          <w:lang w:eastAsia="en-IN"/>
        </w:rPr>
        <w:t>,</w:t>
      </w:r>
      <w:r w:rsidRPr="00807F8F">
        <w:rPr>
          <w:rFonts w:ascii="Times New Roman" w:eastAsia="Times New Roman" w:hAnsi="Times New Roman" w:cs="Times New Roman"/>
          <w:color w:val="000000"/>
          <w:sz w:val="24"/>
          <w:szCs w:val="24"/>
          <w:lang w:eastAsia="en-IN"/>
        </w:rPr>
        <w:t xml:space="preserve"> ‘Inadequate awareness (MGI4)’</w:t>
      </w:r>
      <w:r w:rsidR="00F63D5C" w:rsidRPr="00807F8F">
        <w:rPr>
          <w:rFonts w:ascii="Times New Roman" w:eastAsia="Times New Roman" w:hAnsi="Times New Roman" w:cs="Times New Roman"/>
          <w:color w:val="000000"/>
          <w:sz w:val="24"/>
          <w:szCs w:val="24"/>
          <w:lang w:eastAsia="en-IN"/>
        </w:rPr>
        <w:t>,</w:t>
      </w:r>
      <w:r w:rsidRPr="00807F8F">
        <w:rPr>
          <w:rFonts w:ascii="Times New Roman" w:eastAsia="Times New Roman" w:hAnsi="Times New Roman" w:cs="Times New Roman"/>
          <w:color w:val="000000"/>
          <w:sz w:val="24"/>
          <w:szCs w:val="24"/>
          <w:lang w:eastAsia="en-IN"/>
        </w:rPr>
        <w:t xml:space="preserve"> ‘Uncertain return on investment (F3)’, and ‘Rise in cost of investment’ (F2) were recognized as the top five barriers </w:t>
      </w:r>
      <w:r w:rsidR="00F63D5C" w:rsidRPr="00807F8F">
        <w:rPr>
          <w:rFonts w:ascii="Times New Roman" w:eastAsia="Times New Roman" w:hAnsi="Times New Roman" w:cs="Times New Roman"/>
          <w:color w:val="000000"/>
          <w:sz w:val="24"/>
          <w:szCs w:val="24"/>
          <w:lang w:eastAsia="en-IN"/>
        </w:rPr>
        <w:t>for</w:t>
      </w:r>
      <w:r w:rsidRPr="00807F8F">
        <w:rPr>
          <w:rFonts w:ascii="Times New Roman" w:eastAsia="Times New Roman" w:hAnsi="Times New Roman" w:cs="Times New Roman"/>
          <w:color w:val="000000"/>
          <w:sz w:val="24"/>
          <w:szCs w:val="24"/>
          <w:lang w:eastAsia="en-IN"/>
        </w:rPr>
        <w:t xml:space="preserve"> SS implementation in the fashion industry. </w:t>
      </w:r>
    </w:p>
    <w:p w14:paraId="7CE0C58A" w14:textId="77777777" w:rsidR="00B64CA3" w:rsidRPr="00807F8F" w:rsidRDefault="00B64CA3" w:rsidP="004C09C9">
      <w:pPr>
        <w:shd w:val="clear" w:color="auto" w:fill="FFFFFF" w:themeFill="background1"/>
        <w:spacing w:line="360" w:lineRule="auto"/>
        <w:rPr>
          <w:rFonts w:ascii="Times New Roman" w:eastAsia="Times New Roman" w:hAnsi="Times New Roman" w:cs="Times New Roman"/>
          <w:color w:val="000000"/>
          <w:sz w:val="24"/>
          <w:szCs w:val="24"/>
          <w:lang w:eastAsia="en-IN"/>
        </w:rPr>
      </w:pPr>
    </w:p>
    <w:p w14:paraId="7D053232" w14:textId="77777777" w:rsidR="00F717FB" w:rsidRPr="00807F8F" w:rsidRDefault="00F717FB" w:rsidP="004C09C9">
      <w:pPr>
        <w:shd w:val="clear" w:color="auto" w:fill="FFFFFF" w:themeFill="background1"/>
        <w:spacing w:line="360" w:lineRule="auto"/>
        <w:jc w:val="both"/>
        <w:rPr>
          <w:rFonts w:ascii="Times New Roman" w:eastAsia="Times New Roman" w:hAnsi="Times New Roman" w:cs="Times New Roman"/>
          <w:color w:val="000000"/>
          <w:sz w:val="24"/>
          <w:szCs w:val="24"/>
          <w:lang w:eastAsia="en-IN"/>
        </w:rPr>
        <w:sectPr w:rsidR="00F717FB" w:rsidRPr="00807F8F" w:rsidSect="00F717FB">
          <w:pgSz w:w="11906" w:h="16838" w:code="9"/>
          <w:pgMar w:top="1440" w:right="1440" w:bottom="1440" w:left="1440" w:header="709" w:footer="709" w:gutter="0"/>
          <w:cols w:space="708"/>
          <w:docGrid w:linePitch="360"/>
        </w:sectPr>
      </w:pPr>
    </w:p>
    <w:p w14:paraId="0E6D77C1" w14:textId="447F172E" w:rsidR="00092217" w:rsidRPr="00807F8F" w:rsidRDefault="005045BA" w:rsidP="004C09C9">
      <w:pPr>
        <w:shd w:val="clear" w:color="auto" w:fill="FFFFFF" w:themeFill="background1"/>
        <w:spacing w:after="120" w:line="240" w:lineRule="auto"/>
        <w:jc w:val="center"/>
        <w:rPr>
          <w:rFonts w:ascii="Times New Roman" w:eastAsia="Times New Roman" w:hAnsi="Times New Roman" w:cs="Times New Roman"/>
          <w:color w:val="000000"/>
          <w:sz w:val="24"/>
          <w:szCs w:val="24"/>
          <w:lang w:eastAsia="en-IN"/>
        </w:rPr>
      </w:pPr>
      <w:r w:rsidRPr="00807F8F">
        <w:rPr>
          <w:rFonts w:ascii="Times New Roman" w:eastAsia="Times New Roman" w:hAnsi="Times New Roman" w:cs="Times New Roman"/>
          <w:noProof/>
          <w:color w:val="000000"/>
          <w:sz w:val="24"/>
          <w:szCs w:val="24"/>
          <w:lang w:eastAsia="en-IN"/>
        </w:rPr>
        <w:lastRenderedPageBreak/>
        <w:drawing>
          <wp:anchor distT="0" distB="0" distL="114300" distR="114300" simplePos="0" relativeHeight="251656192" behindDoc="1" locked="0" layoutInCell="1" allowOverlap="1" wp14:anchorId="44E55A62" wp14:editId="1EF5386C">
            <wp:simplePos x="0" y="0"/>
            <wp:positionH relativeFrom="margin">
              <wp:posOffset>-76200</wp:posOffset>
            </wp:positionH>
            <wp:positionV relativeFrom="paragraph">
              <wp:posOffset>285750</wp:posOffset>
            </wp:positionV>
            <wp:extent cx="8362950" cy="5535276"/>
            <wp:effectExtent l="0" t="0" r="0" b="889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8368956" cy="5539251"/>
                    </a:xfrm>
                    <a:prstGeom prst="rect">
                      <a:avLst/>
                    </a:prstGeom>
                  </pic:spPr>
                </pic:pic>
              </a:graphicData>
            </a:graphic>
            <wp14:sizeRelH relativeFrom="page">
              <wp14:pctWidth>0</wp14:pctWidth>
            </wp14:sizeRelH>
            <wp14:sizeRelV relativeFrom="page">
              <wp14:pctHeight>0</wp14:pctHeight>
            </wp14:sizeRelV>
          </wp:anchor>
        </w:drawing>
      </w:r>
      <w:r w:rsidR="00092217" w:rsidRPr="00807F8F">
        <w:rPr>
          <w:rFonts w:ascii="Times New Roman" w:eastAsia="Times New Roman" w:hAnsi="Times New Roman" w:cs="Times New Roman"/>
          <w:b/>
          <w:bCs/>
          <w:color w:val="000000"/>
          <w:sz w:val="24"/>
          <w:szCs w:val="24"/>
          <w:lang w:eastAsia="en-IN"/>
        </w:rPr>
        <w:t xml:space="preserve">Table </w:t>
      </w:r>
      <w:r w:rsidR="00BC3A82" w:rsidRPr="00807F8F">
        <w:rPr>
          <w:rFonts w:ascii="Times New Roman" w:eastAsia="Times New Roman" w:hAnsi="Times New Roman" w:cs="Times New Roman"/>
          <w:b/>
          <w:bCs/>
          <w:color w:val="000000"/>
          <w:sz w:val="24"/>
          <w:szCs w:val="24"/>
          <w:lang w:eastAsia="en-IN"/>
        </w:rPr>
        <w:t>1</w:t>
      </w:r>
      <w:r w:rsidR="00B01EB2" w:rsidRPr="00807F8F">
        <w:rPr>
          <w:rFonts w:ascii="Times New Roman" w:eastAsia="Times New Roman" w:hAnsi="Times New Roman" w:cs="Times New Roman"/>
          <w:b/>
          <w:bCs/>
          <w:color w:val="000000"/>
          <w:sz w:val="24"/>
          <w:szCs w:val="24"/>
          <w:lang w:eastAsia="en-IN"/>
        </w:rPr>
        <w:t>1</w:t>
      </w:r>
      <w:r w:rsidR="00F63D5C" w:rsidRPr="00807F8F">
        <w:rPr>
          <w:rFonts w:ascii="Times New Roman" w:eastAsia="Times New Roman" w:hAnsi="Times New Roman" w:cs="Times New Roman"/>
          <w:b/>
          <w:bCs/>
          <w:color w:val="000000"/>
          <w:sz w:val="24"/>
          <w:szCs w:val="24"/>
          <w:lang w:eastAsia="en-IN"/>
        </w:rPr>
        <w:t>.</w:t>
      </w:r>
      <w:r w:rsidR="00092217" w:rsidRPr="00807F8F">
        <w:rPr>
          <w:rFonts w:ascii="Times New Roman" w:eastAsia="Times New Roman" w:hAnsi="Times New Roman" w:cs="Times New Roman"/>
          <w:color w:val="000000"/>
          <w:sz w:val="24"/>
          <w:szCs w:val="24"/>
          <w:lang w:eastAsia="en-IN"/>
        </w:rPr>
        <w:t xml:space="preserve"> </w:t>
      </w:r>
      <w:r w:rsidR="0099720D" w:rsidRPr="00807F8F">
        <w:rPr>
          <w:rFonts w:ascii="Times New Roman" w:eastAsia="Times New Roman" w:hAnsi="Times New Roman" w:cs="Times New Roman"/>
          <w:color w:val="000000"/>
          <w:sz w:val="24"/>
          <w:szCs w:val="24"/>
          <w:lang w:eastAsia="en-IN"/>
        </w:rPr>
        <w:t>Ranking</w:t>
      </w:r>
      <w:r w:rsidR="00092217" w:rsidRPr="00807F8F">
        <w:rPr>
          <w:rFonts w:ascii="Times New Roman" w:eastAsia="Times New Roman" w:hAnsi="Times New Roman" w:cs="Times New Roman"/>
          <w:color w:val="000000"/>
          <w:sz w:val="24"/>
          <w:szCs w:val="24"/>
          <w:lang w:eastAsia="en-IN"/>
        </w:rPr>
        <w:t xml:space="preserve"> of </w:t>
      </w:r>
      <w:r w:rsidR="006541BE" w:rsidRPr="00807F8F">
        <w:rPr>
          <w:rFonts w:ascii="Times New Roman" w:eastAsia="Times New Roman" w:hAnsi="Times New Roman" w:cs="Times New Roman"/>
          <w:color w:val="000000"/>
          <w:sz w:val="24"/>
          <w:szCs w:val="24"/>
          <w:lang w:eastAsia="en-IN"/>
        </w:rPr>
        <w:t xml:space="preserve">SS implementation barriers in the apparel and </w:t>
      </w:r>
      <w:r w:rsidR="00D678A1" w:rsidRPr="00807F8F">
        <w:rPr>
          <w:rFonts w:ascii="Times New Roman" w:hAnsi="Times New Roman" w:cs="Times New Roman"/>
          <w:sz w:val="24"/>
          <w:szCs w:val="24"/>
          <w:lang w:val="en-US"/>
        </w:rPr>
        <w:t>fashion-</w:t>
      </w:r>
      <w:r w:rsidR="006541BE" w:rsidRPr="00807F8F">
        <w:rPr>
          <w:rFonts w:ascii="Times New Roman" w:eastAsia="Times New Roman" w:hAnsi="Times New Roman" w:cs="Times New Roman"/>
          <w:color w:val="000000"/>
          <w:sz w:val="24"/>
          <w:szCs w:val="24"/>
          <w:lang w:eastAsia="en-IN"/>
        </w:rPr>
        <w:t>luxury industry</w:t>
      </w:r>
    </w:p>
    <w:p w14:paraId="1897D220" w14:textId="66076373" w:rsidR="00092217" w:rsidRPr="00807F8F" w:rsidRDefault="00092217" w:rsidP="004C09C9">
      <w:pPr>
        <w:shd w:val="clear" w:color="auto" w:fill="FFFFFF" w:themeFill="background1"/>
        <w:rPr>
          <w:rFonts w:ascii="Times New Roman" w:eastAsia="Times New Roman" w:hAnsi="Times New Roman" w:cs="Times New Roman"/>
          <w:color w:val="000000"/>
          <w:sz w:val="24"/>
          <w:szCs w:val="24"/>
          <w:lang w:eastAsia="en-IN"/>
        </w:rPr>
      </w:pPr>
    </w:p>
    <w:p w14:paraId="1364D325" w14:textId="77777777" w:rsidR="00092217" w:rsidRPr="00807F8F" w:rsidRDefault="00092217" w:rsidP="004C09C9">
      <w:pPr>
        <w:shd w:val="clear" w:color="auto" w:fill="FFFFFF" w:themeFill="background1"/>
        <w:rPr>
          <w:rFonts w:ascii="Times New Roman" w:eastAsia="Times New Roman" w:hAnsi="Times New Roman" w:cs="Times New Roman"/>
          <w:color w:val="000000"/>
          <w:sz w:val="24"/>
          <w:szCs w:val="24"/>
          <w:lang w:eastAsia="en-IN"/>
        </w:rPr>
        <w:sectPr w:rsidR="00092217" w:rsidRPr="00807F8F" w:rsidSect="00B64CA3">
          <w:pgSz w:w="16840" w:h="11900" w:orient="landscape"/>
          <w:pgMar w:top="1440" w:right="1440" w:bottom="1440" w:left="1440" w:header="709" w:footer="709" w:gutter="0"/>
          <w:cols w:space="708"/>
          <w:docGrid w:linePitch="360"/>
        </w:sectPr>
      </w:pPr>
    </w:p>
    <w:p w14:paraId="1E04EACA" w14:textId="31B70D4B" w:rsidR="00092217" w:rsidRPr="00807F8F" w:rsidRDefault="00BC3A82" w:rsidP="004C09C9">
      <w:pPr>
        <w:pStyle w:val="Heading3"/>
        <w:shd w:val="clear" w:color="auto" w:fill="FFFFFF" w:themeFill="background1"/>
        <w:spacing w:before="0"/>
        <w:rPr>
          <w:rFonts w:ascii="Times New Roman" w:hAnsi="Times New Roman" w:cs="Times New Roman"/>
          <w:b/>
          <w:bCs/>
          <w:color w:val="000000" w:themeColor="text1"/>
          <w:lang w:val="en-GB"/>
        </w:rPr>
      </w:pPr>
      <w:bookmarkStart w:id="152" w:name="_Toc78494415"/>
      <w:bookmarkStart w:id="153" w:name="_Toc79409376"/>
      <w:bookmarkStart w:id="154" w:name="_Toc79409471"/>
      <w:bookmarkStart w:id="155" w:name="_Toc79409554"/>
      <w:bookmarkStart w:id="156" w:name="_Toc79409643"/>
      <w:bookmarkStart w:id="157" w:name="_Toc79852904"/>
      <w:bookmarkStart w:id="158" w:name="_Hlk91068878"/>
      <w:r w:rsidRPr="00807F8F">
        <w:rPr>
          <w:rFonts w:ascii="Times New Roman" w:hAnsi="Times New Roman" w:cs="Times New Roman"/>
          <w:b/>
          <w:bCs/>
          <w:color w:val="000000" w:themeColor="text1"/>
          <w:lang w:val="en-GB"/>
        </w:rPr>
        <w:lastRenderedPageBreak/>
        <w:t>5</w:t>
      </w:r>
      <w:r w:rsidR="00092217" w:rsidRPr="00807F8F">
        <w:rPr>
          <w:rFonts w:ascii="Times New Roman" w:hAnsi="Times New Roman" w:cs="Times New Roman"/>
          <w:b/>
          <w:bCs/>
          <w:color w:val="000000" w:themeColor="text1"/>
          <w:lang w:val="en-GB"/>
        </w:rPr>
        <w:t>. Discussion</w:t>
      </w:r>
      <w:bookmarkEnd w:id="152"/>
      <w:bookmarkEnd w:id="153"/>
      <w:bookmarkEnd w:id="154"/>
      <w:bookmarkEnd w:id="155"/>
      <w:bookmarkEnd w:id="156"/>
      <w:bookmarkEnd w:id="157"/>
    </w:p>
    <w:p w14:paraId="3DB011A3" w14:textId="77777777" w:rsidR="00092217" w:rsidRPr="00807F8F" w:rsidRDefault="00092217" w:rsidP="004C09C9">
      <w:pPr>
        <w:shd w:val="clear" w:color="auto" w:fill="FFFFFF" w:themeFill="background1"/>
        <w:spacing w:after="0"/>
        <w:rPr>
          <w:rFonts w:ascii="Times New Roman" w:hAnsi="Times New Roman" w:cs="Times New Roman"/>
          <w:lang w:val="en-GB"/>
        </w:rPr>
      </w:pPr>
    </w:p>
    <w:p w14:paraId="0C78363D" w14:textId="306CE53A" w:rsidR="00092217" w:rsidRPr="00807F8F" w:rsidRDefault="00092217" w:rsidP="004C09C9">
      <w:pPr>
        <w:pStyle w:val="Heading4"/>
        <w:shd w:val="clear" w:color="auto" w:fill="FFFFFF" w:themeFill="background1"/>
        <w:spacing w:before="0"/>
        <w:rPr>
          <w:rFonts w:ascii="Times New Roman" w:eastAsia="Times New Roman" w:hAnsi="Times New Roman" w:cs="Times New Roman"/>
          <w:b/>
          <w:bCs/>
          <w:color w:val="000000" w:themeColor="text1"/>
          <w:sz w:val="24"/>
          <w:szCs w:val="24"/>
          <w:lang w:eastAsia="en-IN"/>
        </w:rPr>
      </w:pPr>
      <w:bookmarkStart w:id="159" w:name="_Toc79409472"/>
      <w:bookmarkStart w:id="160" w:name="_Toc79409644"/>
      <w:bookmarkStart w:id="161" w:name="_Toc79852905"/>
      <w:r w:rsidRPr="00807F8F">
        <w:rPr>
          <w:rFonts w:ascii="Times New Roman" w:eastAsia="Times New Roman" w:hAnsi="Times New Roman" w:cs="Times New Roman"/>
          <w:b/>
          <w:bCs/>
          <w:color w:val="000000" w:themeColor="text1"/>
          <w:sz w:val="24"/>
          <w:szCs w:val="24"/>
          <w:lang w:eastAsia="en-IN"/>
        </w:rPr>
        <w:t>Dimension 1: Management, Government Support, and Infrastructure Barriers (MGI)</w:t>
      </w:r>
      <w:bookmarkEnd w:id="159"/>
      <w:bookmarkEnd w:id="160"/>
      <w:bookmarkEnd w:id="161"/>
    </w:p>
    <w:p w14:paraId="7AC576AE" w14:textId="77777777" w:rsidR="00092217" w:rsidRPr="00807F8F" w:rsidRDefault="00092217" w:rsidP="004C09C9">
      <w:pPr>
        <w:shd w:val="clear" w:color="auto" w:fill="FFFFFF" w:themeFill="background1"/>
        <w:spacing w:after="0"/>
        <w:rPr>
          <w:rFonts w:ascii="Times New Roman" w:hAnsi="Times New Roman" w:cs="Times New Roman"/>
          <w:lang w:eastAsia="en-IN"/>
        </w:rPr>
      </w:pPr>
    </w:p>
    <w:p w14:paraId="36A2D132" w14:textId="3B097330" w:rsidR="00AB268D" w:rsidRPr="00807F8F" w:rsidRDefault="00A35892" w:rsidP="004C09C9">
      <w:pPr>
        <w:shd w:val="clear" w:color="auto" w:fill="FFFFFF" w:themeFill="background1"/>
        <w:spacing w:after="0" w:line="360" w:lineRule="auto"/>
        <w:jc w:val="both"/>
        <w:rPr>
          <w:rFonts w:ascii="Times New Roman" w:eastAsia="Times New Roman" w:hAnsi="Times New Roman" w:cs="Times New Roman"/>
          <w:color w:val="000000"/>
          <w:sz w:val="24"/>
          <w:szCs w:val="24"/>
          <w:lang w:val="en-US" w:eastAsia="en-IN"/>
        </w:rPr>
      </w:pPr>
      <w:bookmarkStart w:id="162" w:name="_Hlk91013936"/>
      <w:r w:rsidRPr="00807F8F">
        <w:rPr>
          <w:rFonts w:ascii="Times New Roman" w:eastAsia="Times New Roman" w:hAnsi="Times New Roman" w:cs="Times New Roman"/>
          <w:color w:val="000000"/>
          <w:sz w:val="24"/>
          <w:szCs w:val="24"/>
          <w:lang w:val="en-US" w:eastAsia="en-IN"/>
        </w:rPr>
        <w:t>This study aim</w:t>
      </w:r>
      <w:r w:rsidR="00B37B9C" w:rsidRPr="00807F8F">
        <w:rPr>
          <w:rFonts w:ascii="Times New Roman" w:eastAsia="Times New Roman" w:hAnsi="Times New Roman" w:cs="Times New Roman"/>
          <w:color w:val="000000"/>
          <w:sz w:val="24"/>
          <w:szCs w:val="24"/>
          <w:lang w:val="en-US" w:eastAsia="en-IN"/>
        </w:rPr>
        <w:t>ed</w:t>
      </w:r>
      <w:r w:rsidRPr="00807F8F">
        <w:rPr>
          <w:rFonts w:ascii="Times New Roman" w:eastAsia="Times New Roman" w:hAnsi="Times New Roman" w:cs="Times New Roman"/>
          <w:color w:val="000000"/>
          <w:sz w:val="24"/>
          <w:szCs w:val="24"/>
          <w:lang w:val="en-US" w:eastAsia="en-IN"/>
        </w:rPr>
        <w:t xml:space="preserve"> to analyze and rank the barriers </w:t>
      </w:r>
      <w:r w:rsidR="00B37B9C" w:rsidRPr="00807F8F">
        <w:rPr>
          <w:rFonts w:ascii="Times New Roman" w:eastAsia="Times New Roman" w:hAnsi="Times New Roman" w:cs="Times New Roman"/>
          <w:color w:val="000000"/>
          <w:sz w:val="24"/>
          <w:szCs w:val="24"/>
          <w:lang w:val="en-US" w:eastAsia="en-IN"/>
        </w:rPr>
        <w:t xml:space="preserve">to </w:t>
      </w:r>
      <w:r w:rsidRPr="00807F8F">
        <w:rPr>
          <w:rFonts w:ascii="Times New Roman" w:eastAsia="Times New Roman" w:hAnsi="Times New Roman" w:cs="Times New Roman"/>
          <w:color w:val="000000"/>
          <w:sz w:val="24"/>
          <w:szCs w:val="24"/>
          <w:lang w:val="en-US" w:eastAsia="en-IN"/>
        </w:rPr>
        <w:t xml:space="preserve">SS implementation. </w:t>
      </w:r>
      <w:r w:rsidR="0091668F" w:rsidRPr="00807F8F">
        <w:rPr>
          <w:rFonts w:ascii="Times New Roman" w:eastAsia="Times New Roman" w:hAnsi="Times New Roman" w:cs="Times New Roman"/>
          <w:color w:val="000000"/>
          <w:sz w:val="24"/>
          <w:szCs w:val="24"/>
          <w:lang w:val="en-US" w:eastAsia="en-IN"/>
        </w:rPr>
        <w:t xml:space="preserve">The ranking of </w:t>
      </w:r>
      <w:r w:rsidR="00B37B9C" w:rsidRPr="00807F8F">
        <w:rPr>
          <w:rFonts w:ascii="Times New Roman" w:eastAsia="Times New Roman" w:hAnsi="Times New Roman" w:cs="Times New Roman"/>
          <w:color w:val="000000"/>
          <w:sz w:val="24"/>
          <w:szCs w:val="24"/>
          <w:lang w:val="en-US" w:eastAsia="en-IN"/>
        </w:rPr>
        <w:t xml:space="preserve">the </w:t>
      </w:r>
      <w:r w:rsidR="0091668F" w:rsidRPr="00807F8F">
        <w:rPr>
          <w:rFonts w:ascii="Times New Roman" w:eastAsia="Times New Roman" w:hAnsi="Times New Roman" w:cs="Times New Roman"/>
          <w:color w:val="000000"/>
          <w:sz w:val="24"/>
          <w:szCs w:val="24"/>
          <w:lang w:val="en-US" w:eastAsia="en-IN"/>
        </w:rPr>
        <w:t>barriers is presented in Table 1</w:t>
      </w:r>
      <w:r w:rsidR="00B01EB2" w:rsidRPr="00807F8F">
        <w:rPr>
          <w:rFonts w:ascii="Times New Roman" w:eastAsia="Times New Roman" w:hAnsi="Times New Roman" w:cs="Times New Roman"/>
          <w:color w:val="000000"/>
          <w:sz w:val="24"/>
          <w:szCs w:val="24"/>
          <w:lang w:val="en-US" w:eastAsia="en-IN"/>
        </w:rPr>
        <w:t>1</w:t>
      </w:r>
      <w:r w:rsidR="00B37B9C" w:rsidRPr="00807F8F">
        <w:rPr>
          <w:rFonts w:ascii="Times New Roman" w:eastAsia="Times New Roman" w:hAnsi="Times New Roman" w:cs="Times New Roman"/>
          <w:color w:val="000000"/>
          <w:sz w:val="24"/>
          <w:szCs w:val="24"/>
          <w:lang w:val="en-US" w:eastAsia="en-IN"/>
        </w:rPr>
        <w:t>,</w:t>
      </w:r>
      <w:r w:rsidR="0091668F" w:rsidRPr="00807F8F">
        <w:rPr>
          <w:rFonts w:ascii="Times New Roman" w:eastAsia="Times New Roman" w:hAnsi="Times New Roman" w:cs="Times New Roman"/>
          <w:color w:val="000000"/>
          <w:sz w:val="24"/>
          <w:szCs w:val="24"/>
          <w:lang w:val="en-US" w:eastAsia="en-IN"/>
        </w:rPr>
        <w:t xml:space="preserve"> which </w:t>
      </w:r>
      <w:r w:rsidR="00B37B9C" w:rsidRPr="00807F8F">
        <w:rPr>
          <w:rFonts w:ascii="Times New Roman" w:eastAsia="Times New Roman" w:hAnsi="Times New Roman" w:cs="Times New Roman"/>
          <w:color w:val="000000"/>
          <w:sz w:val="24"/>
          <w:szCs w:val="24"/>
          <w:lang w:val="en-US" w:eastAsia="en-IN"/>
        </w:rPr>
        <w:t>were</w:t>
      </w:r>
      <w:r w:rsidR="0091668F" w:rsidRPr="00807F8F">
        <w:rPr>
          <w:rFonts w:ascii="Times New Roman" w:eastAsia="Times New Roman" w:hAnsi="Times New Roman" w:cs="Times New Roman"/>
          <w:color w:val="000000"/>
          <w:sz w:val="24"/>
          <w:szCs w:val="24"/>
          <w:lang w:val="en-US" w:eastAsia="en-IN"/>
        </w:rPr>
        <w:t xml:space="preserve"> </w:t>
      </w:r>
      <w:r w:rsidR="00B37B9C" w:rsidRPr="00807F8F">
        <w:rPr>
          <w:rFonts w:ascii="Times New Roman" w:eastAsia="Times New Roman" w:hAnsi="Times New Roman" w:cs="Times New Roman"/>
          <w:color w:val="000000"/>
          <w:sz w:val="24"/>
          <w:szCs w:val="24"/>
          <w:lang w:val="en-US" w:eastAsia="en-IN"/>
        </w:rPr>
        <w:t>placed</w:t>
      </w:r>
      <w:r w:rsidR="0091668F" w:rsidRPr="00807F8F">
        <w:rPr>
          <w:rFonts w:ascii="Times New Roman" w:eastAsia="Times New Roman" w:hAnsi="Times New Roman" w:cs="Times New Roman"/>
          <w:color w:val="000000"/>
          <w:sz w:val="24"/>
          <w:szCs w:val="24"/>
          <w:lang w:val="en-US" w:eastAsia="en-IN"/>
        </w:rPr>
        <w:t xml:space="preserve"> according to its global weights calculated through </w:t>
      </w:r>
      <w:r w:rsidR="00006D25" w:rsidRPr="00807F8F">
        <w:rPr>
          <w:rFonts w:ascii="Times New Roman" w:eastAsia="Times New Roman" w:hAnsi="Times New Roman" w:cs="Times New Roman"/>
          <w:color w:val="000000"/>
          <w:sz w:val="24"/>
          <w:szCs w:val="24"/>
          <w:lang w:val="en-US" w:eastAsia="en-IN"/>
        </w:rPr>
        <w:t xml:space="preserve">the </w:t>
      </w:r>
      <w:r w:rsidR="0091668F" w:rsidRPr="00807F8F">
        <w:rPr>
          <w:rFonts w:ascii="Times New Roman" w:eastAsia="Times New Roman" w:hAnsi="Times New Roman" w:cs="Times New Roman"/>
          <w:color w:val="000000"/>
          <w:sz w:val="24"/>
          <w:szCs w:val="24"/>
          <w:lang w:val="en-US" w:eastAsia="en-IN"/>
        </w:rPr>
        <w:t xml:space="preserve">AHP approach. These barriers were identified through a thorough review of </w:t>
      </w:r>
      <w:r w:rsidR="00006D25" w:rsidRPr="00807F8F">
        <w:rPr>
          <w:rFonts w:ascii="Times New Roman" w:eastAsia="Times New Roman" w:hAnsi="Times New Roman" w:cs="Times New Roman"/>
          <w:color w:val="000000"/>
          <w:sz w:val="24"/>
          <w:szCs w:val="24"/>
          <w:lang w:val="en-US" w:eastAsia="en-IN"/>
        </w:rPr>
        <w:t xml:space="preserve">the </w:t>
      </w:r>
      <w:r w:rsidR="0091668F" w:rsidRPr="00807F8F">
        <w:rPr>
          <w:rFonts w:ascii="Times New Roman" w:eastAsia="Times New Roman" w:hAnsi="Times New Roman" w:cs="Times New Roman"/>
          <w:color w:val="000000"/>
          <w:sz w:val="24"/>
          <w:szCs w:val="24"/>
          <w:lang w:val="en-US" w:eastAsia="en-IN"/>
        </w:rPr>
        <w:t>literature and then validated through expert</w:t>
      </w:r>
      <w:r w:rsidR="00006D25" w:rsidRPr="00807F8F">
        <w:rPr>
          <w:rFonts w:ascii="Times New Roman" w:eastAsia="Times New Roman" w:hAnsi="Times New Roman" w:cs="Times New Roman"/>
          <w:color w:val="000000"/>
          <w:sz w:val="24"/>
          <w:szCs w:val="24"/>
          <w:lang w:val="en-US" w:eastAsia="en-IN"/>
        </w:rPr>
        <w:t>s’</w:t>
      </w:r>
      <w:r w:rsidR="0091668F" w:rsidRPr="00807F8F">
        <w:rPr>
          <w:rFonts w:ascii="Times New Roman" w:eastAsia="Times New Roman" w:hAnsi="Times New Roman" w:cs="Times New Roman"/>
          <w:color w:val="000000"/>
          <w:sz w:val="24"/>
          <w:szCs w:val="24"/>
          <w:lang w:val="en-US" w:eastAsia="en-IN"/>
        </w:rPr>
        <w:t xml:space="preserve"> opinions based on an empirical study. </w:t>
      </w:r>
      <w:r w:rsidR="00006D25" w:rsidRPr="00807F8F">
        <w:rPr>
          <w:rFonts w:ascii="Times New Roman" w:eastAsia="Times New Roman" w:hAnsi="Times New Roman" w:cs="Times New Roman"/>
          <w:color w:val="000000"/>
          <w:sz w:val="24"/>
          <w:szCs w:val="24"/>
          <w:lang w:val="en-US" w:eastAsia="en-IN"/>
        </w:rPr>
        <w:t xml:space="preserve">Following, </w:t>
      </w:r>
      <w:r w:rsidR="0091668F" w:rsidRPr="00807F8F">
        <w:rPr>
          <w:rFonts w:ascii="Times New Roman" w:eastAsia="Times New Roman" w:hAnsi="Times New Roman" w:cs="Times New Roman"/>
          <w:color w:val="000000"/>
          <w:sz w:val="24"/>
          <w:szCs w:val="24"/>
          <w:lang w:val="en-US" w:eastAsia="en-IN"/>
        </w:rPr>
        <w:t xml:space="preserve">these barriers were analyzed and ranked using </w:t>
      </w:r>
      <w:r w:rsidR="00006D25" w:rsidRPr="00807F8F">
        <w:rPr>
          <w:rFonts w:ascii="Times New Roman" w:eastAsia="Times New Roman" w:hAnsi="Times New Roman" w:cs="Times New Roman"/>
          <w:color w:val="000000"/>
          <w:sz w:val="24"/>
          <w:szCs w:val="24"/>
          <w:lang w:val="en-US" w:eastAsia="en-IN"/>
        </w:rPr>
        <w:t xml:space="preserve">the </w:t>
      </w:r>
      <w:r w:rsidR="0091668F" w:rsidRPr="00807F8F">
        <w:rPr>
          <w:rFonts w:ascii="Times New Roman" w:eastAsia="Times New Roman" w:hAnsi="Times New Roman" w:cs="Times New Roman"/>
          <w:color w:val="000000"/>
          <w:sz w:val="24"/>
          <w:szCs w:val="24"/>
          <w:lang w:val="en-US" w:eastAsia="en-IN"/>
        </w:rPr>
        <w:t xml:space="preserve">AHP </w:t>
      </w:r>
      <w:r w:rsidR="00006D25" w:rsidRPr="00807F8F">
        <w:rPr>
          <w:rFonts w:ascii="Times New Roman" w:eastAsia="Times New Roman" w:hAnsi="Times New Roman" w:cs="Times New Roman"/>
          <w:color w:val="000000"/>
          <w:sz w:val="24"/>
          <w:szCs w:val="24"/>
          <w:lang w:val="en-US" w:eastAsia="en-IN"/>
        </w:rPr>
        <w:t>method</w:t>
      </w:r>
      <w:r w:rsidR="0091668F" w:rsidRPr="00807F8F">
        <w:rPr>
          <w:rFonts w:ascii="Times New Roman" w:eastAsia="Times New Roman" w:hAnsi="Times New Roman" w:cs="Times New Roman"/>
          <w:color w:val="000000"/>
          <w:sz w:val="24"/>
          <w:szCs w:val="24"/>
          <w:lang w:val="en-US" w:eastAsia="en-IN"/>
        </w:rPr>
        <w:t xml:space="preserve"> and then again validated </w:t>
      </w:r>
      <w:r w:rsidR="00006D25" w:rsidRPr="00807F8F">
        <w:rPr>
          <w:rFonts w:ascii="Times New Roman" w:eastAsia="Times New Roman" w:hAnsi="Times New Roman" w:cs="Times New Roman"/>
          <w:color w:val="000000"/>
          <w:sz w:val="24"/>
          <w:szCs w:val="24"/>
          <w:lang w:val="en-US" w:eastAsia="en-IN"/>
        </w:rPr>
        <w:t xml:space="preserve">by </w:t>
      </w:r>
      <w:r w:rsidR="0091668F" w:rsidRPr="00807F8F">
        <w:rPr>
          <w:rFonts w:ascii="Times New Roman" w:eastAsia="Times New Roman" w:hAnsi="Times New Roman" w:cs="Times New Roman"/>
          <w:color w:val="000000"/>
          <w:sz w:val="24"/>
          <w:szCs w:val="24"/>
          <w:lang w:val="en-US" w:eastAsia="en-IN"/>
        </w:rPr>
        <w:t>the industrial experts. Then</w:t>
      </w:r>
      <w:r w:rsidR="00006D25" w:rsidRPr="00807F8F">
        <w:rPr>
          <w:rFonts w:ascii="Times New Roman" w:eastAsia="Times New Roman" w:hAnsi="Times New Roman" w:cs="Times New Roman"/>
          <w:color w:val="000000"/>
          <w:sz w:val="24"/>
          <w:szCs w:val="24"/>
          <w:lang w:val="en-US" w:eastAsia="en-IN"/>
        </w:rPr>
        <w:t>,</w:t>
      </w:r>
      <w:r w:rsidR="0091668F" w:rsidRPr="00807F8F">
        <w:rPr>
          <w:rFonts w:ascii="Times New Roman" w:eastAsia="Times New Roman" w:hAnsi="Times New Roman" w:cs="Times New Roman"/>
          <w:color w:val="000000"/>
          <w:sz w:val="24"/>
          <w:szCs w:val="24"/>
          <w:lang w:val="en-US" w:eastAsia="en-IN"/>
        </w:rPr>
        <w:t xml:space="preserve"> these barriers were grouped in several dimensions </w:t>
      </w:r>
      <w:r w:rsidR="0074210B" w:rsidRPr="00807F8F">
        <w:rPr>
          <w:rFonts w:ascii="Times New Roman" w:eastAsia="Times New Roman" w:hAnsi="Times New Roman" w:cs="Times New Roman"/>
          <w:color w:val="000000"/>
          <w:sz w:val="24"/>
          <w:szCs w:val="24"/>
          <w:lang w:val="en-US" w:eastAsia="en-IN"/>
        </w:rPr>
        <w:t>based on</w:t>
      </w:r>
      <w:r w:rsidR="0091668F" w:rsidRPr="00807F8F">
        <w:rPr>
          <w:rFonts w:ascii="Times New Roman" w:eastAsia="Times New Roman" w:hAnsi="Times New Roman" w:cs="Times New Roman"/>
          <w:color w:val="000000"/>
          <w:sz w:val="24"/>
          <w:szCs w:val="24"/>
          <w:lang w:val="en-US" w:eastAsia="en-IN"/>
        </w:rPr>
        <w:t xml:space="preserve"> their similarity and experts’ opinions.</w:t>
      </w:r>
      <w:r w:rsidR="00AB268D" w:rsidRPr="00807F8F">
        <w:rPr>
          <w:rFonts w:ascii="Times New Roman" w:eastAsia="Times New Roman" w:hAnsi="Times New Roman" w:cs="Times New Roman"/>
          <w:color w:val="000000"/>
          <w:sz w:val="24"/>
          <w:szCs w:val="24"/>
          <w:lang w:val="en-US" w:eastAsia="en-IN"/>
        </w:rPr>
        <w:t xml:space="preserve"> </w:t>
      </w:r>
      <w:bookmarkStart w:id="163" w:name="_Hlk91017293"/>
      <w:r w:rsidR="00AB268D" w:rsidRPr="00807F8F">
        <w:rPr>
          <w:rFonts w:ascii="Times New Roman" w:eastAsia="Times New Roman" w:hAnsi="Times New Roman" w:cs="Times New Roman"/>
          <w:color w:val="000000"/>
          <w:sz w:val="24"/>
          <w:szCs w:val="24"/>
          <w:lang w:val="en-US" w:eastAsia="en-IN"/>
        </w:rPr>
        <w:t xml:space="preserve">The ranking of the barriers will </w:t>
      </w:r>
      <w:r w:rsidR="0074210B" w:rsidRPr="00807F8F">
        <w:rPr>
          <w:rFonts w:ascii="Times New Roman" w:eastAsia="Times New Roman" w:hAnsi="Times New Roman" w:cs="Times New Roman"/>
          <w:color w:val="000000"/>
          <w:sz w:val="24"/>
          <w:szCs w:val="24"/>
          <w:lang w:val="en-US" w:eastAsia="en-IN"/>
        </w:rPr>
        <w:t xml:space="preserve">help </w:t>
      </w:r>
      <w:r w:rsidR="00AB268D" w:rsidRPr="00807F8F">
        <w:rPr>
          <w:rFonts w:ascii="Times New Roman" w:eastAsia="Times New Roman" w:hAnsi="Times New Roman" w:cs="Times New Roman"/>
          <w:color w:val="000000"/>
          <w:sz w:val="24"/>
          <w:szCs w:val="24"/>
          <w:lang w:val="en-US" w:eastAsia="en-IN"/>
        </w:rPr>
        <w:t xml:space="preserve">managers to identify the major issues in </w:t>
      </w:r>
      <w:r w:rsidR="0074210B" w:rsidRPr="00807F8F">
        <w:rPr>
          <w:rFonts w:ascii="Times New Roman" w:eastAsia="Times New Roman" w:hAnsi="Times New Roman" w:cs="Times New Roman"/>
          <w:color w:val="000000"/>
          <w:sz w:val="24"/>
          <w:szCs w:val="24"/>
          <w:lang w:val="en-US" w:eastAsia="en-IN"/>
        </w:rPr>
        <w:t xml:space="preserve">the implementation of </w:t>
      </w:r>
      <w:r w:rsidR="00AB268D" w:rsidRPr="00807F8F">
        <w:rPr>
          <w:rFonts w:ascii="Times New Roman" w:eastAsia="Times New Roman" w:hAnsi="Times New Roman" w:cs="Times New Roman"/>
          <w:color w:val="000000"/>
          <w:sz w:val="24"/>
          <w:szCs w:val="24"/>
          <w:lang w:val="en-US" w:eastAsia="en-IN"/>
        </w:rPr>
        <w:t xml:space="preserve">SS in </w:t>
      </w:r>
      <w:r w:rsidR="0074210B" w:rsidRPr="00807F8F">
        <w:rPr>
          <w:rFonts w:ascii="Times New Roman" w:eastAsia="Times New Roman" w:hAnsi="Times New Roman" w:cs="Times New Roman"/>
          <w:color w:val="000000"/>
          <w:sz w:val="24"/>
          <w:szCs w:val="24"/>
          <w:lang w:val="en-US" w:eastAsia="en-IN"/>
        </w:rPr>
        <w:t xml:space="preserve">the </w:t>
      </w:r>
      <w:r w:rsidR="00AB268D" w:rsidRPr="00807F8F">
        <w:rPr>
          <w:rFonts w:ascii="Times New Roman" w:eastAsia="Times New Roman" w:hAnsi="Times New Roman" w:cs="Times New Roman"/>
          <w:color w:val="000000"/>
          <w:sz w:val="24"/>
          <w:szCs w:val="24"/>
          <w:lang w:val="en-US" w:eastAsia="en-IN"/>
        </w:rPr>
        <w:t xml:space="preserve">fashion industry. It will also contribute to the theoretical knowledge in this field of study </w:t>
      </w:r>
      <w:r w:rsidR="0074210B" w:rsidRPr="00807F8F">
        <w:rPr>
          <w:rFonts w:ascii="Times New Roman" w:eastAsia="Times New Roman" w:hAnsi="Times New Roman" w:cs="Times New Roman"/>
          <w:color w:val="000000"/>
          <w:sz w:val="24"/>
          <w:szCs w:val="24"/>
          <w:lang w:val="en-US" w:eastAsia="en-IN"/>
        </w:rPr>
        <w:t>by</w:t>
      </w:r>
      <w:r w:rsidR="00AB268D" w:rsidRPr="00807F8F">
        <w:rPr>
          <w:rFonts w:ascii="Times New Roman" w:eastAsia="Times New Roman" w:hAnsi="Times New Roman" w:cs="Times New Roman"/>
          <w:color w:val="000000"/>
          <w:sz w:val="24"/>
          <w:szCs w:val="24"/>
          <w:lang w:val="en-US" w:eastAsia="en-IN"/>
        </w:rPr>
        <w:t xml:space="preserve"> address</w:t>
      </w:r>
      <w:r w:rsidR="0074210B" w:rsidRPr="00807F8F">
        <w:rPr>
          <w:rFonts w:ascii="Times New Roman" w:eastAsia="Times New Roman" w:hAnsi="Times New Roman" w:cs="Times New Roman"/>
          <w:color w:val="000000"/>
          <w:sz w:val="24"/>
          <w:szCs w:val="24"/>
          <w:lang w:val="en-US" w:eastAsia="en-IN"/>
        </w:rPr>
        <w:t>ing</w:t>
      </w:r>
      <w:r w:rsidR="00AB268D" w:rsidRPr="00807F8F">
        <w:rPr>
          <w:rFonts w:ascii="Times New Roman" w:eastAsia="Times New Roman" w:hAnsi="Times New Roman" w:cs="Times New Roman"/>
          <w:color w:val="000000"/>
          <w:sz w:val="24"/>
          <w:szCs w:val="24"/>
          <w:lang w:val="en-US" w:eastAsia="en-IN"/>
        </w:rPr>
        <w:t xml:space="preserve"> crucial and significant barriers in the field of SS and FSS.</w:t>
      </w:r>
    </w:p>
    <w:p w14:paraId="7494BFC4" w14:textId="77777777" w:rsidR="00B9037F" w:rsidRPr="00807F8F" w:rsidRDefault="00B9037F" w:rsidP="004C09C9">
      <w:pPr>
        <w:shd w:val="clear" w:color="auto" w:fill="FFFFFF" w:themeFill="background1"/>
        <w:spacing w:after="0" w:line="360" w:lineRule="auto"/>
        <w:jc w:val="both"/>
        <w:rPr>
          <w:rFonts w:ascii="Times New Roman" w:eastAsia="Times New Roman" w:hAnsi="Times New Roman" w:cs="Times New Roman"/>
          <w:color w:val="000000"/>
          <w:sz w:val="24"/>
          <w:szCs w:val="24"/>
          <w:lang w:val="en-US" w:eastAsia="en-IN"/>
        </w:rPr>
      </w:pPr>
    </w:p>
    <w:bookmarkEnd w:id="163"/>
    <w:p w14:paraId="0466FE15" w14:textId="423AB8AE" w:rsidR="00092217" w:rsidRPr="00807F8F" w:rsidRDefault="0091668F" w:rsidP="004C09C9">
      <w:pPr>
        <w:shd w:val="clear" w:color="auto" w:fill="FFFFFF" w:themeFill="background1"/>
        <w:spacing w:after="0" w:line="360" w:lineRule="auto"/>
        <w:jc w:val="both"/>
        <w:rPr>
          <w:rFonts w:ascii="Times New Roman" w:eastAsia="Times New Roman" w:hAnsi="Times New Roman" w:cs="Times New Roman"/>
          <w:color w:val="000000"/>
          <w:sz w:val="24"/>
          <w:szCs w:val="24"/>
          <w:lang w:eastAsia="en-IN"/>
        </w:rPr>
      </w:pPr>
      <w:r w:rsidRPr="00807F8F">
        <w:rPr>
          <w:rFonts w:ascii="Times New Roman" w:eastAsia="Times New Roman" w:hAnsi="Times New Roman" w:cs="Times New Roman"/>
          <w:color w:val="000000"/>
          <w:sz w:val="24"/>
          <w:szCs w:val="24"/>
          <w:lang w:val="en-US" w:eastAsia="en-IN"/>
        </w:rPr>
        <w:t xml:space="preserve"> In the first </w:t>
      </w:r>
      <w:bookmarkStart w:id="164" w:name="_Hlk91013959"/>
      <w:r w:rsidRPr="00807F8F">
        <w:rPr>
          <w:rFonts w:ascii="Times New Roman" w:eastAsia="Times New Roman" w:hAnsi="Times New Roman" w:cs="Times New Roman"/>
          <w:color w:val="000000"/>
          <w:sz w:val="24"/>
          <w:szCs w:val="24"/>
          <w:lang w:val="en-US" w:eastAsia="en-IN"/>
        </w:rPr>
        <w:t xml:space="preserve">dimension, </w:t>
      </w:r>
      <w:bookmarkEnd w:id="162"/>
      <w:r w:rsidRPr="00807F8F">
        <w:rPr>
          <w:rFonts w:ascii="Times New Roman" w:eastAsia="Times New Roman" w:hAnsi="Times New Roman" w:cs="Times New Roman"/>
          <w:color w:val="000000"/>
          <w:sz w:val="24"/>
          <w:szCs w:val="24"/>
          <w:lang w:eastAsia="en-IN"/>
        </w:rPr>
        <w:t>t</w:t>
      </w:r>
      <w:r w:rsidR="00092217" w:rsidRPr="00807F8F">
        <w:rPr>
          <w:rFonts w:ascii="Times New Roman" w:eastAsia="Times New Roman" w:hAnsi="Times New Roman" w:cs="Times New Roman"/>
          <w:color w:val="000000"/>
          <w:sz w:val="24"/>
          <w:szCs w:val="24"/>
          <w:lang w:eastAsia="en-IN"/>
        </w:rPr>
        <w:t>here are seven specific barriers amongst which ‘Insufficient commitment from top management (MGI2)’ attained the highest relative importance</w:t>
      </w:r>
      <w:r w:rsidR="00F63D5C" w:rsidRPr="00807F8F">
        <w:rPr>
          <w:rFonts w:ascii="Times New Roman" w:eastAsia="Times New Roman" w:hAnsi="Times New Roman" w:cs="Times New Roman"/>
          <w:color w:val="000000"/>
          <w:sz w:val="24"/>
          <w:szCs w:val="24"/>
          <w:lang w:eastAsia="en-IN"/>
        </w:rPr>
        <w:t xml:space="preserve">. </w:t>
      </w:r>
      <w:r w:rsidR="00960D9F" w:rsidRPr="00807F8F">
        <w:rPr>
          <w:rFonts w:ascii="Times New Roman" w:eastAsia="Times New Roman" w:hAnsi="Times New Roman" w:cs="Times New Roman"/>
          <w:color w:val="000000"/>
          <w:sz w:val="24"/>
          <w:szCs w:val="24"/>
          <w:lang w:eastAsia="en-IN"/>
        </w:rPr>
        <w:t xml:space="preserve">This finding suggests that </w:t>
      </w:r>
      <w:r w:rsidR="000C4D8C" w:rsidRPr="00807F8F">
        <w:rPr>
          <w:rFonts w:ascii="Times New Roman" w:eastAsia="Times New Roman" w:hAnsi="Times New Roman" w:cs="Times New Roman"/>
          <w:color w:val="000000"/>
          <w:sz w:val="24"/>
          <w:szCs w:val="24"/>
          <w:lang w:eastAsia="en-IN"/>
        </w:rPr>
        <w:t xml:space="preserve">a </w:t>
      </w:r>
      <w:r w:rsidR="00960D9F" w:rsidRPr="00807F8F">
        <w:rPr>
          <w:rFonts w:ascii="Times New Roman" w:eastAsia="Times New Roman" w:hAnsi="Times New Roman" w:cs="Times New Roman"/>
          <w:color w:val="000000"/>
          <w:sz w:val="24"/>
          <w:szCs w:val="24"/>
          <w:lang w:eastAsia="en-IN"/>
        </w:rPr>
        <w:t>lack of administrative support in an organization hinders the implementation of SS</w:t>
      </w:r>
      <w:r w:rsidR="000C4D8C" w:rsidRPr="00807F8F">
        <w:rPr>
          <w:rFonts w:ascii="Times New Roman" w:eastAsia="Times New Roman" w:hAnsi="Times New Roman" w:cs="Times New Roman"/>
          <w:color w:val="000000"/>
          <w:sz w:val="24"/>
          <w:szCs w:val="24"/>
          <w:lang w:eastAsia="en-IN"/>
        </w:rPr>
        <w:t>. This result is</w:t>
      </w:r>
      <w:r w:rsidR="00901678" w:rsidRPr="00807F8F">
        <w:rPr>
          <w:rFonts w:ascii="Times New Roman" w:eastAsia="Times New Roman" w:hAnsi="Times New Roman" w:cs="Times New Roman"/>
          <w:color w:val="000000"/>
          <w:sz w:val="24"/>
          <w:szCs w:val="24"/>
          <w:lang w:eastAsia="en-IN"/>
        </w:rPr>
        <w:t xml:space="preserve"> in line with Govindan et al. (2014), who reported that </w:t>
      </w:r>
      <w:r w:rsidR="000C4D8C" w:rsidRPr="00807F8F">
        <w:rPr>
          <w:rFonts w:ascii="Times New Roman" w:eastAsia="Times New Roman" w:hAnsi="Times New Roman" w:cs="Times New Roman"/>
          <w:color w:val="000000"/>
          <w:sz w:val="24"/>
          <w:szCs w:val="24"/>
          <w:lang w:eastAsia="en-IN"/>
        </w:rPr>
        <w:t xml:space="preserve">the </w:t>
      </w:r>
      <w:r w:rsidR="00901678" w:rsidRPr="00807F8F">
        <w:rPr>
          <w:rFonts w:ascii="Times New Roman" w:eastAsia="Times New Roman" w:hAnsi="Times New Roman" w:cs="Times New Roman"/>
          <w:color w:val="000000"/>
          <w:sz w:val="24"/>
          <w:szCs w:val="24"/>
          <w:lang w:eastAsia="en-IN"/>
        </w:rPr>
        <w:t xml:space="preserve">involvement and support of management </w:t>
      </w:r>
      <w:r w:rsidR="000C4D8C" w:rsidRPr="00807F8F">
        <w:rPr>
          <w:rFonts w:ascii="Times New Roman" w:eastAsia="Times New Roman" w:hAnsi="Times New Roman" w:cs="Times New Roman"/>
          <w:color w:val="000000"/>
          <w:sz w:val="24"/>
          <w:szCs w:val="24"/>
          <w:lang w:eastAsia="en-IN"/>
        </w:rPr>
        <w:t xml:space="preserve">are </w:t>
      </w:r>
      <w:r w:rsidR="00901678" w:rsidRPr="00807F8F">
        <w:rPr>
          <w:rFonts w:ascii="Times New Roman" w:eastAsia="Times New Roman" w:hAnsi="Times New Roman" w:cs="Times New Roman"/>
          <w:color w:val="000000"/>
          <w:sz w:val="24"/>
          <w:szCs w:val="24"/>
          <w:lang w:eastAsia="en-IN"/>
        </w:rPr>
        <w:t>crucial in implementing green supply chain management. The managerial implication of t</w:t>
      </w:r>
      <w:r w:rsidR="00960D9F" w:rsidRPr="00807F8F">
        <w:rPr>
          <w:rFonts w:ascii="Times New Roman" w:eastAsia="Times New Roman" w:hAnsi="Times New Roman" w:cs="Times New Roman"/>
          <w:color w:val="000000"/>
          <w:sz w:val="24"/>
          <w:szCs w:val="24"/>
          <w:lang w:eastAsia="en-IN"/>
        </w:rPr>
        <w:t>his</w:t>
      </w:r>
      <w:r w:rsidR="00901678" w:rsidRPr="00807F8F">
        <w:rPr>
          <w:rFonts w:ascii="Times New Roman" w:eastAsia="Times New Roman" w:hAnsi="Times New Roman" w:cs="Times New Roman"/>
          <w:color w:val="000000"/>
          <w:sz w:val="24"/>
          <w:szCs w:val="24"/>
          <w:lang w:eastAsia="en-IN"/>
        </w:rPr>
        <w:t xml:space="preserve"> result</w:t>
      </w:r>
      <w:r w:rsidR="00960D9F" w:rsidRPr="00807F8F">
        <w:rPr>
          <w:rFonts w:ascii="Times New Roman" w:eastAsia="Times New Roman" w:hAnsi="Times New Roman" w:cs="Times New Roman"/>
          <w:color w:val="000000"/>
          <w:sz w:val="24"/>
          <w:szCs w:val="24"/>
          <w:lang w:eastAsia="en-IN"/>
        </w:rPr>
        <w:t xml:space="preserve"> suggests that top management should be dynamic in implementing SS (Moretto et al., 2018). </w:t>
      </w:r>
      <w:bookmarkEnd w:id="164"/>
      <w:r w:rsidR="00133D62" w:rsidRPr="00807F8F">
        <w:rPr>
          <w:rFonts w:ascii="Times New Roman" w:eastAsia="Times New Roman" w:hAnsi="Times New Roman" w:cs="Times New Roman"/>
          <w:color w:val="000000"/>
          <w:sz w:val="24"/>
          <w:szCs w:val="24"/>
          <w:lang w:eastAsia="en-IN"/>
        </w:rPr>
        <w:t xml:space="preserve">For instance, </w:t>
      </w:r>
      <w:r w:rsidR="002C3DDE" w:rsidRPr="00807F8F">
        <w:rPr>
          <w:rFonts w:ascii="Times New Roman" w:eastAsia="Times New Roman" w:hAnsi="Times New Roman" w:cs="Times New Roman"/>
          <w:color w:val="000000"/>
          <w:sz w:val="24"/>
          <w:szCs w:val="24"/>
          <w:lang w:eastAsia="en-IN"/>
        </w:rPr>
        <w:t xml:space="preserve">adapting sustainable industrial practices, managing relevant information, </w:t>
      </w:r>
      <w:proofErr w:type="gramStart"/>
      <w:r w:rsidR="00133D62" w:rsidRPr="00807F8F">
        <w:rPr>
          <w:rFonts w:ascii="Times New Roman" w:eastAsia="Times New Roman" w:hAnsi="Times New Roman" w:cs="Times New Roman"/>
          <w:color w:val="000000"/>
          <w:sz w:val="24"/>
          <w:szCs w:val="24"/>
          <w:lang w:eastAsia="en-IN"/>
        </w:rPr>
        <w:t>transparency</w:t>
      </w:r>
      <w:proofErr w:type="gramEnd"/>
      <w:r w:rsidR="00133D62" w:rsidRPr="00807F8F">
        <w:rPr>
          <w:rFonts w:ascii="Times New Roman" w:eastAsia="Times New Roman" w:hAnsi="Times New Roman" w:cs="Times New Roman"/>
          <w:color w:val="000000"/>
          <w:sz w:val="24"/>
          <w:szCs w:val="24"/>
          <w:lang w:eastAsia="en-IN"/>
        </w:rPr>
        <w:t xml:space="preserve"> and trust between the business partners, addressing sourcing or manufacturing policies, propagating sustainable practices all across the supply chain, etc. N</w:t>
      </w:r>
      <w:r w:rsidR="00901678" w:rsidRPr="00807F8F">
        <w:rPr>
          <w:rFonts w:ascii="Times New Roman" w:eastAsia="Times New Roman" w:hAnsi="Times New Roman" w:cs="Times New Roman"/>
          <w:color w:val="000000"/>
          <w:sz w:val="24"/>
          <w:szCs w:val="24"/>
          <w:lang w:eastAsia="en-IN"/>
        </w:rPr>
        <w:t xml:space="preserve">ext in this dimension, </w:t>
      </w:r>
      <w:r w:rsidR="00092217" w:rsidRPr="00807F8F">
        <w:rPr>
          <w:rFonts w:ascii="Times New Roman" w:eastAsia="Times New Roman" w:hAnsi="Times New Roman" w:cs="Times New Roman"/>
          <w:color w:val="000000"/>
          <w:sz w:val="24"/>
          <w:szCs w:val="24"/>
          <w:lang w:eastAsia="en-IN"/>
        </w:rPr>
        <w:t>‘Inadequate awareness</w:t>
      </w:r>
      <w:r w:rsidR="00092217" w:rsidRPr="00807F8F">
        <w:rPr>
          <w:rFonts w:ascii="Times New Roman" w:eastAsia="Times New Roman" w:hAnsi="Times New Roman" w:cs="Times New Roman"/>
          <w:sz w:val="24"/>
          <w:szCs w:val="24"/>
          <w:lang w:eastAsia="en-IN"/>
        </w:rPr>
        <w:t xml:space="preserve"> (</w:t>
      </w:r>
      <w:r w:rsidR="00092217" w:rsidRPr="00807F8F">
        <w:rPr>
          <w:rFonts w:ascii="Times New Roman" w:eastAsia="Times New Roman" w:hAnsi="Times New Roman" w:cs="Times New Roman"/>
          <w:color w:val="000000"/>
          <w:sz w:val="24"/>
          <w:szCs w:val="24"/>
          <w:lang w:eastAsia="en-IN"/>
        </w:rPr>
        <w:t xml:space="preserve">MGI4)’ </w:t>
      </w:r>
      <w:r w:rsidR="00F63D5C" w:rsidRPr="00807F8F">
        <w:rPr>
          <w:rFonts w:ascii="Times New Roman" w:eastAsia="Times New Roman" w:hAnsi="Times New Roman" w:cs="Times New Roman"/>
          <w:color w:val="000000"/>
          <w:sz w:val="24"/>
          <w:szCs w:val="24"/>
          <w:lang w:eastAsia="en-IN"/>
        </w:rPr>
        <w:t>was</w:t>
      </w:r>
      <w:r w:rsidR="00092217" w:rsidRPr="00807F8F">
        <w:rPr>
          <w:rFonts w:ascii="Times New Roman" w:eastAsia="Times New Roman" w:hAnsi="Times New Roman" w:cs="Times New Roman"/>
          <w:color w:val="000000"/>
          <w:sz w:val="24"/>
          <w:szCs w:val="24"/>
          <w:lang w:eastAsia="en-IN"/>
        </w:rPr>
        <w:t xml:space="preserve"> ranked after (MGI1)</w:t>
      </w:r>
      <w:r w:rsidR="00F63D5C" w:rsidRPr="00807F8F">
        <w:rPr>
          <w:rFonts w:ascii="Times New Roman" w:eastAsia="Times New Roman" w:hAnsi="Times New Roman" w:cs="Times New Roman"/>
          <w:color w:val="000000"/>
          <w:sz w:val="24"/>
          <w:szCs w:val="24"/>
          <w:lang w:eastAsia="en-IN"/>
        </w:rPr>
        <w:t xml:space="preserve">, which </w:t>
      </w:r>
      <w:r w:rsidR="00450878" w:rsidRPr="00807F8F">
        <w:rPr>
          <w:rFonts w:ascii="Times New Roman" w:eastAsia="Times New Roman" w:hAnsi="Times New Roman" w:cs="Times New Roman"/>
          <w:color w:val="000000"/>
          <w:sz w:val="24"/>
          <w:szCs w:val="24"/>
          <w:lang w:eastAsia="en-IN"/>
        </w:rPr>
        <w:t>suggests</w:t>
      </w:r>
      <w:r w:rsidR="00092217" w:rsidRPr="00807F8F">
        <w:rPr>
          <w:rFonts w:ascii="Times New Roman" w:eastAsia="Times New Roman" w:hAnsi="Times New Roman" w:cs="Times New Roman"/>
          <w:color w:val="000000"/>
          <w:sz w:val="24"/>
          <w:szCs w:val="24"/>
          <w:lang w:eastAsia="en-IN"/>
        </w:rPr>
        <w:t xml:space="preserve"> that poor awareness about SS among the management and partners deprives the organization of the benefits of sustainability and </w:t>
      </w:r>
      <w:r w:rsidR="00F63D5C" w:rsidRPr="00807F8F">
        <w:rPr>
          <w:rFonts w:ascii="Times New Roman" w:eastAsia="Times New Roman" w:hAnsi="Times New Roman" w:cs="Times New Roman"/>
          <w:color w:val="000000"/>
          <w:sz w:val="24"/>
          <w:szCs w:val="24"/>
          <w:lang w:eastAsia="en-IN"/>
        </w:rPr>
        <w:t>takes them</w:t>
      </w:r>
      <w:r w:rsidR="00092217" w:rsidRPr="00807F8F">
        <w:rPr>
          <w:rFonts w:ascii="Times New Roman" w:eastAsia="Times New Roman" w:hAnsi="Times New Roman" w:cs="Times New Roman"/>
          <w:color w:val="000000"/>
          <w:sz w:val="24"/>
          <w:szCs w:val="24"/>
          <w:lang w:eastAsia="en-IN"/>
        </w:rPr>
        <w:t xml:space="preserve"> towards coercion from the society and government (</w:t>
      </w:r>
      <w:proofErr w:type="spellStart"/>
      <w:r w:rsidR="00092217" w:rsidRPr="00807F8F">
        <w:rPr>
          <w:rFonts w:ascii="Times New Roman" w:eastAsia="Times New Roman" w:hAnsi="Times New Roman" w:cs="Times New Roman"/>
          <w:color w:val="000000"/>
          <w:sz w:val="24"/>
          <w:szCs w:val="24"/>
          <w:lang w:eastAsia="en-IN"/>
        </w:rPr>
        <w:t>Kirchherr</w:t>
      </w:r>
      <w:proofErr w:type="spellEnd"/>
      <w:r w:rsidR="00092217" w:rsidRPr="00807F8F">
        <w:rPr>
          <w:rFonts w:ascii="Times New Roman" w:eastAsia="Times New Roman" w:hAnsi="Times New Roman" w:cs="Times New Roman"/>
          <w:color w:val="000000"/>
          <w:sz w:val="24"/>
          <w:szCs w:val="24"/>
          <w:lang w:eastAsia="en-IN"/>
        </w:rPr>
        <w:t xml:space="preserve"> et al., 2018). </w:t>
      </w:r>
      <w:bookmarkStart w:id="165" w:name="_Hlk91013978"/>
      <w:r w:rsidR="00901678" w:rsidRPr="00807F8F">
        <w:rPr>
          <w:rFonts w:ascii="Times New Roman" w:eastAsia="Times New Roman" w:hAnsi="Times New Roman" w:cs="Times New Roman"/>
          <w:color w:val="000000"/>
          <w:sz w:val="24"/>
          <w:szCs w:val="24"/>
          <w:lang w:eastAsia="en-IN"/>
        </w:rPr>
        <w:t>In line with this result, Mudgal et al. (2010) reported that</w:t>
      </w:r>
      <w:r w:rsidR="00805E68" w:rsidRPr="00807F8F">
        <w:rPr>
          <w:rFonts w:ascii="Times New Roman" w:eastAsia="Times New Roman" w:hAnsi="Times New Roman" w:cs="Times New Roman"/>
          <w:color w:val="000000"/>
          <w:sz w:val="24"/>
          <w:szCs w:val="24"/>
          <w:lang w:eastAsia="en-IN"/>
        </w:rPr>
        <w:t xml:space="preserve"> a</w:t>
      </w:r>
      <w:r w:rsidR="00901678" w:rsidRPr="00807F8F">
        <w:rPr>
          <w:rFonts w:ascii="Times New Roman" w:eastAsia="Times New Roman" w:hAnsi="Times New Roman" w:cs="Times New Roman"/>
          <w:color w:val="000000"/>
          <w:sz w:val="24"/>
          <w:szCs w:val="24"/>
          <w:lang w:eastAsia="en-IN"/>
        </w:rPr>
        <w:t xml:space="preserve"> lack of awareness and ignorance of green practices benefits becomes a significant barrier to green supply chain practices. Similarly, </w:t>
      </w:r>
      <w:r w:rsidR="00092217" w:rsidRPr="00807F8F">
        <w:rPr>
          <w:rFonts w:ascii="Times New Roman" w:eastAsia="Times New Roman" w:hAnsi="Times New Roman" w:cs="Times New Roman"/>
          <w:color w:val="000000"/>
          <w:sz w:val="24"/>
          <w:szCs w:val="24"/>
          <w:lang w:eastAsia="en-IN"/>
        </w:rPr>
        <w:t xml:space="preserve">‘Inadequate infrastructure (MGI6)’ </w:t>
      </w:r>
      <w:r w:rsidR="00F63D5C" w:rsidRPr="00807F8F">
        <w:rPr>
          <w:rFonts w:ascii="Times New Roman" w:eastAsia="Times New Roman" w:hAnsi="Times New Roman" w:cs="Times New Roman"/>
          <w:color w:val="000000"/>
          <w:sz w:val="24"/>
          <w:szCs w:val="24"/>
          <w:lang w:eastAsia="en-IN"/>
        </w:rPr>
        <w:t>was ranked</w:t>
      </w:r>
      <w:r w:rsidR="00092217" w:rsidRPr="00807F8F">
        <w:rPr>
          <w:rFonts w:ascii="Times New Roman" w:eastAsia="Times New Roman" w:hAnsi="Times New Roman" w:cs="Times New Roman"/>
          <w:color w:val="000000"/>
          <w:sz w:val="24"/>
          <w:szCs w:val="24"/>
          <w:lang w:eastAsia="en-IN"/>
        </w:rPr>
        <w:t xml:space="preserve"> after (MGI4)</w:t>
      </w:r>
      <w:r w:rsidR="00F63D5C" w:rsidRPr="00807F8F">
        <w:rPr>
          <w:rFonts w:ascii="Times New Roman" w:eastAsia="Times New Roman" w:hAnsi="Times New Roman" w:cs="Times New Roman"/>
          <w:color w:val="000000"/>
          <w:sz w:val="24"/>
          <w:szCs w:val="24"/>
          <w:lang w:eastAsia="en-IN"/>
        </w:rPr>
        <w:t xml:space="preserve">, </w:t>
      </w:r>
      <w:r w:rsidR="00092217" w:rsidRPr="00807F8F">
        <w:rPr>
          <w:rFonts w:ascii="Times New Roman" w:eastAsia="Times New Roman" w:hAnsi="Times New Roman" w:cs="Times New Roman"/>
          <w:color w:val="000000"/>
          <w:sz w:val="24"/>
          <w:szCs w:val="24"/>
          <w:lang w:eastAsia="en-IN"/>
        </w:rPr>
        <w:t>reveal</w:t>
      </w:r>
      <w:r w:rsidR="00F63D5C" w:rsidRPr="00807F8F">
        <w:rPr>
          <w:rFonts w:ascii="Times New Roman" w:eastAsia="Times New Roman" w:hAnsi="Times New Roman" w:cs="Times New Roman"/>
          <w:color w:val="000000"/>
          <w:sz w:val="24"/>
          <w:szCs w:val="24"/>
          <w:lang w:eastAsia="en-IN"/>
        </w:rPr>
        <w:t>ing</w:t>
      </w:r>
      <w:r w:rsidR="00092217" w:rsidRPr="00807F8F">
        <w:rPr>
          <w:rFonts w:ascii="Times New Roman" w:eastAsia="Times New Roman" w:hAnsi="Times New Roman" w:cs="Times New Roman"/>
          <w:color w:val="000000"/>
          <w:sz w:val="24"/>
          <w:szCs w:val="24"/>
          <w:lang w:eastAsia="en-IN"/>
        </w:rPr>
        <w:t xml:space="preserve"> that without proper IT tools and </w:t>
      </w:r>
      <w:r w:rsidR="00F63D5C" w:rsidRPr="00807F8F">
        <w:rPr>
          <w:rFonts w:ascii="Times New Roman" w:eastAsia="Times New Roman" w:hAnsi="Times New Roman" w:cs="Times New Roman"/>
          <w:color w:val="000000"/>
          <w:sz w:val="24"/>
          <w:szCs w:val="24"/>
          <w:lang w:eastAsia="en-IN"/>
        </w:rPr>
        <w:t xml:space="preserve">the </w:t>
      </w:r>
      <w:r w:rsidR="00092217" w:rsidRPr="00807F8F">
        <w:rPr>
          <w:rFonts w:ascii="Times New Roman" w:eastAsia="Times New Roman" w:hAnsi="Times New Roman" w:cs="Times New Roman"/>
          <w:color w:val="000000"/>
          <w:sz w:val="24"/>
          <w:szCs w:val="24"/>
          <w:lang w:eastAsia="en-IN"/>
        </w:rPr>
        <w:t xml:space="preserve">latest </w:t>
      </w:r>
      <w:r w:rsidR="00F63D5C" w:rsidRPr="00807F8F">
        <w:rPr>
          <w:rFonts w:ascii="Times New Roman" w:eastAsia="Times New Roman" w:hAnsi="Times New Roman" w:cs="Times New Roman"/>
          <w:color w:val="000000"/>
          <w:sz w:val="24"/>
          <w:szCs w:val="24"/>
          <w:lang w:eastAsia="en-IN"/>
        </w:rPr>
        <w:t>technology</w:t>
      </w:r>
      <w:r w:rsidR="00092217" w:rsidRPr="00807F8F">
        <w:rPr>
          <w:rFonts w:ascii="Times New Roman" w:eastAsia="Times New Roman" w:hAnsi="Times New Roman" w:cs="Times New Roman"/>
          <w:color w:val="000000"/>
          <w:sz w:val="24"/>
          <w:szCs w:val="24"/>
          <w:lang w:eastAsia="en-IN"/>
        </w:rPr>
        <w:t xml:space="preserve"> organi</w:t>
      </w:r>
      <w:r w:rsidR="003F101C" w:rsidRPr="00807F8F">
        <w:rPr>
          <w:rFonts w:ascii="Times New Roman" w:eastAsia="Times New Roman" w:hAnsi="Times New Roman" w:cs="Times New Roman"/>
          <w:color w:val="000000"/>
          <w:sz w:val="24"/>
          <w:szCs w:val="24"/>
          <w:lang w:eastAsia="en-IN"/>
        </w:rPr>
        <w:t>s</w:t>
      </w:r>
      <w:r w:rsidR="00092217" w:rsidRPr="00807F8F">
        <w:rPr>
          <w:rFonts w:ascii="Times New Roman" w:eastAsia="Times New Roman" w:hAnsi="Times New Roman" w:cs="Times New Roman"/>
          <w:color w:val="000000"/>
          <w:sz w:val="24"/>
          <w:szCs w:val="24"/>
          <w:lang w:eastAsia="en-IN"/>
        </w:rPr>
        <w:t xml:space="preserve">ations </w:t>
      </w:r>
      <w:r w:rsidR="00F63D5C" w:rsidRPr="00807F8F">
        <w:rPr>
          <w:rFonts w:ascii="Times New Roman" w:eastAsia="Times New Roman" w:hAnsi="Times New Roman" w:cs="Times New Roman"/>
          <w:color w:val="000000"/>
          <w:sz w:val="24"/>
          <w:szCs w:val="24"/>
          <w:lang w:eastAsia="en-IN"/>
        </w:rPr>
        <w:t xml:space="preserve">may </w:t>
      </w:r>
      <w:r w:rsidR="00092217" w:rsidRPr="00807F8F">
        <w:rPr>
          <w:rFonts w:ascii="Times New Roman" w:eastAsia="Times New Roman" w:hAnsi="Times New Roman" w:cs="Times New Roman"/>
          <w:color w:val="000000"/>
          <w:sz w:val="24"/>
          <w:szCs w:val="24"/>
          <w:lang w:eastAsia="en-IN"/>
        </w:rPr>
        <w:t>fail to implement SS (Kazancoglu et al., 2020).</w:t>
      </w:r>
      <w:r w:rsidR="00901678" w:rsidRPr="00807F8F">
        <w:rPr>
          <w:rFonts w:ascii="Times New Roman" w:eastAsia="Times New Roman" w:hAnsi="Times New Roman" w:cs="Times New Roman"/>
          <w:color w:val="000000"/>
          <w:sz w:val="24"/>
          <w:szCs w:val="24"/>
          <w:lang w:eastAsia="en-IN"/>
        </w:rPr>
        <w:t xml:space="preserve"> These findings suggest that </w:t>
      </w:r>
      <w:r w:rsidR="00A009CC" w:rsidRPr="00807F8F">
        <w:rPr>
          <w:rFonts w:ascii="Times New Roman" w:eastAsia="Times New Roman" w:hAnsi="Times New Roman" w:cs="Times New Roman"/>
          <w:color w:val="000000"/>
          <w:sz w:val="24"/>
          <w:szCs w:val="24"/>
          <w:lang w:eastAsia="en-IN"/>
        </w:rPr>
        <w:t xml:space="preserve">top </w:t>
      </w:r>
      <w:r w:rsidR="00901678" w:rsidRPr="00807F8F">
        <w:rPr>
          <w:rFonts w:ascii="Times New Roman" w:eastAsia="Times New Roman" w:hAnsi="Times New Roman" w:cs="Times New Roman"/>
          <w:color w:val="000000"/>
          <w:sz w:val="24"/>
          <w:szCs w:val="24"/>
          <w:lang w:eastAsia="en-IN"/>
        </w:rPr>
        <w:t xml:space="preserve">management should acquire proper knowledge and awareness </w:t>
      </w:r>
      <w:r w:rsidR="00A009CC" w:rsidRPr="00807F8F">
        <w:rPr>
          <w:rFonts w:ascii="Times New Roman" w:eastAsia="Times New Roman" w:hAnsi="Times New Roman" w:cs="Times New Roman"/>
          <w:color w:val="000000"/>
          <w:sz w:val="24"/>
          <w:szCs w:val="24"/>
          <w:lang w:eastAsia="en-IN"/>
        </w:rPr>
        <w:t xml:space="preserve">concerning </w:t>
      </w:r>
      <w:r w:rsidR="00BC5FF3" w:rsidRPr="00807F8F">
        <w:rPr>
          <w:rFonts w:ascii="Times New Roman" w:eastAsia="Times New Roman" w:hAnsi="Times New Roman" w:cs="Times New Roman"/>
          <w:color w:val="000000"/>
          <w:sz w:val="24"/>
          <w:szCs w:val="24"/>
          <w:lang w:eastAsia="en-IN"/>
        </w:rPr>
        <w:t xml:space="preserve">the </w:t>
      </w:r>
      <w:r w:rsidR="00A009CC" w:rsidRPr="00807F8F">
        <w:rPr>
          <w:rFonts w:ascii="Times New Roman" w:eastAsia="Times New Roman" w:hAnsi="Times New Roman" w:cs="Times New Roman"/>
          <w:color w:val="000000"/>
          <w:sz w:val="24"/>
          <w:szCs w:val="24"/>
          <w:lang w:eastAsia="en-IN"/>
        </w:rPr>
        <w:t>implementation</w:t>
      </w:r>
      <w:r w:rsidR="00BC5FF3" w:rsidRPr="00807F8F">
        <w:rPr>
          <w:rFonts w:ascii="Times New Roman" w:eastAsia="Times New Roman" w:hAnsi="Times New Roman" w:cs="Times New Roman"/>
          <w:color w:val="000000"/>
          <w:sz w:val="24"/>
          <w:szCs w:val="24"/>
          <w:lang w:eastAsia="en-IN"/>
        </w:rPr>
        <w:t xml:space="preserve"> of SS</w:t>
      </w:r>
      <w:r w:rsidR="00A009CC" w:rsidRPr="00807F8F">
        <w:rPr>
          <w:rFonts w:ascii="Times New Roman" w:eastAsia="Times New Roman" w:hAnsi="Times New Roman" w:cs="Times New Roman"/>
          <w:color w:val="000000"/>
          <w:sz w:val="24"/>
          <w:szCs w:val="24"/>
          <w:lang w:eastAsia="en-IN"/>
        </w:rPr>
        <w:t xml:space="preserve"> and this knowledge and appropriate information must be disseminated to the lower-level administration and employees. In addition </w:t>
      </w:r>
      <w:r w:rsidR="00A009CC" w:rsidRPr="00807F8F">
        <w:rPr>
          <w:rFonts w:ascii="Times New Roman" w:eastAsia="Times New Roman" w:hAnsi="Times New Roman" w:cs="Times New Roman"/>
          <w:color w:val="000000"/>
          <w:sz w:val="24"/>
          <w:szCs w:val="24"/>
          <w:lang w:eastAsia="en-IN"/>
        </w:rPr>
        <w:lastRenderedPageBreak/>
        <w:t>to this, organization</w:t>
      </w:r>
      <w:r w:rsidR="000C59F1" w:rsidRPr="00807F8F">
        <w:rPr>
          <w:rFonts w:ascii="Times New Roman" w:eastAsia="Times New Roman" w:hAnsi="Times New Roman" w:cs="Times New Roman"/>
          <w:color w:val="000000"/>
          <w:sz w:val="24"/>
          <w:szCs w:val="24"/>
          <w:lang w:eastAsia="en-IN"/>
        </w:rPr>
        <w:t>s</w:t>
      </w:r>
      <w:r w:rsidR="00A009CC" w:rsidRPr="00807F8F">
        <w:rPr>
          <w:rFonts w:ascii="Times New Roman" w:eastAsia="Times New Roman" w:hAnsi="Times New Roman" w:cs="Times New Roman"/>
          <w:color w:val="000000"/>
          <w:sz w:val="24"/>
          <w:szCs w:val="24"/>
          <w:lang w:eastAsia="en-IN"/>
        </w:rPr>
        <w:t xml:space="preserve"> must be determined towards infrastructure development for smooth technological growth</w:t>
      </w:r>
      <w:r w:rsidR="00861828" w:rsidRPr="00807F8F">
        <w:rPr>
          <w:rFonts w:ascii="Times New Roman" w:eastAsia="Times New Roman" w:hAnsi="Times New Roman" w:cs="Times New Roman"/>
          <w:color w:val="000000"/>
          <w:sz w:val="24"/>
          <w:szCs w:val="24"/>
          <w:lang w:eastAsia="en-IN"/>
        </w:rPr>
        <w:t>,</w:t>
      </w:r>
      <w:r w:rsidR="00A009CC" w:rsidRPr="00807F8F">
        <w:rPr>
          <w:rFonts w:ascii="Times New Roman" w:eastAsia="Times New Roman" w:hAnsi="Times New Roman" w:cs="Times New Roman"/>
          <w:color w:val="000000"/>
          <w:sz w:val="24"/>
          <w:szCs w:val="24"/>
          <w:lang w:eastAsia="en-IN"/>
        </w:rPr>
        <w:t xml:space="preserve"> which can facilitate SS implementation.  </w:t>
      </w:r>
    </w:p>
    <w:p w14:paraId="41ECF8E1" w14:textId="77777777" w:rsidR="00861828" w:rsidRPr="00807F8F" w:rsidRDefault="00861828" w:rsidP="004C09C9">
      <w:pPr>
        <w:shd w:val="clear" w:color="auto" w:fill="FFFFFF" w:themeFill="background1"/>
        <w:spacing w:after="0" w:line="360" w:lineRule="auto"/>
        <w:jc w:val="both"/>
        <w:rPr>
          <w:rFonts w:ascii="Times New Roman" w:eastAsia="Times New Roman" w:hAnsi="Times New Roman" w:cs="Times New Roman"/>
          <w:color w:val="000000"/>
          <w:sz w:val="24"/>
          <w:szCs w:val="24"/>
          <w:lang w:val="en-US" w:eastAsia="en-IN"/>
        </w:rPr>
      </w:pPr>
    </w:p>
    <w:bookmarkEnd w:id="165"/>
    <w:p w14:paraId="7E2E0B52" w14:textId="759C0EF2" w:rsidR="00092217" w:rsidRPr="00807F8F" w:rsidRDefault="00A009CC" w:rsidP="004C09C9">
      <w:pPr>
        <w:shd w:val="clear" w:color="auto" w:fill="FFFFFF" w:themeFill="background1"/>
        <w:spacing w:line="360" w:lineRule="auto"/>
        <w:jc w:val="both"/>
        <w:rPr>
          <w:rFonts w:ascii="Times New Roman" w:eastAsia="Times New Roman" w:hAnsi="Times New Roman" w:cs="Times New Roman"/>
          <w:sz w:val="24"/>
          <w:szCs w:val="24"/>
          <w:lang w:eastAsia="en-IN"/>
        </w:rPr>
      </w:pPr>
      <w:r w:rsidRPr="00807F8F">
        <w:rPr>
          <w:rFonts w:ascii="Times New Roman" w:eastAsia="Times New Roman" w:hAnsi="Times New Roman" w:cs="Times New Roman"/>
          <w:color w:val="000000"/>
          <w:sz w:val="24"/>
          <w:szCs w:val="24"/>
          <w:lang w:eastAsia="en-IN"/>
        </w:rPr>
        <w:t xml:space="preserve">Next, </w:t>
      </w:r>
      <w:r w:rsidR="00092217" w:rsidRPr="00807F8F">
        <w:rPr>
          <w:rFonts w:ascii="Times New Roman" w:eastAsia="Times New Roman" w:hAnsi="Times New Roman" w:cs="Times New Roman"/>
          <w:color w:val="000000"/>
          <w:sz w:val="24"/>
          <w:szCs w:val="24"/>
          <w:lang w:eastAsia="en-IN"/>
        </w:rPr>
        <w:t>‘</w:t>
      </w:r>
      <w:r w:rsidR="00092217" w:rsidRPr="00807F8F">
        <w:rPr>
          <w:rFonts w:ascii="Times New Roman" w:eastAsia="Times New Roman" w:hAnsi="Times New Roman" w:cs="Times New Roman"/>
          <w:sz w:val="24"/>
          <w:szCs w:val="24"/>
          <w:lang w:eastAsia="en-IN"/>
        </w:rPr>
        <w:t xml:space="preserve">Social responsibility (MGI7)’ </w:t>
      </w:r>
      <w:r w:rsidR="00F63D5C" w:rsidRPr="00807F8F">
        <w:rPr>
          <w:rFonts w:ascii="Times New Roman" w:eastAsia="Times New Roman" w:hAnsi="Times New Roman" w:cs="Times New Roman"/>
          <w:sz w:val="24"/>
          <w:szCs w:val="24"/>
          <w:lang w:eastAsia="en-IN"/>
        </w:rPr>
        <w:t>was ranked as the following barrier, which suggests that</w:t>
      </w:r>
      <w:r w:rsidR="00092217" w:rsidRPr="00807F8F">
        <w:rPr>
          <w:rFonts w:ascii="Times New Roman" w:eastAsia="Times New Roman" w:hAnsi="Times New Roman" w:cs="Times New Roman"/>
          <w:sz w:val="24"/>
          <w:szCs w:val="24"/>
          <w:lang w:eastAsia="en-IN"/>
        </w:rPr>
        <w:t xml:space="preserve"> the lack of ethical policies </w:t>
      </w:r>
      <w:r w:rsidR="00F63D5C" w:rsidRPr="00807F8F">
        <w:rPr>
          <w:rFonts w:ascii="Times New Roman" w:eastAsia="Times New Roman" w:hAnsi="Times New Roman" w:cs="Times New Roman"/>
          <w:sz w:val="24"/>
          <w:szCs w:val="24"/>
          <w:lang w:eastAsia="en-IN"/>
        </w:rPr>
        <w:t xml:space="preserve">in the company as well as </w:t>
      </w:r>
      <w:r w:rsidR="00092217" w:rsidRPr="00807F8F">
        <w:rPr>
          <w:rFonts w:ascii="Times New Roman" w:eastAsia="Times New Roman" w:hAnsi="Times New Roman" w:cs="Times New Roman"/>
          <w:sz w:val="24"/>
          <w:szCs w:val="24"/>
          <w:lang w:eastAsia="en-IN"/>
        </w:rPr>
        <w:t>multi-tier employee’s welfare and benefits</w:t>
      </w:r>
      <w:r w:rsidR="00F63D5C" w:rsidRPr="00807F8F">
        <w:rPr>
          <w:rFonts w:ascii="Times New Roman" w:eastAsia="Times New Roman" w:hAnsi="Times New Roman" w:cs="Times New Roman"/>
          <w:sz w:val="24"/>
          <w:szCs w:val="24"/>
          <w:lang w:eastAsia="en-IN"/>
        </w:rPr>
        <w:t xml:space="preserve"> may act as barriers due to the</w:t>
      </w:r>
      <w:r w:rsidR="00092217" w:rsidRPr="00807F8F">
        <w:rPr>
          <w:rFonts w:ascii="Times New Roman" w:eastAsia="Times New Roman" w:hAnsi="Times New Roman" w:cs="Times New Roman"/>
          <w:sz w:val="24"/>
          <w:szCs w:val="24"/>
          <w:lang w:eastAsia="en-IN"/>
        </w:rPr>
        <w:t xml:space="preserve"> organi</w:t>
      </w:r>
      <w:r w:rsidR="00F63D5C" w:rsidRPr="00807F8F">
        <w:rPr>
          <w:rFonts w:ascii="Times New Roman" w:eastAsia="Times New Roman" w:hAnsi="Times New Roman" w:cs="Times New Roman"/>
          <w:sz w:val="24"/>
          <w:szCs w:val="24"/>
          <w:lang w:eastAsia="en-IN"/>
        </w:rPr>
        <w:t>s</w:t>
      </w:r>
      <w:r w:rsidR="00092217" w:rsidRPr="00807F8F">
        <w:rPr>
          <w:rFonts w:ascii="Times New Roman" w:eastAsia="Times New Roman" w:hAnsi="Times New Roman" w:cs="Times New Roman"/>
          <w:sz w:val="24"/>
          <w:szCs w:val="24"/>
          <w:lang w:eastAsia="en-IN"/>
        </w:rPr>
        <w:t xml:space="preserve">ation </w:t>
      </w:r>
      <w:r w:rsidR="00F63D5C" w:rsidRPr="00807F8F">
        <w:rPr>
          <w:rFonts w:ascii="Times New Roman" w:eastAsia="Times New Roman" w:hAnsi="Times New Roman" w:cs="Times New Roman"/>
          <w:sz w:val="24"/>
          <w:szCs w:val="24"/>
          <w:lang w:eastAsia="en-IN"/>
        </w:rPr>
        <w:t xml:space="preserve">may </w:t>
      </w:r>
      <w:r w:rsidR="00092217" w:rsidRPr="00807F8F">
        <w:rPr>
          <w:rFonts w:ascii="Times New Roman" w:eastAsia="Times New Roman" w:hAnsi="Times New Roman" w:cs="Times New Roman"/>
          <w:sz w:val="24"/>
          <w:szCs w:val="24"/>
          <w:lang w:eastAsia="en-IN"/>
        </w:rPr>
        <w:t>regard th</w:t>
      </w:r>
      <w:r w:rsidR="00F63D5C" w:rsidRPr="00807F8F">
        <w:rPr>
          <w:rFonts w:ascii="Times New Roman" w:eastAsia="Times New Roman" w:hAnsi="Times New Roman" w:cs="Times New Roman"/>
          <w:sz w:val="24"/>
          <w:szCs w:val="24"/>
          <w:lang w:eastAsia="en-IN"/>
        </w:rPr>
        <w:t>em</w:t>
      </w:r>
      <w:r w:rsidR="00092217" w:rsidRPr="00807F8F">
        <w:rPr>
          <w:rFonts w:ascii="Times New Roman" w:eastAsia="Times New Roman" w:hAnsi="Times New Roman" w:cs="Times New Roman"/>
          <w:sz w:val="24"/>
          <w:szCs w:val="24"/>
          <w:lang w:eastAsia="en-IN"/>
        </w:rPr>
        <w:t xml:space="preserve"> as an additional expense (</w:t>
      </w:r>
      <w:r w:rsidR="00092217" w:rsidRPr="00807F8F">
        <w:rPr>
          <w:rFonts w:ascii="Times New Roman" w:eastAsia="Times New Roman" w:hAnsi="Times New Roman" w:cs="Times New Roman"/>
          <w:color w:val="000000"/>
          <w:sz w:val="24"/>
          <w:szCs w:val="24"/>
          <w:lang w:eastAsia="en-IN"/>
        </w:rPr>
        <w:t>Chan et al., 2020</w:t>
      </w:r>
      <w:r w:rsidR="00092217" w:rsidRPr="00807F8F">
        <w:rPr>
          <w:rFonts w:ascii="Times New Roman" w:eastAsia="Times New Roman" w:hAnsi="Times New Roman" w:cs="Times New Roman"/>
          <w:sz w:val="24"/>
          <w:szCs w:val="24"/>
          <w:lang w:eastAsia="en-IN"/>
        </w:rPr>
        <w:t xml:space="preserve">). Hard transition to new business models (MGI5) </w:t>
      </w:r>
      <w:r w:rsidR="00F63D5C" w:rsidRPr="00807F8F">
        <w:rPr>
          <w:rFonts w:ascii="Times New Roman" w:eastAsia="Times New Roman" w:hAnsi="Times New Roman" w:cs="Times New Roman"/>
          <w:sz w:val="24"/>
          <w:szCs w:val="24"/>
          <w:lang w:eastAsia="en-IN"/>
        </w:rPr>
        <w:t>was</w:t>
      </w:r>
      <w:r w:rsidR="00092217" w:rsidRPr="00807F8F">
        <w:rPr>
          <w:rFonts w:ascii="Times New Roman" w:eastAsia="Times New Roman" w:hAnsi="Times New Roman" w:cs="Times New Roman"/>
          <w:sz w:val="24"/>
          <w:szCs w:val="24"/>
          <w:lang w:eastAsia="en-IN"/>
        </w:rPr>
        <w:t xml:space="preserve"> </w:t>
      </w:r>
      <w:r w:rsidR="00F63D5C" w:rsidRPr="00807F8F">
        <w:rPr>
          <w:rFonts w:ascii="Times New Roman" w:eastAsia="Times New Roman" w:hAnsi="Times New Roman" w:cs="Times New Roman"/>
          <w:sz w:val="24"/>
          <w:szCs w:val="24"/>
          <w:lang w:eastAsia="en-IN"/>
        </w:rPr>
        <w:t xml:space="preserve">categorised as </w:t>
      </w:r>
      <w:r w:rsidR="00092217" w:rsidRPr="00807F8F">
        <w:rPr>
          <w:rFonts w:ascii="Times New Roman" w:eastAsia="Times New Roman" w:hAnsi="Times New Roman" w:cs="Times New Roman"/>
          <w:sz w:val="24"/>
          <w:szCs w:val="24"/>
          <w:lang w:eastAsia="en-IN"/>
        </w:rPr>
        <w:t>fifth in this dimension</w:t>
      </w:r>
      <w:r w:rsidR="00F63D5C" w:rsidRPr="00807F8F">
        <w:rPr>
          <w:rFonts w:ascii="Times New Roman" w:eastAsia="Times New Roman" w:hAnsi="Times New Roman" w:cs="Times New Roman"/>
          <w:sz w:val="24"/>
          <w:szCs w:val="24"/>
          <w:lang w:eastAsia="en-IN"/>
        </w:rPr>
        <w:t>,</w:t>
      </w:r>
      <w:r w:rsidR="00092217" w:rsidRPr="00807F8F">
        <w:rPr>
          <w:rFonts w:ascii="Times New Roman" w:eastAsia="Times New Roman" w:hAnsi="Times New Roman" w:cs="Times New Roman"/>
          <w:sz w:val="24"/>
          <w:szCs w:val="24"/>
          <w:lang w:eastAsia="en-IN"/>
        </w:rPr>
        <w:t xml:space="preserve"> which </w:t>
      </w:r>
      <w:r w:rsidR="00F63D5C" w:rsidRPr="00807F8F">
        <w:rPr>
          <w:rFonts w:ascii="Times New Roman" w:eastAsia="Times New Roman" w:hAnsi="Times New Roman" w:cs="Times New Roman"/>
          <w:sz w:val="24"/>
          <w:szCs w:val="24"/>
          <w:lang w:eastAsia="en-IN"/>
        </w:rPr>
        <w:t xml:space="preserve">aligns with </w:t>
      </w:r>
      <w:proofErr w:type="spellStart"/>
      <w:r w:rsidR="00092217" w:rsidRPr="00807F8F">
        <w:rPr>
          <w:rFonts w:ascii="Times New Roman" w:eastAsia="Times New Roman" w:hAnsi="Times New Roman" w:cs="Times New Roman"/>
          <w:color w:val="000000"/>
          <w:sz w:val="24"/>
          <w:szCs w:val="24"/>
          <w:lang w:eastAsia="en-IN"/>
        </w:rPr>
        <w:t>Rathinamoorthy</w:t>
      </w:r>
      <w:proofErr w:type="spellEnd"/>
      <w:r w:rsidR="00092217" w:rsidRPr="00807F8F">
        <w:rPr>
          <w:rFonts w:ascii="Times New Roman" w:eastAsia="Times New Roman" w:hAnsi="Times New Roman" w:cs="Times New Roman"/>
          <w:color w:val="000000"/>
          <w:sz w:val="24"/>
          <w:szCs w:val="24"/>
          <w:lang w:eastAsia="en-IN"/>
        </w:rPr>
        <w:t xml:space="preserve"> (2019)</w:t>
      </w:r>
      <w:r w:rsidR="00F63D5C" w:rsidRPr="00807F8F">
        <w:rPr>
          <w:rFonts w:ascii="Times New Roman" w:eastAsia="Times New Roman" w:hAnsi="Times New Roman" w:cs="Times New Roman"/>
          <w:color w:val="000000"/>
          <w:sz w:val="24"/>
          <w:szCs w:val="24"/>
          <w:lang w:eastAsia="en-IN"/>
        </w:rPr>
        <w:t xml:space="preserve"> research findings.</w:t>
      </w:r>
      <w:r w:rsidR="00092217" w:rsidRPr="00807F8F">
        <w:rPr>
          <w:rFonts w:ascii="Times New Roman" w:eastAsia="Times New Roman" w:hAnsi="Times New Roman" w:cs="Times New Roman"/>
          <w:color w:val="000000"/>
          <w:sz w:val="24"/>
          <w:szCs w:val="24"/>
          <w:lang w:eastAsia="en-IN"/>
        </w:rPr>
        <w:t xml:space="preserve"> </w:t>
      </w:r>
      <w:proofErr w:type="spellStart"/>
      <w:r w:rsidR="00F63D5C" w:rsidRPr="00807F8F">
        <w:rPr>
          <w:rFonts w:ascii="Times New Roman" w:eastAsia="Times New Roman" w:hAnsi="Times New Roman" w:cs="Times New Roman"/>
          <w:color w:val="000000"/>
          <w:sz w:val="24"/>
          <w:szCs w:val="24"/>
          <w:lang w:eastAsia="en-IN"/>
        </w:rPr>
        <w:t>Rathinamoorthy</w:t>
      </w:r>
      <w:proofErr w:type="spellEnd"/>
      <w:r w:rsidR="00F63D5C" w:rsidRPr="00807F8F">
        <w:rPr>
          <w:rFonts w:ascii="Times New Roman" w:eastAsia="Times New Roman" w:hAnsi="Times New Roman" w:cs="Times New Roman"/>
          <w:color w:val="000000"/>
          <w:sz w:val="24"/>
          <w:szCs w:val="24"/>
          <w:lang w:eastAsia="en-IN"/>
        </w:rPr>
        <w:t xml:space="preserve"> (2019) suggests that </w:t>
      </w:r>
      <w:r w:rsidR="00092217" w:rsidRPr="00807F8F">
        <w:rPr>
          <w:rFonts w:ascii="Times New Roman" w:eastAsia="Times New Roman" w:hAnsi="Times New Roman" w:cs="Times New Roman"/>
          <w:color w:val="000000"/>
          <w:sz w:val="24"/>
          <w:szCs w:val="24"/>
          <w:lang w:eastAsia="en-IN"/>
        </w:rPr>
        <w:t>most organi</w:t>
      </w:r>
      <w:r w:rsidR="003F101C" w:rsidRPr="00807F8F">
        <w:rPr>
          <w:rFonts w:ascii="Times New Roman" w:eastAsia="Times New Roman" w:hAnsi="Times New Roman" w:cs="Times New Roman"/>
          <w:color w:val="000000"/>
          <w:sz w:val="24"/>
          <w:szCs w:val="24"/>
          <w:lang w:eastAsia="en-IN"/>
        </w:rPr>
        <w:t>s</w:t>
      </w:r>
      <w:r w:rsidR="00092217" w:rsidRPr="00807F8F">
        <w:rPr>
          <w:rFonts w:ascii="Times New Roman" w:eastAsia="Times New Roman" w:hAnsi="Times New Roman" w:cs="Times New Roman"/>
          <w:color w:val="000000"/>
          <w:sz w:val="24"/>
          <w:szCs w:val="24"/>
          <w:lang w:eastAsia="en-IN"/>
        </w:rPr>
        <w:t xml:space="preserve">ations find it extremely hard to switch from conventional business models to SS as </w:t>
      </w:r>
      <w:r w:rsidR="00F63D5C" w:rsidRPr="00807F8F">
        <w:rPr>
          <w:rFonts w:ascii="Times New Roman" w:eastAsia="Times New Roman" w:hAnsi="Times New Roman" w:cs="Times New Roman"/>
          <w:color w:val="000000"/>
          <w:sz w:val="24"/>
          <w:szCs w:val="24"/>
          <w:lang w:eastAsia="en-IN"/>
        </w:rPr>
        <w:t>this</w:t>
      </w:r>
      <w:r w:rsidR="00092217" w:rsidRPr="00807F8F">
        <w:rPr>
          <w:rFonts w:ascii="Times New Roman" w:eastAsia="Times New Roman" w:hAnsi="Times New Roman" w:cs="Times New Roman"/>
          <w:color w:val="000000"/>
          <w:sz w:val="24"/>
          <w:szCs w:val="24"/>
          <w:lang w:eastAsia="en-IN"/>
        </w:rPr>
        <w:t xml:space="preserve"> requires dynamic and strategic planning. ‘</w:t>
      </w:r>
      <w:r w:rsidR="00092217" w:rsidRPr="00807F8F">
        <w:rPr>
          <w:rFonts w:ascii="Times New Roman" w:eastAsia="Times New Roman" w:hAnsi="Times New Roman" w:cs="Times New Roman"/>
          <w:sz w:val="24"/>
          <w:szCs w:val="24"/>
          <w:lang w:eastAsia="en-IN"/>
        </w:rPr>
        <w:t>Limited support from governing authorities (MGI1)’ c</w:t>
      </w:r>
      <w:r w:rsidR="00F63D5C" w:rsidRPr="00807F8F">
        <w:rPr>
          <w:rFonts w:ascii="Times New Roman" w:eastAsia="Times New Roman" w:hAnsi="Times New Roman" w:cs="Times New Roman"/>
          <w:sz w:val="24"/>
          <w:szCs w:val="24"/>
          <w:lang w:eastAsia="en-IN"/>
        </w:rPr>
        <w:t>ame</w:t>
      </w:r>
      <w:r w:rsidR="00092217" w:rsidRPr="00807F8F">
        <w:rPr>
          <w:rFonts w:ascii="Times New Roman" w:eastAsia="Times New Roman" w:hAnsi="Times New Roman" w:cs="Times New Roman"/>
          <w:sz w:val="24"/>
          <w:szCs w:val="24"/>
          <w:lang w:eastAsia="en-IN"/>
        </w:rPr>
        <w:t xml:space="preserve"> after (MGI5)</w:t>
      </w:r>
      <w:r w:rsidR="00F63D5C" w:rsidRPr="00807F8F">
        <w:rPr>
          <w:rFonts w:ascii="Times New Roman" w:eastAsia="Times New Roman" w:hAnsi="Times New Roman" w:cs="Times New Roman"/>
          <w:sz w:val="24"/>
          <w:szCs w:val="24"/>
          <w:lang w:eastAsia="en-IN"/>
        </w:rPr>
        <w:t>. This</w:t>
      </w:r>
      <w:r w:rsidR="00092217" w:rsidRPr="00807F8F">
        <w:rPr>
          <w:rFonts w:ascii="Times New Roman" w:eastAsia="Times New Roman" w:hAnsi="Times New Roman" w:cs="Times New Roman"/>
          <w:sz w:val="24"/>
          <w:szCs w:val="24"/>
          <w:lang w:eastAsia="en-IN"/>
        </w:rPr>
        <w:t xml:space="preserve"> elucidates that government must intervene and promote </w:t>
      </w:r>
      <w:r w:rsidR="00F63D5C" w:rsidRPr="00807F8F">
        <w:rPr>
          <w:rFonts w:ascii="Times New Roman" w:eastAsia="Times New Roman" w:hAnsi="Times New Roman" w:cs="Times New Roman"/>
          <w:sz w:val="24"/>
          <w:szCs w:val="24"/>
          <w:lang w:eastAsia="en-IN"/>
        </w:rPr>
        <w:t xml:space="preserve">the </w:t>
      </w:r>
      <w:r w:rsidR="00092217" w:rsidRPr="00807F8F">
        <w:rPr>
          <w:rFonts w:ascii="Times New Roman" w:eastAsia="Times New Roman" w:hAnsi="Times New Roman" w:cs="Times New Roman"/>
          <w:sz w:val="24"/>
          <w:szCs w:val="24"/>
          <w:lang w:eastAsia="en-IN"/>
        </w:rPr>
        <w:t>implementation and enforcement of SS policies across the fashion industry (</w:t>
      </w:r>
      <w:r w:rsidR="00092217" w:rsidRPr="00807F8F">
        <w:rPr>
          <w:rFonts w:ascii="Times New Roman" w:eastAsia="Times New Roman" w:hAnsi="Times New Roman" w:cs="Times New Roman"/>
          <w:color w:val="000000"/>
          <w:sz w:val="24"/>
          <w:szCs w:val="24"/>
          <w:lang w:eastAsia="en-IN"/>
        </w:rPr>
        <w:t>Raut et al., 2019). Finally, ‘</w:t>
      </w:r>
      <w:r w:rsidR="00092217" w:rsidRPr="00807F8F">
        <w:rPr>
          <w:rFonts w:ascii="Times New Roman" w:eastAsia="Times New Roman" w:hAnsi="Times New Roman" w:cs="Times New Roman"/>
          <w:sz w:val="24"/>
          <w:szCs w:val="24"/>
          <w:lang w:eastAsia="en-IN"/>
        </w:rPr>
        <w:t xml:space="preserve">Lack of eco-literate and skilled employees (MGI3)’ </w:t>
      </w:r>
      <w:r w:rsidR="00F63D5C" w:rsidRPr="00807F8F">
        <w:rPr>
          <w:rFonts w:ascii="Times New Roman" w:eastAsia="Times New Roman" w:hAnsi="Times New Roman" w:cs="Times New Roman"/>
          <w:sz w:val="24"/>
          <w:szCs w:val="24"/>
          <w:lang w:eastAsia="en-IN"/>
        </w:rPr>
        <w:t>was ranked</w:t>
      </w:r>
      <w:r w:rsidR="00092217" w:rsidRPr="00807F8F">
        <w:rPr>
          <w:rFonts w:ascii="Times New Roman" w:eastAsia="Times New Roman" w:hAnsi="Times New Roman" w:cs="Times New Roman"/>
          <w:sz w:val="24"/>
          <w:szCs w:val="24"/>
          <w:lang w:eastAsia="en-IN"/>
        </w:rPr>
        <w:t xml:space="preserve"> last</w:t>
      </w:r>
      <w:r w:rsidR="00F63D5C" w:rsidRPr="00807F8F">
        <w:rPr>
          <w:rFonts w:ascii="Times New Roman" w:eastAsia="Times New Roman" w:hAnsi="Times New Roman" w:cs="Times New Roman"/>
          <w:sz w:val="24"/>
          <w:szCs w:val="24"/>
          <w:lang w:eastAsia="en-IN"/>
        </w:rPr>
        <w:t>,</w:t>
      </w:r>
      <w:r w:rsidR="00092217" w:rsidRPr="00807F8F">
        <w:rPr>
          <w:rFonts w:ascii="Times New Roman" w:eastAsia="Times New Roman" w:hAnsi="Times New Roman" w:cs="Times New Roman"/>
          <w:sz w:val="24"/>
          <w:szCs w:val="24"/>
          <w:lang w:eastAsia="en-IN"/>
        </w:rPr>
        <w:t xml:space="preserve"> a</w:t>
      </w:r>
      <w:r w:rsidR="00F63D5C" w:rsidRPr="00807F8F">
        <w:rPr>
          <w:rFonts w:ascii="Times New Roman" w:eastAsia="Times New Roman" w:hAnsi="Times New Roman" w:cs="Times New Roman"/>
          <w:sz w:val="24"/>
          <w:szCs w:val="24"/>
          <w:lang w:eastAsia="en-IN"/>
        </w:rPr>
        <w:t>s</w:t>
      </w:r>
      <w:r w:rsidR="00092217" w:rsidRPr="00807F8F">
        <w:rPr>
          <w:rFonts w:ascii="Times New Roman" w:eastAsia="Times New Roman" w:hAnsi="Times New Roman" w:cs="Times New Roman"/>
          <w:sz w:val="24"/>
          <w:szCs w:val="24"/>
          <w:lang w:eastAsia="en-IN"/>
        </w:rPr>
        <w:t xml:space="preserve"> </w:t>
      </w:r>
      <w:r w:rsidR="00092217" w:rsidRPr="00807F8F">
        <w:rPr>
          <w:rFonts w:ascii="Times New Roman" w:eastAsia="Times New Roman" w:hAnsi="Times New Roman" w:cs="Times New Roman"/>
          <w:color w:val="000000"/>
          <w:sz w:val="24"/>
          <w:szCs w:val="24"/>
          <w:lang w:eastAsia="en-IN"/>
        </w:rPr>
        <w:t>Xiao et al</w:t>
      </w:r>
      <w:r w:rsidR="00B85BAD" w:rsidRPr="00807F8F">
        <w:rPr>
          <w:rFonts w:ascii="Times New Roman" w:eastAsia="Times New Roman" w:hAnsi="Times New Roman" w:cs="Times New Roman"/>
          <w:color w:val="000000"/>
          <w:sz w:val="24"/>
          <w:szCs w:val="24"/>
          <w:lang w:eastAsia="en-IN"/>
        </w:rPr>
        <w:t>.</w:t>
      </w:r>
      <w:r w:rsidR="00092217" w:rsidRPr="00807F8F">
        <w:rPr>
          <w:rFonts w:ascii="Times New Roman" w:eastAsia="Times New Roman" w:hAnsi="Times New Roman" w:cs="Times New Roman"/>
          <w:color w:val="000000"/>
          <w:sz w:val="24"/>
          <w:szCs w:val="24"/>
          <w:lang w:eastAsia="en-IN"/>
        </w:rPr>
        <w:t xml:space="preserve"> (2018) validate that there is a lack of employees skilled in sustainable methods and techniques</w:t>
      </w:r>
      <w:r w:rsidR="00F63D5C" w:rsidRPr="00807F8F">
        <w:rPr>
          <w:rFonts w:ascii="Times New Roman" w:eastAsia="Times New Roman" w:hAnsi="Times New Roman" w:cs="Times New Roman"/>
          <w:color w:val="000000"/>
          <w:sz w:val="24"/>
          <w:szCs w:val="24"/>
          <w:lang w:eastAsia="en-IN"/>
        </w:rPr>
        <w:t xml:space="preserve">, </w:t>
      </w:r>
      <w:r w:rsidR="00092217" w:rsidRPr="00807F8F">
        <w:rPr>
          <w:rFonts w:ascii="Times New Roman" w:eastAsia="Times New Roman" w:hAnsi="Times New Roman" w:cs="Times New Roman"/>
          <w:color w:val="000000"/>
          <w:sz w:val="24"/>
          <w:szCs w:val="24"/>
          <w:lang w:eastAsia="en-IN"/>
        </w:rPr>
        <w:t>which causes complications for organi</w:t>
      </w:r>
      <w:r w:rsidR="00F63D5C" w:rsidRPr="00807F8F">
        <w:rPr>
          <w:rFonts w:ascii="Times New Roman" w:eastAsia="Times New Roman" w:hAnsi="Times New Roman" w:cs="Times New Roman"/>
          <w:color w:val="000000"/>
          <w:sz w:val="24"/>
          <w:szCs w:val="24"/>
          <w:lang w:eastAsia="en-IN"/>
        </w:rPr>
        <w:t>s</w:t>
      </w:r>
      <w:r w:rsidR="00092217" w:rsidRPr="00807F8F">
        <w:rPr>
          <w:rFonts w:ascii="Times New Roman" w:eastAsia="Times New Roman" w:hAnsi="Times New Roman" w:cs="Times New Roman"/>
          <w:color w:val="000000"/>
          <w:sz w:val="24"/>
          <w:szCs w:val="24"/>
          <w:lang w:eastAsia="en-IN"/>
        </w:rPr>
        <w:t>ations to implement SS.</w:t>
      </w:r>
      <w:r w:rsidR="00FC0778" w:rsidRPr="00807F8F">
        <w:rPr>
          <w:rFonts w:ascii="Times New Roman" w:eastAsia="Times New Roman" w:hAnsi="Times New Roman" w:cs="Times New Roman"/>
          <w:color w:val="000000"/>
          <w:sz w:val="24"/>
          <w:szCs w:val="24"/>
          <w:lang w:eastAsia="en-IN"/>
        </w:rPr>
        <w:t xml:space="preserve"> </w:t>
      </w:r>
      <w:bookmarkStart w:id="166" w:name="_Hlk91016745"/>
      <w:r w:rsidR="00FC0778" w:rsidRPr="00807F8F">
        <w:rPr>
          <w:rFonts w:ascii="Times New Roman" w:eastAsia="Times New Roman" w:hAnsi="Times New Roman" w:cs="Times New Roman"/>
          <w:color w:val="000000"/>
          <w:sz w:val="24"/>
          <w:szCs w:val="24"/>
          <w:lang w:eastAsia="en-IN"/>
        </w:rPr>
        <w:t>The managerial implications of these results imply that organization</w:t>
      </w:r>
      <w:r w:rsidR="00A16C73" w:rsidRPr="00807F8F">
        <w:rPr>
          <w:rFonts w:ascii="Times New Roman" w:eastAsia="Times New Roman" w:hAnsi="Times New Roman" w:cs="Times New Roman"/>
          <w:color w:val="000000"/>
          <w:sz w:val="24"/>
          <w:szCs w:val="24"/>
          <w:lang w:eastAsia="en-IN"/>
        </w:rPr>
        <w:t>s</w:t>
      </w:r>
      <w:r w:rsidR="00FC0778" w:rsidRPr="00807F8F">
        <w:rPr>
          <w:rFonts w:ascii="Times New Roman" w:eastAsia="Times New Roman" w:hAnsi="Times New Roman" w:cs="Times New Roman"/>
          <w:color w:val="000000"/>
          <w:sz w:val="24"/>
          <w:szCs w:val="24"/>
          <w:lang w:eastAsia="en-IN"/>
        </w:rPr>
        <w:t xml:space="preserve"> must focus on strategies concerning social responsibility and sustainability</w:t>
      </w:r>
      <w:r w:rsidR="00AC0C1E" w:rsidRPr="00807F8F">
        <w:rPr>
          <w:rFonts w:ascii="Times New Roman" w:eastAsia="Times New Roman" w:hAnsi="Times New Roman" w:cs="Times New Roman"/>
          <w:color w:val="000000"/>
          <w:sz w:val="24"/>
          <w:szCs w:val="24"/>
          <w:lang w:eastAsia="en-IN"/>
        </w:rPr>
        <w:t xml:space="preserve"> as otherwise</w:t>
      </w:r>
      <w:r w:rsidR="00FC0778" w:rsidRPr="00807F8F">
        <w:rPr>
          <w:rFonts w:ascii="Times New Roman" w:eastAsia="Times New Roman" w:hAnsi="Times New Roman" w:cs="Times New Roman"/>
          <w:color w:val="000000"/>
          <w:sz w:val="24"/>
          <w:szCs w:val="24"/>
          <w:lang w:eastAsia="en-IN"/>
        </w:rPr>
        <w:t xml:space="preserve"> the implementation of sustainable practices</w:t>
      </w:r>
      <w:r w:rsidR="00AC0C1E" w:rsidRPr="00807F8F">
        <w:rPr>
          <w:rFonts w:ascii="Times New Roman" w:eastAsia="Times New Roman" w:hAnsi="Times New Roman" w:cs="Times New Roman"/>
          <w:color w:val="000000"/>
          <w:sz w:val="24"/>
          <w:szCs w:val="24"/>
          <w:lang w:eastAsia="en-IN"/>
        </w:rPr>
        <w:t xml:space="preserve"> may be hindered</w:t>
      </w:r>
      <w:r w:rsidR="00FC0778" w:rsidRPr="00807F8F">
        <w:rPr>
          <w:rFonts w:ascii="Times New Roman" w:eastAsia="Times New Roman" w:hAnsi="Times New Roman" w:cs="Times New Roman"/>
          <w:color w:val="000000"/>
          <w:sz w:val="24"/>
          <w:szCs w:val="24"/>
          <w:lang w:eastAsia="en-IN"/>
        </w:rPr>
        <w:t xml:space="preserve">. Also, managers must pay attention to </w:t>
      </w:r>
      <w:r w:rsidR="006D4F41" w:rsidRPr="00807F8F">
        <w:rPr>
          <w:rFonts w:ascii="Times New Roman" w:eastAsia="Times New Roman" w:hAnsi="Times New Roman" w:cs="Times New Roman"/>
          <w:color w:val="000000"/>
          <w:sz w:val="24"/>
          <w:szCs w:val="24"/>
          <w:lang w:eastAsia="en-IN"/>
        </w:rPr>
        <w:t xml:space="preserve">the </w:t>
      </w:r>
      <w:r w:rsidR="00FC0778" w:rsidRPr="00807F8F">
        <w:rPr>
          <w:rFonts w:ascii="Times New Roman" w:eastAsia="Times New Roman" w:hAnsi="Times New Roman" w:cs="Times New Roman"/>
          <w:color w:val="000000"/>
          <w:sz w:val="24"/>
          <w:szCs w:val="24"/>
          <w:lang w:eastAsia="en-IN"/>
        </w:rPr>
        <w:t xml:space="preserve">eco-literacy of the employees and </w:t>
      </w:r>
      <w:r w:rsidR="006D4F41" w:rsidRPr="00807F8F">
        <w:rPr>
          <w:rFonts w:ascii="Times New Roman" w:eastAsia="Times New Roman" w:hAnsi="Times New Roman" w:cs="Times New Roman"/>
          <w:color w:val="000000"/>
          <w:sz w:val="24"/>
          <w:szCs w:val="24"/>
          <w:lang w:eastAsia="en-IN"/>
        </w:rPr>
        <w:t xml:space="preserve">regularly provide </w:t>
      </w:r>
      <w:r w:rsidR="00FC0778" w:rsidRPr="00807F8F">
        <w:rPr>
          <w:rFonts w:ascii="Times New Roman" w:eastAsia="Times New Roman" w:hAnsi="Times New Roman" w:cs="Times New Roman"/>
          <w:color w:val="000000"/>
          <w:sz w:val="24"/>
          <w:szCs w:val="24"/>
          <w:lang w:eastAsia="en-IN"/>
        </w:rPr>
        <w:t xml:space="preserve">proper training and skills development programs to overcome this barrier. It is also suggested that during </w:t>
      </w:r>
      <w:r w:rsidR="006D4F41" w:rsidRPr="00807F8F">
        <w:rPr>
          <w:rFonts w:ascii="Times New Roman" w:eastAsia="Times New Roman" w:hAnsi="Times New Roman" w:cs="Times New Roman"/>
          <w:color w:val="000000"/>
          <w:sz w:val="24"/>
          <w:szCs w:val="24"/>
          <w:lang w:eastAsia="en-IN"/>
        </w:rPr>
        <w:t xml:space="preserve">the </w:t>
      </w:r>
      <w:r w:rsidR="00FC0778" w:rsidRPr="00807F8F">
        <w:rPr>
          <w:rFonts w:ascii="Times New Roman" w:eastAsia="Times New Roman" w:hAnsi="Times New Roman" w:cs="Times New Roman"/>
          <w:color w:val="000000"/>
          <w:sz w:val="24"/>
          <w:szCs w:val="24"/>
          <w:lang w:eastAsia="en-IN"/>
        </w:rPr>
        <w:t>recruitment process of the employees, their knowledge of eco-literacy should be given priority.</w:t>
      </w:r>
      <w:r w:rsidR="002C3DDE" w:rsidRPr="00807F8F">
        <w:rPr>
          <w:rFonts w:ascii="Times New Roman" w:eastAsia="Times New Roman" w:hAnsi="Times New Roman" w:cs="Times New Roman"/>
          <w:color w:val="000000"/>
          <w:sz w:val="24"/>
          <w:szCs w:val="24"/>
          <w:lang w:eastAsia="en-IN"/>
        </w:rPr>
        <w:t xml:space="preserve"> If proper strategic planning regarding sustainable sourcing is formulated and implemented by firms in their entire supply </w:t>
      </w:r>
      <w:proofErr w:type="gramStart"/>
      <w:r w:rsidR="0037787C" w:rsidRPr="00807F8F">
        <w:rPr>
          <w:rFonts w:ascii="Times New Roman" w:eastAsia="Times New Roman" w:hAnsi="Times New Roman" w:cs="Times New Roman"/>
          <w:color w:val="000000"/>
          <w:sz w:val="24"/>
          <w:szCs w:val="24"/>
          <w:lang w:eastAsia="en-IN"/>
        </w:rPr>
        <w:t>chain</w:t>
      </w:r>
      <w:proofErr w:type="gramEnd"/>
      <w:r w:rsidR="002C3DDE" w:rsidRPr="00807F8F">
        <w:rPr>
          <w:rFonts w:ascii="Times New Roman" w:eastAsia="Times New Roman" w:hAnsi="Times New Roman" w:cs="Times New Roman"/>
          <w:color w:val="000000"/>
          <w:sz w:val="24"/>
          <w:szCs w:val="24"/>
          <w:lang w:eastAsia="en-IN"/>
        </w:rPr>
        <w:t xml:space="preserve"> it is possible to deal with the industrial barriers. </w:t>
      </w:r>
    </w:p>
    <w:p w14:paraId="4775429F" w14:textId="04A407F7" w:rsidR="00092217" w:rsidRPr="00807F8F" w:rsidRDefault="00092217" w:rsidP="004C09C9">
      <w:pPr>
        <w:pStyle w:val="Heading4"/>
        <w:shd w:val="clear" w:color="auto" w:fill="FFFFFF" w:themeFill="background1"/>
        <w:spacing w:before="0"/>
        <w:rPr>
          <w:rFonts w:ascii="Times New Roman" w:eastAsia="Times New Roman" w:hAnsi="Times New Roman" w:cs="Times New Roman"/>
          <w:b/>
          <w:bCs/>
          <w:color w:val="000000" w:themeColor="text1"/>
          <w:sz w:val="24"/>
          <w:szCs w:val="24"/>
          <w:lang w:eastAsia="en-IN"/>
        </w:rPr>
      </w:pPr>
      <w:bookmarkStart w:id="167" w:name="_Toc79409473"/>
      <w:bookmarkStart w:id="168" w:name="_Toc79409645"/>
      <w:bookmarkStart w:id="169" w:name="_Toc79852906"/>
      <w:bookmarkEnd w:id="166"/>
      <w:r w:rsidRPr="00807F8F">
        <w:rPr>
          <w:rFonts w:ascii="Times New Roman" w:eastAsia="Times New Roman" w:hAnsi="Times New Roman" w:cs="Times New Roman"/>
          <w:b/>
          <w:bCs/>
          <w:color w:val="000000" w:themeColor="text1"/>
          <w:sz w:val="24"/>
          <w:szCs w:val="24"/>
          <w:lang w:eastAsia="en-IN"/>
        </w:rPr>
        <w:t>Dimension 2: Material Barriers (M)</w:t>
      </w:r>
      <w:bookmarkEnd w:id="167"/>
      <w:bookmarkEnd w:id="168"/>
      <w:bookmarkEnd w:id="169"/>
    </w:p>
    <w:p w14:paraId="7889B516" w14:textId="77777777" w:rsidR="00092217" w:rsidRPr="00807F8F" w:rsidRDefault="00092217" w:rsidP="004C09C9">
      <w:pPr>
        <w:shd w:val="clear" w:color="auto" w:fill="FFFFFF" w:themeFill="background1"/>
        <w:spacing w:after="0" w:line="240" w:lineRule="auto"/>
        <w:rPr>
          <w:rFonts w:ascii="Times New Roman" w:hAnsi="Times New Roman" w:cs="Times New Roman"/>
          <w:lang w:eastAsia="en-IN"/>
        </w:rPr>
      </w:pPr>
    </w:p>
    <w:p w14:paraId="55F4F956" w14:textId="4831AD95" w:rsidR="00092217" w:rsidRPr="00807F8F" w:rsidRDefault="00092217" w:rsidP="004C09C9">
      <w:pPr>
        <w:shd w:val="clear" w:color="auto" w:fill="FFFFFF" w:themeFill="background1"/>
        <w:spacing w:line="360" w:lineRule="auto"/>
        <w:jc w:val="both"/>
        <w:rPr>
          <w:rFonts w:ascii="Times New Roman" w:eastAsia="Times New Roman" w:hAnsi="Times New Roman" w:cs="Times New Roman"/>
          <w:color w:val="000000"/>
          <w:sz w:val="24"/>
          <w:szCs w:val="24"/>
          <w:lang w:eastAsia="en-IN"/>
        </w:rPr>
      </w:pPr>
      <w:r w:rsidRPr="00807F8F">
        <w:rPr>
          <w:rFonts w:ascii="Times New Roman" w:eastAsia="Times New Roman" w:hAnsi="Times New Roman" w:cs="Times New Roman"/>
          <w:color w:val="000000"/>
          <w:sz w:val="24"/>
          <w:szCs w:val="24"/>
          <w:lang w:eastAsia="en-IN"/>
        </w:rPr>
        <w:t xml:space="preserve">Material Barriers (M) </w:t>
      </w:r>
      <w:r w:rsidR="00F63D5C" w:rsidRPr="00807F8F">
        <w:rPr>
          <w:rFonts w:ascii="Times New Roman" w:eastAsia="Times New Roman" w:hAnsi="Times New Roman" w:cs="Times New Roman"/>
          <w:color w:val="000000"/>
          <w:sz w:val="24"/>
          <w:szCs w:val="24"/>
          <w:lang w:eastAsia="en-IN"/>
        </w:rPr>
        <w:t xml:space="preserve">was ranked as the second most important of </w:t>
      </w:r>
      <w:r w:rsidRPr="00807F8F">
        <w:rPr>
          <w:rFonts w:ascii="Times New Roman" w:eastAsia="Times New Roman" w:hAnsi="Times New Roman" w:cs="Times New Roman"/>
          <w:color w:val="000000"/>
          <w:sz w:val="24"/>
          <w:szCs w:val="24"/>
          <w:lang w:eastAsia="en-IN"/>
        </w:rPr>
        <w:t>the six dimensions of the SS barriers</w:t>
      </w:r>
      <w:r w:rsidR="00F63D5C" w:rsidRPr="00807F8F">
        <w:rPr>
          <w:rFonts w:ascii="Times New Roman" w:eastAsia="Times New Roman" w:hAnsi="Times New Roman" w:cs="Times New Roman"/>
          <w:color w:val="000000"/>
          <w:sz w:val="24"/>
          <w:szCs w:val="24"/>
          <w:lang w:eastAsia="en-IN"/>
        </w:rPr>
        <w:t>. T</w:t>
      </w:r>
      <w:r w:rsidRPr="00807F8F">
        <w:rPr>
          <w:rFonts w:ascii="Times New Roman" w:eastAsia="Times New Roman" w:hAnsi="Times New Roman" w:cs="Times New Roman"/>
          <w:color w:val="000000"/>
          <w:sz w:val="24"/>
          <w:szCs w:val="24"/>
          <w:lang w:eastAsia="en-IN"/>
        </w:rPr>
        <w:t>h</w:t>
      </w:r>
      <w:r w:rsidR="00D360E8" w:rsidRPr="00807F8F">
        <w:rPr>
          <w:rFonts w:ascii="Times New Roman" w:eastAsia="Times New Roman" w:hAnsi="Times New Roman" w:cs="Times New Roman"/>
          <w:color w:val="000000"/>
          <w:sz w:val="24"/>
          <w:szCs w:val="24"/>
          <w:lang w:eastAsia="en-IN"/>
        </w:rPr>
        <w:t>is</w:t>
      </w:r>
      <w:r w:rsidRPr="00807F8F">
        <w:rPr>
          <w:rFonts w:ascii="Times New Roman" w:eastAsia="Times New Roman" w:hAnsi="Times New Roman" w:cs="Times New Roman"/>
          <w:color w:val="000000"/>
          <w:sz w:val="24"/>
          <w:szCs w:val="24"/>
          <w:lang w:eastAsia="en-IN"/>
        </w:rPr>
        <w:t xml:space="preserve"> dimension consists of three specific challenges</w:t>
      </w:r>
      <w:r w:rsidR="00F63D5C" w:rsidRPr="00807F8F">
        <w:rPr>
          <w:rFonts w:ascii="Times New Roman" w:eastAsia="Times New Roman" w:hAnsi="Times New Roman" w:cs="Times New Roman"/>
          <w:color w:val="000000"/>
          <w:sz w:val="24"/>
          <w:szCs w:val="24"/>
          <w:lang w:eastAsia="en-IN"/>
        </w:rPr>
        <w:t>,</w:t>
      </w:r>
      <w:r w:rsidRPr="00807F8F">
        <w:rPr>
          <w:rFonts w:ascii="Times New Roman" w:eastAsia="Times New Roman" w:hAnsi="Times New Roman" w:cs="Times New Roman"/>
          <w:color w:val="000000"/>
          <w:sz w:val="24"/>
          <w:szCs w:val="24"/>
          <w:lang w:eastAsia="en-IN"/>
        </w:rPr>
        <w:t xml:space="preserve"> wherein ‘</w:t>
      </w:r>
      <w:r w:rsidRPr="00807F8F">
        <w:rPr>
          <w:rFonts w:ascii="Times New Roman" w:eastAsia="Times New Roman" w:hAnsi="Times New Roman" w:cs="Times New Roman"/>
          <w:sz w:val="24"/>
          <w:szCs w:val="24"/>
          <w:lang w:eastAsia="en-IN"/>
        </w:rPr>
        <w:t xml:space="preserve">Undersupply of sustainable raw materials (M2)’ attained the highest ranking. This implies that it is important to have a robust supply of sustainable raw materials for </w:t>
      </w:r>
      <w:r w:rsidR="00574B08" w:rsidRPr="00807F8F">
        <w:rPr>
          <w:rFonts w:ascii="Times New Roman" w:eastAsia="Times New Roman" w:hAnsi="Times New Roman" w:cs="Times New Roman"/>
          <w:sz w:val="24"/>
          <w:szCs w:val="24"/>
          <w:lang w:eastAsia="en-IN"/>
        </w:rPr>
        <w:t>SS</w:t>
      </w:r>
      <w:r w:rsidRPr="00807F8F">
        <w:rPr>
          <w:rFonts w:ascii="Times New Roman" w:eastAsia="Times New Roman" w:hAnsi="Times New Roman" w:cs="Times New Roman"/>
          <w:sz w:val="24"/>
          <w:szCs w:val="24"/>
          <w:lang w:eastAsia="en-IN"/>
        </w:rPr>
        <w:t xml:space="preserve"> implementation in the fashion industry (</w:t>
      </w:r>
      <w:r w:rsidRPr="00807F8F">
        <w:rPr>
          <w:rFonts w:ascii="Times New Roman" w:eastAsia="Times New Roman" w:hAnsi="Times New Roman" w:cs="Times New Roman"/>
          <w:color w:val="000000"/>
          <w:sz w:val="24"/>
          <w:szCs w:val="24"/>
          <w:lang w:eastAsia="en-IN"/>
        </w:rPr>
        <w:t>Ma et al., 2020).</w:t>
      </w:r>
      <w:r w:rsidR="00F63D5C" w:rsidRPr="00807F8F">
        <w:rPr>
          <w:rFonts w:ascii="Times New Roman" w:eastAsia="Times New Roman" w:hAnsi="Times New Roman" w:cs="Times New Roman"/>
          <w:color w:val="000000"/>
          <w:sz w:val="24"/>
          <w:szCs w:val="24"/>
          <w:lang w:eastAsia="en-IN"/>
        </w:rPr>
        <w:t xml:space="preserve"> Ma et al. (2020)</w:t>
      </w:r>
      <w:r w:rsidRPr="00807F8F">
        <w:rPr>
          <w:rFonts w:ascii="Times New Roman" w:eastAsia="Times New Roman" w:hAnsi="Times New Roman" w:cs="Times New Roman"/>
          <w:color w:val="000000"/>
          <w:sz w:val="24"/>
          <w:szCs w:val="24"/>
          <w:lang w:eastAsia="en-IN"/>
        </w:rPr>
        <w:t xml:space="preserve"> further state that raw materials undersupply causes an increase in the product's time to market</w:t>
      </w:r>
      <w:r w:rsidR="00F63D5C" w:rsidRPr="00807F8F">
        <w:rPr>
          <w:rFonts w:ascii="Times New Roman" w:eastAsia="Times New Roman" w:hAnsi="Times New Roman" w:cs="Times New Roman"/>
          <w:color w:val="000000"/>
          <w:sz w:val="24"/>
          <w:szCs w:val="24"/>
          <w:lang w:eastAsia="en-IN"/>
        </w:rPr>
        <w:t>, which</w:t>
      </w:r>
      <w:r w:rsidRPr="00807F8F">
        <w:rPr>
          <w:rFonts w:ascii="Times New Roman" w:eastAsia="Times New Roman" w:hAnsi="Times New Roman" w:cs="Times New Roman"/>
          <w:color w:val="000000"/>
          <w:sz w:val="24"/>
          <w:szCs w:val="24"/>
          <w:lang w:eastAsia="en-IN"/>
        </w:rPr>
        <w:t xml:space="preserve"> increases expenditure </w:t>
      </w:r>
      <w:r w:rsidR="00F63D5C" w:rsidRPr="00807F8F">
        <w:rPr>
          <w:rFonts w:ascii="Times New Roman" w:eastAsia="Times New Roman" w:hAnsi="Times New Roman" w:cs="Times New Roman"/>
          <w:color w:val="000000"/>
          <w:sz w:val="24"/>
          <w:szCs w:val="24"/>
          <w:lang w:eastAsia="en-IN"/>
        </w:rPr>
        <w:t>in</w:t>
      </w:r>
      <w:r w:rsidRPr="00807F8F">
        <w:rPr>
          <w:rFonts w:ascii="Times New Roman" w:eastAsia="Times New Roman" w:hAnsi="Times New Roman" w:cs="Times New Roman"/>
          <w:color w:val="000000"/>
          <w:sz w:val="24"/>
          <w:szCs w:val="24"/>
          <w:lang w:eastAsia="en-IN"/>
        </w:rPr>
        <w:t xml:space="preserve"> companies. </w:t>
      </w:r>
      <w:bookmarkStart w:id="170" w:name="_Hlk91018567"/>
      <w:r w:rsidR="009A4F74" w:rsidRPr="00807F8F">
        <w:rPr>
          <w:rFonts w:ascii="Times New Roman" w:eastAsia="Times New Roman" w:hAnsi="Times New Roman" w:cs="Times New Roman"/>
          <w:color w:val="000000"/>
          <w:sz w:val="24"/>
          <w:szCs w:val="24"/>
          <w:lang w:eastAsia="en-IN"/>
        </w:rPr>
        <w:t xml:space="preserve">This finding suggests an important implication for managers to address the issue of undersupply of sustainable raw material </w:t>
      </w:r>
      <w:r w:rsidR="000E10A1" w:rsidRPr="00807F8F">
        <w:rPr>
          <w:rFonts w:ascii="Times New Roman" w:eastAsia="Times New Roman" w:hAnsi="Times New Roman" w:cs="Times New Roman"/>
          <w:color w:val="000000"/>
          <w:sz w:val="24"/>
          <w:szCs w:val="24"/>
          <w:lang w:eastAsia="en-IN"/>
        </w:rPr>
        <w:t>before</w:t>
      </w:r>
      <w:r w:rsidR="009A4F74" w:rsidRPr="00807F8F">
        <w:rPr>
          <w:rFonts w:ascii="Times New Roman" w:eastAsia="Times New Roman" w:hAnsi="Times New Roman" w:cs="Times New Roman"/>
          <w:color w:val="000000"/>
          <w:sz w:val="24"/>
          <w:szCs w:val="24"/>
          <w:lang w:eastAsia="en-IN"/>
        </w:rPr>
        <w:t xml:space="preserve"> finalizing suppliers and collaborative networks so that it will not lead to delayed supply and disruption. </w:t>
      </w:r>
      <w:bookmarkEnd w:id="170"/>
      <w:r w:rsidR="009A4F74" w:rsidRPr="00807F8F">
        <w:rPr>
          <w:rFonts w:ascii="Times New Roman" w:eastAsia="Times New Roman" w:hAnsi="Times New Roman" w:cs="Times New Roman"/>
          <w:color w:val="000000"/>
          <w:sz w:val="24"/>
          <w:szCs w:val="24"/>
          <w:lang w:eastAsia="en-IN"/>
        </w:rPr>
        <w:t xml:space="preserve">Next, </w:t>
      </w:r>
      <w:r w:rsidRPr="00807F8F">
        <w:rPr>
          <w:rFonts w:ascii="Times New Roman" w:eastAsia="Times New Roman" w:hAnsi="Times New Roman" w:cs="Times New Roman"/>
          <w:color w:val="000000"/>
          <w:sz w:val="24"/>
          <w:szCs w:val="24"/>
          <w:lang w:eastAsia="en-IN"/>
        </w:rPr>
        <w:t>‘</w:t>
      </w:r>
      <w:r w:rsidRPr="00807F8F">
        <w:rPr>
          <w:rFonts w:ascii="Times New Roman" w:eastAsia="Times New Roman" w:hAnsi="Times New Roman" w:cs="Times New Roman"/>
          <w:sz w:val="24"/>
          <w:szCs w:val="24"/>
          <w:lang w:eastAsia="en-IN"/>
        </w:rPr>
        <w:t xml:space="preserve">Complex material structure and composition </w:t>
      </w:r>
      <w:r w:rsidRPr="00807F8F">
        <w:rPr>
          <w:rFonts w:ascii="Times New Roman" w:eastAsia="Times New Roman" w:hAnsi="Times New Roman" w:cs="Times New Roman"/>
          <w:sz w:val="24"/>
          <w:szCs w:val="24"/>
          <w:lang w:eastAsia="en-IN"/>
        </w:rPr>
        <w:lastRenderedPageBreak/>
        <w:t>(M3)’ c</w:t>
      </w:r>
      <w:r w:rsidR="00F63D5C" w:rsidRPr="00807F8F">
        <w:rPr>
          <w:rFonts w:ascii="Times New Roman" w:eastAsia="Times New Roman" w:hAnsi="Times New Roman" w:cs="Times New Roman"/>
          <w:sz w:val="24"/>
          <w:szCs w:val="24"/>
          <w:lang w:eastAsia="en-IN"/>
        </w:rPr>
        <w:t>ame ranked</w:t>
      </w:r>
      <w:r w:rsidRPr="00807F8F">
        <w:rPr>
          <w:rFonts w:ascii="Times New Roman" w:eastAsia="Times New Roman" w:hAnsi="Times New Roman" w:cs="Times New Roman"/>
          <w:sz w:val="24"/>
          <w:szCs w:val="24"/>
          <w:lang w:eastAsia="en-IN"/>
        </w:rPr>
        <w:t xml:space="preserve"> after (M2)</w:t>
      </w:r>
      <w:r w:rsidR="00F63D5C" w:rsidRPr="00807F8F">
        <w:rPr>
          <w:rFonts w:ascii="Times New Roman" w:eastAsia="Times New Roman" w:hAnsi="Times New Roman" w:cs="Times New Roman"/>
          <w:sz w:val="24"/>
          <w:szCs w:val="24"/>
          <w:lang w:eastAsia="en-IN"/>
        </w:rPr>
        <w:t xml:space="preserve">. </w:t>
      </w:r>
      <w:proofErr w:type="spellStart"/>
      <w:r w:rsidRPr="00807F8F">
        <w:rPr>
          <w:rFonts w:ascii="Times New Roman" w:eastAsia="Times New Roman" w:hAnsi="Times New Roman" w:cs="Times New Roman"/>
          <w:color w:val="000000"/>
          <w:sz w:val="24"/>
          <w:szCs w:val="24"/>
          <w:lang w:eastAsia="en-IN"/>
        </w:rPr>
        <w:t>Koszewska</w:t>
      </w:r>
      <w:proofErr w:type="spellEnd"/>
      <w:r w:rsidR="005D7004" w:rsidRPr="00807F8F">
        <w:rPr>
          <w:rFonts w:ascii="Times New Roman" w:eastAsia="Times New Roman" w:hAnsi="Times New Roman" w:cs="Times New Roman"/>
          <w:color w:val="000000"/>
          <w:sz w:val="24"/>
          <w:szCs w:val="24"/>
          <w:lang w:eastAsia="en-IN"/>
        </w:rPr>
        <w:t xml:space="preserve"> </w:t>
      </w:r>
      <w:r w:rsidRPr="00807F8F">
        <w:rPr>
          <w:rFonts w:ascii="Times New Roman" w:eastAsia="Times New Roman" w:hAnsi="Times New Roman" w:cs="Times New Roman"/>
          <w:color w:val="000000"/>
          <w:sz w:val="24"/>
          <w:szCs w:val="24"/>
          <w:lang w:eastAsia="en-IN"/>
        </w:rPr>
        <w:t xml:space="preserve">(2018) supported in their research that garments and fabrics are comprised of diverse polymers </w:t>
      </w:r>
      <w:r w:rsidR="00F63D5C" w:rsidRPr="00807F8F">
        <w:rPr>
          <w:rFonts w:ascii="Times New Roman" w:eastAsia="Times New Roman" w:hAnsi="Times New Roman" w:cs="Times New Roman"/>
          <w:color w:val="000000"/>
          <w:sz w:val="24"/>
          <w:szCs w:val="24"/>
          <w:lang w:eastAsia="en-IN"/>
        </w:rPr>
        <w:t>that</w:t>
      </w:r>
      <w:r w:rsidRPr="00807F8F">
        <w:rPr>
          <w:rFonts w:ascii="Times New Roman" w:eastAsia="Times New Roman" w:hAnsi="Times New Roman" w:cs="Times New Roman"/>
          <w:color w:val="000000"/>
          <w:sz w:val="24"/>
          <w:szCs w:val="24"/>
          <w:lang w:eastAsia="en-IN"/>
        </w:rPr>
        <w:t xml:space="preserve"> raise the cost of extraction of non-renewable sources and cause hindrance to the implementation of SS. The final barrier under this dimension </w:t>
      </w:r>
      <w:r w:rsidR="00F63D5C" w:rsidRPr="00807F8F">
        <w:rPr>
          <w:rFonts w:ascii="Times New Roman" w:eastAsia="Times New Roman" w:hAnsi="Times New Roman" w:cs="Times New Roman"/>
          <w:color w:val="000000"/>
          <w:sz w:val="24"/>
          <w:szCs w:val="24"/>
          <w:lang w:eastAsia="en-IN"/>
        </w:rPr>
        <w:t>was</w:t>
      </w:r>
      <w:r w:rsidRPr="00807F8F">
        <w:rPr>
          <w:rFonts w:ascii="Times New Roman" w:eastAsia="Times New Roman" w:hAnsi="Times New Roman" w:cs="Times New Roman"/>
          <w:color w:val="000000"/>
          <w:sz w:val="24"/>
          <w:szCs w:val="24"/>
          <w:lang w:eastAsia="en-IN"/>
        </w:rPr>
        <w:t xml:space="preserve"> ‘</w:t>
      </w:r>
      <w:r w:rsidRPr="00807F8F">
        <w:rPr>
          <w:rFonts w:ascii="Times New Roman" w:eastAsia="Times New Roman" w:hAnsi="Times New Roman" w:cs="Times New Roman"/>
          <w:sz w:val="24"/>
          <w:szCs w:val="24"/>
          <w:lang w:eastAsia="en-IN"/>
        </w:rPr>
        <w:t>Shortage of superior quality raw materials (M1)’</w:t>
      </w:r>
      <w:r w:rsidR="00F63D5C" w:rsidRPr="00807F8F">
        <w:rPr>
          <w:rFonts w:ascii="Times New Roman" w:eastAsia="Times New Roman" w:hAnsi="Times New Roman" w:cs="Times New Roman"/>
          <w:sz w:val="24"/>
          <w:szCs w:val="24"/>
          <w:lang w:eastAsia="en-IN"/>
        </w:rPr>
        <w:t xml:space="preserve">. </w:t>
      </w:r>
      <w:proofErr w:type="spellStart"/>
      <w:r w:rsidRPr="00807F8F">
        <w:rPr>
          <w:rFonts w:ascii="Times New Roman" w:eastAsia="Times New Roman" w:hAnsi="Times New Roman" w:cs="Times New Roman"/>
          <w:color w:val="000000"/>
          <w:sz w:val="24"/>
          <w:szCs w:val="24"/>
          <w:lang w:eastAsia="en-IN"/>
        </w:rPr>
        <w:t>Gardas</w:t>
      </w:r>
      <w:proofErr w:type="spellEnd"/>
      <w:r w:rsidRPr="00807F8F">
        <w:rPr>
          <w:rFonts w:ascii="Times New Roman" w:eastAsia="Times New Roman" w:hAnsi="Times New Roman" w:cs="Times New Roman"/>
          <w:color w:val="000000"/>
          <w:sz w:val="24"/>
          <w:szCs w:val="24"/>
          <w:lang w:eastAsia="en-IN"/>
        </w:rPr>
        <w:t xml:space="preserve"> et al</w:t>
      </w:r>
      <w:r w:rsidR="00CA75F5" w:rsidRPr="00807F8F">
        <w:rPr>
          <w:rFonts w:ascii="Times New Roman" w:eastAsia="Times New Roman" w:hAnsi="Times New Roman" w:cs="Times New Roman"/>
          <w:color w:val="000000"/>
          <w:sz w:val="24"/>
          <w:szCs w:val="24"/>
          <w:lang w:eastAsia="en-IN"/>
        </w:rPr>
        <w:t>.</w:t>
      </w:r>
      <w:r w:rsidRPr="00807F8F">
        <w:rPr>
          <w:rFonts w:ascii="Times New Roman" w:eastAsia="Times New Roman" w:hAnsi="Times New Roman" w:cs="Times New Roman"/>
          <w:color w:val="000000"/>
          <w:sz w:val="24"/>
          <w:szCs w:val="24"/>
          <w:lang w:eastAsia="en-IN"/>
        </w:rPr>
        <w:t xml:space="preserve"> (2018) </w:t>
      </w:r>
      <w:r w:rsidR="00F63D5C" w:rsidRPr="00807F8F">
        <w:rPr>
          <w:rFonts w:ascii="Times New Roman" w:eastAsia="Times New Roman" w:hAnsi="Times New Roman" w:cs="Times New Roman"/>
          <w:color w:val="000000"/>
          <w:sz w:val="24"/>
          <w:szCs w:val="24"/>
          <w:lang w:eastAsia="en-IN"/>
        </w:rPr>
        <w:t>consider</w:t>
      </w:r>
      <w:r w:rsidRPr="00807F8F">
        <w:rPr>
          <w:rFonts w:ascii="Times New Roman" w:eastAsia="Times New Roman" w:hAnsi="Times New Roman" w:cs="Times New Roman"/>
          <w:color w:val="000000"/>
          <w:sz w:val="24"/>
          <w:szCs w:val="24"/>
          <w:lang w:eastAsia="en-IN"/>
        </w:rPr>
        <w:t xml:space="preserve"> that renewable and organic materials scarcity leads to non-eco-friendly techniques of sourcing materials to attain high quality and durable garment production lifecycle</w:t>
      </w:r>
      <w:r w:rsidR="00F63D5C" w:rsidRPr="00807F8F">
        <w:rPr>
          <w:rFonts w:ascii="Times New Roman" w:eastAsia="Times New Roman" w:hAnsi="Times New Roman" w:cs="Times New Roman"/>
          <w:color w:val="000000"/>
          <w:sz w:val="24"/>
          <w:szCs w:val="24"/>
          <w:lang w:eastAsia="en-IN"/>
        </w:rPr>
        <w:t>, which</w:t>
      </w:r>
      <w:r w:rsidRPr="00807F8F">
        <w:rPr>
          <w:rFonts w:ascii="Times New Roman" w:eastAsia="Times New Roman" w:hAnsi="Times New Roman" w:cs="Times New Roman"/>
          <w:color w:val="000000"/>
          <w:sz w:val="24"/>
          <w:szCs w:val="24"/>
          <w:lang w:eastAsia="en-IN"/>
        </w:rPr>
        <w:t xml:space="preserve"> eventually causes more environmental pollution.</w:t>
      </w:r>
      <w:r w:rsidR="001C3C3A" w:rsidRPr="00807F8F">
        <w:rPr>
          <w:rFonts w:ascii="Times New Roman" w:eastAsia="Times New Roman" w:hAnsi="Times New Roman" w:cs="Times New Roman"/>
          <w:color w:val="000000"/>
          <w:sz w:val="24"/>
          <w:szCs w:val="24"/>
          <w:lang w:eastAsia="en-IN"/>
        </w:rPr>
        <w:t xml:space="preserve"> These findings indicate that </w:t>
      </w:r>
      <w:r w:rsidR="005814B3" w:rsidRPr="00807F8F">
        <w:rPr>
          <w:rFonts w:ascii="Times New Roman" w:eastAsia="Times New Roman" w:hAnsi="Times New Roman" w:cs="Times New Roman"/>
          <w:color w:val="000000"/>
          <w:sz w:val="24"/>
          <w:szCs w:val="24"/>
          <w:lang w:eastAsia="en-IN"/>
        </w:rPr>
        <w:t xml:space="preserve">the </w:t>
      </w:r>
      <w:r w:rsidR="001C3C3A" w:rsidRPr="00807F8F">
        <w:rPr>
          <w:rFonts w:ascii="Times New Roman" w:eastAsia="Times New Roman" w:hAnsi="Times New Roman" w:cs="Times New Roman"/>
          <w:color w:val="000000"/>
          <w:sz w:val="24"/>
          <w:szCs w:val="24"/>
          <w:lang w:eastAsia="en-IN"/>
        </w:rPr>
        <w:t xml:space="preserve">fashion industry deals with several material barriers </w:t>
      </w:r>
      <w:r w:rsidR="005814B3" w:rsidRPr="00807F8F">
        <w:rPr>
          <w:rFonts w:ascii="Times New Roman" w:eastAsia="Times New Roman" w:hAnsi="Times New Roman" w:cs="Times New Roman"/>
          <w:color w:val="000000"/>
          <w:sz w:val="24"/>
          <w:szCs w:val="24"/>
          <w:lang w:eastAsia="en-IN"/>
        </w:rPr>
        <w:t>that</w:t>
      </w:r>
      <w:r w:rsidR="001C3C3A" w:rsidRPr="00807F8F">
        <w:rPr>
          <w:rFonts w:ascii="Times New Roman" w:eastAsia="Times New Roman" w:hAnsi="Times New Roman" w:cs="Times New Roman"/>
          <w:color w:val="000000"/>
          <w:sz w:val="24"/>
          <w:szCs w:val="24"/>
          <w:lang w:eastAsia="en-IN"/>
        </w:rPr>
        <w:t xml:space="preserve"> disrupt the sustainable practices in </w:t>
      </w:r>
      <w:r w:rsidR="005814B3" w:rsidRPr="00807F8F">
        <w:rPr>
          <w:rFonts w:ascii="Times New Roman" w:eastAsia="Times New Roman" w:hAnsi="Times New Roman" w:cs="Times New Roman"/>
          <w:color w:val="000000"/>
          <w:sz w:val="24"/>
          <w:szCs w:val="24"/>
          <w:lang w:eastAsia="en-IN"/>
        </w:rPr>
        <w:t xml:space="preserve">the </w:t>
      </w:r>
      <w:r w:rsidR="001C3C3A" w:rsidRPr="00807F8F">
        <w:rPr>
          <w:rFonts w:ascii="Times New Roman" w:eastAsia="Times New Roman" w:hAnsi="Times New Roman" w:cs="Times New Roman"/>
          <w:color w:val="000000"/>
          <w:sz w:val="24"/>
          <w:szCs w:val="24"/>
          <w:lang w:eastAsia="en-IN"/>
        </w:rPr>
        <w:t xml:space="preserve">entire supply chain. Hence, managers and policymakers of the industry must focus on the supply of high quality or sustainable raw materials. It is also implied for the industry that it must seek governmental and industrial support </w:t>
      </w:r>
      <w:r w:rsidR="00966B41" w:rsidRPr="00807F8F">
        <w:rPr>
          <w:rFonts w:ascii="Times New Roman" w:eastAsia="Times New Roman" w:hAnsi="Times New Roman" w:cs="Times New Roman"/>
          <w:color w:val="000000"/>
          <w:sz w:val="24"/>
          <w:szCs w:val="24"/>
          <w:lang w:eastAsia="en-IN"/>
        </w:rPr>
        <w:t>in dealing</w:t>
      </w:r>
      <w:r w:rsidR="001C3C3A" w:rsidRPr="00807F8F">
        <w:rPr>
          <w:rFonts w:ascii="Times New Roman" w:eastAsia="Times New Roman" w:hAnsi="Times New Roman" w:cs="Times New Roman"/>
          <w:color w:val="000000"/>
          <w:sz w:val="24"/>
          <w:szCs w:val="24"/>
          <w:lang w:eastAsia="en-IN"/>
        </w:rPr>
        <w:t xml:space="preserve"> with the </w:t>
      </w:r>
      <w:r w:rsidR="00966B41" w:rsidRPr="00807F8F">
        <w:rPr>
          <w:rFonts w:ascii="Times New Roman" w:eastAsia="Times New Roman" w:hAnsi="Times New Roman" w:cs="Times New Roman"/>
          <w:color w:val="000000"/>
          <w:sz w:val="24"/>
          <w:szCs w:val="24"/>
          <w:lang w:eastAsia="en-IN"/>
        </w:rPr>
        <w:t xml:space="preserve">high cost of extraction of non-renewable materials and to mitigate the barrier of </w:t>
      </w:r>
      <w:r w:rsidR="00E22E6E" w:rsidRPr="00807F8F">
        <w:rPr>
          <w:rFonts w:ascii="Times New Roman" w:eastAsia="Times New Roman" w:hAnsi="Times New Roman" w:cs="Times New Roman"/>
          <w:color w:val="000000"/>
          <w:sz w:val="24"/>
          <w:szCs w:val="24"/>
          <w:lang w:eastAsia="en-IN"/>
        </w:rPr>
        <w:t xml:space="preserve">a </w:t>
      </w:r>
      <w:r w:rsidR="00966B41" w:rsidRPr="00807F8F">
        <w:rPr>
          <w:rFonts w:ascii="Times New Roman" w:eastAsia="Times New Roman" w:hAnsi="Times New Roman" w:cs="Times New Roman"/>
          <w:color w:val="000000"/>
          <w:sz w:val="24"/>
          <w:szCs w:val="24"/>
          <w:lang w:eastAsia="en-IN"/>
        </w:rPr>
        <w:t xml:space="preserve">complex structure of materials and composition. </w:t>
      </w:r>
    </w:p>
    <w:p w14:paraId="320E4B42" w14:textId="24D30C3C" w:rsidR="00092217" w:rsidRPr="00807F8F" w:rsidRDefault="00092217" w:rsidP="004C09C9">
      <w:pPr>
        <w:pStyle w:val="Heading4"/>
        <w:shd w:val="clear" w:color="auto" w:fill="FFFFFF" w:themeFill="background1"/>
        <w:spacing w:before="0"/>
        <w:rPr>
          <w:rFonts w:ascii="Times New Roman" w:eastAsia="Times New Roman" w:hAnsi="Times New Roman" w:cs="Times New Roman"/>
          <w:b/>
          <w:bCs/>
          <w:color w:val="000000" w:themeColor="text1"/>
          <w:sz w:val="24"/>
          <w:szCs w:val="24"/>
          <w:lang w:eastAsia="en-IN"/>
        </w:rPr>
      </w:pPr>
      <w:bookmarkStart w:id="171" w:name="_Toc79409474"/>
      <w:bookmarkStart w:id="172" w:name="_Toc79409646"/>
      <w:bookmarkStart w:id="173" w:name="_Toc79852907"/>
      <w:r w:rsidRPr="00807F8F">
        <w:rPr>
          <w:rFonts w:ascii="Times New Roman" w:eastAsia="Times New Roman" w:hAnsi="Times New Roman" w:cs="Times New Roman"/>
          <w:b/>
          <w:bCs/>
          <w:color w:val="000000" w:themeColor="text1"/>
          <w:sz w:val="24"/>
          <w:szCs w:val="24"/>
          <w:lang w:eastAsia="en-IN"/>
        </w:rPr>
        <w:t>Dimension 3: Finance Barriers (F)</w:t>
      </w:r>
      <w:bookmarkEnd w:id="171"/>
      <w:bookmarkEnd w:id="172"/>
      <w:bookmarkEnd w:id="173"/>
    </w:p>
    <w:p w14:paraId="6969F5D8" w14:textId="77777777" w:rsidR="00092217" w:rsidRPr="00807F8F" w:rsidRDefault="00092217" w:rsidP="004C09C9">
      <w:pPr>
        <w:shd w:val="clear" w:color="auto" w:fill="FFFFFF" w:themeFill="background1"/>
        <w:spacing w:after="0" w:line="360" w:lineRule="auto"/>
        <w:jc w:val="both"/>
        <w:rPr>
          <w:rFonts w:ascii="Times New Roman" w:eastAsia="Times New Roman" w:hAnsi="Times New Roman" w:cs="Times New Roman"/>
          <w:color w:val="000000"/>
          <w:sz w:val="24"/>
          <w:szCs w:val="24"/>
          <w:lang w:eastAsia="en-IN"/>
        </w:rPr>
      </w:pPr>
    </w:p>
    <w:p w14:paraId="21095BA1" w14:textId="554DCD69" w:rsidR="00092217" w:rsidRPr="00807F8F" w:rsidRDefault="00092217" w:rsidP="004C09C9">
      <w:pPr>
        <w:shd w:val="clear" w:color="auto" w:fill="FFFFFF" w:themeFill="background1"/>
        <w:spacing w:after="0" w:line="360" w:lineRule="auto"/>
        <w:jc w:val="both"/>
        <w:rPr>
          <w:rFonts w:ascii="Times New Roman" w:eastAsia="Times New Roman" w:hAnsi="Times New Roman" w:cs="Times New Roman"/>
          <w:color w:val="000000"/>
          <w:sz w:val="24"/>
          <w:szCs w:val="24"/>
          <w:lang w:eastAsia="en-IN"/>
        </w:rPr>
      </w:pPr>
      <w:r w:rsidRPr="00807F8F">
        <w:rPr>
          <w:rFonts w:ascii="Times New Roman" w:eastAsia="Times New Roman" w:hAnsi="Times New Roman" w:cs="Times New Roman"/>
          <w:color w:val="000000"/>
          <w:sz w:val="24"/>
          <w:szCs w:val="24"/>
          <w:lang w:eastAsia="en-IN"/>
        </w:rPr>
        <w:t xml:space="preserve">The dimension ‘Finance Barriers (F)’ attained the </w:t>
      </w:r>
      <w:r w:rsidR="001A7453" w:rsidRPr="00807F8F">
        <w:rPr>
          <w:rFonts w:ascii="Times New Roman" w:eastAsia="Times New Roman" w:hAnsi="Times New Roman" w:cs="Times New Roman"/>
          <w:color w:val="000000"/>
          <w:sz w:val="24"/>
          <w:szCs w:val="24"/>
          <w:lang w:eastAsia="en-IN"/>
        </w:rPr>
        <w:t>third ranking</w:t>
      </w:r>
      <w:r w:rsidRPr="00807F8F">
        <w:rPr>
          <w:rFonts w:ascii="Times New Roman" w:eastAsia="Times New Roman" w:hAnsi="Times New Roman" w:cs="Times New Roman"/>
          <w:color w:val="000000"/>
          <w:sz w:val="24"/>
          <w:szCs w:val="24"/>
          <w:lang w:eastAsia="en-IN"/>
        </w:rPr>
        <w:t xml:space="preserve"> among all the six dimensions</w:t>
      </w:r>
      <w:r w:rsidR="00F63D5C" w:rsidRPr="00807F8F">
        <w:rPr>
          <w:rFonts w:ascii="Times New Roman" w:eastAsia="Times New Roman" w:hAnsi="Times New Roman" w:cs="Times New Roman"/>
          <w:color w:val="000000"/>
          <w:sz w:val="24"/>
          <w:szCs w:val="24"/>
          <w:lang w:eastAsia="en-IN"/>
        </w:rPr>
        <w:t>. This barrier</w:t>
      </w:r>
      <w:r w:rsidRPr="00807F8F">
        <w:rPr>
          <w:rFonts w:ascii="Times New Roman" w:eastAsia="Times New Roman" w:hAnsi="Times New Roman" w:cs="Times New Roman"/>
          <w:color w:val="000000"/>
          <w:sz w:val="24"/>
          <w:szCs w:val="24"/>
          <w:lang w:eastAsia="en-IN"/>
        </w:rPr>
        <w:t xml:space="preserve"> </w:t>
      </w:r>
      <w:r w:rsidR="00F63D5C" w:rsidRPr="00807F8F">
        <w:rPr>
          <w:rFonts w:ascii="Times New Roman" w:eastAsia="Times New Roman" w:hAnsi="Times New Roman" w:cs="Times New Roman"/>
          <w:color w:val="000000"/>
          <w:sz w:val="24"/>
          <w:szCs w:val="24"/>
          <w:lang w:eastAsia="en-IN"/>
        </w:rPr>
        <w:t xml:space="preserve">consists of </w:t>
      </w:r>
      <w:r w:rsidRPr="00807F8F">
        <w:rPr>
          <w:rFonts w:ascii="Times New Roman" w:eastAsia="Times New Roman" w:hAnsi="Times New Roman" w:cs="Times New Roman"/>
          <w:color w:val="000000"/>
          <w:sz w:val="24"/>
          <w:szCs w:val="24"/>
          <w:lang w:eastAsia="en-IN"/>
        </w:rPr>
        <w:t>three specific challenges</w:t>
      </w:r>
      <w:r w:rsidR="00F63D5C" w:rsidRPr="00807F8F">
        <w:rPr>
          <w:rFonts w:ascii="Times New Roman" w:eastAsia="Times New Roman" w:hAnsi="Times New Roman" w:cs="Times New Roman"/>
          <w:color w:val="000000"/>
          <w:sz w:val="24"/>
          <w:szCs w:val="24"/>
          <w:lang w:eastAsia="en-IN"/>
        </w:rPr>
        <w:t>,</w:t>
      </w:r>
      <w:r w:rsidRPr="00807F8F">
        <w:rPr>
          <w:rFonts w:ascii="Times New Roman" w:eastAsia="Times New Roman" w:hAnsi="Times New Roman" w:cs="Times New Roman"/>
          <w:color w:val="000000"/>
          <w:sz w:val="24"/>
          <w:szCs w:val="24"/>
          <w:lang w:eastAsia="en-IN"/>
        </w:rPr>
        <w:t xml:space="preserve"> wherein ‘</w:t>
      </w:r>
      <w:r w:rsidRPr="00807F8F">
        <w:rPr>
          <w:rFonts w:ascii="Times New Roman" w:eastAsia="Times New Roman" w:hAnsi="Times New Roman" w:cs="Times New Roman"/>
          <w:sz w:val="24"/>
          <w:szCs w:val="24"/>
          <w:lang w:eastAsia="en-IN"/>
        </w:rPr>
        <w:t>Uncertain return on investment (F3)’ acquire</w:t>
      </w:r>
      <w:r w:rsidR="00F63D5C" w:rsidRPr="00807F8F">
        <w:rPr>
          <w:rFonts w:ascii="Times New Roman" w:eastAsia="Times New Roman" w:hAnsi="Times New Roman" w:cs="Times New Roman"/>
          <w:sz w:val="24"/>
          <w:szCs w:val="24"/>
          <w:lang w:eastAsia="en-IN"/>
        </w:rPr>
        <w:t>s</w:t>
      </w:r>
      <w:r w:rsidRPr="00807F8F">
        <w:rPr>
          <w:rFonts w:ascii="Times New Roman" w:eastAsia="Times New Roman" w:hAnsi="Times New Roman" w:cs="Times New Roman"/>
          <w:sz w:val="24"/>
          <w:szCs w:val="24"/>
          <w:lang w:eastAsia="en-IN"/>
        </w:rPr>
        <w:t xml:space="preserve"> the highest relative importance.</w:t>
      </w:r>
      <w:r w:rsidR="00F63D5C" w:rsidRPr="00807F8F">
        <w:rPr>
          <w:rFonts w:ascii="Times New Roman" w:eastAsia="Times New Roman" w:hAnsi="Times New Roman" w:cs="Times New Roman"/>
          <w:sz w:val="24"/>
          <w:szCs w:val="24"/>
          <w:lang w:eastAsia="en-IN"/>
        </w:rPr>
        <w:t xml:space="preserve"> U</w:t>
      </w:r>
      <w:r w:rsidRPr="00807F8F">
        <w:rPr>
          <w:rFonts w:ascii="Times New Roman" w:eastAsia="Times New Roman" w:hAnsi="Times New Roman" w:cs="Times New Roman"/>
          <w:sz w:val="24"/>
          <w:szCs w:val="24"/>
          <w:lang w:eastAsia="en-IN"/>
        </w:rPr>
        <w:t>ncertainty on ROI and profits ha</w:t>
      </w:r>
      <w:r w:rsidR="00F63D5C" w:rsidRPr="00807F8F">
        <w:rPr>
          <w:rFonts w:ascii="Times New Roman" w:eastAsia="Times New Roman" w:hAnsi="Times New Roman" w:cs="Times New Roman"/>
          <w:sz w:val="24"/>
          <w:szCs w:val="24"/>
          <w:lang w:eastAsia="en-IN"/>
        </w:rPr>
        <w:t>s</w:t>
      </w:r>
      <w:r w:rsidRPr="00807F8F">
        <w:rPr>
          <w:rFonts w:ascii="Times New Roman" w:eastAsia="Times New Roman" w:hAnsi="Times New Roman" w:cs="Times New Roman"/>
          <w:sz w:val="24"/>
          <w:szCs w:val="24"/>
          <w:lang w:eastAsia="en-IN"/>
        </w:rPr>
        <w:t xml:space="preserve"> a direct implication on annual revenue</w:t>
      </w:r>
      <w:r w:rsidR="00F63D5C" w:rsidRPr="00807F8F">
        <w:rPr>
          <w:rFonts w:ascii="Times New Roman" w:eastAsia="Times New Roman" w:hAnsi="Times New Roman" w:cs="Times New Roman"/>
          <w:sz w:val="24"/>
          <w:szCs w:val="24"/>
          <w:lang w:eastAsia="en-IN"/>
        </w:rPr>
        <w:t>,</w:t>
      </w:r>
      <w:r w:rsidRPr="00807F8F">
        <w:rPr>
          <w:rFonts w:ascii="Times New Roman" w:eastAsia="Times New Roman" w:hAnsi="Times New Roman" w:cs="Times New Roman"/>
          <w:sz w:val="24"/>
          <w:szCs w:val="24"/>
          <w:lang w:eastAsia="en-IN"/>
        </w:rPr>
        <w:t xml:space="preserve"> which </w:t>
      </w:r>
      <w:r w:rsidR="00F63D5C" w:rsidRPr="00807F8F">
        <w:rPr>
          <w:rFonts w:ascii="Times New Roman" w:eastAsia="Times New Roman" w:hAnsi="Times New Roman" w:cs="Times New Roman"/>
          <w:sz w:val="24"/>
          <w:szCs w:val="24"/>
          <w:lang w:eastAsia="en-IN"/>
        </w:rPr>
        <w:t>results in</w:t>
      </w:r>
      <w:r w:rsidRPr="00807F8F">
        <w:rPr>
          <w:rFonts w:ascii="Times New Roman" w:eastAsia="Times New Roman" w:hAnsi="Times New Roman" w:cs="Times New Roman"/>
          <w:sz w:val="24"/>
          <w:szCs w:val="24"/>
          <w:lang w:eastAsia="en-IN"/>
        </w:rPr>
        <w:t xml:space="preserve"> an obstacle for the organization to invest in SS models (</w:t>
      </w:r>
      <w:proofErr w:type="spellStart"/>
      <w:r w:rsidRPr="00807F8F">
        <w:rPr>
          <w:rFonts w:ascii="Times New Roman" w:eastAsia="Times New Roman" w:hAnsi="Times New Roman" w:cs="Times New Roman"/>
          <w:color w:val="000000"/>
          <w:sz w:val="24"/>
          <w:szCs w:val="24"/>
          <w:lang w:eastAsia="en-IN"/>
        </w:rPr>
        <w:t>Geissdoerfer</w:t>
      </w:r>
      <w:proofErr w:type="spellEnd"/>
      <w:r w:rsidRPr="00807F8F">
        <w:rPr>
          <w:rFonts w:ascii="Times New Roman" w:eastAsia="Times New Roman" w:hAnsi="Times New Roman" w:cs="Times New Roman"/>
          <w:color w:val="000000"/>
          <w:sz w:val="24"/>
          <w:szCs w:val="24"/>
          <w:lang w:eastAsia="en-IN"/>
        </w:rPr>
        <w:t xml:space="preserve"> et al., 2018). The next barrier </w:t>
      </w:r>
      <w:r w:rsidR="00F63D5C" w:rsidRPr="00807F8F">
        <w:rPr>
          <w:rFonts w:ascii="Times New Roman" w:eastAsia="Times New Roman" w:hAnsi="Times New Roman" w:cs="Times New Roman"/>
          <w:color w:val="000000"/>
          <w:sz w:val="24"/>
          <w:szCs w:val="24"/>
          <w:lang w:eastAsia="en-IN"/>
        </w:rPr>
        <w:t>was determined to be</w:t>
      </w:r>
      <w:r w:rsidRPr="00807F8F">
        <w:rPr>
          <w:rFonts w:ascii="Times New Roman" w:eastAsia="Times New Roman" w:hAnsi="Times New Roman" w:cs="Times New Roman"/>
          <w:color w:val="000000"/>
          <w:sz w:val="24"/>
          <w:szCs w:val="24"/>
          <w:lang w:eastAsia="en-IN"/>
        </w:rPr>
        <w:t xml:space="preserve"> ‘</w:t>
      </w:r>
      <w:r w:rsidRPr="00807F8F">
        <w:rPr>
          <w:rFonts w:ascii="Times New Roman" w:eastAsia="Times New Roman" w:hAnsi="Times New Roman" w:cs="Times New Roman"/>
          <w:sz w:val="24"/>
          <w:szCs w:val="24"/>
          <w:lang w:eastAsia="en-IN"/>
        </w:rPr>
        <w:t>Rise in cost of investment (F2)’</w:t>
      </w:r>
      <w:r w:rsidR="00F63D5C" w:rsidRPr="00807F8F">
        <w:rPr>
          <w:rFonts w:ascii="Times New Roman" w:eastAsia="Times New Roman" w:hAnsi="Times New Roman" w:cs="Times New Roman"/>
          <w:sz w:val="24"/>
          <w:szCs w:val="24"/>
          <w:lang w:eastAsia="en-IN"/>
        </w:rPr>
        <w:t xml:space="preserve">. </w:t>
      </w:r>
      <w:proofErr w:type="spellStart"/>
      <w:r w:rsidRPr="00807F8F">
        <w:rPr>
          <w:rFonts w:ascii="Times New Roman" w:eastAsia="Times New Roman" w:hAnsi="Times New Roman" w:cs="Times New Roman"/>
          <w:color w:val="000000"/>
          <w:sz w:val="24"/>
          <w:szCs w:val="24"/>
          <w:lang w:eastAsia="en-IN"/>
        </w:rPr>
        <w:t>Ranta</w:t>
      </w:r>
      <w:proofErr w:type="spellEnd"/>
      <w:r w:rsidRPr="00807F8F">
        <w:rPr>
          <w:rFonts w:ascii="Times New Roman" w:eastAsia="Times New Roman" w:hAnsi="Times New Roman" w:cs="Times New Roman"/>
          <w:color w:val="000000"/>
          <w:sz w:val="24"/>
          <w:szCs w:val="24"/>
          <w:lang w:eastAsia="en-IN"/>
        </w:rPr>
        <w:t xml:space="preserve"> et al</w:t>
      </w:r>
      <w:r w:rsidR="00F80DA9" w:rsidRPr="00807F8F">
        <w:rPr>
          <w:rFonts w:ascii="Times New Roman" w:eastAsia="Times New Roman" w:hAnsi="Times New Roman" w:cs="Times New Roman"/>
          <w:color w:val="000000"/>
          <w:sz w:val="24"/>
          <w:szCs w:val="24"/>
          <w:lang w:eastAsia="en-IN"/>
        </w:rPr>
        <w:t>.</w:t>
      </w:r>
      <w:r w:rsidRPr="00807F8F">
        <w:rPr>
          <w:rFonts w:ascii="Times New Roman" w:eastAsia="Times New Roman" w:hAnsi="Times New Roman" w:cs="Times New Roman"/>
          <w:color w:val="000000"/>
          <w:sz w:val="24"/>
          <w:szCs w:val="24"/>
          <w:lang w:eastAsia="en-IN"/>
        </w:rPr>
        <w:t xml:space="preserve"> (2018) </w:t>
      </w:r>
      <w:r w:rsidR="00F63D5C" w:rsidRPr="00807F8F">
        <w:rPr>
          <w:rFonts w:ascii="Times New Roman" w:eastAsia="Times New Roman" w:hAnsi="Times New Roman" w:cs="Times New Roman"/>
          <w:color w:val="000000"/>
          <w:sz w:val="24"/>
          <w:szCs w:val="24"/>
          <w:lang w:eastAsia="en-IN"/>
        </w:rPr>
        <w:t xml:space="preserve">indicate </w:t>
      </w:r>
      <w:r w:rsidRPr="00807F8F">
        <w:rPr>
          <w:rFonts w:ascii="Times New Roman" w:eastAsia="Times New Roman" w:hAnsi="Times New Roman" w:cs="Times New Roman"/>
          <w:color w:val="000000"/>
          <w:sz w:val="24"/>
          <w:szCs w:val="24"/>
          <w:lang w:eastAsia="en-IN"/>
        </w:rPr>
        <w:t xml:space="preserve">that transition from conventional </w:t>
      </w:r>
      <w:r w:rsidR="00F63D5C" w:rsidRPr="00807F8F">
        <w:rPr>
          <w:rFonts w:ascii="Times New Roman" w:eastAsia="Times New Roman" w:hAnsi="Times New Roman" w:cs="Times New Roman"/>
          <w:color w:val="000000"/>
          <w:sz w:val="24"/>
          <w:szCs w:val="24"/>
          <w:lang w:eastAsia="en-IN"/>
        </w:rPr>
        <w:t xml:space="preserve">to </w:t>
      </w:r>
      <w:r w:rsidRPr="00807F8F">
        <w:rPr>
          <w:rFonts w:ascii="Times New Roman" w:eastAsia="Times New Roman" w:hAnsi="Times New Roman" w:cs="Times New Roman"/>
          <w:color w:val="000000"/>
          <w:sz w:val="24"/>
          <w:szCs w:val="24"/>
          <w:lang w:eastAsia="en-IN"/>
        </w:rPr>
        <w:t xml:space="preserve">sustainable </w:t>
      </w:r>
      <w:r w:rsidR="00F63D5C" w:rsidRPr="00807F8F">
        <w:rPr>
          <w:rFonts w:ascii="Times New Roman" w:eastAsia="Times New Roman" w:hAnsi="Times New Roman" w:cs="Times New Roman"/>
          <w:color w:val="000000"/>
          <w:sz w:val="24"/>
          <w:szCs w:val="24"/>
          <w:lang w:eastAsia="en-IN"/>
        </w:rPr>
        <w:t xml:space="preserve">business models </w:t>
      </w:r>
      <w:r w:rsidRPr="00807F8F">
        <w:rPr>
          <w:rFonts w:ascii="Times New Roman" w:eastAsia="Times New Roman" w:hAnsi="Times New Roman" w:cs="Times New Roman"/>
          <w:color w:val="000000"/>
          <w:sz w:val="24"/>
          <w:szCs w:val="24"/>
          <w:lang w:eastAsia="en-IN"/>
        </w:rPr>
        <w:t>increases the expenditure on new technology, equipment, employee and supplier training</w:t>
      </w:r>
      <w:r w:rsidR="00F14AD2" w:rsidRPr="00807F8F">
        <w:rPr>
          <w:rFonts w:ascii="Times New Roman" w:eastAsia="Times New Roman" w:hAnsi="Times New Roman" w:cs="Times New Roman"/>
          <w:color w:val="000000"/>
          <w:sz w:val="24"/>
          <w:szCs w:val="24"/>
          <w:lang w:eastAsia="en-IN"/>
        </w:rPr>
        <w:t>,</w:t>
      </w:r>
      <w:r w:rsidRPr="00807F8F">
        <w:rPr>
          <w:rFonts w:ascii="Times New Roman" w:eastAsia="Times New Roman" w:hAnsi="Times New Roman" w:cs="Times New Roman"/>
          <w:color w:val="000000"/>
          <w:sz w:val="24"/>
          <w:szCs w:val="24"/>
          <w:lang w:eastAsia="en-IN"/>
        </w:rPr>
        <w:t xml:space="preserve"> and certification</w:t>
      </w:r>
      <w:r w:rsidR="00F63D5C" w:rsidRPr="00807F8F">
        <w:rPr>
          <w:rFonts w:ascii="Times New Roman" w:eastAsia="Times New Roman" w:hAnsi="Times New Roman" w:cs="Times New Roman"/>
          <w:color w:val="000000"/>
          <w:sz w:val="24"/>
          <w:szCs w:val="24"/>
          <w:lang w:eastAsia="en-IN"/>
        </w:rPr>
        <w:t>,</w:t>
      </w:r>
      <w:r w:rsidRPr="00807F8F">
        <w:rPr>
          <w:rFonts w:ascii="Times New Roman" w:eastAsia="Times New Roman" w:hAnsi="Times New Roman" w:cs="Times New Roman"/>
          <w:color w:val="000000"/>
          <w:sz w:val="24"/>
          <w:szCs w:val="24"/>
          <w:lang w:eastAsia="en-IN"/>
        </w:rPr>
        <w:t xml:space="preserve"> </w:t>
      </w:r>
      <w:r w:rsidR="00F63D5C" w:rsidRPr="00807F8F">
        <w:rPr>
          <w:rFonts w:ascii="Times New Roman" w:eastAsia="Times New Roman" w:hAnsi="Times New Roman" w:cs="Times New Roman"/>
          <w:color w:val="000000"/>
          <w:sz w:val="24"/>
          <w:szCs w:val="24"/>
          <w:lang w:eastAsia="en-IN"/>
        </w:rPr>
        <w:t>creating</w:t>
      </w:r>
      <w:r w:rsidRPr="00807F8F">
        <w:rPr>
          <w:rFonts w:ascii="Times New Roman" w:eastAsia="Times New Roman" w:hAnsi="Times New Roman" w:cs="Times New Roman"/>
          <w:color w:val="000000"/>
          <w:sz w:val="24"/>
          <w:szCs w:val="24"/>
          <w:lang w:eastAsia="en-IN"/>
        </w:rPr>
        <w:t xml:space="preserve"> a challenge for </w:t>
      </w:r>
      <w:r w:rsidRPr="00807F8F">
        <w:rPr>
          <w:rFonts w:ascii="Times New Roman" w:eastAsia="Times New Roman" w:hAnsi="Times New Roman" w:cs="Times New Roman"/>
          <w:sz w:val="24"/>
          <w:szCs w:val="24"/>
          <w:lang w:eastAsia="en-IN"/>
        </w:rPr>
        <w:t>SS implementation. The final barrier under this dimension is ‘Cost of sustainable raw materials (F1)’</w:t>
      </w:r>
      <w:r w:rsidR="00F63D5C" w:rsidRPr="00807F8F">
        <w:rPr>
          <w:rFonts w:ascii="Times New Roman" w:eastAsia="Times New Roman" w:hAnsi="Times New Roman" w:cs="Times New Roman"/>
          <w:sz w:val="24"/>
          <w:szCs w:val="24"/>
          <w:lang w:eastAsia="en-IN"/>
        </w:rPr>
        <w:t xml:space="preserve">. </w:t>
      </w:r>
      <w:r w:rsidRPr="00807F8F">
        <w:rPr>
          <w:rFonts w:ascii="Times New Roman" w:eastAsia="Times New Roman" w:hAnsi="Times New Roman" w:cs="Times New Roman"/>
          <w:color w:val="000000"/>
          <w:sz w:val="24"/>
          <w:szCs w:val="24"/>
          <w:lang w:eastAsia="en-IN"/>
        </w:rPr>
        <w:t>Guo et al</w:t>
      </w:r>
      <w:r w:rsidR="00E20BA9" w:rsidRPr="00807F8F">
        <w:rPr>
          <w:rFonts w:ascii="Times New Roman" w:eastAsia="Times New Roman" w:hAnsi="Times New Roman" w:cs="Times New Roman"/>
          <w:color w:val="000000"/>
          <w:sz w:val="24"/>
          <w:szCs w:val="24"/>
          <w:lang w:eastAsia="en-IN"/>
        </w:rPr>
        <w:t>.</w:t>
      </w:r>
      <w:r w:rsidRPr="00807F8F">
        <w:rPr>
          <w:rFonts w:ascii="Times New Roman" w:eastAsia="Times New Roman" w:hAnsi="Times New Roman" w:cs="Times New Roman"/>
          <w:color w:val="000000"/>
          <w:sz w:val="24"/>
          <w:szCs w:val="24"/>
          <w:lang w:eastAsia="en-IN"/>
        </w:rPr>
        <w:t xml:space="preserve"> (2020) specif</w:t>
      </w:r>
      <w:r w:rsidR="00F63D5C" w:rsidRPr="00807F8F">
        <w:rPr>
          <w:rFonts w:ascii="Times New Roman" w:eastAsia="Times New Roman" w:hAnsi="Times New Roman" w:cs="Times New Roman"/>
          <w:color w:val="000000"/>
          <w:sz w:val="24"/>
          <w:szCs w:val="24"/>
          <w:lang w:eastAsia="en-IN"/>
        </w:rPr>
        <w:t>ied</w:t>
      </w:r>
      <w:r w:rsidRPr="00807F8F">
        <w:rPr>
          <w:rFonts w:ascii="Times New Roman" w:eastAsia="Times New Roman" w:hAnsi="Times New Roman" w:cs="Times New Roman"/>
          <w:color w:val="000000"/>
          <w:sz w:val="24"/>
          <w:szCs w:val="24"/>
          <w:lang w:eastAsia="en-IN"/>
        </w:rPr>
        <w:t xml:space="preserve"> that sustainable raw materials costs are higher than conventional materials and </w:t>
      </w:r>
      <w:r w:rsidR="00F63D5C" w:rsidRPr="00807F8F">
        <w:rPr>
          <w:rFonts w:ascii="Times New Roman" w:eastAsia="Times New Roman" w:hAnsi="Times New Roman" w:cs="Times New Roman"/>
          <w:color w:val="000000"/>
          <w:sz w:val="24"/>
          <w:szCs w:val="24"/>
          <w:lang w:eastAsia="en-IN"/>
        </w:rPr>
        <w:t xml:space="preserve">that </w:t>
      </w:r>
      <w:r w:rsidRPr="00807F8F">
        <w:rPr>
          <w:rFonts w:ascii="Times New Roman" w:eastAsia="Times New Roman" w:hAnsi="Times New Roman" w:cs="Times New Roman"/>
          <w:color w:val="000000"/>
          <w:sz w:val="24"/>
          <w:szCs w:val="24"/>
          <w:lang w:eastAsia="en-IN"/>
        </w:rPr>
        <w:t>the reprocessing of used fabrics into quality sustainable raw materials increases the overall costs</w:t>
      </w:r>
      <w:r w:rsidR="00F63D5C" w:rsidRPr="00807F8F">
        <w:rPr>
          <w:rFonts w:ascii="Times New Roman" w:eastAsia="Times New Roman" w:hAnsi="Times New Roman" w:cs="Times New Roman"/>
          <w:color w:val="000000"/>
          <w:sz w:val="24"/>
          <w:szCs w:val="24"/>
          <w:lang w:eastAsia="en-IN"/>
        </w:rPr>
        <w:t>,</w:t>
      </w:r>
      <w:r w:rsidRPr="00807F8F">
        <w:rPr>
          <w:rFonts w:ascii="Times New Roman" w:eastAsia="Times New Roman" w:hAnsi="Times New Roman" w:cs="Times New Roman"/>
          <w:color w:val="000000"/>
          <w:sz w:val="24"/>
          <w:szCs w:val="24"/>
          <w:lang w:eastAsia="en-IN"/>
        </w:rPr>
        <w:t xml:space="preserve"> which </w:t>
      </w:r>
      <w:r w:rsidR="00450878" w:rsidRPr="00807F8F">
        <w:rPr>
          <w:rFonts w:ascii="Times New Roman" w:eastAsia="Times New Roman" w:hAnsi="Times New Roman" w:cs="Times New Roman"/>
          <w:color w:val="000000"/>
          <w:sz w:val="24"/>
          <w:szCs w:val="24"/>
          <w:lang w:eastAsia="en-IN"/>
        </w:rPr>
        <w:t>causes</w:t>
      </w:r>
      <w:r w:rsidRPr="00807F8F">
        <w:rPr>
          <w:rFonts w:ascii="Times New Roman" w:eastAsia="Times New Roman" w:hAnsi="Times New Roman" w:cs="Times New Roman"/>
          <w:color w:val="000000"/>
          <w:sz w:val="24"/>
          <w:szCs w:val="24"/>
          <w:lang w:eastAsia="en-IN"/>
        </w:rPr>
        <w:t xml:space="preserve"> reluctance in top management to invest in SS models.</w:t>
      </w:r>
      <w:r w:rsidR="00BD58BD" w:rsidRPr="00807F8F">
        <w:rPr>
          <w:rFonts w:ascii="Times New Roman" w:eastAsia="Times New Roman" w:hAnsi="Times New Roman" w:cs="Times New Roman"/>
          <w:color w:val="000000"/>
          <w:sz w:val="24"/>
          <w:szCs w:val="24"/>
          <w:lang w:eastAsia="en-IN"/>
        </w:rPr>
        <w:t xml:space="preserve"> These results suggest that financial barriers hinder the adoption of sustainable business models. Although</w:t>
      </w:r>
      <w:r w:rsidR="00AF1AD2" w:rsidRPr="00807F8F">
        <w:rPr>
          <w:rFonts w:ascii="Times New Roman" w:eastAsia="Times New Roman" w:hAnsi="Times New Roman" w:cs="Times New Roman"/>
          <w:color w:val="000000"/>
          <w:sz w:val="24"/>
          <w:szCs w:val="24"/>
          <w:lang w:eastAsia="en-IN"/>
        </w:rPr>
        <w:t xml:space="preserve"> </w:t>
      </w:r>
      <w:r w:rsidR="00BD58BD" w:rsidRPr="00807F8F">
        <w:rPr>
          <w:rFonts w:ascii="Times New Roman" w:eastAsia="Times New Roman" w:hAnsi="Times New Roman" w:cs="Times New Roman"/>
          <w:color w:val="000000"/>
          <w:sz w:val="24"/>
          <w:szCs w:val="24"/>
          <w:lang w:eastAsia="en-IN"/>
        </w:rPr>
        <w:t xml:space="preserve">firms must prioritize sustainability initiatives and </w:t>
      </w:r>
      <w:r w:rsidR="008945EB" w:rsidRPr="00807F8F">
        <w:rPr>
          <w:rFonts w:ascii="Times New Roman" w:eastAsia="Times New Roman" w:hAnsi="Times New Roman" w:cs="Times New Roman"/>
          <w:color w:val="000000"/>
          <w:sz w:val="24"/>
          <w:szCs w:val="24"/>
          <w:lang w:eastAsia="en-IN"/>
        </w:rPr>
        <w:t>tackle financial issues</w:t>
      </w:r>
      <w:r w:rsidR="00AF1AD2" w:rsidRPr="00807F8F">
        <w:rPr>
          <w:rFonts w:ascii="Times New Roman" w:eastAsia="Times New Roman" w:hAnsi="Times New Roman" w:cs="Times New Roman"/>
          <w:color w:val="000000"/>
          <w:sz w:val="24"/>
          <w:szCs w:val="24"/>
          <w:lang w:eastAsia="en-IN"/>
        </w:rPr>
        <w:t>,</w:t>
      </w:r>
      <w:r w:rsidR="008945EB" w:rsidRPr="00807F8F">
        <w:rPr>
          <w:rFonts w:ascii="Times New Roman" w:eastAsia="Times New Roman" w:hAnsi="Times New Roman" w:cs="Times New Roman"/>
          <w:color w:val="000000"/>
          <w:sz w:val="24"/>
          <w:szCs w:val="24"/>
          <w:lang w:eastAsia="en-IN"/>
        </w:rPr>
        <w:t xml:space="preserve"> they can take advantage of external funding sources like government </w:t>
      </w:r>
      <w:r w:rsidR="00814A1E" w:rsidRPr="00807F8F">
        <w:rPr>
          <w:rFonts w:ascii="Times New Roman" w:eastAsia="Times New Roman" w:hAnsi="Times New Roman" w:cs="Times New Roman"/>
          <w:color w:val="000000"/>
          <w:sz w:val="24"/>
          <w:szCs w:val="24"/>
          <w:lang w:eastAsia="en-IN"/>
        </w:rPr>
        <w:t xml:space="preserve">subsidies </w:t>
      </w:r>
      <w:r w:rsidR="008945EB" w:rsidRPr="00807F8F">
        <w:rPr>
          <w:rFonts w:ascii="Times New Roman" w:eastAsia="Times New Roman" w:hAnsi="Times New Roman" w:cs="Times New Roman"/>
          <w:color w:val="000000"/>
          <w:sz w:val="24"/>
          <w:szCs w:val="24"/>
          <w:lang w:eastAsia="en-IN"/>
        </w:rPr>
        <w:t>to achieve sustainability goals.</w:t>
      </w:r>
    </w:p>
    <w:p w14:paraId="4187FA19" w14:textId="77777777" w:rsidR="00F63D5C" w:rsidRPr="00807F8F" w:rsidRDefault="00F63D5C" w:rsidP="004C09C9">
      <w:pPr>
        <w:shd w:val="clear" w:color="auto" w:fill="FFFFFF" w:themeFill="background1"/>
        <w:spacing w:after="0" w:line="360" w:lineRule="auto"/>
        <w:jc w:val="both"/>
        <w:rPr>
          <w:rFonts w:ascii="Times New Roman" w:eastAsia="Times New Roman" w:hAnsi="Times New Roman" w:cs="Times New Roman"/>
          <w:color w:val="000000"/>
          <w:sz w:val="24"/>
          <w:szCs w:val="24"/>
          <w:lang w:eastAsia="en-IN"/>
        </w:rPr>
      </w:pPr>
    </w:p>
    <w:p w14:paraId="7F0CE223" w14:textId="307D1101" w:rsidR="00092217" w:rsidRPr="00807F8F" w:rsidRDefault="00092217" w:rsidP="004C09C9">
      <w:pPr>
        <w:pStyle w:val="Heading4"/>
        <w:shd w:val="clear" w:color="auto" w:fill="FFFFFF" w:themeFill="background1"/>
        <w:spacing w:before="0"/>
        <w:rPr>
          <w:rFonts w:ascii="Times New Roman" w:eastAsia="Times New Roman" w:hAnsi="Times New Roman" w:cs="Times New Roman"/>
          <w:b/>
          <w:bCs/>
          <w:color w:val="000000" w:themeColor="text1"/>
          <w:sz w:val="24"/>
          <w:szCs w:val="24"/>
          <w:lang w:eastAsia="en-IN"/>
        </w:rPr>
      </w:pPr>
      <w:bookmarkStart w:id="174" w:name="_Toc79409475"/>
      <w:bookmarkStart w:id="175" w:name="_Toc79409647"/>
      <w:bookmarkStart w:id="176" w:name="_Toc79852908"/>
      <w:r w:rsidRPr="00807F8F">
        <w:rPr>
          <w:rFonts w:ascii="Times New Roman" w:eastAsia="Times New Roman" w:hAnsi="Times New Roman" w:cs="Times New Roman"/>
          <w:b/>
          <w:bCs/>
          <w:color w:val="000000" w:themeColor="text1"/>
          <w:sz w:val="24"/>
          <w:szCs w:val="24"/>
          <w:lang w:eastAsia="en-IN"/>
        </w:rPr>
        <w:t>Dimension 4: Supplier Barriers (S)</w:t>
      </w:r>
      <w:bookmarkEnd w:id="174"/>
      <w:bookmarkEnd w:id="175"/>
      <w:bookmarkEnd w:id="176"/>
    </w:p>
    <w:p w14:paraId="2C4C50D4" w14:textId="77777777" w:rsidR="00092217" w:rsidRPr="00807F8F" w:rsidRDefault="00092217" w:rsidP="004C09C9">
      <w:pPr>
        <w:shd w:val="clear" w:color="auto" w:fill="FFFFFF" w:themeFill="background1"/>
        <w:spacing w:after="0" w:line="360" w:lineRule="auto"/>
        <w:jc w:val="both"/>
        <w:rPr>
          <w:rFonts w:ascii="Times New Roman" w:eastAsia="Times New Roman" w:hAnsi="Times New Roman" w:cs="Times New Roman"/>
          <w:color w:val="000000"/>
          <w:sz w:val="24"/>
          <w:szCs w:val="24"/>
          <w:lang w:eastAsia="en-IN"/>
        </w:rPr>
      </w:pPr>
    </w:p>
    <w:p w14:paraId="3EE964D3" w14:textId="24CE1C2C" w:rsidR="00F63D5C" w:rsidRPr="00807F8F" w:rsidRDefault="00F63D5C" w:rsidP="004C09C9">
      <w:pPr>
        <w:shd w:val="clear" w:color="auto" w:fill="FFFFFF" w:themeFill="background1"/>
        <w:spacing w:line="360" w:lineRule="auto"/>
        <w:jc w:val="both"/>
        <w:rPr>
          <w:rFonts w:ascii="Times New Roman" w:eastAsia="Times New Roman" w:hAnsi="Times New Roman" w:cs="Times New Roman"/>
          <w:color w:val="000000"/>
          <w:sz w:val="24"/>
          <w:szCs w:val="24"/>
          <w:lang w:eastAsia="en-IN"/>
        </w:rPr>
      </w:pPr>
      <w:r w:rsidRPr="00807F8F">
        <w:rPr>
          <w:rFonts w:ascii="Times New Roman" w:eastAsia="Times New Roman" w:hAnsi="Times New Roman" w:cs="Times New Roman"/>
          <w:color w:val="000000"/>
          <w:sz w:val="24"/>
          <w:szCs w:val="24"/>
          <w:lang w:eastAsia="en-IN"/>
        </w:rPr>
        <w:t>The ‘</w:t>
      </w:r>
      <w:r w:rsidR="00092217" w:rsidRPr="00807F8F">
        <w:rPr>
          <w:rFonts w:ascii="Times New Roman" w:eastAsia="Times New Roman" w:hAnsi="Times New Roman" w:cs="Times New Roman"/>
          <w:color w:val="000000"/>
          <w:sz w:val="24"/>
          <w:szCs w:val="24"/>
          <w:lang w:eastAsia="en-IN"/>
        </w:rPr>
        <w:t>Supplier barriers (S)</w:t>
      </w:r>
      <w:r w:rsidRPr="00807F8F">
        <w:rPr>
          <w:rFonts w:ascii="Times New Roman" w:eastAsia="Times New Roman" w:hAnsi="Times New Roman" w:cs="Times New Roman"/>
          <w:color w:val="000000"/>
          <w:sz w:val="24"/>
          <w:szCs w:val="24"/>
          <w:lang w:eastAsia="en-IN"/>
        </w:rPr>
        <w:t>’</w:t>
      </w:r>
      <w:r w:rsidR="00092217" w:rsidRPr="00807F8F">
        <w:rPr>
          <w:rFonts w:ascii="Times New Roman" w:eastAsia="Times New Roman" w:hAnsi="Times New Roman" w:cs="Times New Roman"/>
          <w:color w:val="000000"/>
          <w:sz w:val="24"/>
          <w:szCs w:val="24"/>
          <w:lang w:eastAsia="en-IN"/>
        </w:rPr>
        <w:t xml:space="preserve"> dimension acquired the fourth position as per the relative importance among</w:t>
      </w:r>
      <w:r w:rsidRPr="00807F8F">
        <w:rPr>
          <w:rFonts w:ascii="Times New Roman" w:eastAsia="Times New Roman" w:hAnsi="Times New Roman" w:cs="Times New Roman"/>
          <w:color w:val="000000"/>
          <w:sz w:val="24"/>
          <w:szCs w:val="24"/>
          <w:lang w:eastAsia="en-IN"/>
        </w:rPr>
        <w:t xml:space="preserve"> the</w:t>
      </w:r>
      <w:r w:rsidR="00092217" w:rsidRPr="00807F8F">
        <w:rPr>
          <w:rFonts w:ascii="Times New Roman" w:eastAsia="Times New Roman" w:hAnsi="Times New Roman" w:cs="Times New Roman"/>
          <w:color w:val="000000"/>
          <w:sz w:val="24"/>
          <w:szCs w:val="24"/>
          <w:lang w:eastAsia="en-IN"/>
        </w:rPr>
        <w:t xml:space="preserve"> six </w:t>
      </w:r>
      <w:r w:rsidR="00450878" w:rsidRPr="00807F8F">
        <w:rPr>
          <w:rFonts w:ascii="Times New Roman" w:eastAsia="Times New Roman" w:hAnsi="Times New Roman" w:cs="Times New Roman"/>
          <w:color w:val="000000"/>
          <w:sz w:val="24"/>
          <w:szCs w:val="24"/>
          <w:lang w:eastAsia="en-IN"/>
        </w:rPr>
        <w:t>dimensions</w:t>
      </w:r>
      <w:r w:rsidRPr="00807F8F">
        <w:rPr>
          <w:rFonts w:ascii="Times New Roman" w:eastAsia="Times New Roman" w:hAnsi="Times New Roman" w:cs="Times New Roman"/>
          <w:color w:val="000000"/>
          <w:sz w:val="24"/>
          <w:szCs w:val="24"/>
          <w:lang w:eastAsia="en-IN"/>
        </w:rPr>
        <w:t>. T</w:t>
      </w:r>
      <w:r w:rsidR="00092217" w:rsidRPr="00807F8F">
        <w:rPr>
          <w:rFonts w:ascii="Times New Roman" w:eastAsia="Times New Roman" w:hAnsi="Times New Roman" w:cs="Times New Roman"/>
          <w:color w:val="000000"/>
          <w:sz w:val="24"/>
          <w:szCs w:val="24"/>
          <w:lang w:eastAsia="en-IN"/>
        </w:rPr>
        <w:t xml:space="preserve">his dimension is linked </w:t>
      </w:r>
      <w:r w:rsidRPr="00807F8F">
        <w:rPr>
          <w:rFonts w:ascii="Times New Roman" w:eastAsia="Times New Roman" w:hAnsi="Times New Roman" w:cs="Times New Roman"/>
          <w:color w:val="000000"/>
          <w:sz w:val="24"/>
          <w:szCs w:val="24"/>
          <w:lang w:eastAsia="en-IN"/>
        </w:rPr>
        <w:t>to</w:t>
      </w:r>
      <w:r w:rsidR="00092217" w:rsidRPr="00807F8F">
        <w:rPr>
          <w:rFonts w:ascii="Times New Roman" w:eastAsia="Times New Roman" w:hAnsi="Times New Roman" w:cs="Times New Roman"/>
          <w:color w:val="000000"/>
          <w:sz w:val="24"/>
          <w:szCs w:val="24"/>
          <w:lang w:eastAsia="en-IN"/>
        </w:rPr>
        <w:t xml:space="preserve"> three explicit obstacles. </w:t>
      </w:r>
      <w:r w:rsidR="00092217" w:rsidRPr="00807F8F">
        <w:rPr>
          <w:rFonts w:ascii="Times New Roman" w:eastAsia="Times New Roman" w:hAnsi="Times New Roman" w:cs="Times New Roman"/>
          <w:color w:val="000000"/>
          <w:sz w:val="24"/>
          <w:szCs w:val="24"/>
          <w:lang w:eastAsia="en-IN"/>
        </w:rPr>
        <w:lastRenderedPageBreak/>
        <w:t>‘</w:t>
      </w:r>
      <w:r w:rsidR="00092217" w:rsidRPr="00807F8F">
        <w:rPr>
          <w:rFonts w:ascii="Times New Roman" w:eastAsia="Times New Roman" w:hAnsi="Times New Roman" w:cs="Times New Roman"/>
          <w:sz w:val="24"/>
          <w:szCs w:val="24"/>
          <w:lang w:eastAsia="en-IN"/>
        </w:rPr>
        <w:t>Poor commitment and asymmetric information sharing from buyer/customer (S3)’ attained the first rank</w:t>
      </w:r>
      <w:r w:rsidRPr="00807F8F">
        <w:rPr>
          <w:rFonts w:ascii="Times New Roman" w:eastAsia="Times New Roman" w:hAnsi="Times New Roman" w:cs="Times New Roman"/>
          <w:sz w:val="24"/>
          <w:szCs w:val="24"/>
          <w:lang w:eastAsia="en-IN"/>
        </w:rPr>
        <w:t xml:space="preserve">. </w:t>
      </w:r>
      <w:proofErr w:type="spellStart"/>
      <w:r w:rsidR="00092217" w:rsidRPr="00807F8F">
        <w:rPr>
          <w:rFonts w:ascii="Times New Roman" w:eastAsia="Times New Roman" w:hAnsi="Times New Roman" w:cs="Times New Roman"/>
          <w:color w:val="000000"/>
          <w:sz w:val="24"/>
          <w:szCs w:val="24"/>
          <w:lang w:eastAsia="en-IN"/>
        </w:rPr>
        <w:t>Vermunt</w:t>
      </w:r>
      <w:proofErr w:type="spellEnd"/>
      <w:r w:rsidR="00092217" w:rsidRPr="00807F8F">
        <w:rPr>
          <w:rFonts w:ascii="Times New Roman" w:eastAsia="Times New Roman" w:hAnsi="Times New Roman" w:cs="Times New Roman"/>
          <w:color w:val="000000"/>
          <w:sz w:val="24"/>
          <w:szCs w:val="24"/>
          <w:lang w:eastAsia="en-IN"/>
        </w:rPr>
        <w:t xml:space="preserve"> et al</w:t>
      </w:r>
      <w:r w:rsidR="006246B2" w:rsidRPr="00807F8F">
        <w:rPr>
          <w:rFonts w:ascii="Times New Roman" w:eastAsia="Times New Roman" w:hAnsi="Times New Roman" w:cs="Times New Roman"/>
          <w:color w:val="000000"/>
          <w:sz w:val="24"/>
          <w:szCs w:val="24"/>
          <w:lang w:eastAsia="en-IN"/>
        </w:rPr>
        <w:t>.</w:t>
      </w:r>
      <w:r w:rsidR="00092217" w:rsidRPr="00807F8F">
        <w:rPr>
          <w:rFonts w:ascii="Times New Roman" w:eastAsia="Times New Roman" w:hAnsi="Times New Roman" w:cs="Times New Roman"/>
          <w:color w:val="000000"/>
          <w:sz w:val="24"/>
          <w:szCs w:val="24"/>
          <w:lang w:eastAsia="en-IN"/>
        </w:rPr>
        <w:t xml:space="preserve"> (2019) state that lack of fair communication, business, and knowledge sharing from the buyers leads to </w:t>
      </w:r>
      <w:r w:rsidR="00450878" w:rsidRPr="00807F8F">
        <w:rPr>
          <w:rFonts w:ascii="Times New Roman" w:eastAsia="Times New Roman" w:hAnsi="Times New Roman" w:cs="Times New Roman"/>
          <w:color w:val="000000"/>
          <w:sz w:val="24"/>
          <w:szCs w:val="24"/>
          <w:lang w:eastAsia="en-IN"/>
        </w:rPr>
        <w:t xml:space="preserve">a </w:t>
      </w:r>
      <w:r w:rsidR="00092217" w:rsidRPr="00807F8F">
        <w:rPr>
          <w:rFonts w:ascii="Times New Roman" w:eastAsia="Times New Roman" w:hAnsi="Times New Roman" w:cs="Times New Roman"/>
          <w:color w:val="000000"/>
          <w:sz w:val="24"/>
          <w:szCs w:val="24"/>
          <w:lang w:eastAsia="en-IN"/>
        </w:rPr>
        <w:t>poor buyer-supplier relationship</w:t>
      </w:r>
      <w:r w:rsidRPr="00807F8F">
        <w:rPr>
          <w:rFonts w:ascii="Times New Roman" w:eastAsia="Times New Roman" w:hAnsi="Times New Roman" w:cs="Times New Roman"/>
          <w:color w:val="000000"/>
          <w:sz w:val="24"/>
          <w:szCs w:val="24"/>
          <w:lang w:eastAsia="en-IN"/>
        </w:rPr>
        <w:t>, which</w:t>
      </w:r>
      <w:r w:rsidR="00092217" w:rsidRPr="00807F8F">
        <w:rPr>
          <w:rFonts w:ascii="Times New Roman" w:eastAsia="Times New Roman" w:hAnsi="Times New Roman" w:cs="Times New Roman"/>
          <w:color w:val="000000"/>
          <w:sz w:val="24"/>
          <w:szCs w:val="24"/>
          <w:lang w:eastAsia="en-IN"/>
        </w:rPr>
        <w:t xml:space="preserve"> </w:t>
      </w:r>
      <w:r w:rsidR="00450878" w:rsidRPr="00807F8F">
        <w:rPr>
          <w:rFonts w:ascii="Times New Roman" w:eastAsia="Times New Roman" w:hAnsi="Times New Roman" w:cs="Times New Roman"/>
          <w:color w:val="000000"/>
          <w:sz w:val="24"/>
          <w:szCs w:val="24"/>
          <w:lang w:eastAsia="en-IN"/>
        </w:rPr>
        <w:t>stops</w:t>
      </w:r>
      <w:r w:rsidR="00092217" w:rsidRPr="00807F8F">
        <w:rPr>
          <w:rFonts w:ascii="Times New Roman" w:eastAsia="Times New Roman" w:hAnsi="Times New Roman" w:cs="Times New Roman"/>
          <w:color w:val="000000"/>
          <w:sz w:val="24"/>
          <w:szCs w:val="24"/>
          <w:lang w:eastAsia="en-IN"/>
        </w:rPr>
        <w:t xml:space="preserve"> suppliers </w:t>
      </w:r>
      <w:r w:rsidRPr="00807F8F">
        <w:rPr>
          <w:rFonts w:ascii="Times New Roman" w:eastAsia="Times New Roman" w:hAnsi="Times New Roman" w:cs="Times New Roman"/>
          <w:color w:val="000000"/>
          <w:sz w:val="24"/>
          <w:szCs w:val="24"/>
          <w:lang w:eastAsia="en-IN"/>
        </w:rPr>
        <w:t>from</w:t>
      </w:r>
      <w:r w:rsidR="00092217" w:rsidRPr="00807F8F">
        <w:rPr>
          <w:rFonts w:ascii="Times New Roman" w:eastAsia="Times New Roman" w:hAnsi="Times New Roman" w:cs="Times New Roman"/>
          <w:color w:val="000000"/>
          <w:sz w:val="24"/>
          <w:szCs w:val="24"/>
          <w:lang w:eastAsia="en-IN"/>
        </w:rPr>
        <w:t xml:space="preserve"> upgrad</w:t>
      </w:r>
      <w:r w:rsidRPr="00807F8F">
        <w:rPr>
          <w:rFonts w:ascii="Times New Roman" w:eastAsia="Times New Roman" w:hAnsi="Times New Roman" w:cs="Times New Roman"/>
          <w:color w:val="000000"/>
          <w:sz w:val="24"/>
          <w:szCs w:val="24"/>
          <w:lang w:eastAsia="en-IN"/>
        </w:rPr>
        <w:t>ing</w:t>
      </w:r>
      <w:r w:rsidR="00092217" w:rsidRPr="00807F8F">
        <w:rPr>
          <w:rFonts w:ascii="Times New Roman" w:eastAsia="Times New Roman" w:hAnsi="Times New Roman" w:cs="Times New Roman"/>
          <w:color w:val="000000"/>
          <w:sz w:val="24"/>
          <w:szCs w:val="24"/>
          <w:lang w:eastAsia="en-IN"/>
        </w:rPr>
        <w:t xml:space="preserve"> to sustainable policies and consequently </w:t>
      </w:r>
      <w:r w:rsidRPr="00807F8F">
        <w:rPr>
          <w:rFonts w:ascii="Times New Roman" w:eastAsia="Times New Roman" w:hAnsi="Times New Roman" w:cs="Times New Roman"/>
          <w:color w:val="000000"/>
          <w:sz w:val="24"/>
          <w:szCs w:val="24"/>
          <w:lang w:eastAsia="en-IN"/>
        </w:rPr>
        <w:t xml:space="preserve">leads to </w:t>
      </w:r>
      <w:r w:rsidR="00092217" w:rsidRPr="00807F8F">
        <w:rPr>
          <w:rFonts w:ascii="Times New Roman" w:eastAsia="Times New Roman" w:hAnsi="Times New Roman" w:cs="Times New Roman"/>
          <w:color w:val="000000"/>
          <w:sz w:val="24"/>
          <w:szCs w:val="24"/>
          <w:lang w:eastAsia="en-IN"/>
        </w:rPr>
        <w:t>a failure of SS implementation. ‘</w:t>
      </w:r>
      <w:r w:rsidR="00092217" w:rsidRPr="00807F8F">
        <w:rPr>
          <w:rFonts w:ascii="Times New Roman" w:eastAsia="Times New Roman" w:hAnsi="Times New Roman" w:cs="Times New Roman"/>
          <w:sz w:val="24"/>
          <w:szCs w:val="24"/>
          <w:lang w:eastAsia="en-IN"/>
        </w:rPr>
        <w:t xml:space="preserve">Weak partnerships and integration between SC partners (S2)’ </w:t>
      </w:r>
      <w:proofErr w:type="gramStart"/>
      <w:r w:rsidRPr="00807F8F">
        <w:rPr>
          <w:rFonts w:ascii="Times New Roman" w:eastAsia="Times New Roman" w:hAnsi="Times New Roman" w:cs="Times New Roman"/>
          <w:sz w:val="24"/>
          <w:szCs w:val="24"/>
          <w:lang w:eastAsia="en-IN"/>
        </w:rPr>
        <w:t>was</w:t>
      </w:r>
      <w:proofErr w:type="gramEnd"/>
      <w:r w:rsidRPr="00807F8F">
        <w:rPr>
          <w:rFonts w:ascii="Times New Roman" w:eastAsia="Times New Roman" w:hAnsi="Times New Roman" w:cs="Times New Roman"/>
          <w:sz w:val="24"/>
          <w:szCs w:val="24"/>
          <w:lang w:eastAsia="en-IN"/>
        </w:rPr>
        <w:t xml:space="preserve"> </w:t>
      </w:r>
      <w:r w:rsidR="00092217" w:rsidRPr="00807F8F">
        <w:rPr>
          <w:rFonts w:ascii="Times New Roman" w:eastAsia="Times New Roman" w:hAnsi="Times New Roman" w:cs="Times New Roman"/>
          <w:sz w:val="24"/>
          <w:szCs w:val="24"/>
          <w:lang w:eastAsia="en-IN"/>
        </w:rPr>
        <w:t>ranked as the second</w:t>
      </w:r>
      <w:r w:rsidRPr="00807F8F">
        <w:rPr>
          <w:rFonts w:ascii="Times New Roman" w:eastAsia="Times New Roman" w:hAnsi="Times New Roman" w:cs="Times New Roman"/>
          <w:sz w:val="24"/>
          <w:szCs w:val="24"/>
          <w:lang w:eastAsia="en-IN"/>
        </w:rPr>
        <w:t xml:space="preserve"> most </w:t>
      </w:r>
      <w:r w:rsidR="00450878" w:rsidRPr="00807F8F">
        <w:rPr>
          <w:rFonts w:ascii="Times New Roman" w:eastAsia="Times New Roman" w:hAnsi="Times New Roman" w:cs="Times New Roman"/>
          <w:sz w:val="24"/>
          <w:szCs w:val="24"/>
          <w:lang w:eastAsia="en-IN"/>
        </w:rPr>
        <w:t>important</w:t>
      </w:r>
      <w:r w:rsidR="00092217" w:rsidRPr="00807F8F">
        <w:rPr>
          <w:rFonts w:ascii="Times New Roman" w:eastAsia="Times New Roman" w:hAnsi="Times New Roman" w:cs="Times New Roman"/>
          <w:sz w:val="24"/>
          <w:szCs w:val="24"/>
          <w:lang w:eastAsia="en-IN"/>
        </w:rPr>
        <w:t xml:space="preserve"> barrier under this dimension</w:t>
      </w:r>
      <w:r w:rsidRPr="00807F8F">
        <w:rPr>
          <w:rFonts w:ascii="Times New Roman" w:eastAsia="Times New Roman" w:hAnsi="Times New Roman" w:cs="Times New Roman"/>
          <w:sz w:val="24"/>
          <w:szCs w:val="24"/>
          <w:lang w:eastAsia="en-IN"/>
        </w:rPr>
        <w:t xml:space="preserve">. </w:t>
      </w:r>
      <w:r w:rsidR="00092217" w:rsidRPr="00807F8F">
        <w:rPr>
          <w:rFonts w:ascii="Times New Roman" w:eastAsia="Times New Roman" w:hAnsi="Times New Roman" w:cs="Times New Roman"/>
          <w:color w:val="000000"/>
          <w:sz w:val="24"/>
          <w:szCs w:val="24"/>
          <w:lang w:eastAsia="en-IN"/>
        </w:rPr>
        <w:t>Kaur et al</w:t>
      </w:r>
      <w:r w:rsidR="00BD0CC4" w:rsidRPr="00807F8F">
        <w:rPr>
          <w:rFonts w:ascii="Times New Roman" w:eastAsia="Times New Roman" w:hAnsi="Times New Roman" w:cs="Times New Roman"/>
          <w:color w:val="000000"/>
          <w:sz w:val="24"/>
          <w:szCs w:val="24"/>
          <w:lang w:eastAsia="en-IN"/>
        </w:rPr>
        <w:t>.</w:t>
      </w:r>
      <w:r w:rsidR="00092217" w:rsidRPr="00807F8F">
        <w:rPr>
          <w:rFonts w:ascii="Times New Roman" w:eastAsia="Times New Roman" w:hAnsi="Times New Roman" w:cs="Times New Roman"/>
          <w:color w:val="000000"/>
          <w:sz w:val="24"/>
          <w:szCs w:val="24"/>
          <w:lang w:eastAsia="en-IN"/>
        </w:rPr>
        <w:t xml:space="preserve"> (2019) </w:t>
      </w:r>
      <w:r w:rsidRPr="00807F8F">
        <w:rPr>
          <w:rFonts w:ascii="Times New Roman" w:eastAsia="Times New Roman" w:hAnsi="Times New Roman" w:cs="Times New Roman"/>
          <w:color w:val="000000"/>
          <w:sz w:val="24"/>
          <w:szCs w:val="24"/>
          <w:lang w:eastAsia="en-IN"/>
        </w:rPr>
        <w:t>indicated</w:t>
      </w:r>
      <w:r w:rsidR="00092217" w:rsidRPr="00807F8F">
        <w:rPr>
          <w:rFonts w:ascii="Times New Roman" w:eastAsia="Times New Roman" w:hAnsi="Times New Roman" w:cs="Times New Roman"/>
          <w:color w:val="000000"/>
          <w:sz w:val="24"/>
          <w:szCs w:val="24"/>
          <w:lang w:eastAsia="en-IN"/>
        </w:rPr>
        <w:t xml:space="preserve"> that SC partners are averse </w:t>
      </w:r>
      <w:r w:rsidR="009D18AA" w:rsidRPr="00807F8F">
        <w:rPr>
          <w:rFonts w:ascii="Times New Roman" w:eastAsia="Times New Roman" w:hAnsi="Times New Roman" w:cs="Times New Roman"/>
          <w:color w:val="000000"/>
          <w:sz w:val="24"/>
          <w:szCs w:val="24"/>
          <w:lang w:eastAsia="en-IN"/>
        </w:rPr>
        <w:t xml:space="preserve">to </w:t>
      </w:r>
      <w:r w:rsidR="00092217" w:rsidRPr="00807F8F">
        <w:rPr>
          <w:rFonts w:ascii="Times New Roman" w:eastAsia="Times New Roman" w:hAnsi="Times New Roman" w:cs="Times New Roman"/>
          <w:color w:val="000000"/>
          <w:sz w:val="24"/>
          <w:szCs w:val="24"/>
          <w:lang w:eastAsia="en-IN"/>
        </w:rPr>
        <w:t>collaborating towards sustainable partnership</w:t>
      </w:r>
      <w:r w:rsidRPr="00807F8F">
        <w:rPr>
          <w:rFonts w:ascii="Times New Roman" w:eastAsia="Times New Roman" w:hAnsi="Times New Roman" w:cs="Times New Roman"/>
          <w:color w:val="000000"/>
          <w:sz w:val="24"/>
          <w:szCs w:val="24"/>
          <w:lang w:eastAsia="en-IN"/>
        </w:rPr>
        <w:t>s</w:t>
      </w:r>
      <w:r w:rsidR="00092217" w:rsidRPr="00807F8F">
        <w:rPr>
          <w:rFonts w:ascii="Times New Roman" w:eastAsia="Times New Roman" w:hAnsi="Times New Roman" w:cs="Times New Roman"/>
          <w:color w:val="000000"/>
          <w:sz w:val="24"/>
          <w:szCs w:val="24"/>
          <w:lang w:eastAsia="en-IN"/>
        </w:rPr>
        <w:t xml:space="preserve"> with the buying company because of lack of trust, common goals</w:t>
      </w:r>
      <w:r w:rsidR="00450878" w:rsidRPr="00807F8F">
        <w:rPr>
          <w:rFonts w:ascii="Times New Roman" w:eastAsia="Times New Roman" w:hAnsi="Times New Roman" w:cs="Times New Roman"/>
          <w:color w:val="000000"/>
          <w:sz w:val="24"/>
          <w:szCs w:val="24"/>
          <w:lang w:eastAsia="en-IN"/>
        </w:rPr>
        <w:t>,</w:t>
      </w:r>
      <w:r w:rsidR="00092217" w:rsidRPr="00807F8F">
        <w:rPr>
          <w:rFonts w:ascii="Times New Roman" w:eastAsia="Times New Roman" w:hAnsi="Times New Roman" w:cs="Times New Roman"/>
          <w:color w:val="000000"/>
          <w:sz w:val="24"/>
          <w:szCs w:val="24"/>
          <w:lang w:eastAsia="en-IN"/>
        </w:rPr>
        <w:t xml:space="preserve"> and fear of losing power. Finally, ‘</w:t>
      </w:r>
      <w:r w:rsidR="00092217" w:rsidRPr="00807F8F">
        <w:rPr>
          <w:rFonts w:ascii="Times New Roman" w:eastAsia="Times New Roman" w:hAnsi="Times New Roman" w:cs="Times New Roman"/>
          <w:sz w:val="24"/>
          <w:szCs w:val="24"/>
          <w:lang w:eastAsia="en-IN"/>
        </w:rPr>
        <w:t xml:space="preserve">Absence of suitable supplier training and reward system (S1)’ ranked last in this dimension, </w:t>
      </w:r>
      <w:r w:rsidRPr="00807F8F">
        <w:rPr>
          <w:rFonts w:ascii="Times New Roman" w:eastAsia="Times New Roman" w:hAnsi="Times New Roman" w:cs="Times New Roman"/>
          <w:sz w:val="24"/>
          <w:szCs w:val="24"/>
          <w:lang w:eastAsia="en-IN"/>
        </w:rPr>
        <w:t xml:space="preserve">with </w:t>
      </w:r>
      <w:proofErr w:type="spellStart"/>
      <w:r w:rsidR="00092217" w:rsidRPr="00807F8F">
        <w:rPr>
          <w:rFonts w:ascii="Times New Roman" w:eastAsia="Times New Roman" w:hAnsi="Times New Roman" w:cs="Times New Roman"/>
          <w:color w:val="000000"/>
          <w:sz w:val="24"/>
          <w:szCs w:val="24"/>
          <w:lang w:eastAsia="en-IN"/>
        </w:rPr>
        <w:t>Koep</w:t>
      </w:r>
      <w:proofErr w:type="spellEnd"/>
      <w:r w:rsidR="00092217" w:rsidRPr="00807F8F">
        <w:rPr>
          <w:rFonts w:ascii="Times New Roman" w:eastAsia="Times New Roman" w:hAnsi="Times New Roman" w:cs="Times New Roman"/>
          <w:color w:val="000000"/>
          <w:sz w:val="24"/>
          <w:szCs w:val="24"/>
          <w:lang w:eastAsia="en-IN"/>
        </w:rPr>
        <w:t xml:space="preserve"> et al</w:t>
      </w:r>
      <w:r w:rsidR="008571CF" w:rsidRPr="00807F8F">
        <w:rPr>
          <w:rFonts w:ascii="Times New Roman" w:eastAsia="Times New Roman" w:hAnsi="Times New Roman" w:cs="Times New Roman"/>
          <w:color w:val="000000"/>
          <w:sz w:val="24"/>
          <w:szCs w:val="24"/>
          <w:lang w:eastAsia="en-IN"/>
        </w:rPr>
        <w:t>.</w:t>
      </w:r>
      <w:r w:rsidR="00092217" w:rsidRPr="00807F8F">
        <w:rPr>
          <w:rFonts w:ascii="Times New Roman" w:eastAsia="Times New Roman" w:hAnsi="Times New Roman" w:cs="Times New Roman"/>
          <w:color w:val="000000"/>
          <w:sz w:val="24"/>
          <w:szCs w:val="24"/>
          <w:lang w:eastAsia="en-IN"/>
        </w:rPr>
        <w:t xml:space="preserve"> (2021) </w:t>
      </w:r>
      <w:r w:rsidRPr="00807F8F">
        <w:rPr>
          <w:rFonts w:ascii="Times New Roman" w:eastAsia="Times New Roman" w:hAnsi="Times New Roman" w:cs="Times New Roman"/>
          <w:color w:val="000000"/>
          <w:sz w:val="24"/>
          <w:szCs w:val="24"/>
          <w:lang w:eastAsia="en-IN"/>
        </w:rPr>
        <w:t>finding out in th</w:t>
      </w:r>
      <w:r w:rsidR="00A155E0" w:rsidRPr="00807F8F">
        <w:rPr>
          <w:rFonts w:ascii="Times New Roman" w:eastAsia="Times New Roman" w:hAnsi="Times New Roman" w:cs="Times New Roman"/>
          <w:color w:val="000000"/>
          <w:sz w:val="24"/>
          <w:szCs w:val="24"/>
          <w:lang w:eastAsia="en-IN"/>
        </w:rPr>
        <w:t>ei</w:t>
      </w:r>
      <w:r w:rsidRPr="00807F8F">
        <w:rPr>
          <w:rFonts w:ascii="Times New Roman" w:eastAsia="Times New Roman" w:hAnsi="Times New Roman" w:cs="Times New Roman"/>
          <w:color w:val="000000"/>
          <w:sz w:val="24"/>
          <w:szCs w:val="24"/>
          <w:lang w:eastAsia="en-IN"/>
        </w:rPr>
        <w:t>r</w:t>
      </w:r>
      <w:r w:rsidR="00092217" w:rsidRPr="00807F8F">
        <w:rPr>
          <w:rFonts w:ascii="Times New Roman" w:eastAsia="Times New Roman" w:hAnsi="Times New Roman" w:cs="Times New Roman"/>
          <w:color w:val="000000"/>
          <w:sz w:val="24"/>
          <w:szCs w:val="24"/>
          <w:lang w:eastAsia="en-IN"/>
        </w:rPr>
        <w:t xml:space="preserve"> </w:t>
      </w:r>
      <w:r w:rsidR="00756164" w:rsidRPr="00807F8F">
        <w:rPr>
          <w:rFonts w:ascii="Times New Roman" w:eastAsia="Times New Roman" w:hAnsi="Times New Roman" w:cs="Times New Roman"/>
          <w:color w:val="000000"/>
          <w:sz w:val="24"/>
          <w:szCs w:val="24"/>
          <w:lang w:eastAsia="en-IN"/>
        </w:rPr>
        <w:t xml:space="preserve">study </w:t>
      </w:r>
      <w:r w:rsidR="00092217" w:rsidRPr="00807F8F">
        <w:rPr>
          <w:rFonts w:ascii="Times New Roman" w:eastAsia="Times New Roman" w:hAnsi="Times New Roman" w:cs="Times New Roman"/>
          <w:color w:val="000000"/>
          <w:sz w:val="24"/>
          <w:szCs w:val="24"/>
          <w:lang w:eastAsia="en-IN"/>
        </w:rPr>
        <w:t>that</w:t>
      </w:r>
      <w:r w:rsidR="009D18AA" w:rsidRPr="00807F8F">
        <w:rPr>
          <w:rFonts w:ascii="Times New Roman" w:eastAsia="Times New Roman" w:hAnsi="Times New Roman" w:cs="Times New Roman"/>
          <w:color w:val="000000"/>
          <w:sz w:val="24"/>
          <w:szCs w:val="24"/>
          <w:lang w:eastAsia="en-IN"/>
        </w:rPr>
        <w:t xml:space="preserve"> the</w:t>
      </w:r>
      <w:r w:rsidR="00092217" w:rsidRPr="00807F8F">
        <w:rPr>
          <w:rFonts w:ascii="Times New Roman" w:eastAsia="Times New Roman" w:hAnsi="Times New Roman" w:cs="Times New Roman"/>
          <w:color w:val="000000"/>
          <w:sz w:val="24"/>
          <w:szCs w:val="24"/>
          <w:lang w:eastAsia="en-IN"/>
        </w:rPr>
        <w:t xml:space="preserve"> lack of adequate incentives and rewards from the buying company </w:t>
      </w:r>
      <w:r w:rsidRPr="00807F8F">
        <w:rPr>
          <w:rFonts w:ascii="Times New Roman" w:eastAsia="Times New Roman" w:hAnsi="Times New Roman" w:cs="Times New Roman"/>
          <w:color w:val="000000"/>
          <w:sz w:val="24"/>
          <w:szCs w:val="24"/>
          <w:lang w:eastAsia="en-IN"/>
        </w:rPr>
        <w:t xml:space="preserve">limits the adoption of sustainable sourcing models in a company’s suppliers. </w:t>
      </w:r>
      <w:r w:rsidR="00D137D1" w:rsidRPr="00807F8F">
        <w:rPr>
          <w:rFonts w:ascii="Times New Roman" w:eastAsia="Times New Roman" w:hAnsi="Times New Roman" w:cs="Times New Roman"/>
          <w:color w:val="000000"/>
          <w:sz w:val="24"/>
          <w:szCs w:val="24"/>
          <w:lang w:eastAsia="en-IN"/>
        </w:rPr>
        <w:t xml:space="preserve">These findings suggest that firms must adopt </w:t>
      </w:r>
      <w:r w:rsidR="009D18AA" w:rsidRPr="00807F8F">
        <w:rPr>
          <w:rFonts w:ascii="Times New Roman" w:eastAsia="Times New Roman" w:hAnsi="Times New Roman" w:cs="Times New Roman"/>
          <w:color w:val="000000"/>
          <w:sz w:val="24"/>
          <w:szCs w:val="24"/>
          <w:lang w:eastAsia="en-IN"/>
        </w:rPr>
        <w:t xml:space="preserve">a </w:t>
      </w:r>
      <w:r w:rsidR="00D137D1" w:rsidRPr="00807F8F">
        <w:rPr>
          <w:rFonts w:ascii="Times New Roman" w:eastAsia="Times New Roman" w:hAnsi="Times New Roman" w:cs="Times New Roman"/>
          <w:color w:val="000000"/>
          <w:sz w:val="24"/>
          <w:szCs w:val="24"/>
          <w:lang w:eastAsia="en-IN"/>
        </w:rPr>
        <w:t>proper decision-making support system to evaluate and select sustainable suppliers.</w:t>
      </w:r>
      <w:r w:rsidR="00756164" w:rsidRPr="00807F8F">
        <w:rPr>
          <w:rFonts w:ascii="Times New Roman" w:eastAsia="Times New Roman" w:hAnsi="Times New Roman" w:cs="Times New Roman"/>
          <w:color w:val="000000"/>
          <w:sz w:val="24"/>
          <w:szCs w:val="24"/>
          <w:lang w:eastAsia="en-IN"/>
        </w:rPr>
        <w:t xml:space="preserve"> By evaluating and selecting sustainable suppliers, firms can be able to mitigate risks concerning lack of information, weak partnership, transparency, etc. </w:t>
      </w:r>
    </w:p>
    <w:p w14:paraId="30E8242F" w14:textId="5B7DCD1A" w:rsidR="00092217" w:rsidRPr="00807F8F" w:rsidRDefault="00092217" w:rsidP="004C09C9">
      <w:pPr>
        <w:pStyle w:val="Heading4"/>
        <w:shd w:val="clear" w:color="auto" w:fill="FFFFFF" w:themeFill="background1"/>
        <w:rPr>
          <w:rFonts w:ascii="Times New Roman" w:eastAsia="Times New Roman" w:hAnsi="Times New Roman" w:cs="Times New Roman"/>
          <w:b/>
          <w:bCs/>
          <w:color w:val="000000" w:themeColor="text1"/>
          <w:sz w:val="24"/>
          <w:szCs w:val="24"/>
          <w:lang w:eastAsia="en-IN"/>
        </w:rPr>
      </w:pPr>
      <w:bookmarkStart w:id="177" w:name="_Toc79409476"/>
      <w:bookmarkStart w:id="178" w:name="_Toc79409648"/>
      <w:bookmarkStart w:id="179" w:name="_Toc79852909"/>
      <w:r w:rsidRPr="00807F8F">
        <w:rPr>
          <w:rFonts w:ascii="Times New Roman" w:eastAsia="Times New Roman" w:hAnsi="Times New Roman" w:cs="Times New Roman"/>
          <w:b/>
          <w:bCs/>
          <w:color w:val="000000" w:themeColor="text1"/>
          <w:sz w:val="24"/>
          <w:szCs w:val="24"/>
          <w:lang w:eastAsia="en-IN"/>
        </w:rPr>
        <w:t>Dimension 5: Certificates and Customer Perceptions Barriers (CC)</w:t>
      </w:r>
      <w:bookmarkEnd w:id="177"/>
      <w:bookmarkEnd w:id="178"/>
      <w:bookmarkEnd w:id="179"/>
    </w:p>
    <w:p w14:paraId="04324BB2" w14:textId="77777777" w:rsidR="00BC3A82" w:rsidRPr="00807F8F" w:rsidRDefault="00BC3A82" w:rsidP="004C09C9">
      <w:pPr>
        <w:shd w:val="clear" w:color="auto" w:fill="FFFFFF" w:themeFill="background1"/>
        <w:spacing w:after="0"/>
        <w:rPr>
          <w:lang w:val="en-US" w:eastAsia="en-IN"/>
        </w:rPr>
      </w:pPr>
    </w:p>
    <w:p w14:paraId="4D420BB0" w14:textId="7BB1ABAE" w:rsidR="002F5441" w:rsidRPr="00807F8F" w:rsidRDefault="00F63D5C" w:rsidP="004C09C9">
      <w:pPr>
        <w:shd w:val="clear" w:color="auto" w:fill="FFFFFF" w:themeFill="background1"/>
        <w:spacing w:line="360" w:lineRule="auto"/>
        <w:jc w:val="both"/>
        <w:rPr>
          <w:rFonts w:ascii="Times New Roman" w:eastAsia="Times New Roman" w:hAnsi="Times New Roman" w:cs="Times New Roman"/>
          <w:color w:val="000000"/>
          <w:sz w:val="24"/>
          <w:szCs w:val="24"/>
          <w:lang w:eastAsia="en-IN"/>
        </w:rPr>
      </w:pPr>
      <w:r w:rsidRPr="00807F8F">
        <w:rPr>
          <w:rFonts w:ascii="Times New Roman" w:eastAsia="Times New Roman" w:hAnsi="Times New Roman" w:cs="Times New Roman"/>
          <w:color w:val="000000"/>
          <w:sz w:val="24"/>
          <w:szCs w:val="24"/>
          <w:lang w:eastAsia="en-IN"/>
        </w:rPr>
        <w:t>The ‘</w:t>
      </w:r>
      <w:r w:rsidR="00092217" w:rsidRPr="00807F8F">
        <w:rPr>
          <w:rFonts w:ascii="Times New Roman" w:eastAsia="Times New Roman" w:hAnsi="Times New Roman" w:cs="Times New Roman"/>
          <w:color w:val="000000"/>
          <w:sz w:val="24"/>
          <w:szCs w:val="24"/>
          <w:lang w:eastAsia="en-IN"/>
        </w:rPr>
        <w:t>Certificates and Customer Perceptions (CC)</w:t>
      </w:r>
      <w:r w:rsidRPr="00807F8F">
        <w:rPr>
          <w:rFonts w:ascii="Times New Roman" w:eastAsia="Times New Roman" w:hAnsi="Times New Roman" w:cs="Times New Roman"/>
          <w:color w:val="000000"/>
          <w:sz w:val="24"/>
          <w:szCs w:val="24"/>
          <w:lang w:eastAsia="en-IN"/>
        </w:rPr>
        <w:t>’</w:t>
      </w:r>
      <w:r w:rsidR="00092217" w:rsidRPr="00807F8F">
        <w:rPr>
          <w:rFonts w:ascii="Times New Roman" w:eastAsia="Times New Roman" w:hAnsi="Times New Roman" w:cs="Times New Roman"/>
          <w:color w:val="000000"/>
          <w:sz w:val="24"/>
          <w:szCs w:val="24"/>
          <w:lang w:eastAsia="en-IN"/>
        </w:rPr>
        <w:t xml:space="preserve"> dimension acquired the fifth rank among</w:t>
      </w:r>
      <w:r w:rsidRPr="00807F8F">
        <w:rPr>
          <w:rFonts w:ascii="Times New Roman" w:eastAsia="Times New Roman" w:hAnsi="Times New Roman" w:cs="Times New Roman"/>
          <w:color w:val="000000"/>
          <w:sz w:val="24"/>
          <w:szCs w:val="24"/>
          <w:lang w:eastAsia="en-IN"/>
        </w:rPr>
        <w:t xml:space="preserve"> the</w:t>
      </w:r>
      <w:r w:rsidR="00092217" w:rsidRPr="00807F8F">
        <w:rPr>
          <w:rFonts w:ascii="Times New Roman" w:eastAsia="Times New Roman" w:hAnsi="Times New Roman" w:cs="Times New Roman"/>
          <w:color w:val="000000"/>
          <w:sz w:val="24"/>
          <w:szCs w:val="24"/>
          <w:lang w:eastAsia="en-IN"/>
        </w:rPr>
        <w:t xml:space="preserve"> six dimensions as per </w:t>
      </w:r>
      <w:r w:rsidRPr="00807F8F">
        <w:rPr>
          <w:rFonts w:ascii="Times New Roman" w:eastAsia="Times New Roman" w:hAnsi="Times New Roman" w:cs="Times New Roman"/>
          <w:color w:val="000000"/>
          <w:sz w:val="24"/>
          <w:szCs w:val="24"/>
          <w:lang w:eastAsia="en-IN"/>
        </w:rPr>
        <w:t>its</w:t>
      </w:r>
      <w:r w:rsidR="00092217" w:rsidRPr="00807F8F">
        <w:rPr>
          <w:rFonts w:ascii="Times New Roman" w:eastAsia="Times New Roman" w:hAnsi="Times New Roman" w:cs="Times New Roman"/>
          <w:color w:val="000000"/>
          <w:sz w:val="24"/>
          <w:szCs w:val="24"/>
          <w:lang w:eastAsia="en-IN"/>
        </w:rPr>
        <w:t xml:space="preserve"> relative importance</w:t>
      </w:r>
      <w:r w:rsidRPr="00807F8F">
        <w:rPr>
          <w:rFonts w:ascii="Times New Roman" w:eastAsia="Times New Roman" w:hAnsi="Times New Roman" w:cs="Times New Roman"/>
          <w:color w:val="000000"/>
          <w:sz w:val="24"/>
          <w:szCs w:val="24"/>
          <w:lang w:eastAsia="en-IN"/>
        </w:rPr>
        <w:t>. T</w:t>
      </w:r>
      <w:r w:rsidR="00092217" w:rsidRPr="00807F8F">
        <w:rPr>
          <w:rFonts w:ascii="Times New Roman" w:eastAsia="Times New Roman" w:hAnsi="Times New Roman" w:cs="Times New Roman"/>
          <w:color w:val="000000"/>
          <w:sz w:val="24"/>
          <w:szCs w:val="24"/>
          <w:lang w:eastAsia="en-IN"/>
        </w:rPr>
        <w:t>his dimension is associated with two specific challenges</w:t>
      </w:r>
      <w:r w:rsidRPr="00807F8F">
        <w:rPr>
          <w:rFonts w:ascii="Times New Roman" w:eastAsia="Times New Roman" w:hAnsi="Times New Roman" w:cs="Times New Roman"/>
          <w:color w:val="000000"/>
          <w:sz w:val="24"/>
          <w:szCs w:val="24"/>
          <w:lang w:eastAsia="en-IN"/>
        </w:rPr>
        <w:t>, where</w:t>
      </w:r>
      <w:r w:rsidR="00092217" w:rsidRPr="00807F8F">
        <w:rPr>
          <w:rFonts w:ascii="Times New Roman" w:eastAsia="Times New Roman" w:hAnsi="Times New Roman" w:cs="Times New Roman"/>
          <w:color w:val="000000"/>
          <w:sz w:val="24"/>
          <w:szCs w:val="24"/>
          <w:lang w:eastAsia="en-IN"/>
        </w:rPr>
        <w:t xml:space="preserve"> ‘</w:t>
      </w:r>
      <w:r w:rsidR="00092217" w:rsidRPr="00807F8F">
        <w:rPr>
          <w:rFonts w:ascii="Times New Roman" w:eastAsia="Times New Roman" w:hAnsi="Times New Roman" w:cs="Times New Roman"/>
          <w:sz w:val="24"/>
          <w:szCs w:val="24"/>
          <w:lang w:eastAsia="en-IN"/>
        </w:rPr>
        <w:t xml:space="preserve">Certifications (CC1)’ </w:t>
      </w:r>
      <w:r w:rsidRPr="00807F8F">
        <w:rPr>
          <w:rFonts w:ascii="Times New Roman" w:eastAsia="Times New Roman" w:hAnsi="Times New Roman" w:cs="Times New Roman"/>
          <w:sz w:val="24"/>
          <w:szCs w:val="24"/>
          <w:lang w:eastAsia="en-IN"/>
        </w:rPr>
        <w:t>was</w:t>
      </w:r>
      <w:r w:rsidR="00092217" w:rsidRPr="00807F8F">
        <w:rPr>
          <w:rFonts w:ascii="Times New Roman" w:eastAsia="Times New Roman" w:hAnsi="Times New Roman" w:cs="Times New Roman"/>
          <w:sz w:val="24"/>
          <w:szCs w:val="24"/>
          <w:lang w:eastAsia="en-IN"/>
        </w:rPr>
        <w:t xml:space="preserve"> ranked as the first barrier under this dimension. The transition to sustainable business models requires organi</w:t>
      </w:r>
      <w:r w:rsidR="003F101C" w:rsidRPr="00807F8F">
        <w:rPr>
          <w:rFonts w:ascii="Times New Roman" w:eastAsia="Times New Roman" w:hAnsi="Times New Roman" w:cs="Times New Roman"/>
          <w:sz w:val="24"/>
          <w:szCs w:val="24"/>
          <w:lang w:eastAsia="en-IN"/>
        </w:rPr>
        <w:t>s</w:t>
      </w:r>
      <w:r w:rsidR="00092217" w:rsidRPr="00807F8F">
        <w:rPr>
          <w:rFonts w:ascii="Times New Roman" w:eastAsia="Times New Roman" w:hAnsi="Times New Roman" w:cs="Times New Roman"/>
          <w:sz w:val="24"/>
          <w:szCs w:val="24"/>
          <w:lang w:eastAsia="en-IN"/>
        </w:rPr>
        <w:t>ation</w:t>
      </w:r>
      <w:r w:rsidR="003F101C" w:rsidRPr="00807F8F">
        <w:rPr>
          <w:rFonts w:ascii="Times New Roman" w:eastAsia="Times New Roman" w:hAnsi="Times New Roman" w:cs="Times New Roman"/>
          <w:sz w:val="24"/>
          <w:szCs w:val="24"/>
          <w:lang w:eastAsia="en-IN"/>
        </w:rPr>
        <w:t>s,</w:t>
      </w:r>
      <w:r w:rsidR="00092217" w:rsidRPr="00807F8F">
        <w:rPr>
          <w:rFonts w:ascii="Times New Roman" w:eastAsia="Times New Roman" w:hAnsi="Times New Roman" w:cs="Times New Roman"/>
          <w:sz w:val="24"/>
          <w:szCs w:val="24"/>
          <w:lang w:eastAsia="en-IN"/>
        </w:rPr>
        <w:t xml:space="preserve"> and their suppliers</w:t>
      </w:r>
      <w:r w:rsidR="003F101C" w:rsidRPr="00807F8F">
        <w:rPr>
          <w:rFonts w:ascii="Times New Roman" w:eastAsia="Times New Roman" w:hAnsi="Times New Roman" w:cs="Times New Roman"/>
          <w:sz w:val="24"/>
          <w:szCs w:val="24"/>
          <w:lang w:eastAsia="en-IN"/>
        </w:rPr>
        <w:t>,</w:t>
      </w:r>
      <w:r w:rsidR="00092217" w:rsidRPr="00807F8F">
        <w:rPr>
          <w:rFonts w:ascii="Times New Roman" w:eastAsia="Times New Roman" w:hAnsi="Times New Roman" w:cs="Times New Roman"/>
          <w:sz w:val="24"/>
          <w:szCs w:val="24"/>
          <w:lang w:eastAsia="en-IN"/>
        </w:rPr>
        <w:t xml:space="preserve"> to comply and upgrade according to the sustainable certifications </w:t>
      </w:r>
      <w:r w:rsidR="003F101C" w:rsidRPr="00807F8F">
        <w:rPr>
          <w:rFonts w:ascii="Times New Roman" w:eastAsia="Times New Roman" w:hAnsi="Times New Roman" w:cs="Times New Roman"/>
          <w:sz w:val="24"/>
          <w:szCs w:val="24"/>
          <w:lang w:eastAsia="en-IN"/>
        </w:rPr>
        <w:t xml:space="preserve">that </w:t>
      </w:r>
      <w:r w:rsidR="00092217" w:rsidRPr="00807F8F">
        <w:rPr>
          <w:rFonts w:ascii="Times New Roman" w:eastAsia="Times New Roman" w:hAnsi="Times New Roman" w:cs="Times New Roman"/>
          <w:sz w:val="24"/>
          <w:szCs w:val="24"/>
          <w:lang w:eastAsia="en-IN"/>
        </w:rPr>
        <w:t>are regularly monitored by the government bodies and occasionally lead to reluctanc</w:t>
      </w:r>
      <w:r w:rsidR="002D15B5" w:rsidRPr="00807F8F">
        <w:rPr>
          <w:rFonts w:ascii="Times New Roman" w:eastAsia="Times New Roman" w:hAnsi="Times New Roman" w:cs="Times New Roman"/>
          <w:sz w:val="24"/>
          <w:szCs w:val="24"/>
          <w:lang w:eastAsia="en-IN"/>
        </w:rPr>
        <w:t>e</w:t>
      </w:r>
      <w:r w:rsidR="00092217" w:rsidRPr="00807F8F">
        <w:rPr>
          <w:rFonts w:ascii="Times New Roman" w:eastAsia="Times New Roman" w:hAnsi="Times New Roman" w:cs="Times New Roman"/>
          <w:sz w:val="24"/>
          <w:szCs w:val="24"/>
          <w:lang w:eastAsia="en-IN"/>
        </w:rPr>
        <w:t xml:space="preserve"> to implement SS</w:t>
      </w:r>
      <w:r w:rsidR="00EF594B" w:rsidRPr="00807F8F">
        <w:rPr>
          <w:rFonts w:ascii="Times New Roman" w:eastAsia="Times New Roman" w:hAnsi="Times New Roman" w:cs="Times New Roman"/>
          <w:sz w:val="24"/>
          <w:szCs w:val="24"/>
          <w:lang w:eastAsia="en-IN"/>
        </w:rPr>
        <w:t xml:space="preserve"> (</w:t>
      </w:r>
      <w:proofErr w:type="spellStart"/>
      <w:r w:rsidR="00EF594B" w:rsidRPr="00807F8F">
        <w:rPr>
          <w:rFonts w:ascii="Times New Roman" w:eastAsia="Times New Roman" w:hAnsi="Times New Roman" w:cs="Times New Roman"/>
          <w:color w:val="000000"/>
          <w:sz w:val="24"/>
          <w:szCs w:val="24"/>
          <w:lang w:eastAsia="en-IN"/>
        </w:rPr>
        <w:t>Oelze</w:t>
      </w:r>
      <w:proofErr w:type="spellEnd"/>
      <w:r w:rsidR="00EF594B" w:rsidRPr="00807F8F">
        <w:rPr>
          <w:rFonts w:ascii="Times New Roman" w:eastAsia="Times New Roman" w:hAnsi="Times New Roman" w:cs="Times New Roman"/>
          <w:color w:val="000000"/>
          <w:sz w:val="24"/>
          <w:szCs w:val="24"/>
          <w:lang w:eastAsia="en-IN"/>
        </w:rPr>
        <w:t xml:space="preserve"> et al., 2020)</w:t>
      </w:r>
      <w:r w:rsidR="00092217" w:rsidRPr="00807F8F">
        <w:rPr>
          <w:rFonts w:ascii="Times New Roman" w:eastAsia="Times New Roman" w:hAnsi="Times New Roman" w:cs="Times New Roman"/>
          <w:sz w:val="24"/>
          <w:szCs w:val="24"/>
          <w:lang w:eastAsia="en-IN"/>
        </w:rPr>
        <w:t>. ‘Customer perceptions (CC2)’ ranked second in this dimension</w:t>
      </w:r>
      <w:r w:rsidR="003F101C" w:rsidRPr="00807F8F">
        <w:rPr>
          <w:rFonts w:ascii="Times New Roman" w:eastAsia="Times New Roman" w:hAnsi="Times New Roman" w:cs="Times New Roman"/>
          <w:sz w:val="24"/>
          <w:szCs w:val="24"/>
          <w:lang w:eastAsia="en-IN"/>
        </w:rPr>
        <w:t xml:space="preserve">. </w:t>
      </w:r>
      <w:r w:rsidR="00092217" w:rsidRPr="00807F8F">
        <w:rPr>
          <w:rFonts w:ascii="Times New Roman" w:eastAsia="Times New Roman" w:hAnsi="Times New Roman" w:cs="Times New Roman"/>
          <w:color w:val="000000"/>
          <w:sz w:val="24"/>
          <w:szCs w:val="24"/>
          <w:lang w:eastAsia="en-IN"/>
        </w:rPr>
        <w:t>Mishra et al</w:t>
      </w:r>
      <w:r w:rsidR="007F3718" w:rsidRPr="00807F8F">
        <w:rPr>
          <w:rFonts w:ascii="Times New Roman" w:eastAsia="Times New Roman" w:hAnsi="Times New Roman" w:cs="Times New Roman"/>
          <w:color w:val="000000"/>
          <w:sz w:val="24"/>
          <w:szCs w:val="24"/>
          <w:lang w:eastAsia="en-IN"/>
        </w:rPr>
        <w:t>.</w:t>
      </w:r>
      <w:r w:rsidR="00092217" w:rsidRPr="00807F8F">
        <w:rPr>
          <w:rFonts w:ascii="Times New Roman" w:eastAsia="Times New Roman" w:hAnsi="Times New Roman" w:cs="Times New Roman"/>
          <w:color w:val="000000"/>
          <w:sz w:val="24"/>
          <w:szCs w:val="24"/>
          <w:lang w:eastAsia="en-IN"/>
        </w:rPr>
        <w:t xml:space="preserve"> (202</w:t>
      </w:r>
      <w:r w:rsidR="00434BA8" w:rsidRPr="00807F8F">
        <w:rPr>
          <w:rFonts w:ascii="Times New Roman" w:eastAsia="Times New Roman" w:hAnsi="Times New Roman" w:cs="Times New Roman"/>
          <w:color w:val="000000"/>
          <w:sz w:val="24"/>
          <w:szCs w:val="24"/>
          <w:lang w:eastAsia="en-IN"/>
        </w:rPr>
        <w:t>1</w:t>
      </w:r>
      <w:r w:rsidR="00092217" w:rsidRPr="00807F8F">
        <w:rPr>
          <w:rFonts w:ascii="Times New Roman" w:eastAsia="Times New Roman" w:hAnsi="Times New Roman" w:cs="Times New Roman"/>
          <w:color w:val="000000"/>
          <w:sz w:val="24"/>
          <w:szCs w:val="24"/>
          <w:lang w:eastAsia="en-IN"/>
        </w:rPr>
        <w:t xml:space="preserve">) </w:t>
      </w:r>
      <w:r w:rsidR="008945EB" w:rsidRPr="00807F8F">
        <w:rPr>
          <w:rFonts w:ascii="Times New Roman" w:eastAsia="Times New Roman" w:hAnsi="Times New Roman" w:cs="Times New Roman"/>
          <w:color w:val="000000"/>
          <w:sz w:val="24"/>
          <w:szCs w:val="24"/>
          <w:lang w:eastAsia="en-IN"/>
        </w:rPr>
        <w:t>suggest</w:t>
      </w:r>
      <w:r w:rsidR="00092217" w:rsidRPr="00807F8F">
        <w:rPr>
          <w:rFonts w:ascii="Times New Roman" w:eastAsia="Times New Roman" w:hAnsi="Times New Roman" w:cs="Times New Roman"/>
          <w:color w:val="000000"/>
          <w:sz w:val="24"/>
          <w:szCs w:val="24"/>
          <w:lang w:eastAsia="en-IN"/>
        </w:rPr>
        <w:t xml:space="preserve"> that one f</w:t>
      </w:r>
      <w:r w:rsidR="008945EB" w:rsidRPr="00807F8F">
        <w:rPr>
          <w:rFonts w:ascii="Times New Roman" w:eastAsia="Times New Roman" w:hAnsi="Times New Roman" w:cs="Times New Roman"/>
          <w:color w:val="000000"/>
          <w:sz w:val="24"/>
          <w:szCs w:val="24"/>
          <w:lang w:eastAsia="en-IN"/>
        </w:rPr>
        <w:t>r</w:t>
      </w:r>
      <w:r w:rsidR="00092217" w:rsidRPr="00807F8F">
        <w:rPr>
          <w:rFonts w:ascii="Times New Roman" w:eastAsia="Times New Roman" w:hAnsi="Times New Roman" w:cs="Times New Roman"/>
          <w:color w:val="000000"/>
          <w:sz w:val="24"/>
          <w:szCs w:val="24"/>
          <w:lang w:eastAsia="en-IN"/>
        </w:rPr>
        <w:t>action of the consumers abstain from buying sustainable merchandise because they either perceive reprocessed goods as low-quality or deem sustainable products as more expensive. This perception could lead to hindrance among organi</w:t>
      </w:r>
      <w:r w:rsidR="003F101C" w:rsidRPr="00807F8F">
        <w:rPr>
          <w:rFonts w:ascii="Times New Roman" w:eastAsia="Times New Roman" w:hAnsi="Times New Roman" w:cs="Times New Roman"/>
          <w:color w:val="000000"/>
          <w:sz w:val="24"/>
          <w:szCs w:val="24"/>
          <w:lang w:eastAsia="en-IN"/>
        </w:rPr>
        <w:t>s</w:t>
      </w:r>
      <w:r w:rsidR="00092217" w:rsidRPr="00807F8F">
        <w:rPr>
          <w:rFonts w:ascii="Times New Roman" w:eastAsia="Times New Roman" w:hAnsi="Times New Roman" w:cs="Times New Roman"/>
          <w:color w:val="000000"/>
          <w:sz w:val="24"/>
          <w:szCs w:val="24"/>
          <w:lang w:eastAsia="en-IN"/>
        </w:rPr>
        <w:t>ations to implement SS due to lack of market and sales.</w:t>
      </w:r>
      <w:r w:rsidR="008945EB" w:rsidRPr="00807F8F">
        <w:rPr>
          <w:rFonts w:ascii="Times New Roman" w:eastAsia="Times New Roman" w:hAnsi="Times New Roman" w:cs="Times New Roman"/>
          <w:color w:val="000000"/>
          <w:sz w:val="24"/>
          <w:szCs w:val="24"/>
          <w:lang w:eastAsia="en-IN"/>
        </w:rPr>
        <w:t xml:space="preserve"> In this regard, the fashion industry should address the issue of lack of awareness among customers concerning sustainable options in the market. The industry must make use of its </w:t>
      </w:r>
      <w:r w:rsidR="00A231EB" w:rsidRPr="00807F8F">
        <w:rPr>
          <w:rFonts w:ascii="Times New Roman" w:eastAsia="Times New Roman" w:hAnsi="Times New Roman" w:cs="Times New Roman"/>
          <w:color w:val="000000"/>
          <w:sz w:val="24"/>
          <w:szCs w:val="24"/>
          <w:lang w:eastAsia="en-IN"/>
        </w:rPr>
        <w:t xml:space="preserve">promotional strategies to </w:t>
      </w:r>
      <w:r w:rsidR="008945EB" w:rsidRPr="00807F8F">
        <w:rPr>
          <w:rFonts w:ascii="Times New Roman" w:eastAsia="Times New Roman" w:hAnsi="Times New Roman" w:cs="Times New Roman"/>
          <w:color w:val="000000"/>
          <w:sz w:val="24"/>
          <w:szCs w:val="24"/>
          <w:lang w:eastAsia="en-IN"/>
        </w:rPr>
        <w:t xml:space="preserve">place and promote </w:t>
      </w:r>
      <w:r w:rsidR="00A231EB" w:rsidRPr="00807F8F">
        <w:rPr>
          <w:rFonts w:ascii="Times New Roman" w:eastAsia="Times New Roman" w:hAnsi="Times New Roman" w:cs="Times New Roman"/>
          <w:color w:val="000000"/>
          <w:sz w:val="24"/>
          <w:szCs w:val="24"/>
          <w:lang w:eastAsia="en-IN"/>
        </w:rPr>
        <w:t xml:space="preserve">its product and create awareness among consumers. It is necessary to focus on marketing strategies that can change the perception of consumers towards sustainable products. It is also implied to address the issue of high price associated with such products, so it is suggested that managers and policy makers should seek external funding sources to support </w:t>
      </w:r>
      <w:r w:rsidR="00392FEB" w:rsidRPr="00807F8F">
        <w:rPr>
          <w:rFonts w:ascii="Times New Roman" w:eastAsia="Times New Roman" w:hAnsi="Times New Roman" w:cs="Times New Roman"/>
          <w:color w:val="000000"/>
          <w:sz w:val="24"/>
          <w:szCs w:val="24"/>
          <w:lang w:eastAsia="en-IN"/>
        </w:rPr>
        <w:t xml:space="preserve">the </w:t>
      </w:r>
      <w:r w:rsidR="00A231EB" w:rsidRPr="00807F8F">
        <w:rPr>
          <w:rFonts w:ascii="Times New Roman" w:eastAsia="Times New Roman" w:hAnsi="Times New Roman" w:cs="Times New Roman"/>
          <w:color w:val="000000"/>
          <w:sz w:val="24"/>
          <w:szCs w:val="24"/>
          <w:lang w:eastAsia="en-IN"/>
        </w:rPr>
        <w:t xml:space="preserve">manufacturing of sustainable products </w:t>
      </w:r>
      <w:r w:rsidR="00392FEB" w:rsidRPr="00807F8F">
        <w:rPr>
          <w:rFonts w:ascii="Times New Roman" w:eastAsia="Times New Roman" w:hAnsi="Times New Roman" w:cs="Times New Roman"/>
          <w:color w:val="000000"/>
          <w:sz w:val="24"/>
          <w:szCs w:val="24"/>
          <w:lang w:eastAsia="en-IN"/>
        </w:rPr>
        <w:t>that</w:t>
      </w:r>
      <w:r w:rsidR="00A231EB" w:rsidRPr="00807F8F">
        <w:rPr>
          <w:rFonts w:ascii="Times New Roman" w:eastAsia="Times New Roman" w:hAnsi="Times New Roman" w:cs="Times New Roman"/>
          <w:color w:val="000000"/>
          <w:sz w:val="24"/>
          <w:szCs w:val="24"/>
          <w:lang w:eastAsia="en-IN"/>
        </w:rPr>
        <w:t xml:space="preserve"> </w:t>
      </w:r>
      <w:r w:rsidR="00A231EB" w:rsidRPr="00807F8F">
        <w:rPr>
          <w:rFonts w:ascii="Times New Roman" w:eastAsia="Times New Roman" w:hAnsi="Times New Roman" w:cs="Times New Roman"/>
          <w:color w:val="000000"/>
          <w:sz w:val="24"/>
          <w:szCs w:val="24"/>
          <w:lang w:eastAsia="en-IN"/>
        </w:rPr>
        <w:lastRenderedPageBreak/>
        <w:t xml:space="preserve">can reduce </w:t>
      </w:r>
      <w:r w:rsidR="00392FEB" w:rsidRPr="00807F8F">
        <w:rPr>
          <w:rFonts w:ascii="Times New Roman" w:eastAsia="Times New Roman" w:hAnsi="Times New Roman" w:cs="Times New Roman"/>
          <w:color w:val="000000"/>
          <w:sz w:val="24"/>
          <w:szCs w:val="24"/>
          <w:lang w:eastAsia="en-IN"/>
        </w:rPr>
        <w:t xml:space="preserve">their </w:t>
      </w:r>
      <w:r w:rsidR="00A231EB" w:rsidRPr="00807F8F">
        <w:rPr>
          <w:rFonts w:ascii="Times New Roman" w:eastAsia="Times New Roman" w:hAnsi="Times New Roman" w:cs="Times New Roman"/>
          <w:color w:val="000000"/>
          <w:sz w:val="24"/>
          <w:szCs w:val="24"/>
          <w:lang w:eastAsia="en-IN"/>
        </w:rPr>
        <w:t xml:space="preserve">price. Also, </w:t>
      </w:r>
      <w:r w:rsidR="00392FEB" w:rsidRPr="00807F8F">
        <w:rPr>
          <w:rFonts w:ascii="Times New Roman" w:eastAsia="Times New Roman" w:hAnsi="Times New Roman" w:cs="Times New Roman"/>
          <w:color w:val="000000"/>
          <w:sz w:val="24"/>
          <w:szCs w:val="24"/>
          <w:lang w:eastAsia="en-IN"/>
        </w:rPr>
        <w:t>the fashion industry must</w:t>
      </w:r>
      <w:r w:rsidR="000D639D" w:rsidRPr="00807F8F">
        <w:rPr>
          <w:rFonts w:ascii="Times New Roman" w:eastAsia="Times New Roman" w:hAnsi="Times New Roman" w:cs="Times New Roman"/>
          <w:color w:val="000000"/>
          <w:sz w:val="24"/>
          <w:szCs w:val="24"/>
          <w:lang w:eastAsia="en-IN"/>
        </w:rPr>
        <w:t xml:space="preserve"> emphasize the value proposition of their sustainable products </w:t>
      </w:r>
      <w:r w:rsidR="00D81522" w:rsidRPr="00807F8F">
        <w:rPr>
          <w:rFonts w:ascii="Times New Roman" w:eastAsia="Times New Roman" w:hAnsi="Times New Roman" w:cs="Times New Roman"/>
          <w:color w:val="000000"/>
          <w:sz w:val="24"/>
          <w:szCs w:val="24"/>
          <w:lang w:eastAsia="en-IN"/>
        </w:rPr>
        <w:t xml:space="preserve">to </w:t>
      </w:r>
      <w:r w:rsidR="000D639D" w:rsidRPr="00807F8F">
        <w:rPr>
          <w:rFonts w:ascii="Times New Roman" w:eastAsia="Times New Roman" w:hAnsi="Times New Roman" w:cs="Times New Roman"/>
          <w:color w:val="000000"/>
          <w:sz w:val="24"/>
          <w:szCs w:val="24"/>
          <w:lang w:eastAsia="en-IN"/>
        </w:rPr>
        <w:t>change the consumer’s perception.</w:t>
      </w:r>
    </w:p>
    <w:p w14:paraId="5942D96B" w14:textId="291BD505" w:rsidR="00092217" w:rsidRPr="00807F8F" w:rsidRDefault="00092217" w:rsidP="004C09C9">
      <w:pPr>
        <w:pStyle w:val="Heading4"/>
        <w:shd w:val="clear" w:color="auto" w:fill="FFFFFF" w:themeFill="background1"/>
        <w:spacing w:before="0" w:after="160"/>
        <w:rPr>
          <w:rFonts w:ascii="Times New Roman" w:eastAsia="Times New Roman" w:hAnsi="Times New Roman" w:cs="Times New Roman"/>
          <w:b/>
          <w:bCs/>
          <w:color w:val="000000" w:themeColor="text1"/>
          <w:sz w:val="24"/>
          <w:szCs w:val="24"/>
          <w:lang w:eastAsia="en-IN"/>
        </w:rPr>
      </w:pPr>
      <w:bookmarkStart w:id="180" w:name="_Toc79409477"/>
      <w:bookmarkStart w:id="181" w:name="_Toc79409649"/>
      <w:bookmarkStart w:id="182" w:name="_Toc79852910"/>
      <w:r w:rsidRPr="00807F8F">
        <w:rPr>
          <w:rFonts w:ascii="Times New Roman" w:eastAsia="Times New Roman" w:hAnsi="Times New Roman" w:cs="Times New Roman"/>
          <w:b/>
          <w:bCs/>
          <w:color w:val="000000" w:themeColor="text1"/>
          <w:sz w:val="24"/>
          <w:szCs w:val="24"/>
          <w:lang w:eastAsia="en-IN"/>
        </w:rPr>
        <w:t>Dimension 6: Sustainable packaging and Human Resource Barriers (PH)</w:t>
      </w:r>
      <w:bookmarkEnd w:id="180"/>
      <w:bookmarkEnd w:id="181"/>
      <w:bookmarkEnd w:id="182"/>
    </w:p>
    <w:p w14:paraId="7285937E" w14:textId="182240BE" w:rsidR="002F5441" w:rsidRPr="00807F8F" w:rsidRDefault="00092217" w:rsidP="004C09C9">
      <w:pPr>
        <w:shd w:val="clear" w:color="auto" w:fill="FFFFFF" w:themeFill="background1"/>
        <w:spacing w:line="360" w:lineRule="auto"/>
        <w:jc w:val="both"/>
        <w:rPr>
          <w:rFonts w:ascii="Times New Roman" w:eastAsia="Times New Roman" w:hAnsi="Times New Roman" w:cs="Times New Roman"/>
          <w:b/>
          <w:bCs/>
          <w:color w:val="000000"/>
          <w:sz w:val="24"/>
          <w:szCs w:val="24"/>
          <w:lang w:val="en-GB" w:eastAsia="en-IN"/>
        </w:rPr>
      </w:pPr>
      <w:r w:rsidRPr="00807F8F">
        <w:rPr>
          <w:rFonts w:ascii="Times New Roman" w:eastAsia="Times New Roman" w:hAnsi="Times New Roman" w:cs="Times New Roman"/>
          <w:color w:val="000000"/>
          <w:sz w:val="24"/>
          <w:szCs w:val="24"/>
          <w:lang w:eastAsia="en-IN"/>
        </w:rPr>
        <w:t xml:space="preserve">The dimension </w:t>
      </w:r>
      <w:r w:rsidR="003F101C" w:rsidRPr="00807F8F">
        <w:rPr>
          <w:rFonts w:ascii="Times New Roman" w:eastAsia="Times New Roman" w:hAnsi="Times New Roman" w:cs="Times New Roman"/>
          <w:color w:val="000000"/>
          <w:sz w:val="24"/>
          <w:szCs w:val="24"/>
          <w:lang w:eastAsia="en-IN"/>
        </w:rPr>
        <w:t>‘</w:t>
      </w:r>
      <w:r w:rsidRPr="00807F8F">
        <w:rPr>
          <w:rFonts w:ascii="Times New Roman" w:eastAsia="Times New Roman" w:hAnsi="Times New Roman" w:cs="Times New Roman"/>
          <w:color w:val="000000"/>
          <w:sz w:val="24"/>
          <w:szCs w:val="24"/>
          <w:lang w:eastAsia="en-IN"/>
        </w:rPr>
        <w:t>Sustainable packaging and Human Resource Barriers (PH)</w:t>
      </w:r>
      <w:r w:rsidR="003F101C" w:rsidRPr="00807F8F">
        <w:rPr>
          <w:rFonts w:ascii="Times New Roman" w:eastAsia="Times New Roman" w:hAnsi="Times New Roman" w:cs="Times New Roman"/>
          <w:color w:val="000000"/>
          <w:sz w:val="24"/>
          <w:szCs w:val="24"/>
          <w:lang w:eastAsia="en-IN"/>
        </w:rPr>
        <w:t>’</w:t>
      </w:r>
      <w:r w:rsidRPr="00807F8F">
        <w:rPr>
          <w:rFonts w:ascii="Times New Roman" w:eastAsia="Times New Roman" w:hAnsi="Times New Roman" w:cs="Times New Roman"/>
          <w:color w:val="000000"/>
          <w:sz w:val="24"/>
          <w:szCs w:val="24"/>
          <w:lang w:eastAsia="en-IN"/>
        </w:rPr>
        <w:t xml:space="preserve"> </w:t>
      </w:r>
      <w:r w:rsidR="003F101C" w:rsidRPr="00807F8F">
        <w:rPr>
          <w:rFonts w:ascii="Times New Roman" w:eastAsia="Times New Roman" w:hAnsi="Times New Roman" w:cs="Times New Roman"/>
          <w:color w:val="000000"/>
          <w:sz w:val="24"/>
          <w:szCs w:val="24"/>
          <w:lang w:eastAsia="en-IN"/>
        </w:rPr>
        <w:t>ranked as</w:t>
      </w:r>
      <w:r w:rsidRPr="00807F8F">
        <w:rPr>
          <w:rFonts w:ascii="Times New Roman" w:eastAsia="Times New Roman" w:hAnsi="Times New Roman" w:cs="Times New Roman"/>
          <w:color w:val="000000"/>
          <w:sz w:val="24"/>
          <w:szCs w:val="24"/>
          <w:lang w:eastAsia="en-IN"/>
        </w:rPr>
        <w:t xml:space="preserve"> the last</w:t>
      </w:r>
      <w:r w:rsidR="003F101C" w:rsidRPr="00807F8F">
        <w:rPr>
          <w:rFonts w:ascii="Times New Roman" w:eastAsia="Times New Roman" w:hAnsi="Times New Roman" w:cs="Times New Roman"/>
          <w:color w:val="000000"/>
          <w:sz w:val="24"/>
          <w:szCs w:val="24"/>
          <w:lang w:eastAsia="en-IN"/>
        </w:rPr>
        <w:t xml:space="preserve"> important SS barrier in the </w:t>
      </w:r>
      <w:r w:rsidR="003F101C" w:rsidRPr="00807F8F">
        <w:rPr>
          <w:rFonts w:ascii="Times New Roman" w:eastAsia="Times New Roman" w:hAnsi="Times New Roman" w:cs="Times New Roman"/>
          <w:color w:val="000000"/>
          <w:sz w:val="24"/>
          <w:szCs w:val="24"/>
          <w:lang w:val="en-GB" w:eastAsia="en-IN"/>
        </w:rPr>
        <w:t xml:space="preserve">fashion luxury industry. This dimension has two specific barriers, with </w:t>
      </w:r>
      <w:r w:rsidRPr="00807F8F">
        <w:rPr>
          <w:rFonts w:ascii="Times New Roman" w:eastAsia="Times New Roman" w:hAnsi="Times New Roman" w:cs="Times New Roman"/>
          <w:color w:val="000000"/>
          <w:sz w:val="24"/>
          <w:szCs w:val="24"/>
          <w:lang w:eastAsia="en-IN"/>
        </w:rPr>
        <w:t>‘Resistance to upskill and knowledge sharing (PH2)’ rank</w:t>
      </w:r>
      <w:r w:rsidR="003F101C" w:rsidRPr="00807F8F">
        <w:rPr>
          <w:rFonts w:ascii="Times New Roman" w:eastAsia="Times New Roman" w:hAnsi="Times New Roman" w:cs="Times New Roman"/>
          <w:color w:val="000000"/>
          <w:sz w:val="24"/>
          <w:szCs w:val="24"/>
          <w:lang w:eastAsia="en-IN"/>
        </w:rPr>
        <w:t>ing</w:t>
      </w:r>
      <w:r w:rsidRPr="00807F8F">
        <w:rPr>
          <w:rFonts w:ascii="Times New Roman" w:eastAsia="Times New Roman" w:hAnsi="Times New Roman" w:cs="Times New Roman"/>
          <w:color w:val="000000"/>
          <w:sz w:val="24"/>
          <w:szCs w:val="24"/>
          <w:lang w:eastAsia="en-IN"/>
        </w:rPr>
        <w:t xml:space="preserve"> first. Esposito et al</w:t>
      </w:r>
      <w:r w:rsidR="00D24F42" w:rsidRPr="00807F8F">
        <w:rPr>
          <w:rFonts w:ascii="Times New Roman" w:eastAsia="Times New Roman" w:hAnsi="Times New Roman" w:cs="Times New Roman"/>
          <w:color w:val="000000"/>
          <w:sz w:val="24"/>
          <w:szCs w:val="24"/>
          <w:lang w:eastAsia="en-IN"/>
        </w:rPr>
        <w:t>.</w:t>
      </w:r>
      <w:r w:rsidRPr="00807F8F">
        <w:rPr>
          <w:rFonts w:ascii="Times New Roman" w:eastAsia="Times New Roman" w:hAnsi="Times New Roman" w:cs="Times New Roman"/>
          <w:color w:val="000000"/>
          <w:sz w:val="24"/>
          <w:szCs w:val="24"/>
          <w:lang w:eastAsia="en-IN"/>
        </w:rPr>
        <w:t xml:space="preserve"> (2018) </w:t>
      </w:r>
      <w:r w:rsidR="003F101C" w:rsidRPr="00807F8F">
        <w:rPr>
          <w:rFonts w:ascii="Times New Roman" w:eastAsia="Times New Roman" w:hAnsi="Times New Roman" w:cs="Times New Roman"/>
          <w:color w:val="000000"/>
          <w:sz w:val="24"/>
          <w:szCs w:val="24"/>
          <w:lang w:eastAsia="en-IN"/>
        </w:rPr>
        <w:t>comment</w:t>
      </w:r>
      <w:r w:rsidRPr="00807F8F">
        <w:rPr>
          <w:rFonts w:ascii="Times New Roman" w:eastAsia="Times New Roman" w:hAnsi="Times New Roman" w:cs="Times New Roman"/>
          <w:color w:val="000000"/>
          <w:sz w:val="24"/>
          <w:szCs w:val="24"/>
          <w:lang w:eastAsia="en-IN"/>
        </w:rPr>
        <w:t xml:space="preserve"> that employees</w:t>
      </w:r>
      <w:r w:rsidR="003F101C" w:rsidRPr="00807F8F">
        <w:rPr>
          <w:rFonts w:ascii="Times New Roman" w:eastAsia="Times New Roman" w:hAnsi="Times New Roman" w:cs="Times New Roman"/>
          <w:color w:val="000000"/>
          <w:sz w:val="24"/>
          <w:szCs w:val="24"/>
          <w:lang w:eastAsia="en-IN"/>
        </w:rPr>
        <w:t>’</w:t>
      </w:r>
      <w:r w:rsidRPr="00807F8F">
        <w:rPr>
          <w:rFonts w:ascii="Times New Roman" w:eastAsia="Times New Roman" w:hAnsi="Times New Roman" w:cs="Times New Roman"/>
          <w:color w:val="000000"/>
          <w:sz w:val="24"/>
          <w:szCs w:val="24"/>
          <w:lang w:eastAsia="en-IN"/>
        </w:rPr>
        <w:t xml:space="preserve"> unwillingness to upskill to sustainable business models and </w:t>
      </w:r>
      <w:r w:rsidR="003F101C" w:rsidRPr="00807F8F">
        <w:rPr>
          <w:rFonts w:ascii="Times New Roman" w:eastAsia="Times New Roman" w:hAnsi="Times New Roman" w:cs="Times New Roman"/>
          <w:color w:val="000000"/>
          <w:sz w:val="24"/>
          <w:szCs w:val="24"/>
          <w:lang w:eastAsia="en-IN"/>
        </w:rPr>
        <w:t xml:space="preserve">a </w:t>
      </w:r>
      <w:r w:rsidRPr="00807F8F">
        <w:rPr>
          <w:rFonts w:ascii="Times New Roman" w:eastAsia="Times New Roman" w:hAnsi="Times New Roman" w:cs="Times New Roman"/>
          <w:color w:val="000000"/>
          <w:sz w:val="24"/>
          <w:szCs w:val="24"/>
          <w:lang w:eastAsia="en-IN"/>
        </w:rPr>
        <w:t xml:space="preserve">lack of knowledge sharing attitude because of fear of losing </w:t>
      </w:r>
      <w:r w:rsidR="003F101C" w:rsidRPr="00807F8F">
        <w:rPr>
          <w:rFonts w:ascii="Times New Roman" w:eastAsia="Times New Roman" w:hAnsi="Times New Roman" w:cs="Times New Roman"/>
          <w:color w:val="000000"/>
          <w:sz w:val="24"/>
          <w:szCs w:val="24"/>
          <w:lang w:eastAsia="en-IN"/>
        </w:rPr>
        <w:t xml:space="preserve">the </w:t>
      </w:r>
      <w:r w:rsidRPr="00807F8F">
        <w:rPr>
          <w:rFonts w:ascii="Times New Roman" w:eastAsia="Times New Roman" w:hAnsi="Times New Roman" w:cs="Times New Roman"/>
          <w:color w:val="000000"/>
          <w:sz w:val="24"/>
          <w:szCs w:val="24"/>
          <w:lang w:eastAsia="en-IN"/>
        </w:rPr>
        <w:t>job becomes a challenge for an organi</w:t>
      </w:r>
      <w:r w:rsidR="003F101C" w:rsidRPr="00807F8F">
        <w:rPr>
          <w:rFonts w:ascii="Times New Roman" w:eastAsia="Times New Roman" w:hAnsi="Times New Roman" w:cs="Times New Roman"/>
          <w:color w:val="000000"/>
          <w:sz w:val="24"/>
          <w:szCs w:val="24"/>
          <w:lang w:eastAsia="en-IN"/>
        </w:rPr>
        <w:t>s</w:t>
      </w:r>
      <w:r w:rsidRPr="00807F8F">
        <w:rPr>
          <w:rFonts w:ascii="Times New Roman" w:eastAsia="Times New Roman" w:hAnsi="Times New Roman" w:cs="Times New Roman"/>
          <w:color w:val="000000"/>
          <w:sz w:val="24"/>
          <w:szCs w:val="24"/>
          <w:lang w:eastAsia="en-IN"/>
        </w:rPr>
        <w:t>ation to implement SS. Finally, ‘</w:t>
      </w:r>
      <w:r w:rsidRPr="00807F8F">
        <w:rPr>
          <w:rFonts w:ascii="Times New Roman" w:eastAsia="Times New Roman" w:hAnsi="Times New Roman" w:cs="Times New Roman"/>
          <w:sz w:val="24"/>
          <w:szCs w:val="24"/>
          <w:lang w:eastAsia="en-IN"/>
        </w:rPr>
        <w:t xml:space="preserve">Cost of eco-friendly packaging (PH1)’ </w:t>
      </w:r>
      <w:r w:rsidR="003F101C" w:rsidRPr="00807F8F">
        <w:rPr>
          <w:rFonts w:ascii="Times New Roman" w:eastAsia="Times New Roman" w:hAnsi="Times New Roman" w:cs="Times New Roman"/>
          <w:sz w:val="24"/>
          <w:szCs w:val="24"/>
          <w:lang w:eastAsia="en-IN"/>
        </w:rPr>
        <w:t>was positioned</w:t>
      </w:r>
      <w:r w:rsidRPr="00807F8F">
        <w:rPr>
          <w:rFonts w:ascii="Times New Roman" w:eastAsia="Times New Roman" w:hAnsi="Times New Roman" w:cs="Times New Roman"/>
          <w:sz w:val="24"/>
          <w:szCs w:val="24"/>
          <w:lang w:eastAsia="en-IN"/>
        </w:rPr>
        <w:t xml:space="preserve"> second in this dimension</w:t>
      </w:r>
      <w:r w:rsidR="003F101C" w:rsidRPr="00807F8F">
        <w:rPr>
          <w:rFonts w:ascii="Times New Roman" w:eastAsia="Times New Roman" w:hAnsi="Times New Roman" w:cs="Times New Roman"/>
          <w:sz w:val="24"/>
          <w:szCs w:val="24"/>
          <w:lang w:eastAsia="en-IN"/>
        </w:rPr>
        <w:t xml:space="preserve">. </w:t>
      </w:r>
      <w:r w:rsidRPr="00807F8F">
        <w:rPr>
          <w:rFonts w:ascii="Times New Roman" w:eastAsia="Times New Roman" w:hAnsi="Times New Roman" w:cs="Times New Roman"/>
          <w:color w:val="000000"/>
          <w:sz w:val="24"/>
          <w:szCs w:val="24"/>
          <w:lang w:eastAsia="en-IN"/>
        </w:rPr>
        <w:t>Batista et al</w:t>
      </w:r>
      <w:r w:rsidR="00E2158C" w:rsidRPr="00807F8F">
        <w:rPr>
          <w:rFonts w:ascii="Times New Roman" w:eastAsia="Times New Roman" w:hAnsi="Times New Roman" w:cs="Times New Roman"/>
          <w:color w:val="000000"/>
          <w:sz w:val="24"/>
          <w:szCs w:val="24"/>
          <w:lang w:eastAsia="en-IN"/>
        </w:rPr>
        <w:t>.</w:t>
      </w:r>
      <w:r w:rsidRPr="00807F8F">
        <w:rPr>
          <w:rFonts w:ascii="Times New Roman" w:eastAsia="Times New Roman" w:hAnsi="Times New Roman" w:cs="Times New Roman"/>
          <w:color w:val="000000"/>
          <w:sz w:val="24"/>
          <w:szCs w:val="24"/>
          <w:lang w:eastAsia="en-IN"/>
        </w:rPr>
        <w:t xml:space="preserve"> (2019) specif</w:t>
      </w:r>
      <w:r w:rsidR="003F101C" w:rsidRPr="00807F8F">
        <w:rPr>
          <w:rFonts w:ascii="Times New Roman" w:eastAsia="Times New Roman" w:hAnsi="Times New Roman" w:cs="Times New Roman"/>
          <w:color w:val="000000"/>
          <w:sz w:val="24"/>
          <w:szCs w:val="24"/>
          <w:lang w:eastAsia="en-IN"/>
        </w:rPr>
        <w:t>ied</w:t>
      </w:r>
      <w:r w:rsidRPr="00807F8F">
        <w:rPr>
          <w:rFonts w:ascii="Times New Roman" w:eastAsia="Times New Roman" w:hAnsi="Times New Roman" w:cs="Times New Roman"/>
          <w:color w:val="000000"/>
          <w:sz w:val="24"/>
          <w:szCs w:val="24"/>
          <w:lang w:eastAsia="en-IN"/>
        </w:rPr>
        <w:t xml:space="preserve"> that sustainable packaging initial investment, time to market, and consumer response cause organi</w:t>
      </w:r>
      <w:r w:rsidR="003F101C" w:rsidRPr="00807F8F">
        <w:rPr>
          <w:rFonts w:ascii="Times New Roman" w:eastAsia="Times New Roman" w:hAnsi="Times New Roman" w:cs="Times New Roman"/>
          <w:color w:val="000000"/>
          <w:sz w:val="24"/>
          <w:szCs w:val="24"/>
          <w:lang w:eastAsia="en-IN"/>
        </w:rPr>
        <w:t>s</w:t>
      </w:r>
      <w:r w:rsidRPr="00807F8F">
        <w:rPr>
          <w:rFonts w:ascii="Times New Roman" w:eastAsia="Times New Roman" w:hAnsi="Times New Roman" w:cs="Times New Roman"/>
          <w:color w:val="000000"/>
          <w:sz w:val="24"/>
          <w:szCs w:val="24"/>
          <w:lang w:eastAsia="en-IN"/>
        </w:rPr>
        <w:t>ation</w:t>
      </w:r>
      <w:r w:rsidR="00D043BF" w:rsidRPr="00807F8F">
        <w:rPr>
          <w:rFonts w:ascii="Times New Roman" w:eastAsia="Times New Roman" w:hAnsi="Times New Roman" w:cs="Times New Roman"/>
          <w:color w:val="000000"/>
          <w:sz w:val="24"/>
          <w:szCs w:val="24"/>
          <w:lang w:eastAsia="en-IN"/>
        </w:rPr>
        <w:t>s</w:t>
      </w:r>
      <w:r w:rsidRPr="00807F8F">
        <w:rPr>
          <w:rFonts w:ascii="Times New Roman" w:eastAsia="Times New Roman" w:hAnsi="Times New Roman" w:cs="Times New Roman"/>
          <w:color w:val="000000"/>
          <w:sz w:val="24"/>
          <w:szCs w:val="24"/>
          <w:lang w:eastAsia="en-IN"/>
        </w:rPr>
        <w:t xml:space="preserve"> to be reluctant </w:t>
      </w:r>
      <w:r w:rsidR="00D15D08" w:rsidRPr="00807F8F">
        <w:rPr>
          <w:rFonts w:ascii="Times New Roman" w:eastAsia="Times New Roman" w:hAnsi="Times New Roman" w:cs="Times New Roman"/>
          <w:color w:val="000000"/>
          <w:sz w:val="24"/>
          <w:szCs w:val="24"/>
          <w:lang w:eastAsia="en-IN"/>
        </w:rPr>
        <w:t xml:space="preserve">to </w:t>
      </w:r>
      <w:r w:rsidRPr="00807F8F">
        <w:rPr>
          <w:rFonts w:ascii="Times New Roman" w:eastAsia="Times New Roman" w:hAnsi="Times New Roman" w:cs="Times New Roman"/>
          <w:color w:val="000000"/>
          <w:sz w:val="24"/>
          <w:szCs w:val="24"/>
          <w:lang w:eastAsia="en-IN"/>
        </w:rPr>
        <w:t>inve</w:t>
      </w:r>
      <w:r w:rsidR="003F101C" w:rsidRPr="00807F8F">
        <w:rPr>
          <w:rFonts w:ascii="Times New Roman" w:eastAsia="Times New Roman" w:hAnsi="Times New Roman" w:cs="Times New Roman"/>
          <w:color w:val="000000"/>
          <w:sz w:val="24"/>
          <w:szCs w:val="24"/>
          <w:lang w:eastAsia="en-IN"/>
        </w:rPr>
        <w:t>s</w:t>
      </w:r>
      <w:r w:rsidRPr="00807F8F">
        <w:rPr>
          <w:rFonts w:ascii="Times New Roman" w:eastAsia="Times New Roman" w:hAnsi="Times New Roman" w:cs="Times New Roman"/>
          <w:color w:val="000000"/>
          <w:sz w:val="24"/>
          <w:szCs w:val="24"/>
          <w:lang w:eastAsia="en-IN"/>
        </w:rPr>
        <w:t xml:space="preserve">t </w:t>
      </w:r>
      <w:r w:rsidR="00A155E0" w:rsidRPr="00807F8F">
        <w:rPr>
          <w:rFonts w:ascii="Times New Roman" w:eastAsia="Times New Roman" w:hAnsi="Times New Roman" w:cs="Times New Roman"/>
          <w:color w:val="000000"/>
          <w:sz w:val="24"/>
          <w:szCs w:val="24"/>
          <w:lang w:eastAsia="en-IN"/>
        </w:rPr>
        <w:t xml:space="preserve">in </w:t>
      </w:r>
      <w:r w:rsidRPr="00807F8F">
        <w:rPr>
          <w:rFonts w:ascii="Times New Roman" w:eastAsia="Times New Roman" w:hAnsi="Times New Roman" w:cs="Times New Roman"/>
          <w:color w:val="000000"/>
          <w:sz w:val="24"/>
          <w:szCs w:val="24"/>
          <w:lang w:eastAsia="en-IN"/>
        </w:rPr>
        <w:t>eco-friendly packaging</w:t>
      </w:r>
      <w:r w:rsidR="003F101C" w:rsidRPr="00807F8F">
        <w:rPr>
          <w:rFonts w:ascii="Times New Roman" w:eastAsia="Times New Roman" w:hAnsi="Times New Roman" w:cs="Times New Roman"/>
          <w:color w:val="000000"/>
          <w:sz w:val="24"/>
          <w:szCs w:val="24"/>
          <w:lang w:eastAsia="en-IN"/>
        </w:rPr>
        <w:t>, which</w:t>
      </w:r>
      <w:r w:rsidRPr="00807F8F">
        <w:rPr>
          <w:rFonts w:ascii="Times New Roman" w:eastAsia="Times New Roman" w:hAnsi="Times New Roman" w:cs="Times New Roman"/>
          <w:color w:val="000000"/>
          <w:sz w:val="24"/>
          <w:szCs w:val="24"/>
          <w:lang w:eastAsia="en-IN"/>
        </w:rPr>
        <w:t xml:space="preserve"> becomes a barrier for organi</w:t>
      </w:r>
      <w:r w:rsidR="003F101C" w:rsidRPr="00807F8F">
        <w:rPr>
          <w:rFonts w:ascii="Times New Roman" w:eastAsia="Times New Roman" w:hAnsi="Times New Roman" w:cs="Times New Roman"/>
          <w:color w:val="000000"/>
          <w:sz w:val="24"/>
          <w:szCs w:val="24"/>
          <w:lang w:eastAsia="en-IN"/>
        </w:rPr>
        <w:t>s</w:t>
      </w:r>
      <w:r w:rsidRPr="00807F8F">
        <w:rPr>
          <w:rFonts w:ascii="Times New Roman" w:eastAsia="Times New Roman" w:hAnsi="Times New Roman" w:cs="Times New Roman"/>
          <w:color w:val="000000"/>
          <w:sz w:val="24"/>
          <w:szCs w:val="24"/>
          <w:lang w:eastAsia="en-IN"/>
        </w:rPr>
        <w:t>ation</w:t>
      </w:r>
      <w:r w:rsidR="00D043BF" w:rsidRPr="00807F8F">
        <w:rPr>
          <w:rFonts w:ascii="Times New Roman" w:eastAsia="Times New Roman" w:hAnsi="Times New Roman" w:cs="Times New Roman"/>
          <w:color w:val="000000"/>
          <w:sz w:val="24"/>
          <w:szCs w:val="24"/>
          <w:lang w:eastAsia="en-IN"/>
        </w:rPr>
        <w:t>s</w:t>
      </w:r>
      <w:r w:rsidRPr="00807F8F">
        <w:rPr>
          <w:rFonts w:ascii="Times New Roman" w:eastAsia="Times New Roman" w:hAnsi="Times New Roman" w:cs="Times New Roman"/>
          <w:color w:val="000000"/>
          <w:sz w:val="24"/>
          <w:szCs w:val="24"/>
          <w:lang w:eastAsia="en-IN"/>
        </w:rPr>
        <w:t xml:space="preserve"> to transition into SS business models.</w:t>
      </w:r>
      <w:r w:rsidR="000371B5" w:rsidRPr="00807F8F">
        <w:rPr>
          <w:rFonts w:ascii="Times New Roman" w:eastAsia="Times New Roman" w:hAnsi="Times New Roman" w:cs="Times New Roman"/>
          <w:color w:val="000000"/>
          <w:sz w:val="24"/>
          <w:szCs w:val="24"/>
          <w:lang w:eastAsia="en-IN"/>
        </w:rPr>
        <w:t xml:space="preserve"> In this regard,</w:t>
      </w:r>
      <w:r w:rsidR="0070092D" w:rsidRPr="00807F8F">
        <w:rPr>
          <w:rFonts w:ascii="Times New Roman" w:eastAsia="Times New Roman" w:hAnsi="Times New Roman" w:cs="Times New Roman"/>
          <w:color w:val="000000"/>
          <w:sz w:val="24"/>
          <w:szCs w:val="24"/>
          <w:lang w:eastAsia="en-IN"/>
        </w:rPr>
        <w:t xml:space="preserve"> the</w:t>
      </w:r>
      <w:r w:rsidR="000371B5" w:rsidRPr="00807F8F">
        <w:rPr>
          <w:rFonts w:ascii="Times New Roman" w:eastAsia="Times New Roman" w:hAnsi="Times New Roman" w:cs="Times New Roman"/>
          <w:color w:val="000000"/>
          <w:sz w:val="24"/>
          <w:szCs w:val="24"/>
          <w:lang w:eastAsia="en-IN"/>
        </w:rPr>
        <w:t xml:space="preserve"> fashion industry must give importance to environmental sustainability initiatives and propagate eco-friendly messages among consumers to increase their awareness concerning the benefits of sustainable packaging. The industry should also emphasize the negative consequences of plastic and unsustainable packaging on the environment</w:t>
      </w:r>
      <w:r w:rsidR="0070092D" w:rsidRPr="00807F8F">
        <w:rPr>
          <w:rFonts w:ascii="Times New Roman" w:eastAsia="Times New Roman" w:hAnsi="Times New Roman" w:cs="Times New Roman"/>
          <w:color w:val="000000"/>
          <w:sz w:val="24"/>
          <w:szCs w:val="24"/>
          <w:lang w:eastAsia="en-IN"/>
        </w:rPr>
        <w:t xml:space="preserve">. This </w:t>
      </w:r>
      <w:r w:rsidR="000371B5" w:rsidRPr="00807F8F">
        <w:rPr>
          <w:rFonts w:ascii="Times New Roman" w:eastAsia="Times New Roman" w:hAnsi="Times New Roman" w:cs="Times New Roman"/>
          <w:color w:val="000000"/>
          <w:sz w:val="24"/>
          <w:szCs w:val="24"/>
          <w:lang w:eastAsia="en-IN"/>
        </w:rPr>
        <w:t xml:space="preserve">will help in creating </w:t>
      </w:r>
      <w:r w:rsidR="0070092D" w:rsidRPr="00807F8F">
        <w:rPr>
          <w:rFonts w:ascii="Times New Roman" w:eastAsia="Times New Roman" w:hAnsi="Times New Roman" w:cs="Times New Roman"/>
          <w:color w:val="000000"/>
          <w:sz w:val="24"/>
          <w:szCs w:val="24"/>
          <w:lang w:eastAsia="en-IN"/>
        </w:rPr>
        <w:t xml:space="preserve">a </w:t>
      </w:r>
      <w:r w:rsidR="000371B5" w:rsidRPr="00807F8F">
        <w:rPr>
          <w:rFonts w:ascii="Times New Roman" w:eastAsia="Times New Roman" w:hAnsi="Times New Roman" w:cs="Times New Roman"/>
          <w:color w:val="000000"/>
          <w:sz w:val="24"/>
          <w:szCs w:val="24"/>
          <w:lang w:eastAsia="en-IN"/>
        </w:rPr>
        <w:t xml:space="preserve">positive perception of consumers towards eco-friendly packaging. </w:t>
      </w:r>
      <w:r w:rsidR="00017B9D" w:rsidRPr="00807F8F">
        <w:rPr>
          <w:rFonts w:ascii="Times New Roman" w:eastAsia="Times New Roman" w:hAnsi="Times New Roman" w:cs="Times New Roman"/>
          <w:color w:val="000000"/>
          <w:sz w:val="24"/>
          <w:szCs w:val="24"/>
          <w:lang w:eastAsia="en-IN"/>
        </w:rPr>
        <w:t>On the other hand, lack of upskilling and knowledge sharing among employees is a major barrier in the SS implementation by the fashion industry. Hence, appropriate socially and environmentally responsible behaviour must be adopted by firms to facilitate upskilling and knowledge sharing in the industry.</w:t>
      </w:r>
    </w:p>
    <w:p w14:paraId="0684FBC0" w14:textId="40086C26" w:rsidR="00A71967" w:rsidRPr="00807F8F" w:rsidRDefault="00092217" w:rsidP="004C09C9">
      <w:pPr>
        <w:pStyle w:val="Heading3"/>
        <w:shd w:val="clear" w:color="auto" w:fill="FFFFFF" w:themeFill="background1"/>
        <w:rPr>
          <w:rFonts w:ascii="Times New Roman" w:hAnsi="Times New Roman" w:cs="Times New Roman"/>
          <w:b/>
          <w:bCs/>
          <w:color w:val="000000" w:themeColor="text1"/>
          <w:lang w:val="en-GB"/>
        </w:rPr>
      </w:pPr>
      <w:bookmarkStart w:id="183" w:name="_Toc78494416"/>
      <w:bookmarkStart w:id="184" w:name="_Toc79409377"/>
      <w:bookmarkStart w:id="185" w:name="_Toc79409478"/>
      <w:bookmarkStart w:id="186" w:name="_Toc79409555"/>
      <w:bookmarkStart w:id="187" w:name="_Toc79409650"/>
      <w:bookmarkStart w:id="188" w:name="_Toc79852911"/>
      <w:bookmarkStart w:id="189" w:name="_Hlk91069096"/>
      <w:bookmarkEnd w:id="158"/>
      <w:r w:rsidRPr="00807F8F">
        <w:rPr>
          <w:rFonts w:ascii="Times New Roman" w:hAnsi="Times New Roman" w:cs="Times New Roman"/>
          <w:b/>
          <w:bCs/>
          <w:color w:val="000000" w:themeColor="text1"/>
          <w:lang w:val="en-GB"/>
        </w:rPr>
        <w:t>6. Conclusion</w:t>
      </w:r>
      <w:bookmarkEnd w:id="183"/>
      <w:r w:rsidRPr="00807F8F">
        <w:rPr>
          <w:rFonts w:ascii="Times New Roman" w:hAnsi="Times New Roman" w:cs="Times New Roman"/>
          <w:b/>
          <w:bCs/>
          <w:color w:val="000000" w:themeColor="text1"/>
          <w:lang w:val="en-GB"/>
        </w:rPr>
        <w:t>s</w:t>
      </w:r>
      <w:bookmarkEnd w:id="184"/>
      <w:bookmarkEnd w:id="185"/>
      <w:bookmarkEnd w:id="186"/>
      <w:bookmarkEnd w:id="187"/>
      <w:bookmarkEnd w:id="188"/>
      <w:r w:rsidRPr="00807F8F">
        <w:rPr>
          <w:rFonts w:ascii="Times New Roman" w:hAnsi="Times New Roman" w:cs="Times New Roman"/>
          <w:b/>
          <w:bCs/>
          <w:color w:val="000000" w:themeColor="text1"/>
          <w:lang w:val="en-GB"/>
        </w:rPr>
        <w:t xml:space="preserve"> </w:t>
      </w:r>
    </w:p>
    <w:p w14:paraId="52D82F2D" w14:textId="77777777" w:rsidR="00304788" w:rsidRPr="00807F8F" w:rsidRDefault="00304788" w:rsidP="004C09C9">
      <w:pPr>
        <w:shd w:val="clear" w:color="auto" w:fill="FFFFFF" w:themeFill="background1"/>
        <w:rPr>
          <w:lang w:val="en-GB"/>
        </w:rPr>
      </w:pPr>
    </w:p>
    <w:p w14:paraId="1A31D583" w14:textId="2ECAA34E" w:rsidR="008D5328" w:rsidRPr="00807F8F" w:rsidRDefault="008D5328" w:rsidP="004C09C9">
      <w:pPr>
        <w:shd w:val="clear" w:color="auto" w:fill="FFFFFF" w:themeFill="background1"/>
        <w:spacing w:after="0" w:line="360" w:lineRule="auto"/>
        <w:jc w:val="both"/>
        <w:rPr>
          <w:rFonts w:ascii="Times New Roman" w:hAnsi="Times New Roman" w:cs="Times New Roman"/>
          <w:sz w:val="24"/>
          <w:szCs w:val="24"/>
        </w:rPr>
      </w:pPr>
      <w:bookmarkStart w:id="190" w:name="_Hlk91018499"/>
      <w:bookmarkStart w:id="191" w:name="_Toc79409385"/>
      <w:bookmarkStart w:id="192" w:name="_Toc79409488"/>
      <w:bookmarkStart w:id="193" w:name="_Toc79409563"/>
      <w:bookmarkStart w:id="194" w:name="_Toc79409660"/>
      <w:bookmarkStart w:id="195" w:name="_Toc79852921"/>
      <w:r w:rsidRPr="00807F8F">
        <w:rPr>
          <w:rFonts w:ascii="Times New Roman" w:hAnsi="Times New Roman" w:cs="Times New Roman"/>
          <w:sz w:val="24"/>
          <w:szCs w:val="24"/>
          <w:lang w:val="en-GB"/>
        </w:rPr>
        <w:t>Th</w:t>
      </w:r>
      <w:r w:rsidR="00813D34" w:rsidRPr="00807F8F">
        <w:rPr>
          <w:rFonts w:ascii="Times New Roman" w:hAnsi="Times New Roman" w:cs="Times New Roman"/>
          <w:sz w:val="24"/>
          <w:szCs w:val="24"/>
          <w:lang w:val="en-GB"/>
        </w:rPr>
        <w:t>is research aimed</w:t>
      </w:r>
      <w:r w:rsidRPr="00807F8F">
        <w:rPr>
          <w:rFonts w:ascii="Times New Roman" w:hAnsi="Times New Roman" w:cs="Times New Roman"/>
          <w:sz w:val="24"/>
          <w:szCs w:val="24"/>
          <w:lang w:val="en-GB"/>
        </w:rPr>
        <w:t xml:space="preserve"> to determine the challenges of SS implementation in the apparel and </w:t>
      </w:r>
      <w:r w:rsidR="00D678A1" w:rsidRPr="00807F8F">
        <w:rPr>
          <w:rFonts w:ascii="Times New Roman" w:hAnsi="Times New Roman" w:cs="Times New Roman"/>
          <w:sz w:val="24"/>
          <w:szCs w:val="24"/>
          <w:lang w:val="en-US"/>
        </w:rPr>
        <w:t>fashion-</w:t>
      </w:r>
      <w:r w:rsidRPr="00807F8F">
        <w:rPr>
          <w:rFonts w:ascii="Times New Roman" w:hAnsi="Times New Roman" w:cs="Times New Roman"/>
          <w:sz w:val="24"/>
          <w:szCs w:val="24"/>
          <w:lang w:val="en-GB"/>
        </w:rPr>
        <w:t xml:space="preserve">luxury industry. </w:t>
      </w:r>
      <w:r w:rsidRPr="00807F8F">
        <w:rPr>
          <w:rFonts w:ascii="Times New Roman" w:hAnsi="Times New Roman" w:cs="Times New Roman"/>
          <w:sz w:val="24"/>
          <w:szCs w:val="24"/>
        </w:rPr>
        <w:t xml:space="preserve">The transition from conventional methods to a new sustainable business model poses obstacles and challenges within organizations and partners involved across their SCs. This study fills the research gap articulated earlier in Section 1 and contributes towards theoretical knowledge in the field of SS and FSS by providing a detailed study concerning </w:t>
      </w:r>
      <w:r w:rsidR="004219EF" w:rsidRPr="00807F8F">
        <w:rPr>
          <w:rFonts w:ascii="Times New Roman" w:hAnsi="Times New Roman" w:cs="Times New Roman"/>
          <w:sz w:val="24"/>
          <w:szCs w:val="24"/>
        </w:rPr>
        <w:t xml:space="preserve">the </w:t>
      </w:r>
      <w:r w:rsidRPr="00807F8F">
        <w:rPr>
          <w:rFonts w:ascii="Times New Roman" w:hAnsi="Times New Roman" w:cs="Times New Roman"/>
          <w:sz w:val="24"/>
          <w:szCs w:val="24"/>
        </w:rPr>
        <w:t xml:space="preserve">identification and ranking of the barriers </w:t>
      </w:r>
      <w:r w:rsidR="004219EF" w:rsidRPr="00807F8F">
        <w:rPr>
          <w:rFonts w:ascii="Times New Roman" w:hAnsi="Times New Roman" w:cs="Times New Roman"/>
          <w:sz w:val="24"/>
          <w:szCs w:val="24"/>
        </w:rPr>
        <w:t>to</w:t>
      </w:r>
      <w:r w:rsidRPr="00807F8F">
        <w:rPr>
          <w:rFonts w:ascii="Times New Roman" w:hAnsi="Times New Roman" w:cs="Times New Roman"/>
          <w:sz w:val="24"/>
          <w:szCs w:val="24"/>
        </w:rPr>
        <w:t xml:space="preserve"> SS implementation. The study also provides practical implications for managers of </w:t>
      </w:r>
      <w:r w:rsidR="004219EF" w:rsidRPr="00807F8F">
        <w:rPr>
          <w:rFonts w:ascii="Times New Roman" w:hAnsi="Times New Roman" w:cs="Times New Roman"/>
          <w:sz w:val="24"/>
          <w:szCs w:val="24"/>
        </w:rPr>
        <w:t xml:space="preserve">the </w:t>
      </w:r>
      <w:r w:rsidRPr="00807F8F">
        <w:rPr>
          <w:rFonts w:ascii="Times New Roman" w:hAnsi="Times New Roman" w:cs="Times New Roman"/>
          <w:sz w:val="24"/>
          <w:szCs w:val="24"/>
        </w:rPr>
        <w:t>fashion sector. This study fills a research gap since a comprehensive study of these barriers in the context of the fashion industry has not been previously conducted. Thus, th</w:t>
      </w:r>
      <w:r w:rsidR="004219EF" w:rsidRPr="00807F8F">
        <w:rPr>
          <w:rFonts w:ascii="Times New Roman" w:hAnsi="Times New Roman" w:cs="Times New Roman"/>
          <w:sz w:val="24"/>
          <w:szCs w:val="24"/>
        </w:rPr>
        <w:t>e study</w:t>
      </w:r>
      <w:r w:rsidRPr="00807F8F">
        <w:rPr>
          <w:rFonts w:ascii="Times New Roman" w:hAnsi="Times New Roman" w:cs="Times New Roman"/>
          <w:sz w:val="24"/>
          <w:szCs w:val="24"/>
        </w:rPr>
        <w:t xml:space="preserve"> identified 20 major barriers that may hinder the efforts of organizations in the fashion apparel and luxury industry to </w:t>
      </w:r>
      <w:r w:rsidR="004219EF" w:rsidRPr="00807F8F">
        <w:rPr>
          <w:rFonts w:ascii="Times New Roman" w:hAnsi="Times New Roman" w:cs="Times New Roman"/>
          <w:sz w:val="24"/>
          <w:szCs w:val="24"/>
        </w:rPr>
        <w:t xml:space="preserve">become </w:t>
      </w:r>
      <w:r w:rsidRPr="00807F8F">
        <w:rPr>
          <w:rFonts w:ascii="Times New Roman" w:hAnsi="Times New Roman" w:cs="Times New Roman"/>
          <w:sz w:val="24"/>
          <w:szCs w:val="24"/>
        </w:rPr>
        <w:t>more sustainable.</w:t>
      </w:r>
    </w:p>
    <w:p w14:paraId="0B95908F" w14:textId="77777777" w:rsidR="00813D34" w:rsidRPr="00807F8F" w:rsidRDefault="00813D34" w:rsidP="004C09C9">
      <w:pPr>
        <w:shd w:val="clear" w:color="auto" w:fill="FFFFFF" w:themeFill="background1"/>
        <w:spacing w:after="0" w:line="360" w:lineRule="auto"/>
        <w:jc w:val="both"/>
        <w:rPr>
          <w:rFonts w:ascii="Times New Roman" w:hAnsi="Times New Roman" w:cs="Times New Roman"/>
          <w:sz w:val="24"/>
          <w:szCs w:val="24"/>
        </w:rPr>
      </w:pPr>
    </w:p>
    <w:p w14:paraId="04D8CDBF" w14:textId="571816F7" w:rsidR="008D5328" w:rsidRPr="00807F8F" w:rsidRDefault="008D5328" w:rsidP="004C09C9">
      <w:pPr>
        <w:shd w:val="clear" w:color="auto" w:fill="FFFFFF" w:themeFill="background1"/>
        <w:spacing w:after="0" w:line="360" w:lineRule="auto"/>
        <w:jc w:val="both"/>
        <w:rPr>
          <w:rFonts w:ascii="Times New Roman" w:hAnsi="Times New Roman" w:cs="Times New Roman"/>
          <w:sz w:val="24"/>
          <w:szCs w:val="24"/>
        </w:rPr>
      </w:pPr>
      <w:r w:rsidRPr="00807F8F">
        <w:rPr>
          <w:rFonts w:ascii="Times New Roman" w:hAnsi="Times New Roman" w:cs="Times New Roman"/>
          <w:sz w:val="24"/>
          <w:szCs w:val="24"/>
        </w:rPr>
        <w:t xml:space="preserve">The major finding of this research through a thorough review of </w:t>
      </w:r>
      <w:r w:rsidR="00766E1D" w:rsidRPr="00807F8F">
        <w:rPr>
          <w:rFonts w:ascii="Times New Roman" w:hAnsi="Times New Roman" w:cs="Times New Roman"/>
          <w:sz w:val="24"/>
          <w:szCs w:val="24"/>
        </w:rPr>
        <w:t xml:space="preserve">the </w:t>
      </w:r>
      <w:r w:rsidRPr="00807F8F">
        <w:rPr>
          <w:rFonts w:ascii="Times New Roman" w:hAnsi="Times New Roman" w:cs="Times New Roman"/>
          <w:sz w:val="24"/>
          <w:szCs w:val="24"/>
        </w:rPr>
        <w:t>literature and adopti</w:t>
      </w:r>
      <w:r w:rsidR="00766E1D" w:rsidRPr="00807F8F">
        <w:rPr>
          <w:rFonts w:ascii="Times New Roman" w:hAnsi="Times New Roman" w:cs="Times New Roman"/>
          <w:sz w:val="24"/>
          <w:szCs w:val="24"/>
        </w:rPr>
        <w:t>on of</w:t>
      </w:r>
      <w:r w:rsidRPr="00807F8F">
        <w:rPr>
          <w:rFonts w:ascii="Times New Roman" w:hAnsi="Times New Roman" w:cs="Times New Roman"/>
          <w:sz w:val="24"/>
          <w:szCs w:val="24"/>
        </w:rPr>
        <w:t xml:space="preserve"> AHP classified these barriers in</w:t>
      </w:r>
      <w:r w:rsidR="00766E1D" w:rsidRPr="00807F8F">
        <w:rPr>
          <w:rFonts w:ascii="Times New Roman" w:hAnsi="Times New Roman" w:cs="Times New Roman"/>
          <w:sz w:val="24"/>
          <w:szCs w:val="24"/>
        </w:rPr>
        <w:t>to</w:t>
      </w:r>
      <w:r w:rsidRPr="00807F8F">
        <w:rPr>
          <w:rFonts w:ascii="Times New Roman" w:hAnsi="Times New Roman" w:cs="Times New Roman"/>
          <w:sz w:val="24"/>
          <w:szCs w:val="24"/>
        </w:rPr>
        <w:t xml:space="preserve"> six dimensions. Among all dimensions</w:t>
      </w:r>
      <w:r w:rsidR="00766E1D" w:rsidRPr="00807F8F">
        <w:rPr>
          <w:rFonts w:ascii="Times New Roman" w:hAnsi="Times New Roman" w:cs="Times New Roman"/>
          <w:sz w:val="24"/>
          <w:szCs w:val="24"/>
        </w:rPr>
        <w:t>,</w:t>
      </w:r>
      <w:r w:rsidRPr="00807F8F">
        <w:rPr>
          <w:rFonts w:ascii="Times New Roman" w:hAnsi="Times New Roman" w:cs="Times New Roman"/>
          <w:sz w:val="24"/>
          <w:szCs w:val="24"/>
        </w:rPr>
        <w:t xml:space="preserve"> </w:t>
      </w:r>
      <w:r w:rsidRPr="00807F8F">
        <w:rPr>
          <w:rFonts w:ascii="Times New Roman" w:hAnsi="Times New Roman" w:cs="Times New Roman"/>
          <w:sz w:val="24"/>
          <w:szCs w:val="24"/>
          <w:lang w:val="en-GB"/>
        </w:rPr>
        <w:t>‘Management, Government Support, and Infrastructure Barriers’ hold the most significant importance. In this dimension</w:t>
      </w:r>
      <w:r w:rsidR="00766E1D" w:rsidRPr="00807F8F">
        <w:rPr>
          <w:rFonts w:ascii="Times New Roman" w:hAnsi="Times New Roman" w:cs="Times New Roman"/>
          <w:sz w:val="24"/>
          <w:szCs w:val="24"/>
          <w:lang w:val="en-GB"/>
        </w:rPr>
        <w:t>,</w:t>
      </w:r>
      <w:r w:rsidRPr="00807F8F">
        <w:rPr>
          <w:rFonts w:ascii="Times New Roman" w:hAnsi="Times New Roman" w:cs="Times New Roman"/>
          <w:sz w:val="24"/>
          <w:szCs w:val="24"/>
          <w:lang w:val="en-GB"/>
        </w:rPr>
        <w:t xml:space="preserve"> the ‘</w:t>
      </w:r>
      <w:r w:rsidRPr="00807F8F">
        <w:rPr>
          <w:rFonts w:ascii="Times New Roman" w:eastAsia="Times New Roman" w:hAnsi="Times New Roman" w:cs="Times New Roman"/>
          <w:color w:val="000000"/>
          <w:sz w:val="24"/>
          <w:szCs w:val="24"/>
          <w:lang w:eastAsia="en-IN"/>
        </w:rPr>
        <w:t xml:space="preserve">Insufficient commitment from top management’ was found to be the foremost barrier </w:t>
      </w:r>
      <w:r w:rsidR="00766E1D" w:rsidRPr="00807F8F">
        <w:rPr>
          <w:rFonts w:ascii="Times New Roman" w:eastAsia="Times New Roman" w:hAnsi="Times New Roman" w:cs="Times New Roman"/>
          <w:color w:val="000000"/>
          <w:sz w:val="24"/>
          <w:szCs w:val="24"/>
          <w:lang w:eastAsia="en-IN"/>
        </w:rPr>
        <w:t>to implementing</w:t>
      </w:r>
      <w:r w:rsidRPr="00807F8F">
        <w:rPr>
          <w:rFonts w:ascii="Times New Roman" w:eastAsia="Times New Roman" w:hAnsi="Times New Roman" w:cs="Times New Roman"/>
          <w:color w:val="000000"/>
          <w:sz w:val="24"/>
          <w:szCs w:val="24"/>
          <w:lang w:eastAsia="en-IN"/>
        </w:rPr>
        <w:t xml:space="preserve"> SS in </w:t>
      </w:r>
      <w:r w:rsidR="00766E1D" w:rsidRPr="00807F8F">
        <w:rPr>
          <w:rFonts w:ascii="Times New Roman" w:eastAsia="Times New Roman" w:hAnsi="Times New Roman" w:cs="Times New Roman"/>
          <w:color w:val="000000"/>
          <w:sz w:val="24"/>
          <w:szCs w:val="24"/>
          <w:lang w:eastAsia="en-IN"/>
        </w:rPr>
        <w:t xml:space="preserve">the </w:t>
      </w:r>
      <w:r w:rsidRPr="00807F8F">
        <w:rPr>
          <w:rFonts w:ascii="Times New Roman" w:eastAsia="Times New Roman" w:hAnsi="Times New Roman" w:cs="Times New Roman"/>
          <w:color w:val="000000"/>
          <w:sz w:val="24"/>
          <w:szCs w:val="24"/>
          <w:lang w:eastAsia="en-IN"/>
        </w:rPr>
        <w:t xml:space="preserve">fashion industry. The other dimensions and respective barriers are explained in </w:t>
      </w:r>
      <w:r w:rsidR="00766E1D" w:rsidRPr="00807F8F">
        <w:rPr>
          <w:rFonts w:ascii="Times New Roman" w:eastAsia="Times New Roman" w:hAnsi="Times New Roman" w:cs="Times New Roman"/>
          <w:color w:val="000000"/>
          <w:sz w:val="24"/>
          <w:szCs w:val="24"/>
          <w:lang w:eastAsia="en-IN"/>
        </w:rPr>
        <w:t xml:space="preserve">the </w:t>
      </w:r>
      <w:r w:rsidRPr="00807F8F">
        <w:rPr>
          <w:rFonts w:ascii="Times New Roman" w:eastAsia="Times New Roman" w:hAnsi="Times New Roman" w:cs="Times New Roman"/>
          <w:color w:val="000000"/>
          <w:sz w:val="24"/>
          <w:szCs w:val="24"/>
          <w:lang w:eastAsia="en-IN"/>
        </w:rPr>
        <w:t>discussion section in detail.</w:t>
      </w:r>
      <w:r w:rsidRPr="00807F8F">
        <w:rPr>
          <w:rFonts w:ascii="Times New Roman" w:hAnsi="Times New Roman" w:cs="Times New Roman"/>
          <w:sz w:val="24"/>
          <w:szCs w:val="24"/>
          <w:lang w:val="en-GB"/>
        </w:rPr>
        <w:t xml:space="preserve"> </w:t>
      </w:r>
      <w:r w:rsidRPr="00807F8F">
        <w:rPr>
          <w:rFonts w:ascii="Times New Roman" w:hAnsi="Times New Roman" w:cs="Times New Roman"/>
          <w:color w:val="000000"/>
          <w:sz w:val="24"/>
          <w:szCs w:val="24"/>
        </w:rPr>
        <w:t xml:space="preserve">This contribution is valuable for the apparel and </w:t>
      </w:r>
      <w:r w:rsidR="00D678A1" w:rsidRPr="00807F8F">
        <w:rPr>
          <w:rFonts w:ascii="Times New Roman" w:hAnsi="Times New Roman" w:cs="Times New Roman"/>
          <w:sz w:val="24"/>
          <w:szCs w:val="24"/>
          <w:lang w:val="en-US"/>
        </w:rPr>
        <w:t>fashion-</w:t>
      </w:r>
      <w:r w:rsidRPr="00807F8F">
        <w:rPr>
          <w:rFonts w:ascii="Times New Roman" w:hAnsi="Times New Roman" w:cs="Times New Roman"/>
          <w:color w:val="000000"/>
          <w:sz w:val="24"/>
          <w:szCs w:val="24"/>
        </w:rPr>
        <w:t xml:space="preserve">luxury industry as it aspires to be more sustainable </w:t>
      </w:r>
      <w:r w:rsidR="00925D33" w:rsidRPr="00807F8F">
        <w:rPr>
          <w:rFonts w:ascii="Times New Roman" w:hAnsi="Times New Roman" w:cs="Times New Roman"/>
          <w:color w:val="000000"/>
          <w:sz w:val="24"/>
          <w:szCs w:val="24"/>
        </w:rPr>
        <w:t>through</w:t>
      </w:r>
      <w:r w:rsidRPr="00807F8F">
        <w:rPr>
          <w:rFonts w:ascii="Times New Roman" w:hAnsi="Times New Roman" w:cs="Times New Roman"/>
          <w:color w:val="000000"/>
          <w:sz w:val="24"/>
          <w:szCs w:val="24"/>
        </w:rPr>
        <w:t xml:space="preserve"> the implementation of SS practices across its supply chains. Due to SS practices may share similarities across </w:t>
      </w:r>
      <w:r w:rsidR="00925D33" w:rsidRPr="00807F8F">
        <w:rPr>
          <w:rFonts w:ascii="Times New Roman" w:hAnsi="Times New Roman" w:cs="Times New Roman"/>
          <w:color w:val="000000"/>
          <w:sz w:val="24"/>
          <w:szCs w:val="24"/>
        </w:rPr>
        <w:t>some</w:t>
      </w:r>
      <w:r w:rsidRPr="00807F8F">
        <w:rPr>
          <w:rFonts w:ascii="Times New Roman" w:hAnsi="Times New Roman" w:cs="Times New Roman"/>
          <w:color w:val="000000"/>
          <w:sz w:val="24"/>
          <w:szCs w:val="24"/>
        </w:rPr>
        <w:t xml:space="preserve"> sectors including energy, agriculture, transport, food retail, etc., they may also benefit from the present study and its findings. </w:t>
      </w:r>
      <w:r w:rsidRPr="00807F8F">
        <w:rPr>
          <w:rFonts w:ascii="Times New Roman" w:hAnsi="Times New Roman" w:cs="Times New Roman"/>
          <w:sz w:val="24"/>
          <w:szCs w:val="24"/>
        </w:rPr>
        <w:t xml:space="preserve">Therefore, the paper offers reliable and responsible evidence for the fashion industry sourcing professionals of the challenges that will be required to be overcome to achieve SS. </w:t>
      </w:r>
    </w:p>
    <w:p w14:paraId="603245CE" w14:textId="77777777" w:rsidR="00925D33" w:rsidRPr="00807F8F" w:rsidRDefault="00925D33" w:rsidP="004C09C9">
      <w:pPr>
        <w:shd w:val="clear" w:color="auto" w:fill="FFFFFF" w:themeFill="background1"/>
        <w:spacing w:after="0" w:line="360" w:lineRule="auto"/>
        <w:jc w:val="both"/>
        <w:rPr>
          <w:rFonts w:ascii="Times New Roman" w:hAnsi="Times New Roman" w:cs="Times New Roman"/>
          <w:sz w:val="24"/>
          <w:szCs w:val="24"/>
        </w:rPr>
      </w:pPr>
    </w:p>
    <w:p w14:paraId="0C59D2FC" w14:textId="37644414" w:rsidR="008D5328" w:rsidRPr="00807F8F" w:rsidRDefault="008D5328" w:rsidP="004C09C9">
      <w:pPr>
        <w:shd w:val="clear" w:color="auto" w:fill="FFFFFF" w:themeFill="background1"/>
        <w:spacing w:after="0" w:line="360" w:lineRule="auto"/>
        <w:jc w:val="both"/>
        <w:rPr>
          <w:rFonts w:ascii="Times New Roman" w:hAnsi="Times New Roman" w:cs="Times New Roman"/>
          <w:sz w:val="24"/>
          <w:szCs w:val="24"/>
        </w:rPr>
      </w:pPr>
      <w:r w:rsidRPr="00807F8F">
        <w:rPr>
          <w:rFonts w:ascii="Times New Roman" w:hAnsi="Times New Roman" w:cs="Times New Roman"/>
          <w:sz w:val="24"/>
          <w:szCs w:val="24"/>
        </w:rPr>
        <w:t>Moreover, the study consists of some limitations, th</w:t>
      </w:r>
      <w:r w:rsidR="009469C8" w:rsidRPr="00807F8F">
        <w:rPr>
          <w:rFonts w:ascii="Times New Roman" w:hAnsi="Times New Roman" w:cs="Times New Roman"/>
          <w:sz w:val="24"/>
          <w:szCs w:val="24"/>
        </w:rPr>
        <w:t xml:space="preserve">e </w:t>
      </w:r>
      <w:proofErr w:type="gramStart"/>
      <w:r w:rsidR="009469C8" w:rsidRPr="00807F8F">
        <w:rPr>
          <w:rFonts w:ascii="Times New Roman" w:hAnsi="Times New Roman" w:cs="Times New Roman"/>
          <w:sz w:val="24"/>
          <w:szCs w:val="24"/>
        </w:rPr>
        <w:t>aforementioned</w:t>
      </w:r>
      <w:r w:rsidRPr="00807F8F">
        <w:rPr>
          <w:rFonts w:ascii="Times New Roman" w:hAnsi="Times New Roman" w:cs="Times New Roman"/>
          <w:sz w:val="24"/>
          <w:szCs w:val="24"/>
        </w:rPr>
        <w:t xml:space="preserve"> claim</w:t>
      </w:r>
      <w:proofErr w:type="gramEnd"/>
      <w:r w:rsidRPr="00807F8F">
        <w:rPr>
          <w:rFonts w:ascii="Times New Roman" w:hAnsi="Times New Roman" w:cs="Times New Roman"/>
          <w:sz w:val="24"/>
          <w:szCs w:val="24"/>
        </w:rPr>
        <w:t xml:space="preserve"> can only be justified within the resources and time constraints in which this study was conducted. Firstly, this time-constrained research involved convenience sampling for the selection of participants based in various global locations, fashion industry sectors, and organisations, which can lead towards this research general findings being challenged. Therefore, future studies </w:t>
      </w:r>
      <w:r w:rsidR="009469C8" w:rsidRPr="00807F8F">
        <w:rPr>
          <w:rFonts w:ascii="Times New Roman" w:hAnsi="Times New Roman" w:cs="Times New Roman"/>
          <w:sz w:val="24"/>
          <w:szCs w:val="24"/>
        </w:rPr>
        <w:t xml:space="preserve">can </w:t>
      </w:r>
      <w:r w:rsidRPr="00807F8F">
        <w:rPr>
          <w:rFonts w:ascii="Times New Roman" w:hAnsi="Times New Roman" w:cs="Times New Roman"/>
          <w:sz w:val="24"/>
          <w:szCs w:val="24"/>
        </w:rPr>
        <w:t xml:space="preserve">consider this limitation and eradicate it by the utilization of random sampling, which involves identifying a specific audience for data collection. </w:t>
      </w:r>
    </w:p>
    <w:p w14:paraId="64753E20" w14:textId="77777777" w:rsidR="00925D33" w:rsidRPr="00807F8F" w:rsidRDefault="00925D33" w:rsidP="004C09C9">
      <w:pPr>
        <w:shd w:val="clear" w:color="auto" w:fill="FFFFFF" w:themeFill="background1"/>
        <w:spacing w:after="0" w:line="360" w:lineRule="auto"/>
        <w:jc w:val="both"/>
        <w:rPr>
          <w:rFonts w:ascii="Times New Roman" w:hAnsi="Times New Roman" w:cs="Times New Roman"/>
          <w:color w:val="000000"/>
          <w:sz w:val="24"/>
          <w:szCs w:val="24"/>
        </w:rPr>
      </w:pPr>
    </w:p>
    <w:bookmarkEnd w:id="190"/>
    <w:p w14:paraId="6CFFC2AB" w14:textId="6B66F0A4" w:rsidR="008D5328" w:rsidRPr="00807F8F" w:rsidRDefault="008D5328" w:rsidP="004C09C9">
      <w:pPr>
        <w:shd w:val="clear" w:color="auto" w:fill="FFFFFF" w:themeFill="background1"/>
        <w:spacing w:line="360" w:lineRule="auto"/>
        <w:jc w:val="both"/>
        <w:rPr>
          <w:rFonts w:ascii="Times New Roman" w:hAnsi="Times New Roman" w:cs="Times New Roman"/>
          <w:sz w:val="24"/>
          <w:szCs w:val="24"/>
        </w:rPr>
      </w:pPr>
      <w:r w:rsidRPr="00807F8F">
        <w:rPr>
          <w:rFonts w:ascii="Times New Roman" w:hAnsi="Times New Roman" w:cs="Times New Roman"/>
          <w:sz w:val="24"/>
          <w:szCs w:val="24"/>
        </w:rPr>
        <w:t xml:space="preserve">Secondly, the barriers identified in this research were associated with insignificant correlations; however, investigating the interrelations of SS barriers in the future such as simulation-based on contingency analysis could further facilitate an in-depth understanding of the interrelated barriers. Such a study could help to build more robust techniques and practices for the fashion industry to implement SS. </w:t>
      </w:r>
      <w:bookmarkStart w:id="196" w:name="_Hlk91066144"/>
      <w:r w:rsidRPr="00807F8F">
        <w:rPr>
          <w:rFonts w:ascii="Times New Roman" w:hAnsi="Times New Roman" w:cs="Times New Roman"/>
          <w:sz w:val="24"/>
          <w:szCs w:val="24"/>
        </w:rPr>
        <w:t xml:space="preserve">Undoubtedly, advanced research </w:t>
      </w:r>
      <w:r w:rsidR="004D7A1F" w:rsidRPr="00807F8F">
        <w:rPr>
          <w:rFonts w:ascii="Times New Roman" w:hAnsi="Times New Roman" w:cs="Times New Roman"/>
          <w:sz w:val="24"/>
          <w:szCs w:val="24"/>
        </w:rPr>
        <w:t xml:space="preserve">by considering uncertainty </w:t>
      </w:r>
      <w:r w:rsidRPr="00807F8F">
        <w:rPr>
          <w:rFonts w:ascii="Times New Roman" w:hAnsi="Times New Roman" w:cs="Times New Roman"/>
          <w:sz w:val="24"/>
          <w:szCs w:val="24"/>
        </w:rPr>
        <w:t>on this area of study supported by the private and public sectors could certainly help the fashion industry to accomplish SS and take further steps towards circular fashion business models.</w:t>
      </w:r>
      <w:bookmarkEnd w:id="196"/>
    </w:p>
    <w:bookmarkEnd w:id="189"/>
    <w:p w14:paraId="5EA6D772" w14:textId="77777777" w:rsidR="009469C8" w:rsidRPr="00807F8F" w:rsidRDefault="009469C8" w:rsidP="004C09C9">
      <w:pPr>
        <w:pStyle w:val="Heading2"/>
        <w:shd w:val="clear" w:color="auto" w:fill="FFFFFF" w:themeFill="background1"/>
        <w:ind w:left="0"/>
        <w:jc w:val="left"/>
        <w:rPr>
          <w:rFonts w:ascii="Times New Roman" w:hAnsi="Times New Roman" w:cs="Times New Roman"/>
          <w:sz w:val="24"/>
          <w:szCs w:val="24"/>
        </w:rPr>
      </w:pPr>
    </w:p>
    <w:p w14:paraId="4EE7BD3D" w14:textId="2BC7E1DB" w:rsidR="009469C8" w:rsidRPr="00807F8F" w:rsidRDefault="009469C8" w:rsidP="004C09C9">
      <w:pPr>
        <w:pStyle w:val="Heading2"/>
        <w:shd w:val="clear" w:color="auto" w:fill="FFFFFF" w:themeFill="background1"/>
        <w:ind w:left="0"/>
        <w:jc w:val="left"/>
        <w:rPr>
          <w:rFonts w:ascii="Times New Roman" w:hAnsi="Times New Roman" w:cs="Times New Roman"/>
          <w:sz w:val="24"/>
          <w:szCs w:val="24"/>
        </w:rPr>
      </w:pPr>
    </w:p>
    <w:p w14:paraId="7E0E1B9F" w14:textId="77777777" w:rsidR="00465D66" w:rsidRPr="00807F8F" w:rsidRDefault="00465D66" w:rsidP="004C09C9">
      <w:pPr>
        <w:pStyle w:val="Heading2"/>
        <w:shd w:val="clear" w:color="auto" w:fill="FFFFFF" w:themeFill="background1"/>
        <w:ind w:left="0"/>
        <w:jc w:val="left"/>
        <w:rPr>
          <w:rFonts w:ascii="Times New Roman" w:hAnsi="Times New Roman" w:cs="Times New Roman"/>
          <w:sz w:val="24"/>
          <w:szCs w:val="24"/>
        </w:rPr>
      </w:pPr>
    </w:p>
    <w:p w14:paraId="78D7F907" w14:textId="77777777" w:rsidR="00465D66" w:rsidRPr="00807F8F" w:rsidRDefault="00465D66" w:rsidP="004C09C9">
      <w:pPr>
        <w:pStyle w:val="Heading2"/>
        <w:shd w:val="clear" w:color="auto" w:fill="FFFFFF" w:themeFill="background1"/>
        <w:ind w:left="0"/>
        <w:jc w:val="left"/>
        <w:rPr>
          <w:rFonts w:ascii="Times New Roman" w:hAnsi="Times New Roman" w:cs="Times New Roman"/>
          <w:sz w:val="24"/>
          <w:szCs w:val="24"/>
        </w:rPr>
      </w:pPr>
    </w:p>
    <w:p w14:paraId="2B89E081" w14:textId="77777777" w:rsidR="00B9037F" w:rsidRPr="00807F8F" w:rsidRDefault="00B9037F" w:rsidP="004C09C9">
      <w:pPr>
        <w:pStyle w:val="Heading2"/>
        <w:shd w:val="clear" w:color="auto" w:fill="FFFFFF" w:themeFill="background1"/>
        <w:ind w:left="0"/>
        <w:jc w:val="left"/>
        <w:rPr>
          <w:rFonts w:ascii="Times New Roman" w:hAnsi="Times New Roman" w:cs="Times New Roman"/>
          <w:sz w:val="24"/>
          <w:szCs w:val="24"/>
        </w:rPr>
      </w:pPr>
    </w:p>
    <w:p w14:paraId="741A7399" w14:textId="41A415DE" w:rsidR="00A44A14" w:rsidRPr="00807F8F" w:rsidRDefault="00A44A14" w:rsidP="004C09C9">
      <w:pPr>
        <w:pStyle w:val="Heading2"/>
        <w:shd w:val="clear" w:color="auto" w:fill="FFFFFF" w:themeFill="background1"/>
        <w:ind w:left="0"/>
        <w:jc w:val="left"/>
        <w:rPr>
          <w:rFonts w:ascii="Times New Roman" w:hAnsi="Times New Roman" w:cs="Times New Roman"/>
          <w:sz w:val="24"/>
          <w:szCs w:val="24"/>
        </w:rPr>
      </w:pPr>
      <w:r w:rsidRPr="00807F8F">
        <w:rPr>
          <w:rFonts w:ascii="Times New Roman" w:hAnsi="Times New Roman" w:cs="Times New Roman"/>
          <w:sz w:val="24"/>
          <w:szCs w:val="24"/>
        </w:rPr>
        <w:lastRenderedPageBreak/>
        <w:t>References</w:t>
      </w:r>
      <w:bookmarkEnd w:id="191"/>
      <w:bookmarkEnd w:id="192"/>
      <w:bookmarkEnd w:id="193"/>
      <w:bookmarkEnd w:id="194"/>
      <w:bookmarkEnd w:id="195"/>
    </w:p>
    <w:p w14:paraId="2AAF331B" w14:textId="77777777" w:rsidR="00445E5B" w:rsidRPr="00807F8F" w:rsidRDefault="00445E5B" w:rsidP="006C4BCB">
      <w:pPr>
        <w:shd w:val="clear" w:color="auto" w:fill="FFFFFF" w:themeFill="background1"/>
        <w:spacing w:after="0" w:line="360" w:lineRule="auto"/>
        <w:ind w:left="284" w:hanging="284"/>
        <w:jc w:val="both"/>
        <w:rPr>
          <w:rFonts w:ascii="Times New Roman" w:hAnsi="Times New Roman" w:cs="Times New Roman"/>
          <w:color w:val="000000" w:themeColor="text1"/>
          <w:sz w:val="24"/>
          <w:szCs w:val="24"/>
          <w:shd w:val="clear" w:color="auto" w:fill="FFFFFF"/>
        </w:rPr>
      </w:pPr>
    </w:p>
    <w:p w14:paraId="1E486156"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r w:rsidRPr="00807F8F">
        <w:rPr>
          <w:rFonts w:ascii="Times New Roman" w:hAnsi="Times New Roman" w:cs="Times New Roman"/>
          <w:color w:val="000000" w:themeColor="text1"/>
          <w:sz w:val="24"/>
          <w:szCs w:val="24"/>
          <w:shd w:val="clear" w:color="auto" w:fill="FFFFFF"/>
        </w:rPr>
        <w:t xml:space="preserve">Aftab, M.A., </w:t>
      </w:r>
      <w:proofErr w:type="spellStart"/>
      <w:r w:rsidRPr="00807F8F">
        <w:rPr>
          <w:rFonts w:ascii="Times New Roman" w:hAnsi="Times New Roman" w:cs="Times New Roman"/>
          <w:color w:val="000000" w:themeColor="text1"/>
          <w:sz w:val="24"/>
          <w:szCs w:val="24"/>
          <w:shd w:val="clear" w:color="auto" w:fill="FFFFFF"/>
        </w:rPr>
        <w:t>Yuanjian</w:t>
      </w:r>
      <w:proofErr w:type="spellEnd"/>
      <w:r w:rsidRPr="00807F8F">
        <w:rPr>
          <w:rFonts w:ascii="Times New Roman" w:hAnsi="Times New Roman" w:cs="Times New Roman"/>
          <w:color w:val="000000" w:themeColor="text1"/>
          <w:sz w:val="24"/>
          <w:szCs w:val="24"/>
          <w:shd w:val="clear" w:color="auto" w:fill="FFFFFF"/>
        </w:rPr>
        <w:t>, Q., Kabir, N. and Barua, Z. (2018) Super responsive supply chain: The case of Spanish fast-fashion retailer Inditex-Zara. </w:t>
      </w:r>
      <w:r w:rsidRPr="00807F8F">
        <w:rPr>
          <w:rFonts w:ascii="Times New Roman" w:hAnsi="Times New Roman" w:cs="Times New Roman"/>
          <w:i/>
          <w:iCs/>
          <w:color w:val="000000" w:themeColor="text1"/>
          <w:sz w:val="24"/>
          <w:szCs w:val="24"/>
          <w:shd w:val="clear" w:color="auto" w:fill="FFFFFF"/>
        </w:rPr>
        <w:t>International Journal of Business and Management</w:t>
      </w:r>
      <w:r w:rsidRPr="00807F8F">
        <w:rPr>
          <w:rFonts w:ascii="Times New Roman" w:hAnsi="Times New Roman" w:cs="Times New Roman"/>
          <w:color w:val="000000" w:themeColor="text1"/>
          <w:sz w:val="24"/>
          <w:szCs w:val="24"/>
          <w:shd w:val="clear" w:color="auto" w:fill="FFFFFF"/>
        </w:rPr>
        <w:t>, 13 (5): 212-227.</w:t>
      </w:r>
    </w:p>
    <w:p w14:paraId="59CAE181"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proofErr w:type="spellStart"/>
      <w:r w:rsidRPr="00807F8F">
        <w:rPr>
          <w:rFonts w:ascii="Times New Roman" w:hAnsi="Times New Roman" w:cs="Times New Roman"/>
          <w:color w:val="000000" w:themeColor="text1"/>
          <w:sz w:val="24"/>
          <w:szCs w:val="24"/>
          <w:shd w:val="clear" w:color="auto" w:fill="FFFFFF"/>
        </w:rPr>
        <w:t>Aivazidou</w:t>
      </w:r>
      <w:proofErr w:type="spellEnd"/>
      <w:r w:rsidRPr="00807F8F">
        <w:rPr>
          <w:rFonts w:ascii="Times New Roman" w:hAnsi="Times New Roman" w:cs="Times New Roman"/>
          <w:color w:val="000000" w:themeColor="text1"/>
          <w:sz w:val="24"/>
          <w:szCs w:val="24"/>
          <w:shd w:val="clear" w:color="auto" w:fill="FFFFFF"/>
        </w:rPr>
        <w:t xml:space="preserve">, E. and </w:t>
      </w:r>
      <w:proofErr w:type="spellStart"/>
      <w:r w:rsidRPr="00807F8F">
        <w:rPr>
          <w:rFonts w:ascii="Times New Roman" w:hAnsi="Times New Roman" w:cs="Times New Roman"/>
          <w:color w:val="000000" w:themeColor="text1"/>
          <w:sz w:val="24"/>
          <w:szCs w:val="24"/>
          <w:shd w:val="clear" w:color="auto" w:fill="FFFFFF"/>
        </w:rPr>
        <w:t>Tsolakis</w:t>
      </w:r>
      <w:proofErr w:type="spellEnd"/>
      <w:r w:rsidRPr="00807F8F">
        <w:rPr>
          <w:rFonts w:ascii="Times New Roman" w:hAnsi="Times New Roman" w:cs="Times New Roman"/>
          <w:color w:val="000000" w:themeColor="text1"/>
          <w:sz w:val="24"/>
          <w:szCs w:val="24"/>
          <w:shd w:val="clear" w:color="auto" w:fill="FFFFFF"/>
        </w:rPr>
        <w:t>, N. (2019) Water footprint management in the fashion supply chain: A review of emerging trends and research challenges. </w:t>
      </w:r>
      <w:r w:rsidRPr="00807F8F">
        <w:rPr>
          <w:rFonts w:ascii="Times New Roman" w:hAnsi="Times New Roman" w:cs="Times New Roman"/>
          <w:i/>
          <w:iCs/>
          <w:color w:val="000000" w:themeColor="text1"/>
          <w:sz w:val="24"/>
          <w:szCs w:val="24"/>
          <w:shd w:val="clear" w:color="auto" w:fill="FFFFFF"/>
        </w:rPr>
        <w:t>Water in Textiles and Fashion</w:t>
      </w:r>
      <w:r w:rsidRPr="00807F8F">
        <w:rPr>
          <w:rFonts w:ascii="Times New Roman" w:hAnsi="Times New Roman" w:cs="Times New Roman"/>
          <w:color w:val="000000" w:themeColor="text1"/>
          <w:sz w:val="24"/>
          <w:szCs w:val="24"/>
          <w:shd w:val="clear" w:color="auto" w:fill="FFFFFF"/>
        </w:rPr>
        <w:t>, 77-94.</w:t>
      </w:r>
    </w:p>
    <w:p w14:paraId="5739F3B8"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lang w:val="en-US"/>
        </w:rPr>
      </w:pPr>
      <w:r w:rsidRPr="00807F8F">
        <w:rPr>
          <w:rFonts w:ascii="Times New Roman" w:hAnsi="Times New Roman" w:cs="Times New Roman"/>
          <w:color w:val="000000" w:themeColor="text1"/>
          <w:sz w:val="24"/>
          <w:szCs w:val="24"/>
          <w:shd w:val="clear" w:color="auto" w:fill="FFFFFF"/>
          <w:lang w:val="en-US"/>
        </w:rPr>
        <w:t>Akbari, M., Clarke, S., Dang, D., &amp; Nkhoma, M. (2017). Empirical social network analysis in sustainable supply chain in Vietnam. In </w:t>
      </w:r>
      <w:r w:rsidRPr="00807F8F">
        <w:rPr>
          <w:rFonts w:ascii="Times New Roman" w:hAnsi="Times New Roman" w:cs="Times New Roman"/>
          <w:i/>
          <w:iCs/>
          <w:color w:val="000000" w:themeColor="text1"/>
          <w:sz w:val="24"/>
          <w:szCs w:val="24"/>
          <w:shd w:val="clear" w:color="auto" w:fill="FFFFFF"/>
          <w:lang w:val="en-US"/>
        </w:rPr>
        <w:t>Proceedings of the 31st Annual Australian &amp; New Zealand Academy of Management Conference (ANZAM 2017)</w:t>
      </w:r>
      <w:r w:rsidRPr="00807F8F">
        <w:rPr>
          <w:rFonts w:ascii="Times New Roman" w:hAnsi="Times New Roman" w:cs="Times New Roman"/>
          <w:color w:val="000000" w:themeColor="text1"/>
          <w:sz w:val="24"/>
          <w:szCs w:val="24"/>
          <w:shd w:val="clear" w:color="auto" w:fill="FFFFFF"/>
          <w:lang w:val="en-US"/>
        </w:rPr>
        <w:t> (pp. 1-18). RMIT University.</w:t>
      </w:r>
    </w:p>
    <w:p w14:paraId="6547BC39"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proofErr w:type="spellStart"/>
      <w:r w:rsidRPr="00807F8F">
        <w:rPr>
          <w:rFonts w:ascii="Times New Roman" w:hAnsi="Times New Roman" w:cs="Times New Roman"/>
          <w:color w:val="000000" w:themeColor="text1"/>
          <w:sz w:val="24"/>
          <w:szCs w:val="24"/>
          <w:shd w:val="clear" w:color="auto" w:fill="FFFFFF"/>
        </w:rPr>
        <w:t>Akoglu</w:t>
      </w:r>
      <w:proofErr w:type="spellEnd"/>
      <w:r w:rsidRPr="00807F8F">
        <w:rPr>
          <w:rFonts w:ascii="Times New Roman" w:hAnsi="Times New Roman" w:cs="Times New Roman"/>
          <w:color w:val="000000" w:themeColor="text1"/>
          <w:sz w:val="24"/>
          <w:szCs w:val="24"/>
          <w:shd w:val="clear" w:color="auto" w:fill="FFFFFF"/>
        </w:rPr>
        <w:t>, H. (2018) User's guide to correlation coefficients. </w:t>
      </w:r>
      <w:r w:rsidRPr="00807F8F">
        <w:rPr>
          <w:rFonts w:ascii="Times New Roman" w:hAnsi="Times New Roman" w:cs="Times New Roman"/>
          <w:i/>
          <w:iCs/>
          <w:color w:val="000000" w:themeColor="text1"/>
          <w:sz w:val="24"/>
          <w:szCs w:val="24"/>
          <w:shd w:val="clear" w:color="auto" w:fill="FFFFFF"/>
        </w:rPr>
        <w:t>Turkish journal of emergency medicine</w:t>
      </w:r>
      <w:r w:rsidRPr="00807F8F">
        <w:rPr>
          <w:rFonts w:ascii="Times New Roman" w:hAnsi="Times New Roman" w:cs="Times New Roman"/>
          <w:color w:val="000000" w:themeColor="text1"/>
          <w:sz w:val="24"/>
          <w:szCs w:val="24"/>
          <w:shd w:val="clear" w:color="auto" w:fill="FFFFFF"/>
        </w:rPr>
        <w:t>, 18 (3): 91-93.</w:t>
      </w:r>
      <w:r w:rsidRPr="00807F8F">
        <w:rPr>
          <w:rFonts w:ascii="Times New Roman" w:hAnsi="Times New Roman" w:cs="Times New Roman"/>
          <w:color w:val="000000" w:themeColor="text1"/>
          <w:sz w:val="24"/>
          <w:szCs w:val="24"/>
          <w:lang w:val="en-GB"/>
        </w:rPr>
        <w:t xml:space="preserve"> </w:t>
      </w:r>
    </w:p>
    <w:p w14:paraId="0C0CC382"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r w:rsidRPr="00807F8F">
        <w:rPr>
          <w:rFonts w:ascii="Times New Roman" w:hAnsi="Times New Roman" w:cs="Times New Roman"/>
          <w:color w:val="000000" w:themeColor="text1"/>
          <w:sz w:val="24"/>
          <w:szCs w:val="24"/>
          <w:lang w:val="en-GB"/>
        </w:rPr>
        <w:t xml:space="preserve">Al-Mahmood, Z. (2013) </w:t>
      </w:r>
      <w:r w:rsidRPr="00807F8F">
        <w:rPr>
          <w:rFonts w:ascii="Times New Roman" w:hAnsi="Times New Roman" w:cs="Times New Roman"/>
          <w:i/>
          <w:iCs/>
          <w:color w:val="000000" w:themeColor="text1"/>
          <w:sz w:val="24"/>
          <w:szCs w:val="24"/>
          <w:lang w:val="en-GB"/>
        </w:rPr>
        <w:t xml:space="preserve">Nexus of politics, corruption doomed Rana Plaza. </w:t>
      </w:r>
      <w:r w:rsidRPr="00807F8F">
        <w:rPr>
          <w:rFonts w:ascii="Times New Roman" w:hAnsi="Times New Roman" w:cs="Times New Roman"/>
          <w:color w:val="000000" w:themeColor="text1"/>
          <w:sz w:val="24"/>
          <w:szCs w:val="24"/>
          <w:lang w:val="en-GB"/>
        </w:rPr>
        <w:t xml:space="preserve">[online] Available from: </w:t>
      </w:r>
      <w:hyperlink r:id="rId26" w:history="1">
        <w:r w:rsidRPr="00807F8F">
          <w:rPr>
            <w:rStyle w:val="Hyperlink"/>
            <w:rFonts w:ascii="Times New Roman" w:hAnsi="Times New Roman" w:cs="Times New Roman"/>
            <w:color w:val="000000" w:themeColor="text1"/>
            <w:sz w:val="24"/>
            <w:szCs w:val="24"/>
            <w:u w:val="none"/>
            <w:lang w:val="en-GB"/>
          </w:rPr>
          <w:t>https://www.dhakatribune.com/uncategorized/2013/04/26/nexus-of-politics-corruption-doomed-rana-plaza</w:t>
        </w:r>
      </w:hyperlink>
      <w:r w:rsidRPr="00807F8F">
        <w:rPr>
          <w:rFonts w:ascii="Times New Roman" w:hAnsi="Times New Roman" w:cs="Times New Roman"/>
          <w:color w:val="000000" w:themeColor="text1"/>
          <w:sz w:val="24"/>
          <w:szCs w:val="24"/>
          <w:lang w:val="en-GB"/>
        </w:rPr>
        <w:t xml:space="preserve"> (Accessed 02 January 2021).</w:t>
      </w:r>
    </w:p>
    <w:p w14:paraId="60B4FBCF"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proofErr w:type="spellStart"/>
      <w:r w:rsidRPr="00807F8F">
        <w:rPr>
          <w:rFonts w:ascii="Times New Roman" w:hAnsi="Times New Roman" w:cs="Times New Roman"/>
          <w:color w:val="000000" w:themeColor="text1"/>
          <w:sz w:val="24"/>
          <w:szCs w:val="24"/>
          <w:shd w:val="clear" w:color="auto" w:fill="FFFFFF"/>
        </w:rPr>
        <w:t>Ambekar</w:t>
      </w:r>
      <w:proofErr w:type="spellEnd"/>
      <w:r w:rsidRPr="00807F8F">
        <w:rPr>
          <w:rFonts w:ascii="Times New Roman" w:hAnsi="Times New Roman" w:cs="Times New Roman"/>
          <w:color w:val="000000" w:themeColor="text1"/>
          <w:sz w:val="24"/>
          <w:szCs w:val="24"/>
          <w:shd w:val="clear" w:color="auto" w:fill="FFFFFF"/>
        </w:rPr>
        <w:t>, S., Kapoor, R., Prakash, A. and </w:t>
      </w:r>
      <w:proofErr w:type="spellStart"/>
      <w:r w:rsidRPr="00807F8F">
        <w:rPr>
          <w:rFonts w:ascii="Times New Roman" w:hAnsi="Times New Roman" w:cs="Times New Roman"/>
          <w:color w:val="000000" w:themeColor="text1"/>
          <w:sz w:val="24"/>
          <w:szCs w:val="24"/>
          <w:shd w:val="clear" w:color="auto" w:fill="FFFFFF"/>
        </w:rPr>
        <w:t>Patyal</w:t>
      </w:r>
      <w:proofErr w:type="spellEnd"/>
      <w:r w:rsidRPr="00807F8F">
        <w:rPr>
          <w:rFonts w:ascii="Times New Roman" w:hAnsi="Times New Roman" w:cs="Times New Roman"/>
          <w:color w:val="000000" w:themeColor="text1"/>
          <w:sz w:val="24"/>
          <w:szCs w:val="24"/>
          <w:shd w:val="clear" w:color="auto" w:fill="FFFFFF"/>
        </w:rPr>
        <w:t xml:space="preserve">, V.S. (2019) Motives, </w:t>
      </w:r>
      <w:proofErr w:type="gramStart"/>
      <w:r w:rsidRPr="00807F8F">
        <w:rPr>
          <w:rFonts w:ascii="Times New Roman" w:hAnsi="Times New Roman" w:cs="Times New Roman"/>
          <w:color w:val="000000" w:themeColor="text1"/>
          <w:sz w:val="24"/>
          <w:szCs w:val="24"/>
          <w:shd w:val="clear" w:color="auto" w:fill="FFFFFF"/>
        </w:rPr>
        <w:t>processes</w:t>
      </w:r>
      <w:proofErr w:type="gramEnd"/>
      <w:r w:rsidRPr="00807F8F">
        <w:rPr>
          <w:rFonts w:ascii="Times New Roman" w:hAnsi="Times New Roman" w:cs="Times New Roman"/>
          <w:color w:val="000000" w:themeColor="text1"/>
          <w:sz w:val="24"/>
          <w:szCs w:val="24"/>
          <w:shd w:val="clear" w:color="auto" w:fill="FFFFFF"/>
        </w:rPr>
        <w:t xml:space="preserve"> and practices of sustainable sourcing: a literature review. </w:t>
      </w:r>
      <w:r w:rsidRPr="00807F8F">
        <w:rPr>
          <w:rFonts w:ascii="Times New Roman" w:hAnsi="Times New Roman" w:cs="Times New Roman"/>
          <w:i/>
          <w:iCs/>
          <w:color w:val="000000" w:themeColor="text1"/>
          <w:sz w:val="24"/>
          <w:szCs w:val="24"/>
        </w:rPr>
        <w:t>Journal of Global Operations and Strategic Sourcing</w:t>
      </w:r>
      <w:r w:rsidRPr="00807F8F">
        <w:rPr>
          <w:rFonts w:ascii="Times New Roman" w:hAnsi="Times New Roman" w:cs="Times New Roman"/>
          <w:color w:val="000000" w:themeColor="text1"/>
          <w:sz w:val="24"/>
          <w:szCs w:val="24"/>
          <w:shd w:val="clear" w:color="auto" w:fill="FFFFFF"/>
        </w:rPr>
        <w:t>, 12 (1): 2-41.</w:t>
      </w:r>
    </w:p>
    <w:p w14:paraId="1A2D2D23"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r w:rsidRPr="00807F8F">
        <w:rPr>
          <w:rFonts w:ascii="Times New Roman" w:hAnsi="Times New Roman" w:cs="Times New Roman"/>
          <w:color w:val="000000" w:themeColor="text1"/>
          <w:sz w:val="24"/>
          <w:szCs w:val="24"/>
          <w:lang w:val="en-GB"/>
        </w:rPr>
        <w:t xml:space="preserve">Arrigo, E. (2020) Global sourcing in fast fashion retailers: Sourcing locations and sustainability considerations. </w:t>
      </w:r>
      <w:r w:rsidRPr="00807F8F">
        <w:rPr>
          <w:rFonts w:ascii="Times New Roman" w:hAnsi="Times New Roman" w:cs="Times New Roman"/>
          <w:i/>
          <w:iCs/>
          <w:color w:val="000000" w:themeColor="text1"/>
          <w:sz w:val="24"/>
          <w:szCs w:val="24"/>
          <w:lang w:val="en-GB"/>
        </w:rPr>
        <w:t>Sustainability</w:t>
      </w:r>
      <w:r w:rsidRPr="00807F8F">
        <w:rPr>
          <w:rFonts w:ascii="Times New Roman" w:hAnsi="Times New Roman" w:cs="Times New Roman"/>
          <w:color w:val="000000" w:themeColor="text1"/>
          <w:sz w:val="24"/>
          <w:szCs w:val="24"/>
          <w:lang w:val="en-GB"/>
        </w:rPr>
        <w:t>, 12 (2): 508.</w:t>
      </w:r>
    </w:p>
    <w:p w14:paraId="522951A2"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r w:rsidRPr="00807F8F">
        <w:rPr>
          <w:rFonts w:ascii="Times New Roman" w:hAnsi="Times New Roman" w:cs="Times New Roman"/>
          <w:color w:val="000000" w:themeColor="text1"/>
          <w:sz w:val="24"/>
          <w:szCs w:val="24"/>
          <w:lang w:val="en-GB"/>
        </w:rPr>
        <w:t xml:space="preserve">Ayers, J.B. and </w:t>
      </w:r>
      <w:proofErr w:type="spellStart"/>
      <w:r w:rsidRPr="00807F8F">
        <w:rPr>
          <w:rFonts w:ascii="Times New Roman" w:hAnsi="Times New Roman" w:cs="Times New Roman"/>
          <w:color w:val="000000" w:themeColor="text1"/>
          <w:sz w:val="24"/>
          <w:szCs w:val="24"/>
          <w:lang w:val="en-GB"/>
        </w:rPr>
        <w:t>Odegaard</w:t>
      </w:r>
      <w:proofErr w:type="spellEnd"/>
      <w:r w:rsidRPr="00807F8F">
        <w:rPr>
          <w:rFonts w:ascii="Times New Roman" w:hAnsi="Times New Roman" w:cs="Times New Roman"/>
          <w:color w:val="000000" w:themeColor="text1"/>
          <w:sz w:val="24"/>
          <w:szCs w:val="24"/>
          <w:lang w:val="en-GB"/>
        </w:rPr>
        <w:t xml:space="preserve">, M.A. (2017) </w:t>
      </w:r>
      <w:r w:rsidRPr="00807F8F">
        <w:rPr>
          <w:rFonts w:ascii="Times New Roman" w:hAnsi="Times New Roman" w:cs="Times New Roman"/>
          <w:i/>
          <w:iCs/>
          <w:color w:val="000000" w:themeColor="text1"/>
          <w:sz w:val="24"/>
          <w:szCs w:val="24"/>
          <w:lang w:val="en-GB"/>
        </w:rPr>
        <w:t>Retail supply chain management</w:t>
      </w:r>
      <w:r w:rsidRPr="00807F8F">
        <w:rPr>
          <w:rFonts w:ascii="Times New Roman" w:hAnsi="Times New Roman" w:cs="Times New Roman"/>
          <w:color w:val="000000" w:themeColor="text1"/>
          <w:sz w:val="24"/>
          <w:szCs w:val="24"/>
          <w:lang w:val="en-GB"/>
        </w:rPr>
        <w:t xml:space="preserve">. 2nd </w:t>
      </w:r>
      <w:proofErr w:type="spellStart"/>
      <w:r w:rsidRPr="00807F8F">
        <w:rPr>
          <w:rFonts w:ascii="Times New Roman" w:hAnsi="Times New Roman" w:cs="Times New Roman"/>
          <w:color w:val="000000" w:themeColor="text1"/>
          <w:sz w:val="24"/>
          <w:szCs w:val="24"/>
          <w:lang w:val="en-GB"/>
        </w:rPr>
        <w:t>edn</w:t>
      </w:r>
      <w:proofErr w:type="spellEnd"/>
      <w:r w:rsidRPr="00807F8F">
        <w:rPr>
          <w:rFonts w:ascii="Times New Roman" w:hAnsi="Times New Roman" w:cs="Times New Roman"/>
          <w:color w:val="000000" w:themeColor="text1"/>
          <w:sz w:val="24"/>
          <w:szCs w:val="24"/>
          <w:lang w:val="en-GB"/>
        </w:rPr>
        <w:t>. New York: CRC Press.</w:t>
      </w:r>
    </w:p>
    <w:p w14:paraId="162D9D5A"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r w:rsidRPr="00807F8F">
        <w:rPr>
          <w:rFonts w:ascii="Times New Roman" w:hAnsi="Times New Roman" w:cs="Times New Roman"/>
          <w:color w:val="000000" w:themeColor="text1"/>
          <w:sz w:val="24"/>
          <w:szCs w:val="24"/>
          <w:shd w:val="clear" w:color="auto" w:fill="FFFFFF"/>
        </w:rPr>
        <w:t xml:space="preserve">Bae, S.Y. (2019) Luxury, </w:t>
      </w:r>
      <w:proofErr w:type="gramStart"/>
      <w:r w:rsidRPr="00807F8F">
        <w:rPr>
          <w:rFonts w:ascii="Times New Roman" w:hAnsi="Times New Roman" w:cs="Times New Roman"/>
          <w:color w:val="000000" w:themeColor="text1"/>
          <w:sz w:val="24"/>
          <w:szCs w:val="24"/>
          <w:shd w:val="clear" w:color="auto" w:fill="FFFFFF"/>
        </w:rPr>
        <w:t>sustainability</w:t>
      </w:r>
      <w:proofErr w:type="gramEnd"/>
      <w:r w:rsidRPr="00807F8F">
        <w:rPr>
          <w:rFonts w:ascii="Times New Roman" w:hAnsi="Times New Roman" w:cs="Times New Roman"/>
          <w:color w:val="000000" w:themeColor="text1"/>
          <w:sz w:val="24"/>
          <w:szCs w:val="24"/>
          <w:shd w:val="clear" w:color="auto" w:fill="FFFFFF"/>
        </w:rPr>
        <w:t xml:space="preserve"> and the future-The case study of Burberry. </w:t>
      </w:r>
      <w:r w:rsidRPr="00807F8F">
        <w:rPr>
          <w:rFonts w:ascii="Times New Roman" w:hAnsi="Times New Roman" w:cs="Times New Roman"/>
          <w:i/>
          <w:iCs/>
          <w:color w:val="000000" w:themeColor="text1"/>
          <w:sz w:val="24"/>
          <w:szCs w:val="24"/>
          <w:shd w:val="clear" w:color="auto" w:fill="FFFFFF"/>
        </w:rPr>
        <w:t>The Research Journal of the Costume Culture</w:t>
      </w:r>
      <w:r w:rsidRPr="00807F8F">
        <w:rPr>
          <w:rFonts w:ascii="Times New Roman" w:hAnsi="Times New Roman" w:cs="Times New Roman"/>
          <w:color w:val="000000" w:themeColor="text1"/>
          <w:sz w:val="24"/>
          <w:szCs w:val="24"/>
          <w:shd w:val="clear" w:color="auto" w:fill="FFFFFF"/>
        </w:rPr>
        <w:t>, 27</w:t>
      </w:r>
      <w:r w:rsidRPr="00807F8F">
        <w:rPr>
          <w:rFonts w:ascii="Times New Roman" w:hAnsi="Times New Roman" w:cs="Times New Roman"/>
          <w:i/>
          <w:iCs/>
          <w:color w:val="000000" w:themeColor="text1"/>
          <w:sz w:val="24"/>
          <w:szCs w:val="24"/>
          <w:shd w:val="clear" w:color="auto" w:fill="FFFFFF"/>
        </w:rPr>
        <w:t xml:space="preserve"> </w:t>
      </w:r>
      <w:r w:rsidRPr="00807F8F">
        <w:rPr>
          <w:rFonts w:ascii="Times New Roman" w:hAnsi="Times New Roman" w:cs="Times New Roman"/>
          <w:color w:val="000000" w:themeColor="text1"/>
          <w:sz w:val="24"/>
          <w:szCs w:val="24"/>
          <w:shd w:val="clear" w:color="auto" w:fill="FFFFFF"/>
        </w:rPr>
        <w:t xml:space="preserve">(1): 64-71. </w:t>
      </w:r>
    </w:p>
    <w:p w14:paraId="6EFA55F1"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proofErr w:type="spellStart"/>
      <w:r w:rsidRPr="00807F8F">
        <w:rPr>
          <w:rFonts w:ascii="Times New Roman" w:hAnsi="Times New Roman" w:cs="Times New Roman"/>
          <w:color w:val="000000" w:themeColor="text1"/>
          <w:sz w:val="24"/>
          <w:szCs w:val="24"/>
          <w:shd w:val="clear" w:color="auto" w:fill="FFFFFF"/>
        </w:rPr>
        <w:t>Baig</w:t>
      </w:r>
      <w:proofErr w:type="spellEnd"/>
      <w:r w:rsidRPr="00807F8F">
        <w:rPr>
          <w:rFonts w:ascii="Times New Roman" w:hAnsi="Times New Roman" w:cs="Times New Roman"/>
          <w:color w:val="000000" w:themeColor="text1"/>
          <w:sz w:val="24"/>
          <w:szCs w:val="24"/>
          <w:shd w:val="clear" w:color="auto" w:fill="FFFFFF"/>
        </w:rPr>
        <w:t>, S.A., Abrar, M., Batool, A., Hashim, M. and Shabbir, R. (2020) Barriers to the adoption of sustainable supply chain management practices: Moderating role of firm size. </w:t>
      </w:r>
      <w:r w:rsidRPr="00807F8F">
        <w:rPr>
          <w:rFonts w:ascii="Times New Roman" w:hAnsi="Times New Roman" w:cs="Times New Roman"/>
          <w:i/>
          <w:iCs/>
          <w:color w:val="000000" w:themeColor="text1"/>
          <w:sz w:val="24"/>
          <w:szCs w:val="24"/>
          <w:shd w:val="clear" w:color="auto" w:fill="FFFFFF"/>
        </w:rPr>
        <w:t>Cogent Business &amp; Management</w:t>
      </w:r>
      <w:r w:rsidRPr="00807F8F">
        <w:rPr>
          <w:rFonts w:ascii="Times New Roman" w:hAnsi="Times New Roman" w:cs="Times New Roman"/>
          <w:color w:val="000000" w:themeColor="text1"/>
          <w:sz w:val="24"/>
          <w:szCs w:val="24"/>
          <w:shd w:val="clear" w:color="auto" w:fill="FFFFFF"/>
        </w:rPr>
        <w:t>, 7 (1): 1841525.</w:t>
      </w:r>
      <w:r w:rsidRPr="00807F8F">
        <w:rPr>
          <w:rFonts w:ascii="Times New Roman" w:hAnsi="Times New Roman" w:cs="Times New Roman"/>
          <w:color w:val="000000" w:themeColor="text1"/>
          <w:sz w:val="24"/>
          <w:szCs w:val="24"/>
          <w:lang w:val="en-GB"/>
        </w:rPr>
        <w:t xml:space="preserve"> </w:t>
      </w:r>
    </w:p>
    <w:p w14:paraId="14BFED00"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r w:rsidRPr="00807F8F">
        <w:rPr>
          <w:rFonts w:ascii="Times New Roman" w:hAnsi="Times New Roman" w:cs="Times New Roman"/>
          <w:color w:val="000000" w:themeColor="text1"/>
          <w:sz w:val="24"/>
          <w:szCs w:val="24"/>
          <w:shd w:val="clear" w:color="auto" w:fill="FFFFFF"/>
        </w:rPr>
        <w:lastRenderedPageBreak/>
        <w:t>Barbosa-</w:t>
      </w:r>
      <w:proofErr w:type="spellStart"/>
      <w:r w:rsidRPr="00807F8F">
        <w:rPr>
          <w:rFonts w:ascii="Times New Roman" w:hAnsi="Times New Roman" w:cs="Times New Roman"/>
          <w:color w:val="000000" w:themeColor="text1"/>
          <w:sz w:val="24"/>
          <w:szCs w:val="24"/>
          <w:shd w:val="clear" w:color="auto" w:fill="FFFFFF"/>
        </w:rPr>
        <w:t>Póvoa</w:t>
      </w:r>
      <w:proofErr w:type="spellEnd"/>
      <w:r w:rsidRPr="00807F8F">
        <w:rPr>
          <w:rFonts w:ascii="Times New Roman" w:hAnsi="Times New Roman" w:cs="Times New Roman"/>
          <w:color w:val="000000" w:themeColor="text1"/>
          <w:sz w:val="24"/>
          <w:szCs w:val="24"/>
          <w:shd w:val="clear" w:color="auto" w:fill="FFFFFF"/>
        </w:rPr>
        <w:t>, A.P., da Silva, C. and Carvalho, A. (2018) Opportunities and challenges in sustainable supply chain: An operations research perspective. </w:t>
      </w:r>
      <w:r w:rsidRPr="00807F8F">
        <w:rPr>
          <w:rFonts w:ascii="Times New Roman" w:hAnsi="Times New Roman" w:cs="Times New Roman"/>
          <w:i/>
          <w:iCs/>
          <w:color w:val="000000" w:themeColor="text1"/>
          <w:sz w:val="24"/>
          <w:szCs w:val="24"/>
          <w:shd w:val="clear" w:color="auto" w:fill="FFFFFF"/>
        </w:rPr>
        <w:t>European Journal of Operational Research</w:t>
      </w:r>
      <w:r w:rsidRPr="00807F8F">
        <w:rPr>
          <w:rFonts w:ascii="Times New Roman" w:hAnsi="Times New Roman" w:cs="Times New Roman"/>
          <w:color w:val="000000" w:themeColor="text1"/>
          <w:sz w:val="24"/>
          <w:szCs w:val="24"/>
          <w:shd w:val="clear" w:color="auto" w:fill="FFFFFF"/>
        </w:rPr>
        <w:t xml:space="preserve">, 268 (2): 399-431. </w:t>
      </w:r>
    </w:p>
    <w:p w14:paraId="21F3C296"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r w:rsidRPr="00807F8F">
        <w:rPr>
          <w:rFonts w:ascii="Times New Roman" w:hAnsi="Times New Roman" w:cs="Times New Roman"/>
          <w:color w:val="000000" w:themeColor="text1"/>
          <w:sz w:val="24"/>
          <w:szCs w:val="24"/>
          <w:shd w:val="clear" w:color="auto" w:fill="FFFFFF"/>
        </w:rPr>
        <w:t xml:space="preserve">Batista, L., Gong, Y., Pereira, S., Jia, F. and </w:t>
      </w:r>
      <w:proofErr w:type="spellStart"/>
      <w:r w:rsidRPr="00807F8F">
        <w:rPr>
          <w:rFonts w:ascii="Times New Roman" w:hAnsi="Times New Roman" w:cs="Times New Roman"/>
          <w:color w:val="000000" w:themeColor="text1"/>
          <w:sz w:val="24"/>
          <w:szCs w:val="24"/>
          <w:shd w:val="clear" w:color="auto" w:fill="FFFFFF"/>
        </w:rPr>
        <w:t>Bittar</w:t>
      </w:r>
      <w:proofErr w:type="spellEnd"/>
      <w:r w:rsidRPr="00807F8F">
        <w:rPr>
          <w:rFonts w:ascii="Times New Roman" w:hAnsi="Times New Roman" w:cs="Times New Roman"/>
          <w:color w:val="000000" w:themeColor="text1"/>
          <w:sz w:val="24"/>
          <w:szCs w:val="24"/>
          <w:shd w:val="clear" w:color="auto" w:fill="FFFFFF"/>
        </w:rPr>
        <w:t>, A. (2019) Circular supply chains in emerging economies–a comparative study of packaging recovery ecosystems in China and Brazil. </w:t>
      </w:r>
      <w:r w:rsidRPr="00807F8F">
        <w:rPr>
          <w:rFonts w:ascii="Times New Roman" w:hAnsi="Times New Roman" w:cs="Times New Roman"/>
          <w:i/>
          <w:iCs/>
          <w:color w:val="000000" w:themeColor="text1"/>
          <w:sz w:val="24"/>
          <w:szCs w:val="24"/>
          <w:shd w:val="clear" w:color="auto" w:fill="FFFFFF"/>
        </w:rPr>
        <w:t>International Journal of Production Research</w:t>
      </w:r>
      <w:r w:rsidRPr="00807F8F">
        <w:rPr>
          <w:rFonts w:ascii="Times New Roman" w:hAnsi="Times New Roman" w:cs="Times New Roman"/>
          <w:color w:val="000000" w:themeColor="text1"/>
          <w:sz w:val="24"/>
          <w:szCs w:val="24"/>
          <w:shd w:val="clear" w:color="auto" w:fill="FFFFFF"/>
        </w:rPr>
        <w:t>, 57 (23): 7248-7268.</w:t>
      </w:r>
    </w:p>
    <w:p w14:paraId="1F7CC711"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r w:rsidRPr="00807F8F">
        <w:rPr>
          <w:rFonts w:ascii="Times New Roman" w:hAnsi="Times New Roman" w:cs="Times New Roman"/>
          <w:color w:val="000000" w:themeColor="text1"/>
          <w:sz w:val="24"/>
          <w:szCs w:val="24"/>
          <w:shd w:val="clear" w:color="auto" w:fill="FFFFFF"/>
        </w:rPr>
        <w:t>Becker-</w:t>
      </w:r>
      <w:proofErr w:type="spellStart"/>
      <w:r w:rsidRPr="00807F8F">
        <w:rPr>
          <w:rFonts w:ascii="Times New Roman" w:hAnsi="Times New Roman" w:cs="Times New Roman"/>
          <w:color w:val="000000" w:themeColor="text1"/>
          <w:sz w:val="24"/>
          <w:szCs w:val="24"/>
          <w:shd w:val="clear" w:color="auto" w:fill="FFFFFF"/>
        </w:rPr>
        <w:t>Leifhold</w:t>
      </w:r>
      <w:proofErr w:type="spellEnd"/>
      <w:r w:rsidRPr="00807F8F">
        <w:rPr>
          <w:rFonts w:ascii="Times New Roman" w:hAnsi="Times New Roman" w:cs="Times New Roman"/>
          <w:color w:val="000000" w:themeColor="text1"/>
          <w:sz w:val="24"/>
          <w:szCs w:val="24"/>
          <w:shd w:val="clear" w:color="auto" w:fill="FFFFFF"/>
        </w:rPr>
        <w:t xml:space="preserve">, C. and Iran, S. (2018) Collaborative fashion consumption – drivers, </w:t>
      </w:r>
      <w:proofErr w:type="gramStart"/>
      <w:r w:rsidRPr="00807F8F">
        <w:rPr>
          <w:rFonts w:ascii="Times New Roman" w:hAnsi="Times New Roman" w:cs="Times New Roman"/>
          <w:color w:val="000000" w:themeColor="text1"/>
          <w:sz w:val="24"/>
          <w:szCs w:val="24"/>
          <w:shd w:val="clear" w:color="auto" w:fill="FFFFFF"/>
        </w:rPr>
        <w:t>barriers</w:t>
      </w:r>
      <w:proofErr w:type="gramEnd"/>
      <w:r w:rsidRPr="00807F8F">
        <w:rPr>
          <w:rFonts w:ascii="Times New Roman" w:hAnsi="Times New Roman" w:cs="Times New Roman"/>
          <w:color w:val="000000" w:themeColor="text1"/>
          <w:sz w:val="24"/>
          <w:szCs w:val="24"/>
          <w:shd w:val="clear" w:color="auto" w:fill="FFFFFF"/>
        </w:rPr>
        <w:t xml:space="preserve"> and future pathways. </w:t>
      </w:r>
      <w:r w:rsidRPr="00807F8F">
        <w:rPr>
          <w:rFonts w:ascii="Times New Roman" w:hAnsi="Times New Roman" w:cs="Times New Roman"/>
          <w:i/>
          <w:iCs/>
          <w:color w:val="000000" w:themeColor="text1"/>
          <w:sz w:val="24"/>
          <w:szCs w:val="24"/>
        </w:rPr>
        <w:t>Journal of Fashion Marketing and Management</w:t>
      </w:r>
      <w:r w:rsidRPr="00807F8F">
        <w:rPr>
          <w:rFonts w:ascii="Times New Roman" w:hAnsi="Times New Roman" w:cs="Times New Roman"/>
          <w:color w:val="000000" w:themeColor="text1"/>
          <w:sz w:val="24"/>
          <w:szCs w:val="24"/>
          <w:shd w:val="clear" w:color="auto" w:fill="FFFFFF"/>
        </w:rPr>
        <w:t>, 22 (2): 189-208.</w:t>
      </w:r>
      <w:r w:rsidRPr="00807F8F">
        <w:rPr>
          <w:rFonts w:ascii="Times New Roman" w:hAnsi="Times New Roman" w:cs="Times New Roman"/>
          <w:color w:val="000000" w:themeColor="text1"/>
          <w:sz w:val="24"/>
          <w:szCs w:val="24"/>
          <w:lang w:val="en-GB"/>
        </w:rPr>
        <w:t xml:space="preserve"> </w:t>
      </w:r>
    </w:p>
    <w:p w14:paraId="10ED9119"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r w:rsidRPr="00807F8F">
        <w:rPr>
          <w:rFonts w:ascii="Times New Roman" w:hAnsi="Times New Roman" w:cs="Times New Roman"/>
          <w:color w:val="000000" w:themeColor="text1"/>
          <w:sz w:val="24"/>
          <w:szCs w:val="24"/>
          <w:lang w:val="en-GB"/>
        </w:rPr>
        <w:t xml:space="preserve">Berg, A., Magnus, K.H. and </w:t>
      </w:r>
      <w:proofErr w:type="spellStart"/>
      <w:r w:rsidRPr="00807F8F">
        <w:rPr>
          <w:rFonts w:ascii="Times New Roman" w:hAnsi="Times New Roman" w:cs="Times New Roman"/>
          <w:color w:val="000000" w:themeColor="text1"/>
          <w:sz w:val="24"/>
          <w:szCs w:val="24"/>
          <w:lang w:val="en-GB"/>
        </w:rPr>
        <w:t>Hedrich</w:t>
      </w:r>
      <w:proofErr w:type="spellEnd"/>
      <w:r w:rsidRPr="00807F8F">
        <w:rPr>
          <w:rFonts w:ascii="Times New Roman" w:hAnsi="Times New Roman" w:cs="Times New Roman"/>
          <w:color w:val="000000" w:themeColor="text1"/>
          <w:sz w:val="24"/>
          <w:szCs w:val="24"/>
          <w:lang w:val="en-GB"/>
        </w:rPr>
        <w:t>, S. (2019)</w:t>
      </w:r>
      <w:r w:rsidRPr="00807F8F">
        <w:rPr>
          <w:rFonts w:ascii="Times New Roman" w:hAnsi="Times New Roman" w:cs="Times New Roman"/>
          <w:i/>
          <w:iCs/>
          <w:color w:val="000000" w:themeColor="text1"/>
          <w:sz w:val="24"/>
          <w:szCs w:val="24"/>
          <w:lang w:val="en-GB"/>
        </w:rPr>
        <w:t xml:space="preserve"> Fashion’s new must-have: Sustainable sourcing at scale. </w:t>
      </w:r>
      <w:r w:rsidRPr="00807F8F">
        <w:rPr>
          <w:rFonts w:ascii="Times New Roman" w:hAnsi="Times New Roman" w:cs="Times New Roman"/>
          <w:color w:val="000000" w:themeColor="text1"/>
          <w:sz w:val="24"/>
          <w:szCs w:val="24"/>
          <w:lang w:val="en-GB"/>
        </w:rPr>
        <w:t>[online] Available from: https://www.mckinsey.com/industries/retail/our-insights/fashions-new-must-have-sustainable-sourcing-at-scale (Accessed 20 Oct 2020).</w:t>
      </w:r>
    </w:p>
    <w:p w14:paraId="04E42F39"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lang w:val="en-US"/>
        </w:rPr>
      </w:pPr>
      <w:r w:rsidRPr="00807F8F">
        <w:rPr>
          <w:rFonts w:ascii="Times New Roman" w:hAnsi="Times New Roman" w:cs="Times New Roman"/>
          <w:color w:val="000000" w:themeColor="text1"/>
          <w:sz w:val="24"/>
          <w:szCs w:val="24"/>
          <w:shd w:val="clear" w:color="auto" w:fill="FFFFFF"/>
          <w:lang w:val="en-US"/>
        </w:rPr>
        <w:t xml:space="preserve">Biswas, S., Mukhopadhyay, B. P., &amp; </w:t>
      </w:r>
      <w:proofErr w:type="spellStart"/>
      <w:r w:rsidRPr="00807F8F">
        <w:rPr>
          <w:rFonts w:ascii="Times New Roman" w:hAnsi="Times New Roman" w:cs="Times New Roman"/>
          <w:color w:val="000000" w:themeColor="text1"/>
          <w:sz w:val="24"/>
          <w:szCs w:val="24"/>
          <w:shd w:val="clear" w:color="auto" w:fill="FFFFFF"/>
          <w:lang w:val="en-US"/>
        </w:rPr>
        <w:t>Bera</w:t>
      </w:r>
      <w:proofErr w:type="spellEnd"/>
      <w:r w:rsidRPr="00807F8F">
        <w:rPr>
          <w:rFonts w:ascii="Times New Roman" w:hAnsi="Times New Roman" w:cs="Times New Roman"/>
          <w:color w:val="000000" w:themeColor="text1"/>
          <w:sz w:val="24"/>
          <w:szCs w:val="24"/>
          <w:shd w:val="clear" w:color="auto" w:fill="FFFFFF"/>
          <w:lang w:val="en-US"/>
        </w:rPr>
        <w:t>, A. (2020). Delineating groundwater potential zones of agriculture dominated landscapes using GIS based AHP techniques: a case study from Uttar Dinajpur district, West Bengal. </w:t>
      </w:r>
      <w:r w:rsidRPr="00807F8F">
        <w:rPr>
          <w:rFonts w:ascii="Times New Roman" w:hAnsi="Times New Roman" w:cs="Times New Roman"/>
          <w:i/>
          <w:iCs/>
          <w:color w:val="000000" w:themeColor="text1"/>
          <w:sz w:val="24"/>
          <w:szCs w:val="24"/>
          <w:shd w:val="clear" w:color="auto" w:fill="FFFFFF"/>
          <w:lang w:val="en-US"/>
        </w:rPr>
        <w:t>Environmental Earth Sciences</w:t>
      </w:r>
      <w:r w:rsidRPr="00807F8F">
        <w:rPr>
          <w:rFonts w:ascii="Times New Roman" w:hAnsi="Times New Roman" w:cs="Times New Roman"/>
          <w:color w:val="000000" w:themeColor="text1"/>
          <w:sz w:val="24"/>
          <w:szCs w:val="24"/>
          <w:shd w:val="clear" w:color="auto" w:fill="FFFFFF"/>
          <w:lang w:val="en-US"/>
        </w:rPr>
        <w:t>, </w:t>
      </w:r>
      <w:r w:rsidRPr="00807F8F">
        <w:rPr>
          <w:rFonts w:ascii="Times New Roman" w:hAnsi="Times New Roman" w:cs="Times New Roman"/>
          <w:i/>
          <w:iCs/>
          <w:color w:val="000000" w:themeColor="text1"/>
          <w:sz w:val="24"/>
          <w:szCs w:val="24"/>
          <w:shd w:val="clear" w:color="auto" w:fill="FFFFFF"/>
          <w:lang w:val="en-US"/>
        </w:rPr>
        <w:t>79</w:t>
      </w:r>
      <w:r w:rsidRPr="00807F8F">
        <w:rPr>
          <w:rFonts w:ascii="Times New Roman" w:hAnsi="Times New Roman" w:cs="Times New Roman"/>
          <w:color w:val="000000" w:themeColor="text1"/>
          <w:sz w:val="24"/>
          <w:szCs w:val="24"/>
          <w:shd w:val="clear" w:color="auto" w:fill="FFFFFF"/>
          <w:lang w:val="en-US"/>
        </w:rPr>
        <w:t>(12), 1-25.</w:t>
      </w:r>
    </w:p>
    <w:p w14:paraId="40F44798"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proofErr w:type="spellStart"/>
      <w:r w:rsidRPr="00807F8F">
        <w:rPr>
          <w:rFonts w:ascii="Times New Roman" w:hAnsi="Times New Roman" w:cs="Times New Roman"/>
          <w:color w:val="000000" w:themeColor="text1"/>
          <w:sz w:val="24"/>
          <w:szCs w:val="24"/>
          <w:lang w:val="en-GB"/>
        </w:rPr>
        <w:t>Brenot</w:t>
      </w:r>
      <w:proofErr w:type="spellEnd"/>
      <w:r w:rsidRPr="00807F8F">
        <w:rPr>
          <w:rFonts w:ascii="Times New Roman" w:hAnsi="Times New Roman" w:cs="Times New Roman"/>
          <w:color w:val="000000" w:themeColor="text1"/>
          <w:sz w:val="24"/>
          <w:szCs w:val="24"/>
          <w:lang w:val="en-GB"/>
        </w:rPr>
        <w:t xml:space="preserve">, A., </w:t>
      </w:r>
      <w:proofErr w:type="spellStart"/>
      <w:r w:rsidRPr="00807F8F">
        <w:rPr>
          <w:rFonts w:ascii="Times New Roman" w:hAnsi="Times New Roman" w:cs="Times New Roman"/>
          <w:color w:val="000000" w:themeColor="text1"/>
          <w:sz w:val="24"/>
          <w:szCs w:val="24"/>
          <w:lang w:val="en-GB"/>
        </w:rPr>
        <w:t>Chuffart</w:t>
      </w:r>
      <w:proofErr w:type="spellEnd"/>
      <w:r w:rsidRPr="00807F8F">
        <w:rPr>
          <w:rFonts w:ascii="Times New Roman" w:hAnsi="Times New Roman" w:cs="Times New Roman"/>
          <w:color w:val="000000" w:themeColor="text1"/>
          <w:sz w:val="24"/>
          <w:szCs w:val="24"/>
          <w:lang w:val="en-GB"/>
        </w:rPr>
        <w:t xml:space="preserve">, C., </w:t>
      </w:r>
      <w:proofErr w:type="spellStart"/>
      <w:r w:rsidRPr="00807F8F">
        <w:rPr>
          <w:rFonts w:ascii="Times New Roman" w:hAnsi="Times New Roman" w:cs="Times New Roman"/>
          <w:color w:val="000000" w:themeColor="text1"/>
          <w:sz w:val="24"/>
          <w:szCs w:val="24"/>
          <w:lang w:val="en-GB"/>
        </w:rPr>
        <w:t>Coste</w:t>
      </w:r>
      <w:proofErr w:type="spellEnd"/>
      <w:r w:rsidRPr="00807F8F">
        <w:rPr>
          <w:rFonts w:ascii="Times New Roman" w:hAnsi="Times New Roman" w:cs="Times New Roman"/>
          <w:color w:val="000000" w:themeColor="text1"/>
          <w:sz w:val="24"/>
          <w:szCs w:val="24"/>
          <w:lang w:val="en-GB"/>
        </w:rPr>
        <w:t xml:space="preserve">-Manière, I., Deroche, M., </w:t>
      </w:r>
      <w:proofErr w:type="spellStart"/>
      <w:r w:rsidRPr="00807F8F">
        <w:rPr>
          <w:rFonts w:ascii="Times New Roman" w:hAnsi="Times New Roman" w:cs="Times New Roman"/>
          <w:color w:val="000000" w:themeColor="text1"/>
          <w:sz w:val="24"/>
          <w:szCs w:val="24"/>
          <w:lang w:val="en-GB"/>
        </w:rPr>
        <w:t>Godat</w:t>
      </w:r>
      <w:proofErr w:type="spellEnd"/>
      <w:r w:rsidRPr="00807F8F">
        <w:rPr>
          <w:rFonts w:ascii="Times New Roman" w:hAnsi="Times New Roman" w:cs="Times New Roman"/>
          <w:color w:val="000000" w:themeColor="text1"/>
          <w:sz w:val="24"/>
          <w:szCs w:val="24"/>
          <w:lang w:val="en-GB"/>
        </w:rPr>
        <w:t xml:space="preserve">, E., Lemoine, L., Ramchandani, M., </w:t>
      </w:r>
      <w:proofErr w:type="spellStart"/>
      <w:r w:rsidRPr="00807F8F">
        <w:rPr>
          <w:rFonts w:ascii="Times New Roman" w:hAnsi="Times New Roman" w:cs="Times New Roman"/>
          <w:color w:val="000000" w:themeColor="text1"/>
          <w:sz w:val="24"/>
          <w:szCs w:val="24"/>
          <w:lang w:val="en-GB"/>
        </w:rPr>
        <w:t>Sette</w:t>
      </w:r>
      <w:proofErr w:type="spellEnd"/>
      <w:r w:rsidRPr="00807F8F">
        <w:rPr>
          <w:rFonts w:ascii="Times New Roman" w:hAnsi="Times New Roman" w:cs="Times New Roman"/>
          <w:color w:val="000000" w:themeColor="text1"/>
          <w:sz w:val="24"/>
          <w:szCs w:val="24"/>
          <w:lang w:val="en-GB"/>
        </w:rPr>
        <w:t xml:space="preserve">, E. and </w:t>
      </w:r>
      <w:proofErr w:type="spellStart"/>
      <w:r w:rsidRPr="00807F8F">
        <w:rPr>
          <w:rFonts w:ascii="Times New Roman" w:hAnsi="Times New Roman" w:cs="Times New Roman"/>
          <w:color w:val="000000" w:themeColor="text1"/>
          <w:sz w:val="24"/>
          <w:szCs w:val="24"/>
          <w:lang w:val="en-GB"/>
        </w:rPr>
        <w:t>Tornaire</w:t>
      </w:r>
      <w:proofErr w:type="spellEnd"/>
      <w:r w:rsidRPr="00807F8F">
        <w:rPr>
          <w:rFonts w:ascii="Times New Roman" w:hAnsi="Times New Roman" w:cs="Times New Roman"/>
          <w:color w:val="000000" w:themeColor="text1"/>
          <w:sz w:val="24"/>
          <w:szCs w:val="24"/>
          <w:lang w:val="en-GB"/>
        </w:rPr>
        <w:t xml:space="preserve">, C. (2019) Water footprint in fashion and luxury industry. In Muthu, S.S. eds. </w:t>
      </w:r>
      <w:r w:rsidRPr="00807F8F">
        <w:rPr>
          <w:rFonts w:ascii="Times New Roman" w:hAnsi="Times New Roman" w:cs="Times New Roman"/>
          <w:i/>
          <w:iCs/>
          <w:color w:val="000000" w:themeColor="text1"/>
          <w:sz w:val="24"/>
          <w:szCs w:val="24"/>
          <w:lang w:val="en-GB"/>
        </w:rPr>
        <w:t>Water in Textiles and Fashion</w:t>
      </w:r>
      <w:r w:rsidRPr="00807F8F">
        <w:rPr>
          <w:rFonts w:ascii="Times New Roman" w:hAnsi="Times New Roman" w:cs="Times New Roman"/>
          <w:color w:val="000000" w:themeColor="text1"/>
          <w:sz w:val="24"/>
          <w:szCs w:val="24"/>
          <w:lang w:val="en-GB"/>
        </w:rPr>
        <w:t>.</w:t>
      </w:r>
      <w:r w:rsidRPr="00807F8F">
        <w:rPr>
          <w:rFonts w:ascii="Times New Roman" w:hAnsi="Times New Roman" w:cs="Times New Roman"/>
          <w:color w:val="000000" w:themeColor="text1"/>
          <w:sz w:val="24"/>
          <w:szCs w:val="24"/>
          <w:shd w:val="clear" w:color="auto" w:fill="FFFFFF"/>
        </w:rPr>
        <w:t xml:space="preserve"> </w:t>
      </w:r>
      <w:r w:rsidRPr="00807F8F">
        <w:rPr>
          <w:rFonts w:ascii="Times New Roman" w:hAnsi="Times New Roman" w:cs="Times New Roman"/>
          <w:color w:val="000000" w:themeColor="text1"/>
          <w:sz w:val="24"/>
          <w:szCs w:val="24"/>
          <w:lang w:val="en-GB"/>
        </w:rPr>
        <w:t>Woodhead Publishing: 95-113.</w:t>
      </w:r>
    </w:p>
    <w:p w14:paraId="766B5A4C"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r w:rsidRPr="00807F8F">
        <w:rPr>
          <w:rFonts w:ascii="Times New Roman" w:hAnsi="Times New Roman" w:cs="Times New Roman"/>
          <w:color w:val="000000" w:themeColor="text1"/>
          <w:sz w:val="24"/>
          <w:szCs w:val="24"/>
          <w:shd w:val="clear" w:color="auto" w:fill="FFFFFF"/>
        </w:rPr>
        <w:t>Brewer, M.K. (2019) Slow fashion in a fast fashion world: Promoting sustainability and responsibility. </w:t>
      </w:r>
      <w:r w:rsidRPr="00807F8F">
        <w:rPr>
          <w:rFonts w:ascii="Times New Roman" w:hAnsi="Times New Roman" w:cs="Times New Roman"/>
          <w:i/>
          <w:iCs/>
          <w:color w:val="000000" w:themeColor="text1"/>
          <w:sz w:val="24"/>
          <w:szCs w:val="24"/>
          <w:shd w:val="clear" w:color="auto" w:fill="FFFFFF"/>
        </w:rPr>
        <w:t>Laws</w:t>
      </w:r>
      <w:r w:rsidRPr="00807F8F">
        <w:rPr>
          <w:rFonts w:ascii="Times New Roman" w:hAnsi="Times New Roman" w:cs="Times New Roman"/>
          <w:color w:val="000000" w:themeColor="text1"/>
          <w:sz w:val="24"/>
          <w:szCs w:val="24"/>
          <w:shd w:val="clear" w:color="auto" w:fill="FFFFFF"/>
        </w:rPr>
        <w:t>, 8 (4): 24.</w:t>
      </w:r>
    </w:p>
    <w:p w14:paraId="0F740BC6"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lang w:val="en-US"/>
        </w:rPr>
      </w:pPr>
      <w:r w:rsidRPr="00807F8F">
        <w:rPr>
          <w:rFonts w:ascii="Times New Roman" w:hAnsi="Times New Roman" w:cs="Times New Roman"/>
          <w:color w:val="000000" w:themeColor="text1"/>
          <w:sz w:val="24"/>
          <w:szCs w:val="24"/>
          <w:shd w:val="clear" w:color="auto" w:fill="FFFFFF"/>
          <w:lang w:val="en-US"/>
        </w:rPr>
        <w:t xml:space="preserve">Bruce, M., Daly, L., &amp; Towers, N. (2004). Lean or agile: a solution for supply chain management in the textiles and clothing </w:t>
      </w:r>
      <w:proofErr w:type="gramStart"/>
      <w:r w:rsidRPr="00807F8F">
        <w:rPr>
          <w:rFonts w:ascii="Times New Roman" w:hAnsi="Times New Roman" w:cs="Times New Roman"/>
          <w:color w:val="000000" w:themeColor="text1"/>
          <w:sz w:val="24"/>
          <w:szCs w:val="24"/>
          <w:shd w:val="clear" w:color="auto" w:fill="FFFFFF"/>
          <w:lang w:val="en-US"/>
        </w:rPr>
        <w:t>industry?.</w:t>
      </w:r>
      <w:proofErr w:type="gramEnd"/>
      <w:r w:rsidRPr="00807F8F">
        <w:rPr>
          <w:rFonts w:ascii="Times New Roman" w:hAnsi="Times New Roman" w:cs="Times New Roman"/>
          <w:color w:val="000000" w:themeColor="text1"/>
          <w:sz w:val="24"/>
          <w:szCs w:val="24"/>
          <w:shd w:val="clear" w:color="auto" w:fill="FFFFFF"/>
          <w:lang w:val="en-US"/>
        </w:rPr>
        <w:t> </w:t>
      </w:r>
      <w:r w:rsidRPr="00807F8F">
        <w:rPr>
          <w:rFonts w:ascii="Times New Roman" w:hAnsi="Times New Roman" w:cs="Times New Roman"/>
          <w:i/>
          <w:iCs/>
          <w:color w:val="000000" w:themeColor="text1"/>
          <w:sz w:val="24"/>
          <w:szCs w:val="24"/>
          <w:shd w:val="clear" w:color="auto" w:fill="FFFFFF"/>
          <w:lang w:val="en-US"/>
        </w:rPr>
        <w:t>International journal of operations &amp; production management</w:t>
      </w:r>
      <w:r w:rsidRPr="00807F8F">
        <w:rPr>
          <w:rFonts w:ascii="Times New Roman" w:hAnsi="Times New Roman" w:cs="Times New Roman"/>
          <w:color w:val="000000" w:themeColor="text1"/>
          <w:sz w:val="24"/>
          <w:szCs w:val="24"/>
          <w:shd w:val="clear" w:color="auto" w:fill="FFFFFF"/>
          <w:lang w:val="en-US"/>
        </w:rPr>
        <w:t>, 24(2), 151-170.</w:t>
      </w:r>
    </w:p>
    <w:p w14:paraId="71F46FA3"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bookmarkStart w:id="197" w:name="_Hlk90826609"/>
      <w:r w:rsidRPr="00807F8F">
        <w:rPr>
          <w:rFonts w:ascii="Times New Roman" w:hAnsi="Times New Roman" w:cs="Times New Roman"/>
          <w:color w:val="000000" w:themeColor="text1"/>
          <w:sz w:val="24"/>
          <w:szCs w:val="24"/>
        </w:rPr>
        <w:t>Brundtland, G. H., &amp; Khalid</w:t>
      </w:r>
      <w:bookmarkEnd w:id="197"/>
      <w:r w:rsidRPr="00807F8F">
        <w:rPr>
          <w:rFonts w:ascii="Times New Roman" w:hAnsi="Times New Roman" w:cs="Times New Roman"/>
          <w:color w:val="000000" w:themeColor="text1"/>
          <w:sz w:val="24"/>
          <w:szCs w:val="24"/>
        </w:rPr>
        <w:t>, M. (1987). </w:t>
      </w:r>
      <w:r w:rsidRPr="00807F8F">
        <w:rPr>
          <w:rFonts w:ascii="Times New Roman" w:hAnsi="Times New Roman" w:cs="Times New Roman"/>
          <w:i/>
          <w:iCs/>
          <w:color w:val="000000" w:themeColor="text1"/>
          <w:sz w:val="24"/>
          <w:szCs w:val="24"/>
        </w:rPr>
        <w:t>Our common future</w:t>
      </w:r>
      <w:r w:rsidRPr="00807F8F">
        <w:rPr>
          <w:rFonts w:ascii="Times New Roman" w:hAnsi="Times New Roman" w:cs="Times New Roman"/>
          <w:color w:val="000000" w:themeColor="text1"/>
          <w:sz w:val="24"/>
          <w:szCs w:val="24"/>
        </w:rPr>
        <w:t>. Oxford University Press, Oxford, GB. United Kingdom.</w:t>
      </w:r>
    </w:p>
    <w:p w14:paraId="496BAFB5"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r w:rsidRPr="00807F8F">
        <w:rPr>
          <w:rFonts w:ascii="Times New Roman" w:hAnsi="Times New Roman" w:cs="Times New Roman"/>
          <w:color w:val="000000" w:themeColor="text1"/>
          <w:sz w:val="24"/>
          <w:szCs w:val="24"/>
          <w:shd w:val="clear" w:color="auto" w:fill="FFFFFF"/>
        </w:rPr>
        <w:t>Camargo, L.R., Pereira, S.C.F. and </w:t>
      </w:r>
      <w:proofErr w:type="spellStart"/>
      <w:r w:rsidRPr="00807F8F">
        <w:rPr>
          <w:rFonts w:ascii="Times New Roman" w:hAnsi="Times New Roman" w:cs="Times New Roman"/>
          <w:color w:val="000000" w:themeColor="text1"/>
          <w:sz w:val="24"/>
          <w:szCs w:val="24"/>
          <w:shd w:val="clear" w:color="auto" w:fill="FFFFFF"/>
        </w:rPr>
        <w:t>Scarpin</w:t>
      </w:r>
      <w:proofErr w:type="spellEnd"/>
      <w:r w:rsidRPr="00807F8F">
        <w:rPr>
          <w:rFonts w:ascii="Times New Roman" w:hAnsi="Times New Roman" w:cs="Times New Roman"/>
          <w:color w:val="000000" w:themeColor="text1"/>
          <w:sz w:val="24"/>
          <w:szCs w:val="24"/>
          <w:shd w:val="clear" w:color="auto" w:fill="FFFFFF"/>
        </w:rPr>
        <w:t xml:space="preserve">, M.R.S. (2020) Fast and ultra-fast fashion supply chain management: </w:t>
      </w:r>
      <w:proofErr w:type="gramStart"/>
      <w:r w:rsidRPr="00807F8F">
        <w:rPr>
          <w:rFonts w:ascii="Times New Roman" w:hAnsi="Times New Roman" w:cs="Times New Roman"/>
          <w:color w:val="000000" w:themeColor="text1"/>
          <w:sz w:val="24"/>
          <w:szCs w:val="24"/>
          <w:shd w:val="clear" w:color="auto" w:fill="FFFFFF"/>
        </w:rPr>
        <w:t>an exploratory research</w:t>
      </w:r>
      <w:proofErr w:type="gramEnd"/>
      <w:r w:rsidRPr="00807F8F">
        <w:rPr>
          <w:rFonts w:ascii="Times New Roman" w:hAnsi="Times New Roman" w:cs="Times New Roman"/>
          <w:color w:val="000000" w:themeColor="text1"/>
          <w:sz w:val="24"/>
          <w:szCs w:val="24"/>
          <w:shd w:val="clear" w:color="auto" w:fill="FFFFFF"/>
        </w:rPr>
        <w:t>. </w:t>
      </w:r>
      <w:r w:rsidRPr="00807F8F">
        <w:rPr>
          <w:rFonts w:ascii="Times New Roman" w:hAnsi="Times New Roman" w:cs="Times New Roman"/>
          <w:i/>
          <w:iCs/>
          <w:color w:val="000000" w:themeColor="text1"/>
          <w:sz w:val="24"/>
          <w:szCs w:val="24"/>
        </w:rPr>
        <w:t>International Journal of Retail &amp; Distribution Management</w:t>
      </w:r>
      <w:r w:rsidRPr="00807F8F">
        <w:rPr>
          <w:rFonts w:ascii="Times New Roman" w:hAnsi="Times New Roman" w:cs="Times New Roman"/>
          <w:color w:val="000000" w:themeColor="text1"/>
          <w:sz w:val="24"/>
          <w:szCs w:val="24"/>
          <w:shd w:val="clear" w:color="auto" w:fill="FFFFFF"/>
        </w:rPr>
        <w:t>, 48 (6): 537-553.</w:t>
      </w:r>
      <w:r w:rsidRPr="00807F8F">
        <w:rPr>
          <w:rFonts w:ascii="Times New Roman" w:hAnsi="Times New Roman" w:cs="Times New Roman"/>
          <w:color w:val="000000" w:themeColor="text1"/>
          <w:sz w:val="24"/>
          <w:szCs w:val="24"/>
          <w:lang w:val="en-GB"/>
        </w:rPr>
        <w:t xml:space="preserve"> </w:t>
      </w:r>
    </w:p>
    <w:p w14:paraId="43409762"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lang w:val="en-US"/>
        </w:rPr>
      </w:pPr>
      <w:proofErr w:type="spellStart"/>
      <w:r w:rsidRPr="00807F8F">
        <w:rPr>
          <w:rFonts w:ascii="Times New Roman" w:hAnsi="Times New Roman" w:cs="Times New Roman"/>
          <w:color w:val="000000" w:themeColor="text1"/>
          <w:sz w:val="24"/>
          <w:szCs w:val="24"/>
          <w:shd w:val="clear" w:color="auto" w:fill="FFFFFF"/>
          <w:lang w:val="en-US"/>
        </w:rPr>
        <w:t>Caniato</w:t>
      </w:r>
      <w:proofErr w:type="spellEnd"/>
      <w:r w:rsidRPr="00807F8F">
        <w:rPr>
          <w:rFonts w:ascii="Times New Roman" w:hAnsi="Times New Roman" w:cs="Times New Roman"/>
          <w:color w:val="000000" w:themeColor="text1"/>
          <w:sz w:val="24"/>
          <w:szCs w:val="24"/>
          <w:shd w:val="clear" w:color="auto" w:fill="FFFFFF"/>
          <w:lang w:val="en-US"/>
        </w:rPr>
        <w:t xml:space="preserve">, F., </w:t>
      </w:r>
      <w:proofErr w:type="spellStart"/>
      <w:r w:rsidRPr="00807F8F">
        <w:rPr>
          <w:rFonts w:ascii="Times New Roman" w:hAnsi="Times New Roman" w:cs="Times New Roman"/>
          <w:color w:val="000000" w:themeColor="text1"/>
          <w:sz w:val="24"/>
          <w:szCs w:val="24"/>
          <w:shd w:val="clear" w:color="auto" w:fill="FFFFFF"/>
          <w:lang w:val="en-US"/>
        </w:rPr>
        <w:t>Caridi</w:t>
      </w:r>
      <w:proofErr w:type="spellEnd"/>
      <w:r w:rsidRPr="00807F8F">
        <w:rPr>
          <w:rFonts w:ascii="Times New Roman" w:hAnsi="Times New Roman" w:cs="Times New Roman"/>
          <w:color w:val="000000" w:themeColor="text1"/>
          <w:sz w:val="24"/>
          <w:szCs w:val="24"/>
          <w:shd w:val="clear" w:color="auto" w:fill="FFFFFF"/>
          <w:lang w:val="en-US"/>
        </w:rPr>
        <w:t xml:space="preserve">, M., </w:t>
      </w:r>
      <w:proofErr w:type="spellStart"/>
      <w:r w:rsidRPr="00807F8F">
        <w:rPr>
          <w:rFonts w:ascii="Times New Roman" w:hAnsi="Times New Roman" w:cs="Times New Roman"/>
          <w:color w:val="000000" w:themeColor="text1"/>
          <w:sz w:val="24"/>
          <w:szCs w:val="24"/>
          <w:shd w:val="clear" w:color="auto" w:fill="FFFFFF"/>
          <w:lang w:val="en-US"/>
        </w:rPr>
        <w:t>Crippa</w:t>
      </w:r>
      <w:proofErr w:type="spellEnd"/>
      <w:r w:rsidRPr="00807F8F">
        <w:rPr>
          <w:rFonts w:ascii="Times New Roman" w:hAnsi="Times New Roman" w:cs="Times New Roman"/>
          <w:color w:val="000000" w:themeColor="text1"/>
          <w:sz w:val="24"/>
          <w:szCs w:val="24"/>
          <w:shd w:val="clear" w:color="auto" w:fill="FFFFFF"/>
          <w:lang w:val="en-US"/>
        </w:rPr>
        <w:t xml:space="preserve">, L., &amp; Moretto, A. (2012). Environmental sustainability in fashion supply chains: An exploratory </w:t>
      </w:r>
      <w:proofErr w:type="gramStart"/>
      <w:r w:rsidRPr="00807F8F">
        <w:rPr>
          <w:rFonts w:ascii="Times New Roman" w:hAnsi="Times New Roman" w:cs="Times New Roman"/>
          <w:color w:val="000000" w:themeColor="text1"/>
          <w:sz w:val="24"/>
          <w:szCs w:val="24"/>
          <w:shd w:val="clear" w:color="auto" w:fill="FFFFFF"/>
          <w:lang w:val="en-US"/>
        </w:rPr>
        <w:t>case based</w:t>
      </w:r>
      <w:proofErr w:type="gramEnd"/>
      <w:r w:rsidRPr="00807F8F">
        <w:rPr>
          <w:rFonts w:ascii="Times New Roman" w:hAnsi="Times New Roman" w:cs="Times New Roman"/>
          <w:color w:val="000000" w:themeColor="text1"/>
          <w:sz w:val="24"/>
          <w:szCs w:val="24"/>
          <w:shd w:val="clear" w:color="auto" w:fill="FFFFFF"/>
          <w:lang w:val="en-US"/>
        </w:rPr>
        <w:t xml:space="preserve"> research. </w:t>
      </w:r>
      <w:r w:rsidRPr="00807F8F">
        <w:rPr>
          <w:rFonts w:ascii="Times New Roman" w:hAnsi="Times New Roman" w:cs="Times New Roman"/>
          <w:i/>
          <w:iCs/>
          <w:color w:val="000000" w:themeColor="text1"/>
          <w:sz w:val="24"/>
          <w:szCs w:val="24"/>
          <w:shd w:val="clear" w:color="auto" w:fill="FFFFFF"/>
          <w:lang w:val="en-US"/>
        </w:rPr>
        <w:t>International journal of production economics</w:t>
      </w:r>
      <w:r w:rsidRPr="00807F8F">
        <w:rPr>
          <w:rFonts w:ascii="Times New Roman" w:hAnsi="Times New Roman" w:cs="Times New Roman"/>
          <w:color w:val="000000" w:themeColor="text1"/>
          <w:sz w:val="24"/>
          <w:szCs w:val="24"/>
          <w:shd w:val="clear" w:color="auto" w:fill="FFFFFF"/>
          <w:lang w:val="en-US"/>
        </w:rPr>
        <w:t>, </w:t>
      </w:r>
      <w:r w:rsidRPr="00807F8F">
        <w:rPr>
          <w:rFonts w:ascii="Times New Roman" w:hAnsi="Times New Roman" w:cs="Times New Roman"/>
          <w:i/>
          <w:iCs/>
          <w:color w:val="000000" w:themeColor="text1"/>
          <w:sz w:val="24"/>
          <w:szCs w:val="24"/>
          <w:shd w:val="clear" w:color="auto" w:fill="FFFFFF"/>
          <w:lang w:val="en-US"/>
        </w:rPr>
        <w:t>135</w:t>
      </w:r>
      <w:r w:rsidRPr="00807F8F">
        <w:rPr>
          <w:rFonts w:ascii="Times New Roman" w:hAnsi="Times New Roman" w:cs="Times New Roman"/>
          <w:color w:val="000000" w:themeColor="text1"/>
          <w:sz w:val="24"/>
          <w:szCs w:val="24"/>
          <w:shd w:val="clear" w:color="auto" w:fill="FFFFFF"/>
          <w:lang w:val="en-US"/>
        </w:rPr>
        <w:t>(2), 659-670.</w:t>
      </w:r>
    </w:p>
    <w:p w14:paraId="1FFC6245"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r w:rsidRPr="00807F8F">
        <w:rPr>
          <w:rFonts w:ascii="Times New Roman" w:hAnsi="Times New Roman" w:cs="Times New Roman"/>
          <w:color w:val="000000" w:themeColor="text1"/>
          <w:sz w:val="24"/>
          <w:szCs w:val="24"/>
          <w:shd w:val="clear" w:color="auto" w:fill="FFFFFF"/>
        </w:rPr>
        <w:lastRenderedPageBreak/>
        <w:t>Chan, A.T., Ngai, E.W. and Moon, K.K. (2017) The effects of strategic and manufacturing flexibilities and supply chain agility on firm performance in the fashion industry. </w:t>
      </w:r>
      <w:r w:rsidRPr="00807F8F">
        <w:rPr>
          <w:rFonts w:ascii="Times New Roman" w:hAnsi="Times New Roman" w:cs="Times New Roman"/>
          <w:i/>
          <w:iCs/>
          <w:color w:val="000000" w:themeColor="text1"/>
          <w:sz w:val="24"/>
          <w:szCs w:val="24"/>
          <w:shd w:val="clear" w:color="auto" w:fill="FFFFFF"/>
        </w:rPr>
        <w:t>European Journal of Operational Research</w:t>
      </w:r>
      <w:r w:rsidRPr="00807F8F">
        <w:rPr>
          <w:rFonts w:ascii="Times New Roman" w:hAnsi="Times New Roman" w:cs="Times New Roman"/>
          <w:color w:val="000000" w:themeColor="text1"/>
          <w:sz w:val="24"/>
          <w:szCs w:val="24"/>
          <w:shd w:val="clear" w:color="auto" w:fill="FFFFFF"/>
        </w:rPr>
        <w:t>, 259</w:t>
      </w:r>
      <w:r w:rsidRPr="00807F8F">
        <w:rPr>
          <w:rFonts w:ascii="Times New Roman" w:hAnsi="Times New Roman" w:cs="Times New Roman"/>
          <w:i/>
          <w:iCs/>
          <w:color w:val="000000" w:themeColor="text1"/>
          <w:sz w:val="24"/>
          <w:szCs w:val="24"/>
          <w:shd w:val="clear" w:color="auto" w:fill="FFFFFF"/>
        </w:rPr>
        <w:t xml:space="preserve"> </w:t>
      </w:r>
      <w:r w:rsidRPr="00807F8F">
        <w:rPr>
          <w:rFonts w:ascii="Times New Roman" w:hAnsi="Times New Roman" w:cs="Times New Roman"/>
          <w:color w:val="000000" w:themeColor="text1"/>
          <w:sz w:val="24"/>
          <w:szCs w:val="24"/>
          <w:shd w:val="clear" w:color="auto" w:fill="FFFFFF"/>
        </w:rPr>
        <w:t>(2): 486-499.</w:t>
      </w:r>
      <w:r w:rsidRPr="00807F8F">
        <w:rPr>
          <w:rFonts w:ascii="Times New Roman" w:hAnsi="Times New Roman" w:cs="Times New Roman"/>
          <w:color w:val="000000" w:themeColor="text1"/>
          <w:sz w:val="24"/>
          <w:szCs w:val="24"/>
          <w:lang w:val="en-GB"/>
        </w:rPr>
        <w:t xml:space="preserve"> </w:t>
      </w:r>
    </w:p>
    <w:p w14:paraId="3052B879"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r w:rsidRPr="00807F8F">
        <w:rPr>
          <w:rFonts w:ascii="Times New Roman" w:hAnsi="Times New Roman" w:cs="Times New Roman"/>
          <w:color w:val="000000" w:themeColor="text1"/>
          <w:sz w:val="24"/>
          <w:szCs w:val="24"/>
          <w:shd w:val="clear" w:color="auto" w:fill="FFFFFF"/>
        </w:rPr>
        <w:t xml:space="preserve">Chan, H.L., Wei, X., Guo, </w:t>
      </w:r>
      <w:proofErr w:type="gramStart"/>
      <w:r w:rsidRPr="00807F8F">
        <w:rPr>
          <w:rFonts w:ascii="Times New Roman" w:hAnsi="Times New Roman" w:cs="Times New Roman"/>
          <w:color w:val="000000" w:themeColor="text1"/>
          <w:sz w:val="24"/>
          <w:szCs w:val="24"/>
          <w:shd w:val="clear" w:color="auto" w:fill="FFFFFF"/>
        </w:rPr>
        <w:t>S.</w:t>
      </w:r>
      <w:proofErr w:type="gramEnd"/>
      <w:r w:rsidRPr="00807F8F">
        <w:rPr>
          <w:rFonts w:ascii="Times New Roman" w:hAnsi="Times New Roman" w:cs="Times New Roman"/>
          <w:color w:val="000000" w:themeColor="text1"/>
          <w:sz w:val="24"/>
          <w:szCs w:val="24"/>
          <w:shd w:val="clear" w:color="auto" w:fill="FFFFFF"/>
        </w:rPr>
        <w:t xml:space="preserve"> and Leung, W.H. (2020) Corporate social responsibility (CSR) in fashion supply chains: A multi-methodological study. </w:t>
      </w:r>
      <w:r w:rsidRPr="00807F8F">
        <w:rPr>
          <w:rFonts w:ascii="Times New Roman" w:hAnsi="Times New Roman" w:cs="Times New Roman"/>
          <w:i/>
          <w:iCs/>
          <w:color w:val="000000" w:themeColor="text1"/>
          <w:sz w:val="24"/>
          <w:szCs w:val="24"/>
          <w:shd w:val="clear" w:color="auto" w:fill="FFFFFF"/>
        </w:rPr>
        <w:t>Transportation Research Part E: Logistics and Transportation Review</w:t>
      </w:r>
      <w:r w:rsidRPr="00807F8F">
        <w:rPr>
          <w:rFonts w:ascii="Times New Roman" w:hAnsi="Times New Roman" w:cs="Times New Roman"/>
          <w:color w:val="000000" w:themeColor="text1"/>
          <w:sz w:val="24"/>
          <w:szCs w:val="24"/>
          <w:shd w:val="clear" w:color="auto" w:fill="FFFFFF"/>
        </w:rPr>
        <w:t>, 142: 102063.</w:t>
      </w:r>
    </w:p>
    <w:p w14:paraId="707BD7C4"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proofErr w:type="spellStart"/>
      <w:r w:rsidRPr="00807F8F">
        <w:rPr>
          <w:rFonts w:ascii="Times New Roman" w:hAnsi="Times New Roman" w:cs="Times New Roman"/>
          <w:color w:val="000000" w:themeColor="text1"/>
          <w:sz w:val="24"/>
          <w:szCs w:val="24"/>
          <w:shd w:val="clear" w:color="auto" w:fill="FFFFFF"/>
        </w:rPr>
        <w:t>Chien</w:t>
      </w:r>
      <w:proofErr w:type="spellEnd"/>
      <w:r w:rsidRPr="00807F8F">
        <w:rPr>
          <w:rFonts w:ascii="Times New Roman" w:hAnsi="Times New Roman" w:cs="Times New Roman"/>
          <w:color w:val="000000" w:themeColor="text1"/>
          <w:sz w:val="24"/>
          <w:szCs w:val="24"/>
          <w:shd w:val="clear" w:color="auto" w:fill="FFFFFF"/>
        </w:rPr>
        <w:t>, C.W., Brown, T., McDonald, R. and Rodger, S. (2011) Convergent and discriminant validity of a naturalistic observational assessment of children's hand skills. </w:t>
      </w:r>
      <w:r w:rsidRPr="00807F8F">
        <w:rPr>
          <w:rFonts w:ascii="Times New Roman" w:hAnsi="Times New Roman" w:cs="Times New Roman"/>
          <w:i/>
          <w:iCs/>
          <w:color w:val="000000" w:themeColor="text1"/>
          <w:sz w:val="24"/>
          <w:szCs w:val="24"/>
          <w:shd w:val="clear" w:color="auto" w:fill="FFFFFF"/>
        </w:rPr>
        <w:t>Hong Kong Journal of Occupational Therapy</w:t>
      </w:r>
      <w:r w:rsidRPr="00807F8F">
        <w:rPr>
          <w:rFonts w:ascii="Times New Roman" w:hAnsi="Times New Roman" w:cs="Times New Roman"/>
          <w:color w:val="000000" w:themeColor="text1"/>
          <w:sz w:val="24"/>
          <w:szCs w:val="24"/>
          <w:shd w:val="clear" w:color="auto" w:fill="FFFFFF"/>
        </w:rPr>
        <w:t>, 21 (2): 64-71.</w:t>
      </w:r>
    </w:p>
    <w:p w14:paraId="5A1163ED"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lang w:val="en-US"/>
        </w:rPr>
      </w:pPr>
      <w:r w:rsidRPr="00807F8F">
        <w:rPr>
          <w:rFonts w:ascii="Times New Roman" w:hAnsi="Times New Roman" w:cs="Times New Roman"/>
          <w:color w:val="000000" w:themeColor="text1"/>
          <w:sz w:val="24"/>
          <w:szCs w:val="24"/>
          <w:shd w:val="clear" w:color="auto" w:fill="FFFFFF"/>
          <w:lang w:val="en-US"/>
        </w:rPr>
        <w:t>Choi, T. M., &amp; Chiu, C. H. (2012). Mean-downside-risk and mean-variance newsvendor models: Implications for sustainable fashion retailing. </w:t>
      </w:r>
      <w:r w:rsidRPr="00807F8F">
        <w:rPr>
          <w:rFonts w:ascii="Times New Roman" w:hAnsi="Times New Roman" w:cs="Times New Roman"/>
          <w:i/>
          <w:iCs/>
          <w:color w:val="000000" w:themeColor="text1"/>
          <w:sz w:val="24"/>
          <w:szCs w:val="24"/>
          <w:shd w:val="clear" w:color="auto" w:fill="FFFFFF"/>
          <w:lang w:val="en-US"/>
        </w:rPr>
        <w:t>International Journal of Production Economics</w:t>
      </w:r>
      <w:r w:rsidRPr="00807F8F">
        <w:rPr>
          <w:rFonts w:ascii="Times New Roman" w:hAnsi="Times New Roman" w:cs="Times New Roman"/>
          <w:color w:val="000000" w:themeColor="text1"/>
          <w:sz w:val="24"/>
          <w:szCs w:val="24"/>
          <w:shd w:val="clear" w:color="auto" w:fill="FFFFFF"/>
          <w:lang w:val="en-US"/>
        </w:rPr>
        <w:t>, </w:t>
      </w:r>
      <w:r w:rsidRPr="00807F8F">
        <w:rPr>
          <w:rFonts w:ascii="Times New Roman" w:hAnsi="Times New Roman" w:cs="Times New Roman"/>
          <w:i/>
          <w:iCs/>
          <w:color w:val="000000" w:themeColor="text1"/>
          <w:sz w:val="24"/>
          <w:szCs w:val="24"/>
          <w:shd w:val="clear" w:color="auto" w:fill="FFFFFF"/>
          <w:lang w:val="en-US"/>
        </w:rPr>
        <w:t>135</w:t>
      </w:r>
      <w:r w:rsidRPr="00807F8F">
        <w:rPr>
          <w:rFonts w:ascii="Times New Roman" w:hAnsi="Times New Roman" w:cs="Times New Roman"/>
          <w:color w:val="000000" w:themeColor="text1"/>
          <w:sz w:val="24"/>
          <w:szCs w:val="24"/>
          <w:shd w:val="clear" w:color="auto" w:fill="FFFFFF"/>
          <w:lang w:val="en-US"/>
        </w:rPr>
        <w:t>(2), 552-560.</w:t>
      </w:r>
    </w:p>
    <w:p w14:paraId="68336053"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r w:rsidRPr="00807F8F">
        <w:rPr>
          <w:rFonts w:ascii="Times New Roman" w:hAnsi="Times New Roman" w:cs="Times New Roman"/>
          <w:color w:val="000000" w:themeColor="text1"/>
          <w:sz w:val="24"/>
          <w:szCs w:val="24"/>
          <w:shd w:val="clear" w:color="auto" w:fill="FFFFFF"/>
        </w:rPr>
        <w:t xml:space="preserve">Chowdhury, M.M.H., </w:t>
      </w:r>
      <w:proofErr w:type="spellStart"/>
      <w:r w:rsidRPr="00807F8F">
        <w:rPr>
          <w:rFonts w:ascii="Times New Roman" w:hAnsi="Times New Roman" w:cs="Times New Roman"/>
          <w:color w:val="000000" w:themeColor="text1"/>
          <w:sz w:val="24"/>
          <w:szCs w:val="24"/>
          <w:shd w:val="clear" w:color="auto" w:fill="FFFFFF"/>
        </w:rPr>
        <w:t>Umme</w:t>
      </w:r>
      <w:proofErr w:type="spellEnd"/>
      <w:r w:rsidRPr="00807F8F">
        <w:rPr>
          <w:rFonts w:ascii="Times New Roman" w:hAnsi="Times New Roman" w:cs="Times New Roman"/>
          <w:color w:val="000000" w:themeColor="text1"/>
          <w:sz w:val="24"/>
          <w:szCs w:val="24"/>
          <w:shd w:val="clear" w:color="auto" w:fill="FFFFFF"/>
        </w:rPr>
        <w:t xml:space="preserve">, N.J. and </w:t>
      </w:r>
      <w:proofErr w:type="spellStart"/>
      <w:r w:rsidRPr="00807F8F">
        <w:rPr>
          <w:rFonts w:ascii="Times New Roman" w:hAnsi="Times New Roman" w:cs="Times New Roman"/>
          <w:color w:val="000000" w:themeColor="text1"/>
          <w:sz w:val="24"/>
          <w:szCs w:val="24"/>
          <w:shd w:val="clear" w:color="auto" w:fill="FFFFFF"/>
        </w:rPr>
        <w:t>Nuruzzaman</w:t>
      </w:r>
      <w:proofErr w:type="spellEnd"/>
      <w:r w:rsidRPr="00807F8F">
        <w:rPr>
          <w:rFonts w:ascii="Times New Roman" w:hAnsi="Times New Roman" w:cs="Times New Roman"/>
          <w:color w:val="000000" w:themeColor="text1"/>
          <w:sz w:val="24"/>
          <w:szCs w:val="24"/>
          <w:shd w:val="clear" w:color="auto" w:fill="FFFFFF"/>
        </w:rPr>
        <w:t>, M. (2018) Strategies for mitigating supply-side barriers in the apparel supply chain: A study on the apparel industry of Bangladesh. </w:t>
      </w:r>
      <w:r w:rsidRPr="00807F8F">
        <w:rPr>
          <w:rFonts w:ascii="Times New Roman" w:hAnsi="Times New Roman" w:cs="Times New Roman"/>
          <w:i/>
          <w:iCs/>
          <w:color w:val="000000" w:themeColor="text1"/>
          <w:sz w:val="24"/>
          <w:szCs w:val="24"/>
          <w:shd w:val="clear" w:color="auto" w:fill="FFFFFF"/>
        </w:rPr>
        <w:t>Global Journal of Flexible Systems Management</w:t>
      </w:r>
      <w:r w:rsidRPr="00807F8F">
        <w:rPr>
          <w:rFonts w:ascii="Times New Roman" w:hAnsi="Times New Roman" w:cs="Times New Roman"/>
          <w:color w:val="000000" w:themeColor="text1"/>
          <w:sz w:val="24"/>
          <w:szCs w:val="24"/>
          <w:shd w:val="clear" w:color="auto" w:fill="FFFFFF"/>
        </w:rPr>
        <w:t>, 19: 41-52.</w:t>
      </w:r>
    </w:p>
    <w:p w14:paraId="16033934"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r w:rsidRPr="00807F8F">
        <w:rPr>
          <w:rFonts w:ascii="Times New Roman" w:hAnsi="Times New Roman" w:cs="Times New Roman"/>
          <w:color w:val="000000" w:themeColor="text1"/>
          <w:sz w:val="24"/>
          <w:szCs w:val="24"/>
          <w:shd w:val="clear" w:color="auto" w:fill="FFFFFF"/>
        </w:rPr>
        <w:t>Clarke-Sather, A. and Cobb, K. (2019) Onshoring fashion: Worker sustainability impacts of global and local apparel production. </w:t>
      </w:r>
      <w:r w:rsidRPr="00807F8F">
        <w:rPr>
          <w:rFonts w:ascii="Times New Roman" w:hAnsi="Times New Roman" w:cs="Times New Roman"/>
          <w:i/>
          <w:iCs/>
          <w:color w:val="000000" w:themeColor="text1"/>
          <w:sz w:val="24"/>
          <w:szCs w:val="24"/>
          <w:shd w:val="clear" w:color="auto" w:fill="FFFFFF"/>
        </w:rPr>
        <w:t>Journal of Cleaner Production</w:t>
      </w:r>
      <w:r w:rsidRPr="00807F8F">
        <w:rPr>
          <w:rFonts w:ascii="Times New Roman" w:hAnsi="Times New Roman" w:cs="Times New Roman"/>
          <w:color w:val="000000" w:themeColor="text1"/>
          <w:sz w:val="24"/>
          <w:szCs w:val="24"/>
          <w:shd w:val="clear" w:color="auto" w:fill="FFFFFF"/>
        </w:rPr>
        <w:t>, 208: 1206-1218.</w:t>
      </w:r>
    </w:p>
    <w:p w14:paraId="14B64CB2"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r w:rsidRPr="00807F8F">
        <w:rPr>
          <w:rFonts w:ascii="Times New Roman" w:hAnsi="Times New Roman" w:cs="Times New Roman"/>
          <w:color w:val="000000" w:themeColor="text1"/>
          <w:sz w:val="24"/>
          <w:szCs w:val="24"/>
          <w:shd w:val="clear" w:color="auto" w:fill="FFFFFF"/>
        </w:rPr>
        <w:t>Cole, D.J. (2011) Heritage and Innovation: Charles Frederick Worth, John Redfern, and the Dawn of Modern Fashion. </w:t>
      </w:r>
      <w:r w:rsidRPr="00807F8F">
        <w:rPr>
          <w:rFonts w:ascii="Times New Roman" w:hAnsi="Times New Roman" w:cs="Times New Roman"/>
          <w:i/>
          <w:iCs/>
          <w:color w:val="000000" w:themeColor="text1"/>
          <w:sz w:val="24"/>
          <w:szCs w:val="24"/>
        </w:rPr>
        <w:t>Fashion &amp; Luxury: Between Heritage &amp; Innovation</w:t>
      </w:r>
      <w:r w:rsidRPr="00807F8F">
        <w:rPr>
          <w:rFonts w:ascii="Times New Roman" w:hAnsi="Times New Roman" w:cs="Times New Roman"/>
          <w:color w:val="000000" w:themeColor="text1"/>
          <w:sz w:val="24"/>
          <w:szCs w:val="24"/>
        </w:rPr>
        <w:t xml:space="preserve">. </w:t>
      </w:r>
      <w:r w:rsidRPr="00807F8F">
        <w:rPr>
          <w:rFonts w:ascii="Times New Roman" w:hAnsi="Times New Roman" w:cs="Times New Roman"/>
          <w:color w:val="000000" w:themeColor="text1"/>
          <w:sz w:val="24"/>
          <w:szCs w:val="24"/>
          <w:shd w:val="clear" w:color="auto" w:fill="FFFFFF"/>
        </w:rPr>
        <w:t>Paris, France:</w:t>
      </w:r>
      <w:r w:rsidRPr="00807F8F">
        <w:rPr>
          <w:rFonts w:ascii="Times New Roman" w:hAnsi="Times New Roman" w:cs="Times New Roman"/>
          <w:i/>
          <w:iCs/>
          <w:color w:val="000000" w:themeColor="text1"/>
          <w:sz w:val="24"/>
          <w:szCs w:val="24"/>
          <w:shd w:val="clear" w:color="auto" w:fill="FFFFFF"/>
        </w:rPr>
        <w:t xml:space="preserve"> </w:t>
      </w:r>
      <w:proofErr w:type="spellStart"/>
      <w:r w:rsidRPr="00807F8F">
        <w:rPr>
          <w:rFonts w:ascii="Times New Roman" w:hAnsi="Times New Roman" w:cs="Times New Roman"/>
          <w:color w:val="000000" w:themeColor="text1"/>
          <w:sz w:val="24"/>
          <w:szCs w:val="24"/>
          <w:shd w:val="clear" w:color="auto" w:fill="FFFFFF"/>
        </w:rPr>
        <w:t>Institut</w:t>
      </w:r>
      <w:proofErr w:type="spellEnd"/>
      <w:r w:rsidRPr="00807F8F">
        <w:rPr>
          <w:rFonts w:ascii="Times New Roman" w:hAnsi="Times New Roman" w:cs="Times New Roman"/>
          <w:color w:val="000000" w:themeColor="text1"/>
          <w:sz w:val="24"/>
          <w:szCs w:val="24"/>
          <w:shd w:val="clear" w:color="auto" w:fill="FFFFFF"/>
        </w:rPr>
        <w:t xml:space="preserve"> </w:t>
      </w:r>
      <w:proofErr w:type="spellStart"/>
      <w:r w:rsidRPr="00807F8F">
        <w:rPr>
          <w:rFonts w:ascii="Times New Roman" w:hAnsi="Times New Roman" w:cs="Times New Roman"/>
          <w:color w:val="000000" w:themeColor="text1"/>
          <w:sz w:val="24"/>
          <w:szCs w:val="24"/>
          <w:shd w:val="clear" w:color="auto" w:fill="FFFFFF"/>
        </w:rPr>
        <w:t>Français</w:t>
      </w:r>
      <w:proofErr w:type="spellEnd"/>
      <w:r w:rsidRPr="00807F8F">
        <w:rPr>
          <w:rFonts w:ascii="Times New Roman" w:hAnsi="Times New Roman" w:cs="Times New Roman"/>
          <w:color w:val="000000" w:themeColor="text1"/>
          <w:sz w:val="24"/>
          <w:szCs w:val="24"/>
          <w:shd w:val="clear" w:color="auto" w:fill="FFFFFF"/>
        </w:rPr>
        <w:t xml:space="preserve"> de la Mode (IFM): 173-181.</w:t>
      </w:r>
    </w:p>
    <w:p w14:paraId="30A9031C"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bookmarkStart w:id="198" w:name="_Hlk90918383"/>
      <w:r w:rsidRPr="00807F8F">
        <w:rPr>
          <w:rFonts w:ascii="Times New Roman" w:hAnsi="Times New Roman" w:cs="Times New Roman"/>
          <w:color w:val="000000" w:themeColor="text1"/>
          <w:sz w:val="24"/>
          <w:szCs w:val="24"/>
          <w:shd w:val="clear" w:color="auto" w:fill="FFFFFF"/>
        </w:rPr>
        <w:t>Cronbach, L. J., &amp; Shavelson</w:t>
      </w:r>
      <w:bookmarkEnd w:id="198"/>
      <w:r w:rsidRPr="00807F8F">
        <w:rPr>
          <w:rFonts w:ascii="Times New Roman" w:hAnsi="Times New Roman" w:cs="Times New Roman"/>
          <w:color w:val="000000" w:themeColor="text1"/>
          <w:sz w:val="24"/>
          <w:szCs w:val="24"/>
          <w:shd w:val="clear" w:color="auto" w:fill="FFFFFF"/>
        </w:rPr>
        <w:t>, J. R. (2004). My current thoughts on coefficient alpha and successor procedures. Educational and Psychological Measurement, 64, 391–418.</w:t>
      </w:r>
    </w:p>
    <w:p w14:paraId="5EE916B9"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proofErr w:type="spellStart"/>
      <w:r w:rsidRPr="00807F8F">
        <w:rPr>
          <w:rFonts w:ascii="Times New Roman" w:hAnsi="Times New Roman" w:cs="Times New Roman"/>
          <w:color w:val="000000" w:themeColor="text1"/>
          <w:sz w:val="24"/>
          <w:szCs w:val="24"/>
          <w:shd w:val="clear" w:color="auto" w:fill="FFFFFF"/>
        </w:rPr>
        <w:t>D'Arpizio</w:t>
      </w:r>
      <w:proofErr w:type="spellEnd"/>
      <w:r w:rsidRPr="00807F8F">
        <w:rPr>
          <w:rFonts w:ascii="Times New Roman" w:hAnsi="Times New Roman" w:cs="Times New Roman"/>
          <w:color w:val="000000" w:themeColor="text1"/>
          <w:sz w:val="24"/>
          <w:szCs w:val="24"/>
          <w:shd w:val="clear" w:color="auto" w:fill="FFFFFF"/>
        </w:rPr>
        <w:t xml:space="preserve">, C. and </w:t>
      </w:r>
      <w:proofErr w:type="spellStart"/>
      <w:r w:rsidRPr="00807F8F">
        <w:rPr>
          <w:rFonts w:ascii="Times New Roman" w:hAnsi="Times New Roman" w:cs="Times New Roman"/>
          <w:color w:val="000000" w:themeColor="text1"/>
          <w:sz w:val="24"/>
          <w:szCs w:val="24"/>
          <w:shd w:val="clear" w:color="auto" w:fill="FFFFFF"/>
        </w:rPr>
        <w:t>Levato</w:t>
      </w:r>
      <w:proofErr w:type="spellEnd"/>
      <w:r w:rsidRPr="00807F8F">
        <w:rPr>
          <w:rFonts w:ascii="Times New Roman" w:hAnsi="Times New Roman" w:cs="Times New Roman"/>
          <w:color w:val="000000" w:themeColor="text1"/>
          <w:sz w:val="24"/>
          <w:szCs w:val="24"/>
          <w:shd w:val="clear" w:color="auto" w:fill="FFFFFF"/>
        </w:rPr>
        <w:t xml:space="preserve">, F. (2014) </w:t>
      </w:r>
      <w:r w:rsidRPr="00807F8F">
        <w:rPr>
          <w:rFonts w:ascii="Times New Roman" w:hAnsi="Times New Roman" w:cs="Times New Roman"/>
          <w:i/>
          <w:iCs/>
          <w:color w:val="000000" w:themeColor="text1"/>
          <w:sz w:val="24"/>
          <w:szCs w:val="24"/>
          <w:shd w:val="clear" w:color="auto" w:fill="FFFFFF"/>
        </w:rPr>
        <w:t>Lens on the worldwide luxury consumer.</w:t>
      </w:r>
      <w:r w:rsidRPr="00807F8F">
        <w:rPr>
          <w:rFonts w:ascii="Times New Roman" w:hAnsi="Times New Roman" w:cs="Times New Roman"/>
          <w:color w:val="000000" w:themeColor="text1"/>
          <w:sz w:val="24"/>
          <w:szCs w:val="24"/>
          <w:shd w:val="clear" w:color="auto" w:fill="FFFFFF"/>
        </w:rPr>
        <w:t xml:space="preserve"> Available from: https://recursos.anuncios.com/files/598/20.pdf (Accessed 12 December 2020) Boston, MA: Bain Company. </w:t>
      </w:r>
    </w:p>
    <w:p w14:paraId="2F1990F9"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r w:rsidRPr="00807F8F">
        <w:rPr>
          <w:rFonts w:ascii="Times New Roman" w:hAnsi="Times New Roman" w:cs="Times New Roman"/>
          <w:color w:val="000000" w:themeColor="text1"/>
          <w:sz w:val="24"/>
          <w:szCs w:val="24"/>
          <w:shd w:val="clear" w:color="auto" w:fill="FFFFFF"/>
        </w:rPr>
        <w:t xml:space="preserve">De Jesus, A. and </w:t>
      </w:r>
      <w:proofErr w:type="spellStart"/>
      <w:r w:rsidRPr="00807F8F">
        <w:rPr>
          <w:rFonts w:ascii="Times New Roman" w:hAnsi="Times New Roman" w:cs="Times New Roman"/>
          <w:color w:val="000000" w:themeColor="text1"/>
          <w:sz w:val="24"/>
          <w:szCs w:val="24"/>
          <w:shd w:val="clear" w:color="auto" w:fill="FFFFFF"/>
        </w:rPr>
        <w:t>Mendonça</w:t>
      </w:r>
      <w:proofErr w:type="spellEnd"/>
      <w:r w:rsidRPr="00807F8F">
        <w:rPr>
          <w:rFonts w:ascii="Times New Roman" w:hAnsi="Times New Roman" w:cs="Times New Roman"/>
          <w:color w:val="000000" w:themeColor="text1"/>
          <w:sz w:val="24"/>
          <w:szCs w:val="24"/>
          <w:shd w:val="clear" w:color="auto" w:fill="FFFFFF"/>
        </w:rPr>
        <w:t>, S. (2018) Lost in transition? Drivers and barriers in the eco-innovation road to the circular economy. </w:t>
      </w:r>
      <w:r w:rsidRPr="00807F8F">
        <w:rPr>
          <w:rFonts w:ascii="Times New Roman" w:hAnsi="Times New Roman" w:cs="Times New Roman"/>
          <w:i/>
          <w:iCs/>
          <w:color w:val="000000" w:themeColor="text1"/>
          <w:sz w:val="24"/>
          <w:szCs w:val="24"/>
          <w:shd w:val="clear" w:color="auto" w:fill="FFFFFF"/>
        </w:rPr>
        <w:t>Ecological economics</w:t>
      </w:r>
      <w:r w:rsidRPr="00807F8F">
        <w:rPr>
          <w:rFonts w:ascii="Times New Roman" w:hAnsi="Times New Roman" w:cs="Times New Roman"/>
          <w:color w:val="000000" w:themeColor="text1"/>
          <w:sz w:val="24"/>
          <w:szCs w:val="24"/>
          <w:shd w:val="clear" w:color="auto" w:fill="FFFFFF"/>
        </w:rPr>
        <w:t>, 145: 75-89.</w:t>
      </w:r>
      <w:r w:rsidRPr="00807F8F">
        <w:rPr>
          <w:rFonts w:ascii="Times New Roman" w:hAnsi="Times New Roman" w:cs="Times New Roman"/>
          <w:color w:val="000000" w:themeColor="text1"/>
          <w:sz w:val="24"/>
          <w:szCs w:val="24"/>
          <w:lang w:val="en-GB"/>
        </w:rPr>
        <w:t xml:space="preserve"> </w:t>
      </w:r>
    </w:p>
    <w:p w14:paraId="02DB6B2A"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r w:rsidRPr="00807F8F">
        <w:rPr>
          <w:rFonts w:ascii="Times New Roman" w:hAnsi="Times New Roman" w:cs="Times New Roman"/>
          <w:color w:val="000000" w:themeColor="text1"/>
          <w:sz w:val="24"/>
          <w:szCs w:val="24"/>
          <w:lang w:val="en-GB"/>
        </w:rPr>
        <w:t xml:space="preserve">Ellen Macarthur Foundation. (2017) </w:t>
      </w:r>
      <w:r w:rsidRPr="00807F8F">
        <w:rPr>
          <w:rFonts w:ascii="Times New Roman" w:hAnsi="Times New Roman" w:cs="Times New Roman"/>
          <w:i/>
          <w:iCs/>
          <w:color w:val="000000" w:themeColor="text1"/>
          <w:sz w:val="24"/>
          <w:szCs w:val="24"/>
          <w:lang w:val="en-GB"/>
        </w:rPr>
        <w:t>A New Textiles Economy: Redesigning Fashion’s Future.</w:t>
      </w:r>
      <w:r w:rsidRPr="00807F8F">
        <w:rPr>
          <w:rFonts w:ascii="Times New Roman" w:hAnsi="Times New Roman" w:cs="Times New Roman"/>
          <w:color w:val="000000" w:themeColor="text1"/>
          <w:sz w:val="24"/>
          <w:szCs w:val="24"/>
          <w:lang w:val="en-GB"/>
        </w:rPr>
        <w:t xml:space="preserve"> Available online: https://www.ellenmacarthurfoundation.org/assets/downloads/publications/A-New-</w:t>
      </w:r>
      <w:r w:rsidRPr="00807F8F">
        <w:rPr>
          <w:rFonts w:ascii="Times New Roman" w:hAnsi="Times New Roman" w:cs="Times New Roman"/>
          <w:color w:val="000000" w:themeColor="text1"/>
          <w:sz w:val="24"/>
          <w:szCs w:val="24"/>
          <w:lang w:val="en-GB"/>
        </w:rPr>
        <w:lastRenderedPageBreak/>
        <w:t>Textiles-Economy_Full-Report_Updated_1-12-17.pdf (Accessed 22 December 2020). Ellen Macarthur Foundation.</w:t>
      </w:r>
    </w:p>
    <w:p w14:paraId="36AAE168"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r w:rsidRPr="00807F8F">
        <w:rPr>
          <w:rFonts w:ascii="Times New Roman" w:hAnsi="Times New Roman" w:cs="Times New Roman"/>
          <w:color w:val="000000" w:themeColor="text1"/>
          <w:sz w:val="24"/>
          <w:szCs w:val="24"/>
          <w:shd w:val="clear" w:color="auto" w:fill="FFFFFF"/>
        </w:rPr>
        <w:t xml:space="preserve">Esposito, M., Tse, T. and </w:t>
      </w:r>
      <w:proofErr w:type="spellStart"/>
      <w:r w:rsidRPr="00807F8F">
        <w:rPr>
          <w:rFonts w:ascii="Times New Roman" w:hAnsi="Times New Roman" w:cs="Times New Roman"/>
          <w:color w:val="000000" w:themeColor="text1"/>
          <w:sz w:val="24"/>
          <w:szCs w:val="24"/>
          <w:shd w:val="clear" w:color="auto" w:fill="FFFFFF"/>
        </w:rPr>
        <w:t>Soufani</w:t>
      </w:r>
      <w:proofErr w:type="spellEnd"/>
      <w:r w:rsidRPr="00807F8F">
        <w:rPr>
          <w:rFonts w:ascii="Times New Roman" w:hAnsi="Times New Roman" w:cs="Times New Roman"/>
          <w:color w:val="000000" w:themeColor="text1"/>
          <w:sz w:val="24"/>
          <w:szCs w:val="24"/>
          <w:shd w:val="clear" w:color="auto" w:fill="FFFFFF"/>
        </w:rPr>
        <w:t xml:space="preserve">, K. (2018) Introducing a circular economy: </w:t>
      </w:r>
      <w:proofErr w:type="gramStart"/>
      <w:r w:rsidRPr="00807F8F">
        <w:rPr>
          <w:rFonts w:ascii="Times New Roman" w:hAnsi="Times New Roman" w:cs="Times New Roman"/>
          <w:color w:val="000000" w:themeColor="text1"/>
          <w:sz w:val="24"/>
          <w:szCs w:val="24"/>
          <w:shd w:val="clear" w:color="auto" w:fill="FFFFFF"/>
        </w:rPr>
        <w:t>New</w:t>
      </w:r>
      <w:proofErr w:type="gramEnd"/>
      <w:r w:rsidRPr="00807F8F">
        <w:rPr>
          <w:rFonts w:ascii="Times New Roman" w:hAnsi="Times New Roman" w:cs="Times New Roman"/>
          <w:color w:val="000000" w:themeColor="text1"/>
          <w:sz w:val="24"/>
          <w:szCs w:val="24"/>
          <w:shd w:val="clear" w:color="auto" w:fill="FFFFFF"/>
        </w:rPr>
        <w:t xml:space="preserve"> thinking with new managerial and policy implications. </w:t>
      </w:r>
      <w:r w:rsidRPr="00807F8F">
        <w:rPr>
          <w:rFonts w:ascii="Times New Roman" w:hAnsi="Times New Roman" w:cs="Times New Roman"/>
          <w:i/>
          <w:iCs/>
          <w:color w:val="000000" w:themeColor="text1"/>
          <w:sz w:val="24"/>
          <w:szCs w:val="24"/>
          <w:shd w:val="clear" w:color="auto" w:fill="FFFFFF"/>
        </w:rPr>
        <w:t>California Management Review</w:t>
      </w:r>
      <w:r w:rsidRPr="00807F8F">
        <w:rPr>
          <w:rFonts w:ascii="Times New Roman" w:hAnsi="Times New Roman" w:cs="Times New Roman"/>
          <w:color w:val="000000" w:themeColor="text1"/>
          <w:sz w:val="24"/>
          <w:szCs w:val="24"/>
          <w:shd w:val="clear" w:color="auto" w:fill="FFFFFF"/>
        </w:rPr>
        <w:t>, 60</w:t>
      </w:r>
      <w:r w:rsidRPr="00807F8F">
        <w:rPr>
          <w:rFonts w:ascii="Times New Roman" w:hAnsi="Times New Roman" w:cs="Times New Roman"/>
          <w:i/>
          <w:iCs/>
          <w:color w:val="000000" w:themeColor="text1"/>
          <w:sz w:val="24"/>
          <w:szCs w:val="24"/>
          <w:shd w:val="clear" w:color="auto" w:fill="FFFFFF"/>
        </w:rPr>
        <w:t xml:space="preserve"> </w:t>
      </w:r>
      <w:r w:rsidRPr="00807F8F">
        <w:rPr>
          <w:rFonts w:ascii="Times New Roman" w:hAnsi="Times New Roman" w:cs="Times New Roman"/>
          <w:color w:val="000000" w:themeColor="text1"/>
          <w:sz w:val="24"/>
          <w:szCs w:val="24"/>
          <w:shd w:val="clear" w:color="auto" w:fill="FFFFFF"/>
        </w:rPr>
        <w:t>(3): 5-19.</w:t>
      </w:r>
      <w:r w:rsidRPr="00807F8F">
        <w:rPr>
          <w:rFonts w:ascii="Times New Roman" w:hAnsi="Times New Roman" w:cs="Times New Roman"/>
          <w:color w:val="000000" w:themeColor="text1"/>
          <w:sz w:val="24"/>
          <w:szCs w:val="24"/>
          <w:lang w:val="en-GB"/>
        </w:rPr>
        <w:t xml:space="preserve"> </w:t>
      </w:r>
    </w:p>
    <w:p w14:paraId="549620A2"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r w:rsidRPr="00807F8F">
        <w:rPr>
          <w:rFonts w:ascii="Times New Roman" w:hAnsi="Times New Roman" w:cs="Times New Roman"/>
          <w:color w:val="000000" w:themeColor="text1"/>
          <w:sz w:val="24"/>
          <w:szCs w:val="24"/>
          <w:shd w:val="clear" w:color="auto" w:fill="FFFFFF"/>
        </w:rPr>
        <w:t xml:space="preserve">Filho, W.L., </w:t>
      </w:r>
      <w:proofErr w:type="spellStart"/>
      <w:r w:rsidRPr="00807F8F">
        <w:rPr>
          <w:rFonts w:ascii="Times New Roman" w:hAnsi="Times New Roman" w:cs="Times New Roman"/>
          <w:color w:val="000000" w:themeColor="text1"/>
          <w:sz w:val="24"/>
          <w:szCs w:val="24"/>
          <w:shd w:val="clear" w:color="auto" w:fill="FFFFFF"/>
        </w:rPr>
        <w:t>Ellams</w:t>
      </w:r>
      <w:proofErr w:type="spellEnd"/>
      <w:r w:rsidRPr="00807F8F">
        <w:rPr>
          <w:rFonts w:ascii="Times New Roman" w:hAnsi="Times New Roman" w:cs="Times New Roman"/>
          <w:color w:val="000000" w:themeColor="text1"/>
          <w:sz w:val="24"/>
          <w:szCs w:val="24"/>
          <w:shd w:val="clear" w:color="auto" w:fill="FFFFFF"/>
        </w:rPr>
        <w:t xml:space="preserve">, D., Han, S., Tyler, D., </w:t>
      </w:r>
      <w:proofErr w:type="spellStart"/>
      <w:r w:rsidRPr="00807F8F">
        <w:rPr>
          <w:rFonts w:ascii="Times New Roman" w:hAnsi="Times New Roman" w:cs="Times New Roman"/>
          <w:color w:val="000000" w:themeColor="text1"/>
          <w:sz w:val="24"/>
          <w:szCs w:val="24"/>
          <w:shd w:val="clear" w:color="auto" w:fill="FFFFFF"/>
        </w:rPr>
        <w:t>Boiten</w:t>
      </w:r>
      <w:proofErr w:type="spellEnd"/>
      <w:r w:rsidRPr="00807F8F">
        <w:rPr>
          <w:rFonts w:ascii="Times New Roman" w:hAnsi="Times New Roman" w:cs="Times New Roman"/>
          <w:color w:val="000000" w:themeColor="text1"/>
          <w:sz w:val="24"/>
          <w:szCs w:val="24"/>
          <w:shd w:val="clear" w:color="auto" w:fill="FFFFFF"/>
        </w:rPr>
        <w:t xml:space="preserve">, V.J., </w:t>
      </w:r>
      <w:proofErr w:type="spellStart"/>
      <w:r w:rsidRPr="00807F8F">
        <w:rPr>
          <w:rFonts w:ascii="Times New Roman" w:hAnsi="Times New Roman" w:cs="Times New Roman"/>
          <w:color w:val="000000" w:themeColor="text1"/>
          <w:sz w:val="24"/>
          <w:szCs w:val="24"/>
          <w:shd w:val="clear" w:color="auto" w:fill="FFFFFF"/>
        </w:rPr>
        <w:t>Paço</w:t>
      </w:r>
      <w:proofErr w:type="spellEnd"/>
      <w:r w:rsidRPr="00807F8F">
        <w:rPr>
          <w:rFonts w:ascii="Times New Roman" w:hAnsi="Times New Roman" w:cs="Times New Roman"/>
          <w:color w:val="000000" w:themeColor="text1"/>
          <w:sz w:val="24"/>
          <w:szCs w:val="24"/>
          <w:shd w:val="clear" w:color="auto" w:fill="FFFFFF"/>
        </w:rPr>
        <w:t xml:space="preserve">, A., </w:t>
      </w:r>
      <w:proofErr w:type="spellStart"/>
      <w:r w:rsidRPr="00807F8F">
        <w:rPr>
          <w:rFonts w:ascii="Times New Roman" w:hAnsi="Times New Roman" w:cs="Times New Roman"/>
          <w:color w:val="000000" w:themeColor="text1"/>
          <w:sz w:val="24"/>
          <w:szCs w:val="24"/>
          <w:shd w:val="clear" w:color="auto" w:fill="FFFFFF"/>
        </w:rPr>
        <w:t>Moora</w:t>
      </w:r>
      <w:proofErr w:type="spellEnd"/>
      <w:r w:rsidRPr="00807F8F">
        <w:rPr>
          <w:rFonts w:ascii="Times New Roman" w:hAnsi="Times New Roman" w:cs="Times New Roman"/>
          <w:color w:val="000000" w:themeColor="text1"/>
          <w:sz w:val="24"/>
          <w:szCs w:val="24"/>
          <w:shd w:val="clear" w:color="auto" w:fill="FFFFFF"/>
        </w:rPr>
        <w:t>, H. and Balogun, A.L. (2019) A review of the socio-economic advantages of textile recycling. </w:t>
      </w:r>
      <w:r w:rsidRPr="00807F8F">
        <w:rPr>
          <w:rFonts w:ascii="Times New Roman" w:hAnsi="Times New Roman" w:cs="Times New Roman"/>
          <w:i/>
          <w:iCs/>
          <w:color w:val="000000" w:themeColor="text1"/>
          <w:sz w:val="24"/>
          <w:szCs w:val="24"/>
          <w:shd w:val="clear" w:color="auto" w:fill="FFFFFF"/>
        </w:rPr>
        <w:t>Journal of cleaner production</w:t>
      </w:r>
      <w:r w:rsidRPr="00807F8F">
        <w:rPr>
          <w:rFonts w:ascii="Times New Roman" w:hAnsi="Times New Roman" w:cs="Times New Roman"/>
          <w:color w:val="000000" w:themeColor="text1"/>
          <w:sz w:val="24"/>
          <w:szCs w:val="24"/>
          <w:shd w:val="clear" w:color="auto" w:fill="FFFFFF"/>
        </w:rPr>
        <w:t>, 218: 10-20.</w:t>
      </w:r>
    </w:p>
    <w:p w14:paraId="1E6ECD22"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lang w:val="en-US"/>
        </w:rPr>
      </w:pPr>
      <w:r w:rsidRPr="00807F8F">
        <w:rPr>
          <w:rFonts w:ascii="Times New Roman" w:hAnsi="Times New Roman" w:cs="Times New Roman"/>
          <w:color w:val="000000" w:themeColor="text1"/>
          <w:sz w:val="24"/>
          <w:szCs w:val="24"/>
          <w:shd w:val="clear" w:color="auto" w:fill="FFFFFF"/>
          <w:lang w:val="en-US"/>
        </w:rPr>
        <w:t>Fung, Y. N., Chan, H. L., Choi, T. M., &amp; Liu, R. (2021). Sustainable product development processes in fashion: Supply chains structures and classifications. </w:t>
      </w:r>
      <w:r w:rsidRPr="00807F8F">
        <w:rPr>
          <w:rFonts w:ascii="Times New Roman" w:hAnsi="Times New Roman" w:cs="Times New Roman"/>
          <w:i/>
          <w:iCs/>
          <w:color w:val="000000" w:themeColor="text1"/>
          <w:sz w:val="24"/>
          <w:szCs w:val="24"/>
          <w:shd w:val="clear" w:color="auto" w:fill="FFFFFF"/>
          <w:lang w:val="en-US"/>
        </w:rPr>
        <w:t>International Journal of Production Economics</w:t>
      </w:r>
      <w:r w:rsidRPr="00807F8F">
        <w:rPr>
          <w:rFonts w:ascii="Times New Roman" w:hAnsi="Times New Roman" w:cs="Times New Roman"/>
          <w:color w:val="000000" w:themeColor="text1"/>
          <w:sz w:val="24"/>
          <w:szCs w:val="24"/>
          <w:shd w:val="clear" w:color="auto" w:fill="FFFFFF"/>
          <w:lang w:val="en-US"/>
        </w:rPr>
        <w:t>, </w:t>
      </w:r>
      <w:r w:rsidRPr="00807F8F">
        <w:rPr>
          <w:rFonts w:ascii="Times New Roman" w:hAnsi="Times New Roman" w:cs="Times New Roman"/>
          <w:i/>
          <w:iCs/>
          <w:color w:val="000000" w:themeColor="text1"/>
          <w:sz w:val="24"/>
          <w:szCs w:val="24"/>
          <w:shd w:val="clear" w:color="auto" w:fill="FFFFFF"/>
          <w:lang w:val="en-US"/>
        </w:rPr>
        <w:t>231</w:t>
      </w:r>
      <w:r w:rsidRPr="00807F8F">
        <w:rPr>
          <w:rFonts w:ascii="Times New Roman" w:hAnsi="Times New Roman" w:cs="Times New Roman"/>
          <w:color w:val="000000" w:themeColor="text1"/>
          <w:sz w:val="24"/>
          <w:szCs w:val="24"/>
          <w:shd w:val="clear" w:color="auto" w:fill="FFFFFF"/>
          <w:lang w:val="en-US"/>
        </w:rPr>
        <w:t>, 107911.</w:t>
      </w:r>
    </w:p>
    <w:p w14:paraId="1BC04282"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proofErr w:type="spellStart"/>
      <w:r w:rsidRPr="00807F8F">
        <w:rPr>
          <w:rFonts w:ascii="Times New Roman" w:hAnsi="Times New Roman" w:cs="Times New Roman"/>
          <w:color w:val="000000" w:themeColor="text1"/>
          <w:sz w:val="24"/>
          <w:szCs w:val="24"/>
          <w:shd w:val="clear" w:color="auto" w:fill="FFFFFF"/>
        </w:rPr>
        <w:t>Gadde</w:t>
      </w:r>
      <w:proofErr w:type="spellEnd"/>
      <w:r w:rsidRPr="00807F8F">
        <w:rPr>
          <w:rFonts w:ascii="Times New Roman" w:hAnsi="Times New Roman" w:cs="Times New Roman"/>
          <w:color w:val="000000" w:themeColor="text1"/>
          <w:sz w:val="24"/>
          <w:szCs w:val="24"/>
          <w:shd w:val="clear" w:color="auto" w:fill="FFFFFF"/>
        </w:rPr>
        <w:t>, L.E. and Jonsson, P. (2019) Future changes in sourcing patterns: 2025 outlook for the Swedish textile industry. </w:t>
      </w:r>
      <w:r w:rsidRPr="00807F8F">
        <w:rPr>
          <w:rFonts w:ascii="Times New Roman" w:hAnsi="Times New Roman" w:cs="Times New Roman"/>
          <w:i/>
          <w:iCs/>
          <w:color w:val="000000" w:themeColor="text1"/>
          <w:sz w:val="24"/>
          <w:szCs w:val="24"/>
          <w:shd w:val="clear" w:color="auto" w:fill="FFFFFF"/>
        </w:rPr>
        <w:t>Journal of Purchasing and Supply Management</w:t>
      </w:r>
      <w:r w:rsidRPr="00807F8F">
        <w:rPr>
          <w:rFonts w:ascii="Times New Roman" w:hAnsi="Times New Roman" w:cs="Times New Roman"/>
          <w:color w:val="000000" w:themeColor="text1"/>
          <w:sz w:val="24"/>
          <w:szCs w:val="24"/>
          <w:shd w:val="clear" w:color="auto" w:fill="FFFFFF"/>
        </w:rPr>
        <w:t>, 25</w:t>
      </w:r>
      <w:r w:rsidRPr="00807F8F">
        <w:rPr>
          <w:rFonts w:ascii="Times New Roman" w:hAnsi="Times New Roman" w:cs="Times New Roman"/>
          <w:i/>
          <w:iCs/>
          <w:color w:val="000000" w:themeColor="text1"/>
          <w:sz w:val="24"/>
          <w:szCs w:val="24"/>
          <w:shd w:val="clear" w:color="auto" w:fill="FFFFFF"/>
        </w:rPr>
        <w:t xml:space="preserve"> </w:t>
      </w:r>
      <w:r w:rsidRPr="00807F8F">
        <w:rPr>
          <w:rFonts w:ascii="Times New Roman" w:hAnsi="Times New Roman" w:cs="Times New Roman"/>
          <w:color w:val="000000" w:themeColor="text1"/>
          <w:sz w:val="24"/>
          <w:szCs w:val="24"/>
          <w:shd w:val="clear" w:color="auto" w:fill="FFFFFF"/>
        </w:rPr>
        <w:t>(3): 100526.</w:t>
      </w:r>
    </w:p>
    <w:p w14:paraId="39C42EB3"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r w:rsidRPr="00807F8F">
        <w:rPr>
          <w:rFonts w:ascii="Times New Roman" w:hAnsi="Times New Roman" w:cs="Times New Roman"/>
          <w:color w:val="000000" w:themeColor="text1"/>
          <w:sz w:val="24"/>
          <w:szCs w:val="24"/>
          <w:shd w:val="clear" w:color="auto" w:fill="FFFFFF"/>
        </w:rPr>
        <w:t xml:space="preserve">Galli, D. and </w:t>
      </w:r>
      <w:proofErr w:type="spellStart"/>
      <w:r w:rsidRPr="00807F8F">
        <w:rPr>
          <w:rFonts w:ascii="Times New Roman" w:hAnsi="Times New Roman" w:cs="Times New Roman"/>
          <w:color w:val="000000" w:themeColor="text1"/>
          <w:sz w:val="24"/>
          <w:szCs w:val="24"/>
          <w:shd w:val="clear" w:color="auto" w:fill="FFFFFF"/>
        </w:rPr>
        <w:t>Bassanini</w:t>
      </w:r>
      <w:proofErr w:type="spellEnd"/>
      <w:r w:rsidRPr="00807F8F">
        <w:rPr>
          <w:rFonts w:ascii="Times New Roman" w:hAnsi="Times New Roman" w:cs="Times New Roman"/>
          <w:color w:val="000000" w:themeColor="text1"/>
          <w:sz w:val="24"/>
          <w:szCs w:val="24"/>
          <w:shd w:val="clear" w:color="auto" w:fill="FFFFFF"/>
        </w:rPr>
        <w:t>, F. (2020) Reporting sustainability in China: Evidence from the global powers of luxury goods. </w:t>
      </w:r>
      <w:r w:rsidRPr="00807F8F">
        <w:rPr>
          <w:rFonts w:ascii="Times New Roman" w:hAnsi="Times New Roman" w:cs="Times New Roman"/>
          <w:i/>
          <w:iCs/>
          <w:color w:val="000000" w:themeColor="text1"/>
          <w:sz w:val="24"/>
          <w:szCs w:val="24"/>
          <w:shd w:val="clear" w:color="auto" w:fill="FFFFFF"/>
        </w:rPr>
        <w:t>Sustainability</w:t>
      </w:r>
      <w:r w:rsidRPr="00807F8F">
        <w:rPr>
          <w:rFonts w:ascii="Times New Roman" w:hAnsi="Times New Roman" w:cs="Times New Roman"/>
          <w:color w:val="000000" w:themeColor="text1"/>
          <w:sz w:val="24"/>
          <w:szCs w:val="24"/>
          <w:shd w:val="clear" w:color="auto" w:fill="FFFFFF"/>
        </w:rPr>
        <w:t>, 12 (9): 3940.</w:t>
      </w:r>
      <w:r w:rsidRPr="00807F8F">
        <w:rPr>
          <w:rFonts w:ascii="Times New Roman" w:hAnsi="Times New Roman" w:cs="Times New Roman"/>
          <w:color w:val="000000" w:themeColor="text1"/>
          <w:sz w:val="24"/>
          <w:szCs w:val="24"/>
          <w:lang w:val="en-GB"/>
        </w:rPr>
        <w:t xml:space="preserve">  </w:t>
      </w:r>
    </w:p>
    <w:p w14:paraId="364048B8"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proofErr w:type="spellStart"/>
      <w:r w:rsidRPr="00807F8F">
        <w:rPr>
          <w:rFonts w:ascii="Times New Roman" w:hAnsi="Times New Roman" w:cs="Times New Roman"/>
          <w:color w:val="000000" w:themeColor="text1"/>
          <w:sz w:val="24"/>
          <w:szCs w:val="24"/>
          <w:shd w:val="clear" w:color="auto" w:fill="FFFFFF"/>
        </w:rPr>
        <w:t>Gardas</w:t>
      </w:r>
      <w:proofErr w:type="spellEnd"/>
      <w:r w:rsidRPr="00807F8F">
        <w:rPr>
          <w:rFonts w:ascii="Times New Roman" w:hAnsi="Times New Roman" w:cs="Times New Roman"/>
          <w:color w:val="000000" w:themeColor="text1"/>
          <w:sz w:val="24"/>
          <w:szCs w:val="24"/>
          <w:shd w:val="clear" w:color="auto" w:fill="FFFFFF"/>
        </w:rPr>
        <w:t xml:space="preserve">, B.B., Raut, R.D. and </w:t>
      </w:r>
      <w:proofErr w:type="spellStart"/>
      <w:r w:rsidRPr="00807F8F">
        <w:rPr>
          <w:rFonts w:ascii="Times New Roman" w:hAnsi="Times New Roman" w:cs="Times New Roman"/>
          <w:color w:val="000000" w:themeColor="text1"/>
          <w:sz w:val="24"/>
          <w:szCs w:val="24"/>
          <w:shd w:val="clear" w:color="auto" w:fill="FFFFFF"/>
        </w:rPr>
        <w:t>Narkhede</w:t>
      </w:r>
      <w:proofErr w:type="spellEnd"/>
      <w:r w:rsidRPr="00807F8F">
        <w:rPr>
          <w:rFonts w:ascii="Times New Roman" w:hAnsi="Times New Roman" w:cs="Times New Roman"/>
          <w:color w:val="000000" w:themeColor="text1"/>
          <w:sz w:val="24"/>
          <w:szCs w:val="24"/>
          <w:shd w:val="clear" w:color="auto" w:fill="FFFFFF"/>
        </w:rPr>
        <w:t>, B. (2018) Modelling the challenges to sustainability in the textile and apparel (T&amp;A) sector: A Delphi-DEMATEL approach. </w:t>
      </w:r>
      <w:r w:rsidRPr="00807F8F">
        <w:rPr>
          <w:rFonts w:ascii="Times New Roman" w:hAnsi="Times New Roman" w:cs="Times New Roman"/>
          <w:i/>
          <w:iCs/>
          <w:color w:val="000000" w:themeColor="text1"/>
          <w:sz w:val="24"/>
          <w:szCs w:val="24"/>
          <w:shd w:val="clear" w:color="auto" w:fill="FFFFFF"/>
        </w:rPr>
        <w:t>Sustainable Production and Consumption</w:t>
      </w:r>
      <w:r w:rsidRPr="00807F8F">
        <w:rPr>
          <w:rFonts w:ascii="Times New Roman" w:hAnsi="Times New Roman" w:cs="Times New Roman"/>
          <w:color w:val="000000" w:themeColor="text1"/>
          <w:sz w:val="24"/>
          <w:szCs w:val="24"/>
          <w:shd w:val="clear" w:color="auto" w:fill="FFFFFF"/>
        </w:rPr>
        <w:t>, 15: 96-108.</w:t>
      </w:r>
      <w:r w:rsidRPr="00807F8F">
        <w:rPr>
          <w:rFonts w:ascii="Times New Roman" w:hAnsi="Times New Roman" w:cs="Times New Roman"/>
          <w:color w:val="000000" w:themeColor="text1"/>
          <w:sz w:val="24"/>
          <w:szCs w:val="24"/>
          <w:lang w:val="en-GB"/>
        </w:rPr>
        <w:t xml:space="preserve"> </w:t>
      </w:r>
    </w:p>
    <w:p w14:paraId="5B327D74"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proofErr w:type="spellStart"/>
      <w:r w:rsidRPr="00807F8F">
        <w:rPr>
          <w:rFonts w:ascii="Times New Roman" w:hAnsi="Times New Roman" w:cs="Times New Roman"/>
          <w:color w:val="000000" w:themeColor="text1"/>
          <w:sz w:val="24"/>
          <w:szCs w:val="24"/>
          <w:lang w:val="en-GB"/>
        </w:rPr>
        <w:t>Gardetti</w:t>
      </w:r>
      <w:proofErr w:type="spellEnd"/>
      <w:r w:rsidRPr="00807F8F">
        <w:rPr>
          <w:rFonts w:ascii="Times New Roman" w:hAnsi="Times New Roman" w:cs="Times New Roman"/>
          <w:color w:val="000000" w:themeColor="text1"/>
          <w:sz w:val="24"/>
          <w:szCs w:val="24"/>
          <w:lang w:val="en-GB"/>
        </w:rPr>
        <w:t xml:space="preserve">, M.A. and Torres, A.L. (2017) </w:t>
      </w:r>
      <w:r w:rsidRPr="00807F8F">
        <w:rPr>
          <w:rFonts w:ascii="Times New Roman" w:hAnsi="Times New Roman" w:cs="Times New Roman"/>
          <w:i/>
          <w:iCs/>
          <w:color w:val="000000" w:themeColor="text1"/>
          <w:sz w:val="24"/>
          <w:szCs w:val="24"/>
          <w:lang w:val="en-GB"/>
        </w:rPr>
        <w:t xml:space="preserve">Sustainability in fashion and textiles: values, design, </w:t>
      </w:r>
      <w:proofErr w:type="gramStart"/>
      <w:r w:rsidRPr="00807F8F">
        <w:rPr>
          <w:rFonts w:ascii="Times New Roman" w:hAnsi="Times New Roman" w:cs="Times New Roman"/>
          <w:i/>
          <w:iCs/>
          <w:color w:val="000000" w:themeColor="text1"/>
          <w:sz w:val="24"/>
          <w:szCs w:val="24"/>
          <w:lang w:val="en-GB"/>
        </w:rPr>
        <w:t>production</w:t>
      </w:r>
      <w:proofErr w:type="gramEnd"/>
      <w:r w:rsidRPr="00807F8F">
        <w:rPr>
          <w:rFonts w:ascii="Times New Roman" w:hAnsi="Times New Roman" w:cs="Times New Roman"/>
          <w:i/>
          <w:iCs/>
          <w:color w:val="000000" w:themeColor="text1"/>
          <w:sz w:val="24"/>
          <w:szCs w:val="24"/>
          <w:lang w:val="en-GB"/>
        </w:rPr>
        <w:t xml:space="preserve"> and consumption</w:t>
      </w:r>
      <w:r w:rsidRPr="00807F8F">
        <w:rPr>
          <w:rFonts w:ascii="Times New Roman" w:hAnsi="Times New Roman" w:cs="Times New Roman"/>
          <w:color w:val="000000" w:themeColor="text1"/>
          <w:sz w:val="24"/>
          <w:szCs w:val="24"/>
          <w:lang w:val="en-GB"/>
        </w:rPr>
        <w:t xml:space="preserve">. [online]: Taylor &amp; Francis Group. Available from: </w:t>
      </w:r>
      <w:hyperlink r:id="rId27" w:history="1">
        <w:r w:rsidRPr="00807F8F">
          <w:rPr>
            <w:rStyle w:val="Hyperlink"/>
            <w:rFonts w:ascii="Times New Roman" w:hAnsi="Times New Roman" w:cs="Times New Roman"/>
            <w:color w:val="000000" w:themeColor="text1"/>
            <w:sz w:val="24"/>
            <w:szCs w:val="24"/>
            <w:u w:val="none"/>
            <w:lang w:val="en-GB"/>
          </w:rPr>
          <w:t>https://ebookcentral.proquest.com/lib/warw/reader.action?docID=1741728</w:t>
        </w:r>
      </w:hyperlink>
      <w:r w:rsidRPr="00807F8F">
        <w:rPr>
          <w:rFonts w:ascii="Times New Roman" w:hAnsi="Times New Roman" w:cs="Times New Roman"/>
          <w:color w:val="000000" w:themeColor="text1"/>
          <w:sz w:val="24"/>
          <w:szCs w:val="24"/>
          <w:lang w:val="en-GB"/>
        </w:rPr>
        <w:t xml:space="preserve"> (Accessed 02 Jan 2021). </w:t>
      </w:r>
    </w:p>
    <w:p w14:paraId="3B03B756"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lang w:val="en-US"/>
        </w:rPr>
      </w:pPr>
      <w:r w:rsidRPr="00807F8F">
        <w:rPr>
          <w:rFonts w:ascii="Times New Roman" w:hAnsi="Times New Roman" w:cs="Times New Roman"/>
          <w:color w:val="000000" w:themeColor="text1"/>
          <w:sz w:val="24"/>
          <w:szCs w:val="24"/>
          <w:shd w:val="clear" w:color="auto" w:fill="FFFFFF"/>
          <w:lang w:val="es-MX"/>
        </w:rPr>
        <w:t xml:space="preserve">Garrido, A., López, L. J. R., &amp; Álvarez, N. B. (2021). </w:t>
      </w:r>
      <w:r w:rsidRPr="00807F8F">
        <w:rPr>
          <w:rFonts w:ascii="Times New Roman" w:hAnsi="Times New Roman" w:cs="Times New Roman"/>
          <w:color w:val="000000" w:themeColor="text1"/>
          <w:sz w:val="24"/>
          <w:szCs w:val="24"/>
          <w:shd w:val="clear" w:color="auto" w:fill="FFFFFF"/>
          <w:lang w:val="en-US"/>
        </w:rPr>
        <w:t xml:space="preserve">A </w:t>
      </w:r>
      <w:proofErr w:type="gramStart"/>
      <w:r w:rsidRPr="00807F8F">
        <w:rPr>
          <w:rFonts w:ascii="Times New Roman" w:hAnsi="Times New Roman" w:cs="Times New Roman"/>
          <w:color w:val="000000" w:themeColor="text1"/>
          <w:sz w:val="24"/>
          <w:szCs w:val="24"/>
          <w:shd w:val="clear" w:color="auto" w:fill="FFFFFF"/>
          <w:lang w:val="en-US"/>
        </w:rPr>
        <w:t>simulation-based</w:t>
      </w:r>
      <w:proofErr w:type="gramEnd"/>
      <w:r w:rsidRPr="00807F8F">
        <w:rPr>
          <w:rFonts w:ascii="Times New Roman" w:hAnsi="Times New Roman" w:cs="Times New Roman"/>
          <w:color w:val="000000" w:themeColor="text1"/>
          <w:sz w:val="24"/>
          <w:szCs w:val="24"/>
          <w:shd w:val="clear" w:color="auto" w:fill="FFFFFF"/>
          <w:lang w:val="en-US"/>
        </w:rPr>
        <w:t xml:space="preserve"> AHP approach to analyze the scalability of EHR systems using blockchain technology in healthcare institutions. </w:t>
      </w:r>
      <w:r w:rsidRPr="00807F8F">
        <w:rPr>
          <w:rFonts w:ascii="Times New Roman" w:hAnsi="Times New Roman" w:cs="Times New Roman"/>
          <w:i/>
          <w:iCs/>
          <w:color w:val="000000" w:themeColor="text1"/>
          <w:sz w:val="24"/>
          <w:szCs w:val="24"/>
          <w:shd w:val="clear" w:color="auto" w:fill="FFFFFF"/>
          <w:lang w:val="en-US"/>
        </w:rPr>
        <w:t>Informatics in Medicine Unlocked</w:t>
      </w:r>
      <w:r w:rsidRPr="00807F8F">
        <w:rPr>
          <w:rFonts w:ascii="Times New Roman" w:hAnsi="Times New Roman" w:cs="Times New Roman"/>
          <w:color w:val="000000" w:themeColor="text1"/>
          <w:sz w:val="24"/>
          <w:szCs w:val="24"/>
          <w:shd w:val="clear" w:color="auto" w:fill="FFFFFF"/>
          <w:lang w:val="en-US"/>
        </w:rPr>
        <w:t>, </w:t>
      </w:r>
      <w:r w:rsidRPr="00807F8F">
        <w:rPr>
          <w:rFonts w:ascii="Times New Roman" w:hAnsi="Times New Roman" w:cs="Times New Roman"/>
          <w:i/>
          <w:iCs/>
          <w:color w:val="000000" w:themeColor="text1"/>
          <w:sz w:val="24"/>
          <w:szCs w:val="24"/>
          <w:shd w:val="clear" w:color="auto" w:fill="FFFFFF"/>
          <w:lang w:val="en-US"/>
        </w:rPr>
        <w:t>24</w:t>
      </w:r>
      <w:r w:rsidRPr="00807F8F">
        <w:rPr>
          <w:rFonts w:ascii="Times New Roman" w:hAnsi="Times New Roman" w:cs="Times New Roman"/>
          <w:color w:val="000000" w:themeColor="text1"/>
          <w:sz w:val="24"/>
          <w:szCs w:val="24"/>
          <w:shd w:val="clear" w:color="auto" w:fill="FFFFFF"/>
          <w:lang w:val="en-US"/>
        </w:rPr>
        <w:t>, 100576.</w:t>
      </w:r>
    </w:p>
    <w:p w14:paraId="189D432C"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proofErr w:type="spellStart"/>
      <w:r w:rsidRPr="00807F8F">
        <w:rPr>
          <w:rFonts w:ascii="Times New Roman" w:hAnsi="Times New Roman" w:cs="Times New Roman"/>
          <w:color w:val="000000" w:themeColor="text1"/>
          <w:sz w:val="24"/>
          <w:szCs w:val="24"/>
          <w:shd w:val="clear" w:color="auto" w:fill="FFFFFF"/>
        </w:rPr>
        <w:t>Geissdoerfer</w:t>
      </w:r>
      <w:proofErr w:type="spellEnd"/>
      <w:r w:rsidRPr="00807F8F">
        <w:rPr>
          <w:rFonts w:ascii="Times New Roman" w:hAnsi="Times New Roman" w:cs="Times New Roman"/>
          <w:color w:val="000000" w:themeColor="text1"/>
          <w:sz w:val="24"/>
          <w:szCs w:val="24"/>
          <w:shd w:val="clear" w:color="auto" w:fill="FFFFFF"/>
        </w:rPr>
        <w:t>, M., Morioka, S.N., de Carvalho, M.M. and Evans, S. (2018) Business models and supply chains for the circular economy. </w:t>
      </w:r>
      <w:r w:rsidRPr="00807F8F">
        <w:rPr>
          <w:rFonts w:ascii="Times New Roman" w:hAnsi="Times New Roman" w:cs="Times New Roman"/>
          <w:i/>
          <w:iCs/>
          <w:color w:val="000000" w:themeColor="text1"/>
          <w:sz w:val="24"/>
          <w:szCs w:val="24"/>
          <w:shd w:val="clear" w:color="auto" w:fill="FFFFFF"/>
        </w:rPr>
        <w:t>Journal of cleaner production</w:t>
      </w:r>
      <w:r w:rsidRPr="00807F8F">
        <w:rPr>
          <w:rFonts w:ascii="Times New Roman" w:hAnsi="Times New Roman" w:cs="Times New Roman"/>
          <w:color w:val="000000" w:themeColor="text1"/>
          <w:sz w:val="24"/>
          <w:szCs w:val="24"/>
          <w:shd w:val="clear" w:color="auto" w:fill="FFFFFF"/>
        </w:rPr>
        <w:t>, 190: 712-721.</w:t>
      </w:r>
      <w:r w:rsidRPr="00807F8F">
        <w:rPr>
          <w:rFonts w:ascii="Times New Roman" w:hAnsi="Times New Roman" w:cs="Times New Roman"/>
          <w:color w:val="000000" w:themeColor="text1"/>
          <w:sz w:val="24"/>
          <w:szCs w:val="24"/>
          <w:lang w:val="en-GB"/>
        </w:rPr>
        <w:t xml:space="preserve"> </w:t>
      </w:r>
    </w:p>
    <w:p w14:paraId="6426BC29"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r w:rsidRPr="00807F8F">
        <w:rPr>
          <w:rFonts w:ascii="Times New Roman" w:hAnsi="Times New Roman" w:cs="Times New Roman"/>
          <w:color w:val="000000" w:themeColor="text1"/>
          <w:sz w:val="24"/>
          <w:szCs w:val="24"/>
          <w:shd w:val="clear" w:color="auto" w:fill="FFFFFF"/>
        </w:rPr>
        <w:t xml:space="preserve">Gómez-Romero, J.A., Soto Flores, R. and </w:t>
      </w:r>
      <w:proofErr w:type="spellStart"/>
      <w:r w:rsidRPr="00807F8F">
        <w:rPr>
          <w:rFonts w:ascii="Times New Roman" w:hAnsi="Times New Roman" w:cs="Times New Roman"/>
          <w:color w:val="000000" w:themeColor="text1"/>
          <w:sz w:val="24"/>
          <w:szCs w:val="24"/>
          <w:shd w:val="clear" w:color="auto" w:fill="FFFFFF"/>
        </w:rPr>
        <w:t>Garduño</w:t>
      </w:r>
      <w:proofErr w:type="spellEnd"/>
      <w:r w:rsidRPr="00807F8F">
        <w:rPr>
          <w:rFonts w:ascii="Times New Roman" w:hAnsi="Times New Roman" w:cs="Times New Roman"/>
          <w:color w:val="000000" w:themeColor="text1"/>
          <w:sz w:val="24"/>
          <w:szCs w:val="24"/>
          <w:shd w:val="clear" w:color="auto" w:fill="FFFFFF"/>
        </w:rPr>
        <w:t xml:space="preserve"> Román, S. (2019) Determination of the Weightings of Hydroelectric Sustainability Criteria by Combining AHP and GP Extended Methods. </w:t>
      </w:r>
      <w:proofErr w:type="spellStart"/>
      <w:r w:rsidRPr="00807F8F">
        <w:rPr>
          <w:rFonts w:ascii="Times New Roman" w:hAnsi="Times New Roman" w:cs="Times New Roman"/>
          <w:i/>
          <w:iCs/>
          <w:color w:val="000000" w:themeColor="text1"/>
          <w:sz w:val="24"/>
          <w:szCs w:val="24"/>
          <w:shd w:val="clear" w:color="auto" w:fill="FFFFFF"/>
        </w:rPr>
        <w:t>Ingeniería</w:t>
      </w:r>
      <w:proofErr w:type="spellEnd"/>
      <w:r w:rsidRPr="00807F8F">
        <w:rPr>
          <w:rFonts w:ascii="Times New Roman" w:hAnsi="Times New Roman" w:cs="Times New Roman"/>
          <w:color w:val="000000" w:themeColor="text1"/>
          <w:sz w:val="24"/>
          <w:szCs w:val="24"/>
          <w:shd w:val="clear" w:color="auto" w:fill="FFFFFF"/>
        </w:rPr>
        <w:t>, 24 (2): 116-142.</w:t>
      </w:r>
    </w:p>
    <w:p w14:paraId="3D0D4E2E"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lang w:val="en-US"/>
        </w:rPr>
      </w:pPr>
      <w:proofErr w:type="spellStart"/>
      <w:r w:rsidRPr="00807F8F">
        <w:rPr>
          <w:rFonts w:ascii="Times New Roman" w:hAnsi="Times New Roman" w:cs="Times New Roman"/>
          <w:color w:val="000000" w:themeColor="text1"/>
          <w:sz w:val="24"/>
          <w:szCs w:val="24"/>
          <w:shd w:val="clear" w:color="auto" w:fill="FFFFFF"/>
          <w:lang w:val="en-US"/>
        </w:rPr>
        <w:lastRenderedPageBreak/>
        <w:t>Gompf</w:t>
      </w:r>
      <w:proofErr w:type="spellEnd"/>
      <w:r w:rsidRPr="00807F8F">
        <w:rPr>
          <w:rFonts w:ascii="Times New Roman" w:hAnsi="Times New Roman" w:cs="Times New Roman"/>
          <w:color w:val="000000" w:themeColor="text1"/>
          <w:sz w:val="24"/>
          <w:szCs w:val="24"/>
          <w:shd w:val="clear" w:color="auto" w:fill="FFFFFF"/>
          <w:lang w:val="en-US"/>
        </w:rPr>
        <w:t xml:space="preserve">, K., Traverso, M., &amp; </w:t>
      </w:r>
      <w:proofErr w:type="spellStart"/>
      <w:r w:rsidRPr="00807F8F">
        <w:rPr>
          <w:rFonts w:ascii="Times New Roman" w:hAnsi="Times New Roman" w:cs="Times New Roman"/>
          <w:color w:val="000000" w:themeColor="text1"/>
          <w:sz w:val="24"/>
          <w:szCs w:val="24"/>
          <w:shd w:val="clear" w:color="auto" w:fill="FFFFFF"/>
          <w:lang w:val="en-US"/>
        </w:rPr>
        <w:t>Hetterich</w:t>
      </w:r>
      <w:proofErr w:type="spellEnd"/>
      <w:r w:rsidRPr="00807F8F">
        <w:rPr>
          <w:rFonts w:ascii="Times New Roman" w:hAnsi="Times New Roman" w:cs="Times New Roman"/>
          <w:color w:val="000000" w:themeColor="text1"/>
          <w:sz w:val="24"/>
          <w:szCs w:val="24"/>
          <w:shd w:val="clear" w:color="auto" w:fill="FFFFFF"/>
          <w:lang w:val="en-US"/>
        </w:rPr>
        <w:t>, J. (2021). Using Analytical Hierarchy Process (AHP) to Introduce Weights to Social Life Cycle Assessment of Mobility Services. </w:t>
      </w:r>
      <w:r w:rsidRPr="00807F8F">
        <w:rPr>
          <w:rFonts w:ascii="Times New Roman" w:hAnsi="Times New Roman" w:cs="Times New Roman"/>
          <w:i/>
          <w:iCs/>
          <w:color w:val="000000" w:themeColor="text1"/>
          <w:sz w:val="24"/>
          <w:szCs w:val="24"/>
          <w:shd w:val="clear" w:color="auto" w:fill="FFFFFF"/>
          <w:lang w:val="en-US"/>
        </w:rPr>
        <w:t>Sustainability</w:t>
      </w:r>
      <w:r w:rsidRPr="00807F8F">
        <w:rPr>
          <w:rFonts w:ascii="Times New Roman" w:hAnsi="Times New Roman" w:cs="Times New Roman"/>
          <w:color w:val="000000" w:themeColor="text1"/>
          <w:sz w:val="24"/>
          <w:szCs w:val="24"/>
          <w:shd w:val="clear" w:color="auto" w:fill="FFFFFF"/>
          <w:lang w:val="en-US"/>
        </w:rPr>
        <w:t>, </w:t>
      </w:r>
      <w:r w:rsidRPr="00807F8F">
        <w:rPr>
          <w:rFonts w:ascii="Times New Roman" w:hAnsi="Times New Roman" w:cs="Times New Roman"/>
          <w:i/>
          <w:iCs/>
          <w:color w:val="000000" w:themeColor="text1"/>
          <w:sz w:val="24"/>
          <w:szCs w:val="24"/>
          <w:shd w:val="clear" w:color="auto" w:fill="FFFFFF"/>
          <w:lang w:val="en-US"/>
        </w:rPr>
        <w:t>13</w:t>
      </w:r>
      <w:r w:rsidRPr="00807F8F">
        <w:rPr>
          <w:rFonts w:ascii="Times New Roman" w:hAnsi="Times New Roman" w:cs="Times New Roman"/>
          <w:color w:val="000000" w:themeColor="text1"/>
          <w:sz w:val="24"/>
          <w:szCs w:val="24"/>
          <w:shd w:val="clear" w:color="auto" w:fill="FFFFFF"/>
          <w:lang w:val="en-US"/>
        </w:rPr>
        <w:t>(3), 1258.</w:t>
      </w:r>
    </w:p>
    <w:p w14:paraId="427D1A05"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r w:rsidRPr="00807F8F">
        <w:rPr>
          <w:rFonts w:ascii="Times New Roman" w:hAnsi="Times New Roman" w:cs="Times New Roman"/>
          <w:color w:val="000000" w:themeColor="text1"/>
          <w:sz w:val="24"/>
          <w:szCs w:val="24"/>
          <w:shd w:val="clear" w:color="auto" w:fill="FFFFFF"/>
        </w:rPr>
        <w:t xml:space="preserve">Gong, M., Simpson, A., Koh, </w:t>
      </w:r>
      <w:proofErr w:type="gramStart"/>
      <w:r w:rsidRPr="00807F8F">
        <w:rPr>
          <w:rFonts w:ascii="Times New Roman" w:hAnsi="Times New Roman" w:cs="Times New Roman"/>
          <w:color w:val="000000" w:themeColor="text1"/>
          <w:sz w:val="24"/>
          <w:szCs w:val="24"/>
          <w:shd w:val="clear" w:color="auto" w:fill="FFFFFF"/>
        </w:rPr>
        <w:t>L.</w:t>
      </w:r>
      <w:proofErr w:type="gramEnd"/>
      <w:r w:rsidRPr="00807F8F">
        <w:rPr>
          <w:rFonts w:ascii="Times New Roman" w:hAnsi="Times New Roman" w:cs="Times New Roman"/>
          <w:color w:val="000000" w:themeColor="text1"/>
          <w:sz w:val="24"/>
          <w:szCs w:val="24"/>
          <w:shd w:val="clear" w:color="auto" w:fill="FFFFFF"/>
        </w:rPr>
        <w:t xml:space="preserve"> and Tan, K.H. (2018) Inside out: The interrelationships of sustainable performance metrics and its effect on business decision making: Theory and practice. </w:t>
      </w:r>
      <w:r w:rsidRPr="00807F8F">
        <w:rPr>
          <w:rFonts w:ascii="Times New Roman" w:hAnsi="Times New Roman" w:cs="Times New Roman"/>
          <w:i/>
          <w:iCs/>
          <w:color w:val="000000" w:themeColor="text1"/>
          <w:sz w:val="24"/>
          <w:szCs w:val="24"/>
          <w:shd w:val="clear" w:color="auto" w:fill="FFFFFF"/>
        </w:rPr>
        <w:t>Resources, Conservation and Recycling</w:t>
      </w:r>
      <w:r w:rsidRPr="00807F8F">
        <w:rPr>
          <w:rFonts w:ascii="Times New Roman" w:hAnsi="Times New Roman" w:cs="Times New Roman"/>
          <w:color w:val="000000" w:themeColor="text1"/>
          <w:sz w:val="24"/>
          <w:szCs w:val="24"/>
          <w:shd w:val="clear" w:color="auto" w:fill="FFFFFF"/>
        </w:rPr>
        <w:t>, 128: 155-166.</w:t>
      </w:r>
    </w:p>
    <w:p w14:paraId="545C0D74"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r w:rsidRPr="00807F8F">
        <w:rPr>
          <w:rFonts w:ascii="Times New Roman" w:hAnsi="Times New Roman" w:cs="Times New Roman"/>
          <w:color w:val="000000" w:themeColor="text1"/>
          <w:sz w:val="24"/>
          <w:szCs w:val="24"/>
          <w:shd w:val="clear" w:color="auto" w:fill="FFFFFF"/>
        </w:rPr>
        <w:t xml:space="preserve">Govindan, K. and </w:t>
      </w:r>
      <w:proofErr w:type="spellStart"/>
      <w:r w:rsidRPr="00807F8F">
        <w:rPr>
          <w:rFonts w:ascii="Times New Roman" w:hAnsi="Times New Roman" w:cs="Times New Roman"/>
          <w:color w:val="000000" w:themeColor="text1"/>
          <w:sz w:val="24"/>
          <w:szCs w:val="24"/>
          <w:shd w:val="clear" w:color="auto" w:fill="FFFFFF"/>
        </w:rPr>
        <w:t>Hasanagic</w:t>
      </w:r>
      <w:proofErr w:type="spellEnd"/>
      <w:r w:rsidRPr="00807F8F">
        <w:rPr>
          <w:rFonts w:ascii="Times New Roman" w:hAnsi="Times New Roman" w:cs="Times New Roman"/>
          <w:color w:val="000000" w:themeColor="text1"/>
          <w:sz w:val="24"/>
          <w:szCs w:val="24"/>
          <w:shd w:val="clear" w:color="auto" w:fill="FFFFFF"/>
        </w:rPr>
        <w:t>, M. (2018) A systematic review on drivers, barriers, and practices towards circular economy: a supply chain perspective. </w:t>
      </w:r>
      <w:r w:rsidRPr="00807F8F">
        <w:rPr>
          <w:rFonts w:ascii="Times New Roman" w:hAnsi="Times New Roman" w:cs="Times New Roman"/>
          <w:i/>
          <w:iCs/>
          <w:color w:val="000000" w:themeColor="text1"/>
          <w:sz w:val="24"/>
          <w:szCs w:val="24"/>
          <w:shd w:val="clear" w:color="auto" w:fill="FFFFFF"/>
        </w:rPr>
        <w:t>International Journal of Production Research</w:t>
      </w:r>
      <w:r w:rsidRPr="00807F8F">
        <w:rPr>
          <w:rFonts w:ascii="Times New Roman" w:hAnsi="Times New Roman" w:cs="Times New Roman"/>
          <w:color w:val="000000" w:themeColor="text1"/>
          <w:sz w:val="24"/>
          <w:szCs w:val="24"/>
          <w:shd w:val="clear" w:color="auto" w:fill="FFFFFF"/>
        </w:rPr>
        <w:t>, 56 (1-2): 278-311.</w:t>
      </w:r>
      <w:r w:rsidRPr="00807F8F">
        <w:rPr>
          <w:rFonts w:ascii="Times New Roman" w:hAnsi="Times New Roman" w:cs="Times New Roman"/>
          <w:color w:val="000000" w:themeColor="text1"/>
          <w:sz w:val="24"/>
          <w:szCs w:val="24"/>
          <w:lang w:val="en-GB"/>
        </w:rPr>
        <w:t xml:space="preserve"> </w:t>
      </w:r>
    </w:p>
    <w:p w14:paraId="6A7CFA99"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lang w:val="en-US"/>
        </w:rPr>
      </w:pPr>
      <w:r w:rsidRPr="00807F8F">
        <w:rPr>
          <w:rFonts w:ascii="Times New Roman" w:hAnsi="Times New Roman" w:cs="Times New Roman"/>
          <w:color w:val="000000" w:themeColor="text1"/>
          <w:sz w:val="24"/>
          <w:szCs w:val="24"/>
          <w:shd w:val="clear" w:color="auto" w:fill="FFFFFF"/>
          <w:lang w:val="en-US"/>
        </w:rPr>
        <w:t xml:space="preserve">Govindan, K., </w:t>
      </w:r>
      <w:proofErr w:type="spellStart"/>
      <w:r w:rsidRPr="00807F8F">
        <w:rPr>
          <w:rFonts w:ascii="Times New Roman" w:hAnsi="Times New Roman" w:cs="Times New Roman"/>
          <w:color w:val="000000" w:themeColor="text1"/>
          <w:sz w:val="24"/>
          <w:szCs w:val="24"/>
          <w:shd w:val="clear" w:color="auto" w:fill="FFFFFF"/>
          <w:lang w:val="en-US"/>
        </w:rPr>
        <w:t>Kaliyan</w:t>
      </w:r>
      <w:proofErr w:type="spellEnd"/>
      <w:r w:rsidRPr="00807F8F">
        <w:rPr>
          <w:rFonts w:ascii="Times New Roman" w:hAnsi="Times New Roman" w:cs="Times New Roman"/>
          <w:color w:val="000000" w:themeColor="text1"/>
          <w:sz w:val="24"/>
          <w:szCs w:val="24"/>
          <w:shd w:val="clear" w:color="auto" w:fill="FFFFFF"/>
          <w:lang w:val="en-US"/>
        </w:rPr>
        <w:t xml:space="preserve">, M., Kannan, D., &amp; </w:t>
      </w:r>
      <w:proofErr w:type="spellStart"/>
      <w:r w:rsidRPr="00807F8F">
        <w:rPr>
          <w:rFonts w:ascii="Times New Roman" w:hAnsi="Times New Roman" w:cs="Times New Roman"/>
          <w:color w:val="000000" w:themeColor="text1"/>
          <w:sz w:val="24"/>
          <w:szCs w:val="24"/>
          <w:shd w:val="clear" w:color="auto" w:fill="FFFFFF"/>
          <w:lang w:val="en-US"/>
        </w:rPr>
        <w:t>Haq</w:t>
      </w:r>
      <w:proofErr w:type="spellEnd"/>
      <w:r w:rsidRPr="00807F8F">
        <w:rPr>
          <w:rFonts w:ascii="Times New Roman" w:hAnsi="Times New Roman" w:cs="Times New Roman"/>
          <w:color w:val="000000" w:themeColor="text1"/>
          <w:sz w:val="24"/>
          <w:szCs w:val="24"/>
          <w:shd w:val="clear" w:color="auto" w:fill="FFFFFF"/>
          <w:lang w:val="en-US"/>
        </w:rPr>
        <w:t xml:space="preserve">, A. N. (2014). </w:t>
      </w:r>
      <w:proofErr w:type="gramStart"/>
      <w:r w:rsidRPr="00807F8F">
        <w:rPr>
          <w:rFonts w:ascii="Times New Roman" w:hAnsi="Times New Roman" w:cs="Times New Roman"/>
          <w:color w:val="000000" w:themeColor="text1"/>
          <w:sz w:val="24"/>
          <w:szCs w:val="24"/>
          <w:shd w:val="clear" w:color="auto" w:fill="FFFFFF"/>
          <w:lang w:val="en-US"/>
        </w:rPr>
        <w:t>Barriers</w:t>
      </w:r>
      <w:proofErr w:type="gramEnd"/>
      <w:r w:rsidRPr="00807F8F">
        <w:rPr>
          <w:rFonts w:ascii="Times New Roman" w:hAnsi="Times New Roman" w:cs="Times New Roman"/>
          <w:color w:val="000000" w:themeColor="text1"/>
          <w:sz w:val="24"/>
          <w:szCs w:val="24"/>
          <w:shd w:val="clear" w:color="auto" w:fill="FFFFFF"/>
          <w:lang w:val="en-US"/>
        </w:rPr>
        <w:t xml:space="preserve"> analysis for green supply chain management implementation in Indian industries using analytic hierarchy process. </w:t>
      </w:r>
      <w:r w:rsidRPr="00807F8F">
        <w:rPr>
          <w:rFonts w:ascii="Times New Roman" w:hAnsi="Times New Roman" w:cs="Times New Roman"/>
          <w:i/>
          <w:iCs/>
          <w:color w:val="000000" w:themeColor="text1"/>
          <w:sz w:val="24"/>
          <w:szCs w:val="24"/>
          <w:shd w:val="clear" w:color="auto" w:fill="FFFFFF"/>
          <w:lang w:val="en-US"/>
        </w:rPr>
        <w:t>International journal of production economics</w:t>
      </w:r>
      <w:r w:rsidRPr="00807F8F">
        <w:rPr>
          <w:rFonts w:ascii="Times New Roman" w:hAnsi="Times New Roman" w:cs="Times New Roman"/>
          <w:color w:val="000000" w:themeColor="text1"/>
          <w:sz w:val="24"/>
          <w:szCs w:val="24"/>
          <w:shd w:val="clear" w:color="auto" w:fill="FFFFFF"/>
          <w:lang w:val="en-US"/>
        </w:rPr>
        <w:t>, </w:t>
      </w:r>
      <w:r w:rsidRPr="00807F8F">
        <w:rPr>
          <w:rFonts w:ascii="Times New Roman" w:hAnsi="Times New Roman" w:cs="Times New Roman"/>
          <w:i/>
          <w:iCs/>
          <w:color w:val="000000" w:themeColor="text1"/>
          <w:sz w:val="24"/>
          <w:szCs w:val="24"/>
          <w:shd w:val="clear" w:color="auto" w:fill="FFFFFF"/>
          <w:lang w:val="en-US"/>
        </w:rPr>
        <w:t>147</w:t>
      </w:r>
      <w:r w:rsidRPr="00807F8F">
        <w:rPr>
          <w:rFonts w:ascii="Times New Roman" w:hAnsi="Times New Roman" w:cs="Times New Roman"/>
          <w:color w:val="000000" w:themeColor="text1"/>
          <w:sz w:val="24"/>
          <w:szCs w:val="24"/>
          <w:shd w:val="clear" w:color="auto" w:fill="FFFFFF"/>
          <w:lang w:val="en-US"/>
        </w:rPr>
        <w:t>, 555-568.</w:t>
      </w:r>
    </w:p>
    <w:p w14:paraId="57A6A928"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r w:rsidRPr="00807F8F">
        <w:rPr>
          <w:rFonts w:ascii="Times New Roman" w:hAnsi="Times New Roman" w:cs="Times New Roman"/>
          <w:color w:val="000000" w:themeColor="text1"/>
          <w:sz w:val="24"/>
          <w:szCs w:val="24"/>
          <w:shd w:val="clear" w:color="auto" w:fill="FFFFFF"/>
        </w:rPr>
        <w:t>Guo, R., Lee, H.L. and Swinney, R. (2016) Responsible sourcing in supply chains. </w:t>
      </w:r>
      <w:r w:rsidRPr="00807F8F">
        <w:rPr>
          <w:rFonts w:ascii="Times New Roman" w:hAnsi="Times New Roman" w:cs="Times New Roman"/>
          <w:i/>
          <w:iCs/>
          <w:color w:val="000000" w:themeColor="text1"/>
          <w:sz w:val="24"/>
          <w:szCs w:val="24"/>
          <w:shd w:val="clear" w:color="auto" w:fill="FFFFFF"/>
        </w:rPr>
        <w:t>Management Science</w:t>
      </w:r>
      <w:r w:rsidRPr="00807F8F">
        <w:rPr>
          <w:rFonts w:ascii="Times New Roman" w:hAnsi="Times New Roman" w:cs="Times New Roman"/>
          <w:color w:val="000000" w:themeColor="text1"/>
          <w:sz w:val="24"/>
          <w:szCs w:val="24"/>
          <w:shd w:val="clear" w:color="auto" w:fill="FFFFFF"/>
        </w:rPr>
        <w:t>, 62</w:t>
      </w:r>
      <w:r w:rsidRPr="00807F8F">
        <w:rPr>
          <w:rFonts w:ascii="Times New Roman" w:hAnsi="Times New Roman" w:cs="Times New Roman"/>
          <w:i/>
          <w:iCs/>
          <w:color w:val="000000" w:themeColor="text1"/>
          <w:sz w:val="24"/>
          <w:szCs w:val="24"/>
          <w:shd w:val="clear" w:color="auto" w:fill="FFFFFF"/>
        </w:rPr>
        <w:t xml:space="preserve"> </w:t>
      </w:r>
      <w:r w:rsidRPr="00807F8F">
        <w:rPr>
          <w:rFonts w:ascii="Times New Roman" w:hAnsi="Times New Roman" w:cs="Times New Roman"/>
          <w:color w:val="000000" w:themeColor="text1"/>
          <w:sz w:val="24"/>
          <w:szCs w:val="24"/>
          <w:shd w:val="clear" w:color="auto" w:fill="FFFFFF"/>
        </w:rPr>
        <w:t>(9): 2722-2744.</w:t>
      </w:r>
    </w:p>
    <w:p w14:paraId="2FB43AC0"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r w:rsidRPr="00807F8F">
        <w:rPr>
          <w:rFonts w:ascii="Times New Roman" w:hAnsi="Times New Roman" w:cs="Times New Roman"/>
          <w:color w:val="000000" w:themeColor="text1"/>
          <w:sz w:val="24"/>
          <w:szCs w:val="24"/>
          <w:shd w:val="clear" w:color="auto" w:fill="FFFFFF"/>
        </w:rPr>
        <w:t>Guo, S., Choi, T.M. and Shen, B. (2020) Green product development under competition: A study of the fashion apparel industry. </w:t>
      </w:r>
      <w:r w:rsidRPr="00807F8F">
        <w:rPr>
          <w:rFonts w:ascii="Times New Roman" w:hAnsi="Times New Roman" w:cs="Times New Roman"/>
          <w:i/>
          <w:iCs/>
          <w:color w:val="000000" w:themeColor="text1"/>
          <w:sz w:val="24"/>
          <w:szCs w:val="24"/>
          <w:shd w:val="clear" w:color="auto" w:fill="FFFFFF"/>
        </w:rPr>
        <w:t>European Journal of Operational Research</w:t>
      </w:r>
      <w:r w:rsidRPr="00807F8F">
        <w:rPr>
          <w:rFonts w:ascii="Times New Roman" w:hAnsi="Times New Roman" w:cs="Times New Roman"/>
          <w:color w:val="000000" w:themeColor="text1"/>
          <w:sz w:val="24"/>
          <w:szCs w:val="24"/>
          <w:shd w:val="clear" w:color="auto" w:fill="FFFFFF"/>
        </w:rPr>
        <w:t>, 280</w:t>
      </w:r>
      <w:r w:rsidRPr="00807F8F">
        <w:rPr>
          <w:rFonts w:ascii="Times New Roman" w:hAnsi="Times New Roman" w:cs="Times New Roman"/>
          <w:i/>
          <w:iCs/>
          <w:color w:val="000000" w:themeColor="text1"/>
          <w:sz w:val="24"/>
          <w:szCs w:val="24"/>
          <w:shd w:val="clear" w:color="auto" w:fill="FFFFFF"/>
        </w:rPr>
        <w:t xml:space="preserve"> </w:t>
      </w:r>
      <w:r w:rsidRPr="00807F8F">
        <w:rPr>
          <w:rFonts w:ascii="Times New Roman" w:hAnsi="Times New Roman" w:cs="Times New Roman"/>
          <w:color w:val="000000" w:themeColor="text1"/>
          <w:sz w:val="24"/>
          <w:szCs w:val="24"/>
          <w:shd w:val="clear" w:color="auto" w:fill="FFFFFF"/>
        </w:rPr>
        <w:t>(2): 523-538.</w:t>
      </w:r>
      <w:r w:rsidRPr="00807F8F">
        <w:rPr>
          <w:rFonts w:ascii="Times New Roman" w:hAnsi="Times New Roman" w:cs="Times New Roman"/>
          <w:color w:val="000000" w:themeColor="text1"/>
          <w:sz w:val="24"/>
          <w:szCs w:val="24"/>
          <w:lang w:val="en-GB"/>
        </w:rPr>
        <w:t xml:space="preserve"> </w:t>
      </w:r>
    </w:p>
    <w:p w14:paraId="303E9BB6"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r w:rsidRPr="00807F8F">
        <w:rPr>
          <w:rFonts w:ascii="Times New Roman" w:hAnsi="Times New Roman" w:cs="Times New Roman"/>
          <w:color w:val="000000" w:themeColor="text1"/>
          <w:sz w:val="24"/>
          <w:szCs w:val="24"/>
          <w:lang w:val="en-GB"/>
        </w:rPr>
        <w:t xml:space="preserve">Hair Jr., J.F., Black, W.C., </w:t>
      </w:r>
      <w:proofErr w:type="spellStart"/>
      <w:r w:rsidRPr="00807F8F">
        <w:rPr>
          <w:rFonts w:ascii="Times New Roman" w:hAnsi="Times New Roman" w:cs="Times New Roman"/>
          <w:color w:val="000000" w:themeColor="text1"/>
          <w:sz w:val="24"/>
          <w:szCs w:val="24"/>
          <w:lang w:val="en-GB"/>
        </w:rPr>
        <w:t>Babin</w:t>
      </w:r>
      <w:proofErr w:type="spellEnd"/>
      <w:r w:rsidRPr="00807F8F">
        <w:rPr>
          <w:rFonts w:ascii="Times New Roman" w:hAnsi="Times New Roman" w:cs="Times New Roman"/>
          <w:color w:val="000000" w:themeColor="text1"/>
          <w:sz w:val="24"/>
          <w:szCs w:val="24"/>
          <w:lang w:val="en-GB"/>
        </w:rPr>
        <w:t xml:space="preserve">, B.J., Anderson, R.E., Tatham, R.L. (2014) </w:t>
      </w:r>
      <w:r w:rsidRPr="00807F8F">
        <w:rPr>
          <w:rFonts w:ascii="Times New Roman" w:hAnsi="Times New Roman" w:cs="Times New Roman"/>
          <w:i/>
          <w:iCs/>
          <w:color w:val="000000" w:themeColor="text1"/>
          <w:sz w:val="24"/>
          <w:szCs w:val="24"/>
          <w:lang w:val="en-GB"/>
        </w:rPr>
        <w:t>Multivariate Data Analysis.</w:t>
      </w:r>
      <w:r w:rsidRPr="00807F8F">
        <w:rPr>
          <w:rFonts w:ascii="Times New Roman" w:hAnsi="Times New Roman" w:cs="Times New Roman"/>
          <w:color w:val="000000" w:themeColor="text1"/>
          <w:sz w:val="24"/>
          <w:szCs w:val="24"/>
          <w:lang w:val="en-GB"/>
        </w:rPr>
        <w:t xml:space="preserve"> 7th </w:t>
      </w:r>
      <w:proofErr w:type="spellStart"/>
      <w:r w:rsidRPr="00807F8F">
        <w:rPr>
          <w:rFonts w:ascii="Times New Roman" w:hAnsi="Times New Roman" w:cs="Times New Roman"/>
          <w:color w:val="000000" w:themeColor="text1"/>
          <w:sz w:val="24"/>
          <w:szCs w:val="24"/>
          <w:lang w:val="en-GB"/>
        </w:rPr>
        <w:t>edn</w:t>
      </w:r>
      <w:proofErr w:type="spellEnd"/>
      <w:r w:rsidRPr="00807F8F">
        <w:rPr>
          <w:rFonts w:ascii="Times New Roman" w:hAnsi="Times New Roman" w:cs="Times New Roman"/>
          <w:color w:val="000000" w:themeColor="text1"/>
          <w:sz w:val="24"/>
          <w:szCs w:val="24"/>
          <w:lang w:val="en-GB"/>
        </w:rPr>
        <w:t>. Harlow: Pearson Education Limited.</w:t>
      </w:r>
    </w:p>
    <w:p w14:paraId="6CE8654A"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r w:rsidRPr="00807F8F">
        <w:rPr>
          <w:rFonts w:ascii="Times New Roman" w:hAnsi="Times New Roman" w:cs="Times New Roman"/>
          <w:color w:val="000000" w:themeColor="text1"/>
          <w:sz w:val="24"/>
          <w:szCs w:val="24"/>
          <w:shd w:val="clear" w:color="auto" w:fill="FFFFFF"/>
        </w:rPr>
        <w:t xml:space="preserve">Hall, J. (2018) Digital kimono: fast fashion, slow </w:t>
      </w:r>
      <w:proofErr w:type="gramStart"/>
      <w:r w:rsidRPr="00807F8F">
        <w:rPr>
          <w:rFonts w:ascii="Times New Roman" w:hAnsi="Times New Roman" w:cs="Times New Roman"/>
          <w:color w:val="000000" w:themeColor="text1"/>
          <w:sz w:val="24"/>
          <w:szCs w:val="24"/>
          <w:shd w:val="clear" w:color="auto" w:fill="FFFFFF"/>
        </w:rPr>
        <w:t>fashion?.</w:t>
      </w:r>
      <w:proofErr w:type="gramEnd"/>
      <w:r w:rsidRPr="00807F8F">
        <w:rPr>
          <w:rFonts w:ascii="Times New Roman" w:hAnsi="Times New Roman" w:cs="Times New Roman"/>
          <w:color w:val="000000" w:themeColor="text1"/>
          <w:sz w:val="24"/>
          <w:szCs w:val="24"/>
          <w:shd w:val="clear" w:color="auto" w:fill="FFFFFF"/>
        </w:rPr>
        <w:t> </w:t>
      </w:r>
      <w:r w:rsidRPr="00807F8F">
        <w:rPr>
          <w:rFonts w:ascii="Times New Roman" w:hAnsi="Times New Roman" w:cs="Times New Roman"/>
          <w:i/>
          <w:iCs/>
          <w:color w:val="000000" w:themeColor="text1"/>
          <w:sz w:val="24"/>
          <w:szCs w:val="24"/>
          <w:shd w:val="clear" w:color="auto" w:fill="FFFFFF"/>
        </w:rPr>
        <w:t>Fashion Theory</w:t>
      </w:r>
      <w:r w:rsidRPr="00807F8F">
        <w:rPr>
          <w:rFonts w:ascii="Times New Roman" w:hAnsi="Times New Roman" w:cs="Times New Roman"/>
          <w:color w:val="000000" w:themeColor="text1"/>
          <w:sz w:val="24"/>
          <w:szCs w:val="24"/>
          <w:shd w:val="clear" w:color="auto" w:fill="FFFFFF"/>
        </w:rPr>
        <w:t>, 22 (3): 283-307.</w:t>
      </w:r>
      <w:r w:rsidRPr="00807F8F">
        <w:rPr>
          <w:rFonts w:ascii="Times New Roman" w:hAnsi="Times New Roman" w:cs="Times New Roman"/>
          <w:color w:val="000000" w:themeColor="text1"/>
          <w:sz w:val="24"/>
          <w:szCs w:val="24"/>
          <w:lang w:val="en-GB"/>
        </w:rPr>
        <w:t xml:space="preserve"> </w:t>
      </w:r>
    </w:p>
    <w:p w14:paraId="2A82AF5C"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r w:rsidRPr="00807F8F">
        <w:rPr>
          <w:rFonts w:ascii="Times New Roman" w:hAnsi="Times New Roman" w:cs="Times New Roman"/>
          <w:color w:val="000000" w:themeColor="text1"/>
          <w:sz w:val="24"/>
          <w:szCs w:val="24"/>
          <w:shd w:val="clear" w:color="auto" w:fill="FFFFFF"/>
        </w:rPr>
        <w:t xml:space="preserve">Hayhurst, L.M.C. and </w:t>
      </w:r>
      <w:proofErr w:type="spellStart"/>
      <w:r w:rsidRPr="00807F8F">
        <w:rPr>
          <w:rFonts w:ascii="Times New Roman" w:hAnsi="Times New Roman" w:cs="Times New Roman"/>
          <w:color w:val="000000" w:themeColor="text1"/>
          <w:sz w:val="24"/>
          <w:szCs w:val="24"/>
          <w:shd w:val="clear" w:color="auto" w:fill="FFFFFF"/>
        </w:rPr>
        <w:t>Szto</w:t>
      </w:r>
      <w:proofErr w:type="spellEnd"/>
      <w:r w:rsidRPr="00807F8F">
        <w:rPr>
          <w:rFonts w:ascii="Times New Roman" w:hAnsi="Times New Roman" w:cs="Times New Roman"/>
          <w:color w:val="000000" w:themeColor="text1"/>
          <w:sz w:val="24"/>
          <w:szCs w:val="24"/>
          <w:shd w:val="clear" w:color="auto" w:fill="FFFFFF"/>
        </w:rPr>
        <w:t xml:space="preserve">, C. (2016) </w:t>
      </w:r>
      <w:proofErr w:type="spellStart"/>
      <w:r w:rsidRPr="00807F8F">
        <w:rPr>
          <w:rFonts w:ascii="Times New Roman" w:hAnsi="Times New Roman" w:cs="Times New Roman"/>
          <w:color w:val="000000" w:themeColor="text1"/>
          <w:sz w:val="24"/>
          <w:szCs w:val="24"/>
          <w:shd w:val="clear" w:color="auto" w:fill="FFFFFF"/>
        </w:rPr>
        <w:t>Corporatizating</w:t>
      </w:r>
      <w:proofErr w:type="spellEnd"/>
      <w:r w:rsidRPr="00807F8F">
        <w:rPr>
          <w:rFonts w:ascii="Times New Roman" w:hAnsi="Times New Roman" w:cs="Times New Roman"/>
          <w:color w:val="000000" w:themeColor="text1"/>
          <w:sz w:val="24"/>
          <w:szCs w:val="24"/>
          <w:shd w:val="clear" w:color="auto" w:fill="FFFFFF"/>
        </w:rPr>
        <w:t xml:space="preserve"> activism through sport-focused social justice? Investigating Nike’s corporate responsibility initiatives in sport for development and peace. </w:t>
      </w:r>
      <w:r w:rsidRPr="00807F8F">
        <w:rPr>
          <w:rFonts w:ascii="Times New Roman" w:hAnsi="Times New Roman" w:cs="Times New Roman"/>
          <w:i/>
          <w:iCs/>
          <w:color w:val="000000" w:themeColor="text1"/>
          <w:sz w:val="24"/>
          <w:szCs w:val="24"/>
          <w:shd w:val="clear" w:color="auto" w:fill="FFFFFF"/>
        </w:rPr>
        <w:t>Journal of Sport and Social Issues</w:t>
      </w:r>
      <w:r w:rsidRPr="00807F8F">
        <w:rPr>
          <w:rFonts w:ascii="Times New Roman" w:hAnsi="Times New Roman" w:cs="Times New Roman"/>
          <w:color w:val="000000" w:themeColor="text1"/>
          <w:sz w:val="24"/>
          <w:szCs w:val="24"/>
          <w:shd w:val="clear" w:color="auto" w:fill="FFFFFF"/>
        </w:rPr>
        <w:t>, 40 (6): 522-544.</w:t>
      </w:r>
    </w:p>
    <w:p w14:paraId="728E306A"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r w:rsidRPr="00807F8F">
        <w:rPr>
          <w:rFonts w:ascii="Times New Roman" w:hAnsi="Times New Roman" w:cs="Times New Roman"/>
          <w:color w:val="000000" w:themeColor="text1"/>
          <w:sz w:val="24"/>
          <w:szCs w:val="24"/>
          <w:shd w:val="clear" w:color="auto" w:fill="FFFFFF"/>
        </w:rPr>
        <w:t xml:space="preserve">Henninger, C.E., </w:t>
      </w:r>
      <w:proofErr w:type="spellStart"/>
      <w:r w:rsidRPr="00807F8F">
        <w:rPr>
          <w:rFonts w:ascii="Times New Roman" w:hAnsi="Times New Roman" w:cs="Times New Roman"/>
          <w:color w:val="000000" w:themeColor="text1"/>
          <w:sz w:val="24"/>
          <w:szCs w:val="24"/>
          <w:shd w:val="clear" w:color="auto" w:fill="FFFFFF"/>
        </w:rPr>
        <w:t>Alevizou</w:t>
      </w:r>
      <w:proofErr w:type="spellEnd"/>
      <w:r w:rsidRPr="00807F8F">
        <w:rPr>
          <w:rFonts w:ascii="Times New Roman" w:hAnsi="Times New Roman" w:cs="Times New Roman"/>
          <w:color w:val="000000" w:themeColor="text1"/>
          <w:sz w:val="24"/>
          <w:szCs w:val="24"/>
          <w:shd w:val="clear" w:color="auto" w:fill="FFFFFF"/>
        </w:rPr>
        <w:t xml:space="preserve">, P.J., </w:t>
      </w:r>
      <w:proofErr w:type="spellStart"/>
      <w:r w:rsidRPr="00807F8F">
        <w:rPr>
          <w:rFonts w:ascii="Times New Roman" w:hAnsi="Times New Roman" w:cs="Times New Roman"/>
          <w:color w:val="000000" w:themeColor="text1"/>
          <w:sz w:val="24"/>
          <w:szCs w:val="24"/>
          <w:shd w:val="clear" w:color="auto" w:fill="FFFFFF"/>
        </w:rPr>
        <w:t>Goworek</w:t>
      </w:r>
      <w:proofErr w:type="spellEnd"/>
      <w:r w:rsidRPr="00807F8F">
        <w:rPr>
          <w:rFonts w:ascii="Times New Roman" w:hAnsi="Times New Roman" w:cs="Times New Roman"/>
          <w:color w:val="000000" w:themeColor="text1"/>
          <w:sz w:val="24"/>
          <w:szCs w:val="24"/>
          <w:shd w:val="clear" w:color="auto" w:fill="FFFFFF"/>
        </w:rPr>
        <w:t xml:space="preserve">, H. and </w:t>
      </w:r>
      <w:proofErr w:type="spellStart"/>
      <w:r w:rsidRPr="00807F8F">
        <w:rPr>
          <w:rFonts w:ascii="Times New Roman" w:hAnsi="Times New Roman" w:cs="Times New Roman"/>
          <w:color w:val="000000" w:themeColor="text1"/>
          <w:sz w:val="24"/>
          <w:szCs w:val="24"/>
          <w:shd w:val="clear" w:color="auto" w:fill="FFFFFF"/>
        </w:rPr>
        <w:t>Ryding</w:t>
      </w:r>
      <w:proofErr w:type="spellEnd"/>
      <w:r w:rsidRPr="00807F8F">
        <w:rPr>
          <w:rFonts w:ascii="Times New Roman" w:hAnsi="Times New Roman" w:cs="Times New Roman"/>
          <w:color w:val="000000" w:themeColor="text1"/>
          <w:sz w:val="24"/>
          <w:szCs w:val="24"/>
          <w:shd w:val="clear" w:color="auto" w:fill="FFFFFF"/>
        </w:rPr>
        <w:t>, D. (2017) </w:t>
      </w:r>
      <w:r w:rsidRPr="00807F8F">
        <w:rPr>
          <w:rFonts w:ascii="Times New Roman" w:hAnsi="Times New Roman" w:cs="Times New Roman"/>
          <w:i/>
          <w:iCs/>
          <w:color w:val="000000" w:themeColor="text1"/>
          <w:sz w:val="24"/>
          <w:szCs w:val="24"/>
          <w:shd w:val="clear" w:color="auto" w:fill="FFFFFF"/>
        </w:rPr>
        <w:t>Sustainability in fashion: A cradle to upcycle approach</w:t>
      </w:r>
      <w:r w:rsidRPr="00807F8F">
        <w:rPr>
          <w:rFonts w:ascii="Times New Roman" w:hAnsi="Times New Roman" w:cs="Times New Roman"/>
          <w:color w:val="000000" w:themeColor="text1"/>
          <w:sz w:val="24"/>
          <w:szCs w:val="24"/>
          <w:shd w:val="clear" w:color="auto" w:fill="FFFFFF"/>
        </w:rPr>
        <w:t xml:space="preserve">. [online] Cham, Switzerland: Palgrave Macmillan. Available from: </w:t>
      </w:r>
      <w:hyperlink r:id="rId28" w:anchor="about" w:history="1">
        <w:r w:rsidRPr="00807F8F">
          <w:rPr>
            <w:rStyle w:val="Hyperlink"/>
            <w:rFonts w:ascii="Times New Roman" w:hAnsi="Times New Roman" w:cs="Times New Roman"/>
            <w:color w:val="000000" w:themeColor="text1"/>
            <w:sz w:val="24"/>
            <w:szCs w:val="24"/>
            <w:u w:val="none"/>
            <w:shd w:val="clear" w:color="auto" w:fill="FFFFFF"/>
          </w:rPr>
          <w:t>https://0-link-springer-com.pugwash.lib.warwick.ac.uk/book/10.1007%2F978-3-319-51253-2#about</w:t>
        </w:r>
      </w:hyperlink>
      <w:r w:rsidRPr="00807F8F">
        <w:rPr>
          <w:rFonts w:ascii="Times New Roman" w:hAnsi="Times New Roman" w:cs="Times New Roman"/>
          <w:color w:val="000000" w:themeColor="text1"/>
          <w:sz w:val="24"/>
          <w:szCs w:val="24"/>
          <w:shd w:val="clear" w:color="auto" w:fill="FFFFFF"/>
        </w:rPr>
        <w:t xml:space="preserve"> (Accessed 05 December 2020).</w:t>
      </w:r>
    </w:p>
    <w:p w14:paraId="53E44419"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r w:rsidRPr="00807F8F">
        <w:rPr>
          <w:rFonts w:ascii="Times New Roman" w:hAnsi="Times New Roman" w:cs="Times New Roman"/>
          <w:color w:val="000000" w:themeColor="text1"/>
          <w:sz w:val="24"/>
          <w:szCs w:val="24"/>
          <w:shd w:val="clear" w:color="auto" w:fill="FFFFFF"/>
        </w:rPr>
        <w:t>Henninger, C.E., </w:t>
      </w:r>
      <w:proofErr w:type="spellStart"/>
      <w:r w:rsidRPr="00807F8F">
        <w:rPr>
          <w:rFonts w:ascii="Times New Roman" w:hAnsi="Times New Roman" w:cs="Times New Roman"/>
          <w:color w:val="000000" w:themeColor="text1"/>
          <w:sz w:val="24"/>
          <w:szCs w:val="24"/>
          <w:shd w:val="clear" w:color="auto" w:fill="FFFFFF"/>
        </w:rPr>
        <w:t>Alevizou</w:t>
      </w:r>
      <w:proofErr w:type="spellEnd"/>
      <w:r w:rsidRPr="00807F8F">
        <w:rPr>
          <w:rFonts w:ascii="Times New Roman" w:hAnsi="Times New Roman" w:cs="Times New Roman"/>
          <w:color w:val="000000" w:themeColor="text1"/>
          <w:sz w:val="24"/>
          <w:szCs w:val="24"/>
          <w:shd w:val="clear" w:color="auto" w:fill="FFFFFF"/>
        </w:rPr>
        <w:t xml:space="preserve">, P.J. and Oates, C.J. (2016) What is sustainable fashion? </w:t>
      </w:r>
      <w:r w:rsidRPr="00807F8F">
        <w:rPr>
          <w:rFonts w:ascii="Times New Roman" w:hAnsi="Times New Roman" w:cs="Times New Roman"/>
          <w:i/>
          <w:iCs/>
          <w:color w:val="000000" w:themeColor="text1"/>
          <w:sz w:val="24"/>
          <w:szCs w:val="24"/>
        </w:rPr>
        <w:t>Journal of Fashion Marketing and Management</w:t>
      </w:r>
      <w:r w:rsidRPr="00807F8F">
        <w:rPr>
          <w:rFonts w:ascii="Times New Roman" w:hAnsi="Times New Roman" w:cs="Times New Roman"/>
          <w:color w:val="000000" w:themeColor="text1"/>
          <w:sz w:val="24"/>
          <w:szCs w:val="24"/>
          <w:shd w:val="clear" w:color="auto" w:fill="FFFFFF"/>
        </w:rPr>
        <w:t>, 20 (4): 400-416.</w:t>
      </w:r>
      <w:r w:rsidRPr="00807F8F">
        <w:rPr>
          <w:rFonts w:ascii="Times New Roman" w:hAnsi="Times New Roman" w:cs="Times New Roman"/>
          <w:color w:val="000000" w:themeColor="text1"/>
          <w:sz w:val="24"/>
          <w:szCs w:val="24"/>
        </w:rPr>
        <w:t xml:space="preserve"> </w:t>
      </w:r>
    </w:p>
    <w:p w14:paraId="77155B01"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r w:rsidRPr="00807F8F">
        <w:rPr>
          <w:rFonts w:ascii="Times New Roman" w:hAnsi="Times New Roman" w:cs="Times New Roman"/>
          <w:color w:val="000000" w:themeColor="text1"/>
          <w:sz w:val="24"/>
          <w:szCs w:val="24"/>
          <w:shd w:val="clear" w:color="auto" w:fill="FFFFFF"/>
        </w:rPr>
        <w:lastRenderedPageBreak/>
        <w:t>Henson, R.K. and Roberts, J.K. (2006) Use of exploratory factor analysis in published research: Common errors and some comment on improved practice. </w:t>
      </w:r>
      <w:r w:rsidRPr="00807F8F">
        <w:rPr>
          <w:rFonts w:ascii="Times New Roman" w:hAnsi="Times New Roman" w:cs="Times New Roman"/>
          <w:i/>
          <w:iCs/>
          <w:color w:val="000000" w:themeColor="text1"/>
          <w:sz w:val="24"/>
          <w:szCs w:val="24"/>
          <w:shd w:val="clear" w:color="auto" w:fill="FFFFFF"/>
        </w:rPr>
        <w:t>Educational and Psychological measurement</w:t>
      </w:r>
      <w:r w:rsidRPr="00807F8F">
        <w:rPr>
          <w:rFonts w:ascii="Times New Roman" w:hAnsi="Times New Roman" w:cs="Times New Roman"/>
          <w:color w:val="000000" w:themeColor="text1"/>
          <w:sz w:val="24"/>
          <w:szCs w:val="24"/>
          <w:shd w:val="clear" w:color="auto" w:fill="FFFFFF"/>
        </w:rPr>
        <w:t>, 66 (3): 393-416.</w:t>
      </w:r>
    </w:p>
    <w:p w14:paraId="09513319"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lang w:val="en-US"/>
        </w:rPr>
      </w:pPr>
      <w:bookmarkStart w:id="199" w:name="_Hlk90912948"/>
      <w:proofErr w:type="spellStart"/>
      <w:r w:rsidRPr="00807F8F">
        <w:rPr>
          <w:rFonts w:ascii="Times New Roman" w:hAnsi="Times New Roman" w:cs="Times New Roman"/>
          <w:color w:val="000000" w:themeColor="text1"/>
          <w:sz w:val="24"/>
          <w:szCs w:val="24"/>
          <w:shd w:val="clear" w:color="auto" w:fill="FFFFFF"/>
          <w:lang w:val="en-US"/>
        </w:rPr>
        <w:t>Hingaspure</w:t>
      </w:r>
      <w:proofErr w:type="spellEnd"/>
      <w:r w:rsidRPr="00807F8F">
        <w:rPr>
          <w:rFonts w:ascii="Times New Roman" w:hAnsi="Times New Roman" w:cs="Times New Roman"/>
          <w:color w:val="000000" w:themeColor="text1"/>
          <w:sz w:val="24"/>
          <w:szCs w:val="24"/>
          <w:shd w:val="clear" w:color="auto" w:fill="FFFFFF"/>
          <w:lang w:val="en-US"/>
        </w:rPr>
        <w:t>, P., &amp; Patil, P. (2019</w:t>
      </w:r>
      <w:bookmarkEnd w:id="199"/>
      <w:r w:rsidRPr="00807F8F">
        <w:rPr>
          <w:rFonts w:ascii="Times New Roman" w:hAnsi="Times New Roman" w:cs="Times New Roman"/>
          <w:color w:val="000000" w:themeColor="text1"/>
          <w:sz w:val="24"/>
          <w:szCs w:val="24"/>
          <w:shd w:val="clear" w:color="auto" w:fill="FFFFFF"/>
          <w:lang w:val="en-US"/>
        </w:rPr>
        <w:t>, May). An analysis on choosing a proper survey software. In </w:t>
      </w:r>
      <w:r w:rsidRPr="00807F8F">
        <w:rPr>
          <w:rFonts w:ascii="Times New Roman" w:hAnsi="Times New Roman" w:cs="Times New Roman"/>
          <w:i/>
          <w:iCs/>
          <w:color w:val="000000" w:themeColor="text1"/>
          <w:sz w:val="24"/>
          <w:szCs w:val="24"/>
          <w:shd w:val="clear" w:color="auto" w:fill="FFFFFF"/>
          <w:lang w:val="en-US"/>
        </w:rPr>
        <w:t>Proceedings of International Conference on Communication and Information Processing (ICCIP)</w:t>
      </w:r>
      <w:r w:rsidRPr="00807F8F">
        <w:rPr>
          <w:rFonts w:ascii="Times New Roman" w:hAnsi="Times New Roman" w:cs="Times New Roman"/>
          <w:color w:val="000000" w:themeColor="text1"/>
          <w:sz w:val="24"/>
          <w:szCs w:val="24"/>
          <w:shd w:val="clear" w:color="auto" w:fill="FFFFFF"/>
          <w:lang w:val="en-US"/>
        </w:rPr>
        <w:t>. Pune, India.</w:t>
      </w:r>
    </w:p>
    <w:p w14:paraId="0B21F1C5"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lang w:val="en-US"/>
        </w:rPr>
      </w:pPr>
      <w:r w:rsidRPr="00807F8F">
        <w:rPr>
          <w:rFonts w:ascii="Times New Roman" w:hAnsi="Times New Roman" w:cs="Times New Roman"/>
          <w:color w:val="000000" w:themeColor="text1"/>
          <w:sz w:val="24"/>
          <w:szCs w:val="24"/>
          <w:shd w:val="clear" w:color="auto" w:fill="FFFFFF"/>
          <w:lang w:val="en-US"/>
        </w:rPr>
        <w:t>Ho, W., &amp; Ma, X. (2018). The state-of-the-art integrations and applications of the analytic hierarchy process. </w:t>
      </w:r>
      <w:r w:rsidRPr="00807F8F">
        <w:rPr>
          <w:rFonts w:ascii="Times New Roman" w:hAnsi="Times New Roman" w:cs="Times New Roman"/>
          <w:i/>
          <w:iCs/>
          <w:color w:val="000000" w:themeColor="text1"/>
          <w:sz w:val="24"/>
          <w:szCs w:val="24"/>
          <w:shd w:val="clear" w:color="auto" w:fill="FFFFFF"/>
          <w:lang w:val="en-US"/>
        </w:rPr>
        <w:t>European Journal of Operational Research</w:t>
      </w:r>
      <w:r w:rsidRPr="00807F8F">
        <w:rPr>
          <w:rFonts w:ascii="Times New Roman" w:hAnsi="Times New Roman" w:cs="Times New Roman"/>
          <w:color w:val="000000" w:themeColor="text1"/>
          <w:sz w:val="24"/>
          <w:szCs w:val="24"/>
          <w:shd w:val="clear" w:color="auto" w:fill="FFFFFF"/>
          <w:lang w:val="en-US"/>
        </w:rPr>
        <w:t>, </w:t>
      </w:r>
      <w:r w:rsidRPr="00807F8F">
        <w:rPr>
          <w:rFonts w:ascii="Times New Roman" w:hAnsi="Times New Roman" w:cs="Times New Roman"/>
          <w:i/>
          <w:iCs/>
          <w:color w:val="000000" w:themeColor="text1"/>
          <w:sz w:val="24"/>
          <w:szCs w:val="24"/>
          <w:shd w:val="clear" w:color="auto" w:fill="FFFFFF"/>
          <w:lang w:val="en-US"/>
        </w:rPr>
        <w:t>267</w:t>
      </w:r>
      <w:r w:rsidRPr="00807F8F">
        <w:rPr>
          <w:rFonts w:ascii="Times New Roman" w:hAnsi="Times New Roman" w:cs="Times New Roman"/>
          <w:color w:val="000000" w:themeColor="text1"/>
          <w:sz w:val="24"/>
          <w:szCs w:val="24"/>
          <w:shd w:val="clear" w:color="auto" w:fill="FFFFFF"/>
          <w:lang w:val="en-US"/>
        </w:rPr>
        <w:t>(2), 399-414.</w:t>
      </w:r>
    </w:p>
    <w:p w14:paraId="3044C212"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proofErr w:type="spellStart"/>
      <w:r w:rsidRPr="00807F8F">
        <w:rPr>
          <w:rFonts w:ascii="Times New Roman" w:hAnsi="Times New Roman" w:cs="Times New Roman"/>
          <w:color w:val="000000" w:themeColor="text1"/>
          <w:sz w:val="24"/>
          <w:szCs w:val="24"/>
          <w:shd w:val="clear" w:color="auto" w:fill="FFFFFF"/>
        </w:rPr>
        <w:t>Hur</w:t>
      </w:r>
      <w:proofErr w:type="spellEnd"/>
      <w:r w:rsidRPr="00807F8F">
        <w:rPr>
          <w:rFonts w:ascii="Times New Roman" w:hAnsi="Times New Roman" w:cs="Times New Roman"/>
          <w:color w:val="000000" w:themeColor="text1"/>
          <w:sz w:val="24"/>
          <w:szCs w:val="24"/>
          <w:shd w:val="clear" w:color="auto" w:fill="FFFFFF"/>
        </w:rPr>
        <w:t>, E. and Cassidy, T. (2019) Perceptions and attitudes towards sustainable fashion design: challenges and opportunities for implementing sustainability in fashion. </w:t>
      </w:r>
      <w:r w:rsidRPr="00807F8F">
        <w:rPr>
          <w:rFonts w:ascii="Times New Roman" w:hAnsi="Times New Roman" w:cs="Times New Roman"/>
          <w:i/>
          <w:iCs/>
          <w:color w:val="000000" w:themeColor="text1"/>
          <w:sz w:val="24"/>
          <w:szCs w:val="24"/>
          <w:shd w:val="clear" w:color="auto" w:fill="FFFFFF"/>
        </w:rPr>
        <w:t>International Journal of Fashion Design, Technology and Education</w:t>
      </w:r>
      <w:r w:rsidRPr="00807F8F">
        <w:rPr>
          <w:rFonts w:ascii="Times New Roman" w:hAnsi="Times New Roman" w:cs="Times New Roman"/>
          <w:color w:val="000000" w:themeColor="text1"/>
          <w:sz w:val="24"/>
          <w:szCs w:val="24"/>
          <w:shd w:val="clear" w:color="auto" w:fill="FFFFFF"/>
        </w:rPr>
        <w:t>, 24 (1): 163-169.</w:t>
      </w:r>
    </w:p>
    <w:p w14:paraId="58D60C85"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r w:rsidRPr="00807F8F">
        <w:rPr>
          <w:rFonts w:ascii="Times New Roman" w:hAnsi="Times New Roman" w:cs="Times New Roman"/>
          <w:color w:val="000000" w:themeColor="text1"/>
          <w:sz w:val="24"/>
          <w:szCs w:val="24"/>
          <w:shd w:val="clear" w:color="auto" w:fill="FFFFFF"/>
        </w:rPr>
        <w:t xml:space="preserve">Islam, M.M., Perry, P. and Gill, S. (2021) Mapping environmentally sustainable practices in textiles, </w:t>
      </w:r>
      <w:proofErr w:type="gramStart"/>
      <w:r w:rsidRPr="00807F8F">
        <w:rPr>
          <w:rFonts w:ascii="Times New Roman" w:hAnsi="Times New Roman" w:cs="Times New Roman"/>
          <w:color w:val="000000" w:themeColor="text1"/>
          <w:sz w:val="24"/>
          <w:szCs w:val="24"/>
          <w:shd w:val="clear" w:color="auto" w:fill="FFFFFF"/>
        </w:rPr>
        <w:t>apparel</w:t>
      </w:r>
      <w:proofErr w:type="gramEnd"/>
      <w:r w:rsidRPr="00807F8F">
        <w:rPr>
          <w:rFonts w:ascii="Times New Roman" w:hAnsi="Times New Roman" w:cs="Times New Roman"/>
          <w:color w:val="000000" w:themeColor="text1"/>
          <w:sz w:val="24"/>
          <w:szCs w:val="24"/>
          <w:shd w:val="clear" w:color="auto" w:fill="FFFFFF"/>
        </w:rPr>
        <w:t xml:space="preserve"> and fashion industries: a systematic literature review. </w:t>
      </w:r>
      <w:r w:rsidRPr="00807F8F">
        <w:rPr>
          <w:rFonts w:ascii="Times New Roman" w:hAnsi="Times New Roman" w:cs="Times New Roman"/>
          <w:i/>
          <w:iCs/>
          <w:color w:val="000000" w:themeColor="text1"/>
          <w:sz w:val="24"/>
          <w:szCs w:val="24"/>
        </w:rPr>
        <w:t>Journal of Fashion Marketing and Management</w:t>
      </w:r>
      <w:r w:rsidRPr="00807F8F">
        <w:rPr>
          <w:rFonts w:ascii="Times New Roman" w:hAnsi="Times New Roman" w:cs="Times New Roman"/>
          <w:color w:val="000000" w:themeColor="text1"/>
          <w:sz w:val="24"/>
          <w:szCs w:val="24"/>
          <w:shd w:val="clear" w:color="auto" w:fill="FFFFFF"/>
        </w:rPr>
        <w:t>, 25 (2): 331-353.</w:t>
      </w:r>
      <w:r w:rsidRPr="00807F8F">
        <w:rPr>
          <w:rFonts w:ascii="Times New Roman" w:hAnsi="Times New Roman" w:cs="Times New Roman"/>
          <w:color w:val="000000" w:themeColor="text1"/>
          <w:sz w:val="24"/>
          <w:szCs w:val="24"/>
          <w:lang w:val="en-GB"/>
        </w:rPr>
        <w:t xml:space="preserve"> </w:t>
      </w:r>
    </w:p>
    <w:p w14:paraId="26AB3E4F"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proofErr w:type="spellStart"/>
      <w:r w:rsidRPr="00807F8F">
        <w:rPr>
          <w:rFonts w:ascii="Times New Roman" w:hAnsi="Times New Roman" w:cs="Times New Roman"/>
          <w:color w:val="000000" w:themeColor="text1"/>
          <w:sz w:val="24"/>
          <w:szCs w:val="24"/>
          <w:shd w:val="clear" w:color="auto" w:fill="FFFFFF"/>
        </w:rPr>
        <w:t>Javed</w:t>
      </w:r>
      <w:proofErr w:type="spellEnd"/>
      <w:r w:rsidRPr="00807F8F">
        <w:rPr>
          <w:rFonts w:ascii="Times New Roman" w:hAnsi="Times New Roman" w:cs="Times New Roman"/>
          <w:color w:val="000000" w:themeColor="text1"/>
          <w:sz w:val="24"/>
          <w:szCs w:val="24"/>
          <w:shd w:val="clear" w:color="auto" w:fill="FFFFFF"/>
        </w:rPr>
        <w:t xml:space="preserve">, T., Yang, J., </w:t>
      </w:r>
      <w:proofErr w:type="spellStart"/>
      <w:r w:rsidRPr="00807F8F">
        <w:rPr>
          <w:rFonts w:ascii="Times New Roman" w:hAnsi="Times New Roman" w:cs="Times New Roman"/>
          <w:color w:val="000000" w:themeColor="text1"/>
          <w:sz w:val="24"/>
          <w:szCs w:val="24"/>
          <w:shd w:val="clear" w:color="auto" w:fill="FFFFFF"/>
        </w:rPr>
        <w:t>Gilal</w:t>
      </w:r>
      <w:proofErr w:type="spellEnd"/>
      <w:r w:rsidRPr="00807F8F">
        <w:rPr>
          <w:rFonts w:ascii="Times New Roman" w:hAnsi="Times New Roman" w:cs="Times New Roman"/>
          <w:color w:val="000000" w:themeColor="text1"/>
          <w:sz w:val="24"/>
          <w:szCs w:val="24"/>
          <w:shd w:val="clear" w:color="auto" w:fill="FFFFFF"/>
        </w:rPr>
        <w:t xml:space="preserve">, W.G. and </w:t>
      </w:r>
      <w:proofErr w:type="spellStart"/>
      <w:r w:rsidRPr="00807F8F">
        <w:rPr>
          <w:rFonts w:ascii="Times New Roman" w:hAnsi="Times New Roman" w:cs="Times New Roman"/>
          <w:color w:val="000000" w:themeColor="text1"/>
          <w:sz w:val="24"/>
          <w:szCs w:val="24"/>
          <w:shd w:val="clear" w:color="auto" w:fill="FFFFFF"/>
        </w:rPr>
        <w:t>Gilal</w:t>
      </w:r>
      <w:proofErr w:type="spellEnd"/>
      <w:r w:rsidRPr="00807F8F">
        <w:rPr>
          <w:rFonts w:ascii="Times New Roman" w:hAnsi="Times New Roman" w:cs="Times New Roman"/>
          <w:color w:val="000000" w:themeColor="text1"/>
          <w:sz w:val="24"/>
          <w:szCs w:val="24"/>
          <w:shd w:val="clear" w:color="auto" w:fill="FFFFFF"/>
        </w:rPr>
        <w:t xml:space="preserve">, N.G. (2020) The sustainability claims' impact on the consumer's green perception and </w:t>
      </w:r>
      <w:proofErr w:type="spellStart"/>
      <w:r w:rsidRPr="00807F8F">
        <w:rPr>
          <w:rFonts w:ascii="Times New Roman" w:hAnsi="Times New Roman" w:cs="Times New Roman"/>
          <w:color w:val="000000" w:themeColor="text1"/>
          <w:sz w:val="24"/>
          <w:szCs w:val="24"/>
          <w:shd w:val="clear" w:color="auto" w:fill="FFFFFF"/>
        </w:rPr>
        <w:t>behavioral</w:t>
      </w:r>
      <w:proofErr w:type="spellEnd"/>
      <w:r w:rsidRPr="00807F8F">
        <w:rPr>
          <w:rFonts w:ascii="Times New Roman" w:hAnsi="Times New Roman" w:cs="Times New Roman"/>
          <w:color w:val="000000" w:themeColor="text1"/>
          <w:sz w:val="24"/>
          <w:szCs w:val="24"/>
          <w:shd w:val="clear" w:color="auto" w:fill="FFFFFF"/>
        </w:rPr>
        <w:t xml:space="preserve"> intention: A case study of H&amp;M. </w:t>
      </w:r>
      <w:r w:rsidRPr="00807F8F">
        <w:rPr>
          <w:rFonts w:ascii="Times New Roman" w:hAnsi="Times New Roman" w:cs="Times New Roman"/>
          <w:i/>
          <w:iCs/>
          <w:color w:val="000000" w:themeColor="text1"/>
          <w:sz w:val="24"/>
          <w:szCs w:val="24"/>
          <w:shd w:val="clear" w:color="auto" w:fill="FFFFFF"/>
        </w:rPr>
        <w:t>Advances in Management and Applied Economics</w:t>
      </w:r>
      <w:r w:rsidRPr="00807F8F">
        <w:rPr>
          <w:rFonts w:ascii="Times New Roman" w:hAnsi="Times New Roman" w:cs="Times New Roman"/>
          <w:color w:val="000000" w:themeColor="text1"/>
          <w:sz w:val="24"/>
          <w:szCs w:val="24"/>
          <w:shd w:val="clear" w:color="auto" w:fill="FFFFFF"/>
        </w:rPr>
        <w:t>, 10</w:t>
      </w:r>
      <w:r w:rsidRPr="00807F8F">
        <w:rPr>
          <w:rFonts w:ascii="Times New Roman" w:hAnsi="Times New Roman" w:cs="Times New Roman"/>
          <w:i/>
          <w:iCs/>
          <w:color w:val="000000" w:themeColor="text1"/>
          <w:sz w:val="24"/>
          <w:szCs w:val="24"/>
          <w:shd w:val="clear" w:color="auto" w:fill="FFFFFF"/>
        </w:rPr>
        <w:t xml:space="preserve"> </w:t>
      </w:r>
      <w:r w:rsidRPr="00807F8F">
        <w:rPr>
          <w:rFonts w:ascii="Times New Roman" w:hAnsi="Times New Roman" w:cs="Times New Roman"/>
          <w:color w:val="000000" w:themeColor="text1"/>
          <w:sz w:val="24"/>
          <w:szCs w:val="24"/>
          <w:shd w:val="clear" w:color="auto" w:fill="FFFFFF"/>
        </w:rPr>
        <w:t>(2): 1-22.</w:t>
      </w:r>
      <w:r w:rsidRPr="00807F8F">
        <w:rPr>
          <w:rFonts w:ascii="Times New Roman" w:hAnsi="Times New Roman" w:cs="Times New Roman"/>
          <w:color w:val="000000" w:themeColor="text1"/>
          <w:sz w:val="24"/>
          <w:szCs w:val="24"/>
          <w:lang w:val="en-GB"/>
        </w:rPr>
        <w:t xml:space="preserve"> </w:t>
      </w:r>
    </w:p>
    <w:p w14:paraId="12821712"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r w:rsidRPr="00807F8F">
        <w:rPr>
          <w:rFonts w:ascii="Times New Roman" w:hAnsi="Times New Roman" w:cs="Times New Roman"/>
          <w:color w:val="000000" w:themeColor="text1"/>
          <w:sz w:val="24"/>
          <w:szCs w:val="24"/>
          <w:shd w:val="clear" w:color="auto" w:fill="FFFFFF"/>
        </w:rPr>
        <w:t>Jia, F., Yin, S., Chen, L. and Chen, X. (2020) The circular economy in the textile and apparel industry: A systematic literature review. </w:t>
      </w:r>
      <w:r w:rsidRPr="00807F8F">
        <w:rPr>
          <w:rFonts w:ascii="Times New Roman" w:hAnsi="Times New Roman" w:cs="Times New Roman"/>
          <w:i/>
          <w:iCs/>
          <w:color w:val="000000" w:themeColor="text1"/>
          <w:sz w:val="24"/>
          <w:szCs w:val="24"/>
          <w:shd w:val="clear" w:color="auto" w:fill="FFFFFF"/>
        </w:rPr>
        <w:t>Journal of Cleaner Production</w:t>
      </w:r>
      <w:r w:rsidRPr="00807F8F">
        <w:rPr>
          <w:rFonts w:ascii="Times New Roman" w:hAnsi="Times New Roman" w:cs="Times New Roman"/>
          <w:color w:val="000000" w:themeColor="text1"/>
          <w:sz w:val="24"/>
          <w:szCs w:val="24"/>
          <w:shd w:val="clear" w:color="auto" w:fill="FFFFFF"/>
        </w:rPr>
        <w:t>, 259: 120728.</w:t>
      </w:r>
    </w:p>
    <w:p w14:paraId="23BBD420"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r w:rsidRPr="00807F8F">
        <w:rPr>
          <w:rFonts w:ascii="Times New Roman" w:hAnsi="Times New Roman" w:cs="Times New Roman"/>
          <w:color w:val="000000" w:themeColor="text1"/>
          <w:sz w:val="24"/>
          <w:szCs w:val="24"/>
          <w:shd w:val="clear" w:color="auto" w:fill="FFFFFF"/>
        </w:rPr>
        <w:t>Jose, V.R.R. and Winkler, R.L. (2008) Simple robust averages of forecasts: Some empirical results. </w:t>
      </w:r>
      <w:r w:rsidRPr="00807F8F">
        <w:rPr>
          <w:rFonts w:ascii="Times New Roman" w:hAnsi="Times New Roman" w:cs="Times New Roman"/>
          <w:i/>
          <w:iCs/>
          <w:color w:val="000000" w:themeColor="text1"/>
          <w:sz w:val="24"/>
          <w:szCs w:val="24"/>
          <w:shd w:val="clear" w:color="auto" w:fill="FFFFFF"/>
        </w:rPr>
        <w:t>International journal of forecasting</w:t>
      </w:r>
      <w:r w:rsidRPr="00807F8F">
        <w:rPr>
          <w:rFonts w:ascii="Times New Roman" w:hAnsi="Times New Roman" w:cs="Times New Roman"/>
          <w:color w:val="000000" w:themeColor="text1"/>
          <w:sz w:val="24"/>
          <w:szCs w:val="24"/>
          <w:shd w:val="clear" w:color="auto" w:fill="FFFFFF"/>
        </w:rPr>
        <w:t>, 24</w:t>
      </w:r>
      <w:r w:rsidRPr="00807F8F">
        <w:rPr>
          <w:rFonts w:ascii="Times New Roman" w:hAnsi="Times New Roman" w:cs="Times New Roman"/>
          <w:i/>
          <w:iCs/>
          <w:color w:val="000000" w:themeColor="text1"/>
          <w:sz w:val="24"/>
          <w:szCs w:val="24"/>
          <w:shd w:val="clear" w:color="auto" w:fill="FFFFFF"/>
        </w:rPr>
        <w:t xml:space="preserve"> </w:t>
      </w:r>
      <w:r w:rsidRPr="00807F8F">
        <w:rPr>
          <w:rFonts w:ascii="Times New Roman" w:hAnsi="Times New Roman" w:cs="Times New Roman"/>
          <w:color w:val="000000" w:themeColor="text1"/>
          <w:sz w:val="24"/>
          <w:szCs w:val="24"/>
          <w:shd w:val="clear" w:color="auto" w:fill="FFFFFF"/>
        </w:rPr>
        <w:t>(1): 163-169.</w:t>
      </w:r>
      <w:r w:rsidRPr="00807F8F">
        <w:rPr>
          <w:rFonts w:ascii="Times New Roman" w:hAnsi="Times New Roman" w:cs="Times New Roman"/>
          <w:color w:val="000000" w:themeColor="text1"/>
          <w:sz w:val="24"/>
          <w:szCs w:val="24"/>
          <w:lang w:val="en-GB"/>
        </w:rPr>
        <w:t xml:space="preserve"> </w:t>
      </w:r>
    </w:p>
    <w:p w14:paraId="77C58725"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r w:rsidRPr="00807F8F">
        <w:rPr>
          <w:rFonts w:ascii="Times New Roman" w:hAnsi="Times New Roman" w:cs="Times New Roman"/>
          <w:color w:val="000000" w:themeColor="text1"/>
          <w:sz w:val="24"/>
          <w:szCs w:val="24"/>
          <w:lang w:val="en-GB"/>
        </w:rPr>
        <w:t xml:space="preserve">Joy, A. and Peña, C. (2017) Sustainability and the fashion industry: conceptualizing nature and traceability. In: </w:t>
      </w:r>
      <w:r w:rsidRPr="00807F8F">
        <w:rPr>
          <w:rFonts w:ascii="Times New Roman" w:hAnsi="Times New Roman" w:cs="Times New Roman"/>
          <w:color w:val="000000" w:themeColor="text1"/>
          <w:spacing w:val="4"/>
          <w:sz w:val="24"/>
          <w:szCs w:val="24"/>
          <w:shd w:val="clear" w:color="auto" w:fill="FCFCFC"/>
        </w:rPr>
        <w:t xml:space="preserve">Henninger C., </w:t>
      </w:r>
      <w:proofErr w:type="spellStart"/>
      <w:r w:rsidRPr="00807F8F">
        <w:rPr>
          <w:rFonts w:ascii="Times New Roman" w:hAnsi="Times New Roman" w:cs="Times New Roman"/>
          <w:color w:val="000000" w:themeColor="text1"/>
          <w:spacing w:val="4"/>
          <w:sz w:val="24"/>
          <w:szCs w:val="24"/>
          <w:shd w:val="clear" w:color="auto" w:fill="FCFCFC"/>
        </w:rPr>
        <w:t>Alevizou</w:t>
      </w:r>
      <w:proofErr w:type="spellEnd"/>
      <w:r w:rsidRPr="00807F8F">
        <w:rPr>
          <w:rFonts w:ascii="Times New Roman" w:hAnsi="Times New Roman" w:cs="Times New Roman"/>
          <w:color w:val="000000" w:themeColor="text1"/>
          <w:spacing w:val="4"/>
          <w:sz w:val="24"/>
          <w:szCs w:val="24"/>
          <w:shd w:val="clear" w:color="auto" w:fill="FCFCFC"/>
        </w:rPr>
        <w:t xml:space="preserve"> P., </w:t>
      </w:r>
      <w:proofErr w:type="spellStart"/>
      <w:r w:rsidRPr="00807F8F">
        <w:rPr>
          <w:rFonts w:ascii="Times New Roman" w:hAnsi="Times New Roman" w:cs="Times New Roman"/>
          <w:color w:val="000000" w:themeColor="text1"/>
          <w:spacing w:val="4"/>
          <w:sz w:val="24"/>
          <w:szCs w:val="24"/>
          <w:shd w:val="clear" w:color="auto" w:fill="FCFCFC"/>
        </w:rPr>
        <w:t>Goworek</w:t>
      </w:r>
      <w:proofErr w:type="spellEnd"/>
      <w:r w:rsidRPr="00807F8F">
        <w:rPr>
          <w:rFonts w:ascii="Times New Roman" w:hAnsi="Times New Roman" w:cs="Times New Roman"/>
          <w:color w:val="000000" w:themeColor="text1"/>
          <w:spacing w:val="4"/>
          <w:sz w:val="24"/>
          <w:szCs w:val="24"/>
          <w:shd w:val="clear" w:color="auto" w:fill="FCFCFC"/>
        </w:rPr>
        <w:t xml:space="preserve"> H., </w:t>
      </w:r>
      <w:proofErr w:type="spellStart"/>
      <w:r w:rsidRPr="00807F8F">
        <w:rPr>
          <w:rFonts w:ascii="Times New Roman" w:hAnsi="Times New Roman" w:cs="Times New Roman"/>
          <w:color w:val="000000" w:themeColor="text1"/>
          <w:spacing w:val="4"/>
          <w:sz w:val="24"/>
          <w:szCs w:val="24"/>
          <w:shd w:val="clear" w:color="auto" w:fill="FCFCFC"/>
        </w:rPr>
        <w:t>Ryding</w:t>
      </w:r>
      <w:proofErr w:type="spellEnd"/>
      <w:r w:rsidRPr="00807F8F">
        <w:rPr>
          <w:rFonts w:ascii="Times New Roman" w:hAnsi="Times New Roman" w:cs="Times New Roman"/>
          <w:color w:val="000000" w:themeColor="text1"/>
          <w:spacing w:val="4"/>
          <w:sz w:val="24"/>
          <w:szCs w:val="24"/>
          <w:shd w:val="clear" w:color="auto" w:fill="FCFCFC"/>
        </w:rPr>
        <w:t xml:space="preserve"> D. eds.</w:t>
      </w:r>
      <w:r w:rsidRPr="00807F8F">
        <w:rPr>
          <w:rFonts w:ascii="Times New Roman" w:hAnsi="Times New Roman" w:cs="Times New Roman"/>
          <w:color w:val="000000" w:themeColor="text1"/>
          <w:sz w:val="24"/>
          <w:szCs w:val="24"/>
          <w:lang w:val="en-GB"/>
        </w:rPr>
        <w:t xml:space="preserve"> </w:t>
      </w:r>
      <w:r w:rsidRPr="00807F8F">
        <w:rPr>
          <w:rFonts w:ascii="Times New Roman" w:hAnsi="Times New Roman" w:cs="Times New Roman"/>
          <w:i/>
          <w:iCs/>
          <w:color w:val="000000" w:themeColor="text1"/>
          <w:sz w:val="24"/>
          <w:szCs w:val="24"/>
          <w:lang w:val="en-GB"/>
        </w:rPr>
        <w:t xml:space="preserve">Sustainability in Fashion. </w:t>
      </w:r>
      <w:r w:rsidRPr="00807F8F">
        <w:rPr>
          <w:rFonts w:ascii="Times New Roman" w:hAnsi="Times New Roman" w:cs="Times New Roman"/>
          <w:color w:val="000000" w:themeColor="text1"/>
          <w:spacing w:val="4"/>
          <w:sz w:val="24"/>
          <w:szCs w:val="24"/>
          <w:shd w:val="clear" w:color="auto" w:fill="FCFCFC"/>
        </w:rPr>
        <w:t>Cham: Palgrave Macmillan:</w:t>
      </w:r>
      <w:r w:rsidRPr="00807F8F">
        <w:rPr>
          <w:rFonts w:ascii="Times New Roman" w:hAnsi="Times New Roman" w:cs="Times New Roman"/>
          <w:color w:val="000000" w:themeColor="text1"/>
          <w:sz w:val="24"/>
          <w:szCs w:val="24"/>
          <w:lang w:val="en-GB"/>
        </w:rPr>
        <w:t xml:space="preserve"> 31-54.</w:t>
      </w:r>
    </w:p>
    <w:p w14:paraId="6FDE8722"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r w:rsidRPr="00807F8F">
        <w:rPr>
          <w:rFonts w:ascii="Times New Roman" w:hAnsi="Times New Roman" w:cs="Times New Roman"/>
          <w:color w:val="000000" w:themeColor="text1"/>
          <w:sz w:val="24"/>
          <w:szCs w:val="24"/>
        </w:rPr>
        <w:t xml:space="preserve">Jung, S., &amp; </w:t>
      </w:r>
      <w:proofErr w:type="spellStart"/>
      <w:r w:rsidRPr="00807F8F">
        <w:rPr>
          <w:rFonts w:ascii="Times New Roman" w:hAnsi="Times New Roman" w:cs="Times New Roman"/>
          <w:color w:val="000000" w:themeColor="text1"/>
          <w:sz w:val="24"/>
          <w:szCs w:val="24"/>
        </w:rPr>
        <w:t>Jin</w:t>
      </w:r>
      <w:proofErr w:type="spellEnd"/>
      <w:r w:rsidRPr="00807F8F">
        <w:rPr>
          <w:rFonts w:ascii="Times New Roman" w:hAnsi="Times New Roman" w:cs="Times New Roman"/>
          <w:color w:val="000000" w:themeColor="text1"/>
          <w:sz w:val="24"/>
          <w:szCs w:val="24"/>
        </w:rPr>
        <w:t>, B. (2014). A theoretical investigation of slow fashion: sustainable future of the apparel industry. </w:t>
      </w:r>
      <w:r w:rsidRPr="00807F8F">
        <w:rPr>
          <w:rFonts w:ascii="Times New Roman" w:hAnsi="Times New Roman" w:cs="Times New Roman"/>
          <w:i/>
          <w:iCs/>
          <w:color w:val="000000" w:themeColor="text1"/>
          <w:sz w:val="24"/>
          <w:szCs w:val="24"/>
        </w:rPr>
        <w:t>International journal of consumer studies</w:t>
      </w:r>
      <w:r w:rsidRPr="00807F8F">
        <w:rPr>
          <w:rFonts w:ascii="Times New Roman" w:hAnsi="Times New Roman" w:cs="Times New Roman"/>
          <w:color w:val="000000" w:themeColor="text1"/>
          <w:sz w:val="24"/>
          <w:szCs w:val="24"/>
        </w:rPr>
        <w:t>, </w:t>
      </w:r>
      <w:r w:rsidRPr="00807F8F">
        <w:rPr>
          <w:rFonts w:ascii="Times New Roman" w:hAnsi="Times New Roman" w:cs="Times New Roman"/>
          <w:i/>
          <w:iCs/>
          <w:color w:val="000000" w:themeColor="text1"/>
          <w:sz w:val="24"/>
          <w:szCs w:val="24"/>
        </w:rPr>
        <w:t>38</w:t>
      </w:r>
      <w:r w:rsidRPr="00807F8F">
        <w:rPr>
          <w:rFonts w:ascii="Times New Roman" w:hAnsi="Times New Roman" w:cs="Times New Roman"/>
          <w:color w:val="000000" w:themeColor="text1"/>
          <w:sz w:val="24"/>
          <w:szCs w:val="24"/>
        </w:rPr>
        <w:t>(5), 510-519.</w:t>
      </w:r>
    </w:p>
    <w:p w14:paraId="46F30462"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proofErr w:type="spellStart"/>
      <w:r w:rsidRPr="00807F8F">
        <w:rPr>
          <w:rFonts w:ascii="Times New Roman" w:hAnsi="Times New Roman" w:cs="Times New Roman"/>
          <w:color w:val="000000" w:themeColor="text1"/>
          <w:sz w:val="24"/>
          <w:szCs w:val="24"/>
          <w:shd w:val="clear" w:color="auto" w:fill="FFFFFF"/>
        </w:rPr>
        <w:t>Kathuria</w:t>
      </w:r>
      <w:proofErr w:type="spellEnd"/>
      <w:r w:rsidRPr="00807F8F">
        <w:rPr>
          <w:rFonts w:ascii="Times New Roman" w:hAnsi="Times New Roman" w:cs="Times New Roman"/>
          <w:color w:val="000000" w:themeColor="text1"/>
          <w:sz w:val="24"/>
          <w:szCs w:val="24"/>
          <w:shd w:val="clear" w:color="auto" w:fill="FFFFFF"/>
        </w:rPr>
        <w:t>, R. (2000) Competitive priorities and managerial performance: a taxonomy of small manufacturers. </w:t>
      </w:r>
      <w:r w:rsidRPr="00807F8F">
        <w:rPr>
          <w:rFonts w:ascii="Times New Roman" w:hAnsi="Times New Roman" w:cs="Times New Roman"/>
          <w:i/>
          <w:iCs/>
          <w:color w:val="000000" w:themeColor="text1"/>
          <w:sz w:val="24"/>
          <w:szCs w:val="24"/>
          <w:shd w:val="clear" w:color="auto" w:fill="FFFFFF"/>
        </w:rPr>
        <w:t>Journal of operations management</w:t>
      </w:r>
      <w:r w:rsidRPr="00807F8F">
        <w:rPr>
          <w:rFonts w:ascii="Times New Roman" w:hAnsi="Times New Roman" w:cs="Times New Roman"/>
          <w:color w:val="000000" w:themeColor="text1"/>
          <w:sz w:val="24"/>
          <w:szCs w:val="24"/>
          <w:shd w:val="clear" w:color="auto" w:fill="FFFFFF"/>
        </w:rPr>
        <w:t>, 18 (6): 627-641.</w:t>
      </w:r>
      <w:r w:rsidRPr="00807F8F">
        <w:rPr>
          <w:rFonts w:ascii="Times New Roman" w:hAnsi="Times New Roman" w:cs="Times New Roman"/>
          <w:color w:val="000000" w:themeColor="text1"/>
          <w:sz w:val="24"/>
          <w:szCs w:val="24"/>
          <w:lang w:val="en-GB"/>
        </w:rPr>
        <w:t xml:space="preserve"> </w:t>
      </w:r>
    </w:p>
    <w:p w14:paraId="73FC0621"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r w:rsidRPr="00807F8F">
        <w:rPr>
          <w:rFonts w:ascii="Times New Roman" w:hAnsi="Times New Roman" w:cs="Times New Roman"/>
          <w:color w:val="000000" w:themeColor="text1"/>
          <w:sz w:val="24"/>
          <w:szCs w:val="24"/>
          <w:shd w:val="clear" w:color="auto" w:fill="FFFFFF"/>
        </w:rPr>
        <w:lastRenderedPageBreak/>
        <w:t>Kaur, J., Sidhu, R., Awasthi, A. and Srivastava, S.K. (2019) A Pareto investigation on critical barriers in green supply chain management. </w:t>
      </w:r>
      <w:r w:rsidRPr="00807F8F">
        <w:rPr>
          <w:rFonts w:ascii="Times New Roman" w:hAnsi="Times New Roman" w:cs="Times New Roman"/>
          <w:i/>
          <w:iCs/>
          <w:color w:val="000000" w:themeColor="text1"/>
          <w:sz w:val="24"/>
          <w:szCs w:val="24"/>
          <w:shd w:val="clear" w:color="auto" w:fill="FFFFFF"/>
        </w:rPr>
        <w:t>International Journal of Management Science and Engineering Management</w:t>
      </w:r>
      <w:r w:rsidRPr="00807F8F">
        <w:rPr>
          <w:rFonts w:ascii="Times New Roman" w:hAnsi="Times New Roman" w:cs="Times New Roman"/>
          <w:color w:val="000000" w:themeColor="text1"/>
          <w:sz w:val="24"/>
          <w:szCs w:val="24"/>
          <w:shd w:val="clear" w:color="auto" w:fill="FFFFFF"/>
        </w:rPr>
        <w:t>, 14</w:t>
      </w:r>
      <w:r w:rsidRPr="00807F8F">
        <w:rPr>
          <w:rFonts w:ascii="Times New Roman" w:hAnsi="Times New Roman" w:cs="Times New Roman"/>
          <w:i/>
          <w:iCs/>
          <w:color w:val="000000" w:themeColor="text1"/>
          <w:sz w:val="24"/>
          <w:szCs w:val="24"/>
          <w:shd w:val="clear" w:color="auto" w:fill="FFFFFF"/>
        </w:rPr>
        <w:t xml:space="preserve"> </w:t>
      </w:r>
      <w:r w:rsidRPr="00807F8F">
        <w:rPr>
          <w:rFonts w:ascii="Times New Roman" w:hAnsi="Times New Roman" w:cs="Times New Roman"/>
          <w:color w:val="000000" w:themeColor="text1"/>
          <w:sz w:val="24"/>
          <w:szCs w:val="24"/>
          <w:shd w:val="clear" w:color="auto" w:fill="FFFFFF"/>
        </w:rPr>
        <w:t>(2): 113-123.</w:t>
      </w:r>
      <w:r w:rsidRPr="00807F8F">
        <w:rPr>
          <w:rFonts w:ascii="Times New Roman" w:hAnsi="Times New Roman" w:cs="Times New Roman"/>
          <w:color w:val="000000" w:themeColor="text1"/>
          <w:sz w:val="24"/>
          <w:szCs w:val="24"/>
          <w:lang w:val="en-GB"/>
        </w:rPr>
        <w:t xml:space="preserve"> </w:t>
      </w:r>
    </w:p>
    <w:p w14:paraId="26841AB9"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r w:rsidRPr="00807F8F">
        <w:rPr>
          <w:rFonts w:ascii="Times New Roman" w:hAnsi="Times New Roman" w:cs="Times New Roman"/>
          <w:color w:val="000000" w:themeColor="text1"/>
          <w:sz w:val="24"/>
          <w:szCs w:val="24"/>
          <w:shd w:val="clear" w:color="auto" w:fill="FFFFFF"/>
        </w:rPr>
        <w:t xml:space="preserve">Kazancoglu, I., Kazancoglu, Y., </w:t>
      </w:r>
      <w:proofErr w:type="spellStart"/>
      <w:r w:rsidRPr="00807F8F">
        <w:rPr>
          <w:rFonts w:ascii="Times New Roman" w:hAnsi="Times New Roman" w:cs="Times New Roman"/>
          <w:color w:val="000000" w:themeColor="text1"/>
          <w:sz w:val="24"/>
          <w:szCs w:val="24"/>
          <w:shd w:val="clear" w:color="auto" w:fill="FFFFFF"/>
        </w:rPr>
        <w:t>Yarimoglu</w:t>
      </w:r>
      <w:proofErr w:type="spellEnd"/>
      <w:r w:rsidRPr="00807F8F">
        <w:rPr>
          <w:rFonts w:ascii="Times New Roman" w:hAnsi="Times New Roman" w:cs="Times New Roman"/>
          <w:color w:val="000000" w:themeColor="text1"/>
          <w:sz w:val="24"/>
          <w:szCs w:val="24"/>
          <w:shd w:val="clear" w:color="auto" w:fill="FFFFFF"/>
        </w:rPr>
        <w:t xml:space="preserve">, E. and </w:t>
      </w:r>
      <w:proofErr w:type="spellStart"/>
      <w:r w:rsidRPr="00807F8F">
        <w:rPr>
          <w:rFonts w:ascii="Times New Roman" w:hAnsi="Times New Roman" w:cs="Times New Roman"/>
          <w:color w:val="000000" w:themeColor="text1"/>
          <w:sz w:val="24"/>
          <w:szCs w:val="24"/>
          <w:shd w:val="clear" w:color="auto" w:fill="FFFFFF"/>
        </w:rPr>
        <w:t>Kahraman</w:t>
      </w:r>
      <w:proofErr w:type="spellEnd"/>
      <w:r w:rsidRPr="00807F8F">
        <w:rPr>
          <w:rFonts w:ascii="Times New Roman" w:hAnsi="Times New Roman" w:cs="Times New Roman"/>
          <w:color w:val="000000" w:themeColor="text1"/>
          <w:sz w:val="24"/>
          <w:szCs w:val="24"/>
          <w:shd w:val="clear" w:color="auto" w:fill="FFFFFF"/>
        </w:rPr>
        <w:t>, A. (2020) A conceptual framework for barriers of circular supply chains for sustainability in the textile industry. </w:t>
      </w:r>
      <w:r w:rsidRPr="00807F8F">
        <w:rPr>
          <w:rFonts w:ascii="Times New Roman" w:hAnsi="Times New Roman" w:cs="Times New Roman"/>
          <w:i/>
          <w:iCs/>
          <w:color w:val="000000" w:themeColor="text1"/>
          <w:sz w:val="24"/>
          <w:szCs w:val="24"/>
          <w:shd w:val="clear" w:color="auto" w:fill="FFFFFF"/>
        </w:rPr>
        <w:t>Sustainable Development</w:t>
      </w:r>
      <w:r w:rsidRPr="00807F8F">
        <w:rPr>
          <w:rFonts w:ascii="Times New Roman" w:hAnsi="Times New Roman" w:cs="Times New Roman"/>
          <w:color w:val="000000" w:themeColor="text1"/>
          <w:sz w:val="24"/>
          <w:szCs w:val="24"/>
          <w:shd w:val="clear" w:color="auto" w:fill="FFFFFF"/>
        </w:rPr>
        <w:t>, 28: 1477-1492.</w:t>
      </w:r>
      <w:r w:rsidRPr="00807F8F">
        <w:rPr>
          <w:rFonts w:ascii="Times New Roman" w:hAnsi="Times New Roman" w:cs="Times New Roman"/>
          <w:color w:val="000000" w:themeColor="text1"/>
          <w:sz w:val="24"/>
          <w:szCs w:val="24"/>
          <w:lang w:val="en-GB"/>
        </w:rPr>
        <w:t xml:space="preserve"> </w:t>
      </w:r>
    </w:p>
    <w:p w14:paraId="3501F310"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r w:rsidRPr="00807F8F">
        <w:rPr>
          <w:rFonts w:ascii="Times New Roman" w:hAnsi="Times New Roman" w:cs="Times New Roman"/>
          <w:color w:val="000000" w:themeColor="text1"/>
          <w:sz w:val="24"/>
          <w:szCs w:val="24"/>
          <w:shd w:val="clear" w:color="auto" w:fill="FFFFFF"/>
        </w:rPr>
        <w:t>Keeble, B.R. (1988) The Brundtland Report: 'Our Common Future'. </w:t>
      </w:r>
      <w:r w:rsidRPr="00807F8F">
        <w:rPr>
          <w:rFonts w:ascii="Times New Roman" w:hAnsi="Times New Roman" w:cs="Times New Roman"/>
          <w:i/>
          <w:iCs/>
          <w:color w:val="000000" w:themeColor="text1"/>
          <w:sz w:val="24"/>
          <w:szCs w:val="24"/>
          <w:shd w:val="clear" w:color="auto" w:fill="FFFFFF"/>
        </w:rPr>
        <w:t>Medicine and war</w:t>
      </w:r>
      <w:r w:rsidRPr="00807F8F">
        <w:rPr>
          <w:rFonts w:ascii="Times New Roman" w:hAnsi="Times New Roman" w:cs="Times New Roman"/>
          <w:color w:val="000000" w:themeColor="text1"/>
          <w:sz w:val="24"/>
          <w:szCs w:val="24"/>
          <w:shd w:val="clear" w:color="auto" w:fill="FFFFFF"/>
        </w:rPr>
        <w:t>, 4: 17-25.</w:t>
      </w:r>
    </w:p>
    <w:p w14:paraId="26D68E12"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pacing w:val="4"/>
          <w:sz w:val="24"/>
          <w:szCs w:val="24"/>
          <w:shd w:val="clear" w:color="auto" w:fill="FCFCFC"/>
        </w:rPr>
      </w:pPr>
      <w:proofErr w:type="spellStart"/>
      <w:r w:rsidRPr="00807F8F">
        <w:rPr>
          <w:rFonts w:ascii="Times New Roman" w:hAnsi="Times New Roman" w:cs="Times New Roman"/>
          <w:color w:val="000000" w:themeColor="text1"/>
          <w:spacing w:val="4"/>
          <w:sz w:val="24"/>
          <w:szCs w:val="24"/>
          <w:shd w:val="clear" w:color="auto" w:fill="FCFCFC"/>
        </w:rPr>
        <w:t>Khandual</w:t>
      </w:r>
      <w:proofErr w:type="spellEnd"/>
      <w:r w:rsidRPr="00807F8F">
        <w:rPr>
          <w:rFonts w:ascii="Times New Roman" w:hAnsi="Times New Roman" w:cs="Times New Roman"/>
          <w:color w:val="000000" w:themeColor="text1"/>
          <w:spacing w:val="4"/>
          <w:sz w:val="24"/>
          <w:szCs w:val="24"/>
          <w:shd w:val="clear" w:color="auto" w:fill="FCFCFC"/>
        </w:rPr>
        <w:t xml:space="preserve"> A. and Pradhan S. (2019) Fashion Brands and Consumers Approach Towards Sustainable Fashion. In: Muthu S.S. eds. </w:t>
      </w:r>
      <w:r w:rsidRPr="00807F8F">
        <w:rPr>
          <w:rFonts w:ascii="Times New Roman" w:hAnsi="Times New Roman" w:cs="Times New Roman"/>
          <w:i/>
          <w:iCs/>
          <w:color w:val="000000" w:themeColor="text1"/>
          <w:spacing w:val="4"/>
          <w:sz w:val="24"/>
          <w:szCs w:val="24"/>
          <w:shd w:val="clear" w:color="auto" w:fill="FCFCFC"/>
        </w:rPr>
        <w:t>Fast Fashion, Fashion Brands and Sustainable Consumption</w:t>
      </w:r>
      <w:r w:rsidRPr="00807F8F">
        <w:rPr>
          <w:rFonts w:ascii="Times New Roman" w:hAnsi="Times New Roman" w:cs="Times New Roman"/>
          <w:color w:val="000000" w:themeColor="text1"/>
          <w:spacing w:val="4"/>
          <w:sz w:val="24"/>
          <w:szCs w:val="24"/>
          <w:shd w:val="clear" w:color="auto" w:fill="FCFCFC"/>
        </w:rPr>
        <w:t>. Singapore: Springer: 37-54.</w:t>
      </w:r>
    </w:p>
    <w:p w14:paraId="1015198A"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r w:rsidRPr="00807F8F">
        <w:rPr>
          <w:rFonts w:ascii="Times New Roman" w:hAnsi="Times New Roman" w:cs="Times New Roman"/>
          <w:color w:val="000000" w:themeColor="text1"/>
          <w:sz w:val="24"/>
          <w:szCs w:val="24"/>
          <w:shd w:val="clear" w:color="auto" w:fill="FFFFFF"/>
        </w:rPr>
        <w:t xml:space="preserve">Kiel, D., Müller, J.M., Arnold, </w:t>
      </w:r>
      <w:proofErr w:type="gramStart"/>
      <w:r w:rsidRPr="00807F8F">
        <w:rPr>
          <w:rFonts w:ascii="Times New Roman" w:hAnsi="Times New Roman" w:cs="Times New Roman"/>
          <w:color w:val="000000" w:themeColor="text1"/>
          <w:sz w:val="24"/>
          <w:szCs w:val="24"/>
          <w:shd w:val="clear" w:color="auto" w:fill="FFFFFF"/>
        </w:rPr>
        <w:t>C.</w:t>
      </w:r>
      <w:proofErr w:type="gramEnd"/>
      <w:r w:rsidRPr="00807F8F">
        <w:rPr>
          <w:rFonts w:ascii="Times New Roman" w:hAnsi="Times New Roman" w:cs="Times New Roman"/>
          <w:color w:val="000000" w:themeColor="text1"/>
          <w:sz w:val="24"/>
          <w:szCs w:val="24"/>
          <w:shd w:val="clear" w:color="auto" w:fill="FFFFFF"/>
        </w:rPr>
        <w:t xml:space="preserve"> and Voigt, K.I. (2020) Sustainable industrial value creation: Benefits and challenges of industry 4.0. In: Tidd, J. eds. </w:t>
      </w:r>
      <w:r w:rsidRPr="00807F8F">
        <w:rPr>
          <w:rFonts w:ascii="Times New Roman" w:hAnsi="Times New Roman" w:cs="Times New Roman"/>
          <w:i/>
          <w:iCs/>
          <w:color w:val="000000" w:themeColor="text1"/>
          <w:sz w:val="24"/>
          <w:szCs w:val="24"/>
          <w:shd w:val="clear" w:color="auto" w:fill="FFFFFF"/>
        </w:rPr>
        <w:t>Digital Disruptive Innovation</w:t>
      </w:r>
      <w:r w:rsidRPr="00807F8F">
        <w:rPr>
          <w:rFonts w:ascii="Times New Roman" w:hAnsi="Times New Roman" w:cs="Times New Roman"/>
          <w:color w:val="000000" w:themeColor="text1"/>
          <w:sz w:val="24"/>
          <w:szCs w:val="24"/>
          <w:shd w:val="clear" w:color="auto" w:fill="FFFFFF"/>
        </w:rPr>
        <w:t>. London: World Scientific: 1-34.</w:t>
      </w:r>
    </w:p>
    <w:p w14:paraId="1481842C"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r w:rsidRPr="00807F8F">
        <w:rPr>
          <w:rFonts w:ascii="Times New Roman" w:hAnsi="Times New Roman" w:cs="Times New Roman"/>
          <w:color w:val="000000" w:themeColor="text1"/>
          <w:sz w:val="24"/>
          <w:szCs w:val="24"/>
          <w:shd w:val="clear" w:color="auto" w:fill="FFFFFF"/>
        </w:rPr>
        <w:t xml:space="preserve">Kim, J.-H. (2019) Imperative challenge for luxury brands: Generation Y consumers’ perceptions of luxury fashion brands’ e-commerce sites. </w:t>
      </w:r>
      <w:r w:rsidRPr="00807F8F">
        <w:rPr>
          <w:rFonts w:ascii="Times New Roman" w:hAnsi="Times New Roman" w:cs="Times New Roman"/>
          <w:i/>
          <w:iCs/>
          <w:color w:val="000000" w:themeColor="text1"/>
          <w:sz w:val="24"/>
          <w:szCs w:val="24"/>
        </w:rPr>
        <w:t>International Journal of Retail &amp; Distribution Management</w:t>
      </w:r>
      <w:r w:rsidRPr="00807F8F">
        <w:rPr>
          <w:rFonts w:ascii="Times New Roman" w:hAnsi="Times New Roman" w:cs="Times New Roman"/>
          <w:color w:val="000000" w:themeColor="text1"/>
          <w:sz w:val="24"/>
          <w:szCs w:val="24"/>
          <w:shd w:val="clear" w:color="auto" w:fill="FFFFFF"/>
        </w:rPr>
        <w:t>. 47 (2): 220-244.</w:t>
      </w:r>
    </w:p>
    <w:p w14:paraId="47B858F0"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proofErr w:type="spellStart"/>
      <w:r w:rsidRPr="00807F8F">
        <w:rPr>
          <w:rFonts w:ascii="Times New Roman" w:hAnsi="Times New Roman" w:cs="Times New Roman"/>
          <w:color w:val="000000" w:themeColor="text1"/>
          <w:sz w:val="24"/>
          <w:szCs w:val="24"/>
          <w:shd w:val="clear" w:color="auto" w:fill="FFFFFF"/>
        </w:rPr>
        <w:t>Kirchherr</w:t>
      </w:r>
      <w:proofErr w:type="spellEnd"/>
      <w:r w:rsidRPr="00807F8F">
        <w:rPr>
          <w:rFonts w:ascii="Times New Roman" w:hAnsi="Times New Roman" w:cs="Times New Roman"/>
          <w:color w:val="000000" w:themeColor="text1"/>
          <w:sz w:val="24"/>
          <w:szCs w:val="24"/>
          <w:shd w:val="clear" w:color="auto" w:fill="FFFFFF"/>
        </w:rPr>
        <w:t xml:space="preserve">, J., </w:t>
      </w:r>
      <w:proofErr w:type="spellStart"/>
      <w:r w:rsidRPr="00807F8F">
        <w:rPr>
          <w:rFonts w:ascii="Times New Roman" w:hAnsi="Times New Roman" w:cs="Times New Roman"/>
          <w:color w:val="000000" w:themeColor="text1"/>
          <w:sz w:val="24"/>
          <w:szCs w:val="24"/>
          <w:shd w:val="clear" w:color="auto" w:fill="FFFFFF"/>
        </w:rPr>
        <w:t>Piscicelli</w:t>
      </w:r>
      <w:proofErr w:type="spellEnd"/>
      <w:r w:rsidRPr="00807F8F">
        <w:rPr>
          <w:rFonts w:ascii="Times New Roman" w:hAnsi="Times New Roman" w:cs="Times New Roman"/>
          <w:color w:val="000000" w:themeColor="text1"/>
          <w:sz w:val="24"/>
          <w:szCs w:val="24"/>
          <w:shd w:val="clear" w:color="auto" w:fill="FFFFFF"/>
        </w:rPr>
        <w:t xml:space="preserve">, L., Bour, R., </w:t>
      </w:r>
      <w:proofErr w:type="spellStart"/>
      <w:r w:rsidRPr="00807F8F">
        <w:rPr>
          <w:rFonts w:ascii="Times New Roman" w:hAnsi="Times New Roman" w:cs="Times New Roman"/>
          <w:color w:val="000000" w:themeColor="text1"/>
          <w:sz w:val="24"/>
          <w:szCs w:val="24"/>
          <w:shd w:val="clear" w:color="auto" w:fill="FFFFFF"/>
        </w:rPr>
        <w:t>Kostense</w:t>
      </w:r>
      <w:proofErr w:type="spellEnd"/>
      <w:r w:rsidRPr="00807F8F">
        <w:rPr>
          <w:rFonts w:ascii="Times New Roman" w:hAnsi="Times New Roman" w:cs="Times New Roman"/>
          <w:color w:val="000000" w:themeColor="text1"/>
          <w:sz w:val="24"/>
          <w:szCs w:val="24"/>
          <w:shd w:val="clear" w:color="auto" w:fill="FFFFFF"/>
        </w:rPr>
        <w:t xml:space="preserve">-Smit, E., Muller, J., </w:t>
      </w:r>
      <w:proofErr w:type="spellStart"/>
      <w:r w:rsidRPr="00807F8F">
        <w:rPr>
          <w:rFonts w:ascii="Times New Roman" w:hAnsi="Times New Roman" w:cs="Times New Roman"/>
          <w:color w:val="000000" w:themeColor="text1"/>
          <w:sz w:val="24"/>
          <w:szCs w:val="24"/>
          <w:shd w:val="clear" w:color="auto" w:fill="FFFFFF"/>
        </w:rPr>
        <w:t>Huibrechtse-Truijens</w:t>
      </w:r>
      <w:proofErr w:type="spellEnd"/>
      <w:r w:rsidRPr="00807F8F">
        <w:rPr>
          <w:rFonts w:ascii="Times New Roman" w:hAnsi="Times New Roman" w:cs="Times New Roman"/>
          <w:color w:val="000000" w:themeColor="text1"/>
          <w:sz w:val="24"/>
          <w:szCs w:val="24"/>
          <w:shd w:val="clear" w:color="auto" w:fill="FFFFFF"/>
        </w:rPr>
        <w:t xml:space="preserve">, A. and </w:t>
      </w:r>
      <w:proofErr w:type="spellStart"/>
      <w:r w:rsidRPr="00807F8F">
        <w:rPr>
          <w:rFonts w:ascii="Times New Roman" w:hAnsi="Times New Roman" w:cs="Times New Roman"/>
          <w:color w:val="000000" w:themeColor="text1"/>
          <w:sz w:val="24"/>
          <w:szCs w:val="24"/>
          <w:shd w:val="clear" w:color="auto" w:fill="FFFFFF"/>
        </w:rPr>
        <w:t>Hekkert</w:t>
      </w:r>
      <w:proofErr w:type="spellEnd"/>
      <w:r w:rsidRPr="00807F8F">
        <w:rPr>
          <w:rFonts w:ascii="Times New Roman" w:hAnsi="Times New Roman" w:cs="Times New Roman"/>
          <w:color w:val="000000" w:themeColor="text1"/>
          <w:sz w:val="24"/>
          <w:szCs w:val="24"/>
          <w:shd w:val="clear" w:color="auto" w:fill="FFFFFF"/>
        </w:rPr>
        <w:t>, M. (2018) Barriers to the circular economy: Evidence from the European Union (EU). </w:t>
      </w:r>
      <w:r w:rsidRPr="00807F8F">
        <w:rPr>
          <w:rFonts w:ascii="Times New Roman" w:hAnsi="Times New Roman" w:cs="Times New Roman"/>
          <w:i/>
          <w:iCs/>
          <w:color w:val="000000" w:themeColor="text1"/>
          <w:sz w:val="24"/>
          <w:szCs w:val="24"/>
          <w:shd w:val="clear" w:color="auto" w:fill="FFFFFF"/>
        </w:rPr>
        <w:t>Ecological Economics</w:t>
      </w:r>
      <w:r w:rsidRPr="00807F8F">
        <w:rPr>
          <w:rFonts w:ascii="Times New Roman" w:hAnsi="Times New Roman" w:cs="Times New Roman"/>
          <w:color w:val="000000" w:themeColor="text1"/>
          <w:sz w:val="24"/>
          <w:szCs w:val="24"/>
          <w:shd w:val="clear" w:color="auto" w:fill="FFFFFF"/>
        </w:rPr>
        <w:t>, 150: 264-272.</w:t>
      </w:r>
    </w:p>
    <w:p w14:paraId="0638B792"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r w:rsidRPr="00807F8F">
        <w:rPr>
          <w:rFonts w:ascii="Times New Roman" w:hAnsi="Times New Roman" w:cs="Times New Roman"/>
          <w:color w:val="000000" w:themeColor="text1"/>
          <w:sz w:val="24"/>
          <w:szCs w:val="24"/>
          <w:shd w:val="clear" w:color="auto" w:fill="FFFFFF"/>
        </w:rPr>
        <w:t>Ko, E., Costello, J.P. and Taylor, C.R. (2019) What is a luxury brand? A new definition and review of the literature. </w:t>
      </w:r>
      <w:r w:rsidRPr="00807F8F">
        <w:rPr>
          <w:rFonts w:ascii="Times New Roman" w:hAnsi="Times New Roman" w:cs="Times New Roman"/>
          <w:i/>
          <w:iCs/>
          <w:color w:val="000000" w:themeColor="text1"/>
          <w:sz w:val="24"/>
          <w:szCs w:val="24"/>
          <w:shd w:val="clear" w:color="auto" w:fill="FFFFFF"/>
        </w:rPr>
        <w:t>Journal of Business Research</w:t>
      </w:r>
      <w:r w:rsidRPr="00807F8F">
        <w:rPr>
          <w:rFonts w:ascii="Times New Roman" w:hAnsi="Times New Roman" w:cs="Times New Roman"/>
          <w:color w:val="000000" w:themeColor="text1"/>
          <w:sz w:val="24"/>
          <w:szCs w:val="24"/>
          <w:shd w:val="clear" w:color="auto" w:fill="FFFFFF"/>
        </w:rPr>
        <w:t>, 99: 405-413.</w:t>
      </w:r>
    </w:p>
    <w:p w14:paraId="48E72159"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pacing w:val="4"/>
          <w:sz w:val="24"/>
          <w:szCs w:val="24"/>
          <w:shd w:val="clear" w:color="auto" w:fill="FCFCFC"/>
        </w:rPr>
      </w:pPr>
      <w:proofErr w:type="spellStart"/>
      <w:r w:rsidRPr="00807F8F">
        <w:rPr>
          <w:rFonts w:ascii="Times New Roman" w:hAnsi="Times New Roman" w:cs="Times New Roman"/>
          <w:color w:val="000000" w:themeColor="text1"/>
          <w:spacing w:val="4"/>
          <w:sz w:val="24"/>
          <w:szCs w:val="24"/>
          <w:shd w:val="clear" w:color="auto" w:fill="FCFCFC"/>
        </w:rPr>
        <w:t>Koep</w:t>
      </w:r>
      <w:proofErr w:type="spellEnd"/>
      <w:r w:rsidRPr="00807F8F">
        <w:rPr>
          <w:rFonts w:ascii="Times New Roman" w:hAnsi="Times New Roman" w:cs="Times New Roman"/>
          <w:color w:val="000000" w:themeColor="text1"/>
          <w:spacing w:val="4"/>
          <w:sz w:val="24"/>
          <w:szCs w:val="24"/>
          <w:shd w:val="clear" w:color="auto" w:fill="FCFCFC"/>
        </w:rPr>
        <w:t xml:space="preserve"> L., Morris J., </w:t>
      </w:r>
      <w:proofErr w:type="spellStart"/>
      <w:r w:rsidRPr="00807F8F">
        <w:rPr>
          <w:rFonts w:ascii="Times New Roman" w:hAnsi="Times New Roman" w:cs="Times New Roman"/>
          <w:color w:val="000000" w:themeColor="text1"/>
          <w:spacing w:val="4"/>
          <w:sz w:val="24"/>
          <w:szCs w:val="24"/>
          <w:shd w:val="clear" w:color="auto" w:fill="FCFCFC"/>
        </w:rPr>
        <w:t>Dembski</w:t>
      </w:r>
      <w:proofErr w:type="spellEnd"/>
      <w:r w:rsidRPr="00807F8F">
        <w:rPr>
          <w:rFonts w:ascii="Times New Roman" w:hAnsi="Times New Roman" w:cs="Times New Roman"/>
          <w:color w:val="000000" w:themeColor="text1"/>
          <w:spacing w:val="4"/>
          <w:sz w:val="24"/>
          <w:szCs w:val="24"/>
          <w:shd w:val="clear" w:color="auto" w:fill="FCFCFC"/>
        </w:rPr>
        <w:t xml:space="preserve"> N., Guenther E. (2021) Buying Practices in the Textile and Fashion Industry: Past, Present and Future. In: </w:t>
      </w:r>
      <w:proofErr w:type="spellStart"/>
      <w:r w:rsidRPr="00807F8F">
        <w:rPr>
          <w:rFonts w:ascii="Times New Roman" w:hAnsi="Times New Roman" w:cs="Times New Roman"/>
          <w:color w:val="000000" w:themeColor="text1"/>
          <w:spacing w:val="4"/>
          <w:sz w:val="24"/>
          <w:szCs w:val="24"/>
          <w:shd w:val="clear" w:color="auto" w:fill="FCFCFC"/>
        </w:rPr>
        <w:t>Matthes</w:t>
      </w:r>
      <w:proofErr w:type="spellEnd"/>
      <w:r w:rsidRPr="00807F8F">
        <w:rPr>
          <w:rFonts w:ascii="Times New Roman" w:hAnsi="Times New Roman" w:cs="Times New Roman"/>
          <w:color w:val="000000" w:themeColor="text1"/>
          <w:spacing w:val="4"/>
          <w:sz w:val="24"/>
          <w:szCs w:val="24"/>
          <w:shd w:val="clear" w:color="auto" w:fill="FCFCFC"/>
        </w:rPr>
        <w:t xml:space="preserve"> A., Beyer K., </w:t>
      </w:r>
      <w:proofErr w:type="spellStart"/>
      <w:r w:rsidRPr="00807F8F">
        <w:rPr>
          <w:rFonts w:ascii="Times New Roman" w:hAnsi="Times New Roman" w:cs="Times New Roman"/>
          <w:color w:val="000000" w:themeColor="text1"/>
          <w:spacing w:val="4"/>
          <w:sz w:val="24"/>
          <w:szCs w:val="24"/>
          <w:shd w:val="clear" w:color="auto" w:fill="FCFCFC"/>
        </w:rPr>
        <w:t>Cebulla</w:t>
      </w:r>
      <w:proofErr w:type="spellEnd"/>
      <w:r w:rsidRPr="00807F8F">
        <w:rPr>
          <w:rFonts w:ascii="Times New Roman" w:hAnsi="Times New Roman" w:cs="Times New Roman"/>
          <w:color w:val="000000" w:themeColor="text1"/>
          <w:spacing w:val="4"/>
          <w:sz w:val="24"/>
          <w:szCs w:val="24"/>
          <w:shd w:val="clear" w:color="auto" w:fill="FCFCFC"/>
        </w:rPr>
        <w:t xml:space="preserve"> H., Arnold M.G., Schumann A. eds. </w:t>
      </w:r>
      <w:r w:rsidRPr="00807F8F">
        <w:rPr>
          <w:rFonts w:ascii="Times New Roman" w:hAnsi="Times New Roman" w:cs="Times New Roman"/>
          <w:i/>
          <w:iCs/>
          <w:color w:val="000000" w:themeColor="text1"/>
          <w:spacing w:val="4"/>
          <w:sz w:val="24"/>
          <w:szCs w:val="24"/>
          <w:shd w:val="clear" w:color="auto" w:fill="FCFCFC"/>
        </w:rPr>
        <w:t>Sustainable Textile and Fashion Value Chains</w:t>
      </w:r>
      <w:r w:rsidRPr="00807F8F">
        <w:rPr>
          <w:rFonts w:ascii="Times New Roman" w:hAnsi="Times New Roman" w:cs="Times New Roman"/>
          <w:color w:val="000000" w:themeColor="text1"/>
          <w:spacing w:val="4"/>
          <w:sz w:val="24"/>
          <w:szCs w:val="24"/>
          <w:shd w:val="clear" w:color="auto" w:fill="FCFCFC"/>
        </w:rPr>
        <w:t>. Cham: Springer: 55-73.</w:t>
      </w:r>
    </w:p>
    <w:p w14:paraId="65F72DD8"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proofErr w:type="spellStart"/>
      <w:r w:rsidRPr="00807F8F">
        <w:rPr>
          <w:rFonts w:ascii="Times New Roman" w:hAnsi="Times New Roman" w:cs="Times New Roman"/>
          <w:color w:val="000000" w:themeColor="text1"/>
          <w:sz w:val="24"/>
          <w:szCs w:val="24"/>
          <w:shd w:val="clear" w:color="auto" w:fill="FFFFFF"/>
        </w:rPr>
        <w:t>Köksal</w:t>
      </w:r>
      <w:proofErr w:type="spellEnd"/>
      <w:r w:rsidRPr="00807F8F">
        <w:rPr>
          <w:rFonts w:ascii="Times New Roman" w:hAnsi="Times New Roman" w:cs="Times New Roman"/>
          <w:color w:val="000000" w:themeColor="text1"/>
          <w:sz w:val="24"/>
          <w:szCs w:val="24"/>
          <w:shd w:val="clear" w:color="auto" w:fill="FFFFFF"/>
        </w:rPr>
        <w:t xml:space="preserve">, D., </w:t>
      </w:r>
      <w:proofErr w:type="spellStart"/>
      <w:r w:rsidRPr="00807F8F">
        <w:rPr>
          <w:rFonts w:ascii="Times New Roman" w:hAnsi="Times New Roman" w:cs="Times New Roman"/>
          <w:color w:val="000000" w:themeColor="text1"/>
          <w:sz w:val="24"/>
          <w:szCs w:val="24"/>
          <w:shd w:val="clear" w:color="auto" w:fill="FFFFFF"/>
        </w:rPr>
        <w:t>Strähle</w:t>
      </w:r>
      <w:proofErr w:type="spellEnd"/>
      <w:r w:rsidRPr="00807F8F">
        <w:rPr>
          <w:rFonts w:ascii="Times New Roman" w:hAnsi="Times New Roman" w:cs="Times New Roman"/>
          <w:color w:val="000000" w:themeColor="text1"/>
          <w:sz w:val="24"/>
          <w:szCs w:val="24"/>
          <w:shd w:val="clear" w:color="auto" w:fill="FFFFFF"/>
        </w:rPr>
        <w:t xml:space="preserve">, J., Müller, M. and </w:t>
      </w:r>
      <w:proofErr w:type="spellStart"/>
      <w:r w:rsidRPr="00807F8F">
        <w:rPr>
          <w:rFonts w:ascii="Times New Roman" w:hAnsi="Times New Roman" w:cs="Times New Roman"/>
          <w:color w:val="000000" w:themeColor="text1"/>
          <w:sz w:val="24"/>
          <w:szCs w:val="24"/>
          <w:shd w:val="clear" w:color="auto" w:fill="FFFFFF"/>
        </w:rPr>
        <w:t>Freise</w:t>
      </w:r>
      <w:proofErr w:type="spellEnd"/>
      <w:r w:rsidRPr="00807F8F">
        <w:rPr>
          <w:rFonts w:ascii="Times New Roman" w:hAnsi="Times New Roman" w:cs="Times New Roman"/>
          <w:color w:val="000000" w:themeColor="text1"/>
          <w:sz w:val="24"/>
          <w:szCs w:val="24"/>
          <w:shd w:val="clear" w:color="auto" w:fill="FFFFFF"/>
        </w:rPr>
        <w:t>, M. (2017) Social sustainable supply chain management in the textile and apparel industry—A literature review. </w:t>
      </w:r>
      <w:r w:rsidRPr="00807F8F">
        <w:rPr>
          <w:rFonts w:ascii="Times New Roman" w:hAnsi="Times New Roman" w:cs="Times New Roman"/>
          <w:i/>
          <w:iCs/>
          <w:color w:val="000000" w:themeColor="text1"/>
          <w:sz w:val="24"/>
          <w:szCs w:val="24"/>
          <w:shd w:val="clear" w:color="auto" w:fill="FFFFFF"/>
        </w:rPr>
        <w:t>Sustainability</w:t>
      </w:r>
      <w:r w:rsidRPr="00807F8F">
        <w:rPr>
          <w:rFonts w:ascii="Times New Roman" w:hAnsi="Times New Roman" w:cs="Times New Roman"/>
          <w:color w:val="000000" w:themeColor="text1"/>
          <w:sz w:val="24"/>
          <w:szCs w:val="24"/>
          <w:shd w:val="clear" w:color="auto" w:fill="FFFFFF"/>
        </w:rPr>
        <w:t>, 9</w:t>
      </w:r>
      <w:r w:rsidRPr="00807F8F">
        <w:rPr>
          <w:rFonts w:ascii="Times New Roman" w:hAnsi="Times New Roman" w:cs="Times New Roman"/>
          <w:i/>
          <w:iCs/>
          <w:color w:val="000000" w:themeColor="text1"/>
          <w:sz w:val="24"/>
          <w:szCs w:val="24"/>
          <w:shd w:val="clear" w:color="auto" w:fill="FFFFFF"/>
        </w:rPr>
        <w:t xml:space="preserve"> </w:t>
      </w:r>
      <w:r w:rsidRPr="00807F8F">
        <w:rPr>
          <w:rFonts w:ascii="Times New Roman" w:hAnsi="Times New Roman" w:cs="Times New Roman"/>
          <w:color w:val="000000" w:themeColor="text1"/>
          <w:sz w:val="24"/>
          <w:szCs w:val="24"/>
          <w:shd w:val="clear" w:color="auto" w:fill="FFFFFF"/>
        </w:rPr>
        <w:t>(1): 100.</w:t>
      </w:r>
      <w:r w:rsidRPr="00807F8F">
        <w:rPr>
          <w:rFonts w:ascii="Times New Roman" w:hAnsi="Times New Roman" w:cs="Times New Roman"/>
          <w:color w:val="000000" w:themeColor="text1"/>
          <w:sz w:val="24"/>
          <w:szCs w:val="24"/>
          <w:lang w:val="en-GB"/>
        </w:rPr>
        <w:t xml:space="preserve"> </w:t>
      </w:r>
    </w:p>
    <w:p w14:paraId="56A6A17E"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proofErr w:type="spellStart"/>
      <w:r w:rsidRPr="00807F8F">
        <w:rPr>
          <w:rFonts w:ascii="Times New Roman" w:hAnsi="Times New Roman" w:cs="Times New Roman"/>
          <w:color w:val="000000" w:themeColor="text1"/>
          <w:sz w:val="24"/>
          <w:szCs w:val="24"/>
          <w:shd w:val="clear" w:color="auto" w:fill="FFFFFF"/>
        </w:rPr>
        <w:lastRenderedPageBreak/>
        <w:t>Koszewska</w:t>
      </w:r>
      <w:proofErr w:type="spellEnd"/>
      <w:r w:rsidRPr="00807F8F">
        <w:rPr>
          <w:rFonts w:ascii="Times New Roman" w:hAnsi="Times New Roman" w:cs="Times New Roman"/>
          <w:color w:val="000000" w:themeColor="text1"/>
          <w:sz w:val="24"/>
          <w:szCs w:val="24"/>
          <w:shd w:val="clear" w:color="auto" w:fill="FFFFFF"/>
        </w:rPr>
        <w:t>, M. (2018) Circular economy—Challenges for the textile and clothing industry. </w:t>
      </w:r>
      <w:r w:rsidRPr="00807F8F">
        <w:rPr>
          <w:rFonts w:ascii="Times New Roman" w:hAnsi="Times New Roman" w:cs="Times New Roman"/>
          <w:i/>
          <w:iCs/>
          <w:color w:val="000000" w:themeColor="text1"/>
          <w:sz w:val="24"/>
          <w:szCs w:val="24"/>
          <w:shd w:val="clear" w:color="auto" w:fill="FFFFFF"/>
        </w:rPr>
        <w:t>Autex Research Journal</w:t>
      </w:r>
      <w:r w:rsidRPr="00807F8F">
        <w:rPr>
          <w:rFonts w:ascii="Times New Roman" w:hAnsi="Times New Roman" w:cs="Times New Roman"/>
          <w:color w:val="000000" w:themeColor="text1"/>
          <w:sz w:val="24"/>
          <w:szCs w:val="24"/>
          <w:shd w:val="clear" w:color="auto" w:fill="FFFFFF"/>
        </w:rPr>
        <w:t>, 1-11.</w:t>
      </w:r>
      <w:r w:rsidRPr="00807F8F">
        <w:rPr>
          <w:rFonts w:ascii="Times New Roman" w:hAnsi="Times New Roman" w:cs="Times New Roman"/>
          <w:color w:val="000000" w:themeColor="text1"/>
          <w:sz w:val="24"/>
          <w:szCs w:val="24"/>
          <w:lang w:val="en-GB"/>
        </w:rPr>
        <w:t xml:space="preserve"> </w:t>
      </w:r>
    </w:p>
    <w:p w14:paraId="518E3970"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r w:rsidRPr="00807F8F">
        <w:rPr>
          <w:rFonts w:ascii="Times New Roman" w:hAnsi="Times New Roman" w:cs="Times New Roman"/>
          <w:color w:val="000000" w:themeColor="text1"/>
          <w:sz w:val="24"/>
          <w:szCs w:val="24"/>
          <w:lang w:val="en-GB"/>
        </w:rPr>
        <w:t xml:space="preserve">Kumar, P. S., and </w:t>
      </w:r>
      <w:proofErr w:type="spellStart"/>
      <w:r w:rsidRPr="00807F8F">
        <w:rPr>
          <w:rFonts w:ascii="Times New Roman" w:hAnsi="Times New Roman" w:cs="Times New Roman"/>
          <w:color w:val="000000" w:themeColor="text1"/>
          <w:sz w:val="24"/>
          <w:szCs w:val="24"/>
          <w:lang w:val="en-GB"/>
        </w:rPr>
        <w:t>Suganya</w:t>
      </w:r>
      <w:proofErr w:type="spellEnd"/>
      <w:r w:rsidRPr="00807F8F">
        <w:rPr>
          <w:rFonts w:ascii="Times New Roman" w:hAnsi="Times New Roman" w:cs="Times New Roman"/>
          <w:color w:val="000000" w:themeColor="text1"/>
          <w:sz w:val="24"/>
          <w:szCs w:val="24"/>
          <w:lang w:val="en-GB"/>
        </w:rPr>
        <w:t xml:space="preserve">, S. (2019) Systems and models for circular economy. In Muthu S. S. eds. </w:t>
      </w:r>
      <w:r w:rsidRPr="00807F8F">
        <w:rPr>
          <w:rFonts w:ascii="Times New Roman" w:hAnsi="Times New Roman" w:cs="Times New Roman"/>
          <w:i/>
          <w:iCs/>
          <w:color w:val="000000" w:themeColor="text1"/>
          <w:sz w:val="24"/>
          <w:szCs w:val="24"/>
          <w:lang w:val="en-GB"/>
        </w:rPr>
        <w:t>Circular Economy in Textiles and Apparel: Processing, Manufacturing, and Design.</w:t>
      </w:r>
      <w:r w:rsidRPr="00807F8F">
        <w:rPr>
          <w:rFonts w:ascii="Times New Roman" w:hAnsi="Times New Roman" w:cs="Times New Roman"/>
          <w:color w:val="000000" w:themeColor="text1"/>
          <w:sz w:val="24"/>
          <w:szCs w:val="24"/>
          <w:lang w:val="en-GB"/>
        </w:rPr>
        <w:t xml:space="preserve"> United Kingdom: Woodhead Publishing: 169–181.</w:t>
      </w:r>
    </w:p>
    <w:p w14:paraId="583E4F49"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lang w:val="en-US"/>
        </w:rPr>
      </w:pPr>
      <w:proofErr w:type="spellStart"/>
      <w:r w:rsidRPr="00807F8F">
        <w:rPr>
          <w:rFonts w:ascii="Times New Roman" w:hAnsi="Times New Roman" w:cs="Times New Roman"/>
          <w:color w:val="000000" w:themeColor="text1"/>
          <w:sz w:val="24"/>
          <w:szCs w:val="24"/>
          <w:shd w:val="clear" w:color="auto" w:fill="FFFFFF"/>
          <w:lang w:val="es-MX"/>
        </w:rPr>
        <w:t>Lakhal</w:t>
      </w:r>
      <w:proofErr w:type="spellEnd"/>
      <w:r w:rsidRPr="00807F8F">
        <w:rPr>
          <w:rFonts w:ascii="Times New Roman" w:hAnsi="Times New Roman" w:cs="Times New Roman"/>
          <w:color w:val="000000" w:themeColor="text1"/>
          <w:sz w:val="24"/>
          <w:szCs w:val="24"/>
          <w:shd w:val="clear" w:color="auto" w:fill="FFFFFF"/>
          <w:lang w:val="es-MX"/>
        </w:rPr>
        <w:t xml:space="preserve">, S. Y., </w:t>
      </w:r>
      <w:proofErr w:type="spellStart"/>
      <w:r w:rsidRPr="00807F8F">
        <w:rPr>
          <w:rFonts w:ascii="Times New Roman" w:hAnsi="Times New Roman" w:cs="Times New Roman"/>
          <w:color w:val="000000" w:themeColor="text1"/>
          <w:sz w:val="24"/>
          <w:szCs w:val="24"/>
          <w:shd w:val="clear" w:color="auto" w:fill="FFFFFF"/>
          <w:lang w:val="es-MX"/>
        </w:rPr>
        <w:t>Sidibé</w:t>
      </w:r>
      <w:proofErr w:type="spellEnd"/>
      <w:r w:rsidRPr="00807F8F">
        <w:rPr>
          <w:rFonts w:ascii="Times New Roman" w:hAnsi="Times New Roman" w:cs="Times New Roman"/>
          <w:color w:val="000000" w:themeColor="text1"/>
          <w:sz w:val="24"/>
          <w:szCs w:val="24"/>
          <w:shd w:val="clear" w:color="auto" w:fill="FFFFFF"/>
          <w:lang w:val="es-MX"/>
        </w:rPr>
        <w:t xml:space="preserve">, H., &amp; </w:t>
      </w:r>
      <w:proofErr w:type="spellStart"/>
      <w:r w:rsidRPr="00807F8F">
        <w:rPr>
          <w:rFonts w:ascii="Times New Roman" w:hAnsi="Times New Roman" w:cs="Times New Roman"/>
          <w:color w:val="000000" w:themeColor="text1"/>
          <w:sz w:val="24"/>
          <w:szCs w:val="24"/>
          <w:shd w:val="clear" w:color="auto" w:fill="FFFFFF"/>
          <w:lang w:val="es-MX"/>
        </w:rPr>
        <w:t>H'Mida</w:t>
      </w:r>
      <w:proofErr w:type="spellEnd"/>
      <w:r w:rsidRPr="00807F8F">
        <w:rPr>
          <w:rFonts w:ascii="Times New Roman" w:hAnsi="Times New Roman" w:cs="Times New Roman"/>
          <w:color w:val="000000" w:themeColor="text1"/>
          <w:sz w:val="24"/>
          <w:szCs w:val="24"/>
          <w:shd w:val="clear" w:color="auto" w:fill="FFFFFF"/>
          <w:lang w:val="es-MX"/>
        </w:rPr>
        <w:t xml:space="preserve">, S. (2008). </w:t>
      </w:r>
      <w:r w:rsidRPr="00807F8F">
        <w:rPr>
          <w:rFonts w:ascii="Times New Roman" w:hAnsi="Times New Roman" w:cs="Times New Roman"/>
          <w:color w:val="000000" w:themeColor="text1"/>
          <w:sz w:val="24"/>
          <w:szCs w:val="24"/>
          <w:shd w:val="clear" w:color="auto" w:fill="FFFFFF"/>
          <w:lang w:val="en-US"/>
        </w:rPr>
        <w:t>Comparing conventional and certified organic cotton supply chains: the case of Mali. </w:t>
      </w:r>
      <w:r w:rsidRPr="00807F8F">
        <w:rPr>
          <w:rFonts w:ascii="Times New Roman" w:hAnsi="Times New Roman" w:cs="Times New Roman"/>
          <w:i/>
          <w:iCs/>
          <w:color w:val="000000" w:themeColor="text1"/>
          <w:sz w:val="24"/>
          <w:szCs w:val="24"/>
          <w:shd w:val="clear" w:color="auto" w:fill="FFFFFF"/>
          <w:lang w:val="en-US"/>
        </w:rPr>
        <w:t xml:space="preserve">International journal of agricultural resources, </w:t>
      </w:r>
      <w:proofErr w:type="gramStart"/>
      <w:r w:rsidRPr="00807F8F">
        <w:rPr>
          <w:rFonts w:ascii="Times New Roman" w:hAnsi="Times New Roman" w:cs="Times New Roman"/>
          <w:i/>
          <w:iCs/>
          <w:color w:val="000000" w:themeColor="text1"/>
          <w:sz w:val="24"/>
          <w:szCs w:val="24"/>
          <w:shd w:val="clear" w:color="auto" w:fill="FFFFFF"/>
          <w:lang w:val="en-US"/>
        </w:rPr>
        <w:t>governance</w:t>
      </w:r>
      <w:proofErr w:type="gramEnd"/>
      <w:r w:rsidRPr="00807F8F">
        <w:rPr>
          <w:rFonts w:ascii="Times New Roman" w:hAnsi="Times New Roman" w:cs="Times New Roman"/>
          <w:i/>
          <w:iCs/>
          <w:color w:val="000000" w:themeColor="text1"/>
          <w:sz w:val="24"/>
          <w:szCs w:val="24"/>
          <w:shd w:val="clear" w:color="auto" w:fill="FFFFFF"/>
          <w:lang w:val="en-US"/>
        </w:rPr>
        <w:t xml:space="preserve"> and ecology</w:t>
      </w:r>
      <w:r w:rsidRPr="00807F8F">
        <w:rPr>
          <w:rFonts w:ascii="Times New Roman" w:hAnsi="Times New Roman" w:cs="Times New Roman"/>
          <w:color w:val="000000" w:themeColor="text1"/>
          <w:sz w:val="24"/>
          <w:szCs w:val="24"/>
          <w:shd w:val="clear" w:color="auto" w:fill="FFFFFF"/>
          <w:lang w:val="en-US"/>
        </w:rPr>
        <w:t>, </w:t>
      </w:r>
      <w:r w:rsidRPr="00807F8F">
        <w:rPr>
          <w:rFonts w:ascii="Times New Roman" w:hAnsi="Times New Roman" w:cs="Times New Roman"/>
          <w:i/>
          <w:iCs/>
          <w:color w:val="000000" w:themeColor="text1"/>
          <w:sz w:val="24"/>
          <w:szCs w:val="24"/>
          <w:shd w:val="clear" w:color="auto" w:fill="FFFFFF"/>
          <w:lang w:val="en-US"/>
        </w:rPr>
        <w:t>7</w:t>
      </w:r>
      <w:r w:rsidRPr="00807F8F">
        <w:rPr>
          <w:rFonts w:ascii="Times New Roman" w:hAnsi="Times New Roman" w:cs="Times New Roman"/>
          <w:color w:val="000000" w:themeColor="text1"/>
          <w:sz w:val="24"/>
          <w:szCs w:val="24"/>
          <w:shd w:val="clear" w:color="auto" w:fill="FFFFFF"/>
          <w:lang w:val="en-US"/>
        </w:rPr>
        <w:t>(3), 243-255.</w:t>
      </w:r>
    </w:p>
    <w:p w14:paraId="697475F0"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lang w:val="en-US"/>
        </w:rPr>
      </w:pPr>
      <w:r w:rsidRPr="00807F8F">
        <w:rPr>
          <w:rFonts w:ascii="Times New Roman" w:hAnsi="Times New Roman" w:cs="Times New Roman"/>
          <w:color w:val="000000" w:themeColor="text1"/>
          <w:sz w:val="24"/>
          <w:szCs w:val="24"/>
          <w:shd w:val="clear" w:color="auto" w:fill="FFFFFF"/>
          <w:lang w:val="en-US"/>
        </w:rPr>
        <w:t>Lawless, E., &amp; Medvedev, K. (2016). Assessment of sustainable design practices in the fashion industry: Experiences of eight small sustainable design companies in the Northeastern and Southeastern United States. </w:t>
      </w:r>
      <w:r w:rsidRPr="00807F8F">
        <w:rPr>
          <w:rFonts w:ascii="Times New Roman" w:hAnsi="Times New Roman" w:cs="Times New Roman"/>
          <w:i/>
          <w:iCs/>
          <w:color w:val="000000" w:themeColor="text1"/>
          <w:sz w:val="24"/>
          <w:szCs w:val="24"/>
          <w:shd w:val="clear" w:color="auto" w:fill="FFFFFF"/>
          <w:lang w:val="en-US"/>
        </w:rPr>
        <w:t>International Journal of Fashion Design, Technology and Education</w:t>
      </w:r>
      <w:r w:rsidRPr="00807F8F">
        <w:rPr>
          <w:rFonts w:ascii="Times New Roman" w:hAnsi="Times New Roman" w:cs="Times New Roman"/>
          <w:color w:val="000000" w:themeColor="text1"/>
          <w:sz w:val="24"/>
          <w:szCs w:val="24"/>
          <w:shd w:val="clear" w:color="auto" w:fill="FFFFFF"/>
          <w:lang w:val="en-US"/>
        </w:rPr>
        <w:t>, </w:t>
      </w:r>
      <w:r w:rsidRPr="00807F8F">
        <w:rPr>
          <w:rFonts w:ascii="Times New Roman" w:hAnsi="Times New Roman" w:cs="Times New Roman"/>
          <w:i/>
          <w:iCs/>
          <w:color w:val="000000" w:themeColor="text1"/>
          <w:sz w:val="24"/>
          <w:szCs w:val="24"/>
          <w:shd w:val="clear" w:color="auto" w:fill="FFFFFF"/>
          <w:lang w:val="en-US"/>
        </w:rPr>
        <w:t>9</w:t>
      </w:r>
      <w:r w:rsidRPr="00807F8F">
        <w:rPr>
          <w:rFonts w:ascii="Times New Roman" w:hAnsi="Times New Roman" w:cs="Times New Roman"/>
          <w:color w:val="000000" w:themeColor="text1"/>
          <w:sz w:val="24"/>
          <w:szCs w:val="24"/>
          <w:shd w:val="clear" w:color="auto" w:fill="FFFFFF"/>
          <w:lang w:val="en-US"/>
        </w:rPr>
        <w:t>(1), 41-50.</w:t>
      </w:r>
    </w:p>
    <w:p w14:paraId="33DD70E6"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r w:rsidRPr="00807F8F">
        <w:rPr>
          <w:rFonts w:ascii="Times New Roman" w:hAnsi="Times New Roman" w:cs="Times New Roman"/>
          <w:color w:val="000000" w:themeColor="text1"/>
          <w:sz w:val="24"/>
          <w:szCs w:val="24"/>
          <w:lang w:val="en-GB"/>
        </w:rPr>
        <w:t xml:space="preserve">Lehmann, M., </w:t>
      </w:r>
      <w:proofErr w:type="spellStart"/>
      <w:r w:rsidRPr="00807F8F">
        <w:rPr>
          <w:rFonts w:ascii="Times New Roman" w:hAnsi="Times New Roman" w:cs="Times New Roman"/>
          <w:color w:val="000000" w:themeColor="text1"/>
          <w:sz w:val="24"/>
          <w:szCs w:val="24"/>
          <w:lang w:val="en-GB"/>
        </w:rPr>
        <w:t>Arici</w:t>
      </w:r>
      <w:proofErr w:type="spellEnd"/>
      <w:r w:rsidRPr="00807F8F">
        <w:rPr>
          <w:rFonts w:ascii="Times New Roman" w:hAnsi="Times New Roman" w:cs="Times New Roman"/>
          <w:color w:val="000000" w:themeColor="text1"/>
          <w:sz w:val="24"/>
          <w:szCs w:val="24"/>
          <w:lang w:val="en-GB"/>
        </w:rPr>
        <w:t xml:space="preserve">, G., Boger, S., Martinez-Pardo, C., Krueger, F., Schneider, M., </w:t>
      </w:r>
      <w:proofErr w:type="spellStart"/>
      <w:r w:rsidRPr="00807F8F">
        <w:rPr>
          <w:rFonts w:ascii="Times New Roman" w:hAnsi="Times New Roman" w:cs="Times New Roman"/>
          <w:color w:val="000000" w:themeColor="text1"/>
          <w:sz w:val="24"/>
          <w:szCs w:val="24"/>
          <w:lang w:val="en-GB"/>
        </w:rPr>
        <w:t>Carrière-Pradal</w:t>
      </w:r>
      <w:proofErr w:type="spellEnd"/>
      <w:r w:rsidRPr="00807F8F">
        <w:rPr>
          <w:rFonts w:ascii="Times New Roman" w:hAnsi="Times New Roman" w:cs="Times New Roman"/>
          <w:color w:val="000000" w:themeColor="text1"/>
          <w:sz w:val="24"/>
          <w:szCs w:val="24"/>
          <w:lang w:val="en-GB"/>
        </w:rPr>
        <w:t xml:space="preserve">, B. and </w:t>
      </w:r>
      <w:proofErr w:type="spellStart"/>
      <w:r w:rsidRPr="00807F8F">
        <w:rPr>
          <w:rFonts w:ascii="Times New Roman" w:hAnsi="Times New Roman" w:cs="Times New Roman"/>
          <w:color w:val="000000" w:themeColor="text1"/>
          <w:sz w:val="24"/>
          <w:szCs w:val="24"/>
          <w:lang w:val="en-GB"/>
        </w:rPr>
        <w:t>Schou</w:t>
      </w:r>
      <w:proofErr w:type="spellEnd"/>
      <w:r w:rsidRPr="00807F8F">
        <w:rPr>
          <w:rFonts w:ascii="Times New Roman" w:hAnsi="Times New Roman" w:cs="Times New Roman"/>
          <w:color w:val="000000" w:themeColor="text1"/>
          <w:sz w:val="24"/>
          <w:szCs w:val="24"/>
          <w:lang w:val="en-GB"/>
        </w:rPr>
        <w:t xml:space="preserve">, D. (2019) </w:t>
      </w:r>
      <w:r w:rsidRPr="00807F8F">
        <w:rPr>
          <w:rFonts w:ascii="Times New Roman" w:hAnsi="Times New Roman" w:cs="Times New Roman"/>
          <w:i/>
          <w:iCs/>
          <w:color w:val="000000" w:themeColor="text1"/>
          <w:sz w:val="24"/>
          <w:szCs w:val="24"/>
          <w:lang w:val="en-GB"/>
        </w:rPr>
        <w:t>Pulse of the fashion industry</w:t>
      </w:r>
      <w:r w:rsidRPr="00807F8F">
        <w:rPr>
          <w:rFonts w:ascii="Times New Roman" w:hAnsi="Times New Roman" w:cs="Times New Roman"/>
          <w:color w:val="000000" w:themeColor="text1"/>
          <w:sz w:val="24"/>
          <w:szCs w:val="24"/>
          <w:lang w:val="en-GB"/>
        </w:rPr>
        <w:t xml:space="preserve">. Available from: </w:t>
      </w:r>
      <w:hyperlink r:id="rId29" w:history="1">
        <w:r w:rsidRPr="00807F8F">
          <w:rPr>
            <w:rStyle w:val="Hyperlink"/>
            <w:rFonts w:ascii="Times New Roman" w:hAnsi="Times New Roman" w:cs="Times New Roman"/>
            <w:color w:val="000000" w:themeColor="text1"/>
            <w:sz w:val="24"/>
            <w:szCs w:val="24"/>
            <w:u w:val="none"/>
            <w:lang w:val="en-GB"/>
          </w:rPr>
          <w:t>http://media-publications.bcg.com/france/Pulse-of-the-Fashion-Industry2019.pdf</w:t>
        </w:r>
      </w:hyperlink>
      <w:r w:rsidRPr="00807F8F">
        <w:rPr>
          <w:rFonts w:ascii="Times New Roman" w:hAnsi="Times New Roman" w:cs="Times New Roman"/>
          <w:color w:val="000000" w:themeColor="text1"/>
          <w:sz w:val="24"/>
          <w:szCs w:val="24"/>
          <w:lang w:val="en-GB"/>
        </w:rPr>
        <w:t xml:space="preserve"> (Accessed 09 January 2021). Global Fashion Agenda, Boston Consulting Group, and Sustainable Apparel Coalition.</w:t>
      </w:r>
    </w:p>
    <w:p w14:paraId="5140F2EF"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r w:rsidRPr="00807F8F">
        <w:rPr>
          <w:rFonts w:ascii="Times New Roman" w:hAnsi="Times New Roman" w:cs="Times New Roman"/>
          <w:color w:val="000000" w:themeColor="text1"/>
          <w:sz w:val="24"/>
          <w:szCs w:val="24"/>
          <w:shd w:val="clear" w:color="auto" w:fill="FFFFFF"/>
        </w:rPr>
        <w:t>Luthra, S. and Mangla, S.K. (2018) Evaluating challenges to Industry 4.0 initiatives for supply chain sustainability in emerging economies. </w:t>
      </w:r>
      <w:r w:rsidRPr="00807F8F">
        <w:rPr>
          <w:rFonts w:ascii="Times New Roman" w:hAnsi="Times New Roman" w:cs="Times New Roman"/>
          <w:i/>
          <w:iCs/>
          <w:color w:val="000000" w:themeColor="text1"/>
          <w:sz w:val="24"/>
          <w:szCs w:val="24"/>
          <w:shd w:val="clear" w:color="auto" w:fill="FFFFFF"/>
        </w:rPr>
        <w:t>Process Safety and Environmental Protection</w:t>
      </w:r>
      <w:r w:rsidRPr="00807F8F">
        <w:rPr>
          <w:rFonts w:ascii="Times New Roman" w:hAnsi="Times New Roman" w:cs="Times New Roman"/>
          <w:color w:val="000000" w:themeColor="text1"/>
          <w:sz w:val="24"/>
          <w:szCs w:val="24"/>
          <w:shd w:val="clear" w:color="auto" w:fill="FFFFFF"/>
        </w:rPr>
        <w:t>, 117: 168-179.</w:t>
      </w:r>
      <w:r w:rsidRPr="00807F8F">
        <w:rPr>
          <w:rFonts w:ascii="Times New Roman" w:hAnsi="Times New Roman" w:cs="Times New Roman"/>
          <w:color w:val="000000" w:themeColor="text1"/>
          <w:sz w:val="24"/>
          <w:szCs w:val="24"/>
          <w:lang w:val="en-GB"/>
        </w:rPr>
        <w:t xml:space="preserve"> </w:t>
      </w:r>
    </w:p>
    <w:p w14:paraId="43B48A53"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r w:rsidRPr="00807F8F">
        <w:rPr>
          <w:rFonts w:ascii="Times New Roman" w:hAnsi="Times New Roman" w:cs="Times New Roman"/>
          <w:color w:val="000000" w:themeColor="text1"/>
          <w:sz w:val="24"/>
          <w:szCs w:val="24"/>
          <w:shd w:val="clear" w:color="auto" w:fill="FFFFFF"/>
        </w:rPr>
        <w:t>Luthra, S., Govindan, K., Kannan, D., Mangla, S.K. and Garg, C.P. (2017) An integrated framework for sustainable supplier selection and evaluation in supply chains. </w:t>
      </w:r>
      <w:r w:rsidRPr="00807F8F">
        <w:rPr>
          <w:rFonts w:ascii="Times New Roman" w:hAnsi="Times New Roman" w:cs="Times New Roman"/>
          <w:i/>
          <w:iCs/>
          <w:color w:val="000000" w:themeColor="text1"/>
          <w:sz w:val="24"/>
          <w:szCs w:val="24"/>
          <w:shd w:val="clear" w:color="auto" w:fill="FFFFFF"/>
        </w:rPr>
        <w:t>Journal of Cleaner Production</w:t>
      </w:r>
      <w:r w:rsidRPr="00807F8F">
        <w:rPr>
          <w:rFonts w:ascii="Times New Roman" w:hAnsi="Times New Roman" w:cs="Times New Roman"/>
          <w:color w:val="000000" w:themeColor="text1"/>
          <w:sz w:val="24"/>
          <w:szCs w:val="24"/>
          <w:shd w:val="clear" w:color="auto" w:fill="FFFFFF"/>
        </w:rPr>
        <w:t>, 140: 1686-1698.</w:t>
      </w:r>
      <w:r w:rsidRPr="00807F8F">
        <w:rPr>
          <w:rFonts w:ascii="Times New Roman" w:hAnsi="Times New Roman" w:cs="Times New Roman"/>
          <w:color w:val="000000" w:themeColor="text1"/>
          <w:sz w:val="24"/>
          <w:szCs w:val="24"/>
          <w:lang w:val="en-GB"/>
        </w:rPr>
        <w:t xml:space="preserve"> </w:t>
      </w:r>
    </w:p>
    <w:p w14:paraId="002B6148"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r w:rsidRPr="00807F8F">
        <w:rPr>
          <w:rFonts w:ascii="Times New Roman" w:hAnsi="Times New Roman" w:cs="Times New Roman"/>
          <w:color w:val="000000" w:themeColor="text1"/>
          <w:sz w:val="24"/>
          <w:szCs w:val="24"/>
          <w:shd w:val="clear" w:color="auto" w:fill="FFFFFF"/>
        </w:rPr>
        <w:t xml:space="preserve">Luthra, S., Mangla, S.K., Xu, L. and </w:t>
      </w:r>
      <w:proofErr w:type="spellStart"/>
      <w:r w:rsidRPr="00807F8F">
        <w:rPr>
          <w:rFonts w:ascii="Times New Roman" w:hAnsi="Times New Roman" w:cs="Times New Roman"/>
          <w:color w:val="000000" w:themeColor="text1"/>
          <w:sz w:val="24"/>
          <w:szCs w:val="24"/>
          <w:shd w:val="clear" w:color="auto" w:fill="FFFFFF"/>
        </w:rPr>
        <w:t>Diabat</w:t>
      </w:r>
      <w:proofErr w:type="spellEnd"/>
      <w:r w:rsidRPr="00807F8F">
        <w:rPr>
          <w:rFonts w:ascii="Times New Roman" w:hAnsi="Times New Roman" w:cs="Times New Roman"/>
          <w:color w:val="000000" w:themeColor="text1"/>
          <w:sz w:val="24"/>
          <w:szCs w:val="24"/>
          <w:shd w:val="clear" w:color="auto" w:fill="FFFFFF"/>
        </w:rPr>
        <w:t>, A. (2016) Using AHP to evaluate barriers in adopting sustainable consumption and production initiatives in a supply chain. </w:t>
      </w:r>
      <w:r w:rsidRPr="00807F8F">
        <w:rPr>
          <w:rFonts w:ascii="Times New Roman" w:hAnsi="Times New Roman" w:cs="Times New Roman"/>
          <w:i/>
          <w:iCs/>
          <w:color w:val="000000" w:themeColor="text1"/>
          <w:sz w:val="24"/>
          <w:szCs w:val="24"/>
          <w:shd w:val="clear" w:color="auto" w:fill="FFFFFF"/>
        </w:rPr>
        <w:t>International Journal of Production Economics</w:t>
      </w:r>
      <w:r w:rsidRPr="00807F8F">
        <w:rPr>
          <w:rFonts w:ascii="Times New Roman" w:hAnsi="Times New Roman" w:cs="Times New Roman"/>
          <w:color w:val="000000" w:themeColor="text1"/>
          <w:sz w:val="24"/>
          <w:szCs w:val="24"/>
          <w:shd w:val="clear" w:color="auto" w:fill="FFFFFF"/>
        </w:rPr>
        <w:t>, 181: 342-349.</w:t>
      </w:r>
    </w:p>
    <w:p w14:paraId="1B3FB371"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r w:rsidRPr="00807F8F">
        <w:rPr>
          <w:rFonts w:ascii="Times New Roman" w:hAnsi="Times New Roman" w:cs="Times New Roman"/>
          <w:color w:val="000000" w:themeColor="text1"/>
          <w:sz w:val="24"/>
          <w:szCs w:val="24"/>
          <w:shd w:val="clear" w:color="auto" w:fill="FFFFFF"/>
        </w:rPr>
        <w:t>Ma, K., Wang, L. and Chen, Y. (2018) A collaborative cloud service platform for realizing sustainable make-to-order apparel supply chain. </w:t>
      </w:r>
      <w:r w:rsidRPr="00807F8F">
        <w:rPr>
          <w:rFonts w:ascii="Times New Roman" w:hAnsi="Times New Roman" w:cs="Times New Roman"/>
          <w:i/>
          <w:iCs/>
          <w:color w:val="000000" w:themeColor="text1"/>
          <w:sz w:val="24"/>
          <w:szCs w:val="24"/>
          <w:shd w:val="clear" w:color="auto" w:fill="FFFFFF"/>
        </w:rPr>
        <w:t>Sustainability</w:t>
      </w:r>
      <w:r w:rsidRPr="00807F8F">
        <w:rPr>
          <w:rFonts w:ascii="Times New Roman" w:hAnsi="Times New Roman" w:cs="Times New Roman"/>
          <w:color w:val="000000" w:themeColor="text1"/>
          <w:sz w:val="24"/>
          <w:szCs w:val="24"/>
          <w:shd w:val="clear" w:color="auto" w:fill="FFFFFF"/>
        </w:rPr>
        <w:t>, 10</w:t>
      </w:r>
      <w:r w:rsidRPr="00807F8F">
        <w:rPr>
          <w:rFonts w:ascii="Times New Roman" w:hAnsi="Times New Roman" w:cs="Times New Roman"/>
          <w:i/>
          <w:iCs/>
          <w:color w:val="000000" w:themeColor="text1"/>
          <w:sz w:val="24"/>
          <w:szCs w:val="24"/>
          <w:shd w:val="clear" w:color="auto" w:fill="FFFFFF"/>
        </w:rPr>
        <w:t xml:space="preserve"> </w:t>
      </w:r>
      <w:r w:rsidRPr="00807F8F">
        <w:rPr>
          <w:rFonts w:ascii="Times New Roman" w:hAnsi="Times New Roman" w:cs="Times New Roman"/>
          <w:color w:val="000000" w:themeColor="text1"/>
          <w:sz w:val="24"/>
          <w:szCs w:val="24"/>
          <w:shd w:val="clear" w:color="auto" w:fill="FFFFFF"/>
        </w:rPr>
        <w:t>(1): 11.</w:t>
      </w:r>
      <w:r w:rsidRPr="00807F8F">
        <w:rPr>
          <w:rFonts w:ascii="Times New Roman" w:hAnsi="Times New Roman" w:cs="Times New Roman"/>
          <w:color w:val="000000" w:themeColor="text1"/>
          <w:sz w:val="24"/>
          <w:szCs w:val="24"/>
          <w:lang w:val="en-GB"/>
        </w:rPr>
        <w:t xml:space="preserve"> </w:t>
      </w:r>
    </w:p>
    <w:p w14:paraId="75D3B6F0"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proofErr w:type="spellStart"/>
      <w:r w:rsidRPr="00807F8F">
        <w:rPr>
          <w:rFonts w:ascii="Times New Roman" w:hAnsi="Times New Roman" w:cs="Times New Roman"/>
          <w:color w:val="000000" w:themeColor="text1"/>
          <w:sz w:val="24"/>
          <w:szCs w:val="24"/>
          <w:shd w:val="clear" w:color="auto" w:fill="FFFFFF"/>
        </w:rPr>
        <w:lastRenderedPageBreak/>
        <w:t>Macchion</w:t>
      </w:r>
      <w:proofErr w:type="spellEnd"/>
      <w:r w:rsidRPr="00807F8F">
        <w:rPr>
          <w:rFonts w:ascii="Times New Roman" w:hAnsi="Times New Roman" w:cs="Times New Roman"/>
          <w:color w:val="000000" w:themeColor="text1"/>
          <w:sz w:val="24"/>
          <w:szCs w:val="24"/>
          <w:shd w:val="clear" w:color="auto" w:fill="FFFFFF"/>
        </w:rPr>
        <w:t xml:space="preserve">, L., Da </w:t>
      </w:r>
      <w:proofErr w:type="spellStart"/>
      <w:r w:rsidRPr="00807F8F">
        <w:rPr>
          <w:rFonts w:ascii="Times New Roman" w:hAnsi="Times New Roman" w:cs="Times New Roman"/>
          <w:color w:val="000000" w:themeColor="text1"/>
          <w:sz w:val="24"/>
          <w:szCs w:val="24"/>
          <w:shd w:val="clear" w:color="auto" w:fill="FFFFFF"/>
        </w:rPr>
        <w:t>Giau</w:t>
      </w:r>
      <w:proofErr w:type="spellEnd"/>
      <w:r w:rsidRPr="00807F8F">
        <w:rPr>
          <w:rFonts w:ascii="Times New Roman" w:hAnsi="Times New Roman" w:cs="Times New Roman"/>
          <w:color w:val="000000" w:themeColor="text1"/>
          <w:sz w:val="24"/>
          <w:szCs w:val="24"/>
          <w:shd w:val="clear" w:color="auto" w:fill="FFFFFF"/>
        </w:rPr>
        <w:t xml:space="preserve">, A., </w:t>
      </w:r>
      <w:proofErr w:type="spellStart"/>
      <w:r w:rsidRPr="00807F8F">
        <w:rPr>
          <w:rFonts w:ascii="Times New Roman" w:hAnsi="Times New Roman" w:cs="Times New Roman"/>
          <w:color w:val="000000" w:themeColor="text1"/>
          <w:sz w:val="24"/>
          <w:szCs w:val="24"/>
          <w:shd w:val="clear" w:color="auto" w:fill="FFFFFF"/>
        </w:rPr>
        <w:t>Caniato</w:t>
      </w:r>
      <w:proofErr w:type="spellEnd"/>
      <w:r w:rsidRPr="00807F8F">
        <w:rPr>
          <w:rFonts w:ascii="Times New Roman" w:hAnsi="Times New Roman" w:cs="Times New Roman"/>
          <w:color w:val="000000" w:themeColor="text1"/>
          <w:sz w:val="24"/>
          <w:szCs w:val="24"/>
          <w:shd w:val="clear" w:color="auto" w:fill="FFFFFF"/>
        </w:rPr>
        <w:t xml:space="preserve">, F., </w:t>
      </w:r>
      <w:proofErr w:type="spellStart"/>
      <w:r w:rsidRPr="00807F8F">
        <w:rPr>
          <w:rFonts w:ascii="Times New Roman" w:hAnsi="Times New Roman" w:cs="Times New Roman"/>
          <w:color w:val="000000" w:themeColor="text1"/>
          <w:sz w:val="24"/>
          <w:szCs w:val="24"/>
          <w:shd w:val="clear" w:color="auto" w:fill="FFFFFF"/>
        </w:rPr>
        <w:t>Caridi</w:t>
      </w:r>
      <w:proofErr w:type="spellEnd"/>
      <w:r w:rsidRPr="00807F8F">
        <w:rPr>
          <w:rFonts w:ascii="Times New Roman" w:hAnsi="Times New Roman" w:cs="Times New Roman"/>
          <w:color w:val="000000" w:themeColor="text1"/>
          <w:sz w:val="24"/>
          <w:szCs w:val="24"/>
          <w:shd w:val="clear" w:color="auto" w:fill="FFFFFF"/>
        </w:rPr>
        <w:t xml:space="preserve">, M., </w:t>
      </w:r>
      <w:proofErr w:type="spellStart"/>
      <w:r w:rsidRPr="00807F8F">
        <w:rPr>
          <w:rFonts w:ascii="Times New Roman" w:hAnsi="Times New Roman" w:cs="Times New Roman"/>
          <w:color w:val="000000" w:themeColor="text1"/>
          <w:sz w:val="24"/>
          <w:szCs w:val="24"/>
          <w:shd w:val="clear" w:color="auto" w:fill="FFFFFF"/>
        </w:rPr>
        <w:t>Danese</w:t>
      </w:r>
      <w:proofErr w:type="spellEnd"/>
      <w:r w:rsidRPr="00807F8F">
        <w:rPr>
          <w:rFonts w:ascii="Times New Roman" w:hAnsi="Times New Roman" w:cs="Times New Roman"/>
          <w:color w:val="000000" w:themeColor="text1"/>
          <w:sz w:val="24"/>
          <w:szCs w:val="24"/>
          <w:shd w:val="clear" w:color="auto" w:fill="FFFFFF"/>
        </w:rPr>
        <w:t xml:space="preserve">, P., Rinaldi, R. and </w:t>
      </w:r>
      <w:proofErr w:type="spellStart"/>
      <w:r w:rsidRPr="00807F8F">
        <w:rPr>
          <w:rFonts w:ascii="Times New Roman" w:hAnsi="Times New Roman" w:cs="Times New Roman"/>
          <w:color w:val="000000" w:themeColor="text1"/>
          <w:sz w:val="24"/>
          <w:szCs w:val="24"/>
          <w:shd w:val="clear" w:color="auto" w:fill="FFFFFF"/>
        </w:rPr>
        <w:t>Vinelli</w:t>
      </w:r>
      <w:proofErr w:type="spellEnd"/>
      <w:r w:rsidRPr="00807F8F">
        <w:rPr>
          <w:rFonts w:ascii="Times New Roman" w:hAnsi="Times New Roman" w:cs="Times New Roman"/>
          <w:color w:val="000000" w:themeColor="text1"/>
          <w:sz w:val="24"/>
          <w:szCs w:val="24"/>
          <w:shd w:val="clear" w:color="auto" w:fill="FFFFFF"/>
        </w:rPr>
        <w:t>, A. (2018) Strategic approaches to sustainability in fashion supply chain management. </w:t>
      </w:r>
      <w:r w:rsidRPr="00807F8F">
        <w:rPr>
          <w:rFonts w:ascii="Times New Roman" w:hAnsi="Times New Roman" w:cs="Times New Roman"/>
          <w:i/>
          <w:iCs/>
          <w:color w:val="000000" w:themeColor="text1"/>
          <w:sz w:val="24"/>
          <w:szCs w:val="24"/>
          <w:shd w:val="clear" w:color="auto" w:fill="FFFFFF"/>
        </w:rPr>
        <w:t>Production Planning &amp; Control</w:t>
      </w:r>
      <w:r w:rsidRPr="00807F8F">
        <w:rPr>
          <w:rFonts w:ascii="Times New Roman" w:hAnsi="Times New Roman" w:cs="Times New Roman"/>
          <w:color w:val="000000" w:themeColor="text1"/>
          <w:sz w:val="24"/>
          <w:szCs w:val="24"/>
          <w:shd w:val="clear" w:color="auto" w:fill="FFFFFF"/>
        </w:rPr>
        <w:t>, 29 (1): 9-28.</w:t>
      </w:r>
    </w:p>
    <w:p w14:paraId="561E08F3"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lang w:val="en-US"/>
        </w:rPr>
      </w:pPr>
      <w:proofErr w:type="spellStart"/>
      <w:r w:rsidRPr="00807F8F">
        <w:rPr>
          <w:rFonts w:ascii="Times New Roman" w:hAnsi="Times New Roman" w:cs="Times New Roman"/>
          <w:color w:val="000000" w:themeColor="text1"/>
          <w:sz w:val="24"/>
          <w:szCs w:val="24"/>
          <w:shd w:val="clear" w:color="auto" w:fill="FFFFFF"/>
          <w:lang w:val="en-US"/>
        </w:rPr>
        <w:t>Macchion</w:t>
      </w:r>
      <w:proofErr w:type="spellEnd"/>
      <w:r w:rsidRPr="00807F8F">
        <w:rPr>
          <w:rFonts w:ascii="Times New Roman" w:hAnsi="Times New Roman" w:cs="Times New Roman"/>
          <w:color w:val="000000" w:themeColor="text1"/>
          <w:sz w:val="24"/>
          <w:szCs w:val="24"/>
          <w:shd w:val="clear" w:color="auto" w:fill="FFFFFF"/>
          <w:lang w:val="en-US"/>
        </w:rPr>
        <w:t xml:space="preserve">, L., Da </w:t>
      </w:r>
      <w:proofErr w:type="spellStart"/>
      <w:r w:rsidRPr="00807F8F">
        <w:rPr>
          <w:rFonts w:ascii="Times New Roman" w:hAnsi="Times New Roman" w:cs="Times New Roman"/>
          <w:color w:val="000000" w:themeColor="text1"/>
          <w:sz w:val="24"/>
          <w:szCs w:val="24"/>
          <w:shd w:val="clear" w:color="auto" w:fill="FFFFFF"/>
          <w:lang w:val="en-US"/>
        </w:rPr>
        <w:t>Giau</w:t>
      </w:r>
      <w:proofErr w:type="spellEnd"/>
      <w:r w:rsidRPr="00807F8F">
        <w:rPr>
          <w:rFonts w:ascii="Times New Roman" w:hAnsi="Times New Roman" w:cs="Times New Roman"/>
          <w:color w:val="000000" w:themeColor="text1"/>
          <w:sz w:val="24"/>
          <w:szCs w:val="24"/>
          <w:shd w:val="clear" w:color="auto" w:fill="FFFFFF"/>
          <w:lang w:val="en-US"/>
        </w:rPr>
        <w:t xml:space="preserve">, A., </w:t>
      </w:r>
      <w:proofErr w:type="spellStart"/>
      <w:r w:rsidRPr="00807F8F">
        <w:rPr>
          <w:rFonts w:ascii="Times New Roman" w:hAnsi="Times New Roman" w:cs="Times New Roman"/>
          <w:color w:val="000000" w:themeColor="text1"/>
          <w:sz w:val="24"/>
          <w:szCs w:val="24"/>
          <w:shd w:val="clear" w:color="auto" w:fill="FFFFFF"/>
          <w:lang w:val="en-US"/>
        </w:rPr>
        <w:t>Caniato</w:t>
      </w:r>
      <w:proofErr w:type="spellEnd"/>
      <w:r w:rsidRPr="00807F8F">
        <w:rPr>
          <w:rFonts w:ascii="Times New Roman" w:hAnsi="Times New Roman" w:cs="Times New Roman"/>
          <w:color w:val="000000" w:themeColor="text1"/>
          <w:sz w:val="24"/>
          <w:szCs w:val="24"/>
          <w:shd w:val="clear" w:color="auto" w:fill="FFFFFF"/>
          <w:lang w:val="en-US"/>
        </w:rPr>
        <w:t xml:space="preserve">, F., </w:t>
      </w:r>
      <w:proofErr w:type="spellStart"/>
      <w:r w:rsidRPr="00807F8F">
        <w:rPr>
          <w:rFonts w:ascii="Times New Roman" w:hAnsi="Times New Roman" w:cs="Times New Roman"/>
          <w:color w:val="000000" w:themeColor="text1"/>
          <w:sz w:val="24"/>
          <w:szCs w:val="24"/>
          <w:shd w:val="clear" w:color="auto" w:fill="FFFFFF"/>
          <w:lang w:val="en-US"/>
        </w:rPr>
        <w:t>Caridi</w:t>
      </w:r>
      <w:proofErr w:type="spellEnd"/>
      <w:r w:rsidRPr="00807F8F">
        <w:rPr>
          <w:rFonts w:ascii="Times New Roman" w:hAnsi="Times New Roman" w:cs="Times New Roman"/>
          <w:color w:val="000000" w:themeColor="text1"/>
          <w:sz w:val="24"/>
          <w:szCs w:val="24"/>
          <w:shd w:val="clear" w:color="auto" w:fill="FFFFFF"/>
          <w:lang w:val="en-US"/>
        </w:rPr>
        <w:t xml:space="preserve">, M., </w:t>
      </w:r>
      <w:proofErr w:type="spellStart"/>
      <w:r w:rsidRPr="00807F8F">
        <w:rPr>
          <w:rFonts w:ascii="Times New Roman" w:hAnsi="Times New Roman" w:cs="Times New Roman"/>
          <w:color w:val="000000" w:themeColor="text1"/>
          <w:sz w:val="24"/>
          <w:szCs w:val="24"/>
          <w:shd w:val="clear" w:color="auto" w:fill="FFFFFF"/>
          <w:lang w:val="en-US"/>
        </w:rPr>
        <w:t>Danese</w:t>
      </w:r>
      <w:proofErr w:type="spellEnd"/>
      <w:r w:rsidRPr="00807F8F">
        <w:rPr>
          <w:rFonts w:ascii="Times New Roman" w:hAnsi="Times New Roman" w:cs="Times New Roman"/>
          <w:color w:val="000000" w:themeColor="text1"/>
          <w:sz w:val="24"/>
          <w:szCs w:val="24"/>
          <w:shd w:val="clear" w:color="auto" w:fill="FFFFFF"/>
          <w:lang w:val="en-US"/>
        </w:rPr>
        <w:t xml:space="preserve">, P., Rinaldi, R., &amp; </w:t>
      </w:r>
      <w:proofErr w:type="spellStart"/>
      <w:r w:rsidRPr="00807F8F">
        <w:rPr>
          <w:rFonts w:ascii="Times New Roman" w:hAnsi="Times New Roman" w:cs="Times New Roman"/>
          <w:color w:val="000000" w:themeColor="text1"/>
          <w:sz w:val="24"/>
          <w:szCs w:val="24"/>
          <w:shd w:val="clear" w:color="auto" w:fill="FFFFFF"/>
          <w:lang w:val="en-US"/>
        </w:rPr>
        <w:t>Vinelli</w:t>
      </w:r>
      <w:proofErr w:type="spellEnd"/>
      <w:r w:rsidRPr="00807F8F">
        <w:rPr>
          <w:rFonts w:ascii="Times New Roman" w:hAnsi="Times New Roman" w:cs="Times New Roman"/>
          <w:color w:val="000000" w:themeColor="text1"/>
          <w:sz w:val="24"/>
          <w:szCs w:val="24"/>
          <w:shd w:val="clear" w:color="auto" w:fill="FFFFFF"/>
          <w:lang w:val="en-US"/>
        </w:rPr>
        <w:t>, A. (2018). Strategic approaches to sustainability in fashion supply chain management. </w:t>
      </w:r>
      <w:r w:rsidRPr="00807F8F">
        <w:rPr>
          <w:rFonts w:ascii="Times New Roman" w:hAnsi="Times New Roman" w:cs="Times New Roman"/>
          <w:i/>
          <w:iCs/>
          <w:color w:val="000000" w:themeColor="text1"/>
          <w:sz w:val="24"/>
          <w:szCs w:val="24"/>
          <w:shd w:val="clear" w:color="auto" w:fill="FFFFFF"/>
          <w:lang w:val="en-US"/>
        </w:rPr>
        <w:t>Production Planning &amp; Control</w:t>
      </w:r>
      <w:r w:rsidRPr="00807F8F">
        <w:rPr>
          <w:rFonts w:ascii="Times New Roman" w:hAnsi="Times New Roman" w:cs="Times New Roman"/>
          <w:color w:val="000000" w:themeColor="text1"/>
          <w:sz w:val="24"/>
          <w:szCs w:val="24"/>
          <w:shd w:val="clear" w:color="auto" w:fill="FFFFFF"/>
          <w:lang w:val="en-US"/>
        </w:rPr>
        <w:t>, </w:t>
      </w:r>
      <w:r w:rsidRPr="00807F8F">
        <w:rPr>
          <w:rFonts w:ascii="Times New Roman" w:hAnsi="Times New Roman" w:cs="Times New Roman"/>
          <w:i/>
          <w:iCs/>
          <w:color w:val="000000" w:themeColor="text1"/>
          <w:sz w:val="24"/>
          <w:szCs w:val="24"/>
          <w:shd w:val="clear" w:color="auto" w:fill="FFFFFF"/>
          <w:lang w:val="en-US"/>
        </w:rPr>
        <w:t>29</w:t>
      </w:r>
      <w:r w:rsidRPr="00807F8F">
        <w:rPr>
          <w:rFonts w:ascii="Times New Roman" w:hAnsi="Times New Roman" w:cs="Times New Roman"/>
          <w:color w:val="000000" w:themeColor="text1"/>
          <w:sz w:val="24"/>
          <w:szCs w:val="24"/>
          <w:shd w:val="clear" w:color="auto" w:fill="FFFFFF"/>
          <w:lang w:val="en-US"/>
        </w:rPr>
        <w:t>(1), 9-28.</w:t>
      </w:r>
    </w:p>
    <w:p w14:paraId="594A448B"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proofErr w:type="spellStart"/>
      <w:r w:rsidRPr="00807F8F">
        <w:rPr>
          <w:rFonts w:ascii="Times New Roman" w:hAnsi="Times New Roman" w:cs="Times New Roman"/>
          <w:color w:val="000000" w:themeColor="text1"/>
          <w:sz w:val="24"/>
          <w:szCs w:val="24"/>
          <w:shd w:val="clear" w:color="auto" w:fill="FFFFFF"/>
        </w:rPr>
        <w:t>Macchion</w:t>
      </w:r>
      <w:proofErr w:type="spellEnd"/>
      <w:r w:rsidRPr="00807F8F">
        <w:rPr>
          <w:rFonts w:ascii="Times New Roman" w:hAnsi="Times New Roman" w:cs="Times New Roman"/>
          <w:color w:val="000000" w:themeColor="text1"/>
          <w:sz w:val="24"/>
          <w:szCs w:val="24"/>
          <w:shd w:val="clear" w:color="auto" w:fill="FFFFFF"/>
        </w:rPr>
        <w:t xml:space="preserve">, L., Moretto, A., </w:t>
      </w:r>
      <w:proofErr w:type="spellStart"/>
      <w:r w:rsidRPr="00807F8F">
        <w:rPr>
          <w:rFonts w:ascii="Times New Roman" w:hAnsi="Times New Roman" w:cs="Times New Roman"/>
          <w:color w:val="000000" w:themeColor="text1"/>
          <w:sz w:val="24"/>
          <w:szCs w:val="24"/>
          <w:shd w:val="clear" w:color="auto" w:fill="FFFFFF"/>
        </w:rPr>
        <w:t>Caniato</w:t>
      </w:r>
      <w:proofErr w:type="spellEnd"/>
      <w:r w:rsidRPr="00807F8F">
        <w:rPr>
          <w:rFonts w:ascii="Times New Roman" w:hAnsi="Times New Roman" w:cs="Times New Roman"/>
          <w:color w:val="000000" w:themeColor="text1"/>
          <w:sz w:val="24"/>
          <w:szCs w:val="24"/>
          <w:shd w:val="clear" w:color="auto" w:fill="FFFFFF"/>
        </w:rPr>
        <w:t xml:space="preserve">, F., </w:t>
      </w:r>
      <w:proofErr w:type="spellStart"/>
      <w:r w:rsidRPr="00807F8F">
        <w:rPr>
          <w:rFonts w:ascii="Times New Roman" w:hAnsi="Times New Roman" w:cs="Times New Roman"/>
          <w:color w:val="000000" w:themeColor="text1"/>
          <w:sz w:val="24"/>
          <w:szCs w:val="24"/>
          <w:shd w:val="clear" w:color="auto" w:fill="FFFFFF"/>
        </w:rPr>
        <w:t>Caridi</w:t>
      </w:r>
      <w:proofErr w:type="spellEnd"/>
      <w:r w:rsidRPr="00807F8F">
        <w:rPr>
          <w:rFonts w:ascii="Times New Roman" w:hAnsi="Times New Roman" w:cs="Times New Roman"/>
          <w:color w:val="000000" w:themeColor="text1"/>
          <w:sz w:val="24"/>
          <w:szCs w:val="24"/>
          <w:shd w:val="clear" w:color="auto" w:fill="FFFFFF"/>
        </w:rPr>
        <w:t xml:space="preserve">, M., </w:t>
      </w:r>
      <w:proofErr w:type="spellStart"/>
      <w:r w:rsidRPr="00807F8F">
        <w:rPr>
          <w:rFonts w:ascii="Times New Roman" w:hAnsi="Times New Roman" w:cs="Times New Roman"/>
          <w:color w:val="000000" w:themeColor="text1"/>
          <w:sz w:val="24"/>
          <w:szCs w:val="24"/>
          <w:shd w:val="clear" w:color="auto" w:fill="FFFFFF"/>
        </w:rPr>
        <w:t>Danese</w:t>
      </w:r>
      <w:proofErr w:type="spellEnd"/>
      <w:r w:rsidRPr="00807F8F">
        <w:rPr>
          <w:rFonts w:ascii="Times New Roman" w:hAnsi="Times New Roman" w:cs="Times New Roman"/>
          <w:color w:val="000000" w:themeColor="text1"/>
          <w:sz w:val="24"/>
          <w:szCs w:val="24"/>
          <w:shd w:val="clear" w:color="auto" w:fill="FFFFFF"/>
        </w:rPr>
        <w:t xml:space="preserve">, P. and </w:t>
      </w:r>
      <w:proofErr w:type="spellStart"/>
      <w:r w:rsidRPr="00807F8F">
        <w:rPr>
          <w:rFonts w:ascii="Times New Roman" w:hAnsi="Times New Roman" w:cs="Times New Roman"/>
          <w:color w:val="000000" w:themeColor="text1"/>
          <w:sz w:val="24"/>
          <w:szCs w:val="24"/>
          <w:shd w:val="clear" w:color="auto" w:fill="FFFFFF"/>
        </w:rPr>
        <w:t>Vinelli</w:t>
      </w:r>
      <w:proofErr w:type="spellEnd"/>
      <w:r w:rsidRPr="00807F8F">
        <w:rPr>
          <w:rFonts w:ascii="Times New Roman" w:hAnsi="Times New Roman" w:cs="Times New Roman"/>
          <w:color w:val="000000" w:themeColor="text1"/>
          <w:sz w:val="24"/>
          <w:szCs w:val="24"/>
          <w:shd w:val="clear" w:color="auto" w:fill="FFFFFF"/>
        </w:rPr>
        <w:t>, A. (2015) Production and supply network strategies within the fashion industry. </w:t>
      </w:r>
      <w:r w:rsidRPr="00807F8F">
        <w:rPr>
          <w:rFonts w:ascii="Times New Roman" w:hAnsi="Times New Roman" w:cs="Times New Roman"/>
          <w:i/>
          <w:iCs/>
          <w:color w:val="000000" w:themeColor="text1"/>
          <w:sz w:val="24"/>
          <w:szCs w:val="24"/>
          <w:shd w:val="clear" w:color="auto" w:fill="FFFFFF"/>
        </w:rPr>
        <w:t>International Journal of Production Economics</w:t>
      </w:r>
      <w:r w:rsidRPr="00807F8F">
        <w:rPr>
          <w:rFonts w:ascii="Times New Roman" w:hAnsi="Times New Roman" w:cs="Times New Roman"/>
          <w:color w:val="000000" w:themeColor="text1"/>
          <w:sz w:val="24"/>
          <w:szCs w:val="24"/>
          <w:shd w:val="clear" w:color="auto" w:fill="FFFFFF"/>
        </w:rPr>
        <w:t>, 163: 173-188.</w:t>
      </w:r>
      <w:r w:rsidRPr="00807F8F">
        <w:rPr>
          <w:rFonts w:ascii="Times New Roman" w:hAnsi="Times New Roman" w:cs="Times New Roman"/>
          <w:color w:val="000000" w:themeColor="text1"/>
          <w:sz w:val="24"/>
          <w:szCs w:val="24"/>
          <w:lang w:val="en-GB"/>
        </w:rPr>
        <w:t xml:space="preserve"> </w:t>
      </w:r>
    </w:p>
    <w:p w14:paraId="1134626A"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r w:rsidRPr="00807F8F">
        <w:rPr>
          <w:rFonts w:ascii="Times New Roman" w:hAnsi="Times New Roman" w:cs="Times New Roman"/>
          <w:color w:val="000000" w:themeColor="text1"/>
          <w:sz w:val="24"/>
          <w:szCs w:val="24"/>
          <w:shd w:val="clear" w:color="auto" w:fill="FFFFFF"/>
        </w:rPr>
        <w:t xml:space="preserve">Majumdar, A. and Sinha, S.K. (2019) </w:t>
      </w:r>
      <w:proofErr w:type="spellStart"/>
      <w:r w:rsidRPr="00807F8F">
        <w:rPr>
          <w:rFonts w:ascii="Times New Roman" w:hAnsi="Times New Roman" w:cs="Times New Roman"/>
          <w:color w:val="000000" w:themeColor="text1"/>
          <w:sz w:val="24"/>
          <w:szCs w:val="24"/>
          <w:shd w:val="clear" w:color="auto" w:fill="FFFFFF"/>
        </w:rPr>
        <w:t>Analyzing</w:t>
      </w:r>
      <w:proofErr w:type="spellEnd"/>
      <w:r w:rsidRPr="00807F8F">
        <w:rPr>
          <w:rFonts w:ascii="Times New Roman" w:hAnsi="Times New Roman" w:cs="Times New Roman"/>
          <w:color w:val="000000" w:themeColor="text1"/>
          <w:sz w:val="24"/>
          <w:szCs w:val="24"/>
          <w:shd w:val="clear" w:color="auto" w:fill="FFFFFF"/>
        </w:rPr>
        <w:t xml:space="preserve"> the barriers of green textile supply chain management in Southeast Asia using interpretive structural </w:t>
      </w:r>
      <w:proofErr w:type="spellStart"/>
      <w:r w:rsidRPr="00807F8F">
        <w:rPr>
          <w:rFonts w:ascii="Times New Roman" w:hAnsi="Times New Roman" w:cs="Times New Roman"/>
          <w:color w:val="000000" w:themeColor="text1"/>
          <w:sz w:val="24"/>
          <w:szCs w:val="24"/>
          <w:shd w:val="clear" w:color="auto" w:fill="FFFFFF"/>
        </w:rPr>
        <w:t>modeling</w:t>
      </w:r>
      <w:proofErr w:type="spellEnd"/>
      <w:r w:rsidRPr="00807F8F">
        <w:rPr>
          <w:rFonts w:ascii="Times New Roman" w:hAnsi="Times New Roman" w:cs="Times New Roman"/>
          <w:color w:val="000000" w:themeColor="text1"/>
          <w:sz w:val="24"/>
          <w:szCs w:val="24"/>
          <w:shd w:val="clear" w:color="auto" w:fill="FFFFFF"/>
        </w:rPr>
        <w:t>. </w:t>
      </w:r>
      <w:r w:rsidRPr="00807F8F">
        <w:rPr>
          <w:rFonts w:ascii="Times New Roman" w:hAnsi="Times New Roman" w:cs="Times New Roman"/>
          <w:i/>
          <w:iCs/>
          <w:color w:val="000000" w:themeColor="text1"/>
          <w:sz w:val="24"/>
          <w:szCs w:val="24"/>
          <w:shd w:val="clear" w:color="auto" w:fill="FFFFFF"/>
        </w:rPr>
        <w:t>Sustainable Production and Consumption</w:t>
      </w:r>
      <w:r w:rsidRPr="00807F8F">
        <w:rPr>
          <w:rFonts w:ascii="Times New Roman" w:hAnsi="Times New Roman" w:cs="Times New Roman"/>
          <w:color w:val="000000" w:themeColor="text1"/>
          <w:sz w:val="24"/>
          <w:szCs w:val="24"/>
          <w:shd w:val="clear" w:color="auto" w:fill="FFFFFF"/>
        </w:rPr>
        <w:t xml:space="preserve">, 17: 176-187. </w:t>
      </w:r>
    </w:p>
    <w:p w14:paraId="21B02EC9"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r w:rsidRPr="00807F8F">
        <w:rPr>
          <w:rFonts w:ascii="Times New Roman" w:hAnsi="Times New Roman" w:cs="Times New Roman"/>
          <w:color w:val="000000" w:themeColor="text1"/>
          <w:sz w:val="24"/>
          <w:szCs w:val="24"/>
          <w:shd w:val="clear" w:color="auto" w:fill="FFFFFF"/>
        </w:rPr>
        <w:t xml:space="preserve">Majumdar, A. and Sinha, S. (2018) Modeling the barriers of green supply chain management in small and medium enterprises: A case of Indian clothing industry. </w:t>
      </w:r>
      <w:r w:rsidRPr="00807F8F">
        <w:rPr>
          <w:rFonts w:ascii="Times New Roman" w:hAnsi="Times New Roman" w:cs="Times New Roman"/>
          <w:i/>
          <w:iCs/>
          <w:color w:val="000000" w:themeColor="text1"/>
          <w:sz w:val="24"/>
          <w:szCs w:val="24"/>
        </w:rPr>
        <w:t>Management of Environmental Quality</w:t>
      </w:r>
      <w:r w:rsidRPr="00807F8F">
        <w:rPr>
          <w:rFonts w:ascii="Times New Roman" w:hAnsi="Times New Roman" w:cs="Times New Roman"/>
          <w:color w:val="000000" w:themeColor="text1"/>
          <w:sz w:val="24"/>
          <w:szCs w:val="24"/>
          <w:shd w:val="clear" w:color="auto" w:fill="FFFFFF"/>
        </w:rPr>
        <w:t>, 29 (6): 1110-1122.</w:t>
      </w:r>
      <w:r w:rsidRPr="00807F8F">
        <w:rPr>
          <w:rFonts w:ascii="Times New Roman" w:hAnsi="Times New Roman" w:cs="Times New Roman"/>
          <w:color w:val="000000" w:themeColor="text1"/>
          <w:sz w:val="24"/>
          <w:szCs w:val="24"/>
          <w:lang w:val="en-GB"/>
        </w:rPr>
        <w:t xml:space="preserve"> </w:t>
      </w:r>
    </w:p>
    <w:p w14:paraId="7EFFAA49"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lang w:val="en-US"/>
        </w:rPr>
      </w:pPr>
      <w:bookmarkStart w:id="200" w:name="_Hlk90904430"/>
      <w:proofErr w:type="spellStart"/>
      <w:r w:rsidRPr="00807F8F">
        <w:rPr>
          <w:rFonts w:ascii="Times New Roman" w:hAnsi="Times New Roman" w:cs="Times New Roman"/>
          <w:color w:val="000000" w:themeColor="text1"/>
          <w:sz w:val="24"/>
          <w:szCs w:val="24"/>
          <w:shd w:val="clear" w:color="auto" w:fill="FFFFFF"/>
          <w:lang w:val="en-US"/>
        </w:rPr>
        <w:t>Mandavgad</w:t>
      </w:r>
      <w:bookmarkEnd w:id="200"/>
      <w:r w:rsidRPr="00807F8F">
        <w:rPr>
          <w:rFonts w:ascii="Times New Roman" w:hAnsi="Times New Roman" w:cs="Times New Roman"/>
          <w:color w:val="000000" w:themeColor="text1"/>
          <w:sz w:val="24"/>
          <w:szCs w:val="24"/>
          <w:shd w:val="clear" w:color="auto" w:fill="FFFFFF"/>
          <w:lang w:val="en-US"/>
        </w:rPr>
        <w:t>e</w:t>
      </w:r>
      <w:proofErr w:type="spellEnd"/>
      <w:r w:rsidRPr="00807F8F">
        <w:rPr>
          <w:rFonts w:ascii="Times New Roman" w:hAnsi="Times New Roman" w:cs="Times New Roman"/>
          <w:color w:val="000000" w:themeColor="text1"/>
          <w:sz w:val="24"/>
          <w:szCs w:val="24"/>
          <w:shd w:val="clear" w:color="auto" w:fill="FFFFFF"/>
          <w:lang w:val="en-US"/>
        </w:rPr>
        <w:t xml:space="preserve">, N. K., </w:t>
      </w:r>
      <w:proofErr w:type="spellStart"/>
      <w:r w:rsidRPr="00807F8F">
        <w:rPr>
          <w:rFonts w:ascii="Times New Roman" w:hAnsi="Times New Roman" w:cs="Times New Roman"/>
          <w:color w:val="000000" w:themeColor="text1"/>
          <w:sz w:val="24"/>
          <w:szCs w:val="24"/>
          <w:shd w:val="clear" w:color="auto" w:fill="FFFFFF"/>
          <w:lang w:val="en-US"/>
        </w:rPr>
        <w:t>Kalbande</w:t>
      </w:r>
      <w:proofErr w:type="spellEnd"/>
      <w:r w:rsidRPr="00807F8F">
        <w:rPr>
          <w:rFonts w:ascii="Times New Roman" w:hAnsi="Times New Roman" w:cs="Times New Roman"/>
          <w:color w:val="000000" w:themeColor="text1"/>
          <w:sz w:val="24"/>
          <w:szCs w:val="24"/>
          <w:shd w:val="clear" w:color="auto" w:fill="FFFFFF"/>
          <w:lang w:val="en-US"/>
        </w:rPr>
        <w:t xml:space="preserve">, V. N., </w:t>
      </w:r>
      <w:proofErr w:type="spellStart"/>
      <w:r w:rsidRPr="00807F8F">
        <w:rPr>
          <w:rFonts w:ascii="Times New Roman" w:hAnsi="Times New Roman" w:cs="Times New Roman"/>
          <w:color w:val="000000" w:themeColor="text1"/>
          <w:sz w:val="24"/>
          <w:szCs w:val="24"/>
          <w:shd w:val="clear" w:color="auto" w:fill="FFFFFF"/>
          <w:lang w:val="en-US"/>
        </w:rPr>
        <w:t>Bilawane</w:t>
      </w:r>
      <w:proofErr w:type="spellEnd"/>
      <w:r w:rsidRPr="00807F8F">
        <w:rPr>
          <w:rFonts w:ascii="Times New Roman" w:hAnsi="Times New Roman" w:cs="Times New Roman"/>
          <w:color w:val="000000" w:themeColor="text1"/>
          <w:sz w:val="24"/>
          <w:szCs w:val="24"/>
          <w:shd w:val="clear" w:color="auto" w:fill="FFFFFF"/>
          <w:lang w:val="en-US"/>
        </w:rPr>
        <w:t xml:space="preserve">, R. R., </w:t>
      </w:r>
      <w:proofErr w:type="spellStart"/>
      <w:r w:rsidRPr="00807F8F">
        <w:rPr>
          <w:rFonts w:ascii="Times New Roman" w:hAnsi="Times New Roman" w:cs="Times New Roman"/>
          <w:color w:val="000000" w:themeColor="text1"/>
          <w:sz w:val="24"/>
          <w:szCs w:val="24"/>
          <w:shd w:val="clear" w:color="auto" w:fill="FFFFFF"/>
          <w:lang w:val="en-US"/>
        </w:rPr>
        <w:t>Kanojiya</w:t>
      </w:r>
      <w:proofErr w:type="spellEnd"/>
      <w:r w:rsidRPr="00807F8F">
        <w:rPr>
          <w:rFonts w:ascii="Times New Roman" w:hAnsi="Times New Roman" w:cs="Times New Roman"/>
          <w:color w:val="000000" w:themeColor="text1"/>
          <w:sz w:val="24"/>
          <w:szCs w:val="24"/>
          <w:shd w:val="clear" w:color="auto" w:fill="FFFFFF"/>
          <w:lang w:val="en-US"/>
        </w:rPr>
        <w:t xml:space="preserve">, M. T., &amp; </w:t>
      </w:r>
      <w:proofErr w:type="spellStart"/>
      <w:r w:rsidRPr="00807F8F">
        <w:rPr>
          <w:rFonts w:ascii="Times New Roman" w:hAnsi="Times New Roman" w:cs="Times New Roman"/>
          <w:color w:val="000000" w:themeColor="text1"/>
          <w:sz w:val="24"/>
          <w:szCs w:val="24"/>
          <w:shd w:val="clear" w:color="auto" w:fill="FFFFFF"/>
          <w:lang w:val="en-US"/>
        </w:rPr>
        <w:t>Padole</w:t>
      </w:r>
      <w:proofErr w:type="spellEnd"/>
      <w:r w:rsidRPr="00807F8F">
        <w:rPr>
          <w:rFonts w:ascii="Times New Roman" w:hAnsi="Times New Roman" w:cs="Times New Roman"/>
          <w:color w:val="000000" w:themeColor="text1"/>
          <w:sz w:val="24"/>
          <w:szCs w:val="24"/>
          <w:shd w:val="clear" w:color="auto" w:fill="FFFFFF"/>
          <w:lang w:val="en-US"/>
        </w:rPr>
        <w:t>, C. U. (2021). AHP for ranking effect of qualitative factors in uncertainty measurement of material testing. </w:t>
      </w:r>
      <w:r w:rsidRPr="00807F8F">
        <w:rPr>
          <w:rFonts w:ascii="Times New Roman" w:hAnsi="Times New Roman" w:cs="Times New Roman"/>
          <w:i/>
          <w:iCs/>
          <w:color w:val="000000" w:themeColor="text1"/>
          <w:sz w:val="24"/>
          <w:szCs w:val="24"/>
          <w:shd w:val="clear" w:color="auto" w:fill="FFFFFF"/>
          <w:lang w:val="en-US"/>
        </w:rPr>
        <w:t>Materials Today: Proceedings</w:t>
      </w:r>
      <w:r w:rsidRPr="00807F8F">
        <w:rPr>
          <w:rFonts w:ascii="Times New Roman" w:hAnsi="Times New Roman" w:cs="Times New Roman"/>
          <w:color w:val="000000" w:themeColor="text1"/>
          <w:sz w:val="24"/>
          <w:szCs w:val="24"/>
          <w:shd w:val="clear" w:color="auto" w:fill="FFFFFF"/>
          <w:lang w:val="en-US"/>
        </w:rPr>
        <w:t>, 46(17), 7921-7925.</w:t>
      </w:r>
    </w:p>
    <w:p w14:paraId="3134A77C"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r w:rsidRPr="00807F8F">
        <w:rPr>
          <w:rFonts w:ascii="Times New Roman" w:hAnsi="Times New Roman" w:cs="Times New Roman"/>
          <w:color w:val="000000" w:themeColor="text1"/>
          <w:sz w:val="24"/>
          <w:szCs w:val="24"/>
          <w:shd w:val="clear" w:color="auto" w:fill="FFFFFF"/>
        </w:rPr>
        <w:t xml:space="preserve">Mangla, S.K., Kumar, </w:t>
      </w:r>
      <w:proofErr w:type="gramStart"/>
      <w:r w:rsidRPr="00807F8F">
        <w:rPr>
          <w:rFonts w:ascii="Times New Roman" w:hAnsi="Times New Roman" w:cs="Times New Roman"/>
          <w:color w:val="000000" w:themeColor="text1"/>
          <w:sz w:val="24"/>
          <w:szCs w:val="24"/>
          <w:shd w:val="clear" w:color="auto" w:fill="FFFFFF"/>
        </w:rPr>
        <w:t>P.</w:t>
      </w:r>
      <w:proofErr w:type="gramEnd"/>
      <w:r w:rsidRPr="00807F8F">
        <w:rPr>
          <w:rFonts w:ascii="Times New Roman" w:hAnsi="Times New Roman" w:cs="Times New Roman"/>
          <w:color w:val="000000" w:themeColor="text1"/>
          <w:sz w:val="24"/>
          <w:szCs w:val="24"/>
          <w:shd w:val="clear" w:color="auto" w:fill="FFFFFF"/>
        </w:rPr>
        <w:t xml:space="preserve"> and Barua, M.K. (2015) Risk analysis in green supply chain using fuzzy AHP approach: A case study. </w:t>
      </w:r>
      <w:r w:rsidRPr="00807F8F">
        <w:rPr>
          <w:rFonts w:ascii="Times New Roman" w:hAnsi="Times New Roman" w:cs="Times New Roman"/>
          <w:i/>
          <w:iCs/>
          <w:color w:val="000000" w:themeColor="text1"/>
          <w:sz w:val="24"/>
          <w:szCs w:val="24"/>
          <w:shd w:val="clear" w:color="auto" w:fill="FFFFFF"/>
        </w:rPr>
        <w:t>Resources, Conservation and Recycling</w:t>
      </w:r>
      <w:r w:rsidRPr="00807F8F">
        <w:rPr>
          <w:rFonts w:ascii="Times New Roman" w:hAnsi="Times New Roman" w:cs="Times New Roman"/>
          <w:color w:val="000000" w:themeColor="text1"/>
          <w:sz w:val="24"/>
          <w:szCs w:val="24"/>
          <w:shd w:val="clear" w:color="auto" w:fill="FFFFFF"/>
        </w:rPr>
        <w:t>, 104: 375-390.</w:t>
      </w:r>
      <w:r w:rsidRPr="00807F8F">
        <w:rPr>
          <w:rFonts w:ascii="Times New Roman" w:hAnsi="Times New Roman" w:cs="Times New Roman"/>
          <w:color w:val="000000" w:themeColor="text1"/>
          <w:sz w:val="24"/>
          <w:szCs w:val="24"/>
          <w:lang w:val="en-GB"/>
        </w:rPr>
        <w:t xml:space="preserve"> </w:t>
      </w:r>
    </w:p>
    <w:p w14:paraId="4C0A085A"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proofErr w:type="spellStart"/>
      <w:r w:rsidRPr="00807F8F">
        <w:rPr>
          <w:rFonts w:ascii="Times New Roman" w:hAnsi="Times New Roman" w:cs="Times New Roman"/>
          <w:color w:val="000000" w:themeColor="text1"/>
          <w:sz w:val="24"/>
          <w:szCs w:val="24"/>
          <w:shd w:val="clear" w:color="auto" w:fill="FFFFFF"/>
        </w:rPr>
        <w:t>Maskey</w:t>
      </w:r>
      <w:proofErr w:type="spellEnd"/>
      <w:r w:rsidRPr="00807F8F">
        <w:rPr>
          <w:rFonts w:ascii="Times New Roman" w:hAnsi="Times New Roman" w:cs="Times New Roman"/>
          <w:color w:val="000000" w:themeColor="text1"/>
          <w:sz w:val="24"/>
          <w:szCs w:val="24"/>
          <w:shd w:val="clear" w:color="auto" w:fill="FFFFFF"/>
        </w:rPr>
        <w:t xml:space="preserve">, R., Fei, </w:t>
      </w:r>
      <w:proofErr w:type="gramStart"/>
      <w:r w:rsidRPr="00807F8F">
        <w:rPr>
          <w:rFonts w:ascii="Times New Roman" w:hAnsi="Times New Roman" w:cs="Times New Roman"/>
          <w:color w:val="000000" w:themeColor="text1"/>
          <w:sz w:val="24"/>
          <w:szCs w:val="24"/>
          <w:shd w:val="clear" w:color="auto" w:fill="FFFFFF"/>
        </w:rPr>
        <w:t>J.</w:t>
      </w:r>
      <w:proofErr w:type="gramEnd"/>
      <w:r w:rsidRPr="00807F8F">
        <w:rPr>
          <w:rFonts w:ascii="Times New Roman" w:hAnsi="Times New Roman" w:cs="Times New Roman"/>
          <w:color w:val="000000" w:themeColor="text1"/>
          <w:sz w:val="24"/>
          <w:szCs w:val="24"/>
          <w:shd w:val="clear" w:color="auto" w:fill="FFFFFF"/>
        </w:rPr>
        <w:t xml:space="preserve"> and Nguyen, H.O. (2018) Use of exploratory factor analysis in maritime research. </w:t>
      </w:r>
      <w:r w:rsidRPr="00807F8F">
        <w:rPr>
          <w:rFonts w:ascii="Times New Roman" w:hAnsi="Times New Roman" w:cs="Times New Roman"/>
          <w:i/>
          <w:iCs/>
          <w:color w:val="000000" w:themeColor="text1"/>
          <w:sz w:val="24"/>
          <w:szCs w:val="24"/>
          <w:shd w:val="clear" w:color="auto" w:fill="FFFFFF"/>
        </w:rPr>
        <w:t>The Asian journal of shipping and logistics</w:t>
      </w:r>
      <w:r w:rsidRPr="00807F8F">
        <w:rPr>
          <w:rFonts w:ascii="Times New Roman" w:hAnsi="Times New Roman" w:cs="Times New Roman"/>
          <w:color w:val="000000" w:themeColor="text1"/>
          <w:sz w:val="24"/>
          <w:szCs w:val="24"/>
          <w:shd w:val="clear" w:color="auto" w:fill="FFFFFF"/>
        </w:rPr>
        <w:t>, 34 (2): 91-111.</w:t>
      </w:r>
    </w:p>
    <w:p w14:paraId="37EF4966"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r w:rsidRPr="00807F8F">
        <w:rPr>
          <w:rFonts w:ascii="Times New Roman" w:hAnsi="Times New Roman" w:cs="Times New Roman"/>
          <w:color w:val="000000" w:themeColor="text1"/>
          <w:sz w:val="24"/>
          <w:szCs w:val="24"/>
          <w:shd w:val="clear" w:color="auto" w:fill="FFFFFF"/>
        </w:rPr>
        <w:t xml:space="preserve">McMaster, M., Nettleton, C., Tom, C., Xu, B., Cao, C. and </w:t>
      </w:r>
      <w:proofErr w:type="spellStart"/>
      <w:r w:rsidRPr="00807F8F">
        <w:rPr>
          <w:rFonts w:ascii="Times New Roman" w:hAnsi="Times New Roman" w:cs="Times New Roman"/>
          <w:color w:val="000000" w:themeColor="text1"/>
          <w:sz w:val="24"/>
          <w:szCs w:val="24"/>
          <w:shd w:val="clear" w:color="auto" w:fill="FFFFFF"/>
        </w:rPr>
        <w:t>Qiao</w:t>
      </w:r>
      <w:proofErr w:type="spellEnd"/>
      <w:r w:rsidRPr="00807F8F">
        <w:rPr>
          <w:rFonts w:ascii="Times New Roman" w:hAnsi="Times New Roman" w:cs="Times New Roman"/>
          <w:color w:val="000000" w:themeColor="text1"/>
          <w:sz w:val="24"/>
          <w:szCs w:val="24"/>
          <w:shd w:val="clear" w:color="auto" w:fill="FFFFFF"/>
        </w:rPr>
        <w:t xml:space="preserve">, P. (2020) Risk management: Rethinking fashion supply chain management for multinational corporations </w:t>
      </w:r>
      <w:proofErr w:type="gramStart"/>
      <w:r w:rsidRPr="00807F8F">
        <w:rPr>
          <w:rFonts w:ascii="Times New Roman" w:hAnsi="Times New Roman" w:cs="Times New Roman"/>
          <w:color w:val="000000" w:themeColor="text1"/>
          <w:sz w:val="24"/>
          <w:szCs w:val="24"/>
          <w:shd w:val="clear" w:color="auto" w:fill="FFFFFF"/>
        </w:rPr>
        <w:t>in light of</w:t>
      </w:r>
      <w:proofErr w:type="gramEnd"/>
      <w:r w:rsidRPr="00807F8F">
        <w:rPr>
          <w:rFonts w:ascii="Times New Roman" w:hAnsi="Times New Roman" w:cs="Times New Roman"/>
          <w:color w:val="000000" w:themeColor="text1"/>
          <w:sz w:val="24"/>
          <w:szCs w:val="24"/>
          <w:shd w:val="clear" w:color="auto" w:fill="FFFFFF"/>
        </w:rPr>
        <w:t xml:space="preserve"> the COVID-19 outbreak. </w:t>
      </w:r>
      <w:r w:rsidRPr="00807F8F">
        <w:rPr>
          <w:rFonts w:ascii="Times New Roman" w:hAnsi="Times New Roman" w:cs="Times New Roman"/>
          <w:i/>
          <w:iCs/>
          <w:color w:val="000000" w:themeColor="text1"/>
          <w:sz w:val="24"/>
          <w:szCs w:val="24"/>
          <w:shd w:val="clear" w:color="auto" w:fill="FFFFFF"/>
        </w:rPr>
        <w:t>Journal of Risk and Financial Management</w:t>
      </w:r>
      <w:r w:rsidRPr="00807F8F">
        <w:rPr>
          <w:rFonts w:ascii="Times New Roman" w:hAnsi="Times New Roman" w:cs="Times New Roman"/>
          <w:color w:val="000000" w:themeColor="text1"/>
          <w:sz w:val="24"/>
          <w:szCs w:val="24"/>
          <w:shd w:val="clear" w:color="auto" w:fill="FFFFFF"/>
        </w:rPr>
        <w:t>, 13</w:t>
      </w:r>
      <w:r w:rsidRPr="00807F8F">
        <w:rPr>
          <w:rFonts w:ascii="Times New Roman" w:hAnsi="Times New Roman" w:cs="Times New Roman"/>
          <w:i/>
          <w:iCs/>
          <w:color w:val="000000" w:themeColor="text1"/>
          <w:sz w:val="24"/>
          <w:szCs w:val="24"/>
          <w:shd w:val="clear" w:color="auto" w:fill="FFFFFF"/>
        </w:rPr>
        <w:t xml:space="preserve"> </w:t>
      </w:r>
      <w:r w:rsidRPr="00807F8F">
        <w:rPr>
          <w:rFonts w:ascii="Times New Roman" w:hAnsi="Times New Roman" w:cs="Times New Roman"/>
          <w:color w:val="000000" w:themeColor="text1"/>
          <w:sz w:val="24"/>
          <w:szCs w:val="24"/>
          <w:shd w:val="clear" w:color="auto" w:fill="FFFFFF"/>
        </w:rPr>
        <w:t>(8): 173.</w:t>
      </w:r>
    </w:p>
    <w:p w14:paraId="71DFACB0"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r w:rsidRPr="00807F8F">
        <w:rPr>
          <w:rFonts w:ascii="Times New Roman" w:hAnsi="Times New Roman" w:cs="Times New Roman"/>
          <w:color w:val="000000" w:themeColor="text1"/>
          <w:sz w:val="24"/>
          <w:szCs w:val="24"/>
          <w:shd w:val="clear" w:color="auto" w:fill="FFFFFF"/>
        </w:rPr>
        <w:t xml:space="preserve">Mishra, S., Jain, S. and Malhotra, G. (2021) The anatomy of circular economy transition in the fashion industry. </w:t>
      </w:r>
      <w:r w:rsidRPr="00807F8F">
        <w:rPr>
          <w:rFonts w:ascii="Times New Roman" w:hAnsi="Times New Roman" w:cs="Times New Roman"/>
          <w:i/>
          <w:iCs/>
          <w:color w:val="000000" w:themeColor="text1"/>
          <w:sz w:val="24"/>
          <w:szCs w:val="24"/>
        </w:rPr>
        <w:t>Social Responsibility Journal</w:t>
      </w:r>
      <w:r w:rsidRPr="00807F8F">
        <w:rPr>
          <w:rFonts w:ascii="Times New Roman" w:hAnsi="Times New Roman" w:cs="Times New Roman"/>
          <w:color w:val="000000" w:themeColor="text1"/>
          <w:sz w:val="24"/>
          <w:szCs w:val="24"/>
          <w:shd w:val="clear" w:color="auto" w:fill="FFFFFF"/>
        </w:rPr>
        <w:t>, 17 (4): 524-542. </w:t>
      </w:r>
      <w:r w:rsidRPr="00807F8F">
        <w:rPr>
          <w:rFonts w:ascii="Times New Roman" w:hAnsi="Times New Roman" w:cs="Times New Roman"/>
          <w:color w:val="000000" w:themeColor="text1"/>
          <w:sz w:val="24"/>
          <w:szCs w:val="24"/>
          <w:lang w:val="en-GB"/>
        </w:rPr>
        <w:t xml:space="preserve"> </w:t>
      </w:r>
    </w:p>
    <w:p w14:paraId="2CF0C597"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proofErr w:type="spellStart"/>
      <w:r w:rsidRPr="00807F8F">
        <w:rPr>
          <w:rFonts w:ascii="Times New Roman" w:hAnsi="Times New Roman" w:cs="Times New Roman"/>
          <w:color w:val="000000" w:themeColor="text1"/>
          <w:sz w:val="24"/>
          <w:szCs w:val="24"/>
          <w:shd w:val="clear" w:color="auto" w:fill="FFFFFF"/>
        </w:rPr>
        <w:t>Moktadir</w:t>
      </w:r>
      <w:proofErr w:type="spellEnd"/>
      <w:r w:rsidRPr="00807F8F">
        <w:rPr>
          <w:rFonts w:ascii="Times New Roman" w:hAnsi="Times New Roman" w:cs="Times New Roman"/>
          <w:color w:val="000000" w:themeColor="text1"/>
          <w:sz w:val="24"/>
          <w:szCs w:val="24"/>
          <w:shd w:val="clear" w:color="auto" w:fill="FFFFFF"/>
        </w:rPr>
        <w:t xml:space="preserve">, M.A., Ali, S.M., Rajesh, </w:t>
      </w:r>
      <w:proofErr w:type="gramStart"/>
      <w:r w:rsidRPr="00807F8F">
        <w:rPr>
          <w:rFonts w:ascii="Times New Roman" w:hAnsi="Times New Roman" w:cs="Times New Roman"/>
          <w:color w:val="000000" w:themeColor="text1"/>
          <w:sz w:val="24"/>
          <w:szCs w:val="24"/>
          <w:shd w:val="clear" w:color="auto" w:fill="FFFFFF"/>
        </w:rPr>
        <w:t>R.</w:t>
      </w:r>
      <w:proofErr w:type="gramEnd"/>
      <w:r w:rsidRPr="00807F8F">
        <w:rPr>
          <w:rFonts w:ascii="Times New Roman" w:hAnsi="Times New Roman" w:cs="Times New Roman"/>
          <w:color w:val="000000" w:themeColor="text1"/>
          <w:sz w:val="24"/>
          <w:szCs w:val="24"/>
          <w:shd w:val="clear" w:color="auto" w:fill="FFFFFF"/>
        </w:rPr>
        <w:t xml:space="preserve"> and Paul, S.K. (2018) Modeling the interrelationships among barriers to sustainable supply chain management in leather industry. </w:t>
      </w:r>
      <w:r w:rsidRPr="00807F8F">
        <w:rPr>
          <w:rFonts w:ascii="Times New Roman" w:hAnsi="Times New Roman" w:cs="Times New Roman"/>
          <w:i/>
          <w:iCs/>
          <w:color w:val="000000" w:themeColor="text1"/>
          <w:sz w:val="24"/>
          <w:szCs w:val="24"/>
          <w:shd w:val="clear" w:color="auto" w:fill="FFFFFF"/>
        </w:rPr>
        <w:t>Journal of Cleaner Production</w:t>
      </w:r>
      <w:r w:rsidRPr="00807F8F">
        <w:rPr>
          <w:rFonts w:ascii="Times New Roman" w:hAnsi="Times New Roman" w:cs="Times New Roman"/>
          <w:color w:val="000000" w:themeColor="text1"/>
          <w:sz w:val="24"/>
          <w:szCs w:val="24"/>
          <w:shd w:val="clear" w:color="auto" w:fill="FFFFFF"/>
        </w:rPr>
        <w:t>, 181: 631-651.</w:t>
      </w:r>
      <w:r w:rsidRPr="00807F8F">
        <w:rPr>
          <w:rFonts w:ascii="Times New Roman" w:hAnsi="Times New Roman" w:cs="Times New Roman"/>
          <w:color w:val="000000" w:themeColor="text1"/>
          <w:sz w:val="24"/>
          <w:szCs w:val="24"/>
          <w:lang w:val="en-GB"/>
        </w:rPr>
        <w:t xml:space="preserve"> </w:t>
      </w:r>
    </w:p>
    <w:p w14:paraId="2BD8E9D4"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lang w:val="en-US"/>
        </w:rPr>
      </w:pPr>
      <w:proofErr w:type="spellStart"/>
      <w:r w:rsidRPr="00807F8F">
        <w:rPr>
          <w:rFonts w:ascii="Times New Roman" w:hAnsi="Times New Roman" w:cs="Times New Roman"/>
          <w:color w:val="000000" w:themeColor="text1"/>
          <w:sz w:val="24"/>
          <w:szCs w:val="24"/>
          <w:shd w:val="clear" w:color="auto" w:fill="FFFFFF"/>
          <w:lang w:val="en-US"/>
        </w:rPr>
        <w:lastRenderedPageBreak/>
        <w:t>Moosmayer</w:t>
      </w:r>
      <w:proofErr w:type="spellEnd"/>
      <w:r w:rsidRPr="00807F8F">
        <w:rPr>
          <w:rFonts w:ascii="Times New Roman" w:hAnsi="Times New Roman" w:cs="Times New Roman"/>
          <w:color w:val="000000" w:themeColor="text1"/>
          <w:sz w:val="24"/>
          <w:szCs w:val="24"/>
          <w:shd w:val="clear" w:color="auto" w:fill="FFFFFF"/>
          <w:lang w:val="en-US"/>
        </w:rPr>
        <w:t>, D. C., &amp; Davis, S. M. (2016). Staking cosmopolitan claims: How firms and NGOs talk about supply chain responsibility. </w:t>
      </w:r>
      <w:r w:rsidRPr="00807F8F">
        <w:rPr>
          <w:rFonts w:ascii="Times New Roman" w:hAnsi="Times New Roman" w:cs="Times New Roman"/>
          <w:i/>
          <w:iCs/>
          <w:color w:val="000000" w:themeColor="text1"/>
          <w:sz w:val="24"/>
          <w:szCs w:val="24"/>
          <w:shd w:val="clear" w:color="auto" w:fill="FFFFFF"/>
          <w:lang w:val="en-US"/>
        </w:rPr>
        <w:t>Journal of Business Ethics</w:t>
      </w:r>
      <w:r w:rsidRPr="00807F8F">
        <w:rPr>
          <w:rFonts w:ascii="Times New Roman" w:hAnsi="Times New Roman" w:cs="Times New Roman"/>
          <w:color w:val="000000" w:themeColor="text1"/>
          <w:sz w:val="24"/>
          <w:szCs w:val="24"/>
          <w:shd w:val="clear" w:color="auto" w:fill="FFFFFF"/>
          <w:lang w:val="en-US"/>
        </w:rPr>
        <w:t>, </w:t>
      </w:r>
      <w:r w:rsidRPr="00807F8F">
        <w:rPr>
          <w:rFonts w:ascii="Times New Roman" w:hAnsi="Times New Roman" w:cs="Times New Roman"/>
          <w:i/>
          <w:iCs/>
          <w:color w:val="000000" w:themeColor="text1"/>
          <w:sz w:val="24"/>
          <w:szCs w:val="24"/>
          <w:shd w:val="clear" w:color="auto" w:fill="FFFFFF"/>
          <w:lang w:val="en-US"/>
        </w:rPr>
        <w:t>135</w:t>
      </w:r>
      <w:r w:rsidRPr="00807F8F">
        <w:rPr>
          <w:rFonts w:ascii="Times New Roman" w:hAnsi="Times New Roman" w:cs="Times New Roman"/>
          <w:color w:val="000000" w:themeColor="text1"/>
          <w:sz w:val="24"/>
          <w:szCs w:val="24"/>
          <w:shd w:val="clear" w:color="auto" w:fill="FFFFFF"/>
          <w:lang w:val="en-US"/>
        </w:rPr>
        <w:t>(3), 403-417.</w:t>
      </w:r>
    </w:p>
    <w:p w14:paraId="3B8F37CB"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r w:rsidRPr="00807F8F">
        <w:rPr>
          <w:rFonts w:ascii="Times New Roman" w:hAnsi="Times New Roman" w:cs="Times New Roman"/>
          <w:color w:val="000000" w:themeColor="text1"/>
          <w:sz w:val="24"/>
          <w:szCs w:val="24"/>
          <w:shd w:val="clear" w:color="auto" w:fill="FFFFFF"/>
        </w:rPr>
        <w:t xml:space="preserve">Moretto, A., </w:t>
      </w:r>
      <w:proofErr w:type="spellStart"/>
      <w:r w:rsidRPr="00807F8F">
        <w:rPr>
          <w:rFonts w:ascii="Times New Roman" w:hAnsi="Times New Roman" w:cs="Times New Roman"/>
          <w:color w:val="000000" w:themeColor="text1"/>
          <w:sz w:val="24"/>
          <w:szCs w:val="24"/>
          <w:shd w:val="clear" w:color="auto" w:fill="FFFFFF"/>
        </w:rPr>
        <w:t>Macchion</w:t>
      </w:r>
      <w:proofErr w:type="spellEnd"/>
      <w:r w:rsidRPr="00807F8F">
        <w:rPr>
          <w:rFonts w:ascii="Times New Roman" w:hAnsi="Times New Roman" w:cs="Times New Roman"/>
          <w:color w:val="000000" w:themeColor="text1"/>
          <w:sz w:val="24"/>
          <w:szCs w:val="24"/>
          <w:shd w:val="clear" w:color="auto" w:fill="FFFFFF"/>
        </w:rPr>
        <w:t xml:space="preserve">, L., Lion, A., </w:t>
      </w:r>
      <w:proofErr w:type="spellStart"/>
      <w:r w:rsidRPr="00807F8F">
        <w:rPr>
          <w:rFonts w:ascii="Times New Roman" w:hAnsi="Times New Roman" w:cs="Times New Roman"/>
          <w:color w:val="000000" w:themeColor="text1"/>
          <w:sz w:val="24"/>
          <w:szCs w:val="24"/>
          <w:shd w:val="clear" w:color="auto" w:fill="FFFFFF"/>
        </w:rPr>
        <w:t>Caniato</w:t>
      </w:r>
      <w:proofErr w:type="spellEnd"/>
      <w:r w:rsidRPr="00807F8F">
        <w:rPr>
          <w:rFonts w:ascii="Times New Roman" w:hAnsi="Times New Roman" w:cs="Times New Roman"/>
          <w:color w:val="000000" w:themeColor="text1"/>
          <w:sz w:val="24"/>
          <w:szCs w:val="24"/>
          <w:shd w:val="clear" w:color="auto" w:fill="FFFFFF"/>
        </w:rPr>
        <w:t xml:space="preserve">, F., </w:t>
      </w:r>
      <w:proofErr w:type="spellStart"/>
      <w:r w:rsidRPr="00807F8F">
        <w:rPr>
          <w:rFonts w:ascii="Times New Roman" w:hAnsi="Times New Roman" w:cs="Times New Roman"/>
          <w:color w:val="000000" w:themeColor="text1"/>
          <w:sz w:val="24"/>
          <w:szCs w:val="24"/>
          <w:shd w:val="clear" w:color="auto" w:fill="FFFFFF"/>
        </w:rPr>
        <w:t>Danese</w:t>
      </w:r>
      <w:proofErr w:type="spellEnd"/>
      <w:r w:rsidRPr="00807F8F">
        <w:rPr>
          <w:rFonts w:ascii="Times New Roman" w:hAnsi="Times New Roman" w:cs="Times New Roman"/>
          <w:color w:val="000000" w:themeColor="text1"/>
          <w:sz w:val="24"/>
          <w:szCs w:val="24"/>
          <w:shd w:val="clear" w:color="auto" w:fill="FFFFFF"/>
        </w:rPr>
        <w:t xml:space="preserve">, P. and </w:t>
      </w:r>
      <w:proofErr w:type="spellStart"/>
      <w:r w:rsidRPr="00807F8F">
        <w:rPr>
          <w:rFonts w:ascii="Times New Roman" w:hAnsi="Times New Roman" w:cs="Times New Roman"/>
          <w:color w:val="000000" w:themeColor="text1"/>
          <w:sz w:val="24"/>
          <w:szCs w:val="24"/>
          <w:shd w:val="clear" w:color="auto" w:fill="FFFFFF"/>
        </w:rPr>
        <w:t>Vinelli</w:t>
      </w:r>
      <w:proofErr w:type="spellEnd"/>
      <w:r w:rsidRPr="00807F8F">
        <w:rPr>
          <w:rFonts w:ascii="Times New Roman" w:hAnsi="Times New Roman" w:cs="Times New Roman"/>
          <w:color w:val="000000" w:themeColor="text1"/>
          <w:sz w:val="24"/>
          <w:szCs w:val="24"/>
          <w:shd w:val="clear" w:color="auto" w:fill="FFFFFF"/>
        </w:rPr>
        <w:t>, A. (2018) Designing a roadmap towards a sustainable supply chain: A focus on the fashion industry. </w:t>
      </w:r>
      <w:r w:rsidRPr="00807F8F">
        <w:rPr>
          <w:rFonts w:ascii="Times New Roman" w:hAnsi="Times New Roman" w:cs="Times New Roman"/>
          <w:i/>
          <w:iCs/>
          <w:color w:val="000000" w:themeColor="text1"/>
          <w:sz w:val="24"/>
          <w:szCs w:val="24"/>
          <w:shd w:val="clear" w:color="auto" w:fill="FFFFFF"/>
        </w:rPr>
        <w:t>Journal of cleaner production</w:t>
      </w:r>
      <w:r w:rsidRPr="00807F8F">
        <w:rPr>
          <w:rFonts w:ascii="Times New Roman" w:hAnsi="Times New Roman" w:cs="Times New Roman"/>
          <w:color w:val="000000" w:themeColor="text1"/>
          <w:sz w:val="24"/>
          <w:szCs w:val="24"/>
          <w:shd w:val="clear" w:color="auto" w:fill="FFFFFF"/>
        </w:rPr>
        <w:t>, 193: 169-184.</w:t>
      </w:r>
      <w:r w:rsidRPr="00807F8F">
        <w:rPr>
          <w:rFonts w:ascii="Times New Roman" w:hAnsi="Times New Roman" w:cs="Times New Roman"/>
          <w:color w:val="000000" w:themeColor="text1"/>
          <w:sz w:val="24"/>
          <w:szCs w:val="24"/>
          <w:lang w:val="en-GB"/>
        </w:rPr>
        <w:t xml:space="preserve"> </w:t>
      </w:r>
    </w:p>
    <w:p w14:paraId="005C2F0E"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lang w:val="en-US"/>
        </w:rPr>
      </w:pPr>
      <w:r w:rsidRPr="00807F8F">
        <w:rPr>
          <w:rFonts w:ascii="Times New Roman" w:hAnsi="Times New Roman" w:cs="Times New Roman"/>
          <w:color w:val="000000" w:themeColor="text1"/>
          <w:sz w:val="24"/>
          <w:szCs w:val="24"/>
          <w:shd w:val="clear" w:color="auto" w:fill="FFFFFF"/>
          <w:lang w:val="en-US"/>
        </w:rPr>
        <w:t>Mudgal, R. K., Shankar, R., Talib, P., &amp; Raj, T. (2010). Modelling the barriers of green supply chain practices: an Indian perspective. </w:t>
      </w:r>
      <w:r w:rsidRPr="00807F8F">
        <w:rPr>
          <w:rFonts w:ascii="Times New Roman" w:hAnsi="Times New Roman" w:cs="Times New Roman"/>
          <w:i/>
          <w:iCs/>
          <w:color w:val="000000" w:themeColor="text1"/>
          <w:sz w:val="24"/>
          <w:szCs w:val="24"/>
          <w:shd w:val="clear" w:color="auto" w:fill="FFFFFF"/>
          <w:lang w:val="en-US"/>
        </w:rPr>
        <w:t>International Journal of Logistics Systems and Management</w:t>
      </w:r>
      <w:r w:rsidRPr="00807F8F">
        <w:rPr>
          <w:rFonts w:ascii="Times New Roman" w:hAnsi="Times New Roman" w:cs="Times New Roman"/>
          <w:color w:val="000000" w:themeColor="text1"/>
          <w:sz w:val="24"/>
          <w:szCs w:val="24"/>
          <w:shd w:val="clear" w:color="auto" w:fill="FFFFFF"/>
          <w:lang w:val="en-US"/>
        </w:rPr>
        <w:t>, </w:t>
      </w:r>
      <w:r w:rsidRPr="00807F8F">
        <w:rPr>
          <w:rFonts w:ascii="Times New Roman" w:hAnsi="Times New Roman" w:cs="Times New Roman"/>
          <w:i/>
          <w:iCs/>
          <w:color w:val="000000" w:themeColor="text1"/>
          <w:sz w:val="24"/>
          <w:szCs w:val="24"/>
          <w:shd w:val="clear" w:color="auto" w:fill="FFFFFF"/>
          <w:lang w:val="en-US"/>
        </w:rPr>
        <w:t>7</w:t>
      </w:r>
      <w:r w:rsidRPr="00807F8F">
        <w:rPr>
          <w:rFonts w:ascii="Times New Roman" w:hAnsi="Times New Roman" w:cs="Times New Roman"/>
          <w:color w:val="000000" w:themeColor="text1"/>
          <w:sz w:val="24"/>
          <w:szCs w:val="24"/>
          <w:shd w:val="clear" w:color="auto" w:fill="FFFFFF"/>
          <w:lang w:val="en-US"/>
        </w:rPr>
        <w:t>(1), 81-107.</w:t>
      </w:r>
    </w:p>
    <w:p w14:paraId="6B85EA6D"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proofErr w:type="spellStart"/>
      <w:r w:rsidRPr="00807F8F">
        <w:rPr>
          <w:rFonts w:ascii="Times New Roman" w:hAnsi="Times New Roman" w:cs="Times New Roman"/>
          <w:color w:val="000000" w:themeColor="text1"/>
          <w:sz w:val="24"/>
          <w:szCs w:val="24"/>
          <w:lang w:val="en-GB"/>
        </w:rPr>
        <w:t>Nardi</w:t>
      </w:r>
      <w:proofErr w:type="spellEnd"/>
      <w:r w:rsidRPr="00807F8F">
        <w:rPr>
          <w:rFonts w:ascii="Times New Roman" w:hAnsi="Times New Roman" w:cs="Times New Roman"/>
          <w:color w:val="000000" w:themeColor="text1"/>
          <w:sz w:val="24"/>
          <w:szCs w:val="24"/>
          <w:lang w:val="en-GB"/>
        </w:rPr>
        <w:t xml:space="preserve">, P.M. (2018) </w:t>
      </w:r>
      <w:r w:rsidRPr="00807F8F">
        <w:rPr>
          <w:rFonts w:ascii="Times New Roman" w:hAnsi="Times New Roman" w:cs="Times New Roman"/>
          <w:i/>
          <w:iCs/>
          <w:color w:val="000000" w:themeColor="text1"/>
          <w:sz w:val="24"/>
          <w:szCs w:val="24"/>
          <w:lang w:val="en-GB"/>
        </w:rPr>
        <w:t>Doing survey research: A guide to quantitative methods.</w:t>
      </w:r>
      <w:r w:rsidRPr="00807F8F">
        <w:rPr>
          <w:rFonts w:ascii="Times New Roman" w:hAnsi="Times New Roman" w:cs="Times New Roman"/>
          <w:color w:val="000000" w:themeColor="text1"/>
          <w:sz w:val="24"/>
          <w:szCs w:val="24"/>
          <w:lang w:val="en-GB"/>
        </w:rPr>
        <w:t xml:space="preserve">4th </w:t>
      </w:r>
      <w:proofErr w:type="spellStart"/>
      <w:r w:rsidRPr="00807F8F">
        <w:rPr>
          <w:rFonts w:ascii="Times New Roman" w:hAnsi="Times New Roman" w:cs="Times New Roman"/>
          <w:color w:val="000000" w:themeColor="text1"/>
          <w:sz w:val="24"/>
          <w:szCs w:val="24"/>
          <w:lang w:val="en-GB"/>
        </w:rPr>
        <w:t>edn</w:t>
      </w:r>
      <w:proofErr w:type="spellEnd"/>
      <w:r w:rsidRPr="00807F8F">
        <w:rPr>
          <w:rFonts w:ascii="Times New Roman" w:hAnsi="Times New Roman" w:cs="Times New Roman"/>
          <w:color w:val="000000" w:themeColor="text1"/>
          <w:sz w:val="24"/>
          <w:szCs w:val="24"/>
          <w:lang w:val="en-GB"/>
        </w:rPr>
        <w:t>. New York: Routledge.</w:t>
      </w:r>
    </w:p>
    <w:p w14:paraId="0B7F363D"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r w:rsidRPr="00807F8F">
        <w:rPr>
          <w:rFonts w:ascii="Times New Roman" w:hAnsi="Times New Roman" w:cs="Times New Roman"/>
          <w:color w:val="000000" w:themeColor="text1"/>
          <w:sz w:val="24"/>
          <w:szCs w:val="24"/>
          <w:shd w:val="clear" w:color="auto" w:fill="FFFFFF"/>
        </w:rPr>
        <w:t>Nayak, R., Akbari, M. and Far, S.M. (2019) Recent sustainable trends in Vietnam's fashion supply chain. </w:t>
      </w:r>
      <w:r w:rsidRPr="00807F8F">
        <w:rPr>
          <w:rFonts w:ascii="Times New Roman" w:hAnsi="Times New Roman" w:cs="Times New Roman"/>
          <w:i/>
          <w:iCs/>
          <w:color w:val="000000" w:themeColor="text1"/>
          <w:sz w:val="24"/>
          <w:szCs w:val="24"/>
          <w:shd w:val="clear" w:color="auto" w:fill="FFFFFF"/>
        </w:rPr>
        <w:t>Journal of Cleaner Production</w:t>
      </w:r>
      <w:r w:rsidRPr="00807F8F">
        <w:rPr>
          <w:rFonts w:ascii="Times New Roman" w:hAnsi="Times New Roman" w:cs="Times New Roman"/>
          <w:color w:val="000000" w:themeColor="text1"/>
          <w:sz w:val="24"/>
          <w:szCs w:val="24"/>
          <w:shd w:val="clear" w:color="auto" w:fill="FFFFFF"/>
        </w:rPr>
        <w:t>, 225: 291-303.</w:t>
      </w:r>
    </w:p>
    <w:p w14:paraId="2A506D8C"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proofErr w:type="spellStart"/>
      <w:r w:rsidRPr="00807F8F">
        <w:rPr>
          <w:rFonts w:ascii="Times New Roman" w:hAnsi="Times New Roman" w:cs="Times New Roman"/>
          <w:color w:val="000000" w:themeColor="text1"/>
          <w:sz w:val="24"/>
          <w:szCs w:val="24"/>
          <w:shd w:val="clear" w:color="auto" w:fill="FFFFFF"/>
        </w:rPr>
        <w:t>Oelze</w:t>
      </w:r>
      <w:proofErr w:type="spellEnd"/>
      <w:r w:rsidRPr="00807F8F">
        <w:rPr>
          <w:rFonts w:ascii="Times New Roman" w:hAnsi="Times New Roman" w:cs="Times New Roman"/>
          <w:color w:val="000000" w:themeColor="text1"/>
          <w:sz w:val="24"/>
          <w:szCs w:val="24"/>
          <w:shd w:val="clear" w:color="auto" w:fill="FFFFFF"/>
        </w:rPr>
        <w:t>, N. (2017) Sustainable supply chain management implementation–enablers and barriers in the textile industry. </w:t>
      </w:r>
      <w:r w:rsidRPr="00807F8F">
        <w:rPr>
          <w:rFonts w:ascii="Times New Roman" w:hAnsi="Times New Roman" w:cs="Times New Roman"/>
          <w:i/>
          <w:iCs/>
          <w:color w:val="000000" w:themeColor="text1"/>
          <w:sz w:val="24"/>
          <w:szCs w:val="24"/>
          <w:shd w:val="clear" w:color="auto" w:fill="FFFFFF"/>
        </w:rPr>
        <w:t>Sustainability</w:t>
      </w:r>
      <w:r w:rsidRPr="00807F8F">
        <w:rPr>
          <w:rFonts w:ascii="Times New Roman" w:hAnsi="Times New Roman" w:cs="Times New Roman"/>
          <w:color w:val="000000" w:themeColor="text1"/>
          <w:sz w:val="24"/>
          <w:szCs w:val="24"/>
          <w:shd w:val="clear" w:color="auto" w:fill="FFFFFF"/>
        </w:rPr>
        <w:t>, 9</w:t>
      </w:r>
      <w:r w:rsidRPr="00807F8F">
        <w:rPr>
          <w:rFonts w:ascii="Times New Roman" w:hAnsi="Times New Roman" w:cs="Times New Roman"/>
          <w:i/>
          <w:iCs/>
          <w:color w:val="000000" w:themeColor="text1"/>
          <w:sz w:val="24"/>
          <w:szCs w:val="24"/>
          <w:shd w:val="clear" w:color="auto" w:fill="FFFFFF"/>
        </w:rPr>
        <w:t xml:space="preserve"> </w:t>
      </w:r>
      <w:r w:rsidRPr="00807F8F">
        <w:rPr>
          <w:rFonts w:ascii="Times New Roman" w:hAnsi="Times New Roman" w:cs="Times New Roman"/>
          <w:color w:val="000000" w:themeColor="text1"/>
          <w:sz w:val="24"/>
          <w:szCs w:val="24"/>
          <w:shd w:val="clear" w:color="auto" w:fill="FFFFFF"/>
        </w:rPr>
        <w:t>(8): 1435.</w:t>
      </w:r>
      <w:r w:rsidRPr="00807F8F">
        <w:rPr>
          <w:rFonts w:ascii="Times New Roman" w:hAnsi="Times New Roman" w:cs="Times New Roman"/>
          <w:color w:val="000000" w:themeColor="text1"/>
          <w:sz w:val="24"/>
          <w:szCs w:val="24"/>
          <w:lang w:val="en-GB"/>
        </w:rPr>
        <w:t xml:space="preserve"> </w:t>
      </w:r>
    </w:p>
    <w:p w14:paraId="6A874DDA"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proofErr w:type="spellStart"/>
      <w:r w:rsidRPr="00807F8F">
        <w:rPr>
          <w:rFonts w:ascii="Times New Roman" w:hAnsi="Times New Roman" w:cs="Times New Roman"/>
          <w:color w:val="000000" w:themeColor="text1"/>
          <w:sz w:val="24"/>
          <w:szCs w:val="24"/>
          <w:shd w:val="clear" w:color="auto" w:fill="FFFFFF"/>
        </w:rPr>
        <w:t>Oelze</w:t>
      </w:r>
      <w:proofErr w:type="spellEnd"/>
      <w:r w:rsidRPr="00807F8F">
        <w:rPr>
          <w:rFonts w:ascii="Times New Roman" w:hAnsi="Times New Roman" w:cs="Times New Roman"/>
          <w:color w:val="000000" w:themeColor="text1"/>
          <w:sz w:val="24"/>
          <w:szCs w:val="24"/>
          <w:shd w:val="clear" w:color="auto" w:fill="FFFFFF"/>
        </w:rPr>
        <w:t xml:space="preserve">, N., </w:t>
      </w:r>
      <w:proofErr w:type="spellStart"/>
      <w:r w:rsidRPr="00807F8F">
        <w:rPr>
          <w:rFonts w:ascii="Times New Roman" w:hAnsi="Times New Roman" w:cs="Times New Roman"/>
          <w:color w:val="000000" w:themeColor="text1"/>
          <w:sz w:val="24"/>
          <w:szCs w:val="24"/>
          <w:shd w:val="clear" w:color="auto" w:fill="FFFFFF"/>
        </w:rPr>
        <w:t>Gruchmann</w:t>
      </w:r>
      <w:proofErr w:type="spellEnd"/>
      <w:r w:rsidRPr="00807F8F">
        <w:rPr>
          <w:rFonts w:ascii="Times New Roman" w:hAnsi="Times New Roman" w:cs="Times New Roman"/>
          <w:color w:val="000000" w:themeColor="text1"/>
          <w:sz w:val="24"/>
          <w:szCs w:val="24"/>
          <w:shd w:val="clear" w:color="auto" w:fill="FFFFFF"/>
        </w:rPr>
        <w:t>, T. and Brandenburg, M. (2020) Motivating factors for implementing apparel certification schemes—a sustainable supply chain management perspective. </w:t>
      </w:r>
      <w:r w:rsidRPr="00807F8F">
        <w:rPr>
          <w:rFonts w:ascii="Times New Roman" w:hAnsi="Times New Roman" w:cs="Times New Roman"/>
          <w:i/>
          <w:iCs/>
          <w:color w:val="000000" w:themeColor="text1"/>
          <w:sz w:val="24"/>
          <w:szCs w:val="24"/>
          <w:shd w:val="clear" w:color="auto" w:fill="FFFFFF"/>
        </w:rPr>
        <w:t>Sustainability</w:t>
      </w:r>
      <w:r w:rsidRPr="00807F8F">
        <w:rPr>
          <w:rFonts w:ascii="Times New Roman" w:hAnsi="Times New Roman" w:cs="Times New Roman"/>
          <w:color w:val="000000" w:themeColor="text1"/>
          <w:sz w:val="24"/>
          <w:szCs w:val="24"/>
          <w:shd w:val="clear" w:color="auto" w:fill="FFFFFF"/>
        </w:rPr>
        <w:t>, 12</w:t>
      </w:r>
      <w:r w:rsidRPr="00807F8F">
        <w:rPr>
          <w:rFonts w:ascii="Times New Roman" w:hAnsi="Times New Roman" w:cs="Times New Roman"/>
          <w:i/>
          <w:iCs/>
          <w:color w:val="000000" w:themeColor="text1"/>
          <w:sz w:val="24"/>
          <w:szCs w:val="24"/>
          <w:shd w:val="clear" w:color="auto" w:fill="FFFFFF"/>
        </w:rPr>
        <w:t xml:space="preserve"> </w:t>
      </w:r>
      <w:r w:rsidRPr="00807F8F">
        <w:rPr>
          <w:rFonts w:ascii="Times New Roman" w:hAnsi="Times New Roman" w:cs="Times New Roman"/>
          <w:color w:val="000000" w:themeColor="text1"/>
          <w:sz w:val="24"/>
          <w:szCs w:val="24"/>
          <w:shd w:val="clear" w:color="auto" w:fill="FFFFFF"/>
        </w:rPr>
        <w:t>(12): 4823.</w:t>
      </w:r>
    </w:p>
    <w:p w14:paraId="63C294A9"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r w:rsidRPr="00807F8F">
        <w:rPr>
          <w:rFonts w:ascii="Times New Roman" w:hAnsi="Times New Roman" w:cs="Times New Roman"/>
          <w:color w:val="000000" w:themeColor="text1"/>
          <w:sz w:val="24"/>
          <w:szCs w:val="24"/>
          <w:shd w:val="clear" w:color="auto" w:fill="FFFFFF"/>
        </w:rPr>
        <w:t xml:space="preserve">Osborne, J.W. (2015) What is rotating in exploratory factor </w:t>
      </w:r>
      <w:proofErr w:type="gramStart"/>
      <w:r w:rsidRPr="00807F8F">
        <w:rPr>
          <w:rFonts w:ascii="Times New Roman" w:hAnsi="Times New Roman" w:cs="Times New Roman"/>
          <w:color w:val="000000" w:themeColor="text1"/>
          <w:sz w:val="24"/>
          <w:szCs w:val="24"/>
          <w:shd w:val="clear" w:color="auto" w:fill="FFFFFF"/>
        </w:rPr>
        <w:t>analysis?.</w:t>
      </w:r>
      <w:proofErr w:type="gramEnd"/>
      <w:r w:rsidRPr="00807F8F">
        <w:rPr>
          <w:rFonts w:ascii="Times New Roman" w:hAnsi="Times New Roman" w:cs="Times New Roman"/>
          <w:color w:val="000000" w:themeColor="text1"/>
          <w:sz w:val="24"/>
          <w:szCs w:val="24"/>
          <w:shd w:val="clear" w:color="auto" w:fill="FFFFFF"/>
        </w:rPr>
        <w:t> </w:t>
      </w:r>
      <w:r w:rsidRPr="00807F8F">
        <w:rPr>
          <w:rFonts w:ascii="Times New Roman" w:hAnsi="Times New Roman" w:cs="Times New Roman"/>
          <w:i/>
          <w:iCs/>
          <w:color w:val="000000" w:themeColor="text1"/>
          <w:sz w:val="24"/>
          <w:szCs w:val="24"/>
          <w:shd w:val="clear" w:color="auto" w:fill="FFFFFF"/>
        </w:rPr>
        <w:t>Practical Assessment, Research, and Evaluation</w:t>
      </w:r>
      <w:r w:rsidRPr="00807F8F">
        <w:rPr>
          <w:rFonts w:ascii="Times New Roman" w:hAnsi="Times New Roman" w:cs="Times New Roman"/>
          <w:color w:val="000000" w:themeColor="text1"/>
          <w:sz w:val="24"/>
          <w:szCs w:val="24"/>
          <w:shd w:val="clear" w:color="auto" w:fill="FFFFFF"/>
        </w:rPr>
        <w:t>, 20.</w:t>
      </w:r>
    </w:p>
    <w:p w14:paraId="3ACE09E3"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proofErr w:type="spellStart"/>
      <w:r w:rsidRPr="00807F8F">
        <w:rPr>
          <w:rFonts w:ascii="Times New Roman" w:hAnsi="Times New Roman" w:cs="Times New Roman"/>
          <w:color w:val="000000" w:themeColor="text1"/>
          <w:sz w:val="24"/>
          <w:szCs w:val="24"/>
          <w:shd w:val="clear" w:color="auto" w:fill="FFFFFF"/>
        </w:rPr>
        <w:t>Ozdamar</w:t>
      </w:r>
      <w:proofErr w:type="spellEnd"/>
      <w:r w:rsidRPr="00807F8F">
        <w:rPr>
          <w:rFonts w:ascii="Times New Roman" w:hAnsi="Times New Roman" w:cs="Times New Roman"/>
          <w:color w:val="000000" w:themeColor="text1"/>
          <w:sz w:val="24"/>
          <w:szCs w:val="24"/>
          <w:shd w:val="clear" w:color="auto" w:fill="FFFFFF"/>
        </w:rPr>
        <w:t xml:space="preserve"> </w:t>
      </w:r>
      <w:proofErr w:type="spellStart"/>
      <w:r w:rsidRPr="00807F8F">
        <w:rPr>
          <w:rFonts w:ascii="Times New Roman" w:hAnsi="Times New Roman" w:cs="Times New Roman"/>
          <w:color w:val="000000" w:themeColor="text1"/>
          <w:sz w:val="24"/>
          <w:szCs w:val="24"/>
          <w:shd w:val="clear" w:color="auto" w:fill="FFFFFF"/>
        </w:rPr>
        <w:t>Ertekin</w:t>
      </w:r>
      <w:proofErr w:type="spellEnd"/>
      <w:r w:rsidRPr="00807F8F">
        <w:rPr>
          <w:rFonts w:ascii="Times New Roman" w:hAnsi="Times New Roman" w:cs="Times New Roman"/>
          <w:color w:val="000000" w:themeColor="text1"/>
          <w:sz w:val="24"/>
          <w:szCs w:val="24"/>
          <w:shd w:val="clear" w:color="auto" w:fill="FFFFFF"/>
        </w:rPr>
        <w:t xml:space="preserve">, Z., &amp; </w:t>
      </w:r>
      <w:proofErr w:type="spellStart"/>
      <w:r w:rsidRPr="00807F8F">
        <w:rPr>
          <w:rFonts w:ascii="Times New Roman" w:hAnsi="Times New Roman" w:cs="Times New Roman"/>
          <w:color w:val="000000" w:themeColor="text1"/>
          <w:sz w:val="24"/>
          <w:szCs w:val="24"/>
          <w:shd w:val="clear" w:color="auto" w:fill="FFFFFF"/>
        </w:rPr>
        <w:t>Atik</w:t>
      </w:r>
      <w:proofErr w:type="spellEnd"/>
      <w:r w:rsidRPr="00807F8F">
        <w:rPr>
          <w:rFonts w:ascii="Times New Roman" w:hAnsi="Times New Roman" w:cs="Times New Roman"/>
          <w:color w:val="000000" w:themeColor="text1"/>
          <w:sz w:val="24"/>
          <w:szCs w:val="24"/>
          <w:shd w:val="clear" w:color="auto" w:fill="FFFFFF"/>
        </w:rPr>
        <w:t>, D. (2015). Sustainable markets: Motivating factors, barriers, and remedies for mobilization of slow fashion. </w:t>
      </w:r>
      <w:r w:rsidRPr="00807F8F">
        <w:rPr>
          <w:rFonts w:ascii="Times New Roman" w:hAnsi="Times New Roman" w:cs="Times New Roman"/>
          <w:i/>
          <w:iCs/>
          <w:color w:val="000000" w:themeColor="text1"/>
          <w:sz w:val="24"/>
          <w:szCs w:val="24"/>
          <w:shd w:val="clear" w:color="auto" w:fill="FFFFFF"/>
        </w:rPr>
        <w:t xml:space="preserve">Journal of </w:t>
      </w:r>
      <w:proofErr w:type="spellStart"/>
      <w:r w:rsidRPr="00807F8F">
        <w:rPr>
          <w:rFonts w:ascii="Times New Roman" w:hAnsi="Times New Roman" w:cs="Times New Roman"/>
          <w:i/>
          <w:iCs/>
          <w:color w:val="000000" w:themeColor="text1"/>
          <w:sz w:val="24"/>
          <w:szCs w:val="24"/>
          <w:shd w:val="clear" w:color="auto" w:fill="FFFFFF"/>
        </w:rPr>
        <w:t>Macromarketing</w:t>
      </w:r>
      <w:proofErr w:type="spellEnd"/>
      <w:r w:rsidRPr="00807F8F">
        <w:rPr>
          <w:rFonts w:ascii="Times New Roman" w:hAnsi="Times New Roman" w:cs="Times New Roman"/>
          <w:color w:val="000000" w:themeColor="text1"/>
          <w:sz w:val="24"/>
          <w:szCs w:val="24"/>
          <w:shd w:val="clear" w:color="auto" w:fill="FFFFFF"/>
        </w:rPr>
        <w:t>, </w:t>
      </w:r>
      <w:r w:rsidRPr="00807F8F">
        <w:rPr>
          <w:rFonts w:ascii="Times New Roman" w:hAnsi="Times New Roman" w:cs="Times New Roman"/>
          <w:i/>
          <w:iCs/>
          <w:color w:val="000000" w:themeColor="text1"/>
          <w:sz w:val="24"/>
          <w:szCs w:val="24"/>
          <w:shd w:val="clear" w:color="auto" w:fill="FFFFFF"/>
        </w:rPr>
        <w:t>35</w:t>
      </w:r>
      <w:r w:rsidRPr="00807F8F">
        <w:rPr>
          <w:rFonts w:ascii="Times New Roman" w:hAnsi="Times New Roman" w:cs="Times New Roman"/>
          <w:color w:val="000000" w:themeColor="text1"/>
          <w:sz w:val="24"/>
          <w:szCs w:val="24"/>
          <w:shd w:val="clear" w:color="auto" w:fill="FFFFFF"/>
        </w:rPr>
        <w:t>(1), 53-69.</w:t>
      </w:r>
    </w:p>
    <w:p w14:paraId="0D5E11ED"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proofErr w:type="spellStart"/>
      <w:r w:rsidRPr="00807F8F">
        <w:rPr>
          <w:rFonts w:ascii="Times New Roman" w:hAnsi="Times New Roman" w:cs="Times New Roman"/>
          <w:color w:val="000000" w:themeColor="text1"/>
          <w:sz w:val="24"/>
          <w:szCs w:val="24"/>
          <w:shd w:val="clear" w:color="auto" w:fill="FFFFFF"/>
        </w:rPr>
        <w:t>Ozdamar-Ertekin</w:t>
      </w:r>
      <w:proofErr w:type="spellEnd"/>
      <w:r w:rsidRPr="00807F8F">
        <w:rPr>
          <w:rFonts w:ascii="Times New Roman" w:hAnsi="Times New Roman" w:cs="Times New Roman"/>
          <w:color w:val="000000" w:themeColor="text1"/>
          <w:sz w:val="24"/>
          <w:szCs w:val="24"/>
          <w:shd w:val="clear" w:color="auto" w:fill="FFFFFF"/>
        </w:rPr>
        <w:t xml:space="preserve">, Z. (2019) Can Luxury Fashion Provide a Roadmap for </w:t>
      </w:r>
      <w:proofErr w:type="gramStart"/>
      <w:r w:rsidRPr="00807F8F">
        <w:rPr>
          <w:rFonts w:ascii="Times New Roman" w:hAnsi="Times New Roman" w:cs="Times New Roman"/>
          <w:color w:val="000000" w:themeColor="text1"/>
          <w:sz w:val="24"/>
          <w:szCs w:val="24"/>
          <w:shd w:val="clear" w:color="auto" w:fill="FFFFFF"/>
        </w:rPr>
        <w:t>Sustainability?.</w:t>
      </w:r>
      <w:proofErr w:type="gramEnd"/>
      <w:r w:rsidRPr="00807F8F">
        <w:rPr>
          <w:rFonts w:ascii="Times New Roman" w:hAnsi="Times New Roman" w:cs="Times New Roman"/>
          <w:color w:val="000000" w:themeColor="text1"/>
          <w:sz w:val="24"/>
          <w:szCs w:val="24"/>
          <w:shd w:val="clear" w:color="auto" w:fill="FFFFFF"/>
        </w:rPr>
        <w:t> </w:t>
      </w:r>
      <w:r w:rsidRPr="00807F8F">
        <w:rPr>
          <w:rFonts w:ascii="Times New Roman" w:hAnsi="Times New Roman" w:cs="Times New Roman"/>
          <w:i/>
          <w:iCs/>
          <w:color w:val="000000" w:themeColor="text1"/>
          <w:sz w:val="24"/>
          <w:szCs w:val="24"/>
          <w:shd w:val="clear" w:color="auto" w:fill="FFFFFF"/>
        </w:rPr>
        <w:t>Markets, Globalization &amp; Development Review</w:t>
      </w:r>
      <w:r w:rsidRPr="00807F8F">
        <w:rPr>
          <w:rFonts w:ascii="Times New Roman" w:hAnsi="Times New Roman" w:cs="Times New Roman"/>
          <w:color w:val="000000" w:themeColor="text1"/>
          <w:sz w:val="24"/>
          <w:szCs w:val="24"/>
          <w:shd w:val="clear" w:color="auto" w:fill="FFFFFF"/>
        </w:rPr>
        <w:t>, 4</w:t>
      </w:r>
      <w:r w:rsidRPr="00807F8F">
        <w:rPr>
          <w:rFonts w:ascii="Times New Roman" w:hAnsi="Times New Roman" w:cs="Times New Roman"/>
          <w:i/>
          <w:iCs/>
          <w:color w:val="000000" w:themeColor="text1"/>
          <w:sz w:val="24"/>
          <w:szCs w:val="24"/>
          <w:shd w:val="clear" w:color="auto" w:fill="FFFFFF"/>
        </w:rPr>
        <w:t xml:space="preserve"> </w:t>
      </w:r>
      <w:r w:rsidRPr="00807F8F">
        <w:rPr>
          <w:rFonts w:ascii="Times New Roman" w:hAnsi="Times New Roman" w:cs="Times New Roman"/>
          <w:color w:val="000000" w:themeColor="text1"/>
          <w:sz w:val="24"/>
          <w:szCs w:val="24"/>
          <w:shd w:val="clear" w:color="auto" w:fill="FFFFFF"/>
        </w:rPr>
        <w:t>(1).</w:t>
      </w:r>
    </w:p>
    <w:p w14:paraId="6CE25702"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r w:rsidRPr="00807F8F">
        <w:rPr>
          <w:rFonts w:ascii="Times New Roman" w:hAnsi="Times New Roman" w:cs="Times New Roman"/>
          <w:color w:val="000000" w:themeColor="text1"/>
          <w:sz w:val="24"/>
          <w:szCs w:val="24"/>
          <w:shd w:val="clear" w:color="auto" w:fill="FFFFFF"/>
        </w:rPr>
        <w:t>Pal, R. and Gander, J. (2018) Modelling environmental value: An examination of sustainable business models within the fashion industry. </w:t>
      </w:r>
      <w:r w:rsidRPr="00807F8F">
        <w:rPr>
          <w:rFonts w:ascii="Times New Roman" w:hAnsi="Times New Roman" w:cs="Times New Roman"/>
          <w:i/>
          <w:iCs/>
          <w:color w:val="000000" w:themeColor="text1"/>
          <w:sz w:val="24"/>
          <w:szCs w:val="24"/>
          <w:shd w:val="clear" w:color="auto" w:fill="FFFFFF"/>
        </w:rPr>
        <w:t>Journal of Cleaner Production</w:t>
      </w:r>
      <w:r w:rsidRPr="00807F8F">
        <w:rPr>
          <w:rFonts w:ascii="Times New Roman" w:hAnsi="Times New Roman" w:cs="Times New Roman"/>
          <w:color w:val="000000" w:themeColor="text1"/>
          <w:sz w:val="24"/>
          <w:szCs w:val="24"/>
          <w:shd w:val="clear" w:color="auto" w:fill="FFFFFF"/>
        </w:rPr>
        <w:t>, 184: 251-263.</w:t>
      </w:r>
      <w:r w:rsidRPr="00807F8F">
        <w:rPr>
          <w:rFonts w:ascii="Times New Roman" w:hAnsi="Times New Roman" w:cs="Times New Roman"/>
          <w:color w:val="000000" w:themeColor="text1"/>
          <w:sz w:val="24"/>
          <w:szCs w:val="24"/>
          <w:lang w:val="en-GB"/>
        </w:rPr>
        <w:t xml:space="preserve"> </w:t>
      </w:r>
    </w:p>
    <w:p w14:paraId="4230E47B"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proofErr w:type="spellStart"/>
      <w:r w:rsidRPr="00807F8F">
        <w:rPr>
          <w:rFonts w:ascii="Times New Roman" w:hAnsi="Times New Roman" w:cs="Times New Roman"/>
          <w:color w:val="000000" w:themeColor="text1"/>
          <w:sz w:val="24"/>
          <w:szCs w:val="24"/>
          <w:shd w:val="clear" w:color="auto" w:fill="FFFFFF"/>
        </w:rPr>
        <w:t>Pauer</w:t>
      </w:r>
      <w:proofErr w:type="spellEnd"/>
      <w:r w:rsidRPr="00807F8F">
        <w:rPr>
          <w:rFonts w:ascii="Times New Roman" w:hAnsi="Times New Roman" w:cs="Times New Roman"/>
          <w:color w:val="000000" w:themeColor="text1"/>
          <w:sz w:val="24"/>
          <w:szCs w:val="24"/>
          <w:shd w:val="clear" w:color="auto" w:fill="FFFFFF"/>
        </w:rPr>
        <w:t xml:space="preserve">, F., Schmidt, K., </w:t>
      </w:r>
      <w:proofErr w:type="spellStart"/>
      <w:r w:rsidRPr="00807F8F">
        <w:rPr>
          <w:rFonts w:ascii="Times New Roman" w:hAnsi="Times New Roman" w:cs="Times New Roman"/>
          <w:color w:val="000000" w:themeColor="text1"/>
          <w:sz w:val="24"/>
          <w:szCs w:val="24"/>
          <w:shd w:val="clear" w:color="auto" w:fill="FFFFFF"/>
        </w:rPr>
        <w:t>Babac</w:t>
      </w:r>
      <w:proofErr w:type="spellEnd"/>
      <w:r w:rsidRPr="00807F8F">
        <w:rPr>
          <w:rFonts w:ascii="Times New Roman" w:hAnsi="Times New Roman" w:cs="Times New Roman"/>
          <w:color w:val="000000" w:themeColor="text1"/>
          <w:sz w:val="24"/>
          <w:szCs w:val="24"/>
          <w:shd w:val="clear" w:color="auto" w:fill="FFFFFF"/>
        </w:rPr>
        <w:t xml:space="preserve">, A., </w:t>
      </w:r>
      <w:proofErr w:type="spellStart"/>
      <w:r w:rsidRPr="00807F8F">
        <w:rPr>
          <w:rFonts w:ascii="Times New Roman" w:hAnsi="Times New Roman" w:cs="Times New Roman"/>
          <w:color w:val="000000" w:themeColor="text1"/>
          <w:sz w:val="24"/>
          <w:szCs w:val="24"/>
          <w:shd w:val="clear" w:color="auto" w:fill="FFFFFF"/>
        </w:rPr>
        <w:t>Damm</w:t>
      </w:r>
      <w:proofErr w:type="spellEnd"/>
      <w:r w:rsidRPr="00807F8F">
        <w:rPr>
          <w:rFonts w:ascii="Times New Roman" w:hAnsi="Times New Roman" w:cs="Times New Roman"/>
          <w:color w:val="000000" w:themeColor="text1"/>
          <w:sz w:val="24"/>
          <w:szCs w:val="24"/>
          <w:shd w:val="clear" w:color="auto" w:fill="FFFFFF"/>
        </w:rPr>
        <w:t>, K., Frank, M. and von der Schulenburg, J.M.G. (2016) Comparison of different approaches applied in analytic hierarchy process–An example of information needs of patients with rare diseases. </w:t>
      </w:r>
      <w:r w:rsidRPr="00807F8F">
        <w:rPr>
          <w:rFonts w:ascii="Times New Roman" w:hAnsi="Times New Roman" w:cs="Times New Roman"/>
          <w:i/>
          <w:iCs/>
          <w:color w:val="000000" w:themeColor="text1"/>
          <w:sz w:val="24"/>
          <w:szCs w:val="24"/>
          <w:shd w:val="clear" w:color="auto" w:fill="FFFFFF"/>
        </w:rPr>
        <w:t>BMC medical informatics and decision making</w:t>
      </w:r>
      <w:r w:rsidRPr="00807F8F">
        <w:rPr>
          <w:rFonts w:ascii="Times New Roman" w:hAnsi="Times New Roman" w:cs="Times New Roman"/>
          <w:color w:val="000000" w:themeColor="text1"/>
          <w:sz w:val="24"/>
          <w:szCs w:val="24"/>
          <w:shd w:val="clear" w:color="auto" w:fill="FFFFFF"/>
        </w:rPr>
        <w:t>, 16.</w:t>
      </w:r>
      <w:r w:rsidRPr="00807F8F">
        <w:rPr>
          <w:rFonts w:ascii="Times New Roman" w:hAnsi="Times New Roman" w:cs="Times New Roman"/>
          <w:color w:val="000000" w:themeColor="text1"/>
          <w:sz w:val="24"/>
          <w:szCs w:val="24"/>
          <w:lang w:val="en-GB"/>
        </w:rPr>
        <w:t xml:space="preserve"> </w:t>
      </w:r>
    </w:p>
    <w:p w14:paraId="68BA2D28"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r w:rsidRPr="00807F8F">
        <w:rPr>
          <w:rFonts w:ascii="Times New Roman" w:hAnsi="Times New Roman" w:cs="Times New Roman"/>
          <w:color w:val="000000" w:themeColor="text1"/>
          <w:sz w:val="24"/>
          <w:szCs w:val="24"/>
          <w:shd w:val="clear" w:color="auto" w:fill="FFFFFF"/>
        </w:rPr>
        <w:lastRenderedPageBreak/>
        <w:t xml:space="preserve">Pedersen, E.R.G., </w:t>
      </w:r>
      <w:proofErr w:type="spellStart"/>
      <w:r w:rsidRPr="00807F8F">
        <w:rPr>
          <w:rFonts w:ascii="Times New Roman" w:hAnsi="Times New Roman" w:cs="Times New Roman"/>
          <w:color w:val="000000" w:themeColor="text1"/>
          <w:sz w:val="24"/>
          <w:szCs w:val="24"/>
          <w:shd w:val="clear" w:color="auto" w:fill="FFFFFF"/>
        </w:rPr>
        <w:t>Gwozdz</w:t>
      </w:r>
      <w:proofErr w:type="spellEnd"/>
      <w:r w:rsidRPr="00807F8F">
        <w:rPr>
          <w:rFonts w:ascii="Times New Roman" w:hAnsi="Times New Roman" w:cs="Times New Roman"/>
          <w:color w:val="000000" w:themeColor="text1"/>
          <w:sz w:val="24"/>
          <w:szCs w:val="24"/>
          <w:shd w:val="clear" w:color="auto" w:fill="FFFFFF"/>
        </w:rPr>
        <w:t xml:space="preserve">, W. and </w:t>
      </w:r>
      <w:proofErr w:type="spellStart"/>
      <w:r w:rsidRPr="00807F8F">
        <w:rPr>
          <w:rFonts w:ascii="Times New Roman" w:hAnsi="Times New Roman" w:cs="Times New Roman"/>
          <w:color w:val="000000" w:themeColor="text1"/>
          <w:sz w:val="24"/>
          <w:szCs w:val="24"/>
          <w:shd w:val="clear" w:color="auto" w:fill="FFFFFF"/>
        </w:rPr>
        <w:t>Hvass</w:t>
      </w:r>
      <w:proofErr w:type="spellEnd"/>
      <w:r w:rsidRPr="00807F8F">
        <w:rPr>
          <w:rFonts w:ascii="Times New Roman" w:hAnsi="Times New Roman" w:cs="Times New Roman"/>
          <w:color w:val="000000" w:themeColor="text1"/>
          <w:sz w:val="24"/>
          <w:szCs w:val="24"/>
          <w:shd w:val="clear" w:color="auto" w:fill="FFFFFF"/>
        </w:rPr>
        <w:t>, K.K. (2018) Exploring the relationship between business model innovation, corporate sustainability, and organisational values within the fashion industry. </w:t>
      </w:r>
      <w:r w:rsidRPr="00807F8F">
        <w:rPr>
          <w:rFonts w:ascii="Times New Roman" w:hAnsi="Times New Roman" w:cs="Times New Roman"/>
          <w:i/>
          <w:iCs/>
          <w:color w:val="000000" w:themeColor="text1"/>
          <w:sz w:val="24"/>
          <w:szCs w:val="24"/>
          <w:shd w:val="clear" w:color="auto" w:fill="FFFFFF"/>
        </w:rPr>
        <w:t>Journal of Business Ethics</w:t>
      </w:r>
      <w:r w:rsidRPr="00807F8F">
        <w:rPr>
          <w:rFonts w:ascii="Times New Roman" w:hAnsi="Times New Roman" w:cs="Times New Roman"/>
          <w:color w:val="000000" w:themeColor="text1"/>
          <w:sz w:val="24"/>
          <w:szCs w:val="24"/>
          <w:shd w:val="clear" w:color="auto" w:fill="FFFFFF"/>
        </w:rPr>
        <w:t>, 149: 267-284.</w:t>
      </w:r>
      <w:r w:rsidRPr="00807F8F">
        <w:rPr>
          <w:rFonts w:ascii="Times New Roman" w:hAnsi="Times New Roman" w:cs="Times New Roman"/>
          <w:color w:val="000000" w:themeColor="text1"/>
          <w:sz w:val="24"/>
          <w:szCs w:val="24"/>
          <w:lang w:val="en-GB"/>
        </w:rPr>
        <w:t xml:space="preserve"> </w:t>
      </w:r>
    </w:p>
    <w:p w14:paraId="496335A4"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proofErr w:type="spellStart"/>
      <w:r w:rsidRPr="00807F8F">
        <w:rPr>
          <w:rFonts w:ascii="Times New Roman" w:hAnsi="Times New Roman" w:cs="Times New Roman"/>
          <w:color w:val="000000" w:themeColor="text1"/>
          <w:sz w:val="24"/>
          <w:szCs w:val="24"/>
          <w:shd w:val="clear" w:color="auto" w:fill="FFFFFF"/>
        </w:rPr>
        <w:t>Phatak</w:t>
      </w:r>
      <w:proofErr w:type="spellEnd"/>
      <w:r w:rsidRPr="00807F8F">
        <w:rPr>
          <w:rFonts w:ascii="Times New Roman" w:hAnsi="Times New Roman" w:cs="Times New Roman"/>
          <w:color w:val="000000" w:themeColor="text1"/>
          <w:sz w:val="24"/>
          <w:szCs w:val="24"/>
          <w:shd w:val="clear" w:color="auto" w:fill="FFFFFF"/>
        </w:rPr>
        <w:t xml:space="preserve">, S. and </w:t>
      </w:r>
      <w:proofErr w:type="spellStart"/>
      <w:r w:rsidRPr="00807F8F">
        <w:rPr>
          <w:rFonts w:ascii="Times New Roman" w:hAnsi="Times New Roman" w:cs="Times New Roman"/>
          <w:color w:val="000000" w:themeColor="text1"/>
          <w:sz w:val="24"/>
          <w:szCs w:val="24"/>
          <w:shd w:val="clear" w:color="auto" w:fill="FFFFFF"/>
        </w:rPr>
        <w:t>Sople</w:t>
      </w:r>
      <w:proofErr w:type="spellEnd"/>
      <w:r w:rsidRPr="00807F8F">
        <w:rPr>
          <w:rFonts w:ascii="Times New Roman" w:hAnsi="Times New Roman" w:cs="Times New Roman"/>
          <w:color w:val="000000" w:themeColor="text1"/>
          <w:sz w:val="24"/>
          <w:szCs w:val="24"/>
          <w:shd w:val="clear" w:color="auto" w:fill="FFFFFF"/>
        </w:rPr>
        <w:t>, V. (2018) Drivers and Barriers of Sustainable Supply Chain: A Literature Review on Indian Perspective. </w:t>
      </w:r>
      <w:r w:rsidRPr="00807F8F">
        <w:rPr>
          <w:rFonts w:ascii="Times New Roman" w:hAnsi="Times New Roman" w:cs="Times New Roman"/>
          <w:i/>
          <w:iCs/>
          <w:color w:val="000000" w:themeColor="text1"/>
          <w:sz w:val="24"/>
          <w:szCs w:val="24"/>
          <w:shd w:val="clear" w:color="auto" w:fill="FFFFFF"/>
        </w:rPr>
        <w:t>International Journal of Business Insights and Transformation</w:t>
      </w:r>
      <w:r w:rsidRPr="00807F8F">
        <w:rPr>
          <w:rFonts w:ascii="Times New Roman" w:hAnsi="Times New Roman" w:cs="Times New Roman"/>
          <w:color w:val="000000" w:themeColor="text1"/>
          <w:sz w:val="24"/>
          <w:szCs w:val="24"/>
          <w:shd w:val="clear" w:color="auto" w:fill="FFFFFF"/>
        </w:rPr>
        <w:t>, 12 (1): 17-25.</w:t>
      </w:r>
    </w:p>
    <w:p w14:paraId="7E0DB3CF"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i/>
          <w:iCs/>
          <w:color w:val="000000" w:themeColor="text1"/>
          <w:sz w:val="24"/>
          <w:szCs w:val="24"/>
          <w:lang w:val="en-GB"/>
        </w:rPr>
      </w:pPr>
      <w:r w:rsidRPr="00807F8F">
        <w:rPr>
          <w:rFonts w:ascii="Times New Roman" w:hAnsi="Times New Roman" w:cs="Times New Roman"/>
          <w:color w:val="000000" w:themeColor="text1"/>
          <w:sz w:val="24"/>
          <w:szCs w:val="24"/>
          <w:lang w:val="en-GB"/>
        </w:rPr>
        <w:t xml:space="preserve">Pinnock, O. (2018) </w:t>
      </w:r>
      <w:r w:rsidRPr="00807F8F">
        <w:rPr>
          <w:rFonts w:ascii="Times New Roman" w:hAnsi="Times New Roman" w:cs="Times New Roman"/>
          <w:i/>
          <w:iCs/>
          <w:color w:val="000000" w:themeColor="text1"/>
          <w:sz w:val="24"/>
          <w:szCs w:val="24"/>
          <w:lang w:val="en-GB"/>
        </w:rPr>
        <w:t>No One in Fashion Is Surprised Burberry Burnt £28 Million of Stock.</w:t>
      </w:r>
      <w:r w:rsidRPr="00807F8F">
        <w:rPr>
          <w:rFonts w:ascii="Times New Roman" w:hAnsi="Times New Roman" w:cs="Times New Roman"/>
          <w:color w:val="000000" w:themeColor="text1"/>
          <w:sz w:val="24"/>
          <w:szCs w:val="24"/>
          <w:lang w:val="en-GB"/>
        </w:rPr>
        <w:t xml:space="preserve"> [online] Available from: https://www.forbes.com/sites/oliviapinnock/2018/07/20/no-one-in-fashion-is-surprised-burberry-burnt-28-million-of-stock/?sh=1da561f74793 (Accessed 07 January 2021).</w:t>
      </w:r>
    </w:p>
    <w:p w14:paraId="6EB8073B"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lang w:val="en-US"/>
        </w:rPr>
      </w:pPr>
      <w:proofErr w:type="spellStart"/>
      <w:r w:rsidRPr="00807F8F">
        <w:rPr>
          <w:rFonts w:ascii="Times New Roman" w:hAnsi="Times New Roman" w:cs="Times New Roman"/>
          <w:color w:val="000000" w:themeColor="text1"/>
          <w:sz w:val="24"/>
          <w:szCs w:val="24"/>
          <w:shd w:val="clear" w:color="auto" w:fill="FFFFFF"/>
          <w:lang w:val="es-MX"/>
        </w:rPr>
        <w:t>Piprani</w:t>
      </w:r>
      <w:proofErr w:type="spellEnd"/>
      <w:r w:rsidRPr="00807F8F">
        <w:rPr>
          <w:rFonts w:ascii="Times New Roman" w:hAnsi="Times New Roman" w:cs="Times New Roman"/>
          <w:color w:val="000000" w:themeColor="text1"/>
          <w:sz w:val="24"/>
          <w:szCs w:val="24"/>
          <w:shd w:val="clear" w:color="auto" w:fill="FFFFFF"/>
          <w:lang w:val="es-MX"/>
        </w:rPr>
        <w:t xml:space="preserve">, A. Z., </w:t>
      </w:r>
      <w:proofErr w:type="spellStart"/>
      <w:r w:rsidRPr="00807F8F">
        <w:rPr>
          <w:rFonts w:ascii="Times New Roman" w:hAnsi="Times New Roman" w:cs="Times New Roman"/>
          <w:color w:val="000000" w:themeColor="text1"/>
          <w:sz w:val="24"/>
          <w:szCs w:val="24"/>
          <w:shd w:val="clear" w:color="auto" w:fill="FFFFFF"/>
          <w:lang w:val="es-MX"/>
        </w:rPr>
        <w:t>Jaafar</w:t>
      </w:r>
      <w:proofErr w:type="spellEnd"/>
      <w:r w:rsidRPr="00807F8F">
        <w:rPr>
          <w:rFonts w:ascii="Times New Roman" w:hAnsi="Times New Roman" w:cs="Times New Roman"/>
          <w:color w:val="000000" w:themeColor="text1"/>
          <w:sz w:val="24"/>
          <w:szCs w:val="24"/>
          <w:shd w:val="clear" w:color="auto" w:fill="FFFFFF"/>
          <w:lang w:val="es-MX"/>
        </w:rPr>
        <w:t xml:space="preserve">, N. I., &amp; Ali, S. M. (2020). </w:t>
      </w:r>
      <w:r w:rsidRPr="00807F8F">
        <w:rPr>
          <w:rFonts w:ascii="Times New Roman" w:hAnsi="Times New Roman" w:cs="Times New Roman"/>
          <w:color w:val="000000" w:themeColor="text1"/>
          <w:sz w:val="24"/>
          <w:szCs w:val="24"/>
          <w:shd w:val="clear" w:color="auto" w:fill="FFFFFF"/>
          <w:lang w:val="en-US"/>
        </w:rPr>
        <w:t>Prioritizing resilient capability factors of dealing with supply chain disruptions: an analytical hierarchy process (AHP) application in the textile industry. </w:t>
      </w:r>
      <w:r w:rsidRPr="00807F8F">
        <w:rPr>
          <w:rFonts w:ascii="Times New Roman" w:hAnsi="Times New Roman" w:cs="Times New Roman"/>
          <w:i/>
          <w:iCs/>
          <w:color w:val="000000" w:themeColor="text1"/>
          <w:sz w:val="24"/>
          <w:szCs w:val="24"/>
          <w:shd w:val="clear" w:color="auto" w:fill="FFFFFF"/>
          <w:lang w:val="en-US"/>
        </w:rPr>
        <w:t>Benchmarking: An International Journal</w:t>
      </w:r>
      <w:r w:rsidRPr="00807F8F">
        <w:rPr>
          <w:rFonts w:ascii="Times New Roman" w:hAnsi="Times New Roman" w:cs="Times New Roman"/>
          <w:color w:val="000000" w:themeColor="text1"/>
          <w:sz w:val="24"/>
          <w:szCs w:val="24"/>
          <w:shd w:val="clear" w:color="auto" w:fill="FFFFFF"/>
          <w:lang w:val="en-US"/>
        </w:rPr>
        <w:t>, 27(9), 2537-2563.</w:t>
      </w:r>
    </w:p>
    <w:p w14:paraId="24FA462A"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i/>
          <w:iCs/>
          <w:color w:val="000000" w:themeColor="text1"/>
          <w:sz w:val="24"/>
          <w:szCs w:val="24"/>
          <w:lang w:val="en-GB"/>
        </w:rPr>
      </w:pPr>
      <w:proofErr w:type="spellStart"/>
      <w:r w:rsidRPr="00807F8F">
        <w:rPr>
          <w:rFonts w:ascii="Times New Roman" w:hAnsi="Times New Roman" w:cs="Times New Roman"/>
          <w:color w:val="000000" w:themeColor="text1"/>
          <w:sz w:val="24"/>
          <w:szCs w:val="24"/>
          <w:shd w:val="clear" w:color="auto" w:fill="FFFFFF"/>
        </w:rPr>
        <w:t>Ranta</w:t>
      </w:r>
      <w:proofErr w:type="spellEnd"/>
      <w:r w:rsidRPr="00807F8F">
        <w:rPr>
          <w:rFonts w:ascii="Times New Roman" w:hAnsi="Times New Roman" w:cs="Times New Roman"/>
          <w:color w:val="000000" w:themeColor="text1"/>
          <w:sz w:val="24"/>
          <w:szCs w:val="24"/>
          <w:shd w:val="clear" w:color="auto" w:fill="FFFFFF"/>
        </w:rPr>
        <w:t xml:space="preserve">, V., </w:t>
      </w:r>
      <w:proofErr w:type="spellStart"/>
      <w:r w:rsidRPr="00807F8F">
        <w:rPr>
          <w:rFonts w:ascii="Times New Roman" w:hAnsi="Times New Roman" w:cs="Times New Roman"/>
          <w:color w:val="000000" w:themeColor="text1"/>
          <w:sz w:val="24"/>
          <w:szCs w:val="24"/>
          <w:shd w:val="clear" w:color="auto" w:fill="FFFFFF"/>
        </w:rPr>
        <w:t>Aarikka-Stenroos</w:t>
      </w:r>
      <w:proofErr w:type="spellEnd"/>
      <w:r w:rsidRPr="00807F8F">
        <w:rPr>
          <w:rFonts w:ascii="Times New Roman" w:hAnsi="Times New Roman" w:cs="Times New Roman"/>
          <w:color w:val="000000" w:themeColor="text1"/>
          <w:sz w:val="24"/>
          <w:szCs w:val="24"/>
          <w:shd w:val="clear" w:color="auto" w:fill="FFFFFF"/>
        </w:rPr>
        <w:t xml:space="preserve">, L., </w:t>
      </w:r>
      <w:proofErr w:type="spellStart"/>
      <w:r w:rsidRPr="00807F8F">
        <w:rPr>
          <w:rFonts w:ascii="Times New Roman" w:hAnsi="Times New Roman" w:cs="Times New Roman"/>
          <w:color w:val="000000" w:themeColor="text1"/>
          <w:sz w:val="24"/>
          <w:szCs w:val="24"/>
          <w:shd w:val="clear" w:color="auto" w:fill="FFFFFF"/>
        </w:rPr>
        <w:t>Ritala</w:t>
      </w:r>
      <w:proofErr w:type="spellEnd"/>
      <w:r w:rsidRPr="00807F8F">
        <w:rPr>
          <w:rFonts w:ascii="Times New Roman" w:hAnsi="Times New Roman" w:cs="Times New Roman"/>
          <w:color w:val="000000" w:themeColor="text1"/>
          <w:sz w:val="24"/>
          <w:szCs w:val="24"/>
          <w:shd w:val="clear" w:color="auto" w:fill="FFFFFF"/>
        </w:rPr>
        <w:t xml:space="preserve">, P. and </w:t>
      </w:r>
      <w:proofErr w:type="spellStart"/>
      <w:r w:rsidRPr="00807F8F">
        <w:rPr>
          <w:rFonts w:ascii="Times New Roman" w:hAnsi="Times New Roman" w:cs="Times New Roman"/>
          <w:color w:val="000000" w:themeColor="text1"/>
          <w:sz w:val="24"/>
          <w:szCs w:val="24"/>
          <w:shd w:val="clear" w:color="auto" w:fill="FFFFFF"/>
        </w:rPr>
        <w:t>Mäkinen</w:t>
      </w:r>
      <w:proofErr w:type="spellEnd"/>
      <w:r w:rsidRPr="00807F8F">
        <w:rPr>
          <w:rFonts w:ascii="Times New Roman" w:hAnsi="Times New Roman" w:cs="Times New Roman"/>
          <w:color w:val="000000" w:themeColor="text1"/>
          <w:sz w:val="24"/>
          <w:szCs w:val="24"/>
          <w:shd w:val="clear" w:color="auto" w:fill="FFFFFF"/>
        </w:rPr>
        <w:t>, S.J. (2018) Exploring institutional drivers and barriers of the circular economy: A cross-regional comparison of China, the US, and Europe. </w:t>
      </w:r>
      <w:r w:rsidRPr="00807F8F">
        <w:rPr>
          <w:rFonts w:ascii="Times New Roman" w:hAnsi="Times New Roman" w:cs="Times New Roman"/>
          <w:i/>
          <w:iCs/>
          <w:color w:val="000000" w:themeColor="text1"/>
          <w:sz w:val="24"/>
          <w:szCs w:val="24"/>
          <w:shd w:val="clear" w:color="auto" w:fill="FFFFFF"/>
        </w:rPr>
        <w:t>Resources, Conservation and Recycling</w:t>
      </w:r>
      <w:r w:rsidRPr="00807F8F">
        <w:rPr>
          <w:rFonts w:ascii="Times New Roman" w:hAnsi="Times New Roman" w:cs="Times New Roman"/>
          <w:color w:val="000000" w:themeColor="text1"/>
          <w:sz w:val="24"/>
          <w:szCs w:val="24"/>
          <w:shd w:val="clear" w:color="auto" w:fill="FFFFFF"/>
        </w:rPr>
        <w:t>, 135:</w:t>
      </w:r>
      <w:r w:rsidRPr="00807F8F">
        <w:rPr>
          <w:rFonts w:ascii="Times New Roman" w:hAnsi="Times New Roman" w:cs="Times New Roman"/>
          <w:i/>
          <w:iCs/>
          <w:color w:val="000000" w:themeColor="text1"/>
          <w:sz w:val="24"/>
          <w:szCs w:val="24"/>
          <w:shd w:val="clear" w:color="auto" w:fill="FFFFFF"/>
        </w:rPr>
        <w:t xml:space="preserve"> </w:t>
      </w:r>
      <w:r w:rsidRPr="00807F8F">
        <w:rPr>
          <w:rFonts w:ascii="Times New Roman" w:hAnsi="Times New Roman" w:cs="Times New Roman"/>
          <w:color w:val="000000" w:themeColor="text1"/>
          <w:sz w:val="24"/>
          <w:szCs w:val="24"/>
          <w:shd w:val="clear" w:color="auto" w:fill="FFFFFF"/>
        </w:rPr>
        <w:t>70-82.</w:t>
      </w:r>
      <w:r w:rsidRPr="00807F8F">
        <w:rPr>
          <w:rFonts w:ascii="Times New Roman" w:hAnsi="Times New Roman" w:cs="Times New Roman"/>
          <w:color w:val="000000" w:themeColor="text1"/>
          <w:sz w:val="24"/>
          <w:szCs w:val="24"/>
          <w:lang w:val="en-GB"/>
        </w:rPr>
        <w:t xml:space="preserve"> </w:t>
      </w:r>
    </w:p>
    <w:p w14:paraId="30628A1B"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proofErr w:type="spellStart"/>
      <w:r w:rsidRPr="00807F8F">
        <w:rPr>
          <w:rFonts w:ascii="Times New Roman" w:hAnsi="Times New Roman" w:cs="Times New Roman"/>
          <w:color w:val="000000" w:themeColor="text1"/>
          <w:sz w:val="24"/>
          <w:szCs w:val="24"/>
          <w:lang w:val="en-GB"/>
        </w:rPr>
        <w:t>Rathinamoorthy</w:t>
      </w:r>
      <w:proofErr w:type="spellEnd"/>
      <w:r w:rsidRPr="00807F8F">
        <w:rPr>
          <w:rFonts w:ascii="Times New Roman" w:hAnsi="Times New Roman" w:cs="Times New Roman"/>
          <w:color w:val="000000" w:themeColor="text1"/>
          <w:sz w:val="24"/>
          <w:szCs w:val="24"/>
          <w:lang w:val="en-GB"/>
        </w:rPr>
        <w:t xml:space="preserve">, R. (2019) Circular fashion. In: Muthu, S.S. eds. </w:t>
      </w:r>
      <w:r w:rsidRPr="00807F8F">
        <w:rPr>
          <w:rFonts w:ascii="Times New Roman" w:hAnsi="Times New Roman" w:cs="Times New Roman"/>
          <w:i/>
          <w:iCs/>
          <w:color w:val="000000" w:themeColor="text1"/>
          <w:sz w:val="24"/>
          <w:szCs w:val="24"/>
          <w:lang w:val="en-GB"/>
        </w:rPr>
        <w:t>Circular Economy in Textiles and Apparel</w:t>
      </w:r>
      <w:r w:rsidRPr="00807F8F">
        <w:rPr>
          <w:rFonts w:ascii="Times New Roman" w:hAnsi="Times New Roman" w:cs="Times New Roman"/>
          <w:color w:val="000000" w:themeColor="text1"/>
          <w:sz w:val="24"/>
          <w:szCs w:val="24"/>
          <w:lang w:val="en-GB"/>
        </w:rPr>
        <w:t>. Duxford, United Kingdom: Woodhead Publishing: 13-48.</w:t>
      </w:r>
    </w:p>
    <w:p w14:paraId="4F590746"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r w:rsidRPr="00807F8F">
        <w:rPr>
          <w:rFonts w:ascii="Times New Roman" w:hAnsi="Times New Roman" w:cs="Times New Roman"/>
          <w:color w:val="000000" w:themeColor="text1"/>
          <w:sz w:val="24"/>
          <w:szCs w:val="24"/>
          <w:shd w:val="clear" w:color="auto" w:fill="FFFFFF"/>
        </w:rPr>
        <w:t>Raut, R., </w:t>
      </w:r>
      <w:proofErr w:type="spellStart"/>
      <w:r w:rsidRPr="00807F8F">
        <w:rPr>
          <w:rFonts w:ascii="Times New Roman" w:hAnsi="Times New Roman" w:cs="Times New Roman"/>
          <w:color w:val="000000" w:themeColor="text1"/>
          <w:sz w:val="24"/>
          <w:szCs w:val="24"/>
          <w:shd w:val="clear" w:color="auto" w:fill="FFFFFF"/>
        </w:rPr>
        <w:t>Gardas</w:t>
      </w:r>
      <w:proofErr w:type="spellEnd"/>
      <w:r w:rsidRPr="00807F8F">
        <w:rPr>
          <w:rFonts w:ascii="Times New Roman" w:hAnsi="Times New Roman" w:cs="Times New Roman"/>
          <w:color w:val="000000" w:themeColor="text1"/>
          <w:sz w:val="24"/>
          <w:szCs w:val="24"/>
          <w:shd w:val="clear" w:color="auto" w:fill="FFFFFF"/>
        </w:rPr>
        <w:t>, B.B. and </w:t>
      </w:r>
      <w:proofErr w:type="spellStart"/>
      <w:r w:rsidRPr="00807F8F">
        <w:rPr>
          <w:rFonts w:ascii="Times New Roman" w:hAnsi="Times New Roman" w:cs="Times New Roman"/>
          <w:color w:val="000000" w:themeColor="text1"/>
          <w:sz w:val="24"/>
          <w:szCs w:val="24"/>
          <w:shd w:val="clear" w:color="auto" w:fill="FFFFFF"/>
        </w:rPr>
        <w:t>Narkhede</w:t>
      </w:r>
      <w:proofErr w:type="spellEnd"/>
      <w:r w:rsidRPr="00807F8F">
        <w:rPr>
          <w:rFonts w:ascii="Times New Roman" w:hAnsi="Times New Roman" w:cs="Times New Roman"/>
          <w:color w:val="000000" w:themeColor="text1"/>
          <w:sz w:val="24"/>
          <w:szCs w:val="24"/>
          <w:shd w:val="clear" w:color="auto" w:fill="FFFFFF"/>
        </w:rPr>
        <w:t>, B. (2019) Ranking the barriers of sustainable textile and apparel supply chains: An interpretive structural modelling methodology. </w:t>
      </w:r>
      <w:r w:rsidRPr="00807F8F">
        <w:rPr>
          <w:rFonts w:ascii="Times New Roman" w:hAnsi="Times New Roman" w:cs="Times New Roman"/>
          <w:i/>
          <w:iCs/>
          <w:color w:val="000000" w:themeColor="text1"/>
          <w:sz w:val="24"/>
          <w:szCs w:val="24"/>
        </w:rPr>
        <w:t>Benchmarking: An International Journal</w:t>
      </w:r>
      <w:r w:rsidRPr="00807F8F">
        <w:rPr>
          <w:rFonts w:ascii="Times New Roman" w:hAnsi="Times New Roman" w:cs="Times New Roman"/>
          <w:color w:val="000000" w:themeColor="text1"/>
          <w:sz w:val="24"/>
          <w:szCs w:val="24"/>
          <w:shd w:val="clear" w:color="auto" w:fill="FFFFFF"/>
        </w:rPr>
        <w:t>, 26 (2): 371-394.</w:t>
      </w:r>
      <w:r w:rsidRPr="00807F8F">
        <w:rPr>
          <w:rFonts w:ascii="Times New Roman" w:hAnsi="Times New Roman" w:cs="Times New Roman"/>
          <w:color w:val="000000" w:themeColor="text1"/>
          <w:sz w:val="24"/>
          <w:szCs w:val="24"/>
          <w:lang w:val="en-GB"/>
        </w:rPr>
        <w:t xml:space="preserve"> </w:t>
      </w:r>
    </w:p>
    <w:p w14:paraId="2578DDA0"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proofErr w:type="spellStart"/>
      <w:r w:rsidRPr="00807F8F">
        <w:rPr>
          <w:rFonts w:ascii="Times New Roman" w:hAnsi="Times New Roman" w:cs="Times New Roman"/>
          <w:color w:val="000000" w:themeColor="text1"/>
          <w:sz w:val="24"/>
          <w:szCs w:val="24"/>
          <w:shd w:val="clear" w:color="auto" w:fill="FFFFFF"/>
        </w:rPr>
        <w:t>Reio</w:t>
      </w:r>
      <w:proofErr w:type="spellEnd"/>
      <w:r w:rsidRPr="00807F8F">
        <w:rPr>
          <w:rFonts w:ascii="Times New Roman" w:hAnsi="Times New Roman" w:cs="Times New Roman"/>
          <w:color w:val="000000" w:themeColor="text1"/>
          <w:sz w:val="24"/>
          <w:szCs w:val="24"/>
          <w:shd w:val="clear" w:color="auto" w:fill="FFFFFF"/>
        </w:rPr>
        <w:t xml:space="preserve"> Jr, T.G. and Shuck, B. (2015) Exploratory factor analysis: implications for theory, research, and practice. </w:t>
      </w:r>
      <w:r w:rsidRPr="00807F8F">
        <w:rPr>
          <w:rFonts w:ascii="Times New Roman" w:hAnsi="Times New Roman" w:cs="Times New Roman"/>
          <w:i/>
          <w:iCs/>
          <w:color w:val="000000" w:themeColor="text1"/>
          <w:sz w:val="24"/>
          <w:szCs w:val="24"/>
          <w:shd w:val="clear" w:color="auto" w:fill="FFFFFF"/>
        </w:rPr>
        <w:t>Advances in Developing Human Resources</w:t>
      </w:r>
      <w:r w:rsidRPr="00807F8F">
        <w:rPr>
          <w:rFonts w:ascii="Times New Roman" w:hAnsi="Times New Roman" w:cs="Times New Roman"/>
          <w:color w:val="000000" w:themeColor="text1"/>
          <w:sz w:val="24"/>
          <w:szCs w:val="24"/>
          <w:shd w:val="clear" w:color="auto" w:fill="FFFFFF"/>
        </w:rPr>
        <w:t>, 17 (1): 12-25.</w:t>
      </w:r>
    </w:p>
    <w:p w14:paraId="28DB0AC2"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r w:rsidRPr="00807F8F">
        <w:rPr>
          <w:rFonts w:ascii="Times New Roman" w:hAnsi="Times New Roman" w:cs="Times New Roman"/>
          <w:color w:val="000000" w:themeColor="text1"/>
          <w:sz w:val="24"/>
          <w:szCs w:val="24"/>
          <w:lang w:val="en-GB"/>
        </w:rPr>
        <w:t xml:space="preserve">Remy, N, </w:t>
      </w:r>
      <w:proofErr w:type="spellStart"/>
      <w:r w:rsidRPr="00807F8F">
        <w:rPr>
          <w:rFonts w:ascii="Times New Roman" w:hAnsi="Times New Roman" w:cs="Times New Roman"/>
          <w:color w:val="000000" w:themeColor="text1"/>
          <w:sz w:val="24"/>
          <w:szCs w:val="24"/>
          <w:lang w:val="en-GB"/>
        </w:rPr>
        <w:t>Speelman</w:t>
      </w:r>
      <w:proofErr w:type="spellEnd"/>
      <w:r w:rsidRPr="00807F8F">
        <w:rPr>
          <w:rFonts w:ascii="Times New Roman" w:hAnsi="Times New Roman" w:cs="Times New Roman"/>
          <w:color w:val="000000" w:themeColor="text1"/>
          <w:sz w:val="24"/>
          <w:szCs w:val="24"/>
          <w:lang w:val="en-GB"/>
        </w:rPr>
        <w:t xml:space="preserve">, E and Swartz, S. (2016) </w:t>
      </w:r>
      <w:r w:rsidRPr="00807F8F">
        <w:rPr>
          <w:rFonts w:ascii="Times New Roman" w:hAnsi="Times New Roman" w:cs="Times New Roman"/>
          <w:i/>
          <w:iCs/>
          <w:color w:val="000000" w:themeColor="text1"/>
          <w:sz w:val="24"/>
          <w:szCs w:val="24"/>
          <w:lang w:val="en-GB"/>
        </w:rPr>
        <w:t>Style that’s sustainable:</w:t>
      </w:r>
      <w:r w:rsidRPr="00807F8F">
        <w:rPr>
          <w:rFonts w:ascii="Times New Roman" w:hAnsi="Times New Roman" w:cs="Times New Roman"/>
          <w:color w:val="000000" w:themeColor="text1"/>
          <w:sz w:val="24"/>
          <w:szCs w:val="24"/>
          <w:lang w:val="en-GB"/>
        </w:rPr>
        <w:t xml:space="preserve"> </w:t>
      </w:r>
      <w:r w:rsidRPr="00807F8F">
        <w:rPr>
          <w:rFonts w:ascii="Times New Roman" w:hAnsi="Times New Roman" w:cs="Times New Roman"/>
          <w:i/>
          <w:iCs/>
          <w:color w:val="000000" w:themeColor="text1"/>
          <w:sz w:val="24"/>
          <w:szCs w:val="24"/>
          <w:lang w:val="en-GB"/>
        </w:rPr>
        <w:t xml:space="preserve">A new fast-fashion formula. </w:t>
      </w:r>
      <w:r w:rsidRPr="00807F8F">
        <w:rPr>
          <w:rFonts w:ascii="Times New Roman" w:hAnsi="Times New Roman" w:cs="Times New Roman"/>
          <w:color w:val="000000" w:themeColor="text1"/>
          <w:sz w:val="24"/>
          <w:szCs w:val="24"/>
          <w:lang w:val="en-GB"/>
        </w:rPr>
        <w:t xml:space="preserve">[online] Available from: </w:t>
      </w:r>
      <w:hyperlink r:id="rId30" w:anchor=":~:text=Style%20that%E2%80%99s%20sustainable%3A%20A%20new%20fast-fashion%20formula%20%C2%A9,reduce%20its%20social%20and%20environmental%20costs.%20OCTOBER%202016" w:history="1">
        <w:r w:rsidRPr="00807F8F">
          <w:rPr>
            <w:rStyle w:val="Hyperlink"/>
            <w:rFonts w:ascii="Times New Roman" w:hAnsi="Times New Roman" w:cs="Times New Roman"/>
            <w:color w:val="000000" w:themeColor="text1"/>
            <w:sz w:val="24"/>
            <w:szCs w:val="24"/>
            <w:u w:val="none"/>
            <w:lang w:val="en-GB"/>
          </w:rPr>
          <w:t>https://www.mckinsey.com/~/media/McKinsey/Business%20Functions/Sustainability/Our%20Insights/Style%20thats%20sustainable%20A%20new%20fast%20fashion%20formula/Style-thats-sustainable-A-new-fast-fashion-formula-vF.ashx#:~:text=Style%20that%E2%80%99s%20sustainable%3A%20A%20new%20fast-</w:t>
        </w:r>
        <w:r w:rsidRPr="00807F8F">
          <w:rPr>
            <w:rStyle w:val="Hyperlink"/>
            <w:rFonts w:ascii="Times New Roman" w:hAnsi="Times New Roman" w:cs="Times New Roman"/>
            <w:color w:val="000000" w:themeColor="text1"/>
            <w:sz w:val="24"/>
            <w:szCs w:val="24"/>
            <w:u w:val="none"/>
            <w:lang w:val="en-GB"/>
          </w:rPr>
          <w:lastRenderedPageBreak/>
          <w:t>fashion%20formula%20%C2%A9,reduce%20its%20social%20and%20environmental%20costs.%20OCTOBER%202016</w:t>
        </w:r>
      </w:hyperlink>
      <w:r w:rsidRPr="00807F8F">
        <w:rPr>
          <w:rStyle w:val="Hyperlink"/>
          <w:rFonts w:ascii="Times New Roman" w:hAnsi="Times New Roman" w:cs="Times New Roman"/>
          <w:color w:val="000000" w:themeColor="text1"/>
          <w:sz w:val="24"/>
          <w:szCs w:val="24"/>
          <w:u w:val="none"/>
          <w:lang w:val="en-GB"/>
        </w:rPr>
        <w:t xml:space="preserve"> (Accessed 02 January 2021). </w:t>
      </w:r>
      <w:r w:rsidRPr="00807F8F">
        <w:rPr>
          <w:rFonts w:ascii="Times New Roman" w:hAnsi="Times New Roman" w:cs="Times New Roman"/>
          <w:color w:val="000000" w:themeColor="text1"/>
          <w:sz w:val="24"/>
          <w:szCs w:val="24"/>
        </w:rPr>
        <w:t>McKinsey &amp; Company.</w:t>
      </w:r>
    </w:p>
    <w:p w14:paraId="763880D3"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lang w:val="en-US"/>
        </w:rPr>
      </w:pPr>
      <w:proofErr w:type="spellStart"/>
      <w:r w:rsidRPr="00807F8F">
        <w:rPr>
          <w:rFonts w:ascii="Times New Roman" w:hAnsi="Times New Roman" w:cs="Times New Roman"/>
          <w:color w:val="000000" w:themeColor="text1"/>
          <w:sz w:val="24"/>
          <w:szCs w:val="24"/>
          <w:shd w:val="clear" w:color="auto" w:fill="FFFFFF"/>
          <w:lang w:val="en-US"/>
        </w:rPr>
        <w:t>Rozga</w:t>
      </w:r>
      <w:proofErr w:type="spellEnd"/>
      <w:r w:rsidRPr="00807F8F">
        <w:rPr>
          <w:rFonts w:ascii="Times New Roman" w:hAnsi="Times New Roman" w:cs="Times New Roman"/>
          <w:color w:val="000000" w:themeColor="text1"/>
          <w:sz w:val="24"/>
          <w:szCs w:val="24"/>
          <w:shd w:val="clear" w:color="auto" w:fill="FFFFFF"/>
          <w:lang w:val="en-US"/>
        </w:rPr>
        <w:t xml:space="preserve">, P., </w:t>
      </w:r>
      <w:proofErr w:type="spellStart"/>
      <w:r w:rsidRPr="00807F8F">
        <w:rPr>
          <w:rFonts w:ascii="Times New Roman" w:hAnsi="Times New Roman" w:cs="Times New Roman"/>
          <w:color w:val="000000" w:themeColor="text1"/>
          <w:sz w:val="24"/>
          <w:szCs w:val="24"/>
          <w:shd w:val="clear" w:color="auto" w:fill="FFFFFF"/>
          <w:lang w:val="en-US"/>
        </w:rPr>
        <w:t>Kraslawski</w:t>
      </w:r>
      <w:proofErr w:type="spellEnd"/>
      <w:r w:rsidRPr="00807F8F">
        <w:rPr>
          <w:rFonts w:ascii="Times New Roman" w:hAnsi="Times New Roman" w:cs="Times New Roman"/>
          <w:color w:val="000000" w:themeColor="text1"/>
          <w:sz w:val="24"/>
          <w:szCs w:val="24"/>
          <w:shd w:val="clear" w:color="auto" w:fill="FFFFFF"/>
          <w:lang w:val="en-US"/>
        </w:rPr>
        <w:t xml:space="preserve">, A., </w:t>
      </w:r>
      <w:proofErr w:type="spellStart"/>
      <w:r w:rsidRPr="00807F8F">
        <w:rPr>
          <w:rFonts w:ascii="Times New Roman" w:hAnsi="Times New Roman" w:cs="Times New Roman"/>
          <w:color w:val="000000" w:themeColor="text1"/>
          <w:sz w:val="24"/>
          <w:szCs w:val="24"/>
          <w:shd w:val="clear" w:color="auto" w:fill="FFFFFF"/>
          <w:lang w:val="en-US"/>
        </w:rPr>
        <w:t>Klarecki</w:t>
      </w:r>
      <w:proofErr w:type="spellEnd"/>
      <w:r w:rsidRPr="00807F8F">
        <w:rPr>
          <w:rFonts w:ascii="Times New Roman" w:hAnsi="Times New Roman" w:cs="Times New Roman"/>
          <w:color w:val="000000" w:themeColor="text1"/>
          <w:sz w:val="24"/>
          <w:szCs w:val="24"/>
          <w:shd w:val="clear" w:color="auto" w:fill="FFFFFF"/>
          <w:lang w:val="en-US"/>
        </w:rPr>
        <w:t xml:space="preserve">, A., Romanowski, A., &amp; </w:t>
      </w:r>
      <w:proofErr w:type="spellStart"/>
      <w:r w:rsidRPr="00807F8F">
        <w:rPr>
          <w:rFonts w:ascii="Times New Roman" w:hAnsi="Times New Roman" w:cs="Times New Roman"/>
          <w:color w:val="000000" w:themeColor="text1"/>
          <w:sz w:val="24"/>
          <w:szCs w:val="24"/>
          <w:shd w:val="clear" w:color="auto" w:fill="FFFFFF"/>
          <w:lang w:val="en-US"/>
        </w:rPr>
        <w:t>Krysiak</w:t>
      </w:r>
      <w:proofErr w:type="spellEnd"/>
      <w:r w:rsidRPr="00807F8F">
        <w:rPr>
          <w:rFonts w:ascii="Times New Roman" w:hAnsi="Times New Roman" w:cs="Times New Roman"/>
          <w:color w:val="000000" w:themeColor="text1"/>
          <w:sz w:val="24"/>
          <w:szCs w:val="24"/>
          <w:shd w:val="clear" w:color="auto" w:fill="FFFFFF"/>
          <w:lang w:val="en-US"/>
        </w:rPr>
        <w:t>, W. (2021). A New Approach for Decision Support of the Selection of Construction Technology of High-Voltage Substations Based on AHP Method. </w:t>
      </w:r>
      <w:r w:rsidRPr="00807F8F">
        <w:rPr>
          <w:rFonts w:ascii="Times New Roman" w:hAnsi="Times New Roman" w:cs="Times New Roman"/>
          <w:i/>
          <w:iCs/>
          <w:color w:val="000000" w:themeColor="text1"/>
          <w:sz w:val="24"/>
          <w:szCs w:val="24"/>
          <w:shd w:val="clear" w:color="auto" w:fill="FFFFFF"/>
          <w:lang w:val="en-US"/>
        </w:rPr>
        <w:t>IEEE Access</w:t>
      </w:r>
      <w:r w:rsidRPr="00807F8F">
        <w:rPr>
          <w:rFonts w:ascii="Times New Roman" w:hAnsi="Times New Roman" w:cs="Times New Roman"/>
          <w:color w:val="000000" w:themeColor="text1"/>
          <w:sz w:val="24"/>
          <w:szCs w:val="24"/>
          <w:shd w:val="clear" w:color="auto" w:fill="FFFFFF"/>
          <w:lang w:val="en-US"/>
        </w:rPr>
        <w:t>, </w:t>
      </w:r>
      <w:r w:rsidRPr="00807F8F">
        <w:rPr>
          <w:rFonts w:ascii="Times New Roman" w:hAnsi="Times New Roman" w:cs="Times New Roman"/>
          <w:i/>
          <w:iCs/>
          <w:color w:val="000000" w:themeColor="text1"/>
          <w:sz w:val="24"/>
          <w:szCs w:val="24"/>
          <w:shd w:val="clear" w:color="auto" w:fill="FFFFFF"/>
          <w:lang w:val="en-US"/>
        </w:rPr>
        <w:t>9</w:t>
      </w:r>
      <w:r w:rsidRPr="00807F8F">
        <w:rPr>
          <w:rFonts w:ascii="Times New Roman" w:hAnsi="Times New Roman" w:cs="Times New Roman"/>
          <w:color w:val="000000" w:themeColor="text1"/>
          <w:sz w:val="24"/>
          <w:szCs w:val="24"/>
          <w:shd w:val="clear" w:color="auto" w:fill="FFFFFF"/>
          <w:lang w:val="en-US"/>
        </w:rPr>
        <w:t>, 73413-73423.</w:t>
      </w:r>
    </w:p>
    <w:p w14:paraId="70B32260"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proofErr w:type="spellStart"/>
      <w:r w:rsidRPr="00807F8F">
        <w:rPr>
          <w:rFonts w:ascii="Times New Roman" w:hAnsi="Times New Roman" w:cs="Times New Roman"/>
          <w:color w:val="000000" w:themeColor="text1"/>
          <w:sz w:val="24"/>
          <w:szCs w:val="24"/>
          <w:shd w:val="clear" w:color="auto" w:fill="FFFFFF"/>
        </w:rPr>
        <w:t>Saaty</w:t>
      </w:r>
      <w:proofErr w:type="spellEnd"/>
      <w:r w:rsidRPr="00807F8F">
        <w:rPr>
          <w:rFonts w:ascii="Times New Roman" w:hAnsi="Times New Roman" w:cs="Times New Roman"/>
          <w:color w:val="000000" w:themeColor="text1"/>
          <w:sz w:val="24"/>
          <w:szCs w:val="24"/>
          <w:shd w:val="clear" w:color="auto" w:fill="FFFFFF"/>
        </w:rPr>
        <w:t>, R.W. (1987) The analytic hierarchy process—what it is and how it is used. </w:t>
      </w:r>
      <w:r w:rsidRPr="00807F8F">
        <w:rPr>
          <w:rFonts w:ascii="Times New Roman" w:hAnsi="Times New Roman" w:cs="Times New Roman"/>
          <w:i/>
          <w:iCs/>
          <w:color w:val="000000" w:themeColor="text1"/>
          <w:sz w:val="24"/>
          <w:szCs w:val="24"/>
          <w:shd w:val="clear" w:color="auto" w:fill="FFFFFF"/>
        </w:rPr>
        <w:t>Mathematical modelling</w:t>
      </w:r>
      <w:r w:rsidRPr="00807F8F">
        <w:rPr>
          <w:rFonts w:ascii="Times New Roman" w:hAnsi="Times New Roman" w:cs="Times New Roman"/>
          <w:color w:val="000000" w:themeColor="text1"/>
          <w:sz w:val="24"/>
          <w:szCs w:val="24"/>
          <w:shd w:val="clear" w:color="auto" w:fill="FFFFFF"/>
        </w:rPr>
        <w:t>, 9 (3-5): 161-176.</w:t>
      </w:r>
      <w:r w:rsidRPr="00807F8F">
        <w:rPr>
          <w:rFonts w:ascii="Times New Roman" w:hAnsi="Times New Roman" w:cs="Times New Roman"/>
          <w:color w:val="000000" w:themeColor="text1"/>
          <w:sz w:val="24"/>
          <w:szCs w:val="24"/>
          <w:lang w:val="en-GB"/>
        </w:rPr>
        <w:t xml:space="preserve"> </w:t>
      </w:r>
    </w:p>
    <w:p w14:paraId="233AA34E"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lang w:val="en-US"/>
        </w:rPr>
      </w:pPr>
      <w:proofErr w:type="spellStart"/>
      <w:r w:rsidRPr="00807F8F">
        <w:rPr>
          <w:rFonts w:ascii="Times New Roman" w:hAnsi="Times New Roman" w:cs="Times New Roman"/>
          <w:color w:val="000000" w:themeColor="text1"/>
          <w:sz w:val="24"/>
          <w:szCs w:val="24"/>
          <w:shd w:val="clear" w:color="auto" w:fill="FFFFFF"/>
          <w:lang w:val="en-US"/>
        </w:rPr>
        <w:t>Saaty</w:t>
      </w:r>
      <w:proofErr w:type="spellEnd"/>
      <w:r w:rsidRPr="00807F8F">
        <w:rPr>
          <w:rFonts w:ascii="Times New Roman" w:hAnsi="Times New Roman" w:cs="Times New Roman"/>
          <w:color w:val="000000" w:themeColor="text1"/>
          <w:sz w:val="24"/>
          <w:szCs w:val="24"/>
          <w:shd w:val="clear" w:color="auto" w:fill="FFFFFF"/>
          <w:lang w:val="en-US"/>
        </w:rPr>
        <w:t>, T. L. (2008). Decision making with the analytic hierarchy process. </w:t>
      </w:r>
      <w:r w:rsidRPr="00807F8F">
        <w:rPr>
          <w:rFonts w:ascii="Times New Roman" w:hAnsi="Times New Roman" w:cs="Times New Roman"/>
          <w:i/>
          <w:iCs/>
          <w:color w:val="000000" w:themeColor="text1"/>
          <w:sz w:val="24"/>
          <w:szCs w:val="24"/>
          <w:shd w:val="clear" w:color="auto" w:fill="FFFFFF"/>
          <w:lang w:val="en-US"/>
        </w:rPr>
        <w:t>International journal of services sciences</w:t>
      </w:r>
      <w:r w:rsidRPr="00807F8F">
        <w:rPr>
          <w:rFonts w:ascii="Times New Roman" w:hAnsi="Times New Roman" w:cs="Times New Roman"/>
          <w:color w:val="000000" w:themeColor="text1"/>
          <w:sz w:val="24"/>
          <w:szCs w:val="24"/>
          <w:shd w:val="clear" w:color="auto" w:fill="FFFFFF"/>
          <w:lang w:val="en-US"/>
        </w:rPr>
        <w:t>, </w:t>
      </w:r>
      <w:r w:rsidRPr="00807F8F">
        <w:rPr>
          <w:rFonts w:ascii="Times New Roman" w:hAnsi="Times New Roman" w:cs="Times New Roman"/>
          <w:i/>
          <w:iCs/>
          <w:color w:val="000000" w:themeColor="text1"/>
          <w:sz w:val="24"/>
          <w:szCs w:val="24"/>
          <w:shd w:val="clear" w:color="auto" w:fill="FFFFFF"/>
          <w:lang w:val="en-US"/>
        </w:rPr>
        <w:t>1</w:t>
      </w:r>
      <w:r w:rsidRPr="00807F8F">
        <w:rPr>
          <w:rFonts w:ascii="Times New Roman" w:hAnsi="Times New Roman" w:cs="Times New Roman"/>
          <w:color w:val="000000" w:themeColor="text1"/>
          <w:sz w:val="24"/>
          <w:szCs w:val="24"/>
          <w:shd w:val="clear" w:color="auto" w:fill="FFFFFF"/>
          <w:lang w:val="en-US"/>
        </w:rPr>
        <w:t>(1), 83-98.</w:t>
      </w:r>
    </w:p>
    <w:p w14:paraId="1B97A681"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lang w:val="en-US"/>
        </w:rPr>
      </w:pPr>
      <w:proofErr w:type="spellStart"/>
      <w:r w:rsidRPr="00807F8F">
        <w:rPr>
          <w:rFonts w:ascii="Times New Roman" w:hAnsi="Times New Roman" w:cs="Times New Roman"/>
          <w:color w:val="000000" w:themeColor="text1"/>
          <w:sz w:val="24"/>
          <w:szCs w:val="24"/>
          <w:shd w:val="clear" w:color="auto" w:fill="FFFFFF"/>
          <w:lang w:val="en-US"/>
        </w:rPr>
        <w:t>Sahani</w:t>
      </w:r>
      <w:proofErr w:type="spellEnd"/>
      <w:r w:rsidRPr="00807F8F">
        <w:rPr>
          <w:rFonts w:ascii="Times New Roman" w:hAnsi="Times New Roman" w:cs="Times New Roman"/>
          <w:color w:val="000000" w:themeColor="text1"/>
          <w:sz w:val="24"/>
          <w:szCs w:val="24"/>
          <w:shd w:val="clear" w:color="auto" w:fill="FFFFFF"/>
          <w:lang w:val="en-US"/>
        </w:rPr>
        <w:t>, N. (2021). Application of hybrid SWOT-AHP-</w:t>
      </w:r>
      <w:proofErr w:type="spellStart"/>
      <w:r w:rsidRPr="00807F8F">
        <w:rPr>
          <w:rFonts w:ascii="Times New Roman" w:hAnsi="Times New Roman" w:cs="Times New Roman"/>
          <w:color w:val="000000" w:themeColor="text1"/>
          <w:sz w:val="24"/>
          <w:szCs w:val="24"/>
          <w:shd w:val="clear" w:color="auto" w:fill="FFFFFF"/>
          <w:lang w:val="en-US"/>
        </w:rPr>
        <w:t>FuzzyAHP</w:t>
      </w:r>
      <w:proofErr w:type="spellEnd"/>
      <w:r w:rsidRPr="00807F8F">
        <w:rPr>
          <w:rFonts w:ascii="Times New Roman" w:hAnsi="Times New Roman" w:cs="Times New Roman"/>
          <w:color w:val="000000" w:themeColor="text1"/>
          <w:sz w:val="24"/>
          <w:szCs w:val="24"/>
          <w:shd w:val="clear" w:color="auto" w:fill="FFFFFF"/>
          <w:lang w:val="en-US"/>
        </w:rPr>
        <w:t xml:space="preserve"> model for formulation and prioritization of ecotourism strategies in Western Himalaya, India. </w:t>
      </w:r>
      <w:r w:rsidRPr="00807F8F">
        <w:rPr>
          <w:rFonts w:ascii="Times New Roman" w:hAnsi="Times New Roman" w:cs="Times New Roman"/>
          <w:i/>
          <w:iCs/>
          <w:color w:val="000000" w:themeColor="text1"/>
          <w:sz w:val="24"/>
          <w:szCs w:val="24"/>
          <w:shd w:val="clear" w:color="auto" w:fill="FFFFFF"/>
          <w:lang w:val="en-US"/>
        </w:rPr>
        <w:t xml:space="preserve">International Journal of </w:t>
      </w:r>
      <w:proofErr w:type="spellStart"/>
      <w:r w:rsidRPr="00807F8F">
        <w:rPr>
          <w:rFonts w:ascii="Times New Roman" w:hAnsi="Times New Roman" w:cs="Times New Roman"/>
          <w:i/>
          <w:iCs/>
          <w:color w:val="000000" w:themeColor="text1"/>
          <w:sz w:val="24"/>
          <w:szCs w:val="24"/>
          <w:shd w:val="clear" w:color="auto" w:fill="FFFFFF"/>
          <w:lang w:val="en-US"/>
        </w:rPr>
        <w:t>Geoheritage</w:t>
      </w:r>
      <w:proofErr w:type="spellEnd"/>
      <w:r w:rsidRPr="00807F8F">
        <w:rPr>
          <w:rFonts w:ascii="Times New Roman" w:hAnsi="Times New Roman" w:cs="Times New Roman"/>
          <w:i/>
          <w:iCs/>
          <w:color w:val="000000" w:themeColor="text1"/>
          <w:sz w:val="24"/>
          <w:szCs w:val="24"/>
          <w:shd w:val="clear" w:color="auto" w:fill="FFFFFF"/>
          <w:lang w:val="en-US"/>
        </w:rPr>
        <w:t xml:space="preserve"> and Parks</w:t>
      </w:r>
      <w:r w:rsidRPr="00807F8F">
        <w:rPr>
          <w:rFonts w:ascii="Times New Roman" w:hAnsi="Times New Roman" w:cs="Times New Roman"/>
          <w:color w:val="000000" w:themeColor="text1"/>
          <w:sz w:val="24"/>
          <w:szCs w:val="24"/>
          <w:shd w:val="clear" w:color="auto" w:fill="FFFFFF"/>
          <w:lang w:val="en-US"/>
        </w:rPr>
        <w:t>, </w:t>
      </w:r>
      <w:r w:rsidRPr="00807F8F">
        <w:rPr>
          <w:rFonts w:ascii="Times New Roman" w:hAnsi="Times New Roman" w:cs="Times New Roman"/>
          <w:i/>
          <w:iCs/>
          <w:color w:val="000000" w:themeColor="text1"/>
          <w:sz w:val="24"/>
          <w:szCs w:val="24"/>
          <w:shd w:val="clear" w:color="auto" w:fill="FFFFFF"/>
          <w:lang w:val="en-US"/>
        </w:rPr>
        <w:t>9</w:t>
      </w:r>
      <w:r w:rsidRPr="00807F8F">
        <w:rPr>
          <w:rFonts w:ascii="Times New Roman" w:hAnsi="Times New Roman" w:cs="Times New Roman"/>
          <w:color w:val="000000" w:themeColor="text1"/>
          <w:sz w:val="24"/>
          <w:szCs w:val="24"/>
          <w:shd w:val="clear" w:color="auto" w:fill="FFFFFF"/>
          <w:lang w:val="en-US"/>
        </w:rPr>
        <w:t>(3), 349-362.</w:t>
      </w:r>
    </w:p>
    <w:p w14:paraId="23DB5B10"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r w:rsidRPr="00807F8F">
        <w:rPr>
          <w:rFonts w:ascii="Times New Roman" w:hAnsi="Times New Roman" w:cs="Times New Roman"/>
          <w:color w:val="000000" w:themeColor="text1"/>
          <w:sz w:val="24"/>
          <w:szCs w:val="24"/>
          <w:lang w:val="en-GB"/>
        </w:rPr>
        <w:t>Samuels, P. (2017) Advice on exploratory factor analysis.</w:t>
      </w:r>
    </w:p>
    <w:p w14:paraId="31413122"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r w:rsidRPr="00807F8F">
        <w:rPr>
          <w:rFonts w:ascii="Times New Roman" w:hAnsi="Times New Roman" w:cs="Times New Roman"/>
          <w:color w:val="000000" w:themeColor="text1"/>
          <w:sz w:val="24"/>
          <w:szCs w:val="24"/>
          <w:shd w:val="clear" w:color="auto" w:fill="FFFFFF"/>
        </w:rPr>
        <w:t xml:space="preserve">Sayed, M., Hendry, L.C. and </w:t>
      </w:r>
      <w:proofErr w:type="spellStart"/>
      <w:r w:rsidRPr="00807F8F">
        <w:rPr>
          <w:rFonts w:ascii="Times New Roman" w:hAnsi="Times New Roman" w:cs="Times New Roman"/>
          <w:color w:val="000000" w:themeColor="text1"/>
          <w:sz w:val="24"/>
          <w:szCs w:val="24"/>
          <w:shd w:val="clear" w:color="auto" w:fill="FFFFFF"/>
        </w:rPr>
        <w:t>Zorzini</w:t>
      </w:r>
      <w:proofErr w:type="spellEnd"/>
      <w:r w:rsidRPr="00807F8F">
        <w:rPr>
          <w:rFonts w:ascii="Times New Roman" w:hAnsi="Times New Roman" w:cs="Times New Roman"/>
          <w:color w:val="000000" w:themeColor="text1"/>
          <w:sz w:val="24"/>
          <w:szCs w:val="24"/>
          <w:shd w:val="clear" w:color="auto" w:fill="FFFFFF"/>
        </w:rPr>
        <w:t xml:space="preserve"> Bell, M. (2021) Sustainable procurement: comparing in-house and outsourcing implementation modes. </w:t>
      </w:r>
      <w:r w:rsidRPr="00807F8F">
        <w:rPr>
          <w:rFonts w:ascii="Times New Roman" w:hAnsi="Times New Roman" w:cs="Times New Roman"/>
          <w:i/>
          <w:iCs/>
          <w:color w:val="000000" w:themeColor="text1"/>
          <w:sz w:val="24"/>
          <w:szCs w:val="24"/>
          <w:shd w:val="clear" w:color="auto" w:fill="FFFFFF"/>
        </w:rPr>
        <w:t>Production Planning &amp; Control</w:t>
      </w:r>
      <w:r w:rsidRPr="00807F8F">
        <w:rPr>
          <w:rFonts w:ascii="Times New Roman" w:hAnsi="Times New Roman" w:cs="Times New Roman"/>
          <w:color w:val="000000" w:themeColor="text1"/>
          <w:sz w:val="24"/>
          <w:szCs w:val="24"/>
          <w:shd w:val="clear" w:color="auto" w:fill="FFFFFF"/>
        </w:rPr>
        <w:t>, 32 (2): 145-168.</w:t>
      </w:r>
    </w:p>
    <w:p w14:paraId="2D06A14C" w14:textId="0D94222D"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r w:rsidRPr="00807F8F">
        <w:rPr>
          <w:rFonts w:ascii="Times New Roman" w:hAnsi="Times New Roman" w:cs="Times New Roman"/>
          <w:color w:val="000000" w:themeColor="text1"/>
          <w:sz w:val="24"/>
          <w:szCs w:val="24"/>
          <w:shd w:val="clear" w:color="auto" w:fill="FFFFFF"/>
        </w:rPr>
        <w:t xml:space="preserve">Schmidt, K., </w:t>
      </w:r>
      <w:proofErr w:type="spellStart"/>
      <w:r w:rsidRPr="00807F8F">
        <w:rPr>
          <w:rFonts w:ascii="Times New Roman" w:hAnsi="Times New Roman" w:cs="Times New Roman"/>
          <w:color w:val="000000" w:themeColor="text1"/>
          <w:sz w:val="24"/>
          <w:szCs w:val="24"/>
          <w:shd w:val="clear" w:color="auto" w:fill="FFFFFF"/>
        </w:rPr>
        <w:t>Aumann</w:t>
      </w:r>
      <w:proofErr w:type="spellEnd"/>
      <w:r w:rsidRPr="00807F8F">
        <w:rPr>
          <w:rFonts w:ascii="Times New Roman" w:hAnsi="Times New Roman" w:cs="Times New Roman"/>
          <w:color w:val="000000" w:themeColor="text1"/>
          <w:sz w:val="24"/>
          <w:szCs w:val="24"/>
          <w:shd w:val="clear" w:color="auto" w:fill="FFFFFF"/>
        </w:rPr>
        <w:t xml:space="preserve">, I., Hollander, I., </w:t>
      </w:r>
      <w:proofErr w:type="spellStart"/>
      <w:r w:rsidRPr="00807F8F">
        <w:rPr>
          <w:rFonts w:ascii="Times New Roman" w:hAnsi="Times New Roman" w:cs="Times New Roman"/>
          <w:color w:val="000000" w:themeColor="text1"/>
          <w:sz w:val="24"/>
          <w:szCs w:val="24"/>
          <w:shd w:val="clear" w:color="auto" w:fill="FFFFFF"/>
        </w:rPr>
        <w:t>Damm</w:t>
      </w:r>
      <w:proofErr w:type="spellEnd"/>
      <w:r w:rsidRPr="00807F8F">
        <w:rPr>
          <w:rFonts w:ascii="Times New Roman" w:hAnsi="Times New Roman" w:cs="Times New Roman"/>
          <w:color w:val="000000" w:themeColor="text1"/>
          <w:sz w:val="24"/>
          <w:szCs w:val="24"/>
          <w:shd w:val="clear" w:color="auto" w:fill="FFFFFF"/>
        </w:rPr>
        <w:t>, K. and von der Schulenburg, J.M.G. (2015) Applying the Analytic Hierarchy Process in healthcare research: A systematic literature review and evaluation of reporting. </w:t>
      </w:r>
      <w:r w:rsidRPr="00807F8F">
        <w:rPr>
          <w:rFonts w:ascii="Times New Roman" w:hAnsi="Times New Roman" w:cs="Times New Roman"/>
          <w:i/>
          <w:iCs/>
          <w:color w:val="000000" w:themeColor="text1"/>
          <w:sz w:val="24"/>
          <w:szCs w:val="24"/>
          <w:shd w:val="clear" w:color="auto" w:fill="FFFFFF"/>
        </w:rPr>
        <w:t>BMC medical informatics and decision making</w:t>
      </w:r>
      <w:r w:rsidRPr="00807F8F">
        <w:rPr>
          <w:rFonts w:ascii="Times New Roman" w:hAnsi="Times New Roman" w:cs="Times New Roman"/>
          <w:color w:val="000000" w:themeColor="text1"/>
          <w:sz w:val="24"/>
          <w:szCs w:val="24"/>
          <w:shd w:val="clear" w:color="auto" w:fill="FFFFFF"/>
        </w:rPr>
        <w:t>, 15.</w:t>
      </w:r>
    </w:p>
    <w:p w14:paraId="06EFD5B8" w14:textId="50EB119E" w:rsidR="00F90450" w:rsidRPr="00807F8F" w:rsidRDefault="00F90450"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r w:rsidRPr="00807F8F">
        <w:rPr>
          <w:rFonts w:ascii="Times New Roman" w:hAnsi="Times New Roman" w:cs="Times New Roman"/>
          <w:color w:val="000000" w:themeColor="text1"/>
          <w:sz w:val="24"/>
          <w:szCs w:val="24"/>
          <w:shd w:val="clear" w:color="auto" w:fill="FFFFFF"/>
        </w:rPr>
        <w:t>Sen, A. (2008). The US fashion industry: A supply chain review. </w:t>
      </w:r>
      <w:r w:rsidRPr="00807F8F">
        <w:rPr>
          <w:rFonts w:ascii="Times New Roman" w:hAnsi="Times New Roman" w:cs="Times New Roman"/>
          <w:i/>
          <w:iCs/>
          <w:color w:val="000000" w:themeColor="text1"/>
          <w:sz w:val="24"/>
          <w:szCs w:val="24"/>
          <w:shd w:val="clear" w:color="auto" w:fill="FFFFFF"/>
        </w:rPr>
        <w:t>International Journal of Production Economics</w:t>
      </w:r>
      <w:r w:rsidRPr="00807F8F">
        <w:rPr>
          <w:rFonts w:ascii="Times New Roman" w:hAnsi="Times New Roman" w:cs="Times New Roman"/>
          <w:color w:val="000000" w:themeColor="text1"/>
          <w:sz w:val="24"/>
          <w:szCs w:val="24"/>
          <w:shd w:val="clear" w:color="auto" w:fill="FFFFFF"/>
        </w:rPr>
        <w:t>, </w:t>
      </w:r>
      <w:r w:rsidRPr="00807F8F">
        <w:rPr>
          <w:rFonts w:ascii="Times New Roman" w:hAnsi="Times New Roman" w:cs="Times New Roman"/>
          <w:i/>
          <w:iCs/>
          <w:color w:val="000000" w:themeColor="text1"/>
          <w:sz w:val="24"/>
          <w:szCs w:val="24"/>
          <w:shd w:val="clear" w:color="auto" w:fill="FFFFFF"/>
        </w:rPr>
        <w:t>114</w:t>
      </w:r>
      <w:r w:rsidRPr="00807F8F">
        <w:rPr>
          <w:rFonts w:ascii="Times New Roman" w:hAnsi="Times New Roman" w:cs="Times New Roman"/>
          <w:color w:val="000000" w:themeColor="text1"/>
          <w:sz w:val="24"/>
          <w:szCs w:val="24"/>
          <w:shd w:val="clear" w:color="auto" w:fill="FFFFFF"/>
        </w:rPr>
        <w:t>(2), 571-593.</w:t>
      </w:r>
    </w:p>
    <w:p w14:paraId="7266A012"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lang w:val="en-US"/>
        </w:rPr>
      </w:pPr>
      <w:r w:rsidRPr="00807F8F">
        <w:rPr>
          <w:rFonts w:ascii="Times New Roman" w:hAnsi="Times New Roman" w:cs="Times New Roman"/>
          <w:color w:val="000000" w:themeColor="text1"/>
          <w:sz w:val="24"/>
          <w:szCs w:val="24"/>
          <w:shd w:val="clear" w:color="auto" w:fill="FFFFFF"/>
          <w:lang w:val="en-US"/>
        </w:rPr>
        <w:t>Shen, B., Li, Q., Dong, C., &amp; Quan, V. (2016). Design outsourcing in the fashion supply chain: OEM versus ODM. </w:t>
      </w:r>
      <w:r w:rsidRPr="00807F8F">
        <w:rPr>
          <w:rFonts w:ascii="Times New Roman" w:hAnsi="Times New Roman" w:cs="Times New Roman"/>
          <w:i/>
          <w:iCs/>
          <w:color w:val="000000" w:themeColor="text1"/>
          <w:sz w:val="24"/>
          <w:szCs w:val="24"/>
          <w:shd w:val="clear" w:color="auto" w:fill="FFFFFF"/>
          <w:lang w:val="en-US"/>
        </w:rPr>
        <w:t>Journal of the Operational Research Society</w:t>
      </w:r>
      <w:r w:rsidRPr="00807F8F">
        <w:rPr>
          <w:rFonts w:ascii="Times New Roman" w:hAnsi="Times New Roman" w:cs="Times New Roman"/>
          <w:color w:val="000000" w:themeColor="text1"/>
          <w:sz w:val="24"/>
          <w:szCs w:val="24"/>
          <w:shd w:val="clear" w:color="auto" w:fill="FFFFFF"/>
          <w:lang w:val="en-US"/>
        </w:rPr>
        <w:t>, </w:t>
      </w:r>
      <w:r w:rsidRPr="00807F8F">
        <w:rPr>
          <w:rFonts w:ascii="Times New Roman" w:hAnsi="Times New Roman" w:cs="Times New Roman"/>
          <w:i/>
          <w:iCs/>
          <w:color w:val="000000" w:themeColor="text1"/>
          <w:sz w:val="24"/>
          <w:szCs w:val="24"/>
          <w:shd w:val="clear" w:color="auto" w:fill="FFFFFF"/>
          <w:lang w:val="en-US"/>
        </w:rPr>
        <w:t>67</w:t>
      </w:r>
      <w:r w:rsidRPr="00807F8F">
        <w:rPr>
          <w:rFonts w:ascii="Times New Roman" w:hAnsi="Times New Roman" w:cs="Times New Roman"/>
          <w:color w:val="000000" w:themeColor="text1"/>
          <w:sz w:val="24"/>
          <w:szCs w:val="24"/>
          <w:shd w:val="clear" w:color="auto" w:fill="FFFFFF"/>
          <w:lang w:val="en-US"/>
        </w:rPr>
        <w:t>(2), 259-268.</w:t>
      </w:r>
    </w:p>
    <w:p w14:paraId="6617CCF8"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proofErr w:type="spellStart"/>
      <w:r w:rsidRPr="00807F8F">
        <w:rPr>
          <w:rFonts w:ascii="Times New Roman" w:hAnsi="Times New Roman" w:cs="Times New Roman"/>
          <w:color w:val="000000" w:themeColor="text1"/>
          <w:sz w:val="24"/>
          <w:szCs w:val="24"/>
          <w:shd w:val="clear" w:color="auto" w:fill="FFFFFF"/>
        </w:rPr>
        <w:t>Shirvanimoghaddam</w:t>
      </w:r>
      <w:proofErr w:type="spellEnd"/>
      <w:r w:rsidRPr="00807F8F">
        <w:rPr>
          <w:rFonts w:ascii="Times New Roman" w:hAnsi="Times New Roman" w:cs="Times New Roman"/>
          <w:color w:val="000000" w:themeColor="text1"/>
          <w:sz w:val="24"/>
          <w:szCs w:val="24"/>
          <w:shd w:val="clear" w:color="auto" w:fill="FFFFFF"/>
        </w:rPr>
        <w:t xml:space="preserve">, K., </w:t>
      </w:r>
      <w:proofErr w:type="spellStart"/>
      <w:r w:rsidRPr="00807F8F">
        <w:rPr>
          <w:rFonts w:ascii="Times New Roman" w:hAnsi="Times New Roman" w:cs="Times New Roman"/>
          <w:color w:val="000000" w:themeColor="text1"/>
          <w:sz w:val="24"/>
          <w:szCs w:val="24"/>
          <w:shd w:val="clear" w:color="auto" w:fill="FFFFFF"/>
        </w:rPr>
        <w:t>Motamed</w:t>
      </w:r>
      <w:proofErr w:type="spellEnd"/>
      <w:r w:rsidRPr="00807F8F">
        <w:rPr>
          <w:rFonts w:ascii="Times New Roman" w:hAnsi="Times New Roman" w:cs="Times New Roman"/>
          <w:color w:val="000000" w:themeColor="text1"/>
          <w:sz w:val="24"/>
          <w:szCs w:val="24"/>
          <w:shd w:val="clear" w:color="auto" w:fill="FFFFFF"/>
        </w:rPr>
        <w:t xml:space="preserve">, B., Ramakrishna, S. and </w:t>
      </w:r>
      <w:proofErr w:type="spellStart"/>
      <w:r w:rsidRPr="00807F8F">
        <w:rPr>
          <w:rFonts w:ascii="Times New Roman" w:hAnsi="Times New Roman" w:cs="Times New Roman"/>
          <w:color w:val="000000" w:themeColor="text1"/>
          <w:sz w:val="24"/>
          <w:szCs w:val="24"/>
          <w:shd w:val="clear" w:color="auto" w:fill="FFFFFF"/>
        </w:rPr>
        <w:t>Naebe</w:t>
      </w:r>
      <w:proofErr w:type="spellEnd"/>
      <w:r w:rsidRPr="00807F8F">
        <w:rPr>
          <w:rFonts w:ascii="Times New Roman" w:hAnsi="Times New Roman" w:cs="Times New Roman"/>
          <w:color w:val="000000" w:themeColor="text1"/>
          <w:sz w:val="24"/>
          <w:szCs w:val="24"/>
          <w:shd w:val="clear" w:color="auto" w:fill="FFFFFF"/>
        </w:rPr>
        <w:t>, M. (2020) Death by waste: Fashion and textile circular economy case. </w:t>
      </w:r>
      <w:r w:rsidRPr="00807F8F">
        <w:rPr>
          <w:rFonts w:ascii="Times New Roman" w:hAnsi="Times New Roman" w:cs="Times New Roman"/>
          <w:i/>
          <w:iCs/>
          <w:color w:val="000000" w:themeColor="text1"/>
          <w:sz w:val="24"/>
          <w:szCs w:val="24"/>
          <w:shd w:val="clear" w:color="auto" w:fill="FFFFFF"/>
        </w:rPr>
        <w:t>Science of The Total Environment</w:t>
      </w:r>
      <w:r w:rsidRPr="00807F8F">
        <w:rPr>
          <w:rFonts w:ascii="Times New Roman" w:hAnsi="Times New Roman" w:cs="Times New Roman"/>
          <w:color w:val="000000" w:themeColor="text1"/>
          <w:sz w:val="24"/>
          <w:szCs w:val="24"/>
          <w:shd w:val="clear" w:color="auto" w:fill="FFFFFF"/>
        </w:rPr>
        <w:t>, 718: 137317.</w:t>
      </w:r>
    </w:p>
    <w:p w14:paraId="3A1F3ECE"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r w:rsidRPr="00807F8F">
        <w:rPr>
          <w:rFonts w:ascii="Times New Roman" w:hAnsi="Times New Roman" w:cs="Times New Roman"/>
          <w:color w:val="222222"/>
          <w:sz w:val="24"/>
          <w:szCs w:val="24"/>
          <w:shd w:val="clear" w:color="auto" w:fill="FFFFFF"/>
        </w:rPr>
        <w:t>Shrestha, N. (2021) Factor analysis as a tool for survey analysis. </w:t>
      </w:r>
      <w:r w:rsidRPr="00807F8F">
        <w:rPr>
          <w:rFonts w:ascii="Times New Roman" w:hAnsi="Times New Roman" w:cs="Times New Roman"/>
          <w:i/>
          <w:iCs/>
          <w:color w:val="222222"/>
          <w:sz w:val="24"/>
          <w:szCs w:val="24"/>
          <w:shd w:val="clear" w:color="auto" w:fill="FFFFFF"/>
        </w:rPr>
        <w:t>American Journal of Applied Mathematics and Statistics</w:t>
      </w:r>
      <w:r w:rsidRPr="00807F8F">
        <w:rPr>
          <w:rFonts w:ascii="Times New Roman" w:hAnsi="Times New Roman" w:cs="Times New Roman"/>
          <w:color w:val="222222"/>
          <w:sz w:val="24"/>
          <w:szCs w:val="24"/>
          <w:shd w:val="clear" w:color="auto" w:fill="FFFFFF"/>
        </w:rPr>
        <w:t>, 9 (1): 4-11.</w:t>
      </w:r>
    </w:p>
    <w:p w14:paraId="5BB93036"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proofErr w:type="spellStart"/>
      <w:r w:rsidRPr="00807F8F">
        <w:rPr>
          <w:rFonts w:ascii="Times New Roman" w:hAnsi="Times New Roman" w:cs="Times New Roman"/>
          <w:color w:val="000000" w:themeColor="text1"/>
          <w:sz w:val="24"/>
          <w:szCs w:val="24"/>
          <w:shd w:val="clear" w:color="auto" w:fill="FFFFFF"/>
        </w:rPr>
        <w:lastRenderedPageBreak/>
        <w:t>Sinkovics</w:t>
      </w:r>
      <w:proofErr w:type="spellEnd"/>
      <w:r w:rsidRPr="00807F8F">
        <w:rPr>
          <w:rFonts w:ascii="Times New Roman" w:hAnsi="Times New Roman" w:cs="Times New Roman"/>
          <w:color w:val="000000" w:themeColor="text1"/>
          <w:sz w:val="24"/>
          <w:szCs w:val="24"/>
          <w:shd w:val="clear" w:color="auto" w:fill="FFFFFF"/>
        </w:rPr>
        <w:t>, N., Hoque, S.F. and </w:t>
      </w:r>
      <w:proofErr w:type="spellStart"/>
      <w:r w:rsidRPr="00807F8F">
        <w:rPr>
          <w:rFonts w:ascii="Times New Roman" w:hAnsi="Times New Roman" w:cs="Times New Roman"/>
          <w:color w:val="000000" w:themeColor="text1"/>
          <w:sz w:val="24"/>
          <w:szCs w:val="24"/>
          <w:shd w:val="clear" w:color="auto" w:fill="FFFFFF"/>
        </w:rPr>
        <w:t>Sinkovics</w:t>
      </w:r>
      <w:proofErr w:type="spellEnd"/>
      <w:r w:rsidRPr="00807F8F">
        <w:rPr>
          <w:rFonts w:ascii="Times New Roman" w:hAnsi="Times New Roman" w:cs="Times New Roman"/>
          <w:color w:val="000000" w:themeColor="text1"/>
          <w:sz w:val="24"/>
          <w:szCs w:val="24"/>
          <w:shd w:val="clear" w:color="auto" w:fill="FFFFFF"/>
        </w:rPr>
        <w:t>, R.R. (2016) Rana Plaza collapse aftermath: are CSR compliance and auditing pressures effective? </w:t>
      </w:r>
      <w:r w:rsidRPr="00807F8F">
        <w:rPr>
          <w:rFonts w:ascii="Times New Roman" w:hAnsi="Times New Roman" w:cs="Times New Roman"/>
          <w:i/>
          <w:iCs/>
          <w:color w:val="000000" w:themeColor="text1"/>
          <w:sz w:val="24"/>
          <w:szCs w:val="24"/>
        </w:rPr>
        <w:t>Accounting, Auditing &amp; Accountability Journal</w:t>
      </w:r>
      <w:r w:rsidRPr="00807F8F">
        <w:rPr>
          <w:rFonts w:ascii="Times New Roman" w:hAnsi="Times New Roman" w:cs="Times New Roman"/>
          <w:color w:val="000000" w:themeColor="text1"/>
          <w:sz w:val="24"/>
          <w:szCs w:val="24"/>
          <w:shd w:val="clear" w:color="auto" w:fill="FFFFFF"/>
        </w:rPr>
        <w:t>, 29 (4): 617-649.</w:t>
      </w:r>
    </w:p>
    <w:p w14:paraId="6A7B7D7A"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proofErr w:type="spellStart"/>
      <w:r w:rsidRPr="00807F8F">
        <w:rPr>
          <w:rFonts w:ascii="Times New Roman" w:hAnsi="Times New Roman" w:cs="Times New Roman"/>
          <w:color w:val="000000" w:themeColor="text1"/>
          <w:sz w:val="24"/>
          <w:szCs w:val="24"/>
          <w:shd w:val="clear" w:color="auto" w:fill="FFFFFF"/>
        </w:rPr>
        <w:t>Sirilertsuwan</w:t>
      </w:r>
      <w:proofErr w:type="spellEnd"/>
      <w:r w:rsidRPr="00807F8F">
        <w:rPr>
          <w:rFonts w:ascii="Times New Roman" w:hAnsi="Times New Roman" w:cs="Times New Roman"/>
          <w:color w:val="000000" w:themeColor="text1"/>
          <w:sz w:val="24"/>
          <w:szCs w:val="24"/>
          <w:shd w:val="clear" w:color="auto" w:fill="FFFFFF"/>
        </w:rPr>
        <w:t>, P., </w:t>
      </w:r>
      <w:proofErr w:type="spellStart"/>
      <w:r w:rsidRPr="00807F8F">
        <w:rPr>
          <w:rFonts w:ascii="Times New Roman" w:hAnsi="Times New Roman" w:cs="Times New Roman"/>
          <w:color w:val="000000" w:themeColor="text1"/>
          <w:sz w:val="24"/>
          <w:szCs w:val="24"/>
          <w:shd w:val="clear" w:color="auto" w:fill="FFFFFF"/>
        </w:rPr>
        <w:t>Hjelmgren</w:t>
      </w:r>
      <w:proofErr w:type="spellEnd"/>
      <w:r w:rsidRPr="00807F8F">
        <w:rPr>
          <w:rFonts w:ascii="Times New Roman" w:hAnsi="Times New Roman" w:cs="Times New Roman"/>
          <w:color w:val="000000" w:themeColor="text1"/>
          <w:sz w:val="24"/>
          <w:szCs w:val="24"/>
          <w:shd w:val="clear" w:color="auto" w:fill="FFFFFF"/>
        </w:rPr>
        <w:t>, D. and </w:t>
      </w:r>
      <w:proofErr w:type="spellStart"/>
      <w:r w:rsidRPr="00807F8F">
        <w:rPr>
          <w:rFonts w:ascii="Times New Roman" w:hAnsi="Times New Roman" w:cs="Times New Roman"/>
          <w:color w:val="000000" w:themeColor="text1"/>
          <w:sz w:val="24"/>
          <w:szCs w:val="24"/>
          <w:shd w:val="clear" w:color="auto" w:fill="FFFFFF"/>
        </w:rPr>
        <w:t>Ekwall</w:t>
      </w:r>
      <w:proofErr w:type="spellEnd"/>
      <w:r w:rsidRPr="00807F8F">
        <w:rPr>
          <w:rFonts w:ascii="Times New Roman" w:hAnsi="Times New Roman" w:cs="Times New Roman"/>
          <w:color w:val="000000" w:themeColor="text1"/>
          <w:sz w:val="24"/>
          <w:szCs w:val="24"/>
          <w:shd w:val="clear" w:color="auto" w:fill="FFFFFF"/>
        </w:rPr>
        <w:t xml:space="preserve">, D. (2019) Exploring current enablers and barriers for sustainable proximity manufacturing. </w:t>
      </w:r>
      <w:r w:rsidRPr="00807F8F">
        <w:rPr>
          <w:rFonts w:ascii="Times New Roman" w:hAnsi="Times New Roman" w:cs="Times New Roman"/>
          <w:i/>
          <w:iCs/>
          <w:color w:val="000000" w:themeColor="text1"/>
          <w:sz w:val="24"/>
          <w:szCs w:val="24"/>
        </w:rPr>
        <w:t>Journal of Fashion Marketing and Management</w:t>
      </w:r>
      <w:r w:rsidRPr="00807F8F">
        <w:rPr>
          <w:rFonts w:ascii="Times New Roman" w:hAnsi="Times New Roman" w:cs="Times New Roman"/>
          <w:color w:val="000000" w:themeColor="text1"/>
          <w:sz w:val="24"/>
          <w:szCs w:val="24"/>
          <w:shd w:val="clear" w:color="auto" w:fill="FFFFFF"/>
        </w:rPr>
        <w:t>, 23 (4): 551-571.</w:t>
      </w:r>
    </w:p>
    <w:p w14:paraId="1E89A6CF"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lang w:val="en-US"/>
        </w:rPr>
      </w:pPr>
      <w:proofErr w:type="spellStart"/>
      <w:r w:rsidRPr="00807F8F">
        <w:rPr>
          <w:rFonts w:ascii="Times New Roman" w:hAnsi="Times New Roman" w:cs="Times New Roman"/>
          <w:color w:val="000000" w:themeColor="text1"/>
          <w:sz w:val="24"/>
          <w:szCs w:val="24"/>
          <w:shd w:val="clear" w:color="auto" w:fill="FFFFFF"/>
          <w:lang w:val="es-MX"/>
        </w:rPr>
        <w:t>Stanko</w:t>
      </w:r>
      <w:proofErr w:type="spellEnd"/>
      <w:r w:rsidRPr="00807F8F">
        <w:rPr>
          <w:rFonts w:ascii="Times New Roman" w:hAnsi="Times New Roman" w:cs="Times New Roman"/>
          <w:color w:val="000000" w:themeColor="text1"/>
          <w:sz w:val="24"/>
          <w:szCs w:val="24"/>
          <w:shd w:val="clear" w:color="auto" w:fill="FFFFFF"/>
          <w:lang w:val="es-MX"/>
        </w:rPr>
        <w:t xml:space="preserve">, M. A., &amp; </w:t>
      </w:r>
      <w:proofErr w:type="spellStart"/>
      <w:r w:rsidRPr="00807F8F">
        <w:rPr>
          <w:rFonts w:ascii="Times New Roman" w:hAnsi="Times New Roman" w:cs="Times New Roman"/>
          <w:color w:val="000000" w:themeColor="text1"/>
          <w:sz w:val="24"/>
          <w:szCs w:val="24"/>
          <w:shd w:val="clear" w:color="auto" w:fill="FFFFFF"/>
          <w:lang w:val="es-MX"/>
        </w:rPr>
        <w:t>Calantone</w:t>
      </w:r>
      <w:proofErr w:type="spellEnd"/>
      <w:r w:rsidRPr="00807F8F">
        <w:rPr>
          <w:rFonts w:ascii="Times New Roman" w:hAnsi="Times New Roman" w:cs="Times New Roman"/>
          <w:color w:val="000000" w:themeColor="text1"/>
          <w:sz w:val="24"/>
          <w:szCs w:val="24"/>
          <w:shd w:val="clear" w:color="auto" w:fill="FFFFFF"/>
          <w:lang w:val="es-MX"/>
        </w:rPr>
        <w:t xml:space="preserve">, R. J. (2011). </w:t>
      </w:r>
      <w:r w:rsidRPr="00807F8F">
        <w:rPr>
          <w:rFonts w:ascii="Times New Roman" w:hAnsi="Times New Roman" w:cs="Times New Roman"/>
          <w:color w:val="000000" w:themeColor="text1"/>
          <w:sz w:val="24"/>
          <w:szCs w:val="24"/>
          <w:shd w:val="clear" w:color="auto" w:fill="FFFFFF"/>
          <w:lang w:val="en-US"/>
        </w:rPr>
        <w:t xml:space="preserve">Controversy in innovation outsourcing research: review, </w:t>
      </w:r>
      <w:proofErr w:type="gramStart"/>
      <w:r w:rsidRPr="00807F8F">
        <w:rPr>
          <w:rFonts w:ascii="Times New Roman" w:hAnsi="Times New Roman" w:cs="Times New Roman"/>
          <w:color w:val="000000" w:themeColor="text1"/>
          <w:sz w:val="24"/>
          <w:szCs w:val="24"/>
          <w:shd w:val="clear" w:color="auto" w:fill="FFFFFF"/>
          <w:lang w:val="en-US"/>
        </w:rPr>
        <w:t>synthesis</w:t>
      </w:r>
      <w:proofErr w:type="gramEnd"/>
      <w:r w:rsidRPr="00807F8F">
        <w:rPr>
          <w:rFonts w:ascii="Times New Roman" w:hAnsi="Times New Roman" w:cs="Times New Roman"/>
          <w:color w:val="000000" w:themeColor="text1"/>
          <w:sz w:val="24"/>
          <w:szCs w:val="24"/>
          <w:shd w:val="clear" w:color="auto" w:fill="FFFFFF"/>
          <w:lang w:val="en-US"/>
        </w:rPr>
        <w:t xml:space="preserve"> and future directions. </w:t>
      </w:r>
      <w:proofErr w:type="spellStart"/>
      <w:r w:rsidRPr="00807F8F">
        <w:rPr>
          <w:rFonts w:ascii="Times New Roman" w:hAnsi="Times New Roman" w:cs="Times New Roman"/>
          <w:i/>
          <w:iCs/>
          <w:color w:val="000000" w:themeColor="text1"/>
          <w:sz w:val="24"/>
          <w:szCs w:val="24"/>
          <w:shd w:val="clear" w:color="auto" w:fill="FFFFFF"/>
          <w:lang w:val="en-US"/>
        </w:rPr>
        <w:t>R&amp;d</w:t>
      </w:r>
      <w:proofErr w:type="spellEnd"/>
      <w:r w:rsidRPr="00807F8F">
        <w:rPr>
          <w:rFonts w:ascii="Times New Roman" w:hAnsi="Times New Roman" w:cs="Times New Roman"/>
          <w:i/>
          <w:iCs/>
          <w:color w:val="000000" w:themeColor="text1"/>
          <w:sz w:val="24"/>
          <w:szCs w:val="24"/>
          <w:shd w:val="clear" w:color="auto" w:fill="FFFFFF"/>
          <w:lang w:val="en-US"/>
        </w:rPr>
        <w:t xml:space="preserve"> Management</w:t>
      </w:r>
      <w:r w:rsidRPr="00807F8F">
        <w:rPr>
          <w:rFonts w:ascii="Times New Roman" w:hAnsi="Times New Roman" w:cs="Times New Roman"/>
          <w:color w:val="000000" w:themeColor="text1"/>
          <w:sz w:val="24"/>
          <w:szCs w:val="24"/>
          <w:shd w:val="clear" w:color="auto" w:fill="FFFFFF"/>
          <w:lang w:val="en-US"/>
        </w:rPr>
        <w:t>, </w:t>
      </w:r>
      <w:r w:rsidRPr="00807F8F">
        <w:rPr>
          <w:rFonts w:ascii="Times New Roman" w:hAnsi="Times New Roman" w:cs="Times New Roman"/>
          <w:i/>
          <w:iCs/>
          <w:color w:val="000000" w:themeColor="text1"/>
          <w:sz w:val="24"/>
          <w:szCs w:val="24"/>
          <w:shd w:val="clear" w:color="auto" w:fill="FFFFFF"/>
          <w:lang w:val="en-US"/>
        </w:rPr>
        <w:t>41</w:t>
      </w:r>
      <w:r w:rsidRPr="00807F8F">
        <w:rPr>
          <w:rFonts w:ascii="Times New Roman" w:hAnsi="Times New Roman" w:cs="Times New Roman"/>
          <w:color w:val="000000" w:themeColor="text1"/>
          <w:sz w:val="24"/>
          <w:szCs w:val="24"/>
          <w:shd w:val="clear" w:color="auto" w:fill="FFFFFF"/>
          <w:lang w:val="en-US"/>
        </w:rPr>
        <w:t>(1), 8-20.</w:t>
      </w:r>
    </w:p>
    <w:p w14:paraId="21D125D9"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r w:rsidRPr="00807F8F">
        <w:rPr>
          <w:rFonts w:ascii="Times New Roman" w:hAnsi="Times New Roman" w:cs="Times New Roman"/>
          <w:color w:val="000000" w:themeColor="text1"/>
          <w:sz w:val="24"/>
          <w:szCs w:val="24"/>
          <w:shd w:val="clear" w:color="auto" w:fill="FFFFFF"/>
        </w:rPr>
        <w:t>Taber, K.S. (2018) The use of Cronbach’s alpha when developing and reporting research instruments in science education. </w:t>
      </w:r>
      <w:r w:rsidRPr="00807F8F">
        <w:rPr>
          <w:rFonts w:ascii="Times New Roman" w:hAnsi="Times New Roman" w:cs="Times New Roman"/>
          <w:i/>
          <w:iCs/>
          <w:color w:val="000000" w:themeColor="text1"/>
          <w:sz w:val="24"/>
          <w:szCs w:val="24"/>
          <w:shd w:val="clear" w:color="auto" w:fill="FFFFFF"/>
        </w:rPr>
        <w:t>Research in science education</w:t>
      </w:r>
      <w:r w:rsidRPr="00807F8F">
        <w:rPr>
          <w:rFonts w:ascii="Times New Roman" w:hAnsi="Times New Roman" w:cs="Times New Roman"/>
          <w:color w:val="000000" w:themeColor="text1"/>
          <w:sz w:val="24"/>
          <w:szCs w:val="24"/>
          <w:shd w:val="clear" w:color="auto" w:fill="FFFFFF"/>
        </w:rPr>
        <w:t>, 48: 1273-1296.</w:t>
      </w:r>
    </w:p>
    <w:p w14:paraId="6FA5B6B8"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r w:rsidRPr="00807F8F">
        <w:rPr>
          <w:rFonts w:ascii="Times New Roman" w:hAnsi="Times New Roman" w:cs="Times New Roman"/>
          <w:color w:val="000000" w:themeColor="text1"/>
          <w:sz w:val="24"/>
          <w:szCs w:val="24"/>
          <w:shd w:val="clear" w:color="auto" w:fill="FFFFFF"/>
        </w:rPr>
        <w:t xml:space="preserve">Todeschini, B.V., </w:t>
      </w:r>
      <w:proofErr w:type="spellStart"/>
      <w:r w:rsidRPr="00807F8F">
        <w:rPr>
          <w:rFonts w:ascii="Times New Roman" w:hAnsi="Times New Roman" w:cs="Times New Roman"/>
          <w:color w:val="000000" w:themeColor="text1"/>
          <w:sz w:val="24"/>
          <w:szCs w:val="24"/>
          <w:shd w:val="clear" w:color="auto" w:fill="FFFFFF"/>
        </w:rPr>
        <w:t>Cortimiglia</w:t>
      </w:r>
      <w:proofErr w:type="spellEnd"/>
      <w:r w:rsidRPr="00807F8F">
        <w:rPr>
          <w:rFonts w:ascii="Times New Roman" w:hAnsi="Times New Roman" w:cs="Times New Roman"/>
          <w:color w:val="000000" w:themeColor="text1"/>
          <w:sz w:val="24"/>
          <w:szCs w:val="24"/>
          <w:shd w:val="clear" w:color="auto" w:fill="FFFFFF"/>
        </w:rPr>
        <w:t xml:space="preserve">, M.N., </w:t>
      </w:r>
      <w:proofErr w:type="spellStart"/>
      <w:r w:rsidRPr="00807F8F">
        <w:rPr>
          <w:rFonts w:ascii="Times New Roman" w:hAnsi="Times New Roman" w:cs="Times New Roman"/>
          <w:color w:val="000000" w:themeColor="text1"/>
          <w:sz w:val="24"/>
          <w:szCs w:val="24"/>
          <w:shd w:val="clear" w:color="auto" w:fill="FFFFFF"/>
        </w:rPr>
        <w:t>Callegaro</w:t>
      </w:r>
      <w:proofErr w:type="spellEnd"/>
      <w:r w:rsidRPr="00807F8F">
        <w:rPr>
          <w:rFonts w:ascii="Times New Roman" w:hAnsi="Times New Roman" w:cs="Times New Roman"/>
          <w:color w:val="000000" w:themeColor="text1"/>
          <w:sz w:val="24"/>
          <w:szCs w:val="24"/>
          <w:shd w:val="clear" w:color="auto" w:fill="FFFFFF"/>
        </w:rPr>
        <w:t xml:space="preserve">-de-Menezes, D. and </w:t>
      </w:r>
      <w:proofErr w:type="spellStart"/>
      <w:r w:rsidRPr="00807F8F">
        <w:rPr>
          <w:rFonts w:ascii="Times New Roman" w:hAnsi="Times New Roman" w:cs="Times New Roman"/>
          <w:color w:val="000000" w:themeColor="text1"/>
          <w:sz w:val="24"/>
          <w:szCs w:val="24"/>
          <w:shd w:val="clear" w:color="auto" w:fill="FFFFFF"/>
        </w:rPr>
        <w:t>Ghezzi</w:t>
      </w:r>
      <w:proofErr w:type="spellEnd"/>
      <w:r w:rsidRPr="00807F8F">
        <w:rPr>
          <w:rFonts w:ascii="Times New Roman" w:hAnsi="Times New Roman" w:cs="Times New Roman"/>
          <w:color w:val="000000" w:themeColor="text1"/>
          <w:sz w:val="24"/>
          <w:szCs w:val="24"/>
          <w:shd w:val="clear" w:color="auto" w:fill="FFFFFF"/>
        </w:rPr>
        <w:t>, A. (2017) Innovative and sustainable business models in the fashion industry: Entrepreneurial drivers, opportunities, and challenges. </w:t>
      </w:r>
      <w:r w:rsidRPr="00807F8F">
        <w:rPr>
          <w:rFonts w:ascii="Times New Roman" w:hAnsi="Times New Roman" w:cs="Times New Roman"/>
          <w:i/>
          <w:iCs/>
          <w:color w:val="000000" w:themeColor="text1"/>
          <w:sz w:val="24"/>
          <w:szCs w:val="24"/>
          <w:shd w:val="clear" w:color="auto" w:fill="FFFFFF"/>
        </w:rPr>
        <w:t>Business Horizons</w:t>
      </w:r>
      <w:r w:rsidRPr="00807F8F">
        <w:rPr>
          <w:rFonts w:ascii="Times New Roman" w:hAnsi="Times New Roman" w:cs="Times New Roman"/>
          <w:color w:val="000000" w:themeColor="text1"/>
          <w:sz w:val="24"/>
          <w:szCs w:val="24"/>
          <w:shd w:val="clear" w:color="auto" w:fill="FFFFFF"/>
        </w:rPr>
        <w:t>, 60 (6): 759-770.</w:t>
      </w:r>
      <w:r w:rsidRPr="00807F8F">
        <w:rPr>
          <w:rFonts w:ascii="Times New Roman" w:hAnsi="Times New Roman" w:cs="Times New Roman"/>
          <w:color w:val="000000" w:themeColor="text1"/>
          <w:sz w:val="24"/>
          <w:szCs w:val="24"/>
          <w:lang w:val="en-GB"/>
        </w:rPr>
        <w:t xml:space="preserve"> </w:t>
      </w:r>
    </w:p>
    <w:p w14:paraId="435F9639"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proofErr w:type="spellStart"/>
      <w:r w:rsidRPr="00807F8F">
        <w:rPr>
          <w:rFonts w:ascii="Times New Roman" w:hAnsi="Times New Roman" w:cs="Times New Roman"/>
          <w:color w:val="000000" w:themeColor="text1"/>
          <w:sz w:val="24"/>
          <w:szCs w:val="24"/>
          <w:shd w:val="clear" w:color="auto" w:fill="FFFFFF"/>
        </w:rPr>
        <w:t>Tumpa</w:t>
      </w:r>
      <w:proofErr w:type="spellEnd"/>
      <w:r w:rsidRPr="00807F8F">
        <w:rPr>
          <w:rFonts w:ascii="Times New Roman" w:hAnsi="Times New Roman" w:cs="Times New Roman"/>
          <w:color w:val="000000" w:themeColor="text1"/>
          <w:sz w:val="24"/>
          <w:szCs w:val="24"/>
          <w:shd w:val="clear" w:color="auto" w:fill="FFFFFF"/>
        </w:rPr>
        <w:t>, T.J., Ali, S.M., Rahman, M.H., Paul, S.K., Chowdhury, P. and Khan, S.A.R. (2019) Barriers to green supply chain management: An emerging economy context. </w:t>
      </w:r>
      <w:r w:rsidRPr="00807F8F">
        <w:rPr>
          <w:rFonts w:ascii="Times New Roman" w:hAnsi="Times New Roman" w:cs="Times New Roman"/>
          <w:i/>
          <w:iCs/>
          <w:color w:val="000000" w:themeColor="text1"/>
          <w:sz w:val="24"/>
          <w:szCs w:val="24"/>
          <w:shd w:val="clear" w:color="auto" w:fill="FFFFFF"/>
        </w:rPr>
        <w:t>Journal of Cleaner Production</w:t>
      </w:r>
      <w:r w:rsidRPr="00807F8F">
        <w:rPr>
          <w:rFonts w:ascii="Times New Roman" w:hAnsi="Times New Roman" w:cs="Times New Roman"/>
          <w:color w:val="000000" w:themeColor="text1"/>
          <w:sz w:val="24"/>
          <w:szCs w:val="24"/>
          <w:shd w:val="clear" w:color="auto" w:fill="FFFFFF"/>
        </w:rPr>
        <w:t>, 236: 117617.</w:t>
      </w:r>
      <w:r w:rsidRPr="00807F8F">
        <w:rPr>
          <w:rFonts w:ascii="Times New Roman" w:hAnsi="Times New Roman" w:cs="Times New Roman"/>
          <w:color w:val="000000" w:themeColor="text1"/>
          <w:sz w:val="24"/>
          <w:szCs w:val="24"/>
          <w:lang w:val="en-GB"/>
        </w:rPr>
        <w:t xml:space="preserve"> </w:t>
      </w:r>
    </w:p>
    <w:p w14:paraId="4512D968"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r w:rsidRPr="00807F8F">
        <w:rPr>
          <w:rFonts w:ascii="Times New Roman" w:hAnsi="Times New Roman" w:cs="Times New Roman"/>
          <w:color w:val="222222"/>
          <w:sz w:val="24"/>
          <w:szCs w:val="24"/>
          <w:shd w:val="clear" w:color="auto" w:fill="FFFFFF"/>
        </w:rPr>
        <w:t xml:space="preserve">Tura, N., </w:t>
      </w:r>
      <w:proofErr w:type="spellStart"/>
      <w:r w:rsidRPr="00807F8F">
        <w:rPr>
          <w:rFonts w:ascii="Times New Roman" w:hAnsi="Times New Roman" w:cs="Times New Roman"/>
          <w:color w:val="222222"/>
          <w:sz w:val="24"/>
          <w:szCs w:val="24"/>
          <w:shd w:val="clear" w:color="auto" w:fill="FFFFFF"/>
        </w:rPr>
        <w:t>Hanski</w:t>
      </w:r>
      <w:proofErr w:type="spellEnd"/>
      <w:r w:rsidRPr="00807F8F">
        <w:rPr>
          <w:rFonts w:ascii="Times New Roman" w:hAnsi="Times New Roman" w:cs="Times New Roman"/>
          <w:color w:val="222222"/>
          <w:sz w:val="24"/>
          <w:szCs w:val="24"/>
          <w:shd w:val="clear" w:color="auto" w:fill="FFFFFF"/>
        </w:rPr>
        <w:t xml:space="preserve">, J., </w:t>
      </w:r>
      <w:proofErr w:type="spellStart"/>
      <w:r w:rsidRPr="00807F8F">
        <w:rPr>
          <w:rFonts w:ascii="Times New Roman" w:hAnsi="Times New Roman" w:cs="Times New Roman"/>
          <w:color w:val="222222"/>
          <w:sz w:val="24"/>
          <w:szCs w:val="24"/>
          <w:shd w:val="clear" w:color="auto" w:fill="FFFFFF"/>
        </w:rPr>
        <w:t>Ahola</w:t>
      </w:r>
      <w:proofErr w:type="spellEnd"/>
      <w:r w:rsidRPr="00807F8F">
        <w:rPr>
          <w:rFonts w:ascii="Times New Roman" w:hAnsi="Times New Roman" w:cs="Times New Roman"/>
          <w:color w:val="222222"/>
          <w:sz w:val="24"/>
          <w:szCs w:val="24"/>
          <w:shd w:val="clear" w:color="auto" w:fill="FFFFFF"/>
        </w:rPr>
        <w:t xml:space="preserve">, T., </w:t>
      </w:r>
      <w:proofErr w:type="spellStart"/>
      <w:r w:rsidRPr="00807F8F">
        <w:rPr>
          <w:rFonts w:ascii="Times New Roman" w:hAnsi="Times New Roman" w:cs="Times New Roman"/>
          <w:color w:val="222222"/>
          <w:sz w:val="24"/>
          <w:szCs w:val="24"/>
          <w:shd w:val="clear" w:color="auto" w:fill="FFFFFF"/>
        </w:rPr>
        <w:t>Ståhle</w:t>
      </w:r>
      <w:proofErr w:type="spellEnd"/>
      <w:r w:rsidRPr="00807F8F">
        <w:rPr>
          <w:rFonts w:ascii="Times New Roman" w:hAnsi="Times New Roman" w:cs="Times New Roman"/>
          <w:color w:val="222222"/>
          <w:sz w:val="24"/>
          <w:szCs w:val="24"/>
          <w:shd w:val="clear" w:color="auto" w:fill="FFFFFF"/>
        </w:rPr>
        <w:t xml:space="preserve">, M., </w:t>
      </w:r>
      <w:proofErr w:type="spellStart"/>
      <w:r w:rsidRPr="00807F8F">
        <w:rPr>
          <w:rFonts w:ascii="Times New Roman" w:hAnsi="Times New Roman" w:cs="Times New Roman"/>
          <w:color w:val="222222"/>
          <w:sz w:val="24"/>
          <w:szCs w:val="24"/>
          <w:shd w:val="clear" w:color="auto" w:fill="FFFFFF"/>
        </w:rPr>
        <w:t>Piiparinen</w:t>
      </w:r>
      <w:proofErr w:type="spellEnd"/>
      <w:r w:rsidRPr="00807F8F">
        <w:rPr>
          <w:rFonts w:ascii="Times New Roman" w:hAnsi="Times New Roman" w:cs="Times New Roman"/>
          <w:color w:val="222222"/>
          <w:sz w:val="24"/>
          <w:szCs w:val="24"/>
          <w:shd w:val="clear" w:color="auto" w:fill="FFFFFF"/>
        </w:rPr>
        <w:t xml:space="preserve">, S. and </w:t>
      </w:r>
      <w:proofErr w:type="spellStart"/>
      <w:r w:rsidRPr="00807F8F">
        <w:rPr>
          <w:rFonts w:ascii="Times New Roman" w:hAnsi="Times New Roman" w:cs="Times New Roman"/>
          <w:color w:val="222222"/>
          <w:sz w:val="24"/>
          <w:szCs w:val="24"/>
          <w:shd w:val="clear" w:color="auto" w:fill="FFFFFF"/>
        </w:rPr>
        <w:t>Valkokari</w:t>
      </w:r>
      <w:proofErr w:type="spellEnd"/>
      <w:r w:rsidRPr="00807F8F">
        <w:rPr>
          <w:rFonts w:ascii="Times New Roman" w:hAnsi="Times New Roman" w:cs="Times New Roman"/>
          <w:color w:val="222222"/>
          <w:sz w:val="24"/>
          <w:szCs w:val="24"/>
          <w:shd w:val="clear" w:color="auto" w:fill="FFFFFF"/>
        </w:rPr>
        <w:t>, P. (2019) Unlocking circular business: A framework of barriers and drivers. </w:t>
      </w:r>
      <w:r w:rsidRPr="00807F8F">
        <w:rPr>
          <w:rFonts w:ascii="Times New Roman" w:hAnsi="Times New Roman" w:cs="Times New Roman"/>
          <w:i/>
          <w:iCs/>
          <w:color w:val="222222"/>
          <w:sz w:val="24"/>
          <w:szCs w:val="24"/>
          <w:shd w:val="clear" w:color="auto" w:fill="FFFFFF"/>
        </w:rPr>
        <w:t>Journal of Cleaner Production</w:t>
      </w:r>
      <w:r w:rsidRPr="00807F8F">
        <w:rPr>
          <w:rFonts w:ascii="Times New Roman" w:hAnsi="Times New Roman" w:cs="Times New Roman"/>
          <w:color w:val="222222"/>
          <w:sz w:val="24"/>
          <w:szCs w:val="24"/>
          <w:shd w:val="clear" w:color="auto" w:fill="FFFFFF"/>
        </w:rPr>
        <w:t>, 212: 90-98.</w:t>
      </w:r>
    </w:p>
    <w:p w14:paraId="7F2B364E"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proofErr w:type="spellStart"/>
      <w:r w:rsidRPr="00807F8F">
        <w:rPr>
          <w:rFonts w:ascii="Times New Roman" w:hAnsi="Times New Roman" w:cs="Times New Roman"/>
          <w:color w:val="000000" w:themeColor="text1"/>
          <w:sz w:val="24"/>
          <w:szCs w:val="24"/>
          <w:shd w:val="clear" w:color="auto" w:fill="FFFFFF"/>
        </w:rPr>
        <w:t>Turker</w:t>
      </w:r>
      <w:proofErr w:type="spellEnd"/>
      <w:r w:rsidRPr="00807F8F">
        <w:rPr>
          <w:rFonts w:ascii="Times New Roman" w:hAnsi="Times New Roman" w:cs="Times New Roman"/>
          <w:color w:val="000000" w:themeColor="text1"/>
          <w:sz w:val="24"/>
          <w:szCs w:val="24"/>
          <w:shd w:val="clear" w:color="auto" w:fill="FFFFFF"/>
        </w:rPr>
        <w:t xml:space="preserve">, D. and </w:t>
      </w:r>
      <w:proofErr w:type="spellStart"/>
      <w:r w:rsidRPr="00807F8F">
        <w:rPr>
          <w:rFonts w:ascii="Times New Roman" w:hAnsi="Times New Roman" w:cs="Times New Roman"/>
          <w:color w:val="000000" w:themeColor="text1"/>
          <w:sz w:val="24"/>
          <w:szCs w:val="24"/>
          <w:shd w:val="clear" w:color="auto" w:fill="FFFFFF"/>
        </w:rPr>
        <w:t>Altuntas</w:t>
      </w:r>
      <w:proofErr w:type="spellEnd"/>
      <w:r w:rsidRPr="00807F8F">
        <w:rPr>
          <w:rFonts w:ascii="Times New Roman" w:hAnsi="Times New Roman" w:cs="Times New Roman"/>
          <w:color w:val="000000" w:themeColor="text1"/>
          <w:sz w:val="24"/>
          <w:szCs w:val="24"/>
          <w:shd w:val="clear" w:color="auto" w:fill="FFFFFF"/>
        </w:rPr>
        <w:t>, C. (2014) Sustainable supply chain management in the fast fashion industry: An analysis of corporate reports. </w:t>
      </w:r>
      <w:r w:rsidRPr="00807F8F">
        <w:rPr>
          <w:rFonts w:ascii="Times New Roman" w:hAnsi="Times New Roman" w:cs="Times New Roman"/>
          <w:i/>
          <w:iCs/>
          <w:color w:val="000000" w:themeColor="text1"/>
          <w:sz w:val="24"/>
          <w:szCs w:val="24"/>
          <w:shd w:val="clear" w:color="auto" w:fill="FFFFFF"/>
        </w:rPr>
        <w:t>European Management Journal</w:t>
      </w:r>
      <w:r w:rsidRPr="00807F8F">
        <w:rPr>
          <w:rFonts w:ascii="Times New Roman" w:hAnsi="Times New Roman" w:cs="Times New Roman"/>
          <w:color w:val="000000" w:themeColor="text1"/>
          <w:sz w:val="24"/>
          <w:szCs w:val="24"/>
          <w:shd w:val="clear" w:color="auto" w:fill="FFFFFF"/>
        </w:rPr>
        <w:t>, 32 (5): 837-849.</w:t>
      </w:r>
      <w:r w:rsidRPr="00807F8F">
        <w:rPr>
          <w:rFonts w:ascii="Times New Roman" w:hAnsi="Times New Roman" w:cs="Times New Roman"/>
          <w:color w:val="000000" w:themeColor="text1"/>
          <w:sz w:val="24"/>
          <w:szCs w:val="24"/>
          <w:lang w:val="en-GB"/>
        </w:rPr>
        <w:t xml:space="preserve"> </w:t>
      </w:r>
    </w:p>
    <w:p w14:paraId="37CF5223"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proofErr w:type="spellStart"/>
      <w:r w:rsidRPr="00807F8F">
        <w:rPr>
          <w:rFonts w:ascii="Times New Roman" w:hAnsi="Times New Roman" w:cs="Times New Roman"/>
          <w:color w:val="000000" w:themeColor="text1"/>
          <w:sz w:val="24"/>
          <w:szCs w:val="24"/>
          <w:shd w:val="clear" w:color="auto" w:fill="FFFFFF"/>
        </w:rPr>
        <w:t>Vermunt</w:t>
      </w:r>
      <w:proofErr w:type="spellEnd"/>
      <w:r w:rsidRPr="00807F8F">
        <w:rPr>
          <w:rFonts w:ascii="Times New Roman" w:hAnsi="Times New Roman" w:cs="Times New Roman"/>
          <w:color w:val="000000" w:themeColor="text1"/>
          <w:sz w:val="24"/>
          <w:szCs w:val="24"/>
          <w:shd w:val="clear" w:color="auto" w:fill="FFFFFF"/>
        </w:rPr>
        <w:t xml:space="preserve">, D.A., Negro, S.O., Verweij, P.A., </w:t>
      </w:r>
      <w:proofErr w:type="spellStart"/>
      <w:r w:rsidRPr="00807F8F">
        <w:rPr>
          <w:rFonts w:ascii="Times New Roman" w:hAnsi="Times New Roman" w:cs="Times New Roman"/>
          <w:color w:val="000000" w:themeColor="text1"/>
          <w:sz w:val="24"/>
          <w:szCs w:val="24"/>
          <w:shd w:val="clear" w:color="auto" w:fill="FFFFFF"/>
        </w:rPr>
        <w:t>Kuppens</w:t>
      </w:r>
      <w:proofErr w:type="spellEnd"/>
      <w:r w:rsidRPr="00807F8F">
        <w:rPr>
          <w:rFonts w:ascii="Times New Roman" w:hAnsi="Times New Roman" w:cs="Times New Roman"/>
          <w:color w:val="000000" w:themeColor="text1"/>
          <w:sz w:val="24"/>
          <w:szCs w:val="24"/>
          <w:shd w:val="clear" w:color="auto" w:fill="FFFFFF"/>
        </w:rPr>
        <w:t xml:space="preserve">, D.V. and </w:t>
      </w:r>
      <w:proofErr w:type="spellStart"/>
      <w:r w:rsidRPr="00807F8F">
        <w:rPr>
          <w:rFonts w:ascii="Times New Roman" w:hAnsi="Times New Roman" w:cs="Times New Roman"/>
          <w:color w:val="000000" w:themeColor="text1"/>
          <w:sz w:val="24"/>
          <w:szCs w:val="24"/>
          <w:shd w:val="clear" w:color="auto" w:fill="FFFFFF"/>
        </w:rPr>
        <w:t>Hekkert</w:t>
      </w:r>
      <w:proofErr w:type="spellEnd"/>
      <w:r w:rsidRPr="00807F8F">
        <w:rPr>
          <w:rFonts w:ascii="Times New Roman" w:hAnsi="Times New Roman" w:cs="Times New Roman"/>
          <w:color w:val="000000" w:themeColor="text1"/>
          <w:sz w:val="24"/>
          <w:szCs w:val="24"/>
          <w:shd w:val="clear" w:color="auto" w:fill="FFFFFF"/>
        </w:rPr>
        <w:t>, M.P. (2019) Exploring barriers to implementing different circular business models. </w:t>
      </w:r>
      <w:r w:rsidRPr="00807F8F">
        <w:rPr>
          <w:rFonts w:ascii="Times New Roman" w:hAnsi="Times New Roman" w:cs="Times New Roman"/>
          <w:i/>
          <w:iCs/>
          <w:color w:val="000000" w:themeColor="text1"/>
          <w:sz w:val="24"/>
          <w:szCs w:val="24"/>
          <w:shd w:val="clear" w:color="auto" w:fill="FFFFFF"/>
        </w:rPr>
        <w:t>Journal of Cleaner Production</w:t>
      </w:r>
      <w:r w:rsidRPr="00807F8F">
        <w:rPr>
          <w:rFonts w:ascii="Times New Roman" w:hAnsi="Times New Roman" w:cs="Times New Roman"/>
          <w:color w:val="000000" w:themeColor="text1"/>
          <w:sz w:val="24"/>
          <w:szCs w:val="24"/>
          <w:shd w:val="clear" w:color="auto" w:fill="FFFFFF"/>
        </w:rPr>
        <w:t>, 222: 891-902.</w:t>
      </w:r>
    </w:p>
    <w:p w14:paraId="278ECFAC"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r w:rsidRPr="00807F8F">
        <w:rPr>
          <w:rFonts w:ascii="Times New Roman" w:hAnsi="Times New Roman" w:cs="Times New Roman"/>
          <w:color w:val="000000" w:themeColor="text1"/>
          <w:sz w:val="24"/>
          <w:szCs w:val="24"/>
          <w:shd w:val="clear" w:color="auto" w:fill="FFFFFF"/>
        </w:rPr>
        <w:t>Wang, H., Liu, H., Kim, S.J. and Kim, K.H. (2019) Sustainable fashion index model and its implication. </w:t>
      </w:r>
      <w:r w:rsidRPr="00807F8F">
        <w:rPr>
          <w:rFonts w:ascii="Times New Roman" w:hAnsi="Times New Roman" w:cs="Times New Roman"/>
          <w:i/>
          <w:iCs/>
          <w:color w:val="000000" w:themeColor="text1"/>
          <w:sz w:val="24"/>
          <w:szCs w:val="24"/>
          <w:shd w:val="clear" w:color="auto" w:fill="FFFFFF"/>
        </w:rPr>
        <w:t>Journal of Business Research</w:t>
      </w:r>
      <w:r w:rsidRPr="00807F8F">
        <w:rPr>
          <w:rFonts w:ascii="Times New Roman" w:hAnsi="Times New Roman" w:cs="Times New Roman"/>
          <w:color w:val="000000" w:themeColor="text1"/>
          <w:sz w:val="24"/>
          <w:szCs w:val="24"/>
          <w:shd w:val="clear" w:color="auto" w:fill="FFFFFF"/>
        </w:rPr>
        <w:t>, 99: 430-437.</w:t>
      </w:r>
    </w:p>
    <w:p w14:paraId="2CC1D3D9"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r w:rsidRPr="00807F8F">
        <w:rPr>
          <w:rFonts w:ascii="Times New Roman" w:hAnsi="Times New Roman" w:cs="Times New Roman"/>
          <w:color w:val="000000" w:themeColor="text1"/>
          <w:sz w:val="24"/>
          <w:szCs w:val="24"/>
          <w:shd w:val="clear" w:color="auto" w:fill="FFFFFF"/>
        </w:rPr>
        <w:t xml:space="preserve">Williams, B., </w:t>
      </w:r>
      <w:proofErr w:type="spellStart"/>
      <w:r w:rsidRPr="00807F8F">
        <w:rPr>
          <w:rFonts w:ascii="Times New Roman" w:hAnsi="Times New Roman" w:cs="Times New Roman"/>
          <w:color w:val="000000" w:themeColor="text1"/>
          <w:sz w:val="24"/>
          <w:szCs w:val="24"/>
          <w:shd w:val="clear" w:color="auto" w:fill="FFFFFF"/>
        </w:rPr>
        <w:t>Onsman</w:t>
      </w:r>
      <w:proofErr w:type="spellEnd"/>
      <w:r w:rsidRPr="00807F8F">
        <w:rPr>
          <w:rFonts w:ascii="Times New Roman" w:hAnsi="Times New Roman" w:cs="Times New Roman"/>
          <w:color w:val="000000" w:themeColor="text1"/>
          <w:sz w:val="24"/>
          <w:szCs w:val="24"/>
          <w:shd w:val="clear" w:color="auto" w:fill="FFFFFF"/>
        </w:rPr>
        <w:t>, A. and Brown, T. (2010) Exploratory factor analysis: A five-step guide for novices. </w:t>
      </w:r>
      <w:r w:rsidRPr="00807F8F">
        <w:rPr>
          <w:rFonts w:ascii="Times New Roman" w:hAnsi="Times New Roman" w:cs="Times New Roman"/>
          <w:i/>
          <w:iCs/>
          <w:color w:val="000000" w:themeColor="text1"/>
          <w:sz w:val="24"/>
          <w:szCs w:val="24"/>
          <w:shd w:val="clear" w:color="auto" w:fill="FFFFFF"/>
        </w:rPr>
        <w:t>Australasian journal of paramedicine</w:t>
      </w:r>
      <w:r w:rsidRPr="00807F8F">
        <w:rPr>
          <w:rFonts w:ascii="Times New Roman" w:hAnsi="Times New Roman" w:cs="Times New Roman"/>
          <w:color w:val="000000" w:themeColor="text1"/>
          <w:sz w:val="24"/>
          <w:szCs w:val="24"/>
          <w:shd w:val="clear" w:color="auto" w:fill="FFFFFF"/>
        </w:rPr>
        <w:t>, 8 (3).</w:t>
      </w:r>
      <w:r w:rsidRPr="00807F8F">
        <w:rPr>
          <w:rFonts w:ascii="Times New Roman" w:hAnsi="Times New Roman" w:cs="Times New Roman"/>
          <w:color w:val="000000" w:themeColor="text1"/>
          <w:sz w:val="24"/>
          <w:szCs w:val="24"/>
          <w:lang w:val="en-GB"/>
        </w:rPr>
        <w:t xml:space="preserve"> </w:t>
      </w:r>
    </w:p>
    <w:p w14:paraId="22E907EC"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lang w:val="en-GB"/>
        </w:rPr>
      </w:pPr>
      <w:r w:rsidRPr="00807F8F">
        <w:rPr>
          <w:rFonts w:ascii="Times New Roman" w:hAnsi="Times New Roman" w:cs="Times New Roman"/>
          <w:color w:val="000000" w:themeColor="text1"/>
          <w:sz w:val="24"/>
          <w:szCs w:val="24"/>
          <w:lang w:val="en-GB"/>
        </w:rPr>
        <w:lastRenderedPageBreak/>
        <w:t xml:space="preserve">World Wildlife Fund. (2019) </w:t>
      </w:r>
      <w:r w:rsidRPr="00807F8F">
        <w:rPr>
          <w:rFonts w:ascii="Times New Roman" w:hAnsi="Times New Roman" w:cs="Times New Roman"/>
          <w:i/>
          <w:iCs/>
          <w:color w:val="000000" w:themeColor="text1"/>
          <w:sz w:val="24"/>
          <w:szCs w:val="24"/>
          <w:lang w:val="en-GB"/>
        </w:rPr>
        <w:t>Sustainable Agriculture Cotton</w:t>
      </w:r>
      <w:r w:rsidRPr="00807F8F">
        <w:rPr>
          <w:rFonts w:ascii="Times New Roman" w:hAnsi="Times New Roman" w:cs="Times New Roman"/>
          <w:color w:val="000000" w:themeColor="text1"/>
          <w:sz w:val="24"/>
          <w:szCs w:val="24"/>
          <w:lang w:val="en-GB"/>
        </w:rPr>
        <w:t xml:space="preserve">. [online] Available from: </w:t>
      </w:r>
      <w:hyperlink r:id="rId31" w:history="1">
        <w:r w:rsidRPr="00807F8F">
          <w:rPr>
            <w:rStyle w:val="Hyperlink"/>
            <w:rFonts w:ascii="Times New Roman" w:hAnsi="Times New Roman" w:cs="Times New Roman"/>
            <w:color w:val="000000" w:themeColor="text1"/>
            <w:sz w:val="24"/>
            <w:szCs w:val="24"/>
            <w:u w:val="none"/>
            <w:lang w:val="en-GB"/>
          </w:rPr>
          <w:t>https://www.worldwildlife.org/industries/cotton</w:t>
        </w:r>
      </w:hyperlink>
      <w:r w:rsidRPr="00807F8F">
        <w:rPr>
          <w:rFonts w:ascii="Times New Roman" w:hAnsi="Times New Roman" w:cs="Times New Roman"/>
          <w:color w:val="000000" w:themeColor="text1"/>
          <w:sz w:val="24"/>
          <w:szCs w:val="24"/>
          <w:lang w:val="en-GB"/>
        </w:rPr>
        <w:t xml:space="preserve"> (Accessed on 10 January 2021).</w:t>
      </w:r>
    </w:p>
    <w:p w14:paraId="60E1A546"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r w:rsidRPr="00807F8F">
        <w:rPr>
          <w:rFonts w:ascii="Times New Roman" w:hAnsi="Times New Roman" w:cs="Times New Roman"/>
          <w:color w:val="000000" w:themeColor="text1"/>
          <w:sz w:val="24"/>
          <w:szCs w:val="24"/>
          <w:shd w:val="clear" w:color="auto" w:fill="FFFFFF"/>
        </w:rPr>
        <w:t xml:space="preserve">Xiao, S., Dong, H., </w:t>
      </w:r>
      <w:proofErr w:type="spellStart"/>
      <w:r w:rsidRPr="00807F8F">
        <w:rPr>
          <w:rFonts w:ascii="Times New Roman" w:hAnsi="Times New Roman" w:cs="Times New Roman"/>
          <w:color w:val="000000" w:themeColor="text1"/>
          <w:sz w:val="24"/>
          <w:szCs w:val="24"/>
          <w:shd w:val="clear" w:color="auto" w:fill="FFFFFF"/>
        </w:rPr>
        <w:t>Geng</w:t>
      </w:r>
      <w:proofErr w:type="spellEnd"/>
      <w:r w:rsidRPr="00807F8F">
        <w:rPr>
          <w:rFonts w:ascii="Times New Roman" w:hAnsi="Times New Roman" w:cs="Times New Roman"/>
          <w:color w:val="000000" w:themeColor="text1"/>
          <w:sz w:val="24"/>
          <w:szCs w:val="24"/>
          <w:shd w:val="clear" w:color="auto" w:fill="FFFFFF"/>
        </w:rPr>
        <w:t>, Y. and Brander, M. (2018) An overview of China’s recyclable waste recycling and recommendations for integrated solutions. </w:t>
      </w:r>
      <w:r w:rsidRPr="00807F8F">
        <w:rPr>
          <w:rFonts w:ascii="Times New Roman" w:hAnsi="Times New Roman" w:cs="Times New Roman"/>
          <w:i/>
          <w:iCs/>
          <w:color w:val="000000" w:themeColor="text1"/>
          <w:sz w:val="24"/>
          <w:szCs w:val="24"/>
          <w:shd w:val="clear" w:color="auto" w:fill="FFFFFF"/>
        </w:rPr>
        <w:t>Resources, Conservation and Recycling</w:t>
      </w:r>
      <w:r w:rsidRPr="00807F8F">
        <w:rPr>
          <w:rFonts w:ascii="Times New Roman" w:hAnsi="Times New Roman" w:cs="Times New Roman"/>
          <w:color w:val="000000" w:themeColor="text1"/>
          <w:sz w:val="24"/>
          <w:szCs w:val="24"/>
          <w:shd w:val="clear" w:color="auto" w:fill="FFFFFF"/>
        </w:rPr>
        <w:t>, 134: 112-120.</w:t>
      </w:r>
    </w:p>
    <w:p w14:paraId="4B8E65A4"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r w:rsidRPr="00807F8F">
        <w:rPr>
          <w:rFonts w:ascii="Times New Roman" w:hAnsi="Times New Roman" w:cs="Times New Roman"/>
          <w:color w:val="000000" w:themeColor="text1"/>
          <w:sz w:val="24"/>
          <w:szCs w:val="24"/>
          <w:shd w:val="clear" w:color="auto" w:fill="FFFFFF"/>
        </w:rPr>
        <w:t xml:space="preserve">Yadav, G., Luthra, S., </w:t>
      </w:r>
      <w:proofErr w:type="spellStart"/>
      <w:r w:rsidRPr="00807F8F">
        <w:rPr>
          <w:rFonts w:ascii="Times New Roman" w:hAnsi="Times New Roman" w:cs="Times New Roman"/>
          <w:color w:val="000000" w:themeColor="text1"/>
          <w:sz w:val="24"/>
          <w:szCs w:val="24"/>
          <w:shd w:val="clear" w:color="auto" w:fill="FFFFFF"/>
        </w:rPr>
        <w:t>Jakhar</w:t>
      </w:r>
      <w:proofErr w:type="spellEnd"/>
      <w:r w:rsidRPr="00807F8F">
        <w:rPr>
          <w:rFonts w:ascii="Times New Roman" w:hAnsi="Times New Roman" w:cs="Times New Roman"/>
          <w:color w:val="000000" w:themeColor="text1"/>
          <w:sz w:val="24"/>
          <w:szCs w:val="24"/>
          <w:shd w:val="clear" w:color="auto" w:fill="FFFFFF"/>
        </w:rPr>
        <w:t>, S.K., Mangla, S.K. and Rai, D.P. (2020) A framework to overcome sustainable supply chain challenges through solution measures of industry 4.0 and circular economy: An automotive case. </w:t>
      </w:r>
      <w:r w:rsidRPr="00807F8F">
        <w:rPr>
          <w:rFonts w:ascii="Times New Roman" w:hAnsi="Times New Roman" w:cs="Times New Roman"/>
          <w:i/>
          <w:iCs/>
          <w:color w:val="000000" w:themeColor="text1"/>
          <w:sz w:val="24"/>
          <w:szCs w:val="24"/>
          <w:shd w:val="clear" w:color="auto" w:fill="FFFFFF"/>
        </w:rPr>
        <w:t>Journal of Cleaner Production</w:t>
      </w:r>
      <w:r w:rsidRPr="00807F8F">
        <w:rPr>
          <w:rFonts w:ascii="Times New Roman" w:hAnsi="Times New Roman" w:cs="Times New Roman"/>
          <w:color w:val="000000" w:themeColor="text1"/>
          <w:sz w:val="24"/>
          <w:szCs w:val="24"/>
          <w:shd w:val="clear" w:color="auto" w:fill="FFFFFF"/>
        </w:rPr>
        <w:t>, 254: 120112.</w:t>
      </w:r>
    </w:p>
    <w:p w14:paraId="30DE1E0B"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r w:rsidRPr="00807F8F">
        <w:rPr>
          <w:rFonts w:ascii="Times New Roman" w:hAnsi="Times New Roman" w:cs="Times New Roman"/>
          <w:color w:val="000000" w:themeColor="text1"/>
          <w:sz w:val="24"/>
          <w:szCs w:val="24"/>
          <w:shd w:val="clear" w:color="auto" w:fill="FFFFFF"/>
        </w:rPr>
        <w:t>Yong, A.G. and Pearce, S. (2013) A beginner’s guide to factor analysis: Focusing on exploratory factor analysis. </w:t>
      </w:r>
      <w:r w:rsidRPr="00807F8F">
        <w:rPr>
          <w:rFonts w:ascii="Times New Roman" w:hAnsi="Times New Roman" w:cs="Times New Roman"/>
          <w:i/>
          <w:iCs/>
          <w:color w:val="000000" w:themeColor="text1"/>
          <w:sz w:val="24"/>
          <w:szCs w:val="24"/>
          <w:shd w:val="clear" w:color="auto" w:fill="FFFFFF"/>
        </w:rPr>
        <w:t>Tutorials in quantitative methods for psychology</w:t>
      </w:r>
      <w:r w:rsidRPr="00807F8F">
        <w:rPr>
          <w:rFonts w:ascii="Times New Roman" w:hAnsi="Times New Roman" w:cs="Times New Roman"/>
          <w:color w:val="000000" w:themeColor="text1"/>
          <w:sz w:val="24"/>
          <w:szCs w:val="24"/>
          <w:shd w:val="clear" w:color="auto" w:fill="FFFFFF"/>
        </w:rPr>
        <w:t>, 9 (2): 79-94.</w:t>
      </w:r>
    </w:p>
    <w:p w14:paraId="54336130"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r w:rsidRPr="00807F8F">
        <w:rPr>
          <w:rFonts w:ascii="Times New Roman" w:hAnsi="Times New Roman" w:cs="Times New Roman"/>
          <w:color w:val="000000" w:themeColor="text1"/>
          <w:sz w:val="24"/>
          <w:szCs w:val="24"/>
          <w:shd w:val="clear" w:color="auto" w:fill="FFFFFF"/>
        </w:rPr>
        <w:t>Zhang, B., Zhang, Y. and Zhou, P. (2021) Consumer attitude towards sustainability of fast fashion products in the UK. </w:t>
      </w:r>
      <w:r w:rsidRPr="00807F8F">
        <w:rPr>
          <w:rFonts w:ascii="Times New Roman" w:hAnsi="Times New Roman" w:cs="Times New Roman"/>
          <w:i/>
          <w:iCs/>
          <w:color w:val="000000" w:themeColor="text1"/>
          <w:sz w:val="24"/>
          <w:szCs w:val="24"/>
          <w:shd w:val="clear" w:color="auto" w:fill="FFFFFF"/>
        </w:rPr>
        <w:t>Sustainability</w:t>
      </w:r>
      <w:r w:rsidRPr="00807F8F">
        <w:rPr>
          <w:rFonts w:ascii="Times New Roman" w:hAnsi="Times New Roman" w:cs="Times New Roman"/>
          <w:color w:val="000000" w:themeColor="text1"/>
          <w:sz w:val="24"/>
          <w:szCs w:val="24"/>
          <w:shd w:val="clear" w:color="auto" w:fill="FFFFFF"/>
        </w:rPr>
        <w:t>, 13 (4): 1646.</w:t>
      </w:r>
    </w:p>
    <w:p w14:paraId="52245C6E" w14:textId="77777777" w:rsidR="00445E5B" w:rsidRPr="00807F8F" w:rsidRDefault="00445E5B" w:rsidP="004C09C9">
      <w:pPr>
        <w:shd w:val="clear" w:color="auto" w:fill="FFFFFF" w:themeFill="background1"/>
        <w:spacing w:line="360" w:lineRule="auto"/>
        <w:ind w:left="284" w:hanging="284"/>
        <w:jc w:val="both"/>
        <w:rPr>
          <w:rFonts w:ascii="Times New Roman" w:hAnsi="Times New Roman" w:cs="Times New Roman"/>
          <w:color w:val="000000" w:themeColor="text1"/>
          <w:sz w:val="24"/>
          <w:szCs w:val="24"/>
          <w:shd w:val="clear" w:color="auto" w:fill="FFFFFF"/>
        </w:rPr>
      </w:pPr>
      <w:r w:rsidRPr="00807F8F">
        <w:rPr>
          <w:rFonts w:ascii="Times New Roman" w:hAnsi="Times New Roman" w:cs="Times New Roman"/>
          <w:color w:val="000000" w:themeColor="text1"/>
          <w:sz w:val="24"/>
          <w:szCs w:val="24"/>
          <w:shd w:val="clear" w:color="auto" w:fill="FFFFFF"/>
        </w:rPr>
        <w:t>Zhang, M., Tse, Y.K., Doherty, B., Li, S. and Akhtar, P. (2018) Sustainable supply chain management: Confirmation of a higher-order model. </w:t>
      </w:r>
      <w:r w:rsidRPr="00807F8F">
        <w:rPr>
          <w:rFonts w:ascii="Times New Roman" w:hAnsi="Times New Roman" w:cs="Times New Roman"/>
          <w:i/>
          <w:iCs/>
          <w:color w:val="000000" w:themeColor="text1"/>
          <w:sz w:val="24"/>
          <w:szCs w:val="24"/>
          <w:shd w:val="clear" w:color="auto" w:fill="FFFFFF"/>
        </w:rPr>
        <w:t>Resources, Conservation and Recycling</w:t>
      </w:r>
      <w:r w:rsidRPr="00807F8F">
        <w:rPr>
          <w:rFonts w:ascii="Times New Roman" w:hAnsi="Times New Roman" w:cs="Times New Roman"/>
          <w:color w:val="000000" w:themeColor="text1"/>
          <w:sz w:val="24"/>
          <w:szCs w:val="24"/>
          <w:shd w:val="clear" w:color="auto" w:fill="FFFFFF"/>
        </w:rPr>
        <w:t>, 128: 206-221.</w:t>
      </w:r>
    </w:p>
    <w:p w14:paraId="2FA852E6" w14:textId="14359A80" w:rsidR="00B97F78" w:rsidRPr="00807F8F" w:rsidRDefault="00B97F78" w:rsidP="004C09C9">
      <w:pPr>
        <w:shd w:val="clear" w:color="auto" w:fill="FFFFFF" w:themeFill="background1"/>
        <w:spacing w:line="360" w:lineRule="auto"/>
        <w:jc w:val="both"/>
        <w:rPr>
          <w:rFonts w:ascii="Times New Roman" w:hAnsi="Times New Roman" w:cs="Times New Roman"/>
          <w:color w:val="000000" w:themeColor="text1"/>
          <w:sz w:val="24"/>
          <w:szCs w:val="24"/>
          <w:shd w:val="clear" w:color="auto" w:fill="FFFFFF"/>
          <w:lang w:val="en-US"/>
        </w:rPr>
      </w:pPr>
    </w:p>
    <w:p w14:paraId="6774CC8E" w14:textId="06D85C4D" w:rsidR="00465D66" w:rsidRPr="00807F8F" w:rsidRDefault="00465D66" w:rsidP="004C09C9">
      <w:pPr>
        <w:shd w:val="clear" w:color="auto" w:fill="FFFFFF" w:themeFill="background1"/>
        <w:spacing w:line="360" w:lineRule="auto"/>
        <w:jc w:val="both"/>
        <w:rPr>
          <w:rFonts w:ascii="Times New Roman" w:hAnsi="Times New Roman" w:cs="Times New Roman"/>
          <w:color w:val="000000" w:themeColor="text1"/>
          <w:sz w:val="24"/>
          <w:szCs w:val="24"/>
          <w:shd w:val="clear" w:color="auto" w:fill="FFFFFF"/>
          <w:lang w:val="en-US"/>
        </w:rPr>
      </w:pPr>
    </w:p>
    <w:p w14:paraId="35599AFD" w14:textId="499BAB69" w:rsidR="00465D66" w:rsidRPr="00807F8F" w:rsidRDefault="00465D66" w:rsidP="004C09C9">
      <w:pPr>
        <w:shd w:val="clear" w:color="auto" w:fill="FFFFFF" w:themeFill="background1"/>
        <w:spacing w:line="360" w:lineRule="auto"/>
        <w:jc w:val="both"/>
        <w:rPr>
          <w:rFonts w:ascii="Times New Roman" w:hAnsi="Times New Roman" w:cs="Times New Roman"/>
          <w:color w:val="000000" w:themeColor="text1"/>
          <w:sz w:val="24"/>
          <w:szCs w:val="24"/>
          <w:shd w:val="clear" w:color="auto" w:fill="FFFFFF"/>
          <w:lang w:val="en-US"/>
        </w:rPr>
      </w:pPr>
    </w:p>
    <w:p w14:paraId="740BAA44" w14:textId="7E8FEBB5" w:rsidR="00465D66" w:rsidRPr="00807F8F" w:rsidRDefault="00465D66" w:rsidP="004C09C9">
      <w:pPr>
        <w:shd w:val="clear" w:color="auto" w:fill="FFFFFF" w:themeFill="background1"/>
        <w:spacing w:line="360" w:lineRule="auto"/>
        <w:jc w:val="both"/>
        <w:rPr>
          <w:rFonts w:ascii="Times New Roman" w:hAnsi="Times New Roman" w:cs="Times New Roman"/>
          <w:color w:val="000000" w:themeColor="text1"/>
          <w:sz w:val="24"/>
          <w:szCs w:val="24"/>
          <w:shd w:val="clear" w:color="auto" w:fill="FFFFFF"/>
          <w:lang w:val="en-US"/>
        </w:rPr>
      </w:pPr>
    </w:p>
    <w:p w14:paraId="72528C71" w14:textId="63E2B778" w:rsidR="00465D66" w:rsidRPr="00807F8F" w:rsidRDefault="00465D66" w:rsidP="004C09C9">
      <w:pPr>
        <w:shd w:val="clear" w:color="auto" w:fill="FFFFFF" w:themeFill="background1"/>
        <w:spacing w:line="360" w:lineRule="auto"/>
        <w:jc w:val="both"/>
        <w:rPr>
          <w:rFonts w:ascii="Times New Roman" w:hAnsi="Times New Roman" w:cs="Times New Roman"/>
          <w:color w:val="000000" w:themeColor="text1"/>
          <w:sz w:val="24"/>
          <w:szCs w:val="24"/>
          <w:shd w:val="clear" w:color="auto" w:fill="FFFFFF"/>
          <w:lang w:val="en-US"/>
        </w:rPr>
      </w:pPr>
    </w:p>
    <w:p w14:paraId="0BA57081" w14:textId="64D9CCA5" w:rsidR="00465D66" w:rsidRPr="00807F8F" w:rsidRDefault="00465D66" w:rsidP="004C09C9">
      <w:pPr>
        <w:shd w:val="clear" w:color="auto" w:fill="FFFFFF" w:themeFill="background1"/>
        <w:spacing w:line="360" w:lineRule="auto"/>
        <w:jc w:val="both"/>
        <w:rPr>
          <w:rFonts w:ascii="Times New Roman" w:hAnsi="Times New Roman" w:cs="Times New Roman"/>
          <w:color w:val="000000" w:themeColor="text1"/>
          <w:sz w:val="24"/>
          <w:szCs w:val="24"/>
          <w:shd w:val="clear" w:color="auto" w:fill="FFFFFF"/>
          <w:lang w:val="en-US"/>
        </w:rPr>
      </w:pPr>
    </w:p>
    <w:p w14:paraId="128CB03C" w14:textId="3A519C8E" w:rsidR="00465D66" w:rsidRPr="00807F8F" w:rsidRDefault="00465D66" w:rsidP="004C09C9">
      <w:pPr>
        <w:shd w:val="clear" w:color="auto" w:fill="FFFFFF" w:themeFill="background1"/>
        <w:spacing w:line="360" w:lineRule="auto"/>
        <w:jc w:val="both"/>
        <w:rPr>
          <w:rFonts w:ascii="Times New Roman" w:hAnsi="Times New Roman" w:cs="Times New Roman"/>
          <w:color w:val="000000" w:themeColor="text1"/>
          <w:sz w:val="24"/>
          <w:szCs w:val="24"/>
          <w:shd w:val="clear" w:color="auto" w:fill="FFFFFF"/>
          <w:lang w:val="en-US"/>
        </w:rPr>
      </w:pPr>
    </w:p>
    <w:p w14:paraId="67EFB43F" w14:textId="71E2CBB8" w:rsidR="00465D66" w:rsidRPr="00807F8F" w:rsidRDefault="00465D66" w:rsidP="004C09C9">
      <w:pPr>
        <w:shd w:val="clear" w:color="auto" w:fill="FFFFFF" w:themeFill="background1"/>
        <w:spacing w:line="360" w:lineRule="auto"/>
        <w:jc w:val="both"/>
        <w:rPr>
          <w:rFonts w:ascii="Times New Roman" w:hAnsi="Times New Roman" w:cs="Times New Roman"/>
          <w:color w:val="000000" w:themeColor="text1"/>
          <w:sz w:val="24"/>
          <w:szCs w:val="24"/>
          <w:shd w:val="clear" w:color="auto" w:fill="FFFFFF"/>
          <w:lang w:val="en-US"/>
        </w:rPr>
      </w:pPr>
    </w:p>
    <w:p w14:paraId="24AE5532" w14:textId="4F0722AD" w:rsidR="00465D66" w:rsidRPr="00807F8F" w:rsidRDefault="00465D66" w:rsidP="004C09C9">
      <w:pPr>
        <w:shd w:val="clear" w:color="auto" w:fill="FFFFFF" w:themeFill="background1"/>
        <w:spacing w:line="360" w:lineRule="auto"/>
        <w:jc w:val="both"/>
        <w:rPr>
          <w:rFonts w:ascii="Times New Roman" w:hAnsi="Times New Roman" w:cs="Times New Roman"/>
          <w:color w:val="000000" w:themeColor="text1"/>
          <w:sz w:val="24"/>
          <w:szCs w:val="24"/>
          <w:shd w:val="clear" w:color="auto" w:fill="FFFFFF"/>
          <w:lang w:val="en-US"/>
        </w:rPr>
      </w:pPr>
    </w:p>
    <w:p w14:paraId="5FCA1393" w14:textId="665DC83D" w:rsidR="00465D66" w:rsidRPr="00807F8F" w:rsidRDefault="00465D66" w:rsidP="004C09C9">
      <w:pPr>
        <w:shd w:val="clear" w:color="auto" w:fill="FFFFFF" w:themeFill="background1"/>
        <w:spacing w:line="360" w:lineRule="auto"/>
        <w:jc w:val="both"/>
        <w:rPr>
          <w:rFonts w:ascii="Times New Roman" w:hAnsi="Times New Roman" w:cs="Times New Roman"/>
          <w:color w:val="000000" w:themeColor="text1"/>
          <w:sz w:val="24"/>
          <w:szCs w:val="24"/>
          <w:shd w:val="clear" w:color="auto" w:fill="FFFFFF"/>
          <w:lang w:val="en-US"/>
        </w:rPr>
      </w:pPr>
    </w:p>
    <w:p w14:paraId="36D7C432" w14:textId="0E8E8B8F" w:rsidR="00465D66" w:rsidRPr="00807F8F" w:rsidRDefault="00465D66" w:rsidP="004C09C9">
      <w:pPr>
        <w:shd w:val="clear" w:color="auto" w:fill="FFFFFF" w:themeFill="background1"/>
        <w:spacing w:line="360" w:lineRule="auto"/>
        <w:jc w:val="both"/>
        <w:rPr>
          <w:rFonts w:ascii="Times New Roman" w:hAnsi="Times New Roman" w:cs="Times New Roman"/>
          <w:color w:val="000000" w:themeColor="text1"/>
          <w:sz w:val="24"/>
          <w:szCs w:val="24"/>
          <w:shd w:val="clear" w:color="auto" w:fill="FFFFFF"/>
          <w:lang w:val="en-US"/>
        </w:rPr>
      </w:pPr>
    </w:p>
    <w:p w14:paraId="0D8C94D1" w14:textId="6535BB50" w:rsidR="00465D66" w:rsidRPr="00807F8F" w:rsidRDefault="00465D66" w:rsidP="004C09C9">
      <w:pPr>
        <w:shd w:val="clear" w:color="auto" w:fill="FFFFFF" w:themeFill="background1"/>
        <w:spacing w:line="360" w:lineRule="auto"/>
        <w:jc w:val="both"/>
        <w:rPr>
          <w:rFonts w:ascii="Times New Roman" w:hAnsi="Times New Roman" w:cs="Times New Roman"/>
          <w:color w:val="000000" w:themeColor="text1"/>
          <w:sz w:val="24"/>
          <w:szCs w:val="24"/>
          <w:shd w:val="clear" w:color="auto" w:fill="FFFFFF"/>
          <w:lang w:val="en-US"/>
        </w:rPr>
      </w:pPr>
    </w:p>
    <w:p w14:paraId="4DE3F64D" w14:textId="55A3E8D7" w:rsidR="00465D66" w:rsidRPr="00807F8F" w:rsidRDefault="00F7245E" w:rsidP="00465D66">
      <w:pPr>
        <w:pStyle w:val="Heading2"/>
        <w:shd w:val="clear" w:color="auto" w:fill="FFFFFF" w:themeFill="background1"/>
        <w:ind w:left="0"/>
        <w:jc w:val="left"/>
        <w:rPr>
          <w:rFonts w:ascii="Times New Roman" w:hAnsi="Times New Roman" w:cs="Times New Roman"/>
          <w:sz w:val="24"/>
          <w:szCs w:val="24"/>
        </w:rPr>
      </w:pPr>
      <w:r w:rsidRPr="00807F8F">
        <w:rPr>
          <w:rFonts w:ascii="Times New Roman" w:hAnsi="Times New Roman" w:cs="Times New Roman"/>
          <w:sz w:val="24"/>
          <w:szCs w:val="24"/>
        </w:rPr>
        <w:lastRenderedPageBreak/>
        <w:t xml:space="preserve">Appendix 1 - </w:t>
      </w:r>
      <w:r w:rsidR="00465D66" w:rsidRPr="00807F8F">
        <w:rPr>
          <w:rFonts w:ascii="Times New Roman" w:hAnsi="Times New Roman" w:cs="Times New Roman"/>
          <w:sz w:val="24"/>
          <w:szCs w:val="24"/>
        </w:rPr>
        <w:t>Supplementary Information</w:t>
      </w:r>
    </w:p>
    <w:p w14:paraId="3D6CBC7E" w14:textId="77777777" w:rsidR="00465D66" w:rsidRPr="00807F8F" w:rsidRDefault="00465D66" w:rsidP="00465D66">
      <w:pPr>
        <w:spacing w:after="0" w:line="240" w:lineRule="auto"/>
        <w:rPr>
          <w:rFonts w:ascii="Times New Roman" w:eastAsia="Times New Roman" w:hAnsi="Times New Roman" w:cs="Times New Roman"/>
          <w:b/>
          <w:bCs/>
          <w:color w:val="000000"/>
          <w:sz w:val="24"/>
          <w:szCs w:val="24"/>
        </w:rPr>
      </w:pPr>
    </w:p>
    <w:p w14:paraId="2822F4F3" w14:textId="77777777" w:rsidR="006C4BCB" w:rsidRPr="00807F8F" w:rsidRDefault="00465D66" w:rsidP="006C4BCB">
      <w:pPr>
        <w:spacing w:after="0" w:line="240" w:lineRule="auto"/>
        <w:jc w:val="center"/>
        <w:rPr>
          <w:rFonts w:ascii="Times New Roman" w:eastAsia="Times New Roman" w:hAnsi="Times New Roman" w:cs="Times New Roman"/>
          <w:b/>
          <w:bCs/>
          <w:color w:val="000000"/>
          <w:sz w:val="24"/>
          <w:szCs w:val="24"/>
        </w:rPr>
      </w:pPr>
      <w:r w:rsidRPr="00807F8F">
        <w:rPr>
          <w:rFonts w:ascii="Times New Roman" w:eastAsia="Times New Roman" w:hAnsi="Times New Roman" w:cs="Times New Roman"/>
          <w:b/>
          <w:bCs/>
          <w:color w:val="000000"/>
          <w:sz w:val="24"/>
          <w:szCs w:val="24"/>
        </w:rPr>
        <w:t>Questionnaire for the Quantitative Survey</w:t>
      </w:r>
      <w:r w:rsidRPr="00807F8F">
        <w:rPr>
          <w:rFonts w:ascii="Times New Roman" w:eastAsia="Times New Roman" w:hAnsi="Times New Roman" w:cs="Times New Roman"/>
          <w:b/>
          <w:bCs/>
          <w:color w:val="000000"/>
          <w:sz w:val="24"/>
          <w:szCs w:val="24"/>
        </w:rPr>
        <w:br/>
      </w:r>
    </w:p>
    <w:p w14:paraId="0F88036B" w14:textId="032B1DCD" w:rsidR="00465D66" w:rsidRPr="00807F8F" w:rsidRDefault="00465D66" w:rsidP="00465D66">
      <w:pPr>
        <w:spacing w:after="0" w:line="240" w:lineRule="auto"/>
        <w:rPr>
          <w:rFonts w:ascii="Times New Roman" w:eastAsia="Times New Roman" w:hAnsi="Times New Roman" w:cs="Times New Roman"/>
          <w:b/>
          <w:bCs/>
          <w:i/>
          <w:iCs/>
          <w:color w:val="000000"/>
          <w:sz w:val="24"/>
          <w:szCs w:val="24"/>
        </w:rPr>
      </w:pPr>
      <w:r w:rsidRPr="00807F8F">
        <w:rPr>
          <w:rFonts w:ascii="Times New Roman" w:eastAsia="Times New Roman" w:hAnsi="Times New Roman" w:cs="Times New Roman"/>
          <w:b/>
          <w:bCs/>
          <w:color w:val="000000"/>
          <w:sz w:val="24"/>
          <w:szCs w:val="24"/>
        </w:rPr>
        <w:t>Section A: Demographic Information</w:t>
      </w:r>
      <w:r w:rsidRPr="00807F8F">
        <w:rPr>
          <w:rFonts w:ascii="Times New Roman" w:eastAsia="Times New Roman" w:hAnsi="Times New Roman" w:cs="Times New Roman"/>
          <w:b/>
          <w:bCs/>
          <w:color w:val="000000"/>
          <w:sz w:val="24"/>
          <w:szCs w:val="24"/>
        </w:rPr>
        <w:br/>
      </w:r>
    </w:p>
    <w:p w14:paraId="6FF7EAF2" w14:textId="77777777" w:rsidR="00465D66" w:rsidRPr="00807F8F" w:rsidRDefault="00465D66" w:rsidP="00465D66">
      <w:pPr>
        <w:spacing w:after="0" w:line="240" w:lineRule="auto"/>
        <w:rPr>
          <w:rFonts w:ascii="Times New Roman" w:eastAsia="Times New Roman" w:hAnsi="Times New Roman" w:cs="Times New Roman"/>
          <w:color w:val="000000"/>
          <w:sz w:val="24"/>
          <w:szCs w:val="24"/>
        </w:rPr>
      </w:pPr>
      <w:r w:rsidRPr="00807F8F">
        <w:rPr>
          <w:rFonts w:ascii="Times New Roman" w:eastAsia="Times New Roman" w:hAnsi="Times New Roman" w:cs="Times New Roman"/>
          <w:b/>
          <w:bCs/>
          <w:i/>
          <w:iCs/>
          <w:color w:val="000000"/>
          <w:sz w:val="24"/>
          <w:szCs w:val="24"/>
        </w:rPr>
        <w:t>Please select one of the options in the following questions</w:t>
      </w:r>
      <w:r w:rsidRPr="00807F8F">
        <w:rPr>
          <w:rFonts w:ascii="Times New Roman" w:eastAsia="Times New Roman" w:hAnsi="Times New Roman" w:cs="Times New Roman"/>
          <w:i/>
          <w:iCs/>
          <w:color w:val="000000"/>
          <w:sz w:val="24"/>
          <w:szCs w:val="24"/>
        </w:rPr>
        <w:t>.</w:t>
      </w:r>
      <w:r w:rsidRPr="00807F8F">
        <w:rPr>
          <w:rFonts w:ascii="Times New Roman" w:eastAsia="Times New Roman" w:hAnsi="Times New Roman" w:cs="Times New Roman"/>
          <w:i/>
          <w:iCs/>
          <w:color w:val="000000"/>
          <w:sz w:val="24"/>
          <w:szCs w:val="24"/>
        </w:rPr>
        <w:br/>
      </w:r>
    </w:p>
    <w:p w14:paraId="14FD4645" w14:textId="77777777" w:rsidR="00465D66" w:rsidRPr="00807F8F" w:rsidRDefault="00465D66" w:rsidP="00465D66">
      <w:pPr>
        <w:tabs>
          <w:tab w:val="left" w:pos="270"/>
        </w:tabs>
        <w:spacing w:after="0" w:line="240" w:lineRule="auto"/>
        <w:ind w:left="540" w:hanging="540"/>
        <w:rPr>
          <w:rFonts w:ascii="Times New Roman" w:eastAsia="Times New Roman" w:hAnsi="Times New Roman" w:cs="Times New Roman"/>
          <w:color w:val="000000"/>
          <w:sz w:val="24"/>
          <w:szCs w:val="24"/>
        </w:rPr>
      </w:pPr>
      <w:r w:rsidRPr="00807F8F">
        <w:rPr>
          <w:rFonts w:ascii="Times New Roman" w:eastAsia="Times New Roman" w:hAnsi="Times New Roman" w:cs="Times New Roman"/>
          <w:color w:val="000000"/>
          <w:sz w:val="24"/>
          <w:szCs w:val="24"/>
        </w:rPr>
        <w:t>1. Which industry is your organization part of?</w:t>
      </w:r>
      <w:r w:rsidRPr="00807F8F">
        <w:rPr>
          <w:rFonts w:ascii="Times New Roman" w:eastAsia="Times New Roman" w:hAnsi="Times New Roman" w:cs="Times New Roman"/>
          <w:color w:val="000000"/>
          <w:sz w:val="24"/>
          <w:szCs w:val="24"/>
        </w:rPr>
        <w:br/>
        <w:t>a. Apparel Industry</w:t>
      </w:r>
      <w:r w:rsidRPr="00807F8F">
        <w:rPr>
          <w:rFonts w:ascii="Times New Roman" w:eastAsia="Times New Roman" w:hAnsi="Times New Roman" w:cs="Times New Roman"/>
          <w:color w:val="000000"/>
          <w:sz w:val="24"/>
          <w:szCs w:val="24"/>
        </w:rPr>
        <w:br/>
        <w:t>b. Textile Industry</w:t>
      </w:r>
      <w:r w:rsidRPr="00807F8F">
        <w:rPr>
          <w:rFonts w:ascii="Times New Roman" w:eastAsia="Times New Roman" w:hAnsi="Times New Roman" w:cs="Times New Roman"/>
          <w:color w:val="000000"/>
          <w:sz w:val="24"/>
          <w:szCs w:val="24"/>
        </w:rPr>
        <w:br/>
        <w:t>c. Fashion Management and Consulting</w:t>
      </w:r>
      <w:r w:rsidRPr="00807F8F">
        <w:rPr>
          <w:rFonts w:ascii="Times New Roman" w:eastAsia="Times New Roman" w:hAnsi="Times New Roman" w:cs="Times New Roman"/>
          <w:color w:val="000000"/>
          <w:sz w:val="24"/>
          <w:szCs w:val="24"/>
        </w:rPr>
        <w:br/>
        <w:t>d. If other, please specify……</w:t>
      </w:r>
      <w:r w:rsidRPr="00807F8F">
        <w:rPr>
          <w:rFonts w:ascii="Times New Roman" w:eastAsia="Times New Roman" w:hAnsi="Times New Roman" w:cs="Times New Roman"/>
          <w:color w:val="000000"/>
          <w:sz w:val="24"/>
          <w:szCs w:val="24"/>
        </w:rPr>
        <w:br/>
      </w:r>
    </w:p>
    <w:p w14:paraId="537D7E63" w14:textId="77777777" w:rsidR="00465D66" w:rsidRPr="00807F8F" w:rsidRDefault="00465D66" w:rsidP="00465D66">
      <w:pPr>
        <w:tabs>
          <w:tab w:val="left" w:pos="270"/>
        </w:tabs>
        <w:spacing w:after="0" w:line="240" w:lineRule="auto"/>
        <w:ind w:left="540" w:hanging="540"/>
        <w:rPr>
          <w:rFonts w:ascii="Times New Roman" w:eastAsia="Times New Roman" w:hAnsi="Times New Roman" w:cs="Times New Roman"/>
          <w:color w:val="000000"/>
          <w:sz w:val="24"/>
          <w:szCs w:val="24"/>
        </w:rPr>
      </w:pPr>
      <w:r w:rsidRPr="00807F8F">
        <w:rPr>
          <w:rFonts w:ascii="Times New Roman" w:eastAsia="Times New Roman" w:hAnsi="Times New Roman" w:cs="Times New Roman"/>
          <w:color w:val="000000"/>
          <w:sz w:val="24"/>
          <w:szCs w:val="24"/>
        </w:rPr>
        <w:t>2. Please specify your Organization Size.</w:t>
      </w:r>
      <w:r w:rsidRPr="00807F8F">
        <w:rPr>
          <w:rFonts w:ascii="Times New Roman" w:eastAsia="Times New Roman" w:hAnsi="Times New Roman" w:cs="Times New Roman"/>
          <w:color w:val="000000"/>
          <w:sz w:val="24"/>
          <w:szCs w:val="24"/>
        </w:rPr>
        <w:br/>
        <w:t>a. Small (10-49 employees)</w:t>
      </w:r>
      <w:r w:rsidRPr="00807F8F">
        <w:rPr>
          <w:rFonts w:ascii="Times New Roman" w:eastAsia="Times New Roman" w:hAnsi="Times New Roman" w:cs="Times New Roman"/>
          <w:color w:val="000000"/>
          <w:sz w:val="24"/>
          <w:szCs w:val="24"/>
        </w:rPr>
        <w:br/>
        <w:t>b. Medium (50-249 employees)</w:t>
      </w:r>
      <w:r w:rsidRPr="00807F8F">
        <w:rPr>
          <w:rFonts w:ascii="Times New Roman" w:eastAsia="Times New Roman" w:hAnsi="Times New Roman" w:cs="Times New Roman"/>
          <w:color w:val="000000"/>
          <w:sz w:val="24"/>
          <w:szCs w:val="24"/>
        </w:rPr>
        <w:br/>
        <w:t>c. Large (250 employees and above)</w:t>
      </w:r>
      <w:r w:rsidRPr="00807F8F">
        <w:rPr>
          <w:rFonts w:ascii="Times New Roman" w:eastAsia="Times New Roman" w:hAnsi="Times New Roman" w:cs="Times New Roman"/>
          <w:color w:val="000000"/>
          <w:sz w:val="24"/>
          <w:szCs w:val="24"/>
        </w:rPr>
        <w:br/>
      </w:r>
    </w:p>
    <w:p w14:paraId="10667415" w14:textId="77777777" w:rsidR="00465D66" w:rsidRPr="00807F8F" w:rsidRDefault="00465D66" w:rsidP="00465D66">
      <w:pPr>
        <w:tabs>
          <w:tab w:val="left" w:pos="270"/>
        </w:tabs>
        <w:spacing w:after="0" w:line="240" w:lineRule="auto"/>
        <w:ind w:left="540" w:hanging="540"/>
        <w:rPr>
          <w:rFonts w:ascii="TimesNewRomanPS-BoldMT" w:eastAsia="Times New Roman" w:hAnsi="TimesNewRomanPS-BoldMT" w:cs="Times New Roman"/>
          <w:b/>
          <w:bCs/>
          <w:color w:val="000000"/>
          <w:sz w:val="28"/>
          <w:szCs w:val="28"/>
        </w:rPr>
      </w:pPr>
      <w:r w:rsidRPr="00807F8F">
        <w:rPr>
          <w:rFonts w:ascii="Times New Roman" w:eastAsia="Times New Roman" w:hAnsi="Times New Roman" w:cs="Times New Roman"/>
          <w:color w:val="000000"/>
          <w:sz w:val="24"/>
          <w:szCs w:val="24"/>
        </w:rPr>
        <w:t>3. Which region is your organization located?</w:t>
      </w:r>
      <w:r w:rsidRPr="00807F8F">
        <w:rPr>
          <w:rFonts w:ascii="Times New Roman" w:eastAsia="Times New Roman" w:hAnsi="Times New Roman" w:cs="Times New Roman"/>
          <w:color w:val="000000"/>
          <w:sz w:val="24"/>
          <w:szCs w:val="24"/>
        </w:rPr>
        <w:br/>
        <w:t>a. Africa</w:t>
      </w:r>
      <w:r w:rsidRPr="00807F8F">
        <w:rPr>
          <w:rFonts w:ascii="Times New Roman" w:eastAsia="Times New Roman" w:hAnsi="Times New Roman" w:cs="Times New Roman"/>
          <w:color w:val="000000"/>
          <w:sz w:val="24"/>
          <w:szCs w:val="24"/>
        </w:rPr>
        <w:br/>
        <w:t>b. Asia Pacific</w:t>
      </w:r>
      <w:r w:rsidRPr="00807F8F">
        <w:rPr>
          <w:rFonts w:ascii="Times New Roman" w:eastAsia="Times New Roman" w:hAnsi="Times New Roman" w:cs="Times New Roman"/>
          <w:color w:val="000000"/>
          <w:sz w:val="24"/>
          <w:szCs w:val="24"/>
        </w:rPr>
        <w:br/>
        <w:t>c. Europe</w:t>
      </w:r>
      <w:r w:rsidRPr="00807F8F">
        <w:rPr>
          <w:rFonts w:ascii="Times New Roman" w:eastAsia="Times New Roman" w:hAnsi="Times New Roman" w:cs="Times New Roman"/>
          <w:color w:val="000000"/>
          <w:sz w:val="24"/>
          <w:szCs w:val="24"/>
        </w:rPr>
        <w:br/>
        <w:t>d. Middle East</w:t>
      </w:r>
      <w:r w:rsidRPr="00807F8F">
        <w:rPr>
          <w:rFonts w:ascii="Times New Roman" w:eastAsia="Times New Roman" w:hAnsi="Times New Roman" w:cs="Times New Roman"/>
          <w:color w:val="000000"/>
          <w:sz w:val="24"/>
          <w:szCs w:val="24"/>
        </w:rPr>
        <w:br/>
        <w:t>e. North America</w:t>
      </w:r>
      <w:r w:rsidRPr="00807F8F">
        <w:rPr>
          <w:rFonts w:ascii="Times New Roman" w:eastAsia="Times New Roman" w:hAnsi="Times New Roman" w:cs="Times New Roman"/>
          <w:color w:val="000000"/>
          <w:sz w:val="24"/>
          <w:szCs w:val="24"/>
        </w:rPr>
        <w:br/>
        <w:t>f. South America</w:t>
      </w:r>
      <w:r w:rsidRPr="00807F8F">
        <w:rPr>
          <w:rFonts w:ascii="TimesNewRomanPSMT" w:eastAsia="Times New Roman" w:hAnsi="TimesNewRomanPSMT" w:cs="Times New Roman"/>
          <w:color w:val="000000"/>
          <w:sz w:val="24"/>
          <w:szCs w:val="24"/>
        </w:rPr>
        <w:br/>
      </w:r>
    </w:p>
    <w:p w14:paraId="4580147B" w14:textId="77777777" w:rsidR="00465D66" w:rsidRPr="00807F8F" w:rsidRDefault="00465D66" w:rsidP="00465D66">
      <w:pPr>
        <w:tabs>
          <w:tab w:val="left" w:pos="0"/>
          <w:tab w:val="left" w:pos="270"/>
        </w:tabs>
        <w:spacing w:after="0" w:line="240" w:lineRule="auto"/>
        <w:jc w:val="both"/>
        <w:rPr>
          <w:rFonts w:ascii="Times New Roman" w:eastAsia="Times New Roman" w:hAnsi="Times New Roman" w:cs="Times New Roman"/>
          <w:color w:val="000000"/>
          <w:sz w:val="24"/>
          <w:szCs w:val="24"/>
        </w:rPr>
      </w:pPr>
      <w:r w:rsidRPr="00807F8F">
        <w:rPr>
          <w:rFonts w:ascii="Times New Roman" w:eastAsia="Times New Roman" w:hAnsi="Times New Roman" w:cs="Times New Roman"/>
          <w:color w:val="000000"/>
          <w:sz w:val="24"/>
          <w:szCs w:val="24"/>
        </w:rPr>
        <w:t>Section D: Sustainable sourcing has become a significant priority for the apparel fashion</w:t>
      </w:r>
      <w:r w:rsidRPr="00807F8F">
        <w:rPr>
          <w:rFonts w:ascii="Times New Roman" w:eastAsia="Times New Roman" w:hAnsi="Times New Roman" w:cs="Times New Roman"/>
          <w:color w:val="000000"/>
        </w:rPr>
        <w:t xml:space="preserve"> </w:t>
      </w:r>
      <w:r w:rsidRPr="00807F8F">
        <w:rPr>
          <w:rFonts w:ascii="Times New Roman" w:eastAsia="Times New Roman" w:hAnsi="Times New Roman" w:cs="Times New Roman"/>
          <w:color w:val="000000"/>
          <w:sz w:val="24"/>
          <w:szCs w:val="24"/>
        </w:rPr>
        <w:t>and luxury industry with constant pressure from the government, stakeholders, and the</w:t>
      </w:r>
      <w:r w:rsidRPr="00807F8F">
        <w:rPr>
          <w:rFonts w:ascii="Times New Roman" w:eastAsia="Times New Roman" w:hAnsi="Times New Roman" w:cs="Times New Roman"/>
          <w:color w:val="000000"/>
        </w:rPr>
        <w:t xml:space="preserve"> </w:t>
      </w:r>
      <w:r w:rsidRPr="00807F8F">
        <w:rPr>
          <w:rFonts w:ascii="Times New Roman" w:eastAsia="Times New Roman" w:hAnsi="Times New Roman" w:cs="Times New Roman"/>
          <w:color w:val="000000"/>
          <w:sz w:val="24"/>
          <w:szCs w:val="24"/>
        </w:rPr>
        <w:t>customers; however, organizations observe various barriers while transitioning to</w:t>
      </w:r>
      <w:r w:rsidRPr="00807F8F">
        <w:rPr>
          <w:rFonts w:ascii="Times New Roman" w:eastAsia="Times New Roman" w:hAnsi="Times New Roman" w:cs="Times New Roman"/>
          <w:color w:val="000000"/>
        </w:rPr>
        <w:t xml:space="preserve"> </w:t>
      </w:r>
      <w:r w:rsidRPr="00807F8F">
        <w:rPr>
          <w:rFonts w:ascii="Times New Roman" w:eastAsia="Times New Roman" w:hAnsi="Times New Roman" w:cs="Times New Roman"/>
          <w:color w:val="000000"/>
          <w:sz w:val="24"/>
          <w:szCs w:val="24"/>
        </w:rPr>
        <w:t>sustainable sourcing business model as illustrated in the following questionnaire.</w:t>
      </w:r>
    </w:p>
    <w:p w14:paraId="5D9E9E21" w14:textId="77777777" w:rsidR="00465D66" w:rsidRPr="00807F8F" w:rsidRDefault="00465D66" w:rsidP="00465D66">
      <w:pPr>
        <w:tabs>
          <w:tab w:val="left" w:pos="270"/>
        </w:tabs>
        <w:spacing w:after="0" w:line="240" w:lineRule="auto"/>
        <w:ind w:left="540" w:hanging="540"/>
        <w:rPr>
          <w:rFonts w:ascii="TimesNewRomanPS-BoldMT" w:eastAsia="Times New Roman" w:hAnsi="TimesNewRomanPS-BoldMT" w:cs="Times New Roman"/>
          <w:b/>
          <w:bCs/>
          <w:color w:val="000000"/>
          <w:sz w:val="24"/>
          <w:szCs w:val="24"/>
        </w:rPr>
      </w:pPr>
    </w:p>
    <w:p w14:paraId="292543F6" w14:textId="77777777" w:rsidR="00465D66" w:rsidRPr="00807F8F" w:rsidRDefault="00465D66" w:rsidP="00465D66">
      <w:pPr>
        <w:tabs>
          <w:tab w:val="left" w:pos="270"/>
        </w:tabs>
        <w:spacing w:after="0" w:line="240" w:lineRule="auto"/>
        <w:jc w:val="both"/>
        <w:rPr>
          <w:rFonts w:ascii="Times New Roman" w:eastAsia="Times New Roman" w:hAnsi="Times New Roman" w:cs="Times New Roman"/>
          <w:color w:val="000000"/>
          <w:sz w:val="24"/>
          <w:szCs w:val="24"/>
        </w:rPr>
      </w:pPr>
      <w:r w:rsidRPr="00807F8F">
        <w:rPr>
          <w:rFonts w:ascii="Times New Roman" w:eastAsia="Times New Roman" w:hAnsi="Times New Roman" w:cs="Times New Roman"/>
          <w:color w:val="000000"/>
          <w:sz w:val="24"/>
          <w:szCs w:val="24"/>
        </w:rPr>
        <w:t>Kindly rate these barriers as per their importance in the implementation of sustainable sourcing (1- Not Important; 2- Moderately Important; 3- Important; 4- Very Important; 5- Extremely Important) (Key: SC - Supply Chain, SS - Sustainable Sourcing)</w:t>
      </w:r>
    </w:p>
    <w:p w14:paraId="15AD0465" w14:textId="77777777" w:rsidR="00465D66" w:rsidRPr="00807F8F" w:rsidRDefault="00465D66" w:rsidP="00465D66">
      <w:pPr>
        <w:tabs>
          <w:tab w:val="left" w:pos="270"/>
        </w:tabs>
        <w:spacing w:after="0" w:line="240" w:lineRule="auto"/>
        <w:jc w:val="both"/>
        <w:rPr>
          <w:rFonts w:ascii="Times New Roman" w:eastAsia="Times New Roman" w:hAnsi="Times New Roman" w:cs="Times New Roman"/>
          <w:color w:val="000000"/>
          <w:sz w:val="24"/>
          <w:szCs w:val="24"/>
        </w:rPr>
      </w:pPr>
    </w:p>
    <w:tbl>
      <w:tblPr>
        <w:tblStyle w:val="TableGrid"/>
        <w:tblW w:w="0" w:type="auto"/>
        <w:tblLook w:val="04A0" w:firstRow="1" w:lastRow="0" w:firstColumn="1" w:lastColumn="0" w:noHBand="0" w:noVBand="1"/>
      </w:tblPr>
      <w:tblGrid>
        <w:gridCol w:w="706"/>
        <w:gridCol w:w="1906"/>
        <w:gridCol w:w="4724"/>
        <w:gridCol w:w="336"/>
        <w:gridCol w:w="336"/>
        <w:gridCol w:w="336"/>
        <w:gridCol w:w="336"/>
        <w:gridCol w:w="336"/>
      </w:tblGrid>
      <w:tr w:rsidR="00465D66" w:rsidRPr="00807F8F" w14:paraId="15B2CB55" w14:textId="77777777" w:rsidTr="00976439">
        <w:tc>
          <w:tcPr>
            <w:tcW w:w="718" w:type="dxa"/>
            <w:vMerge w:val="restart"/>
            <w:shd w:val="clear" w:color="auto" w:fill="auto"/>
            <w:vAlign w:val="center"/>
          </w:tcPr>
          <w:p w14:paraId="298E49DE" w14:textId="77777777" w:rsidR="00465D66" w:rsidRPr="00807F8F" w:rsidRDefault="00465D66" w:rsidP="00976439">
            <w:pPr>
              <w:jc w:val="center"/>
              <w:rPr>
                <w:rFonts w:ascii="Times New Roman" w:hAnsi="Times New Roman" w:cs="Times New Roman"/>
                <w:color w:val="000000"/>
              </w:rPr>
            </w:pPr>
            <w:r w:rsidRPr="00807F8F">
              <w:rPr>
                <w:rFonts w:ascii="Times New Roman" w:hAnsi="Times New Roman" w:cs="Times New Roman"/>
                <w:color w:val="000000"/>
              </w:rPr>
              <w:t>S. No</w:t>
            </w:r>
          </w:p>
        </w:tc>
        <w:tc>
          <w:tcPr>
            <w:tcW w:w="1938" w:type="dxa"/>
            <w:vMerge w:val="restart"/>
            <w:vAlign w:val="center"/>
          </w:tcPr>
          <w:p w14:paraId="52B4A5CF" w14:textId="77777777" w:rsidR="00465D66" w:rsidRPr="00807F8F" w:rsidRDefault="00465D66" w:rsidP="00976439">
            <w:pPr>
              <w:jc w:val="center"/>
              <w:rPr>
                <w:rFonts w:ascii="Times New Roman" w:hAnsi="Times New Roman" w:cs="Times New Roman"/>
                <w:color w:val="000000"/>
              </w:rPr>
            </w:pPr>
            <w:r w:rsidRPr="00807F8F">
              <w:rPr>
                <w:rFonts w:ascii="Times New Roman" w:hAnsi="Times New Roman" w:cs="Times New Roman"/>
                <w:color w:val="000000"/>
              </w:rPr>
              <w:t>Barriers</w:t>
            </w:r>
          </w:p>
        </w:tc>
        <w:tc>
          <w:tcPr>
            <w:tcW w:w="5014" w:type="dxa"/>
            <w:vMerge w:val="restart"/>
            <w:vAlign w:val="center"/>
          </w:tcPr>
          <w:p w14:paraId="7749E012" w14:textId="77777777" w:rsidR="00465D66" w:rsidRPr="00807F8F" w:rsidRDefault="00465D66" w:rsidP="00976439">
            <w:pPr>
              <w:jc w:val="center"/>
              <w:rPr>
                <w:rFonts w:ascii="TimesNewRomanPSMT" w:eastAsia="Times New Roman" w:hAnsi="TimesNewRomanPSMT" w:cs="Times New Roman"/>
                <w:color w:val="000000"/>
                <w:sz w:val="24"/>
                <w:szCs w:val="24"/>
              </w:rPr>
            </w:pPr>
            <w:r w:rsidRPr="00807F8F">
              <w:rPr>
                <w:rFonts w:ascii="TimesNewRomanPSMT" w:eastAsia="Times New Roman" w:hAnsi="TimesNewRomanPSMT" w:cs="Times New Roman"/>
                <w:color w:val="000000"/>
                <w:sz w:val="24"/>
                <w:szCs w:val="24"/>
              </w:rPr>
              <w:t>Barriers Description</w:t>
            </w:r>
          </w:p>
        </w:tc>
        <w:tc>
          <w:tcPr>
            <w:tcW w:w="1680" w:type="dxa"/>
            <w:gridSpan w:val="5"/>
          </w:tcPr>
          <w:p w14:paraId="682605A0" w14:textId="77777777" w:rsidR="00465D66" w:rsidRPr="00807F8F" w:rsidRDefault="00465D66" w:rsidP="00976439">
            <w:pPr>
              <w:jc w:val="center"/>
              <w:rPr>
                <w:rFonts w:ascii="Times New Roman" w:eastAsia="Times New Roman" w:hAnsi="Times New Roman" w:cs="Times New Roman"/>
                <w:sz w:val="24"/>
                <w:szCs w:val="24"/>
              </w:rPr>
            </w:pPr>
            <w:r w:rsidRPr="00807F8F">
              <w:rPr>
                <w:rFonts w:ascii="Times New Roman" w:eastAsia="Times New Roman" w:hAnsi="Times New Roman" w:cs="Times New Roman"/>
                <w:sz w:val="24"/>
                <w:szCs w:val="24"/>
              </w:rPr>
              <w:t>Rating</w:t>
            </w:r>
          </w:p>
        </w:tc>
      </w:tr>
      <w:tr w:rsidR="00465D66" w:rsidRPr="00807F8F" w14:paraId="6562540F" w14:textId="77777777" w:rsidTr="00976439">
        <w:tc>
          <w:tcPr>
            <w:tcW w:w="718" w:type="dxa"/>
            <w:vMerge/>
            <w:shd w:val="clear" w:color="auto" w:fill="auto"/>
            <w:vAlign w:val="center"/>
          </w:tcPr>
          <w:p w14:paraId="072F2731" w14:textId="77777777" w:rsidR="00465D66" w:rsidRPr="00807F8F" w:rsidRDefault="00465D66" w:rsidP="00976439">
            <w:pPr>
              <w:jc w:val="center"/>
              <w:rPr>
                <w:rFonts w:ascii="Times New Roman" w:hAnsi="Times New Roman" w:cs="Times New Roman"/>
                <w:color w:val="000000"/>
              </w:rPr>
            </w:pPr>
          </w:p>
        </w:tc>
        <w:tc>
          <w:tcPr>
            <w:tcW w:w="1938" w:type="dxa"/>
            <w:vMerge/>
            <w:vAlign w:val="center"/>
          </w:tcPr>
          <w:p w14:paraId="36FF35D4" w14:textId="77777777" w:rsidR="00465D66" w:rsidRPr="00807F8F" w:rsidRDefault="00465D66" w:rsidP="00976439">
            <w:pPr>
              <w:rPr>
                <w:rFonts w:ascii="Times New Roman" w:hAnsi="Times New Roman" w:cs="Times New Roman"/>
                <w:color w:val="000000"/>
              </w:rPr>
            </w:pPr>
          </w:p>
        </w:tc>
        <w:tc>
          <w:tcPr>
            <w:tcW w:w="5014" w:type="dxa"/>
            <w:vMerge/>
            <w:vAlign w:val="center"/>
          </w:tcPr>
          <w:p w14:paraId="77C0D43D" w14:textId="77777777" w:rsidR="00465D66" w:rsidRPr="00807F8F" w:rsidRDefault="00465D66" w:rsidP="00976439">
            <w:pPr>
              <w:jc w:val="both"/>
              <w:rPr>
                <w:rFonts w:ascii="TimesNewRomanPSMT" w:eastAsia="Times New Roman" w:hAnsi="TimesNewRomanPSMT" w:cs="Times New Roman"/>
                <w:color w:val="000000"/>
                <w:sz w:val="24"/>
                <w:szCs w:val="24"/>
              </w:rPr>
            </w:pPr>
          </w:p>
        </w:tc>
        <w:tc>
          <w:tcPr>
            <w:tcW w:w="336" w:type="dxa"/>
          </w:tcPr>
          <w:p w14:paraId="3B9B1A47"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eastAsia="Times New Roman" w:hAnsi="Times New Roman" w:cs="Times New Roman"/>
                <w:sz w:val="24"/>
                <w:szCs w:val="24"/>
              </w:rPr>
              <w:t>1</w:t>
            </w:r>
          </w:p>
        </w:tc>
        <w:tc>
          <w:tcPr>
            <w:tcW w:w="336" w:type="dxa"/>
          </w:tcPr>
          <w:p w14:paraId="484BE1D8"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eastAsia="Times New Roman" w:hAnsi="Times New Roman" w:cs="Times New Roman"/>
                <w:sz w:val="24"/>
                <w:szCs w:val="24"/>
              </w:rPr>
              <w:t>2</w:t>
            </w:r>
          </w:p>
        </w:tc>
        <w:tc>
          <w:tcPr>
            <w:tcW w:w="336" w:type="dxa"/>
          </w:tcPr>
          <w:p w14:paraId="22240352"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eastAsia="Times New Roman" w:hAnsi="Times New Roman" w:cs="Times New Roman"/>
                <w:sz w:val="24"/>
                <w:szCs w:val="24"/>
              </w:rPr>
              <w:t>3</w:t>
            </w:r>
          </w:p>
        </w:tc>
        <w:tc>
          <w:tcPr>
            <w:tcW w:w="336" w:type="dxa"/>
          </w:tcPr>
          <w:p w14:paraId="5AA03130"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eastAsia="Times New Roman" w:hAnsi="Times New Roman" w:cs="Times New Roman"/>
                <w:sz w:val="24"/>
                <w:szCs w:val="24"/>
              </w:rPr>
              <w:t>4</w:t>
            </w:r>
          </w:p>
        </w:tc>
        <w:tc>
          <w:tcPr>
            <w:tcW w:w="336" w:type="dxa"/>
          </w:tcPr>
          <w:p w14:paraId="4E8BD474"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eastAsia="Times New Roman" w:hAnsi="Times New Roman" w:cs="Times New Roman"/>
                <w:sz w:val="24"/>
                <w:szCs w:val="24"/>
              </w:rPr>
              <w:t>5</w:t>
            </w:r>
          </w:p>
        </w:tc>
      </w:tr>
      <w:tr w:rsidR="00465D66" w:rsidRPr="00807F8F" w14:paraId="2E37B51C" w14:textId="77777777" w:rsidTr="00976439">
        <w:tc>
          <w:tcPr>
            <w:tcW w:w="718" w:type="dxa"/>
            <w:shd w:val="clear" w:color="auto" w:fill="auto"/>
            <w:vAlign w:val="center"/>
          </w:tcPr>
          <w:p w14:paraId="083FAF33"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hAnsi="Times New Roman" w:cs="Times New Roman"/>
                <w:color w:val="000000"/>
              </w:rPr>
              <w:t>1</w:t>
            </w:r>
          </w:p>
        </w:tc>
        <w:tc>
          <w:tcPr>
            <w:tcW w:w="1938" w:type="dxa"/>
            <w:vAlign w:val="center"/>
          </w:tcPr>
          <w:p w14:paraId="0E30F2A6"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hAnsi="Times New Roman" w:cs="Times New Roman"/>
                <w:color w:val="000000"/>
              </w:rPr>
              <w:t>Undersupply of sustainable raw materials</w:t>
            </w:r>
          </w:p>
        </w:tc>
        <w:tc>
          <w:tcPr>
            <w:tcW w:w="5014" w:type="dxa"/>
            <w:vAlign w:val="center"/>
          </w:tcPr>
          <w:p w14:paraId="06D989D9" w14:textId="77777777" w:rsidR="00465D66" w:rsidRPr="00807F8F" w:rsidRDefault="00465D66" w:rsidP="00976439">
            <w:pPr>
              <w:jc w:val="both"/>
              <w:rPr>
                <w:rFonts w:ascii="Times New Roman" w:eastAsia="Times New Roman" w:hAnsi="Times New Roman" w:cs="Times New Roman"/>
                <w:sz w:val="24"/>
                <w:szCs w:val="24"/>
              </w:rPr>
            </w:pPr>
            <w:r w:rsidRPr="00807F8F">
              <w:rPr>
                <w:rFonts w:ascii="TimesNewRomanPSMT" w:eastAsia="Times New Roman" w:hAnsi="TimesNewRomanPSMT" w:cs="Times New Roman"/>
                <w:color w:val="000000"/>
                <w:sz w:val="24"/>
                <w:szCs w:val="24"/>
              </w:rPr>
              <w:t>The scarcity and firm regulations on the limited use of natural resources.</w:t>
            </w:r>
          </w:p>
        </w:tc>
        <w:tc>
          <w:tcPr>
            <w:tcW w:w="336" w:type="dxa"/>
          </w:tcPr>
          <w:p w14:paraId="6289FE81"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62F58F4D"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01876128"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41A6E963"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3B545B1A" w14:textId="77777777" w:rsidR="00465D66" w:rsidRPr="00807F8F" w:rsidRDefault="00465D66" w:rsidP="00976439">
            <w:pPr>
              <w:rPr>
                <w:rFonts w:ascii="Times New Roman" w:eastAsia="Times New Roman" w:hAnsi="Times New Roman" w:cs="Times New Roman"/>
                <w:sz w:val="24"/>
                <w:szCs w:val="24"/>
              </w:rPr>
            </w:pPr>
          </w:p>
        </w:tc>
      </w:tr>
      <w:tr w:rsidR="00465D66" w:rsidRPr="00807F8F" w14:paraId="2CE0DDF4" w14:textId="77777777" w:rsidTr="00976439">
        <w:tc>
          <w:tcPr>
            <w:tcW w:w="718" w:type="dxa"/>
            <w:shd w:val="clear" w:color="auto" w:fill="auto"/>
            <w:vAlign w:val="center"/>
          </w:tcPr>
          <w:p w14:paraId="2A2BC3A6"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hAnsi="Times New Roman" w:cs="Times New Roman"/>
                <w:color w:val="000000"/>
              </w:rPr>
              <w:t>2</w:t>
            </w:r>
          </w:p>
        </w:tc>
        <w:tc>
          <w:tcPr>
            <w:tcW w:w="1938" w:type="dxa"/>
            <w:vAlign w:val="center"/>
          </w:tcPr>
          <w:p w14:paraId="6BFD6DED"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hAnsi="Times New Roman" w:cs="Times New Roman"/>
                <w:color w:val="000000"/>
              </w:rPr>
              <w:t>Shortage of superior quality raw materials</w:t>
            </w:r>
          </w:p>
        </w:tc>
        <w:tc>
          <w:tcPr>
            <w:tcW w:w="5014" w:type="dxa"/>
            <w:vAlign w:val="center"/>
          </w:tcPr>
          <w:p w14:paraId="746F06E5" w14:textId="77777777" w:rsidR="00465D66" w:rsidRPr="00807F8F" w:rsidRDefault="00465D66" w:rsidP="00976439">
            <w:pPr>
              <w:jc w:val="both"/>
              <w:rPr>
                <w:rFonts w:ascii="Times New Roman" w:eastAsia="Times New Roman" w:hAnsi="Times New Roman" w:cs="Times New Roman"/>
                <w:sz w:val="24"/>
                <w:szCs w:val="24"/>
              </w:rPr>
            </w:pPr>
            <w:r w:rsidRPr="00807F8F">
              <w:rPr>
                <w:rFonts w:ascii="TimesNewRomanPSMT" w:eastAsia="Times New Roman" w:hAnsi="TimesNewRomanPSMT" w:cs="Times New Roman"/>
                <w:color w:val="000000"/>
                <w:sz w:val="24"/>
                <w:szCs w:val="24"/>
              </w:rPr>
              <w:t>The shortage of high-quality organic and renewable materials results in the utilization of techniques that causes more environmental contamination to achieve essential conditions for garment production such as quality, efficiency, and durability throughout the production lifecycle.</w:t>
            </w:r>
          </w:p>
        </w:tc>
        <w:tc>
          <w:tcPr>
            <w:tcW w:w="336" w:type="dxa"/>
          </w:tcPr>
          <w:p w14:paraId="62686B50"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5AE9BA19"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53952959"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1C601420"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2CF0CC78" w14:textId="77777777" w:rsidR="00465D66" w:rsidRPr="00807F8F" w:rsidRDefault="00465D66" w:rsidP="00976439">
            <w:pPr>
              <w:rPr>
                <w:rFonts w:ascii="Times New Roman" w:eastAsia="Times New Roman" w:hAnsi="Times New Roman" w:cs="Times New Roman"/>
                <w:sz w:val="24"/>
                <w:szCs w:val="24"/>
              </w:rPr>
            </w:pPr>
          </w:p>
        </w:tc>
      </w:tr>
      <w:tr w:rsidR="00465D66" w:rsidRPr="00807F8F" w14:paraId="66177444" w14:textId="77777777" w:rsidTr="00976439">
        <w:tc>
          <w:tcPr>
            <w:tcW w:w="718" w:type="dxa"/>
            <w:shd w:val="clear" w:color="auto" w:fill="auto"/>
            <w:vAlign w:val="center"/>
          </w:tcPr>
          <w:p w14:paraId="49AFA29F"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hAnsi="Times New Roman" w:cs="Times New Roman"/>
                <w:color w:val="000000"/>
              </w:rPr>
              <w:lastRenderedPageBreak/>
              <w:t>3</w:t>
            </w:r>
          </w:p>
        </w:tc>
        <w:tc>
          <w:tcPr>
            <w:tcW w:w="1938" w:type="dxa"/>
            <w:vAlign w:val="center"/>
          </w:tcPr>
          <w:p w14:paraId="71FE8473"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hAnsi="Times New Roman" w:cs="Times New Roman"/>
                <w:color w:val="000000"/>
              </w:rPr>
              <w:t>Complex material structure and composition</w:t>
            </w:r>
          </w:p>
        </w:tc>
        <w:tc>
          <w:tcPr>
            <w:tcW w:w="5014" w:type="dxa"/>
            <w:vAlign w:val="center"/>
          </w:tcPr>
          <w:p w14:paraId="4C2C360C" w14:textId="77777777" w:rsidR="00465D66" w:rsidRPr="00807F8F" w:rsidRDefault="00465D66" w:rsidP="00976439">
            <w:pPr>
              <w:jc w:val="both"/>
              <w:rPr>
                <w:rFonts w:ascii="Times New Roman" w:eastAsia="Times New Roman" w:hAnsi="Times New Roman" w:cs="Times New Roman"/>
                <w:sz w:val="24"/>
                <w:szCs w:val="24"/>
              </w:rPr>
            </w:pPr>
            <w:r w:rsidRPr="00807F8F">
              <w:rPr>
                <w:rFonts w:ascii="TimesNewRomanPSMT" w:eastAsia="Times New Roman" w:hAnsi="TimesNewRomanPSMT" w:cs="Times New Roman"/>
                <w:color w:val="000000"/>
                <w:sz w:val="24"/>
                <w:szCs w:val="24"/>
              </w:rPr>
              <w:t>The complex garment composition comprising of</w:t>
            </w:r>
            <w:r w:rsidRPr="00807F8F">
              <w:rPr>
                <w:rFonts w:ascii="TimesNewRomanPSMT" w:eastAsia="Times New Roman" w:hAnsi="TimesNewRomanPSMT" w:cs="Times New Roman"/>
                <w:color w:val="000000"/>
                <w:sz w:val="24"/>
                <w:szCs w:val="24"/>
              </w:rPr>
              <w:br/>
              <w:t>polymers make such resources extraction difficult</w:t>
            </w:r>
            <w:r w:rsidRPr="00807F8F">
              <w:rPr>
                <w:rFonts w:ascii="TimesNewRomanPSMT" w:eastAsia="Times New Roman" w:hAnsi="TimesNewRomanPSMT" w:cs="Times New Roman"/>
                <w:color w:val="000000"/>
                <w:sz w:val="24"/>
                <w:szCs w:val="24"/>
              </w:rPr>
              <w:br/>
              <w:t>to find ecological substitutes for the garment</w:t>
            </w:r>
            <w:r w:rsidRPr="00807F8F">
              <w:rPr>
                <w:rFonts w:ascii="TimesNewRomanPSMT" w:eastAsia="Times New Roman" w:hAnsi="TimesNewRomanPSMT" w:cs="Times New Roman"/>
                <w:color w:val="000000"/>
                <w:sz w:val="24"/>
                <w:szCs w:val="24"/>
              </w:rPr>
              <w:br/>
              <w:t>production.</w:t>
            </w:r>
          </w:p>
        </w:tc>
        <w:tc>
          <w:tcPr>
            <w:tcW w:w="336" w:type="dxa"/>
          </w:tcPr>
          <w:p w14:paraId="57225761"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5B7F0917"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338CA3ED"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35799C81"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1575DFCD" w14:textId="77777777" w:rsidR="00465D66" w:rsidRPr="00807F8F" w:rsidRDefault="00465D66" w:rsidP="00976439">
            <w:pPr>
              <w:rPr>
                <w:rFonts w:ascii="Times New Roman" w:eastAsia="Times New Roman" w:hAnsi="Times New Roman" w:cs="Times New Roman"/>
                <w:sz w:val="24"/>
                <w:szCs w:val="24"/>
              </w:rPr>
            </w:pPr>
          </w:p>
        </w:tc>
      </w:tr>
      <w:tr w:rsidR="00465D66" w:rsidRPr="00807F8F" w14:paraId="79167F14" w14:textId="77777777" w:rsidTr="00976439">
        <w:tc>
          <w:tcPr>
            <w:tcW w:w="718" w:type="dxa"/>
            <w:shd w:val="clear" w:color="auto" w:fill="auto"/>
            <w:vAlign w:val="center"/>
          </w:tcPr>
          <w:p w14:paraId="2CD448C5"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hAnsi="Times New Roman" w:cs="Times New Roman"/>
                <w:color w:val="000000"/>
              </w:rPr>
              <w:t>4</w:t>
            </w:r>
          </w:p>
        </w:tc>
        <w:tc>
          <w:tcPr>
            <w:tcW w:w="1938" w:type="dxa"/>
            <w:vAlign w:val="center"/>
          </w:tcPr>
          <w:p w14:paraId="66F86EE7"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hAnsi="Times New Roman" w:cs="Times New Roman"/>
                <w:color w:val="000000"/>
              </w:rPr>
              <w:t>Weak partnerships and integration between SC partners</w:t>
            </w:r>
          </w:p>
        </w:tc>
        <w:tc>
          <w:tcPr>
            <w:tcW w:w="5014" w:type="dxa"/>
            <w:vAlign w:val="center"/>
          </w:tcPr>
          <w:p w14:paraId="63C37CBE" w14:textId="77777777" w:rsidR="00465D66" w:rsidRPr="00807F8F" w:rsidRDefault="00465D66" w:rsidP="00976439">
            <w:pPr>
              <w:jc w:val="both"/>
              <w:rPr>
                <w:rFonts w:ascii="Times New Roman" w:eastAsia="Times New Roman" w:hAnsi="Times New Roman" w:cs="Times New Roman"/>
                <w:sz w:val="24"/>
                <w:szCs w:val="24"/>
              </w:rPr>
            </w:pPr>
            <w:r w:rsidRPr="00807F8F">
              <w:rPr>
                <w:rFonts w:ascii="TimesNewRomanPSMT" w:eastAsia="Times New Roman" w:hAnsi="TimesNewRomanPSMT" w:cs="Times New Roman"/>
                <w:color w:val="000000"/>
                <w:sz w:val="24"/>
                <w:szCs w:val="24"/>
              </w:rPr>
              <w:t>Absence of trust, mutual targets, and fear of losing</w:t>
            </w:r>
            <w:r w:rsidRPr="00807F8F">
              <w:rPr>
                <w:rFonts w:ascii="TimesNewRomanPSMT" w:eastAsia="Times New Roman" w:hAnsi="TimesNewRomanPSMT" w:cs="Times New Roman"/>
                <w:color w:val="000000"/>
                <w:sz w:val="24"/>
                <w:szCs w:val="24"/>
              </w:rPr>
              <w:br/>
              <w:t>competitive advantage perhaps cause SC partners to averse from sustainability programs.</w:t>
            </w:r>
          </w:p>
        </w:tc>
        <w:tc>
          <w:tcPr>
            <w:tcW w:w="336" w:type="dxa"/>
          </w:tcPr>
          <w:p w14:paraId="5D956348"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470EAE54"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194298F2"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2AF239E2"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29A34EE5" w14:textId="77777777" w:rsidR="00465D66" w:rsidRPr="00807F8F" w:rsidRDefault="00465D66" w:rsidP="00976439">
            <w:pPr>
              <w:rPr>
                <w:rFonts w:ascii="Times New Roman" w:eastAsia="Times New Roman" w:hAnsi="Times New Roman" w:cs="Times New Roman"/>
                <w:sz w:val="24"/>
                <w:szCs w:val="24"/>
              </w:rPr>
            </w:pPr>
          </w:p>
        </w:tc>
      </w:tr>
      <w:tr w:rsidR="00465D66" w:rsidRPr="00807F8F" w14:paraId="1AD21187" w14:textId="77777777" w:rsidTr="00976439">
        <w:tc>
          <w:tcPr>
            <w:tcW w:w="718" w:type="dxa"/>
            <w:shd w:val="clear" w:color="auto" w:fill="auto"/>
            <w:vAlign w:val="center"/>
          </w:tcPr>
          <w:p w14:paraId="6F1624F0"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hAnsi="Times New Roman" w:cs="Times New Roman"/>
                <w:color w:val="000000"/>
              </w:rPr>
              <w:t>5</w:t>
            </w:r>
          </w:p>
        </w:tc>
        <w:tc>
          <w:tcPr>
            <w:tcW w:w="1938" w:type="dxa"/>
            <w:vAlign w:val="center"/>
          </w:tcPr>
          <w:p w14:paraId="3F940300"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hAnsi="Times New Roman" w:cs="Times New Roman"/>
                <w:color w:val="000000"/>
              </w:rPr>
              <w:t>Absence of suitable supplier training and reward system</w:t>
            </w:r>
          </w:p>
        </w:tc>
        <w:tc>
          <w:tcPr>
            <w:tcW w:w="5014" w:type="dxa"/>
            <w:vAlign w:val="center"/>
          </w:tcPr>
          <w:p w14:paraId="2C43DB90" w14:textId="77777777" w:rsidR="00465D66" w:rsidRPr="00807F8F" w:rsidRDefault="00465D66" w:rsidP="00976439">
            <w:pPr>
              <w:jc w:val="both"/>
              <w:rPr>
                <w:rFonts w:ascii="Times New Roman" w:eastAsia="Times New Roman" w:hAnsi="Times New Roman" w:cs="Times New Roman"/>
                <w:sz w:val="24"/>
                <w:szCs w:val="24"/>
              </w:rPr>
            </w:pPr>
            <w:r w:rsidRPr="00807F8F">
              <w:rPr>
                <w:rFonts w:ascii="TimesNewRomanPSMT" w:eastAsia="Times New Roman" w:hAnsi="TimesNewRomanPSMT" w:cs="Times New Roman"/>
                <w:color w:val="000000"/>
                <w:sz w:val="24"/>
                <w:szCs w:val="24"/>
              </w:rPr>
              <w:t>There is a lack of training and rewards for suppliers to adapt sustainability from the customers.</w:t>
            </w:r>
          </w:p>
        </w:tc>
        <w:tc>
          <w:tcPr>
            <w:tcW w:w="336" w:type="dxa"/>
          </w:tcPr>
          <w:p w14:paraId="424ADE82"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4D46E7BC"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3434EE37"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6DA3826E"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34CF969F" w14:textId="77777777" w:rsidR="00465D66" w:rsidRPr="00807F8F" w:rsidRDefault="00465D66" w:rsidP="00976439">
            <w:pPr>
              <w:rPr>
                <w:rFonts w:ascii="Times New Roman" w:eastAsia="Times New Roman" w:hAnsi="Times New Roman" w:cs="Times New Roman"/>
                <w:sz w:val="24"/>
                <w:szCs w:val="24"/>
              </w:rPr>
            </w:pPr>
          </w:p>
        </w:tc>
      </w:tr>
      <w:tr w:rsidR="00465D66" w:rsidRPr="00807F8F" w14:paraId="2EF5196E" w14:textId="77777777" w:rsidTr="00976439">
        <w:tc>
          <w:tcPr>
            <w:tcW w:w="718" w:type="dxa"/>
            <w:shd w:val="clear" w:color="auto" w:fill="auto"/>
            <w:vAlign w:val="center"/>
          </w:tcPr>
          <w:p w14:paraId="07F731A0"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hAnsi="Times New Roman" w:cs="Times New Roman"/>
                <w:color w:val="000000"/>
              </w:rPr>
              <w:t>6</w:t>
            </w:r>
          </w:p>
        </w:tc>
        <w:tc>
          <w:tcPr>
            <w:tcW w:w="1938" w:type="dxa"/>
            <w:vAlign w:val="center"/>
          </w:tcPr>
          <w:p w14:paraId="313788D7"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hAnsi="Times New Roman" w:cs="Times New Roman"/>
                <w:color w:val="000000"/>
              </w:rPr>
              <w:t>Poor commitment and asymmetric information sharing from buyer/customer</w:t>
            </w:r>
          </w:p>
        </w:tc>
        <w:tc>
          <w:tcPr>
            <w:tcW w:w="5014" w:type="dxa"/>
            <w:vAlign w:val="center"/>
          </w:tcPr>
          <w:p w14:paraId="3A895F0C" w14:textId="77777777" w:rsidR="00465D66" w:rsidRPr="00807F8F" w:rsidRDefault="00465D66" w:rsidP="00976439">
            <w:pPr>
              <w:jc w:val="both"/>
              <w:rPr>
                <w:rFonts w:ascii="Times New Roman" w:eastAsia="Times New Roman" w:hAnsi="Times New Roman" w:cs="Times New Roman"/>
                <w:sz w:val="24"/>
                <w:szCs w:val="24"/>
              </w:rPr>
            </w:pPr>
            <w:r w:rsidRPr="00807F8F">
              <w:rPr>
                <w:rFonts w:ascii="TimesNewRomanPSMT" w:eastAsia="Times New Roman" w:hAnsi="TimesNewRomanPSMT" w:cs="Times New Roman"/>
                <w:color w:val="000000"/>
                <w:sz w:val="24"/>
                <w:szCs w:val="24"/>
              </w:rPr>
              <w:t>The absence of knowledge sharing between buyer</w:t>
            </w:r>
            <w:r w:rsidRPr="00807F8F">
              <w:rPr>
                <w:rFonts w:ascii="TimesNewRomanPSMT" w:eastAsia="Times New Roman" w:hAnsi="TimesNewRomanPSMT" w:cs="Times New Roman"/>
                <w:color w:val="000000"/>
                <w:sz w:val="24"/>
                <w:szCs w:val="24"/>
              </w:rPr>
              <w:br/>
              <w:t>and supplier firms, and unfair-trade practices</w:t>
            </w:r>
            <w:r w:rsidRPr="00807F8F">
              <w:rPr>
                <w:rFonts w:ascii="TimesNewRomanPSMT" w:eastAsia="Times New Roman" w:hAnsi="TimesNewRomanPSMT" w:cs="Times New Roman"/>
                <w:color w:val="000000"/>
                <w:sz w:val="24"/>
                <w:szCs w:val="24"/>
              </w:rPr>
              <w:br/>
              <w:t>severely affects dedication levels from the</w:t>
            </w:r>
            <w:r w:rsidRPr="00807F8F">
              <w:rPr>
                <w:rFonts w:ascii="TimesNewRomanPSMT" w:eastAsia="Times New Roman" w:hAnsi="TimesNewRomanPSMT" w:cs="Times New Roman"/>
                <w:color w:val="000000"/>
                <w:sz w:val="24"/>
                <w:szCs w:val="24"/>
              </w:rPr>
              <w:br/>
              <w:t>suppliers.</w:t>
            </w:r>
          </w:p>
        </w:tc>
        <w:tc>
          <w:tcPr>
            <w:tcW w:w="336" w:type="dxa"/>
          </w:tcPr>
          <w:p w14:paraId="43101904"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5B9C7722"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1C933489"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565335CC"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5143BEA1" w14:textId="77777777" w:rsidR="00465D66" w:rsidRPr="00807F8F" w:rsidRDefault="00465D66" w:rsidP="00976439">
            <w:pPr>
              <w:rPr>
                <w:rFonts w:ascii="Times New Roman" w:eastAsia="Times New Roman" w:hAnsi="Times New Roman" w:cs="Times New Roman"/>
                <w:sz w:val="24"/>
                <w:szCs w:val="24"/>
              </w:rPr>
            </w:pPr>
          </w:p>
        </w:tc>
      </w:tr>
      <w:tr w:rsidR="00465D66" w:rsidRPr="00807F8F" w14:paraId="7730D0D2" w14:textId="77777777" w:rsidTr="00976439">
        <w:tc>
          <w:tcPr>
            <w:tcW w:w="718" w:type="dxa"/>
            <w:shd w:val="clear" w:color="auto" w:fill="auto"/>
            <w:vAlign w:val="center"/>
          </w:tcPr>
          <w:p w14:paraId="0BDD5CDE"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hAnsi="Times New Roman" w:cs="Times New Roman"/>
                <w:color w:val="000000"/>
              </w:rPr>
              <w:t>7</w:t>
            </w:r>
          </w:p>
        </w:tc>
        <w:tc>
          <w:tcPr>
            <w:tcW w:w="1938" w:type="dxa"/>
            <w:vAlign w:val="center"/>
          </w:tcPr>
          <w:p w14:paraId="46406433"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hAnsi="Times New Roman" w:cs="Times New Roman"/>
                <w:color w:val="000000"/>
              </w:rPr>
              <w:t>Cost of sustainable raw materials</w:t>
            </w:r>
          </w:p>
        </w:tc>
        <w:tc>
          <w:tcPr>
            <w:tcW w:w="5014" w:type="dxa"/>
            <w:vAlign w:val="center"/>
          </w:tcPr>
          <w:p w14:paraId="2F50D12B" w14:textId="77777777" w:rsidR="00465D66" w:rsidRPr="00807F8F" w:rsidRDefault="00465D66" w:rsidP="00976439">
            <w:pPr>
              <w:jc w:val="both"/>
              <w:rPr>
                <w:rFonts w:ascii="Times New Roman" w:eastAsia="Times New Roman" w:hAnsi="Times New Roman" w:cs="Times New Roman"/>
                <w:sz w:val="24"/>
                <w:szCs w:val="24"/>
              </w:rPr>
            </w:pPr>
            <w:r w:rsidRPr="00807F8F">
              <w:rPr>
                <w:rFonts w:ascii="TimesNewRomanPSMT" w:eastAsia="Times New Roman" w:hAnsi="TimesNewRomanPSMT" w:cs="Times New Roman"/>
                <w:color w:val="000000"/>
                <w:sz w:val="24"/>
                <w:szCs w:val="24"/>
              </w:rPr>
              <w:t>The cost of green materials is more than basic</w:t>
            </w:r>
            <w:r w:rsidRPr="00807F8F">
              <w:rPr>
                <w:rFonts w:ascii="TimesNewRomanPSMT" w:eastAsia="Times New Roman" w:hAnsi="TimesNewRomanPSMT" w:cs="Times New Roman"/>
                <w:color w:val="000000"/>
                <w:sz w:val="24"/>
                <w:szCs w:val="24"/>
              </w:rPr>
              <w:br/>
              <w:t>materials and reprocessed raw materials require</w:t>
            </w:r>
            <w:r w:rsidRPr="00807F8F">
              <w:rPr>
                <w:rFonts w:ascii="TimesNewRomanPSMT" w:eastAsia="Times New Roman" w:hAnsi="TimesNewRomanPSMT" w:cs="Times New Roman"/>
                <w:color w:val="000000"/>
                <w:sz w:val="24"/>
                <w:szCs w:val="24"/>
              </w:rPr>
              <w:br/>
              <w:t>high capital investment.</w:t>
            </w:r>
          </w:p>
        </w:tc>
        <w:tc>
          <w:tcPr>
            <w:tcW w:w="336" w:type="dxa"/>
          </w:tcPr>
          <w:p w14:paraId="4A7533E4"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0D54806E"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7DCFC430"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26A6698A"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592B8F99" w14:textId="77777777" w:rsidR="00465D66" w:rsidRPr="00807F8F" w:rsidRDefault="00465D66" w:rsidP="00976439">
            <w:pPr>
              <w:rPr>
                <w:rFonts w:ascii="Times New Roman" w:eastAsia="Times New Roman" w:hAnsi="Times New Roman" w:cs="Times New Roman"/>
                <w:sz w:val="24"/>
                <w:szCs w:val="24"/>
              </w:rPr>
            </w:pPr>
          </w:p>
        </w:tc>
      </w:tr>
      <w:tr w:rsidR="00465D66" w:rsidRPr="00807F8F" w14:paraId="5C04FA7B" w14:textId="77777777" w:rsidTr="00976439">
        <w:tc>
          <w:tcPr>
            <w:tcW w:w="718" w:type="dxa"/>
            <w:shd w:val="clear" w:color="auto" w:fill="auto"/>
            <w:vAlign w:val="center"/>
          </w:tcPr>
          <w:p w14:paraId="26C80C3D"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hAnsi="Times New Roman" w:cs="Times New Roman"/>
                <w:color w:val="000000"/>
              </w:rPr>
              <w:t>8</w:t>
            </w:r>
          </w:p>
        </w:tc>
        <w:tc>
          <w:tcPr>
            <w:tcW w:w="1938" w:type="dxa"/>
            <w:vAlign w:val="center"/>
          </w:tcPr>
          <w:p w14:paraId="638A550D"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hAnsi="Times New Roman" w:cs="Times New Roman"/>
                <w:color w:val="000000"/>
              </w:rPr>
              <w:t>Rise in cost of investment</w:t>
            </w:r>
          </w:p>
        </w:tc>
        <w:tc>
          <w:tcPr>
            <w:tcW w:w="5014" w:type="dxa"/>
            <w:vAlign w:val="center"/>
          </w:tcPr>
          <w:p w14:paraId="4CEDCC35" w14:textId="77777777" w:rsidR="00465D66" w:rsidRPr="00807F8F" w:rsidRDefault="00465D66" w:rsidP="00976439">
            <w:pPr>
              <w:jc w:val="both"/>
              <w:rPr>
                <w:rFonts w:ascii="Times New Roman" w:eastAsia="Times New Roman" w:hAnsi="Times New Roman" w:cs="Times New Roman"/>
                <w:sz w:val="24"/>
                <w:szCs w:val="24"/>
              </w:rPr>
            </w:pPr>
            <w:r w:rsidRPr="00807F8F">
              <w:rPr>
                <w:rFonts w:ascii="TimesNewRomanPSMT" w:eastAsia="Times New Roman" w:hAnsi="TimesNewRomanPSMT" w:cs="Times New Roman"/>
                <w:color w:val="000000"/>
                <w:sz w:val="24"/>
                <w:szCs w:val="24"/>
              </w:rPr>
              <w:t>Transition to a sustainable business model increases the cost of investment</w:t>
            </w:r>
          </w:p>
        </w:tc>
        <w:tc>
          <w:tcPr>
            <w:tcW w:w="336" w:type="dxa"/>
          </w:tcPr>
          <w:p w14:paraId="59BFEA17"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32845038"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19064259"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202C072F"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541C480D" w14:textId="77777777" w:rsidR="00465D66" w:rsidRPr="00807F8F" w:rsidRDefault="00465D66" w:rsidP="00976439">
            <w:pPr>
              <w:rPr>
                <w:rFonts w:ascii="Times New Roman" w:eastAsia="Times New Roman" w:hAnsi="Times New Roman" w:cs="Times New Roman"/>
                <w:sz w:val="24"/>
                <w:szCs w:val="24"/>
              </w:rPr>
            </w:pPr>
          </w:p>
        </w:tc>
      </w:tr>
      <w:tr w:rsidR="00465D66" w:rsidRPr="00807F8F" w14:paraId="1CC6387E" w14:textId="77777777" w:rsidTr="00976439">
        <w:tc>
          <w:tcPr>
            <w:tcW w:w="718" w:type="dxa"/>
            <w:shd w:val="clear" w:color="auto" w:fill="auto"/>
            <w:vAlign w:val="center"/>
          </w:tcPr>
          <w:p w14:paraId="460A1FC4"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hAnsi="Times New Roman" w:cs="Times New Roman"/>
                <w:color w:val="000000"/>
              </w:rPr>
              <w:t>9</w:t>
            </w:r>
          </w:p>
        </w:tc>
        <w:tc>
          <w:tcPr>
            <w:tcW w:w="1938" w:type="dxa"/>
            <w:vAlign w:val="center"/>
          </w:tcPr>
          <w:p w14:paraId="0D718F4D"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hAnsi="Times New Roman" w:cs="Times New Roman"/>
                <w:color w:val="000000"/>
              </w:rPr>
              <w:t>Uncertain return on investment</w:t>
            </w:r>
          </w:p>
        </w:tc>
        <w:tc>
          <w:tcPr>
            <w:tcW w:w="5014" w:type="dxa"/>
            <w:vAlign w:val="center"/>
          </w:tcPr>
          <w:p w14:paraId="5893426E" w14:textId="77777777" w:rsidR="00465D66" w:rsidRPr="00807F8F" w:rsidRDefault="00465D66" w:rsidP="00976439">
            <w:pPr>
              <w:jc w:val="both"/>
              <w:rPr>
                <w:rFonts w:ascii="Times New Roman" w:eastAsia="Times New Roman" w:hAnsi="Times New Roman" w:cs="Times New Roman"/>
                <w:sz w:val="24"/>
                <w:szCs w:val="24"/>
              </w:rPr>
            </w:pPr>
            <w:r w:rsidRPr="00807F8F">
              <w:rPr>
                <w:rFonts w:ascii="TimesNewRomanPSMT" w:eastAsia="Times New Roman" w:hAnsi="TimesNewRomanPSMT" w:cs="Times New Roman"/>
                <w:color w:val="000000"/>
                <w:sz w:val="24"/>
                <w:szCs w:val="24"/>
              </w:rPr>
              <w:t>L</w:t>
            </w:r>
            <w:r w:rsidRPr="00807F8F">
              <w:rPr>
                <w:rFonts w:ascii="TimesNewRomanPSMT" w:eastAsia="Times New Roman" w:hAnsi="TimesNewRomanPSMT" w:cs="Times New Roman"/>
                <w:color w:val="404040"/>
                <w:sz w:val="24"/>
                <w:szCs w:val="24"/>
              </w:rPr>
              <w:t>ack of information and uncertainty about the</w:t>
            </w:r>
            <w:r w:rsidRPr="00807F8F">
              <w:rPr>
                <w:rFonts w:ascii="TimesNewRomanPSMT" w:eastAsia="Times New Roman" w:hAnsi="TimesNewRomanPSMT" w:cs="Times New Roman"/>
                <w:color w:val="404040"/>
                <w:sz w:val="24"/>
                <w:szCs w:val="24"/>
              </w:rPr>
              <w:br/>
              <w:t>returns from investment in improved sustainability</w:t>
            </w:r>
            <w:r w:rsidRPr="00807F8F">
              <w:rPr>
                <w:rFonts w:ascii="TimesNewRomanPSMT" w:eastAsia="Times New Roman" w:hAnsi="TimesNewRomanPSMT" w:cs="Times New Roman"/>
                <w:color w:val="404040"/>
                <w:sz w:val="24"/>
                <w:szCs w:val="24"/>
              </w:rPr>
              <w:br/>
              <w:t>prevent capital spending.</w:t>
            </w:r>
          </w:p>
        </w:tc>
        <w:tc>
          <w:tcPr>
            <w:tcW w:w="336" w:type="dxa"/>
          </w:tcPr>
          <w:p w14:paraId="24685E6A"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52FAC3ED"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793B3682"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6FA70A24"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763CFD16" w14:textId="77777777" w:rsidR="00465D66" w:rsidRPr="00807F8F" w:rsidRDefault="00465D66" w:rsidP="00976439">
            <w:pPr>
              <w:rPr>
                <w:rFonts w:ascii="Times New Roman" w:eastAsia="Times New Roman" w:hAnsi="Times New Roman" w:cs="Times New Roman"/>
                <w:sz w:val="24"/>
                <w:szCs w:val="24"/>
              </w:rPr>
            </w:pPr>
          </w:p>
        </w:tc>
      </w:tr>
      <w:tr w:rsidR="00465D66" w:rsidRPr="00807F8F" w14:paraId="040347CD" w14:textId="77777777" w:rsidTr="00976439">
        <w:tc>
          <w:tcPr>
            <w:tcW w:w="718" w:type="dxa"/>
            <w:shd w:val="clear" w:color="auto" w:fill="auto"/>
            <w:vAlign w:val="center"/>
          </w:tcPr>
          <w:p w14:paraId="7B720B38"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hAnsi="Times New Roman" w:cs="Times New Roman"/>
                <w:color w:val="000000"/>
              </w:rPr>
              <w:t>10</w:t>
            </w:r>
          </w:p>
        </w:tc>
        <w:tc>
          <w:tcPr>
            <w:tcW w:w="1938" w:type="dxa"/>
            <w:vAlign w:val="center"/>
          </w:tcPr>
          <w:p w14:paraId="61254E31"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hAnsi="Times New Roman" w:cs="Times New Roman"/>
                <w:color w:val="000000"/>
              </w:rPr>
              <w:t>Cost of eco-friendly packaging</w:t>
            </w:r>
          </w:p>
        </w:tc>
        <w:tc>
          <w:tcPr>
            <w:tcW w:w="5014" w:type="dxa"/>
            <w:vAlign w:val="center"/>
          </w:tcPr>
          <w:p w14:paraId="6F358889" w14:textId="77777777" w:rsidR="00465D66" w:rsidRPr="00807F8F" w:rsidRDefault="00465D66" w:rsidP="00976439">
            <w:pPr>
              <w:jc w:val="both"/>
              <w:rPr>
                <w:rFonts w:ascii="Times New Roman" w:eastAsia="Times New Roman" w:hAnsi="Times New Roman" w:cs="Times New Roman"/>
                <w:sz w:val="24"/>
                <w:szCs w:val="24"/>
              </w:rPr>
            </w:pPr>
            <w:r w:rsidRPr="00807F8F">
              <w:rPr>
                <w:rFonts w:ascii="TimesNewRomanPSMT" w:eastAsia="Times New Roman" w:hAnsi="TimesNewRomanPSMT" w:cs="Times New Roman"/>
                <w:color w:val="000000"/>
                <w:sz w:val="24"/>
                <w:szCs w:val="24"/>
              </w:rPr>
              <w:t>High investment in eco-packaging technology, time to market, and customer critique.</w:t>
            </w:r>
          </w:p>
        </w:tc>
        <w:tc>
          <w:tcPr>
            <w:tcW w:w="336" w:type="dxa"/>
          </w:tcPr>
          <w:p w14:paraId="73C3EEB2"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3EA9177A"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77F6840D"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4734D3AB"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50A92528" w14:textId="77777777" w:rsidR="00465D66" w:rsidRPr="00807F8F" w:rsidRDefault="00465D66" w:rsidP="00976439">
            <w:pPr>
              <w:rPr>
                <w:rFonts w:ascii="Times New Roman" w:eastAsia="Times New Roman" w:hAnsi="Times New Roman" w:cs="Times New Roman"/>
                <w:sz w:val="24"/>
                <w:szCs w:val="24"/>
              </w:rPr>
            </w:pPr>
          </w:p>
        </w:tc>
      </w:tr>
      <w:tr w:rsidR="00465D66" w:rsidRPr="00807F8F" w14:paraId="4A95AD77" w14:textId="77777777" w:rsidTr="00976439">
        <w:tc>
          <w:tcPr>
            <w:tcW w:w="718" w:type="dxa"/>
            <w:shd w:val="clear" w:color="auto" w:fill="auto"/>
            <w:vAlign w:val="center"/>
          </w:tcPr>
          <w:p w14:paraId="0CE635E7"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hAnsi="Times New Roman" w:cs="Times New Roman"/>
                <w:color w:val="000000"/>
              </w:rPr>
              <w:t>11</w:t>
            </w:r>
          </w:p>
        </w:tc>
        <w:tc>
          <w:tcPr>
            <w:tcW w:w="1938" w:type="dxa"/>
            <w:vAlign w:val="center"/>
          </w:tcPr>
          <w:p w14:paraId="76AE9BC2"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hAnsi="Times New Roman" w:cs="Times New Roman"/>
                <w:color w:val="000000"/>
              </w:rPr>
              <w:t>Resistance to upskill and knowledge sharing</w:t>
            </w:r>
          </w:p>
        </w:tc>
        <w:tc>
          <w:tcPr>
            <w:tcW w:w="5014" w:type="dxa"/>
            <w:vAlign w:val="center"/>
          </w:tcPr>
          <w:p w14:paraId="239A4E33" w14:textId="77777777" w:rsidR="00465D66" w:rsidRPr="00807F8F" w:rsidRDefault="00465D66" w:rsidP="00976439">
            <w:pPr>
              <w:jc w:val="both"/>
              <w:rPr>
                <w:rFonts w:ascii="Times New Roman" w:eastAsia="Times New Roman" w:hAnsi="Times New Roman" w:cs="Times New Roman"/>
                <w:sz w:val="24"/>
                <w:szCs w:val="24"/>
              </w:rPr>
            </w:pPr>
            <w:r w:rsidRPr="00807F8F">
              <w:rPr>
                <w:rFonts w:ascii="TimesNewRomanPSMT" w:eastAsia="Times New Roman" w:hAnsi="TimesNewRomanPSMT" w:cs="Times New Roman"/>
                <w:color w:val="000000"/>
                <w:sz w:val="24"/>
                <w:szCs w:val="24"/>
              </w:rPr>
              <w:t>Employees apathetic response to change, upscaling, and fear of job loss on sharing information.</w:t>
            </w:r>
          </w:p>
        </w:tc>
        <w:tc>
          <w:tcPr>
            <w:tcW w:w="336" w:type="dxa"/>
          </w:tcPr>
          <w:p w14:paraId="71B6C394"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0B7A08CB"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63B00951"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736263C1"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2099E292" w14:textId="77777777" w:rsidR="00465D66" w:rsidRPr="00807F8F" w:rsidRDefault="00465D66" w:rsidP="00976439">
            <w:pPr>
              <w:rPr>
                <w:rFonts w:ascii="Times New Roman" w:eastAsia="Times New Roman" w:hAnsi="Times New Roman" w:cs="Times New Roman"/>
                <w:sz w:val="24"/>
                <w:szCs w:val="24"/>
              </w:rPr>
            </w:pPr>
          </w:p>
        </w:tc>
      </w:tr>
      <w:tr w:rsidR="00465D66" w:rsidRPr="00807F8F" w14:paraId="448E7CC7" w14:textId="77777777" w:rsidTr="00976439">
        <w:tc>
          <w:tcPr>
            <w:tcW w:w="718" w:type="dxa"/>
            <w:shd w:val="clear" w:color="auto" w:fill="auto"/>
            <w:vAlign w:val="center"/>
          </w:tcPr>
          <w:p w14:paraId="6B2C916F"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hAnsi="Times New Roman" w:cs="Times New Roman"/>
                <w:color w:val="000000"/>
              </w:rPr>
              <w:t>B12</w:t>
            </w:r>
          </w:p>
        </w:tc>
        <w:tc>
          <w:tcPr>
            <w:tcW w:w="1938" w:type="dxa"/>
            <w:vAlign w:val="center"/>
          </w:tcPr>
          <w:p w14:paraId="27D43C0C"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hAnsi="Times New Roman" w:cs="Times New Roman"/>
                <w:color w:val="000000"/>
              </w:rPr>
              <w:t>Lack of eco-literate and skilled employees</w:t>
            </w:r>
          </w:p>
        </w:tc>
        <w:tc>
          <w:tcPr>
            <w:tcW w:w="5014" w:type="dxa"/>
            <w:vAlign w:val="center"/>
          </w:tcPr>
          <w:p w14:paraId="1410616B" w14:textId="77777777" w:rsidR="00465D66" w:rsidRPr="00807F8F" w:rsidRDefault="00465D66" w:rsidP="00976439">
            <w:pPr>
              <w:jc w:val="both"/>
              <w:rPr>
                <w:rFonts w:ascii="Times New Roman" w:eastAsia="Times New Roman" w:hAnsi="Times New Roman" w:cs="Times New Roman"/>
                <w:sz w:val="24"/>
                <w:szCs w:val="24"/>
              </w:rPr>
            </w:pPr>
            <w:r w:rsidRPr="00807F8F">
              <w:rPr>
                <w:rFonts w:ascii="TimesNewRomanPSMT" w:eastAsia="Times New Roman" w:hAnsi="TimesNewRomanPSMT" w:cs="Times New Roman"/>
                <w:color w:val="000000"/>
                <w:sz w:val="24"/>
                <w:szCs w:val="24"/>
              </w:rPr>
              <w:t>Implementation of sustainability leads to either</w:t>
            </w:r>
            <w:r w:rsidRPr="00807F8F">
              <w:rPr>
                <w:rFonts w:ascii="TimesNewRomanPSMT" w:eastAsia="Times New Roman" w:hAnsi="TimesNewRomanPSMT" w:cs="Times New Roman"/>
                <w:color w:val="000000"/>
                <w:sz w:val="24"/>
                <w:szCs w:val="24"/>
              </w:rPr>
              <w:br/>
              <w:t>staff training or skilled hiring requiring time and</w:t>
            </w:r>
            <w:r w:rsidRPr="00807F8F">
              <w:rPr>
                <w:rFonts w:ascii="TimesNewRomanPSMT" w:eastAsia="Times New Roman" w:hAnsi="TimesNewRomanPSMT" w:cs="Times New Roman"/>
                <w:color w:val="000000"/>
                <w:sz w:val="24"/>
                <w:szCs w:val="24"/>
              </w:rPr>
              <w:br/>
              <w:t>money investment.</w:t>
            </w:r>
          </w:p>
        </w:tc>
        <w:tc>
          <w:tcPr>
            <w:tcW w:w="336" w:type="dxa"/>
          </w:tcPr>
          <w:p w14:paraId="5375FD2B"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707E3668"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34FA212D"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7AD79CAD"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3CA2972D" w14:textId="77777777" w:rsidR="00465D66" w:rsidRPr="00807F8F" w:rsidRDefault="00465D66" w:rsidP="00976439">
            <w:pPr>
              <w:rPr>
                <w:rFonts w:ascii="Times New Roman" w:eastAsia="Times New Roman" w:hAnsi="Times New Roman" w:cs="Times New Roman"/>
                <w:sz w:val="24"/>
                <w:szCs w:val="24"/>
              </w:rPr>
            </w:pPr>
          </w:p>
        </w:tc>
      </w:tr>
      <w:tr w:rsidR="00465D66" w:rsidRPr="00807F8F" w14:paraId="31074FF8" w14:textId="77777777" w:rsidTr="00976439">
        <w:tc>
          <w:tcPr>
            <w:tcW w:w="718" w:type="dxa"/>
            <w:shd w:val="clear" w:color="auto" w:fill="auto"/>
            <w:vAlign w:val="center"/>
          </w:tcPr>
          <w:p w14:paraId="2955B98F"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hAnsi="Times New Roman" w:cs="Times New Roman"/>
                <w:color w:val="000000"/>
              </w:rPr>
              <w:t>13</w:t>
            </w:r>
          </w:p>
        </w:tc>
        <w:tc>
          <w:tcPr>
            <w:tcW w:w="1938" w:type="dxa"/>
            <w:vAlign w:val="center"/>
          </w:tcPr>
          <w:p w14:paraId="58BC5F91"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hAnsi="Times New Roman" w:cs="Times New Roman"/>
                <w:color w:val="000000"/>
              </w:rPr>
              <w:t>Insufficient commitment from top management</w:t>
            </w:r>
          </w:p>
        </w:tc>
        <w:tc>
          <w:tcPr>
            <w:tcW w:w="5014" w:type="dxa"/>
            <w:vAlign w:val="center"/>
          </w:tcPr>
          <w:p w14:paraId="4DAB157E" w14:textId="77777777" w:rsidR="00465D66" w:rsidRPr="00807F8F" w:rsidRDefault="00465D66" w:rsidP="00976439">
            <w:pPr>
              <w:jc w:val="both"/>
              <w:rPr>
                <w:rFonts w:ascii="Times New Roman" w:eastAsia="Times New Roman" w:hAnsi="Times New Roman" w:cs="Times New Roman"/>
                <w:sz w:val="24"/>
                <w:szCs w:val="24"/>
              </w:rPr>
            </w:pPr>
            <w:r w:rsidRPr="00807F8F">
              <w:rPr>
                <w:rFonts w:ascii="TimesNewRomanPSMT" w:eastAsia="Times New Roman" w:hAnsi="TimesNewRomanPSMT" w:cs="Times New Roman"/>
                <w:color w:val="000000"/>
                <w:sz w:val="24"/>
                <w:szCs w:val="24"/>
              </w:rPr>
              <w:t xml:space="preserve">Insufficient support and </w:t>
            </w:r>
            <w:proofErr w:type="spellStart"/>
            <w:r w:rsidRPr="00807F8F">
              <w:rPr>
                <w:rFonts w:ascii="TimesNewRomanPSMT" w:eastAsia="Times New Roman" w:hAnsi="TimesNewRomanPSMT" w:cs="Times New Roman"/>
                <w:color w:val="000000"/>
                <w:sz w:val="24"/>
                <w:szCs w:val="24"/>
              </w:rPr>
              <w:t>vigour</w:t>
            </w:r>
            <w:proofErr w:type="spellEnd"/>
            <w:r w:rsidRPr="00807F8F">
              <w:rPr>
                <w:rFonts w:ascii="TimesNewRomanPSMT" w:eastAsia="Times New Roman" w:hAnsi="TimesNewRomanPSMT" w:cs="Times New Roman"/>
                <w:color w:val="000000"/>
                <w:sz w:val="24"/>
                <w:szCs w:val="24"/>
              </w:rPr>
              <w:t xml:space="preserve"> from top</w:t>
            </w:r>
            <w:r w:rsidRPr="00807F8F">
              <w:rPr>
                <w:rFonts w:ascii="TimesNewRomanPSMT" w:eastAsia="Times New Roman" w:hAnsi="TimesNewRomanPSMT" w:cs="Times New Roman"/>
                <w:color w:val="000000"/>
                <w:sz w:val="24"/>
                <w:szCs w:val="24"/>
              </w:rPr>
              <w:br/>
              <w:t>management on sustainable programs.</w:t>
            </w:r>
          </w:p>
        </w:tc>
        <w:tc>
          <w:tcPr>
            <w:tcW w:w="336" w:type="dxa"/>
          </w:tcPr>
          <w:p w14:paraId="3764581E"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1F954C78"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3DA35BB4"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3F01E680"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46F49BBC" w14:textId="77777777" w:rsidR="00465D66" w:rsidRPr="00807F8F" w:rsidRDefault="00465D66" w:rsidP="00976439">
            <w:pPr>
              <w:rPr>
                <w:rFonts w:ascii="Times New Roman" w:eastAsia="Times New Roman" w:hAnsi="Times New Roman" w:cs="Times New Roman"/>
                <w:sz w:val="24"/>
                <w:szCs w:val="24"/>
              </w:rPr>
            </w:pPr>
          </w:p>
        </w:tc>
      </w:tr>
      <w:tr w:rsidR="00465D66" w:rsidRPr="00807F8F" w14:paraId="68816604" w14:textId="77777777" w:rsidTr="00976439">
        <w:tc>
          <w:tcPr>
            <w:tcW w:w="718" w:type="dxa"/>
            <w:shd w:val="clear" w:color="auto" w:fill="auto"/>
            <w:vAlign w:val="center"/>
          </w:tcPr>
          <w:p w14:paraId="00939A50"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hAnsi="Times New Roman" w:cs="Times New Roman"/>
                <w:color w:val="000000"/>
              </w:rPr>
              <w:t>14</w:t>
            </w:r>
          </w:p>
        </w:tc>
        <w:tc>
          <w:tcPr>
            <w:tcW w:w="1938" w:type="dxa"/>
            <w:vAlign w:val="center"/>
          </w:tcPr>
          <w:p w14:paraId="3993B1E6"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hAnsi="Times New Roman" w:cs="Times New Roman"/>
                <w:color w:val="000000"/>
              </w:rPr>
              <w:t>Hard transition to new business models</w:t>
            </w:r>
          </w:p>
        </w:tc>
        <w:tc>
          <w:tcPr>
            <w:tcW w:w="5014" w:type="dxa"/>
            <w:vAlign w:val="center"/>
          </w:tcPr>
          <w:p w14:paraId="721C9F4B" w14:textId="77777777" w:rsidR="00465D66" w:rsidRPr="00807F8F" w:rsidRDefault="00465D66" w:rsidP="00976439">
            <w:pPr>
              <w:jc w:val="both"/>
              <w:rPr>
                <w:rFonts w:ascii="Times New Roman" w:eastAsia="Times New Roman" w:hAnsi="Times New Roman" w:cs="Times New Roman"/>
                <w:sz w:val="24"/>
                <w:szCs w:val="24"/>
              </w:rPr>
            </w:pPr>
            <w:r w:rsidRPr="00807F8F">
              <w:rPr>
                <w:rFonts w:ascii="TimesNewRomanPSMT" w:eastAsia="Times New Roman" w:hAnsi="TimesNewRomanPSMT" w:cs="Times New Roman"/>
                <w:color w:val="000000"/>
                <w:sz w:val="24"/>
                <w:szCs w:val="24"/>
              </w:rPr>
              <w:t>Lack of strategic innovations and decision-making</w:t>
            </w:r>
            <w:r w:rsidRPr="00807F8F">
              <w:rPr>
                <w:rFonts w:ascii="TimesNewRomanPSMT" w:eastAsia="Times New Roman" w:hAnsi="TimesNewRomanPSMT" w:cs="Times New Roman"/>
                <w:color w:val="000000"/>
                <w:sz w:val="24"/>
                <w:szCs w:val="24"/>
              </w:rPr>
              <w:br/>
              <w:t>from management block transition to new business</w:t>
            </w:r>
            <w:r w:rsidRPr="00807F8F">
              <w:rPr>
                <w:rFonts w:ascii="TimesNewRomanPSMT" w:eastAsia="Times New Roman" w:hAnsi="TimesNewRomanPSMT" w:cs="Times New Roman"/>
                <w:color w:val="000000"/>
                <w:sz w:val="24"/>
                <w:szCs w:val="24"/>
              </w:rPr>
              <w:br/>
              <w:t>models.</w:t>
            </w:r>
          </w:p>
        </w:tc>
        <w:tc>
          <w:tcPr>
            <w:tcW w:w="336" w:type="dxa"/>
          </w:tcPr>
          <w:p w14:paraId="4F17E446"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629D3E26"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45662726"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7AF8B37E"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320AEF0C" w14:textId="77777777" w:rsidR="00465D66" w:rsidRPr="00807F8F" w:rsidRDefault="00465D66" w:rsidP="00976439">
            <w:pPr>
              <w:rPr>
                <w:rFonts w:ascii="Times New Roman" w:eastAsia="Times New Roman" w:hAnsi="Times New Roman" w:cs="Times New Roman"/>
                <w:sz w:val="24"/>
                <w:szCs w:val="24"/>
              </w:rPr>
            </w:pPr>
          </w:p>
        </w:tc>
      </w:tr>
      <w:tr w:rsidR="00465D66" w:rsidRPr="00807F8F" w14:paraId="3689F148" w14:textId="77777777" w:rsidTr="00976439">
        <w:tc>
          <w:tcPr>
            <w:tcW w:w="718" w:type="dxa"/>
            <w:shd w:val="clear" w:color="auto" w:fill="auto"/>
            <w:vAlign w:val="center"/>
          </w:tcPr>
          <w:p w14:paraId="47338C4E"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hAnsi="Times New Roman" w:cs="Times New Roman"/>
                <w:color w:val="000000"/>
              </w:rPr>
              <w:t>15</w:t>
            </w:r>
          </w:p>
        </w:tc>
        <w:tc>
          <w:tcPr>
            <w:tcW w:w="1938" w:type="dxa"/>
            <w:vAlign w:val="center"/>
          </w:tcPr>
          <w:p w14:paraId="1F9A78E9"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hAnsi="Times New Roman" w:cs="Times New Roman"/>
                <w:color w:val="000000"/>
              </w:rPr>
              <w:t>Certifications</w:t>
            </w:r>
          </w:p>
        </w:tc>
        <w:tc>
          <w:tcPr>
            <w:tcW w:w="5014" w:type="dxa"/>
            <w:vAlign w:val="center"/>
          </w:tcPr>
          <w:p w14:paraId="041D3DB1" w14:textId="77777777" w:rsidR="00465D66" w:rsidRPr="00807F8F" w:rsidRDefault="00465D66" w:rsidP="00976439">
            <w:pPr>
              <w:jc w:val="both"/>
              <w:rPr>
                <w:rFonts w:ascii="Times New Roman" w:eastAsia="Times New Roman" w:hAnsi="Times New Roman" w:cs="Times New Roman"/>
                <w:sz w:val="24"/>
                <w:szCs w:val="24"/>
              </w:rPr>
            </w:pPr>
            <w:r w:rsidRPr="00807F8F">
              <w:rPr>
                <w:rFonts w:ascii="TimesNewRomanPSMT" w:eastAsia="Times New Roman" w:hAnsi="TimesNewRomanPSMT" w:cs="Times New Roman"/>
                <w:color w:val="000000"/>
                <w:sz w:val="24"/>
                <w:szCs w:val="24"/>
              </w:rPr>
              <w:t>SS operations require regular monitoring of in</w:t>
            </w:r>
            <w:r w:rsidRPr="00807F8F">
              <w:rPr>
                <w:rFonts w:ascii="TimesNewRomanPSMT" w:eastAsia="Times New Roman" w:hAnsi="TimesNewRomanPSMT" w:cs="Times New Roman"/>
                <w:color w:val="000000"/>
                <w:sz w:val="24"/>
                <w:szCs w:val="24"/>
              </w:rPr>
              <w:br/>
              <w:t>house staff and partners through setting up industry and government recognized certifications.</w:t>
            </w:r>
          </w:p>
        </w:tc>
        <w:tc>
          <w:tcPr>
            <w:tcW w:w="336" w:type="dxa"/>
          </w:tcPr>
          <w:p w14:paraId="70D467DE"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1FA1B52C"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19B026D6"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15CEAF05"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351D0D09" w14:textId="77777777" w:rsidR="00465D66" w:rsidRPr="00807F8F" w:rsidRDefault="00465D66" w:rsidP="00976439">
            <w:pPr>
              <w:rPr>
                <w:rFonts w:ascii="Times New Roman" w:eastAsia="Times New Roman" w:hAnsi="Times New Roman" w:cs="Times New Roman"/>
                <w:sz w:val="24"/>
                <w:szCs w:val="24"/>
              </w:rPr>
            </w:pPr>
          </w:p>
        </w:tc>
      </w:tr>
      <w:tr w:rsidR="00465D66" w:rsidRPr="00807F8F" w14:paraId="54195B26" w14:textId="77777777" w:rsidTr="00976439">
        <w:tc>
          <w:tcPr>
            <w:tcW w:w="718" w:type="dxa"/>
            <w:shd w:val="clear" w:color="auto" w:fill="auto"/>
            <w:vAlign w:val="center"/>
          </w:tcPr>
          <w:p w14:paraId="64FA16EB"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hAnsi="Times New Roman" w:cs="Times New Roman"/>
                <w:color w:val="000000"/>
              </w:rPr>
              <w:lastRenderedPageBreak/>
              <w:t>16</w:t>
            </w:r>
          </w:p>
        </w:tc>
        <w:tc>
          <w:tcPr>
            <w:tcW w:w="1938" w:type="dxa"/>
            <w:vAlign w:val="center"/>
          </w:tcPr>
          <w:p w14:paraId="694E2550"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hAnsi="Times New Roman" w:cs="Times New Roman"/>
                <w:color w:val="000000"/>
              </w:rPr>
              <w:t>Social responsibility</w:t>
            </w:r>
          </w:p>
        </w:tc>
        <w:tc>
          <w:tcPr>
            <w:tcW w:w="5014" w:type="dxa"/>
            <w:vAlign w:val="center"/>
          </w:tcPr>
          <w:p w14:paraId="75FA5623" w14:textId="77777777" w:rsidR="00465D66" w:rsidRPr="00807F8F" w:rsidRDefault="00465D66" w:rsidP="00976439">
            <w:pPr>
              <w:jc w:val="both"/>
              <w:rPr>
                <w:rFonts w:ascii="Times New Roman" w:eastAsia="Times New Roman" w:hAnsi="Times New Roman" w:cs="Times New Roman"/>
                <w:sz w:val="24"/>
                <w:szCs w:val="24"/>
              </w:rPr>
            </w:pPr>
            <w:r w:rsidRPr="00807F8F">
              <w:rPr>
                <w:rFonts w:ascii="TimesNewRomanPSMT" w:eastAsia="Times New Roman" w:hAnsi="TimesNewRomanPSMT" w:cs="Times New Roman"/>
                <w:color w:val="000000"/>
                <w:sz w:val="24"/>
                <w:szCs w:val="24"/>
              </w:rPr>
              <w:t>Additional money, time, and resources are required to be spent to implement ethical and justified norms for employee's benefits and the workplace.</w:t>
            </w:r>
          </w:p>
        </w:tc>
        <w:tc>
          <w:tcPr>
            <w:tcW w:w="336" w:type="dxa"/>
          </w:tcPr>
          <w:p w14:paraId="1FC76205"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3F082379"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3645A1A3"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2856CB66"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24C5D216" w14:textId="77777777" w:rsidR="00465D66" w:rsidRPr="00807F8F" w:rsidRDefault="00465D66" w:rsidP="00976439">
            <w:pPr>
              <w:rPr>
                <w:rFonts w:ascii="Times New Roman" w:eastAsia="Times New Roman" w:hAnsi="Times New Roman" w:cs="Times New Roman"/>
                <w:sz w:val="24"/>
                <w:szCs w:val="24"/>
              </w:rPr>
            </w:pPr>
          </w:p>
        </w:tc>
      </w:tr>
      <w:tr w:rsidR="00465D66" w:rsidRPr="00807F8F" w14:paraId="45F3B49F" w14:textId="77777777" w:rsidTr="00976439">
        <w:tc>
          <w:tcPr>
            <w:tcW w:w="718" w:type="dxa"/>
            <w:shd w:val="clear" w:color="auto" w:fill="auto"/>
            <w:vAlign w:val="center"/>
          </w:tcPr>
          <w:p w14:paraId="6BCAB3BE"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hAnsi="Times New Roman" w:cs="Times New Roman"/>
                <w:color w:val="000000"/>
              </w:rPr>
              <w:t>17</w:t>
            </w:r>
          </w:p>
        </w:tc>
        <w:tc>
          <w:tcPr>
            <w:tcW w:w="1938" w:type="dxa"/>
            <w:vAlign w:val="center"/>
          </w:tcPr>
          <w:p w14:paraId="5A5E724A"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hAnsi="Times New Roman" w:cs="Times New Roman"/>
                <w:color w:val="000000"/>
              </w:rPr>
              <w:t>Inadequate infrastructure</w:t>
            </w:r>
          </w:p>
        </w:tc>
        <w:tc>
          <w:tcPr>
            <w:tcW w:w="5014" w:type="dxa"/>
            <w:vAlign w:val="center"/>
          </w:tcPr>
          <w:p w14:paraId="74535ADE" w14:textId="77777777" w:rsidR="00465D66" w:rsidRPr="00807F8F" w:rsidRDefault="00465D66" w:rsidP="00976439">
            <w:pPr>
              <w:jc w:val="both"/>
              <w:rPr>
                <w:rFonts w:ascii="Times New Roman" w:eastAsia="Times New Roman" w:hAnsi="Times New Roman" w:cs="Times New Roman"/>
                <w:sz w:val="24"/>
                <w:szCs w:val="24"/>
              </w:rPr>
            </w:pPr>
            <w:r w:rsidRPr="00807F8F">
              <w:rPr>
                <w:rFonts w:ascii="TimesNewRomanPSMT" w:eastAsia="Times New Roman" w:hAnsi="TimesNewRomanPSMT" w:cs="Times New Roman"/>
                <w:color w:val="000000"/>
                <w:sz w:val="24"/>
                <w:szCs w:val="24"/>
              </w:rPr>
              <w:t>Lack of dedicated facilities and infrastructure for</w:t>
            </w:r>
            <w:r w:rsidRPr="00807F8F">
              <w:rPr>
                <w:rFonts w:ascii="TimesNewRomanPSMT" w:eastAsia="Times New Roman" w:hAnsi="TimesNewRomanPSMT" w:cs="Times New Roman"/>
                <w:color w:val="000000"/>
                <w:sz w:val="24"/>
                <w:szCs w:val="24"/>
              </w:rPr>
              <w:br/>
              <w:t>SS applications such as extraction, reusing and</w:t>
            </w:r>
            <w:r w:rsidRPr="00807F8F">
              <w:rPr>
                <w:rFonts w:ascii="TimesNewRomanPSMT" w:eastAsia="Times New Roman" w:hAnsi="TimesNewRomanPSMT" w:cs="Times New Roman"/>
                <w:color w:val="000000"/>
                <w:sz w:val="24"/>
                <w:szCs w:val="24"/>
              </w:rPr>
              <w:br/>
              <w:t>reprocessing of materials and unused fabric.</w:t>
            </w:r>
          </w:p>
        </w:tc>
        <w:tc>
          <w:tcPr>
            <w:tcW w:w="336" w:type="dxa"/>
          </w:tcPr>
          <w:p w14:paraId="3CD1FC9F"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5ED530E8"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33C2299F"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3AC37D79"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78B15415" w14:textId="77777777" w:rsidR="00465D66" w:rsidRPr="00807F8F" w:rsidRDefault="00465D66" w:rsidP="00976439">
            <w:pPr>
              <w:rPr>
                <w:rFonts w:ascii="Times New Roman" w:eastAsia="Times New Roman" w:hAnsi="Times New Roman" w:cs="Times New Roman"/>
                <w:sz w:val="24"/>
                <w:szCs w:val="24"/>
              </w:rPr>
            </w:pPr>
          </w:p>
        </w:tc>
      </w:tr>
      <w:tr w:rsidR="00465D66" w:rsidRPr="00807F8F" w14:paraId="5FD883CE" w14:textId="77777777" w:rsidTr="00976439">
        <w:tc>
          <w:tcPr>
            <w:tcW w:w="718" w:type="dxa"/>
            <w:shd w:val="clear" w:color="auto" w:fill="auto"/>
            <w:vAlign w:val="center"/>
          </w:tcPr>
          <w:p w14:paraId="31650F81"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hAnsi="Times New Roman" w:cs="Times New Roman"/>
                <w:color w:val="000000"/>
              </w:rPr>
              <w:t>18</w:t>
            </w:r>
          </w:p>
        </w:tc>
        <w:tc>
          <w:tcPr>
            <w:tcW w:w="1938" w:type="dxa"/>
            <w:vAlign w:val="center"/>
          </w:tcPr>
          <w:p w14:paraId="0D10963E"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hAnsi="Times New Roman" w:cs="Times New Roman"/>
                <w:color w:val="000000"/>
              </w:rPr>
              <w:t>Customer perceptions</w:t>
            </w:r>
          </w:p>
        </w:tc>
        <w:tc>
          <w:tcPr>
            <w:tcW w:w="5014" w:type="dxa"/>
            <w:vAlign w:val="center"/>
          </w:tcPr>
          <w:p w14:paraId="50607BD9" w14:textId="77777777" w:rsidR="00465D66" w:rsidRPr="00807F8F" w:rsidRDefault="00465D66" w:rsidP="00976439">
            <w:pPr>
              <w:jc w:val="both"/>
              <w:rPr>
                <w:rFonts w:ascii="Times New Roman" w:eastAsia="Times New Roman" w:hAnsi="Times New Roman" w:cs="Times New Roman"/>
                <w:sz w:val="24"/>
                <w:szCs w:val="24"/>
              </w:rPr>
            </w:pPr>
            <w:r w:rsidRPr="00807F8F">
              <w:rPr>
                <w:rFonts w:ascii="TimesNewRomanPSMT" w:eastAsia="Times New Roman" w:hAnsi="TimesNewRomanPSMT" w:cs="Times New Roman"/>
                <w:color w:val="000000"/>
                <w:sz w:val="24"/>
                <w:szCs w:val="24"/>
              </w:rPr>
              <w:t>Customers hold back from transitioning to</w:t>
            </w:r>
            <w:r w:rsidRPr="00807F8F">
              <w:rPr>
                <w:rFonts w:ascii="TimesNewRomanPSMT" w:eastAsia="Times New Roman" w:hAnsi="TimesNewRomanPSMT" w:cs="Times New Roman"/>
                <w:color w:val="000000"/>
                <w:sz w:val="24"/>
                <w:szCs w:val="24"/>
              </w:rPr>
              <w:br/>
              <w:t>sustainable clothing that is expensive and</w:t>
            </w:r>
            <w:r w:rsidRPr="00807F8F">
              <w:rPr>
                <w:rFonts w:ascii="TimesNewRomanPSMT" w:eastAsia="Times New Roman" w:hAnsi="TimesNewRomanPSMT" w:cs="Times New Roman"/>
                <w:color w:val="000000"/>
                <w:sz w:val="24"/>
                <w:szCs w:val="24"/>
              </w:rPr>
              <w:br/>
              <w:t>recognizes reprocessed goods as low quality.</w:t>
            </w:r>
          </w:p>
        </w:tc>
        <w:tc>
          <w:tcPr>
            <w:tcW w:w="336" w:type="dxa"/>
          </w:tcPr>
          <w:p w14:paraId="207C1DEF"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54951517"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76570731"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03BBDBF7"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58F23B44" w14:textId="77777777" w:rsidR="00465D66" w:rsidRPr="00807F8F" w:rsidRDefault="00465D66" w:rsidP="00976439">
            <w:pPr>
              <w:rPr>
                <w:rFonts w:ascii="Times New Roman" w:eastAsia="Times New Roman" w:hAnsi="Times New Roman" w:cs="Times New Roman"/>
                <w:sz w:val="24"/>
                <w:szCs w:val="24"/>
              </w:rPr>
            </w:pPr>
          </w:p>
        </w:tc>
      </w:tr>
      <w:tr w:rsidR="00465D66" w:rsidRPr="00807F8F" w14:paraId="07D5A2AF" w14:textId="77777777" w:rsidTr="00976439">
        <w:tc>
          <w:tcPr>
            <w:tcW w:w="718" w:type="dxa"/>
            <w:shd w:val="clear" w:color="auto" w:fill="auto"/>
            <w:vAlign w:val="center"/>
          </w:tcPr>
          <w:p w14:paraId="10456974"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hAnsi="Times New Roman" w:cs="Times New Roman"/>
                <w:color w:val="000000"/>
              </w:rPr>
              <w:t>19</w:t>
            </w:r>
          </w:p>
        </w:tc>
        <w:tc>
          <w:tcPr>
            <w:tcW w:w="1938" w:type="dxa"/>
            <w:vAlign w:val="center"/>
          </w:tcPr>
          <w:p w14:paraId="51EB4508"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hAnsi="Times New Roman" w:cs="Times New Roman"/>
                <w:color w:val="000000"/>
              </w:rPr>
              <w:t>Limited support from governing authorities</w:t>
            </w:r>
          </w:p>
        </w:tc>
        <w:tc>
          <w:tcPr>
            <w:tcW w:w="5014" w:type="dxa"/>
            <w:vAlign w:val="center"/>
          </w:tcPr>
          <w:p w14:paraId="49C41F18" w14:textId="77777777" w:rsidR="00465D66" w:rsidRPr="00807F8F" w:rsidRDefault="00465D66" w:rsidP="00976439">
            <w:pPr>
              <w:jc w:val="both"/>
              <w:rPr>
                <w:rFonts w:ascii="Times New Roman" w:eastAsia="Times New Roman" w:hAnsi="Times New Roman" w:cs="Times New Roman"/>
                <w:sz w:val="24"/>
                <w:szCs w:val="24"/>
              </w:rPr>
            </w:pPr>
            <w:r w:rsidRPr="00807F8F">
              <w:rPr>
                <w:rFonts w:ascii="TimesNewRomanPSMT" w:eastAsia="Times New Roman" w:hAnsi="TimesNewRomanPSMT" w:cs="Times New Roman"/>
                <w:color w:val="000000"/>
                <w:sz w:val="24"/>
                <w:szCs w:val="24"/>
              </w:rPr>
              <w:t>Even though multiple ecological laws are in place;</w:t>
            </w:r>
            <w:r w:rsidRPr="00807F8F">
              <w:rPr>
                <w:rFonts w:ascii="TimesNewRomanPSMT" w:eastAsia="Times New Roman" w:hAnsi="TimesNewRomanPSMT" w:cs="Times New Roman"/>
                <w:color w:val="000000"/>
                <w:sz w:val="24"/>
                <w:szCs w:val="24"/>
              </w:rPr>
              <w:br/>
              <w:t>inadequate support is observed from the</w:t>
            </w:r>
            <w:r w:rsidRPr="00807F8F">
              <w:rPr>
                <w:rFonts w:ascii="TimesNewRomanPSMT" w:eastAsia="Times New Roman" w:hAnsi="TimesNewRomanPSMT" w:cs="Times New Roman"/>
                <w:color w:val="000000"/>
                <w:sz w:val="24"/>
                <w:szCs w:val="24"/>
              </w:rPr>
              <w:br/>
              <w:t>government for sustainable program implementation.</w:t>
            </w:r>
          </w:p>
        </w:tc>
        <w:tc>
          <w:tcPr>
            <w:tcW w:w="336" w:type="dxa"/>
          </w:tcPr>
          <w:p w14:paraId="03E9B7BC"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383A5CDF"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3209ABFB"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38179546"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7BC67724" w14:textId="77777777" w:rsidR="00465D66" w:rsidRPr="00807F8F" w:rsidRDefault="00465D66" w:rsidP="00976439">
            <w:pPr>
              <w:rPr>
                <w:rFonts w:ascii="Times New Roman" w:eastAsia="Times New Roman" w:hAnsi="Times New Roman" w:cs="Times New Roman"/>
                <w:sz w:val="24"/>
                <w:szCs w:val="24"/>
              </w:rPr>
            </w:pPr>
          </w:p>
        </w:tc>
      </w:tr>
      <w:tr w:rsidR="00465D66" w:rsidRPr="00807F8F" w14:paraId="55ED0FD3" w14:textId="77777777" w:rsidTr="00976439">
        <w:tc>
          <w:tcPr>
            <w:tcW w:w="718" w:type="dxa"/>
            <w:shd w:val="clear" w:color="auto" w:fill="auto"/>
            <w:vAlign w:val="center"/>
          </w:tcPr>
          <w:p w14:paraId="29CEB7C4"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hAnsi="Times New Roman" w:cs="Times New Roman"/>
                <w:color w:val="000000"/>
              </w:rPr>
              <w:t>20</w:t>
            </w:r>
          </w:p>
        </w:tc>
        <w:tc>
          <w:tcPr>
            <w:tcW w:w="1938" w:type="dxa"/>
            <w:vAlign w:val="center"/>
          </w:tcPr>
          <w:p w14:paraId="7A6CA9C6" w14:textId="77777777" w:rsidR="00465D66" w:rsidRPr="00807F8F" w:rsidRDefault="00465D66" w:rsidP="00976439">
            <w:pPr>
              <w:rPr>
                <w:rFonts w:ascii="Times New Roman" w:eastAsia="Times New Roman" w:hAnsi="Times New Roman" w:cs="Times New Roman"/>
                <w:sz w:val="24"/>
                <w:szCs w:val="24"/>
              </w:rPr>
            </w:pPr>
            <w:r w:rsidRPr="00807F8F">
              <w:rPr>
                <w:rFonts w:ascii="Times New Roman" w:hAnsi="Times New Roman" w:cs="Times New Roman"/>
                <w:color w:val="000000"/>
              </w:rPr>
              <w:t>Inadequate awareness</w:t>
            </w:r>
          </w:p>
        </w:tc>
        <w:tc>
          <w:tcPr>
            <w:tcW w:w="5014" w:type="dxa"/>
            <w:vAlign w:val="center"/>
          </w:tcPr>
          <w:p w14:paraId="35BA0D63" w14:textId="77777777" w:rsidR="00465D66" w:rsidRPr="00807F8F" w:rsidRDefault="00465D66" w:rsidP="00976439">
            <w:pPr>
              <w:jc w:val="both"/>
              <w:rPr>
                <w:rFonts w:ascii="Times New Roman" w:eastAsia="Times New Roman" w:hAnsi="Times New Roman" w:cs="Times New Roman"/>
                <w:sz w:val="24"/>
                <w:szCs w:val="24"/>
              </w:rPr>
            </w:pPr>
            <w:r w:rsidRPr="00807F8F">
              <w:rPr>
                <w:rFonts w:ascii="TimesNewRomanPSMT" w:eastAsia="Times New Roman" w:hAnsi="TimesNewRomanPSMT" w:cs="Times New Roman"/>
                <w:color w:val="000000"/>
                <w:sz w:val="24"/>
                <w:szCs w:val="24"/>
              </w:rPr>
              <w:t>A lack of awareness of the benefits from SS is</w:t>
            </w:r>
            <w:r w:rsidRPr="00807F8F">
              <w:rPr>
                <w:rFonts w:ascii="TimesNewRomanPSMT" w:eastAsia="Times New Roman" w:hAnsi="TimesNewRomanPSMT" w:cs="Times New Roman"/>
                <w:color w:val="000000"/>
                <w:sz w:val="24"/>
                <w:szCs w:val="24"/>
              </w:rPr>
              <w:br/>
              <w:t>observed from several SC partners.</w:t>
            </w:r>
          </w:p>
        </w:tc>
        <w:tc>
          <w:tcPr>
            <w:tcW w:w="336" w:type="dxa"/>
          </w:tcPr>
          <w:p w14:paraId="3DA05D91"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4C324BE8"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4096E104"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77433935" w14:textId="77777777" w:rsidR="00465D66" w:rsidRPr="00807F8F" w:rsidRDefault="00465D66" w:rsidP="00976439">
            <w:pPr>
              <w:rPr>
                <w:rFonts w:ascii="Times New Roman" w:eastAsia="Times New Roman" w:hAnsi="Times New Roman" w:cs="Times New Roman"/>
                <w:sz w:val="24"/>
                <w:szCs w:val="24"/>
              </w:rPr>
            </w:pPr>
          </w:p>
        </w:tc>
        <w:tc>
          <w:tcPr>
            <w:tcW w:w="336" w:type="dxa"/>
          </w:tcPr>
          <w:p w14:paraId="68F68F87" w14:textId="77777777" w:rsidR="00465D66" w:rsidRPr="00807F8F" w:rsidRDefault="00465D66" w:rsidP="00976439">
            <w:pPr>
              <w:rPr>
                <w:rFonts w:ascii="Times New Roman" w:eastAsia="Times New Roman" w:hAnsi="Times New Roman" w:cs="Times New Roman"/>
                <w:sz w:val="24"/>
                <w:szCs w:val="24"/>
              </w:rPr>
            </w:pPr>
          </w:p>
        </w:tc>
      </w:tr>
    </w:tbl>
    <w:p w14:paraId="0284ED12" w14:textId="77777777" w:rsidR="00465D66" w:rsidRPr="00807F8F" w:rsidRDefault="00465D66" w:rsidP="00465D66">
      <w:pPr>
        <w:rPr>
          <w:rFonts w:ascii="TimesNewRomanPS-BoldMT" w:eastAsia="Times New Roman" w:hAnsi="TimesNewRomanPS-BoldMT" w:cs="Times New Roman"/>
          <w:color w:val="000000"/>
          <w:sz w:val="28"/>
          <w:szCs w:val="28"/>
        </w:rPr>
      </w:pPr>
    </w:p>
    <w:p w14:paraId="40876FBB" w14:textId="36FC659D" w:rsidR="00465D66" w:rsidRPr="00403D1A" w:rsidRDefault="00465D66" w:rsidP="00465D66">
      <w:pPr>
        <w:jc w:val="both"/>
        <w:rPr>
          <w:rFonts w:ascii="Times New Roman" w:hAnsi="Times New Roman" w:cs="Times New Roman"/>
          <w:sz w:val="20"/>
          <w:szCs w:val="20"/>
        </w:rPr>
      </w:pPr>
      <w:r w:rsidRPr="00807F8F">
        <w:rPr>
          <w:rFonts w:ascii="Times New Roman" w:eastAsia="Times New Roman" w:hAnsi="Times New Roman" w:cs="Times New Roman"/>
          <w:color w:val="000000"/>
          <w:sz w:val="24"/>
          <w:szCs w:val="24"/>
        </w:rPr>
        <w:t>If case of any comments or feedback regarding this survey, please let us know by</w:t>
      </w:r>
      <w:r w:rsidRPr="00807F8F">
        <w:rPr>
          <w:rFonts w:ascii="Times New Roman" w:eastAsia="Times New Roman" w:hAnsi="Times New Roman" w:cs="Times New Roman"/>
          <w:color w:val="000000"/>
        </w:rPr>
        <w:t xml:space="preserve"> </w:t>
      </w:r>
      <w:r w:rsidRPr="00807F8F">
        <w:rPr>
          <w:rFonts w:ascii="Times New Roman" w:eastAsia="Times New Roman" w:hAnsi="Times New Roman" w:cs="Times New Roman"/>
          <w:color w:val="000000"/>
          <w:sz w:val="24"/>
          <w:szCs w:val="24"/>
        </w:rPr>
        <w:t>typing in the box below, otherwise please click/tap on the button below to end the</w:t>
      </w:r>
      <w:r w:rsidRPr="00807F8F">
        <w:rPr>
          <w:rFonts w:ascii="Times New Roman" w:eastAsia="Times New Roman" w:hAnsi="Times New Roman" w:cs="Times New Roman"/>
          <w:color w:val="000000"/>
        </w:rPr>
        <w:t xml:space="preserve"> </w:t>
      </w:r>
      <w:r w:rsidRPr="00807F8F">
        <w:rPr>
          <w:rFonts w:ascii="Times New Roman" w:eastAsia="Times New Roman" w:hAnsi="Times New Roman" w:cs="Times New Roman"/>
          <w:color w:val="000000"/>
          <w:sz w:val="24"/>
          <w:szCs w:val="24"/>
        </w:rPr>
        <w:t>survey.</w:t>
      </w:r>
    </w:p>
    <w:p w14:paraId="595FDE67" w14:textId="77777777" w:rsidR="00465D66" w:rsidRPr="004C09C9" w:rsidRDefault="00465D66" w:rsidP="004C09C9">
      <w:pPr>
        <w:shd w:val="clear" w:color="auto" w:fill="FFFFFF" w:themeFill="background1"/>
        <w:spacing w:line="360" w:lineRule="auto"/>
        <w:jc w:val="both"/>
        <w:rPr>
          <w:rFonts w:ascii="Times New Roman" w:hAnsi="Times New Roman" w:cs="Times New Roman"/>
          <w:color w:val="000000" w:themeColor="text1"/>
          <w:sz w:val="24"/>
          <w:szCs w:val="24"/>
          <w:shd w:val="clear" w:color="auto" w:fill="FFFFFF"/>
          <w:lang w:val="en-US"/>
        </w:rPr>
      </w:pPr>
    </w:p>
    <w:sectPr w:rsidR="00465D66" w:rsidRPr="004C09C9" w:rsidSect="00473F2D">
      <w:pgSz w:w="11906" w:h="16838"/>
      <w:pgMar w:top="1440" w:right="1440" w:bottom="1440" w:left="1440" w:header="708" w:footer="708" w:gutter="0"/>
      <w:pgNumType w:start="2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199E4" w14:textId="77777777" w:rsidR="00E53D48" w:rsidRDefault="00E53D48" w:rsidP="00E530B8">
      <w:pPr>
        <w:spacing w:after="0" w:line="240" w:lineRule="auto"/>
      </w:pPr>
      <w:r>
        <w:separator/>
      </w:r>
    </w:p>
  </w:endnote>
  <w:endnote w:type="continuationSeparator" w:id="0">
    <w:p w14:paraId="08E60BF8" w14:textId="77777777" w:rsidR="00E53D48" w:rsidRDefault="00E53D48" w:rsidP="00E530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3AA42" w14:textId="77777777" w:rsidR="006C4BCB" w:rsidRDefault="006C4B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2C7B7" w14:textId="5E2BFF70" w:rsidR="00473F2D" w:rsidRDefault="00807F8F">
    <w:pPr>
      <w:pStyle w:val="Footer"/>
      <w:jc w:val="center"/>
    </w:pPr>
    <w:sdt>
      <w:sdtPr>
        <w:id w:val="-1772627244"/>
        <w:docPartObj>
          <w:docPartGallery w:val="Page Numbers (Bottom of Page)"/>
          <w:docPartUnique/>
        </w:docPartObj>
      </w:sdtPr>
      <w:sdtEndPr>
        <w:rPr>
          <w:noProof/>
        </w:rPr>
      </w:sdtEndPr>
      <w:sdtContent>
        <w:r w:rsidR="00473F2D">
          <w:fldChar w:fldCharType="begin"/>
        </w:r>
        <w:r w:rsidR="00473F2D">
          <w:instrText xml:space="preserve"> PAGE   \* MERGEFORMAT </w:instrText>
        </w:r>
        <w:r w:rsidR="00473F2D">
          <w:fldChar w:fldCharType="separate"/>
        </w:r>
        <w:r w:rsidR="00473F2D">
          <w:rPr>
            <w:noProof/>
          </w:rPr>
          <w:t>2</w:t>
        </w:r>
        <w:r w:rsidR="00473F2D">
          <w:rPr>
            <w:noProof/>
          </w:rPr>
          <w:fldChar w:fldCharType="end"/>
        </w:r>
      </w:sdtContent>
    </w:sdt>
  </w:p>
  <w:p w14:paraId="4112A174" w14:textId="430FBE61" w:rsidR="00473F2D" w:rsidRPr="00F85AB2" w:rsidRDefault="00473F2D" w:rsidP="00F85AB2">
    <w:pPr>
      <w:pStyle w:val="Footer"/>
      <w:tabs>
        <w:tab w:val="clear" w:pos="4513"/>
        <w:tab w:val="clear" w:pos="9026"/>
        <w:tab w:val="left" w:pos="2589"/>
      </w:tabs>
      <w:jc w:val="center"/>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EB9AE" w14:textId="00493B4E" w:rsidR="00473F2D" w:rsidRDefault="00473F2D">
    <w:pPr>
      <w:pStyle w:val="Footer"/>
    </w:pPr>
    <w:r>
      <w:rPr>
        <w:noProof/>
      </w:rPr>
      <mc:AlternateContent>
        <mc:Choice Requires="wps">
          <w:drawing>
            <wp:anchor distT="0" distB="0" distL="114300" distR="114300" simplePos="0" relativeHeight="251658240" behindDoc="0" locked="0" layoutInCell="0" allowOverlap="1" wp14:anchorId="1474BD16" wp14:editId="1DB57A29">
              <wp:simplePos x="0" y="0"/>
              <wp:positionH relativeFrom="page">
                <wp:align>left</wp:align>
              </wp:positionH>
              <wp:positionV relativeFrom="page">
                <wp:align>bottom</wp:align>
              </wp:positionV>
              <wp:extent cx="7772400" cy="457200"/>
              <wp:effectExtent l="0" t="0" r="0" b="0"/>
              <wp:wrapNone/>
              <wp:docPr id="4" name="MSIPCM2b7642ed82bacdb9c8a9ce1a" descr="{&quot;HashCode&quot;:269818377,&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4C2E15" w14:textId="09F074CE" w:rsidR="00473F2D" w:rsidRPr="009614CB" w:rsidRDefault="00473F2D" w:rsidP="009614CB">
                          <w:pPr>
                            <w:spacing w:after="0"/>
                            <w:rPr>
                              <w:rFonts w:ascii="Calibri" w:hAnsi="Calibri" w:cs="Calibri"/>
                              <w:color w:val="000000"/>
                              <w:sz w:val="24"/>
                            </w:rPr>
                          </w:pPr>
                          <w:r w:rsidRPr="009614CB">
                            <w:rPr>
                              <w:rFonts w:ascii="Calibri" w:hAnsi="Calibri" w:cs="Calibri"/>
                              <w:color w:val="000000"/>
                              <w:sz w:val="24"/>
                            </w:rPr>
                            <w:t>Sensitivity: Internal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1474BD16" id="_x0000_t202" coordsize="21600,21600" o:spt="202" path="m,l,21600r21600,l21600,xe">
              <v:stroke joinstyle="miter"/>
              <v:path gradientshapeok="t" o:connecttype="rect"/>
            </v:shapetype>
            <v:shape id="MSIPCM2b7642ed82bacdb9c8a9ce1a" o:spid="_x0000_s1026" type="#_x0000_t202" alt="{&quot;HashCode&quot;:269818377,&quot;Height&quot;:9999999.0,&quot;Width&quot;:9999999.0,&quot;Placement&quot;:&quot;Footer&quot;,&quot;Index&quot;:&quot;FirstPage&quot;,&quot;Section&quot;:1,&quot;Top&quot;:0.0,&quot;Left&quot;:0.0}" style="position:absolute;margin-left:0;margin-top:0;width:612pt;height:36pt;z-index:25165824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" o:allowincell="f" filled="f" stroked="f" strokeweight=".5pt">
              <v:textbox inset="20pt,0,,0">
                <w:txbxContent>
                  <w:p w14:paraId="484C2E15" w14:textId="09F074CE" w:rsidR="00473F2D" w:rsidRPr="009614CB" w:rsidRDefault="00473F2D" w:rsidP="009614CB">
                    <w:pPr>
                      <w:spacing w:after="0"/>
                      <w:rPr>
                        <w:rFonts w:ascii="Calibri" w:hAnsi="Calibri" w:cs="Calibri"/>
                        <w:color w:val="000000"/>
                        <w:sz w:val="24"/>
                      </w:rPr>
                    </w:pPr>
                    <w:r w:rsidRPr="009614CB">
                      <w:rPr>
                        <w:rFonts w:ascii="Calibri" w:hAnsi="Calibri" w:cs="Calibri"/>
                        <w:color w:val="000000"/>
                        <w:sz w:val="24"/>
                      </w:rPr>
                      <w:t>Sensitivity: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255DF" w14:textId="77777777" w:rsidR="00E53D48" w:rsidRDefault="00E53D48" w:rsidP="00E530B8">
      <w:pPr>
        <w:spacing w:after="0" w:line="240" w:lineRule="auto"/>
      </w:pPr>
      <w:r>
        <w:separator/>
      </w:r>
    </w:p>
  </w:footnote>
  <w:footnote w:type="continuationSeparator" w:id="0">
    <w:p w14:paraId="66BB6300" w14:textId="77777777" w:rsidR="00E53D48" w:rsidRDefault="00E53D48" w:rsidP="00E530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B5DAC" w14:textId="77777777" w:rsidR="006C4BCB" w:rsidRDefault="006C4B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D0A85" w14:textId="77777777" w:rsidR="006C4BCB" w:rsidRDefault="006C4B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148AA" w14:textId="77777777" w:rsidR="006C4BCB" w:rsidRDefault="006C4B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04CB8"/>
    <w:multiLevelType w:val="hybridMultilevel"/>
    <w:tmpl w:val="F9469D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8172B7"/>
    <w:multiLevelType w:val="hybridMultilevel"/>
    <w:tmpl w:val="41666B7A"/>
    <w:lvl w:ilvl="0" w:tplc="B41ADF48">
      <w:start w:val="1"/>
      <w:numFmt w:val="bullet"/>
      <w:lvlText w:val=""/>
      <w:lvlJc w:val="left"/>
      <w:pPr>
        <w:ind w:left="720" w:hanging="360"/>
      </w:pPr>
      <w:rPr>
        <w:rFonts w:ascii="Symbol" w:hAnsi="Symbol" w:hint="default"/>
        <w:color w:val="auto"/>
        <w:sz w:val="18"/>
        <w:u w:color="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D7E9A"/>
    <w:multiLevelType w:val="hybridMultilevel"/>
    <w:tmpl w:val="237CD99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9287D69"/>
    <w:multiLevelType w:val="hybridMultilevel"/>
    <w:tmpl w:val="F1DE97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9801AF3"/>
    <w:multiLevelType w:val="multilevel"/>
    <w:tmpl w:val="491C31DA"/>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BC4BF7"/>
    <w:multiLevelType w:val="hybridMultilevel"/>
    <w:tmpl w:val="07ACBA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D353AA"/>
    <w:multiLevelType w:val="hybridMultilevel"/>
    <w:tmpl w:val="D1D2E9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2A45FB5"/>
    <w:multiLevelType w:val="hybridMultilevel"/>
    <w:tmpl w:val="EE68A0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2D06772"/>
    <w:multiLevelType w:val="hybridMultilevel"/>
    <w:tmpl w:val="B08A2F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3462507"/>
    <w:multiLevelType w:val="hybridMultilevel"/>
    <w:tmpl w:val="508EDB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9852FF2"/>
    <w:multiLevelType w:val="hybridMultilevel"/>
    <w:tmpl w:val="1B4EEF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F925692"/>
    <w:multiLevelType w:val="hybridMultilevel"/>
    <w:tmpl w:val="CADAB2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1CA759A"/>
    <w:multiLevelType w:val="hybridMultilevel"/>
    <w:tmpl w:val="769A6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D67BAF"/>
    <w:multiLevelType w:val="hybridMultilevel"/>
    <w:tmpl w:val="9B8A6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1506BA"/>
    <w:multiLevelType w:val="hybridMultilevel"/>
    <w:tmpl w:val="682AA20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0BC48FC"/>
    <w:multiLevelType w:val="hybridMultilevel"/>
    <w:tmpl w:val="BE7E680E"/>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30E6A4D"/>
    <w:multiLevelType w:val="hybridMultilevel"/>
    <w:tmpl w:val="ADEE1C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3F324F0"/>
    <w:multiLevelType w:val="hybridMultilevel"/>
    <w:tmpl w:val="6BFC3932"/>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C8206EF"/>
    <w:multiLevelType w:val="hybridMultilevel"/>
    <w:tmpl w:val="53BE2E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1A23168"/>
    <w:multiLevelType w:val="hybridMultilevel"/>
    <w:tmpl w:val="5EE4BF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44507C94"/>
    <w:multiLevelType w:val="hybridMultilevel"/>
    <w:tmpl w:val="2F74D5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76B266C"/>
    <w:multiLevelType w:val="hybridMultilevel"/>
    <w:tmpl w:val="6436F8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4AF257F0"/>
    <w:multiLevelType w:val="hybridMultilevel"/>
    <w:tmpl w:val="9ACE77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4C866F57"/>
    <w:multiLevelType w:val="hybridMultilevel"/>
    <w:tmpl w:val="39A01902"/>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FC6FE0E"/>
    <w:multiLevelType w:val="hybridMultilevel"/>
    <w:tmpl w:val="437DCDE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51532EB3"/>
    <w:multiLevelType w:val="hybridMultilevel"/>
    <w:tmpl w:val="6FDCB9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5AFC3164"/>
    <w:multiLevelType w:val="hybridMultilevel"/>
    <w:tmpl w:val="6C7656E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CFD25D8"/>
    <w:multiLevelType w:val="hybridMultilevel"/>
    <w:tmpl w:val="026681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66354C46"/>
    <w:multiLevelType w:val="hybridMultilevel"/>
    <w:tmpl w:val="CC205D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6F8689F"/>
    <w:multiLevelType w:val="hybridMultilevel"/>
    <w:tmpl w:val="E80CB8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FF753E"/>
    <w:multiLevelType w:val="hybridMultilevel"/>
    <w:tmpl w:val="189223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A0F72F1"/>
    <w:multiLevelType w:val="hybridMultilevel"/>
    <w:tmpl w:val="CB364D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E5C5C71"/>
    <w:multiLevelType w:val="hybridMultilevel"/>
    <w:tmpl w:val="2F4CFC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7F4B45DE"/>
    <w:multiLevelType w:val="hybridMultilevel"/>
    <w:tmpl w:val="CA9C3FAE"/>
    <w:lvl w:ilvl="0" w:tplc="C69A808A">
      <w:start w:val="1"/>
      <w:numFmt w:val="decimal"/>
      <w:lvlText w:val="%1."/>
      <w:lvlJc w:val="left"/>
      <w:pPr>
        <w:ind w:left="720" w:hanging="360"/>
      </w:pPr>
      <w:rPr>
        <w:rFonts w:hint="default"/>
        <w:b/>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24"/>
  </w:num>
  <w:num w:numId="3">
    <w:abstractNumId w:val="14"/>
  </w:num>
  <w:num w:numId="4">
    <w:abstractNumId w:val="30"/>
  </w:num>
  <w:num w:numId="5">
    <w:abstractNumId w:val="7"/>
  </w:num>
  <w:num w:numId="6">
    <w:abstractNumId w:val="10"/>
  </w:num>
  <w:num w:numId="7">
    <w:abstractNumId w:val="17"/>
  </w:num>
  <w:num w:numId="8">
    <w:abstractNumId w:val="18"/>
  </w:num>
  <w:num w:numId="9">
    <w:abstractNumId w:val="27"/>
  </w:num>
  <w:num w:numId="10">
    <w:abstractNumId w:val="9"/>
  </w:num>
  <w:num w:numId="11">
    <w:abstractNumId w:val="6"/>
  </w:num>
  <w:num w:numId="12">
    <w:abstractNumId w:val="25"/>
  </w:num>
  <w:num w:numId="13">
    <w:abstractNumId w:val="16"/>
  </w:num>
  <w:num w:numId="14">
    <w:abstractNumId w:val="28"/>
  </w:num>
  <w:num w:numId="15">
    <w:abstractNumId w:val="3"/>
  </w:num>
  <w:num w:numId="16">
    <w:abstractNumId w:val="8"/>
  </w:num>
  <w:num w:numId="17">
    <w:abstractNumId w:val="33"/>
  </w:num>
  <w:num w:numId="18">
    <w:abstractNumId w:val="15"/>
  </w:num>
  <w:num w:numId="19">
    <w:abstractNumId w:val="32"/>
  </w:num>
  <w:num w:numId="20">
    <w:abstractNumId w:val="23"/>
  </w:num>
  <w:num w:numId="21">
    <w:abstractNumId w:val="29"/>
  </w:num>
  <w:num w:numId="22">
    <w:abstractNumId w:val="19"/>
  </w:num>
  <w:num w:numId="23">
    <w:abstractNumId w:val="21"/>
  </w:num>
  <w:num w:numId="24">
    <w:abstractNumId w:val="31"/>
  </w:num>
  <w:num w:numId="25">
    <w:abstractNumId w:val="11"/>
  </w:num>
  <w:num w:numId="26">
    <w:abstractNumId w:val="5"/>
  </w:num>
  <w:num w:numId="27">
    <w:abstractNumId w:val="22"/>
  </w:num>
  <w:num w:numId="28">
    <w:abstractNumId w:val="26"/>
  </w:num>
  <w:num w:numId="29">
    <w:abstractNumId w:val="1"/>
  </w:num>
  <w:num w:numId="30">
    <w:abstractNumId w:val="13"/>
  </w:num>
  <w:num w:numId="31">
    <w:abstractNumId w:val="20"/>
  </w:num>
  <w:num w:numId="32">
    <w:abstractNumId w:val="0"/>
  </w:num>
  <w:num w:numId="33">
    <w:abstractNumId w:val="4"/>
  </w:num>
  <w:num w:numId="34">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ExMrY0MrUwMjI1MzFU0lEKTi0uzszPAykwNakFAN/3c9MtAAAA"/>
  </w:docVars>
  <w:rsids>
    <w:rsidRoot w:val="00C44F6C"/>
    <w:rsid w:val="00000196"/>
    <w:rsid w:val="00000F74"/>
    <w:rsid w:val="00001071"/>
    <w:rsid w:val="000012B5"/>
    <w:rsid w:val="00005535"/>
    <w:rsid w:val="000057A4"/>
    <w:rsid w:val="00005C56"/>
    <w:rsid w:val="000064FD"/>
    <w:rsid w:val="00006D25"/>
    <w:rsid w:val="00006D77"/>
    <w:rsid w:val="000072BC"/>
    <w:rsid w:val="000076E1"/>
    <w:rsid w:val="00007B2C"/>
    <w:rsid w:val="000100B3"/>
    <w:rsid w:val="000102AB"/>
    <w:rsid w:val="00011091"/>
    <w:rsid w:val="00011578"/>
    <w:rsid w:val="0001172F"/>
    <w:rsid w:val="000118DA"/>
    <w:rsid w:val="00013838"/>
    <w:rsid w:val="000148D7"/>
    <w:rsid w:val="00015F47"/>
    <w:rsid w:val="0001656A"/>
    <w:rsid w:val="00016965"/>
    <w:rsid w:val="00016C4E"/>
    <w:rsid w:val="00017B9D"/>
    <w:rsid w:val="000203E3"/>
    <w:rsid w:val="000214CE"/>
    <w:rsid w:val="000216AC"/>
    <w:rsid w:val="00023D11"/>
    <w:rsid w:val="00024138"/>
    <w:rsid w:val="00025FBD"/>
    <w:rsid w:val="00026FC7"/>
    <w:rsid w:val="0003099C"/>
    <w:rsid w:val="00030BF0"/>
    <w:rsid w:val="000319F0"/>
    <w:rsid w:val="00032599"/>
    <w:rsid w:val="0003327F"/>
    <w:rsid w:val="00033CE5"/>
    <w:rsid w:val="0003418A"/>
    <w:rsid w:val="0003436F"/>
    <w:rsid w:val="00034A98"/>
    <w:rsid w:val="00034DB4"/>
    <w:rsid w:val="00035786"/>
    <w:rsid w:val="000357B9"/>
    <w:rsid w:val="00035842"/>
    <w:rsid w:val="0003618C"/>
    <w:rsid w:val="000371B5"/>
    <w:rsid w:val="00037A0F"/>
    <w:rsid w:val="00040249"/>
    <w:rsid w:val="0004178C"/>
    <w:rsid w:val="00041CE4"/>
    <w:rsid w:val="000427BA"/>
    <w:rsid w:val="0004454A"/>
    <w:rsid w:val="000452F0"/>
    <w:rsid w:val="0004547A"/>
    <w:rsid w:val="00047987"/>
    <w:rsid w:val="00047F77"/>
    <w:rsid w:val="000508B9"/>
    <w:rsid w:val="0005262A"/>
    <w:rsid w:val="000544BE"/>
    <w:rsid w:val="00054DDF"/>
    <w:rsid w:val="00055AF0"/>
    <w:rsid w:val="00055DC7"/>
    <w:rsid w:val="00056ADC"/>
    <w:rsid w:val="00057AAA"/>
    <w:rsid w:val="000604D0"/>
    <w:rsid w:val="000624F0"/>
    <w:rsid w:val="00063D0A"/>
    <w:rsid w:val="00063FAE"/>
    <w:rsid w:val="00064188"/>
    <w:rsid w:val="00066FF5"/>
    <w:rsid w:val="000674BB"/>
    <w:rsid w:val="000711CA"/>
    <w:rsid w:val="00072137"/>
    <w:rsid w:val="000721CA"/>
    <w:rsid w:val="00073AB5"/>
    <w:rsid w:val="00073F5D"/>
    <w:rsid w:val="00074A6A"/>
    <w:rsid w:val="00074AD8"/>
    <w:rsid w:val="000761FB"/>
    <w:rsid w:val="0007702C"/>
    <w:rsid w:val="000810B2"/>
    <w:rsid w:val="00082F71"/>
    <w:rsid w:val="0008318E"/>
    <w:rsid w:val="00083A25"/>
    <w:rsid w:val="0008525E"/>
    <w:rsid w:val="00087330"/>
    <w:rsid w:val="000873E2"/>
    <w:rsid w:val="00090C87"/>
    <w:rsid w:val="00091B48"/>
    <w:rsid w:val="000920A0"/>
    <w:rsid w:val="00092217"/>
    <w:rsid w:val="00092E03"/>
    <w:rsid w:val="00094162"/>
    <w:rsid w:val="000952FF"/>
    <w:rsid w:val="00096387"/>
    <w:rsid w:val="00096751"/>
    <w:rsid w:val="00096805"/>
    <w:rsid w:val="0009688E"/>
    <w:rsid w:val="00096B65"/>
    <w:rsid w:val="000978BD"/>
    <w:rsid w:val="000A14CD"/>
    <w:rsid w:val="000A2238"/>
    <w:rsid w:val="000A2709"/>
    <w:rsid w:val="000A2A07"/>
    <w:rsid w:val="000A39D0"/>
    <w:rsid w:val="000A4014"/>
    <w:rsid w:val="000A41B3"/>
    <w:rsid w:val="000A55C3"/>
    <w:rsid w:val="000B04FB"/>
    <w:rsid w:val="000B29EC"/>
    <w:rsid w:val="000B308E"/>
    <w:rsid w:val="000B5213"/>
    <w:rsid w:val="000B606F"/>
    <w:rsid w:val="000B774C"/>
    <w:rsid w:val="000C066E"/>
    <w:rsid w:val="000C0D5E"/>
    <w:rsid w:val="000C1064"/>
    <w:rsid w:val="000C1478"/>
    <w:rsid w:val="000C19E4"/>
    <w:rsid w:val="000C2B58"/>
    <w:rsid w:val="000C32A9"/>
    <w:rsid w:val="000C4D8C"/>
    <w:rsid w:val="000C5843"/>
    <w:rsid w:val="000C59F1"/>
    <w:rsid w:val="000C6527"/>
    <w:rsid w:val="000C7210"/>
    <w:rsid w:val="000C75D7"/>
    <w:rsid w:val="000C77FC"/>
    <w:rsid w:val="000D0291"/>
    <w:rsid w:val="000D1140"/>
    <w:rsid w:val="000D17C9"/>
    <w:rsid w:val="000D24C8"/>
    <w:rsid w:val="000D2A4D"/>
    <w:rsid w:val="000D42AC"/>
    <w:rsid w:val="000D4523"/>
    <w:rsid w:val="000D4DA8"/>
    <w:rsid w:val="000D60C5"/>
    <w:rsid w:val="000D6391"/>
    <w:rsid w:val="000D639D"/>
    <w:rsid w:val="000D6D61"/>
    <w:rsid w:val="000D74CC"/>
    <w:rsid w:val="000D7708"/>
    <w:rsid w:val="000D7CDD"/>
    <w:rsid w:val="000E0C5D"/>
    <w:rsid w:val="000E10A1"/>
    <w:rsid w:val="000E1AF5"/>
    <w:rsid w:val="000E250E"/>
    <w:rsid w:val="000E2A8E"/>
    <w:rsid w:val="000E3B54"/>
    <w:rsid w:val="000E3F3E"/>
    <w:rsid w:val="000E4715"/>
    <w:rsid w:val="000E4AAA"/>
    <w:rsid w:val="000E4BC2"/>
    <w:rsid w:val="000E4F16"/>
    <w:rsid w:val="000E51E3"/>
    <w:rsid w:val="000E5B10"/>
    <w:rsid w:val="000E5FE6"/>
    <w:rsid w:val="000E6DC3"/>
    <w:rsid w:val="000E743A"/>
    <w:rsid w:val="000F1D73"/>
    <w:rsid w:val="000F3611"/>
    <w:rsid w:val="000F3902"/>
    <w:rsid w:val="000F42C4"/>
    <w:rsid w:val="000F6AE8"/>
    <w:rsid w:val="001008CF"/>
    <w:rsid w:val="00101165"/>
    <w:rsid w:val="00101F23"/>
    <w:rsid w:val="00102870"/>
    <w:rsid w:val="00105196"/>
    <w:rsid w:val="001061DB"/>
    <w:rsid w:val="001062DC"/>
    <w:rsid w:val="00107B3A"/>
    <w:rsid w:val="00107EFD"/>
    <w:rsid w:val="001102B4"/>
    <w:rsid w:val="00110431"/>
    <w:rsid w:val="00111194"/>
    <w:rsid w:val="0011208D"/>
    <w:rsid w:val="00112DB0"/>
    <w:rsid w:val="00113D1E"/>
    <w:rsid w:val="00115BED"/>
    <w:rsid w:val="001167BD"/>
    <w:rsid w:val="001169F1"/>
    <w:rsid w:val="00120A53"/>
    <w:rsid w:val="00121C4C"/>
    <w:rsid w:val="00121D48"/>
    <w:rsid w:val="00122032"/>
    <w:rsid w:val="00122B8B"/>
    <w:rsid w:val="00122D1A"/>
    <w:rsid w:val="00122F58"/>
    <w:rsid w:val="00123505"/>
    <w:rsid w:val="0012407D"/>
    <w:rsid w:val="001242AF"/>
    <w:rsid w:val="00124E2E"/>
    <w:rsid w:val="00125497"/>
    <w:rsid w:val="00125C6D"/>
    <w:rsid w:val="00125DC8"/>
    <w:rsid w:val="00125DE4"/>
    <w:rsid w:val="00127D70"/>
    <w:rsid w:val="001313E4"/>
    <w:rsid w:val="00133D62"/>
    <w:rsid w:val="0013411F"/>
    <w:rsid w:val="00137A9F"/>
    <w:rsid w:val="00140A58"/>
    <w:rsid w:val="00140EBF"/>
    <w:rsid w:val="00141048"/>
    <w:rsid w:val="00141817"/>
    <w:rsid w:val="001420DB"/>
    <w:rsid w:val="00143B14"/>
    <w:rsid w:val="00144E37"/>
    <w:rsid w:val="00145807"/>
    <w:rsid w:val="001528F8"/>
    <w:rsid w:val="00153951"/>
    <w:rsid w:val="00153E05"/>
    <w:rsid w:val="00153E3A"/>
    <w:rsid w:val="001557B1"/>
    <w:rsid w:val="001559FC"/>
    <w:rsid w:val="00155A34"/>
    <w:rsid w:val="00155DC7"/>
    <w:rsid w:val="00156167"/>
    <w:rsid w:val="001561CB"/>
    <w:rsid w:val="00157B5D"/>
    <w:rsid w:val="001619D1"/>
    <w:rsid w:val="00161F21"/>
    <w:rsid w:val="001620AF"/>
    <w:rsid w:val="001623D0"/>
    <w:rsid w:val="00162DC3"/>
    <w:rsid w:val="001635A8"/>
    <w:rsid w:val="001706BC"/>
    <w:rsid w:val="001708F6"/>
    <w:rsid w:val="00171A06"/>
    <w:rsid w:val="00171F66"/>
    <w:rsid w:val="00172C5B"/>
    <w:rsid w:val="00172D1F"/>
    <w:rsid w:val="00173E84"/>
    <w:rsid w:val="00173F4D"/>
    <w:rsid w:val="001776EA"/>
    <w:rsid w:val="00177F54"/>
    <w:rsid w:val="00180228"/>
    <w:rsid w:val="001808F4"/>
    <w:rsid w:val="00180B72"/>
    <w:rsid w:val="0018257F"/>
    <w:rsid w:val="001830BF"/>
    <w:rsid w:val="00185283"/>
    <w:rsid w:val="0018588A"/>
    <w:rsid w:val="001871EC"/>
    <w:rsid w:val="0019187F"/>
    <w:rsid w:val="00192E58"/>
    <w:rsid w:val="00193214"/>
    <w:rsid w:val="001955B2"/>
    <w:rsid w:val="00195668"/>
    <w:rsid w:val="0019775E"/>
    <w:rsid w:val="00197DC7"/>
    <w:rsid w:val="001A04E2"/>
    <w:rsid w:val="001A228C"/>
    <w:rsid w:val="001A2926"/>
    <w:rsid w:val="001A3F94"/>
    <w:rsid w:val="001A4386"/>
    <w:rsid w:val="001A4931"/>
    <w:rsid w:val="001A53F0"/>
    <w:rsid w:val="001A5595"/>
    <w:rsid w:val="001A7453"/>
    <w:rsid w:val="001B02F3"/>
    <w:rsid w:val="001B05FC"/>
    <w:rsid w:val="001B0A0C"/>
    <w:rsid w:val="001B0B67"/>
    <w:rsid w:val="001B11F0"/>
    <w:rsid w:val="001B32C4"/>
    <w:rsid w:val="001B7F4E"/>
    <w:rsid w:val="001C0051"/>
    <w:rsid w:val="001C0EB0"/>
    <w:rsid w:val="001C12B2"/>
    <w:rsid w:val="001C3A6C"/>
    <w:rsid w:val="001C3C3A"/>
    <w:rsid w:val="001C403D"/>
    <w:rsid w:val="001C58C8"/>
    <w:rsid w:val="001C59D2"/>
    <w:rsid w:val="001C5F65"/>
    <w:rsid w:val="001C743D"/>
    <w:rsid w:val="001C7ACB"/>
    <w:rsid w:val="001C7E00"/>
    <w:rsid w:val="001C7FCD"/>
    <w:rsid w:val="001D14FA"/>
    <w:rsid w:val="001D2424"/>
    <w:rsid w:val="001D25C0"/>
    <w:rsid w:val="001D263D"/>
    <w:rsid w:val="001D3173"/>
    <w:rsid w:val="001D3D1B"/>
    <w:rsid w:val="001D4447"/>
    <w:rsid w:val="001D4905"/>
    <w:rsid w:val="001D4A22"/>
    <w:rsid w:val="001D7844"/>
    <w:rsid w:val="001D79DD"/>
    <w:rsid w:val="001D7FAB"/>
    <w:rsid w:val="001E007E"/>
    <w:rsid w:val="001E1EFB"/>
    <w:rsid w:val="001E55A6"/>
    <w:rsid w:val="001E57E8"/>
    <w:rsid w:val="001E6242"/>
    <w:rsid w:val="001E7705"/>
    <w:rsid w:val="001F0BB1"/>
    <w:rsid w:val="001F0E81"/>
    <w:rsid w:val="001F2527"/>
    <w:rsid w:val="001F279B"/>
    <w:rsid w:val="001F29F2"/>
    <w:rsid w:val="001F2B9E"/>
    <w:rsid w:val="001F3422"/>
    <w:rsid w:val="001F3C2C"/>
    <w:rsid w:val="001F44EE"/>
    <w:rsid w:val="001F4524"/>
    <w:rsid w:val="001F536B"/>
    <w:rsid w:val="001F55A6"/>
    <w:rsid w:val="001F6479"/>
    <w:rsid w:val="001F7114"/>
    <w:rsid w:val="00200E02"/>
    <w:rsid w:val="00201186"/>
    <w:rsid w:val="002017E7"/>
    <w:rsid w:val="00201EDC"/>
    <w:rsid w:val="00202B28"/>
    <w:rsid w:val="00203223"/>
    <w:rsid w:val="00203945"/>
    <w:rsid w:val="00203B71"/>
    <w:rsid w:val="00204109"/>
    <w:rsid w:val="0020495A"/>
    <w:rsid w:val="00207904"/>
    <w:rsid w:val="00207989"/>
    <w:rsid w:val="00211030"/>
    <w:rsid w:val="00211664"/>
    <w:rsid w:val="00211C4E"/>
    <w:rsid w:val="00211F2E"/>
    <w:rsid w:val="002141D5"/>
    <w:rsid w:val="0021446D"/>
    <w:rsid w:val="00215084"/>
    <w:rsid w:val="002152BD"/>
    <w:rsid w:val="002154B8"/>
    <w:rsid w:val="00215C1B"/>
    <w:rsid w:val="002167AF"/>
    <w:rsid w:val="00217439"/>
    <w:rsid w:val="0022056D"/>
    <w:rsid w:val="00220588"/>
    <w:rsid w:val="00221679"/>
    <w:rsid w:val="002219F3"/>
    <w:rsid w:val="00221E21"/>
    <w:rsid w:val="0022316C"/>
    <w:rsid w:val="002273AD"/>
    <w:rsid w:val="002273FC"/>
    <w:rsid w:val="002275A6"/>
    <w:rsid w:val="0023032C"/>
    <w:rsid w:val="002306FA"/>
    <w:rsid w:val="002323DE"/>
    <w:rsid w:val="00233BE9"/>
    <w:rsid w:val="00235C02"/>
    <w:rsid w:val="00235D58"/>
    <w:rsid w:val="00236F51"/>
    <w:rsid w:val="00237B15"/>
    <w:rsid w:val="00240188"/>
    <w:rsid w:val="002419FC"/>
    <w:rsid w:val="002427AD"/>
    <w:rsid w:val="002428C5"/>
    <w:rsid w:val="0024495A"/>
    <w:rsid w:val="0024540F"/>
    <w:rsid w:val="00245E0E"/>
    <w:rsid w:val="00245E8B"/>
    <w:rsid w:val="0024604F"/>
    <w:rsid w:val="00246399"/>
    <w:rsid w:val="002463F5"/>
    <w:rsid w:val="00247C00"/>
    <w:rsid w:val="0025000F"/>
    <w:rsid w:val="00253075"/>
    <w:rsid w:val="002530D9"/>
    <w:rsid w:val="00254334"/>
    <w:rsid w:val="0025549B"/>
    <w:rsid w:val="00255F47"/>
    <w:rsid w:val="00256421"/>
    <w:rsid w:val="002572D8"/>
    <w:rsid w:val="00257626"/>
    <w:rsid w:val="00257742"/>
    <w:rsid w:val="00260184"/>
    <w:rsid w:val="002607D0"/>
    <w:rsid w:val="00261296"/>
    <w:rsid w:val="002614A3"/>
    <w:rsid w:val="00261AB1"/>
    <w:rsid w:val="00262166"/>
    <w:rsid w:val="0026470E"/>
    <w:rsid w:val="00264D1C"/>
    <w:rsid w:val="002661D8"/>
    <w:rsid w:val="002665E9"/>
    <w:rsid w:val="002671DA"/>
    <w:rsid w:val="0027108E"/>
    <w:rsid w:val="00271F1D"/>
    <w:rsid w:val="002720EF"/>
    <w:rsid w:val="002732B2"/>
    <w:rsid w:val="00273A75"/>
    <w:rsid w:val="00275A8D"/>
    <w:rsid w:val="00276082"/>
    <w:rsid w:val="00276595"/>
    <w:rsid w:val="00276D6D"/>
    <w:rsid w:val="002770DC"/>
    <w:rsid w:val="00277460"/>
    <w:rsid w:val="00280250"/>
    <w:rsid w:val="00281468"/>
    <w:rsid w:val="00281818"/>
    <w:rsid w:val="00281F46"/>
    <w:rsid w:val="002824D3"/>
    <w:rsid w:val="0028289A"/>
    <w:rsid w:val="002835F3"/>
    <w:rsid w:val="002865A2"/>
    <w:rsid w:val="002879B5"/>
    <w:rsid w:val="0029023F"/>
    <w:rsid w:val="002913BB"/>
    <w:rsid w:val="00291CDD"/>
    <w:rsid w:val="00292BBE"/>
    <w:rsid w:val="00292CBC"/>
    <w:rsid w:val="0029468B"/>
    <w:rsid w:val="00294E09"/>
    <w:rsid w:val="00296511"/>
    <w:rsid w:val="002A00E2"/>
    <w:rsid w:val="002A18E6"/>
    <w:rsid w:val="002A1BDD"/>
    <w:rsid w:val="002A344D"/>
    <w:rsid w:val="002A411E"/>
    <w:rsid w:val="002A5ECC"/>
    <w:rsid w:val="002A5FB2"/>
    <w:rsid w:val="002A6AF6"/>
    <w:rsid w:val="002A6C5A"/>
    <w:rsid w:val="002A7BD1"/>
    <w:rsid w:val="002A7DBF"/>
    <w:rsid w:val="002A7E51"/>
    <w:rsid w:val="002B0DDC"/>
    <w:rsid w:val="002B2237"/>
    <w:rsid w:val="002B4A79"/>
    <w:rsid w:val="002B4B25"/>
    <w:rsid w:val="002B53F4"/>
    <w:rsid w:val="002B5948"/>
    <w:rsid w:val="002B6B3B"/>
    <w:rsid w:val="002C0293"/>
    <w:rsid w:val="002C13EC"/>
    <w:rsid w:val="002C179C"/>
    <w:rsid w:val="002C2321"/>
    <w:rsid w:val="002C2893"/>
    <w:rsid w:val="002C3D99"/>
    <w:rsid w:val="002C3DDE"/>
    <w:rsid w:val="002C4D43"/>
    <w:rsid w:val="002C53EB"/>
    <w:rsid w:val="002C5ABA"/>
    <w:rsid w:val="002C62A4"/>
    <w:rsid w:val="002C6C3B"/>
    <w:rsid w:val="002D03BF"/>
    <w:rsid w:val="002D1241"/>
    <w:rsid w:val="002D15B5"/>
    <w:rsid w:val="002D2B9B"/>
    <w:rsid w:val="002D3F1E"/>
    <w:rsid w:val="002D5844"/>
    <w:rsid w:val="002D59D5"/>
    <w:rsid w:val="002E0481"/>
    <w:rsid w:val="002E07B5"/>
    <w:rsid w:val="002E094C"/>
    <w:rsid w:val="002E0E8D"/>
    <w:rsid w:val="002E1C69"/>
    <w:rsid w:val="002E1F72"/>
    <w:rsid w:val="002E2EA7"/>
    <w:rsid w:val="002E37E0"/>
    <w:rsid w:val="002E3F40"/>
    <w:rsid w:val="002E4905"/>
    <w:rsid w:val="002E722E"/>
    <w:rsid w:val="002E7313"/>
    <w:rsid w:val="002E7848"/>
    <w:rsid w:val="002E7FD9"/>
    <w:rsid w:val="002F0BFA"/>
    <w:rsid w:val="002F12F1"/>
    <w:rsid w:val="002F1E3B"/>
    <w:rsid w:val="002F2968"/>
    <w:rsid w:val="002F2F77"/>
    <w:rsid w:val="002F3030"/>
    <w:rsid w:val="002F3823"/>
    <w:rsid w:val="002F5441"/>
    <w:rsid w:val="002F6BAC"/>
    <w:rsid w:val="002F78F2"/>
    <w:rsid w:val="00301E4F"/>
    <w:rsid w:val="0030327F"/>
    <w:rsid w:val="0030380B"/>
    <w:rsid w:val="00304788"/>
    <w:rsid w:val="0030487A"/>
    <w:rsid w:val="00305135"/>
    <w:rsid w:val="003062D8"/>
    <w:rsid w:val="0030794E"/>
    <w:rsid w:val="00310025"/>
    <w:rsid w:val="00310E06"/>
    <w:rsid w:val="00311642"/>
    <w:rsid w:val="00313273"/>
    <w:rsid w:val="00313743"/>
    <w:rsid w:val="00313BF6"/>
    <w:rsid w:val="00314024"/>
    <w:rsid w:val="003167AA"/>
    <w:rsid w:val="003168B1"/>
    <w:rsid w:val="003169C3"/>
    <w:rsid w:val="0031755D"/>
    <w:rsid w:val="00320E93"/>
    <w:rsid w:val="00321B8F"/>
    <w:rsid w:val="00325312"/>
    <w:rsid w:val="00330F7C"/>
    <w:rsid w:val="00332C29"/>
    <w:rsid w:val="0033506B"/>
    <w:rsid w:val="003375E5"/>
    <w:rsid w:val="00340CCA"/>
    <w:rsid w:val="00340D9A"/>
    <w:rsid w:val="00341188"/>
    <w:rsid w:val="0034219F"/>
    <w:rsid w:val="00342FA1"/>
    <w:rsid w:val="003433EC"/>
    <w:rsid w:val="0034513D"/>
    <w:rsid w:val="0034537F"/>
    <w:rsid w:val="003458B7"/>
    <w:rsid w:val="00345BEC"/>
    <w:rsid w:val="00350011"/>
    <w:rsid w:val="003500DA"/>
    <w:rsid w:val="00351462"/>
    <w:rsid w:val="0035336C"/>
    <w:rsid w:val="003550F6"/>
    <w:rsid w:val="003568FB"/>
    <w:rsid w:val="00356AD9"/>
    <w:rsid w:val="003572AA"/>
    <w:rsid w:val="00361047"/>
    <w:rsid w:val="00361C6E"/>
    <w:rsid w:val="003637AC"/>
    <w:rsid w:val="003638C8"/>
    <w:rsid w:val="003647EB"/>
    <w:rsid w:val="00365057"/>
    <w:rsid w:val="00365939"/>
    <w:rsid w:val="00371612"/>
    <w:rsid w:val="00372E4E"/>
    <w:rsid w:val="00374066"/>
    <w:rsid w:val="00376245"/>
    <w:rsid w:val="00376EE0"/>
    <w:rsid w:val="003771B1"/>
    <w:rsid w:val="0037787C"/>
    <w:rsid w:val="00377A3F"/>
    <w:rsid w:val="00377E71"/>
    <w:rsid w:val="00381809"/>
    <w:rsid w:val="00382D17"/>
    <w:rsid w:val="00383FC9"/>
    <w:rsid w:val="00384CC9"/>
    <w:rsid w:val="00384E1B"/>
    <w:rsid w:val="00386142"/>
    <w:rsid w:val="003926A6"/>
    <w:rsid w:val="00392A95"/>
    <w:rsid w:val="00392FEB"/>
    <w:rsid w:val="003933DF"/>
    <w:rsid w:val="00393654"/>
    <w:rsid w:val="0039549F"/>
    <w:rsid w:val="003960BA"/>
    <w:rsid w:val="00397166"/>
    <w:rsid w:val="003973DB"/>
    <w:rsid w:val="00397B5C"/>
    <w:rsid w:val="003A0B6C"/>
    <w:rsid w:val="003A4372"/>
    <w:rsid w:val="003A4A33"/>
    <w:rsid w:val="003A5961"/>
    <w:rsid w:val="003A705E"/>
    <w:rsid w:val="003A7190"/>
    <w:rsid w:val="003A727F"/>
    <w:rsid w:val="003A76DD"/>
    <w:rsid w:val="003B0151"/>
    <w:rsid w:val="003B043F"/>
    <w:rsid w:val="003B0FB5"/>
    <w:rsid w:val="003B2051"/>
    <w:rsid w:val="003B3FE2"/>
    <w:rsid w:val="003B407E"/>
    <w:rsid w:val="003B47EE"/>
    <w:rsid w:val="003B5ABF"/>
    <w:rsid w:val="003B6004"/>
    <w:rsid w:val="003B61C5"/>
    <w:rsid w:val="003B77CD"/>
    <w:rsid w:val="003B7A14"/>
    <w:rsid w:val="003C06F1"/>
    <w:rsid w:val="003C11CE"/>
    <w:rsid w:val="003C1AD5"/>
    <w:rsid w:val="003C1DCE"/>
    <w:rsid w:val="003C21AD"/>
    <w:rsid w:val="003C22B4"/>
    <w:rsid w:val="003C4E7C"/>
    <w:rsid w:val="003C600A"/>
    <w:rsid w:val="003C631B"/>
    <w:rsid w:val="003C6712"/>
    <w:rsid w:val="003D259C"/>
    <w:rsid w:val="003D2A0F"/>
    <w:rsid w:val="003D38E9"/>
    <w:rsid w:val="003D7556"/>
    <w:rsid w:val="003E1A23"/>
    <w:rsid w:val="003E246B"/>
    <w:rsid w:val="003E4EDF"/>
    <w:rsid w:val="003E4FAC"/>
    <w:rsid w:val="003E549E"/>
    <w:rsid w:val="003F0F8D"/>
    <w:rsid w:val="003F101C"/>
    <w:rsid w:val="003F1469"/>
    <w:rsid w:val="003F275F"/>
    <w:rsid w:val="003F29F8"/>
    <w:rsid w:val="003F2BB0"/>
    <w:rsid w:val="003F38F4"/>
    <w:rsid w:val="003F4E81"/>
    <w:rsid w:val="003F51F9"/>
    <w:rsid w:val="00401946"/>
    <w:rsid w:val="004020B2"/>
    <w:rsid w:val="00402A31"/>
    <w:rsid w:val="004042CD"/>
    <w:rsid w:val="00405EC6"/>
    <w:rsid w:val="0040605A"/>
    <w:rsid w:val="00411D52"/>
    <w:rsid w:val="00413016"/>
    <w:rsid w:val="00413F6C"/>
    <w:rsid w:val="004144EA"/>
    <w:rsid w:val="004153AB"/>
    <w:rsid w:val="00415567"/>
    <w:rsid w:val="00415A9E"/>
    <w:rsid w:val="0041710A"/>
    <w:rsid w:val="00417F51"/>
    <w:rsid w:val="00420DC5"/>
    <w:rsid w:val="004219EF"/>
    <w:rsid w:val="00422BBA"/>
    <w:rsid w:val="004231BA"/>
    <w:rsid w:val="0042505F"/>
    <w:rsid w:val="00426167"/>
    <w:rsid w:val="0043000D"/>
    <w:rsid w:val="0043057D"/>
    <w:rsid w:val="00431019"/>
    <w:rsid w:val="004322F5"/>
    <w:rsid w:val="004343CB"/>
    <w:rsid w:val="00434BA8"/>
    <w:rsid w:val="00436D5A"/>
    <w:rsid w:val="00437646"/>
    <w:rsid w:val="004376D6"/>
    <w:rsid w:val="004377E0"/>
    <w:rsid w:val="004402D0"/>
    <w:rsid w:val="00441B64"/>
    <w:rsid w:val="00441F55"/>
    <w:rsid w:val="004426A7"/>
    <w:rsid w:val="00442947"/>
    <w:rsid w:val="004441D5"/>
    <w:rsid w:val="004447AE"/>
    <w:rsid w:val="00444F3F"/>
    <w:rsid w:val="0044568F"/>
    <w:rsid w:val="00445796"/>
    <w:rsid w:val="004459E5"/>
    <w:rsid w:val="00445ABC"/>
    <w:rsid w:val="00445E5B"/>
    <w:rsid w:val="004467C9"/>
    <w:rsid w:val="00450878"/>
    <w:rsid w:val="0045357A"/>
    <w:rsid w:val="0045382F"/>
    <w:rsid w:val="00454947"/>
    <w:rsid w:val="00455363"/>
    <w:rsid w:val="004605D9"/>
    <w:rsid w:val="0046185C"/>
    <w:rsid w:val="00461C49"/>
    <w:rsid w:val="0046201F"/>
    <w:rsid w:val="00462C33"/>
    <w:rsid w:val="00463091"/>
    <w:rsid w:val="00463E50"/>
    <w:rsid w:val="00465561"/>
    <w:rsid w:val="00465A39"/>
    <w:rsid w:val="00465D66"/>
    <w:rsid w:val="004706C5"/>
    <w:rsid w:val="00471117"/>
    <w:rsid w:val="004719BE"/>
    <w:rsid w:val="004726A3"/>
    <w:rsid w:val="004732C1"/>
    <w:rsid w:val="00473F2D"/>
    <w:rsid w:val="0047583E"/>
    <w:rsid w:val="004778DB"/>
    <w:rsid w:val="00477A95"/>
    <w:rsid w:val="004814A9"/>
    <w:rsid w:val="0048261A"/>
    <w:rsid w:val="0048303B"/>
    <w:rsid w:val="00491767"/>
    <w:rsid w:val="00493C98"/>
    <w:rsid w:val="00493F5E"/>
    <w:rsid w:val="00494135"/>
    <w:rsid w:val="00494414"/>
    <w:rsid w:val="004963C4"/>
    <w:rsid w:val="004970E5"/>
    <w:rsid w:val="00497314"/>
    <w:rsid w:val="004976E1"/>
    <w:rsid w:val="00497C48"/>
    <w:rsid w:val="004A0A69"/>
    <w:rsid w:val="004A0E92"/>
    <w:rsid w:val="004A204A"/>
    <w:rsid w:val="004A3182"/>
    <w:rsid w:val="004A3388"/>
    <w:rsid w:val="004A426D"/>
    <w:rsid w:val="004A52DF"/>
    <w:rsid w:val="004A54D8"/>
    <w:rsid w:val="004A5701"/>
    <w:rsid w:val="004B0890"/>
    <w:rsid w:val="004B0B17"/>
    <w:rsid w:val="004B1E6E"/>
    <w:rsid w:val="004B2272"/>
    <w:rsid w:val="004B2CBE"/>
    <w:rsid w:val="004B3EC4"/>
    <w:rsid w:val="004B57AB"/>
    <w:rsid w:val="004B6309"/>
    <w:rsid w:val="004C09C9"/>
    <w:rsid w:val="004C1AEB"/>
    <w:rsid w:val="004C2A09"/>
    <w:rsid w:val="004C3DD8"/>
    <w:rsid w:val="004C4566"/>
    <w:rsid w:val="004C4A9E"/>
    <w:rsid w:val="004C524F"/>
    <w:rsid w:val="004C5D54"/>
    <w:rsid w:val="004C69DE"/>
    <w:rsid w:val="004C6B1A"/>
    <w:rsid w:val="004C6B86"/>
    <w:rsid w:val="004C7714"/>
    <w:rsid w:val="004D234A"/>
    <w:rsid w:val="004D26F6"/>
    <w:rsid w:val="004D3E82"/>
    <w:rsid w:val="004D54C3"/>
    <w:rsid w:val="004D6139"/>
    <w:rsid w:val="004D6A1D"/>
    <w:rsid w:val="004D6F15"/>
    <w:rsid w:val="004D6F39"/>
    <w:rsid w:val="004D7307"/>
    <w:rsid w:val="004D7A1F"/>
    <w:rsid w:val="004E0301"/>
    <w:rsid w:val="004E0716"/>
    <w:rsid w:val="004E27E1"/>
    <w:rsid w:val="004E2F7C"/>
    <w:rsid w:val="004E30CD"/>
    <w:rsid w:val="004E3696"/>
    <w:rsid w:val="004E5AFF"/>
    <w:rsid w:val="004E6FC8"/>
    <w:rsid w:val="004E7228"/>
    <w:rsid w:val="004E76D3"/>
    <w:rsid w:val="004E7B92"/>
    <w:rsid w:val="004F2622"/>
    <w:rsid w:val="004F4589"/>
    <w:rsid w:val="004F6A7D"/>
    <w:rsid w:val="004F7CAD"/>
    <w:rsid w:val="00500288"/>
    <w:rsid w:val="00500302"/>
    <w:rsid w:val="0050044D"/>
    <w:rsid w:val="005006A1"/>
    <w:rsid w:val="00500D40"/>
    <w:rsid w:val="00500EBA"/>
    <w:rsid w:val="00503056"/>
    <w:rsid w:val="005045BA"/>
    <w:rsid w:val="00505267"/>
    <w:rsid w:val="00506136"/>
    <w:rsid w:val="0051090A"/>
    <w:rsid w:val="00511BA1"/>
    <w:rsid w:val="00512956"/>
    <w:rsid w:val="00513A4C"/>
    <w:rsid w:val="00513E8A"/>
    <w:rsid w:val="00514577"/>
    <w:rsid w:val="00514B2F"/>
    <w:rsid w:val="005155E8"/>
    <w:rsid w:val="00515F93"/>
    <w:rsid w:val="0051744C"/>
    <w:rsid w:val="00517C56"/>
    <w:rsid w:val="0052019A"/>
    <w:rsid w:val="005206C5"/>
    <w:rsid w:val="005216F6"/>
    <w:rsid w:val="00522C43"/>
    <w:rsid w:val="0052349C"/>
    <w:rsid w:val="00523BD1"/>
    <w:rsid w:val="00526CD2"/>
    <w:rsid w:val="005309A9"/>
    <w:rsid w:val="00531164"/>
    <w:rsid w:val="00531AF0"/>
    <w:rsid w:val="00532CE7"/>
    <w:rsid w:val="005332C9"/>
    <w:rsid w:val="00533494"/>
    <w:rsid w:val="005340A5"/>
    <w:rsid w:val="0053480C"/>
    <w:rsid w:val="00536509"/>
    <w:rsid w:val="005365B4"/>
    <w:rsid w:val="005376DC"/>
    <w:rsid w:val="00541C53"/>
    <w:rsid w:val="005434EC"/>
    <w:rsid w:val="00544EB3"/>
    <w:rsid w:val="005476D5"/>
    <w:rsid w:val="00550410"/>
    <w:rsid w:val="00552937"/>
    <w:rsid w:val="005533CF"/>
    <w:rsid w:val="00554137"/>
    <w:rsid w:val="005557D4"/>
    <w:rsid w:val="005561B2"/>
    <w:rsid w:val="005564C7"/>
    <w:rsid w:val="005615AA"/>
    <w:rsid w:val="005616AB"/>
    <w:rsid w:val="00561F2C"/>
    <w:rsid w:val="0056219A"/>
    <w:rsid w:val="00562A79"/>
    <w:rsid w:val="005638C4"/>
    <w:rsid w:val="00563C79"/>
    <w:rsid w:val="00563F64"/>
    <w:rsid w:val="005649F4"/>
    <w:rsid w:val="00564F6B"/>
    <w:rsid w:val="00565060"/>
    <w:rsid w:val="005657E0"/>
    <w:rsid w:val="00570F8B"/>
    <w:rsid w:val="005716D5"/>
    <w:rsid w:val="005721D8"/>
    <w:rsid w:val="005735B4"/>
    <w:rsid w:val="00573B79"/>
    <w:rsid w:val="00574B08"/>
    <w:rsid w:val="00574F72"/>
    <w:rsid w:val="00575004"/>
    <w:rsid w:val="0057587F"/>
    <w:rsid w:val="00575C5A"/>
    <w:rsid w:val="005766E3"/>
    <w:rsid w:val="00577F58"/>
    <w:rsid w:val="00580EB7"/>
    <w:rsid w:val="005814B3"/>
    <w:rsid w:val="0058153D"/>
    <w:rsid w:val="00581E6F"/>
    <w:rsid w:val="005820DC"/>
    <w:rsid w:val="005822B6"/>
    <w:rsid w:val="005829DD"/>
    <w:rsid w:val="00582D1A"/>
    <w:rsid w:val="00584172"/>
    <w:rsid w:val="005849AB"/>
    <w:rsid w:val="00584D5E"/>
    <w:rsid w:val="00585894"/>
    <w:rsid w:val="00585C85"/>
    <w:rsid w:val="00585CB8"/>
    <w:rsid w:val="00586B07"/>
    <w:rsid w:val="00586CB2"/>
    <w:rsid w:val="00590F8A"/>
    <w:rsid w:val="005910F9"/>
    <w:rsid w:val="005917DD"/>
    <w:rsid w:val="005942E5"/>
    <w:rsid w:val="00597653"/>
    <w:rsid w:val="00597D33"/>
    <w:rsid w:val="005A039C"/>
    <w:rsid w:val="005A103D"/>
    <w:rsid w:val="005A3C96"/>
    <w:rsid w:val="005A50B7"/>
    <w:rsid w:val="005A6A45"/>
    <w:rsid w:val="005B17B5"/>
    <w:rsid w:val="005B1D89"/>
    <w:rsid w:val="005B2368"/>
    <w:rsid w:val="005B2850"/>
    <w:rsid w:val="005B346B"/>
    <w:rsid w:val="005B573E"/>
    <w:rsid w:val="005B6A3F"/>
    <w:rsid w:val="005B78F4"/>
    <w:rsid w:val="005B7D2A"/>
    <w:rsid w:val="005C0DDC"/>
    <w:rsid w:val="005C1C26"/>
    <w:rsid w:val="005C326C"/>
    <w:rsid w:val="005C5A28"/>
    <w:rsid w:val="005C603D"/>
    <w:rsid w:val="005C6494"/>
    <w:rsid w:val="005C70A1"/>
    <w:rsid w:val="005C787F"/>
    <w:rsid w:val="005D02C9"/>
    <w:rsid w:val="005D0A1E"/>
    <w:rsid w:val="005D0E11"/>
    <w:rsid w:val="005D1549"/>
    <w:rsid w:val="005D1BBB"/>
    <w:rsid w:val="005D3A9F"/>
    <w:rsid w:val="005D3CEB"/>
    <w:rsid w:val="005D4C3D"/>
    <w:rsid w:val="005D4CF0"/>
    <w:rsid w:val="005D5CF3"/>
    <w:rsid w:val="005D688A"/>
    <w:rsid w:val="005D7004"/>
    <w:rsid w:val="005E20C1"/>
    <w:rsid w:val="005E24C0"/>
    <w:rsid w:val="005E2819"/>
    <w:rsid w:val="005E2887"/>
    <w:rsid w:val="005E2BFF"/>
    <w:rsid w:val="005E3E9C"/>
    <w:rsid w:val="005E4526"/>
    <w:rsid w:val="005E51AE"/>
    <w:rsid w:val="005E6A89"/>
    <w:rsid w:val="005E6C01"/>
    <w:rsid w:val="005F0C2F"/>
    <w:rsid w:val="005F0EE7"/>
    <w:rsid w:val="005F14EF"/>
    <w:rsid w:val="005F2F88"/>
    <w:rsid w:val="005F33E8"/>
    <w:rsid w:val="005F3AEC"/>
    <w:rsid w:val="005F6DF9"/>
    <w:rsid w:val="005F74F7"/>
    <w:rsid w:val="00600149"/>
    <w:rsid w:val="0060044A"/>
    <w:rsid w:val="0060093C"/>
    <w:rsid w:val="00600C0D"/>
    <w:rsid w:val="00602702"/>
    <w:rsid w:val="00603561"/>
    <w:rsid w:val="006041F4"/>
    <w:rsid w:val="00604CF9"/>
    <w:rsid w:val="00605595"/>
    <w:rsid w:val="006055A9"/>
    <w:rsid w:val="00606AD3"/>
    <w:rsid w:val="006125E5"/>
    <w:rsid w:val="00613ABA"/>
    <w:rsid w:val="00614E97"/>
    <w:rsid w:val="00615124"/>
    <w:rsid w:val="006154A0"/>
    <w:rsid w:val="0061648C"/>
    <w:rsid w:val="006168DC"/>
    <w:rsid w:val="006173D0"/>
    <w:rsid w:val="006173F3"/>
    <w:rsid w:val="00617AA5"/>
    <w:rsid w:val="006203EA"/>
    <w:rsid w:val="006205A9"/>
    <w:rsid w:val="00621D8C"/>
    <w:rsid w:val="006235CF"/>
    <w:rsid w:val="006246B2"/>
    <w:rsid w:val="00626691"/>
    <w:rsid w:val="0062741C"/>
    <w:rsid w:val="00627544"/>
    <w:rsid w:val="00627AE1"/>
    <w:rsid w:val="006307B9"/>
    <w:rsid w:val="006328F2"/>
    <w:rsid w:val="00633677"/>
    <w:rsid w:val="0063463C"/>
    <w:rsid w:val="00634665"/>
    <w:rsid w:val="00634DFB"/>
    <w:rsid w:val="00637274"/>
    <w:rsid w:val="00637359"/>
    <w:rsid w:val="0063743C"/>
    <w:rsid w:val="0063748E"/>
    <w:rsid w:val="00640961"/>
    <w:rsid w:val="00642F0A"/>
    <w:rsid w:val="00643481"/>
    <w:rsid w:val="00644E4B"/>
    <w:rsid w:val="006454D0"/>
    <w:rsid w:val="00645A42"/>
    <w:rsid w:val="006468BC"/>
    <w:rsid w:val="00651263"/>
    <w:rsid w:val="0065139D"/>
    <w:rsid w:val="00651817"/>
    <w:rsid w:val="006541BE"/>
    <w:rsid w:val="0065632A"/>
    <w:rsid w:val="00656C95"/>
    <w:rsid w:val="006579C2"/>
    <w:rsid w:val="00660F61"/>
    <w:rsid w:val="0066161E"/>
    <w:rsid w:val="00661F65"/>
    <w:rsid w:val="00662E7B"/>
    <w:rsid w:val="006634F8"/>
    <w:rsid w:val="00663E78"/>
    <w:rsid w:val="00663ED1"/>
    <w:rsid w:val="00665A2A"/>
    <w:rsid w:val="00665C83"/>
    <w:rsid w:val="00665E80"/>
    <w:rsid w:val="00666135"/>
    <w:rsid w:val="00666DFB"/>
    <w:rsid w:val="006718EB"/>
    <w:rsid w:val="00672585"/>
    <w:rsid w:val="00672B74"/>
    <w:rsid w:val="00674F03"/>
    <w:rsid w:val="00676280"/>
    <w:rsid w:val="00681248"/>
    <w:rsid w:val="00681E7F"/>
    <w:rsid w:val="006826D7"/>
    <w:rsid w:val="00682DE1"/>
    <w:rsid w:val="00683CAC"/>
    <w:rsid w:val="00683FD7"/>
    <w:rsid w:val="00684339"/>
    <w:rsid w:val="0068434A"/>
    <w:rsid w:val="00684381"/>
    <w:rsid w:val="0068585F"/>
    <w:rsid w:val="00686983"/>
    <w:rsid w:val="00686F83"/>
    <w:rsid w:val="00687785"/>
    <w:rsid w:val="00687BF4"/>
    <w:rsid w:val="00692F5E"/>
    <w:rsid w:val="006946D9"/>
    <w:rsid w:val="006950C9"/>
    <w:rsid w:val="006A108A"/>
    <w:rsid w:val="006A18F1"/>
    <w:rsid w:val="006A1E6C"/>
    <w:rsid w:val="006A229A"/>
    <w:rsid w:val="006A3038"/>
    <w:rsid w:val="006A4454"/>
    <w:rsid w:val="006A5FC6"/>
    <w:rsid w:val="006A6216"/>
    <w:rsid w:val="006A753B"/>
    <w:rsid w:val="006B0191"/>
    <w:rsid w:val="006B01A9"/>
    <w:rsid w:val="006B091D"/>
    <w:rsid w:val="006B0D93"/>
    <w:rsid w:val="006B2372"/>
    <w:rsid w:val="006B27ED"/>
    <w:rsid w:val="006B3351"/>
    <w:rsid w:val="006B440A"/>
    <w:rsid w:val="006B706A"/>
    <w:rsid w:val="006B71EB"/>
    <w:rsid w:val="006B7594"/>
    <w:rsid w:val="006C0085"/>
    <w:rsid w:val="006C084D"/>
    <w:rsid w:val="006C0FC4"/>
    <w:rsid w:val="006C2DE5"/>
    <w:rsid w:val="006C4263"/>
    <w:rsid w:val="006C4BCB"/>
    <w:rsid w:val="006C500C"/>
    <w:rsid w:val="006C5E1E"/>
    <w:rsid w:val="006C6486"/>
    <w:rsid w:val="006C7A66"/>
    <w:rsid w:val="006D08E8"/>
    <w:rsid w:val="006D0C1B"/>
    <w:rsid w:val="006D3FF9"/>
    <w:rsid w:val="006D4228"/>
    <w:rsid w:val="006D4783"/>
    <w:rsid w:val="006D4F41"/>
    <w:rsid w:val="006D67D8"/>
    <w:rsid w:val="006D68AD"/>
    <w:rsid w:val="006D73E9"/>
    <w:rsid w:val="006E00AD"/>
    <w:rsid w:val="006E039F"/>
    <w:rsid w:val="006E0DDB"/>
    <w:rsid w:val="006E1B35"/>
    <w:rsid w:val="006E2240"/>
    <w:rsid w:val="006E2F01"/>
    <w:rsid w:val="006E3934"/>
    <w:rsid w:val="006E660B"/>
    <w:rsid w:val="006E6933"/>
    <w:rsid w:val="006E71E0"/>
    <w:rsid w:val="006F1E23"/>
    <w:rsid w:val="006F29DF"/>
    <w:rsid w:val="006F2D92"/>
    <w:rsid w:val="006F441D"/>
    <w:rsid w:val="006F4A8B"/>
    <w:rsid w:val="006F4EE9"/>
    <w:rsid w:val="006F5162"/>
    <w:rsid w:val="006F5383"/>
    <w:rsid w:val="006F625C"/>
    <w:rsid w:val="006F6C3B"/>
    <w:rsid w:val="007003A6"/>
    <w:rsid w:val="0070092D"/>
    <w:rsid w:val="00700C87"/>
    <w:rsid w:val="00700FC2"/>
    <w:rsid w:val="00701D11"/>
    <w:rsid w:val="007045B8"/>
    <w:rsid w:val="00705A9D"/>
    <w:rsid w:val="007078D1"/>
    <w:rsid w:val="00710532"/>
    <w:rsid w:val="00710DAE"/>
    <w:rsid w:val="00712C48"/>
    <w:rsid w:val="00712E35"/>
    <w:rsid w:val="00713D9A"/>
    <w:rsid w:val="00713E88"/>
    <w:rsid w:val="007153F2"/>
    <w:rsid w:val="00715941"/>
    <w:rsid w:val="00715C4A"/>
    <w:rsid w:val="00716A08"/>
    <w:rsid w:val="007171B4"/>
    <w:rsid w:val="0071766D"/>
    <w:rsid w:val="00720573"/>
    <w:rsid w:val="0072318B"/>
    <w:rsid w:val="00723388"/>
    <w:rsid w:val="00725820"/>
    <w:rsid w:val="00726F7F"/>
    <w:rsid w:val="00727D4D"/>
    <w:rsid w:val="00731072"/>
    <w:rsid w:val="00731BCD"/>
    <w:rsid w:val="00731C95"/>
    <w:rsid w:val="00732A53"/>
    <w:rsid w:val="00733049"/>
    <w:rsid w:val="0073351A"/>
    <w:rsid w:val="00734AE2"/>
    <w:rsid w:val="0073524B"/>
    <w:rsid w:val="00735C82"/>
    <w:rsid w:val="00736F45"/>
    <w:rsid w:val="00740D27"/>
    <w:rsid w:val="00740F1C"/>
    <w:rsid w:val="00740FDC"/>
    <w:rsid w:val="007412F0"/>
    <w:rsid w:val="00741F5B"/>
    <w:rsid w:val="0074210B"/>
    <w:rsid w:val="007439FC"/>
    <w:rsid w:val="007444F2"/>
    <w:rsid w:val="007456AB"/>
    <w:rsid w:val="007460CB"/>
    <w:rsid w:val="00750A9C"/>
    <w:rsid w:val="00750DD6"/>
    <w:rsid w:val="007521E4"/>
    <w:rsid w:val="007527A8"/>
    <w:rsid w:val="00752A52"/>
    <w:rsid w:val="00752BD9"/>
    <w:rsid w:val="00753350"/>
    <w:rsid w:val="00754C71"/>
    <w:rsid w:val="00756164"/>
    <w:rsid w:val="0075677D"/>
    <w:rsid w:val="007569F0"/>
    <w:rsid w:val="0076037B"/>
    <w:rsid w:val="007610F7"/>
    <w:rsid w:val="00761150"/>
    <w:rsid w:val="00761E0F"/>
    <w:rsid w:val="0076237D"/>
    <w:rsid w:val="007627DC"/>
    <w:rsid w:val="00763565"/>
    <w:rsid w:val="007635D5"/>
    <w:rsid w:val="00763CE7"/>
    <w:rsid w:val="00764883"/>
    <w:rsid w:val="00765A4F"/>
    <w:rsid w:val="00765F9D"/>
    <w:rsid w:val="007663B2"/>
    <w:rsid w:val="00766E1D"/>
    <w:rsid w:val="0076717B"/>
    <w:rsid w:val="00767510"/>
    <w:rsid w:val="007679CE"/>
    <w:rsid w:val="00767D7B"/>
    <w:rsid w:val="00770501"/>
    <w:rsid w:val="00770CA6"/>
    <w:rsid w:val="00774316"/>
    <w:rsid w:val="0077490E"/>
    <w:rsid w:val="00774E7A"/>
    <w:rsid w:val="007756D6"/>
    <w:rsid w:val="00775D03"/>
    <w:rsid w:val="00775DC2"/>
    <w:rsid w:val="007779B7"/>
    <w:rsid w:val="00777B15"/>
    <w:rsid w:val="00780C02"/>
    <w:rsid w:val="00782236"/>
    <w:rsid w:val="007844F3"/>
    <w:rsid w:val="00786373"/>
    <w:rsid w:val="007901BB"/>
    <w:rsid w:val="00790F44"/>
    <w:rsid w:val="00792953"/>
    <w:rsid w:val="007930AF"/>
    <w:rsid w:val="007946F0"/>
    <w:rsid w:val="00794C66"/>
    <w:rsid w:val="00794C8D"/>
    <w:rsid w:val="0079522F"/>
    <w:rsid w:val="0079527B"/>
    <w:rsid w:val="007961BA"/>
    <w:rsid w:val="00796207"/>
    <w:rsid w:val="00796507"/>
    <w:rsid w:val="00796F54"/>
    <w:rsid w:val="007A0E89"/>
    <w:rsid w:val="007A1298"/>
    <w:rsid w:val="007A13BC"/>
    <w:rsid w:val="007A222F"/>
    <w:rsid w:val="007A2D75"/>
    <w:rsid w:val="007A4FD6"/>
    <w:rsid w:val="007A5039"/>
    <w:rsid w:val="007A67B8"/>
    <w:rsid w:val="007A6852"/>
    <w:rsid w:val="007A780F"/>
    <w:rsid w:val="007A7BC2"/>
    <w:rsid w:val="007B0B7F"/>
    <w:rsid w:val="007B0C4A"/>
    <w:rsid w:val="007B382D"/>
    <w:rsid w:val="007B42C4"/>
    <w:rsid w:val="007B53FC"/>
    <w:rsid w:val="007B5C43"/>
    <w:rsid w:val="007B7BF4"/>
    <w:rsid w:val="007C01E0"/>
    <w:rsid w:val="007C0E74"/>
    <w:rsid w:val="007C1E3B"/>
    <w:rsid w:val="007C2520"/>
    <w:rsid w:val="007C2642"/>
    <w:rsid w:val="007C2AF9"/>
    <w:rsid w:val="007C2C1D"/>
    <w:rsid w:val="007C2E9E"/>
    <w:rsid w:val="007C3042"/>
    <w:rsid w:val="007C3A2D"/>
    <w:rsid w:val="007C48E1"/>
    <w:rsid w:val="007C5482"/>
    <w:rsid w:val="007C63F0"/>
    <w:rsid w:val="007C6865"/>
    <w:rsid w:val="007D0482"/>
    <w:rsid w:val="007D0850"/>
    <w:rsid w:val="007D1458"/>
    <w:rsid w:val="007D26D7"/>
    <w:rsid w:val="007D40A1"/>
    <w:rsid w:val="007D4EB0"/>
    <w:rsid w:val="007D5000"/>
    <w:rsid w:val="007D5F58"/>
    <w:rsid w:val="007D7084"/>
    <w:rsid w:val="007E0C61"/>
    <w:rsid w:val="007E2475"/>
    <w:rsid w:val="007E2BA3"/>
    <w:rsid w:val="007E3004"/>
    <w:rsid w:val="007E3E28"/>
    <w:rsid w:val="007E664F"/>
    <w:rsid w:val="007E677F"/>
    <w:rsid w:val="007F0583"/>
    <w:rsid w:val="007F09D4"/>
    <w:rsid w:val="007F27D2"/>
    <w:rsid w:val="007F2831"/>
    <w:rsid w:val="007F3429"/>
    <w:rsid w:val="007F36D5"/>
    <w:rsid w:val="007F3718"/>
    <w:rsid w:val="007F419A"/>
    <w:rsid w:val="007F4404"/>
    <w:rsid w:val="007F5D37"/>
    <w:rsid w:val="00800871"/>
    <w:rsid w:val="008009ED"/>
    <w:rsid w:val="00802D3D"/>
    <w:rsid w:val="008031D2"/>
    <w:rsid w:val="00803391"/>
    <w:rsid w:val="00804396"/>
    <w:rsid w:val="0080495D"/>
    <w:rsid w:val="00804A89"/>
    <w:rsid w:val="00805E68"/>
    <w:rsid w:val="008073A1"/>
    <w:rsid w:val="00807F8F"/>
    <w:rsid w:val="00812A67"/>
    <w:rsid w:val="00813685"/>
    <w:rsid w:val="00813D34"/>
    <w:rsid w:val="00814A1E"/>
    <w:rsid w:val="00814C04"/>
    <w:rsid w:val="00816819"/>
    <w:rsid w:val="00821A8F"/>
    <w:rsid w:val="00821D72"/>
    <w:rsid w:val="00822109"/>
    <w:rsid w:val="00822B6D"/>
    <w:rsid w:val="0082396A"/>
    <w:rsid w:val="0082443B"/>
    <w:rsid w:val="00824949"/>
    <w:rsid w:val="00824EBC"/>
    <w:rsid w:val="00825775"/>
    <w:rsid w:val="00825DE7"/>
    <w:rsid w:val="00830E8D"/>
    <w:rsid w:val="00831A15"/>
    <w:rsid w:val="00832B9A"/>
    <w:rsid w:val="00832B9C"/>
    <w:rsid w:val="00833893"/>
    <w:rsid w:val="00833FEE"/>
    <w:rsid w:val="008343D8"/>
    <w:rsid w:val="00835592"/>
    <w:rsid w:val="0083629E"/>
    <w:rsid w:val="008363C9"/>
    <w:rsid w:val="0083679C"/>
    <w:rsid w:val="0083765C"/>
    <w:rsid w:val="008409E9"/>
    <w:rsid w:val="00842D67"/>
    <w:rsid w:val="00844AD8"/>
    <w:rsid w:val="00845004"/>
    <w:rsid w:val="008453A3"/>
    <w:rsid w:val="00845490"/>
    <w:rsid w:val="0084569F"/>
    <w:rsid w:val="008456BE"/>
    <w:rsid w:val="00847DB1"/>
    <w:rsid w:val="00850760"/>
    <w:rsid w:val="00850BD8"/>
    <w:rsid w:val="0085213D"/>
    <w:rsid w:val="00855641"/>
    <w:rsid w:val="008557EE"/>
    <w:rsid w:val="008565DB"/>
    <w:rsid w:val="008567D0"/>
    <w:rsid w:val="008571CF"/>
    <w:rsid w:val="0085731E"/>
    <w:rsid w:val="00857C44"/>
    <w:rsid w:val="0086046A"/>
    <w:rsid w:val="00861315"/>
    <w:rsid w:val="00861828"/>
    <w:rsid w:val="008619BB"/>
    <w:rsid w:val="00861BA8"/>
    <w:rsid w:val="00861BAB"/>
    <w:rsid w:val="00862252"/>
    <w:rsid w:val="008638E2"/>
    <w:rsid w:val="008639A3"/>
    <w:rsid w:val="0086417A"/>
    <w:rsid w:val="00864C76"/>
    <w:rsid w:val="00865AED"/>
    <w:rsid w:val="00865E77"/>
    <w:rsid w:val="00866980"/>
    <w:rsid w:val="00866A23"/>
    <w:rsid w:val="00866FD1"/>
    <w:rsid w:val="00867A2E"/>
    <w:rsid w:val="00867AA9"/>
    <w:rsid w:val="00867CF5"/>
    <w:rsid w:val="00872860"/>
    <w:rsid w:val="00872E83"/>
    <w:rsid w:val="00875692"/>
    <w:rsid w:val="00875A94"/>
    <w:rsid w:val="00881BBF"/>
    <w:rsid w:val="00881E42"/>
    <w:rsid w:val="008829F3"/>
    <w:rsid w:val="008837E5"/>
    <w:rsid w:val="00885F44"/>
    <w:rsid w:val="0089025E"/>
    <w:rsid w:val="0089146E"/>
    <w:rsid w:val="00892896"/>
    <w:rsid w:val="0089397F"/>
    <w:rsid w:val="00893ABC"/>
    <w:rsid w:val="008945EB"/>
    <w:rsid w:val="0089515C"/>
    <w:rsid w:val="0089583A"/>
    <w:rsid w:val="00896367"/>
    <w:rsid w:val="00896404"/>
    <w:rsid w:val="0089657E"/>
    <w:rsid w:val="00897772"/>
    <w:rsid w:val="008A0499"/>
    <w:rsid w:val="008A0D68"/>
    <w:rsid w:val="008A242F"/>
    <w:rsid w:val="008A62D8"/>
    <w:rsid w:val="008A6ED4"/>
    <w:rsid w:val="008A7C10"/>
    <w:rsid w:val="008B0323"/>
    <w:rsid w:val="008B1211"/>
    <w:rsid w:val="008B23D3"/>
    <w:rsid w:val="008B4EAE"/>
    <w:rsid w:val="008B5944"/>
    <w:rsid w:val="008B64E3"/>
    <w:rsid w:val="008B659B"/>
    <w:rsid w:val="008C0CEE"/>
    <w:rsid w:val="008C2298"/>
    <w:rsid w:val="008C2679"/>
    <w:rsid w:val="008C3C79"/>
    <w:rsid w:val="008C4B70"/>
    <w:rsid w:val="008C792F"/>
    <w:rsid w:val="008D0048"/>
    <w:rsid w:val="008D02C3"/>
    <w:rsid w:val="008D0869"/>
    <w:rsid w:val="008D0C05"/>
    <w:rsid w:val="008D14D0"/>
    <w:rsid w:val="008D1A8C"/>
    <w:rsid w:val="008D41F3"/>
    <w:rsid w:val="008D5315"/>
    <w:rsid w:val="008D5328"/>
    <w:rsid w:val="008D6542"/>
    <w:rsid w:val="008D6753"/>
    <w:rsid w:val="008D6EAF"/>
    <w:rsid w:val="008D729E"/>
    <w:rsid w:val="008D7FCC"/>
    <w:rsid w:val="008E021A"/>
    <w:rsid w:val="008E2383"/>
    <w:rsid w:val="008E25FC"/>
    <w:rsid w:val="008E2917"/>
    <w:rsid w:val="008E3530"/>
    <w:rsid w:val="008E4DD0"/>
    <w:rsid w:val="008E5306"/>
    <w:rsid w:val="008F1CC4"/>
    <w:rsid w:val="008F1E53"/>
    <w:rsid w:val="008F3278"/>
    <w:rsid w:val="008F3287"/>
    <w:rsid w:val="008F4ADC"/>
    <w:rsid w:val="008F5EF1"/>
    <w:rsid w:val="008F6E3E"/>
    <w:rsid w:val="008F7A39"/>
    <w:rsid w:val="008F7D88"/>
    <w:rsid w:val="008F7EC6"/>
    <w:rsid w:val="009007B5"/>
    <w:rsid w:val="00901678"/>
    <w:rsid w:val="009020B6"/>
    <w:rsid w:val="009025B0"/>
    <w:rsid w:val="009028B8"/>
    <w:rsid w:val="00903898"/>
    <w:rsid w:val="00905131"/>
    <w:rsid w:val="00905D76"/>
    <w:rsid w:val="00905F39"/>
    <w:rsid w:val="00911007"/>
    <w:rsid w:val="00911C8B"/>
    <w:rsid w:val="00911DFE"/>
    <w:rsid w:val="00912362"/>
    <w:rsid w:val="00912747"/>
    <w:rsid w:val="009133E5"/>
    <w:rsid w:val="009138C5"/>
    <w:rsid w:val="00914B53"/>
    <w:rsid w:val="00914FC9"/>
    <w:rsid w:val="00915230"/>
    <w:rsid w:val="0091668F"/>
    <w:rsid w:val="00921E7B"/>
    <w:rsid w:val="00923808"/>
    <w:rsid w:val="0092382E"/>
    <w:rsid w:val="00924787"/>
    <w:rsid w:val="00925CBB"/>
    <w:rsid w:val="00925D33"/>
    <w:rsid w:val="009264BD"/>
    <w:rsid w:val="00927E58"/>
    <w:rsid w:val="00931678"/>
    <w:rsid w:val="00932B06"/>
    <w:rsid w:val="00933554"/>
    <w:rsid w:val="00936289"/>
    <w:rsid w:val="00941927"/>
    <w:rsid w:val="00942CBC"/>
    <w:rsid w:val="00943082"/>
    <w:rsid w:val="009437DF"/>
    <w:rsid w:val="00945832"/>
    <w:rsid w:val="00946443"/>
    <w:rsid w:val="00946510"/>
    <w:rsid w:val="009469C8"/>
    <w:rsid w:val="009474CC"/>
    <w:rsid w:val="00950471"/>
    <w:rsid w:val="00951FE3"/>
    <w:rsid w:val="00952302"/>
    <w:rsid w:val="00952702"/>
    <w:rsid w:val="00952B13"/>
    <w:rsid w:val="00952ECD"/>
    <w:rsid w:val="00952FC4"/>
    <w:rsid w:val="0095446B"/>
    <w:rsid w:val="00954691"/>
    <w:rsid w:val="00955DC9"/>
    <w:rsid w:val="00956F69"/>
    <w:rsid w:val="0096025A"/>
    <w:rsid w:val="00960D9F"/>
    <w:rsid w:val="00960E3E"/>
    <w:rsid w:val="009614CB"/>
    <w:rsid w:val="009624CB"/>
    <w:rsid w:val="00962643"/>
    <w:rsid w:val="009633A3"/>
    <w:rsid w:val="00963810"/>
    <w:rsid w:val="00963A72"/>
    <w:rsid w:val="00964CAC"/>
    <w:rsid w:val="009650BA"/>
    <w:rsid w:val="00965449"/>
    <w:rsid w:val="00965F54"/>
    <w:rsid w:val="009668AE"/>
    <w:rsid w:val="00966B41"/>
    <w:rsid w:val="00966DF8"/>
    <w:rsid w:val="0096745B"/>
    <w:rsid w:val="0097022D"/>
    <w:rsid w:val="00970CC7"/>
    <w:rsid w:val="00970D4C"/>
    <w:rsid w:val="00970FBD"/>
    <w:rsid w:val="00972227"/>
    <w:rsid w:val="00972406"/>
    <w:rsid w:val="00972DD6"/>
    <w:rsid w:val="0097396C"/>
    <w:rsid w:val="00973E23"/>
    <w:rsid w:val="00976AC1"/>
    <w:rsid w:val="009804CD"/>
    <w:rsid w:val="00980518"/>
    <w:rsid w:val="009805C5"/>
    <w:rsid w:val="00981A3A"/>
    <w:rsid w:val="00981F21"/>
    <w:rsid w:val="00982941"/>
    <w:rsid w:val="00982F2B"/>
    <w:rsid w:val="00984034"/>
    <w:rsid w:val="009843C8"/>
    <w:rsid w:val="00985476"/>
    <w:rsid w:val="00985ADE"/>
    <w:rsid w:val="00985BF0"/>
    <w:rsid w:val="009869B1"/>
    <w:rsid w:val="00987006"/>
    <w:rsid w:val="00990CBC"/>
    <w:rsid w:val="00991E7C"/>
    <w:rsid w:val="00992570"/>
    <w:rsid w:val="00994CE8"/>
    <w:rsid w:val="0099671C"/>
    <w:rsid w:val="0099720D"/>
    <w:rsid w:val="00997998"/>
    <w:rsid w:val="009979F5"/>
    <w:rsid w:val="009A175B"/>
    <w:rsid w:val="009A1BA8"/>
    <w:rsid w:val="009A4DBC"/>
    <w:rsid w:val="009A4F74"/>
    <w:rsid w:val="009A5A4D"/>
    <w:rsid w:val="009A5B7C"/>
    <w:rsid w:val="009A5B81"/>
    <w:rsid w:val="009A7539"/>
    <w:rsid w:val="009B0B3E"/>
    <w:rsid w:val="009B0C6D"/>
    <w:rsid w:val="009B153E"/>
    <w:rsid w:val="009B2850"/>
    <w:rsid w:val="009B2CBB"/>
    <w:rsid w:val="009B2E07"/>
    <w:rsid w:val="009B3A71"/>
    <w:rsid w:val="009B451B"/>
    <w:rsid w:val="009B4732"/>
    <w:rsid w:val="009B677B"/>
    <w:rsid w:val="009B687A"/>
    <w:rsid w:val="009B71D3"/>
    <w:rsid w:val="009B76AD"/>
    <w:rsid w:val="009C3DBA"/>
    <w:rsid w:val="009C56A9"/>
    <w:rsid w:val="009C6812"/>
    <w:rsid w:val="009C6B43"/>
    <w:rsid w:val="009C727B"/>
    <w:rsid w:val="009C7D77"/>
    <w:rsid w:val="009C7F00"/>
    <w:rsid w:val="009D1471"/>
    <w:rsid w:val="009D18AA"/>
    <w:rsid w:val="009D191A"/>
    <w:rsid w:val="009D2942"/>
    <w:rsid w:val="009D54D0"/>
    <w:rsid w:val="009D596E"/>
    <w:rsid w:val="009D665E"/>
    <w:rsid w:val="009D67E0"/>
    <w:rsid w:val="009D7A28"/>
    <w:rsid w:val="009E16DE"/>
    <w:rsid w:val="009E2744"/>
    <w:rsid w:val="009E2AC5"/>
    <w:rsid w:val="009E3A06"/>
    <w:rsid w:val="009E3C9B"/>
    <w:rsid w:val="009E4493"/>
    <w:rsid w:val="009E4522"/>
    <w:rsid w:val="009E49FB"/>
    <w:rsid w:val="009E69CA"/>
    <w:rsid w:val="009E6F1D"/>
    <w:rsid w:val="009E6F27"/>
    <w:rsid w:val="009F17DE"/>
    <w:rsid w:val="009F2813"/>
    <w:rsid w:val="009F2C4F"/>
    <w:rsid w:val="009F6758"/>
    <w:rsid w:val="009F6C0D"/>
    <w:rsid w:val="009F786D"/>
    <w:rsid w:val="00A00460"/>
    <w:rsid w:val="00A009CC"/>
    <w:rsid w:val="00A00D7A"/>
    <w:rsid w:val="00A00F5D"/>
    <w:rsid w:val="00A01E56"/>
    <w:rsid w:val="00A03A0F"/>
    <w:rsid w:val="00A04EE5"/>
    <w:rsid w:val="00A057F9"/>
    <w:rsid w:val="00A0771D"/>
    <w:rsid w:val="00A10D86"/>
    <w:rsid w:val="00A11976"/>
    <w:rsid w:val="00A11B18"/>
    <w:rsid w:val="00A12490"/>
    <w:rsid w:val="00A127D5"/>
    <w:rsid w:val="00A1433B"/>
    <w:rsid w:val="00A151FD"/>
    <w:rsid w:val="00A154C8"/>
    <w:rsid w:val="00A155E0"/>
    <w:rsid w:val="00A16C73"/>
    <w:rsid w:val="00A174DE"/>
    <w:rsid w:val="00A1764A"/>
    <w:rsid w:val="00A17C64"/>
    <w:rsid w:val="00A20685"/>
    <w:rsid w:val="00A20935"/>
    <w:rsid w:val="00A2250E"/>
    <w:rsid w:val="00A231EB"/>
    <w:rsid w:val="00A23E72"/>
    <w:rsid w:val="00A254F1"/>
    <w:rsid w:val="00A30662"/>
    <w:rsid w:val="00A31013"/>
    <w:rsid w:val="00A313F6"/>
    <w:rsid w:val="00A31F4C"/>
    <w:rsid w:val="00A32712"/>
    <w:rsid w:val="00A3381E"/>
    <w:rsid w:val="00A351F8"/>
    <w:rsid w:val="00A35892"/>
    <w:rsid w:val="00A36B6E"/>
    <w:rsid w:val="00A36FCC"/>
    <w:rsid w:val="00A379F9"/>
    <w:rsid w:val="00A41C19"/>
    <w:rsid w:val="00A41E64"/>
    <w:rsid w:val="00A41F69"/>
    <w:rsid w:val="00A41F90"/>
    <w:rsid w:val="00A4323B"/>
    <w:rsid w:val="00A44A14"/>
    <w:rsid w:val="00A45A19"/>
    <w:rsid w:val="00A463E4"/>
    <w:rsid w:val="00A5069F"/>
    <w:rsid w:val="00A508A7"/>
    <w:rsid w:val="00A523BC"/>
    <w:rsid w:val="00A53CC9"/>
    <w:rsid w:val="00A566A5"/>
    <w:rsid w:val="00A56750"/>
    <w:rsid w:val="00A57768"/>
    <w:rsid w:val="00A57C94"/>
    <w:rsid w:val="00A604CD"/>
    <w:rsid w:val="00A62333"/>
    <w:rsid w:val="00A62BF3"/>
    <w:rsid w:val="00A62F0D"/>
    <w:rsid w:val="00A65359"/>
    <w:rsid w:val="00A65BD7"/>
    <w:rsid w:val="00A65D1D"/>
    <w:rsid w:val="00A664B1"/>
    <w:rsid w:val="00A6650D"/>
    <w:rsid w:val="00A66F36"/>
    <w:rsid w:val="00A675DA"/>
    <w:rsid w:val="00A6773B"/>
    <w:rsid w:val="00A71967"/>
    <w:rsid w:val="00A72663"/>
    <w:rsid w:val="00A736FC"/>
    <w:rsid w:val="00A73C4F"/>
    <w:rsid w:val="00A743FD"/>
    <w:rsid w:val="00A74832"/>
    <w:rsid w:val="00A74C55"/>
    <w:rsid w:val="00A7546C"/>
    <w:rsid w:val="00A75614"/>
    <w:rsid w:val="00A80024"/>
    <w:rsid w:val="00A80EAD"/>
    <w:rsid w:val="00A810F0"/>
    <w:rsid w:val="00A8254C"/>
    <w:rsid w:val="00A82968"/>
    <w:rsid w:val="00A8575D"/>
    <w:rsid w:val="00A86C29"/>
    <w:rsid w:val="00A872E8"/>
    <w:rsid w:val="00A8795C"/>
    <w:rsid w:val="00A91DC2"/>
    <w:rsid w:val="00A92D1E"/>
    <w:rsid w:val="00A937AE"/>
    <w:rsid w:val="00A93916"/>
    <w:rsid w:val="00A949E3"/>
    <w:rsid w:val="00A9586E"/>
    <w:rsid w:val="00A95A6A"/>
    <w:rsid w:val="00A9611A"/>
    <w:rsid w:val="00A96C9C"/>
    <w:rsid w:val="00AA1300"/>
    <w:rsid w:val="00AA3BF2"/>
    <w:rsid w:val="00AA519A"/>
    <w:rsid w:val="00AA56A2"/>
    <w:rsid w:val="00AA570F"/>
    <w:rsid w:val="00AA6440"/>
    <w:rsid w:val="00AA7A39"/>
    <w:rsid w:val="00AB0288"/>
    <w:rsid w:val="00AB04F6"/>
    <w:rsid w:val="00AB16B3"/>
    <w:rsid w:val="00AB268D"/>
    <w:rsid w:val="00AB3674"/>
    <w:rsid w:val="00AB38C5"/>
    <w:rsid w:val="00AB3E9C"/>
    <w:rsid w:val="00AB7B9D"/>
    <w:rsid w:val="00AC044F"/>
    <w:rsid w:val="00AC0C1E"/>
    <w:rsid w:val="00AC2335"/>
    <w:rsid w:val="00AC34B3"/>
    <w:rsid w:val="00AC37E4"/>
    <w:rsid w:val="00AC59BD"/>
    <w:rsid w:val="00AC5D0F"/>
    <w:rsid w:val="00AC7786"/>
    <w:rsid w:val="00AC7D4E"/>
    <w:rsid w:val="00AD0A0D"/>
    <w:rsid w:val="00AD2585"/>
    <w:rsid w:val="00AD2897"/>
    <w:rsid w:val="00AD4647"/>
    <w:rsid w:val="00AD4CFF"/>
    <w:rsid w:val="00AD67EF"/>
    <w:rsid w:val="00AD6F46"/>
    <w:rsid w:val="00AD7447"/>
    <w:rsid w:val="00AD7993"/>
    <w:rsid w:val="00AD7EDC"/>
    <w:rsid w:val="00AE14A5"/>
    <w:rsid w:val="00AE15BE"/>
    <w:rsid w:val="00AE18CA"/>
    <w:rsid w:val="00AE1BC6"/>
    <w:rsid w:val="00AE2288"/>
    <w:rsid w:val="00AE2C4D"/>
    <w:rsid w:val="00AE415D"/>
    <w:rsid w:val="00AE5972"/>
    <w:rsid w:val="00AE5FFB"/>
    <w:rsid w:val="00AE609A"/>
    <w:rsid w:val="00AE6515"/>
    <w:rsid w:val="00AE6BC1"/>
    <w:rsid w:val="00AE7216"/>
    <w:rsid w:val="00AE72B6"/>
    <w:rsid w:val="00AF012B"/>
    <w:rsid w:val="00AF0D31"/>
    <w:rsid w:val="00AF1366"/>
    <w:rsid w:val="00AF1AD2"/>
    <w:rsid w:val="00AF1C3A"/>
    <w:rsid w:val="00AF28DC"/>
    <w:rsid w:val="00AF2954"/>
    <w:rsid w:val="00AF2C73"/>
    <w:rsid w:val="00AF3A33"/>
    <w:rsid w:val="00AF4053"/>
    <w:rsid w:val="00AF4946"/>
    <w:rsid w:val="00B0170F"/>
    <w:rsid w:val="00B01EB2"/>
    <w:rsid w:val="00B02144"/>
    <w:rsid w:val="00B02D01"/>
    <w:rsid w:val="00B05196"/>
    <w:rsid w:val="00B054BB"/>
    <w:rsid w:val="00B05DA9"/>
    <w:rsid w:val="00B07B6D"/>
    <w:rsid w:val="00B07C43"/>
    <w:rsid w:val="00B10D0C"/>
    <w:rsid w:val="00B11330"/>
    <w:rsid w:val="00B168C0"/>
    <w:rsid w:val="00B1723F"/>
    <w:rsid w:val="00B21D9D"/>
    <w:rsid w:val="00B225D4"/>
    <w:rsid w:val="00B22CE4"/>
    <w:rsid w:val="00B23EF7"/>
    <w:rsid w:val="00B245B3"/>
    <w:rsid w:val="00B2487E"/>
    <w:rsid w:val="00B24E2E"/>
    <w:rsid w:val="00B24F20"/>
    <w:rsid w:val="00B25633"/>
    <w:rsid w:val="00B263C4"/>
    <w:rsid w:val="00B27D8C"/>
    <w:rsid w:val="00B31458"/>
    <w:rsid w:val="00B31CA3"/>
    <w:rsid w:val="00B336B9"/>
    <w:rsid w:val="00B34148"/>
    <w:rsid w:val="00B3531F"/>
    <w:rsid w:val="00B362E6"/>
    <w:rsid w:val="00B36533"/>
    <w:rsid w:val="00B374D2"/>
    <w:rsid w:val="00B37B9C"/>
    <w:rsid w:val="00B40CF2"/>
    <w:rsid w:val="00B417EA"/>
    <w:rsid w:val="00B41805"/>
    <w:rsid w:val="00B41C51"/>
    <w:rsid w:val="00B421A4"/>
    <w:rsid w:val="00B431F0"/>
    <w:rsid w:val="00B4339E"/>
    <w:rsid w:val="00B44AE4"/>
    <w:rsid w:val="00B458E6"/>
    <w:rsid w:val="00B46387"/>
    <w:rsid w:val="00B474B6"/>
    <w:rsid w:val="00B508E7"/>
    <w:rsid w:val="00B52297"/>
    <w:rsid w:val="00B52C04"/>
    <w:rsid w:val="00B53BA1"/>
    <w:rsid w:val="00B5636F"/>
    <w:rsid w:val="00B56AB9"/>
    <w:rsid w:val="00B56C45"/>
    <w:rsid w:val="00B57D35"/>
    <w:rsid w:val="00B57D74"/>
    <w:rsid w:val="00B57EF2"/>
    <w:rsid w:val="00B62080"/>
    <w:rsid w:val="00B639CE"/>
    <w:rsid w:val="00B64CA3"/>
    <w:rsid w:val="00B6501D"/>
    <w:rsid w:val="00B6641C"/>
    <w:rsid w:val="00B66A4D"/>
    <w:rsid w:val="00B66D7F"/>
    <w:rsid w:val="00B7087D"/>
    <w:rsid w:val="00B708D8"/>
    <w:rsid w:val="00B7109A"/>
    <w:rsid w:val="00B740FC"/>
    <w:rsid w:val="00B7428A"/>
    <w:rsid w:val="00B744B5"/>
    <w:rsid w:val="00B7464D"/>
    <w:rsid w:val="00B74B62"/>
    <w:rsid w:val="00B75955"/>
    <w:rsid w:val="00B7624C"/>
    <w:rsid w:val="00B76372"/>
    <w:rsid w:val="00B80388"/>
    <w:rsid w:val="00B80489"/>
    <w:rsid w:val="00B81E3E"/>
    <w:rsid w:val="00B8328E"/>
    <w:rsid w:val="00B834A9"/>
    <w:rsid w:val="00B843F9"/>
    <w:rsid w:val="00B848C7"/>
    <w:rsid w:val="00B85745"/>
    <w:rsid w:val="00B85AA3"/>
    <w:rsid w:val="00B85BAD"/>
    <w:rsid w:val="00B867FE"/>
    <w:rsid w:val="00B87670"/>
    <w:rsid w:val="00B9037F"/>
    <w:rsid w:val="00B90F02"/>
    <w:rsid w:val="00B91161"/>
    <w:rsid w:val="00B911C5"/>
    <w:rsid w:val="00B916B7"/>
    <w:rsid w:val="00B91FC8"/>
    <w:rsid w:val="00B93361"/>
    <w:rsid w:val="00B93B10"/>
    <w:rsid w:val="00B93C08"/>
    <w:rsid w:val="00B93E6F"/>
    <w:rsid w:val="00B96BD7"/>
    <w:rsid w:val="00B97203"/>
    <w:rsid w:val="00B978BA"/>
    <w:rsid w:val="00B97D6B"/>
    <w:rsid w:val="00B97F78"/>
    <w:rsid w:val="00BA0EEA"/>
    <w:rsid w:val="00BA2752"/>
    <w:rsid w:val="00BA2778"/>
    <w:rsid w:val="00BA2FE6"/>
    <w:rsid w:val="00BA3BA9"/>
    <w:rsid w:val="00BA3CEA"/>
    <w:rsid w:val="00BA3F4F"/>
    <w:rsid w:val="00BA3FB8"/>
    <w:rsid w:val="00BA427D"/>
    <w:rsid w:val="00BA482A"/>
    <w:rsid w:val="00BA4984"/>
    <w:rsid w:val="00BA76F4"/>
    <w:rsid w:val="00BA7F58"/>
    <w:rsid w:val="00BB1B80"/>
    <w:rsid w:val="00BB34A6"/>
    <w:rsid w:val="00BB4996"/>
    <w:rsid w:val="00BB4EF4"/>
    <w:rsid w:val="00BB5FB4"/>
    <w:rsid w:val="00BC03F3"/>
    <w:rsid w:val="00BC08A9"/>
    <w:rsid w:val="00BC118E"/>
    <w:rsid w:val="00BC21C8"/>
    <w:rsid w:val="00BC336E"/>
    <w:rsid w:val="00BC3A82"/>
    <w:rsid w:val="00BC3AD9"/>
    <w:rsid w:val="00BC4FE4"/>
    <w:rsid w:val="00BC5FF3"/>
    <w:rsid w:val="00BC61F4"/>
    <w:rsid w:val="00BC7420"/>
    <w:rsid w:val="00BC7ED7"/>
    <w:rsid w:val="00BD01F0"/>
    <w:rsid w:val="00BD0309"/>
    <w:rsid w:val="00BD0CC4"/>
    <w:rsid w:val="00BD1055"/>
    <w:rsid w:val="00BD2C8F"/>
    <w:rsid w:val="00BD3E9F"/>
    <w:rsid w:val="00BD4529"/>
    <w:rsid w:val="00BD5462"/>
    <w:rsid w:val="00BD58BD"/>
    <w:rsid w:val="00BD6A2A"/>
    <w:rsid w:val="00BD6F0A"/>
    <w:rsid w:val="00BD70EB"/>
    <w:rsid w:val="00BD758F"/>
    <w:rsid w:val="00BE0AB3"/>
    <w:rsid w:val="00BE0FA5"/>
    <w:rsid w:val="00BE160A"/>
    <w:rsid w:val="00BE2B9D"/>
    <w:rsid w:val="00BE3965"/>
    <w:rsid w:val="00BE4B87"/>
    <w:rsid w:val="00BE5E9C"/>
    <w:rsid w:val="00BE6A0F"/>
    <w:rsid w:val="00BE72CB"/>
    <w:rsid w:val="00BE7426"/>
    <w:rsid w:val="00BE7E3C"/>
    <w:rsid w:val="00BF057E"/>
    <w:rsid w:val="00BF0633"/>
    <w:rsid w:val="00BF0DDA"/>
    <w:rsid w:val="00BF28C9"/>
    <w:rsid w:val="00BF2F55"/>
    <w:rsid w:val="00BF4061"/>
    <w:rsid w:val="00BF5304"/>
    <w:rsid w:val="00BF5E09"/>
    <w:rsid w:val="00BF63FF"/>
    <w:rsid w:val="00BF6493"/>
    <w:rsid w:val="00BF7AF2"/>
    <w:rsid w:val="00C01B92"/>
    <w:rsid w:val="00C02090"/>
    <w:rsid w:val="00C02201"/>
    <w:rsid w:val="00C0246F"/>
    <w:rsid w:val="00C02BD2"/>
    <w:rsid w:val="00C02C41"/>
    <w:rsid w:val="00C03956"/>
    <w:rsid w:val="00C04AC8"/>
    <w:rsid w:val="00C07E39"/>
    <w:rsid w:val="00C103D7"/>
    <w:rsid w:val="00C1174F"/>
    <w:rsid w:val="00C13636"/>
    <w:rsid w:val="00C13D08"/>
    <w:rsid w:val="00C165AA"/>
    <w:rsid w:val="00C17B56"/>
    <w:rsid w:val="00C21CF2"/>
    <w:rsid w:val="00C229E8"/>
    <w:rsid w:val="00C23385"/>
    <w:rsid w:val="00C23575"/>
    <w:rsid w:val="00C254B0"/>
    <w:rsid w:val="00C25597"/>
    <w:rsid w:val="00C259C7"/>
    <w:rsid w:val="00C25E2B"/>
    <w:rsid w:val="00C26BBC"/>
    <w:rsid w:val="00C27BEF"/>
    <w:rsid w:val="00C337F5"/>
    <w:rsid w:val="00C33BD4"/>
    <w:rsid w:val="00C352EF"/>
    <w:rsid w:val="00C3545E"/>
    <w:rsid w:val="00C363D1"/>
    <w:rsid w:val="00C3759F"/>
    <w:rsid w:val="00C37714"/>
    <w:rsid w:val="00C40E6A"/>
    <w:rsid w:val="00C41315"/>
    <w:rsid w:val="00C41896"/>
    <w:rsid w:val="00C42F13"/>
    <w:rsid w:val="00C438C4"/>
    <w:rsid w:val="00C44341"/>
    <w:rsid w:val="00C44C62"/>
    <w:rsid w:val="00C44F6C"/>
    <w:rsid w:val="00C45279"/>
    <w:rsid w:val="00C45E0F"/>
    <w:rsid w:val="00C46D42"/>
    <w:rsid w:val="00C50375"/>
    <w:rsid w:val="00C503EA"/>
    <w:rsid w:val="00C50513"/>
    <w:rsid w:val="00C50949"/>
    <w:rsid w:val="00C517C8"/>
    <w:rsid w:val="00C51C20"/>
    <w:rsid w:val="00C53DD6"/>
    <w:rsid w:val="00C54245"/>
    <w:rsid w:val="00C55115"/>
    <w:rsid w:val="00C55E63"/>
    <w:rsid w:val="00C57085"/>
    <w:rsid w:val="00C60910"/>
    <w:rsid w:val="00C62F5E"/>
    <w:rsid w:val="00C64C1D"/>
    <w:rsid w:val="00C677D9"/>
    <w:rsid w:val="00C67F04"/>
    <w:rsid w:val="00C70A64"/>
    <w:rsid w:val="00C71919"/>
    <w:rsid w:val="00C73C00"/>
    <w:rsid w:val="00C74A28"/>
    <w:rsid w:val="00C7656B"/>
    <w:rsid w:val="00C767B7"/>
    <w:rsid w:val="00C767C7"/>
    <w:rsid w:val="00C76BA5"/>
    <w:rsid w:val="00C76E69"/>
    <w:rsid w:val="00C779AD"/>
    <w:rsid w:val="00C77D51"/>
    <w:rsid w:val="00C81156"/>
    <w:rsid w:val="00C83BC5"/>
    <w:rsid w:val="00C86868"/>
    <w:rsid w:val="00C90156"/>
    <w:rsid w:val="00C90314"/>
    <w:rsid w:val="00C903FF"/>
    <w:rsid w:val="00C904EC"/>
    <w:rsid w:val="00C92220"/>
    <w:rsid w:val="00C92F22"/>
    <w:rsid w:val="00C939EC"/>
    <w:rsid w:val="00C94F81"/>
    <w:rsid w:val="00C96D70"/>
    <w:rsid w:val="00CA1BFD"/>
    <w:rsid w:val="00CA2751"/>
    <w:rsid w:val="00CA333D"/>
    <w:rsid w:val="00CA55F6"/>
    <w:rsid w:val="00CA5FDB"/>
    <w:rsid w:val="00CA65BC"/>
    <w:rsid w:val="00CA67B4"/>
    <w:rsid w:val="00CA75F5"/>
    <w:rsid w:val="00CB082E"/>
    <w:rsid w:val="00CB2B93"/>
    <w:rsid w:val="00CB3330"/>
    <w:rsid w:val="00CB3AB3"/>
    <w:rsid w:val="00CC1754"/>
    <w:rsid w:val="00CC2411"/>
    <w:rsid w:val="00CC2DBB"/>
    <w:rsid w:val="00CC34DE"/>
    <w:rsid w:val="00CC3512"/>
    <w:rsid w:val="00CC3832"/>
    <w:rsid w:val="00CC4444"/>
    <w:rsid w:val="00CC7C24"/>
    <w:rsid w:val="00CC7D3B"/>
    <w:rsid w:val="00CD06F7"/>
    <w:rsid w:val="00CD1959"/>
    <w:rsid w:val="00CD3A61"/>
    <w:rsid w:val="00CD460D"/>
    <w:rsid w:val="00CD4807"/>
    <w:rsid w:val="00CD4F81"/>
    <w:rsid w:val="00CD5FA3"/>
    <w:rsid w:val="00CD695D"/>
    <w:rsid w:val="00CD6F5E"/>
    <w:rsid w:val="00CD7C69"/>
    <w:rsid w:val="00CE041E"/>
    <w:rsid w:val="00CE2652"/>
    <w:rsid w:val="00CE30E2"/>
    <w:rsid w:val="00CE46CE"/>
    <w:rsid w:val="00CE4AC2"/>
    <w:rsid w:val="00CE636A"/>
    <w:rsid w:val="00CE63DE"/>
    <w:rsid w:val="00CE7423"/>
    <w:rsid w:val="00CF0CEC"/>
    <w:rsid w:val="00CF31F5"/>
    <w:rsid w:val="00CF3C87"/>
    <w:rsid w:val="00CF4A81"/>
    <w:rsid w:val="00CF55BD"/>
    <w:rsid w:val="00CF6A5D"/>
    <w:rsid w:val="00CF7518"/>
    <w:rsid w:val="00CF7E39"/>
    <w:rsid w:val="00D006AD"/>
    <w:rsid w:val="00D013A4"/>
    <w:rsid w:val="00D0206E"/>
    <w:rsid w:val="00D04217"/>
    <w:rsid w:val="00D043BF"/>
    <w:rsid w:val="00D04A9E"/>
    <w:rsid w:val="00D04D81"/>
    <w:rsid w:val="00D05048"/>
    <w:rsid w:val="00D05E53"/>
    <w:rsid w:val="00D063BD"/>
    <w:rsid w:val="00D07066"/>
    <w:rsid w:val="00D0734B"/>
    <w:rsid w:val="00D10083"/>
    <w:rsid w:val="00D10D49"/>
    <w:rsid w:val="00D12917"/>
    <w:rsid w:val="00D137D1"/>
    <w:rsid w:val="00D142EB"/>
    <w:rsid w:val="00D1521A"/>
    <w:rsid w:val="00D15D08"/>
    <w:rsid w:val="00D16102"/>
    <w:rsid w:val="00D173BD"/>
    <w:rsid w:val="00D20493"/>
    <w:rsid w:val="00D20618"/>
    <w:rsid w:val="00D21943"/>
    <w:rsid w:val="00D21F4C"/>
    <w:rsid w:val="00D23D34"/>
    <w:rsid w:val="00D24B25"/>
    <w:rsid w:val="00D24F42"/>
    <w:rsid w:val="00D257FC"/>
    <w:rsid w:val="00D25CFF"/>
    <w:rsid w:val="00D26348"/>
    <w:rsid w:val="00D27E49"/>
    <w:rsid w:val="00D30292"/>
    <w:rsid w:val="00D32D83"/>
    <w:rsid w:val="00D330E3"/>
    <w:rsid w:val="00D3393E"/>
    <w:rsid w:val="00D3572A"/>
    <w:rsid w:val="00D360E8"/>
    <w:rsid w:val="00D36304"/>
    <w:rsid w:val="00D3770A"/>
    <w:rsid w:val="00D40CD5"/>
    <w:rsid w:val="00D40D70"/>
    <w:rsid w:val="00D41999"/>
    <w:rsid w:val="00D41A23"/>
    <w:rsid w:val="00D41F5A"/>
    <w:rsid w:val="00D422E1"/>
    <w:rsid w:val="00D44286"/>
    <w:rsid w:val="00D44293"/>
    <w:rsid w:val="00D456B9"/>
    <w:rsid w:val="00D459FD"/>
    <w:rsid w:val="00D46926"/>
    <w:rsid w:val="00D504D1"/>
    <w:rsid w:val="00D50A04"/>
    <w:rsid w:val="00D51419"/>
    <w:rsid w:val="00D51982"/>
    <w:rsid w:val="00D51D97"/>
    <w:rsid w:val="00D5245D"/>
    <w:rsid w:val="00D534DC"/>
    <w:rsid w:val="00D536CA"/>
    <w:rsid w:val="00D53A00"/>
    <w:rsid w:val="00D555B2"/>
    <w:rsid w:val="00D5573B"/>
    <w:rsid w:val="00D61D72"/>
    <w:rsid w:val="00D6283F"/>
    <w:rsid w:val="00D646A2"/>
    <w:rsid w:val="00D6511A"/>
    <w:rsid w:val="00D662F5"/>
    <w:rsid w:val="00D66CB3"/>
    <w:rsid w:val="00D678A1"/>
    <w:rsid w:val="00D706EA"/>
    <w:rsid w:val="00D73662"/>
    <w:rsid w:val="00D7425F"/>
    <w:rsid w:val="00D75868"/>
    <w:rsid w:val="00D771A7"/>
    <w:rsid w:val="00D81522"/>
    <w:rsid w:val="00D81939"/>
    <w:rsid w:val="00D81E05"/>
    <w:rsid w:val="00D821B1"/>
    <w:rsid w:val="00D82789"/>
    <w:rsid w:val="00D82849"/>
    <w:rsid w:val="00D83F56"/>
    <w:rsid w:val="00D8451A"/>
    <w:rsid w:val="00D86293"/>
    <w:rsid w:val="00D87A4F"/>
    <w:rsid w:val="00D9033D"/>
    <w:rsid w:val="00D9044F"/>
    <w:rsid w:val="00D90957"/>
    <w:rsid w:val="00D91300"/>
    <w:rsid w:val="00D9265B"/>
    <w:rsid w:val="00D9271D"/>
    <w:rsid w:val="00D94589"/>
    <w:rsid w:val="00D94AB7"/>
    <w:rsid w:val="00D94AD6"/>
    <w:rsid w:val="00DA1304"/>
    <w:rsid w:val="00DA3D1E"/>
    <w:rsid w:val="00DA4407"/>
    <w:rsid w:val="00DA4B8F"/>
    <w:rsid w:val="00DA6001"/>
    <w:rsid w:val="00DA6F18"/>
    <w:rsid w:val="00DA7DDD"/>
    <w:rsid w:val="00DB0108"/>
    <w:rsid w:val="00DB0BE9"/>
    <w:rsid w:val="00DB2D3F"/>
    <w:rsid w:val="00DB2D40"/>
    <w:rsid w:val="00DB4940"/>
    <w:rsid w:val="00DB57AF"/>
    <w:rsid w:val="00DB5B4E"/>
    <w:rsid w:val="00DB5BE1"/>
    <w:rsid w:val="00DB66E0"/>
    <w:rsid w:val="00DB6F45"/>
    <w:rsid w:val="00DB6F61"/>
    <w:rsid w:val="00DC0B68"/>
    <w:rsid w:val="00DC0F69"/>
    <w:rsid w:val="00DC1B5D"/>
    <w:rsid w:val="00DC25B0"/>
    <w:rsid w:val="00DC3068"/>
    <w:rsid w:val="00DC3B30"/>
    <w:rsid w:val="00DC5048"/>
    <w:rsid w:val="00DC56A7"/>
    <w:rsid w:val="00DC59B6"/>
    <w:rsid w:val="00DC5D27"/>
    <w:rsid w:val="00DC5D54"/>
    <w:rsid w:val="00DC66C7"/>
    <w:rsid w:val="00DD12E5"/>
    <w:rsid w:val="00DD2C80"/>
    <w:rsid w:val="00DD31DD"/>
    <w:rsid w:val="00DD3622"/>
    <w:rsid w:val="00DD37D4"/>
    <w:rsid w:val="00DD3896"/>
    <w:rsid w:val="00DD3A9B"/>
    <w:rsid w:val="00DD5967"/>
    <w:rsid w:val="00DE10D0"/>
    <w:rsid w:val="00DE1B5F"/>
    <w:rsid w:val="00DE3001"/>
    <w:rsid w:val="00DE382D"/>
    <w:rsid w:val="00DE4B84"/>
    <w:rsid w:val="00DE5D48"/>
    <w:rsid w:val="00DF08E3"/>
    <w:rsid w:val="00DF1659"/>
    <w:rsid w:val="00DF2C01"/>
    <w:rsid w:val="00DF5FBB"/>
    <w:rsid w:val="00DF6C45"/>
    <w:rsid w:val="00DF6E52"/>
    <w:rsid w:val="00DF728D"/>
    <w:rsid w:val="00DF76D7"/>
    <w:rsid w:val="00E0014F"/>
    <w:rsid w:val="00E0045C"/>
    <w:rsid w:val="00E0135C"/>
    <w:rsid w:val="00E02D05"/>
    <w:rsid w:val="00E04502"/>
    <w:rsid w:val="00E05DFA"/>
    <w:rsid w:val="00E06B53"/>
    <w:rsid w:val="00E07522"/>
    <w:rsid w:val="00E079FD"/>
    <w:rsid w:val="00E07AB2"/>
    <w:rsid w:val="00E1003B"/>
    <w:rsid w:val="00E143A7"/>
    <w:rsid w:val="00E150EE"/>
    <w:rsid w:val="00E1619B"/>
    <w:rsid w:val="00E163F9"/>
    <w:rsid w:val="00E17747"/>
    <w:rsid w:val="00E17FBA"/>
    <w:rsid w:val="00E20127"/>
    <w:rsid w:val="00E2056A"/>
    <w:rsid w:val="00E20BA9"/>
    <w:rsid w:val="00E2158C"/>
    <w:rsid w:val="00E22E6E"/>
    <w:rsid w:val="00E24E21"/>
    <w:rsid w:val="00E2518C"/>
    <w:rsid w:val="00E276A7"/>
    <w:rsid w:val="00E30AEF"/>
    <w:rsid w:val="00E30C39"/>
    <w:rsid w:val="00E32F7E"/>
    <w:rsid w:val="00E3442D"/>
    <w:rsid w:val="00E34512"/>
    <w:rsid w:val="00E34D76"/>
    <w:rsid w:val="00E34FCD"/>
    <w:rsid w:val="00E3593C"/>
    <w:rsid w:val="00E37D88"/>
    <w:rsid w:val="00E409BD"/>
    <w:rsid w:val="00E40DC7"/>
    <w:rsid w:val="00E41F0B"/>
    <w:rsid w:val="00E42BF2"/>
    <w:rsid w:val="00E4347C"/>
    <w:rsid w:val="00E43F9D"/>
    <w:rsid w:val="00E4507A"/>
    <w:rsid w:val="00E46807"/>
    <w:rsid w:val="00E50217"/>
    <w:rsid w:val="00E5110F"/>
    <w:rsid w:val="00E511DC"/>
    <w:rsid w:val="00E530B8"/>
    <w:rsid w:val="00E536F0"/>
    <w:rsid w:val="00E53C12"/>
    <w:rsid w:val="00E53D48"/>
    <w:rsid w:val="00E54504"/>
    <w:rsid w:val="00E5643A"/>
    <w:rsid w:val="00E570E9"/>
    <w:rsid w:val="00E578AB"/>
    <w:rsid w:val="00E57C19"/>
    <w:rsid w:val="00E57EDB"/>
    <w:rsid w:val="00E61C40"/>
    <w:rsid w:val="00E61F1E"/>
    <w:rsid w:val="00E6221E"/>
    <w:rsid w:val="00E624FE"/>
    <w:rsid w:val="00E627A8"/>
    <w:rsid w:val="00E631BE"/>
    <w:rsid w:val="00E6343D"/>
    <w:rsid w:val="00E63779"/>
    <w:rsid w:val="00E658F7"/>
    <w:rsid w:val="00E65CF8"/>
    <w:rsid w:val="00E67DC0"/>
    <w:rsid w:val="00E70B8B"/>
    <w:rsid w:val="00E70B9F"/>
    <w:rsid w:val="00E7188B"/>
    <w:rsid w:val="00E73639"/>
    <w:rsid w:val="00E73E10"/>
    <w:rsid w:val="00E749AD"/>
    <w:rsid w:val="00E7532E"/>
    <w:rsid w:val="00E76677"/>
    <w:rsid w:val="00E77314"/>
    <w:rsid w:val="00E77CAF"/>
    <w:rsid w:val="00E8129A"/>
    <w:rsid w:val="00E833CC"/>
    <w:rsid w:val="00E83FE4"/>
    <w:rsid w:val="00E84688"/>
    <w:rsid w:val="00E84F62"/>
    <w:rsid w:val="00E866AD"/>
    <w:rsid w:val="00E8703F"/>
    <w:rsid w:val="00E87EAF"/>
    <w:rsid w:val="00E9325B"/>
    <w:rsid w:val="00E932D5"/>
    <w:rsid w:val="00E96396"/>
    <w:rsid w:val="00E96B7E"/>
    <w:rsid w:val="00E97D53"/>
    <w:rsid w:val="00E97F44"/>
    <w:rsid w:val="00EA0529"/>
    <w:rsid w:val="00EA063B"/>
    <w:rsid w:val="00EA1AC9"/>
    <w:rsid w:val="00EA3BFD"/>
    <w:rsid w:val="00EA499E"/>
    <w:rsid w:val="00EA514B"/>
    <w:rsid w:val="00EA5D64"/>
    <w:rsid w:val="00EA5DEA"/>
    <w:rsid w:val="00EA61DC"/>
    <w:rsid w:val="00EA68D8"/>
    <w:rsid w:val="00EA7823"/>
    <w:rsid w:val="00EB049B"/>
    <w:rsid w:val="00EB07F2"/>
    <w:rsid w:val="00EB1AFC"/>
    <w:rsid w:val="00EB2681"/>
    <w:rsid w:val="00EB4041"/>
    <w:rsid w:val="00EB5554"/>
    <w:rsid w:val="00EB56F8"/>
    <w:rsid w:val="00EB5EA6"/>
    <w:rsid w:val="00EB6F36"/>
    <w:rsid w:val="00EC03F6"/>
    <w:rsid w:val="00EC1AE8"/>
    <w:rsid w:val="00EC1B0A"/>
    <w:rsid w:val="00EC21E3"/>
    <w:rsid w:val="00EC3844"/>
    <w:rsid w:val="00EC43E5"/>
    <w:rsid w:val="00EC4723"/>
    <w:rsid w:val="00EC57D0"/>
    <w:rsid w:val="00ED0CEA"/>
    <w:rsid w:val="00ED14E2"/>
    <w:rsid w:val="00ED1A1D"/>
    <w:rsid w:val="00ED1D2B"/>
    <w:rsid w:val="00ED1F6F"/>
    <w:rsid w:val="00ED2491"/>
    <w:rsid w:val="00ED2573"/>
    <w:rsid w:val="00ED511B"/>
    <w:rsid w:val="00ED53A7"/>
    <w:rsid w:val="00ED6A97"/>
    <w:rsid w:val="00ED7411"/>
    <w:rsid w:val="00EE0422"/>
    <w:rsid w:val="00EE0E8C"/>
    <w:rsid w:val="00EE23A0"/>
    <w:rsid w:val="00EE2541"/>
    <w:rsid w:val="00EE2962"/>
    <w:rsid w:val="00EE2B1C"/>
    <w:rsid w:val="00EE2BA2"/>
    <w:rsid w:val="00EE2F2B"/>
    <w:rsid w:val="00EE57FB"/>
    <w:rsid w:val="00EE6155"/>
    <w:rsid w:val="00EF0D2F"/>
    <w:rsid w:val="00EF1A7B"/>
    <w:rsid w:val="00EF3963"/>
    <w:rsid w:val="00EF594B"/>
    <w:rsid w:val="00EF6CCD"/>
    <w:rsid w:val="00EF736C"/>
    <w:rsid w:val="00EF765E"/>
    <w:rsid w:val="00EF79D5"/>
    <w:rsid w:val="00F00DD6"/>
    <w:rsid w:val="00F0187D"/>
    <w:rsid w:val="00F021CB"/>
    <w:rsid w:val="00F028D8"/>
    <w:rsid w:val="00F02D14"/>
    <w:rsid w:val="00F04315"/>
    <w:rsid w:val="00F05560"/>
    <w:rsid w:val="00F05AFE"/>
    <w:rsid w:val="00F10C6A"/>
    <w:rsid w:val="00F116FF"/>
    <w:rsid w:val="00F13951"/>
    <w:rsid w:val="00F13C34"/>
    <w:rsid w:val="00F13DB7"/>
    <w:rsid w:val="00F14AD2"/>
    <w:rsid w:val="00F14D6A"/>
    <w:rsid w:val="00F1714F"/>
    <w:rsid w:val="00F173B0"/>
    <w:rsid w:val="00F17602"/>
    <w:rsid w:val="00F2048E"/>
    <w:rsid w:val="00F20F07"/>
    <w:rsid w:val="00F228B7"/>
    <w:rsid w:val="00F237E9"/>
    <w:rsid w:val="00F23A69"/>
    <w:rsid w:val="00F242D9"/>
    <w:rsid w:val="00F306EF"/>
    <w:rsid w:val="00F30F4E"/>
    <w:rsid w:val="00F33B17"/>
    <w:rsid w:val="00F36344"/>
    <w:rsid w:val="00F36481"/>
    <w:rsid w:val="00F36909"/>
    <w:rsid w:val="00F36A85"/>
    <w:rsid w:val="00F375EC"/>
    <w:rsid w:val="00F4024A"/>
    <w:rsid w:val="00F40439"/>
    <w:rsid w:val="00F41BA6"/>
    <w:rsid w:val="00F440D4"/>
    <w:rsid w:val="00F441FD"/>
    <w:rsid w:val="00F4454F"/>
    <w:rsid w:val="00F45941"/>
    <w:rsid w:val="00F4600D"/>
    <w:rsid w:val="00F47D35"/>
    <w:rsid w:val="00F529D8"/>
    <w:rsid w:val="00F534A9"/>
    <w:rsid w:val="00F54A93"/>
    <w:rsid w:val="00F607FE"/>
    <w:rsid w:val="00F61792"/>
    <w:rsid w:val="00F62AE7"/>
    <w:rsid w:val="00F633A5"/>
    <w:rsid w:val="00F639F5"/>
    <w:rsid w:val="00F63D5C"/>
    <w:rsid w:val="00F65B48"/>
    <w:rsid w:val="00F667C7"/>
    <w:rsid w:val="00F6742E"/>
    <w:rsid w:val="00F70644"/>
    <w:rsid w:val="00F717FB"/>
    <w:rsid w:val="00F7245E"/>
    <w:rsid w:val="00F73A6D"/>
    <w:rsid w:val="00F74D2D"/>
    <w:rsid w:val="00F756B4"/>
    <w:rsid w:val="00F75ACC"/>
    <w:rsid w:val="00F77A0A"/>
    <w:rsid w:val="00F77A56"/>
    <w:rsid w:val="00F80DA9"/>
    <w:rsid w:val="00F80DFD"/>
    <w:rsid w:val="00F810A1"/>
    <w:rsid w:val="00F816D7"/>
    <w:rsid w:val="00F821BB"/>
    <w:rsid w:val="00F82580"/>
    <w:rsid w:val="00F842FF"/>
    <w:rsid w:val="00F84978"/>
    <w:rsid w:val="00F851A0"/>
    <w:rsid w:val="00F85AB2"/>
    <w:rsid w:val="00F8610A"/>
    <w:rsid w:val="00F87C86"/>
    <w:rsid w:val="00F90450"/>
    <w:rsid w:val="00F91BA3"/>
    <w:rsid w:val="00F921D0"/>
    <w:rsid w:val="00F92375"/>
    <w:rsid w:val="00F94276"/>
    <w:rsid w:val="00F94393"/>
    <w:rsid w:val="00F94F34"/>
    <w:rsid w:val="00F94F8D"/>
    <w:rsid w:val="00F97981"/>
    <w:rsid w:val="00FA039E"/>
    <w:rsid w:val="00FA054E"/>
    <w:rsid w:val="00FA4CFC"/>
    <w:rsid w:val="00FA75C9"/>
    <w:rsid w:val="00FA7E84"/>
    <w:rsid w:val="00FB0498"/>
    <w:rsid w:val="00FB05A9"/>
    <w:rsid w:val="00FB05D9"/>
    <w:rsid w:val="00FB1969"/>
    <w:rsid w:val="00FB2234"/>
    <w:rsid w:val="00FB2BE5"/>
    <w:rsid w:val="00FB35F8"/>
    <w:rsid w:val="00FB3841"/>
    <w:rsid w:val="00FB39BB"/>
    <w:rsid w:val="00FB3FBF"/>
    <w:rsid w:val="00FB4BDD"/>
    <w:rsid w:val="00FB51E0"/>
    <w:rsid w:val="00FB6E36"/>
    <w:rsid w:val="00FC0778"/>
    <w:rsid w:val="00FC3D60"/>
    <w:rsid w:val="00FC437F"/>
    <w:rsid w:val="00FC56B1"/>
    <w:rsid w:val="00FC59ED"/>
    <w:rsid w:val="00FD0B6D"/>
    <w:rsid w:val="00FD14F0"/>
    <w:rsid w:val="00FD369A"/>
    <w:rsid w:val="00FD403A"/>
    <w:rsid w:val="00FD4916"/>
    <w:rsid w:val="00FD6014"/>
    <w:rsid w:val="00FD6E3F"/>
    <w:rsid w:val="00FD715F"/>
    <w:rsid w:val="00FD769C"/>
    <w:rsid w:val="00FD7937"/>
    <w:rsid w:val="00FE1D04"/>
    <w:rsid w:val="00FE1FD4"/>
    <w:rsid w:val="00FE472C"/>
    <w:rsid w:val="00FE4FB7"/>
    <w:rsid w:val="00FE529A"/>
    <w:rsid w:val="00FF1439"/>
    <w:rsid w:val="00FF1E74"/>
    <w:rsid w:val="00FF2F8A"/>
    <w:rsid w:val="00FF343B"/>
    <w:rsid w:val="00FF35C8"/>
    <w:rsid w:val="00FF3EB5"/>
    <w:rsid w:val="00FF533D"/>
    <w:rsid w:val="00FF62E8"/>
    <w:rsid w:val="00FF78C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32BBED"/>
  <w15:chartTrackingRefBased/>
  <w15:docId w15:val="{2D8961AE-D88B-4747-8934-50A1CB5B3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30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9133E5"/>
    <w:pPr>
      <w:widowControl w:val="0"/>
      <w:autoSpaceDE w:val="0"/>
      <w:autoSpaceDN w:val="0"/>
      <w:spacing w:before="83" w:after="0" w:line="240" w:lineRule="auto"/>
      <w:ind w:left="365" w:right="1059"/>
      <w:jc w:val="center"/>
      <w:outlineLvl w:val="1"/>
    </w:pPr>
    <w:rPr>
      <w:rFonts w:ascii="Cambria" w:eastAsia="Cambria" w:hAnsi="Cambria" w:cs="Cambria"/>
      <w:b/>
      <w:bCs/>
      <w:sz w:val="36"/>
      <w:szCs w:val="36"/>
      <w:lang w:val="en-US"/>
    </w:rPr>
  </w:style>
  <w:style w:type="paragraph" w:styleId="Heading3">
    <w:name w:val="heading 3"/>
    <w:basedOn w:val="Normal"/>
    <w:next w:val="Normal"/>
    <w:link w:val="Heading3Char"/>
    <w:uiPriority w:val="9"/>
    <w:unhideWhenUsed/>
    <w:qFormat/>
    <w:rsid w:val="000B308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2407D"/>
    <w:pPr>
      <w:keepNext/>
      <w:keepLines/>
      <w:widowControl w:val="0"/>
      <w:autoSpaceDE w:val="0"/>
      <w:autoSpaceDN w:val="0"/>
      <w:spacing w:before="40" w:after="0" w:line="240" w:lineRule="auto"/>
      <w:outlineLvl w:val="3"/>
    </w:pPr>
    <w:rPr>
      <w:rFonts w:asciiTheme="majorHAnsi" w:eastAsiaTheme="majorEastAsia" w:hAnsiTheme="majorHAnsi" w:cstheme="majorBidi"/>
      <w:i/>
      <w:iCs/>
      <w:color w:val="2F5496" w:themeColor="accent1" w:themeShade="BF"/>
      <w:lang w:val="en-US"/>
    </w:rPr>
  </w:style>
  <w:style w:type="paragraph" w:styleId="Heading5">
    <w:name w:val="heading 5"/>
    <w:basedOn w:val="Normal"/>
    <w:next w:val="Normal"/>
    <w:link w:val="Heading5Char"/>
    <w:uiPriority w:val="9"/>
    <w:unhideWhenUsed/>
    <w:qFormat/>
    <w:rsid w:val="0003327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A52D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133E5"/>
    <w:rPr>
      <w:rFonts w:ascii="Cambria" w:eastAsia="Cambria" w:hAnsi="Cambria" w:cs="Cambria"/>
      <w:b/>
      <w:bCs/>
      <w:sz w:val="36"/>
      <w:szCs w:val="36"/>
      <w:lang w:val="en-US"/>
    </w:rPr>
  </w:style>
  <w:style w:type="paragraph" w:customStyle="1" w:styleId="Default">
    <w:name w:val="Default"/>
    <w:rsid w:val="00CD1959"/>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533494"/>
    <w:pPr>
      <w:spacing w:after="0" w:line="240" w:lineRule="auto"/>
    </w:pPr>
  </w:style>
  <w:style w:type="paragraph" w:styleId="BodyText">
    <w:name w:val="Body Text"/>
    <w:aliases w:val="Guidelines title"/>
    <w:basedOn w:val="Normal"/>
    <w:link w:val="BodyTextChar"/>
    <w:qFormat/>
    <w:rsid w:val="00A057F9"/>
    <w:pPr>
      <w:widowControl w:val="0"/>
      <w:autoSpaceDE w:val="0"/>
      <w:autoSpaceDN w:val="0"/>
      <w:spacing w:after="0" w:line="240" w:lineRule="auto"/>
    </w:pPr>
    <w:rPr>
      <w:rFonts w:ascii="Cambria" w:eastAsia="Cambria" w:hAnsi="Cambria" w:cs="Cambria"/>
      <w:sz w:val="24"/>
      <w:szCs w:val="24"/>
      <w:lang w:val="en-US"/>
    </w:rPr>
  </w:style>
  <w:style w:type="character" w:customStyle="1" w:styleId="BodyTextChar">
    <w:name w:val="Body Text Char"/>
    <w:aliases w:val="Guidelines title Char"/>
    <w:basedOn w:val="DefaultParagraphFont"/>
    <w:link w:val="BodyText"/>
    <w:rsid w:val="00A057F9"/>
    <w:rPr>
      <w:rFonts w:ascii="Cambria" w:eastAsia="Cambria" w:hAnsi="Cambria" w:cs="Cambria"/>
      <w:sz w:val="24"/>
      <w:szCs w:val="24"/>
      <w:lang w:val="en-US"/>
    </w:rPr>
  </w:style>
  <w:style w:type="paragraph" w:styleId="ListParagraph">
    <w:name w:val="List Paragraph"/>
    <w:basedOn w:val="Normal"/>
    <w:uiPriority w:val="34"/>
    <w:qFormat/>
    <w:rsid w:val="00AB3674"/>
    <w:pPr>
      <w:ind w:left="720"/>
      <w:contextualSpacing/>
    </w:pPr>
  </w:style>
  <w:style w:type="paragraph" w:styleId="Header">
    <w:name w:val="header"/>
    <w:basedOn w:val="Normal"/>
    <w:link w:val="HeaderChar"/>
    <w:uiPriority w:val="99"/>
    <w:unhideWhenUsed/>
    <w:rsid w:val="00E530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30B8"/>
  </w:style>
  <w:style w:type="paragraph" w:styleId="Footer">
    <w:name w:val="footer"/>
    <w:basedOn w:val="Normal"/>
    <w:link w:val="FooterChar"/>
    <w:uiPriority w:val="99"/>
    <w:unhideWhenUsed/>
    <w:rsid w:val="00E530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30B8"/>
  </w:style>
  <w:style w:type="character" w:customStyle="1" w:styleId="Heading1Char">
    <w:name w:val="Heading 1 Char"/>
    <w:basedOn w:val="DefaultParagraphFont"/>
    <w:link w:val="Heading1"/>
    <w:uiPriority w:val="9"/>
    <w:rsid w:val="00E530B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530B8"/>
    <w:pPr>
      <w:outlineLvl w:val="9"/>
    </w:pPr>
    <w:rPr>
      <w:lang w:val="en-US"/>
    </w:rPr>
  </w:style>
  <w:style w:type="paragraph" w:styleId="TOC2">
    <w:name w:val="toc 2"/>
    <w:basedOn w:val="Normal"/>
    <w:next w:val="Normal"/>
    <w:autoRedefine/>
    <w:uiPriority w:val="39"/>
    <w:unhideWhenUsed/>
    <w:qFormat/>
    <w:rsid w:val="00E97F44"/>
    <w:pPr>
      <w:tabs>
        <w:tab w:val="right" w:leader="dot" w:pos="9016"/>
      </w:tabs>
      <w:spacing w:before="120" w:after="0"/>
      <w:ind w:left="220"/>
    </w:pPr>
    <w:rPr>
      <w:rFonts w:ascii="Times New Roman" w:hAnsi="Times New Roman" w:cs="Times New Roman"/>
      <w:b/>
      <w:bCs/>
      <w:noProof/>
      <w:sz w:val="24"/>
      <w:szCs w:val="24"/>
    </w:rPr>
  </w:style>
  <w:style w:type="character" w:styleId="Hyperlink">
    <w:name w:val="Hyperlink"/>
    <w:basedOn w:val="DefaultParagraphFont"/>
    <w:uiPriority w:val="99"/>
    <w:unhideWhenUsed/>
    <w:rsid w:val="00E530B8"/>
    <w:rPr>
      <w:color w:val="0563C1" w:themeColor="hyperlink"/>
      <w:u w:val="single"/>
    </w:rPr>
  </w:style>
  <w:style w:type="character" w:customStyle="1" w:styleId="Heading3Char">
    <w:name w:val="Heading 3 Char"/>
    <w:basedOn w:val="DefaultParagraphFont"/>
    <w:link w:val="Heading3"/>
    <w:uiPriority w:val="9"/>
    <w:rsid w:val="000B308E"/>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945832"/>
    <w:rPr>
      <w:color w:val="605E5C"/>
      <w:shd w:val="clear" w:color="auto" w:fill="E1DFDD"/>
    </w:rPr>
  </w:style>
  <w:style w:type="character" w:customStyle="1" w:styleId="Heading4Char">
    <w:name w:val="Heading 4 Char"/>
    <w:basedOn w:val="DefaultParagraphFont"/>
    <w:link w:val="Heading4"/>
    <w:uiPriority w:val="9"/>
    <w:rsid w:val="0012407D"/>
    <w:rPr>
      <w:rFonts w:asciiTheme="majorHAnsi" w:eastAsiaTheme="majorEastAsia" w:hAnsiTheme="majorHAnsi" w:cstheme="majorBidi"/>
      <w:i/>
      <w:iCs/>
      <w:color w:val="2F5496" w:themeColor="accent1" w:themeShade="BF"/>
      <w:lang w:val="en-US"/>
    </w:rPr>
  </w:style>
  <w:style w:type="paragraph" w:styleId="TOC3">
    <w:name w:val="toc 3"/>
    <w:basedOn w:val="Normal"/>
    <w:uiPriority w:val="39"/>
    <w:qFormat/>
    <w:rsid w:val="0012407D"/>
    <w:pPr>
      <w:spacing w:after="0"/>
      <w:ind w:left="440"/>
    </w:pPr>
    <w:rPr>
      <w:rFonts w:cstheme="minorHAnsi"/>
      <w:sz w:val="20"/>
      <w:szCs w:val="20"/>
    </w:rPr>
  </w:style>
  <w:style w:type="paragraph" w:styleId="NormalWeb">
    <w:name w:val="Normal (Web)"/>
    <w:basedOn w:val="Normal"/>
    <w:uiPriority w:val="99"/>
    <w:unhideWhenUsed/>
    <w:rsid w:val="0012407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12407D"/>
    <w:rPr>
      <w:i/>
      <w:iCs/>
    </w:rPr>
  </w:style>
  <w:style w:type="paragraph" w:styleId="BalloonText">
    <w:name w:val="Balloon Text"/>
    <w:basedOn w:val="Normal"/>
    <w:link w:val="BalloonTextChar"/>
    <w:uiPriority w:val="99"/>
    <w:semiHidden/>
    <w:unhideWhenUsed/>
    <w:rsid w:val="0012407D"/>
    <w:pPr>
      <w:widowControl w:val="0"/>
      <w:autoSpaceDE w:val="0"/>
      <w:autoSpaceDN w:val="0"/>
      <w:spacing w:after="0" w:line="240" w:lineRule="auto"/>
    </w:pPr>
    <w:rPr>
      <w:rFonts w:ascii="Segoe UI" w:eastAsia="Cambria" w:hAnsi="Segoe UI" w:cs="Segoe UI"/>
      <w:sz w:val="18"/>
      <w:szCs w:val="18"/>
      <w:lang w:val="en-US"/>
    </w:rPr>
  </w:style>
  <w:style w:type="character" w:customStyle="1" w:styleId="BalloonTextChar">
    <w:name w:val="Balloon Text Char"/>
    <w:basedOn w:val="DefaultParagraphFont"/>
    <w:link w:val="BalloonText"/>
    <w:uiPriority w:val="99"/>
    <w:semiHidden/>
    <w:rsid w:val="0012407D"/>
    <w:rPr>
      <w:rFonts w:ascii="Segoe UI" w:eastAsia="Cambria" w:hAnsi="Segoe UI" w:cs="Segoe UI"/>
      <w:sz w:val="18"/>
      <w:szCs w:val="18"/>
      <w:lang w:val="en-US"/>
    </w:rPr>
  </w:style>
  <w:style w:type="character" w:customStyle="1" w:styleId="ref-lnk">
    <w:name w:val="ref-lnk"/>
    <w:basedOn w:val="DefaultParagraphFont"/>
    <w:rsid w:val="0012407D"/>
  </w:style>
  <w:style w:type="character" w:customStyle="1" w:styleId="citationref">
    <w:name w:val="citationref"/>
    <w:basedOn w:val="DefaultParagraphFont"/>
    <w:rsid w:val="0012407D"/>
  </w:style>
  <w:style w:type="paragraph" w:customStyle="1" w:styleId="para">
    <w:name w:val="para"/>
    <w:basedOn w:val="Normal"/>
    <w:rsid w:val="0012407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OC1">
    <w:name w:val="toc 1"/>
    <w:basedOn w:val="Normal"/>
    <w:next w:val="Normal"/>
    <w:autoRedefine/>
    <w:uiPriority w:val="39"/>
    <w:unhideWhenUsed/>
    <w:rsid w:val="0012407D"/>
    <w:pPr>
      <w:spacing w:before="120" w:after="0"/>
    </w:pPr>
    <w:rPr>
      <w:rFonts w:cstheme="minorHAnsi"/>
      <w:b/>
      <w:bCs/>
      <w:i/>
      <w:iCs/>
      <w:sz w:val="24"/>
      <w:szCs w:val="24"/>
    </w:rPr>
  </w:style>
  <w:style w:type="paragraph" w:styleId="TOC4">
    <w:name w:val="toc 4"/>
    <w:basedOn w:val="Normal"/>
    <w:next w:val="Normal"/>
    <w:autoRedefine/>
    <w:uiPriority w:val="39"/>
    <w:unhideWhenUsed/>
    <w:rsid w:val="0012407D"/>
    <w:pPr>
      <w:spacing w:after="0"/>
      <w:ind w:left="660"/>
    </w:pPr>
    <w:rPr>
      <w:rFonts w:cstheme="minorHAnsi"/>
      <w:sz w:val="20"/>
      <w:szCs w:val="20"/>
    </w:rPr>
  </w:style>
  <w:style w:type="character" w:styleId="FollowedHyperlink">
    <w:name w:val="FollowedHyperlink"/>
    <w:basedOn w:val="DefaultParagraphFont"/>
    <w:uiPriority w:val="99"/>
    <w:semiHidden/>
    <w:unhideWhenUsed/>
    <w:rsid w:val="0077490E"/>
    <w:rPr>
      <w:color w:val="954F72"/>
      <w:u w:val="single"/>
    </w:rPr>
  </w:style>
  <w:style w:type="paragraph" w:customStyle="1" w:styleId="msonormal0">
    <w:name w:val="msonormal"/>
    <w:basedOn w:val="Normal"/>
    <w:rsid w:val="0077490E"/>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65">
    <w:name w:val="xl65"/>
    <w:basedOn w:val="Normal"/>
    <w:rsid w:val="0077490E"/>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66">
    <w:name w:val="xl66"/>
    <w:basedOn w:val="Normal"/>
    <w:rsid w:val="0077490E"/>
    <w:pPr>
      <w:pBdr>
        <w:top w:val="single" w:sz="4" w:space="0" w:color="auto"/>
        <w:left w:val="single" w:sz="4" w:space="0" w:color="auto"/>
        <w:bottom w:val="single" w:sz="4" w:space="0" w:color="auto"/>
        <w:right w:val="single" w:sz="4" w:space="0" w:color="auto"/>
      </w:pBdr>
      <w:shd w:val="clear" w:color="4472C4" w:fill="4472C4"/>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IN"/>
    </w:rPr>
  </w:style>
  <w:style w:type="paragraph" w:customStyle="1" w:styleId="xl67">
    <w:name w:val="xl67"/>
    <w:basedOn w:val="Normal"/>
    <w:rsid w:val="007749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IN"/>
    </w:rPr>
  </w:style>
  <w:style w:type="paragraph" w:customStyle="1" w:styleId="xl68">
    <w:name w:val="xl68"/>
    <w:basedOn w:val="Normal"/>
    <w:rsid w:val="0077490E"/>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IN"/>
    </w:rPr>
  </w:style>
  <w:style w:type="paragraph" w:customStyle="1" w:styleId="xl69">
    <w:name w:val="xl69"/>
    <w:basedOn w:val="Normal"/>
    <w:rsid w:val="007749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n-IN"/>
    </w:rPr>
  </w:style>
  <w:style w:type="paragraph" w:customStyle="1" w:styleId="xl70">
    <w:name w:val="xl70"/>
    <w:basedOn w:val="Normal"/>
    <w:rsid w:val="0077490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Times New Roman" w:eastAsia="Times New Roman" w:hAnsi="Times New Roman" w:cs="Times New Roman"/>
      <w:sz w:val="24"/>
      <w:szCs w:val="24"/>
      <w:lang w:eastAsia="en-IN"/>
    </w:rPr>
  </w:style>
  <w:style w:type="paragraph" w:customStyle="1" w:styleId="xl71">
    <w:name w:val="xl71"/>
    <w:basedOn w:val="Normal"/>
    <w:rsid w:val="0077490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24"/>
      <w:szCs w:val="24"/>
      <w:lang w:eastAsia="en-IN"/>
    </w:rPr>
  </w:style>
  <w:style w:type="paragraph" w:customStyle="1" w:styleId="xl72">
    <w:name w:val="xl72"/>
    <w:basedOn w:val="Normal"/>
    <w:rsid w:val="0077490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IN"/>
    </w:rPr>
  </w:style>
  <w:style w:type="paragraph" w:customStyle="1" w:styleId="u-mb-2">
    <w:name w:val="u-mb-2"/>
    <w:basedOn w:val="Normal"/>
    <w:rsid w:val="002E2EA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authorsname">
    <w:name w:val="authors__name"/>
    <w:basedOn w:val="DefaultParagraphFont"/>
    <w:rsid w:val="002E2EA7"/>
  </w:style>
  <w:style w:type="paragraph" w:customStyle="1" w:styleId="xdefault">
    <w:name w:val="x_default"/>
    <w:basedOn w:val="Normal"/>
    <w:rsid w:val="00313743"/>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msonormal">
    <w:name w:val="x_msonormal"/>
    <w:basedOn w:val="Normal"/>
    <w:rsid w:val="0031374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313743"/>
    <w:rPr>
      <w:b/>
      <w:bCs/>
    </w:rPr>
  </w:style>
  <w:style w:type="character" w:customStyle="1" w:styleId="Heading5Char">
    <w:name w:val="Heading 5 Char"/>
    <w:basedOn w:val="DefaultParagraphFont"/>
    <w:link w:val="Heading5"/>
    <w:uiPriority w:val="9"/>
    <w:rsid w:val="0003327F"/>
    <w:rPr>
      <w:rFonts w:asciiTheme="majorHAnsi" w:eastAsiaTheme="majorEastAsia" w:hAnsiTheme="majorHAnsi" w:cstheme="majorBidi"/>
      <w:color w:val="2F5496" w:themeColor="accent1" w:themeShade="BF"/>
    </w:rPr>
  </w:style>
  <w:style w:type="character" w:styleId="LineNumber">
    <w:name w:val="line number"/>
    <w:basedOn w:val="DefaultParagraphFont"/>
    <w:uiPriority w:val="99"/>
    <w:semiHidden/>
    <w:unhideWhenUsed/>
    <w:rsid w:val="00E46807"/>
  </w:style>
  <w:style w:type="paragraph" w:styleId="TOC5">
    <w:name w:val="toc 5"/>
    <w:basedOn w:val="Normal"/>
    <w:next w:val="Normal"/>
    <w:autoRedefine/>
    <w:uiPriority w:val="39"/>
    <w:unhideWhenUsed/>
    <w:rsid w:val="00AC7786"/>
    <w:pPr>
      <w:spacing w:after="0"/>
      <w:ind w:left="880"/>
    </w:pPr>
    <w:rPr>
      <w:rFonts w:cstheme="minorHAnsi"/>
      <w:sz w:val="20"/>
      <w:szCs w:val="20"/>
    </w:rPr>
  </w:style>
  <w:style w:type="paragraph" w:styleId="TOC6">
    <w:name w:val="toc 6"/>
    <w:basedOn w:val="Normal"/>
    <w:next w:val="Normal"/>
    <w:autoRedefine/>
    <w:uiPriority w:val="39"/>
    <w:unhideWhenUsed/>
    <w:rsid w:val="00AC7786"/>
    <w:pPr>
      <w:spacing w:after="0"/>
      <w:ind w:left="1100"/>
    </w:pPr>
    <w:rPr>
      <w:rFonts w:cstheme="minorHAnsi"/>
      <w:sz w:val="20"/>
      <w:szCs w:val="20"/>
    </w:rPr>
  </w:style>
  <w:style w:type="paragraph" w:styleId="TOC7">
    <w:name w:val="toc 7"/>
    <w:basedOn w:val="Normal"/>
    <w:next w:val="Normal"/>
    <w:autoRedefine/>
    <w:uiPriority w:val="39"/>
    <w:unhideWhenUsed/>
    <w:rsid w:val="00AC7786"/>
    <w:pPr>
      <w:spacing w:after="0"/>
      <w:ind w:left="1320"/>
    </w:pPr>
    <w:rPr>
      <w:rFonts w:cstheme="minorHAnsi"/>
      <w:sz w:val="20"/>
      <w:szCs w:val="20"/>
    </w:rPr>
  </w:style>
  <w:style w:type="paragraph" w:styleId="TOC8">
    <w:name w:val="toc 8"/>
    <w:basedOn w:val="Normal"/>
    <w:next w:val="Normal"/>
    <w:autoRedefine/>
    <w:uiPriority w:val="39"/>
    <w:unhideWhenUsed/>
    <w:rsid w:val="00AC7786"/>
    <w:pPr>
      <w:spacing w:after="0"/>
      <w:ind w:left="1540"/>
    </w:pPr>
    <w:rPr>
      <w:rFonts w:cstheme="minorHAnsi"/>
      <w:sz w:val="20"/>
      <w:szCs w:val="20"/>
    </w:rPr>
  </w:style>
  <w:style w:type="paragraph" w:styleId="TOC9">
    <w:name w:val="toc 9"/>
    <w:basedOn w:val="Normal"/>
    <w:next w:val="Normal"/>
    <w:autoRedefine/>
    <w:uiPriority w:val="39"/>
    <w:unhideWhenUsed/>
    <w:rsid w:val="00AC7786"/>
    <w:pPr>
      <w:spacing w:after="0"/>
      <w:ind w:left="1760"/>
    </w:pPr>
    <w:rPr>
      <w:rFonts w:cstheme="minorHAnsi"/>
      <w:sz w:val="20"/>
      <w:szCs w:val="20"/>
    </w:rPr>
  </w:style>
  <w:style w:type="paragraph" w:styleId="TableofFigures">
    <w:name w:val="table of figures"/>
    <w:basedOn w:val="Normal"/>
    <w:next w:val="Normal"/>
    <w:uiPriority w:val="99"/>
    <w:unhideWhenUsed/>
    <w:rsid w:val="00BF6493"/>
    <w:pPr>
      <w:spacing w:after="0"/>
    </w:pPr>
    <w:rPr>
      <w:rFonts w:cstheme="minorHAnsi"/>
      <w:i/>
      <w:iCs/>
      <w:sz w:val="20"/>
      <w:szCs w:val="20"/>
    </w:rPr>
  </w:style>
  <w:style w:type="character" w:customStyle="1" w:styleId="Heading6Char">
    <w:name w:val="Heading 6 Char"/>
    <w:basedOn w:val="DefaultParagraphFont"/>
    <w:link w:val="Heading6"/>
    <w:uiPriority w:val="9"/>
    <w:rsid w:val="004A52DF"/>
    <w:rPr>
      <w:rFonts w:asciiTheme="majorHAnsi" w:eastAsiaTheme="majorEastAsia" w:hAnsiTheme="majorHAnsi" w:cstheme="majorBidi"/>
      <w:color w:val="1F3763" w:themeColor="accent1" w:themeShade="7F"/>
    </w:rPr>
  </w:style>
  <w:style w:type="character" w:styleId="PageNumber">
    <w:name w:val="page number"/>
    <w:basedOn w:val="DefaultParagraphFont"/>
    <w:uiPriority w:val="99"/>
    <w:semiHidden/>
    <w:unhideWhenUsed/>
    <w:rsid w:val="00FE1D04"/>
  </w:style>
  <w:style w:type="paragraph" w:styleId="Revision">
    <w:name w:val="Revision"/>
    <w:hidden/>
    <w:uiPriority w:val="99"/>
    <w:semiHidden/>
    <w:rsid w:val="007B0C4A"/>
    <w:pPr>
      <w:spacing w:after="0" w:line="240" w:lineRule="auto"/>
    </w:pPr>
  </w:style>
  <w:style w:type="character" w:styleId="CommentReference">
    <w:name w:val="annotation reference"/>
    <w:basedOn w:val="DefaultParagraphFont"/>
    <w:uiPriority w:val="99"/>
    <w:semiHidden/>
    <w:unhideWhenUsed/>
    <w:rsid w:val="007B0C4A"/>
    <w:rPr>
      <w:sz w:val="16"/>
      <w:szCs w:val="16"/>
    </w:rPr>
  </w:style>
  <w:style w:type="paragraph" w:styleId="CommentText">
    <w:name w:val="annotation text"/>
    <w:basedOn w:val="Normal"/>
    <w:link w:val="CommentTextChar"/>
    <w:uiPriority w:val="99"/>
    <w:semiHidden/>
    <w:unhideWhenUsed/>
    <w:rsid w:val="007B0C4A"/>
    <w:pPr>
      <w:spacing w:line="240" w:lineRule="auto"/>
    </w:pPr>
    <w:rPr>
      <w:sz w:val="20"/>
      <w:szCs w:val="20"/>
    </w:rPr>
  </w:style>
  <w:style w:type="character" w:customStyle="1" w:styleId="CommentTextChar">
    <w:name w:val="Comment Text Char"/>
    <w:basedOn w:val="DefaultParagraphFont"/>
    <w:link w:val="CommentText"/>
    <w:uiPriority w:val="99"/>
    <w:semiHidden/>
    <w:rsid w:val="007B0C4A"/>
    <w:rPr>
      <w:sz w:val="20"/>
      <w:szCs w:val="20"/>
    </w:rPr>
  </w:style>
  <w:style w:type="paragraph" w:styleId="CommentSubject">
    <w:name w:val="annotation subject"/>
    <w:basedOn w:val="CommentText"/>
    <w:next w:val="CommentText"/>
    <w:link w:val="CommentSubjectChar"/>
    <w:uiPriority w:val="99"/>
    <w:semiHidden/>
    <w:unhideWhenUsed/>
    <w:rsid w:val="007B0C4A"/>
    <w:rPr>
      <w:b/>
      <w:bCs/>
    </w:rPr>
  </w:style>
  <w:style w:type="character" w:customStyle="1" w:styleId="CommentSubjectChar">
    <w:name w:val="Comment Subject Char"/>
    <w:basedOn w:val="CommentTextChar"/>
    <w:link w:val="CommentSubject"/>
    <w:uiPriority w:val="99"/>
    <w:semiHidden/>
    <w:rsid w:val="007B0C4A"/>
    <w:rPr>
      <w:b/>
      <w:bCs/>
      <w:sz w:val="20"/>
      <w:szCs w:val="20"/>
    </w:rPr>
  </w:style>
  <w:style w:type="table" w:styleId="TableGrid">
    <w:name w:val="Table Grid"/>
    <w:basedOn w:val="TableNormal"/>
    <w:uiPriority w:val="39"/>
    <w:rsid w:val="006E660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30442">
      <w:bodyDiv w:val="1"/>
      <w:marLeft w:val="0"/>
      <w:marRight w:val="0"/>
      <w:marTop w:val="0"/>
      <w:marBottom w:val="0"/>
      <w:divBdr>
        <w:top w:val="none" w:sz="0" w:space="0" w:color="auto"/>
        <w:left w:val="none" w:sz="0" w:space="0" w:color="auto"/>
        <w:bottom w:val="none" w:sz="0" w:space="0" w:color="auto"/>
        <w:right w:val="none" w:sz="0" w:space="0" w:color="auto"/>
      </w:divBdr>
    </w:div>
    <w:div w:id="54013820">
      <w:bodyDiv w:val="1"/>
      <w:marLeft w:val="0"/>
      <w:marRight w:val="0"/>
      <w:marTop w:val="0"/>
      <w:marBottom w:val="0"/>
      <w:divBdr>
        <w:top w:val="none" w:sz="0" w:space="0" w:color="auto"/>
        <w:left w:val="none" w:sz="0" w:space="0" w:color="auto"/>
        <w:bottom w:val="none" w:sz="0" w:space="0" w:color="auto"/>
        <w:right w:val="none" w:sz="0" w:space="0" w:color="auto"/>
      </w:divBdr>
    </w:div>
    <w:div w:id="162278926">
      <w:bodyDiv w:val="1"/>
      <w:marLeft w:val="0"/>
      <w:marRight w:val="0"/>
      <w:marTop w:val="0"/>
      <w:marBottom w:val="0"/>
      <w:divBdr>
        <w:top w:val="none" w:sz="0" w:space="0" w:color="auto"/>
        <w:left w:val="none" w:sz="0" w:space="0" w:color="auto"/>
        <w:bottom w:val="none" w:sz="0" w:space="0" w:color="auto"/>
        <w:right w:val="none" w:sz="0" w:space="0" w:color="auto"/>
      </w:divBdr>
    </w:div>
    <w:div w:id="223150608">
      <w:bodyDiv w:val="1"/>
      <w:marLeft w:val="0"/>
      <w:marRight w:val="0"/>
      <w:marTop w:val="0"/>
      <w:marBottom w:val="0"/>
      <w:divBdr>
        <w:top w:val="none" w:sz="0" w:space="0" w:color="auto"/>
        <w:left w:val="none" w:sz="0" w:space="0" w:color="auto"/>
        <w:bottom w:val="none" w:sz="0" w:space="0" w:color="auto"/>
        <w:right w:val="none" w:sz="0" w:space="0" w:color="auto"/>
      </w:divBdr>
      <w:divsChild>
        <w:div w:id="1837917302">
          <w:marLeft w:val="0"/>
          <w:marRight w:val="0"/>
          <w:marTop w:val="0"/>
          <w:marBottom w:val="0"/>
          <w:divBdr>
            <w:top w:val="none" w:sz="0" w:space="0" w:color="auto"/>
            <w:left w:val="none" w:sz="0" w:space="0" w:color="auto"/>
            <w:bottom w:val="none" w:sz="0" w:space="0" w:color="auto"/>
            <w:right w:val="none" w:sz="0" w:space="0" w:color="auto"/>
          </w:divBdr>
        </w:div>
        <w:div w:id="821311235">
          <w:marLeft w:val="0"/>
          <w:marRight w:val="0"/>
          <w:marTop w:val="0"/>
          <w:marBottom w:val="0"/>
          <w:divBdr>
            <w:top w:val="none" w:sz="0" w:space="0" w:color="auto"/>
            <w:left w:val="none" w:sz="0" w:space="0" w:color="auto"/>
            <w:bottom w:val="none" w:sz="0" w:space="0" w:color="auto"/>
            <w:right w:val="none" w:sz="0" w:space="0" w:color="auto"/>
          </w:divBdr>
        </w:div>
      </w:divsChild>
    </w:div>
    <w:div w:id="223610737">
      <w:bodyDiv w:val="1"/>
      <w:marLeft w:val="0"/>
      <w:marRight w:val="0"/>
      <w:marTop w:val="0"/>
      <w:marBottom w:val="0"/>
      <w:divBdr>
        <w:top w:val="none" w:sz="0" w:space="0" w:color="auto"/>
        <w:left w:val="none" w:sz="0" w:space="0" w:color="auto"/>
        <w:bottom w:val="none" w:sz="0" w:space="0" w:color="auto"/>
        <w:right w:val="none" w:sz="0" w:space="0" w:color="auto"/>
      </w:divBdr>
    </w:div>
    <w:div w:id="245844024">
      <w:bodyDiv w:val="1"/>
      <w:marLeft w:val="0"/>
      <w:marRight w:val="0"/>
      <w:marTop w:val="0"/>
      <w:marBottom w:val="0"/>
      <w:divBdr>
        <w:top w:val="none" w:sz="0" w:space="0" w:color="auto"/>
        <w:left w:val="none" w:sz="0" w:space="0" w:color="auto"/>
        <w:bottom w:val="none" w:sz="0" w:space="0" w:color="auto"/>
        <w:right w:val="none" w:sz="0" w:space="0" w:color="auto"/>
      </w:divBdr>
    </w:div>
    <w:div w:id="372315817">
      <w:bodyDiv w:val="1"/>
      <w:marLeft w:val="0"/>
      <w:marRight w:val="0"/>
      <w:marTop w:val="0"/>
      <w:marBottom w:val="0"/>
      <w:divBdr>
        <w:top w:val="none" w:sz="0" w:space="0" w:color="auto"/>
        <w:left w:val="none" w:sz="0" w:space="0" w:color="auto"/>
        <w:bottom w:val="none" w:sz="0" w:space="0" w:color="auto"/>
        <w:right w:val="none" w:sz="0" w:space="0" w:color="auto"/>
      </w:divBdr>
    </w:div>
    <w:div w:id="424032420">
      <w:bodyDiv w:val="1"/>
      <w:marLeft w:val="0"/>
      <w:marRight w:val="0"/>
      <w:marTop w:val="0"/>
      <w:marBottom w:val="0"/>
      <w:divBdr>
        <w:top w:val="none" w:sz="0" w:space="0" w:color="auto"/>
        <w:left w:val="none" w:sz="0" w:space="0" w:color="auto"/>
        <w:bottom w:val="none" w:sz="0" w:space="0" w:color="auto"/>
        <w:right w:val="none" w:sz="0" w:space="0" w:color="auto"/>
      </w:divBdr>
    </w:div>
    <w:div w:id="510683029">
      <w:bodyDiv w:val="1"/>
      <w:marLeft w:val="0"/>
      <w:marRight w:val="0"/>
      <w:marTop w:val="0"/>
      <w:marBottom w:val="0"/>
      <w:divBdr>
        <w:top w:val="none" w:sz="0" w:space="0" w:color="auto"/>
        <w:left w:val="none" w:sz="0" w:space="0" w:color="auto"/>
        <w:bottom w:val="none" w:sz="0" w:space="0" w:color="auto"/>
        <w:right w:val="none" w:sz="0" w:space="0" w:color="auto"/>
      </w:divBdr>
    </w:div>
    <w:div w:id="651829630">
      <w:bodyDiv w:val="1"/>
      <w:marLeft w:val="0"/>
      <w:marRight w:val="0"/>
      <w:marTop w:val="0"/>
      <w:marBottom w:val="0"/>
      <w:divBdr>
        <w:top w:val="none" w:sz="0" w:space="0" w:color="auto"/>
        <w:left w:val="none" w:sz="0" w:space="0" w:color="auto"/>
        <w:bottom w:val="none" w:sz="0" w:space="0" w:color="auto"/>
        <w:right w:val="none" w:sz="0" w:space="0" w:color="auto"/>
      </w:divBdr>
    </w:div>
    <w:div w:id="891769535">
      <w:bodyDiv w:val="1"/>
      <w:marLeft w:val="0"/>
      <w:marRight w:val="0"/>
      <w:marTop w:val="0"/>
      <w:marBottom w:val="0"/>
      <w:divBdr>
        <w:top w:val="none" w:sz="0" w:space="0" w:color="auto"/>
        <w:left w:val="none" w:sz="0" w:space="0" w:color="auto"/>
        <w:bottom w:val="none" w:sz="0" w:space="0" w:color="auto"/>
        <w:right w:val="none" w:sz="0" w:space="0" w:color="auto"/>
      </w:divBdr>
    </w:div>
    <w:div w:id="1009717071">
      <w:bodyDiv w:val="1"/>
      <w:marLeft w:val="0"/>
      <w:marRight w:val="0"/>
      <w:marTop w:val="0"/>
      <w:marBottom w:val="0"/>
      <w:divBdr>
        <w:top w:val="none" w:sz="0" w:space="0" w:color="auto"/>
        <w:left w:val="none" w:sz="0" w:space="0" w:color="auto"/>
        <w:bottom w:val="none" w:sz="0" w:space="0" w:color="auto"/>
        <w:right w:val="none" w:sz="0" w:space="0" w:color="auto"/>
      </w:divBdr>
    </w:div>
    <w:div w:id="1130589671">
      <w:bodyDiv w:val="1"/>
      <w:marLeft w:val="0"/>
      <w:marRight w:val="0"/>
      <w:marTop w:val="0"/>
      <w:marBottom w:val="0"/>
      <w:divBdr>
        <w:top w:val="none" w:sz="0" w:space="0" w:color="auto"/>
        <w:left w:val="none" w:sz="0" w:space="0" w:color="auto"/>
        <w:bottom w:val="none" w:sz="0" w:space="0" w:color="auto"/>
        <w:right w:val="none" w:sz="0" w:space="0" w:color="auto"/>
      </w:divBdr>
    </w:div>
    <w:div w:id="1317490869">
      <w:bodyDiv w:val="1"/>
      <w:marLeft w:val="0"/>
      <w:marRight w:val="0"/>
      <w:marTop w:val="0"/>
      <w:marBottom w:val="0"/>
      <w:divBdr>
        <w:top w:val="none" w:sz="0" w:space="0" w:color="auto"/>
        <w:left w:val="none" w:sz="0" w:space="0" w:color="auto"/>
        <w:bottom w:val="none" w:sz="0" w:space="0" w:color="auto"/>
        <w:right w:val="none" w:sz="0" w:space="0" w:color="auto"/>
      </w:divBdr>
    </w:div>
    <w:div w:id="1578856375">
      <w:bodyDiv w:val="1"/>
      <w:marLeft w:val="0"/>
      <w:marRight w:val="0"/>
      <w:marTop w:val="0"/>
      <w:marBottom w:val="0"/>
      <w:divBdr>
        <w:top w:val="none" w:sz="0" w:space="0" w:color="auto"/>
        <w:left w:val="none" w:sz="0" w:space="0" w:color="auto"/>
        <w:bottom w:val="none" w:sz="0" w:space="0" w:color="auto"/>
        <w:right w:val="none" w:sz="0" w:space="0" w:color="auto"/>
      </w:divBdr>
    </w:div>
    <w:div w:id="1690790127">
      <w:bodyDiv w:val="1"/>
      <w:marLeft w:val="0"/>
      <w:marRight w:val="0"/>
      <w:marTop w:val="0"/>
      <w:marBottom w:val="0"/>
      <w:divBdr>
        <w:top w:val="none" w:sz="0" w:space="0" w:color="auto"/>
        <w:left w:val="none" w:sz="0" w:space="0" w:color="auto"/>
        <w:bottom w:val="none" w:sz="0" w:space="0" w:color="auto"/>
        <w:right w:val="none" w:sz="0" w:space="0" w:color="auto"/>
      </w:divBdr>
    </w:div>
    <w:div w:id="1711145834">
      <w:bodyDiv w:val="1"/>
      <w:marLeft w:val="0"/>
      <w:marRight w:val="0"/>
      <w:marTop w:val="0"/>
      <w:marBottom w:val="0"/>
      <w:divBdr>
        <w:top w:val="none" w:sz="0" w:space="0" w:color="auto"/>
        <w:left w:val="none" w:sz="0" w:space="0" w:color="auto"/>
        <w:bottom w:val="none" w:sz="0" w:space="0" w:color="auto"/>
        <w:right w:val="none" w:sz="0" w:space="0" w:color="auto"/>
      </w:divBdr>
    </w:div>
    <w:div w:id="1739664451">
      <w:bodyDiv w:val="1"/>
      <w:marLeft w:val="0"/>
      <w:marRight w:val="0"/>
      <w:marTop w:val="0"/>
      <w:marBottom w:val="0"/>
      <w:divBdr>
        <w:top w:val="none" w:sz="0" w:space="0" w:color="auto"/>
        <w:left w:val="none" w:sz="0" w:space="0" w:color="auto"/>
        <w:bottom w:val="none" w:sz="0" w:space="0" w:color="auto"/>
        <w:right w:val="none" w:sz="0" w:space="0" w:color="auto"/>
      </w:divBdr>
    </w:div>
    <w:div w:id="1797722109">
      <w:bodyDiv w:val="1"/>
      <w:marLeft w:val="0"/>
      <w:marRight w:val="0"/>
      <w:marTop w:val="0"/>
      <w:marBottom w:val="0"/>
      <w:divBdr>
        <w:top w:val="none" w:sz="0" w:space="0" w:color="auto"/>
        <w:left w:val="none" w:sz="0" w:space="0" w:color="auto"/>
        <w:bottom w:val="none" w:sz="0" w:space="0" w:color="auto"/>
        <w:right w:val="none" w:sz="0" w:space="0" w:color="auto"/>
      </w:divBdr>
    </w:div>
    <w:div w:id="1810702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science/article/pii/S0148296317302850" TargetMode="Externa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yperlink" Target="https://www.dhakatribune.com/uncategorized/2013/04/26/nexus-of-politics-corruption-doomed-rana-plaza"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media-publications.bcg.com/france/Pulse-of-the-Fashion-Industry2019.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hyperlink" Target="https://0-link-springer-com.pugwash.lib.warwick.ac.uk/book/10.1007%2F978-3-319-51253-2" TargetMode="External"/><Relationship Id="rId10" Type="http://schemas.openxmlformats.org/officeDocument/2006/relationships/hyperlink" Target="https://link.springer.com/chapter/10.1007/978-3-030-22018-1_5" TargetMode="External"/><Relationship Id="rId19" Type="http://schemas.openxmlformats.org/officeDocument/2006/relationships/header" Target="header3.xml"/><Relationship Id="rId31" Type="http://schemas.openxmlformats.org/officeDocument/2006/relationships/hyperlink" Target="https://www.worldwildlife.org/industries/cotton" TargetMode="External"/><Relationship Id="rId4" Type="http://schemas.openxmlformats.org/officeDocument/2006/relationships/settings" Target="settings.xml"/><Relationship Id="rId9" Type="http://schemas.openxmlformats.org/officeDocument/2006/relationships/hyperlink" Target="https://link.springer.com/chapter/10.1007/978-3-030-22018-1_5" TargetMode="Externa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yperlink" Target="https://ebookcentral.proquest.com/lib/warw/reader.action?docID=1741728" TargetMode="External"/><Relationship Id="rId30" Type="http://schemas.openxmlformats.org/officeDocument/2006/relationships/hyperlink" Target="https://www.mckinsey.com/~/media/McKinsey/Business%20Functions/Sustainability/Our%20Insights/Style%20thats%20sustainable%20A%20new%20fast%20fashion%20formula/Style-thats-sustainable-A-new-fast-fashion-formula-vF.ash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68760B0-2D55-0544-AE97-5B8275BDA68D}">
  <we:reference id="wa200001011" version="1.2.0.0" store="en-US" storeType="OMEX"/>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ABF64-ECAD-42DC-8465-4363A5721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51</Pages>
  <Words>15328</Words>
  <Characters>91207</Characters>
  <Application>Microsoft Office Word</Application>
  <DocSecurity>0</DocSecurity>
  <Lines>3145</Lines>
  <Paragraphs>2048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Nilesh Bhandari</dc:creator>
  <cp:keywords/>
  <dc:description/>
  <cp:lastModifiedBy>Jose Arturo Garza-Reyes</cp:lastModifiedBy>
  <cp:revision>2</cp:revision>
  <cp:lastPrinted>2021-08-14T20:10:00Z</cp:lastPrinted>
  <dcterms:created xsi:type="dcterms:W3CDTF">2022-01-28T09:12:00Z</dcterms:created>
  <dcterms:modified xsi:type="dcterms:W3CDTF">2022-01-28T09:12:00Z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documentId_7928</vt:lpwstr>
  </property>
  <property fmtid="{D5CDD505-2E9C-101B-9397-08002B2CF9AE}" pid="3" name="grammarly_documentContext">
    <vt:lpwstr>{"goals":[],"domain":"general","emotions":[],"dialect":"american"}</vt:lpwstr>
  </property>
  <property fmtid="{D5CDD505-2E9C-101B-9397-08002B2CF9AE}" pid="4" name="MSIP_Label_b47d098f-2640-4837-b575-e0be04df0525_Enabled">
    <vt:lpwstr>True</vt:lpwstr>
  </property>
  <property fmtid="{D5CDD505-2E9C-101B-9397-08002B2CF9AE}" pid="5" name="MSIP_Label_b47d098f-2640-4837-b575-e0be04df0525_SiteId">
    <vt:lpwstr>98f1bb3a-5efa-4782-88ba-bd897db60e62</vt:lpwstr>
  </property>
  <property fmtid="{D5CDD505-2E9C-101B-9397-08002B2CF9AE}" pid="6" name="MSIP_Label_b47d098f-2640-4837-b575-e0be04df0525_Owner">
    <vt:lpwstr>SADT275@derby.ac.uk</vt:lpwstr>
  </property>
  <property fmtid="{D5CDD505-2E9C-101B-9397-08002B2CF9AE}" pid="7" name="MSIP_Label_b47d098f-2640-4837-b575-e0be04df0525_SetDate">
    <vt:lpwstr>2021-09-28T08:55:23.8365826Z</vt:lpwstr>
  </property>
  <property fmtid="{D5CDD505-2E9C-101B-9397-08002B2CF9AE}" pid="8" name="MSIP_Label_b47d098f-2640-4837-b575-e0be04df0525_Name">
    <vt:lpwstr>Internal</vt:lpwstr>
  </property>
  <property fmtid="{D5CDD505-2E9C-101B-9397-08002B2CF9AE}" pid="9" name="MSIP_Label_b47d098f-2640-4837-b575-e0be04df0525_Application">
    <vt:lpwstr>Microsoft Azure Information Protection</vt:lpwstr>
  </property>
  <property fmtid="{D5CDD505-2E9C-101B-9397-08002B2CF9AE}" pid="10" name="MSIP_Label_b47d098f-2640-4837-b575-e0be04df0525_ActionId">
    <vt:lpwstr>451711bd-81bb-40fe-9e6d-7a39d75147fa</vt:lpwstr>
  </property>
  <property fmtid="{D5CDD505-2E9C-101B-9397-08002B2CF9AE}" pid="11" name="MSIP_Label_b47d098f-2640-4837-b575-e0be04df0525_Extended_MSFT_Method">
    <vt:lpwstr>Automatic</vt:lpwstr>
  </property>
  <property fmtid="{D5CDD505-2E9C-101B-9397-08002B2CF9AE}" pid="12" name="MSIP_Label_501a0944-9d81-4c75-b857-2ec7863455b7_Enabled">
    <vt:lpwstr>True</vt:lpwstr>
  </property>
  <property fmtid="{D5CDD505-2E9C-101B-9397-08002B2CF9AE}" pid="13" name="MSIP_Label_501a0944-9d81-4c75-b857-2ec7863455b7_SiteId">
    <vt:lpwstr>98f1bb3a-5efa-4782-88ba-bd897db60e62</vt:lpwstr>
  </property>
  <property fmtid="{D5CDD505-2E9C-101B-9397-08002B2CF9AE}" pid="14" name="MSIP_Label_501a0944-9d81-4c75-b857-2ec7863455b7_Owner">
    <vt:lpwstr>SADT275@derby.ac.uk</vt:lpwstr>
  </property>
  <property fmtid="{D5CDD505-2E9C-101B-9397-08002B2CF9AE}" pid="15" name="MSIP_Label_501a0944-9d81-4c75-b857-2ec7863455b7_SetDate">
    <vt:lpwstr>2021-09-28T08:55:23.8365826Z</vt:lpwstr>
  </property>
  <property fmtid="{D5CDD505-2E9C-101B-9397-08002B2CF9AE}" pid="16" name="MSIP_Label_501a0944-9d81-4c75-b857-2ec7863455b7_Name">
    <vt:lpwstr>Internal with visible marking</vt:lpwstr>
  </property>
  <property fmtid="{D5CDD505-2E9C-101B-9397-08002B2CF9AE}" pid="17" name="MSIP_Label_501a0944-9d81-4c75-b857-2ec7863455b7_Application">
    <vt:lpwstr>Microsoft Azure Information Protection</vt:lpwstr>
  </property>
  <property fmtid="{D5CDD505-2E9C-101B-9397-08002B2CF9AE}" pid="18" name="MSIP_Label_501a0944-9d81-4c75-b857-2ec7863455b7_ActionId">
    <vt:lpwstr>451711bd-81bb-40fe-9e6d-7a39d75147fa</vt:lpwstr>
  </property>
  <property fmtid="{D5CDD505-2E9C-101B-9397-08002B2CF9AE}" pid="19" name="MSIP_Label_501a0944-9d81-4c75-b857-2ec7863455b7_Parent">
    <vt:lpwstr>b47d098f-2640-4837-b575-e0be04df0525</vt:lpwstr>
  </property>
  <property fmtid="{D5CDD505-2E9C-101B-9397-08002B2CF9AE}" pid="20" name="MSIP_Label_501a0944-9d81-4c75-b857-2ec7863455b7_Extended_MSFT_Method">
    <vt:lpwstr>Automatic</vt:lpwstr>
  </property>
  <property fmtid="{D5CDD505-2E9C-101B-9397-08002B2CF9AE}" pid="21" name="Sensitivity">
    <vt:lpwstr>Internal Internal with visible marking</vt:lpwstr>
  </property>
</Properties>
</file>