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0512" w14:textId="77777777" w:rsidR="009F5B31" w:rsidRDefault="009F5B31" w:rsidP="009F5B31">
      <w:pPr>
        <w:spacing w:line="276" w:lineRule="auto"/>
        <w:rPr>
          <w:b/>
          <w:bCs/>
        </w:rPr>
      </w:pPr>
      <w:r>
        <w:rPr>
          <w:b/>
          <w:bCs/>
        </w:rPr>
        <w:t>Abstract</w:t>
      </w:r>
    </w:p>
    <w:p w14:paraId="01AA2DA7" w14:textId="77777777" w:rsidR="009F5B31" w:rsidRPr="00166DB2" w:rsidRDefault="009F5B31" w:rsidP="009F5B31">
      <w:pPr>
        <w:spacing w:line="276" w:lineRule="auto"/>
      </w:pPr>
      <w:r w:rsidRPr="00166DB2">
        <w:t>Diverse representations of bodies in videogames has become a point of contention among developers and consumers alike, which has led scholars to question why videogame production is breaking with trends of recognizable, anthropocentric characters in favor of “diverse” bodies. This paper contends that the overarching reason for this is that the capitalist socius (Deluze and Guattari, 1986) has become more readily equipped to be able to monetize and streamline diversity</w:t>
      </w:r>
      <w:r>
        <w:t>.</w:t>
      </w:r>
      <w:r w:rsidRPr="00166DB2">
        <w:t xml:space="preserve"> </w:t>
      </w:r>
      <w:r>
        <w:t>Instead of diversity and inclusivity in videogames being an</w:t>
      </w:r>
      <w:r w:rsidRPr="00166DB2">
        <w:t xml:space="preserve"> act of subversion</w:t>
      </w:r>
      <w:r>
        <w:t xml:space="preserve"> that was often only done </w:t>
      </w:r>
      <w:r>
        <w:rPr>
          <w:i/>
          <w:iCs/>
        </w:rPr>
        <w:t>outside</w:t>
      </w:r>
      <w:r>
        <w:t xml:space="preserve"> of formal videogame production, the capitalist socius and videogame production have adapted the necessary material discursive apparatuses to turn diversity into a form of </w:t>
      </w:r>
      <w:proofErr w:type="gramStart"/>
      <w:r>
        <w:t>capital-general</w:t>
      </w:r>
      <w:proofErr w:type="gramEnd"/>
      <w:r w:rsidRPr="00166DB2">
        <w:t>.</w:t>
      </w:r>
      <w:r>
        <w:t xml:space="preserve"> The mechanisms by which videogame production recruits and retains workers via their passion also offers insight into how these material-discursive apparatuses are forming.</w:t>
      </w:r>
      <w:r w:rsidRPr="00166DB2">
        <w:t xml:space="preserve"> In examining how the capitalist socius overlays onto the videogame production process, a few things become apparent. Because videogame production operates within the capitalist socius, their goals are the similar: to become autopoietic (able to reach a point of homeostasis in which the entity is able to reproduce and maintain its structural integrity) and to turn any and all resources into sources of capital generation. The expectation of bodies working in these regimes is to be as non-threatening and as pliable to new modes of subjectivation and capital generation as possible, but that means that bodies must undergo certain political transformations to adhere to these needs of the capitalist socius and videogame production process. </w:t>
      </w:r>
    </w:p>
    <w:p w14:paraId="78A6164A" w14:textId="77777777" w:rsidR="009F5B31" w:rsidRDefault="009F5B31" w:rsidP="009F5B31">
      <w:pPr>
        <w:spacing w:line="276" w:lineRule="auto"/>
        <w:rPr>
          <w:b/>
          <w:bCs/>
        </w:rPr>
      </w:pPr>
    </w:p>
    <w:p w14:paraId="2AE76193" w14:textId="0B8D01B7" w:rsidR="009F5B31" w:rsidRPr="00684F29" w:rsidRDefault="009F5B31" w:rsidP="00684F29">
      <w:pPr>
        <w:spacing w:line="276" w:lineRule="auto"/>
      </w:pPr>
      <w:r>
        <w:rPr>
          <w:b/>
          <w:bCs/>
        </w:rPr>
        <w:t xml:space="preserve">Keywords: </w:t>
      </w:r>
      <w:r>
        <w:t>capitalist socius, videogame production, gender</w:t>
      </w:r>
      <w:r w:rsidR="00684F29">
        <w:t xml:space="preserve">, </w:t>
      </w:r>
      <w:r>
        <w:t xml:space="preserve">body politics, </w:t>
      </w:r>
      <w:proofErr w:type="spellStart"/>
      <w:r>
        <w:t>autopoesis</w:t>
      </w:r>
      <w:proofErr w:type="spellEnd"/>
      <w:r>
        <w:t>, diversity</w:t>
      </w:r>
    </w:p>
    <w:p w14:paraId="71601AC6" w14:textId="6816A552" w:rsidR="009F5B31" w:rsidRDefault="009F5B31" w:rsidP="00D07C76">
      <w:pPr>
        <w:spacing w:line="276" w:lineRule="auto"/>
        <w:rPr>
          <w:b/>
          <w:bCs/>
        </w:rPr>
      </w:pPr>
    </w:p>
    <w:p w14:paraId="47D12B8E" w14:textId="3E80CE96" w:rsidR="00D07C76" w:rsidRDefault="00D07C76" w:rsidP="00D07C76">
      <w:pPr>
        <w:spacing w:line="276" w:lineRule="auto"/>
        <w:rPr>
          <w:b/>
          <w:bCs/>
        </w:rPr>
      </w:pPr>
    </w:p>
    <w:p w14:paraId="6E822ED3" w14:textId="134B48CB" w:rsidR="00D07C76" w:rsidRDefault="00D07C76" w:rsidP="00D07C76">
      <w:pPr>
        <w:spacing w:line="276" w:lineRule="auto"/>
        <w:rPr>
          <w:b/>
          <w:bCs/>
        </w:rPr>
      </w:pPr>
    </w:p>
    <w:p w14:paraId="4A345C34" w14:textId="55C2032B" w:rsidR="00D07C76" w:rsidRDefault="00D07C76" w:rsidP="00D07C76">
      <w:pPr>
        <w:spacing w:line="276" w:lineRule="auto"/>
        <w:rPr>
          <w:b/>
          <w:bCs/>
        </w:rPr>
      </w:pPr>
    </w:p>
    <w:p w14:paraId="0F005F04" w14:textId="1C49E07E" w:rsidR="00D07C76" w:rsidRDefault="00D07C76" w:rsidP="00D07C76">
      <w:pPr>
        <w:spacing w:line="276" w:lineRule="auto"/>
        <w:rPr>
          <w:b/>
          <w:bCs/>
        </w:rPr>
      </w:pPr>
    </w:p>
    <w:p w14:paraId="5935F28D" w14:textId="05A6EE95" w:rsidR="00D07C76" w:rsidRDefault="00D07C76" w:rsidP="00D07C76">
      <w:pPr>
        <w:spacing w:line="276" w:lineRule="auto"/>
        <w:rPr>
          <w:b/>
          <w:bCs/>
        </w:rPr>
      </w:pPr>
    </w:p>
    <w:p w14:paraId="701B780F" w14:textId="77777777" w:rsidR="00D07C76" w:rsidRDefault="00D07C76" w:rsidP="00D07C76">
      <w:pPr>
        <w:spacing w:line="276" w:lineRule="auto"/>
        <w:rPr>
          <w:b/>
          <w:bCs/>
        </w:rPr>
      </w:pPr>
      <w:bookmarkStart w:id="0" w:name="_GoBack"/>
      <w:bookmarkEnd w:id="0"/>
    </w:p>
    <w:p w14:paraId="281DA596" w14:textId="3B877F34" w:rsidR="009F5B31" w:rsidRDefault="009F5B31" w:rsidP="009F5B31">
      <w:pPr>
        <w:spacing w:line="276" w:lineRule="auto"/>
        <w:jc w:val="center"/>
        <w:rPr>
          <w:b/>
          <w:bCs/>
        </w:rPr>
      </w:pPr>
    </w:p>
    <w:p w14:paraId="5827D0CB" w14:textId="0A81F2F6" w:rsidR="00684F29" w:rsidRDefault="00684F29" w:rsidP="009F5B31">
      <w:pPr>
        <w:spacing w:line="276" w:lineRule="auto"/>
        <w:jc w:val="center"/>
        <w:rPr>
          <w:b/>
          <w:bCs/>
        </w:rPr>
      </w:pPr>
    </w:p>
    <w:p w14:paraId="36527A78" w14:textId="77777777" w:rsidR="00684F29" w:rsidRDefault="00684F29" w:rsidP="009F5B31">
      <w:pPr>
        <w:spacing w:line="276" w:lineRule="auto"/>
        <w:jc w:val="center"/>
        <w:rPr>
          <w:b/>
          <w:bCs/>
        </w:rPr>
      </w:pPr>
    </w:p>
    <w:p w14:paraId="30DDD24E" w14:textId="48D9C377" w:rsidR="009F5B31" w:rsidRDefault="009F5B31" w:rsidP="009F5B31">
      <w:pPr>
        <w:spacing w:line="276" w:lineRule="auto"/>
        <w:jc w:val="center"/>
        <w:rPr>
          <w:b/>
          <w:bCs/>
        </w:rPr>
      </w:pPr>
    </w:p>
    <w:p w14:paraId="652C90DB" w14:textId="77777777" w:rsidR="009F5B31" w:rsidRDefault="009F5B31" w:rsidP="009F5B31">
      <w:pPr>
        <w:spacing w:line="276" w:lineRule="auto"/>
        <w:jc w:val="center"/>
        <w:rPr>
          <w:b/>
          <w:bCs/>
        </w:rPr>
      </w:pPr>
    </w:p>
    <w:p w14:paraId="4D0E4211" w14:textId="655C8F03" w:rsidR="009F5B31" w:rsidRPr="00174C25" w:rsidRDefault="009F5B31" w:rsidP="009F5B31">
      <w:pPr>
        <w:spacing w:line="276" w:lineRule="auto"/>
        <w:jc w:val="center"/>
        <w:rPr>
          <w:b/>
          <w:bCs/>
        </w:rPr>
      </w:pPr>
      <w:r w:rsidRPr="00174C25">
        <w:rPr>
          <w:b/>
          <w:bCs/>
        </w:rPr>
        <w:lastRenderedPageBreak/>
        <w:t>The Capitalist Socius and Videogame Production: Autopoietic Subjectivation Monsters</w:t>
      </w:r>
    </w:p>
    <w:p w14:paraId="370975E5" w14:textId="77777777" w:rsidR="009F5B31" w:rsidRDefault="009F5B31" w:rsidP="009F5B31">
      <w:pPr>
        <w:spacing w:line="276" w:lineRule="auto"/>
        <w:ind w:firstLine="720"/>
        <w:rPr>
          <w:rFonts w:cs="Times New Roman"/>
          <w:szCs w:val="24"/>
        </w:rPr>
      </w:pPr>
      <w:r>
        <w:rPr>
          <w:rFonts w:cs="Times New Roman"/>
          <w:szCs w:val="24"/>
        </w:rPr>
        <w:t xml:space="preserve">In recent years, representations of diverse body types in videogames has become a point of contention for many North American triple-A videogame developers. For example, BioWare’s popular series </w:t>
      </w:r>
      <w:r w:rsidRPr="002D7994">
        <w:rPr>
          <w:rFonts w:cs="Times New Roman"/>
          <w:i/>
          <w:szCs w:val="24"/>
        </w:rPr>
        <w:t>Dragon Age</w:t>
      </w:r>
      <w:r w:rsidRPr="002D7994">
        <w:rPr>
          <w:rFonts w:cs="Times New Roman"/>
          <w:szCs w:val="24"/>
        </w:rPr>
        <w:t xml:space="preserve"> and </w:t>
      </w:r>
      <w:r w:rsidRPr="002D7994">
        <w:rPr>
          <w:rFonts w:cs="Times New Roman"/>
          <w:i/>
          <w:szCs w:val="24"/>
        </w:rPr>
        <w:t>Mass Effect</w:t>
      </w:r>
      <w:r>
        <w:rPr>
          <w:rFonts w:cs="Times New Roman"/>
          <w:szCs w:val="24"/>
        </w:rPr>
        <w:t xml:space="preserve"> offer players both heterosexual and homosexual romance options and have pushed back on anthropocentric character design to some extent. There is concern that these attempts at diversity are simply these companies trying to monetize diversity with no care given to how these representations </w:t>
      </w:r>
      <w:proofErr w:type="gramStart"/>
      <w:r>
        <w:rPr>
          <w:rFonts w:cs="Times New Roman"/>
          <w:szCs w:val="24"/>
        </w:rPr>
        <w:t>actually affect</w:t>
      </w:r>
      <w:proofErr w:type="gramEnd"/>
      <w:r>
        <w:rPr>
          <w:rFonts w:cs="Times New Roman"/>
          <w:szCs w:val="24"/>
        </w:rPr>
        <w:t xml:space="preserve"> consumers </w:t>
      </w:r>
      <w:r w:rsidRPr="007C0E43">
        <w:t>(Condis, 2015;</w:t>
      </w:r>
      <w:r w:rsidRPr="00174C25">
        <w:rPr>
          <w:rFonts w:cs="Times New Roman"/>
          <w:b/>
          <w:bCs/>
          <w:szCs w:val="24"/>
        </w:rPr>
        <w:t xml:space="preserve"> </w:t>
      </w:r>
      <w:r w:rsidRPr="002D7994">
        <w:rPr>
          <w:rFonts w:cs="Times New Roman"/>
          <w:szCs w:val="24"/>
        </w:rPr>
        <w:t>Behm-Morawitz and Mastro, 2009</w:t>
      </w:r>
      <w:r w:rsidRPr="00174C25">
        <w:rPr>
          <w:rFonts w:cs="Times New Roman"/>
          <w:b/>
          <w:bCs/>
          <w:szCs w:val="24"/>
        </w:rPr>
        <w:t xml:space="preserve">; </w:t>
      </w:r>
      <w:r w:rsidRPr="00313E49">
        <w:t>Polo, 2017).</w:t>
      </w:r>
      <w:r>
        <w:rPr>
          <w:rFonts w:cs="Times New Roman"/>
          <w:szCs w:val="24"/>
        </w:rPr>
        <w:t xml:space="preserve"> These sudden shifts in design choices raise some questions: Why are developers suddenly breaking nearly 40 years of character-creation tropes that dictate recognizable, identifiable, homogenized and anthropocentric characters? Why is diversity often poorly rendered and seemingly an afterthought? These representations of diversity indicate that the industry views both real and virtual bodies as objects of capital-generation. As issues of social justice and equity have become important points of discussion in videogame production (</w:t>
      </w:r>
      <w:r w:rsidRPr="007C0E43">
        <w:rPr>
          <w:rFonts w:cs="Times New Roman"/>
          <w:szCs w:val="24"/>
        </w:rPr>
        <w:t>Chess, Evans, and Baines, 2017</w:t>
      </w:r>
      <w:r w:rsidRPr="00174C25">
        <w:rPr>
          <w:rFonts w:cs="Times New Roman"/>
          <w:b/>
          <w:bCs/>
          <w:szCs w:val="24"/>
        </w:rPr>
        <w:t xml:space="preserve">; </w:t>
      </w:r>
      <w:r w:rsidRPr="007C0E43">
        <w:rPr>
          <w:rFonts w:cs="Times New Roman"/>
          <w:szCs w:val="24"/>
        </w:rPr>
        <w:t>Chess, 2016;</w:t>
      </w:r>
      <w:r w:rsidRPr="00174C25">
        <w:rPr>
          <w:rFonts w:cs="Times New Roman"/>
          <w:b/>
          <w:bCs/>
          <w:szCs w:val="24"/>
        </w:rPr>
        <w:t xml:space="preserve"> </w:t>
      </w:r>
      <w:r w:rsidRPr="002D7994">
        <w:rPr>
          <w:rFonts w:cs="Times New Roman"/>
          <w:szCs w:val="24"/>
        </w:rPr>
        <w:t>Fisher and Harvey, 2013</w:t>
      </w:r>
      <w:r>
        <w:rPr>
          <w:rFonts w:cs="Times New Roman"/>
          <w:szCs w:val="24"/>
        </w:rPr>
        <w:t xml:space="preserve">), companies have started flipping pre-rendered assets to appear to appear </w:t>
      </w:r>
      <w:proofErr w:type="spellStart"/>
      <w:r>
        <w:rPr>
          <w:rFonts w:cs="Times New Roman"/>
          <w:szCs w:val="24"/>
        </w:rPr>
        <w:t>equitous</w:t>
      </w:r>
      <w:proofErr w:type="spellEnd"/>
      <w:r>
        <w:rPr>
          <w:rFonts w:cs="Times New Roman"/>
          <w:szCs w:val="24"/>
        </w:rPr>
        <w:t xml:space="preserve"> and inclusive. An example of this is the first </w:t>
      </w:r>
      <w:r>
        <w:rPr>
          <w:rFonts w:cs="Times New Roman"/>
          <w:i/>
          <w:iCs/>
          <w:szCs w:val="24"/>
        </w:rPr>
        <w:t xml:space="preserve">Mass </w:t>
      </w:r>
      <w:r w:rsidRPr="005E73EB">
        <w:rPr>
          <w:rFonts w:cs="Times New Roman"/>
          <w:i/>
          <w:iCs/>
          <w:szCs w:val="24"/>
        </w:rPr>
        <w:t>Effect</w:t>
      </w:r>
      <w:r>
        <w:rPr>
          <w:rFonts w:cs="Times New Roman"/>
          <w:i/>
          <w:iCs/>
          <w:szCs w:val="24"/>
        </w:rPr>
        <w:t>’s</w:t>
      </w:r>
      <w:r>
        <w:rPr>
          <w:rFonts w:cs="Times New Roman"/>
          <w:szCs w:val="24"/>
        </w:rPr>
        <w:t xml:space="preserve"> main character, Shephard. Regardless of what gender the player chooses for Shephard, the game still hails the player as male, and presents male-coded dialogue options. </w:t>
      </w:r>
      <w:r w:rsidRPr="005E73EB">
        <w:rPr>
          <w:rFonts w:cs="Times New Roman"/>
          <w:szCs w:val="24"/>
        </w:rPr>
        <w:t>Until</w:t>
      </w:r>
      <w:r>
        <w:rPr>
          <w:rFonts w:cs="Times New Roman"/>
          <w:szCs w:val="24"/>
        </w:rPr>
        <w:t xml:space="preserve"> the market started to see the opportunity to market representation, hyper-masculinity, hypersexualized female bodies, and general anti-feminism were tools for commercial success (</w:t>
      </w:r>
      <w:r w:rsidRPr="002D7994">
        <w:rPr>
          <w:rFonts w:cs="Times New Roman"/>
          <w:szCs w:val="24"/>
        </w:rPr>
        <w:t>Behm-Morawitz and Mastro, 2009,</w:t>
      </w:r>
      <w:r w:rsidRPr="00174C25">
        <w:rPr>
          <w:rFonts w:cs="Times New Roman"/>
          <w:b/>
          <w:bCs/>
          <w:szCs w:val="24"/>
        </w:rPr>
        <w:t xml:space="preserve"> </w:t>
      </w:r>
      <w:r w:rsidRPr="002D7994">
        <w:rPr>
          <w:rFonts w:cs="Times New Roman"/>
          <w:szCs w:val="24"/>
        </w:rPr>
        <w:t>Kennedy, 2002</w:t>
      </w:r>
      <w:r>
        <w:rPr>
          <w:rFonts w:cs="Times New Roman"/>
          <w:szCs w:val="24"/>
        </w:rPr>
        <w:t xml:space="preserve">). Games like </w:t>
      </w:r>
      <w:r>
        <w:rPr>
          <w:rFonts w:cs="Times New Roman"/>
          <w:i/>
          <w:iCs/>
          <w:szCs w:val="24"/>
        </w:rPr>
        <w:t xml:space="preserve">Tomb Raider </w:t>
      </w:r>
      <w:r>
        <w:rPr>
          <w:rFonts w:cs="Times New Roman"/>
          <w:szCs w:val="24"/>
        </w:rPr>
        <w:t xml:space="preserve">drew popular media speculation </w:t>
      </w:r>
      <w:r>
        <w:rPr>
          <w:rFonts w:cs="Times New Roman"/>
          <w:i/>
          <w:iCs/>
          <w:szCs w:val="24"/>
        </w:rPr>
        <w:t>and</w:t>
      </w:r>
      <w:r>
        <w:rPr>
          <w:rFonts w:cs="Times New Roman"/>
          <w:szCs w:val="24"/>
        </w:rPr>
        <w:t xml:space="preserve"> feminist speculation due to Sega’s marketing strategy for the game, which involved playing up the sexual aspects of the protagonist Lara Croft (</w:t>
      </w:r>
      <w:r w:rsidRPr="002D7994">
        <w:rPr>
          <w:rFonts w:cs="Times New Roman"/>
          <w:szCs w:val="24"/>
        </w:rPr>
        <w:t>Kennedy, 2002</w:t>
      </w:r>
      <w:r>
        <w:rPr>
          <w:rFonts w:cs="Times New Roman"/>
          <w:szCs w:val="24"/>
        </w:rPr>
        <w:t xml:space="preserve">). Questions of </w:t>
      </w:r>
      <w:proofErr w:type="spellStart"/>
      <w:r>
        <w:rPr>
          <w:rFonts w:cs="Times New Roman"/>
          <w:szCs w:val="24"/>
        </w:rPr>
        <w:t>hypersexualization</w:t>
      </w:r>
      <w:proofErr w:type="spellEnd"/>
      <w:r>
        <w:rPr>
          <w:rFonts w:cs="Times New Roman"/>
          <w:szCs w:val="24"/>
        </w:rPr>
        <w:t xml:space="preserve"> and its effects on both young boys and girls were raised, as were assertions that this </w:t>
      </w:r>
      <w:proofErr w:type="spellStart"/>
      <w:r>
        <w:rPr>
          <w:rFonts w:cs="Times New Roman"/>
          <w:szCs w:val="24"/>
        </w:rPr>
        <w:t>hypersexualization</w:t>
      </w:r>
      <w:proofErr w:type="spellEnd"/>
      <w:r>
        <w:rPr>
          <w:rFonts w:cs="Times New Roman"/>
          <w:szCs w:val="24"/>
        </w:rPr>
        <w:t xml:space="preserve"> could act as a point of sexual liberation and equality. A strong woman protagonist, though obviously sexualized through scant clothing, is still doing affective and physical labour, such as killing and pushing the human body to its limits, that had been mostly reserved for male leads in a male-coded media. </w:t>
      </w:r>
    </w:p>
    <w:p w14:paraId="00FCA55E" w14:textId="77777777" w:rsidR="009F5B31" w:rsidRDefault="009F5B31" w:rsidP="009F5B31">
      <w:pPr>
        <w:pStyle w:val="NormalWeb"/>
        <w:spacing w:before="0" w:beforeAutospacing="0" w:after="240" w:afterAutospacing="0" w:line="276" w:lineRule="auto"/>
        <w:ind w:firstLine="720"/>
      </w:pPr>
      <w:r>
        <w:t xml:space="preserve">The spaces in which triple-A games are made are oriented around male bodies because most of the workers in triple-A development spaces are male </w:t>
      </w:r>
      <w:r w:rsidRPr="007C0E43">
        <w:t>(Johnson, 2013b; Dyer-</w:t>
      </w:r>
      <w:proofErr w:type="spellStart"/>
      <w:r w:rsidRPr="007C0E43">
        <w:t>Witheford</w:t>
      </w:r>
      <w:proofErr w:type="spellEnd"/>
      <w:r w:rsidRPr="007C0E43">
        <w:t xml:space="preserve"> and De </w:t>
      </w:r>
      <w:proofErr w:type="spellStart"/>
      <w:r w:rsidRPr="007C0E43">
        <w:t>Peuter</w:t>
      </w:r>
      <w:proofErr w:type="spellEnd"/>
      <w:r w:rsidRPr="007C0E43">
        <w:t>, 2006</w:t>
      </w:r>
      <w:r>
        <w:t xml:space="preserve">). Returning to the example of </w:t>
      </w:r>
      <w:r>
        <w:rPr>
          <w:i/>
          <w:iCs/>
        </w:rPr>
        <w:t>Tomb Raider</w:t>
      </w:r>
      <w:r>
        <w:t xml:space="preserve">, Core Design, the company who created </w:t>
      </w:r>
      <w:r>
        <w:rPr>
          <w:i/>
          <w:iCs/>
        </w:rPr>
        <w:t>Tomb Raider</w:t>
      </w:r>
      <w:r>
        <w:t>, was made up of six people; 5 of them men, and one of them (the scriptwriter for the game), a woman. All concept art, initial sketches, characterization, etc. of Lara Croft was created by men (</w:t>
      </w:r>
      <w:r w:rsidRPr="008234AA">
        <w:t>Sawyer, 1997).</w:t>
      </w:r>
      <w:r>
        <w:t xml:space="preserve"> In today’s videogame production apparatus, it is no different. According to the IGDA 2017 members’ survey, roughly 80% of respondents were male, and 20% of respondents were women </w:t>
      </w:r>
      <w:r w:rsidRPr="008234AA">
        <w:t>[IDGA, 2017]).</w:t>
      </w:r>
      <w:r>
        <w:t xml:space="preserve"> The perpetuation of hypermasculinity and the necessity of dominance within videogame production spaces creates an environment that, as </w:t>
      </w:r>
      <w:proofErr w:type="spellStart"/>
      <w:r w:rsidRPr="00822668">
        <w:t>D’Anastasio</w:t>
      </w:r>
      <w:proofErr w:type="spellEnd"/>
      <w:r w:rsidRPr="00822668">
        <w:t xml:space="preserve"> (2018)</w:t>
      </w:r>
      <w:r>
        <w:t xml:space="preserve"> says of Riot Games, is ultimately built for a male gaze </w:t>
      </w:r>
      <w:r>
        <w:lastRenderedPageBreak/>
        <w:t xml:space="preserve">and only concerned with male advancement: both of bodies into positions of leadership, and of male-coded ideology. </w:t>
      </w:r>
    </w:p>
    <w:p w14:paraId="7760AC16" w14:textId="77777777" w:rsidR="009F5B31" w:rsidRDefault="009F5B31" w:rsidP="009F5B31">
      <w:pPr>
        <w:spacing w:line="276" w:lineRule="auto"/>
        <w:ind w:firstLine="720"/>
        <w:rPr>
          <w:rFonts w:cs="Times New Roman"/>
          <w:szCs w:val="24"/>
        </w:rPr>
      </w:pPr>
      <w:r>
        <w:rPr>
          <w:rFonts w:cs="Times New Roman"/>
          <w:szCs w:val="24"/>
        </w:rPr>
        <w:t xml:space="preserve">I contend that the main reason that the videogame industry is attempting to incorporate diverse material into games is that the capitalist socius </w:t>
      </w:r>
      <w:r w:rsidRPr="007C0E43">
        <w:rPr>
          <w:rFonts w:cs="Times New Roman"/>
          <w:szCs w:val="24"/>
        </w:rPr>
        <w:t>(Deleuze and Guattari, 1983)</w:t>
      </w:r>
      <w:r>
        <w:rPr>
          <w:rFonts w:cs="Times New Roman"/>
          <w:szCs w:val="24"/>
        </w:rPr>
        <w:t xml:space="preserve"> is becoming better equipped to consume and monetize forms of diversity more readily. In short, ‘diversity’ has reached a critical mass in popular culture which means it is more profitable to include non-normative ideas and bodies (albeit, these inclusions are often poor representations and often insultingly characterized [Polo, 2017]) than it is to continue creating only hypersexualized, racist, homo- and transphobic material. </w:t>
      </w:r>
      <w:bookmarkStart w:id="1" w:name="_Hlk14377336"/>
      <w:r>
        <w:rPr>
          <w:rFonts w:cs="Times New Roman"/>
          <w:szCs w:val="24"/>
        </w:rPr>
        <w:t xml:space="preserve">The capitalist socius is developing the material-discursive circumstances that are required to spin often demeaning characterization of queer, non-normative, feminine, and bodies of color as positive and forward-thinking inclusions. This makes it seem as though videogame production companies are keen on tapping more diverse audiences </w:t>
      </w:r>
      <w:proofErr w:type="gramStart"/>
      <w:r>
        <w:rPr>
          <w:rFonts w:cs="Times New Roman"/>
          <w:szCs w:val="24"/>
        </w:rPr>
        <w:t>when in actuality, diversity</w:t>
      </w:r>
      <w:proofErr w:type="gramEnd"/>
      <w:r>
        <w:rPr>
          <w:rFonts w:cs="Times New Roman"/>
          <w:szCs w:val="24"/>
        </w:rPr>
        <w:t xml:space="preserve"> presents another avenue of capital-generation with minimal effort or expenditure. </w:t>
      </w:r>
      <w:bookmarkEnd w:id="1"/>
      <w:r>
        <w:rPr>
          <w:rFonts w:cs="Times New Roman"/>
          <w:szCs w:val="24"/>
        </w:rPr>
        <w:t>According to Deleuze and Guattari (1983), the capitalist socius is a social ‘body’, or an assembly of productive, social entities, that are responsible for production of resources. In the case of late-stage capitalism and videogame production, the resource being produced is monetizable units of cultural production. The videogame production industry is firmly ensconced in systems of capitalism: precarity in production labour that forces workers to work themselves well past exhaustion or face replacement (</w:t>
      </w:r>
      <w:r w:rsidRPr="007C0E43">
        <w:rPr>
          <w:rFonts w:cs="Times New Roman"/>
          <w:szCs w:val="24"/>
        </w:rPr>
        <w:t>Bulut, 2014 and 2015;</w:t>
      </w:r>
      <w:r w:rsidRPr="00174C25">
        <w:rPr>
          <w:rFonts w:cs="Times New Roman"/>
          <w:b/>
          <w:bCs/>
          <w:szCs w:val="24"/>
        </w:rPr>
        <w:t xml:space="preserve"> </w:t>
      </w:r>
      <w:r w:rsidRPr="00822668">
        <w:t>Kerr and Kelleher, 2015; Williams, 2013 and 2018;</w:t>
      </w:r>
      <w:r w:rsidRPr="00174C25">
        <w:rPr>
          <w:rFonts w:cs="Times New Roman"/>
          <w:b/>
          <w:bCs/>
          <w:szCs w:val="24"/>
        </w:rPr>
        <w:t xml:space="preserve"> </w:t>
      </w:r>
      <w:r w:rsidRPr="00822668">
        <w:rPr>
          <w:rFonts w:cs="Times New Roman"/>
          <w:szCs w:val="24"/>
        </w:rPr>
        <w:t>Westar and Legault, 2017</w:t>
      </w:r>
      <w:r>
        <w:rPr>
          <w:rFonts w:cs="Times New Roman"/>
          <w:szCs w:val="24"/>
        </w:rPr>
        <w:t>), outsourcing to third-world asset firms (</w:t>
      </w:r>
      <w:r w:rsidRPr="00822668">
        <w:rPr>
          <w:rFonts w:cs="Times New Roman"/>
          <w:szCs w:val="24"/>
        </w:rPr>
        <w:t>Hyman, 2008</w:t>
      </w:r>
      <w:r>
        <w:rPr>
          <w:rFonts w:cs="Times New Roman"/>
          <w:szCs w:val="24"/>
        </w:rPr>
        <w:t>), and the use of passion for videogames as an industry recruitment and retention tool and as a gate keeping mechanism for employee progress (</w:t>
      </w:r>
      <w:r w:rsidRPr="007C0E43">
        <w:rPr>
          <w:rFonts w:cs="Times New Roman"/>
          <w:szCs w:val="24"/>
        </w:rPr>
        <w:t>Bulut, 2014 and 2015;</w:t>
      </w:r>
      <w:r w:rsidRPr="00174C25">
        <w:rPr>
          <w:rFonts w:cs="Times New Roman"/>
          <w:b/>
          <w:bCs/>
          <w:szCs w:val="24"/>
        </w:rPr>
        <w:t xml:space="preserve"> </w:t>
      </w:r>
      <w:r w:rsidRPr="007C0E43">
        <w:rPr>
          <w:rFonts w:cs="Times New Roman"/>
          <w:szCs w:val="24"/>
        </w:rPr>
        <w:t>Johnson, 2019;</w:t>
      </w:r>
      <w:r w:rsidRPr="00174C25">
        <w:rPr>
          <w:rFonts w:cs="Times New Roman"/>
          <w:b/>
          <w:bCs/>
          <w:szCs w:val="24"/>
        </w:rPr>
        <w:t xml:space="preserve"> </w:t>
      </w:r>
      <w:proofErr w:type="spellStart"/>
      <w:r w:rsidRPr="00822668">
        <w:rPr>
          <w:rFonts w:cs="Times New Roman"/>
          <w:szCs w:val="24"/>
        </w:rPr>
        <w:t>Deuze</w:t>
      </w:r>
      <w:proofErr w:type="spellEnd"/>
      <w:r w:rsidRPr="00822668">
        <w:rPr>
          <w:rFonts w:cs="Times New Roman"/>
          <w:szCs w:val="24"/>
        </w:rPr>
        <w:t>, Martin, and Allen, 2007;</w:t>
      </w:r>
      <w:r w:rsidRPr="00174C25">
        <w:rPr>
          <w:rFonts w:cs="Times New Roman"/>
          <w:b/>
          <w:bCs/>
          <w:szCs w:val="24"/>
        </w:rPr>
        <w:t xml:space="preserve"> </w:t>
      </w:r>
      <w:r w:rsidRPr="00822668">
        <w:rPr>
          <w:rFonts w:cs="Times New Roman"/>
          <w:szCs w:val="24"/>
        </w:rPr>
        <w:t>Kerr and Kelleher, 2015;</w:t>
      </w:r>
      <w:r w:rsidRPr="00174C25">
        <w:rPr>
          <w:rFonts w:cs="Times New Roman"/>
          <w:b/>
          <w:bCs/>
          <w:szCs w:val="24"/>
        </w:rPr>
        <w:t xml:space="preserve"> </w:t>
      </w:r>
      <w:r w:rsidRPr="00822668">
        <w:rPr>
          <w:rFonts w:cs="Times New Roman"/>
          <w:szCs w:val="24"/>
        </w:rPr>
        <w:t>Kuchlich, 2005;</w:t>
      </w:r>
      <w:r w:rsidRPr="00174C25">
        <w:rPr>
          <w:rFonts w:cs="Times New Roman"/>
          <w:b/>
          <w:bCs/>
          <w:szCs w:val="24"/>
        </w:rPr>
        <w:t xml:space="preserve"> </w:t>
      </w:r>
      <w:r w:rsidRPr="00822668">
        <w:rPr>
          <w:rFonts w:cs="Times New Roman"/>
          <w:szCs w:val="24"/>
        </w:rPr>
        <w:t>Sotaama, 2007;</w:t>
      </w:r>
      <w:r w:rsidRPr="00174C25">
        <w:rPr>
          <w:rFonts w:cs="Times New Roman"/>
          <w:b/>
          <w:bCs/>
          <w:szCs w:val="24"/>
        </w:rPr>
        <w:t xml:space="preserve"> </w:t>
      </w:r>
      <w:r w:rsidRPr="00822668">
        <w:t>Parker, Witson, and Simon, 2017</w:t>
      </w:r>
      <w:r>
        <w:rPr>
          <w:rFonts w:cs="Times New Roman"/>
          <w:szCs w:val="24"/>
        </w:rPr>
        <w:t>). The work hours during production cycles are grueling (Johnston, 2013b; Dyer-</w:t>
      </w:r>
      <w:proofErr w:type="spellStart"/>
      <w:r>
        <w:rPr>
          <w:rFonts w:cs="Times New Roman"/>
          <w:szCs w:val="24"/>
        </w:rPr>
        <w:t>Witheford</w:t>
      </w:r>
      <w:proofErr w:type="spellEnd"/>
      <w:r>
        <w:rPr>
          <w:rFonts w:cs="Times New Roman"/>
          <w:szCs w:val="24"/>
        </w:rPr>
        <w:t xml:space="preserve"> and De </w:t>
      </w:r>
      <w:proofErr w:type="spellStart"/>
      <w:r>
        <w:rPr>
          <w:rFonts w:cs="Times New Roman"/>
          <w:szCs w:val="24"/>
        </w:rPr>
        <w:t>Peuter</w:t>
      </w:r>
      <w:proofErr w:type="spellEnd"/>
      <w:r>
        <w:rPr>
          <w:rFonts w:cs="Times New Roman"/>
          <w:szCs w:val="24"/>
        </w:rPr>
        <w:t xml:space="preserve">, 2006; Bulut, 2014 and 2015; </w:t>
      </w:r>
      <w:proofErr w:type="spellStart"/>
      <w:r w:rsidRPr="00822668">
        <w:t>Llerena</w:t>
      </w:r>
      <w:proofErr w:type="spellEnd"/>
      <w:r w:rsidRPr="00822668">
        <w:t>, Burger-</w:t>
      </w:r>
      <w:proofErr w:type="spellStart"/>
      <w:r w:rsidRPr="00822668">
        <w:t>Helmchen</w:t>
      </w:r>
      <w:proofErr w:type="spellEnd"/>
      <w:r w:rsidRPr="00822668">
        <w:t xml:space="preserve">, </w:t>
      </w:r>
      <w:proofErr w:type="spellStart"/>
      <w:r w:rsidRPr="00822668">
        <w:t>Cohendet</w:t>
      </w:r>
      <w:proofErr w:type="spellEnd"/>
      <w:r w:rsidRPr="00822668">
        <w:t>, 2009</w:t>
      </w:r>
      <w:r>
        <w:rPr>
          <w:rFonts w:cs="Times New Roman"/>
          <w:szCs w:val="24"/>
        </w:rPr>
        <w:t xml:space="preserve">), the work environments reinforce negative binaries such as hyper-masculinity and anti-feminism (Johnston, 2013a; </w:t>
      </w:r>
      <w:r w:rsidRPr="007C0E43">
        <w:rPr>
          <w:rFonts w:cs="Times New Roman"/>
          <w:szCs w:val="24"/>
        </w:rPr>
        <w:t>Fisher and Harvey, 2013</w:t>
      </w:r>
      <w:r w:rsidRPr="00174C25">
        <w:rPr>
          <w:rFonts w:cs="Times New Roman"/>
          <w:b/>
          <w:bCs/>
          <w:szCs w:val="24"/>
        </w:rPr>
        <w:t xml:space="preserve">; </w:t>
      </w:r>
      <w:r w:rsidRPr="007C0E43">
        <w:rPr>
          <w:rFonts w:cs="Times New Roman"/>
          <w:szCs w:val="24"/>
        </w:rPr>
        <w:t>Hacker, 1979 and 1981;</w:t>
      </w:r>
      <w:r w:rsidRPr="00174C25">
        <w:rPr>
          <w:rFonts w:cs="Times New Roman"/>
          <w:b/>
          <w:bCs/>
          <w:szCs w:val="24"/>
        </w:rPr>
        <w:t xml:space="preserve"> </w:t>
      </w:r>
      <w:r w:rsidRPr="007C0E43">
        <w:rPr>
          <w:rFonts w:cs="Times New Roman"/>
          <w:szCs w:val="24"/>
        </w:rPr>
        <w:t>Salter and Blodgette, 2012</w:t>
      </w:r>
      <w:r>
        <w:rPr>
          <w:rFonts w:cs="Times New Roman"/>
          <w:szCs w:val="24"/>
        </w:rPr>
        <w:t>) and human bodies are readily axiomatized as sources of capital (</w:t>
      </w:r>
      <w:r w:rsidRPr="00822668">
        <w:t xml:space="preserve">Jenson and de Castell, 2018; </w:t>
      </w:r>
      <w:r w:rsidRPr="007C0E43">
        <w:rPr>
          <w:rFonts w:cs="Times New Roman"/>
          <w:szCs w:val="24"/>
        </w:rPr>
        <w:t>Gallagher et al, 2017;</w:t>
      </w:r>
      <w:r w:rsidRPr="00174C25">
        <w:rPr>
          <w:rFonts w:cs="Times New Roman"/>
          <w:b/>
          <w:bCs/>
          <w:szCs w:val="24"/>
        </w:rPr>
        <w:t xml:space="preserve"> </w:t>
      </w:r>
      <w:r w:rsidRPr="007C0E43">
        <w:rPr>
          <w:rFonts w:cs="Times New Roman"/>
          <w:szCs w:val="24"/>
        </w:rPr>
        <w:t>DiSalvo et al, 2007</w:t>
      </w:r>
      <w:r>
        <w:rPr>
          <w:rFonts w:cs="Times New Roman"/>
          <w:szCs w:val="24"/>
        </w:rPr>
        <w:t xml:space="preserve">). This means that, as social and cultural issues reach a threshold of recognizability in society at large, the bodies in question in that movement become more easily </w:t>
      </w:r>
      <w:proofErr w:type="spellStart"/>
      <w:r>
        <w:rPr>
          <w:rFonts w:cs="Times New Roman"/>
          <w:szCs w:val="24"/>
        </w:rPr>
        <w:t>subjectivizable</w:t>
      </w:r>
      <w:proofErr w:type="spellEnd"/>
      <w:r>
        <w:rPr>
          <w:rFonts w:cs="Times New Roman"/>
          <w:szCs w:val="24"/>
        </w:rPr>
        <w:t xml:space="preserve"> and exploitable.</w:t>
      </w:r>
    </w:p>
    <w:p w14:paraId="52B6B6E3" w14:textId="77777777" w:rsidR="009F5B31" w:rsidRDefault="009F5B31" w:rsidP="009F5B31">
      <w:pPr>
        <w:pStyle w:val="NormalWeb"/>
        <w:spacing w:before="0" w:beforeAutospacing="0" w:after="240" w:afterAutospacing="0" w:line="276" w:lineRule="auto"/>
        <w:ind w:firstLine="720"/>
      </w:pPr>
      <w:r>
        <w:t xml:space="preserve">I will provide a quick contextualization and explanation of a few key terms that I use in this paper. I am taking ‘hypermasculinity’ to mean what </w:t>
      </w:r>
      <w:r w:rsidRPr="008234AA">
        <w:t xml:space="preserve">Mosher and </w:t>
      </w:r>
      <w:proofErr w:type="spellStart"/>
      <w:r w:rsidRPr="008234AA">
        <w:t>Sirkin</w:t>
      </w:r>
      <w:proofErr w:type="spellEnd"/>
      <w:r w:rsidRPr="008234AA">
        <w:t xml:space="preserve"> (1984)</w:t>
      </w:r>
      <w:r>
        <w:t xml:space="preserve"> identified as an attitude or state of mind that a) exhibits a callous sexual attitude toward women, b) believes that violence is manly, and c) that experiencing danger is exciting. By using this definition, hypermasculinity in videogames doesn’t just become a pejorative term to deride machismo, but instead becomes a checklist by which we can assess videogames, people, and workplace cultures. By referring to ‘body’, I am referring to multiple different understandings of what a body is/what constitutes a body: a human body, or a worker, or videogame production worker, refers to an </w:t>
      </w:r>
      <w:r>
        <w:lastRenderedPageBreak/>
        <w:t xml:space="preserve">organic human body and does not reference technical attachments or </w:t>
      </w:r>
      <w:proofErr w:type="spellStart"/>
      <w:r>
        <w:t>becomings</w:t>
      </w:r>
      <w:proofErr w:type="spellEnd"/>
      <w:r>
        <w:t xml:space="preserve"> unless otherwise noted (for this definition, I am mostly working off of </w:t>
      </w:r>
      <w:r w:rsidRPr="00822668">
        <w:t>Grosz’ work around bodies [1994]).</w:t>
      </w:r>
      <w:r>
        <w:t xml:space="preserve"> The capitalist socius (or capitalist body) refers to a social body defined by </w:t>
      </w:r>
      <w:proofErr w:type="spellStart"/>
      <w:r>
        <w:t>Delueze</w:t>
      </w:r>
      <w:proofErr w:type="spellEnd"/>
      <w:r>
        <w:t xml:space="preserve"> and Guattari (1983) that relies on outside means to overload bodies with information, or overcode, and to force those bodies into willingly perpetuating the cycle, or subjectivation, of the product that is being created. Videogame production is both a body and an assemblage. On the one hand, it is a generalized apparatus that can facilitate </w:t>
      </w:r>
      <w:proofErr w:type="spellStart"/>
      <w:r>
        <w:t>becomings</w:t>
      </w:r>
      <w:proofErr w:type="spellEnd"/>
      <w:r>
        <w:t xml:space="preserve"> between technical and non-technical production bodies </w:t>
      </w:r>
      <w:r>
        <w:rPr>
          <w:i/>
          <w:iCs/>
        </w:rPr>
        <w:t>and</w:t>
      </w:r>
      <w:r>
        <w:t xml:space="preserve"> the capitalist socius, has its own </w:t>
      </w:r>
      <w:proofErr w:type="spellStart"/>
      <w:r>
        <w:t>agencements</w:t>
      </w:r>
      <w:proofErr w:type="spellEnd"/>
      <w:r>
        <w:t xml:space="preserve"> and contours, and has its own productive agenda. On the other hand, videogame production has its own dynamic intensities that it is constantly tapping the molecular bodies within it to try and make sense of chaos </w:t>
      </w:r>
      <w:r w:rsidRPr="00822668">
        <w:t>(Grosz, 2008).</w:t>
      </w:r>
      <w:r>
        <w:t xml:space="preserve"> By referring to ‘passion’, I am taking it to mean a strong inclination towards certain activities over others that acts as an agent of influence regarding choices, relationship-building, or pursuance of certain paths of education or vocational training </w:t>
      </w:r>
      <w:r w:rsidRPr="00822668">
        <w:t>(</w:t>
      </w:r>
      <w:proofErr w:type="spellStart"/>
      <w:r w:rsidRPr="00822668">
        <w:t>Murnieks</w:t>
      </w:r>
      <w:proofErr w:type="spellEnd"/>
      <w:r w:rsidRPr="00822668">
        <w:t xml:space="preserve">, </w:t>
      </w:r>
      <w:proofErr w:type="spellStart"/>
      <w:r w:rsidRPr="00822668">
        <w:t>Mosakowski</w:t>
      </w:r>
      <w:proofErr w:type="spellEnd"/>
      <w:r w:rsidRPr="00822668">
        <w:t>, and Cardon (2012).</w:t>
      </w:r>
      <w:r>
        <w:t xml:space="preserve"> Passion regarding videogames takes a few forms. Being committed to fully experiencing the depth and complexity that a certain game offers, spending a majority of free time playing certain games and forming social bonds within the game to other players or even to non-player characters, or referencing, participating in, or creating unremunerated content for a game all constitute examples of ‘passion’ for videogames. This segues into ‘passion’ regarding videogame production quite well and explains the methodology by which recruitment-via-passion is so insidious. As </w:t>
      </w:r>
      <w:proofErr w:type="spellStart"/>
      <w:r>
        <w:t>Murnieks</w:t>
      </w:r>
      <w:proofErr w:type="spellEnd"/>
      <w:r>
        <w:t xml:space="preserve">, </w:t>
      </w:r>
      <w:proofErr w:type="spellStart"/>
      <w:r>
        <w:t>Mosakowski</w:t>
      </w:r>
      <w:proofErr w:type="spellEnd"/>
      <w:r>
        <w:t xml:space="preserve">, and Cardon (2012) say, ‘passion’ can be a reason for choosing a certain vocation. </w:t>
      </w:r>
    </w:p>
    <w:p w14:paraId="46930140" w14:textId="77777777" w:rsidR="009F5B31" w:rsidRDefault="009F5B31" w:rsidP="009F5B31">
      <w:pPr>
        <w:spacing w:line="276" w:lineRule="auto"/>
        <w:ind w:firstLine="720"/>
        <w:rPr>
          <w:rFonts w:cs="Times New Roman"/>
          <w:b/>
          <w:bCs/>
          <w:szCs w:val="24"/>
        </w:rPr>
      </w:pPr>
      <w:r>
        <w:rPr>
          <w:rFonts w:cs="Times New Roman"/>
          <w:b/>
          <w:bCs/>
          <w:szCs w:val="24"/>
        </w:rPr>
        <w:t>Structuration, ‘Passion’, and Videogaming without Organs</w:t>
      </w:r>
    </w:p>
    <w:p w14:paraId="10A3C57A" w14:textId="77777777" w:rsidR="009F5B31" w:rsidRDefault="009F5B31" w:rsidP="009F5B31">
      <w:pPr>
        <w:spacing w:line="276" w:lineRule="auto"/>
        <w:ind w:firstLine="720"/>
      </w:pPr>
      <w:r>
        <w:t xml:space="preserve">It is important to this project to make clear that ‘structuration’ in the sense of </w:t>
      </w:r>
      <w:r w:rsidRPr="00822668">
        <w:t xml:space="preserve">Giddens’ (1984) </w:t>
      </w:r>
      <w:r>
        <w:t xml:space="preserve">work has its </w:t>
      </w:r>
      <w:proofErr w:type="gramStart"/>
      <w:r>
        <w:t>place, but</w:t>
      </w:r>
      <w:proofErr w:type="gramEnd"/>
      <w:r>
        <w:t xml:space="preserve"> needs careful consideration. For Giddens, structuration sought a </w:t>
      </w:r>
      <w:proofErr w:type="gramStart"/>
      <w:r>
        <w:t>middle-ground</w:t>
      </w:r>
      <w:proofErr w:type="gramEnd"/>
      <w:r>
        <w:t xml:space="preserve"> between molar and molecular societal analyses. Structuration sees an immovable intersection between ‘actor’ and ‘structure’ that can be pinpointed to determine some deeper truth, or some deeper rationale for the interaction. It is exactly this determinism and rigidity that renders this sort of ontological turn ultimately useless for this project except for understanding how passion and videogame production intersect. Deleuze and Guattari are not searching for any deeper meaning than a set of interactions, for those interactions </w:t>
      </w:r>
      <w:r>
        <w:rPr>
          <w:i/>
          <w:iCs/>
        </w:rPr>
        <w:t>are</w:t>
      </w:r>
      <w:r>
        <w:t xml:space="preserve"> the meaning. </w:t>
      </w:r>
      <w:r w:rsidRPr="00822668">
        <w:t>Resch (1992)</w:t>
      </w:r>
      <w:r w:rsidRPr="00174C25">
        <w:rPr>
          <w:b/>
          <w:bCs/>
        </w:rPr>
        <w:t xml:space="preserve"> </w:t>
      </w:r>
      <w:r>
        <w:t xml:space="preserve">says of Deleuze and Guattari’s steps towards </w:t>
      </w:r>
      <w:proofErr w:type="spellStart"/>
      <w:r>
        <w:t>antistructuration</w:t>
      </w:r>
      <w:proofErr w:type="spellEnd"/>
      <w:r>
        <w:t xml:space="preserve">: </w:t>
      </w:r>
    </w:p>
    <w:p w14:paraId="75DB88E6" w14:textId="77777777" w:rsidR="009F5B31" w:rsidRDefault="009F5B31" w:rsidP="009F5B31">
      <w:pPr>
        <w:spacing w:line="276" w:lineRule="auto"/>
        <w:ind w:left="720"/>
      </w:pPr>
      <w:r>
        <w:t>“</w:t>
      </w:r>
      <w:r w:rsidRPr="00045FA8">
        <w:t xml:space="preserve">For Deleuze, ontology is difference: the essence of all being is plural, productive, and devoid of deeper unity or meaning. Behind </w:t>
      </w:r>
      <w:proofErr w:type="spellStart"/>
      <w:proofErr w:type="gramStart"/>
      <w:r w:rsidRPr="00045FA8">
        <w:t>every thing</w:t>
      </w:r>
      <w:proofErr w:type="spellEnd"/>
      <w:proofErr w:type="gramEnd"/>
      <w:r w:rsidRPr="00045FA8">
        <w:t xml:space="preserve"> or idea there are differences, yet behind difference there is nothing. By ontologizing the concept of difference, Deleuze seeks to escape from the labyrinth of absence and presence that envelops discursive practices, and it is this illusion of absence that serves as the (anti-) foundation of his thought.</w:t>
      </w:r>
      <w:r>
        <w:t xml:space="preserve"> (230)”</w:t>
      </w:r>
    </w:p>
    <w:p w14:paraId="021FC683" w14:textId="77777777" w:rsidR="009F5B31" w:rsidRPr="00045FA8" w:rsidRDefault="009F5B31" w:rsidP="009F5B31">
      <w:pPr>
        <w:spacing w:line="276" w:lineRule="auto"/>
      </w:pPr>
      <w:r>
        <w:lastRenderedPageBreak/>
        <w:t>My use of ‘passion’ as a sort of connective tissue in this paper is not an articulation of a place where ‘actor’ (body of some sort) meets ‘agent’ (in this case, videogame production). The main intersection of agent and structure that I am looking at here is that of ‘passion’ and ‘recruitment’ within videogame production and why this exact coordinate is so important to keep in mind when thinking through how the capitalist socius overlays onto videogame production and the ultimate goal of both: autopoiesis.</w:t>
      </w:r>
    </w:p>
    <w:p w14:paraId="180F32E2" w14:textId="77777777" w:rsidR="009F5B31" w:rsidRDefault="009F5B31" w:rsidP="009F5B31">
      <w:pPr>
        <w:spacing w:line="276" w:lineRule="auto"/>
        <w:ind w:firstLine="720"/>
      </w:pPr>
      <w:r>
        <w:t xml:space="preserve">Before discussing how the capitalist socius overlays onto videogame production, it is important to talk about ‘videogame production’ and recruitment methods used in videogame production. Both of these </w:t>
      </w:r>
      <w:proofErr w:type="gramStart"/>
      <w:r>
        <w:t>topics</w:t>
      </w:r>
      <w:proofErr w:type="gramEnd"/>
      <w:r>
        <w:t xml:space="preserve"> present important differences from other forms of media production that are often overlooked or misunderstood. Videogame production in and of itself represents a production media where both professional (e.g. on payroll for an indie company or a triple-A company) and non-professional (e.g. hobbyists, hackers, </w:t>
      </w:r>
      <w:proofErr w:type="spellStart"/>
      <w:r>
        <w:t>modders</w:t>
      </w:r>
      <w:proofErr w:type="spellEnd"/>
      <w:r>
        <w:t xml:space="preserve">, and one-person studios) videogame producers can see wide-spread success. Not only is there a plethora of low-cost or free videogame production tools, such as Twine, </w:t>
      </w:r>
      <w:proofErr w:type="spellStart"/>
      <w:r>
        <w:t>RPGMaker</w:t>
      </w:r>
      <w:proofErr w:type="spellEnd"/>
      <w:r>
        <w:t xml:space="preserve">, </w:t>
      </w:r>
      <w:proofErr w:type="spellStart"/>
      <w:r>
        <w:t>GameMaker</w:t>
      </w:r>
      <w:proofErr w:type="spellEnd"/>
      <w:r>
        <w:t>, Unity, and Unreal, but there are also multitudes of videogame production books that can help developers craft new, out-of-the-box ideas (</w:t>
      </w:r>
      <w:r w:rsidRPr="007C0E43">
        <w:t xml:space="preserve">e.g. </w:t>
      </w:r>
      <w:proofErr w:type="spellStart"/>
      <w:r w:rsidRPr="007C0E43">
        <w:t>Isbister’s</w:t>
      </w:r>
      <w:proofErr w:type="spellEnd"/>
      <w:r w:rsidRPr="007C0E43">
        <w:t xml:space="preserve"> </w:t>
      </w:r>
      <w:r w:rsidRPr="007C0E43">
        <w:rPr>
          <w:i/>
          <w:iCs/>
        </w:rPr>
        <w:t>How Games Move Us</w:t>
      </w:r>
      <w:r w:rsidRPr="007C0E43">
        <w:t>, 2017;</w:t>
      </w:r>
      <w:r w:rsidRPr="00174C25">
        <w:rPr>
          <w:b/>
          <w:bCs/>
        </w:rPr>
        <w:t xml:space="preserve"> </w:t>
      </w:r>
      <w:proofErr w:type="spellStart"/>
      <w:r w:rsidRPr="007C0E43">
        <w:t>Rusch’s</w:t>
      </w:r>
      <w:proofErr w:type="spellEnd"/>
      <w:r w:rsidRPr="007C0E43">
        <w:t xml:space="preserve"> </w:t>
      </w:r>
      <w:r w:rsidRPr="007C0E43">
        <w:rPr>
          <w:i/>
          <w:iCs/>
        </w:rPr>
        <w:t>Making Deep Games</w:t>
      </w:r>
      <w:r w:rsidRPr="007C0E43">
        <w:t>, 2017</w:t>
      </w:r>
      <w:r w:rsidRPr="00E7329F">
        <w:t xml:space="preserve">; and Flanagan and </w:t>
      </w:r>
      <w:proofErr w:type="spellStart"/>
      <w:r w:rsidRPr="00E7329F">
        <w:t>Nissenbaum’s</w:t>
      </w:r>
      <w:proofErr w:type="spellEnd"/>
      <w:r w:rsidRPr="00E7329F">
        <w:t xml:space="preserve"> Values at Play in Digital Games, 2016). Additionally</w:t>
      </w:r>
      <w:r>
        <w:t xml:space="preserve">, platforms such as Steam, the Epic Store, and itch.io allow creators of any stripes to distribute their games to a potentially huge audience, both for profit and not-for-profit. </w:t>
      </w:r>
    </w:p>
    <w:p w14:paraId="1A1FD0C9" w14:textId="77777777" w:rsidR="009F5B31" w:rsidRDefault="009F5B31" w:rsidP="009F5B31">
      <w:pPr>
        <w:spacing w:line="276" w:lineRule="auto"/>
        <w:ind w:firstLine="720"/>
      </w:pPr>
      <w:r>
        <w:t xml:space="preserve">Unlike other media production apparatuses such as filmmaking or photography, videogame production’s unique kit of production platforms and distribution platforms create an environment where success can be experienced by anyone in accordance with neoliberal ideology like allowing the monetary or cultural success of a game to determine its validity. This fundamental decentralization of a definitive, defined body of videogame producers that one must go through to experience commercial success creates an environment where ‘success’ and the ability to ‘make it’ without having institutional backing is ultimately in the hands of whomever is making the game. It also presents an environment where certain worker protections such as unionization require much more thought, planning, and action to even take root. </w:t>
      </w:r>
    </w:p>
    <w:p w14:paraId="519980D7" w14:textId="77777777" w:rsidR="009F5B31" w:rsidRDefault="009F5B31" w:rsidP="009F5B31">
      <w:pPr>
        <w:spacing w:line="276" w:lineRule="auto"/>
        <w:ind w:firstLine="720"/>
      </w:pPr>
      <w:r>
        <w:t>Videogame production in any form covets time devoted to a project as a way of gauging the amount of passion being given to a project. Videogame production’s labour schedules and pipelines in many triple-A and indie development studios are created around expected periods of crunch (Dyer-</w:t>
      </w:r>
      <w:proofErr w:type="spellStart"/>
      <w:r>
        <w:t>Witheford</w:t>
      </w:r>
      <w:proofErr w:type="spellEnd"/>
      <w:r>
        <w:t xml:space="preserve"> and </w:t>
      </w:r>
      <w:proofErr w:type="spellStart"/>
      <w:r>
        <w:t>DePeuter</w:t>
      </w:r>
      <w:proofErr w:type="spellEnd"/>
      <w:r>
        <w:t xml:space="preserve">, 2006), or periods of work where workers are expected to put in sometimes as much as 16 hours of work a day for an extended period. Additionally, recruitment methods for videogame production at all corporate levels (community management, quality assurance, programming, art and sound, etc.) rely on, first, appealing to a potential worker’s passion for playing videogames, and then exploiting that passion. Berlant’s concept of </w:t>
      </w:r>
      <w:r w:rsidRPr="00E7329F">
        <w:t>cruel optimism (2012)</w:t>
      </w:r>
      <w:r>
        <w:t xml:space="preserve"> does a good, if somewhat deterministic, job of describing the cycle that videogame production perpetuates. Videogame production is touted as a ‘do what you love’ endeavor </w:t>
      </w:r>
      <w:r w:rsidRPr="00E7329F">
        <w:t>(</w:t>
      </w:r>
      <w:proofErr w:type="spellStart"/>
      <w:r w:rsidRPr="00E7329F">
        <w:t>Tokumitsu</w:t>
      </w:r>
      <w:proofErr w:type="spellEnd"/>
      <w:r w:rsidRPr="00E7329F">
        <w:t xml:space="preserve">, 2014) </w:t>
      </w:r>
      <w:r>
        <w:t xml:space="preserve">where, the more labour you put into the apparatus of production, the </w:t>
      </w:r>
      <w:r>
        <w:lastRenderedPageBreak/>
        <w:t>more opportunities you have for advancement. Todd Howard’s rise to fame with Bethesda is often peddled out as a case study when informally talking about passion and meritocratic advancement in videogames (Jackson, forthcoming). In multiple interviews, he presents his foray into production as him allowing his passion for videogames to lead him, him being dogged and determined to make a name for himself (Game Informer, 2011) and him being rewarded accordingly. Meritocracy, seemingly, did not fail Todd Howard in the way that it has failed many, many other production workers in the form of unfulfilled promises to hire on contingent workers, provide more stability for contingent workers, and advance ‘diverse’ people into positions of power within videogame production (</w:t>
      </w:r>
      <w:r w:rsidRPr="00E7329F">
        <w:t>Paul, 2018</w:t>
      </w:r>
      <w:r>
        <w:t>). Cruel optimism in videogame production sees young bodies that are passionate about playing videogames or interacting with videogame culture being recruited, and then their passion is turned into a subjectivation tool to force them into accepting periods of crunch (Bulut, 2015; Johnson, 2013a) because they want to advance or feel obligated to.</w:t>
      </w:r>
    </w:p>
    <w:p w14:paraId="08F09F6F" w14:textId="77777777" w:rsidR="009F5B31" w:rsidRDefault="009F5B31" w:rsidP="009F5B31">
      <w:pPr>
        <w:spacing w:line="276" w:lineRule="auto"/>
        <w:ind w:firstLine="720"/>
      </w:pPr>
      <w:r>
        <w:t xml:space="preserve">By distinguishing how labour differs from general media production, it is possible to understand in a more meaningful way what possible intensities, contours, and potentials videogame production has, and how the capitalist socius prays on the potentiality therein. Deleuze and Guattari’s conception of a ‘Body without Organs (Deleuze and Guattari, 1983),’ or </w:t>
      </w:r>
      <w:proofErr w:type="spellStart"/>
      <w:r>
        <w:t>BwO</w:t>
      </w:r>
      <w:proofErr w:type="spellEnd"/>
      <w:r>
        <w:t xml:space="preserve">, presents a way of exploring these potentialities. It is not enough to describe one production company, or one worker, or one type of game as a way of characterizing all of videogame production. Instead, it is important to understand the entanglement that each worker, each game, each production company has with similar bodies; the potential </w:t>
      </w:r>
      <w:proofErr w:type="spellStart"/>
      <w:r>
        <w:t>becomings</w:t>
      </w:r>
      <w:proofErr w:type="spellEnd"/>
      <w:r>
        <w:t xml:space="preserve"> of, and intensities present within, each body, technical or nontechnical, present an entirely new set of possibilities. </w:t>
      </w:r>
      <w:proofErr w:type="spellStart"/>
      <w:r>
        <w:t>BwO</w:t>
      </w:r>
      <w:proofErr w:type="spellEnd"/>
      <w:r>
        <w:t xml:space="preserve"> provides a way of touching and interacting with multiplicative possible </w:t>
      </w:r>
      <w:proofErr w:type="spellStart"/>
      <w:r>
        <w:t>becomings</w:t>
      </w:r>
      <w:proofErr w:type="spellEnd"/>
      <w:r>
        <w:t xml:space="preserve"> within videogame production by not isolating any one part of videogames or production and asking it to stand on its own merits, or to speak for an entire sector: </w:t>
      </w:r>
    </w:p>
    <w:p w14:paraId="12212B4F" w14:textId="77777777" w:rsidR="009F5B31" w:rsidRDefault="009F5B31" w:rsidP="009F5B31">
      <w:pPr>
        <w:spacing w:line="276" w:lineRule="auto"/>
        <w:ind w:left="720" w:firstLine="60"/>
      </w:pPr>
      <w:r>
        <w:t>“</w:t>
      </w:r>
      <w:r w:rsidRPr="00605DF8">
        <w:t>Deleuze and Guattari’s description of the Body without Organs (</w:t>
      </w:r>
      <w:proofErr w:type="spellStart"/>
      <w:r w:rsidRPr="00605DF8">
        <w:t>BwO</w:t>
      </w:r>
      <w:proofErr w:type="spellEnd"/>
      <w:r w:rsidRPr="00605DF8">
        <w:t>), which is invoked to demonstrate the insufficiency of describing bodies and the notion of subjectivity in terms of components (organs) possessed by those bodies. To know what a body can be is not as simple as knowing what it contains. Instead of organs, bodies “can be occupied, populated only by intensities</w:t>
      </w:r>
      <w:r>
        <w:t>” (</w:t>
      </w:r>
      <w:r w:rsidRPr="00E7329F">
        <w:t xml:space="preserve">Halm &amp; </w:t>
      </w:r>
      <w:proofErr w:type="spellStart"/>
      <w:r w:rsidRPr="00E7329F">
        <w:t>Rieder</w:t>
      </w:r>
      <w:proofErr w:type="spellEnd"/>
      <w:r w:rsidRPr="00E7329F">
        <w:t>, forthcoming).”</w:t>
      </w:r>
    </w:p>
    <w:p w14:paraId="1D874234" w14:textId="77777777" w:rsidR="009F5B31" w:rsidRDefault="009F5B31" w:rsidP="009F5B31">
      <w:pPr>
        <w:spacing w:line="276" w:lineRule="auto"/>
        <w:ind w:firstLine="720"/>
      </w:pPr>
      <w:bookmarkStart w:id="2" w:name="_Hlk14384587"/>
      <w:r>
        <w:t xml:space="preserve">It is important to understand, first, the deeper interactions under the shiny veneer of videogame production, and second how </w:t>
      </w:r>
      <w:proofErr w:type="spellStart"/>
      <w:r>
        <w:t>BwO</w:t>
      </w:r>
      <w:proofErr w:type="spellEnd"/>
      <w:r>
        <w:t xml:space="preserve"> works to allow us to see interconnectedness within actors in the apparatus of videogame production. Passion, as I have said before, is the connective tissue that is operating within the </w:t>
      </w:r>
      <w:proofErr w:type="spellStart"/>
      <w:r>
        <w:t>becomings</w:t>
      </w:r>
      <w:proofErr w:type="spellEnd"/>
      <w:r>
        <w:t xml:space="preserve"> I am interested in in videogame production. Passion comes in many forms: passion for playing games, experiencing games (e.g. watching eSports, Twitch, Let’s Plays), creating games, hacking games, </w:t>
      </w:r>
      <w:proofErr w:type="spellStart"/>
      <w:r>
        <w:t>modding</w:t>
      </w:r>
      <w:proofErr w:type="spellEnd"/>
      <w:r>
        <w:t xml:space="preserve"> games. Each of these forms of passion has their own affective attachments that the passion-holder (in this, a potential production worker) defines for themselves. The interaction of passion and recruitment, then, operates at many different intensities that speak to each potential worker’s embodied experiences </w:t>
      </w:r>
      <w:r>
        <w:lastRenderedPageBreak/>
        <w:t>that shape their own passion. Passion asks of the passion-holder to perform a form of autopoiesis (</w:t>
      </w:r>
      <w:r w:rsidRPr="007C0E43">
        <w:rPr>
          <w:rFonts w:cs="Times New Roman"/>
          <w:szCs w:val="24"/>
        </w:rPr>
        <w:t>Mantuarana and Varela, 1972</w:t>
      </w:r>
      <w:r>
        <w:rPr>
          <w:rFonts w:cs="Times New Roman"/>
          <w:szCs w:val="24"/>
        </w:rPr>
        <w:t xml:space="preserve">) </w:t>
      </w:r>
      <w:r>
        <w:t xml:space="preserve">in order to maintain that passion. The goal is to keep being fulfilled by the activity at hand. But to attain that goal and to fend off burnout or loss of interest, the passion-holder must invest themselves in different and varied activities within the culture to continue feeling justified in having a passion for this thing. For example, if someone is passionate about watching Let’s Plays, they likely have a variety of Twitch or YouTube channels that they follow that produce different content; one may be a YouTube channel specializing in scary games, another may be a Twitch channel that specializes in speed runs or fighting games. The thing that keeps the passion for experiencing games fresh is that these channels are constantly producing new content that, when the passion-holder interacts with them, creates a spatiotemporal bubble where every interaction, every mouse-click or button push, every thought, every affect that occurs is specific to that spatiotemporal moment. Passion, then, is not an amorphous blob that engulfs a concept. Instead, it is akin to a chain of paperclips: each paperclip added to the chain of passion represents an intensity or becoming that is personal to that moment. It is self-defining, and it is nothing more or less than the affect within that spatiotemporal moment anchoring itself to the previous spatiotemporal moment to continue the chain and continue the autopoietic nature </w:t>
      </w:r>
      <w:r>
        <w:rPr>
          <w:i/>
          <w:iCs/>
        </w:rPr>
        <w:t>of</w:t>
      </w:r>
      <w:r>
        <w:t xml:space="preserve"> passion. </w:t>
      </w:r>
    </w:p>
    <w:p w14:paraId="690389D3" w14:textId="77777777" w:rsidR="009F5B31" w:rsidRPr="00CD6282" w:rsidRDefault="009F5B31" w:rsidP="009F5B31">
      <w:pPr>
        <w:spacing w:line="276" w:lineRule="auto"/>
      </w:pPr>
      <w:r>
        <w:tab/>
        <w:t xml:space="preserve">If passion is this multifaceted, molecular chain of </w:t>
      </w:r>
      <w:proofErr w:type="spellStart"/>
      <w:r>
        <w:t>becomings</w:t>
      </w:r>
      <w:proofErr w:type="spellEnd"/>
      <w:r>
        <w:t xml:space="preserve">, then recruitment must make sense of that passion, and understand how best to insert itself into the paperclip-chain so as not to break the chain, but to </w:t>
      </w:r>
      <w:proofErr w:type="spellStart"/>
      <w:r>
        <w:t>deterritorialize</w:t>
      </w:r>
      <w:proofErr w:type="spellEnd"/>
      <w:r>
        <w:t xml:space="preserve"> and reterritorialize floes of work (e.g. creating knowledge capital). </w:t>
      </w:r>
      <w:r w:rsidRPr="007C0E43">
        <w:t>Deleuze and Guattari (1980)</w:t>
      </w:r>
      <w:r>
        <w:t xml:space="preserve"> refer to wasps attempting to copulate with orchids as an example of how certain interactions or </w:t>
      </w:r>
      <w:proofErr w:type="spellStart"/>
      <w:r>
        <w:t>becomings</w:t>
      </w:r>
      <w:proofErr w:type="spellEnd"/>
      <w:r>
        <w:t xml:space="preserve"> can be thought of as ways of de- and reterritorializing, or as a rhizome. This metaphor applies neatly to videogame production. If the goal of the capitalist socius is to achieve autopoiesis, continue subjectivating bodies so that they are amenable to knowledge production, and to have value surpluses of knowledge, and the goal of videogame production is to continue existing within the socius and benefiting from its structure, then the way that recruitment must operate is akin to the wasp and orchid. The orchid mimics and lures the wasp to it to assist in reproduction (what Deleuze and Guattari refer to as a signifying element): images of having fun while you work, doing what you love, the cultural clout of working in videogames. We can understand this beaconing as recruitment. The fervor with which the wasp attempts to copulate with the orchid can be seen as passion, while each thrust, rub, or death can be seen as the interlinking passion </w:t>
      </w:r>
      <w:proofErr w:type="gramStart"/>
      <w:r>
        <w:t>paper-clips</w:t>
      </w:r>
      <w:proofErr w:type="gramEnd"/>
      <w:r>
        <w:t xml:space="preserve">. The pollen that is transferred from orchid to wasp is the capitalist socius exploiting that passion and the signifying elements that appeal to the worker by embedding subjectivating elements into that paper-clip chain. These interactions are forming a map of possible intensities and </w:t>
      </w:r>
      <w:proofErr w:type="spellStart"/>
      <w:r>
        <w:t>becomings</w:t>
      </w:r>
      <w:proofErr w:type="spellEnd"/>
      <w:r>
        <w:t xml:space="preserve"> between worker, knowledge production, and passion; possible entries and exits that exist purely to accommodate new forms of passion, new forms of production, new platforms, and new ways of interaction between these elements. </w:t>
      </w:r>
      <w:r>
        <w:rPr>
          <w:b/>
          <w:bCs/>
        </w:rPr>
        <w:t xml:space="preserve"> </w:t>
      </w:r>
    </w:p>
    <w:bookmarkEnd w:id="2"/>
    <w:p w14:paraId="47CB41B0" w14:textId="77777777" w:rsidR="009F5B31" w:rsidRDefault="009F5B31" w:rsidP="009F5B31">
      <w:pPr>
        <w:spacing w:line="276" w:lineRule="auto"/>
        <w:jc w:val="center"/>
        <w:outlineLvl w:val="0"/>
        <w:rPr>
          <w:rFonts w:cs="Times New Roman"/>
          <w:b/>
          <w:szCs w:val="24"/>
        </w:rPr>
      </w:pPr>
    </w:p>
    <w:p w14:paraId="5BA3D534" w14:textId="77777777" w:rsidR="009F5B31" w:rsidRDefault="009F5B31" w:rsidP="009F5B31">
      <w:pPr>
        <w:spacing w:line="276" w:lineRule="auto"/>
        <w:jc w:val="center"/>
        <w:outlineLvl w:val="0"/>
        <w:rPr>
          <w:rFonts w:cs="Times New Roman"/>
          <w:b/>
          <w:szCs w:val="24"/>
        </w:rPr>
      </w:pPr>
      <w:r>
        <w:rPr>
          <w:rFonts w:cs="Times New Roman"/>
          <w:b/>
          <w:szCs w:val="24"/>
        </w:rPr>
        <w:lastRenderedPageBreak/>
        <w:t>The Capitalist Socius, Videogame Production, Integrated World Capitalism</w:t>
      </w:r>
    </w:p>
    <w:p w14:paraId="373704AE" w14:textId="77777777" w:rsidR="009F5B31" w:rsidRDefault="009F5B31" w:rsidP="009F5B31">
      <w:pPr>
        <w:spacing w:line="276" w:lineRule="auto"/>
        <w:ind w:firstLine="720"/>
        <w:rPr>
          <w:rFonts w:cs="Times New Roman"/>
          <w:szCs w:val="24"/>
        </w:rPr>
      </w:pPr>
      <w:r>
        <w:rPr>
          <w:rFonts w:cs="Times New Roman"/>
          <w:szCs w:val="24"/>
        </w:rPr>
        <w:t xml:space="preserve">Deleuze and Guattari (1983) provide a way of contextualizing how capitalism, as a social construct, came to be through characterizing the historical transformations of property ownership and ruling relations as first a ‘savage’ socius, then as a ‘despotic’ socius, and finally, as a ‘capitalist’ socius. The savage socius was organized around tribal relations: bodies are marked in ceremonies, which then insert those bodies into ‘clans’ from which products are traced. Land is claimed by tribes, that land is credited with production of materials in a symbiotic relation to the clan itself. As societies set down roots, and land claims became more routinized, the despotic socius formed. As land is amassed, warred over, and conquered, clan-land production loses its claim and instead empire-rule is the way of the world. As more land is acquired and mixed together, </w:t>
      </w:r>
      <w:proofErr w:type="gramStart"/>
      <w:r>
        <w:rPr>
          <w:rFonts w:cs="Times New Roman"/>
          <w:szCs w:val="24"/>
        </w:rPr>
        <w:t>single-clan</w:t>
      </w:r>
      <w:proofErr w:type="gramEnd"/>
      <w:r>
        <w:rPr>
          <w:rFonts w:cs="Times New Roman"/>
          <w:szCs w:val="24"/>
        </w:rPr>
        <w:t xml:space="preserve"> claims for production are no longer honored, and thus a new attribution model needed to be made. In the despotic socius, this became the despot, or the divine father of the people over whom he ruled. Production (in this case, production means land seizure as well as actual, material production) is attributed to the despot. The capitalist socius is a complete departure from the savage and despotic sociuses that Deleuze and Guattari discussed in </w:t>
      </w:r>
      <w:r>
        <w:rPr>
          <w:rFonts w:cs="Times New Roman"/>
          <w:i/>
          <w:szCs w:val="24"/>
        </w:rPr>
        <w:t xml:space="preserve">Anti-Oedipus </w:t>
      </w:r>
      <w:r>
        <w:rPr>
          <w:rFonts w:cs="Times New Roman"/>
          <w:szCs w:val="24"/>
        </w:rPr>
        <w:t xml:space="preserve">(1983). Whereas the savage and despotic sociuses were concerned with culturating their citizens, and establishing hierarchies of dominance, the capitalist socius’s main goal is production, and it relies on outside means to overload bodies with information, or overcode, and to force those bodies into willingly perpetuating the cycle, or subjectivation, of the product that is being created. In the case of this paper, I am speaking of videogame production in relation to the capitalist socius; not as a competitor or separate entity, but as a companion to it. The capitalist socius overloads bodies with cultural markers regarding videogames (they’re fun, they’re cool, when you make them all you do is play at work, </w:t>
      </w:r>
      <w:proofErr w:type="spellStart"/>
      <w:r>
        <w:rPr>
          <w:rFonts w:cs="Times New Roman"/>
          <w:szCs w:val="24"/>
        </w:rPr>
        <w:t>etc</w:t>
      </w:r>
      <w:proofErr w:type="spellEnd"/>
      <w:r>
        <w:rPr>
          <w:rFonts w:cs="Times New Roman"/>
          <w:szCs w:val="24"/>
        </w:rPr>
        <w:t xml:space="preserve">) to overcode those bodies into become productive bodies that </w:t>
      </w:r>
      <w:r>
        <w:rPr>
          <w:rFonts w:cs="Times New Roman"/>
          <w:i/>
          <w:szCs w:val="24"/>
        </w:rPr>
        <w:t>must</w:t>
      </w:r>
      <w:r>
        <w:rPr>
          <w:rFonts w:cs="Times New Roman"/>
          <w:szCs w:val="24"/>
        </w:rPr>
        <w:t xml:space="preserve"> adhere to the idea that videogames, and videogame production, have to be the way that they are, and must be guarded, lest their form of subjectivation that is allowing them to survive in capitalist society becomes threatened. </w:t>
      </w:r>
    </w:p>
    <w:p w14:paraId="54BB6A6A" w14:textId="77777777" w:rsidR="009F5B31" w:rsidRDefault="009F5B31" w:rsidP="009F5B31">
      <w:pPr>
        <w:spacing w:line="276" w:lineRule="auto"/>
        <w:ind w:firstLine="720"/>
        <w:rPr>
          <w:rFonts w:cs="Times New Roman"/>
          <w:szCs w:val="24"/>
        </w:rPr>
      </w:pPr>
      <w:r>
        <w:rPr>
          <w:rFonts w:cs="Times New Roman"/>
          <w:szCs w:val="24"/>
        </w:rPr>
        <w:t xml:space="preserve"> By quantifying production in the sphere of videogames, the capitalist socius creates a space where the inherent purposes of the bodies that work within it is to connect </w:t>
      </w:r>
      <w:proofErr w:type="spellStart"/>
      <w:r>
        <w:rPr>
          <w:rFonts w:cs="Times New Roman"/>
          <w:szCs w:val="24"/>
        </w:rPr>
        <w:t>deterritorialized</w:t>
      </w:r>
      <w:proofErr w:type="spellEnd"/>
      <w:r>
        <w:rPr>
          <w:rFonts w:cs="Times New Roman"/>
          <w:szCs w:val="24"/>
        </w:rPr>
        <w:t xml:space="preserve"> floes of labor, meaning that instead of working toward a community’s communal interest, like in the savage and despotic sociuses, workers are subjectivated to overproduce and not expect to take part in the bounty of overproduction. The excess that is produced is not redistributed equally to workers, but instead is hoarded by a select few bodies. This hoarding is done in a bid to further strip the identities of the bodies working within the capitalist socius and to create bodies that are conditioned to produce, expect little in the way of recompense, but always have the proverbial carrot on a string of “one day you too could own your own studio or make your own game, you just have to work harder”. </w:t>
      </w:r>
    </w:p>
    <w:p w14:paraId="34EE513B" w14:textId="77777777" w:rsidR="009F5B31" w:rsidRDefault="009F5B31" w:rsidP="009F5B31">
      <w:pPr>
        <w:spacing w:line="276" w:lineRule="auto"/>
        <w:ind w:firstLine="720"/>
        <w:rPr>
          <w:rFonts w:cs="Times New Roman"/>
          <w:szCs w:val="24"/>
        </w:rPr>
      </w:pPr>
      <w:r w:rsidRPr="007C0E43">
        <w:rPr>
          <w:rFonts w:cs="Times New Roman"/>
          <w:szCs w:val="24"/>
        </w:rPr>
        <w:t>Peticca-Harris et al (2015)</w:t>
      </w:r>
      <w:r>
        <w:rPr>
          <w:rFonts w:cs="Times New Roman"/>
          <w:szCs w:val="24"/>
        </w:rPr>
        <w:t xml:space="preserve"> talk about the extreme working conditions of the videogame production process by examining two very well-known whistleblowing blog posts from spouses of game developers at triple-A studios: the EA Spouse blog and the Rockstar Spouse blog. Both </w:t>
      </w:r>
      <w:r>
        <w:rPr>
          <w:rFonts w:cs="Times New Roman"/>
          <w:szCs w:val="24"/>
        </w:rPr>
        <w:lastRenderedPageBreak/>
        <w:t>describe long periods of crunch, abusive management, and in-fighting due to stress that the spouses of the blog-writers endured. Burnout, depression, and health- and family-related problems are all very real possibilities of working in the industry (Johnson, 2013; Dyer-</w:t>
      </w:r>
      <w:proofErr w:type="spellStart"/>
      <w:r>
        <w:rPr>
          <w:rFonts w:cs="Times New Roman"/>
          <w:szCs w:val="24"/>
        </w:rPr>
        <w:t>Witheford</w:t>
      </w:r>
      <w:proofErr w:type="spellEnd"/>
      <w:r>
        <w:rPr>
          <w:rFonts w:cs="Times New Roman"/>
          <w:szCs w:val="24"/>
        </w:rPr>
        <w:t xml:space="preserve"> and de </w:t>
      </w:r>
      <w:proofErr w:type="spellStart"/>
      <w:r>
        <w:rPr>
          <w:rFonts w:cs="Times New Roman"/>
          <w:szCs w:val="24"/>
        </w:rPr>
        <w:t>Peuter</w:t>
      </w:r>
      <w:proofErr w:type="spellEnd"/>
      <w:r>
        <w:rPr>
          <w:rFonts w:cs="Times New Roman"/>
          <w:szCs w:val="24"/>
        </w:rPr>
        <w:t xml:space="preserve">, 2006; Bulut, 2014 and 2015; Williams, 2013b and 2018). These conditions are due in large part to the working expectations of videogame production. Lionhead Studios’ buy-out by Microsoft and subsequent shuttering is just one example of hundreds where the capitalist socius acquires a potentially productive body and attempts to regulate it, but does not account for the molecular differences in desiring-production of each worker, and the entity’s desiring-productive circuit board over all. In this case, </w:t>
      </w:r>
      <w:proofErr w:type="spellStart"/>
      <w:r>
        <w:rPr>
          <w:rFonts w:cs="Times New Roman"/>
          <w:szCs w:val="24"/>
        </w:rPr>
        <w:t>Lionshead</w:t>
      </w:r>
      <w:proofErr w:type="spellEnd"/>
      <w:r>
        <w:rPr>
          <w:rFonts w:cs="Times New Roman"/>
          <w:szCs w:val="24"/>
        </w:rPr>
        <w:t xml:space="preserve"> failed to produce adequately </w:t>
      </w:r>
      <w:proofErr w:type="spellStart"/>
      <w:r>
        <w:rPr>
          <w:rFonts w:cs="Times New Roman"/>
          <w:szCs w:val="24"/>
        </w:rPr>
        <w:t>subjectivizable</w:t>
      </w:r>
      <w:proofErr w:type="spellEnd"/>
      <w:r>
        <w:rPr>
          <w:rFonts w:cs="Times New Roman"/>
          <w:szCs w:val="24"/>
        </w:rPr>
        <w:t xml:space="preserve"> bodies to do the work that Microsoft wanted which, in turn, fail to produce the value surplus of knowledge that Microsoft needed to consider the acquisition valuable. </w:t>
      </w:r>
    </w:p>
    <w:p w14:paraId="35AF0D6A" w14:textId="77777777" w:rsidR="009F5B31" w:rsidRDefault="009F5B31" w:rsidP="009F5B31">
      <w:pPr>
        <w:spacing w:line="276" w:lineRule="auto"/>
        <w:ind w:firstLine="360"/>
        <w:rPr>
          <w:rFonts w:cs="Times New Roman"/>
          <w:szCs w:val="24"/>
        </w:rPr>
      </w:pPr>
      <w:r>
        <w:rPr>
          <w:rFonts w:cs="Times New Roman"/>
          <w:szCs w:val="24"/>
        </w:rPr>
        <w:t xml:space="preserve">The bodies at work creating and developing videogames are not the only bodies being remade by the videogame industry. In </w:t>
      </w:r>
      <w:proofErr w:type="gramStart"/>
      <w:r w:rsidRPr="007C0E43">
        <w:rPr>
          <w:rFonts w:cs="Times New Roman"/>
          <w:i/>
          <w:szCs w:val="24"/>
        </w:rPr>
        <w:t>The</w:t>
      </w:r>
      <w:proofErr w:type="gramEnd"/>
      <w:r w:rsidRPr="007C0E43">
        <w:rPr>
          <w:rFonts w:cs="Times New Roman"/>
          <w:i/>
          <w:szCs w:val="24"/>
        </w:rPr>
        <w:t xml:space="preserve"> Three Ecologies </w:t>
      </w:r>
      <w:r w:rsidRPr="007C0E43">
        <w:rPr>
          <w:rFonts w:cs="Times New Roman"/>
          <w:szCs w:val="24"/>
        </w:rPr>
        <w:t>(1989),</w:t>
      </w:r>
      <w:r>
        <w:rPr>
          <w:rFonts w:cs="Times New Roman"/>
          <w:szCs w:val="24"/>
        </w:rPr>
        <w:t xml:space="preserve"> Guattari discusses the concept of integrated world capitalism (IWC), which Pindar and Sutton, in the translator’s notes, define as: </w:t>
      </w:r>
    </w:p>
    <w:p w14:paraId="17A27234" w14:textId="77777777" w:rsidR="009F5B31" w:rsidRDefault="009F5B31" w:rsidP="009F5B31">
      <w:pPr>
        <w:spacing w:line="276" w:lineRule="auto"/>
        <w:ind w:left="360"/>
        <w:rPr>
          <w:rFonts w:cs="Times New Roman"/>
          <w:szCs w:val="24"/>
        </w:rPr>
      </w:pPr>
      <w:r>
        <w:rPr>
          <w:rFonts w:cs="Times New Roman"/>
          <w:szCs w:val="24"/>
        </w:rPr>
        <w:t xml:space="preserve">“Post-industrial capitalism – which Guattari calls Integrated World Capitalism (IWC) is delocalized and </w:t>
      </w:r>
      <w:proofErr w:type="spellStart"/>
      <w:r>
        <w:rPr>
          <w:rFonts w:cs="Times New Roman"/>
          <w:szCs w:val="24"/>
        </w:rPr>
        <w:t>deterritorialized</w:t>
      </w:r>
      <w:proofErr w:type="spellEnd"/>
      <w:r>
        <w:rPr>
          <w:rFonts w:cs="Times New Roman"/>
          <w:szCs w:val="24"/>
        </w:rPr>
        <w:t xml:space="preserve"> to such an extent that is impossible to locate the source of its power. IWC’s most potent weapon for achieving social control without violence is the mass media. (4)”</w:t>
      </w:r>
    </w:p>
    <w:p w14:paraId="4E03EE6F" w14:textId="77777777" w:rsidR="009F5B31" w:rsidRDefault="009F5B31" w:rsidP="009F5B31">
      <w:pPr>
        <w:spacing w:line="276" w:lineRule="auto"/>
        <w:rPr>
          <w:rFonts w:cs="Times New Roman"/>
          <w:szCs w:val="24"/>
        </w:rPr>
      </w:pPr>
      <w:r>
        <w:rPr>
          <w:rFonts w:cs="Times New Roman"/>
          <w:szCs w:val="24"/>
        </w:rPr>
        <w:t xml:space="preserve">In the case of videogame production and consumption, the television set, as Pindar and Sutton reference, is not the point of entrance: instead, we must look at the global networks behind the videogames we consume. In addition to the devastatingly stressful environments that videogame production takes place in, a good portion of that work is outsourced, contributing to further job instability and precarity. Paul Hyman (2008) examines how the outsourcing practices of videogame art was an early harbinger of things to come. The company he profiles, THQ (today known as </w:t>
      </w:r>
      <w:proofErr w:type="spellStart"/>
      <w:r>
        <w:rPr>
          <w:rFonts w:cs="Times New Roman"/>
          <w:szCs w:val="24"/>
        </w:rPr>
        <w:t>THQNordic</w:t>
      </w:r>
      <w:proofErr w:type="spellEnd"/>
      <w:r>
        <w:rPr>
          <w:rFonts w:cs="Times New Roman"/>
          <w:szCs w:val="24"/>
        </w:rPr>
        <w:t>), is a multi-</w:t>
      </w:r>
      <w:proofErr w:type="gramStart"/>
      <w:r>
        <w:rPr>
          <w:rFonts w:cs="Times New Roman"/>
          <w:szCs w:val="24"/>
        </w:rPr>
        <w:t>billion dollar</w:t>
      </w:r>
      <w:proofErr w:type="gramEnd"/>
      <w:r>
        <w:rPr>
          <w:rFonts w:cs="Times New Roman"/>
          <w:szCs w:val="24"/>
        </w:rPr>
        <w:t xml:space="preserve"> triple-A videogame producer that refers to outsourcing as ‘distributed development.’ Hyman references THQ having outsourced 20-25% of their art asset development in 2008, whereas today they outsource somewhere around 80% of their art asset development. Their in-house production is now primarily game systems, proprietary art assets, and marketing/branding. THQ’s rampant outsourcing speaks to both the nature of the capitalist socius and of the videogame production process: what you keep in-house will end up costing you more than outsourcing. The majority of the art assets that THQ’s internal developers outsource are to developing countries with burgeoning tech sectors like India, and increasingly Eastern Europe; this means that, for what would cost these internal developers millions of dollars to develop in-house, they can outsource for it to be developed for a fraction of that price. </w:t>
      </w:r>
    </w:p>
    <w:p w14:paraId="07DF0559" w14:textId="77777777" w:rsidR="009F5B31" w:rsidRDefault="009F5B31" w:rsidP="009F5B31">
      <w:pPr>
        <w:spacing w:line="276" w:lineRule="auto"/>
        <w:ind w:firstLine="720"/>
        <w:rPr>
          <w:rFonts w:cs="Times New Roman"/>
          <w:szCs w:val="24"/>
        </w:rPr>
      </w:pPr>
      <w:r>
        <w:rPr>
          <w:rFonts w:cs="Times New Roman"/>
          <w:szCs w:val="24"/>
        </w:rPr>
        <w:t xml:space="preserve">In addition to the physical labour the bodies in question in videogame production engage in, the </w:t>
      </w:r>
      <w:r>
        <w:rPr>
          <w:rFonts w:cs="Times New Roman"/>
          <w:i/>
          <w:szCs w:val="24"/>
        </w:rPr>
        <w:t>immaterial labour</w:t>
      </w:r>
      <w:r>
        <w:rPr>
          <w:rFonts w:cs="Times New Roman"/>
          <w:szCs w:val="24"/>
        </w:rPr>
        <w:t xml:space="preserve"> invested in games is another important aspect of IWC.</w:t>
      </w:r>
      <w:r w:rsidRPr="00174C25">
        <w:rPr>
          <w:rFonts w:cs="Times New Roman"/>
          <w:b/>
          <w:bCs/>
          <w:szCs w:val="24"/>
        </w:rPr>
        <w:t xml:space="preserve"> </w:t>
      </w:r>
      <w:r w:rsidRPr="007C0E43">
        <w:rPr>
          <w:rFonts w:cs="Times New Roman"/>
          <w:szCs w:val="24"/>
        </w:rPr>
        <w:t xml:space="preserve">Lazzarato </w:t>
      </w:r>
      <w:r w:rsidRPr="007C0E43">
        <w:rPr>
          <w:rFonts w:cs="Times New Roman"/>
          <w:szCs w:val="24"/>
        </w:rPr>
        <w:lastRenderedPageBreak/>
        <w:t>defines immaterial labor as “the labor that produces the informational and cultural content of the commodity. (2010, 132)”</w:t>
      </w:r>
      <w:r>
        <w:rPr>
          <w:rFonts w:cs="Times New Roman"/>
          <w:szCs w:val="24"/>
        </w:rPr>
        <w:t xml:space="preserve"> </w:t>
      </w:r>
      <w:r w:rsidRPr="007C0E43">
        <w:rPr>
          <w:rFonts w:cs="Times New Roman"/>
          <w:szCs w:val="24"/>
        </w:rPr>
        <w:t>Constance Steinkuehler (2006)</w:t>
      </w:r>
      <w:r>
        <w:rPr>
          <w:rFonts w:cs="Times New Roman"/>
          <w:szCs w:val="24"/>
        </w:rPr>
        <w:t xml:space="preserve"> wrote about the international distribution and privilege of play in </w:t>
      </w:r>
      <w:r>
        <w:rPr>
          <w:rFonts w:cs="Times New Roman"/>
          <w:i/>
          <w:szCs w:val="24"/>
        </w:rPr>
        <w:t>Lineage</w:t>
      </w:r>
      <w:r>
        <w:rPr>
          <w:rFonts w:cs="Times New Roman"/>
          <w:szCs w:val="24"/>
        </w:rPr>
        <w:t>. She profiles the “Chinese farmer</w:t>
      </w:r>
      <w:r>
        <w:rPr>
          <w:rStyle w:val="FootnoteReference"/>
          <w:rFonts w:cs="Times New Roman"/>
          <w:szCs w:val="24"/>
        </w:rPr>
        <w:footnoteReference w:id="1"/>
      </w:r>
      <w:r>
        <w:rPr>
          <w:rFonts w:cs="Times New Roman"/>
          <w:szCs w:val="24"/>
        </w:rPr>
        <w:t xml:space="preserve">” in </w:t>
      </w:r>
      <w:r>
        <w:rPr>
          <w:rFonts w:cs="Times New Roman"/>
          <w:i/>
          <w:szCs w:val="24"/>
        </w:rPr>
        <w:t>Lineage II</w:t>
      </w:r>
      <w:r>
        <w:rPr>
          <w:rFonts w:cs="Times New Roman"/>
          <w:szCs w:val="24"/>
        </w:rPr>
        <w:t>:</w:t>
      </w:r>
    </w:p>
    <w:p w14:paraId="11DCE5D3" w14:textId="77777777" w:rsidR="009F5B31" w:rsidRDefault="009F5B31" w:rsidP="009F5B31">
      <w:pPr>
        <w:spacing w:line="276" w:lineRule="auto"/>
        <w:ind w:left="720"/>
        <w:rPr>
          <w:rFonts w:cs="Times New Roman"/>
          <w:szCs w:val="24"/>
        </w:rPr>
      </w:pPr>
      <w:r>
        <w:rPr>
          <w:rFonts w:cs="Times New Roman"/>
          <w:szCs w:val="24"/>
        </w:rPr>
        <w:t>“For-profit companies in China were hiring people to play Lineage II for virtual currency in exchange for real-world pay. The practice continues largely unchecked today, and the attending controversy has nothing but intensified. […] As best as I can piece together, Chinese adena farmers normally work 12-hour shifts…with two people to each computer so that the in-game character they share is always online. Typically, they must collect 300,000 adena per shift in exchange for their daily wage of about US$3. It may not sound like much, but compared to China’s average yearly income of US$316, it’s rather lucrative work.”</w:t>
      </w:r>
    </w:p>
    <w:p w14:paraId="626995DC" w14:textId="77777777" w:rsidR="009F5B31" w:rsidRDefault="009F5B31" w:rsidP="009F5B31">
      <w:pPr>
        <w:spacing w:line="276" w:lineRule="auto"/>
        <w:rPr>
          <w:rFonts w:cs="Times New Roman"/>
          <w:szCs w:val="24"/>
        </w:rPr>
      </w:pPr>
      <w:proofErr w:type="spellStart"/>
      <w:r w:rsidRPr="007C0E43">
        <w:rPr>
          <w:rFonts w:cs="Times New Roman"/>
          <w:szCs w:val="24"/>
        </w:rPr>
        <w:t>Julain</w:t>
      </w:r>
      <w:proofErr w:type="spellEnd"/>
      <w:r w:rsidRPr="007C0E43">
        <w:rPr>
          <w:rFonts w:cs="Times New Roman"/>
          <w:szCs w:val="24"/>
        </w:rPr>
        <w:t xml:space="preserve"> Dibbell (2016)</w:t>
      </w:r>
      <w:r>
        <w:rPr>
          <w:rFonts w:cs="Times New Roman"/>
          <w:szCs w:val="24"/>
        </w:rPr>
        <w:t xml:space="preserve"> built on this work, addressing the issues of whether paid gold farmers are players, and whether unpaid farmers are employees, echoing many of the same questions that have been asked in </w:t>
      </w:r>
      <w:proofErr w:type="spellStart"/>
      <w:r>
        <w:rPr>
          <w:rFonts w:cs="Times New Roman"/>
          <w:szCs w:val="24"/>
        </w:rPr>
        <w:t>modding</w:t>
      </w:r>
      <w:proofErr w:type="spellEnd"/>
      <w:r>
        <w:rPr>
          <w:rFonts w:cs="Times New Roman"/>
          <w:szCs w:val="24"/>
        </w:rPr>
        <w:t xml:space="preserve"> discourse (</w:t>
      </w:r>
      <w:r w:rsidRPr="00E7329F">
        <w:t xml:space="preserve">Kuchlich, 2005; </w:t>
      </w:r>
      <w:proofErr w:type="spellStart"/>
      <w:r w:rsidRPr="00E7329F">
        <w:t>Sotamaa</w:t>
      </w:r>
      <w:proofErr w:type="spellEnd"/>
      <w:r w:rsidRPr="00E7329F">
        <w:t>, 2007;</w:t>
      </w:r>
      <w:r w:rsidRPr="00174C25">
        <w:rPr>
          <w:rFonts w:cs="Times New Roman"/>
          <w:b/>
          <w:bCs/>
          <w:szCs w:val="24"/>
        </w:rPr>
        <w:t xml:space="preserve"> </w:t>
      </w:r>
      <w:r w:rsidRPr="007C0E43">
        <w:rPr>
          <w:rFonts w:cs="Times New Roman"/>
          <w:szCs w:val="24"/>
        </w:rPr>
        <w:t>Gallagher et al, 2017;</w:t>
      </w:r>
      <w:r w:rsidRPr="00174C25">
        <w:rPr>
          <w:rFonts w:cs="Times New Roman"/>
          <w:b/>
          <w:bCs/>
          <w:szCs w:val="24"/>
        </w:rPr>
        <w:t xml:space="preserve"> </w:t>
      </w:r>
      <w:r w:rsidRPr="00E7329F">
        <w:rPr>
          <w:rFonts w:cs="Times New Roman"/>
          <w:szCs w:val="24"/>
        </w:rPr>
        <w:t>and Lauteria, 2012).</w:t>
      </w:r>
      <w:r>
        <w:rPr>
          <w:rFonts w:cs="Times New Roman"/>
          <w:szCs w:val="24"/>
        </w:rPr>
        <w:t xml:space="preserve"> The immaterial labour taking place in both of these pieces further highlights the world-wide precarity of videogame culture: “playbour” (Kuchlich, 2005) takes place as a means of making a living in third-world countries while this work is sold to Western players for inflated prices: players who have the means can benefit and perpetuate the necessity of this labor by buying the gold and items these people farm, which gives those players an inherent advantage over other players. </w:t>
      </w:r>
    </w:p>
    <w:p w14:paraId="07A6FA55" w14:textId="77777777" w:rsidR="009F5B31" w:rsidRDefault="009F5B31" w:rsidP="009F5B31">
      <w:pPr>
        <w:spacing w:line="276" w:lineRule="auto"/>
        <w:ind w:firstLine="720"/>
        <w:rPr>
          <w:rFonts w:cs="Times New Roman"/>
          <w:szCs w:val="24"/>
        </w:rPr>
      </w:pPr>
      <w:r>
        <w:rPr>
          <w:rFonts w:cs="Times New Roman"/>
          <w:szCs w:val="24"/>
        </w:rPr>
        <w:t>Dibbell and Steinkuehler don’t consider the mechanisms of discipline that gold-farming sweatshops incorporate that further subjectivate the bodies labouring in those spaces: the spaces in which these bodies farm virtual gold resembles the development areas of many triple-A game studios. There is no sense of privacy, and the “fun” that is associated with playing a videogame is absent in much the same way as other unrecognized areas of videogame production: QA testing suffering burnout and job instability (Bulut, 2014; Williams, 2013) and community managers being expected to respond to community issues 24/7 (</w:t>
      </w:r>
      <w:r w:rsidRPr="00E7329F">
        <w:t>Kerr and Kelleher, 2015</w:t>
      </w:r>
      <w:r>
        <w:rPr>
          <w:rFonts w:cs="Times New Roman"/>
          <w:szCs w:val="24"/>
        </w:rPr>
        <w:t xml:space="preserve">), to name a few examples. Both farmers and videogame production workers labour under conditions that do not value privacy: no partitions or cubicles, all the workers work in the open and are monitored by management, they have quotas to meet, and they work grueling hours to meet those quotas (see: </w:t>
      </w:r>
      <w:r w:rsidRPr="00313E49">
        <w:t>Webster, 2018</w:t>
      </w:r>
      <w:r>
        <w:rPr>
          <w:rFonts w:cs="Times New Roman"/>
          <w:szCs w:val="24"/>
        </w:rPr>
        <w:t xml:space="preserve"> for a discussion about </w:t>
      </w:r>
      <w:r>
        <w:rPr>
          <w:rFonts w:cs="Times New Roman"/>
          <w:i/>
          <w:szCs w:val="24"/>
        </w:rPr>
        <w:t>Red Dead Redemption II’s developers working 100 hour weeks to finish production)</w:t>
      </w:r>
      <w:r>
        <w:rPr>
          <w:rFonts w:cs="Times New Roman"/>
          <w:szCs w:val="24"/>
        </w:rPr>
        <w:t xml:space="preserve">. Both workspaces have a sense of panoptic control: the bodies labouring in these environments are being monitored, and should their work not be satisfactory, they can be replaced as quickly as they were hired. </w:t>
      </w:r>
    </w:p>
    <w:p w14:paraId="2BDE4774" w14:textId="77777777" w:rsidR="009F5B31" w:rsidRDefault="009F5B31" w:rsidP="009F5B31">
      <w:pPr>
        <w:spacing w:line="276" w:lineRule="auto"/>
        <w:jc w:val="center"/>
        <w:outlineLvl w:val="0"/>
        <w:rPr>
          <w:rFonts w:cs="Times New Roman"/>
          <w:b/>
          <w:szCs w:val="24"/>
        </w:rPr>
      </w:pPr>
      <w:r>
        <w:rPr>
          <w:rFonts w:cs="Times New Roman"/>
          <w:b/>
          <w:szCs w:val="24"/>
        </w:rPr>
        <w:t>Subjectivation Station(s)</w:t>
      </w:r>
    </w:p>
    <w:p w14:paraId="0967E5F1" w14:textId="77777777" w:rsidR="009F5B31" w:rsidRDefault="009F5B31" w:rsidP="009F5B31">
      <w:pPr>
        <w:spacing w:line="276" w:lineRule="auto"/>
        <w:ind w:firstLine="720"/>
        <w:rPr>
          <w:rFonts w:cs="Times New Roman"/>
          <w:szCs w:val="24"/>
        </w:rPr>
      </w:pPr>
      <w:r w:rsidRPr="007C0E43">
        <w:rPr>
          <w:rFonts w:cs="Times New Roman"/>
          <w:szCs w:val="24"/>
        </w:rPr>
        <w:lastRenderedPageBreak/>
        <w:t xml:space="preserve">Lazzarato, in </w:t>
      </w:r>
      <w:r w:rsidRPr="007C0E43">
        <w:rPr>
          <w:rFonts w:cs="Times New Roman"/>
          <w:i/>
          <w:szCs w:val="24"/>
        </w:rPr>
        <w:t xml:space="preserve">Signs and Machines </w:t>
      </w:r>
      <w:r w:rsidRPr="007C0E43">
        <w:rPr>
          <w:rFonts w:cs="Times New Roman"/>
          <w:szCs w:val="24"/>
        </w:rPr>
        <w:t>(201</w:t>
      </w:r>
      <w:r>
        <w:rPr>
          <w:rFonts w:cs="Times New Roman"/>
          <w:szCs w:val="24"/>
        </w:rPr>
        <w:t>4</w:t>
      </w:r>
      <w:r w:rsidRPr="007C0E43">
        <w:rPr>
          <w:rFonts w:cs="Times New Roman"/>
          <w:szCs w:val="24"/>
        </w:rPr>
        <w:t>),</w:t>
      </w:r>
      <w:r>
        <w:rPr>
          <w:rFonts w:cs="Times New Roman"/>
          <w:szCs w:val="24"/>
        </w:rPr>
        <w:t xml:space="preserve"> says that capitalism </w:t>
      </w:r>
    </w:p>
    <w:p w14:paraId="71ECF5E3" w14:textId="77777777" w:rsidR="009F5B31" w:rsidRDefault="009F5B31" w:rsidP="009F5B31">
      <w:pPr>
        <w:spacing w:line="276" w:lineRule="auto"/>
        <w:ind w:left="720"/>
        <w:rPr>
          <w:rFonts w:cs="Times New Roman"/>
          <w:szCs w:val="24"/>
        </w:rPr>
      </w:pPr>
      <w:r>
        <w:rPr>
          <w:rFonts w:cs="Times New Roman"/>
          <w:szCs w:val="24"/>
        </w:rPr>
        <w:t xml:space="preserve">“…reveals a twofold cynicism: the "humanist" cynicism of assigning us individuality and pre-established roles (worker, consumer, unemployed, man/woman, artist, etc.) in which individuals are necessarily alienated; and the "dehumanizing" cynicism of including us in an assemblage that no longer distinguishes between human and non-human, subject and object, or words and things. (13)”. </w:t>
      </w:r>
    </w:p>
    <w:p w14:paraId="2AA1ED2B" w14:textId="77777777" w:rsidR="009F5B31" w:rsidRDefault="009F5B31" w:rsidP="009F5B31">
      <w:pPr>
        <w:spacing w:line="276" w:lineRule="auto"/>
        <w:rPr>
          <w:rFonts w:cs="Times New Roman"/>
          <w:szCs w:val="24"/>
        </w:rPr>
      </w:pPr>
      <w:r>
        <w:rPr>
          <w:rFonts w:cs="Times New Roman"/>
          <w:szCs w:val="24"/>
        </w:rPr>
        <w:t xml:space="preserve">While capitalism is complicit in perpetuating binaries by creating and maintain the material properties of bodily normativity by linking things such as gender to colors, masculinity or femininity to clothes and hygiene products, and masculinity/femininity to sports, it also allows rampant cultural subjectivation in other strata. For example, in the videogame production process, hypermasculinity, anti-feminism, and colonialism (white male saving a kingdom/town/woman from a non-human [read: non-white] threat) are common storylines in videogames. But the question remains: how, and why, are these tropes perpetuated, even in games that are supposed to be progressive and inclusive? </w:t>
      </w:r>
    </w:p>
    <w:p w14:paraId="21144D16" w14:textId="77777777" w:rsidR="009F5B31" w:rsidRDefault="009F5B31" w:rsidP="009F5B31">
      <w:pPr>
        <w:spacing w:line="276" w:lineRule="auto"/>
        <w:ind w:firstLine="720"/>
        <w:rPr>
          <w:rFonts w:cs="Times New Roman"/>
          <w:szCs w:val="24"/>
        </w:rPr>
      </w:pPr>
      <w:r>
        <w:rPr>
          <w:rFonts w:cs="Times New Roman"/>
          <w:szCs w:val="24"/>
        </w:rPr>
        <w:t xml:space="preserve">I want to start by addressing the binary of production/anti-production that Guattari references (1996). Anti-production accounts for the things that are </w:t>
      </w:r>
      <w:r>
        <w:rPr>
          <w:rFonts w:cs="Times New Roman"/>
          <w:i/>
          <w:szCs w:val="24"/>
        </w:rPr>
        <w:t>not</w:t>
      </w:r>
      <w:r>
        <w:rPr>
          <w:rFonts w:cs="Times New Roman"/>
          <w:szCs w:val="24"/>
        </w:rPr>
        <w:t xml:space="preserve"> getting made. Guattari refers to cinema as a medium of “transference, Oedipus, and castration. (235)” meaning that cinema produces cultural markers by which bodies in modern society become subjectivated to value certain standards of beauty, products, religious forms, and other marks of enculturation </w:t>
      </w:r>
      <w:proofErr w:type="gramStart"/>
      <w:r>
        <w:rPr>
          <w:rFonts w:cs="Times New Roman"/>
          <w:szCs w:val="24"/>
        </w:rPr>
        <w:t>so as to</w:t>
      </w:r>
      <w:proofErr w:type="gramEnd"/>
      <w:r>
        <w:rPr>
          <w:rFonts w:cs="Times New Roman"/>
          <w:szCs w:val="24"/>
        </w:rPr>
        <w:t xml:space="preserve"> make these things profitable and able to be monetized. In other words, Guattari alludes to cinema as being a trend-setting affair. It creates the ‘cool’ things that drive supply and demand. The case can be made, too, that videogames operate in much the same way as cinema insofar as they both subjectivate consumers to value certain products, bodies, and forms over others, and create value systems that other media incorporates adhere to or run the risk of failing. The value systems that triple-A game production values and perpetuates are tropes of anti-femininity, hypermasculinity, colonialism, etc. </w:t>
      </w:r>
    </w:p>
    <w:p w14:paraId="22DDFCE4" w14:textId="77777777" w:rsidR="009F5B31" w:rsidRDefault="009F5B31" w:rsidP="009F5B31">
      <w:pPr>
        <w:spacing w:line="276" w:lineRule="auto"/>
        <w:ind w:firstLine="720"/>
        <w:rPr>
          <w:rFonts w:cs="Times New Roman"/>
          <w:szCs w:val="24"/>
        </w:rPr>
      </w:pPr>
      <w:r>
        <w:rPr>
          <w:rFonts w:cs="Times New Roman"/>
          <w:szCs w:val="24"/>
        </w:rPr>
        <w:t xml:space="preserve">Videogame production processes subsist on, historically, keeping games that focus on personal, affective experiences out of mainstream production culture and instead, selling iteratively different content to quantifiable body (e.g. war games such as </w:t>
      </w:r>
      <w:r>
        <w:rPr>
          <w:rFonts w:cs="Times New Roman"/>
          <w:i/>
          <w:szCs w:val="24"/>
        </w:rPr>
        <w:t xml:space="preserve">Call of </w:t>
      </w:r>
      <w:r w:rsidRPr="004F4A0F">
        <w:rPr>
          <w:rFonts w:cs="Times New Roman"/>
          <w:i/>
          <w:szCs w:val="24"/>
        </w:rPr>
        <w:t xml:space="preserve">Duty, Battlefield, Halo, </w:t>
      </w:r>
      <w:proofErr w:type="spellStart"/>
      <w:r w:rsidRPr="004F4A0F">
        <w:rPr>
          <w:rFonts w:cs="Times New Roman"/>
          <w:szCs w:val="24"/>
        </w:rPr>
        <w:t>etc</w:t>
      </w:r>
      <w:proofErr w:type="spellEnd"/>
      <w:r>
        <w:rPr>
          <w:rFonts w:cs="Times New Roman"/>
          <w:i/>
          <w:szCs w:val="24"/>
        </w:rPr>
        <w:t xml:space="preserve"> </w:t>
      </w:r>
      <w:r>
        <w:rPr>
          <w:rFonts w:cs="Times New Roman"/>
          <w:szCs w:val="24"/>
        </w:rPr>
        <w:t xml:space="preserve">being marketed mostly to male, 18-35, heterosexual, white bodies). Current videogame production processes, though, are beginning to understand and recognize that affective and emotionally investing games </w:t>
      </w:r>
      <w:r>
        <w:rPr>
          <w:rFonts w:cs="Times New Roman"/>
          <w:i/>
          <w:szCs w:val="24"/>
        </w:rPr>
        <w:t>can</w:t>
      </w:r>
      <w:r>
        <w:rPr>
          <w:rFonts w:cs="Times New Roman"/>
          <w:szCs w:val="24"/>
        </w:rPr>
        <w:t xml:space="preserve"> be monetized (</w:t>
      </w:r>
      <w:proofErr w:type="spellStart"/>
      <w:r>
        <w:rPr>
          <w:rFonts w:cs="Times New Roman"/>
          <w:szCs w:val="24"/>
        </w:rPr>
        <w:t>Rusch</w:t>
      </w:r>
      <w:proofErr w:type="spellEnd"/>
      <w:r>
        <w:rPr>
          <w:rFonts w:cs="Times New Roman"/>
          <w:szCs w:val="24"/>
        </w:rPr>
        <w:t xml:space="preserve">, 2018; </w:t>
      </w:r>
      <w:proofErr w:type="spellStart"/>
      <w:r>
        <w:rPr>
          <w:rFonts w:cs="Times New Roman"/>
          <w:szCs w:val="24"/>
        </w:rPr>
        <w:t>Isbister</w:t>
      </w:r>
      <w:proofErr w:type="spellEnd"/>
      <w:r>
        <w:rPr>
          <w:rFonts w:cs="Times New Roman"/>
          <w:szCs w:val="24"/>
        </w:rPr>
        <w:t>, 2017). So, whereas intimate, timely experiences that were rendered in videogame form used to be prevalent only in DIY and non-professional spaces (Fisher and Harvey, 2013), the capitalist socius has begun to develop the tools to consume and repurpose these game types in service of capitalism. In professional videogame development spaces, the bodies creating these affective experiences and attachments have not changed, either; in fact, the bodies in these spaces have stayed much the same (</w:t>
      </w:r>
      <w:r w:rsidRPr="00E7329F">
        <w:rPr>
          <w:rFonts w:cs="Times New Roman"/>
          <w:szCs w:val="24"/>
        </w:rPr>
        <w:t>Westar and Legault, 2017; Williams, 2018;</w:t>
      </w:r>
      <w:r w:rsidRPr="00102DFE">
        <w:rPr>
          <w:rFonts w:cs="Times New Roman"/>
          <w:b/>
          <w:bCs/>
          <w:szCs w:val="24"/>
        </w:rPr>
        <w:t xml:space="preserve"> </w:t>
      </w:r>
      <w:r w:rsidRPr="007C0E43">
        <w:rPr>
          <w:rFonts w:cs="Times New Roman"/>
          <w:szCs w:val="24"/>
        </w:rPr>
        <w:t>Fisher and Harvey, 2013</w:t>
      </w:r>
      <w:r>
        <w:rPr>
          <w:rFonts w:cs="Times New Roman"/>
          <w:szCs w:val="24"/>
        </w:rPr>
        <w:t xml:space="preserve">). This has </w:t>
      </w:r>
      <w:r>
        <w:rPr>
          <w:rFonts w:cs="Times New Roman"/>
          <w:szCs w:val="24"/>
        </w:rPr>
        <w:lastRenderedPageBreak/>
        <w:t>fostered an increasingly toxic and predatory work environment in which videogame production workers must labour under subjectivation regimes of not only being ok with creating and perpetuating anti-feminine, hypermasculine, colonialist, and anti-homo/transsexual media, but now also affectively and emotionally predatory media as well, further instantiating the dehumanizing cynicism that Lazzarato talks about by expecting workers to cede any moral judgement or objections to projects.</w:t>
      </w:r>
    </w:p>
    <w:p w14:paraId="393B7DA3" w14:textId="77777777" w:rsidR="009F5B31" w:rsidRDefault="009F5B31" w:rsidP="009F5B31">
      <w:pPr>
        <w:spacing w:line="276" w:lineRule="auto"/>
        <w:ind w:firstLine="720"/>
        <w:textAlignment w:val="center"/>
        <w:rPr>
          <w:rFonts w:cs="Times New Roman"/>
          <w:szCs w:val="24"/>
        </w:rPr>
      </w:pPr>
      <w:r>
        <w:rPr>
          <w:rFonts w:cs="Times New Roman"/>
          <w:szCs w:val="24"/>
        </w:rPr>
        <w:t xml:space="preserve">The cultural spaces that videogames inhabit have long been an “old </w:t>
      </w:r>
      <w:proofErr w:type="spellStart"/>
      <w:r>
        <w:rPr>
          <w:rFonts w:cs="Times New Roman"/>
          <w:szCs w:val="24"/>
        </w:rPr>
        <w:t>boy’s</w:t>
      </w:r>
      <w:proofErr w:type="spellEnd"/>
      <w:r>
        <w:rPr>
          <w:rFonts w:cs="Times New Roman"/>
          <w:szCs w:val="24"/>
        </w:rPr>
        <w:t xml:space="preserve"> club” (Johnson, 2013a; </w:t>
      </w:r>
      <w:r w:rsidRPr="007C0E43">
        <w:rPr>
          <w:rFonts w:cs="Times New Roman"/>
          <w:szCs w:val="24"/>
        </w:rPr>
        <w:t>Dyer-</w:t>
      </w:r>
      <w:proofErr w:type="spellStart"/>
      <w:r w:rsidRPr="007C0E43">
        <w:rPr>
          <w:rFonts w:cs="Times New Roman"/>
          <w:szCs w:val="24"/>
        </w:rPr>
        <w:t>Witheford</w:t>
      </w:r>
      <w:proofErr w:type="spellEnd"/>
      <w:r w:rsidRPr="007C0E43">
        <w:rPr>
          <w:rFonts w:cs="Times New Roman"/>
          <w:szCs w:val="24"/>
        </w:rPr>
        <w:t xml:space="preserve"> &amp; Sharman, 2005</w:t>
      </w:r>
      <w:r>
        <w:rPr>
          <w:rFonts w:cs="Times New Roman"/>
          <w:szCs w:val="24"/>
        </w:rPr>
        <w:t>) in which women’s bodies are marginalized – thought of as weak, needing to be rescued while men perpetuate hyper-masculine tropes of killing and colonizing (</w:t>
      </w:r>
      <w:r w:rsidRPr="007C0E43">
        <w:rPr>
          <w:rFonts w:cs="Times New Roman"/>
          <w:szCs w:val="24"/>
        </w:rPr>
        <w:t>Paaßen, Morgenroth, Stratemeyer, 2016</w:t>
      </w:r>
      <w:r>
        <w:rPr>
          <w:rFonts w:cs="Times New Roman"/>
          <w:szCs w:val="24"/>
        </w:rPr>
        <w:t>). Women are attacked and their validity, personal and professional, is called into question (Fisher, 2015; Kerr and Kelleher, 2015). They are ignored as audiences; thought to just be “…vacant pinups to be ogled or irrelevant sidekicks to be tolerated, and real women [are] annoying interlopers to be bullied. (</w:t>
      </w:r>
      <w:r w:rsidRPr="007C0E43">
        <w:rPr>
          <w:rFonts w:cs="Times New Roman"/>
          <w:szCs w:val="24"/>
        </w:rPr>
        <w:t>Fisher, 2015</w:t>
      </w:r>
      <w:r>
        <w:rPr>
          <w:rFonts w:cs="Times New Roman"/>
          <w:szCs w:val="24"/>
        </w:rPr>
        <w:t xml:space="preserve">)” Even in instances of attempted diversification (Fisher and Harvey, 2013), womens’ professional wants and needs are often ignored and downplayed. </w:t>
      </w:r>
    </w:p>
    <w:p w14:paraId="3A4FA2A4" w14:textId="77777777" w:rsidR="009F5B31" w:rsidRDefault="009F5B31" w:rsidP="009F5B31">
      <w:pPr>
        <w:spacing w:line="276" w:lineRule="auto"/>
        <w:ind w:firstLine="720"/>
        <w:textAlignment w:val="center"/>
        <w:rPr>
          <w:rFonts w:cs="Times New Roman"/>
          <w:szCs w:val="24"/>
        </w:rPr>
      </w:pPr>
      <w:r>
        <w:rPr>
          <w:rFonts w:cs="Times New Roman"/>
          <w:szCs w:val="24"/>
        </w:rPr>
        <w:t xml:space="preserve">Videogame production spaces are no better than most other cultural spaces concerning videogames where gender inclusivity and diversity are concerned. Johnson (2013a) talks about hyper-masculinity and the “boy’s club” mentality of videogame production as something that: </w:t>
      </w:r>
    </w:p>
    <w:p w14:paraId="1C1F51E9" w14:textId="77777777" w:rsidR="009F5B31" w:rsidRDefault="009F5B31" w:rsidP="009F5B31">
      <w:pPr>
        <w:spacing w:line="276" w:lineRule="auto"/>
        <w:ind w:left="720"/>
        <w:textAlignment w:val="center"/>
        <w:rPr>
          <w:rFonts w:cs="Times New Roman"/>
          <w:szCs w:val="24"/>
        </w:rPr>
      </w:pPr>
      <w:r>
        <w:rPr>
          <w:rFonts w:cs="Times New Roman"/>
          <w:szCs w:val="24"/>
        </w:rPr>
        <w:t xml:space="preserve">“some men…lamented…, [but] many of their explanations centered on the idea that the gender imbalance is simply </w:t>
      </w:r>
      <w:proofErr w:type="gramStart"/>
      <w:r>
        <w:rPr>
          <w:rFonts w:cs="Times New Roman"/>
          <w:szCs w:val="24"/>
        </w:rPr>
        <w:t>due to the fact that</w:t>
      </w:r>
      <w:proofErr w:type="gramEnd"/>
      <w:r>
        <w:rPr>
          <w:rFonts w:cs="Times New Roman"/>
          <w:szCs w:val="24"/>
        </w:rPr>
        <w:t xml:space="preserve"> more men than women apply for jobs in the industry. […] other men offered a clearer window into the sexism of the digital play industry, explaining, for example, that ‘girls’ often do not have ‘the right ideas’ when it comes to games but that it ‘looks good’ for a developer to employ ‘some girls…’”. (579)” </w:t>
      </w:r>
    </w:p>
    <w:p w14:paraId="7896136F" w14:textId="77777777" w:rsidR="009F5B31" w:rsidRDefault="009F5B31" w:rsidP="009F5B31">
      <w:pPr>
        <w:spacing w:line="276" w:lineRule="auto"/>
        <w:rPr>
          <w:rFonts w:cs="Times New Roman"/>
          <w:szCs w:val="24"/>
        </w:rPr>
      </w:pPr>
      <w:r>
        <w:rPr>
          <w:rFonts w:cs="Times New Roman"/>
          <w:szCs w:val="24"/>
        </w:rPr>
        <w:t xml:space="preserve">Not only are the culture and working spaces of videogame production hyper-masculine and homogenous, but that gender imbalance is what allows the industry to function in the highly racialized and gendered manner that it does. The temporal dimensions of the highly gendered and racialized nature of production spaces are not locked in splintered, non-connected events; the subjectivation of workers to include tropes that perpetuate dominance of one body type over another exists as a corporate culture and climate, not as one or two peoples’ opinions that somehow manage to sneak into games. From conceptual stages through creation, conscious aesthetic choices determine the continuity or usurping of hypermasculinity in both the production spaces, and in the products themselves (Johnson, 2013a). </w:t>
      </w:r>
    </w:p>
    <w:p w14:paraId="30748794" w14:textId="77777777" w:rsidR="009F5B31" w:rsidRDefault="009F5B31" w:rsidP="009F5B31">
      <w:pPr>
        <w:spacing w:line="276" w:lineRule="auto"/>
        <w:ind w:firstLine="720"/>
        <w:rPr>
          <w:rFonts w:cs="Times New Roman"/>
          <w:szCs w:val="24"/>
        </w:rPr>
      </w:pPr>
      <w:r>
        <w:rPr>
          <w:rFonts w:cs="Times New Roman"/>
          <w:szCs w:val="24"/>
        </w:rPr>
        <w:t xml:space="preserve">Change in these realms does not happen with any urgency. Videogame production spaces are risk-averse and are often so locked to capitalistic production cycles that even </w:t>
      </w:r>
      <w:r>
        <w:rPr>
          <w:rFonts w:cs="Times New Roman"/>
          <w:i/>
          <w:szCs w:val="24"/>
        </w:rPr>
        <w:t xml:space="preserve">if </w:t>
      </w:r>
      <w:r>
        <w:rPr>
          <w:rFonts w:cs="Times New Roman"/>
          <w:szCs w:val="24"/>
        </w:rPr>
        <w:t xml:space="preserve">a studio wanted to rehabilitate its culture, often that cannot happen due to the nature of stagnation that the capitalist socius favors. Simply put, slow, incremental changes to videogame IPs and genres is prized over innovation and newness, both in triple-A production spaces and indie production </w:t>
      </w:r>
      <w:r>
        <w:rPr>
          <w:rFonts w:cs="Times New Roman"/>
          <w:szCs w:val="24"/>
        </w:rPr>
        <w:lastRenderedPageBreak/>
        <w:t xml:space="preserve">spaces (Johnson, 2013b). This perspective speaks to the </w:t>
      </w:r>
      <w:r w:rsidRPr="007C0E43">
        <w:rPr>
          <w:rFonts w:cs="Times New Roman"/>
          <w:szCs w:val="24"/>
        </w:rPr>
        <w:t>Guattarian (1989)</w:t>
      </w:r>
      <w:r>
        <w:rPr>
          <w:rFonts w:cs="Times New Roman"/>
          <w:szCs w:val="24"/>
        </w:rPr>
        <w:t xml:space="preserve"> notion of heterogenesis as being </w:t>
      </w:r>
    </w:p>
    <w:p w14:paraId="01821528" w14:textId="77777777" w:rsidR="009F5B31" w:rsidRDefault="009F5B31" w:rsidP="009F5B31">
      <w:pPr>
        <w:spacing w:line="276" w:lineRule="auto"/>
        <w:ind w:left="720"/>
        <w:rPr>
          <w:rFonts w:cs="Times New Roman"/>
          <w:szCs w:val="24"/>
        </w:rPr>
      </w:pPr>
      <w:r>
        <w:rPr>
          <w:rFonts w:cs="Times New Roman"/>
          <w:szCs w:val="24"/>
        </w:rPr>
        <w:t xml:space="preserve">“an active, immanent singularization of subjectivity, as opposed to a transcendent, universalizing and reductionist homogenization … an expression of desire, of a becoming that is always in the process of adapting, transforming and modifying itself in relation to its environment” (95n49).” </w:t>
      </w:r>
    </w:p>
    <w:p w14:paraId="76725195" w14:textId="77777777" w:rsidR="009F5B31" w:rsidRDefault="009F5B31" w:rsidP="009F5B31">
      <w:pPr>
        <w:spacing w:line="276" w:lineRule="auto"/>
        <w:rPr>
          <w:rFonts w:cs="Times New Roman"/>
          <w:szCs w:val="24"/>
        </w:rPr>
      </w:pPr>
      <w:proofErr w:type="spellStart"/>
      <w:r>
        <w:rPr>
          <w:rFonts w:cs="Times New Roman"/>
          <w:szCs w:val="24"/>
        </w:rPr>
        <w:t>Heterogeny</w:t>
      </w:r>
      <w:proofErr w:type="spellEnd"/>
      <w:r>
        <w:rPr>
          <w:rFonts w:cs="Times New Roman"/>
          <w:szCs w:val="24"/>
        </w:rPr>
        <w:t xml:space="preserve"> and iterative design are locked together in videogame production because they are part and parcel of what Guattari referred to with cinema (Guattari, 1996): videogame production is an enculturation endeavor and is responsible for subjectivating large sectors of the population. Capitalism has allowed videogame production to target certain audiences, readily </w:t>
      </w:r>
      <w:proofErr w:type="spellStart"/>
      <w:r>
        <w:rPr>
          <w:rFonts w:cs="Times New Roman"/>
          <w:szCs w:val="24"/>
        </w:rPr>
        <w:t>subjectivize</w:t>
      </w:r>
      <w:proofErr w:type="spellEnd"/>
      <w:r>
        <w:rPr>
          <w:rFonts w:cs="Times New Roman"/>
          <w:szCs w:val="24"/>
        </w:rPr>
        <w:t xml:space="preserve"> them to accept certain bodily, racial, and sexual portrayals as valid. Any attempt to break with those readily recognizable tropes would mean that the entire industry would have to radically reformat not only itself, but to whom it is marketing or risk the entire medium crumbling in on itself from alienating faithful consumers. This is, again, seen played out in the culture of videogame production spaces. The bodies at work creating the </w:t>
      </w:r>
      <w:proofErr w:type="spellStart"/>
      <w:r>
        <w:rPr>
          <w:rFonts w:cs="Times New Roman"/>
          <w:szCs w:val="24"/>
        </w:rPr>
        <w:t>subjectivizing</w:t>
      </w:r>
      <w:proofErr w:type="spellEnd"/>
      <w:r>
        <w:rPr>
          <w:rFonts w:cs="Times New Roman"/>
          <w:szCs w:val="24"/>
        </w:rPr>
        <w:t xml:space="preserve"> material have themselves been </w:t>
      </w:r>
      <w:proofErr w:type="spellStart"/>
      <w:r>
        <w:rPr>
          <w:rFonts w:cs="Times New Roman"/>
          <w:szCs w:val="24"/>
        </w:rPr>
        <w:t>subjectivized</w:t>
      </w:r>
      <w:proofErr w:type="spellEnd"/>
      <w:r>
        <w:rPr>
          <w:rFonts w:cs="Times New Roman"/>
          <w:szCs w:val="24"/>
        </w:rPr>
        <w:t xml:space="preserve"> to some degree into accepting the validity of only certain bodies for the medium, and whether consciously or not, that </w:t>
      </w:r>
      <w:proofErr w:type="spellStart"/>
      <w:r>
        <w:rPr>
          <w:rFonts w:cs="Times New Roman"/>
          <w:szCs w:val="24"/>
        </w:rPr>
        <w:t>subjectivization</w:t>
      </w:r>
      <w:proofErr w:type="spellEnd"/>
      <w:r>
        <w:rPr>
          <w:rFonts w:cs="Times New Roman"/>
          <w:szCs w:val="24"/>
        </w:rPr>
        <w:t xml:space="preserve"> has embedded itself in workplace cultures that actively favor (mostly white) straight men for meritocratic purposes (</w:t>
      </w:r>
      <w:proofErr w:type="spellStart"/>
      <w:r>
        <w:rPr>
          <w:rFonts w:cs="Times New Roman"/>
          <w:szCs w:val="24"/>
        </w:rPr>
        <w:t>D’Anastasio</w:t>
      </w:r>
      <w:proofErr w:type="spellEnd"/>
      <w:r>
        <w:rPr>
          <w:rFonts w:cs="Times New Roman"/>
          <w:szCs w:val="24"/>
        </w:rPr>
        <w:t xml:space="preserve">, 2018). </w:t>
      </w:r>
    </w:p>
    <w:p w14:paraId="1AB0A7DC" w14:textId="77777777" w:rsidR="009F5B31" w:rsidRDefault="009F5B31" w:rsidP="009F5B31">
      <w:pPr>
        <w:spacing w:line="276" w:lineRule="auto"/>
        <w:ind w:firstLine="720"/>
        <w:rPr>
          <w:rFonts w:cs="Times New Roman"/>
          <w:szCs w:val="24"/>
        </w:rPr>
      </w:pPr>
      <w:r>
        <w:rPr>
          <w:rFonts w:cs="Times New Roman"/>
          <w:szCs w:val="24"/>
        </w:rPr>
        <w:t>Large developers encourage heteogeniety throughout their studios. If the production processes and workflows are similar, it is easier to identify where and when a system is breaking down so that it can be rectified (</w:t>
      </w:r>
      <w:r w:rsidRPr="007C0E43">
        <w:rPr>
          <w:rFonts w:cs="Times New Roman"/>
          <w:szCs w:val="24"/>
        </w:rPr>
        <w:t>Neilson and Rossiter, 2005;</w:t>
      </w:r>
      <w:r w:rsidRPr="00102DFE">
        <w:rPr>
          <w:rFonts w:cs="Times New Roman"/>
          <w:b/>
          <w:bCs/>
          <w:szCs w:val="24"/>
        </w:rPr>
        <w:t xml:space="preserve"> </w:t>
      </w:r>
      <w:r w:rsidRPr="007C0E43">
        <w:rPr>
          <w:rFonts w:cs="Times New Roman"/>
          <w:szCs w:val="24"/>
        </w:rPr>
        <w:t>Brooks, 1974</w:t>
      </w:r>
      <w:r w:rsidRPr="00102DFE">
        <w:rPr>
          <w:rFonts w:cs="Times New Roman"/>
          <w:b/>
          <w:bCs/>
          <w:szCs w:val="24"/>
        </w:rPr>
        <w:t xml:space="preserve">; </w:t>
      </w:r>
      <w:r w:rsidRPr="007C0E43">
        <w:rPr>
          <w:rFonts w:cs="Times New Roman"/>
          <w:szCs w:val="24"/>
        </w:rPr>
        <w:t xml:space="preserve">Crowley et al, 2010). </w:t>
      </w:r>
      <w:r>
        <w:rPr>
          <w:rFonts w:cs="Times New Roman"/>
          <w:szCs w:val="24"/>
        </w:rPr>
        <w:t>If the workspaces are similar, it follows that, as more heterogenic elements are incorporated into the life of a studio, even games from different genres will start to emulate one another’s systems and become mixed-genre media. And just as the games become more similar, the bodies that make those games are expected to become more similar. This is where the tropes of hypermasculinity and anti-feminism and anti-individualism start to become apparent. Dyer-</w:t>
      </w:r>
      <w:proofErr w:type="spellStart"/>
      <w:r>
        <w:rPr>
          <w:rFonts w:cs="Times New Roman"/>
          <w:szCs w:val="24"/>
        </w:rPr>
        <w:t>Witheford</w:t>
      </w:r>
      <w:proofErr w:type="spellEnd"/>
      <w:r>
        <w:rPr>
          <w:rFonts w:cs="Times New Roman"/>
          <w:szCs w:val="24"/>
        </w:rPr>
        <w:t xml:space="preserve"> &amp; de </w:t>
      </w:r>
      <w:proofErr w:type="spellStart"/>
      <w:r>
        <w:rPr>
          <w:rFonts w:cs="Times New Roman"/>
          <w:szCs w:val="24"/>
        </w:rPr>
        <w:t>Peuter</w:t>
      </w:r>
      <w:proofErr w:type="spellEnd"/>
      <w:r>
        <w:rPr>
          <w:rFonts w:cs="Times New Roman"/>
          <w:szCs w:val="24"/>
        </w:rPr>
        <w:t xml:space="preserve"> (2006) state that “for many, the initially enjoyable aspects of work in digital play mutate into a linchpin of exploitative and exclusionary practices, including exclusion based upon gender.” </w:t>
      </w:r>
    </w:p>
    <w:p w14:paraId="06246324" w14:textId="77777777" w:rsidR="009F5B31" w:rsidRDefault="009F5B31" w:rsidP="009F5B31">
      <w:pPr>
        <w:spacing w:line="276" w:lineRule="auto"/>
        <w:ind w:firstLine="720"/>
        <w:rPr>
          <w:rFonts w:cs="Times New Roman"/>
          <w:szCs w:val="24"/>
        </w:rPr>
      </w:pPr>
      <w:r>
        <w:rPr>
          <w:rFonts w:cs="Times New Roman"/>
          <w:szCs w:val="24"/>
        </w:rPr>
        <w:t xml:space="preserve">Gender moderation is another aspect of production culture that contributes to the precarity of videogame production and perpetuation of negative tropes. </w:t>
      </w:r>
      <w:r w:rsidRPr="007C0E43">
        <w:rPr>
          <w:rFonts w:cs="Times New Roman"/>
          <w:szCs w:val="24"/>
        </w:rPr>
        <w:t xml:space="preserve">Prescott and Bogg (2011) </w:t>
      </w:r>
      <w:r>
        <w:rPr>
          <w:rFonts w:cs="Times New Roman"/>
          <w:szCs w:val="24"/>
        </w:rPr>
        <w:t xml:space="preserve">find that gender segregation is still happening in triple-A production spaces, and that women who do enter the industry must renegotiate their gender identity in order to fit in better with male coworkers (Johnson, 2013a and 2018). Johnson (2018) outlines how, if they do not do the work of renegotiating, they run the risk of being accused of being “fake gamers” (Taylor, Jenson, and de Castell ,2009; </w:t>
      </w:r>
      <w:proofErr w:type="spellStart"/>
      <w:r>
        <w:rPr>
          <w:rFonts w:cs="Times New Roman"/>
          <w:szCs w:val="24"/>
        </w:rPr>
        <w:t>D’Anastasio</w:t>
      </w:r>
      <w:proofErr w:type="spellEnd"/>
      <w:r>
        <w:rPr>
          <w:rFonts w:cs="Times New Roman"/>
          <w:szCs w:val="24"/>
        </w:rPr>
        <w:t xml:space="preserve">, 2018) and have their passion called into question. This further </w:t>
      </w:r>
      <w:r>
        <w:rPr>
          <w:rFonts w:cs="Times New Roman"/>
          <w:szCs w:val="24"/>
        </w:rPr>
        <w:lastRenderedPageBreak/>
        <w:t xml:space="preserve">demonstrates an unwillingness on the part of male production workers to accept alternate forms of passion to their own, alternate forms of bodies, and what those bodies are capable of. </w:t>
      </w:r>
    </w:p>
    <w:p w14:paraId="3CFC02BE" w14:textId="77777777" w:rsidR="009F5B31" w:rsidRDefault="009F5B31" w:rsidP="009F5B31">
      <w:pPr>
        <w:spacing w:after="0" w:line="276" w:lineRule="auto"/>
        <w:ind w:firstLine="720"/>
        <w:rPr>
          <w:rFonts w:cs="Times New Roman"/>
          <w:szCs w:val="24"/>
        </w:rPr>
      </w:pPr>
      <w:r>
        <w:rPr>
          <w:rFonts w:cs="Times New Roman"/>
          <w:szCs w:val="24"/>
        </w:rPr>
        <w:t xml:space="preserve">The act of renegotiating gender in </w:t>
      </w:r>
      <w:r w:rsidRPr="002013C9">
        <w:rPr>
          <w:rFonts w:cs="Times New Roman"/>
          <w:szCs w:val="24"/>
        </w:rPr>
        <w:t>videogame production</w:t>
      </w:r>
      <w:r>
        <w:rPr>
          <w:rFonts w:cs="Times New Roman"/>
          <w:szCs w:val="24"/>
        </w:rPr>
        <w:t xml:space="preserve"> spaces</w:t>
      </w:r>
      <w:r w:rsidRPr="002013C9">
        <w:rPr>
          <w:rFonts w:cs="Times New Roman"/>
          <w:szCs w:val="24"/>
        </w:rPr>
        <w:t xml:space="preserve"> becomes an act of subsistence rather</w:t>
      </w:r>
      <w:r>
        <w:rPr>
          <w:rFonts w:cs="Times New Roman"/>
          <w:szCs w:val="24"/>
        </w:rPr>
        <w:t xml:space="preserve"> than</w:t>
      </w:r>
      <w:r w:rsidRPr="002013C9">
        <w:rPr>
          <w:rFonts w:cs="Times New Roman"/>
          <w:szCs w:val="24"/>
        </w:rPr>
        <w:t xml:space="preserve"> the more modern act of subversion</w:t>
      </w:r>
      <w:r>
        <w:rPr>
          <w:rFonts w:cs="Times New Roman"/>
          <w:szCs w:val="24"/>
        </w:rPr>
        <w:t xml:space="preserve"> that queer theory has attempted to recast it as </w:t>
      </w:r>
      <w:r w:rsidRPr="007C0E43">
        <w:rPr>
          <w:rFonts w:cs="Times New Roman"/>
          <w:szCs w:val="24"/>
        </w:rPr>
        <w:t>(Butler, 1990;</w:t>
      </w:r>
      <w:r w:rsidRPr="00102DFE">
        <w:rPr>
          <w:rFonts w:cs="Times New Roman"/>
          <w:b/>
          <w:bCs/>
          <w:szCs w:val="24"/>
        </w:rPr>
        <w:t xml:space="preserve"> </w:t>
      </w:r>
      <w:r w:rsidRPr="007C0E43">
        <w:rPr>
          <w:rFonts w:cs="Times New Roman"/>
          <w:szCs w:val="24"/>
        </w:rPr>
        <w:t>Halberstam, 2011;</w:t>
      </w:r>
      <w:r w:rsidRPr="00102DFE">
        <w:rPr>
          <w:rFonts w:cs="Times New Roman"/>
          <w:b/>
          <w:bCs/>
          <w:szCs w:val="24"/>
        </w:rPr>
        <w:t xml:space="preserve"> </w:t>
      </w:r>
      <w:r w:rsidRPr="007C0E43">
        <w:rPr>
          <w:rFonts w:cs="Times New Roman"/>
          <w:szCs w:val="24"/>
        </w:rPr>
        <w:t>Munoz, 1999</w:t>
      </w:r>
      <w:r>
        <w:rPr>
          <w:rFonts w:cs="Times New Roman"/>
          <w:szCs w:val="24"/>
        </w:rPr>
        <w:t>)</w:t>
      </w:r>
      <w:r w:rsidRPr="002013C9">
        <w:rPr>
          <w:rFonts w:cs="Times New Roman"/>
          <w:szCs w:val="24"/>
        </w:rPr>
        <w:t>.</w:t>
      </w:r>
      <w:r>
        <w:rPr>
          <w:rFonts w:cs="Times New Roman"/>
          <w:szCs w:val="24"/>
        </w:rPr>
        <w:t xml:space="preserve"> </w:t>
      </w:r>
      <w:r w:rsidRPr="002013C9">
        <w:rPr>
          <w:rFonts w:cs="Times New Roman"/>
          <w:szCs w:val="24"/>
        </w:rPr>
        <w:t>In modern culture, gender fluidity is recognized and is becoming more and more accepted, and bodies are free to express their gender how they see fit.</w:t>
      </w:r>
      <w:r>
        <w:rPr>
          <w:rFonts w:cs="Times New Roman"/>
          <w:szCs w:val="24"/>
        </w:rPr>
        <w:t xml:space="preserve"> </w:t>
      </w:r>
      <w:r w:rsidRPr="002013C9">
        <w:rPr>
          <w:rFonts w:cs="Times New Roman"/>
          <w:szCs w:val="24"/>
        </w:rPr>
        <w:t xml:space="preserve">In </w:t>
      </w:r>
      <w:r>
        <w:rPr>
          <w:rFonts w:cs="Times New Roman"/>
          <w:szCs w:val="24"/>
        </w:rPr>
        <w:t>processes</w:t>
      </w:r>
      <w:r w:rsidRPr="002013C9">
        <w:rPr>
          <w:rFonts w:cs="Times New Roman"/>
          <w:szCs w:val="24"/>
        </w:rPr>
        <w:t xml:space="preserve"> of capitalist subjectivation though, non-male bodies</w:t>
      </w:r>
      <w:r>
        <w:rPr>
          <w:rFonts w:cs="Times New Roman"/>
          <w:szCs w:val="24"/>
        </w:rPr>
        <w:t>, or bodies that are not willing to perform the necessary gender renegotiating to become-male (Guattari, 1996,)</w:t>
      </w:r>
      <w:r w:rsidRPr="002013C9">
        <w:rPr>
          <w:rFonts w:cs="Times New Roman"/>
          <w:szCs w:val="24"/>
        </w:rPr>
        <w:t xml:space="preserve"> become a hindrance.</w:t>
      </w:r>
      <w:r>
        <w:rPr>
          <w:rFonts w:cs="Times New Roman"/>
          <w:szCs w:val="24"/>
        </w:rPr>
        <w:t xml:space="preserve"> </w:t>
      </w:r>
      <w:r w:rsidRPr="002013C9">
        <w:rPr>
          <w:rFonts w:cs="Times New Roman"/>
          <w:szCs w:val="24"/>
        </w:rPr>
        <w:t xml:space="preserve">In an interview Johnson </w:t>
      </w:r>
      <w:r>
        <w:rPr>
          <w:rFonts w:cs="Times New Roman"/>
          <w:szCs w:val="24"/>
        </w:rPr>
        <w:t xml:space="preserve">(2013a) </w:t>
      </w:r>
      <w:r w:rsidRPr="002013C9">
        <w:rPr>
          <w:rFonts w:cs="Times New Roman"/>
          <w:szCs w:val="24"/>
        </w:rPr>
        <w:t>conducted</w:t>
      </w:r>
      <w:r>
        <w:rPr>
          <w:rFonts w:cs="Times New Roman"/>
          <w:szCs w:val="24"/>
        </w:rPr>
        <w:t>, he</w:t>
      </w:r>
      <w:r w:rsidRPr="002013C9">
        <w:rPr>
          <w:rFonts w:cs="Times New Roman"/>
          <w:szCs w:val="24"/>
        </w:rPr>
        <w:t xml:space="preserve"> was able to extract a clear look at gender in the videogame production process: </w:t>
      </w:r>
    </w:p>
    <w:p w14:paraId="2B020260" w14:textId="77777777" w:rsidR="009F5B31" w:rsidRDefault="009F5B31" w:rsidP="009F5B31">
      <w:pPr>
        <w:spacing w:after="0" w:line="276" w:lineRule="auto"/>
        <w:ind w:firstLine="720"/>
        <w:rPr>
          <w:rFonts w:cs="Times New Roman"/>
          <w:szCs w:val="24"/>
        </w:rPr>
      </w:pPr>
    </w:p>
    <w:p w14:paraId="0721DE11" w14:textId="77777777" w:rsidR="009F5B31" w:rsidRDefault="009F5B31" w:rsidP="009F5B31">
      <w:pPr>
        <w:spacing w:after="0" w:line="276" w:lineRule="auto"/>
        <w:ind w:left="720"/>
        <w:rPr>
          <w:rFonts w:cs="Times New Roman"/>
          <w:szCs w:val="24"/>
        </w:rPr>
      </w:pPr>
      <w:r w:rsidRPr="001F4D1C">
        <w:rPr>
          <w:rFonts w:cs="Times New Roman"/>
          <w:szCs w:val="24"/>
        </w:rPr>
        <w:t xml:space="preserve"> </w:t>
      </w:r>
      <w:r w:rsidRPr="002013C9">
        <w:rPr>
          <w:rFonts w:cs="Times New Roman"/>
          <w:szCs w:val="24"/>
        </w:rPr>
        <w:t>“other men offered a clearer window into the sexism of the digital play industry, explaining, for example, that ‘girls’ often do not have ‘the right ideas’ when it comes to games but that it ‘looks good’ for a developer to employ ‘some girls.’”</w:t>
      </w:r>
      <w:r>
        <w:rPr>
          <w:rFonts w:cs="Times New Roman"/>
          <w:szCs w:val="24"/>
        </w:rPr>
        <w:t xml:space="preserve"> (579) </w:t>
      </w:r>
    </w:p>
    <w:p w14:paraId="3950E6B4" w14:textId="77777777" w:rsidR="009F5B31" w:rsidRDefault="009F5B31" w:rsidP="009F5B31">
      <w:pPr>
        <w:spacing w:after="0" w:line="276" w:lineRule="auto"/>
        <w:ind w:left="720"/>
        <w:rPr>
          <w:rFonts w:cs="Times New Roman"/>
          <w:szCs w:val="24"/>
        </w:rPr>
      </w:pPr>
    </w:p>
    <w:p w14:paraId="6FAF4787" w14:textId="77777777" w:rsidR="009F5B31" w:rsidRDefault="009F5B31" w:rsidP="009F5B31">
      <w:pPr>
        <w:spacing w:line="276" w:lineRule="auto"/>
        <w:rPr>
          <w:rFonts w:cs="Times New Roman"/>
          <w:szCs w:val="24"/>
        </w:rPr>
      </w:pPr>
      <w:r>
        <w:rPr>
          <w:rFonts w:cs="Times New Roman"/>
          <w:szCs w:val="24"/>
        </w:rPr>
        <w:t>The necessity of women bodies to renegotiate their femininity, or to become-male, to be taken seriously and valued in the videogame production process presents a very troubling look at how gender is performed in these spaces, and how videogame production’s workplace culture has come to recognize only one certain type of body as acceptably axiomatizable.</w:t>
      </w:r>
    </w:p>
    <w:p w14:paraId="3257F277" w14:textId="77777777" w:rsidR="009F5B31" w:rsidRPr="00CD0146" w:rsidRDefault="009F5B31" w:rsidP="009F5B31">
      <w:pPr>
        <w:spacing w:line="276" w:lineRule="auto"/>
        <w:jc w:val="center"/>
        <w:outlineLvl w:val="0"/>
        <w:rPr>
          <w:rFonts w:cs="Times New Roman"/>
          <w:color w:val="FF0000"/>
          <w:szCs w:val="24"/>
        </w:rPr>
      </w:pPr>
      <w:r w:rsidRPr="00CD0146">
        <w:rPr>
          <w:rFonts w:cs="Times New Roman"/>
          <w:b/>
          <w:szCs w:val="24"/>
        </w:rPr>
        <w:t>Surviving to Win, and Winning to Survive</w:t>
      </w:r>
    </w:p>
    <w:p w14:paraId="72FD92C6" w14:textId="77777777" w:rsidR="009F5B31" w:rsidRDefault="009F5B31" w:rsidP="009F5B31">
      <w:pPr>
        <w:spacing w:after="0" w:line="276" w:lineRule="auto"/>
        <w:ind w:firstLine="720"/>
        <w:rPr>
          <w:rFonts w:cs="Times New Roman"/>
          <w:szCs w:val="24"/>
        </w:rPr>
      </w:pPr>
      <w:r>
        <w:rPr>
          <w:rFonts w:cs="Times New Roman"/>
          <w:szCs w:val="24"/>
        </w:rPr>
        <w:t>In the case of biological bodies, capitalist socius, and videogame production bodies</w:t>
      </w:r>
      <w:r w:rsidRPr="002013C9">
        <w:rPr>
          <w:rFonts w:cs="Times New Roman"/>
          <w:szCs w:val="24"/>
        </w:rPr>
        <w:t xml:space="preserve">, the body that is experiencing </w:t>
      </w:r>
      <w:r>
        <w:rPr>
          <w:rFonts w:cs="Times New Roman"/>
          <w:szCs w:val="24"/>
        </w:rPr>
        <w:t>autopoiesis</w:t>
      </w:r>
      <w:r w:rsidRPr="002013C9">
        <w:rPr>
          <w:rFonts w:cs="Times New Roman"/>
          <w:szCs w:val="24"/>
        </w:rPr>
        <w:t xml:space="preserve"> is experiencing a continual rebirth and renewal of structures of investment</w:t>
      </w:r>
      <w:r>
        <w:rPr>
          <w:rFonts w:cs="Times New Roman"/>
          <w:szCs w:val="24"/>
        </w:rPr>
        <w:t xml:space="preserve">. In the case of autopoiesis in videogame production, the renewal of structures of investment means that, as old production workers or disaffected workers or workers that are underperforming are removed from videogame production, new bodies with fresh passion are recruited and </w:t>
      </w:r>
      <w:proofErr w:type="spellStart"/>
      <w:r>
        <w:rPr>
          <w:rFonts w:cs="Times New Roman"/>
          <w:szCs w:val="24"/>
        </w:rPr>
        <w:t>subjectivized</w:t>
      </w:r>
      <w:proofErr w:type="spellEnd"/>
      <w:r>
        <w:rPr>
          <w:rFonts w:cs="Times New Roman"/>
          <w:szCs w:val="24"/>
        </w:rPr>
        <w:t xml:space="preserve"> </w:t>
      </w:r>
      <w:r w:rsidRPr="002013C9">
        <w:rPr>
          <w:rFonts w:cs="Times New Roman"/>
          <w:szCs w:val="24"/>
        </w:rPr>
        <w:t>.</w:t>
      </w:r>
      <w:r>
        <w:rPr>
          <w:rFonts w:cs="Times New Roman"/>
          <w:szCs w:val="24"/>
        </w:rPr>
        <w:t xml:space="preserve"> </w:t>
      </w:r>
      <w:r w:rsidRPr="002013C9">
        <w:rPr>
          <w:rFonts w:cs="Times New Roman"/>
          <w:szCs w:val="24"/>
        </w:rPr>
        <w:t>If the body is not experiencing autop</w:t>
      </w:r>
      <w:r>
        <w:rPr>
          <w:rFonts w:cs="Times New Roman"/>
          <w:szCs w:val="24"/>
        </w:rPr>
        <w:t>oi</w:t>
      </w:r>
      <w:r w:rsidRPr="002013C9">
        <w:rPr>
          <w:rFonts w:cs="Times New Roman"/>
          <w:szCs w:val="24"/>
        </w:rPr>
        <w:t>esis, it degrades, the systems and infrastructure break down, and the body eventually ceases to exist.</w:t>
      </w:r>
      <w:r>
        <w:rPr>
          <w:rFonts w:cs="Times New Roman"/>
          <w:szCs w:val="24"/>
        </w:rPr>
        <w:t xml:space="preserve"> </w:t>
      </w:r>
      <w:r w:rsidRPr="002013C9">
        <w:rPr>
          <w:rFonts w:cs="Times New Roman"/>
          <w:szCs w:val="24"/>
        </w:rPr>
        <w:t xml:space="preserve">Thinking of </w:t>
      </w:r>
      <w:r>
        <w:rPr>
          <w:rFonts w:cs="Times New Roman"/>
          <w:szCs w:val="24"/>
        </w:rPr>
        <w:t>autopoiesis</w:t>
      </w:r>
      <w:r w:rsidRPr="002013C9">
        <w:rPr>
          <w:rFonts w:cs="Times New Roman"/>
          <w:szCs w:val="24"/>
        </w:rPr>
        <w:t xml:space="preserve"> as “the auto-reproductive capacity of a structure or ecosystem (Guattari, </w:t>
      </w:r>
      <w:r w:rsidRPr="00292316">
        <w:rPr>
          <w:rFonts w:cs="Times New Roman"/>
          <w:szCs w:val="24"/>
        </w:rPr>
        <w:t>2006</w:t>
      </w:r>
      <w:r w:rsidRPr="002013C9">
        <w:rPr>
          <w:rFonts w:cs="Times New Roman"/>
          <w:szCs w:val="24"/>
        </w:rPr>
        <w:t>, 93),” it becomes easier to imagine that the overarching goal of both the capitali</w:t>
      </w:r>
      <w:r>
        <w:rPr>
          <w:rFonts w:cs="Times New Roman"/>
          <w:szCs w:val="24"/>
        </w:rPr>
        <w:t>s</w:t>
      </w:r>
      <w:r w:rsidRPr="002013C9">
        <w:rPr>
          <w:rFonts w:cs="Times New Roman"/>
          <w:szCs w:val="24"/>
        </w:rPr>
        <w:t>t socius and of the videogame production process is simply to survive</w:t>
      </w:r>
      <w:r>
        <w:rPr>
          <w:rFonts w:cs="Times New Roman"/>
          <w:szCs w:val="24"/>
        </w:rPr>
        <w:t>.</w:t>
      </w:r>
      <w:r w:rsidRPr="002013C9">
        <w:rPr>
          <w:rFonts w:cs="Times New Roman"/>
          <w:szCs w:val="24"/>
        </w:rPr>
        <w:t xml:space="preserve"> </w:t>
      </w:r>
      <w:r>
        <w:rPr>
          <w:rFonts w:cs="Times New Roman"/>
          <w:szCs w:val="24"/>
        </w:rPr>
        <w:t>They also seek to</w:t>
      </w:r>
      <w:r w:rsidRPr="002013C9">
        <w:rPr>
          <w:rFonts w:cs="Times New Roman"/>
          <w:szCs w:val="24"/>
        </w:rPr>
        <w:t xml:space="preserve"> continue to </w:t>
      </w:r>
      <w:r>
        <w:rPr>
          <w:rFonts w:cs="Times New Roman"/>
          <w:szCs w:val="24"/>
        </w:rPr>
        <w:t>create capital</w:t>
      </w:r>
      <w:r w:rsidRPr="002013C9">
        <w:rPr>
          <w:rFonts w:cs="Times New Roman"/>
          <w:szCs w:val="24"/>
        </w:rPr>
        <w:t xml:space="preserve">, perpetuate the tropes </w:t>
      </w:r>
      <w:r>
        <w:rPr>
          <w:rFonts w:cs="Times New Roman"/>
          <w:i/>
          <w:iCs/>
          <w:szCs w:val="24"/>
        </w:rPr>
        <w:t>creating</w:t>
      </w:r>
      <w:r>
        <w:rPr>
          <w:rFonts w:cs="Times New Roman"/>
          <w:szCs w:val="24"/>
        </w:rPr>
        <w:t xml:space="preserve"> the capital</w:t>
      </w:r>
      <w:r w:rsidRPr="002013C9">
        <w:rPr>
          <w:rFonts w:cs="Times New Roman"/>
          <w:szCs w:val="24"/>
        </w:rPr>
        <w:t>, and to continue to subjectiv</w:t>
      </w:r>
      <w:r>
        <w:rPr>
          <w:rFonts w:cs="Times New Roman"/>
          <w:szCs w:val="24"/>
        </w:rPr>
        <w:t>ate</w:t>
      </w:r>
      <w:r w:rsidRPr="002013C9">
        <w:rPr>
          <w:rFonts w:cs="Times New Roman"/>
          <w:szCs w:val="24"/>
        </w:rPr>
        <w:t xml:space="preserve"> and consume bodies and ideas to create workers </w:t>
      </w:r>
      <w:r>
        <w:rPr>
          <w:rFonts w:cs="Times New Roman"/>
          <w:szCs w:val="24"/>
        </w:rPr>
        <w:t xml:space="preserve">that will </w:t>
      </w:r>
      <w:r>
        <w:rPr>
          <w:rFonts w:cs="Times New Roman"/>
          <w:i/>
          <w:iCs/>
          <w:szCs w:val="24"/>
        </w:rPr>
        <w:t>continue creating</w:t>
      </w:r>
      <w:r>
        <w:rPr>
          <w:rFonts w:cs="Times New Roman"/>
          <w:szCs w:val="24"/>
        </w:rPr>
        <w:t xml:space="preserve"> capital. </w:t>
      </w:r>
      <w:r w:rsidRPr="002013C9">
        <w:rPr>
          <w:rFonts w:cs="Times New Roman"/>
          <w:szCs w:val="24"/>
        </w:rPr>
        <w:t>These entities</w:t>
      </w:r>
      <w:r>
        <w:rPr>
          <w:rFonts w:cs="Times New Roman"/>
          <w:szCs w:val="24"/>
        </w:rPr>
        <w:t>’</w:t>
      </w:r>
      <w:r w:rsidRPr="002013C9">
        <w:rPr>
          <w:rFonts w:cs="Times New Roman"/>
          <w:szCs w:val="24"/>
        </w:rPr>
        <w:t xml:space="preserve"> goals of achieving maintainable </w:t>
      </w:r>
      <w:r>
        <w:rPr>
          <w:rFonts w:cs="Times New Roman"/>
          <w:szCs w:val="24"/>
        </w:rPr>
        <w:t>autopoiesis</w:t>
      </w:r>
      <w:r w:rsidRPr="002013C9">
        <w:rPr>
          <w:rFonts w:cs="Times New Roman"/>
          <w:szCs w:val="24"/>
        </w:rPr>
        <w:t xml:space="preserve"> play a large part in the continuity of the stereotypes</w:t>
      </w:r>
      <w:r>
        <w:rPr>
          <w:rFonts w:cs="Times New Roman"/>
          <w:szCs w:val="24"/>
        </w:rPr>
        <w:t xml:space="preserve"> and</w:t>
      </w:r>
      <w:r w:rsidRPr="002013C9">
        <w:rPr>
          <w:rFonts w:cs="Times New Roman"/>
          <w:szCs w:val="24"/>
        </w:rPr>
        <w:t xml:space="preserve"> tropes of bodies</w:t>
      </w:r>
      <w:r>
        <w:rPr>
          <w:rFonts w:cs="Times New Roman"/>
          <w:szCs w:val="24"/>
        </w:rPr>
        <w:t xml:space="preserve"> that characterize videogame production and general capitalism. </w:t>
      </w:r>
      <w:r w:rsidRPr="002013C9">
        <w:rPr>
          <w:rFonts w:cs="Times New Roman"/>
          <w:szCs w:val="24"/>
        </w:rPr>
        <w:t xml:space="preserve">To subsist, the capitalist socius, and videogame production both </w:t>
      </w:r>
      <w:proofErr w:type="gramStart"/>
      <w:r w:rsidRPr="002013C9">
        <w:rPr>
          <w:rFonts w:cs="Times New Roman"/>
          <w:szCs w:val="24"/>
        </w:rPr>
        <w:t>have to</w:t>
      </w:r>
      <w:proofErr w:type="gramEnd"/>
      <w:r w:rsidRPr="002013C9">
        <w:rPr>
          <w:rFonts w:cs="Times New Roman"/>
          <w:szCs w:val="24"/>
        </w:rPr>
        <w:t xml:space="preserve"> actively work to create new methods of subjectiv</w:t>
      </w:r>
      <w:r>
        <w:rPr>
          <w:rFonts w:cs="Times New Roman"/>
          <w:szCs w:val="24"/>
        </w:rPr>
        <w:t>a</w:t>
      </w:r>
      <w:r w:rsidRPr="002013C9">
        <w:rPr>
          <w:rFonts w:cs="Times New Roman"/>
          <w:szCs w:val="24"/>
        </w:rPr>
        <w:t>tion in areas outside of their consumptive radiuses</w:t>
      </w:r>
      <w:r>
        <w:rPr>
          <w:rFonts w:cs="Times New Roman"/>
          <w:szCs w:val="24"/>
        </w:rPr>
        <w:t>.</w:t>
      </w:r>
      <w:r w:rsidRPr="002013C9">
        <w:rPr>
          <w:rFonts w:cs="Times New Roman"/>
          <w:szCs w:val="24"/>
        </w:rPr>
        <w:t xml:space="preserve"> </w:t>
      </w:r>
    </w:p>
    <w:p w14:paraId="04F4A414" w14:textId="77777777" w:rsidR="009F5B31" w:rsidRPr="00B61671" w:rsidRDefault="009F5B31" w:rsidP="009F5B31">
      <w:pPr>
        <w:spacing w:after="0" w:line="276" w:lineRule="auto"/>
        <w:ind w:firstLine="720"/>
        <w:rPr>
          <w:rFonts w:cs="Times New Roman"/>
          <w:color w:val="FF0000"/>
          <w:szCs w:val="24"/>
        </w:rPr>
      </w:pPr>
    </w:p>
    <w:p w14:paraId="38474757" w14:textId="77777777" w:rsidR="009F5B31" w:rsidRDefault="009F5B31" w:rsidP="009F5B31">
      <w:pPr>
        <w:spacing w:after="0" w:line="276" w:lineRule="auto"/>
        <w:ind w:firstLine="720"/>
        <w:rPr>
          <w:rFonts w:cs="Times New Roman"/>
          <w:szCs w:val="24"/>
        </w:rPr>
      </w:pPr>
    </w:p>
    <w:p w14:paraId="2188B7AA" w14:textId="77777777" w:rsidR="009F5B31" w:rsidRDefault="009F5B31" w:rsidP="009F5B31">
      <w:pPr>
        <w:spacing w:after="0" w:line="276" w:lineRule="auto"/>
        <w:ind w:firstLine="720"/>
        <w:rPr>
          <w:rFonts w:cs="Times New Roman"/>
          <w:szCs w:val="24"/>
        </w:rPr>
      </w:pPr>
      <w:r w:rsidRPr="002013C9">
        <w:rPr>
          <w:rFonts w:cs="Times New Roman"/>
          <w:szCs w:val="24"/>
        </w:rPr>
        <w:lastRenderedPageBreak/>
        <w:t>Ergin Bulut</w:t>
      </w:r>
      <w:r>
        <w:rPr>
          <w:rFonts w:cs="Times New Roman"/>
          <w:szCs w:val="24"/>
        </w:rPr>
        <w:t xml:space="preserve"> (2015) </w:t>
      </w:r>
      <w:r w:rsidRPr="002013C9">
        <w:rPr>
          <w:rFonts w:cs="Times New Roman"/>
          <w:szCs w:val="24"/>
        </w:rPr>
        <w:t xml:space="preserve">profiles how utopian rhetorics of “fun,” and “playbour” and “grassroots creativity efforts” regarding </w:t>
      </w:r>
      <w:r>
        <w:rPr>
          <w:rFonts w:cs="Times New Roman"/>
          <w:szCs w:val="24"/>
        </w:rPr>
        <w:t xml:space="preserve">how </w:t>
      </w:r>
      <w:r w:rsidRPr="002013C9">
        <w:rPr>
          <w:rFonts w:cs="Times New Roman"/>
          <w:szCs w:val="24"/>
        </w:rPr>
        <w:t>working in the videogame production process have been utilized to draw in talented individuals.</w:t>
      </w:r>
      <w:r>
        <w:rPr>
          <w:rFonts w:cs="Times New Roman"/>
          <w:szCs w:val="24"/>
        </w:rPr>
        <w:t xml:space="preserve"> </w:t>
      </w:r>
      <w:r w:rsidRPr="002013C9">
        <w:rPr>
          <w:rFonts w:cs="Times New Roman"/>
          <w:szCs w:val="24"/>
        </w:rPr>
        <w:t xml:space="preserve">What the rhetorics don’t address </w:t>
      </w:r>
      <w:r>
        <w:rPr>
          <w:rFonts w:cs="Times New Roman"/>
          <w:szCs w:val="24"/>
        </w:rPr>
        <w:t>are</w:t>
      </w:r>
      <w:r w:rsidRPr="002013C9">
        <w:rPr>
          <w:rFonts w:cs="Times New Roman"/>
          <w:szCs w:val="24"/>
        </w:rPr>
        <w:t xml:space="preserve"> the precarity and insidious nature of keeping a job in this industry.</w:t>
      </w:r>
      <w:r>
        <w:rPr>
          <w:rFonts w:cs="Times New Roman"/>
          <w:szCs w:val="24"/>
        </w:rPr>
        <w:t xml:space="preserve"> </w:t>
      </w:r>
      <w:r w:rsidRPr="002013C9">
        <w:rPr>
          <w:rFonts w:cs="Times New Roman"/>
          <w:szCs w:val="24"/>
        </w:rPr>
        <w:t xml:space="preserve">The company that Bulut </w:t>
      </w:r>
      <w:r>
        <w:rPr>
          <w:rFonts w:cs="Times New Roman"/>
          <w:szCs w:val="24"/>
        </w:rPr>
        <w:t xml:space="preserve">(2015) </w:t>
      </w:r>
      <w:r w:rsidRPr="002013C9">
        <w:rPr>
          <w:rFonts w:cs="Times New Roman"/>
          <w:szCs w:val="24"/>
        </w:rPr>
        <w:t xml:space="preserve">profiles was once an independent videogame production space which was bought out by a conglomerate due to failing finances; when the first company was bought out, its entire workflow changed from making games that were interesting to them, to making games on the whims of “stock markets and decision-making processes at the corporate level, putting the developers ‘in limbo, waiting to see what’s gonna happen’ as the management would tell </w:t>
      </w:r>
      <w:r>
        <w:rPr>
          <w:rFonts w:cs="Times New Roman"/>
          <w:szCs w:val="24"/>
        </w:rPr>
        <w:t>[Bulut]</w:t>
      </w:r>
      <w:r w:rsidRPr="002013C9">
        <w:rPr>
          <w:rFonts w:cs="Times New Roman"/>
          <w:szCs w:val="24"/>
        </w:rPr>
        <w:t xml:space="preserve">. (195)” Eventually, the once-independent company was deskilled and financialized into the workflow </w:t>
      </w:r>
      <w:proofErr w:type="gramStart"/>
      <w:r w:rsidRPr="002013C9">
        <w:rPr>
          <w:rFonts w:cs="Times New Roman"/>
          <w:szCs w:val="24"/>
        </w:rPr>
        <w:t>similar to</w:t>
      </w:r>
      <w:proofErr w:type="gramEnd"/>
      <w:r w:rsidRPr="002013C9">
        <w:rPr>
          <w:rFonts w:cs="Times New Roman"/>
          <w:szCs w:val="24"/>
        </w:rPr>
        <w:t xml:space="preserve"> what Johnson talked about </w:t>
      </w:r>
      <w:r>
        <w:rPr>
          <w:rFonts w:cs="Times New Roman"/>
          <w:szCs w:val="24"/>
        </w:rPr>
        <w:t>regarding</w:t>
      </w:r>
      <w:r w:rsidRPr="002013C9">
        <w:rPr>
          <w:rFonts w:cs="Times New Roman"/>
          <w:szCs w:val="24"/>
        </w:rPr>
        <w:t xml:space="preserve"> incrementali</w:t>
      </w:r>
      <w:r>
        <w:rPr>
          <w:rFonts w:cs="Times New Roman"/>
          <w:szCs w:val="24"/>
        </w:rPr>
        <w:t>s</w:t>
      </w:r>
      <w:r w:rsidRPr="002013C9">
        <w:rPr>
          <w:rFonts w:cs="Times New Roman"/>
          <w:szCs w:val="24"/>
        </w:rPr>
        <w:t>ation, and what Guattari referred to as heterogenesis.</w:t>
      </w:r>
      <w:r>
        <w:rPr>
          <w:rFonts w:cs="Times New Roman"/>
          <w:szCs w:val="24"/>
        </w:rPr>
        <w:t xml:space="preserve"> </w:t>
      </w:r>
      <w:r w:rsidRPr="002013C9">
        <w:rPr>
          <w:rFonts w:cs="Times New Roman"/>
          <w:szCs w:val="24"/>
        </w:rPr>
        <w:t xml:space="preserve">Most importantly Bulut noticed that, in addition to the steady decline of employed workers and the burnout experienced </w:t>
      </w:r>
      <w:r>
        <w:rPr>
          <w:rFonts w:cs="Times New Roman"/>
          <w:szCs w:val="24"/>
        </w:rPr>
        <w:t>by all levels of workers</w:t>
      </w:r>
      <w:r w:rsidRPr="002013C9">
        <w:rPr>
          <w:rFonts w:cs="Times New Roman"/>
          <w:szCs w:val="24"/>
        </w:rPr>
        <w:t>, the corporate culture of the company became more and more divisive, exclusionary, and divided.</w:t>
      </w:r>
      <w:r>
        <w:rPr>
          <w:rFonts w:cs="Times New Roman"/>
          <w:szCs w:val="24"/>
        </w:rPr>
        <w:t xml:space="preserve"> </w:t>
      </w:r>
      <w:r w:rsidRPr="002013C9">
        <w:rPr>
          <w:rFonts w:cs="Times New Roman"/>
          <w:szCs w:val="24"/>
        </w:rPr>
        <w:t xml:space="preserve">The “above-the-line” workers (senior developers, project managers, CFO/CIT/C__) started to treat </w:t>
      </w:r>
      <w:r>
        <w:rPr>
          <w:rFonts w:cs="Times New Roman"/>
          <w:szCs w:val="24"/>
        </w:rPr>
        <w:t>workers</w:t>
      </w:r>
      <w:r w:rsidRPr="002013C9">
        <w:rPr>
          <w:rFonts w:cs="Times New Roman"/>
          <w:szCs w:val="24"/>
        </w:rPr>
        <w:t xml:space="preserve"> in mechanized </w:t>
      </w:r>
      <w:r>
        <w:rPr>
          <w:rFonts w:cs="Times New Roman"/>
          <w:szCs w:val="24"/>
        </w:rPr>
        <w:t>ways</w:t>
      </w:r>
      <w:r w:rsidRPr="002013C9">
        <w:rPr>
          <w:rFonts w:cs="Times New Roman"/>
          <w:szCs w:val="24"/>
        </w:rPr>
        <w:t>.</w:t>
      </w:r>
      <w:r>
        <w:rPr>
          <w:rFonts w:cs="Times New Roman"/>
          <w:szCs w:val="24"/>
        </w:rPr>
        <w:t xml:space="preserve"> </w:t>
      </w:r>
      <w:r w:rsidRPr="002013C9">
        <w:rPr>
          <w:rFonts w:cs="Times New Roman"/>
          <w:szCs w:val="24"/>
        </w:rPr>
        <w:t xml:space="preserve">Nothing except </w:t>
      </w:r>
      <w:proofErr w:type="gramStart"/>
      <w:r w:rsidRPr="002013C9">
        <w:rPr>
          <w:rFonts w:cs="Times New Roman"/>
          <w:szCs w:val="24"/>
        </w:rPr>
        <w:t>work-flow</w:t>
      </w:r>
      <w:proofErr w:type="gramEnd"/>
      <w:r w:rsidRPr="002013C9">
        <w:rPr>
          <w:rFonts w:cs="Times New Roman"/>
          <w:szCs w:val="24"/>
        </w:rPr>
        <w:t xml:space="preserve"> was important, and “the introduction of project managers created conflict since project managers were seen as ‘cracking the whip across the board. (</w:t>
      </w:r>
      <w:r>
        <w:rPr>
          <w:rFonts w:cs="Times New Roman"/>
          <w:szCs w:val="24"/>
        </w:rPr>
        <w:t>Bulut, 2014)</w:t>
      </w:r>
      <w:r w:rsidRPr="002013C9">
        <w:rPr>
          <w:rFonts w:cs="Times New Roman"/>
          <w:szCs w:val="24"/>
        </w:rPr>
        <w:t>’” Bulut noticed, too, that as deskilling was occurring, the below-line workers complained of having to manage each other instead of producing the content they had been hired to produce.</w:t>
      </w:r>
      <w:r>
        <w:rPr>
          <w:rFonts w:cs="Times New Roman"/>
          <w:szCs w:val="24"/>
        </w:rPr>
        <w:t xml:space="preserve"> </w:t>
      </w:r>
      <w:r w:rsidRPr="002013C9">
        <w:rPr>
          <w:rFonts w:cs="Times New Roman"/>
          <w:szCs w:val="24"/>
        </w:rPr>
        <w:t xml:space="preserve">This peer-management went for such things as code documentation, documenting changes and edits in art assets, and even keeping peers motivated to </w:t>
      </w:r>
      <w:proofErr w:type="gramStart"/>
      <w:r w:rsidRPr="002013C9">
        <w:rPr>
          <w:rFonts w:cs="Times New Roman"/>
          <w:szCs w:val="24"/>
        </w:rPr>
        <w:t>actually do</w:t>
      </w:r>
      <w:proofErr w:type="gramEnd"/>
      <w:r w:rsidRPr="002013C9">
        <w:rPr>
          <w:rFonts w:cs="Times New Roman"/>
          <w:szCs w:val="24"/>
        </w:rPr>
        <w:t xml:space="preserve"> these things.</w:t>
      </w:r>
      <w:r>
        <w:rPr>
          <w:rFonts w:cs="Times New Roman"/>
          <w:szCs w:val="24"/>
        </w:rPr>
        <w:t xml:space="preserve"> </w:t>
      </w:r>
      <w:r w:rsidRPr="002013C9">
        <w:rPr>
          <w:rFonts w:cs="Times New Roman"/>
          <w:szCs w:val="24"/>
        </w:rPr>
        <w:t xml:space="preserve">The precarity of peer-management, in addition to the </w:t>
      </w:r>
      <w:r>
        <w:rPr>
          <w:rFonts w:cs="Times New Roman"/>
          <w:szCs w:val="24"/>
        </w:rPr>
        <w:t xml:space="preserve">sudden </w:t>
      </w:r>
      <w:proofErr w:type="spellStart"/>
      <w:r>
        <w:rPr>
          <w:rFonts w:cs="Times New Roman"/>
          <w:szCs w:val="24"/>
        </w:rPr>
        <w:t>subjectivization</w:t>
      </w:r>
      <w:proofErr w:type="spellEnd"/>
      <w:r>
        <w:rPr>
          <w:rFonts w:cs="Times New Roman"/>
          <w:szCs w:val="24"/>
        </w:rPr>
        <w:t xml:space="preserve"> of workers’</w:t>
      </w:r>
      <w:r w:rsidRPr="002013C9">
        <w:rPr>
          <w:rFonts w:cs="Times New Roman"/>
          <w:szCs w:val="24"/>
        </w:rPr>
        <w:t xml:space="preserve"> bodies</w:t>
      </w:r>
      <w:r>
        <w:rPr>
          <w:rFonts w:cs="Times New Roman"/>
          <w:szCs w:val="24"/>
        </w:rPr>
        <w:t xml:space="preserve"> to become ‘mechanical’ and process-driven</w:t>
      </w:r>
      <w:r w:rsidRPr="002013C9">
        <w:rPr>
          <w:rFonts w:cs="Times New Roman"/>
          <w:szCs w:val="24"/>
        </w:rPr>
        <w:t>, financialization of the company, and deskilling of the workforce produced a negative feed-back loop</w:t>
      </w:r>
      <w:r>
        <w:rPr>
          <w:rFonts w:cs="Times New Roman"/>
          <w:szCs w:val="24"/>
        </w:rPr>
        <w:t xml:space="preserve">. Workers who were caught in this loop experienced </w:t>
      </w:r>
      <w:r w:rsidRPr="002013C9">
        <w:rPr>
          <w:rFonts w:cs="Times New Roman"/>
          <w:szCs w:val="24"/>
        </w:rPr>
        <w:t xml:space="preserve"> For the few women that were present in Bulut’s </w:t>
      </w:r>
      <w:r>
        <w:rPr>
          <w:rFonts w:cs="Times New Roman"/>
          <w:szCs w:val="24"/>
        </w:rPr>
        <w:t xml:space="preserve">2.4 years of </w:t>
      </w:r>
      <w:r w:rsidRPr="002013C9">
        <w:rPr>
          <w:rFonts w:cs="Times New Roman"/>
          <w:szCs w:val="24"/>
        </w:rPr>
        <w:t>fieldwork, most of them expressed increasing feelings of inadequacy and depression due to peer pressure to “do better, be better, and get better things done,” and “stop letting emotions rule everything and just do the work.”</w:t>
      </w:r>
      <w:r>
        <w:rPr>
          <w:rFonts w:cs="Times New Roman"/>
          <w:szCs w:val="24"/>
        </w:rPr>
        <w:t xml:space="preserve"> (198)</w:t>
      </w:r>
    </w:p>
    <w:p w14:paraId="14FAAD2F" w14:textId="77777777" w:rsidR="009F5B31" w:rsidRPr="002013C9" w:rsidRDefault="009F5B31" w:rsidP="009F5B31">
      <w:pPr>
        <w:spacing w:after="0" w:line="276" w:lineRule="auto"/>
        <w:ind w:firstLine="720"/>
        <w:rPr>
          <w:rFonts w:cs="Times New Roman"/>
          <w:szCs w:val="24"/>
        </w:rPr>
      </w:pPr>
    </w:p>
    <w:p w14:paraId="6FD28EEE" w14:textId="77777777" w:rsidR="009F5B31" w:rsidRDefault="009F5B31" w:rsidP="009F5B31">
      <w:pPr>
        <w:spacing w:after="0" w:line="276" w:lineRule="auto"/>
        <w:ind w:firstLine="720"/>
        <w:rPr>
          <w:rFonts w:cs="Times New Roman"/>
          <w:szCs w:val="24"/>
        </w:rPr>
      </w:pPr>
      <w:r w:rsidRPr="002013C9">
        <w:rPr>
          <w:rFonts w:cs="Times New Roman"/>
          <w:szCs w:val="24"/>
        </w:rPr>
        <w:t xml:space="preserve">Bulut’s example is only </w:t>
      </w:r>
      <w:r>
        <w:rPr>
          <w:rFonts w:cs="Times New Roman"/>
          <w:szCs w:val="24"/>
        </w:rPr>
        <w:t>one</w:t>
      </w:r>
      <w:r w:rsidRPr="002013C9">
        <w:rPr>
          <w:rFonts w:cs="Times New Roman"/>
          <w:szCs w:val="24"/>
        </w:rPr>
        <w:t xml:space="preserve"> case study of one videogame production company, but the literature that I’ve presented about the toxic workspaces of the videogame production process and the </w:t>
      </w:r>
      <w:r>
        <w:rPr>
          <w:rFonts w:cs="Times New Roman"/>
          <w:szCs w:val="24"/>
        </w:rPr>
        <w:t xml:space="preserve">autopoietic, </w:t>
      </w:r>
      <w:r w:rsidRPr="002013C9">
        <w:rPr>
          <w:rFonts w:cs="Times New Roman"/>
          <w:szCs w:val="24"/>
        </w:rPr>
        <w:t>self-sustaining goals of the socius and videogame production process give backing to the thought that the labo</w:t>
      </w:r>
      <w:r>
        <w:rPr>
          <w:rFonts w:cs="Times New Roman"/>
          <w:szCs w:val="24"/>
        </w:rPr>
        <w:t>u</w:t>
      </w:r>
      <w:r w:rsidRPr="002013C9">
        <w:rPr>
          <w:rFonts w:cs="Times New Roman"/>
          <w:szCs w:val="24"/>
        </w:rPr>
        <w:t>r being done in videogame production spaces</w:t>
      </w:r>
      <w:r>
        <w:rPr>
          <w:rFonts w:cs="Times New Roman"/>
          <w:szCs w:val="24"/>
        </w:rPr>
        <w:t xml:space="preserve"> </w:t>
      </w:r>
      <w:r w:rsidRPr="002013C9">
        <w:rPr>
          <w:rFonts w:cs="Times New Roman"/>
          <w:szCs w:val="24"/>
        </w:rPr>
        <w:t xml:space="preserve">stoke the flames </w:t>
      </w:r>
      <w:r>
        <w:rPr>
          <w:rFonts w:cs="Times New Roman"/>
          <w:szCs w:val="24"/>
        </w:rPr>
        <w:t>of</w:t>
      </w:r>
      <w:r w:rsidRPr="002013C9">
        <w:rPr>
          <w:rFonts w:cs="Times New Roman"/>
          <w:szCs w:val="24"/>
        </w:rPr>
        <w:t xml:space="preserve"> hyper-masculinity and anti-feminism</w:t>
      </w:r>
      <w:r>
        <w:rPr>
          <w:rFonts w:cs="Times New Roman"/>
          <w:szCs w:val="24"/>
        </w:rPr>
        <w:t>.</w:t>
      </w:r>
      <w:r w:rsidRPr="002013C9">
        <w:rPr>
          <w:rFonts w:cs="Times New Roman"/>
          <w:szCs w:val="24"/>
        </w:rPr>
        <w:t xml:space="preserve"> </w:t>
      </w:r>
      <w:r>
        <w:rPr>
          <w:rFonts w:cs="Times New Roman"/>
          <w:szCs w:val="24"/>
        </w:rPr>
        <w:t>T</w:t>
      </w:r>
      <w:r w:rsidRPr="002013C9">
        <w:rPr>
          <w:rFonts w:cs="Times New Roman"/>
          <w:szCs w:val="24"/>
        </w:rPr>
        <w:t>he male bodies</w:t>
      </w:r>
      <w:r>
        <w:rPr>
          <w:rFonts w:cs="Times New Roman"/>
          <w:szCs w:val="24"/>
        </w:rPr>
        <w:t xml:space="preserve"> that Bulut encountered</w:t>
      </w:r>
      <w:r w:rsidRPr="002013C9">
        <w:rPr>
          <w:rFonts w:cs="Times New Roman"/>
          <w:szCs w:val="24"/>
        </w:rPr>
        <w:t xml:space="preserve"> in this company pushed emotion to the side and acted in machinic ways, while the female bodies responded with emotion – the embodiment of the “strong men, weak women” trope.</w:t>
      </w:r>
      <w:r>
        <w:rPr>
          <w:rFonts w:cs="Times New Roman"/>
          <w:szCs w:val="24"/>
        </w:rPr>
        <w:t xml:space="preserve">  </w:t>
      </w:r>
    </w:p>
    <w:p w14:paraId="7BC23CC3" w14:textId="77777777" w:rsidR="009F5B31" w:rsidRPr="00AA6DD4" w:rsidRDefault="009F5B31" w:rsidP="009F5B31">
      <w:pPr>
        <w:spacing w:before="240" w:line="276" w:lineRule="auto"/>
        <w:jc w:val="center"/>
        <w:rPr>
          <w:rFonts w:cs="Times New Roman"/>
          <w:b/>
          <w:bCs/>
          <w:szCs w:val="24"/>
        </w:rPr>
      </w:pPr>
      <w:r>
        <w:rPr>
          <w:rFonts w:cs="Times New Roman"/>
          <w:b/>
          <w:bCs/>
          <w:szCs w:val="24"/>
        </w:rPr>
        <w:t>Moving Forward, (Re)doing Production</w:t>
      </w:r>
    </w:p>
    <w:p w14:paraId="65A2123A" w14:textId="77777777" w:rsidR="009F5B31" w:rsidRDefault="009F5B31" w:rsidP="009F5B31">
      <w:pPr>
        <w:spacing w:after="0" w:line="276" w:lineRule="auto"/>
        <w:ind w:firstLine="720"/>
        <w:rPr>
          <w:rFonts w:cs="Times New Roman"/>
          <w:szCs w:val="24"/>
        </w:rPr>
      </w:pPr>
      <w:r w:rsidRPr="002013C9">
        <w:rPr>
          <w:rFonts w:cs="Times New Roman"/>
          <w:szCs w:val="24"/>
        </w:rPr>
        <w:t xml:space="preserve">Throughout this paper, I have outlined the various ways and means that the capitalist socius overlays with the modern triple-A videogame production process, how the two have </w:t>
      </w:r>
      <w:r w:rsidRPr="002013C9">
        <w:rPr>
          <w:rFonts w:cs="Times New Roman"/>
          <w:szCs w:val="24"/>
        </w:rPr>
        <w:lastRenderedPageBreak/>
        <w:t>similar goals and methodology for propagating and surviving</w:t>
      </w:r>
      <w:r>
        <w:rPr>
          <w:rFonts w:cs="Times New Roman"/>
          <w:szCs w:val="24"/>
        </w:rPr>
        <w:t xml:space="preserve"> through autopoiesis</w:t>
      </w:r>
      <w:r w:rsidRPr="002013C9">
        <w:rPr>
          <w:rFonts w:cs="Times New Roman"/>
          <w:szCs w:val="24"/>
        </w:rPr>
        <w:t>, and how hyper-masculinity and anti-feminism</w:t>
      </w:r>
      <w:r>
        <w:rPr>
          <w:rFonts w:cs="Times New Roman"/>
          <w:szCs w:val="24"/>
        </w:rPr>
        <w:t xml:space="preserve"> run riot in both</w:t>
      </w:r>
      <w:r w:rsidRPr="002013C9">
        <w:rPr>
          <w:rFonts w:cs="Times New Roman"/>
          <w:szCs w:val="24"/>
        </w:rPr>
        <w:t>.</w:t>
      </w:r>
      <w:r>
        <w:rPr>
          <w:rFonts w:cs="Times New Roman"/>
          <w:szCs w:val="24"/>
        </w:rPr>
        <w:t xml:space="preserve"> </w:t>
      </w:r>
    </w:p>
    <w:p w14:paraId="15A231FC" w14:textId="77777777" w:rsidR="009F5B31" w:rsidRPr="002013C9" w:rsidRDefault="009F5B31" w:rsidP="009F5B31">
      <w:pPr>
        <w:spacing w:after="0" w:line="276" w:lineRule="auto"/>
        <w:ind w:firstLine="720"/>
        <w:rPr>
          <w:rFonts w:cs="Times New Roman"/>
          <w:szCs w:val="24"/>
        </w:rPr>
      </w:pPr>
    </w:p>
    <w:p w14:paraId="0A644E24" w14:textId="77777777" w:rsidR="009F5B31" w:rsidRDefault="009F5B31" w:rsidP="009F5B31">
      <w:pPr>
        <w:spacing w:after="0" w:line="276" w:lineRule="auto"/>
        <w:ind w:firstLine="720"/>
        <w:rPr>
          <w:rFonts w:cs="Times New Roman"/>
          <w:szCs w:val="24"/>
        </w:rPr>
      </w:pPr>
      <w:r w:rsidRPr="002013C9">
        <w:rPr>
          <w:rFonts w:cs="Times New Roman"/>
          <w:szCs w:val="24"/>
        </w:rPr>
        <w:t xml:space="preserve">In future work, </w:t>
      </w:r>
      <w:r>
        <w:rPr>
          <w:rFonts w:cs="Times New Roman"/>
          <w:szCs w:val="24"/>
        </w:rPr>
        <w:t xml:space="preserve">it will be important to isolate and interrogate how passion is mobilized as a recruitment tool, especially since it seems counter-productive to the capitalist socius’ goal of isolating and stripping autonomy and passion away from workers to streamline capital generation. To do this, research will have to follow in Robin Johnson’s steps initially in interrogating how body politics are played out in videogame production spaces, but then take a more granular, molecular approach to understanding how production workers operate in those space. By interrogating these things, it will be easier to work towards a better understanding of how passion operates as one of the main driving forces that allow for continual abuse of workers, successful union-busting efforts by both managing entities and by anti-union workers, and whether the passion that drives workers is also responsible in some part for perpetuating tropes of anti-femininity and hyper-masculinity. </w:t>
      </w:r>
    </w:p>
    <w:p w14:paraId="45167A64" w14:textId="77777777" w:rsidR="009F5B31" w:rsidRDefault="009F5B31" w:rsidP="009F5B31">
      <w:pPr>
        <w:spacing w:after="0" w:line="276" w:lineRule="auto"/>
        <w:ind w:firstLine="720"/>
        <w:rPr>
          <w:rFonts w:cs="Times New Roman"/>
          <w:szCs w:val="24"/>
        </w:rPr>
      </w:pPr>
    </w:p>
    <w:p w14:paraId="0A623AD4" w14:textId="77777777" w:rsidR="009F5B31" w:rsidRDefault="009F5B31" w:rsidP="009F5B31">
      <w:pPr>
        <w:spacing w:after="0" w:line="276" w:lineRule="auto"/>
        <w:ind w:firstLine="720"/>
        <w:rPr>
          <w:rFonts w:cs="Times New Roman"/>
          <w:szCs w:val="24"/>
        </w:rPr>
      </w:pPr>
      <w:r>
        <w:rPr>
          <w:rFonts w:cs="Times New Roman"/>
          <w:szCs w:val="24"/>
        </w:rPr>
        <w:t xml:space="preserve">Additionally, and highly personally, it is important to continue keeping a watchful and critical eye on how videogame production is developing and where potential cracks are forming that would allow the capitalist socius access to practices that seek to upend it. There is a lot of good happening. Game Workers Unite, </w:t>
      </w:r>
      <w:proofErr w:type="spellStart"/>
      <w:r>
        <w:rPr>
          <w:rFonts w:cs="Times New Roman"/>
          <w:szCs w:val="24"/>
        </w:rPr>
        <w:t>AnyKey’s</w:t>
      </w:r>
      <w:proofErr w:type="spellEnd"/>
      <w:r>
        <w:rPr>
          <w:rFonts w:cs="Times New Roman"/>
          <w:szCs w:val="24"/>
        </w:rPr>
        <w:t xml:space="preserve"> GLHF pledge, Dames Making Games, and </w:t>
      </w:r>
      <w:proofErr w:type="spellStart"/>
      <w:r>
        <w:rPr>
          <w:rFonts w:cs="Times New Roman"/>
          <w:szCs w:val="24"/>
        </w:rPr>
        <w:t>Pixelles</w:t>
      </w:r>
      <w:proofErr w:type="spellEnd"/>
      <w:r>
        <w:rPr>
          <w:rFonts w:cs="Times New Roman"/>
          <w:szCs w:val="24"/>
        </w:rPr>
        <w:t xml:space="preserve"> are examples of bodies working hard toward better working, helping women, queer bodies, and people of color gain the skills necessary to get into videogame production to keep making non-normative, personally-driven projects, and to reduce toxicity and violence in videogame culture. However, as this paper has demonstrated, there are negative things masquerading as positive ones, and things that seek to keep videogame production how it is: masculine, heterosexual, and hyper-violent. We must not fall into a habit of paranoid reading (Sedgwick, 2006) where we look at games or culture as unworkably negative. Instead, we must remember that the bodies labouring within these apparatuses are doing so because they are passionate about what they are doing, and they are doing so of their own volition. Moving forward, we must not denigrate those bodies, but find new ways of supporting them while also supporting efforts that are anti-capitalist and radically soft.</w:t>
      </w:r>
    </w:p>
    <w:p w14:paraId="75778B16" w14:textId="77777777" w:rsidR="009F5B31" w:rsidRDefault="009F5B31" w:rsidP="009F5B31">
      <w:pPr>
        <w:spacing w:line="276" w:lineRule="auto"/>
        <w:ind w:firstLine="720"/>
        <w:rPr>
          <w:b/>
          <w:bCs/>
        </w:rPr>
      </w:pPr>
    </w:p>
    <w:p w14:paraId="061FD46A" w14:textId="23F41B50" w:rsidR="009F5B31" w:rsidRDefault="009F5B31" w:rsidP="009F5B31">
      <w:pPr>
        <w:spacing w:line="276" w:lineRule="auto"/>
        <w:ind w:firstLine="720"/>
        <w:rPr>
          <w:b/>
          <w:bCs/>
        </w:rPr>
      </w:pPr>
    </w:p>
    <w:p w14:paraId="66C88A40" w14:textId="366CB050" w:rsidR="009F5B31" w:rsidRDefault="009F5B31" w:rsidP="009F5B31">
      <w:pPr>
        <w:spacing w:line="276" w:lineRule="auto"/>
        <w:ind w:firstLine="720"/>
        <w:rPr>
          <w:b/>
          <w:bCs/>
        </w:rPr>
      </w:pPr>
    </w:p>
    <w:p w14:paraId="02B4B898" w14:textId="6A1A564A" w:rsidR="009F5B31" w:rsidRDefault="009F5B31" w:rsidP="009F5B31">
      <w:pPr>
        <w:spacing w:line="276" w:lineRule="auto"/>
        <w:ind w:firstLine="720"/>
        <w:rPr>
          <w:b/>
          <w:bCs/>
        </w:rPr>
      </w:pPr>
    </w:p>
    <w:p w14:paraId="0F6D4222" w14:textId="6D8ED662" w:rsidR="009F5B31" w:rsidRDefault="009F5B31" w:rsidP="009F5B31">
      <w:pPr>
        <w:spacing w:line="276" w:lineRule="auto"/>
        <w:ind w:firstLine="720"/>
        <w:rPr>
          <w:b/>
          <w:bCs/>
        </w:rPr>
      </w:pPr>
    </w:p>
    <w:p w14:paraId="1BC36B1C" w14:textId="32F0CE3D" w:rsidR="009F5B31" w:rsidRDefault="009F5B31" w:rsidP="009F5B31">
      <w:pPr>
        <w:spacing w:line="276" w:lineRule="auto"/>
        <w:ind w:firstLine="720"/>
        <w:rPr>
          <w:b/>
          <w:bCs/>
        </w:rPr>
      </w:pPr>
    </w:p>
    <w:p w14:paraId="5B24D56C" w14:textId="2F1C7337" w:rsidR="009F5B31" w:rsidRDefault="009F5B31" w:rsidP="009F5B31">
      <w:pPr>
        <w:spacing w:line="276" w:lineRule="auto"/>
        <w:ind w:firstLine="720"/>
        <w:rPr>
          <w:b/>
          <w:bCs/>
        </w:rPr>
      </w:pPr>
    </w:p>
    <w:p w14:paraId="5E2F5374" w14:textId="77777777" w:rsidR="009F5B31" w:rsidRDefault="009F5B31" w:rsidP="009F5B31">
      <w:pPr>
        <w:spacing w:after="0" w:line="276" w:lineRule="auto"/>
        <w:ind w:firstLine="720"/>
        <w:rPr>
          <w:b/>
          <w:bCs/>
        </w:rPr>
      </w:pPr>
      <w:r>
        <w:rPr>
          <w:b/>
          <w:bCs/>
        </w:rPr>
        <w:lastRenderedPageBreak/>
        <w:t>Bibliography</w:t>
      </w:r>
      <w:r>
        <w:rPr>
          <w:b/>
          <w:bCs/>
        </w:rPr>
        <w:br/>
      </w:r>
    </w:p>
    <w:p w14:paraId="58A15EC8" w14:textId="77777777" w:rsidR="009F5B31" w:rsidRDefault="009F5B31" w:rsidP="009F5B31">
      <w:pPr>
        <w:spacing w:after="0" w:line="276" w:lineRule="auto"/>
        <w:ind w:left="720" w:hanging="720"/>
      </w:pPr>
      <w:bookmarkStart w:id="3" w:name="_Hlk14441692"/>
      <w:r>
        <w:t xml:space="preserve">Alexander, L. (2014, September 05). </w:t>
      </w:r>
      <w:proofErr w:type="gramStart"/>
      <w:r>
        <w:t>Sexism,</w:t>
      </w:r>
      <w:proofErr w:type="gramEnd"/>
      <w:r>
        <w:t xml:space="preserve"> Lies and Video Games: The Culture War Nobody Is Winning. Retrieved July 19, 2019, from https://time.com/3274247/video-game-culture-war/</w:t>
      </w:r>
    </w:p>
    <w:p w14:paraId="41BE1019" w14:textId="77777777" w:rsidR="009F5B31" w:rsidRDefault="009F5B31" w:rsidP="009F5B31">
      <w:pPr>
        <w:pStyle w:val="NormalWeb"/>
        <w:spacing w:after="0" w:afterAutospacing="0" w:line="276" w:lineRule="auto"/>
        <w:ind w:left="567" w:hanging="567"/>
      </w:pPr>
      <w:proofErr w:type="spellStart"/>
      <w:r>
        <w:t>Anthropy</w:t>
      </w:r>
      <w:proofErr w:type="spellEnd"/>
      <w:r>
        <w:t xml:space="preserve">, A. (2012). </w:t>
      </w:r>
      <w:r>
        <w:rPr>
          <w:i/>
          <w:iCs/>
        </w:rPr>
        <w:t xml:space="preserve">Rise of the videogame </w:t>
      </w:r>
      <w:proofErr w:type="spellStart"/>
      <w:r>
        <w:rPr>
          <w:i/>
          <w:iCs/>
        </w:rPr>
        <w:t>zinesters</w:t>
      </w:r>
      <w:proofErr w:type="spellEnd"/>
      <w:r>
        <w:rPr>
          <w:i/>
          <w:iCs/>
        </w:rPr>
        <w:t xml:space="preserve">: How freaks, </w:t>
      </w:r>
      <w:proofErr w:type="spellStart"/>
      <w:r>
        <w:rPr>
          <w:i/>
          <w:iCs/>
        </w:rPr>
        <w:t>normals</w:t>
      </w:r>
      <w:proofErr w:type="spellEnd"/>
      <w:r>
        <w:rPr>
          <w:i/>
          <w:iCs/>
        </w:rPr>
        <w:t>, amateurs, artists, dreamers, dropouts, queers, housewives, and people like you are taking back an art form</w:t>
      </w:r>
      <w:r>
        <w:t>. Seven Stories Press.</w:t>
      </w:r>
      <w:r>
        <w:br/>
      </w:r>
    </w:p>
    <w:p w14:paraId="337C6912" w14:textId="77777777" w:rsidR="009F5B31" w:rsidRDefault="009F5B31" w:rsidP="009F5B31">
      <w:pPr>
        <w:spacing w:after="0" w:line="276" w:lineRule="auto"/>
        <w:ind w:left="720" w:hanging="720"/>
        <w:rPr>
          <w:rFonts w:cs="Times New Roman"/>
        </w:rPr>
      </w:pPr>
      <w:r>
        <w:rPr>
          <w:rFonts w:cs="Times New Roman"/>
        </w:rPr>
        <w:t xml:space="preserve">Behm-Morawitz, E., &amp; Mastro, D. (2009). The Effects of the Sexualization of Female Video Game Characters on Gender Stereotyping and Female Self-Concept. </w:t>
      </w:r>
      <w:r>
        <w:rPr>
          <w:rFonts w:cs="Times New Roman"/>
          <w:i/>
        </w:rPr>
        <w:t>Sex Roles,</w:t>
      </w:r>
      <w:r>
        <w:rPr>
          <w:rFonts w:cs="Times New Roman"/>
        </w:rPr>
        <w:t xml:space="preserve"> </w:t>
      </w:r>
      <w:r>
        <w:rPr>
          <w:rFonts w:cs="Times New Roman"/>
          <w:i/>
        </w:rPr>
        <w:t>61</w:t>
      </w:r>
      <w:r>
        <w:rPr>
          <w:rFonts w:cs="Times New Roman"/>
        </w:rPr>
        <w:t>(11-12), 808-823. doi:10.1007/s11199-009-9683-8</w:t>
      </w:r>
    </w:p>
    <w:p w14:paraId="46D7B726" w14:textId="77777777" w:rsidR="009F5B31" w:rsidRDefault="009F5B31" w:rsidP="009F5B31">
      <w:pPr>
        <w:spacing w:after="0" w:line="276" w:lineRule="auto"/>
        <w:ind w:left="720" w:hanging="720"/>
      </w:pPr>
    </w:p>
    <w:p w14:paraId="5C99FDF3" w14:textId="77777777" w:rsidR="009F5B31" w:rsidRDefault="009F5B31" w:rsidP="009F5B31">
      <w:pPr>
        <w:spacing w:after="0" w:line="276" w:lineRule="auto"/>
        <w:ind w:left="720" w:hanging="720"/>
      </w:pPr>
      <w:r>
        <w:rPr>
          <w:rFonts w:cs="Times New Roman"/>
        </w:rPr>
        <w:t xml:space="preserve">Berlant, L. G. (2012). </w:t>
      </w:r>
      <w:r>
        <w:rPr>
          <w:rFonts w:cs="Times New Roman"/>
          <w:i/>
        </w:rPr>
        <w:t>Cruel optimism</w:t>
      </w:r>
      <w:r>
        <w:rPr>
          <w:rFonts w:cs="Times New Roman"/>
        </w:rPr>
        <w:t>. Duke University Press.</w:t>
      </w:r>
    </w:p>
    <w:p w14:paraId="1AB0489E" w14:textId="77777777" w:rsidR="009F5B31" w:rsidRDefault="009F5B31" w:rsidP="009F5B31">
      <w:pPr>
        <w:pStyle w:val="NormalWeb"/>
        <w:spacing w:after="0" w:afterAutospacing="0" w:line="276" w:lineRule="auto"/>
        <w:ind w:left="567" w:hanging="567"/>
      </w:pPr>
      <w:r>
        <w:t xml:space="preserve">Brooks, F. P. (1974). </w:t>
      </w:r>
      <w:r>
        <w:rPr>
          <w:i/>
          <w:iCs/>
        </w:rPr>
        <w:t>The mythical man-month essays on software engineering</w:t>
      </w:r>
      <w:r>
        <w:t>. Addison-Wesley.</w:t>
      </w:r>
    </w:p>
    <w:p w14:paraId="77DE9A1B" w14:textId="77777777" w:rsidR="009F5B31" w:rsidRDefault="009F5B31" w:rsidP="009F5B31">
      <w:pPr>
        <w:pStyle w:val="NormalWeb"/>
        <w:spacing w:after="0" w:afterAutospacing="0" w:line="276" w:lineRule="auto"/>
        <w:ind w:left="567" w:hanging="567"/>
      </w:pPr>
      <w:r>
        <w:t xml:space="preserve">Bulut, E. (2014). </w:t>
      </w:r>
      <w:proofErr w:type="spellStart"/>
      <w:r>
        <w:t>Playboring</w:t>
      </w:r>
      <w:proofErr w:type="spellEnd"/>
      <w:r>
        <w:t xml:space="preserve"> in the Tester Pit. </w:t>
      </w:r>
      <w:r>
        <w:rPr>
          <w:i/>
          <w:iCs/>
        </w:rPr>
        <w:t>Television &amp; New Media,</w:t>
      </w:r>
      <w:r>
        <w:t xml:space="preserve"> </w:t>
      </w:r>
      <w:r>
        <w:rPr>
          <w:i/>
          <w:iCs/>
        </w:rPr>
        <w:t>16</w:t>
      </w:r>
      <w:r>
        <w:t>(3), 240-258. doi:10.1177/1527476414525241</w:t>
      </w:r>
    </w:p>
    <w:p w14:paraId="31CAED4E" w14:textId="77777777" w:rsidR="009F5B31" w:rsidRDefault="009F5B31" w:rsidP="009F5B31">
      <w:pPr>
        <w:pStyle w:val="NormalWeb"/>
        <w:spacing w:after="0" w:afterAutospacing="0" w:line="276" w:lineRule="auto"/>
        <w:ind w:left="567" w:hanging="567"/>
      </w:pPr>
      <w:r>
        <w:t xml:space="preserve">Bulut, E. (2015). Glamor Above, Precarity Below: Immaterial Labour in the Video Game Industry. </w:t>
      </w:r>
      <w:r>
        <w:rPr>
          <w:i/>
          <w:iCs/>
        </w:rPr>
        <w:t>Critical Studies in Media Communication,</w:t>
      </w:r>
      <w:r>
        <w:t xml:space="preserve"> </w:t>
      </w:r>
      <w:r>
        <w:rPr>
          <w:i/>
          <w:iCs/>
        </w:rPr>
        <w:t>32</w:t>
      </w:r>
      <w:r>
        <w:t>(3), 193-207.</w:t>
      </w:r>
    </w:p>
    <w:p w14:paraId="50FE879A" w14:textId="77777777" w:rsidR="009F5B31" w:rsidRDefault="009F5B31" w:rsidP="009F5B31">
      <w:pPr>
        <w:pStyle w:val="NormalWeb"/>
        <w:spacing w:after="0" w:afterAutospacing="0" w:line="276" w:lineRule="auto"/>
        <w:ind w:left="567" w:hanging="567"/>
      </w:pPr>
      <w:r>
        <w:t xml:space="preserve">Butler, J. (1990). </w:t>
      </w:r>
      <w:r>
        <w:rPr>
          <w:i/>
          <w:iCs/>
        </w:rPr>
        <w:t>Gender trouble: Feminism and the subversion of identity</w:t>
      </w:r>
      <w:r>
        <w:t>. Routledge.</w:t>
      </w:r>
    </w:p>
    <w:p w14:paraId="4FA4F69C" w14:textId="77777777" w:rsidR="009F5B31" w:rsidRDefault="009F5B31" w:rsidP="009F5B31">
      <w:pPr>
        <w:pStyle w:val="NormalWeb"/>
        <w:spacing w:after="0" w:afterAutospacing="0" w:line="276" w:lineRule="auto"/>
        <w:ind w:left="567" w:hanging="567"/>
      </w:pPr>
      <w:r>
        <w:t xml:space="preserve">Chess, S. (2016). The queer case of video games: Orgasms, Heteronormativity, and video game narrative. </w:t>
      </w:r>
      <w:r>
        <w:rPr>
          <w:i/>
          <w:iCs/>
        </w:rPr>
        <w:t>Critical Studies in Media Communication,</w:t>
      </w:r>
      <w:r>
        <w:t xml:space="preserve"> </w:t>
      </w:r>
      <w:r>
        <w:rPr>
          <w:i/>
          <w:iCs/>
        </w:rPr>
        <w:t>33</w:t>
      </w:r>
      <w:r>
        <w:t>(1), 84-94. doi:10.1080/15295036.2015.1129066</w:t>
      </w:r>
    </w:p>
    <w:p w14:paraId="0695AC72" w14:textId="77777777" w:rsidR="009F5B31" w:rsidRDefault="009F5B31" w:rsidP="009F5B31">
      <w:pPr>
        <w:pStyle w:val="NormalWeb"/>
        <w:spacing w:after="0" w:afterAutospacing="0" w:line="276" w:lineRule="auto"/>
        <w:ind w:left="567" w:hanging="567"/>
      </w:pPr>
      <w:r>
        <w:t xml:space="preserve">Chess, S., Evans, N. J., &amp; Baines, J. J. (2016). What Does a Gamer Look Like? Video Games, Advertising, and Diversity. </w:t>
      </w:r>
      <w:r>
        <w:rPr>
          <w:i/>
          <w:iCs/>
        </w:rPr>
        <w:t>Television &amp; New Media,</w:t>
      </w:r>
      <w:r>
        <w:t xml:space="preserve"> </w:t>
      </w:r>
      <w:r>
        <w:rPr>
          <w:i/>
          <w:iCs/>
        </w:rPr>
        <w:t>18</w:t>
      </w:r>
      <w:r>
        <w:t>(1), 37-57. doi:10.1177/1527476416643765</w:t>
      </w:r>
    </w:p>
    <w:p w14:paraId="370548DD" w14:textId="77777777" w:rsidR="009F5B31" w:rsidRDefault="009F5B31" w:rsidP="009F5B31">
      <w:pPr>
        <w:pStyle w:val="NormalWeb"/>
        <w:spacing w:after="0" w:afterAutospacing="0" w:line="276" w:lineRule="auto"/>
        <w:ind w:left="567" w:hanging="567"/>
      </w:pPr>
      <w:r>
        <w:t xml:space="preserve">Condis, M. (2014). No homosexuals in Star Wars? BioWare, 'gamer' identity, and the politics of privilege in a convergence culture. </w:t>
      </w:r>
      <w:r>
        <w:rPr>
          <w:i/>
          <w:iCs/>
        </w:rPr>
        <w:t>Convergence: The International Journal of Research into New Media Technologies,</w:t>
      </w:r>
      <w:r>
        <w:t xml:space="preserve"> </w:t>
      </w:r>
      <w:r>
        <w:rPr>
          <w:i/>
          <w:iCs/>
        </w:rPr>
        <w:t>21</w:t>
      </w:r>
      <w:r>
        <w:t>(2), 198-212.</w:t>
      </w:r>
    </w:p>
    <w:p w14:paraId="60C909A5" w14:textId="77777777" w:rsidR="009F5B31" w:rsidRDefault="009F5B31" w:rsidP="009F5B31">
      <w:pPr>
        <w:pStyle w:val="NormalWeb"/>
        <w:spacing w:after="0" w:afterAutospacing="0" w:line="276" w:lineRule="auto"/>
        <w:ind w:left="567" w:hanging="567"/>
      </w:pPr>
      <w:r>
        <w:t xml:space="preserve">Crowley, M., Tope, D., Chamberlain, L. J., &amp; Hodson, R. (2010). Neo-Taylorism at Work: Occupational Change in the Post-Fordist Era. </w:t>
      </w:r>
      <w:r>
        <w:rPr>
          <w:i/>
          <w:iCs/>
        </w:rPr>
        <w:t>Social Problems,</w:t>
      </w:r>
      <w:r>
        <w:t xml:space="preserve"> </w:t>
      </w:r>
      <w:r>
        <w:rPr>
          <w:i/>
          <w:iCs/>
        </w:rPr>
        <w:t>57</w:t>
      </w:r>
      <w:r>
        <w:t>(3), 421-447. doi:10.1525/sp.2010.57.3.421</w:t>
      </w:r>
      <w:r>
        <w:br/>
      </w:r>
    </w:p>
    <w:p w14:paraId="1B83E419" w14:textId="77777777" w:rsidR="009F5B31" w:rsidRPr="00EE7BDA" w:rsidRDefault="009F5B31" w:rsidP="009F5B31">
      <w:pPr>
        <w:spacing w:after="0" w:line="276" w:lineRule="auto"/>
        <w:ind w:left="720" w:hanging="720"/>
        <w:rPr>
          <w:rFonts w:cs="Times New Roman"/>
        </w:rPr>
      </w:pPr>
      <w:r>
        <w:rPr>
          <w:rFonts w:cs="Times New Roman"/>
        </w:rPr>
        <w:lastRenderedPageBreak/>
        <w:t xml:space="preserve">Culver, K. B. (2018). A Magical Putter and the Year in Media Ethics. </w:t>
      </w:r>
      <w:r w:rsidRPr="009447ED">
        <w:rPr>
          <w:rFonts w:cs="Times New Roman"/>
        </w:rPr>
        <w:t>https://ethics.journalism.wisc.edu/2015/01/03/a-magical-putter-and-the-year-in-media-ethics/</w:t>
      </w:r>
      <w:r>
        <w:rPr>
          <w:rFonts w:cs="Times New Roman"/>
        </w:rPr>
        <w:br/>
      </w:r>
    </w:p>
    <w:p w14:paraId="2DD24ECD" w14:textId="77777777" w:rsidR="009F5B31" w:rsidRDefault="009F5B31" w:rsidP="009F5B31">
      <w:pPr>
        <w:spacing w:after="0" w:line="276" w:lineRule="auto"/>
        <w:ind w:left="720" w:hanging="720"/>
        <w:rPr>
          <w:rFonts w:cs="Times New Roman"/>
        </w:rPr>
      </w:pPr>
      <w:proofErr w:type="spellStart"/>
      <w:r>
        <w:rPr>
          <w:rFonts w:cs="Times New Roman"/>
        </w:rPr>
        <w:t>D'Anastasio</w:t>
      </w:r>
      <w:proofErr w:type="spellEnd"/>
      <w:r>
        <w:rPr>
          <w:rFonts w:cs="Times New Roman"/>
        </w:rPr>
        <w:t xml:space="preserve">, C. (2018). Inside </w:t>
      </w:r>
      <w:proofErr w:type="gramStart"/>
      <w:r>
        <w:rPr>
          <w:rFonts w:cs="Times New Roman"/>
        </w:rPr>
        <w:t>The</w:t>
      </w:r>
      <w:proofErr w:type="gramEnd"/>
      <w:r>
        <w:rPr>
          <w:rFonts w:cs="Times New Roman"/>
        </w:rPr>
        <w:t xml:space="preserve"> Culture Of Sexism At Riot Games.  </w:t>
      </w:r>
      <w:r w:rsidRPr="009447ED">
        <w:rPr>
          <w:rFonts w:cs="Times New Roman"/>
        </w:rPr>
        <w:t>https://kotaku.com/inside-the-culture-of-sexism-at-riot-games-1828165483</w:t>
      </w:r>
    </w:p>
    <w:p w14:paraId="7825DF64" w14:textId="77777777" w:rsidR="009F5B31" w:rsidRDefault="009F5B31" w:rsidP="009F5B31">
      <w:pPr>
        <w:spacing w:after="0" w:line="276" w:lineRule="auto"/>
        <w:ind w:left="720" w:hanging="720"/>
      </w:pPr>
    </w:p>
    <w:p w14:paraId="5FF8061F" w14:textId="77777777" w:rsidR="009F5B31" w:rsidRDefault="009F5B31" w:rsidP="009F5B31">
      <w:pPr>
        <w:spacing w:after="0" w:line="276" w:lineRule="auto"/>
        <w:ind w:left="720" w:hanging="720"/>
      </w:pPr>
      <w:proofErr w:type="spellStart"/>
      <w:r>
        <w:rPr>
          <w:rFonts w:cs="Times New Roman"/>
        </w:rPr>
        <w:t>Deuze</w:t>
      </w:r>
      <w:proofErr w:type="spellEnd"/>
      <w:r>
        <w:rPr>
          <w:rFonts w:cs="Times New Roman"/>
        </w:rPr>
        <w:t xml:space="preserve">, M., Martin, C. B., &amp; Allen, C. (2007). The Professional Identity of </w:t>
      </w:r>
      <w:proofErr w:type="spellStart"/>
      <w:r>
        <w:rPr>
          <w:rFonts w:cs="Times New Roman"/>
        </w:rPr>
        <w:t>Gameworkers</w:t>
      </w:r>
      <w:proofErr w:type="spellEnd"/>
      <w:r>
        <w:rPr>
          <w:rFonts w:cs="Times New Roman"/>
        </w:rPr>
        <w:t xml:space="preserve">. </w:t>
      </w:r>
      <w:r>
        <w:rPr>
          <w:rFonts w:cs="Times New Roman"/>
          <w:i/>
        </w:rPr>
        <w:t>Convergence: The International Journal of Research into New Media Technologies,</w:t>
      </w:r>
      <w:r>
        <w:rPr>
          <w:rFonts w:cs="Times New Roman"/>
        </w:rPr>
        <w:t xml:space="preserve"> </w:t>
      </w:r>
      <w:r>
        <w:rPr>
          <w:rFonts w:cs="Times New Roman"/>
          <w:i/>
        </w:rPr>
        <w:t>13</w:t>
      </w:r>
      <w:r>
        <w:rPr>
          <w:rFonts w:cs="Times New Roman"/>
        </w:rPr>
        <w:t>(4), 335-353. doi:10.1177/1354856507081947</w:t>
      </w:r>
    </w:p>
    <w:p w14:paraId="490FCAC6" w14:textId="77777777" w:rsidR="009F5B31" w:rsidRDefault="009F5B31" w:rsidP="009F5B31">
      <w:pPr>
        <w:pStyle w:val="NormalWeb"/>
        <w:spacing w:after="0" w:afterAutospacing="0" w:line="276" w:lineRule="auto"/>
        <w:ind w:left="567" w:hanging="567"/>
      </w:pPr>
      <w:r>
        <w:t xml:space="preserve">Deleuze, G., &amp; Guattari, F. (1983). </w:t>
      </w:r>
      <w:r>
        <w:rPr>
          <w:i/>
          <w:iCs/>
        </w:rPr>
        <w:t>Capitalism and schizophrenia</w:t>
      </w:r>
      <w:r>
        <w:t>. Minneapolis: University of Minnesota Press.</w:t>
      </w:r>
    </w:p>
    <w:p w14:paraId="7DE2DCE7" w14:textId="77777777" w:rsidR="009F5B31" w:rsidRDefault="009F5B31" w:rsidP="009F5B31">
      <w:pPr>
        <w:pStyle w:val="NormalWeb"/>
        <w:spacing w:after="0" w:afterAutospacing="0" w:line="276" w:lineRule="auto"/>
        <w:ind w:left="567" w:hanging="567"/>
      </w:pPr>
      <w:r>
        <w:t xml:space="preserve">Deleuze, G., &amp; Guattari, F. (1980). </w:t>
      </w:r>
      <w:r>
        <w:rPr>
          <w:i/>
          <w:iCs/>
        </w:rPr>
        <w:t>A thousand plateaus: Capitalism and schizophrenia</w:t>
      </w:r>
      <w:r>
        <w:t>. London: Bloomsbury.</w:t>
      </w:r>
    </w:p>
    <w:p w14:paraId="034174FF" w14:textId="77777777" w:rsidR="009F5B31" w:rsidRDefault="009F5B31" w:rsidP="009F5B31">
      <w:pPr>
        <w:pStyle w:val="NormalWeb"/>
        <w:spacing w:after="0" w:afterAutospacing="0" w:line="276" w:lineRule="auto"/>
        <w:ind w:left="567" w:hanging="567"/>
      </w:pPr>
      <w:r>
        <w:t xml:space="preserve">Dibbell, J. (2016). Invisible Labour, Invisible Play: Online Gold Farming and the Boundary Between Jobs and Games. </w:t>
      </w:r>
      <w:r>
        <w:rPr>
          <w:i/>
          <w:iCs/>
        </w:rPr>
        <w:t>VANDERBILT JOURNAL OF ENTERTAINMENT &amp; TECHNOLOGY LAW,</w:t>
      </w:r>
      <w:r>
        <w:t xml:space="preserve"> </w:t>
      </w:r>
      <w:r>
        <w:rPr>
          <w:i/>
          <w:iCs/>
        </w:rPr>
        <w:t>18</w:t>
      </w:r>
      <w:r>
        <w:t>(3).</w:t>
      </w:r>
    </w:p>
    <w:p w14:paraId="0131FD7C" w14:textId="77777777" w:rsidR="009F5B31" w:rsidRDefault="009F5B31" w:rsidP="009F5B31">
      <w:pPr>
        <w:pStyle w:val="NormalWeb"/>
        <w:spacing w:after="0" w:afterAutospacing="0" w:line="276" w:lineRule="auto"/>
        <w:ind w:left="567" w:hanging="567"/>
      </w:pPr>
      <w:r>
        <w:t xml:space="preserve">DiSalvo, B., Yardi, S., </w:t>
      </w:r>
      <w:proofErr w:type="spellStart"/>
      <w:r>
        <w:t>Guzdial</w:t>
      </w:r>
      <w:proofErr w:type="spellEnd"/>
      <w:r>
        <w:t xml:space="preserve">, M., </w:t>
      </w:r>
      <w:proofErr w:type="spellStart"/>
      <w:r>
        <w:t>McKlin</w:t>
      </w:r>
      <w:proofErr w:type="spellEnd"/>
      <w:r>
        <w:t xml:space="preserve">, T., Meadow, C., Perry, K., &amp; </w:t>
      </w:r>
      <w:proofErr w:type="spellStart"/>
      <w:r>
        <w:t>Bruckman</w:t>
      </w:r>
      <w:proofErr w:type="spellEnd"/>
      <w:r>
        <w:t xml:space="preserve">, A. (2011). African American men constructing computing identity. In </w:t>
      </w:r>
      <w:r>
        <w:rPr>
          <w:i/>
          <w:iCs/>
        </w:rPr>
        <w:t>Proceedings of the SIGCHI Conference on Human Factors in Computing Systems</w:t>
      </w:r>
      <w:r>
        <w:t xml:space="preserve"> (pp. 2967-2970). ACM.</w:t>
      </w:r>
    </w:p>
    <w:p w14:paraId="75D61CEB" w14:textId="77777777" w:rsidR="009F5B31" w:rsidRDefault="009F5B31" w:rsidP="009F5B31">
      <w:pPr>
        <w:pStyle w:val="NormalWeb"/>
        <w:spacing w:after="0" w:afterAutospacing="0" w:line="276" w:lineRule="auto"/>
        <w:ind w:left="567" w:hanging="567"/>
      </w:pPr>
      <w:r>
        <w:t>Dyer-</w:t>
      </w:r>
      <w:proofErr w:type="spellStart"/>
      <w:r>
        <w:t>Witheford</w:t>
      </w:r>
      <w:proofErr w:type="spellEnd"/>
      <w:r>
        <w:t xml:space="preserve">, N., &amp; </w:t>
      </w:r>
      <w:proofErr w:type="spellStart"/>
      <w:r>
        <w:t>Peuter</w:t>
      </w:r>
      <w:proofErr w:type="spellEnd"/>
      <w:r>
        <w:t xml:space="preserve">, G. S. (2006). "EA Spouse" and the Crisis of Video Game Labour: Enjoyment, Exclusion, Exploitation, and Exodus. </w:t>
      </w:r>
      <w:r>
        <w:rPr>
          <w:i/>
          <w:iCs/>
        </w:rPr>
        <w:t>Canadian Journal of Communication,</w:t>
      </w:r>
      <w:r>
        <w:t xml:space="preserve"> </w:t>
      </w:r>
      <w:r>
        <w:rPr>
          <w:i/>
          <w:iCs/>
        </w:rPr>
        <w:t>31</w:t>
      </w:r>
      <w:r>
        <w:t>(3).</w:t>
      </w:r>
    </w:p>
    <w:p w14:paraId="32204DEA" w14:textId="77777777" w:rsidR="009F5B31" w:rsidRDefault="009F5B31" w:rsidP="009F5B31">
      <w:pPr>
        <w:pStyle w:val="NormalWeb"/>
        <w:spacing w:after="0" w:afterAutospacing="0" w:line="276" w:lineRule="auto"/>
        <w:ind w:left="567" w:hanging="567"/>
      </w:pPr>
      <w:r>
        <w:t>Dyer-</w:t>
      </w:r>
      <w:proofErr w:type="spellStart"/>
      <w:r>
        <w:t>Witheford</w:t>
      </w:r>
      <w:proofErr w:type="spellEnd"/>
      <w:r>
        <w:t xml:space="preserve">, N., &amp; Sharman, Z. (2005). The Political Economy of Canada's Video and Computer Game Industry. </w:t>
      </w:r>
      <w:r>
        <w:rPr>
          <w:i/>
          <w:iCs/>
        </w:rPr>
        <w:t>Canadian Journal of Communication,</w:t>
      </w:r>
      <w:r>
        <w:t xml:space="preserve"> </w:t>
      </w:r>
      <w:r>
        <w:rPr>
          <w:i/>
          <w:iCs/>
        </w:rPr>
        <w:t>30</w:t>
      </w:r>
      <w:r>
        <w:t>(2). doi:10.22230/cjc.2005v30n2a1575</w:t>
      </w:r>
      <w:r>
        <w:br/>
      </w:r>
    </w:p>
    <w:p w14:paraId="1C59DC0F" w14:textId="77777777" w:rsidR="009F5B31" w:rsidRDefault="009F5B31" w:rsidP="009F5B31">
      <w:pPr>
        <w:spacing w:after="0" w:line="276" w:lineRule="auto"/>
        <w:ind w:left="720" w:hanging="720"/>
      </w:pPr>
      <w:r>
        <w:rPr>
          <w:rFonts w:cs="Times New Roman"/>
        </w:rPr>
        <w:t>Eaton, J. (2016, April 11). Rep. Katherine Clark's crusade against the Internet's tormentors. https://www.csmonitor.com/World/Passcode/2016/0411/Rep.-Katherine-Clark-s-crusade-against-the-Internet-s-tormentors</w:t>
      </w:r>
    </w:p>
    <w:p w14:paraId="3E5BDAF4" w14:textId="77777777" w:rsidR="009F5B31" w:rsidRDefault="009F5B31" w:rsidP="009F5B31">
      <w:pPr>
        <w:pStyle w:val="NormalWeb"/>
        <w:spacing w:after="0" w:afterAutospacing="0" w:line="276" w:lineRule="auto"/>
        <w:ind w:left="567" w:hanging="567"/>
      </w:pPr>
      <w:r>
        <w:t xml:space="preserve">Fisher, H. D. (2015). Sexy, Dangerous -- and Ignored. </w:t>
      </w:r>
      <w:r>
        <w:rPr>
          <w:i/>
          <w:iCs/>
        </w:rPr>
        <w:t>Games and Culture,</w:t>
      </w:r>
      <w:r>
        <w:t xml:space="preserve"> </w:t>
      </w:r>
      <w:r>
        <w:rPr>
          <w:i/>
          <w:iCs/>
        </w:rPr>
        <w:t>10</w:t>
      </w:r>
      <w:r>
        <w:t>(6), 551-570.</w:t>
      </w:r>
    </w:p>
    <w:p w14:paraId="64EBA29F" w14:textId="77777777" w:rsidR="009F5B31" w:rsidRDefault="009F5B31" w:rsidP="009F5B31">
      <w:pPr>
        <w:pStyle w:val="NormalWeb"/>
        <w:spacing w:after="0" w:afterAutospacing="0" w:line="276" w:lineRule="auto"/>
        <w:ind w:left="567" w:hanging="567"/>
      </w:pPr>
      <w:r>
        <w:lastRenderedPageBreak/>
        <w:t xml:space="preserve">Fisher, S., &amp; Harvey, A. (2013). Intervention for inclusivity: Gender politics and indie game development. </w:t>
      </w:r>
      <w:r>
        <w:rPr>
          <w:i/>
          <w:iCs/>
        </w:rPr>
        <w:t>Loading... The Journal of the Canadian Game Studies Association,</w:t>
      </w:r>
      <w:r>
        <w:t xml:space="preserve"> </w:t>
      </w:r>
      <w:r>
        <w:rPr>
          <w:i/>
          <w:iCs/>
        </w:rPr>
        <w:t>7</w:t>
      </w:r>
      <w:r>
        <w:t>(11).</w:t>
      </w:r>
      <w:r>
        <w:br/>
      </w:r>
    </w:p>
    <w:p w14:paraId="3ECAA1C0" w14:textId="77777777" w:rsidR="009F5B31" w:rsidRDefault="009F5B31" w:rsidP="009F5B31">
      <w:pPr>
        <w:spacing w:after="0" w:line="276" w:lineRule="auto"/>
        <w:ind w:left="720" w:hanging="720"/>
      </w:pPr>
      <w:r>
        <w:rPr>
          <w:rFonts w:cs="Times New Roman"/>
        </w:rPr>
        <w:t xml:space="preserve">Flanagan, M., &amp; </w:t>
      </w:r>
      <w:proofErr w:type="spellStart"/>
      <w:r>
        <w:rPr>
          <w:rFonts w:cs="Times New Roman"/>
        </w:rPr>
        <w:t>Nissenbaum</w:t>
      </w:r>
      <w:proofErr w:type="spellEnd"/>
      <w:r>
        <w:rPr>
          <w:rFonts w:cs="Times New Roman"/>
        </w:rPr>
        <w:t xml:space="preserve">, H. F. (2016). </w:t>
      </w:r>
      <w:r>
        <w:rPr>
          <w:rFonts w:cs="Times New Roman"/>
          <w:i/>
        </w:rPr>
        <w:t>Values at play in digital games</w:t>
      </w:r>
      <w:r>
        <w:rPr>
          <w:rFonts w:cs="Times New Roman"/>
        </w:rPr>
        <w:t>. MIT Press.</w:t>
      </w:r>
    </w:p>
    <w:p w14:paraId="7EAC237B" w14:textId="77777777" w:rsidR="009F5B31" w:rsidRDefault="009F5B31" w:rsidP="009F5B31">
      <w:pPr>
        <w:pStyle w:val="NormalWeb"/>
        <w:spacing w:after="0" w:afterAutospacing="0" w:line="276" w:lineRule="auto"/>
        <w:ind w:left="567" w:hanging="567"/>
      </w:pPr>
      <w:r>
        <w:t xml:space="preserve">Gallagher, R., Jong, C., &amp; </w:t>
      </w:r>
      <w:proofErr w:type="spellStart"/>
      <w:r>
        <w:t>Sinervo</w:t>
      </w:r>
      <w:proofErr w:type="spellEnd"/>
      <w:r>
        <w:t xml:space="preserve">, K. (2017). Who Wrote the Elder </w:t>
      </w:r>
      <w:proofErr w:type="gramStart"/>
      <w:r>
        <w:t>Scrolls?:</w:t>
      </w:r>
      <w:proofErr w:type="gramEnd"/>
      <w:r>
        <w:t xml:space="preserve"> </w:t>
      </w:r>
      <w:proofErr w:type="spellStart"/>
      <w:r>
        <w:t>Modders</w:t>
      </w:r>
      <w:proofErr w:type="spellEnd"/>
      <w:r>
        <w:t xml:space="preserve">, Developers, and the Mythology of Bethesda Softworks. </w:t>
      </w:r>
      <w:r>
        <w:rPr>
          <w:i/>
          <w:iCs/>
        </w:rPr>
        <w:t>Loading... The Journal of the Canadian Game Studies Association,</w:t>
      </w:r>
      <w:r>
        <w:t xml:space="preserve"> </w:t>
      </w:r>
      <w:r>
        <w:rPr>
          <w:i/>
          <w:iCs/>
        </w:rPr>
        <w:t>10</w:t>
      </w:r>
      <w:r>
        <w:t>(16).</w:t>
      </w:r>
      <w:r>
        <w:br/>
      </w:r>
    </w:p>
    <w:p w14:paraId="2CDA12A1" w14:textId="77777777" w:rsidR="009F5B31" w:rsidRDefault="009F5B31" w:rsidP="009F5B31">
      <w:pPr>
        <w:spacing w:after="0" w:line="276" w:lineRule="auto"/>
        <w:ind w:left="720" w:hanging="720"/>
      </w:pPr>
      <w:r>
        <w:rPr>
          <w:rFonts w:cs="Times New Roman"/>
        </w:rPr>
        <w:t>Giddens, A. (1984). The constitution of society: Outline of the theory of structuration. Cambridge: Polity Press. ISBN 978-0-520-05728-9.</w:t>
      </w:r>
    </w:p>
    <w:p w14:paraId="45098886" w14:textId="77777777" w:rsidR="009F5B31" w:rsidRDefault="009F5B31" w:rsidP="009F5B31">
      <w:pPr>
        <w:pStyle w:val="NormalWeb"/>
        <w:spacing w:after="0" w:afterAutospacing="0" w:line="276" w:lineRule="auto"/>
        <w:ind w:left="567" w:hanging="567"/>
      </w:pPr>
      <w:r>
        <w:t xml:space="preserve">Guattari, F. (1989). </w:t>
      </w:r>
      <w:r>
        <w:rPr>
          <w:i/>
          <w:iCs/>
        </w:rPr>
        <w:t>The three ecologies</w:t>
      </w:r>
      <w:r>
        <w:t>. London: Bloomsbury Academic.</w:t>
      </w:r>
    </w:p>
    <w:p w14:paraId="19C754F3" w14:textId="77777777" w:rsidR="009F5B31" w:rsidRDefault="009F5B31" w:rsidP="009F5B31">
      <w:pPr>
        <w:pStyle w:val="NormalWeb"/>
        <w:spacing w:after="0" w:afterAutospacing="0" w:line="276" w:lineRule="auto"/>
        <w:ind w:left="567" w:hanging="567"/>
      </w:pPr>
      <w:r>
        <w:t xml:space="preserve">Guattari, F., &amp; </w:t>
      </w:r>
      <w:proofErr w:type="spellStart"/>
      <w:r>
        <w:t>Lotringer</w:t>
      </w:r>
      <w:proofErr w:type="spellEnd"/>
      <w:r>
        <w:t xml:space="preserve">, S. (1996). </w:t>
      </w:r>
      <w:proofErr w:type="spellStart"/>
      <w:r>
        <w:rPr>
          <w:i/>
          <w:iCs/>
        </w:rPr>
        <w:t>Chaosophy</w:t>
      </w:r>
      <w:proofErr w:type="spellEnd"/>
      <w:r>
        <w:t xml:space="preserve">. New York: </w:t>
      </w:r>
      <w:proofErr w:type="spellStart"/>
      <w:r>
        <w:t>Semiotext</w:t>
      </w:r>
      <w:proofErr w:type="spellEnd"/>
      <w:r>
        <w:t>(e).</w:t>
      </w:r>
    </w:p>
    <w:p w14:paraId="0F12A0B5" w14:textId="77777777" w:rsidR="009F5B31" w:rsidRDefault="009F5B31" w:rsidP="009F5B31">
      <w:pPr>
        <w:pStyle w:val="NormalWeb"/>
        <w:spacing w:after="0" w:afterAutospacing="0" w:line="276" w:lineRule="auto"/>
        <w:ind w:left="567" w:hanging="567"/>
      </w:pPr>
      <w:r>
        <w:t xml:space="preserve">Guattari, F., Bains, P., &amp; Pefanis, J. (2006). </w:t>
      </w:r>
      <w:proofErr w:type="spellStart"/>
      <w:r>
        <w:rPr>
          <w:i/>
          <w:iCs/>
        </w:rPr>
        <w:t>Chaosmosis</w:t>
      </w:r>
      <w:proofErr w:type="spellEnd"/>
      <w:r>
        <w:rPr>
          <w:i/>
          <w:iCs/>
        </w:rPr>
        <w:t>: An ethico-aesthetic paradigm</w:t>
      </w:r>
      <w:r>
        <w:t>. Sydney: Power Publications.</w:t>
      </w:r>
      <w:r>
        <w:br/>
      </w:r>
    </w:p>
    <w:p w14:paraId="58ABFC98" w14:textId="77777777" w:rsidR="009F5B31" w:rsidRDefault="009F5B31" w:rsidP="009F5B31">
      <w:pPr>
        <w:spacing w:after="0" w:line="276" w:lineRule="auto"/>
        <w:ind w:left="720" w:hanging="720"/>
      </w:pPr>
      <w:r>
        <w:rPr>
          <w:rFonts w:cs="Times New Roman"/>
        </w:rPr>
        <w:t xml:space="preserve">Grasser, U., </w:t>
      </w:r>
      <w:proofErr w:type="spellStart"/>
      <w:r>
        <w:rPr>
          <w:rFonts w:cs="Times New Roman"/>
        </w:rPr>
        <w:t>Zittrain</w:t>
      </w:r>
      <w:proofErr w:type="spellEnd"/>
      <w:r>
        <w:rPr>
          <w:rFonts w:cs="Times New Roman"/>
        </w:rPr>
        <w:t xml:space="preserve">, J., Faris, R., &amp; Jones, R. H. (2015). Internet Monitor 2014: Reflections on the Digital World: Platforms, Policy, Privacy, and Public Discourse. </w:t>
      </w:r>
      <w:r>
        <w:rPr>
          <w:rFonts w:cs="Times New Roman"/>
          <w:i/>
        </w:rPr>
        <w:t>Berkman Center Research Publication,</w:t>
      </w:r>
      <w:r>
        <w:rPr>
          <w:rFonts w:cs="Times New Roman"/>
        </w:rPr>
        <w:t xml:space="preserve"> </w:t>
      </w:r>
      <w:r>
        <w:rPr>
          <w:rFonts w:cs="Times New Roman"/>
          <w:i/>
        </w:rPr>
        <w:t>2014-17</w:t>
      </w:r>
      <w:r>
        <w:rPr>
          <w:rFonts w:cs="Times New Roman"/>
        </w:rPr>
        <w:t>.</w:t>
      </w:r>
      <w:r>
        <w:rPr>
          <w:rFonts w:cs="Times New Roman"/>
        </w:rPr>
        <w:br/>
      </w:r>
    </w:p>
    <w:p w14:paraId="59063FF0" w14:textId="77777777" w:rsidR="009F5B31" w:rsidRDefault="009F5B31" w:rsidP="009F5B31">
      <w:pPr>
        <w:spacing w:after="0" w:line="276" w:lineRule="auto"/>
        <w:ind w:left="720" w:hanging="720"/>
      </w:pPr>
      <w:r>
        <w:rPr>
          <w:rFonts w:cs="Times New Roman"/>
        </w:rPr>
        <w:t xml:space="preserve">Grosz, E. (1994). </w:t>
      </w:r>
      <w:r>
        <w:rPr>
          <w:rFonts w:cs="Times New Roman"/>
          <w:i/>
        </w:rPr>
        <w:t>Volatile bodies toward a corporeal feminism</w:t>
      </w:r>
      <w:r>
        <w:rPr>
          <w:rFonts w:cs="Times New Roman"/>
        </w:rPr>
        <w:t>. Bloomington: Indiana Univ. Press.</w:t>
      </w:r>
      <w:r>
        <w:rPr>
          <w:rFonts w:cs="Times New Roman"/>
        </w:rPr>
        <w:br/>
      </w:r>
    </w:p>
    <w:p w14:paraId="5FCFC988" w14:textId="77777777" w:rsidR="009F5B31" w:rsidRDefault="009F5B31" w:rsidP="009F5B31">
      <w:pPr>
        <w:spacing w:after="0" w:line="276" w:lineRule="auto"/>
        <w:ind w:left="720" w:hanging="720"/>
      </w:pPr>
      <w:r>
        <w:rPr>
          <w:rFonts w:cs="Times New Roman"/>
        </w:rPr>
        <w:t>G</w:t>
      </w:r>
      <w:r>
        <w:t>rosz</w:t>
      </w:r>
      <w:r>
        <w:rPr>
          <w:rFonts w:cs="Times New Roman"/>
        </w:rPr>
        <w:t xml:space="preserve">, E. (2008). </w:t>
      </w:r>
      <w:r>
        <w:rPr>
          <w:rFonts w:cs="Times New Roman"/>
          <w:i/>
        </w:rPr>
        <w:t>CHAOS, TERRITORY, ART: Deleuze and the framing of the earth</w:t>
      </w:r>
      <w:r>
        <w:rPr>
          <w:rFonts w:cs="Times New Roman"/>
        </w:rPr>
        <w:t xml:space="preserve">. </w:t>
      </w:r>
      <w:proofErr w:type="spellStart"/>
      <w:r>
        <w:rPr>
          <w:rFonts w:cs="Times New Roman"/>
        </w:rPr>
        <w:t>S.l.</w:t>
      </w:r>
      <w:proofErr w:type="spellEnd"/>
      <w:r>
        <w:rPr>
          <w:rFonts w:cs="Times New Roman"/>
        </w:rPr>
        <w:t>: COLUMBIA UNIV PRESS.</w:t>
      </w:r>
    </w:p>
    <w:p w14:paraId="41733D19" w14:textId="77777777" w:rsidR="009F5B31" w:rsidRDefault="009F5B31" w:rsidP="009F5B31">
      <w:pPr>
        <w:pStyle w:val="NormalWeb"/>
        <w:spacing w:after="0" w:afterAutospacing="0" w:line="276" w:lineRule="auto"/>
        <w:ind w:left="567" w:hanging="567"/>
      </w:pPr>
      <w:r>
        <w:t xml:space="preserve">Hacker, S. L. (1979). Sex Stratification, Technology and Organizational Change: A Longitudinal Case Study of AT&amp;T. </w:t>
      </w:r>
      <w:r>
        <w:rPr>
          <w:i/>
          <w:iCs/>
        </w:rPr>
        <w:t>Social Problems,</w:t>
      </w:r>
      <w:r>
        <w:t xml:space="preserve"> </w:t>
      </w:r>
      <w:r>
        <w:rPr>
          <w:i/>
          <w:iCs/>
        </w:rPr>
        <w:t>26</w:t>
      </w:r>
      <w:r>
        <w:t>(5), 539-557. doi:10.1525/sp.1979.26.5.03a00060</w:t>
      </w:r>
    </w:p>
    <w:p w14:paraId="7CFBC7FD" w14:textId="77777777" w:rsidR="009F5B31" w:rsidRDefault="009F5B31" w:rsidP="009F5B31">
      <w:pPr>
        <w:pStyle w:val="NormalWeb"/>
        <w:spacing w:after="0" w:afterAutospacing="0" w:line="276" w:lineRule="auto"/>
        <w:ind w:left="567" w:hanging="567"/>
      </w:pPr>
      <w:r>
        <w:t xml:space="preserve">Hacker, S. L. (1981). The culture of engineering: Woman, workplace and machine. </w:t>
      </w:r>
      <w:r>
        <w:rPr>
          <w:i/>
          <w:iCs/>
        </w:rPr>
        <w:t>Women's Studies International Quarterly,</w:t>
      </w:r>
      <w:r>
        <w:t xml:space="preserve"> </w:t>
      </w:r>
      <w:r>
        <w:rPr>
          <w:i/>
          <w:iCs/>
        </w:rPr>
        <w:t>4</w:t>
      </w:r>
      <w:r>
        <w:t>(3), 341-353. doi:10.1016/s0148-0685(81)96559-3</w:t>
      </w:r>
      <w:r>
        <w:br/>
      </w:r>
    </w:p>
    <w:p w14:paraId="623421EE" w14:textId="77777777" w:rsidR="009F5B31" w:rsidRDefault="009F5B31" w:rsidP="009F5B31">
      <w:pPr>
        <w:spacing w:after="0" w:line="276" w:lineRule="auto"/>
        <w:ind w:left="720" w:hanging="720"/>
      </w:pPr>
      <w:r>
        <w:rPr>
          <w:rFonts w:cs="Times New Roman"/>
        </w:rPr>
        <w:t xml:space="preserve">Halm, Matthew, and David M. </w:t>
      </w:r>
      <w:proofErr w:type="spellStart"/>
      <w:r>
        <w:rPr>
          <w:rFonts w:cs="Times New Roman"/>
        </w:rPr>
        <w:t>Rieder</w:t>
      </w:r>
      <w:proofErr w:type="spellEnd"/>
      <w:r>
        <w:rPr>
          <w:rFonts w:cs="Times New Roman"/>
        </w:rPr>
        <w:t xml:space="preserve">. "Touch-Interactive Rhetorics: Everting the Real Through Wonder in Movement." Re-Programmable Rhetoric, edited by Anthony </w:t>
      </w:r>
      <w:proofErr w:type="spellStart"/>
      <w:r>
        <w:rPr>
          <w:rFonts w:cs="Times New Roman"/>
        </w:rPr>
        <w:t>Stagliano</w:t>
      </w:r>
      <w:proofErr w:type="spellEnd"/>
      <w:r>
        <w:rPr>
          <w:rFonts w:cs="Times New Roman"/>
        </w:rPr>
        <w:t xml:space="preserve"> and Steve Holmes, Utah State University Press, forthcoming.</w:t>
      </w:r>
    </w:p>
    <w:p w14:paraId="05068C65" w14:textId="77777777" w:rsidR="009F5B31" w:rsidRDefault="009F5B31" w:rsidP="009F5B31">
      <w:pPr>
        <w:pStyle w:val="NormalWeb"/>
        <w:spacing w:after="0" w:afterAutospacing="0" w:line="276" w:lineRule="auto"/>
        <w:ind w:left="567" w:hanging="567"/>
      </w:pPr>
      <w:r>
        <w:t xml:space="preserve">Halberstam, J. (2011). </w:t>
      </w:r>
      <w:r>
        <w:rPr>
          <w:i/>
          <w:iCs/>
        </w:rPr>
        <w:t>The queer art of failure</w:t>
      </w:r>
      <w:r>
        <w:t>. Duke University Press.</w:t>
      </w:r>
    </w:p>
    <w:p w14:paraId="6744A581" w14:textId="77777777" w:rsidR="009F5B31" w:rsidRDefault="009F5B31" w:rsidP="009F5B31">
      <w:pPr>
        <w:pStyle w:val="NormalWeb"/>
        <w:spacing w:after="0" w:afterAutospacing="0" w:line="276" w:lineRule="auto"/>
        <w:ind w:left="567" w:hanging="567"/>
      </w:pPr>
      <w:r>
        <w:lastRenderedPageBreak/>
        <w:t xml:space="preserve">Harvey, A. (2011). Constituting the player: Feminist technoscience, gender, and digital play. </w:t>
      </w:r>
      <w:r>
        <w:rPr>
          <w:i/>
          <w:iCs/>
        </w:rPr>
        <w:t>International Journal of Gender, Science and Technology,</w:t>
      </w:r>
      <w:r>
        <w:t xml:space="preserve"> </w:t>
      </w:r>
      <w:r>
        <w:rPr>
          <w:i/>
          <w:iCs/>
        </w:rPr>
        <w:t>3</w:t>
      </w:r>
      <w:r>
        <w:t>(1).</w:t>
      </w:r>
    </w:p>
    <w:p w14:paraId="4F8E2326" w14:textId="77777777" w:rsidR="009F5B31" w:rsidRPr="009447ED" w:rsidRDefault="009F5B31" w:rsidP="009F5B31">
      <w:pPr>
        <w:pStyle w:val="NormalWeb"/>
        <w:spacing w:after="0" w:afterAutospacing="0" w:line="276" w:lineRule="auto"/>
        <w:ind w:left="567" w:hanging="567"/>
      </w:pPr>
      <w:r>
        <w:t xml:space="preserve">Hauben, M., &amp; Hauben, R. (1998). Netizens: On the History and Impact of Usenet and the Internet. </w:t>
      </w:r>
      <w:r>
        <w:rPr>
          <w:i/>
          <w:iCs/>
        </w:rPr>
        <w:t>First Monday,</w:t>
      </w:r>
      <w:r>
        <w:t xml:space="preserve"> </w:t>
      </w:r>
      <w:r>
        <w:rPr>
          <w:i/>
          <w:iCs/>
        </w:rPr>
        <w:t>3</w:t>
      </w:r>
      <w:r>
        <w:t>(7).</w:t>
      </w:r>
    </w:p>
    <w:p w14:paraId="1AE7481E" w14:textId="77777777" w:rsidR="009F5B31" w:rsidRDefault="009F5B31" w:rsidP="009F5B31">
      <w:pPr>
        <w:pStyle w:val="NormalWeb"/>
        <w:spacing w:after="0" w:afterAutospacing="0" w:line="276" w:lineRule="auto"/>
        <w:ind w:left="567" w:hanging="567"/>
      </w:pPr>
      <w:r>
        <w:t xml:space="preserve">Hyman, P. (2008). OUTSOURCING: Video Game Art Is Increasingly "To Go". </w:t>
      </w:r>
      <w:r>
        <w:rPr>
          <w:i/>
          <w:iCs/>
        </w:rPr>
        <w:t>Game Developer,</w:t>
      </w:r>
      <w:r>
        <w:t xml:space="preserve"> </w:t>
      </w:r>
      <w:r>
        <w:rPr>
          <w:i/>
          <w:iCs/>
        </w:rPr>
        <w:t>15</w:t>
      </w:r>
      <w:r>
        <w:t>(8).</w:t>
      </w:r>
      <w:r>
        <w:br/>
      </w:r>
    </w:p>
    <w:p w14:paraId="35C65C2C" w14:textId="77777777" w:rsidR="009F5B31" w:rsidRDefault="009F5B31" w:rsidP="009F5B31">
      <w:pPr>
        <w:spacing w:after="0" w:line="276" w:lineRule="auto"/>
        <w:ind w:left="720" w:hanging="720"/>
      </w:pPr>
      <w:r>
        <w:rPr>
          <w:rFonts w:cs="Times New Roman"/>
        </w:rPr>
        <w:t xml:space="preserve">Informer, G. (2011, November 29). How Skyrim's Director Todd Howard Got </w:t>
      </w:r>
      <w:proofErr w:type="gramStart"/>
      <w:r>
        <w:rPr>
          <w:rFonts w:cs="Times New Roman"/>
        </w:rPr>
        <w:t>Into</w:t>
      </w:r>
      <w:proofErr w:type="gramEnd"/>
      <w:r>
        <w:rPr>
          <w:rFonts w:cs="Times New Roman"/>
        </w:rPr>
        <w:t xml:space="preserve"> The Industry. https://www.youtube.com/watch?v=xoYDjzGN44Y</w:t>
      </w:r>
    </w:p>
    <w:p w14:paraId="15CAE372" w14:textId="77777777" w:rsidR="009F5B31" w:rsidRDefault="009F5B31" w:rsidP="009F5B31">
      <w:pPr>
        <w:pStyle w:val="NormalWeb"/>
        <w:spacing w:after="0" w:afterAutospacing="0" w:line="276" w:lineRule="auto"/>
        <w:ind w:left="567" w:hanging="567"/>
      </w:pPr>
      <w:proofErr w:type="spellStart"/>
      <w:r>
        <w:t>Isbister</w:t>
      </w:r>
      <w:proofErr w:type="spellEnd"/>
      <w:r>
        <w:t xml:space="preserve">, K. (2017). </w:t>
      </w:r>
      <w:r>
        <w:rPr>
          <w:i/>
          <w:iCs/>
        </w:rPr>
        <w:t>HOW GAMES MOVE US: Emotion by design</w:t>
      </w:r>
      <w:r>
        <w:t xml:space="preserve">. </w:t>
      </w:r>
      <w:proofErr w:type="spellStart"/>
      <w:r>
        <w:t>S.l.</w:t>
      </w:r>
      <w:proofErr w:type="spellEnd"/>
      <w:r>
        <w:t>: MIT Press.</w:t>
      </w:r>
      <w:r>
        <w:br/>
      </w:r>
    </w:p>
    <w:p w14:paraId="23844FA0" w14:textId="77777777" w:rsidR="009F5B31" w:rsidRDefault="009F5B31" w:rsidP="009F5B31">
      <w:pPr>
        <w:spacing w:after="0" w:line="276" w:lineRule="auto"/>
        <w:ind w:left="720" w:hanging="720"/>
      </w:pPr>
      <w:r>
        <w:rPr>
          <w:rFonts w:cs="Times New Roman"/>
        </w:rPr>
        <w:t xml:space="preserve">Jackson, J. (2020). </w:t>
      </w:r>
      <w:r>
        <w:rPr>
          <w:rFonts w:cs="Times New Roman"/>
          <w:i/>
        </w:rPr>
        <w:t>Cruel Optimism and Neoliberalism in Videogame Production</w:t>
      </w:r>
      <w:r>
        <w:rPr>
          <w:rFonts w:cs="Times New Roman"/>
        </w:rPr>
        <w:t xml:space="preserve"> (Unpublished doctoral dissertation). North Carolina State University.</w:t>
      </w:r>
      <w:r>
        <w:rPr>
          <w:rFonts w:cs="Times New Roman"/>
        </w:rPr>
        <w:br/>
      </w:r>
    </w:p>
    <w:p w14:paraId="25EF8458" w14:textId="77777777" w:rsidR="009F5B31" w:rsidRDefault="009F5B31" w:rsidP="009F5B31">
      <w:pPr>
        <w:spacing w:after="0" w:line="276" w:lineRule="auto"/>
        <w:ind w:left="720" w:hanging="720"/>
      </w:pPr>
      <w:r>
        <w:rPr>
          <w:rFonts w:cs="Times New Roman"/>
        </w:rPr>
        <w:t xml:space="preserve">Jane, E. A. (2017). </w:t>
      </w:r>
      <w:r>
        <w:rPr>
          <w:rFonts w:cs="Times New Roman"/>
          <w:i/>
        </w:rPr>
        <w:t>Misogyny online: A short (and brutish) history</w:t>
      </w:r>
      <w:r>
        <w:rPr>
          <w:rFonts w:cs="Times New Roman"/>
        </w:rPr>
        <w:t>. SAGE.</w:t>
      </w:r>
      <w:r>
        <w:rPr>
          <w:rFonts w:cs="Times New Roman"/>
        </w:rPr>
        <w:br/>
      </w:r>
    </w:p>
    <w:p w14:paraId="70B4E7ED" w14:textId="77777777" w:rsidR="009F5B31" w:rsidRDefault="009F5B31" w:rsidP="009F5B31">
      <w:pPr>
        <w:spacing w:after="0" w:line="276" w:lineRule="auto"/>
        <w:ind w:left="720" w:hanging="720"/>
      </w:pPr>
      <w:r>
        <w:rPr>
          <w:rFonts w:cs="Times New Roman"/>
        </w:rPr>
        <w:t xml:space="preserve">Jenson, J., &amp; Castell, S. D. (2018). “The Entrepreneurial Gamer”: </w:t>
      </w:r>
      <w:proofErr w:type="spellStart"/>
      <w:r>
        <w:rPr>
          <w:rFonts w:cs="Times New Roman"/>
        </w:rPr>
        <w:t>Regendering</w:t>
      </w:r>
      <w:proofErr w:type="spellEnd"/>
      <w:r>
        <w:rPr>
          <w:rFonts w:cs="Times New Roman"/>
        </w:rPr>
        <w:t xml:space="preserve"> the Order of Play. </w:t>
      </w:r>
      <w:r>
        <w:rPr>
          <w:rFonts w:cs="Times New Roman"/>
          <w:i/>
        </w:rPr>
        <w:t>Games and Culture,</w:t>
      </w:r>
      <w:r>
        <w:rPr>
          <w:rFonts w:cs="Times New Roman"/>
        </w:rPr>
        <w:t xml:space="preserve"> </w:t>
      </w:r>
      <w:r>
        <w:rPr>
          <w:rFonts w:cs="Times New Roman"/>
          <w:i/>
        </w:rPr>
        <w:t>13</w:t>
      </w:r>
      <w:r>
        <w:rPr>
          <w:rFonts w:cs="Times New Roman"/>
        </w:rPr>
        <w:t>(7), 728-746. doi:10.1177/1555412018755913</w:t>
      </w:r>
    </w:p>
    <w:p w14:paraId="673265A2" w14:textId="77777777" w:rsidR="009F5B31" w:rsidRDefault="009F5B31" w:rsidP="009F5B31">
      <w:pPr>
        <w:pStyle w:val="NormalWeb"/>
        <w:spacing w:after="0" w:afterAutospacing="0" w:line="276" w:lineRule="auto"/>
        <w:ind w:left="567" w:hanging="567"/>
      </w:pPr>
      <w:r>
        <w:t xml:space="preserve">Johnson, R. (2013)a. Hiding in Plain Sight: Reproducing Masculine Culture at a Video Game Studio. </w:t>
      </w:r>
      <w:r>
        <w:rPr>
          <w:i/>
          <w:iCs/>
        </w:rPr>
        <w:t>Communication, Culture &amp; Critique,</w:t>
      </w:r>
      <w:r>
        <w:t xml:space="preserve"> </w:t>
      </w:r>
      <w:r>
        <w:rPr>
          <w:i/>
          <w:iCs/>
        </w:rPr>
        <w:t>7</w:t>
      </w:r>
      <w:r>
        <w:t>(4), 578-594.</w:t>
      </w:r>
      <w:r>
        <w:br/>
      </w:r>
    </w:p>
    <w:p w14:paraId="1371DF7B" w14:textId="77777777" w:rsidR="009F5B31" w:rsidRDefault="009F5B31" w:rsidP="009F5B31">
      <w:pPr>
        <w:pStyle w:val="NormalWeb"/>
        <w:spacing w:before="0" w:beforeAutospacing="0" w:after="0" w:afterAutospacing="0" w:line="276" w:lineRule="auto"/>
        <w:ind w:left="567" w:hanging="567"/>
      </w:pPr>
      <w:r>
        <w:t xml:space="preserve">Johnson, R. S. (2013)b. Toward Greater Production Diversity. </w:t>
      </w:r>
      <w:r>
        <w:rPr>
          <w:i/>
          <w:iCs/>
        </w:rPr>
        <w:t>Games and Culture,</w:t>
      </w:r>
      <w:r>
        <w:t xml:space="preserve"> </w:t>
      </w:r>
      <w:r>
        <w:rPr>
          <w:i/>
          <w:iCs/>
        </w:rPr>
        <w:t>8</w:t>
      </w:r>
      <w:r>
        <w:t>(3), 136-160.</w:t>
      </w:r>
      <w:r>
        <w:br/>
      </w:r>
    </w:p>
    <w:p w14:paraId="12972D2E" w14:textId="77777777" w:rsidR="009F5B31" w:rsidRDefault="009F5B31" w:rsidP="009F5B31">
      <w:pPr>
        <w:pStyle w:val="NormalWeb"/>
        <w:spacing w:before="0" w:beforeAutospacing="0" w:after="0" w:afterAutospacing="0" w:line="276" w:lineRule="auto"/>
        <w:ind w:left="567" w:hanging="567"/>
      </w:pPr>
      <w:r>
        <w:t xml:space="preserve">Johnson, R. (2019). </w:t>
      </w:r>
      <w:proofErr w:type="spellStart"/>
      <w:r>
        <w:t>Technomasculinity</w:t>
      </w:r>
      <w:proofErr w:type="spellEnd"/>
      <w:r>
        <w:t xml:space="preserve"> and Its Influence in Video Game Production. In N. T. Taylor &amp; S. Evans (Eds.), </w:t>
      </w:r>
      <w:r>
        <w:rPr>
          <w:i/>
          <w:iCs/>
        </w:rPr>
        <w:t>Masculinities in Play</w:t>
      </w:r>
      <w:r>
        <w:t>.</w:t>
      </w:r>
      <w:r>
        <w:br/>
      </w:r>
    </w:p>
    <w:p w14:paraId="4CACF9BA" w14:textId="77777777" w:rsidR="009F5B31" w:rsidRDefault="009F5B31" w:rsidP="009F5B31">
      <w:pPr>
        <w:spacing w:after="0" w:line="276" w:lineRule="auto"/>
        <w:ind w:left="720" w:hanging="720"/>
      </w:pPr>
      <w:r>
        <w:rPr>
          <w:rFonts w:cs="Times New Roman"/>
        </w:rPr>
        <w:t xml:space="preserve">Kennedy, H. (2002). Lara Croft: Feminist Icon or </w:t>
      </w:r>
      <w:proofErr w:type="spellStart"/>
      <w:r>
        <w:rPr>
          <w:rFonts w:cs="Times New Roman"/>
        </w:rPr>
        <w:t>Cyberbimbo</w:t>
      </w:r>
      <w:proofErr w:type="spellEnd"/>
      <w:r>
        <w:rPr>
          <w:rFonts w:cs="Times New Roman"/>
        </w:rPr>
        <w:t xml:space="preserve">? On the Limits of Textual Analysis. </w:t>
      </w:r>
      <w:r>
        <w:rPr>
          <w:rFonts w:cs="Times New Roman"/>
          <w:i/>
        </w:rPr>
        <w:t>Game Studies,</w:t>
      </w:r>
      <w:r>
        <w:rPr>
          <w:rFonts w:cs="Times New Roman"/>
        </w:rPr>
        <w:t xml:space="preserve"> </w:t>
      </w:r>
      <w:r>
        <w:rPr>
          <w:rFonts w:cs="Times New Roman"/>
          <w:i/>
        </w:rPr>
        <w:t>2</w:t>
      </w:r>
      <w:r>
        <w:rPr>
          <w:rFonts w:cs="Times New Roman"/>
        </w:rPr>
        <w:t>(2).</w:t>
      </w:r>
      <w:r>
        <w:rPr>
          <w:rFonts w:cs="Times New Roman"/>
        </w:rPr>
        <w:br/>
      </w:r>
    </w:p>
    <w:p w14:paraId="22F5415E" w14:textId="77777777" w:rsidR="009F5B31" w:rsidRDefault="009F5B31" w:rsidP="009F5B31">
      <w:pPr>
        <w:spacing w:after="0" w:line="276" w:lineRule="auto"/>
        <w:ind w:left="720" w:hanging="720"/>
      </w:pPr>
      <w:r>
        <w:rPr>
          <w:rFonts w:cs="Times New Roman"/>
        </w:rPr>
        <w:t xml:space="preserve">Kerr, A., &amp; Kelleher, J. D. (2015). The Recruitment of Passion and Community in the Service of Capital: Community Managers in the Digital Games Industry. </w:t>
      </w:r>
      <w:r>
        <w:rPr>
          <w:rFonts w:cs="Times New Roman"/>
          <w:i/>
        </w:rPr>
        <w:t>Critical Studies in Media Communication,</w:t>
      </w:r>
      <w:r>
        <w:rPr>
          <w:rFonts w:cs="Times New Roman"/>
        </w:rPr>
        <w:t xml:space="preserve"> </w:t>
      </w:r>
      <w:r>
        <w:rPr>
          <w:rFonts w:cs="Times New Roman"/>
          <w:i/>
        </w:rPr>
        <w:t>32</w:t>
      </w:r>
      <w:r>
        <w:rPr>
          <w:rFonts w:cs="Times New Roman"/>
        </w:rPr>
        <w:t>(3), 177-192. doi:10.1080/15295036.2015.1045005</w:t>
      </w:r>
      <w:r>
        <w:rPr>
          <w:rFonts w:cs="Times New Roman"/>
        </w:rPr>
        <w:br/>
      </w:r>
    </w:p>
    <w:p w14:paraId="35D98319" w14:textId="77777777" w:rsidR="009F5B31" w:rsidRDefault="009F5B31" w:rsidP="009F5B31">
      <w:pPr>
        <w:spacing w:after="0" w:line="276" w:lineRule="auto"/>
        <w:ind w:left="720" w:hanging="720"/>
      </w:pPr>
      <w:r>
        <w:rPr>
          <w:rFonts w:cs="Times New Roman"/>
        </w:rPr>
        <w:t xml:space="preserve">Kolhatkar, S. (2014). The Gaming Industry's Greatest Adversary Is Just Getting Started". Retrieved July 19, 2019, from </w:t>
      </w:r>
      <w:r w:rsidRPr="009447ED">
        <w:rPr>
          <w:rFonts w:cs="Times New Roman"/>
        </w:rPr>
        <w:t>https://www.bloomberg.com/news/articles/2014-11-</w:t>
      </w:r>
      <w:r w:rsidRPr="009447ED">
        <w:rPr>
          <w:rFonts w:cs="Times New Roman"/>
        </w:rPr>
        <w:lastRenderedPageBreak/>
        <w:t>26/anita-sarkeesian-battles-sexism-in-games-gamergate-harassment</w:t>
      </w:r>
      <w:r>
        <w:rPr>
          <w:rFonts w:cs="Times New Roman"/>
        </w:rPr>
        <w:br/>
      </w:r>
    </w:p>
    <w:p w14:paraId="748728A6" w14:textId="77777777" w:rsidR="009F5B31" w:rsidRDefault="009F5B31" w:rsidP="009F5B31">
      <w:pPr>
        <w:spacing w:after="0" w:line="276" w:lineRule="auto"/>
        <w:ind w:left="720" w:hanging="720"/>
      </w:pPr>
      <w:r>
        <w:rPr>
          <w:rFonts w:cs="Times New Roman"/>
        </w:rPr>
        <w:t xml:space="preserve">Kuchlich, J. (2005). Precarious Playbour: </w:t>
      </w:r>
      <w:proofErr w:type="spellStart"/>
      <w:r>
        <w:rPr>
          <w:rFonts w:cs="Times New Roman"/>
        </w:rPr>
        <w:t>Modders</w:t>
      </w:r>
      <w:proofErr w:type="spellEnd"/>
      <w:r>
        <w:rPr>
          <w:rFonts w:cs="Times New Roman"/>
        </w:rPr>
        <w:t xml:space="preserve"> and the Digital Games Industry. </w:t>
      </w:r>
      <w:r>
        <w:rPr>
          <w:rFonts w:cs="Times New Roman"/>
          <w:i/>
        </w:rPr>
        <w:t xml:space="preserve">The </w:t>
      </w:r>
      <w:proofErr w:type="spellStart"/>
      <w:r>
        <w:rPr>
          <w:rFonts w:cs="Times New Roman"/>
          <w:i/>
        </w:rPr>
        <w:t>Fibreculture</w:t>
      </w:r>
      <w:proofErr w:type="spellEnd"/>
      <w:r>
        <w:rPr>
          <w:rFonts w:cs="Times New Roman"/>
          <w:i/>
        </w:rPr>
        <w:t xml:space="preserve"> Journal,</w:t>
      </w:r>
      <w:r>
        <w:rPr>
          <w:rFonts w:cs="Times New Roman"/>
        </w:rPr>
        <w:t xml:space="preserve"> </w:t>
      </w:r>
      <w:r>
        <w:rPr>
          <w:rFonts w:cs="Times New Roman"/>
          <w:i/>
        </w:rPr>
        <w:t>5</w:t>
      </w:r>
      <w:r>
        <w:rPr>
          <w:rFonts w:cs="Times New Roman"/>
        </w:rPr>
        <w:t>.</w:t>
      </w:r>
      <w:r>
        <w:rPr>
          <w:rFonts w:cs="Times New Roman"/>
        </w:rPr>
        <w:br/>
      </w:r>
    </w:p>
    <w:p w14:paraId="002F6EF4" w14:textId="77777777" w:rsidR="009F5B31" w:rsidRDefault="009F5B31" w:rsidP="009F5B31">
      <w:pPr>
        <w:spacing w:after="0" w:line="276" w:lineRule="auto"/>
        <w:ind w:left="720" w:hanging="720"/>
      </w:pPr>
      <w:r>
        <w:rPr>
          <w:rFonts w:cs="Times New Roman"/>
        </w:rPr>
        <w:t xml:space="preserve">Lauteria, E. (2012). Ga(y)Mer Theory: Queer </w:t>
      </w:r>
      <w:proofErr w:type="spellStart"/>
      <w:r>
        <w:rPr>
          <w:rFonts w:cs="Times New Roman"/>
        </w:rPr>
        <w:t>Modding</w:t>
      </w:r>
      <w:proofErr w:type="spellEnd"/>
      <w:r>
        <w:rPr>
          <w:rFonts w:cs="Times New Roman"/>
        </w:rPr>
        <w:t xml:space="preserve"> as Resistance. </w:t>
      </w:r>
      <w:r>
        <w:rPr>
          <w:rFonts w:cs="Times New Roman"/>
          <w:i/>
        </w:rPr>
        <w:t>Reconstruction,</w:t>
      </w:r>
      <w:r>
        <w:rPr>
          <w:rFonts w:cs="Times New Roman"/>
        </w:rPr>
        <w:t xml:space="preserve"> </w:t>
      </w:r>
      <w:r>
        <w:rPr>
          <w:rFonts w:cs="Times New Roman"/>
          <w:i/>
        </w:rPr>
        <w:t>12</w:t>
      </w:r>
      <w:r>
        <w:rPr>
          <w:rFonts w:cs="Times New Roman"/>
        </w:rPr>
        <w:t>(2).</w:t>
      </w:r>
    </w:p>
    <w:p w14:paraId="36C049DA" w14:textId="77777777" w:rsidR="009F5B31" w:rsidRDefault="009F5B31" w:rsidP="009F5B31">
      <w:pPr>
        <w:pStyle w:val="NormalWeb"/>
        <w:spacing w:after="0" w:afterAutospacing="0" w:line="276" w:lineRule="auto"/>
        <w:ind w:left="567" w:hanging="567"/>
      </w:pPr>
      <w:r>
        <w:t xml:space="preserve">Lazzarato, M. (2010). Immaterial Labour. In P. </w:t>
      </w:r>
      <w:proofErr w:type="spellStart"/>
      <w:r>
        <w:t>Virno</w:t>
      </w:r>
      <w:proofErr w:type="spellEnd"/>
      <w:r>
        <w:t xml:space="preserve"> &amp; M. Hardt (Eds.), </w:t>
      </w:r>
      <w:r>
        <w:rPr>
          <w:i/>
          <w:iCs/>
        </w:rPr>
        <w:t>Radical thought in Italy a potential politics</w:t>
      </w:r>
      <w:r>
        <w:t xml:space="preserve"> (pp. 133-151). Minneapolis, Minn.: Univ. of Minnesota Press.</w:t>
      </w:r>
    </w:p>
    <w:p w14:paraId="09DE076B" w14:textId="77777777" w:rsidR="009F5B31" w:rsidRDefault="009F5B31" w:rsidP="009F5B31">
      <w:pPr>
        <w:pStyle w:val="NormalWeb"/>
        <w:spacing w:after="0" w:afterAutospacing="0" w:line="276" w:lineRule="auto"/>
        <w:ind w:left="567" w:hanging="567"/>
      </w:pPr>
      <w:r>
        <w:t xml:space="preserve">Lazzarato, M., &amp; Jordan, J. D. (2014). </w:t>
      </w:r>
      <w:r>
        <w:rPr>
          <w:i/>
          <w:iCs/>
        </w:rPr>
        <w:t>Signs and machines: Capitalism and the production of subjectivity</w:t>
      </w:r>
      <w:r>
        <w:t xml:space="preserve">. Los Angeles: </w:t>
      </w:r>
      <w:proofErr w:type="spellStart"/>
      <w:r>
        <w:t>Semiotext</w:t>
      </w:r>
      <w:proofErr w:type="spellEnd"/>
      <w:r>
        <w:t>(e).</w:t>
      </w:r>
    </w:p>
    <w:p w14:paraId="25CF3FDB" w14:textId="77777777" w:rsidR="009F5B31" w:rsidRDefault="009F5B31" w:rsidP="009F5B31">
      <w:pPr>
        <w:pStyle w:val="NormalWeb"/>
        <w:spacing w:after="0" w:afterAutospacing="0" w:line="276" w:lineRule="auto"/>
        <w:ind w:left="567" w:hanging="567"/>
      </w:pPr>
      <w:r>
        <w:t xml:space="preserve">Legault, M., &amp; </w:t>
      </w:r>
      <w:proofErr w:type="spellStart"/>
      <w:r>
        <w:t>Weststar</w:t>
      </w:r>
      <w:proofErr w:type="spellEnd"/>
      <w:r>
        <w:t xml:space="preserve">, J. (2015). The Capacity for Mobilization in Project-Based Cultural Work: A Case of the Video Game Industry. </w:t>
      </w:r>
      <w:r>
        <w:rPr>
          <w:i/>
          <w:iCs/>
        </w:rPr>
        <w:t>Canadian Journal of Communication,</w:t>
      </w:r>
      <w:r>
        <w:t xml:space="preserve"> </w:t>
      </w:r>
      <w:r>
        <w:rPr>
          <w:i/>
          <w:iCs/>
        </w:rPr>
        <w:t>40</w:t>
      </w:r>
      <w:r>
        <w:t>(2).</w:t>
      </w:r>
    </w:p>
    <w:p w14:paraId="1AD17FF0" w14:textId="77777777" w:rsidR="009F5B31" w:rsidRDefault="009F5B31" w:rsidP="009F5B31">
      <w:pPr>
        <w:pStyle w:val="NormalWeb"/>
        <w:spacing w:after="0" w:afterAutospacing="0" w:line="276" w:lineRule="auto"/>
        <w:ind w:left="567" w:hanging="567"/>
      </w:pPr>
      <w:r>
        <w:t xml:space="preserve">Lemons, M. A., &amp; Parzinger, M. (2007). Gender Schemas: A Cognitive Explanation of Discrimination of Women in Technology. </w:t>
      </w:r>
      <w:r>
        <w:rPr>
          <w:i/>
          <w:iCs/>
        </w:rPr>
        <w:t>Journal of Business and Psychology,</w:t>
      </w:r>
      <w:r>
        <w:t xml:space="preserve"> </w:t>
      </w:r>
      <w:r>
        <w:rPr>
          <w:i/>
          <w:iCs/>
        </w:rPr>
        <w:t>22</w:t>
      </w:r>
      <w:r>
        <w:t>(1), 91-98.</w:t>
      </w:r>
    </w:p>
    <w:p w14:paraId="7225E9AF" w14:textId="77777777" w:rsidR="009F5B31" w:rsidRDefault="009F5B31" w:rsidP="009F5B31">
      <w:pPr>
        <w:pStyle w:val="NormalWeb"/>
        <w:spacing w:after="0" w:afterAutospacing="0" w:line="276" w:lineRule="auto"/>
        <w:ind w:left="567" w:hanging="567"/>
      </w:pPr>
      <w:proofErr w:type="spellStart"/>
      <w:r>
        <w:t>Llerena</w:t>
      </w:r>
      <w:proofErr w:type="spellEnd"/>
      <w:r>
        <w:t>, P., Burger-</w:t>
      </w:r>
      <w:proofErr w:type="spellStart"/>
      <w:r>
        <w:t>Helmchen</w:t>
      </w:r>
      <w:proofErr w:type="spellEnd"/>
      <w:r>
        <w:t xml:space="preserve">, T., &amp; </w:t>
      </w:r>
      <w:proofErr w:type="spellStart"/>
      <w:r>
        <w:t>Cohendet</w:t>
      </w:r>
      <w:proofErr w:type="spellEnd"/>
      <w:r>
        <w:t xml:space="preserve">, P. (2009). Division of labour and division of knowledge: A case study of innovation in the video game industry. </w:t>
      </w:r>
      <w:r>
        <w:rPr>
          <w:i/>
          <w:iCs/>
        </w:rPr>
        <w:t>Schumpeterian Perspectives on Innovation, Competition and Growth,</w:t>
      </w:r>
      <w:r>
        <w:t xml:space="preserve"> 315-333. doi:10.1007/978-3-540-93777-7_18</w:t>
      </w:r>
      <w:r>
        <w:br/>
      </w:r>
    </w:p>
    <w:p w14:paraId="3382D410" w14:textId="77777777" w:rsidR="009F5B31" w:rsidRDefault="009F5B31" w:rsidP="009F5B31">
      <w:pPr>
        <w:spacing w:after="0" w:line="276" w:lineRule="auto"/>
        <w:ind w:left="720" w:hanging="720"/>
      </w:pPr>
      <w:r>
        <w:rPr>
          <w:rFonts w:cs="Times New Roman"/>
        </w:rPr>
        <w:t xml:space="preserve">Mantilla, K. (2015). </w:t>
      </w:r>
      <w:proofErr w:type="spellStart"/>
      <w:r>
        <w:rPr>
          <w:rFonts w:cs="Times New Roman"/>
          <w:i/>
        </w:rPr>
        <w:t>Gendertrolling</w:t>
      </w:r>
      <w:proofErr w:type="spellEnd"/>
      <w:r>
        <w:rPr>
          <w:rFonts w:cs="Times New Roman"/>
          <w:i/>
        </w:rPr>
        <w:t>: How misogyny went viral</w:t>
      </w:r>
      <w:r>
        <w:rPr>
          <w:rFonts w:cs="Times New Roman"/>
        </w:rPr>
        <w:t>. Santa Barbara, CA: Praeger.</w:t>
      </w:r>
      <w:r>
        <w:rPr>
          <w:rFonts w:cs="Times New Roman"/>
        </w:rPr>
        <w:br/>
      </w:r>
    </w:p>
    <w:p w14:paraId="3D0E3C75" w14:textId="77777777" w:rsidR="009F5B31" w:rsidRDefault="009F5B31" w:rsidP="009F5B31">
      <w:pPr>
        <w:spacing w:after="0" w:line="276" w:lineRule="auto"/>
        <w:ind w:left="720" w:hanging="720"/>
      </w:pPr>
      <w:r>
        <w:rPr>
          <w:rFonts w:cs="Times New Roman"/>
        </w:rPr>
        <w:t xml:space="preserve">Mathis, L. (2015). </w:t>
      </w:r>
      <w:r w:rsidRPr="00313E49">
        <w:rPr>
          <w:rFonts w:cs="Times New Roman"/>
          <w:i/>
          <w:iCs/>
        </w:rPr>
        <w:t>Radical Softness as a Weapon.</w:t>
      </w:r>
      <w:r>
        <w:rPr>
          <w:rFonts w:cs="Times New Roman"/>
        </w:rPr>
        <w:t xml:space="preserve"> </w:t>
      </w:r>
      <w:r>
        <w:rPr>
          <w:rFonts w:cs="Times New Roman"/>
        </w:rPr>
        <w:br/>
      </w:r>
    </w:p>
    <w:p w14:paraId="66323BC1" w14:textId="77777777" w:rsidR="009F5B31" w:rsidRDefault="009F5B31" w:rsidP="009F5B31">
      <w:pPr>
        <w:spacing w:after="0" w:line="276" w:lineRule="auto"/>
        <w:ind w:left="720" w:hanging="720"/>
      </w:pPr>
      <w:r>
        <w:rPr>
          <w:rFonts w:cs="Times New Roman"/>
        </w:rPr>
        <w:t>Mortensen, T. E. (2016). Anger, Fear, and Games: The Long Event of #</w:t>
      </w:r>
      <w:proofErr w:type="spellStart"/>
      <w:r>
        <w:rPr>
          <w:rFonts w:cs="Times New Roman"/>
        </w:rPr>
        <w:t>GamerGate</w:t>
      </w:r>
      <w:proofErr w:type="spellEnd"/>
      <w:r>
        <w:rPr>
          <w:rFonts w:cs="Times New Roman"/>
        </w:rPr>
        <w:t xml:space="preserve">. </w:t>
      </w:r>
      <w:r>
        <w:rPr>
          <w:rFonts w:cs="Times New Roman"/>
          <w:i/>
        </w:rPr>
        <w:t>Games and Culture,</w:t>
      </w:r>
      <w:r>
        <w:rPr>
          <w:rFonts w:cs="Times New Roman"/>
        </w:rPr>
        <w:t xml:space="preserve"> </w:t>
      </w:r>
      <w:r>
        <w:rPr>
          <w:rFonts w:cs="Times New Roman"/>
          <w:i/>
        </w:rPr>
        <w:t>13</w:t>
      </w:r>
      <w:r>
        <w:rPr>
          <w:rFonts w:cs="Times New Roman"/>
        </w:rPr>
        <w:t>(8), 787-806. doi:10.1177/1555412016640408</w:t>
      </w:r>
      <w:r>
        <w:rPr>
          <w:rFonts w:cs="Times New Roman"/>
        </w:rPr>
        <w:br/>
      </w:r>
    </w:p>
    <w:p w14:paraId="302B407E" w14:textId="77777777" w:rsidR="009F5B31" w:rsidRDefault="009F5B31" w:rsidP="009F5B31">
      <w:pPr>
        <w:spacing w:after="0" w:line="276" w:lineRule="auto"/>
        <w:ind w:left="720" w:hanging="720"/>
      </w:pPr>
      <w:r>
        <w:rPr>
          <w:rFonts w:cs="Times New Roman"/>
        </w:rPr>
        <w:t xml:space="preserve">Mosher, D. L., &amp; </w:t>
      </w:r>
      <w:proofErr w:type="spellStart"/>
      <w:r>
        <w:rPr>
          <w:rFonts w:cs="Times New Roman"/>
        </w:rPr>
        <w:t>Sirkin</w:t>
      </w:r>
      <w:proofErr w:type="spellEnd"/>
      <w:r>
        <w:rPr>
          <w:rFonts w:cs="Times New Roman"/>
        </w:rPr>
        <w:t xml:space="preserve">, M. (1984). Measuring a macho personality constellation. </w:t>
      </w:r>
      <w:r>
        <w:rPr>
          <w:rFonts w:cs="Times New Roman"/>
          <w:i/>
        </w:rPr>
        <w:t>Journal of Research in Personality,</w:t>
      </w:r>
      <w:r>
        <w:rPr>
          <w:rFonts w:cs="Times New Roman"/>
        </w:rPr>
        <w:t xml:space="preserve"> </w:t>
      </w:r>
      <w:r>
        <w:rPr>
          <w:rFonts w:cs="Times New Roman"/>
          <w:i/>
        </w:rPr>
        <w:t>18</w:t>
      </w:r>
      <w:r>
        <w:rPr>
          <w:rFonts w:cs="Times New Roman"/>
        </w:rPr>
        <w:t>(2), 150-163. doi:10.1016/0092-6566(84)90026-6</w:t>
      </w:r>
    </w:p>
    <w:p w14:paraId="0655F266" w14:textId="77777777" w:rsidR="009F5B31" w:rsidRDefault="009F5B31" w:rsidP="009F5B31">
      <w:pPr>
        <w:pStyle w:val="NormalWeb"/>
        <w:spacing w:after="0" w:afterAutospacing="0" w:line="276" w:lineRule="auto"/>
        <w:ind w:left="567" w:hanging="567"/>
      </w:pPr>
      <w:proofErr w:type="spellStart"/>
      <w:r>
        <w:t>Muñoz</w:t>
      </w:r>
      <w:proofErr w:type="spellEnd"/>
      <w:r>
        <w:t xml:space="preserve">, J. E. (1999). </w:t>
      </w:r>
      <w:r>
        <w:rPr>
          <w:i/>
          <w:iCs/>
        </w:rPr>
        <w:t>Disidentifications queers of color and the performance of politics</w:t>
      </w:r>
      <w:r>
        <w:t>. University of Minnesota Press.</w:t>
      </w:r>
      <w:r>
        <w:br/>
      </w:r>
    </w:p>
    <w:p w14:paraId="2A40F79E" w14:textId="77777777" w:rsidR="009F5B31" w:rsidRDefault="009F5B31" w:rsidP="009F5B31">
      <w:pPr>
        <w:spacing w:after="0" w:line="276" w:lineRule="auto"/>
        <w:ind w:left="720" w:hanging="720"/>
      </w:pPr>
      <w:r>
        <w:t xml:space="preserve"> </w:t>
      </w:r>
      <w:proofErr w:type="spellStart"/>
      <w:r>
        <w:t>Murnieks</w:t>
      </w:r>
      <w:proofErr w:type="spellEnd"/>
      <w:r>
        <w:t xml:space="preserve">, C. Y., </w:t>
      </w:r>
      <w:proofErr w:type="spellStart"/>
      <w:r>
        <w:t>Mosakowski</w:t>
      </w:r>
      <w:proofErr w:type="spellEnd"/>
      <w:r>
        <w:t xml:space="preserve">, E., &amp; Cardon, M. S. (2014). Pathways of Passion: Identity Centrality, Passion, and Behavior Among Entrepreneurs. Journal of Management, 40(6), 1583–1606. https://doi.org/10.1177/0149206311433855 </w:t>
      </w:r>
    </w:p>
    <w:p w14:paraId="19682398" w14:textId="77777777" w:rsidR="009F5B31" w:rsidRDefault="009F5B31" w:rsidP="009F5B31">
      <w:pPr>
        <w:pStyle w:val="NormalWeb"/>
        <w:spacing w:after="0" w:afterAutospacing="0" w:line="276" w:lineRule="auto"/>
        <w:ind w:left="567" w:hanging="567"/>
      </w:pPr>
      <w:r>
        <w:lastRenderedPageBreak/>
        <w:t xml:space="preserve">Neilson, B., &amp; Rossiter, N. (2005). From Precarity to Precariousness and Back Again: Labour, Life and Unstable Networks. </w:t>
      </w:r>
      <w:r>
        <w:rPr>
          <w:i/>
          <w:iCs/>
        </w:rPr>
        <w:t xml:space="preserve">The </w:t>
      </w:r>
      <w:proofErr w:type="spellStart"/>
      <w:r>
        <w:rPr>
          <w:i/>
          <w:iCs/>
        </w:rPr>
        <w:t>Fibreculture</w:t>
      </w:r>
      <w:proofErr w:type="spellEnd"/>
      <w:r>
        <w:rPr>
          <w:i/>
          <w:iCs/>
        </w:rPr>
        <w:t xml:space="preserve"> Journal,</w:t>
      </w:r>
      <w:r>
        <w:t xml:space="preserve"> </w:t>
      </w:r>
      <w:r>
        <w:rPr>
          <w:i/>
          <w:iCs/>
        </w:rPr>
        <w:t>5</w:t>
      </w:r>
      <w:r>
        <w:t>.</w:t>
      </w:r>
    </w:p>
    <w:p w14:paraId="4B2A44BA" w14:textId="77777777" w:rsidR="009F5B31" w:rsidRDefault="009F5B31" w:rsidP="009F5B31">
      <w:pPr>
        <w:pStyle w:val="NormalWeb"/>
        <w:spacing w:after="0" w:afterAutospacing="0" w:line="276" w:lineRule="auto"/>
        <w:ind w:left="567" w:hanging="567"/>
      </w:pPr>
      <w:proofErr w:type="spellStart"/>
      <w:r>
        <w:t>Paassen</w:t>
      </w:r>
      <w:proofErr w:type="spellEnd"/>
      <w:r>
        <w:t xml:space="preserve">, B., Morgenroth, T., &amp; Stratemeyer, M. (2016). What is a True Gamer? The Male Gamer Stereotype and the Marginalization of Women in Video Game Culture. </w:t>
      </w:r>
      <w:r>
        <w:rPr>
          <w:i/>
          <w:iCs/>
        </w:rPr>
        <w:t>Sex Roles,</w:t>
      </w:r>
      <w:r>
        <w:t xml:space="preserve"> </w:t>
      </w:r>
      <w:r>
        <w:rPr>
          <w:i/>
          <w:iCs/>
        </w:rPr>
        <w:t>76</w:t>
      </w:r>
      <w:r>
        <w:t>(7-8), 421-435.</w:t>
      </w:r>
      <w:r>
        <w:br/>
      </w:r>
    </w:p>
    <w:p w14:paraId="2F9B6A7D" w14:textId="77777777" w:rsidR="009F5B31" w:rsidRDefault="009F5B31" w:rsidP="009F5B31">
      <w:pPr>
        <w:spacing w:after="0" w:line="276" w:lineRule="auto"/>
        <w:ind w:left="720" w:hanging="720"/>
      </w:pPr>
      <w:r>
        <w:rPr>
          <w:rFonts w:cs="Times New Roman"/>
        </w:rPr>
        <w:t xml:space="preserve">Parker, F., Whitson, J. R., &amp; Simon, B. (2017). Megabooth: The cultural intermediation of indie games. </w:t>
      </w:r>
      <w:r>
        <w:rPr>
          <w:rFonts w:cs="Times New Roman"/>
          <w:i/>
        </w:rPr>
        <w:t>New Media &amp; Society,</w:t>
      </w:r>
      <w:r>
        <w:rPr>
          <w:rFonts w:cs="Times New Roman"/>
        </w:rPr>
        <w:t xml:space="preserve"> </w:t>
      </w:r>
      <w:r>
        <w:rPr>
          <w:rFonts w:cs="Times New Roman"/>
          <w:i/>
        </w:rPr>
        <w:t>20</w:t>
      </w:r>
      <w:r>
        <w:rPr>
          <w:rFonts w:cs="Times New Roman"/>
        </w:rPr>
        <w:t>(5), 1953-1972. doi:10.1177/1461444817711403</w:t>
      </w:r>
      <w:r>
        <w:rPr>
          <w:rFonts w:cs="Times New Roman"/>
        </w:rPr>
        <w:br/>
      </w:r>
    </w:p>
    <w:p w14:paraId="78510BDB" w14:textId="77777777" w:rsidR="009F5B31" w:rsidRDefault="009F5B31" w:rsidP="009F5B31">
      <w:pPr>
        <w:spacing w:after="0" w:line="276" w:lineRule="auto"/>
        <w:ind w:left="720" w:hanging="720"/>
      </w:pPr>
      <w:r>
        <w:rPr>
          <w:rFonts w:cs="Times New Roman"/>
        </w:rPr>
        <w:t xml:space="preserve">Paul, C. A. (2018). </w:t>
      </w:r>
      <w:r>
        <w:rPr>
          <w:rFonts w:cs="Times New Roman"/>
          <w:i/>
        </w:rPr>
        <w:t>The toxic meritocracy of video games: Why gaming culture is the worst</w:t>
      </w:r>
      <w:r>
        <w:rPr>
          <w:rFonts w:cs="Times New Roman"/>
        </w:rPr>
        <w:t>. University of Minnesota Press.</w:t>
      </w:r>
    </w:p>
    <w:p w14:paraId="5840D794" w14:textId="77777777" w:rsidR="009F5B31" w:rsidRDefault="009F5B31" w:rsidP="009F5B31">
      <w:pPr>
        <w:pStyle w:val="NormalWeb"/>
        <w:spacing w:after="0" w:afterAutospacing="0" w:line="276" w:lineRule="auto"/>
        <w:ind w:left="567" w:hanging="567"/>
      </w:pPr>
      <w:r>
        <w:t xml:space="preserve">Peticca-Harris, A., </w:t>
      </w:r>
      <w:proofErr w:type="spellStart"/>
      <w:r>
        <w:t>Weststar</w:t>
      </w:r>
      <w:proofErr w:type="spellEnd"/>
      <w:r>
        <w:t xml:space="preserve">, J., &amp; Mckenna, S. (2015). The perils of project-based work: Attempting resistance to extreme work practices in video game development. </w:t>
      </w:r>
      <w:r>
        <w:rPr>
          <w:i/>
          <w:iCs/>
        </w:rPr>
        <w:t>Organization,</w:t>
      </w:r>
      <w:r>
        <w:t xml:space="preserve"> </w:t>
      </w:r>
      <w:r>
        <w:rPr>
          <w:i/>
          <w:iCs/>
        </w:rPr>
        <w:t>22</w:t>
      </w:r>
      <w:r>
        <w:t>(4), 570-587.</w:t>
      </w:r>
      <w:r>
        <w:br/>
      </w:r>
    </w:p>
    <w:p w14:paraId="4A9B2EE4" w14:textId="77777777" w:rsidR="009F5B31" w:rsidRDefault="009F5B31" w:rsidP="009F5B31">
      <w:pPr>
        <w:spacing w:after="0" w:line="276" w:lineRule="auto"/>
        <w:ind w:left="720" w:hanging="720"/>
      </w:pPr>
      <w:r>
        <w:rPr>
          <w:rFonts w:cs="Times New Roman"/>
        </w:rPr>
        <w:t>Polo, S. (2017, April 05). BioWare details changes to controversial transgender NPC. Retrieved https://www.polygon.com/2017/4/5/15195416/mass-effect-andromeda-transgender-npc-changes</w:t>
      </w:r>
    </w:p>
    <w:p w14:paraId="3E62D0C5" w14:textId="77777777" w:rsidR="009F5B31" w:rsidRDefault="009F5B31" w:rsidP="009F5B31">
      <w:pPr>
        <w:pStyle w:val="NormalWeb"/>
        <w:spacing w:after="0" w:afterAutospacing="0" w:line="276" w:lineRule="auto"/>
        <w:ind w:left="567" w:hanging="567"/>
      </w:pPr>
      <w:r>
        <w:t xml:space="preserve">Prescott, J., &amp; Bogg, J. (2011). The Computer Games Industry. </w:t>
      </w:r>
      <w:r>
        <w:rPr>
          <w:i/>
          <w:iCs/>
        </w:rPr>
        <w:t>Women in Engineering, Science and Technology,</w:t>
      </w:r>
      <w:r>
        <w:t xml:space="preserve"> 138-158. doi:10.4018/978-1-61520-657-5.ch007</w:t>
      </w:r>
    </w:p>
    <w:p w14:paraId="6FEFFDA4" w14:textId="77777777" w:rsidR="009F5B31" w:rsidRDefault="009F5B31" w:rsidP="009F5B31">
      <w:pPr>
        <w:spacing w:after="0" w:line="276" w:lineRule="auto"/>
        <w:rPr>
          <w:b/>
          <w:bCs/>
        </w:rPr>
      </w:pPr>
    </w:p>
    <w:p w14:paraId="64E261E1" w14:textId="77777777" w:rsidR="009F5B31" w:rsidRPr="00313E49" w:rsidRDefault="009F5B31" w:rsidP="009F5B31">
      <w:pPr>
        <w:spacing w:after="0" w:line="276" w:lineRule="auto"/>
        <w:ind w:left="720" w:hanging="720"/>
      </w:pPr>
      <w:r>
        <w:rPr>
          <w:rFonts w:cs="Times New Roman"/>
        </w:rPr>
        <w:t xml:space="preserve">Resch, R. P. (1992). </w:t>
      </w:r>
      <w:r>
        <w:rPr>
          <w:rFonts w:cs="Times New Roman"/>
          <w:i/>
        </w:rPr>
        <w:t>Althusser and the renewal of Marxist social theory</w:t>
      </w:r>
      <w:r>
        <w:rPr>
          <w:rFonts w:cs="Times New Roman"/>
        </w:rPr>
        <w:t>. University of California Press.</w:t>
      </w:r>
    </w:p>
    <w:p w14:paraId="5BD1E4C1" w14:textId="77777777" w:rsidR="009F5B31" w:rsidRDefault="009F5B31" w:rsidP="009F5B31">
      <w:pPr>
        <w:pStyle w:val="NormalWeb"/>
        <w:spacing w:after="0" w:afterAutospacing="0" w:line="276" w:lineRule="auto"/>
        <w:ind w:left="567" w:hanging="567"/>
      </w:pPr>
      <w:r>
        <w:t xml:space="preserve">Riegle-Crumb, C., &amp; King, B. (2010). Questioning a White Male Advantage in STEM: Examining Disparities in College Major by Gender and Race/Ethnicity. </w:t>
      </w:r>
      <w:r>
        <w:rPr>
          <w:i/>
          <w:iCs/>
        </w:rPr>
        <w:t>Educational Researcher,</w:t>
      </w:r>
      <w:r>
        <w:t xml:space="preserve"> </w:t>
      </w:r>
      <w:r>
        <w:rPr>
          <w:i/>
          <w:iCs/>
        </w:rPr>
        <w:t>39</w:t>
      </w:r>
      <w:r>
        <w:t>(9), 656-664.</w:t>
      </w:r>
    </w:p>
    <w:p w14:paraId="58E972B6" w14:textId="77777777" w:rsidR="009F5B31" w:rsidRDefault="009F5B31" w:rsidP="009F5B31">
      <w:pPr>
        <w:pStyle w:val="NormalWeb"/>
        <w:spacing w:after="0" w:afterAutospacing="0" w:line="276" w:lineRule="auto"/>
        <w:ind w:left="567" w:hanging="567"/>
      </w:pPr>
      <w:proofErr w:type="spellStart"/>
      <w:r>
        <w:t>Rusch</w:t>
      </w:r>
      <w:proofErr w:type="spellEnd"/>
      <w:r>
        <w:t xml:space="preserve">, D. C. (2017). </w:t>
      </w:r>
      <w:r>
        <w:rPr>
          <w:i/>
          <w:iCs/>
        </w:rPr>
        <w:t>Making deep games: Designing games with meaning and purpose</w:t>
      </w:r>
      <w:r>
        <w:t>. Boca Raton, FL: CRC Press, Taylor &amp; Francis Group, an Informa business.</w:t>
      </w:r>
    </w:p>
    <w:p w14:paraId="0EE2A083" w14:textId="77777777" w:rsidR="009F5B31" w:rsidRDefault="009F5B31" w:rsidP="009F5B31">
      <w:pPr>
        <w:pStyle w:val="NormalWeb"/>
        <w:spacing w:after="0" w:afterAutospacing="0" w:line="276" w:lineRule="auto"/>
        <w:ind w:left="567" w:hanging="567"/>
      </w:pPr>
      <w:r>
        <w:t xml:space="preserve">Salter, A., &amp; Blodgett, B. (2012). Hypermasculinity &amp; </w:t>
      </w:r>
      <w:proofErr w:type="spellStart"/>
      <w:r>
        <w:t>dickwolves</w:t>
      </w:r>
      <w:proofErr w:type="spellEnd"/>
      <w:r>
        <w:t xml:space="preserve">: The contentious role of women in the new gaming public. </w:t>
      </w:r>
      <w:r>
        <w:rPr>
          <w:i/>
          <w:iCs/>
        </w:rPr>
        <w:t>Journal of Broadcasting and Electronic Media,</w:t>
      </w:r>
      <w:r>
        <w:t xml:space="preserve"> </w:t>
      </w:r>
      <w:r>
        <w:rPr>
          <w:i/>
          <w:iCs/>
        </w:rPr>
        <w:t>56</w:t>
      </w:r>
      <w:r>
        <w:t>(3).</w:t>
      </w:r>
      <w:r>
        <w:br/>
      </w:r>
    </w:p>
    <w:p w14:paraId="273486C0" w14:textId="77777777" w:rsidR="009F5B31" w:rsidRDefault="009F5B31" w:rsidP="009F5B31">
      <w:pPr>
        <w:spacing w:after="0" w:line="276" w:lineRule="auto"/>
        <w:ind w:left="720" w:hanging="720"/>
        <w:rPr>
          <w:rFonts w:cs="Times New Roman"/>
        </w:rPr>
      </w:pPr>
      <w:r>
        <w:rPr>
          <w:rFonts w:cs="Times New Roman"/>
        </w:rPr>
        <w:t xml:space="preserve">Salter, M. (2017). </w:t>
      </w:r>
      <w:proofErr w:type="spellStart"/>
      <w:r>
        <w:rPr>
          <w:rFonts w:cs="Times New Roman"/>
        </w:rPr>
        <w:t>GamerGate</w:t>
      </w:r>
      <w:proofErr w:type="spellEnd"/>
      <w:r>
        <w:rPr>
          <w:rFonts w:cs="Times New Roman"/>
        </w:rPr>
        <w:t xml:space="preserve"> and the </w:t>
      </w:r>
      <w:proofErr w:type="spellStart"/>
      <w:r>
        <w:rPr>
          <w:rFonts w:cs="Times New Roman"/>
        </w:rPr>
        <w:t>subpolitics</w:t>
      </w:r>
      <w:proofErr w:type="spellEnd"/>
      <w:r>
        <w:rPr>
          <w:rFonts w:cs="Times New Roman"/>
        </w:rPr>
        <w:t xml:space="preserve"> of abuse in online publics. In </w:t>
      </w:r>
      <w:r>
        <w:rPr>
          <w:rFonts w:cs="Times New Roman"/>
          <w:i/>
        </w:rPr>
        <w:t>Crime, justice and social media</w:t>
      </w:r>
      <w:r>
        <w:rPr>
          <w:rFonts w:cs="Times New Roman"/>
        </w:rPr>
        <w:t>. London ; New York: Routledge.</w:t>
      </w:r>
      <w:r>
        <w:rPr>
          <w:rFonts w:cs="Times New Roman"/>
        </w:rPr>
        <w:br/>
      </w:r>
    </w:p>
    <w:p w14:paraId="25224054" w14:textId="77777777" w:rsidR="009F5B31" w:rsidRDefault="009F5B31" w:rsidP="009F5B31">
      <w:pPr>
        <w:spacing w:after="0" w:line="276" w:lineRule="auto"/>
        <w:ind w:left="720" w:hanging="720"/>
      </w:pPr>
      <w:r>
        <w:rPr>
          <w:rFonts w:cs="Times New Roman"/>
        </w:rPr>
        <w:lastRenderedPageBreak/>
        <w:t>Sawyer, M. (1997). Lara hit in The Face</w:t>
      </w:r>
      <w:r>
        <w:t xml:space="preserve">. </w:t>
      </w:r>
      <w:r>
        <w:rPr>
          <w:rFonts w:cs="Times New Roman"/>
        </w:rPr>
        <w:t>https://web.archive.org/web/20070522021325/http:/www.cubeit.com/ctimes/news0007b.htm</w:t>
      </w:r>
    </w:p>
    <w:p w14:paraId="2E0AA26B" w14:textId="77777777" w:rsidR="009F5B31" w:rsidRDefault="009F5B31" w:rsidP="009F5B31">
      <w:pPr>
        <w:pStyle w:val="NormalWeb"/>
        <w:spacing w:after="0" w:afterAutospacing="0" w:line="276" w:lineRule="auto"/>
        <w:ind w:left="567" w:hanging="567"/>
      </w:pPr>
      <w:r>
        <w:t xml:space="preserve">Schreier, J. (2017). </w:t>
      </w:r>
      <w:r>
        <w:rPr>
          <w:i/>
          <w:iCs/>
        </w:rPr>
        <w:t>Blood, sweat, and pixels: The triumphant, turbulent stories behind how video games are made</w:t>
      </w:r>
      <w:r>
        <w:t>. Harper.</w:t>
      </w:r>
    </w:p>
    <w:p w14:paraId="74066B5B" w14:textId="77777777" w:rsidR="009F5B31" w:rsidRDefault="009F5B31" w:rsidP="009F5B31">
      <w:pPr>
        <w:pStyle w:val="NormalWeb"/>
        <w:spacing w:after="0" w:afterAutospacing="0" w:line="276" w:lineRule="auto"/>
        <w:ind w:left="567" w:hanging="567"/>
      </w:pPr>
      <w:r>
        <w:t xml:space="preserve">Simon, R. M., Wagner, A., &amp; </w:t>
      </w:r>
      <w:proofErr w:type="spellStart"/>
      <w:r>
        <w:t>Killion</w:t>
      </w:r>
      <w:proofErr w:type="spellEnd"/>
      <w:r>
        <w:t xml:space="preserve">, B. (2016). Gender and choosing a STEM major in college: Femininity, masculinity, chilly climate, and occupational values. </w:t>
      </w:r>
      <w:r>
        <w:rPr>
          <w:i/>
          <w:iCs/>
        </w:rPr>
        <w:t>Journal of Research in Science Teaching,</w:t>
      </w:r>
      <w:r>
        <w:t xml:space="preserve"> </w:t>
      </w:r>
      <w:r>
        <w:rPr>
          <w:i/>
          <w:iCs/>
        </w:rPr>
        <w:t>54</w:t>
      </w:r>
      <w:r>
        <w:t>(3), 299-323.</w:t>
      </w:r>
      <w:r>
        <w:br/>
      </w:r>
    </w:p>
    <w:p w14:paraId="355170A7" w14:textId="77777777" w:rsidR="009F5B31" w:rsidRDefault="009F5B31" w:rsidP="009F5B31">
      <w:pPr>
        <w:spacing w:after="0" w:line="276" w:lineRule="auto"/>
        <w:ind w:left="720" w:hanging="720"/>
      </w:pPr>
      <w:proofErr w:type="spellStart"/>
      <w:r>
        <w:rPr>
          <w:rFonts w:cs="Times New Roman"/>
        </w:rPr>
        <w:t>Sotamaa</w:t>
      </w:r>
      <w:proofErr w:type="spellEnd"/>
      <w:r>
        <w:rPr>
          <w:rFonts w:cs="Times New Roman"/>
        </w:rPr>
        <w:t xml:space="preserve">, O. (2007). On </w:t>
      </w:r>
      <w:proofErr w:type="spellStart"/>
      <w:r>
        <w:rPr>
          <w:rFonts w:cs="Times New Roman"/>
        </w:rPr>
        <w:t>modder</w:t>
      </w:r>
      <w:proofErr w:type="spellEnd"/>
      <w:r>
        <w:rPr>
          <w:rFonts w:cs="Times New Roman"/>
        </w:rPr>
        <w:t xml:space="preserve"> labour, commodification of play, and mod competitions. </w:t>
      </w:r>
      <w:r>
        <w:rPr>
          <w:rFonts w:cs="Times New Roman"/>
          <w:i/>
        </w:rPr>
        <w:t>First Monday,</w:t>
      </w:r>
      <w:r>
        <w:rPr>
          <w:rFonts w:cs="Times New Roman"/>
        </w:rPr>
        <w:t xml:space="preserve"> </w:t>
      </w:r>
      <w:r>
        <w:rPr>
          <w:rFonts w:cs="Times New Roman"/>
          <w:i/>
        </w:rPr>
        <w:t>12</w:t>
      </w:r>
      <w:r>
        <w:rPr>
          <w:rFonts w:cs="Times New Roman"/>
        </w:rPr>
        <w:t>(9). doi:10.5210/fm.v12i9.2006</w:t>
      </w:r>
    </w:p>
    <w:p w14:paraId="105B9468" w14:textId="77777777" w:rsidR="009F5B31" w:rsidRDefault="009F5B31" w:rsidP="009F5B31">
      <w:pPr>
        <w:pStyle w:val="NormalWeb"/>
        <w:spacing w:after="0" w:afterAutospacing="0" w:line="276" w:lineRule="auto"/>
        <w:ind w:left="567" w:hanging="567"/>
      </w:pPr>
      <w:r>
        <w:t xml:space="preserve">Stanton, R. (2015). </w:t>
      </w:r>
      <w:r>
        <w:rPr>
          <w:i/>
          <w:iCs/>
        </w:rPr>
        <w:t>A brief history of video games: From Atari to Xbox One</w:t>
      </w:r>
      <w:r>
        <w:t>. London: Robinson.</w:t>
      </w:r>
    </w:p>
    <w:p w14:paraId="2459162D" w14:textId="77777777" w:rsidR="009F5B31" w:rsidRDefault="009F5B31" w:rsidP="009F5B31">
      <w:pPr>
        <w:pStyle w:val="NormalWeb"/>
        <w:spacing w:after="0" w:afterAutospacing="0" w:line="276" w:lineRule="auto"/>
        <w:ind w:left="567" w:hanging="567"/>
      </w:pPr>
      <w:r>
        <w:t xml:space="preserve">Steinkuehler, C. (2006). The Mangle of Play. </w:t>
      </w:r>
      <w:r>
        <w:rPr>
          <w:i/>
          <w:iCs/>
        </w:rPr>
        <w:t>Games and Culture,</w:t>
      </w:r>
      <w:r>
        <w:t xml:space="preserve"> </w:t>
      </w:r>
      <w:r>
        <w:rPr>
          <w:i/>
          <w:iCs/>
        </w:rPr>
        <w:t>1</w:t>
      </w:r>
      <w:r>
        <w:t>(3), 199-213.</w:t>
      </w:r>
    </w:p>
    <w:p w14:paraId="08B47F43" w14:textId="77777777" w:rsidR="009F5B31" w:rsidRDefault="009F5B31" w:rsidP="009F5B31">
      <w:pPr>
        <w:pStyle w:val="NormalWeb"/>
        <w:spacing w:after="0" w:afterAutospacing="0" w:line="276" w:lineRule="auto"/>
        <w:ind w:left="567" w:hanging="567"/>
      </w:pPr>
      <w:r>
        <w:t xml:space="preserve">Taylor, N., Castell, S. D., &amp; Jenson, J. (2009). Cheerleaders/booth Babes/ Halo Hoes: Pro-gaming, Gender and Jobs for the Boys. </w:t>
      </w:r>
      <w:r>
        <w:rPr>
          <w:i/>
          <w:iCs/>
        </w:rPr>
        <w:t>Digital Creativity,</w:t>
      </w:r>
      <w:r>
        <w:t xml:space="preserve"> </w:t>
      </w:r>
      <w:r>
        <w:rPr>
          <w:i/>
          <w:iCs/>
        </w:rPr>
        <w:t>20</w:t>
      </w:r>
      <w:r>
        <w:t>(4), 239-252.</w:t>
      </w:r>
      <w:r>
        <w:br/>
      </w:r>
    </w:p>
    <w:p w14:paraId="0F82E8B0" w14:textId="77777777" w:rsidR="009F5B31" w:rsidRDefault="009F5B31" w:rsidP="009F5B31">
      <w:pPr>
        <w:spacing w:after="0" w:line="276" w:lineRule="auto"/>
        <w:ind w:left="720" w:hanging="720"/>
      </w:pPr>
      <w:proofErr w:type="spellStart"/>
      <w:r>
        <w:rPr>
          <w:rFonts w:cs="Times New Roman"/>
        </w:rPr>
        <w:t>Tokumitsu</w:t>
      </w:r>
      <w:proofErr w:type="spellEnd"/>
      <w:r>
        <w:rPr>
          <w:rFonts w:cs="Times New Roman"/>
        </w:rPr>
        <w:t>, M. (2014). In the Name of Love. https://www.jacobinmag.com/2014/01/in-the-name-of-love/</w:t>
      </w:r>
    </w:p>
    <w:p w14:paraId="2C255605" w14:textId="77777777" w:rsidR="009F5B31" w:rsidRDefault="009F5B31" w:rsidP="009F5B31">
      <w:pPr>
        <w:pStyle w:val="NormalWeb"/>
        <w:spacing w:after="0" w:afterAutospacing="0" w:line="276" w:lineRule="auto"/>
        <w:ind w:left="567" w:hanging="567"/>
      </w:pPr>
      <w:r>
        <w:t xml:space="preserve">Varela, F., &amp; </w:t>
      </w:r>
      <w:proofErr w:type="spellStart"/>
      <w:r>
        <w:t>Maturana</w:t>
      </w:r>
      <w:proofErr w:type="spellEnd"/>
      <w:r>
        <w:t xml:space="preserve">, H. (1972). Mechanism and biological explanation. </w:t>
      </w:r>
      <w:r>
        <w:rPr>
          <w:i/>
          <w:iCs/>
        </w:rPr>
        <w:t>Philosophy of Science,</w:t>
      </w:r>
      <w:r>
        <w:t xml:space="preserve"> </w:t>
      </w:r>
      <w:r>
        <w:rPr>
          <w:i/>
          <w:iCs/>
        </w:rPr>
        <w:t>39</w:t>
      </w:r>
      <w:r>
        <w:t>(3).</w:t>
      </w:r>
    </w:p>
    <w:bookmarkEnd w:id="3"/>
    <w:p w14:paraId="2F61CC7E" w14:textId="77777777" w:rsidR="009F5B31" w:rsidRDefault="009F5B31" w:rsidP="009F5B31">
      <w:pPr>
        <w:spacing w:line="276" w:lineRule="auto"/>
        <w:ind w:firstLine="720"/>
        <w:rPr>
          <w:b/>
          <w:bCs/>
        </w:rPr>
      </w:pPr>
    </w:p>
    <w:p w14:paraId="55EECCF9" w14:textId="77777777" w:rsidR="009F5B31" w:rsidRDefault="009F5B31" w:rsidP="009F5B31">
      <w:pPr>
        <w:spacing w:after="0" w:line="276" w:lineRule="auto"/>
        <w:ind w:left="720" w:hanging="720"/>
      </w:pPr>
      <w:r>
        <w:rPr>
          <w:rFonts w:cs="Times New Roman"/>
        </w:rPr>
        <w:t>Webster, A. (2018, October 15). Rockstar clarifies Red Dead Redemption 2's "100-hour work week," following backlash. http://www.theverge.com/2018/10/15/17979606/rockstar-red-dead-redemption-2-crunch-100-hour-work-week</w:t>
      </w:r>
      <w:r>
        <w:rPr>
          <w:rFonts w:cs="Times New Roman"/>
        </w:rPr>
        <w:br/>
      </w:r>
    </w:p>
    <w:p w14:paraId="453A4612" w14:textId="77777777" w:rsidR="009F5B31" w:rsidRDefault="009F5B31" w:rsidP="009F5B31">
      <w:pPr>
        <w:spacing w:after="0" w:line="276" w:lineRule="auto"/>
        <w:ind w:left="720" w:hanging="720"/>
      </w:pPr>
      <w:proofErr w:type="spellStart"/>
      <w:r>
        <w:rPr>
          <w:rFonts w:cs="Times New Roman"/>
        </w:rPr>
        <w:t>Weststar</w:t>
      </w:r>
      <w:proofErr w:type="spellEnd"/>
      <w:r>
        <w:rPr>
          <w:rFonts w:cs="Times New Roman"/>
        </w:rPr>
        <w:t xml:space="preserve">, J., &amp; Legault, M. (2017). Why Might a Videogame Developer Join a Union? </w:t>
      </w:r>
      <w:r>
        <w:rPr>
          <w:rFonts w:cs="Times New Roman"/>
          <w:i/>
        </w:rPr>
        <w:t>Labor Studies Journal,</w:t>
      </w:r>
      <w:r>
        <w:rPr>
          <w:rFonts w:cs="Times New Roman"/>
        </w:rPr>
        <w:t xml:space="preserve"> </w:t>
      </w:r>
      <w:r>
        <w:rPr>
          <w:rFonts w:cs="Times New Roman"/>
          <w:i/>
        </w:rPr>
        <w:t>42</w:t>
      </w:r>
      <w:r>
        <w:rPr>
          <w:rFonts w:cs="Times New Roman"/>
        </w:rPr>
        <w:t>(4), 295-321. doi:10.1177/0160449x17731878</w:t>
      </w:r>
      <w:r>
        <w:rPr>
          <w:rFonts w:cs="Times New Roman"/>
        </w:rPr>
        <w:br/>
      </w:r>
    </w:p>
    <w:p w14:paraId="679F03AB" w14:textId="77777777" w:rsidR="009F5B31" w:rsidRDefault="009F5B31" w:rsidP="009F5B31">
      <w:pPr>
        <w:spacing w:after="0" w:line="276" w:lineRule="auto"/>
        <w:ind w:left="720" w:hanging="720"/>
      </w:pPr>
      <w:proofErr w:type="spellStart"/>
      <w:r>
        <w:rPr>
          <w:rFonts w:cs="Times New Roman"/>
        </w:rPr>
        <w:t>Weststar</w:t>
      </w:r>
      <w:proofErr w:type="spellEnd"/>
      <w:r>
        <w:rPr>
          <w:rFonts w:cs="Times New Roman"/>
        </w:rPr>
        <w:t>, Johanna, Victoria O'Meara, Marie-</w:t>
      </w:r>
      <w:proofErr w:type="spellStart"/>
      <w:r>
        <w:rPr>
          <w:rFonts w:cs="Times New Roman"/>
        </w:rPr>
        <w:t>Josée</w:t>
      </w:r>
      <w:proofErr w:type="spellEnd"/>
      <w:r>
        <w:rPr>
          <w:rFonts w:cs="Times New Roman"/>
        </w:rPr>
        <w:t xml:space="preserve"> Legault.  Developer Satisfaction Survey, 2017. Canada: International Game Developers Association, 2017. https://www.igda.org/page/dss2017</w:t>
      </w:r>
      <w:r>
        <w:rPr>
          <w:rFonts w:cs="Times New Roman"/>
        </w:rPr>
        <w:br/>
      </w:r>
    </w:p>
    <w:p w14:paraId="5A5C9CDF" w14:textId="77777777" w:rsidR="009F5B31" w:rsidRDefault="009F5B31" w:rsidP="009F5B31">
      <w:pPr>
        <w:spacing w:after="0" w:line="276" w:lineRule="auto"/>
        <w:ind w:left="720" w:hanging="720"/>
      </w:pPr>
      <w:r>
        <w:rPr>
          <w:rFonts w:cs="Times New Roman"/>
        </w:rPr>
        <w:t>Williams, I. (2003). "You Can Sleep Here All Night": Video Games and Labor. http://www.jacobinmag.com/2013/11/video-game-industry/</w:t>
      </w:r>
      <w:r>
        <w:rPr>
          <w:rFonts w:cs="Times New Roman"/>
        </w:rPr>
        <w:br/>
      </w:r>
    </w:p>
    <w:p w14:paraId="2DFB0A7A" w14:textId="77777777" w:rsidR="009F5B31" w:rsidRDefault="009F5B31" w:rsidP="009F5B31">
      <w:pPr>
        <w:spacing w:after="0" w:line="276" w:lineRule="auto"/>
        <w:ind w:left="720" w:hanging="720"/>
      </w:pPr>
      <w:r>
        <w:rPr>
          <w:rFonts w:cs="Times New Roman"/>
        </w:rPr>
        <w:lastRenderedPageBreak/>
        <w:t xml:space="preserve">Williams, I. (2018, March 23). After Destroying Lives </w:t>
      </w:r>
      <w:proofErr w:type="gramStart"/>
      <w:r>
        <w:rPr>
          <w:rFonts w:cs="Times New Roman"/>
        </w:rPr>
        <w:t>For</w:t>
      </w:r>
      <w:proofErr w:type="gramEnd"/>
      <w:r>
        <w:rPr>
          <w:rFonts w:cs="Times New Roman"/>
        </w:rPr>
        <w:t xml:space="preserve"> Decades, Gaming Is Finally Talking Unionization. https://www.vice.com/en_us/article/7xdv5e/after-destroying-lives-for-decades-gaming-is-finally-talking-unionization</w:t>
      </w:r>
    </w:p>
    <w:p w14:paraId="12CDC0A4" w14:textId="77777777" w:rsidR="009F5B31" w:rsidRDefault="009F5B31" w:rsidP="009F5B31">
      <w:pPr>
        <w:spacing w:line="276" w:lineRule="auto"/>
        <w:ind w:firstLine="720"/>
        <w:rPr>
          <w:b/>
          <w:bCs/>
        </w:rPr>
      </w:pPr>
    </w:p>
    <w:p w14:paraId="717CDCCB" w14:textId="77777777" w:rsidR="009F5B31" w:rsidRPr="007C0E43" w:rsidRDefault="009F5B31" w:rsidP="009F5B31">
      <w:pPr>
        <w:spacing w:line="276" w:lineRule="auto"/>
        <w:ind w:firstLine="720"/>
        <w:rPr>
          <w:b/>
          <w:bCs/>
        </w:rPr>
      </w:pPr>
    </w:p>
    <w:p w14:paraId="1F1E289B" w14:textId="77777777" w:rsidR="00BC5F59" w:rsidRDefault="00D72617"/>
    <w:sectPr w:rsidR="00BC5F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D342B" w14:textId="77777777" w:rsidR="00D72617" w:rsidRDefault="00D72617" w:rsidP="009F5B31">
      <w:pPr>
        <w:spacing w:after="0" w:line="240" w:lineRule="auto"/>
      </w:pPr>
      <w:r>
        <w:separator/>
      </w:r>
    </w:p>
  </w:endnote>
  <w:endnote w:type="continuationSeparator" w:id="0">
    <w:p w14:paraId="7BBFB7BF" w14:textId="77777777" w:rsidR="00D72617" w:rsidRDefault="00D72617" w:rsidP="009F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53CF" w14:textId="77777777" w:rsidR="00D72617" w:rsidRDefault="00D72617" w:rsidP="009F5B31">
      <w:pPr>
        <w:spacing w:after="0" w:line="240" w:lineRule="auto"/>
      </w:pPr>
      <w:r>
        <w:separator/>
      </w:r>
    </w:p>
  </w:footnote>
  <w:footnote w:type="continuationSeparator" w:id="0">
    <w:p w14:paraId="7D7E9640" w14:textId="77777777" w:rsidR="00D72617" w:rsidRDefault="00D72617" w:rsidP="009F5B31">
      <w:pPr>
        <w:spacing w:after="0" w:line="240" w:lineRule="auto"/>
      </w:pPr>
      <w:r>
        <w:continuationSeparator/>
      </w:r>
    </w:p>
  </w:footnote>
  <w:footnote w:id="1">
    <w:p w14:paraId="0E249F15" w14:textId="77777777" w:rsidR="009F5B31" w:rsidRDefault="009F5B31" w:rsidP="009F5B31">
      <w:pPr>
        <w:pStyle w:val="FootnoteText"/>
      </w:pPr>
      <w:r>
        <w:rPr>
          <w:rStyle w:val="FootnoteReference"/>
        </w:rPr>
        <w:footnoteRef/>
      </w:r>
      <w:r>
        <w:t xml:space="preserve"> “Chinese farmer” in this context references a person, often of Asian descent, who works in sweatshop conditions killing in-game enemies over and over again to harvest gold that is then sold to other players for real-world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18656"/>
      <w:docPartObj>
        <w:docPartGallery w:val="Page Numbers (Top of Page)"/>
        <w:docPartUnique/>
      </w:docPartObj>
    </w:sdtPr>
    <w:sdtEndPr>
      <w:rPr>
        <w:noProof/>
      </w:rPr>
    </w:sdtEndPr>
    <w:sdtContent>
      <w:p w14:paraId="2DF7A16D" w14:textId="77777777" w:rsidR="00CD6282" w:rsidRDefault="00BE08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F8A04D" w14:textId="77777777" w:rsidR="00CD6282" w:rsidRDefault="00D72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31"/>
    <w:rsid w:val="00284176"/>
    <w:rsid w:val="003B33CF"/>
    <w:rsid w:val="006539E6"/>
    <w:rsid w:val="00684F29"/>
    <w:rsid w:val="007217FB"/>
    <w:rsid w:val="009F5B31"/>
    <w:rsid w:val="00BE0880"/>
    <w:rsid w:val="00C87897"/>
    <w:rsid w:val="00D07C76"/>
    <w:rsid w:val="00D7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C6C1"/>
  <w15:chartTrackingRefBased/>
  <w15:docId w15:val="{C2588731-2C7C-494A-9C6A-75D505BF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5B31"/>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5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B31"/>
    <w:rPr>
      <w:rFonts w:ascii="Times New Roman" w:hAnsi="Times New Roman"/>
      <w:sz w:val="20"/>
      <w:szCs w:val="20"/>
    </w:rPr>
  </w:style>
  <w:style w:type="character" w:styleId="FootnoteReference">
    <w:name w:val="footnote reference"/>
    <w:basedOn w:val="DefaultParagraphFont"/>
    <w:uiPriority w:val="99"/>
    <w:semiHidden/>
    <w:unhideWhenUsed/>
    <w:rsid w:val="009F5B31"/>
    <w:rPr>
      <w:vertAlign w:val="superscript"/>
    </w:rPr>
  </w:style>
  <w:style w:type="paragraph" w:styleId="NormalWeb">
    <w:name w:val="Normal (Web)"/>
    <w:basedOn w:val="Normal"/>
    <w:uiPriority w:val="99"/>
    <w:unhideWhenUsed/>
    <w:rsid w:val="009F5B31"/>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9F5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B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10393</Words>
  <Characters>54152</Characters>
  <Application>Microsoft Office Word</Application>
  <DocSecurity>0</DocSecurity>
  <Lines>685</Lines>
  <Paragraphs>19</Paragraphs>
  <ScaleCrop>false</ScaleCrop>
  <Company/>
  <LinksUpToDate>false</LinksUpToDate>
  <CharactersWithSpaces>64526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Jackson</dc:creator>
  <cp:keywords/>
  <dc:description/>
  <cp:lastModifiedBy>Joshua Jackson</cp:lastModifiedBy>
  <cp:revision>2</cp:revision>
  <dcterms:created xsi:type="dcterms:W3CDTF">2019-11-26T14:43:00Z</dcterms:created>
  <dcterms:modified xsi:type="dcterms:W3CDTF">2019-11-26T14:43:00Z</dcterms:modified>
</cp:coreProperties>
</file>